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0FD9" w14:textId="096F4DDF" w:rsidR="008072E1" w:rsidRPr="008E5FF9" w:rsidRDefault="008072E1" w:rsidP="008072E1">
      <w:pPr>
        <w:pStyle w:val="Header"/>
        <w:tabs>
          <w:tab w:val="left" w:pos="1034"/>
        </w:tabs>
        <w:rPr>
          <w:rFonts w:cs="Arial"/>
          <w:bCs/>
          <w:noProof w:val="0"/>
          <w:sz w:val="24"/>
          <w:szCs w:val="24"/>
          <w:lang w:val="de-DE"/>
        </w:rPr>
      </w:pPr>
      <w:bookmarkStart w:id="0" w:name="Signet45"/>
      <w:r w:rsidRPr="008E5FF9">
        <w:rPr>
          <w:rFonts w:cs="Arial"/>
          <w:bCs/>
          <w:noProof w:val="0"/>
          <w:sz w:val="24"/>
          <w:szCs w:val="24"/>
          <w:lang w:val="de-DE"/>
        </w:rPr>
        <w:t>3GPP TSG RAN WG1#114bis</w:t>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t xml:space="preserve">    </w:t>
      </w:r>
      <w:r w:rsidR="00AB0687" w:rsidRPr="00AB0687">
        <w:rPr>
          <w:rFonts w:cs="Arial"/>
          <w:bCs/>
          <w:noProof w:val="0"/>
          <w:sz w:val="24"/>
          <w:szCs w:val="24"/>
          <w:lang w:val="de-DE"/>
        </w:rPr>
        <w:t>R1-2309947</w:t>
      </w:r>
    </w:p>
    <w:p w14:paraId="7F14E693" w14:textId="5A65D549" w:rsidR="008072E1" w:rsidRPr="00F03787" w:rsidRDefault="008072E1" w:rsidP="008072E1">
      <w:pPr>
        <w:pStyle w:val="Header"/>
        <w:tabs>
          <w:tab w:val="left" w:pos="1034"/>
        </w:tabs>
        <w:rPr>
          <w:bCs/>
          <w:noProof w:val="0"/>
          <w:sz w:val="6"/>
          <w:szCs w:val="6"/>
          <w:lang w:val="en-US"/>
        </w:rPr>
      </w:pPr>
      <w:r>
        <w:rPr>
          <w:rFonts w:cs="Arial"/>
          <w:bCs/>
          <w:noProof w:val="0"/>
          <w:sz w:val="24"/>
          <w:szCs w:val="24"/>
          <w:lang w:val="en-US"/>
        </w:rPr>
        <w:t>Xiamen</w:t>
      </w:r>
      <w:r w:rsidRPr="00D556CB">
        <w:rPr>
          <w:rFonts w:cs="Arial"/>
          <w:bCs/>
          <w:noProof w:val="0"/>
          <w:sz w:val="24"/>
          <w:szCs w:val="24"/>
          <w:lang w:val="en-US"/>
        </w:rPr>
        <w:t xml:space="preserve">, </w:t>
      </w:r>
      <w:r>
        <w:rPr>
          <w:rFonts w:cs="Arial"/>
          <w:bCs/>
          <w:noProof w:val="0"/>
          <w:sz w:val="24"/>
          <w:szCs w:val="24"/>
          <w:lang w:val="en-US"/>
        </w:rPr>
        <w:t>China</w:t>
      </w:r>
      <w:r w:rsidRPr="00D556CB">
        <w:rPr>
          <w:rFonts w:cs="Arial"/>
          <w:bCs/>
          <w:noProof w:val="0"/>
          <w:sz w:val="24"/>
          <w:szCs w:val="24"/>
          <w:lang w:val="en-US"/>
        </w:rPr>
        <w:t xml:space="preserve">, </w:t>
      </w:r>
      <w:r>
        <w:rPr>
          <w:rFonts w:cs="Arial"/>
          <w:bCs/>
          <w:noProof w:val="0"/>
          <w:sz w:val="24"/>
          <w:szCs w:val="24"/>
          <w:lang w:val="en-US"/>
        </w:rPr>
        <w:t>October</w:t>
      </w:r>
      <w:r w:rsidRPr="00D556CB">
        <w:rPr>
          <w:rFonts w:cs="Arial"/>
          <w:bCs/>
          <w:noProof w:val="0"/>
          <w:sz w:val="24"/>
          <w:szCs w:val="24"/>
          <w:lang w:val="en-US"/>
        </w:rPr>
        <w:t xml:space="preserve"> </w:t>
      </w:r>
      <w:r>
        <w:rPr>
          <w:rFonts w:cs="Arial"/>
          <w:bCs/>
          <w:noProof w:val="0"/>
          <w:sz w:val="24"/>
          <w:szCs w:val="24"/>
          <w:lang w:val="en-US"/>
        </w:rPr>
        <w:t>9</w:t>
      </w:r>
      <w:r w:rsidRPr="002A61EE">
        <w:rPr>
          <w:rFonts w:cs="Arial"/>
          <w:bCs/>
          <w:noProof w:val="0"/>
          <w:sz w:val="24"/>
          <w:szCs w:val="24"/>
          <w:vertAlign w:val="superscript"/>
          <w:lang w:val="en-US"/>
        </w:rPr>
        <w:t>th</w:t>
      </w:r>
      <w:r>
        <w:rPr>
          <w:rFonts w:cs="Arial"/>
          <w:bCs/>
          <w:noProof w:val="0"/>
          <w:sz w:val="24"/>
          <w:szCs w:val="24"/>
          <w:lang w:val="en-US"/>
        </w:rPr>
        <w:t xml:space="preserve"> </w:t>
      </w:r>
      <w:r w:rsidRPr="00D556CB">
        <w:rPr>
          <w:rFonts w:cs="Arial"/>
          <w:bCs/>
          <w:noProof w:val="0"/>
          <w:sz w:val="24"/>
          <w:szCs w:val="24"/>
          <w:lang w:val="en-US"/>
        </w:rPr>
        <w:t>–</w:t>
      </w:r>
      <w:r>
        <w:rPr>
          <w:rFonts w:cs="Arial"/>
          <w:bCs/>
          <w:noProof w:val="0"/>
          <w:sz w:val="24"/>
          <w:szCs w:val="24"/>
          <w:lang w:val="en-US"/>
        </w:rPr>
        <w:t>13</w:t>
      </w:r>
      <w:r w:rsidRPr="00C94E96">
        <w:rPr>
          <w:rFonts w:cs="Arial"/>
          <w:bCs/>
          <w:noProof w:val="0"/>
          <w:sz w:val="24"/>
          <w:szCs w:val="24"/>
          <w:vertAlign w:val="superscript"/>
          <w:lang w:val="en-US"/>
        </w:rPr>
        <w:t>th</w:t>
      </w:r>
      <w:r w:rsidRPr="00D556CB">
        <w:rPr>
          <w:rFonts w:cs="Arial"/>
          <w:bCs/>
          <w:noProof w:val="0"/>
          <w:sz w:val="24"/>
          <w:szCs w:val="24"/>
          <w:lang w:val="en-US"/>
        </w:rPr>
        <w:t>, 2023</w:t>
      </w:r>
    </w:p>
    <w:p w14:paraId="495FA8D5" w14:textId="77777777" w:rsidR="005C5763" w:rsidRPr="00F03787" w:rsidRDefault="005C5763" w:rsidP="005C5763">
      <w:pPr>
        <w:pStyle w:val="Footer"/>
        <w:rPr>
          <w:bCs/>
          <w:noProof w:val="0"/>
          <w:lang w:val="en-US"/>
        </w:rPr>
      </w:pPr>
    </w:p>
    <w:p w14:paraId="75DCCF2A" w14:textId="3D8B79C5" w:rsidR="005C5763" w:rsidRPr="00F03787" w:rsidRDefault="005C5763" w:rsidP="005C5763">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11297F">
        <w:rPr>
          <w:rFonts w:ascii="Arial" w:eastAsia="MS Mincho" w:hAnsi="Arial"/>
          <w:b/>
          <w:bCs/>
          <w:sz w:val="24"/>
          <w:lang w:val="en-US" w:eastAsia="ja-JP"/>
        </w:rPr>
        <w:t>8</w:t>
      </w:r>
      <w:r w:rsidRPr="00F03787">
        <w:rPr>
          <w:rFonts w:ascii="Arial" w:eastAsia="MS Mincho" w:hAnsi="Arial"/>
          <w:b/>
          <w:bCs/>
          <w:sz w:val="24"/>
          <w:lang w:val="en-US" w:eastAsia="ja-JP"/>
        </w:rPr>
        <w:t>.</w:t>
      </w:r>
      <w:r w:rsidR="0011297F">
        <w:rPr>
          <w:rFonts w:ascii="Arial" w:eastAsia="MS Mincho" w:hAnsi="Arial"/>
          <w:b/>
          <w:bCs/>
          <w:sz w:val="24"/>
          <w:lang w:val="en-US" w:eastAsia="ja-JP"/>
        </w:rPr>
        <w:t>3</w:t>
      </w:r>
      <w:r w:rsidRPr="00F03787">
        <w:rPr>
          <w:rFonts w:ascii="Arial" w:eastAsia="MS Mincho" w:hAnsi="Arial"/>
          <w:b/>
          <w:bCs/>
          <w:sz w:val="24"/>
          <w:lang w:val="en-US" w:eastAsia="ja-JP"/>
        </w:rPr>
        <w:t>.</w:t>
      </w:r>
      <w:r>
        <w:rPr>
          <w:rFonts w:ascii="Arial" w:eastAsia="MS Mincho" w:hAnsi="Arial"/>
          <w:b/>
          <w:bCs/>
          <w:sz w:val="24"/>
          <w:lang w:val="en-US" w:eastAsia="ja-JP"/>
        </w:rPr>
        <w:t>1.</w:t>
      </w:r>
      <w:r w:rsidR="00A10B79">
        <w:rPr>
          <w:rFonts w:ascii="Arial" w:eastAsia="MS Mincho" w:hAnsi="Arial"/>
          <w:b/>
          <w:bCs/>
          <w:sz w:val="24"/>
          <w:lang w:val="en-US" w:eastAsia="ja-JP"/>
        </w:rPr>
        <w:t>3</w:t>
      </w:r>
    </w:p>
    <w:p w14:paraId="33046BA7" w14:textId="77777777" w:rsidR="005C5763" w:rsidRPr="00F03787" w:rsidRDefault="005C5763" w:rsidP="005C5763">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4BA2C700" w14:textId="29B1EB4F" w:rsidR="005C5763" w:rsidRPr="00F03787" w:rsidRDefault="005C5763" w:rsidP="005C5763">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A74ADC">
        <w:rPr>
          <w:rFonts w:ascii="Arial" w:hAnsi="Arial"/>
          <w:b/>
          <w:bCs/>
          <w:sz w:val="24"/>
        </w:rPr>
        <w:t>Remaining aspects</w:t>
      </w:r>
      <w:r>
        <w:rPr>
          <w:rFonts w:ascii="Arial" w:hAnsi="Arial"/>
          <w:b/>
          <w:bCs/>
          <w:sz w:val="24"/>
        </w:rPr>
        <w:t xml:space="preserve"> </w:t>
      </w:r>
      <w:r w:rsidR="00307019">
        <w:rPr>
          <w:rFonts w:ascii="Arial" w:hAnsi="Arial"/>
          <w:b/>
          <w:bCs/>
          <w:sz w:val="24"/>
        </w:rPr>
        <w:t>for</w:t>
      </w:r>
      <w:r>
        <w:rPr>
          <w:rFonts w:ascii="Arial" w:hAnsi="Arial"/>
          <w:b/>
          <w:bCs/>
          <w:sz w:val="24"/>
        </w:rPr>
        <w:t xml:space="preserve"> SL Positioning Resource Allocation</w:t>
      </w:r>
    </w:p>
    <w:p w14:paraId="3EB922F7" w14:textId="77777777" w:rsidR="005C5763" w:rsidRPr="00F03787" w:rsidRDefault="005C5763" w:rsidP="005C5763">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0FD2A51E" w14:textId="21D3944D" w:rsidR="00200841" w:rsidRDefault="000054E9" w:rsidP="00D82956">
      <w:pPr>
        <w:jc w:val="both"/>
        <w:rPr>
          <w:szCs w:val="22"/>
        </w:rPr>
      </w:pPr>
      <w:r w:rsidRPr="00920CBA">
        <w:rPr>
          <w:szCs w:val="22"/>
        </w:rPr>
        <w:t xml:space="preserve">The Rel-18 NR positioning evolution SID was agreed upon during the RAN#94-e [1] meeting, </w:t>
      </w:r>
      <w:r w:rsidR="00747BC9">
        <w:rPr>
          <w:szCs w:val="22"/>
        </w:rPr>
        <w:t xml:space="preserve">where one of the objectives </w:t>
      </w:r>
      <w:r w:rsidR="00EF0E91">
        <w:rPr>
          <w:szCs w:val="22"/>
        </w:rPr>
        <w:t xml:space="preserve">included the </w:t>
      </w:r>
      <w:r w:rsidR="00CC62AD">
        <w:rPr>
          <w:szCs w:val="22"/>
        </w:rPr>
        <w:t xml:space="preserve">support for </w:t>
      </w:r>
      <w:r w:rsidR="005A4C98">
        <w:rPr>
          <w:szCs w:val="22"/>
        </w:rPr>
        <w:t xml:space="preserve">resource allocation </w:t>
      </w:r>
      <w:r w:rsidR="002C5AD5">
        <w:rPr>
          <w:szCs w:val="22"/>
        </w:rPr>
        <w:t>for</w:t>
      </w:r>
      <w:r w:rsidR="00EF0E91">
        <w:rPr>
          <w:szCs w:val="22"/>
        </w:rPr>
        <w:t xml:space="preserve"> SL Positioning</w:t>
      </w:r>
      <w:r w:rsidR="004B1347" w:rsidRPr="004B1347">
        <w:rPr>
          <w:szCs w:val="22"/>
        </w:rPr>
        <w:t xml:space="preserve"> </w:t>
      </w:r>
      <w:r w:rsidR="004B1347">
        <w:rPr>
          <w:szCs w:val="22"/>
        </w:rPr>
        <w:t>for SL</w:t>
      </w:r>
      <w:r w:rsidR="00085137">
        <w:rPr>
          <w:szCs w:val="22"/>
        </w:rPr>
        <w:t>.</w:t>
      </w:r>
    </w:p>
    <w:p w14:paraId="79337EE5" w14:textId="0132A86D" w:rsidR="006070BB" w:rsidRDefault="00D27BCD" w:rsidP="00BD065B">
      <w:pPr>
        <w:spacing w:before="240"/>
        <w:rPr>
          <w:szCs w:val="22"/>
        </w:rPr>
      </w:pPr>
      <w:r w:rsidRPr="004B157F">
        <w:rPr>
          <w:szCs w:val="22"/>
        </w:rPr>
        <w:t xml:space="preserve">This contribution provides a detailed discussion into the </w:t>
      </w:r>
      <w:r>
        <w:rPr>
          <w:szCs w:val="22"/>
        </w:rPr>
        <w:t xml:space="preserve">resource </w:t>
      </w:r>
      <w:r w:rsidR="005E5114">
        <w:rPr>
          <w:szCs w:val="22"/>
        </w:rPr>
        <w:t>a</w:t>
      </w:r>
      <w:r>
        <w:rPr>
          <w:szCs w:val="22"/>
        </w:rPr>
        <w:t>llocation mec</w:t>
      </w:r>
      <w:r w:rsidR="005E5114">
        <w:rPr>
          <w:szCs w:val="22"/>
        </w:rPr>
        <w:t>hanism</w:t>
      </w:r>
      <w:r>
        <w:rPr>
          <w:szCs w:val="22"/>
        </w:rPr>
        <w:t xml:space="preserve"> </w:t>
      </w:r>
      <w:proofErr w:type="gramStart"/>
      <w:r>
        <w:rPr>
          <w:szCs w:val="22"/>
        </w:rPr>
        <w:t>in order</w:t>
      </w:r>
      <w:r w:rsidRPr="004B157F">
        <w:rPr>
          <w:szCs w:val="22"/>
        </w:rPr>
        <w:t xml:space="preserve"> to</w:t>
      </w:r>
      <w:proofErr w:type="gramEnd"/>
      <w:r w:rsidRPr="004B157F">
        <w:rPr>
          <w:szCs w:val="22"/>
        </w:rPr>
        <w:t xml:space="preserve"> </w:t>
      </w:r>
      <w:r>
        <w:rPr>
          <w:szCs w:val="22"/>
        </w:rPr>
        <w:t>support SL Positioning</w:t>
      </w:r>
      <w:r w:rsidRPr="004B157F">
        <w:rPr>
          <w:szCs w:val="22"/>
        </w:rPr>
        <w:t>.</w:t>
      </w:r>
      <w:r w:rsidR="002B4A78" w:rsidRPr="00E16FCF">
        <w:rPr>
          <w:b/>
          <w:bCs/>
          <w:i/>
          <w:iCs/>
          <w:szCs w:val="22"/>
        </w:rPr>
        <w:t xml:space="preserve"> </w:t>
      </w:r>
    </w:p>
    <w:p w14:paraId="1FED7149" w14:textId="2E6D0A5C" w:rsidR="003C3664" w:rsidRDefault="00E5639B" w:rsidP="00200841">
      <w:pPr>
        <w:pStyle w:val="Heading1"/>
        <w:rPr>
          <w:lang w:eastAsia="zh-CN"/>
        </w:rPr>
      </w:pPr>
      <w:r>
        <w:rPr>
          <w:lang w:eastAsia="zh-CN"/>
        </w:rPr>
        <w:t xml:space="preserve">SL Positioning Resource </w:t>
      </w:r>
      <w:r w:rsidR="00450F44">
        <w:rPr>
          <w:lang w:eastAsia="zh-CN"/>
        </w:rPr>
        <w:t>Configuration and Allocation</w:t>
      </w:r>
    </w:p>
    <w:p w14:paraId="4E3A97F3" w14:textId="77777777" w:rsidR="008A543B" w:rsidRDefault="008A543B" w:rsidP="008A543B">
      <w:pPr>
        <w:pStyle w:val="Heading2"/>
        <w:rPr>
          <w:lang w:eastAsia="zh-CN"/>
        </w:rPr>
      </w:pPr>
      <w:r>
        <w:rPr>
          <w:lang w:eastAsia="zh-CN"/>
        </w:rPr>
        <w:t>Resource Allocation</w:t>
      </w:r>
    </w:p>
    <w:p w14:paraId="0BEF0290" w14:textId="77777777" w:rsidR="008A543B" w:rsidRDefault="008A543B" w:rsidP="008A543B">
      <w:pPr>
        <w:spacing w:before="240" w:after="0"/>
        <w:jc w:val="both"/>
        <w:rPr>
          <w:szCs w:val="22"/>
          <w:lang w:eastAsia="zh-CN"/>
        </w:rPr>
      </w:pPr>
      <w:r w:rsidRPr="0053192E">
        <w:rPr>
          <w:szCs w:val="22"/>
          <w:lang w:eastAsia="zh-CN"/>
        </w:rPr>
        <w:t>It should be possible to extend the current</w:t>
      </w:r>
      <w:r>
        <w:rPr>
          <w:szCs w:val="22"/>
          <w:lang w:eastAsia="zh-CN"/>
        </w:rPr>
        <w:t xml:space="preserve"> Mode 1 and Mode 2</w:t>
      </w:r>
      <w:r w:rsidRPr="0053192E">
        <w:rPr>
          <w:szCs w:val="22"/>
          <w:lang w:eastAsia="zh-CN"/>
        </w:rPr>
        <w:t xml:space="preserve"> resource allocation schemes</w:t>
      </w:r>
      <w:r>
        <w:rPr>
          <w:szCs w:val="22"/>
          <w:lang w:eastAsia="zh-CN"/>
        </w:rPr>
        <w:t xml:space="preserve"> in SL to configure SL PRS in all coverage scenarios, i.e., in-coverage, partial </w:t>
      </w:r>
      <w:proofErr w:type="gramStart"/>
      <w:r>
        <w:rPr>
          <w:szCs w:val="22"/>
          <w:lang w:eastAsia="zh-CN"/>
        </w:rPr>
        <w:t>coverage</w:t>
      </w:r>
      <w:proofErr w:type="gramEnd"/>
      <w:r>
        <w:rPr>
          <w:szCs w:val="22"/>
          <w:lang w:eastAsia="zh-CN"/>
        </w:rPr>
        <w:t xml:space="preserve"> and out-of-coverage. Mode 1 or Scheme 1 offers a centralized approach to configure SL PRS for in-coverage and partial coverage scenarios, while Mode 2 or Scheme 2 enables SL PRS configuration especially in out-of-coverage scenarios. </w:t>
      </w:r>
    </w:p>
    <w:p w14:paraId="6B420289" w14:textId="6B16182B" w:rsidR="008A543B" w:rsidRDefault="008857C6" w:rsidP="008A543B">
      <w:pPr>
        <w:pStyle w:val="Heading3"/>
        <w:rPr>
          <w:lang w:eastAsia="zh-CN"/>
        </w:rPr>
      </w:pPr>
      <w:r>
        <w:rPr>
          <w:lang w:eastAsia="zh-CN"/>
        </w:rPr>
        <w:t>Scheme</w:t>
      </w:r>
      <w:r w:rsidR="008A543B">
        <w:rPr>
          <w:lang w:eastAsia="zh-CN"/>
        </w:rPr>
        <w:t xml:space="preserve"> 1</w:t>
      </w:r>
    </w:p>
    <w:p w14:paraId="7C44AC77" w14:textId="05F8FC04" w:rsidR="00EE57CA" w:rsidRDefault="00EE57CA" w:rsidP="002914BB">
      <w:pPr>
        <w:jc w:val="both"/>
        <w:rPr>
          <w:szCs w:val="22"/>
          <w:lang w:eastAsia="zh-CN"/>
        </w:rPr>
      </w:pPr>
      <w:r>
        <w:rPr>
          <w:szCs w:val="22"/>
          <w:lang w:eastAsia="zh-CN"/>
        </w:rPr>
        <w:t xml:space="preserve">During the RAN1#112 [2], it was </w:t>
      </w:r>
      <w:r w:rsidR="007039F2">
        <w:rPr>
          <w:szCs w:val="22"/>
          <w:lang w:eastAsia="zh-CN"/>
        </w:rPr>
        <w:t>further agreed that the LMF provision of SL resources in not supported</w:t>
      </w:r>
      <w:r w:rsidR="005B0D15">
        <w:rPr>
          <w:szCs w:val="22"/>
          <w:lang w:eastAsia="zh-CN"/>
        </w:rPr>
        <w:t xml:space="preserve">, which </w:t>
      </w:r>
      <w:r w:rsidR="00F02271">
        <w:rPr>
          <w:szCs w:val="22"/>
          <w:lang w:eastAsia="zh-CN"/>
        </w:rPr>
        <w:t>allows the re-use of the</w:t>
      </w:r>
      <w:r w:rsidR="005B0D15">
        <w:rPr>
          <w:szCs w:val="22"/>
          <w:lang w:eastAsia="zh-CN"/>
        </w:rPr>
        <w:t xml:space="preserve"> existing resource allocation scheme</w:t>
      </w:r>
      <w:r w:rsidR="00DE32FE">
        <w:rPr>
          <w:szCs w:val="22"/>
          <w:lang w:eastAsia="zh-CN"/>
        </w:rPr>
        <w:t xml:space="preserve"> used in existing SL, </w:t>
      </w:r>
      <w:r w:rsidR="000F1B3E">
        <w:rPr>
          <w:szCs w:val="22"/>
          <w:lang w:eastAsia="zh-CN"/>
        </w:rPr>
        <w:t>i.e., resource</w:t>
      </w:r>
      <w:r w:rsidR="00DE32FE">
        <w:rPr>
          <w:szCs w:val="22"/>
          <w:lang w:eastAsia="zh-CN"/>
        </w:rPr>
        <w:t xml:space="preserve"> coordination via the gNB.</w:t>
      </w:r>
      <w:r w:rsidR="000F1B3E">
        <w:rPr>
          <w:szCs w:val="22"/>
          <w:lang w:eastAsia="zh-CN"/>
        </w:rPr>
        <w:t xml:space="preserve"> The following Scheme 1 agreement</w:t>
      </w:r>
      <w:r w:rsidR="00E06039">
        <w:rPr>
          <w:szCs w:val="22"/>
          <w:lang w:eastAsia="zh-CN"/>
        </w:rPr>
        <w:t>s were made during the RAN1#112bis-e meeting [3]</w:t>
      </w:r>
      <w:r w:rsidR="001D7DE3">
        <w:rPr>
          <w:szCs w:val="22"/>
          <w:lang w:eastAsia="zh-CN"/>
        </w:rPr>
        <w:t xml:space="preserve">, </w:t>
      </w:r>
      <w:r w:rsidR="00E92BA4">
        <w:rPr>
          <w:szCs w:val="22"/>
          <w:lang w:eastAsia="zh-CN"/>
        </w:rPr>
        <w:t>RAN1#113 [4]</w:t>
      </w:r>
      <w:r w:rsidR="00E06039">
        <w:rPr>
          <w:szCs w:val="22"/>
          <w:lang w:eastAsia="zh-CN"/>
        </w:rPr>
        <w:t>:</w:t>
      </w:r>
    </w:p>
    <w:tbl>
      <w:tblPr>
        <w:tblStyle w:val="TableGrid"/>
        <w:tblW w:w="0" w:type="auto"/>
        <w:tblLook w:val="04A0" w:firstRow="1" w:lastRow="0" w:firstColumn="1" w:lastColumn="0" w:noHBand="0" w:noVBand="1"/>
      </w:tblPr>
      <w:tblGrid>
        <w:gridCol w:w="9631"/>
      </w:tblGrid>
      <w:tr w:rsidR="00E06039" w14:paraId="0ECAF35D" w14:textId="77777777" w:rsidTr="00E06039">
        <w:tc>
          <w:tcPr>
            <w:tcW w:w="9631" w:type="dxa"/>
          </w:tcPr>
          <w:p w14:paraId="1AE6FFD8" w14:textId="0AF0DDA6" w:rsidR="00E06039" w:rsidRPr="00A74ADC" w:rsidRDefault="00E92BA4" w:rsidP="00E06039">
            <w:pPr>
              <w:spacing w:after="0"/>
              <w:rPr>
                <w:b/>
                <w:iCs/>
                <w:sz w:val="20"/>
                <w:lang w:val="en-US"/>
              </w:rPr>
            </w:pPr>
            <w:r w:rsidRPr="00077570">
              <w:rPr>
                <w:b/>
                <w:iCs/>
                <w:sz w:val="20"/>
                <w:highlight w:val="green"/>
                <w:lang w:val="en-US"/>
              </w:rPr>
              <w:t>RAN1#112</w:t>
            </w:r>
            <w:r w:rsidR="00655AC5" w:rsidRPr="00077570">
              <w:rPr>
                <w:b/>
                <w:iCs/>
                <w:sz w:val="20"/>
                <w:highlight w:val="green"/>
                <w:lang w:val="en-US"/>
              </w:rPr>
              <w:t>bis-e</w:t>
            </w:r>
            <w:r w:rsidR="00077570" w:rsidRPr="00077570">
              <w:rPr>
                <w:b/>
                <w:iCs/>
                <w:sz w:val="20"/>
                <w:highlight w:val="green"/>
                <w:lang w:val="en-US"/>
              </w:rPr>
              <w:t xml:space="preserve"> </w:t>
            </w:r>
            <w:r w:rsidR="00E06039" w:rsidRPr="00077570">
              <w:rPr>
                <w:b/>
                <w:iCs/>
                <w:sz w:val="20"/>
                <w:highlight w:val="green"/>
                <w:lang w:val="en-US"/>
              </w:rPr>
              <w:t>Agreement</w:t>
            </w:r>
          </w:p>
          <w:p w14:paraId="2AF1B8C4" w14:textId="77777777" w:rsidR="00E06039" w:rsidRPr="00FD27B8" w:rsidRDefault="00E06039" w:rsidP="00E06039">
            <w:pPr>
              <w:snapToGrid w:val="0"/>
              <w:contextualSpacing/>
              <w:jc w:val="both"/>
              <w:rPr>
                <w:sz w:val="20"/>
              </w:rPr>
            </w:pPr>
            <w:r w:rsidRPr="00FD27B8">
              <w:rPr>
                <w:sz w:val="20"/>
              </w:rPr>
              <w:t xml:space="preserve">For Scheme 1 SL-PRS resource allocation, a transmitting UE can receive a SL-PRS resource allocation </w:t>
            </w:r>
            <w:proofErr w:type="spellStart"/>
            <w:r w:rsidRPr="00FD27B8">
              <w:rPr>
                <w:sz w:val="20"/>
              </w:rPr>
              <w:t>signaling</w:t>
            </w:r>
            <w:proofErr w:type="spellEnd"/>
            <w:r w:rsidRPr="00FD27B8">
              <w:rPr>
                <w:sz w:val="20"/>
              </w:rPr>
              <w:t xml:space="preserve"> from gNB through a</w:t>
            </w:r>
          </w:p>
          <w:p w14:paraId="164A12FE" w14:textId="77777777" w:rsidR="00E06039" w:rsidRPr="00FD27B8" w:rsidRDefault="00E06039">
            <w:pPr>
              <w:numPr>
                <w:ilvl w:val="0"/>
                <w:numId w:val="8"/>
              </w:numPr>
              <w:contextualSpacing/>
              <w:rPr>
                <w:rFonts w:eastAsia="Times New Roman"/>
                <w:sz w:val="20"/>
              </w:rPr>
            </w:pPr>
            <w:r w:rsidRPr="00FD27B8">
              <w:rPr>
                <w:rFonts w:eastAsia="Times New Roman"/>
                <w:sz w:val="20"/>
              </w:rPr>
              <w:t>Dynamic grant</w:t>
            </w:r>
          </w:p>
          <w:p w14:paraId="32C7614E" w14:textId="77777777" w:rsidR="00E06039" w:rsidRPr="00FD27B8" w:rsidRDefault="00E06039">
            <w:pPr>
              <w:numPr>
                <w:ilvl w:val="1"/>
                <w:numId w:val="8"/>
              </w:numPr>
              <w:contextualSpacing/>
              <w:rPr>
                <w:rFonts w:eastAsia="Times New Roman"/>
                <w:sz w:val="20"/>
              </w:rPr>
            </w:pPr>
            <w:r w:rsidRPr="00FD27B8">
              <w:rPr>
                <w:rFonts w:eastAsia="Times New Roman"/>
                <w:sz w:val="20"/>
              </w:rPr>
              <w:t xml:space="preserve">FFS Reuse DCI format 3_0 for signalling </w:t>
            </w:r>
            <w:r w:rsidRPr="00FD27B8">
              <w:rPr>
                <w:sz w:val="20"/>
              </w:rPr>
              <w:t>SL-PRS resource allocation</w:t>
            </w:r>
            <w:r w:rsidRPr="00FD27B8">
              <w:rPr>
                <w:rFonts w:eastAsia="Times New Roman"/>
                <w:sz w:val="20"/>
              </w:rPr>
              <w:t xml:space="preserve"> or </w:t>
            </w:r>
            <w:proofErr w:type="gramStart"/>
            <w:r w:rsidRPr="00FD27B8">
              <w:rPr>
                <w:rFonts w:eastAsia="Times New Roman"/>
                <w:sz w:val="20"/>
              </w:rPr>
              <w:t>Support</w:t>
            </w:r>
            <w:proofErr w:type="gramEnd"/>
            <w:r w:rsidRPr="00FD27B8">
              <w:rPr>
                <w:rFonts w:eastAsia="Times New Roman"/>
                <w:sz w:val="20"/>
              </w:rPr>
              <w:t xml:space="preserve"> a new DCI format (3_X) and consider DCI format 3_0 as a starting point</w:t>
            </w:r>
          </w:p>
          <w:p w14:paraId="25ECCEAB" w14:textId="77777777" w:rsidR="00E06039" w:rsidRPr="00FD27B8" w:rsidRDefault="00E06039">
            <w:pPr>
              <w:numPr>
                <w:ilvl w:val="0"/>
                <w:numId w:val="8"/>
              </w:numPr>
              <w:contextualSpacing/>
              <w:rPr>
                <w:rFonts w:eastAsia="Times New Roman"/>
                <w:sz w:val="20"/>
              </w:rPr>
            </w:pPr>
            <w:r w:rsidRPr="00FD27B8">
              <w:rPr>
                <w:rFonts w:eastAsia="Times New Roman"/>
                <w:sz w:val="20"/>
              </w:rPr>
              <w:t xml:space="preserve">Configured grant type </w:t>
            </w:r>
            <w:proofErr w:type="gramStart"/>
            <w:r w:rsidRPr="00FD27B8">
              <w:rPr>
                <w:rFonts w:eastAsia="Times New Roman"/>
                <w:sz w:val="20"/>
              </w:rPr>
              <w:t>1</w:t>
            </w:r>
            <w:proofErr w:type="gramEnd"/>
          </w:p>
          <w:p w14:paraId="08C14E17" w14:textId="77777777" w:rsidR="00E06039" w:rsidRPr="00FD27B8" w:rsidRDefault="00E06039">
            <w:pPr>
              <w:numPr>
                <w:ilvl w:val="1"/>
                <w:numId w:val="8"/>
              </w:numPr>
              <w:contextualSpacing/>
              <w:rPr>
                <w:rFonts w:eastAsia="Times New Roman"/>
                <w:sz w:val="20"/>
              </w:rPr>
            </w:pPr>
            <w:r w:rsidRPr="00FD27B8">
              <w:rPr>
                <w:rFonts w:eastAsia="Times New Roman"/>
                <w:sz w:val="20"/>
              </w:rPr>
              <w:t xml:space="preserve">the SL-PRS transmission(s) follows the higher layer </w:t>
            </w:r>
            <w:proofErr w:type="gramStart"/>
            <w:r w:rsidRPr="00FD27B8">
              <w:rPr>
                <w:rFonts w:eastAsia="Times New Roman"/>
                <w:sz w:val="20"/>
              </w:rPr>
              <w:t>configuration</w:t>
            </w:r>
            <w:proofErr w:type="gramEnd"/>
          </w:p>
          <w:p w14:paraId="7ADD8545" w14:textId="77777777" w:rsidR="00E06039" w:rsidRPr="00FD27B8" w:rsidRDefault="00E06039">
            <w:pPr>
              <w:numPr>
                <w:ilvl w:val="0"/>
                <w:numId w:val="8"/>
              </w:numPr>
              <w:contextualSpacing/>
              <w:rPr>
                <w:rFonts w:eastAsia="Times New Roman"/>
                <w:sz w:val="20"/>
              </w:rPr>
            </w:pPr>
            <w:r w:rsidRPr="00FD27B8">
              <w:rPr>
                <w:rFonts w:eastAsia="Times New Roman"/>
                <w:sz w:val="20"/>
              </w:rPr>
              <w:t xml:space="preserve">Configured grant type </w:t>
            </w:r>
            <w:proofErr w:type="gramStart"/>
            <w:r w:rsidRPr="00FD27B8">
              <w:rPr>
                <w:rFonts w:eastAsia="Times New Roman"/>
                <w:sz w:val="20"/>
              </w:rPr>
              <w:t>2</w:t>
            </w:r>
            <w:proofErr w:type="gramEnd"/>
          </w:p>
          <w:p w14:paraId="1F4E9BC2" w14:textId="77777777" w:rsidR="00E06039" w:rsidRPr="00FD27B8" w:rsidRDefault="00E06039">
            <w:pPr>
              <w:numPr>
                <w:ilvl w:val="1"/>
                <w:numId w:val="8"/>
              </w:numPr>
              <w:contextualSpacing/>
              <w:rPr>
                <w:rFonts w:eastAsia="Times New Roman"/>
                <w:sz w:val="20"/>
              </w:rPr>
            </w:pPr>
            <w:r w:rsidRPr="00FD27B8">
              <w:rPr>
                <w:rFonts w:eastAsia="Times New Roman"/>
                <w:sz w:val="20"/>
              </w:rPr>
              <w:t xml:space="preserve">Support activating and releasing the configured grant using a new DCI format 3_X or 3_0 (to be </w:t>
            </w:r>
            <w:proofErr w:type="gramStart"/>
            <w:r w:rsidRPr="00FD27B8">
              <w:rPr>
                <w:rFonts w:eastAsia="Times New Roman"/>
                <w:sz w:val="20"/>
              </w:rPr>
              <w:t>down-selected</w:t>
            </w:r>
            <w:proofErr w:type="gramEnd"/>
            <w:r w:rsidRPr="00FD27B8">
              <w:rPr>
                <w:rFonts w:eastAsia="Times New Roman"/>
                <w:sz w:val="20"/>
              </w:rPr>
              <w:t xml:space="preserve"> between the two DCI formats)</w:t>
            </w:r>
          </w:p>
          <w:p w14:paraId="25BA2656" w14:textId="77777777" w:rsidR="00E06039" w:rsidRPr="00FD27B8" w:rsidRDefault="00E06039">
            <w:pPr>
              <w:numPr>
                <w:ilvl w:val="0"/>
                <w:numId w:val="8"/>
              </w:numPr>
              <w:contextualSpacing/>
              <w:rPr>
                <w:sz w:val="20"/>
              </w:rPr>
            </w:pPr>
            <w:r w:rsidRPr="00FD27B8">
              <w:rPr>
                <w:sz w:val="20"/>
              </w:rPr>
              <w:t xml:space="preserve">The above mechanisms use NR Rel-16 mode-1 </w:t>
            </w:r>
            <w:proofErr w:type="spellStart"/>
            <w:r w:rsidRPr="00FD27B8">
              <w:rPr>
                <w:sz w:val="20"/>
              </w:rPr>
              <w:t>signaling</w:t>
            </w:r>
            <w:proofErr w:type="spellEnd"/>
            <w:r w:rsidRPr="00FD27B8">
              <w:rPr>
                <w:sz w:val="20"/>
              </w:rPr>
              <w:t xml:space="preserve"> as a starting </w:t>
            </w:r>
            <w:proofErr w:type="gramStart"/>
            <w:r w:rsidRPr="00FD27B8">
              <w:rPr>
                <w:sz w:val="20"/>
              </w:rPr>
              <w:t>point</w:t>
            </w:r>
            <w:proofErr w:type="gramEnd"/>
          </w:p>
          <w:p w14:paraId="715D884E" w14:textId="77777777" w:rsidR="00E06039" w:rsidRPr="00FD27B8" w:rsidRDefault="00E06039">
            <w:pPr>
              <w:numPr>
                <w:ilvl w:val="0"/>
                <w:numId w:val="8"/>
              </w:numPr>
              <w:contextualSpacing/>
              <w:rPr>
                <w:sz w:val="20"/>
              </w:rPr>
            </w:pPr>
            <w:r w:rsidRPr="00FD27B8">
              <w:rPr>
                <w:sz w:val="20"/>
              </w:rPr>
              <w:t>FFS: whether same/different DCI format(s) are applied for shared pool and dedicated pool.</w:t>
            </w:r>
          </w:p>
          <w:p w14:paraId="66B4AB17" w14:textId="77777777" w:rsidR="00E06039" w:rsidRDefault="00E06039">
            <w:pPr>
              <w:numPr>
                <w:ilvl w:val="0"/>
                <w:numId w:val="8"/>
              </w:numPr>
              <w:contextualSpacing/>
              <w:rPr>
                <w:sz w:val="20"/>
              </w:rPr>
            </w:pPr>
            <w:r w:rsidRPr="00FD27B8">
              <w:rPr>
                <w:sz w:val="20"/>
              </w:rPr>
              <w:t>FFS: Further details</w:t>
            </w:r>
          </w:p>
          <w:p w14:paraId="79D966DF" w14:textId="77777777" w:rsidR="00655AC5" w:rsidRDefault="00655AC5" w:rsidP="00655AC5">
            <w:pPr>
              <w:contextualSpacing/>
              <w:rPr>
                <w:sz w:val="20"/>
              </w:rPr>
            </w:pPr>
          </w:p>
          <w:p w14:paraId="23A53262" w14:textId="57C9ECE8" w:rsidR="00655AC5" w:rsidRPr="00ED3D1F" w:rsidRDefault="00077570" w:rsidP="00655AC5">
            <w:pPr>
              <w:spacing w:after="0"/>
              <w:rPr>
                <w:b/>
                <w:iCs/>
                <w:sz w:val="20"/>
                <w:lang w:val="en-US"/>
              </w:rPr>
            </w:pPr>
            <w:r w:rsidRPr="00077570">
              <w:rPr>
                <w:b/>
                <w:iCs/>
                <w:sz w:val="20"/>
                <w:highlight w:val="green"/>
                <w:lang w:val="en-US"/>
              </w:rPr>
              <w:t xml:space="preserve">RAN1#113 </w:t>
            </w:r>
            <w:r w:rsidR="00655AC5" w:rsidRPr="00077570">
              <w:rPr>
                <w:b/>
                <w:iCs/>
                <w:sz w:val="20"/>
                <w:highlight w:val="green"/>
                <w:lang w:val="en-US"/>
              </w:rPr>
              <w:t>Agreement</w:t>
            </w:r>
          </w:p>
          <w:p w14:paraId="1AD92881" w14:textId="77777777" w:rsidR="00ED3D1F" w:rsidRPr="00760013" w:rsidRDefault="00ED3D1F" w:rsidP="00ED3D1F">
            <w:pPr>
              <w:pStyle w:val="0Maintext"/>
              <w:spacing w:after="0" w:afterAutospacing="0"/>
              <w:ind w:firstLine="0"/>
              <w:rPr>
                <w:rFonts w:eastAsia="Times New Roman"/>
                <w:lang w:val="en-US"/>
              </w:rPr>
            </w:pPr>
            <w:r w:rsidRPr="00760013">
              <w:rPr>
                <w:rFonts w:eastAsia="Times New Roman"/>
                <w:lang w:val="en-US"/>
              </w:rPr>
              <w:t>In dynamic grant type resource allocation in scheme 1,</w:t>
            </w:r>
          </w:p>
          <w:p w14:paraId="17F38DDF" w14:textId="77777777" w:rsidR="00ED3D1F" w:rsidRPr="00760013" w:rsidRDefault="00ED3D1F">
            <w:pPr>
              <w:pStyle w:val="ListParagraph"/>
              <w:numPr>
                <w:ilvl w:val="0"/>
                <w:numId w:val="17"/>
              </w:numPr>
              <w:spacing w:after="0" w:line="240" w:lineRule="auto"/>
              <w:rPr>
                <w:sz w:val="20"/>
                <w:szCs w:val="20"/>
              </w:rPr>
            </w:pPr>
            <w:r w:rsidRPr="00760013">
              <w:rPr>
                <w:sz w:val="20"/>
                <w:szCs w:val="20"/>
              </w:rPr>
              <w:t>For shared resource pool, DCI format 3_0 is being used as a starting point, down-select between the two alternatives below:</w:t>
            </w:r>
          </w:p>
          <w:p w14:paraId="75964F8B" w14:textId="77777777" w:rsidR="00ED3D1F" w:rsidRPr="00760013" w:rsidRDefault="00ED3D1F">
            <w:pPr>
              <w:pStyle w:val="ListParagraph"/>
              <w:numPr>
                <w:ilvl w:val="1"/>
                <w:numId w:val="17"/>
              </w:numPr>
              <w:spacing w:after="0" w:line="240" w:lineRule="auto"/>
              <w:rPr>
                <w:sz w:val="20"/>
                <w:szCs w:val="20"/>
              </w:rPr>
            </w:pPr>
            <w:r w:rsidRPr="00760013">
              <w:rPr>
                <w:sz w:val="20"/>
                <w:szCs w:val="20"/>
              </w:rPr>
              <w:t>Alt. 1: Indication SL-PRS specific information is explicitly included in DCI</w:t>
            </w:r>
          </w:p>
          <w:p w14:paraId="227675CB" w14:textId="77777777" w:rsidR="00ED3D1F" w:rsidRPr="00760013" w:rsidRDefault="00ED3D1F">
            <w:pPr>
              <w:pStyle w:val="ListParagraph"/>
              <w:numPr>
                <w:ilvl w:val="2"/>
                <w:numId w:val="17"/>
              </w:numPr>
              <w:spacing w:after="0" w:line="240" w:lineRule="auto"/>
              <w:rPr>
                <w:sz w:val="20"/>
                <w:szCs w:val="20"/>
              </w:rPr>
            </w:pPr>
            <w:r w:rsidRPr="00760013">
              <w:rPr>
                <w:sz w:val="20"/>
                <w:szCs w:val="20"/>
              </w:rPr>
              <w:t>FFS: Which SL-PRS specific information</w:t>
            </w:r>
          </w:p>
          <w:p w14:paraId="14AD7D0C" w14:textId="77777777" w:rsidR="008B4A3E" w:rsidRDefault="00ED3D1F">
            <w:pPr>
              <w:pStyle w:val="ListParagraph"/>
              <w:numPr>
                <w:ilvl w:val="1"/>
                <w:numId w:val="17"/>
              </w:numPr>
              <w:spacing w:after="0" w:line="240" w:lineRule="auto"/>
              <w:rPr>
                <w:sz w:val="20"/>
                <w:szCs w:val="20"/>
              </w:rPr>
            </w:pPr>
            <w:r w:rsidRPr="00760013">
              <w:rPr>
                <w:sz w:val="20"/>
                <w:szCs w:val="20"/>
              </w:rPr>
              <w:t>Alt. 2: Indication SL-PRS specific information is not explicitly included in DCI</w:t>
            </w:r>
          </w:p>
          <w:p w14:paraId="708C2D10" w14:textId="77777777" w:rsidR="00655AC5" w:rsidRPr="00077570" w:rsidRDefault="00ED3D1F">
            <w:pPr>
              <w:pStyle w:val="ListParagraph"/>
              <w:numPr>
                <w:ilvl w:val="1"/>
                <w:numId w:val="17"/>
              </w:numPr>
              <w:spacing w:after="0" w:line="240" w:lineRule="auto"/>
              <w:rPr>
                <w:sz w:val="20"/>
                <w:szCs w:val="20"/>
              </w:rPr>
            </w:pPr>
            <w:r w:rsidRPr="008B4A3E">
              <w:rPr>
                <w:sz w:val="20"/>
              </w:rPr>
              <w:t>FFS: Dedicated resource pool</w:t>
            </w:r>
          </w:p>
          <w:p w14:paraId="5D52206B" w14:textId="77777777" w:rsidR="00077570" w:rsidRDefault="00077570" w:rsidP="00077570">
            <w:pPr>
              <w:spacing w:after="0"/>
              <w:rPr>
                <w:sz w:val="20"/>
              </w:rPr>
            </w:pPr>
          </w:p>
          <w:p w14:paraId="32B29FB5" w14:textId="3EB3AEAE" w:rsidR="00077570" w:rsidRPr="007A6F51" w:rsidRDefault="00077570" w:rsidP="00077570">
            <w:pPr>
              <w:spacing w:after="0"/>
              <w:rPr>
                <w:b/>
                <w:bCs/>
                <w:iCs/>
                <w:sz w:val="20"/>
                <w:szCs w:val="18"/>
              </w:rPr>
            </w:pPr>
            <w:r w:rsidRPr="007A6F51">
              <w:rPr>
                <w:b/>
                <w:bCs/>
                <w:iCs/>
                <w:sz w:val="20"/>
                <w:szCs w:val="18"/>
                <w:highlight w:val="green"/>
              </w:rPr>
              <w:t>RAN1#114 Agreement</w:t>
            </w:r>
          </w:p>
          <w:p w14:paraId="09A5BFBE" w14:textId="77777777" w:rsidR="00077570" w:rsidRPr="007A6F51" w:rsidRDefault="00077570" w:rsidP="00077570">
            <w:pPr>
              <w:spacing w:after="0" w:line="288" w:lineRule="auto"/>
              <w:jc w:val="both"/>
              <w:rPr>
                <w:sz w:val="20"/>
                <w:szCs w:val="18"/>
              </w:rPr>
            </w:pPr>
            <w:r w:rsidRPr="007A6F51">
              <w:rPr>
                <w:sz w:val="20"/>
                <w:szCs w:val="18"/>
              </w:rPr>
              <w:t xml:space="preserve">In resource allocation in scheme 1, for a dedicated resource pool </w:t>
            </w:r>
          </w:p>
          <w:p w14:paraId="36B99F76" w14:textId="77777777" w:rsidR="00077570" w:rsidRPr="007A6F51" w:rsidRDefault="00077570" w:rsidP="00077570">
            <w:pPr>
              <w:numPr>
                <w:ilvl w:val="0"/>
                <w:numId w:val="22"/>
              </w:numPr>
              <w:spacing w:after="0"/>
              <w:contextualSpacing/>
              <w:rPr>
                <w:sz w:val="20"/>
                <w:szCs w:val="18"/>
              </w:rPr>
            </w:pPr>
            <w:r w:rsidRPr="007A6F51">
              <w:rPr>
                <w:sz w:val="20"/>
                <w:szCs w:val="18"/>
              </w:rPr>
              <w:t xml:space="preserve">in the DCI, introduce at least the following fields: </w:t>
            </w:r>
          </w:p>
          <w:p w14:paraId="0A2737A1" w14:textId="77777777" w:rsidR="00077570" w:rsidRPr="007A6F51" w:rsidRDefault="00077570" w:rsidP="00077570">
            <w:pPr>
              <w:numPr>
                <w:ilvl w:val="1"/>
                <w:numId w:val="22"/>
              </w:numPr>
              <w:spacing w:after="0"/>
              <w:contextualSpacing/>
              <w:rPr>
                <w:sz w:val="20"/>
                <w:szCs w:val="18"/>
              </w:rPr>
            </w:pPr>
            <w:r w:rsidRPr="007A6F51">
              <w:rPr>
                <w:sz w:val="20"/>
                <w:szCs w:val="18"/>
              </w:rPr>
              <w:t>Resource pool index – number of bits same to SL communications</w:t>
            </w:r>
          </w:p>
          <w:p w14:paraId="1D8DD316" w14:textId="77777777" w:rsidR="00077570" w:rsidRPr="007A6F51" w:rsidRDefault="00077570" w:rsidP="00077570">
            <w:pPr>
              <w:numPr>
                <w:ilvl w:val="1"/>
                <w:numId w:val="22"/>
              </w:numPr>
              <w:spacing w:after="0"/>
              <w:contextualSpacing/>
              <w:rPr>
                <w:sz w:val="20"/>
                <w:szCs w:val="18"/>
              </w:rPr>
            </w:pPr>
            <w:r w:rsidRPr="007A6F51">
              <w:rPr>
                <w:sz w:val="20"/>
                <w:szCs w:val="18"/>
              </w:rPr>
              <w:t>Time gap - 3 bits</w:t>
            </w:r>
          </w:p>
          <w:p w14:paraId="64E7C44A" w14:textId="77777777" w:rsidR="00077570" w:rsidRPr="007A6F51" w:rsidRDefault="00077570" w:rsidP="00077570">
            <w:pPr>
              <w:numPr>
                <w:ilvl w:val="1"/>
                <w:numId w:val="22"/>
              </w:numPr>
              <w:spacing w:after="0"/>
              <w:contextualSpacing/>
              <w:rPr>
                <w:sz w:val="20"/>
                <w:szCs w:val="18"/>
              </w:rPr>
            </w:pPr>
            <w:r w:rsidRPr="007A6F51">
              <w:rPr>
                <w:sz w:val="20"/>
                <w:szCs w:val="18"/>
              </w:rPr>
              <w:t>SCI format 1-B fields:</w:t>
            </w:r>
          </w:p>
          <w:p w14:paraId="2A6227CC" w14:textId="77777777" w:rsidR="00077570" w:rsidRPr="007A6F51" w:rsidRDefault="00077570" w:rsidP="00077570">
            <w:pPr>
              <w:numPr>
                <w:ilvl w:val="2"/>
                <w:numId w:val="22"/>
              </w:numPr>
              <w:spacing w:after="0"/>
              <w:contextualSpacing/>
              <w:rPr>
                <w:sz w:val="20"/>
                <w:szCs w:val="18"/>
              </w:rPr>
            </w:pPr>
            <w:r w:rsidRPr="007A6F51">
              <w:rPr>
                <w:sz w:val="20"/>
                <w:szCs w:val="18"/>
              </w:rPr>
              <w:t xml:space="preserve">Time resource assignment for SL-PRS future reservation(s) </w:t>
            </w:r>
          </w:p>
          <w:p w14:paraId="129D7994" w14:textId="77777777" w:rsidR="00077570" w:rsidRPr="007A6F51" w:rsidRDefault="00077570" w:rsidP="00077570">
            <w:pPr>
              <w:numPr>
                <w:ilvl w:val="2"/>
                <w:numId w:val="22"/>
              </w:numPr>
              <w:spacing w:after="0"/>
              <w:contextualSpacing/>
              <w:rPr>
                <w:sz w:val="20"/>
                <w:szCs w:val="18"/>
              </w:rPr>
            </w:pPr>
            <w:r w:rsidRPr="007A6F51">
              <w:rPr>
                <w:sz w:val="20"/>
                <w:szCs w:val="18"/>
              </w:rPr>
              <w:t xml:space="preserve">SL-PRS resource ID (s) for the future 1 or 2 reservations </w:t>
            </w:r>
          </w:p>
          <w:p w14:paraId="3E4DECA5" w14:textId="77777777" w:rsidR="00077570" w:rsidRPr="007A6F51" w:rsidRDefault="00077570" w:rsidP="00077570">
            <w:pPr>
              <w:numPr>
                <w:ilvl w:val="1"/>
                <w:numId w:val="22"/>
              </w:numPr>
              <w:spacing w:after="0"/>
              <w:contextualSpacing/>
              <w:rPr>
                <w:sz w:val="20"/>
                <w:szCs w:val="18"/>
              </w:rPr>
            </w:pPr>
            <w:r w:rsidRPr="007A6F51">
              <w:rPr>
                <w:sz w:val="20"/>
                <w:szCs w:val="18"/>
              </w:rPr>
              <w:t>SL-PRS resource ID for the first SL-PRS transmission</w:t>
            </w:r>
          </w:p>
          <w:p w14:paraId="4E7C5387" w14:textId="77777777" w:rsidR="00077570" w:rsidRPr="007A6F51" w:rsidRDefault="00077570" w:rsidP="00077570">
            <w:pPr>
              <w:numPr>
                <w:ilvl w:val="1"/>
                <w:numId w:val="22"/>
              </w:numPr>
              <w:spacing w:after="0"/>
              <w:contextualSpacing/>
              <w:rPr>
                <w:sz w:val="20"/>
                <w:szCs w:val="18"/>
              </w:rPr>
            </w:pPr>
            <w:r w:rsidRPr="007A6F51">
              <w:rPr>
                <w:sz w:val="20"/>
                <w:szCs w:val="18"/>
              </w:rPr>
              <w:t>Configuration index – number of bits same to SL communications</w:t>
            </w:r>
          </w:p>
          <w:p w14:paraId="129D36DD" w14:textId="77777777" w:rsidR="00077570" w:rsidRPr="007A6F51" w:rsidRDefault="00077570" w:rsidP="00077570">
            <w:pPr>
              <w:numPr>
                <w:ilvl w:val="1"/>
                <w:numId w:val="22"/>
              </w:numPr>
              <w:spacing w:after="0"/>
              <w:contextualSpacing/>
              <w:rPr>
                <w:sz w:val="20"/>
                <w:szCs w:val="18"/>
              </w:rPr>
            </w:pPr>
            <w:r w:rsidRPr="007A6F51">
              <w:rPr>
                <w:sz w:val="20"/>
                <w:szCs w:val="18"/>
              </w:rPr>
              <w:t>Padding bits, if required</w:t>
            </w:r>
          </w:p>
          <w:p w14:paraId="344E8770" w14:textId="77777777" w:rsidR="00077570" w:rsidRPr="007A6F51" w:rsidRDefault="00077570" w:rsidP="00077570">
            <w:pPr>
              <w:numPr>
                <w:ilvl w:val="0"/>
                <w:numId w:val="22"/>
              </w:numPr>
              <w:spacing w:after="0"/>
              <w:contextualSpacing/>
              <w:rPr>
                <w:rFonts w:eastAsia="Times New Roman"/>
                <w:sz w:val="20"/>
                <w:szCs w:val="18"/>
              </w:rPr>
            </w:pPr>
            <w:r w:rsidRPr="007A6F51">
              <w:rPr>
                <w:rFonts w:eastAsia="Times New Roman"/>
                <w:sz w:val="20"/>
                <w:szCs w:val="18"/>
              </w:rPr>
              <w:t>For configured grant type 1 resource allocation,</w:t>
            </w:r>
          </w:p>
          <w:p w14:paraId="43AEB4A5" w14:textId="77777777" w:rsidR="00077570" w:rsidRPr="007A6F51" w:rsidRDefault="00077570" w:rsidP="00077570">
            <w:pPr>
              <w:numPr>
                <w:ilvl w:val="1"/>
                <w:numId w:val="22"/>
              </w:numPr>
              <w:spacing w:after="0"/>
              <w:contextualSpacing/>
              <w:rPr>
                <w:sz w:val="20"/>
                <w:szCs w:val="18"/>
              </w:rPr>
            </w:pPr>
            <w:r w:rsidRPr="007A6F51">
              <w:rPr>
                <w:sz w:val="20"/>
                <w:szCs w:val="18"/>
              </w:rPr>
              <w:t>RRC is used for indicating at least the following:</w:t>
            </w:r>
          </w:p>
          <w:p w14:paraId="2054F96E" w14:textId="77777777" w:rsidR="00077570" w:rsidRPr="007A6F51" w:rsidRDefault="00077570" w:rsidP="00077570">
            <w:pPr>
              <w:numPr>
                <w:ilvl w:val="2"/>
                <w:numId w:val="22"/>
              </w:numPr>
              <w:spacing w:after="0"/>
              <w:contextualSpacing/>
              <w:rPr>
                <w:sz w:val="20"/>
                <w:szCs w:val="18"/>
              </w:rPr>
            </w:pPr>
            <w:r w:rsidRPr="007A6F51">
              <w:rPr>
                <w:sz w:val="20"/>
                <w:szCs w:val="18"/>
              </w:rPr>
              <w:t xml:space="preserve">Info-1: the periodicity, </w:t>
            </w:r>
          </w:p>
          <w:p w14:paraId="76F1C27B" w14:textId="77777777" w:rsidR="00077570" w:rsidRPr="007A6F51" w:rsidRDefault="00077570" w:rsidP="00077570">
            <w:pPr>
              <w:numPr>
                <w:ilvl w:val="2"/>
                <w:numId w:val="22"/>
              </w:numPr>
              <w:spacing w:after="0"/>
              <w:contextualSpacing/>
              <w:rPr>
                <w:sz w:val="20"/>
                <w:szCs w:val="18"/>
              </w:rPr>
            </w:pPr>
            <w:r w:rsidRPr="007A6F51">
              <w:rPr>
                <w:sz w:val="20"/>
                <w:szCs w:val="18"/>
              </w:rPr>
              <w:t>Info-2: the slot offset relative to a logical slot defined by Info-3,</w:t>
            </w:r>
          </w:p>
          <w:p w14:paraId="33BEDA80" w14:textId="77777777" w:rsidR="00077570" w:rsidRPr="007A6F51" w:rsidRDefault="00077570" w:rsidP="00077570">
            <w:pPr>
              <w:numPr>
                <w:ilvl w:val="2"/>
                <w:numId w:val="22"/>
              </w:numPr>
              <w:spacing w:after="0"/>
              <w:contextualSpacing/>
              <w:rPr>
                <w:sz w:val="20"/>
                <w:szCs w:val="18"/>
              </w:rPr>
            </w:pPr>
            <w:r w:rsidRPr="007A6F51">
              <w:rPr>
                <w:sz w:val="20"/>
                <w:szCs w:val="18"/>
              </w:rPr>
              <w:t>Info-3: SFN used for determination of the slot offset,</w:t>
            </w:r>
          </w:p>
          <w:p w14:paraId="3BD1370B" w14:textId="77777777" w:rsidR="00077570" w:rsidRPr="007A6F51" w:rsidRDefault="00077570" w:rsidP="00077570">
            <w:pPr>
              <w:numPr>
                <w:ilvl w:val="2"/>
                <w:numId w:val="22"/>
              </w:numPr>
              <w:spacing w:after="0"/>
              <w:contextualSpacing/>
              <w:rPr>
                <w:sz w:val="20"/>
                <w:szCs w:val="18"/>
              </w:rPr>
            </w:pPr>
            <w:r w:rsidRPr="007A6F51">
              <w:rPr>
                <w:sz w:val="20"/>
                <w:szCs w:val="18"/>
              </w:rPr>
              <w:t>Info-4: Resource pool index</w:t>
            </w:r>
          </w:p>
          <w:p w14:paraId="643972F7" w14:textId="77777777" w:rsidR="00077570" w:rsidRPr="007A6F51" w:rsidRDefault="00077570" w:rsidP="00077570">
            <w:pPr>
              <w:numPr>
                <w:ilvl w:val="2"/>
                <w:numId w:val="22"/>
              </w:numPr>
              <w:spacing w:after="0"/>
              <w:contextualSpacing/>
              <w:rPr>
                <w:sz w:val="20"/>
                <w:szCs w:val="18"/>
              </w:rPr>
            </w:pPr>
            <w:r w:rsidRPr="007A6F51">
              <w:rPr>
                <w:sz w:val="20"/>
                <w:szCs w:val="18"/>
              </w:rPr>
              <w:t>Info-5: Time resource assignment for SL-PRS future reservation(s)</w:t>
            </w:r>
          </w:p>
          <w:p w14:paraId="0AFC62FF" w14:textId="77777777" w:rsidR="00077570" w:rsidRPr="007A6F51" w:rsidRDefault="00077570" w:rsidP="00077570">
            <w:pPr>
              <w:numPr>
                <w:ilvl w:val="2"/>
                <w:numId w:val="22"/>
              </w:numPr>
              <w:spacing w:after="0"/>
              <w:contextualSpacing/>
              <w:rPr>
                <w:sz w:val="20"/>
                <w:szCs w:val="18"/>
              </w:rPr>
            </w:pPr>
            <w:r w:rsidRPr="007A6F51">
              <w:rPr>
                <w:sz w:val="20"/>
                <w:szCs w:val="18"/>
              </w:rPr>
              <w:t>Info-6: SL-PRS resource ID (s) for the future 1 or 2 reservations</w:t>
            </w:r>
          </w:p>
          <w:p w14:paraId="0F6E8E62" w14:textId="77777777" w:rsidR="00077570" w:rsidRPr="007A6F51" w:rsidRDefault="00077570" w:rsidP="00077570">
            <w:pPr>
              <w:numPr>
                <w:ilvl w:val="2"/>
                <w:numId w:val="22"/>
              </w:numPr>
              <w:spacing w:after="0"/>
              <w:contextualSpacing/>
              <w:rPr>
                <w:sz w:val="20"/>
                <w:szCs w:val="18"/>
              </w:rPr>
            </w:pPr>
            <w:r w:rsidRPr="007A6F51">
              <w:rPr>
                <w:sz w:val="20"/>
                <w:szCs w:val="18"/>
              </w:rPr>
              <w:t xml:space="preserve">Info-7: SL-PRS resource ID for the first SL-PRS transmission </w:t>
            </w:r>
          </w:p>
          <w:p w14:paraId="1F58EC7E" w14:textId="77777777" w:rsidR="00077570" w:rsidRPr="007A6F51" w:rsidRDefault="00077570" w:rsidP="00077570">
            <w:pPr>
              <w:numPr>
                <w:ilvl w:val="0"/>
                <w:numId w:val="22"/>
              </w:numPr>
              <w:spacing w:after="0"/>
              <w:contextualSpacing/>
              <w:rPr>
                <w:rFonts w:eastAsia="Times New Roman"/>
                <w:sz w:val="20"/>
                <w:szCs w:val="18"/>
              </w:rPr>
            </w:pPr>
            <w:r w:rsidRPr="007A6F51">
              <w:rPr>
                <w:rFonts w:eastAsia="Times New Roman"/>
                <w:sz w:val="20"/>
                <w:szCs w:val="18"/>
              </w:rPr>
              <w:t xml:space="preserve">For configured grant type 2 resource allocation, </w:t>
            </w:r>
          </w:p>
          <w:p w14:paraId="31755BAA" w14:textId="77777777" w:rsidR="00077570" w:rsidRPr="007A6F51" w:rsidRDefault="00077570" w:rsidP="00077570">
            <w:pPr>
              <w:numPr>
                <w:ilvl w:val="1"/>
                <w:numId w:val="22"/>
              </w:numPr>
              <w:spacing w:after="0"/>
              <w:contextualSpacing/>
              <w:rPr>
                <w:sz w:val="20"/>
                <w:szCs w:val="18"/>
              </w:rPr>
            </w:pPr>
            <w:r w:rsidRPr="007A6F51">
              <w:rPr>
                <w:sz w:val="20"/>
                <w:szCs w:val="18"/>
              </w:rPr>
              <w:t>RRC is used for indicating at least the following:</w:t>
            </w:r>
          </w:p>
          <w:p w14:paraId="7E4A63F1" w14:textId="77777777" w:rsidR="00077570" w:rsidRPr="007A6F51" w:rsidRDefault="00077570" w:rsidP="00077570">
            <w:pPr>
              <w:numPr>
                <w:ilvl w:val="2"/>
                <w:numId w:val="22"/>
              </w:numPr>
              <w:spacing w:after="0"/>
              <w:contextualSpacing/>
              <w:rPr>
                <w:sz w:val="20"/>
                <w:szCs w:val="18"/>
              </w:rPr>
            </w:pPr>
            <w:r w:rsidRPr="007A6F51">
              <w:rPr>
                <w:sz w:val="20"/>
                <w:szCs w:val="18"/>
              </w:rPr>
              <w:t xml:space="preserve">Info 1: the periodicity </w:t>
            </w:r>
          </w:p>
          <w:p w14:paraId="75E5DFE3" w14:textId="2D8E584D" w:rsidR="00077570" w:rsidRPr="007A6F51" w:rsidRDefault="00077570" w:rsidP="00077570">
            <w:pPr>
              <w:numPr>
                <w:ilvl w:val="1"/>
                <w:numId w:val="22"/>
              </w:numPr>
              <w:spacing w:after="0"/>
              <w:contextualSpacing/>
              <w:rPr>
                <w:sz w:val="20"/>
                <w:szCs w:val="18"/>
              </w:rPr>
            </w:pPr>
            <w:r w:rsidRPr="007A6F51">
              <w:rPr>
                <w:sz w:val="20"/>
                <w:szCs w:val="18"/>
              </w:rPr>
              <w:t>DCI is used for the activation/release of the configured grant resources</w:t>
            </w:r>
          </w:p>
        </w:tc>
      </w:tr>
    </w:tbl>
    <w:p w14:paraId="4F5CE328" w14:textId="77777777" w:rsidR="00E06039" w:rsidRDefault="00E06039" w:rsidP="002914BB">
      <w:pPr>
        <w:jc w:val="both"/>
        <w:rPr>
          <w:szCs w:val="22"/>
          <w:lang w:eastAsia="zh-CN"/>
        </w:rPr>
      </w:pPr>
    </w:p>
    <w:p w14:paraId="12563694" w14:textId="14CFA048" w:rsidR="008A543B" w:rsidRDefault="008A543B" w:rsidP="002914BB">
      <w:pPr>
        <w:jc w:val="both"/>
        <w:rPr>
          <w:szCs w:val="22"/>
          <w:lang w:eastAsia="zh-CN"/>
        </w:rPr>
      </w:pPr>
      <w:r w:rsidRPr="00BE37F9">
        <w:rPr>
          <w:szCs w:val="22"/>
          <w:lang w:eastAsia="zh-CN"/>
        </w:rPr>
        <w:t>In this</w:t>
      </w:r>
      <w:r>
        <w:rPr>
          <w:szCs w:val="22"/>
          <w:lang w:eastAsia="zh-CN"/>
        </w:rPr>
        <w:t xml:space="preserve"> </w:t>
      </w:r>
      <w:r w:rsidR="008857C6">
        <w:rPr>
          <w:szCs w:val="22"/>
          <w:lang w:eastAsia="zh-CN"/>
        </w:rPr>
        <w:t>scheme</w:t>
      </w:r>
      <w:r>
        <w:rPr>
          <w:szCs w:val="22"/>
          <w:lang w:eastAsia="zh-CN"/>
        </w:rPr>
        <w:t>, the gNB may configure the SL PRS resources in a centralised manner depending on the configured positioning technique. For techniques requiring relative position estimation amongst multiple pair of UEs (e.g., between an anchor node UE and target-UE), gNB coordination should be sufficient. The gNB may also coordinate SL PRS for multiple anchor node UEs when performing triangulation using timing-based methods such as SL-TDoA or angular-based position estimation, for the purposes of absolute location estimation. In contrast, using the LMF to schedule SL-PRS resources may be inefficient, however the LMF may receive information from the gNB as to which resources were allocated for SL-PRS transmission.</w:t>
      </w:r>
      <w:r w:rsidR="002914BB">
        <w:rPr>
          <w:szCs w:val="22"/>
          <w:lang w:eastAsia="zh-CN"/>
        </w:rPr>
        <w:t xml:space="preserve"> </w:t>
      </w:r>
      <w:r>
        <w:rPr>
          <w:szCs w:val="22"/>
          <w:lang w:eastAsia="zh-CN"/>
        </w:rPr>
        <w:t>In addition, depending on the type of location request the gNB may configure one of the following:</w:t>
      </w:r>
    </w:p>
    <w:p w14:paraId="1078744E" w14:textId="77777777" w:rsidR="008A543B" w:rsidRDefault="008A543B">
      <w:pPr>
        <w:pStyle w:val="ListParagraph"/>
        <w:numPr>
          <w:ilvl w:val="0"/>
          <w:numId w:val="7"/>
        </w:numPr>
        <w:spacing w:after="0"/>
        <w:jc w:val="both"/>
        <w:rPr>
          <w:lang w:eastAsia="zh-CN"/>
        </w:rPr>
      </w:pPr>
      <w:r>
        <w:rPr>
          <w:lang w:val="en-GB" w:eastAsia="zh-CN"/>
        </w:rPr>
        <w:t>D</w:t>
      </w:r>
      <w:proofErr w:type="spellStart"/>
      <w:r w:rsidRPr="00F77B9C">
        <w:rPr>
          <w:lang w:eastAsia="zh-CN"/>
        </w:rPr>
        <w:t>ynamic</w:t>
      </w:r>
      <w:proofErr w:type="spellEnd"/>
      <w:r w:rsidRPr="00F77B9C">
        <w:rPr>
          <w:lang w:eastAsia="zh-CN"/>
        </w:rPr>
        <w:t xml:space="preserve"> grants for one shot SL positioning estimates</w:t>
      </w:r>
      <w:r>
        <w:rPr>
          <w:lang w:val="en-GB" w:eastAsia="zh-CN"/>
        </w:rPr>
        <w:t xml:space="preserve"> (based on one shot SL PRS transmissions)</w:t>
      </w:r>
      <w:r w:rsidRPr="00F77B9C">
        <w:rPr>
          <w:lang w:eastAsia="zh-CN"/>
        </w:rPr>
        <w:t xml:space="preserve"> e.g., in the case of immediately triggered </w:t>
      </w:r>
      <w:proofErr w:type="gramStart"/>
      <w:r w:rsidRPr="00F77B9C">
        <w:rPr>
          <w:lang w:eastAsia="zh-CN"/>
        </w:rPr>
        <w:t>requests</w:t>
      </w:r>
      <w:proofErr w:type="gramEnd"/>
    </w:p>
    <w:p w14:paraId="78129213" w14:textId="77777777" w:rsidR="008A543B" w:rsidRPr="006042FF" w:rsidRDefault="008A543B">
      <w:pPr>
        <w:pStyle w:val="ListParagraph"/>
        <w:numPr>
          <w:ilvl w:val="0"/>
          <w:numId w:val="7"/>
        </w:numPr>
        <w:spacing w:after="0"/>
        <w:jc w:val="both"/>
        <w:rPr>
          <w:b/>
          <w:bCs/>
          <w:i/>
          <w:iCs/>
          <w:lang w:eastAsia="zh-CN"/>
        </w:rPr>
      </w:pPr>
      <w:r>
        <w:rPr>
          <w:lang w:val="en-GB" w:eastAsia="zh-CN"/>
        </w:rPr>
        <w:t>Configured grant schemes in the case that periodic location requests are required, e.g., Type 1 and 2 CG grants (based on periodic SL PRS transmissions), e.g., in the case of periodic location requests</w:t>
      </w:r>
      <w:r w:rsidRPr="006042FF">
        <w:rPr>
          <w:lang w:eastAsia="zh-CN"/>
        </w:rPr>
        <w:t>.</w:t>
      </w:r>
    </w:p>
    <w:p w14:paraId="7B7AD683" w14:textId="5E9DC99D" w:rsidR="008A543B" w:rsidRDefault="008A543B" w:rsidP="008A543B">
      <w:pPr>
        <w:spacing w:after="0"/>
        <w:jc w:val="both"/>
        <w:rPr>
          <w:lang w:eastAsia="zh-CN"/>
        </w:rPr>
      </w:pPr>
    </w:p>
    <w:p w14:paraId="06E63613" w14:textId="33529C33" w:rsidR="004F4D73" w:rsidRDefault="004F4D73" w:rsidP="008A543B">
      <w:pPr>
        <w:spacing w:after="0"/>
        <w:jc w:val="both"/>
        <w:rPr>
          <w:lang w:eastAsia="zh-CN"/>
        </w:rPr>
      </w:pPr>
      <w:r>
        <w:rPr>
          <w:lang w:eastAsia="zh-CN"/>
        </w:rPr>
        <w:t>Based on the updated RAN1#11</w:t>
      </w:r>
      <w:r w:rsidR="00B00971">
        <w:rPr>
          <w:lang w:eastAsia="zh-CN"/>
        </w:rPr>
        <w:t>3</w:t>
      </w:r>
      <w:r>
        <w:rPr>
          <w:lang w:eastAsia="zh-CN"/>
        </w:rPr>
        <w:t xml:space="preserve"> [4]</w:t>
      </w:r>
      <w:r w:rsidR="00B00971">
        <w:rPr>
          <w:lang w:eastAsia="zh-CN"/>
        </w:rPr>
        <w:t xml:space="preserve"> agreement, DCI format 3_0 is used a starting point</w:t>
      </w:r>
      <w:r w:rsidR="00D005F3">
        <w:rPr>
          <w:lang w:eastAsia="zh-CN"/>
        </w:rPr>
        <w:t xml:space="preserve"> for the provision of Mode 1/Scheme</w:t>
      </w:r>
      <w:r w:rsidR="00AF52A9">
        <w:rPr>
          <w:lang w:eastAsia="zh-CN"/>
        </w:rPr>
        <w:t xml:space="preserve"> 1 resources</w:t>
      </w:r>
      <w:r w:rsidR="00B00971">
        <w:rPr>
          <w:lang w:eastAsia="zh-CN"/>
        </w:rPr>
        <w:t xml:space="preserve">. </w:t>
      </w:r>
      <w:r w:rsidR="00FE6DA5">
        <w:rPr>
          <w:lang w:eastAsia="zh-CN"/>
        </w:rPr>
        <w:t>T</w:t>
      </w:r>
      <w:r w:rsidR="00FE6DA5" w:rsidRPr="00FE6DA5">
        <w:rPr>
          <w:lang w:eastAsia="zh-CN"/>
        </w:rPr>
        <w:t xml:space="preserve">he </w:t>
      </w:r>
      <w:bookmarkStart w:id="4" w:name="_Hlk142477484"/>
      <w:r w:rsidR="00FE6DA5" w:rsidRPr="00FE6DA5">
        <w:rPr>
          <w:lang w:eastAsia="zh-CN"/>
        </w:rPr>
        <w:t xml:space="preserve">Resource pool index </w:t>
      </w:r>
      <w:bookmarkEnd w:id="4"/>
      <w:r w:rsidR="00FE6DA5" w:rsidRPr="00FE6DA5">
        <w:rPr>
          <w:lang w:eastAsia="zh-CN"/>
        </w:rPr>
        <w:t>within a DCI</w:t>
      </w:r>
      <w:r w:rsidR="00FE6DA5">
        <w:rPr>
          <w:lang w:eastAsia="zh-CN"/>
        </w:rPr>
        <w:t xml:space="preserve"> format 3_0</w:t>
      </w:r>
      <w:r w:rsidR="00FE6DA5" w:rsidRPr="00FE6DA5">
        <w:rPr>
          <w:lang w:eastAsia="zh-CN"/>
        </w:rPr>
        <w:t xml:space="preserve"> allocating sidelink resources for a SL-PRS transmission </w:t>
      </w:r>
      <w:r w:rsidR="00FE6DA5">
        <w:rPr>
          <w:lang w:eastAsia="zh-CN"/>
        </w:rPr>
        <w:t>may be</w:t>
      </w:r>
      <w:r w:rsidR="00FE6DA5" w:rsidRPr="00FE6DA5">
        <w:rPr>
          <w:lang w:eastAsia="zh-CN"/>
        </w:rPr>
        <w:t xml:space="preserve"> set to a predefined value or to a</w:t>
      </w:r>
      <w:r w:rsidR="00FE6DA5">
        <w:rPr>
          <w:lang w:eastAsia="zh-CN"/>
        </w:rPr>
        <w:t xml:space="preserve"> </w:t>
      </w:r>
      <w:r w:rsidR="00EC1467">
        <w:rPr>
          <w:lang w:eastAsia="zh-CN"/>
        </w:rPr>
        <w:t xml:space="preserve">dedicated </w:t>
      </w:r>
      <w:r w:rsidR="00FE6DA5" w:rsidRPr="00FE6DA5">
        <w:rPr>
          <w:lang w:eastAsia="zh-CN"/>
        </w:rPr>
        <w:t xml:space="preserve">pool index which is pointing to </w:t>
      </w:r>
      <w:bookmarkStart w:id="5" w:name="_Hlk142477500"/>
      <w:r w:rsidR="00FE6DA5" w:rsidRPr="00FE6DA5">
        <w:rPr>
          <w:lang w:eastAsia="zh-CN"/>
        </w:rPr>
        <w:t>a resource pool which is reserved for SL-PRS transmission</w:t>
      </w:r>
      <w:bookmarkEnd w:id="5"/>
      <w:r w:rsidR="00EC1467">
        <w:rPr>
          <w:lang w:eastAsia="zh-CN"/>
        </w:rPr>
        <w:t>, thereby</w:t>
      </w:r>
      <w:r w:rsidR="00FE6DA5" w:rsidRPr="00FE6DA5">
        <w:rPr>
          <w:lang w:eastAsia="zh-CN"/>
        </w:rPr>
        <w:t xml:space="preserve"> indicat</w:t>
      </w:r>
      <w:r w:rsidR="00EC1467">
        <w:rPr>
          <w:lang w:eastAsia="zh-CN"/>
        </w:rPr>
        <w:t>ing</w:t>
      </w:r>
      <w:r w:rsidR="00FE6DA5" w:rsidRPr="00FE6DA5">
        <w:rPr>
          <w:lang w:eastAsia="zh-CN"/>
        </w:rPr>
        <w:t xml:space="preserve"> that the resource allocation is for a SL-PRS transmission</w:t>
      </w:r>
      <w:r w:rsidR="00720F1F">
        <w:rPr>
          <w:lang w:eastAsia="zh-CN"/>
        </w:rPr>
        <w:t xml:space="preserve">. </w:t>
      </w:r>
      <w:r w:rsidR="00B00971">
        <w:rPr>
          <w:lang w:eastAsia="zh-CN"/>
        </w:rPr>
        <w:t xml:space="preserve">SL </w:t>
      </w:r>
      <w:r w:rsidR="00342E2C">
        <w:rPr>
          <w:lang w:eastAsia="zh-CN"/>
        </w:rPr>
        <w:t xml:space="preserve">PRS specific </w:t>
      </w:r>
      <w:r w:rsidR="00B00971">
        <w:rPr>
          <w:lang w:eastAsia="zh-CN"/>
        </w:rPr>
        <w:t>information</w:t>
      </w:r>
      <w:r w:rsidR="00342E2C">
        <w:rPr>
          <w:lang w:eastAsia="zh-CN"/>
        </w:rPr>
        <w:t xml:space="preserve"> to be included in the DCI</w:t>
      </w:r>
      <w:r w:rsidR="00106EE8">
        <w:rPr>
          <w:lang w:eastAsia="zh-CN"/>
        </w:rPr>
        <w:t xml:space="preserve"> format 3_0</w:t>
      </w:r>
      <w:r w:rsidR="00B00971">
        <w:rPr>
          <w:lang w:eastAsia="zh-CN"/>
        </w:rPr>
        <w:t xml:space="preserve">, </w:t>
      </w:r>
      <w:r w:rsidR="00B81A5D">
        <w:rPr>
          <w:lang w:eastAsia="zh-CN"/>
        </w:rPr>
        <w:t>may include</w:t>
      </w:r>
      <w:r w:rsidR="00D90D56">
        <w:rPr>
          <w:lang w:eastAsia="zh-CN"/>
        </w:rPr>
        <w:t xml:space="preserve"> at least</w:t>
      </w:r>
      <w:r w:rsidR="00B81A5D">
        <w:rPr>
          <w:lang w:eastAsia="zh-CN"/>
        </w:rPr>
        <w:t xml:space="preserve"> </w:t>
      </w:r>
      <w:r w:rsidR="00106EE8">
        <w:rPr>
          <w:lang w:eastAsia="zh-CN"/>
        </w:rPr>
        <w:t xml:space="preserve">1) </w:t>
      </w:r>
      <w:r w:rsidR="00B81A5D">
        <w:rPr>
          <w:lang w:eastAsia="zh-CN"/>
        </w:rPr>
        <w:t xml:space="preserve">the </w:t>
      </w:r>
      <w:r w:rsidR="00342E2C">
        <w:rPr>
          <w:lang w:eastAsia="zh-CN"/>
        </w:rPr>
        <w:t>comb size information</w:t>
      </w:r>
      <w:r w:rsidR="00106EE8">
        <w:rPr>
          <w:lang w:eastAsia="zh-CN"/>
        </w:rPr>
        <w:t xml:space="preserve"> in terms of </w:t>
      </w:r>
      <w:r w:rsidR="00145A1C" w:rsidRPr="00145A1C">
        <w:rPr>
          <w:lang w:eastAsia="zh-CN"/>
        </w:rPr>
        <w:t>SL PRS comb offset and associated SL PRS comb size (N)</w:t>
      </w:r>
      <w:r w:rsidR="00FB4B72">
        <w:rPr>
          <w:lang w:eastAsia="zh-CN"/>
        </w:rPr>
        <w:t xml:space="preserve">, </w:t>
      </w:r>
      <w:r w:rsidR="00FB4B72" w:rsidRPr="00FB4B72">
        <w:rPr>
          <w:lang w:eastAsia="zh-CN"/>
        </w:rPr>
        <w:t>SL PRS starting symbol and number of SL PRS symbols (M)</w:t>
      </w:r>
      <w:r w:rsidR="00C45106">
        <w:rPr>
          <w:lang w:eastAsia="zh-CN"/>
        </w:rPr>
        <w:t>,</w:t>
      </w:r>
      <w:r w:rsidR="00FB4B72">
        <w:rPr>
          <w:lang w:eastAsia="zh-CN"/>
        </w:rPr>
        <w:t xml:space="preserve"> 2)</w:t>
      </w:r>
      <w:r w:rsidR="00533A21">
        <w:rPr>
          <w:lang w:eastAsia="zh-CN"/>
        </w:rPr>
        <w:t xml:space="preserve"> time and frequency assignment for SL-PRS</w:t>
      </w:r>
      <w:r w:rsidR="001C7C00">
        <w:rPr>
          <w:lang w:eastAsia="zh-CN"/>
        </w:rPr>
        <w:t xml:space="preserve">. In the case of the shared resource pool, </w:t>
      </w:r>
      <w:r w:rsidR="00110E1F" w:rsidRPr="00110E1F">
        <w:rPr>
          <w:lang w:eastAsia="zh-CN"/>
        </w:rPr>
        <w:t xml:space="preserve">the NDI field and/or the HARQ process ID field </w:t>
      </w:r>
      <w:r w:rsidR="00D95BC0">
        <w:rPr>
          <w:lang w:eastAsia="zh-CN"/>
        </w:rPr>
        <w:t>can be set to</w:t>
      </w:r>
      <w:r w:rsidR="00110E1F" w:rsidRPr="00110E1F">
        <w:rPr>
          <w:lang w:eastAsia="zh-CN"/>
        </w:rPr>
        <w:t xml:space="preserve"> predefined value for cases when the DCI allocates SL resources for a SL-PRS transmission</w:t>
      </w:r>
      <w:r w:rsidR="00110E1F">
        <w:rPr>
          <w:lang w:eastAsia="zh-CN"/>
        </w:rPr>
        <w:t xml:space="preserve">. </w:t>
      </w:r>
    </w:p>
    <w:p w14:paraId="3F9F31D0" w14:textId="77777777" w:rsidR="000C5EF4" w:rsidRPr="00233F4C" w:rsidRDefault="000C5EF4" w:rsidP="008A543B">
      <w:pPr>
        <w:spacing w:after="0"/>
        <w:jc w:val="both"/>
        <w:rPr>
          <w:lang w:eastAsia="zh-CN"/>
        </w:rPr>
      </w:pPr>
    </w:p>
    <w:p w14:paraId="71C429F4" w14:textId="23874B1B" w:rsidR="00501C3C" w:rsidRDefault="00501C3C" w:rsidP="00501C3C">
      <w:pPr>
        <w:spacing w:after="0"/>
        <w:jc w:val="both"/>
        <w:rPr>
          <w:b/>
          <w:bCs/>
          <w:i/>
          <w:iCs/>
          <w:szCs w:val="22"/>
          <w:lang w:eastAsia="zh-CN"/>
        </w:rPr>
      </w:pPr>
      <w:r>
        <w:rPr>
          <w:b/>
          <w:bCs/>
          <w:i/>
          <w:iCs/>
          <w:lang w:eastAsia="zh-CN"/>
        </w:rPr>
        <w:t xml:space="preserve">Proposal </w:t>
      </w:r>
      <w:r w:rsidR="003C161F">
        <w:rPr>
          <w:b/>
          <w:bCs/>
          <w:i/>
          <w:iCs/>
          <w:lang w:eastAsia="zh-CN"/>
        </w:rPr>
        <w:t>1</w:t>
      </w:r>
      <w:r>
        <w:rPr>
          <w:b/>
          <w:bCs/>
          <w:i/>
          <w:iCs/>
          <w:lang w:eastAsia="zh-CN"/>
        </w:rPr>
        <w:t xml:space="preserve">: </w:t>
      </w:r>
      <w:r w:rsidR="00905AAB" w:rsidRPr="00905AAB">
        <w:rPr>
          <w:b/>
          <w:bCs/>
          <w:i/>
          <w:iCs/>
          <w:lang w:eastAsia="zh-CN"/>
        </w:rPr>
        <w:t xml:space="preserve">In resource allocation in scheme 1, for a </w:t>
      </w:r>
      <w:r w:rsidR="00905AAB">
        <w:rPr>
          <w:b/>
          <w:bCs/>
          <w:i/>
          <w:iCs/>
          <w:lang w:eastAsia="zh-CN"/>
        </w:rPr>
        <w:t>shared</w:t>
      </w:r>
      <w:r w:rsidR="00905AAB" w:rsidRPr="00905AAB">
        <w:rPr>
          <w:b/>
          <w:bCs/>
          <w:i/>
          <w:iCs/>
          <w:lang w:eastAsia="zh-CN"/>
        </w:rPr>
        <w:t xml:space="preserve"> resource pool</w:t>
      </w:r>
      <w:r w:rsidR="00831DEA">
        <w:rPr>
          <w:b/>
          <w:bCs/>
          <w:i/>
          <w:iCs/>
          <w:lang w:eastAsia="zh-CN"/>
        </w:rPr>
        <w:t xml:space="preserve">, the content of </w:t>
      </w:r>
      <w:r w:rsidR="00831DEA" w:rsidRPr="00CE24A1">
        <w:rPr>
          <w:b/>
          <w:bCs/>
          <w:i/>
          <w:iCs/>
          <w:szCs w:val="22"/>
          <w:lang w:eastAsia="zh-CN"/>
        </w:rPr>
        <w:t>DCI format 3_0</w:t>
      </w:r>
      <w:r w:rsidR="0034353E">
        <w:rPr>
          <w:b/>
          <w:bCs/>
          <w:i/>
          <w:iCs/>
          <w:szCs w:val="22"/>
          <w:lang w:eastAsia="zh-CN"/>
        </w:rPr>
        <w:t xml:space="preserve"> may include:</w:t>
      </w:r>
    </w:p>
    <w:p w14:paraId="0E8EDBEC" w14:textId="4F10CBED" w:rsidR="003A135A" w:rsidRPr="003A135A" w:rsidRDefault="00537961">
      <w:pPr>
        <w:pStyle w:val="ListParagraph"/>
        <w:numPr>
          <w:ilvl w:val="0"/>
          <w:numId w:val="20"/>
        </w:numPr>
        <w:spacing w:after="0"/>
        <w:jc w:val="both"/>
        <w:rPr>
          <w:b/>
          <w:bCs/>
          <w:i/>
          <w:iCs/>
          <w:lang w:eastAsia="zh-CN"/>
        </w:rPr>
      </w:pPr>
      <w:r w:rsidRPr="00537961">
        <w:rPr>
          <w:b/>
          <w:bCs/>
          <w:i/>
          <w:iCs/>
          <w:lang w:eastAsia="zh-CN"/>
        </w:rPr>
        <w:t>NDI field and/or the HARQ process ID field</w:t>
      </w:r>
      <w:r w:rsidR="003A135A">
        <w:rPr>
          <w:b/>
          <w:bCs/>
          <w:i/>
          <w:iCs/>
          <w:lang w:val="en-GB" w:eastAsia="zh-CN"/>
        </w:rPr>
        <w:t>, which</w:t>
      </w:r>
      <w:r>
        <w:rPr>
          <w:b/>
          <w:bCs/>
          <w:i/>
          <w:iCs/>
          <w:lang w:val="en-GB" w:eastAsia="zh-CN"/>
        </w:rPr>
        <w:t xml:space="preserve"> is set to pre</w:t>
      </w:r>
      <w:r w:rsidR="003A135A">
        <w:rPr>
          <w:b/>
          <w:bCs/>
          <w:i/>
          <w:iCs/>
          <w:lang w:val="en-GB" w:eastAsia="zh-CN"/>
        </w:rPr>
        <w:t>defined values.</w:t>
      </w:r>
    </w:p>
    <w:p w14:paraId="1A4581DA" w14:textId="77777777" w:rsidR="003A135A" w:rsidRDefault="003A135A" w:rsidP="003A135A">
      <w:pPr>
        <w:spacing w:after="0"/>
        <w:jc w:val="both"/>
        <w:rPr>
          <w:b/>
          <w:bCs/>
          <w:i/>
          <w:iCs/>
          <w:lang w:eastAsia="zh-CN"/>
        </w:rPr>
      </w:pPr>
    </w:p>
    <w:p w14:paraId="38FEB123" w14:textId="4FB3F5A1" w:rsidR="00EC7CCD" w:rsidRPr="00C42A6E" w:rsidRDefault="00C42A6E" w:rsidP="008A543B">
      <w:pPr>
        <w:spacing w:after="0"/>
        <w:jc w:val="both"/>
        <w:rPr>
          <w:szCs w:val="22"/>
          <w:lang w:eastAsia="zh-CN"/>
        </w:rPr>
      </w:pPr>
      <w:r>
        <w:rPr>
          <w:szCs w:val="22"/>
          <w:lang w:eastAsia="zh-CN"/>
        </w:rPr>
        <w:t>For certain positioning schemes such as</w:t>
      </w:r>
      <w:r w:rsidR="00DB3ACC">
        <w:rPr>
          <w:szCs w:val="22"/>
          <w:lang w:eastAsia="zh-CN"/>
        </w:rPr>
        <w:t xml:space="preserve"> SL-RTT</w:t>
      </w:r>
      <w:r>
        <w:rPr>
          <w:szCs w:val="22"/>
          <w:lang w:eastAsia="zh-CN"/>
        </w:rPr>
        <w:t xml:space="preserve"> where a </w:t>
      </w:r>
      <w:proofErr w:type="gramStart"/>
      <w:r>
        <w:rPr>
          <w:szCs w:val="22"/>
          <w:lang w:eastAsia="zh-CN"/>
        </w:rPr>
        <w:t>reply</w:t>
      </w:r>
      <w:proofErr w:type="gramEnd"/>
      <w:r>
        <w:rPr>
          <w:szCs w:val="22"/>
          <w:lang w:eastAsia="zh-CN"/>
        </w:rPr>
        <w:t xml:space="preserve"> SL-PRS</w:t>
      </w:r>
      <w:r w:rsidR="00DB3ACC">
        <w:rPr>
          <w:szCs w:val="22"/>
          <w:lang w:eastAsia="zh-CN"/>
        </w:rPr>
        <w:t xml:space="preserve"> signal is necessary for the computation of the </w:t>
      </w:r>
      <w:r w:rsidR="006D50B4">
        <w:rPr>
          <w:szCs w:val="22"/>
          <w:lang w:eastAsia="zh-CN"/>
        </w:rPr>
        <w:t xml:space="preserve">Rx-Tx time difference measurement, it would be beneficial if the transmitting UE (Tx UE) </w:t>
      </w:r>
      <w:r w:rsidR="00065548">
        <w:rPr>
          <w:szCs w:val="22"/>
          <w:lang w:eastAsia="zh-CN"/>
        </w:rPr>
        <w:t xml:space="preserve">may request </w:t>
      </w:r>
      <w:r w:rsidR="00065548">
        <w:rPr>
          <w:szCs w:val="22"/>
          <w:lang w:eastAsia="zh-CN"/>
        </w:rPr>
        <w:lastRenderedPageBreak/>
        <w:t xml:space="preserve">a resource grant from the gNB for </w:t>
      </w:r>
      <w:proofErr w:type="spellStart"/>
      <w:r w:rsidR="00065548">
        <w:rPr>
          <w:szCs w:val="22"/>
          <w:lang w:eastAsia="zh-CN"/>
        </w:rPr>
        <w:t>uni</w:t>
      </w:r>
      <w:proofErr w:type="spellEnd"/>
      <w:r w:rsidR="00065548">
        <w:rPr>
          <w:szCs w:val="22"/>
          <w:lang w:eastAsia="zh-CN"/>
        </w:rPr>
        <w:t xml:space="preserve">-directional SL-PRS transmissions and/or bi-directional SL PRS resources. This may be different from the existing </w:t>
      </w:r>
      <w:r w:rsidR="00502C4B">
        <w:rPr>
          <w:szCs w:val="22"/>
          <w:lang w:eastAsia="zh-CN"/>
        </w:rPr>
        <w:t xml:space="preserve">scheme where a SL UE may only request for </w:t>
      </w:r>
      <w:proofErr w:type="spellStart"/>
      <w:r w:rsidR="00502C4B">
        <w:rPr>
          <w:szCs w:val="22"/>
          <w:lang w:eastAsia="zh-CN"/>
        </w:rPr>
        <w:t>uni</w:t>
      </w:r>
      <w:proofErr w:type="spellEnd"/>
      <w:r w:rsidR="00502C4B">
        <w:rPr>
          <w:szCs w:val="22"/>
          <w:lang w:eastAsia="zh-CN"/>
        </w:rPr>
        <w:t>-directional resources, i.e.</w:t>
      </w:r>
      <w:r w:rsidR="0072422D">
        <w:rPr>
          <w:szCs w:val="22"/>
          <w:lang w:eastAsia="zh-CN"/>
        </w:rPr>
        <w:t>,</w:t>
      </w:r>
      <w:r w:rsidR="00502C4B">
        <w:rPr>
          <w:szCs w:val="22"/>
          <w:lang w:eastAsia="zh-CN"/>
        </w:rPr>
        <w:t xml:space="preserve"> resources for transmissions from Tx UE to Rx UE.</w:t>
      </w:r>
      <w:r w:rsidR="00F773D9">
        <w:rPr>
          <w:szCs w:val="22"/>
          <w:lang w:eastAsia="zh-CN"/>
        </w:rPr>
        <w:t xml:space="preserve"> </w:t>
      </w:r>
      <w:r w:rsidR="00947FE9">
        <w:rPr>
          <w:szCs w:val="22"/>
          <w:lang w:eastAsia="zh-CN"/>
        </w:rPr>
        <w:t>This is especially beneficial for partial coverage scenarios, where the gNB may reserve resources for the Out-of-coverage UE</w:t>
      </w:r>
      <w:r w:rsidR="00F773D9">
        <w:rPr>
          <w:szCs w:val="22"/>
          <w:lang w:eastAsia="zh-CN"/>
        </w:rPr>
        <w:t xml:space="preserve"> </w:t>
      </w:r>
      <w:r w:rsidR="008F7DBD">
        <w:rPr>
          <w:szCs w:val="22"/>
          <w:lang w:eastAsia="zh-CN"/>
        </w:rPr>
        <w:t>via the in-coverage UE</w:t>
      </w:r>
      <w:r w:rsidR="009118F5">
        <w:rPr>
          <w:szCs w:val="22"/>
          <w:lang w:eastAsia="zh-CN"/>
        </w:rPr>
        <w:t>.</w:t>
      </w:r>
    </w:p>
    <w:p w14:paraId="1CEE2E64" w14:textId="77777777" w:rsidR="008A543B" w:rsidRDefault="008A543B" w:rsidP="008A543B">
      <w:pPr>
        <w:spacing w:after="0"/>
        <w:jc w:val="both"/>
        <w:rPr>
          <w:b/>
          <w:bCs/>
          <w:lang w:eastAsia="zh-CN"/>
        </w:rPr>
      </w:pPr>
    </w:p>
    <w:p w14:paraId="6A4B289E" w14:textId="0DA6A6D0" w:rsidR="0072422D" w:rsidRPr="006042FF" w:rsidRDefault="0072422D" w:rsidP="008A543B">
      <w:pPr>
        <w:spacing w:after="0"/>
        <w:jc w:val="both"/>
        <w:rPr>
          <w:b/>
          <w:bCs/>
          <w:lang w:eastAsia="zh-CN"/>
        </w:rPr>
      </w:pPr>
      <w:r w:rsidRPr="007A5161">
        <w:rPr>
          <w:b/>
          <w:bCs/>
          <w:i/>
          <w:iCs/>
          <w:szCs w:val="22"/>
          <w:lang w:eastAsia="zh-CN"/>
        </w:rPr>
        <w:t xml:space="preserve">Proposal </w:t>
      </w:r>
      <w:r w:rsidR="00C00E66">
        <w:rPr>
          <w:b/>
          <w:bCs/>
          <w:i/>
          <w:iCs/>
          <w:szCs w:val="22"/>
          <w:lang w:eastAsia="zh-CN"/>
        </w:rPr>
        <w:t>2</w:t>
      </w:r>
      <w:r>
        <w:rPr>
          <w:b/>
          <w:bCs/>
          <w:i/>
          <w:iCs/>
          <w:szCs w:val="22"/>
          <w:lang w:eastAsia="zh-CN"/>
        </w:rPr>
        <w:t>: In the case of Scheme 1</w:t>
      </w:r>
      <w:r w:rsidR="008F7DBD">
        <w:rPr>
          <w:b/>
          <w:bCs/>
          <w:i/>
          <w:iCs/>
          <w:szCs w:val="22"/>
          <w:lang w:eastAsia="zh-CN"/>
        </w:rPr>
        <w:t xml:space="preserve"> enhancements</w:t>
      </w:r>
      <w:r>
        <w:rPr>
          <w:b/>
          <w:bCs/>
          <w:i/>
          <w:iCs/>
          <w:szCs w:val="22"/>
          <w:lang w:eastAsia="zh-CN"/>
        </w:rPr>
        <w:t xml:space="preserve">, RAN1 to support </w:t>
      </w:r>
      <w:r w:rsidR="007813DC">
        <w:rPr>
          <w:b/>
          <w:bCs/>
          <w:i/>
          <w:iCs/>
          <w:szCs w:val="22"/>
          <w:lang w:eastAsia="zh-CN"/>
        </w:rPr>
        <w:t>an in-coverage</w:t>
      </w:r>
      <w:r w:rsidR="00DA2F25">
        <w:rPr>
          <w:b/>
          <w:bCs/>
          <w:i/>
          <w:iCs/>
          <w:szCs w:val="22"/>
          <w:lang w:eastAsia="zh-CN"/>
        </w:rPr>
        <w:t xml:space="preserve"> UE</w:t>
      </w:r>
      <w:r w:rsidR="007813DC">
        <w:rPr>
          <w:b/>
          <w:bCs/>
          <w:i/>
          <w:iCs/>
          <w:szCs w:val="22"/>
          <w:lang w:eastAsia="zh-CN"/>
        </w:rPr>
        <w:t xml:space="preserve"> to forward </w:t>
      </w:r>
      <w:r w:rsidR="00D24F83">
        <w:rPr>
          <w:b/>
          <w:bCs/>
          <w:i/>
          <w:iCs/>
          <w:szCs w:val="22"/>
          <w:lang w:eastAsia="zh-CN"/>
        </w:rPr>
        <w:t xml:space="preserve">SL-PRS </w:t>
      </w:r>
      <w:r w:rsidR="00DA2F25">
        <w:rPr>
          <w:b/>
          <w:bCs/>
          <w:i/>
          <w:iCs/>
          <w:szCs w:val="22"/>
          <w:lang w:eastAsia="zh-CN"/>
        </w:rPr>
        <w:t>resources to an out-of-coverage UE</w:t>
      </w:r>
      <w:r w:rsidR="007A6F51">
        <w:rPr>
          <w:b/>
          <w:bCs/>
          <w:i/>
          <w:iCs/>
          <w:szCs w:val="22"/>
          <w:lang w:eastAsia="zh-CN"/>
        </w:rPr>
        <w:t xml:space="preserve"> via 2</w:t>
      </w:r>
      <w:r w:rsidR="007A6F51" w:rsidRPr="007A6F51">
        <w:rPr>
          <w:b/>
          <w:bCs/>
          <w:i/>
          <w:iCs/>
          <w:szCs w:val="22"/>
          <w:vertAlign w:val="superscript"/>
          <w:lang w:eastAsia="zh-CN"/>
        </w:rPr>
        <w:t>nd</w:t>
      </w:r>
      <w:r w:rsidR="007A6F51">
        <w:rPr>
          <w:b/>
          <w:bCs/>
          <w:i/>
          <w:iCs/>
          <w:szCs w:val="22"/>
          <w:lang w:eastAsia="zh-CN"/>
        </w:rPr>
        <w:t xml:space="preserve"> stage SCI signalling</w:t>
      </w:r>
      <w:r w:rsidR="00CD5F14">
        <w:rPr>
          <w:b/>
          <w:bCs/>
          <w:i/>
          <w:iCs/>
          <w:szCs w:val="22"/>
          <w:lang w:eastAsia="zh-CN"/>
        </w:rPr>
        <w:t xml:space="preserve">. </w:t>
      </w:r>
      <w:r w:rsidR="009118F5">
        <w:rPr>
          <w:b/>
          <w:bCs/>
          <w:i/>
          <w:iCs/>
          <w:szCs w:val="22"/>
          <w:lang w:eastAsia="zh-CN"/>
        </w:rPr>
        <w:t xml:space="preserve"> </w:t>
      </w:r>
    </w:p>
    <w:p w14:paraId="78766AD2" w14:textId="5931A575" w:rsidR="008A543B" w:rsidRDefault="008857C6" w:rsidP="008A543B">
      <w:pPr>
        <w:pStyle w:val="Heading3"/>
        <w:rPr>
          <w:lang w:eastAsia="zh-CN"/>
        </w:rPr>
      </w:pPr>
      <w:r>
        <w:rPr>
          <w:lang w:eastAsia="zh-CN"/>
        </w:rPr>
        <w:t>Scheme</w:t>
      </w:r>
      <w:r w:rsidR="008A543B">
        <w:rPr>
          <w:lang w:eastAsia="zh-CN"/>
        </w:rPr>
        <w:t xml:space="preserve"> 2</w:t>
      </w:r>
    </w:p>
    <w:p w14:paraId="2B13485E" w14:textId="29643FDB" w:rsidR="008A543B" w:rsidRDefault="008A543B" w:rsidP="008A543B">
      <w:pPr>
        <w:jc w:val="both"/>
        <w:rPr>
          <w:szCs w:val="22"/>
          <w:lang w:eastAsia="zh-CN"/>
        </w:rPr>
      </w:pPr>
      <w:r>
        <w:rPr>
          <w:szCs w:val="22"/>
          <w:lang w:eastAsia="zh-CN"/>
        </w:rPr>
        <w:t>Mode 2 is beneficial for scenarios not requiring network infrastructure, where the Initiator UE may autonomously select and reserve resource for the purposes of SL positioning. The selection triggers may be different in the case of SL PRS when compared to the existing schemes for SL data (TB) transmission, where the selection is dependent on the generation of a new TB or a pre-emption mechanism depending on the SL traffic priority. Similarly, in the case SL Positioning, the QoS may also have an impact on the resource selection mechanism in Mode 2. The sensing window should also be able to accommodate a SL PRS transmission based on the accuracy requirements of the SL positioning service request.</w:t>
      </w:r>
    </w:p>
    <w:p w14:paraId="35157CFD" w14:textId="0B662D9A" w:rsidR="00DA00A5" w:rsidRDefault="00DA00A5" w:rsidP="008A543B">
      <w:pPr>
        <w:jc w:val="both"/>
        <w:rPr>
          <w:szCs w:val="22"/>
          <w:lang w:val="en-US" w:eastAsia="zh-CN"/>
        </w:rPr>
      </w:pPr>
      <w:r w:rsidRPr="00DA00A5">
        <w:rPr>
          <w:szCs w:val="22"/>
          <w:lang w:val="en-US" w:eastAsia="zh-CN"/>
        </w:rPr>
        <w:t xml:space="preserve">During </w:t>
      </w:r>
      <w:r>
        <w:rPr>
          <w:szCs w:val="22"/>
          <w:lang w:val="en-US" w:eastAsia="zh-CN"/>
        </w:rPr>
        <w:t xml:space="preserve">the </w:t>
      </w:r>
      <w:r w:rsidRPr="00DA00A5">
        <w:rPr>
          <w:szCs w:val="22"/>
          <w:lang w:val="en-US" w:eastAsia="zh-CN"/>
        </w:rPr>
        <w:t xml:space="preserve">RAN1#112bis-e </w:t>
      </w:r>
      <w:r>
        <w:rPr>
          <w:szCs w:val="22"/>
          <w:lang w:val="en-US" w:eastAsia="zh-CN"/>
        </w:rPr>
        <w:t>[3]</w:t>
      </w:r>
      <w:r w:rsidR="00C75668">
        <w:rPr>
          <w:szCs w:val="22"/>
          <w:lang w:val="en-US" w:eastAsia="zh-CN"/>
        </w:rPr>
        <w:t xml:space="preserve"> and RAN1#113 [4]</w:t>
      </w:r>
      <w:r>
        <w:rPr>
          <w:szCs w:val="22"/>
          <w:lang w:val="en-US" w:eastAsia="zh-CN"/>
        </w:rPr>
        <w:t>, the following Scheme 2 agreements were reached:</w:t>
      </w:r>
    </w:p>
    <w:tbl>
      <w:tblPr>
        <w:tblStyle w:val="TableGrid"/>
        <w:tblW w:w="0" w:type="auto"/>
        <w:tblLook w:val="04A0" w:firstRow="1" w:lastRow="0" w:firstColumn="1" w:lastColumn="0" w:noHBand="0" w:noVBand="1"/>
      </w:tblPr>
      <w:tblGrid>
        <w:gridCol w:w="9631"/>
      </w:tblGrid>
      <w:tr w:rsidR="00DA00A5" w14:paraId="5C417C5D" w14:textId="77777777" w:rsidTr="00DA00A5">
        <w:tc>
          <w:tcPr>
            <w:tcW w:w="9631" w:type="dxa"/>
          </w:tcPr>
          <w:p w14:paraId="7B77A03F" w14:textId="5F145DC8" w:rsidR="00B511E5" w:rsidRDefault="00B511E5" w:rsidP="00DB4296">
            <w:pPr>
              <w:spacing w:after="0"/>
              <w:rPr>
                <w:b/>
                <w:iCs/>
                <w:sz w:val="20"/>
                <w:highlight w:val="green"/>
              </w:rPr>
            </w:pPr>
            <w:r w:rsidRPr="00C75668">
              <w:rPr>
                <w:b/>
                <w:iCs/>
                <w:sz w:val="20"/>
              </w:rPr>
              <w:t>RAN1#112bis-e</w:t>
            </w:r>
          </w:p>
          <w:p w14:paraId="09152932" w14:textId="5B0F77E6" w:rsidR="00DB4296" w:rsidRPr="00FD27B8" w:rsidRDefault="00DB4296" w:rsidP="00DB4296">
            <w:pPr>
              <w:spacing w:after="0"/>
              <w:rPr>
                <w:b/>
                <w:iCs/>
                <w:sz w:val="20"/>
              </w:rPr>
            </w:pPr>
            <w:r w:rsidRPr="00FD27B8">
              <w:rPr>
                <w:b/>
                <w:iCs/>
                <w:sz w:val="20"/>
                <w:highlight w:val="green"/>
              </w:rPr>
              <w:t>Agreement</w:t>
            </w:r>
          </w:p>
          <w:p w14:paraId="0BDA0795" w14:textId="77777777" w:rsidR="00DB4296" w:rsidRPr="00FD27B8" w:rsidRDefault="00DB4296" w:rsidP="00DB4296">
            <w:pPr>
              <w:snapToGrid w:val="0"/>
              <w:contextualSpacing/>
              <w:jc w:val="both"/>
              <w:rPr>
                <w:sz w:val="20"/>
              </w:rPr>
            </w:pPr>
            <w:r w:rsidRPr="00FD27B8">
              <w:rPr>
                <w:rFonts w:hint="eastAsia"/>
                <w:sz w:val="20"/>
              </w:rPr>
              <w:t>Confirm the working assumption: Sensing-based and random selection can be allowed in the same resource pool.</w:t>
            </w:r>
          </w:p>
          <w:p w14:paraId="437C0D40" w14:textId="5E6E2D55" w:rsidR="00DB4296" w:rsidRPr="00DB4296" w:rsidRDefault="00DB4296">
            <w:pPr>
              <w:numPr>
                <w:ilvl w:val="0"/>
                <w:numId w:val="8"/>
              </w:numPr>
              <w:contextualSpacing/>
              <w:rPr>
                <w:sz w:val="20"/>
              </w:rPr>
            </w:pPr>
            <w:r w:rsidRPr="00FD27B8">
              <w:rPr>
                <w:sz w:val="20"/>
              </w:rPr>
              <w:t>Note</w:t>
            </w:r>
            <w:r w:rsidRPr="00FD27B8">
              <w:rPr>
                <w:rFonts w:hint="eastAsia"/>
                <w:sz w:val="20"/>
              </w:rPr>
              <w:t>: It is possible to (pre-)configure a resource pool to exclusively use sensing-based resource allocation.</w:t>
            </w:r>
          </w:p>
          <w:p w14:paraId="04E42345" w14:textId="3EFB230A" w:rsidR="00DA00A5" w:rsidRPr="00FD27B8" w:rsidRDefault="00DA00A5" w:rsidP="00DA00A5">
            <w:pPr>
              <w:spacing w:after="0"/>
              <w:rPr>
                <w:b/>
                <w:iCs/>
                <w:sz w:val="20"/>
              </w:rPr>
            </w:pPr>
            <w:r w:rsidRPr="00FD27B8">
              <w:rPr>
                <w:b/>
                <w:iCs/>
                <w:sz w:val="20"/>
                <w:highlight w:val="green"/>
              </w:rPr>
              <w:t>Agreement</w:t>
            </w:r>
          </w:p>
          <w:p w14:paraId="3F29C477" w14:textId="77777777" w:rsidR="00DA00A5" w:rsidRPr="00FD27B8" w:rsidRDefault="00DA00A5" w:rsidP="00DA00A5">
            <w:pPr>
              <w:snapToGrid w:val="0"/>
              <w:spacing w:after="0"/>
              <w:contextualSpacing/>
              <w:jc w:val="both"/>
              <w:rPr>
                <w:sz w:val="20"/>
              </w:rPr>
            </w:pPr>
            <w:r w:rsidRPr="00FD27B8">
              <w:rPr>
                <w:sz w:val="20"/>
              </w:rPr>
              <w:t xml:space="preserve">For the scheme 2 sensing-based resource allocation: </w:t>
            </w:r>
          </w:p>
          <w:p w14:paraId="4062DE20" w14:textId="77777777" w:rsidR="00DA00A5" w:rsidRPr="00FD27B8" w:rsidRDefault="00DA00A5">
            <w:pPr>
              <w:numPr>
                <w:ilvl w:val="0"/>
                <w:numId w:val="8"/>
              </w:numPr>
              <w:contextualSpacing/>
              <w:rPr>
                <w:sz w:val="20"/>
              </w:rPr>
            </w:pPr>
            <w:r w:rsidRPr="00FD27B8">
              <w:rPr>
                <w:sz w:val="20"/>
              </w:rPr>
              <w:t xml:space="preserve">Alt. 2: Rel-16 resource (re)-selection procedure with periodic and without periodic reservations is the starting point for the design of SL-PRS in the dedicated resource pool. </w:t>
            </w:r>
          </w:p>
          <w:p w14:paraId="2BF043BF" w14:textId="77777777" w:rsidR="00DA00A5" w:rsidRPr="00FD27B8" w:rsidRDefault="00DA00A5">
            <w:pPr>
              <w:numPr>
                <w:ilvl w:val="1"/>
                <w:numId w:val="8"/>
              </w:numPr>
              <w:contextualSpacing/>
              <w:rPr>
                <w:sz w:val="20"/>
              </w:rPr>
            </w:pPr>
            <w:r w:rsidRPr="00FD27B8">
              <w:rPr>
                <w:sz w:val="20"/>
              </w:rPr>
              <w:t>Note: This means that Rel-17 partial sensing is not considered a starting point for the design</w:t>
            </w:r>
          </w:p>
          <w:p w14:paraId="3B63D339" w14:textId="77777777" w:rsidR="00DA00A5" w:rsidRPr="00FD27B8" w:rsidRDefault="00DA00A5" w:rsidP="00DA00A5">
            <w:pPr>
              <w:spacing w:after="0"/>
              <w:rPr>
                <w:b/>
                <w:iCs/>
                <w:sz w:val="20"/>
              </w:rPr>
            </w:pPr>
            <w:r w:rsidRPr="00FD27B8">
              <w:rPr>
                <w:b/>
                <w:iCs/>
                <w:sz w:val="20"/>
                <w:highlight w:val="green"/>
              </w:rPr>
              <w:t>Agreement</w:t>
            </w:r>
          </w:p>
          <w:p w14:paraId="7FAB0D91" w14:textId="77777777" w:rsidR="00DA00A5" w:rsidRPr="00FD27B8" w:rsidRDefault="00DA00A5" w:rsidP="00DA00A5">
            <w:pPr>
              <w:spacing w:after="0"/>
              <w:rPr>
                <w:iCs/>
                <w:sz w:val="20"/>
              </w:rPr>
            </w:pPr>
            <w:r w:rsidRPr="00FD27B8">
              <w:rPr>
                <w:iCs/>
                <w:sz w:val="20"/>
              </w:rPr>
              <w:t>For Scheme 2, in a dedicated resource pool, using Rel-16 resource (re)-selection procedure as the starting point, consider at least the following potential modifications:</w:t>
            </w:r>
          </w:p>
          <w:p w14:paraId="6034680A" w14:textId="77777777" w:rsidR="00DA00A5" w:rsidRPr="00FD27B8" w:rsidRDefault="00DA00A5">
            <w:pPr>
              <w:numPr>
                <w:ilvl w:val="0"/>
                <w:numId w:val="8"/>
              </w:numPr>
              <w:contextualSpacing/>
              <w:rPr>
                <w:iCs/>
                <w:sz w:val="20"/>
              </w:rPr>
            </w:pPr>
            <w:r w:rsidRPr="00FD27B8">
              <w:rPr>
                <w:b/>
                <w:bCs/>
                <w:iCs/>
                <w:sz w:val="20"/>
              </w:rPr>
              <w:t xml:space="preserve">Modification 1: </w:t>
            </w:r>
            <w:r w:rsidRPr="00FD27B8">
              <w:rPr>
                <w:iCs/>
                <w:sz w:val="20"/>
              </w:rPr>
              <w:t>For the RS used to derive L1 SL-RSRP for resource exclusion:</w:t>
            </w:r>
          </w:p>
          <w:p w14:paraId="558824EB" w14:textId="77777777" w:rsidR="00DA00A5" w:rsidRPr="00FD27B8" w:rsidRDefault="00DA00A5">
            <w:pPr>
              <w:numPr>
                <w:ilvl w:val="1"/>
                <w:numId w:val="8"/>
              </w:numPr>
              <w:contextualSpacing/>
              <w:rPr>
                <w:sz w:val="20"/>
              </w:rPr>
            </w:pPr>
            <w:r w:rsidRPr="00FD27B8">
              <w:rPr>
                <w:sz w:val="20"/>
              </w:rPr>
              <w:t>Option 1: SL-PRS</w:t>
            </w:r>
          </w:p>
          <w:p w14:paraId="62FD2AAE" w14:textId="77777777" w:rsidR="00DA00A5" w:rsidRPr="00FD27B8" w:rsidRDefault="00DA00A5">
            <w:pPr>
              <w:numPr>
                <w:ilvl w:val="1"/>
                <w:numId w:val="8"/>
              </w:numPr>
              <w:contextualSpacing/>
              <w:rPr>
                <w:sz w:val="20"/>
              </w:rPr>
            </w:pPr>
            <w:r w:rsidRPr="00FD27B8">
              <w:rPr>
                <w:sz w:val="20"/>
              </w:rPr>
              <w:t>Option 2: PSCCH DMRS</w:t>
            </w:r>
          </w:p>
          <w:p w14:paraId="255B30DA" w14:textId="77777777" w:rsidR="00DA00A5" w:rsidRPr="00FD27B8" w:rsidRDefault="00DA00A5">
            <w:pPr>
              <w:numPr>
                <w:ilvl w:val="1"/>
                <w:numId w:val="8"/>
              </w:numPr>
              <w:contextualSpacing/>
              <w:rPr>
                <w:sz w:val="20"/>
              </w:rPr>
            </w:pPr>
            <w:r w:rsidRPr="00FD27B8">
              <w:rPr>
                <w:sz w:val="20"/>
              </w:rPr>
              <w:t>Option 3: PSSCH DMRS (if PSSCH is included in the dedicated resource pool)</w:t>
            </w:r>
          </w:p>
          <w:p w14:paraId="366DD44B" w14:textId="77777777" w:rsidR="00DA00A5" w:rsidRPr="00FD27B8" w:rsidRDefault="00DA00A5">
            <w:pPr>
              <w:numPr>
                <w:ilvl w:val="0"/>
                <w:numId w:val="8"/>
              </w:numPr>
              <w:contextualSpacing/>
              <w:rPr>
                <w:iCs/>
                <w:sz w:val="20"/>
              </w:rPr>
            </w:pPr>
            <w:r w:rsidRPr="00FD27B8">
              <w:rPr>
                <w:b/>
                <w:bCs/>
                <w:iCs/>
                <w:sz w:val="20"/>
              </w:rPr>
              <w:t xml:space="preserve">Modification 2: </w:t>
            </w:r>
            <w:r w:rsidRPr="00FD27B8">
              <w:rPr>
                <w:iCs/>
                <w:sz w:val="20"/>
              </w:rPr>
              <w:t xml:space="preserve">For the resource selection window: </w:t>
            </w:r>
          </w:p>
          <w:p w14:paraId="2E760475" w14:textId="77777777" w:rsidR="00DA00A5" w:rsidRPr="00FD27B8" w:rsidRDefault="00DA00A5">
            <w:pPr>
              <w:numPr>
                <w:ilvl w:val="1"/>
                <w:numId w:val="8"/>
              </w:numPr>
              <w:contextualSpacing/>
              <w:rPr>
                <w:sz w:val="20"/>
              </w:rPr>
            </w:pPr>
            <w:r w:rsidRPr="00FD27B8">
              <w:rPr>
                <w:sz w:val="20"/>
              </w:rPr>
              <w:t xml:space="preserve">Option 1: for the derivation of the window, using the legacy approach as a starting point, substitute the Packet Delay Budget (PDB) with a new delay </w:t>
            </w:r>
            <w:proofErr w:type="gramStart"/>
            <w:r w:rsidRPr="00FD27B8">
              <w:rPr>
                <w:sz w:val="20"/>
              </w:rPr>
              <w:t>budget</w:t>
            </w:r>
            <w:proofErr w:type="gramEnd"/>
          </w:p>
          <w:p w14:paraId="0095D3BA" w14:textId="77777777" w:rsidR="00DA00A5" w:rsidRPr="00FD27B8" w:rsidRDefault="00DA00A5">
            <w:pPr>
              <w:numPr>
                <w:ilvl w:val="1"/>
                <w:numId w:val="8"/>
              </w:numPr>
              <w:contextualSpacing/>
              <w:rPr>
                <w:sz w:val="20"/>
              </w:rPr>
            </w:pPr>
            <w:r w:rsidRPr="00FD27B8">
              <w:rPr>
                <w:sz w:val="20"/>
              </w:rPr>
              <w:t xml:space="preserve">Option 2: the selection window is provided by higher </w:t>
            </w:r>
            <w:proofErr w:type="gramStart"/>
            <w:r w:rsidRPr="00FD27B8">
              <w:rPr>
                <w:sz w:val="20"/>
              </w:rPr>
              <w:t>layers</w:t>
            </w:r>
            <w:proofErr w:type="gramEnd"/>
            <w:r w:rsidRPr="00FD27B8">
              <w:rPr>
                <w:sz w:val="20"/>
              </w:rPr>
              <w:t xml:space="preserve"> </w:t>
            </w:r>
          </w:p>
          <w:p w14:paraId="0EE8242C" w14:textId="77777777" w:rsidR="00DA00A5" w:rsidRPr="00FD27B8" w:rsidRDefault="00DA00A5">
            <w:pPr>
              <w:numPr>
                <w:ilvl w:val="0"/>
                <w:numId w:val="8"/>
              </w:numPr>
              <w:contextualSpacing/>
              <w:rPr>
                <w:iCs/>
                <w:sz w:val="20"/>
              </w:rPr>
            </w:pPr>
            <w:r w:rsidRPr="00FD27B8">
              <w:rPr>
                <w:b/>
                <w:bCs/>
                <w:iCs/>
                <w:sz w:val="20"/>
              </w:rPr>
              <w:t xml:space="preserve">Modification 3: </w:t>
            </w:r>
            <w:r w:rsidRPr="00FD27B8">
              <w:rPr>
                <w:iCs/>
                <w:sz w:val="20"/>
              </w:rPr>
              <w:t>For the SL-PRS priority:</w:t>
            </w:r>
          </w:p>
          <w:p w14:paraId="7AC055CB" w14:textId="77777777" w:rsidR="00DA00A5" w:rsidRPr="00FD27B8" w:rsidRDefault="00DA00A5">
            <w:pPr>
              <w:numPr>
                <w:ilvl w:val="1"/>
                <w:numId w:val="8"/>
              </w:numPr>
              <w:contextualSpacing/>
              <w:rPr>
                <w:sz w:val="20"/>
              </w:rPr>
            </w:pPr>
            <w:r w:rsidRPr="00FD27B8">
              <w:rPr>
                <w:sz w:val="20"/>
              </w:rPr>
              <w:t xml:space="preserve">Option 1: A single L1 SL-PRS priority is allowed in a resource </w:t>
            </w:r>
            <w:proofErr w:type="gramStart"/>
            <w:r w:rsidRPr="00FD27B8">
              <w:rPr>
                <w:sz w:val="20"/>
              </w:rPr>
              <w:t>pool</w:t>
            </w:r>
            <w:proofErr w:type="gramEnd"/>
          </w:p>
          <w:p w14:paraId="3FA83FB9" w14:textId="77777777" w:rsidR="00DA00A5" w:rsidRPr="00FD27B8" w:rsidRDefault="00DA00A5">
            <w:pPr>
              <w:numPr>
                <w:ilvl w:val="1"/>
                <w:numId w:val="8"/>
              </w:numPr>
              <w:contextualSpacing/>
              <w:rPr>
                <w:sz w:val="20"/>
              </w:rPr>
            </w:pPr>
            <w:r w:rsidRPr="00FD27B8">
              <w:rPr>
                <w:sz w:val="20"/>
              </w:rPr>
              <w:t xml:space="preserve">Option 2: Multiple L1 SL-PRS priority are </w:t>
            </w:r>
            <w:proofErr w:type="gramStart"/>
            <w:r w:rsidRPr="00FD27B8">
              <w:rPr>
                <w:sz w:val="20"/>
              </w:rPr>
              <w:t>allowed  in</w:t>
            </w:r>
            <w:proofErr w:type="gramEnd"/>
            <w:r w:rsidRPr="00FD27B8">
              <w:rPr>
                <w:sz w:val="20"/>
              </w:rPr>
              <w:t xml:space="preserve"> a resource pool</w:t>
            </w:r>
          </w:p>
          <w:p w14:paraId="34A17EE3" w14:textId="77777777" w:rsidR="00DA00A5" w:rsidRPr="00FD27B8" w:rsidRDefault="00DA00A5">
            <w:pPr>
              <w:numPr>
                <w:ilvl w:val="0"/>
                <w:numId w:val="8"/>
              </w:numPr>
              <w:contextualSpacing/>
              <w:rPr>
                <w:iCs/>
                <w:sz w:val="20"/>
              </w:rPr>
            </w:pPr>
            <w:r w:rsidRPr="00FD27B8">
              <w:rPr>
                <w:b/>
                <w:bCs/>
                <w:iCs/>
                <w:sz w:val="20"/>
              </w:rPr>
              <w:t xml:space="preserve">Modification 4: </w:t>
            </w:r>
            <w:r w:rsidRPr="00FD27B8">
              <w:rPr>
                <w:iCs/>
                <w:sz w:val="20"/>
              </w:rPr>
              <w:t>For the definition of a candidate resource within the resource selection window:</w:t>
            </w:r>
          </w:p>
          <w:p w14:paraId="328DACC6" w14:textId="77777777" w:rsidR="00DA00A5" w:rsidRPr="00FD27B8" w:rsidRDefault="00DA00A5">
            <w:pPr>
              <w:numPr>
                <w:ilvl w:val="1"/>
                <w:numId w:val="8"/>
              </w:numPr>
              <w:contextualSpacing/>
              <w:rPr>
                <w:sz w:val="20"/>
              </w:rPr>
            </w:pPr>
            <w:r w:rsidRPr="00FD27B8">
              <w:rPr>
                <w:sz w:val="20"/>
              </w:rPr>
              <w:t xml:space="preserve">Options TBD </w:t>
            </w:r>
          </w:p>
          <w:p w14:paraId="0029E766" w14:textId="77777777" w:rsidR="00DA00A5" w:rsidRPr="00FD27B8" w:rsidRDefault="00DA00A5">
            <w:pPr>
              <w:numPr>
                <w:ilvl w:val="0"/>
                <w:numId w:val="8"/>
              </w:numPr>
              <w:contextualSpacing/>
              <w:rPr>
                <w:iCs/>
                <w:sz w:val="20"/>
              </w:rPr>
            </w:pPr>
            <w:r w:rsidRPr="00FD27B8">
              <w:rPr>
                <w:b/>
                <w:bCs/>
                <w:iCs/>
                <w:sz w:val="20"/>
              </w:rPr>
              <w:t xml:space="preserve">Modification 5: </w:t>
            </w:r>
            <w:r w:rsidRPr="00FD27B8">
              <w:rPr>
                <w:iCs/>
                <w:sz w:val="20"/>
              </w:rPr>
              <w:t xml:space="preserve">For the reservation interval of SL-PRS: </w:t>
            </w:r>
          </w:p>
          <w:p w14:paraId="629EE1C2" w14:textId="77777777" w:rsidR="00DA00A5" w:rsidRPr="00FD27B8" w:rsidRDefault="00DA00A5">
            <w:pPr>
              <w:numPr>
                <w:ilvl w:val="1"/>
                <w:numId w:val="8"/>
              </w:numPr>
              <w:contextualSpacing/>
              <w:rPr>
                <w:sz w:val="20"/>
              </w:rPr>
            </w:pPr>
            <w:r w:rsidRPr="00FD27B8">
              <w:rPr>
                <w:sz w:val="20"/>
              </w:rPr>
              <w:t>Option 1: Provided by UE’s higher layers with values TBD. The set of values is (pre-)configured.</w:t>
            </w:r>
          </w:p>
          <w:p w14:paraId="0447C80B" w14:textId="77777777" w:rsidR="00DA00A5" w:rsidRPr="00FD27B8" w:rsidRDefault="00DA00A5">
            <w:pPr>
              <w:numPr>
                <w:ilvl w:val="0"/>
                <w:numId w:val="8"/>
              </w:numPr>
              <w:contextualSpacing/>
              <w:rPr>
                <w:iCs/>
                <w:sz w:val="20"/>
              </w:rPr>
            </w:pPr>
            <w:r w:rsidRPr="00FD27B8">
              <w:rPr>
                <w:b/>
                <w:bCs/>
                <w:iCs/>
                <w:sz w:val="20"/>
              </w:rPr>
              <w:t xml:space="preserve">Modification 6: </w:t>
            </w:r>
            <w:r w:rsidRPr="00FD27B8">
              <w:rPr>
                <w:iCs/>
                <w:sz w:val="20"/>
              </w:rPr>
              <w:t>For the sensing window length (</w:t>
            </w:r>
            <m:oMath>
              <m:sSub>
                <m:sSubPr>
                  <m:ctrlPr>
                    <w:rPr>
                      <w:rFonts w:ascii="Cambria Math" w:hAnsi="Cambria Math"/>
                      <w:i/>
                      <w:iCs/>
                      <w:sz w:val="20"/>
                      <w:lang w:val="en-US"/>
                    </w:rPr>
                  </m:ctrlPr>
                </m:sSubPr>
                <m:e>
                  <m:r>
                    <w:rPr>
                      <w:rFonts w:ascii="Cambria Math" w:hAnsi="Cambria Math"/>
                      <w:sz w:val="20"/>
                      <w:lang w:val="en-US"/>
                    </w:rPr>
                    <m:t>T</m:t>
                  </m:r>
                </m:e>
                <m:sub>
                  <m:r>
                    <w:rPr>
                      <w:rFonts w:ascii="Cambria Math" w:hAnsi="Cambria Math"/>
                      <w:sz w:val="20"/>
                      <w:lang w:val="en-US"/>
                    </w:rPr>
                    <m:t>0</m:t>
                  </m:r>
                </m:sub>
              </m:sSub>
            </m:oMath>
            <w:r w:rsidRPr="00FD27B8">
              <w:rPr>
                <w:iCs/>
                <w:sz w:val="20"/>
              </w:rPr>
              <w:t xml:space="preserve">): </w:t>
            </w:r>
          </w:p>
          <w:p w14:paraId="50D1F376" w14:textId="77777777" w:rsidR="00DA00A5" w:rsidRPr="00FD27B8" w:rsidRDefault="00DA00A5">
            <w:pPr>
              <w:numPr>
                <w:ilvl w:val="1"/>
                <w:numId w:val="8"/>
              </w:numPr>
              <w:contextualSpacing/>
              <w:rPr>
                <w:sz w:val="20"/>
              </w:rPr>
            </w:pPr>
            <w:r w:rsidRPr="00FD27B8">
              <w:rPr>
                <w:sz w:val="20"/>
              </w:rPr>
              <w:t>Option 1: Use the legacy (pre-)configuration with values (100 msec, 1100 msec)</w:t>
            </w:r>
          </w:p>
          <w:p w14:paraId="2175C8D1" w14:textId="77777777" w:rsidR="00DA00A5" w:rsidRPr="00FD27B8" w:rsidRDefault="00DA00A5">
            <w:pPr>
              <w:numPr>
                <w:ilvl w:val="1"/>
                <w:numId w:val="8"/>
              </w:numPr>
              <w:contextualSpacing/>
              <w:rPr>
                <w:sz w:val="20"/>
              </w:rPr>
            </w:pPr>
            <w:r w:rsidRPr="00FD27B8">
              <w:rPr>
                <w:sz w:val="20"/>
              </w:rPr>
              <w:t>Option 2: Equal to or larger than the largest reservation interval</w:t>
            </w:r>
          </w:p>
          <w:p w14:paraId="3EA5B053" w14:textId="77777777" w:rsidR="00DA00A5" w:rsidRPr="00FD27B8" w:rsidRDefault="00DA00A5">
            <w:pPr>
              <w:numPr>
                <w:ilvl w:val="1"/>
                <w:numId w:val="8"/>
              </w:numPr>
              <w:contextualSpacing/>
              <w:rPr>
                <w:sz w:val="20"/>
              </w:rPr>
            </w:pPr>
            <w:r w:rsidRPr="00FD27B8">
              <w:rPr>
                <w:sz w:val="20"/>
              </w:rPr>
              <w:t xml:space="preserve">Option 3: Provided by higher layers with values </w:t>
            </w:r>
            <w:proofErr w:type="gramStart"/>
            <w:r w:rsidRPr="00FD27B8">
              <w:rPr>
                <w:sz w:val="20"/>
              </w:rPr>
              <w:t>TBD</w:t>
            </w:r>
            <w:proofErr w:type="gramEnd"/>
          </w:p>
          <w:p w14:paraId="756A350B" w14:textId="77777777" w:rsidR="00DA00A5" w:rsidRPr="00FD27B8" w:rsidRDefault="00DA00A5">
            <w:pPr>
              <w:numPr>
                <w:ilvl w:val="0"/>
                <w:numId w:val="8"/>
              </w:numPr>
              <w:contextualSpacing/>
              <w:rPr>
                <w:iCs/>
                <w:sz w:val="20"/>
              </w:rPr>
            </w:pPr>
            <w:r w:rsidRPr="00FD27B8">
              <w:rPr>
                <w:b/>
                <w:bCs/>
                <w:iCs/>
                <w:sz w:val="20"/>
              </w:rPr>
              <w:t xml:space="preserve">Modification 7: </w:t>
            </w:r>
            <w:r w:rsidRPr="00FD27B8">
              <w:rPr>
                <w:iCs/>
                <w:sz w:val="20"/>
              </w:rPr>
              <w:t xml:space="preserve">For the initial S-RSRP threshold &amp; </w:t>
            </w:r>
            <w:proofErr w:type="spellStart"/>
            <w:r w:rsidRPr="00FD27B8">
              <w:rPr>
                <w:iCs/>
                <w:sz w:val="20"/>
              </w:rPr>
              <w:t>stepsize</w:t>
            </w:r>
            <w:proofErr w:type="spellEnd"/>
            <w:r w:rsidRPr="00FD27B8">
              <w:rPr>
                <w:iCs/>
                <w:sz w:val="20"/>
              </w:rPr>
              <w:t xml:space="preserve">, target resource ratio </w:t>
            </w:r>
            <w:proofErr w:type="gramStart"/>
            <w:r w:rsidRPr="00FD27B8">
              <w:rPr>
                <w:iCs/>
                <w:sz w:val="20"/>
              </w:rPr>
              <w:t>X(</w:t>
            </w:r>
            <w:proofErr w:type="gramEnd"/>
            <w:r w:rsidRPr="00FD27B8">
              <w:rPr>
                <w:iCs/>
                <w:sz w:val="20"/>
              </w:rPr>
              <w:t>%):</w:t>
            </w:r>
          </w:p>
          <w:p w14:paraId="0681DF7C" w14:textId="77777777" w:rsidR="00DA00A5" w:rsidRPr="00FD27B8" w:rsidRDefault="00DA00A5">
            <w:pPr>
              <w:numPr>
                <w:ilvl w:val="1"/>
                <w:numId w:val="8"/>
              </w:numPr>
              <w:contextualSpacing/>
              <w:rPr>
                <w:sz w:val="20"/>
              </w:rPr>
            </w:pPr>
            <w:r w:rsidRPr="00FD27B8">
              <w:rPr>
                <w:sz w:val="20"/>
              </w:rPr>
              <w:t>Options TBD</w:t>
            </w:r>
          </w:p>
          <w:p w14:paraId="3F674E85" w14:textId="77777777" w:rsidR="00DA00A5" w:rsidRPr="00FD27B8" w:rsidRDefault="00DA00A5">
            <w:pPr>
              <w:numPr>
                <w:ilvl w:val="0"/>
                <w:numId w:val="8"/>
              </w:numPr>
              <w:contextualSpacing/>
              <w:rPr>
                <w:iCs/>
                <w:sz w:val="20"/>
              </w:rPr>
            </w:pPr>
            <w:r w:rsidRPr="00FD27B8">
              <w:rPr>
                <w:b/>
                <w:bCs/>
                <w:iCs/>
                <w:sz w:val="20"/>
              </w:rPr>
              <w:t xml:space="preserve">Modification 8: </w:t>
            </w:r>
            <w:r w:rsidRPr="00FD27B8">
              <w:rPr>
                <w:iCs/>
                <w:sz w:val="20"/>
              </w:rPr>
              <w:t>For the pre-emption of the reserved resources:</w:t>
            </w:r>
          </w:p>
          <w:p w14:paraId="793C202D" w14:textId="77777777" w:rsidR="00DA00A5" w:rsidRPr="00FD27B8" w:rsidRDefault="00DA00A5">
            <w:pPr>
              <w:numPr>
                <w:ilvl w:val="1"/>
                <w:numId w:val="8"/>
              </w:numPr>
              <w:contextualSpacing/>
              <w:rPr>
                <w:sz w:val="20"/>
              </w:rPr>
            </w:pPr>
            <w:r w:rsidRPr="00FD27B8">
              <w:rPr>
                <w:sz w:val="20"/>
              </w:rPr>
              <w:t xml:space="preserve">Options TBD </w:t>
            </w:r>
          </w:p>
          <w:p w14:paraId="12AB52B7" w14:textId="77777777" w:rsidR="00DA00A5" w:rsidRPr="00FD27B8" w:rsidRDefault="00DA00A5">
            <w:pPr>
              <w:numPr>
                <w:ilvl w:val="0"/>
                <w:numId w:val="8"/>
              </w:numPr>
              <w:contextualSpacing/>
              <w:rPr>
                <w:iCs/>
                <w:sz w:val="20"/>
              </w:rPr>
            </w:pPr>
            <w:r w:rsidRPr="00FD27B8">
              <w:rPr>
                <w:iCs/>
                <w:sz w:val="20"/>
              </w:rPr>
              <w:t xml:space="preserve">Note 1: Other potential modifications and/or other options within each modification are not </w:t>
            </w:r>
            <w:proofErr w:type="gramStart"/>
            <w:r w:rsidRPr="00FD27B8">
              <w:rPr>
                <w:iCs/>
                <w:sz w:val="20"/>
              </w:rPr>
              <w:t>precluded</w:t>
            </w:r>
            <w:proofErr w:type="gramEnd"/>
          </w:p>
          <w:p w14:paraId="3F590E3C" w14:textId="30912C54" w:rsidR="00C75668" w:rsidRPr="00043009" w:rsidRDefault="00DA00A5">
            <w:pPr>
              <w:numPr>
                <w:ilvl w:val="0"/>
                <w:numId w:val="8"/>
              </w:numPr>
              <w:contextualSpacing/>
              <w:rPr>
                <w:iCs/>
                <w:sz w:val="20"/>
              </w:rPr>
            </w:pPr>
            <w:r w:rsidRPr="00FD27B8">
              <w:rPr>
                <w:iCs/>
                <w:sz w:val="20"/>
              </w:rPr>
              <w:t xml:space="preserve">Note 2: Multiple options for each potential modification may be </w:t>
            </w:r>
            <w:proofErr w:type="gramStart"/>
            <w:r w:rsidRPr="00FD27B8">
              <w:rPr>
                <w:iCs/>
                <w:sz w:val="20"/>
              </w:rPr>
              <w:t>supported</w:t>
            </w:r>
            <w:proofErr w:type="gramEnd"/>
          </w:p>
          <w:p w14:paraId="5EFF0AE8" w14:textId="77777777" w:rsidR="00C75668" w:rsidRDefault="00C75668" w:rsidP="00C75668">
            <w:pPr>
              <w:contextualSpacing/>
              <w:rPr>
                <w:b/>
                <w:iCs/>
                <w:sz w:val="20"/>
              </w:rPr>
            </w:pPr>
            <w:r w:rsidRPr="00C75668">
              <w:rPr>
                <w:b/>
                <w:iCs/>
                <w:sz w:val="20"/>
              </w:rPr>
              <w:t>RAN1#11</w:t>
            </w:r>
            <w:r>
              <w:rPr>
                <w:b/>
                <w:iCs/>
                <w:sz w:val="20"/>
              </w:rPr>
              <w:t>3</w:t>
            </w:r>
          </w:p>
          <w:p w14:paraId="7F6BBBF5" w14:textId="77777777" w:rsidR="00043009" w:rsidRPr="006E7721" w:rsidRDefault="00043009" w:rsidP="00043009">
            <w:pPr>
              <w:spacing w:after="0"/>
              <w:rPr>
                <w:b/>
                <w:sz w:val="20"/>
              </w:rPr>
            </w:pPr>
            <w:r w:rsidRPr="006E7721">
              <w:rPr>
                <w:b/>
                <w:sz w:val="20"/>
                <w:highlight w:val="green"/>
              </w:rPr>
              <w:t>Agreement</w:t>
            </w:r>
          </w:p>
          <w:p w14:paraId="6316AEE5" w14:textId="77777777" w:rsidR="00043009" w:rsidRPr="006E7721" w:rsidRDefault="00043009" w:rsidP="00E066A5">
            <w:pPr>
              <w:pStyle w:val="ListParagraph"/>
              <w:spacing w:after="0"/>
              <w:ind w:left="0"/>
              <w:rPr>
                <w:sz w:val="20"/>
                <w:szCs w:val="20"/>
              </w:rPr>
            </w:pPr>
            <w:r w:rsidRPr="006E7721">
              <w:rPr>
                <w:sz w:val="20"/>
                <w:szCs w:val="20"/>
              </w:rPr>
              <w:lastRenderedPageBreak/>
              <w:t>In Scheme 2, with regards to the triggering of SL-PRS, confirm the related WA for shared and dedicated resource pools.</w:t>
            </w:r>
          </w:p>
          <w:p w14:paraId="784081FF" w14:textId="77777777" w:rsidR="00043009" w:rsidRPr="006E7721" w:rsidRDefault="00043009">
            <w:pPr>
              <w:numPr>
                <w:ilvl w:val="0"/>
                <w:numId w:val="13"/>
              </w:numPr>
              <w:snapToGrid w:val="0"/>
              <w:spacing w:after="0"/>
              <w:ind w:left="720"/>
              <w:rPr>
                <w:rFonts w:eastAsia="Times New Roman"/>
                <w:sz w:val="20"/>
              </w:rPr>
            </w:pPr>
            <w:r w:rsidRPr="006E7721">
              <w:rPr>
                <w:rFonts w:eastAsia="Times New Roman"/>
                <w:sz w:val="20"/>
              </w:rPr>
              <w:t xml:space="preserve">With regards to the lower-layer signalling, support SCI associated with SL-PRS </w:t>
            </w:r>
            <w:proofErr w:type="gramStart"/>
            <w:r w:rsidRPr="006E7721">
              <w:rPr>
                <w:rFonts w:eastAsia="Times New Roman"/>
                <w:sz w:val="20"/>
              </w:rPr>
              <w:t>transmission</w:t>
            </w:r>
            <w:proofErr w:type="gramEnd"/>
          </w:p>
          <w:p w14:paraId="5DC808AC" w14:textId="77777777" w:rsidR="00043009" w:rsidRPr="006E7721" w:rsidRDefault="00043009">
            <w:pPr>
              <w:numPr>
                <w:ilvl w:val="1"/>
                <w:numId w:val="13"/>
              </w:numPr>
              <w:snapToGrid w:val="0"/>
              <w:spacing w:after="0"/>
              <w:rPr>
                <w:rFonts w:eastAsia="Times New Roman"/>
                <w:sz w:val="20"/>
              </w:rPr>
            </w:pPr>
            <w:r w:rsidRPr="006E7721">
              <w:rPr>
                <w:rFonts w:eastAsia="Times New Roman"/>
                <w:sz w:val="20"/>
              </w:rPr>
              <w:t>FFS: whether this is enabled by (pre)configuration</w:t>
            </w:r>
          </w:p>
          <w:p w14:paraId="5E01A432" w14:textId="77777777" w:rsidR="00043009" w:rsidRPr="006E7721" w:rsidRDefault="00043009">
            <w:pPr>
              <w:numPr>
                <w:ilvl w:val="0"/>
                <w:numId w:val="13"/>
              </w:numPr>
              <w:snapToGrid w:val="0"/>
              <w:spacing w:after="0"/>
              <w:ind w:left="720"/>
              <w:rPr>
                <w:rFonts w:eastAsia="Times New Roman"/>
                <w:sz w:val="20"/>
              </w:rPr>
            </w:pPr>
            <w:r w:rsidRPr="006E7721">
              <w:rPr>
                <w:rFonts w:eastAsia="Times New Roman" w:hint="eastAsia"/>
                <w:sz w:val="20"/>
              </w:rPr>
              <w:t>F</w:t>
            </w:r>
            <w:r w:rsidRPr="006E7721">
              <w:rPr>
                <w:rFonts w:eastAsia="Times New Roman"/>
                <w:sz w:val="20"/>
              </w:rPr>
              <w:t xml:space="preserve">FS: to </w:t>
            </w:r>
            <w:proofErr w:type="gramStart"/>
            <w:r w:rsidRPr="006E7721">
              <w:rPr>
                <w:rFonts w:eastAsia="Times New Roman"/>
                <w:sz w:val="20"/>
              </w:rPr>
              <w:t>support also</w:t>
            </w:r>
            <w:proofErr w:type="gramEnd"/>
            <w:r w:rsidRPr="006E7721">
              <w:rPr>
                <w:rFonts w:eastAsia="Times New Roman"/>
                <w:sz w:val="20"/>
              </w:rPr>
              <w:t xml:space="preserve"> SL-PRS</w:t>
            </w:r>
          </w:p>
          <w:p w14:paraId="0004F9B8" w14:textId="77777777" w:rsidR="00043009" w:rsidRPr="006E7721" w:rsidRDefault="00043009" w:rsidP="00043009">
            <w:pPr>
              <w:spacing w:after="0"/>
              <w:rPr>
                <w:b/>
                <w:sz w:val="20"/>
              </w:rPr>
            </w:pPr>
            <w:r w:rsidRPr="006E7721">
              <w:rPr>
                <w:b/>
                <w:sz w:val="20"/>
                <w:highlight w:val="green"/>
              </w:rPr>
              <w:t>Agreement</w:t>
            </w:r>
          </w:p>
          <w:p w14:paraId="59ECBC5E" w14:textId="77777777" w:rsidR="00043009" w:rsidRPr="006E7721" w:rsidRDefault="00043009" w:rsidP="00043009">
            <w:pPr>
              <w:spacing w:after="0"/>
              <w:contextualSpacing/>
              <w:rPr>
                <w:iCs/>
                <w:sz w:val="20"/>
              </w:rPr>
            </w:pPr>
            <w:r w:rsidRPr="006E7721">
              <w:rPr>
                <w:iCs/>
                <w:sz w:val="20"/>
              </w:rPr>
              <w:t xml:space="preserve">For Scheme 2, in a dedicated resource pool, </w:t>
            </w:r>
          </w:p>
          <w:p w14:paraId="6A0348A6" w14:textId="77777777" w:rsidR="00043009" w:rsidRPr="006E7721" w:rsidRDefault="00043009">
            <w:pPr>
              <w:pStyle w:val="ListParagraph"/>
              <w:numPr>
                <w:ilvl w:val="0"/>
                <w:numId w:val="17"/>
              </w:numPr>
              <w:spacing w:after="0" w:line="240" w:lineRule="auto"/>
              <w:rPr>
                <w:sz w:val="20"/>
                <w:szCs w:val="20"/>
              </w:rPr>
            </w:pPr>
            <w:r w:rsidRPr="006E7721">
              <w:rPr>
                <w:sz w:val="20"/>
                <w:szCs w:val="20"/>
              </w:rPr>
              <w:t>Multiple L1 SL-PRS priority are allowed in a resource pool</w:t>
            </w:r>
          </w:p>
          <w:p w14:paraId="1B070297" w14:textId="77777777" w:rsidR="00043009" w:rsidRPr="006E7721" w:rsidRDefault="00043009">
            <w:pPr>
              <w:pStyle w:val="ListParagraph"/>
              <w:numPr>
                <w:ilvl w:val="0"/>
                <w:numId w:val="17"/>
              </w:numPr>
              <w:spacing w:after="0" w:line="240" w:lineRule="auto"/>
              <w:rPr>
                <w:sz w:val="20"/>
                <w:szCs w:val="20"/>
              </w:rPr>
            </w:pPr>
            <w:r w:rsidRPr="006E7721">
              <w:rPr>
                <w:sz w:val="20"/>
                <w:szCs w:val="20"/>
              </w:rPr>
              <w:t>A SL PRS resource within the resource selection window is used as a candidate resource</w:t>
            </w:r>
          </w:p>
          <w:p w14:paraId="76FB1F1D" w14:textId="77777777" w:rsidR="00043009" w:rsidRPr="006E7721" w:rsidRDefault="00043009">
            <w:pPr>
              <w:pStyle w:val="ListParagraph"/>
              <w:numPr>
                <w:ilvl w:val="0"/>
                <w:numId w:val="17"/>
              </w:numPr>
              <w:spacing w:after="0" w:line="240" w:lineRule="auto"/>
              <w:rPr>
                <w:sz w:val="20"/>
                <w:szCs w:val="20"/>
              </w:rPr>
            </w:pPr>
            <w:r w:rsidRPr="006E7721">
              <w:rPr>
                <w:sz w:val="20"/>
                <w:szCs w:val="20"/>
              </w:rPr>
              <w:t>with regards the reservation interval of SL-PRS, it is provided by UE’s higher layers with values TBD. The set of values is (pre-)configured.</w:t>
            </w:r>
          </w:p>
          <w:p w14:paraId="1AE58796" w14:textId="77777777" w:rsidR="00043009" w:rsidRPr="006E7721" w:rsidRDefault="00043009">
            <w:pPr>
              <w:pStyle w:val="ListParagraph"/>
              <w:numPr>
                <w:ilvl w:val="1"/>
                <w:numId w:val="17"/>
              </w:numPr>
              <w:spacing w:after="0" w:line="240" w:lineRule="auto"/>
              <w:rPr>
                <w:sz w:val="20"/>
                <w:szCs w:val="20"/>
              </w:rPr>
            </w:pPr>
            <w:r w:rsidRPr="006E7721">
              <w:rPr>
                <w:sz w:val="20"/>
                <w:szCs w:val="20"/>
              </w:rPr>
              <w:t>Use the periodicities available for legacy SL communication and the ones defined for DL-PRS as a starting point.</w:t>
            </w:r>
          </w:p>
          <w:p w14:paraId="728F3645" w14:textId="77777777" w:rsidR="00043009" w:rsidRPr="006E7721" w:rsidRDefault="00043009">
            <w:pPr>
              <w:pStyle w:val="ListParagraph"/>
              <w:numPr>
                <w:ilvl w:val="0"/>
                <w:numId w:val="17"/>
              </w:numPr>
              <w:spacing w:after="0" w:line="240" w:lineRule="auto"/>
              <w:rPr>
                <w:sz w:val="20"/>
                <w:szCs w:val="20"/>
              </w:rPr>
            </w:pPr>
            <w:r w:rsidRPr="006E7721">
              <w:rPr>
                <w:sz w:val="20"/>
                <w:szCs w:val="20"/>
              </w:rPr>
              <w:t>with regards to the resource (re)-selection procedure</w:t>
            </w:r>
          </w:p>
          <w:p w14:paraId="7B21D86B" w14:textId="77777777" w:rsidR="00043009" w:rsidRPr="006E7721" w:rsidRDefault="00043009">
            <w:pPr>
              <w:pStyle w:val="ListParagraph"/>
              <w:numPr>
                <w:ilvl w:val="1"/>
                <w:numId w:val="17"/>
              </w:numPr>
              <w:spacing w:after="0" w:line="240" w:lineRule="auto"/>
              <w:rPr>
                <w:sz w:val="20"/>
                <w:szCs w:val="20"/>
              </w:rPr>
            </w:pPr>
            <w:r w:rsidRPr="006E7721">
              <w:rPr>
                <w:sz w:val="20"/>
                <w:szCs w:val="20"/>
              </w:rPr>
              <w:t xml:space="preserve">support re-evaluation &amp; pre-emption for SL-PRS using the Rel-16 re-evaluation and pre-emption respectively as a starting point. </w:t>
            </w:r>
          </w:p>
          <w:p w14:paraId="5C787BAD" w14:textId="77777777" w:rsidR="00043009" w:rsidRPr="006E7721" w:rsidRDefault="00043009" w:rsidP="00043009">
            <w:pPr>
              <w:spacing w:after="0"/>
              <w:rPr>
                <w:b/>
                <w:sz w:val="20"/>
              </w:rPr>
            </w:pPr>
            <w:r w:rsidRPr="006E7721">
              <w:rPr>
                <w:b/>
                <w:sz w:val="20"/>
                <w:highlight w:val="green"/>
              </w:rPr>
              <w:t>Agreement</w:t>
            </w:r>
          </w:p>
          <w:p w14:paraId="152D90F7" w14:textId="77777777" w:rsidR="00043009" w:rsidRPr="006E7721" w:rsidRDefault="00043009" w:rsidP="00043009">
            <w:pPr>
              <w:spacing w:after="0"/>
              <w:rPr>
                <w:sz w:val="20"/>
              </w:rPr>
            </w:pPr>
            <w:r w:rsidRPr="006E7721">
              <w:rPr>
                <w:sz w:val="20"/>
              </w:rPr>
              <w:t xml:space="preserve">In Scheme 2, congestion control can restrict the range of parameters for SL PRS configuration per resource pool by CBR and priority. Consider further the following parameter(s): </w:t>
            </w:r>
          </w:p>
          <w:p w14:paraId="101F038A" w14:textId="77777777" w:rsidR="00043009" w:rsidRPr="006E7721" w:rsidRDefault="00043009">
            <w:pPr>
              <w:pStyle w:val="ListParagraph"/>
              <w:numPr>
                <w:ilvl w:val="0"/>
                <w:numId w:val="18"/>
              </w:numPr>
              <w:spacing w:after="0" w:line="240" w:lineRule="auto"/>
              <w:rPr>
                <w:sz w:val="20"/>
                <w:szCs w:val="20"/>
              </w:rPr>
            </w:pPr>
            <w:r w:rsidRPr="006E7721">
              <w:rPr>
                <w:sz w:val="20"/>
                <w:szCs w:val="20"/>
              </w:rPr>
              <w:t>Option 1: SL PRS transmission power</w:t>
            </w:r>
          </w:p>
          <w:p w14:paraId="10D77444" w14:textId="77777777" w:rsidR="00043009" w:rsidRPr="006E7721" w:rsidRDefault="00043009">
            <w:pPr>
              <w:pStyle w:val="ListParagraph"/>
              <w:numPr>
                <w:ilvl w:val="0"/>
                <w:numId w:val="18"/>
              </w:numPr>
              <w:spacing w:after="0" w:line="240" w:lineRule="auto"/>
              <w:rPr>
                <w:sz w:val="20"/>
                <w:szCs w:val="20"/>
              </w:rPr>
            </w:pPr>
            <w:r w:rsidRPr="006E7721">
              <w:rPr>
                <w:sz w:val="20"/>
                <w:szCs w:val="20"/>
              </w:rPr>
              <w:t>Option 2: Periodicity of SL PRS</w:t>
            </w:r>
          </w:p>
          <w:p w14:paraId="349411D8" w14:textId="77777777" w:rsidR="00043009" w:rsidRPr="006E7721" w:rsidRDefault="00043009">
            <w:pPr>
              <w:pStyle w:val="ListParagraph"/>
              <w:numPr>
                <w:ilvl w:val="0"/>
                <w:numId w:val="18"/>
              </w:numPr>
              <w:spacing w:after="0" w:line="240" w:lineRule="auto"/>
              <w:rPr>
                <w:sz w:val="20"/>
                <w:szCs w:val="20"/>
              </w:rPr>
            </w:pPr>
            <w:r w:rsidRPr="006E7721">
              <w:rPr>
                <w:sz w:val="20"/>
                <w:szCs w:val="20"/>
              </w:rPr>
              <w:t>Option 3: Number of occupied subchannels of SL-PRS (for shared resource pool)</w:t>
            </w:r>
          </w:p>
          <w:p w14:paraId="2F7D6DB3" w14:textId="77777777" w:rsidR="00043009" w:rsidRPr="006E7721" w:rsidRDefault="00043009">
            <w:pPr>
              <w:pStyle w:val="ListParagraph"/>
              <w:numPr>
                <w:ilvl w:val="0"/>
                <w:numId w:val="18"/>
              </w:numPr>
              <w:spacing w:after="0" w:line="240" w:lineRule="auto"/>
              <w:rPr>
                <w:sz w:val="20"/>
                <w:szCs w:val="20"/>
              </w:rPr>
            </w:pPr>
            <w:r w:rsidRPr="006E7721">
              <w:rPr>
                <w:sz w:val="20"/>
                <w:szCs w:val="20"/>
              </w:rPr>
              <w:t>Option 4: Number of SL PRS resources in a slot</w:t>
            </w:r>
          </w:p>
          <w:p w14:paraId="79E64AE2" w14:textId="77777777" w:rsidR="00043009" w:rsidRPr="006E7721" w:rsidRDefault="00043009">
            <w:pPr>
              <w:pStyle w:val="ListParagraph"/>
              <w:numPr>
                <w:ilvl w:val="0"/>
                <w:numId w:val="18"/>
              </w:numPr>
              <w:spacing w:after="0" w:line="240" w:lineRule="auto"/>
              <w:rPr>
                <w:sz w:val="20"/>
                <w:szCs w:val="20"/>
              </w:rPr>
            </w:pPr>
            <w:r w:rsidRPr="006E7721">
              <w:rPr>
                <w:sz w:val="20"/>
                <w:szCs w:val="20"/>
              </w:rPr>
              <w:t>Option 5: comb-size of a SL PRS resource in a slot</w:t>
            </w:r>
          </w:p>
          <w:p w14:paraId="12D3BEA9" w14:textId="77777777" w:rsidR="00043009" w:rsidRPr="006E7721" w:rsidRDefault="00043009">
            <w:pPr>
              <w:pStyle w:val="ListParagraph"/>
              <w:numPr>
                <w:ilvl w:val="0"/>
                <w:numId w:val="18"/>
              </w:numPr>
              <w:spacing w:after="0" w:line="240" w:lineRule="auto"/>
              <w:rPr>
                <w:sz w:val="20"/>
                <w:szCs w:val="20"/>
              </w:rPr>
            </w:pPr>
            <w:r w:rsidRPr="006E7721">
              <w:rPr>
                <w:sz w:val="20"/>
                <w:szCs w:val="20"/>
              </w:rPr>
              <w:t>Option 7: Number of OFDM symbols of a SL PRS resource in a slot</w:t>
            </w:r>
          </w:p>
          <w:p w14:paraId="49B0CC7E" w14:textId="77777777" w:rsidR="007A6F51" w:rsidRDefault="00043009" w:rsidP="00043009">
            <w:pPr>
              <w:pStyle w:val="ListParagraph"/>
              <w:numPr>
                <w:ilvl w:val="0"/>
                <w:numId w:val="18"/>
              </w:numPr>
              <w:spacing w:after="0" w:line="240" w:lineRule="auto"/>
              <w:rPr>
                <w:sz w:val="20"/>
                <w:szCs w:val="20"/>
              </w:rPr>
            </w:pPr>
            <w:bookmarkStart w:id="6" w:name="_Hlk142479443"/>
            <w:r w:rsidRPr="006E7721">
              <w:rPr>
                <w:sz w:val="20"/>
                <w:szCs w:val="20"/>
              </w:rPr>
              <w:t>Option 8: Number of SL PRS (re-)transmissions</w:t>
            </w:r>
            <w:bookmarkEnd w:id="6"/>
          </w:p>
          <w:p w14:paraId="43496327" w14:textId="77777777" w:rsidR="00C75668" w:rsidRPr="007A6F51" w:rsidRDefault="00043009" w:rsidP="00043009">
            <w:pPr>
              <w:pStyle w:val="ListParagraph"/>
              <w:numPr>
                <w:ilvl w:val="0"/>
                <w:numId w:val="18"/>
              </w:numPr>
              <w:spacing w:after="0" w:line="240" w:lineRule="auto"/>
              <w:rPr>
                <w:sz w:val="20"/>
                <w:szCs w:val="20"/>
              </w:rPr>
            </w:pPr>
            <w:r w:rsidRPr="007A6F51">
              <w:rPr>
                <w:sz w:val="20"/>
              </w:rPr>
              <w:t>FFS: Other options are not precluded</w:t>
            </w:r>
          </w:p>
          <w:p w14:paraId="194E758B" w14:textId="60E02C4A" w:rsidR="007A6F51" w:rsidRDefault="007A6F51" w:rsidP="007A6F51">
            <w:pPr>
              <w:contextualSpacing/>
              <w:rPr>
                <w:b/>
                <w:iCs/>
                <w:sz w:val="20"/>
              </w:rPr>
            </w:pPr>
            <w:r w:rsidRPr="00C75668">
              <w:rPr>
                <w:b/>
                <w:iCs/>
                <w:sz w:val="20"/>
              </w:rPr>
              <w:t>RAN1#11</w:t>
            </w:r>
            <w:r>
              <w:rPr>
                <w:b/>
                <w:iCs/>
                <w:sz w:val="20"/>
              </w:rPr>
              <w:t>4</w:t>
            </w:r>
          </w:p>
          <w:p w14:paraId="4A41F027" w14:textId="77777777" w:rsidR="002D19BE" w:rsidRPr="002D19BE" w:rsidRDefault="002D19BE" w:rsidP="002D19BE">
            <w:pPr>
              <w:spacing w:after="0"/>
              <w:rPr>
                <w:b/>
                <w:iCs/>
                <w:sz w:val="20"/>
                <w:szCs w:val="18"/>
              </w:rPr>
            </w:pPr>
            <w:r w:rsidRPr="002D19BE">
              <w:rPr>
                <w:b/>
                <w:iCs/>
                <w:sz w:val="20"/>
                <w:szCs w:val="18"/>
                <w:highlight w:val="cyan"/>
              </w:rPr>
              <w:t>Conclusion</w:t>
            </w:r>
          </w:p>
          <w:p w14:paraId="5EA6E3F4" w14:textId="77777777" w:rsidR="002D19BE" w:rsidRDefault="002D19BE" w:rsidP="002D19BE">
            <w:pPr>
              <w:spacing w:after="0"/>
              <w:rPr>
                <w:iCs/>
                <w:sz w:val="20"/>
                <w:szCs w:val="18"/>
              </w:rPr>
            </w:pPr>
            <w:r w:rsidRPr="002D19BE">
              <w:rPr>
                <w:iCs/>
                <w:sz w:val="20"/>
                <w:szCs w:val="18"/>
              </w:rPr>
              <w:t xml:space="preserve">For Scheme 2, in a dedicated resource pool, with regards to the resource (re)-selection procedure, there is no consensus to support to (pre-)configured SL-PRS </w:t>
            </w:r>
            <w:r w:rsidRPr="002D19BE">
              <w:rPr>
                <w:sz w:val="20"/>
                <w:szCs w:val="18"/>
              </w:rPr>
              <w:t xml:space="preserve">to </w:t>
            </w:r>
            <w:r w:rsidRPr="002D19BE">
              <w:rPr>
                <w:iCs/>
                <w:sz w:val="20"/>
                <w:szCs w:val="18"/>
              </w:rPr>
              <w:t>derive L1 SL-RSRP for resource exclusion.</w:t>
            </w:r>
          </w:p>
          <w:p w14:paraId="06BFF42F" w14:textId="77777777" w:rsidR="00DB3AB1" w:rsidRPr="00DB3AB1" w:rsidRDefault="00DB3AB1" w:rsidP="00DB3AB1">
            <w:pPr>
              <w:spacing w:after="0"/>
              <w:rPr>
                <w:b/>
                <w:bCs/>
                <w:iCs/>
                <w:sz w:val="20"/>
                <w:szCs w:val="18"/>
              </w:rPr>
            </w:pPr>
            <w:r w:rsidRPr="00DB3AB1">
              <w:rPr>
                <w:b/>
                <w:bCs/>
                <w:iCs/>
                <w:sz w:val="20"/>
                <w:szCs w:val="18"/>
                <w:highlight w:val="green"/>
              </w:rPr>
              <w:t>Agreement</w:t>
            </w:r>
          </w:p>
          <w:p w14:paraId="0D07719D" w14:textId="77777777" w:rsidR="00DB3AB1" w:rsidRPr="00DB3AB1" w:rsidRDefault="00DB3AB1" w:rsidP="00DB3AB1">
            <w:pPr>
              <w:spacing w:after="0"/>
              <w:contextualSpacing/>
              <w:rPr>
                <w:rFonts w:eastAsia="Times New Roman"/>
                <w:iCs/>
                <w:sz w:val="20"/>
                <w:szCs w:val="18"/>
              </w:rPr>
            </w:pPr>
            <w:r w:rsidRPr="00DB3AB1">
              <w:rPr>
                <w:iCs/>
                <w:sz w:val="20"/>
                <w:szCs w:val="18"/>
              </w:rPr>
              <w:t xml:space="preserve">For Scheme 2, in dedicated resource pools, </w:t>
            </w:r>
            <w:r w:rsidRPr="00DB3AB1">
              <w:rPr>
                <w:rFonts w:eastAsia="Times New Roman"/>
                <w:iCs/>
                <w:sz w:val="20"/>
                <w:szCs w:val="18"/>
              </w:rPr>
              <w:t xml:space="preserve">with regards to the pre-emption, </w:t>
            </w:r>
          </w:p>
          <w:p w14:paraId="719E52E6" w14:textId="77777777" w:rsidR="00DB3AB1" w:rsidRPr="00DB3AB1" w:rsidRDefault="00DB3AB1" w:rsidP="00DB3AB1">
            <w:pPr>
              <w:numPr>
                <w:ilvl w:val="0"/>
                <w:numId w:val="22"/>
              </w:numPr>
              <w:spacing w:after="0"/>
              <w:contextualSpacing/>
              <w:rPr>
                <w:sz w:val="20"/>
                <w:szCs w:val="18"/>
              </w:rPr>
            </w:pPr>
            <w:r w:rsidRPr="00DB3AB1">
              <w:rPr>
                <w:sz w:val="20"/>
                <w:szCs w:val="18"/>
              </w:rPr>
              <w:t xml:space="preserve">Pre-emption can be enabled/disabled by resource pool (pre)configuration using the same (pre-)configuration parameters as SL </w:t>
            </w:r>
            <w:proofErr w:type="gramStart"/>
            <w:r w:rsidRPr="00DB3AB1">
              <w:rPr>
                <w:sz w:val="20"/>
                <w:szCs w:val="18"/>
              </w:rPr>
              <w:t>communications</w:t>
            </w:r>
            <w:proofErr w:type="gramEnd"/>
          </w:p>
          <w:p w14:paraId="61DF2A9A" w14:textId="77777777" w:rsidR="00DB3AB1" w:rsidRPr="00DB3AB1" w:rsidRDefault="00DB3AB1" w:rsidP="00DB3AB1">
            <w:pPr>
              <w:numPr>
                <w:ilvl w:val="0"/>
                <w:numId w:val="22"/>
              </w:numPr>
              <w:spacing w:after="0"/>
              <w:contextualSpacing/>
              <w:rPr>
                <w:sz w:val="20"/>
                <w:szCs w:val="18"/>
              </w:rPr>
            </w:pPr>
            <w:r w:rsidRPr="00DB3AB1">
              <w:rPr>
                <w:sz w:val="20"/>
                <w:szCs w:val="18"/>
              </w:rPr>
              <w:t>Reuse the legacy mechanism from SL communications with regards to SL-PRS priority-based comparison</w:t>
            </w:r>
          </w:p>
          <w:p w14:paraId="49724942" w14:textId="77777777" w:rsidR="00DB3AB1" w:rsidRPr="00DB3AB1" w:rsidRDefault="00DB3AB1" w:rsidP="00DB3AB1">
            <w:pPr>
              <w:numPr>
                <w:ilvl w:val="1"/>
                <w:numId w:val="22"/>
              </w:numPr>
              <w:spacing w:after="0"/>
              <w:contextualSpacing/>
              <w:rPr>
                <w:sz w:val="20"/>
                <w:szCs w:val="18"/>
              </w:rPr>
            </w:pPr>
            <w:r w:rsidRPr="00DB3AB1">
              <w:rPr>
                <w:sz w:val="20"/>
                <w:szCs w:val="18"/>
              </w:rPr>
              <w:t xml:space="preserve">The priority of SL-PRS to be transmitted is compared with the priority of SL-PRS reserved by other UEs. </w:t>
            </w:r>
          </w:p>
          <w:p w14:paraId="407157B9" w14:textId="77777777" w:rsidR="00DB3AB1" w:rsidRPr="00DB3AB1" w:rsidRDefault="00DB3AB1" w:rsidP="00DB3AB1">
            <w:pPr>
              <w:numPr>
                <w:ilvl w:val="0"/>
                <w:numId w:val="22"/>
              </w:numPr>
              <w:spacing w:after="0"/>
              <w:contextualSpacing/>
              <w:rPr>
                <w:sz w:val="20"/>
                <w:szCs w:val="18"/>
              </w:rPr>
            </w:pPr>
            <w:r w:rsidRPr="00DB3AB1">
              <w:rPr>
                <w:sz w:val="20"/>
                <w:szCs w:val="18"/>
              </w:rPr>
              <w:t xml:space="preserve">A resource for pre-emption checking is defined in terms of a sub-channel for PSCCH and the associated SL-PRS resource in a </w:t>
            </w:r>
            <w:proofErr w:type="gramStart"/>
            <w:r w:rsidRPr="00DB3AB1">
              <w:rPr>
                <w:sz w:val="20"/>
                <w:szCs w:val="18"/>
              </w:rPr>
              <w:t>slot</w:t>
            </w:r>
            <w:proofErr w:type="gramEnd"/>
          </w:p>
          <w:p w14:paraId="03D91005" w14:textId="77777777" w:rsidR="003C466A" w:rsidRPr="003C466A" w:rsidRDefault="003C466A" w:rsidP="003C466A">
            <w:pPr>
              <w:spacing w:after="0"/>
              <w:rPr>
                <w:b/>
                <w:bCs/>
                <w:iCs/>
                <w:sz w:val="20"/>
                <w:szCs w:val="18"/>
              </w:rPr>
            </w:pPr>
            <w:r w:rsidRPr="003C466A">
              <w:rPr>
                <w:b/>
                <w:bCs/>
                <w:iCs/>
                <w:sz w:val="20"/>
                <w:szCs w:val="18"/>
                <w:highlight w:val="green"/>
              </w:rPr>
              <w:t>Agreement</w:t>
            </w:r>
          </w:p>
          <w:p w14:paraId="3948441E" w14:textId="77777777" w:rsidR="003C466A" w:rsidRPr="003C466A" w:rsidRDefault="003C466A" w:rsidP="003C466A">
            <w:pPr>
              <w:spacing w:after="0"/>
              <w:contextualSpacing/>
              <w:rPr>
                <w:iCs/>
                <w:sz w:val="20"/>
                <w:szCs w:val="18"/>
              </w:rPr>
            </w:pPr>
            <w:r w:rsidRPr="003C466A">
              <w:rPr>
                <w:iCs/>
                <w:sz w:val="20"/>
                <w:szCs w:val="18"/>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246A047F" w14:textId="77777777" w:rsidR="003C466A" w:rsidRPr="003C466A" w:rsidRDefault="003C466A" w:rsidP="003C466A">
            <w:pPr>
              <w:numPr>
                <w:ilvl w:val="0"/>
                <w:numId w:val="22"/>
              </w:numPr>
              <w:spacing w:after="0"/>
              <w:contextualSpacing/>
              <w:rPr>
                <w:sz w:val="20"/>
                <w:szCs w:val="18"/>
              </w:rPr>
            </w:pPr>
            <w:r w:rsidRPr="003C466A">
              <w:rPr>
                <w:sz w:val="20"/>
                <w:szCs w:val="18"/>
              </w:rPr>
              <w:t xml:space="preserve">resource pool from which to report SL-PRS </w:t>
            </w:r>
            <w:proofErr w:type="gramStart"/>
            <w:r w:rsidRPr="003C466A">
              <w:rPr>
                <w:sz w:val="20"/>
                <w:szCs w:val="18"/>
              </w:rPr>
              <w:t>resources</w:t>
            </w:r>
            <w:proofErr w:type="gramEnd"/>
          </w:p>
          <w:p w14:paraId="123B4E90" w14:textId="77777777" w:rsidR="003C466A" w:rsidRPr="003C466A" w:rsidRDefault="003C466A" w:rsidP="003C466A">
            <w:pPr>
              <w:numPr>
                <w:ilvl w:val="0"/>
                <w:numId w:val="22"/>
              </w:numPr>
              <w:spacing w:after="0"/>
              <w:contextualSpacing/>
              <w:rPr>
                <w:sz w:val="20"/>
                <w:szCs w:val="18"/>
              </w:rPr>
            </w:pPr>
            <w:r w:rsidRPr="003C466A">
              <w:rPr>
                <w:sz w:val="20"/>
                <w:szCs w:val="18"/>
              </w:rPr>
              <w:t>Priority</w:t>
            </w:r>
          </w:p>
          <w:p w14:paraId="0841964D" w14:textId="77777777" w:rsidR="003C466A" w:rsidRPr="003C466A" w:rsidRDefault="003C466A" w:rsidP="003C466A">
            <w:pPr>
              <w:numPr>
                <w:ilvl w:val="0"/>
                <w:numId w:val="22"/>
              </w:numPr>
              <w:spacing w:after="0"/>
              <w:contextualSpacing/>
              <w:rPr>
                <w:sz w:val="20"/>
                <w:szCs w:val="18"/>
              </w:rPr>
            </w:pPr>
            <w:r w:rsidRPr="003C466A">
              <w:rPr>
                <w:sz w:val="20"/>
                <w:szCs w:val="18"/>
              </w:rPr>
              <w:t>Delay budget</w:t>
            </w:r>
          </w:p>
          <w:p w14:paraId="572FACFC" w14:textId="77777777" w:rsidR="003C466A" w:rsidRPr="003C466A" w:rsidRDefault="003C466A" w:rsidP="003C466A">
            <w:pPr>
              <w:numPr>
                <w:ilvl w:val="0"/>
                <w:numId w:val="22"/>
              </w:numPr>
              <w:spacing w:after="0"/>
              <w:contextualSpacing/>
              <w:rPr>
                <w:sz w:val="20"/>
                <w:szCs w:val="18"/>
              </w:rPr>
            </w:pPr>
            <w:r w:rsidRPr="003C466A">
              <w:rPr>
                <w:sz w:val="20"/>
                <w:szCs w:val="18"/>
              </w:rPr>
              <w:t>Reservation period</w:t>
            </w:r>
          </w:p>
          <w:p w14:paraId="5B0C3568" w14:textId="77777777" w:rsidR="003C466A" w:rsidRPr="003C466A" w:rsidRDefault="003C466A" w:rsidP="003C466A">
            <w:pPr>
              <w:numPr>
                <w:ilvl w:val="0"/>
                <w:numId w:val="22"/>
              </w:numPr>
              <w:spacing w:after="0"/>
              <w:contextualSpacing/>
              <w:rPr>
                <w:sz w:val="20"/>
                <w:szCs w:val="18"/>
              </w:rPr>
            </w:pPr>
            <w:r w:rsidRPr="003C466A">
              <w:rPr>
                <w:sz w:val="20"/>
                <w:szCs w:val="18"/>
              </w:rPr>
              <w:t>List of resources for pre-emption and re-evaluation</w:t>
            </w:r>
          </w:p>
          <w:p w14:paraId="7E69CC44" w14:textId="77777777" w:rsidR="003C466A" w:rsidRDefault="003C466A" w:rsidP="003C466A">
            <w:pPr>
              <w:numPr>
                <w:ilvl w:val="0"/>
                <w:numId w:val="22"/>
              </w:numPr>
              <w:spacing w:after="0"/>
              <w:contextualSpacing/>
              <w:rPr>
                <w:sz w:val="20"/>
                <w:szCs w:val="18"/>
              </w:rPr>
            </w:pPr>
            <w:r w:rsidRPr="003C466A">
              <w:rPr>
                <w:sz w:val="20"/>
                <w:szCs w:val="18"/>
              </w:rPr>
              <w:t xml:space="preserve">Set of SL-PRS resource ID (s) which can include all (pre-)configured SL-PRS resource </w:t>
            </w:r>
            <w:proofErr w:type="gramStart"/>
            <w:r w:rsidRPr="003C466A">
              <w:rPr>
                <w:sz w:val="20"/>
                <w:szCs w:val="18"/>
              </w:rPr>
              <w:t>IDs</w:t>
            </w:r>
            <w:proofErr w:type="gramEnd"/>
          </w:p>
          <w:p w14:paraId="24A33EA8" w14:textId="77777777" w:rsidR="007E623B" w:rsidRPr="007E623B" w:rsidRDefault="007E623B" w:rsidP="007E623B">
            <w:pPr>
              <w:spacing w:after="0"/>
              <w:rPr>
                <w:b/>
                <w:bCs/>
                <w:iCs/>
                <w:sz w:val="20"/>
                <w:szCs w:val="18"/>
              </w:rPr>
            </w:pPr>
            <w:r w:rsidRPr="007E623B">
              <w:rPr>
                <w:b/>
                <w:bCs/>
                <w:iCs/>
                <w:sz w:val="20"/>
                <w:szCs w:val="18"/>
                <w:highlight w:val="green"/>
              </w:rPr>
              <w:t>Agreement</w:t>
            </w:r>
          </w:p>
          <w:p w14:paraId="25A7671C" w14:textId="77777777" w:rsidR="007E623B" w:rsidRPr="007E623B" w:rsidRDefault="007E623B" w:rsidP="007E623B">
            <w:pPr>
              <w:spacing w:after="0"/>
              <w:rPr>
                <w:sz w:val="20"/>
                <w:szCs w:val="18"/>
              </w:rPr>
            </w:pPr>
            <w:r w:rsidRPr="007E623B">
              <w:rPr>
                <w:sz w:val="20"/>
                <w:szCs w:val="18"/>
              </w:rPr>
              <w:t xml:space="preserve">In Scheme 2, with regards to the congestion control for SL PRS: </w:t>
            </w:r>
          </w:p>
          <w:p w14:paraId="222B59DE" w14:textId="77777777" w:rsidR="007E623B" w:rsidRPr="007E623B" w:rsidRDefault="007E623B" w:rsidP="007E623B">
            <w:pPr>
              <w:numPr>
                <w:ilvl w:val="0"/>
                <w:numId w:val="22"/>
              </w:numPr>
              <w:spacing w:after="0"/>
              <w:contextualSpacing/>
              <w:rPr>
                <w:sz w:val="20"/>
                <w:szCs w:val="18"/>
              </w:rPr>
            </w:pPr>
            <w:r w:rsidRPr="007E623B">
              <w:rPr>
                <w:rFonts w:hint="eastAsia"/>
                <w:sz w:val="20"/>
                <w:szCs w:val="18"/>
              </w:rPr>
              <w:t>S</w:t>
            </w:r>
            <w:r w:rsidRPr="007E623B">
              <w:rPr>
                <w:sz w:val="20"/>
                <w:szCs w:val="18"/>
              </w:rPr>
              <w:t xml:space="preserve">L-PRS congestion processing time: based on both SCS and UE capability, similar to </w:t>
            </w:r>
            <w:proofErr w:type="gramStart"/>
            <w:r w:rsidRPr="007E623B">
              <w:rPr>
                <w:sz w:val="20"/>
                <w:szCs w:val="18"/>
              </w:rPr>
              <w:t>legacy</w:t>
            </w:r>
            <w:proofErr w:type="gramEnd"/>
          </w:p>
          <w:p w14:paraId="74235211" w14:textId="77777777" w:rsidR="007E623B" w:rsidRPr="007E623B" w:rsidRDefault="007E623B" w:rsidP="007E623B">
            <w:pPr>
              <w:numPr>
                <w:ilvl w:val="0"/>
                <w:numId w:val="22"/>
              </w:numPr>
              <w:spacing w:after="0"/>
              <w:contextualSpacing/>
              <w:rPr>
                <w:sz w:val="20"/>
                <w:szCs w:val="18"/>
              </w:rPr>
            </w:pPr>
            <w:r w:rsidRPr="007E623B">
              <w:rPr>
                <w:sz w:val="20"/>
                <w:szCs w:val="18"/>
              </w:rPr>
              <w:t xml:space="preserve">The maximum number of CBR ranges for SL positioning is </w:t>
            </w:r>
            <w:proofErr w:type="gramStart"/>
            <w:r w:rsidRPr="007E623B">
              <w:rPr>
                <w:sz w:val="20"/>
                <w:szCs w:val="18"/>
              </w:rPr>
              <w:t>8</w:t>
            </w:r>
            <w:proofErr w:type="gramEnd"/>
          </w:p>
          <w:p w14:paraId="0A104DC4" w14:textId="77777777" w:rsidR="007E623B" w:rsidRPr="007E623B" w:rsidRDefault="007E623B" w:rsidP="007E623B">
            <w:pPr>
              <w:numPr>
                <w:ilvl w:val="0"/>
                <w:numId w:val="22"/>
              </w:numPr>
              <w:spacing w:after="0"/>
              <w:contextualSpacing/>
              <w:rPr>
                <w:sz w:val="20"/>
                <w:szCs w:val="18"/>
              </w:rPr>
            </w:pPr>
            <w:r w:rsidRPr="007E623B">
              <w:rPr>
                <w:sz w:val="20"/>
                <w:szCs w:val="18"/>
              </w:rPr>
              <w:t xml:space="preserve">Number of CBR levels is </w:t>
            </w:r>
            <w:proofErr w:type="gramStart"/>
            <w:r w:rsidRPr="007E623B">
              <w:rPr>
                <w:sz w:val="20"/>
                <w:szCs w:val="18"/>
              </w:rPr>
              <w:t>16</w:t>
            </w:r>
            <w:proofErr w:type="gramEnd"/>
          </w:p>
          <w:p w14:paraId="2E8407C9" w14:textId="77777777" w:rsidR="007E623B" w:rsidRPr="007E623B" w:rsidRDefault="007E623B" w:rsidP="007E623B">
            <w:pPr>
              <w:numPr>
                <w:ilvl w:val="0"/>
                <w:numId w:val="22"/>
              </w:numPr>
              <w:spacing w:after="0"/>
              <w:contextualSpacing/>
              <w:rPr>
                <w:sz w:val="20"/>
                <w:szCs w:val="18"/>
              </w:rPr>
            </w:pPr>
            <w:r w:rsidRPr="007E623B">
              <w:rPr>
                <w:sz w:val="20"/>
                <w:szCs w:val="18"/>
              </w:rPr>
              <w:t xml:space="preserve">CBR measurement for SL PRS can be reported to </w:t>
            </w:r>
            <w:proofErr w:type="gramStart"/>
            <w:r w:rsidRPr="007E623B">
              <w:rPr>
                <w:sz w:val="20"/>
                <w:szCs w:val="18"/>
              </w:rPr>
              <w:t>gNB</w:t>
            </w:r>
            <w:proofErr w:type="gramEnd"/>
            <w:r w:rsidRPr="007E623B">
              <w:rPr>
                <w:sz w:val="20"/>
                <w:szCs w:val="18"/>
              </w:rPr>
              <w:t xml:space="preserve"> </w:t>
            </w:r>
          </w:p>
          <w:p w14:paraId="1A2B6A9C" w14:textId="77777777" w:rsidR="007E623B" w:rsidRPr="007E623B" w:rsidRDefault="007E623B" w:rsidP="007E623B">
            <w:pPr>
              <w:spacing w:after="0"/>
              <w:rPr>
                <w:iCs/>
                <w:sz w:val="20"/>
                <w:szCs w:val="18"/>
              </w:rPr>
            </w:pPr>
            <w:r w:rsidRPr="00A05DBC">
              <w:rPr>
                <w:sz w:val="20"/>
                <w:szCs w:val="18"/>
                <w:highlight w:val="yellow"/>
              </w:rPr>
              <w:t>FFS: Whether it is needed to be reported to LMF or another UE</w:t>
            </w:r>
          </w:p>
          <w:p w14:paraId="11E108F3" w14:textId="77777777" w:rsidR="00DA3FF6" w:rsidRPr="00DA3FF6" w:rsidRDefault="00DA3FF6" w:rsidP="00DA3FF6">
            <w:pPr>
              <w:spacing w:after="0"/>
              <w:rPr>
                <w:b/>
                <w:bCs/>
                <w:iCs/>
                <w:sz w:val="20"/>
                <w:szCs w:val="18"/>
              </w:rPr>
            </w:pPr>
            <w:r w:rsidRPr="00DA3FF6">
              <w:rPr>
                <w:b/>
                <w:bCs/>
                <w:iCs/>
                <w:sz w:val="20"/>
                <w:szCs w:val="18"/>
                <w:highlight w:val="green"/>
              </w:rPr>
              <w:t>Agreement</w:t>
            </w:r>
          </w:p>
          <w:p w14:paraId="01211C29" w14:textId="77777777" w:rsidR="00DA3FF6" w:rsidRPr="00DA3FF6" w:rsidRDefault="00DA3FF6" w:rsidP="00DA3FF6">
            <w:pPr>
              <w:spacing w:after="0"/>
              <w:rPr>
                <w:sz w:val="20"/>
                <w:szCs w:val="18"/>
              </w:rPr>
            </w:pPr>
            <w:r w:rsidRPr="00DA3FF6">
              <w:rPr>
                <w:sz w:val="20"/>
                <w:szCs w:val="18"/>
              </w:rPr>
              <w:t>For Scheme 2 SL-PRS resource allocation, with regards to the congestion control for a dedicated RP, the following modifications are supported:</w:t>
            </w:r>
          </w:p>
          <w:p w14:paraId="6E42081D" w14:textId="77777777" w:rsidR="00DA3FF6" w:rsidRPr="00DA3FF6" w:rsidRDefault="00DA3FF6" w:rsidP="00DA3FF6">
            <w:pPr>
              <w:numPr>
                <w:ilvl w:val="0"/>
                <w:numId w:val="22"/>
              </w:numPr>
              <w:spacing w:after="0"/>
              <w:contextualSpacing/>
              <w:rPr>
                <w:sz w:val="20"/>
                <w:szCs w:val="18"/>
              </w:rPr>
            </w:pPr>
            <w:r w:rsidRPr="00DA3FF6">
              <w:rPr>
                <w:b/>
                <w:bCs/>
                <w:sz w:val="20"/>
                <w:szCs w:val="18"/>
              </w:rPr>
              <w:lastRenderedPageBreak/>
              <w:t>Modification 1:</w:t>
            </w:r>
            <w:r w:rsidRPr="00DA3FF6">
              <w:rPr>
                <w:sz w:val="20"/>
                <w:szCs w:val="18"/>
              </w:rPr>
              <w:t xml:space="preserve"> For the definition of SL PRS CR and CBR:</w:t>
            </w:r>
          </w:p>
          <w:p w14:paraId="4C85D889" w14:textId="00F0D251" w:rsidR="00DA3FF6" w:rsidRPr="00DA3FF6" w:rsidRDefault="00DA3FF6" w:rsidP="00DA3FF6">
            <w:pPr>
              <w:numPr>
                <w:ilvl w:val="1"/>
                <w:numId w:val="22"/>
              </w:numPr>
              <w:spacing w:after="0"/>
              <w:contextualSpacing/>
              <w:rPr>
                <w:sz w:val="20"/>
                <w:szCs w:val="18"/>
              </w:rPr>
            </w:pPr>
            <w:r w:rsidRPr="00DA3FF6">
              <w:rPr>
                <w:sz w:val="20"/>
                <w:szCs w:val="18"/>
              </w:rPr>
              <w:t xml:space="preserve">Alt. 2: redefine CBR/CR by considering the SL-PRS resource allocation/configuration. </w:t>
            </w:r>
          </w:p>
          <w:p w14:paraId="45D0DFC1" w14:textId="77777777" w:rsidR="00DA3FF6" w:rsidRPr="00DA3FF6" w:rsidRDefault="00DA3FF6" w:rsidP="00DA3FF6">
            <w:pPr>
              <w:spacing w:after="0"/>
              <w:contextualSpacing/>
              <w:rPr>
                <w:b/>
                <w:bCs/>
                <w:sz w:val="20"/>
                <w:szCs w:val="18"/>
              </w:rPr>
            </w:pPr>
            <w:r w:rsidRPr="00DA3FF6">
              <w:rPr>
                <w:b/>
                <w:bCs/>
                <w:sz w:val="20"/>
                <w:szCs w:val="18"/>
                <w:highlight w:val="green"/>
              </w:rPr>
              <w:t>Agreement</w:t>
            </w:r>
          </w:p>
          <w:p w14:paraId="7924BCBC" w14:textId="77777777" w:rsidR="00DA3FF6" w:rsidRPr="00DA3FF6" w:rsidRDefault="00DA3FF6" w:rsidP="00DA3FF6">
            <w:pPr>
              <w:spacing w:after="0"/>
              <w:rPr>
                <w:sz w:val="20"/>
                <w:szCs w:val="18"/>
              </w:rPr>
            </w:pPr>
            <w:r w:rsidRPr="00DA3FF6">
              <w:rPr>
                <w:sz w:val="20"/>
                <w:szCs w:val="18"/>
              </w:rPr>
              <w:t>For Scheme 2 SL-PRS resource allocation, with regards to the congestion control for a dedicated RP, the following modifications are supported:</w:t>
            </w:r>
          </w:p>
          <w:p w14:paraId="11697F65" w14:textId="77777777" w:rsidR="00DA3FF6" w:rsidRPr="00DA3FF6" w:rsidRDefault="00DA3FF6" w:rsidP="00DA3FF6">
            <w:pPr>
              <w:numPr>
                <w:ilvl w:val="0"/>
                <w:numId w:val="22"/>
              </w:numPr>
              <w:spacing w:after="0"/>
              <w:contextualSpacing/>
              <w:rPr>
                <w:sz w:val="20"/>
                <w:szCs w:val="18"/>
              </w:rPr>
            </w:pPr>
            <w:r w:rsidRPr="00DA3FF6">
              <w:rPr>
                <w:b/>
                <w:bCs/>
                <w:sz w:val="20"/>
                <w:szCs w:val="18"/>
              </w:rPr>
              <w:t>Modification 2</w:t>
            </w:r>
            <w:r w:rsidRPr="00DA3FF6">
              <w:rPr>
                <w:sz w:val="20"/>
                <w:szCs w:val="18"/>
              </w:rPr>
              <w:t>: For the evaluation of RSSI used in the CBR definition:</w:t>
            </w:r>
          </w:p>
          <w:p w14:paraId="17490C5A" w14:textId="77777777" w:rsidR="00DA3FF6" w:rsidRPr="00DA3FF6" w:rsidRDefault="00DA3FF6" w:rsidP="00DA3FF6">
            <w:pPr>
              <w:numPr>
                <w:ilvl w:val="1"/>
                <w:numId w:val="22"/>
              </w:numPr>
              <w:spacing w:after="0"/>
              <w:contextualSpacing/>
              <w:rPr>
                <w:sz w:val="20"/>
                <w:szCs w:val="18"/>
              </w:rPr>
            </w:pPr>
            <w:r w:rsidRPr="00DA3FF6">
              <w:rPr>
                <w:sz w:val="20"/>
                <w:szCs w:val="18"/>
              </w:rPr>
              <w:t>SL-RSSI is measured on a slot configured for transmission of PSCCH and SL-PRS</w:t>
            </w:r>
          </w:p>
          <w:p w14:paraId="0293D2A6" w14:textId="4CFD477D" w:rsidR="00DA3FF6" w:rsidRPr="00DA3FF6" w:rsidRDefault="00DA3FF6" w:rsidP="00DA3FF6">
            <w:pPr>
              <w:numPr>
                <w:ilvl w:val="1"/>
                <w:numId w:val="22"/>
              </w:numPr>
              <w:spacing w:after="0"/>
              <w:contextualSpacing/>
              <w:rPr>
                <w:sz w:val="20"/>
                <w:szCs w:val="18"/>
              </w:rPr>
            </w:pPr>
            <w:r w:rsidRPr="00DA3FF6">
              <w:rPr>
                <w:sz w:val="20"/>
                <w:szCs w:val="18"/>
              </w:rPr>
              <w:t>A single SL-RSSI is measured on symbols with both SL-PRS and PSCCH</w:t>
            </w:r>
          </w:p>
          <w:p w14:paraId="7C04E558" w14:textId="77777777" w:rsidR="00DA3FF6" w:rsidRPr="00DA3FF6" w:rsidRDefault="00DA3FF6" w:rsidP="00DA3FF6">
            <w:pPr>
              <w:contextualSpacing/>
              <w:rPr>
                <w:b/>
                <w:bCs/>
                <w:sz w:val="20"/>
                <w:szCs w:val="18"/>
              </w:rPr>
            </w:pPr>
            <w:r w:rsidRPr="00DA3FF6">
              <w:rPr>
                <w:b/>
                <w:bCs/>
                <w:sz w:val="20"/>
                <w:szCs w:val="18"/>
                <w:highlight w:val="green"/>
              </w:rPr>
              <w:t>Agreement</w:t>
            </w:r>
          </w:p>
          <w:p w14:paraId="62DF6644" w14:textId="0F4A1526" w:rsidR="00DA3FF6" w:rsidRPr="00DA3FF6" w:rsidRDefault="00DA3FF6" w:rsidP="00DA3FF6">
            <w:pPr>
              <w:spacing w:after="0"/>
              <w:rPr>
                <w:sz w:val="20"/>
                <w:szCs w:val="18"/>
              </w:rPr>
            </w:pPr>
            <w:r w:rsidRPr="00DA3FF6">
              <w:rPr>
                <w:sz w:val="20"/>
                <w:szCs w:val="18"/>
              </w:rPr>
              <w:t>For Scheme 2 SL-PRS resource allocation, with regards to the congestion control for a dedicated RP, the following m</w:t>
            </w:r>
            <w:r>
              <w:rPr>
                <w:sz w:val="20"/>
                <w:szCs w:val="18"/>
              </w:rPr>
              <w:t>o</w:t>
            </w:r>
            <w:r w:rsidRPr="00DA3FF6">
              <w:rPr>
                <w:sz w:val="20"/>
                <w:szCs w:val="18"/>
              </w:rPr>
              <w:t>difications are supported:</w:t>
            </w:r>
          </w:p>
          <w:p w14:paraId="2F6334DE" w14:textId="77777777" w:rsidR="00DA3FF6" w:rsidRPr="00DA3FF6" w:rsidRDefault="00DA3FF6" w:rsidP="00DA3FF6">
            <w:pPr>
              <w:numPr>
                <w:ilvl w:val="0"/>
                <w:numId w:val="22"/>
              </w:numPr>
              <w:spacing w:after="0"/>
              <w:contextualSpacing/>
              <w:rPr>
                <w:sz w:val="20"/>
                <w:szCs w:val="18"/>
              </w:rPr>
            </w:pPr>
            <w:r w:rsidRPr="00DA3FF6">
              <w:rPr>
                <w:sz w:val="20"/>
                <w:szCs w:val="18"/>
              </w:rPr>
              <w:t>For the CR and CBR measurement time window size,</w:t>
            </w:r>
          </w:p>
          <w:p w14:paraId="0E6ECBAF" w14:textId="47F0EEA0" w:rsidR="00DA3FF6" w:rsidRPr="00BB79D7" w:rsidRDefault="00DA3FF6" w:rsidP="00DA3FF6">
            <w:pPr>
              <w:numPr>
                <w:ilvl w:val="1"/>
                <w:numId w:val="23"/>
              </w:numPr>
              <w:spacing w:after="0"/>
              <w:contextualSpacing/>
              <w:rPr>
                <w:sz w:val="20"/>
                <w:szCs w:val="18"/>
              </w:rPr>
            </w:pPr>
            <w:r w:rsidRPr="00DA3FF6">
              <w:rPr>
                <w:sz w:val="20"/>
                <w:szCs w:val="18"/>
              </w:rPr>
              <w:t xml:space="preserve">it can be separately configured for a dedicated resource pool and could take the legacy </w:t>
            </w:r>
            <w:proofErr w:type="gramStart"/>
            <w:r w:rsidRPr="00DA3FF6">
              <w:rPr>
                <w:sz w:val="20"/>
                <w:szCs w:val="18"/>
              </w:rPr>
              <w:t>values</w:t>
            </w:r>
            <w:proofErr w:type="gramEnd"/>
          </w:p>
          <w:p w14:paraId="4B88BAF6" w14:textId="77777777" w:rsidR="00DA3FF6" w:rsidRPr="00DA3FF6" w:rsidRDefault="00DA3FF6" w:rsidP="00DA3FF6">
            <w:pPr>
              <w:spacing w:after="0"/>
              <w:rPr>
                <w:b/>
                <w:bCs/>
                <w:iCs/>
                <w:sz w:val="20"/>
                <w:szCs w:val="18"/>
              </w:rPr>
            </w:pPr>
            <w:r w:rsidRPr="00DA3FF6">
              <w:rPr>
                <w:b/>
                <w:bCs/>
                <w:iCs/>
                <w:sz w:val="20"/>
                <w:szCs w:val="18"/>
                <w:highlight w:val="green"/>
              </w:rPr>
              <w:t>Agreement</w:t>
            </w:r>
          </w:p>
          <w:p w14:paraId="577946A8" w14:textId="77777777" w:rsidR="00DA3FF6" w:rsidRPr="00DA3FF6" w:rsidRDefault="00DA3FF6" w:rsidP="00DA3FF6">
            <w:pPr>
              <w:spacing w:after="0"/>
              <w:rPr>
                <w:sz w:val="20"/>
                <w:szCs w:val="18"/>
              </w:rPr>
            </w:pPr>
            <w:r w:rsidRPr="00DA3FF6">
              <w:rPr>
                <w:sz w:val="20"/>
                <w:szCs w:val="18"/>
              </w:rPr>
              <w:t xml:space="preserve">In Scheme 2, </w:t>
            </w:r>
          </w:p>
          <w:p w14:paraId="62988C52" w14:textId="77777777" w:rsidR="00DA3FF6" w:rsidRPr="00DA3FF6" w:rsidRDefault="00DA3FF6" w:rsidP="00DA3FF6">
            <w:pPr>
              <w:numPr>
                <w:ilvl w:val="0"/>
                <w:numId w:val="22"/>
              </w:numPr>
              <w:spacing w:after="0"/>
              <w:contextualSpacing/>
              <w:rPr>
                <w:sz w:val="20"/>
                <w:szCs w:val="18"/>
              </w:rPr>
            </w:pPr>
            <w:r w:rsidRPr="00DA3FF6">
              <w:rPr>
                <w:sz w:val="20"/>
                <w:szCs w:val="18"/>
              </w:rPr>
              <w:t xml:space="preserve">For a dedicated resource pool for positioning, </w:t>
            </w:r>
          </w:p>
          <w:p w14:paraId="114C1835" w14:textId="77777777" w:rsidR="00DA3FF6" w:rsidRPr="00DA3FF6" w:rsidRDefault="00DA3FF6" w:rsidP="00DA3FF6">
            <w:pPr>
              <w:numPr>
                <w:ilvl w:val="1"/>
                <w:numId w:val="22"/>
              </w:numPr>
              <w:spacing w:after="0"/>
              <w:contextualSpacing/>
              <w:rPr>
                <w:sz w:val="20"/>
                <w:szCs w:val="18"/>
              </w:rPr>
            </w:pPr>
            <w:r w:rsidRPr="00DA3FF6">
              <w:rPr>
                <w:sz w:val="20"/>
                <w:szCs w:val="18"/>
              </w:rPr>
              <w:t>congestion control can restrict at least the following range of parameters for SL PRS configuration per resource pool by CBR and priority:</w:t>
            </w:r>
          </w:p>
          <w:p w14:paraId="2F496ABE" w14:textId="77777777" w:rsidR="00DA3FF6" w:rsidRPr="00DA3FF6" w:rsidRDefault="00DA3FF6" w:rsidP="00DA3FF6">
            <w:pPr>
              <w:numPr>
                <w:ilvl w:val="2"/>
                <w:numId w:val="22"/>
              </w:numPr>
              <w:spacing w:after="0"/>
              <w:contextualSpacing/>
              <w:rPr>
                <w:sz w:val="20"/>
                <w:szCs w:val="18"/>
              </w:rPr>
            </w:pPr>
            <w:r w:rsidRPr="00DA3FF6">
              <w:rPr>
                <w:sz w:val="20"/>
                <w:szCs w:val="18"/>
              </w:rPr>
              <w:t>Maximum SL PRS transmission power</w:t>
            </w:r>
          </w:p>
          <w:p w14:paraId="2E90CB6C" w14:textId="77777777" w:rsidR="00DA3FF6" w:rsidRPr="00DA3FF6" w:rsidRDefault="00DA3FF6" w:rsidP="00DA3FF6">
            <w:pPr>
              <w:numPr>
                <w:ilvl w:val="2"/>
                <w:numId w:val="22"/>
              </w:numPr>
              <w:spacing w:after="0"/>
              <w:contextualSpacing/>
              <w:rPr>
                <w:sz w:val="20"/>
                <w:szCs w:val="18"/>
              </w:rPr>
            </w:pPr>
            <w:r w:rsidRPr="00DA3FF6">
              <w:rPr>
                <w:sz w:val="20"/>
                <w:szCs w:val="18"/>
              </w:rPr>
              <w:t>Maximum Number of SL PRS (re-)transmissions</w:t>
            </w:r>
          </w:p>
          <w:p w14:paraId="03D8C442" w14:textId="77777777" w:rsidR="00DA3FF6" w:rsidRPr="005D2518" w:rsidRDefault="00DA3FF6" w:rsidP="00DA3FF6">
            <w:pPr>
              <w:numPr>
                <w:ilvl w:val="2"/>
                <w:numId w:val="22"/>
              </w:numPr>
              <w:spacing w:after="0"/>
              <w:contextualSpacing/>
              <w:rPr>
                <w:sz w:val="20"/>
                <w:szCs w:val="18"/>
                <w:highlight w:val="yellow"/>
              </w:rPr>
            </w:pPr>
            <w:r w:rsidRPr="005D2518">
              <w:rPr>
                <w:sz w:val="20"/>
                <w:szCs w:val="18"/>
                <w:highlight w:val="yellow"/>
              </w:rPr>
              <w:t xml:space="preserve">Discuss further the following four SL PRS transmission parameters: </w:t>
            </w:r>
          </w:p>
          <w:p w14:paraId="2DEDB92C" w14:textId="77777777" w:rsidR="00DA3FF6" w:rsidRPr="005D2518" w:rsidRDefault="00DA3FF6" w:rsidP="00DA3FF6">
            <w:pPr>
              <w:numPr>
                <w:ilvl w:val="3"/>
                <w:numId w:val="18"/>
              </w:numPr>
              <w:spacing w:after="0"/>
              <w:contextualSpacing/>
              <w:rPr>
                <w:sz w:val="20"/>
                <w:szCs w:val="18"/>
                <w:highlight w:val="yellow"/>
              </w:rPr>
            </w:pPr>
            <w:r w:rsidRPr="005D2518">
              <w:rPr>
                <w:sz w:val="20"/>
                <w:szCs w:val="18"/>
                <w:highlight w:val="yellow"/>
              </w:rPr>
              <w:t>Minimum Periodicity of SL PRS</w:t>
            </w:r>
          </w:p>
          <w:p w14:paraId="13E5925F" w14:textId="77777777" w:rsidR="00DA3FF6" w:rsidRPr="005D2518" w:rsidRDefault="00DA3FF6" w:rsidP="00DA3FF6">
            <w:pPr>
              <w:numPr>
                <w:ilvl w:val="3"/>
                <w:numId w:val="18"/>
              </w:numPr>
              <w:spacing w:after="0"/>
              <w:contextualSpacing/>
              <w:rPr>
                <w:sz w:val="20"/>
                <w:szCs w:val="18"/>
                <w:highlight w:val="yellow"/>
              </w:rPr>
            </w:pPr>
            <w:r w:rsidRPr="005D2518">
              <w:rPr>
                <w:sz w:val="20"/>
                <w:szCs w:val="18"/>
                <w:highlight w:val="yellow"/>
              </w:rPr>
              <w:t>Maximum Number of SL PRS resources in a slot</w:t>
            </w:r>
          </w:p>
          <w:p w14:paraId="692D01A1" w14:textId="77777777" w:rsidR="00DA3FF6" w:rsidRPr="005D2518" w:rsidRDefault="00DA3FF6" w:rsidP="00DA3FF6">
            <w:pPr>
              <w:numPr>
                <w:ilvl w:val="3"/>
                <w:numId w:val="18"/>
              </w:numPr>
              <w:spacing w:after="0"/>
              <w:contextualSpacing/>
              <w:rPr>
                <w:sz w:val="20"/>
                <w:szCs w:val="18"/>
                <w:highlight w:val="yellow"/>
              </w:rPr>
            </w:pPr>
            <w:r w:rsidRPr="005D2518">
              <w:rPr>
                <w:sz w:val="20"/>
                <w:szCs w:val="18"/>
                <w:highlight w:val="yellow"/>
              </w:rPr>
              <w:t>Maximum comb-size of a SL PRS resource in a slot</w:t>
            </w:r>
          </w:p>
          <w:p w14:paraId="7EA46363" w14:textId="77777777" w:rsidR="00DA3FF6" w:rsidRPr="005D2518" w:rsidRDefault="00DA3FF6" w:rsidP="00DA3FF6">
            <w:pPr>
              <w:numPr>
                <w:ilvl w:val="3"/>
                <w:numId w:val="18"/>
              </w:numPr>
              <w:spacing w:after="0"/>
              <w:contextualSpacing/>
              <w:rPr>
                <w:sz w:val="20"/>
                <w:szCs w:val="18"/>
                <w:highlight w:val="yellow"/>
              </w:rPr>
            </w:pPr>
            <w:r w:rsidRPr="005D2518">
              <w:rPr>
                <w:sz w:val="20"/>
                <w:szCs w:val="18"/>
                <w:highlight w:val="yellow"/>
              </w:rPr>
              <w:t>Maximum Number of OFDM symbols of a SL PRS resource in a slot</w:t>
            </w:r>
          </w:p>
          <w:p w14:paraId="0385CE5F" w14:textId="77777777" w:rsidR="00DA3FF6" w:rsidRPr="00DA3FF6" w:rsidRDefault="00DA3FF6" w:rsidP="00DA3FF6">
            <w:pPr>
              <w:numPr>
                <w:ilvl w:val="1"/>
                <w:numId w:val="22"/>
              </w:numPr>
              <w:spacing w:after="0"/>
              <w:contextualSpacing/>
              <w:rPr>
                <w:sz w:val="20"/>
                <w:szCs w:val="18"/>
              </w:rPr>
            </w:pPr>
            <w:r w:rsidRPr="00DA3FF6">
              <w:rPr>
                <w:sz w:val="20"/>
                <w:szCs w:val="18"/>
              </w:rPr>
              <w:t xml:space="preserve">For congestion control similar to legacy, the CR limits are (pre)-configured per priority in a resource </w:t>
            </w:r>
            <w:proofErr w:type="gramStart"/>
            <w:r w:rsidRPr="00DA3FF6">
              <w:rPr>
                <w:sz w:val="20"/>
                <w:szCs w:val="18"/>
              </w:rPr>
              <w:t>pool</w:t>
            </w:r>
            <w:proofErr w:type="gramEnd"/>
          </w:p>
          <w:p w14:paraId="3F4ABA4D" w14:textId="77777777" w:rsidR="00DA3FF6" w:rsidRPr="00DA3FF6" w:rsidRDefault="00DA3FF6" w:rsidP="00DA3FF6">
            <w:pPr>
              <w:numPr>
                <w:ilvl w:val="2"/>
                <w:numId w:val="22"/>
              </w:numPr>
              <w:spacing w:after="0"/>
              <w:contextualSpacing/>
              <w:rPr>
                <w:sz w:val="20"/>
                <w:szCs w:val="18"/>
              </w:rPr>
            </w:pPr>
            <w:r w:rsidRPr="00DA3FF6">
              <w:rPr>
                <w:sz w:val="20"/>
                <w:szCs w:val="18"/>
              </w:rPr>
              <w:t xml:space="preserve">Note: </w:t>
            </w:r>
            <w:proofErr w:type="gramStart"/>
            <w:r w:rsidRPr="00DA3FF6">
              <w:rPr>
                <w:sz w:val="20"/>
                <w:szCs w:val="18"/>
              </w:rPr>
              <w:t>Similar to</w:t>
            </w:r>
            <w:proofErr w:type="gramEnd"/>
            <w:r w:rsidRPr="00DA3FF6">
              <w:rPr>
                <w:sz w:val="20"/>
                <w:szCs w:val="18"/>
              </w:rPr>
              <w:t xml:space="preserve"> SL communication how to achieve the CR limit is left to UE implementation. </w:t>
            </w:r>
          </w:p>
          <w:p w14:paraId="30D9E0C2" w14:textId="77777777" w:rsidR="00DA3FF6" w:rsidRPr="00DA3FF6" w:rsidRDefault="00DA3FF6" w:rsidP="00DA3FF6">
            <w:pPr>
              <w:numPr>
                <w:ilvl w:val="0"/>
                <w:numId w:val="22"/>
              </w:numPr>
              <w:spacing w:after="0"/>
              <w:contextualSpacing/>
              <w:rPr>
                <w:sz w:val="20"/>
                <w:szCs w:val="18"/>
              </w:rPr>
            </w:pPr>
            <w:r w:rsidRPr="00DA3FF6">
              <w:rPr>
                <w:sz w:val="20"/>
                <w:szCs w:val="18"/>
              </w:rPr>
              <w:t>For a shared resource pool for positioning, the SL PRS can share the same restriction of PSSCH without specific enhancement in addition to what is already specified.</w:t>
            </w:r>
          </w:p>
          <w:p w14:paraId="739947B3" w14:textId="77777777" w:rsidR="00E90F05" w:rsidRPr="00E90F05" w:rsidRDefault="00E90F05" w:rsidP="00E90F05">
            <w:pPr>
              <w:spacing w:after="0"/>
              <w:rPr>
                <w:b/>
                <w:bCs/>
                <w:iCs/>
                <w:sz w:val="20"/>
              </w:rPr>
            </w:pPr>
            <w:r w:rsidRPr="00E90F05">
              <w:rPr>
                <w:b/>
                <w:bCs/>
                <w:iCs/>
                <w:sz w:val="20"/>
                <w:highlight w:val="green"/>
              </w:rPr>
              <w:t>Agreement</w:t>
            </w:r>
          </w:p>
          <w:p w14:paraId="5A609DA1" w14:textId="77777777" w:rsidR="00E90F05" w:rsidRPr="00E90F05" w:rsidRDefault="00E90F05" w:rsidP="00E90F05">
            <w:pPr>
              <w:pStyle w:val="ListParagraph"/>
              <w:numPr>
                <w:ilvl w:val="0"/>
                <w:numId w:val="24"/>
              </w:numPr>
              <w:overflowPunct w:val="0"/>
              <w:autoSpaceDE w:val="0"/>
              <w:autoSpaceDN w:val="0"/>
              <w:adjustRightInd w:val="0"/>
              <w:spacing w:after="0" w:line="240" w:lineRule="auto"/>
              <w:textAlignment w:val="baseline"/>
              <w:rPr>
                <w:sz w:val="20"/>
                <w:szCs w:val="20"/>
              </w:rPr>
            </w:pPr>
            <w:r w:rsidRPr="00E90F05">
              <w:rPr>
                <w:iCs/>
                <w:sz w:val="20"/>
                <w:szCs w:val="20"/>
              </w:rPr>
              <w:t>For Scheme 2, in a dedicated resource pool, with regards to the sensing window length:</w:t>
            </w:r>
          </w:p>
          <w:p w14:paraId="478C1037" w14:textId="77777777" w:rsidR="00E90F05" w:rsidRPr="00E90F05" w:rsidRDefault="00E90F05" w:rsidP="00E90F05">
            <w:pPr>
              <w:numPr>
                <w:ilvl w:val="1"/>
                <w:numId w:val="8"/>
              </w:numPr>
              <w:spacing w:after="0"/>
              <w:contextualSpacing/>
              <w:rPr>
                <w:sz w:val="20"/>
              </w:rPr>
            </w:pPr>
            <w:r w:rsidRPr="00E90F05">
              <w:rPr>
                <w:sz w:val="20"/>
              </w:rPr>
              <w:t>Use the legacy (pre-)configuration with values (100 msec, 1100 msec)</w:t>
            </w:r>
          </w:p>
          <w:p w14:paraId="7E033627" w14:textId="57FEAC8C" w:rsidR="007A6F51" w:rsidRPr="00754E7F" w:rsidRDefault="00E90F05" w:rsidP="007A6F51">
            <w:pPr>
              <w:pStyle w:val="ListParagraph"/>
              <w:numPr>
                <w:ilvl w:val="0"/>
                <w:numId w:val="24"/>
              </w:numPr>
              <w:overflowPunct w:val="0"/>
              <w:autoSpaceDE w:val="0"/>
              <w:autoSpaceDN w:val="0"/>
              <w:adjustRightInd w:val="0"/>
              <w:spacing w:after="0" w:line="240" w:lineRule="auto"/>
              <w:textAlignment w:val="baseline"/>
              <w:rPr>
                <w:sz w:val="20"/>
                <w:szCs w:val="20"/>
              </w:rPr>
            </w:pPr>
            <w:r w:rsidRPr="00E90F05">
              <w:rPr>
                <w:iCs/>
                <w:sz w:val="20"/>
                <w:szCs w:val="20"/>
              </w:rPr>
              <w:t>For Scheme 2, in a dedicated resource pool, for the initial S-RSRP</w:t>
            </w:r>
            <w:r w:rsidRPr="00362C31">
              <w:rPr>
                <w:iCs/>
                <w:sz w:val="20"/>
                <w:szCs w:val="20"/>
              </w:rPr>
              <w:t xml:space="preserve"> threshold &amp; </w:t>
            </w:r>
            <w:proofErr w:type="spellStart"/>
            <w:r w:rsidRPr="00362C31">
              <w:rPr>
                <w:iCs/>
                <w:sz w:val="20"/>
                <w:szCs w:val="20"/>
              </w:rPr>
              <w:t>stepsize</w:t>
            </w:r>
            <w:proofErr w:type="spellEnd"/>
            <w:r w:rsidRPr="00362C31">
              <w:rPr>
                <w:iCs/>
                <w:sz w:val="20"/>
                <w:szCs w:val="20"/>
              </w:rPr>
              <w:t xml:space="preserve">, target resource ratio X(%), reuse the legacy values from NR sidelink. </w:t>
            </w:r>
          </w:p>
        </w:tc>
      </w:tr>
    </w:tbl>
    <w:p w14:paraId="69131589" w14:textId="2D0BB47B" w:rsidR="00DA00A5" w:rsidRPr="00841C27" w:rsidRDefault="001B041D" w:rsidP="00AF0814">
      <w:pPr>
        <w:spacing w:before="240" w:after="0"/>
        <w:jc w:val="both"/>
        <w:rPr>
          <w:szCs w:val="22"/>
          <w:lang w:eastAsia="zh-CN"/>
        </w:rPr>
      </w:pPr>
      <w:r w:rsidRPr="00841C27">
        <w:rPr>
          <w:szCs w:val="22"/>
          <w:lang w:eastAsia="zh-CN"/>
        </w:rPr>
        <w:lastRenderedPageBreak/>
        <w:t xml:space="preserve">The sensing and resource selection functionality </w:t>
      </w:r>
      <w:r w:rsidR="00841C27" w:rsidRPr="00841C27">
        <w:rPr>
          <w:szCs w:val="22"/>
          <w:lang w:eastAsia="zh-CN"/>
        </w:rPr>
        <w:t xml:space="preserve">is further described. </w:t>
      </w:r>
      <w:r w:rsidR="004933DF" w:rsidRPr="00841C27">
        <w:rPr>
          <w:szCs w:val="22"/>
          <w:lang w:eastAsia="zh-CN"/>
        </w:rPr>
        <w:t>In the case of the dedicated resource pool</w:t>
      </w:r>
      <w:r w:rsidR="00017F34" w:rsidRPr="00841C27">
        <w:rPr>
          <w:szCs w:val="22"/>
          <w:lang w:eastAsia="zh-CN"/>
        </w:rPr>
        <w:t xml:space="preserve">, </w:t>
      </w:r>
      <w:r w:rsidR="00017F34" w:rsidRPr="00841C27">
        <w:rPr>
          <w:iCs/>
          <w:szCs w:val="22"/>
        </w:rPr>
        <w:t>the RS used to derive L1 SL-RSRP for resource exclusion may include both SL-PRS and PSCCH DMRS</w:t>
      </w:r>
      <w:r w:rsidR="00F2579B" w:rsidRPr="00841C27">
        <w:rPr>
          <w:iCs/>
          <w:szCs w:val="22"/>
        </w:rPr>
        <w:t xml:space="preserve"> (Option 1 and 2)</w:t>
      </w:r>
      <w:r w:rsidR="008854BA">
        <w:rPr>
          <w:iCs/>
          <w:szCs w:val="22"/>
        </w:rPr>
        <w:t>, with FFS on how the L1-RSRP for SL-PRS is derived</w:t>
      </w:r>
      <w:r w:rsidR="00F2579B" w:rsidRPr="00841C27">
        <w:rPr>
          <w:iCs/>
          <w:szCs w:val="22"/>
        </w:rPr>
        <w:t xml:space="preserve">. </w:t>
      </w:r>
      <w:r w:rsidR="00A12DC7">
        <w:rPr>
          <w:iCs/>
          <w:szCs w:val="22"/>
        </w:rPr>
        <w:t xml:space="preserve">During RAN1#114 it was concluded that </w:t>
      </w:r>
      <w:r w:rsidR="00040683">
        <w:rPr>
          <w:iCs/>
          <w:szCs w:val="22"/>
        </w:rPr>
        <w:t xml:space="preserve">the legacy PSCCH DMRS would be re-used to derive </w:t>
      </w:r>
      <w:r w:rsidR="00040683" w:rsidRPr="00040683">
        <w:rPr>
          <w:iCs/>
          <w:szCs w:val="22"/>
        </w:rPr>
        <w:t>L1 SL-RSRP for resource exclusion</w:t>
      </w:r>
      <w:r w:rsidR="00040683">
        <w:rPr>
          <w:iCs/>
          <w:szCs w:val="22"/>
        </w:rPr>
        <w:t>.</w:t>
      </w:r>
    </w:p>
    <w:p w14:paraId="28D9FAD2" w14:textId="6D706C99" w:rsidR="00B83F54" w:rsidRPr="00040683" w:rsidRDefault="00B83F54" w:rsidP="00040683">
      <w:pPr>
        <w:spacing w:after="0"/>
        <w:jc w:val="both"/>
        <w:rPr>
          <w:b/>
          <w:bCs/>
          <w:i/>
          <w:lang w:eastAsia="zh-CN"/>
        </w:rPr>
      </w:pPr>
    </w:p>
    <w:p w14:paraId="500E26BC" w14:textId="40FC9544" w:rsidR="00C3698D" w:rsidRDefault="001538C8" w:rsidP="00C3698D">
      <w:pPr>
        <w:spacing w:after="0"/>
        <w:jc w:val="both"/>
        <w:rPr>
          <w:lang w:eastAsia="zh-CN"/>
        </w:rPr>
      </w:pPr>
      <w:r>
        <w:rPr>
          <w:lang w:eastAsia="zh-CN"/>
        </w:rPr>
        <w:t>Congestion control</w:t>
      </w:r>
      <w:r w:rsidR="0095067A">
        <w:rPr>
          <w:lang w:eastAsia="zh-CN"/>
        </w:rPr>
        <w:t xml:space="preserve"> </w:t>
      </w:r>
      <w:r w:rsidR="00F95D47">
        <w:rPr>
          <w:lang w:eastAsia="zh-CN"/>
        </w:rPr>
        <w:t>metrics and parameters can assist in reducing</w:t>
      </w:r>
      <w:r w:rsidR="00463515">
        <w:rPr>
          <w:lang w:eastAsia="zh-CN"/>
        </w:rPr>
        <w:t xml:space="preserve"> SL channel</w:t>
      </w:r>
      <w:r w:rsidR="00F95D47">
        <w:rPr>
          <w:lang w:eastAsia="zh-CN"/>
        </w:rPr>
        <w:t xml:space="preserve"> </w:t>
      </w:r>
      <w:r w:rsidR="00463515">
        <w:rPr>
          <w:lang w:eastAsia="zh-CN"/>
        </w:rPr>
        <w:t>congestion, e.g., SL-PRS channel congestion</w:t>
      </w:r>
      <w:r w:rsidR="00A21DC7">
        <w:rPr>
          <w:lang w:eastAsia="zh-CN"/>
        </w:rPr>
        <w:t xml:space="preserve"> and can be configured per resource pool</w:t>
      </w:r>
      <w:r w:rsidR="00463515">
        <w:rPr>
          <w:lang w:eastAsia="zh-CN"/>
        </w:rPr>
        <w:t xml:space="preserve">. </w:t>
      </w:r>
      <w:proofErr w:type="gramStart"/>
      <w:r w:rsidR="00A427AB">
        <w:rPr>
          <w:lang w:eastAsia="zh-CN"/>
        </w:rPr>
        <w:t>A number of</w:t>
      </w:r>
      <w:proofErr w:type="gramEnd"/>
      <w:r w:rsidR="00A427AB">
        <w:rPr>
          <w:lang w:eastAsia="zh-CN"/>
        </w:rPr>
        <w:t xml:space="preserve"> parameters were agreed in addition to CBR and priority for the enabling congestion control</w:t>
      </w:r>
      <w:r w:rsidR="00855BE2">
        <w:rPr>
          <w:lang w:eastAsia="zh-CN"/>
        </w:rPr>
        <w:t xml:space="preserve">. </w:t>
      </w:r>
      <w:r w:rsidR="007A73D6">
        <w:rPr>
          <w:lang w:eastAsia="zh-CN"/>
        </w:rPr>
        <w:t xml:space="preserve">The transmission power (Option 1) may also assist in </w:t>
      </w:r>
      <w:r w:rsidR="00B412BA">
        <w:rPr>
          <w:lang w:eastAsia="zh-CN"/>
        </w:rPr>
        <w:t>reducing congestion within a resource pool in addition to the number of SL PRS resource transmitted in a slot (Option 4).</w:t>
      </w:r>
      <w:r w:rsidR="007A73D6">
        <w:rPr>
          <w:lang w:eastAsia="zh-CN"/>
        </w:rPr>
        <w:t xml:space="preserve"> </w:t>
      </w:r>
      <w:r w:rsidR="007D167B">
        <w:rPr>
          <w:lang w:eastAsia="zh-CN"/>
        </w:rPr>
        <w:t xml:space="preserve">The comb-size </w:t>
      </w:r>
      <w:r w:rsidR="00BC22E1">
        <w:rPr>
          <w:lang w:eastAsia="zh-CN"/>
        </w:rPr>
        <w:t xml:space="preserve">(Option </w:t>
      </w:r>
      <w:r w:rsidR="00E26F11">
        <w:rPr>
          <w:lang w:eastAsia="zh-CN"/>
        </w:rPr>
        <w:t>5</w:t>
      </w:r>
      <w:r w:rsidR="00BC22E1">
        <w:rPr>
          <w:lang w:eastAsia="zh-CN"/>
        </w:rPr>
        <w:t xml:space="preserve">) </w:t>
      </w:r>
      <w:r w:rsidR="007D167B">
        <w:rPr>
          <w:lang w:eastAsia="zh-CN"/>
        </w:rPr>
        <w:t xml:space="preserve">may be considered </w:t>
      </w:r>
      <w:r w:rsidR="00BC22E1">
        <w:rPr>
          <w:lang w:eastAsia="zh-CN"/>
        </w:rPr>
        <w:t>as part of the congestion control metrics</w:t>
      </w:r>
      <w:r w:rsidR="0043768D">
        <w:rPr>
          <w:lang w:eastAsia="zh-CN"/>
        </w:rPr>
        <w:t xml:space="preserve"> to prioritize </w:t>
      </w:r>
      <w:r w:rsidR="002E260F">
        <w:rPr>
          <w:lang w:eastAsia="zh-CN"/>
        </w:rPr>
        <w:t xml:space="preserve">and restrict </w:t>
      </w:r>
      <w:r w:rsidR="0043768D">
        <w:rPr>
          <w:lang w:eastAsia="zh-CN"/>
        </w:rPr>
        <w:t xml:space="preserve">different comb densities </w:t>
      </w:r>
      <w:r w:rsidR="002E260F">
        <w:rPr>
          <w:lang w:eastAsia="zh-CN"/>
        </w:rPr>
        <w:t xml:space="preserve">associated to a </w:t>
      </w:r>
      <w:r w:rsidR="008F2D6A">
        <w:rPr>
          <w:lang w:eastAsia="zh-CN"/>
        </w:rPr>
        <w:t>dedicated or shared resource pool</w:t>
      </w:r>
      <w:r w:rsidR="0043768D">
        <w:rPr>
          <w:lang w:eastAsia="zh-CN"/>
        </w:rPr>
        <w:t xml:space="preserve">. </w:t>
      </w:r>
      <w:r w:rsidR="00381FA8">
        <w:rPr>
          <w:lang w:eastAsia="zh-CN"/>
        </w:rPr>
        <w:t xml:space="preserve">In addition, </w:t>
      </w:r>
      <w:r w:rsidR="002E260F">
        <w:rPr>
          <w:lang w:eastAsia="zh-CN"/>
        </w:rPr>
        <w:t xml:space="preserve">the </w:t>
      </w:r>
      <w:r w:rsidR="00381FA8">
        <w:rPr>
          <w:lang w:eastAsia="zh-CN"/>
        </w:rPr>
        <w:t xml:space="preserve">number of SL-PRS </w:t>
      </w:r>
      <w:r w:rsidR="00E127C3">
        <w:rPr>
          <w:lang w:eastAsia="zh-CN"/>
        </w:rPr>
        <w:t>retransmission</w:t>
      </w:r>
      <w:r w:rsidR="00381FA8">
        <w:rPr>
          <w:lang w:eastAsia="zh-CN"/>
        </w:rPr>
        <w:t xml:space="preserve"> (</w:t>
      </w:r>
      <w:r w:rsidR="00646E12">
        <w:rPr>
          <w:lang w:eastAsia="zh-CN"/>
        </w:rPr>
        <w:t xml:space="preserve">Option </w:t>
      </w:r>
      <w:r w:rsidR="007A73D6">
        <w:rPr>
          <w:lang w:eastAsia="zh-CN"/>
        </w:rPr>
        <w:t xml:space="preserve">8 - </w:t>
      </w:r>
      <w:r w:rsidR="00381FA8">
        <w:rPr>
          <w:lang w:eastAsia="zh-CN"/>
        </w:rPr>
        <w:t xml:space="preserve">repetitions) may </w:t>
      </w:r>
      <w:r w:rsidR="002E260F">
        <w:rPr>
          <w:lang w:eastAsia="zh-CN"/>
        </w:rPr>
        <w:t xml:space="preserve">also </w:t>
      </w:r>
      <w:r w:rsidR="00381FA8">
        <w:rPr>
          <w:lang w:eastAsia="zh-CN"/>
        </w:rPr>
        <w:t>be considered as well</w:t>
      </w:r>
      <w:r w:rsidR="00E127C3">
        <w:rPr>
          <w:lang w:eastAsia="zh-CN"/>
        </w:rPr>
        <w:t xml:space="preserve"> as part of the restriction criteria </w:t>
      </w:r>
      <w:r w:rsidR="008F2D6A">
        <w:rPr>
          <w:lang w:eastAsia="zh-CN"/>
        </w:rPr>
        <w:t>for</w:t>
      </w:r>
      <w:r w:rsidR="00E127C3">
        <w:rPr>
          <w:lang w:eastAsia="zh-CN"/>
        </w:rPr>
        <w:t xml:space="preserve"> the </w:t>
      </w:r>
      <w:r w:rsidR="00D51093">
        <w:rPr>
          <w:lang w:eastAsia="zh-CN"/>
        </w:rPr>
        <w:t>transmission of SL-PRS</w:t>
      </w:r>
      <w:r w:rsidR="00E127C3">
        <w:rPr>
          <w:lang w:eastAsia="zh-CN"/>
        </w:rPr>
        <w:t>.</w:t>
      </w:r>
      <w:r w:rsidR="00292501">
        <w:rPr>
          <w:lang w:eastAsia="zh-CN"/>
        </w:rPr>
        <w:t xml:space="preserve"> During the RAN1#114 meeting [</w:t>
      </w:r>
      <w:r w:rsidR="00FB5D7E">
        <w:rPr>
          <w:lang w:eastAsia="zh-CN"/>
        </w:rPr>
        <w:t xml:space="preserve">5], maximum SL PRS transmission power and </w:t>
      </w:r>
      <w:r w:rsidR="001C3412">
        <w:rPr>
          <w:lang w:eastAsia="zh-CN"/>
        </w:rPr>
        <w:t xml:space="preserve">maximum number of SL-PRS re-transmissions were already agreed. </w:t>
      </w:r>
      <w:proofErr w:type="gramStart"/>
      <w:r w:rsidR="005D2518">
        <w:rPr>
          <w:lang w:eastAsia="zh-CN"/>
        </w:rPr>
        <w:t>Therefore</w:t>
      </w:r>
      <w:proofErr w:type="gramEnd"/>
      <w:r w:rsidR="005D2518">
        <w:rPr>
          <w:lang w:eastAsia="zh-CN"/>
        </w:rPr>
        <w:t xml:space="preserve"> it beneficial to support at least the remaining parameters including maximum number of SL PRS resources in a slot as well as the</w:t>
      </w:r>
      <w:r w:rsidR="009D6060">
        <w:rPr>
          <w:lang w:eastAsia="zh-CN"/>
        </w:rPr>
        <w:t xml:space="preserve"> maximum</w:t>
      </w:r>
      <w:r w:rsidR="005D2518">
        <w:rPr>
          <w:lang w:eastAsia="zh-CN"/>
        </w:rPr>
        <w:t xml:space="preserve"> comb-size of a </w:t>
      </w:r>
      <w:r w:rsidR="009D6060">
        <w:rPr>
          <w:lang w:eastAsia="zh-CN"/>
        </w:rPr>
        <w:t>SL-PRS resource in a slot.</w:t>
      </w:r>
    </w:p>
    <w:p w14:paraId="03F3A50A" w14:textId="77777777" w:rsidR="00E127C3" w:rsidRDefault="00E127C3" w:rsidP="00C3698D">
      <w:pPr>
        <w:spacing w:after="0"/>
        <w:jc w:val="both"/>
        <w:rPr>
          <w:lang w:eastAsia="zh-CN"/>
        </w:rPr>
      </w:pPr>
    </w:p>
    <w:p w14:paraId="7DBE1907" w14:textId="37CEE2AB" w:rsidR="00E127C3" w:rsidRDefault="00E127C3" w:rsidP="00D51093">
      <w:pPr>
        <w:spacing w:after="0"/>
        <w:jc w:val="both"/>
        <w:rPr>
          <w:b/>
          <w:bCs/>
          <w:i/>
          <w:iCs/>
          <w:szCs w:val="22"/>
          <w:lang w:eastAsia="zh-CN"/>
        </w:rPr>
      </w:pPr>
      <w:r w:rsidRPr="007A5161">
        <w:rPr>
          <w:b/>
          <w:bCs/>
          <w:i/>
          <w:iCs/>
          <w:szCs w:val="22"/>
          <w:lang w:eastAsia="zh-CN"/>
        </w:rPr>
        <w:t xml:space="preserve">Proposal </w:t>
      </w:r>
      <w:r w:rsidR="00E70179">
        <w:rPr>
          <w:b/>
          <w:bCs/>
          <w:i/>
          <w:iCs/>
          <w:szCs w:val="22"/>
          <w:lang w:eastAsia="zh-CN"/>
        </w:rPr>
        <w:t>3</w:t>
      </w:r>
      <w:r>
        <w:rPr>
          <w:b/>
          <w:bCs/>
          <w:i/>
          <w:iCs/>
          <w:szCs w:val="22"/>
          <w:lang w:eastAsia="zh-CN"/>
        </w:rPr>
        <w:t xml:space="preserve">:  </w:t>
      </w:r>
      <w:r w:rsidR="00D51093">
        <w:rPr>
          <w:b/>
          <w:bCs/>
          <w:i/>
          <w:iCs/>
          <w:szCs w:val="22"/>
          <w:lang w:eastAsia="zh-CN"/>
        </w:rPr>
        <w:t xml:space="preserve">For additional parameters to assist </w:t>
      </w:r>
      <w:r w:rsidR="00A21DC7">
        <w:rPr>
          <w:b/>
          <w:bCs/>
          <w:i/>
          <w:iCs/>
          <w:szCs w:val="22"/>
          <w:lang w:eastAsia="zh-CN"/>
        </w:rPr>
        <w:t>in restricting SL-PRS transmission per resource pool</w:t>
      </w:r>
      <w:r w:rsidR="008F2D6A">
        <w:rPr>
          <w:b/>
          <w:bCs/>
          <w:i/>
          <w:iCs/>
          <w:szCs w:val="22"/>
          <w:lang w:eastAsia="zh-CN"/>
        </w:rPr>
        <w:t>, at least support the following:</w:t>
      </w:r>
    </w:p>
    <w:p w14:paraId="0B99DACD" w14:textId="0829125D" w:rsidR="00B412BA" w:rsidRPr="00B412BA" w:rsidRDefault="009D6060">
      <w:pPr>
        <w:pStyle w:val="ListParagraph"/>
        <w:numPr>
          <w:ilvl w:val="0"/>
          <w:numId w:val="12"/>
        </w:numPr>
        <w:rPr>
          <w:b/>
          <w:bCs/>
          <w:i/>
          <w:iCs/>
          <w:lang w:eastAsia="zh-CN"/>
        </w:rPr>
      </w:pPr>
      <w:r>
        <w:rPr>
          <w:b/>
          <w:bCs/>
          <w:i/>
          <w:iCs/>
          <w:lang w:val="en-GB" w:eastAsia="zh-CN"/>
        </w:rPr>
        <w:t>Maximum</w:t>
      </w:r>
      <w:r w:rsidR="00B412BA" w:rsidRPr="00B412BA">
        <w:rPr>
          <w:b/>
          <w:bCs/>
          <w:i/>
          <w:iCs/>
          <w:lang w:eastAsia="zh-CN"/>
        </w:rPr>
        <w:t xml:space="preserve"> Number of SL PRS resources in a slot</w:t>
      </w:r>
    </w:p>
    <w:p w14:paraId="053AEB99" w14:textId="6B9510F2" w:rsidR="008F2D6A" w:rsidRDefault="009D6060">
      <w:pPr>
        <w:pStyle w:val="ListParagraph"/>
        <w:numPr>
          <w:ilvl w:val="0"/>
          <w:numId w:val="12"/>
        </w:numPr>
        <w:spacing w:after="0"/>
        <w:jc w:val="both"/>
        <w:rPr>
          <w:b/>
          <w:bCs/>
          <w:i/>
          <w:iCs/>
          <w:lang w:eastAsia="zh-CN"/>
        </w:rPr>
      </w:pPr>
      <w:r>
        <w:rPr>
          <w:b/>
          <w:bCs/>
          <w:i/>
          <w:iCs/>
          <w:lang w:val="en-GB"/>
        </w:rPr>
        <w:t>Maximum</w:t>
      </w:r>
      <w:r w:rsidR="008F2D6A" w:rsidRPr="008F2D6A">
        <w:rPr>
          <w:b/>
          <w:bCs/>
          <w:i/>
          <w:iCs/>
        </w:rPr>
        <w:t xml:space="preserve"> comb-size of a SL PRS resource in a slot</w:t>
      </w:r>
    </w:p>
    <w:p w14:paraId="5A27890A" w14:textId="77777777" w:rsidR="00E70179" w:rsidRDefault="00E70179" w:rsidP="00E70179">
      <w:pPr>
        <w:spacing w:after="0"/>
        <w:jc w:val="both"/>
        <w:rPr>
          <w:b/>
          <w:bCs/>
          <w:i/>
          <w:iCs/>
          <w:lang w:eastAsia="zh-CN"/>
        </w:rPr>
      </w:pPr>
    </w:p>
    <w:p w14:paraId="574F72E7" w14:textId="6A9B9AEC" w:rsidR="004A533D" w:rsidRDefault="00E70179" w:rsidP="00E70179">
      <w:pPr>
        <w:spacing w:after="0"/>
        <w:jc w:val="both"/>
        <w:rPr>
          <w:lang w:eastAsia="zh-CN"/>
        </w:rPr>
      </w:pPr>
      <w:r w:rsidRPr="00E70179">
        <w:rPr>
          <w:lang w:eastAsia="zh-CN"/>
        </w:rPr>
        <w:t xml:space="preserve">Regarding the </w:t>
      </w:r>
      <w:r>
        <w:rPr>
          <w:lang w:eastAsia="zh-CN"/>
        </w:rPr>
        <w:t xml:space="preserve">CBR reporting it would be </w:t>
      </w:r>
      <w:r w:rsidR="007E5D22">
        <w:rPr>
          <w:lang w:eastAsia="zh-CN"/>
        </w:rPr>
        <w:t>beneficial if another UE</w:t>
      </w:r>
      <w:r w:rsidR="00DC2404">
        <w:rPr>
          <w:lang w:eastAsia="zh-CN"/>
        </w:rPr>
        <w:t>, e.g., server UE</w:t>
      </w:r>
      <w:r w:rsidR="007E5D22">
        <w:rPr>
          <w:lang w:eastAsia="zh-CN"/>
        </w:rPr>
        <w:t xml:space="preserve"> could receive the CBR report </w:t>
      </w:r>
      <w:proofErr w:type="gramStart"/>
      <w:r w:rsidR="007E5D22">
        <w:rPr>
          <w:lang w:eastAsia="zh-CN"/>
        </w:rPr>
        <w:t>in order to</w:t>
      </w:r>
      <w:proofErr w:type="gramEnd"/>
      <w:r w:rsidR="007E5D22">
        <w:rPr>
          <w:lang w:eastAsia="zh-CN"/>
        </w:rPr>
        <w:t xml:space="preserve"> determine whether it can do sensing and resource selection within the same </w:t>
      </w:r>
      <w:r w:rsidR="005912C2">
        <w:rPr>
          <w:lang w:eastAsia="zh-CN"/>
        </w:rPr>
        <w:t xml:space="preserve">pool associated with the CBR report. It may </w:t>
      </w:r>
      <w:r w:rsidR="004A533D">
        <w:rPr>
          <w:lang w:eastAsia="zh-CN"/>
        </w:rPr>
        <w:t xml:space="preserve">assist the UE in maintaining the same resource pool for SL positioning or allow the UE to switch resource pools if the congestion if deemed </w:t>
      </w:r>
      <w:proofErr w:type="spellStart"/>
      <w:proofErr w:type="gramStart"/>
      <w:r w:rsidR="004A533D">
        <w:rPr>
          <w:lang w:eastAsia="zh-CN"/>
        </w:rPr>
        <w:t>to</w:t>
      </w:r>
      <w:proofErr w:type="spellEnd"/>
      <w:proofErr w:type="gramEnd"/>
      <w:r w:rsidR="004A533D">
        <w:rPr>
          <w:lang w:eastAsia="zh-CN"/>
        </w:rPr>
        <w:t xml:space="preserve"> high.</w:t>
      </w:r>
    </w:p>
    <w:p w14:paraId="305E5BCF" w14:textId="7270AAFD" w:rsidR="004A533D" w:rsidRDefault="004A533D" w:rsidP="00DC2404">
      <w:pPr>
        <w:spacing w:before="240" w:after="0"/>
        <w:jc w:val="both"/>
        <w:rPr>
          <w:lang w:eastAsia="zh-CN"/>
        </w:rPr>
      </w:pPr>
      <w:r w:rsidRPr="007A5161">
        <w:rPr>
          <w:b/>
          <w:bCs/>
          <w:i/>
          <w:iCs/>
          <w:szCs w:val="22"/>
          <w:lang w:eastAsia="zh-CN"/>
        </w:rPr>
        <w:t xml:space="preserve">Proposal </w:t>
      </w:r>
      <w:r w:rsidR="00587D27">
        <w:rPr>
          <w:b/>
          <w:bCs/>
          <w:i/>
          <w:iCs/>
          <w:szCs w:val="22"/>
          <w:lang w:eastAsia="zh-CN"/>
        </w:rPr>
        <w:t>4</w:t>
      </w:r>
      <w:r>
        <w:rPr>
          <w:b/>
          <w:bCs/>
          <w:i/>
          <w:iCs/>
          <w:szCs w:val="22"/>
          <w:lang w:eastAsia="zh-CN"/>
        </w:rPr>
        <w:t xml:space="preserve">:  </w:t>
      </w:r>
      <w:r w:rsidR="00DC2404">
        <w:rPr>
          <w:b/>
          <w:bCs/>
          <w:i/>
          <w:iCs/>
          <w:szCs w:val="22"/>
          <w:lang w:eastAsia="zh-CN"/>
        </w:rPr>
        <w:t>RAN1 to support CBR reporting to</w:t>
      </w:r>
      <w:r w:rsidR="00154D35">
        <w:rPr>
          <w:b/>
          <w:bCs/>
          <w:i/>
          <w:iCs/>
          <w:szCs w:val="22"/>
          <w:lang w:eastAsia="zh-CN"/>
        </w:rPr>
        <w:t xml:space="preserve"> at least</w:t>
      </w:r>
      <w:r w:rsidR="00DC2404">
        <w:rPr>
          <w:b/>
          <w:bCs/>
          <w:i/>
          <w:iCs/>
          <w:szCs w:val="22"/>
          <w:lang w:eastAsia="zh-CN"/>
        </w:rPr>
        <w:t xml:space="preserve"> another UE</w:t>
      </w:r>
      <w:r w:rsidR="00D42107">
        <w:rPr>
          <w:b/>
          <w:bCs/>
          <w:i/>
          <w:iCs/>
          <w:szCs w:val="22"/>
          <w:lang w:eastAsia="zh-CN"/>
        </w:rPr>
        <w:t>.</w:t>
      </w:r>
    </w:p>
    <w:p w14:paraId="5211792E" w14:textId="200B5FCB" w:rsidR="00253F0D" w:rsidRPr="00D42107" w:rsidRDefault="006F23C1" w:rsidP="00D42107">
      <w:pPr>
        <w:spacing w:before="240" w:after="0"/>
        <w:jc w:val="both"/>
        <w:rPr>
          <w:lang w:eastAsia="zh-CN"/>
        </w:rPr>
      </w:pPr>
      <w:r>
        <w:rPr>
          <w:szCs w:val="22"/>
          <w:lang w:eastAsia="zh-CN"/>
        </w:rPr>
        <w:t xml:space="preserve">During </w:t>
      </w:r>
      <w:r w:rsidR="003E71A0">
        <w:rPr>
          <w:szCs w:val="22"/>
          <w:lang w:eastAsia="zh-CN"/>
        </w:rPr>
        <w:t xml:space="preserve">RAN1#112bis-e, </w:t>
      </w:r>
      <w:r>
        <w:rPr>
          <w:szCs w:val="22"/>
          <w:lang w:eastAsia="zh-CN"/>
        </w:rPr>
        <w:t xml:space="preserve">it </w:t>
      </w:r>
      <w:r w:rsidR="003E71A0">
        <w:rPr>
          <w:szCs w:val="22"/>
          <w:lang w:eastAsia="zh-CN"/>
        </w:rPr>
        <w:t>was extensively debated whether</w:t>
      </w:r>
      <w:r w:rsidR="0091567D">
        <w:rPr>
          <w:szCs w:val="22"/>
          <w:lang w:eastAsia="zh-CN"/>
        </w:rPr>
        <w:t xml:space="preserve"> one UE </w:t>
      </w:r>
      <w:r w:rsidR="003E71A0">
        <w:rPr>
          <w:szCs w:val="22"/>
          <w:lang w:eastAsia="zh-CN"/>
        </w:rPr>
        <w:t>may</w:t>
      </w:r>
      <w:r w:rsidR="0091567D">
        <w:rPr>
          <w:szCs w:val="22"/>
          <w:lang w:eastAsia="zh-CN"/>
        </w:rPr>
        <w:t xml:space="preserve"> allocate resource</w:t>
      </w:r>
      <w:r w:rsidR="003E71A0">
        <w:rPr>
          <w:szCs w:val="22"/>
          <w:lang w:eastAsia="zh-CN"/>
        </w:rPr>
        <w:t>s</w:t>
      </w:r>
      <w:r w:rsidR="0091567D">
        <w:rPr>
          <w:szCs w:val="22"/>
          <w:lang w:eastAsia="zh-CN"/>
        </w:rPr>
        <w:t xml:space="preserve"> for </w:t>
      </w:r>
      <w:r w:rsidR="003E71A0">
        <w:rPr>
          <w:szCs w:val="22"/>
          <w:lang w:eastAsia="zh-CN"/>
        </w:rPr>
        <w:t xml:space="preserve">one or </w:t>
      </w:r>
      <w:r w:rsidR="0091567D">
        <w:rPr>
          <w:szCs w:val="22"/>
          <w:lang w:eastAsia="zh-CN"/>
        </w:rPr>
        <w:t xml:space="preserve">multiple SL PRS </w:t>
      </w:r>
      <w:r w:rsidR="003E71A0">
        <w:rPr>
          <w:szCs w:val="22"/>
          <w:lang w:eastAsia="zh-CN"/>
        </w:rPr>
        <w:t>resource for another UE</w:t>
      </w:r>
      <w:r w:rsidR="007859B4">
        <w:rPr>
          <w:szCs w:val="22"/>
          <w:lang w:eastAsia="zh-CN"/>
        </w:rPr>
        <w:t xml:space="preserve">, where the past discussions regarding Mode 2(d) did not yield any results as well </w:t>
      </w:r>
      <w:r w:rsidR="00A53009">
        <w:rPr>
          <w:szCs w:val="22"/>
          <w:lang w:eastAsia="zh-CN"/>
        </w:rPr>
        <w:t xml:space="preserve">as high </w:t>
      </w:r>
      <w:r w:rsidR="007859B4">
        <w:rPr>
          <w:szCs w:val="22"/>
          <w:lang w:eastAsia="zh-CN"/>
        </w:rPr>
        <w:t xml:space="preserve">specification complexity </w:t>
      </w:r>
      <w:r w:rsidR="00A53009">
        <w:rPr>
          <w:szCs w:val="22"/>
          <w:lang w:eastAsia="zh-CN"/>
        </w:rPr>
        <w:t xml:space="preserve">with limited time to support this feature. </w:t>
      </w:r>
      <w:r w:rsidR="00EF5D63">
        <w:rPr>
          <w:szCs w:val="22"/>
          <w:lang w:eastAsia="zh-CN"/>
        </w:rPr>
        <w:t xml:space="preserve">However, the use </w:t>
      </w:r>
      <w:r w:rsidR="00253F0D">
        <w:rPr>
          <w:szCs w:val="22"/>
          <w:lang w:eastAsia="zh-CN"/>
        </w:rPr>
        <w:t xml:space="preserve">case </w:t>
      </w:r>
      <w:r w:rsidR="00EF5D63">
        <w:rPr>
          <w:szCs w:val="22"/>
          <w:lang w:eastAsia="zh-CN"/>
        </w:rPr>
        <w:t xml:space="preserve">of SL data communications </w:t>
      </w:r>
      <w:proofErr w:type="gramStart"/>
      <w:r w:rsidR="00EF5D63">
        <w:rPr>
          <w:szCs w:val="22"/>
          <w:lang w:eastAsia="zh-CN"/>
        </w:rPr>
        <w:t>are</w:t>
      </w:r>
      <w:proofErr w:type="gramEnd"/>
      <w:r w:rsidR="00EF5D63">
        <w:rPr>
          <w:szCs w:val="22"/>
          <w:lang w:eastAsia="zh-CN"/>
        </w:rPr>
        <w:t xml:space="preserve"> different and in the case of SL Positioning</w:t>
      </w:r>
      <w:r w:rsidR="006573EE">
        <w:rPr>
          <w:szCs w:val="22"/>
          <w:lang w:eastAsia="zh-CN"/>
        </w:rPr>
        <w:t xml:space="preserve">, a lack of coordination amongst UEs, especially </w:t>
      </w:r>
      <w:r w:rsidR="007166DA">
        <w:rPr>
          <w:szCs w:val="22"/>
          <w:lang w:eastAsia="zh-CN"/>
        </w:rPr>
        <w:t>for</w:t>
      </w:r>
      <w:r w:rsidR="006573EE">
        <w:rPr>
          <w:szCs w:val="22"/>
          <w:lang w:eastAsia="zh-CN"/>
        </w:rPr>
        <w:t xml:space="preserve"> out-of-coverage UEs</w:t>
      </w:r>
      <w:r w:rsidR="000A05C9">
        <w:rPr>
          <w:szCs w:val="22"/>
          <w:lang w:eastAsia="zh-CN"/>
        </w:rPr>
        <w:t xml:space="preserve"> may result in certain positioning techniques</w:t>
      </w:r>
      <w:r w:rsidR="000814F3">
        <w:rPr>
          <w:szCs w:val="22"/>
          <w:lang w:eastAsia="zh-CN"/>
        </w:rPr>
        <w:t xml:space="preserve"> not </w:t>
      </w:r>
      <w:r w:rsidR="00253F0D">
        <w:rPr>
          <w:szCs w:val="22"/>
          <w:lang w:eastAsia="zh-CN"/>
        </w:rPr>
        <w:t xml:space="preserve">optimally </w:t>
      </w:r>
      <w:r w:rsidR="000814F3">
        <w:rPr>
          <w:szCs w:val="22"/>
          <w:lang w:eastAsia="zh-CN"/>
        </w:rPr>
        <w:t>functioning</w:t>
      </w:r>
      <w:r w:rsidR="00253F0D">
        <w:rPr>
          <w:szCs w:val="22"/>
          <w:lang w:eastAsia="zh-CN"/>
        </w:rPr>
        <w:t>, if at all</w:t>
      </w:r>
      <w:r w:rsidR="000814F3">
        <w:rPr>
          <w:szCs w:val="22"/>
          <w:lang w:eastAsia="zh-CN"/>
        </w:rPr>
        <w:t>, e.g., SL-TDoA</w:t>
      </w:r>
      <w:r w:rsidR="008007E5">
        <w:rPr>
          <w:szCs w:val="22"/>
          <w:lang w:eastAsia="zh-CN"/>
        </w:rPr>
        <w:t xml:space="preserve">. </w:t>
      </w:r>
      <w:r w:rsidR="00253F0D">
        <w:rPr>
          <w:szCs w:val="22"/>
          <w:lang w:eastAsia="zh-CN"/>
        </w:rPr>
        <w:t>Multi-RTT.</w:t>
      </w:r>
      <w:r w:rsidR="001F3580">
        <w:rPr>
          <w:szCs w:val="22"/>
          <w:lang w:eastAsia="zh-CN"/>
        </w:rPr>
        <w:t xml:space="preserve"> Using </w:t>
      </w:r>
      <w:r w:rsidR="00EE177C">
        <w:rPr>
          <w:szCs w:val="22"/>
          <w:lang w:eastAsia="zh-CN"/>
        </w:rPr>
        <w:t xml:space="preserve">DL-PRS </w:t>
      </w:r>
      <w:r w:rsidR="00150BE4">
        <w:rPr>
          <w:szCs w:val="22"/>
          <w:lang w:eastAsia="zh-CN"/>
        </w:rPr>
        <w:t>RSTD</w:t>
      </w:r>
      <w:r w:rsidR="001F3580">
        <w:rPr>
          <w:szCs w:val="22"/>
          <w:lang w:eastAsia="zh-CN"/>
        </w:rPr>
        <w:t xml:space="preserve"> as an example,</w:t>
      </w:r>
      <w:r w:rsidR="00EE177C">
        <w:rPr>
          <w:szCs w:val="22"/>
          <w:lang w:eastAsia="zh-CN"/>
        </w:rPr>
        <w:t xml:space="preserve"> the</w:t>
      </w:r>
      <w:r w:rsidR="001F3580">
        <w:rPr>
          <w:szCs w:val="22"/>
          <w:lang w:eastAsia="zh-CN"/>
        </w:rPr>
        <w:t xml:space="preserve"> </w:t>
      </w:r>
      <w:r w:rsidR="00EE177C" w:rsidRPr="00EE177C">
        <w:rPr>
          <w:szCs w:val="22"/>
          <w:lang w:eastAsia="zh-CN"/>
        </w:rPr>
        <w:t>target</w:t>
      </w:r>
      <w:r w:rsidR="00EE177C">
        <w:rPr>
          <w:szCs w:val="22"/>
          <w:lang w:eastAsia="zh-CN"/>
        </w:rPr>
        <w:t>-UE</w:t>
      </w:r>
      <w:r w:rsidR="00EE177C" w:rsidRPr="00EE177C">
        <w:rPr>
          <w:szCs w:val="22"/>
          <w:lang w:eastAsia="zh-CN"/>
        </w:rPr>
        <w:t xml:space="preserve"> is expected to measure </w:t>
      </w:r>
      <w:r w:rsidR="00EE177C">
        <w:rPr>
          <w:szCs w:val="22"/>
          <w:lang w:eastAsia="zh-CN"/>
        </w:rPr>
        <w:t xml:space="preserve">the RSTD </w:t>
      </w:r>
      <w:r w:rsidR="00EE177C" w:rsidRPr="00EE177C">
        <w:rPr>
          <w:szCs w:val="22"/>
          <w:lang w:eastAsia="zh-CN"/>
        </w:rPr>
        <w:t xml:space="preserve">between this </w:t>
      </w:r>
      <w:r w:rsidR="00EE177C">
        <w:rPr>
          <w:szCs w:val="22"/>
          <w:lang w:eastAsia="zh-CN"/>
        </w:rPr>
        <w:t xml:space="preserve">UE </w:t>
      </w:r>
      <w:r w:rsidR="00EE177C" w:rsidRPr="00EE177C">
        <w:rPr>
          <w:i/>
          <w:iCs/>
          <w:szCs w:val="22"/>
          <w:lang w:eastAsia="zh-CN"/>
        </w:rPr>
        <w:t>j</w:t>
      </w:r>
      <w:r w:rsidR="00EE177C" w:rsidRPr="00EE177C">
        <w:rPr>
          <w:szCs w:val="22"/>
          <w:lang w:eastAsia="zh-CN"/>
        </w:rPr>
        <w:t xml:space="preserve"> and the reference </w:t>
      </w:r>
      <w:r w:rsidR="00EE177C">
        <w:rPr>
          <w:szCs w:val="22"/>
          <w:lang w:eastAsia="zh-CN"/>
        </w:rPr>
        <w:t xml:space="preserve">UE </w:t>
      </w:r>
      <w:proofErr w:type="spellStart"/>
      <w:r w:rsidR="00EE177C" w:rsidRPr="00EE177C">
        <w:rPr>
          <w:i/>
          <w:iCs/>
          <w:szCs w:val="22"/>
          <w:lang w:eastAsia="zh-CN"/>
        </w:rPr>
        <w:t>i</w:t>
      </w:r>
      <w:proofErr w:type="spellEnd"/>
      <w:r w:rsidR="00EE177C" w:rsidRPr="00EE177C">
        <w:rPr>
          <w:szCs w:val="22"/>
          <w:lang w:eastAsia="zh-CN"/>
        </w:rPr>
        <w:t xml:space="preserve">. </w:t>
      </w:r>
      <w:proofErr w:type="gramStart"/>
      <w:r w:rsidR="00EE177C" w:rsidRPr="00EE177C">
        <w:rPr>
          <w:szCs w:val="22"/>
          <w:lang w:eastAsia="zh-CN"/>
        </w:rPr>
        <w:t>T</w:t>
      </w:r>
      <w:r w:rsidR="00EE177C">
        <w:rPr>
          <w:szCs w:val="22"/>
          <w:lang w:eastAsia="zh-CN"/>
        </w:rPr>
        <w:t>aking into account</w:t>
      </w:r>
      <w:proofErr w:type="gramEnd"/>
      <w:r w:rsidR="00EE177C" w:rsidRPr="00EE177C">
        <w:rPr>
          <w:szCs w:val="22"/>
          <w:lang w:eastAsia="zh-CN"/>
        </w:rPr>
        <w:t xml:space="preserve"> the expected propagation time difference as well as transmit time difference of </w:t>
      </w:r>
      <w:r w:rsidR="00EE177C">
        <w:rPr>
          <w:szCs w:val="22"/>
          <w:lang w:eastAsia="zh-CN"/>
        </w:rPr>
        <w:t>SL-</w:t>
      </w:r>
      <w:r w:rsidR="00EE177C" w:rsidRPr="00EE177C">
        <w:rPr>
          <w:szCs w:val="22"/>
          <w:lang w:eastAsia="zh-CN"/>
        </w:rPr>
        <w:t xml:space="preserve">PRS positioning occasions between the two </w:t>
      </w:r>
      <w:r w:rsidR="00EE177C">
        <w:rPr>
          <w:szCs w:val="22"/>
          <w:lang w:eastAsia="zh-CN"/>
        </w:rPr>
        <w:t>UE</w:t>
      </w:r>
      <w:r w:rsidR="005A24E3">
        <w:rPr>
          <w:szCs w:val="22"/>
          <w:lang w:eastAsia="zh-CN"/>
        </w:rPr>
        <w:t xml:space="preserve">s </w:t>
      </w:r>
      <w:proofErr w:type="spellStart"/>
      <w:r w:rsidR="005A24E3">
        <w:rPr>
          <w:i/>
          <w:iCs/>
          <w:szCs w:val="22"/>
          <w:lang w:eastAsia="zh-CN"/>
        </w:rPr>
        <w:t>i</w:t>
      </w:r>
      <w:proofErr w:type="spellEnd"/>
      <w:r w:rsidR="005A24E3">
        <w:rPr>
          <w:i/>
          <w:iCs/>
          <w:szCs w:val="22"/>
          <w:lang w:eastAsia="zh-CN"/>
        </w:rPr>
        <w:t xml:space="preserve"> </w:t>
      </w:r>
      <w:r w:rsidR="005A24E3" w:rsidRPr="005A24E3">
        <w:rPr>
          <w:szCs w:val="22"/>
          <w:lang w:eastAsia="zh-CN"/>
        </w:rPr>
        <w:t>and</w:t>
      </w:r>
      <w:r w:rsidR="005A24E3">
        <w:rPr>
          <w:i/>
          <w:iCs/>
          <w:szCs w:val="22"/>
          <w:lang w:eastAsia="zh-CN"/>
        </w:rPr>
        <w:t xml:space="preserve"> j</w:t>
      </w:r>
      <w:r w:rsidR="00EE177C" w:rsidRPr="00EE177C">
        <w:rPr>
          <w:szCs w:val="22"/>
          <w:lang w:eastAsia="zh-CN"/>
        </w:rPr>
        <w:t xml:space="preserve">. The resolution </w:t>
      </w:r>
      <w:r w:rsidR="00552B17">
        <w:rPr>
          <w:szCs w:val="22"/>
          <w:lang w:eastAsia="zh-CN"/>
        </w:rPr>
        <w:t>window to re</w:t>
      </w:r>
      <w:r w:rsidR="00E72C16">
        <w:rPr>
          <w:szCs w:val="22"/>
          <w:lang w:eastAsia="zh-CN"/>
        </w:rPr>
        <w:t>ceive the pair of PRS transmissions is [-</w:t>
      </w:r>
      <w:r w:rsidR="00EE177C" w:rsidRPr="00EE177C">
        <w:rPr>
          <w:szCs w:val="22"/>
          <w:lang w:eastAsia="zh-CN"/>
        </w:rPr>
        <w:t>4T</w:t>
      </w:r>
      <w:r w:rsidR="00EE177C" w:rsidRPr="00E72C16">
        <w:rPr>
          <w:szCs w:val="22"/>
          <w:vertAlign w:val="subscript"/>
          <w:lang w:eastAsia="zh-CN"/>
        </w:rPr>
        <w:t>s</w:t>
      </w:r>
      <w:r w:rsidR="00E72C16">
        <w:rPr>
          <w:szCs w:val="22"/>
          <w:lang w:eastAsia="zh-CN"/>
        </w:rPr>
        <w:t>; 4T</w:t>
      </w:r>
      <w:r w:rsidR="00E72C16" w:rsidRPr="00E72C16">
        <w:rPr>
          <w:szCs w:val="22"/>
          <w:vertAlign w:val="subscript"/>
          <w:lang w:eastAsia="zh-CN"/>
        </w:rPr>
        <w:t>s</w:t>
      </w:r>
      <w:r w:rsidR="00E72C16">
        <w:rPr>
          <w:szCs w:val="22"/>
          <w:lang w:eastAsia="zh-CN"/>
        </w:rPr>
        <w:t>]</w:t>
      </w:r>
      <w:r w:rsidR="00EE177C" w:rsidRPr="00EE177C">
        <w:rPr>
          <w:szCs w:val="22"/>
          <w:lang w:eastAsia="zh-CN"/>
        </w:rPr>
        <w:t xml:space="preserve">, with </w:t>
      </w:r>
      <m:oMath>
        <m:sSub>
          <m:sSubPr>
            <m:ctrlPr>
              <w:rPr>
                <w:rFonts w:ascii="Cambria Math" w:hAnsi="Cambria Math"/>
                <w:i/>
                <w:szCs w:val="22"/>
                <w:lang w:eastAsia="zh-CN"/>
              </w:rPr>
            </m:ctrlPr>
          </m:sSubPr>
          <m:e>
            <m:r>
              <w:rPr>
                <w:rFonts w:ascii="Cambria Math" w:hAnsi="Cambria Math"/>
                <w:szCs w:val="22"/>
                <w:lang w:eastAsia="zh-CN"/>
              </w:rPr>
              <m:t>T</m:t>
            </m:r>
          </m:e>
          <m:sub>
            <m:r>
              <w:rPr>
                <w:rFonts w:ascii="Cambria Math" w:hAnsi="Cambria Math"/>
                <w:szCs w:val="22"/>
                <w:vertAlign w:val="subscript"/>
                <w:lang w:eastAsia="zh-CN"/>
              </w:rPr>
              <m:t>s</m:t>
            </m:r>
          </m:sub>
        </m:sSub>
        <m:r>
          <w:rPr>
            <w:rFonts w:ascii="Cambria Math" w:hAnsi="Cambria Math"/>
            <w:szCs w:val="22"/>
            <w:lang w:eastAsia="zh-CN"/>
          </w:rPr>
          <m:t>=</m:t>
        </m:r>
        <m:f>
          <m:fPr>
            <m:ctrlPr>
              <w:rPr>
                <w:rFonts w:ascii="Cambria Math" w:hAnsi="Cambria Math"/>
                <w:i/>
                <w:szCs w:val="22"/>
                <w:lang w:eastAsia="zh-CN"/>
              </w:rPr>
            </m:ctrlPr>
          </m:fPr>
          <m:num>
            <m:r>
              <w:rPr>
                <w:rFonts w:ascii="Cambria Math" w:hAnsi="Cambria Math"/>
                <w:szCs w:val="22"/>
                <w:lang w:eastAsia="zh-CN"/>
              </w:rPr>
              <m:t>1</m:t>
            </m:r>
          </m:num>
          <m:den>
            <m:r>
              <w:rPr>
                <w:rFonts w:ascii="Cambria Math" w:hAnsi="Cambria Math"/>
                <w:szCs w:val="22"/>
                <w:lang w:eastAsia="zh-CN"/>
              </w:rPr>
              <m:t>15000*2048</m:t>
            </m:r>
          </m:den>
        </m:f>
      </m:oMath>
      <w:r w:rsidR="00EE177C" w:rsidRPr="00EE177C">
        <w:rPr>
          <w:szCs w:val="22"/>
          <w:lang w:eastAsia="zh-CN"/>
        </w:rPr>
        <w:t xml:space="preserve"> second</w:t>
      </w:r>
      <w:r w:rsidR="00AD5189">
        <w:rPr>
          <w:szCs w:val="22"/>
          <w:lang w:eastAsia="zh-CN"/>
        </w:rPr>
        <w:t>, which necessitates that both SL-PRS transmissions are received within the same slot</w:t>
      </w:r>
      <w:r w:rsidR="00EE177C" w:rsidRPr="00EE177C">
        <w:rPr>
          <w:szCs w:val="22"/>
          <w:lang w:eastAsia="zh-CN"/>
        </w:rPr>
        <w:t>.</w:t>
      </w:r>
      <w:r w:rsidR="00AD5189">
        <w:rPr>
          <w:szCs w:val="22"/>
          <w:lang w:eastAsia="zh-CN"/>
        </w:rPr>
        <w:t xml:space="preserve"> However, due to the unpredictable </w:t>
      </w:r>
      <w:r w:rsidR="00F2646F">
        <w:rPr>
          <w:szCs w:val="22"/>
          <w:lang w:eastAsia="zh-CN"/>
        </w:rPr>
        <w:t>outcomes</w:t>
      </w:r>
      <w:r w:rsidR="00AD5189">
        <w:rPr>
          <w:szCs w:val="22"/>
          <w:lang w:eastAsia="zh-CN"/>
        </w:rPr>
        <w:t xml:space="preserve"> and somewhat random nature of </w:t>
      </w:r>
      <w:r w:rsidR="00E3285F">
        <w:rPr>
          <w:szCs w:val="22"/>
          <w:lang w:eastAsia="zh-CN"/>
        </w:rPr>
        <w:t xml:space="preserve">the </w:t>
      </w:r>
      <w:r w:rsidR="00AD5189">
        <w:rPr>
          <w:szCs w:val="22"/>
          <w:lang w:eastAsia="zh-CN"/>
        </w:rPr>
        <w:t>resource selection mechanism</w:t>
      </w:r>
      <w:r w:rsidR="00F2646F">
        <w:rPr>
          <w:szCs w:val="22"/>
          <w:lang w:eastAsia="zh-CN"/>
        </w:rPr>
        <w:t>, e.g., UE randomly selects a SL resource from the list of available candidate resources</w:t>
      </w:r>
      <w:r w:rsidR="00AD5189">
        <w:rPr>
          <w:szCs w:val="22"/>
          <w:lang w:eastAsia="zh-CN"/>
        </w:rPr>
        <w:t>, it cannot be guaranteed that at least two</w:t>
      </w:r>
      <w:r w:rsidR="00F2646F">
        <w:rPr>
          <w:szCs w:val="22"/>
          <w:lang w:eastAsia="zh-CN"/>
        </w:rPr>
        <w:t xml:space="preserve"> UE</w:t>
      </w:r>
      <w:r w:rsidR="00EF2012">
        <w:rPr>
          <w:szCs w:val="22"/>
          <w:lang w:eastAsia="zh-CN"/>
        </w:rPr>
        <w:t>s</w:t>
      </w:r>
      <w:r w:rsidR="00F2646F">
        <w:rPr>
          <w:szCs w:val="22"/>
          <w:lang w:eastAsia="zh-CN"/>
        </w:rPr>
        <w:t>, e.g., anchor UEs</w:t>
      </w:r>
      <w:r w:rsidR="00AD5189">
        <w:rPr>
          <w:szCs w:val="22"/>
          <w:lang w:eastAsia="zh-CN"/>
        </w:rPr>
        <w:t xml:space="preserve"> can coordinate their SL-PRS transmissions independently</w:t>
      </w:r>
      <w:r w:rsidR="00F2646F">
        <w:rPr>
          <w:szCs w:val="22"/>
          <w:lang w:eastAsia="zh-CN"/>
        </w:rPr>
        <w:t xml:space="preserve"> such that SL-PRS is</w:t>
      </w:r>
      <w:r w:rsidR="00D675D3">
        <w:rPr>
          <w:szCs w:val="22"/>
          <w:lang w:eastAsia="zh-CN"/>
        </w:rPr>
        <w:t xml:space="preserve"> received within a slot</w:t>
      </w:r>
      <w:r w:rsidR="00AD5189">
        <w:rPr>
          <w:szCs w:val="22"/>
          <w:lang w:eastAsia="zh-CN"/>
        </w:rPr>
        <w:t xml:space="preserve">.  </w:t>
      </w:r>
    </w:p>
    <w:p w14:paraId="071DD8EC" w14:textId="77777777" w:rsidR="00FE7FF9" w:rsidRDefault="00FE7FF9" w:rsidP="00552B17">
      <w:pPr>
        <w:spacing w:after="0"/>
        <w:jc w:val="both"/>
        <w:rPr>
          <w:szCs w:val="22"/>
          <w:lang w:eastAsia="zh-CN"/>
        </w:rPr>
      </w:pPr>
    </w:p>
    <w:p w14:paraId="7B956918" w14:textId="49A42028" w:rsidR="006F23C1" w:rsidRPr="00253F0D" w:rsidRDefault="00253F0D" w:rsidP="008A543B">
      <w:pPr>
        <w:spacing w:after="0"/>
        <w:jc w:val="both"/>
        <w:rPr>
          <w:b/>
          <w:bCs/>
          <w:i/>
          <w:iCs/>
          <w:szCs w:val="22"/>
          <w:lang w:eastAsia="zh-CN"/>
        </w:rPr>
      </w:pPr>
      <w:r w:rsidRPr="00253F0D">
        <w:rPr>
          <w:b/>
          <w:bCs/>
          <w:i/>
          <w:iCs/>
          <w:szCs w:val="22"/>
          <w:lang w:eastAsia="zh-CN"/>
        </w:rPr>
        <w:t>Observation 1:</w:t>
      </w:r>
      <w:r w:rsidR="00E3285F">
        <w:rPr>
          <w:b/>
          <w:bCs/>
          <w:i/>
          <w:iCs/>
          <w:szCs w:val="22"/>
          <w:lang w:eastAsia="zh-CN"/>
        </w:rPr>
        <w:t xml:space="preserve"> Lack of</w:t>
      </w:r>
      <w:r w:rsidR="00C117B2">
        <w:rPr>
          <w:b/>
          <w:bCs/>
          <w:i/>
          <w:iCs/>
          <w:szCs w:val="22"/>
          <w:lang w:eastAsia="zh-CN"/>
        </w:rPr>
        <w:t xml:space="preserve"> </w:t>
      </w:r>
      <w:r w:rsidR="00E3285F">
        <w:rPr>
          <w:b/>
          <w:bCs/>
          <w:i/>
          <w:iCs/>
          <w:szCs w:val="22"/>
          <w:lang w:eastAsia="zh-CN"/>
        </w:rPr>
        <w:t>coordination of SL-PRS transmissions</w:t>
      </w:r>
      <w:r w:rsidR="00F91C19">
        <w:rPr>
          <w:b/>
          <w:bCs/>
          <w:i/>
          <w:iCs/>
          <w:szCs w:val="22"/>
          <w:lang w:eastAsia="zh-CN"/>
        </w:rPr>
        <w:t xml:space="preserve"> in Scheme 2</w:t>
      </w:r>
      <w:r w:rsidR="00E3285F">
        <w:rPr>
          <w:b/>
          <w:bCs/>
          <w:i/>
          <w:iCs/>
          <w:szCs w:val="22"/>
          <w:lang w:eastAsia="zh-CN"/>
        </w:rPr>
        <w:t xml:space="preserve"> </w:t>
      </w:r>
      <w:r w:rsidR="006D4DE3">
        <w:rPr>
          <w:b/>
          <w:bCs/>
          <w:i/>
          <w:iCs/>
          <w:szCs w:val="22"/>
          <w:lang w:eastAsia="zh-CN"/>
        </w:rPr>
        <w:t xml:space="preserve">can </w:t>
      </w:r>
      <w:r w:rsidR="0038673F">
        <w:rPr>
          <w:b/>
          <w:bCs/>
          <w:i/>
          <w:iCs/>
          <w:szCs w:val="22"/>
          <w:lang w:eastAsia="zh-CN"/>
        </w:rPr>
        <w:t>be detrimental to positioning measurements with tight timing constraints, e.g., SL-TDoA</w:t>
      </w:r>
      <w:r w:rsidR="00785209">
        <w:rPr>
          <w:b/>
          <w:bCs/>
          <w:i/>
          <w:iCs/>
          <w:szCs w:val="22"/>
          <w:lang w:eastAsia="zh-CN"/>
        </w:rPr>
        <w:t xml:space="preserve">. </w:t>
      </w:r>
    </w:p>
    <w:p w14:paraId="6F6CD4DC" w14:textId="77777777" w:rsidR="0033058A" w:rsidRDefault="0033058A" w:rsidP="008A543B">
      <w:pPr>
        <w:spacing w:after="0"/>
        <w:jc w:val="both"/>
        <w:rPr>
          <w:szCs w:val="22"/>
          <w:lang w:eastAsia="zh-CN"/>
        </w:rPr>
      </w:pPr>
    </w:p>
    <w:p w14:paraId="63D046A0" w14:textId="17C100A2" w:rsidR="002B7F28" w:rsidRDefault="005E435F" w:rsidP="008A543B">
      <w:pPr>
        <w:spacing w:after="0"/>
        <w:jc w:val="both"/>
        <w:rPr>
          <w:szCs w:val="22"/>
          <w:lang w:eastAsia="zh-CN"/>
        </w:rPr>
      </w:pPr>
      <w:r>
        <w:rPr>
          <w:szCs w:val="22"/>
          <w:lang w:eastAsia="zh-CN"/>
        </w:rPr>
        <w:t>As a starting point, a UE reservation of SL-PRS resource on behalf others UEs can be based on certain capabilities, e.g., UE with server with capabilities. Additionally, this can be limited to a dedicated resource pool, whereby on SL-PRS resources are considered and depending on the number of UEs involved in performing a particular SL positioning technique</w:t>
      </w:r>
      <w:r w:rsidR="002B7F28">
        <w:rPr>
          <w:szCs w:val="22"/>
          <w:lang w:eastAsia="zh-CN"/>
        </w:rPr>
        <w:t>, e.g., in the case of SL positioning within a group</w:t>
      </w:r>
      <w:r>
        <w:rPr>
          <w:szCs w:val="22"/>
          <w:lang w:eastAsia="zh-CN"/>
        </w:rPr>
        <w:t>.</w:t>
      </w:r>
      <w:r w:rsidR="0053562F">
        <w:rPr>
          <w:szCs w:val="22"/>
          <w:lang w:eastAsia="zh-CN"/>
        </w:rPr>
        <w:t xml:space="preserve"> This can also be limited depending on the coverage scenario, e.g., only for partial and out-of-coverage UEs.</w:t>
      </w:r>
      <w:r>
        <w:rPr>
          <w:szCs w:val="22"/>
          <w:lang w:eastAsia="zh-CN"/>
        </w:rPr>
        <w:t xml:space="preserve"> </w:t>
      </w:r>
    </w:p>
    <w:p w14:paraId="4EC4A6C9" w14:textId="6B12EFEC" w:rsidR="0033058A" w:rsidRDefault="0053562F" w:rsidP="008A543B">
      <w:pPr>
        <w:spacing w:after="0"/>
        <w:jc w:val="both"/>
        <w:rPr>
          <w:szCs w:val="22"/>
          <w:lang w:eastAsia="zh-CN"/>
        </w:rPr>
      </w:pPr>
      <w:r>
        <w:rPr>
          <w:szCs w:val="22"/>
          <w:lang w:eastAsia="zh-CN"/>
        </w:rPr>
        <w:t xml:space="preserve">It is also noteworthy to mention that both IUC schemes 1 and 2 may not </w:t>
      </w:r>
      <w:r w:rsidR="00714A9F">
        <w:rPr>
          <w:szCs w:val="22"/>
          <w:lang w:eastAsia="zh-CN"/>
        </w:rPr>
        <w:t>be workable</w:t>
      </w:r>
      <w:r>
        <w:rPr>
          <w:szCs w:val="22"/>
          <w:lang w:eastAsia="zh-CN"/>
        </w:rPr>
        <w:t xml:space="preserve"> in a dedicated resource pool if PSSCH and PSFCH are not included in the dedicated resource pools, so the IUC discussion would be a different aspect of consideration</w:t>
      </w:r>
      <w:r w:rsidR="00714A9F">
        <w:rPr>
          <w:szCs w:val="22"/>
          <w:lang w:eastAsia="zh-CN"/>
        </w:rPr>
        <w:t xml:space="preserve"> (which is further discussed in Sec. 2.1.3)</w:t>
      </w:r>
      <w:r>
        <w:rPr>
          <w:szCs w:val="22"/>
          <w:lang w:eastAsia="zh-CN"/>
        </w:rPr>
        <w:t>.</w:t>
      </w:r>
    </w:p>
    <w:p w14:paraId="02AD7CE0" w14:textId="77777777" w:rsidR="0053562F" w:rsidRDefault="0053562F" w:rsidP="008A543B">
      <w:pPr>
        <w:spacing w:after="0"/>
        <w:jc w:val="both"/>
        <w:rPr>
          <w:szCs w:val="22"/>
          <w:lang w:eastAsia="zh-CN"/>
        </w:rPr>
      </w:pPr>
    </w:p>
    <w:p w14:paraId="0D8E5916" w14:textId="2899D31D" w:rsidR="0053562F" w:rsidRDefault="0053562F" w:rsidP="008A543B">
      <w:pPr>
        <w:spacing w:after="0"/>
        <w:jc w:val="both"/>
        <w:rPr>
          <w:b/>
          <w:bCs/>
          <w:i/>
          <w:iCs/>
          <w:szCs w:val="22"/>
          <w:lang w:eastAsia="zh-CN"/>
        </w:rPr>
      </w:pPr>
      <w:r w:rsidRPr="00253F0D">
        <w:rPr>
          <w:b/>
          <w:bCs/>
          <w:i/>
          <w:iCs/>
          <w:szCs w:val="22"/>
          <w:lang w:eastAsia="zh-CN"/>
        </w:rPr>
        <w:t xml:space="preserve">Observation </w:t>
      </w:r>
      <w:r>
        <w:rPr>
          <w:b/>
          <w:bCs/>
          <w:i/>
          <w:iCs/>
          <w:szCs w:val="22"/>
          <w:lang w:eastAsia="zh-CN"/>
        </w:rPr>
        <w:t>2</w:t>
      </w:r>
      <w:r w:rsidRPr="00253F0D">
        <w:rPr>
          <w:b/>
          <w:bCs/>
          <w:i/>
          <w:iCs/>
          <w:szCs w:val="22"/>
          <w:lang w:eastAsia="zh-CN"/>
        </w:rPr>
        <w:t>:</w:t>
      </w:r>
      <w:r>
        <w:rPr>
          <w:b/>
          <w:bCs/>
          <w:i/>
          <w:iCs/>
          <w:szCs w:val="22"/>
          <w:lang w:eastAsia="zh-CN"/>
        </w:rPr>
        <w:t xml:space="preserve"> </w:t>
      </w:r>
      <w:r w:rsidR="002A26CE">
        <w:rPr>
          <w:b/>
          <w:bCs/>
          <w:i/>
          <w:iCs/>
          <w:szCs w:val="22"/>
          <w:lang w:eastAsia="zh-CN"/>
        </w:rPr>
        <w:t>To avoi</w:t>
      </w:r>
      <w:r>
        <w:rPr>
          <w:b/>
          <w:bCs/>
          <w:i/>
          <w:iCs/>
          <w:szCs w:val="22"/>
          <w:lang w:eastAsia="zh-CN"/>
        </w:rPr>
        <w:t>d</w:t>
      </w:r>
      <w:r w:rsidR="002A26CE">
        <w:rPr>
          <w:b/>
          <w:bCs/>
          <w:i/>
          <w:iCs/>
          <w:szCs w:val="22"/>
          <w:lang w:eastAsia="zh-CN"/>
        </w:rPr>
        <w:t xml:space="preserve"> significant specification work </w:t>
      </w:r>
      <w:r w:rsidR="00E74D2C">
        <w:rPr>
          <w:b/>
          <w:bCs/>
          <w:i/>
          <w:iCs/>
          <w:szCs w:val="22"/>
          <w:lang w:eastAsia="zh-CN"/>
        </w:rPr>
        <w:t xml:space="preserve">of a </w:t>
      </w:r>
      <w:r w:rsidR="002A26CE">
        <w:rPr>
          <w:b/>
          <w:bCs/>
          <w:i/>
          <w:iCs/>
          <w:szCs w:val="22"/>
          <w:lang w:eastAsia="zh-CN"/>
        </w:rPr>
        <w:t xml:space="preserve">UE reserving </w:t>
      </w:r>
      <w:r w:rsidR="00E74D2C">
        <w:rPr>
          <w:b/>
          <w:bCs/>
          <w:i/>
          <w:iCs/>
          <w:szCs w:val="22"/>
          <w:lang w:eastAsia="zh-CN"/>
        </w:rPr>
        <w:t xml:space="preserve">resources on behalf of other UE, a </w:t>
      </w:r>
      <w:r w:rsidR="00B6494C">
        <w:rPr>
          <w:b/>
          <w:bCs/>
          <w:i/>
          <w:iCs/>
          <w:szCs w:val="22"/>
          <w:lang w:eastAsia="zh-CN"/>
        </w:rPr>
        <w:t>limited/conditional set of scenarios can be considered</w:t>
      </w:r>
      <w:r>
        <w:rPr>
          <w:b/>
          <w:bCs/>
          <w:i/>
          <w:iCs/>
          <w:szCs w:val="22"/>
          <w:lang w:eastAsia="zh-CN"/>
        </w:rPr>
        <w:t>.</w:t>
      </w:r>
    </w:p>
    <w:p w14:paraId="09B7914A" w14:textId="77777777" w:rsidR="00233878" w:rsidRDefault="00233878" w:rsidP="008A543B">
      <w:pPr>
        <w:spacing w:after="0"/>
        <w:jc w:val="both"/>
        <w:rPr>
          <w:b/>
          <w:bCs/>
          <w:i/>
          <w:iCs/>
          <w:szCs w:val="22"/>
          <w:lang w:eastAsia="zh-CN"/>
        </w:rPr>
      </w:pPr>
    </w:p>
    <w:p w14:paraId="539222F2" w14:textId="79AE7DB4" w:rsidR="00233878" w:rsidRDefault="00233878" w:rsidP="008A543B">
      <w:pPr>
        <w:spacing w:after="0"/>
        <w:jc w:val="both"/>
        <w:rPr>
          <w:szCs w:val="22"/>
          <w:lang w:eastAsia="zh-CN"/>
        </w:rPr>
      </w:pPr>
      <w:r>
        <w:rPr>
          <w:szCs w:val="22"/>
          <w:lang w:eastAsia="zh-CN"/>
        </w:rPr>
        <w:t xml:space="preserve">According to the RAN1#113 agreement [4], </w:t>
      </w:r>
      <w:r w:rsidR="002425EF">
        <w:rPr>
          <w:szCs w:val="22"/>
          <w:lang w:eastAsia="zh-CN"/>
        </w:rPr>
        <w:t xml:space="preserve">it was finally </w:t>
      </w:r>
      <w:r w:rsidR="00DE3C30">
        <w:rPr>
          <w:szCs w:val="22"/>
          <w:lang w:eastAsia="zh-CN"/>
        </w:rPr>
        <w:t>concluded</w:t>
      </w:r>
      <w:r w:rsidR="002425EF">
        <w:rPr>
          <w:szCs w:val="22"/>
          <w:lang w:eastAsia="zh-CN"/>
        </w:rPr>
        <w:t xml:space="preserve"> that </w:t>
      </w:r>
      <w:r w:rsidR="00DE3C30">
        <w:rPr>
          <w:szCs w:val="22"/>
          <w:lang w:eastAsia="zh-CN"/>
        </w:rPr>
        <w:t>at least for Rel-18, a UE cannot reserve a SL-PRS resource for the transmission of another UE.</w:t>
      </w:r>
    </w:p>
    <w:p w14:paraId="06A8F5D1" w14:textId="77777777" w:rsidR="00DE3C30" w:rsidRDefault="00DE3C30" w:rsidP="008A543B">
      <w:pPr>
        <w:spacing w:after="0"/>
        <w:jc w:val="both"/>
        <w:rPr>
          <w:szCs w:val="22"/>
          <w:lang w:eastAsia="zh-CN"/>
        </w:rPr>
      </w:pPr>
    </w:p>
    <w:tbl>
      <w:tblPr>
        <w:tblStyle w:val="TableGrid"/>
        <w:tblW w:w="0" w:type="auto"/>
        <w:tblLook w:val="04A0" w:firstRow="1" w:lastRow="0" w:firstColumn="1" w:lastColumn="0" w:noHBand="0" w:noVBand="1"/>
      </w:tblPr>
      <w:tblGrid>
        <w:gridCol w:w="9631"/>
      </w:tblGrid>
      <w:tr w:rsidR="00DE3C30" w14:paraId="620B88BD" w14:textId="77777777" w:rsidTr="00DE3C30">
        <w:tc>
          <w:tcPr>
            <w:tcW w:w="9631" w:type="dxa"/>
          </w:tcPr>
          <w:p w14:paraId="72A1EFBF" w14:textId="77777777" w:rsidR="00DE3C30" w:rsidRPr="006E7721" w:rsidRDefault="00DE3C30" w:rsidP="00DE3C30">
            <w:pPr>
              <w:spacing w:after="0"/>
              <w:rPr>
                <w:b/>
                <w:iCs/>
                <w:sz w:val="20"/>
              </w:rPr>
            </w:pPr>
            <w:r w:rsidRPr="006E7721">
              <w:rPr>
                <w:b/>
                <w:iCs/>
                <w:sz w:val="20"/>
                <w:highlight w:val="cyan"/>
              </w:rPr>
              <w:t>Conclusion</w:t>
            </w:r>
          </w:p>
          <w:p w14:paraId="49775AC3" w14:textId="77777777" w:rsidR="00DE3C30" w:rsidRPr="006E7721" w:rsidRDefault="00DE3C30" w:rsidP="00DE3C30">
            <w:pPr>
              <w:spacing w:after="0"/>
              <w:rPr>
                <w:iCs/>
                <w:sz w:val="20"/>
              </w:rPr>
            </w:pPr>
            <w:r w:rsidRPr="006E7721">
              <w:rPr>
                <w:iCs/>
                <w:sz w:val="20"/>
              </w:rPr>
              <w:t>For Rel-18 sidelink positioning:</w:t>
            </w:r>
          </w:p>
          <w:p w14:paraId="4AF2DCC0" w14:textId="436F3748" w:rsidR="00DE3C30" w:rsidRPr="00B722C1" w:rsidRDefault="00DE3C30">
            <w:pPr>
              <w:pStyle w:val="ListParagraph"/>
              <w:numPr>
                <w:ilvl w:val="0"/>
                <w:numId w:val="15"/>
              </w:numPr>
              <w:spacing w:after="0" w:line="240" w:lineRule="auto"/>
              <w:rPr>
                <w:sz w:val="20"/>
                <w:szCs w:val="20"/>
              </w:rPr>
            </w:pPr>
            <w:r w:rsidRPr="006E7721">
              <w:rPr>
                <w:sz w:val="20"/>
                <w:szCs w:val="20"/>
              </w:rPr>
              <w:t>Do not support that a UE can reserve a SL-PRS resource for the transmission of another UE</w:t>
            </w:r>
          </w:p>
        </w:tc>
      </w:tr>
    </w:tbl>
    <w:p w14:paraId="3714F55D" w14:textId="77777777" w:rsidR="008A543B" w:rsidRDefault="008A543B" w:rsidP="008A543B">
      <w:pPr>
        <w:spacing w:after="0"/>
        <w:jc w:val="both"/>
        <w:rPr>
          <w:b/>
          <w:bCs/>
          <w:i/>
          <w:iCs/>
          <w:szCs w:val="22"/>
          <w:lang w:eastAsia="zh-CN"/>
        </w:rPr>
      </w:pPr>
    </w:p>
    <w:p w14:paraId="3A15B98B" w14:textId="36443620" w:rsidR="008A543B" w:rsidRDefault="00022076" w:rsidP="008A543B">
      <w:pPr>
        <w:pStyle w:val="Heading3"/>
        <w:rPr>
          <w:lang w:eastAsia="zh-CN"/>
        </w:rPr>
      </w:pPr>
      <w:r>
        <w:rPr>
          <w:lang w:eastAsia="zh-CN"/>
        </w:rPr>
        <w:t xml:space="preserve">SL Positioning </w:t>
      </w:r>
      <w:r w:rsidR="008A543B">
        <w:rPr>
          <w:lang w:eastAsia="zh-CN"/>
        </w:rPr>
        <w:t>IUC Resource Allocation</w:t>
      </w:r>
    </w:p>
    <w:p w14:paraId="6E7BCB48" w14:textId="665922D5" w:rsidR="008A543B" w:rsidRDefault="008A543B" w:rsidP="008A543B">
      <w:pPr>
        <w:jc w:val="both"/>
        <w:rPr>
          <w:lang w:eastAsia="zh-CN"/>
        </w:rPr>
      </w:pPr>
      <w:r>
        <w:rPr>
          <w:lang w:eastAsia="zh-CN"/>
        </w:rPr>
        <w:t xml:space="preserve">Inter-UE Coordination (IUC) scheme 1 and scheme 2 were introduced in Rel-17 NR sidelink communication. The IUC schemes can be used to indicate resource selection/reservation collision caused by </w:t>
      </w:r>
      <w:r w:rsidR="00352B11">
        <w:rPr>
          <w:lang w:eastAsia="zh-CN"/>
        </w:rPr>
        <w:t xml:space="preserve">the </w:t>
      </w:r>
      <w:r>
        <w:rPr>
          <w:lang w:eastAsia="zh-CN"/>
        </w:rPr>
        <w:t xml:space="preserve">hidden node problem and half duplex issue in NR SL mode 2 resource allocation. For SL positioning, UE autonomous resource selection and relevant resource reservation mechanism (e.g., </w:t>
      </w:r>
      <w:proofErr w:type="gramStart"/>
      <w:r>
        <w:rPr>
          <w:lang w:eastAsia="zh-CN"/>
        </w:rPr>
        <w:t>similar to</w:t>
      </w:r>
      <w:proofErr w:type="gramEnd"/>
      <w:r>
        <w:rPr>
          <w:lang w:eastAsia="zh-CN"/>
        </w:rPr>
        <w:t xml:space="preserve"> legacy Mode 2 solution) are introduced. </w:t>
      </w:r>
      <w:r w:rsidR="00352B11">
        <w:rPr>
          <w:lang w:eastAsia="zh-CN"/>
        </w:rPr>
        <w:t>Therefore, the</w:t>
      </w:r>
      <w:r>
        <w:rPr>
          <w:lang w:eastAsia="zh-CN"/>
        </w:rPr>
        <w:t xml:space="preserve"> Rel-17 IUC framework </w:t>
      </w:r>
      <w:r w:rsidR="00352B11">
        <w:rPr>
          <w:lang w:eastAsia="zh-CN"/>
        </w:rPr>
        <w:t xml:space="preserve">can be </w:t>
      </w:r>
      <w:r>
        <w:rPr>
          <w:lang w:eastAsia="zh-CN"/>
        </w:rPr>
        <w:t>considered to reuse and extend</w:t>
      </w:r>
      <w:r w:rsidR="00CD78F2">
        <w:rPr>
          <w:lang w:eastAsia="zh-CN"/>
        </w:rPr>
        <w:t>ed</w:t>
      </w:r>
      <w:r>
        <w:rPr>
          <w:lang w:eastAsia="zh-CN"/>
        </w:rPr>
        <w:t xml:space="preserve"> for SL-PRS transmission</w:t>
      </w:r>
      <w:r w:rsidR="00CD78F2">
        <w:rPr>
          <w:lang w:eastAsia="zh-CN"/>
        </w:rPr>
        <w:t>, especially for out-of-coverage scenarios</w:t>
      </w:r>
      <w:r>
        <w:rPr>
          <w:lang w:eastAsia="zh-CN"/>
        </w:rPr>
        <w:t>.</w:t>
      </w:r>
    </w:p>
    <w:p w14:paraId="1E32756E" w14:textId="3FA1C98F" w:rsidR="008A543B" w:rsidRDefault="008A543B" w:rsidP="008A543B">
      <w:pPr>
        <w:jc w:val="both"/>
        <w:rPr>
          <w:lang w:eastAsia="zh-CN"/>
        </w:rPr>
      </w:pPr>
      <w:r>
        <w:rPr>
          <w:lang w:eastAsia="zh-CN"/>
        </w:rPr>
        <w:t xml:space="preserve">In IUC scheme 1, a UE can provide a set of preferred or non-preferred resource to another UE by using SCI format 2-C and/or MAC CE. Based on current specification on SL, both SCI format 2-C and MAC CE are </w:t>
      </w:r>
      <w:r>
        <w:rPr>
          <w:lang w:eastAsia="zh-CN"/>
        </w:rPr>
        <w:lastRenderedPageBreak/>
        <w:t xml:space="preserve">carried on PSSCH. For shared resource pool, PSSCH region is available and IUC scheme 1 is feasible. But in dedicated SL-PRS resource pool, whether PSSCH region is supported or not is still </w:t>
      </w:r>
      <w:r w:rsidR="005B7C05">
        <w:rPr>
          <w:lang w:eastAsia="zh-CN"/>
        </w:rPr>
        <w:t>under discussion</w:t>
      </w:r>
      <w:r>
        <w:rPr>
          <w:lang w:eastAsia="zh-CN"/>
        </w:rPr>
        <w:t xml:space="preserve">. From SL-PRS transmission point of view, in addition to SL-PRS, only PSCCH which carries SCI associated with SL-PRS transmission(s) is recommended. </w:t>
      </w:r>
      <w:proofErr w:type="gramStart"/>
      <w:r>
        <w:rPr>
          <w:lang w:eastAsia="zh-CN"/>
        </w:rPr>
        <w:t>So</w:t>
      </w:r>
      <w:proofErr w:type="gramEnd"/>
      <w:r>
        <w:rPr>
          <w:lang w:eastAsia="zh-CN"/>
        </w:rPr>
        <w:t xml:space="preserve"> </w:t>
      </w:r>
      <w:r w:rsidR="00994D02">
        <w:rPr>
          <w:lang w:eastAsia="zh-CN"/>
        </w:rPr>
        <w:t>techniques to</w:t>
      </w:r>
      <w:r>
        <w:rPr>
          <w:lang w:eastAsia="zh-CN"/>
        </w:rPr>
        <w:t xml:space="preserve"> support IUC scheme 1 for SL-PRS transmission in</w:t>
      </w:r>
      <w:r w:rsidR="00994D02">
        <w:rPr>
          <w:lang w:eastAsia="zh-CN"/>
        </w:rPr>
        <w:t xml:space="preserve"> a</w:t>
      </w:r>
      <w:r>
        <w:rPr>
          <w:lang w:eastAsia="zh-CN"/>
        </w:rPr>
        <w:t xml:space="preserve"> dedicated SL-PRS resource pool should be </w:t>
      </w:r>
      <w:r w:rsidR="005B7C05">
        <w:rPr>
          <w:lang w:eastAsia="zh-CN"/>
        </w:rPr>
        <w:t xml:space="preserve">further </w:t>
      </w:r>
      <w:r>
        <w:rPr>
          <w:lang w:eastAsia="zh-CN"/>
        </w:rPr>
        <w:t>studied</w:t>
      </w:r>
      <w:r w:rsidR="00CB082B">
        <w:rPr>
          <w:lang w:eastAsia="zh-CN"/>
        </w:rPr>
        <w:t>, especially in the case where the dedicated resource pool does not support PSSCH</w:t>
      </w:r>
      <w:r>
        <w:rPr>
          <w:lang w:eastAsia="zh-CN"/>
        </w:rPr>
        <w:t xml:space="preserve">. </w:t>
      </w:r>
    </w:p>
    <w:p w14:paraId="10CFC293" w14:textId="6F02B26D" w:rsidR="008A543B" w:rsidRDefault="008A543B" w:rsidP="008A543B">
      <w:pPr>
        <w:jc w:val="both"/>
        <w:rPr>
          <w:lang w:eastAsia="zh-CN"/>
        </w:rPr>
      </w:pPr>
      <w:r>
        <w:rPr>
          <w:lang w:eastAsia="zh-CN"/>
        </w:rPr>
        <w:t>In IUC scheme 2, the reserved resource by a UE is indicated by another UE if a potential resource conflict is detected and the conflict information is carried by PSFCH. It has no problem on shared resource pool, in which the PSFCH region can be (pre-)configured based on legacy mechanism. But in the dedicated resource pool for SL-PRS transmission, PSFCH region may be excluded based on current agreement</w:t>
      </w:r>
      <w:r w:rsidR="00F7529F">
        <w:rPr>
          <w:lang w:eastAsia="zh-CN"/>
        </w:rPr>
        <w:t>s</w:t>
      </w:r>
      <w:r>
        <w:rPr>
          <w:lang w:eastAsia="zh-CN"/>
        </w:rPr>
        <w:t xml:space="preserve">. </w:t>
      </w:r>
      <w:proofErr w:type="gramStart"/>
      <w:r>
        <w:rPr>
          <w:lang w:eastAsia="zh-CN"/>
        </w:rPr>
        <w:t>So</w:t>
      </w:r>
      <w:proofErr w:type="gramEnd"/>
      <w:r>
        <w:rPr>
          <w:lang w:eastAsia="zh-CN"/>
        </w:rPr>
        <w:t xml:space="preserve"> </w:t>
      </w:r>
      <w:r w:rsidR="00F7529F">
        <w:rPr>
          <w:lang w:eastAsia="zh-CN"/>
        </w:rPr>
        <w:t>mechanisms</w:t>
      </w:r>
      <w:r>
        <w:rPr>
          <w:lang w:eastAsia="zh-CN"/>
        </w:rPr>
        <w:t xml:space="preserve"> to support IUC scheme 2 in </w:t>
      </w:r>
      <w:r w:rsidR="00F7529F">
        <w:rPr>
          <w:lang w:eastAsia="zh-CN"/>
        </w:rPr>
        <w:t xml:space="preserve">a </w:t>
      </w:r>
      <w:r>
        <w:rPr>
          <w:lang w:eastAsia="zh-CN"/>
        </w:rPr>
        <w:t xml:space="preserve">dedicated resource pool should </w:t>
      </w:r>
      <w:r w:rsidR="00F7529F">
        <w:rPr>
          <w:lang w:eastAsia="zh-CN"/>
        </w:rPr>
        <w:t xml:space="preserve">also </w:t>
      </w:r>
      <w:r>
        <w:rPr>
          <w:lang w:eastAsia="zh-CN"/>
        </w:rPr>
        <w:t xml:space="preserve">be </w:t>
      </w:r>
      <w:r w:rsidR="00F7529F">
        <w:rPr>
          <w:lang w:eastAsia="zh-CN"/>
        </w:rPr>
        <w:t xml:space="preserve">further </w:t>
      </w:r>
      <w:r>
        <w:rPr>
          <w:lang w:eastAsia="zh-CN"/>
        </w:rPr>
        <w:t>studied</w:t>
      </w:r>
      <w:r w:rsidR="00B11C13">
        <w:rPr>
          <w:lang w:eastAsia="zh-CN"/>
        </w:rPr>
        <w:t>, especially in the case that the dedicated pool does not support a PSFCH region</w:t>
      </w:r>
      <w:r>
        <w:rPr>
          <w:lang w:eastAsia="zh-CN"/>
        </w:rPr>
        <w:t>.</w:t>
      </w:r>
    </w:p>
    <w:p w14:paraId="1D19E860" w14:textId="22A2CC4E" w:rsidR="00B722C1" w:rsidRDefault="00B722C1" w:rsidP="00B722C1">
      <w:pPr>
        <w:spacing w:after="0"/>
        <w:jc w:val="both"/>
        <w:rPr>
          <w:szCs w:val="22"/>
          <w:lang w:eastAsia="zh-CN"/>
        </w:rPr>
      </w:pPr>
      <w:r>
        <w:rPr>
          <w:szCs w:val="22"/>
          <w:lang w:eastAsia="zh-CN"/>
        </w:rPr>
        <w:t xml:space="preserve">According to the RAN1#113 agreement [4], it was finally concluded that at least for </w:t>
      </w:r>
      <w:r w:rsidR="00AC48CF">
        <w:rPr>
          <w:szCs w:val="22"/>
          <w:lang w:eastAsia="zh-CN"/>
        </w:rPr>
        <w:t>the dedicated pool in Rel-18</w:t>
      </w:r>
      <w:r>
        <w:rPr>
          <w:szCs w:val="22"/>
          <w:lang w:eastAsia="zh-CN"/>
        </w:rPr>
        <w:t xml:space="preserve">, </w:t>
      </w:r>
      <w:r w:rsidR="00AC48CF">
        <w:rPr>
          <w:szCs w:val="22"/>
          <w:lang w:eastAsia="zh-CN"/>
        </w:rPr>
        <w:t>IUC signalling is not supported</w:t>
      </w:r>
      <w:r w:rsidR="00544C73">
        <w:rPr>
          <w:szCs w:val="22"/>
          <w:lang w:eastAsia="zh-CN"/>
        </w:rPr>
        <w:t xml:space="preserve"> and furthermore during RAN1#114 it was further concluded that </w:t>
      </w:r>
      <w:r w:rsidR="004408CB">
        <w:rPr>
          <w:szCs w:val="22"/>
          <w:lang w:eastAsia="zh-CN"/>
        </w:rPr>
        <w:t>not embed SCI format 2-C information in SCI format 2-D</w:t>
      </w:r>
      <w:r w:rsidR="002C223F">
        <w:rPr>
          <w:szCs w:val="22"/>
          <w:lang w:eastAsia="zh-CN"/>
        </w:rPr>
        <w:t xml:space="preserve">, however </w:t>
      </w:r>
      <w:r w:rsidR="00A82483">
        <w:rPr>
          <w:szCs w:val="22"/>
          <w:lang w:eastAsia="zh-CN"/>
        </w:rPr>
        <w:t>a</w:t>
      </w:r>
      <w:r w:rsidR="002C223F">
        <w:rPr>
          <w:szCs w:val="22"/>
          <w:lang w:eastAsia="zh-CN"/>
        </w:rPr>
        <w:t xml:space="preserve"> UE may receive a separate legacy </w:t>
      </w:r>
      <w:r w:rsidR="00A82483">
        <w:rPr>
          <w:szCs w:val="22"/>
          <w:lang w:eastAsia="zh-CN"/>
        </w:rPr>
        <w:t>SCI format 2-C information, which however does not take into account SL-PRS occupancy</w:t>
      </w:r>
      <w:r>
        <w:rPr>
          <w:szCs w:val="22"/>
          <w:lang w:eastAsia="zh-CN"/>
        </w:rPr>
        <w:t>.</w:t>
      </w:r>
    </w:p>
    <w:p w14:paraId="05F45FB4" w14:textId="77777777" w:rsidR="00B722C1" w:rsidRDefault="00B722C1" w:rsidP="00B722C1">
      <w:pPr>
        <w:spacing w:after="0"/>
        <w:jc w:val="both"/>
        <w:rPr>
          <w:szCs w:val="22"/>
          <w:lang w:eastAsia="zh-CN"/>
        </w:rPr>
      </w:pPr>
    </w:p>
    <w:tbl>
      <w:tblPr>
        <w:tblStyle w:val="TableGrid"/>
        <w:tblW w:w="0" w:type="auto"/>
        <w:tblLook w:val="04A0" w:firstRow="1" w:lastRow="0" w:firstColumn="1" w:lastColumn="0" w:noHBand="0" w:noVBand="1"/>
      </w:tblPr>
      <w:tblGrid>
        <w:gridCol w:w="9631"/>
      </w:tblGrid>
      <w:tr w:rsidR="00B722C1" w14:paraId="683E1AA4" w14:textId="77777777" w:rsidTr="0077633B">
        <w:tc>
          <w:tcPr>
            <w:tcW w:w="9631" w:type="dxa"/>
          </w:tcPr>
          <w:p w14:paraId="5B2EF6A3" w14:textId="33B8A102" w:rsidR="00835A56" w:rsidRPr="00835A56" w:rsidRDefault="00835A56" w:rsidP="0077633B">
            <w:pPr>
              <w:spacing w:after="0"/>
              <w:rPr>
                <w:b/>
                <w:bCs/>
                <w:iCs/>
                <w:sz w:val="18"/>
                <w:szCs w:val="18"/>
                <w:highlight w:val="cyan"/>
              </w:rPr>
            </w:pPr>
            <w:r w:rsidRPr="00835A56">
              <w:rPr>
                <w:b/>
                <w:bCs/>
                <w:sz w:val="20"/>
                <w:lang w:eastAsia="zh-CN"/>
              </w:rPr>
              <w:t>RAN1#113</w:t>
            </w:r>
          </w:p>
          <w:p w14:paraId="0B08320B" w14:textId="54D06E94" w:rsidR="00B722C1" w:rsidRPr="006E7721" w:rsidRDefault="00B722C1" w:rsidP="0077633B">
            <w:pPr>
              <w:spacing w:after="0"/>
              <w:rPr>
                <w:b/>
                <w:iCs/>
                <w:sz w:val="20"/>
              </w:rPr>
            </w:pPr>
            <w:r w:rsidRPr="006E7721">
              <w:rPr>
                <w:b/>
                <w:iCs/>
                <w:sz w:val="20"/>
                <w:highlight w:val="cyan"/>
              </w:rPr>
              <w:t>Conclusion</w:t>
            </w:r>
          </w:p>
          <w:p w14:paraId="54748592" w14:textId="77777777" w:rsidR="00B722C1" w:rsidRPr="006E7721" w:rsidRDefault="00B722C1" w:rsidP="0077633B">
            <w:pPr>
              <w:spacing w:after="0"/>
              <w:rPr>
                <w:iCs/>
                <w:sz w:val="20"/>
              </w:rPr>
            </w:pPr>
            <w:r w:rsidRPr="006E7721">
              <w:rPr>
                <w:iCs/>
                <w:sz w:val="20"/>
              </w:rPr>
              <w:t>For Rel-18 sidelink positioning:</w:t>
            </w:r>
          </w:p>
          <w:p w14:paraId="710E7D30" w14:textId="77777777" w:rsidR="00B722C1" w:rsidRDefault="00B722C1">
            <w:pPr>
              <w:pStyle w:val="ListParagraph"/>
              <w:numPr>
                <w:ilvl w:val="0"/>
                <w:numId w:val="15"/>
              </w:numPr>
              <w:spacing w:after="0" w:line="240" w:lineRule="auto"/>
              <w:rPr>
                <w:sz w:val="20"/>
                <w:szCs w:val="20"/>
              </w:rPr>
            </w:pPr>
            <w:r w:rsidRPr="006E7721">
              <w:rPr>
                <w:sz w:val="20"/>
                <w:szCs w:val="20"/>
              </w:rPr>
              <w:t>For the dedicated resource pool, IUC signalling is not supported</w:t>
            </w:r>
          </w:p>
          <w:p w14:paraId="53E58941" w14:textId="77777777" w:rsidR="00927A87" w:rsidRPr="006E7721" w:rsidRDefault="00927A87" w:rsidP="00927A87">
            <w:pPr>
              <w:spacing w:after="0"/>
              <w:rPr>
                <w:b/>
                <w:sz w:val="20"/>
              </w:rPr>
            </w:pPr>
            <w:r w:rsidRPr="006E7721">
              <w:rPr>
                <w:b/>
                <w:sz w:val="20"/>
                <w:highlight w:val="green"/>
              </w:rPr>
              <w:t>Agreement</w:t>
            </w:r>
          </w:p>
          <w:p w14:paraId="27CF7555" w14:textId="77777777" w:rsidR="00927A87" w:rsidRPr="006E7721" w:rsidRDefault="00927A87" w:rsidP="00927A87">
            <w:pPr>
              <w:spacing w:after="0"/>
              <w:contextualSpacing/>
              <w:rPr>
                <w:sz w:val="20"/>
              </w:rPr>
            </w:pPr>
            <w:r w:rsidRPr="006E7721">
              <w:rPr>
                <w:sz w:val="20"/>
              </w:rPr>
              <w:t xml:space="preserve">For the shared resource pool, reuse the existing IUC </w:t>
            </w:r>
            <w:proofErr w:type="spellStart"/>
            <w:r w:rsidRPr="006E7721">
              <w:rPr>
                <w:sz w:val="20"/>
              </w:rPr>
              <w:t>signaling</w:t>
            </w:r>
            <w:proofErr w:type="spellEnd"/>
            <w:r w:rsidRPr="006E7721">
              <w:rPr>
                <w:sz w:val="20"/>
              </w:rPr>
              <w:t xml:space="preserve"> of both Scheme 1 and Scheme 2.</w:t>
            </w:r>
          </w:p>
          <w:p w14:paraId="19B2CC71" w14:textId="77777777" w:rsidR="00927A87" w:rsidRDefault="00927A87">
            <w:pPr>
              <w:numPr>
                <w:ilvl w:val="0"/>
                <w:numId w:val="15"/>
              </w:numPr>
              <w:spacing w:after="0"/>
              <w:contextualSpacing/>
              <w:rPr>
                <w:sz w:val="20"/>
              </w:rPr>
            </w:pPr>
            <w:r w:rsidRPr="006E7721">
              <w:rPr>
                <w:sz w:val="20"/>
              </w:rPr>
              <w:t xml:space="preserve">SL-PRS transmissions are treated as any other legacy transmission for SL communication when considering IUC information exchanges. </w:t>
            </w:r>
          </w:p>
          <w:p w14:paraId="7B59CEA2" w14:textId="77777777" w:rsidR="00835A56" w:rsidRPr="00835A56" w:rsidRDefault="00835A56" w:rsidP="00835A56">
            <w:pPr>
              <w:spacing w:after="0"/>
              <w:rPr>
                <w:b/>
                <w:iCs/>
                <w:sz w:val="20"/>
                <w:szCs w:val="18"/>
              </w:rPr>
            </w:pPr>
            <w:r w:rsidRPr="00835A56">
              <w:rPr>
                <w:b/>
                <w:iCs/>
                <w:sz w:val="20"/>
                <w:szCs w:val="18"/>
                <w:highlight w:val="cyan"/>
              </w:rPr>
              <w:t>Conclusion</w:t>
            </w:r>
          </w:p>
          <w:p w14:paraId="374E435A" w14:textId="77777777" w:rsidR="00835A56" w:rsidRDefault="00835A56" w:rsidP="00835A56">
            <w:pPr>
              <w:spacing w:after="0"/>
              <w:contextualSpacing/>
              <w:rPr>
                <w:sz w:val="20"/>
                <w:szCs w:val="18"/>
              </w:rPr>
            </w:pPr>
            <w:r w:rsidRPr="00835A56">
              <w:rPr>
                <w:sz w:val="20"/>
                <w:szCs w:val="18"/>
              </w:rPr>
              <w:t xml:space="preserve">In a shared resource pool, </w:t>
            </w:r>
            <w:r w:rsidRPr="00835A56">
              <w:rPr>
                <w:sz w:val="20"/>
                <w:szCs w:val="18"/>
                <w:lang w:eastAsia="ko-KR"/>
              </w:rPr>
              <w:t xml:space="preserve">in the embedded SCI format of SCI format 2-D, </w:t>
            </w:r>
            <w:r w:rsidRPr="00835A56">
              <w:rPr>
                <w:sz w:val="20"/>
                <w:szCs w:val="18"/>
              </w:rPr>
              <w:t>there is no consensus to support the legacy content of SCI format 2-C.</w:t>
            </w:r>
          </w:p>
          <w:p w14:paraId="11D0A0A8" w14:textId="77777777" w:rsidR="00835A56" w:rsidRDefault="00835A56" w:rsidP="00835A56">
            <w:pPr>
              <w:spacing w:after="0"/>
              <w:contextualSpacing/>
              <w:rPr>
                <w:b/>
                <w:bCs/>
                <w:sz w:val="20"/>
                <w:lang w:eastAsia="zh-CN"/>
              </w:rPr>
            </w:pPr>
            <w:r w:rsidRPr="00835A56">
              <w:rPr>
                <w:b/>
                <w:bCs/>
                <w:sz w:val="20"/>
                <w:lang w:eastAsia="zh-CN"/>
              </w:rPr>
              <w:t>RAN1#114</w:t>
            </w:r>
          </w:p>
          <w:p w14:paraId="2E78AD23" w14:textId="77777777" w:rsidR="00F13BC4" w:rsidRPr="00F13BC4" w:rsidRDefault="00F13BC4" w:rsidP="00F13BC4">
            <w:pPr>
              <w:spacing w:after="0"/>
              <w:rPr>
                <w:b/>
                <w:iCs/>
                <w:sz w:val="20"/>
                <w:szCs w:val="18"/>
              </w:rPr>
            </w:pPr>
            <w:r w:rsidRPr="00F13BC4">
              <w:rPr>
                <w:b/>
                <w:iCs/>
                <w:sz w:val="20"/>
                <w:szCs w:val="18"/>
                <w:highlight w:val="cyan"/>
              </w:rPr>
              <w:t>Conclusion</w:t>
            </w:r>
          </w:p>
          <w:p w14:paraId="2E5AB0D1" w14:textId="6696EA95" w:rsidR="00835A56" w:rsidRPr="00927A87" w:rsidRDefault="00F13BC4" w:rsidP="00F13BC4">
            <w:pPr>
              <w:spacing w:after="0"/>
              <w:contextualSpacing/>
              <w:rPr>
                <w:sz w:val="20"/>
              </w:rPr>
            </w:pPr>
            <w:r w:rsidRPr="00F13BC4">
              <w:rPr>
                <w:sz w:val="20"/>
                <w:szCs w:val="18"/>
              </w:rPr>
              <w:t xml:space="preserve">In a shared resource pool, </w:t>
            </w:r>
            <w:r w:rsidRPr="00F13BC4">
              <w:rPr>
                <w:sz w:val="20"/>
                <w:szCs w:val="18"/>
                <w:lang w:eastAsia="ko-KR"/>
              </w:rPr>
              <w:t xml:space="preserve">in the embedded SCI format of SCI format 2-D, </w:t>
            </w:r>
            <w:r w:rsidRPr="00F13BC4">
              <w:rPr>
                <w:sz w:val="20"/>
                <w:szCs w:val="18"/>
              </w:rPr>
              <w:t>there is no consensus to support the legacy content of SCI format 2-C.</w:t>
            </w:r>
          </w:p>
        </w:tc>
      </w:tr>
    </w:tbl>
    <w:p w14:paraId="0B60D6B7" w14:textId="77777777" w:rsidR="00B722C1" w:rsidRDefault="00B722C1" w:rsidP="008A543B">
      <w:pPr>
        <w:jc w:val="both"/>
        <w:rPr>
          <w:lang w:eastAsia="zh-CN"/>
        </w:rPr>
      </w:pPr>
    </w:p>
    <w:p w14:paraId="0CC8CE51" w14:textId="315F1997" w:rsidR="00AC48CF" w:rsidRDefault="00D319AD" w:rsidP="008A543B">
      <w:pPr>
        <w:jc w:val="both"/>
        <w:rPr>
          <w:lang w:eastAsia="zh-CN"/>
        </w:rPr>
      </w:pPr>
      <w:r>
        <w:rPr>
          <w:lang w:eastAsia="zh-CN"/>
        </w:rPr>
        <w:t>However, IUC may still be used in the case of a shared resource pool and any changes to the IUC procedure may still be considered (if any)</w:t>
      </w:r>
      <w:r w:rsidR="00F13BC4">
        <w:rPr>
          <w:lang w:eastAsia="zh-CN"/>
        </w:rPr>
        <w:t>, especially including SL PRS specific information in SCI format 2-C</w:t>
      </w:r>
      <w:r>
        <w:rPr>
          <w:lang w:eastAsia="zh-CN"/>
        </w:rPr>
        <w:t xml:space="preserve">. </w:t>
      </w:r>
      <w:r w:rsidR="00520D10">
        <w:rPr>
          <w:lang w:eastAsia="zh-CN"/>
        </w:rPr>
        <w:t>For example</w:t>
      </w:r>
      <w:r w:rsidR="00C31674">
        <w:rPr>
          <w:lang w:eastAsia="zh-CN"/>
        </w:rPr>
        <w:t>,</w:t>
      </w:r>
      <w:r w:rsidR="00520D10">
        <w:rPr>
          <w:lang w:eastAsia="zh-CN"/>
        </w:rPr>
        <w:t xml:space="preserve"> SL PRS specific information may need to be additionally considered for enabling IUC in the shared resource pool.</w:t>
      </w:r>
      <w:r w:rsidR="00C31674">
        <w:rPr>
          <w:lang w:eastAsia="zh-CN"/>
        </w:rPr>
        <w:t xml:space="preserve"> Key SL PRS specific information may include</w:t>
      </w:r>
      <w:r w:rsidR="005C0711">
        <w:rPr>
          <w:lang w:eastAsia="zh-CN"/>
        </w:rPr>
        <w:t xml:space="preserve"> 1) comb size</w:t>
      </w:r>
      <w:r w:rsidR="004F4CA6">
        <w:rPr>
          <w:lang w:eastAsia="zh-CN"/>
        </w:rPr>
        <w:t xml:space="preserve"> (</w:t>
      </w:r>
      <w:proofErr w:type="gramStart"/>
      <w:r w:rsidR="004F4CA6">
        <w:rPr>
          <w:lang w:eastAsia="zh-CN"/>
        </w:rPr>
        <w:t>M,N</w:t>
      </w:r>
      <w:proofErr w:type="gramEnd"/>
      <w:r w:rsidR="004F4CA6">
        <w:rPr>
          <w:lang w:eastAsia="zh-CN"/>
        </w:rPr>
        <w:t>) and associated offset information 2) SL PRS bandwidth</w:t>
      </w:r>
      <w:r w:rsidR="001C393D">
        <w:rPr>
          <w:lang w:eastAsia="zh-CN"/>
        </w:rPr>
        <w:t>.</w:t>
      </w:r>
    </w:p>
    <w:p w14:paraId="28332C63" w14:textId="7A08E8AD" w:rsidR="008A543B" w:rsidRPr="00341E91" w:rsidRDefault="008A543B" w:rsidP="00341E91">
      <w:pPr>
        <w:rPr>
          <w:b/>
          <w:bCs/>
          <w:i/>
          <w:iCs/>
          <w:lang w:eastAsia="zh-CN"/>
        </w:rPr>
      </w:pPr>
      <w:r w:rsidRPr="007D7D8A">
        <w:rPr>
          <w:b/>
          <w:bCs/>
          <w:i/>
          <w:iCs/>
          <w:lang w:eastAsia="zh-CN"/>
        </w:rPr>
        <w:t xml:space="preserve">Proposal </w:t>
      </w:r>
      <w:r w:rsidR="006C5EF3">
        <w:rPr>
          <w:b/>
          <w:bCs/>
          <w:i/>
          <w:iCs/>
          <w:lang w:eastAsia="zh-CN"/>
        </w:rPr>
        <w:t>5</w:t>
      </w:r>
      <w:r w:rsidRPr="007D7D8A">
        <w:rPr>
          <w:b/>
          <w:bCs/>
          <w:i/>
          <w:iCs/>
          <w:lang w:eastAsia="zh-CN"/>
        </w:rPr>
        <w:t xml:space="preserve">:  </w:t>
      </w:r>
      <w:r w:rsidR="008E748F">
        <w:rPr>
          <w:b/>
          <w:bCs/>
          <w:i/>
          <w:iCs/>
          <w:lang w:eastAsia="zh-CN"/>
        </w:rPr>
        <w:t>In a shared pool, s</w:t>
      </w:r>
      <w:r w:rsidR="006E008E">
        <w:rPr>
          <w:b/>
          <w:bCs/>
          <w:i/>
          <w:iCs/>
          <w:lang w:eastAsia="zh-CN"/>
        </w:rPr>
        <w:t xml:space="preserve">upport </w:t>
      </w:r>
      <w:r w:rsidR="008E748F">
        <w:rPr>
          <w:b/>
          <w:bCs/>
          <w:i/>
          <w:iCs/>
          <w:lang w:eastAsia="zh-CN"/>
        </w:rPr>
        <w:t xml:space="preserve">extending SCI format 2-C by including </w:t>
      </w:r>
      <w:r w:rsidR="006E008E">
        <w:rPr>
          <w:b/>
          <w:bCs/>
          <w:i/>
          <w:iCs/>
          <w:lang w:eastAsia="zh-CN"/>
        </w:rPr>
        <w:t xml:space="preserve">additional SL PRS specific information including </w:t>
      </w:r>
      <w:r w:rsidR="006E008E" w:rsidRPr="006E008E">
        <w:rPr>
          <w:b/>
          <w:bCs/>
          <w:i/>
          <w:iCs/>
          <w:lang w:eastAsia="zh-CN"/>
        </w:rPr>
        <w:t>comb size (M,</w:t>
      </w:r>
      <w:r w:rsidR="000D6000">
        <w:rPr>
          <w:b/>
          <w:bCs/>
          <w:i/>
          <w:iCs/>
          <w:lang w:eastAsia="zh-CN"/>
        </w:rPr>
        <w:t xml:space="preserve"> </w:t>
      </w:r>
      <w:r w:rsidR="006E008E" w:rsidRPr="006E008E">
        <w:rPr>
          <w:b/>
          <w:bCs/>
          <w:i/>
          <w:iCs/>
          <w:lang w:eastAsia="zh-CN"/>
        </w:rPr>
        <w:t>N) and associated offset information</w:t>
      </w:r>
      <w:r w:rsidR="006E008E">
        <w:rPr>
          <w:b/>
          <w:bCs/>
          <w:i/>
          <w:iCs/>
          <w:lang w:eastAsia="zh-CN"/>
        </w:rPr>
        <w:t xml:space="preserve"> and SL PRS bandwidth information</w:t>
      </w:r>
      <w:r w:rsidR="000D6000">
        <w:rPr>
          <w:b/>
          <w:bCs/>
          <w:i/>
          <w:iCs/>
          <w:lang w:eastAsia="zh-CN"/>
        </w:rPr>
        <w:t xml:space="preserve"> for enabling both IUC scheme 1 and 2</w:t>
      </w:r>
      <w:r w:rsidR="008E748F">
        <w:rPr>
          <w:b/>
          <w:bCs/>
          <w:i/>
          <w:iCs/>
          <w:lang w:eastAsia="zh-CN"/>
        </w:rPr>
        <w:t>.</w:t>
      </w:r>
    </w:p>
    <w:p w14:paraId="6F296971" w14:textId="718F171F" w:rsidR="00491D84" w:rsidRDefault="001B58C2" w:rsidP="00B91893">
      <w:pPr>
        <w:pStyle w:val="Heading2"/>
      </w:pPr>
      <w:r>
        <w:t>SL-PRS Time Domain Behaviour</w:t>
      </w:r>
    </w:p>
    <w:p w14:paraId="2B937505" w14:textId="2DF5D1EB" w:rsidR="004124A9" w:rsidRDefault="004124A9" w:rsidP="004124A9">
      <w:r>
        <w:t>The following SL</w:t>
      </w:r>
      <w:r w:rsidR="0081092C">
        <w:t xml:space="preserve"> positioning</w:t>
      </w:r>
      <w:r>
        <w:t xml:space="preserve"> </w:t>
      </w:r>
      <w:r w:rsidR="00DF179B">
        <w:t>resource configuration details</w:t>
      </w:r>
      <w:r>
        <w:t xml:space="preserve"> </w:t>
      </w:r>
      <w:r w:rsidR="009747AC">
        <w:t>agreed during the RAN1#112 meeting [2]</w:t>
      </w:r>
      <w:r>
        <w:t xml:space="preserve">: </w:t>
      </w:r>
    </w:p>
    <w:tbl>
      <w:tblPr>
        <w:tblStyle w:val="TableGrid"/>
        <w:tblW w:w="0" w:type="auto"/>
        <w:tblLook w:val="04A0" w:firstRow="1" w:lastRow="0" w:firstColumn="1" w:lastColumn="0" w:noHBand="0" w:noVBand="1"/>
      </w:tblPr>
      <w:tblGrid>
        <w:gridCol w:w="9631"/>
      </w:tblGrid>
      <w:tr w:rsidR="004124A9" w14:paraId="07DC5D02" w14:textId="77777777" w:rsidTr="00E14A1F">
        <w:tc>
          <w:tcPr>
            <w:tcW w:w="9631" w:type="dxa"/>
          </w:tcPr>
          <w:p w14:paraId="17F1981F" w14:textId="53D3810F" w:rsidR="00341E91" w:rsidRPr="00341E91" w:rsidRDefault="00341E91" w:rsidP="001B58C2">
            <w:pPr>
              <w:pStyle w:val="0Maintext"/>
              <w:spacing w:after="0" w:afterAutospacing="0"/>
              <w:ind w:firstLine="0"/>
              <w:rPr>
                <w:b/>
                <w:lang w:eastAsia="zh-CN"/>
              </w:rPr>
            </w:pPr>
            <w:r w:rsidRPr="00341E91">
              <w:rPr>
                <w:b/>
                <w:lang w:eastAsia="zh-CN"/>
              </w:rPr>
              <w:t>RAN1#112bis-e</w:t>
            </w:r>
          </w:p>
          <w:p w14:paraId="0C778BC8" w14:textId="217B72D8" w:rsidR="001B58C2" w:rsidRPr="009747AC" w:rsidRDefault="001B58C2" w:rsidP="001B58C2">
            <w:pPr>
              <w:pStyle w:val="0Maintext"/>
              <w:spacing w:after="0" w:afterAutospacing="0"/>
              <w:ind w:firstLine="0"/>
              <w:rPr>
                <w:b/>
                <w:u w:val="single"/>
                <w:lang w:eastAsia="zh-CN"/>
              </w:rPr>
            </w:pPr>
            <w:r w:rsidRPr="009747AC">
              <w:rPr>
                <w:b/>
                <w:highlight w:val="green"/>
                <w:u w:val="single"/>
                <w:lang w:eastAsia="zh-CN"/>
              </w:rPr>
              <w:t>Agreement</w:t>
            </w:r>
          </w:p>
          <w:p w14:paraId="4AE0ABF4" w14:textId="4112E211" w:rsidR="001B58C2" w:rsidRPr="009747AC" w:rsidRDefault="001B58C2" w:rsidP="001B58C2">
            <w:pPr>
              <w:pStyle w:val="0Maintext"/>
              <w:spacing w:after="0" w:afterAutospacing="0"/>
              <w:ind w:firstLine="0"/>
              <w:rPr>
                <w:b/>
                <w:u w:val="single"/>
                <w:lang w:eastAsia="zh-CN"/>
              </w:rPr>
            </w:pPr>
            <w:r w:rsidRPr="009747AC">
              <w:t xml:space="preserve">With regards to the SL-PRS time domain </w:t>
            </w:r>
            <w:proofErr w:type="spellStart"/>
            <w:r w:rsidRPr="009747AC">
              <w:t>behavior</w:t>
            </w:r>
            <w:proofErr w:type="spellEnd"/>
            <w:r w:rsidRPr="009747AC">
              <w:t xml:space="preserve">, at least study the following </w:t>
            </w:r>
            <w:proofErr w:type="spellStart"/>
            <w:r w:rsidRPr="009747AC">
              <w:t>behaviors</w:t>
            </w:r>
            <w:proofErr w:type="spellEnd"/>
            <w:r w:rsidRPr="009747AC">
              <w:t xml:space="preserve"> from Tx UE perspective:</w:t>
            </w:r>
          </w:p>
          <w:p w14:paraId="28318117" w14:textId="77777777" w:rsidR="001B58C2" w:rsidRPr="009747AC" w:rsidRDefault="001B58C2">
            <w:pPr>
              <w:numPr>
                <w:ilvl w:val="0"/>
                <w:numId w:val="9"/>
              </w:numPr>
              <w:spacing w:after="0" w:line="252" w:lineRule="auto"/>
              <w:rPr>
                <w:sz w:val="20"/>
              </w:rPr>
            </w:pPr>
            <w:r w:rsidRPr="009747AC">
              <w:rPr>
                <w:sz w:val="20"/>
              </w:rPr>
              <w:t xml:space="preserve">Periodic SL-PRS </w:t>
            </w:r>
          </w:p>
          <w:p w14:paraId="0E3213D8" w14:textId="77777777" w:rsidR="001B58C2" w:rsidRPr="009747AC" w:rsidRDefault="001B58C2">
            <w:pPr>
              <w:numPr>
                <w:ilvl w:val="1"/>
                <w:numId w:val="9"/>
              </w:numPr>
              <w:spacing w:after="0" w:line="252" w:lineRule="auto"/>
              <w:rPr>
                <w:sz w:val="20"/>
              </w:rPr>
            </w:pPr>
            <w:r w:rsidRPr="009747AC">
              <w:rPr>
                <w:sz w:val="20"/>
              </w:rPr>
              <w:t xml:space="preserve">SL-PRS is transmitted periodically with a transmission </w:t>
            </w:r>
            <w:proofErr w:type="gramStart"/>
            <w:r w:rsidRPr="009747AC">
              <w:rPr>
                <w:sz w:val="20"/>
              </w:rPr>
              <w:t>periodicity</w:t>
            </w:r>
            <w:proofErr w:type="gramEnd"/>
            <w:r w:rsidRPr="009747AC">
              <w:rPr>
                <w:sz w:val="20"/>
              </w:rPr>
              <w:t xml:space="preserve"> </w:t>
            </w:r>
          </w:p>
          <w:p w14:paraId="322FF9B2" w14:textId="77777777" w:rsidR="001B58C2" w:rsidRPr="009747AC" w:rsidRDefault="001B58C2">
            <w:pPr>
              <w:numPr>
                <w:ilvl w:val="1"/>
                <w:numId w:val="9"/>
              </w:numPr>
              <w:spacing w:after="0" w:line="252" w:lineRule="auto"/>
              <w:rPr>
                <w:sz w:val="20"/>
              </w:rPr>
            </w:pPr>
            <w:r w:rsidRPr="009747AC">
              <w:rPr>
                <w:sz w:val="20"/>
              </w:rPr>
              <w:t xml:space="preserve">FFS: any additional details, including </w:t>
            </w:r>
            <w:proofErr w:type="gramStart"/>
            <w:r w:rsidRPr="009747AC">
              <w:rPr>
                <w:sz w:val="20"/>
              </w:rPr>
              <w:t>whether or not</w:t>
            </w:r>
            <w:proofErr w:type="gramEnd"/>
            <w:r w:rsidRPr="009747AC">
              <w:rPr>
                <w:sz w:val="20"/>
              </w:rPr>
              <w:t xml:space="preserve"> higher layers can start/stop transmission.</w:t>
            </w:r>
          </w:p>
          <w:p w14:paraId="758AEC4A" w14:textId="77777777" w:rsidR="001B58C2" w:rsidRPr="009747AC" w:rsidRDefault="001B58C2">
            <w:pPr>
              <w:numPr>
                <w:ilvl w:val="0"/>
                <w:numId w:val="9"/>
              </w:numPr>
              <w:spacing w:after="0" w:line="252" w:lineRule="auto"/>
              <w:rPr>
                <w:sz w:val="20"/>
              </w:rPr>
            </w:pPr>
            <w:r w:rsidRPr="009747AC">
              <w:rPr>
                <w:sz w:val="20"/>
              </w:rPr>
              <w:t xml:space="preserve">Semi-persistent SL-PRS </w:t>
            </w:r>
          </w:p>
          <w:p w14:paraId="6D97CFC9" w14:textId="77777777" w:rsidR="001B58C2" w:rsidRPr="009747AC" w:rsidRDefault="001B58C2">
            <w:pPr>
              <w:numPr>
                <w:ilvl w:val="1"/>
                <w:numId w:val="9"/>
              </w:numPr>
              <w:spacing w:after="0" w:line="252" w:lineRule="auto"/>
              <w:rPr>
                <w:sz w:val="20"/>
              </w:rPr>
            </w:pPr>
            <w:r w:rsidRPr="009747AC">
              <w:rPr>
                <w:sz w:val="20"/>
              </w:rPr>
              <w:t xml:space="preserve">SL-PRS is transmitted periodically with a transmission periodicity after activation and until </w:t>
            </w:r>
            <w:proofErr w:type="gramStart"/>
            <w:r w:rsidRPr="009747AC">
              <w:rPr>
                <w:sz w:val="20"/>
              </w:rPr>
              <w:t>deactivation</w:t>
            </w:r>
            <w:proofErr w:type="gramEnd"/>
          </w:p>
          <w:p w14:paraId="740B4A6D" w14:textId="77777777" w:rsidR="001B58C2" w:rsidRPr="009747AC" w:rsidRDefault="001B58C2">
            <w:pPr>
              <w:numPr>
                <w:ilvl w:val="1"/>
                <w:numId w:val="9"/>
              </w:numPr>
              <w:spacing w:after="0" w:line="252" w:lineRule="auto"/>
              <w:rPr>
                <w:sz w:val="20"/>
              </w:rPr>
            </w:pPr>
            <w:r w:rsidRPr="009747AC">
              <w:rPr>
                <w:sz w:val="20"/>
              </w:rPr>
              <w:lastRenderedPageBreak/>
              <w:t>FFS: any additional details</w:t>
            </w:r>
          </w:p>
          <w:p w14:paraId="703333E7" w14:textId="77777777" w:rsidR="001B58C2" w:rsidRPr="009747AC" w:rsidRDefault="001B58C2">
            <w:pPr>
              <w:numPr>
                <w:ilvl w:val="0"/>
                <w:numId w:val="9"/>
              </w:numPr>
              <w:spacing w:after="0" w:line="252" w:lineRule="auto"/>
              <w:rPr>
                <w:sz w:val="20"/>
              </w:rPr>
            </w:pPr>
            <w:r w:rsidRPr="009747AC">
              <w:rPr>
                <w:sz w:val="20"/>
              </w:rPr>
              <w:t xml:space="preserve">Aperiodic SL-PRS </w:t>
            </w:r>
          </w:p>
          <w:p w14:paraId="775B0BF1" w14:textId="77777777" w:rsidR="001B58C2" w:rsidRPr="009747AC" w:rsidRDefault="001B58C2">
            <w:pPr>
              <w:numPr>
                <w:ilvl w:val="1"/>
                <w:numId w:val="9"/>
              </w:numPr>
              <w:spacing w:after="0" w:line="252" w:lineRule="auto"/>
              <w:rPr>
                <w:sz w:val="20"/>
              </w:rPr>
            </w:pPr>
            <w:r w:rsidRPr="009747AC">
              <w:rPr>
                <w:sz w:val="20"/>
              </w:rPr>
              <w:t xml:space="preserve">SL-PRS is transmitted at least once after [triggering/request] </w:t>
            </w:r>
          </w:p>
          <w:p w14:paraId="7AE61375" w14:textId="77777777" w:rsidR="001B58C2" w:rsidRPr="009747AC" w:rsidRDefault="001B58C2">
            <w:pPr>
              <w:numPr>
                <w:ilvl w:val="2"/>
                <w:numId w:val="9"/>
              </w:numPr>
              <w:spacing w:after="0" w:line="252" w:lineRule="auto"/>
              <w:rPr>
                <w:sz w:val="20"/>
              </w:rPr>
            </w:pPr>
            <w:r w:rsidRPr="009747AC">
              <w:rPr>
                <w:sz w:val="20"/>
              </w:rPr>
              <w:t xml:space="preserve">Note: the brackets in the above means that companies are encouraged to study further whether “triggering” and/or “request” should be used and provide their definitions. </w:t>
            </w:r>
          </w:p>
          <w:p w14:paraId="678579E5" w14:textId="77777777" w:rsidR="001B58C2" w:rsidRPr="009747AC" w:rsidRDefault="001B58C2">
            <w:pPr>
              <w:numPr>
                <w:ilvl w:val="1"/>
                <w:numId w:val="9"/>
              </w:numPr>
              <w:spacing w:after="0" w:line="252" w:lineRule="auto"/>
              <w:rPr>
                <w:sz w:val="20"/>
              </w:rPr>
            </w:pPr>
            <w:r w:rsidRPr="009747AC">
              <w:rPr>
                <w:sz w:val="20"/>
              </w:rPr>
              <w:t>FFS: any additional details</w:t>
            </w:r>
          </w:p>
          <w:p w14:paraId="06A232EB" w14:textId="77777777" w:rsidR="001B58C2" w:rsidRPr="009747AC" w:rsidRDefault="001B58C2">
            <w:pPr>
              <w:numPr>
                <w:ilvl w:val="0"/>
                <w:numId w:val="9"/>
              </w:numPr>
              <w:spacing w:after="0" w:line="252" w:lineRule="auto"/>
              <w:rPr>
                <w:sz w:val="20"/>
              </w:rPr>
            </w:pPr>
            <w:r w:rsidRPr="009747AC">
              <w:rPr>
                <w:sz w:val="20"/>
              </w:rPr>
              <w:t xml:space="preserve">FFS: Applicability of the above time </w:t>
            </w:r>
            <w:proofErr w:type="spellStart"/>
            <w:r w:rsidRPr="009747AC">
              <w:rPr>
                <w:sz w:val="20"/>
              </w:rPr>
              <w:t>behaviors</w:t>
            </w:r>
            <w:proofErr w:type="spellEnd"/>
            <w:r w:rsidRPr="009747AC">
              <w:rPr>
                <w:sz w:val="20"/>
              </w:rPr>
              <w:t xml:space="preserve"> for scheme 1 &amp; scheme 2</w:t>
            </w:r>
          </w:p>
          <w:p w14:paraId="178803FE" w14:textId="77777777" w:rsidR="001B58C2" w:rsidRPr="009747AC" w:rsidRDefault="001B58C2">
            <w:pPr>
              <w:numPr>
                <w:ilvl w:val="0"/>
                <w:numId w:val="9"/>
              </w:numPr>
              <w:spacing w:after="0" w:line="252" w:lineRule="auto"/>
              <w:rPr>
                <w:sz w:val="20"/>
              </w:rPr>
            </w:pPr>
            <w:r w:rsidRPr="009747AC">
              <w:rPr>
                <w:sz w:val="20"/>
              </w:rPr>
              <w:t xml:space="preserve">FFS: Rx UE </w:t>
            </w:r>
            <w:proofErr w:type="spellStart"/>
            <w:r w:rsidRPr="009747AC">
              <w:rPr>
                <w:sz w:val="20"/>
              </w:rPr>
              <w:t>behavior</w:t>
            </w:r>
            <w:proofErr w:type="spellEnd"/>
            <w:r w:rsidRPr="009747AC">
              <w:rPr>
                <w:sz w:val="20"/>
              </w:rPr>
              <w:t xml:space="preserve"> is separately discussed.</w:t>
            </w:r>
          </w:p>
          <w:p w14:paraId="10E7AE38" w14:textId="4267444D" w:rsidR="001B58C2" w:rsidRPr="009747AC" w:rsidRDefault="001B58C2">
            <w:pPr>
              <w:numPr>
                <w:ilvl w:val="0"/>
                <w:numId w:val="9"/>
              </w:numPr>
              <w:spacing w:after="0" w:line="252" w:lineRule="auto"/>
              <w:rPr>
                <w:sz w:val="20"/>
              </w:rPr>
            </w:pPr>
            <w:r w:rsidRPr="009747AC">
              <w:rPr>
                <w:sz w:val="20"/>
              </w:rPr>
              <w:t>FFS: What mechanism(s) are used for activation/deactivation/triggering is part of the study</w:t>
            </w:r>
          </w:p>
          <w:p w14:paraId="231358D6" w14:textId="77777777" w:rsidR="001B58C2" w:rsidRPr="009747AC" w:rsidRDefault="001B58C2" w:rsidP="001B58C2">
            <w:pPr>
              <w:spacing w:after="0"/>
              <w:rPr>
                <w:b/>
                <w:iCs/>
                <w:sz w:val="20"/>
              </w:rPr>
            </w:pPr>
            <w:r w:rsidRPr="009747AC">
              <w:rPr>
                <w:b/>
                <w:iCs/>
                <w:sz w:val="20"/>
                <w:highlight w:val="green"/>
              </w:rPr>
              <w:t>Agreement</w:t>
            </w:r>
          </w:p>
          <w:p w14:paraId="3843CFF3" w14:textId="77777777" w:rsidR="001B58C2" w:rsidRPr="009747AC" w:rsidRDefault="001B58C2" w:rsidP="001B58C2">
            <w:pPr>
              <w:tabs>
                <w:tab w:val="left" w:pos="720"/>
              </w:tabs>
              <w:overflowPunct w:val="0"/>
              <w:autoSpaceDE w:val="0"/>
              <w:autoSpaceDN w:val="0"/>
              <w:adjustRightInd w:val="0"/>
              <w:spacing w:after="0"/>
              <w:jc w:val="both"/>
              <w:textAlignment w:val="baseline"/>
              <w:rPr>
                <w:sz w:val="20"/>
              </w:rPr>
            </w:pPr>
            <w:r w:rsidRPr="009747AC">
              <w:rPr>
                <w:sz w:val="20"/>
              </w:rPr>
              <w:t xml:space="preserve">For SL-PRS transmission, </w:t>
            </w:r>
            <w:r w:rsidRPr="009747AC">
              <w:rPr>
                <w:iCs/>
                <w:sz w:val="20"/>
              </w:rPr>
              <w:t>at least</w:t>
            </w:r>
            <w:r w:rsidRPr="009747AC">
              <w:rPr>
                <w:sz w:val="20"/>
              </w:rPr>
              <w:t xml:space="preserve"> support the </w:t>
            </w:r>
            <w:proofErr w:type="gramStart"/>
            <w:r w:rsidRPr="009747AC">
              <w:rPr>
                <w:sz w:val="20"/>
              </w:rPr>
              <w:t>following</w:t>
            </w:r>
            <w:proofErr w:type="gramEnd"/>
          </w:p>
          <w:p w14:paraId="1C8D7EB0" w14:textId="77777777" w:rsidR="001B58C2" w:rsidRPr="009747AC" w:rsidRDefault="001B58C2">
            <w:pPr>
              <w:numPr>
                <w:ilvl w:val="0"/>
                <w:numId w:val="10"/>
              </w:numPr>
              <w:spacing w:after="0" w:line="259" w:lineRule="auto"/>
              <w:contextualSpacing/>
              <w:rPr>
                <w:sz w:val="20"/>
              </w:rPr>
            </w:pPr>
            <w:r w:rsidRPr="009747AC">
              <w:rPr>
                <w:b/>
                <w:bCs/>
                <w:sz w:val="20"/>
              </w:rPr>
              <w:t>SL-PRS transmissions with periodic reservation:</w:t>
            </w:r>
            <w:r w:rsidRPr="009747AC">
              <w:rPr>
                <w:sz w:val="20"/>
              </w:rPr>
              <w:t xml:space="preserve"> SL-PRS transmissions which are being reserved with a similar mechanism as the SL periodic resource reservation for another TB in legacy SL </w:t>
            </w:r>
            <w:proofErr w:type="gramStart"/>
            <w:r w:rsidRPr="009747AC">
              <w:rPr>
                <w:sz w:val="20"/>
              </w:rPr>
              <w:t>communication</w:t>
            </w:r>
            <w:proofErr w:type="gramEnd"/>
            <w:r w:rsidRPr="009747AC">
              <w:rPr>
                <w:sz w:val="20"/>
              </w:rPr>
              <w:t xml:space="preserve"> </w:t>
            </w:r>
          </w:p>
          <w:p w14:paraId="7B41DE81" w14:textId="77777777" w:rsidR="001B58C2" w:rsidRPr="009747AC" w:rsidRDefault="001B58C2">
            <w:pPr>
              <w:numPr>
                <w:ilvl w:val="1"/>
                <w:numId w:val="10"/>
              </w:numPr>
              <w:spacing w:after="0" w:line="259" w:lineRule="auto"/>
              <w:contextualSpacing/>
              <w:rPr>
                <w:sz w:val="20"/>
              </w:rPr>
            </w:pPr>
            <w:r w:rsidRPr="009747AC">
              <w:rPr>
                <w:sz w:val="20"/>
              </w:rPr>
              <w:t>FFS: whether/what changes are needed</w:t>
            </w:r>
          </w:p>
          <w:p w14:paraId="29020063" w14:textId="77777777" w:rsidR="001B58C2" w:rsidRPr="009747AC" w:rsidRDefault="001B58C2">
            <w:pPr>
              <w:numPr>
                <w:ilvl w:val="0"/>
                <w:numId w:val="10"/>
              </w:numPr>
              <w:spacing w:after="0" w:line="259" w:lineRule="auto"/>
              <w:contextualSpacing/>
              <w:rPr>
                <w:sz w:val="20"/>
              </w:rPr>
            </w:pPr>
            <w:r w:rsidRPr="009747AC">
              <w:rPr>
                <w:b/>
                <w:bCs/>
                <w:sz w:val="20"/>
              </w:rPr>
              <w:t>SL-PRS transmissions without periodic reservation</w:t>
            </w:r>
            <w:r w:rsidRPr="009747AC">
              <w:rPr>
                <w:sz w:val="20"/>
              </w:rPr>
              <w:t>: SL-PRS transmissions in which the SL-PRS is transmitted at least once without periodic reservation, with a similar mechanism as in legacy SL communication with SL resource without periodic reservation.</w:t>
            </w:r>
          </w:p>
          <w:p w14:paraId="787DA97F" w14:textId="7C269439" w:rsidR="004124A9" w:rsidRPr="009D59D6" w:rsidRDefault="001B58C2">
            <w:pPr>
              <w:numPr>
                <w:ilvl w:val="1"/>
                <w:numId w:val="10"/>
              </w:numPr>
              <w:spacing w:after="0" w:line="259" w:lineRule="auto"/>
              <w:contextualSpacing/>
              <w:rPr>
                <w:sz w:val="20"/>
              </w:rPr>
            </w:pPr>
            <w:r w:rsidRPr="009747AC">
              <w:rPr>
                <w:sz w:val="20"/>
              </w:rPr>
              <w:t>FFS: Maximum number of reservations and transmissions after triggering</w:t>
            </w:r>
          </w:p>
        </w:tc>
      </w:tr>
    </w:tbl>
    <w:p w14:paraId="10CE97A7" w14:textId="189F291D" w:rsidR="002155B7" w:rsidRDefault="00653458" w:rsidP="005C7244">
      <w:pPr>
        <w:spacing w:before="240"/>
        <w:jc w:val="both"/>
        <w:rPr>
          <w:rFonts w:eastAsiaTheme="minorEastAsia"/>
          <w:szCs w:val="22"/>
          <w:lang w:eastAsia="zh-CN"/>
        </w:rPr>
      </w:pPr>
      <w:r>
        <w:rPr>
          <w:rFonts w:eastAsiaTheme="minorEastAsia"/>
          <w:szCs w:val="22"/>
          <w:lang w:eastAsia="zh-CN"/>
        </w:rPr>
        <w:lastRenderedPageBreak/>
        <w:t xml:space="preserve">From the TX </w:t>
      </w:r>
      <w:r w:rsidR="00C05384">
        <w:rPr>
          <w:rFonts w:eastAsiaTheme="minorEastAsia"/>
          <w:szCs w:val="22"/>
          <w:lang w:eastAsia="zh-CN"/>
        </w:rPr>
        <w:t xml:space="preserve">UE </w:t>
      </w:r>
      <w:r>
        <w:rPr>
          <w:rFonts w:eastAsiaTheme="minorEastAsia"/>
          <w:szCs w:val="22"/>
          <w:lang w:eastAsia="zh-CN"/>
        </w:rPr>
        <w:t>perspective, t</w:t>
      </w:r>
      <w:r w:rsidR="00F25F69">
        <w:rPr>
          <w:rFonts w:eastAsiaTheme="minorEastAsia"/>
          <w:szCs w:val="22"/>
          <w:lang w:eastAsia="zh-CN"/>
        </w:rPr>
        <w:t>he SL PRS transmission(s)</w:t>
      </w:r>
      <w:r w:rsidR="0037133B">
        <w:rPr>
          <w:rFonts w:eastAsiaTheme="minorEastAsia"/>
          <w:szCs w:val="22"/>
          <w:lang w:eastAsia="zh-CN"/>
        </w:rPr>
        <w:t>,</w:t>
      </w:r>
      <w:r w:rsidR="000737A6">
        <w:rPr>
          <w:rFonts w:eastAsiaTheme="minorEastAsia"/>
          <w:szCs w:val="22"/>
          <w:lang w:eastAsia="zh-CN"/>
        </w:rPr>
        <w:t xml:space="preserve"> </w:t>
      </w:r>
      <w:r w:rsidR="0037133B">
        <w:rPr>
          <w:rFonts w:eastAsiaTheme="minorEastAsia"/>
          <w:szCs w:val="22"/>
          <w:lang w:eastAsia="zh-CN"/>
        </w:rPr>
        <w:t xml:space="preserve">which </w:t>
      </w:r>
      <w:r w:rsidR="00F25F69">
        <w:rPr>
          <w:rFonts w:eastAsiaTheme="minorEastAsia"/>
          <w:szCs w:val="22"/>
          <w:lang w:eastAsia="zh-CN"/>
        </w:rPr>
        <w:t xml:space="preserve">may be supported </w:t>
      </w:r>
      <w:r w:rsidR="00441A8A">
        <w:rPr>
          <w:rFonts w:eastAsiaTheme="minorEastAsia"/>
          <w:szCs w:val="22"/>
          <w:lang w:eastAsia="zh-CN"/>
        </w:rPr>
        <w:t>include periodic</w:t>
      </w:r>
      <w:r w:rsidR="002D034A">
        <w:rPr>
          <w:rFonts w:eastAsiaTheme="minorEastAsia"/>
          <w:szCs w:val="22"/>
          <w:lang w:eastAsia="zh-CN"/>
        </w:rPr>
        <w:t xml:space="preserve">, </w:t>
      </w:r>
      <w:r w:rsidR="00441A8A">
        <w:rPr>
          <w:rFonts w:eastAsiaTheme="minorEastAsia"/>
          <w:szCs w:val="22"/>
          <w:lang w:eastAsia="zh-CN"/>
        </w:rPr>
        <w:t>semi</w:t>
      </w:r>
      <w:r w:rsidR="00667F35">
        <w:rPr>
          <w:rFonts w:eastAsiaTheme="minorEastAsia"/>
          <w:szCs w:val="22"/>
          <w:lang w:eastAsia="zh-CN"/>
        </w:rPr>
        <w:t>-</w:t>
      </w:r>
      <w:r w:rsidR="00441A8A">
        <w:rPr>
          <w:rFonts w:eastAsiaTheme="minorEastAsia"/>
          <w:szCs w:val="22"/>
          <w:lang w:eastAsia="zh-CN"/>
        </w:rPr>
        <w:t>persistent (with activation/deactivation commands</w:t>
      </w:r>
      <w:r w:rsidR="002D034A">
        <w:rPr>
          <w:rFonts w:eastAsiaTheme="minorEastAsia"/>
          <w:szCs w:val="22"/>
          <w:lang w:eastAsia="zh-CN"/>
        </w:rPr>
        <w:t>) and aperiodic transmissions</w:t>
      </w:r>
      <w:r w:rsidR="00F25F69">
        <w:rPr>
          <w:rFonts w:eastAsiaTheme="minorEastAsia"/>
          <w:szCs w:val="22"/>
          <w:lang w:eastAsia="zh-CN"/>
        </w:rPr>
        <w:t xml:space="preserve">. </w:t>
      </w:r>
      <w:r w:rsidR="00A553F5">
        <w:rPr>
          <w:rFonts w:eastAsiaTheme="minorEastAsia"/>
          <w:szCs w:val="22"/>
          <w:lang w:eastAsia="zh-CN"/>
        </w:rPr>
        <w:t>During RAN1#110-bis-e</w:t>
      </w:r>
      <w:r w:rsidR="00ED1307">
        <w:rPr>
          <w:rFonts w:eastAsiaTheme="minorEastAsia"/>
          <w:szCs w:val="22"/>
          <w:lang w:eastAsia="zh-CN"/>
        </w:rPr>
        <w:t xml:space="preserve"> [4]</w:t>
      </w:r>
      <w:r w:rsidR="00A553F5">
        <w:rPr>
          <w:rFonts w:eastAsiaTheme="minorEastAsia"/>
          <w:szCs w:val="22"/>
          <w:lang w:eastAsia="zh-CN"/>
        </w:rPr>
        <w:t xml:space="preserve">, </w:t>
      </w:r>
      <w:r w:rsidR="00ED1307">
        <w:rPr>
          <w:rFonts w:eastAsiaTheme="minorEastAsia"/>
          <w:szCs w:val="22"/>
          <w:lang w:eastAsia="zh-CN"/>
        </w:rPr>
        <w:t xml:space="preserve">the </w:t>
      </w:r>
      <w:proofErr w:type="gramStart"/>
      <w:r w:rsidR="00ED1307">
        <w:rPr>
          <w:rFonts w:eastAsiaTheme="minorEastAsia"/>
          <w:szCs w:val="22"/>
          <w:lang w:eastAsia="zh-CN"/>
        </w:rPr>
        <w:t>aforementioned SL PRS</w:t>
      </w:r>
      <w:proofErr w:type="gramEnd"/>
      <w:r w:rsidR="00ED1307">
        <w:rPr>
          <w:rFonts w:eastAsiaTheme="minorEastAsia"/>
          <w:szCs w:val="22"/>
          <w:lang w:eastAsia="zh-CN"/>
        </w:rPr>
        <w:t xml:space="preserve"> transmission options were agreed for study.</w:t>
      </w:r>
      <w:r w:rsidR="001E2014">
        <w:rPr>
          <w:rFonts w:eastAsiaTheme="minorEastAsia"/>
          <w:szCs w:val="22"/>
          <w:lang w:eastAsia="zh-CN"/>
        </w:rPr>
        <w:t xml:space="preserve"> </w:t>
      </w:r>
      <w:r w:rsidR="002C3C30">
        <w:rPr>
          <w:rFonts w:eastAsiaTheme="minorEastAsia"/>
          <w:szCs w:val="22"/>
          <w:lang w:eastAsia="zh-CN"/>
        </w:rPr>
        <w:t xml:space="preserve">The semi-persistent SL-PRS transmission aligns well with the existing SL </w:t>
      </w:r>
      <w:r w:rsidR="00B13928">
        <w:rPr>
          <w:rFonts w:eastAsiaTheme="minorEastAsia"/>
          <w:szCs w:val="22"/>
          <w:lang w:eastAsia="zh-CN"/>
        </w:rPr>
        <w:t xml:space="preserve">transmission </w:t>
      </w:r>
      <w:r w:rsidR="002C3C30">
        <w:rPr>
          <w:rFonts w:eastAsiaTheme="minorEastAsia"/>
          <w:szCs w:val="22"/>
          <w:lang w:eastAsia="zh-CN"/>
        </w:rPr>
        <w:t xml:space="preserve">procedures </w:t>
      </w:r>
      <w:r w:rsidR="00B13928">
        <w:rPr>
          <w:rFonts w:eastAsiaTheme="minorEastAsia"/>
          <w:szCs w:val="22"/>
          <w:lang w:eastAsia="zh-CN"/>
        </w:rPr>
        <w:t xml:space="preserve">and can be easily extended. Additionally, </w:t>
      </w:r>
      <w:r w:rsidR="003E2659">
        <w:rPr>
          <w:rFonts w:eastAsiaTheme="minorEastAsia"/>
          <w:szCs w:val="22"/>
          <w:lang w:eastAsia="zh-CN"/>
        </w:rPr>
        <w:t>a</w:t>
      </w:r>
      <w:r w:rsidR="00B13928">
        <w:rPr>
          <w:rFonts w:eastAsiaTheme="minorEastAsia"/>
          <w:szCs w:val="22"/>
          <w:lang w:eastAsia="zh-CN"/>
        </w:rPr>
        <w:t xml:space="preserve"> key difference between periodic SL-PRS </w:t>
      </w:r>
      <w:r w:rsidR="003E2659">
        <w:rPr>
          <w:rFonts w:eastAsiaTheme="minorEastAsia"/>
          <w:szCs w:val="22"/>
          <w:lang w:eastAsia="zh-CN"/>
        </w:rPr>
        <w:t>and semi-persistent SL-PRS is which layer</w:t>
      </w:r>
      <w:r w:rsidR="00D33A6D">
        <w:rPr>
          <w:rFonts w:eastAsiaTheme="minorEastAsia"/>
          <w:szCs w:val="22"/>
          <w:lang w:eastAsia="zh-CN"/>
        </w:rPr>
        <w:t xml:space="preserve"> (lower layer or higher-layer)</w:t>
      </w:r>
      <w:r w:rsidR="003E2659">
        <w:rPr>
          <w:rFonts w:eastAsiaTheme="minorEastAsia"/>
          <w:szCs w:val="22"/>
          <w:lang w:eastAsia="zh-CN"/>
        </w:rPr>
        <w:t xml:space="preserve"> may handle the activation/deactivation of the SL</w:t>
      </w:r>
      <w:r w:rsidR="00D33A6D">
        <w:rPr>
          <w:rFonts w:eastAsiaTheme="minorEastAsia"/>
          <w:szCs w:val="22"/>
          <w:lang w:eastAsia="zh-CN"/>
        </w:rPr>
        <w:t xml:space="preserve">-PRS periodic transmission. </w:t>
      </w:r>
      <w:proofErr w:type="gramStart"/>
      <w:r w:rsidR="00ED6EDF">
        <w:rPr>
          <w:rFonts w:eastAsiaTheme="minorEastAsia"/>
          <w:szCs w:val="22"/>
          <w:lang w:eastAsia="zh-CN"/>
        </w:rPr>
        <w:t>In order to</w:t>
      </w:r>
      <w:proofErr w:type="gramEnd"/>
      <w:r w:rsidR="00ED6EDF">
        <w:rPr>
          <w:rFonts w:eastAsiaTheme="minorEastAsia"/>
          <w:szCs w:val="22"/>
          <w:lang w:eastAsia="zh-CN"/>
        </w:rPr>
        <w:t xml:space="preserve"> enable </w:t>
      </w:r>
      <w:r w:rsidR="00AB76E6">
        <w:rPr>
          <w:rFonts w:eastAsiaTheme="minorEastAsia"/>
          <w:szCs w:val="22"/>
          <w:lang w:eastAsia="zh-CN"/>
        </w:rPr>
        <w:t xml:space="preserve">flexible, time domain behaviour it is recommended to support both periodic and semi-persistent SL PRS transmissions. </w:t>
      </w:r>
      <w:r w:rsidR="00573648">
        <w:rPr>
          <w:rFonts w:eastAsiaTheme="minorEastAsia"/>
          <w:szCs w:val="22"/>
          <w:lang w:eastAsia="zh-CN"/>
        </w:rPr>
        <w:t>Periodic SL-PRS</w:t>
      </w:r>
      <w:r w:rsidR="00E73994">
        <w:rPr>
          <w:rFonts w:eastAsiaTheme="minorEastAsia"/>
          <w:szCs w:val="22"/>
          <w:lang w:eastAsia="zh-CN"/>
        </w:rPr>
        <w:t xml:space="preserve"> and semi-persistent SL-PRS</w:t>
      </w:r>
      <w:r w:rsidR="00573648">
        <w:rPr>
          <w:rFonts w:eastAsiaTheme="minorEastAsia"/>
          <w:szCs w:val="22"/>
          <w:lang w:eastAsia="zh-CN"/>
        </w:rPr>
        <w:t xml:space="preserve"> may be supported by the</w:t>
      </w:r>
      <w:r w:rsidR="00244B23">
        <w:rPr>
          <w:rFonts w:eastAsiaTheme="minorEastAsia"/>
          <w:szCs w:val="22"/>
          <w:lang w:eastAsia="zh-CN"/>
        </w:rPr>
        <w:t xml:space="preserve"> characteristics of</w:t>
      </w:r>
      <w:r w:rsidR="00573648">
        <w:rPr>
          <w:rFonts w:eastAsiaTheme="minorEastAsia"/>
          <w:szCs w:val="22"/>
          <w:lang w:eastAsia="zh-CN"/>
        </w:rPr>
        <w:t xml:space="preserve"> start time, </w:t>
      </w:r>
      <w:proofErr w:type="gramStart"/>
      <w:r w:rsidR="00573648">
        <w:rPr>
          <w:rFonts w:eastAsiaTheme="minorEastAsia"/>
          <w:szCs w:val="22"/>
          <w:lang w:eastAsia="zh-CN"/>
        </w:rPr>
        <w:t>duration</w:t>
      </w:r>
      <w:proofErr w:type="gramEnd"/>
      <w:r w:rsidR="00573648">
        <w:rPr>
          <w:rFonts w:eastAsiaTheme="minorEastAsia"/>
          <w:szCs w:val="22"/>
          <w:lang w:eastAsia="zh-CN"/>
        </w:rPr>
        <w:t xml:space="preserve"> and perio</w:t>
      </w:r>
      <w:r w:rsidR="00E73994">
        <w:rPr>
          <w:rFonts w:eastAsiaTheme="minorEastAsia"/>
          <w:szCs w:val="22"/>
          <w:lang w:eastAsia="zh-CN"/>
        </w:rPr>
        <w:t>dicity</w:t>
      </w:r>
      <w:r w:rsidR="00244B23">
        <w:rPr>
          <w:rFonts w:eastAsiaTheme="minorEastAsia"/>
          <w:szCs w:val="22"/>
          <w:lang w:eastAsia="zh-CN"/>
        </w:rPr>
        <w:t>.</w:t>
      </w:r>
    </w:p>
    <w:p w14:paraId="3A636886" w14:textId="24D7EBB6" w:rsidR="004E547B" w:rsidRDefault="004E547B" w:rsidP="00F25F69">
      <w:pPr>
        <w:jc w:val="both"/>
        <w:rPr>
          <w:szCs w:val="22"/>
          <w:lang w:eastAsia="zh-CN"/>
        </w:rPr>
      </w:pPr>
      <w:r>
        <w:rPr>
          <w:szCs w:val="22"/>
          <w:lang w:eastAsia="zh-CN"/>
        </w:rPr>
        <w:t xml:space="preserve">In addition, aperiodic </w:t>
      </w:r>
      <w:r w:rsidR="00D51BD6">
        <w:rPr>
          <w:szCs w:val="22"/>
          <w:lang w:eastAsia="zh-CN"/>
        </w:rPr>
        <w:t>SL-PRS may exploit the dynamic grant</w:t>
      </w:r>
      <w:r w:rsidR="00F851B3">
        <w:rPr>
          <w:szCs w:val="22"/>
          <w:lang w:eastAsia="zh-CN"/>
        </w:rPr>
        <w:t xml:space="preserve"> scheduling </w:t>
      </w:r>
      <w:r w:rsidR="00D51BD6">
        <w:rPr>
          <w:szCs w:val="22"/>
          <w:lang w:eastAsia="zh-CN"/>
        </w:rPr>
        <w:t>already offered in SL communication</w:t>
      </w:r>
      <w:r w:rsidR="00346C4C">
        <w:rPr>
          <w:szCs w:val="22"/>
          <w:lang w:eastAsia="zh-CN"/>
        </w:rPr>
        <w:t>, where the UE may request for resources from the gNB</w:t>
      </w:r>
      <w:r w:rsidR="008D59B0">
        <w:rPr>
          <w:szCs w:val="22"/>
          <w:lang w:eastAsia="zh-CN"/>
        </w:rPr>
        <w:t xml:space="preserve"> for SL-PRS transmission. </w:t>
      </w:r>
      <w:r w:rsidR="008F1AF9">
        <w:rPr>
          <w:szCs w:val="22"/>
          <w:lang w:eastAsia="zh-CN"/>
        </w:rPr>
        <w:t xml:space="preserve">The aperiodic SL-PRS transmission scheme may re-use the </w:t>
      </w:r>
      <w:r w:rsidR="000311D9">
        <w:rPr>
          <w:szCs w:val="22"/>
          <w:lang w:eastAsia="zh-CN"/>
        </w:rPr>
        <w:t>existing SL framework for dynamic grant configured transmissions to transmit SL-PRS in a one</w:t>
      </w:r>
      <w:r w:rsidR="003E510D">
        <w:rPr>
          <w:szCs w:val="22"/>
          <w:lang w:eastAsia="zh-CN"/>
        </w:rPr>
        <w:t>-</w:t>
      </w:r>
      <w:r w:rsidR="000311D9">
        <w:rPr>
          <w:szCs w:val="22"/>
          <w:lang w:eastAsia="zh-CN"/>
        </w:rPr>
        <w:t>shot manner.</w:t>
      </w:r>
      <w:r w:rsidR="00394BB1">
        <w:rPr>
          <w:szCs w:val="22"/>
          <w:lang w:eastAsia="zh-CN"/>
        </w:rPr>
        <w:t xml:space="preserve"> </w:t>
      </w:r>
      <w:r w:rsidR="00854D0B">
        <w:rPr>
          <w:szCs w:val="22"/>
          <w:lang w:eastAsia="zh-CN"/>
        </w:rPr>
        <w:t>Further study may be required on details of such a UE request for resources and how it may be triggered.</w:t>
      </w:r>
    </w:p>
    <w:p w14:paraId="521004F2" w14:textId="1CBAC08E" w:rsidR="005970AA" w:rsidRDefault="005970AA" w:rsidP="00F25F69">
      <w:pPr>
        <w:jc w:val="both"/>
        <w:rPr>
          <w:szCs w:val="22"/>
          <w:lang w:eastAsia="zh-CN"/>
        </w:rPr>
      </w:pPr>
      <w:r>
        <w:rPr>
          <w:rFonts w:eastAsiaTheme="minorEastAsia"/>
          <w:szCs w:val="22"/>
          <w:lang w:eastAsia="zh-CN"/>
        </w:rPr>
        <w:t>Overall</w:t>
      </w:r>
      <w:r w:rsidR="005A5618">
        <w:rPr>
          <w:rFonts w:eastAsiaTheme="minorEastAsia"/>
          <w:szCs w:val="22"/>
          <w:lang w:eastAsia="zh-CN"/>
        </w:rPr>
        <w:t>,</w:t>
      </w:r>
      <w:r>
        <w:rPr>
          <w:rFonts w:eastAsiaTheme="minorEastAsia"/>
          <w:szCs w:val="22"/>
          <w:lang w:eastAsia="zh-CN"/>
        </w:rPr>
        <w:t xml:space="preserve"> the different options provide configurable flexibility for SL-PRS transmission, which may apply to different use cases, e.g., one-shot or multi-shot positioning. </w:t>
      </w:r>
      <w:r w:rsidR="00EB2A9C">
        <w:rPr>
          <w:rFonts w:eastAsiaTheme="minorEastAsia"/>
          <w:szCs w:val="22"/>
          <w:lang w:eastAsia="zh-CN"/>
        </w:rPr>
        <w:t xml:space="preserve"> </w:t>
      </w:r>
      <w:r w:rsidR="00EB2A9C">
        <w:rPr>
          <w:szCs w:val="22"/>
          <w:lang w:eastAsia="zh-CN"/>
        </w:rPr>
        <w:t xml:space="preserve">In addition, </w:t>
      </w:r>
      <w:r w:rsidR="00AF7639">
        <w:rPr>
          <w:szCs w:val="22"/>
          <w:lang w:eastAsia="zh-CN"/>
        </w:rPr>
        <w:t xml:space="preserve">there needs to be unambiguous identification </w:t>
      </w:r>
      <w:r w:rsidR="00F56FAF">
        <w:rPr>
          <w:szCs w:val="22"/>
          <w:lang w:eastAsia="zh-CN"/>
        </w:rPr>
        <w:t xml:space="preserve">of </w:t>
      </w:r>
      <w:r w:rsidR="00AF7639">
        <w:rPr>
          <w:szCs w:val="22"/>
          <w:lang w:eastAsia="zh-CN"/>
        </w:rPr>
        <w:t>transmitting</w:t>
      </w:r>
      <w:r w:rsidR="0026166D">
        <w:rPr>
          <w:szCs w:val="22"/>
          <w:lang w:eastAsia="zh-CN"/>
        </w:rPr>
        <w:t>/initiator</w:t>
      </w:r>
      <w:r w:rsidR="00AF7639">
        <w:rPr>
          <w:szCs w:val="22"/>
          <w:lang w:eastAsia="zh-CN"/>
        </w:rPr>
        <w:t xml:space="preserve"> and receiving</w:t>
      </w:r>
      <w:r w:rsidR="0026166D">
        <w:rPr>
          <w:szCs w:val="22"/>
          <w:lang w:eastAsia="zh-CN"/>
        </w:rPr>
        <w:t>/</w:t>
      </w:r>
      <w:r w:rsidR="00BA159F">
        <w:rPr>
          <w:szCs w:val="22"/>
          <w:lang w:eastAsia="zh-CN"/>
        </w:rPr>
        <w:t>responder</w:t>
      </w:r>
      <w:r w:rsidR="00AF7639">
        <w:rPr>
          <w:szCs w:val="22"/>
          <w:lang w:eastAsia="zh-CN"/>
        </w:rPr>
        <w:t xml:space="preserve"> UEs</w:t>
      </w:r>
      <w:r w:rsidR="00EB2A9C">
        <w:rPr>
          <w:szCs w:val="22"/>
          <w:lang w:eastAsia="zh-CN"/>
        </w:rPr>
        <w:t xml:space="preserve"> based on</w:t>
      </w:r>
      <w:r w:rsidR="00AF7639">
        <w:rPr>
          <w:szCs w:val="22"/>
          <w:lang w:eastAsia="zh-CN"/>
        </w:rPr>
        <w:t xml:space="preserve"> the SL-PRS cast type, e.g.,</w:t>
      </w:r>
      <w:r w:rsidR="00EB2A9C">
        <w:rPr>
          <w:szCs w:val="22"/>
          <w:lang w:eastAsia="zh-CN"/>
        </w:rPr>
        <w:t xml:space="preserve"> unicast, groupcast or broadcast.</w:t>
      </w:r>
    </w:p>
    <w:p w14:paraId="0E15BD07" w14:textId="11232827" w:rsidR="001848C4" w:rsidRPr="001848C4" w:rsidRDefault="001848C4" w:rsidP="001848C4">
      <w:pPr>
        <w:jc w:val="both"/>
        <w:rPr>
          <w:szCs w:val="22"/>
        </w:rPr>
      </w:pPr>
      <w:r>
        <w:rPr>
          <w:szCs w:val="22"/>
        </w:rPr>
        <w:t>Furthermore, the above SL-PRS time domain transmissions may be applicable to both Scheme 1 (</w:t>
      </w:r>
      <w:proofErr w:type="gramStart"/>
      <w:r>
        <w:rPr>
          <w:szCs w:val="22"/>
        </w:rPr>
        <w:t>similar to</w:t>
      </w:r>
      <w:proofErr w:type="gramEnd"/>
      <w:r>
        <w:rPr>
          <w:szCs w:val="22"/>
        </w:rPr>
        <w:t xml:space="preserve"> Mode 1 resource allocation procedures)</w:t>
      </w:r>
      <w:r>
        <w:rPr>
          <w:b/>
          <w:bCs/>
          <w:i/>
          <w:iCs/>
          <w:szCs w:val="22"/>
        </w:rPr>
        <w:t xml:space="preserve"> </w:t>
      </w:r>
      <w:r>
        <w:rPr>
          <w:szCs w:val="22"/>
        </w:rPr>
        <w:t>and Scheme 2 (similar to Mode 2 resource allocation procedures).</w:t>
      </w:r>
    </w:p>
    <w:p w14:paraId="499817B9" w14:textId="77EDA313" w:rsidR="00625B42" w:rsidRDefault="00625B42" w:rsidP="008D51F1">
      <w:pPr>
        <w:spacing w:before="240"/>
        <w:jc w:val="both"/>
        <w:rPr>
          <w:szCs w:val="22"/>
          <w:lang w:eastAsia="zh-CN"/>
        </w:rPr>
      </w:pPr>
      <w:r>
        <w:rPr>
          <w:szCs w:val="22"/>
          <w:lang w:eastAsia="zh-CN"/>
        </w:rPr>
        <w:t xml:space="preserve">The type of trigger may </w:t>
      </w:r>
      <w:r w:rsidR="005A5618">
        <w:rPr>
          <w:szCs w:val="22"/>
          <w:lang w:eastAsia="zh-CN"/>
        </w:rPr>
        <w:t>provide further information as to</w:t>
      </w:r>
      <w:r>
        <w:rPr>
          <w:szCs w:val="22"/>
          <w:lang w:eastAsia="zh-CN"/>
        </w:rPr>
        <w:t xml:space="preserve"> whether </w:t>
      </w:r>
      <w:r w:rsidR="005A5618">
        <w:rPr>
          <w:szCs w:val="22"/>
          <w:lang w:eastAsia="zh-CN"/>
        </w:rPr>
        <w:t>a particular</w:t>
      </w:r>
      <w:r>
        <w:rPr>
          <w:szCs w:val="22"/>
          <w:lang w:eastAsia="zh-CN"/>
        </w:rPr>
        <w:t xml:space="preserve"> SL-PRS transmission is </w:t>
      </w:r>
      <w:r w:rsidRPr="009852A7">
        <w:rPr>
          <w:szCs w:val="22"/>
          <w:lang w:eastAsia="zh-CN"/>
        </w:rPr>
        <w:t>semi-persistent</w:t>
      </w:r>
      <w:r w:rsidR="008D51F1">
        <w:rPr>
          <w:szCs w:val="22"/>
          <w:lang w:eastAsia="zh-CN"/>
        </w:rPr>
        <w:t xml:space="preserve"> or </w:t>
      </w:r>
      <w:r w:rsidRPr="009852A7">
        <w:rPr>
          <w:szCs w:val="22"/>
          <w:lang w:eastAsia="zh-CN"/>
        </w:rPr>
        <w:t xml:space="preserve">aperiodic </w:t>
      </w:r>
      <w:r w:rsidR="006012A5">
        <w:rPr>
          <w:szCs w:val="22"/>
          <w:lang w:eastAsia="zh-CN"/>
        </w:rPr>
        <w:t>in nature</w:t>
      </w:r>
      <w:r>
        <w:rPr>
          <w:szCs w:val="22"/>
          <w:lang w:eastAsia="zh-CN"/>
        </w:rPr>
        <w:t xml:space="preserve">, which will have to align with the </w:t>
      </w:r>
      <w:r w:rsidR="00ED70BF">
        <w:rPr>
          <w:szCs w:val="22"/>
          <w:lang w:eastAsia="zh-CN"/>
        </w:rPr>
        <w:t xml:space="preserve">request/selection/reservation of </w:t>
      </w:r>
      <w:r>
        <w:rPr>
          <w:szCs w:val="22"/>
          <w:lang w:eastAsia="zh-CN"/>
        </w:rPr>
        <w:t xml:space="preserve">SL </w:t>
      </w:r>
      <w:r w:rsidR="006012A5">
        <w:rPr>
          <w:szCs w:val="22"/>
          <w:lang w:eastAsia="zh-CN"/>
        </w:rPr>
        <w:t xml:space="preserve">PRS </w:t>
      </w:r>
      <w:r>
        <w:rPr>
          <w:szCs w:val="22"/>
          <w:lang w:eastAsia="zh-CN"/>
        </w:rPr>
        <w:t xml:space="preserve">resources to be for </w:t>
      </w:r>
      <w:r w:rsidR="000716D6">
        <w:rPr>
          <w:szCs w:val="22"/>
          <w:lang w:eastAsia="zh-CN"/>
        </w:rPr>
        <w:t>Scheme</w:t>
      </w:r>
      <w:r>
        <w:rPr>
          <w:szCs w:val="22"/>
          <w:lang w:eastAsia="zh-CN"/>
        </w:rPr>
        <w:t xml:space="preserve"> 1 and </w:t>
      </w:r>
      <w:r w:rsidR="000716D6">
        <w:rPr>
          <w:szCs w:val="22"/>
          <w:lang w:eastAsia="zh-CN"/>
        </w:rPr>
        <w:t>Scheme</w:t>
      </w:r>
      <w:r>
        <w:rPr>
          <w:szCs w:val="22"/>
          <w:lang w:eastAsia="zh-CN"/>
        </w:rPr>
        <w:t xml:space="preserve"> 2 SL transmissions.  </w:t>
      </w:r>
      <w:r w:rsidR="00574571">
        <w:rPr>
          <w:szCs w:val="22"/>
          <w:lang w:eastAsia="zh-CN"/>
        </w:rPr>
        <w:t>During RAN1#112bis-e meeting [3] the following was agreed</w:t>
      </w:r>
      <w:r w:rsidR="009D59D6">
        <w:rPr>
          <w:szCs w:val="22"/>
          <w:lang w:eastAsia="zh-CN"/>
        </w:rPr>
        <w:t xml:space="preserve"> with respect to the triggering of SL-PRS</w:t>
      </w:r>
      <w:r w:rsidR="00194811">
        <w:rPr>
          <w:szCs w:val="22"/>
          <w:lang w:eastAsia="zh-CN"/>
        </w:rPr>
        <w:t xml:space="preserve"> and </w:t>
      </w:r>
      <w:r w:rsidR="00203FFF">
        <w:rPr>
          <w:szCs w:val="22"/>
          <w:lang w:eastAsia="zh-CN"/>
        </w:rPr>
        <w:t>during the RAN1#114 meeting [4] a further working assumption</w:t>
      </w:r>
      <w:r w:rsidR="00EA5FE4">
        <w:rPr>
          <w:szCs w:val="22"/>
          <w:lang w:eastAsia="zh-CN"/>
        </w:rPr>
        <w:t xml:space="preserve">: </w:t>
      </w:r>
    </w:p>
    <w:tbl>
      <w:tblPr>
        <w:tblStyle w:val="TableGrid"/>
        <w:tblW w:w="0" w:type="auto"/>
        <w:tblLook w:val="04A0" w:firstRow="1" w:lastRow="0" w:firstColumn="1" w:lastColumn="0" w:noHBand="0" w:noVBand="1"/>
      </w:tblPr>
      <w:tblGrid>
        <w:gridCol w:w="9631"/>
      </w:tblGrid>
      <w:tr w:rsidR="00EA5FE4" w14:paraId="5E7FC31B" w14:textId="77777777" w:rsidTr="00EA5FE4">
        <w:tc>
          <w:tcPr>
            <w:tcW w:w="9631" w:type="dxa"/>
          </w:tcPr>
          <w:p w14:paraId="608746E3" w14:textId="1B521434" w:rsidR="003739CE" w:rsidRPr="00EC3BAB" w:rsidRDefault="00EC3BAB" w:rsidP="003244D7">
            <w:pPr>
              <w:spacing w:after="0"/>
              <w:rPr>
                <w:b/>
                <w:bCs/>
                <w:iCs/>
                <w:sz w:val="20"/>
                <w:highlight w:val="green"/>
              </w:rPr>
            </w:pPr>
            <w:r w:rsidRPr="00EC3BAB">
              <w:rPr>
                <w:b/>
                <w:bCs/>
                <w:iCs/>
                <w:sz w:val="20"/>
                <w:highlight w:val="green"/>
              </w:rPr>
              <w:t xml:space="preserve">RAN1#112bis-e </w:t>
            </w:r>
            <w:r w:rsidR="003739CE" w:rsidRPr="00EC3BAB">
              <w:rPr>
                <w:b/>
                <w:bCs/>
                <w:iCs/>
                <w:sz w:val="20"/>
                <w:highlight w:val="green"/>
              </w:rPr>
              <w:t>Agreement</w:t>
            </w:r>
          </w:p>
          <w:p w14:paraId="41BB05E1" w14:textId="0F73977D" w:rsidR="003244D7" w:rsidRPr="00FD27B8" w:rsidRDefault="003244D7" w:rsidP="003244D7">
            <w:pPr>
              <w:spacing w:after="0"/>
              <w:rPr>
                <w:iCs/>
                <w:sz w:val="20"/>
              </w:rPr>
            </w:pPr>
            <w:r w:rsidRPr="00FD27B8">
              <w:rPr>
                <w:iCs/>
                <w:sz w:val="20"/>
              </w:rPr>
              <w:t>In Scheme 2, with regards to the triggering of SL-PRS,</w:t>
            </w:r>
          </w:p>
          <w:p w14:paraId="3EDD6F04" w14:textId="77777777" w:rsidR="003244D7" w:rsidRPr="00FD27B8" w:rsidRDefault="003244D7">
            <w:pPr>
              <w:numPr>
                <w:ilvl w:val="0"/>
                <w:numId w:val="10"/>
              </w:numPr>
              <w:spacing w:after="0"/>
              <w:rPr>
                <w:iCs/>
                <w:sz w:val="20"/>
              </w:rPr>
            </w:pPr>
            <w:r w:rsidRPr="00FD27B8">
              <w:rPr>
                <w:iCs/>
                <w:sz w:val="20"/>
              </w:rPr>
              <w:t xml:space="preserve">Support SL-PRS transmission triggering at the physical layer by the UE’s own higher </w:t>
            </w:r>
            <w:proofErr w:type="gramStart"/>
            <w:r w:rsidRPr="00FD27B8">
              <w:rPr>
                <w:iCs/>
                <w:sz w:val="20"/>
              </w:rPr>
              <w:t>layers</w:t>
            </w:r>
            <w:proofErr w:type="gramEnd"/>
          </w:p>
          <w:p w14:paraId="4FF8C3F8" w14:textId="77777777" w:rsidR="003244D7" w:rsidRPr="00FD27B8" w:rsidRDefault="003244D7">
            <w:pPr>
              <w:numPr>
                <w:ilvl w:val="0"/>
                <w:numId w:val="10"/>
              </w:numPr>
              <w:spacing w:after="0"/>
              <w:rPr>
                <w:iCs/>
                <w:sz w:val="20"/>
              </w:rPr>
            </w:pPr>
            <w:r w:rsidRPr="00FD27B8">
              <w:rPr>
                <w:iCs/>
                <w:sz w:val="20"/>
                <w:highlight w:val="darkYellow"/>
              </w:rPr>
              <w:t>Working assumption</w:t>
            </w:r>
            <w:r w:rsidRPr="00FD27B8">
              <w:rPr>
                <w:iCs/>
                <w:sz w:val="20"/>
              </w:rPr>
              <w:t xml:space="preserve">: Support UE-A to request UE-B to transmit SL-PRS via lower layer </w:t>
            </w:r>
            <w:proofErr w:type="spellStart"/>
            <w:r w:rsidRPr="00FD27B8">
              <w:rPr>
                <w:iCs/>
                <w:sz w:val="20"/>
              </w:rPr>
              <w:t>signaling</w:t>
            </w:r>
            <w:proofErr w:type="spellEnd"/>
            <w:r w:rsidRPr="00FD27B8">
              <w:rPr>
                <w:iCs/>
                <w:sz w:val="20"/>
              </w:rPr>
              <w:t xml:space="preserve"> sent by UE-A. </w:t>
            </w:r>
          </w:p>
          <w:p w14:paraId="2F07B35E" w14:textId="77777777" w:rsidR="00314F1C" w:rsidRDefault="003244D7">
            <w:pPr>
              <w:numPr>
                <w:ilvl w:val="1"/>
                <w:numId w:val="10"/>
              </w:numPr>
              <w:spacing w:after="0"/>
              <w:rPr>
                <w:iCs/>
                <w:sz w:val="20"/>
              </w:rPr>
            </w:pPr>
            <w:r w:rsidRPr="00FD27B8">
              <w:rPr>
                <w:iCs/>
                <w:sz w:val="20"/>
              </w:rPr>
              <w:t>Up to UE-B’s own higher layers to transmit SL-PRS in response to the lower layer request from UE-A</w:t>
            </w:r>
          </w:p>
          <w:p w14:paraId="4CDDB5AD" w14:textId="77777777" w:rsidR="00314F1C" w:rsidRDefault="003244D7" w:rsidP="00DD34CF">
            <w:pPr>
              <w:spacing w:after="0"/>
              <w:rPr>
                <w:iCs/>
                <w:sz w:val="20"/>
              </w:rPr>
            </w:pPr>
            <w:r w:rsidRPr="00314F1C">
              <w:rPr>
                <w:iCs/>
                <w:sz w:val="20"/>
              </w:rPr>
              <w:t xml:space="preserve">FFS: Lower layer </w:t>
            </w:r>
            <w:proofErr w:type="spellStart"/>
            <w:r w:rsidRPr="00314F1C">
              <w:rPr>
                <w:iCs/>
                <w:sz w:val="20"/>
              </w:rPr>
              <w:t>signaling</w:t>
            </w:r>
            <w:proofErr w:type="spellEnd"/>
            <w:r w:rsidRPr="00314F1C">
              <w:rPr>
                <w:iCs/>
                <w:sz w:val="20"/>
              </w:rPr>
              <w:t xml:space="preserve"> corresponds to SCI, MAC-CE, or SL-PRS</w:t>
            </w:r>
          </w:p>
          <w:p w14:paraId="340E3D46" w14:textId="1AB6549F" w:rsidR="00EC3BAB" w:rsidRPr="00EC3BAB" w:rsidRDefault="00EC3BAB" w:rsidP="00EC3BAB">
            <w:pPr>
              <w:spacing w:after="0"/>
              <w:rPr>
                <w:b/>
                <w:bCs/>
                <w:iCs/>
                <w:sz w:val="20"/>
                <w:highlight w:val="green"/>
              </w:rPr>
            </w:pPr>
            <w:r w:rsidRPr="00EC3BAB">
              <w:rPr>
                <w:b/>
                <w:bCs/>
                <w:iCs/>
                <w:sz w:val="20"/>
                <w:highlight w:val="green"/>
              </w:rPr>
              <w:t>RAN1#</w:t>
            </w:r>
            <w:r>
              <w:rPr>
                <w:b/>
                <w:bCs/>
                <w:iCs/>
                <w:sz w:val="20"/>
                <w:highlight w:val="green"/>
              </w:rPr>
              <w:t>114</w:t>
            </w:r>
            <w:r w:rsidRPr="00EC3BAB">
              <w:rPr>
                <w:b/>
                <w:bCs/>
                <w:iCs/>
                <w:sz w:val="20"/>
                <w:highlight w:val="green"/>
              </w:rPr>
              <w:t xml:space="preserve"> Agreement</w:t>
            </w:r>
          </w:p>
          <w:p w14:paraId="54BEE799" w14:textId="77777777" w:rsidR="003A7344" w:rsidRPr="003A7344" w:rsidRDefault="003A7344" w:rsidP="003A7344">
            <w:pPr>
              <w:spacing w:after="0"/>
              <w:rPr>
                <w:b/>
                <w:bCs/>
                <w:iCs/>
                <w:sz w:val="20"/>
                <w:szCs w:val="18"/>
              </w:rPr>
            </w:pPr>
            <w:r w:rsidRPr="003A7344">
              <w:rPr>
                <w:b/>
                <w:bCs/>
                <w:iCs/>
                <w:sz w:val="20"/>
                <w:szCs w:val="18"/>
                <w:highlight w:val="darkYellow"/>
              </w:rPr>
              <w:lastRenderedPageBreak/>
              <w:t>Working assumption</w:t>
            </w:r>
          </w:p>
          <w:p w14:paraId="3AC7C8E6" w14:textId="77777777" w:rsidR="003A7344" w:rsidRPr="003A7344" w:rsidRDefault="003A7344" w:rsidP="003A7344">
            <w:pPr>
              <w:spacing w:after="0"/>
              <w:rPr>
                <w:sz w:val="20"/>
                <w:szCs w:val="14"/>
              </w:rPr>
            </w:pPr>
            <w:r w:rsidRPr="003A7344">
              <w:rPr>
                <w:sz w:val="20"/>
                <w:szCs w:val="14"/>
              </w:rPr>
              <w:t xml:space="preserve">In Scheme 2, with regards to the triggering of SL-PRS, for the SCI-based triggering, the SL-PRS request, in either SCI-1B or SCI-2D, is an explicit </w:t>
            </w:r>
            <w:proofErr w:type="gramStart"/>
            <w:r w:rsidRPr="003A7344">
              <w:rPr>
                <w:sz w:val="20"/>
                <w:szCs w:val="14"/>
              </w:rPr>
              <w:t>field</w:t>
            </w:r>
            <w:proofErr w:type="gramEnd"/>
          </w:p>
          <w:p w14:paraId="2AC83AAD" w14:textId="2AAF3C02" w:rsidR="0005298A" w:rsidRPr="003A7344" w:rsidRDefault="003A7344" w:rsidP="00DD34CF">
            <w:pPr>
              <w:pStyle w:val="ListParagraph"/>
              <w:numPr>
                <w:ilvl w:val="0"/>
                <w:numId w:val="24"/>
              </w:numPr>
              <w:overflowPunct w:val="0"/>
              <w:autoSpaceDE w:val="0"/>
              <w:autoSpaceDN w:val="0"/>
              <w:adjustRightInd w:val="0"/>
              <w:spacing w:after="0" w:line="240" w:lineRule="auto"/>
              <w:textAlignment w:val="baseline"/>
              <w:rPr>
                <w:sz w:val="20"/>
                <w:szCs w:val="20"/>
                <w:lang w:eastAsia="zh-CN"/>
              </w:rPr>
            </w:pPr>
            <w:r w:rsidRPr="003A7344">
              <w:rPr>
                <w:sz w:val="20"/>
                <w:szCs w:val="20"/>
                <w:lang w:eastAsia="zh-CN"/>
              </w:rPr>
              <w:t>If (pre-)configured per resource pool, then 1 bit is used, otherwise, it is 0 bits</w:t>
            </w:r>
          </w:p>
        </w:tc>
      </w:tr>
    </w:tbl>
    <w:p w14:paraId="75DBB143" w14:textId="66F4FB9F" w:rsidR="006B0659" w:rsidRDefault="00D45CAF" w:rsidP="002E0E82">
      <w:pPr>
        <w:spacing w:before="240" w:after="0"/>
        <w:jc w:val="both"/>
        <w:rPr>
          <w:szCs w:val="22"/>
          <w:lang w:eastAsia="zh-CN"/>
        </w:rPr>
      </w:pPr>
      <w:r>
        <w:rPr>
          <w:szCs w:val="22"/>
          <w:lang w:eastAsia="zh-CN"/>
        </w:rPr>
        <w:lastRenderedPageBreak/>
        <w:t xml:space="preserve">It would be also </w:t>
      </w:r>
      <w:r w:rsidR="00287553">
        <w:rPr>
          <w:szCs w:val="22"/>
          <w:lang w:eastAsia="zh-CN"/>
        </w:rPr>
        <w:t>beneficial</w:t>
      </w:r>
      <w:r>
        <w:rPr>
          <w:szCs w:val="22"/>
          <w:lang w:eastAsia="zh-CN"/>
        </w:rPr>
        <w:t xml:space="preserve"> to support </w:t>
      </w:r>
      <w:r w:rsidR="00287553">
        <w:rPr>
          <w:szCs w:val="22"/>
          <w:lang w:eastAsia="zh-CN"/>
        </w:rPr>
        <w:t xml:space="preserve">lower-layer </w:t>
      </w:r>
      <w:r>
        <w:rPr>
          <w:szCs w:val="22"/>
          <w:lang w:eastAsia="zh-CN"/>
        </w:rPr>
        <w:t>triggering of SL-PRS by another UE</w:t>
      </w:r>
      <w:r w:rsidR="00287553">
        <w:rPr>
          <w:szCs w:val="22"/>
          <w:lang w:eastAsia="zh-CN"/>
        </w:rPr>
        <w:t xml:space="preserve"> using </w:t>
      </w:r>
      <w:r w:rsidR="003739CE">
        <w:rPr>
          <w:szCs w:val="22"/>
          <w:lang w:eastAsia="zh-CN"/>
        </w:rPr>
        <w:t>SCI or MAC-CE</w:t>
      </w:r>
      <w:r w:rsidR="00287553">
        <w:rPr>
          <w:szCs w:val="22"/>
          <w:lang w:eastAsia="zh-CN"/>
        </w:rPr>
        <w:t>.</w:t>
      </w:r>
      <w:r w:rsidR="003739CE">
        <w:rPr>
          <w:szCs w:val="22"/>
          <w:lang w:eastAsia="zh-CN"/>
        </w:rPr>
        <w:t xml:space="preserve"> </w:t>
      </w:r>
      <w:r w:rsidR="00287553">
        <w:rPr>
          <w:szCs w:val="22"/>
          <w:lang w:eastAsia="zh-CN"/>
        </w:rPr>
        <w:t xml:space="preserve"> </w:t>
      </w:r>
      <w:r w:rsidR="009A21F6">
        <w:rPr>
          <w:szCs w:val="22"/>
          <w:lang w:eastAsia="zh-CN"/>
        </w:rPr>
        <w:t>This would be beneficial for SL-RTT method</w:t>
      </w:r>
      <w:r w:rsidR="00647DE0">
        <w:rPr>
          <w:szCs w:val="22"/>
          <w:lang w:eastAsia="zh-CN"/>
        </w:rPr>
        <w:t xml:space="preserve">s </w:t>
      </w:r>
      <w:proofErr w:type="gramStart"/>
      <w:r w:rsidR="00647DE0">
        <w:rPr>
          <w:szCs w:val="22"/>
          <w:lang w:eastAsia="zh-CN"/>
        </w:rPr>
        <w:t>in order to</w:t>
      </w:r>
      <w:proofErr w:type="gramEnd"/>
      <w:r w:rsidR="00647DE0">
        <w:rPr>
          <w:szCs w:val="22"/>
          <w:lang w:eastAsia="zh-CN"/>
        </w:rPr>
        <w:t xml:space="preserve"> request the receiving UE to transmit SL-PRS</w:t>
      </w:r>
      <w:r w:rsidR="00194811">
        <w:rPr>
          <w:szCs w:val="22"/>
          <w:lang w:eastAsia="zh-CN"/>
        </w:rPr>
        <w:t xml:space="preserve">. </w:t>
      </w:r>
      <w:r w:rsidR="003739CE">
        <w:rPr>
          <w:szCs w:val="22"/>
          <w:lang w:eastAsia="zh-CN"/>
        </w:rPr>
        <w:t>Therefore, the working assumption</w:t>
      </w:r>
      <w:r w:rsidR="00121C66">
        <w:rPr>
          <w:szCs w:val="22"/>
          <w:lang w:eastAsia="zh-CN"/>
        </w:rPr>
        <w:t xml:space="preserve"> made during the RAN1#112bis-e meeting [3] may be confirmed.</w:t>
      </w:r>
    </w:p>
    <w:p w14:paraId="60BF47E9" w14:textId="6EF73D36" w:rsidR="00121C66" w:rsidRDefault="00121C66" w:rsidP="002E0E82">
      <w:pPr>
        <w:spacing w:before="240" w:after="0"/>
        <w:jc w:val="both"/>
        <w:rPr>
          <w:szCs w:val="22"/>
          <w:lang w:eastAsia="zh-CN"/>
        </w:rPr>
      </w:pPr>
      <w:r w:rsidRPr="007C010E">
        <w:rPr>
          <w:b/>
          <w:bCs/>
          <w:i/>
          <w:iCs/>
          <w:szCs w:val="22"/>
          <w:lang w:eastAsia="zh-CN"/>
        </w:rPr>
        <w:t xml:space="preserve">Proposal </w:t>
      </w:r>
      <w:r w:rsidR="009910AE">
        <w:rPr>
          <w:b/>
          <w:bCs/>
          <w:i/>
          <w:iCs/>
          <w:szCs w:val="22"/>
          <w:lang w:eastAsia="zh-CN"/>
        </w:rPr>
        <w:t>6</w:t>
      </w:r>
      <w:r>
        <w:rPr>
          <w:b/>
          <w:bCs/>
          <w:i/>
          <w:iCs/>
          <w:szCs w:val="22"/>
          <w:lang w:eastAsia="zh-CN"/>
        </w:rPr>
        <w:t>: RAN1 to confirm the working assumption</w:t>
      </w:r>
      <w:r w:rsidR="00B54B0F">
        <w:rPr>
          <w:b/>
          <w:bCs/>
          <w:i/>
          <w:iCs/>
          <w:szCs w:val="22"/>
          <w:lang w:eastAsia="zh-CN"/>
        </w:rPr>
        <w:t xml:space="preserve"> of supporting </w:t>
      </w:r>
      <w:r w:rsidR="00AA21D7" w:rsidRPr="00AA21D7">
        <w:rPr>
          <w:b/>
          <w:bCs/>
          <w:i/>
          <w:iCs/>
          <w:szCs w:val="22"/>
          <w:lang w:eastAsia="zh-CN"/>
        </w:rPr>
        <w:t>triggering of SL-PRS, for the SCI-based triggering, the SL-PRS request, in either SCI-1B or SCI-2D, is an explicit field</w:t>
      </w:r>
      <w:r w:rsidR="00B54B0F">
        <w:rPr>
          <w:b/>
          <w:bCs/>
          <w:i/>
          <w:iCs/>
          <w:szCs w:val="22"/>
          <w:lang w:eastAsia="zh-CN"/>
        </w:rPr>
        <w:t>.</w:t>
      </w:r>
    </w:p>
    <w:p w14:paraId="50D3DB5D" w14:textId="04AC9F5C" w:rsidR="003B0F30" w:rsidRDefault="003B0F30" w:rsidP="003B0F30">
      <w:pPr>
        <w:pStyle w:val="Heading1"/>
        <w:rPr>
          <w:lang w:eastAsia="zh-CN"/>
        </w:rPr>
      </w:pPr>
      <w:r>
        <w:rPr>
          <w:lang w:eastAsia="zh-CN"/>
        </w:rPr>
        <w:t>Resource Pool Structure</w:t>
      </w:r>
    </w:p>
    <w:p w14:paraId="308CFA94" w14:textId="7C09FF4F" w:rsidR="003B0F30" w:rsidRDefault="003B0F30" w:rsidP="001231D3">
      <w:pPr>
        <w:jc w:val="both"/>
        <w:rPr>
          <w:lang w:eastAsia="zh-CN"/>
        </w:rPr>
      </w:pPr>
      <w:proofErr w:type="gramStart"/>
      <w:r>
        <w:rPr>
          <w:lang w:eastAsia="zh-CN"/>
        </w:rPr>
        <w:t xml:space="preserve">A </w:t>
      </w:r>
      <w:r w:rsidR="008635DC">
        <w:rPr>
          <w:lang w:eastAsia="zh-CN"/>
        </w:rPr>
        <w:t>number of</w:t>
      </w:r>
      <w:proofErr w:type="gramEnd"/>
      <w:r w:rsidR="008635DC">
        <w:rPr>
          <w:lang w:eastAsia="zh-CN"/>
        </w:rPr>
        <w:t xml:space="preserve"> issues were raised during the </w:t>
      </w:r>
      <w:r w:rsidR="00A627CC">
        <w:rPr>
          <w:lang w:eastAsia="zh-CN"/>
        </w:rPr>
        <w:t>RAN1#112bis-e</w:t>
      </w:r>
      <w:r w:rsidR="00574571">
        <w:rPr>
          <w:lang w:eastAsia="zh-CN"/>
        </w:rPr>
        <w:t xml:space="preserve"> [3]</w:t>
      </w:r>
      <w:r w:rsidR="00CF3745">
        <w:rPr>
          <w:lang w:eastAsia="zh-CN"/>
        </w:rPr>
        <w:t xml:space="preserve"> and RAN1#113 [4]</w:t>
      </w:r>
      <w:r w:rsidR="00574571">
        <w:rPr>
          <w:lang w:eastAsia="zh-CN"/>
        </w:rPr>
        <w:t xml:space="preserve"> meeting</w:t>
      </w:r>
      <w:r w:rsidR="00CF3745">
        <w:rPr>
          <w:lang w:eastAsia="zh-CN"/>
        </w:rPr>
        <w:t>s</w:t>
      </w:r>
      <w:r w:rsidR="00574571">
        <w:rPr>
          <w:lang w:eastAsia="zh-CN"/>
        </w:rPr>
        <w:t>,</w:t>
      </w:r>
      <w:r w:rsidR="008635DC">
        <w:rPr>
          <w:lang w:eastAsia="zh-CN"/>
        </w:rPr>
        <w:t xml:space="preserve"> regarding </w:t>
      </w:r>
      <w:r w:rsidR="001231D3">
        <w:rPr>
          <w:lang w:eastAsia="zh-CN"/>
        </w:rPr>
        <w:t xml:space="preserve">both </w:t>
      </w:r>
      <w:r w:rsidR="008635DC">
        <w:rPr>
          <w:lang w:eastAsia="zh-CN"/>
        </w:rPr>
        <w:t xml:space="preserve">the </w:t>
      </w:r>
      <w:r w:rsidR="008A0134">
        <w:rPr>
          <w:lang w:eastAsia="zh-CN"/>
        </w:rPr>
        <w:t>dedicated</w:t>
      </w:r>
      <w:r w:rsidR="001231D3">
        <w:rPr>
          <w:lang w:eastAsia="zh-CN"/>
        </w:rPr>
        <w:t xml:space="preserve"> and shared </w:t>
      </w:r>
      <w:r w:rsidR="008A0134">
        <w:rPr>
          <w:lang w:eastAsia="zh-CN"/>
        </w:rPr>
        <w:t>SL</w:t>
      </w:r>
      <w:r w:rsidR="00101DD2">
        <w:rPr>
          <w:lang w:eastAsia="zh-CN"/>
        </w:rPr>
        <w:t xml:space="preserve"> </w:t>
      </w:r>
      <w:r w:rsidR="00FB2A05">
        <w:rPr>
          <w:lang w:eastAsia="zh-CN"/>
        </w:rPr>
        <w:t>positioning resource pool</w:t>
      </w:r>
      <w:r w:rsidR="00EA079C">
        <w:rPr>
          <w:lang w:eastAsia="zh-CN"/>
        </w:rPr>
        <w:t xml:space="preserve"> structure</w:t>
      </w:r>
      <w:r w:rsidR="00FB2A05">
        <w:rPr>
          <w:lang w:eastAsia="zh-CN"/>
        </w:rPr>
        <w:t xml:space="preserve"> including </w:t>
      </w:r>
      <w:r w:rsidR="00836DF3">
        <w:rPr>
          <w:lang w:eastAsia="zh-CN"/>
        </w:rPr>
        <w:t xml:space="preserve">slot structure, </w:t>
      </w:r>
      <w:r w:rsidR="00384F0C">
        <w:rPr>
          <w:lang w:eastAsia="zh-CN"/>
        </w:rPr>
        <w:t>SCI content for scheduling SL-</w:t>
      </w:r>
      <w:r w:rsidR="00295934">
        <w:rPr>
          <w:lang w:eastAsia="zh-CN"/>
        </w:rPr>
        <w:t>PRS</w:t>
      </w:r>
      <w:r w:rsidR="00C22FC9">
        <w:rPr>
          <w:lang w:eastAsia="zh-CN"/>
        </w:rPr>
        <w:t>, SL-PRS multiplexing with SL-PRS</w:t>
      </w:r>
      <w:r w:rsidR="00A81E11">
        <w:rPr>
          <w:lang w:eastAsia="zh-CN"/>
        </w:rPr>
        <w:t>, bandwidth of the SL-PRS transmission, resource allocation granularity</w:t>
      </w:r>
      <w:r w:rsidR="00EA079C">
        <w:rPr>
          <w:lang w:eastAsia="zh-CN"/>
        </w:rPr>
        <w:t>.</w:t>
      </w:r>
      <w:r w:rsidR="00A81E11">
        <w:rPr>
          <w:lang w:eastAsia="zh-CN"/>
        </w:rPr>
        <w:t xml:space="preserve"> </w:t>
      </w:r>
    </w:p>
    <w:p w14:paraId="2066545A" w14:textId="7D4C1496" w:rsidR="00715312" w:rsidRDefault="00715312" w:rsidP="001231D3">
      <w:pPr>
        <w:jc w:val="both"/>
        <w:rPr>
          <w:lang w:eastAsia="zh-CN"/>
        </w:rPr>
      </w:pPr>
      <w:r>
        <w:rPr>
          <w:lang w:eastAsia="zh-CN"/>
        </w:rPr>
        <w:t>The following agreements were made in relation to the RAN1#122bis-e meeting [3]</w:t>
      </w:r>
      <w:r w:rsidR="00B36139">
        <w:rPr>
          <w:lang w:eastAsia="zh-CN"/>
        </w:rPr>
        <w:t xml:space="preserve"> and RAN1#113 [4] meeting</w:t>
      </w:r>
      <w:r>
        <w:rPr>
          <w:lang w:eastAsia="zh-CN"/>
        </w:rPr>
        <w:t>:</w:t>
      </w:r>
    </w:p>
    <w:tbl>
      <w:tblPr>
        <w:tblStyle w:val="TableGrid"/>
        <w:tblW w:w="0" w:type="auto"/>
        <w:tblLook w:val="04A0" w:firstRow="1" w:lastRow="0" w:firstColumn="1" w:lastColumn="0" w:noHBand="0" w:noVBand="1"/>
      </w:tblPr>
      <w:tblGrid>
        <w:gridCol w:w="9631"/>
      </w:tblGrid>
      <w:tr w:rsidR="00715312" w14:paraId="5FF85E18" w14:textId="77777777" w:rsidTr="00715312">
        <w:tc>
          <w:tcPr>
            <w:tcW w:w="9631" w:type="dxa"/>
          </w:tcPr>
          <w:p w14:paraId="31985092" w14:textId="6A6011A2" w:rsidR="00B36139" w:rsidRPr="00FE7B75" w:rsidRDefault="00B36139" w:rsidP="00715312">
            <w:pPr>
              <w:spacing w:after="0"/>
              <w:rPr>
                <w:bCs/>
                <w:iCs/>
                <w:sz w:val="20"/>
              </w:rPr>
            </w:pPr>
            <w:r w:rsidRPr="00FE7B75">
              <w:rPr>
                <w:b/>
                <w:iCs/>
                <w:sz w:val="20"/>
              </w:rPr>
              <w:t>RAN1#112bis</w:t>
            </w:r>
            <w:r w:rsidR="00FE7B75">
              <w:rPr>
                <w:b/>
                <w:iCs/>
                <w:sz w:val="20"/>
              </w:rPr>
              <w:t>-</w:t>
            </w:r>
            <w:r w:rsidRPr="00FE7B75">
              <w:rPr>
                <w:b/>
                <w:iCs/>
                <w:sz w:val="20"/>
              </w:rPr>
              <w:t>e</w:t>
            </w:r>
            <w:r w:rsidRPr="00FE7B75">
              <w:rPr>
                <w:bCs/>
                <w:iCs/>
                <w:sz w:val="20"/>
              </w:rPr>
              <w:t>:</w:t>
            </w:r>
          </w:p>
          <w:p w14:paraId="67C8BCD8" w14:textId="6ABEB7A6" w:rsidR="00715312" w:rsidRPr="00FD27B8" w:rsidRDefault="00715312" w:rsidP="00715312">
            <w:pPr>
              <w:spacing w:after="0"/>
              <w:rPr>
                <w:b/>
                <w:iCs/>
                <w:sz w:val="20"/>
              </w:rPr>
            </w:pPr>
            <w:r w:rsidRPr="00FD27B8">
              <w:rPr>
                <w:b/>
                <w:iCs/>
                <w:sz w:val="20"/>
                <w:highlight w:val="green"/>
              </w:rPr>
              <w:t>Agreement</w:t>
            </w:r>
          </w:p>
          <w:p w14:paraId="1B01A4D4" w14:textId="77777777" w:rsidR="00715312" w:rsidRPr="00FD27B8" w:rsidRDefault="00715312" w:rsidP="00715312">
            <w:pPr>
              <w:snapToGrid w:val="0"/>
              <w:contextualSpacing/>
              <w:jc w:val="both"/>
              <w:rPr>
                <w:sz w:val="20"/>
              </w:rPr>
            </w:pPr>
            <w:r w:rsidRPr="00FD27B8">
              <w:rPr>
                <w:rFonts w:hint="eastAsia"/>
                <w:sz w:val="20"/>
              </w:rPr>
              <w:t>For a dedicated resource pool for positioning:</w:t>
            </w:r>
          </w:p>
          <w:p w14:paraId="291D243F" w14:textId="77777777" w:rsidR="00715312" w:rsidRPr="00FD27B8" w:rsidRDefault="00715312">
            <w:pPr>
              <w:numPr>
                <w:ilvl w:val="0"/>
                <w:numId w:val="8"/>
              </w:numPr>
              <w:contextualSpacing/>
              <w:rPr>
                <w:sz w:val="20"/>
              </w:rPr>
            </w:pPr>
            <w:r w:rsidRPr="00FD27B8">
              <w:rPr>
                <w:rFonts w:hint="eastAsia"/>
                <w:sz w:val="20"/>
              </w:rPr>
              <w:t xml:space="preserve">No additional slots are needed to be </w:t>
            </w:r>
            <w:proofErr w:type="gramStart"/>
            <w:r w:rsidRPr="00FD27B8">
              <w:rPr>
                <w:rFonts w:hint="eastAsia"/>
                <w:sz w:val="20"/>
              </w:rPr>
              <w:t>supported</w:t>
            </w:r>
            <w:proofErr w:type="gramEnd"/>
          </w:p>
          <w:p w14:paraId="5E044673" w14:textId="77777777" w:rsidR="00715312" w:rsidRPr="00FD27B8" w:rsidRDefault="00715312" w:rsidP="00715312">
            <w:pPr>
              <w:spacing w:after="0"/>
              <w:rPr>
                <w:b/>
                <w:iCs/>
                <w:sz w:val="20"/>
              </w:rPr>
            </w:pPr>
            <w:r w:rsidRPr="00FD27B8">
              <w:rPr>
                <w:b/>
                <w:iCs/>
                <w:sz w:val="20"/>
                <w:highlight w:val="green"/>
              </w:rPr>
              <w:t>Agreement</w:t>
            </w:r>
          </w:p>
          <w:p w14:paraId="650F8124" w14:textId="77777777" w:rsidR="00715312" w:rsidRPr="00FD27B8" w:rsidRDefault="00715312" w:rsidP="00715312">
            <w:pPr>
              <w:snapToGrid w:val="0"/>
              <w:contextualSpacing/>
              <w:jc w:val="both"/>
              <w:rPr>
                <w:sz w:val="20"/>
              </w:rPr>
            </w:pPr>
            <w:r w:rsidRPr="00FD27B8">
              <w:rPr>
                <w:sz w:val="20"/>
              </w:rPr>
              <w:t xml:space="preserve">For SL-PRS transmission, either dedicated resource pool(s) or shared resource pool(s) or both can be (pre-)configured in the only SL BWP of a carrier. </w:t>
            </w:r>
          </w:p>
          <w:p w14:paraId="1EDA3A57" w14:textId="77777777" w:rsidR="00715312" w:rsidRPr="00FD27B8" w:rsidRDefault="00715312">
            <w:pPr>
              <w:numPr>
                <w:ilvl w:val="0"/>
                <w:numId w:val="8"/>
              </w:numPr>
              <w:contextualSpacing/>
              <w:rPr>
                <w:sz w:val="20"/>
              </w:rPr>
            </w:pPr>
            <w:r w:rsidRPr="00FD27B8">
              <w:rPr>
                <w:sz w:val="20"/>
              </w:rPr>
              <w:t>A UE can be (pre-)configured with one or more dedicated SL resource pools.</w:t>
            </w:r>
          </w:p>
          <w:p w14:paraId="34FCE38A" w14:textId="77777777" w:rsidR="00715312" w:rsidRPr="00FD27B8" w:rsidRDefault="00715312">
            <w:pPr>
              <w:numPr>
                <w:ilvl w:val="0"/>
                <w:numId w:val="8"/>
              </w:numPr>
              <w:contextualSpacing/>
              <w:rPr>
                <w:sz w:val="20"/>
              </w:rPr>
            </w:pPr>
            <w:r w:rsidRPr="00FD27B8">
              <w:rPr>
                <w:sz w:val="20"/>
              </w:rPr>
              <w:t>A UE can be (pre-)configured with one or more shared SL resource pools.</w:t>
            </w:r>
          </w:p>
          <w:p w14:paraId="3B7B2694" w14:textId="77777777" w:rsidR="00715312" w:rsidRPr="00FD27B8" w:rsidRDefault="00715312" w:rsidP="00715312">
            <w:pPr>
              <w:spacing w:after="0"/>
              <w:rPr>
                <w:b/>
                <w:iCs/>
                <w:sz w:val="20"/>
              </w:rPr>
            </w:pPr>
            <w:r w:rsidRPr="00FD27B8">
              <w:rPr>
                <w:b/>
                <w:iCs/>
                <w:sz w:val="20"/>
                <w:highlight w:val="green"/>
              </w:rPr>
              <w:t>Agreement</w:t>
            </w:r>
          </w:p>
          <w:p w14:paraId="7E83CB7C" w14:textId="77777777" w:rsidR="00715312" w:rsidRPr="00FD27B8" w:rsidRDefault="00715312" w:rsidP="00715312">
            <w:pPr>
              <w:snapToGrid w:val="0"/>
              <w:contextualSpacing/>
              <w:jc w:val="both"/>
              <w:rPr>
                <w:sz w:val="20"/>
              </w:rPr>
            </w:pPr>
            <w:r w:rsidRPr="00FD27B8">
              <w:rPr>
                <w:rFonts w:hint="eastAsia"/>
                <w:sz w:val="20"/>
              </w:rPr>
              <w:t xml:space="preserve">With regards to the SCI </w:t>
            </w:r>
            <w:proofErr w:type="spellStart"/>
            <w:r w:rsidRPr="00FD27B8">
              <w:rPr>
                <w:rFonts w:hint="eastAsia"/>
                <w:sz w:val="20"/>
              </w:rPr>
              <w:t>signaling</w:t>
            </w:r>
            <w:proofErr w:type="spellEnd"/>
            <w:r w:rsidRPr="00FD27B8">
              <w:rPr>
                <w:rFonts w:hint="eastAsia"/>
                <w:sz w:val="20"/>
              </w:rPr>
              <w:t xml:space="preserve"> in a shared resource pool, in addition to SL PRS transmission, the UE </w:t>
            </w:r>
            <w:proofErr w:type="gramStart"/>
            <w:r w:rsidRPr="00FD27B8">
              <w:rPr>
                <w:rFonts w:hint="eastAsia"/>
                <w:sz w:val="20"/>
              </w:rPr>
              <w:t>transmits</w:t>
            </w:r>
            <w:proofErr w:type="gramEnd"/>
          </w:p>
          <w:p w14:paraId="21225E71" w14:textId="77777777" w:rsidR="00715312" w:rsidRPr="00FD27B8" w:rsidRDefault="00715312">
            <w:pPr>
              <w:numPr>
                <w:ilvl w:val="0"/>
                <w:numId w:val="8"/>
              </w:numPr>
              <w:contextualSpacing/>
              <w:rPr>
                <w:sz w:val="20"/>
              </w:rPr>
            </w:pPr>
            <w:r w:rsidRPr="00FD27B8">
              <w:rPr>
                <w:sz w:val="20"/>
              </w:rPr>
              <w:t xml:space="preserve">Opt. 1: SCI1-A &amp; a 2nd stage SCI format are used for SL-PRS </w:t>
            </w:r>
            <w:proofErr w:type="gramStart"/>
            <w:r w:rsidRPr="00FD27B8">
              <w:rPr>
                <w:sz w:val="20"/>
              </w:rPr>
              <w:t>indication</w:t>
            </w:r>
            <w:proofErr w:type="gramEnd"/>
          </w:p>
          <w:p w14:paraId="3E8DDB69" w14:textId="77777777" w:rsidR="00715312" w:rsidRPr="00FD27B8" w:rsidRDefault="00715312">
            <w:pPr>
              <w:numPr>
                <w:ilvl w:val="1"/>
                <w:numId w:val="8"/>
              </w:numPr>
              <w:contextualSpacing/>
              <w:rPr>
                <w:rFonts w:eastAsia="Times New Roman"/>
                <w:sz w:val="20"/>
              </w:rPr>
            </w:pPr>
            <w:r w:rsidRPr="00FD27B8">
              <w:rPr>
                <w:rFonts w:eastAsia="Times New Roman"/>
                <w:sz w:val="20"/>
              </w:rPr>
              <w:t>FFS: Details including a new or existing 2nd stage SCI</w:t>
            </w:r>
          </w:p>
          <w:p w14:paraId="6327141F" w14:textId="77777777" w:rsidR="00715312" w:rsidRPr="00FD27B8" w:rsidRDefault="00715312" w:rsidP="00715312">
            <w:pPr>
              <w:spacing w:after="0"/>
              <w:rPr>
                <w:b/>
                <w:iCs/>
                <w:sz w:val="20"/>
              </w:rPr>
            </w:pPr>
            <w:r w:rsidRPr="00FD27B8">
              <w:rPr>
                <w:b/>
                <w:iCs/>
                <w:sz w:val="20"/>
                <w:highlight w:val="green"/>
              </w:rPr>
              <w:t>Agreement</w:t>
            </w:r>
          </w:p>
          <w:p w14:paraId="6D3BE651" w14:textId="77777777" w:rsidR="00715312" w:rsidRPr="00FD27B8" w:rsidRDefault="00715312" w:rsidP="00715312">
            <w:pPr>
              <w:spacing w:after="0"/>
              <w:rPr>
                <w:sz w:val="20"/>
              </w:rPr>
            </w:pPr>
            <w:r w:rsidRPr="00FD27B8">
              <w:rPr>
                <w:sz w:val="20"/>
              </w:rPr>
              <w:t xml:space="preserve">In a shared resource pool: </w:t>
            </w:r>
          </w:p>
          <w:p w14:paraId="2DFF9156" w14:textId="77777777" w:rsidR="00715312" w:rsidRPr="00FD27B8" w:rsidRDefault="00715312">
            <w:pPr>
              <w:numPr>
                <w:ilvl w:val="0"/>
                <w:numId w:val="11"/>
              </w:numPr>
              <w:contextualSpacing/>
              <w:rPr>
                <w:sz w:val="20"/>
              </w:rPr>
            </w:pPr>
            <w:r w:rsidRPr="00FD27B8">
              <w:rPr>
                <w:sz w:val="20"/>
              </w:rPr>
              <w:t xml:space="preserve">SL-PRS, associated PSCCH and PSSCH scheduled by the PSCCH are included in the same </w:t>
            </w:r>
            <w:proofErr w:type="gramStart"/>
            <w:r w:rsidRPr="00FD27B8">
              <w:rPr>
                <w:sz w:val="20"/>
              </w:rPr>
              <w:t>slot</w:t>
            </w:r>
            <w:proofErr w:type="gramEnd"/>
          </w:p>
          <w:p w14:paraId="407756E6" w14:textId="77777777" w:rsidR="00715312" w:rsidRPr="00FD27B8" w:rsidRDefault="00715312">
            <w:pPr>
              <w:numPr>
                <w:ilvl w:val="1"/>
                <w:numId w:val="8"/>
              </w:numPr>
              <w:contextualSpacing/>
              <w:rPr>
                <w:sz w:val="20"/>
              </w:rPr>
            </w:pPr>
            <w:r w:rsidRPr="00FD27B8">
              <w:rPr>
                <w:sz w:val="20"/>
              </w:rPr>
              <w:t xml:space="preserve">With regards to PSSCH and SL-PRS multiplexing, </w:t>
            </w:r>
            <w:proofErr w:type="spellStart"/>
            <w:r w:rsidRPr="00FD27B8">
              <w:rPr>
                <w:sz w:val="20"/>
              </w:rPr>
              <w:t>downselect</w:t>
            </w:r>
            <w:proofErr w:type="spellEnd"/>
            <w:r w:rsidRPr="00FD27B8">
              <w:rPr>
                <w:sz w:val="20"/>
              </w:rPr>
              <w:t xml:space="preserve"> one of the following alternatives in RAN1#113 meeting:</w:t>
            </w:r>
          </w:p>
          <w:p w14:paraId="3D4D9A69" w14:textId="77777777" w:rsidR="00715312" w:rsidRPr="00FD27B8" w:rsidRDefault="00715312">
            <w:pPr>
              <w:numPr>
                <w:ilvl w:val="2"/>
                <w:numId w:val="8"/>
              </w:numPr>
              <w:contextualSpacing/>
              <w:rPr>
                <w:sz w:val="20"/>
              </w:rPr>
            </w:pPr>
            <w:r w:rsidRPr="00FD27B8">
              <w:rPr>
                <w:sz w:val="20"/>
              </w:rPr>
              <w:t xml:space="preserve">Alt. A.1: Only </w:t>
            </w:r>
            <w:proofErr w:type="spellStart"/>
            <w:r w:rsidRPr="00FD27B8">
              <w:rPr>
                <w:sz w:val="20"/>
              </w:rPr>
              <w:t>TDMing</w:t>
            </w:r>
            <w:proofErr w:type="spellEnd"/>
            <w:r w:rsidRPr="00FD27B8">
              <w:rPr>
                <w:sz w:val="20"/>
              </w:rPr>
              <w:t xml:space="preserve"> is </w:t>
            </w:r>
            <w:proofErr w:type="gramStart"/>
            <w:r w:rsidRPr="00FD27B8">
              <w:rPr>
                <w:sz w:val="20"/>
              </w:rPr>
              <w:t>supported</w:t>
            </w:r>
            <w:proofErr w:type="gramEnd"/>
          </w:p>
          <w:p w14:paraId="6529745A" w14:textId="77777777" w:rsidR="00715312" w:rsidRPr="00FD27B8" w:rsidRDefault="00715312">
            <w:pPr>
              <w:numPr>
                <w:ilvl w:val="2"/>
                <w:numId w:val="8"/>
              </w:numPr>
              <w:contextualSpacing/>
              <w:rPr>
                <w:sz w:val="20"/>
              </w:rPr>
            </w:pPr>
            <w:r w:rsidRPr="00FD27B8">
              <w:rPr>
                <w:sz w:val="20"/>
              </w:rPr>
              <w:t xml:space="preserve">Alt. A.2: Only </w:t>
            </w:r>
            <w:proofErr w:type="spellStart"/>
            <w:r w:rsidRPr="00FD27B8">
              <w:rPr>
                <w:sz w:val="20"/>
              </w:rPr>
              <w:t>FDMing</w:t>
            </w:r>
            <w:proofErr w:type="spellEnd"/>
            <w:r w:rsidRPr="00FD27B8">
              <w:rPr>
                <w:sz w:val="20"/>
              </w:rPr>
              <w:t xml:space="preserve"> of PSSCH and SL-PRS is </w:t>
            </w:r>
            <w:proofErr w:type="gramStart"/>
            <w:r w:rsidRPr="00FD27B8">
              <w:rPr>
                <w:sz w:val="20"/>
              </w:rPr>
              <w:t>supported</w:t>
            </w:r>
            <w:proofErr w:type="gramEnd"/>
          </w:p>
          <w:p w14:paraId="0261821B" w14:textId="77777777" w:rsidR="00715312" w:rsidRPr="00FD27B8" w:rsidRDefault="00715312">
            <w:pPr>
              <w:numPr>
                <w:ilvl w:val="3"/>
                <w:numId w:val="8"/>
              </w:numPr>
              <w:contextualSpacing/>
              <w:rPr>
                <w:sz w:val="20"/>
              </w:rPr>
            </w:pPr>
            <w:r w:rsidRPr="00FD27B8">
              <w:rPr>
                <w:sz w:val="20"/>
              </w:rPr>
              <w:t xml:space="preserve">FFS: Rate-matched around SL-PRS REs and/or PRB/sub-channel-level </w:t>
            </w:r>
            <w:proofErr w:type="spellStart"/>
            <w:r w:rsidRPr="00FD27B8">
              <w:rPr>
                <w:sz w:val="20"/>
              </w:rPr>
              <w:t>FDMing</w:t>
            </w:r>
            <w:proofErr w:type="spellEnd"/>
            <w:r w:rsidRPr="00FD27B8">
              <w:rPr>
                <w:sz w:val="20"/>
              </w:rPr>
              <w:t xml:space="preserve"> are supported potentially for different cases </w:t>
            </w:r>
          </w:p>
          <w:p w14:paraId="71C8FE60" w14:textId="77777777" w:rsidR="00715312" w:rsidRPr="00FD27B8" w:rsidRDefault="00715312">
            <w:pPr>
              <w:numPr>
                <w:ilvl w:val="3"/>
                <w:numId w:val="8"/>
              </w:numPr>
              <w:contextualSpacing/>
              <w:rPr>
                <w:sz w:val="20"/>
              </w:rPr>
            </w:pPr>
            <w:r w:rsidRPr="00FD27B8">
              <w:rPr>
                <w:sz w:val="20"/>
              </w:rPr>
              <w:t>Note: Rate-matched around SL-PRS REs is not applicable to comb-1 SL-PRS</w:t>
            </w:r>
          </w:p>
          <w:p w14:paraId="46D3AE66" w14:textId="77777777" w:rsidR="00715312" w:rsidRPr="00FD27B8" w:rsidRDefault="00715312">
            <w:pPr>
              <w:numPr>
                <w:ilvl w:val="2"/>
                <w:numId w:val="8"/>
              </w:numPr>
              <w:contextualSpacing/>
              <w:rPr>
                <w:sz w:val="20"/>
              </w:rPr>
            </w:pPr>
            <w:r w:rsidRPr="00FD27B8">
              <w:rPr>
                <w:sz w:val="20"/>
              </w:rPr>
              <w:t xml:space="preserve">Alt. A.3: Both Alt. A.1 and A.2 are supported in the </w:t>
            </w:r>
            <w:proofErr w:type="gramStart"/>
            <w:r w:rsidRPr="00FD27B8">
              <w:rPr>
                <w:sz w:val="20"/>
              </w:rPr>
              <w:t>specification</w:t>
            </w:r>
            <w:proofErr w:type="gramEnd"/>
          </w:p>
          <w:p w14:paraId="41D663D5" w14:textId="77777777" w:rsidR="00715312" w:rsidRPr="00FD27B8" w:rsidRDefault="00715312">
            <w:pPr>
              <w:numPr>
                <w:ilvl w:val="1"/>
                <w:numId w:val="8"/>
              </w:numPr>
              <w:contextualSpacing/>
              <w:rPr>
                <w:sz w:val="20"/>
              </w:rPr>
            </w:pPr>
            <w:r w:rsidRPr="00FD27B8">
              <w:rPr>
                <w:sz w:val="20"/>
              </w:rPr>
              <w:t xml:space="preserve">With regards to PSCCH and SL-PRS multiplexing, </w:t>
            </w:r>
            <w:proofErr w:type="spellStart"/>
            <w:r w:rsidRPr="00FD27B8">
              <w:rPr>
                <w:sz w:val="20"/>
              </w:rPr>
              <w:t>downselect</w:t>
            </w:r>
            <w:proofErr w:type="spellEnd"/>
            <w:r w:rsidRPr="00FD27B8">
              <w:rPr>
                <w:sz w:val="20"/>
              </w:rPr>
              <w:t xml:space="preserve"> one of the following alternatives in RAN1#113 meeting:</w:t>
            </w:r>
          </w:p>
          <w:p w14:paraId="58C0C7FB" w14:textId="77777777" w:rsidR="00715312" w:rsidRPr="00FD27B8" w:rsidRDefault="00715312">
            <w:pPr>
              <w:numPr>
                <w:ilvl w:val="2"/>
                <w:numId w:val="8"/>
              </w:numPr>
              <w:contextualSpacing/>
              <w:rPr>
                <w:sz w:val="20"/>
              </w:rPr>
            </w:pPr>
            <w:r w:rsidRPr="00FD27B8">
              <w:rPr>
                <w:sz w:val="20"/>
              </w:rPr>
              <w:t xml:space="preserve">Alt. B.1: Only </w:t>
            </w:r>
            <w:proofErr w:type="spellStart"/>
            <w:r w:rsidRPr="00FD27B8">
              <w:rPr>
                <w:sz w:val="20"/>
              </w:rPr>
              <w:t>TDMing</w:t>
            </w:r>
            <w:proofErr w:type="spellEnd"/>
            <w:r w:rsidRPr="00FD27B8">
              <w:rPr>
                <w:sz w:val="20"/>
              </w:rPr>
              <w:t xml:space="preserve"> is </w:t>
            </w:r>
            <w:proofErr w:type="gramStart"/>
            <w:r w:rsidRPr="00FD27B8">
              <w:rPr>
                <w:sz w:val="20"/>
              </w:rPr>
              <w:t>supported</w:t>
            </w:r>
            <w:proofErr w:type="gramEnd"/>
          </w:p>
          <w:p w14:paraId="76C4CDB5" w14:textId="77777777" w:rsidR="00715312" w:rsidRPr="00FD27B8" w:rsidRDefault="00715312">
            <w:pPr>
              <w:numPr>
                <w:ilvl w:val="2"/>
                <w:numId w:val="8"/>
              </w:numPr>
              <w:contextualSpacing/>
              <w:rPr>
                <w:sz w:val="20"/>
              </w:rPr>
            </w:pPr>
            <w:r w:rsidRPr="00FD27B8">
              <w:rPr>
                <w:sz w:val="20"/>
              </w:rPr>
              <w:t xml:space="preserve">Alt. B.2: </w:t>
            </w:r>
            <w:proofErr w:type="spellStart"/>
            <w:r w:rsidRPr="00FD27B8">
              <w:rPr>
                <w:sz w:val="20"/>
              </w:rPr>
              <w:t>TDMing</w:t>
            </w:r>
            <w:proofErr w:type="spellEnd"/>
            <w:r w:rsidRPr="00FD27B8">
              <w:rPr>
                <w:sz w:val="20"/>
              </w:rPr>
              <w:t xml:space="preserve"> or PRB/sub-</w:t>
            </w:r>
            <w:proofErr w:type="gramStart"/>
            <w:r w:rsidRPr="00FD27B8">
              <w:rPr>
                <w:sz w:val="20"/>
              </w:rPr>
              <w:t>channel-based</w:t>
            </w:r>
            <w:proofErr w:type="gramEnd"/>
            <w:r w:rsidRPr="00FD27B8">
              <w:rPr>
                <w:sz w:val="20"/>
              </w:rPr>
              <w:t xml:space="preserve"> </w:t>
            </w:r>
            <w:proofErr w:type="spellStart"/>
            <w:r w:rsidRPr="00FD27B8">
              <w:rPr>
                <w:sz w:val="20"/>
              </w:rPr>
              <w:t>FDMing</w:t>
            </w:r>
            <w:proofErr w:type="spellEnd"/>
            <w:r w:rsidRPr="00FD27B8">
              <w:rPr>
                <w:sz w:val="20"/>
              </w:rPr>
              <w:t xml:space="preserve"> is supported</w:t>
            </w:r>
          </w:p>
          <w:p w14:paraId="77149DAC" w14:textId="77777777" w:rsidR="00715312" w:rsidRPr="00FD27B8" w:rsidRDefault="00715312">
            <w:pPr>
              <w:numPr>
                <w:ilvl w:val="1"/>
                <w:numId w:val="8"/>
              </w:numPr>
              <w:contextualSpacing/>
              <w:rPr>
                <w:sz w:val="20"/>
              </w:rPr>
            </w:pPr>
            <w:r w:rsidRPr="00FD27B8">
              <w:rPr>
                <w:sz w:val="20"/>
              </w:rPr>
              <w:t>The PSSCH is used for (</w:t>
            </w:r>
            <w:proofErr w:type="spellStart"/>
            <w:r w:rsidRPr="00FD27B8">
              <w:rPr>
                <w:sz w:val="20"/>
              </w:rPr>
              <w:t>downselect</w:t>
            </w:r>
            <w:proofErr w:type="spellEnd"/>
            <w:r w:rsidRPr="00FD27B8">
              <w:rPr>
                <w:sz w:val="20"/>
              </w:rPr>
              <w:t xml:space="preserve"> one of the following alternatives in RAN1#113 meeting):</w:t>
            </w:r>
          </w:p>
          <w:p w14:paraId="6CF1D8AD" w14:textId="77777777" w:rsidR="00715312" w:rsidRPr="00FD27B8" w:rsidRDefault="00715312">
            <w:pPr>
              <w:numPr>
                <w:ilvl w:val="2"/>
                <w:numId w:val="8"/>
              </w:numPr>
              <w:contextualSpacing/>
              <w:rPr>
                <w:sz w:val="20"/>
              </w:rPr>
            </w:pPr>
            <w:r w:rsidRPr="00FD27B8">
              <w:rPr>
                <w:sz w:val="20"/>
              </w:rPr>
              <w:t>Alt. C.1: 2nd SCI only</w:t>
            </w:r>
          </w:p>
          <w:p w14:paraId="1512552B" w14:textId="77777777" w:rsidR="00715312" w:rsidRPr="00FD27B8" w:rsidRDefault="00715312">
            <w:pPr>
              <w:numPr>
                <w:ilvl w:val="2"/>
                <w:numId w:val="8"/>
              </w:numPr>
              <w:contextualSpacing/>
              <w:rPr>
                <w:sz w:val="20"/>
              </w:rPr>
            </w:pPr>
            <w:r w:rsidRPr="00FD27B8">
              <w:rPr>
                <w:sz w:val="20"/>
              </w:rPr>
              <w:t>Alt. C.2: 2nd SCI and SL-SCH</w:t>
            </w:r>
          </w:p>
          <w:p w14:paraId="7B5A10E2" w14:textId="77777777" w:rsidR="00715312" w:rsidRPr="00FD27B8" w:rsidRDefault="00715312">
            <w:pPr>
              <w:numPr>
                <w:ilvl w:val="2"/>
                <w:numId w:val="8"/>
              </w:numPr>
              <w:contextualSpacing/>
              <w:rPr>
                <w:sz w:val="20"/>
              </w:rPr>
            </w:pPr>
            <w:r w:rsidRPr="00FD27B8">
              <w:rPr>
                <w:sz w:val="20"/>
              </w:rPr>
              <w:t>Alt. C.3: “2nd SCI only” or “2nd SCI and SL-SCH”</w:t>
            </w:r>
          </w:p>
          <w:p w14:paraId="4946AC21" w14:textId="77777777" w:rsidR="00715312" w:rsidRPr="00FD27B8" w:rsidRDefault="00715312">
            <w:pPr>
              <w:numPr>
                <w:ilvl w:val="1"/>
                <w:numId w:val="8"/>
              </w:numPr>
              <w:contextualSpacing/>
              <w:rPr>
                <w:sz w:val="20"/>
              </w:rPr>
            </w:pPr>
            <w:r w:rsidRPr="00FD27B8">
              <w:rPr>
                <w:sz w:val="20"/>
              </w:rPr>
              <w:t>FFS: Handling of PT-RS and SL-PRS</w:t>
            </w:r>
          </w:p>
          <w:p w14:paraId="37465BE9" w14:textId="77777777" w:rsidR="00715312" w:rsidRPr="00FD27B8" w:rsidRDefault="00715312" w:rsidP="00715312">
            <w:pPr>
              <w:spacing w:after="0"/>
              <w:rPr>
                <w:b/>
                <w:iCs/>
                <w:sz w:val="20"/>
              </w:rPr>
            </w:pPr>
            <w:r w:rsidRPr="00FD27B8">
              <w:rPr>
                <w:b/>
                <w:iCs/>
                <w:sz w:val="20"/>
                <w:highlight w:val="green"/>
              </w:rPr>
              <w:t>Agreement</w:t>
            </w:r>
          </w:p>
          <w:p w14:paraId="2140BF08" w14:textId="77777777" w:rsidR="00715312" w:rsidRPr="00FD27B8" w:rsidRDefault="00715312" w:rsidP="00715312">
            <w:pPr>
              <w:snapToGrid w:val="0"/>
              <w:spacing w:after="0"/>
              <w:contextualSpacing/>
              <w:jc w:val="both"/>
              <w:rPr>
                <w:sz w:val="20"/>
              </w:rPr>
            </w:pPr>
            <w:r w:rsidRPr="00FD27B8">
              <w:rPr>
                <w:sz w:val="20"/>
              </w:rPr>
              <w:t xml:space="preserve">For a dedicated resource pool for SL positioning, only a single stage SCI is used. PSCCH and associated SL-PRS are </w:t>
            </w:r>
            <w:proofErr w:type="spellStart"/>
            <w:r w:rsidRPr="00FD27B8">
              <w:rPr>
                <w:sz w:val="20"/>
              </w:rPr>
              <w:t>TDMed</w:t>
            </w:r>
            <w:proofErr w:type="spellEnd"/>
            <w:r w:rsidRPr="00FD27B8">
              <w:rPr>
                <w:sz w:val="20"/>
              </w:rPr>
              <w:t xml:space="preserve"> in the same slot.</w:t>
            </w:r>
          </w:p>
          <w:p w14:paraId="7499D113" w14:textId="77777777" w:rsidR="00715312" w:rsidRDefault="00715312" w:rsidP="00715312">
            <w:pPr>
              <w:jc w:val="both"/>
              <w:rPr>
                <w:sz w:val="20"/>
              </w:rPr>
            </w:pPr>
            <w:r w:rsidRPr="00FD27B8">
              <w:rPr>
                <w:sz w:val="20"/>
              </w:rPr>
              <w:lastRenderedPageBreak/>
              <w:t>FFS: whether SL-PRS can be transmitted in a slot without associated PSCCH</w:t>
            </w:r>
          </w:p>
          <w:p w14:paraId="2A0DB185" w14:textId="77777777" w:rsidR="00FE7B75" w:rsidRDefault="00FE7B75" w:rsidP="003F72F4">
            <w:pPr>
              <w:spacing w:after="0"/>
              <w:jc w:val="both"/>
              <w:rPr>
                <w:b/>
                <w:iCs/>
                <w:sz w:val="20"/>
              </w:rPr>
            </w:pPr>
            <w:r w:rsidRPr="00FE7B75">
              <w:rPr>
                <w:b/>
                <w:iCs/>
                <w:sz w:val="20"/>
              </w:rPr>
              <w:t>RAN1#11</w:t>
            </w:r>
            <w:r>
              <w:rPr>
                <w:b/>
                <w:iCs/>
                <w:sz w:val="20"/>
              </w:rPr>
              <w:t>3:</w:t>
            </w:r>
          </w:p>
          <w:p w14:paraId="6266025F" w14:textId="77777777" w:rsidR="003F72F4" w:rsidRPr="006E7721" w:rsidRDefault="003F72F4" w:rsidP="003F72F4">
            <w:pPr>
              <w:spacing w:after="0"/>
              <w:rPr>
                <w:b/>
                <w:iCs/>
                <w:sz w:val="20"/>
              </w:rPr>
            </w:pPr>
            <w:r w:rsidRPr="006E7721">
              <w:rPr>
                <w:b/>
                <w:iCs/>
                <w:sz w:val="20"/>
                <w:highlight w:val="green"/>
              </w:rPr>
              <w:t>Agreement</w:t>
            </w:r>
          </w:p>
          <w:p w14:paraId="7E75D871" w14:textId="77777777" w:rsidR="003F72F4" w:rsidRPr="006E7721" w:rsidRDefault="003F72F4" w:rsidP="003F72F4">
            <w:pPr>
              <w:spacing w:after="0"/>
              <w:rPr>
                <w:sz w:val="20"/>
              </w:rPr>
            </w:pPr>
            <w:r w:rsidRPr="006E7721">
              <w:rPr>
                <w:sz w:val="20"/>
              </w:rPr>
              <w:t>For a dedicated resource pool for SL positioning, SL-PRS cannot be transmitted in a slot without associated PSCCH.</w:t>
            </w:r>
          </w:p>
          <w:p w14:paraId="09FD5067" w14:textId="77777777" w:rsidR="003F72F4" w:rsidRPr="006E7721" w:rsidRDefault="003F72F4" w:rsidP="003F72F4">
            <w:pPr>
              <w:spacing w:after="0"/>
              <w:rPr>
                <w:b/>
                <w:iCs/>
                <w:sz w:val="20"/>
              </w:rPr>
            </w:pPr>
            <w:r w:rsidRPr="006E7721">
              <w:rPr>
                <w:b/>
                <w:iCs/>
                <w:sz w:val="20"/>
                <w:highlight w:val="green"/>
              </w:rPr>
              <w:t>Agreement</w:t>
            </w:r>
          </w:p>
          <w:p w14:paraId="560241E1" w14:textId="77777777" w:rsidR="003F72F4" w:rsidRDefault="003F72F4" w:rsidP="003F72F4">
            <w:pPr>
              <w:spacing w:after="0"/>
              <w:rPr>
                <w:sz w:val="20"/>
              </w:rPr>
            </w:pPr>
            <w:r w:rsidRPr="006E7721">
              <w:rPr>
                <w:sz w:val="20"/>
              </w:rPr>
              <w:t>PSSCH is not included in dedicated resource pool for SL positioning.</w:t>
            </w:r>
          </w:p>
          <w:p w14:paraId="2FA63300" w14:textId="77777777" w:rsidR="003F72F4" w:rsidRPr="006E7721" w:rsidRDefault="003F72F4" w:rsidP="003F72F4">
            <w:pPr>
              <w:spacing w:after="0"/>
              <w:rPr>
                <w:b/>
                <w:iCs/>
                <w:sz w:val="20"/>
              </w:rPr>
            </w:pPr>
            <w:r w:rsidRPr="006E7721">
              <w:rPr>
                <w:b/>
                <w:iCs/>
                <w:sz w:val="20"/>
                <w:highlight w:val="green"/>
              </w:rPr>
              <w:t>Agreement</w:t>
            </w:r>
          </w:p>
          <w:p w14:paraId="15FF4DCF" w14:textId="77777777" w:rsidR="003F72F4" w:rsidRPr="006E7721" w:rsidRDefault="003F72F4" w:rsidP="003F72F4">
            <w:pPr>
              <w:spacing w:after="0"/>
              <w:rPr>
                <w:sz w:val="20"/>
              </w:rPr>
            </w:pPr>
            <w:r w:rsidRPr="006E7721">
              <w:rPr>
                <w:sz w:val="20"/>
              </w:rPr>
              <w:t xml:space="preserve">With regards to the SCI </w:t>
            </w:r>
            <w:proofErr w:type="spellStart"/>
            <w:r w:rsidRPr="006E7721">
              <w:rPr>
                <w:sz w:val="20"/>
              </w:rPr>
              <w:t>signaling</w:t>
            </w:r>
            <w:proofErr w:type="spellEnd"/>
            <w:r w:rsidRPr="006E7721">
              <w:rPr>
                <w:sz w:val="20"/>
              </w:rPr>
              <w:t xml:space="preserve"> in a shared resource pool, </w:t>
            </w:r>
          </w:p>
          <w:p w14:paraId="7E58CA9F" w14:textId="77777777" w:rsidR="003F72F4" w:rsidRPr="006E7721" w:rsidRDefault="003F72F4">
            <w:pPr>
              <w:numPr>
                <w:ilvl w:val="0"/>
                <w:numId w:val="14"/>
              </w:numPr>
              <w:spacing w:after="0"/>
              <w:contextualSpacing/>
              <w:rPr>
                <w:sz w:val="20"/>
              </w:rPr>
            </w:pPr>
            <w:r w:rsidRPr="006E7721">
              <w:rPr>
                <w:sz w:val="20"/>
              </w:rPr>
              <w:t>Support a new format for 2nd stage SCI.</w:t>
            </w:r>
          </w:p>
          <w:p w14:paraId="2F624075" w14:textId="77777777" w:rsidR="003F72F4" w:rsidRPr="006E7721" w:rsidRDefault="003F72F4">
            <w:pPr>
              <w:numPr>
                <w:ilvl w:val="1"/>
                <w:numId w:val="14"/>
              </w:numPr>
              <w:spacing w:after="0"/>
              <w:contextualSpacing/>
              <w:rPr>
                <w:sz w:val="20"/>
              </w:rPr>
            </w:pPr>
            <w:r w:rsidRPr="006E7721">
              <w:rPr>
                <w:sz w:val="20"/>
              </w:rPr>
              <w:t xml:space="preserve">FFS how to indicate the new 2nd stage SCI </w:t>
            </w:r>
            <w:proofErr w:type="gramStart"/>
            <w:r w:rsidRPr="006E7721">
              <w:rPr>
                <w:sz w:val="20"/>
              </w:rPr>
              <w:t>format</w:t>
            </w:r>
            <w:proofErr w:type="gramEnd"/>
          </w:p>
          <w:p w14:paraId="674F845F" w14:textId="77777777" w:rsidR="003F72F4" w:rsidRPr="006E7721" w:rsidRDefault="003F72F4" w:rsidP="003F72F4">
            <w:pPr>
              <w:spacing w:after="0"/>
              <w:rPr>
                <w:sz w:val="20"/>
              </w:rPr>
            </w:pPr>
            <w:r w:rsidRPr="006E7721">
              <w:rPr>
                <w:sz w:val="20"/>
              </w:rPr>
              <w:t>FFS: If a 2nd stage SCI indicates both SL-PRS and SL-SCH, the cast type, destination ID, source ID are shared.</w:t>
            </w:r>
          </w:p>
          <w:p w14:paraId="70960F5E" w14:textId="77777777" w:rsidR="003F72F4" w:rsidRPr="006E7721" w:rsidRDefault="003F72F4" w:rsidP="003F72F4">
            <w:pPr>
              <w:spacing w:after="0"/>
              <w:rPr>
                <w:b/>
                <w:iCs/>
                <w:sz w:val="20"/>
              </w:rPr>
            </w:pPr>
            <w:r w:rsidRPr="006E7721">
              <w:rPr>
                <w:b/>
                <w:iCs/>
                <w:sz w:val="20"/>
                <w:highlight w:val="green"/>
              </w:rPr>
              <w:t>Agreement</w:t>
            </w:r>
          </w:p>
          <w:p w14:paraId="47D887B4" w14:textId="77777777" w:rsidR="003F72F4" w:rsidRPr="006E7721" w:rsidRDefault="003F72F4" w:rsidP="003F72F4">
            <w:pPr>
              <w:spacing w:after="0"/>
              <w:ind w:left="360" w:hanging="360"/>
              <w:contextualSpacing/>
              <w:rPr>
                <w:sz w:val="20"/>
              </w:rPr>
            </w:pPr>
            <w:r w:rsidRPr="006E7721">
              <w:rPr>
                <w:sz w:val="20"/>
              </w:rPr>
              <w:t>In shared resource pools,</w:t>
            </w:r>
          </w:p>
          <w:p w14:paraId="58DAD649" w14:textId="77777777" w:rsidR="003F72F4" w:rsidRPr="006E7721" w:rsidRDefault="003F72F4">
            <w:pPr>
              <w:numPr>
                <w:ilvl w:val="0"/>
                <w:numId w:val="14"/>
              </w:numPr>
              <w:spacing w:after="0"/>
              <w:contextualSpacing/>
              <w:rPr>
                <w:sz w:val="20"/>
              </w:rPr>
            </w:pPr>
            <w:r w:rsidRPr="006E7721">
              <w:rPr>
                <w:sz w:val="20"/>
              </w:rPr>
              <w:t xml:space="preserve">With regards to PSCCH and SL-PRS multiplexing, support Alt. B.1. from previous agreement (i.e., Only </w:t>
            </w:r>
            <w:proofErr w:type="spellStart"/>
            <w:r w:rsidRPr="006E7721">
              <w:rPr>
                <w:sz w:val="20"/>
              </w:rPr>
              <w:t>TDMing</w:t>
            </w:r>
            <w:proofErr w:type="spellEnd"/>
            <w:r w:rsidRPr="006E7721">
              <w:rPr>
                <w:sz w:val="20"/>
              </w:rPr>
              <w:t xml:space="preserve"> is supported)</w:t>
            </w:r>
          </w:p>
          <w:p w14:paraId="5E5B9CD0" w14:textId="77777777" w:rsidR="003F72F4" w:rsidRPr="006E7721" w:rsidRDefault="003F72F4" w:rsidP="003F72F4">
            <w:pPr>
              <w:spacing w:after="0"/>
              <w:rPr>
                <w:b/>
                <w:iCs/>
                <w:sz w:val="20"/>
              </w:rPr>
            </w:pPr>
            <w:r w:rsidRPr="006E7721">
              <w:rPr>
                <w:b/>
                <w:iCs/>
                <w:sz w:val="20"/>
                <w:highlight w:val="green"/>
              </w:rPr>
              <w:t>Agreement</w:t>
            </w:r>
          </w:p>
          <w:p w14:paraId="7B9BBFC9" w14:textId="77777777" w:rsidR="003F72F4" w:rsidRPr="006E7721" w:rsidRDefault="003F72F4" w:rsidP="003F72F4">
            <w:pPr>
              <w:spacing w:after="0"/>
              <w:rPr>
                <w:sz w:val="20"/>
              </w:rPr>
            </w:pPr>
            <w:r w:rsidRPr="006E7721">
              <w:rPr>
                <w:sz w:val="20"/>
              </w:rPr>
              <w:t>In a shared resource pool, SL-PRS, associated PSCCH and PSSCH scheduled by the PSCCH are included in the same slot:</w:t>
            </w:r>
          </w:p>
          <w:p w14:paraId="21197543" w14:textId="77777777" w:rsidR="003F72F4" w:rsidRPr="006E7721" w:rsidRDefault="003F72F4">
            <w:pPr>
              <w:numPr>
                <w:ilvl w:val="0"/>
                <w:numId w:val="11"/>
              </w:numPr>
              <w:spacing w:after="0"/>
              <w:contextualSpacing/>
              <w:rPr>
                <w:sz w:val="20"/>
              </w:rPr>
            </w:pPr>
            <w:r w:rsidRPr="006E7721">
              <w:rPr>
                <w:sz w:val="20"/>
              </w:rPr>
              <w:t xml:space="preserve">With regards to PSSCH and SL-PRS multiplexing, only </w:t>
            </w:r>
            <w:proofErr w:type="spellStart"/>
            <w:r w:rsidRPr="006E7721">
              <w:rPr>
                <w:sz w:val="20"/>
              </w:rPr>
              <w:t>TDMing</w:t>
            </w:r>
            <w:proofErr w:type="spellEnd"/>
            <w:r w:rsidRPr="006E7721">
              <w:rPr>
                <w:sz w:val="20"/>
              </w:rPr>
              <w:t xml:space="preserve"> is supported for the already agreed comb sizes 1, 2, </w:t>
            </w:r>
            <w:proofErr w:type="gramStart"/>
            <w:r w:rsidRPr="006E7721">
              <w:rPr>
                <w:sz w:val="20"/>
              </w:rPr>
              <w:t>4</w:t>
            </w:r>
            <w:proofErr w:type="gramEnd"/>
          </w:p>
          <w:p w14:paraId="68B44CE6" w14:textId="77777777" w:rsidR="003F72F4" w:rsidRPr="006E7721" w:rsidRDefault="003F72F4" w:rsidP="003F72F4">
            <w:pPr>
              <w:spacing w:after="0"/>
              <w:rPr>
                <w:b/>
                <w:sz w:val="20"/>
              </w:rPr>
            </w:pPr>
            <w:r w:rsidRPr="006E7721">
              <w:rPr>
                <w:b/>
                <w:sz w:val="20"/>
                <w:highlight w:val="green"/>
              </w:rPr>
              <w:t>Agreement</w:t>
            </w:r>
          </w:p>
          <w:p w14:paraId="67F71148" w14:textId="77777777" w:rsidR="003F72F4" w:rsidRPr="006E7721" w:rsidRDefault="003F72F4" w:rsidP="003F72F4">
            <w:pPr>
              <w:spacing w:after="0"/>
              <w:rPr>
                <w:sz w:val="20"/>
              </w:rPr>
            </w:pPr>
            <w:r w:rsidRPr="006E7721">
              <w:rPr>
                <w:sz w:val="20"/>
              </w:rPr>
              <w:t>In a shared resource pool, SL-PRS, associated PSCCH and PSSCH scheduled by the PSCCH are included in the same slot:</w:t>
            </w:r>
          </w:p>
          <w:p w14:paraId="0C5EEF6B" w14:textId="77777777" w:rsidR="003F72F4" w:rsidRPr="006E7721" w:rsidRDefault="003F72F4">
            <w:pPr>
              <w:numPr>
                <w:ilvl w:val="0"/>
                <w:numId w:val="11"/>
              </w:numPr>
              <w:spacing w:after="0"/>
              <w:contextualSpacing/>
              <w:rPr>
                <w:sz w:val="20"/>
              </w:rPr>
            </w:pPr>
            <w:r w:rsidRPr="006E7721">
              <w:rPr>
                <w:sz w:val="20"/>
              </w:rPr>
              <w:t>The PSSCH is used for 2nd SCI and SL-SCH</w:t>
            </w:r>
          </w:p>
          <w:p w14:paraId="3113A3CE" w14:textId="77777777" w:rsidR="003F72F4" w:rsidRPr="006E7721" w:rsidRDefault="003F72F4">
            <w:pPr>
              <w:numPr>
                <w:ilvl w:val="1"/>
                <w:numId w:val="14"/>
              </w:numPr>
              <w:spacing w:after="0"/>
              <w:contextualSpacing/>
              <w:rPr>
                <w:sz w:val="20"/>
              </w:rPr>
            </w:pPr>
            <w:r w:rsidRPr="006E7721">
              <w:rPr>
                <w:sz w:val="20"/>
              </w:rPr>
              <w:t>Note: the UE may not have data available for transmission. Up to RAN2 how to define the specification support for this case.</w:t>
            </w:r>
          </w:p>
          <w:p w14:paraId="763459EA" w14:textId="77777777" w:rsidR="00927A87" w:rsidRPr="006E7721" w:rsidRDefault="00927A87" w:rsidP="00927A87">
            <w:pPr>
              <w:spacing w:after="0"/>
              <w:rPr>
                <w:b/>
                <w:sz w:val="20"/>
              </w:rPr>
            </w:pPr>
            <w:r w:rsidRPr="006E7721">
              <w:rPr>
                <w:b/>
                <w:sz w:val="20"/>
                <w:highlight w:val="green"/>
              </w:rPr>
              <w:t>Agreement</w:t>
            </w:r>
          </w:p>
          <w:p w14:paraId="516A66E2" w14:textId="77777777" w:rsidR="00927A87" w:rsidRPr="006E7721" w:rsidRDefault="00927A87" w:rsidP="00927A87">
            <w:pPr>
              <w:spacing w:after="0"/>
              <w:rPr>
                <w:iCs/>
                <w:sz w:val="20"/>
              </w:rPr>
            </w:pPr>
            <w:r w:rsidRPr="006E7721">
              <w:rPr>
                <w:sz w:val="20"/>
              </w:rPr>
              <w:t>PSFCH is not included in dedicated resource pool for SL positioning.</w:t>
            </w:r>
          </w:p>
          <w:p w14:paraId="55601838" w14:textId="77777777" w:rsidR="00927A87" w:rsidRPr="006E7721" w:rsidRDefault="00927A87" w:rsidP="00927A87">
            <w:pPr>
              <w:spacing w:after="0"/>
              <w:rPr>
                <w:b/>
                <w:sz w:val="20"/>
              </w:rPr>
            </w:pPr>
            <w:r w:rsidRPr="006E7721">
              <w:rPr>
                <w:b/>
                <w:sz w:val="20"/>
                <w:highlight w:val="green"/>
              </w:rPr>
              <w:t>Agreement</w:t>
            </w:r>
          </w:p>
          <w:p w14:paraId="628DF8CE" w14:textId="77777777" w:rsidR="00927A87" w:rsidRPr="006E7721" w:rsidRDefault="00927A87" w:rsidP="00927A87">
            <w:pPr>
              <w:spacing w:after="0"/>
              <w:rPr>
                <w:sz w:val="20"/>
              </w:rPr>
            </w:pPr>
            <w:r w:rsidRPr="006E7721">
              <w:rPr>
                <w:sz w:val="20"/>
              </w:rPr>
              <w:t>In a dedicated resource pool, with regards to the PSCCH, reuse the PSCCH channel structure of SL communications, at least with regards to the following aspects:</w:t>
            </w:r>
          </w:p>
          <w:p w14:paraId="7B8ED637" w14:textId="77777777" w:rsidR="00927A87" w:rsidRPr="006E7721" w:rsidRDefault="00927A87">
            <w:pPr>
              <w:pStyle w:val="ListParagraph"/>
              <w:numPr>
                <w:ilvl w:val="0"/>
                <w:numId w:val="18"/>
              </w:numPr>
              <w:spacing w:after="0" w:line="240" w:lineRule="auto"/>
              <w:rPr>
                <w:sz w:val="20"/>
                <w:szCs w:val="20"/>
              </w:rPr>
            </w:pPr>
            <w:r w:rsidRPr="006E7721">
              <w:rPr>
                <w:sz w:val="20"/>
                <w:szCs w:val="20"/>
              </w:rPr>
              <w:t>The first PSCCH symbol is mapped to the 2</w:t>
            </w:r>
            <w:r w:rsidRPr="006E7721">
              <w:rPr>
                <w:sz w:val="20"/>
                <w:szCs w:val="20"/>
                <w:vertAlign w:val="superscript"/>
              </w:rPr>
              <w:t>nd</w:t>
            </w:r>
            <w:r w:rsidRPr="006E7721">
              <w:rPr>
                <w:sz w:val="20"/>
                <w:szCs w:val="20"/>
              </w:rPr>
              <w:t xml:space="preserve"> symbol available for SL transmissions in a slot </w:t>
            </w:r>
          </w:p>
          <w:p w14:paraId="31BD04F3" w14:textId="77777777" w:rsidR="00927A87" w:rsidRPr="006E7721" w:rsidRDefault="00927A87">
            <w:pPr>
              <w:pStyle w:val="ListParagraph"/>
              <w:numPr>
                <w:ilvl w:val="1"/>
                <w:numId w:val="18"/>
              </w:numPr>
              <w:spacing w:after="0" w:line="240" w:lineRule="auto"/>
              <w:rPr>
                <w:sz w:val="20"/>
                <w:szCs w:val="20"/>
              </w:rPr>
            </w:pPr>
            <w:r w:rsidRPr="006E7721">
              <w:rPr>
                <w:sz w:val="20"/>
                <w:szCs w:val="20"/>
              </w:rPr>
              <w:t>Note: 1</w:t>
            </w:r>
            <w:r w:rsidRPr="006E7721">
              <w:rPr>
                <w:sz w:val="20"/>
                <w:szCs w:val="20"/>
                <w:vertAlign w:val="superscript"/>
              </w:rPr>
              <w:t>st</w:t>
            </w:r>
            <w:r w:rsidRPr="006E7721">
              <w:rPr>
                <w:sz w:val="20"/>
                <w:szCs w:val="20"/>
              </w:rPr>
              <w:t xml:space="preserve"> symbol available for SL transmissions in a slot is for PSCCH AGC similar to legacy</w:t>
            </w:r>
          </w:p>
          <w:p w14:paraId="3B73B99E" w14:textId="77777777" w:rsidR="00927A87" w:rsidRPr="006E7721" w:rsidRDefault="00927A87">
            <w:pPr>
              <w:pStyle w:val="ListParagraph"/>
              <w:numPr>
                <w:ilvl w:val="0"/>
                <w:numId w:val="18"/>
              </w:numPr>
              <w:spacing w:after="0" w:line="240" w:lineRule="auto"/>
              <w:rPr>
                <w:sz w:val="20"/>
                <w:szCs w:val="20"/>
              </w:rPr>
            </w:pPr>
            <w:r w:rsidRPr="006E7721">
              <w:rPr>
                <w:sz w:val="20"/>
                <w:szCs w:val="20"/>
              </w:rPr>
              <w:t>PSCCH DM-RS in the slot is being reused from legacy</w:t>
            </w:r>
          </w:p>
          <w:p w14:paraId="61A4A5FB" w14:textId="77777777" w:rsidR="00927A87" w:rsidRPr="006E7721" w:rsidRDefault="00927A87">
            <w:pPr>
              <w:pStyle w:val="ListParagraph"/>
              <w:numPr>
                <w:ilvl w:val="0"/>
                <w:numId w:val="18"/>
              </w:numPr>
              <w:spacing w:after="0" w:line="240" w:lineRule="auto"/>
              <w:rPr>
                <w:sz w:val="20"/>
                <w:szCs w:val="20"/>
              </w:rPr>
            </w:pPr>
            <w:r w:rsidRPr="006E7721">
              <w:rPr>
                <w:sz w:val="20"/>
                <w:szCs w:val="20"/>
              </w:rPr>
              <w:t xml:space="preserve">The number of PSCCH symbol(s) is (pre-)configured to (down-select at RAN1#114):  </w:t>
            </w:r>
          </w:p>
          <w:p w14:paraId="0480883F" w14:textId="77777777" w:rsidR="00927A87" w:rsidRPr="006E7721" w:rsidRDefault="00927A87">
            <w:pPr>
              <w:pStyle w:val="ListParagraph"/>
              <w:numPr>
                <w:ilvl w:val="1"/>
                <w:numId w:val="18"/>
              </w:numPr>
              <w:spacing w:after="0" w:line="240" w:lineRule="auto"/>
              <w:rPr>
                <w:sz w:val="20"/>
                <w:szCs w:val="20"/>
              </w:rPr>
            </w:pPr>
            <w:r w:rsidRPr="006E7721">
              <w:rPr>
                <w:sz w:val="20"/>
                <w:szCs w:val="20"/>
              </w:rPr>
              <w:t>Alt. 1: 2 or 3 symbols (same as legacy)</w:t>
            </w:r>
          </w:p>
          <w:p w14:paraId="51F7883E" w14:textId="77777777" w:rsidR="00927A87" w:rsidRPr="006E7721" w:rsidRDefault="00927A87">
            <w:pPr>
              <w:pStyle w:val="ListParagraph"/>
              <w:numPr>
                <w:ilvl w:val="1"/>
                <w:numId w:val="18"/>
              </w:numPr>
              <w:spacing w:after="0" w:line="240" w:lineRule="auto"/>
              <w:rPr>
                <w:sz w:val="20"/>
                <w:szCs w:val="20"/>
              </w:rPr>
            </w:pPr>
            <w:r w:rsidRPr="006E7721">
              <w:rPr>
                <w:sz w:val="20"/>
                <w:szCs w:val="20"/>
              </w:rPr>
              <w:t>Alt. 3: 1, or 2 or 3 symbols</w:t>
            </w:r>
          </w:p>
          <w:p w14:paraId="20328492" w14:textId="77777777" w:rsidR="00927A87" w:rsidRPr="006E7721" w:rsidRDefault="00927A87">
            <w:pPr>
              <w:pStyle w:val="ListParagraph"/>
              <w:numPr>
                <w:ilvl w:val="0"/>
                <w:numId w:val="18"/>
              </w:numPr>
              <w:spacing w:after="0" w:line="240" w:lineRule="auto"/>
              <w:rPr>
                <w:sz w:val="20"/>
                <w:szCs w:val="20"/>
              </w:rPr>
            </w:pPr>
            <w:r w:rsidRPr="006E7721">
              <w:rPr>
                <w:sz w:val="20"/>
                <w:szCs w:val="20"/>
              </w:rPr>
              <w:t>The number of PRBs is (pre-)configured using the legacy values</w:t>
            </w:r>
          </w:p>
          <w:p w14:paraId="007FD3AE" w14:textId="77777777" w:rsidR="00FE7B75" w:rsidRDefault="00927A87" w:rsidP="009910AE">
            <w:pPr>
              <w:spacing w:after="0"/>
              <w:jc w:val="both"/>
              <w:rPr>
                <w:rFonts w:eastAsia="Times New Roman"/>
                <w:sz w:val="20"/>
              </w:rPr>
            </w:pPr>
            <w:r w:rsidRPr="006E7721">
              <w:rPr>
                <w:rFonts w:eastAsia="Times New Roman"/>
                <w:sz w:val="20"/>
              </w:rPr>
              <w:t>FFS: reconsider if 1-symbol PSCCH is supported</w:t>
            </w:r>
          </w:p>
          <w:p w14:paraId="42E86F7C" w14:textId="622F4DA7" w:rsidR="009910AE" w:rsidRDefault="009910AE" w:rsidP="009910AE">
            <w:pPr>
              <w:spacing w:after="0"/>
              <w:jc w:val="both"/>
              <w:rPr>
                <w:b/>
                <w:iCs/>
                <w:sz w:val="20"/>
              </w:rPr>
            </w:pPr>
            <w:r w:rsidRPr="00FE7B75">
              <w:rPr>
                <w:b/>
                <w:iCs/>
                <w:sz w:val="20"/>
              </w:rPr>
              <w:t>RAN1#11</w:t>
            </w:r>
            <w:r w:rsidR="000153C0">
              <w:rPr>
                <w:b/>
                <w:iCs/>
                <w:sz w:val="20"/>
              </w:rPr>
              <w:t>4</w:t>
            </w:r>
            <w:r>
              <w:rPr>
                <w:b/>
                <w:iCs/>
                <w:sz w:val="20"/>
              </w:rPr>
              <w:t>:</w:t>
            </w:r>
          </w:p>
          <w:p w14:paraId="737FB64B" w14:textId="77777777" w:rsidR="00DA1F5F" w:rsidRPr="00754E7F" w:rsidRDefault="00DA1F5F" w:rsidP="00DA1F5F">
            <w:pPr>
              <w:spacing w:after="0"/>
              <w:rPr>
                <w:b/>
                <w:bCs/>
                <w:iCs/>
                <w:sz w:val="20"/>
              </w:rPr>
            </w:pPr>
            <w:r w:rsidRPr="00754E7F">
              <w:rPr>
                <w:b/>
                <w:bCs/>
                <w:iCs/>
                <w:sz w:val="20"/>
                <w:highlight w:val="green"/>
              </w:rPr>
              <w:t>Agreement</w:t>
            </w:r>
          </w:p>
          <w:p w14:paraId="05815635" w14:textId="77777777" w:rsidR="00DA1F5F" w:rsidRPr="00754E7F" w:rsidRDefault="00DA1F5F" w:rsidP="00DA1F5F">
            <w:pPr>
              <w:spacing w:after="0"/>
              <w:rPr>
                <w:sz w:val="20"/>
              </w:rPr>
            </w:pPr>
            <w:r w:rsidRPr="00754E7F">
              <w:rPr>
                <w:sz w:val="20"/>
              </w:rPr>
              <w:t xml:space="preserve">For SL-PRS transmissions without periodic reservation, the maximum number of reservations </w:t>
            </w:r>
            <w:proofErr w:type="spellStart"/>
            <w:r w:rsidRPr="00754E7F">
              <w:rPr>
                <w:sz w:val="20"/>
              </w:rPr>
              <w:t>signaled</w:t>
            </w:r>
            <w:proofErr w:type="spellEnd"/>
            <w:r w:rsidRPr="00754E7F">
              <w:rPr>
                <w:sz w:val="20"/>
              </w:rPr>
              <w:t xml:space="preserve"> in an SCI </w:t>
            </w:r>
            <w:proofErr w:type="gramStart"/>
            <w:r w:rsidRPr="00754E7F">
              <w:rPr>
                <w:sz w:val="20"/>
              </w:rPr>
              <w:t>is</w:t>
            </w:r>
            <w:proofErr w:type="gramEnd"/>
            <w:r w:rsidRPr="00754E7F">
              <w:rPr>
                <w:sz w:val="20"/>
              </w:rPr>
              <w:t xml:space="preserve"> </w:t>
            </w:r>
          </w:p>
          <w:p w14:paraId="4DD4E594" w14:textId="77777777" w:rsidR="00DA1F5F" w:rsidRPr="00754E7F" w:rsidRDefault="00DA1F5F" w:rsidP="00DA1F5F">
            <w:pPr>
              <w:pStyle w:val="ListParagraph"/>
              <w:numPr>
                <w:ilvl w:val="0"/>
                <w:numId w:val="24"/>
              </w:numPr>
              <w:overflowPunct w:val="0"/>
              <w:autoSpaceDE w:val="0"/>
              <w:autoSpaceDN w:val="0"/>
              <w:adjustRightInd w:val="0"/>
              <w:spacing w:after="0" w:line="240" w:lineRule="auto"/>
              <w:textAlignment w:val="baseline"/>
              <w:rPr>
                <w:sz w:val="20"/>
                <w:szCs w:val="20"/>
                <w:lang w:eastAsia="zh-CN"/>
              </w:rPr>
            </w:pPr>
            <w:r w:rsidRPr="00754E7F">
              <w:rPr>
                <w:sz w:val="20"/>
                <w:szCs w:val="20"/>
                <w:lang w:eastAsia="zh-CN"/>
              </w:rPr>
              <w:t>(pre-)configurable with a value of 2 or 3, which is similar with Rel-16 sidelink.</w:t>
            </w:r>
          </w:p>
          <w:p w14:paraId="7B782CB0" w14:textId="77777777" w:rsidR="00DA1F5F" w:rsidRPr="00754E7F" w:rsidRDefault="00DA1F5F" w:rsidP="00DA1F5F">
            <w:pPr>
              <w:spacing w:after="0"/>
              <w:rPr>
                <w:sz w:val="20"/>
              </w:rPr>
            </w:pPr>
            <w:r w:rsidRPr="00754E7F">
              <w:rPr>
                <w:sz w:val="20"/>
              </w:rPr>
              <w:t xml:space="preserve">This is applicable to both shared and dedicated resource pool and both scheme 1 and scheme </w:t>
            </w:r>
            <w:proofErr w:type="gramStart"/>
            <w:r w:rsidRPr="00754E7F">
              <w:rPr>
                <w:sz w:val="20"/>
              </w:rPr>
              <w:t>2</w:t>
            </w:r>
            <w:proofErr w:type="gramEnd"/>
          </w:p>
          <w:p w14:paraId="62B47065" w14:textId="359493EC" w:rsidR="000153C0" w:rsidRPr="00754E7F" w:rsidRDefault="000153C0" w:rsidP="00DA1F5F">
            <w:pPr>
              <w:spacing w:after="0"/>
              <w:rPr>
                <w:b/>
                <w:bCs/>
                <w:i/>
                <w:iCs/>
                <w:sz w:val="20"/>
                <w:szCs w:val="14"/>
              </w:rPr>
            </w:pPr>
            <w:r w:rsidRPr="00754E7F">
              <w:rPr>
                <w:b/>
                <w:bCs/>
                <w:i/>
                <w:iCs/>
                <w:sz w:val="20"/>
                <w:szCs w:val="14"/>
              </w:rPr>
              <w:t>Dedicated Resource Pool</w:t>
            </w:r>
          </w:p>
          <w:p w14:paraId="43E5CCD2" w14:textId="77777777" w:rsidR="000153C0" w:rsidRPr="00754E7F" w:rsidRDefault="000153C0" w:rsidP="000153C0">
            <w:pPr>
              <w:spacing w:after="0"/>
              <w:rPr>
                <w:b/>
                <w:bCs/>
                <w:iCs/>
                <w:sz w:val="20"/>
              </w:rPr>
            </w:pPr>
            <w:r w:rsidRPr="00754E7F">
              <w:rPr>
                <w:b/>
                <w:bCs/>
                <w:iCs/>
                <w:sz w:val="20"/>
                <w:highlight w:val="green"/>
              </w:rPr>
              <w:t>Agreement</w:t>
            </w:r>
          </w:p>
          <w:p w14:paraId="61EF7E50" w14:textId="77777777" w:rsidR="000153C0" w:rsidRPr="00754E7F" w:rsidRDefault="000153C0" w:rsidP="000153C0">
            <w:pPr>
              <w:spacing w:after="0"/>
              <w:rPr>
                <w:sz w:val="20"/>
              </w:rPr>
            </w:pPr>
            <w:r w:rsidRPr="00754E7F">
              <w:rPr>
                <w:sz w:val="20"/>
              </w:rPr>
              <w:t>For dedicated resource pool, with regards to the SL-PRS configuration and/or SL-PRS time assignment information, support Alt. 3.1, i.e.</w:t>
            </w:r>
          </w:p>
          <w:p w14:paraId="3BCD9DBA" w14:textId="77777777" w:rsidR="000153C0" w:rsidRPr="00754E7F" w:rsidRDefault="000153C0" w:rsidP="000153C0">
            <w:pPr>
              <w:pStyle w:val="ListParagraph"/>
              <w:numPr>
                <w:ilvl w:val="0"/>
                <w:numId w:val="24"/>
              </w:numPr>
              <w:overflowPunct w:val="0"/>
              <w:autoSpaceDE w:val="0"/>
              <w:autoSpaceDN w:val="0"/>
              <w:adjustRightInd w:val="0"/>
              <w:spacing w:after="0" w:line="240" w:lineRule="auto"/>
              <w:textAlignment w:val="baseline"/>
              <w:rPr>
                <w:sz w:val="20"/>
                <w:szCs w:val="20"/>
              </w:rPr>
            </w:pPr>
            <w:r w:rsidRPr="00754E7F">
              <w:rPr>
                <w:sz w:val="20"/>
                <w:szCs w:val="20"/>
              </w:rPr>
              <w:t xml:space="preserve">support a one-to-one mapping relationship between a PSCCH resource and an associated SL-PRS resource in the same slot. </w:t>
            </w:r>
          </w:p>
          <w:p w14:paraId="5A28BA2A" w14:textId="77777777" w:rsidR="000153C0" w:rsidRPr="00754E7F" w:rsidRDefault="000153C0" w:rsidP="000153C0">
            <w:pPr>
              <w:pStyle w:val="ListParagraph"/>
              <w:numPr>
                <w:ilvl w:val="1"/>
                <w:numId w:val="24"/>
              </w:numPr>
              <w:overflowPunct w:val="0"/>
              <w:autoSpaceDE w:val="0"/>
              <w:autoSpaceDN w:val="0"/>
              <w:adjustRightInd w:val="0"/>
              <w:spacing w:after="0" w:line="240" w:lineRule="auto"/>
              <w:textAlignment w:val="baseline"/>
              <w:rPr>
                <w:sz w:val="20"/>
                <w:szCs w:val="20"/>
              </w:rPr>
            </w:pPr>
            <w:r w:rsidRPr="00754E7F">
              <w:rPr>
                <w:sz w:val="20"/>
                <w:szCs w:val="20"/>
              </w:rPr>
              <w:t>Note: In this case, there is no need of an explicit signaling of which SL PRS resource for the same slot</w:t>
            </w:r>
          </w:p>
          <w:p w14:paraId="6E723657" w14:textId="70372D12" w:rsidR="000153C0" w:rsidRPr="00754E7F" w:rsidRDefault="000153C0" w:rsidP="000153C0">
            <w:pPr>
              <w:pStyle w:val="ListParagraph"/>
              <w:numPr>
                <w:ilvl w:val="1"/>
                <w:numId w:val="24"/>
              </w:numPr>
              <w:overflowPunct w:val="0"/>
              <w:autoSpaceDE w:val="0"/>
              <w:autoSpaceDN w:val="0"/>
              <w:adjustRightInd w:val="0"/>
              <w:spacing w:after="0" w:line="240" w:lineRule="auto"/>
              <w:textAlignment w:val="baseline"/>
              <w:rPr>
                <w:sz w:val="20"/>
                <w:szCs w:val="20"/>
              </w:rPr>
            </w:pPr>
            <w:r w:rsidRPr="00754E7F">
              <w:rPr>
                <w:sz w:val="20"/>
                <w:szCs w:val="20"/>
              </w:rPr>
              <w:t xml:space="preserve">Note: Same number of PSCCH resource(s) and SL-PRS resource(s) </w:t>
            </w:r>
          </w:p>
          <w:p w14:paraId="2E9B9959" w14:textId="77777777" w:rsidR="000153C0" w:rsidRPr="00754E7F" w:rsidRDefault="000153C0" w:rsidP="000153C0">
            <w:pPr>
              <w:spacing w:after="0"/>
              <w:rPr>
                <w:b/>
                <w:bCs/>
                <w:iCs/>
                <w:sz w:val="20"/>
              </w:rPr>
            </w:pPr>
            <w:r w:rsidRPr="00754E7F">
              <w:rPr>
                <w:b/>
                <w:bCs/>
                <w:iCs/>
                <w:sz w:val="20"/>
                <w:highlight w:val="green"/>
              </w:rPr>
              <w:t>Agreement</w:t>
            </w:r>
          </w:p>
          <w:p w14:paraId="2256BAFC" w14:textId="77777777" w:rsidR="000153C0" w:rsidRPr="00754E7F" w:rsidRDefault="000153C0" w:rsidP="000153C0">
            <w:pPr>
              <w:spacing w:after="0"/>
              <w:rPr>
                <w:sz w:val="20"/>
              </w:rPr>
            </w:pPr>
            <w:r w:rsidRPr="00754E7F">
              <w:rPr>
                <w:sz w:val="20"/>
              </w:rPr>
              <w:t>For PSCCH configuration in a dedicated resource pool,</w:t>
            </w:r>
          </w:p>
          <w:p w14:paraId="74500C3E" w14:textId="77777777" w:rsidR="000153C0" w:rsidRPr="00754E7F" w:rsidRDefault="000153C0" w:rsidP="000153C0">
            <w:pPr>
              <w:pStyle w:val="ListParagraph"/>
              <w:numPr>
                <w:ilvl w:val="0"/>
                <w:numId w:val="24"/>
              </w:numPr>
              <w:overflowPunct w:val="0"/>
              <w:autoSpaceDE w:val="0"/>
              <w:autoSpaceDN w:val="0"/>
              <w:adjustRightInd w:val="0"/>
              <w:spacing w:after="0" w:line="240" w:lineRule="auto"/>
              <w:textAlignment w:val="baseline"/>
              <w:rPr>
                <w:sz w:val="20"/>
                <w:szCs w:val="20"/>
              </w:rPr>
            </w:pPr>
            <w:r w:rsidRPr="00754E7F">
              <w:rPr>
                <w:sz w:val="20"/>
                <w:szCs w:val="20"/>
              </w:rPr>
              <w:t xml:space="preserve">(pre-)configure the </w:t>
            </w:r>
            <w:r w:rsidRPr="00754E7F">
              <w:rPr>
                <w:bCs/>
                <w:sz w:val="20"/>
                <w:szCs w:val="20"/>
              </w:rPr>
              <w:t xml:space="preserve">number of PRBs </w:t>
            </w:r>
            <w:r w:rsidRPr="00754E7F">
              <w:rPr>
                <w:sz w:val="20"/>
                <w:szCs w:val="20"/>
              </w:rPr>
              <w:t>of a PSCCH in the resource pool:</w:t>
            </w:r>
          </w:p>
          <w:p w14:paraId="1EA2D9F6" w14:textId="6FCC1050" w:rsidR="000153C0" w:rsidRPr="00754E7F" w:rsidRDefault="000153C0" w:rsidP="000153C0">
            <w:pPr>
              <w:pStyle w:val="ListParagraph"/>
              <w:numPr>
                <w:ilvl w:val="1"/>
                <w:numId w:val="24"/>
              </w:numPr>
              <w:overflowPunct w:val="0"/>
              <w:autoSpaceDE w:val="0"/>
              <w:autoSpaceDN w:val="0"/>
              <w:adjustRightInd w:val="0"/>
              <w:spacing w:after="0" w:line="240" w:lineRule="auto"/>
              <w:textAlignment w:val="baseline"/>
              <w:rPr>
                <w:sz w:val="20"/>
                <w:szCs w:val="20"/>
              </w:rPr>
            </w:pPr>
            <w:r w:rsidRPr="00754E7F">
              <w:rPr>
                <w:sz w:val="20"/>
                <w:szCs w:val="20"/>
              </w:rPr>
              <w:t>Alt. 1: One parameter for all PSCCHs</w:t>
            </w:r>
          </w:p>
          <w:p w14:paraId="6890714E" w14:textId="77777777" w:rsidR="000153C0" w:rsidRPr="00754E7F" w:rsidRDefault="000153C0" w:rsidP="000153C0">
            <w:pPr>
              <w:spacing w:after="0"/>
              <w:rPr>
                <w:b/>
                <w:bCs/>
                <w:iCs/>
                <w:sz w:val="20"/>
              </w:rPr>
            </w:pPr>
            <w:r w:rsidRPr="00754E7F">
              <w:rPr>
                <w:b/>
                <w:bCs/>
                <w:iCs/>
                <w:sz w:val="20"/>
                <w:highlight w:val="green"/>
              </w:rPr>
              <w:t>Agreement</w:t>
            </w:r>
          </w:p>
          <w:p w14:paraId="0857AD5C" w14:textId="77777777" w:rsidR="000153C0" w:rsidRPr="00754E7F" w:rsidRDefault="000153C0" w:rsidP="000153C0">
            <w:pPr>
              <w:spacing w:after="0"/>
              <w:rPr>
                <w:sz w:val="20"/>
              </w:rPr>
            </w:pPr>
            <w:r w:rsidRPr="00754E7F">
              <w:rPr>
                <w:sz w:val="20"/>
              </w:rPr>
              <w:t>For PSCCH configuration in a dedicated resource pool,</w:t>
            </w:r>
          </w:p>
          <w:p w14:paraId="26A244BE" w14:textId="77777777" w:rsidR="000153C0" w:rsidRPr="00754E7F" w:rsidRDefault="000153C0" w:rsidP="000153C0">
            <w:pPr>
              <w:pStyle w:val="ListParagraph"/>
              <w:numPr>
                <w:ilvl w:val="0"/>
                <w:numId w:val="24"/>
              </w:numPr>
              <w:overflowPunct w:val="0"/>
              <w:autoSpaceDE w:val="0"/>
              <w:autoSpaceDN w:val="0"/>
              <w:adjustRightInd w:val="0"/>
              <w:spacing w:after="0" w:line="240" w:lineRule="auto"/>
              <w:textAlignment w:val="baseline"/>
              <w:rPr>
                <w:sz w:val="20"/>
                <w:szCs w:val="20"/>
              </w:rPr>
            </w:pPr>
            <w:r w:rsidRPr="00754E7F">
              <w:rPr>
                <w:sz w:val="20"/>
                <w:szCs w:val="20"/>
              </w:rPr>
              <w:t>The number of PSCCH symbol(s) is (pre-)configured to 2 or 3 symbols (same as legacy)</w:t>
            </w:r>
          </w:p>
          <w:p w14:paraId="6C79D628" w14:textId="77777777" w:rsidR="009910AE" w:rsidRPr="00754E7F" w:rsidRDefault="000153C0" w:rsidP="009A0733">
            <w:pPr>
              <w:spacing w:after="0"/>
              <w:jc w:val="both"/>
              <w:rPr>
                <w:b/>
                <w:bCs/>
                <w:i/>
                <w:iCs/>
                <w:sz w:val="20"/>
              </w:rPr>
            </w:pPr>
            <w:r w:rsidRPr="00754E7F">
              <w:rPr>
                <w:b/>
                <w:bCs/>
                <w:i/>
                <w:iCs/>
                <w:sz w:val="20"/>
              </w:rPr>
              <w:lastRenderedPageBreak/>
              <w:t>Shared Resource Pool</w:t>
            </w:r>
          </w:p>
          <w:p w14:paraId="1919A7E8" w14:textId="77777777" w:rsidR="009A0733" w:rsidRPr="00754E7F" w:rsidRDefault="009A0733" w:rsidP="009A0733">
            <w:pPr>
              <w:spacing w:after="0"/>
              <w:rPr>
                <w:b/>
                <w:bCs/>
                <w:iCs/>
                <w:sz w:val="20"/>
              </w:rPr>
            </w:pPr>
            <w:r w:rsidRPr="00754E7F">
              <w:rPr>
                <w:b/>
                <w:bCs/>
                <w:iCs/>
                <w:sz w:val="20"/>
                <w:highlight w:val="green"/>
              </w:rPr>
              <w:t>Agreement</w:t>
            </w:r>
          </w:p>
          <w:p w14:paraId="47306AC0" w14:textId="5FAB614F" w:rsidR="009A0733" w:rsidRPr="00754E7F" w:rsidRDefault="009A0733" w:rsidP="009A0733">
            <w:pPr>
              <w:spacing w:after="0"/>
              <w:contextualSpacing/>
              <w:rPr>
                <w:sz w:val="20"/>
              </w:rPr>
            </w:pPr>
            <w:r w:rsidRPr="00754E7F">
              <w:rPr>
                <w:sz w:val="20"/>
              </w:rPr>
              <w:t>In a shared resource pool, when PSSCH and SL-PRS are multiplexed in the same slot, they share the same source ID, destination ID, cast type fields.</w:t>
            </w:r>
          </w:p>
          <w:p w14:paraId="277C1CCC" w14:textId="77777777" w:rsidR="009A0733" w:rsidRPr="00754E7F" w:rsidRDefault="009A0733" w:rsidP="009A0733">
            <w:pPr>
              <w:spacing w:after="0"/>
              <w:rPr>
                <w:b/>
                <w:bCs/>
                <w:sz w:val="20"/>
              </w:rPr>
            </w:pPr>
            <w:r w:rsidRPr="00754E7F">
              <w:rPr>
                <w:b/>
                <w:bCs/>
                <w:sz w:val="20"/>
                <w:highlight w:val="green"/>
              </w:rPr>
              <w:t>Agreement</w:t>
            </w:r>
          </w:p>
          <w:p w14:paraId="5F6977CD" w14:textId="77777777" w:rsidR="009A0733" w:rsidRPr="00754E7F" w:rsidRDefault="009A0733" w:rsidP="009A0733">
            <w:pPr>
              <w:spacing w:after="0"/>
              <w:rPr>
                <w:iCs/>
                <w:sz w:val="20"/>
              </w:rPr>
            </w:pPr>
            <w:r w:rsidRPr="00754E7F">
              <w:rPr>
                <w:sz w:val="20"/>
              </w:rPr>
              <w:t>In a shared resource pool,</w:t>
            </w:r>
          </w:p>
          <w:p w14:paraId="3852EA6E" w14:textId="0CEE150D" w:rsidR="009A0733" w:rsidRPr="009A0733" w:rsidRDefault="009A0733" w:rsidP="009A0733">
            <w:pPr>
              <w:spacing w:after="0"/>
            </w:pPr>
            <w:r w:rsidRPr="00754E7F">
              <w:rPr>
                <w:sz w:val="20"/>
              </w:rPr>
              <w:t>To indicate the SCI format 2-D, the reserved state of the “2nd-stage SCI format” field (Codepoint “11”) in SCI format 1-A is used</w:t>
            </w:r>
          </w:p>
        </w:tc>
      </w:tr>
    </w:tbl>
    <w:p w14:paraId="7BAD886A" w14:textId="0E4E93E3" w:rsidR="00E83CAE" w:rsidRPr="00C72A87" w:rsidRDefault="006B2999" w:rsidP="00C72A87">
      <w:pPr>
        <w:spacing w:before="240" w:after="0"/>
        <w:jc w:val="both"/>
        <w:rPr>
          <w:szCs w:val="22"/>
          <w:lang w:eastAsia="zh-CN"/>
        </w:rPr>
      </w:pPr>
      <w:r>
        <w:rPr>
          <w:szCs w:val="22"/>
          <w:lang w:eastAsia="zh-CN"/>
        </w:rPr>
        <w:lastRenderedPageBreak/>
        <w:t>It was agreed that a new format for the 2</w:t>
      </w:r>
      <w:r w:rsidRPr="006B2999">
        <w:rPr>
          <w:szCs w:val="22"/>
          <w:vertAlign w:val="superscript"/>
          <w:lang w:eastAsia="zh-CN"/>
        </w:rPr>
        <w:t>nd</w:t>
      </w:r>
      <w:r>
        <w:rPr>
          <w:szCs w:val="22"/>
          <w:lang w:eastAsia="zh-CN"/>
        </w:rPr>
        <w:t xml:space="preserve"> stage SCI </w:t>
      </w:r>
      <w:r w:rsidR="00D16501">
        <w:rPr>
          <w:szCs w:val="22"/>
          <w:lang w:eastAsia="zh-CN"/>
        </w:rPr>
        <w:t xml:space="preserve">was to be introduced for the shared resource pool. </w:t>
      </w:r>
      <w:r w:rsidR="00CA50E7">
        <w:rPr>
          <w:szCs w:val="22"/>
          <w:lang w:eastAsia="zh-CN"/>
        </w:rPr>
        <w:t>The 2</w:t>
      </w:r>
      <w:r w:rsidR="00CA50E7" w:rsidRPr="00CA50E7">
        <w:rPr>
          <w:szCs w:val="22"/>
          <w:vertAlign w:val="superscript"/>
          <w:lang w:eastAsia="zh-CN"/>
        </w:rPr>
        <w:t>nd</w:t>
      </w:r>
      <w:r w:rsidR="00CA50E7">
        <w:rPr>
          <w:szCs w:val="22"/>
          <w:lang w:eastAsia="zh-CN"/>
        </w:rPr>
        <w:t xml:space="preserve"> stage SCI is carried using </w:t>
      </w:r>
      <w:r w:rsidR="00731916">
        <w:rPr>
          <w:szCs w:val="22"/>
          <w:lang w:eastAsia="zh-CN"/>
        </w:rPr>
        <w:t>the corresponding PSSCH as per the legacy procedure.</w:t>
      </w:r>
      <w:r w:rsidR="00FA626F">
        <w:rPr>
          <w:szCs w:val="22"/>
          <w:lang w:eastAsia="zh-CN"/>
        </w:rPr>
        <w:t xml:space="preserve"> In addition</w:t>
      </w:r>
      <w:r w:rsidR="0057051A">
        <w:rPr>
          <w:szCs w:val="22"/>
          <w:lang w:eastAsia="zh-CN"/>
        </w:rPr>
        <w:t>, after decoding the 1</w:t>
      </w:r>
      <w:r w:rsidR="0057051A" w:rsidRPr="0057051A">
        <w:rPr>
          <w:szCs w:val="22"/>
          <w:vertAlign w:val="superscript"/>
          <w:lang w:eastAsia="zh-CN"/>
        </w:rPr>
        <w:t>st</w:t>
      </w:r>
      <w:r w:rsidR="0057051A">
        <w:rPr>
          <w:szCs w:val="22"/>
          <w:lang w:eastAsia="zh-CN"/>
        </w:rPr>
        <w:t xml:space="preserve"> stage SCI, the RX UE can decode the 2</w:t>
      </w:r>
      <w:r w:rsidR="0057051A" w:rsidRPr="0057051A">
        <w:rPr>
          <w:szCs w:val="22"/>
          <w:vertAlign w:val="superscript"/>
          <w:lang w:eastAsia="zh-CN"/>
        </w:rPr>
        <w:t>nd</w:t>
      </w:r>
      <w:r w:rsidR="0057051A">
        <w:rPr>
          <w:szCs w:val="22"/>
          <w:lang w:eastAsia="zh-CN"/>
        </w:rPr>
        <w:t xml:space="preserve"> stage SCI within the PSSCH </w:t>
      </w:r>
      <w:r w:rsidR="00BE2A04">
        <w:rPr>
          <w:szCs w:val="22"/>
          <w:lang w:eastAsia="zh-CN"/>
        </w:rPr>
        <w:t>and thus the legacy indication of the new 2</w:t>
      </w:r>
      <w:r w:rsidR="00BE2A04" w:rsidRPr="00BE2A04">
        <w:rPr>
          <w:szCs w:val="22"/>
          <w:vertAlign w:val="superscript"/>
          <w:lang w:eastAsia="zh-CN"/>
        </w:rPr>
        <w:t>nd</w:t>
      </w:r>
      <w:r w:rsidR="00BE2A04">
        <w:rPr>
          <w:szCs w:val="22"/>
          <w:lang w:eastAsia="zh-CN"/>
        </w:rPr>
        <w:t xml:space="preserve"> stage SCI format may be re-used</w:t>
      </w:r>
      <w:r w:rsidR="0057051A">
        <w:rPr>
          <w:szCs w:val="22"/>
          <w:lang w:eastAsia="zh-CN"/>
        </w:rPr>
        <w:t xml:space="preserve">. </w:t>
      </w:r>
      <w:r w:rsidR="00857A37">
        <w:rPr>
          <w:szCs w:val="22"/>
          <w:lang w:eastAsia="zh-CN"/>
        </w:rPr>
        <w:t xml:space="preserve">In addition, the </w:t>
      </w:r>
      <w:r w:rsidR="005F70BB">
        <w:rPr>
          <w:szCs w:val="22"/>
          <w:lang w:eastAsia="zh-CN"/>
        </w:rPr>
        <w:t>2</w:t>
      </w:r>
      <w:r w:rsidR="005F70BB" w:rsidRPr="005F70BB">
        <w:rPr>
          <w:szCs w:val="22"/>
          <w:vertAlign w:val="superscript"/>
          <w:lang w:eastAsia="zh-CN"/>
        </w:rPr>
        <w:t>nd</w:t>
      </w:r>
      <w:r w:rsidR="005F70BB">
        <w:rPr>
          <w:szCs w:val="22"/>
          <w:lang w:eastAsia="zh-CN"/>
        </w:rPr>
        <w:t xml:space="preserve"> stage SCI </w:t>
      </w:r>
      <w:proofErr w:type="gramStart"/>
      <w:r w:rsidR="005F70BB">
        <w:rPr>
          <w:szCs w:val="22"/>
          <w:lang w:eastAsia="zh-CN"/>
        </w:rPr>
        <w:t>has to</w:t>
      </w:r>
      <w:proofErr w:type="gramEnd"/>
      <w:r w:rsidR="005F70BB">
        <w:rPr>
          <w:szCs w:val="22"/>
          <w:lang w:eastAsia="zh-CN"/>
        </w:rPr>
        <w:t xml:space="preserve"> align the configuration between SL-PRS and SL-SCH</w:t>
      </w:r>
      <w:r w:rsidR="00A910B2">
        <w:rPr>
          <w:szCs w:val="22"/>
          <w:lang w:eastAsia="zh-CN"/>
        </w:rPr>
        <w:t>, implying that at least the cast type, source and destination ID have to be common for both SL-PRS and SL-SCH transmissions.</w:t>
      </w:r>
      <w:r w:rsidR="00601A4A">
        <w:rPr>
          <w:szCs w:val="22"/>
          <w:lang w:eastAsia="zh-CN"/>
        </w:rPr>
        <w:t xml:space="preserve"> The above aspects were agreed according to the previous RAN1#114 meeting</w:t>
      </w:r>
      <w:r w:rsidR="00C72A87">
        <w:rPr>
          <w:szCs w:val="22"/>
          <w:lang w:eastAsia="zh-CN"/>
        </w:rPr>
        <w:t xml:space="preserve"> [5].</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169C5C4F" w:rsidR="00502A03" w:rsidRDefault="00502A03" w:rsidP="007B7739">
      <w:pPr>
        <w:rPr>
          <w:szCs w:val="22"/>
          <w:lang w:eastAsia="ja-JP"/>
        </w:rPr>
      </w:pPr>
      <w:r>
        <w:rPr>
          <w:szCs w:val="22"/>
          <w:lang w:eastAsia="ja-JP"/>
        </w:rPr>
        <w:t xml:space="preserve">The following observations </w:t>
      </w:r>
      <w:r w:rsidR="002F4ED4">
        <w:rPr>
          <w:szCs w:val="22"/>
          <w:lang w:eastAsia="ja-JP"/>
        </w:rPr>
        <w:t xml:space="preserve">regarding potential SL positioning </w:t>
      </w:r>
      <w:r w:rsidR="00FA603C">
        <w:rPr>
          <w:szCs w:val="22"/>
          <w:lang w:eastAsia="ja-JP"/>
        </w:rPr>
        <w:t>solutions have been</w:t>
      </w:r>
      <w:r>
        <w:rPr>
          <w:szCs w:val="22"/>
          <w:lang w:eastAsia="ja-JP"/>
        </w:rPr>
        <w:t xml:space="preserve"> </w:t>
      </w:r>
      <w:r w:rsidR="003F1A9D">
        <w:rPr>
          <w:szCs w:val="22"/>
          <w:lang w:eastAsia="ja-JP"/>
        </w:rPr>
        <w:t>noted as part of the discussion</w:t>
      </w:r>
      <w:r>
        <w:rPr>
          <w:szCs w:val="22"/>
          <w:lang w:eastAsia="ja-JP"/>
        </w:rPr>
        <w:t>:</w:t>
      </w:r>
    </w:p>
    <w:p w14:paraId="6628F58F" w14:textId="37580896" w:rsidR="00446D71" w:rsidRDefault="00371430" w:rsidP="00446D71">
      <w:pPr>
        <w:jc w:val="both"/>
        <w:rPr>
          <w:b/>
          <w:bCs/>
          <w:i/>
          <w:iCs/>
          <w:szCs w:val="22"/>
          <w:lang w:eastAsia="zh-CN"/>
        </w:rPr>
      </w:pPr>
      <w:r w:rsidRPr="00253F0D">
        <w:rPr>
          <w:b/>
          <w:bCs/>
          <w:i/>
          <w:iCs/>
          <w:szCs w:val="22"/>
          <w:lang w:eastAsia="zh-CN"/>
        </w:rPr>
        <w:t>Observation 1:</w:t>
      </w:r>
      <w:r>
        <w:rPr>
          <w:b/>
          <w:bCs/>
          <w:i/>
          <w:iCs/>
          <w:szCs w:val="22"/>
          <w:lang w:eastAsia="zh-CN"/>
        </w:rPr>
        <w:t xml:space="preserve"> Lack of coordination of SL-PRS transmissions in Scheme 2 can be detrimental to positioning measurements with tight timing constraints, e.g., SL-TDoA.</w:t>
      </w:r>
    </w:p>
    <w:p w14:paraId="2035936A" w14:textId="2D2D65AE" w:rsidR="00B6494C" w:rsidRPr="00174B5B" w:rsidRDefault="00B6494C" w:rsidP="00446D71">
      <w:pPr>
        <w:jc w:val="both"/>
        <w:rPr>
          <w:b/>
          <w:bCs/>
          <w:i/>
          <w:iCs/>
          <w:szCs w:val="22"/>
          <w:lang w:eastAsia="zh-CN"/>
        </w:rPr>
      </w:pPr>
      <w:r w:rsidRPr="00253F0D">
        <w:rPr>
          <w:b/>
          <w:bCs/>
          <w:i/>
          <w:iCs/>
          <w:szCs w:val="22"/>
          <w:lang w:eastAsia="zh-CN"/>
        </w:rPr>
        <w:t xml:space="preserve">Observation </w:t>
      </w:r>
      <w:r>
        <w:rPr>
          <w:b/>
          <w:bCs/>
          <w:i/>
          <w:iCs/>
          <w:szCs w:val="22"/>
          <w:lang w:eastAsia="zh-CN"/>
        </w:rPr>
        <w:t>2</w:t>
      </w:r>
      <w:r w:rsidRPr="00253F0D">
        <w:rPr>
          <w:b/>
          <w:bCs/>
          <w:i/>
          <w:iCs/>
          <w:szCs w:val="22"/>
          <w:lang w:eastAsia="zh-CN"/>
        </w:rPr>
        <w:t>:</w:t>
      </w:r>
      <w:r>
        <w:rPr>
          <w:b/>
          <w:bCs/>
          <w:i/>
          <w:iCs/>
          <w:szCs w:val="22"/>
          <w:lang w:eastAsia="zh-CN"/>
        </w:rPr>
        <w:t xml:space="preserve"> To avoid significant specification work of a UE reserving resources on behalf of other UE, a limited/conditional set of scenarios can be considered.</w:t>
      </w:r>
    </w:p>
    <w:bookmarkEnd w:id="0"/>
    <w:p w14:paraId="16A313E3" w14:textId="766551D0" w:rsidR="005F511B" w:rsidRDefault="005F511B" w:rsidP="00B815D8">
      <w:pPr>
        <w:jc w:val="both"/>
        <w:rPr>
          <w:b/>
          <w:bCs/>
          <w:i/>
          <w:iCs/>
          <w:szCs w:val="22"/>
        </w:rPr>
      </w:pPr>
      <w:r>
        <w:rPr>
          <w:szCs w:val="22"/>
          <w:lang w:eastAsia="ja-JP"/>
        </w:rPr>
        <w:t xml:space="preserve">Hence, the </w:t>
      </w:r>
      <w:r w:rsidR="000E69F1">
        <w:rPr>
          <w:szCs w:val="22"/>
          <w:lang w:eastAsia="ja-JP"/>
        </w:rPr>
        <w:t xml:space="preserve">discussed proposals are summarized as follows: </w:t>
      </w:r>
    </w:p>
    <w:p w14:paraId="64662E4C" w14:textId="77777777" w:rsidR="00174B5B" w:rsidRDefault="00174B5B" w:rsidP="00174B5B">
      <w:pPr>
        <w:spacing w:after="0"/>
        <w:jc w:val="both"/>
        <w:rPr>
          <w:b/>
          <w:bCs/>
          <w:i/>
          <w:iCs/>
          <w:szCs w:val="22"/>
          <w:lang w:eastAsia="zh-CN"/>
        </w:rPr>
      </w:pPr>
      <w:r>
        <w:rPr>
          <w:b/>
          <w:bCs/>
          <w:i/>
          <w:iCs/>
          <w:lang w:eastAsia="zh-CN"/>
        </w:rPr>
        <w:t xml:space="preserve">Proposal 1: </w:t>
      </w:r>
      <w:r w:rsidRPr="00905AAB">
        <w:rPr>
          <w:b/>
          <w:bCs/>
          <w:i/>
          <w:iCs/>
          <w:lang w:eastAsia="zh-CN"/>
        </w:rPr>
        <w:t xml:space="preserve">In resource allocation in scheme 1, for a </w:t>
      </w:r>
      <w:r>
        <w:rPr>
          <w:b/>
          <w:bCs/>
          <w:i/>
          <w:iCs/>
          <w:lang w:eastAsia="zh-CN"/>
        </w:rPr>
        <w:t>shared</w:t>
      </w:r>
      <w:r w:rsidRPr="00905AAB">
        <w:rPr>
          <w:b/>
          <w:bCs/>
          <w:i/>
          <w:iCs/>
          <w:lang w:eastAsia="zh-CN"/>
        </w:rPr>
        <w:t xml:space="preserve"> resource pool</w:t>
      </w:r>
      <w:r>
        <w:rPr>
          <w:b/>
          <w:bCs/>
          <w:i/>
          <w:iCs/>
          <w:lang w:eastAsia="zh-CN"/>
        </w:rPr>
        <w:t xml:space="preserve">, the content of </w:t>
      </w:r>
      <w:r w:rsidRPr="00CE24A1">
        <w:rPr>
          <w:b/>
          <w:bCs/>
          <w:i/>
          <w:iCs/>
          <w:szCs w:val="22"/>
          <w:lang w:eastAsia="zh-CN"/>
        </w:rPr>
        <w:t>DCI format 3_0</w:t>
      </w:r>
      <w:r>
        <w:rPr>
          <w:b/>
          <w:bCs/>
          <w:i/>
          <w:iCs/>
          <w:szCs w:val="22"/>
          <w:lang w:eastAsia="zh-CN"/>
        </w:rPr>
        <w:t xml:space="preserve"> may include:</w:t>
      </w:r>
    </w:p>
    <w:p w14:paraId="799CA214" w14:textId="3F0AFC97" w:rsidR="00B511E5" w:rsidRDefault="00174B5B" w:rsidP="00174B5B">
      <w:pPr>
        <w:pStyle w:val="ListParagraph"/>
        <w:numPr>
          <w:ilvl w:val="0"/>
          <w:numId w:val="19"/>
        </w:numPr>
        <w:spacing w:after="0"/>
        <w:jc w:val="both"/>
        <w:rPr>
          <w:b/>
          <w:bCs/>
          <w:i/>
          <w:iCs/>
          <w:lang w:eastAsia="zh-CN"/>
        </w:rPr>
      </w:pPr>
      <w:r w:rsidRPr="00537961">
        <w:rPr>
          <w:b/>
          <w:bCs/>
          <w:i/>
          <w:iCs/>
          <w:lang w:eastAsia="zh-CN"/>
        </w:rPr>
        <w:t>NDI field and/or the HARQ process ID field</w:t>
      </w:r>
      <w:r>
        <w:rPr>
          <w:b/>
          <w:bCs/>
          <w:i/>
          <w:iCs/>
          <w:lang w:val="en-GB" w:eastAsia="zh-CN"/>
        </w:rPr>
        <w:t>, which is set to predefined values.</w:t>
      </w:r>
    </w:p>
    <w:p w14:paraId="0902D1D4" w14:textId="77777777" w:rsidR="00B511E5" w:rsidRDefault="00B511E5" w:rsidP="00B511E5">
      <w:pPr>
        <w:spacing w:after="0"/>
        <w:jc w:val="both"/>
        <w:rPr>
          <w:b/>
          <w:bCs/>
          <w:i/>
          <w:iCs/>
          <w:lang w:eastAsia="zh-CN"/>
        </w:rPr>
      </w:pPr>
    </w:p>
    <w:p w14:paraId="074277F9" w14:textId="4106EBBD" w:rsidR="00400947" w:rsidRDefault="00174B5B" w:rsidP="00B511E5">
      <w:pPr>
        <w:spacing w:after="0"/>
        <w:jc w:val="both"/>
        <w:rPr>
          <w:b/>
          <w:bCs/>
          <w:i/>
          <w:iCs/>
          <w:szCs w:val="22"/>
          <w:lang w:eastAsia="zh-CN"/>
        </w:rPr>
      </w:pPr>
      <w:r w:rsidRPr="007A5161">
        <w:rPr>
          <w:b/>
          <w:bCs/>
          <w:i/>
          <w:iCs/>
          <w:szCs w:val="22"/>
          <w:lang w:eastAsia="zh-CN"/>
        </w:rPr>
        <w:t xml:space="preserve">Proposal </w:t>
      </w:r>
      <w:r>
        <w:rPr>
          <w:b/>
          <w:bCs/>
          <w:i/>
          <w:iCs/>
          <w:szCs w:val="22"/>
          <w:lang w:eastAsia="zh-CN"/>
        </w:rPr>
        <w:t>2: In the case of Scheme 1 enhancements, RAN1 to support an in-coverage UE to forward SL-PRS resources to an out-of-coverage UE via 2</w:t>
      </w:r>
      <w:r w:rsidRPr="007A6F51">
        <w:rPr>
          <w:b/>
          <w:bCs/>
          <w:i/>
          <w:iCs/>
          <w:szCs w:val="22"/>
          <w:vertAlign w:val="superscript"/>
          <w:lang w:eastAsia="zh-CN"/>
        </w:rPr>
        <w:t>nd</w:t>
      </w:r>
      <w:r>
        <w:rPr>
          <w:b/>
          <w:bCs/>
          <w:i/>
          <w:iCs/>
          <w:szCs w:val="22"/>
          <w:lang w:eastAsia="zh-CN"/>
        </w:rPr>
        <w:t xml:space="preserve"> stage SCI signalling.</w:t>
      </w:r>
    </w:p>
    <w:p w14:paraId="7E006396" w14:textId="77777777" w:rsidR="00DB56F7" w:rsidRDefault="00DB56F7" w:rsidP="000E69F1">
      <w:pPr>
        <w:spacing w:after="0"/>
        <w:jc w:val="both"/>
        <w:rPr>
          <w:b/>
          <w:bCs/>
          <w:i/>
          <w:iCs/>
          <w:szCs w:val="22"/>
          <w:lang w:eastAsia="zh-CN"/>
        </w:rPr>
      </w:pPr>
    </w:p>
    <w:p w14:paraId="45174FF5" w14:textId="77777777" w:rsidR="00174B5B" w:rsidRDefault="00174B5B" w:rsidP="00174B5B">
      <w:pPr>
        <w:spacing w:after="0"/>
        <w:jc w:val="both"/>
        <w:rPr>
          <w:b/>
          <w:bCs/>
          <w:i/>
          <w:iCs/>
          <w:szCs w:val="22"/>
          <w:lang w:eastAsia="zh-CN"/>
        </w:rPr>
      </w:pPr>
      <w:r w:rsidRPr="007A5161">
        <w:rPr>
          <w:b/>
          <w:bCs/>
          <w:i/>
          <w:iCs/>
          <w:szCs w:val="22"/>
          <w:lang w:eastAsia="zh-CN"/>
        </w:rPr>
        <w:t xml:space="preserve">Proposal </w:t>
      </w:r>
      <w:r>
        <w:rPr>
          <w:b/>
          <w:bCs/>
          <w:i/>
          <w:iCs/>
          <w:szCs w:val="22"/>
          <w:lang w:eastAsia="zh-CN"/>
        </w:rPr>
        <w:t>3:  For additional parameters to assist in restricting SL-PRS transmission per resource pool, at least support the following:</w:t>
      </w:r>
    </w:p>
    <w:p w14:paraId="2A6331C9" w14:textId="77777777" w:rsidR="00174B5B" w:rsidRPr="00B412BA" w:rsidRDefault="00174B5B" w:rsidP="00174B5B">
      <w:pPr>
        <w:pStyle w:val="ListParagraph"/>
        <w:numPr>
          <w:ilvl w:val="0"/>
          <w:numId w:val="12"/>
        </w:numPr>
        <w:rPr>
          <w:b/>
          <w:bCs/>
          <w:i/>
          <w:iCs/>
          <w:lang w:eastAsia="zh-CN"/>
        </w:rPr>
      </w:pPr>
      <w:r>
        <w:rPr>
          <w:b/>
          <w:bCs/>
          <w:i/>
          <w:iCs/>
          <w:lang w:val="en-GB" w:eastAsia="zh-CN"/>
        </w:rPr>
        <w:t>Maximum</w:t>
      </w:r>
      <w:r w:rsidRPr="00B412BA">
        <w:rPr>
          <w:b/>
          <w:bCs/>
          <w:i/>
          <w:iCs/>
          <w:lang w:eastAsia="zh-CN"/>
        </w:rPr>
        <w:t xml:space="preserve"> Number of SL PRS resources in a slot</w:t>
      </w:r>
    </w:p>
    <w:p w14:paraId="79BEECE5" w14:textId="3A79C64F" w:rsidR="00B412BA" w:rsidRPr="00F70B57" w:rsidRDefault="00174B5B" w:rsidP="00174B5B">
      <w:pPr>
        <w:pStyle w:val="ListParagraph"/>
        <w:numPr>
          <w:ilvl w:val="0"/>
          <w:numId w:val="12"/>
        </w:numPr>
        <w:spacing w:after="0"/>
        <w:jc w:val="both"/>
        <w:rPr>
          <w:b/>
          <w:bCs/>
          <w:i/>
          <w:lang w:eastAsia="zh-CN"/>
        </w:rPr>
      </w:pPr>
      <w:r>
        <w:rPr>
          <w:b/>
          <w:bCs/>
          <w:i/>
          <w:iCs/>
          <w:lang w:val="en-GB"/>
        </w:rPr>
        <w:t>Maximum</w:t>
      </w:r>
      <w:r w:rsidRPr="008F2D6A">
        <w:rPr>
          <w:b/>
          <w:bCs/>
          <w:i/>
          <w:iCs/>
        </w:rPr>
        <w:t xml:space="preserve"> comb-size of a SL PRS resource in a slot</w:t>
      </w:r>
    </w:p>
    <w:p w14:paraId="4EE4D2E9" w14:textId="4A0571E7" w:rsidR="00DB56F7" w:rsidRPr="00DB56F7" w:rsidRDefault="00BE2C55" w:rsidP="000E69F1">
      <w:pPr>
        <w:spacing w:after="0"/>
        <w:jc w:val="both"/>
        <w:rPr>
          <w:b/>
          <w:bCs/>
          <w:lang w:eastAsia="zh-CN"/>
        </w:rPr>
      </w:pPr>
      <w:r>
        <w:rPr>
          <w:b/>
          <w:bCs/>
          <w:i/>
          <w:iCs/>
          <w:szCs w:val="22"/>
          <w:lang w:eastAsia="zh-CN"/>
        </w:rPr>
        <w:t xml:space="preserve"> </w:t>
      </w:r>
      <w:r w:rsidR="00DB56F7">
        <w:rPr>
          <w:b/>
          <w:bCs/>
          <w:i/>
          <w:iCs/>
          <w:szCs w:val="22"/>
          <w:lang w:eastAsia="zh-CN"/>
        </w:rPr>
        <w:t xml:space="preserve">  </w:t>
      </w:r>
    </w:p>
    <w:p w14:paraId="1777B0B9" w14:textId="7E384FB1" w:rsidR="00F91C19" w:rsidRPr="00174B5B" w:rsidRDefault="00174B5B" w:rsidP="00174B5B">
      <w:pPr>
        <w:spacing w:after="0"/>
        <w:jc w:val="both"/>
        <w:rPr>
          <w:b/>
          <w:bCs/>
          <w:i/>
          <w:iCs/>
          <w:lang w:eastAsia="zh-CN"/>
        </w:rPr>
      </w:pPr>
      <w:r w:rsidRPr="00174B5B">
        <w:rPr>
          <w:b/>
          <w:bCs/>
          <w:i/>
          <w:iCs/>
          <w:lang w:eastAsia="zh-CN"/>
        </w:rPr>
        <w:t>Proposal 4:  RAN1 to support CBR reporting to at least another UE.</w:t>
      </w:r>
    </w:p>
    <w:p w14:paraId="7A7BB046" w14:textId="76265C52" w:rsidR="00400947" w:rsidRDefault="00400947" w:rsidP="002F48B1">
      <w:pPr>
        <w:spacing w:after="0"/>
        <w:rPr>
          <w:b/>
          <w:bCs/>
          <w:i/>
          <w:iCs/>
          <w:szCs w:val="22"/>
          <w:lang w:eastAsia="zh-CN"/>
        </w:rPr>
      </w:pPr>
    </w:p>
    <w:p w14:paraId="7D67B407" w14:textId="5F478E00" w:rsidR="0039789B" w:rsidRDefault="00174B5B" w:rsidP="000D6000">
      <w:pPr>
        <w:rPr>
          <w:b/>
          <w:bCs/>
          <w:i/>
          <w:iCs/>
          <w:lang w:eastAsia="zh-CN"/>
        </w:rPr>
      </w:pPr>
      <w:r w:rsidRPr="007D7D8A">
        <w:rPr>
          <w:b/>
          <w:bCs/>
          <w:i/>
          <w:iCs/>
          <w:lang w:eastAsia="zh-CN"/>
        </w:rPr>
        <w:t xml:space="preserve">Proposal </w:t>
      </w:r>
      <w:r>
        <w:rPr>
          <w:b/>
          <w:bCs/>
          <w:i/>
          <w:iCs/>
          <w:lang w:eastAsia="zh-CN"/>
        </w:rPr>
        <w:t>5</w:t>
      </w:r>
      <w:r w:rsidRPr="007D7D8A">
        <w:rPr>
          <w:b/>
          <w:bCs/>
          <w:i/>
          <w:iCs/>
          <w:lang w:eastAsia="zh-CN"/>
        </w:rPr>
        <w:t xml:space="preserve">:  </w:t>
      </w:r>
      <w:r>
        <w:rPr>
          <w:b/>
          <w:bCs/>
          <w:i/>
          <w:iCs/>
          <w:lang w:eastAsia="zh-CN"/>
        </w:rPr>
        <w:t xml:space="preserve">In a shared pool, support extending SCI format 2-C by including additional SL PRS specific information including </w:t>
      </w:r>
      <w:r w:rsidRPr="006E008E">
        <w:rPr>
          <w:b/>
          <w:bCs/>
          <w:i/>
          <w:iCs/>
          <w:lang w:eastAsia="zh-CN"/>
        </w:rPr>
        <w:t>comb size (M,</w:t>
      </w:r>
      <w:r>
        <w:rPr>
          <w:b/>
          <w:bCs/>
          <w:i/>
          <w:iCs/>
          <w:lang w:eastAsia="zh-CN"/>
        </w:rPr>
        <w:t xml:space="preserve"> </w:t>
      </w:r>
      <w:r w:rsidRPr="006E008E">
        <w:rPr>
          <w:b/>
          <w:bCs/>
          <w:i/>
          <w:iCs/>
          <w:lang w:eastAsia="zh-CN"/>
        </w:rPr>
        <w:t>N) and associated offset information</w:t>
      </w:r>
      <w:r>
        <w:rPr>
          <w:b/>
          <w:bCs/>
          <w:i/>
          <w:iCs/>
          <w:lang w:eastAsia="zh-CN"/>
        </w:rPr>
        <w:t xml:space="preserve"> and SL PRS bandwidth information for enabling both IUC scheme 1 and 2.</w:t>
      </w:r>
    </w:p>
    <w:p w14:paraId="69DC7B5F" w14:textId="47922D9E" w:rsidR="00371430" w:rsidRPr="001614E0" w:rsidRDefault="00174B5B" w:rsidP="00371430">
      <w:pPr>
        <w:spacing w:after="0"/>
        <w:jc w:val="both"/>
        <w:rPr>
          <w:b/>
          <w:bCs/>
          <w:i/>
          <w:iCs/>
          <w:szCs w:val="22"/>
        </w:rPr>
      </w:pPr>
      <w:r w:rsidRPr="007C010E">
        <w:rPr>
          <w:b/>
          <w:bCs/>
          <w:i/>
          <w:iCs/>
          <w:szCs w:val="22"/>
          <w:lang w:eastAsia="zh-CN"/>
        </w:rPr>
        <w:t xml:space="preserve">Proposal </w:t>
      </w:r>
      <w:r>
        <w:rPr>
          <w:b/>
          <w:bCs/>
          <w:i/>
          <w:iCs/>
          <w:szCs w:val="22"/>
          <w:lang w:eastAsia="zh-CN"/>
        </w:rPr>
        <w:t xml:space="preserve">6: RAN1 to confirm the working assumption of supporting </w:t>
      </w:r>
      <w:r w:rsidRPr="00AA21D7">
        <w:rPr>
          <w:b/>
          <w:bCs/>
          <w:i/>
          <w:iCs/>
          <w:szCs w:val="22"/>
          <w:lang w:eastAsia="zh-CN"/>
        </w:rPr>
        <w:t>triggering of SL-PRS, for the SCI-based triggering, the SL-PRS request, in either SCI-1B or SCI-2D, is an explicit field</w:t>
      </w:r>
      <w:r>
        <w:rPr>
          <w:b/>
          <w:bCs/>
          <w:i/>
          <w:iCs/>
          <w:szCs w:val="22"/>
          <w:lang w:eastAsia="zh-CN"/>
        </w:rPr>
        <w:t>.</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EA1EA56" w14:textId="4ABBCF3C" w:rsidR="00417FF0" w:rsidRDefault="00417FF0" w:rsidP="00417FF0">
      <w:pPr>
        <w:numPr>
          <w:ilvl w:val="0"/>
          <w:numId w:val="2"/>
        </w:numPr>
        <w:rPr>
          <w:sz w:val="20"/>
          <w:lang w:val="en-US" w:bidi="en-US"/>
        </w:rPr>
      </w:pPr>
      <w:bookmarkStart w:id="7" w:name="_Ref7816821"/>
      <w:bookmarkStart w:id="8" w:name="_Ref21117639"/>
      <w:bookmarkStart w:id="9" w:name="_Ref524868549"/>
      <w:bookmarkStart w:id="10" w:name="_Ref505694604"/>
      <w:bookmarkStart w:id="11" w:name="_Ref471775016"/>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bookmarkEnd w:id="7"/>
      <w:bookmarkEnd w:id="8"/>
    </w:p>
    <w:p w14:paraId="220A12F5" w14:textId="62AE4F03" w:rsidR="00445118" w:rsidRDefault="00445118" w:rsidP="00445118">
      <w:pPr>
        <w:pStyle w:val="ListParagraph"/>
        <w:widowControl w:val="0"/>
        <w:numPr>
          <w:ilvl w:val="0"/>
          <w:numId w:val="2"/>
        </w:numPr>
        <w:autoSpaceDN w:val="0"/>
        <w:spacing w:after="60" w:line="240" w:lineRule="auto"/>
        <w:contextualSpacing w:val="0"/>
        <w:jc w:val="both"/>
        <w:rPr>
          <w:rFonts w:eastAsia="SimSun"/>
          <w:sz w:val="20"/>
          <w:szCs w:val="20"/>
        </w:rPr>
      </w:pPr>
      <w:r w:rsidRPr="002F23C8">
        <w:rPr>
          <w:rFonts w:eastAsia="SimSun"/>
          <w:sz w:val="20"/>
          <w:szCs w:val="20"/>
        </w:rPr>
        <w:t>R1-2302065</w:t>
      </w:r>
      <w:r>
        <w:rPr>
          <w:rFonts w:eastAsia="SimSun"/>
          <w:sz w:val="20"/>
          <w:szCs w:val="20"/>
        </w:rPr>
        <w:t>,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2A782DDC" w14:textId="6515590C" w:rsidR="00ED3304" w:rsidRDefault="00A15992" w:rsidP="00A215CD">
      <w:pPr>
        <w:pStyle w:val="ListParagraph"/>
        <w:widowControl w:val="0"/>
        <w:numPr>
          <w:ilvl w:val="0"/>
          <w:numId w:val="2"/>
        </w:numPr>
        <w:autoSpaceDN w:val="0"/>
        <w:spacing w:after="60" w:line="240" w:lineRule="auto"/>
        <w:contextualSpacing w:val="0"/>
        <w:jc w:val="both"/>
        <w:rPr>
          <w:rFonts w:eastAsia="SimSun"/>
          <w:sz w:val="20"/>
          <w:szCs w:val="20"/>
        </w:rPr>
      </w:pPr>
      <w:r w:rsidRPr="002F23C8">
        <w:rPr>
          <w:rFonts w:eastAsia="SimSun"/>
          <w:sz w:val="20"/>
          <w:szCs w:val="20"/>
        </w:rPr>
        <w:lastRenderedPageBreak/>
        <w:t>R1-230</w:t>
      </w:r>
      <w:r>
        <w:rPr>
          <w:rFonts w:eastAsia="SimSun"/>
          <w:sz w:val="20"/>
          <w:szCs w:val="20"/>
        </w:rPr>
        <w:t>4170,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12bis-e, Apr. 2023.</w:t>
      </w:r>
      <w:bookmarkEnd w:id="9"/>
      <w:bookmarkEnd w:id="10"/>
      <w:bookmarkEnd w:id="11"/>
    </w:p>
    <w:p w14:paraId="2001E620" w14:textId="69510184" w:rsidR="00A71220" w:rsidRPr="002D302A" w:rsidRDefault="00094F09" w:rsidP="0034425B">
      <w:pPr>
        <w:pStyle w:val="ListParagraph"/>
        <w:numPr>
          <w:ilvl w:val="0"/>
          <w:numId w:val="2"/>
        </w:numPr>
        <w:rPr>
          <w:sz w:val="20"/>
          <w:szCs w:val="20"/>
        </w:rPr>
      </w:pPr>
      <w:r w:rsidRPr="002F23C8">
        <w:rPr>
          <w:rFonts w:eastAsia="SimSun"/>
          <w:sz w:val="20"/>
          <w:szCs w:val="20"/>
        </w:rPr>
        <w:t>R1-230</w:t>
      </w:r>
      <w:r>
        <w:rPr>
          <w:rFonts w:eastAsia="SimSun"/>
          <w:sz w:val="20"/>
          <w:szCs w:val="20"/>
        </w:rPr>
        <w:t>6144,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1#</w:t>
      </w:r>
      <w:r w:rsidRPr="00814568">
        <w:rPr>
          <w:rFonts w:eastAsia="SimSun"/>
          <w:sz w:val="20"/>
          <w:szCs w:val="20"/>
        </w:rPr>
        <w:t>1</w:t>
      </w:r>
      <w:r>
        <w:rPr>
          <w:rFonts w:eastAsia="SimSun"/>
          <w:sz w:val="20"/>
          <w:szCs w:val="20"/>
        </w:rPr>
        <w:t>13, May 2023.</w:t>
      </w:r>
    </w:p>
    <w:p w14:paraId="135B5D6F" w14:textId="7579A689" w:rsidR="002D302A" w:rsidRPr="002D302A" w:rsidRDefault="002D302A" w:rsidP="002D302A">
      <w:pPr>
        <w:pStyle w:val="ListParagraph"/>
        <w:numPr>
          <w:ilvl w:val="0"/>
          <w:numId w:val="2"/>
        </w:numPr>
        <w:spacing w:after="0"/>
        <w:rPr>
          <w:sz w:val="20"/>
          <w:szCs w:val="20"/>
        </w:rPr>
      </w:pPr>
      <w:r w:rsidRPr="00CC12DF">
        <w:rPr>
          <w:rFonts w:eastAsia="SimSun"/>
          <w:sz w:val="20"/>
          <w:szCs w:val="20"/>
        </w:rPr>
        <w:t>R1-2308545</w:t>
      </w:r>
      <w:r>
        <w:rPr>
          <w:rFonts w:eastAsia="SimSun"/>
          <w:sz w:val="20"/>
          <w:szCs w:val="20"/>
        </w:rPr>
        <w:t>,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1#</w:t>
      </w:r>
      <w:r w:rsidRPr="00814568">
        <w:rPr>
          <w:rFonts w:eastAsia="SimSun"/>
          <w:sz w:val="20"/>
          <w:szCs w:val="20"/>
        </w:rPr>
        <w:t>1</w:t>
      </w:r>
      <w:r>
        <w:rPr>
          <w:rFonts w:eastAsia="SimSun"/>
          <w:sz w:val="20"/>
          <w:szCs w:val="20"/>
        </w:rPr>
        <w:t>14, Aug. 2023.</w:t>
      </w:r>
    </w:p>
    <w:sectPr w:rsidR="002D302A" w:rsidRPr="002D302A"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BECC2" w14:textId="77777777" w:rsidR="00FC3C8C" w:rsidRDefault="00FC3C8C" w:rsidP="00AC001C">
      <w:pPr>
        <w:spacing w:after="0"/>
      </w:pPr>
      <w:r>
        <w:separator/>
      </w:r>
    </w:p>
  </w:endnote>
  <w:endnote w:type="continuationSeparator" w:id="0">
    <w:p w14:paraId="153F3C45" w14:textId="77777777" w:rsidR="00FC3C8C" w:rsidRDefault="00FC3C8C"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9602A" w14:textId="77777777" w:rsidR="00FC3C8C" w:rsidRDefault="00FC3C8C" w:rsidP="00AC001C">
      <w:pPr>
        <w:spacing w:after="0"/>
      </w:pPr>
      <w:r>
        <w:separator/>
      </w:r>
    </w:p>
  </w:footnote>
  <w:footnote w:type="continuationSeparator" w:id="0">
    <w:p w14:paraId="4541DA33" w14:textId="77777777" w:rsidR="00FC3C8C" w:rsidRDefault="00FC3C8C"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4F56DA"/>
    <w:multiLevelType w:val="hybridMultilevel"/>
    <w:tmpl w:val="80688A14"/>
    <w:lvl w:ilvl="0" w:tplc="B07AAE70">
      <w:start w:val="1"/>
      <w:numFmt w:val="bullet"/>
      <w:lvlText w:val=""/>
      <w:lvlJc w:val="left"/>
      <w:pPr>
        <w:ind w:left="720" w:hanging="360"/>
      </w:pPr>
      <w:rPr>
        <w:rFonts w:ascii="Symbol" w:hAnsi="Symbol"/>
      </w:rPr>
    </w:lvl>
    <w:lvl w:ilvl="1" w:tplc="A5924CD0">
      <w:start w:val="1"/>
      <w:numFmt w:val="bullet"/>
      <w:lvlText w:val=""/>
      <w:lvlJc w:val="left"/>
      <w:pPr>
        <w:ind w:left="720" w:hanging="360"/>
      </w:pPr>
      <w:rPr>
        <w:rFonts w:ascii="Symbol" w:hAnsi="Symbol"/>
      </w:rPr>
    </w:lvl>
    <w:lvl w:ilvl="2" w:tplc="187CC716">
      <w:start w:val="1"/>
      <w:numFmt w:val="bullet"/>
      <w:lvlText w:val=""/>
      <w:lvlJc w:val="left"/>
      <w:pPr>
        <w:ind w:left="720" w:hanging="360"/>
      </w:pPr>
      <w:rPr>
        <w:rFonts w:ascii="Symbol" w:hAnsi="Symbol"/>
      </w:rPr>
    </w:lvl>
    <w:lvl w:ilvl="3" w:tplc="2C6C7B46">
      <w:start w:val="1"/>
      <w:numFmt w:val="bullet"/>
      <w:lvlText w:val=""/>
      <w:lvlJc w:val="left"/>
      <w:pPr>
        <w:ind w:left="720" w:hanging="360"/>
      </w:pPr>
      <w:rPr>
        <w:rFonts w:ascii="Symbol" w:hAnsi="Symbol"/>
      </w:rPr>
    </w:lvl>
    <w:lvl w:ilvl="4" w:tplc="970ADD9C">
      <w:start w:val="1"/>
      <w:numFmt w:val="bullet"/>
      <w:lvlText w:val=""/>
      <w:lvlJc w:val="left"/>
      <w:pPr>
        <w:ind w:left="720" w:hanging="360"/>
      </w:pPr>
      <w:rPr>
        <w:rFonts w:ascii="Symbol" w:hAnsi="Symbol"/>
      </w:rPr>
    </w:lvl>
    <w:lvl w:ilvl="5" w:tplc="50763AB2">
      <w:start w:val="1"/>
      <w:numFmt w:val="bullet"/>
      <w:lvlText w:val=""/>
      <w:lvlJc w:val="left"/>
      <w:pPr>
        <w:ind w:left="720" w:hanging="360"/>
      </w:pPr>
      <w:rPr>
        <w:rFonts w:ascii="Symbol" w:hAnsi="Symbol"/>
      </w:rPr>
    </w:lvl>
    <w:lvl w:ilvl="6" w:tplc="4468AB14">
      <w:start w:val="1"/>
      <w:numFmt w:val="bullet"/>
      <w:lvlText w:val=""/>
      <w:lvlJc w:val="left"/>
      <w:pPr>
        <w:ind w:left="720" w:hanging="360"/>
      </w:pPr>
      <w:rPr>
        <w:rFonts w:ascii="Symbol" w:hAnsi="Symbol"/>
      </w:rPr>
    </w:lvl>
    <w:lvl w:ilvl="7" w:tplc="8B969694">
      <w:start w:val="1"/>
      <w:numFmt w:val="bullet"/>
      <w:lvlText w:val=""/>
      <w:lvlJc w:val="left"/>
      <w:pPr>
        <w:ind w:left="720" w:hanging="360"/>
      </w:pPr>
      <w:rPr>
        <w:rFonts w:ascii="Symbol" w:hAnsi="Symbol"/>
      </w:rPr>
    </w:lvl>
    <w:lvl w:ilvl="8" w:tplc="5B8EB746">
      <w:start w:val="1"/>
      <w:numFmt w:val="bullet"/>
      <w:lvlText w:val=""/>
      <w:lvlJc w:val="left"/>
      <w:pPr>
        <w:ind w:left="720" w:hanging="360"/>
      </w:pPr>
      <w:rPr>
        <w:rFonts w:ascii="Symbol" w:hAnsi="Symbol"/>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B46073C"/>
    <w:multiLevelType w:val="hybridMultilevel"/>
    <w:tmpl w:val="86AAC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034F87"/>
    <w:multiLevelType w:val="hybridMultilevel"/>
    <w:tmpl w:val="CF9C2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C1432C"/>
    <w:multiLevelType w:val="hybridMultilevel"/>
    <w:tmpl w:val="7EC25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0709167">
    <w:abstractNumId w:val="6"/>
  </w:num>
  <w:num w:numId="2" w16cid:durableId="1172453812">
    <w:abstractNumId w:val="19"/>
  </w:num>
  <w:num w:numId="3" w16cid:durableId="1105999146">
    <w:abstractNumId w:val="13"/>
  </w:num>
  <w:num w:numId="4" w16cid:durableId="343362921">
    <w:abstractNumId w:val="23"/>
  </w:num>
  <w:num w:numId="5" w16cid:durableId="1777677342">
    <w:abstractNumId w:val="11"/>
  </w:num>
  <w:num w:numId="6" w16cid:durableId="734356085">
    <w:abstractNumId w:val="21"/>
  </w:num>
  <w:num w:numId="7" w16cid:durableId="907109192">
    <w:abstractNumId w:val="5"/>
  </w:num>
  <w:num w:numId="8" w16cid:durableId="1803309002">
    <w:abstractNumId w:val="12"/>
  </w:num>
  <w:num w:numId="9" w16cid:durableId="1116951439">
    <w:abstractNumId w:val="14"/>
  </w:num>
  <w:num w:numId="10" w16cid:durableId="1478691844">
    <w:abstractNumId w:val="2"/>
  </w:num>
  <w:num w:numId="11" w16cid:durableId="1566836982">
    <w:abstractNumId w:val="4"/>
  </w:num>
  <w:num w:numId="12" w16cid:durableId="181824386">
    <w:abstractNumId w:val="8"/>
  </w:num>
  <w:num w:numId="13" w16cid:durableId="1450583042">
    <w:abstractNumId w:val="3"/>
  </w:num>
  <w:num w:numId="14" w16cid:durableId="631712153">
    <w:abstractNumId w:val="0"/>
  </w:num>
  <w:num w:numId="15" w16cid:durableId="360251683">
    <w:abstractNumId w:val="20"/>
  </w:num>
  <w:num w:numId="16" w16cid:durableId="1228416812">
    <w:abstractNumId w:val="18"/>
  </w:num>
  <w:num w:numId="17" w16cid:durableId="119544039">
    <w:abstractNumId w:val="22"/>
  </w:num>
  <w:num w:numId="18" w16cid:durableId="2122604539">
    <w:abstractNumId w:val="10"/>
  </w:num>
  <w:num w:numId="19" w16cid:durableId="728959870">
    <w:abstractNumId w:val="7"/>
  </w:num>
  <w:num w:numId="20" w16cid:durableId="1789930696">
    <w:abstractNumId w:val="15"/>
  </w:num>
  <w:num w:numId="21" w16cid:durableId="986710863">
    <w:abstractNumId w:val="1"/>
  </w:num>
  <w:num w:numId="22" w16cid:durableId="557865162">
    <w:abstractNumId w:val="9"/>
  </w:num>
  <w:num w:numId="23" w16cid:durableId="904725428">
    <w:abstractNumId w:val="17"/>
  </w:num>
  <w:num w:numId="24" w16cid:durableId="1676148772">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1E9"/>
    <w:rsid w:val="00005327"/>
    <w:rsid w:val="000054E9"/>
    <w:rsid w:val="0000569D"/>
    <w:rsid w:val="00005827"/>
    <w:rsid w:val="00006045"/>
    <w:rsid w:val="000064F4"/>
    <w:rsid w:val="000065CE"/>
    <w:rsid w:val="0000686C"/>
    <w:rsid w:val="00006B7B"/>
    <w:rsid w:val="00006FF5"/>
    <w:rsid w:val="000073FF"/>
    <w:rsid w:val="00007C36"/>
    <w:rsid w:val="00007F1E"/>
    <w:rsid w:val="000100CD"/>
    <w:rsid w:val="000105D8"/>
    <w:rsid w:val="000108A9"/>
    <w:rsid w:val="00010D3B"/>
    <w:rsid w:val="0001135E"/>
    <w:rsid w:val="0001158B"/>
    <w:rsid w:val="00011A8B"/>
    <w:rsid w:val="00011F85"/>
    <w:rsid w:val="000121C2"/>
    <w:rsid w:val="000121ED"/>
    <w:rsid w:val="00012219"/>
    <w:rsid w:val="000122B4"/>
    <w:rsid w:val="00012A04"/>
    <w:rsid w:val="00012DCE"/>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C0"/>
    <w:rsid w:val="000153DB"/>
    <w:rsid w:val="000157B5"/>
    <w:rsid w:val="000157EF"/>
    <w:rsid w:val="00015AF5"/>
    <w:rsid w:val="00016181"/>
    <w:rsid w:val="000169B0"/>
    <w:rsid w:val="00016EC4"/>
    <w:rsid w:val="00016F90"/>
    <w:rsid w:val="000171BC"/>
    <w:rsid w:val="000172D0"/>
    <w:rsid w:val="00017BDA"/>
    <w:rsid w:val="00017F34"/>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076"/>
    <w:rsid w:val="00022EC6"/>
    <w:rsid w:val="00023344"/>
    <w:rsid w:val="000238D7"/>
    <w:rsid w:val="0002398E"/>
    <w:rsid w:val="000239CC"/>
    <w:rsid w:val="00023AC7"/>
    <w:rsid w:val="00023C0A"/>
    <w:rsid w:val="00024295"/>
    <w:rsid w:val="000244AD"/>
    <w:rsid w:val="00024976"/>
    <w:rsid w:val="000249BB"/>
    <w:rsid w:val="000253AA"/>
    <w:rsid w:val="0002588F"/>
    <w:rsid w:val="0002590F"/>
    <w:rsid w:val="000259AD"/>
    <w:rsid w:val="000259CB"/>
    <w:rsid w:val="00025D15"/>
    <w:rsid w:val="00025F59"/>
    <w:rsid w:val="00026088"/>
    <w:rsid w:val="00026179"/>
    <w:rsid w:val="000261DF"/>
    <w:rsid w:val="000261E4"/>
    <w:rsid w:val="00026762"/>
    <w:rsid w:val="00026966"/>
    <w:rsid w:val="00027059"/>
    <w:rsid w:val="000271A0"/>
    <w:rsid w:val="000271BB"/>
    <w:rsid w:val="00027406"/>
    <w:rsid w:val="000300E3"/>
    <w:rsid w:val="00030D35"/>
    <w:rsid w:val="00030D38"/>
    <w:rsid w:val="000310B5"/>
    <w:rsid w:val="000311D9"/>
    <w:rsid w:val="00031410"/>
    <w:rsid w:val="00031762"/>
    <w:rsid w:val="00031DC6"/>
    <w:rsid w:val="00031E1E"/>
    <w:rsid w:val="00031F6C"/>
    <w:rsid w:val="00031F81"/>
    <w:rsid w:val="00032034"/>
    <w:rsid w:val="0003236E"/>
    <w:rsid w:val="000324E8"/>
    <w:rsid w:val="00032686"/>
    <w:rsid w:val="00032D41"/>
    <w:rsid w:val="0003332E"/>
    <w:rsid w:val="00033432"/>
    <w:rsid w:val="0003387A"/>
    <w:rsid w:val="00033893"/>
    <w:rsid w:val="00033ADE"/>
    <w:rsid w:val="0003435D"/>
    <w:rsid w:val="0003435F"/>
    <w:rsid w:val="000345DF"/>
    <w:rsid w:val="00034CCC"/>
    <w:rsid w:val="00034D23"/>
    <w:rsid w:val="00034FEC"/>
    <w:rsid w:val="00035330"/>
    <w:rsid w:val="00035372"/>
    <w:rsid w:val="000353A8"/>
    <w:rsid w:val="00035573"/>
    <w:rsid w:val="00036C6E"/>
    <w:rsid w:val="0003703F"/>
    <w:rsid w:val="0003704A"/>
    <w:rsid w:val="00037487"/>
    <w:rsid w:val="00037492"/>
    <w:rsid w:val="000374AD"/>
    <w:rsid w:val="00037FB1"/>
    <w:rsid w:val="000403B0"/>
    <w:rsid w:val="00040683"/>
    <w:rsid w:val="000408F6"/>
    <w:rsid w:val="00040AA5"/>
    <w:rsid w:val="00040DDD"/>
    <w:rsid w:val="0004153A"/>
    <w:rsid w:val="00041A83"/>
    <w:rsid w:val="00041E6F"/>
    <w:rsid w:val="00042375"/>
    <w:rsid w:val="00042622"/>
    <w:rsid w:val="00042829"/>
    <w:rsid w:val="000429F9"/>
    <w:rsid w:val="00042C1B"/>
    <w:rsid w:val="00042C43"/>
    <w:rsid w:val="00042C66"/>
    <w:rsid w:val="00043009"/>
    <w:rsid w:val="0004344A"/>
    <w:rsid w:val="00043547"/>
    <w:rsid w:val="00043966"/>
    <w:rsid w:val="00043C4C"/>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729"/>
    <w:rsid w:val="00051B8A"/>
    <w:rsid w:val="00051D5A"/>
    <w:rsid w:val="00051DD7"/>
    <w:rsid w:val="00052175"/>
    <w:rsid w:val="000521F4"/>
    <w:rsid w:val="000522D3"/>
    <w:rsid w:val="000524FD"/>
    <w:rsid w:val="000527DE"/>
    <w:rsid w:val="00052927"/>
    <w:rsid w:val="0005298A"/>
    <w:rsid w:val="00052ADE"/>
    <w:rsid w:val="00052FDB"/>
    <w:rsid w:val="0005300F"/>
    <w:rsid w:val="000530ED"/>
    <w:rsid w:val="000535DF"/>
    <w:rsid w:val="00053664"/>
    <w:rsid w:val="00053768"/>
    <w:rsid w:val="00053D72"/>
    <w:rsid w:val="00053F94"/>
    <w:rsid w:val="0005400E"/>
    <w:rsid w:val="00054177"/>
    <w:rsid w:val="0005453D"/>
    <w:rsid w:val="00054B38"/>
    <w:rsid w:val="00055072"/>
    <w:rsid w:val="00055132"/>
    <w:rsid w:val="000552E9"/>
    <w:rsid w:val="00055381"/>
    <w:rsid w:val="00055C66"/>
    <w:rsid w:val="00055C73"/>
    <w:rsid w:val="0005687C"/>
    <w:rsid w:val="00056935"/>
    <w:rsid w:val="00056AB0"/>
    <w:rsid w:val="0005742D"/>
    <w:rsid w:val="00057642"/>
    <w:rsid w:val="000577E5"/>
    <w:rsid w:val="00057E25"/>
    <w:rsid w:val="00057E81"/>
    <w:rsid w:val="00057F5C"/>
    <w:rsid w:val="00057FA6"/>
    <w:rsid w:val="00060024"/>
    <w:rsid w:val="00060253"/>
    <w:rsid w:val="0006031D"/>
    <w:rsid w:val="00060844"/>
    <w:rsid w:val="000609A2"/>
    <w:rsid w:val="000609EA"/>
    <w:rsid w:val="00060F01"/>
    <w:rsid w:val="00061426"/>
    <w:rsid w:val="000614BC"/>
    <w:rsid w:val="00061AD3"/>
    <w:rsid w:val="00061B3A"/>
    <w:rsid w:val="00062340"/>
    <w:rsid w:val="0006238F"/>
    <w:rsid w:val="000624A0"/>
    <w:rsid w:val="0006269E"/>
    <w:rsid w:val="00062738"/>
    <w:rsid w:val="00062AF4"/>
    <w:rsid w:val="00063225"/>
    <w:rsid w:val="00063C5C"/>
    <w:rsid w:val="0006413E"/>
    <w:rsid w:val="00064353"/>
    <w:rsid w:val="00064416"/>
    <w:rsid w:val="00064F74"/>
    <w:rsid w:val="00064FC5"/>
    <w:rsid w:val="00065314"/>
    <w:rsid w:val="00065548"/>
    <w:rsid w:val="0006582B"/>
    <w:rsid w:val="00065863"/>
    <w:rsid w:val="000659D4"/>
    <w:rsid w:val="00065F38"/>
    <w:rsid w:val="000661B2"/>
    <w:rsid w:val="000664F0"/>
    <w:rsid w:val="000667B3"/>
    <w:rsid w:val="0006695E"/>
    <w:rsid w:val="00066C9B"/>
    <w:rsid w:val="00066EF9"/>
    <w:rsid w:val="00067A84"/>
    <w:rsid w:val="00067AC5"/>
    <w:rsid w:val="00067AE7"/>
    <w:rsid w:val="00067BC1"/>
    <w:rsid w:val="00067F68"/>
    <w:rsid w:val="00070432"/>
    <w:rsid w:val="000705B3"/>
    <w:rsid w:val="00070A33"/>
    <w:rsid w:val="00070B15"/>
    <w:rsid w:val="00070F30"/>
    <w:rsid w:val="00071213"/>
    <w:rsid w:val="00071214"/>
    <w:rsid w:val="0007149B"/>
    <w:rsid w:val="000716D6"/>
    <w:rsid w:val="00071A1F"/>
    <w:rsid w:val="00071E9C"/>
    <w:rsid w:val="00071EFA"/>
    <w:rsid w:val="000721FA"/>
    <w:rsid w:val="000722F0"/>
    <w:rsid w:val="000723FB"/>
    <w:rsid w:val="00072757"/>
    <w:rsid w:val="000729B4"/>
    <w:rsid w:val="00072C8D"/>
    <w:rsid w:val="00072DA9"/>
    <w:rsid w:val="00072E1A"/>
    <w:rsid w:val="00072FCD"/>
    <w:rsid w:val="00073252"/>
    <w:rsid w:val="000737A6"/>
    <w:rsid w:val="00073A03"/>
    <w:rsid w:val="00073A1B"/>
    <w:rsid w:val="00073A26"/>
    <w:rsid w:val="00073AB8"/>
    <w:rsid w:val="00073B10"/>
    <w:rsid w:val="0007460A"/>
    <w:rsid w:val="00074BD1"/>
    <w:rsid w:val="00074C66"/>
    <w:rsid w:val="00075177"/>
    <w:rsid w:val="000753CE"/>
    <w:rsid w:val="000756C1"/>
    <w:rsid w:val="00075B4C"/>
    <w:rsid w:val="00076562"/>
    <w:rsid w:val="0007696F"/>
    <w:rsid w:val="00076AE1"/>
    <w:rsid w:val="00076B21"/>
    <w:rsid w:val="00076C95"/>
    <w:rsid w:val="00076DE3"/>
    <w:rsid w:val="00076DFE"/>
    <w:rsid w:val="00077570"/>
    <w:rsid w:val="00077A44"/>
    <w:rsid w:val="00077C8A"/>
    <w:rsid w:val="00077E51"/>
    <w:rsid w:val="000807E2"/>
    <w:rsid w:val="00080A34"/>
    <w:rsid w:val="00080A59"/>
    <w:rsid w:val="00080B53"/>
    <w:rsid w:val="00080D99"/>
    <w:rsid w:val="000812D2"/>
    <w:rsid w:val="00081481"/>
    <w:rsid w:val="000814F3"/>
    <w:rsid w:val="00081961"/>
    <w:rsid w:val="00081B75"/>
    <w:rsid w:val="0008213E"/>
    <w:rsid w:val="00082396"/>
    <w:rsid w:val="000823A0"/>
    <w:rsid w:val="00082B7C"/>
    <w:rsid w:val="00082B84"/>
    <w:rsid w:val="00082BB6"/>
    <w:rsid w:val="00082C78"/>
    <w:rsid w:val="0008328B"/>
    <w:rsid w:val="0008396F"/>
    <w:rsid w:val="00083AF9"/>
    <w:rsid w:val="00083CEE"/>
    <w:rsid w:val="00083ED6"/>
    <w:rsid w:val="00084066"/>
    <w:rsid w:val="000841F2"/>
    <w:rsid w:val="0008428B"/>
    <w:rsid w:val="000844E9"/>
    <w:rsid w:val="00084A8C"/>
    <w:rsid w:val="00084AE3"/>
    <w:rsid w:val="00084D76"/>
    <w:rsid w:val="00085137"/>
    <w:rsid w:val="0008558B"/>
    <w:rsid w:val="000855E4"/>
    <w:rsid w:val="00085A0B"/>
    <w:rsid w:val="00085B56"/>
    <w:rsid w:val="00085DB1"/>
    <w:rsid w:val="0008694F"/>
    <w:rsid w:val="00086AC3"/>
    <w:rsid w:val="00086D1F"/>
    <w:rsid w:val="000870E7"/>
    <w:rsid w:val="00087530"/>
    <w:rsid w:val="000875A1"/>
    <w:rsid w:val="0008760E"/>
    <w:rsid w:val="00087A3A"/>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09"/>
    <w:rsid w:val="00094F82"/>
    <w:rsid w:val="00095219"/>
    <w:rsid w:val="0009582A"/>
    <w:rsid w:val="0009584C"/>
    <w:rsid w:val="000958FF"/>
    <w:rsid w:val="00095C7A"/>
    <w:rsid w:val="00095E5A"/>
    <w:rsid w:val="00095F80"/>
    <w:rsid w:val="00096499"/>
    <w:rsid w:val="000968E7"/>
    <w:rsid w:val="000978D4"/>
    <w:rsid w:val="00097AD2"/>
    <w:rsid w:val="00097C7E"/>
    <w:rsid w:val="00097FAD"/>
    <w:rsid w:val="000A032A"/>
    <w:rsid w:val="000A047D"/>
    <w:rsid w:val="000A05C9"/>
    <w:rsid w:val="000A0F56"/>
    <w:rsid w:val="000A111C"/>
    <w:rsid w:val="000A178F"/>
    <w:rsid w:val="000A184C"/>
    <w:rsid w:val="000A1853"/>
    <w:rsid w:val="000A1D8E"/>
    <w:rsid w:val="000A201B"/>
    <w:rsid w:val="000A2041"/>
    <w:rsid w:val="000A2253"/>
    <w:rsid w:val="000A226A"/>
    <w:rsid w:val="000A25D1"/>
    <w:rsid w:val="000A2711"/>
    <w:rsid w:val="000A2B39"/>
    <w:rsid w:val="000A3413"/>
    <w:rsid w:val="000A3DDC"/>
    <w:rsid w:val="000A4527"/>
    <w:rsid w:val="000A5362"/>
    <w:rsid w:val="000A5743"/>
    <w:rsid w:val="000A5B98"/>
    <w:rsid w:val="000A5FA1"/>
    <w:rsid w:val="000A605E"/>
    <w:rsid w:val="000A6206"/>
    <w:rsid w:val="000A6816"/>
    <w:rsid w:val="000A69CA"/>
    <w:rsid w:val="000A6B56"/>
    <w:rsid w:val="000A7074"/>
    <w:rsid w:val="000A73C9"/>
    <w:rsid w:val="000A763E"/>
    <w:rsid w:val="000A7F55"/>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28C1"/>
    <w:rsid w:val="000B2996"/>
    <w:rsid w:val="000B2CDC"/>
    <w:rsid w:val="000B3164"/>
    <w:rsid w:val="000B335A"/>
    <w:rsid w:val="000B3453"/>
    <w:rsid w:val="000B370B"/>
    <w:rsid w:val="000B3A36"/>
    <w:rsid w:val="000B3D22"/>
    <w:rsid w:val="000B3F24"/>
    <w:rsid w:val="000B415E"/>
    <w:rsid w:val="000B4579"/>
    <w:rsid w:val="000B460A"/>
    <w:rsid w:val="000B496D"/>
    <w:rsid w:val="000B4A09"/>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531"/>
    <w:rsid w:val="000B7859"/>
    <w:rsid w:val="000B7A74"/>
    <w:rsid w:val="000B7DA5"/>
    <w:rsid w:val="000B7FEA"/>
    <w:rsid w:val="000C012C"/>
    <w:rsid w:val="000C01BE"/>
    <w:rsid w:val="000C0420"/>
    <w:rsid w:val="000C07EA"/>
    <w:rsid w:val="000C112D"/>
    <w:rsid w:val="000C2266"/>
    <w:rsid w:val="000C2292"/>
    <w:rsid w:val="000C26D1"/>
    <w:rsid w:val="000C28C4"/>
    <w:rsid w:val="000C335B"/>
    <w:rsid w:val="000C34AC"/>
    <w:rsid w:val="000C34E0"/>
    <w:rsid w:val="000C393D"/>
    <w:rsid w:val="000C3DDB"/>
    <w:rsid w:val="000C3EBA"/>
    <w:rsid w:val="000C3EFD"/>
    <w:rsid w:val="000C462C"/>
    <w:rsid w:val="000C4869"/>
    <w:rsid w:val="000C48C8"/>
    <w:rsid w:val="000C5231"/>
    <w:rsid w:val="000C58D4"/>
    <w:rsid w:val="000C5E2A"/>
    <w:rsid w:val="000C5ED4"/>
    <w:rsid w:val="000C5EF4"/>
    <w:rsid w:val="000C60FE"/>
    <w:rsid w:val="000C649D"/>
    <w:rsid w:val="000C664C"/>
    <w:rsid w:val="000C6664"/>
    <w:rsid w:val="000C6945"/>
    <w:rsid w:val="000C6AA6"/>
    <w:rsid w:val="000C6C67"/>
    <w:rsid w:val="000C6C6E"/>
    <w:rsid w:val="000C6E1C"/>
    <w:rsid w:val="000C6F4B"/>
    <w:rsid w:val="000C7288"/>
    <w:rsid w:val="000D0302"/>
    <w:rsid w:val="000D0BFF"/>
    <w:rsid w:val="000D0C57"/>
    <w:rsid w:val="000D0D0E"/>
    <w:rsid w:val="000D0F36"/>
    <w:rsid w:val="000D106B"/>
    <w:rsid w:val="000D1085"/>
    <w:rsid w:val="000D1298"/>
    <w:rsid w:val="000D1A68"/>
    <w:rsid w:val="000D1B85"/>
    <w:rsid w:val="000D1B99"/>
    <w:rsid w:val="000D1FB2"/>
    <w:rsid w:val="000D2A16"/>
    <w:rsid w:val="000D2D77"/>
    <w:rsid w:val="000D2DA8"/>
    <w:rsid w:val="000D2F4E"/>
    <w:rsid w:val="000D3264"/>
    <w:rsid w:val="000D33E0"/>
    <w:rsid w:val="000D35A9"/>
    <w:rsid w:val="000D35D5"/>
    <w:rsid w:val="000D35F3"/>
    <w:rsid w:val="000D3656"/>
    <w:rsid w:val="000D368F"/>
    <w:rsid w:val="000D4060"/>
    <w:rsid w:val="000D40AE"/>
    <w:rsid w:val="000D4156"/>
    <w:rsid w:val="000D43BC"/>
    <w:rsid w:val="000D45AD"/>
    <w:rsid w:val="000D45D7"/>
    <w:rsid w:val="000D4655"/>
    <w:rsid w:val="000D4CBE"/>
    <w:rsid w:val="000D538E"/>
    <w:rsid w:val="000D53B3"/>
    <w:rsid w:val="000D578B"/>
    <w:rsid w:val="000D5D74"/>
    <w:rsid w:val="000D5EF2"/>
    <w:rsid w:val="000D5F7A"/>
    <w:rsid w:val="000D6000"/>
    <w:rsid w:val="000D654F"/>
    <w:rsid w:val="000D68A0"/>
    <w:rsid w:val="000D69B6"/>
    <w:rsid w:val="000D6A35"/>
    <w:rsid w:val="000D6C6B"/>
    <w:rsid w:val="000D6C6F"/>
    <w:rsid w:val="000D6DD2"/>
    <w:rsid w:val="000D6EA7"/>
    <w:rsid w:val="000D71E6"/>
    <w:rsid w:val="000D74CA"/>
    <w:rsid w:val="000D7AED"/>
    <w:rsid w:val="000D7DD9"/>
    <w:rsid w:val="000D7EF3"/>
    <w:rsid w:val="000E018F"/>
    <w:rsid w:val="000E06AE"/>
    <w:rsid w:val="000E07DD"/>
    <w:rsid w:val="000E110E"/>
    <w:rsid w:val="000E122D"/>
    <w:rsid w:val="000E1382"/>
    <w:rsid w:val="000E14A8"/>
    <w:rsid w:val="000E19B2"/>
    <w:rsid w:val="000E1E8A"/>
    <w:rsid w:val="000E2AB6"/>
    <w:rsid w:val="000E2C06"/>
    <w:rsid w:val="000E2C88"/>
    <w:rsid w:val="000E2D44"/>
    <w:rsid w:val="000E3348"/>
    <w:rsid w:val="000E3B65"/>
    <w:rsid w:val="000E3C0B"/>
    <w:rsid w:val="000E3D65"/>
    <w:rsid w:val="000E3D68"/>
    <w:rsid w:val="000E4132"/>
    <w:rsid w:val="000E42B3"/>
    <w:rsid w:val="000E4562"/>
    <w:rsid w:val="000E4680"/>
    <w:rsid w:val="000E48D8"/>
    <w:rsid w:val="000E4E80"/>
    <w:rsid w:val="000E5664"/>
    <w:rsid w:val="000E57E6"/>
    <w:rsid w:val="000E5DE9"/>
    <w:rsid w:val="000E6578"/>
    <w:rsid w:val="000E663A"/>
    <w:rsid w:val="000E6679"/>
    <w:rsid w:val="000E69F1"/>
    <w:rsid w:val="000E7111"/>
    <w:rsid w:val="000E71A3"/>
    <w:rsid w:val="000E7574"/>
    <w:rsid w:val="000E75A1"/>
    <w:rsid w:val="000E7C94"/>
    <w:rsid w:val="000E7DFC"/>
    <w:rsid w:val="000E7EFD"/>
    <w:rsid w:val="000F01C3"/>
    <w:rsid w:val="000F022D"/>
    <w:rsid w:val="000F028E"/>
    <w:rsid w:val="000F0715"/>
    <w:rsid w:val="000F08BF"/>
    <w:rsid w:val="000F08EF"/>
    <w:rsid w:val="000F156B"/>
    <w:rsid w:val="000F16E3"/>
    <w:rsid w:val="000F1B3E"/>
    <w:rsid w:val="000F1CBD"/>
    <w:rsid w:val="000F1D07"/>
    <w:rsid w:val="000F1D1C"/>
    <w:rsid w:val="000F1F25"/>
    <w:rsid w:val="000F209C"/>
    <w:rsid w:val="000F21AB"/>
    <w:rsid w:val="000F2803"/>
    <w:rsid w:val="000F2ACE"/>
    <w:rsid w:val="000F2AF4"/>
    <w:rsid w:val="000F2CE3"/>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21D"/>
    <w:rsid w:val="000F6317"/>
    <w:rsid w:val="000F66AA"/>
    <w:rsid w:val="000F680E"/>
    <w:rsid w:val="000F6CA2"/>
    <w:rsid w:val="000F6E8C"/>
    <w:rsid w:val="000F72FC"/>
    <w:rsid w:val="000F7349"/>
    <w:rsid w:val="000F7536"/>
    <w:rsid w:val="00100A71"/>
    <w:rsid w:val="001012E0"/>
    <w:rsid w:val="00101712"/>
    <w:rsid w:val="001018CA"/>
    <w:rsid w:val="00101DD2"/>
    <w:rsid w:val="00102062"/>
    <w:rsid w:val="0010215E"/>
    <w:rsid w:val="0010224C"/>
    <w:rsid w:val="001024D1"/>
    <w:rsid w:val="001030A4"/>
    <w:rsid w:val="00103199"/>
    <w:rsid w:val="0010322C"/>
    <w:rsid w:val="001039C1"/>
    <w:rsid w:val="00103E65"/>
    <w:rsid w:val="001041A5"/>
    <w:rsid w:val="001043D6"/>
    <w:rsid w:val="001046E0"/>
    <w:rsid w:val="00104796"/>
    <w:rsid w:val="001049DB"/>
    <w:rsid w:val="001049E5"/>
    <w:rsid w:val="00104C88"/>
    <w:rsid w:val="00104F50"/>
    <w:rsid w:val="00105756"/>
    <w:rsid w:val="001057CE"/>
    <w:rsid w:val="0010584B"/>
    <w:rsid w:val="00105AEC"/>
    <w:rsid w:val="00105BE9"/>
    <w:rsid w:val="00105D1A"/>
    <w:rsid w:val="00105DE3"/>
    <w:rsid w:val="001062B2"/>
    <w:rsid w:val="0010646E"/>
    <w:rsid w:val="00106E68"/>
    <w:rsid w:val="00106EE8"/>
    <w:rsid w:val="0010773C"/>
    <w:rsid w:val="00107F76"/>
    <w:rsid w:val="00110740"/>
    <w:rsid w:val="00110948"/>
    <w:rsid w:val="001109F5"/>
    <w:rsid w:val="00110A60"/>
    <w:rsid w:val="00110AEF"/>
    <w:rsid w:val="00110BA2"/>
    <w:rsid w:val="00110C55"/>
    <w:rsid w:val="00110E1F"/>
    <w:rsid w:val="00111192"/>
    <w:rsid w:val="00111501"/>
    <w:rsid w:val="00111A67"/>
    <w:rsid w:val="00111C2C"/>
    <w:rsid w:val="00111E6B"/>
    <w:rsid w:val="00111F02"/>
    <w:rsid w:val="001120C5"/>
    <w:rsid w:val="001123FC"/>
    <w:rsid w:val="0011288C"/>
    <w:rsid w:val="0011297F"/>
    <w:rsid w:val="00112D67"/>
    <w:rsid w:val="00112E32"/>
    <w:rsid w:val="00112FEA"/>
    <w:rsid w:val="00113061"/>
    <w:rsid w:val="001130E8"/>
    <w:rsid w:val="00114109"/>
    <w:rsid w:val="00114236"/>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C66"/>
    <w:rsid w:val="00121D9C"/>
    <w:rsid w:val="00121FEE"/>
    <w:rsid w:val="0012221D"/>
    <w:rsid w:val="001225D6"/>
    <w:rsid w:val="00122789"/>
    <w:rsid w:val="00122EB8"/>
    <w:rsid w:val="001231A2"/>
    <w:rsid w:val="001231D3"/>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27EDE"/>
    <w:rsid w:val="00130988"/>
    <w:rsid w:val="00130AA8"/>
    <w:rsid w:val="00130D9B"/>
    <w:rsid w:val="00130EB0"/>
    <w:rsid w:val="00130FEB"/>
    <w:rsid w:val="001313A6"/>
    <w:rsid w:val="001315D8"/>
    <w:rsid w:val="001319F2"/>
    <w:rsid w:val="0013240F"/>
    <w:rsid w:val="00132832"/>
    <w:rsid w:val="00132F87"/>
    <w:rsid w:val="001331E6"/>
    <w:rsid w:val="001333A9"/>
    <w:rsid w:val="00133AC3"/>
    <w:rsid w:val="00133EEF"/>
    <w:rsid w:val="0013408C"/>
    <w:rsid w:val="00134596"/>
    <w:rsid w:val="00134D97"/>
    <w:rsid w:val="00134FC6"/>
    <w:rsid w:val="00135053"/>
    <w:rsid w:val="00135184"/>
    <w:rsid w:val="00135349"/>
    <w:rsid w:val="001354AD"/>
    <w:rsid w:val="001358ED"/>
    <w:rsid w:val="0013628B"/>
    <w:rsid w:val="00136C00"/>
    <w:rsid w:val="001375C9"/>
    <w:rsid w:val="001408F2"/>
    <w:rsid w:val="00140910"/>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A1C"/>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BE4"/>
    <w:rsid w:val="00150E57"/>
    <w:rsid w:val="00150F9D"/>
    <w:rsid w:val="00151499"/>
    <w:rsid w:val="001514DB"/>
    <w:rsid w:val="001515BA"/>
    <w:rsid w:val="001516A6"/>
    <w:rsid w:val="00151BC8"/>
    <w:rsid w:val="00151E3B"/>
    <w:rsid w:val="00152093"/>
    <w:rsid w:val="001520D9"/>
    <w:rsid w:val="0015246E"/>
    <w:rsid w:val="00152B1A"/>
    <w:rsid w:val="00152D0E"/>
    <w:rsid w:val="001530B4"/>
    <w:rsid w:val="00153202"/>
    <w:rsid w:val="001532CF"/>
    <w:rsid w:val="001532EC"/>
    <w:rsid w:val="001533B9"/>
    <w:rsid w:val="0015367A"/>
    <w:rsid w:val="0015383C"/>
    <w:rsid w:val="001538C8"/>
    <w:rsid w:val="00153B62"/>
    <w:rsid w:val="00153C4E"/>
    <w:rsid w:val="00153E61"/>
    <w:rsid w:val="00153EC1"/>
    <w:rsid w:val="00154003"/>
    <w:rsid w:val="00154067"/>
    <w:rsid w:val="00154202"/>
    <w:rsid w:val="0015464D"/>
    <w:rsid w:val="00154829"/>
    <w:rsid w:val="001549F5"/>
    <w:rsid w:val="00154A78"/>
    <w:rsid w:val="00154B20"/>
    <w:rsid w:val="00154D35"/>
    <w:rsid w:val="00154DE1"/>
    <w:rsid w:val="00154F9A"/>
    <w:rsid w:val="001556E3"/>
    <w:rsid w:val="0015576E"/>
    <w:rsid w:val="00155F04"/>
    <w:rsid w:val="00155F6B"/>
    <w:rsid w:val="00156D6C"/>
    <w:rsid w:val="00156E89"/>
    <w:rsid w:val="00156EA7"/>
    <w:rsid w:val="00156EB5"/>
    <w:rsid w:val="0015712C"/>
    <w:rsid w:val="00157427"/>
    <w:rsid w:val="0015773F"/>
    <w:rsid w:val="00157797"/>
    <w:rsid w:val="00157DFC"/>
    <w:rsid w:val="00157F38"/>
    <w:rsid w:val="0016047D"/>
    <w:rsid w:val="001604E0"/>
    <w:rsid w:val="00161123"/>
    <w:rsid w:val="001614E0"/>
    <w:rsid w:val="001614E1"/>
    <w:rsid w:val="00161679"/>
    <w:rsid w:val="001617BD"/>
    <w:rsid w:val="00161827"/>
    <w:rsid w:val="00161836"/>
    <w:rsid w:val="00161ABE"/>
    <w:rsid w:val="00162221"/>
    <w:rsid w:val="00162988"/>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6CE"/>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BF8"/>
    <w:rsid w:val="00172CBA"/>
    <w:rsid w:val="00172CC0"/>
    <w:rsid w:val="00172F53"/>
    <w:rsid w:val="00173003"/>
    <w:rsid w:val="00173331"/>
    <w:rsid w:val="001734A8"/>
    <w:rsid w:val="0017362F"/>
    <w:rsid w:val="0017385A"/>
    <w:rsid w:val="001739C2"/>
    <w:rsid w:val="00173B9E"/>
    <w:rsid w:val="00173E08"/>
    <w:rsid w:val="00173EEC"/>
    <w:rsid w:val="00174096"/>
    <w:rsid w:val="001745AB"/>
    <w:rsid w:val="00174B5B"/>
    <w:rsid w:val="00174D43"/>
    <w:rsid w:val="001755A0"/>
    <w:rsid w:val="00175D05"/>
    <w:rsid w:val="00175D1A"/>
    <w:rsid w:val="00175D82"/>
    <w:rsid w:val="001761B5"/>
    <w:rsid w:val="0017622E"/>
    <w:rsid w:val="001767E4"/>
    <w:rsid w:val="00176E0A"/>
    <w:rsid w:val="00177111"/>
    <w:rsid w:val="0017776E"/>
    <w:rsid w:val="00177A6B"/>
    <w:rsid w:val="001809FC"/>
    <w:rsid w:val="00180A56"/>
    <w:rsid w:val="00180E9B"/>
    <w:rsid w:val="00180EEA"/>
    <w:rsid w:val="00181065"/>
    <w:rsid w:val="001810C7"/>
    <w:rsid w:val="00181249"/>
    <w:rsid w:val="001813EC"/>
    <w:rsid w:val="00181571"/>
    <w:rsid w:val="001817B1"/>
    <w:rsid w:val="0018181D"/>
    <w:rsid w:val="001819AB"/>
    <w:rsid w:val="00181A95"/>
    <w:rsid w:val="0018225E"/>
    <w:rsid w:val="00182388"/>
    <w:rsid w:val="00183459"/>
    <w:rsid w:val="00183833"/>
    <w:rsid w:val="0018397C"/>
    <w:rsid w:val="00183BEB"/>
    <w:rsid w:val="00183C68"/>
    <w:rsid w:val="00184473"/>
    <w:rsid w:val="0018449C"/>
    <w:rsid w:val="00184720"/>
    <w:rsid w:val="001848C4"/>
    <w:rsid w:val="00184AF9"/>
    <w:rsid w:val="00184C8C"/>
    <w:rsid w:val="00184DD2"/>
    <w:rsid w:val="00184E66"/>
    <w:rsid w:val="0018547E"/>
    <w:rsid w:val="0018548E"/>
    <w:rsid w:val="00185586"/>
    <w:rsid w:val="001855A6"/>
    <w:rsid w:val="00185660"/>
    <w:rsid w:val="001856D0"/>
    <w:rsid w:val="0018595B"/>
    <w:rsid w:val="0018599A"/>
    <w:rsid w:val="00185BCD"/>
    <w:rsid w:val="00185D58"/>
    <w:rsid w:val="00186011"/>
    <w:rsid w:val="001862F7"/>
    <w:rsid w:val="0018638C"/>
    <w:rsid w:val="00186570"/>
    <w:rsid w:val="0018687A"/>
    <w:rsid w:val="00186E2C"/>
    <w:rsid w:val="001870B8"/>
    <w:rsid w:val="00187686"/>
    <w:rsid w:val="00187774"/>
    <w:rsid w:val="00187AE3"/>
    <w:rsid w:val="00187C9B"/>
    <w:rsid w:val="00190276"/>
    <w:rsid w:val="0019029C"/>
    <w:rsid w:val="001902C8"/>
    <w:rsid w:val="001908BC"/>
    <w:rsid w:val="00190A2B"/>
    <w:rsid w:val="00190ACD"/>
    <w:rsid w:val="00190E88"/>
    <w:rsid w:val="00191316"/>
    <w:rsid w:val="00191383"/>
    <w:rsid w:val="0019148B"/>
    <w:rsid w:val="00191654"/>
    <w:rsid w:val="00191680"/>
    <w:rsid w:val="001917B5"/>
    <w:rsid w:val="00191DA4"/>
    <w:rsid w:val="00192065"/>
    <w:rsid w:val="001923CA"/>
    <w:rsid w:val="001925E8"/>
    <w:rsid w:val="00192873"/>
    <w:rsid w:val="001928C7"/>
    <w:rsid w:val="00192C48"/>
    <w:rsid w:val="00192F54"/>
    <w:rsid w:val="00193C3B"/>
    <w:rsid w:val="00193C7A"/>
    <w:rsid w:val="00193DF1"/>
    <w:rsid w:val="00193E39"/>
    <w:rsid w:val="00193FCE"/>
    <w:rsid w:val="00194470"/>
    <w:rsid w:val="00194811"/>
    <w:rsid w:val="00194A1D"/>
    <w:rsid w:val="00194AD6"/>
    <w:rsid w:val="001952A8"/>
    <w:rsid w:val="00195E93"/>
    <w:rsid w:val="0019615E"/>
    <w:rsid w:val="00196FAD"/>
    <w:rsid w:val="0019731E"/>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31EB"/>
    <w:rsid w:val="001A3615"/>
    <w:rsid w:val="001A3A16"/>
    <w:rsid w:val="001A40D7"/>
    <w:rsid w:val="001A4209"/>
    <w:rsid w:val="001A4421"/>
    <w:rsid w:val="001A44A0"/>
    <w:rsid w:val="001A45FC"/>
    <w:rsid w:val="001A461D"/>
    <w:rsid w:val="001A464A"/>
    <w:rsid w:val="001A4BD4"/>
    <w:rsid w:val="001A4E9E"/>
    <w:rsid w:val="001A5AE3"/>
    <w:rsid w:val="001A60B5"/>
    <w:rsid w:val="001A616E"/>
    <w:rsid w:val="001A6293"/>
    <w:rsid w:val="001A6BD7"/>
    <w:rsid w:val="001A6C21"/>
    <w:rsid w:val="001A7F45"/>
    <w:rsid w:val="001A7F62"/>
    <w:rsid w:val="001B040E"/>
    <w:rsid w:val="001B041D"/>
    <w:rsid w:val="001B04F5"/>
    <w:rsid w:val="001B057C"/>
    <w:rsid w:val="001B1049"/>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3E72"/>
    <w:rsid w:val="001B42C7"/>
    <w:rsid w:val="001B43E6"/>
    <w:rsid w:val="001B4899"/>
    <w:rsid w:val="001B4EB1"/>
    <w:rsid w:val="001B512B"/>
    <w:rsid w:val="001B5612"/>
    <w:rsid w:val="001B58C2"/>
    <w:rsid w:val="001B5B6D"/>
    <w:rsid w:val="001B5D92"/>
    <w:rsid w:val="001B6171"/>
    <w:rsid w:val="001B6AC6"/>
    <w:rsid w:val="001B6C0C"/>
    <w:rsid w:val="001B7366"/>
    <w:rsid w:val="001B73AC"/>
    <w:rsid w:val="001B7701"/>
    <w:rsid w:val="001B77D7"/>
    <w:rsid w:val="001B7967"/>
    <w:rsid w:val="001B7A1C"/>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C1B"/>
    <w:rsid w:val="001C2E38"/>
    <w:rsid w:val="001C3144"/>
    <w:rsid w:val="001C326F"/>
    <w:rsid w:val="001C33C3"/>
    <w:rsid w:val="001C3412"/>
    <w:rsid w:val="001C3432"/>
    <w:rsid w:val="001C3462"/>
    <w:rsid w:val="001C38A2"/>
    <w:rsid w:val="001C391A"/>
    <w:rsid w:val="001C393D"/>
    <w:rsid w:val="001C3CC3"/>
    <w:rsid w:val="001C3E21"/>
    <w:rsid w:val="001C3E61"/>
    <w:rsid w:val="001C42C9"/>
    <w:rsid w:val="001C4318"/>
    <w:rsid w:val="001C43DF"/>
    <w:rsid w:val="001C4A54"/>
    <w:rsid w:val="001C56AC"/>
    <w:rsid w:val="001C595E"/>
    <w:rsid w:val="001C635B"/>
    <w:rsid w:val="001C65BA"/>
    <w:rsid w:val="001C6925"/>
    <w:rsid w:val="001C7454"/>
    <w:rsid w:val="001C7BE0"/>
    <w:rsid w:val="001C7C00"/>
    <w:rsid w:val="001C7E03"/>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BED"/>
    <w:rsid w:val="001D2E17"/>
    <w:rsid w:val="001D3071"/>
    <w:rsid w:val="001D3542"/>
    <w:rsid w:val="001D36F9"/>
    <w:rsid w:val="001D37BC"/>
    <w:rsid w:val="001D3987"/>
    <w:rsid w:val="001D3D2F"/>
    <w:rsid w:val="001D3EF3"/>
    <w:rsid w:val="001D4247"/>
    <w:rsid w:val="001D46E1"/>
    <w:rsid w:val="001D4701"/>
    <w:rsid w:val="001D498B"/>
    <w:rsid w:val="001D49B9"/>
    <w:rsid w:val="001D4B24"/>
    <w:rsid w:val="001D4CB7"/>
    <w:rsid w:val="001D4E63"/>
    <w:rsid w:val="001D4FA6"/>
    <w:rsid w:val="001D51F9"/>
    <w:rsid w:val="001D5435"/>
    <w:rsid w:val="001D59C5"/>
    <w:rsid w:val="001D60C6"/>
    <w:rsid w:val="001D648C"/>
    <w:rsid w:val="001D6E92"/>
    <w:rsid w:val="001D74CD"/>
    <w:rsid w:val="001D7A7A"/>
    <w:rsid w:val="001D7D01"/>
    <w:rsid w:val="001D7DE3"/>
    <w:rsid w:val="001D7E7E"/>
    <w:rsid w:val="001D7FC9"/>
    <w:rsid w:val="001E062E"/>
    <w:rsid w:val="001E0AFF"/>
    <w:rsid w:val="001E0E38"/>
    <w:rsid w:val="001E0EC4"/>
    <w:rsid w:val="001E16EB"/>
    <w:rsid w:val="001E170D"/>
    <w:rsid w:val="001E17C4"/>
    <w:rsid w:val="001E1AA5"/>
    <w:rsid w:val="001E1D33"/>
    <w:rsid w:val="001E2014"/>
    <w:rsid w:val="001E280F"/>
    <w:rsid w:val="001E2A8E"/>
    <w:rsid w:val="001E2D38"/>
    <w:rsid w:val="001E2D40"/>
    <w:rsid w:val="001E2EEA"/>
    <w:rsid w:val="001E2F97"/>
    <w:rsid w:val="001E2FC5"/>
    <w:rsid w:val="001E330E"/>
    <w:rsid w:val="001E3498"/>
    <w:rsid w:val="001E3BBB"/>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41"/>
    <w:rsid w:val="001E6B63"/>
    <w:rsid w:val="001E6C83"/>
    <w:rsid w:val="001E6DDB"/>
    <w:rsid w:val="001E709F"/>
    <w:rsid w:val="001E73C7"/>
    <w:rsid w:val="001E783D"/>
    <w:rsid w:val="001E7C10"/>
    <w:rsid w:val="001E7DD4"/>
    <w:rsid w:val="001F0055"/>
    <w:rsid w:val="001F0074"/>
    <w:rsid w:val="001F05F9"/>
    <w:rsid w:val="001F0E57"/>
    <w:rsid w:val="001F12C1"/>
    <w:rsid w:val="001F13F1"/>
    <w:rsid w:val="001F172E"/>
    <w:rsid w:val="001F1813"/>
    <w:rsid w:val="001F1831"/>
    <w:rsid w:val="001F1921"/>
    <w:rsid w:val="001F19C7"/>
    <w:rsid w:val="001F1F12"/>
    <w:rsid w:val="001F20F3"/>
    <w:rsid w:val="001F2106"/>
    <w:rsid w:val="001F2242"/>
    <w:rsid w:val="001F2413"/>
    <w:rsid w:val="001F2622"/>
    <w:rsid w:val="001F2855"/>
    <w:rsid w:val="001F2B8F"/>
    <w:rsid w:val="001F331C"/>
    <w:rsid w:val="001F336A"/>
    <w:rsid w:val="001F3580"/>
    <w:rsid w:val="001F35D6"/>
    <w:rsid w:val="001F37B3"/>
    <w:rsid w:val="001F3BEF"/>
    <w:rsid w:val="001F4196"/>
    <w:rsid w:val="001F4514"/>
    <w:rsid w:val="001F5A76"/>
    <w:rsid w:val="001F5ACF"/>
    <w:rsid w:val="001F5B7F"/>
    <w:rsid w:val="001F6099"/>
    <w:rsid w:val="001F6219"/>
    <w:rsid w:val="001F6292"/>
    <w:rsid w:val="001F62B6"/>
    <w:rsid w:val="001F62DB"/>
    <w:rsid w:val="001F67FE"/>
    <w:rsid w:val="001F6A82"/>
    <w:rsid w:val="001F6B30"/>
    <w:rsid w:val="001F705B"/>
    <w:rsid w:val="001F7066"/>
    <w:rsid w:val="001F72CA"/>
    <w:rsid w:val="001F7468"/>
    <w:rsid w:val="001F7BDB"/>
    <w:rsid w:val="00200094"/>
    <w:rsid w:val="00200170"/>
    <w:rsid w:val="00200423"/>
    <w:rsid w:val="00200788"/>
    <w:rsid w:val="00200841"/>
    <w:rsid w:val="00200E41"/>
    <w:rsid w:val="00201726"/>
    <w:rsid w:val="00201851"/>
    <w:rsid w:val="00201BE0"/>
    <w:rsid w:val="00201D61"/>
    <w:rsid w:val="0020214B"/>
    <w:rsid w:val="00202572"/>
    <w:rsid w:val="002025BD"/>
    <w:rsid w:val="00202AC2"/>
    <w:rsid w:val="00202CEF"/>
    <w:rsid w:val="00202FF4"/>
    <w:rsid w:val="0020330C"/>
    <w:rsid w:val="0020332A"/>
    <w:rsid w:val="002037BB"/>
    <w:rsid w:val="002039DA"/>
    <w:rsid w:val="00203AE5"/>
    <w:rsid w:val="00203BFC"/>
    <w:rsid w:val="00203CF3"/>
    <w:rsid w:val="00203D30"/>
    <w:rsid w:val="00203FFF"/>
    <w:rsid w:val="002042D0"/>
    <w:rsid w:val="00204584"/>
    <w:rsid w:val="00204D29"/>
    <w:rsid w:val="002050B0"/>
    <w:rsid w:val="00205BEF"/>
    <w:rsid w:val="00205DCA"/>
    <w:rsid w:val="00206071"/>
    <w:rsid w:val="002062E9"/>
    <w:rsid w:val="00206A96"/>
    <w:rsid w:val="00206EF5"/>
    <w:rsid w:val="002074F2"/>
    <w:rsid w:val="002075A9"/>
    <w:rsid w:val="00207673"/>
    <w:rsid w:val="00207835"/>
    <w:rsid w:val="002079F2"/>
    <w:rsid w:val="00207DE0"/>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423"/>
    <w:rsid w:val="00213503"/>
    <w:rsid w:val="002139B4"/>
    <w:rsid w:val="002139F6"/>
    <w:rsid w:val="00213D78"/>
    <w:rsid w:val="00213D7E"/>
    <w:rsid w:val="00213F41"/>
    <w:rsid w:val="0021472C"/>
    <w:rsid w:val="00214897"/>
    <w:rsid w:val="00214B35"/>
    <w:rsid w:val="00214FA7"/>
    <w:rsid w:val="00215093"/>
    <w:rsid w:val="002152DB"/>
    <w:rsid w:val="002155B7"/>
    <w:rsid w:val="00215923"/>
    <w:rsid w:val="00215CCA"/>
    <w:rsid w:val="00215D09"/>
    <w:rsid w:val="00215EEA"/>
    <w:rsid w:val="002162FC"/>
    <w:rsid w:val="00216339"/>
    <w:rsid w:val="002164D2"/>
    <w:rsid w:val="00216568"/>
    <w:rsid w:val="00216910"/>
    <w:rsid w:val="0021695D"/>
    <w:rsid w:val="00217316"/>
    <w:rsid w:val="0021739A"/>
    <w:rsid w:val="0021768D"/>
    <w:rsid w:val="002176BB"/>
    <w:rsid w:val="00217862"/>
    <w:rsid w:val="00217B64"/>
    <w:rsid w:val="00217BCE"/>
    <w:rsid w:val="002201DC"/>
    <w:rsid w:val="0022074A"/>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318"/>
    <w:rsid w:val="00224E58"/>
    <w:rsid w:val="00224F63"/>
    <w:rsid w:val="0022505A"/>
    <w:rsid w:val="0022551F"/>
    <w:rsid w:val="0022556D"/>
    <w:rsid w:val="002256E8"/>
    <w:rsid w:val="00225CCF"/>
    <w:rsid w:val="00225D8F"/>
    <w:rsid w:val="00225F9B"/>
    <w:rsid w:val="002261E0"/>
    <w:rsid w:val="0022642A"/>
    <w:rsid w:val="0022653D"/>
    <w:rsid w:val="002266F0"/>
    <w:rsid w:val="00227069"/>
    <w:rsid w:val="002273B9"/>
    <w:rsid w:val="00227685"/>
    <w:rsid w:val="00227BA2"/>
    <w:rsid w:val="00227EF2"/>
    <w:rsid w:val="00227F57"/>
    <w:rsid w:val="00227FA2"/>
    <w:rsid w:val="00230AF3"/>
    <w:rsid w:val="002315A2"/>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22A"/>
    <w:rsid w:val="00233358"/>
    <w:rsid w:val="002337A6"/>
    <w:rsid w:val="002337B6"/>
    <w:rsid w:val="00233878"/>
    <w:rsid w:val="00233928"/>
    <w:rsid w:val="00233F4C"/>
    <w:rsid w:val="00234037"/>
    <w:rsid w:val="00234B73"/>
    <w:rsid w:val="00234CAE"/>
    <w:rsid w:val="00235D0F"/>
    <w:rsid w:val="00235D9B"/>
    <w:rsid w:val="00235E62"/>
    <w:rsid w:val="00236501"/>
    <w:rsid w:val="0023654C"/>
    <w:rsid w:val="00236FBC"/>
    <w:rsid w:val="00237674"/>
    <w:rsid w:val="00237B7E"/>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24B1"/>
    <w:rsid w:val="002425EF"/>
    <w:rsid w:val="002428AB"/>
    <w:rsid w:val="00242A1F"/>
    <w:rsid w:val="00242BC9"/>
    <w:rsid w:val="00242E2F"/>
    <w:rsid w:val="0024326B"/>
    <w:rsid w:val="0024332A"/>
    <w:rsid w:val="0024332F"/>
    <w:rsid w:val="00243442"/>
    <w:rsid w:val="002435B1"/>
    <w:rsid w:val="0024395E"/>
    <w:rsid w:val="00243BB0"/>
    <w:rsid w:val="002444FB"/>
    <w:rsid w:val="00244B23"/>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77"/>
    <w:rsid w:val="00247BF3"/>
    <w:rsid w:val="00250AFA"/>
    <w:rsid w:val="002512C1"/>
    <w:rsid w:val="002512D9"/>
    <w:rsid w:val="0025138F"/>
    <w:rsid w:val="00251E16"/>
    <w:rsid w:val="002520F1"/>
    <w:rsid w:val="002522B6"/>
    <w:rsid w:val="0025232C"/>
    <w:rsid w:val="00252934"/>
    <w:rsid w:val="00252D46"/>
    <w:rsid w:val="0025384C"/>
    <w:rsid w:val="00253A45"/>
    <w:rsid w:val="00253D4B"/>
    <w:rsid w:val="00253F0D"/>
    <w:rsid w:val="00253FD9"/>
    <w:rsid w:val="0025403B"/>
    <w:rsid w:val="0025417D"/>
    <w:rsid w:val="00254494"/>
    <w:rsid w:val="002547BC"/>
    <w:rsid w:val="002549C8"/>
    <w:rsid w:val="002552D0"/>
    <w:rsid w:val="00255683"/>
    <w:rsid w:val="00255BFC"/>
    <w:rsid w:val="00255D0A"/>
    <w:rsid w:val="00256074"/>
    <w:rsid w:val="00256141"/>
    <w:rsid w:val="00256395"/>
    <w:rsid w:val="00256F17"/>
    <w:rsid w:val="0025723B"/>
    <w:rsid w:val="00257240"/>
    <w:rsid w:val="0025743E"/>
    <w:rsid w:val="002577A0"/>
    <w:rsid w:val="00257C61"/>
    <w:rsid w:val="00257E61"/>
    <w:rsid w:val="00260015"/>
    <w:rsid w:val="00260315"/>
    <w:rsid w:val="002603D4"/>
    <w:rsid w:val="002606AE"/>
    <w:rsid w:val="00260BF3"/>
    <w:rsid w:val="00260EF5"/>
    <w:rsid w:val="0026166D"/>
    <w:rsid w:val="00261736"/>
    <w:rsid w:val="002617A8"/>
    <w:rsid w:val="00261861"/>
    <w:rsid w:val="00261A54"/>
    <w:rsid w:val="00261AD5"/>
    <w:rsid w:val="00263293"/>
    <w:rsid w:val="00263620"/>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7B"/>
    <w:rsid w:val="002660B9"/>
    <w:rsid w:val="002666AB"/>
    <w:rsid w:val="002668E7"/>
    <w:rsid w:val="0026698D"/>
    <w:rsid w:val="00266992"/>
    <w:rsid w:val="00266B33"/>
    <w:rsid w:val="00266EEF"/>
    <w:rsid w:val="00267148"/>
    <w:rsid w:val="00267457"/>
    <w:rsid w:val="0026747D"/>
    <w:rsid w:val="00267E25"/>
    <w:rsid w:val="002700E6"/>
    <w:rsid w:val="002701DE"/>
    <w:rsid w:val="00270588"/>
    <w:rsid w:val="00270711"/>
    <w:rsid w:val="002707A8"/>
    <w:rsid w:val="00270944"/>
    <w:rsid w:val="00270A61"/>
    <w:rsid w:val="00270AFA"/>
    <w:rsid w:val="00271525"/>
    <w:rsid w:val="00271EEC"/>
    <w:rsid w:val="00271F00"/>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852"/>
    <w:rsid w:val="002748BF"/>
    <w:rsid w:val="0027494A"/>
    <w:rsid w:val="00275170"/>
    <w:rsid w:val="002753A3"/>
    <w:rsid w:val="002754C0"/>
    <w:rsid w:val="002754CA"/>
    <w:rsid w:val="00275670"/>
    <w:rsid w:val="002757F4"/>
    <w:rsid w:val="00275CAB"/>
    <w:rsid w:val="00275DED"/>
    <w:rsid w:val="00275E77"/>
    <w:rsid w:val="002761E3"/>
    <w:rsid w:val="00276417"/>
    <w:rsid w:val="00276532"/>
    <w:rsid w:val="0027655C"/>
    <w:rsid w:val="00276709"/>
    <w:rsid w:val="002768EC"/>
    <w:rsid w:val="00276AAB"/>
    <w:rsid w:val="00277563"/>
    <w:rsid w:val="00277939"/>
    <w:rsid w:val="00277FA7"/>
    <w:rsid w:val="00277FE4"/>
    <w:rsid w:val="00277FED"/>
    <w:rsid w:val="00280153"/>
    <w:rsid w:val="002805AD"/>
    <w:rsid w:val="002806F1"/>
    <w:rsid w:val="0028090A"/>
    <w:rsid w:val="00280B6C"/>
    <w:rsid w:val="00281639"/>
    <w:rsid w:val="0028186A"/>
    <w:rsid w:val="002818F9"/>
    <w:rsid w:val="00281CC0"/>
    <w:rsid w:val="00281E4A"/>
    <w:rsid w:val="00281EE9"/>
    <w:rsid w:val="0028248E"/>
    <w:rsid w:val="00282E9E"/>
    <w:rsid w:val="002830DA"/>
    <w:rsid w:val="00283283"/>
    <w:rsid w:val="00283423"/>
    <w:rsid w:val="002835AE"/>
    <w:rsid w:val="00283D8F"/>
    <w:rsid w:val="00283F1F"/>
    <w:rsid w:val="00283F8D"/>
    <w:rsid w:val="00284528"/>
    <w:rsid w:val="00284D03"/>
    <w:rsid w:val="002850AB"/>
    <w:rsid w:val="002851A0"/>
    <w:rsid w:val="002855B2"/>
    <w:rsid w:val="0028563C"/>
    <w:rsid w:val="002859C6"/>
    <w:rsid w:val="00285C4C"/>
    <w:rsid w:val="00285CC7"/>
    <w:rsid w:val="00285E52"/>
    <w:rsid w:val="0028682B"/>
    <w:rsid w:val="00286AB2"/>
    <w:rsid w:val="00286E48"/>
    <w:rsid w:val="002870BB"/>
    <w:rsid w:val="00287266"/>
    <w:rsid w:val="00287553"/>
    <w:rsid w:val="00287582"/>
    <w:rsid w:val="00287840"/>
    <w:rsid w:val="00287E0F"/>
    <w:rsid w:val="0029043C"/>
    <w:rsid w:val="002904A3"/>
    <w:rsid w:val="0029080C"/>
    <w:rsid w:val="00290879"/>
    <w:rsid w:val="0029118F"/>
    <w:rsid w:val="002914BB"/>
    <w:rsid w:val="00291A14"/>
    <w:rsid w:val="00291D34"/>
    <w:rsid w:val="00292501"/>
    <w:rsid w:val="002928A5"/>
    <w:rsid w:val="00292A79"/>
    <w:rsid w:val="00293433"/>
    <w:rsid w:val="002936E6"/>
    <w:rsid w:val="00293BB5"/>
    <w:rsid w:val="00293EA2"/>
    <w:rsid w:val="0029408C"/>
    <w:rsid w:val="00294A98"/>
    <w:rsid w:val="00294F53"/>
    <w:rsid w:val="00295084"/>
    <w:rsid w:val="0029534A"/>
    <w:rsid w:val="00295433"/>
    <w:rsid w:val="00295934"/>
    <w:rsid w:val="00295BE2"/>
    <w:rsid w:val="00295C80"/>
    <w:rsid w:val="002961FA"/>
    <w:rsid w:val="002969C8"/>
    <w:rsid w:val="00296C1C"/>
    <w:rsid w:val="00297057"/>
    <w:rsid w:val="00297389"/>
    <w:rsid w:val="0029766D"/>
    <w:rsid w:val="002979C3"/>
    <w:rsid w:val="00297C68"/>
    <w:rsid w:val="002A08E5"/>
    <w:rsid w:val="002A0C9D"/>
    <w:rsid w:val="002A0EE7"/>
    <w:rsid w:val="002A1597"/>
    <w:rsid w:val="002A162B"/>
    <w:rsid w:val="002A19C9"/>
    <w:rsid w:val="002A1D14"/>
    <w:rsid w:val="002A20A0"/>
    <w:rsid w:val="002A23E6"/>
    <w:rsid w:val="002A26CE"/>
    <w:rsid w:val="002A2A03"/>
    <w:rsid w:val="002A2A29"/>
    <w:rsid w:val="002A2C74"/>
    <w:rsid w:val="002A3008"/>
    <w:rsid w:val="002A359D"/>
    <w:rsid w:val="002A35A0"/>
    <w:rsid w:val="002A379D"/>
    <w:rsid w:val="002A3933"/>
    <w:rsid w:val="002A39A5"/>
    <w:rsid w:val="002A3A24"/>
    <w:rsid w:val="002A3D2F"/>
    <w:rsid w:val="002A3F85"/>
    <w:rsid w:val="002A43DA"/>
    <w:rsid w:val="002A45FD"/>
    <w:rsid w:val="002A4719"/>
    <w:rsid w:val="002A47C6"/>
    <w:rsid w:val="002A4ACD"/>
    <w:rsid w:val="002A4B00"/>
    <w:rsid w:val="002A4CF1"/>
    <w:rsid w:val="002A4F68"/>
    <w:rsid w:val="002A53A6"/>
    <w:rsid w:val="002A5678"/>
    <w:rsid w:val="002A5690"/>
    <w:rsid w:val="002A5757"/>
    <w:rsid w:val="002A582F"/>
    <w:rsid w:val="002A5835"/>
    <w:rsid w:val="002A5CF9"/>
    <w:rsid w:val="002A5D69"/>
    <w:rsid w:val="002A5D94"/>
    <w:rsid w:val="002A6131"/>
    <w:rsid w:val="002A660D"/>
    <w:rsid w:val="002A6856"/>
    <w:rsid w:val="002A693A"/>
    <w:rsid w:val="002A6A1C"/>
    <w:rsid w:val="002A6AAF"/>
    <w:rsid w:val="002A6CF7"/>
    <w:rsid w:val="002A6EA0"/>
    <w:rsid w:val="002A6EA9"/>
    <w:rsid w:val="002A760E"/>
    <w:rsid w:val="002A7B8A"/>
    <w:rsid w:val="002A7BD9"/>
    <w:rsid w:val="002A7F5F"/>
    <w:rsid w:val="002B011B"/>
    <w:rsid w:val="002B026F"/>
    <w:rsid w:val="002B08A4"/>
    <w:rsid w:val="002B0D27"/>
    <w:rsid w:val="002B0F6A"/>
    <w:rsid w:val="002B1119"/>
    <w:rsid w:val="002B1435"/>
    <w:rsid w:val="002B1B44"/>
    <w:rsid w:val="002B22FF"/>
    <w:rsid w:val="002B2533"/>
    <w:rsid w:val="002B2833"/>
    <w:rsid w:val="002B2974"/>
    <w:rsid w:val="002B2D7B"/>
    <w:rsid w:val="002B3463"/>
    <w:rsid w:val="002B34D9"/>
    <w:rsid w:val="002B410A"/>
    <w:rsid w:val="002B4182"/>
    <w:rsid w:val="002B41B9"/>
    <w:rsid w:val="002B42F0"/>
    <w:rsid w:val="002B484C"/>
    <w:rsid w:val="002B4A78"/>
    <w:rsid w:val="002B4BE8"/>
    <w:rsid w:val="002B5015"/>
    <w:rsid w:val="002B59C9"/>
    <w:rsid w:val="002B6417"/>
    <w:rsid w:val="002B64CB"/>
    <w:rsid w:val="002B6BB8"/>
    <w:rsid w:val="002B6D29"/>
    <w:rsid w:val="002B6E5C"/>
    <w:rsid w:val="002B6FF4"/>
    <w:rsid w:val="002B6FFC"/>
    <w:rsid w:val="002B75DC"/>
    <w:rsid w:val="002B7638"/>
    <w:rsid w:val="002B766D"/>
    <w:rsid w:val="002B7779"/>
    <w:rsid w:val="002B7863"/>
    <w:rsid w:val="002B7F28"/>
    <w:rsid w:val="002C00AE"/>
    <w:rsid w:val="002C057C"/>
    <w:rsid w:val="002C14E5"/>
    <w:rsid w:val="002C1839"/>
    <w:rsid w:val="002C19B5"/>
    <w:rsid w:val="002C1A59"/>
    <w:rsid w:val="002C21C1"/>
    <w:rsid w:val="002C223F"/>
    <w:rsid w:val="002C259E"/>
    <w:rsid w:val="002C273A"/>
    <w:rsid w:val="002C2BF0"/>
    <w:rsid w:val="002C3322"/>
    <w:rsid w:val="002C3383"/>
    <w:rsid w:val="002C3C30"/>
    <w:rsid w:val="002C3EDA"/>
    <w:rsid w:val="002C4209"/>
    <w:rsid w:val="002C426C"/>
    <w:rsid w:val="002C45E8"/>
    <w:rsid w:val="002C468D"/>
    <w:rsid w:val="002C50DE"/>
    <w:rsid w:val="002C52A6"/>
    <w:rsid w:val="002C54AF"/>
    <w:rsid w:val="002C5653"/>
    <w:rsid w:val="002C5943"/>
    <w:rsid w:val="002C5A2A"/>
    <w:rsid w:val="002C5AD5"/>
    <w:rsid w:val="002C5CED"/>
    <w:rsid w:val="002C61A9"/>
    <w:rsid w:val="002C663C"/>
    <w:rsid w:val="002C68A5"/>
    <w:rsid w:val="002C6D87"/>
    <w:rsid w:val="002C7272"/>
    <w:rsid w:val="002C7950"/>
    <w:rsid w:val="002C7A2E"/>
    <w:rsid w:val="002C7C0A"/>
    <w:rsid w:val="002C7CD8"/>
    <w:rsid w:val="002D0029"/>
    <w:rsid w:val="002D034A"/>
    <w:rsid w:val="002D0687"/>
    <w:rsid w:val="002D0839"/>
    <w:rsid w:val="002D0CB4"/>
    <w:rsid w:val="002D0D6F"/>
    <w:rsid w:val="002D1120"/>
    <w:rsid w:val="002D1184"/>
    <w:rsid w:val="002D11B1"/>
    <w:rsid w:val="002D19BE"/>
    <w:rsid w:val="002D213F"/>
    <w:rsid w:val="002D24D4"/>
    <w:rsid w:val="002D2589"/>
    <w:rsid w:val="002D25FF"/>
    <w:rsid w:val="002D2796"/>
    <w:rsid w:val="002D27CA"/>
    <w:rsid w:val="002D27F8"/>
    <w:rsid w:val="002D285B"/>
    <w:rsid w:val="002D29A2"/>
    <w:rsid w:val="002D2A74"/>
    <w:rsid w:val="002D2E66"/>
    <w:rsid w:val="002D2EF5"/>
    <w:rsid w:val="002D302A"/>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0E82"/>
    <w:rsid w:val="002E121F"/>
    <w:rsid w:val="002E148F"/>
    <w:rsid w:val="002E1BD8"/>
    <w:rsid w:val="002E2062"/>
    <w:rsid w:val="002E2252"/>
    <w:rsid w:val="002E22B3"/>
    <w:rsid w:val="002E260F"/>
    <w:rsid w:val="002E27D0"/>
    <w:rsid w:val="002E2858"/>
    <w:rsid w:val="002E2893"/>
    <w:rsid w:val="002E28DE"/>
    <w:rsid w:val="002E3041"/>
    <w:rsid w:val="002E30C9"/>
    <w:rsid w:val="002E37E1"/>
    <w:rsid w:val="002E3965"/>
    <w:rsid w:val="002E399A"/>
    <w:rsid w:val="002E3A1C"/>
    <w:rsid w:val="002E3C8D"/>
    <w:rsid w:val="002E3FC4"/>
    <w:rsid w:val="002E405C"/>
    <w:rsid w:val="002E4244"/>
    <w:rsid w:val="002E4270"/>
    <w:rsid w:val="002E4296"/>
    <w:rsid w:val="002E4347"/>
    <w:rsid w:val="002E43CE"/>
    <w:rsid w:val="002E441B"/>
    <w:rsid w:val="002E4E5D"/>
    <w:rsid w:val="002E50D4"/>
    <w:rsid w:val="002E52F8"/>
    <w:rsid w:val="002E54BB"/>
    <w:rsid w:val="002E5A8B"/>
    <w:rsid w:val="002E5D5D"/>
    <w:rsid w:val="002E5FDD"/>
    <w:rsid w:val="002E6075"/>
    <w:rsid w:val="002E60E7"/>
    <w:rsid w:val="002E6266"/>
    <w:rsid w:val="002E628E"/>
    <w:rsid w:val="002E6855"/>
    <w:rsid w:val="002E69EB"/>
    <w:rsid w:val="002E6AF0"/>
    <w:rsid w:val="002E77B2"/>
    <w:rsid w:val="002E7DA9"/>
    <w:rsid w:val="002F0250"/>
    <w:rsid w:val="002F034B"/>
    <w:rsid w:val="002F06DF"/>
    <w:rsid w:val="002F0C25"/>
    <w:rsid w:val="002F0CA7"/>
    <w:rsid w:val="002F120D"/>
    <w:rsid w:val="002F20E9"/>
    <w:rsid w:val="002F281B"/>
    <w:rsid w:val="002F2997"/>
    <w:rsid w:val="002F29BF"/>
    <w:rsid w:val="002F2C7D"/>
    <w:rsid w:val="002F2FE7"/>
    <w:rsid w:val="002F314C"/>
    <w:rsid w:val="002F326F"/>
    <w:rsid w:val="002F3277"/>
    <w:rsid w:val="002F35A9"/>
    <w:rsid w:val="002F366F"/>
    <w:rsid w:val="002F3696"/>
    <w:rsid w:val="002F3D9D"/>
    <w:rsid w:val="002F3DA1"/>
    <w:rsid w:val="002F4168"/>
    <w:rsid w:val="002F4756"/>
    <w:rsid w:val="002F48B1"/>
    <w:rsid w:val="002F4A57"/>
    <w:rsid w:val="002F4C30"/>
    <w:rsid w:val="002F4ED4"/>
    <w:rsid w:val="002F4FC1"/>
    <w:rsid w:val="002F56C7"/>
    <w:rsid w:val="002F5F5E"/>
    <w:rsid w:val="002F5F60"/>
    <w:rsid w:val="002F5F7D"/>
    <w:rsid w:val="002F6284"/>
    <w:rsid w:val="002F64B0"/>
    <w:rsid w:val="002F671B"/>
    <w:rsid w:val="002F6D8A"/>
    <w:rsid w:val="002F6EE0"/>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17A"/>
    <w:rsid w:val="003032D5"/>
    <w:rsid w:val="00303441"/>
    <w:rsid w:val="003039E6"/>
    <w:rsid w:val="00303CE4"/>
    <w:rsid w:val="00303FDF"/>
    <w:rsid w:val="003043ED"/>
    <w:rsid w:val="00304B7B"/>
    <w:rsid w:val="003050E8"/>
    <w:rsid w:val="0030510A"/>
    <w:rsid w:val="003053CB"/>
    <w:rsid w:val="0030588D"/>
    <w:rsid w:val="00305B8A"/>
    <w:rsid w:val="0030609E"/>
    <w:rsid w:val="003065FA"/>
    <w:rsid w:val="003065FD"/>
    <w:rsid w:val="00306977"/>
    <w:rsid w:val="003069ED"/>
    <w:rsid w:val="00307019"/>
    <w:rsid w:val="003072F6"/>
    <w:rsid w:val="00307E18"/>
    <w:rsid w:val="00307F9C"/>
    <w:rsid w:val="0031037C"/>
    <w:rsid w:val="00310575"/>
    <w:rsid w:val="003105BE"/>
    <w:rsid w:val="00310A1C"/>
    <w:rsid w:val="00310A9A"/>
    <w:rsid w:val="00310DD8"/>
    <w:rsid w:val="00310E24"/>
    <w:rsid w:val="00310E86"/>
    <w:rsid w:val="00311582"/>
    <w:rsid w:val="003119C7"/>
    <w:rsid w:val="00311D51"/>
    <w:rsid w:val="00311D5F"/>
    <w:rsid w:val="00312321"/>
    <w:rsid w:val="003126C1"/>
    <w:rsid w:val="00312754"/>
    <w:rsid w:val="00312757"/>
    <w:rsid w:val="00312CB1"/>
    <w:rsid w:val="0031319E"/>
    <w:rsid w:val="0031386C"/>
    <w:rsid w:val="00313AA9"/>
    <w:rsid w:val="00313B09"/>
    <w:rsid w:val="003149B0"/>
    <w:rsid w:val="00314C5C"/>
    <w:rsid w:val="00314F1C"/>
    <w:rsid w:val="00314F1F"/>
    <w:rsid w:val="0031525B"/>
    <w:rsid w:val="00315F3E"/>
    <w:rsid w:val="00315F98"/>
    <w:rsid w:val="003162BE"/>
    <w:rsid w:val="00316616"/>
    <w:rsid w:val="0031697D"/>
    <w:rsid w:val="003169B3"/>
    <w:rsid w:val="00316ADF"/>
    <w:rsid w:val="00316AFB"/>
    <w:rsid w:val="00316FF4"/>
    <w:rsid w:val="003171D1"/>
    <w:rsid w:val="003179ED"/>
    <w:rsid w:val="00317A1C"/>
    <w:rsid w:val="00317F05"/>
    <w:rsid w:val="003205D1"/>
    <w:rsid w:val="00320818"/>
    <w:rsid w:val="0032096E"/>
    <w:rsid w:val="00321086"/>
    <w:rsid w:val="00321226"/>
    <w:rsid w:val="0032127B"/>
    <w:rsid w:val="0032168D"/>
    <w:rsid w:val="003216A3"/>
    <w:rsid w:val="0032199E"/>
    <w:rsid w:val="00321A2D"/>
    <w:rsid w:val="00321BC3"/>
    <w:rsid w:val="00321CAE"/>
    <w:rsid w:val="00321DD8"/>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F4"/>
    <w:rsid w:val="003241C1"/>
    <w:rsid w:val="0032430D"/>
    <w:rsid w:val="003244D7"/>
    <w:rsid w:val="00324ABE"/>
    <w:rsid w:val="00324D44"/>
    <w:rsid w:val="003257C7"/>
    <w:rsid w:val="00325929"/>
    <w:rsid w:val="00325935"/>
    <w:rsid w:val="00325D21"/>
    <w:rsid w:val="00325E63"/>
    <w:rsid w:val="00325FB8"/>
    <w:rsid w:val="003263C5"/>
    <w:rsid w:val="003265E0"/>
    <w:rsid w:val="00326AD7"/>
    <w:rsid w:val="00326C89"/>
    <w:rsid w:val="00327353"/>
    <w:rsid w:val="00327618"/>
    <w:rsid w:val="003279B8"/>
    <w:rsid w:val="00327A3B"/>
    <w:rsid w:val="00327C8E"/>
    <w:rsid w:val="00330324"/>
    <w:rsid w:val="003304AC"/>
    <w:rsid w:val="0033058A"/>
    <w:rsid w:val="00330B31"/>
    <w:rsid w:val="00330CED"/>
    <w:rsid w:val="00330DD3"/>
    <w:rsid w:val="00331312"/>
    <w:rsid w:val="003319B5"/>
    <w:rsid w:val="00332212"/>
    <w:rsid w:val="003322A0"/>
    <w:rsid w:val="00332C13"/>
    <w:rsid w:val="00333EDD"/>
    <w:rsid w:val="0033480A"/>
    <w:rsid w:val="00334B23"/>
    <w:rsid w:val="00334DF1"/>
    <w:rsid w:val="00334F03"/>
    <w:rsid w:val="003350F9"/>
    <w:rsid w:val="00335184"/>
    <w:rsid w:val="003353C1"/>
    <w:rsid w:val="003356A7"/>
    <w:rsid w:val="0033586F"/>
    <w:rsid w:val="00335A82"/>
    <w:rsid w:val="00335DC9"/>
    <w:rsid w:val="00335EA3"/>
    <w:rsid w:val="00336005"/>
    <w:rsid w:val="00336231"/>
    <w:rsid w:val="00336262"/>
    <w:rsid w:val="003363D8"/>
    <w:rsid w:val="00336528"/>
    <w:rsid w:val="003366E3"/>
    <w:rsid w:val="003367D7"/>
    <w:rsid w:val="00336963"/>
    <w:rsid w:val="00336DD3"/>
    <w:rsid w:val="00336FEE"/>
    <w:rsid w:val="00337244"/>
    <w:rsid w:val="00337844"/>
    <w:rsid w:val="003378E4"/>
    <w:rsid w:val="00337A77"/>
    <w:rsid w:val="00337E4D"/>
    <w:rsid w:val="00337ED6"/>
    <w:rsid w:val="00337FFD"/>
    <w:rsid w:val="0034023F"/>
    <w:rsid w:val="00340320"/>
    <w:rsid w:val="00340415"/>
    <w:rsid w:val="0034077D"/>
    <w:rsid w:val="00340A92"/>
    <w:rsid w:val="00341190"/>
    <w:rsid w:val="00341992"/>
    <w:rsid w:val="00341E91"/>
    <w:rsid w:val="00341FE4"/>
    <w:rsid w:val="00342687"/>
    <w:rsid w:val="00342885"/>
    <w:rsid w:val="00342E2C"/>
    <w:rsid w:val="00342E60"/>
    <w:rsid w:val="00343013"/>
    <w:rsid w:val="00343033"/>
    <w:rsid w:val="0034310D"/>
    <w:rsid w:val="003431C9"/>
    <w:rsid w:val="003432B1"/>
    <w:rsid w:val="00343307"/>
    <w:rsid w:val="0034353E"/>
    <w:rsid w:val="00343559"/>
    <w:rsid w:val="003436B1"/>
    <w:rsid w:val="0034374E"/>
    <w:rsid w:val="00344210"/>
    <w:rsid w:val="0034425B"/>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C42"/>
    <w:rsid w:val="00346C4C"/>
    <w:rsid w:val="00346FF9"/>
    <w:rsid w:val="00347459"/>
    <w:rsid w:val="00347485"/>
    <w:rsid w:val="00347562"/>
    <w:rsid w:val="003475B4"/>
    <w:rsid w:val="00347636"/>
    <w:rsid w:val="003479A5"/>
    <w:rsid w:val="00347AF0"/>
    <w:rsid w:val="00347BC8"/>
    <w:rsid w:val="00350019"/>
    <w:rsid w:val="00350330"/>
    <w:rsid w:val="00350549"/>
    <w:rsid w:val="003506C3"/>
    <w:rsid w:val="00350736"/>
    <w:rsid w:val="00350BC3"/>
    <w:rsid w:val="00350D3B"/>
    <w:rsid w:val="00350ECB"/>
    <w:rsid w:val="00350F10"/>
    <w:rsid w:val="00350F68"/>
    <w:rsid w:val="00351169"/>
    <w:rsid w:val="0035144D"/>
    <w:rsid w:val="0035178B"/>
    <w:rsid w:val="003518C3"/>
    <w:rsid w:val="00351DD2"/>
    <w:rsid w:val="0035234A"/>
    <w:rsid w:val="0035266D"/>
    <w:rsid w:val="00352766"/>
    <w:rsid w:val="003527AB"/>
    <w:rsid w:val="003528EA"/>
    <w:rsid w:val="00352951"/>
    <w:rsid w:val="00352AC4"/>
    <w:rsid w:val="00352B11"/>
    <w:rsid w:val="00352BE2"/>
    <w:rsid w:val="003534BF"/>
    <w:rsid w:val="003534CF"/>
    <w:rsid w:val="00353683"/>
    <w:rsid w:val="00353A57"/>
    <w:rsid w:val="00353A83"/>
    <w:rsid w:val="00354345"/>
    <w:rsid w:val="0035438B"/>
    <w:rsid w:val="003544AB"/>
    <w:rsid w:val="00354BD9"/>
    <w:rsid w:val="00354EAA"/>
    <w:rsid w:val="003551C9"/>
    <w:rsid w:val="003555E9"/>
    <w:rsid w:val="003557F0"/>
    <w:rsid w:val="003562A5"/>
    <w:rsid w:val="003564F5"/>
    <w:rsid w:val="0035663E"/>
    <w:rsid w:val="0035666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2FB"/>
    <w:rsid w:val="0036631D"/>
    <w:rsid w:val="00366A81"/>
    <w:rsid w:val="00366B48"/>
    <w:rsid w:val="00366C86"/>
    <w:rsid w:val="00366F1A"/>
    <w:rsid w:val="0036764D"/>
    <w:rsid w:val="0036796F"/>
    <w:rsid w:val="0036798A"/>
    <w:rsid w:val="00367B0F"/>
    <w:rsid w:val="00367EFD"/>
    <w:rsid w:val="00370148"/>
    <w:rsid w:val="003703ED"/>
    <w:rsid w:val="003707E5"/>
    <w:rsid w:val="003709F2"/>
    <w:rsid w:val="00370B96"/>
    <w:rsid w:val="00370CBF"/>
    <w:rsid w:val="00370EBE"/>
    <w:rsid w:val="0037133B"/>
    <w:rsid w:val="00371430"/>
    <w:rsid w:val="003714D8"/>
    <w:rsid w:val="00371C6E"/>
    <w:rsid w:val="003724E3"/>
    <w:rsid w:val="003726FE"/>
    <w:rsid w:val="00372E97"/>
    <w:rsid w:val="00373346"/>
    <w:rsid w:val="003734C1"/>
    <w:rsid w:val="0037377E"/>
    <w:rsid w:val="003739C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1FA8"/>
    <w:rsid w:val="00382320"/>
    <w:rsid w:val="003825B0"/>
    <w:rsid w:val="003828AF"/>
    <w:rsid w:val="003828F3"/>
    <w:rsid w:val="003829AA"/>
    <w:rsid w:val="003832AC"/>
    <w:rsid w:val="00383469"/>
    <w:rsid w:val="00383507"/>
    <w:rsid w:val="00383662"/>
    <w:rsid w:val="00383895"/>
    <w:rsid w:val="003838EE"/>
    <w:rsid w:val="00383928"/>
    <w:rsid w:val="003839CC"/>
    <w:rsid w:val="00383AAF"/>
    <w:rsid w:val="00383EEF"/>
    <w:rsid w:val="00384093"/>
    <w:rsid w:val="00384179"/>
    <w:rsid w:val="00384539"/>
    <w:rsid w:val="00384564"/>
    <w:rsid w:val="00384655"/>
    <w:rsid w:val="003846D2"/>
    <w:rsid w:val="003846DB"/>
    <w:rsid w:val="0038478A"/>
    <w:rsid w:val="003849B5"/>
    <w:rsid w:val="00384DFE"/>
    <w:rsid w:val="00384F0C"/>
    <w:rsid w:val="00384FA7"/>
    <w:rsid w:val="0038542F"/>
    <w:rsid w:val="003854F9"/>
    <w:rsid w:val="0038571E"/>
    <w:rsid w:val="003864AB"/>
    <w:rsid w:val="003865A5"/>
    <w:rsid w:val="0038673F"/>
    <w:rsid w:val="00387200"/>
    <w:rsid w:val="00387934"/>
    <w:rsid w:val="00387A1F"/>
    <w:rsid w:val="00387C3E"/>
    <w:rsid w:val="00387D57"/>
    <w:rsid w:val="0039048E"/>
    <w:rsid w:val="00390629"/>
    <w:rsid w:val="003909DE"/>
    <w:rsid w:val="00390BBB"/>
    <w:rsid w:val="00390C7B"/>
    <w:rsid w:val="00391182"/>
    <w:rsid w:val="00391561"/>
    <w:rsid w:val="00391AB9"/>
    <w:rsid w:val="0039263B"/>
    <w:rsid w:val="00392656"/>
    <w:rsid w:val="00392775"/>
    <w:rsid w:val="00392818"/>
    <w:rsid w:val="00392988"/>
    <w:rsid w:val="003929EE"/>
    <w:rsid w:val="00392D54"/>
    <w:rsid w:val="0039317C"/>
    <w:rsid w:val="00393396"/>
    <w:rsid w:val="00393398"/>
    <w:rsid w:val="00393428"/>
    <w:rsid w:val="0039351D"/>
    <w:rsid w:val="0039377C"/>
    <w:rsid w:val="00394177"/>
    <w:rsid w:val="00394BB1"/>
    <w:rsid w:val="00394D9A"/>
    <w:rsid w:val="00395077"/>
    <w:rsid w:val="00395252"/>
    <w:rsid w:val="003956D6"/>
    <w:rsid w:val="00395867"/>
    <w:rsid w:val="00395BCA"/>
    <w:rsid w:val="00395DA0"/>
    <w:rsid w:val="003964D5"/>
    <w:rsid w:val="00396653"/>
    <w:rsid w:val="00396F77"/>
    <w:rsid w:val="0039789B"/>
    <w:rsid w:val="00397CE4"/>
    <w:rsid w:val="00397D00"/>
    <w:rsid w:val="003A054C"/>
    <w:rsid w:val="003A061E"/>
    <w:rsid w:val="003A0797"/>
    <w:rsid w:val="003A0C32"/>
    <w:rsid w:val="003A1276"/>
    <w:rsid w:val="003A135A"/>
    <w:rsid w:val="003A144E"/>
    <w:rsid w:val="003A1D85"/>
    <w:rsid w:val="003A1E19"/>
    <w:rsid w:val="003A1F0E"/>
    <w:rsid w:val="003A22CC"/>
    <w:rsid w:val="003A2763"/>
    <w:rsid w:val="003A29D5"/>
    <w:rsid w:val="003A365D"/>
    <w:rsid w:val="003A3C21"/>
    <w:rsid w:val="003A3EDD"/>
    <w:rsid w:val="003A41AA"/>
    <w:rsid w:val="003A4295"/>
    <w:rsid w:val="003A433A"/>
    <w:rsid w:val="003A48CC"/>
    <w:rsid w:val="003A540E"/>
    <w:rsid w:val="003A5532"/>
    <w:rsid w:val="003A5AF0"/>
    <w:rsid w:val="003A602B"/>
    <w:rsid w:val="003A6A4A"/>
    <w:rsid w:val="003A6D05"/>
    <w:rsid w:val="003A6D84"/>
    <w:rsid w:val="003A6D89"/>
    <w:rsid w:val="003A703C"/>
    <w:rsid w:val="003A7344"/>
    <w:rsid w:val="003A75F8"/>
    <w:rsid w:val="003A769B"/>
    <w:rsid w:val="003A7DFA"/>
    <w:rsid w:val="003A7F81"/>
    <w:rsid w:val="003A7F9E"/>
    <w:rsid w:val="003B0707"/>
    <w:rsid w:val="003B07DA"/>
    <w:rsid w:val="003B0A0F"/>
    <w:rsid w:val="003B0F30"/>
    <w:rsid w:val="003B0FC8"/>
    <w:rsid w:val="003B0FCD"/>
    <w:rsid w:val="003B12F5"/>
    <w:rsid w:val="003B1987"/>
    <w:rsid w:val="003B1DB6"/>
    <w:rsid w:val="003B27E1"/>
    <w:rsid w:val="003B27F6"/>
    <w:rsid w:val="003B27F7"/>
    <w:rsid w:val="003B28B3"/>
    <w:rsid w:val="003B2D34"/>
    <w:rsid w:val="003B338D"/>
    <w:rsid w:val="003B3DDF"/>
    <w:rsid w:val="003B44EA"/>
    <w:rsid w:val="003B517D"/>
    <w:rsid w:val="003B521E"/>
    <w:rsid w:val="003B545C"/>
    <w:rsid w:val="003B55EC"/>
    <w:rsid w:val="003B594F"/>
    <w:rsid w:val="003B5A00"/>
    <w:rsid w:val="003B5B07"/>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0FF9"/>
    <w:rsid w:val="003C1246"/>
    <w:rsid w:val="003C161F"/>
    <w:rsid w:val="003C1A00"/>
    <w:rsid w:val="003C1A55"/>
    <w:rsid w:val="003C1FCA"/>
    <w:rsid w:val="003C2088"/>
    <w:rsid w:val="003C2247"/>
    <w:rsid w:val="003C298C"/>
    <w:rsid w:val="003C2E70"/>
    <w:rsid w:val="003C315D"/>
    <w:rsid w:val="003C318D"/>
    <w:rsid w:val="003C3664"/>
    <w:rsid w:val="003C3B82"/>
    <w:rsid w:val="003C3DCB"/>
    <w:rsid w:val="003C466A"/>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1D8"/>
    <w:rsid w:val="003D258E"/>
    <w:rsid w:val="003D285F"/>
    <w:rsid w:val="003D2CE4"/>
    <w:rsid w:val="003D2F45"/>
    <w:rsid w:val="003D30AD"/>
    <w:rsid w:val="003D315C"/>
    <w:rsid w:val="003D31DF"/>
    <w:rsid w:val="003D324F"/>
    <w:rsid w:val="003D3547"/>
    <w:rsid w:val="003D356A"/>
    <w:rsid w:val="003D3A89"/>
    <w:rsid w:val="003D3B5E"/>
    <w:rsid w:val="003D42C1"/>
    <w:rsid w:val="003D45D4"/>
    <w:rsid w:val="003D50E3"/>
    <w:rsid w:val="003D5A75"/>
    <w:rsid w:val="003D5AAE"/>
    <w:rsid w:val="003D5C7B"/>
    <w:rsid w:val="003D5DEB"/>
    <w:rsid w:val="003D5FA5"/>
    <w:rsid w:val="003D62DC"/>
    <w:rsid w:val="003D644C"/>
    <w:rsid w:val="003D6CD7"/>
    <w:rsid w:val="003D6EAF"/>
    <w:rsid w:val="003D711C"/>
    <w:rsid w:val="003D725C"/>
    <w:rsid w:val="003D726A"/>
    <w:rsid w:val="003D755C"/>
    <w:rsid w:val="003D7587"/>
    <w:rsid w:val="003D7768"/>
    <w:rsid w:val="003D77E6"/>
    <w:rsid w:val="003D79E8"/>
    <w:rsid w:val="003D7B63"/>
    <w:rsid w:val="003D7C86"/>
    <w:rsid w:val="003D7F6A"/>
    <w:rsid w:val="003D7FA0"/>
    <w:rsid w:val="003E05E8"/>
    <w:rsid w:val="003E085C"/>
    <w:rsid w:val="003E0BD5"/>
    <w:rsid w:val="003E0E5E"/>
    <w:rsid w:val="003E1207"/>
    <w:rsid w:val="003E12A3"/>
    <w:rsid w:val="003E1403"/>
    <w:rsid w:val="003E1442"/>
    <w:rsid w:val="003E1774"/>
    <w:rsid w:val="003E19C1"/>
    <w:rsid w:val="003E1C5B"/>
    <w:rsid w:val="003E1C7D"/>
    <w:rsid w:val="003E1EE6"/>
    <w:rsid w:val="003E1EF0"/>
    <w:rsid w:val="003E1FD7"/>
    <w:rsid w:val="003E24F9"/>
    <w:rsid w:val="003E251D"/>
    <w:rsid w:val="003E2659"/>
    <w:rsid w:val="003E2B2E"/>
    <w:rsid w:val="003E2B78"/>
    <w:rsid w:val="003E2B88"/>
    <w:rsid w:val="003E2BCF"/>
    <w:rsid w:val="003E3296"/>
    <w:rsid w:val="003E32B6"/>
    <w:rsid w:val="003E35B7"/>
    <w:rsid w:val="003E36ED"/>
    <w:rsid w:val="003E3A79"/>
    <w:rsid w:val="003E3ACB"/>
    <w:rsid w:val="003E45D2"/>
    <w:rsid w:val="003E4B92"/>
    <w:rsid w:val="003E4C84"/>
    <w:rsid w:val="003E4FC5"/>
    <w:rsid w:val="003E510D"/>
    <w:rsid w:val="003E5634"/>
    <w:rsid w:val="003E59DD"/>
    <w:rsid w:val="003E5A5A"/>
    <w:rsid w:val="003E5DB3"/>
    <w:rsid w:val="003E6491"/>
    <w:rsid w:val="003E654F"/>
    <w:rsid w:val="003E660A"/>
    <w:rsid w:val="003E6641"/>
    <w:rsid w:val="003E6F99"/>
    <w:rsid w:val="003E71A0"/>
    <w:rsid w:val="003E7296"/>
    <w:rsid w:val="003E763D"/>
    <w:rsid w:val="003E76CF"/>
    <w:rsid w:val="003F0609"/>
    <w:rsid w:val="003F062D"/>
    <w:rsid w:val="003F0902"/>
    <w:rsid w:val="003F0D07"/>
    <w:rsid w:val="003F1153"/>
    <w:rsid w:val="003F1567"/>
    <w:rsid w:val="003F15FA"/>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AB0"/>
    <w:rsid w:val="003F4FCD"/>
    <w:rsid w:val="003F4FDA"/>
    <w:rsid w:val="003F518B"/>
    <w:rsid w:val="003F53C8"/>
    <w:rsid w:val="003F54D9"/>
    <w:rsid w:val="003F56B9"/>
    <w:rsid w:val="003F57C0"/>
    <w:rsid w:val="003F59F0"/>
    <w:rsid w:val="003F5D97"/>
    <w:rsid w:val="003F5FB2"/>
    <w:rsid w:val="003F637A"/>
    <w:rsid w:val="003F644C"/>
    <w:rsid w:val="003F6952"/>
    <w:rsid w:val="003F6A02"/>
    <w:rsid w:val="003F6DC7"/>
    <w:rsid w:val="003F7243"/>
    <w:rsid w:val="003F72F4"/>
    <w:rsid w:val="00400238"/>
    <w:rsid w:val="0040035B"/>
    <w:rsid w:val="0040080A"/>
    <w:rsid w:val="00400826"/>
    <w:rsid w:val="00400947"/>
    <w:rsid w:val="00400A81"/>
    <w:rsid w:val="00400F7A"/>
    <w:rsid w:val="00401038"/>
    <w:rsid w:val="00401259"/>
    <w:rsid w:val="00401362"/>
    <w:rsid w:val="004013BE"/>
    <w:rsid w:val="0040178B"/>
    <w:rsid w:val="00401AB4"/>
    <w:rsid w:val="00401EC1"/>
    <w:rsid w:val="0040217B"/>
    <w:rsid w:val="0040238D"/>
    <w:rsid w:val="00402408"/>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AEA"/>
    <w:rsid w:val="00410D1A"/>
    <w:rsid w:val="00410D6A"/>
    <w:rsid w:val="004110FD"/>
    <w:rsid w:val="0041126D"/>
    <w:rsid w:val="00411710"/>
    <w:rsid w:val="00411862"/>
    <w:rsid w:val="00411884"/>
    <w:rsid w:val="00411CA4"/>
    <w:rsid w:val="00411D58"/>
    <w:rsid w:val="004124A9"/>
    <w:rsid w:val="004126F6"/>
    <w:rsid w:val="00412C53"/>
    <w:rsid w:val="004131B7"/>
    <w:rsid w:val="0041328F"/>
    <w:rsid w:val="0041332F"/>
    <w:rsid w:val="0041359D"/>
    <w:rsid w:val="0041359F"/>
    <w:rsid w:val="0041380B"/>
    <w:rsid w:val="0041383D"/>
    <w:rsid w:val="00413908"/>
    <w:rsid w:val="00413D2D"/>
    <w:rsid w:val="00414591"/>
    <w:rsid w:val="00414925"/>
    <w:rsid w:val="0041492B"/>
    <w:rsid w:val="0041507A"/>
    <w:rsid w:val="00415236"/>
    <w:rsid w:val="00415574"/>
    <w:rsid w:val="00415A3C"/>
    <w:rsid w:val="00415C37"/>
    <w:rsid w:val="00415C9F"/>
    <w:rsid w:val="00415E15"/>
    <w:rsid w:val="0041610D"/>
    <w:rsid w:val="00416433"/>
    <w:rsid w:val="004168EA"/>
    <w:rsid w:val="00416B98"/>
    <w:rsid w:val="00416EED"/>
    <w:rsid w:val="00416FAE"/>
    <w:rsid w:val="00417266"/>
    <w:rsid w:val="0041738F"/>
    <w:rsid w:val="004173EA"/>
    <w:rsid w:val="0041772E"/>
    <w:rsid w:val="0041785A"/>
    <w:rsid w:val="00417B30"/>
    <w:rsid w:val="00417E65"/>
    <w:rsid w:val="00417F49"/>
    <w:rsid w:val="00417FF0"/>
    <w:rsid w:val="004200F8"/>
    <w:rsid w:val="00420269"/>
    <w:rsid w:val="0042094B"/>
    <w:rsid w:val="00420957"/>
    <w:rsid w:val="00420A67"/>
    <w:rsid w:val="00420C80"/>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AAC"/>
    <w:rsid w:val="00424B6A"/>
    <w:rsid w:val="00424C6F"/>
    <w:rsid w:val="00425227"/>
    <w:rsid w:val="0042524C"/>
    <w:rsid w:val="00425322"/>
    <w:rsid w:val="0042551D"/>
    <w:rsid w:val="0042552F"/>
    <w:rsid w:val="00425708"/>
    <w:rsid w:val="0042580C"/>
    <w:rsid w:val="0042586E"/>
    <w:rsid w:val="004258FE"/>
    <w:rsid w:val="0042638C"/>
    <w:rsid w:val="00426687"/>
    <w:rsid w:val="0042677F"/>
    <w:rsid w:val="0042688B"/>
    <w:rsid w:val="004268E4"/>
    <w:rsid w:val="00426A93"/>
    <w:rsid w:val="00426BAA"/>
    <w:rsid w:val="00427042"/>
    <w:rsid w:val="004276B3"/>
    <w:rsid w:val="00427723"/>
    <w:rsid w:val="00427D10"/>
    <w:rsid w:val="00430380"/>
    <w:rsid w:val="00430655"/>
    <w:rsid w:val="0043077A"/>
    <w:rsid w:val="0043082C"/>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AE5"/>
    <w:rsid w:val="00436E3A"/>
    <w:rsid w:val="004372EB"/>
    <w:rsid w:val="00437586"/>
    <w:rsid w:val="0043768D"/>
    <w:rsid w:val="00437829"/>
    <w:rsid w:val="0043782C"/>
    <w:rsid w:val="00437C2B"/>
    <w:rsid w:val="00437C6A"/>
    <w:rsid w:val="00437CF9"/>
    <w:rsid w:val="00437F1D"/>
    <w:rsid w:val="00437F30"/>
    <w:rsid w:val="0044082C"/>
    <w:rsid w:val="004408CB"/>
    <w:rsid w:val="00440A73"/>
    <w:rsid w:val="00440C9F"/>
    <w:rsid w:val="00440EB3"/>
    <w:rsid w:val="004417AA"/>
    <w:rsid w:val="00441888"/>
    <w:rsid w:val="00441955"/>
    <w:rsid w:val="00441959"/>
    <w:rsid w:val="00441A8A"/>
    <w:rsid w:val="00441D98"/>
    <w:rsid w:val="00441DAB"/>
    <w:rsid w:val="00441DAF"/>
    <w:rsid w:val="004421C7"/>
    <w:rsid w:val="00442579"/>
    <w:rsid w:val="004428CB"/>
    <w:rsid w:val="00442BE6"/>
    <w:rsid w:val="00442E31"/>
    <w:rsid w:val="00442F90"/>
    <w:rsid w:val="00443104"/>
    <w:rsid w:val="0044324C"/>
    <w:rsid w:val="00443687"/>
    <w:rsid w:val="00443A5D"/>
    <w:rsid w:val="00443FF7"/>
    <w:rsid w:val="0044483C"/>
    <w:rsid w:val="00444AC3"/>
    <w:rsid w:val="00444B41"/>
    <w:rsid w:val="00444C1D"/>
    <w:rsid w:val="00444D51"/>
    <w:rsid w:val="00445118"/>
    <w:rsid w:val="00445429"/>
    <w:rsid w:val="004454C2"/>
    <w:rsid w:val="00445709"/>
    <w:rsid w:val="00445861"/>
    <w:rsid w:val="0044616F"/>
    <w:rsid w:val="0044660E"/>
    <w:rsid w:val="00446D71"/>
    <w:rsid w:val="004476FF"/>
    <w:rsid w:val="00447758"/>
    <w:rsid w:val="00447BE8"/>
    <w:rsid w:val="00447D0C"/>
    <w:rsid w:val="00447E90"/>
    <w:rsid w:val="00450302"/>
    <w:rsid w:val="0045085F"/>
    <w:rsid w:val="00450A1C"/>
    <w:rsid w:val="00450D8A"/>
    <w:rsid w:val="00450DE9"/>
    <w:rsid w:val="00450E3E"/>
    <w:rsid w:val="00450F44"/>
    <w:rsid w:val="00450FDD"/>
    <w:rsid w:val="00451183"/>
    <w:rsid w:val="00451460"/>
    <w:rsid w:val="00451717"/>
    <w:rsid w:val="00451B76"/>
    <w:rsid w:val="00452057"/>
    <w:rsid w:val="004520A0"/>
    <w:rsid w:val="00452257"/>
    <w:rsid w:val="004527E1"/>
    <w:rsid w:val="00452ABF"/>
    <w:rsid w:val="00452D40"/>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6B9"/>
    <w:rsid w:val="004606CF"/>
    <w:rsid w:val="004608E6"/>
    <w:rsid w:val="00460E5D"/>
    <w:rsid w:val="00461188"/>
    <w:rsid w:val="0046122C"/>
    <w:rsid w:val="00461507"/>
    <w:rsid w:val="00461547"/>
    <w:rsid w:val="004617B6"/>
    <w:rsid w:val="00461961"/>
    <w:rsid w:val="00461A41"/>
    <w:rsid w:val="0046201D"/>
    <w:rsid w:val="0046213A"/>
    <w:rsid w:val="004621D9"/>
    <w:rsid w:val="00462379"/>
    <w:rsid w:val="004626C3"/>
    <w:rsid w:val="0046287F"/>
    <w:rsid w:val="004628A2"/>
    <w:rsid w:val="00462D64"/>
    <w:rsid w:val="0046307A"/>
    <w:rsid w:val="004634F9"/>
    <w:rsid w:val="00463515"/>
    <w:rsid w:val="00463BB9"/>
    <w:rsid w:val="00464401"/>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3E2B"/>
    <w:rsid w:val="00474758"/>
    <w:rsid w:val="00474903"/>
    <w:rsid w:val="00474942"/>
    <w:rsid w:val="00474A99"/>
    <w:rsid w:val="00474AF2"/>
    <w:rsid w:val="00474E35"/>
    <w:rsid w:val="004752B9"/>
    <w:rsid w:val="00475758"/>
    <w:rsid w:val="004758A2"/>
    <w:rsid w:val="00475B41"/>
    <w:rsid w:val="00475C6C"/>
    <w:rsid w:val="00475CCA"/>
    <w:rsid w:val="00475DAA"/>
    <w:rsid w:val="00475E1B"/>
    <w:rsid w:val="0047622E"/>
    <w:rsid w:val="00476504"/>
    <w:rsid w:val="004768CB"/>
    <w:rsid w:val="004769FC"/>
    <w:rsid w:val="00476CF0"/>
    <w:rsid w:val="00477301"/>
    <w:rsid w:val="00477F9A"/>
    <w:rsid w:val="00480153"/>
    <w:rsid w:val="004807AD"/>
    <w:rsid w:val="004807C4"/>
    <w:rsid w:val="00480E27"/>
    <w:rsid w:val="0048156C"/>
    <w:rsid w:val="00481E59"/>
    <w:rsid w:val="004823AB"/>
    <w:rsid w:val="00482402"/>
    <w:rsid w:val="004826C4"/>
    <w:rsid w:val="00482E20"/>
    <w:rsid w:val="00482F4C"/>
    <w:rsid w:val="004830A8"/>
    <w:rsid w:val="00483162"/>
    <w:rsid w:val="0048317A"/>
    <w:rsid w:val="00483716"/>
    <w:rsid w:val="00483775"/>
    <w:rsid w:val="004838BC"/>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D"/>
    <w:rsid w:val="00487F77"/>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17A"/>
    <w:rsid w:val="004923FB"/>
    <w:rsid w:val="004927EB"/>
    <w:rsid w:val="00492A21"/>
    <w:rsid w:val="00492A77"/>
    <w:rsid w:val="00492AEA"/>
    <w:rsid w:val="00492F53"/>
    <w:rsid w:val="00493004"/>
    <w:rsid w:val="004933DF"/>
    <w:rsid w:val="004934C8"/>
    <w:rsid w:val="0049358E"/>
    <w:rsid w:val="00493615"/>
    <w:rsid w:val="004936EF"/>
    <w:rsid w:val="00493875"/>
    <w:rsid w:val="004939CC"/>
    <w:rsid w:val="00493E5B"/>
    <w:rsid w:val="00494636"/>
    <w:rsid w:val="00494755"/>
    <w:rsid w:val="00494786"/>
    <w:rsid w:val="00494884"/>
    <w:rsid w:val="00494905"/>
    <w:rsid w:val="00494995"/>
    <w:rsid w:val="00495025"/>
    <w:rsid w:val="004951C7"/>
    <w:rsid w:val="00495458"/>
    <w:rsid w:val="004956C3"/>
    <w:rsid w:val="004957BE"/>
    <w:rsid w:val="00495F3A"/>
    <w:rsid w:val="00496465"/>
    <w:rsid w:val="004965DF"/>
    <w:rsid w:val="00496656"/>
    <w:rsid w:val="00496877"/>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3B0"/>
    <w:rsid w:val="004A16AC"/>
    <w:rsid w:val="004A1861"/>
    <w:rsid w:val="004A1C71"/>
    <w:rsid w:val="004A1D09"/>
    <w:rsid w:val="004A1E19"/>
    <w:rsid w:val="004A2737"/>
    <w:rsid w:val="004A32F7"/>
    <w:rsid w:val="004A366B"/>
    <w:rsid w:val="004A3870"/>
    <w:rsid w:val="004A38C4"/>
    <w:rsid w:val="004A3B10"/>
    <w:rsid w:val="004A3DB9"/>
    <w:rsid w:val="004A3E19"/>
    <w:rsid w:val="004A40C8"/>
    <w:rsid w:val="004A4B93"/>
    <w:rsid w:val="004A4C91"/>
    <w:rsid w:val="004A4DAF"/>
    <w:rsid w:val="004A4E09"/>
    <w:rsid w:val="004A51EF"/>
    <w:rsid w:val="004A533D"/>
    <w:rsid w:val="004A5611"/>
    <w:rsid w:val="004A5933"/>
    <w:rsid w:val="004A5C14"/>
    <w:rsid w:val="004A5DC9"/>
    <w:rsid w:val="004A5E2F"/>
    <w:rsid w:val="004A60C7"/>
    <w:rsid w:val="004A643C"/>
    <w:rsid w:val="004A6687"/>
    <w:rsid w:val="004A6733"/>
    <w:rsid w:val="004A6807"/>
    <w:rsid w:val="004A6CC9"/>
    <w:rsid w:val="004A6DD2"/>
    <w:rsid w:val="004A7527"/>
    <w:rsid w:val="004A762E"/>
    <w:rsid w:val="004A78D1"/>
    <w:rsid w:val="004A7A4C"/>
    <w:rsid w:val="004A7DC0"/>
    <w:rsid w:val="004B071F"/>
    <w:rsid w:val="004B07B3"/>
    <w:rsid w:val="004B0A24"/>
    <w:rsid w:val="004B1075"/>
    <w:rsid w:val="004B1347"/>
    <w:rsid w:val="004B13E8"/>
    <w:rsid w:val="004B143B"/>
    <w:rsid w:val="004B157F"/>
    <w:rsid w:val="004B1A6A"/>
    <w:rsid w:val="004B1B73"/>
    <w:rsid w:val="004B1C8C"/>
    <w:rsid w:val="004B2003"/>
    <w:rsid w:val="004B20DE"/>
    <w:rsid w:val="004B22A6"/>
    <w:rsid w:val="004B23EB"/>
    <w:rsid w:val="004B3293"/>
    <w:rsid w:val="004B3643"/>
    <w:rsid w:val="004B3B6D"/>
    <w:rsid w:val="004B3C73"/>
    <w:rsid w:val="004B3F4C"/>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416A"/>
    <w:rsid w:val="004C49FC"/>
    <w:rsid w:val="004C5097"/>
    <w:rsid w:val="004C55FC"/>
    <w:rsid w:val="004C5808"/>
    <w:rsid w:val="004C5A40"/>
    <w:rsid w:val="004C5C4A"/>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E36"/>
    <w:rsid w:val="004D7F6A"/>
    <w:rsid w:val="004E0064"/>
    <w:rsid w:val="004E050E"/>
    <w:rsid w:val="004E059C"/>
    <w:rsid w:val="004E0635"/>
    <w:rsid w:val="004E0A29"/>
    <w:rsid w:val="004E0E7F"/>
    <w:rsid w:val="004E0FB5"/>
    <w:rsid w:val="004E1395"/>
    <w:rsid w:val="004E1744"/>
    <w:rsid w:val="004E18BC"/>
    <w:rsid w:val="004E1B35"/>
    <w:rsid w:val="004E1B7E"/>
    <w:rsid w:val="004E1F38"/>
    <w:rsid w:val="004E2068"/>
    <w:rsid w:val="004E22F0"/>
    <w:rsid w:val="004E29F4"/>
    <w:rsid w:val="004E2F2D"/>
    <w:rsid w:val="004E30A9"/>
    <w:rsid w:val="004E3612"/>
    <w:rsid w:val="004E36F8"/>
    <w:rsid w:val="004E3C66"/>
    <w:rsid w:val="004E3CD6"/>
    <w:rsid w:val="004E3D85"/>
    <w:rsid w:val="004E3D95"/>
    <w:rsid w:val="004E407E"/>
    <w:rsid w:val="004E411A"/>
    <w:rsid w:val="004E41FC"/>
    <w:rsid w:val="004E4406"/>
    <w:rsid w:val="004E461E"/>
    <w:rsid w:val="004E4AB6"/>
    <w:rsid w:val="004E4D14"/>
    <w:rsid w:val="004E4F3D"/>
    <w:rsid w:val="004E518E"/>
    <w:rsid w:val="004E52E9"/>
    <w:rsid w:val="004E547B"/>
    <w:rsid w:val="004E5527"/>
    <w:rsid w:val="004E5732"/>
    <w:rsid w:val="004E5921"/>
    <w:rsid w:val="004E593A"/>
    <w:rsid w:val="004E5AE8"/>
    <w:rsid w:val="004E5B70"/>
    <w:rsid w:val="004E5D0E"/>
    <w:rsid w:val="004E5F4B"/>
    <w:rsid w:val="004E60A4"/>
    <w:rsid w:val="004E62EC"/>
    <w:rsid w:val="004E64D4"/>
    <w:rsid w:val="004E6853"/>
    <w:rsid w:val="004E6AF8"/>
    <w:rsid w:val="004E6EBB"/>
    <w:rsid w:val="004E6F69"/>
    <w:rsid w:val="004E6F86"/>
    <w:rsid w:val="004E6FEF"/>
    <w:rsid w:val="004E7119"/>
    <w:rsid w:val="004E75CB"/>
    <w:rsid w:val="004E7C2A"/>
    <w:rsid w:val="004E7CB5"/>
    <w:rsid w:val="004E7CE2"/>
    <w:rsid w:val="004E7E2E"/>
    <w:rsid w:val="004F021E"/>
    <w:rsid w:val="004F0559"/>
    <w:rsid w:val="004F0594"/>
    <w:rsid w:val="004F05EC"/>
    <w:rsid w:val="004F0835"/>
    <w:rsid w:val="004F0DD9"/>
    <w:rsid w:val="004F102F"/>
    <w:rsid w:val="004F1382"/>
    <w:rsid w:val="004F1439"/>
    <w:rsid w:val="004F1B66"/>
    <w:rsid w:val="004F204B"/>
    <w:rsid w:val="004F22F4"/>
    <w:rsid w:val="004F2320"/>
    <w:rsid w:val="004F242B"/>
    <w:rsid w:val="004F248E"/>
    <w:rsid w:val="004F2C94"/>
    <w:rsid w:val="004F311F"/>
    <w:rsid w:val="004F3173"/>
    <w:rsid w:val="004F423B"/>
    <w:rsid w:val="004F4353"/>
    <w:rsid w:val="004F4421"/>
    <w:rsid w:val="004F4646"/>
    <w:rsid w:val="004F469F"/>
    <w:rsid w:val="004F4A04"/>
    <w:rsid w:val="004F4CA6"/>
    <w:rsid w:val="004F4CD6"/>
    <w:rsid w:val="004F4D73"/>
    <w:rsid w:val="004F4F40"/>
    <w:rsid w:val="004F5081"/>
    <w:rsid w:val="004F50A8"/>
    <w:rsid w:val="004F52A1"/>
    <w:rsid w:val="004F5421"/>
    <w:rsid w:val="004F56B3"/>
    <w:rsid w:val="004F585A"/>
    <w:rsid w:val="004F5C72"/>
    <w:rsid w:val="004F6124"/>
    <w:rsid w:val="004F6193"/>
    <w:rsid w:val="004F65FA"/>
    <w:rsid w:val="004F6921"/>
    <w:rsid w:val="004F70FE"/>
    <w:rsid w:val="004F7313"/>
    <w:rsid w:val="004F7317"/>
    <w:rsid w:val="004F7347"/>
    <w:rsid w:val="004F7475"/>
    <w:rsid w:val="004F74D2"/>
    <w:rsid w:val="004F7C07"/>
    <w:rsid w:val="005006F3"/>
    <w:rsid w:val="0050080D"/>
    <w:rsid w:val="005008C0"/>
    <w:rsid w:val="005009B4"/>
    <w:rsid w:val="005009D0"/>
    <w:rsid w:val="00500CB3"/>
    <w:rsid w:val="00501261"/>
    <w:rsid w:val="00501830"/>
    <w:rsid w:val="00501C3C"/>
    <w:rsid w:val="0050206D"/>
    <w:rsid w:val="005021BC"/>
    <w:rsid w:val="00502575"/>
    <w:rsid w:val="00502797"/>
    <w:rsid w:val="005027EA"/>
    <w:rsid w:val="005027F3"/>
    <w:rsid w:val="00502969"/>
    <w:rsid w:val="00502A03"/>
    <w:rsid w:val="00502AD0"/>
    <w:rsid w:val="00502C4B"/>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0A12"/>
    <w:rsid w:val="005111BB"/>
    <w:rsid w:val="005112EE"/>
    <w:rsid w:val="00511382"/>
    <w:rsid w:val="005113B9"/>
    <w:rsid w:val="00511436"/>
    <w:rsid w:val="005119DE"/>
    <w:rsid w:val="00511DFD"/>
    <w:rsid w:val="00511FBE"/>
    <w:rsid w:val="0051284E"/>
    <w:rsid w:val="00512C37"/>
    <w:rsid w:val="005131C4"/>
    <w:rsid w:val="00513527"/>
    <w:rsid w:val="00514081"/>
    <w:rsid w:val="00514453"/>
    <w:rsid w:val="00514FF6"/>
    <w:rsid w:val="0051517E"/>
    <w:rsid w:val="005152E5"/>
    <w:rsid w:val="00515A25"/>
    <w:rsid w:val="00515A30"/>
    <w:rsid w:val="005160AF"/>
    <w:rsid w:val="00516A6D"/>
    <w:rsid w:val="0051739B"/>
    <w:rsid w:val="005174DA"/>
    <w:rsid w:val="00517522"/>
    <w:rsid w:val="005176E3"/>
    <w:rsid w:val="00517743"/>
    <w:rsid w:val="00517956"/>
    <w:rsid w:val="00517AB9"/>
    <w:rsid w:val="00517C9F"/>
    <w:rsid w:val="005204A8"/>
    <w:rsid w:val="0052096A"/>
    <w:rsid w:val="00520BDF"/>
    <w:rsid w:val="00520C6E"/>
    <w:rsid w:val="00520D10"/>
    <w:rsid w:val="00520D51"/>
    <w:rsid w:val="00520FFA"/>
    <w:rsid w:val="0052117F"/>
    <w:rsid w:val="0052184C"/>
    <w:rsid w:val="005218A1"/>
    <w:rsid w:val="00521E80"/>
    <w:rsid w:val="00521F69"/>
    <w:rsid w:val="005228EE"/>
    <w:rsid w:val="00522F1B"/>
    <w:rsid w:val="00523703"/>
    <w:rsid w:val="0052373E"/>
    <w:rsid w:val="00523A67"/>
    <w:rsid w:val="00523B55"/>
    <w:rsid w:val="00523BC9"/>
    <w:rsid w:val="00523F19"/>
    <w:rsid w:val="0052415F"/>
    <w:rsid w:val="005242B3"/>
    <w:rsid w:val="005248B0"/>
    <w:rsid w:val="00524E1C"/>
    <w:rsid w:val="00525220"/>
    <w:rsid w:val="005254A3"/>
    <w:rsid w:val="00525B2D"/>
    <w:rsid w:val="005262C0"/>
    <w:rsid w:val="0052651E"/>
    <w:rsid w:val="005265B2"/>
    <w:rsid w:val="00526628"/>
    <w:rsid w:val="005269F8"/>
    <w:rsid w:val="00526C89"/>
    <w:rsid w:val="00526CE1"/>
    <w:rsid w:val="00526D87"/>
    <w:rsid w:val="00527270"/>
    <w:rsid w:val="0052738E"/>
    <w:rsid w:val="005276F0"/>
    <w:rsid w:val="00527B06"/>
    <w:rsid w:val="00527D6B"/>
    <w:rsid w:val="0053008C"/>
    <w:rsid w:val="0053014E"/>
    <w:rsid w:val="005301D9"/>
    <w:rsid w:val="00530225"/>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4CD"/>
    <w:rsid w:val="005326B1"/>
    <w:rsid w:val="005326DB"/>
    <w:rsid w:val="00532867"/>
    <w:rsid w:val="00532945"/>
    <w:rsid w:val="00532CDB"/>
    <w:rsid w:val="00532CFF"/>
    <w:rsid w:val="0053317F"/>
    <w:rsid w:val="00533854"/>
    <w:rsid w:val="005338CC"/>
    <w:rsid w:val="005338F1"/>
    <w:rsid w:val="0053391A"/>
    <w:rsid w:val="00533A21"/>
    <w:rsid w:val="0053426C"/>
    <w:rsid w:val="00534C39"/>
    <w:rsid w:val="0053562F"/>
    <w:rsid w:val="005356B3"/>
    <w:rsid w:val="00535775"/>
    <w:rsid w:val="005358FF"/>
    <w:rsid w:val="00535A23"/>
    <w:rsid w:val="0053603D"/>
    <w:rsid w:val="005363C8"/>
    <w:rsid w:val="0053643C"/>
    <w:rsid w:val="0053654B"/>
    <w:rsid w:val="0053665E"/>
    <w:rsid w:val="005369E3"/>
    <w:rsid w:val="00536BAB"/>
    <w:rsid w:val="005373AD"/>
    <w:rsid w:val="00537961"/>
    <w:rsid w:val="00537AF9"/>
    <w:rsid w:val="00537CD6"/>
    <w:rsid w:val="00537EAA"/>
    <w:rsid w:val="005400ED"/>
    <w:rsid w:val="00540154"/>
    <w:rsid w:val="005401F8"/>
    <w:rsid w:val="005407CD"/>
    <w:rsid w:val="00540876"/>
    <w:rsid w:val="00540996"/>
    <w:rsid w:val="00540A13"/>
    <w:rsid w:val="00540BCF"/>
    <w:rsid w:val="00541226"/>
    <w:rsid w:val="0054178A"/>
    <w:rsid w:val="005417BE"/>
    <w:rsid w:val="005419F3"/>
    <w:rsid w:val="00541A0B"/>
    <w:rsid w:val="00541BC4"/>
    <w:rsid w:val="005423A1"/>
    <w:rsid w:val="005423EA"/>
    <w:rsid w:val="0054244F"/>
    <w:rsid w:val="00542492"/>
    <w:rsid w:val="005427C2"/>
    <w:rsid w:val="00542B8E"/>
    <w:rsid w:val="0054309E"/>
    <w:rsid w:val="005434C3"/>
    <w:rsid w:val="005436BA"/>
    <w:rsid w:val="005437A9"/>
    <w:rsid w:val="00543995"/>
    <w:rsid w:val="005439EF"/>
    <w:rsid w:val="005443C7"/>
    <w:rsid w:val="0054443B"/>
    <w:rsid w:val="00544448"/>
    <w:rsid w:val="00544467"/>
    <w:rsid w:val="00544974"/>
    <w:rsid w:val="00544A2A"/>
    <w:rsid w:val="00544C73"/>
    <w:rsid w:val="00545094"/>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17"/>
    <w:rsid w:val="00552B6F"/>
    <w:rsid w:val="00552D2D"/>
    <w:rsid w:val="0055311E"/>
    <w:rsid w:val="005534E3"/>
    <w:rsid w:val="00553F36"/>
    <w:rsid w:val="005548CB"/>
    <w:rsid w:val="00554EF8"/>
    <w:rsid w:val="00554F3E"/>
    <w:rsid w:val="00555757"/>
    <w:rsid w:val="00556664"/>
    <w:rsid w:val="005567C3"/>
    <w:rsid w:val="00556A47"/>
    <w:rsid w:val="00556CDB"/>
    <w:rsid w:val="00556D69"/>
    <w:rsid w:val="00556DD6"/>
    <w:rsid w:val="00556F34"/>
    <w:rsid w:val="0055765C"/>
    <w:rsid w:val="00557B33"/>
    <w:rsid w:val="00557E9C"/>
    <w:rsid w:val="005606A9"/>
    <w:rsid w:val="005607BA"/>
    <w:rsid w:val="00561042"/>
    <w:rsid w:val="00561097"/>
    <w:rsid w:val="00561099"/>
    <w:rsid w:val="00561100"/>
    <w:rsid w:val="00561A8A"/>
    <w:rsid w:val="00561D16"/>
    <w:rsid w:val="00562470"/>
    <w:rsid w:val="005629B6"/>
    <w:rsid w:val="005629D1"/>
    <w:rsid w:val="00562A26"/>
    <w:rsid w:val="0056318F"/>
    <w:rsid w:val="005632A9"/>
    <w:rsid w:val="00563B87"/>
    <w:rsid w:val="00564271"/>
    <w:rsid w:val="00564537"/>
    <w:rsid w:val="00564942"/>
    <w:rsid w:val="00564DEF"/>
    <w:rsid w:val="00564E13"/>
    <w:rsid w:val="005654DA"/>
    <w:rsid w:val="0056571C"/>
    <w:rsid w:val="0056588B"/>
    <w:rsid w:val="00565B27"/>
    <w:rsid w:val="00565BD2"/>
    <w:rsid w:val="00565D25"/>
    <w:rsid w:val="00565DC9"/>
    <w:rsid w:val="005667FD"/>
    <w:rsid w:val="00566B28"/>
    <w:rsid w:val="00566B35"/>
    <w:rsid w:val="00566EBE"/>
    <w:rsid w:val="005676E0"/>
    <w:rsid w:val="00567BDC"/>
    <w:rsid w:val="00567FD9"/>
    <w:rsid w:val="00570160"/>
    <w:rsid w:val="00570216"/>
    <w:rsid w:val="0057051A"/>
    <w:rsid w:val="005705BF"/>
    <w:rsid w:val="00570887"/>
    <w:rsid w:val="00570898"/>
    <w:rsid w:val="00570CFF"/>
    <w:rsid w:val="00570FC3"/>
    <w:rsid w:val="00571132"/>
    <w:rsid w:val="0057189C"/>
    <w:rsid w:val="005718ED"/>
    <w:rsid w:val="00572202"/>
    <w:rsid w:val="00572545"/>
    <w:rsid w:val="0057264A"/>
    <w:rsid w:val="00572651"/>
    <w:rsid w:val="0057269D"/>
    <w:rsid w:val="005726F0"/>
    <w:rsid w:val="0057277E"/>
    <w:rsid w:val="00572A73"/>
    <w:rsid w:val="00572D44"/>
    <w:rsid w:val="00572D4C"/>
    <w:rsid w:val="00572EC4"/>
    <w:rsid w:val="00572F40"/>
    <w:rsid w:val="0057302A"/>
    <w:rsid w:val="00573174"/>
    <w:rsid w:val="005731D7"/>
    <w:rsid w:val="0057325F"/>
    <w:rsid w:val="00573648"/>
    <w:rsid w:val="00573BC0"/>
    <w:rsid w:val="0057406E"/>
    <w:rsid w:val="005743DD"/>
    <w:rsid w:val="00574571"/>
    <w:rsid w:val="00574B8E"/>
    <w:rsid w:val="00574CD0"/>
    <w:rsid w:val="005750FB"/>
    <w:rsid w:val="005751AF"/>
    <w:rsid w:val="005753B1"/>
    <w:rsid w:val="005753C9"/>
    <w:rsid w:val="005756D7"/>
    <w:rsid w:val="005759F6"/>
    <w:rsid w:val="005760AE"/>
    <w:rsid w:val="0057618D"/>
    <w:rsid w:val="005762CA"/>
    <w:rsid w:val="00576658"/>
    <w:rsid w:val="00576812"/>
    <w:rsid w:val="00576AC5"/>
    <w:rsid w:val="00576D2B"/>
    <w:rsid w:val="00576ED6"/>
    <w:rsid w:val="00576F9E"/>
    <w:rsid w:val="0057708F"/>
    <w:rsid w:val="0057719B"/>
    <w:rsid w:val="00577932"/>
    <w:rsid w:val="00577AD8"/>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3E97"/>
    <w:rsid w:val="005842B1"/>
    <w:rsid w:val="005845AB"/>
    <w:rsid w:val="00584C5E"/>
    <w:rsid w:val="0058513C"/>
    <w:rsid w:val="005852BC"/>
    <w:rsid w:val="00585760"/>
    <w:rsid w:val="00585859"/>
    <w:rsid w:val="00585936"/>
    <w:rsid w:val="00585A51"/>
    <w:rsid w:val="00585BDC"/>
    <w:rsid w:val="00585E14"/>
    <w:rsid w:val="0058636B"/>
    <w:rsid w:val="005865E7"/>
    <w:rsid w:val="00586754"/>
    <w:rsid w:val="00586ABF"/>
    <w:rsid w:val="00586B87"/>
    <w:rsid w:val="00586F4E"/>
    <w:rsid w:val="005873EC"/>
    <w:rsid w:val="00587523"/>
    <w:rsid w:val="0058761F"/>
    <w:rsid w:val="0058772F"/>
    <w:rsid w:val="00587D27"/>
    <w:rsid w:val="00587E38"/>
    <w:rsid w:val="00587F2A"/>
    <w:rsid w:val="0059028B"/>
    <w:rsid w:val="00590D3C"/>
    <w:rsid w:val="00590E25"/>
    <w:rsid w:val="00591100"/>
    <w:rsid w:val="005912C2"/>
    <w:rsid w:val="00591445"/>
    <w:rsid w:val="0059153C"/>
    <w:rsid w:val="00592762"/>
    <w:rsid w:val="005928D9"/>
    <w:rsid w:val="00592949"/>
    <w:rsid w:val="00592B62"/>
    <w:rsid w:val="00593096"/>
    <w:rsid w:val="00593420"/>
    <w:rsid w:val="00593679"/>
    <w:rsid w:val="0059398D"/>
    <w:rsid w:val="00593C13"/>
    <w:rsid w:val="00593CB5"/>
    <w:rsid w:val="00593D3B"/>
    <w:rsid w:val="00593FC1"/>
    <w:rsid w:val="00594034"/>
    <w:rsid w:val="00594075"/>
    <w:rsid w:val="005944F5"/>
    <w:rsid w:val="00594623"/>
    <w:rsid w:val="005946B1"/>
    <w:rsid w:val="00594FA2"/>
    <w:rsid w:val="005951B4"/>
    <w:rsid w:val="00595B41"/>
    <w:rsid w:val="00595BED"/>
    <w:rsid w:val="00595CF8"/>
    <w:rsid w:val="005965C3"/>
    <w:rsid w:val="005967A5"/>
    <w:rsid w:val="005967C3"/>
    <w:rsid w:val="005968F9"/>
    <w:rsid w:val="0059697A"/>
    <w:rsid w:val="0059698D"/>
    <w:rsid w:val="005969D2"/>
    <w:rsid w:val="00596BF0"/>
    <w:rsid w:val="005970AA"/>
    <w:rsid w:val="0059765B"/>
    <w:rsid w:val="00597A2E"/>
    <w:rsid w:val="00597C03"/>
    <w:rsid w:val="005A0361"/>
    <w:rsid w:val="005A0CE1"/>
    <w:rsid w:val="005A17AB"/>
    <w:rsid w:val="005A204C"/>
    <w:rsid w:val="005A2060"/>
    <w:rsid w:val="005A213C"/>
    <w:rsid w:val="005A2210"/>
    <w:rsid w:val="005A24E3"/>
    <w:rsid w:val="005A2796"/>
    <w:rsid w:val="005A2C95"/>
    <w:rsid w:val="005A3038"/>
    <w:rsid w:val="005A3097"/>
    <w:rsid w:val="005A31C8"/>
    <w:rsid w:val="005A369A"/>
    <w:rsid w:val="005A36E9"/>
    <w:rsid w:val="005A38F7"/>
    <w:rsid w:val="005A3CE7"/>
    <w:rsid w:val="005A45B4"/>
    <w:rsid w:val="005A4C98"/>
    <w:rsid w:val="005A4DED"/>
    <w:rsid w:val="005A4E28"/>
    <w:rsid w:val="005A514C"/>
    <w:rsid w:val="005A51A7"/>
    <w:rsid w:val="005A5618"/>
    <w:rsid w:val="005A59C8"/>
    <w:rsid w:val="005A5B89"/>
    <w:rsid w:val="005A645A"/>
    <w:rsid w:val="005A67A5"/>
    <w:rsid w:val="005A67B9"/>
    <w:rsid w:val="005A6AEB"/>
    <w:rsid w:val="005A6D68"/>
    <w:rsid w:val="005A7912"/>
    <w:rsid w:val="005A7A65"/>
    <w:rsid w:val="005A7C9A"/>
    <w:rsid w:val="005A7CEC"/>
    <w:rsid w:val="005B001C"/>
    <w:rsid w:val="005B057B"/>
    <w:rsid w:val="005B0A42"/>
    <w:rsid w:val="005B0D15"/>
    <w:rsid w:val="005B107C"/>
    <w:rsid w:val="005B10FA"/>
    <w:rsid w:val="005B12F1"/>
    <w:rsid w:val="005B1416"/>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C05"/>
    <w:rsid w:val="005B7D4E"/>
    <w:rsid w:val="005C0711"/>
    <w:rsid w:val="005C08A0"/>
    <w:rsid w:val="005C0CF3"/>
    <w:rsid w:val="005C1572"/>
    <w:rsid w:val="005C1596"/>
    <w:rsid w:val="005C17F3"/>
    <w:rsid w:val="005C1A57"/>
    <w:rsid w:val="005C1BA4"/>
    <w:rsid w:val="005C1DDF"/>
    <w:rsid w:val="005C223D"/>
    <w:rsid w:val="005C2312"/>
    <w:rsid w:val="005C2933"/>
    <w:rsid w:val="005C2D46"/>
    <w:rsid w:val="005C37C7"/>
    <w:rsid w:val="005C3E0B"/>
    <w:rsid w:val="005C4286"/>
    <w:rsid w:val="005C431D"/>
    <w:rsid w:val="005C47C5"/>
    <w:rsid w:val="005C4D1A"/>
    <w:rsid w:val="005C5763"/>
    <w:rsid w:val="005C58C0"/>
    <w:rsid w:val="005C5BE1"/>
    <w:rsid w:val="005C5C8F"/>
    <w:rsid w:val="005C5D67"/>
    <w:rsid w:val="005C6094"/>
    <w:rsid w:val="005C6160"/>
    <w:rsid w:val="005C62AA"/>
    <w:rsid w:val="005C63A8"/>
    <w:rsid w:val="005C6434"/>
    <w:rsid w:val="005C64AE"/>
    <w:rsid w:val="005C64FA"/>
    <w:rsid w:val="005C6674"/>
    <w:rsid w:val="005C6696"/>
    <w:rsid w:val="005C6E02"/>
    <w:rsid w:val="005C6F89"/>
    <w:rsid w:val="005C6FAF"/>
    <w:rsid w:val="005C7244"/>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1FF3"/>
    <w:rsid w:val="005D21F3"/>
    <w:rsid w:val="005D2518"/>
    <w:rsid w:val="005D2696"/>
    <w:rsid w:val="005D2DFC"/>
    <w:rsid w:val="005D2F3C"/>
    <w:rsid w:val="005D33BC"/>
    <w:rsid w:val="005D343D"/>
    <w:rsid w:val="005D34F4"/>
    <w:rsid w:val="005D353A"/>
    <w:rsid w:val="005D3A4E"/>
    <w:rsid w:val="005D3AA2"/>
    <w:rsid w:val="005D3B58"/>
    <w:rsid w:val="005D3E8E"/>
    <w:rsid w:val="005D409C"/>
    <w:rsid w:val="005D41C9"/>
    <w:rsid w:val="005D466F"/>
    <w:rsid w:val="005D4742"/>
    <w:rsid w:val="005D4C40"/>
    <w:rsid w:val="005D4DEC"/>
    <w:rsid w:val="005D4F56"/>
    <w:rsid w:val="005D50FA"/>
    <w:rsid w:val="005D51A3"/>
    <w:rsid w:val="005D51CD"/>
    <w:rsid w:val="005D534D"/>
    <w:rsid w:val="005D58D3"/>
    <w:rsid w:val="005D5F9A"/>
    <w:rsid w:val="005D6132"/>
    <w:rsid w:val="005D62BD"/>
    <w:rsid w:val="005D62FE"/>
    <w:rsid w:val="005D6556"/>
    <w:rsid w:val="005D70A4"/>
    <w:rsid w:val="005D7936"/>
    <w:rsid w:val="005D7AB8"/>
    <w:rsid w:val="005D7B89"/>
    <w:rsid w:val="005D7E9D"/>
    <w:rsid w:val="005E04AA"/>
    <w:rsid w:val="005E0CA3"/>
    <w:rsid w:val="005E0E92"/>
    <w:rsid w:val="005E0FA9"/>
    <w:rsid w:val="005E16FD"/>
    <w:rsid w:val="005E1EAA"/>
    <w:rsid w:val="005E1FB2"/>
    <w:rsid w:val="005E2209"/>
    <w:rsid w:val="005E2229"/>
    <w:rsid w:val="005E2277"/>
    <w:rsid w:val="005E240B"/>
    <w:rsid w:val="005E2676"/>
    <w:rsid w:val="005E2BAB"/>
    <w:rsid w:val="005E2E55"/>
    <w:rsid w:val="005E388B"/>
    <w:rsid w:val="005E38A2"/>
    <w:rsid w:val="005E3D18"/>
    <w:rsid w:val="005E3E17"/>
    <w:rsid w:val="005E435F"/>
    <w:rsid w:val="005E4786"/>
    <w:rsid w:val="005E5114"/>
    <w:rsid w:val="005E515A"/>
    <w:rsid w:val="005E52C4"/>
    <w:rsid w:val="005E534E"/>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78D"/>
    <w:rsid w:val="005F3814"/>
    <w:rsid w:val="005F38FE"/>
    <w:rsid w:val="005F3B3B"/>
    <w:rsid w:val="005F3D0F"/>
    <w:rsid w:val="005F41C0"/>
    <w:rsid w:val="005F427C"/>
    <w:rsid w:val="005F4476"/>
    <w:rsid w:val="005F46B9"/>
    <w:rsid w:val="005F497C"/>
    <w:rsid w:val="005F4D22"/>
    <w:rsid w:val="005F511B"/>
    <w:rsid w:val="005F5302"/>
    <w:rsid w:val="005F5862"/>
    <w:rsid w:val="005F639A"/>
    <w:rsid w:val="005F64E4"/>
    <w:rsid w:val="005F6680"/>
    <w:rsid w:val="005F6B6E"/>
    <w:rsid w:val="005F70BB"/>
    <w:rsid w:val="005F752D"/>
    <w:rsid w:val="005F7FA5"/>
    <w:rsid w:val="006001C0"/>
    <w:rsid w:val="006002C8"/>
    <w:rsid w:val="00600710"/>
    <w:rsid w:val="00600B12"/>
    <w:rsid w:val="00600CF9"/>
    <w:rsid w:val="00600D31"/>
    <w:rsid w:val="00600D8A"/>
    <w:rsid w:val="00601232"/>
    <w:rsid w:val="006012A5"/>
    <w:rsid w:val="00601639"/>
    <w:rsid w:val="00601791"/>
    <w:rsid w:val="00601A4A"/>
    <w:rsid w:val="00601B8C"/>
    <w:rsid w:val="00602159"/>
    <w:rsid w:val="0060244F"/>
    <w:rsid w:val="00602739"/>
    <w:rsid w:val="00602757"/>
    <w:rsid w:val="00602861"/>
    <w:rsid w:val="00602A7F"/>
    <w:rsid w:val="00602A85"/>
    <w:rsid w:val="00602E88"/>
    <w:rsid w:val="00603119"/>
    <w:rsid w:val="006033B6"/>
    <w:rsid w:val="006036DF"/>
    <w:rsid w:val="00603B0A"/>
    <w:rsid w:val="00603C8F"/>
    <w:rsid w:val="00603F78"/>
    <w:rsid w:val="00604091"/>
    <w:rsid w:val="00604290"/>
    <w:rsid w:val="006042FF"/>
    <w:rsid w:val="00604712"/>
    <w:rsid w:val="006047B7"/>
    <w:rsid w:val="00604B66"/>
    <w:rsid w:val="00604D50"/>
    <w:rsid w:val="00604ED3"/>
    <w:rsid w:val="0060511E"/>
    <w:rsid w:val="00605714"/>
    <w:rsid w:val="006057C9"/>
    <w:rsid w:val="00605D7D"/>
    <w:rsid w:val="00605DA6"/>
    <w:rsid w:val="00605DD6"/>
    <w:rsid w:val="006062E3"/>
    <w:rsid w:val="0060677A"/>
    <w:rsid w:val="00606BB0"/>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51A"/>
    <w:rsid w:val="00611917"/>
    <w:rsid w:val="00611D58"/>
    <w:rsid w:val="006124CE"/>
    <w:rsid w:val="0061265F"/>
    <w:rsid w:val="00612AB1"/>
    <w:rsid w:val="00612B5A"/>
    <w:rsid w:val="00612D18"/>
    <w:rsid w:val="0061319F"/>
    <w:rsid w:val="0061331D"/>
    <w:rsid w:val="006137E8"/>
    <w:rsid w:val="00613E25"/>
    <w:rsid w:val="00614072"/>
    <w:rsid w:val="0061443F"/>
    <w:rsid w:val="00614A41"/>
    <w:rsid w:val="00614C4C"/>
    <w:rsid w:val="00614FC9"/>
    <w:rsid w:val="0061572D"/>
    <w:rsid w:val="00615BEC"/>
    <w:rsid w:val="00615CE9"/>
    <w:rsid w:val="00615D53"/>
    <w:rsid w:val="00615EC7"/>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870"/>
    <w:rsid w:val="0062190E"/>
    <w:rsid w:val="006220B6"/>
    <w:rsid w:val="00622321"/>
    <w:rsid w:val="0062287F"/>
    <w:rsid w:val="00622B4B"/>
    <w:rsid w:val="00623241"/>
    <w:rsid w:val="006232A6"/>
    <w:rsid w:val="006232FF"/>
    <w:rsid w:val="00623858"/>
    <w:rsid w:val="006238A1"/>
    <w:rsid w:val="00623DAB"/>
    <w:rsid w:val="00623E2B"/>
    <w:rsid w:val="00623F00"/>
    <w:rsid w:val="00623F22"/>
    <w:rsid w:val="00624186"/>
    <w:rsid w:val="0062460B"/>
    <w:rsid w:val="00624824"/>
    <w:rsid w:val="00624FFE"/>
    <w:rsid w:val="00625126"/>
    <w:rsid w:val="0062552E"/>
    <w:rsid w:val="00625805"/>
    <w:rsid w:val="00625AAF"/>
    <w:rsid w:val="00625B42"/>
    <w:rsid w:val="00625B94"/>
    <w:rsid w:val="00625E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3484"/>
    <w:rsid w:val="006334EB"/>
    <w:rsid w:val="00633798"/>
    <w:rsid w:val="006338E4"/>
    <w:rsid w:val="00633BE5"/>
    <w:rsid w:val="00634240"/>
    <w:rsid w:val="00634425"/>
    <w:rsid w:val="00634445"/>
    <w:rsid w:val="006346C5"/>
    <w:rsid w:val="00634928"/>
    <w:rsid w:val="00634B1B"/>
    <w:rsid w:val="00634DC4"/>
    <w:rsid w:val="00634FDE"/>
    <w:rsid w:val="00635389"/>
    <w:rsid w:val="006354AE"/>
    <w:rsid w:val="00635C09"/>
    <w:rsid w:val="00635E9E"/>
    <w:rsid w:val="00636051"/>
    <w:rsid w:val="006360F6"/>
    <w:rsid w:val="0063626C"/>
    <w:rsid w:val="006363FD"/>
    <w:rsid w:val="00636620"/>
    <w:rsid w:val="00636645"/>
    <w:rsid w:val="00636A77"/>
    <w:rsid w:val="00636B12"/>
    <w:rsid w:val="00636E4B"/>
    <w:rsid w:val="00636FD8"/>
    <w:rsid w:val="00637589"/>
    <w:rsid w:val="00637EBA"/>
    <w:rsid w:val="00640183"/>
    <w:rsid w:val="00640454"/>
    <w:rsid w:val="006404FD"/>
    <w:rsid w:val="006407C1"/>
    <w:rsid w:val="00640B03"/>
    <w:rsid w:val="0064154A"/>
    <w:rsid w:val="006417E2"/>
    <w:rsid w:val="00642391"/>
    <w:rsid w:val="0064257B"/>
    <w:rsid w:val="006426E3"/>
    <w:rsid w:val="00643641"/>
    <w:rsid w:val="00643DF0"/>
    <w:rsid w:val="00644722"/>
    <w:rsid w:val="006447B1"/>
    <w:rsid w:val="00644AEF"/>
    <w:rsid w:val="006453BD"/>
    <w:rsid w:val="006455FB"/>
    <w:rsid w:val="00645B63"/>
    <w:rsid w:val="00645B71"/>
    <w:rsid w:val="0064629C"/>
    <w:rsid w:val="00646931"/>
    <w:rsid w:val="00646E12"/>
    <w:rsid w:val="00646F59"/>
    <w:rsid w:val="00647100"/>
    <w:rsid w:val="00647590"/>
    <w:rsid w:val="0064760F"/>
    <w:rsid w:val="0064765E"/>
    <w:rsid w:val="00647A77"/>
    <w:rsid w:val="00647DE0"/>
    <w:rsid w:val="0065048F"/>
    <w:rsid w:val="0065055C"/>
    <w:rsid w:val="006507B2"/>
    <w:rsid w:val="00650ACA"/>
    <w:rsid w:val="00650EC7"/>
    <w:rsid w:val="00650F42"/>
    <w:rsid w:val="00651012"/>
    <w:rsid w:val="00651151"/>
    <w:rsid w:val="006511C3"/>
    <w:rsid w:val="006511F3"/>
    <w:rsid w:val="00651435"/>
    <w:rsid w:val="006526FC"/>
    <w:rsid w:val="00652C9B"/>
    <w:rsid w:val="00652D1D"/>
    <w:rsid w:val="00652D40"/>
    <w:rsid w:val="00652F5F"/>
    <w:rsid w:val="00653050"/>
    <w:rsid w:val="00653214"/>
    <w:rsid w:val="00653458"/>
    <w:rsid w:val="006535BE"/>
    <w:rsid w:val="006538A7"/>
    <w:rsid w:val="00653A05"/>
    <w:rsid w:val="00653A53"/>
    <w:rsid w:val="00654D88"/>
    <w:rsid w:val="00654E24"/>
    <w:rsid w:val="006551B9"/>
    <w:rsid w:val="006551ED"/>
    <w:rsid w:val="006552A5"/>
    <w:rsid w:val="00655320"/>
    <w:rsid w:val="006554E4"/>
    <w:rsid w:val="00655829"/>
    <w:rsid w:val="00655848"/>
    <w:rsid w:val="00655AB6"/>
    <w:rsid w:val="00655AC5"/>
    <w:rsid w:val="00655B17"/>
    <w:rsid w:val="00655DB9"/>
    <w:rsid w:val="006562AD"/>
    <w:rsid w:val="00656B27"/>
    <w:rsid w:val="006571C9"/>
    <w:rsid w:val="006573EE"/>
    <w:rsid w:val="006574FA"/>
    <w:rsid w:val="006575D8"/>
    <w:rsid w:val="0065760F"/>
    <w:rsid w:val="00657860"/>
    <w:rsid w:val="006578FE"/>
    <w:rsid w:val="00657A81"/>
    <w:rsid w:val="00657F2E"/>
    <w:rsid w:val="0066063A"/>
    <w:rsid w:val="006606F5"/>
    <w:rsid w:val="00661C7B"/>
    <w:rsid w:val="00662199"/>
    <w:rsid w:val="00662DFB"/>
    <w:rsid w:val="006637B1"/>
    <w:rsid w:val="00663854"/>
    <w:rsid w:val="00663B2E"/>
    <w:rsid w:val="00663C17"/>
    <w:rsid w:val="00663CC4"/>
    <w:rsid w:val="00663E71"/>
    <w:rsid w:val="00664529"/>
    <w:rsid w:val="00664829"/>
    <w:rsid w:val="00664EC0"/>
    <w:rsid w:val="00665001"/>
    <w:rsid w:val="0066500D"/>
    <w:rsid w:val="006652F0"/>
    <w:rsid w:val="006655C6"/>
    <w:rsid w:val="00665609"/>
    <w:rsid w:val="0066582A"/>
    <w:rsid w:val="006659ED"/>
    <w:rsid w:val="00665BAD"/>
    <w:rsid w:val="00665DDA"/>
    <w:rsid w:val="00665FED"/>
    <w:rsid w:val="0066604C"/>
    <w:rsid w:val="0066625C"/>
    <w:rsid w:val="006663D5"/>
    <w:rsid w:val="00666884"/>
    <w:rsid w:val="006668BF"/>
    <w:rsid w:val="006669C3"/>
    <w:rsid w:val="00666C44"/>
    <w:rsid w:val="00666FED"/>
    <w:rsid w:val="006672DE"/>
    <w:rsid w:val="00667AE4"/>
    <w:rsid w:val="00667E81"/>
    <w:rsid w:val="00667F35"/>
    <w:rsid w:val="00670422"/>
    <w:rsid w:val="0067062F"/>
    <w:rsid w:val="006709DE"/>
    <w:rsid w:val="00670BF1"/>
    <w:rsid w:val="0067124A"/>
    <w:rsid w:val="006712AE"/>
    <w:rsid w:val="006713E8"/>
    <w:rsid w:val="00671587"/>
    <w:rsid w:val="0067164B"/>
    <w:rsid w:val="00671AC6"/>
    <w:rsid w:val="00671CA3"/>
    <w:rsid w:val="00671FC9"/>
    <w:rsid w:val="00672008"/>
    <w:rsid w:val="006721D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93"/>
    <w:rsid w:val="006746AC"/>
    <w:rsid w:val="006748CC"/>
    <w:rsid w:val="0067495F"/>
    <w:rsid w:val="00674B24"/>
    <w:rsid w:val="00674FDC"/>
    <w:rsid w:val="0067549C"/>
    <w:rsid w:val="0067550D"/>
    <w:rsid w:val="00675B27"/>
    <w:rsid w:val="00675BBE"/>
    <w:rsid w:val="00675C7A"/>
    <w:rsid w:val="00675C7B"/>
    <w:rsid w:val="006760D8"/>
    <w:rsid w:val="00676212"/>
    <w:rsid w:val="006768AC"/>
    <w:rsid w:val="006769A2"/>
    <w:rsid w:val="00676D09"/>
    <w:rsid w:val="00676E95"/>
    <w:rsid w:val="00676FD6"/>
    <w:rsid w:val="0067725E"/>
    <w:rsid w:val="00677A9A"/>
    <w:rsid w:val="00677F67"/>
    <w:rsid w:val="006807E4"/>
    <w:rsid w:val="00680B53"/>
    <w:rsid w:val="006810EC"/>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61"/>
    <w:rsid w:val="006848EB"/>
    <w:rsid w:val="00684D1F"/>
    <w:rsid w:val="00685384"/>
    <w:rsid w:val="00685502"/>
    <w:rsid w:val="006857B8"/>
    <w:rsid w:val="0068580A"/>
    <w:rsid w:val="00685948"/>
    <w:rsid w:val="00685AEE"/>
    <w:rsid w:val="00685B3C"/>
    <w:rsid w:val="00685B49"/>
    <w:rsid w:val="00686463"/>
    <w:rsid w:val="0068669D"/>
    <w:rsid w:val="00686A67"/>
    <w:rsid w:val="00686C37"/>
    <w:rsid w:val="00686C81"/>
    <w:rsid w:val="0068766F"/>
    <w:rsid w:val="006878CB"/>
    <w:rsid w:val="00687FEE"/>
    <w:rsid w:val="0069004E"/>
    <w:rsid w:val="006900CC"/>
    <w:rsid w:val="00690531"/>
    <w:rsid w:val="00690538"/>
    <w:rsid w:val="00690BB9"/>
    <w:rsid w:val="00690CD4"/>
    <w:rsid w:val="00690CFA"/>
    <w:rsid w:val="00690E7A"/>
    <w:rsid w:val="00690F74"/>
    <w:rsid w:val="006915A0"/>
    <w:rsid w:val="00691BC1"/>
    <w:rsid w:val="00691DB4"/>
    <w:rsid w:val="00691DEF"/>
    <w:rsid w:val="00692220"/>
    <w:rsid w:val="0069237C"/>
    <w:rsid w:val="0069237D"/>
    <w:rsid w:val="006926AB"/>
    <w:rsid w:val="00692A61"/>
    <w:rsid w:val="00693383"/>
    <w:rsid w:val="00693722"/>
    <w:rsid w:val="00693901"/>
    <w:rsid w:val="00693A27"/>
    <w:rsid w:val="00693A92"/>
    <w:rsid w:val="00694459"/>
    <w:rsid w:val="00694EC6"/>
    <w:rsid w:val="00695020"/>
    <w:rsid w:val="0069512E"/>
    <w:rsid w:val="006957E5"/>
    <w:rsid w:val="00695B16"/>
    <w:rsid w:val="00695C2B"/>
    <w:rsid w:val="00695E50"/>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2DE4"/>
    <w:rsid w:val="006A3206"/>
    <w:rsid w:val="006A3336"/>
    <w:rsid w:val="006A3355"/>
    <w:rsid w:val="006A3DA3"/>
    <w:rsid w:val="006A3E8F"/>
    <w:rsid w:val="006A4154"/>
    <w:rsid w:val="006A4896"/>
    <w:rsid w:val="006A4AF2"/>
    <w:rsid w:val="006A4F31"/>
    <w:rsid w:val="006A4FD4"/>
    <w:rsid w:val="006A5006"/>
    <w:rsid w:val="006A5CD9"/>
    <w:rsid w:val="006A5D19"/>
    <w:rsid w:val="006A5FEF"/>
    <w:rsid w:val="006A61B7"/>
    <w:rsid w:val="006A6237"/>
    <w:rsid w:val="006A62B9"/>
    <w:rsid w:val="006A640A"/>
    <w:rsid w:val="006A65F1"/>
    <w:rsid w:val="006A6639"/>
    <w:rsid w:val="006A67F7"/>
    <w:rsid w:val="006A69C8"/>
    <w:rsid w:val="006A6A02"/>
    <w:rsid w:val="006A6EED"/>
    <w:rsid w:val="006A6FB9"/>
    <w:rsid w:val="006A72CA"/>
    <w:rsid w:val="006A7961"/>
    <w:rsid w:val="006A7A28"/>
    <w:rsid w:val="006A7B9D"/>
    <w:rsid w:val="006A7C82"/>
    <w:rsid w:val="006A7E38"/>
    <w:rsid w:val="006A7FF6"/>
    <w:rsid w:val="006B0659"/>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99"/>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7BA"/>
    <w:rsid w:val="006B6940"/>
    <w:rsid w:val="006B69CE"/>
    <w:rsid w:val="006B785B"/>
    <w:rsid w:val="006B7A3F"/>
    <w:rsid w:val="006B7EC4"/>
    <w:rsid w:val="006B7F78"/>
    <w:rsid w:val="006B7FD8"/>
    <w:rsid w:val="006C0094"/>
    <w:rsid w:val="006C0468"/>
    <w:rsid w:val="006C06CE"/>
    <w:rsid w:val="006C06D9"/>
    <w:rsid w:val="006C0789"/>
    <w:rsid w:val="006C08F2"/>
    <w:rsid w:val="006C09E1"/>
    <w:rsid w:val="006C0A0C"/>
    <w:rsid w:val="006C0BB1"/>
    <w:rsid w:val="006C1610"/>
    <w:rsid w:val="006C1701"/>
    <w:rsid w:val="006C195A"/>
    <w:rsid w:val="006C1CC6"/>
    <w:rsid w:val="006C21E7"/>
    <w:rsid w:val="006C227E"/>
    <w:rsid w:val="006C287A"/>
    <w:rsid w:val="006C2A04"/>
    <w:rsid w:val="006C2B07"/>
    <w:rsid w:val="006C32AD"/>
    <w:rsid w:val="006C43CD"/>
    <w:rsid w:val="006C43F6"/>
    <w:rsid w:val="006C47D8"/>
    <w:rsid w:val="006C5319"/>
    <w:rsid w:val="006C5455"/>
    <w:rsid w:val="006C5461"/>
    <w:rsid w:val="006C5639"/>
    <w:rsid w:val="006C58DA"/>
    <w:rsid w:val="006C5946"/>
    <w:rsid w:val="006C5CF4"/>
    <w:rsid w:val="006C5E92"/>
    <w:rsid w:val="006C5EF3"/>
    <w:rsid w:val="006C5F65"/>
    <w:rsid w:val="006C6573"/>
    <w:rsid w:val="006C684D"/>
    <w:rsid w:val="006C68A6"/>
    <w:rsid w:val="006C68BB"/>
    <w:rsid w:val="006C6A97"/>
    <w:rsid w:val="006C6BA1"/>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432"/>
    <w:rsid w:val="006D2507"/>
    <w:rsid w:val="006D262A"/>
    <w:rsid w:val="006D268C"/>
    <w:rsid w:val="006D276D"/>
    <w:rsid w:val="006D2940"/>
    <w:rsid w:val="006D2BB4"/>
    <w:rsid w:val="006D3003"/>
    <w:rsid w:val="006D333D"/>
    <w:rsid w:val="006D34BD"/>
    <w:rsid w:val="006D38D0"/>
    <w:rsid w:val="006D3AE7"/>
    <w:rsid w:val="006D408F"/>
    <w:rsid w:val="006D418E"/>
    <w:rsid w:val="006D4DE3"/>
    <w:rsid w:val="006D4F04"/>
    <w:rsid w:val="006D4FB6"/>
    <w:rsid w:val="006D50B4"/>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D0D"/>
    <w:rsid w:val="006D7D4C"/>
    <w:rsid w:val="006D7E3A"/>
    <w:rsid w:val="006D7F47"/>
    <w:rsid w:val="006E0081"/>
    <w:rsid w:val="006E008E"/>
    <w:rsid w:val="006E00C0"/>
    <w:rsid w:val="006E05D4"/>
    <w:rsid w:val="006E06E0"/>
    <w:rsid w:val="006E09BB"/>
    <w:rsid w:val="006E0AD9"/>
    <w:rsid w:val="006E0EC5"/>
    <w:rsid w:val="006E10D0"/>
    <w:rsid w:val="006E13B2"/>
    <w:rsid w:val="006E178F"/>
    <w:rsid w:val="006E194F"/>
    <w:rsid w:val="006E1BA0"/>
    <w:rsid w:val="006E1FB0"/>
    <w:rsid w:val="006E2285"/>
    <w:rsid w:val="006E2325"/>
    <w:rsid w:val="006E258B"/>
    <w:rsid w:val="006E25EF"/>
    <w:rsid w:val="006E2C81"/>
    <w:rsid w:val="006E2DB9"/>
    <w:rsid w:val="006E2FC8"/>
    <w:rsid w:val="006E33FD"/>
    <w:rsid w:val="006E401F"/>
    <w:rsid w:val="006E41B2"/>
    <w:rsid w:val="006E42C1"/>
    <w:rsid w:val="006E473A"/>
    <w:rsid w:val="006E4B8D"/>
    <w:rsid w:val="006E4D9D"/>
    <w:rsid w:val="006E4E12"/>
    <w:rsid w:val="006E4EDD"/>
    <w:rsid w:val="006E4FB6"/>
    <w:rsid w:val="006E5A64"/>
    <w:rsid w:val="006E5B24"/>
    <w:rsid w:val="006E5CB8"/>
    <w:rsid w:val="006E6218"/>
    <w:rsid w:val="006E64CF"/>
    <w:rsid w:val="006E660B"/>
    <w:rsid w:val="006E6B0B"/>
    <w:rsid w:val="006E6FAA"/>
    <w:rsid w:val="006E707B"/>
    <w:rsid w:val="006E70E0"/>
    <w:rsid w:val="006E73FC"/>
    <w:rsid w:val="006E7625"/>
    <w:rsid w:val="006E7721"/>
    <w:rsid w:val="006E7796"/>
    <w:rsid w:val="006E7936"/>
    <w:rsid w:val="006E7A70"/>
    <w:rsid w:val="006E7C7A"/>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3C1"/>
    <w:rsid w:val="006F2BC2"/>
    <w:rsid w:val="006F3479"/>
    <w:rsid w:val="006F3642"/>
    <w:rsid w:val="006F373A"/>
    <w:rsid w:val="006F37E0"/>
    <w:rsid w:val="006F3CA8"/>
    <w:rsid w:val="006F408F"/>
    <w:rsid w:val="006F4112"/>
    <w:rsid w:val="006F44CB"/>
    <w:rsid w:val="006F48CD"/>
    <w:rsid w:val="006F4B5B"/>
    <w:rsid w:val="006F5072"/>
    <w:rsid w:val="006F5331"/>
    <w:rsid w:val="006F54A9"/>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756"/>
    <w:rsid w:val="006F798F"/>
    <w:rsid w:val="006F7CB8"/>
    <w:rsid w:val="006F7CD5"/>
    <w:rsid w:val="006F7DF1"/>
    <w:rsid w:val="006F7E05"/>
    <w:rsid w:val="006F7F39"/>
    <w:rsid w:val="0070051D"/>
    <w:rsid w:val="00700541"/>
    <w:rsid w:val="0070059A"/>
    <w:rsid w:val="00700783"/>
    <w:rsid w:val="0070086B"/>
    <w:rsid w:val="00700CF5"/>
    <w:rsid w:val="00701618"/>
    <w:rsid w:val="00701850"/>
    <w:rsid w:val="00701ADF"/>
    <w:rsid w:val="00701B79"/>
    <w:rsid w:val="00701C56"/>
    <w:rsid w:val="00701CB9"/>
    <w:rsid w:val="00702514"/>
    <w:rsid w:val="00702ADB"/>
    <w:rsid w:val="00702D2F"/>
    <w:rsid w:val="00702FED"/>
    <w:rsid w:val="0070309D"/>
    <w:rsid w:val="00703460"/>
    <w:rsid w:val="00703499"/>
    <w:rsid w:val="0070352D"/>
    <w:rsid w:val="007035B5"/>
    <w:rsid w:val="007035EE"/>
    <w:rsid w:val="007039F2"/>
    <w:rsid w:val="00703A76"/>
    <w:rsid w:val="00703C25"/>
    <w:rsid w:val="007042CC"/>
    <w:rsid w:val="007046CF"/>
    <w:rsid w:val="007046F9"/>
    <w:rsid w:val="00705371"/>
    <w:rsid w:val="007053BC"/>
    <w:rsid w:val="007054BC"/>
    <w:rsid w:val="00705E30"/>
    <w:rsid w:val="00706085"/>
    <w:rsid w:val="007061F7"/>
    <w:rsid w:val="00706484"/>
    <w:rsid w:val="00706B51"/>
    <w:rsid w:val="00707190"/>
    <w:rsid w:val="00707677"/>
    <w:rsid w:val="00707AD7"/>
    <w:rsid w:val="00707C2E"/>
    <w:rsid w:val="00707C7B"/>
    <w:rsid w:val="00707D36"/>
    <w:rsid w:val="00710297"/>
    <w:rsid w:val="0071053E"/>
    <w:rsid w:val="007109B6"/>
    <w:rsid w:val="00710D16"/>
    <w:rsid w:val="00710E6A"/>
    <w:rsid w:val="00710EC9"/>
    <w:rsid w:val="0071123D"/>
    <w:rsid w:val="007112B9"/>
    <w:rsid w:val="00711543"/>
    <w:rsid w:val="00711762"/>
    <w:rsid w:val="007119D0"/>
    <w:rsid w:val="00711A2E"/>
    <w:rsid w:val="00711A6B"/>
    <w:rsid w:val="00711DC2"/>
    <w:rsid w:val="00711E3E"/>
    <w:rsid w:val="00712360"/>
    <w:rsid w:val="00712381"/>
    <w:rsid w:val="0071254D"/>
    <w:rsid w:val="00712864"/>
    <w:rsid w:val="00712A4B"/>
    <w:rsid w:val="00712B36"/>
    <w:rsid w:val="00712EE2"/>
    <w:rsid w:val="00712F50"/>
    <w:rsid w:val="007131E6"/>
    <w:rsid w:val="0071346E"/>
    <w:rsid w:val="00713863"/>
    <w:rsid w:val="00713A95"/>
    <w:rsid w:val="0071401F"/>
    <w:rsid w:val="007142B4"/>
    <w:rsid w:val="007146B2"/>
    <w:rsid w:val="007146DA"/>
    <w:rsid w:val="00714A9F"/>
    <w:rsid w:val="00714B11"/>
    <w:rsid w:val="00714EC2"/>
    <w:rsid w:val="0071529E"/>
    <w:rsid w:val="00715312"/>
    <w:rsid w:val="00715339"/>
    <w:rsid w:val="00715380"/>
    <w:rsid w:val="0071574E"/>
    <w:rsid w:val="007158F3"/>
    <w:rsid w:val="007160E0"/>
    <w:rsid w:val="0071642F"/>
    <w:rsid w:val="007165DA"/>
    <w:rsid w:val="007166DA"/>
    <w:rsid w:val="00717138"/>
    <w:rsid w:val="007173B7"/>
    <w:rsid w:val="007174D8"/>
    <w:rsid w:val="007175CA"/>
    <w:rsid w:val="00717913"/>
    <w:rsid w:val="0071797C"/>
    <w:rsid w:val="00717B0E"/>
    <w:rsid w:val="00717E0B"/>
    <w:rsid w:val="00717ED1"/>
    <w:rsid w:val="007200B7"/>
    <w:rsid w:val="007205F3"/>
    <w:rsid w:val="00720733"/>
    <w:rsid w:val="007208D5"/>
    <w:rsid w:val="0072093C"/>
    <w:rsid w:val="00720A8B"/>
    <w:rsid w:val="00720F1F"/>
    <w:rsid w:val="00720FCD"/>
    <w:rsid w:val="00720FEC"/>
    <w:rsid w:val="007210C6"/>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9CC"/>
    <w:rsid w:val="00723A08"/>
    <w:rsid w:val="00723E56"/>
    <w:rsid w:val="0072422D"/>
    <w:rsid w:val="00724AAC"/>
    <w:rsid w:val="00724D6D"/>
    <w:rsid w:val="00725192"/>
    <w:rsid w:val="007253C3"/>
    <w:rsid w:val="00725843"/>
    <w:rsid w:val="007259DB"/>
    <w:rsid w:val="007263EB"/>
    <w:rsid w:val="0072678F"/>
    <w:rsid w:val="00726FCB"/>
    <w:rsid w:val="00727169"/>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916"/>
    <w:rsid w:val="00731AD5"/>
    <w:rsid w:val="00731C83"/>
    <w:rsid w:val="00731CA9"/>
    <w:rsid w:val="00731D64"/>
    <w:rsid w:val="00732109"/>
    <w:rsid w:val="00732152"/>
    <w:rsid w:val="007322C3"/>
    <w:rsid w:val="007324D3"/>
    <w:rsid w:val="00732841"/>
    <w:rsid w:val="00732872"/>
    <w:rsid w:val="00732927"/>
    <w:rsid w:val="00732B02"/>
    <w:rsid w:val="00732B7A"/>
    <w:rsid w:val="00732C84"/>
    <w:rsid w:val="00732FE8"/>
    <w:rsid w:val="0073321E"/>
    <w:rsid w:val="00733278"/>
    <w:rsid w:val="0073350E"/>
    <w:rsid w:val="0073364F"/>
    <w:rsid w:val="007337B7"/>
    <w:rsid w:val="007348E9"/>
    <w:rsid w:val="00734DBA"/>
    <w:rsid w:val="00734DCA"/>
    <w:rsid w:val="00735130"/>
    <w:rsid w:val="0073544E"/>
    <w:rsid w:val="00735835"/>
    <w:rsid w:val="00735961"/>
    <w:rsid w:val="00735C90"/>
    <w:rsid w:val="00735D30"/>
    <w:rsid w:val="00736024"/>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680"/>
    <w:rsid w:val="0074078C"/>
    <w:rsid w:val="00740A4A"/>
    <w:rsid w:val="00740EA1"/>
    <w:rsid w:val="00741FCF"/>
    <w:rsid w:val="0074274D"/>
    <w:rsid w:val="00742A51"/>
    <w:rsid w:val="007430FF"/>
    <w:rsid w:val="00743CA1"/>
    <w:rsid w:val="00743E26"/>
    <w:rsid w:val="007440D7"/>
    <w:rsid w:val="00744619"/>
    <w:rsid w:val="00744721"/>
    <w:rsid w:val="0074498D"/>
    <w:rsid w:val="00744CE7"/>
    <w:rsid w:val="0074501D"/>
    <w:rsid w:val="00745284"/>
    <w:rsid w:val="0074552D"/>
    <w:rsid w:val="0074555C"/>
    <w:rsid w:val="007458DE"/>
    <w:rsid w:val="00745C35"/>
    <w:rsid w:val="00745FEC"/>
    <w:rsid w:val="00746408"/>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2B"/>
    <w:rsid w:val="00751686"/>
    <w:rsid w:val="0075183B"/>
    <w:rsid w:val="0075188B"/>
    <w:rsid w:val="00751A92"/>
    <w:rsid w:val="0075229B"/>
    <w:rsid w:val="007522B6"/>
    <w:rsid w:val="007523E2"/>
    <w:rsid w:val="0075259F"/>
    <w:rsid w:val="007526B8"/>
    <w:rsid w:val="00752D37"/>
    <w:rsid w:val="00752EA2"/>
    <w:rsid w:val="007531E5"/>
    <w:rsid w:val="007532F2"/>
    <w:rsid w:val="007535D0"/>
    <w:rsid w:val="0075398E"/>
    <w:rsid w:val="007539B7"/>
    <w:rsid w:val="00753C6D"/>
    <w:rsid w:val="00754080"/>
    <w:rsid w:val="00754087"/>
    <w:rsid w:val="0075418F"/>
    <w:rsid w:val="007544F9"/>
    <w:rsid w:val="007548BC"/>
    <w:rsid w:val="00754A19"/>
    <w:rsid w:val="00754E7F"/>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57CD1"/>
    <w:rsid w:val="0076060E"/>
    <w:rsid w:val="00760845"/>
    <w:rsid w:val="00760A44"/>
    <w:rsid w:val="00760F5B"/>
    <w:rsid w:val="00761186"/>
    <w:rsid w:val="007615EF"/>
    <w:rsid w:val="007616A6"/>
    <w:rsid w:val="007617DE"/>
    <w:rsid w:val="00761EF8"/>
    <w:rsid w:val="007623F0"/>
    <w:rsid w:val="0076252D"/>
    <w:rsid w:val="007627C3"/>
    <w:rsid w:val="007628F4"/>
    <w:rsid w:val="0076306C"/>
    <w:rsid w:val="00763426"/>
    <w:rsid w:val="0076393F"/>
    <w:rsid w:val="00763B04"/>
    <w:rsid w:val="00763FA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AB2"/>
    <w:rsid w:val="00767DFB"/>
    <w:rsid w:val="00767E79"/>
    <w:rsid w:val="00770051"/>
    <w:rsid w:val="0077031F"/>
    <w:rsid w:val="0077056A"/>
    <w:rsid w:val="00770705"/>
    <w:rsid w:val="0077074E"/>
    <w:rsid w:val="00770A05"/>
    <w:rsid w:val="00770E8D"/>
    <w:rsid w:val="0077111A"/>
    <w:rsid w:val="00771C4C"/>
    <w:rsid w:val="00772278"/>
    <w:rsid w:val="0077229B"/>
    <w:rsid w:val="00772798"/>
    <w:rsid w:val="0077282F"/>
    <w:rsid w:val="00772892"/>
    <w:rsid w:val="00772A4A"/>
    <w:rsid w:val="0077354A"/>
    <w:rsid w:val="00773B74"/>
    <w:rsid w:val="00774B41"/>
    <w:rsid w:val="00774D3B"/>
    <w:rsid w:val="00775061"/>
    <w:rsid w:val="0077570E"/>
    <w:rsid w:val="0077577F"/>
    <w:rsid w:val="00775815"/>
    <w:rsid w:val="00775AE5"/>
    <w:rsid w:val="00775B00"/>
    <w:rsid w:val="00776269"/>
    <w:rsid w:val="007765D1"/>
    <w:rsid w:val="00776A59"/>
    <w:rsid w:val="00776B13"/>
    <w:rsid w:val="00776B56"/>
    <w:rsid w:val="00776D51"/>
    <w:rsid w:val="00776DC3"/>
    <w:rsid w:val="007770E3"/>
    <w:rsid w:val="007777E3"/>
    <w:rsid w:val="00777B96"/>
    <w:rsid w:val="00777D30"/>
    <w:rsid w:val="007803BF"/>
    <w:rsid w:val="007804D1"/>
    <w:rsid w:val="00780A3F"/>
    <w:rsid w:val="00780F99"/>
    <w:rsid w:val="007813DC"/>
    <w:rsid w:val="0078150F"/>
    <w:rsid w:val="007819FD"/>
    <w:rsid w:val="00781A5C"/>
    <w:rsid w:val="00781A74"/>
    <w:rsid w:val="00781FA0"/>
    <w:rsid w:val="007821DD"/>
    <w:rsid w:val="007822B9"/>
    <w:rsid w:val="00782829"/>
    <w:rsid w:val="00782A73"/>
    <w:rsid w:val="00782F76"/>
    <w:rsid w:val="00783714"/>
    <w:rsid w:val="00783A01"/>
    <w:rsid w:val="00784573"/>
    <w:rsid w:val="00784688"/>
    <w:rsid w:val="0078485E"/>
    <w:rsid w:val="00785209"/>
    <w:rsid w:val="007859B4"/>
    <w:rsid w:val="00785AAC"/>
    <w:rsid w:val="00785B44"/>
    <w:rsid w:val="00785FF7"/>
    <w:rsid w:val="007867C0"/>
    <w:rsid w:val="00786817"/>
    <w:rsid w:val="007869A7"/>
    <w:rsid w:val="00786F02"/>
    <w:rsid w:val="00786FBE"/>
    <w:rsid w:val="007872D9"/>
    <w:rsid w:val="00787418"/>
    <w:rsid w:val="00787730"/>
    <w:rsid w:val="00787DD2"/>
    <w:rsid w:val="00790074"/>
    <w:rsid w:val="007906A0"/>
    <w:rsid w:val="0079080A"/>
    <w:rsid w:val="00790F38"/>
    <w:rsid w:val="00790F3A"/>
    <w:rsid w:val="0079115E"/>
    <w:rsid w:val="00791273"/>
    <w:rsid w:val="00791347"/>
    <w:rsid w:val="00791352"/>
    <w:rsid w:val="007915AF"/>
    <w:rsid w:val="007917AC"/>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4D14"/>
    <w:rsid w:val="007951CF"/>
    <w:rsid w:val="00795277"/>
    <w:rsid w:val="007952FE"/>
    <w:rsid w:val="00795339"/>
    <w:rsid w:val="00795459"/>
    <w:rsid w:val="0079556D"/>
    <w:rsid w:val="00795580"/>
    <w:rsid w:val="00795789"/>
    <w:rsid w:val="00795E73"/>
    <w:rsid w:val="007961BE"/>
    <w:rsid w:val="0079679C"/>
    <w:rsid w:val="00796E55"/>
    <w:rsid w:val="00797093"/>
    <w:rsid w:val="007972C6"/>
    <w:rsid w:val="00797628"/>
    <w:rsid w:val="00797848"/>
    <w:rsid w:val="00797E81"/>
    <w:rsid w:val="00797FB2"/>
    <w:rsid w:val="007A05AE"/>
    <w:rsid w:val="007A0723"/>
    <w:rsid w:val="007A0811"/>
    <w:rsid w:val="007A0DBC"/>
    <w:rsid w:val="007A0EBD"/>
    <w:rsid w:val="007A14FB"/>
    <w:rsid w:val="007A1862"/>
    <w:rsid w:val="007A1BED"/>
    <w:rsid w:val="007A287F"/>
    <w:rsid w:val="007A2B44"/>
    <w:rsid w:val="007A2C78"/>
    <w:rsid w:val="007A2FFD"/>
    <w:rsid w:val="007A305F"/>
    <w:rsid w:val="007A391D"/>
    <w:rsid w:val="007A3AF4"/>
    <w:rsid w:val="007A3BFD"/>
    <w:rsid w:val="007A3C8A"/>
    <w:rsid w:val="007A3DA0"/>
    <w:rsid w:val="007A44D2"/>
    <w:rsid w:val="007A4986"/>
    <w:rsid w:val="007A4C09"/>
    <w:rsid w:val="007A5161"/>
    <w:rsid w:val="007A5413"/>
    <w:rsid w:val="007A55E7"/>
    <w:rsid w:val="007A594C"/>
    <w:rsid w:val="007A59B0"/>
    <w:rsid w:val="007A5D60"/>
    <w:rsid w:val="007A62A7"/>
    <w:rsid w:val="007A6537"/>
    <w:rsid w:val="007A65D9"/>
    <w:rsid w:val="007A67DD"/>
    <w:rsid w:val="007A683F"/>
    <w:rsid w:val="007A6D21"/>
    <w:rsid w:val="007A6F51"/>
    <w:rsid w:val="007A719B"/>
    <w:rsid w:val="007A73D6"/>
    <w:rsid w:val="007A7729"/>
    <w:rsid w:val="007A7873"/>
    <w:rsid w:val="007B073F"/>
    <w:rsid w:val="007B0A53"/>
    <w:rsid w:val="007B0AA3"/>
    <w:rsid w:val="007B0B38"/>
    <w:rsid w:val="007B10C8"/>
    <w:rsid w:val="007B1360"/>
    <w:rsid w:val="007B146B"/>
    <w:rsid w:val="007B1599"/>
    <w:rsid w:val="007B1742"/>
    <w:rsid w:val="007B2009"/>
    <w:rsid w:val="007B25D6"/>
    <w:rsid w:val="007B2C86"/>
    <w:rsid w:val="007B326B"/>
    <w:rsid w:val="007B3430"/>
    <w:rsid w:val="007B35D6"/>
    <w:rsid w:val="007B38C2"/>
    <w:rsid w:val="007B3A45"/>
    <w:rsid w:val="007B3A8A"/>
    <w:rsid w:val="007B417F"/>
    <w:rsid w:val="007B4223"/>
    <w:rsid w:val="007B42E0"/>
    <w:rsid w:val="007B4682"/>
    <w:rsid w:val="007B49AC"/>
    <w:rsid w:val="007B4C98"/>
    <w:rsid w:val="007B567B"/>
    <w:rsid w:val="007B5DD0"/>
    <w:rsid w:val="007B5EA5"/>
    <w:rsid w:val="007B5EEE"/>
    <w:rsid w:val="007B6740"/>
    <w:rsid w:val="007B6C11"/>
    <w:rsid w:val="007B6C1E"/>
    <w:rsid w:val="007B6C7E"/>
    <w:rsid w:val="007B6DFE"/>
    <w:rsid w:val="007B6E76"/>
    <w:rsid w:val="007B7093"/>
    <w:rsid w:val="007B7227"/>
    <w:rsid w:val="007B7491"/>
    <w:rsid w:val="007B7739"/>
    <w:rsid w:val="007B77D7"/>
    <w:rsid w:val="007B789D"/>
    <w:rsid w:val="007B7F2F"/>
    <w:rsid w:val="007B7F91"/>
    <w:rsid w:val="007C010E"/>
    <w:rsid w:val="007C0857"/>
    <w:rsid w:val="007C087D"/>
    <w:rsid w:val="007C08C6"/>
    <w:rsid w:val="007C0B13"/>
    <w:rsid w:val="007C0F28"/>
    <w:rsid w:val="007C1465"/>
    <w:rsid w:val="007C170E"/>
    <w:rsid w:val="007C1767"/>
    <w:rsid w:val="007C24A5"/>
    <w:rsid w:val="007C260D"/>
    <w:rsid w:val="007C2E5B"/>
    <w:rsid w:val="007C2FAC"/>
    <w:rsid w:val="007C32D5"/>
    <w:rsid w:val="007C336C"/>
    <w:rsid w:val="007C33D8"/>
    <w:rsid w:val="007C36D1"/>
    <w:rsid w:val="007C3DEA"/>
    <w:rsid w:val="007C404C"/>
    <w:rsid w:val="007C4542"/>
    <w:rsid w:val="007C4B51"/>
    <w:rsid w:val="007C5106"/>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0D55"/>
    <w:rsid w:val="007D139F"/>
    <w:rsid w:val="007D167B"/>
    <w:rsid w:val="007D199B"/>
    <w:rsid w:val="007D19B8"/>
    <w:rsid w:val="007D1A20"/>
    <w:rsid w:val="007D1B52"/>
    <w:rsid w:val="007D1E59"/>
    <w:rsid w:val="007D28DF"/>
    <w:rsid w:val="007D3B71"/>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D7D8A"/>
    <w:rsid w:val="007E0332"/>
    <w:rsid w:val="007E0544"/>
    <w:rsid w:val="007E08D6"/>
    <w:rsid w:val="007E08D7"/>
    <w:rsid w:val="007E0952"/>
    <w:rsid w:val="007E09DF"/>
    <w:rsid w:val="007E0A84"/>
    <w:rsid w:val="007E1076"/>
    <w:rsid w:val="007E123A"/>
    <w:rsid w:val="007E13D0"/>
    <w:rsid w:val="007E1495"/>
    <w:rsid w:val="007E1622"/>
    <w:rsid w:val="007E17B7"/>
    <w:rsid w:val="007E190E"/>
    <w:rsid w:val="007E1BA5"/>
    <w:rsid w:val="007E1F36"/>
    <w:rsid w:val="007E1FC0"/>
    <w:rsid w:val="007E2390"/>
    <w:rsid w:val="007E24C8"/>
    <w:rsid w:val="007E26CA"/>
    <w:rsid w:val="007E2DFB"/>
    <w:rsid w:val="007E30B8"/>
    <w:rsid w:val="007E33BC"/>
    <w:rsid w:val="007E3409"/>
    <w:rsid w:val="007E342B"/>
    <w:rsid w:val="007E3957"/>
    <w:rsid w:val="007E3992"/>
    <w:rsid w:val="007E39B9"/>
    <w:rsid w:val="007E3CF9"/>
    <w:rsid w:val="007E3F3B"/>
    <w:rsid w:val="007E3F8C"/>
    <w:rsid w:val="007E4681"/>
    <w:rsid w:val="007E4E7E"/>
    <w:rsid w:val="007E4FD0"/>
    <w:rsid w:val="007E5367"/>
    <w:rsid w:val="007E5412"/>
    <w:rsid w:val="007E5967"/>
    <w:rsid w:val="007E5CFD"/>
    <w:rsid w:val="007E5D22"/>
    <w:rsid w:val="007E5E5E"/>
    <w:rsid w:val="007E609D"/>
    <w:rsid w:val="007E623B"/>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F0B"/>
    <w:rsid w:val="007F234D"/>
    <w:rsid w:val="007F2490"/>
    <w:rsid w:val="007F255E"/>
    <w:rsid w:val="007F2DBA"/>
    <w:rsid w:val="007F2E0F"/>
    <w:rsid w:val="007F33C6"/>
    <w:rsid w:val="007F3873"/>
    <w:rsid w:val="007F38C5"/>
    <w:rsid w:val="007F3BCD"/>
    <w:rsid w:val="007F3E23"/>
    <w:rsid w:val="007F419E"/>
    <w:rsid w:val="007F50EC"/>
    <w:rsid w:val="007F5837"/>
    <w:rsid w:val="007F58D4"/>
    <w:rsid w:val="007F610F"/>
    <w:rsid w:val="007F66DF"/>
    <w:rsid w:val="007F6A18"/>
    <w:rsid w:val="007F6D1A"/>
    <w:rsid w:val="007F6D7C"/>
    <w:rsid w:val="007F7001"/>
    <w:rsid w:val="007F752A"/>
    <w:rsid w:val="007F7620"/>
    <w:rsid w:val="007F7640"/>
    <w:rsid w:val="007F790F"/>
    <w:rsid w:val="007F7933"/>
    <w:rsid w:val="007F7BDE"/>
    <w:rsid w:val="00800706"/>
    <w:rsid w:val="008007E5"/>
    <w:rsid w:val="00800A04"/>
    <w:rsid w:val="00801382"/>
    <w:rsid w:val="00801E6B"/>
    <w:rsid w:val="00801E7B"/>
    <w:rsid w:val="0080222C"/>
    <w:rsid w:val="00802247"/>
    <w:rsid w:val="00802325"/>
    <w:rsid w:val="00802726"/>
    <w:rsid w:val="00802857"/>
    <w:rsid w:val="00802FC4"/>
    <w:rsid w:val="00803365"/>
    <w:rsid w:val="00803575"/>
    <w:rsid w:val="0080376C"/>
    <w:rsid w:val="00803837"/>
    <w:rsid w:val="00803BD6"/>
    <w:rsid w:val="00803E9C"/>
    <w:rsid w:val="00804076"/>
    <w:rsid w:val="008040A9"/>
    <w:rsid w:val="008040BE"/>
    <w:rsid w:val="008042A9"/>
    <w:rsid w:val="008043BE"/>
    <w:rsid w:val="00804504"/>
    <w:rsid w:val="008045FA"/>
    <w:rsid w:val="00804A5B"/>
    <w:rsid w:val="00804AA4"/>
    <w:rsid w:val="00804BD6"/>
    <w:rsid w:val="00804C67"/>
    <w:rsid w:val="00804D40"/>
    <w:rsid w:val="008052E2"/>
    <w:rsid w:val="00805515"/>
    <w:rsid w:val="00805B17"/>
    <w:rsid w:val="0080609C"/>
    <w:rsid w:val="008065E4"/>
    <w:rsid w:val="00806885"/>
    <w:rsid w:val="00806CAA"/>
    <w:rsid w:val="00806DB6"/>
    <w:rsid w:val="00807188"/>
    <w:rsid w:val="008072E1"/>
    <w:rsid w:val="00807869"/>
    <w:rsid w:val="00807945"/>
    <w:rsid w:val="00807CA0"/>
    <w:rsid w:val="00807DB1"/>
    <w:rsid w:val="00810405"/>
    <w:rsid w:val="0081055B"/>
    <w:rsid w:val="008106E2"/>
    <w:rsid w:val="00810830"/>
    <w:rsid w:val="0081092C"/>
    <w:rsid w:val="008109C3"/>
    <w:rsid w:val="00810AD7"/>
    <w:rsid w:val="008111A7"/>
    <w:rsid w:val="0081153E"/>
    <w:rsid w:val="00811A8E"/>
    <w:rsid w:val="00811AF9"/>
    <w:rsid w:val="00811B47"/>
    <w:rsid w:val="00811BE8"/>
    <w:rsid w:val="00812009"/>
    <w:rsid w:val="00812426"/>
    <w:rsid w:val="0081260E"/>
    <w:rsid w:val="00812DFC"/>
    <w:rsid w:val="00812E3D"/>
    <w:rsid w:val="00813221"/>
    <w:rsid w:val="0081383D"/>
    <w:rsid w:val="00813D8E"/>
    <w:rsid w:val="00813EFC"/>
    <w:rsid w:val="008140DF"/>
    <w:rsid w:val="00814376"/>
    <w:rsid w:val="0081495F"/>
    <w:rsid w:val="00814B79"/>
    <w:rsid w:val="00814BBC"/>
    <w:rsid w:val="00814D09"/>
    <w:rsid w:val="00814DAE"/>
    <w:rsid w:val="008159B7"/>
    <w:rsid w:val="00815F89"/>
    <w:rsid w:val="00815FDB"/>
    <w:rsid w:val="0081693F"/>
    <w:rsid w:val="00816F50"/>
    <w:rsid w:val="00817245"/>
    <w:rsid w:val="008177DA"/>
    <w:rsid w:val="008179F8"/>
    <w:rsid w:val="00817B44"/>
    <w:rsid w:val="0082006B"/>
    <w:rsid w:val="008200C7"/>
    <w:rsid w:val="0082033B"/>
    <w:rsid w:val="0082060C"/>
    <w:rsid w:val="00820774"/>
    <w:rsid w:val="0082089B"/>
    <w:rsid w:val="00820CED"/>
    <w:rsid w:val="00820E02"/>
    <w:rsid w:val="0082138B"/>
    <w:rsid w:val="008213D7"/>
    <w:rsid w:val="00821961"/>
    <w:rsid w:val="00821B2B"/>
    <w:rsid w:val="00822528"/>
    <w:rsid w:val="008227AF"/>
    <w:rsid w:val="00822C19"/>
    <w:rsid w:val="00822D71"/>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5DC7"/>
    <w:rsid w:val="008262AC"/>
    <w:rsid w:val="00826720"/>
    <w:rsid w:val="008267C9"/>
    <w:rsid w:val="00826A6A"/>
    <w:rsid w:val="00826C89"/>
    <w:rsid w:val="00826F01"/>
    <w:rsid w:val="00826FA6"/>
    <w:rsid w:val="008274D8"/>
    <w:rsid w:val="008277C9"/>
    <w:rsid w:val="00827826"/>
    <w:rsid w:val="0082789F"/>
    <w:rsid w:val="00827AF1"/>
    <w:rsid w:val="00830156"/>
    <w:rsid w:val="008302B9"/>
    <w:rsid w:val="008309E7"/>
    <w:rsid w:val="00830C76"/>
    <w:rsid w:val="00830C77"/>
    <w:rsid w:val="00830CDC"/>
    <w:rsid w:val="00830EE3"/>
    <w:rsid w:val="00830EF0"/>
    <w:rsid w:val="00831273"/>
    <w:rsid w:val="008312BC"/>
    <w:rsid w:val="0083185F"/>
    <w:rsid w:val="00831904"/>
    <w:rsid w:val="0083194E"/>
    <w:rsid w:val="00831AF7"/>
    <w:rsid w:val="00831B7B"/>
    <w:rsid w:val="00831CAA"/>
    <w:rsid w:val="00831DEA"/>
    <w:rsid w:val="00831E9B"/>
    <w:rsid w:val="00832A5D"/>
    <w:rsid w:val="00833411"/>
    <w:rsid w:val="0083365A"/>
    <w:rsid w:val="00833DD3"/>
    <w:rsid w:val="00833E37"/>
    <w:rsid w:val="00833F86"/>
    <w:rsid w:val="0083429A"/>
    <w:rsid w:val="008342F6"/>
    <w:rsid w:val="00834409"/>
    <w:rsid w:val="0083497E"/>
    <w:rsid w:val="00834C21"/>
    <w:rsid w:val="00834E10"/>
    <w:rsid w:val="00835129"/>
    <w:rsid w:val="00835205"/>
    <w:rsid w:val="0083530E"/>
    <w:rsid w:val="008359EC"/>
    <w:rsid w:val="00835A56"/>
    <w:rsid w:val="00835B06"/>
    <w:rsid w:val="00835C4F"/>
    <w:rsid w:val="008366B2"/>
    <w:rsid w:val="00836777"/>
    <w:rsid w:val="0083688A"/>
    <w:rsid w:val="00836DF3"/>
    <w:rsid w:val="00837523"/>
    <w:rsid w:val="0083780F"/>
    <w:rsid w:val="00837A0F"/>
    <w:rsid w:val="00837B56"/>
    <w:rsid w:val="00837F19"/>
    <w:rsid w:val="00840109"/>
    <w:rsid w:val="008401C2"/>
    <w:rsid w:val="008403B9"/>
    <w:rsid w:val="0084052D"/>
    <w:rsid w:val="008405CE"/>
    <w:rsid w:val="00840610"/>
    <w:rsid w:val="00840708"/>
    <w:rsid w:val="0084083D"/>
    <w:rsid w:val="00840F9B"/>
    <w:rsid w:val="0084107D"/>
    <w:rsid w:val="00841084"/>
    <w:rsid w:val="00841871"/>
    <w:rsid w:val="00841936"/>
    <w:rsid w:val="00841C27"/>
    <w:rsid w:val="00841C48"/>
    <w:rsid w:val="008420EA"/>
    <w:rsid w:val="00842303"/>
    <w:rsid w:val="008423BB"/>
    <w:rsid w:val="0084256B"/>
    <w:rsid w:val="00842E0C"/>
    <w:rsid w:val="00842FF9"/>
    <w:rsid w:val="0084346C"/>
    <w:rsid w:val="00843903"/>
    <w:rsid w:val="00843C04"/>
    <w:rsid w:val="00843C96"/>
    <w:rsid w:val="00843EEF"/>
    <w:rsid w:val="00843F2E"/>
    <w:rsid w:val="00843F3D"/>
    <w:rsid w:val="008440AA"/>
    <w:rsid w:val="008441C7"/>
    <w:rsid w:val="0084439C"/>
    <w:rsid w:val="00844488"/>
    <w:rsid w:val="008444E5"/>
    <w:rsid w:val="00844738"/>
    <w:rsid w:val="00844E2B"/>
    <w:rsid w:val="00845263"/>
    <w:rsid w:val="00845D96"/>
    <w:rsid w:val="0084656C"/>
    <w:rsid w:val="00846924"/>
    <w:rsid w:val="00846B0F"/>
    <w:rsid w:val="00846B9D"/>
    <w:rsid w:val="0084738E"/>
    <w:rsid w:val="0084759D"/>
    <w:rsid w:val="008477BE"/>
    <w:rsid w:val="008501BE"/>
    <w:rsid w:val="00850BA5"/>
    <w:rsid w:val="00850C5A"/>
    <w:rsid w:val="00850D0D"/>
    <w:rsid w:val="00850E86"/>
    <w:rsid w:val="00851D76"/>
    <w:rsid w:val="00851EA4"/>
    <w:rsid w:val="00852059"/>
    <w:rsid w:val="008520AF"/>
    <w:rsid w:val="0085239B"/>
    <w:rsid w:val="008524A0"/>
    <w:rsid w:val="0085286C"/>
    <w:rsid w:val="00852937"/>
    <w:rsid w:val="00852D97"/>
    <w:rsid w:val="00852F8F"/>
    <w:rsid w:val="008530EE"/>
    <w:rsid w:val="008537E2"/>
    <w:rsid w:val="00853B60"/>
    <w:rsid w:val="00853EBA"/>
    <w:rsid w:val="00853F96"/>
    <w:rsid w:val="0085498E"/>
    <w:rsid w:val="00854D0B"/>
    <w:rsid w:val="00855281"/>
    <w:rsid w:val="00855397"/>
    <w:rsid w:val="00855B70"/>
    <w:rsid w:val="00855BE2"/>
    <w:rsid w:val="00855FB7"/>
    <w:rsid w:val="008561BC"/>
    <w:rsid w:val="00856A02"/>
    <w:rsid w:val="00856B92"/>
    <w:rsid w:val="00856BC0"/>
    <w:rsid w:val="00856C9F"/>
    <w:rsid w:val="00856D6B"/>
    <w:rsid w:val="00857598"/>
    <w:rsid w:val="0085794A"/>
    <w:rsid w:val="00857A37"/>
    <w:rsid w:val="00857C02"/>
    <w:rsid w:val="0086013F"/>
    <w:rsid w:val="00860144"/>
    <w:rsid w:val="008603A5"/>
    <w:rsid w:val="008604DF"/>
    <w:rsid w:val="008604EB"/>
    <w:rsid w:val="0086079F"/>
    <w:rsid w:val="0086085D"/>
    <w:rsid w:val="008609BB"/>
    <w:rsid w:val="00860A66"/>
    <w:rsid w:val="00860C7B"/>
    <w:rsid w:val="00860DA5"/>
    <w:rsid w:val="00860E0B"/>
    <w:rsid w:val="00861186"/>
    <w:rsid w:val="008612BE"/>
    <w:rsid w:val="008612FB"/>
    <w:rsid w:val="0086130F"/>
    <w:rsid w:val="0086195E"/>
    <w:rsid w:val="00861A32"/>
    <w:rsid w:val="00861E9D"/>
    <w:rsid w:val="00862103"/>
    <w:rsid w:val="008622EE"/>
    <w:rsid w:val="00862839"/>
    <w:rsid w:val="008630D0"/>
    <w:rsid w:val="00863199"/>
    <w:rsid w:val="008632E8"/>
    <w:rsid w:val="008635DC"/>
    <w:rsid w:val="00863875"/>
    <w:rsid w:val="00863ADC"/>
    <w:rsid w:val="00864658"/>
    <w:rsid w:val="008646D4"/>
    <w:rsid w:val="0086492C"/>
    <w:rsid w:val="00864CBF"/>
    <w:rsid w:val="00864FF3"/>
    <w:rsid w:val="00865664"/>
    <w:rsid w:val="00865991"/>
    <w:rsid w:val="00865BA2"/>
    <w:rsid w:val="00865E2C"/>
    <w:rsid w:val="008661DF"/>
    <w:rsid w:val="00866253"/>
    <w:rsid w:val="008662D6"/>
    <w:rsid w:val="00866351"/>
    <w:rsid w:val="008664F9"/>
    <w:rsid w:val="008665D5"/>
    <w:rsid w:val="00866FEC"/>
    <w:rsid w:val="008676A2"/>
    <w:rsid w:val="0086783C"/>
    <w:rsid w:val="00867DE4"/>
    <w:rsid w:val="008706C3"/>
    <w:rsid w:val="0087070B"/>
    <w:rsid w:val="00870E17"/>
    <w:rsid w:val="0087124C"/>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60D"/>
    <w:rsid w:val="0087797B"/>
    <w:rsid w:val="00877DD2"/>
    <w:rsid w:val="0088098B"/>
    <w:rsid w:val="0088099E"/>
    <w:rsid w:val="00880E9C"/>
    <w:rsid w:val="008810FC"/>
    <w:rsid w:val="0088110B"/>
    <w:rsid w:val="008811D5"/>
    <w:rsid w:val="00881474"/>
    <w:rsid w:val="00881587"/>
    <w:rsid w:val="008818E0"/>
    <w:rsid w:val="00881B4D"/>
    <w:rsid w:val="00881E11"/>
    <w:rsid w:val="00882044"/>
    <w:rsid w:val="00882259"/>
    <w:rsid w:val="00882894"/>
    <w:rsid w:val="008828C4"/>
    <w:rsid w:val="00882AC7"/>
    <w:rsid w:val="00883406"/>
    <w:rsid w:val="0088377B"/>
    <w:rsid w:val="008837D3"/>
    <w:rsid w:val="00883924"/>
    <w:rsid w:val="00883A9F"/>
    <w:rsid w:val="00884FB4"/>
    <w:rsid w:val="0088549A"/>
    <w:rsid w:val="008854BA"/>
    <w:rsid w:val="0088571A"/>
    <w:rsid w:val="0088573E"/>
    <w:rsid w:val="008857C6"/>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BC"/>
    <w:rsid w:val="00893E20"/>
    <w:rsid w:val="00893EE1"/>
    <w:rsid w:val="008944A6"/>
    <w:rsid w:val="00894963"/>
    <w:rsid w:val="00894AA2"/>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FFB"/>
    <w:rsid w:val="00897343"/>
    <w:rsid w:val="008974C5"/>
    <w:rsid w:val="00897B29"/>
    <w:rsid w:val="00897C41"/>
    <w:rsid w:val="008A004A"/>
    <w:rsid w:val="008A0134"/>
    <w:rsid w:val="008A08C6"/>
    <w:rsid w:val="008A0A65"/>
    <w:rsid w:val="008A1176"/>
    <w:rsid w:val="008A13BC"/>
    <w:rsid w:val="008A141D"/>
    <w:rsid w:val="008A16E4"/>
    <w:rsid w:val="008A20D9"/>
    <w:rsid w:val="008A25C0"/>
    <w:rsid w:val="008A2C29"/>
    <w:rsid w:val="008A309A"/>
    <w:rsid w:val="008A311C"/>
    <w:rsid w:val="008A321B"/>
    <w:rsid w:val="008A32DD"/>
    <w:rsid w:val="008A361D"/>
    <w:rsid w:val="008A3AB1"/>
    <w:rsid w:val="008A3B4B"/>
    <w:rsid w:val="008A3B75"/>
    <w:rsid w:val="008A3B99"/>
    <w:rsid w:val="008A3D19"/>
    <w:rsid w:val="008A4340"/>
    <w:rsid w:val="008A49E4"/>
    <w:rsid w:val="008A4BF7"/>
    <w:rsid w:val="008A4C3F"/>
    <w:rsid w:val="008A4D32"/>
    <w:rsid w:val="008A4D67"/>
    <w:rsid w:val="008A543B"/>
    <w:rsid w:val="008A58F0"/>
    <w:rsid w:val="008A599D"/>
    <w:rsid w:val="008A5A1F"/>
    <w:rsid w:val="008A5DB0"/>
    <w:rsid w:val="008A6120"/>
    <w:rsid w:val="008A618D"/>
    <w:rsid w:val="008A61D4"/>
    <w:rsid w:val="008A639E"/>
    <w:rsid w:val="008A68EF"/>
    <w:rsid w:val="008A6BFC"/>
    <w:rsid w:val="008A6D40"/>
    <w:rsid w:val="008A6EBB"/>
    <w:rsid w:val="008A7283"/>
    <w:rsid w:val="008A778F"/>
    <w:rsid w:val="008A7FB2"/>
    <w:rsid w:val="008A7FFC"/>
    <w:rsid w:val="008B0844"/>
    <w:rsid w:val="008B0A6B"/>
    <w:rsid w:val="008B18CF"/>
    <w:rsid w:val="008B18F5"/>
    <w:rsid w:val="008B289A"/>
    <w:rsid w:val="008B2F6B"/>
    <w:rsid w:val="008B3113"/>
    <w:rsid w:val="008B3360"/>
    <w:rsid w:val="008B359E"/>
    <w:rsid w:val="008B3744"/>
    <w:rsid w:val="008B395C"/>
    <w:rsid w:val="008B3B7A"/>
    <w:rsid w:val="008B3E9C"/>
    <w:rsid w:val="008B40F4"/>
    <w:rsid w:val="008B4180"/>
    <w:rsid w:val="008B41DF"/>
    <w:rsid w:val="008B4641"/>
    <w:rsid w:val="008B47D8"/>
    <w:rsid w:val="008B4A3E"/>
    <w:rsid w:val="008B4B71"/>
    <w:rsid w:val="008B4C20"/>
    <w:rsid w:val="008B4CBA"/>
    <w:rsid w:val="008B4E00"/>
    <w:rsid w:val="008B4EEA"/>
    <w:rsid w:val="008B4F76"/>
    <w:rsid w:val="008B51B7"/>
    <w:rsid w:val="008B565B"/>
    <w:rsid w:val="008B643C"/>
    <w:rsid w:val="008B6543"/>
    <w:rsid w:val="008B66AA"/>
    <w:rsid w:val="008B68A4"/>
    <w:rsid w:val="008B6C9B"/>
    <w:rsid w:val="008B6DB9"/>
    <w:rsid w:val="008B6E30"/>
    <w:rsid w:val="008B6FC1"/>
    <w:rsid w:val="008B7337"/>
    <w:rsid w:val="008B7570"/>
    <w:rsid w:val="008B77B4"/>
    <w:rsid w:val="008B7840"/>
    <w:rsid w:val="008B7A23"/>
    <w:rsid w:val="008B7A64"/>
    <w:rsid w:val="008C01A2"/>
    <w:rsid w:val="008C043F"/>
    <w:rsid w:val="008C04A8"/>
    <w:rsid w:val="008C0522"/>
    <w:rsid w:val="008C0542"/>
    <w:rsid w:val="008C06C3"/>
    <w:rsid w:val="008C07D3"/>
    <w:rsid w:val="008C091E"/>
    <w:rsid w:val="008C0ED2"/>
    <w:rsid w:val="008C1002"/>
    <w:rsid w:val="008C16B7"/>
    <w:rsid w:val="008C1B29"/>
    <w:rsid w:val="008C1C29"/>
    <w:rsid w:val="008C1C68"/>
    <w:rsid w:val="008C3292"/>
    <w:rsid w:val="008C32E0"/>
    <w:rsid w:val="008C3C67"/>
    <w:rsid w:val="008C42BF"/>
    <w:rsid w:val="008C477B"/>
    <w:rsid w:val="008C4B17"/>
    <w:rsid w:val="008C4CB4"/>
    <w:rsid w:val="008C537B"/>
    <w:rsid w:val="008C5614"/>
    <w:rsid w:val="008C5F7C"/>
    <w:rsid w:val="008C60D0"/>
    <w:rsid w:val="008C62AE"/>
    <w:rsid w:val="008C634C"/>
    <w:rsid w:val="008C6ABC"/>
    <w:rsid w:val="008C6B39"/>
    <w:rsid w:val="008C6DFF"/>
    <w:rsid w:val="008C7A9C"/>
    <w:rsid w:val="008D0231"/>
    <w:rsid w:val="008D04A4"/>
    <w:rsid w:val="008D0FD3"/>
    <w:rsid w:val="008D127B"/>
    <w:rsid w:val="008D165B"/>
    <w:rsid w:val="008D1793"/>
    <w:rsid w:val="008D1973"/>
    <w:rsid w:val="008D1ACD"/>
    <w:rsid w:val="008D1AF5"/>
    <w:rsid w:val="008D1BE7"/>
    <w:rsid w:val="008D1EAF"/>
    <w:rsid w:val="008D2828"/>
    <w:rsid w:val="008D2AD2"/>
    <w:rsid w:val="008D2D55"/>
    <w:rsid w:val="008D35D6"/>
    <w:rsid w:val="008D3C1B"/>
    <w:rsid w:val="008D3E0C"/>
    <w:rsid w:val="008D3E1D"/>
    <w:rsid w:val="008D4166"/>
    <w:rsid w:val="008D4199"/>
    <w:rsid w:val="008D46AD"/>
    <w:rsid w:val="008D4765"/>
    <w:rsid w:val="008D49B8"/>
    <w:rsid w:val="008D508B"/>
    <w:rsid w:val="008D51F1"/>
    <w:rsid w:val="008D551F"/>
    <w:rsid w:val="008D570E"/>
    <w:rsid w:val="008D59B0"/>
    <w:rsid w:val="008D5A38"/>
    <w:rsid w:val="008D614B"/>
    <w:rsid w:val="008D6272"/>
    <w:rsid w:val="008D6354"/>
    <w:rsid w:val="008D65F3"/>
    <w:rsid w:val="008D65F5"/>
    <w:rsid w:val="008D6B2A"/>
    <w:rsid w:val="008D6D10"/>
    <w:rsid w:val="008D70CF"/>
    <w:rsid w:val="008D7229"/>
    <w:rsid w:val="008D729D"/>
    <w:rsid w:val="008D76E5"/>
    <w:rsid w:val="008D79D2"/>
    <w:rsid w:val="008D7B20"/>
    <w:rsid w:val="008D7D28"/>
    <w:rsid w:val="008D7E71"/>
    <w:rsid w:val="008E0004"/>
    <w:rsid w:val="008E0498"/>
    <w:rsid w:val="008E0709"/>
    <w:rsid w:val="008E0909"/>
    <w:rsid w:val="008E0968"/>
    <w:rsid w:val="008E12FA"/>
    <w:rsid w:val="008E1814"/>
    <w:rsid w:val="008E1F54"/>
    <w:rsid w:val="008E20A8"/>
    <w:rsid w:val="008E2310"/>
    <w:rsid w:val="008E2508"/>
    <w:rsid w:val="008E2AC1"/>
    <w:rsid w:val="008E31C6"/>
    <w:rsid w:val="008E3556"/>
    <w:rsid w:val="008E3614"/>
    <w:rsid w:val="008E37FA"/>
    <w:rsid w:val="008E39F3"/>
    <w:rsid w:val="008E3F7C"/>
    <w:rsid w:val="008E3F9E"/>
    <w:rsid w:val="008E40FF"/>
    <w:rsid w:val="008E41C3"/>
    <w:rsid w:val="008E43A7"/>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1DD"/>
    <w:rsid w:val="008E748F"/>
    <w:rsid w:val="008E7891"/>
    <w:rsid w:val="008E7911"/>
    <w:rsid w:val="008E7B9C"/>
    <w:rsid w:val="008F00E4"/>
    <w:rsid w:val="008F0504"/>
    <w:rsid w:val="008F0647"/>
    <w:rsid w:val="008F06A3"/>
    <w:rsid w:val="008F0D8D"/>
    <w:rsid w:val="008F16FE"/>
    <w:rsid w:val="008F187F"/>
    <w:rsid w:val="008F1AF9"/>
    <w:rsid w:val="008F1CAD"/>
    <w:rsid w:val="008F1CED"/>
    <w:rsid w:val="008F1E9F"/>
    <w:rsid w:val="008F2129"/>
    <w:rsid w:val="008F2223"/>
    <w:rsid w:val="008F22ED"/>
    <w:rsid w:val="008F231D"/>
    <w:rsid w:val="008F245A"/>
    <w:rsid w:val="008F2D6A"/>
    <w:rsid w:val="008F30D5"/>
    <w:rsid w:val="008F3107"/>
    <w:rsid w:val="008F369C"/>
    <w:rsid w:val="008F3C48"/>
    <w:rsid w:val="008F3D7D"/>
    <w:rsid w:val="008F3FC6"/>
    <w:rsid w:val="008F45E7"/>
    <w:rsid w:val="008F4C6F"/>
    <w:rsid w:val="008F4DA3"/>
    <w:rsid w:val="008F4DDC"/>
    <w:rsid w:val="008F4F0D"/>
    <w:rsid w:val="008F50C4"/>
    <w:rsid w:val="008F52A5"/>
    <w:rsid w:val="008F5483"/>
    <w:rsid w:val="008F54BA"/>
    <w:rsid w:val="008F5871"/>
    <w:rsid w:val="008F59BF"/>
    <w:rsid w:val="008F63CA"/>
    <w:rsid w:val="008F6773"/>
    <w:rsid w:val="008F6961"/>
    <w:rsid w:val="008F7773"/>
    <w:rsid w:val="008F77E5"/>
    <w:rsid w:val="008F77F6"/>
    <w:rsid w:val="008F781F"/>
    <w:rsid w:val="008F7DBD"/>
    <w:rsid w:val="00900741"/>
    <w:rsid w:val="009007CD"/>
    <w:rsid w:val="00900AC4"/>
    <w:rsid w:val="00900C5F"/>
    <w:rsid w:val="009015F5"/>
    <w:rsid w:val="009016BA"/>
    <w:rsid w:val="00901B69"/>
    <w:rsid w:val="00901F15"/>
    <w:rsid w:val="009021F1"/>
    <w:rsid w:val="00902D24"/>
    <w:rsid w:val="00903096"/>
    <w:rsid w:val="00903968"/>
    <w:rsid w:val="009039B3"/>
    <w:rsid w:val="00903B71"/>
    <w:rsid w:val="00903F0B"/>
    <w:rsid w:val="00903FFA"/>
    <w:rsid w:val="009042F1"/>
    <w:rsid w:val="009044BB"/>
    <w:rsid w:val="00904623"/>
    <w:rsid w:val="009049CC"/>
    <w:rsid w:val="0090505B"/>
    <w:rsid w:val="00905AAB"/>
    <w:rsid w:val="00905CC1"/>
    <w:rsid w:val="00905F54"/>
    <w:rsid w:val="0090605D"/>
    <w:rsid w:val="00906061"/>
    <w:rsid w:val="0090636D"/>
    <w:rsid w:val="00906920"/>
    <w:rsid w:val="009069EE"/>
    <w:rsid w:val="00906A37"/>
    <w:rsid w:val="00906C2A"/>
    <w:rsid w:val="00906E12"/>
    <w:rsid w:val="00906EAB"/>
    <w:rsid w:val="009070EF"/>
    <w:rsid w:val="0090722A"/>
    <w:rsid w:val="00907B62"/>
    <w:rsid w:val="00907C5A"/>
    <w:rsid w:val="00910367"/>
    <w:rsid w:val="00910796"/>
    <w:rsid w:val="009109E9"/>
    <w:rsid w:val="00910A06"/>
    <w:rsid w:val="00911778"/>
    <w:rsid w:val="009118F5"/>
    <w:rsid w:val="00911941"/>
    <w:rsid w:val="00911CF9"/>
    <w:rsid w:val="00911FFC"/>
    <w:rsid w:val="009120A8"/>
    <w:rsid w:val="00912287"/>
    <w:rsid w:val="009123F5"/>
    <w:rsid w:val="0091252A"/>
    <w:rsid w:val="009125CD"/>
    <w:rsid w:val="00912611"/>
    <w:rsid w:val="0091282F"/>
    <w:rsid w:val="00912A8F"/>
    <w:rsid w:val="0091324E"/>
    <w:rsid w:val="00913762"/>
    <w:rsid w:val="009137FB"/>
    <w:rsid w:val="009139F0"/>
    <w:rsid w:val="00914298"/>
    <w:rsid w:val="00914756"/>
    <w:rsid w:val="0091488A"/>
    <w:rsid w:val="009149A6"/>
    <w:rsid w:val="00914BA4"/>
    <w:rsid w:val="00914BCE"/>
    <w:rsid w:val="00915294"/>
    <w:rsid w:val="00915662"/>
    <w:rsid w:val="0091567D"/>
    <w:rsid w:val="00915720"/>
    <w:rsid w:val="0091597B"/>
    <w:rsid w:val="00915A53"/>
    <w:rsid w:val="00915B7E"/>
    <w:rsid w:val="0091604D"/>
    <w:rsid w:val="0091615F"/>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5F4"/>
    <w:rsid w:val="00925692"/>
    <w:rsid w:val="00925B06"/>
    <w:rsid w:val="00925D33"/>
    <w:rsid w:val="00925FFE"/>
    <w:rsid w:val="009264E2"/>
    <w:rsid w:val="00926A95"/>
    <w:rsid w:val="00926EF4"/>
    <w:rsid w:val="009278D1"/>
    <w:rsid w:val="00927A87"/>
    <w:rsid w:val="00927BA4"/>
    <w:rsid w:val="00927C2F"/>
    <w:rsid w:val="00927D30"/>
    <w:rsid w:val="00930153"/>
    <w:rsid w:val="009309EA"/>
    <w:rsid w:val="00930DF7"/>
    <w:rsid w:val="00930E7A"/>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98"/>
    <w:rsid w:val="009401C9"/>
    <w:rsid w:val="009405EE"/>
    <w:rsid w:val="00940810"/>
    <w:rsid w:val="0094089D"/>
    <w:rsid w:val="00940984"/>
    <w:rsid w:val="00940C68"/>
    <w:rsid w:val="00940E77"/>
    <w:rsid w:val="00941482"/>
    <w:rsid w:val="009414E9"/>
    <w:rsid w:val="00941682"/>
    <w:rsid w:val="00941E17"/>
    <w:rsid w:val="00941FDD"/>
    <w:rsid w:val="00942039"/>
    <w:rsid w:val="009423F7"/>
    <w:rsid w:val="0094243E"/>
    <w:rsid w:val="00942756"/>
    <w:rsid w:val="00942776"/>
    <w:rsid w:val="00942794"/>
    <w:rsid w:val="00942880"/>
    <w:rsid w:val="00942948"/>
    <w:rsid w:val="00943321"/>
    <w:rsid w:val="00943568"/>
    <w:rsid w:val="00943A41"/>
    <w:rsid w:val="00943BAF"/>
    <w:rsid w:val="00943ED9"/>
    <w:rsid w:val="00943F21"/>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43E"/>
    <w:rsid w:val="009476B9"/>
    <w:rsid w:val="009476BE"/>
    <w:rsid w:val="00947926"/>
    <w:rsid w:val="009479D6"/>
    <w:rsid w:val="00947FE9"/>
    <w:rsid w:val="00950015"/>
    <w:rsid w:val="0095022D"/>
    <w:rsid w:val="0095067A"/>
    <w:rsid w:val="009508FE"/>
    <w:rsid w:val="00950AE8"/>
    <w:rsid w:val="00950BF2"/>
    <w:rsid w:val="00950F2F"/>
    <w:rsid w:val="00951035"/>
    <w:rsid w:val="009514D7"/>
    <w:rsid w:val="0095174A"/>
    <w:rsid w:val="00951A20"/>
    <w:rsid w:val="00951AE8"/>
    <w:rsid w:val="0095272E"/>
    <w:rsid w:val="00952979"/>
    <w:rsid w:val="00952BD0"/>
    <w:rsid w:val="00952EAB"/>
    <w:rsid w:val="00952F87"/>
    <w:rsid w:val="00953C50"/>
    <w:rsid w:val="00953D31"/>
    <w:rsid w:val="00953DED"/>
    <w:rsid w:val="00954468"/>
    <w:rsid w:val="00954483"/>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F70"/>
    <w:rsid w:val="009572B1"/>
    <w:rsid w:val="00957847"/>
    <w:rsid w:val="00957A58"/>
    <w:rsid w:val="00957D57"/>
    <w:rsid w:val="00957E52"/>
    <w:rsid w:val="00957E7F"/>
    <w:rsid w:val="00957FD8"/>
    <w:rsid w:val="00960155"/>
    <w:rsid w:val="0096023A"/>
    <w:rsid w:val="009605EE"/>
    <w:rsid w:val="00960A4F"/>
    <w:rsid w:val="00960D9A"/>
    <w:rsid w:val="00960FF0"/>
    <w:rsid w:val="00961659"/>
    <w:rsid w:val="009617AF"/>
    <w:rsid w:val="00961D4C"/>
    <w:rsid w:val="009625A9"/>
    <w:rsid w:val="00962656"/>
    <w:rsid w:val="009626CD"/>
    <w:rsid w:val="009627FF"/>
    <w:rsid w:val="00962A8B"/>
    <w:rsid w:val="00962D88"/>
    <w:rsid w:val="00962D90"/>
    <w:rsid w:val="00962FDB"/>
    <w:rsid w:val="0096319E"/>
    <w:rsid w:val="0096385F"/>
    <w:rsid w:val="00963B45"/>
    <w:rsid w:val="009645E5"/>
    <w:rsid w:val="0096479A"/>
    <w:rsid w:val="00964E95"/>
    <w:rsid w:val="00965100"/>
    <w:rsid w:val="0096516C"/>
    <w:rsid w:val="009651F3"/>
    <w:rsid w:val="009652E8"/>
    <w:rsid w:val="0096534B"/>
    <w:rsid w:val="00965561"/>
    <w:rsid w:val="00965848"/>
    <w:rsid w:val="00965E7B"/>
    <w:rsid w:val="0096616C"/>
    <w:rsid w:val="009663A3"/>
    <w:rsid w:val="00966449"/>
    <w:rsid w:val="0096662C"/>
    <w:rsid w:val="00966C09"/>
    <w:rsid w:val="00967030"/>
    <w:rsid w:val="00967828"/>
    <w:rsid w:val="00967A95"/>
    <w:rsid w:val="00967D51"/>
    <w:rsid w:val="00970009"/>
    <w:rsid w:val="009700EE"/>
    <w:rsid w:val="00970302"/>
    <w:rsid w:val="0097040B"/>
    <w:rsid w:val="00970437"/>
    <w:rsid w:val="009704A0"/>
    <w:rsid w:val="009704D0"/>
    <w:rsid w:val="009704EF"/>
    <w:rsid w:val="0097079B"/>
    <w:rsid w:val="009707E5"/>
    <w:rsid w:val="00970840"/>
    <w:rsid w:val="00970917"/>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3CC9"/>
    <w:rsid w:val="00974116"/>
    <w:rsid w:val="009741AC"/>
    <w:rsid w:val="009746F4"/>
    <w:rsid w:val="009747AC"/>
    <w:rsid w:val="00974899"/>
    <w:rsid w:val="00974D70"/>
    <w:rsid w:val="00974ECB"/>
    <w:rsid w:val="00974F37"/>
    <w:rsid w:val="009750E1"/>
    <w:rsid w:val="009752DA"/>
    <w:rsid w:val="00975614"/>
    <w:rsid w:val="00975B76"/>
    <w:rsid w:val="00976127"/>
    <w:rsid w:val="009761FF"/>
    <w:rsid w:val="009762D7"/>
    <w:rsid w:val="0097672D"/>
    <w:rsid w:val="0097681C"/>
    <w:rsid w:val="00977388"/>
    <w:rsid w:val="009777BE"/>
    <w:rsid w:val="009778FE"/>
    <w:rsid w:val="00977E99"/>
    <w:rsid w:val="00977ECA"/>
    <w:rsid w:val="009809B0"/>
    <w:rsid w:val="00980A8F"/>
    <w:rsid w:val="00980B16"/>
    <w:rsid w:val="00980B40"/>
    <w:rsid w:val="00980F3D"/>
    <w:rsid w:val="009816A7"/>
    <w:rsid w:val="00981B63"/>
    <w:rsid w:val="009825E4"/>
    <w:rsid w:val="00982C25"/>
    <w:rsid w:val="00982E25"/>
    <w:rsid w:val="00982FC5"/>
    <w:rsid w:val="0098313C"/>
    <w:rsid w:val="009836FC"/>
    <w:rsid w:val="009837C4"/>
    <w:rsid w:val="00983A92"/>
    <w:rsid w:val="00983FAA"/>
    <w:rsid w:val="00983FEE"/>
    <w:rsid w:val="00984420"/>
    <w:rsid w:val="00984663"/>
    <w:rsid w:val="009849C6"/>
    <w:rsid w:val="00984CA7"/>
    <w:rsid w:val="00984EF6"/>
    <w:rsid w:val="009852A7"/>
    <w:rsid w:val="00985382"/>
    <w:rsid w:val="009855C7"/>
    <w:rsid w:val="009859EB"/>
    <w:rsid w:val="009859FB"/>
    <w:rsid w:val="00985A3F"/>
    <w:rsid w:val="00985BF7"/>
    <w:rsid w:val="00985EDF"/>
    <w:rsid w:val="00985F5A"/>
    <w:rsid w:val="00986724"/>
    <w:rsid w:val="009867C7"/>
    <w:rsid w:val="009869AB"/>
    <w:rsid w:val="00986AB6"/>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0AE"/>
    <w:rsid w:val="0099199D"/>
    <w:rsid w:val="009920EB"/>
    <w:rsid w:val="00992129"/>
    <w:rsid w:val="00992326"/>
    <w:rsid w:val="009927A3"/>
    <w:rsid w:val="009927D1"/>
    <w:rsid w:val="0099333F"/>
    <w:rsid w:val="00993454"/>
    <w:rsid w:val="00993C14"/>
    <w:rsid w:val="00993D2C"/>
    <w:rsid w:val="00993DBA"/>
    <w:rsid w:val="009943CB"/>
    <w:rsid w:val="0099449E"/>
    <w:rsid w:val="009946DC"/>
    <w:rsid w:val="00994D02"/>
    <w:rsid w:val="009953A7"/>
    <w:rsid w:val="009954BC"/>
    <w:rsid w:val="00995C07"/>
    <w:rsid w:val="00995E8C"/>
    <w:rsid w:val="009962A2"/>
    <w:rsid w:val="009966C6"/>
    <w:rsid w:val="00996C34"/>
    <w:rsid w:val="00997771"/>
    <w:rsid w:val="0099783E"/>
    <w:rsid w:val="00997A46"/>
    <w:rsid w:val="00997B91"/>
    <w:rsid w:val="00997DEB"/>
    <w:rsid w:val="00997EF6"/>
    <w:rsid w:val="009A0087"/>
    <w:rsid w:val="009A01AA"/>
    <w:rsid w:val="009A02B1"/>
    <w:rsid w:val="009A0733"/>
    <w:rsid w:val="009A07EF"/>
    <w:rsid w:val="009A0849"/>
    <w:rsid w:val="009A1D21"/>
    <w:rsid w:val="009A21F6"/>
    <w:rsid w:val="009A2404"/>
    <w:rsid w:val="009A252A"/>
    <w:rsid w:val="009A272A"/>
    <w:rsid w:val="009A278D"/>
    <w:rsid w:val="009A290C"/>
    <w:rsid w:val="009A295C"/>
    <w:rsid w:val="009A2AEE"/>
    <w:rsid w:val="009A2D04"/>
    <w:rsid w:val="009A33B1"/>
    <w:rsid w:val="009A34DF"/>
    <w:rsid w:val="009A393F"/>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4F81"/>
    <w:rsid w:val="009B50E9"/>
    <w:rsid w:val="009B50F7"/>
    <w:rsid w:val="009B51E1"/>
    <w:rsid w:val="009B5869"/>
    <w:rsid w:val="009B5F59"/>
    <w:rsid w:val="009B6138"/>
    <w:rsid w:val="009B6520"/>
    <w:rsid w:val="009B6CAD"/>
    <w:rsid w:val="009B706E"/>
    <w:rsid w:val="009B7095"/>
    <w:rsid w:val="009B75FE"/>
    <w:rsid w:val="009B77AC"/>
    <w:rsid w:val="009B7849"/>
    <w:rsid w:val="009B7B9C"/>
    <w:rsid w:val="009C0323"/>
    <w:rsid w:val="009C05A5"/>
    <w:rsid w:val="009C05B1"/>
    <w:rsid w:val="009C0B52"/>
    <w:rsid w:val="009C10FC"/>
    <w:rsid w:val="009C158E"/>
    <w:rsid w:val="009C15C1"/>
    <w:rsid w:val="009C1634"/>
    <w:rsid w:val="009C19ED"/>
    <w:rsid w:val="009C1C93"/>
    <w:rsid w:val="009C1CBC"/>
    <w:rsid w:val="009C1E7C"/>
    <w:rsid w:val="009C20F6"/>
    <w:rsid w:val="009C229F"/>
    <w:rsid w:val="009C2686"/>
    <w:rsid w:val="009C2A3D"/>
    <w:rsid w:val="009C2B79"/>
    <w:rsid w:val="009C2F50"/>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5B1E"/>
    <w:rsid w:val="009C6971"/>
    <w:rsid w:val="009C70B1"/>
    <w:rsid w:val="009C714F"/>
    <w:rsid w:val="009C7278"/>
    <w:rsid w:val="009C7407"/>
    <w:rsid w:val="009C7B07"/>
    <w:rsid w:val="009C7B76"/>
    <w:rsid w:val="009D014B"/>
    <w:rsid w:val="009D0256"/>
    <w:rsid w:val="009D0375"/>
    <w:rsid w:val="009D05AA"/>
    <w:rsid w:val="009D09D0"/>
    <w:rsid w:val="009D1A1C"/>
    <w:rsid w:val="009D1A83"/>
    <w:rsid w:val="009D204E"/>
    <w:rsid w:val="009D213B"/>
    <w:rsid w:val="009D21CC"/>
    <w:rsid w:val="009D223B"/>
    <w:rsid w:val="009D22A2"/>
    <w:rsid w:val="009D280B"/>
    <w:rsid w:val="009D2B17"/>
    <w:rsid w:val="009D2B45"/>
    <w:rsid w:val="009D2CA3"/>
    <w:rsid w:val="009D3158"/>
    <w:rsid w:val="009D3347"/>
    <w:rsid w:val="009D33FD"/>
    <w:rsid w:val="009D375A"/>
    <w:rsid w:val="009D38B9"/>
    <w:rsid w:val="009D3A20"/>
    <w:rsid w:val="009D3AD8"/>
    <w:rsid w:val="009D3BC9"/>
    <w:rsid w:val="009D3C5E"/>
    <w:rsid w:val="009D3E9B"/>
    <w:rsid w:val="009D4202"/>
    <w:rsid w:val="009D4244"/>
    <w:rsid w:val="009D4DAD"/>
    <w:rsid w:val="009D5966"/>
    <w:rsid w:val="009D59D0"/>
    <w:rsid w:val="009D59D6"/>
    <w:rsid w:val="009D6016"/>
    <w:rsid w:val="009D606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A1"/>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8BE"/>
    <w:rsid w:val="009F0E8C"/>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CF7"/>
    <w:rsid w:val="009F4378"/>
    <w:rsid w:val="009F4532"/>
    <w:rsid w:val="009F5742"/>
    <w:rsid w:val="009F57EC"/>
    <w:rsid w:val="009F5A2B"/>
    <w:rsid w:val="009F6232"/>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343"/>
    <w:rsid w:val="00A0278D"/>
    <w:rsid w:val="00A02810"/>
    <w:rsid w:val="00A0287B"/>
    <w:rsid w:val="00A02BB0"/>
    <w:rsid w:val="00A030F7"/>
    <w:rsid w:val="00A0316F"/>
    <w:rsid w:val="00A036D3"/>
    <w:rsid w:val="00A03704"/>
    <w:rsid w:val="00A0371A"/>
    <w:rsid w:val="00A03933"/>
    <w:rsid w:val="00A039A8"/>
    <w:rsid w:val="00A039FE"/>
    <w:rsid w:val="00A03CDB"/>
    <w:rsid w:val="00A046DA"/>
    <w:rsid w:val="00A04B64"/>
    <w:rsid w:val="00A04E44"/>
    <w:rsid w:val="00A05338"/>
    <w:rsid w:val="00A05804"/>
    <w:rsid w:val="00A059F7"/>
    <w:rsid w:val="00A05DBC"/>
    <w:rsid w:val="00A0635D"/>
    <w:rsid w:val="00A063B7"/>
    <w:rsid w:val="00A067E1"/>
    <w:rsid w:val="00A06810"/>
    <w:rsid w:val="00A068F2"/>
    <w:rsid w:val="00A06A2E"/>
    <w:rsid w:val="00A06BE1"/>
    <w:rsid w:val="00A06D2E"/>
    <w:rsid w:val="00A06F32"/>
    <w:rsid w:val="00A06F82"/>
    <w:rsid w:val="00A0720C"/>
    <w:rsid w:val="00A0753D"/>
    <w:rsid w:val="00A07A0F"/>
    <w:rsid w:val="00A07B67"/>
    <w:rsid w:val="00A07C69"/>
    <w:rsid w:val="00A07CD2"/>
    <w:rsid w:val="00A07F80"/>
    <w:rsid w:val="00A1005E"/>
    <w:rsid w:val="00A109E3"/>
    <w:rsid w:val="00A10B62"/>
    <w:rsid w:val="00A10B79"/>
    <w:rsid w:val="00A10D68"/>
    <w:rsid w:val="00A11106"/>
    <w:rsid w:val="00A11AE6"/>
    <w:rsid w:val="00A11CA1"/>
    <w:rsid w:val="00A11CB2"/>
    <w:rsid w:val="00A120EC"/>
    <w:rsid w:val="00A1218F"/>
    <w:rsid w:val="00A127C5"/>
    <w:rsid w:val="00A12A64"/>
    <w:rsid w:val="00A12CDD"/>
    <w:rsid w:val="00A12DC7"/>
    <w:rsid w:val="00A135F1"/>
    <w:rsid w:val="00A13AAB"/>
    <w:rsid w:val="00A13C58"/>
    <w:rsid w:val="00A147FC"/>
    <w:rsid w:val="00A14A1C"/>
    <w:rsid w:val="00A14C6C"/>
    <w:rsid w:val="00A151C5"/>
    <w:rsid w:val="00A154CF"/>
    <w:rsid w:val="00A15960"/>
    <w:rsid w:val="00A15992"/>
    <w:rsid w:val="00A15A93"/>
    <w:rsid w:val="00A15C6C"/>
    <w:rsid w:val="00A16830"/>
    <w:rsid w:val="00A16A5B"/>
    <w:rsid w:val="00A17147"/>
    <w:rsid w:val="00A17373"/>
    <w:rsid w:val="00A1778F"/>
    <w:rsid w:val="00A17E2C"/>
    <w:rsid w:val="00A17EEE"/>
    <w:rsid w:val="00A207C7"/>
    <w:rsid w:val="00A2090E"/>
    <w:rsid w:val="00A20BDA"/>
    <w:rsid w:val="00A20E03"/>
    <w:rsid w:val="00A211E3"/>
    <w:rsid w:val="00A215CD"/>
    <w:rsid w:val="00A216D0"/>
    <w:rsid w:val="00A21DC7"/>
    <w:rsid w:val="00A21E6B"/>
    <w:rsid w:val="00A2248A"/>
    <w:rsid w:val="00A22920"/>
    <w:rsid w:val="00A22B60"/>
    <w:rsid w:val="00A2312B"/>
    <w:rsid w:val="00A233F2"/>
    <w:rsid w:val="00A235C2"/>
    <w:rsid w:val="00A237A9"/>
    <w:rsid w:val="00A23D2F"/>
    <w:rsid w:val="00A23E7A"/>
    <w:rsid w:val="00A23EBE"/>
    <w:rsid w:val="00A243EE"/>
    <w:rsid w:val="00A24512"/>
    <w:rsid w:val="00A24726"/>
    <w:rsid w:val="00A2497A"/>
    <w:rsid w:val="00A25B82"/>
    <w:rsid w:val="00A25D52"/>
    <w:rsid w:val="00A25FA3"/>
    <w:rsid w:val="00A261A2"/>
    <w:rsid w:val="00A26426"/>
    <w:rsid w:val="00A269C9"/>
    <w:rsid w:val="00A26CF2"/>
    <w:rsid w:val="00A2724F"/>
    <w:rsid w:val="00A27519"/>
    <w:rsid w:val="00A27607"/>
    <w:rsid w:val="00A27818"/>
    <w:rsid w:val="00A27C8A"/>
    <w:rsid w:val="00A27F08"/>
    <w:rsid w:val="00A27FC3"/>
    <w:rsid w:val="00A3001D"/>
    <w:rsid w:val="00A300C3"/>
    <w:rsid w:val="00A302BB"/>
    <w:rsid w:val="00A30368"/>
    <w:rsid w:val="00A30399"/>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C24"/>
    <w:rsid w:val="00A33E4D"/>
    <w:rsid w:val="00A34195"/>
    <w:rsid w:val="00A34340"/>
    <w:rsid w:val="00A3440C"/>
    <w:rsid w:val="00A35139"/>
    <w:rsid w:val="00A35223"/>
    <w:rsid w:val="00A3551D"/>
    <w:rsid w:val="00A3558C"/>
    <w:rsid w:val="00A35DAA"/>
    <w:rsid w:val="00A35EBE"/>
    <w:rsid w:val="00A36285"/>
    <w:rsid w:val="00A3652E"/>
    <w:rsid w:val="00A36780"/>
    <w:rsid w:val="00A367B0"/>
    <w:rsid w:val="00A36887"/>
    <w:rsid w:val="00A368F0"/>
    <w:rsid w:val="00A36EF4"/>
    <w:rsid w:val="00A370BC"/>
    <w:rsid w:val="00A3771D"/>
    <w:rsid w:val="00A377D7"/>
    <w:rsid w:val="00A377F8"/>
    <w:rsid w:val="00A40276"/>
    <w:rsid w:val="00A403C4"/>
    <w:rsid w:val="00A40480"/>
    <w:rsid w:val="00A4052A"/>
    <w:rsid w:val="00A40707"/>
    <w:rsid w:val="00A40FB5"/>
    <w:rsid w:val="00A41123"/>
    <w:rsid w:val="00A4152D"/>
    <w:rsid w:val="00A41531"/>
    <w:rsid w:val="00A415B9"/>
    <w:rsid w:val="00A41926"/>
    <w:rsid w:val="00A41BAF"/>
    <w:rsid w:val="00A41E5C"/>
    <w:rsid w:val="00A427AB"/>
    <w:rsid w:val="00A42B32"/>
    <w:rsid w:val="00A42BB0"/>
    <w:rsid w:val="00A42D80"/>
    <w:rsid w:val="00A42F8F"/>
    <w:rsid w:val="00A433A0"/>
    <w:rsid w:val="00A435C4"/>
    <w:rsid w:val="00A43D09"/>
    <w:rsid w:val="00A43DF9"/>
    <w:rsid w:val="00A4449D"/>
    <w:rsid w:val="00A44573"/>
    <w:rsid w:val="00A44A28"/>
    <w:rsid w:val="00A45090"/>
    <w:rsid w:val="00A45603"/>
    <w:rsid w:val="00A45AD6"/>
    <w:rsid w:val="00A45DC0"/>
    <w:rsid w:val="00A45EF9"/>
    <w:rsid w:val="00A460BE"/>
    <w:rsid w:val="00A4640A"/>
    <w:rsid w:val="00A464D7"/>
    <w:rsid w:val="00A465D9"/>
    <w:rsid w:val="00A4699F"/>
    <w:rsid w:val="00A46BC2"/>
    <w:rsid w:val="00A46FF8"/>
    <w:rsid w:val="00A4744A"/>
    <w:rsid w:val="00A47561"/>
    <w:rsid w:val="00A47781"/>
    <w:rsid w:val="00A4779F"/>
    <w:rsid w:val="00A47D57"/>
    <w:rsid w:val="00A5005E"/>
    <w:rsid w:val="00A50457"/>
    <w:rsid w:val="00A504E0"/>
    <w:rsid w:val="00A50D06"/>
    <w:rsid w:val="00A51F39"/>
    <w:rsid w:val="00A51F73"/>
    <w:rsid w:val="00A52075"/>
    <w:rsid w:val="00A523E7"/>
    <w:rsid w:val="00A52CF8"/>
    <w:rsid w:val="00A53009"/>
    <w:rsid w:val="00A530AE"/>
    <w:rsid w:val="00A53497"/>
    <w:rsid w:val="00A5375D"/>
    <w:rsid w:val="00A537E9"/>
    <w:rsid w:val="00A53A46"/>
    <w:rsid w:val="00A54BF3"/>
    <w:rsid w:val="00A54C14"/>
    <w:rsid w:val="00A54CAA"/>
    <w:rsid w:val="00A54D60"/>
    <w:rsid w:val="00A54D77"/>
    <w:rsid w:val="00A54E45"/>
    <w:rsid w:val="00A5502D"/>
    <w:rsid w:val="00A550BF"/>
    <w:rsid w:val="00A553F5"/>
    <w:rsid w:val="00A5548A"/>
    <w:rsid w:val="00A5552D"/>
    <w:rsid w:val="00A55602"/>
    <w:rsid w:val="00A55900"/>
    <w:rsid w:val="00A568A8"/>
    <w:rsid w:val="00A56C32"/>
    <w:rsid w:val="00A56FB1"/>
    <w:rsid w:val="00A571BA"/>
    <w:rsid w:val="00A5764F"/>
    <w:rsid w:val="00A57AAB"/>
    <w:rsid w:val="00A60278"/>
    <w:rsid w:val="00A60353"/>
    <w:rsid w:val="00A60AE5"/>
    <w:rsid w:val="00A60BFE"/>
    <w:rsid w:val="00A60DBD"/>
    <w:rsid w:val="00A61121"/>
    <w:rsid w:val="00A61172"/>
    <w:rsid w:val="00A616B5"/>
    <w:rsid w:val="00A6191B"/>
    <w:rsid w:val="00A61D52"/>
    <w:rsid w:val="00A61DE5"/>
    <w:rsid w:val="00A61F6B"/>
    <w:rsid w:val="00A6242E"/>
    <w:rsid w:val="00A627CC"/>
    <w:rsid w:val="00A62CB8"/>
    <w:rsid w:val="00A631D8"/>
    <w:rsid w:val="00A635A5"/>
    <w:rsid w:val="00A63980"/>
    <w:rsid w:val="00A64159"/>
    <w:rsid w:val="00A643B3"/>
    <w:rsid w:val="00A64AE4"/>
    <w:rsid w:val="00A64D7D"/>
    <w:rsid w:val="00A65DEB"/>
    <w:rsid w:val="00A65E25"/>
    <w:rsid w:val="00A65EF0"/>
    <w:rsid w:val="00A65F29"/>
    <w:rsid w:val="00A66009"/>
    <w:rsid w:val="00A665DF"/>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220"/>
    <w:rsid w:val="00A71AF5"/>
    <w:rsid w:val="00A71D5D"/>
    <w:rsid w:val="00A72216"/>
    <w:rsid w:val="00A72B34"/>
    <w:rsid w:val="00A72C7B"/>
    <w:rsid w:val="00A72F24"/>
    <w:rsid w:val="00A7310A"/>
    <w:rsid w:val="00A73460"/>
    <w:rsid w:val="00A73967"/>
    <w:rsid w:val="00A73C69"/>
    <w:rsid w:val="00A74012"/>
    <w:rsid w:val="00A74101"/>
    <w:rsid w:val="00A741E9"/>
    <w:rsid w:val="00A74ADC"/>
    <w:rsid w:val="00A74EE6"/>
    <w:rsid w:val="00A75962"/>
    <w:rsid w:val="00A75A9F"/>
    <w:rsid w:val="00A75AEE"/>
    <w:rsid w:val="00A75C03"/>
    <w:rsid w:val="00A76501"/>
    <w:rsid w:val="00A7684D"/>
    <w:rsid w:val="00A77203"/>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A5"/>
    <w:rsid w:val="00A811D5"/>
    <w:rsid w:val="00A813DF"/>
    <w:rsid w:val="00A814E2"/>
    <w:rsid w:val="00A81A19"/>
    <w:rsid w:val="00A81B16"/>
    <w:rsid w:val="00A81CD9"/>
    <w:rsid w:val="00A81E11"/>
    <w:rsid w:val="00A81F8A"/>
    <w:rsid w:val="00A822D9"/>
    <w:rsid w:val="00A82426"/>
    <w:rsid w:val="00A82483"/>
    <w:rsid w:val="00A825DC"/>
    <w:rsid w:val="00A82B49"/>
    <w:rsid w:val="00A82D6A"/>
    <w:rsid w:val="00A82F98"/>
    <w:rsid w:val="00A83D5F"/>
    <w:rsid w:val="00A84052"/>
    <w:rsid w:val="00A843B4"/>
    <w:rsid w:val="00A84728"/>
    <w:rsid w:val="00A849FD"/>
    <w:rsid w:val="00A84B08"/>
    <w:rsid w:val="00A84B92"/>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B1F"/>
    <w:rsid w:val="00A90CDF"/>
    <w:rsid w:val="00A90E8E"/>
    <w:rsid w:val="00A910B2"/>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267"/>
    <w:rsid w:val="00A9739E"/>
    <w:rsid w:val="00A973A4"/>
    <w:rsid w:val="00A974EA"/>
    <w:rsid w:val="00A97CE3"/>
    <w:rsid w:val="00A97CEA"/>
    <w:rsid w:val="00A97EC7"/>
    <w:rsid w:val="00AA010C"/>
    <w:rsid w:val="00AA0401"/>
    <w:rsid w:val="00AA0669"/>
    <w:rsid w:val="00AA074C"/>
    <w:rsid w:val="00AA0B7F"/>
    <w:rsid w:val="00AA0C23"/>
    <w:rsid w:val="00AA0C34"/>
    <w:rsid w:val="00AA0ED1"/>
    <w:rsid w:val="00AA1015"/>
    <w:rsid w:val="00AA1DFE"/>
    <w:rsid w:val="00AA2012"/>
    <w:rsid w:val="00AA207A"/>
    <w:rsid w:val="00AA20DE"/>
    <w:rsid w:val="00AA21D7"/>
    <w:rsid w:val="00AA2306"/>
    <w:rsid w:val="00AA23FF"/>
    <w:rsid w:val="00AA30B3"/>
    <w:rsid w:val="00AA31EF"/>
    <w:rsid w:val="00AA374C"/>
    <w:rsid w:val="00AA39B8"/>
    <w:rsid w:val="00AA3A6B"/>
    <w:rsid w:val="00AA3C21"/>
    <w:rsid w:val="00AA49BE"/>
    <w:rsid w:val="00AA4A5E"/>
    <w:rsid w:val="00AA4A82"/>
    <w:rsid w:val="00AA5413"/>
    <w:rsid w:val="00AA5596"/>
    <w:rsid w:val="00AA570F"/>
    <w:rsid w:val="00AA58FB"/>
    <w:rsid w:val="00AA5A8D"/>
    <w:rsid w:val="00AA5B95"/>
    <w:rsid w:val="00AA5C27"/>
    <w:rsid w:val="00AA5CB7"/>
    <w:rsid w:val="00AA5E22"/>
    <w:rsid w:val="00AA61CA"/>
    <w:rsid w:val="00AA6211"/>
    <w:rsid w:val="00AA6929"/>
    <w:rsid w:val="00AA6E6E"/>
    <w:rsid w:val="00AA70FA"/>
    <w:rsid w:val="00AA73AA"/>
    <w:rsid w:val="00AA7572"/>
    <w:rsid w:val="00AA772F"/>
    <w:rsid w:val="00AA7FD3"/>
    <w:rsid w:val="00AB01B7"/>
    <w:rsid w:val="00AB0400"/>
    <w:rsid w:val="00AB0687"/>
    <w:rsid w:val="00AB0711"/>
    <w:rsid w:val="00AB0815"/>
    <w:rsid w:val="00AB08B8"/>
    <w:rsid w:val="00AB0A0B"/>
    <w:rsid w:val="00AB0AE9"/>
    <w:rsid w:val="00AB0D31"/>
    <w:rsid w:val="00AB0F97"/>
    <w:rsid w:val="00AB138B"/>
    <w:rsid w:val="00AB1932"/>
    <w:rsid w:val="00AB1B6B"/>
    <w:rsid w:val="00AB20C0"/>
    <w:rsid w:val="00AB2110"/>
    <w:rsid w:val="00AB27C3"/>
    <w:rsid w:val="00AB29DD"/>
    <w:rsid w:val="00AB2D1B"/>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854"/>
    <w:rsid w:val="00AB6BAA"/>
    <w:rsid w:val="00AB70F9"/>
    <w:rsid w:val="00AB76E6"/>
    <w:rsid w:val="00AB7934"/>
    <w:rsid w:val="00AB7C14"/>
    <w:rsid w:val="00AB7C1E"/>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B10"/>
    <w:rsid w:val="00AC3C4A"/>
    <w:rsid w:val="00AC3FA0"/>
    <w:rsid w:val="00AC4165"/>
    <w:rsid w:val="00AC440B"/>
    <w:rsid w:val="00AC45BA"/>
    <w:rsid w:val="00AC48CF"/>
    <w:rsid w:val="00AC4947"/>
    <w:rsid w:val="00AC4DEC"/>
    <w:rsid w:val="00AC4EE3"/>
    <w:rsid w:val="00AC4F0A"/>
    <w:rsid w:val="00AC5178"/>
    <w:rsid w:val="00AC51E0"/>
    <w:rsid w:val="00AC54A7"/>
    <w:rsid w:val="00AC56E9"/>
    <w:rsid w:val="00AC57A3"/>
    <w:rsid w:val="00AC590A"/>
    <w:rsid w:val="00AC5BB8"/>
    <w:rsid w:val="00AC5FE7"/>
    <w:rsid w:val="00AC618D"/>
    <w:rsid w:val="00AC6253"/>
    <w:rsid w:val="00AC65F9"/>
    <w:rsid w:val="00AC6669"/>
    <w:rsid w:val="00AC6879"/>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581"/>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189"/>
    <w:rsid w:val="00AD54A2"/>
    <w:rsid w:val="00AD596C"/>
    <w:rsid w:val="00AD5CCB"/>
    <w:rsid w:val="00AD6335"/>
    <w:rsid w:val="00AD6595"/>
    <w:rsid w:val="00AD6DC5"/>
    <w:rsid w:val="00AD70F4"/>
    <w:rsid w:val="00AD7653"/>
    <w:rsid w:val="00AD7E1C"/>
    <w:rsid w:val="00AE0559"/>
    <w:rsid w:val="00AE0C9E"/>
    <w:rsid w:val="00AE0D66"/>
    <w:rsid w:val="00AE1899"/>
    <w:rsid w:val="00AE1AA5"/>
    <w:rsid w:val="00AE1C3A"/>
    <w:rsid w:val="00AE220F"/>
    <w:rsid w:val="00AE223F"/>
    <w:rsid w:val="00AE228A"/>
    <w:rsid w:val="00AE2A95"/>
    <w:rsid w:val="00AE3010"/>
    <w:rsid w:val="00AE304B"/>
    <w:rsid w:val="00AE31D0"/>
    <w:rsid w:val="00AE326B"/>
    <w:rsid w:val="00AE3308"/>
    <w:rsid w:val="00AE3431"/>
    <w:rsid w:val="00AE368B"/>
    <w:rsid w:val="00AE3A3E"/>
    <w:rsid w:val="00AE3B05"/>
    <w:rsid w:val="00AE4B4E"/>
    <w:rsid w:val="00AE5529"/>
    <w:rsid w:val="00AE55D7"/>
    <w:rsid w:val="00AE5A8E"/>
    <w:rsid w:val="00AE5D66"/>
    <w:rsid w:val="00AE5EA8"/>
    <w:rsid w:val="00AE6005"/>
    <w:rsid w:val="00AE63CC"/>
    <w:rsid w:val="00AE6478"/>
    <w:rsid w:val="00AE6651"/>
    <w:rsid w:val="00AE6700"/>
    <w:rsid w:val="00AE6898"/>
    <w:rsid w:val="00AE70CF"/>
    <w:rsid w:val="00AE757A"/>
    <w:rsid w:val="00AE7934"/>
    <w:rsid w:val="00AE79E5"/>
    <w:rsid w:val="00AE7DF0"/>
    <w:rsid w:val="00AF04B8"/>
    <w:rsid w:val="00AF0814"/>
    <w:rsid w:val="00AF092A"/>
    <w:rsid w:val="00AF0A31"/>
    <w:rsid w:val="00AF0A37"/>
    <w:rsid w:val="00AF0A96"/>
    <w:rsid w:val="00AF1026"/>
    <w:rsid w:val="00AF1338"/>
    <w:rsid w:val="00AF175A"/>
    <w:rsid w:val="00AF17F0"/>
    <w:rsid w:val="00AF1BFF"/>
    <w:rsid w:val="00AF1F8A"/>
    <w:rsid w:val="00AF2273"/>
    <w:rsid w:val="00AF23BB"/>
    <w:rsid w:val="00AF27B9"/>
    <w:rsid w:val="00AF27BD"/>
    <w:rsid w:val="00AF2A84"/>
    <w:rsid w:val="00AF2D60"/>
    <w:rsid w:val="00AF2E34"/>
    <w:rsid w:val="00AF3059"/>
    <w:rsid w:val="00AF3739"/>
    <w:rsid w:val="00AF3818"/>
    <w:rsid w:val="00AF3A73"/>
    <w:rsid w:val="00AF4573"/>
    <w:rsid w:val="00AF4B22"/>
    <w:rsid w:val="00AF4C06"/>
    <w:rsid w:val="00AF4E7E"/>
    <w:rsid w:val="00AF5050"/>
    <w:rsid w:val="00AF52A9"/>
    <w:rsid w:val="00AF56F3"/>
    <w:rsid w:val="00AF5786"/>
    <w:rsid w:val="00AF5B90"/>
    <w:rsid w:val="00AF5C41"/>
    <w:rsid w:val="00AF6087"/>
    <w:rsid w:val="00AF659F"/>
    <w:rsid w:val="00AF6E3E"/>
    <w:rsid w:val="00AF7074"/>
    <w:rsid w:val="00AF718B"/>
    <w:rsid w:val="00AF71FF"/>
    <w:rsid w:val="00AF753E"/>
    <w:rsid w:val="00AF7639"/>
    <w:rsid w:val="00AF7891"/>
    <w:rsid w:val="00AF7A48"/>
    <w:rsid w:val="00AF7E19"/>
    <w:rsid w:val="00AF7E75"/>
    <w:rsid w:val="00B00787"/>
    <w:rsid w:val="00B00960"/>
    <w:rsid w:val="00B00971"/>
    <w:rsid w:val="00B00A56"/>
    <w:rsid w:val="00B00AFB"/>
    <w:rsid w:val="00B0127F"/>
    <w:rsid w:val="00B013D6"/>
    <w:rsid w:val="00B0146F"/>
    <w:rsid w:val="00B014A5"/>
    <w:rsid w:val="00B0187D"/>
    <w:rsid w:val="00B02965"/>
    <w:rsid w:val="00B02C60"/>
    <w:rsid w:val="00B02D24"/>
    <w:rsid w:val="00B02DFC"/>
    <w:rsid w:val="00B02E1D"/>
    <w:rsid w:val="00B02E94"/>
    <w:rsid w:val="00B02F46"/>
    <w:rsid w:val="00B0361B"/>
    <w:rsid w:val="00B037E0"/>
    <w:rsid w:val="00B0385B"/>
    <w:rsid w:val="00B03952"/>
    <w:rsid w:val="00B03A79"/>
    <w:rsid w:val="00B03C6F"/>
    <w:rsid w:val="00B03C92"/>
    <w:rsid w:val="00B03D94"/>
    <w:rsid w:val="00B03EA0"/>
    <w:rsid w:val="00B03F29"/>
    <w:rsid w:val="00B03F7E"/>
    <w:rsid w:val="00B04827"/>
    <w:rsid w:val="00B05639"/>
    <w:rsid w:val="00B05875"/>
    <w:rsid w:val="00B058C2"/>
    <w:rsid w:val="00B06402"/>
    <w:rsid w:val="00B064EC"/>
    <w:rsid w:val="00B067FA"/>
    <w:rsid w:val="00B06946"/>
    <w:rsid w:val="00B06C9A"/>
    <w:rsid w:val="00B06EEC"/>
    <w:rsid w:val="00B06EFF"/>
    <w:rsid w:val="00B07071"/>
    <w:rsid w:val="00B0708F"/>
    <w:rsid w:val="00B0725D"/>
    <w:rsid w:val="00B07466"/>
    <w:rsid w:val="00B07F60"/>
    <w:rsid w:val="00B10065"/>
    <w:rsid w:val="00B104AD"/>
    <w:rsid w:val="00B104C6"/>
    <w:rsid w:val="00B10AC6"/>
    <w:rsid w:val="00B10BBA"/>
    <w:rsid w:val="00B10F3E"/>
    <w:rsid w:val="00B11032"/>
    <w:rsid w:val="00B117D6"/>
    <w:rsid w:val="00B119D4"/>
    <w:rsid w:val="00B11AFA"/>
    <w:rsid w:val="00B11C13"/>
    <w:rsid w:val="00B11DDE"/>
    <w:rsid w:val="00B11F1E"/>
    <w:rsid w:val="00B11F8C"/>
    <w:rsid w:val="00B1227E"/>
    <w:rsid w:val="00B122B1"/>
    <w:rsid w:val="00B126C9"/>
    <w:rsid w:val="00B12A00"/>
    <w:rsid w:val="00B12CBB"/>
    <w:rsid w:val="00B12CFC"/>
    <w:rsid w:val="00B12FA7"/>
    <w:rsid w:val="00B1316F"/>
    <w:rsid w:val="00B131C5"/>
    <w:rsid w:val="00B13928"/>
    <w:rsid w:val="00B13F48"/>
    <w:rsid w:val="00B13F72"/>
    <w:rsid w:val="00B14261"/>
    <w:rsid w:val="00B148EB"/>
    <w:rsid w:val="00B14E9E"/>
    <w:rsid w:val="00B15035"/>
    <w:rsid w:val="00B1527E"/>
    <w:rsid w:val="00B1566B"/>
    <w:rsid w:val="00B15AB5"/>
    <w:rsid w:val="00B15D64"/>
    <w:rsid w:val="00B15DA1"/>
    <w:rsid w:val="00B15EAA"/>
    <w:rsid w:val="00B15F31"/>
    <w:rsid w:val="00B15FE7"/>
    <w:rsid w:val="00B1631C"/>
    <w:rsid w:val="00B16350"/>
    <w:rsid w:val="00B1640D"/>
    <w:rsid w:val="00B16896"/>
    <w:rsid w:val="00B16995"/>
    <w:rsid w:val="00B16EB4"/>
    <w:rsid w:val="00B17103"/>
    <w:rsid w:val="00B174F7"/>
    <w:rsid w:val="00B17BFE"/>
    <w:rsid w:val="00B17C35"/>
    <w:rsid w:val="00B17CA6"/>
    <w:rsid w:val="00B17CE5"/>
    <w:rsid w:val="00B17D60"/>
    <w:rsid w:val="00B17DE4"/>
    <w:rsid w:val="00B17F3F"/>
    <w:rsid w:val="00B20936"/>
    <w:rsid w:val="00B20A0A"/>
    <w:rsid w:val="00B20EB1"/>
    <w:rsid w:val="00B2115D"/>
    <w:rsid w:val="00B21A5E"/>
    <w:rsid w:val="00B226EA"/>
    <w:rsid w:val="00B228B1"/>
    <w:rsid w:val="00B22DB5"/>
    <w:rsid w:val="00B235EF"/>
    <w:rsid w:val="00B237B7"/>
    <w:rsid w:val="00B23FBE"/>
    <w:rsid w:val="00B23FE3"/>
    <w:rsid w:val="00B242D7"/>
    <w:rsid w:val="00B246D9"/>
    <w:rsid w:val="00B24904"/>
    <w:rsid w:val="00B24D17"/>
    <w:rsid w:val="00B2500F"/>
    <w:rsid w:val="00B25384"/>
    <w:rsid w:val="00B25473"/>
    <w:rsid w:val="00B254CC"/>
    <w:rsid w:val="00B25661"/>
    <w:rsid w:val="00B25756"/>
    <w:rsid w:val="00B26023"/>
    <w:rsid w:val="00B26223"/>
    <w:rsid w:val="00B2648F"/>
    <w:rsid w:val="00B26611"/>
    <w:rsid w:val="00B26DE1"/>
    <w:rsid w:val="00B26F84"/>
    <w:rsid w:val="00B2707C"/>
    <w:rsid w:val="00B270EB"/>
    <w:rsid w:val="00B27334"/>
    <w:rsid w:val="00B27397"/>
    <w:rsid w:val="00B27675"/>
    <w:rsid w:val="00B27684"/>
    <w:rsid w:val="00B276C7"/>
    <w:rsid w:val="00B2788E"/>
    <w:rsid w:val="00B27A26"/>
    <w:rsid w:val="00B306F9"/>
    <w:rsid w:val="00B30717"/>
    <w:rsid w:val="00B30751"/>
    <w:rsid w:val="00B309C0"/>
    <w:rsid w:val="00B3122B"/>
    <w:rsid w:val="00B31736"/>
    <w:rsid w:val="00B32033"/>
    <w:rsid w:val="00B3213B"/>
    <w:rsid w:val="00B322A7"/>
    <w:rsid w:val="00B3231C"/>
    <w:rsid w:val="00B32ADF"/>
    <w:rsid w:val="00B32B59"/>
    <w:rsid w:val="00B32D22"/>
    <w:rsid w:val="00B33236"/>
    <w:rsid w:val="00B333ED"/>
    <w:rsid w:val="00B33737"/>
    <w:rsid w:val="00B33787"/>
    <w:rsid w:val="00B338F7"/>
    <w:rsid w:val="00B33B40"/>
    <w:rsid w:val="00B33BFB"/>
    <w:rsid w:val="00B33E75"/>
    <w:rsid w:val="00B34392"/>
    <w:rsid w:val="00B34712"/>
    <w:rsid w:val="00B347DA"/>
    <w:rsid w:val="00B34B11"/>
    <w:rsid w:val="00B34EA0"/>
    <w:rsid w:val="00B3544D"/>
    <w:rsid w:val="00B354F7"/>
    <w:rsid w:val="00B35859"/>
    <w:rsid w:val="00B35C35"/>
    <w:rsid w:val="00B35C5D"/>
    <w:rsid w:val="00B36052"/>
    <w:rsid w:val="00B36139"/>
    <w:rsid w:val="00B361CF"/>
    <w:rsid w:val="00B363D9"/>
    <w:rsid w:val="00B36A07"/>
    <w:rsid w:val="00B36B49"/>
    <w:rsid w:val="00B36DE1"/>
    <w:rsid w:val="00B37461"/>
    <w:rsid w:val="00B376A4"/>
    <w:rsid w:val="00B37932"/>
    <w:rsid w:val="00B37A0B"/>
    <w:rsid w:val="00B37C26"/>
    <w:rsid w:val="00B40087"/>
    <w:rsid w:val="00B4013C"/>
    <w:rsid w:val="00B40256"/>
    <w:rsid w:val="00B404AB"/>
    <w:rsid w:val="00B406CF"/>
    <w:rsid w:val="00B4098C"/>
    <w:rsid w:val="00B40B05"/>
    <w:rsid w:val="00B40F8D"/>
    <w:rsid w:val="00B412BA"/>
    <w:rsid w:val="00B4133F"/>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795"/>
    <w:rsid w:val="00B44BC8"/>
    <w:rsid w:val="00B44C5F"/>
    <w:rsid w:val="00B44F4A"/>
    <w:rsid w:val="00B45187"/>
    <w:rsid w:val="00B451F9"/>
    <w:rsid w:val="00B4520D"/>
    <w:rsid w:val="00B4596C"/>
    <w:rsid w:val="00B45D5F"/>
    <w:rsid w:val="00B45E33"/>
    <w:rsid w:val="00B46552"/>
    <w:rsid w:val="00B46586"/>
    <w:rsid w:val="00B47061"/>
    <w:rsid w:val="00B47220"/>
    <w:rsid w:val="00B4781E"/>
    <w:rsid w:val="00B47854"/>
    <w:rsid w:val="00B47974"/>
    <w:rsid w:val="00B501B2"/>
    <w:rsid w:val="00B502B8"/>
    <w:rsid w:val="00B50615"/>
    <w:rsid w:val="00B50980"/>
    <w:rsid w:val="00B50C1F"/>
    <w:rsid w:val="00B50D5D"/>
    <w:rsid w:val="00B50DA1"/>
    <w:rsid w:val="00B51015"/>
    <w:rsid w:val="00B511E5"/>
    <w:rsid w:val="00B51619"/>
    <w:rsid w:val="00B5180C"/>
    <w:rsid w:val="00B51912"/>
    <w:rsid w:val="00B51D0B"/>
    <w:rsid w:val="00B51D6F"/>
    <w:rsid w:val="00B52112"/>
    <w:rsid w:val="00B52300"/>
    <w:rsid w:val="00B52303"/>
    <w:rsid w:val="00B52345"/>
    <w:rsid w:val="00B5241E"/>
    <w:rsid w:val="00B525B2"/>
    <w:rsid w:val="00B526B2"/>
    <w:rsid w:val="00B52949"/>
    <w:rsid w:val="00B52E43"/>
    <w:rsid w:val="00B5337C"/>
    <w:rsid w:val="00B53439"/>
    <w:rsid w:val="00B53C17"/>
    <w:rsid w:val="00B54395"/>
    <w:rsid w:val="00B546F6"/>
    <w:rsid w:val="00B549C1"/>
    <w:rsid w:val="00B54B0F"/>
    <w:rsid w:val="00B54C0D"/>
    <w:rsid w:val="00B551BF"/>
    <w:rsid w:val="00B55351"/>
    <w:rsid w:val="00B553BE"/>
    <w:rsid w:val="00B555FC"/>
    <w:rsid w:val="00B55889"/>
    <w:rsid w:val="00B561A9"/>
    <w:rsid w:val="00B56214"/>
    <w:rsid w:val="00B56442"/>
    <w:rsid w:val="00B565A7"/>
    <w:rsid w:val="00B56808"/>
    <w:rsid w:val="00B56DD9"/>
    <w:rsid w:val="00B5749F"/>
    <w:rsid w:val="00B576DA"/>
    <w:rsid w:val="00B57991"/>
    <w:rsid w:val="00B57BF7"/>
    <w:rsid w:val="00B57C3A"/>
    <w:rsid w:val="00B57E8A"/>
    <w:rsid w:val="00B605FF"/>
    <w:rsid w:val="00B60707"/>
    <w:rsid w:val="00B614B2"/>
    <w:rsid w:val="00B61921"/>
    <w:rsid w:val="00B61A1D"/>
    <w:rsid w:val="00B61B50"/>
    <w:rsid w:val="00B61C46"/>
    <w:rsid w:val="00B61DAA"/>
    <w:rsid w:val="00B61E41"/>
    <w:rsid w:val="00B61F64"/>
    <w:rsid w:val="00B6285F"/>
    <w:rsid w:val="00B6286B"/>
    <w:rsid w:val="00B62BC4"/>
    <w:rsid w:val="00B631B4"/>
    <w:rsid w:val="00B6347C"/>
    <w:rsid w:val="00B6359B"/>
    <w:rsid w:val="00B63652"/>
    <w:rsid w:val="00B636B2"/>
    <w:rsid w:val="00B638D9"/>
    <w:rsid w:val="00B63C0B"/>
    <w:rsid w:val="00B63D44"/>
    <w:rsid w:val="00B63E2B"/>
    <w:rsid w:val="00B64104"/>
    <w:rsid w:val="00B64454"/>
    <w:rsid w:val="00B6447A"/>
    <w:rsid w:val="00B6467A"/>
    <w:rsid w:val="00B6494C"/>
    <w:rsid w:val="00B649F8"/>
    <w:rsid w:val="00B64BD9"/>
    <w:rsid w:val="00B64E30"/>
    <w:rsid w:val="00B64FD6"/>
    <w:rsid w:val="00B6507F"/>
    <w:rsid w:val="00B65167"/>
    <w:rsid w:val="00B6518A"/>
    <w:rsid w:val="00B653AE"/>
    <w:rsid w:val="00B655A3"/>
    <w:rsid w:val="00B65651"/>
    <w:rsid w:val="00B65A5A"/>
    <w:rsid w:val="00B66041"/>
    <w:rsid w:val="00B66171"/>
    <w:rsid w:val="00B664EB"/>
    <w:rsid w:val="00B66529"/>
    <w:rsid w:val="00B66B9B"/>
    <w:rsid w:val="00B671FA"/>
    <w:rsid w:val="00B6731F"/>
    <w:rsid w:val="00B67421"/>
    <w:rsid w:val="00B67567"/>
    <w:rsid w:val="00B67719"/>
    <w:rsid w:val="00B677A6"/>
    <w:rsid w:val="00B677FE"/>
    <w:rsid w:val="00B67838"/>
    <w:rsid w:val="00B6783A"/>
    <w:rsid w:val="00B67FC8"/>
    <w:rsid w:val="00B7048E"/>
    <w:rsid w:val="00B70540"/>
    <w:rsid w:val="00B70591"/>
    <w:rsid w:val="00B7059C"/>
    <w:rsid w:val="00B705F1"/>
    <w:rsid w:val="00B706CD"/>
    <w:rsid w:val="00B709A3"/>
    <w:rsid w:val="00B70A4C"/>
    <w:rsid w:val="00B7107E"/>
    <w:rsid w:val="00B710C6"/>
    <w:rsid w:val="00B710C9"/>
    <w:rsid w:val="00B7143C"/>
    <w:rsid w:val="00B721C7"/>
    <w:rsid w:val="00B722C1"/>
    <w:rsid w:val="00B726C2"/>
    <w:rsid w:val="00B729BA"/>
    <w:rsid w:val="00B72BB7"/>
    <w:rsid w:val="00B72DFA"/>
    <w:rsid w:val="00B730D3"/>
    <w:rsid w:val="00B7314B"/>
    <w:rsid w:val="00B7320D"/>
    <w:rsid w:val="00B733BA"/>
    <w:rsid w:val="00B73551"/>
    <w:rsid w:val="00B7394B"/>
    <w:rsid w:val="00B73A5B"/>
    <w:rsid w:val="00B73AC1"/>
    <w:rsid w:val="00B73BD9"/>
    <w:rsid w:val="00B73E2A"/>
    <w:rsid w:val="00B74966"/>
    <w:rsid w:val="00B74DFA"/>
    <w:rsid w:val="00B7532C"/>
    <w:rsid w:val="00B75575"/>
    <w:rsid w:val="00B757D6"/>
    <w:rsid w:val="00B75C11"/>
    <w:rsid w:val="00B75FCD"/>
    <w:rsid w:val="00B76070"/>
    <w:rsid w:val="00B76203"/>
    <w:rsid w:val="00B76204"/>
    <w:rsid w:val="00B76705"/>
    <w:rsid w:val="00B76824"/>
    <w:rsid w:val="00B76D59"/>
    <w:rsid w:val="00B76F57"/>
    <w:rsid w:val="00B77429"/>
    <w:rsid w:val="00B774E4"/>
    <w:rsid w:val="00B778A4"/>
    <w:rsid w:val="00B77996"/>
    <w:rsid w:val="00B77C32"/>
    <w:rsid w:val="00B800B1"/>
    <w:rsid w:val="00B802F8"/>
    <w:rsid w:val="00B80409"/>
    <w:rsid w:val="00B809CD"/>
    <w:rsid w:val="00B809FC"/>
    <w:rsid w:val="00B80BC7"/>
    <w:rsid w:val="00B80F09"/>
    <w:rsid w:val="00B81349"/>
    <w:rsid w:val="00B815D8"/>
    <w:rsid w:val="00B816C3"/>
    <w:rsid w:val="00B81796"/>
    <w:rsid w:val="00B81A5D"/>
    <w:rsid w:val="00B81FA0"/>
    <w:rsid w:val="00B82061"/>
    <w:rsid w:val="00B82131"/>
    <w:rsid w:val="00B82319"/>
    <w:rsid w:val="00B828D4"/>
    <w:rsid w:val="00B829C8"/>
    <w:rsid w:val="00B82E9C"/>
    <w:rsid w:val="00B82F1D"/>
    <w:rsid w:val="00B8320F"/>
    <w:rsid w:val="00B832CC"/>
    <w:rsid w:val="00B834C4"/>
    <w:rsid w:val="00B836A6"/>
    <w:rsid w:val="00B83E5B"/>
    <w:rsid w:val="00B83ED6"/>
    <w:rsid w:val="00B83F54"/>
    <w:rsid w:val="00B84432"/>
    <w:rsid w:val="00B84433"/>
    <w:rsid w:val="00B844C0"/>
    <w:rsid w:val="00B846C0"/>
    <w:rsid w:val="00B8472A"/>
    <w:rsid w:val="00B849F6"/>
    <w:rsid w:val="00B84A0D"/>
    <w:rsid w:val="00B84D56"/>
    <w:rsid w:val="00B850DE"/>
    <w:rsid w:val="00B85406"/>
    <w:rsid w:val="00B85632"/>
    <w:rsid w:val="00B85B80"/>
    <w:rsid w:val="00B85B8D"/>
    <w:rsid w:val="00B85EAB"/>
    <w:rsid w:val="00B85FB2"/>
    <w:rsid w:val="00B85FC6"/>
    <w:rsid w:val="00B862FC"/>
    <w:rsid w:val="00B8669D"/>
    <w:rsid w:val="00B86C6E"/>
    <w:rsid w:val="00B86E6E"/>
    <w:rsid w:val="00B86F82"/>
    <w:rsid w:val="00B8714B"/>
    <w:rsid w:val="00B87568"/>
    <w:rsid w:val="00B875D4"/>
    <w:rsid w:val="00B8782C"/>
    <w:rsid w:val="00B878AF"/>
    <w:rsid w:val="00B879B0"/>
    <w:rsid w:val="00B87C7D"/>
    <w:rsid w:val="00B87F2B"/>
    <w:rsid w:val="00B87F69"/>
    <w:rsid w:val="00B90270"/>
    <w:rsid w:val="00B90276"/>
    <w:rsid w:val="00B90556"/>
    <w:rsid w:val="00B90C31"/>
    <w:rsid w:val="00B90DAF"/>
    <w:rsid w:val="00B90E91"/>
    <w:rsid w:val="00B90EC2"/>
    <w:rsid w:val="00B91688"/>
    <w:rsid w:val="00B916C3"/>
    <w:rsid w:val="00B91893"/>
    <w:rsid w:val="00B91C68"/>
    <w:rsid w:val="00B926E7"/>
    <w:rsid w:val="00B92BE9"/>
    <w:rsid w:val="00B92DA0"/>
    <w:rsid w:val="00B92FDD"/>
    <w:rsid w:val="00B93217"/>
    <w:rsid w:val="00B9331C"/>
    <w:rsid w:val="00B93D02"/>
    <w:rsid w:val="00B93D68"/>
    <w:rsid w:val="00B94005"/>
    <w:rsid w:val="00B94027"/>
    <w:rsid w:val="00B940E6"/>
    <w:rsid w:val="00B94129"/>
    <w:rsid w:val="00B94642"/>
    <w:rsid w:val="00B946D8"/>
    <w:rsid w:val="00B94BDC"/>
    <w:rsid w:val="00B94BEB"/>
    <w:rsid w:val="00B94C19"/>
    <w:rsid w:val="00B94E2A"/>
    <w:rsid w:val="00B94F8B"/>
    <w:rsid w:val="00B952ED"/>
    <w:rsid w:val="00B9539A"/>
    <w:rsid w:val="00B9554F"/>
    <w:rsid w:val="00B9564C"/>
    <w:rsid w:val="00B95A98"/>
    <w:rsid w:val="00B95DCB"/>
    <w:rsid w:val="00B963E2"/>
    <w:rsid w:val="00B96913"/>
    <w:rsid w:val="00B96A33"/>
    <w:rsid w:val="00B96B70"/>
    <w:rsid w:val="00B96C7C"/>
    <w:rsid w:val="00B971A6"/>
    <w:rsid w:val="00B97796"/>
    <w:rsid w:val="00B97BDF"/>
    <w:rsid w:val="00B97EDB"/>
    <w:rsid w:val="00B97EFB"/>
    <w:rsid w:val="00B97F07"/>
    <w:rsid w:val="00BA00AB"/>
    <w:rsid w:val="00BA0173"/>
    <w:rsid w:val="00BA0610"/>
    <w:rsid w:val="00BA09D1"/>
    <w:rsid w:val="00BA0B02"/>
    <w:rsid w:val="00BA0CC6"/>
    <w:rsid w:val="00BA1086"/>
    <w:rsid w:val="00BA111B"/>
    <w:rsid w:val="00BA13DB"/>
    <w:rsid w:val="00BA14CE"/>
    <w:rsid w:val="00BA159F"/>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91C"/>
    <w:rsid w:val="00BA5B5B"/>
    <w:rsid w:val="00BA64C9"/>
    <w:rsid w:val="00BA6865"/>
    <w:rsid w:val="00BA6ACA"/>
    <w:rsid w:val="00BA6D91"/>
    <w:rsid w:val="00BA6FA1"/>
    <w:rsid w:val="00BA70B5"/>
    <w:rsid w:val="00BA70CC"/>
    <w:rsid w:val="00BA71B2"/>
    <w:rsid w:val="00BA7AEE"/>
    <w:rsid w:val="00BA7C0B"/>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3F3E"/>
    <w:rsid w:val="00BB407E"/>
    <w:rsid w:val="00BB442B"/>
    <w:rsid w:val="00BB442E"/>
    <w:rsid w:val="00BB44E3"/>
    <w:rsid w:val="00BB4AD3"/>
    <w:rsid w:val="00BB4D18"/>
    <w:rsid w:val="00BB4D1D"/>
    <w:rsid w:val="00BB4F11"/>
    <w:rsid w:val="00BB51A0"/>
    <w:rsid w:val="00BB52FD"/>
    <w:rsid w:val="00BB5517"/>
    <w:rsid w:val="00BB5608"/>
    <w:rsid w:val="00BB58A0"/>
    <w:rsid w:val="00BB58CB"/>
    <w:rsid w:val="00BB590D"/>
    <w:rsid w:val="00BB5996"/>
    <w:rsid w:val="00BB5A2A"/>
    <w:rsid w:val="00BB5FA9"/>
    <w:rsid w:val="00BB6492"/>
    <w:rsid w:val="00BB66C6"/>
    <w:rsid w:val="00BB6F01"/>
    <w:rsid w:val="00BB7452"/>
    <w:rsid w:val="00BB78BD"/>
    <w:rsid w:val="00BB78C3"/>
    <w:rsid w:val="00BB79D7"/>
    <w:rsid w:val="00BB7C65"/>
    <w:rsid w:val="00BB7D67"/>
    <w:rsid w:val="00BB7FC7"/>
    <w:rsid w:val="00BC0289"/>
    <w:rsid w:val="00BC0652"/>
    <w:rsid w:val="00BC0A2D"/>
    <w:rsid w:val="00BC0AE2"/>
    <w:rsid w:val="00BC1037"/>
    <w:rsid w:val="00BC1183"/>
    <w:rsid w:val="00BC12CE"/>
    <w:rsid w:val="00BC155B"/>
    <w:rsid w:val="00BC1B3F"/>
    <w:rsid w:val="00BC1EF6"/>
    <w:rsid w:val="00BC22E1"/>
    <w:rsid w:val="00BC23B4"/>
    <w:rsid w:val="00BC248B"/>
    <w:rsid w:val="00BC2654"/>
    <w:rsid w:val="00BC286D"/>
    <w:rsid w:val="00BC2AD1"/>
    <w:rsid w:val="00BC2FA1"/>
    <w:rsid w:val="00BC304B"/>
    <w:rsid w:val="00BC3183"/>
    <w:rsid w:val="00BC35EC"/>
    <w:rsid w:val="00BC38E3"/>
    <w:rsid w:val="00BC3931"/>
    <w:rsid w:val="00BC48ED"/>
    <w:rsid w:val="00BC491C"/>
    <w:rsid w:val="00BC4EEC"/>
    <w:rsid w:val="00BC4FBD"/>
    <w:rsid w:val="00BC5144"/>
    <w:rsid w:val="00BC51E3"/>
    <w:rsid w:val="00BC5502"/>
    <w:rsid w:val="00BC585A"/>
    <w:rsid w:val="00BC5869"/>
    <w:rsid w:val="00BC5BF8"/>
    <w:rsid w:val="00BC5D41"/>
    <w:rsid w:val="00BC614B"/>
    <w:rsid w:val="00BC6153"/>
    <w:rsid w:val="00BC6CBF"/>
    <w:rsid w:val="00BC714E"/>
    <w:rsid w:val="00BC717C"/>
    <w:rsid w:val="00BC737D"/>
    <w:rsid w:val="00BC7CCC"/>
    <w:rsid w:val="00BC7CF0"/>
    <w:rsid w:val="00BC7D3F"/>
    <w:rsid w:val="00BC7EC9"/>
    <w:rsid w:val="00BD011D"/>
    <w:rsid w:val="00BD023C"/>
    <w:rsid w:val="00BD065B"/>
    <w:rsid w:val="00BD0667"/>
    <w:rsid w:val="00BD09D6"/>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E04"/>
    <w:rsid w:val="00BD32AA"/>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39A"/>
    <w:rsid w:val="00BD63AC"/>
    <w:rsid w:val="00BD6EDA"/>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4FC"/>
    <w:rsid w:val="00BE183F"/>
    <w:rsid w:val="00BE1A0B"/>
    <w:rsid w:val="00BE1C98"/>
    <w:rsid w:val="00BE20E3"/>
    <w:rsid w:val="00BE23F9"/>
    <w:rsid w:val="00BE23FE"/>
    <w:rsid w:val="00BE27D7"/>
    <w:rsid w:val="00BE27F5"/>
    <w:rsid w:val="00BE2A04"/>
    <w:rsid w:val="00BE2A17"/>
    <w:rsid w:val="00BE2C55"/>
    <w:rsid w:val="00BE2D77"/>
    <w:rsid w:val="00BE2E53"/>
    <w:rsid w:val="00BE329A"/>
    <w:rsid w:val="00BE33CD"/>
    <w:rsid w:val="00BE37F2"/>
    <w:rsid w:val="00BE37F9"/>
    <w:rsid w:val="00BE383E"/>
    <w:rsid w:val="00BE3868"/>
    <w:rsid w:val="00BE410A"/>
    <w:rsid w:val="00BE42A2"/>
    <w:rsid w:val="00BE435C"/>
    <w:rsid w:val="00BE4682"/>
    <w:rsid w:val="00BE4AA0"/>
    <w:rsid w:val="00BE4D5D"/>
    <w:rsid w:val="00BE5037"/>
    <w:rsid w:val="00BE5327"/>
    <w:rsid w:val="00BE53BA"/>
    <w:rsid w:val="00BE54F0"/>
    <w:rsid w:val="00BE5540"/>
    <w:rsid w:val="00BE5943"/>
    <w:rsid w:val="00BE5F67"/>
    <w:rsid w:val="00BE6222"/>
    <w:rsid w:val="00BE6568"/>
    <w:rsid w:val="00BE7306"/>
    <w:rsid w:val="00BE733C"/>
    <w:rsid w:val="00BE7713"/>
    <w:rsid w:val="00BF03A5"/>
    <w:rsid w:val="00BF0428"/>
    <w:rsid w:val="00BF05AE"/>
    <w:rsid w:val="00BF0724"/>
    <w:rsid w:val="00BF08DD"/>
    <w:rsid w:val="00BF0CE3"/>
    <w:rsid w:val="00BF175E"/>
    <w:rsid w:val="00BF17D3"/>
    <w:rsid w:val="00BF1833"/>
    <w:rsid w:val="00BF1892"/>
    <w:rsid w:val="00BF1A7F"/>
    <w:rsid w:val="00BF1AAB"/>
    <w:rsid w:val="00BF2295"/>
    <w:rsid w:val="00BF23CA"/>
    <w:rsid w:val="00BF27F8"/>
    <w:rsid w:val="00BF2905"/>
    <w:rsid w:val="00BF2BD0"/>
    <w:rsid w:val="00BF2C1E"/>
    <w:rsid w:val="00BF2DB0"/>
    <w:rsid w:val="00BF3168"/>
    <w:rsid w:val="00BF3FDE"/>
    <w:rsid w:val="00BF4660"/>
    <w:rsid w:val="00BF4CE7"/>
    <w:rsid w:val="00BF4E62"/>
    <w:rsid w:val="00BF4F56"/>
    <w:rsid w:val="00BF5073"/>
    <w:rsid w:val="00BF54B7"/>
    <w:rsid w:val="00BF58E6"/>
    <w:rsid w:val="00BF599B"/>
    <w:rsid w:val="00BF5D5F"/>
    <w:rsid w:val="00BF5F73"/>
    <w:rsid w:val="00BF5FA2"/>
    <w:rsid w:val="00BF642A"/>
    <w:rsid w:val="00BF66A8"/>
    <w:rsid w:val="00BF681A"/>
    <w:rsid w:val="00BF69B4"/>
    <w:rsid w:val="00BF6D09"/>
    <w:rsid w:val="00BF6EA4"/>
    <w:rsid w:val="00BF73B4"/>
    <w:rsid w:val="00C0091E"/>
    <w:rsid w:val="00C00B75"/>
    <w:rsid w:val="00C00E66"/>
    <w:rsid w:val="00C00E78"/>
    <w:rsid w:val="00C00EBD"/>
    <w:rsid w:val="00C0103E"/>
    <w:rsid w:val="00C01080"/>
    <w:rsid w:val="00C01212"/>
    <w:rsid w:val="00C014A8"/>
    <w:rsid w:val="00C0152A"/>
    <w:rsid w:val="00C01799"/>
    <w:rsid w:val="00C01A45"/>
    <w:rsid w:val="00C020CB"/>
    <w:rsid w:val="00C02225"/>
    <w:rsid w:val="00C028C7"/>
    <w:rsid w:val="00C029C1"/>
    <w:rsid w:val="00C02B57"/>
    <w:rsid w:val="00C03034"/>
    <w:rsid w:val="00C0359B"/>
    <w:rsid w:val="00C03BA6"/>
    <w:rsid w:val="00C04087"/>
    <w:rsid w:val="00C0439B"/>
    <w:rsid w:val="00C043EE"/>
    <w:rsid w:val="00C04663"/>
    <w:rsid w:val="00C0467B"/>
    <w:rsid w:val="00C04720"/>
    <w:rsid w:val="00C04EDA"/>
    <w:rsid w:val="00C05384"/>
    <w:rsid w:val="00C05AD9"/>
    <w:rsid w:val="00C06B6A"/>
    <w:rsid w:val="00C06FF7"/>
    <w:rsid w:val="00C070D0"/>
    <w:rsid w:val="00C07145"/>
    <w:rsid w:val="00C07294"/>
    <w:rsid w:val="00C072EA"/>
    <w:rsid w:val="00C073B4"/>
    <w:rsid w:val="00C07AAE"/>
    <w:rsid w:val="00C07B1B"/>
    <w:rsid w:val="00C07C2D"/>
    <w:rsid w:val="00C07E73"/>
    <w:rsid w:val="00C07EDA"/>
    <w:rsid w:val="00C10671"/>
    <w:rsid w:val="00C1073E"/>
    <w:rsid w:val="00C10CDA"/>
    <w:rsid w:val="00C11384"/>
    <w:rsid w:val="00C115D7"/>
    <w:rsid w:val="00C11611"/>
    <w:rsid w:val="00C117B2"/>
    <w:rsid w:val="00C1195D"/>
    <w:rsid w:val="00C11989"/>
    <w:rsid w:val="00C11C1A"/>
    <w:rsid w:val="00C11CB8"/>
    <w:rsid w:val="00C11DDA"/>
    <w:rsid w:val="00C120A8"/>
    <w:rsid w:val="00C12C17"/>
    <w:rsid w:val="00C12FD0"/>
    <w:rsid w:val="00C13403"/>
    <w:rsid w:val="00C13A4C"/>
    <w:rsid w:val="00C13DA9"/>
    <w:rsid w:val="00C13DED"/>
    <w:rsid w:val="00C14274"/>
    <w:rsid w:val="00C142EE"/>
    <w:rsid w:val="00C1435F"/>
    <w:rsid w:val="00C143C9"/>
    <w:rsid w:val="00C14406"/>
    <w:rsid w:val="00C1448E"/>
    <w:rsid w:val="00C14609"/>
    <w:rsid w:val="00C14D4E"/>
    <w:rsid w:val="00C14DB7"/>
    <w:rsid w:val="00C14DF4"/>
    <w:rsid w:val="00C14EB0"/>
    <w:rsid w:val="00C14ECF"/>
    <w:rsid w:val="00C14EFA"/>
    <w:rsid w:val="00C153FA"/>
    <w:rsid w:val="00C15D53"/>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EC0"/>
    <w:rsid w:val="00C213A5"/>
    <w:rsid w:val="00C215A6"/>
    <w:rsid w:val="00C215B8"/>
    <w:rsid w:val="00C21B3C"/>
    <w:rsid w:val="00C21E5E"/>
    <w:rsid w:val="00C22FC9"/>
    <w:rsid w:val="00C232B1"/>
    <w:rsid w:val="00C2340C"/>
    <w:rsid w:val="00C23710"/>
    <w:rsid w:val="00C2374E"/>
    <w:rsid w:val="00C2384B"/>
    <w:rsid w:val="00C241C7"/>
    <w:rsid w:val="00C24B31"/>
    <w:rsid w:val="00C25959"/>
    <w:rsid w:val="00C25AFF"/>
    <w:rsid w:val="00C25E61"/>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81"/>
    <w:rsid w:val="00C30CE9"/>
    <w:rsid w:val="00C30E97"/>
    <w:rsid w:val="00C310C5"/>
    <w:rsid w:val="00C31628"/>
    <w:rsid w:val="00C31674"/>
    <w:rsid w:val="00C31BDC"/>
    <w:rsid w:val="00C31F1E"/>
    <w:rsid w:val="00C31F6F"/>
    <w:rsid w:val="00C32212"/>
    <w:rsid w:val="00C325B4"/>
    <w:rsid w:val="00C329F4"/>
    <w:rsid w:val="00C32DA9"/>
    <w:rsid w:val="00C330C2"/>
    <w:rsid w:val="00C33188"/>
    <w:rsid w:val="00C33220"/>
    <w:rsid w:val="00C33258"/>
    <w:rsid w:val="00C33383"/>
    <w:rsid w:val="00C3338B"/>
    <w:rsid w:val="00C33504"/>
    <w:rsid w:val="00C3351B"/>
    <w:rsid w:val="00C337FB"/>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98D"/>
    <w:rsid w:val="00C36AD8"/>
    <w:rsid w:val="00C36AF8"/>
    <w:rsid w:val="00C36D95"/>
    <w:rsid w:val="00C377B7"/>
    <w:rsid w:val="00C37982"/>
    <w:rsid w:val="00C40037"/>
    <w:rsid w:val="00C402AD"/>
    <w:rsid w:val="00C4067F"/>
    <w:rsid w:val="00C409F2"/>
    <w:rsid w:val="00C40B6B"/>
    <w:rsid w:val="00C40E3B"/>
    <w:rsid w:val="00C41578"/>
    <w:rsid w:val="00C41CE0"/>
    <w:rsid w:val="00C41EB6"/>
    <w:rsid w:val="00C41F4E"/>
    <w:rsid w:val="00C420E5"/>
    <w:rsid w:val="00C42310"/>
    <w:rsid w:val="00C42487"/>
    <w:rsid w:val="00C425DC"/>
    <w:rsid w:val="00C42A6E"/>
    <w:rsid w:val="00C42B4D"/>
    <w:rsid w:val="00C42CA8"/>
    <w:rsid w:val="00C4328D"/>
    <w:rsid w:val="00C43297"/>
    <w:rsid w:val="00C433D3"/>
    <w:rsid w:val="00C434CC"/>
    <w:rsid w:val="00C43546"/>
    <w:rsid w:val="00C4357A"/>
    <w:rsid w:val="00C436FB"/>
    <w:rsid w:val="00C43791"/>
    <w:rsid w:val="00C43999"/>
    <w:rsid w:val="00C43E10"/>
    <w:rsid w:val="00C4407A"/>
    <w:rsid w:val="00C440DB"/>
    <w:rsid w:val="00C45106"/>
    <w:rsid w:val="00C45141"/>
    <w:rsid w:val="00C4591E"/>
    <w:rsid w:val="00C45991"/>
    <w:rsid w:val="00C45C45"/>
    <w:rsid w:val="00C45F58"/>
    <w:rsid w:val="00C45F5E"/>
    <w:rsid w:val="00C46055"/>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D0"/>
    <w:rsid w:val="00C5048C"/>
    <w:rsid w:val="00C50579"/>
    <w:rsid w:val="00C507AF"/>
    <w:rsid w:val="00C5088B"/>
    <w:rsid w:val="00C508C4"/>
    <w:rsid w:val="00C50BAB"/>
    <w:rsid w:val="00C50C47"/>
    <w:rsid w:val="00C512DC"/>
    <w:rsid w:val="00C5133E"/>
    <w:rsid w:val="00C51424"/>
    <w:rsid w:val="00C51A08"/>
    <w:rsid w:val="00C51E06"/>
    <w:rsid w:val="00C520CB"/>
    <w:rsid w:val="00C523ED"/>
    <w:rsid w:val="00C528A4"/>
    <w:rsid w:val="00C52942"/>
    <w:rsid w:val="00C52D00"/>
    <w:rsid w:val="00C5353E"/>
    <w:rsid w:val="00C5389E"/>
    <w:rsid w:val="00C53A68"/>
    <w:rsid w:val="00C53BED"/>
    <w:rsid w:val="00C53FB1"/>
    <w:rsid w:val="00C53FFC"/>
    <w:rsid w:val="00C5419E"/>
    <w:rsid w:val="00C54770"/>
    <w:rsid w:val="00C54AF0"/>
    <w:rsid w:val="00C54BE4"/>
    <w:rsid w:val="00C54E52"/>
    <w:rsid w:val="00C55F0C"/>
    <w:rsid w:val="00C5608D"/>
    <w:rsid w:val="00C56181"/>
    <w:rsid w:val="00C56335"/>
    <w:rsid w:val="00C563E2"/>
    <w:rsid w:val="00C5676C"/>
    <w:rsid w:val="00C568A2"/>
    <w:rsid w:val="00C569AD"/>
    <w:rsid w:val="00C56D84"/>
    <w:rsid w:val="00C56F00"/>
    <w:rsid w:val="00C570A9"/>
    <w:rsid w:val="00C57185"/>
    <w:rsid w:val="00C57332"/>
    <w:rsid w:val="00C577FE"/>
    <w:rsid w:val="00C57852"/>
    <w:rsid w:val="00C57962"/>
    <w:rsid w:val="00C6010A"/>
    <w:rsid w:val="00C601A0"/>
    <w:rsid w:val="00C60694"/>
    <w:rsid w:val="00C60E45"/>
    <w:rsid w:val="00C61067"/>
    <w:rsid w:val="00C61FD6"/>
    <w:rsid w:val="00C62139"/>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694E"/>
    <w:rsid w:val="00C66F43"/>
    <w:rsid w:val="00C679D0"/>
    <w:rsid w:val="00C701F7"/>
    <w:rsid w:val="00C703E0"/>
    <w:rsid w:val="00C7048D"/>
    <w:rsid w:val="00C70981"/>
    <w:rsid w:val="00C711A1"/>
    <w:rsid w:val="00C711AD"/>
    <w:rsid w:val="00C71251"/>
    <w:rsid w:val="00C713B6"/>
    <w:rsid w:val="00C714D0"/>
    <w:rsid w:val="00C71669"/>
    <w:rsid w:val="00C7179E"/>
    <w:rsid w:val="00C71E65"/>
    <w:rsid w:val="00C72187"/>
    <w:rsid w:val="00C72A87"/>
    <w:rsid w:val="00C72FB0"/>
    <w:rsid w:val="00C7310B"/>
    <w:rsid w:val="00C73122"/>
    <w:rsid w:val="00C7321F"/>
    <w:rsid w:val="00C73266"/>
    <w:rsid w:val="00C73371"/>
    <w:rsid w:val="00C73628"/>
    <w:rsid w:val="00C736F9"/>
    <w:rsid w:val="00C73706"/>
    <w:rsid w:val="00C73A75"/>
    <w:rsid w:val="00C73AAB"/>
    <w:rsid w:val="00C73EA2"/>
    <w:rsid w:val="00C7419B"/>
    <w:rsid w:val="00C74EBC"/>
    <w:rsid w:val="00C751EF"/>
    <w:rsid w:val="00C75256"/>
    <w:rsid w:val="00C75318"/>
    <w:rsid w:val="00C753B2"/>
    <w:rsid w:val="00C75668"/>
    <w:rsid w:val="00C75CB0"/>
    <w:rsid w:val="00C75F1E"/>
    <w:rsid w:val="00C764FA"/>
    <w:rsid w:val="00C77228"/>
    <w:rsid w:val="00C77570"/>
    <w:rsid w:val="00C77822"/>
    <w:rsid w:val="00C77AED"/>
    <w:rsid w:val="00C8020C"/>
    <w:rsid w:val="00C8074D"/>
    <w:rsid w:val="00C808C7"/>
    <w:rsid w:val="00C80BFF"/>
    <w:rsid w:val="00C80D23"/>
    <w:rsid w:val="00C813F3"/>
    <w:rsid w:val="00C815AC"/>
    <w:rsid w:val="00C815D9"/>
    <w:rsid w:val="00C8166B"/>
    <w:rsid w:val="00C817D1"/>
    <w:rsid w:val="00C81DD3"/>
    <w:rsid w:val="00C82228"/>
    <w:rsid w:val="00C823DF"/>
    <w:rsid w:val="00C82B8D"/>
    <w:rsid w:val="00C82B90"/>
    <w:rsid w:val="00C82CEA"/>
    <w:rsid w:val="00C832CE"/>
    <w:rsid w:val="00C83886"/>
    <w:rsid w:val="00C83AF8"/>
    <w:rsid w:val="00C83CDC"/>
    <w:rsid w:val="00C83CF5"/>
    <w:rsid w:val="00C83F3B"/>
    <w:rsid w:val="00C83FB6"/>
    <w:rsid w:val="00C84002"/>
    <w:rsid w:val="00C841F5"/>
    <w:rsid w:val="00C842C3"/>
    <w:rsid w:val="00C846A9"/>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B14"/>
    <w:rsid w:val="00C90F13"/>
    <w:rsid w:val="00C90F5A"/>
    <w:rsid w:val="00C91055"/>
    <w:rsid w:val="00C915C7"/>
    <w:rsid w:val="00C91683"/>
    <w:rsid w:val="00C917D7"/>
    <w:rsid w:val="00C91B48"/>
    <w:rsid w:val="00C91C5A"/>
    <w:rsid w:val="00C91C68"/>
    <w:rsid w:val="00C91DEF"/>
    <w:rsid w:val="00C925D2"/>
    <w:rsid w:val="00C92601"/>
    <w:rsid w:val="00C92D27"/>
    <w:rsid w:val="00C932C6"/>
    <w:rsid w:val="00C9353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F5"/>
    <w:rsid w:val="00CA0112"/>
    <w:rsid w:val="00CA02D9"/>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0C8"/>
    <w:rsid w:val="00CA4138"/>
    <w:rsid w:val="00CA4682"/>
    <w:rsid w:val="00CA4A15"/>
    <w:rsid w:val="00CA4C60"/>
    <w:rsid w:val="00CA4CE5"/>
    <w:rsid w:val="00CA50E7"/>
    <w:rsid w:val="00CA5367"/>
    <w:rsid w:val="00CA56A6"/>
    <w:rsid w:val="00CA59CD"/>
    <w:rsid w:val="00CA5BDE"/>
    <w:rsid w:val="00CA5C8F"/>
    <w:rsid w:val="00CA5CBC"/>
    <w:rsid w:val="00CA5FD5"/>
    <w:rsid w:val="00CA6390"/>
    <w:rsid w:val="00CA642E"/>
    <w:rsid w:val="00CA64B9"/>
    <w:rsid w:val="00CA6881"/>
    <w:rsid w:val="00CA6E1E"/>
    <w:rsid w:val="00CA6E3C"/>
    <w:rsid w:val="00CA717C"/>
    <w:rsid w:val="00CA785D"/>
    <w:rsid w:val="00CA7EF2"/>
    <w:rsid w:val="00CB0129"/>
    <w:rsid w:val="00CB04F6"/>
    <w:rsid w:val="00CB06C8"/>
    <w:rsid w:val="00CB076E"/>
    <w:rsid w:val="00CB082B"/>
    <w:rsid w:val="00CB0AFF"/>
    <w:rsid w:val="00CB0C6B"/>
    <w:rsid w:val="00CB0CA9"/>
    <w:rsid w:val="00CB0D11"/>
    <w:rsid w:val="00CB0D83"/>
    <w:rsid w:val="00CB0EF0"/>
    <w:rsid w:val="00CB0F1E"/>
    <w:rsid w:val="00CB1C09"/>
    <w:rsid w:val="00CB2180"/>
    <w:rsid w:val="00CB24B9"/>
    <w:rsid w:val="00CB2A80"/>
    <w:rsid w:val="00CB2D52"/>
    <w:rsid w:val="00CB2EDB"/>
    <w:rsid w:val="00CB2FD8"/>
    <w:rsid w:val="00CB31DE"/>
    <w:rsid w:val="00CB350C"/>
    <w:rsid w:val="00CB3572"/>
    <w:rsid w:val="00CB3B0F"/>
    <w:rsid w:val="00CB3B53"/>
    <w:rsid w:val="00CB3C5F"/>
    <w:rsid w:val="00CB3D00"/>
    <w:rsid w:val="00CB4077"/>
    <w:rsid w:val="00CB45F8"/>
    <w:rsid w:val="00CB4651"/>
    <w:rsid w:val="00CB495A"/>
    <w:rsid w:val="00CB4A3B"/>
    <w:rsid w:val="00CB4FAD"/>
    <w:rsid w:val="00CB56CD"/>
    <w:rsid w:val="00CB5C29"/>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0DDC"/>
    <w:rsid w:val="00CC145F"/>
    <w:rsid w:val="00CC1696"/>
    <w:rsid w:val="00CC170C"/>
    <w:rsid w:val="00CC17C3"/>
    <w:rsid w:val="00CC1859"/>
    <w:rsid w:val="00CC1979"/>
    <w:rsid w:val="00CC1C0C"/>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2A0"/>
    <w:rsid w:val="00CC5A52"/>
    <w:rsid w:val="00CC5A56"/>
    <w:rsid w:val="00CC5C23"/>
    <w:rsid w:val="00CC5DD0"/>
    <w:rsid w:val="00CC5DE9"/>
    <w:rsid w:val="00CC602D"/>
    <w:rsid w:val="00CC62AD"/>
    <w:rsid w:val="00CC6328"/>
    <w:rsid w:val="00CC6343"/>
    <w:rsid w:val="00CC66EB"/>
    <w:rsid w:val="00CC6783"/>
    <w:rsid w:val="00CC69AD"/>
    <w:rsid w:val="00CC73F2"/>
    <w:rsid w:val="00CC786B"/>
    <w:rsid w:val="00CC786E"/>
    <w:rsid w:val="00CC78D8"/>
    <w:rsid w:val="00CC7A0F"/>
    <w:rsid w:val="00CC7D18"/>
    <w:rsid w:val="00CD030D"/>
    <w:rsid w:val="00CD0349"/>
    <w:rsid w:val="00CD0350"/>
    <w:rsid w:val="00CD0EEC"/>
    <w:rsid w:val="00CD0F0C"/>
    <w:rsid w:val="00CD10EF"/>
    <w:rsid w:val="00CD151B"/>
    <w:rsid w:val="00CD1D11"/>
    <w:rsid w:val="00CD203A"/>
    <w:rsid w:val="00CD2466"/>
    <w:rsid w:val="00CD295F"/>
    <w:rsid w:val="00CD2A30"/>
    <w:rsid w:val="00CD2DDD"/>
    <w:rsid w:val="00CD3055"/>
    <w:rsid w:val="00CD352D"/>
    <w:rsid w:val="00CD3571"/>
    <w:rsid w:val="00CD36C6"/>
    <w:rsid w:val="00CD39FD"/>
    <w:rsid w:val="00CD4BBD"/>
    <w:rsid w:val="00CD4C10"/>
    <w:rsid w:val="00CD4EEB"/>
    <w:rsid w:val="00CD5129"/>
    <w:rsid w:val="00CD51B7"/>
    <w:rsid w:val="00CD52EB"/>
    <w:rsid w:val="00CD5301"/>
    <w:rsid w:val="00CD56F1"/>
    <w:rsid w:val="00CD59BD"/>
    <w:rsid w:val="00CD5A18"/>
    <w:rsid w:val="00CD5C1D"/>
    <w:rsid w:val="00CD5DD3"/>
    <w:rsid w:val="00CD5F14"/>
    <w:rsid w:val="00CD673F"/>
    <w:rsid w:val="00CD674D"/>
    <w:rsid w:val="00CD6875"/>
    <w:rsid w:val="00CD6CB0"/>
    <w:rsid w:val="00CD6D8E"/>
    <w:rsid w:val="00CD6F5D"/>
    <w:rsid w:val="00CD7007"/>
    <w:rsid w:val="00CD7414"/>
    <w:rsid w:val="00CD7529"/>
    <w:rsid w:val="00CD7552"/>
    <w:rsid w:val="00CD776C"/>
    <w:rsid w:val="00CD78F2"/>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4A1"/>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83"/>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17"/>
    <w:rsid w:val="00CE7BF8"/>
    <w:rsid w:val="00CE7C5A"/>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745"/>
    <w:rsid w:val="00CF3C4A"/>
    <w:rsid w:val="00CF4024"/>
    <w:rsid w:val="00CF4128"/>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5F3"/>
    <w:rsid w:val="00D009A3"/>
    <w:rsid w:val="00D00BB5"/>
    <w:rsid w:val="00D00FD0"/>
    <w:rsid w:val="00D010E3"/>
    <w:rsid w:val="00D01419"/>
    <w:rsid w:val="00D01AFC"/>
    <w:rsid w:val="00D01C68"/>
    <w:rsid w:val="00D02ACC"/>
    <w:rsid w:val="00D02D8A"/>
    <w:rsid w:val="00D02E91"/>
    <w:rsid w:val="00D02F8D"/>
    <w:rsid w:val="00D03134"/>
    <w:rsid w:val="00D0324D"/>
    <w:rsid w:val="00D032D3"/>
    <w:rsid w:val="00D03377"/>
    <w:rsid w:val="00D0350B"/>
    <w:rsid w:val="00D0378F"/>
    <w:rsid w:val="00D03CB2"/>
    <w:rsid w:val="00D04532"/>
    <w:rsid w:val="00D0464F"/>
    <w:rsid w:val="00D046D3"/>
    <w:rsid w:val="00D04A1D"/>
    <w:rsid w:val="00D04B8A"/>
    <w:rsid w:val="00D04D87"/>
    <w:rsid w:val="00D04DD0"/>
    <w:rsid w:val="00D0558D"/>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07FF8"/>
    <w:rsid w:val="00D10270"/>
    <w:rsid w:val="00D106F2"/>
    <w:rsid w:val="00D10CB9"/>
    <w:rsid w:val="00D10CE2"/>
    <w:rsid w:val="00D10DFE"/>
    <w:rsid w:val="00D10FB1"/>
    <w:rsid w:val="00D11707"/>
    <w:rsid w:val="00D118C8"/>
    <w:rsid w:val="00D11C03"/>
    <w:rsid w:val="00D12319"/>
    <w:rsid w:val="00D12AE9"/>
    <w:rsid w:val="00D12B55"/>
    <w:rsid w:val="00D1314E"/>
    <w:rsid w:val="00D132BD"/>
    <w:rsid w:val="00D1332F"/>
    <w:rsid w:val="00D13904"/>
    <w:rsid w:val="00D13D07"/>
    <w:rsid w:val="00D141E8"/>
    <w:rsid w:val="00D15040"/>
    <w:rsid w:val="00D150A6"/>
    <w:rsid w:val="00D15689"/>
    <w:rsid w:val="00D158F0"/>
    <w:rsid w:val="00D15A64"/>
    <w:rsid w:val="00D15E00"/>
    <w:rsid w:val="00D15E76"/>
    <w:rsid w:val="00D16204"/>
    <w:rsid w:val="00D16215"/>
    <w:rsid w:val="00D164C9"/>
    <w:rsid w:val="00D16501"/>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B9B"/>
    <w:rsid w:val="00D21CBD"/>
    <w:rsid w:val="00D21E10"/>
    <w:rsid w:val="00D22162"/>
    <w:rsid w:val="00D222C3"/>
    <w:rsid w:val="00D222EB"/>
    <w:rsid w:val="00D2260D"/>
    <w:rsid w:val="00D228E5"/>
    <w:rsid w:val="00D22B81"/>
    <w:rsid w:val="00D22EE7"/>
    <w:rsid w:val="00D231EB"/>
    <w:rsid w:val="00D23557"/>
    <w:rsid w:val="00D2390B"/>
    <w:rsid w:val="00D23BA0"/>
    <w:rsid w:val="00D242D2"/>
    <w:rsid w:val="00D24459"/>
    <w:rsid w:val="00D248DC"/>
    <w:rsid w:val="00D24AB8"/>
    <w:rsid w:val="00D24B76"/>
    <w:rsid w:val="00D24F74"/>
    <w:rsid w:val="00D24F83"/>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80C"/>
    <w:rsid w:val="00D2698A"/>
    <w:rsid w:val="00D26F71"/>
    <w:rsid w:val="00D272B1"/>
    <w:rsid w:val="00D273E7"/>
    <w:rsid w:val="00D27BCD"/>
    <w:rsid w:val="00D27E90"/>
    <w:rsid w:val="00D27F40"/>
    <w:rsid w:val="00D30434"/>
    <w:rsid w:val="00D30513"/>
    <w:rsid w:val="00D30C25"/>
    <w:rsid w:val="00D30C71"/>
    <w:rsid w:val="00D30D9B"/>
    <w:rsid w:val="00D31325"/>
    <w:rsid w:val="00D317A7"/>
    <w:rsid w:val="00D319AD"/>
    <w:rsid w:val="00D323BD"/>
    <w:rsid w:val="00D32CDB"/>
    <w:rsid w:val="00D33A6D"/>
    <w:rsid w:val="00D33AB8"/>
    <w:rsid w:val="00D33CC1"/>
    <w:rsid w:val="00D33DBB"/>
    <w:rsid w:val="00D3456B"/>
    <w:rsid w:val="00D345B0"/>
    <w:rsid w:val="00D3493B"/>
    <w:rsid w:val="00D349BE"/>
    <w:rsid w:val="00D34CC2"/>
    <w:rsid w:val="00D34E32"/>
    <w:rsid w:val="00D34EDC"/>
    <w:rsid w:val="00D34F9F"/>
    <w:rsid w:val="00D3530F"/>
    <w:rsid w:val="00D35550"/>
    <w:rsid w:val="00D35A13"/>
    <w:rsid w:val="00D35B0D"/>
    <w:rsid w:val="00D35BCA"/>
    <w:rsid w:val="00D35CBF"/>
    <w:rsid w:val="00D35EBA"/>
    <w:rsid w:val="00D36091"/>
    <w:rsid w:val="00D36574"/>
    <w:rsid w:val="00D36981"/>
    <w:rsid w:val="00D373F6"/>
    <w:rsid w:val="00D37500"/>
    <w:rsid w:val="00D37A00"/>
    <w:rsid w:val="00D37ABC"/>
    <w:rsid w:val="00D37E74"/>
    <w:rsid w:val="00D37E9D"/>
    <w:rsid w:val="00D37EC5"/>
    <w:rsid w:val="00D4018C"/>
    <w:rsid w:val="00D401C9"/>
    <w:rsid w:val="00D4035D"/>
    <w:rsid w:val="00D40383"/>
    <w:rsid w:val="00D4087F"/>
    <w:rsid w:val="00D409DB"/>
    <w:rsid w:val="00D40A2E"/>
    <w:rsid w:val="00D40A7E"/>
    <w:rsid w:val="00D40EC4"/>
    <w:rsid w:val="00D41B93"/>
    <w:rsid w:val="00D42107"/>
    <w:rsid w:val="00D4217E"/>
    <w:rsid w:val="00D42291"/>
    <w:rsid w:val="00D4238F"/>
    <w:rsid w:val="00D4265D"/>
    <w:rsid w:val="00D4288D"/>
    <w:rsid w:val="00D42C9A"/>
    <w:rsid w:val="00D43493"/>
    <w:rsid w:val="00D43666"/>
    <w:rsid w:val="00D4414B"/>
    <w:rsid w:val="00D44714"/>
    <w:rsid w:val="00D44812"/>
    <w:rsid w:val="00D448A0"/>
    <w:rsid w:val="00D44B01"/>
    <w:rsid w:val="00D44B72"/>
    <w:rsid w:val="00D44E54"/>
    <w:rsid w:val="00D451BF"/>
    <w:rsid w:val="00D45370"/>
    <w:rsid w:val="00D4538C"/>
    <w:rsid w:val="00D454CE"/>
    <w:rsid w:val="00D45A2E"/>
    <w:rsid w:val="00D45B1E"/>
    <w:rsid w:val="00D45CAF"/>
    <w:rsid w:val="00D4601C"/>
    <w:rsid w:val="00D46379"/>
    <w:rsid w:val="00D463E4"/>
    <w:rsid w:val="00D467E7"/>
    <w:rsid w:val="00D468F5"/>
    <w:rsid w:val="00D47964"/>
    <w:rsid w:val="00D47FAC"/>
    <w:rsid w:val="00D50815"/>
    <w:rsid w:val="00D50C05"/>
    <w:rsid w:val="00D51093"/>
    <w:rsid w:val="00D51148"/>
    <w:rsid w:val="00D51188"/>
    <w:rsid w:val="00D5128C"/>
    <w:rsid w:val="00D51990"/>
    <w:rsid w:val="00D519E5"/>
    <w:rsid w:val="00D51AFB"/>
    <w:rsid w:val="00D51B01"/>
    <w:rsid w:val="00D51BD6"/>
    <w:rsid w:val="00D51C89"/>
    <w:rsid w:val="00D51E78"/>
    <w:rsid w:val="00D52269"/>
    <w:rsid w:val="00D522F8"/>
    <w:rsid w:val="00D53269"/>
    <w:rsid w:val="00D535B2"/>
    <w:rsid w:val="00D53A75"/>
    <w:rsid w:val="00D544C4"/>
    <w:rsid w:val="00D5453B"/>
    <w:rsid w:val="00D54B1C"/>
    <w:rsid w:val="00D54CCD"/>
    <w:rsid w:val="00D54F9B"/>
    <w:rsid w:val="00D55205"/>
    <w:rsid w:val="00D5564B"/>
    <w:rsid w:val="00D55704"/>
    <w:rsid w:val="00D559B0"/>
    <w:rsid w:val="00D55DA4"/>
    <w:rsid w:val="00D55EDE"/>
    <w:rsid w:val="00D560EE"/>
    <w:rsid w:val="00D56613"/>
    <w:rsid w:val="00D57275"/>
    <w:rsid w:val="00D574DC"/>
    <w:rsid w:val="00D57BF0"/>
    <w:rsid w:val="00D57CBF"/>
    <w:rsid w:val="00D57DC4"/>
    <w:rsid w:val="00D60258"/>
    <w:rsid w:val="00D6091F"/>
    <w:rsid w:val="00D60946"/>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725"/>
    <w:rsid w:val="00D62757"/>
    <w:rsid w:val="00D62B77"/>
    <w:rsid w:val="00D62F0D"/>
    <w:rsid w:val="00D62F59"/>
    <w:rsid w:val="00D6307A"/>
    <w:rsid w:val="00D63529"/>
    <w:rsid w:val="00D636C2"/>
    <w:rsid w:val="00D64354"/>
    <w:rsid w:val="00D646C8"/>
    <w:rsid w:val="00D64ABA"/>
    <w:rsid w:val="00D64F96"/>
    <w:rsid w:val="00D65002"/>
    <w:rsid w:val="00D65129"/>
    <w:rsid w:val="00D65289"/>
    <w:rsid w:val="00D65488"/>
    <w:rsid w:val="00D6562E"/>
    <w:rsid w:val="00D65933"/>
    <w:rsid w:val="00D65D79"/>
    <w:rsid w:val="00D65DFD"/>
    <w:rsid w:val="00D66114"/>
    <w:rsid w:val="00D66324"/>
    <w:rsid w:val="00D667AD"/>
    <w:rsid w:val="00D668F5"/>
    <w:rsid w:val="00D66C3F"/>
    <w:rsid w:val="00D66EB3"/>
    <w:rsid w:val="00D6717B"/>
    <w:rsid w:val="00D67470"/>
    <w:rsid w:val="00D675D3"/>
    <w:rsid w:val="00D67C38"/>
    <w:rsid w:val="00D67F76"/>
    <w:rsid w:val="00D7041F"/>
    <w:rsid w:val="00D708FD"/>
    <w:rsid w:val="00D70AAA"/>
    <w:rsid w:val="00D70D88"/>
    <w:rsid w:val="00D71731"/>
    <w:rsid w:val="00D71E72"/>
    <w:rsid w:val="00D7213F"/>
    <w:rsid w:val="00D72258"/>
    <w:rsid w:val="00D72288"/>
    <w:rsid w:val="00D726D4"/>
    <w:rsid w:val="00D728D5"/>
    <w:rsid w:val="00D72F5F"/>
    <w:rsid w:val="00D7327A"/>
    <w:rsid w:val="00D73417"/>
    <w:rsid w:val="00D7374A"/>
    <w:rsid w:val="00D73B21"/>
    <w:rsid w:val="00D73C3C"/>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46"/>
    <w:rsid w:val="00D768F3"/>
    <w:rsid w:val="00D76C4E"/>
    <w:rsid w:val="00D77034"/>
    <w:rsid w:val="00D777DF"/>
    <w:rsid w:val="00D778A2"/>
    <w:rsid w:val="00D77C6D"/>
    <w:rsid w:val="00D77CBC"/>
    <w:rsid w:val="00D8062B"/>
    <w:rsid w:val="00D80768"/>
    <w:rsid w:val="00D808E2"/>
    <w:rsid w:val="00D80BC6"/>
    <w:rsid w:val="00D80EE5"/>
    <w:rsid w:val="00D810D4"/>
    <w:rsid w:val="00D815C2"/>
    <w:rsid w:val="00D81603"/>
    <w:rsid w:val="00D822D3"/>
    <w:rsid w:val="00D82528"/>
    <w:rsid w:val="00D8257D"/>
    <w:rsid w:val="00D82956"/>
    <w:rsid w:val="00D82B99"/>
    <w:rsid w:val="00D82BFD"/>
    <w:rsid w:val="00D82C20"/>
    <w:rsid w:val="00D82C31"/>
    <w:rsid w:val="00D82E1A"/>
    <w:rsid w:val="00D830F5"/>
    <w:rsid w:val="00D8337B"/>
    <w:rsid w:val="00D83810"/>
    <w:rsid w:val="00D83942"/>
    <w:rsid w:val="00D83967"/>
    <w:rsid w:val="00D839EA"/>
    <w:rsid w:val="00D83DA2"/>
    <w:rsid w:val="00D83F6F"/>
    <w:rsid w:val="00D8411D"/>
    <w:rsid w:val="00D84274"/>
    <w:rsid w:val="00D84EC4"/>
    <w:rsid w:val="00D852D3"/>
    <w:rsid w:val="00D8556F"/>
    <w:rsid w:val="00D85658"/>
    <w:rsid w:val="00D8580C"/>
    <w:rsid w:val="00D859F1"/>
    <w:rsid w:val="00D85D91"/>
    <w:rsid w:val="00D85DD3"/>
    <w:rsid w:val="00D865F2"/>
    <w:rsid w:val="00D8663F"/>
    <w:rsid w:val="00D86853"/>
    <w:rsid w:val="00D870B6"/>
    <w:rsid w:val="00D876CD"/>
    <w:rsid w:val="00D87949"/>
    <w:rsid w:val="00D87CE9"/>
    <w:rsid w:val="00D87D29"/>
    <w:rsid w:val="00D900F3"/>
    <w:rsid w:val="00D900FC"/>
    <w:rsid w:val="00D903F6"/>
    <w:rsid w:val="00D9068F"/>
    <w:rsid w:val="00D907D0"/>
    <w:rsid w:val="00D90C75"/>
    <w:rsid w:val="00D90D56"/>
    <w:rsid w:val="00D90DF9"/>
    <w:rsid w:val="00D910C4"/>
    <w:rsid w:val="00D915AE"/>
    <w:rsid w:val="00D91A8D"/>
    <w:rsid w:val="00D91E60"/>
    <w:rsid w:val="00D9240D"/>
    <w:rsid w:val="00D92449"/>
    <w:rsid w:val="00D9269D"/>
    <w:rsid w:val="00D92D07"/>
    <w:rsid w:val="00D9309F"/>
    <w:rsid w:val="00D9316A"/>
    <w:rsid w:val="00D93AC3"/>
    <w:rsid w:val="00D93EFB"/>
    <w:rsid w:val="00D94034"/>
    <w:rsid w:val="00D94429"/>
    <w:rsid w:val="00D94A2B"/>
    <w:rsid w:val="00D94DA7"/>
    <w:rsid w:val="00D94F11"/>
    <w:rsid w:val="00D94F22"/>
    <w:rsid w:val="00D95063"/>
    <w:rsid w:val="00D9512E"/>
    <w:rsid w:val="00D95477"/>
    <w:rsid w:val="00D95BC0"/>
    <w:rsid w:val="00D96488"/>
    <w:rsid w:val="00D96737"/>
    <w:rsid w:val="00D96B9C"/>
    <w:rsid w:val="00D96E1A"/>
    <w:rsid w:val="00D973EC"/>
    <w:rsid w:val="00D977BA"/>
    <w:rsid w:val="00D97884"/>
    <w:rsid w:val="00D97A16"/>
    <w:rsid w:val="00D97C2B"/>
    <w:rsid w:val="00DA004E"/>
    <w:rsid w:val="00DA00A5"/>
    <w:rsid w:val="00DA00CD"/>
    <w:rsid w:val="00DA0544"/>
    <w:rsid w:val="00DA07BA"/>
    <w:rsid w:val="00DA08E0"/>
    <w:rsid w:val="00DA09E8"/>
    <w:rsid w:val="00DA0A1F"/>
    <w:rsid w:val="00DA1040"/>
    <w:rsid w:val="00DA16D9"/>
    <w:rsid w:val="00DA1B05"/>
    <w:rsid w:val="00DA1F5F"/>
    <w:rsid w:val="00DA1FD2"/>
    <w:rsid w:val="00DA202D"/>
    <w:rsid w:val="00DA23C7"/>
    <w:rsid w:val="00DA24A5"/>
    <w:rsid w:val="00DA2634"/>
    <w:rsid w:val="00DA2BF0"/>
    <w:rsid w:val="00DA2F25"/>
    <w:rsid w:val="00DA2FD9"/>
    <w:rsid w:val="00DA305D"/>
    <w:rsid w:val="00DA312C"/>
    <w:rsid w:val="00DA36BA"/>
    <w:rsid w:val="00DA3ADA"/>
    <w:rsid w:val="00DA3D13"/>
    <w:rsid w:val="00DA3FF6"/>
    <w:rsid w:val="00DA4660"/>
    <w:rsid w:val="00DA4756"/>
    <w:rsid w:val="00DA4A49"/>
    <w:rsid w:val="00DA4CA3"/>
    <w:rsid w:val="00DA53E7"/>
    <w:rsid w:val="00DA59B8"/>
    <w:rsid w:val="00DA5A68"/>
    <w:rsid w:val="00DA5E60"/>
    <w:rsid w:val="00DA60AD"/>
    <w:rsid w:val="00DA616F"/>
    <w:rsid w:val="00DA65F8"/>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2CD"/>
    <w:rsid w:val="00DB2527"/>
    <w:rsid w:val="00DB2718"/>
    <w:rsid w:val="00DB2898"/>
    <w:rsid w:val="00DB28A8"/>
    <w:rsid w:val="00DB2A1A"/>
    <w:rsid w:val="00DB2A2F"/>
    <w:rsid w:val="00DB30E7"/>
    <w:rsid w:val="00DB329F"/>
    <w:rsid w:val="00DB3365"/>
    <w:rsid w:val="00DB3939"/>
    <w:rsid w:val="00DB3A0A"/>
    <w:rsid w:val="00DB3AB1"/>
    <w:rsid w:val="00DB3ACC"/>
    <w:rsid w:val="00DB3EC7"/>
    <w:rsid w:val="00DB3F76"/>
    <w:rsid w:val="00DB3FB7"/>
    <w:rsid w:val="00DB4193"/>
    <w:rsid w:val="00DB4296"/>
    <w:rsid w:val="00DB4489"/>
    <w:rsid w:val="00DB4662"/>
    <w:rsid w:val="00DB4784"/>
    <w:rsid w:val="00DB4CDB"/>
    <w:rsid w:val="00DB50F2"/>
    <w:rsid w:val="00DB5380"/>
    <w:rsid w:val="00DB53DD"/>
    <w:rsid w:val="00DB54F0"/>
    <w:rsid w:val="00DB5619"/>
    <w:rsid w:val="00DB56F7"/>
    <w:rsid w:val="00DB57F1"/>
    <w:rsid w:val="00DB5856"/>
    <w:rsid w:val="00DB5860"/>
    <w:rsid w:val="00DB5B44"/>
    <w:rsid w:val="00DB6713"/>
    <w:rsid w:val="00DB6C64"/>
    <w:rsid w:val="00DB6DE6"/>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1BC1"/>
    <w:rsid w:val="00DC2404"/>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5C4"/>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E08"/>
    <w:rsid w:val="00DD000F"/>
    <w:rsid w:val="00DD031E"/>
    <w:rsid w:val="00DD032E"/>
    <w:rsid w:val="00DD0882"/>
    <w:rsid w:val="00DD0A31"/>
    <w:rsid w:val="00DD0AF6"/>
    <w:rsid w:val="00DD0E2D"/>
    <w:rsid w:val="00DD0E59"/>
    <w:rsid w:val="00DD0F4B"/>
    <w:rsid w:val="00DD0FC4"/>
    <w:rsid w:val="00DD10CA"/>
    <w:rsid w:val="00DD1584"/>
    <w:rsid w:val="00DD1767"/>
    <w:rsid w:val="00DD183B"/>
    <w:rsid w:val="00DD1C0F"/>
    <w:rsid w:val="00DD1D6B"/>
    <w:rsid w:val="00DD1E7E"/>
    <w:rsid w:val="00DD1F93"/>
    <w:rsid w:val="00DD20FA"/>
    <w:rsid w:val="00DD215F"/>
    <w:rsid w:val="00DD2188"/>
    <w:rsid w:val="00DD219C"/>
    <w:rsid w:val="00DD21E0"/>
    <w:rsid w:val="00DD2471"/>
    <w:rsid w:val="00DD24AB"/>
    <w:rsid w:val="00DD2840"/>
    <w:rsid w:val="00DD287B"/>
    <w:rsid w:val="00DD2B86"/>
    <w:rsid w:val="00DD3485"/>
    <w:rsid w:val="00DD34CF"/>
    <w:rsid w:val="00DD38D5"/>
    <w:rsid w:val="00DD3BA1"/>
    <w:rsid w:val="00DD3D33"/>
    <w:rsid w:val="00DD3D58"/>
    <w:rsid w:val="00DD3E5E"/>
    <w:rsid w:val="00DD41F6"/>
    <w:rsid w:val="00DD421D"/>
    <w:rsid w:val="00DD4DB1"/>
    <w:rsid w:val="00DD4E8B"/>
    <w:rsid w:val="00DD4F29"/>
    <w:rsid w:val="00DD51BC"/>
    <w:rsid w:val="00DD52EE"/>
    <w:rsid w:val="00DD530A"/>
    <w:rsid w:val="00DD540C"/>
    <w:rsid w:val="00DD5E93"/>
    <w:rsid w:val="00DD5F52"/>
    <w:rsid w:val="00DD5F60"/>
    <w:rsid w:val="00DD698C"/>
    <w:rsid w:val="00DD69FF"/>
    <w:rsid w:val="00DD6E00"/>
    <w:rsid w:val="00DD6F76"/>
    <w:rsid w:val="00DD7140"/>
    <w:rsid w:val="00DD7344"/>
    <w:rsid w:val="00DD73F8"/>
    <w:rsid w:val="00DD759D"/>
    <w:rsid w:val="00DD766A"/>
    <w:rsid w:val="00DD7DE8"/>
    <w:rsid w:val="00DE008F"/>
    <w:rsid w:val="00DE0266"/>
    <w:rsid w:val="00DE02A9"/>
    <w:rsid w:val="00DE07C5"/>
    <w:rsid w:val="00DE0D00"/>
    <w:rsid w:val="00DE0E06"/>
    <w:rsid w:val="00DE1156"/>
    <w:rsid w:val="00DE1209"/>
    <w:rsid w:val="00DE17D1"/>
    <w:rsid w:val="00DE1869"/>
    <w:rsid w:val="00DE1987"/>
    <w:rsid w:val="00DE1CC8"/>
    <w:rsid w:val="00DE1D5A"/>
    <w:rsid w:val="00DE2262"/>
    <w:rsid w:val="00DE2380"/>
    <w:rsid w:val="00DE2386"/>
    <w:rsid w:val="00DE24A4"/>
    <w:rsid w:val="00DE26C8"/>
    <w:rsid w:val="00DE272A"/>
    <w:rsid w:val="00DE2A9F"/>
    <w:rsid w:val="00DE2DF3"/>
    <w:rsid w:val="00DE2FD0"/>
    <w:rsid w:val="00DE32FE"/>
    <w:rsid w:val="00DE3347"/>
    <w:rsid w:val="00DE33ED"/>
    <w:rsid w:val="00DE3729"/>
    <w:rsid w:val="00DE39C5"/>
    <w:rsid w:val="00DE3A42"/>
    <w:rsid w:val="00DE3C30"/>
    <w:rsid w:val="00DE3E37"/>
    <w:rsid w:val="00DE4024"/>
    <w:rsid w:val="00DE420A"/>
    <w:rsid w:val="00DE444B"/>
    <w:rsid w:val="00DE47B2"/>
    <w:rsid w:val="00DE480D"/>
    <w:rsid w:val="00DE480F"/>
    <w:rsid w:val="00DE4B82"/>
    <w:rsid w:val="00DE5041"/>
    <w:rsid w:val="00DE50A5"/>
    <w:rsid w:val="00DE51D2"/>
    <w:rsid w:val="00DE54D1"/>
    <w:rsid w:val="00DE56E4"/>
    <w:rsid w:val="00DE578E"/>
    <w:rsid w:val="00DE5C41"/>
    <w:rsid w:val="00DE5C99"/>
    <w:rsid w:val="00DE5D36"/>
    <w:rsid w:val="00DE67D2"/>
    <w:rsid w:val="00DE6A74"/>
    <w:rsid w:val="00DE72AF"/>
    <w:rsid w:val="00DE771B"/>
    <w:rsid w:val="00DE785B"/>
    <w:rsid w:val="00DE7A9B"/>
    <w:rsid w:val="00DF0098"/>
    <w:rsid w:val="00DF05F0"/>
    <w:rsid w:val="00DF079A"/>
    <w:rsid w:val="00DF0B7A"/>
    <w:rsid w:val="00DF0C98"/>
    <w:rsid w:val="00DF0E2D"/>
    <w:rsid w:val="00DF104A"/>
    <w:rsid w:val="00DF11BA"/>
    <w:rsid w:val="00DF13AE"/>
    <w:rsid w:val="00DF13FC"/>
    <w:rsid w:val="00DF1474"/>
    <w:rsid w:val="00DF173A"/>
    <w:rsid w:val="00DF179B"/>
    <w:rsid w:val="00DF1E50"/>
    <w:rsid w:val="00DF1F07"/>
    <w:rsid w:val="00DF2706"/>
    <w:rsid w:val="00DF2E3A"/>
    <w:rsid w:val="00DF3424"/>
    <w:rsid w:val="00DF36F8"/>
    <w:rsid w:val="00DF3CFE"/>
    <w:rsid w:val="00DF41EA"/>
    <w:rsid w:val="00DF4422"/>
    <w:rsid w:val="00DF46ED"/>
    <w:rsid w:val="00DF4F5E"/>
    <w:rsid w:val="00DF5910"/>
    <w:rsid w:val="00DF59CE"/>
    <w:rsid w:val="00DF5AFB"/>
    <w:rsid w:val="00DF5BA1"/>
    <w:rsid w:val="00DF66BC"/>
    <w:rsid w:val="00DF67B6"/>
    <w:rsid w:val="00DF682F"/>
    <w:rsid w:val="00DF6923"/>
    <w:rsid w:val="00DF7806"/>
    <w:rsid w:val="00DF7D54"/>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47"/>
    <w:rsid w:val="00E04483"/>
    <w:rsid w:val="00E04A5B"/>
    <w:rsid w:val="00E04EC1"/>
    <w:rsid w:val="00E05534"/>
    <w:rsid w:val="00E0567C"/>
    <w:rsid w:val="00E05CCE"/>
    <w:rsid w:val="00E06039"/>
    <w:rsid w:val="00E06341"/>
    <w:rsid w:val="00E06415"/>
    <w:rsid w:val="00E06643"/>
    <w:rsid w:val="00E066A5"/>
    <w:rsid w:val="00E06A14"/>
    <w:rsid w:val="00E06E06"/>
    <w:rsid w:val="00E06F9E"/>
    <w:rsid w:val="00E07091"/>
    <w:rsid w:val="00E0715F"/>
    <w:rsid w:val="00E076B4"/>
    <w:rsid w:val="00E0773D"/>
    <w:rsid w:val="00E07DFB"/>
    <w:rsid w:val="00E10430"/>
    <w:rsid w:val="00E10478"/>
    <w:rsid w:val="00E10488"/>
    <w:rsid w:val="00E107EB"/>
    <w:rsid w:val="00E111B6"/>
    <w:rsid w:val="00E112C6"/>
    <w:rsid w:val="00E11D63"/>
    <w:rsid w:val="00E12547"/>
    <w:rsid w:val="00E127C3"/>
    <w:rsid w:val="00E12EEF"/>
    <w:rsid w:val="00E13309"/>
    <w:rsid w:val="00E134A8"/>
    <w:rsid w:val="00E13567"/>
    <w:rsid w:val="00E1370D"/>
    <w:rsid w:val="00E138E7"/>
    <w:rsid w:val="00E1394C"/>
    <w:rsid w:val="00E14719"/>
    <w:rsid w:val="00E1471A"/>
    <w:rsid w:val="00E14AA8"/>
    <w:rsid w:val="00E14BAC"/>
    <w:rsid w:val="00E14CCC"/>
    <w:rsid w:val="00E14DF1"/>
    <w:rsid w:val="00E152A2"/>
    <w:rsid w:val="00E152D2"/>
    <w:rsid w:val="00E154D8"/>
    <w:rsid w:val="00E158DB"/>
    <w:rsid w:val="00E15966"/>
    <w:rsid w:val="00E16041"/>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11"/>
    <w:rsid w:val="00E26FB6"/>
    <w:rsid w:val="00E272E1"/>
    <w:rsid w:val="00E274F9"/>
    <w:rsid w:val="00E2766E"/>
    <w:rsid w:val="00E2781B"/>
    <w:rsid w:val="00E27A99"/>
    <w:rsid w:val="00E27F8A"/>
    <w:rsid w:val="00E30067"/>
    <w:rsid w:val="00E304E0"/>
    <w:rsid w:val="00E305A4"/>
    <w:rsid w:val="00E30665"/>
    <w:rsid w:val="00E30681"/>
    <w:rsid w:val="00E30C2B"/>
    <w:rsid w:val="00E30C30"/>
    <w:rsid w:val="00E310B6"/>
    <w:rsid w:val="00E311F6"/>
    <w:rsid w:val="00E313BD"/>
    <w:rsid w:val="00E31E1E"/>
    <w:rsid w:val="00E321D0"/>
    <w:rsid w:val="00E325DC"/>
    <w:rsid w:val="00E326EE"/>
    <w:rsid w:val="00E326FC"/>
    <w:rsid w:val="00E3285F"/>
    <w:rsid w:val="00E32AB0"/>
    <w:rsid w:val="00E33181"/>
    <w:rsid w:val="00E3325D"/>
    <w:rsid w:val="00E33874"/>
    <w:rsid w:val="00E3389E"/>
    <w:rsid w:val="00E33968"/>
    <w:rsid w:val="00E34085"/>
    <w:rsid w:val="00E343D7"/>
    <w:rsid w:val="00E34ACD"/>
    <w:rsid w:val="00E34DE6"/>
    <w:rsid w:val="00E34E35"/>
    <w:rsid w:val="00E3549E"/>
    <w:rsid w:val="00E35BE4"/>
    <w:rsid w:val="00E35C10"/>
    <w:rsid w:val="00E35E29"/>
    <w:rsid w:val="00E36040"/>
    <w:rsid w:val="00E361E2"/>
    <w:rsid w:val="00E362A7"/>
    <w:rsid w:val="00E367C0"/>
    <w:rsid w:val="00E36895"/>
    <w:rsid w:val="00E368DA"/>
    <w:rsid w:val="00E36B87"/>
    <w:rsid w:val="00E36F6C"/>
    <w:rsid w:val="00E370D9"/>
    <w:rsid w:val="00E37A01"/>
    <w:rsid w:val="00E37D17"/>
    <w:rsid w:val="00E40040"/>
    <w:rsid w:val="00E4026F"/>
    <w:rsid w:val="00E40285"/>
    <w:rsid w:val="00E40571"/>
    <w:rsid w:val="00E406D7"/>
    <w:rsid w:val="00E40D3E"/>
    <w:rsid w:val="00E410B3"/>
    <w:rsid w:val="00E4137D"/>
    <w:rsid w:val="00E41517"/>
    <w:rsid w:val="00E41704"/>
    <w:rsid w:val="00E41742"/>
    <w:rsid w:val="00E41F2C"/>
    <w:rsid w:val="00E421D1"/>
    <w:rsid w:val="00E42418"/>
    <w:rsid w:val="00E424AF"/>
    <w:rsid w:val="00E42D84"/>
    <w:rsid w:val="00E4332B"/>
    <w:rsid w:val="00E43341"/>
    <w:rsid w:val="00E435B9"/>
    <w:rsid w:val="00E435FE"/>
    <w:rsid w:val="00E4372E"/>
    <w:rsid w:val="00E4394A"/>
    <w:rsid w:val="00E43AD6"/>
    <w:rsid w:val="00E43E0B"/>
    <w:rsid w:val="00E43E5A"/>
    <w:rsid w:val="00E43ED2"/>
    <w:rsid w:val="00E44071"/>
    <w:rsid w:val="00E44533"/>
    <w:rsid w:val="00E44AC2"/>
    <w:rsid w:val="00E44AEF"/>
    <w:rsid w:val="00E44FEC"/>
    <w:rsid w:val="00E45126"/>
    <w:rsid w:val="00E451E8"/>
    <w:rsid w:val="00E45222"/>
    <w:rsid w:val="00E4545A"/>
    <w:rsid w:val="00E45474"/>
    <w:rsid w:val="00E454FA"/>
    <w:rsid w:val="00E45503"/>
    <w:rsid w:val="00E4574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5A7"/>
    <w:rsid w:val="00E5266C"/>
    <w:rsid w:val="00E526FE"/>
    <w:rsid w:val="00E52B82"/>
    <w:rsid w:val="00E530CC"/>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820"/>
    <w:rsid w:val="00E569AE"/>
    <w:rsid w:val="00E56B82"/>
    <w:rsid w:val="00E56F26"/>
    <w:rsid w:val="00E56F5E"/>
    <w:rsid w:val="00E57655"/>
    <w:rsid w:val="00E577D0"/>
    <w:rsid w:val="00E57918"/>
    <w:rsid w:val="00E57BBB"/>
    <w:rsid w:val="00E57D26"/>
    <w:rsid w:val="00E60113"/>
    <w:rsid w:val="00E6025F"/>
    <w:rsid w:val="00E60CD5"/>
    <w:rsid w:val="00E60F2C"/>
    <w:rsid w:val="00E61192"/>
    <w:rsid w:val="00E6164D"/>
    <w:rsid w:val="00E618E5"/>
    <w:rsid w:val="00E61D5C"/>
    <w:rsid w:val="00E621DF"/>
    <w:rsid w:val="00E6221E"/>
    <w:rsid w:val="00E62469"/>
    <w:rsid w:val="00E62635"/>
    <w:rsid w:val="00E62702"/>
    <w:rsid w:val="00E62977"/>
    <w:rsid w:val="00E62D51"/>
    <w:rsid w:val="00E631DE"/>
    <w:rsid w:val="00E63672"/>
    <w:rsid w:val="00E637B7"/>
    <w:rsid w:val="00E63842"/>
    <w:rsid w:val="00E639D1"/>
    <w:rsid w:val="00E63A62"/>
    <w:rsid w:val="00E63ABD"/>
    <w:rsid w:val="00E63D3C"/>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179"/>
    <w:rsid w:val="00E70347"/>
    <w:rsid w:val="00E70B0A"/>
    <w:rsid w:val="00E70D1E"/>
    <w:rsid w:val="00E70ED9"/>
    <w:rsid w:val="00E711F1"/>
    <w:rsid w:val="00E71674"/>
    <w:rsid w:val="00E71762"/>
    <w:rsid w:val="00E71EF4"/>
    <w:rsid w:val="00E71F03"/>
    <w:rsid w:val="00E723DD"/>
    <w:rsid w:val="00E7281C"/>
    <w:rsid w:val="00E72B9C"/>
    <w:rsid w:val="00E72C16"/>
    <w:rsid w:val="00E72D17"/>
    <w:rsid w:val="00E72D25"/>
    <w:rsid w:val="00E730CF"/>
    <w:rsid w:val="00E7333F"/>
    <w:rsid w:val="00E73994"/>
    <w:rsid w:val="00E73B9E"/>
    <w:rsid w:val="00E7410A"/>
    <w:rsid w:val="00E7482E"/>
    <w:rsid w:val="00E74AE0"/>
    <w:rsid w:val="00E74B55"/>
    <w:rsid w:val="00E74D2C"/>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E08"/>
    <w:rsid w:val="00E76E5C"/>
    <w:rsid w:val="00E77952"/>
    <w:rsid w:val="00E77986"/>
    <w:rsid w:val="00E80263"/>
    <w:rsid w:val="00E80701"/>
    <w:rsid w:val="00E80974"/>
    <w:rsid w:val="00E80D2A"/>
    <w:rsid w:val="00E810A5"/>
    <w:rsid w:val="00E811F1"/>
    <w:rsid w:val="00E8149E"/>
    <w:rsid w:val="00E81529"/>
    <w:rsid w:val="00E8172E"/>
    <w:rsid w:val="00E81CCD"/>
    <w:rsid w:val="00E81E1D"/>
    <w:rsid w:val="00E82187"/>
    <w:rsid w:val="00E821B0"/>
    <w:rsid w:val="00E825C5"/>
    <w:rsid w:val="00E82BDD"/>
    <w:rsid w:val="00E82C83"/>
    <w:rsid w:val="00E835C1"/>
    <w:rsid w:val="00E83745"/>
    <w:rsid w:val="00E839CD"/>
    <w:rsid w:val="00E83C70"/>
    <w:rsid w:val="00E83CAE"/>
    <w:rsid w:val="00E83E1B"/>
    <w:rsid w:val="00E83E5C"/>
    <w:rsid w:val="00E84256"/>
    <w:rsid w:val="00E84842"/>
    <w:rsid w:val="00E84B25"/>
    <w:rsid w:val="00E84BA2"/>
    <w:rsid w:val="00E84CAF"/>
    <w:rsid w:val="00E84E0E"/>
    <w:rsid w:val="00E84FDC"/>
    <w:rsid w:val="00E851CD"/>
    <w:rsid w:val="00E85C12"/>
    <w:rsid w:val="00E85D72"/>
    <w:rsid w:val="00E86057"/>
    <w:rsid w:val="00E861AB"/>
    <w:rsid w:val="00E864B7"/>
    <w:rsid w:val="00E86898"/>
    <w:rsid w:val="00E86A24"/>
    <w:rsid w:val="00E87065"/>
    <w:rsid w:val="00E8726A"/>
    <w:rsid w:val="00E87471"/>
    <w:rsid w:val="00E87A5A"/>
    <w:rsid w:val="00E87E23"/>
    <w:rsid w:val="00E90186"/>
    <w:rsid w:val="00E9038A"/>
    <w:rsid w:val="00E905BE"/>
    <w:rsid w:val="00E90712"/>
    <w:rsid w:val="00E90F05"/>
    <w:rsid w:val="00E91036"/>
    <w:rsid w:val="00E913AC"/>
    <w:rsid w:val="00E91739"/>
    <w:rsid w:val="00E91808"/>
    <w:rsid w:val="00E9189F"/>
    <w:rsid w:val="00E91D84"/>
    <w:rsid w:val="00E92036"/>
    <w:rsid w:val="00E9214B"/>
    <w:rsid w:val="00E92169"/>
    <w:rsid w:val="00E9229C"/>
    <w:rsid w:val="00E92490"/>
    <w:rsid w:val="00E924CD"/>
    <w:rsid w:val="00E9250E"/>
    <w:rsid w:val="00E92585"/>
    <w:rsid w:val="00E927B4"/>
    <w:rsid w:val="00E92B70"/>
    <w:rsid w:val="00E92BA4"/>
    <w:rsid w:val="00E92D25"/>
    <w:rsid w:val="00E93237"/>
    <w:rsid w:val="00E932A3"/>
    <w:rsid w:val="00E9334C"/>
    <w:rsid w:val="00E93647"/>
    <w:rsid w:val="00E94394"/>
    <w:rsid w:val="00E947F5"/>
    <w:rsid w:val="00E94C70"/>
    <w:rsid w:val="00E94D2B"/>
    <w:rsid w:val="00E953A4"/>
    <w:rsid w:val="00E95660"/>
    <w:rsid w:val="00E956D8"/>
    <w:rsid w:val="00E95C55"/>
    <w:rsid w:val="00E95CB0"/>
    <w:rsid w:val="00E96E07"/>
    <w:rsid w:val="00E973A9"/>
    <w:rsid w:val="00E97791"/>
    <w:rsid w:val="00E97EAD"/>
    <w:rsid w:val="00EA01C2"/>
    <w:rsid w:val="00EA04C0"/>
    <w:rsid w:val="00EA079C"/>
    <w:rsid w:val="00EA0E35"/>
    <w:rsid w:val="00EA0E5E"/>
    <w:rsid w:val="00EA1052"/>
    <w:rsid w:val="00EA1179"/>
    <w:rsid w:val="00EA1242"/>
    <w:rsid w:val="00EA161A"/>
    <w:rsid w:val="00EA17D0"/>
    <w:rsid w:val="00EA19E7"/>
    <w:rsid w:val="00EA1A26"/>
    <w:rsid w:val="00EA1BF1"/>
    <w:rsid w:val="00EA33CA"/>
    <w:rsid w:val="00EA39CC"/>
    <w:rsid w:val="00EA3BA4"/>
    <w:rsid w:val="00EA3BCB"/>
    <w:rsid w:val="00EA3C3D"/>
    <w:rsid w:val="00EA3CE2"/>
    <w:rsid w:val="00EA3D1C"/>
    <w:rsid w:val="00EA3D4C"/>
    <w:rsid w:val="00EA408A"/>
    <w:rsid w:val="00EA43DD"/>
    <w:rsid w:val="00EA45C6"/>
    <w:rsid w:val="00EA4BA5"/>
    <w:rsid w:val="00EA4DAE"/>
    <w:rsid w:val="00EA5199"/>
    <w:rsid w:val="00EA563C"/>
    <w:rsid w:val="00EA56E8"/>
    <w:rsid w:val="00EA5946"/>
    <w:rsid w:val="00EA5DA3"/>
    <w:rsid w:val="00EA5EED"/>
    <w:rsid w:val="00EA5F1A"/>
    <w:rsid w:val="00EA5FE4"/>
    <w:rsid w:val="00EA6387"/>
    <w:rsid w:val="00EA6436"/>
    <w:rsid w:val="00EA6478"/>
    <w:rsid w:val="00EA651E"/>
    <w:rsid w:val="00EA68EF"/>
    <w:rsid w:val="00EA6CA8"/>
    <w:rsid w:val="00EA6D02"/>
    <w:rsid w:val="00EA6D09"/>
    <w:rsid w:val="00EA716D"/>
    <w:rsid w:val="00EA71D9"/>
    <w:rsid w:val="00EA723B"/>
    <w:rsid w:val="00EA72CA"/>
    <w:rsid w:val="00EA773F"/>
    <w:rsid w:val="00EA78B6"/>
    <w:rsid w:val="00EA7B4C"/>
    <w:rsid w:val="00EA7C0C"/>
    <w:rsid w:val="00EB03DC"/>
    <w:rsid w:val="00EB0EF8"/>
    <w:rsid w:val="00EB0F55"/>
    <w:rsid w:val="00EB1811"/>
    <w:rsid w:val="00EB1948"/>
    <w:rsid w:val="00EB1A1C"/>
    <w:rsid w:val="00EB1C5E"/>
    <w:rsid w:val="00EB252D"/>
    <w:rsid w:val="00EB2609"/>
    <w:rsid w:val="00EB26B4"/>
    <w:rsid w:val="00EB270C"/>
    <w:rsid w:val="00EB2769"/>
    <w:rsid w:val="00EB2A9C"/>
    <w:rsid w:val="00EB314B"/>
    <w:rsid w:val="00EB31C9"/>
    <w:rsid w:val="00EB351D"/>
    <w:rsid w:val="00EB3926"/>
    <w:rsid w:val="00EB3CEE"/>
    <w:rsid w:val="00EB3D85"/>
    <w:rsid w:val="00EB3DE5"/>
    <w:rsid w:val="00EB411B"/>
    <w:rsid w:val="00EB4386"/>
    <w:rsid w:val="00EB4E44"/>
    <w:rsid w:val="00EB4EB8"/>
    <w:rsid w:val="00EB4FC2"/>
    <w:rsid w:val="00EB5079"/>
    <w:rsid w:val="00EB51A9"/>
    <w:rsid w:val="00EB5234"/>
    <w:rsid w:val="00EB5236"/>
    <w:rsid w:val="00EB58DA"/>
    <w:rsid w:val="00EB5C8E"/>
    <w:rsid w:val="00EB5EB0"/>
    <w:rsid w:val="00EB619D"/>
    <w:rsid w:val="00EB6249"/>
    <w:rsid w:val="00EB644A"/>
    <w:rsid w:val="00EB667A"/>
    <w:rsid w:val="00EB6F91"/>
    <w:rsid w:val="00EB71B8"/>
    <w:rsid w:val="00EB7B93"/>
    <w:rsid w:val="00EB7DF7"/>
    <w:rsid w:val="00EB7F1B"/>
    <w:rsid w:val="00EB7F5F"/>
    <w:rsid w:val="00EB7F7B"/>
    <w:rsid w:val="00EC000D"/>
    <w:rsid w:val="00EC005B"/>
    <w:rsid w:val="00EC022A"/>
    <w:rsid w:val="00EC0C42"/>
    <w:rsid w:val="00EC1195"/>
    <w:rsid w:val="00EC1467"/>
    <w:rsid w:val="00EC1DB8"/>
    <w:rsid w:val="00EC1DCF"/>
    <w:rsid w:val="00EC26AB"/>
    <w:rsid w:val="00EC279C"/>
    <w:rsid w:val="00EC2819"/>
    <w:rsid w:val="00EC2AEB"/>
    <w:rsid w:val="00EC2FBA"/>
    <w:rsid w:val="00EC30BA"/>
    <w:rsid w:val="00EC3221"/>
    <w:rsid w:val="00EC335D"/>
    <w:rsid w:val="00EC3BAB"/>
    <w:rsid w:val="00EC44FF"/>
    <w:rsid w:val="00EC467F"/>
    <w:rsid w:val="00EC48E8"/>
    <w:rsid w:val="00EC5634"/>
    <w:rsid w:val="00EC5667"/>
    <w:rsid w:val="00EC5D7C"/>
    <w:rsid w:val="00EC6306"/>
    <w:rsid w:val="00EC6504"/>
    <w:rsid w:val="00EC65EE"/>
    <w:rsid w:val="00EC671B"/>
    <w:rsid w:val="00EC6766"/>
    <w:rsid w:val="00EC6E2E"/>
    <w:rsid w:val="00EC6F11"/>
    <w:rsid w:val="00EC7140"/>
    <w:rsid w:val="00EC744A"/>
    <w:rsid w:val="00EC7CCD"/>
    <w:rsid w:val="00ED0471"/>
    <w:rsid w:val="00ED0592"/>
    <w:rsid w:val="00ED0CD0"/>
    <w:rsid w:val="00ED0EE6"/>
    <w:rsid w:val="00ED1066"/>
    <w:rsid w:val="00ED1291"/>
    <w:rsid w:val="00ED1307"/>
    <w:rsid w:val="00ED14C9"/>
    <w:rsid w:val="00ED19D0"/>
    <w:rsid w:val="00ED1BAC"/>
    <w:rsid w:val="00ED1C4B"/>
    <w:rsid w:val="00ED1F33"/>
    <w:rsid w:val="00ED20A7"/>
    <w:rsid w:val="00ED2307"/>
    <w:rsid w:val="00ED25D1"/>
    <w:rsid w:val="00ED28E7"/>
    <w:rsid w:val="00ED29C7"/>
    <w:rsid w:val="00ED3304"/>
    <w:rsid w:val="00ED354F"/>
    <w:rsid w:val="00ED390B"/>
    <w:rsid w:val="00ED3ACF"/>
    <w:rsid w:val="00ED3B72"/>
    <w:rsid w:val="00ED3D1F"/>
    <w:rsid w:val="00ED3DB2"/>
    <w:rsid w:val="00ED4071"/>
    <w:rsid w:val="00ED4125"/>
    <w:rsid w:val="00ED4162"/>
    <w:rsid w:val="00ED44D0"/>
    <w:rsid w:val="00ED4F88"/>
    <w:rsid w:val="00ED5071"/>
    <w:rsid w:val="00ED525C"/>
    <w:rsid w:val="00ED59FB"/>
    <w:rsid w:val="00ED5D1B"/>
    <w:rsid w:val="00ED5D83"/>
    <w:rsid w:val="00ED63F5"/>
    <w:rsid w:val="00ED6455"/>
    <w:rsid w:val="00ED6594"/>
    <w:rsid w:val="00ED65C0"/>
    <w:rsid w:val="00ED6703"/>
    <w:rsid w:val="00ED69EA"/>
    <w:rsid w:val="00ED6ACF"/>
    <w:rsid w:val="00ED6E7F"/>
    <w:rsid w:val="00ED6EDF"/>
    <w:rsid w:val="00ED70BF"/>
    <w:rsid w:val="00ED714A"/>
    <w:rsid w:val="00ED73C7"/>
    <w:rsid w:val="00ED7489"/>
    <w:rsid w:val="00ED7662"/>
    <w:rsid w:val="00ED7848"/>
    <w:rsid w:val="00ED7899"/>
    <w:rsid w:val="00ED790E"/>
    <w:rsid w:val="00ED7A01"/>
    <w:rsid w:val="00ED7B84"/>
    <w:rsid w:val="00EE019E"/>
    <w:rsid w:val="00EE02DA"/>
    <w:rsid w:val="00EE0B59"/>
    <w:rsid w:val="00EE1196"/>
    <w:rsid w:val="00EE12CA"/>
    <w:rsid w:val="00EE177C"/>
    <w:rsid w:val="00EE1AB0"/>
    <w:rsid w:val="00EE1CAC"/>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7CA"/>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F0A6F"/>
    <w:rsid w:val="00EF0C02"/>
    <w:rsid w:val="00EF0CE2"/>
    <w:rsid w:val="00EF0E91"/>
    <w:rsid w:val="00EF1A51"/>
    <w:rsid w:val="00EF1ACE"/>
    <w:rsid w:val="00EF1AEE"/>
    <w:rsid w:val="00EF1BE7"/>
    <w:rsid w:val="00EF2012"/>
    <w:rsid w:val="00EF2133"/>
    <w:rsid w:val="00EF2C97"/>
    <w:rsid w:val="00EF2CF3"/>
    <w:rsid w:val="00EF2E37"/>
    <w:rsid w:val="00EF2E6B"/>
    <w:rsid w:val="00EF30BA"/>
    <w:rsid w:val="00EF32E0"/>
    <w:rsid w:val="00EF32EB"/>
    <w:rsid w:val="00EF365D"/>
    <w:rsid w:val="00EF3865"/>
    <w:rsid w:val="00EF38FA"/>
    <w:rsid w:val="00EF3AC9"/>
    <w:rsid w:val="00EF3B77"/>
    <w:rsid w:val="00EF3E9B"/>
    <w:rsid w:val="00EF44E5"/>
    <w:rsid w:val="00EF4630"/>
    <w:rsid w:val="00EF4E15"/>
    <w:rsid w:val="00EF4E38"/>
    <w:rsid w:val="00EF5442"/>
    <w:rsid w:val="00EF56F1"/>
    <w:rsid w:val="00EF5BC2"/>
    <w:rsid w:val="00EF5CC2"/>
    <w:rsid w:val="00EF5D63"/>
    <w:rsid w:val="00EF5DDD"/>
    <w:rsid w:val="00EF5E76"/>
    <w:rsid w:val="00EF5EAB"/>
    <w:rsid w:val="00EF5F93"/>
    <w:rsid w:val="00EF608D"/>
    <w:rsid w:val="00EF65AE"/>
    <w:rsid w:val="00EF6871"/>
    <w:rsid w:val="00EF6B10"/>
    <w:rsid w:val="00EF6B89"/>
    <w:rsid w:val="00EF6B92"/>
    <w:rsid w:val="00EF6D71"/>
    <w:rsid w:val="00EF6EDD"/>
    <w:rsid w:val="00EF718C"/>
    <w:rsid w:val="00EF74A9"/>
    <w:rsid w:val="00EF7521"/>
    <w:rsid w:val="00EF7772"/>
    <w:rsid w:val="00EF7A38"/>
    <w:rsid w:val="00EF7AA5"/>
    <w:rsid w:val="00EF7DE0"/>
    <w:rsid w:val="00F0034B"/>
    <w:rsid w:val="00F0045F"/>
    <w:rsid w:val="00F009D1"/>
    <w:rsid w:val="00F00A33"/>
    <w:rsid w:val="00F00D96"/>
    <w:rsid w:val="00F01258"/>
    <w:rsid w:val="00F01432"/>
    <w:rsid w:val="00F014A2"/>
    <w:rsid w:val="00F01533"/>
    <w:rsid w:val="00F0171D"/>
    <w:rsid w:val="00F0181E"/>
    <w:rsid w:val="00F01BA2"/>
    <w:rsid w:val="00F01BC7"/>
    <w:rsid w:val="00F01C40"/>
    <w:rsid w:val="00F01EDF"/>
    <w:rsid w:val="00F01F00"/>
    <w:rsid w:val="00F01F92"/>
    <w:rsid w:val="00F02271"/>
    <w:rsid w:val="00F024F6"/>
    <w:rsid w:val="00F0272A"/>
    <w:rsid w:val="00F02754"/>
    <w:rsid w:val="00F0278B"/>
    <w:rsid w:val="00F02AB0"/>
    <w:rsid w:val="00F02D70"/>
    <w:rsid w:val="00F02EA8"/>
    <w:rsid w:val="00F02F8E"/>
    <w:rsid w:val="00F0309D"/>
    <w:rsid w:val="00F0333C"/>
    <w:rsid w:val="00F03451"/>
    <w:rsid w:val="00F03787"/>
    <w:rsid w:val="00F0382D"/>
    <w:rsid w:val="00F03BE2"/>
    <w:rsid w:val="00F04148"/>
    <w:rsid w:val="00F043B8"/>
    <w:rsid w:val="00F04444"/>
    <w:rsid w:val="00F04452"/>
    <w:rsid w:val="00F0463D"/>
    <w:rsid w:val="00F0479F"/>
    <w:rsid w:val="00F048AC"/>
    <w:rsid w:val="00F04B25"/>
    <w:rsid w:val="00F04BEE"/>
    <w:rsid w:val="00F05112"/>
    <w:rsid w:val="00F059FE"/>
    <w:rsid w:val="00F05D4F"/>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10303"/>
    <w:rsid w:val="00F10A39"/>
    <w:rsid w:val="00F1120C"/>
    <w:rsid w:val="00F11239"/>
    <w:rsid w:val="00F112D2"/>
    <w:rsid w:val="00F114F5"/>
    <w:rsid w:val="00F11853"/>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BC4"/>
    <w:rsid w:val="00F13D55"/>
    <w:rsid w:val="00F13E26"/>
    <w:rsid w:val="00F1453E"/>
    <w:rsid w:val="00F14698"/>
    <w:rsid w:val="00F147EC"/>
    <w:rsid w:val="00F14AF9"/>
    <w:rsid w:val="00F14E96"/>
    <w:rsid w:val="00F14F84"/>
    <w:rsid w:val="00F15131"/>
    <w:rsid w:val="00F155A5"/>
    <w:rsid w:val="00F156BC"/>
    <w:rsid w:val="00F159CC"/>
    <w:rsid w:val="00F15B8E"/>
    <w:rsid w:val="00F15D0F"/>
    <w:rsid w:val="00F15D76"/>
    <w:rsid w:val="00F161FD"/>
    <w:rsid w:val="00F16341"/>
    <w:rsid w:val="00F1649E"/>
    <w:rsid w:val="00F164DD"/>
    <w:rsid w:val="00F166EE"/>
    <w:rsid w:val="00F16A2C"/>
    <w:rsid w:val="00F16EB2"/>
    <w:rsid w:val="00F17AF6"/>
    <w:rsid w:val="00F17B04"/>
    <w:rsid w:val="00F17DDB"/>
    <w:rsid w:val="00F20CCE"/>
    <w:rsid w:val="00F20CD7"/>
    <w:rsid w:val="00F20DB5"/>
    <w:rsid w:val="00F21861"/>
    <w:rsid w:val="00F21A6C"/>
    <w:rsid w:val="00F22029"/>
    <w:rsid w:val="00F22848"/>
    <w:rsid w:val="00F22873"/>
    <w:rsid w:val="00F22D30"/>
    <w:rsid w:val="00F2359D"/>
    <w:rsid w:val="00F23A2B"/>
    <w:rsid w:val="00F23E00"/>
    <w:rsid w:val="00F2455D"/>
    <w:rsid w:val="00F2478B"/>
    <w:rsid w:val="00F2492E"/>
    <w:rsid w:val="00F24B90"/>
    <w:rsid w:val="00F25070"/>
    <w:rsid w:val="00F2515F"/>
    <w:rsid w:val="00F25740"/>
    <w:rsid w:val="00F2579B"/>
    <w:rsid w:val="00F25863"/>
    <w:rsid w:val="00F259B8"/>
    <w:rsid w:val="00F25DA5"/>
    <w:rsid w:val="00F25EBE"/>
    <w:rsid w:val="00F25F69"/>
    <w:rsid w:val="00F25FFF"/>
    <w:rsid w:val="00F261BE"/>
    <w:rsid w:val="00F26315"/>
    <w:rsid w:val="00F26458"/>
    <w:rsid w:val="00F2646F"/>
    <w:rsid w:val="00F26697"/>
    <w:rsid w:val="00F26956"/>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437"/>
    <w:rsid w:val="00F33700"/>
    <w:rsid w:val="00F33C98"/>
    <w:rsid w:val="00F34340"/>
    <w:rsid w:val="00F347BF"/>
    <w:rsid w:val="00F3486E"/>
    <w:rsid w:val="00F351BE"/>
    <w:rsid w:val="00F35297"/>
    <w:rsid w:val="00F3541E"/>
    <w:rsid w:val="00F3568A"/>
    <w:rsid w:val="00F357A4"/>
    <w:rsid w:val="00F35A0D"/>
    <w:rsid w:val="00F35C88"/>
    <w:rsid w:val="00F35E72"/>
    <w:rsid w:val="00F35EB1"/>
    <w:rsid w:val="00F35F82"/>
    <w:rsid w:val="00F360A7"/>
    <w:rsid w:val="00F36A24"/>
    <w:rsid w:val="00F36CD6"/>
    <w:rsid w:val="00F37CA4"/>
    <w:rsid w:val="00F37EF7"/>
    <w:rsid w:val="00F40271"/>
    <w:rsid w:val="00F40359"/>
    <w:rsid w:val="00F4039E"/>
    <w:rsid w:val="00F408E4"/>
    <w:rsid w:val="00F4091C"/>
    <w:rsid w:val="00F40A8E"/>
    <w:rsid w:val="00F40B6A"/>
    <w:rsid w:val="00F4132A"/>
    <w:rsid w:val="00F4153B"/>
    <w:rsid w:val="00F415AA"/>
    <w:rsid w:val="00F41656"/>
    <w:rsid w:val="00F416F9"/>
    <w:rsid w:val="00F4170A"/>
    <w:rsid w:val="00F41B55"/>
    <w:rsid w:val="00F427DB"/>
    <w:rsid w:val="00F42A37"/>
    <w:rsid w:val="00F42A91"/>
    <w:rsid w:val="00F43182"/>
    <w:rsid w:val="00F4338E"/>
    <w:rsid w:val="00F43419"/>
    <w:rsid w:val="00F43523"/>
    <w:rsid w:val="00F437E8"/>
    <w:rsid w:val="00F43895"/>
    <w:rsid w:val="00F43E10"/>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E9"/>
    <w:rsid w:val="00F516B1"/>
    <w:rsid w:val="00F5178A"/>
    <w:rsid w:val="00F518CB"/>
    <w:rsid w:val="00F52502"/>
    <w:rsid w:val="00F5254B"/>
    <w:rsid w:val="00F52642"/>
    <w:rsid w:val="00F528CA"/>
    <w:rsid w:val="00F52BE6"/>
    <w:rsid w:val="00F52DF4"/>
    <w:rsid w:val="00F5342B"/>
    <w:rsid w:val="00F537A7"/>
    <w:rsid w:val="00F53B2A"/>
    <w:rsid w:val="00F53F20"/>
    <w:rsid w:val="00F53FF3"/>
    <w:rsid w:val="00F5406C"/>
    <w:rsid w:val="00F540D9"/>
    <w:rsid w:val="00F549DB"/>
    <w:rsid w:val="00F54AD0"/>
    <w:rsid w:val="00F54C8E"/>
    <w:rsid w:val="00F54D02"/>
    <w:rsid w:val="00F553F9"/>
    <w:rsid w:val="00F55470"/>
    <w:rsid w:val="00F55479"/>
    <w:rsid w:val="00F55987"/>
    <w:rsid w:val="00F55DF9"/>
    <w:rsid w:val="00F55E09"/>
    <w:rsid w:val="00F55FC8"/>
    <w:rsid w:val="00F56996"/>
    <w:rsid w:val="00F56B02"/>
    <w:rsid w:val="00F56B37"/>
    <w:rsid w:val="00F56BCD"/>
    <w:rsid w:val="00F56E7A"/>
    <w:rsid w:val="00F56FAF"/>
    <w:rsid w:val="00F57842"/>
    <w:rsid w:val="00F579EA"/>
    <w:rsid w:val="00F57C06"/>
    <w:rsid w:val="00F57CF3"/>
    <w:rsid w:val="00F602EF"/>
    <w:rsid w:val="00F6034E"/>
    <w:rsid w:val="00F60690"/>
    <w:rsid w:val="00F609B8"/>
    <w:rsid w:val="00F60AF7"/>
    <w:rsid w:val="00F61048"/>
    <w:rsid w:val="00F613B9"/>
    <w:rsid w:val="00F614FF"/>
    <w:rsid w:val="00F61E81"/>
    <w:rsid w:val="00F61F0D"/>
    <w:rsid w:val="00F6222B"/>
    <w:rsid w:val="00F625E1"/>
    <w:rsid w:val="00F6297D"/>
    <w:rsid w:val="00F62CD9"/>
    <w:rsid w:val="00F631DF"/>
    <w:rsid w:val="00F6329A"/>
    <w:rsid w:val="00F635B8"/>
    <w:rsid w:val="00F63875"/>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5F8B"/>
    <w:rsid w:val="00F66A39"/>
    <w:rsid w:val="00F66E0D"/>
    <w:rsid w:val="00F671F9"/>
    <w:rsid w:val="00F675EB"/>
    <w:rsid w:val="00F6769E"/>
    <w:rsid w:val="00F67864"/>
    <w:rsid w:val="00F67D6C"/>
    <w:rsid w:val="00F67DD1"/>
    <w:rsid w:val="00F7032F"/>
    <w:rsid w:val="00F704C1"/>
    <w:rsid w:val="00F70691"/>
    <w:rsid w:val="00F7096C"/>
    <w:rsid w:val="00F70B57"/>
    <w:rsid w:val="00F70D40"/>
    <w:rsid w:val="00F70E85"/>
    <w:rsid w:val="00F71116"/>
    <w:rsid w:val="00F71133"/>
    <w:rsid w:val="00F71AD4"/>
    <w:rsid w:val="00F71E5F"/>
    <w:rsid w:val="00F72020"/>
    <w:rsid w:val="00F72096"/>
    <w:rsid w:val="00F7227B"/>
    <w:rsid w:val="00F72BBA"/>
    <w:rsid w:val="00F72C28"/>
    <w:rsid w:val="00F7352F"/>
    <w:rsid w:val="00F73771"/>
    <w:rsid w:val="00F73C87"/>
    <w:rsid w:val="00F73DCE"/>
    <w:rsid w:val="00F73E29"/>
    <w:rsid w:val="00F73E37"/>
    <w:rsid w:val="00F73FE9"/>
    <w:rsid w:val="00F74917"/>
    <w:rsid w:val="00F74977"/>
    <w:rsid w:val="00F7529F"/>
    <w:rsid w:val="00F75347"/>
    <w:rsid w:val="00F753F2"/>
    <w:rsid w:val="00F75486"/>
    <w:rsid w:val="00F755DB"/>
    <w:rsid w:val="00F75A9D"/>
    <w:rsid w:val="00F75B56"/>
    <w:rsid w:val="00F76205"/>
    <w:rsid w:val="00F76474"/>
    <w:rsid w:val="00F76AAE"/>
    <w:rsid w:val="00F76E5F"/>
    <w:rsid w:val="00F7710E"/>
    <w:rsid w:val="00F773D9"/>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562"/>
    <w:rsid w:val="00F829C1"/>
    <w:rsid w:val="00F82AF2"/>
    <w:rsid w:val="00F83307"/>
    <w:rsid w:val="00F83321"/>
    <w:rsid w:val="00F834C2"/>
    <w:rsid w:val="00F83BB0"/>
    <w:rsid w:val="00F83EF9"/>
    <w:rsid w:val="00F83F93"/>
    <w:rsid w:val="00F840C1"/>
    <w:rsid w:val="00F84201"/>
    <w:rsid w:val="00F84598"/>
    <w:rsid w:val="00F8489B"/>
    <w:rsid w:val="00F84B0F"/>
    <w:rsid w:val="00F851B3"/>
    <w:rsid w:val="00F8539F"/>
    <w:rsid w:val="00F8552D"/>
    <w:rsid w:val="00F856B3"/>
    <w:rsid w:val="00F85C37"/>
    <w:rsid w:val="00F86090"/>
    <w:rsid w:val="00F861E2"/>
    <w:rsid w:val="00F86324"/>
    <w:rsid w:val="00F8634F"/>
    <w:rsid w:val="00F86492"/>
    <w:rsid w:val="00F86AA1"/>
    <w:rsid w:val="00F86E9B"/>
    <w:rsid w:val="00F86F97"/>
    <w:rsid w:val="00F87006"/>
    <w:rsid w:val="00F8729A"/>
    <w:rsid w:val="00F87B23"/>
    <w:rsid w:val="00F87BA4"/>
    <w:rsid w:val="00F87ED0"/>
    <w:rsid w:val="00F90109"/>
    <w:rsid w:val="00F909EC"/>
    <w:rsid w:val="00F90E99"/>
    <w:rsid w:val="00F90EAD"/>
    <w:rsid w:val="00F90F43"/>
    <w:rsid w:val="00F911E3"/>
    <w:rsid w:val="00F91417"/>
    <w:rsid w:val="00F91C19"/>
    <w:rsid w:val="00F9278B"/>
    <w:rsid w:val="00F92D4D"/>
    <w:rsid w:val="00F93260"/>
    <w:rsid w:val="00F932AB"/>
    <w:rsid w:val="00F93787"/>
    <w:rsid w:val="00F938F8"/>
    <w:rsid w:val="00F93E0B"/>
    <w:rsid w:val="00F93EEE"/>
    <w:rsid w:val="00F94295"/>
    <w:rsid w:val="00F9461F"/>
    <w:rsid w:val="00F94794"/>
    <w:rsid w:val="00F94D9F"/>
    <w:rsid w:val="00F9514D"/>
    <w:rsid w:val="00F954C3"/>
    <w:rsid w:val="00F9592A"/>
    <w:rsid w:val="00F95984"/>
    <w:rsid w:val="00F95A98"/>
    <w:rsid w:val="00F95B4C"/>
    <w:rsid w:val="00F95D47"/>
    <w:rsid w:val="00F95D8A"/>
    <w:rsid w:val="00F96162"/>
    <w:rsid w:val="00F96A4F"/>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CF"/>
    <w:rsid w:val="00FA4DEB"/>
    <w:rsid w:val="00FA505F"/>
    <w:rsid w:val="00FA50E5"/>
    <w:rsid w:val="00FA5950"/>
    <w:rsid w:val="00FA5D77"/>
    <w:rsid w:val="00FA5DE9"/>
    <w:rsid w:val="00FA5EAA"/>
    <w:rsid w:val="00FA5FA5"/>
    <w:rsid w:val="00FA603C"/>
    <w:rsid w:val="00FA624F"/>
    <w:rsid w:val="00FA626F"/>
    <w:rsid w:val="00FA6D7D"/>
    <w:rsid w:val="00FA6F67"/>
    <w:rsid w:val="00FA7206"/>
    <w:rsid w:val="00FA72D1"/>
    <w:rsid w:val="00FA77D3"/>
    <w:rsid w:val="00FA78FC"/>
    <w:rsid w:val="00FA7C38"/>
    <w:rsid w:val="00FB01E4"/>
    <w:rsid w:val="00FB028B"/>
    <w:rsid w:val="00FB02B4"/>
    <w:rsid w:val="00FB045E"/>
    <w:rsid w:val="00FB07E9"/>
    <w:rsid w:val="00FB0868"/>
    <w:rsid w:val="00FB0D24"/>
    <w:rsid w:val="00FB0F3E"/>
    <w:rsid w:val="00FB1190"/>
    <w:rsid w:val="00FB11D4"/>
    <w:rsid w:val="00FB1894"/>
    <w:rsid w:val="00FB19D9"/>
    <w:rsid w:val="00FB1ABE"/>
    <w:rsid w:val="00FB1CE8"/>
    <w:rsid w:val="00FB1D3B"/>
    <w:rsid w:val="00FB1DEF"/>
    <w:rsid w:val="00FB2110"/>
    <w:rsid w:val="00FB2288"/>
    <w:rsid w:val="00FB23C8"/>
    <w:rsid w:val="00FB294D"/>
    <w:rsid w:val="00FB2A05"/>
    <w:rsid w:val="00FB2A98"/>
    <w:rsid w:val="00FB2AE9"/>
    <w:rsid w:val="00FB2B0C"/>
    <w:rsid w:val="00FB2B63"/>
    <w:rsid w:val="00FB2C54"/>
    <w:rsid w:val="00FB2DC4"/>
    <w:rsid w:val="00FB2DF1"/>
    <w:rsid w:val="00FB2E5B"/>
    <w:rsid w:val="00FB31EE"/>
    <w:rsid w:val="00FB334D"/>
    <w:rsid w:val="00FB337F"/>
    <w:rsid w:val="00FB33E5"/>
    <w:rsid w:val="00FB3850"/>
    <w:rsid w:val="00FB3BD6"/>
    <w:rsid w:val="00FB3F5E"/>
    <w:rsid w:val="00FB4030"/>
    <w:rsid w:val="00FB41CE"/>
    <w:rsid w:val="00FB425F"/>
    <w:rsid w:val="00FB45C8"/>
    <w:rsid w:val="00FB45E6"/>
    <w:rsid w:val="00FB47FE"/>
    <w:rsid w:val="00FB4B21"/>
    <w:rsid w:val="00FB4B72"/>
    <w:rsid w:val="00FB504B"/>
    <w:rsid w:val="00FB5262"/>
    <w:rsid w:val="00FB52CE"/>
    <w:rsid w:val="00FB585B"/>
    <w:rsid w:val="00FB5B39"/>
    <w:rsid w:val="00FB5C00"/>
    <w:rsid w:val="00FB5D7E"/>
    <w:rsid w:val="00FB5E67"/>
    <w:rsid w:val="00FB5FA0"/>
    <w:rsid w:val="00FB6142"/>
    <w:rsid w:val="00FB6405"/>
    <w:rsid w:val="00FB6838"/>
    <w:rsid w:val="00FB69E0"/>
    <w:rsid w:val="00FB6E82"/>
    <w:rsid w:val="00FB71AE"/>
    <w:rsid w:val="00FB724E"/>
    <w:rsid w:val="00FB73D6"/>
    <w:rsid w:val="00FB7871"/>
    <w:rsid w:val="00FB7930"/>
    <w:rsid w:val="00FB7A76"/>
    <w:rsid w:val="00FB7A86"/>
    <w:rsid w:val="00FB7FC8"/>
    <w:rsid w:val="00FB7FD5"/>
    <w:rsid w:val="00FC007B"/>
    <w:rsid w:val="00FC011F"/>
    <w:rsid w:val="00FC0401"/>
    <w:rsid w:val="00FC055B"/>
    <w:rsid w:val="00FC07C6"/>
    <w:rsid w:val="00FC0996"/>
    <w:rsid w:val="00FC0BF6"/>
    <w:rsid w:val="00FC150F"/>
    <w:rsid w:val="00FC27A6"/>
    <w:rsid w:val="00FC2A07"/>
    <w:rsid w:val="00FC2D5A"/>
    <w:rsid w:val="00FC2F97"/>
    <w:rsid w:val="00FC316A"/>
    <w:rsid w:val="00FC32A1"/>
    <w:rsid w:val="00FC379C"/>
    <w:rsid w:val="00FC3948"/>
    <w:rsid w:val="00FC3C8C"/>
    <w:rsid w:val="00FC49B9"/>
    <w:rsid w:val="00FC4BA5"/>
    <w:rsid w:val="00FC4EDE"/>
    <w:rsid w:val="00FC5216"/>
    <w:rsid w:val="00FC5225"/>
    <w:rsid w:val="00FC523D"/>
    <w:rsid w:val="00FC58BA"/>
    <w:rsid w:val="00FC5C7F"/>
    <w:rsid w:val="00FC5CD4"/>
    <w:rsid w:val="00FC5EEF"/>
    <w:rsid w:val="00FC6730"/>
    <w:rsid w:val="00FC6B28"/>
    <w:rsid w:val="00FC6C1F"/>
    <w:rsid w:val="00FC6E2C"/>
    <w:rsid w:val="00FC7237"/>
    <w:rsid w:val="00FC75DF"/>
    <w:rsid w:val="00FC78CA"/>
    <w:rsid w:val="00FC78D0"/>
    <w:rsid w:val="00FD0266"/>
    <w:rsid w:val="00FD033E"/>
    <w:rsid w:val="00FD0500"/>
    <w:rsid w:val="00FD0519"/>
    <w:rsid w:val="00FD06CD"/>
    <w:rsid w:val="00FD0776"/>
    <w:rsid w:val="00FD0C57"/>
    <w:rsid w:val="00FD0D0B"/>
    <w:rsid w:val="00FD0D50"/>
    <w:rsid w:val="00FD0E86"/>
    <w:rsid w:val="00FD1650"/>
    <w:rsid w:val="00FD18C0"/>
    <w:rsid w:val="00FD1A41"/>
    <w:rsid w:val="00FD1C79"/>
    <w:rsid w:val="00FD1D5B"/>
    <w:rsid w:val="00FD1EA8"/>
    <w:rsid w:val="00FD1FC7"/>
    <w:rsid w:val="00FD2225"/>
    <w:rsid w:val="00FD23B8"/>
    <w:rsid w:val="00FD249F"/>
    <w:rsid w:val="00FD27B8"/>
    <w:rsid w:val="00FD2AD7"/>
    <w:rsid w:val="00FD2DD6"/>
    <w:rsid w:val="00FD2E3B"/>
    <w:rsid w:val="00FD32F9"/>
    <w:rsid w:val="00FD36AA"/>
    <w:rsid w:val="00FD3D48"/>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C78"/>
    <w:rsid w:val="00FD5ECF"/>
    <w:rsid w:val="00FD6354"/>
    <w:rsid w:val="00FD68C3"/>
    <w:rsid w:val="00FD6D74"/>
    <w:rsid w:val="00FD6F71"/>
    <w:rsid w:val="00FD7023"/>
    <w:rsid w:val="00FD7348"/>
    <w:rsid w:val="00FD7371"/>
    <w:rsid w:val="00FD73AF"/>
    <w:rsid w:val="00FD7526"/>
    <w:rsid w:val="00FD77AD"/>
    <w:rsid w:val="00FD7A09"/>
    <w:rsid w:val="00FD7E1D"/>
    <w:rsid w:val="00FE015B"/>
    <w:rsid w:val="00FE05E0"/>
    <w:rsid w:val="00FE0A73"/>
    <w:rsid w:val="00FE0C69"/>
    <w:rsid w:val="00FE0D36"/>
    <w:rsid w:val="00FE0E54"/>
    <w:rsid w:val="00FE143B"/>
    <w:rsid w:val="00FE20FF"/>
    <w:rsid w:val="00FE2358"/>
    <w:rsid w:val="00FE23B0"/>
    <w:rsid w:val="00FE252E"/>
    <w:rsid w:val="00FE2556"/>
    <w:rsid w:val="00FE2D45"/>
    <w:rsid w:val="00FE2DE2"/>
    <w:rsid w:val="00FE30F7"/>
    <w:rsid w:val="00FE31A5"/>
    <w:rsid w:val="00FE3250"/>
    <w:rsid w:val="00FE3AA2"/>
    <w:rsid w:val="00FE3EFA"/>
    <w:rsid w:val="00FE3F23"/>
    <w:rsid w:val="00FE417B"/>
    <w:rsid w:val="00FE43BA"/>
    <w:rsid w:val="00FE47BF"/>
    <w:rsid w:val="00FE4A4E"/>
    <w:rsid w:val="00FE4A86"/>
    <w:rsid w:val="00FE4C66"/>
    <w:rsid w:val="00FE4E2A"/>
    <w:rsid w:val="00FE4F7B"/>
    <w:rsid w:val="00FE5202"/>
    <w:rsid w:val="00FE53C9"/>
    <w:rsid w:val="00FE53DF"/>
    <w:rsid w:val="00FE5741"/>
    <w:rsid w:val="00FE5AB1"/>
    <w:rsid w:val="00FE5D25"/>
    <w:rsid w:val="00FE6241"/>
    <w:rsid w:val="00FE64CB"/>
    <w:rsid w:val="00FE656B"/>
    <w:rsid w:val="00FE68FA"/>
    <w:rsid w:val="00FE6AA7"/>
    <w:rsid w:val="00FE6B1D"/>
    <w:rsid w:val="00FE6DA5"/>
    <w:rsid w:val="00FE7168"/>
    <w:rsid w:val="00FE7B75"/>
    <w:rsid w:val="00FE7BBA"/>
    <w:rsid w:val="00FE7EB0"/>
    <w:rsid w:val="00FE7FF9"/>
    <w:rsid w:val="00FF0361"/>
    <w:rsid w:val="00FF0429"/>
    <w:rsid w:val="00FF0969"/>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6DD9"/>
    <w:rsid w:val="00FF7194"/>
    <w:rsid w:val="00FF72C7"/>
    <w:rsid w:val="00FF76AD"/>
    <w:rsid w:val="00FF77B3"/>
    <w:rsid w:val="00FF7A2A"/>
    <w:rsid w:val="00FF7AD7"/>
    <w:rsid w:val="00FF7C16"/>
    <w:rsid w:val="00FF7DFF"/>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 w:type="paragraph" w:customStyle="1" w:styleId="0Maintext">
    <w:name w:val="0 Main text"/>
    <w:basedOn w:val="Normal"/>
    <w:link w:val="0MaintextChar"/>
    <w:qFormat/>
    <w:rsid w:val="001B58C2"/>
    <w:pPr>
      <w:spacing w:after="100" w:afterAutospacing="1" w:line="288" w:lineRule="auto"/>
      <w:ind w:firstLine="360"/>
      <w:jc w:val="both"/>
    </w:pPr>
    <w:rPr>
      <w:rFonts w:eastAsia="Malgun Gothic" w:cs="Batang"/>
      <w:sz w:val="20"/>
    </w:rPr>
  </w:style>
  <w:style w:type="character" w:customStyle="1" w:styleId="0MaintextChar">
    <w:name w:val="0 Main text Char"/>
    <w:basedOn w:val="DefaultParagraphFont"/>
    <w:link w:val="0Maintext"/>
    <w:qFormat/>
    <w:rsid w:val="001B58C2"/>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3.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5669</Words>
  <Characters>32314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2023-09-29T09:03:00Z</dcterms:created>
  <dcterms:modified xsi:type="dcterms:W3CDTF">2023-09-29T09:03:00Z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