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13277" w14:textId="2AF555A2" w:rsidR="00A44F0C" w:rsidRPr="00072A0A" w:rsidRDefault="00A44F0C" w:rsidP="0058248D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072A0A"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455383" w:rsidRPr="00072A0A">
        <w:rPr>
          <w:rFonts w:ascii="Arial" w:hAnsi="Arial" w:cs="Arial"/>
          <w:b/>
          <w:bCs/>
          <w:sz w:val="28"/>
          <w:szCs w:val="28"/>
        </w:rPr>
        <w:t>#11</w:t>
      </w:r>
      <w:r w:rsidR="00F05A02">
        <w:rPr>
          <w:rFonts w:ascii="Arial" w:hAnsi="Arial" w:cs="Arial"/>
          <w:b/>
          <w:bCs/>
          <w:sz w:val="28"/>
          <w:szCs w:val="28"/>
        </w:rPr>
        <w:t>4</w:t>
      </w:r>
      <w:r w:rsidR="004333B4">
        <w:rPr>
          <w:rFonts w:ascii="Arial" w:hAnsi="Arial" w:cs="Arial"/>
          <w:b/>
          <w:bCs/>
          <w:sz w:val="28"/>
          <w:szCs w:val="28"/>
        </w:rPr>
        <w:t>bis</w:t>
      </w:r>
      <w:r w:rsidR="00291CA2">
        <w:rPr>
          <w:rFonts w:ascii="Arial" w:hAnsi="Arial" w:cs="Arial"/>
          <w:b/>
          <w:bCs/>
          <w:sz w:val="28"/>
          <w:szCs w:val="28"/>
        </w:rPr>
        <w:tab/>
      </w:r>
      <w:r w:rsidR="00291CA2">
        <w:rPr>
          <w:rFonts w:ascii="Arial" w:hAnsi="Arial" w:cs="Arial"/>
          <w:b/>
          <w:bCs/>
          <w:sz w:val="28"/>
          <w:szCs w:val="28"/>
        </w:rPr>
        <w:tab/>
      </w:r>
      <w:r w:rsidRPr="00072A0A">
        <w:rPr>
          <w:rFonts w:ascii="Arial" w:hAnsi="Arial" w:cs="Arial"/>
          <w:b/>
          <w:bCs/>
          <w:sz w:val="28"/>
          <w:szCs w:val="28"/>
        </w:rPr>
        <w:tab/>
      </w:r>
      <w:r w:rsidRPr="00072A0A">
        <w:rPr>
          <w:rFonts w:ascii="Arial" w:hAnsi="Arial" w:cs="Arial"/>
          <w:b/>
          <w:bCs/>
          <w:sz w:val="28"/>
          <w:szCs w:val="28"/>
        </w:rPr>
        <w:tab/>
      </w:r>
      <w:r w:rsidRPr="00072A0A">
        <w:rPr>
          <w:rFonts w:ascii="Arial" w:hAnsi="Arial" w:cs="Arial"/>
          <w:b/>
          <w:bCs/>
          <w:sz w:val="28"/>
          <w:szCs w:val="28"/>
        </w:rPr>
        <w:tab/>
      </w:r>
      <w:r w:rsidR="009A44D2" w:rsidRPr="009A44D2">
        <w:rPr>
          <w:rFonts w:ascii="Arial" w:hAnsi="Arial" w:cs="Arial"/>
          <w:b/>
          <w:bCs/>
          <w:sz w:val="28"/>
          <w:szCs w:val="28"/>
        </w:rPr>
        <w:t>R1-2309874</w:t>
      </w:r>
    </w:p>
    <w:p w14:paraId="3599B9E6" w14:textId="53F4FEEF" w:rsidR="00A44F0C" w:rsidRPr="00072A0A" w:rsidRDefault="009A44D2" w:rsidP="0058248D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Xiamen</w:t>
      </w:r>
      <w:r w:rsidR="00B03E20">
        <w:rPr>
          <w:rFonts w:ascii="Arial" w:hAnsi="Arial" w:cs="Arial"/>
          <w:b/>
          <w:bCs/>
          <w:sz w:val="28"/>
          <w:szCs w:val="28"/>
        </w:rPr>
        <w:t xml:space="preserve"> </w:t>
      </w:r>
      <w:r w:rsidR="009546FC">
        <w:rPr>
          <w:rFonts w:ascii="Arial" w:hAnsi="Arial" w:cs="Arial"/>
          <w:b/>
          <w:bCs/>
          <w:sz w:val="28"/>
          <w:szCs w:val="28"/>
        </w:rPr>
        <w:t>(China</w:t>
      </w:r>
      <w:r w:rsidR="00B03E20">
        <w:rPr>
          <w:rFonts w:ascii="Arial" w:hAnsi="Arial" w:cs="Arial"/>
          <w:b/>
          <w:bCs/>
          <w:sz w:val="28"/>
          <w:szCs w:val="28"/>
        </w:rPr>
        <w:t>)</w:t>
      </w:r>
      <w:r w:rsidR="00A44F0C" w:rsidRPr="00072A0A">
        <w:rPr>
          <w:rFonts w:ascii="Arial" w:hAnsi="Arial" w:cs="Arial"/>
          <w:b/>
          <w:bCs/>
          <w:sz w:val="28"/>
          <w:szCs w:val="28"/>
        </w:rPr>
        <w:t xml:space="preserve">, </w:t>
      </w:r>
      <w:r w:rsidR="00C658F3">
        <w:rPr>
          <w:rFonts w:ascii="Arial" w:hAnsi="Arial" w:cs="Arial"/>
          <w:b/>
          <w:bCs/>
          <w:sz w:val="28"/>
          <w:szCs w:val="28"/>
        </w:rPr>
        <w:t>09</w:t>
      </w:r>
      <w:r w:rsidR="00AF238A" w:rsidRPr="00072A0A">
        <w:rPr>
          <w:rFonts w:ascii="Arial" w:hAnsi="Arial" w:cs="Arial"/>
          <w:b/>
          <w:bCs/>
          <w:sz w:val="28"/>
          <w:szCs w:val="28"/>
        </w:rPr>
        <w:t xml:space="preserve"> </w:t>
      </w:r>
      <w:r w:rsidR="00F05A02">
        <w:rPr>
          <w:rFonts w:ascii="Arial" w:hAnsi="Arial" w:cs="Arial"/>
          <w:b/>
          <w:bCs/>
          <w:sz w:val="28"/>
          <w:szCs w:val="28"/>
        </w:rPr>
        <w:t xml:space="preserve">– </w:t>
      </w:r>
      <w:r w:rsidR="00C658F3">
        <w:rPr>
          <w:rFonts w:ascii="Arial" w:hAnsi="Arial" w:cs="Arial"/>
          <w:b/>
          <w:bCs/>
          <w:sz w:val="28"/>
          <w:szCs w:val="28"/>
        </w:rPr>
        <w:t>13</w:t>
      </w:r>
      <w:r w:rsidR="00F05A02">
        <w:rPr>
          <w:rFonts w:ascii="Arial" w:hAnsi="Arial" w:cs="Arial"/>
          <w:b/>
          <w:bCs/>
          <w:sz w:val="28"/>
          <w:szCs w:val="28"/>
        </w:rPr>
        <w:t xml:space="preserve"> </w:t>
      </w:r>
      <w:r w:rsidR="00C658F3">
        <w:rPr>
          <w:rFonts w:ascii="Arial" w:hAnsi="Arial" w:cs="Arial"/>
          <w:b/>
          <w:bCs/>
          <w:sz w:val="28"/>
          <w:szCs w:val="28"/>
        </w:rPr>
        <w:t>Oct</w:t>
      </w:r>
      <w:r w:rsidR="00091DB6" w:rsidRPr="00072A0A">
        <w:rPr>
          <w:rFonts w:ascii="Arial" w:hAnsi="Arial" w:cs="Arial"/>
          <w:b/>
          <w:bCs/>
          <w:sz w:val="28"/>
          <w:szCs w:val="28"/>
        </w:rPr>
        <w:t xml:space="preserve"> </w:t>
      </w:r>
      <w:r w:rsidR="00A44F0C" w:rsidRPr="00072A0A">
        <w:rPr>
          <w:rFonts w:ascii="Arial" w:hAnsi="Arial" w:cs="Arial"/>
          <w:b/>
          <w:bCs/>
          <w:sz w:val="28"/>
          <w:szCs w:val="28"/>
        </w:rPr>
        <w:t>2023</w:t>
      </w:r>
    </w:p>
    <w:p w14:paraId="1CE4337E" w14:textId="7E022C8F" w:rsidR="00A44F0C" w:rsidRPr="00072A0A" w:rsidRDefault="00A44F0C" w:rsidP="0058248D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072A0A">
        <w:rPr>
          <w:rFonts w:ascii="Arial" w:hAnsi="Arial" w:cs="Arial"/>
          <w:b/>
          <w:bCs/>
          <w:sz w:val="24"/>
          <w:szCs w:val="24"/>
        </w:rPr>
        <w:t>Source:</w:t>
      </w:r>
      <w:r w:rsidR="00B737C1" w:rsidRPr="00072A0A">
        <w:rPr>
          <w:rFonts w:ascii="Arial" w:hAnsi="Arial" w:cs="Arial"/>
          <w:b/>
          <w:bCs/>
          <w:sz w:val="24"/>
          <w:szCs w:val="24"/>
        </w:rPr>
        <w:tab/>
      </w:r>
      <w:r w:rsidR="00BF643A" w:rsidRPr="00072A0A">
        <w:rPr>
          <w:rFonts w:ascii="Arial" w:hAnsi="Arial" w:cs="Arial"/>
          <w:b/>
          <w:bCs/>
          <w:sz w:val="24"/>
          <w:szCs w:val="24"/>
        </w:rPr>
        <w:tab/>
      </w:r>
      <w:r w:rsidR="00B737C1" w:rsidRPr="00072A0A">
        <w:rPr>
          <w:rFonts w:ascii="Arial" w:hAnsi="Arial" w:cs="Arial"/>
          <w:b/>
          <w:bCs/>
          <w:sz w:val="24"/>
          <w:szCs w:val="24"/>
        </w:rPr>
        <w:t>Continental Automotive</w:t>
      </w:r>
    </w:p>
    <w:p w14:paraId="79983499" w14:textId="10767C8D" w:rsidR="00A44F0C" w:rsidRPr="00072A0A" w:rsidRDefault="00A44F0C" w:rsidP="0058248D">
      <w:pPr>
        <w:spacing w:line="240" w:lineRule="auto"/>
        <w:ind w:left="2160" w:hanging="2160"/>
        <w:rPr>
          <w:rFonts w:ascii="Arial" w:hAnsi="Arial" w:cs="Arial"/>
          <w:b/>
          <w:bCs/>
          <w:sz w:val="24"/>
          <w:szCs w:val="24"/>
        </w:rPr>
      </w:pPr>
      <w:r w:rsidRPr="00072A0A">
        <w:rPr>
          <w:rFonts w:ascii="Arial" w:hAnsi="Arial" w:cs="Arial"/>
          <w:b/>
          <w:bCs/>
          <w:sz w:val="24"/>
          <w:szCs w:val="24"/>
        </w:rPr>
        <w:t>Title:</w:t>
      </w:r>
      <w:r w:rsidRPr="00072A0A">
        <w:rPr>
          <w:rFonts w:ascii="Arial" w:hAnsi="Arial" w:cs="Arial"/>
          <w:b/>
          <w:bCs/>
          <w:sz w:val="24"/>
          <w:szCs w:val="24"/>
        </w:rPr>
        <w:tab/>
      </w:r>
      <w:r w:rsidR="004333B4">
        <w:rPr>
          <w:rFonts w:ascii="Arial" w:hAnsi="Arial" w:cs="Arial"/>
          <w:b/>
          <w:bCs/>
          <w:sz w:val="24"/>
          <w:szCs w:val="24"/>
        </w:rPr>
        <w:t xml:space="preserve">Remaining </w:t>
      </w:r>
      <w:r w:rsidR="00556346">
        <w:rPr>
          <w:rFonts w:ascii="Arial" w:hAnsi="Arial" w:cs="Arial"/>
          <w:b/>
          <w:bCs/>
          <w:sz w:val="24"/>
          <w:szCs w:val="24"/>
        </w:rPr>
        <w:t>I</w:t>
      </w:r>
      <w:r w:rsidR="004333B4">
        <w:rPr>
          <w:rFonts w:ascii="Arial" w:hAnsi="Arial" w:cs="Arial"/>
          <w:b/>
          <w:bCs/>
          <w:sz w:val="24"/>
          <w:szCs w:val="24"/>
        </w:rPr>
        <w:t>ssues</w:t>
      </w:r>
      <w:r w:rsidR="00CC3667" w:rsidRPr="00072A0A">
        <w:rPr>
          <w:rFonts w:ascii="Arial" w:hAnsi="Arial" w:cs="Arial"/>
          <w:b/>
          <w:bCs/>
          <w:sz w:val="24"/>
          <w:szCs w:val="24"/>
        </w:rPr>
        <w:t xml:space="preserve"> </w:t>
      </w:r>
      <w:r w:rsidR="002E7A42">
        <w:rPr>
          <w:rFonts w:ascii="Arial" w:hAnsi="Arial" w:cs="Arial"/>
          <w:b/>
          <w:bCs/>
          <w:sz w:val="24"/>
          <w:szCs w:val="24"/>
        </w:rPr>
        <w:t>on</w:t>
      </w:r>
      <w:r w:rsidR="00CC3667" w:rsidRPr="00072A0A">
        <w:rPr>
          <w:rFonts w:ascii="Arial" w:hAnsi="Arial" w:cs="Arial"/>
          <w:b/>
          <w:bCs/>
          <w:sz w:val="24"/>
          <w:szCs w:val="24"/>
        </w:rPr>
        <w:t xml:space="preserve"> Resource Allocation </w:t>
      </w:r>
      <w:r w:rsidR="002E7A42">
        <w:rPr>
          <w:rFonts w:ascii="Arial" w:hAnsi="Arial" w:cs="Arial"/>
          <w:b/>
          <w:bCs/>
          <w:sz w:val="24"/>
          <w:szCs w:val="24"/>
        </w:rPr>
        <w:t>for</w:t>
      </w:r>
      <w:r w:rsidR="00CC3667" w:rsidRPr="00072A0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CC3667" w:rsidRPr="00072A0A">
        <w:rPr>
          <w:rFonts w:ascii="Arial" w:hAnsi="Arial" w:cs="Arial"/>
          <w:b/>
          <w:bCs/>
          <w:sz w:val="24"/>
          <w:szCs w:val="24"/>
        </w:rPr>
        <w:t>Sidelink</w:t>
      </w:r>
      <w:proofErr w:type="spellEnd"/>
      <w:r w:rsidR="00CC3667" w:rsidRPr="00072A0A">
        <w:rPr>
          <w:rFonts w:ascii="Arial" w:hAnsi="Arial" w:cs="Arial"/>
          <w:b/>
          <w:bCs/>
          <w:sz w:val="24"/>
          <w:szCs w:val="24"/>
        </w:rPr>
        <w:t xml:space="preserve"> Positioning</w:t>
      </w:r>
    </w:p>
    <w:p w14:paraId="5F26CAE4" w14:textId="6F1C5DB5" w:rsidR="00A44F0C" w:rsidRPr="00072A0A" w:rsidRDefault="00A44F0C" w:rsidP="0058248D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072A0A">
        <w:rPr>
          <w:rFonts w:ascii="Arial" w:hAnsi="Arial" w:cs="Arial"/>
          <w:b/>
          <w:bCs/>
          <w:sz w:val="24"/>
          <w:szCs w:val="24"/>
        </w:rPr>
        <w:t>Agenda item:</w:t>
      </w:r>
      <w:r w:rsidRPr="00072A0A">
        <w:rPr>
          <w:rFonts w:ascii="Arial" w:hAnsi="Arial" w:cs="Arial"/>
          <w:b/>
          <w:bCs/>
          <w:sz w:val="24"/>
          <w:szCs w:val="24"/>
        </w:rPr>
        <w:tab/>
      </w:r>
      <w:r w:rsidR="009E4177">
        <w:rPr>
          <w:rFonts w:ascii="Arial" w:hAnsi="Arial" w:cs="Arial"/>
          <w:b/>
          <w:bCs/>
          <w:sz w:val="24"/>
          <w:szCs w:val="24"/>
        </w:rPr>
        <w:t>8</w:t>
      </w:r>
      <w:r w:rsidRPr="00072A0A">
        <w:rPr>
          <w:rFonts w:ascii="Arial" w:hAnsi="Arial" w:cs="Arial"/>
          <w:b/>
          <w:bCs/>
          <w:sz w:val="24"/>
          <w:szCs w:val="24"/>
        </w:rPr>
        <w:t>.</w:t>
      </w:r>
      <w:r w:rsidR="009E4177">
        <w:rPr>
          <w:rFonts w:ascii="Arial" w:hAnsi="Arial" w:cs="Arial"/>
          <w:b/>
          <w:bCs/>
          <w:sz w:val="24"/>
          <w:szCs w:val="24"/>
        </w:rPr>
        <w:t>3</w:t>
      </w:r>
      <w:r w:rsidRPr="00072A0A">
        <w:rPr>
          <w:rFonts w:ascii="Arial" w:hAnsi="Arial" w:cs="Arial"/>
          <w:b/>
          <w:bCs/>
          <w:sz w:val="24"/>
          <w:szCs w:val="24"/>
        </w:rPr>
        <w:t>.1.</w:t>
      </w:r>
      <w:r w:rsidR="00D55E61" w:rsidRPr="00072A0A">
        <w:rPr>
          <w:rFonts w:ascii="Arial" w:hAnsi="Arial" w:cs="Arial"/>
          <w:b/>
          <w:bCs/>
          <w:sz w:val="24"/>
          <w:szCs w:val="24"/>
        </w:rPr>
        <w:t>3</w:t>
      </w:r>
    </w:p>
    <w:p w14:paraId="3047B4BD" w14:textId="68CB76DC" w:rsidR="0005110B" w:rsidRPr="00072A0A" w:rsidRDefault="00A44F0C" w:rsidP="0058248D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072A0A">
        <w:rPr>
          <w:rFonts w:ascii="Arial" w:hAnsi="Arial" w:cs="Arial"/>
          <w:b/>
          <w:bCs/>
          <w:sz w:val="24"/>
          <w:szCs w:val="24"/>
        </w:rPr>
        <w:t>Document for:</w:t>
      </w:r>
      <w:r w:rsidRPr="00072A0A">
        <w:rPr>
          <w:rFonts w:ascii="Arial" w:hAnsi="Arial" w:cs="Arial"/>
          <w:b/>
          <w:bCs/>
          <w:sz w:val="24"/>
          <w:szCs w:val="24"/>
        </w:rPr>
        <w:tab/>
        <w:t xml:space="preserve">Discussion and </w:t>
      </w:r>
      <w:r w:rsidR="00310900" w:rsidRPr="00072A0A">
        <w:rPr>
          <w:rFonts w:ascii="Arial" w:hAnsi="Arial" w:cs="Arial"/>
          <w:b/>
          <w:bCs/>
          <w:sz w:val="24"/>
          <w:szCs w:val="24"/>
        </w:rPr>
        <w:t>d</w:t>
      </w:r>
      <w:r w:rsidRPr="00072A0A">
        <w:rPr>
          <w:rFonts w:ascii="Arial" w:hAnsi="Arial" w:cs="Arial"/>
          <w:b/>
          <w:bCs/>
          <w:sz w:val="24"/>
          <w:szCs w:val="24"/>
        </w:rPr>
        <w:t>ecision</w:t>
      </w:r>
    </w:p>
    <w:p w14:paraId="21358E50" w14:textId="6DFD8651" w:rsidR="006775D8" w:rsidRPr="00072A0A" w:rsidRDefault="00000000" w:rsidP="0058248D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000000" w:themeColor="text1"/>
        </w:rPr>
        <w:pict w14:anchorId="17FBC191">
          <v:rect id="_x0000_i1025" style="width:468pt;height:1.5pt" o:hralign="center" o:hrstd="t" o:hrnoshade="t" o:hr="t" fillcolor="black [3213]" stroked="f"/>
        </w:pict>
      </w:r>
    </w:p>
    <w:p w14:paraId="29B2148F" w14:textId="7AC2E631" w:rsidR="006775D8" w:rsidRPr="00072A0A" w:rsidRDefault="006775D8" w:rsidP="00C23886">
      <w:pPr>
        <w:pStyle w:val="Heading1"/>
        <w:numPr>
          <w:ilvl w:val="0"/>
          <w:numId w:val="1"/>
        </w:numPr>
        <w:spacing w:line="240" w:lineRule="auto"/>
        <w:rPr>
          <w:rFonts w:ascii="Arial" w:hAnsi="Arial" w:cs="Arial"/>
          <w:color w:val="000000" w:themeColor="text1"/>
        </w:rPr>
      </w:pPr>
      <w:r w:rsidRPr="00072A0A">
        <w:rPr>
          <w:rFonts w:ascii="Arial" w:hAnsi="Arial" w:cs="Arial"/>
          <w:color w:val="000000" w:themeColor="text1"/>
        </w:rPr>
        <w:t>Introduction</w:t>
      </w:r>
    </w:p>
    <w:p w14:paraId="2B7FDB6E" w14:textId="2666EA8A" w:rsidR="006775D8" w:rsidRPr="00072A0A" w:rsidRDefault="006775D8" w:rsidP="0058248D">
      <w:pPr>
        <w:spacing w:line="240" w:lineRule="auto"/>
        <w:rPr>
          <w:rFonts w:ascii="Arial" w:hAnsi="Arial" w:cs="Arial"/>
        </w:rPr>
      </w:pPr>
      <w:r w:rsidRPr="00072A0A">
        <w:rPr>
          <w:rFonts w:ascii="Arial" w:hAnsi="Arial" w:cs="Arial"/>
        </w:rPr>
        <w:t>The</w:t>
      </w:r>
      <w:r w:rsidR="00CF556F" w:rsidRPr="00072A0A">
        <w:rPr>
          <w:rFonts w:ascii="Arial" w:hAnsi="Arial" w:cs="Arial"/>
        </w:rPr>
        <w:t xml:space="preserve"> scope of the</w:t>
      </w:r>
      <w:r w:rsidRPr="00072A0A">
        <w:rPr>
          <w:rFonts w:ascii="Arial" w:hAnsi="Arial" w:cs="Arial"/>
        </w:rPr>
        <w:t xml:space="preserve"> </w:t>
      </w:r>
      <w:r w:rsidR="00257D82" w:rsidRPr="00072A0A">
        <w:rPr>
          <w:rFonts w:ascii="Arial" w:hAnsi="Arial" w:cs="Arial"/>
        </w:rPr>
        <w:t>work item</w:t>
      </w:r>
      <w:r w:rsidRPr="00072A0A">
        <w:rPr>
          <w:rFonts w:ascii="Arial" w:hAnsi="Arial" w:cs="Arial"/>
        </w:rPr>
        <w:t xml:space="preserve"> </w:t>
      </w:r>
      <w:r w:rsidR="00110640" w:rsidRPr="00072A0A">
        <w:rPr>
          <w:rFonts w:ascii="Arial" w:hAnsi="Arial" w:cs="Arial"/>
        </w:rPr>
        <w:t xml:space="preserve">on </w:t>
      </w:r>
      <w:r w:rsidR="004919CA" w:rsidRPr="00072A0A">
        <w:rPr>
          <w:rFonts w:ascii="Arial" w:hAnsi="Arial" w:cs="Arial"/>
        </w:rPr>
        <w:t>Expanded and Improved NR Positioning</w:t>
      </w:r>
      <w:r w:rsidR="00110640" w:rsidRPr="00072A0A">
        <w:rPr>
          <w:rFonts w:ascii="Arial" w:hAnsi="Arial" w:cs="Arial"/>
        </w:rPr>
        <w:t xml:space="preserve"> [1] </w:t>
      </w:r>
      <w:r w:rsidR="00CF556F" w:rsidRPr="00072A0A">
        <w:rPr>
          <w:rFonts w:ascii="Arial" w:hAnsi="Arial" w:cs="Arial"/>
        </w:rPr>
        <w:t xml:space="preserve">includes specifying solutions for </w:t>
      </w:r>
      <w:proofErr w:type="spellStart"/>
      <w:r w:rsidR="00CF556F" w:rsidRPr="00072A0A">
        <w:rPr>
          <w:rFonts w:ascii="Arial" w:hAnsi="Arial" w:cs="Arial"/>
        </w:rPr>
        <w:t>sidelink</w:t>
      </w:r>
      <w:proofErr w:type="spellEnd"/>
      <w:r w:rsidR="00CF556F" w:rsidRPr="00072A0A">
        <w:rPr>
          <w:rFonts w:ascii="Arial" w:hAnsi="Arial" w:cs="Arial"/>
        </w:rPr>
        <w:t xml:space="preserve"> (SL) positioning</w:t>
      </w:r>
      <w:r w:rsidR="00672DCE" w:rsidRPr="00072A0A">
        <w:rPr>
          <w:rFonts w:ascii="Arial" w:hAnsi="Arial" w:cs="Arial"/>
        </w:rPr>
        <w:t xml:space="preserve">. </w:t>
      </w:r>
      <w:r w:rsidR="006051D1" w:rsidRPr="00072A0A">
        <w:rPr>
          <w:rFonts w:ascii="Arial" w:hAnsi="Arial" w:cs="Arial"/>
        </w:rPr>
        <w:t>One</w:t>
      </w:r>
      <w:r w:rsidR="00F658B2" w:rsidRPr="00072A0A">
        <w:rPr>
          <w:rFonts w:ascii="Arial" w:hAnsi="Arial" w:cs="Arial"/>
        </w:rPr>
        <w:t xml:space="preserve"> of the objectives with respect to SL positioning is to specify</w:t>
      </w:r>
      <w:r w:rsidR="00C22839" w:rsidRPr="00072A0A">
        <w:rPr>
          <w:rFonts w:ascii="Arial" w:hAnsi="Arial" w:cs="Arial"/>
        </w:rPr>
        <w:t xml:space="preserve"> support of resource allocation for </w:t>
      </w:r>
      <w:r w:rsidR="001A19E8" w:rsidRPr="00072A0A">
        <w:rPr>
          <w:rFonts w:ascii="Arial" w:hAnsi="Arial" w:cs="Arial"/>
        </w:rPr>
        <w:t xml:space="preserve">SL positioning reference signal (PRS) as given in the </w:t>
      </w:r>
      <w:r w:rsidR="009202AD" w:rsidRPr="00072A0A">
        <w:rPr>
          <w:rFonts w:ascii="Arial" w:hAnsi="Arial" w:cs="Arial"/>
        </w:rPr>
        <w:t xml:space="preserve">below </w:t>
      </w:r>
      <w:r w:rsidR="001A19E8" w:rsidRPr="00072A0A">
        <w:rPr>
          <w:rFonts w:ascii="Arial" w:hAnsi="Arial" w:cs="Arial"/>
        </w:rPr>
        <w:t>excerpt</w:t>
      </w:r>
      <w:r w:rsidR="009202AD" w:rsidRPr="00072A0A">
        <w:rPr>
          <w:rFonts w:ascii="Arial" w:hAnsi="Arial" w:cs="Arial"/>
        </w:rPr>
        <w:t xml:space="preserve"> from the objectives</w:t>
      </w:r>
      <w:r w:rsidR="00234FEE">
        <w:rPr>
          <w:rFonts w:ascii="Arial" w:hAnsi="Arial" w:cs="Arial"/>
        </w:rPr>
        <w:t xml:space="preserve"> of the work item description (WID)</w:t>
      </w:r>
      <w:r w:rsidR="00255D78" w:rsidRPr="00072A0A">
        <w:rPr>
          <w:rFonts w:ascii="Arial" w:hAnsi="Arial" w:cs="Arial"/>
        </w:rPr>
        <w:t xml:space="preserve"> [1]</w:t>
      </w:r>
      <w:r w:rsidRPr="00072A0A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46A9" w:rsidRPr="00072A0A" w14:paraId="408A15F9" w14:textId="77777777" w:rsidTr="008946A9">
        <w:tc>
          <w:tcPr>
            <w:tcW w:w="9350" w:type="dxa"/>
          </w:tcPr>
          <w:p w14:paraId="3F21A7CA" w14:textId="77777777" w:rsidR="00617DA9" w:rsidRPr="00617DA9" w:rsidRDefault="00617DA9" w:rsidP="00C23886">
            <w:pPr>
              <w:numPr>
                <w:ilvl w:val="1"/>
                <w:numId w:val="3"/>
              </w:numPr>
              <w:rPr>
                <w:rFonts w:ascii="Arial" w:hAnsi="Arial" w:cs="Arial"/>
              </w:rPr>
            </w:pPr>
            <w:r w:rsidRPr="00617DA9">
              <w:rPr>
                <w:rFonts w:ascii="Arial" w:hAnsi="Arial" w:cs="Arial"/>
              </w:rPr>
              <w:t>Specify support of resource allocation for SL PRS:</w:t>
            </w:r>
          </w:p>
          <w:p w14:paraId="092ED861" w14:textId="77777777" w:rsidR="00617DA9" w:rsidRPr="00617DA9" w:rsidRDefault="00617DA9" w:rsidP="00C23886">
            <w:pPr>
              <w:numPr>
                <w:ilvl w:val="2"/>
                <w:numId w:val="3"/>
              </w:numPr>
              <w:rPr>
                <w:rFonts w:ascii="Arial" w:hAnsi="Arial" w:cs="Arial"/>
              </w:rPr>
            </w:pPr>
            <w:r w:rsidRPr="00617DA9">
              <w:rPr>
                <w:rFonts w:ascii="Arial" w:hAnsi="Arial" w:cs="Arial"/>
              </w:rPr>
              <w:t>Including resource allocation Scheme 1 and Scheme 2, where Scheme 1 corresponds to a network-centric SL PRS resource allocation and Scheme 2 corresponds to UE autonomous SL PRS resource allocation [RAN1].</w:t>
            </w:r>
          </w:p>
          <w:p w14:paraId="652FA9EC" w14:textId="77777777" w:rsidR="00617DA9" w:rsidRPr="00617DA9" w:rsidRDefault="00617DA9" w:rsidP="00C23886">
            <w:pPr>
              <w:numPr>
                <w:ilvl w:val="3"/>
                <w:numId w:val="3"/>
              </w:numPr>
              <w:rPr>
                <w:rFonts w:ascii="Arial" w:hAnsi="Arial" w:cs="Arial"/>
              </w:rPr>
            </w:pPr>
            <w:r w:rsidRPr="00617DA9">
              <w:rPr>
                <w:rFonts w:ascii="Arial" w:hAnsi="Arial" w:cs="Arial"/>
              </w:rPr>
              <w:t xml:space="preserve">For resource allocation mechanism for SL PRS in Scheme 2: </w:t>
            </w:r>
          </w:p>
          <w:p w14:paraId="7096B4C6" w14:textId="77777777" w:rsidR="00617DA9" w:rsidRPr="00617DA9" w:rsidRDefault="00617DA9" w:rsidP="00C23886">
            <w:pPr>
              <w:numPr>
                <w:ilvl w:val="4"/>
                <w:numId w:val="3"/>
              </w:numPr>
              <w:rPr>
                <w:rFonts w:ascii="Arial" w:hAnsi="Arial" w:cs="Arial"/>
              </w:rPr>
            </w:pPr>
            <w:r w:rsidRPr="00617DA9">
              <w:rPr>
                <w:rFonts w:ascii="Arial" w:hAnsi="Arial" w:cs="Arial"/>
                <w:bCs/>
                <w:lang w:val="en-GB"/>
              </w:rPr>
              <w:t>Study and specify support of sensing-based resource allocation, and/or a random resource selection [RAN1].</w:t>
            </w:r>
          </w:p>
          <w:p w14:paraId="60A1FB4D" w14:textId="77777777" w:rsidR="00617DA9" w:rsidRPr="00617DA9" w:rsidRDefault="00617DA9" w:rsidP="00C23886">
            <w:pPr>
              <w:numPr>
                <w:ilvl w:val="4"/>
                <w:numId w:val="3"/>
              </w:numPr>
              <w:rPr>
                <w:rFonts w:ascii="Arial" w:hAnsi="Arial" w:cs="Arial"/>
              </w:rPr>
            </w:pPr>
            <w:r w:rsidRPr="00617DA9">
              <w:rPr>
                <w:rFonts w:ascii="Arial" w:hAnsi="Arial" w:cs="Arial"/>
              </w:rPr>
              <w:t>Study and specify solutions for congestion control for SL PRS and/or inter-UE coordination for SL-PRS [RAN1].</w:t>
            </w:r>
          </w:p>
          <w:p w14:paraId="41329E0D" w14:textId="77777777" w:rsidR="00617DA9" w:rsidRPr="00617DA9" w:rsidRDefault="00617DA9" w:rsidP="00C23886">
            <w:pPr>
              <w:numPr>
                <w:ilvl w:val="2"/>
                <w:numId w:val="3"/>
              </w:numPr>
              <w:rPr>
                <w:rFonts w:ascii="Arial" w:hAnsi="Arial" w:cs="Arial"/>
              </w:rPr>
            </w:pPr>
            <w:r w:rsidRPr="00617DA9">
              <w:rPr>
                <w:rFonts w:ascii="Arial" w:hAnsi="Arial" w:cs="Arial"/>
              </w:rPr>
              <w:t xml:space="preserve">Support resource allocation for shared resource pool with Rel-16/17/18 </w:t>
            </w:r>
            <w:proofErr w:type="spellStart"/>
            <w:r w:rsidRPr="00617DA9">
              <w:rPr>
                <w:rFonts w:ascii="Arial" w:hAnsi="Arial" w:cs="Arial"/>
              </w:rPr>
              <w:t>sidelink</w:t>
            </w:r>
            <w:proofErr w:type="spellEnd"/>
            <w:r w:rsidRPr="00617DA9">
              <w:rPr>
                <w:rFonts w:ascii="Arial" w:hAnsi="Arial" w:cs="Arial"/>
              </w:rPr>
              <w:t xml:space="preserve"> communication and dedicated resource pool for SL PRS [RAN1].</w:t>
            </w:r>
          </w:p>
          <w:p w14:paraId="07F441B9" w14:textId="0A4F6E7D" w:rsidR="008946A9" w:rsidRPr="00072A0A" w:rsidRDefault="00617DA9" w:rsidP="00C23886">
            <w:pPr>
              <w:numPr>
                <w:ilvl w:val="3"/>
                <w:numId w:val="3"/>
              </w:numPr>
              <w:rPr>
                <w:rFonts w:ascii="Arial" w:hAnsi="Arial" w:cs="Arial"/>
              </w:rPr>
            </w:pPr>
            <w:r w:rsidRPr="00617DA9">
              <w:rPr>
                <w:rFonts w:ascii="Arial" w:hAnsi="Arial" w:cs="Arial"/>
              </w:rPr>
              <w:t xml:space="preserve">NOTE: For SL positioning resource (pre-)configuration in a shared resource pool with Rel-16/17/18 </w:t>
            </w:r>
            <w:proofErr w:type="spellStart"/>
            <w:r w:rsidRPr="00617DA9">
              <w:rPr>
                <w:rFonts w:ascii="Arial" w:hAnsi="Arial" w:cs="Arial"/>
              </w:rPr>
              <w:t>sidelink</w:t>
            </w:r>
            <w:proofErr w:type="spellEnd"/>
            <w:r w:rsidRPr="00617DA9">
              <w:rPr>
                <w:rFonts w:ascii="Arial" w:hAnsi="Arial" w:cs="Arial"/>
              </w:rPr>
              <w:t xml:space="preserve"> communication, backward compatibility with legacy Rel-16/17 UEs should be ensured.</w:t>
            </w:r>
          </w:p>
        </w:tc>
      </w:tr>
    </w:tbl>
    <w:p w14:paraId="6F923F8A" w14:textId="77777777" w:rsidR="0021310E" w:rsidRDefault="0021310E" w:rsidP="00AB15D7">
      <w:pPr>
        <w:spacing w:line="240" w:lineRule="auto"/>
        <w:rPr>
          <w:rFonts w:ascii="Arial" w:hAnsi="Arial" w:cs="Arial"/>
        </w:rPr>
      </w:pPr>
    </w:p>
    <w:p w14:paraId="77021494" w14:textId="1DAB4C2C" w:rsidR="006775D8" w:rsidRPr="00072A0A" w:rsidRDefault="00DE2F82" w:rsidP="0058248D">
      <w:pPr>
        <w:spacing w:line="240" w:lineRule="auto"/>
        <w:rPr>
          <w:rFonts w:ascii="Arial" w:hAnsi="Arial" w:cs="Arial"/>
          <w:lang w:val="en-GB"/>
        </w:rPr>
      </w:pPr>
      <w:r w:rsidRPr="00072A0A">
        <w:rPr>
          <w:rFonts w:ascii="Arial" w:hAnsi="Arial" w:cs="Arial"/>
          <w:lang w:val="en-GB"/>
        </w:rPr>
        <w:t>In</w:t>
      </w:r>
      <w:r w:rsidR="006775D8" w:rsidRPr="00072A0A">
        <w:rPr>
          <w:rFonts w:ascii="Arial" w:hAnsi="Arial" w:cs="Arial"/>
          <w:lang w:val="en-GB"/>
        </w:rPr>
        <w:t xml:space="preserve"> this contribution </w:t>
      </w:r>
      <w:r w:rsidR="00C95473" w:rsidRPr="00072A0A">
        <w:rPr>
          <w:rFonts w:ascii="Arial" w:hAnsi="Arial" w:cs="Arial"/>
          <w:lang w:val="en-GB"/>
        </w:rPr>
        <w:t>we wish</w:t>
      </w:r>
      <w:r w:rsidR="006775D8" w:rsidRPr="00072A0A">
        <w:rPr>
          <w:rFonts w:ascii="Arial" w:hAnsi="Arial" w:cs="Arial"/>
          <w:lang w:val="en-GB"/>
        </w:rPr>
        <w:t xml:space="preserve"> to</w:t>
      </w:r>
      <w:r w:rsidR="00C95473" w:rsidRPr="00072A0A">
        <w:rPr>
          <w:rFonts w:ascii="Arial" w:hAnsi="Arial" w:cs="Arial"/>
          <w:lang w:val="en-GB"/>
        </w:rPr>
        <w:t xml:space="preserve"> highlight</w:t>
      </w:r>
      <w:r w:rsidR="006775D8" w:rsidRPr="00072A0A">
        <w:rPr>
          <w:rFonts w:ascii="Arial" w:hAnsi="Arial" w:cs="Arial"/>
          <w:lang w:val="en-GB"/>
        </w:rPr>
        <w:t xml:space="preserve"> </w:t>
      </w:r>
      <w:r w:rsidR="00A275D3" w:rsidRPr="00072A0A">
        <w:rPr>
          <w:rFonts w:ascii="Arial" w:hAnsi="Arial" w:cs="Arial"/>
          <w:lang w:val="en-GB"/>
        </w:rPr>
        <w:t>s</w:t>
      </w:r>
      <w:r w:rsidR="006775D8" w:rsidRPr="00072A0A">
        <w:rPr>
          <w:rFonts w:ascii="Arial" w:hAnsi="Arial" w:cs="Arial"/>
          <w:lang w:val="en-GB"/>
        </w:rPr>
        <w:t>ome</w:t>
      </w:r>
      <w:r w:rsidR="0041148E" w:rsidRPr="00072A0A">
        <w:rPr>
          <w:rFonts w:ascii="Arial" w:hAnsi="Arial" w:cs="Arial"/>
          <w:lang w:val="en-GB"/>
        </w:rPr>
        <w:t xml:space="preserve"> issues </w:t>
      </w:r>
      <w:r w:rsidR="004952F7" w:rsidRPr="00072A0A">
        <w:rPr>
          <w:rFonts w:ascii="Arial" w:hAnsi="Arial" w:cs="Arial"/>
          <w:lang w:val="en-GB"/>
        </w:rPr>
        <w:t xml:space="preserve">that could arise </w:t>
      </w:r>
      <w:r w:rsidR="007511A0" w:rsidRPr="00072A0A">
        <w:rPr>
          <w:rFonts w:ascii="Arial" w:hAnsi="Arial" w:cs="Arial"/>
          <w:lang w:val="en-GB"/>
        </w:rPr>
        <w:t>in meeting the above objectives</w:t>
      </w:r>
      <w:r w:rsidR="0090068D" w:rsidRPr="00072A0A">
        <w:rPr>
          <w:rFonts w:ascii="Arial" w:hAnsi="Arial" w:cs="Arial"/>
          <w:lang w:val="en-GB"/>
        </w:rPr>
        <w:t>,</w:t>
      </w:r>
      <w:r w:rsidR="007511A0" w:rsidRPr="00072A0A">
        <w:rPr>
          <w:rFonts w:ascii="Arial" w:hAnsi="Arial" w:cs="Arial"/>
          <w:lang w:val="en-GB"/>
        </w:rPr>
        <w:t xml:space="preserve"> </w:t>
      </w:r>
      <w:r w:rsidR="0041148E" w:rsidRPr="00072A0A">
        <w:rPr>
          <w:rFonts w:ascii="Arial" w:hAnsi="Arial" w:cs="Arial"/>
          <w:lang w:val="en-GB"/>
        </w:rPr>
        <w:t>and solutions to</w:t>
      </w:r>
      <w:r w:rsidR="00084103" w:rsidRPr="00072A0A">
        <w:rPr>
          <w:rFonts w:ascii="Arial" w:hAnsi="Arial" w:cs="Arial"/>
          <w:lang w:val="en-GB"/>
        </w:rPr>
        <w:t xml:space="preserve"> help</w:t>
      </w:r>
      <w:r w:rsidR="006775D8" w:rsidRPr="00072A0A">
        <w:rPr>
          <w:rFonts w:ascii="Arial" w:hAnsi="Arial" w:cs="Arial"/>
          <w:lang w:val="en-GB"/>
        </w:rPr>
        <w:t xml:space="preserve"> address </w:t>
      </w:r>
      <w:r w:rsidR="007511A0" w:rsidRPr="00072A0A">
        <w:rPr>
          <w:rFonts w:ascii="Arial" w:hAnsi="Arial" w:cs="Arial"/>
          <w:lang w:val="en-GB"/>
        </w:rPr>
        <w:t>them</w:t>
      </w:r>
      <w:r w:rsidR="006775D8" w:rsidRPr="00072A0A">
        <w:rPr>
          <w:rFonts w:ascii="Arial" w:hAnsi="Arial" w:cs="Arial"/>
          <w:lang w:val="en-GB"/>
        </w:rPr>
        <w:t xml:space="preserve">. </w:t>
      </w:r>
    </w:p>
    <w:p w14:paraId="3093E448" w14:textId="58474193" w:rsidR="0041148E" w:rsidRDefault="0041148E" w:rsidP="00C23886">
      <w:pPr>
        <w:pStyle w:val="Heading1"/>
        <w:numPr>
          <w:ilvl w:val="0"/>
          <w:numId w:val="1"/>
        </w:numPr>
        <w:spacing w:line="240" w:lineRule="auto"/>
        <w:rPr>
          <w:rFonts w:ascii="Arial" w:hAnsi="Arial" w:cs="Arial"/>
          <w:color w:val="000000" w:themeColor="text1"/>
        </w:rPr>
      </w:pPr>
      <w:r w:rsidRPr="00072A0A">
        <w:rPr>
          <w:rFonts w:ascii="Arial" w:hAnsi="Arial" w:cs="Arial"/>
          <w:color w:val="000000" w:themeColor="text1"/>
        </w:rPr>
        <w:t>Discussion</w:t>
      </w:r>
    </w:p>
    <w:p w14:paraId="554898CB" w14:textId="79BA0969" w:rsidR="004F35B1" w:rsidRDefault="00291DFC" w:rsidP="00C23886">
      <w:pPr>
        <w:pStyle w:val="Heading2"/>
        <w:numPr>
          <w:ilvl w:val="1"/>
          <w:numId w:val="1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RP</w:t>
      </w:r>
      <w:r w:rsidR="00814CEC">
        <w:rPr>
          <w:rFonts w:ascii="Arial" w:hAnsi="Arial" w:cs="Arial"/>
          <w:color w:val="000000" w:themeColor="text1"/>
        </w:rPr>
        <w:t xml:space="preserve"> </w:t>
      </w:r>
      <w:r w:rsidR="00EE5F32">
        <w:rPr>
          <w:rFonts w:ascii="Arial" w:hAnsi="Arial" w:cs="Arial"/>
          <w:color w:val="000000" w:themeColor="text1"/>
        </w:rPr>
        <w:t xml:space="preserve">selection </w:t>
      </w:r>
      <w:r>
        <w:rPr>
          <w:rFonts w:ascii="Arial" w:hAnsi="Arial" w:cs="Arial"/>
          <w:color w:val="000000" w:themeColor="text1"/>
        </w:rPr>
        <w:t>for exchange of SL</w:t>
      </w:r>
      <w:r w:rsidR="006A702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PRS </w:t>
      </w:r>
      <w:r w:rsidR="00EE5F32">
        <w:rPr>
          <w:rFonts w:ascii="Arial" w:hAnsi="Arial" w:cs="Arial"/>
          <w:color w:val="000000" w:themeColor="text1"/>
        </w:rPr>
        <w:t>by UEs</w:t>
      </w:r>
      <w:r w:rsidR="000A1A55">
        <w:rPr>
          <w:rFonts w:ascii="Arial" w:hAnsi="Arial" w:cs="Arial"/>
          <w:color w:val="000000" w:themeColor="text1"/>
        </w:rPr>
        <w:t xml:space="preserve"> (pre-)configured</w:t>
      </w:r>
      <w:r w:rsidR="00EE5F32">
        <w:rPr>
          <w:rFonts w:ascii="Arial" w:hAnsi="Arial" w:cs="Arial"/>
          <w:color w:val="000000" w:themeColor="text1"/>
        </w:rPr>
        <w:t xml:space="preserve"> with multiple </w:t>
      </w:r>
      <w:proofErr w:type="gramStart"/>
      <w:r w:rsidR="00EE5F32">
        <w:rPr>
          <w:rFonts w:ascii="Arial" w:hAnsi="Arial" w:cs="Arial"/>
          <w:color w:val="000000" w:themeColor="text1"/>
        </w:rPr>
        <w:t>RPs</w:t>
      </w:r>
      <w:proofErr w:type="gramEnd"/>
    </w:p>
    <w:p w14:paraId="246A4433" w14:textId="4D7F14A8" w:rsidR="00EE5F32" w:rsidRDefault="008C18EE" w:rsidP="00EE5F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RAN1#112-bis-e it was agreed that </w:t>
      </w:r>
      <w:r w:rsidR="00AB4A31">
        <w:rPr>
          <w:rFonts w:ascii="Arial" w:hAnsi="Arial" w:cs="Arial"/>
        </w:rPr>
        <w:t>a UE could be (pre-)configured with multiple dedicated and/or shared RPs</w:t>
      </w:r>
      <w:r w:rsidR="009950B7">
        <w:rPr>
          <w:rFonts w:ascii="Arial" w:hAnsi="Arial" w:cs="Arial"/>
        </w:rPr>
        <w:t xml:space="preserve"> [3]</w:t>
      </w:r>
      <w:r w:rsidR="00AB4A31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18EE" w14:paraId="3F4E55B8" w14:textId="77777777" w:rsidTr="008C18EE">
        <w:tc>
          <w:tcPr>
            <w:tcW w:w="9350" w:type="dxa"/>
          </w:tcPr>
          <w:p w14:paraId="092E33CA" w14:textId="77777777" w:rsidR="008C18EE" w:rsidRPr="008C18EE" w:rsidRDefault="008C18EE" w:rsidP="008C18EE">
            <w:pPr>
              <w:rPr>
                <w:rFonts w:ascii="Arial" w:hAnsi="Arial" w:cs="Arial"/>
                <w:b/>
                <w:iCs/>
                <w:lang w:val="en-GB"/>
              </w:rPr>
            </w:pPr>
            <w:r w:rsidRPr="008C18EE">
              <w:rPr>
                <w:rFonts w:ascii="Arial" w:hAnsi="Arial" w:cs="Arial"/>
                <w:b/>
                <w:iCs/>
                <w:highlight w:val="green"/>
                <w:lang w:val="en-GB"/>
              </w:rPr>
              <w:t>Agreement</w:t>
            </w:r>
          </w:p>
          <w:p w14:paraId="4C85936A" w14:textId="77777777" w:rsidR="008C18EE" w:rsidRPr="008C18EE" w:rsidRDefault="008C18EE" w:rsidP="008C18EE">
            <w:pPr>
              <w:rPr>
                <w:rFonts w:ascii="Arial" w:hAnsi="Arial" w:cs="Arial"/>
                <w:lang w:val="en-GB"/>
              </w:rPr>
            </w:pPr>
            <w:r w:rsidRPr="008C18EE">
              <w:rPr>
                <w:rFonts w:ascii="Arial" w:hAnsi="Arial" w:cs="Arial"/>
                <w:lang w:val="en-GB"/>
              </w:rPr>
              <w:lastRenderedPageBreak/>
              <w:t xml:space="preserve">For SL-PRS transmission, either dedicated resource pool(s) or shared resource pool(s) or both can be (pre-)configured in the only SL BWP of a carrier. </w:t>
            </w:r>
          </w:p>
          <w:p w14:paraId="3B752AD7" w14:textId="77777777" w:rsidR="008C18EE" w:rsidRPr="008C18EE" w:rsidRDefault="008C18EE" w:rsidP="00C23886">
            <w:pPr>
              <w:numPr>
                <w:ilvl w:val="0"/>
                <w:numId w:val="7"/>
              </w:numPr>
              <w:rPr>
                <w:rFonts w:ascii="Arial" w:hAnsi="Arial" w:cs="Arial"/>
                <w:lang w:val="en-GB"/>
              </w:rPr>
            </w:pPr>
            <w:r w:rsidRPr="008C18EE">
              <w:rPr>
                <w:rFonts w:ascii="Arial" w:hAnsi="Arial" w:cs="Arial"/>
                <w:lang w:val="en-GB"/>
              </w:rPr>
              <w:t>A UE can be (pre-)configured with one or more dedicated SL resource pools.</w:t>
            </w:r>
          </w:p>
          <w:p w14:paraId="18F95213" w14:textId="77777777" w:rsidR="008C18EE" w:rsidRPr="008C18EE" w:rsidRDefault="008C18EE" w:rsidP="00C23886">
            <w:pPr>
              <w:numPr>
                <w:ilvl w:val="0"/>
                <w:numId w:val="7"/>
              </w:numPr>
              <w:rPr>
                <w:rFonts w:ascii="Arial" w:hAnsi="Arial" w:cs="Arial"/>
                <w:lang w:val="en-GB"/>
              </w:rPr>
            </w:pPr>
            <w:r w:rsidRPr="008C18EE">
              <w:rPr>
                <w:rFonts w:ascii="Arial" w:hAnsi="Arial" w:cs="Arial"/>
                <w:lang w:val="en-GB"/>
              </w:rPr>
              <w:t>A UE can be (pre-)configured with one or more shared SL resource pools.</w:t>
            </w:r>
          </w:p>
          <w:p w14:paraId="4668D8B4" w14:textId="77777777" w:rsidR="008C18EE" w:rsidRDefault="008C18EE" w:rsidP="00EE5F32">
            <w:pPr>
              <w:rPr>
                <w:rFonts w:ascii="Arial" w:hAnsi="Arial" w:cs="Arial"/>
              </w:rPr>
            </w:pPr>
          </w:p>
        </w:tc>
      </w:tr>
    </w:tbl>
    <w:p w14:paraId="206E6537" w14:textId="4F98EEE8" w:rsidR="009A2DF7" w:rsidRDefault="00AB4A31" w:rsidP="009A2DF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However, </w:t>
      </w:r>
      <w:r w:rsidR="00F8223D">
        <w:rPr>
          <w:rFonts w:ascii="Arial" w:hAnsi="Arial" w:cs="Arial"/>
        </w:rPr>
        <w:t xml:space="preserve">in subsequent meetings there were no further agreements to </w:t>
      </w:r>
      <w:r w:rsidR="0070409A">
        <w:rPr>
          <w:rFonts w:ascii="Arial" w:hAnsi="Arial" w:cs="Arial"/>
        </w:rPr>
        <w:t>clar</w:t>
      </w:r>
      <w:r w:rsidR="00F8223D">
        <w:rPr>
          <w:rFonts w:ascii="Arial" w:hAnsi="Arial" w:cs="Arial"/>
        </w:rPr>
        <w:t>ify</w:t>
      </w:r>
      <w:r w:rsidR="0070409A">
        <w:rPr>
          <w:rFonts w:ascii="Arial" w:hAnsi="Arial" w:cs="Arial"/>
        </w:rPr>
        <w:t xml:space="preserve"> </w:t>
      </w:r>
      <w:r w:rsidR="00540B8C">
        <w:rPr>
          <w:rFonts w:ascii="Arial" w:hAnsi="Arial" w:cs="Arial"/>
        </w:rPr>
        <w:t xml:space="preserve">which RP a UE </w:t>
      </w:r>
      <w:r w:rsidR="004A606F">
        <w:rPr>
          <w:rFonts w:ascii="Arial" w:hAnsi="Arial" w:cs="Arial"/>
        </w:rPr>
        <w:t xml:space="preserve">should choose for </w:t>
      </w:r>
      <w:r w:rsidR="006A7026">
        <w:rPr>
          <w:rFonts w:ascii="Arial" w:hAnsi="Arial" w:cs="Arial"/>
        </w:rPr>
        <w:t xml:space="preserve">SL PRS </w:t>
      </w:r>
      <w:r w:rsidR="004A606F">
        <w:rPr>
          <w:rFonts w:ascii="Arial" w:hAnsi="Arial" w:cs="Arial"/>
        </w:rPr>
        <w:t>transmission</w:t>
      </w:r>
      <w:r w:rsidR="00DF2361">
        <w:rPr>
          <w:rFonts w:ascii="Arial" w:hAnsi="Arial" w:cs="Arial"/>
        </w:rPr>
        <w:t xml:space="preserve"> when it has multiple RPs configured</w:t>
      </w:r>
      <w:r w:rsidR="00785EBE">
        <w:rPr>
          <w:rFonts w:ascii="Arial" w:hAnsi="Arial" w:cs="Arial"/>
        </w:rPr>
        <w:t xml:space="preserve">. </w:t>
      </w:r>
      <w:r w:rsidR="009A2DF7" w:rsidRPr="009A2DF7">
        <w:rPr>
          <w:rFonts w:ascii="Arial" w:hAnsi="Arial" w:cs="Arial"/>
        </w:rPr>
        <w:t>If the decision of which RP</w:t>
      </w:r>
      <w:r w:rsidR="00D21D83">
        <w:rPr>
          <w:rFonts w:ascii="Arial" w:hAnsi="Arial" w:cs="Arial"/>
        </w:rPr>
        <w:t xml:space="preserve"> should be used for transmission</w:t>
      </w:r>
      <w:r w:rsidR="009A2DF7" w:rsidRPr="009A2DF7">
        <w:rPr>
          <w:rFonts w:ascii="Arial" w:hAnsi="Arial" w:cs="Arial"/>
        </w:rPr>
        <w:t xml:space="preserve"> </w:t>
      </w:r>
      <w:r w:rsidR="00D21D83">
        <w:rPr>
          <w:rFonts w:ascii="Arial" w:hAnsi="Arial" w:cs="Arial"/>
        </w:rPr>
        <w:t xml:space="preserve">is left to UE </w:t>
      </w:r>
      <w:r w:rsidR="009A2DF7" w:rsidRPr="009A2DF7">
        <w:rPr>
          <w:rFonts w:ascii="Arial" w:hAnsi="Arial" w:cs="Arial"/>
        </w:rPr>
        <w:t>implementation, UE</w:t>
      </w:r>
      <w:r w:rsidR="001D0AE8">
        <w:rPr>
          <w:rFonts w:ascii="Arial" w:hAnsi="Arial" w:cs="Arial"/>
        </w:rPr>
        <w:t>s</w:t>
      </w:r>
      <w:r w:rsidR="009A2DF7" w:rsidRPr="009A2DF7">
        <w:rPr>
          <w:rFonts w:ascii="Arial" w:hAnsi="Arial" w:cs="Arial"/>
        </w:rPr>
        <w:t xml:space="preserve"> </w:t>
      </w:r>
      <w:r w:rsidR="00BE67CB">
        <w:rPr>
          <w:rFonts w:ascii="Arial" w:hAnsi="Arial" w:cs="Arial"/>
        </w:rPr>
        <w:t>ma</w:t>
      </w:r>
      <w:r w:rsidR="00D459AB">
        <w:rPr>
          <w:rFonts w:ascii="Arial" w:hAnsi="Arial" w:cs="Arial"/>
        </w:rPr>
        <w:t xml:space="preserve">y </w:t>
      </w:r>
      <w:r w:rsidR="009A2DF7" w:rsidRPr="009A2DF7">
        <w:rPr>
          <w:rFonts w:ascii="Arial" w:hAnsi="Arial" w:cs="Arial"/>
        </w:rPr>
        <w:t>always choose</w:t>
      </w:r>
      <w:r w:rsidR="00D459AB">
        <w:rPr>
          <w:rFonts w:ascii="Arial" w:hAnsi="Arial" w:cs="Arial"/>
        </w:rPr>
        <w:t xml:space="preserve"> </w:t>
      </w:r>
      <w:r w:rsidR="009A2DF7" w:rsidRPr="009A2DF7">
        <w:rPr>
          <w:rFonts w:ascii="Arial" w:hAnsi="Arial" w:cs="Arial"/>
        </w:rPr>
        <w:t>dedicated RP(s)</w:t>
      </w:r>
      <w:r w:rsidR="00577CFE">
        <w:rPr>
          <w:rFonts w:ascii="Arial" w:hAnsi="Arial" w:cs="Arial"/>
        </w:rPr>
        <w:t xml:space="preserve"> (if available)</w:t>
      </w:r>
      <w:r w:rsidR="009A2DF7" w:rsidRPr="009A2DF7">
        <w:rPr>
          <w:rFonts w:ascii="Arial" w:hAnsi="Arial" w:cs="Arial"/>
        </w:rPr>
        <w:t xml:space="preserve">, </w:t>
      </w:r>
      <w:r w:rsidR="001D0AE8">
        <w:rPr>
          <w:rFonts w:ascii="Arial" w:hAnsi="Arial" w:cs="Arial"/>
        </w:rPr>
        <w:t xml:space="preserve">since there is more bandwidth available, </w:t>
      </w:r>
      <w:r w:rsidR="006A7026">
        <w:rPr>
          <w:rFonts w:ascii="Arial" w:hAnsi="Arial" w:cs="Arial"/>
        </w:rPr>
        <w:t xml:space="preserve">eventually </w:t>
      </w:r>
      <w:r w:rsidR="009A2DF7" w:rsidRPr="009A2DF7">
        <w:rPr>
          <w:rFonts w:ascii="Arial" w:hAnsi="Arial" w:cs="Arial"/>
        </w:rPr>
        <w:t xml:space="preserve">causing </w:t>
      </w:r>
      <w:r w:rsidR="00D459AB">
        <w:rPr>
          <w:rFonts w:ascii="Arial" w:hAnsi="Arial" w:cs="Arial"/>
        </w:rPr>
        <w:t xml:space="preserve">excessive </w:t>
      </w:r>
      <w:r w:rsidR="009A2DF7" w:rsidRPr="009A2DF7">
        <w:rPr>
          <w:rFonts w:ascii="Arial" w:hAnsi="Arial" w:cs="Arial"/>
        </w:rPr>
        <w:t>congestion</w:t>
      </w:r>
      <w:r w:rsidR="00D459AB">
        <w:rPr>
          <w:rFonts w:ascii="Arial" w:hAnsi="Arial" w:cs="Arial"/>
        </w:rPr>
        <w:t xml:space="preserve"> in those, while the shared RP(s) remain unused. </w:t>
      </w:r>
      <w:r w:rsidR="00BE67CB">
        <w:rPr>
          <w:rFonts w:ascii="Arial" w:hAnsi="Arial" w:cs="Arial"/>
        </w:rPr>
        <w:t xml:space="preserve">Or if multiple RPs </w:t>
      </w:r>
      <w:r w:rsidR="00703002">
        <w:rPr>
          <w:rFonts w:ascii="Arial" w:hAnsi="Arial" w:cs="Arial"/>
        </w:rPr>
        <w:t xml:space="preserve">of the same kind </w:t>
      </w:r>
      <w:r w:rsidR="00DC27A8">
        <w:rPr>
          <w:rFonts w:ascii="Arial" w:hAnsi="Arial" w:cs="Arial"/>
        </w:rPr>
        <w:t>(</w:t>
      </w:r>
      <w:r w:rsidR="00273EF7">
        <w:rPr>
          <w:rFonts w:ascii="Arial" w:hAnsi="Arial" w:cs="Arial"/>
        </w:rPr>
        <w:t xml:space="preserve">either </w:t>
      </w:r>
      <w:r w:rsidR="00DC27A8">
        <w:rPr>
          <w:rFonts w:ascii="Arial" w:hAnsi="Arial" w:cs="Arial"/>
        </w:rPr>
        <w:t xml:space="preserve">dedicated or shared) </w:t>
      </w:r>
      <w:r w:rsidR="00BE67CB">
        <w:rPr>
          <w:rFonts w:ascii="Arial" w:hAnsi="Arial" w:cs="Arial"/>
        </w:rPr>
        <w:t xml:space="preserve">are </w:t>
      </w:r>
      <w:r w:rsidR="00B418CF">
        <w:rPr>
          <w:rFonts w:ascii="Arial" w:hAnsi="Arial" w:cs="Arial"/>
        </w:rPr>
        <w:t>(pre-)configured</w:t>
      </w:r>
      <w:r w:rsidR="00273EF7">
        <w:rPr>
          <w:rFonts w:ascii="Arial" w:hAnsi="Arial" w:cs="Arial"/>
        </w:rPr>
        <w:t xml:space="preserve"> for the same UE</w:t>
      </w:r>
      <w:r w:rsidR="00DC27A8">
        <w:rPr>
          <w:rFonts w:ascii="Arial" w:hAnsi="Arial" w:cs="Arial"/>
        </w:rPr>
        <w:t>,</w:t>
      </w:r>
      <w:r w:rsidR="00BE67CB">
        <w:rPr>
          <w:rFonts w:ascii="Arial" w:hAnsi="Arial" w:cs="Arial"/>
        </w:rPr>
        <w:t xml:space="preserve"> it is not clear </w:t>
      </w:r>
      <w:r w:rsidR="00B418CF">
        <w:rPr>
          <w:rFonts w:ascii="Arial" w:hAnsi="Arial" w:cs="Arial"/>
        </w:rPr>
        <w:t>which RP a UE should select</w:t>
      </w:r>
      <w:r w:rsidR="00DC27A8">
        <w:rPr>
          <w:rFonts w:ascii="Arial" w:hAnsi="Arial" w:cs="Arial"/>
        </w:rPr>
        <w:t xml:space="preserve"> for a SL positioning operation. </w:t>
      </w:r>
    </w:p>
    <w:p w14:paraId="757964C0" w14:textId="5F478CB4" w:rsidR="001E6A7C" w:rsidRPr="000A1A55" w:rsidRDefault="001E6A7C" w:rsidP="009A2DF7">
      <w:pPr>
        <w:rPr>
          <w:rFonts w:ascii="Arial" w:hAnsi="Arial" w:cs="Arial"/>
          <w:b/>
          <w:bCs/>
          <w:i/>
          <w:iCs/>
        </w:rPr>
      </w:pPr>
      <w:r w:rsidRPr="000A1A55">
        <w:rPr>
          <w:rFonts w:ascii="Arial" w:hAnsi="Arial" w:cs="Arial"/>
          <w:b/>
          <w:bCs/>
          <w:i/>
          <w:iCs/>
          <w:u w:val="single"/>
        </w:rPr>
        <w:t xml:space="preserve">Observation </w:t>
      </w:r>
      <w:r w:rsidR="00BD5F46">
        <w:rPr>
          <w:rFonts w:ascii="Arial" w:hAnsi="Arial" w:cs="Arial"/>
          <w:b/>
          <w:bCs/>
          <w:i/>
          <w:iCs/>
          <w:u w:val="single"/>
        </w:rPr>
        <w:t>1</w:t>
      </w:r>
      <w:r w:rsidR="00AE45B9">
        <w:rPr>
          <w:rFonts w:ascii="Arial" w:hAnsi="Arial" w:cs="Arial"/>
          <w:b/>
          <w:bCs/>
          <w:i/>
          <w:iCs/>
          <w:u w:val="single"/>
        </w:rPr>
        <w:t>.1</w:t>
      </w:r>
      <w:r w:rsidRPr="000A1A55">
        <w:rPr>
          <w:rFonts w:ascii="Arial" w:hAnsi="Arial" w:cs="Arial"/>
          <w:b/>
          <w:bCs/>
          <w:i/>
          <w:iCs/>
        </w:rPr>
        <w:t xml:space="preserve">: </w:t>
      </w:r>
      <w:r w:rsidR="004226A5" w:rsidRPr="000A1A55">
        <w:rPr>
          <w:rFonts w:ascii="Arial" w:hAnsi="Arial" w:cs="Arial"/>
          <w:b/>
          <w:bCs/>
          <w:i/>
          <w:iCs/>
        </w:rPr>
        <w:t xml:space="preserve">When dedicated and/or shared RPs are (pre-)configured for a UE, it </w:t>
      </w:r>
      <w:r w:rsidR="005C0D8B" w:rsidRPr="000A1A55">
        <w:rPr>
          <w:rFonts w:ascii="Arial" w:hAnsi="Arial" w:cs="Arial"/>
          <w:b/>
          <w:bCs/>
          <w:i/>
          <w:iCs/>
        </w:rPr>
        <w:t xml:space="preserve">is not clear which RP a UE should select for a particular SL positioning session. </w:t>
      </w:r>
    </w:p>
    <w:p w14:paraId="10EB44AF" w14:textId="47B58918" w:rsidR="00E46902" w:rsidRPr="00E46902" w:rsidRDefault="009A2DF7" w:rsidP="00E46902">
      <w:pPr>
        <w:rPr>
          <w:rFonts w:ascii="Arial" w:hAnsi="Arial" w:cs="Arial"/>
        </w:rPr>
      </w:pPr>
      <w:r w:rsidRPr="009A2DF7">
        <w:rPr>
          <w:rFonts w:ascii="Arial" w:hAnsi="Arial" w:cs="Arial"/>
        </w:rPr>
        <w:t>Therefore, we need methods to enable a UE to select</w:t>
      </w:r>
      <w:r w:rsidR="001D0AE8">
        <w:rPr>
          <w:rFonts w:ascii="Arial" w:hAnsi="Arial" w:cs="Arial"/>
        </w:rPr>
        <w:t xml:space="preserve"> </w:t>
      </w:r>
      <w:r w:rsidRPr="009A2DF7">
        <w:rPr>
          <w:rFonts w:ascii="Arial" w:hAnsi="Arial" w:cs="Arial"/>
        </w:rPr>
        <w:t>between multiple dedicated and/or shared RP(s)</w:t>
      </w:r>
      <w:r w:rsidR="00114B04">
        <w:rPr>
          <w:rFonts w:ascii="Arial" w:hAnsi="Arial" w:cs="Arial"/>
        </w:rPr>
        <w:t xml:space="preserve">. To this end we propose that whenever a </w:t>
      </w:r>
      <w:r w:rsidR="00E46902" w:rsidRPr="00E46902">
        <w:rPr>
          <w:rFonts w:ascii="Arial" w:hAnsi="Arial" w:cs="Arial"/>
        </w:rPr>
        <w:t>UE is</w:t>
      </w:r>
      <w:r w:rsidR="00114B04">
        <w:rPr>
          <w:rFonts w:ascii="Arial" w:hAnsi="Arial" w:cs="Arial"/>
        </w:rPr>
        <w:t xml:space="preserve"> (pre-)configured with more than one dedicated and/or shared RP(s), it is</w:t>
      </w:r>
      <w:r w:rsidR="00E46902" w:rsidRPr="00E46902">
        <w:rPr>
          <w:rFonts w:ascii="Arial" w:hAnsi="Arial" w:cs="Arial"/>
        </w:rPr>
        <w:t xml:space="preserve"> provided an indication </w:t>
      </w:r>
      <w:r w:rsidR="00DC305E">
        <w:rPr>
          <w:rFonts w:ascii="Arial" w:hAnsi="Arial" w:cs="Arial"/>
        </w:rPr>
        <w:t xml:space="preserve">by the network </w:t>
      </w:r>
      <w:r w:rsidR="00E46902" w:rsidRPr="00E46902">
        <w:rPr>
          <w:rFonts w:ascii="Arial" w:hAnsi="Arial" w:cs="Arial"/>
        </w:rPr>
        <w:t>to use dedicated and/or shared RP(s) for SL positioning, where the network determines the indication based on the</w:t>
      </w:r>
      <w:r w:rsidR="00DC305E">
        <w:rPr>
          <w:rFonts w:ascii="Arial" w:hAnsi="Arial" w:cs="Arial"/>
        </w:rPr>
        <w:t xml:space="preserve"> </w:t>
      </w:r>
      <w:r w:rsidR="00E46902" w:rsidRPr="00E46902">
        <w:rPr>
          <w:rFonts w:ascii="Arial" w:hAnsi="Arial" w:cs="Arial"/>
        </w:rPr>
        <w:t>priority/ QoS of SL</w:t>
      </w:r>
      <w:r w:rsidR="00983726">
        <w:rPr>
          <w:rFonts w:ascii="Arial" w:hAnsi="Arial" w:cs="Arial"/>
        </w:rPr>
        <w:t xml:space="preserve"> positioning</w:t>
      </w:r>
      <w:r w:rsidR="00E46902" w:rsidRPr="00E46902">
        <w:rPr>
          <w:rFonts w:ascii="Arial" w:hAnsi="Arial" w:cs="Arial"/>
        </w:rPr>
        <w:t xml:space="preserve"> </w:t>
      </w:r>
      <w:r w:rsidR="00757CCE">
        <w:rPr>
          <w:rFonts w:ascii="Arial" w:hAnsi="Arial" w:cs="Arial"/>
        </w:rPr>
        <w:t xml:space="preserve">and/or other </w:t>
      </w:r>
      <w:r w:rsidR="00757CCE" w:rsidRPr="00E46902">
        <w:rPr>
          <w:rFonts w:ascii="Arial" w:hAnsi="Arial" w:cs="Arial"/>
        </w:rPr>
        <w:t>parameters (e.g., geographical zone ID</w:t>
      </w:r>
      <w:r w:rsidR="008F3115">
        <w:rPr>
          <w:rFonts w:ascii="Arial" w:hAnsi="Arial" w:cs="Arial"/>
        </w:rPr>
        <w:t xml:space="preserve"> the UE is in</w:t>
      </w:r>
      <w:r w:rsidR="00757CCE" w:rsidRPr="00E46902">
        <w:rPr>
          <w:rFonts w:ascii="Arial" w:hAnsi="Arial" w:cs="Arial"/>
        </w:rPr>
        <w:t>)</w:t>
      </w:r>
      <w:r w:rsidR="008B0688">
        <w:rPr>
          <w:rFonts w:ascii="Arial" w:hAnsi="Arial" w:cs="Arial"/>
        </w:rPr>
        <w:t xml:space="preserve">. </w:t>
      </w:r>
    </w:p>
    <w:p w14:paraId="23CDAF2A" w14:textId="6EFE6B68" w:rsidR="00E46902" w:rsidRPr="00E46902" w:rsidRDefault="00E46902" w:rsidP="00E46902">
      <w:pPr>
        <w:rPr>
          <w:rFonts w:ascii="Arial" w:hAnsi="Arial" w:cs="Arial"/>
        </w:rPr>
      </w:pPr>
      <w:r w:rsidRPr="00E46902">
        <w:rPr>
          <w:rFonts w:ascii="Arial" w:hAnsi="Arial" w:cs="Arial"/>
        </w:rPr>
        <w:t>The priority/ QoS of an SL positioning service may be mapped to a physical layer priority/QoS indication</w:t>
      </w:r>
      <w:r w:rsidR="00757CCE">
        <w:rPr>
          <w:rFonts w:ascii="Arial" w:hAnsi="Arial" w:cs="Arial"/>
        </w:rPr>
        <w:t xml:space="preserve"> and</w:t>
      </w:r>
      <w:r w:rsidRPr="00E46902">
        <w:rPr>
          <w:rFonts w:ascii="Arial" w:hAnsi="Arial" w:cs="Arial"/>
        </w:rPr>
        <w:t xml:space="preserve"> the physical layer priority/</w:t>
      </w:r>
      <w:r w:rsidR="00757CCE">
        <w:rPr>
          <w:rFonts w:ascii="Arial" w:hAnsi="Arial" w:cs="Arial"/>
        </w:rPr>
        <w:t xml:space="preserve"> </w:t>
      </w:r>
      <w:r w:rsidRPr="00E46902">
        <w:rPr>
          <w:rFonts w:ascii="Arial" w:hAnsi="Arial" w:cs="Arial"/>
        </w:rPr>
        <w:t>QoS indication for SL</w:t>
      </w:r>
      <w:r w:rsidR="00757CCE">
        <w:rPr>
          <w:rFonts w:ascii="Arial" w:hAnsi="Arial" w:cs="Arial"/>
        </w:rPr>
        <w:t xml:space="preserve"> </w:t>
      </w:r>
      <w:r w:rsidRPr="00E46902">
        <w:rPr>
          <w:rFonts w:ascii="Arial" w:hAnsi="Arial" w:cs="Arial"/>
        </w:rPr>
        <w:t>positioning must be transmitted as part of the control information in dedicated and/or shared RP(s)</w:t>
      </w:r>
      <w:r w:rsidR="00BA3801">
        <w:rPr>
          <w:rFonts w:ascii="Arial" w:hAnsi="Arial" w:cs="Arial"/>
        </w:rPr>
        <w:t xml:space="preserve">, </w:t>
      </w:r>
      <w:r w:rsidR="000C10B1">
        <w:rPr>
          <w:rFonts w:ascii="Arial" w:hAnsi="Arial" w:cs="Arial"/>
        </w:rPr>
        <w:t>like</w:t>
      </w:r>
      <w:r w:rsidR="00BA3801">
        <w:rPr>
          <w:rFonts w:ascii="Arial" w:hAnsi="Arial" w:cs="Arial"/>
        </w:rPr>
        <w:t xml:space="preserve"> the priority indication in SL communication. </w:t>
      </w:r>
    </w:p>
    <w:p w14:paraId="4EDB7846" w14:textId="076AD2DE" w:rsidR="00E46902" w:rsidRPr="00E46902" w:rsidRDefault="00E46902" w:rsidP="00E46902">
      <w:pPr>
        <w:rPr>
          <w:rFonts w:ascii="Arial" w:hAnsi="Arial" w:cs="Arial"/>
        </w:rPr>
      </w:pPr>
      <w:r w:rsidRPr="00E46902">
        <w:rPr>
          <w:rFonts w:ascii="Arial" w:hAnsi="Arial" w:cs="Arial"/>
        </w:rPr>
        <w:t xml:space="preserve">The UE </w:t>
      </w:r>
      <w:r w:rsidR="000C10B1">
        <w:rPr>
          <w:rFonts w:ascii="Arial" w:hAnsi="Arial" w:cs="Arial"/>
        </w:rPr>
        <w:t>may be</w:t>
      </w:r>
      <w:r w:rsidRPr="00E46902">
        <w:rPr>
          <w:rFonts w:ascii="Arial" w:hAnsi="Arial" w:cs="Arial"/>
        </w:rPr>
        <w:t xml:space="preserve"> provided a mapping between the physical layer priority/ QoS value and the type and identification</w:t>
      </w:r>
      <w:r w:rsidR="00D20BC4">
        <w:rPr>
          <w:rFonts w:ascii="Arial" w:hAnsi="Arial" w:cs="Arial"/>
        </w:rPr>
        <w:t xml:space="preserve"> (ID)</w:t>
      </w:r>
      <w:r w:rsidRPr="00E46902">
        <w:rPr>
          <w:rFonts w:ascii="Arial" w:hAnsi="Arial" w:cs="Arial"/>
        </w:rPr>
        <w:t xml:space="preserve"> of the RP(s) to be used for </w:t>
      </w:r>
      <w:r w:rsidR="00D20BC4">
        <w:rPr>
          <w:rFonts w:ascii="Arial" w:hAnsi="Arial" w:cs="Arial"/>
        </w:rPr>
        <w:t xml:space="preserve">the </w:t>
      </w:r>
      <w:r w:rsidRPr="00E46902">
        <w:rPr>
          <w:rFonts w:ascii="Arial" w:hAnsi="Arial" w:cs="Arial"/>
        </w:rPr>
        <w:t>SL positioning</w:t>
      </w:r>
      <w:r w:rsidR="00D20BC4">
        <w:rPr>
          <w:rFonts w:ascii="Arial" w:hAnsi="Arial" w:cs="Arial"/>
        </w:rPr>
        <w:t xml:space="preserve"> </w:t>
      </w:r>
      <w:r w:rsidRPr="00E46902">
        <w:rPr>
          <w:rFonts w:ascii="Arial" w:hAnsi="Arial" w:cs="Arial"/>
        </w:rPr>
        <w:t>transmission corresponding to this priority/ QoS value by the network; this maybe provided via system information or RRC (pre-)configuration</w:t>
      </w:r>
      <w:r w:rsidR="00D20BC4">
        <w:rPr>
          <w:rFonts w:ascii="Arial" w:hAnsi="Arial" w:cs="Arial"/>
        </w:rPr>
        <w:t xml:space="preserve">. </w:t>
      </w:r>
    </w:p>
    <w:p w14:paraId="1234A634" w14:textId="7B92AC1F" w:rsidR="00AB4A31" w:rsidRDefault="001E6A7C" w:rsidP="00E46902">
      <w:pPr>
        <w:rPr>
          <w:rFonts w:ascii="Arial" w:hAnsi="Arial" w:cs="Arial"/>
          <w:b/>
          <w:bCs/>
        </w:rPr>
      </w:pPr>
      <w:r w:rsidRPr="00530243">
        <w:rPr>
          <w:rFonts w:ascii="Arial" w:hAnsi="Arial" w:cs="Arial"/>
          <w:b/>
          <w:bCs/>
          <w:u w:val="single"/>
        </w:rPr>
        <w:t>Proposal</w:t>
      </w:r>
      <w:r w:rsidR="00785EBE" w:rsidRPr="00530243">
        <w:rPr>
          <w:rFonts w:ascii="Arial" w:hAnsi="Arial" w:cs="Arial"/>
          <w:b/>
          <w:bCs/>
          <w:u w:val="single"/>
        </w:rPr>
        <w:t xml:space="preserve"> </w:t>
      </w:r>
      <w:r w:rsidR="00BD5F46">
        <w:rPr>
          <w:rFonts w:ascii="Arial" w:hAnsi="Arial" w:cs="Arial"/>
          <w:b/>
          <w:bCs/>
          <w:u w:val="single"/>
        </w:rPr>
        <w:t>1</w:t>
      </w:r>
      <w:r w:rsidR="003A6F2B">
        <w:rPr>
          <w:rFonts w:ascii="Arial" w:hAnsi="Arial" w:cs="Arial"/>
          <w:b/>
          <w:bCs/>
          <w:u w:val="single"/>
        </w:rPr>
        <w:t>.1</w:t>
      </w:r>
      <w:r w:rsidR="00BE417F" w:rsidRPr="00530243">
        <w:rPr>
          <w:rFonts w:ascii="Arial" w:hAnsi="Arial" w:cs="Arial"/>
          <w:b/>
          <w:bCs/>
        </w:rPr>
        <w:t>:</w:t>
      </w:r>
      <w:r w:rsidR="00BE417F">
        <w:rPr>
          <w:rFonts w:ascii="Arial" w:hAnsi="Arial" w:cs="Arial"/>
        </w:rPr>
        <w:t xml:space="preserve"> </w:t>
      </w:r>
      <w:r w:rsidR="00BE417F" w:rsidRPr="005C0D8B">
        <w:rPr>
          <w:rFonts w:ascii="Arial" w:hAnsi="Arial" w:cs="Arial"/>
          <w:b/>
          <w:bCs/>
        </w:rPr>
        <w:t>When dedicated and/or shared RPs are (pre-)configured for a UE</w:t>
      </w:r>
      <w:r w:rsidR="00BE417F">
        <w:rPr>
          <w:rFonts w:ascii="Arial" w:hAnsi="Arial" w:cs="Arial"/>
          <w:b/>
          <w:bCs/>
        </w:rPr>
        <w:t>, the network indicates to the UE which RP to select</w:t>
      </w:r>
      <w:r w:rsidR="003A6F2B">
        <w:rPr>
          <w:rFonts w:ascii="Arial" w:hAnsi="Arial" w:cs="Arial"/>
          <w:b/>
          <w:bCs/>
        </w:rPr>
        <w:t>.</w:t>
      </w:r>
      <w:r w:rsidR="00BE417F">
        <w:rPr>
          <w:rFonts w:ascii="Arial" w:hAnsi="Arial" w:cs="Arial"/>
          <w:b/>
          <w:bCs/>
        </w:rPr>
        <w:t xml:space="preserve"> </w:t>
      </w:r>
    </w:p>
    <w:p w14:paraId="5110699E" w14:textId="32F0FAFB" w:rsidR="003A6F2B" w:rsidRPr="008C18EE" w:rsidRDefault="003A6F2B" w:rsidP="00E46902">
      <w:pPr>
        <w:rPr>
          <w:rFonts w:ascii="Arial" w:hAnsi="Arial" w:cs="Arial"/>
        </w:rPr>
      </w:pPr>
      <w:r w:rsidRPr="00AA4352">
        <w:rPr>
          <w:rFonts w:ascii="Arial" w:hAnsi="Arial" w:cs="Arial"/>
          <w:b/>
          <w:bCs/>
          <w:u w:val="single"/>
        </w:rPr>
        <w:t xml:space="preserve">Proposal </w:t>
      </w:r>
      <w:r w:rsidR="00BD5F46">
        <w:rPr>
          <w:rFonts w:ascii="Arial" w:hAnsi="Arial" w:cs="Arial"/>
          <w:b/>
          <w:bCs/>
          <w:u w:val="single"/>
        </w:rPr>
        <w:t>1</w:t>
      </w:r>
      <w:r w:rsidRPr="00AA4352">
        <w:rPr>
          <w:rFonts w:ascii="Arial" w:hAnsi="Arial" w:cs="Arial"/>
          <w:b/>
          <w:bCs/>
          <w:u w:val="single"/>
        </w:rPr>
        <w:t>.2</w:t>
      </w:r>
      <w:r w:rsidRPr="00AA4352">
        <w:rPr>
          <w:rFonts w:ascii="Arial" w:hAnsi="Arial" w:cs="Arial"/>
          <w:b/>
          <w:bCs/>
        </w:rPr>
        <w:t xml:space="preserve">: The </w:t>
      </w:r>
      <w:r w:rsidR="00EC3934">
        <w:rPr>
          <w:rFonts w:ascii="Arial" w:hAnsi="Arial" w:cs="Arial"/>
          <w:b/>
          <w:bCs/>
        </w:rPr>
        <w:t xml:space="preserve">UE selects the RP based on parameters </w:t>
      </w:r>
      <w:r w:rsidR="00575EDC">
        <w:rPr>
          <w:rFonts w:ascii="Arial" w:hAnsi="Arial" w:cs="Arial"/>
          <w:b/>
          <w:bCs/>
        </w:rPr>
        <w:t>related to the SL positioning operation (e.g., priority)</w:t>
      </w:r>
      <w:r w:rsidR="00AA4352">
        <w:rPr>
          <w:rFonts w:ascii="Arial" w:hAnsi="Arial" w:cs="Arial"/>
          <w:b/>
          <w:bCs/>
        </w:rPr>
        <w:t xml:space="preserve">. </w:t>
      </w:r>
    </w:p>
    <w:p w14:paraId="07A9FCD1" w14:textId="723CF18B" w:rsidR="00F066C6" w:rsidRDefault="00F066C6" w:rsidP="00C23886">
      <w:pPr>
        <w:pStyle w:val="Heading2"/>
        <w:numPr>
          <w:ilvl w:val="1"/>
          <w:numId w:val="1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RP selection for SL positioning measurement reporting</w:t>
      </w:r>
    </w:p>
    <w:p w14:paraId="553E15C9" w14:textId="326BA7A2" w:rsidR="004B334F" w:rsidRPr="00EA2BBC" w:rsidRDefault="004B334F" w:rsidP="004B334F">
      <w:pPr>
        <w:rPr>
          <w:rFonts w:ascii="Arial" w:hAnsi="Arial" w:cs="Arial"/>
        </w:rPr>
      </w:pPr>
      <w:r w:rsidRPr="00EA2BBC">
        <w:rPr>
          <w:rFonts w:ascii="Arial" w:hAnsi="Arial" w:cs="Arial"/>
        </w:rPr>
        <w:t>In</w:t>
      </w:r>
      <w:r w:rsidR="00EA2BBC">
        <w:rPr>
          <w:rFonts w:ascii="Arial" w:hAnsi="Arial" w:cs="Arial"/>
        </w:rPr>
        <w:t xml:space="preserve"> the</w:t>
      </w:r>
      <w:r w:rsidRPr="00EA2BBC">
        <w:rPr>
          <w:rFonts w:ascii="Arial" w:hAnsi="Arial" w:cs="Arial"/>
        </w:rPr>
        <w:t xml:space="preserve"> RAN</w:t>
      </w:r>
      <w:r w:rsidR="00EA2BBC" w:rsidRPr="00EA2BBC">
        <w:rPr>
          <w:rFonts w:ascii="Arial" w:hAnsi="Arial" w:cs="Arial"/>
        </w:rPr>
        <w:t xml:space="preserve"> WG</w:t>
      </w:r>
      <w:r w:rsidR="00EA2BBC">
        <w:rPr>
          <w:rFonts w:ascii="Arial" w:hAnsi="Arial" w:cs="Arial"/>
        </w:rPr>
        <w:t>1 #11</w:t>
      </w:r>
      <w:r w:rsidR="00DA54AD">
        <w:rPr>
          <w:rFonts w:ascii="Arial" w:hAnsi="Arial" w:cs="Arial"/>
        </w:rPr>
        <w:t>3</w:t>
      </w:r>
      <w:r w:rsidR="00EA2BBC">
        <w:rPr>
          <w:rFonts w:ascii="Arial" w:hAnsi="Arial" w:cs="Arial"/>
        </w:rPr>
        <w:t xml:space="preserve"> meeting, </w:t>
      </w:r>
      <w:r w:rsidR="00433AEC">
        <w:rPr>
          <w:rFonts w:ascii="Arial" w:hAnsi="Arial" w:cs="Arial"/>
        </w:rPr>
        <w:t>it was agreed that a dedicated RP would not contain the PSSCH</w:t>
      </w:r>
      <w:r w:rsidR="009950B7">
        <w:rPr>
          <w:rFonts w:ascii="Arial" w:hAnsi="Arial" w:cs="Arial"/>
        </w:rPr>
        <w:t xml:space="preserve"> [3]</w:t>
      </w:r>
      <w:r w:rsidR="00433AEC">
        <w:rPr>
          <w:rFonts w:ascii="Arial" w:hAnsi="Arial" w:cs="Arial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B334F" w14:paraId="2AEFE9A6" w14:textId="77777777" w:rsidTr="004B334F">
        <w:tc>
          <w:tcPr>
            <w:tcW w:w="9350" w:type="dxa"/>
          </w:tcPr>
          <w:p w14:paraId="2A130A4F" w14:textId="77777777" w:rsidR="004B334F" w:rsidRPr="004B334F" w:rsidRDefault="004B334F" w:rsidP="004B334F">
            <w:pPr>
              <w:rPr>
                <w:rFonts w:ascii="Arial" w:hAnsi="Arial" w:cs="Arial"/>
                <w:b/>
                <w:iCs/>
                <w:szCs w:val="20"/>
              </w:rPr>
            </w:pPr>
            <w:r w:rsidRPr="004B334F">
              <w:rPr>
                <w:rFonts w:ascii="Arial" w:hAnsi="Arial" w:cs="Arial"/>
                <w:b/>
                <w:iCs/>
                <w:szCs w:val="20"/>
                <w:highlight w:val="green"/>
              </w:rPr>
              <w:t>Agreement</w:t>
            </w:r>
          </w:p>
          <w:p w14:paraId="377F425B" w14:textId="77777777" w:rsidR="004B334F" w:rsidRPr="004B334F" w:rsidRDefault="004B334F" w:rsidP="004B334F">
            <w:pPr>
              <w:rPr>
                <w:rFonts w:ascii="Arial" w:hAnsi="Arial" w:cs="Arial"/>
                <w:szCs w:val="20"/>
              </w:rPr>
            </w:pPr>
            <w:r w:rsidRPr="004B334F">
              <w:rPr>
                <w:rFonts w:ascii="Arial" w:hAnsi="Arial" w:cs="Arial"/>
                <w:szCs w:val="20"/>
              </w:rPr>
              <w:t>PSSCH is not included in dedicated resource pool for SL positioning.</w:t>
            </w:r>
          </w:p>
          <w:p w14:paraId="2D0EC6DD" w14:textId="77777777" w:rsidR="004B334F" w:rsidRDefault="004B334F" w:rsidP="00F066C6"/>
        </w:tc>
      </w:tr>
    </w:tbl>
    <w:p w14:paraId="7AA74215" w14:textId="77777777" w:rsidR="00F066C6" w:rsidRDefault="00F066C6" w:rsidP="00F066C6"/>
    <w:p w14:paraId="63483D82" w14:textId="42B0A083" w:rsidR="00433AEC" w:rsidRDefault="00433AEC" w:rsidP="00F066C6">
      <w:pPr>
        <w:rPr>
          <w:rFonts w:ascii="Arial" w:hAnsi="Arial" w:cs="Arial"/>
        </w:rPr>
      </w:pPr>
      <w:r w:rsidRPr="00B02774">
        <w:rPr>
          <w:rFonts w:ascii="Arial" w:hAnsi="Arial" w:cs="Arial"/>
        </w:rPr>
        <w:t xml:space="preserve">This </w:t>
      </w:r>
      <w:r w:rsidR="00B02774">
        <w:rPr>
          <w:rFonts w:ascii="Arial" w:hAnsi="Arial" w:cs="Arial"/>
        </w:rPr>
        <w:t xml:space="preserve">implies an underlying assumption that when a dedicated RP is assigned to a UE </w:t>
      </w:r>
      <w:r w:rsidR="00A73D8D">
        <w:rPr>
          <w:rFonts w:ascii="Arial" w:hAnsi="Arial" w:cs="Arial"/>
        </w:rPr>
        <w:t>for SL positioning, at least one shared RP or SL communication RP should also be assigned to the UE</w:t>
      </w:r>
      <w:r w:rsidR="00DA54AD">
        <w:rPr>
          <w:rFonts w:ascii="Arial" w:hAnsi="Arial" w:cs="Arial"/>
        </w:rPr>
        <w:t xml:space="preserve"> for transmission of measurement reports and other date related to SL positioning</w:t>
      </w:r>
      <w:r w:rsidR="00A73D8D">
        <w:rPr>
          <w:rFonts w:ascii="Arial" w:hAnsi="Arial" w:cs="Arial"/>
        </w:rPr>
        <w:t xml:space="preserve">. However, if a </w:t>
      </w:r>
      <w:r w:rsidR="00A73D8D">
        <w:rPr>
          <w:rFonts w:ascii="Arial" w:hAnsi="Arial" w:cs="Arial"/>
        </w:rPr>
        <w:lastRenderedPageBreak/>
        <w:t xml:space="preserve">UE has </w:t>
      </w:r>
      <w:r w:rsidR="00A83656">
        <w:rPr>
          <w:rFonts w:ascii="Arial" w:hAnsi="Arial" w:cs="Arial"/>
        </w:rPr>
        <w:t xml:space="preserve">been assigned </w:t>
      </w:r>
      <w:r w:rsidR="00A80D8A">
        <w:rPr>
          <w:rFonts w:ascii="Arial" w:hAnsi="Arial" w:cs="Arial"/>
        </w:rPr>
        <w:t xml:space="preserve">more than one shared RP and/or SL communication RP, </w:t>
      </w:r>
      <w:r w:rsidR="00301E08">
        <w:rPr>
          <w:rFonts w:ascii="Arial" w:hAnsi="Arial" w:cs="Arial"/>
        </w:rPr>
        <w:t xml:space="preserve">it is not clear which </w:t>
      </w:r>
      <w:r w:rsidR="00464AEA">
        <w:rPr>
          <w:rFonts w:ascii="Arial" w:hAnsi="Arial" w:cs="Arial"/>
        </w:rPr>
        <w:t>RP should be used for exchange of SL positioning-related data with another UE</w:t>
      </w:r>
      <w:r w:rsidR="00D3460D">
        <w:rPr>
          <w:rFonts w:ascii="Arial" w:hAnsi="Arial" w:cs="Arial"/>
        </w:rPr>
        <w:t xml:space="preserve"> corresponding to an SL PRS transmission/reception in a specific dedicated RP</w:t>
      </w:r>
      <w:r w:rsidR="00464AEA">
        <w:rPr>
          <w:rFonts w:ascii="Arial" w:hAnsi="Arial" w:cs="Arial"/>
        </w:rPr>
        <w:t xml:space="preserve">. If left </w:t>
      </w:r>
      <w:proofErr w:type="gramStart"/>
      <w:r w:rsidR="00464AEA">
        <w:rPr>
          <w:rFonts w:ascii="Arial" w:hAnsi="Arial" w:cs="Arial"/>
        </w:rPr>
        <w:t>to</w:t>
      </w:r>
      <w:proofErr w:type="gramEnd"/>
      <w:r w:rsidR="00464AEA">
        <w:rPr>
          <w:rFonts w:ascii="Arial" w:hAnsi="Arial" w:cs="Arial"/>
        </w:rPr>
        <w:t xml:space="preserve"> </w:t>
      </w:r>
      <w:r w:rsidR="00B135FA">
        <w:rPr>
          <w:rFonts w:ascii="Arial" w:hAnsi="Arial" w:cs="Arial"/>
        </w:rPr>
        <w:t xml:space="preserve">UE </w:t>
      </w:r>
      <w:r w:rsidR="00464AEA">
        <w:rPr>
          <w:rFonts w:ascii="Arial" w:hAnsi="Arial" w:cs="Arial"/>
        </w:rPr>
        <w:t>implementation, each UE</w:t>
      </w:r>
      <w:r w:rsidR="00301E08">
        <w:rPr>
          <w:rFonts w:ascii="Arial" w:hAnsi="Arial" w:cs="Arial"/>
        </w:rPr>
        <w:t xml:space="preserve"> could choose </w:t>
      </w:r>
      <w:r w:rsidR="00464AEA">
        <w:rPr>
          <w:rFonts w:ascii="Arial" w:hAnsi="Arial" w:cs="Arial"/>
        </w:rPr>
        <w:t xml:space="preserve">a different </w:t>
      </w:r>
      <w:r w:rsidR="00EC68FB">
        <w:rPr>
          <w:rFonts w:ascii="Arial" w:hAnsi="Arial" w:cs="Arial"/>
        </w:rPr>
        <w:t xml:space="preserve">shared RP or SL communication RP, which would make it impossible to exchange </w:t>
      </w:r>
      <w:r w:rsidR="00FE6C68">
        <w:rPr>
          <w:rFonts w:ascii="Arial" w:hAnsi="Arial" w:cs="Arial"/>
        </w:rPr>
        <w:t>SL positioning related data among them. On the other hand, if</w:t>
      </w:r>
      <w:r w:rsidR="006B145A">
        <w:rPr>
          <w:rFonts w:ascii="Arial" w:hAnsi="Arial" w:cs="Arial"/>
        </w:rPr>
        <w:t xml:space="preserve"> many</w:t>
      </w:r>
      <w:r w:rsidR="00FE6C68">
        <w:rPr>
          <w:rFonts w:ascii="Arial" w:hAnsi="Arial" w:cs="Arial"/>
        </w:rPr>
        <w:t xml:space="preserve"> UEs </w:t>
      </w:r>
      <w:r w:rsidR="006E3255">
        <w:rPr>
          <w:rFonts w:ascii="Arial" w:hAnsi="Arial" w:cs="Arial"/>
        </w:rPr>
        <w:t xml:space="preserve">choose the same share RP or SL communication RP, it could cause unnecessary congestion on that </w:t>
      </w:r>
      <w:r w:rsidR="001C0D57">
        <w:rPr>
          <w:rFonts w:ascii="Arial" w:hAnsi="Arial" w:cs="Arial"/>
        </w:rPr>
        <w:t>RP</w:t>
      </w:r>
      <w:r w:rsidR="006E3255">
        <w:rPr>
          <w:rFonts w:ascii="Arial" w:hAnsi="Arial" w:cs="Arial"/>
        </w:rPr>
        <w:t>.</w:t>
      </w:r>
    </w:p>
    <w:p w14:paraId="2D93BDCC" w14:textId="2CBA5CB8" w:rsidR="00626427" w:rsidRDefault="00626427" w:rsidP="00F066C6">
      <w:pPr>
        <w:rPr>
          <w:rFonts w:ascii="Arial" w:hAnsi="Arial" w:cs="Arial"/>
          <w:b/>
          <w:bCs/>
          <w:i/>
          <w:iCs/>
        </w:rPr>
      </w:pPr>
      <w:r w:rsidRPr="00626427">
        <w:rPr>
          <w:rFonts w:ascii="Arial" w:hAnsi="Arial" w:cs="Arial"/>
          <w:b/>
          <w:bCs/>
          <w:i/>
          <w:iCs/>
          <w:u w:val="single"/>
        </w:rPr>
        <w:t xml:space="preserve">Observation </w:t>
      </w:r>
      <w:r w:rsidR="00BD5F46">
        <w:rPr>
          <w:rFonts w:ascii="Arial" w:hAnsi="Arial" w:cs="Arial"/>
          <w:b/>
          <w:bCs/>
          <w:i/>
          <w:iCs/>
          <w:u w:val="single"/>
        </w:rPr>
        <w:t>2.1</w:t>
      </w:r>
      <w:r w:rsidRPr="00626427">
        <w:rPr>
          <w:rFonts w:ascii="Arial" w:hAnsi="Arial" w:cs="Arial"/>
          <w:b/>
          <w:bCs/>
          <w:i/>
          <w:iCs/>
        </w:rPr>
        <w:t>: When a UE is assigned a dedicated RP and more than one shared RP and/or SL communication RP, it is not clear which shared RP or SL communication RP it should choose to exchange SL-positioning related data with other UEs.</w:t>
      </w:r>
    </w:p>
    <w:p w14:paraId="4DE3936E" w14:textId="62CF90FC" w:rsidR="007F5148" w:rsidRDefault="00614555" w:rsidP="00F066C6">
      <w:pPr>
        <w:rPr>
          <w:rFonts w:ascii="Arial" w:hAnsi="Arial" w:cs="Arial"/>
        </w:rPr>
      </w:pPr>
      <w:r>
        <w:rPr>
          <w:rFonts w:ascii="Arial" w:hAnsi="Arial" w:cs="Arial"/>
        </w:rPr>
        <w:t>To avoid the above problem, we suggest that</w:t>
      </w:r>
      <w:r w:rsidR="003176D5">
        <w:rPr>
          <w:rFonts w:ascii="Arial" w:hAnsi="Arial" w:cs="Arial"/>
        </w:rPr>
        <w:t xml:space="preserve"> whenever</w:t>
      </w:r>
      <w:r>
        <w:rPr>
          <w:rFonts w:ascii="Arial" w:hAnsi="Arial" w:cs="Arial"/>
        </w:rPr>
        <w:t xml:space="preserve"> </w:t>
      </w:r>
      <w:r w:rsidR="003176D5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UE</w:t>
      </w:r>
      <w:r w:rsidR="003176D5">
        <w:rPr>
          <w:rFonts w:ascii="Arial" w:hAnsi="Arial" w:cs="Arial"/>
        </w:rPr>
        <w:t xml:space="preserve"> is assigned at least one dedicated RP </w:t>
      </w:r>
      <w:r w:rsidR="006B145A">
        <w:rPr>
          <w:rFonts w:ascii="Arial" w:hAnsi="Arial" w:cs="Arial"/>
        </w:rPr>
        <w:t>and</w:t>
      </w:r>
      <w:r w:rsidR="003176D5">
        <w:rPr>
          <w:rFonts w:ascii="Arial" w:hAnsi="Arial" w:cs="Arial"/>
        </w:rPr>
        <w:t xml:space="preserve"> multiple shared RP(s) and/or SL communication RP(s), it</w:t>
      </w:r>
      <w:r>
        <w:rPr>
          <w:rFonts w:ascii="Arial" w:hAnsi="Arial" w:cs="Arial"/>
        </w:rPr>
        <w:t xml:space="preserve"> should be provided an indication of the </w:t>
      </w:r>
      <w:r w:rsidR="00546735">
        <w:rPr>
          <w:rFonts w:ascii="Arial" w:hAnsi="Arial" w:cs="Arial"/>
        </w:rPr>
        <w:t xml:space="preserve">shared RP and/or SL communication RP associated with each </w:t>
      </w:r>
      <w:r w:rsidR="00615981">
        <w:rPr>
          <w:rFonts w:ascii="Arial" w:hAnsi="Arial" w:cs="Arial"/>
        </w:rPr>
        <w:t xml:space="preserve">dedicated RP. This indication may be provided by the network (pre-)configuration together with the dedicated RP configuration. </w:t>
      </w:r>
    </w:p>
    <w:p w14:paraId="02880D03" w14:textId="4E8A40DC" w:rsidR="00EF3878" w:rsidRDefault="00EF3878" w:rsidP="00F066C6">
      <w:pPr>
        <w:rPr>
          <w:rFonts w:ascii="Arial" w:hAnsi="Arial" w:cs="Arial"/>
          <w:b/>
          <w:bCs/>
        </w:rPr>
      </w:pPr>
      <w:r w:rsidRPr="00C815F3">
        <w:rPr>
          <w:rFonts w:ascii="Arial" w:hAnsi="Arial" w:cs="Arial"/>
          <w:b/>
          <w:bCs/>
          <w:u w:val="single"/>
        </w:rPr>
        <w:t xml:space="preserve">Proposal </w:t>
      </w:r>
      <w:r w:rsidR="00BD5F46">
        <w:rPr>
          <w:rFonts w:ascii="Arial" w:hAnsi="Arial" w:cs="Arial"/>
          <w:b/>
          <w:bCs/>
          <w:u w:val="single"/>
        </w:rPr>
        <w:t>2</w:t>
      </w:r>
      <w:r w:rsidRPr="00C815F3">
        <w:rPr>
          <w:rFonts w:ascii="Arial" w:hAnsi="Arial" w:cs="Arial"/>
          <w:b/>
          <w:bCs/>
          <w:u w:val="single"/>
        </w:rPr>
        <w:t>.1</w:t>
      </w:r>
      <w:r w:rsidRPr="00C815F3">
        <w:rPr>
          <w:rFonts w:ascii="Arial" w:hAnsi="Arial" w:cs="Arial"/>
          <w:b/>
          <w:bCs/>
        </w:rPr>
        <w:t>: When a UE is assigned at least one dedicated RP along with multiple shared RP(s) and/or SL communication RP(s), it should be provided an indication of the shared RP and/or SL communication RP associated with each dedicated RP. Th</w:t>
      </w:r>
      <w:r w:rsidR="00C815F3" w:rsidRPr="00C815F3">
        <w:rPr>
          <w:rFonts w:ascii="Arial" w:hAnsi="Arial" w:cs="Arial"/>
          <w:b/>
          <w:bCs/>
        </w:rPr>
        <w:t>e</w:t>
      </w:r>
      <w:r w:rsidRPr="00C815F3">
        <w:rPr>
          <w:rFonts w:ascii="Arial" w:hAnsi="Arial" w:cs="Arial"/>
          <w:b/>
          <w:bCs/>
        </w:rPr>
        <w:t xml:space="preserve"> indication </w:t>
      </w:r>
      <w:r w:rsidR="00C815F3" w:rsidRPr="00C815F3">
        <w:rPr>
          <w:rFonts w:ascii="Arial" w:hAnsi="Arial" w:cs="Arial"/>
          <w:b/>
          <w:bCs/>
        </w:rPr>
        <w:t>may</w:t>
      </w:r>
      <w:r w:rsidRPr="00C815F3">
        <w:rPr>
          <w:rFonts w:ascii="Arial" w:hAnsi="Arial" w:cs="Arial"/>
          <w:b/>
          <w:bCs/>
        </w:rPr>
        <w:t xml:space="preserve"> be provided by</w:t>
      </w:r>
      <w:r w:rsidR="00C815F3" w:rsidRPr="00C815F3">
        <w:rPr>
          <w:rFonts w:ascii="Arial" w:hAnsi="Arial" w:cs="Arial"/>
          <w:b/>
          <w:bCs/>
        </w:rPr>
        <w:t xml:space="preserve"> the network</w:t>
      </w:r>
      <w:r w:rsidRPr="00C815F3">
        <w:rPr>
          <w:rFonts w:ascii="Arial" w:hAnsi="Arial" w:cs="Arial"/>
          <w:b/>
          <w:bCs/>
        </w:rPr>
        <w:t xml:space="preserve"> together with the dedicated RP </w:t>
      </w:r>
      <w:r w:rsidR="00C815F3" w:rsidRPr="00C815F3">
        <w:rPr>
          <w:rFonts w:ascii="Arial" w:hAnsi="Arial" w:cs="Arial"/>
          <w:b/>
          <w:bCs/>
        </w:rPr>
        <w:t>(pre-)</w:t>
      </w:r>
      <w:r w:rsidRPr="00C815F3">
        <w:rPr>
          <w:rFonts w:ascii="Arial" w:hAnsi="Arial" w:cs="Arial"/>
          <w:b/>
          <w:bCs/>
        </w:rPr>
        <w:t>configuration.</w:t>
      </w:r>
    </w:p>
    <w:p w14:paraId="30CA657E" w14:textId="76F5346E" w:rsidR="00D42029" w:rsidRDefault="00C65844" w:rsidP="00AE3B29">
      <w:pPr>
        <w:pStyle w:val="Heading2"/>
        <w:numPr>
          <w:ilvl w:val="1"/>
          <w:numId w:val="1"/>
        </w:numPr>
        <w:rPr>
          <w:rFonts w:ascii="Arial" w:hAnsi="Arial" w:cs="Arial"/>
          <w:color w:val="000000" w:themeColor="text1"/>
        </w:rPr>
      </w:pPr>
      <w:r w:rsidRPr="00AE3B29">
        <w:rPr>
          <w:rFonts w:ascii="Arial" w:hAnsi="Arial" w:cs="Arial"/>
          <w:color w:val="000000" w:themeColor="text1"/>
        </w:rPr>
        <w:t>P</w:t>
      </w:r>
      <w:r w:rsidRPr="00AE3B29">
        <w:rPr>
          <w:rFonts w:ascii="Arial" w:hAnsi="Arial" w:cs="Arial"/>
          <w:color w:val="000000" w:themeColor="text1"/>
        </w:rPr>
        <w:t>arameters</w:t>
      </w:r>
      <w:r w:rsidRPr="00AE3B29">
        <w:rPr>
          <w:rFonts w:ascii="Arial" w:hAnsi="Arial" w:cs="Arial"/>
          <w:color w:val="000000" w:themeColor="text1"/>
        </w:rPr>
        <w:t xml:space="preserve"> affected by </w:t>
      </w:r>
      <w:r w:rsidR="00AE3B29" w:rsidRPr="00AE3B29">
        <w:rPr>
          <w:rFonts w:ascii="Arial" w:hAnsi="Arial" w:cs="Arial"/>
          <w:color w:val="000000" w:themeColor="text1"/>
        </w:rPr>
        <w:t>c</w:t>
      </w:r>
      <w:r w:rsidR="00C56D70" w:rsidRPr="00AE3B29">
        <w:rPr>
          <w:rFonts w:ascii="Arial" w:hAnsi="Arial" w:cs="Arial"/>
          <w:color w:val="000000" w:themeColor="text1"/>
        </w:rPr>
        <w:t xml:space="preserve">ongestion </w:t>
      </w:r>
      <w:proofErr w:type="gramStart"/>
      <w:r w:rsidR="00C56D70" w:rsidRPr="00AE3B29">
        <w:rPr>
          <w:rFonts w:ascii="Arial" w:hAnsi="Arial" w:cs="Arial"/>
          <w:color w:val="000000" w:themeColor="text1"/>
        </w:rPr>
        <w:t>control</w:t>
      </w:r>
      <w:proofErr w:type="gramEnd"/>
      <w:r w:rsidR="00C56D70" w:rsidRPr="00AE3B29">
        <w:rPr>
          <w:rFonts w:ascii="Arial" w:hAnsi="Arial" w:cs="Arial"/>
          <w:color w:val="000000" w:themeColor="text1"/>
        </w:rPr>
        <w:t xml:space="preserve"> </w:t>
      </w:r>
    </w:p>
    <w:p w14:paraId="4923A170" w14:textId="4E8EFF2D" w:rsidR="00AE3B29" w:rsidRDefault="00AE3B29" w:rsidP="00AE3B29">
      <w:pPr>
        <w:rPr>
          <w:rFonts w:ascii="Arial" w:hAnsi="Arial" w:cs="Arial"/>
        </w:rPr>
      </w:pPr>
      <w:r>
        <w:rPr>
          <w:rFonts w:ascii="Arial" w:hAnsi="Arial" w:cs="Arial"/>
        </w:rPr>
        <w:t>In RAN WG1 #114 meeting, the following agreement was reached</w:t>
      </w:r>
      <w:r w:rsidR="009950B7">
        <w:rPr>
          <w:rFonts w:ascii="Arial" w:hAnsi="Arial" w:cs="Arial"/>
        </w:rPr>
        <w:t xml:space="preserve"> [3]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02F63" w14:paraId="1BCA42A0" w14:textId="77777777" w:rsidTr="00702F63">
        <w:tc>
          <w:tcPr>
            <w:tcW w:w="9350" w:type="dxa"/>
          </w:tcPr>
          <w:p w14:paraId="34A75EF9" w14:textId="77777777" w:rsidR="00702F63" w:rsidRPr="00A242A4" w:rsidRDefault="00702F63" w:rsidP="00702F63">
            <w:pPr>
              <w:rPr>
                <w:rFonts w:ascii="Times New Roman" w:hAnsi="Times New Roman" w:cs="Times New Roman"/>
                <w:iCs/>
                <w:szCs w:val="20"/>
              </w:rPr>
            </w:pPr>
            <w:r w:rsidRPr="00A242A4">
              <w:rPr>
                <w:rFonts w:ascii="Times New Roman" w:hAnsi="Times New Roman" w:cs="Times New Roman"/>
                <w:iCs/>
                <w:szCs w:val="20"/>
                <w:highlight w:val="green"/>
              </w:rPr>
              <w:t>Agreement</w:t>
            </w:r>
          </w:p>
          <w:p w14:paraId="13F334E0" w14:textId="77777777" w:rsidR="00702F63" w:rsidRPr="00A242A4" w:rsidRDefault="00702F63" w:rsidP="00702F63">
            <w:pPr>
              <w:rPr>
                <w:rFonts w:ascii="Times New Roman" w:hAnsi="Times New Roman" w:cs="Times New Roman"/>
                <w:szCs w:val="24"/>
              </w:rPr>
            </w:pPr>
            <w:r w:rsidRPr="00A242A4">
              <w:rPr>
                <w:rFonts w:ascii="Times New Roman" w:hAnsi="Times New Roman" w:cs="Times New Roman"/>
              </w:rPr>
              <w:t xml:space="preserve">In Scheme 2, </w:t>
            </w:r>
          </w:p>
          <w:p w14:paraId="7440349D" w14:textId="77777777" w:rsidR="00702F63" w:rsidRPr="00A242A4" w:rsidRDefault="00702F63" w:rsidP="00702F63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242A4">
              <w:rPr>
                <w:rFonts w:ascii="Times New Roman" w:hAnsi="Times New Roman" w:cs="Times New Roman"/>
              </w:rPr>
              <w:t xml:space="preserve">For a dedicated resource pool for positioning, </w:t>
            </w:r>
          </w:p>
          <w:p w14:paraId="5E2F5090" w14:textId="77777777" w:rsidR="00702F63" w:rsidRPr="00A242A4" w:rsidRDefault="00702F63" w:rsidP="00702F63">
            <w:pPr>
              <w:numPr>
                <w:ilvl w:val="1"/>
                <w:numId w:val="26"/>
              </w:numPr>
              <w:rPr>
                <w:rFonts w:ascii="Times New Roman" w:hAnsi="Times New Roman" w:cs="Times New Roman"/>
              </w:rPr>
            </w:pPr>
            <w:r w:rsidRPr="00A242A4">
              <w:rPr>
                <w:rFonts w:ascii="Times New Roman" w:hAnsi="Times New Roman" w:cs="Times New Roman"/>
              </w:rPr>
              <w:t>congestion control can restrict at least the following range of parameters for SL PRS configuration per resource pool by CBR and priority:</w:t>
            </w:r>
          </w:p>
          <w:p w14:paraId="583282F2" w14:textId="77777777" w:rsidR="00702F63" w:rsidRPr="00A242A4" w:rsidRDefault="00702F63" w:rsidP="00702F63">
            <w:pPr>
              <w:numPr>
                <w:ilvl w:val="2"/>
                <w:numId w:val="26"/>
              </w:numPr>
              <w:rPr>
                <w:rFonts w:ascii="Times New Roman" w:hAnsi="Times New Roman" w:cs="Times New Roman"/>
              </w:rPr>
            </w:pPr>
            <w:r w:rsidRPr="00A242A4">
              <w:rPr>
                <w:rFonts w:ascii="Times New Roman" w:hAnsi="Times New Roman" w:cs="Times New Roman"/>
              </w:rPr>
              <w:t>Maximum SL PRS transmission power</w:t>
            </w:r>
          </w:p>
          <w:p w14:paraId="24D66791" w14:textId="77777777" w:rsidR="00702F63" w:rsidRPr="00A242A4" w:rsidRDefault="00702F63" w:rsidP="00702F63">
            <w:pPr>
              <w:numPr>
                <w:ilvl w:val="2"/>
                <w:numId w:val="26"/>
              </w:numPr>
              <w:rPr>
                <w:rFonts w:ascii="Times New Roman" w:hAnsi="Times New Roman" w:cs="Times New Roman"/>
              </w:rPr>
            </w:pPr>
            <w:r w:rsidRPr="00A242A4">
              <w:rPr>
                <w:rFonts w:ascii="Times New Roman" w:hAnsi="Times New Roman" w:cs="Times New Roman"/>
              </w:rPr>
              <w:t>Maximum Number of SL PRS (re-)transmissions</w:t>
            </w:r>
          </w:p>
          <w:p w14:paraId="504FDD7F" w14:textId="77777777" w:rsidR="00702F63" w:rsidRPr="00A242A4" w:rsidRDefault="00702F63" w:rsidP="00702F63">
            <w:pPr>
              <w:numPr>
                <w:ilvl w:val="2"/>
                <w:numId w:val="26"/>
              </w:numPr>
              <w:rPr>
                <w:rFonts w:ascii="Times New Roman" w:hAnsi="Times New Roman" w:cs="Times New Roman"/>
              </w:rPr>
            </w:pPr>
            <w:r w:rsidRPr="00A242A4">
              <w:rPr>
                <w:rFonts w:ascii="Times New Roman" w:hAnsi="Times New Roman" w:cs="Times New Roman"/>
              </w:rPr>
              <w:t xml:space="preserve">Discuss further the following four SL PRS transmission parameters: </w:t>
            </w:r>
          </w:p>
          <w:p w14:paraId="22F13757" w14:textId="77777777" w:rsidR="00702F63" w:rsidRPr="00A242A4" w:rsidRDefault="00702F63" w:rsidP="00702F63">
            <w:pPr>
              <w:numPr>
                <w:ilvl w:val="3"/>
                <w:numId w:val="27"/>
              </w:numPr>
              <w:rPr>
                <w:rFonts w:ascii="Times New Roman" w:hAnsi="Times New Roman" w:cs="Times New Roman"/>
              </w:rPr>
            </w:pPr>
            <w:r w:rsidRPr="00A242A4">
              <w:rPr>
                <w:rFonts w:ascii="Times New Roman" w:hAnsi="Times New Roman" w:cs="Times New Roman"/>
              </w:rPr>
              <w:t>Minimum Periodicity of SL PRS</w:t>
            </w:r>
          </w:p>
          <w:p w14:paraId="1AE4D528" w14:textId="77777777" w:rsidR="00702F63" w:rsidRPr="00A242A4" w:rsidRDefault="00702F63" w:rsidP="00702F63">
            <w:pPr>
              <w:numPr>
                <w:ilvl w:val="3"/>
                <w:numId w:val="27"/>
              </w:numPr>
              <w:rPr>
                <w:rFonts w:ascii="Times New Roman" w:hAnsi="Times New Roman" w:cs="Times New Roman"/>
              </w:rPr>
            </w:pPr>
            <w:r w:rsidRPr="00A242A4">
              <w:rPr>
                <w:rFonts w:ascii="Times New Roman" w:hAnsi="Times New Roman" w:cs="Times New Roman"/>
              </w:rPr>
              <w:t>Maximum Number of SL PRS resources in a slot</w:t>
            </w:r>
          </w:p>
          <w:p w14:paraId="57D21D1F" w14:textId="77777777" w:rsidR="00702F63" w:rsidRPr="00A242A4" w:rsidRDefault="00702F63" w:rsidP="00702F63">
            <w:pPr>
              <w:numPr>
                <w:ilvl w:val="3"/>
                <w:numId w:val="27"/>
              </w:numPr>
              <w:rPr>
                <w:rFonts w:ascii="Times New Roman" w:hAnsi="Times New Roman" w:cs="Times New Roman"/>
              </w:rPr>
            </w:pPr>
            <w:r w:rsidRPr="00A242A4">
              <w:rPr>
                <w:rFonts w:ascii="Times New Roman" w:hAnsi="Times New Roman" w:cs="Times New Roman"/>
              </w:rPr>
              <w:t>Maximum comb-size of a SL PRS resource in a slot</w:t>
            </w:r>
          </w:p>
          <w:p w14:paraId="32B413F1" w14:textId="77777777" w:rsidR="00702F63" w:rsidRPr="00A242A4" w:rsidRDefault="00702F63" w:rsidP="00702F63">
            <w:pPr>
              <w:numPr>
                <w:ilvl w:val="3"/>
                <w:numId w:val="27"/>
              </w:numPr>
              <w:rPr>
                <w:rFonts w:ascii="Times New Roman" w:hAnsi="Times New Roman" w:cs="Times New Roman"/>
              </w:rPr>
            </w:pPr>
            <w:r w:rsidRPr="00A242A4">
              <w:rPr>
                <w:rFonts w:ascii="Times New Roman" w:hAnsi="Times New Roman" w:cs="Times New Roman"/>
              </w:rPr>
              <w:t>Maximum Number of OFDM symbols of a SL PRS resource in a slot</w:t>
            </w:r>
          </w:p>
          <w:p w14:paraId="416DCAAF" w14:textId="77777777" w:rsidR="00702F63" w:rsidRPr="00A242A4" w:rsidRDefault="00702F63" w:rsidP="00702F63">
            <w:pPr>
              <w:numPr>
                <w:ilvl w:val="1"/>
                <w:numId w:val="26"/>
              </w:numPr>
              <w:rPr>
                <w:rFonts w:ascii="Times New Roman" w:hAnsi="Times New Roman" w:cs="Times New Roman"/>
              </w:rPr>
            </w:pPr>
            <w:r w:rsidRPr="00A242A4">
              <w:rPr>
                <w:rFonts w:ascii="Times New Roman" w:hAnsi="Times New Roman" w:cs="Times New Roman"/>
              </w:rPr>
              <w:t xml:space="preserve">For congestion control </w:t>
            </w:r>
            <w:r w:rsidRPr="00A242A4">
              <w:rPr>
                <w:rFonts w:ascii="Times New Roman" w:eastAsia="SimSun" w:hAnsi="Times New Roman" w:cs="Times New Roman"/>
              </w:rPr>
              <w:t xml:space="preserve">similar to </w:t>
            </w:r>
            <w:r w:rsidRPr="00A242A4">
              <w:rPr>
                <w:rFonts w:ascii="Times New Roman" w:hAnsi="Times New Roman" w:cs="Times New Roman"/>
              </w:rPr>
              <w:t xml:space="preserve">legacy, the CR limits are (pre)-configured per priority in a resource </w:t>
            </w:r>
            <w:proofErr w:type="gramStart"/>
            <w:r w:rsidRPr="00A242A4">
              <w:rPr>
                <w:rFonts w:ascii="Times New Roman" w:hAnsi="Times New Roman" w:cs="Times New Roman"/>
              </w:rPr>
              <w:t>pool</w:t>
            </w:r>
            <w:proofErr w:type="gramEnd"/>
          </w:p>
          <w:p w14:paraId="2C057604" w14:textId="77777777" w:rsidR="00702F63" w:rsidRPr="00A242A4" w:rsidRDefault="00702F63" w:rsidP="00702F63">
            <w:pPr>
              <w:numPr>
                <w:ilvl w:val="2"/>
                <w:numId w:val="26"/>
              </w:numPr>
              <w:rPr>
                <w:rFonts w:ascii="Times New Roman" w:hAnsi="Times New Roman" w:cs="Times New Roman"/>
              </w:rPr>
            </w:pPr>
            <w:r w:rsidRPr="00A242A4">
              <w:rPr>
                <w:rFonts w:ascii="Times New Roman" w:hAnsi="Times New Roman" w:cs="Times New Roman"/>
              </w:rPr>
              <w:t xml:space="preserve">Note: </w:t>
            </w:r>
            <w:proofErr w:type="gramStart"/>
            <w:r w:rsidRPr="00A242A4">
              <w:rPr>
                <w:rFonts w:ascii="Times New Roman" w:hAnsi="Times New Roman" w:cs="Times New Roman"/>
              </w:rPr>
              <w:t>Similar to</w:t>
            </w:r>
            <w:proofErr w:type="gramEnd"/>
            <w:r w:rsidRPr="00A242A4">
              <w:rPr>
                <w:rFonts w:ascii="Times New Roman" w:hAnsi="Times New Roman" w:cs="Times New Roman"/>
              </w:rPr>
              <w:t xml:space="preserve"> SL communication how to achieve the CR limit is left to UE implementation. </w:t>
            </w:r>
          </w:p>
          <w:p w14:paraId="688D3425" w14:textId="77777777" w:rsidR="00702F63" w:rsidRPr="00A242A4" w:rsidRDefault="00702F63" w:rsidP="00702F63">
            <w:pPr>
              <w:numPr>
                <w:ilvl w:val="0"/>
                <w:numId w:val="26"/>
              </w:numPr>
              <w:rPr>
                <w:rFonts w:ascii="Times New Roman" w:eastAsia="SimSun" w:hAnsi="Times New Roman" w:cs="Times New Roman"/>
              </w:rPr>
            </w:pPr>
            <w:r w:rsidRPr="00A242A4">
              <w:rPr>
                <w:rFonts w:ascii="Times New Roman" w:hAnsi="Times New Roman" w:cs="Times New Roman"/>
              </w:rPr>
              <w:t>For a shared resource pool for positioning, the SL PRS can share the same restriction of PSSCH without specific enhancement in addition to what is already specified.</w:t>
            </w:r>
          </w:p>
          <w:p w14:paraId="4FBCDF2B" w14:textId="77777777" w:rsidR="00702F63" w:rsidRDefault="00702F63" w:rsidP="00AE3B29">
            <w:pPr>
              <w:rPr>
                <w:rFonts w:ascii="Arial" w:hAnsi="Arial" w:cs="Arial"/>
              </w:rPr>
            </w:pPr>
          </w:p>
        </w:tc>
      </w:tr>
    </w:tbl>
    <w:p w14:paraId="3A1D9934" w14:textId="6858FC5B" w:rsidR="00AE3B29" w:rsidRDefault="00B14D4D" w:rsidP="00AE3B29">
      <w:pPr>
        <w:pStyle w:val="ListParagraph"/>
        <w:ind w:left="0"/>
        <w:rPr>
          <w:rFonts w:ascii="Arial" w:hAnsi="Arial" w:cs="Arial"/>
        </w:rPr>
      </w:pPr>
      <w:r w:rsidRPr="00B14D4D">
        <w:rPr>
          <w:rFonts w:ascii="Arial" w:hAnsi="Arial" w:cs="Arial"/>
        </w:rPr>
        <w:t xml:space="preserve">We believe that </w:t>
      </w:r>
      <w:r>
        <w:rPr>
          <w:rFonts w:ascii="Arial" w:hAnsi="Arial" w:cs="Arial"/>
        </w:rPr>
        <w:t>the minimum periodicity of SL PRS</w:t>
      </w:r>
      <w:r w:rsidR="003712B8">
        <w:rPr>
          <w:rFonts w:ascii="Arial" w:hAnsi="Arial" w:cs="Arial"/>
        </w:rPr>
        <w:t xml:space="preserve"> should be restricted based on the congestion control metrics evaluation by the UE. </w:t>
      </w:r>
      <w:r w:rsidR="009542B1">
        <w:rPr>
          <w:rFonts w:ascii="Arial" w:hAnsi="Arial" w:cs="Arial"/>
        </w:rPr>
        <w:t xml:space="preserve">In other words, when the congestion is high, the minimum </w:t>
      </w:r>
      <w:r w:rsidR="003A625A">
        <w:rPr>
          <w:rFonts w:ascii="Arial" w:hAnsi="Arial" w:cs="Arial"/>
        </w:rPr>
        <w:t>period</w:t>
      </w:r>
      <w:r w:rsidR="00911BD8">
        <w:rPr>
          <w:rFonts w:ascii="Arial" w:hAnsi="Arial" w:cs="Arial"/>
        </w:rPr>
        <w:t xml:space="preserve"> of the SL PRS repetition should be increased, and </w:t>
      </w:r>
      <w:r w:rsidR="00CE1A5E">
        <w:rPr>
          <w:rFonts w:ascii="Arial" w:hAnsi="Arial" w:cs="Arial"/>
        </w:rPr>
        <w:t xml:space="preserve">when it is low, the </w:t>
      </w:r>
      <w:r w:rsidR="00CE1A5E">
        <w:rPr>
          <w:rFonts w:ascii="Arial" w:hAnsi="Arial" w:cs="Arial"/>
        </w:rPr>
        <w:lastRenderedPageBreak/>
        <w:t xml:space="preserve">minimum period may be reduced. </w:t>
      </w:r>
      <w:r w:rsidR="003712B8">
        <w:rPr>
          <w:rFonts w:ascii="Arial" w:hAnsi="Arial" w:cs="Arial"/>
        </w:rPr>
        <w:t xml:space="preserve">This will ensure </w:t>
      </w:r>
      <w:r w:rsidR="003A625A">
        <w:rPr>
          <w:rFonts w:ascii="Arial" w:hAnsi="Arial" w:cs="Arial"/>
        </w:rPr>
        <w:t>that other UEs are also able to transmit/receive periodic SL PRS</w:t>
      </w:r>
      <w:r w:rsidR="00003AD3">
        <w:rPr>
          <w:rFonts w:ascii="Arial" w:hAnsi="Arial" w:cs="Arial"/>
        </w:rPr>
        <w:t xml:space="preserve">s in the same RP. If the periodicity is not to be restricted, </w:t>
      </w:r>
      <w:r w:rsidR="00C97063">
        <w:rPr>
          <w:rFonts w:ascii="Arial" w:hAnsi="Arial" w:cs="Arial"/>
        </w:rPr>
        <w:t xml:space="preserve">then </w:t>
      </w:r>
      <w:r w:rsidR="00BB258E">
        <w:rPr>
          <w:rFonts w:ascii="Arial" w:hAnsi="Arial" w:cs="Arial"/>
        </w:rPr>
        <w:t xml:space="preserve">only one instance </w:t>
      </w:r>
      <w:r w:rsidR="00F6078C">
        <w:rPr>
          <w:rFonts w:ascii="Arial" w:hAnsi="Arial" w:cs="Arial"/>
        </w:rPr>
        <w:t xml:space="preserve">of a periodic SL PRS transmission may be restricted </w:t>
      </w:r>
      <w:r w:rsidR="00AC554E">
        <w:rPr>
          <w:rFonts w:ascii="Arial" w:hAnsi="Arial" w:cs="Arial"/>
        </w:rPr>
        <w:t xml:space="preserve">in some parameter </w:t>
      </w:r>
      <w:r w:rsidR="00FF1780">
        <w:rPr>
          <w:rFonts w:ascii="Arial" w:hAnsi="Arial" w:cs="Arial"/>
        </w:rPr>
        <w:t xml:space="preserve">(e.g., in power) by the UE, which won’t be sufficient for other UEs to transmit a periodic SL PRS. </w:t>
      </w:r>
    </w:p>
    <w:p w14:paraId="1BA920EF" w14:textId="77777777" w:rsidR="001976FD" w:rsidRDefault="001976FD" w:rsidP="00AE3B29">
      <w:pPr>
        <w:pStyle w:val="ListParagraph"/>
        <w:ind w:left="0"/>
        <w:rPr>
          <w:rFonts w:ascii="Arial" w:hAnsi="Arial" w:cs="Arial"/>
        </w:rPr>
      </w:pPr>
    </w:p>
    <w:p w14:paraId="5CEFF1C8" w14:textId="74BA6D8E" w:rsidR="0075066B" w:rsidRDefault="0075066B" w:rsidP="00AE3B29">
      <w:pPr>
        <w:pStyle w:val="ListParagraph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The maximum number of SL PRS resources in a slot may also be restricted based on congestion control, since this will </w:t>
      </w:r>
      <w:r w:rsidR="0057040E">
        <w:rPr>
          <w:rFonts w:ascii="Arial" w:hAnsi="Arial" w:cs="Arial"/>
        </w:rPr>
        <w:t xml:space="preserve">free up the </w:t>
      </w:r>
      <w:r w:rsidR="00DC55BA">
        <w:rPr>
          <w:rFonts w:ascii="Arial" w:hAnsi="Arial" w:cs="Arial"/>
        </w:rPr>
        <w:t xml:space="preserve">time-frequency resources in the slot for other users. </w:t>
      </w:r>
    </w:p>
    <w:p w14:paraId="166EC7EE" w14:textId="77777777" w:rsidR="007E7542" w:rsidRDefault="007E7542" w:rsidP="00AE3B29">
      <w:pPr>
        <w:pStyle w:val="ListParagraph"/>
        <w:ind w:left="0"/>
        <w:rPr>
          <w:rFonts w:ascii="Arial" w:hAnsi="Arial" w:cs="Arial"/>
        </w:rPr>
      </w:pPr>
    </w:p>
    <w:p w14:paraId="25BAB829" w14:textId="55019628" w:rsidR="007E7542" w:rsidRPr="00F97D1F" w:rsidRDefault="007E7542" w:rsidP="00AE3B29">
      <w:pPr>
        <w:pStyle w:val="ListParagraph"/>
        <w:ind w:left="0"/>
        <w:rPr>
          <w:rFonts w:ascii="Arial" w:hAnsi="Arial" w:cs="Arial"/>
          <w:b/>
          <w:bCs/>
        </w:rPr>
      </w:pPr>
      <w:r w:rsidRPr="00F97D1F">
        <w:rPr>
          <w:rFonts w:ascii="Arial" w:hAnsi="Arial" w:cs="Arial"/>
          <w:b/>
          <w:bCs/>
          <w:u w:val="single"/>
        </w:rPr>
        <w:t>Proposal 3.1</w:t>
      </w:r>
      <w:r w:rsidRPr="00F97D1F">
        <w:rPr>
          <w:rFonts w:ascii="Arial" w:hAnsi="Arial" w:cs="Arial"/>
          <w:b/>
          <w:bCs/>
        </w:rPr>
        <w:t xml:space="preserve">: The minimum periodicity of SL PRS and maximum number of SL PRS resources in a slot should be </w:t>
      </w:r>
      <w:r w:rsidR="00F97D1F" w:rsidRPr="00F97D1F">
        <w:rPr>
          <w:rFonts w:ascii="Arial" w:hAnsi="Arial" w:cs="Arial"/>
          <w:b/>
          <w:bCs/>
        </w:rPr>
        <w:t xml:space="preserve">affected based on the congestion control metrics evaluation by the UEs. </w:t>
      </w:r>
    </w:p>
    <w:p w14:paraId="33F0B242" w14:textId="768A8647" w:rsidR="00C87DFF" w:rsidRPr="00072A0A" w:rsidRDefault="003A785C" w:rsidP="00C23886">
      <w:pPr>
        <w:pStyle w:val="Heading1"/>
        <w:numPr>
          <w:ilvl w:val="0"/>
          <w:numId w:val="1"/>
        </w:numPr>
        <w:spacing w:line="240" w:lineRule="auto"/>
        <w:rPr>
          <w:rFonts w:ascii="Arial" w:hAnsi="Arial" w:cs="Arial"/>
          <w:color w:val="000000" w:themeColor="text1"/>
        </w:rPr>
      </w:pPr>
      <w:r w:rsidRPr="00072A0A">
        <w:rPr>
          <w:rFonts w:ascii="Arial" w:hAnsi="Arial" w:cs="Arial"/>
          <w:color w:val="000000" w:themeColor="text1"/>
        </w:rPr>
        <w:t>Conclusion</w:t>
      </w:r>
    </w:p>
    <w:p w14:paraId="251D01A0" w14:textId="0AE24D46" w:rsidR="00F22CCC" w:rsidRPr="00072A0A" w:rsidRDefault="00F22CCC" w:rsidP="0058248D">
      <w:pPr>
        <w:spacing w:line="240" w:lineRule="auto"/>
        <w:rPr>
          <w:rFonts w:ascii="Arial" w:hAnsi="Arial" w:cs="Arial"/>
        </w:rPr>
      </w:pPr>
      <w:r w:rsidRPr="00072A0A">
        <w:rPr>
          <w:rFonts w:ascii="Arial" w:hAnsi="Arial" w:cs="Arial"/>
        </w:rPr>
        <w:t xml:space="preserve">In this contribution we have highlighted </w:t>
      </w:r>
      <w:r w:rsidR="002F7A37" w:rsidRPr="00072A0A">
        <w:rPr>
          <w:rFonts w:ascii="Arial" w:hAnsi="Arial" w:cs="Arial"/>
        </w:rPr>
        <w:t>some issues</w:t>
      </w:r>
      <w:r w:rsidR="000E32DF" w:rsidRPr="00072A0A">
        <w:rPr>
          <w:rFonts w:ascii="Arial" w:hAnsi="Arial" w:cs="Arial"/>
        </w:rPr>
        <w:t xml:space="preserve"> and potential solutions</w:t>
      </w:r>
      <w:r w:rsidR="002F7A37" w:rsidRPr="00072A0A">
        <w:rPr>
          <w:rFonts w:ascii="Arial" w:hAnsi="Arial" w:cs="Arial"/>
        </w:rPr>
        <w:t xml:space="preserve"> related to </w:t>
      </w:r>
      <w:r w:rsidR="005505F6">
        <w:rPr>
          <w:rFonts w:ascii="Arial" w:hAnsi="Arial" w:cs="Arial"/>
        </w:rPr>
        <w:t>resource allocation for</w:t>
      </w:r>
      <w:r w:rsidR="002F7A37" w:rsidRPr="00072A0A">
        <w:rPr>
          <w:rFonts w:ascii="Arial" w:hAnsi="Arial" w:cs="Arial"/>
        </w:rPr>
        <w:t xml:space="preserve"> SL </w:t>
      </w:r>
      <w:r w:rsidR="00A30BA4">
        <w:rPr>
          <w:rFonts w:ascii="Arial" w:hAnsi="Arial" w:cs="Arial"/>
        </w:rPr>
        <w:t>positioning</w:t>
      </w:r>
      <w:r w:rsidR="002F7A37" w:rsidRPr="00072A0A">
        <w:rPr>
          <w:rFonts w:ascii="Arial" w:hAnsi="Arial" w:cs="Arial"/>
        </w:rPr>
        <w:t xml:space="preserve"> </w:t>
      </w:r>
      <w:r w:rsidR="000E32DF" w:rsidRPr="00072A0A">
        <w:rPr>
          <w:rFonts w:ascii="Arial" w:hAnsi="Arial" w:cs="Arial"/>
        </w:rPr>
        <w:t>and made the below observations and proposals:</w:t>
      </w:r>
    </w:p>
    <w:p w14:paraId="2219455F" w14:textId="77777777" w:rsidR="00BD5F46" w:rsidRPr="000A1A55" w:rsidRDefault="00BD5F46" w:rsidP="00BD5F46">
      <w:pPr>
        <w:rPr>
          <w:rFonts w:ascii="Arial" w:hAnsi="Arial" w:cs="Arial"/>
          <w:b/>
          <w:bCs/>
          <w:i/>
          <w:iCs/>
        </w:rPr>
      </w:pPr>
      <w:r w:rsidRPr="000A1A55">
        <w:rPr>
          <w:rFonts w:ascii="Arial" w:hAnsi="Arial" w:cs="Arial"/>
          <w:b/>
          <w:bCs/>
          <w:i/>
          <w:iCs/>
          <w:u w:val="single"/>
        </w:rPr>
        <w:t xml:space="preserve">Observation </w:t>
      </w:r>
      <w:r>
        <w:rPr>
          <w:rFonts w:ascii="Arial" w:hAnsi="Arial" w:cs="Arial"/>
          <w:b/>
          <w:bCs/>
          <w:i/>
          <w:iCs/>
          <w:u w:val="single"/>
        </w:rPr>
        <w:t>1.1</w:t>
      </w:r>
      <w:r w:rsidRPr="000A1A55">
        <w:rPr>
          <w:rFonts w:ascii="Arial" w:hAnsi="Arial" w:cs="Arial"/>
          <w:b/>
          <w:bCs/>
          <w:i/>
          <w:iCs/>
        </w:rPr>
        <w:t xml:space="preserve">: When dedicated and/or shared RPs are (pre-)configured for a UE, it is not clear which RP a UE should select for a particular SL positioning session. </w:t>
      </w:r>
    </w:p>
    <w:p w14:paraId="09B8677D" w14:textId="77777777" w:rsidR="00BD5F46" w:rsidRDefault="00BD5F46" w:rsidP="00BD5F46">
      <w:pPr>
        <w:rPr>
          <w:rFonts w:ascii="Arial" w:hAnsi="Arial" w:cs="Arial"/>
          <w:b/>
          <w:bCs/>
        </w:rPr>
      </w:pPr>
      <w:r w:rsidRPr="00530243">
        <w:rPr>
          <w:rFonts w:ascii="Arial" w:hAnsi="Arial" w:cs="Arial"/>
          <w:b/>
          <w:bCs/>
          <w:u w:val="single"/>
        </w:rPr>
        <w:t xml:space="preserve">Proposal </w:t>
      </w:r>
      <w:r>
        <w:rPr>
          <w:rFonts w:ascii="Arial" w:hAnsi="Arial" w:cs="Arial"/>
          <w:b/>
          <w:bCs/>
          <w:u w:val="single"/>
        </w:rPr>
        <w:t>1.1</w:t>
      </w:r>
      <w:r w:rsidRPr="0053024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r w:rsidRPr="005C0D8B">
        <w:rPr>
          <w:rFonts w:ascii="Arial" w:hAnsi="Arial" w:cs="Arial"/>
          <w:b/>
          <w:bCs/>
        </w:rPr>
        <w:t>When dedicated and/or shared RPs are (pre-)configured for a UE</w:t>
      </w:r>
      <w:r>
        <w:rPr>
          <w:rFonts w:ascii="Arial" w:hAnsi="Arial" w:cs="Arial"/>
          <w:b/>
          <w:bCs/>
        </w:rPr>
        <w:t xml:space="preserve">, the network indicates to the UE which RP to select. </w:t>
      </w:r>
    </w:p>
    <w:p w14:paraId="0266E5F4" w14:textId="77777777" w:rsidR="00BD5F46" w:rsidRPr="008C18EE" w:rsidRDefault="00BD5F46" w:rsidP="00BD5F46">
      <w:pPr>
        <w:rPr>
          <w:rFonts w:ascii="Arial" w:hAnsi="Arial" w:cs="Arial"/>
        </w:rPr>
      </w:pPr>
      <w:r w:rsidRPr="00AA4352">
        <w:rPr>
          <w:rFonts w:ascii="Arial" w:hAnsi="Arial" w:cs="Arial"/>
          <w:b/>
          <w:bCs/>
          <w:u w:val="single"/>
        </w:rPr>
        <w:t xml:space="preserve">Proposal </w:t>
      </w:r>
      <w:r>
        <w:rPr>
          <w:rFonts w:ascii="Arial" w:hAnsi="Arial" w:cs="Arial"/>
          <w:b/>
          <w:bCs/>
          <w:u w:val="single"/>
        </w:rPr>
        <w:t>1</w:t>
      </w:r>
      <w:r w:rsidRPr="00AA4352">
        <w:rPr>
          <w:rFonts w:ascii="Arial" w:hAnsi="Arial" w:cs="Arial"/>
          <w:b/>
          <w:bCs/>
          <w:u w:val="single"/>
        </w:rPr>
        <w:t>.2</w:t>
      </w:r>
      <w:r w:rsidRPr="00AA4352">
        <w:rPr>
          <w:rFonts w:ascii="Arial" w:hAnsi="Arial" w:cs="Arial"/>
          <w:b/>
          <w:bCs/>
        </w:rPr>
        <w:t xml:space="preserve">: The </w:t>
      </w:r>
      <w:r>
        <w:rPr>
          <w:rFonts w:ascii="Arial" w:hAnsi="Arial" w:cs="Arial"/>
          <w:b/>
          <w:bCs/>
        </w:rPr>
        <w:t xml:space="preserve">UE selects the RP based on parameters related to the SL positioning operation (e.g., priority). </w:t>
      </w:r>
    </w:p>
    <w:p w14:paraId="69150EEA" w14:textId="77777777" w:rsidR="00BD5F46" w:rsidRDefault="00BD5F46" w:rsidP="00BD5F46">
      <w:pPr>
        <w:rPr>
          <w:rFonts w:ascii="Arial" w:hAnsi="Arial" w:cs="Arial"/>
          <w:b/>
          <w:bCs/>
          <w:i/>
          <w:iCs/>
        </w:rPr>
      </w:pPr>
      <w:r w:rsidRPr="00626427">
        <w:rPr>
          <w:rFonts w:ascii="Arial" w:hAnsi="Arial" w:cs="Arial"/>
          <w:b/>
          <w:bCs/>
          <w:i/>
          <w:iCs/>
          <w:u w:val="single"/>
        </w:rPr>
        <w:t xml:space="preserve">Observation </w:t>
      </w:r>
      <w:r>
        <w:rPr>
          <w:rFonts w:ascii="Arial" w:hAnsi="Arial" w:cs="Arial"/>
          <w:b/>
          <w:bCs/>
          <w:i/>
          <w:iCs/>
          <w:u w:val="single"/>
        </w:rPr>
        <w:t>2.1</w:t>
      </w:r>
      <w:r w:rsidRPr="00626427">
        <w:rPr>
          <w:rFonts w:ascii="Arial" w:hAnsi="Arial" w:cs="Arial"/>
          <w:b/>
          <w:bCs/>
          <w:i/>
          <w:iCs/>
        </w:rPr>
        <w:t>: When a UE is assigned a dedicated RP and more than one shared RP and/or SL communication RP, it is not clear which shared RP or SL communication RP it should choose to exchange SL-positioning related data with other UEs.</w:t>
      </w:r>
    </w:p>
    <w:p w14:paraId="31F32238" w14:textId="77777777" w:rsidR="00BD5F46" w:rsidRDefault="00BD5F46" w:rsidP="00BD5F46">
      <w:pPr>
        <w:rPr>
          <w:rFonts w:ascii="Arial" w:hAnsi="Arial" w:cs="Arial"/>
          <w:b/>
          <w:bCs/>
        </w:rPr>
      </w:pPr>
      <w:r w:rsidRPr="00BD5F46">
        <w:rPr>
          <w:rFonts w:ascii="Arial" w:hAnsi="Arial" w:cs="Arial"/>
          <w:b/>
          <w:bCs/>
          <w:u w:val="single"/>
        </w:rPr>
        <w:t>Proposal 2.1</w:t>
      </w:r>
      <w:r w:rsidRPr="00BD5F46">
        <w:rPr>
          <w:rFonts w:ascii="Arial" w:hAnsi="Arial" w:cs="Arial"/>
          <w:b/>
          <w:bCs/>
        </w:rPr>
        <w:t>: When a UE is assigned at least one dedicated RP along with multiple shared RP(s) and/or SL communication RP(s), it should be provided an indication of the shared RP and/or SL communication RP associated with each dedicated RP. The indication may be provided by the network together with the dedicated RP (pre-)configuration.</w:t>
      </w:r>
    </w:p>
    <w:p w14:paraId="0F8569EE" w14:textId="77777777" w:rsidR="00F97D1F" w:rsidRPr="00F97D1F" w:rsidRDefault="00F97D1F" w:rsidP="00F97D1F">
      <w:pPr>
        <w:pStyle w:val="ListParagraph"/>
        <w:ind w:left="0"/>
        <w:rPr>
          <w:rFonts w:ascii="Arial" w:hAnsi="Arial" w:cs="Arial"/>
          <w:b/>
          <w:bCs/>
        </w:rPr>
      </w:pPr>
      <w:r w:rsidRPr="00F97D1F">
        <w:rPr>
          <w:rFonts w:ascii="Arial" w:hAnsi="Arial" w:cs="Arial"/>
          <w:b/>
          <w:bCs/>
          <w:u w:val="single"/>
        </w:rPr>
        <w:t>Proposal 3.1</w:t>
      </w:r>
      <w:r w:rsidRPr="00F97D1F">
        <w:rPr>
          <w:rFonts w:ascii="Arial" w:hAnsi="Arial" w:cs="Arial"/>
          <w:b/>
          <w:bCs/>
        </w:rPr>
        <w:t xml:space="preserve">: The minimum periodicity of SL PRS and maximum number of SL PRS resources in a slot should be affected based on the congestion control metrics evaluation by the UEs. </w:t>
      </w:r>
    </w:p>
    <w:p w14:paraId="6999E8C5" w14:textId="7627C4F0" w:rsidR="003A785C" w:rsidRPr="00072A0A" w:rsidRDefault="003A785C" w:rsidP="00C23886">
      <w:pPr>
        <w:pStyle w:val="Heading1"/>
        <w:numPr>
          <w:ilvl w:val="0"/>
          <w:numId w:val="1"/>
        </w:numPr>
        <w:spacing w:line="240" w:lineRule="auto"/>
        <w:rPr>
          <w:rFonts w:ascii="Arial" w:hAnsi="Arial" w:cs="Arial"/>
          <w:color w:val="000000" w:themeColor="text1"/>
        </w:rPr>
      </w:pPr>
      <w:r w:rsidRPr="00072A0A">
        <w:rPr>
          <w:rFonts w:ascii="Arial" w:hAnsi="Arial" w:cs="Arial"/>
          <w:color w:val="000000" w:themeColor="text1"/>
        </w:rPr>
        <w:t>References</w:t>
      </w:r>
    </w:p>
    <w:p w14:paraId="54F74929" w14:textId="0061BF5F" w:rsidR="00F16ABC" w:rsidRDefault="00AE2FF2" w:rsidP="00C23886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</w:rPr>
      </w:pPr>
      <w:r w:rsidRPr="00B06E8C">
        <w:rPr>
          <w:rFonts w:ascii="Arial" w:hAnsi="Arial" w:cs="Arial"/>
        </w:rPr>
        <w:t xml:space="preserve">RP-223549, </w:t>
      </w:r>
      <w:r w:rsidR="004B4611" w:rsidRPr="00B06E8C">
        <w:rPr>
          <w:rFonts w:ascii="Arial" w:hAnsi="Arial" w:cs="Arial"/>
        </w:rPr>
        <w:t xml:space="preserve">New WID on Expanded and Improved NR Positioning, </w:t>
      </w:r>
      <w:r w:rsidR="00013FF4" w:rsidRPr="00B06E8C">
        <w:rPr>
          <w:rFonts w:ascii="Arial" w:hAnsi="Arial" w:cs="Arial"/>
        </w:rPr>
        <w:t>3GPP TSG RAN Meeting #98-</w:t>
      </w:r>
      <w:proofErr w:type="gramStart"/>
      <w:r w:rsidR="00013FF4" w:rsidRPr="00B06E8C">
        <w:rPr>
          <w:rFonts w:ascii="Arial" w:hAnsi="Arial" w:cs="Arial"/>
        </w:rPr>
        <w:t>e</w:t>
      </w:r>
      <w:r w:rsidR="00C2307C">
        <w:rPr>
          <w:rFonts w:ascii="Arial" w:hAnsi="Arial" w:cs="Arial"/>
        </w:rPr>
        <w:t>;</w:t>
      </w:r>
      <w:proofErr w:type="gramEnd"/>
      <w:r w:rsidR="00C2307C">
        <w:rPr>
          <w:rFonts w:ascii="Arial" w:hAnsi="Arial" w:cs="Arial"/>
        </w:rPr>
        <w:t xml:space="preserve"> </w:t>
      </w:r>
      <w:r w:rsidR="0042612A" w:rsidRPr="0042612A">
        <w:rPr>
          <w:rFonts w:ascii="Arial" w:hAnsi="Arial" w:cs="Arial"/>
        </w:rPr>
        <w:t>Intel Corporation, CATT, Ericsson</w:t>
      </w:r>
      <w:r w:rsidR="00DA2358">
        <w:rPr>
          <w:rFonts w:ascii="Arial" w:hAnsi="Arial" w:cs="Arial"/>
        </w:rPr>
        <w:t>.</w:t>
      </w:r>
    </w:p>
    <w:p w14:paraId="79363911" w14:textId="28DBEEF2" w:rsidR="00AA24C0" w:rsidRPr="002353AA" w:rsidRDefault="00D01148" w:rsidP="00051D41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</w:rPr>
      </w:pPr>
      <w:r w:rsidRPr="002353AA">
        <w:rPr>
          <w:rFonts w:ascii="Arial" w:hAnsi="Arial" w:cs="Arial"/>
        </w:rPr>
        <w:t>3GPP TS 38.211 V17.5.0 (2023-06)</w:t>
      </w:r>
      <w:r w:rsidR="001F19F2" w:rsidRPr="002353AA">
        <w:rPr>
          <w:rFonts w:ascii="Arial" w:hAnsi="Arial" w:cs="Arial"/>
        </w:rPr>
        <w:t>;</w:t>
      </w:r>
      <w:r w:rsidR="00385C4D" w:rsidRPr="002353AA">
        <w:rPr>
          <w:rFonts w:ascii="Arial" w:hAnsi="Arial" w:cs="Arial"/>
        </w:rPr>
        <w:t xml:space="preserve"> </w:t>
      </w:r>
      <w:r w:rsidR="002353AA" w:rsidRPr="002353AA">
        <w:rPr>
          <w:rFonts w:ascii="Arial" w:hAnsi="Arial" w:cs="Arial"/>
        </w:rPr>
        <w:t>NR; Physical channels and modulation</w:t>
      </w:r>
      <w:r w:rsidR="002353AA">
        <w:rPr>
          <w:rFonts w:ascii="Arial" w:hAnsi="Arial" w:cs="Arial"/>
        </w:rPr>
        <w:t xml:space="preserve"> </w:t>
      </w:r>
      <w:r w:rsidR="002353AA" w:rsidRPr="002353AA">
        <w:rPr>
          <w:rFonts w:ascii="Arial" w:hAnsi="Arial" w:cs="Arial"/>
        </w:rPr>
        <w:t>(Release 17)</w:t>
      </w:r>
      <w:r w:rsidR="002353AA">
        <w:rPr>
          <w:rFonts w:ascii="Arial" w:hAnsi="Arial" w:cs="Arial"/>
        </w:rPr>
        <w:t>.</w:t>
      </w:r>
    </w:p>
    <w:p w14:paraId="2E66536C" w14:textId="6105A72B" w:rsidR="006775D8" w:rsidRPr="009950B7" w:rsidRDefault="00E41B3D" w:rsidP="0058248D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</w:rPr>
      </w:pPr>
      <w:r w:rsidRPr="00E41B3D">
        <w:rPr>
          <w:rFonts w:ascii="Arial" w:hAnsi="Arial" w:cs="Arial"/>
          <w:lang w:val="en-GB"/>
        </w:rPr>
        <w:t>R1-2308484</w:t>
      </w:r>
      <w:r w:rsidR="00CA284F" w:rsidRPr="00B06E8C">
        <w:rPr>
          <w:rFonts w:ascii="Arial" w:hAnsi="Arial" w:cs="Arial"/>
          <w:lang w:val="en-GB"/>
        </w:rPr>
        <w:t xml:space="preserve">; </w:t>
      </w:r>
      <w:r w:rsidR="00C33C29" w:rsidRPr="00C33C29">
        <w:rPr>
          <w:rFonts w:ascii="Arial" w:hAnsi="Arial" w:cs="Arial"/>
          <w:lang w:val="en-GB"/>
        </w:rPr>
        <w:t>3GPP TSG RAN WG1 Meeting #11</w:t>
      </w:r>
      <w:r>
        <w:rPr>
          <w:rFonts w:ascii="Arial" w:hAnsi="Arial" w:cs="Arial"/>
          <w:lang w:val="en-GB"/>
        </w:rPr>
        <w:t>4</w:t>
      </w:r>
      <w:r w:rsidR="00240479" w:rsidRPr="00B06E8C">
        <w:rPr>
          <w:rFonts w:ascii="Arial" w:hAnsi="Arial" w:cs="Arial"/>
          <w:lang w:val="en-GB"/>
        </w:rPr>
        <w:t>;</w:t>
      </w:r>
      <w:r w:rsidR="001850EA" w:rsidRPr="00B06E8C">
        <w:rPr>
          <w:rFonts w:ascii="Arial" w:hAnsi="Arial" w:cs="Arial"/>
          <w:lang w:val="en-GB"/>
        </w:rPr>
        <w:t xml:space="preserve"> </w:t>
      </w:r>
      <w:r w:rsidR="00190CE7" w:rsidRPr="00190CE7">
        <w:rPr>
          <w:rFonts w:ascii="Arial" w:hAnsi="Arial" w:cs="Arial"/>
          <w:lang w:val="en-GB"/>
        </w:rPr>
        <w:t>RAN1 agreements for Rel-18 WI on Expanded and Improved NR Positioning</w:t>
      </w:r>
      <w:r w:rsidR="00D35521" w:rsidRPr="00B06E8C">
        <w:rPr>
          <w:rFonts w:ascii="Arial" w:hAnsi="Arial" w:cs="Arial"/>
          <w:lang w:val="en-GB"/>
        </w:rPr>
        <w:t>; Rapporteur (Intel Corporation)</w:t>
      </w:r>
      <w:r w:rsidR="00D35521">
        <w:rPr>
          <w:rFonts w:ascii="Arial" w:hAnsi="Arial" w:cs="Arial"/>
          <w:lang w:val="en-GB"/>
        </w:rPr>
        <w:t>.</w:t>
      </w:r>
      <w:r w:rsidR="00240479" w:rsidRPr="00B06E8C">
        <w:rPr>
          <w:rFonts w:ascii="Arial" w:hAnsi="Arial" w:cs="Arial"/>
          <w:lang w:val="en-GB"/>
        </w:rPr>
        <w:t xml:space="preserve"> </w:t>
      </w:r>
    </w:p>
    <w:sectPr w:rsidR="006775D8" w:rsidRPr="009950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20FF6" w14:textId="77777777" w:rsidR="003F72E8" w:rsidRDefault="003F72E8" w:rsidP="00A44F0C">
      <w:pPr>
        <w:spacing w:after="0" w:line="240" w:lineRule="auto"/>
      </w:pPr>
      <w:r>
        <w:separator/>
      </w:r>
    </w:p>
  </w:endnote>
  <w:endnote w:type="continuationSeparator" w:id="0">
    <w:p w14:paraId="1C448EC2" w14:textId="77777777" w:rsidR="003F72E8" w:rsidRDefault="003F72E8" w:rsidP="00A44F0C">
      <w:pPr>
        <w:spacing w:after="0" w:line="240" w:lineRule="auto"/>
      </w:pPr>
      <w:r>
        <w:continuationSeparator/>
      </w:r>
    </w:p>
  </w:endnote>
  <w:endnote w:type="continuationNotice" w:id="1">
    <w:p w14:paraId="6E25A739" w14:textId="77777777" w:rsidR="003F72E8" w:rsidRDefault="003F72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6BA05" w14:textId="77777777" w:rsidR="003F72E8" w:rsidRDefault="003F72E8" w:rsidP="00A44F0C">
      <w:pPr>
        <w:spacing w:after="0" w:line="240" w:lineRule="auto"/>
      </w:pPr>
      <w:r>
        <w:separator/>
      </w:r>
    </w:p>
  </w:footnote>
  <w:footnote w:type="continuationSeparator" w:id="0">
    <w:p w14:paraId="5108659C" w14:textId="77777777" w:rsidR="003F72E8" w:rsidRDefault="003F72E8" w:rsidP="00A44F0C">
      <w:pPr>
        <w:spacing w:after="0" w:line="240" w:lineRule="auto"/>
      </w:pPr>
      <w:r>
        <w:continuationSeparator/>
      </w:r>
    </w:p>
  </w:footnote>
  <w:footnote w:type="continuationNotice" w:id="1">
    <w:p w14:paraId="036FE4E3" w14:textId="77777777" w:rsidR="003F72E8" w:rsidRDefault="003F72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74073"/>
    <w:multiLevelType w:val="hybridMultilevel"/>
    <w:tmpl w:val="77E03364"/>
    <w:lvl w:ilvl="0" w:tplc="EDBE266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4C5A4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A89C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8DB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81F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50C8F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2C61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96603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CD57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D1434A"/>
    <w:multiLevelType w:val="hybridMultilevel"/>
    <w:tmpl w:val="98F0B89A"/>
    <w:lvl w:ilvl="0" w:tplc="0BD448C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30B5C"/>
    <w:multiLevelType w:val="hybridMultilevel"/>
    <w:tmpl w:val="1ECCE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80083C"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558FB"/>
    <w:multiLevelType w:val="multilevel"/>
    <w:tmpl w:val="54281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2985746"/>
    <w:multiLevelType w:val="hybridMultilevel"/>
    <w:tmpl w:val="5914A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C5329"/>
    <w:multiLevelType w:val="hybridMultilevel"/>
    <w:tmpl w:val="16EA95FA"/>
    <w:lvl w:ilvl="0" w:tplc="00FAB1A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F074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947E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B44E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22EE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E859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9A07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3664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6E82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8A48EA"/>
    <w:multiLevelType w:val="hybridMultilevel"/>
    <w:tmpl w:val="E020C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B551F"/>
    <w:multiLevelType w:val="hybridMultilevel"/>
    <w:tmpl w:val="7AAC7458"/>
    <w:lvl w:ilvl="0" w:tplc="E7E4A38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C28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406C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3E27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5847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305F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FC5F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214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B46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D1A6E"/>
    <w:multiLevelType w:val="hybridMultilevel"/>
    <w:tmpl w:val="06961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F62D8"/>
    <w:multiLevelType w:val="hybridMultilevel"/>
    <w:tmpl w:val="AB649824"/>
    <w:lvl w:ilvl="0" w:tplc="37B6B9C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A61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1666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4672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C683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6EE0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AE39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021E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628A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BB28EC"/>
    <w:multiLevelType w:val="hybridMultilevel"/>
    <w:tmpl w:val="EFF66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02692"/>
    <w:multiLevelType w:val="hybridMultilevel"/>
    <w:tmpl w:val="F0FC89A0"/>
    <w:lvl w:ilvl="0" w:tplc="40707D9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44E3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83EB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28B2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AC9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845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525C8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5645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F24CB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D3117F4"/>
    <w:multiLevelType w:val="multilevel"/>
    <w:tmpl w:val="4D3117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67827"/>
    <w:multiLevelType w:val="multilevel"/>
    <w:tmpl w:val="55F6782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308CE"/>
    <w:multiLevelType w:val="hybridMultilevel"/>
    <w:tmpl w:val="DBE6BB2A"/>
    <w:lvl w:ilvl="0" w:tplc="D1AAE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9C86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02B1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CAB4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B633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943E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5E54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020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481E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0C2970"/>
    <w:multiLevelType w:val="hybridMultilevel"/>
    <w:tmpl w:val="4986E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1155B"/>
    <w:multiLevelType w:val="hybridMultilevel"/>
    <w:tmpl w:val="AFD05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5526C"/>
    <w:multiLevelType w:val="multilevel"/>
    <w:tmpl w:val="79C552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584CF4"/>
    <w:multiLevelType w:val="multilevel"/>
    <w:tmpl w:val="021079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8B54E8"/>
    <w:multiLevelType w:val="hybridMultilevel"/>
    <w:tmpl w:val="3F309D1C"/>
    <w:lvl w:ilvl="0" w:tplc="B09CC1B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80CB7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6ABC0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88DB7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66262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1E17E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859F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E6A8F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8980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39879232">
    <w:abstractNumId w:val="6"/>
  </w:num>
  <w:num w:numId="2" w16cid:durableId="1086652993">
    <w:abstractNumId w:val="15"/>
  </w:num>
  <w:num w:numId="3" w16cid:durableId="1013145840">
    <w:abstractNumId w:val="22"/>
  </w:num>
  <w:num w:numId="4" w16cid:durableId="1382905274">
    <w:abstractNumId w:val="5"/>
  </w:num>
  <w:num w:numId="5" w16cid:durableId="1550455054">
    <w:abstractNumId w:val="7"/>
  </w:num>
  <w:num w:numId="6" w16cid:durableId="1332023512">
    <w:abstractNumId w:val="24"/>
  </w:num>
  <w:num w:numId="7" w16cid:durableId="1888058941">
    <w:abstractNumId w:val="12"/>
  </w:num>
  <w:num w:numId="8" w16cid:durableId="127623946">
    <w:abstractNumId w:val="13"/>
  </w:num>
  <w:num w:numId="9" w16cid:durableId="155341302">
    <w:abstractNumId w:val="21"/>
  </w:num>
  <w:num w:numId="10" w16cid:durableId="1359232652">
    <w:abstractNumId w:val="10"/>
  </w:num>
  <w:num w:numId="11" w16cid:durableId="626009748">
    <w:abstractNumId w:val="1"/>
  </w:num>
  <w:num w:numId="12" w16cid:durableId="711921557">
    <w:abstractNumId w:val="18"/>
  </w:num>
  <w:num w:numId="13" w16cid:durableId="773982197">
    <w:abstractNumId w:val="2"/>
  </w:num>
  <w:num w:numId="14" w16cid:durableId="1635677538">
    <w:abstractNumId w:val="0"/>
  </w:num>
  <w:num w:numId="15" w16cid:durableId="1416170064">
    <w:abstractNumId w:val="25"/>
  </w:num>
  <w:num w:numId="16" w16cid:durableId="709576688">
    <w:abstractNumId w:val="16"/>
  </w:num>
  <w:num w:numId="17" w16cid:durableId="855657078">
    <w:abstractNumId w:val="3"/>
  </w:num>
  <w:num w:numId="18" w16cid:durableId="532689476">
    <w:abstractNumId w:val="4"/>
  </w:num>
  <w:num w:numId="19" w16cid:durableId="1229076604">
    <w:abstractNumId w:val="20"/>
  </w:num>
  <w:num w:numId="20" w16cid:durableId="711223263">
    <w:abstractNumId w:val="14"/>
  </w:num>
  <w:num w:numId="21" w16cid:durableId="1866091994">
    <w:abstractNumId w:val="11"/>
  </w:num>
  <w:num w:numId="22" w16cid:durableId="1776248116">
    <w:abstractNumId w:val="9"/>
  </w:num>
  <w:num w:numId="23" w16cid:durableId="672758341">
    <w:abstractNumId w:val="19"/>
  </w:num>
  <w:num w:numId="24" w16cid:durableId="1068305655">
    <w:abstractNumId w:val="17"/>
  </w:num>
  <w:num w:numId="25" w16cid:durableId="162208153">
    <w:abstractNumId w:val="23"/>
  </w:num>
  <w:num w:numId="26" w16cid:durableId="160079736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84944334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F0C"/>
    <w:rsid w:val="00003335"/>
    <w:rsid w:val="000036D9"/>
    <w:rsid w:val="00003AD3"/>
    <w:rsid w:val="00004214"/>
    <w:rsid w:val="0000440C"/>
    <w:rsid w:val="00010C1F"/>
    <w:rsid w:val="000117DE"/>
    <w:rsid w:val="00012A5D"/>
    <w:rsid w:val="00013ED3"/>
    <w:rsid w:val="00013FF4"/>
    <w:rsid w:val="0001798A"/>
    <w:rsid w:val="00024ACE"/>
    <w:rsid w:val="000271D3"/>
    <w:rsid w:val="00027B40"/>
    <w:rsid w:val="000304A7"/>
    <w:rsid w:val="00030A63"/>
    <w:rsid w:val="00031BFA"/>
    <w:rsid w:val="000322BF"/>
    <w:rsid w:val="000333C5"/>
    <w:rsid w:val="00033A38"/>
    <w:rsid w:val="000341E8"/>
    <w:rsid w:val="00035308"/>
    <w:rsid w:val="000358DE"/>
    <w:rsid w:val="00037C13"/>
    <w:rsid w:val="00040251"/>
    <w:rsid w:val="00043CB0"/>
    <w:rsid w:val="00043D9C"/>
    <w:rsid w:val="000442DC"/>
    <w:rsid w:val="00045172"/>
    <w:rsid w:val="00046324"/>
    <w:rsid w:val="0005036A"/>
    <w:rsid w:val="00050B68"/>
    <w:rsid w:val="0005110B"/>
    <w:rsid w:val="000516ED"/>
    <w:rsid w:val="0005348D"/>
    <w:rsid w:val="00054371"/>
    <w:rsid w:val="0005478F"/>
    <w:rsid w:val="00056C10"/>
    <w:rsid w:val="0006031C"/>
    <w:rsid w:val="00060F81"/>
    <w:rsid w:val="00060FA6"/>
    <w:rsid w:val="00064C9B"/>
    <w:rsid w:val="00072A0A"/>
    <w:rsid w:val="00073EDF"/>
    <w:rsid w:val="00080775"/>
    <w:rsid w:val="00080DD1"/>
    <w:rsid w:val="00081BB3"/>
    <w:rsid w:val="00084103"/>
    <w:rsid w:val="0008523D"/>
    <w:rsid w:val="00086874"/>
    <w:rsid w:val="00091668"/>
    <w:rsid w:val="00091DB6"/>
    <w:rsid w:val="00092958"/>
    <w:rsid w:val="00093226"/>
    <w:rsid w:val="00093FC7"/>
    <w:rsid w:val="000956F0"/>
    <w:rsid w:val="00095F5A"/>
    <w:rsid w:val="00096A8D"/>
    <w:rsid w:val="000A0805"/>
    <w:rsid w:val="000A0CE1"/>
    <w:rsid w:val="000A0FE0"/>
    <w:rsid w:val="000A1A55"/>
    <w:rsid w:val="000A7152"/>
    <w:rsid w:val="000A7A92"/>
    <w:rsid w:val="000A7B12"/>
    <w:rsid w:val="000B1302"/>
    <w:rsid w:val="000B15A9"/>
    <w:rsid w:val="000B1FA3"/>
    <w:rsid w:val="000B2415"/>
    <w:rsid w:val="000B407A"/>
    <w:rsid w:val="000B7A30"/>
    <w:rsid w:val="000C10B1"/>
    <w:rsid w:val="000C4132"/>
    <w:rsid w:val="000C4687"/>
    <w:rsid w:val="000C6EDF"/>
    <w:rsid w:val="000D1381"/>
    <w:rsid w:val="000D162E"/>
    <w:rsid w:val="000D1B76"/>
    <w:rsid w:val="000D20E0"/>
    <w:rsid w:val="000D3525"/>
    <w:rsid w:val="000D3FA4"/>
    <w:rsid w:val="000D7918"/>
    <w:rsid w:val="000E32DF"/>
    <w:rsid w:val="000E3C96"/>
    <w:rsid w:val="000E5106"/>
    <w:rsid w:val="000E7CC0"/>
    <w:rsid w:val="000F0F07"/>
    <w:rsid w:val="000F7506"/>
    <w:rsid w:val="001034AB"/>
    <w:rsid w:val="00104062"/>
    <w:rsid w:val="0010410A"/>
    <w:rsid w:val="00105A2B"/>
    <w:rsid w:val="00106DC6"/>
    <w:rsid w:val="00110640"/>
    <w:rsid w:val="00112824"/>
    <w:rsid w:val="00113835"/>
    <w:rsid w:val="0011432F"/>
    <w:rsid w:val="00114870"/>
    <w:rsid w:val="00114B04"/>
    <w:rsid w:val="00114B67"/>
    <w:rsid w:val="00122BF2"/>
    <w:rsid w:val="0012311C"/>
    <w:rsid w:val="0012604C"/>
    <w:rsid w:val="00126C45"/>
    <w:rsid w:val="00132B2E"/>
    <w:rsid w:val="00132D3D"/>
    <w:rsid w:val="00133011"/>
    <w:rsid w:val="001330AD"/>
    <w:rsid w:val="00136395"/>
    <w:rsid w:val="001366FE"/>
    <w:rsid w:val="0013751A"/>
    <w:rsid w:val="001419C4"/>
    <w:rsid w:val="00143CFD"/>
    <w:rsid w:val="00151592"/>
    <w:rsid w:val="00152115"/>
    <w:rsid w:val="001521C7"/>
    <w:rsid w:val="001521E7"/>
    <w:rsid w:val="00153168"/>
    <w:rsid w:val="001547F5"/>
    <w:rsid w:val="00155734"/>
    <w:rsid w:val="0015741A"/>
    <w:rsid w:val="00160124"/>
    <w:rsid w:val="001625C0"/>
    <w:rsid w:val="0016404A"/>
    <w:rsid w:val="001642D6"/>
    <w:rsid w:val="001665D9"/>
    <w:rsid w:val="001675F0"/>
    <w:rsid w:val="001717B4"/>
    <w:rsid w:val="00175502"/>
    <w:rsid w:val="0017768C"/>
    <w:rsid w:val="001815C2"/>
    <w:rsid w:val="00182A89"/>
    <w:rsid w:val="00184494"/>
    <w:rsid w:val="001850EA"/>
    <w:rsid w:val="001859CE"/>
    <w:rsid w:val="00186FBB"/>
    <w:rsid w:val="0019087B"/>
    <w:rsid w:val="00190CE7"/>
    <w:rsid w:val="00195995"/>
    <w:rsid w:val="001976FD"/>
    <w:rsid w:val="001A1089"/>
    <w:rsid w:val="001A19E8"/>
    <w:rsid w:val="001A3DEE"/>
    <w:rsid w:val="001A4E20"/>
    <w:rsid w:val="001A790C"/>
    <w:rsid w:val="001B151A"/>
    <w:rsid w:val="001B5884"/>
    <w:rsid w:val="001C0A13"/>
    <w:rsid w:val="001C0D57"/>
    <w:rsid w:val="001C1FC9"/>
    <w:rsid w:val="001C42A1"/>
    <w:rsid w:val="001C5647"/>
    <w:rsid w:val="001C57A0"/>
    <w:rsid w:val="001D0297"/>
    <w:rsid w:val="001D0AE8"/>
    <w:rsid w:val="001D2980"/>
    <w:rsid w:val="001D4DB1"/>
    <w:rsid w:val="001D7271"/>
    <w:rsid w:val="001D797C"/>
    <w:rsid w:val="001E1B57"/>
    <w:rsid w:val="001E1D25"/>
    <w:rsid w:val="001E6A7C"/>
    <w:rsid w:val="001F0188"/>
    <w:rsid w:val="001F19F2"/>
    <w:rsid w:val="001F5AE8"/>
    <w:rsid w:val="001F7420"/>
    <w:rsid w:val="001F795B"/>
    <w:rsid w:val="002008BF"/>
    <w:rsid w:val="00201A56"/>
    <w:rsid w:val="002043EB"/>
    <w:rsid w:val="002046A4"/>
    <w:rsid w:val="00205C32"/>
    <w:rsid w:val="002067EA"/>
    <w:rsid w:val="0020759E"/>
    <w:rsid w:val="002078B0"/>
    <w:rsid w:val="00210AF8"/>
    <w:rsid w:val="00212DDA"/>
    <w:rsid w:val="0021310E"/>
    <w:rsid w:val="00213B80"/>
    <w:rsid w:val="002167F5"/>
    <w:rsid w:val="002169E8"/>
    <w:rsid w:val="00216C07"/>
    <w:rsid w:val="00217389"/>
    <w:rsid w:val="002201D2"/>
    <w:rsid w:val="0022495D"/>
    <w:rsid w:val="00230EF2"/>
    <w:rsid w:val="00232094"/>
    <w:rsid w:val="00234C1D"/>
    <w:rsid w:val="00234FEE"/>
    <w:rsid w:val="00235300"/>
    <w:rsid w:val="002353AA"/>
    <w:rsid w:val="00240479"/>
    <w:rsid w:val="00241EA2"/>
    <w:rsid w:val="00242DDD"/>
    <w:rsid w:val="002435EC"/>
    <w:rsid w:val="00246E8C"/>
    <w:rsid w:val="0025223D"/>
    <w:rsid w:val="00255D78"/>
    <w:rsid w:val="00257D82"/>
    <w:rsid w:val="0026025F"/>
    <w:rsid w:val="0026272E"/>
    <w:rsid w:val="00262EE1"/>
    <w:rsid w:val="00263453"/>
    <w:rsid w:val="00263536"/>
    <w:rsid w:val="00263945"/>
    <w:rsid w:val="0026425D"/>
    <w:rsid w:val="00264987"/>
    <w:rsid w:val="00264D4B"/>
    <w:rsid w:val="00273EF7"/>
    <w:rsid w:val="00274759"/>
    <w:rsid w:val="00276AD6"/>
    <w:rsid w:val="00277429"/>
    <w:rsid w:val="002809F2"/>
    <w:rsid w:val="00284910"/>
    <w:rsid w:val="002874F1"/>
    <w:rsid w:val="00291CA2"/>
    <w:rsid w:val="00291DFC"/>
    <w:rsid w:val="0029334D"/>
    <w:rsid w:val="00297184"/>
    <w:rsid w:val="002A3660"/>
    <w:rsid w:val="002A44F4"/>
    <w:rsid w:val="002A4F58"/>
    <w:rsid w:val="002A6731"/>
    <w:rsid w:val="002A7114"/>
    <w:rsid w:val="002A76DC"/>
    <w:rsid w:val="002B00C9"/>
    <w:rsid w:val="002B47EC"/>
    <w:rsid w:val="002B5A1E"/>
    <w:rsid w:val="002B64FB"/>
    <w:rsid w:val="002B76E7"/>
    <w:rsid w:val="002C1027"/>
    <w:rsid w:val="002C3B67"/>
    <w:rsid w:val="002C3B7B"/>
    <w:rsid w:val="002C64BC"/>
    <w:rsid w:val="002D26C2"/>
    <w:rsid w:val="002D54BE"/>
    <w:rsid w:val="002D6AAD"/>
    <w:rsid w:val="002E31D3"/>
    <w:rsid w:val="002E3577"/>
    <w:rsid w:val="002E46A9"/>
    <w:rsid w:val="002E7A42"/>
    <w:rsid w:val="002F0DF5"/>
    <w:rsid w:val="002F0EFA"/>
    <w:rsid w:val="002F2AFE"/>
    <w:rsid w:val="002F4199"/>
    <w:rsid w:val="002F4844"/>
    <w:rsid w:val="002F7A37"/>
    <w:rsid w:val="0030086D"/>
    <w:rsid w:val="00301E08"/>
    <w:rsid w:val="00303D2C"/>
    <w:rsid w:val="00303EDB"/>
    <w:rsid w:val="00306CEA"/>
    <w:rsid w:val="00310900"/>
    <w:rsid w:val="00310925"/>
    <w:rsid w:val="0031149A"/>
    <w:rsid w:val="003119FE"/>
    <w:rsid w:val="00311AAF"/>
    <w:rsid w:val="00312D15"/>
    <w:rsid w:val="00313815"/>
    <w:rsid w:val="00315945"/>
    <w:rsid w:val="00316248"/>
    <w:rsid w:val="003176D5"/>
    <w:rsid w:val="00317F44"/>
    <w:rsid w:val="0032252B"/>
    <w:rsid w:val="00324A8D"/>
    <w:rsid w:val="00325568"/>
    <w:rsid w:val="003263DF"/>
    <w:rsid w:val="0032640C"/>
    <w:rsid w:val="00327361"/>
    <w:rsid w:val="00330153"/>
    <w:rsid w:val="003338EC"/>
    <w:rsid w:val="00333D07"/>
    <w:rsid w:val="0033493F"/>
    <w:rsid w:val="00335D87"/>
    <w:rsid w:val="00337835"/>
    <w:rsid w:val="00341F44"/>
    <w:rsid w:val="00352E49"/>
    <w:rsid w:val="00354B08"/>
    <w:rsid w:val="0035540B"/>
    <w:rsid w:val="00356849"/>
    <w:rsid w:val="003605DE"/>
    <w:rsid w:val="00360F52"/>
    <w:rsid w:val="003625AA"/>
    <w:rsid w:val="00365F9C"/>
    <w:rsid w:val="003709B3"/>
    <w:rsid w:val="003712B8"/>
    <w:rsid w:val="00371A51"/>
    <w:rsid w:val="00372567"/>
    <w:rsid w:val="003777C7"/>
    <w:rsid w:val="00380C64"/>
    <w:rsid w:val="00385C4D"/>
    <w:rsid w:val="00387452"/>
    <w:rsid w:val="00391D43"/>
    <w:rsid w:val="0039279F"/>
    <w:rsid w:val="00393BE5"/>
    <w:rsid w:val="003944B2"/>
    <w:rsid w:val="00394580"/>
    <w:rsid w:val="00394688"/>
    <w:rsid w:val="003964D6"/>
    <w:rsid w:val="003A0532"/>
    <w:rsid w:val="003A3485"/>
    <w:rsid w:val="003A3F50"/>
    <w:rsid w:val="003A470B"/>
    <w:rsid w:val="003A625A"/>
    <w:rsid w:val="003A6F2B"/>
    <w:rsid w:val="003A719A"/>
    <w:rsid w:val="003A785C"/>
    <w:rsid w:val="003B29A6"/>
    <w:rsid w:val="003B34E0"/>
    <w:rsid w:val="003B4D9E"/>
    <w:rsid w:val="003B709B"/>
    <w:rsid w:val="003B72B9"/>
    <w:rsid w:val="003C11F1"/>
    <w:rsid w:val="003C2828"/>
    <w:rsid w:val="003C5919"/>
    <w:rsid w:val="003C6814"/>
    <w:rsid w:val="003C780F"/>
    <w:rsid w:val="003C7DE1"/>
    <w:rsid w:val="003D1F07"/>
    <w:rsid w:val="003D79B8"/>
    <w:rsid w:val="003E1532"/>
    <w:rsid w:val="003E2663"/>
    <w:rsid w:val="003E300F"/>
    <w:rsid w:val="003E514A"/>
    <w:rsid w:val="003E5B91"/>
    <w:rsid w:val="003E7768"/>
    <w:rsid w:val="003F0CD7"/>
    <w:rsid w:val="003F1746"/>
    <w:rsid w:val="003F1B76"/>
    <w:rsid w:val="003F30D0"/>
    <w:rsid w:val="003F40C1"/>
    <w:rsid w:val="003F4F37"/>
    <w:rsid w:val="003F4FCB"/>
    <w:rsid w:val="003F5F68"/>
    <w:rsid w:val="003F6782"/>
    <w:rsid w:val="003F72E8"/>
    <w:rsid w:val="00404294"/>
    <w:rsid w:val="0041148E"/>
    <w:rsid w:val="00411E2D"/>
    <w:rsid w:val="00421A95"/>
    <w:rsid w:val="00421B29"/>
    <w:rsid w:val="00421B2C"/>
    <w:rsid w:val="004226A5"/>
    <w:rsid w:val="00422FB6"/>
    <w:rsid w:val="004239C1"/>
    <w:rsid w:val="00424B96"/>
    <w:rsid w:val="0042612A"/>
    <w:rsid w:val="00426E31"/>
    <w:rsid w:val="00432BE3"/>
    <w:rsid w:val="004333B4"/>
    <w:rsid w:val="00433AEC"/>
    <w:rsid w:val="00435869"/>
    <w:rsid w:val="00436E80"/>
    <w:rsid w:val="00437691"/>
    <w:rsid w:val="00440605"/>
    <w:rsid w:val="00440A92"/>
    <w:rsid w:val="00441A48"/>
    <w:rsid w:val="00442DCF"/>
    <w:rsid w:val="00442EE8"/>
    <w:rsid w:val="00443556"/>
    <w:rsid w:val="00445880"/>
    <w:rsid w:val="004501DA"/>
    <w:rsid w:val="00451EBD"/>
    <w:rsid w:val="0045266D"/>
    <w:rsid w:val="00452D17"/>
    <w:rsid w:val="0045508D"/>
    <w:rsid w:val="00455383"/>
    <w:rsid w:val="00457C96"/>
    <w:rsid w:val="00460956"/>
    <w:rsid w:val="00461A5A"/>
    <w:rsid w:val="004641A6"/>
    <w:rsid w:val="00464AEA"/>
    <w:rsid w:val="0046601D"/>
    <w:rsid w:val="00467A6B"/>
    <w:rsid w:val="004702E7"/>
    <w:rsid w:val="00470FF3"/>
    <w:rsid w:val="0047196C"/>
    <w:rsid w:val="004724E7"/>
    <w:rsid w:val="00472FE5"/>
    <w:rsid w:val="00473EA5"/>
    <w:rsid w:val="00474D41"/>
    <w:rsid w:val="00475682"/>
    <w:rsid w:val="004830E9"/>
    <w:rsid w:val="004833F8"/>
    <w:rsid w:val="00485A9E"/>
    <w:rsid w:val="0048784C"/>
    <w:rsid w:val="004903C7"/>
    <w:rsid w:val="004918A0"/>
    <w:rsid w:val="004919CA"/>
    <w:rsid w:val="00491B43"/>
    <w:rsid w:val="00494E8D"/>
    <w:rsid w:val="004952F7"/>
    <w:rsid w:val="00497B13"/>
    <w:rsid w:val="00497B58"/>
    <w:rsid w:val="004A3521"/>
    <w:rsid w:val="004A3822"/>
    <w:rsid w:val="004A517A"/>
    <w:rsid w:val="004A52DA"/>
    <w:rsid w:val="004A606F"/>
    <w:rsid w:val="004A683B"/>
    <w:rsid w:val="004B1F8F"/>
    <w:rsid w:val="004B2AFC"/>
    <w:rsid w:val="004B334F"/>
    <w:rsid w:val="004B4611"/>
    <w:rsid w:val="004B487A"/>
    <w:rsid w:val="004B5022"/>
    <w:rsid w:val="004C054D"/>
    <w:rsid w:val="004C5B75"/>
    <w:rsid w:val="004C6BE7"/>
    <w:rsid w:val="004D01F3"/>
    <w:rsid w:val="004D110D"/>
    <w:rsid w:val="004D6D60"/>
    <w:rsid w:val="004D780D"/>
    <w:rsid w:val="004E2C37"/>
    <w:rsid w:val="004E3075"/>
    <w:rsid w:val="004E4BC5"/>
    <w:rsid w:val="004E5287"/>
    <w:rsid w:val="004E6A87"/>
    <w:rsid w:val="004E7CE6"/>
    <w:rsid w:val="004E7EBE"/>
    <w:rsid w:val="004F08FB"/>
    <w:rsid w:val="004F09C6"/>
    <w:rsid w:val="004F0D2A"/>
    <w:rsid w:val="004F35B1"/>
    <w:rsid w:val="004F3946"/>
    <w:rsid w:val="004F43A6"/>
    <w:rsid w:val="004F4630"/>
    <w:rsid w:val="004F57E6"/>
    <w:rsid w:val="004F6EA0"/>
    <w:rsid w:val="004F7459"/>
    <w:rsid w:val="00501293"/>
    <w:rsid w:val="0050292B"/>
    <w:rsid w:val="005046F0"/>
    <w:rsid w:val="00510261"/>
    <w:rsid w:val="00510930"/>
    <w:rsid w:val="00511472"/>
    <w:rsid w:val="0051350F"/>
    <w:rsid w:val="0051687C"/>
    <w:rsid w:val="00516C77"/>
    <w:rsid w:val="005179C6"/>
    <w:rsid w:val="005247B1"/>
    <w:rsid w:val="0052638A"/>
    <w:rsid w:val="00527929"/>
    <w:rsid w:val="00530243"/>
    <w:rsid w:val="0053506F"/>
    <w:rsid w:val="00535AD9"/>
    <w:rsid w:val="0053622F"/>
    <w:rsid w:val="00540B8C"/>
    <w:rsid w:val="00540C52"/>
    <w:rsid w:val="00542ED9"/>
    <w:rsid w:val="00544C7C"/>
    <w:rsid w:val="00544E5B"/>
    <w:rsid w:val="0054626E"/>
    <w:rsid w:val="00546735"/>
    <w:rsid w:val="005472F9"/>
    <w:rsid w:val="005503A9"/>
    <w:rsid w:val="005505F6"/>
    <w:rsid w:val="005506E4"/>
    <w:rsid w:val="005532C2"/>
    <w:rsid w:val="0055562D"/>
    <w:rsid w:val="00556346"/>
    <w:rsid w:val="0055715F"/>
    <w:rsid w:val="00557B14"/>
    <w:rsid w:val="005636CB"/>
    <w:rsid w:val="00564520"/>
    <w:rsid w:val="00566452"/>
    <w:rsid w:val="00567944"/>
    <w:rsid w:val="00567B71"/>
    <w:rsid w:val="0057040E"/>
    <w:rsid w:val="00571F2D"/>
    <w:rsid w:val="0057220F"/>
    <w:rsid w:val="0057349A"/>
    <w:rsid w:val="005743B1"/>
    <w:rsid w:val="00574529"/>
    <w:rsid w:val="00575EDC"/>
    <w:rsid w:val="00576993"/>
    <w:rsid w:val="00577CFE"/>
    <w:rsid w:val="00580269"/>
    <w:rsid w:val="00581C2F"/>
    <w:rsid w:val="0058248D"/>
    <w:rsid w:val="00583C4D"/>
    <w:rsid w:val="00585407"/>
    <w:rsid w:val="0059098A"/>
    <w:rsid w:val="00592297"/>
    <w:rsid w:val="00592D27"/>
    <w:rsid w:val="00595E90"/>
    <w:rsid w:val="00596317"/>
    <w:rsid w:val="005A08D6"/>
    <w:rsid w:val="005A1877"/>
    <w:rsid w:val="005A1C72"/>
    <w:rsid w:val="005B07BC"/>
    <w:rsid w:val="005B4FF1"/>
    <w:rsid w:val="005B7698"/>
    <w:rsid w:val="005C0D8B"/>
    <w:rsid w:val="005C36CF"/>
    <w:rsid w:val="005C4791"/>
    <w:rsid w:val="005D007A"/>
    <w:rsid w:val="005D173E"/>
    <w:rsid w:val="005D1BCB"/>
    <w:rsid w:val="005D28D7"/>
    <w:rsid w:val="005D498B"/>
    <w:rsid w:val="005D7BB8"/>
    <w:rsid w:val="005E2ED1"/>
    <w:rsid w:val="005E6048"/>
    <w:rsid w:val="005E68F3"/>
    <w:rsid w:val="005E69FD"/>
    <w:rsid w:val="005F03BF"/>
    <w:rsid w:val="005F06E2"/>
    <w:rsid w:val="005F4458"/>
    <w:rsid w:val="005F7CB7"/>
    <w:rsid w:val="006015F0"/>
    <w:rsid w:val="0060214D"/>
    <w:rsid w:val="006051D1"/>
    <w:rsid w:val="006071E7"/>
    <w:rsid w:val="00610023"/>
    <w:rsid w:val="00611301"/>
    <w:rsid w:val="00611378"/>
    <w:rsid w:val="00611832"/>
    <w:rsid w:val="00611CB0"/>
    <w:rsid w:val="0061243C"/>
    <w:rsid w:val="006127A3"/>
    <w:rsid w:val="00614555"/>
    <w:rsid w:val="006150DB"/>
    <w:rsid w:val="00615981"/>
    <w:rsid w:val="00616F7B"/>
    <w:rsid w:val="00617BFD"/>
    <w:rsid w:val="00617DA9"/>
    <w:rsid w:val="006203E6"/>
    <w:rsid w:val="006214C9"/>
    <w:rsid w:val="00621B2C"/>
    <w:rsid w:val="00622536"/>
    <w:rsid w:val="006225CF"/>
    <w:rsid w:val="00623277"/>
    <w:rsid w:val="00624B57"/>
    <w:rsid w:val="0062542F"/>
    <w:rsid w:val="00626427"/>
    <w:rsid w:val="00627D90"/>
    <w:rsid w:val="00631D2D"/>
    <w:rsid w:val="006403D7"/>
    <w:rsid w:val="00640F6D"/>
    <w:rsid w:val="00641469"/>
    <w:rsid w:val="00641B5A"/>
    <w:rsid w:val="00641CD3"/>
    <w:rsid w:val="00643AE5"/>
    <w:rsid w:val="00647CEC"/>
    <w:rsid w:val="00652398"/>
    <w:rsid w:val="006546B4"/>
    <w:rsid w:val="006548D8"/>
    <w:rsid w:val="00660055"/>
    <w:rsid w:val="0066049D"/>
    <w:rsid w:val="0066250B"/>
    <w:rsid w:val="00667937"/>
    <w:rsid w:val="00670FF0"/>
    <w:rsid w:val="00671A8C"/>
    <w:rsid w:val="00672DCE"/>
    <w:rsid w:val="006775D8"/>
    <w:rsid w:val="00683A15"/>
    <w:rsid w:val="00684028"/>
    <w:rsid w:val="006901B6"/>
    <w:rsid w:val="00690E92"/>
    <w:rsid w:val="00691EF7"/>
    <w:rsid w:val="00692B13"/>
    <w:rsid w:val="006A1982"/>
    <w:rsid w:val="006A3F1D"/>
    <w:rsid w:val="006A47DC"/>
    <w:rsid w:val="006A7026"/>
    <w:rsid w:val="006B145A"/>
    <w:rsid w:val="006B2D44"/>
    <w:rsid w:val="006B463D"/>
    <w:rsid w:val="006B6D1D"/>
    <w:rsid w:val="006C1B61"/>
    <w:rsid w:val="006C383C"/>
    <w:rsid w:val="006C5328"/>
    <w:rsid w:val="006C5509"/>
    <w:rsid w:val="006C715C"/>
    <w:rsid w:val="006D0781"/>
    <w:rsid w:val="006D13C3"/>
    <w:rsid w:val="006D3073"/>
    <w:rsid w:val="006D4334"/>
    <w:rsid w:val="006D5D67"/>
    <w:rsid w:val="006D74CB"/>
    <w:rsid w:val="006D7B39"/>
    <w:rsid w:val="006E0039"/>
    <w:rsid w:val="006E3255"/>
    <w:rsid w:val="006E3FBE"/>
    <w:rsid w:val="006E6660"/>
    <w:rsid w:val="006F118E"/>
    <w:rsid w:val="006F26EA"/>
    <w:rsid w:val="006F7AD8"/>
    <w:rsid w:val="00700830"/>
    <w:rsid w:val="00702945"/>
    <w:rsid w:val="00702F63"/>
    <w:rsid w:val="00703002"/>
    <w:rsid w:val="00703691"/>
    <w:rsid w:val="00703777"/>
    <w:rsid w:val="0070409A"/>
    <w:rsid w:val="00705E3A"/>
    <w:rsid w:val="00706EFD"/>
    <w:rsid w:val="00707B84"/>
    <w:rsid w:val="00716E85"/>
    <w:rsid w:val="007227A8"/>
    <w:rsid w:val="0072563C"/>
    <w:rsid w:val="0072790C"/>
    <w:rsid w:val="00727BCB"/>
    <w:rsid w:val="00732074"/>
    <w:rsid w:val="00737F83"/>
    <w:rsid w:val="00743257"/>
    <w:rsid w:val="00743940"/>
    <w:rsid w:val="007446C3"/>
    <w:rsid w:val="00744F49"/>
    <w:rsid w:val="0074505F"/>
    <w:rsid w:val="00746AF1"/>
    <w:rsid w:val="0074748B"/>
    <w:rsid w:val="0075066B"/>
    <w:rsid w:val="007511A0"/>
    <w:rsid w:val="007518FC"/>
    <w:rsid w:val="00751D1B"/>
    <w:rsid w:val="007521EC"/>
    <w:rsid w:val="00752FA0"/>
    <w:rsid w:val="00757047"/>
    <w:rsid w:val="00757CCE"/>
    <w:rsid w:val="00760D98"/>
    <w:rsid w:val="00762E1C"/>
    <w:rsid w:val="00763A6F"/>
    <w:rsid w:val="00770CB4"/>
    <w:rsid w:val="00770DA3"/>
    <w:rsid w:val="00773C42"/>
    <w:rsid w:val="007746EE"/>
    <w:rsid w:val="00777924"/>
    <w:rsid w:val="0078129F"/>
    <w:rsid w:val="0078157B"/>
    <w:rsid w:val="00782322"/>
    <w:rsid w:val="00782987"/>
    <w:rsid w:val="00783776"/>
    <w:rsid w:val="00783C4D"/>
    <w:rsid w:val="00784DDD"/>
    <w:rsid w:val="00785EBE"/>
    <w:rsid w:val="0079730D"/>
    <w:rsid w:val="007978C0"/>
    <w:rsid w:val="007A035A"/>
    <w:rsid w:val="007A1ABF"/>
    <w:rsid w:val="007A1D40"/>
    <w:rsid w:val="007A6AEF"/>
    <w:rsid w:val="007A7A3C"/>
    <w:rsid w:val="007B2BCF"/>
    <w:rsid w:val="007B418B"/>
    <w:rsid w:val="007B70E6"/>
    <w:rsid w:val="007B786F"/>
    <w:rsid w:val="007C14D9"/>
    <w:rsid w:val="007C16FC"/>
    <w:rsid w:val="007C472F"/>
    <w:rsid w:val="007C517D"/>
    <w:rsid w:val="007C5320"/>
    <w:rsid w:val="007D03EA"/>
    <w:rsid w:val="007D1B94"/>
    <w:rsid w:val="007D4088"/>
    <w:rsid w:val="007D432A"/>
    <w:rsid w:val="007D717F"/>
    <w:rsid w:val="007D7B39"/>
    <w:rsid w:val="007E2667"/>
    <w:rsid w:val="007E2A3D"/>
    <w:rsid w:val="007E2EDF"/>
    <w:rsid w:val="007E440E"/>
    <w:rsid w:val="007E58CE"/>
    <w:rsid w:val="007E5E11"/>
    <w:rsid w:val="007E7542"/>
    <w:rsid w:val="007F212C"/>
    <w:rsid w:val="007F5148"/>
    <w:rsid w:val="007F5EB5"/>
    <w:rsid w:val="007F639A"/>
    <w:rsid w:val="008000FD"/>
    <w:rsid w:val="00800AFC"/>
    <w:rsid w:val="00801049"/>
    <w:rsid w:val="008029ED"/>
    <w:rsid w:val="00803D70"/>
    <w:rsid w:val="008043EE"/>
    <w:rsid w:val="00804A52"/>
    <w:rsid w:val="00806A88"/>
    <w:rsid w:val="00810348"/>
    <w:rsid w:val="008104A3"/>
    <w:rsid w:val="00813C9E"/>
    <w:rsid w:val="00813ECA"/>
    <w:rsid w:val="00814CEC"/>
    <w:rsid w:val="00817D41"/>
    <w:rsid w:val="008207C5"/>
    <w:rsid w:val="00821856"/>
    <w:rsid w:val="00825CFD"/>
    <w:rsid w:val="00826890"/>
    <w:rsid w:val="00827C43"/>
    <w:rsid w:val="00843E02"/>
    <w:rsid w:val="00846EEE"/>
    <w:rsid w:val="00852BF5"/>
    <w:rsid w:val="00853F11"/>
    <w:rsid w:val="00854107"/>
    <w:rsid w:val="008571A3"/>
    <w:rsid w:val="0086014E"/>
    <w:rsid w:val="00870355"/>
    <w:rsid w:val="008731ED"/>
    <w:rsid w:val="0087730E"/>
    <w:rsid w:val="008773D7"/>
    <w:rsid w:val="00877528"/>
    <w:rsid w:val="00882303"/>
    <w:rsid w:val="00882C6F"/>
    <w:rsid w:val="0088300B"/>
    <w:rsid w:val="00885B96"/>
    <w:rsid w:val="0088747D"/>
    <w:rsid w:val="00887B27"/>
    <w:rsid w:val="008946A9"/>
    <w:rsid w:val="00894E99"/>
    <w:rsid w:val="00895B90"/>
    <w:rsid w:val="00896C8B"/>
    <w:rsid w:val="008A0FA0"/>
    <w:rsid w:val="008A31AE"/>
    <w:rsid w:val="008A38DE"/>
    <w:rsid w:val="008A4D0E"/>
    <w:rsid w:val="008A566F"/>
    <w:rsid w:val="008B0688"/>
    <w:rsid w:val="008B204C"/>
    <w:rsid w:val="008B3724"/>
    <w:rsid w:val="008C18EE"/>
    <w:rsid w:val="008C2197"/>
    <w:rsid w:val="008C23EA"/>
    <w:rsid w:val="008C6831"/>
    <w:rsid w:val="008D1EDD"/>
    <w:rsid w:val="008D2782"/>
    <w:rsid w:val="008D4E2E"/>
    <w:rsid w:val="008D5B85"/>
    <w:rsid w:val="008D618A"/>
    <w:rsid w:val="008D64D5"/>
    <w:rsid w:val="008E3C81"/>
    <w:rsid w:val="008E79D9"/>
    <w:rsid w:val="008E7FF7"/>
    <w:rsid w:val="008F1485"/>
    <w:rsid w:val="008F1655"/>
    <w:rsid w:val="008F1D80"/>
    <w:rsid w:val="008F2B57"/>
    <w:rsid w:val="008F3115"/>
    <w:rsid w:val="008F3CE1"/>
    <w:rsid w:val="008F4085"/>
    <w:rsid w:val="008F69A8"/>
    <w:rsid w:val="0090068D"/>
    <w:rsid w:val="00903227"/>
    <w:rsid w:val="00903A94"/>
    <w:rsid w:val="0090773B"/>
    <w:rsid w:val="00911BD8"/>
    <w:rsid w:val="0091476F"/>
    <w:rsid w:val="009147B0"/>
    <w:rsid w:val="009151D4"/>
    <w:rsid w:val="00917DDA"/>
    <w:rsid w:val="009202AD"/>
    <w:rsid w:val="00921C34"/>
    <w:rsid w:val="00926F36"/>
    <w:rsid w:val="00927537"/>
    <w:rsid w:val="00930457"/>
    <w:rsid w:val="00934056"/>
    <w:rsid w:val="00935CCA"/>
    <w:rsid w:val="009365B2"/>
    <w:rsid w:val="00942AF8"/>
    <w:rsid w:val="0094306E"/>
    <w:rsid w:val="00944099"/>
    <w:rsid w:val="00944BC8"/>
    <w:rsid w:val="00944CD8"/>
    <w:rsid w:val="00947590"/>
    <w:rsid w:val="009476D8"/>
    <w:rsid w:val="0095187B"/>
    <w:rsid w:val="00951A85"/>
    <w:rsid w:val="0095328A"/>
    <w:rsid w:val="00953E21"/>
    <w:rsid w:val="00953E25"/>
    <w:rsid w:val="009542B1"/>
    <w:rsid w:val="009546FC"/>
    <w:rsid w:val="00955178"/>
    <w:rsid w:val="009617FC"/>
    <w:rsid w:val="00963673"/>
    <w:rsid w:val="009668F7"/>
    <w:rsid w:val="009675E3"/>
    <w:rsid w:val="009711D4"/>
    <w:rsid w:val="00971C72"/>
    <w:rsid w:val="00971DEB"/>
    <w:rsid w:val="00973E9B"/>
    <w:rsid w:val="00975B5D"/>
    <w:rsid w:val="0097754C"/>
    <w:rsid w:val="00982C08"/>
    <w:rsid w:val="00983726"/>
    <w:rsid w:val="00984B14"/>
    <w:rsid w:val="00987828"/>
    <w:rsid w:val="00992651"/>
    <w:rsid w:val="0099316F"/>
    <w:rsid w:val="0099425D"/>
    <w:rsid w:val="009943AB"/>
    <w:rsid w:val="00994BC5"/>
    <w:rsid w:val="009950B7"/>
    <w:rsid w:val="00995571"/>
    <w:rsid w:val="009A1083"/>
    <w:rsid w:val="009A2DF7"/>
    <w:rsid w:val="009A39DA"/>
    <w:rsid w:val="009A44D2"/>
    <w:rsid w:val="009A7864"/>
    <w:rsid w:val="009B0EF2"/>
    <w:rsid w:val="009B1B72"/>
    <w:rsid w:val="009B1DBD"/>
    <w:rsid w:val="009B1F83"/>
    <w:rsid w:val="009B2634"/>
    <w:rsid w:val="009B51C6"/>
    <w:rsid w:val="009B587D"/>
    <w:rsid w:val="009B6ECC"/>
    <w:rsid w:val="009C0C77"/>
    <w:rsid w:val="009C16D1"/>
    <w:rsid w:val="009C2E66"/>
    <w:rsid w:val="009C31C2"/>
    <w:rsid w:val="009C338A"/>
    <w:rsid w:val="009C4A83"/>
    <w:rsid w:val="009C5DFE"/>
    <w:rsid w:val="009C5E39"/>
    <w:rsid w:val="009C6C3B"/>
    <w:rsid w:val="009D0E75"/>
    <w:rsid w:val="009D0ECC"/>
    <w:rsid w:val="009D1DB6"/>
    <w:rsid w:val="009D3665"/>
    <w:rsid w:val="009D3D95"/>
    <w:rsid w:val="009D577E"/>
    <w:rsid w:val="009D64BD"/>
    <w:rsid w:val="009D6E5A"/>
    <w:rsid w:val="009E004A"/>
    <w:rsid w:val="009E4177"/>
    <w:rsid w:val="009F2E90"/>
    <w:rsid w:val="009F6849"/>
    <w:rsid w:val="00A005B3"/>
    <w:rsid w:val="00A00BD6"/>
    <w:rsid w:val="00A03581"/>
    <w:rsid w:val="00A03A0C"/>
    <w:rsid w:val="00A046CB"/>
    <w:rsid w:val="00A1067E"/>
    <w:rsid w:val="00A10A47"/>
    <w:rsid w:val="00A12067"/>
    <w:rsid w:val="00A1207D"/>
    <w:rsid w:val="00A121DB"/>
    <w:rsid w:val="00A13A32"/>
    <w:rsid w:val="00A161FB"/>
    <w:rsid w:val="00A2148B"/>
    <w:rsid w:val="00A21CE5"/>
    <w:rsid w:val="00A242A4"/>
    <w:rsid w:val="00A24DB1"/>
    <w:rsid w:val="00A25EA1"/>
    <w:rsid w:val="00A2660C"/>
    <w:rsid w:val="00A27086"/>
    <w:rsid w:val="00A275D3"/>
    <w:rsid w:val="00A30959"/>
    <w:rsid w:val="00A30BA4"/>
    <w:rsid w:val="00A3147B"/>
    <w:rsid w:val="00A3487C"/>
    <w:rsid w:val="00A34A9C"/>
    <w:rsid w:val="00A364AA"/>
    <w:rsid w:val="00A42B14"/>
    <w:rsid w:val="00A43C5B"/>
    <w:rsid w:val="00A44F0C"/>
    <w:rsid w:val="00A45ADA"/>
    <w:rsid w:val="00A47B57"/>
    <w:rsid w:val="00A5219D"/>
    <w:rsid w:val="00A52820"/>
    <w:rsid w:val="00A52FA3"/>
    <w:rsid w:val="00A53E70"/>
    <w:rsid w:val="00A5476F"/>
    <w:rsid w:val="00A564B4"/>
    <w:rsid w:val="00A61081"/>
    <w:rsid w:val="00A6186B"/>
    <w:rsid w:val="00A61E2A"/>
    <w:rsid w:val="00A64DAE"/>
    <w:rsid w:val="00A65FD2"/>
    <w:rsid w:val="00A66448"/>
    <w:rsid w:val="00A66E0A"/>
    <w:rsid w:val="00A710BE"/>
    <w:rsid w:val="00A721A5"/>
    <w:rsid w:val="00A72E15"/>
    <w:rsid w:val="00A73D8D"/>
    <w:rsid w:val="00A74392"/>
    <w:rsid w:val="00A768EF"/>
    <w:rsid w:val="00A76A33"/>
    <w:rsid w:val="00A7739B"/>
    <w:rsid w:val="00A80D8A"/>
    <w:rsid w:val="00A83656"/>
    <w:rsid w:val="00A84A83"/>
    <w:rsid w:val="00A85E76"/>
    <w:rsid w:val="00A872AE"/>
    <w:rsid w:val="00A94A41"/>
    <w:rsid w:val="00A94D79"/>
    <w:rsid w:val="00AA0DC9"/>
    <w:rsid w:val="00AA11D4"/>
    <w:rsid w:val="00AA1649"/>
    <w:rsid w:val="00AA20AD"/>
    <w:rsid w:val="00AA24C0"/>
    <w:rsid w:val="00AA2A8E"/>
    <w:rsid w:val="00AA4182"/>
    <w:rsid w:val="00AA4352"/>
    <w:rsid w:val="00AA54C6"/>
    <w:rsid w:val="00AA7C9E"/>
    <w:rsid w:val="00AB065A"/>
    <w:rsid w:val="00AB15D7"/>
    <w:rsid w:val="00AB4A31"/>
    <w:rsid w:val="00AB6257"/>
    <w:rsid w:val="00AB6FFC"/>
    <w:rsid w:val="00AC340F"/>
    <w:rsid w:val="00AC48CF"/>
    <w:rsid w:val="00AC4E5D"/>
    <w:rsid w:val="00AC554E"/>
    <w:rsid w:val="00AC6DA2"/>
    <w:rsid w:val="00AD01A3"/>
    <w:rsid w:val="00AD43F3"/>
    <w:rsid w:val="00AD52F3"/>
    <w:rsid w:val="00AD77B0"/>
    <w:rsid w:val="00AD794B"/>
    <w:rsid w:val="00AE0278"/>
    <w:rsid w:val="00AE2FF2"/>
    <w:rsid w:val="00AE3B29"/>
    <w:rsid w:val="00AE45B9"/>
    <w:rsid w:val="00AE4F20"/>
    <w:rsid w:val="00AE5A2C"/>
    <w:rsid w:val="00AF238A"/>
    <w:rsid w:val="00AF3182"/>
    <w:rsid w:val="00AF55C8"/>
    <w:rsid w:val="00AF55F2"/>
    <w:rsid w:val="00AF5AB0"/>
    <w:rsid w:val="00AF5CAE"/>
    <w:rsid w:val="00AF5D15"/>
    <w:rsid w:val="00AF796B"/>
    <w:rsid w:val="00B01A71"/>
    <w:rsid w:val="00B02774"/>
    <w:rsid w:val="00B03E20"/>
    <w:rsid w:val="00B06E8C"/>
    <w:rsid w:val="00B10CAA"/>
    <w:rsid w:val="00B135FA"/>
    <w:rsid w:val="00B14D4D"/>
    <w:rsid w:val="00B172EF"/>
    <w:rsid w:val="00B17F31"/>
    <w:rsid w:val="00B218EF"/>
    <w:rsid w:val="00B25EA3"/>
    <w:rsid w:val="00B279F8"/>
    <w:rsid w:val="00B27E7A"/>
    <w:rsid w:val="00B32C91"/>
    <w:rsid w:val="00B33700"/>
    <w:rsid w:val="00B3546F"/>
    <w:rsid w:val="00B36665"/>
    <w:rsid w:val="00B37898"/>
    <w:rsid w:val="00B37E9B"/>
    <w:rsid w:val="00B418CF"/>
    <w:rsid w:val="00B41CDB"/>
    <w:rsid w:val="00B429F6"/>
    <w:rsid w:val="00B45A53"/>
    <w:rsid w:val="00B51574"/>
    <w:rsid w:val="00B54304"/>
    <w:rsid w:val="00B55F9F"/>
    <w:rsid w:val="00B60425"/>
    <w:rsid w:val="00B60EA0"/>
    <w:rsid w:val="00B61D46"/>
    <w:rsid w:val="00B62078"/>
    <w:rsid w:val="00B62827"/>
    <w:rsid w:val="00B651F1"/>
    <w:rsid w:val="00B65428"/>
    <w:rsid w:val="00B65575"/>
    <w:rsid w:val="00B658B8"/>
    <w:rsid w:val="00B737C1"/>
    <w:rsid w:val="00B763A7"/>
    <w:rsid w:val="00B7712B"/>
    <w:rsid w:val="00B8152E"/>
    <w:rsid w:val="00B83158"/>
    <w:rsid w:val="00B8500C"/>
    <w:rsid w:val="00B86357"/>
    <w:rsid w:val="00B86C71"/>
    <w:rsid w:val="00B87A87"/>
    <w:rsid w:val="00B87BA3"/>
    <w:rsid w:val="00B87E75"/>
    <w:rsid w:val="00B87EA8"/>
    <w:rsid w:val="00B92455"/>
    <w:rsid w:val="00B9360C"/>
    <w:rsid w:val="00BA3801"/>
    <w:rsid w:val="00BA3A62"/>
    <w:rsid w:val="00BA454D"/>
    <w:rsid w:val="00BB08D8"/>
    <w:rsid w:val="00BB258E"/>
    <w:rsid w:val="00BB2EC0"/>
    <w:rsid w:val="00BB3574"/>
    <w:rsid w:val="00BB44D0"/>
    <w:rsid w:val="00BB6458"/>
    <w:rsid w:val="00BB7549"/>
    <w:rsid w:val="00BC0244"/>
    <w:rsid w:val="00BC1833"/>
    <w:rsid w:val="00BC22C0"/>
    <w:rsid w:val="00BC36D1"/>
    <w:rsid w:val="00BC3ECC"/>
    <w:rsid w:val="00BC4A3A"/>
    <w:rsid w:val="00BC6739"/>
    <w:rsid w:val="00BC7EE8"/>
    <w:rsid w:val="00BD06E7"/>
    <w:rsid w:val="00BD147B"/>
    <w:rsid w:val="00BD2D76"/>
    <w:rsid w:val="00BD5D53"/>
    <w:rsid w:val="00BD5F46"/>
    <w:rsid w:val="00BE06C3"/>
    <w:rsid w:val="00BE11A7"/>
    <w:rsid w:val="00BE135A"/>
    <w:rsid w:val="00BE417F"/>
    <w:rsid w:val="00BE50B3"/>
    <w:rsid w:val="00BE67CB"/>
    <w:rsid w:val="00BE72D4"/>
    <w:rsid w:val="00BE76A2"/>
    <w:rsid w:val="00BF08AB"/>
    <w:rsid w:val="00BF0988"/>
    <w:rsid w:val="00BF1167"/>
    <w:rsid w:val="00BF17AC"/>
    <w:rsid w:val="00BF4A56"/>
    <w:rsid w:val="00BF643A"/>
    <w:rsid w:val="00BF6E6E"/>
    <w:rsid w:val="00C000A2"/>
    <w:rsid w:val="00C05BF2"/>
    <w:rsid w:val="00C060E5"/>
    <w:rsid w:val="00C10A1F"/>
    <w:rsid w:val="00C126FA"/>
    <w:rsid w:val="00C139D6"/>
    <w:rsid w:val="00C16066"/>
    <w:rsid w:val="00C167EF"/>
    <w:rsid w:val="00C17901"/>
    <w:rsid w:val="00C22839"/>
    <w:rsid w:val="00C22A4D"/>
    <w:rsid w:val="00C23030"/>
    <w:rsid w:val="00C23052"/>
    <w:rsid w:val="00C2307C"/>
    <w:rsid w:val="00C2369F"/>
    <w:rsid w:val="00C23886"/>
    <w:rsid w:val="00C25FF4"/>
    <w:rsid w:val="00C27A20"/>
    <w:rsid w:val="00C32D9F"/>
    <w:rsid w:val="00C33A0B"/>
    <w:rsid w:val="00C33A83"/>
    <w:rsid w:val="00C33C29"/>
    <w:rsid w:val="00C35F01"/>
    <w:rsid w:val="00C37761"/>
    <w:rsid w:val="00C42F8A"/>
    <w:rsid w:val="00C434DF"/>
    <w:rsid w:val="00C44C9E"/>
    <w:rsid w:val="00C5034A"/>
    <w:rsid w:val="00C50590"/>
    <w:rsid w:val="00C51FCC"/>
    <w:rsid w:val="00C54658"/>
    <w:rsid w:val="00C56195"/>
    <w:rsid w:val="00C56D70"/>
    <w:rsid w:val="00C61515"/>
    <w:rsid w:val="00C63934"/>
    <w:rsid w:val="00C64683"/>
    <w:rsid w:val="00C65844"/>
    <w:rsid w:val="00C658F3"/>
    <w:rsid w:val="00C70664"/>
    <w:rsid w:val="00C7175B"/>
    <w:rsid w:val="00C7220E"/>
    <w:rsid w:val="00C74B58"/>
    <w:rsid w:val="00C815F3"/>
    <w:rsid w:val="00C816C8"/>
    <w:rsid w:val="00C81D70"/>
    <w:rsid w:val="00C85946"/>
    <w:rsid w:val="00C86922"/>
    <w:rsid w:val="00C87DFF"/>
    <w:rsid w:val="00C91927"/>
    <w:rsid w:val="00C91C08"/>
    <w:rsid w:val="00C9247D"/>
    <w:rsid w:val="00C95473"/>
    <w:rsid w:val="00C95949"/>
    <w:rsid w:val="00C96775"/>
    <w:rsid w:val="00C96C29"/>
    <w:rsid w:val="00C97063"/>
    <w:rsid w:val="00CA05C3"/>
    <w:rsid w:val="00CA1B93"/>
    <w:rsid w:val="00CA25FF"/>
    <w:rsid w:val="00CA284F"/>
    <w:rsid w:val="00CA3124"/>
    <w:rsid w:val="00CA6446"/>
    <w:rsid w:val="00CB114B"/>
    <w:rsid w:val="00CB1FBA"/>
    <w:rsid w:val="00CB28BE"/>
    <w:rsid w:val="00CB7953"/>
    <w:rsid w:val="00CC1A3B"/>
    <w:rsid w:val="00CC2784"/>
    <w:rsid w:val="00CC2D18"/>
    <w:rsid w:val="00CC3667"/>
    <w:rsid w:val="00CC4662"/>
    <w:rsid w:val="00CC6A15"/>
    <w:rsid w:val="00CC7BA9"/>
    <w:rsid w:val="00CD5642"/>
    <w:rsid w:val="00CD7B95"/>
    <w:rsid w:val="00CE1A5E"/>
    <w:rsid w:val="00CE1F52"/>
    <w:rsid w:val="00CE3B48"/>
    <w:rsid w:val="00CE5692"/>
    <w:rsid w:val="00CE697B"/>
    <w:rsid w:val="00CF0FB7"/>
    <w:rsid w:val="00CF556F"/>
    <w:rsid w:val="00CF619E"/>
    <w:rsid w:val="00D01148"/>
    <w:rsid w:val="00D150CB"/>
    <w:rsid w:val="00D153BA"/>
    <w:rsid w:val="00D174A3"/>
    <w:rsid w:val="00D209CE"/>
    <w:rsid w:val="00D20BC4"/>
    <w:rsid w:val="00D21D83"/>
    <w:rsid w:val="00D2213C"/>
    <w:rsid w:val="00D26CE9"/>
    <w:rsid w:val="00D27475"/>
    <w:rsid w:val="00D27ABD"/>
    <w:rsid w:val="00D320C0"/>
    <w:rsid w:val="00D32185"/>
    <w:rsid w:val="00D34075"/>
    <w:rsid w:val="00D3460D"/>
    <w:rsid w:val="00D35521"/>
    <w:rsid w:val="00D36F4F"/>
    <w:rsid w:val="00D377BF"/>
    <w:rsid w:val="00D42029"/>
    <w:rsid w:val="00D444FE"/>
    <w:rsid w:val="00D459AB"/>
    <w:rsid w:val="00D46CE3"/>
    <w:rsid w:val="00D536EF"/>
    <w:rsid w:val="00D549F2"/>
    <w:rsid w:val="00D55E61"/>
    <w:rsid w:val="00D57B29"/>
    <w:rsid w:val="00D71F04"/>
    <w:rsid w:val="00D729B4"/>
    <w:rsid w:val="00D74167"/>
    <w:rsid w:val="00D76B34"/>
    <w:rsid w:val="00D809A0"/>
    <w:rsid w:val="00D82667"/>
    <w:rsid w:val="00D84257"/>
    <w:rsid w:val="00D8467E"/>
    <w:rsid w:val="00D846AC"/>
    <w:rsid w:val="00D85541"/>
    <w:rsid w:val="00D85757"/>
    <w:rsid w:val="00D878DF"/>
    <w:rsid w:val="00D9159B"/>
    <w:rsid w:val="00D9337B"/>
    <w:rsid w:val="00D93729"/>
    <w:rsid w:val="00D94DED"/>
    <w:rsid w:val="00D956A3"/>
    <w:rsid w:val="00DA0D0F"/>
    <w:rsid w:val="00DA2358"/>
    <w:rsid w:val="00DA509E"/>
    <w:rsid w:val="00DA54AD"/>
    <w:rsid w:val="00DA5BA2"/>
    <w:rsid w:val="00DA6F3D"/>
    <w:rsid w:val="00DB2593"/>
    <w:rsid w:val="00DB2FBC"/>
    <w:rsid w:val="00DB3DC2"/>
    <w:rsid w:val="00DB41FC"/>
    <w:rsid w:val="00DB680A"/>
    <w:rsid w:val="00DC27A8"/>
    <w:rsid w:val="00DC305E"/>
    <w:rsid w:val="00DC54D7"/>
    <w:rsid w:val="00DC55BA"/>
    <w:rsid w:val="00DD54C5"/>
    <w:rsid w:val="00DE1044"/>
    <w:rsid w:val="00DE23A0"/>
    <w:rsid w:val="00DE2F82"/>
    <w:rsid w:val="00DE3655"/>
    <w:rsid w:val="00DE6323"/>
    <w:rsid w:val="00DE704C"/>
    <w:rsid w:val="00DF0EAA"/>
    <w:rsid w:val="00DF2361"/>
    <w:rsid w:val="00DF3AFE"/>
    <w:rsid w:val="00E032F8"/>
    <w:rsid w:val="00E041C5"/>
    <w:rsid w:val="00E04C4F"/>
    <w:rsid w:val="00E05D05"/>
    <w:rsid w:val="00E063ED"/>
    <w:rsid w:val="00E06609"/>
    <w:rsid w:val="00E068A5"/>
    <w:rsid w:val="00E11201"/>
    <w:rsid w:val="00E1196D"/>
    <w:rsid w:val="00E13728"/>
    <w:rsid w:val="00E21C88"/>
    <w:rsid w:val="00E23712"/>
    <w:rsid w:val="00E26076"/>
    <w:rsid w:val="00E306F8"/>
    <w:rsid w:val="00E322C7"/>
    <w:rsid w:val="00E33138"/>
    <w:rsid w:val="00E34C81"/>
    <w:rsid w:val="00E41B3D"/>
    <w:rsid w:val="00E422B4"/>
    <w:rsid w:val="00E46902"/>
    <w:rsid w:val="00E47C38"/>
    <w:rsid w:val="00E5145E"/>
    <w:rsid w:val="00E565ED"/>
    <w:rsid w:val="00E57841"/>
    <w:rsid w:val="00E637C3"/>
    <w:rsid w:val="00E63D03"/>
    <w:rsid w:val="00E736D3"/>
    <w:rsid w:val="00E76005"/>
    <w:rsid w:val="00E801B5"/>
    <w:rsid w:val="00E80845"/>
    <w:rsid w:val="00E81022"/>
    <w:rsid w:val="00E8309D"/>
    <w:rsid w:val="00E87AE9"/>
    <w:rsid w:val="00E94C8A"/>
    <w:rsid w:val="00E971D3"/>
    <w:rsid w:val="00EA0DD2"/>
    <w:rsid w:val="00EA2BBC"/>
    <w:rsid w:val="00EA45C8"/>
    <w:rsid w:val="00EB08C5"/>
    <w:rsid w:val="00EB1EA1"/>
    <w:rsid w:val="00EB3054"/>
    <w:rsid w:val="00EB3384"/>
    <w:rsid w:val="00EB5323"/>
    <w:rsid w:val="00EB5E04"/>
    <w:rsid w:val="00EB621D"/>
    <w:rsid w:val="00EC0FF9"/>
    <w:rsid w:val="00EC14B6"/>
    <w:rsid w:val="00EC1E63"/>
    <w:rsid w:val="00EC3934"/>
    <w:rsid w:val="00EC443C"/>
    <w:rsid w:val="00EC482F"/>
    <w:rsid w:val="00EC4FB8"/>
    <w:rsid w:val="00EC5BD3"/>
    <w:rsid w:val="00EC60F6"/>
    <w:rsid w:val="00EC68FB"/>
    <w:rsid w:val="00ED3E83"/>
    <w:rsid w:val="00ED6591"/>
    <w:rsid w:val="00ED6B28"/>
    <w:rsid w:val="00EE29B5"/>
    <w:rsid w:val="00EE4980"/>
    <w:rsid w:val="00EE4B5D"/>
    <w:rsid w:val="00EE5F32"/>
    <w:rsid w:val="00EE5FDA"/>
    <w:rsid w:val="00EE6100"/>
    <w:rsid w:val="00EF11E5"/>
    <w:rsid w:val="00EF166B"/>
    <w:rsid w:val="00EF302C"/>
    <w:rsid w:val="00EF3878"/>
    <w:rsid w:val="00EF3CFE"/>
    <w:rsid w:val="00EF4DAA"/>
    <w:rsid w:val="00EF4E46"/>
    <w:rsid w:val="00EF6043"/>
    <w:rsid w:val="00F0234C"/>
    <w:rsid w:val="00F02667"/>
    <w:rsid w:val="00F03AFB"/>
    <w:rsid w:val="00F04424"/>
    <w:rsid w:val="00F05A02"/>
    <w:rsid w:val="00F066C6"/>
    <w:rsid w:val="00F07059"/>
    <w:rsid w:val="00F10D38"/>
    <w:rsid w:val="00F13B98"/>
    <w:rsid w:val="00F16ABC"/>
    <w:rsid w:val="00F229E3"/>
    <w:rsid w:val="00F22CCC"/>
    <w:rsid w:val="00F24216"/>
    <w:rsid w:val="00F250EF"/>
    <w:rsid w:val="00F27457"/>
    <w:rsid w:val="00F34107"/>
    <w:rsid w:val="00F35235"/>
    <w:rsid w:val="00F37691"/>
    <w:rsid w:val="00F42694"/>
    <w:rsid w:val="00F46C3B"/>
    <w:rsid w:val="00F50A8B"/>
    <w:rsid w:val="00F52AD4"/>
    <w:rsid w:val="00F539BE"/>
    <w:rsid w:val="00F540AC"/>
    <w:rsid w:val="00F54CA1"/>
    <w:rsid w:val="00F55C3F"/>
    <w:rsid w:val="00F55CB7"/>
    <w:rsid w:val="00F56175"/>
    <w:rsid w:val="00F6078C"/>
    <w:rsid w:val="00F60D1D"/>
    <w:rsid w:val="00F649FD"/>
    <w:rsid w:val="00F658B2"/>
    <w:rsid w:val="00F73AB3"/>
    <w:rsid w:val="00F74D62"/>
    <w:rsid w:val="00F76984"/>
    <w:rsid w:val="00F77A63"/>
    <w:rsid w:val="00F80FD9"/>
    <w:rsid w:val="00F8223D"/>
    <w:rsid w:val="00F84073"/>
    <w:rsid w:val="00F845B8"/>
    <w:rsid w:val="00F853E4"/>
    <w:rsid w:val="00F900D7"/>
    <w:rsid w:val="00F9112B"/>
    <w:rsid w:val="00F9526B"/>
    <w:rsid w:val="00F975AD"/>
    <w:rsid w:val="00F97D1F"/>
    <w:rsid w:val="00FA185C"/>
    <w:rsid w:val="00FA3A6C"/>
    <w:rsid w:val="00FA44CF"/>
    <w:rsid w:val="00FB0D3C"/>
    <w:rsid w:val="00FB528A"/>
    <w:rsid w:val="00FB5792"/>
    <w:rsid w:val="00FB6E09"/>
    <w:rsid w:val="00FB72BA"/>
    <w:rsid w:val="00FB7DBC"/>
    <w:rsid w:val="00FC3CD5"/>
    <w:rsid w:val="00FC548F"/>
    <w:rsid w:val="00FC56C4"/>
    <w:rsid w:val="00FC676C"/>
    <w:rsid w:val="00FD1DFF"/>
    <w:rsid w:val="00FD1E2E"/>
    <w:rsid w:val="00FD77F7"/>
    <w:rsid w:val="00FE1D90"/>
    <w:rsid w:val="00FE2B34"/>
    <w:rsid w:val="00FE5CC3"/>
    <w:rsid w:val="00FE6C68"/>
    <w:rsid w:val="00FF1780"/>
    <w:rsid w:val="00FF2A1B"/>
    <w:rsid w:val="00FF3B97"/>
    <w:rsid w:val="00FF47B9"/>
    <w:rsid w:val="00FF5345"/>
    <w:rsid w:val="00FF6508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80F62"/>
  <w15:chartTrackingRefBased/>
  <w15:docId w15:val="{CF2F2E0B-8022-44D2-BA91-D76EF1E08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F46"/>
  </w:style>
  <w:style w:type="paragraph" w:styleId="Heading1">
    <w:name w:val="heading 1"/>
    <w:basedOn w:val="Normal"/>
    <w:next w:val="Normal"/>
    <w:link w:val="Heading1Char"/>
    <w:uiPriority w:val="9"/>
    <w:qFormat/>
    <w:rsid w:val="003625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33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4A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4F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F0C"/>
  </w:style>
  <w:style w:type="paragraph" w:styleId="Footer">
    <w:name w:val="footer"/>
    <w:basedOn w:val="Normal"/>
    <w:link w:val="FooterChar"/>
    <w:uiPriority w:val="99"/>
    <w:unhideWhenUsed/>
    <w:rsid w:val="00A44F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F0C"/>
  </w:style>
  <w:style w:type="paragraph" w:styleId="Title">
    <w:name w:val="Title"/>
    <w:basedOn w:val="Normal"/>
    <w:next w:val="Normal"/>
    <w:link w:val="TitleChar"/>
    <w:uiPriority w:val="10"/>
    <w:qFormat/>
    <w:rsid w:val="00122B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2B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894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30A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25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B33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751D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7035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583C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3C4D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024AC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B0D3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5269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6254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358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1814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01593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931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6023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7212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7065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7552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3453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59050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60176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3966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8183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8568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7799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0897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1759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6805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76500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333356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0396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4259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82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1317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04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7187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7719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4038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460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6113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1543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8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92291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2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36592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5955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263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467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2761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7125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321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1842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4249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17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68831">
          <w:marLeft w:val="254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8723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5673">
          <w:marLeft w:val="254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71241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5601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5492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03919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3255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4278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09398">
          <w:marLeft w:val="110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8446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6711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107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32219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8731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836715">
          <w:marLeft w:val="110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2688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8225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9299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7288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40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65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52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38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10462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4660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5781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808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634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3673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7657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49852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246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4563">
          <w:marLeft w:val="110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3561">
          <w:marLeft w:val="110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32094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3170">
          <w:marLeft w:val="254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4249">
          <w:marLeft w:val="254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8631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8149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6119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9043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262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6321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734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497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7015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7736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2279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13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80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7795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84156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2390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253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1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943185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6170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80610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42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1467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641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5593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113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2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8255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6431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8796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607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7937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4599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7142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0242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208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8857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8359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116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9719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4571">
          <w:marLeft w:val="110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46B52-6AF1-47FE-A27A-791035C955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1496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Stephen, Reuben (uie59793)</dc:creator>
  <cp:keywords/>
  <dc:description/>
  <cp:lastModifiedBy>George Stephen, Reuben</cp:lastModifiedBy>
  <cp:revision>54</cp:revision>
  <cp:lastPrinted>2023-06-03T07:50:00Z</cp:lastPrinted>
  <dcterms:created xsi:type="dcterms:W3CDTF">2023-09-28T03:26:00Z</dcterms:created>
  <dcterms:modified xsi:type="dcterms:W3CDTF">2023-09-29T01:01:00Z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b,c,d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