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E50D" w14:textId="445FA7FA" w:rsidR="0007140F" w:rsidRPr="001C1638" w:rsidRDefault="0045740A" w:rsidP="0007140F">
      <w:pPr>
        <w:tabs>
          <w:tab w:val="center" w:pos="4536"/>
          <w:tab w:val="right" w:pos="7938"/>
          <w:tab w:val="right" w:pos="9639"/>
        </w:tabs>
        <w:ind w:right="2"/>
        <w:rPr>
          <w:rFonts w:ascii="Arial" w:hAnsi="Arial" w:cs="Arial"/>
          <w:b/>
          <w:bCs/>
          <w:sz w:val="22"/>
          <w:szCs w:val="16"/>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07140F" w:rsidRPr="001C1638">
        <w:rPr>
          <w:rFonts w:ascii="Arial" w:hAnsi="Arial" w:cs="Arial"/>
          <w:b/>
          <w:bCs/>
          <w:sz w:val="22"/>
          <w:szCs w:val="16"/>
        </w:rPr>
        <w:t>3GPP TSG RAN WG1 #114bis</w:t>
      </w:r>
      <w:r w:rsidR="0007140F" w:rsidRPr="001C1638">
        <w:rPr>
          <w:rFonts w:ascii="Arial" w:hAnsi="Arial" w:cs="Arial"/>
          <w:b/>
          <w:bCs/>
          <w:sz w:val="22"/>
          <w:szCs w:val="16"/>
        </w:rPr>
        <w:tab/>
      </w:r>
      <w:r w:rsidR="0007140F" w:rsidRPr="001C1638">
        <w:rPr>
          <w:rFonts w:ascii="Arial" w:hAnsi="Arial" w:cs="Arial"/>
          <w:b/>
          <w:bCs/>
          <w:sz w:val="22"/>
          <w:szCs w:val="16"/>
        </w:rPr>
        <w:tab/>
      </w:r>
      <w:r w:rsidR="0007140F" w:rsidRPr="001C1638">
        <w:rPr>
          <w:rFonts w:ascii="Arial" w:hAnsi="Arial" w:cs="Arial"/>
          <w:b/>
          <w:bCs/>
          <w:sz w:val="22"/>
          <w:szCs w:val="16"/>
        </w:rPr>
        <w:tab/>
        <w:t>R1-230</w:t>
      </w:r>
      <w:r w:rsidR="004E1B00">
        <w:rPr>
          <w:rFonts w:ascii="Arial" w:hAnsi="Arial" w:cs="Arial" w:hint="eastAsia"/>
          <w:b/>
          <w:bCs/>
          <w:sz w:val="22"/>
          <w:szCs w:val="16"/>
          <w:lang w:eastAsia="ja-JP"/>
        </w:rPr>
        <w:t>9870</w:t>
      </w:r>
    </w:p>
    <w:p w14:paraId="1682C598" w14:textId="77777777" w:rsidR="0007140F" w:rsidRPr="001C1638" w:rsidRDefault="0007140F" w:rsidP="0007140F">
      <w:pPr>
        <w:tabs>
          <w:tab w:val="center" w:pos="4536"/>
          <w:tab w:val="right" w:pos="9072"/>
        </w:tabs>
        <w:rPr>
          <w:rFonts w:ascii="Arial" w:hAnsi="Arial" w:cs="Arial"/>
          <w:b/>
          <w:bCs/>
          <w:sz w:val="22"/>
          <w:szCs w:val="16"/>
          <w:lang w:eastAsia="ja-JP"/>
        </w:rPr>
      </w:pPr>
      <w:r w:rsidRPr="001C1638">
        <w:rPr>
          <w:rFonts w:ascii="Arial" w:hAnsi="Arial" w:cs="Arial"/>
          <w:b/>
          <w:bCs/>
          <w:sz w:val="22"/>
          <w:szCs w:val="16"/>
          <w:lang w:eastAsia="ja-JP"/>
        </w:rPr>
        <w:t>Xiamen, China, October 9</w:t>
      </w:r>
      <w:r w:rsidRPr="001C1638">
        <w:rPr>
          <w:rFonts w:ascii="Malgun Gothic" w:eastAsia="Malgun Gothic" w:hAnsi="Malgun Gothic" w:cs="Malgun Gothic"/>
          <w:b/>
          <w:bCs/>
          <w:sz w:val="22"/>
          <w:szCs w:val="16"/>
          <w:vertAlign w:val="superscript"/>
          <w:lang w:eastAsia="ko-KR"/>
        </w:rPr>
        <w:t>th</w:t>
      </w:r>
      <w:r w:rsidRPr="001C1638">
        <w:rPr>
          <w:rFonts w:ascii="Arial" w:hAnsi="Arial" w:cs="Arial"/>
          <w:b/>
          <w:bCs/>
          <w:sz w:val="22"/>
          <w:szCs w:val="16"/>
          <w:lang w:eastAsia="ja-JP"/>
        </w:rPr>
        <w:t xml:space="preserve"> </w:t>
      </w:r>
      <w:r w:rsidRPr="001C1638">
        <w:rPr>
          <w:rFonts w:ascii="Arial" w:hAnsi="Arial" w:cs="Arial"/>
          <w:b/>
          <w:bCs/>
          <w:sz w:val="22"/>
          <w:szCs w:val="16"/>
        </w:rPr>
        <w:t>– October</w:t>
      </w:r>
      <w:r w:rsidRPr="001C1638">
        <w:rPr>
          <w:rFonts w:ascii="Arial" w:hAnsi="Arial" w:cs="Arial"/>
          <w:b/>
          <w:bCs/>
          <w:sz w:val="22"/>
          <w:szCs w:val="16"/>
          <w:lang w:eastAsia="ja-JP"/>
        </w:rPr>
        <w:t xml:space="preserve"> 13</w:t>
      </w:r>
      <w:r w:rsidRPr="001C1638">
        <w:rPr>
          <w:rFonts w:ascii="Arial" w:hAnsi="Arial" w:cs="Arial"/>
          <w:b/>
          <w:bCs/>
          <w:sz w:val="22"/>
          <w:szCs w:val="16"/>
          <w:vertAlign w:val="superscript"/>
          <w:lang w:eastAsia="ja-JP"/>
        </w:rPr>
        <w:t>th</w:t>
      </w:r>
      <w:r w:rsidRPr="001C1638">
        <w:rPr>
          <w:rFonts w:ascii="Arial" w:hAnsi="Arial" w:cs="Arial"/>
          <w:b/>
          <w:bCs/>
          <w:sz w:val="22"/>
          <w:szCs w:val="16"/>
          <w:lang w:eastAsia="ja-JP"/>
        </w:rPr>
        <w:t>,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7F3F637"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07140F">
        <w:rPr>
          <w:rFonts w:eastAsiaTheme="minorEastAsia" w:hint="eastAsia"/>
          <w:b w:val="0"/>
          <w:sz w:val="20"/>
          <w:lang w:eastAsia="ja-JP"/>
        </w:rPr>
        <w:t>8</w:t>
      </w:r>
      <w:r w:rsidR="00B55275">
        <w:rPr>
          <w:rFonts w:eastAsiaTheme="minorEastAsia"/>
          <w:b w:val="0"/>
          <w:sz w:val="20"/>
          <w:lang w:eastAsia="ja-JP"/>
        </w:rPr>
        <w:t>.</w:t>
      </w:r>
      <w:r w:rsidR="0007140F">
        <w:rPr>
          <w:rFonts w:eastAsiaTheme="minorEastAsia"/>
          <w:b w:val="0"/>
          <w:sz w:val="20"/>
          <w:lang w:eastAsia="ja-JP"/>
        </w:rPr>
        <w:t>2</w:t>
      </w:r>
      <w:r w:rsidR="00B55275">
        <w:rPr>
          <w:rFonts w:eastAsiaTheme="minorEastAsia"/>
          <w:b w:val="0"/>
          <w:sz w:val="20"/>
          <w:lang w:eastAsia="ja-JP"/>
        </w:rPr>
        <w:t>.1.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87A497C" w14:textId="552C9D75" w:rsidR="006D2546" w:rsidRPr="006D2546" w:rsidRDefault="002D78C7" w:rsidP="006D2546">
      <w:pPr>
        <w:pStyle w:val="2"/>
        <w:rPr>
          <w:lang w:val="en-US" w:eastAsia="ja-JP"/>
        </w:rPr>
      </w:pPr>
      <w:r>
        <w:rPr>
          <w:lang w:val="en-US" w:eastAsia="ja-JP"/>
        </w:rPr>
        <w:t>Additional sta</w:t>
      </w:r>
      <w:r w:rsidR="00031F7B">
        <w:rPr>
          <w:lang w:val="en-US" w:eastAsia="ja-JP"/>
        </w:rPr>
        <w:t>r</w:t>
      </w:r>
      <w:r>
        <w:rPr>
          <w:lang w:val="en-US" w:eastAsia="ja-JP"/>
        </w:rPr>
        <w:t xml:space="preserve">ting </w:t>
      </w:r>
      <w:r w:rsidR="00151ACF">
        <w:rPr>
          <w:lang w:val="en-US" w:eastAsia="ja-JP"/>
        </w:rPr>
        <w:t>symbol</w:t>
      </w:r>
    </w:p>
    <w:p w14:paraId="7E39BA06" w14:textId="69214742" w:rsidR="005D3F9D" w:rsidRPr="001B6964" w:rsidRDefault="005D3F9D" w:rsidP="00532ADF">
      <w:pPr>
        <w:rPr>
          <w:lang w:val="en-US" w:eastAsia="ja-JP"/>
        </w:rPr>
      </w:pPr>
      <w:r w:rsidRPr="001B6964">
        <w:rPr>
          <w:rFonts w:hint="eastAsia"/>
          <w:lang w:val="en-US" w:eastAsia="ja-JP"/>
        </w:rPr>
        <w:t>Following was discussed in FLS[2].</w:t>
      </w:r>
    </w:p>
    <w:tbl>
      <w:tblPr>
        <w:tblStyle w:val="afb"/>
        <w:tblW w:w="0" w:type="auto"/>
        <w:tblLook w:val="04A0" w:firstRow="1" w:lastRow="0" w:firstColumn="1" w:lastColumn="0" w:noHBand="0" w:noVBand="1"/>
      </w:tblPr>
      <w:tblGrid>
        <w:gridCol w:w="9630"/>
      </w:tblGrid>
      <w:tr w:rsidR="005D3F9D" w14:paraId="28232E48" w14:textId="77777777" w:rsidTr="005D3F9D">
        <w:tc>
          <w:tcPr>
            <w:tcW w:w="9630" w:type="dxa"/>
          </w:tcPr>
          <w:p w14:paraId="69611643" w14:textId="77777777" w:rsidR="005D3F9D" w:rsidRPr="001B6964" w:rsidRDefault="005D3F9D" w:rsidP="005D3F9D">
            <w:pPr>
              <w:spacing w:line="276" w:lineRule="auto"/>
              <w:rPr>
                <w:rFonts w:eastAsia="Batang"/>
                <w:b/>
                <w:lang w:eastAsia="zh-CN"/>
              </w:rPr>
            </w:pPr>
            <w:r w:rsidRPr="001B6964">
              <w:rPr>
                <w:rFonts w:eastAsia="Batang"/>
                <w:b/>
                <w:lang w:eastAsia="zh-CN"/>
              </w:rPr>
              <w:t>[L] Proposal 2-2 (Tx UE behaviour on using 1</w:t>
            </w:r>
            <w:r w:rsidRPr="001B6964">
              <w:rPr>
                <w:rFonts w:eastAsia="Batang"/>
                <w:b/>
                <w:vertAlign w:val="superscript"/>
                <w:lang w:eastAsia="zh-CN"/>
              </w:rPr>
              <w:t>st</w:t>
            </w:r>
            <w:r w:rsidRPr="001B6964">
              <w:rPr>
                <w:rFonts w:eastAsia="Batang"/>
                <w:b/>
                <w:lang w:eastAsia="zh-CN"/>
              </w:rPr>
              <w:t xml:space="preserve"> or 2</w:t>
            </w:r>
            <w:r w:rsidRPr="001B6964">
              <w:rPr>
                <w:rFonts w:eastAsia="Batang"/>
                <w:b/>
                <w:vertAlign w:val="superscript"/>
                <w:lang w:eastAsia="zh-CN"/>
              </w:rPr>
              <w:t>nd</w:t>
            </w:r>
            <w:r w:rsidRPr="001B6964">
              <w:rPr>
                <w:rFonts w:eastAsia="Batang"/>
                <w:b/>
                <w:lang w:eastAsia="zh-CN"/>
              </w:rPr>
              <w:t xml:space="preserve"> starting symbol)</w:t>
            </w:r>
          </w:p>
          <w:p w14:paraId="4C9FF00A" w14:textId="77777777" w:rsidR="005D3F9D" w:rsidRPr="001B6964" w:rsidRDefault="005D3F9D" w:rsidP="005D3F9D">
            <w:pPr>
              <w:spacing w:line="276" w:lineRule="auto"/>
              <w:rPr>
                <w:rFonts w:eastAsia="Microsoft YaHei"/>
                <w:lang w:eastAsia="zh-CN"/>
              </w:rPr>
            </w:pPr>
            <w:r w:rsidRPr="001B6964">
              <w:rPr>
                <w:rFonts w:eastAsia="Microsoft YaHei"/>
                <w:lang w:eastAsia="zh-CN"/>
              </w:rPr>
              <w:t>Regarding Tx UE behaviour, for either COT initiating or COT sharing:</w:t>
            </w:r>
          </w:p>
          <w:p w14:paraId="7AEE6EF2" w14:textId="7DDFFB02" w:rsidR="005D3F9D" w:rsidRPr="001B6964" w:rsidRDefault="005D3F9D" w:rsidP="004E1B00">
            <w:pPr>
              <w:numPr>
                <w:ilvl w:val="0"/>
                <w:numId w:val="16"/>
              </w:numPr>
              <w:spacing w:after="0"/>
              <w:rPr>
                <w:rFonts w:eastAsia="Microsoft YaHei"/>
              </w:rPr>
            </w:pPr>
            <w:r w:rsidRPr="001B6964">
              <w:rPr>
                <w:rFonts w:eastAsia="Microsoft YaHei"/>
              </w:rPr>
              <w:t>For the slots of a COT except the 1</w:t>
            </w:r>
            <w:r w:rsidRPr="001B6964">
              <w:rPr>
                <w:rFonts w:eastAsia="Microsoft YaHei"/>
                <w:vertAlign w:val="superscript"/>
              </w:rPr>
              <w:t>st</w:t>
            </w:r>
            <w:r w:rsidRPr="001B6964">
              <w:rPr>
                <w:rFonts w:eastAsia="Microsoft YaHei"/>
              </w:rPr>
              <w:t xml:space="preserve"> slot, Tx UE only chooses the 1</w:t>
            </w:r>
            <w:r w:rsidRPr="001B6964">
              <w:rPr>
                <w:rFonts w:eastAsia="Microsoft YaHei"/>
                <w:vertAlign w:val="superscript"/>
              </w:rPr>
              <w:t>st</w:t>
            </w:r>
            <w:r w:rsidRPr="001B6964">
              <w:rPr>
                <w:rFonts w:eastAsia="Microsoft YaHei"/>
              </w:rPr>
              <w:t xml:space="preserve"> starting symbol for PSCCH/PSSCH transmission, at least for transmission with no greater than 16us gap from the previous transmission by any UE.</w:t>
            </w:r>
          </w:p>
        </w:tc>
      </w:tr>
    </w:tbl>
    <w:p w14:paraId="64318E99" w14:textId="77777777" w:rsidR="008A7DB7" w:rsidRDefault="008A7DB7" w:rsidP="00532ADF">
      <w:pPr>
        <w:rPr>
          <w:lang w:val="en-US" w:eastAsia="ja-JP"/>
        </w:rPr>
      </w:pPr>
    </w:p>
    <w:p w14:paraId="46AF69E5" w14:textId="1824E6D3" w:rsidR="00D02EAC" w:rsidRDefault="003B4D5B" w:rsidP="00532ADF">
      <w:pPr>
        <w:rPr>
          <w:rFonts w:eastAsiaTheme="minorEastAsia"/>
          <w:lang w:eastAsia="ja-JP"/>
        </w:rPr>
      </w:pPr>
      <w:r>
        <w:rPr>
          <w:rFonts w:hint="eastAsia"/>
          <w:lang w:val="en-US" w:eastAsia="ja-JP"/>
        </w:rPr>
        <w:t>F</w:t>
      </w:r>
      <w:r>
        <w:rPr>
          <w:lang w:val="en-US" w:eastAsia="ja-JP"/>
        </w:rPr>
        <w:t>or consecutive SL transmission</w:t>
      </w:r>
      <w:r w:rsidR="00D02EAC">
        <w:rPr>
          <w:lang w:val="en-US" w:eastAsia="ja-JP"/>
        </w:rPr>
        <w:t xml:space="preserve"> with </w:t>
      </w:r>
      <w:r w:rsidR="00D02EAC" w:rsidRPr="00E87705">
        <w:rPr>
          <w:rFonts w:eastAsia="Microsoft YaHei"/>
        </w:rPr>
        <w:t>no greater than 16us ga</w:t>
      </w:r>
      <w:r w:rsidR="00D02EAC">
        <w:rPr>
          <w:rFonts w:eastAsia="Microsoft YaHei"/>
        </w:rPr>
        <w:t>p, 2</w:t>
      </w:r>
      <w:r w:rsidR="00D02EAC" w:rsidRPr="004E1B00">
        <w:rPr>
          <w:rFonts w:eastAsia="Microsoft YaHei"/>
          <w:vertAlign w:val="superscript"/>
        </w:rPr>
        <w:t>nd</w:t>
      </w:r>
      <w:r w:rsidR="00D02EAC">
        <w:rPr>
          <w:rFonts w:eastAsia="Microsoft YaHei"/>
        </w:rPr>
        <w:t xml:space="preserve"> staring symbol cannot be used. Therefore, above proposal should be supported.</w:t>
      </w:r>
      <w:r w:rsidR="00D02EAC">
        <w:rPr>
          <w:rFonts w:eastAsiaTheme="minorEastAsia" w:hint="eastAsia"/>
          <w:lang w:eastAsia="ja-JP"/>
        </w:rPr>
        <w:t xml:space="preserve"> </w:t>
      </w:r>
      <w:r w:rsidR="00D02EAC">
        <w:rPr>
          <w:rFonts w:eastAsiaTheme="minorEastAsia"/>
          <w:lang w:eastAsia="ja-JP"/>
        </w:rPr>
        <w:t xml:space="preserve">For </w:t>
      </w:r>
      <w:r w:rsidR="00AE3B2E">
        <w:rPr>
          <w:rFonts w:eastAsiaTheme="minorEastAsia"/>
          <w:lang w:eastAsia="ja-JP"/>
        </w:rPr>
        <w:t xml:space="preserve">other cases, </w:t>
      </w:r>
      <w:r w:rsidR="00BD5DBA" w:rsidRPr="00BD5DBA">
        <w:rPr>
          <w:rFonts w:eastAsiaTheme="minorEastAsia"/>
          <w:lang w:eastAsia="ja-JP"/>
        </w:rPr>
        <w:t>Type 2A channel access with gap&gt;=25</w:t>
      </w:r>
      <w:r w:rsidR="00BD5DBA">
        <w:rPr>
          <w:rFonts w:eastAsiaTheme="minorEastAsia" w:hint="eastAsia"/>
          <w:lang w:eastAsia="ja-JP"/>
        </w:rPr>
        <w:t xml:space="preserve"> </w:t>
      </w:r>
      <w:r w:rsidR="00BD5DBA">
        <w:rPr>
          <w:rFonts w:eastAsiaTheme="minorEastAsia"/>
          <w:lang w:eastAsia="ja-JP"/>
        </w:rPr>
        <w:t>can be used for 2</w:t>
      </w:r>
      <w:r w:rsidR="00BD5DBA" w:rsidRPr="004E1B00">
        <w:rPr>
          <w:rFonts w:eastAsiaTheme="minorEastAsia"/>
          <w:vertAlign w:val="superscript"/>
          <w:lang w:eastAsia="ja-JP"/>
        </w:rPr>
        <w:t>nd</w:t>
      </w:r>
      <w:r w:rsidR="00BD5DBA">
        <w:rPr>
          <w:rFonts w:eastAsiaTheme="minorEastAsia"/>
          <w:lang w:eastAsia="ja-JP"/>
        </w:rPr>
        <w:t xml:space="preserve"> staring symbol. </w:t>
      </w:r>
      <w:r w:rsidR="000A62FE">
        <w:rPr>
          <w:rFonts w:eastAsiaTheme="minorEastAsia"/>
          <w:lang w:eastAsia="ja-JP"/>
        </w:rPr>
        <w:t>The usage of 2</w:t>
      </w:r>
      <w:r w:rsidR="000A62FE" w:rsidRPr="004E1B00">
        <w:rPr>
          <w:rFonts w:eastAsiaTheme="minorEastAsia"/>
          <w:vertAlign w:val="superscript"/>
          <w:lang w:eastAsia="ja-JP"/>
        </w:rPr>
        <w:t>nd</w:t>
      </w:r>
      <w:r w:rsidR="000A62FE">
        <w:rPr>
          <w:rFonts w:eastAsiaTheme="minorEastAsia"/>
          <w:lang w:eastAsia="ja-JP"/>
        </w:rPr>
        <w:t xml:space="preserve"> starting symbol can improve the resource utilization.</w:t>
      </w:r>
    </w:p>
    <w:p w14:paraId="253325AC" w14:textId="4D1D7588" w:rsidR="008A7DB7" w:rsidRPr="004E1B00" w:rsidRDefault="004C3FC6" w:rsidP="00532ADF">
      <w:pPr>
        <w:rPr>
          <w:rFonts w:eastAsiaTheme="minorEastAsia"/>
          <w:lang w:eastAsia="ja-JP"/>
        </w:rPr>
      </w:pPr>
      <w:r w:rsidRPr="004E1B00">
        <w:rPr>
          <w:rFonts w:eastAsiaTheme="minorEastAsia"/>
          <w:b/>
          <w:bCs/>
          <w:lang w:eastAsia="ja-JP"/>
        </w:rPr>
        <w:t>Proposal</w:t>
      </w:r>
      <w:r w:rsidR="00825F06" w:rsidRPr="004E1B00">
        <w:rPr>
          <w:rFonts w:eastAsiaTheme="minorEastAsia"/>
          <w:b/>
          <w:bCs/>
          <w:lang w:eastAsia="ja-JP"/>
        </w:rPr>
        <w:t xml:space="preserve"> </w:t>
      </w:r>
      <w:r w:rsidR="00B23B64">
        <w:rPr>
          <w:rFonts w:eastAsiaTheme="minorEastAsia"/>
          <w:b/>
          <w:bCs/>
          <w:lang w:eastAsia="ja-JP"/>
        </w:rPr>
        <w:t>1</w:t>
      </w:r>
      <w:r>
        <w:rPr>
          <w:rFonts w:eastAsiaTheme="minorEastAsia"/>
          <w:lang w:eastAsia="ja-JP"/>
        </w:rPr>
        <w:t>:</w:t>
      </w:r>
      <w:r w:rsidR="00825F06">
        <w:rPr>
          <w:rFonts w:eastAsiaTheme="minorEastAsia"/>
          <w:lang w:eastAsia="ja-JP"/>
        </w:rPr>
        <w:t xml:space="preserve"> </w:t>
      </w:r>
      <w:r w:rsidR="00825F06" w:rsidRPr="00E87705">
        <w:rPr>
          <w:rFonts w:eastAsia="Microsoft YaHei"/>
        </w:rPr>
        <w:t>For the slots of a COT except the 1</w:t>
      </w:r>
      <w:r w:rsidR="00825F06" w:rsidRPr="00E87705">
        <w:rPr>
          <w:rFonts w:eastAsia="Microsoft YaHei"/>
          <w:vertAlign w:val="superscript"/>
        </w:rPr>
        <w:t>st</w:t>
      </w:r>
      <w:r w:rsidR="00825F06" w:rsidRPr="00E87705">
        <w:rPr>
          <w:rFonts w:eastAsia="Microsoft YaHei"/>
        </w:rPr>
        <w:t xml:space="preserve"> slot, Tx UE only chooses the 1</w:t>
      </w:r>
      <w:r w:rsidR="00825F06" w:rsidRPr="00E87705">
        <w:rPr>
          <w:rFonts w:eastAsia="Microsoft YaHei"/>
          <w:vertAlign w:val="superscript"/>
        </w:rPr>
        <w:t>st</w:t>
      </w:r>
      <w:r w:rsidR="00825F06" w:rsidRPr="00E87705">
        <w:rPr>
          <w:rFonts w:eastAsia="Microsoft YaHei"/>
        </w:rPr>
        <w:t xml:space="preserve"> starting symbol for PSCCH/PSSCH transmission, at least for transmission with no greater than 16us gap from the previous transmission by any UE.</w:t>
      </w:r>
    </w:p>
    <w:p w14:paraId="4EDC5764" w14:textId="03369F53" w:rsidR="00455F2D" w:rsidRDefault="00455F2D" w:rsidP="00455F2D">
      <w:pPr>
        <w:pStyle w:val="2"/>
        <w:rPr>
          <w:lang w:val="en-US" w:eastAsia="ja-JP"/>
        </w:rPr>
      </w:pPr>
      <w:r>
        <w:rPr>
          <w:lang w:val="en-US" w:eastAsia="ja-JP"/>
        </w:rPr>
        <w:t>PSFCH</w:t>
      </w:r>
    </w:p>
    <w:p w14:paraId="0E1DFB98" w14:textId="3D12A00F" w:rsidR="002065A8" w:rsidRPr="002065A8" w:rsidRDefault="002065A8" w:rsidP="002065A8">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w:t>
      </w:r>
      <w:r>
        <w:rPr>
          <w:lang w:val="en-US" w:eastAsia="ja-JP"/>
        </w:rPr>
        <w:t>discussed i</w:t>
      </w:r>
      <w:r w:rsidRPr="002065A8">
        <w:rPr>
          <w:lang w:val="en-US" w:eastAsia="ja-JP"/>
        </w:rPr>
        <w:t>n FLS[2].</w:t>
      </w:r>
    </w:p>
    <w:tbl>
      <w:tblPr>
        <w:tblStyle w:val="afb"/>
        <w:tblW w:w="0" w:type="auto"/>
        <w:tblLook w:val="04A0" w:firstRow="1" w:lastRow="0" w:firstColumn="1" w:lastColumn="0" w:noHBand="0" w:noVBand="1"/>
      </w:tblPr>
      <w:tblGrid>
        <w:gridCol w:w="9630"/>
      </w:tblGrid>
      <w:tr w:rsidR="000455BE" w14:paraId="15226EA5" w14:textId="77777777" w:rsidTr="000455BE">
        <w:tc>
          <w:tcPr>
            <w:tcW w:w="9630" w:type="dxa"/>
          </w:tcPr>
          <w:p w14:paraId="2E8E519E" w14:textId="3C5EC6A2" w:rsidR="000455BE" w:rsidRPr="00E87705" w:rsidRDefault="002065A8" w:rsidP="000455BE">
            <w:pPr>
              <w:spacing w:line="276" w:lineRule="auto"/>
              <w:rPr>
                <w:rFonts w:eastAsia="Batang"/>
                <w:b/>
                <w:lang w:eastAsia="zh-CN"/>
              </w:rPr>
            </w:pPr>
            <w:r w:rsidDel="002065A8">
              <w:rPr>
                <w:rFonts w:hint="eastAsia"/>
                <w:lang w:val="en-US" w:eastAsia="ja-JP"/>
              </w:rPr>
              <w:t xml:space="preserve"> </w:t>
            </w:r>
            <w:r w:rsidR="000455BE" w:rsidRPr="00874606">
              <w:rPr>
                <w:rFonts w:eastAsia="Batang"/>
                <w:b/>
                <w:lang w:eastAsia="zh-CN"/>
              </w:rPr>
              <w:t>[L] Proposal 4-5 (PSFCH, COT interruption)</w:t>
            </w:r>
          </w:p>
          <w:p w14:paraId="24DDF942" w14:textId="77777777" w:rsidR="000455BE" w:rsidRPr="00E87705" w:rsidRDefault="000455BE" w:rsidP="000455BE">
            <w:pPr>
              <w:rPr>
                <w:rFonts w:eastAsia="Batang"/>
                <w:bCs/>
                <w:lang w:eastAsia="zh-CN"/>
              </w:rPr>
            </w:pPr>
            <w:r w:rsidRPr="00E87705">
              <w:rPr>
                <w:rFonts w:eastAsia="Batang"/>
                <w:bCs/>
                <w:lang w:eastAsia="zh-CN"/>
              </w:rPr>
              <w:t>When neither COT initiating UE nor responding UE intends to transmit PSFCH on some PSFCH occasion(s) within a COT, to avoid COT interruption, select one or more of the followings in RAN1#114:</w:t>
            </w:r>
          </w:p>
          <w:p w14:paraId="72B0312A" w14:textId="77777777" w:rsidR="000455BE" w:rsidRPr="00E87705" w:rsidRDefault="000455BE" w:rsidP="000455BE">
            <w:pPr>
              <w:numPr>
                <w:ilvl w:val="0"/>
                <w:numId w:val="16"/>
              </w:numPr>
              <w:spacing w:after="0"/>
              <w:rPr>
                <w:rFonts w:eastAsia="Batang"/>
                <w:bCs/>
                <w:lang w:eastAsia="zh-CN"/>
              </w:rPr>
            </w:pPr>
            <w:r w:rsidRPr="00E87705">
              <w:rPr>
                <w:rFonts w:eastAsia="Batang"/>
                <w:bCs/>
                <w:lang w:eastAsia="zh-CN"/>
              </w:rPr>
              <w:t xml:space="preserve">Option 1: COT initiating UE or responding UE transmits </w:t>
            </w:r>
            <w:r w:rsidRPr="00E87705">
              <w:rPr>
                <w:rFonts w:eastAsia="Batang"/>
                <w:bCs/>
                <w:u w:val="single"/>
                <w:lang w:eastAsia="zh-CN"/>
              </w:rPr>
              <w:t>PSSCH</w:t>
            </w:r>
            <w:r w:rsidRPr="00E87705">
              <w:rPr>
                <w:rFonts w:eastAsia="Batang"/>
                <w:bCs/>
                <w:lang w:eastAsia="zh-CN"/>
              </w:rPr>
              <w:t xml:space="preserve"> on such PSFCH occasion(s)</w:t>
            </w:r>
          </w:p>
          <w:p w14:paraId="6C5B1071" w14:textId="77777777" w:rsidR="000455BE" w:rsidRPr="00E87705" w:rsidRDefault="000455BE" w:rsidP="000455BE">
            <w:pPr>
              <w:numPr>
                <w:ilvl w:val="1"/>
                <w:numId w:val="16"/>
              </w:numPr>
              <w:spacing w:after="0"/>
              <w:rPr>
                <w:rFonts w:eastAsia="Batang"/>
                <w:bCs/>
                <w:lang w:eastAsia="zh-CN"/>
              </w:rPr>
            </w:pPr>
            <w:r w:rsidRPr="00E87705">
              <w:rPr>
                <w:rFonts w:eastAsia="Batang"/>
                <w:bCs/>
                <w:lang w:eastAsia="zh-CN"/>
              </w:rPr>
              <w:t>Such PSFCH occasion(s) is indicated by COT initiating UE</w:t>
            </w:r>
          </w:p>
          <w:p w14:paraId="7C92A660" w14:textId="77777777" w:rsidR="000455BE" w:rsidRPr="00E87705" w:rsidRDefault="000455BE" w:rsidP="000455BE">
            <w:pPr>
              <w:numPr>
                <w:ilvl w:val="0"/>
                <w:numId w:val="16"/>
              </w:numPr>
              <w:spacing w:after="0"/>
              <w:rPr>
                <w:rFonts w:eastAsia="Batang"/>
                <w:bCs/>
                <w:lang w:eastAsia="zh-CN"/>
              </w:rPr>
            </w:pPr>
            <w:r w:rsidRPr="00E87705">
              <w:rPr>
                <w:rFonts w:eastAsia="Batang"/>
                <w:bCs/>
                <w:lang w:eastAsia="zh-CN"/>
              </w:rPr>
              <w:t xml:space="preserve">Option 2: COT initiating UE or responding UE transmits </w:t>
            </w:r>
            <w:r w:rsidRPr="00E87705">
              <w:rPr>
                <w:rFonts w:eastAsia="Batang"/>
                <w:bCs/>
                <w:u w:val="single"/>
                <w:lang w:eastAsia="zh-CN"/>
              </w:rPr>
              <w:t>a PSFCH-like signal</w:t>
            </w:r>
            <w:r w:rsidRPr="00E87705">
              <w:rPr>
                <w:rFonts w:eastAsia="Batang"/>
                <w:bCs/>
                <w:lang w:eastAsia="zh-CN"/>
              </w:rPr>
              <w:t xml:space="preserve"> on such PSFCH occasion(s)</w:t>
            </w:r>
          </w:p>
          <w:p w14:paraId="21059D4C" w14:textId="77777777" w:rsidR="000455BE" w:rsidRPr="00E87705" w:rsidRDefault="000455BE" w:rsidP="000455BE">
            <w:pPr>
              <w:numPr>
                <w:ilvl w:val="1"/>
                <w:numId w:val="16"/>
              </w:numPr>
              <w:spacing w:after="0"/>
              <w:rPr>
                <w:rFonts w:eastAsia="Batang"/>
                <w:bCs/>
                <w:lang w:eastAsia="zh-CN"/>
              </w:rPr>
            </w:pPr>
            <w:r w:rsidRPr="00E87705">
              <w:rPr>
                <w:rFonts w:eastAsia="Batang"/>
                <w:bCs/>
                <w:lang w:eastAsia="zh-CN"/>
              </w:rPr>
              <w:t>For “</w:t>
            </w:r>
            <w:r w:rsidRPr="00E87705">
              <w:rPr>
                <w:rFonts w:eastAsia="Batang"/>
                <w:bCs/>
                <w:i/>
                <w:lang w:eastAsia="zh-CN"/>
              </w:rPr>
              <w:t>Alt 1-1b: each PSFCH transmission occupies 1 common interlace and K3 dedicated PRB(s)</w:t>
            </w:r>
            <w:r w:rsidRPr="00E87705">
              <w:rPr>
                <w:rFonts w:eastAsia="Batang"/>
                <w:bCs/>
                <w:lang w:eastAsia="zh-CN"/>
              </w:rPr>
              <w:t>”</w:t>
            </w:r>
          </w:p>
          <w:p w14:paraId="6F704027" w14:textId="77777777" w:rsidR="000455BE" w:rsidRPr="00E87705" w:rsidRDefault="000455BE" w:rsidP="000455BE">
            <w:pPr>
              <w:numPr>
                <w:ilvl w:val="2"/>
                <w:numId w:val="16"/>
              </w:numPr>
              <w:spacing w:after="0"/>
              <w:rPr>
                <w:rFonts w:eastAsia="Batang"/>
                <w:bCs/>
                <w:lang w:eastAsia="zh-CN"/>
              </w:rPr>
            </w:pPr>
            <w:r w:rsidRPr="00E87705">
              <w:rPr>
                <w:rFonts w:eastAsia="Batang"/>
                <w:bCs/>
                <w:lang w:eastAsia="zh-CN"/>
              </w:rPr>
              <w:t>Such PSFCH-like signal is PSFCH sequence on common interlace</w:t>
            </w:r>
          </w:p>
          <w:p w14:paraId="405A0650" w14:textId="77777777" w:rsidR="000455BE" w:rsidRPr="00E87705" w:rsidRDefault="000455BE" w:rsidP="000455BE">
            <w:pPr>
              <w:numPr>
                <w:ilvl w:val="1"/>
                <w:numId w:val="16"/>
              </w:numPr>
              <w:spacing w:after="0"/>
              <w:rPr>
                <w:rFonts w:eastAsia="Batang"/>
                <w:bCs/>
                <w:lang w:eastAsia="zh-CN"/>
              </w:rPr>
            </w:pPr>
            <w:r w:rsidRPr="00E87705">
              <w:rPr>
                <w:rFonts w:eastAsia="Batang"/>
                <w:bCs/>
                <w:lang w:eastAsia="zh-CN"/>
              </w:rPr>
              <w:t>For “</w:t>
            </w:r>
            <w:r w:rsidRPr="00E87705">
              <w:rPr>
                <w:rFonts w:eastAsia="Batang"/>
                <w:bCs/>
                <w:i/>
                <w:lang w:eastAsia="zh-CN"/>
              </w:rPr>
              <w:t>Alt 2-3a: each PSFCH transmission occupies 1 dedicated interlace</w:t>
            </w:r>
            <w:r w:rsidRPr="00E87705">
              <w:rPr>
                <w:rFonts w:eastAsia="Batang"/>
                <w:bCs/>
                <w:lang w:eastAsia="zh-CN"/>
              </w:rPr>
              <w:t>”</w:t>
            </w:r>
          </w:p>
          <w:p w14:paraId="58B10580" w14:textId="77777777" w:rsidR="000455BE" w:rsidRPr="00E87705" w:rsidRDefault="000455BE" w:rsidP="000455BE">
            <w:pPr>
              <w:numPr>
                <w:ilvl w:val="2"/>
                <w:numId w:val="16"/>
              </w:numPr>
              <w:spacing w:after="0"/>
              <w:rPr>
                <w:rFonts w:eastAsia="Batang"/>
                <w:bCs/>
                <w:lang w:eastAsia="zh-CN"/>
              </w:rPr>
            </w:pPr>
            <w:r w:rsidRPr="00E87705">
              <w:rPr>
                <w:rFonts w:eastAsia="Batang"/>
                <w:bCs/>
                <w:lang w:eastAsia="zh-CN"/>
              </w:rPr>
              <w:t>Down-select on of followings:</w:t>
            </w:r>
          </w:p>
          <w:p w14:paraId="1A2CE28F" w14:textId="77777777" w:rsidR="000455BE" w:rsidRPr="00E87705" w:rsidRDefault="000455BE" w:rsidP="000455BE">
            <w:pPr>
              <w:numPr>
                <w:ilvl w:val="3"/>
                <w:numId w:val="16"/>
              </w:numPr>
              <w:spacing w:after="0"/>
              <w:rPr>
                <w:rFonts w:eastAsia="Batang"/>
                <w:bCs/>
                <w:lang w:eastAsia="zh-CN"/>
              </w:rPr>
            </w:pPr>
            <w:r w:rsidRPr="00E87705">
              <w:rPr>
                <w:rFonts w:eastAsia="Batang"/>
                <w:bCs/>
                <w:lang w:eastAsia="zh-CN"/>
              </w:rPr>
              <w:t>Alt 1: Such PSFCH-like signal is PSFCH sequence on a (pre-)configured interlace</w:t>
            </w:r>
          </w:p>
          <w:p w14:paraId="46FC405F" w14:textId="77777777" w:rsidR="000455BE" w:rsidRPr="00E87705" w:rsidRDefault="000455BE" w:rsidP="000455BE">
            <w:pPr>
              <w:numPr>
                <w:ilvl w:val="3"/>
                <w:numId w:val="16"/>
              </w:numPr>
              <w:spacing w:after="0"/>
              <w:rPr>
                <w:rFonts w:eastAsia="Batang"/>
                <w:bCs/>
                <w:lang w:eastAsia="zh-CN"/>
              </w:rPr>
            </w:pPr>
            <w:r w:rsidRPr="00E87705">
              <w:rPr>
                <w:rFonts w:eastAsia="Batang"/>
                <w:bCs/>
                <w:lang w:eastAsia="zh-CN"/>
              </w:rPr>
              <w:t>Alt 2: Such PSFCH-like signal is a PSFCH sequence on an unused PSFCH resource</w:t>
            </w:r>
          </w:p>
          <w:p w14:paraId="563E4DBC" w14:textId="77777777" w:rsidR="000455BE" w:rsidRPr="00E87705" w:rsidRDefault="000455BE" w:rsidP="000455BE">
            <w:pPr>
              <w:numPr>
                <w:ilvl w:val="4"/>
                <w:numId w:val="16"/>
              </w:numPr>
              <w:spacing w:after="0"/>
              <w:rPr>
                <w:rFonts w:eastAsia="Batang"/>
                <w:bCs/>
                <w:strike/>
                <w:color w:val="FF0000"/>
                <w:lang w:eastAsia="zh-CN"/>
              </w:rPr>
            </w:pPr>
            <w:r w:rsidRPr="00E87705">
              <w:rPr>
                <w:rFonts w:eastAsia="Batang"/>
                <w:bCs/>
                <w:strike/>
                <w:color w:val="FF0000"/>
                <w:lang w:eastAsia="zh-CN"/>
              </w:rPr>
              <w:lastRenderedPageBreak/>
              <w:t>FFS: how to determine whether a PSFCH resource is used or unused, e.g., this unused PSFCH resource is the UE’s own unused PSFCH resource, etc.</w:t>
            </w:r>
          </w:p>
          <w:p w14:paraId="2F38FB3E" w14:textId="77777777" w:rsidR="000455BE" w:rsidRPr="00E87705" w:rsidRDefault="000455BE" w:rsidP="000455BE">
            <w:pPr>
              <w:numPr>
                <w:ilvl w:val="4"/>
                <w:numId w:val="16"/>
              </w:numPr>
              <w:spacing w:after="0"/>
              <w:rPr>
                <w:rFonts w:eastAsia="Batang"/>
                <w:bCs/>
                <w:color w:val="FF0000"/>
                <w:lang w:eastAsia="zh-CN"/>
              </w:rPr>
            </w:pPr>
            <w:r w:rsidRPr="00E87705">
              <w:rPr>
                <w:rFonts w:eastAsia="Batang"/>
                <w:bCs/>
                <w:color w:val="FF0000"/>
                <w:lang w:eastAsia="zh-CN"/>
              </w:rPr>
              <w:t>Randomly pick among PSFCH resources associated with UE's own empty slot/subchannel mapped to that PSFCH occasion.</w:t>
            </w:r>
          </w:p>
          <w:p w14:paraId="380B3A1D" w14:textId="77777777" w:rsidR="000455BE" w:rsidRPr="00E87705" w:rsidRDefault="000455BE" w:rsidP="000455BE">
            <w:pPr>
              <w:numPr>
                <w:ilvl w:val="3"/>
                <w:numId w:val="16"/>
              </w:numPr>
              <w:spacing w:after="0"/>
              <w:rPr>
                <w:rFonts w:eastAsia="Batang"/>
                <w:bCs/>
                <w:lang w:eastAsia="zh-CN"/>
              </w:rPr>
            </w:pPr>
            <w:r w:rsidRPr="00E87705">
              <w:rPr>
                <w:rFonts w:eastAsia="Batang"/>
                <w:bCs/>
                <w:lang w:eastAsia="zh-CN"/>
              </w:rPr>
              <w:t>Alt 3: Such PSFCH-like signal is a PSFCH sequence on a (pre-)configured PSFCH resource</w:t>
            </w:r>
          </w:p>
          <w:p w14:paraId="21C1340B" w14:textId="77777777" w:rsidR="000455BE" w:rsidRPr="00E87705" w:rsidRDefault="000455BE" w:rsidP="000455BE">
            <w:pPr>
              <w:numPr>
                <w:ilvl w:val="3"/>
                <w:numId w:val="16"/>
              </w:numPr>
              <w:spacing w:after="0"/>
              <w:rPr>
                <w:rFonts w:eastAsia="Batang"/>
                <w:bCs/>
                <w:color w:val="FF0000"/>
                <w:lang w:eastAsia="zh-CN"/>
              </w:rPr>
            </w:pPr>
            <w:r w:rsidRPr="00E87705">
              <w:rPr>
                <w:rFonts w:eastAsia="Batang"/>
                <w:bCs/>
                <w:color w:val="FF0000"/>
                <w:lang w:eastAsia="zh-CN"/>
              </w:rPr>
              <w:t xml:space="preserve">Alt 4: </w:t>
            </w:r>
            <w:r w:rsidRPr="00E87705">
              <w:rPr>
                <w:rFonts w:eastAsia="DengXian"/>
                <w:bCs/>
                <w:color w:val="FF0000"/>
                <w:lang w:eastAsia="zh-CN"/>
              </w:rPr>
              <w:t>no optimization for this case</w:t>
            </w:r>
          </w:p>
          <w:p w14:paraId="0BF644BE" w14:textId="77777777" w:rsidR="000455BE" w:rsidRPr="00E87705" w:rsidRDefault="000455BE" w:rsidP="000455BE">
            <w:pPr>
              <w:numPr>
                <w:ilvl w:val="1"/>
                <w:numId w:val="16"/>
              </w:numPr>
              <w:spacing w:after="0"/>
              <w:rPr>
                <w:rFonts w:eastAsia="Batang"/>
                <w:bCs/>
                <w:lang w:eastAsia="zh-CN"/>
              </w:rPr>
            </w:pPr>
            <w:r w:rsidRPr="00E87705">
              <w:rPr>
                <w:rFonts w:eastAsia="Batang"/>
                <w:bCs/>
                <w:lang w:eastAsia="zh-CN"/>
              </w:rPr>
              <w:t>For the case where OCB is not required and legacy PSFCH format is used</w:t>
            </w:r>
          </w:p>
          <w:p w14:paraId="01B7F017" w14:textId="77777777" w:rsidR="000455BE" w:rsidRPr="00E87705" w:rsidRDefault="000455BE" w:rsidP="000455BE">
            <w:pPr>
              <w:numPr>
                <w:ilvl w:val="2"/>
                <w:numId w:val="16"/>
              </w:numPr>
              <w:spacing w:after="0"/>
              <w:rPr>
                <w:rFonts w:eastAsia="Batang"/>
                <w:bCs/>
                <w:lang w:eastAsia="zh-CN"/>
              </w:rPr>
            </w:pPr>
            <w:r w:rsidRPr="00E87705">
              <w:rPr>
                <w:rFonts w:eastAsia="Batang"/>
                <w:bCs/>
                <w:lang w:eastAsia="zh-CN"/>
              </w:rPr>
              <w:t>Down-select on of followings:</w:t>
            </w:r>
          </w:p>
          <w:p w14:paraId="08824547" w14:textId="77777777" w:rsidR="000455BE" w:rsidRPr="00E87705" w:rsidRDefault="000455BE" w:rsidP="000455BE">
            <w:pPr>
              <w:numPr>
                <w:ilvl w:val="3"/>
                <w:numId w:val="16"/>
              </w:numPr>
              <w:spacing w:after="0"/>
              <w:rPr>
                <w:rFonts w:eastAsia="Batang"/>
                <w:bCs/>
                <w:lang w:eastAsia="zh-CN"/>
              </w:rPr>
            </w:pPr>
            <w:r w:rsidRPr="00E87705">
              <w:rPr>
                <w:rFonts w:eastAsia="Batang"/>
                <w:bCs/>
                <w:lang w:eastAsia="zh-CN"/>
              </w:rPr>
              <w:t>Alt A: Such PSFCH-like signal is PSFCH sequence on a (pre-)configured PRB</w:t>
            </w:r>
          </w:p>
          <w:p w14:paraId="08A85AA3" w14:textId="77777777" w:rsidR="000455BE" w:rsidRPr="00E87705" w:rsidRDefault="000455BE" w:rsidP="000455BE">
            <w:pPr>
              <w:numPr>
                <w:ilvl w:val="3"/>
                <w:numId w:val="16"/>
              </w:numPr>
              <w:spacing w:after="0"/>
              <w:rPr>
                <w:rFonts w:eastAsia="Batang"/>
                <w:bCs/>
                <w:lang w:eastAsia="zh-CN"/>
              </w:rPr>
            </w:pPr>
            <w:r w:rsidRPr="00E87705">
              <w:rPr>
                <w:rFonts w:eastAsia="Batang"/>
                <w:bCs/>
                <w:lang w:eastAsia="zh-CN"/>
              </w:rPr>
              <w:t>Alt B: Such PSFCH-like signal is a PSFCH sequence on an unused PSFCH resource</w:t>
            </w:r>
          </w:p>
          <w:p w14:paraId="3DA9DF45" w14:textId="77777777" w:rsidR="000455BE" w:rsidRPr="00E87705" w:rsidRDefault="000455BE" w:rsidP="000455BE">
            <w:pPr>
              <w:numPr>
                <w:ilvl w:val="4"/>
                <w:numId w:val="16"/>
              </w:numPr>
              <w:spacing w:after="0"/>
              <w:rPr>
                <w:rFonts w:eastAsia="Batang"/>
                <w:bCs/>
                <w:strike/>
                <w:color w:val="FF0000"/>
                <w:lang w:eastAsia="zh-CN"/>
              </w:rPr>
            </w:pPr>
            <w:r w:rsidRPr="00E87705">
              <w:rPr>
                <w:rFonts w:eastAsia="Batang"/>
                <w:bCs/>
                <w:strike/>
                <w:color w:val="FF0000"/>
                <w:lang w:eastAsia="zh-CN"/>
              </w:rPr>
              <w:t>FFS: how to determine whether a PSFCH resource is used or unused, e.g., this unused PSFCH resource is the UE’s own unused PSFCH resource, etc.</w:t>
            </w:r>
          </w:p>
          <w:p w14:paraId="38E73043" w14:textId="77777777" w:rsidR="000455BE" w:rsidRPr="00E87705" w:rsidRDefault="000455BE" w:rsidP="000455BE">
            <w:pPr>
              <w:numPr>
                <w:ilvl w:val="4"/>
                <w:numId w:val="16"/>
              </w:numPr>
              <w:spacing w:after="0"/>
              <w:rPr>
                <w:rFonts w:eastAsia="Batang"/>
                <w:bCs/>
                <w:lang w:eastAsia="zh-CN"/>
              </w:rPr>
            </w:pPr>
            <w:r w:rsidRPr="00E87705">
              <w:rPr>
                <w:rFonts w:eastAsia="Batang"/>
                <w:bCs/>
                <w:color w:val="FF0000"/>
                <w:lang w:eastAsia="zh-CN"/>
              </w:rPr>
              <w:t>Randomly pick among PSFCH resources associated with UE's own empty slot/subchannel mapped to that PSFCH occasion.</w:t>
            </w:r>
          </w:p>
          <w:p w14:paraId="18335741" w14:textId="77777777" w:rsidR="000455BE" w:rsidRPr="00E87705" w:rsidRDefault="000455BE" w:rsidP="000455BE">
            <w:pPr>
              <w:numPr>
                <w:ilvl w:val="3"/>
                <w:numId w:val="16"/>
              </w:numPr>
              <w:spacing w:after="0"/>
              <w:rPr>
                <w:rFonts w:eastAsia="Batang"/>
                <w:bCs/>
                <w:color w:val="FF0000"/>
                <w:lang w:eastAsia="zh-CN"/>
              </w:rPr>
            </w:pPr>
            <w:r w:rsidRPr="00E87705">
              <w:rPr>
                <w:rFonts w:eastAsia="Batang"/>
                <w:bCs/>
                <w:color w:val="FF0000"/>
                <w:lang w:eastAsia="zh-CN"/>
              </w:rPr>
              <w:t xml:space="preserve">Alt C: </w:t>
            </w:r>
            <w:r w:rsidRPr="00E87705">
              <w:rPr>
                <w:rFonts w:eastAsia="DengXian"/>
                <w:bCs/>
                <w:color w:val="FF0000"/>
                <w:lang w:eastAsia="zh-CN"/>
              </w:rPr>
              <w:t>no optimization for this case</w:t>
            </w:r>
          </w:p>
          <w:p w14:paraId="04A71516" w14:textId="77777777" w:rsidR="000455BE" w:rsidRPr="00E87705" w:rsidRDefault="000455BE" w:rsidP="000455BE">
            <w:pPr>
              <w:numPr>
                <w:ilvl w:val="1"/>
                <w:numId w:val="16"/>
              </w:numPr>
              <w:spacing w:after="0"/>
              <w:rPr>
                <w:rFonts w:eastAsia="Batang"/>
                <w:bCs/>
                <w:lang w:eastAsia="zh-CN"/>
              </w:rPr>
            </w:pPr>
            <w:r w:rsidRPr="00E87705">
              <w:rPr>
                <w:rFonts w:eastAsia="Batang"/>
                <w:bCs/>
                <w:lang w:eastAsia="zh-CN"/>
              </w:rPr>
              <w:t>For above PSFCH sequence, the cyclic shift is up to UE implementation</w:t>
            </w:r>
          </w:p>
          <w:p w14:paraId="18E09083" w14:textId="77777777" w:rsidR="000455BE" w:rsidRPr="00E87705" w:rsidRDefault="000455BE" w:rsidP="000455BE">
            <w:pPr>
              <w:numPr>
                <w:ilvl w:val="0"/>
                <w:numId w:val="16"/>
              </w:numPr>
              <w:spacing w:after="0"/>
              <w:rPr>
                <w:rFonts w:eastAsia="Batang"/>
                <w:bCs/>
                <w:lang w:eastAsia="zh-CN"/>
              </w:rPr>
            </w:pPr>
            <w:r w:rsidRPr="00E87705">
              <w:rPr>
                <w:rFonts w:eastAsia="DengXian"/>
                <w:bCs/>
                <w:lang w:eastAsia="zh-CN"/>
              </w:rPr>
              <w:t>Option 3: no optimization for this case</w:t>
            </w:r>
          </w:p>
          <w:p w14:paraId="7A14A8CF" w14:textId="77777777" w:rsidR="000455BE" w:rsidRPr="00E87705" w:rsidRDefault="000455BE" w:rsidP="000455BE">
            <w:pPr>
              <w:numPr>
                <w:ilvl w:val="0"/>
                <w:numId w:val="16"/>
              </w:numPr>
              <w:spacing w:after="0"/>
              <w:rPr>
                <w:rFonts w:eastAsia="Batang"/>
                <w:bCs/>
                <w:lang w:eastAsia="zh-CN"/>
              </w:rPr>
            </w:pPr>
            <w:r w:rsidRPr="00E87705">
              <w:rPr>
                <w:rFonts w:eastAsia="DengXian"/>
                <w:bCs/>
                <w:lang w:eastAsia="zh-CN"/>
              </w:rPr>
              <w:t>Option 4:</w:t>
            </w:r>
            <w:r w:rsidRPr="00E87705">
              <w:rPr>
                <w:rFonts w:eastAsia="DengXian"/>
                <w:bCs/>
                <w:color w:val="FF0000"/>
                <w:lang w:eastAsia="zh-CN"/>
              </w:rPr>
              <w:t xml:space="preserve"> The UE may transmit during the gap intended for PSFCH transmission, what to transmit is up to UE implementation</w:t>
            </w:r>
          </w:p>
          <w:p w14:paraId="1EF76D22" w14:textId="715E5EE0" w:rsidR="000455BE" w:rsidRPr="00874606" w:rsidRDefault="000455BE" w:rsidP="002065A8">
            <w:pPr>
              <w:numPr>
                <w:ilvl w:val="1"/>
                <w:numId w:val="16"/>
              </w:numPr>
              <w:spacing w:after="0"/>
              <w:rPr>
                <w:rFonts w:eastAsia="Batang"/>
                <w:bCs/>
                <w:lang w:eastAsia="zh-CN"/>
              </w:rPr>
            </w:pPr>
            <w:r w:rsidRPr="00E87705">
              <w:rPr>
                <w:rFonts w:eastAsia="DengXian"/>
                <w:bCs/>
                <w:lang w:eastAsia="zh-CN"/>
              </w:rPr>
              <w:t>FFS details</w:t>
            </w:r>
            <w:r w:rsidRPr="00E87705">
              <w:rPr>
                <w:rFonts w:eastAsia="DengXian"/>
                <w:bCs/>
                <w:color w:val="FF0000"/>
                <w:lang w:eastAsia="zh-CN"/>
              </w:rPr>
              <w:t>, e.g., on which PSFCH PRB(s)</w:t>
            </w:r>
          </w:p>
        </w:tc>
      </w:tr>
    </w:tbl>
    <w:p w14:paraId="0BE33EFD" w14:textId="77777777" w:rsidR="000455BE" w:rsidRPr="00096214" w:rsidRDefault="000455BE" w:rsidP="000455BE">
      <w:pPr>
        <w:rPr>
          <w:lang w:val="en-US" w:eastAsia="ja-JP"/>
        </w:rPr>
      </w:pPr>
    </w:p>
    <w:p w14:paraId="1C200078" w14:textId="52F04B43" w:rsidR="00334C12" w:rsidRPr="002065A8" w:rsidRDefault="0060367B" w:rsidP="0045145C">
      <w:pPr>
        <w:rPr>
          <w:rFonts w:eastAsia="Batang"/>
          <w:bCs/>
          <w:lang w:eastAsia="zh-CN"/>
        </w:rPr>
      </w:pPr>
      <w:r w:rsidRPr="009E672C">
        <w:rPr>
          <w:lang w:val="en-US" w:eastAsia="ja-JP"/>
        </w:rPr>
        <w:t>When multiple COTs are initiated by multiple UE simultaneously,</w:t>
      </w:r>
      <w:r>
        <w:rPr>
          <w:lang w:val="en-US" w:eastAsia="ja-JP"/>
        </w:rPr>
        <w:t xml:space="preserve"> option 1 b</w:t>
      </w:r>
      <w:r w:rsidRPr="00722DFE">
        <w:rPr>
          <w:lang w:val="en-US" w:eastAsia="ja-JP"/>
        </w:rPr>
        <w:t>lock</w:t>
      </w:r>
      <w:r w:rsidR="006C3767" w:rsidRPr="00722DFE">
        <w:rPr>
          <w:lang w:val="en-US" w:eastAsia="ja-JP"/>
        </w:rPr>
        <w:t>s</w:t>
      </w:r>
      <w:r w:rsidRPr="00722DFE">
        <w:rPr>
          <w:lang w:val="en-US" w:eastAsia="ja-JP"/>
        </w:rPr>
        <w:t xml:space="preserve"> PSFCH for other COT</w:t>
      </w:r>
      <w:r w:rsidR="00EE24F5" w:rsidRPr="00722DFE">
        <w:rPr>
          <w:lang w:val="en-US" w:eastAsia="ja-JP"/>
        </w:rPr>
        <w:t xml:space="preserve"> in the resource pool</w:t>
      </w:r>
      <w:r w:rsidRPr="00722DFE">
        <w:rPr>
          <w:lang w:val="en-US" w:eastAsia="ja-JP"/>
        </w:rPr>
        <w:t xml:space="preserve">. Therefore, we </w:t>
      </w:r>
      <w:r w:rsidR="00350700" w:rsidRPr="00722DFE">
        <w:rPr>
          <w:lang w:val="en-US" w:eastAsia="ja-JP"/>
        </w:rPr>
        <w:t xml:space="preserve">think PSFCH like </w:t>
      </w:r>
      <w:r w:rsidR="00E23072" w:rsidRPr="00722DFE">
        <w:rPr>
          <w:lang w:val="en-US" w:eastAsia="ja-JP"/>
        </w:rPr>
        <w:t>signal is suitable to avoid COT interruption</w:t>
      </w:r>
      <w:r w:rsidRPr="00722DFE">
        <w:rPr>
          <w:lang w:val="en-US" w:eastAsia="ja-JP"/>
        </w:rPr>
        <w:t xml:space="preserve">. </w:t>
      </w:r>
      <w:r w:rsidR="00935342" w:rsidRPr="00722DFE">
        <w:rPr>
          <w:lang w:val="en-US" w:eastAsia="ja-JP"/>
        </w:rPr>
        <w:t xml:space="preserve">For </w:t>
      </w:r>
      <w:r w:rsidR="004E6954">
        <w:rPr>
          <w:rFonts w:eastAsia="Batang"/>
          <w:bCs/>
          <w:lang w:eastAsia="zh-CN"/>
        </w:rPr>
        <w:t>"</w:t>
      </w:r>
      <w:r w:rsidR="00935342" w:rsidRPr="002065A8">
        <w:rPr>
          <w:rFonts w:eastAsia="Batang"/>
          <w:bCs/>
          <w:lang w:eastAsia="zh-CN"/>
        </w:rPr>
        <w:t>Alt 1-1b: each PSFCH transmission occupies 1 common interlace and K3 dedicated PRB(s)</w:t>
      </w:r>
      <w:r w:rsidR="004E6954">
        <w:rPr>
          <w:rFonts w:eastAsia="Batang"/>
          <w:bCs/>
          <w:lang w:eastAsia="zh-CN"/>
        </w:rPr>
        <w:t>"</w:t>
      </w:r>
      <w:r w:rsidR="00935342" w:rsidRPr="00722DFE">
        <w:rPr>
          <w:rFonts w:eastAsia="Batang"/>
          <w:bCs/>
          <w:lang w:eastAsia="zh-CN"/>
        </w:rPr>
        <w:t>, PSFCH sequence on common interlace</w:t>
      </w:r>
      <w:r w:rsidR="00EE475D" w:rsidRPr="002065A8">
        <w:rPr>
          <w:rFonts w:eastAsia="Batang"/>
          <w:bCs/>
          <w:lang w:eastAsia="zh-CN"/>
        </w:rPr>
        <w:t xml:space="preserve"> </w:t>
      </w:r>
      <w:r w:rsidR="00EE475D" w:rsidRPr="00722DFE">
        <w:rPr>
          <w:rFonts w:eastAsia="Batang"/>
          <w:bCs/>
          <w:lang w:eastAsia="zh-CN"/>
        </w:rPr>
        <w:t xml:space="preserve">has no collision. </w:t>
      </w:r>
      <w:r w:rsidR="00722DFE" w:rsidRPr="00722DFE">
        <w:rPr>
          <w:rFonts w:eastAsia="Batang"/>
          <w:bCs/>
          <w:lang w:eastAsia="zh-CN"/>
        </w:rPr>
        <w:t>For</w:t>
      </w:r>
      <w:r w:rsidR="00C66742">
        <w:rPr>
          <w:rFonts w:eastAsia="Batang"/>
          <w:bCs/>
          <w:lang w:eastAsia="zh-CN"/>
        </w:rPr>
        <w:t xml:space="preserve"> "</w:t>
      </w:r>
      <w:r w:rsidR="00722DFE" w:rsidRPr="00722DFE">
        <w:rPr>
          <w:rFonts w:eastAsia="Batang"/>
          <w:bCs/>
          <w:lang w:eastAsia="zh-CN"/>
        </w:rPr>
        <w:t>Alt 2-3a: each PSFCH transmission occupies 1 dedicated interlace</w:t>
      </w:r>
      <w:r w:rsidR="00C66742">
        <w:rPr>
          <w:rFonts w:eastAsia="Batang"/>
          <w:bCs/>
          <w:lang w:eastAsia="zh-CN"/>
        </w:rPr>
        <w:t>"</w:t>
      </w:r>
      <w:r w:rsidR="0028685E">
        <w:rPr>
          <w:rFonts w:eastAsia="Batang"/>
          <w:bCs/>
          <w:lang w:eastAsia="zh-CN"/>
        </w:rPr>
        <w:t xml:space="preserve"> and f</w:t>
      </w:r>
      <w:r w:rsidR="0028685E" w:rsidRPr="0028685E">
        <w:rPr>
          <w:rFonts w:eastAsia="Batang"/>
          <w:bCs/>
          <w:lang w:eastAsia="zh-CN"/>
        </w:rPr>
        <w:t xml:space="preserve">or </w:t>
      </w:r>
      <w:r w:rsidR="00C66742">
        <w:rPr>
          <w:rFonts w:eastAsia="Batang"/>
          <w:bCs/>
          <w:lang w:eastAsia="zh-CN"/>
        </w:rPr>
        <w:t>"</w:t>
      </w:r>
      <w:r w:rsidR="0028685E" w:rsidRPr="0028685E">
        <w:rPr>
          <w:rFonts w:eastAsia="Batang"/>
          <w:bCs/>
          <w:lang w:eastAsia="zh-CN"/>
        </w:rPr>
        <w:t>the case where OCB is not required and legacy PSFCH format is used</w:t>
      </w:r>
      <w:r w:rsidR="00C66742">
        <w:rPr>
          <w:rFonts w:eastAsia="Batang"/>
          <w:bCs/>
          <w:lang w:eastAsia="zh-CN"/>
        </w:rPr>
        <w:t>",</w:t>
      </w:r>
      <w:r w:rsidR="0073627A">
        <w:rPr>
          <w:rFonts w:eastAsia="Batang"/>
          <w:bCs/>
          <w:lang w:eastAsia="zh-CN"/>
        </w:rPr>
        <w:t xml:space="preserve"> </w:t>
      </w:r>
      <w:r>
        <w:rPr>
          <w:lang w:val="en-US" w:eastAsia="ja-JP"/>
        </w:rPr>
        <w:t>Tx UE</w:t>
      </w:r>
      <w:r w:rsidR="00243C95">
        <w:rPr>
          <w:lang w:val="en-US" w:eastAsia="ja-JP"/>
        </w:rPr>
        <w:t xml:space="preserve"> of PSCCH/PSS</w:t>
      </w:r>
      <w:r w:rsidR="009D3A37">
        <w:rPr>
          <w:lang w:val="en-US" w:eastAsia="ja-JP"/>
        </w:rPr>
        <w:t xml:space="preserve">CH </w:t>
      </w:r>
      <w:r>
        <w:rPr>
          <w:lang w:val="en-US" w:eastAsia="ja-JP"/>
        </w:rPr>
        <w:t xml:space="preserve">assumes no PSFCH </w:t>
      </w:r>
      <w:r w:rsidR="00243C95">
        <w:rPr>
          <w:lang w:val="en-US" w:eastAsia="ja-JP"/>
        </w:rPr>
        <w:t xml:space="preserve">from </w:t>
      </w:r>
      <w:r w:rsidR="00BA0FC4">
        <w:rPr>
          <w:lang w:val="en-US" w:eastAsia="ja-JP"/>
        </w:rPr>
        <w:t>R</w:t>
      </w:r>
      <w:r w:rsidR="00243C95">
        <w:rPr>
          <w:lang w:val="en-US" w:eastAsia="ja-JP"/>
        </w:rPr>
        <w:t xml:space="preserve">x UE as HARQ feedback disabled </w:t>
      </w:r>
      <w:r w:rsidR="006C3767">
        <w:rPr>
          <w:lang w:val="en-US" w:eastAsia="ja-JP"/>
        </w:rPr>
        <w:t>or</w:t>
      </w:r>
      <w:r w:rsidR="00243C95">
        <w:rPr>
          <w:lang w:val="en-US" w:eastAsia="ja-JP"/>
        </w:rPr>
        <w:t xml:space="preserve"> broadcast</w:t>
      </w:r>
      <w:r w:rsidR="005A77DF">
        <w:rPr>
          <w:lang w:val="en-US" w:eastAsia="ja-JP"/>
        </w:rPr>
        <w:t xml:space="preserve">. </w:t>
      </w:r>
      <w:r w:rsidR="00E75AC0">
        <w:rPr>
          <w:lang w:val="en-US" w:eastAsia="ja-JP"/>
        </w:rPr>
        <w:t xml:space="preserve"> </w:t>
      </w:r>
      <w:r w:rsidR="00243C95">
        <w:rPr>
          <w:lang w:val="en-US" w:eastAsia="ja-JP"/>
        </w:rPr>
        <w:t>Tx UE</w:t>
      </w:r>
      <w:r w:rsidR="00BA0FC4">
        <w:rPr>
          <w:lang w:val="en-US" w:eastAsia="ja-JP"/>
        </w:rPr>
        <w:t xml:space="preserve"> </w:t>
      </w:r>
      <w:r w:rsidR="00AD292D">
        <w:rPr>
          <w:lang w:val="en-US" w:eastAsia="ja-JP"/>
        </w:rPr>
        <w:t xml:space="preserve">can </w:t>
      </w:r>
      <w:r w:rsidR="00BA0FC4">
        <w:rPr>
          <w:lang w:val="en-US" w:eastAsia="ja-JP"/>
        </w:rPr>
        <w:t>transmit PSFCH-like signal</w:t>
      </w:r>
      <w:r w:rsidR="00683874">
        <w:rPr>
          <w:lang w:val="en-US" w:eastAsia="ja-JP"/>
        </w:rPr>
        <w:t xml:space="preserve"> </w:t>
      </w:r>
      <w:r w:rsidR="00B5392B">
        <w:rPr>
          <w:lang w:val="en-US" w:eastAsia="ja-JP"/>
        </w:rPr>
        <w:t>on the PSFCH occasion which is related to PSSCH transmission</w:t>
      </w:r>
      <w:r w:rsidR="00845692">
        <w:rPr>
          <w:lang w:val="en-US" w:eastAsia="ja-JP"/>
        </w:rPr>
        <w:t xml:space="preserve"> of Tx UE</w:t>
      </w:r>
      <w:r w:rsidR="00E214A3">
        <w:rPr>
          <w:lang w:val="en-US" w:eastAsia="ja-JP"/>
        </w:rPr>
        <w:t xml:space="preserve"> when Tx UE d</w:t>
      </w:r>
      <w:r w:rsidR="00AD292D">
        <w:rPr>
          <w:lang w:val="en-US" w:eastAsia="ja-JP"/>
        </w:rPr>
        <w:t>oesn't transmit other PSFCHs</w:t>
      </w:r>
      <w:r w:rsidR="00BA0FC4">
        <w:rPr>
          <w:lang w:val="en-US" w:eastAsia="ja-JP"/>
        </w:rPr>
        <w:t>.</w:t>
      </w:r>
    </w:p>
    <w:p w14:paraId="21F60A50" w14:textId="7E32C9A7" w:rsidR="00B50BF2" w:rsidRPr="002065A8" w:rsidRDefault="00B50BF2" w:rsidP="0045145C">
      <w:pPr>
        <w:rPr>
          <w:rFonts w:eastAsia="SimSun"/>
          <w:b/>
          <w:bCs/>
          <w:lang w:eastAsia="ja-JP"/>
        </w:rPr>
      </w:pPr>
      <w:r w:rsidRPr="009A00B5">
        <w:rPr>
          <w:b/>
          <w:bCs/>
          <w:lang w:val="en-US" w:eastAsia="ja-JP"/>
        </w:rPr>
        <w:t>Proposal</w:t>
      </w:r>
      <w:r>
        <w:rPr>
          <w:lang w:val="en-US" w:eastAsia="ja-JP"/>
        </w:rPr>
        <w:t xml:space="preserve"> </w:t>
      </w:r>
      <w:r w:rsidR="00B23B64">
        <w:rPr>
          <w:b/>
          <w:bCs/>
          <w:lang w:val="en-US" w:eastAsia="ja-JP"/>
        </w:rPr>
        <w:t>2</w:t>
      </w:r>
      <w:r>
        <w:rPr>
          <w:lang w:val="en-US" w:eastAsia="ja-JP"/>
        </w:rPr>
        <w:t xml:space="preserve">: </w:t>
      </w:r>
      <w:r w:rsidR="004E6954" w:rsidRPr="00722DFE">
        <w:rPr>
          <w:lang w:val="en-US" w:eastAsia="ja-JP"/>
        </w:rPr>
        <w:t xml:space="preserve">For </w:t>
      </w:r>
      <w:r w:rsidR="004E6954">
        <w:rPr>
          <w:rFonts w:eastAsia="Batang"/>
          <w:bCs/>
          <w:lang w:eastAsia="zh-CN"/>
        </w:rPr>
        <w:t>"</w:t>
      </w:r>
      <w:r w:rsidR="004E6954" w:rsidRPr="001C1638">
        <w:rPr>
          <w:rFonts w:eastAsia="Batang"/>
          <w:bCs/>
          <w:lang w:eastAsia="zh-CN"/>
        </w:rPr>
        <w:t>Alt 1-1b: each PSFCH transmission occupies 1 common interlace and K3 dedicated PRB(s)</w:t>
      </w:r>
      <w:r w:rsidR="004E6954">
        <w:rPr>
          <w:rFonts w:eastAsia="Batang"/>
          <w:bCs/>
          <w:lang w:eastAsia="zh-CN"/>
        </w:rPr>
        <w:t>"</w:t>
      </w:r>
      <w:r w:rsidR="004E6954" w:rsidRPr="00722DFE">
        <w:rPr>
          <w:rFonts w:eastAsia="Batang"/>
          <w:bCs/>
          <w:lang w:eastAsia="zh-CN"/>
        </w:rPr>
        <w:t>,</w:t>
      </w:r>
      <w:r w:rsidR="004E6954">
        <w:rPr>
          <w:rFonts w:eastAsia="Batang"/>
          <w:bCs/>
          <w:lang w:eastAsia="zh-CN"/>
        </w:rPr>
        <w:t xml:space="preserve"> </w:t>
      </w:r>
      <w:r w:rsidR="00586E14" w:rsidRPr="00586E14">
        <w:rPr>
          <w:rFonts w:eastAsia="Batang"/>
          <w:bCs/>
          <w:lang w:eastAsia="zh-CN"/>
        </w:rPr>
        <w:t xml:space="preserve">COT initiating UE or responding UE transmits </w:t>
      </w:r>
      <w:r w:rsidR="005636BD" w:rsidRPr="00E87705">
        <w:rPr>
          <w:rFonts w:eastAsia="Batang"/>
          <w:bCs/>
          <w:lang w:eastAsia="zh-CN"/>
        </w:rPr>
        <w:t>PSFCH sequence on common interlace</w:t>
      </w:r>
      <w:r w:rsidR="005636BD">
        <w:rPr>
          <w:rFonts w:eastAsia="Batang"/>
          <w:bCs/>
          <w:lang w:eastAsia="zh-CN"/>
        </w:rPr>
        <w:t xml:space="preserve"> to avoid COT </w:t>
      </w:r>
      <w:r w:rsidR="00804E12">
        <w:rPr>
          <w:rFonts w:eastAsia="Batang"/>
          <w:bCs/>
          <w:lang w:eastAsia="zh-CN"/>
        </w:rPr>
        <w:t>int</w:t>
      </w:r>
      <w:r w:rsidR="000D08DE" w:rsidRPr="00E87705">
        <w:rPr>
          <w:rFonts w:eastAsia="Batang"/>
          <w:bCs/>
          <w:lang w:eastAsia="zh-CN"/>
        </w:rPr>
        <w:t>erruption</w:t>
      </w:r>
      <w:r w:rsidR="000D08DE">
        <w:rPr>
          <w:rFonts w:eastAsia="Batang"/>
          <w:bCs/>
          <w:lang w:eastAsia="zh-CN"/>
        </w:rPr>
        <w:t>.</w:t>
      </w:r>
    </w:p>
    <w:p w14:paraId="4424E3FA" w14:textId="7D6F1768" w:rsidR="00C5709A" w:rsidRDefault="00F567FA" w:rsidP="0045145C">
      <w:pPr>
        <w:rPr>
          <w:lang w:val="en-US" w:eastAsia="ja-JP"/>
        </w:rPr>
      </w:pPr>
      <w:r w:rsidRPr="009A00B5">
        <w:rPr>
          <w:b/>
          <w:bCs/>
          <w:lang w:val="en-US" w:eastAsia="ja-JP"/>
        </w:rPr>
        <w:t>Proposal</w:t>
      </w:r>
      <w:r>
        <w:rPr>
          <w:lang w:val="en-US" w:eastAsia="ja-JP"/>
        </w:rPr>
        <w:t xml:space="preserve"> </w:t>
      </w:r>
      <w:r w:rsidR="00B23B64">
        <w:rPr>
          <w:b/>
          <w:bCs/>
          <w:lang w:val="en-US" w:eastAsia="ja-JP"/>
        </w:rPr>
        <w:t>3</w:t>
      </w:r>
      <w:r>
        <w:rPr>
          <w:lang w:val="en-US" w:eastAsia="ja-JP"/>
        </w:rPr>
        <w:t xml:space="preserve">: </w:t>
      </w:r>
      <w:r w:rsidR="000D08DE">
        <w:rPr>
          <w:lang w:val="en-US" w:eastAsia="ja-JP"/>
        </w:rPr>
        <w:t>For</w:t>
      </w:r>
      <w:r w:rsidR="000D08DE" w:rsidRPr="000D08DE">
        <w:rPr>
          <w:lang w:val="en-US" w:eastAsia="ja-JP"/>
        </w:rPr>
        <w:t xml:space="preserve"> "Alt 2-3a: each PSFCH transmission occupies 1 dedicated interlace" and for "the case where OCB is not required and legacy PSFCH format is used",</w:t>
      </w:r>
      <w:r w:rsidR="00AB16CA">
        <w:rPr>
          <w:lang w:val="en-US" w:eastAsia="ja-JP"/>
        </w:rPr>
        <w:t xml:space="preserve"> </w:t>
      </w:r>
      <w:r w:rsidRPr="00AC0821">
        <w:rPr>
          <w:lang w:eastAsia="zh-CN"/>
        </w:rPr>
        <w:t>COT initiating UE or responding UE transmits a PSFCH-like signal on PSFCH occasion(s)</w:t>
      </w:r>
      <w:r>
        <w:rPr>
          <w:lang w:val="en-US" w:eastAsia="ja-JP"/>
        </w:rPr>
        <w:t xml:space="preserve"> </w:t>
      </w:r>
      <w:r w:rsidR="0086709A">
        <w:rPr>
          <w:lang w:val="en-US" w:eastAsia="ja-JP"/>
        </w:rPr>
        <w:t xml:space="preserve">when Tx UE of PSCCH/PSSCH assumes no PSFCH from Rx UE as HARQ feedback disabled </w:t>
      </w:r>
      <w:r w:rsidR="00F50F10">
        <w:rPr>
          <w:lang w:val="en-US" w:eastAsia="ja-JP"/>
        </w:rPr>
        <w:t>or</w:t>
      </w:r>
      <w:r w:rsidR="0086709A">
        <w:rPr>
          <w:lang w:val="en-US" w:eastAsia="ja-JP"/>
        </w:rPr>
        <w:t xml:space="preserve"> broadcast and </w:t>
      </w:r>
      <w:r w:rsidR="00C5709A">
        <w:rPr>
          <w:lang w:val="en-US" w:eastAsia="ja-JP"/>
        </w:rPr>
        <w:t xml:space="preserve">Tx UE doesn't transmit </w:t>
      </w:r>
      <w:r w:rsidR="00AB16CA">
        <w:rPr>
          <w:lang w:val="en-US" w:eastAsia="ja-JP"/>
        </w:rPr>
        <w:t xml:space="preserve">other </w:t>
      </w:r>
      <w:r w:rsidR="00C5709A">
        <w:rPr>
          <w:lang w:val="en-US" w:eastAsia="ja-JP"/>
        </w:rPr>
        <w:t>PSFCH</w:t>
      </w:r>
      <w:r w:rsidR="00AB16CA">
        <w:rPr>
          <w:lang w:val="en-US" w:eastAsia="ja-JP"/>
        </w:rPr>
        <w:t>s</w:t>
      </w:r>
      <w:r w:rsidR="00C5709A">
        <w:rPr>
          <w:lang w:val="en-US" w:eastAsia="ja-JP"/>
        </w:rPr>
        <w:t>.</w:t>
      </w:r>
    </w:p>
    <w:p w14:paraId="09843C39" w14:textId="5312AFB6" w:rsidR="00BA22AB" w:rsidRDefault="00BA22AB" w:rsidP="0045145C">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agreed in RAN1#1</w:t>
      </w:r>
      <w:r>
        <w:rPr>
          <w:lang w:val="en-US" w:eastAsia="ja-JP"/>
        </w:rPr>
        <w:t>1</w:t>
      </w:r>
      <w:r w:rsidR="008C628C">
        <w:rPr>
          <w:rFonts w:hint="eastAsia"/>
          <w:lang w:val="en-US" w:eastAsia="ja-JP"/>
        </w:rPr>
        <w:t>4</w:t>
      </w:r>
      <w:r w:rsidR="00EA680B">
        <w:rPr>
          <w:lang w:val="en-US" w:eastAsia="ja-JP"/>
        </w:rPr>
        <w:t>.</w:t>
      </w:r>
    </w:p>
    <w:tbl>
      <w:tblPr>
        <w:tblStyle w:val="afb"/>
        <w:tblW w:w="0" w:type="auto"/>
        <w:tblLook w:val="04A0" w:firstRow="1" w:lastRow="0" w:firstColumn="1" w:lastColumn="0" w:noHBand="0" w:noVBand="1"/>
      </w:tblPr>
      <w:tblGrid>
        <w:gridCol w:w="9630"/>
      </w:tblGrid>
      <w:tr w:rsidR="008C628C" w14:paraId="161613C6" w14:textId="77777777" w:rsidTr="008C628C">
        <w:tc>
          <w:tcPr>
            <w:tcW w:w="9630" w:type="dxa"/>
          </w:tcPr>
          <w:p w14:paraId="68021D7B" w14:textId="77777777" w:rsidR="008C628C" w:rsidRPr="00857015" w:rsidRDefault="008C628C" w:rsidP="008C628C">
            <w:pPr>
              <w:rPr>
                <w:lang w:eastAsia="x-none"/>
              </w:rPr>
            </w:pPr>
            <w:r w:rsidRPr="00857015">
              <w:rPr>
                <w:highlight w:val="green"/>
                <w:lang w:eastAsia="x-none"/>
              </w:rPr>
              <w:t>Agreement</w:t>
            </w:r>
          </w:p>
          <w:p w14:paraId="3431D412" w14:textId="77777777" w:rsidR="008C628C" w:rsidRPr="00857015" w:rsidRDefault="008C628C" w:rsidP="008C628C">
            <w:pPr>
              <w:rPr>
                <w:bCs/>
                <w:lang w:eastAsia="zh-CN"/>
              </w:rPr>
            </w:pPr>
            <w:r w:rsidRPr="00857015">
              <w:rPr>
                <w:bCs/>
              </w:rPr>
              <w:t xml:space="preserve">In </w:t>
            </w:r>
            <w:r w:rsidRPr="00857015">
              <w:rPr>
                <w:bCs/>
                <w:lang w:eastAsia="zh-CN"/>
              </w:rPr>
              <w:t>“</w:t>
            </w:r>
            <w:r w:rsidRPr="00857015">
              <w:rPr>
                <w:bCs/>
                <w:i/>
                <w:lang w:eastAsia="zh-CN"/>
              </w:rPr>
              <w:t>one PSCCH/PSSCH transmission has N associated candidate PSFCH occasion(s)</w:t>
            </w:r>
            <w:r w:rsidRPr="00857015">
              <w:rPr>
                <w:bCs/>
                <w:lang w:eastAsia="zh-CN"/>
              </w:rPr>
              <w:t>”, regarding Rx UE behaviour</w:t>
            </w:r>
            <w:r w:rsidRPr="00857015">
              <w:rPr>
                <w:bCs/>
              </w:rPr>
              <w:t xml:space="preserve"> </w:t>
            </w:r>
            <w:r w:rsidRPr="00857015">
              <w:rPr>
                <w:bCs/>
                <w:lang w:eastAsia="zh-CN"/>
              </w:rPr>
              <w:t>on receiving PSFCH for a PSCCH/PSSCH transmission, support:</w:t>
            </w:r>
          </w:p>
          <w:p w14:paraId="76A18EF4" w14:textId="77777777" w:rsidR="008C628C" w:rsidRPr="00857015" w:rsidRDefault="008C628C" w:rsidP="008C628C">
            <w:pPr>
              <w:numPr>
                <w:ilvl w:val="0"/>
                <w:numId w:val="16"/>
              </w:numPr>
              <w:spacing w:after="0"/>
              <w:rPr>
                <w:bCs/>
                <w:lang w:eastAsia="zh-CN"/>
              </w:rPr>
            </w:pPr>
            <w:r w:rsidRPr="00857015">
              <w:rPr>
                <w:bCs/>
                <w:lang w:eastAsia="zh-CN"/>
              </w:rPr>
              <w:t xml:space="preserve">For unicast: </w:t>
            </w:r>
          </w:p>
          <w:p w14:paraId="2EF60D5E" w14:textId="77777777" w:rsidR="008C628C" w:rsidRPr="00857015" w:rsidRDefault="008C628C" w:rsidP="008C628C">
            <w:pPr>
              <w:numPr>
                <w:ilvl w:val="1"/>
                <w:numId w:val="16"/>
              </w:numPr>
              <w:spacing w:after="0"/>
              <w:rPr>
                <w:bCs/>
                <w:lang w:eastAsia="zh-CN"/>
              </w:rPr>
            </w:pPr>
            <w:r w:rsidRPr="00857015">
              <w:rPr>
                <w:bCs/>
                <w:lang w:eastAsia="zh-CN"/>
              </w:rPr>
              <w:t xml:space="preserve">FFS: Monitor: </w:t>
            </w:r>
          </w:p>
          <w:p w14:paraId="306BAA30" w14:textId="77777777" w:rsidR="008C628C" w:rsidRPr="00857015" w:rsidRDefault="008C628C" w:rsidP="008C628C">
            <w:pPr>
              <w:numPr>
                <w:ilvl w:val="2"/>
                <w:numId w:val="16"/>
              </w:numPr>
              <w:spacing w:after="0"/>
              <w:rPr>
                <w:bCs/>
                <w:lang w:eastAsia="zh-CN"/>
              </w:rPr>
            </w:pPr>
            <w:r w:rsidRPr="00857015">
              <w:rPr>
                <w:bCs/>
                <w:lang w:eastAsia="zh-CN"/>
              </w:rPr>
              <w:t xml:space="preserve">Rx UE attempts to monitor candidate PSFCH occasion(s) until one PSFCH is detected or all candidate PSFCH occasion(s) are monitored. </w:t>
            </w:r>
          </w:p>
          <w:p w14:paraId="2D6CC184" w14:textId="77777777" w:rsidR="008C628C" w:rsidRPr="00857015" w:rsidRDefault="008C628C" w:rsidP="008C628C">
            <w:pPr>
              <w:numPr>
                <w:ilvl w:val="2"/>
                <w:numId w:val="16"/>
              </w:numPr>
              <w:spacing w:after="0"/>
              <w:rPr>
                <w:bCs/>
                <w:lang w:eastAsia="zh-CN"/>
              </w:rPr>
            </w:pPr>
            <w:r w:rsidRPr="00857015">
              <w:rPr>
                <w:bCs/>
                <w:lang w:eastAsia="zh-CN"/>
              </w:rPr>
              <w:t>If one PSFCH is detected, Rx UE can omit monitoring following candidate PSFCH occasion(s).</w:t>
            </w:r>
          </w:p>
          <w:p w14:paraId="4048A2C5" w14:textId="77777777" w:rsidR="008C628C" w:rsidRPr="00857015" w:rsidRDefault="008C628C" w:rsidP="008C628C">
            <w:pPr>
              <w:numPr>
                <w:ilvl w:val="1"/>
                <w:numId w:val="16"/>
              </w:numPr>
              <w:spacing w:after="0"/>
              <w:rPr>
                <w:bCs/>
                <w:lang w:eastAsia="zh-CN"/>
              </w:rPr>
            </w:pPr>
            <w:r w:rsidRPr="00857015">
              <w:rPr>
                <w:bCs/>
                <w:lang w:eastAsia="zh-CN"/>
              </w:rPr>
              <w:t xml:space="preserve">Report: </w:t>
            </w:r>
          </w:p>
          <w:p w14:paraId="3D9933C9" w14:textId="77777777" w:rsidR="008C628C" w:rsidRPr="00857015" w:rsidRDefault="008C628C" w:rsidP="008C628C">
            <w:pPr>
              <w:numPr>
                <w:ilvl w:val="2"/>
                <w:numId w:val="16"/>
              </w:numPr>
              <w:spacing w:after="0"/>
              <w:rPr>
                <w:bCs/>
                <w:lang w:eastAsia="zh-CN"/>
              </w:rPr>
            </w:pPr>
            <w:r w:rsidRPr="00857015">
              <w:rPr>
                <w:bCs/>
                <w:lang w:eastAsia="zh-CN"/>
              </w:rPr>
              <w:t>If Rx UE receives PSFCH, Rx UE reports same value as a value of HARQ-ACK information that the UE determines from the PSFCH reception to higher layers, otherwise re-ports NACK to higher layer.</w:t>
            </w:r>
          </w:p>
          <w:p w14:paraId="39648627" w14:textId="77777777" w:rsidR="008C628C" w:rsidRPr="00857015" w:rsidRDefault="008C628C" w:rsidP="008C628C">
            <w:pPr>
              <w:numPr>
                <w:ilvl w:val="0"/>
                <w:numId w:val="16"/>
              </w:numPr>
              <w:spacing w:after="0"/>
              <w:rPr>
                <w:bCs/>
                <w:lang w:eastAsia="zh-CN"/>
              </w:rPr>
            </w:pPr>
            <w:r w:rsidRPr="00857015">
              <w:rPr>
                <w:bCs/>
                <w:lang w:eastAsia="zh-CN"/>
              </w:rPr>
              <w:t xml:space="preserve">FFS: For groupcast option 1 (NACK only): </w:t>
            </w:r>
          </w:p>
          <w:p w14:paraId="607B61BB" w14:textId="77777777" w:rsidR="008C628C" w:rsidRPr="00857015" w:rsidRDefault="008C628C" w:rsidP="008C628C">
            <w:pPr>
              <w:numPr>
                <w:ilvl w:val="1"/>
                <w:numId w:val="16"/>
              </w:numPr>
              <w:spacing w:after="0"/>
              <w:rPr>
                <w:bCs/>
                <w:lang w:eastAsia="zh-CN"/>
              </w:rPr>
            </w:pPr>
            <w:r w:rsidRPr="00857015">
              <w:rPr>
                <w:bCs/>
                <w:lang w:eastAsia="zh-CN"/>
              </w:rPr>
              <w:t xml:space="preserve">FFS: Monitor: </w:t>
            </w:r>
          </w:p>
          <w:p w14:paraId="78611B6C" w14:textId="77777777" w:rsidR="008C628C" w:rsidRPr="00857015" w:rsidRDefault="008C628C" w:rsidP="008C628C">
            <w:pPr>
              <w:numPr>
                <w:ilvl w:val="2"/>
                <w:numId w:val="16"/>
              </w:numPr>
              <w:spacing w:after="0"/>
              <w:rPr>
                <w:bCs/>
                <w:lang w:eastAsia="zh-CN"/>
              </w:rPr>
            </w:pPr>
            <w:r w:rsidRPr="00857015">
              <w:rPr>
                <w:bCs/>
                <w:lang w:eastAsia="zh-CN"/>
              </w:rPr>
              <w:t xml:space="preserve">Rx UE attempts to monitor all candidate PSFCH occasions. </w:t>
            </w:r>
          </w:p>
          <w:p w14:paraId="4065EBEE" w14:textId="77777777" w:rsidR="008C628C" w:rsidRPr="00857015" w:rsidRDefault="008C628C" w:rsidP="008C628C">
            <w:pPr>
              <w:numPr>
                <w:ilvl w:val="2"/>
                <w:numId w:val="16"/>
              </w:numPr>
              <w:spacing w:after="0"/>
              <w:rPr>
                <w:bCs/>
                <w:lang w:eastAsia="zh-CN"/>
              </w:rPr>
            </w:pPr>
            <w:r w:rsidRPr="00857015">
              <w:rPr>
                <w:bCs/>
                <w:lang w:eastAsia="zh-CN"/>
              </w:rPr>
              <w:lastRenderedPageBreak/>
              <w:t>If NACK is detected, Rx UE can omit monitoring following candidate PSFCH occasion(s).</w:t>
            </w:r>
          </w:p>
          <w:p w14:paraId="2118E04E" w14:textId="77777777" w:rsidR="008C628C" w:rsidRPr="00857015" w:rsidRDefault="008C628C" w:rsidP="008C628C">
            <w:pPr>
              <w:numPr>
                <w:ilvl w:val="1"/>
                <w:numId w:val="16"/>
              </w:numPr>
              <w:spacing w:after="0"/>
              <w:rPr>
                <w:bCs/>
                <w:lang w:eastAsia="zh-CN"/>
              </w:rPr>
            </w:pPr>
            <w:r w:rsidRPr="00857015">
              <w:rPr>
                <w:bCs/>
                <w:lang w:eastAsia="zh-CN"/>
              </w:rPr>
              <w:t xml:space="preserve">Report: </w:t>
            </w:r>
          </w:p>
          <w:p w14:paraId="5261D7D1" w14:textId="77777777" w:rsidR="008C628C" w:rsidRPr="00857015" w:rsidRDefault="008C628C" w:rsidP="008C628C">
            <w:pPr>
              <w:numPr>
                <w:ilvl w:val="2"/>
                <w:numId w:val="16"/>
              </w:numPr>
              <w:spacing w:after="0"/>
              <w:rPr>
                <w:bCs/>
                <w:lang w:eastAsia="zh-CN"/>
              </w:rPr>
            </w:pPr>
            <w:r w:rsidRPr="00857015">
              <w:rPr>
                <w:bCs/>
                <w:lang w:eastAsia="zh-CN"/>
              </w:rPr>
              <w:t>If Rx UE does not detect any PSFCH in all candidate PSFCH occasions, Rx UE reports ACK to higher layers; otherwise, reports NACK to higher layers.</w:t>
            </w:r>
          </w:p>
          <w:p w14:paraId="0EA151B5" w14:textId="77777777" w:rsidR="008C628C" w:rsidRPr="00857015" w:rsidRDefault="008C628C" w:rsidP="008C628C">
            <w:pPr>
              <w:numPr>
                <w:ilvl w:val="0"/>
                <w:numId w:val="16"/>
              </w:numPr>
              <w:spacing w:after="0"/>
              <w:rPr>
                <w:bCs/>
                <w:lang w:eastAsia="zh-CN"/>
              </w:rPr>
            </w:pPr>
            <w:r w:rsidRPr="00857015">
              <w:rPr>
                <w:bCs/>
                <w:lang w:eastAsia="zh-CN"/>
              </w:rPr>
              <w:t xml:space="preserve">For groupcast option 2 (ACK/NACK): </w:t>
            </w:r>
          </w:p>
          <w:p w14:paraId="5DC84BFE" w14:textId="77777777" w:rsidR="008C628C" w:rsidRPr="00857015" w:rsidRDefault="008C628C" w:rsidP="008C628C">
            <w:pPr>
              <w:numPr>
                <w:ilvl w:val="1"/>
                <w:numId w:val="16"/>
              </w:numPr>
              <w:spacing w:after="0"/>
              <w:rPr>
                <w:bCs/>
                <w:lang w:eastAsia="zh-CN"/>
              </w:rPr>
            </w:pPr>
            <w:r w:rsidRPr="00857015">
              <w:rPr>
                <w:bCs/>
                <w:lang w:eastAsia="zh-CN"/>
              </w:rPr>
              <w:t xml:space="preserve">FFS: Monitor: </w:t>
            </w:r>
          </w:p>
          <w:p w14:paraId="681834CD" w14:textId="77777777" w:rsidR="008C628C" w:rsidRPr="00857015" w:rsidRDefault="008C628C" w:rsidP="008C628C">
            <w:pPr>
              <w:numPr>
                <w:ilvl w:val="2"/>
                <w:numId w:val="16"/>
              </w:numPr>
              <w:spacing w:after="0"/>
              <w:rPr>
                <w:bCs/>
                <w:lang w:eastAsia="zh-CN"/>
              </w:rPr>
            </w:pPr>
            <w:r w:rsidRPr="00857015">
              <w:rPr>
                <w:bCs/>
                <w:lang w:eastAsia="zh-CN"/>
              </w:rPr>
              <w:t xml:space="preserve">Rx UE attempts to monitor PSFCH transmission occasions until PSFCH from all transmitters have been detected or all candidate PSFCH occasions are monitored. </w:t>
            </w:r>
          </w:p>
          <w:p w14:paraId="03AE7B09" w14:textId="77777777" w:rsidR="008C628C" w:rsidRPr="00857015" w:rsidRDefault="008C628C" w:rsidP="008C628C">
            <w:pPr>
              <w:numPr>
                <w:ilvl w:val="2"/>
                <w:numId w:val="16"/>
              </w:numPr>
              <w:spacing w:after="0"/>
              <w:rPr>
                <w:bCs/>
                <w:lang w:eastAsia="zh-CN"/>
              </w:rPr>
            </w:pPr>
            <w:r w:rsidRPr="00857015">
              <w:rPr>
                <w:bCs/>
                <w:lang w:eastAsia="zh-CN"/>
              </w:rPr>
              <w:t xml:space="preserve">If Rx UE detects PSFCH from one PSFCH transmitter, it can omit PSFCH detection for following PSFCH transmission occasions for this PSFCH transmitter. </w:t>
            </w:r>
          </w:p>
          <w:p w14:paraId="57B2C496" w14:textId="77777777" w:rsidR="008C628C" w:rsidRPr="00857015" w:rsidRDefault="008C628C" w:rsidP="008C628C">
            <w:pPr>
              <w:numPr>
                <w:ilvl w:val="1"/>
                <w:numId w:val="16"/>
              </w:numPr>
              <w:spacing w:after="0"/>
              <w:rPr>
                <w:bCs/>
                <w:lang w:eastAsia="zh-CN"/>
              </w:rPr>
            </w:pPr>
            <w:r w:rsidRPr="00857015">
              <w:rPr>
                <w:bCs/>
                <w:lang w:eastAsia="zh-CN"/>
              </w:rPr>
              <w:t xml:space="preserve">Report: </w:t>
            </w:r>
          </w:p>
          <w:p w14:paraId="002C90CD" w14:textId="77777777" w:rsidR="008C628C" w:rsidRPr="00857015" w:rsidRDefault="008C628C" w:rsidP="008C628C">
            <w:pPr>
              <w:numPr>
                <w:ilvl w:val="2"/>
                <w:numId w:val="16"/>
              </w:numPr>
              <w:spacing w:after="0"/>
              <w:rPr>
                <w:bCs/>
                <w:lang w:eastAsia="zh-CN"/>
              </w:rPr>
            </w:pPr>
            <w:r w:rsidRPr="00857015">
              <w:rPr>
                <w:bCs/>
                <w:lang w:eastAsia="zh-CN"/>
              </w:rPr>
              <w:t>If ACK has been detected from at least one PSFCH occasion of each of all expected PSSCH receivers, Rx UE reports ACK to higher layers; otherwise, reports NACK to higher layers.</w:t>
            </w:r>
          </w:p>
          <w:p w14:paraId="704CC28E" w14:textId="77777777" w:rsidR="008C628C" w:rsidRPr="00857015" w:rsidRDefault="008C628C" w:rsidP="008C628C">
            <w:pPr>
              <w:rPr>
                <w:rFonts w:eastAsia="DengXian"/>
                <w:bCs/>
                <w:lang w:eastAsia="zh-CN"/>
              </w:rPr>
            </w:pPr>
          </w:p>
          <w:p w14:paraId="4BD0C6F5" w14:textId="77777777" w:rsidR="008C628C" w:rsidRPr="00857015" w:rsidRDefault="008C628C" w:rsidP="008C628C">
            <w:pPr>
              <w:spacing w:line="276" w:lineRule="auto"/>
              <w:rPr>
                <w:lang w:eastAsia="zh-CN"/>
              </w:rPr>
            </w:pPr>
            <w:r w:rsidRPr="00857015">
              <w:rPr>
                <w:highlight w:val="green"/>
                <w:lang w:eastAsia="zh-CN"/>
              </w:rPr>
              <w:t>Agreement</w:t>
            </w:r>
          </w:p>
          <w:p w14:paraId="236D8B22" w14:textId="77777777" w:rsidR="008C628C" w:rsidRPr="00857015" w:rsidRDefault="008C628C" w:rsidP="008C628C">
            <w:pPr>
              <w:rPr>
                <w:bCs/>
                <w:lang w:eastAsia="zh-CN"/>
              </w:rPr>
            </w:pPr>
            <w:r w:rsidRPr="00857015">
              <w:rPr>
                <w:bCs/>
              </w:rPr>
              <w:t xml:space="preserve">In </w:t>
            </w:r>
            <w:r w:rsidRPr="00857015">
              <w:rPr>
                <w:bCs/>
                <w:lang w:eastAsia="zh-CN"/>
              </w:rPr>
              <w:t>“</w:t>
            </w:r>
            <w:r w:rsidRPr="00857015">
              <w:rPr>
                <w:bCs/>
                <w:i/>
                <w:lang w:eastAsia="zh-CN"/>
              </w:rPr>
              <w:t>one PSCCH/PSSCH transmission has N associated candidate PSFCH occasion(s)</w:t>
            </w:r>
            <w:r w:rsidRPr="00857015">
              <w:rPr>
                <w:bCs/>
                <w:lang w:eastAsia="zh-CN"/>
              </w:rPr>
              <w:t>”, regarding Rx UE behaviour</w:t>
            </w:r>
            <w:r w:rsidRPr="00857015">
              <w:rPr>
                <w:bCs/>
              </w:rPr>
              <w:t xml:space="preserve"> </w:t>
            </w:r>
            <w:r w:rsidRPr="00857015">
              <w:rPr>
                <w:bCs/>
                <w:lang w:eastAsia="zh-CN"/>
              </w:rPr>
              <w:t>on receiving PSFCH for a PSCCH/PSSCH transmission, support:</w:t>
            </w:r>
          </w:p>
          <w:p w14:paraId="3C7F60EF" w14:textId="77777777" w:rsidR="008C628C" w:rsidRPr="00857015" w:rsidRDefault="008C628C" w:rsidP="008C628C">
            <w:pPr>
              <w:numPr>
                <w:ilvl w:val="0"/>
                <w:numId w:val="16"/>
              </w:numPr>
              <w:spacing w:after="0"/>
              <w:rPr>
                <w:bCs/>
                <w:lang w:eastAsia="zh-CN"/>
              </w:rPr>
            </w:pPr>
            <w:r w:rsidRPr="00857015">
              <w:rPr>
                <w:bCs/>
                <w:lang w:eastAsia="zh-CN"/>
              </w:rPr>
              <w:t xml:space="preserve">For unicast: </w:t>
            </w:r>
          </w:p>
          <w:p w14:paraId="7DB67288" w14:textId="77777777" w:rsidR="008C628C" w:rsidRPr="00857015" w:rsidRDefault="008C628C" w:rsidP="008C628C">
            <w:pPr>
              <w:numPr>
                <w:ilvl w:val="1"/>
                <w:numId w:val="16"/>
              </w:numPr>
              <w:spacing w:after="0"/>
              <w:rPr>
                <w:bCs/>
                <w:lang w:eastAsia="zh-CN"/>
              </w:rPr>
            </w:pPr>
            <w:r w:rsidRPr="00857015">
              <w:rPr>
                <w:bCs/>
                <w:lang w:eastAsia="zh-CN"/>
              </w:rPr>
              <w:t xml:space="preserve">Monitor: </w:t>
            </w:r>
          </w:p>
          <w:p w14:paraId="5B54D712" w14:textId="77777777" w:rsidR="008C628C" w:rsidRPr="00857015" w:rsidRDefault="008C628C" w:rsidP="008C628C">
            <w:pPr>
              <w:numPr>
                <w:ilvl w:val="2"/>
                <w:numId w:val="16"/>
              </w:numPr>
              <w:spacing w:after="0"/>
              <w:rPr>
                <w:bCs/>
                <w:lang w:eastAsia="zh-CN"/>
              </w:rPr>
            </w:pPr>
            <w:r w:rsidRPr="00857015">
              <w:rPr>
                <w:bCs/>
                <w:lang w:eastAsia="zh-CN"/>
              </w:rPr>
              <w:t xml:space="preserve">Alt 1: Rx UE attempts to monitor all candidate PSFCH occasion(s) </w:t>
            </w:r>
          </w:p>
          <w:p w14:paraId="60CBBD8E" w14:textId="77777777" w:rsidR="008C628C" w:rsidRPr="00857015" w:rsidRDefault="008C628C" w:rsidP="008C628C">
            <w:pPr>
              <w:numPr>
                <w:ilvl w:val="3"/>
                <w:numId w:val="16"/>
              </w:numPr>
              <w:spacing w:after="0"/>
              <w:rPr>
                <w:bCs/>
                <w:lang w:eastAsia="zh-CN"/>
              </w:rPr>
            </w:pPr>
            <w:r w:rsidRPr="00857015">
              <w:rPr>
                <w:bCs/>
                <w:lang w:eastAsia="zh-CN"/>
              </w:rPr>
              <w:t>If one PSFCH is detected, Rx UE can omit monitoring following candidate PSFCH occasion(s), if any.</w:t>
            </w:r>
          </w:p>
          <w:p w14:paraId="0333DFA2" w14:textId="77777777" w:rsidR="008C628C" w:rsidRPr="00857015" w:rsidRDefault="008C628C" w:rsidP="008C628C">
            <w:pPr>
              <w:numPr>
                <w:ilvl w:val="2"/>
                <w:numId w:val="16"/>
              </w:numPr>
              <w:spacing w:after="0"/>
              <w:rPr>
                <w:bCs/>
                <w:lang w:eastAsia="zh-CN"/>
              </w:rPr>
            </w:pPr>
            <w:r w:rsidRPr="00857015">
              <w:rPr>
                <w:bCs/>
                <w:lang w:eastAsia="zh-CN"/>
              </w:rPr>
              <w:t>PSFCH prioritization rule is used</w:t>
            </w:r>
          </w:p>
          <w:p w14:paraId="781704AB" w14:textId="77777777" w:rsidR="008C628C" w:rsidRPr="00857015" w:rsidRDefault="008C628C" w:rsidP="008C628C">
            <w:pPr>
              <w:numPr>
                <w:ilvl w:val="0"/>
                <w:numId w:val="16"/>
              </w:numPr>
              <w:spacing w:after="0"/>
              <w:rPr>
                <w:bCs/>
                <w:lang w:eastAsia="zh-CN"/>
              </w:rPr>
            </w:pPr>
            <w:r w:rsidRPr="00857015">
              <w:rPr>
                <w:bCs/>
                <w:lang w:eastAsia="zh-CN"/>
              </w:rPr>
              <w:t xml:space="preserve">For groupcast option 2 (ACK/NACK): </w:t>
            </w:r>
          </w:p>
          <w:p w14:paraId="261B0485" w14:textId="77777777" w:rsidR="008C628C" w:rsidRPr="00857015" w:rsidRDefault="008C628C" w:rsidP="008C628C">
            <w:pPr>
              <w:numPr>
                <w:ilvl w:val="1"/>
                <w:numId w:val="16"/>
              </w:numPr>
              <w:spacing w:after="0"/>
              <w:rPr>
                <w:bCs/>
                <w:lang w:eastAsia="zh-CN"/>
              </w:rPr>
            </w:pPr>
            <w:r w:rsidRPr="00857015">
              <w:rPr>
                <w:bCs/>
                <w:lang w:eastAsia="zh-CN"/>
              </w:rPr>
              <w:t xml:space="preserve">Monitor: </w:t>
            </w:r>
          </w:p>
          <w:p w14:paraId="75891830" w14:textId="77777777" w:rsidR="008C628C" w:rsidRPr="00857015" w:rsidRDefault="008C628C" w:rsidP="008C628C">
            <w:pPr>
              <w:numPr>
                <w:ilvl w:val="2"/>
                <w:numId w:val="16"/>
              </w:numPr>
              <w:spacing w:after="0"/>
              <w:rPr>
                <w:bCs/>
                <w:lang w:eastAsia="zh-CN"/>
              </w:rPr>
            </w:pPr>
            <w:r w:rsidRPr="00857015">
              <w:rPr>
                <w:bCs/>
                <w:lang w:eastAsia="zh-CN"/>
              </w:rPr>
              <w:t xml:space="preserve">Alt 1: Rx UE attempts to monitor all PSFCH transmission occasions. </w:t>
            </w:r>
          </w:p>
          <w:p w14:paraId="2771DA48" w14:textId="77777777" w:rsidR="008C628C" w:rsidRPr="00857015" w:rsidRDefault="008C628C" w:rsidP="008C628C">
            <w:pPr>
              <w:numPr>
                <w:ilvl w:val="3"/>
                <w:numId w:val="16"/>
              </w:numPr>
              <w:spacing w:after="0"/>
              <w:rPr>
                <w:bCs/>
                <w:lang w:eastAsia="zh-CN"/>
              </w:rPr>
            </w:pPr>
            <w:r w:rsidRPr="00857015">
              <w:rPr>
                <w:bCs/>
                <w:lang w:eastAsia="zh-CN"/>
              </w:rPr>
              <w:t xml:space="preserve">If Rx UE detects PSFCH from a PSFCH transmitter, it can omit PSFCH detection for following PSFCH transmission occasions for this PSFCH transmitter, if any. </w:t>
            </w:r>
          </w:p>
          <w:p w14:paraId="55CFC4E9" w14:textId="77777777" w:rsidR="008C628C" w:rsidRPr="00857015" w:rsidRDefault="008C628C" w:rsidP="008C628C">
            <w:pPr>
              <w:numPr>
                <w:ilvl w:val="2"/>
                <w:numId w:val="16"/>
              </w:numPr>
              <w:spacing w:after="0"/>
              <w:rPr>
                <w:bCs/>
                <w:lang w:eastAsia="zh-CN"/>
              </w:rPr>
            </w:pPr>
            <w:r w:rsidRPr="00857015">
              <w:rPr>
                <w:bCs/>
                <w:lang w:eastAsia="zh-CN"/>
              </w:rPr>
              <w:t>PSFCH prioritization rule is used</w:t>
            </w:r>
          </w:p>
          <w:p w14:paraId="19636B3F" w14:textId="77777777" w:rsidR="008C628C" w:rsidRDefault="008C628C" w:rsidP="0045145C">
            <w:pPr>
              <w:rPr>
                <w:lang w:val="en-US" w:eastAsia="ja-JP"/>
              </w:rPr>
            </w:pPr>
          </w:p>
        </w:tc>
      </w:tr>
    </w:tbl>
    <w:p w14:paraId="1CA2983C" w14:textId="00513FD3" w:rsidR="00B43565" w:rsidRDefault="00B43565" w:rsidP="0045145C">
      <w:pPr>
        <w:rPr>
          <w:bCs/>
          <w:lang w:eastAsia="ja-JP"/>
        </w:rPr>
      </w:pPr>
      <w:r>
        <w:rPr>
          <w:bCs/>
          <w:lang w:eastAsia="zh-CN"/>
        </w:rPr>
        <w:lastRenderedPageBreak/>
        <w:t>F</w:t>
      </w:r>
      <w:r w:rsidRPr="00857015">
        <w:rPr>
          <w:bCs/>
          <w:lang w:eastAsia="zh-CN"/>
        </w:rPr>
        <w:t>or groupcast option 1 (NACK only</w:t>
      </w:r>
      <w:r>
        <w:rPr>
          <w:bCs/>
          <w:lang w:eastAsia="zh-CN"/>
        </w:rPr>
        <w:t xml:space="preserve">), </w:t>
      </w:r>
      <w:r w:rsidR="004D3118" w:rsidRPr="004D3118">
        <w:rPr>
          <w:bCs/>
          <w:lang w:eastAsia="zh-CN"/>
        </w:rPr>
        <w:t>Rx UE behaviour on receiving PSFCH for a PSCCH/PSSCH transmission</w:t>
      </w:r>
      <w:r w:rsidR="004D3118">
        <w:rPr>
          <w:rFonts w:hint="eastAsia"/>
          <w:bCs/>
          <w:lang w:eastAsia="ja-JP"/>
        </w:rPr>
        <w:t xml:space="preserve"> </w:t>
      </w:r>
      <w:r w:rsidR="004D3118">
        <w:rPr>
          <w:bCs/>
          <w:lang w:eastAsia="ja-JP"/>
        </w:rPr>
        <w:t xml:space="preserve">should be clarified. </w:t>
      </w:r>
      <w:r w:rsidR="0063216D">
        <w:rPr>
          <w:bCs/>
          <w:lang w:eastAsia="ja-JP"/>
        </w:rPr>
        <w:t xml:space="preserve">As similar as </w:t>
      </w:r>
      <w:r w:rsidR="00885EC9">
        <w:rPr>
          <w:bCs/>
          <w:lang w:eastAsia="ja-JP"/>
        </w:rPr>
        <w:t xml:space="preserve">unicast and </w:t>
      </w:r>
      <w:r w:rsidR="0063216D">
        <w:rPr>
          <w:bCs/>
          <w:lang w:eastAsia="ja-JP"/>
        </w:rPr>
        <w:t xml:space="preserve">group cast option 2, above </w:t>
      </w:r>
      <w:r w:rsidR="00965195">
        <w:rPr>
          <w:bCs/>
          <w:lang w:eastAsia="ja-JP"/>
        </w:rPr>
        <w:t xml:space="preserve">behaviour of </w:t>
      </w:r>
      <w:r w:rsidR="0063216D">
        <w:rPr>
          <w:bCs/>
          <w:lang w:eastAsia="ja-JP"/>
        </w:rPr>
        <w:t xml:space="preserve">monitor and </w:t>
      </w:r>
      <w:r w:rsidR="00965195">
        <w:rPr>
          <w:bCs/>
          <w:lang w:eastAsia="ja-JP"/>
        </w:rPr>
        <w:t>re</w:t>
      </w:r>
      <w:r w:rsidR="00885EC9">
        <w:rPr>
          <w:bCs/>
          <w:lang w:eastAsia="ja-JP"/>
        </w:rPr>
        <w:t xml:space="preserve">port should be supported. In addition, </w:t>
      </w:r>
      <w:r w:rsidR="00E07207">
        <w:rPr>
          <w:bCs/>
          <w:lang w:eastAsia="ja-JP"/>
        </w:rPr>
        <w:t>"</w:t>
      </w:r>
      <w:r w:rsidR="00885EC9" w:rsidRPr="00885EC9">
        <w:rPr>
          <w:bCs/>
          <w:lang w:eastAsia="ja-JP"/>
        </w:rPr>
        <w:t>PSFCH prioritization rule is used</w:t>
      </w:r>
      <w:r w:rsidR="00E07207">
        <w:rPr>
          <w:bCs/>
          <w:lang w:eastAsia="ja-JP"/>
        </w:rPr>
        <w:t>" should be added to clarify "</w:t>
      </w:r>
      <w:r w:rsidR="00E07207" w:rsidRPr="00E07207">
        <w:rPr>
          <w:bCs/>
          <w:lang w:eastAsia="ja-JP"/>
        </w:rPr>
        <w:t>Rx UE attempt to monitor</w:t>
      </w:r>
      <w:r w:rsidR="00915415">
        <w:rPr>
          <w:bCs/>
          <w:lang w:eastAsia="ja-JP"/>
        </w:rPr>
        <w:t>"</w:t>
      </w:r>
      <w:r w:rsidR="00E07207" w:rsidRPr="00E07207">
        <w:rPr>
          <w:bCs/>
          <w:lang w:eastAsia="ja-JP"/>
        </w:rPr>
        <w:t xml:space="preserve"> doesn’t mean </w:t>
      </w:r>
      <w:r w:rsidR="00915415">
        <w:rPr>
          <w:bCs/>
          <w:lang w:eastAsia="ja-JP"/>
        </w:rPr>
        <w:t xml:space="preserve">to </w:t>
      </w:r>
      <w:r w:rsidR="003A3DB1">
        <w:rPr>
          <w:bCs/>
          <w:lang w:eastAsia="ja-JP"/>
        </w:rPr>
        <w:t>monitor</w:t>
      </w:r>
      <w:r w:rsidR="00E07207" w:rsidRPr="00E07207">
        <w:rPr>
          <w:bCs/>
          <w:lang w:eastAsia="ja-JP"/>
        </w:rPr>
        <w:t xml:space="preserve"> </w:t>
      </w:r>
      <w:r w:rsidR="0000002F">
        <w:rPr>
          <w:bCs/>
          <w:lang w:eastAsia="ja-JP"/>
        </w:rPr>
        <w:t xml:space="preserve">all PSFCH occasions </w:t>
      </w:r>
      <w:r w:rsidR="00E07207" w:rsidRPr="00E07207">
        <w:rPr>
          <w:bCs/>
          <w:lang w:eastAsia="ja-JP"/>
        </w:rPr>
        <w:t>is mandatory.</w:t>
      </w:r>
    </w:p>
    <w:p w14:paraId="423F8D5F" w14:textId="29E1E7D8" w:rsidR="00B765A6" w:rsidRDefault="00B765A6" w:rsidP="0045145C">
      <w:pPr>
        <w:rPr>
          <w:bCs/>
          <w:lang w:eastAsia="ja-JP"/>
        </w:rPr>
      </w:pPr>
      <w:r w:rsidRPr="00874606">
        <w:rPr>
          <w:b/>
          <w:lang w:eastAsia="ja-JP"/>
        </w:rPr>
        <w:t>Proposal</w:t>
      </w:r>
      <w:r w:rsidR="00F128A3" w:rsidRPr="00874606">
        <w:rPr>
          <w:b/>
          <w:lang w:eastAsia="ja-JP"/>
        </w:rPr>
        <w:t xml:space="preserve"> </w:t>
      </w:r>
      <w:r w:rsidR="00B23B64">
        <w:rPr>
          <w:b/>
          <w:lang w:eastAsia="ja-JP"/>
        </w:rPr>
        <w:t>4</w:t>
      </w:r>
      <w:r>
        <w:rPr>
          <w:bCs/>
          <w:lang w:eastAsia="ja-JP"/>
        </w:rPr>
        <w:t xml:space="preserve">: </w:t>
      </w:r>
      <w:r w:rsidR="005B4392" w:rsidRPr="00857015">
        <w:rPr>
          <w:bCs/>
          <w:lang w:eastAsia="zh-CN"/>
        </w:rPr>
        <w:t>For groupcast option 1 (NACK only)</w:t>
      </w:r>
      <w:r w:rsidR="005B4392">
        <w:rPr>
          <w:bCs/>
          <w:lang w:eastAsia="zh-CN"/>
        </w:rPr>
        <w:t xml:space="preserve">, </w:t>
      </w:r>
      <w:r w:rsidR="005B4392">
        <w:rPr>
          <w:bCs/>
          <w:lang w:eastAsia="ja-JP"/>
        </w:rPr>
        <w:t>i</w:t>
      </w:r>
      <w:r w:rsidRPr="00B765A6">
        <w:rPr>
          <w:bCs/>
          <w:lang w:eastAsia="ja-JP"/>
        </w:rPr>
        <w:t>n “one PSCCH/PSSCH transmission has N associated candidate PSFCH occasion(s)”, regarding Rx UE behaviour on receiving PSFCH for a PSCCH/PSSCH transmission, support:</w:t>
      </w:r>
    </w:p>
    <w:p w14:paraId="1B88B4B3" w14:textId="77777777" w:rsidR="005B4392" w:rsidRPr="00857015" w:rsidRDefault="005B4392" w:rsidP="005B4392">
      <w:pPr>
        <w:numPr>
          <w:ilvl w:val="1"/>
          <w:numId w:val="16"/>
        </w:numPr>
        <w:spacing w:after="0"/>
        <w:rPr>
          <w:bCs/>
          <w:lang w:eastAsia="zh-CN"/>
        </w:rPr>
      </w:pPr>
      <w:r w:rsidRPr="00857015">
        <w:rPr>
          <w:bCs/>
          <w:lang w:eastAsia="zh-CN"/>
        </w:rPr>
        <w:t xml:space="preserve">Monitor: </w:t>
      </w:r>
    </w:p>
    <w:p w14:paraId="6688E927" w14:textId="77777777" w:rsidR="005B4392" w:rsidRPr="00857015" w:rsidRDefault="005B4392" w:rsidP="005B4392">
      <w:pPr>
        <w:numPr>
          <w:ilvl w:val="2"/>
          <w:numId w:val="16"/>
        </w:numPr>
        <w:spacing w:after="0"/>
        <w:rPr>
          <w:bCs/>
          <w:lang w:eastAsia="zh-CN"/>
        </w:rPr>
      </w:pPr>
      <w:r w:rsidRPr="00857015">
        <w:rPr>
          <w:bCs/>
          <w:lang w:eastAsia="zh-CN"/>
        </w:rPr>
        <w:t xml:space="preserve">Rx UE attempts to monitor PSFCH transmission occasions until PSFCH from all transmitters have been detected or all candidate PSFCH occasions are monitored. </w:t>
      </w:r>
    </w:p>
    <w:p w14:paraId="2D656ADD" w14:textId="77777777" w:rsidR="005B4392" w:rsidRPr="00857015" w:rsidRDefault="005B4392" w:rsidP="005B4392">
      <w:pPr>
        <w:numPr>
          <w:ilvl w:val="2"/>
          <w:numId w:val="16"/>
        </w:numPr>
        <w:spacing w:after="0"/>
        <w:rPr>
          <w:bCs/>
          <w:lang w:eastAsia="zh-CN"/>
        </w:rPr>
      </w:pPr>
      <w:r w:rsidRPr="00857015">
        <w:rPr>
          <w:bCs/>
          <w:lang w:eastAsia="zh-CN"/>
        </w:rPr>
        <w:t xml:space="preserve">If Rx UE detects PSFCH from one PSFCH transmitter, it can omit PSFCH detection for following PSFCH transmission occasions for this PSFCH transmitter. </w:t>
      </w:r>
    </w:p>
    <w:p w14:paraId="26C17721" w14:textId="77777777" w:rsidR="005B4392" w:rsidRPr="00857015" w:rsidRDefault="005B4392" w:rsidP="005B4392">
      <w:pPr>
        <w:numPr>
          <w:ilvl w:val="1"/>
          <w:numId w:val="16"/>
        </w:numPr>
        <w:spacing w:after="0"/>
        <w:rPr>
          <w:bCs/>
          <w:lang w:eastAsia="zh-CN"/>
        </w:rPr>
      </w:pPr>
      <w:r w:rsidRPr="00857015">
        <w:rPr>
          <w:bCs/>
          <w:lang w:eastAsia="zh-CN"/>
        </w:rPr>
        <w:t xml:space="preserve">Report: </w:t>
      </w:r>
    </w:p>
    <w:p w14:paraId="6703F478" w14:textId="77777777" w:rsidR="005B4392" w:rsidRDefault="005B4392" w:rsidP="005B4392">
      <w:pPr>
        <w:numPr>
          <w:ilvl w:val="2"/>
          <w:numId w:val="16"/>
        </w:numPr>
        <w:spacing w:after="0"/>
        <w:rPr>
          <w:bCs/>
          <w:lang w:eastAsia="zh-CN"/>
        </w:rPr>
      </w:pPr>
      <w:r w:rsidRPr="00857015">
        <w:rPr>
          <w:bCs/>
          <w:lang w:eastAsia="zh-CN"/>
        </w:rPr>
        <w:t>If ACK has been detected from at least one PSFCH occasion of each of all expected PSSCH receivers, Rx UE reports ACK to higher layers; otherwise, reports NACK to higher layers.</w:t>
      </w:r>
    </w:p>
    <w:p w14:paraId="75ACC759" w14:textId="3FB806A5" w:rsidR="005B4392" w:rsidRPr="00857015" w:rsidRDefault="005B4392" w:rsidP="005B4392">
      <w:pPr>
        <w:numPr>
          <w:ilvl w:val="2"/>
          <w:numId w:val="16"/>
        </w:numPr>
        <w:spacing w:after="0"/>
        <w:rPr>
          <w:bCs/>
          <w:lang w:eastAsia="zh-CN"/>
        </w:rPr>
      </w:pPr>
      <w:r w:rsidRPr="00857015">
        <w:rPr>
          <w:bCs/>
          <w:lang w:eastAsia="zh-CN"/>
        </w:rPr>
        <w:t>PSFCH prioritization rule is used</w:t>
      </w:r>
      <w:r w:rsidR="00F128A3">
        <w:rPr>
          <w:bCs/>
          <w:lang w:eastAsia="zh-CN"/>
        </w:rPr>
        <w:t>.</w:t>
      </w:r>
    </w:p>
    <w:p w14:paraId="1C3924E6" w14:textId="77777777" w:rsidR="00B43565" w:rsidRPr="00874606" w:rsidRDefault="00B43565" w:rsidP="0045145C">
      <w:pPr>
        <w:rPr>
          <w:rFonts w:eastAsiaTheme="minorEastAsia"/>
          <w:lang w:val="en-US" w:eastAsia="ja-JP"/>
        </w:rPr>
      </w:pPr>
    </w:p>
    <w:p w14:paraId="68E0E333" w14:textId="4936875D" w:rsidR="008E4D71" w:rsidRDefault="00EA680B" w:rsidP="0045145C">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w:t>
      </w:r>
      <w:r>
        <w:rPr>
          <w:lang w:val="en-US" w:eastAsia="ja-JP"/>
        </w:rPr>
        <w:t>discussed in FLS[</w:t>
      </w:r>
      <w:r w:rsidR="005C346E">
        <w:rPr>
          <w:lang w:val="en-US" w:eastAsia="ja-JP"/>
        </w:rPr>
        <w:t>2</w:t>
      </w:r>
      <w:r>
        <w:rPr>
          <w:lang w:val="en-US" w:eastAsia="ja-JP"/>
        </w:rPr>
        <w:t>].</w:t>
      </w:r>
    </w:p>
    <w:tbl>
      <w:tblPr>
        <w:tblStyle w:val="afb"/>
        <w:tblW w:w="0" w:type="auto"/>
        <w:tblLook w:val="04A0" w:firstRow="1" w:lastRow="0" w:firstColumn="1" w:lastColumn="0" w:noHBand="0" w:noVBand="1"/>
      </w:tblPr>
      <w:tblGrid>
        <w:gridCol w:w="9630"/>
      </w:tblGrid>
      <w:tr w:rsidR="005C346E" w14:paraId="51BC0133" w14:textId="77777777" w:rsidTr="005C346E">
        <w:tc>
          <w:tcPr>
            <w:tcW w:w="9630" w:type="dxa"/>
          </w:tcPr>
          <w:p w14:paraId="7B068E2E" w14:textId="77777777" w:rsidR="005C346E" w:rsidRDefault="005C346E" w:rsidP="005C346E">
            <w:pPr>
              <w:spacing w:line="276" w:lineRule="auto"/>
              <w:rPr>
                <w:rFonts w:ascii="Times" w:eastAsia="Batang" w:hAnsi="Times"/>
                <w:b/>
                <w:lang w:eastAsia="zh-CN"/>
              </w:rPr>
            </w:pPr>
            <w:r w:rsidRPr="00874606">
              <w:rPr>
                <w:rFonts w:ascii="Times" w:eastAsia="Batang" w:hAnsi="Times"/>
                <w:b/>
                <w:lang w:eastAsia="zh-CN"/>
              </w:rPr>
              <w:t>[L] Proposal 4-6 (PSFCH, Alt 1-1b, power on common PRB)</w:t>
            </w:r>
          </w:p>
          <w:p w14:paraId="45896EA0" w14:textId="77777777" w:rsidR="005C346E" w:rsidRDefault="005C346E" w:rsidP="005C346E">
            <w:pPr>
              <w:tabs>
                <w:tab w:val="left" w:pos="0"/>
              </w:tabs>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w:t>
            </w:r>
          </w:p>
          <w:p w14:paraId="4465C9F7" w14:textId="77777777" w:rsidR="005C346E" w:rsidRDefault="005C346E" w:rsidP="005C346E">
            <w:pPr>
              <w:numPr>
                <w:ilvl w:val="0"/>
                <w:numId w:val="16"/>
              </w:numPr>
              <w:spacing w:after="0"/>
              <w:rPr>
                <w:rFonts w:eastAsia="Batang"/>
                <w:bCs/>
                <w:lang w:eastAsia="zh-CN"/>
              </w:rPr>
            </w:pPr>
            <w:r>
              <w:rPr>
                <w:rFonts w:eastAsia="Batang"/>
                <w:bCs/>
                <w:lang w:eastAsia="zh-CN"/>
              </w:rPr>
              <w:t xml:space="preserve">When UE transmits multiple PSFCH, the power on common PRBs are not </w:t>
            </w:r>
            <w:r>
              <w:rPr>
                <w:rFonts w:eastAsia="Batang" w:hint="eastAsia"/>
                <w:bCs/>
                <w:lang w:eastAsia="zh-CN"/>
              </w:rPr>
              <w:t>accumulated</w:t>
            </w:r>
            <w:r>
              <w:rPr>
                <w:rFonts w:eastAsia="Batang"/>
                <w:bCs/>
                <w:lang w:eastAsia="zh-CN"/>
              </w:rPr>
              <w:t xml:space="preserve"> </w:t>
            </w:r>
          </w:p>
          <w:p w14:paraId="1001DA68" w14:textId="77777777" w:rsidR="005C346E" w:rsidRPr="0055595A" w:rsidRDefault="005C346E" w:rsidP="005C346E">
            <w:pPr>
              <w:numPr>
                <w:ilvl w:val="0"/>
                <w:numId w:val="16"/>
              </w:numPr>
              <w:spacing w:after="0"/>
              <w:rPr>
                <w:rFonts w:eastAsia="Batang"/>
                <w:bCs/>
                <w:lang w:eastAsia="zh-CN"/>
              </w:rPr>
            </w:pPr>
            <w:r>
              <w:rPr>
                <w:rFonts w:eastAsia="Batang"/>
                <w:bCs/>
                <w:lang w:eastAsia="zh-CN"/>
              </w:rPr>
              <w:lastRenderedPageBreak/>
              <w:t>Down-select one of th</w:t>
            </w:r>
            <w:r w:rsidRPr="0055595A">
              <w:rPr>
                <w:rFonts w:eastAsia="Batang"/>
                <w:bCs/>
                <w:lang w:eastAsia="zh-CN"/>
              </w:rPr>
              <w:t>e followings in RAN1#114</w:t>
            </w:r>
          </w:p>
          <w:p w14:paraId="32247ACF" w14:textId="77777777" w:rsidR="005C346E" w:rsidRPr="0055595A" w:rsidRDefault="005C346E" w:rsidP="005C346E">
            <w:pPr>
              <w:numPr>
                <w:ilvl w:val="1"/>
                <w:numId w:val="16"/>
              </w:numPr>
              <w:spacing w:after="0"/>
              <w:rPr>
                <w:rFonts w:eastAsia="Batang"/>
                <w:bCs/>
                <w:lang w:eastAsia="zh-CN"/>
              </w:rPr>
            </w:pPr>
            <w:r w:rsidRPr="0055595A">
              <w:rPr>
                <w:rFonts w:eastAsia="Batang"/>
                <w:bCs/>
                <w:lang w:eastAsia="zh-CN"/>
              </w:rPr>
              <w:t>Alt 1: Power on one common PRB can be lower than power on one dedicated PRB</w:t>
            </w:r>
          </w:p>
          <w:p w14:paraId="3C88256D" w14:textId="77777777" w:rsidR="005C346E" w:rsidRPr="0055595A" w:rsidRDefault="005C346E" w:rsidP="005C346E">
            <w:pPr>
              <w:numPr>
                <w:ilvl w:val="2"/>
                <w:numId w:val="16"/>
              </w:numPr>
              <w:spacing w:after="0"/>
              <w:rPr>
                <w:rFonts w:eastAsia="Batang"/>
                <w:bCs/>
                <w:lang w:eastAsia="zh-CN"/>
              </w:rPr>
            </w:pPr>
            <w:r w:rsidRPr="0055595A">
              <w:rPr>
                <w:rFonts w:eastAsia="Batang"/>
                <w:bCs/>
                <w:lang w:eastAsia="zh-CN"/>
              </w:rPr>
              <w:t>Alt 1-1: (pre-)configure an offset between power on one dedicated PRB and average power on all PRBs</w:t>
            </w:r>
          </w:p>
          <w:p w14:paraId="4E10925A" w14:textId="77777777" w:rsidR="005C346E" w:rsidRPr="0055595A" w:rsidRDefault="005C346E" w:rsidP="005C346E">
            <w:pPr>
              <w:numPr>
                <w:ilvl w:val="2"/>
                <w:numId w:val="16"/>
              </w:numPr>
              <w:spacing w:after="0"/>
              <w:rPr>
                <w:rFonts w:eastAsia="Batang"/>
                <w:bCs/>
                <w:lang w:eastAsia="zh-CN"/>
              </w:rPr>
            </w:pPr>
            <w:r w:rsidRPr="0055595A">
              <w:rPr>
                <w:rFonts w:eastAsia="Batang"/>
                <w:bCs/>
                <w:lang w:eastAsia="zh-CN"/>
              </w:rPr>
              <w:t>Alt 1-2: (pre-)configure an offset between power on one common PRB and power on one dedicated PRB</w:t>
            </w:r>
          </w:p>
          <w:p w14:paraId="6CCB52AC" w14:textId="77777777" w:rsidR="005C346E" w:rsidRPr="0055595A" w:rsidRDefault="005C346E" w:rsidP="005C346E">
            <w:pPr>
              <w:numPr>
                <w:ilvl w:val="2"/>
                <w:numId w:val="16"/>
              </w:numPr>
              <w:spacing w:after="0"/>
              <w:rPr>
                <w:rFonts w:eastAsia="Batang"/>
                <w:bCs/>
                <w:lang w:eastAsia="zh-CN"/>
              </w:rPr>
            </w:pPr>
            <w:r w:rsidRPr="0055595A">
              <w:rPr>
                <w:rFonts w:eastAsia="Batang"/>
                <w:bCs/>
                <w:lang w:eastAsia="zh-CN"/>
              </w:rPr>
              <w:t>Alt 1-3: (pre-)configure two maximum power for power on one common PRB and power on one dedicated PRB, respectively</w:t>
            </w:r>
          </w:p>
          <w:p w14:paraId="4F2F715E" w14:textId="77777777" w:rsidR="005C346E" w:rsidRPr="0055595A" w:rsidRDefault="005C346E" w:rsidP="005C346E">
            <w:pPr>
              <w:numPr>
                <w:ilvl w:val="2"/>
                <w:numId w:val="16"/>
              </w:numPr>
              <w:spacing w:after="0"/>
              <w:rPr>
                <w:rFonts w:eastAsia="Batang"/>
                <w:bCs/>
                <w:lang w:eastAsia="zh-CN"/>
              </w:rPr>
            </w:pPr>
            <w:r w:rsidRPr="0055595A">
              <w:rPr>
                <w:rFonts w:eastAsia="Batang"/>
                <w:bCs/>
                <w:lang w:eastAsia="zh-CN"/>
              </w:rPr>
              <w:t xml:space="preserve">Alt 1-4: </w:t>
            </w:r>
            <w:r w:rsidRPr="0055595A">
              <w:rPr>
                <w:rFonts w:eastAsia="Batang"/>
                <w:bCs/>
                <w:kern w:val="2"/>
                <w:lang w:eastAsia="zh-CN"/>
              </w:rPr>
              <w:t>Total power on one common interlace is lower than the total power on K3 dedicated PRB(s)</w:t>
            </w:r>
          </w:p>
          <w:p w14:paraId="6A1CF7BE" w14:textId="77777777" w:rsidR="005C346E" w:rsidRPr="00677431" w:rsidRDefault="005C346E" w:rsidP="005C346E">
            <w:pPr>
              <w:numPr>
                <w:ilvl w:val="3"/>
                <w:numId w:val="16"/>
              </w:numPr>
              <w:spacing w:after="0"/>
              <w:rPr>
                <w:rFonts w:eastAsia="Batang"/>
                <w:bCs/>
                <w:strike/>
                <w:color w:val="FF0000"/>
                <w:lang w:eastAsia="zh-CN"/>
              </w:rPr>
            </w:pPr>
            <w:r w:rsidRPr="00677431">
              <w:rPr>
                <w:rFonts w:eastAsia="Batang"/>
                <w:bCs/>
                <w:strike/>
                <w:color w:val="FF0000"/>
                <w:kern w:val="2"/>
                <w:lang w:eastAsia="zh-CN"/>
              </w:rPr>
              <w:t>FFS details</w:t>
            </w:r>
          </w:p>
          <w:p w14:paraId="745910A2" w14:textId="77777777" w:rsidR="005C346E" w:rsidRPr="00677431" w:rsidRDefault="005C346E" w:rsidP="005C346E">
            <w:pPr>
              <w:numPr>
                <w:ilvl w:val="3"/>
                <w:numId w:val="16"/>
              </w:numPr>
              <w:spacing w:after="0"/>
              <w:rPr>
                <w:rFonts w:eastAsia="Batang"/>
                <w:bCs/>
                <w:color w:val="FF0000"/>
                <w:lang w:eastAsia="zh-CN"/>
              </w:rPr>
            </w:pPr>
            <w:r w:rsidRPr="00677431">
              <w:rPr>
                <w:rFonts w:eastAsia="Batang"/>
                <w:bCs/>
                <w:color w:val="FF0000"/>
                <w:lang w:eastAsia="zh-CN"/>
              </w:rPr>
              <w:t xml:space="preserve">(pre-)configure an offset between </w:t>
            </w:r>
            <w:r w:rsidRPr="00677431">
              <w:rPr>
                <w:rFonts w:eastAsia="Batang"/>
                <w:bCs/>
                <w:color w:val="FF0000"/>
                <w:kern w:val="2"/>
                <w:lang w:eastAsia="zh-CN"/>
              </w:rPr>
              <w:t>total power on one common interlace</w:t>
            </w:r>
            <w:r w:rsidRPr="00677431">
              <w:rPr>
                <w:rFonts w:eastAsia="Batang"/>
                <w:bCs/>
                <w:color w:val="FF0000"/>
                <w:lang w:eastAsia="zh-CN"/>
              </w:rPr>
              <w:t xml:space="preserve"> and </w:t>
            </w:r>
            <w:r w:rsidRPr="00677431">
              <w:rPr>
                <w:rFonts w:eastAsia="Batang"/>
                <w:bCs/>
                <w:color w:val="FF0000"/>
                <w:kern w:val="2"/>
                <w:lang w:eastAsia="zh-CN"/>
              </w:rPr>
              <w:t>total power on K3 dedicated PRB(s)</w:t>
            </w:r>
          </w:p>
          <w:p w14:paraId="2648CBB7" w14:textId="0B655A8D" w:rsidR="005C346E" w:rsidRPr="002E19FD" w:rsidRDefault="005C346E" w:rsidP="0045145C">
            <w:pPr>
              <w:numPr>
                <w:ilvl w:val="1"/>
                <w:numId w:val="16"/>
              </w:numPr>
              <w:spacing w:after="0"/>
              <w:rPr>
                <w:rFonts w:eastAsia="Batang" w:hint="eastAsia"/>
                <w:bCs/>
                <w:lang w:eastAsia="zh-CN"/>
              </w:rPr>
            </w:pPr>
            <w:r w:rsidRPr="0055595A">
              <w:rPr>
                <w:rFonts w:eastAsia="Batang"/>
                <w:bCs/>
                <w:lang w:eastAsia="zh-CN"/>
              </w:rPr>
              <w:t>Alt 2: Power on one common PRB is the same as the power on one dedicated PRB</w:t>
            </w:r>
          </w:p>
        </w:tc>
      </w:tr>
    </w:tbl>
    <w:p w14:paraId="5239F4E9" w14:textId="77777777" w:rsidR="00EA680B" w:rsidRDefault="00EA680B" w:rsidP="0045145C">
      <w:pPr>
        <w:rPr>
          <w:lang w:val="en-US" w:eastAsia="ja-JP"/>
        </w:rPr>
      </w:pPr>
    </w:p>
    <w:p w14:paraId="2AA6F4E1" w14:textId="319D37F2" w:rsidR="001F1C98" w:rsidRPr="00874606" w:rsidRDefault="001F1C98" w:rsidP="0045145C">
      <w:pPr>
        <w:rPr>
          <w:rFonts w:eastAsiaTheme="minorEastAsia"/>
          <w:lang w:eastAsia="ja-JP"/>
        </w:rPr>
      </w:pPr>
      <w:r>
        <w:rPr>
          <w:rFonts w:hint="eastAsia"/>
          <w:lang w:val="en-US" w:eastAsia="ja-JP"/>
        </w:rPr>
        <w:t>W</w:t>
      </w:r>
      <w:r>
        <w:rPr>
          <w:lang w:val="en-US" w:eastAsia="ja-JP"/>
        </w:rPr>
        <w:t xml:space="preserve">hen power </w:t>
      </w:r>
      <w:r w:rsidR="00273DEB">
        <w:rPr>
          <w:lang w:val="en-US" w:eastAsia="ja-JP"/>
        </w:rPr>
        <w:t>of</w:t>
      </w:r>
      <w:r w:rsidR="00655EEC">
        <w:rPr>
          <w:lang w:val="en-US" w:eastAsia="ja-JP"/>
        </w:rPr>
        <w:t xml:space="preserve"> common PRBs </w:t>
      </w:r>
      <w:r w:rsidR="00101207">
        <w:rPr>
          <w:lang w:val="en-US" w:eastAsia="ja-JP"/>
        </w:rPr>
        <w:t>can be minimized</w:t>
      </w:r>
      <w:r w:rsidR="00CB7F45">
        <w:rPr>
          <w:lang w:val="en-US" w:eastAsia="ja-JP"/>
        </w:rPr>
        <w:t xml:space="preserve">, the power consumption and interference can be reduced. </w:t>
      </w:r>
      <w:r w:rsidR="006D61A3">
        <w:rPr>
          <w:lang w:val="en-US" w:eastAsia="ja-JP"/>
        </w:rPr>
        <w:t xml:space="preserve">It is suitable for SL-U. </w:t>
      </w:r>
      <w:r w:rsidR="00825E96">
        <w:rPr>
          <w:lang w:val="en-US" w:eastAsia="ja-JP"/>
        </w:rPr>
        <w:t>However, t</w:t>
      </w:r>
      <w:r w:rsidR="00B75B51">
        <w:rPr>
          <w:lang w:val="en-US" w:eastAsia="ja-JP"/>
        </w:rPr>
        <w:t>he common PRBs are transmitted t</w:t>
      </w:r>
      <w:r w:rsidR="00B75B51" w:rsidRPr="00B75B51">
        <w:rPr>
          <w:lang w:val="en-US" w:eastAsia="ja-JP"/>
        </w:rPr>
        <w:t>o meet OCB regulation</w:t>
      </w:r>
      <w:r w:rsidR="00B75B51">
        <w:rPr>
          <w:lang w:val="en-US" w:eastAsia="ja-JP"/>
        </w:rPr>
        <w:t xml:space="preserve"> </w:t>
      </w:r>
      <w:r w:rsidR="00D34BED">
        <w:rPr>
          <w:lang w:val="en-US" w:eastAsia="ja-JP"/>
        </w:rPr>
        <w:t>as "</w:t>
      </w:r>
      <w:r w:rsidR="00D34BED">
        <w:rPr>
          <w:kern w:val="2"/>
          <w:lang w:val="en-US" w:eastAsia="ja-JP"/>
        </w:rPr>
        <w:t>t</w:t>
      </w:r>
      <w:r w:rsidR="00D34BED" w:rsidRPr="00C64ECB">
        <w:rPr>
          <w:kern w:val="2"/>
          <w:lang w:val="en-US"/>
        </w:rPr>
        <w:t xml:space="preserve">he bandwidth containing 99 % of the power of the signal, shall be between 80 % and 100 % of the declared Nominal Channel </w:t>
      </w:r>
      <w:r w:rsidR="00553BA0" w:rsidRPr="00C64ECB">
        <w:rPr>
          <w:kern w:val="2"/>
          <w:lang w:val="en-US"/>
        </w:rPr>
        <w:t>Bandwidth</w:t>
      </w:r>
      <w:r w:rsidR="00553BA0">
        <w:rPr>
          <w:kern w:val="2"/>
          <w:lang w:val="en-US"/>
        </w:rPr>
        <w:t xml:space="preserve"> (</w:t>
      </w:r>
      <w:r w:rsidR="008D0296">
        <w:rPr>
          <w:kern w:val="2"/>
          <w:lang w:val="en-US"/>
        </w:rPr>
        <w:t>NCB)</w:t>
      </w:r>
      <w:r w:rsidR="00D34BED" w:rsidRPr="00C163D1">
        <w:rPr>
          <w:rFonts w:eastAsiaTheme="minorEastAsia" w:hint="eastAsia"/>
          <w:lang w:eastAsia="ja-JP"/>
        </w:rPr>
        <w:t>"</w:t>
      </w:r>
      <w:r w:rsidR="00D34BED">
        <w:rPr>
          <w:rFonts w:eastAsiaTheme="minorEastAsia"/>
          <w:lang w:eastAsia="ja-JP"/>
        </w:rPr>
        <w:t xml:space="preserve">. When </w:t>
      </w:r>
      <w:r w:rsidR="008D0296">
        <w:rPr>
          <w:rFonts w:eastAsiaTheme="minorEastAsia"/>
          <w:lang w:eastAsia="ja-JP"/>
        </w:rPr>
        <w:t>other system</w:t>
      </w:r>
      <w:r w:rsidR="0075545F">
        <w:rPr>
          <w:rFonts w:eastAsiaTheme="minorEastAsia"/>
          <w:lang w:eastAsia="ja-JP"/>
        </w:rPr>
        <w:t xml:space="preserve"> can</w:t>
      </w:r>
      <w:r w:rsidR="008D0296">
        <w:rPr>
          <w:rFonts w:eastAsiaTheme="minorEastAsia"/>
          <w:lang w:eastAsia="ja-JP"/>
        </w:rPr>
        <w:t xml:space="preserve"> monitor LBT on edge of NCB, only</w:t>
      </w:r>
      <w:r w:rsidR="007338BA">
        <w:rPr>
          <w:rFonts w:eastAsiaTheme="minorEastAsia"/>
          <w:lang w:eastAsia="ja-JP"/>
        </w:rPr>
        <w:t>,</w:t>
      </w:r>
      <w:r w:rsidR="008D0296">
        <w:rPr>
          <w:rFonts w:eastAsiaTheme="minorEastAsia"/>
          <w:lang w:eastAsia="ja-JP"/>
        </w:rPr>
        <w:t xml:space="preserve"> common PRBs are detected</w:t>
      </w:r>
      <w:r w:rsidR="007338BA">
        <w:rPr>
          <w:rFonts w:eastAsiaTheme="minorEastAsia"/>
          <w:lang w:eastAsia="ja-JP"/>
        </w:rPr>
        <w:t xml:space="preserve"> by other system</w:t>
      </w:r>
      <w:r w:rsidR="008D0296">
        <w:rPr>
          <w:rFonts w:eastAsiaTheme="minorEastAsia"/>
          <w:lang w:eastAsia="ja-JP"/>
        </w:rPr>
        <w:t xml:space="preserve">. If the power </w:t>
      </w:r>
      <w:r w:rsidR="00DD05D9">
        <w:rPr>
          <w:rFonts w:eastAsiaTheme="minorEastAsia"/>
          <w:lang w:eastAsia="ja-JP"/>
        </w:rPr>
        <w:t>of</w:t>
      </w:r>
      <w:r w:rsidR="00FE417D">
        <w:rPr>
          <w:rFonts w:eastAsiaTheme="minorEastAsia"/>
          <w:lang w:eastAsia="ja-JP"/>
        </w:rPr>
        <w:t xml:space="preserve"> common PRBs </w:t>
      </w:r>
      <w:r w:rsidR="00557EA3">
        <w:rPr>
          <w:rFonts w:eastAsiaTheme="minorEastAsia"/>
          <w:lang w:eastAsia="ja-JP"/>
        </w:rPr>
        <w:t>is</w:t>
      </w:r>
      <w:r w:rsidR="00FE417D">
        <w:rPr>
          <w:rFonts w:eastAsiaTheme="minorEastAsia"/>
          <w:lang w:eastAsia="ja-JP"/>
        </w:rPr>
        <w:t xml:space="preserve"> minimized, </w:t>
      </w:r>
      <w:r w:rsidR="00767C48">
        <w:rPr>
          <w:rFonts w:eastAsiaTheme="minorEastAsia" w:hint="eastAsia"/>
          <w:lang w:eastAsia="ja-JP"/>
        </w:rPr>
        <w:t>o</w:t>
      </w:r>
      <w:r w:rsidR="00767C48">
        <w:rPr>
          <w:rFonts w:eastAsiaTheme="minorEastAsia"/>
          <w:lang w:eastAsia="ja-JP"/>
        </w:rPr>
        <w:t>ther system doesn't aware the SL-U and collision is happed</w:t>
      </w:r>
      <w:r w:rsidR="00661FE3">
        <w:rPr>
          <w:rFonts w:eastAsiaTheme="minorEastAsia"/>
          <w:lang w:eastAsia="ja-JP"/>
        </w:rPr>
        <w:t>.</w:t>
      </w:r>
      <w:r w:rsidR="00767C48">
        <w:rPr>
          <w:rFonts w:eastAsiaTheme="minorEastAsia"/>
          <w:lang w:eastAsia="ja-JP"/>
        </w:rPr>
        <w:t xml:space="preserve"> It is not fair</w:t>
      </w:r>
      <w:r w:rsidR="00A15C68">
        <w:rPr>
          <w:rFonts w:eastAsiaTheme="minorEastAsia"/>
          <w:lang w:eastAsia="ja-JP"/>
        </w:rPr>
        <w:t xml:space="preserve"> for other </w:t>
      </w:r>
      <w:r w:rsidR="00B512F5">
        <w:rPr>
          <w:rFonts w:eastAsiaTheme="minorEastAsia"/>
          <w:lang w:eastAsia="ja-JP"/>
        </w:rPr>
        <w:t>systems</w:t>
      </w:r>
      <w:r w:rsidR="00A15C68">
        <w:rPr>
          <w:rFonts w:eastAsiaTheme="minorEastAsia"/>
          <w:lang w:eastAsia="ja-JP"/>
        </w:rPr>
        <w:t>.</w:t>
      </w:r>
      <w:r w:rsidR="00661FE3">
        <w:rPr>
          <w:rFonts w:eastAsiaTheme="minorEastAsia"/>
          <w:lang w:eastAsia="ja-JP"/>
        </w:rPr>
        <w:t xml:space="preserve"> </w:t>
      </w:r>
      <w:r w:rsidR="00D92354">
        <w:rPr>
          <w:rFonts w:eastAsiaTheme="minorEastAsia"/>
          <w:lang w:eastAsia="ja-JP"/>
        </w:rPr>
        <w:t>Therefore</w:t>
      </w:r>
      <w:r w:rsidR="00365221">
        <w:rPr>
          <w:rFonts w:eastAsiaTheme="minorEastAsia"/>
          <w:lang w:eastAsia="ja-JP"/>
        </w:rPr>
        <w:t>,</w:t>
      </w:r>
      <w:r w:rsidR="00D92354">
        <w:rPr>
          <w:rFonts w:eastAsiaTheme="minorEastAsia"/>
          <w:lang w:eastAsia="ja-JP"/>
        </w:rPr>
        <w:t xml:space="preserve"> we support Alt 2. </w:t>
      </w:r>
    </w:p>
    <w:p w14:paraId="25FF7BBF" w14:textId="777801AC" w:rsidR="001F1C98" w:rsidRPr="00843B97" w:rsidRDefault="00D85C0A" w:rsidP="0045145C">
      <w:pPr>
        <w:rPr>
          <w:lang w:val="en-US" w:eastAsia="ja-JP"/>
        </w:rPr>
      </w:pPr>
      <w:r w:rsidRPr="00874606">
        <w:rPr>
          <w:b/>
          <w:bCs/>
          <w:lang w:val="en-US" w:eastAsia="ja-JP"/>
        </w:rPr>
        <w:t>Proposal</w:t>
      </w:r>
      <w:r w:rsidR="00D92354" w:rsidRPr="00874606">
        <w:rPr>
          <w:b/>
          <w:bCs/>
          <w:lang w:val="en-US" w:eastAsia="ja-JP"/>
        </w:rPr>
        <w:t xml:space="preserve"> </w:t>
      </w:r>
      <w:r w:rsidR="00B23B64">
        <w:rPr>
          <w:b/>
          <w:bCs/>
          <w:lang w:val="en-US" w:eastAsia="ja-JP"/>
        </w:rPr>
        <w:t>5</w:t>
      </w:r>
      <w:r>
        <w:rPr>
          <w:lang w:val="en-US" w:eastAsia="ja-JP"/>
        </w:rPr>
        <w:t xml:space="preserve">: </w:t>
      </w:r>
      <w:r w:rsidRPr="00D85C0A">
        <w:rPr>
          <w:lang w:val="en-US" w:eastAsia="ja-JP"/>
        </w:rPr>
        <w:t xml:space="preserve">Power </w:t>
      </w:r>
      <w:r w:rsidR="00277055">
        <w:rPr>
          <w:lang w:val="en-US" w:eastAsia="ja-JP"/>
        </w:rPr>
        <w:t>of</w:t>
      </w:r>
      <w:r w:rsidRPr="00D85C0A">
        <w:rPr>
          <w:lang w:val="en-US" w:eastAsia="ja-JP"/>
        </w:rPr>
        <w:t xml:space="preserve"> one common PRB is the same as the power on one dedicated PRB</w:t>
      </w:r>
      <w:r w:rsidR="00D92354">
        <w:rPr>
          <w:lang w:val="en-US" w:eastAsia="ja-JP"/>
        </w:rPr>
        <w:t>.</w:t>
      </w:r>
    </w:p>
    <w:p w14:paraId="59598A99" w14:textId="417AFAEF" w:rsidR="00EC5296" w:rsidRDefault="00EC5296" w:rsidP="0045145C">
      <w:pPr>
        <w:rPr>
          <w:lang w:val="en-US" w:eastAsia="ja-JP"/>
        </w:rPr>
      </w:pPr>
      <w:r>
        <w:rPr>
          <w:lang w:val="en-US" w:eastAsia="ja-JP"/>
        </w:rPr>
        <w:t xml:space="preserve">Following was discussed </w:t>
      </w:r>
      <w:r w:rsidR="00A12F66">
        <w:rPr>
          <w:lang w:val="en-US" w:eastAsia="ja-JP"/>
        </w:rPr>
        <w:t>in FLS[2].</w:t>
      </w:r>
    </w:p>
    <w:tbl>
      <w:tblPr>
        <w:tblStyle w:val="afb"/>
        <w:tblW w:w="0" w:type="auto"/>
        <w:tblLook w:val="04A0" w:firstRow="1" w:lastRow="0" w:firstColumn="1" w:lastColumn="0" w:noHBand="0" w:noVBand="1"/>
      </w:tblPr>
      <w:tblGrid>
        <w:gridCol w:w="9630"/>
      </w:tblGrid>
      <w:tr w:rsidR="003B77D9" w14:paraId="55E01CFB" w14:textId="77777777" w:rsidTr="003B77D9">
        <w:tc>
          <w:tcPr>
            <w:tcW w:w="9630" w:type="dxa"/>
          </w:tcPr>
          <w:p w14:paraId="37FBE54F" w14:textId="77777777" w:rsidR="003B77D9" w:rsidRPr="00E87705" w:rsidRDefault="003B77D9" w:rsidP="003B77D9">
            <w:pPr>
              <w:spacing w:line="276" w:lineRule="auto"/>
              <w:rPr>
                <w:rFonts w:eastAsia="Batang"/>
                <w:b/>
                <w:lang w:eastAsia="zh-CN"/>
              </w:rPr>
            </w:pPr>
            <w:r w:rsidRPr="00874606">
              <w:rPr>
                <w:rFonts w:eastAsia="Batang"/>
                <w:b/>
                <w:lang w:eastAsia="zh-CN"/>
              </w:rPr>
              <w:t>[L] Proposal 6-1 (power control, PSD limit)</w:t>
            </w:r>
          </w:p>
          <w:p w14:paraId="5598CE95" w14:textId="77777777" w:rsidR="003B77D9" w:rsidRPr="00E87705" w:rsidRDefault="003B77D9" w:rsidP="003B77D9">
            <w:pPr>
              <w:rPr>
                <w:rFonts w:eastAsia="Batang"/>
                <w:u w:val="single"/>
              </w:rPr>
            </w:pPr>
            <w:r w:rsidRPr="00E87705">
              <w:rPr>
                <w:rFonts w:eastAsia="Batang"/>
                <w:bCs/>
              </w:rPr>
              <w:t>Considering PSD limit in unlicensed spectrum regulation,</w:t>
            </w:r>
            <w:r w:rsidRPr="00E87705">
              <w:rPr>
                <w:rFonts w:eastAsia="Batang"/>
              </w:rPr>
              <w:t xml:space="preserve"> d</w:t>
            </w:r>
            <w:r w:rsidRPr="00E87705">
              <w:rPr>
                <w:rFonts w:eastAsia="Batang"/>
                <w:lang w:eastAsia="zh-CN"/>
              </w:rPr>
              <w:t>own-select one of followings:</w:t>
            </w:r>
          </w:p>
          <w:p w14:paraId="6239FD86" w14:textId="77777777" w:rsidR="003B77D9" w:rsidRPr="00E87705" w:rsidRDefault="003B77D9" w:rsidP="003B77D9">
            <w:pPr>
              <w:numPr>
                <w:ilvl w:val="0"/>
                <w:numId w:val="16"/>
              </w:numPr>
              <w:spacing w:after="0"/>
              <w:rPr>
                <w:rFonts w:eastAsia="Batang"/>
                <w:lang w:eastAsia="zh-CN"/>
              </w:rPr>
            </w:pPr>
            <w:r w:rsidRPr="00E87705">
              <w:rPr>
                <w:rFonts w:eastAsia="Batang"/>
                <w:lang w:eastAsia="zh-CN"/>
              </w:rPr>
              <w:t xml:space="preserve">Alt 1: RAN1 </w:t>
            </w:r>
            <w:r w:rsidRPr="00E87705">
              <w:rPr>
                <w:rFonts w:eastAsia="Batang"/>
                <w:u w:val="single"/>
                <w:lang w:eastAsia="zh-CN"/>
              </w:rPr>
              <w:t>does not pursue</w:t>
            </w:r>
            <w:r w:rsidRPr="00E87705">
              <w:rPr>
                <w:rFonts w:eastAsia="Batang"/>
                <w:lang w:eastAsia="zh-CN"/>
              </w:rPr>
              <w:t xml:space="preserve"> specific enhancements on power control formulas of PSCCH/PSSCH/S-SSB/PSFCH to reflect PSD limit, i.e., RAN1 assumes PSD limit can be satisfied by other ways, e.g., UE implementation, etc.</w:t>
            </w:r>
          </w:p>
          <w:p w14:paraId="65BFDDE3" w14:textId="77777777" w:rsidR="003B77D9" w:rsidRPr="00E87705" w:rsidRDefault="003B77D9" w:rsidP="003B77D9">
            <w:pPr>
              <w:numPr>
                <w:ilvl w:val="0"/>
                <w:numId w:val="16"/>
              </w:numPr>
              <w:spacing w:after="0"/>
              <w:rPr>
                <w:rFonts w:eastAsia="Batang"/>
                <w:lang w:eastAsia="zh-CN"/>
              </w:rPr>
            </w:pPr>
            <w:r w:rsidRPr="00E87705">
              <w:rPr>
                <w:rFonts w:eastAsia="Batang"/>
                <w:lang w:eastAsia="zh-CN"/>
              </w:rPr>
              <w:t xml:space="preserve">Alt 2: RAN1 </w:t>
            </w:r>
            <w:r w:rsidRPr="00E87705">
              <w:rPr>
                <w:rFonts w:eastAsia="Batang"/>
                <w:u w:val="single"/>
                <w:lang w:eastAsia="zh-CN"/>
              </w:rPr>
              <w:t>updates</w:t>
            </w:r>
            <w:r w:rsidRPr="00E87705">
              <w:rPr>
                <w:rFonts w:eastAsia="Batang"/>
                <w:lang w:eastAsia="zh-CN"/>
              </w:rPr>
              <w:t xml:space="preserve"> power control formulas of PSCCH/PSSCH/S-SSB/PSFCH by taking PSD limit into account</w:t>
            </w:r>
          </w:p>
          <w:p w14:paraId="0CB03000" w14:textId="77777777" w:rsidR="003B77D9" w:rsidRPr="00E87705" w:rsidRDefault="003B77D9" w:rsidP="003B77D9">
            <w:pPr>
              <w:numPr>
                <w:ilvl w:val="1"/>
                <w:numId w:val="16"/>
              </w:numPr>
              <w:spacing w:after="0"/>
              <w:rPr>
                <w:rFonts w:eastAsia="Batang"/>
                <w:lang w:eastAsia="zh-CN"/>
              </w:rPr>
            </w:pPr>
            <w:r w:rsidRPr="00E87705">
              <w:rPr>
                <w:rFonts w:eastAsia="Batang"/>
                <w:lang w:eastAsia="zh-CN"/>
              </w:rPr>
              <w:t xml:space="preserve">Down-select </w:t>
            </w:r>
            <w:r w:rsidRPr="00E87705">
              <w:rPr>
                <w:rFonts w:eastAsia="Batang"/>
                <w:bCs/>
                <w:lang w:eastAsia="zh-CN"/>
              </w:rPr>
              <w:t>one of followings in RAN1#114:</w:t>
            </w:r>
          </w:p>
          <w:p w14:paraId="5E2E1E01" w14:textId="77777777" w:rsidR="003B77D9" w:rsidRPr="00E87705" w:rsidRDefault="003B77D9" w:rsidP="003B77D9">
            <w:pPr>
              <w:pStyle w:val="aff3"/>
              <w:widowControl w:val="0"/>
              <w:numPr>
                <w:ilvl w:val="2"/>
                <w:numId w:val="16"/>
              </w:numPr>
              <w:suppressAutoHyphens/>
              <w:snapToGrid w:val="0"/>
              <w:spacing w:after="120" w:line="259" w:lineRule="auto"/>
              <w:ind w:leftChars="0"/>
              <w:rPr>
                <w:lang w:eastAsia="zh-CN"/>
              </w:rPr>
            </w:pPr>
            <w:r w:rsidRPr="00E87705">
              <w:rPr>
                <w:lang w:eastAsia="zh-CN"/>
              </w:rPr>
              <w:t xml:space="preserve">Opt-1: The Tx power for each PSFCH </w:t>
            </w:r>
            <w:r w:rsidRPr="00E87705">
              <w:rPr>
                <w:color w:val="FF0000"/>
                <w:lang w:eastAsia="zh-CN"/>
              </w:rPr>
              <w:t xml:space="preserve">RB </w:t>
            </w:r>
            <w:r w:rsidRPr="00E87705">
              <w:rPr>
                <w:lang w:eastAsia="zh-CN"/>
              </w:rPr>
              <w:t>is not larger than P</w:t>
            </w:r>
            <w:r w:rsidRPr="00E87705">
              <w:rPr>
                <w:vertAlign w:val="subscript"/>
                <w:lang w:eastAsia="zh-CN"/>
              </w:rPr>
              <w:t>psfch,PSD</w:t>
            </w:r>
            <w:r w:rsidRPr="00E87705">
              <w:rPr>
                <w:lang w:eastAsia="zh-CN"/>
              </w:rPr>
              <w:t xml:space="preserve"> = P</w:t>
            </w:r>
            <w:r w:rsidRPr="00E87705">
              <w:rPr>
                <w:vertAlign w:val="subscript"/>
                <w:lang w:eastAsia="zh-CN"/>
              </w:rPr>
              <w:t>PSD</w:t>
            </w:r>
            <w:r w:rsidRPr="00E87705">
              <w:rPr>
                <w:lang w:eastAsia="zh-CN"/>
              </w:rPr>
              <w:t>/N</w:t>
            </w:r>
            <w:r w:rsidRPr="00E87705">
              <w:rPr>
                <w:vertAlign w:val="subscript"/>
                <w:lang w:eastAsia="zh-CN"/>
              </w:rPr>
              <w:t>max_psfch_per_MHz</w:t>
            </w:r>
            <w:r w:rsidRPr="00E87705">
              <w:rPr>
                <w:lang w:eastAsia="zh-CN"/>
              </w:rPr>
              <w:t>, where P</w:t>
            </w:r>
            <w:r w:rsidRPr="00E87705">
              <w:rPr>
                <w:vertAlign w:val="subscript"/>
                <w:lang w:eastAsia="zh-CN"/>
              </w:rPr>
              <w:t>PSD</w:t>
            </w:r>
            <w:r w:rsidRPr="00E87705">
              <w:rPr>
                <w:lang w:eastAsia="zh-CN"/>
              </w:rPr>
              <w:t xml:space="preserve"> is the PSD limit per MHz, and N</w:t>
            </w:r>
            <w:r w:rsidRPr="00E87705">
              <w:rPr>
                <w:vertAlign w:val="subscript"/>
                <w:lang w:eastAsia="zh-CN"/>
              </w:rPr>
              <w:t>max_psfch_per_MHz</w:t>
            </w:r>
            <w:r w:rsidRPr="00E87705">
              <w:rPr>
                <w:lang w:eastAsia="zh-CN"/>
              </w:rPr>
              <w:t xml:space="preserve"> is the max number of PSFCH RBs in one MHz.</w:t>
            </w:r>
          </w:p>
          <w:p w14:paraId="7C25EC1D" w14:textId="2AF8E73E" w:rsidR="003B77D9" w:rsidRPr="00360BF0" w:rsidRDefault="003B77D9" w:rsidP="0045145C">
            <w:pPr>
              <w:numPr>
                <w:ilvl w:val="2"/>
                <w:numId w:val="16"/>
              </w:numPr>
              <w:spacing w:after="0"/>
              <w:rPr>
                <w:rFonts w:eastAsia="Batang" w:hint="eastAsia"/>
                <w:lang w:eastAsia="zh-CN"/>
              </w:rPr>
            </w:pPr>
            <w:r w:rsidRPr="00E87705">
              <w:rPr>
                <w:lang w:eastAsia="zh-CN"/>
              </w:rPr>
              <w:t>Opt-2: The UE drops some of the PSFCHs iteratively based on the existing PSFCH prioritization rule until the PSD limit is met.</w:t>
            </w:r>
          </w:p>
        </w:tc>
      </w:tr>
    </w:tbl>
    <w:p w14:paraId="241D43F4" w14:textId="188130B8" w:rsidR="00A12F66" w:rsidRDefault="00A12F66" w:rsidP="0045145C">
      <w:pPr>
        <w:rPr>
          <w:lang w:val="en-US" w:eastAsia="ja-JP"/>
        </w:rPr>
      </w:pPr>
    </w:p>
    <w:p w14:paraId="29E25343" w14:textId="5B71AB3D" w:rsidR="00754482" w:rsidRDefault="00296356" w:rsidP="0045145C">
      <w:pPr>
        <w:rPr>
          <w:lang w:val="en-US" w:eastAsia="ja-JP"/>
        </w:rPr>
      </w:pPr>
      <w:r w:rsidRPr="00296356">
        <w:rPr>
          <w:lang w:val="en-US" w:eastAsia="ja-JP"/>
        </w:rPr>
        <w:t>UE behaviou</w:t>
      </w:r>
      <w:r w:rsidR="00321B55">
        <w:rPr>
          <w:lang w:val="en-US" w:eastAsia="ja-JP"/>
        </w:rPr>
        <w:t xml:space="preserve">r of power control </w:t>
      </w:r>
      <w:r w:rsidR="00072533">
        <w:rPr>
          <w:lang w:val="en-US" w:eastAsia="ja-JP"/>
        </w:rPr>
        <w:t xml:space="preserve">considering PSD limit </w:t>
      </w:r>
      <w:r w:rsidRPr="00296356">
        <w:rPr>
          <w:lang w:val="en-US" w:eastAsia="ja-JP"/>
        </w:rPr>
        <w:t>should be clarified</w:t>
      </w:r>
      <w:r w:rsidR="00072533">
        <w:rPr>
          <w:lang w:val="en-US" w:eastAsia="ja-JP"/>
        </w:rPr>
        <w:t xml:space="preserve"> in RAN1 specification</w:t>
      </w:r>
      <w:r w:rsidRPr="00296356">
        <w:rPr>
          <w:lang w:val="en-US" w:eastAsia="ja-JP"/>
        </w:rPr>
        <w:t xml:space="preserve">. </w:t>
      </w:r>
      <w:r w:rsidR="00072533">
        <w:rPr>
          <w:lang w:val="en-US" w:eastAsia="ja-JP"/>
        </w:rPr>
        <w:t xml:space="preserve">We propose to </w:t>
      </w:r>
      <w:r w:rsidR="002E70D5">
        <w:rPr>
          <w:lang w:val="en-US" w:eastAsia="ja-JP"/>
        </w:rPr>
        <w:t>support</w:t>
      </w:r>
      <w:r w:rsidR="00072533">
        <w:rPr>
          <w:lang w:val="en-US" w:eastAsia="ja-JP"/>
        </w:rPr>
        <w:t xml:space="preserve"> Alt 2. </w:t>
      </w:r>
      <w:r w:rsidR="00A2109B">
        <w:rPr>
          <w:lang w:val="en-US" w:eastAsia="ja-JP"/>
        </w:rPr>
        <w:t>In</w:t>
      </w:r>
      <w:r w:rsidR="002E70D5">
        <w:rPr>
          <w:lang w:val="en-US" w:eastAsia="ja-JP"/>
        </w:rPr>
        <w:t xml:space="preserve"> PSFCH</w:t>
      </w:r>
      <w:r w:rsidR="009A1EC6">
        <w:rPr>
          <w:rFonts w:hint="eastAsia"/>
          <w:lang w:val="en-US" w:eastAsia="ja-JP"/>
        </w:rPr>
        <w:t xml:space="preserve"> </w:t>
      </w:r>
      <w:r w:rsidR="009A1EC6">
        <w:rPr>
          <w:lang w:val="en-US" w:eastAsia="ja-JP"/>
        </w:rPr>
        <w:t>Opt-1</w:t>
      </w:r>
      <w:r w:rsidR="00EA2FD0">
        <w:rPr>
          <w:lang w:val="en-US" w:eastAsia="ja-JP"/>
        </w:rPr>
        <w:t>, all PSFCH</w:t>
      </w:r>
      <w:r w:rsidR="003E3EDB">
        <w:rPr>
          <w:lang w:val="en-US" w:eastAsia="ja-JP"/>
        </w:rPr>
        <w:t xml:space="preserve">s are transmitted without enough transmission </w:t>
      </w:r>
      <w:r w:rsidR="00497D22">
        <w:rPr>
          <w:lang w:val="en-US" w:eastAsia="ja-JP"/>
        </w:rPr>
        <w:t>power,</w:t>
      </w:r>
      <w:r w:rsidR="003B6773">
        <w:rPr>
          <w:lang w:val="en-US" w:eastAsia="ja-JP"/>
        </w:rPr>
        <w:t xml:space="preserve"> and it is not preferable</w:t>
      </w:r>
      <w:r w:rsidR="000B033F">
        <w:rPr>
          <w:lang w:val="en-US" w:eastAsia="ja-JP"/>
        </w:rPr>
        <w:t xml:space="preserve"> for </w:t>
      </w:r>
      <w:r w:rsidR="00497D22">
        <w:rPr>
          <w:lang w:val="en-US" w:eastAsia="ja-JP"/>
        </w:rPr>
        <w:t>receiver</w:t>
      </w:r>
      <w:r w:rsidR="000B033F">
        <w:rPr>
          <w:lang w:val="en-US" w:eastAsia="ja-JP"/>
        </w:rPr>
        <w:t xml:space="preserve"> UE</w:t>
      </w:r>
      <w:r w:rsidR="00365221">
        <w:rPr>
          <w:lang w:val="en-US" w:eastAsia="ja-JP"/>
        </w:rPr>
        <w:t>s</w:t>
      </w:r>
      <w:r w:rsidR="00497D22">
        <w:rPr>
          <w:lang w:val="en-US" w:eastAsia="ja-JP"/>
        </w:rPr>
        <w:t xml:space="preserve"> of PSFCH</w:t>
      </w:r>
      <w:r w:rsidR="000B033F">
        <w:rPr>
          <w:lang w:val="en-US" w:eastAsia="ja-JP"/>
        </w:rPr>
        <w:t>. Therefore,</w:t>
      </w:r>
      <w:r w:rsidR="000A4327">
        <w:rPr>
          <w:lang w:val="en-US" w:eastAsia="ja-JP"/>
        </w:rPr>
        <w:t xml:space="preserve"> </w:t>
      </w:r>
      <w:r w:rsidR="000B033F">
        <w:rPr>
          <w:lang w:val="en-US" w:eastAsia="ja-JP"/>
        </w:rPr>
        <w:t>w</w:t>
      </w:r>
      <w:r w:rsidR="00155B8D">
        <w:rPr>
          <w:lang w:val="en-US" w:eastAsia="ja-JP"/>
        </w:rPr>
        <w:t>e propose to support Opt-2</w:t>
      </w:r>
      <w:r w:rsidR="000B033F">
        <w:rPr>
          <w:lang w:val="en-US" w:eastAsia="ja-JP"/>
        </w:rPr>
        <w:t xml:space="preserve"> for PSFCH</w:t>
      </w:r>
      <w:r w:rsidR="00155B8D">
        <w:rPr>
          <w:lang w:val="en-US" w:eastAsia="ja-JP"/>
        </w:rPr>
        <w:t>.</w:t>
      </w:r>
    </w:p>
    <w:p w14:paraId="177E94AF" w14:textId="6EFFE164" w:rsidR="006B0EC1" w:rsidRDefault="00754482" w:rsidP="0045145C">
      <w:pPr>
        <w:rPr>
          <w:lang w:val="en-US" w:eastAsia="ja-JP"/>
        </w:rPr>
      </w:pPr>
      <w:r w:rsidRPr="00874606">
        <w:rPr>
          <w:b/>
          <w:bCs/>
          <w:lang w:val="en-US" w:eastAsia="ja-JP"/>
        </w:rPr>
        <w:t>Proposal</w:t>
      </w:r>
      <w:r w:rsidR="00092ACF" w:rsidRPr="00874606">
        <w:rPr>
          <w:b/>
          <w:bCs/>
          <w:lang w:val="en-US" w:eastAsia="ja-JP"/>
        </w:rPr>
        <w:t xml:space="preserve"> </w:t>
      </w:r>
      <w:r w:rsidR="00B23B64">
        <w:rPr>
          <w:b/>
          <w:bCs/>
          <w:lang w:val="en-US" w:eastAsia="ja-JP"/>
        </w:rPr>
        <w:t>6</w:t>
      </w:r>
      <w:r>
        <w:rPr>
          <w:lang w:val="en-US" w:eastAsia="ja-JP"/>
        </w:rPr>
        <w:t xml:space="preserve">: </w:t>
      </w:r>
      <w:r w:rsidRPr="00754482">
        <w:rPr>
          <w:lang w:val="en-US" w:eastAsia="ja-JP"/>
        </w:rPr>
        <w:t>RAN1 updates power control formulas of PSCCH/PSSCH/S-SSB/PSFCH by taking PSD limit into account</w:t>
      </w:r>
      <w:r>
        <w:rPr>
          <w:rFonts w:hint="eastAsia"/>
          <w:lang w:val="en-US" w:eastAsia="ja-JP"/>
        </w:rPr>
        <w:t>.</w:t>
      </w:r>
      <w:r>
        <w:rPr>
          <w:lang w:val="en-US" w:eastAsia="ja-JP"/>
        </w:rPr>
        <w:t xml:space="preserve"> </w:t>
      </w:r>
      <w:r w:rsidRPr="00754482">
        <w:rPr>
          <w:lang w:val="en-US" w:eastAsia="ja-JP"/>
        </w:rPr>
        <w:t>The UE drops some of the PSFCHs iteratively based on the existing PSFCH prioritization rule until the PSD limit is met.</w:t>
      </w:r>
    </w:p>
    <w:p w14:paraId="4A71F194" w14:textId="71C5F42D" w:rsidR="0016042C" w:rsidRDefault="0016042C" w:rsidP="0016042C">
      <w:pPr>
        <w:rPr>
          <w:lang w:val="en-US" w:eastAsia="ja-JP"/>
        </w:rPr>
      </w:pPr>
      <w:r>
        <w:rPr>
          <w:lang w:val="en-US" w:eastAsia="ja-JP"/>
        </w:rPr>
        <w:t>Following</w:t>
      </w:r>
      <w:r w:rsidR="00650F15">
        <w:rPr>
          <w:lang w:val="en-US" w:eastAsia="ja-JP"/>
        </w:rPr>
        <w:t>s</w:t>
      </w:r>
      <w:r>
        <w:rPr>
          <w:lang w:val="en-US" w:eastAsia="ja-JP"/>
        </w:rPr>
        <w:t xml:space="preserve"> </w:t>
      </w:r>
      <w:r w:rsidR="00650F15">
        <w:rPr>
          <w:lang w:val="en-US" w:eastAsia="ja-JP"/>
        </w:rPr>
        <w:t>were</w:t>
      </w:r>
      <w:r>
        <w:rPr>
          <w:lang w:val="en-US" w:eastAsia="ja-JP"/>
        </w:rPr>
        <w:t xml:space="preserve"> discussed in FLS[2].</w:t>
      </w:r>
    </w:p>
    <w:tbl>
      <w:tblPr>
        <w:tblStyle w:val="afb"/>
        <w:tblW w:w="0" w:type="auto"/>
        <w:tblLook w:val="04A0" w:firstRow="1" w:lastRow="0" w:firstColumn="1" w:lastColumn="0" w:noHBand="0" w:noVBand="1"/>
      </w:tblPr>
      <w:tblGrid>
        <w:gridCol w:w="9630"/>
      </w:tblGrid>
      <w:tr w:rsidR="00945A29" w:rsidRPr="00804E12" w14:paraId="0B183C84" w14:textId="77777777" w:rsidTr="00945A29">
        <w:tc>
          <w:tcPr>
            <w:tcW w:w="9630" w:type="dxa"/>
          </w:tcPr>
          <w:p w14:paraId="7D9EAB2A" w14:textId="77777777" w:rsidR="00945A29" w:rsidRPr="00E87705" w:rsidRDefault="00945A29" w:rsidP="00945A29">
            <w:pPr>
              <w:spacing w:line="276" w:lineRule="auto"/>
              <w:rPr>
                <w:rFonts w:eastAsia="Batang"/>
                <w:b/>
                <w:lang w:eastAsia="zh-CN"/>
              </w:rPr>
            </w:pPr>
            <w:r w:rsidRPr="00BA23E3">
              <w:rPr>
                <w:rFonts w:eastAsia="Batang"/>
                <w:b/>
                <w:lang w:eastAsia="zh-CN"/>
              </w:rPr>
              <w:t>[L] Proposal 4-11 (N PSFCH occasions, HARQ RTT, z=a+b)</w:t>
            </w:r>
          </w:p>
          <w:p w14:paraId="4B19667D" w14:textId="77777777" w:rsidR="00945A29" w:rsidRPr="00E87705" w:rsidRDefault="00945A29" w:rsidP="00945A29">
            <w:pPr>
              <w:rPr>
                <w:rFonts w:eastAsia="Batang"/>
                <w:bCs/>
                <w:lang w:eastAsia="zh-CN"/>
              </w:rPr>
            </w:pPr>
            <w:r w:rsidRPr="00E87705">
              <w:rPr>
                <w:rFonts w:eastAsia="Batang"/>
                <w:bCs/>
              </w:rPr>
              <w:t xml:space="preserve">In </w:t>
            </w:r>
            <w:r w:rsidRPr="00E87705">
              <w:rPr>
                <w:rFonts w:eastAsia="Batang"/>
                <w:bCs/>
                <w:lang w:eastAsia="zh-CN"/>
              </w:rPr>
              <w:t>“</w:t>
            </w:r>
            <w:r w:rsidRPr="00E87705">
              <w:rPr>
                <w:rFonts w:eastAsia="Batang"/>
                <w:bCs/>
                <w:i/>
                <w:lang w:eastAsia="zh-CN"/>
              </w:rPr>
              <w:t>one PSCCH/PSSCH transmission has N associated candidate PSFCH occasion(s)</w:t>
            </w:r>
            <w:r w:rsidRPr="00E87705">
              <w:rPr>
                <w:rFonts w:eastAsia="Batang"/>
                <w:bCs/>
                <w:lang w:eastAsia="zh-CN"/>
              </w:rPr>
              <w:t>”, regarding “</w:t>
            </w:r>
            <w:r w:rsidRPr="00E87705">
              <w:rPr>
                <w:rFonts w:eastAsia="Batang"/>
                <w:bCs/>
                <w:i/>
                <w:lang w:eastAsia="zh-CN"/>
              </w:rPr>
              <w:t>the minimum time gap Z=a+b between any two selected resources of a TB in case PSFCH is configured for this resource pool</w:t>
            </w:r>
            <w:r w:rsidRPr="00E87705">
              <w:rPr>
                <w:rFonts w:eastAsia="Batang"/>
                <w:bCs/>
                <w:lang w:eastAsia="zh-CN"/>
              </w:rPr>
              <w:t>”:</w:t>
            </w:r>
          </w:p>
          <w:p w14:paraId="287DA98B" w14:textId="77777777" w:rsidR="00945A29" w:rsidRPr="00E87705" w:rsidRDefault="00945A29" w:rsidP="00945A29">
            <w:pPr>
              <w:numPr>
                <w:ilvl w:val="0"/>
                <w:numId w:val="18"/>
              </w:numPr>
              <w:spacing w:after="0"/>
              <w:rPr>
                <w:rFonts w:eastAsia="Batang"/>
                <w:bCs/>
                <w:lang w:eastAsia="zh-CN"/>
              </w:rPr>
            </w:pPr>
            <w:r w:rsidRPr="00E87705">
              <w:rPr>
                <w:rFonts w:eastAsia="Batang"/>
                <w:bCs/>
                <w:lang w:eastAsia="zh-CN"/>
              </w:rPr>
              <w:t>Down-select one of followings in RAN1#114:</w:t>
            </w:r>
          </w:p>
          <w:p w14:paraId="77DE150E" w14:textId="77777777" w:rsidR="00945A29" w:rsidRPr="00E87705" w:rsidRDefault="00945A29" w:rsidP="00945A29">
            <w:pPr>
              <w:pStyle w:val="aff3"/>
              <w:numPr>
                <w:ilvl w:val="1"/>
                <w:numId w:val="18"/>
              </w:numPr>
              <w:spacing w:after="0"/>
              <w:ind w:leftChars="0"/>
              <w:rPr>
                <w:rFonts w:eastAsia="Batang"/>
                <w:bCs/>
                <w:lang w:eastAsia="zh-CN"/>
              </w:rPr>
            </w:pPr>
            <w:r w:rsidRPr="00E87705">
              <w:rPr>
                <w:rFonts w:eastAsia="Batang"/>
                <w:bCs/>
                <w:lang w:eastAsia="zh-CN"/>
              </w:rPr>
              <w:t xml:space="preserve">Alt 1: Z is updated as Z=a + b + c, where </w:t>
            </w:r>
          </w:p>
          <w:p w14:paraId="1DDAB8F1" w14:textId="77777777" w:rsidR="00945A29" w:rsidRPr="00E87705" w:rsidRDefault="00945A29" w:rsidP="00945A29">
            <w:pPr>
              <w:pStyle w:val="aff3"/>
              <w:numPr>
                <w:ilvl w:val="2"/>
                <w:numId w:val="18"/>
              </w:numPr>
              <w:spacing w:after="0"/>
              <w:ind w:leftChars="0"/>
              <w:rPr>
                <w:rFonts w:eastAsia="Batang"/>
                <w:bCs/>
                <w:lang w:eastAsia="zh-CN"/>
              </w:rPr>
            </w:pPr>
            <w:r w:rsidRPr="00E87705">
              <w:rPr>
                <w:rFonts w:eastAsia="Batang"/>
                <w:bCs/>
                <w:lang w:eastAsia="zh-CN"/>
              </w:rPr>
              <w:t>a and b remain the same as legacy NR SL</w:t>
            </w:r>
          </w:p>
          <w:p w14:paraId="6AF5BCF5" w14:textId="77777777" w:rsidR="00945A29" w:rsidRPr="00E87705" w:rsidRDefault="00945A29" w:rsidP="00945A29">
            <w:pPr>
              <w:pStyle w:val="aff3"/>
              <w:numPr>
                <w:ilvl w:val="2"/>
                <w:numId w:val="18"/>
              </w:numPr>
              <w:spacing w:after="0"/>
              <w:ind w:leftChars="0"/>
              <w:rPr>
                <w:rFonts w:eastAsia="Batang"/>
                <w:bCs/>
                <w:lang w:eastAsia="zh-CN"/>
              </w:rPr>
            </w:pPr>
            <w:r w:rsidRPr="00E87705">
              <w:rPr>
                <w:rFonts w:eastAsia="Batang"/>
                <w:bCs/>
                <w:lang w:eastAsia="zh-CN"/>
              </w:rPr>
              <w:lastRenderedPageBreak/>
              <w:t xml:space="preserve">c is the time gap between </w:t>
            </w:r>
            <w:r w:rsidRPr="00E87705">
              <w:rPr>
                <w:rFonts w:eastAsia="Batang"/>
                <w:bCs/>
                <w:u w:val="single"/>
                <w:lang w:eastAsia="zh-CN"/>
              </w:rPr>
              <w:t>the first</w:t>
            </w:r>
            <w:r w:rsidRPr="00E87705">
              <w:rPr>
                <w:rFonts w:eastAsia="Batang"/>
                <w:bCs/>
                <w:lang w:eastAsia="zh-CN"/>
              </w:rPr>
              <w:t xml:space="preserve"> candidate PSFCH occasion and </w:t>
            </w:r>
            <w:r w:rsidRPr="00E87705">
              <w:rPr>
                <w:rFonts w:eastAsia="Batang"/>
                <w:bCs/>
                <w:u w:val="single"/>
                <w:lang w:eastAsia="zh-CN"/>
              </w:rPr>
              <w:t>the last</w:t>
            </w:r>
            <w:r w:rsidRPr="00E87705">
              <w:rPr>
                <w:rFonts w:eastAsia="Batang"/>
                <w:bCs/>
                <w:lang w:eastAsia="zh-CN"/>
              </w:rPr>
              <w:t xml:space="preserve"> candidate PSFCH occasion for the corresponding PSCCH/PSSCH transmission.</w:t>
            </w:r>
          </w:p>
          <w:p w14:paraId="705EE0D0" w14:textId="77777777" w:rsidR="00945A29" w:rsidRPr="00E87705" w:rsidRDefault="00945A29" w:rsidP="00945A29">
            <w:pPr>
              <w:pStyle w:val="aff3"/>
              <w:numPr>
                <w:ilvl w:val="1"/>
                <w:numId w:val="18"/>
              </w:numPr>
              <w:spacing w:after="0"/>
              <w:ind w:leftChars="0"/>
              <w:rPr>
                <w:rFonts w:eastAsia="Batang"/>
                <w:bCs/>
                <w:lang w:eastAsia="zh-CN"/>
              </w:rPr>
            </w:pPr>
            <w:r w:rsidRPr="00E87705">
              <w:rPr>
                <w:rFonts w:eastAsia="Batang"/>
                <w:bCs/>
                <w:lang w:eastAsia="zh-CN"/>
              </w:rPr>
              <w:t>Alt 2: Z = a + b, where</w:t>
            </w:r>
          </w:p>
          <w:p w14:paraId="02E3754A" w14:textId="77777777" w:rsidR="00945A29" w:rsidRPr="00E87705" w:rsidRDefault="00945A29" w:rsidP="00945A29">
            <w:pPr>
              <w:pStyle w:val="aff3"/>
              <w:numPr>
                <w:ilvl w:val="2"/>
                <w:numId w:val="18"/>
              </w:numPr>
              <w:spacing w:after="0"/>
              <w:ind w:leftChars="0"/>
              <w:rPr>
                <w:rFonts w:eastAsia="Batang"/>
                <w:bCs/>
                <w:lang w:eastAsia="zh-CN"/>
              </w:rPr>
            </w:pPr>
            <w:r w:rsidRPr="00E87705">
              <w:rPr>
                <w:rFonts w:eastAsia="Batang"/>
                <w:bCs/>
                <w:lang w:eastAsia="zh-CN"/>
              </w:rPr>
              <w:t xml:space="preserve">a is re-defined as: </w:t>
            </w:r>
            <w:r w:rsidRPr="00E87705">
              <w:rPr>
                <w:rFonts w:eastAsia="Malgun Gothic"/>
                <w:lang w:eastAsia="ko-KR"/>
              </w:rPr>
              <w:t xml:space="preserve">a is the time gap between the end of the last symbol of a PSSCH transmission of the first resource and the start of the first symbol of </w:t>
            </w:r>
            <w:r w:rsidRPr="00E87705">
              <w:rPr>
                <w:rFonts w:eastAsia="Malgun Gothic"/>
                <w:u w:val="single"/>
                <w:lang w:eastAsia="ko-KR"/>
              </w:rPr>
              <w:t>the last corresponding</w:t>
            </w:r>
            <w:r w:rsidRPr="00E87705">
              <w:rPr>
                <w:rFonts w:eastAsia="Malgun Gothic"/>
                <w:lang w:eastAsia="ko-KR"/>
              </w:rPr>
              <w:t xml:space="preserve"> PSFCH reception determined by </w:t>
            </w:r>
            <w:r w:rsidRPr="00E87705">
              <w:rPr>
                <w:rFonts w:eastAsia="Malgun Gothic"/>
                <w:i/>
                <w:lang w:eastAsia="ko-KR"/>
              </w:rPr>
              <w:t>sl-MinTimeGapPSFCH</w:t>
            </w:r>
            <w:r w:rsidRPr="00E87705">
              <w:rPr>
                <w:rFonts w:eastAsia="Malgun Gothic"/>
                <w:lang w:eastAsia="ko-KR"/>
              </w:rPr>
              <w:t xml:space="preserve"> and </w:t>
            </w:r>
            <w:r w:rsidRPr="00E87705">
              <w:rPr>
                <w:rFonts w:eastAsia="Malgun Gothic"/>
                <w:i/>
                <w:lang w:eastAsia="ko-KR"/>
              </w:rPr>
              <w:t>sl-PSFCH-Period</w:t>
            </w:r>
            <w:r w:rsidRPr="00E87705">
              <w:rPr>
                <w:rFonts w:eastAsia="Malgun Gothic"/>
                <w:lang w:eastAsia="ko-KR"/>
              </w:rPr>
              <w:t xml:space="preserve"> for the pool of resources; and</w:t>
            </w:r>
          </w:p>
          <w:p w14:paraId="6B1756BF" w14:textId="77777777" w:rsidR="00945A29" w:rsidRPr="00E87705" w:rsidRDefault="00945A29" w:rsidP="00945A29">
            <w:pPr>
              <w:pStyle w:val="aff3"/>
              <w:numPr>
                <w:ilvl w:val="2"/>
                <w:numId w:val="18"/>
              </w:numPr>
              <w:spacing w:after="0"/>
              <w:ind w:leftChars="0"/>
              <w:rPr>
                <w:rFonts w:eastAsia="Batang"/>
                <w:bCs/>
                <w:lang w:eastAsia="zh-CN"/>
              </w:rPr>
            </w:pPr>
            <w:r w:rsidRPr="00E87705">
              <w:rPr>
                <w:rFonts w:eastAsia="Batang"/>
                <w:bCs/>
                <w:lang w:eastAsia="zh-CN"/>
              </w:rPr>
              <w:t>b remains the same as legacy NR SL</w:t>
            </w:r>
          </w:p>
          <w:p w14:paraId="7967C66F" w14:textId="77777777" w:rsidR="00945A29" w:rsidRPr="00E87705" w:rsidRDefault="00945A29" w:rsidP="00945A29">
            <w:pPr>
              <w:pStyle w:val="aff3"/>
              <w:numPr>
                <w:ilvl w:val="1"/>
                <w:numId w:val="18"/>
              </w:numPr>
              <w:spacing w:after="0"/>
              <w:ind w:leftChars="0"/>
              <w:rPr>
                <w:rFonts w:eastAsia="Batang"/>
                <w:bCs/>
                <w:lang w:eastAsia="zh-CN"/>
              </w:rPr>
            </w:pPr>
            <w:r w:rsidRPr="00E87705">
              <w:rPr>
                <w:rFonts w:eastAsia="Batang"/>
                <w:bCs/>
                <w:lang w:eastAsia="zh-CN"/>
              </w:rPr>
              <w:t>Alt 3: no update on Z, i.e., a and b remain the same as legacy NR SL</w:t>
            </w:r>
          </w:p>
          <w:p w14:paraId="1D349A92" w14:textId="77777777" w:rsidR="00945A29" w:rsidRPr="00E87705" w:rsidRDefault="00945A29" w:rsidP="00945A29">
            <w:pPr>
              <w:numPr>
                <w:ilvl w:val="0"/>
                <w:numId w:val="18"/>
              </w:numPr>
              <w:spacing w:after="0"/>
              <w:rPr>
                <w:rFonts w:eastAsia="Batang"/>
                <w:bCs/>
                <w:lang w:eastAsia="zh-CN"/>
              </w:rPr>
            </w:pPr>
            <w:r w:rsidRPr="00E87705">
              <w:rPr>
                <w:rFonts w:eastAsia="Batang"/>
                <w:bCs/>
                <w:lang w:eastAsia="zh-CN"/>
              </w:rPr>
              <w:t>Note: the meaning of a and b in legacy NR SL is</w:t>
            </w:r>
          </w:p>
          <w:p w14:paraId="061A8B77" w14:textId="77777777" w:rsidR="00945A29" w:rsidRPr="00E87705" w:rsidRDefault="00945A29" w:rsidP="00945A29">
            <w:pPr>
              <w:pStyle w:val="aff3"/>
              <w:numPr>
                <w:ilvl w:val="1"/>
                <w:numId w:val="18"/>
              </w:numPr>
              <w:spacing w:after="0"/>
              <w:ind w:leftChars="0"/>
              <w:rPr>
                <w:rFonts w:eastAsia="Batang"/>
                <w:bCs/>
                <w:lang w:eastAsia="zh-CN"/>
              </w:rPr>
            </w:pPr>
            <w:r w:rsidRPr="00E87705">
              <w:rPr>
                <w:rFonts w:eastAsia="Malgun Gothic"/>
                <w:lang w:eastAsia="ko-KR"/>
              </w:rPr>
              <w:t xml:space="preserve">a is the time gap between the end of the last symbol of a PSSCH transmission of the first resource and the start of the first symbol of </w:t>
            </w:r>
            <w:r w:rsidRPr="00E87705">
              <w:rPr>
                <w:rFonts w:eastAsia="Malgun Gothic"/>
                <w:u w:val="single"/>
                <w:lang w:eastAsia="ko-KR"/>
              </w:rPr>
              <w:t>the corresponding</w:t>
            </w:r>
            <w:r w:rsidRPr="00E87705">
              <w:rPr>
                <w:rFonts w:eastAsia="Malgun Gothic"/>
                <w:lang w:eastAsia="ko-KR"/>
              </w:rPr>
              <w:t xml:space="preserve"> PSFCH reception determined by </w:t>
            </w:r>
            <w:r w:rsidRPr="00E87705">
              <w:rPr>
                <w:rFonts w:eastAsia="Malgun Gothic"/>
                <w:i/>
                <w:lang w:eastAsia="ko-KR"/>
              </w:rPr>
              <w:t>sl-MinTimeGapPSFCH</w:t>
            </w:r>
            <w:r w:rsidRPr="00E87705">
              <w:rPr>
                <w:rFonts w:eastAsia="Malgun Gothic"/>
                <w:lang w:eastAsia="ko-KR"/>
              </w:rPr>
              <w:t xml:space="preserve"> and </w:t>
            </w:r>
            <w:r w:rsidRPr="00E87705">
              <w:rPr>
                <w:rFonts w:eastAsia="Malgun Gothic"/>
                <w:i/>
                <w:lang w:eastAsia="ko-KR"/>
              </w:rPr>
              <w:t>sl-PSFCH-Period</w:t>
            </w:r>
            <w:r w:rsidRPr="00E87705">
              <w:rPr>
                <w:rFonts w:eastAsia="Malgun Gothic"/>
                <w:lang w:eastAsia="ko-KR"/>
              </w:rPr>
              <w:t xml:space="preserve"> for the pool of resources</w:t>
            </w:r>
          </w:p>
          <w:p w14:paraId="4364FF17" w14:textId="77777777" w:rsidR="00945A29" w:rsidRPr="00E87705" w:rsidRDefault="00945A29" w:rsidP="00945A29">
            <w:pPr>
              <w:pStyle w:val="aff3"/>
              <w:numPr>
                <w:ilvl w:val="1"/>
                <w:numId w:val="18"/>
              </w:numPr>
              <w:spacing w:after="0"/>
              <w:ind w:leftChars="0"/>
              <w:rPr>
                <w:rFonts w:eastAsia="Batang"/>
                <w:bCs/>
                <w:lang w:eastAsia="zh-CN"/>
              </w:rPr>
            </w:pPr>
            <w:r w:rsidRPr="00E87705">
              <w:rPr>
                <w:rFonts w:eastAsia="Malgun Gothic"/>
                <w:lang w:eastAsia="ko-KR"/>
              </w:rPr>
              <w:t>b is the time required for PSFCH reception and processing plus sidelink retransmission preparation including multiplexing of necessary physical channels and any TX-RX/RX-TX switching time.</w:t>
            </w:r>
          </w:p>
          <w:p w14:paraId="5DCDDBFC" w14:textId="77777777" w:rsidR="00945A29" w:rsidRDefault="00945A29" w:rsidP="0045145C">
            <w:pPr>
              <w:rPr>
                <w:lang w:val="en-US" w:eastAsia="ja-JP"/>
              </w:rPr>
            </w:pPr>
          </w:p>
          <w:p w14:paraId="3D7D329B" w14:textId="77777777" w:rsidR="00650F15" w:rsidRPr="00874606" w:rsidRDefault="00650F15" w:rsidP="00650F15">
            <w:pPr>
              <w:spacing w:line="276" w:lineRule="auto"/>
              <w:rPr>
                <w:rFonts w:eastAsia="Batang"/>
                <w:b/>
                <w:lang w:eastAsia="zh-CN"/>
              </w:rPr>
            </w:pPr>
            <w:r w:rsidRPr="00BA23E3">
              <w:rPr>
                <w:rFonts w:eastAsia="Batang"/>
                <w:b/>
                <w:lang w:eastAsia="zh-CN"/>
              </w:rPr>
              <w:t>[L] Proposal 4-12 (N PSFCH occasions, HARQ RTT, Mode 1)</w:t>
            </w:r>
          </w:p>
          <w:p w14:paraId="070B38E8" w14:textId="77777777" w:rsidR="00650F15" w:rsidRPr="00E87705" w:rsidRDefault="00650F15" w:rsidP="00650F15">
            <w:pPr>
              <w:rPr>
                <w:rFonts w:eastAsia="Batang"/>
                <w:bCs/>
                <w:lang w:eastAsia="zh-CN"/>
              </w:rPr>
            </w:pPr>
            <w:r w:rsidRPr="00874606">
              <w:rPr>
                <w:rFonts w:eastAsia="Batang"/>
                <w:bCs/>
              </w:rPr>
              <w:t xml:space="preserve">In </w:t>
            </w:r>
            <w:r w:rsidRPr="00874606">
              <w:rPr>
                <w:rFonts w:eastAsia="Batang"/>
                <w:bCs/>
                <w:lang w:eastAsia="zh-CN"/>
              </w:rPr>
              <w:t>“</w:t>
            </w:r>
            <w:r w:rsidRPr="00874606">
              <w:rPr>
                <w:rFonts w:eastAsia="Batang"/>
                <w:bCs/>
                <w:i/>
                <w:lang w:eastAsia="zh-CN"/>
              </w:rPr>
              <w:t>one PSCCH/PSSCH transmission has N associa</w:t>
            </w:r>
            <w:r w:rsidRPr="00E87705">
              <w:rPr>
                <w:rFonts w:eastAsia="Batang"/>
                <w:bCs/>
                <w:i/>
                <w:lang w:eastAsia="zh-CN"/>
              </w:rPr>
              <w:t>ted candidate PSFCH occasion(s)</w:t>
            </w:r>
            <w:r w:rsidRPr="00E87705">
              <w:rPr>
                <w:rFonts w:eastAsia="Batang"/>
                <w:bCs/>
                <w:lang w:eastAsia="zh-CN"/>
              </w:rPr>
              <w:t>”, regarding “</w:t>
            </w:r>
            <w:r w:rsidRPr="00E87705">
              <w:rPr>
                <w:rFonts w:eastAsia="Batang"/>
                <w:bCs/>
                <w:i/>
                <w:lang w:eastAsia="zh-CN"/>
              </w:rPr>
              <w:t>the reference slot n for PUCCH transmission to report HARQ in Mode 1</w:t>
            </w:r>
            <w:r w:rsidRPr="00E87705">
              <w:rPr>
                <w:rFonts w:eastAsia="Batang"/>
                <w:bCs/>
                <w:lang w:eastAsia="zh-CN"/>
              </w:rPr>
              <w:t>”:</w:t>
            </w:r>
          </w:p>
          <w:p w14:paraId="5492D287" w14:textId="77777777" w:rsidR="00650F15" w:rsidRPr="00E87705" w:rsidRDefault="00650F15" w:rsidP="00650F15">
            <w:pPr>
              <w:numPr>
                <w:ilvl w:val="0"/>
                <w:numId w:val="18"/>
              </w:numPr>
              <w:spacing w:after="0"/>
              <w:rPr>
                <w:rFonts w:eastAsia="Batang"/>
                <w:bCs/>
                <w:lang w:eastAsia="zh-CN"/>
              </w:rPr>
            </w:pPr>
            <w:r w:rsidRPr="00E87705">
              <w:rPr>
                <w:rFonts w:eastAsia="Batang"/>
                <w:bCs/>
                <w:lang w:eastAsia="zh-CN"/>
              </w:rPr>
              <w:t>Down-select one of followings in RAN1#114:</w:t>
            </w:r>
          </w:p>
          <w:p w14:paraId="1FA3725E" w14:textId="77777777" w:rsidR="00650F15" w:rsidRPr="00E87705" w:rsidRDefault="00650F15" w:rsidP="00650F15">
            <w:pPr>
              <w:pStyle w:val="aff3"/>
              <w:numPr>
                <w:ilvl w:val="1"/>
                <w:numId w:val="18"/>
              </w:numPr>
              <w:spacing w:after="0"/>
              <w:ind w:leftChars="0"/>
              <w:rPr>
                <w:rFonts w:eastAsia="Batang"/>
                <w:bCs/>
                <w:lang w:eastAsia="zh-CN"/>
              </w:rPr>
            </w:pPr>
            <w:r w:rsidRPr="00E87705">
              <w:rPr>
                <w:rFonts w:eastAsia="Batang"/>
                <w:bCs/>
                <w:lang w:eastAsia="zh-CN"/>
              </w:rPr>
              <w:t>Alt 1: slot n is updated as</w:t>
            </w:r>
            <w:r w:rsidRPr="00E87705">
              <w:t xml:space="preserve"> </w:t>
            </w:r>
            <w:r w:rsidRPr="00E87705">
              <w:rPr>
                <w:rFonts w:eastAsia="Batang"/>
                <w:bCs/>
                <w:lang w:eastAsia="zh-CN"/>
              </w:rPr>
              <w:t>the slot containing the last candidate PSFCH occasion</w:t>
            </w:r>
          </w:p>
          <w:p w14:paraId="68E23D56" w14:textId="77777777" w:rsidR="00B7157F" w:rsidRDefault="00650F15" w:rsidP="00650F15">
            <w:pPr>
              <w:pStyle w:val="aff3"/>
              <w:numPr>
                <w:ilvl w:val="1"/>
                <w:numId w:val="18"/>
              </w:numPr>
              <w:spacing w:after="0"/>
              <w:ind w:leftChars="0"/>
              <w:rPr>
                <w:rFonts w:eastAsia="Batang"/>
                <w:bCs/>
                <w:lang w:eastAsia="zh-CN"/>
              </w:rPr>
            </w:pPr>
            <w:r w:rsidRPr="00E87705">
              <w:rPr>
                <w:rFonts w:eastAsia="Batang"/>
                <w:bCs/>
                <w:lang w:eastAsia="zh-CN"/>
              </w:rPr>
              <w:t>Alt 2: multiple PUCCH transmission occasions are supported corresponding to the multiple candidate PSFCH occasions for one PSCCH/PSSCH transmission</w:t>
            </w:r>
          </w:p>
          <w:p w14:paraId="74055198" w14:textId="50625EF8" w:rsidR="00650F15" w:rsidRPr="00BA23E3" w:rsidRDefault="00650F15" w:rsidP="00874606">
            <w:pPr>
              <w:pStyle w:val="aff3"/>
              <w:numPr>
                <w:ilvl w:val="1"/>
                <w:numId w:val="18"/>
              </w:numPr>
              <w:spacing w:after="0"/>
              <w:ind w:leftChars="0"/>
              <w:rPr>
                <w:rFonts w:eastAsia="Batang"/>
                <w:bCs/>
                <w:lang w:eastAsia="zh-CN"/>
              </w:rPr>
            </w:pPr>
            <w:r w:rsidRPr="00874606">
              <w:rPr>
                <w:rFonts w:eastAsia="Batang"/>
                <w:bCs/>
                <w:lang w:eastAsia="zh-CN"/>
              </w:rPr>
              <w:t>Alt 3: no update on slot n</w:t>
            </w:r>
          </w:p>
        </w:tc>
      </w:tr>
    </w:tbl>
    <w:p w14:paraId="5F8C4951" w14:textId="77777777" w:rsidR="00092ACF" w:rsidRDefault="00092ACF" w:rsidP="0045145C">
      <w:pPr>
        <w:rPr>
          <w:lang w:val="en-US" w:eastAsia="ja-JP"/>
        </w:rPr>
      </w:pPr>
    </w:p>
    <w:p w14:paraId="5FF693DE" w14:textId="46DD77D5" w:rsidR="00650F15" w:rsidRDefault="00650F15" w:rsidP="0045145C">
      <w:pPr>
        <w:rPr>
          <w:rFonts w:eastAsia="Batang"/>
          <w:bCs/>
          <w:lang w:eastAsia="zh-CN"/>
        </w:rPr>
      </w:pPr>
      <w:r>
        <w:rPr>
          <w:rFonts w:hint="eastAsia"/>
          <w:lang w:val="en-US" w:eastAsia="ja-JP"/>
        </w:rPr>
        <w:t>F</w:t>
      </w:r>
      <w:r>
        <w:rPr>
          <w:lang w:val="en-US" w:eastAsia="ja-JP"/>
        </w:rPr>
        <w:t xml:space="preserve">or </w:t>
      </w:r>
      <w:r w:rsidR="00526F58" w:rsidRPr="00526F58">
        <w:rPr>
          <w:lang w:val="en-US" w:eastAsia="ja-JP"/>
        </w:rPr>
        <w:t>the minimum time gap Z</w:t>
      </w:r>
      <w:r w:rsidR="00D12A5A">
        <w:rPr>
          <w:lang w:val="en-US" w:eastAsia="ja-JP"/>
        </w:rPr>
        <w:t xml:space="preserve"> for mode 2</w:t>
      </w:r>
      <w:r w:rsidR="00526F58">
        <w:rPr>
          <w:rFonts w:hint="eastAsia"/>
          <w:lang w:val="en-US" w:eastAsia="ja-JP"/>
        </w:rPr>
        <w:t>,</w:t>
      </w:r>
      <w:r w:rsidR="00526F58">
        <w:rPr>
          <w:lang w:val="en-US" w:eastAsia="ja-JP"/>
        </w:rPr>
        <w:t xml:space="preserve"> </w:t>
      </w:r>
      <w:r w:rsidR="00AD03F8">
        <w:rPr>
          <w:lang w:val="en-US" w:eastAsia="ja-JP"/>
        </w:rPr>
        <w:t>the retransmission</w:t>
      </w:r>
      <w:r w:rsidR="00312414">
        <w:rPr>
          <w:lang w:val="en-US" w:eastAsia="ja-JP"/>
        </w:rPr>
        <w:t xml:space="preserve"> </w:t>
      </w:r>
      <w:r w:rsidR="00AD03F8">
        <w:rPr>
          <w:lang w:val="en-US" w:eastAsia="ja-JP"/>
        </w:rPr>
        <w:t xml:space="preserve">is not necessary to wait as </w:t>
      </w:r>
      <w:r w:rsidR="00AD03F8" w:rsidRPr="00E87705">
        <w:rPr>
          <w:rFonts w:eastAsia="Batang"/>
          <w:bCs/>
          <w:lang w:eastAsia="zh-CN"/>
        </w:rPr>
        <w:t>Z=a + b + c</w:t>
      </w:r>
      <w:r w:rsidR="00AD03F8">
        <w:rPr>
          <w:rFonts w:eastAsia="Batang"/>
          <w:bCs/>
          <w:lang w:eastAsia="zh-CN"/>
        </w:rPr>
        <w:t xml:space="preserve">. </w:t>
      </w:r>
      <w:r w:rsidR="00312414">
        <w:rPr>
          <w:rFonts w:eastAsia="Batang"/>
          <w:bCs/>
          <w:lang w:eastAsia="zh-CN"/>
        </w:rPr>
        <w:t xml:space="preserve"> </w:t>
      </w:r>
      <w:r w:rsidR="0069680B">
        <w:rPr>
          <w:rFonts w:eastAsia="Batang"/>
          <w:bCs/>
          <w:lang w:eastAsia="zh-CN"/>
        </w:rPr>
        <w:t xml:space="preserve">If </w:t>
      </w:r>
      <w:r w:rsidR="0069680B" w:rsidRPr="0069680B">
        <w:rPr>
          <w:rFonts w:eastAsia="Batang"/>
          <w:bCs/>
          <w:lang w:eastAsia="zh-CN"/>
        </w:rPr>
        <w:t>one PSFCH is detected, UE can omit monitoring following candidate PSFCH occasion</w:t>
      </w:r>
      <w:r w:rsidR="0069680B">
        <w:rPr>
          <w:rFonts w:eastAsia="Batang"/>
          <w:bCs/>
          <w:lang w:eastAsia="zh-CN"/>
        </w:rPr>
        <w:t xml:space="preserve"> </w:t>
      </w:r>
      <w:r w:rsidR="00052E65">
        <w:rPr>
          <w:rFonts w:eastAsia="Batang"/>
          <w:bCs/>
          <w:lang w:eastAsia="zh-CN"/>
        </w:rPr>
        <w:t>was agreed. T</w:t>
      </w:r>
      <w:r w:rsidR="002A431E">
        <w:rPr>
          <w:rFonts w:eastAsia="Batang"/>
          <w:bCs/>
          <w:lang w:eastAsia="zh-CN"/>
        </w:rPr>
        <w:t>herefore</w:t>
      </w:r>
      <w:r w:rsidR="00052E65">
        <w:rPr>
          <w:rFonts w:eastAsia="Batang"/>
          <w:bCs/>
          <w:lang w:eastAsia="zh-CN"/>
        </w:rPr>
        <w:t>, UE can start retransmission</w:t>
      </w:r>
      <w:r w:rsidR="00415AEC">
        <w:rPr>
          <w:rFonts w:eastAsia="Batang"/>
          <w:bCs/>
          <w:lang w:eastAsia="zh-CN"/>
        </w:rPr>
        <w:t xml:space="preserve"> after legacy Z=a+b</w:t>
      </w:r>
      <w:r w:rsidR="00052E65">
        <w:rPr>
          <w:rFonts w:eastAsia="Batang"/>
          <w:bCs/>
          <w:lang w:eastAsia="zh-CN"/>
        </w:rPr>
        <w:t>.</w:t>
      </w:r>
    </w:p>
    <w:p w14:paraId="274DCA41" w14:textId="6976BCFA" w:rsidR="00D12A5A" w:rsidRDefault="00D12A5A" w:rsidP="0045145C">
      <w:pPr>
        <w:rPr>
          <w:rFonts w:eastAsia="Batang"/>
          <w:bCs/>
          <w:lang w:eastAsia="zh-CN"/>
        </w:rPr>
      </w:pPr>
      <w:r w:rsidRPr="00874606">
        <w:rPr>
          <w:rFonts w:eastAsiaTheme="minorEastAsia"/>
          <w:b/>
          <w:lang w:eastAsia="ja-JP"/>
        </w:rPr>
        <w:t xml:space="preserve">Proposal </w:t>
      </w:r>
      <w:r w:rsidR="00B23B64">
        <w:rPr>
          <w:rFonts w:eastAsiaTheme="minorEastAsia"/>
          <w:b/>
          <w:lang w:eastAsia="ja-JP"/>
        </w:rPr>
        <w:t>7</w:t>
      </w:r>
      <w:r>
        <w:rPr>
          <w:rFonts w:eastAsiaTheme="minorEastAsia"/>
          <w:bCs/>
          <w:lang w:eastAsia="ja-JP"/>
        </w:rPr>
        <w:t xml:space="preserve">: </w:t>
      </w:r>
      <w:r w:rsidR="00843B97">
        <w:rPr>
          <w:rFonts w:eastAsia="Batang"/>
          <w:bCs/>
          <w:lang w:eastAsia="zh-CN"/>
        </w:rPr>
        <w:t>No</w:t>
      </w:r>
      <w:r w:rsidRPr="00E87705">
        <w:rPr>
          <w:rFonts w:eastAsia="Batang"/>
          <w:bCs/>
          <w:lang w:eastAsia="zh-CN"/>
        </w:rPr>
        <w:t xml:space="preserve"> update on Z, i.e., a and b remain the same as legacy NR SL</w:t>
      </w:r>
      <w:r>
        <w:rPr>
          <w:rFonts w:eastAsia="Batang"/>
          <w:bCs/>
          <w:lang w:eastAsia="zh-CN"/>
        </w:rPr>
        <w:t>.</w:t>
      </w:r>
    </w:p>
    <w:p w14:paraId="7F72E7F7" w14:textId="5A461A80" w:rsidR="00D12A5A" w:rsidRPr="00874606" w:rsidRDefault="00D12A5A" w:rsidP="0045145C">
      <w:pPr>
        <w:rPr>
          <w:rFonts w:eastAsiaTheme="minorEastAsia"/>
          <w:bCs/>
          <w:lang w:eastAsia="ja-JP"/>
        </w:rPr>
      </w:pPr>
      <w:r>
        <w:rPr>
          <w:rFonts w:eastAsiaTheme="minorEastAsia" w:hint="eastAsia"/>
          <w:bCs/>
          <w:lang w:eastAsia="ja-JP"/>
        </w:rPr>
        <w:t>F</w:t>
      </w:r>
      <w:r>
        <w:rPr>
          <w:rFonts w:eastAsiaTheme="minorEastAsia"/>
          <w:bCs/>
          <w:lang w:eastAsia="ja-JP"/>
        </w:rPr>
        <w:t xml:space="preserve">or </w:t>
      </w:r>
      <w:r w:rsidR="003075E9" w:rsidRPr="003075E9">
        <w:rPr>
          <w:rFonts w:eastAsiaTheme="minorEastAsia"/>
          <w:bCs/>
          <w:lang w:eastAsia="ja-JP"/>
        </w:rPr>
        <w:t>the reference slot n for PUCCH transmission to report HARQ in Mode 1</w:t>
      </w:r>
      <w:r w:rsidR="003075E9">
        <w:rPr>
          <w:rFonts w:eastAsiaTheme="minorEastAsia"/>
          <w:bCs/>
          <w:lang w:eastAsia="ja-JP"/>
        </w:rPr>
        <w:t xml:space="preserve">, if </w:t>
      </w:r>
      <w:r w:rsidR="00EE32B3">
        <w:rPr>
          <w:rFonts w:eastAsiaTheme="minorEastAsia"/>
          <w:bCs/>
          <w:lang w:eastAsia="ja-JP"/>
        </w:rPr>
        <w:t xml:space="preserve">multiple PUCCH transmission occasions are reserved, </w:t>
      </w:r>
      <w:r w:rsidR="00B77518">
        <w:rPr>
          <w:rFonts w:eastAsiaTheme="minorEastAsia"/>
          <w:bCs/>
          <w:lang w:eastAsia="ja-JP"/>
        </w:rPr>
        <w:t>resources</w:t>
      </w:r>
      <w:r w:rsidR="00EE32B3">
        <w:rPr>
          <w:rFonts w:eastAsiaTheme="minorEastAsia"/>
          <w:bCs/>
          <w:lang w:eastAsia="ja-JP"/>
        </w:rPr>
        <w:t xml:space="preserve"> for </w:t>
      </w:r>
      <w:r w:rsidR="00B77518">
        <w:rPr>
          <w:rFonts w:eastAsiaTheme="minorEastAsia" w:hint="eastAsia"/>
          <w:bCs/>
          <w:lang w:eastAsia="ja-JP"/>
        </w:rPr>
        <w:t>P</w:t>
      </w:r>
      <w:r w:rsidR="00EE32B3">
        <w:rPr>
          <w:rFonts w:eastAsiaTheme="minorEastAsia"/>
          <w:bCs/>
          <w:lang w:eastAsia="ja-JP"/>
        </w:rPr>
        <w:t xml:space="preserve">UCCH </w:t>
      </w:r>
      <w:r w:rsidR="00B77518">
        <w:rPr>
          <w:rFonts w:eastAsiaTheme="minorEastAsia" w:hint="eastAsia"/>
          <w:bCs/>
          <w:lang w:eastAsia="ja-JP"/>
        </w:rPr>
        <w:t>a</w:t>
      </w:r>
      <w:r w:rsidR="00B77518">
        <w:rPr>
          <w:rFonts w:eastAsiaTheme="minorEastAsia"/>
          <w:bCs/>
          <w:lang w:eastAsia="ja-JP"/>
        </w:rPr>
        <w:t>re wasted. Therefore, we propose to support Alt 1.</w:t>
      </w:r>
    </w:p>
    <w:p w14:paraId="15440E26" w14:textId="361E6F80" w:rsidR="00650F15" w:rsidRPr="00874606" w:rsidRDefault="00D12A5A" w:rsidP="0045145C">
      <w:pPr>
        <w:rPr>
          <w:rFonts w:eastAsia="SimSun"/>
          <w:bCs/>
          <w:lang w:eastAsia="zh-CN"/>
        </w:rPr>
      </w:pPr>
      <w:r w:rsidRPr="001C1638">
        <w:rPr>
          <w:rFonts w:eastAsiaTheme="minorEastAsia" w:hint="eastAsia"/>
          <w:b/>
          <w:lang w:eastAsia="ja-JP"/>
        </w:rPr>
        <w:t>P</w:t>
      </w:r>
      <w:r w:rsidRPr="001C1638">
        <w:rPr>
          <w:rFonts w:eastAsiaTheme="minorEastAsia"/>
          <w:b/>
          <w:lang w:eastAsia="ja-JP"/>
        </w:rPr>
        <w:t xml:space="preserve">roposal </w:t>
      </w:r>
      <w:r w:rsidR="00B23B64">
        <w:rPr>
          <w:rFonts w:eastAsiaTheme="minorEastAsia"/>
          <w:b/>
          <w:lang w:eastAsia="ja-JP"/>
        </w:rPr>
        <w:t>8</w:t>
      </w:r>
      <w:r>
        <w:rPr>
          <w:rFonts w:eastAsiaTheme="minorEastAsia"/>
          <w:bCs/>
          <w:lang w:eastAsia="ja-JP"/>
        </w:rPr>
        <w:t xml:space="preserve">: </w:t>
      </w:r>
      <w:r w:rsidR="00380E4B">
        <w:rPr>
          <w:rFonts w:eastAsiaTheme="minorEastAsia"/>
          <w:bCs/>
          <w:lang w:eastAsia="ja-JP"/>
        </w:rPr>
        <w:t xml:space="preserve">For Mode 1, </w:t>
      </w:r>
      <w:r w:rsidR="00380E4B">
        <w:rPr>
          <w:rFonts w:eastAsia="Batang"/>
          <w:bCs/>
          <w:lang w:eastAsia="zh-CN"/>
        </w:rPr>
        <w:t>s</w:t>
      </w:r>
      <w:r w:rsidR="00B77518" w:rsidRPr="00E87705">
        <w:rPr>
          <w:rFonts w:eastAsia="Batang"/>
          <w:bCs/>
          <w:lang w:eastAsia="zh-CN"/>
        </w:rPr>
        <w:t>lot n is updated as</w:t>
      </w:r>
      <w:r w:rsidR="00B77518" w:rsidRPr="00E87705">
        <w:t xml:space="preserve"> </w:t>
      </w:r>
      <w:r w:rsidR="00B77518" w:rsidRPr="00E87705">
        <w:rPr>
          <w:rFonts w:eastAsia="Batang"/>
          <w:bCs/>
          <w:lang w:eastAsia="zh-CN"/>
        </w:rPr>
        <w:t>the slot containing the last candidate PSFCH occasion</w:t>
      </w:r>
      <w:r w:rsidR="00B512F5">
        <w:rPr>
          <w:rFonts w:eastAsia="Batang"/>
          <w:bCs/>
          <w:lang w:eastAsia="zh-CN"/>
        </w:rPr>
        <w:t>.</w:t>
      </w:r>
    </w:p>
    <w:p w14:paraId="6EB03836" w14:textId="49002CB0" w:rsidR="006C49AF" w:rsidRPr="00943A67" w:rsidRDefault="00943A67" w:rsidP="00C20657">
      <w:pPr>
        <w:pStyle w:val="2"/>
        <w:rPr>
          <w:lang w:val="en-US" w:eastAsia="ja-JP"/>
        </w:rPr>
      </w:pPr>
      <w:r>
        <w:rPr>
          <w:lang w:val="en-US" w:eastAsia="ja-JP"/>
        </w:rPr>
        <w:t>S-SSB</w:t>
      </w:r>
    </w:p>
    <w:p w14:paraId="2E3D973A" w14:textId="77777777" w:rsidR="00EF1469" w:rsidRDefault="00F52C52" w:rsidP="008B42B4">
      <w:pPr>
        <w:rPr>
          <w:lang w:val="en-US" w:eastAsia="ja-JP"/>
        </w:rPr>
      </w:pPr>
      <w:r>
        <w:rPr>
          <w:lang w:val="en-US" w:eastAsia="ja-JP"/>
        </w:rPr>
        <w:t>F</w:t>
      </w:r>
      <w:r w:rsidR="00BB0221">
        <w:rPr>
          <w:rFonts w:hint="eastAsia"/>
          <w:lang w:val="en-US" w:eastAsia="ja-JP"/>
        </w:rPr>
        <w:t>ollowing</w:t>
      </w:r>
      <w:r>
        <w:rPr>
          <w:lang w:val="en-US" w:eastAsia="ja-JP"/>
        </w:rPr>
        <w:t xml:space="preserve"> was</w:t>
      </w:r>
      <w:r w:rsidR="00BB0221">
        <w:rPr>
          <w:rFonts w:hint="eastAsia"/>
          <w:lang w:val="en-US" w:eastAsia="ja-JP"/>
        </w:rPr>
        <w:t xml:space="preserve"> </w:t>
      </w:r>
      <w:r w:rsidR="008B42B4">
        <w:rPr>
          <w:lang w:val="en-US" w:eastAsia="ja-JP"/>
        </w:rPr>
        <w:t>discussed in FLS[2].</w:t>
      </w:r>
    </w:p>
    <w:tbl>
      <w:tblPr>
        <w:tblStyle w:val="afb"/>
        <w:tblW w:w="0" w:type="auto"/>
        <w:tblLook w:val="04A0" w:firstRow="1" w:lastRow="0" w:firstColumn="1" w:lastColumn="0" w:noHBand="0" w:noVBand="1"/>
      </w:tblPr>
      <w:tblGrid>
        <w:gridCol w:w="9630"/>
      </w:tblGrid>
      <w:tr w:rsidR="008B42B4" w14:paraId="3C41D1CB" w14:textId="77777777" w:rsidTr="008B42B4">
        <w:tc>
          <w:tcPr>
            <w:tcW w:w="9630" w:type="dxa"/>
          </w:tcPr>
          <w:p w14:paraId="7DBFDF3C" w14:textId="77777777" w:rsidR="00DA37A1" w:rsidRPr="00E87705" w:rsidRDefault="00DA37A1" w:rsidP="00DA37A1">
            <w:pPr>
              <w:spacing w:line="276" w:lineRule="auto"/>
              <w:rPr>
                <w:rFonts w:eastAsia="Batang"/>
                <w:b/>
                <w:lang w:eastAsia="zh-CN"/>
              </w:rPr>
            </w:pPr>
            <w:r w:rsidRPr="00EF1469">
              <w:rPr>
                <w:rFonts w:eastAsia="Batang"/>
                <w:b/>
                <w:lang w:eastAsia="zh-CN"/>
              </w:rPr>
              <w:t>[L] Proposal 5-5 (S-SSB, location on multiple RB sets)</w:t>
            </w:r>
          </w:p>
          <w:p w14:paraId="44E400D9" w14:textId="77777777" w:rsidR="00DA37A1" w:rsidRPr="00E87705" w:rsidRDefault="00DA37A1" w:rsidP="00DA37A1">
            <w:pPr>
              <w:tabs>
                <w:tab w:val="left" w:pos="0"/>
              </w:tabs>
              <w:rPr>
                <w:rFonts w:eastAsia="Microsoft YaHei"/>
                <w:bCs/>
                <w:lang w:eastAsia="zh-CN"/>
              </w:rPr>
            </w:pPr>
            <w:r w:rsidRPr="00E87705">
              <w:rPr>
                <w:rFonts w:eastAsia="Microsoft YaHei"/>
                <w:bCs/>
                <w:lang w:eastAsia="zh-CN"/>
              </w:rPr>
              <w:t>Regarding “</w:t>
            </w:r>
            <w:r w:rsidRPr="00E87705">
              <w:rPr>
                <w:rFonts w:eastAsia="Microsoft YaHei"/>
                <w:bCs/>
                <w:i/>
                <w:lang w:eastAsia="zh-CN"/>
              </w:rPr>
              <w:t>UE may transmit S-SSB repetition in more than one RB set</w:t>
            </w:r>
            <w:r w:rsidRPr="00E87705">
              <w:rPr>
                <w:rFonts w:eastAsia="Microsoft YaHei"/>
                <w:bCs/>
                <w:lang w:eastAsia="zh-CN"/>
              </w:rPr>
              <w:t>”, down-select one of the followings in RAN1#114:</w:t>
            </w:r>
          </w:p>
          <w:p w14:paraId="7A016F01" w14:textId="77777777" w:rsidR="00DA37A1" w:rsidRPr="00E87705" w:rsidRDefault="00DA37A1" w:rsidP="00DA37A1">
            <w:pPr>
              <w:numPr>
                <w:ilvl w:val="0"/>
                <w:numId w:val="16"/>
              </w:numPr>
              <w:spacing w:after="0"/>
              <w:rPr>
                <w:rFonts w:eastAsia="Microsoft YaHei"/>
                <w:bCs/>
                <w:lang w:eastAsia="zh-CN"/>
              </w:rPr>
            </w:pPr>
            <w:r w:rsidRPr="00E87705">
              <w:rPr>
                <w:rFonts w:eastAsia="Microsoft YaHei"/>
                <w:bCs/>
                <w:lang w:eastAsia="zh-CN"/>
              </w:rPr>
              <w:t xml:space="preserve">Alt 1: Locations of S-SSB repetitions in each RB set </w:t>
            </w:r>
            <w:r w:rsidRPr="00E87705">
              <w:rPr>
                <w:rFonts w:eastAsia="Microsoft YaHei"/>
                <w:bCs/>
                <w:u w:val="single"/>
                <w:lang w:eastAsia="zh-CN"/>
              </w:rPr>
              <w:t>are the same</w:t>
            </w:r>
            <w:r w:rsidRPr="00E87705">
              <w:rPr>
                <w:rFonts w:eastAsia="Microsoft YaHei"/>
                <w:bCs/>
                <w:lang w:eastAsia="zh-CN"/>
              </w:rPr>
              <w:t xml:space="preserve"> as the locations of S-SSB repetitions in the anchor RB set</w:t>
            </w:r>
          </w:p>
          <w:p w14:paraId="240C61F7" w14:textId="77777777" w:rsidR="00DA37A1" w:rsidRPr="00E87705" w:rsidRDefault="00DA37A1" w:rsidP="00DA37A1">
            <w:pPr>
              <w:numPr>
                <w:ilvl w:val="0"/>
                <w:numId w:val="16"/>
              </w:numPr>
              <w:spacing w:after="0"/>
              <w:rPr>
                <w:rFonts w:eastAsia="Microsoft YaHei"/>
                <w:bCs/>
                <w:lang w:eastAsia="zh-CN"/>
              </w:rPr>
            </w:pPr>
            <w:r w:rsidRPr="00E87705">
              <w:rPr>
                <w:rFonts w:eastAsia="Microsoft YaHei"/>
                <w:bCs/>
                <w:lang w:eastAsia="zh-CN"/>
              </w:rPr>
              <w:t xml:space="preserve">Alt 2: Locations of S-SSB repetitions in each RB set </w:t>
            </w:r>
            <w:r w:rsidRPr="00E87705">
              <w:rPr>
                <w:rFonts w:eastAsia="Microsoft YaHei"/>
                <w:bCs/>
                <w:u w:val="single"/>
                <w:lang w:eastAsia="zh-CN"/>
              </w:rPr>
              <w:t>can be different</w:t>
            </w:r>
            <w:r w:rsidRPr="00E87705">
              <w:rPr>
                <w:rFonts w:eastAsia="Microsoft YaHei"/>
                <w:bCs/>
                <w:lang w:eastAsia="zh-CN"/>
              </w:rPr>
              <w:t xml:space="preserve"> as the locations of S-SSB repetitions in the anchor RB set</w:t>
            </w:r>
          </w:p>
          <w:p w14:paraId="0A170A17" w14:textId="77777777" w:rsidR="00DA37A1" w:rsidRPr="00E87705" w:rsidRDefault="00DA37A1" w:rsidP="00DA37A1">
            <w:pPr>
              <w:numPr>
                <w:ilvl w:val="1"/>
                <w:numId w:val="16"/>
              </w:numPr>
              <w:spacing w:after="0"/>
              <w:rPr>
                <w:rFonts w:eastAsia="Microsoft YaHei"/>
                <w:bCs/>
                <w:strike/>
                <w:color w:val="FF0000"/>
                <w:lang w:eastAsia="zh-CN"/>
              </w:rPr>
            </w:pPr>
            <w:r w:rsidRPr="00E87705">
              <w:rPr>
                <w:rFonts w:eastAsia="Microsoft YaHei"/>
                <w:bCs/>
                <w:strike/>
                <w:color w:val="FF0000"/>
                <w:lang w:eastAsia="zh-CN"/>
              </w:rPr>
              <w:t>FFS details</w:t>
            </w:r>
          </w:p>
          <w:p w14:paraId="30EAC12A" w14:textId="77777777" w:rsidR="00DA37A1" w:rsidRPr="00E87705" w:rsidRDefault="00DA37A1" w:rsidP="00DA37A1">
            <w:pPr>
              <w:numPr>
                <w:ilvl w:val="1"/>
                <w:numId w:val="16"/>
              </w:numPr>
              <w:spacing w:after="0"/>
              <w:rPr>
                <w:rFonts w:eastAsia="Microsoft YaHei"/>
                <w:bCs/>
                <w:color w:val="FF0000"/>
                <w:lang w:eastAsia="zh-CN"/>
              </w:rPr>
            </w:pPr>
            <w:r w:rsidRPr="00E87705">
              <w:rPr>
                <w:color w:val="FF0000"/>
                <w:lang w:eastAsia="ja-JP"/>
              </w:rPr>
              <w:t>Down-select</w:t>
            </w:r>
          </w:p>
          <w:p w14:paraId="39013390" w14:textId="77777777" w:rsidR="00DA37A1" w:rsidRPr="00E87705" w:rsidRDefault="00DA37A1" w:rsidP="00DA37A1">
            <w:pPr>
              <w:numPr>
                <w:ilvl w:val="2"/>
                <w:numId w:val="16"/>
              </w:numPr>
              <w:spacing w:after="0"/>
              <w:rPr>
                <w:rFonts w:eastAsia="Microsoft YaHei"/>
                <w:bCs/>
                <w:color w:val="FF0000"/>
                <w:lang w:eastAsia="zh-CN"/>
              </w:rPr>
            </w:pPr>
            <w:r w:rsidRPr="00E87705">
              <w:rPr>
                <w:color w:val="FF0000"/>
                <w:lang w:eastAsia="ja-JP"/>
              </w:rPr>
              <w:t>Alt 2-1: Configure the RB offsets between the 1</w:t>
            </w:r>
            <w:r w:rsidRPr="00E87705">
              <w:rPr>
                <w:color w:val="FF0000"/>
                <w:vertAlign w:val="superscript"/>
                <w:lang w:eastAsia="ja-JP"/>
              </w:rPr>
              <w:t>st</w:t>
            </w:r>
            <w:r w:rsidRPr="00E87705">
              <w:rPr>
                <w:color w:val="FF0000"/>
                <w:lang w:eastAsia="ja-JP"/>
              </w:rPr>
              <w:t xml:space="preserve"> S-SSB repetition and the starting PRB of respective RB-set, and the gap between S-SSB repetitions</w:t>
            </w:r>
          </w:p>
          <w:p w14:paraId="1EFF1E80" w14:textId="1C3150F1" w:rsidR="008B42B4" w:rsidRPr="00EF1469" w:rsidRDefault="00DA37A1" w:rsidP="00EF1469">
            <w:pPr>
              <w:numPr>
                <w:ilvl w:val="2"/>
                <w:numId w:val="16"/>
              </w:numPr>
              <w:spacing w:after="0"/>
              <w:rPr>
                <w:rFonts w:eastAsia="Microsoft YaHei"/>
                <w:bCs/>
                <w:color w:val="FF0000"/>
                <w:lang w:eastAsia="zh-CN"/>
              </w:rPr>
            </w:pPr>
            <w:r w:rsidRPr="00E87705">
              <w:rPr>
                <w:rFonts w:eastAsia="Malgun Gothic"/>
                <w:bCs/>
                <w:color w:val="FF0000"/>
                <w:lang w:eastAsia="ko-KR"/>
              </w:rPr>
              <w:t>Alt 2-2: Value of N and value of gap are (pre-)configured for each RB set</w:t>
            </w:r>
          </w:p>
        </w:tc>
      </w:tr>
    </w:tbl>
    <w:p w14:paraId="0B77D8CE" w14:textId="77777777" w:rsidR="008B42B4" w:rsidRDefault="008B42B4" w:rsidP="008B42B4">
      <w:pPr>
        <w:rPr>
          <w:lang w:val="en-US" w:eastAsia="ja-JP"/>
        </w:rPr>
      </w:pPr>
    </w:p>
    <w:p w14:paraId="377848A5" w14:textId="755403DB" w:rsidR="00DA37A1" w:rsidRDefault="00FE29F2" w:rsidP="008B42B4">
      <w:pPr>
        <w:rPr>
          <w:lang w:val="en-US" w:eastAsia="ja-JP"/>
        </w:rPr>
      </w:pPr>
      <w:r>
        <w:rPr>
          <w:lang w:val="en-US" w:eastAsia="ja-JP"/>
        </w:rPr>
        <w:t xml:space="preserve">For other than anchor RB set, </w:t>
      </w:r>
      <w:r w:rsidR="0088493A">
        <w:rPr>
          <w:lang w:val="en-US" w:eastAsia="ja-JP"/>
        </w:rPr>
        <w:t xml:space="preserve">S-SSB is </w:t>
      </w:r>
      <w:r w:rsidR="004A4066">
        <w:rPr>
          <w:lang w:val="en-US" w:eastAsia="ja-JP"/>
        </w:rPr>
        <w:t xml:space="preserve">located on sync raster should be avoided. </w:t>
      </w:r>
      <w:r w:rsidR="0017369F">
        <w:rPr>
          <w:lang w:val="en-US" w:eastAsia="ja-JP"/>
        </w:rPr>
        <w:t xml:space="preserve">Therefore, </w:t>
      </w:r>
      <w:r w:rsidR="00B243B8">
        <w:rPr>
          <w:lang w:val="en-US" w:eastAsia="ja-JP"/>
        </w:rPr>
        <w:t>we support alt2 as l</w:t>
      </w:r>
      <w:r w:rsidR="00B243B8" w:rsidRPr="00B243B8">
        <w:rPr>
          <w:lang w:val="en-US" w:eastAsia="ja-JP"/>
        </w:rPr>
        <w:t>ocations of S-SSB repetitions in each RB set can be different as the locations of S-SSB repetitions in the anchor RB set</w:t>
      </w:r>
      <w:r w:rsidR="00C939E9">
        <w:rPr>
          <w:lang w:val="en-US" w:eastAsia="ja-JP"/>
        </w:rPr>
        <w:t>.</w:t>
      </w:r>
      <w:r w:rsidR="00166F6D">
        <w:rPr>
          <w:lang w:val="en-US" w:eastAsia="ja-JP"/>
        </w:rPr>
        <w:t xml:space="preserve"> </w:t>
      </w:r>
      <w:r w:rsidR="00166F6D">
        <w:rPr>
          <w:lang w:val="en-US" w:eastAsia="ja-JP"/>
        </w:rPr>
        <w:lastRenderedPageBreak/>
        <w:t xml:space="preserve">Comparing </w:t>
      </w:r>
      <w:r w:rsidR="008339A8">
        <w:rPr>
          <w:lang w:val="en-US" w:eastAsia="ja-JP"/>
        </w:rPr>
        <w:t xml:space="preserve">Alt 2-1 and Alt 2-2, Alt 2-2 </w:t>
      </w:r>
      <w:r w:rsidR="00E80C1F">
        <w:rPr>
          <w:lang w:val="en-US" w:eastAsia="ja-JP"/>
        </w:rPr>
        <w:t xml:space="preserve">is simpler than Alt 2-1 to avoid </w:t>
      </w:r>
      <w:r w:rsidR="004265CB">
        <w:rPr>
          <w:lang w:val="en-US" w:eastAsia="ja-JP"/>
        </w:rPr>
        <w:t>position of sync raster. Therefore, we propose to support alt 2-2.</w:t>
      </w:r>
    </w:p>
    <w:p w14:paraId="39CE4542" w14:textId="3027877F" w:rsidR="004265CB" w:rsidRDefault="004265CB" w:rsidP="008B42B4">
      <w:pPr>
        <w:rPr>
          <w:lang w:val="en-US" w:eastAsia="ja-JP"/>
        </w:rPr>
      </w:pPr>
      <w:r w:rsidRPr="00EF1469">
        <w:rPr>
          <w:b/>
          <w:bCs/>
          <w:lang w:val="en-US" w:eastAsia="ja-JP"/>
        </w:rPr>
        <w:t>Proposal</w:t>
      </w:r>
      <w:r w:rsidR="00EB7211" w:rsidRPr="00EF1469">
        <w:rPr>
          <w:b/>
          <w:bCs/>
          <w:lang w:val="en-US" w:eastAsia="ja-JP"/>
        </w:rPr>
        <w:t xml:space="preserve"> </w:t>
      </w:r>
      <w:r w:rsidR="00B23B64">
        <w:rPr>
          <w:b/>
          <w:bCs/>
          <w:lang w:val="en-US" w:eastAsia="ja-JP"/>
        </w:rPr>
        <w:t>9</w:t>
      </w:r>
      <w:r>
        <w:rPr>
          <w:lang w:val="en-US" w:eastAsia="ja-JP"/>
        </w:rPr>
        <w:t xml:space="preserve">:  </w:t>
      </w:r>
      <w:r w:rsidRPr="004265CB">
        <w:rPr>
          <w:lang w:val="en-US" w:eastAsia="ja-JP"/>
        </w:rPr>
        <w:t>Locations of S-SSB repetitions in each RB set can be different as the locations of S-SSB repetitions in the anchor RB s</w:t>
      </w:r>
      <w:r w:rsidRPr="00B23B64">
        <w:rPr>
          <w:color w:val="000000" w:themeColor="text1"/>
          <w:lang w:val="en-US" w:eastAsia="ja-JP"/>
        </w:rPr>
        <w:t>et</w:t>
      </w:r>
      <w:r w:rsidR="00EB7211" w:rsidRPr="00B23B64">
        <w:rPr>
          <w:color w:val="000000" w:themeColor="text1"/>
          <w:lang w:val="en-US" w:eastAsia="ja-JP"/>
        </w:rPr>
        <w:t xml:space="preserve">. </w:t>
      </w:r>
      <w:r w:rsidR="003F7342" w:rsidRPr="00B23B64">
        <w:rPr>
          <w:color w:val="000000" w:themeColor="text1"/>
          <w:lang w:val="en-US" w:eastAsia="ja-JP"/>
        </w:rPr>
        <w:t>Value</w:t>
      </w:r>
      <w:r w:rsidR="00EB7211" w:rsidRPr="00B23B64">
        <w:rPr>
          <w:rFonts w:eastAsia="Malgun Gothic"/>
          <w:bCs/>
          <w:color w:val="000000" w:themeColor="text1"/>
          <w:lang w:eastAsia="ko-KR"/>
        </w:rPr>
        <w:t xml:space="preserve"> of N and value of gap are (pre-)configured for each RB set.</w:t>
      </w:r>
    </w:p>
    <w:p w14:paraId="7CFFDBD4" w14:textId="1D5D14BF"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C89A48" w14:textId="061A57DF" w:rsidR="00B815A8"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2A56A7FC" w14:textId="77777777" w:rsidR="00D263DF" w:rsidRPr="004E1B00" w:rsidRDefault="00D263DF" w:rsidP="00D263DF">
      <w:pPr>
        <w:rPr>
          <w:rFonts w:eastAsiaTheme="minorEastAsia"/>
          <w:lang w:eastAsia="ja-JP"/>
        </w:rPr>
      </w:pPr>
      <w:r w:rsidRPr="004E1B00">
        <w:rPr>
          <w:rFonts w:eastAsiaTheme="minorEastAsia"/>
          <w:b/>
          <w:bCs/>
          <w:lang w:eastAsia="ja-JP"/>
        </w:rPr>
        <w:t xml:space="preserve">Proposal </w:t>
      </w:r>
      <w:r>
        <w:rPr>
          <w:rFonts w:eastAsiaTheme="minorEastAsia"/>
          <w:b/>
          <w:bCs/>
          <w:lang w:eastAsia="ja-JP"/>
        </w:rPr>
        <w:t>1</w:t>
      </w:r>
      <w:r>
        <w:rPr>
          <w:rFonts w:eastAsiaTheme="minorEastAsia"/>
          <w:lang w:eastAsia="ja-JP"/>
        </w:rPr>
        <w:t xml:space="preserve">: </w:t>
      </w:r>
      <w:r w:rsidRPr="00E87705">
        <w:rPr>
          <w:rFonts w:eastAsia="Microsoft YaHei"/>
        </w:rPr>
        <w:t>For the slots of a COT except the 1</w:t>
      </w:r>
      <w:r w:rsidRPr="00E87705">
        <w:rPr>
          <w:rFonts w:eastAsia="Microsoft YaHei"/>
          <w:vertAlign w:val="superscript"/>
        </w:rPr>
        <w:t>st</w:t>
      </w:r>
      <w:r w:rsidRPr="00E87705">
        <w:rPr>
          <w:rFonts w:eastAsia="Microsoft YaHei"/>
        </w:rPr>
        <w:t xml:space="preserve"> slot, Tx UE only chooses the 1</w:t>
      </w:r>
      <w:r w:rsidRPr="00E87705">
        <w:rPr>
          <w:rFonts w:eastAsia="Microsoft YaHei"/>
          <w:vertAlign w:val="superscript"/>
        </w:rPr>
        <w:t>st</w:t>
      </w:r>
      <w:r w:rsidRPr="00E87705">
        <w:rPr>
          <w:rFonts w:eastAsia="Microsoft YaHei"/>
        </w:rPr>
        <w:t xml:space="preserve"> starting symbol for PSCCH/PSSCH transmission, at least for transmission with no greater than 16us gap from the previous transmission by any UE.</w:t>
      </w:r>
    </w:p>
    <w:p w14:paraId="262EBEDD" w14:textId="77777777" w:rsidR="00D263DF" w:rsidRPr="002065A8" w:rsidRDefault="00D263DF" w:rsidP="00D263DF">
      <w:pPr>
        <w:rPr>
          <w:rFonts w:eastAsia="SimSun"/>
          <w:b/>
          <w:bCs/>
          <w:lang w:eastAsia="ja-JP"/>
        </w:rPr>
      </w:pPr>
      <w:r w:rsidRPr="009A00B5">
        <w:rPr>
          <w:b/>
          <w:bCs/>
          <w:lang w:val="en-US" w:eastAsia="ja-JP"/>
        </w:rPr>
        <w:t>Proposal</w:t>
      </w:r>
      <w:r>
        <w:rPr>
          <w:lang w:val="en-US" w:eastAsia="ja-JP"/>
        </w:rPr>
        <w:t xml:space="preserve"> </w:t>
      </w:r>
      <w:r>
        <w:rPr>
          <w:b/>
          <w:bCs/>
          <w:lang w:val="en-US" w:eastAsia="ja-JP"/>
        </w:rPr>
        <w:t>2</w:t>
      </w:r>
      <w:r>
        <w:rPr>
          <w:lang w:val="en-US" w:eastAsia="ja-JP"/>
        </w:rPr>
        <w:t xml:space="preserve">: </w:t>
      </w:r>
      <w:r w:rsidRPr="00722DFE">
        <w:rPr>
          <w:lang w:val="en-US" w:eastAsia="ja-JP"/>
        </w:rPr>
        <w:t xml:space="preserve">For </w:t>
      </w:r>
      <w:r>
        <w:rPr>
          <w:rFonts w:eastAsia="Batang"/>
          <w:bCs/>
          <w:lang w:eastAsia="zh-CN"/>
        </w:rPr>
        <w:t>"</w:t>
      </w:r>
      <w:r w:rsidRPr="001C1638">
        <w:rPr>
          <w:rFonts w:eastAsia="Batang"/>
          <w:bCs/>
          <w:lang w:eastAsia="zh-CN"/>
        </w:rPr>
        <w:t>Alt 1-1b: each PSFCH transmission occupies 1 common interlace and K3 dedicated PRB(s)</w:t>
      </w:r>
      <w:r>
        <w:rPr>
          <w:rFonts w:eastAsia="Batang"/>
          <w:bCs/>
          <w:lang w:eastAsia="zh-CN"/>
        </w:rPr>
        <w:t>"</w:t>
      </w:r>
      <w:r w:rsidRPr="00722DFE">
        <w:rPr>
          <w:rFonts w:eastAsia="Batang"/>
          <w:bCs/>
          <w:lang w:eastAsia="zh-CN"/>
        </w:rPr>
        <w:t>,</w:t>
      </w:r>
      <w:r>
        <w:rPr>
          <w:rFonts w:eastAsia="Batang"/>
          <w:bCs/>
          <w:lang w:eastAsia="zh-CN"/>
        </w:rPr>
        <w:t xml:space="preserve"> </w:t>
      </w:r>
      <w:r w:rsidRPr="00586E14">
        <w:rPr>
          <w:rFonts w:eastAsia="Batang"/>
          <w:bCs/>
          <w:lang w:eastAsia="zh-CN"/>
        </w:rPr>
        <w:t xml:space="preserve">COT initiating UE or responding UE transmits </w:t>
      </w:r>
      <w:r w:rsidRPr="00E87705">
        <w:rPr>
          <w:rFonts w:eastAsia="Batang"/>
          <w:bCs/>
          <w:lang w:eastAsia="zh-CN"/>
        </w:rPr>
        <w:t>PSFCH sequence on common interlace</w:t>
      </w:r>
      <w:r>
        <w:rPr>
          <w:rFonts w:eastAsia="Batang"/>
          <w:bCs/>
          <w:lang w:eastAsia="zh-CN"/>
        </w:rPr>
        <w:t xml:space="preserve"> to avoid COT int</w:t>
      </w:r>
      <w:r w:rsidRPr="00E87705">
        <w:rPr>
          <w:rFonts w:eastAsia="Batang"/>
          <w:bCs/>
          <w:lang w:eastAsia="zh-CN"/>
        </w:rPr>
        <w:t>erruption</w:t>
      </w:r>
      <w:r>
        <w:rPr>
          <w:rFonts w:eastAsia="Batang"/>
          <w:bCs/>
          <w:lang w:eastAsia="zh-CN"/>
        </w:rPr>
        <w:t>.</w:t>
      </w:r>
    </w:p>
    <w:p w14:paraId="6A5CEADE" w14:textId="77777777" w:rsidR="00D263DF" w:rsidRDefault="00D263DF" w:rsidP="00D263DF">
      <w:pPr>
        <w:rPr>
          <w:lang w:val="en-US" w:eastAsia="ja-JP"/>
        </w:rPr>
      </w:pPr>
      <w:r w:rsidRPr="009A00B5">
        <w:rPr>
          <w:b/>
          <w:bCs/>
          <w:lang w:val="en-US" w:eastAsia="ja-JP"/>
        </w:rPr>
        <w:t>Proposal</w:t>
      </w:r>
      <w:r>
        <w:rPr>
          <w:lang w:val="en-US" w:eastAsia="ja-JP"/>
        </w:rPr>
        <w:t xml:space="preserve"> </w:t>
      </w:r>
      <w:r>
        <w:rPr>
          <w:b/>
          <w:bCs/>
          <w:lang w:val="en-US" w:eastAsia="ja-JP"/>
        </w:rPr>
        <w:t>3</w:t>
      </w:r>
      <w:r>
        <w:rPr>
          <w:lang w:val="en-US" w:eastAsia="ja-JP"/>
        </w:rPr>
        <w:t>: For</w:t>
      </w:r>
      <w:r w:rsidRPr="000D08DE">
        <w:rPr>
          <w:lang w:val="en-US" w:eastAsia="ja-JP"/>
        </w:rPr>
        <w:t xml:space="preserve"> "Alt 2-3a: each PSFCH transmission occupies 1 dedicated interlace" and for "the case where OCB is not required and legacy PSFCH format is used",</w:t>
      </w:r>
      <w:r>
        <w:rPr>
          <w:lang w:val="en-US" w:eastAsia="ja-JP"/>
        </w:rPr>
        <w:t xml:space="preserve"> </w:t>
      </w:r>
      <w:r w:rsidRPr="00AC0821">
        <w:rPr>
          <w:lang w:eastAsia="zh-CN"/>
        </w:rPr>
        <w:t>COT initiating UE or responding UE transmits a PSFCH-like signal on PSFCH occasion(s)</w:t>
      </w:r>
      <w:r>
        <w:rPr>
          <w:lang w:val="en-US" w:eastAsia="ja-JP"/>
        </w:rPr>
        <w:t xml:space="preserve"> when Tx UE of PSCCH/PSSCH assumes no PSFCH from Rx UE as HARQ feedback disabled or broadcast and Tx UE doesn't transmit other PSFCHs.</w:t>
      </w:r>
    </w:p>
    <w:p w14:paraId="55844E43" w14:textId="77777777" w:rsidR="00D263DF" w:rsidRDefault="00D263DF" w:rsidP="00D263DF">
      <w:pPr>
        <w:rPr>
          <w:bCs/>
          <w:lang w:eastAsia="ja-JP"/>
        </w:rPr>
      </w:pPr>
      <w:r w:rsidRPr="00874606">
        <w:rPr>
          <w:b/>
          <w:lang w:eastAsia="ja-JP"/>
        </w:rPr>
        <w:t xml:space="preserve">Proposal </w:t>
      </w:r>
      <w:r>
        <w:rPr>
          <w:b/>
          <w:lang w:eastAsia="ja-JP"/>
        </w:rPr>
        <w:t>4</w:t>
      </w:r>
      <w:r>
        <w:rPr>
          <w:bCs/>
          <w:lang w:eastAsia="ja-JP"/>
        </w:rPr>
        <w:t xml:space="preserve">: </w:t>
      </w:r>
      <w:r w:rsidRPr="00857015">
        <w:rPr>
          <w:bCs/>
          <w:lang w:eastAsia="zh-CN"/>
        </w:rPr>
        <w:t>For groupcast option 1 (NACK only)</w:t>
      </w:r>
      <w:r>
        <w:rPr>
          <w:bCs/>
          <w:lang w:eastAsia="zh-CN"/>
        </w:rPr>
        <w:t xml:space="preserve">, </w:t>
      </w:r>
      <w:r>
        <w:rPr>
          <w:bCs/>
          <w:lang w:eastAsia="ja-JP"/>
        </w:rPr>
        <w:t>i</w:t>
      </w:r>
      <w:r w:rsidRPr="00B765A6">
        <w:rPr>
          <w:bCs/>
          <w:lang w:eastAsia="ja-JP"/>
        </w:rPr>
        <w:t>n “one PSCCH/PSSCH transmission has N associated candidate PSFCH occasion(s)”, regarding Rx UE behaviour on receiving PSFCH for a PSCCH/PSSCH transmission, support:</w:t>
      </w:r>
    </w:p>
    <w:p w14:paraId="4FBB3CCD" w14:textId="77777777" w:rsidR="00D263DF" w:rsidRPr="00857015" w:rsidRDefault="00D263DF" w:rsidP="00D263DF">
      <w:pPr>
        <w:numPr>
          <w:ilvl w:val="1"/>
          <w:numId w:val="16"/>
        </w:numPr>
        <w:spacing w:after="0"/>
        <w:rPr>
          <w:bCs/>
          <w:lang w:eastAsia="zh-CN"/>
        </w:rPr>
      </w:pPr>
      <w:r w:rsidRPr="00857015">
        <w:rPr>
          <w:bCs/>
          <w:lang w:eastAsia="zh-CN"/>
        </w:rPr>
        <w:t xml:space="preserve">Monitor: </w:t>
      </w:r>
    </w:p>
    <w:p w14:paraId="5D1863DB" w14:textId="77777777" w:rsidR="00D263DF" w:rsidRPr="00857015" w:rsidRDefault="00D263DF" w:rsidP="00D263DF">
      <w:pPr>
        <w:numPr>
          <w:ilvl w:val="2"/>
          <w:numId w:val="16"/>
        </w:numPr>
        <w:spacing w:after="0"/>
        <w:rPr>
          <w:bCs/>
          <w:lang w:eastAsia="zh-CN"/>
        </w:rPr>
      </w:pPr>
      <w:r w:rsidRPr="00857015">
        <w:rPr>
          <w:bCs/>
          <w:lang w:eastAsia="zh-CN"/>
        </w:rPr>
        <w:t xml:space="preserve">Rx UE attempts to monitor PSFCH transmission occasions until PSFCH from all transmitters have been detected or all candidate PSFCH occasions are monitored. </w:t>
      </w:r>
    </w:p>
    <w:p w14:paraId="0BBBAB2B" w14:textId="77777777" w:rsidR="00D263DF" w:rsidRPr="00857015" w:rsidRDefault="00D263DF" w:rsidP="00D263DF">
      <w:pPr>
        <w:numPr>
          <w:ilvl w:val="2"/>
          <w:numId w:val="16"/>
        </w:numPr>
        <w:spacing w:after="0"/>
        <w:rPr>
          <w:bCs/>
          <w:lang w:eastAsia="zh-CN"/>
        </w:rPr>
      </w:pPr>
      <w:r w:rsidRPr="00857015">
        <w:rPr>
          <w:bCs/>
          <w:lang w:eastAsia="zh-CN"/>
        </w:rPr>
        <w:t xml:space="preserve">If Rx UE detects PSFCH from one PSFCH transmitter, it can omit PSFCH detection for following PSFCH transmission occasions for this PSFCH transmitter. </w:t>
      </w:r>
    </w:p>
    <w:p w14:paraId="39A24599" w14:textId="77777777" w:rsidR="00D263DF" w:rsidRPr="00857015" w:rsidRDefault="00D263DF" w:rsidP="00D263DF">
      <w:pPr>
        <w:numPr>
          <w:ilvl w:val="1"/>
          <w:numId w:val="16"/>
        </w:numPr>
        <w:spacing w:after="0"/>
        <w:rPr>
          <w:bCs/>
          <w:lang w:eastAsia="zh-CN"/>
        </w:rPr>
      </w:pPr>
      <w:r w:rsidRPr="00857015">
        <w:rPr>
          <w:bCs/>
          <w:lang w:eastAsia="zh-CN"/>
        </w:rPr>
        <w:t xml:space="preserve">Report: </w:t>
      </w:r>
    </w:p>
    <w:p w14:paraId="2154C22B" w14:textId="77777777" w:rsidR="00D263DF" w:rsidRDefault="00D263DF" w:rsidP="00D263DF">
      <w:pPr>
        <w:numPr>
          <w:ilvl w:val="2"/>
          <w:numId w:val="16"/>
        </w:numPr>
        <w:spacing w:after="0"/>
        <w:rPr>
          <w:bCs/>
          <w:lang w:eastAsia="zh-CN"/>
        </w:rPr>
      </w:pPr>
      <w:r w:rsidRPr="00857015">
        <w:rPr>
          <w:bCs/>
          <w:lang w:eastAsia="zh-CN"/>
        </w:rPr>
        <w:t>If ACK has been detected from at least one PSFCH occasion of each of all expected PSSCH receivers, Rx UE reports ACK to higher layers; otherwise, reports NACK to higher layers.</w:t>
      </w:r>
    </w:p>
    <w:p w14:paraId="4BA9BF51" w14:textId="77777777" w:rsidR="00D263DF" w:rsidRPr="00857015" w:rsidRDefault="00D263DF" w:rsidP="00D263DF">
      <w:pPr>
        <w:numPr>
          <w:ilvl w:val="2"/>
          <w:numId w:val="16"/>
        </w:numPr>
        <w:spacing w:after="0"/>
        <w:rPr>
          <w:bCs/>
          <w:lang w:eastAsia="zh-CN"/>
        </w:rPr>
      </w:pPr>
      <w:r w:rsidRPr="00857015">
        <w:rPr>
          <w:bCs/>
          <w:lang w:eastAsia="zh-CN"/>
        </w:rPr>
        <w:t>PSFCH prioritization rule is used</w:t>
      </w:r>
      <w:r>
        <w:rPr>
          <w:bCs/>
          <w:lang w:eastAsia="zh-CN"/>
        </w:rPr>
        <w:t>.</w:t>
      </w:r>
    </w:p>
    <w:p w14:paraId="2B7AB878" w14:textId="77777777" w:rsidR="00D263DF" w:rsidRPr="00D263DF" w:rsidRDefault="00D263DF" w:rsidP="00BA23E3">
      <w:pPr>
        <w:rPr>
          <w:lang w:val="en-US" w:eastAsia="ja-JP"/>
        </w:rPr>
      </w:pPr>
      <w:r w:rsidRPr="00D263DF">
        <w:rPr>
          <w:b/>
          <w:bCs/>
          <w:lang w:val="en-US" w:eastAsia="ja-JP"/>
        </w:rPr>
        <w:t>Proposal 5</w:t>
      </w:r>
      <w:r w:rsidRPr="00D263DF">
        <w:rPr>
          <w:lang w:val="en-US" w:eastAsia="ja-JP"/>
        </w:rPr>
        <w:t>: Power of one common PRB is the same as the power on one dedicated PRB.</w:t>
      </w:r>
    </w:p>
    <w:p w14:paraId="348474C5" w14:textId="77777777" w:rsidR="00D263DF" w:rsidRDefault="00D263DF" w:rsidP="00D263DF">
      <w:pPr>
        <w:rPr>
          <w:lang w:val="en-US" w:eastAsia="ja-JP"/>
        </w:rPr>
      </w:pPr>
      <w:r w:rsidRPr="00874606">
        <w:rPr>
          <w:b/>
          <w:bCs/>
          <w:lang w:val="en-US" w:eastAsia="ja-JP"/>
        </w:rPr>
        <w:t xml:space="preserve">Proposal </w:t>
      </w:r>
      <w:r>
        <w:rPr>
          <w:b/>
          <w:bCs/>
          <w:lang w:val="en-US" w:eastAsia="ja-JP"/>
        </w:rPr>
        <w:t>6</w:t>
      </w:r>
      <w:r>
        <w:rPr>
          <w:lang w:val="en-US" w:eastAsia="ja-JP"/>
        </w:rPr>
        <w:t xml:space="preserve">: </w:t>
      </w:r>
      <w:r w:rsidRPr="00754482">
        <w:rPr>
          <w:lang w:val="en-US" w:eastAsia="ja-JP"/>
        </w:rPr>
        <w:t>RAN1 updates power control formulas of PSCCH/PSSCH/S-SSB/PSFCH by taking PSD limit into account</w:t>
      </w:r>
      <w:r>
        <w:rPr>
          <w:rFonts w:hint="eastAsia"/>
          <w:lang w:val="en-US" w:eastAsia="ja-JP"/>
        </w:rPr>
        <w:t>.</w:t>
      </w:r>
      <w:r>
        <w:rPr>
          <w:lang w:val="en-US" w:eastAsia="ja-JP"/>
        </w:rPr>
        <w:t xml:space="preserve"> </w:t>
      </w:r>
      <w:r w:rsidRPr="00754482">
        <w:rPr>
          <w:lang w:val="en-US" w:eastAsia="ja-JP"/>
        </w:rPr>
        <w:t>The UE drops some of the PSFCHs iteratively based on the existing PSFCH prioritization rule until the PSD limit is met.</w:t>
      </w:r>
    </w:p>
    <w:p w14:paraId="775F5BE5" w14:textId="77777777" w:rsidR="00D263DF" w:rsidRDefault="00D263DF" w:rsidP="00D263DF">
      <w:pPr>
        <w:rPr>
          <w:rFonts w:eastAsia="Batang"/>
          <w:bCs/>
          <w:lang w:eastAsia="zh-CN"/>
        </w:rPr>
      </w:pPr>
      <w:r w:rsidRPr="00874606">
        <w:rPr>
          <w:rFonts w:eastAsiaTheme="minorEastAsia"/>
          <w:b/>
          <w:lang w:eastAsia="ja-JP"/>
        </w:rPr>
        <w:t>Propo</w:t>
      </w:r>
      <w:r w:rsidRPr="00D8633C">
        <w:rPr>
          <w:rFonts w:eastAsiaTheme="minorEastAsia"/>
          <w:b/>
          <w:lang w:eastAsia="ja-JP"/>
        </w:rPr>
        <w:t>sal 7</w:t>
      </w:r>
      <w:r>
        <w:rPr>
          <w:rFonts w:eastAsiaTheme="minorEastAsia"/>
          <w:bCs/>
          <w:lang w:eastAsia="ja-JP"/>
        </w:rPr>
        <w:t xml:space="preserve">: </w:t>
      </w:r>
      <w:r>
        <w:rPr>
          <w:rFonts w:eastAsia="Batang"/>
          <w:bCs/>
          <w:lang w:eastAsia="zh-CN"/>
        </w:rPr>
        <w:t>No</w:t>
      </w:r>
      <w:r w:rsidRPr="00E87705">
        <w:rPr>
          <w:rFonts w:eastAsia="Batang"/>
          <w:bCs/>
          <w:lang w:eastAsia="zh-CN"/>
        </w:rPr>
        <w:t xml:space="preserve"> update on Z, i.e., a and b remain the same as legacy NR SL</w:t>
      </w:r>
      <w:r>
        <w:rPr>
          <w:rFonts w:eastAsia="Batang"/>
          <w:bCs/>
          <w:lang w:eastAsia="zh-CN"/>
        </w:rPr>
        <w:t>.</w:t>
      </w:r>
    </w:p>
    <w:p w14:paraId="2B22A06A" w14:textId="74F1C96A" w:rsidR="00D263DF" w:rsidRPr="00F6094A" w:rsidRDefault="00D263DF" w:rsidP="002B052D">
      <w:pPr>
        <w:rPr>
          <w:rFonts w:eastAsia="SimSun"/>
          <w:bCs/>
          <w:lang w:eastAsia="zh-CN"/>
        </w:rPr>
      </w:pPr>
      <w:r w:rsidRPr="001C1638">
        <w:rPr>
          <w:rFonts w:eastAsiaTheme="minorEastAsia" w:hint="eastAsia"/>
          <w:b/>
          <w:lang w:eastAsia="ja-JP"/>
        </w:rPr>
        <w:t>P</w:t>
      </w:r>
      <w:r w:rsidRPr="001C1638">
        <w:rPr>
          <w:rFonts w:eastAsiaTheme="minorEastAsia"/>
          <w:b/>
          <w:lang w:eastAsia="ja-JP"/>
        </w:rPr>
        <w:t xml:space="preserve">roposal </w:t>
      </w:r>
      <w:r>
        <w:rPr>
          <w:rFonts w:eastAsiaTheme="minorEastAsia"/>
          <w:b/>
          <w:lang w:eastAsia="ja-JP"/>
        </w:rPr>
        <w:t>8</w:t>
      </w:r>
      <w:r>
        <w:rPr>
          <w:rFonts w:eastAsiaTheme="minorEastAsia"/>
          <w:bCs/>
          <w:lang w:eastAsia="ja-JP"/>
        </w:rPr>
        <w:t xml:space="preserve">: </w:t>
      </w:r>
      <w:r w:rsidR="00380E4B">
        <w:rPr>
          <w:rFonts w:eastAsiaTheme="minorEastAsia"/>
          <w:bCs/>
          <w:lang w:eastAsia="ja-JP"/>
        </w:rPr>
        <w:t xml:space="preserve">For mode 1, </w:t>
      </w:r>
      <w:r w:rsidR="00380E4B">
        <w:rPr>
          <w:rFonts w:eastAsia="Batang"/>
          <w:bCs/>
          <w:lang w:eastAsia="zh-CN"/>
        </w:rPr>
        <w:t>s</w:t>
      </w:r>
      <w:r w:rsidRPr="00E87705">
        <w:rPr>
          <w:rFonts w:eastAsia="Batang"/>
          <w:bCs/>
          <w:lang w:eastAsia="zh-CN"/>
        </w:rPr>
        <w:t>lot n is updated as</w:t>
      </w:r>
      <w:r w:rsidRPr="00E87705">
        <w:t xml:space="preserve"> </w:t>
      </w:r>
      <w:r w:rsidRPr="00E87705">
        <w:rPr>
          <w:rFonts w:eastAsia="Batang"/>
          <w:bCs/>
          <w:lang w:eastAsia="zh-CN"/>
        </w:rPr>
        <w:t>the slot containing the last candidate PSFCH occasion</w:t>
      </w:r>
      <w:r>
        <w:rPr>
          <w:rFonts w:eastAsia="Batang"/>
          <w:bCs/>
          <w:lang w:eastAsia="zh-CN"/>
        </w:rPr>
        <w:t>.</w:t>
      </w:r>
    </w:p>
    <w:p w14:paraId="4EAF32D7" w14:textId="701DC242" w:rsidR="007E75DE" w:rsidRPr="00BA23E3" w:rsidRDefault="00B23B64" w:rsidP="002B052D">
      <w:pPr>
        <w:rPr>
          <w:lang w:val="en-US" w:eastAsia="ja-JP"/>
        </w:rPr>
      </w:pPr>
      <w:r w:rsidRPr="00EF1469">
        <w:rPr>
          <w:b/>
          <w:bCs/>
          <w:lang w:val="en-US" w:eastAsia="ja-JP"/>
        </w:rPr>
        <w:t xml:space="preserve">Proposal </w:t>
      </w:r>
      <w:r>
        <w:rPr>
          <w:b/>
          <w:bCs/>
          <w:lang w:val="en-US" w:eastAsia="ja-JP"/>
        </w:rPr>
        <w:t>9</w:t>
      </w:r>
      <w:r>
        <w:rPr>
          <w:lang w:val="en-US" w:eastAsia="ja-JP"/>
        </w:rPr>
        <w:t xml:space="preserve">:  </w:t>
      </w:r>
      <w:r w:rsidRPr="004265CB">
        <w:rPr>
          <w:lang w:val="en-US" w:eastAsia="ja-JP"/>
        </w:rPr>
        <w:t>Locations of S-SSB repetitions in each RB set can be different as the locations of S-SSB repetitions in the anchor RB s</w:t>
      </w:r>
      <w:r w:rsidRPr="00B23B64">
        <w:rPr>
          <w:color w:val="000000" w:themeColor="text1"/>
          <w:lang w:val="en-US" w:eastAsia="ja-JP"/>
        </w:rPr>
        <w:t>et. Value</w:t>
      </w:r>
      <w:r w:rsidRPr="00B23B64">
        <w:rPr>
          <w:rFonts w:eastAsia="Malgun Gothic"/>
          <w:bCs/>
          <w:color w:val="000000" w:themeColor="text1"/>
          <w:lang w:eastAsia="ko-KR"/>
        </w:rPr>
        <w:t xml:space="preserve"> of N and value of gap are (pre-)configured for each RB set.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75AA924" w14:textId="2511C738" w:rsidR="00B116E8" w:rsidRDefault="007D66A8" w:rsidP="00874606">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8507CC">
        <w:rPr>
          <w:rFonts w:ascii="Times New Roman" w:eastAsiaTheme="minorEastAsia" w:hAnsi="Times New Roman"/>
          <w:b w:val="0"/>
          <w:sz w:val="20"/>
          <w:lang w:eastAsia="ja-JP"/>
        </w:rPr>
        <w:t>30077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F4C819B" w14:textId="7785EE79" w:rsid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131BCE">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506B72" w:rsidRPr="00506B72">
        <w:rPr>
          <w:rFonts w:ascii="Times New Roman" w:eastAsiaTheme="minorEastAsia" w:hAnsi="Times New Roman"/>
          <w:b w:val="0"/>
          <w:sz w:val="20"/>
          <w:lang w:eastAsia="ja-JP"/>
        </w:rPr>
        <w:t>R1-</w:t>
      </w:r>
      <w:r w:rsidR="00D12695" w:rsidRPr="00DC1B3D">
        <w:rPr>
          <w:rFonts w:ascii="Times New Roman" w:eastAsiaTheme="minorEastAsia" w:hAnsi="Times New Roman"/>
          <w:b w:val="0"/>
          <w:sz w:val="20"/>
          <w:lang w:eastAsia="ja-JP"/>
        </w:rPr>
        <w:t>230</w:t>
      </w:r>
      <w:r w:rsidR="002870F1">
        <w:rPr>
          <w:rFonts w:ascii="Times New Roman" w:eastAsiaTheme="minorEastAsia" w:hAnsi="Times New Roman"/>
          <w:b w:val="0"/>
          <w:sz w:val="20"/>
          <w:lang w:eastAsia="ja-JP"/>
        </w:rPr>
        <w:t>5</w:t>
      </w:r>
      <w:r w:rsidR="000B62F5">
        <w:rPr>
          <w:rFonts w:ascii="Times New Roman" w:eastAsiaTheme="minorEastAsia" w:hAnsi="Times New Roman"/>
          <w:b w:val="0"/>
          <w:sz w:val="20"/>
          <w:lang w:eastAsia="ja-JP"/>
        </w:rPr>
        <w:t>99</w:t>
      </w:r>
      <w:r w:rsidR="002870F1">
        <w:rPr>
          <w:rFonts w:ascii="Times New Roman" w:eastAsiaTheme="minorEastAsia" w:hAnsi="Times New Roman"/>
          <w:b w:val="0"/>
          <w:sz w:val="20"/>
          <w:lang w:eastAsia="ja-JP"/>
        </w:rPr>
        <w:t>1</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936B9E">
        <w:rPr>
          <w:rFonts w:ascii="Times New Roman" w:eastAsiaTheme="minorEastAsia" w:hAnsi="Times New Roman"/>
          <w:b w:val="0"/>
          <w:sz w:val="20"/>
          <w:lang w:eastAsia="ja-JP"/>
        </w:rPr>
        <w:t>7</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r>
      <w:r w:rsidR="00936B9E">
        <w:rPr>
          <w:rFonts w:ascii="Times New Roman" w:eastAsiaTheme="minorEastAsia" w:hAnsi="Times New Roman"/>
          <w:b w:val="0"/>
          <w:sz w:val="20"/>
          <w:lang w:eastAsia="ja-JP"/>
        </w:rPr>
        <w:t xml:space="preserve"> </w:t>
      </w:r>
      <w:r w:rsidR="00102B5D" w:rsidRPr="00102B5D">
        <w:rPr>
          <w:rFonts w:ascii="Times New Roman" w:eastAsiaTheme="minorEastAsia" w:hAnsi="Times New Roman"/>
          <w:b w:val="0"/>
          <w:sz w:val="20"/>
          <w:lang w:eastAsia="ja-JP"/>
        </w:rPr>
        <w:t>Moderator (Huawei)</w:t>
      </w:r>
    </w:p>
    <w:p w14:paraId="2384339E" w14:textId="4B4537DE" w:rsidR="00494B62" w:rsidRPr="008D267C" w:rsidRDefault="00494B62" w:rsidP="008D267C">
      <w:pPr>
        <w:pStyle w:val="TdocHeader2"/>
        <w:spacing w:after="60"/>
        <w:rPr>
          <w:rFonts w:ascii="Times New Roman" w:eastAsiaTheme="minorEastAsia" w:hAnsi="Times New Roman"/>
          <w:b w:val="0"/>
          <w:sz w:val="20"/>
          <w:lang w:eastAsia="ja-JP"/>
        </w:rPr>
      </w:pPr>
    </w:p>
    <w:sectPr w:rsidR="00494B62" w:rsidRPr="008D267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E095" w14:textId="77777777" w:rsidR="00700681" w:rsidRDefault="00700681">
      <w:r>
        <w:separator/>
      </w:r>
    </w:p>
  </w:endnote>
  <w:endnote w:type="continuationSeparator" w:id="0">
    <w:p w14:paraId="246F0A20" w14:textId="77777777" w:rsidR="00700681" w:rsidRDefault="00700681">
      <w:r>
        <w:continuationSeparator/>
      </w:r>
    </w:p>
  </w:endnote>
  <w:endnote w:type="continuationNotice" w:id="1">
    <w:p w14:paraId="15E937C5" w14:textId="77777777" w:rsidR="00700681" w:rsidRDefault="0070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8289" w14:textId="77777777" w:rsidR="00700681" w:rsidRDefault="00700681">
      <w:r>
        <w:separator/>
      </w:r>
    </w:p>
  </w:footnote>
  <w:footnote w:type="continuationSeparator" w:id="0">
    <w:p w14:paraId="66AEDA6E" w14:textId="77777777" w:rsidR="00700681" w:rsidRDefault="00700681">
      <w:r>
        <w:continuationSeparator/>
      </w:r>
    </w:p>
  </w:footnote>
  <w:footnote w:type="continuationNotice" w:id="1">
    <w:p w14:paraId="306F5E50" w14:textId="77777777" w:rsidR="00700681" w:rsidRDefault="00700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4"/>
  </w:num>
  <w:num w:numId="2" w16cid:durableId="1383095264">
    <w:abstractNumId w:val="16"/>
  </w:num>
  <w:num w:numId="3" w16cid:durableId="2015953629">
    <w:abstractNumId w:val="6"/>
  </w:num>
  <w:num w:numId="4" w16cid:durableId="333075628">
    <w:abstractNumId w:val="12"/>
  </w:num>
  <w:num w:numId="5" w16cid:durableId="1340696924">
    <w:abstractNumId w:val="9"/>
  </w:num>
  <w:num w:numId="6" w16cid:durableId="1838420663">
    <w:abstractNumId w:val="10"/>
  </w:num>
  <w:num w:numId="7" w16cid:durableId="1130779250">
    <w:abstractNumId w:val="8"/>
  </w:num>
  <w:num w:numId="8" w16cid:durableId="299502063">
    <w:abstractNumId w:val="15"/>
  </w:num>
  <w:num w:numId="9" w16cid:durableId="1284730271">
    <w:abstractNumId w:val="11"/>
  </w:num>
  <w:num w:numId="10" w16cid:durableId="912282024">
    <w:abstractNumId w:val="7"/>
  </w:num>
  <w:num w:numId="11" w16cid:durableId="939146654">
    <w:abstractNumId w:val="4"/>
  </w:num>
  <w:num w:numId="12" w16cid:durableId="1083842013">
    <w:abstractNumId w:val="3"/>
  </w:num>
  <w:num w:numId="13" w16cid:durableId="743063608">
    <w:abstractNumId w:val="4"/>
  </w:num>
  <w:num w:numId="14" w16cid:durableId="621691171">
    <w:abstractNumId w:val="1"/>
  </w:num>
  <w:num w:numId="15" w16cid:durableId="1565874402">
    <w:abstractNumId w:val="2"/>
  </w:num>
  <w:num w:numId="16" w16cid:durableId="831485470">
    <w:abstractNumId w:val="13"/>
  </w:num>
  <w:num w:numId="17" w16cid:durableId="1820464590">
    <w:abstractNumId w:val="5"/>
  </w:num>
  <w:num w:numId="18" w16cid:durableId="119414993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F"/>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725"/>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DA1"/>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C4C"/>
    <w:rsid w:val="00020D88"/>
    <w:rsid w:val="00021227"/>
    <w:rsid w:val="000215FD"/>
    <w:rsid w:val="00021CF5"/>
    <w:rsid w:val="00022325"/>
    <w:rsid w:val="000223E8"/>
    <w:rsid w:val="000224E8"/>
    <w:rsid w:val="000227F8"/>
    <w:rsid w:val="00022AE1"/>
    <w:rsid w:val="00022B3D"/>
    <w:rsid w:val="00022F36"/>
    <w:rsid w:val="000230F1"/>
    <w:rsid w:val="0002319A"/>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96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5CAC"/>
    <w:rsid w:val="00036350"/>
    <w:rsid w:val="000369FA"/>
    <w:rsid w:val="00036A11"/>
    <w:rsid w:val="00036D6E"/>
    <w:rsid w:val="00036DD7"/>
    <w:rsid w:val="00036E15"/>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4EB0"/>
    <w:rsid w:val="0004510F"/>
    <w:rsid w:val="00045163"/>
    <w:rsid w:val="0004532D"/>
    <w:rsid w:val="000455BE"/>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0B"/>
    <w:rsid w:val="00052877"/>
    <w:rsid w:val="000528DB"/>
    <w:rsid w:val="00052B82"/>
    <w:rsid w:val="00052BA7"/>
    <w:rsid w:val="00052E65"/>
    <w:rsid w:val="00053414"/>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6F"/>
    <w:rsid w:val="00067AA1"/>
    <w:rsid w:val="00067C89"/>
    <w:rsid w:val="00067D32"/>
    <w:rsid w:val="0007056A"/>
    <w:rsid w:val="000708B2"/>
    <w:rsid w:val="00070971"/>
    <w:rsid w:val="00070CAE"/>
    <w:rsid w:val="0007100F"/>
    <w:rsid w:val="000710A9"/>
    <w:rsid w:val="00071219"/>
    <w:rsid w:val="0007140F"/>
    <w:rsid w:val="00071A76"/>
    <w:rsid w:val="00071B1F"/>
    <w:rsid w:val="00071B78"/>
    <w:rsid w:val="00071C0F"/>
    <w:rsid w:val="00071EF9"/>
    <w:rsid w:val="000722AC"/>
    <w:rsid w:val="000724FC"/>
    <w:rsid w:val="00072533"/>
    <w:rsid w:val="00072A68"/>
    <w:rsid w:val="00072F59"/>
    <w:rsid w:val="00073520"/>
    <w:rsid w:val="00073738"/>
    <w:rsid w:val="000739F6"/>
    <w:rsid w:val="00073D1B"/>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276"/>
    <w:rsid w:val="00084A3A"/>
    <w:rsid w:val="00084CE1"/>
    <w:rsid w:val="000850E6"/>
    <w:rsid w:val="00085346"/>
    <w:rsid w:val="000853EC"/>
    <w:rsid w:val="0008580D"/>
    <w:rsid w:val="000859D2"/>
    <w:rsid w:val="00085A5C"/>
    <w:rsid w:val="0008619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2ACF"/>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1C"/>
    <w:rsid w:val="000960CF"/>
    <w:rsid w:val="00096214"/>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3CE"/>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327"/>
    <w:rsid w:val="000A46F5"/>
    <w:rsid w:val="000A48F5"/>
    <w:rsid w:val="000A4952"/>
    <w:rsid w:val="000A4BE5"/>
    <w:rsid w:val="000A535B"/>
    <w:rsid w:val="000A55EC"/>
    <w:rsid w:val="000A583F"/>
    <w:rsid w:val="000A5BD3"/>
    <w:rsid w:val="000A5E8E"/>
    <w:rsid w:val="000A5F5A"/>
    <w:rsid w:val="000A62FE"/>
    <w:rsid w:val="000A65C8"/>
    <w:rsid w:val="000A69E8"/>
    <w:rsid w:val="000A6BB2"/>
    <w:rsid w:val="000A6E8F"/>
    <w:rsid w:val="000A7175"/>
    <w:rsid w:val="000A7299"/>
    <w:rsid w:val="000A75D2"/>
    <w:rsid w:val="000A7DC1"/>
    <w:rsid w:val="000B00A0"/>
    <w:rsid w:val="000B017B"/>
    <w:rsid w:val="000B033F"/>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2F5"/>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8DE"/>
    <w:rsid w:val="000D0AAE"/>
    <w:rsid w:val="000D0D9D"/>
    <w:rsid w:val="000D0EA6"/>
    <w:rsid w:val="000D0F78"/>
    <w:rsid w:val="000D0FF0"/>
    <w:rsid w:val="000D157C"/>
    <w:rsid w:val="000D1A83"/>
    <w:rsid w:val="000D1BA2"/>
    <w:rsid w:val="000D205E"/>
    <w:rsid w:val="000D28F8"/>
    <w:rsid w:val="000D2B1C"/>
    <w:rsid w:val="000D2E56"/>
    <w:rsid w:val="000D329C"/>
    <w:rsid w:val="000D3BAD"/>
    <w:rsid w:val="000D3D6D"/>
    <w:rsid w:val="000D3F2D"/>
    <w:rsid w:val="000D412D"/>
    <w:rsid w:val="000D4633"/>
    <w:rsid w:val="000D46C3"/>
    <w:rsid w:val="000D47DC"/>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167"/>
    <w:rsid w:val="000E1305"/>
    <w:rsid w:val="000E1A0D"/>
    <w:rsid w:val="000E1A3D"/>
    <w:rsid w:val="000E26DD"/>
    <w:rsid w:val="000E2770"/>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358"/>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255"/>
    <w:rsid w:val="0010053A"/>
    <w:rsid w:val="001007AA"/>
    <w:rsid w:val="00100CDE"/>
    <w:rsid w:val="0010111D"/>
    <w:rsid w:val="00101207"/>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3EE1"/>
    <w:rsid w:val="0010421D"/>
    <w:rsid w:val="001048AC"/>
    <w:rsid w:val="00104EDC"/>
    <w:rsid w:val="0010554C"/>
    <w:rsid w:val="0010559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BCE"/>
    <w:rsid w:val="00131C62"/>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6B93"/>
    <w:rsid w:val="00137388"/>
    <w:rsid w:val="001374E9"/>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4EB"/>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97"/>
    <w:rsid w:val="00145B95"/>
    <w:rsid w:val="00146437"/>
    <w:rsid w:val="00146A8F"/>
    <w:rsid w:val="00146C0F"/>
    <w:rsid w:val="00146D24"/>
    <w:rsid w:val="00147509"/>
    <w:rsid w:val="00147526"/>
    <w:rsid w:val="001477BD"/>
    <w:rsid w:val="001479B6"/>
    <w:rsid w:val="00147ABD"/>
    <w:rsid w:val="00150055"/>
    <w:rsid w:val="001501EB"/>
    <w:rsid w:val="001502AA"/>
    <w:rsid w:val="00150870"/>
    <w:rsid w:val="00150875"/>
    <w:rsid w:val="001508B2"/>
    <w:rsid w:val="00150944"/>
    <w:rsid w:val="00150E2A"/>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5B8D"/>
    <w:rsid w:val="001564A4"/>
    <w:rsid w:val="001565E5"/>
    <w:rsid w:val="00156971"/>
    <w:rsid w:val="00156A36"/>
    <w:rsid w:val="00156C6C"/>
    <w:rsid w:val="00157160"/>
    <w:rsid w:val="00157A88"/>
    <w:rsid w:val="00160041"/>
    <w:rsid w:val="00160105"/>
    <w:rsid w:val="00160139"/>
    <w:rsid w:val="0016034C"/>
    <w:rsid w:val="001603FD"/>
    <w:rsid w:val="0016042C"/>
    <w:rsid w:val="001604DB"/>
    <w:rsid w:val="00160907"/>
    <w:rsid w:val="00160A97"/>
    <w:rsid w:val="00160AEB"/>
    <w:rsid w:val="00161141"/>
    <w:rsid w:val="001614D2"/>
    <w:rsid w:val="00161541"/>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CA7"/>
    <w:rsid w:val="00166E0D"/>
    <w:rsid w:val="00166EA2"/>
    <w:rsid w:val="00166F6D"/>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E7C"/>
    <w:rsid w:val="001730F7"/>
    <w:rsid w:val="001730FB"/>
    <w:rsid w:val="001732BB"/>
    <w:rsid w:val="0017369F"/>
    <w:rsid w:val="00173C53"/>
    <w:rsid w:val="00173D5F"/>
    <w:rsid w:val="00173DF2"/>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690"/>
    <w:rsid w:val="00176C03"/>
    <w:rsid w:val="00176C74"/>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3E56"/>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1FE"/>
    <w:rsid w:val="001B0306"/>
    <w:rsid w:val="001B04BC"/>
    <w:rsid w:val="001B0547"/>
    <w:rsid w:val="001B05DC"/>
    <w:rsid w:val="001B05EC"/>
    <w:rsid w:val="001B071D"/>
    <w:rsid w:val="001B0B7B"/>
    <w:rsid w:val="001B0CF9"/>
    <w:rsid w:val="001B1300"/>
    <w:rsid w:val="001B162B"/>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4F2"/>
    <w:rsid w:val="001B66CE"/>
    <w:rsid w:val="001B6964"/>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4E89"/>
    <w:rsid w:val="001C4F34"/>
    <w:rsid w:val="001C4FC0"/>
    <w:rsid w:val="001C50FF"/>
    <w:rsid w:val="001C519D"/>
    <w:rsid w:val="001C54B3"/>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E3D"/>
    <w:rsid w:val="001E2FCB"/>
    <w:rsid w:val="001E307E"/>
    <w:rsid w:val="001E328E"/>
    <w:rsid w:val="001E3443"/>
    <w:rsid w:val="001E3678"/>
    <w:rsid w:val="001E3CAB"/>
    <w:rsid w:val="001E4419"/>
    <w:rsid w:val="001E52FC"/>
    <w:rsid w:val="001E559B"/>
    <w:rsid w:val="001E56B4"/>
    <w:rsid w:val="001E587D"/>
    <w:rsid w:val="001E59A6"/>
    <w:rsid w:val="001E59D2"/>
    <w:rsid w:val="001E63BB"/>
    <w:rsid w:val="001E6580"/>
    <w:rsid w:val="001E685E"/>
    <w:rsid w:val="001E68E7"/>
    <w:rsid w:val="001E69A3"/>
    <w:rsid w:val="001E6A97"/>
    <w:rsid w:val="001E6C25"/>
    <w:rsid w:val="001E77EE"/>
    <w:rsid w:val="001E792F"/>
    <w:rsid w:val="001E7A01"/>
    <w:rsid w:val="001E7B7F"/>
    <w:rsid w:val="001E7BCF"/>
    <w:rsid w:val="001E7C93"/>
    <w:rsid w:val="001E7F8E"/>
    <w:rsid w:val="001F0528"/>
    <w:rsid w:val="001F0939"/>
    <w:rsid w:val="001F119B"/>
    <w:rsid w:val="001F1C98"/>
    <w:rsid w:val="001F2069"/>
    <w:rsid w:val="001F21B7"/>
    <w:rsid w:val="001F21E0"/>
    <w:rsid w:val="001F22BC"/>
    <w:rsid w:val="001F2420"/>
    <w:rsid w:val="001F24E3"/>
    <w:rsid w:val="001F2683"/>
    <w:rsid w:val="001F2727"/>
    <w:rsid w:val="001F2DFC"/>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6E4"/>
    <w:rsid w:val="00204B32"/>
    <w:rsid w:val="00204E44"/>
    <w:rsid w:val="00205292"/>
    <w:rsid w:val="002053A9"/>
    <w:rsid w:val="00205544"/>
    <w:rsid w:val="002055CB"/>
    <w:rsid w:val="00205B87"/>
    <w:rsid w:val="002065A8"/>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7D2"/>
    <w:rsid w:val="002169FD"/>
    <w:rsid w:val="00216B3A"/>
    <w:rsid w:val="00216FE8"/>
    <w:rsid w:val="00217133"/>
    <w:rsid w:val="0021799B"/>
    <w:rsid w:val="00217A82"/>
    <w:rsid w:val="00217C09"/>
    <w:rsid w:val="00217D60"/>
    <w:rsid w:val="00217D85"/>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6079"/>
    <w:rsid w:val="00236099"/>
    <w:rsid w:val="00236559"/>
    <w:rsid w:val="002368D5"/>
    <w:rsid w:val="002369E2"/>
    <w:rsid w:val="00237421"/>
    <w:rsid w:val="002374E2"/>
    <w:rsid w:val="00237750"/>
    <w:rsid w:val="00237956"/>
    <w:rsid w:val="00237AEB"/>
    <w:rsid w:val="00237B34"/>
    <w:rsid w:val="00237D0B"/>
    <w:rsid w:val="00237F84"/>
    <w:rsid w:val="002404F2"/>
    <w:rsid w:val="00240AD3"/>
    <w:rsid w:val="00240BEC"/>
    <w:rsid w:val="002412F5"/>
    <w:rsid w:val="002414E2"/>
    <w:rsid w:val="00241D81"/>
    <w:rsid w:val="00241E1F"/>
    <w:rsid w:val="002425CF"/>
    <w:rsid w:val="00242940"/>
    <w:rsid w:val="00242A7A"/>
    <w:rsid w:val="00243057"/>
    <w:rsid w:val="002436DF"/>
    <w:rsid w:val="00243A2C"/>
    <w:rsid w:val="00243AD9"/>
    <w:rsid w:val="00243C95"/>
    <w:rsid w:val="00244696"/>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1D"/>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20"/>
    <w:rsid w:val="0026154D"/>
    <w:rsid w:val="00261939"/>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3C5"/>
    <w:rsid w:val="0027287C"/>
    <w:rsid w:val="00272978"/>
    <w:rsid w:val="00272CFF"/>
    <w:rsid w:val="00272E3F"/>
    <w:rsid w:val="00273361"/>
    <w:rsid w:val="00273630"/>
    <w:rsid w:val="002737DE"/>
    <w:rsid w:val="00273BE3"/>
    <w:rsid w:val="00273CEC"/>
    <w:rsid w:val="00273D7F"/>
    <w:rsid w:val="00273DEB"/>
    <w:rsid w:val="00273EF4"/>
    <w:rsid w:val="00274376"/>
    <w:rsid w:val="002746BF"/>
    <w:rsid w:val="00274C57"/>
    <w:rsid w:val="00275456"/>
    <w:rsid w:val="00275610"/>
    <w:rsid w:val="00275646"/>
    <w:rsid w:val="00275865"/>
    <w:rsid w:val="00275A33"/>
    <w:rsid w:val="00275F0D"/>
    <w:rsid w:val="00275FD3"/>
    <w:rsid w:val="0027619A"/>
    <w:rsid w:val="002761B3"/>
    <w:rsid w:val="00276254"/>
    <w:rsid w:val="00276BB6"/>
    <w:rsid w:val="00276D55"/>
    <w:rsid w:val="00276E11"/>
    <w:rsid w:val="00276E89"/>
    <w:rsid w:val="00277055"/>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85E"/>
    <w:rsid w:val="00286C2E"/>
    <w:rsid w:val="00286CB8"/>
    <w:rsid w:val="00286E12"/>
    <w:rsid w:val="002870F1"/>
    <w:rsid w:val="002873DF"/>
    <w:rsid w:val="00287467"/>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5C7D"/>
    <w:rsid w:val="00296092"/>
    <w:rsid w:val="00296356"/>
    <w:rsid w:val="002966C4"/>
    <w:rsid w:val="002966C5"/>
    <w:rsid w:val="0029674B"/>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31E"/>
    <w:rsid w:val="002A464B"/>
    <w:rsid w:val="002A4839"/>
    <w:rsid w:val="002A4A05"/>
    <w:rsid w:val="002A4ED0"/>
    <w:rsid w:val="002A4EEB"/>
    <w:rsid w:val="002A4FDE"/>
    <w:rsid w:val="002A512D"/>
    <w:rsid w:val="002A5188"/>
    <w:rsid w:val="002A5CB8"/>
    <w:rsid w:val="002A5D13"/>
    <w:rsid w:val="002A5E54"/>
    <w:rsid w:val="002A6302"/>
    <w:rsid w:val="002A6593"/>
    <w:rsid w:val="002A6D47"/>
    <w:rsid w:val="002A6E3D"/>
    <w:rsid w:val="002A6F3F"/>
    <w:rsid w:val="002A77A4"/>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226"/>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9FD"/>
    <w:rsid w:val="002E1B77"/>
    <w:rsid w:val="002E1EF8"/>
    <w:rsid w:val="002E21CB"/>
    <w:rsid w:val="002E2421"/>
    <w:rsid w:val="002E2888"/>
    <w:rsid w:val="002E2C24"/>
    <w:rsid w:val="002E34B4"/>
    <w:rsid w:val="002E38BA"/>
    <w:rsid w:val="002E3979"/>
    <w:rsid w:val="002E3CD2"/>
    <w:rsid w:val="002E3FE6"/>
    <w:rsid w:val="002E4086"/>
    <w:rsid w:val="002E41B2"/>
    <w:rsid w:val="002E4994"/>
    <w:rsid w:val="002E4FD3"/>
    <w:rsid w:val="002E50ED"/>
    <w:rsid w:val="002E5560"/>
    <w:rsid w:val="002E55D3"/>
    <w:rsid w:val="002E5813"/>
    <w:rsid w:val="002E581B"/>
    <w:rsid w:val="002E582A"/>
    <w:rsid w:val="002E5866"/>
    <w:rsid w:val="002E5912"/>
    <w:rsid w:val="002E5947"/>
    <w:rsid w:val="002E5CCE"/>
    <w:rsid w:val="002E5EA0"/>
    <w:rsid w:val="002E68ED"/>
    <w:rsid w:val="002E6B5B"/>
    <w:rsid w:val="002E6E75"/>
    <w:rsid w:val="002E70D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5E9"/>
    <w:rsid w:val="00307DA5"/>
    <w:rsid w:val="00310464"/>
    <w:rsid w:val="003104A1"/>
    <w:rsid w:val="00310742"/>
    <w:rsid w:val="00310A0F"/>
    <w:rsid w:val="00310B73"/>
    <w:rsid w:val="00310E8D"/>
    <w:rsid w:val="0031135E"/>
    <w:rsid w:val="003113FD"/>
    <w:rsid w:val="00311640"/>
    <w:rsid w:val="00311717"/>
    <w:rsid w:val="00311D98"/>
    <w:rsid w:val="00311DB9"/>
    <w:rsid w:val="00312356"/>
    <w:rsid w:val="00312414"/>
    <w:rsid w:val="003124ED"/>
    <w:rsid w:val="00312700"/>
    <w:rsid w:val="003128DF"/>
    <w:rsid w:val="003128FC"/>
    <w:rsid w:val="00312AAE"/>
    <w:rsid w:val="00312F7D"/>
    <w:rsid w:val="00312FB8"/>
    <w:rsid w:val="003132E9"/>
    <w:rsid w:val="00313361"/>
    <w:rsid w:val="0031372E"/>
    <w:rsid w:val="00314022"/>
    <w:rsid w:val="0031412A"/>
    <w:rsid w:val="00314218"/>
    <w:rsid w:val="0031425F"/>
    <w:rsid w:val="00314547"/>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238"/>
    <w:rsid w:val="00320BAE"/>
    <w:rsid w:val="00320DE5"/>
    <w:rsid w:val="0032103A"/>
    <w:rsid w:val="00321054"/>
    <w:rsid w:val="0032172E"/>
    <w:rsid w:val="00321B55"/>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2"/>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37E00"/>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700"/>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B8B"/>
    <w:rsid w:val="00356018"/>
    <w:rsid w:val="0035629F"/>
    <w:rsid w:val="003562F9"/>
    <w:rsid w:val="00356B93"/>
    <w:rsid w:val="00356C32"/>
    <w:rsid w:val="00356CF0"/>
    <w:rsid w:val="00357C00"/>
    <w:rsid w:val="00357E9E"/>
    <w:rsid w:val="00357F85"/>
    <w:rsid w:val="003601F7"/>
    <w:rsid w:val="00360BF0"/>
    <w:rsid w:val="00360F28"/>
    <w:rsid w:val="003612FC"/>
    <w:rsid w:val="0036143D"/>
    <w:rsid w:val="00361689"/>
    <w:rsid w:val="003619F3"/>
    <w:rsid w:val="00361E57"/>
    <w:rsid w:val="00361F54"/>
    <w:rsid w:val="0036204C"/>
    <w:rsid w:val="00362781"/>
    <w:rsid w:val="00362ED2"/>
    <w:rsid w:val="00363238"/>
    <w:rsid w:val="00363A83"/>
    <w:rsid w:val="00363BB8"/>
    <w:rsid w:val="00363FC6"/>
    <w:rsid w:val="00364594"/>
    <w:rsid w:val="003650FA"/>
    <w:rsid w:val="00365221"/>
    <w:rsid w:val="00365954"/>
    <w:rsid w:val="00365A15"/>
    <w:rsid w:val="00366069"/>
    <w:rsid w:val="00366AFE"/>
    <w:rsid w:val="00366C8E"/>
    <w:rsid w:val="0036706F"/>
    <w:rsid w:val="00367132"/>
    <w:rsid w:val="00367C06"/>
    <w:rsid w:val="00367C1C"/>
    <w:rsid w:val="00367C5D"/>
    <w:rsid w:val="00370161"/>
    <w:rsid w:val="00370442"/>
    <w:rsid w:val="0037062A"/>
    <w:rsid w:val="0037063E"/>
    <w:rsid w:val="0037064E"/>
    <w:rsid w:val="00370E67"/>
    <w:rsid w:val="00371AC7"/>
    <w:rsid w:val="00372178"/>
    <w:rsid w:val="00372277"/>
    <w:rsid w:val="0037242B"/>
    <w:rsid w:val="003724A8"/>
    <w:rsid w:val="003726D5"/>
    <w:rsid w:val="00372C1A"/>
    <w:rsid w:val="00372E30"/>
    <w:rsid w:val="00373196"/>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77856"/>
    <w:rsid w:val="0038002A"/>
    <w:rsid w:val="00380989"/>
    <w:rsid w:val="00380A2A"/>
    <w:rsid w:val="00380B2A"/>
    <w:rsid w:val="00380E4B"/>
    <w:rsid w:val="003813C1"/>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4F5"/>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740"/>
    <w:rsid w:val="003A2A79"/>
    <w:rsid w:val="003A2ECC"/>
    <w:rsid w:val="003A3034"/>
    <w:rsid w:val="003A312B"/>
    <w:rsid w:val="003A3317"/>
    <w:rsid w:val="003A3CC0"/>
    <w:rsid w:val="003A3DB1"/>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EBF"/>
    <w:rsid w:val="003A7EE9"/>
    <w:rsid w:val="003B00F9"/>
    <w:rsid w:val="003B0B2C"/>
    <w:rsid w:val="003B0C73"/>
    <w:rsid w:val="003B0E12"/>
    <w:rsid w:val="003B14F4"/>
    <w:rsid w:val="003B151C"/>
    <w:rsid w:val="003B15B7"/>
    <w:rsid w:val="003B16CD"/>
    <w:rsid w:val="003B1707"/>
    <w:rsid w:val="003B1A71"/>
    <w:rsid w:val="003B1ADF"/>
    <w:rsid w:val="003B1C48"/>
    <w:rsid w:val="003B1DF6"/>
    <w:rsid w:val="003B1F86"/>
    <w:rsid w:val="003B21FA"/>
    <w:rsid w:val="003B2204"/>
    <w:rsid w:val="003B2517"/>
    <w:rsid w:val="003B25EB"/>
    <w:rsid w:val="003B270C"/>
    <w:rsid w:val="003B2D20"/>
    <w:rsid w:val="003B346A"/>
    <w:rsid w:val="003B359C"/>
    <w:rsid w:val="003B38C4"/>
    <w:rsid w:val="003B3942"/>
    <w:rsid w:val="003B3B29"/>
    <w:rsid w:val="003B3FE5"/>
    <w:rsid w:val="003B47D3"/>
    <w:rsid w:val="003B481A"/>
    <w:rsid w:val="003B4D5B"/>
    <w:rsid w:val="003B5587"/>
    <w:rsid w:val="003B5810"/>
    <w:rsid w:val="003B5BAA"/>
    <w:rsid w:val="003B5C47"/>
    <w:rsid w:val="003B5EE3"/>
    <w:rsid w:val="003B62E1"/>
    <w:rsid w:val="003B63E2"/>
    <w:rsid w:val="003B6773"/>
    <w:rsid w:val="003B6D30"/>
    <w:rsid w:val="003B6E44"/>
    <w:rsid w:val="003B6FC4"/>
    <w:rsid w:val="003B7346"/>
    <w:rsid w:val="003B77D9"/>
    <w:rsid w:val="003B7A7C"/>
    <w:rsid w:val="003C00B0"/>
    <w:rsid w:val="003C062C"/>
    <w:rsid w:val="003C08B0"/>
    <w:rsid w:val="003C0C23"/>
    <w:rsid w:val="003C0E49"/>
    <w:rsid w:val="003C0E94"/>
    <w:rsid w:val="003C1181"/>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4EA8"/>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3CEC"/>
    <w:rsid w:val="003E3EDB"/>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F01E1"/>
    <w:rsid w:val="003F04BA"/>
    <w:rsid w:val="003F050F"/>
    <w:rsid w:val="003F0511"/>
    <w:rsid w:val="003F0694"/>
    <w:rsid w:val="003F11B0"/>
    <w:rsid w:val="003F11ED"/>
    <w:rsid w:val="003F1773"/>
    <w:rsid w:val="003F1AA1"/>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342"/>
    <w:rsid w:val="003F75CA"/>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501A"/>
    <w:rsid w:val="00415097"/>
    <w:rsid w:val="00415452"/>
    <w:rsid w:val="00415AEC"/>
    <w:rsid w:val="00415DC2"/>
    <w:rsid w:val="00416402"/>
    <w:rsid w:val="00416447"/>
    <w:rsid w:val="00416586"/>
    <w:rsid w:val="00416616"/>
    <w:rsid w:val="004167DD"/>
    <w:rsid w:val="00416DEC"/>
    <w:rsid w:val="00417308"/>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5"/>
    <w:rsid w:val="0042448F"/>
    <w:rsid w:val="004245E8"/>
    <w:rsid w:val="00424771"/>
    <w:rsid w:val="0042495F"/>
    <w:rsid w:val="00424A3B"/>
    <w:rsid w:val="004258B3"/>
    <w:rsid w:val="00425EA8"/>
    <w:rsid w:val="004265CB"/>
    <w:rsid w:val="004266CB"/>
    <w:rsid w:val="0042686B"/>
    <w:rsid w:val="00426C71"/>
    <w:rsid w:val="00427358"/>
    <w:rsid w:val="00427675"/>
    <w:rsid w:val="004278D8"/>
    <w:rsid w:val="00427917"/>
    <w:rsid w:val="00427C27"/>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1F7"/>
    <w:rsid w:val="004434FE"/>
    <w:rsid w:val="004437B1"/>
    <w:rsid w:val="00443832"/>
    <w:rsid w:val="00443A3B"/>
    <w:rsid w:val="00443B1F"/>
    <w:rsid w:val="00443C2A"/>
    <w:rsid w:val="00443CA7"/>
    <w:rsid w:val="00443F59"/>
    <w:rsid w:val="004441FC"/>
    <w:rsid w:val="0044454A"/>
    <w:rsid w:val="00444745"/>
    <w:rsid w:val="004447B9"/>
    <w:rsid w:val="00444BF4"/>
    <w:rsid w:val="004452A0"/>
    <w:rsid w:val="00445B08"/>
    <w:rsid w:val="00445BC3"/>
    <w:rsid w:val="00445C46"/>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09A"/>
    <w:rsid w:val="004654C9"/>
    <w:rsid w:val="00465971"/>
    <w:rsid w:val="00465C03"/>
    <w:rsid w:val="00465C86"/>
    <w:rsid w:val="0046604F"/>
    <w:rsid w:val="004664DB"/>
    <w:rsid w:val="00466A81"/>
    <w:rsid w:val="004671E1"/>
    <w:rsid w:val="00467400"/>
    <w:rsid w:val="00467ADC"/>
    <w:rsid w:val="00467CA4"/>
    <w:rsid w:val="00470791"/>
    <w:rsid w:val="004708A5"/>
    <w:rsid w:val="004708FE"/>
    <w:rsid w:val="00470BFF"/>
    <w:rsid w:val="00470FBA"/>
    <w:rsid w:val="0047108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CE6"/>
    <w:rsid w:val="00476E6F"/>
    <w:rsid w:val="0047719C"/>
    <w:rsid w:val="004771A6"/>
    <w:rsid w:val="004773CB"/>
    <w:rsid w:val="00477649"/>
    <w:rsid w:val="0047785A"/>
    <w:rsid w:val="00477ACF"/>
    <w:rsid w:val="00477C0B"/>
    <w:rsid w:val="00480522"/>
    <w:rsid w:val="004806F2"/>
    <w:rsid w:val="00480888"/>
    <w:rsid w:val="00480961"/>
    <w:rsid w:val="0048098F"/>
    <w:rsid w:val="00480A81"/>
    <w:rsid w:val="00480DB0"/>
    <w:rsid w:val="0048150E"/>
    <w:rsid w:val="00481601"/>
    <w:rsid w:val="00481980"/>
    <w:rsid w:val="00481988"/>
    <w:rsid w:val="00481CAC"/>
    <w:rsid w:val="00482967"/>
    <w:rsid w:val="0048299E"/>
    <w:rsid w:val="004833F8"/>
    <w:rsid w:val="0048347E"/>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B62"/>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97D22"/>
    <w:rsid w:val="00497FB3"/>
    <w:rsid w:val="004A04D4"/>
    <w:rsid w:val="004A0750"/>
    <w:rsid w:val="004A1190"/>
    <w:rsid w:val="004A137F"/>
    <w:rsid w:val="004A1697"/>
    <w:rsid w:val="004A16F1"/>
    <w:rsid w:val="004A19B6"/>
    <w:rsid w:val="004A1A12"/>
    <w:rsid w:val="004A1BA0"/>
    <w:rsid w:val="004A1E53"/>
    <w:rsid w:val="004A20E7"/>
    <w:rsid w:val="004A24A0"/>
    <w:rsid w:val="004A2A7C"/>
    <w:rsid w:val="004A31FA"/>
    <w:rsid w:val="004A3511"/>
    <w:rsid w:val="004A4052"/>
    <w:rsid w:val="004A4066"/>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9F"/>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3FC6"/>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118"/>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B00"/>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BD9"/>
    <w:rsid w:val="004E635D"/>
    <w:rsid w:val="004E65B4"/>
    <w:rsid w:val="004E6644"/>
    <w:rsid w:val="004E695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2D72"/>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455"/>
    <w:rsid w:val="0051547E"/>
    <w:rsid w:val="00515856"/>
    <w:rsid w:val="00515A93"/>
    <w:rsid w:val="00515E79"/>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5047"/>
    <w:rsid w:val="0052596B"/>
    <w:rsid w:val="00525E8B"/>
    <w:rsid w:val="005260C5"/>
    <w:rsid w:val="00526357"/>
    <w:rsid w:val="00526505"/>
    <w:rsid w:val="00526681"/>
    <w:rsid w:val="0052688D"/>
    <w:rsid w:val="005269E0"/>
    <w:rsid w:val="00526BC2"/>
    <w:rsid w:val="00526C19"/>
    <w:rsid w:val="00526D40"/>
    <w:rsid w:val="00526F58"/>
    <w:rsid w:val="0052757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ADF"/>
    <w:rsid w:val="00532C9F"/>
    <w:rsid w:val="00532DB8"/>
    <w:rsid w:val="00532F96"/>
    <w:rsid w:val="00533028"/>
    <w:rsid w:val="00533999"/>
    <w:rsid w:val="00533C2F"/>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D15"/>
    <w:rsid w:val="00546FA9"/>
    <w:rsid w:val="00547059"/>
    <w:rsid w:val="00547731"/>
    <w:rsid w:val="0054773F"/>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BA0"/>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B22"/>
    <w:rsid w:val="00557CE6"/>
    <w:rsid w:val="00557EA3"/>
    <w:rsid w:val="005603FD"/>
    <w:rsid w:val="005605DB"/>
    <w:rsid w:val="0056094F"/>
    <w:rsid w:val="00560AE3"/>
    <w:rsid w:val="00560B22"/>
    <w:rsid w:val="00560FB1"/>
    <w:rsid w:val="00561704"/>
    <w:rsid w:val="00561C34"/>
    <w:rsid w:val="00561FDF"/>
    <w:rsid w:val="00562864"/>
    <w:rsid w:val="00562B51"/>
    <w:rsid w:val="00562FD4"/>
    <w:rsid w:val="00563661"/>
    <w:rsid w:val="005636BD"/>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A0"/>
    <w:rsid w:val="005665E4"/>
    <w:rsid w:val="00566941"/>
    <w:rsid w:val="0056698A"/>
    <w:rsid w:val="00566F39"/>
    <w:rsid w:val="00567575"/>
    <w:rsid w:val="005677C4"/>
    <w:rsid w:val="00567D33"/>
    <w:rsid w:val="00567D4C"/>
    <w:rsid w:val="00570443"/>
    <w:rsid w:val="00570A6E"/>
    <w:rsid w:val="00570AD7"/>
    <w:rsid w:val="00570C2B"/>
    <w:rsid w:val="00570D11"/>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523"/>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6E14"/>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64B4"/>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447"/>
    <w:rsid w:val="005A5538"/>
    <w:rsid w:val="005A5657"/>
    <w:rsid w:val="005A5AC2"/>
    <w:rsid w:val="005A5C24"/>
    <w:rsid w:val="005A6272"/>
    <w:rsid w:val="005A650D"/>
    <w:rsid w:val="005A65CF"/>
    <w:rsid w:val="005A66D2"/>
    <w:rsid w:val="005A681E"/>
    <w:rsid w:val="005A77DF"/>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F6A"/>
    <w:rsid w:val="005B419F"/>
    <w:rsid w:val="005B4260"/>
    <w:rsid w:val="005B4392"/>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74"/>
    <w:rsid w:val="005C11F6"/>
    <w:rsid w:val="005C228D"/>
    <w:rsid w:val="005C23EF"/>
    <w:rsid w:val="005C2665"/>
    <w:rsid w:val="005C26D6"/>
    <w:rsid w:val="005C2CF5"/>
    <w:rsid w:val="005C2DA7"/>
    <w:rsid w:val="005C2F29"/>
    <w:rsid w:val="005C306B"/>
    <w:rsid w:val="005C3384"/>
    <w:rsid w:val="005C346E"/>
    <w:rsid w:val="005C350E"/>
    <w:rsid w:val="005C354B"/>
    <w:rsid w:val="005C37B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6F1F"/>
    <w:rsid w:val="005C73D2"/>
    <w:rsid w:val="005C7983"/>
    <w:rsid w:val="005C7D72"/>
    <w:rsid w:val="005C7EAD"/>
    <w:rsid w:val="005C7ED6"/>
    <w:rsid w:val="005C7EFD"/>
    <w:rsid w:val="005D00BB"/>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3F9D"/>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89"/>
    <w:rsid w:val="005F77A2"/>
    <w:rsid w:val="005F7AB2"/>
    <w:rsid w:val="005F7ACB"/>
    <w:rsid w:val="006000FE"/>
    <w:rsid w:val="0060017E"/>
    <w:rsid w:val="006004DC"/>
    <w:rsid w:val="00600972"/>
    <w:rsid w:val="00600B40"/>
    <w:rsid w:val="00600F67"/>
    <w:rsid w:val="00601872"/>
    <w:rsid w:val="00601CE2"/>
    <w:rsid w:val="0060200D"/>
    <w:rsid w:val="00602511"/>
    <w:rsid w:val="00602601"/>
    <w:rsid w:val="006028E4"/>
    <w:rsid w:val="006031C0"/>
    <w:rsid w:val="006031D7"/>
    <w:rsid w:val="006035FE"/>
    <w:rsid w:val="0060367B"/>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168"/>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A94"/>
    <w:rsid w:val="00621B7E"/>
    <w:rsid w:val="00621BA1"/>
    <w:rsid w:val="00621D9B"/>
    <w:rsid w:val="006221B2"/>
    <w:rsid w:val="00622225"/>
    <w:rsid w:val="006222F5"/>
    <w:rsid w:val="006224DE"/>
    <w:rsid w:val="006225BA"/>
    <w:rsid w:val="006226E4"/>
    <w:rsid w:val="0062297B"/>
    <w:rsid w:val="00622B9C"/>
    <w:rsid w:val="00622C10"/>
    <w:rsid w:val="006232B5"/>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B82"/>
    <w:rsid w:val="00631C0E"/>
    <w:rsid w:val="00631CD5"/>
    <w:rsid w:val="00631D2C"/>
    <w:rsid w:val="0063216D"/>
    <w:rsid w:val="00632992"/>
    <w:rsid w:val="00632EF6"/>
    <w:rsid w:val="00632F59"/>
    <w:rsid w:val="0063393B"/>
    <w:rsid w:val="00633A3D"/>
    <w:rsid w:val="00633BC0"/>
    <w:rsid w:val="006348C9"/>
    <w:rsid w:val="00634D42"/>
    <w:rsid w:val="006351D1"/>
    <w:rsid w:val="00635C58"/>
    <w:rsid w:val="00636284"/>
    <w:rsid w:val="00636652"/>
    <w:rsid w:val="00637797"/>
    <w:rsid w:val="00637C49"/>
    <w:rsid w:val="0064092E"/>
    <w:rsid w:val="00640CD6"/>
    <w:rsid w:val="006411E2"/>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630"/>
    <w:rsid w:val="00643DC8"/>
    <w:rsid w:val="00643FBD"/>
    <w:rsid w:val="006441F7"/>
    <w:rsid w:val="006442B9"/>
    <w:rsid w:val="006442BA"/>
    <w:rsid w:val="00644804"/>
    <w:rsid w:val="006449FF"/>
    <w:rsid w:val="006450F7"/>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F"/>
    <w:rsid w:val="00650785"/>
    <w:rsid w:val="00650B27"/>
    <w:rsid w:val="00650EDD"/>
    <w:rsid w:val="00650F15"/>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A8B"/>
    <w:rsid w:val="00654B1D"/>
    <w:rsid w:val="00654EBA"/>
    <w:rsid w:val="00654EC6"/>
    <w:rsid w:val="00654F9B"/>
    <w:rsid w:val="0065511D"/>
    <w:rsid w:val="0065519E"/>
    <w:rsid w:val="00655A9E"/>
    <w:rsid w:val="00655B32"/>
    <w:rsid w:val="00655EB1"/>
    <w:rsid w:val="00655EEC"/>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1FE3"/>
    <w:rsid w:val="00662513"/>
    <w:rsid w:val="006626D3"/>
    <w:rsid w:val="006627FD"/>
    <w:rsid w:val="00662DCF"/>
    <w:rsid w:val="00663576"/>
    <w:rsid w:val="00663707"/>
    <w:rsid w:val="0066381A"/>
    <w:rsid w:val="00663B4A"/>
    <w:rsid w:val="00663C36"/>
    <w:rsid w:val="00663E5F"/>
    <w:rsid w:val="006640E4"/>
    <w:rsid w:val="0066444D"/>
    <w:rsid w:val="00664B29"/>
    <w:rsid w:val="006650F4"/>
    <w:rsid w:val="0066577C"/>
    <w:rsid w:val="006658B5"/>
    <w:rsid w:val="006659B1"/>
    <w:rsid w:val="00665E7E"/>
    <w:rsid w:val="00665FA6"/>
    <w:rsid w:val="00666348"/>
    <w:rsid w:val="006665F3"/>
    <w:rsid w:val="00666729"/>
    <w:rsid w:val="00666818"/>
    <w:rsid w:val="00666D8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7C5"/>
    <w:rsid w:val="0067189D"/>
    <w:rsid w:val="00671BAF"/>
    <w:rsid w:val="00672343"/>
    <w:rsid w:val="006725B7"/>
    <w:rsid w:val="006726D9"/>
    <w:rsid w:val="00672765"/>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874"/>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F13"/>
    <w:rsid w:val="0069090D"/>
    <w:rsid w:val="00690CCF"/>
    <w:rsid w:val="00690DE7"/>
    <w:rsid w:val="006918DF"/>
    <w:rsid w:val="00691AD5"/>
    <w:rsid w:val="00691BB2"/>
    <w:rsid w:val="00691D32"/>
    <w:rsid w:val="00692A25"/>
    <w:rsid w:val="00692D96"/>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0B"/>
    <w:rsid w:val="006968CA"/>
    <w:rsid w:val="00697177"/>
    <w:rsid w:val="00697199"/>
    <w:rsid w:val="006971B9"/>
    <w:rsid w:val="006972F7"/>
    <w:rsid w:val="0069734E"/>
    <w:rsid w:val="006976AD"/>
    <w:rsid w:val="006978E9"/>
    <w:rsid w:val="00697BFF"/>
    <w:rsid w:val="00697E5D"/>
    <w:rsid w:val="00697EA8"/>
    <w:rsid w:val="00697EBB"/>
    <w:rsid w:val="006A0993"/>
    <w:rsid w:val="006A0B73"/>
    <w:rsid w:val="006A0B90"/>
    <w:rsid w:val="006A0C02"/>
    <w:rsid w:val="006A0E63"/>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0EC1"/>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767"/>
    <w:rsid w:val="006C3981"/>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61A3"/>
    <w:rsid w:val="006D6369"/>
    <w:rsid w:val="006D713A"/>
    <w:rsid w:val="006D7309"/>
    <w:rsid w:val="006D7422"/>
    <w:rsid w:val="006D750A"/>
    <w:rsid w:val="006D75D3"/>
    <w:rsid w:val="006D76E8"/>
    <w:rsid w:val="006D7744"/>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6DD"/>
    <w:rsid w:val="006E27A2"/>
    <w:rsid w:val="006E2AB2"/>
    <w:rsid w:val="006E2B54"/>
    <w:rsid w:val="006E2FEA"/>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681"/>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7FD"/>
    <w:rsid w:val="00707B1B"/>
    <w:rsid w:val="00707CBD"/>
    <w:rsid w:val="00707CFC"/>
    <w:rsid w:val="00707DD9"/>
    <w:rsid w:val="00710205"/>
    <w:rsid w:val="00710468"/>
    <w:rsid w:val="007108CE"/>
    <w:rsid w:val="00710958"/>
    <w:rsid w:val="00710DF7"/>
    <w:rsid w:val="00711622"/>
    <w:rsid w:val="007117F4"/>
    <w:rsid w:val="00711805"/>
    <w:rsid w:val="0071182F"/>
    <w:rsid w:val="00711856"/>
    <w:rsid w:val="0071188E"/>
    <w:rsid w:val="007120D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C3"/>
    <w:rsid w:val="007224F2"/>
    <w:rsid w:val="00722A16"/>
    <w:rsid w:val="00722A56"/>
    <w:rsid w:val="00722B90"/>
    <w:rsid w:val="00722BD3"/>
    <w:rsid w:val="00722DFE"/>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8BA"/>
    <w:rsid w:val="00733A5E"/>
    <w:rsid w:val="00733C9C"/>
    <w:rsid w:val="00733D01"/>
    <w:rsid w:val="00733DF4"/>
    <w:rsid w:val="00734063"/>
    <w:rsid w:val="00734293"/>
    <w:rsid w:val="00734340"/>
    <w:rsid w:val="00734F05"/>
    <w:rsid w:val="00735639"/>
    <w:rsid w:val="00735802"/>
    <w:rsid w:val="007358F4"/>
    <w:rsid w:val="00735AE2"/>
    <w:rsid w:val="0073627A"/>
    <w:rsid w:val="007366C7"/>
    <w:rsid w:val="007367D2"/>
    <w:rsid w:val="00737007"/>
    <w:rsid w:val="00737118"/>
    <w:rsid w:val="00737495"/>
    <w:rsid w:val="007377B7"/>
    <w:rsid w:val="00737A71"/>
    <w:rsid w:val="00737AEA"/>
    <w:rsid w:val="00737EF0"/>
    <w:rsid w:val="007404F7"/>
    <w:rsid w:val="0074064F"/>
    <w:rsid w:val="0074098A"/>
    <w:rsid w:val="00741408"/>
    <w:rsid w:val="0074155D"/>
    <w:rsid w:val="00741787"/>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D1F"/>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482"/>
    <w:rsid w:val="00754BC4"/>
    <w:rsid w:val="00754BDF"/>
    <w:rsid w:val="00754C42"/>
    <w:rsid w:val="00754F7F"/>
    <w:rsid w:val="00755280"/>
    <w:rsid w:val="0075545F"/>
    <w:rsid w:val="00755A4E"/>
    <w:rsid w:val="0075641A"/>
    <w:rsid w:val="00756541"/>
    <w:rsid w:val="00757175"/>
    <w:rsid w:val="007577DF"/>
    <w:rsid w:val="00757B3E"/>
    <w:rsid w:val="00757D84"/>
    <w:rsid w:val="00760071"/>
    <w:rsid w:val="0076028E"/>
    <w:rsid w:val="00760DA2"/>
    <w:rsid w:val="00761143"/>
    <w:rsid w:val="0076114E"/>
    <w:rsid w:val="0076124A"/>
    <w:rsid w:val="007616FD"/>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BE0"/>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306"/>
    <w:rsid w:val="007679B4"/>
    <w:rsid w:val="00767C48"/>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7A"/>
    <w:rsid w:val="007802BA"/>
    <w:rsid w:val="007804A5"/>
    <w:rsid w:val="007806E2"/>
    <w:rsid w:val="007809E2"/>
    <w:rsid w:val="00780A60"/>
    <w:rsid w:val="00780CB1"/>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3DBB"/>
    <w:rsid w:val="0079413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177"/>
    <w:rsid w:val="007A2332"/>
    <w:rsid w:val="007A2463"/>
    <w:rsid w:val="007A254F"/>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203"/>
    <w:rsid w:val="007B4452"/>
    <w:rsid w:val="007B4B8B"/>
    <w:rsid w:val="007B4D47"/>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401"/>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A71"/>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0D0D"/>
    <w:rsid w:val="007E2AA6"/>
    <w:rsid w:val="007E2B46"/>
    <w:rsid w:val="007E2C42"/>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5DE"/>
    <w:rsid w:val="007E7855"/>
    <w:rsid w:val="007E788E"/>
    <w:rsid w:val="007E7E37"/>
    <w:rsid w:val="007E7EB5"/>
    <w:rsid w:val="007E7F75"/>
    <w:rsid w:val="007F0363"/>
    <w:rsid w:val="007F0744"/>
    <w:rsid w:val="007F0A09"/>
    <w:rsid w:val="007F0C2E"/>
    <w:rsid w:val="007F1161"/>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C7"/>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4E1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E7D"/>
    <w:rsid w:val="00816174"/>
    <w:rsid w:val="00816382"/>
    <w:rsid w:val="0081664B"/>
    <w:rsid w:val="008166DF"/>
    <w:rsid w:val="0081679A"/>
    <w:rsid w:val="008168F0"/>
    <w:rsid w:val="00816EFA"/>
    <w:rsid w:val="00817048"/>
    <w:rsid w:val="00817248"/>
    <w:rsid w:val="00817631"/>
    <w:rsid w:val="008178B8"/>
    <w:rsid w:val="00820966"/>
    <w:rsid w:val="00820A1D"/>
    <w:rsid w:val="00820B54"/>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5E96"/>
    <w:rsid w:val="00825F06"/>
    <w:rsid w:val="0082674E"/>
    <w:rsid w:val="00826A12"/>
    <w:rsid w:val="00827093"/>
    <w:rsid w:val="0082793C"/>
    <w:rsid w:val="0083026A"/>
    <w:rsid w:val="008303E6"/>
    <w:rsid w:val="008305B4"/>
    <w:rsid w:val="00830772"/>
    <w:rsid w:val="0083077E"/>
    <w:rsid w:val="008307B0"/>
    <w:rsid w:val="008308AE"/>
    <w:rsid w:val="008309DD"/>
    <w:rsid w:val="00830E18"/>
    <w:rsid w:val="00830F7F"/>
    <w:rsid w:val="008317F9"/>
    <w:rsid w:val="00831C3C"/>
    <w:rsid w:val="00831CB8"/>
    <w:rsid w:val="00831F0D"/>
    <w:rsid w:val="00832213"/>
    <w:rsid w:val="008322F7"/>
    <w:rsid w:val="008326CA"/>
    <w:rsid w:val="008328B8"/>
    <w:rsid w:val="00832B13"/>
    <w:rsid w:val="00832E70"/>
    <w:rsid w:val="00833201"/>
    <w:rsid w:val="008332EF"/>
    <w:rsid w:val="00833605"/>
    <w:rsid w:val="0083388A"/>
    <w:rsid w:val="008339A8"/>
    <w:rsid w:val="008340D2"/>
    <w:rsid w:val="00834574"/>
    <w:rsid w:val="008347C5"/>
    <w:rsid w:val="008349A3"/>
    <w:rsid w:val="00834D5E"/>
    <w:rsid w:val="00834FA6"/>
    <w:rsid w:val="00835361"/>
    <w:rsid w:val="00835478"/>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97"/>
    <w:rsid w:val="00843BF6"/>
    <w:rsid w:val="008440E4"/>
    <w:rsid w:val="0084479C"/>
    <w:rsid w:val="00844C65"/>
    <w:rsid w:val="00845439"/>
    <w:rsid w:val="00845692"/>
    <w:rsid w:val="0084608E"/>
    <w:rsid w:val="008460B0"/>
    <w:rsid w:val="008466B3"/>
    <w:rsid w:val="00846DD6"/>
    <w:rsid w:val="008472C1"/>
    <w:rsid w:val="0084762B"/>
    <w:rsid w:val="008476A1"/>
    <w:rsid w:val="00847AAE"/>
    <w:rsid w:val="00847E41"/>
    <w:rsid w:val="0085014F"/>
    <w:rsid w:val="008501FC"/>
    <w:rsid w:val="0085025D"/>
    <w:rsid w:val="008503B1"/>
    <w:rsid w:val="008507CC"/>
    <w:rsid w:val="00850AD2"/>
    <w:rsid w:val="00851083"/>
    <w:rsid w:val="008511C2"/>
    <w:rsid w:val="00851C07"/>
    <w:rsid w:val="00852489"/>
    <w:rsid w:val="008525FE"/>
    <w:rsid w:val="008526D1"/>
    <w:rsid w:val="00852C82"/>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09A"/>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06"/>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683"/>
    <w:rsid w:val="0088199F"/>
    <w:rsid w:val="008825A6"/>
    <w:rsid w:val="008829D4"/>
    <w:rsid w:val="00882A6D"/>
    <w:rsid w:val="00882EEC"/>
    <w:rsid w:val="00883256"/>
    <w:rsid w:val="008833E7"/>
    <w:rsid w:val="0088368D"/>
    <w:rsid w:val="00883923"/>
    <w:rsid w:val="0088396D"/>
    <w:rsid w:val="0088421A"/>
    <w:rsid w:val="00884795"/>
    <w:rsid w:val="0088493A"/>
    <w:rsid w:val="00884A24"/>
    <w:rsid w:val="00884BE3"/>
    <w:rsid w:val="00885042"/>
    <w:rsid w:val="008854DB"/>
    <w:rsid w:val="00885B1B"/>
    <w:rsid w:val="00885EB8"/>
    <w:rsid w:val="00885EC9"/>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DB7"/>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848"/>
    <w:rsid w:val="008B3FB9"/>
    <w:rsid w:val="008B4253"/>
    <w:rsid w:val="008B42B4"/>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28C"/>
    <w:rsid w:val="008C649F"/>
    <w:rsid w:val="008C68CE"/>
    <w:rsid w:val="008C69C3"/>
    <w:rsid w:val="008C6A00"/>
    <w:rsid w:val="008C6BA3"/>
    <w:rsid w:val="008C6DB6"/>
    <w:rsid w:val="008C6E32"/>
    <w:rsid w:val="008C6E3A"/>
    <w:rsid w:val="008C702B"/>
    <w:rsid w:val="008C7243"/>
    <w:rsid w:val="008C73EB"/>
    <w:rsid w:val="008C77BD"/>
    <w:rsid w:val="008C7CFB"/>
    <w:rsid w:val="008D0296"/>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4D71"/>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07FE1"/>
    <w:rsid w:val="00910522"/>
    <w:rsid w:val="00910A04"/>
    <w:rsid w:val="00910C8C"/>
    <w:rsid w:val="00910C98"/>
    <w:rsid w:val="00910EBE"/>
    <w:rsid w:val="00911768"/>
    <w:rsid w:val="00911C0F"/>
    <w:rsid w:val="00911F91"/>
    <w:rsid w:val="00912898"/>
    <w:rsid w:val="00913060"/>
    <w:rsid w:val="00913111"/>
    <w:rsid w:val="00913135"/>
    <w:rsid w:val="0091354C"/>
    <w:rsid w:val="00913942"/>
    <w:rsid w:val="00913C12"/>
    <w:rsid w:val="00913C33"/>
    <w:rsid w:val="00913C8C"/>
    <w:rsid w:val="00914FBE"/>
    <w:rsid w:val="009150EA"/>
    <w:rsid w:val="00915103"/>
    <w:rsid w:val="00915415"/>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ECB"/>
    <w:rsid w:val="00926F48"/>
    <w:rsid w:val="00926F6C"/>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D47"/>
    <w:rsid w:val="00935342"/>
    <w:rsid w:val="009353BA"/>
    <w:rsid w:val="009356D1"/>
    <w:rsid w:val="009358BC"/>
    <w:rsid w:val="009359D7"/>
    <w:rsid w:val="00935D48"/>
    <w:rsid w:val="00935F92"/>
    <w:rsid w:val="00936331"/>
    <w:rsid w:val="009364DD"/>
    <w:rsid w:val="009365AA"/>
    <w:rsid w:val="0093682F"/>
    <w:rsid w:val="00936B9E"/>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A29"/>
    <w:rsid w:val="00945DD3"/>
    <w:rsid w:val="00945FE1"/>
    <w:rsid w:val="00946357"/>
    <w:rsid w:val="0094659C"/>
    <w:rsid w:val="00946F41"/>
    <w:rsid w:val="00947564"/>
    <w:rsid w:val="00947753"/>
    <w:rsid w:val="00947B90"/>
    <w:rsid w:val="00950845"/>
    <w:rsid w:val="00950B32"/>
    <w:rsid w:val="00951309"/>
    <w:rsid w:val="009517D0"/>
    <w:rsid w:val="009517FE"/>
    <w:rsid w:val="00951A60"/>
    <w:rsid w:val="00951B25"/>
    <w:rsid w:val="00951D53"/>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61CD"/>
    <w:rsid w:val="00956205"/>
    <w:rsid w:val="00956B16"/>
    <w:rsid w:val="00956C7A"/>
    <w:rsid w:val="00956ECD"/>
    <w:rsid w:val="00956FB5"/>
    <w:rsid w:val="00957099"/>
    <w:rsid w:val="009570BE"/>
    <w:rsid w:val="00957227"/>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195"/>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36F"/>
    <w:rsid w:val="009719D0"/>
    <w:rsid w:val="00971A75"/>
    <w:rsid w:val="00971BEC"/>
    <w:rsid w:val="00972924"/>
    <w:rsid w:val="00972CA6"/>
    <w:rsid w:val="00972CCB"/>
    <w:rsid w:val="00972CE6"/>
    <w:rsid w:val="0097338D"/>
    <w:rsid w:val="009736B7"/>
    <w:rsid w:val="00973A6E"/>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0ECC"/>
    <w:rsid w:val="0098121A"/>
    <w:rsid w:val="00981415"/>
    <w:rsid w:val="009817A2"/>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50"/>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AE1"/>
    <w:rsid w:val="00996CC0"/>
    <w:rsid w:val="00996E89"/>
    <w:rsid w:val="009973B1"/>
    <w:rsid w:val="00997768"/>
    <w:rsid w:val="009978D9"/>
    <w:rsid w:val="00997977"/>
    <w:rsid w:val="00997D96"/>
    <w:rsid w:val="00997DCC"/>
    <w:rsid w:val="00997DEF"/>
    <w:rsid w:val="00997EEF"/>
    <w:rsid w:val="009A00B5"/>
    <w:rsid w:val="009A022C"/>
    <w:rsid w:val="009A0241"/>
    <w:rsid w:val="009A0248"/>
    <w:rsid w:val="009A038F"/>
    <w:rsid w:val="009A0614"/>
    <w:rsid w:val="009A0B3C"/>
    <w:rsid w:val="009A0C30"/>
    <w:rsid w:val="009A175D"/>
    <w:rsid w:val="009A1966"/>
    <w:rsid w:val="009A1A19"/>
    <w:rsid w:val="009A1B17"/>
    <w:rsid w:val="009A1EC6"/>
    <w:rsid w:val="009A1EF8"/>
    <w:rsid w:val="009A2028"/>
    <w:rsid w:val="009A2F04"/>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8E7"/>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A37"/>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81"/>
    <w:rsid w:val="009E2AEE"/>
    <w:rsid w:val="009E2E30"/>
    <w:rsid w:val="009E2EC1"/>
    <w:rsid w:val="009E3381"/>
    <w:rsid w:val="009E3493"/>
    <w:rsid w:val="009E36EE"/>
    <w:rsid w:val="009E3749"/>
    <w:rsid w:val="009E39FF"/>
    <w:rsid w:val="009E3A68"/>
    <w:rsid w:val="009E3ED0"/>
    <w:rsid w:val="009E4341"/>
    <w:rsid w:val="009E447F"/>
    <w:rsid w:val="009E45CB"/>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745"/>
    <w:rsid w:val="009E7CB4"/>
    <w:rsid w:val="009F01FB"/>
    <w:rsid w:val="009F0280"/>
    <w:rsid w:val="009F041A"/>
    <w:rsid w:val="009F0499"/>
    <w:rsid w:val="009F0711"/>
    <w:rsid w:val="009F0C89"/>
    <w:rsid w:val="009F11A7"/>
    <w:rsid w:val="009F126B"/>
    <w:rsid w:val="009F193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AD7"/>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0E0E"/>
    <w:rsid w:val="00A115BD"/>
    <w:rsid w:val="00A11B20"/>
    <w:rsid w:val="00A12023"/>
    <w:rsid w:val="00A1241B"/>
    <w:rsid w:val="00A126CB"/>
    <w:rsid w:val="00A12865"/>
    <w:rsid w:val="00A12E89"/>
    <w:rsid w:val="00A12F66"/>
    <w:rsid w:val="00A13259"/>
    <w:rsid w:val="00A133D6"/>
    <w:rsid w:val="00A139B6"/>
    <w:rsid w:val="00A13BC3"/>
    <w:rsid w:val="00A13DAA"/>
    <w:rsid w:val="00A147C7"/>
    <w:rsid w:val="00A148F8"/>
    <w:rsid w:val="00A14AC8"/>
    <w:rsid w:val="00A14EAF"/>
    <w:rsid w:val="00A14FE8"/>
    <w:rsid w:val="00A1510F"/>
    <w:rsid w:val="00A1585F"/>
    <w:rsid w:val="00A15902"/>
    <w:rsid w:val="00A15B0A"/>
    <w:rsid w:val="00A15C68"/>
    <w:rsid w:val="00A15CC6"/>
    <w:rsid w:val="00A15D06"/>
    <w:rsid w:val="00A15DE0"/>
    <w:rsid w:val="00A15EE0"/>
    <w:rsid w:val="00A16061"/>
    <w:rsid w:val="00A16227"/>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09B"/>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7972"/>
    <w:rsid w:val="00A27C85"/>
    <w:rsid w:val="00A27DE7"/>
    <w:rsid w:val="00A302DC"/>
    <w:rsid w:val="00A3032D"/>
    <w:rsid w:val="00A30638"/>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2CF"/>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60B"/>
    <w:rsid w:val="00A470AA"/>
    <w:rsid w:val="00A471BB"/>
    <w:rsid w:val="00A47309"/>
    <w:rsid w:val="00A47595"/>
    <w:rsid w:val="00A478D8"/>
    <w:rsid w:val="00A47936"/>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61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B10"/>
    <w:rsid w:val="00A74FBA"/>
    <w:rsid w:val="00A75456"/>
    <w:rsid w:val="00A75CBB"/>
    <w:rsid w:val="00A75E1F"/>
    <w:rsid w:val="00A76104"/>
    <w:rsid w:val="00A76C53"/>
    <w:rsid w:val="00A76E73"/>
    <w:rsid w:val="00A77829"/>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7E"/>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E3A"/>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6CA"/>
    <w:rsid w:val="00AB1AD0"/>
    <w:rsid w:val="00AB1B63"/>
    <w:rsid w:val="00AB1B70"/>
    <w:rsid w:val="00AB1D3F"/>
    <w:rsid w:val="00AB1E44"/>
    <w:rsid w:val="00AB226C"/>
    <w:rsid w:val="00AB23BC"/>
    <w:rsid w:val="00AB2431"/>
    <w:rsid w:val="00AB2DFD"/>
    <w:rsid w:val="00AB2E20"/>
    <w:rsid w:val="00AB2E88"/>
    <w:rsid w:val="00AB30AB"/>
    <w:rsid w:val="00AB3474"/>
    <w:rsid w:val="00AB354D"/>
    <w:rsid w:val="00AB3736"/>
    <w:rsid w:val="00AB373E"/>
    <w:rsid w:val="00AB3BDE"/>
    <w:rsid w:val="00AB3C5B"/>
    <w:rsid w:val="00AB3E02"/>
    <w:rsid w:val="00AB3F30"/>
    <w:rsid w:val="00AB4022"/>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3F8"/>
    <w:rsid w:val="00AD056B"/>
    <w:rsid w:val="00AD05CF"/>
    <w:rsid w:val="00AD08D1"/>
    <w:rsid w:val="00AD0ACE"/>
    <w:rsid w:val="00AD0B24"/>
    <w:rsid w:val="00AD0BDF"/>
    <w:rsid w:val="00AD0D4F"/>
    <w:rsid w:val="00AD10B1"/>
    <w:rsid w:val="00AD183F"/>
    <w:rsid w:val="00AD239C"/>
    <w:rsid w:val="00AD28B7"/>
    <w:rsid w:val="00AD292D"/>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AD"/>
    <w:rsid w:val="00AE1EDC"/>
    <w:rsid w:val="00AE1F79"/>
    <w:rsid w:val="00AE2646"/>
    <w:rsid w:val="00AE2702"/>
    <w:rsid w:val="00AE2ABA"/>
    <w:rsid w:val="00AE3196"/>
    <w:rsid w:val="00AE32BD"/>
    <w:rsid w:val="00AE3425"/>
    <w:rsid w:val="00AE370E"/>
    <w:rsid w:val="00AE38E5"/>
    <w:rsid w:val="00AE394C"/>
    <w:rsid w:val="00AE3950"/>
    <w:rsid w:val="00AE3B2E"/>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1A4"/>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2FA8"/>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13"/>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80"/>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4A8"/>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B64"/>
    <w:rsid w:val="00B23C27"/>
    <w:rsid w:val="00B243B8"/>
    <w:rsid w:val="00B24822"/>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A38"/>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565"/>
    <w:rsid w:val="00B4396A"/>
    <w:rsid w:val="00B439D4"/>
    <w:rsid w:val="00B443C4"/>
    <w:rsid w:val="00B453FB"/>
    <w:rsid w:val="00B4585C"/>
    <w:rsid w:val="00B4589A"/>
    <w:rsid w:val="00B460A7"/>
    <w:rsid w:val="00B4627D"/>
    <w:rsid w:val="00B462B3"/>
    <w:rsid w:val="00B46464"/>
    <w:rsid w:val="00B47369"/>
    <w:rsid w:val="00B474A0"/>
    <w:rsid w:val="00B4784F"/>
    <w:rsid w:val="00B47B30"/>
    <w:rsid w:val="00B47B4B"/>
    <w:rsid w:val="00B50311"/>
    <w:rsid w:val="00B50BF2"/>
    <w:rsid w:val="00B50F95"/>
    <w:rsid w:val="00B512F5"/>
    <w:rsid w:val="00B51485"/>
    <w:rsid w:val="00B517A5"/>
    <w:rsid w:val="00B52562"/>
    <w:rsid w:val="00B5280E"/>
    <w:rsid w:val="00B52F52"/>
    <w:rsid w:val="00B53011"/>
    <w:rsid w:val="00B532B7"/>
    <w:rsid w:val="00B5392B"/>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343"/>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67D87"/>
    <w:rsid w:val="00B70259"/>
    <w:rsid w:val="00B703D2"/>
    <w:rsid w:val="00B706C1"/>
    <w:rsid w:val="00B708A8"/>
    <w:rsid w:val="00B7091B"/>
    <w:rsid w:val="00B70DBF"/>
    <w:rsid w:val="00B70E28"/>
    <w:rsid w:val="00B710F1"/>
    <w:rsid w:val="00B71338"/>
    <w:rsid w:val="00B71471"/>
    <w:rsid w:val="00B714C4"/>
    <w:rsid w:val="00B7157F"/>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B51"/>
    <w:rsid w:val="00B75C54"/>
    <w:rsid w:val="00B75D7A"/>
    <w:rsid w:val="00B7647A"/>
    <w:rsid w:val="00B764E4"/>
    <w:rsid w:val="00B76520"/>
    <w:rsid w:val="00B765A6"/>
    <w:rsid w:val="00B765DC"/>
    <w:rsid w:val="00B766BA"/>
    <w:rsid w:val="00B76920"/>
    <w:rsid w:val="00B76D2A"/>
    <w:rsid w:val="00B77214"/>
    <w:rsid w:val="00B77518"/>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22D7"/>
    <w:rsid w:val="00B827FC"/>
    <w:rsid w:val="00B82B72"/>
    <w:rsid w:val="00B82E6E"/>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0"/>
    <w:rsid w:val="00BA08AD"/>
    <w:rsid w:val="00BA091C"/>
    <w:rsid w:val="00BA0FC4"/>
    <w:rsid w:val="00BA1020"/>
    <w:rsid w:val="00BA1356"/>
    <w:rsid w:val="00BA13A0"/>
    <w:rsid w:val="00BA1866"/>
    <w:rsid w:val="00BA194A"/>
    <w:rsid w:val="00BA1C22"/>
    <w:rsid w:val="00BA1D5A"/>
    <w:rsid w:val="00BA22AB"/>
    <w:rsid w:val="00BA22D6"/>
    <w:rsid w:val="00BA23E3"/>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2D1"/>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4FCC"/>
    <w:rsid w:val="00BD536A"/>
    <w:rsid w:val="00BD56DC"/>
    <w:rsid w:val="00BD59EC"/>
    <w:rsid w:val="00BD5B8D"/>
    <w:rsid w:val="00BD5D19"/>
    <w:rsid w:val="00BD5DBA"/>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5FED"/>
    <w:rsid w:val="00BE6392"/>
    <w:rsid w:val="00BE6EEC"/>
    <w:rsid w:val="00BE6F70"/>
    <w:rsid w:val="00BE7441"/>
    <w:rsid w:val="00BE75B6"/>
    <w:rsid w:val="00BE76E3"/>
    <w:rsid w:val="00BE78E5"/>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34"/>
    <w:rsid w:val="00BF59E3"/>
    <w:rsid w:val="00BF5C1D"/>
    <w:rsid w:val="00BF65FA"/>
    <w:rsid w:val="00BF6904"/>
    <w:rsid w:val="00BF69EE"/>
    <w:rsid w:val="00BF69F7"/>
    <w:rsid w:val="00BF6BA2"/>
    <w:rsid w:val="00BF6EDD"/>
    <w:rsid w:val="00BF708F"/>
    <w:rsid w:val="00BF714C"/>
    <w:rsid w:val="00BF7176"/>
    <w:rsid w:val="00BF7D33"/>
    <w:rsid w:val="00C001F8"/>
    <w:rsid w:val="00C00471"/>
    <w:rsid w:val="00C008CD"/>
    <w:rsid w:val="00C00E64"/>
    <w:rsid w:val="00C0112F"/>
    <w:rsid w:val="00C01374"/>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256"/>
    <w:rsid w:val="00C11713"/>
    <w:rsid w:val="00C11946"/>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69"/>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A80"/>
    <w:rsid w:val="00C45FE6"/>
    <w:rsid w:val="00C4612A"/>
    <w:rsid w:val="00C4671A"/>
    <w:rsid w:val="00C4679B"/>
    <w:rsid w:val="00C474DE"/>
    <w:rsid w:val="00C477BC"/>
    <w:rsid w:val="00C47865"/>
    <w:rsid w:val="00C47A3B"/>
    <w:rsid w:val="00C47DAE"/>
    <w:rsid w:val="00C47F1E"/>
    <w:rsid w:val="00C47FC6"/>
    <w:rsid w:val="00C5009A"/>
    <w:rsid w:val="00C50445"/>
    <w:rsid w:val="00C50630"/>
    <w:rsid w:val="00C50BFE"/>
    <w:rsid w:val="00C51008"/>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09A"/>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7F9"/>
    <w:rsid w:val="00C64869"/>
    <w:rsid w:val="00C648AD"/>
    <w:rsid w:val="00C64AC4"/>
    <w:rsid w:val="00C64C19"/>
    <w:rsid w:val="00C64CB6"/>
    <w:rsid w:val="00C6508C"/>
    <w:rsid w:val="00C650A7"/>
    <w:rsid w:val="00C65121"/>
    <w:rsid w:val="00C651F4"/>
    <w:rsid w:val="00C652AB"/>
    <w:rsid w:val="00C65CDC"/>
    <w:rsid w:val="00C65E47"/>
    <w:rsid w:val="00C66742"/>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803"/>
    <w:rsid w:val="00C84A0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9E9"/>
    <w:rsid w:val="00C93DB7"/>
    <w:rsid w:val="00C941E0"/>
    <w:rsid w:val="00C948F1"/>
    <w:rsid w:val="00C95087"/>
    <w:rsid w:val="00C955C3"/>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7B"/>
    <w:rsid w:val="00CA6787"/>
    <w:rsid w:val="00CA68F4"/>
    <w:rsid w:val="00CA6995"/>
    <w:rsid w:val="00CA6A8F"/>
    <w:rsid w:val="00CA6EF1"/>
    <w:rsid w:val="00CA727F"/>
    <w:rsid w:val="00CA74E2"/>
    <w:rsid w:val="00CA75CE"/>
    <w:rsid w:val="00CA7763"/>
    <w:rsid w:val="00CA7911"/>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B7F45"/>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6EF9"/>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90"/>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EAC"/>
    <w:rsid w:val="00D02FD5"/>
    <w:rsid w:val="00D032FD"/>
    <w:rsid w:val="00D0339D"/>
    <w:rsid w:val="00D034F4"/>
    <w:rsid w:val="00D0365C"/>
    <w:rsid w:val="00D03817"/>
    <w:rsid w:val="00D042CB"/>
    <w:rsid w:val="00D04A45"/>
    <w:rsid w:val="00D04C10"/>
    <w:rsid w:val="00D04ECE"/>
    <w:rsid w:val="00D05194"/>
    <w:rsid w:val="00D05279"/>
    <w:rsid w:val="00D053B1"/>
    <w:rsid w:val="00D0542A"/>
    <w:rsid w:val="00D05B10"/>
    <w:rsid w:val="00D05B3C"/>
    <w:rsid w:val="00D05BC2"/>
    <w:rsid w:val="00D05BFB"/>
    <w:rsid w:val="00D05CA6"/>
    <w:rsid w:val="00D05D24"/>
    <w:rsid w:val="00D06423"/>
    <w:rsid w:val="00D06BA6"/>
    <w:rsid w:val="00D06C3E"/>
    <w:rsid w:val="00D07164"/>
    <w:rsid w:val="00D07222"/>
    <w:rsid w:val="00D074CC"/>
    <w:rsid w:val="00D077AB"/>
    <w:rsid w:val="00D0794B"/>
    <w:rsid w:val="00D0799D"/>
    <w:rsid w:val="00D07B3E"/>
    <w:rsid w:val="00D07B58"/>
    <w:rsid w:val="00D07BF5"/>
    <w:rsid w:val="00D07F6F"/>
    <w:rsid w:val="00D104F4"/>
    <w:rsid w:val="00D10A3B"/>
    <w:rsid w:val="00D10C13"/>
    <w:rsid w:val="00D10E5C"/>
    <w:rsid w:val="00D10FDF"/>
    <w:rsid w:val="00D11202"/>
    <w:rsid w:val="00D11768"/>
    <w:rsid w:val="00D117FA"/>
    <w:rsid w:val="00D11924"/>
    <w:rsid w:val="00D119E8"/>
    <w:rsid w:val="00D11E32"/>
    <w:rsid w:val="00D12695"/>
    <w:rsid w:val="00D1291E"/>
    <w:rsid w:val="00D12A5A"/>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52B"/>
    <w:rsid w:val="00D22FEC"/>
    <w:rsid w:val="00D23009"/>
    <w:rsid w:val="00D234C7"/>
    <w:rsid w:val="00D23582"/>
    <w:rsid w:val="00D235F9"/>
    <w:rsid w:val="00D2399E"/>
    <w:rsid w:val="00D23FA9"/>
    <w:rsid w:val="00D240F9"/>
    <w:rsid w:val="00D2442D"/>
    <w:rsid w:val="00D24EF5"/>
    <w:rsid w:val="00D24FBB"/>
    <w:rsid w:val="00D2507F"/>
    <w:rsid w:val="00D2514B"/>
    <w:rsid w:val="00D25598"/>
    <w:rsid w:val="00D25821"/>
    <w:rsid w:val="00D25B58"/>
    <w:rsid w:val="00D25BB1"/>
    <w:rsid w:val="00D25C19"/>
    <w:rsid w:val="00D262D2"/>
    <w:rsid w:val="00D263DF"/>
    <w:rsid w:val="00D2644D"/>
    <w:rsid w:val="00D268F8"/>
    <w:rsid w:val="00D27138"/>
    <w:rsid w:val="00D271BF"/>
    <w:rsid w:val="00D271D9"/>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580"/>
    <w:rsid w:val="00D34700"/>
    <w:rsid w:val="00D347AD"/>
    <w:rsid w:val="00D34B5C"/>
    <w:rsid w:val="00D34BED"/>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0F1"/>
    <w:rsid w:val="00D4328E"/>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0CFA"/>
    <w:rsid w:val="00D5131C"/>
    <w:rsid w:val="00D5179D"/>
    <w:rsid w:val="00D51945"/>
    <w:rsid w:val="00D51B7E"/>
    <w:rsid w:val="00D51E90"/>
    <w:rsid w:val="00D51FAB"/>
    <w:rsid w:val="00D5206D"/>
    <w:rsid w:val="00D52205"/>
    <w:rsid w:val="00D5230D"/>
    <w:rsid w:val="00D5244C"/>
    <w:rsid w:val="00D5250E"/>
    <w:rsid w:val="00D53DBA"/>
    <w:rsid w:val="00D5424B"/>
    <w:rsid w:val="00D54C14"/>
    <w:rsid w:val="00D55514"/>
    <w:rsid w:val="00D556E3"/>
    <w:rsid w:val="00D556E8"/>
    <w:rsid w:val="00D5585A"/>
    <w:rsid w:val="00D558E2"/>
    <w:rsid w:val="00D5647D"/>
    <w:rsid w:val="00D5648B"/>
    <w:rsid w:val="00D56D13"/>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4E74"/>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7CD"/>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9B1"/>
    <w:rsid w:val="00D84AF1"/>
    <w:rsid w:val="00D850C4"/>
    <w:rsid w:val="00D85203"/>
    <w:rsid w:val="00D853E6"/>
    <w:rsid w:val="00D85438"/>
    <w:rsid w:val="00D85B38"/>
    <w:rsid w:val="00D85C0A"/>
    <w:rsid w:val="00D85E60"/>
    <w:rsid w:val="00D8633C"/>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54"/>
    <w:rsid w:val="00D92380"/>
    <w:rsid w:val="00D92755"/>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3F4"/>
    <w:rsid w:val="00DA0440"/>
    <w:rsid w:val="00DA0451"/>
    <w:rsid w:val="00DA0907"/>
    <w:rsid w:val="00DA0F29"/>
    <w:rsid w:val="00DA1026"/>
    <w:rsid w:val="00DA1C00"/>
    <w:rsid w:val="00DA1CDF"/>
    <w:rsid w:val="00DA1DEE"/>
    <w:rsid w:val="00DA1E7A"/>
    <w:rsid w:val="00DA1F0E"/>
    <w:rsid w:val="00DA24A3"/>
    <w:rsid w:val="00DA2BD9"/>
    <w:rsid w:val="00DA2DAF"/>
    <w:rsid w:val="00DA2FA2"/>
    <w:rsid w:val="00DA302C"/>
    <w:rsid w:val="00DA33D0"/>
    <w:rsid w:val="00DA344D"/>
    <w:rsid w:val="00DA35C3"/>
    <w:rsid w:val="00DA37A1"/>
    <w:rsid w:val="00DA3E1F"/>
    <w:rsid w:val="00DA3EC0"/>
    <w:rsid w:val="00DA3F57"/>
    <w:rsid w:val="00DA40B3"/>
    <w:rsid w:val="00DA431F"/>
    <w:rsid w:val="00DA4410"/>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129F"/>
    <w:rsid w:val="00DB20DB"/>
    <w:rsid w:val="00DB25EC"/>
    <w:rsid w:val="00DB270B"/>
    <w:rsid w:val="00DB2741"/>
    <w:rsid w:val="00DB2D09"/>
    <w:rsid w:val="00DB2EF1"/>
    <w:rsid w:val="00DB30C0"/>
    <w:rsid w:val="00DB330D"/>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3D"/>
    <w:rsid w:val="00DC1BA6"/>
    <w:rsid w:val="00DC1CF3"/>
    <w:rsid w:val="00DC2300"/>
    <w:rsid w:val="00DC2586"/>
    <w:rsid w:val="00DC2BD1"/>
    <w:rsid w:val="00DC2C99"/>
    <w:rsid w:val="00DC2EC6"/>
    <w:rsid w:val="00DC2EEE"/>
    <w:rsid w:val="00DC3A28"/>
    <w:rsid w:val="00DC3AA6"/>
    <w:rsid w:val="00DC4021"/>
    <w:rsid w:val="00DC40BE"/>
    <w:rsid w:val="00DC4822"/>
    <w:rsid w:val="00DC4E03"/>
    <w:rsid w:val="00DC4E1D"/>
    <w:rsid w:val="00DC4E1E"/>
    <w:rsid w:val="00DC5E3E"/>
    <w:rsid w:val="00DC5E96"/>
    <w:rsid w:val="00DC601A"/>
    <w:rsid w:val="00DC611D"/>
    <w:rsid w:val="00DC6230"/>
    <w:rsid w:val="00DC65FF"/>
    <w:rsid w:val="00DC69C4"/>
    <w:rsid w:val="00DC6EA8"/>
    <w:rsid w:val="00DC7247"/>
    <w:rsid w:val="00DC73B6"/>
    <w:rsid w:val="00DC773F"/>
    <w:rsid w:val="00DC77E3"/>
    <w:rsid w:val="00DD037D"/>
    <w:rsid w:val="00DD04BE"/>
    <w:rsid w:val="00DD05D9"/>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461"/>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8A0"/>
    <w:rsid w:val="00DE4948"/>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4E1"/>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21C"/>
    <w:rsid w:val="00E068ED"/>
    <w:rsid w:val="00E06AAA"/>
    <w:rsid w:val="00E06BEC"/>
    <w:rsid w:val="00E07207"/>
    <w:rsid w:val="00E072E4"/>
    <w:rsid w:val="00E07AE8"/>
    <w:rsid w:val="00E1019B"/>
    <w:rsid w:val="00E101D3"/>
    <w:rsid w:val="00E10329"/>
    <w:rsid w:val="00E10412"/>
    <w:rsid w:val="00E10537"/>
    <w:rsid w:val="00E10551"/>
    <w:rsid w:val="00E105C2"/>
    <w:rsid w:val="00E1070E"/>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4A3"/>
    <w:rsid w:val="00E219F6"/>
    <w:rsid w:val="00E21BD0"/>
    <w:rsid w:val="00E21F17"/>
    <w:rsid w:val="00E22454"/>
    <w:rsid w:val="00E226BA"/>
    <w:rsid w:val="00E22ED3"/>
    <w:rsid w:val="00E23072"/>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8F"/>
    <w:rsid w:val="00E36561"/>
    <w:rsid w:val="00E367E1"/>
    <w:rsid w:val="00E3685A"/>
    <w:rsid w:val="00E36AF1"/>
    <w:rsid w:val="00E36F9E"/>
    <w:rsid w:val="00E3756A"/>
    <w:rsid w:val="00E3777B"/>
    <w:rsid w:val="00E37C74"/>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6A33"/>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DAB"/>
    <w:rsid w:val="00E73EDF"/>
    <w:rsid w:val="00E7434D"/>
    <w:rsid w:val="00E746AF"/>
    <w:rsid w:val="00E74D0A"/>
    <w:rsid w:val="00E74D6E"/>
    <w:rsid w:val="00E74D93"/>
    <w:rsid w:val="00E74F88"/>
    <w:rsid w:val="00E7545B"/>
    <w:rsid w:val="00E75641"/>
    <w:rsid w:val="00E75AC0"/>
    <w:rsid w:val="00E76B23"/>
    <w:rsid w:val="00E76CC3"/>
    <w:rsid w:val="00E76D79"/>
    <w:rsid w:val="00E76ED9"/>
    <w:rsid w:val="00E772D0"/>
    <w:rsid w:val="00E77301"/>
    <w:rsid w:val="00E776BC"/>
    <w:rsid w:val="00E7787E"/>
    <w:rsid w:val="00E77BE3"/>
    <w:rsid w:val="00E80214"/>
    <w:rsid w:val="00E807EE"/>
    <w:rsid w:val="00E80B1A"/>
    <w:rsid w:val="00E80C1F"/>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32D"/>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2FD0"/>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80B"/>
    <w:rsid w:val="00EA6990"/>
    <w:rsid w:val="00EA6C93"/>
    <w:rsid w:val="00EA7417"/>
    <w:rsid w:val="00EA7937"/>
    <w:rsid w:val="00EB03F4"/>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11"/>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2E26"/>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296"/>
    <w:rsid w:val="00EC56B8"/>
    <w:rsid w:val="00EC5AA1"/>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DBD"/>
    <w:rsid w:val="00ED1E47"/>
    <w:rsid w:val="00ED1F7D"/>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96B"/>
    <w:rsid w:val="00EE0C00"/>
    <w:rsid w:val="00EE10B8"/>
    <w:rsid w:val="00EE162D"/>
    <w:rsid w:val="00EE1632"/>
    <w:rsid w:val="00EE1651"/>
    <w:rsid w:val="00EE168D"/>
    <w:rsid w:val="00EE1794"/>
    <w:rsid w:val="00EE1C4E"/>
    <w:rsid w:val="00EE24F5"/>
    <w:rsid w:val="00EE25AD"/>
    <w:rsid w:val="00EE29FF"/>
    <w:rsid w:val="00EE2B2E"/>
    <w:rsid w:val="00EE2C40"/>
    <w:rsid w:val="00EE3109"/>
    <w:rsid w:val="00EE32B3"/>
    <w:rsid w:val="00EE3391"/>
    <w:rsid w:val="00EE370A"/>
    <w:rsid w:val="00EE3CA9"/>
    <w:rsid w:val="00EE3DF4"/>
    <w:rsid w:val="00EE3EDC"/>
    <w:rsid w:val="00EE4101"/>
    <w:rsid w:val="00EE449F"/>
    <w:rsid w:val="00EE475D"/>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469"/>
    <w:rsid w:val="00EF169C"/>
    <w:rsid w:val="00EF1A4F"/>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A"/>
    <w:rsid w:val="00F11C8F"/>
    <w:rsid w:val="00F11FC0"/>
    <w:rsid w:val="00F123F2"/>
    <w:rsid w:val="00F124C1"/>
    <w:rsid w:val="00F126AE"/>
    <w:rsid w:val="00F126E8"/>
    <w:rsid w:val="00F128A3"/>
    <w:rsid w:val="00F12A02"/>
    <w:rsid w:val="00F13130"/>
    <w:rsid w:val="00F132FB"/>
    <w:rsid w:val="00F1374F"/>
    <w:rsid w:val="00F13A3F"/>
    <w:rsid w:val="00F13CE5"/>
    <w:rsid w:val="00F13CF4"/>
    <w:rsid w:val="00F13FB1"/>
    <w:rsid w:val="00F13FF5"/>
    <w:rsid w:val="00F14672"/>
    <w:rsid w:val="00F14C76"/>
    <w:rsid w:val="00F1559C"/>
    <w:rsid w:val="00F15A1B"/>
    <w:rsid w:val="00F16296"/>
    <w:rsid w:val="00F162D6"/>
    <w:rsid w:val="00F16B71"/>
    <w:rsid w:val="00F16E72"/>
    <w:rsid w:val="00F16F6A"/>
    <w:rsid w:val="00F17290"/>
    <w:rsid w:val="00F176C9"/>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6B3"/>
    <w:rsid w:val="00F246EB"/>
    <w:rsid w:val="00F248E5"/>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535"/>
    <w:rsid w:val="00F40DF7"/>
    <w:rsid w:val="00F41030"/>
    <w:rsid w:val="00F411E4"/>
    <w:rsid w:val="00F41380"/>
    <w:rsid w:val="00F41413"/>
    <w:rsid w:val="00F415D9"/>
    <w:rsid w:val="00F41717"/>
    <w:rsid w:val="00F417F5"/>
    <w:rsid w:val="00F41CE9"/>
    <w:rsid w:val="00F41EA6"/>
    <w:rsid w:val="00F427DA"/>
    <w:rsid w:val="00F42D99"/>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2FD"/>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0F10"/>
    <w:rsid w:val="00F5127F"/>
    <w:rsid w:val="00F51567"/>
    <w:rsid w:val="00F51641"/>
    <w:rsid w:val="00F51683"/>
    <w:rsid w:val="00F51BE2"/>
    <w:rsid w:val="00F51DB1"/>
    <w:rsid w:val="00F5285B"/>
    <w:rsid w:val="00F52C52"/>
    <w:rsid w:val="00F52DE8"/>
    <w:rsid w:val="00F52FB8"/>
    <w:rsid w:val="00F531D2"/>
    <w:rsid w:val="00F5326D"/>
    <w:rsid w:val="00F53ADA"/>
    <w:rsid w:val="00F53B1B"/>
    <w:rsid w:val="00F53DF2"/>
    <w:rsid w:val="00F53E59"/>
    <w:rsid w:val="00F54424"/>
    <w:rsid w:val="00F54460"/>
    <w:rsid w:val="00F547E6"/>
    <w:rsid w:val="00F54881"/>
    <w:rsid w:val="00F54A35"/>
    <w:rsid w:val="00F54ACD"/>
    <w:rsid w:val="00F54C22"/>
    <w:rsid w:val="00F54DD1"/>
    <w:rsid w:val="00F55932"/>
    <w:rsid w:val="00F55A45"/>
    <w:rsid w:val="00F563FD"/>
    <w:rsid w:val="00F564B0"/>
    <w:rsid w:val="00F5666A"/>
    <w:rsid w:val="00F567F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94A"/>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76E"/>
    <w:rsid w:val="00F7286D"/>
    <w:rsid w:val="00F72B82"/>
    <w:rsid w:val="00F72F87"/>
    <w:rsid w:val="00F73437"/>
    <w:rsid w:val="00F73533"/>
    <w:rsid w:val="00F737E4"/>
    <w:rsid w:val="00F73AF4"/>
    <w:rsid w:val="00F742A5"/>
    <w:rsid w:val="00F7485F"/>
    <w:rsid w:val="00F748CE"/>
    <w:rsid w:val="00F74A23"/>
    <w:rsid w:val="00F74C59"/>
    <w:rsid w:val="00F74D7E"/>
    <w:rsid w:val="00F7511E"/>
    <w:rsid w:val="00F751BD"/>
    <w:rsid w:val="00F75623"/>
    <w:rsid w:val="00F7576F"/>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3EA"/>
    <w:rsid w:val="00F875B9"/>
    <w:rsid w:val="00F8780A"/>
    <w:rsid w:val="00F87835"/>
    <w:rsid w:val="00F878E2"/>
    <w:rsid w:val="00F87A98"/>
    <w:rsid w:val="00F900CD"/>
    <w:rsid w:val="00F90226"/>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41D1"/>
    <w:rsid w:val="00F94689"/>
    <w:rsid w:val="00F94E52"/>
    <w:rsid w:val="00F95293"/>
    <w:rsid w:val="00F9551D"/>
    <w:rsid w:val="00F959B6"/>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875"/>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97A"/>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2F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243"/>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9F2"/>
    <w:rsid w:val="00FE2B17"/>
    <w:rsid w:val="00FE2BC4"/>
    <w:rsid w:val="00FE2F68"/>
    <w:rsid w:val="00FE31D1"/>
    <w:rsid w:val="00FE3476"/>
    <w:rsid w:val="00FE358F"/>
    <w:rsid w:val="00FE35A8"/>
    <w:rsid w:val="00FE3876"/>
    <w:rsid w:val="00FE396B"/>
    <w:rsid w:val="00FE3B3B"/>
    <w:rsid w:val="00FE3D0F"/>
    <w:rsid w:val="00FE417D"/>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C0"/>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 w:type="character" w:customStyle="1" w:styleId="04Proposal1Char">
    <w:name w:val="04_Proposal1 Char"/>
    <w:link w:val="04Proposal1"/>
    <w:locked/>
    <w:rsid w:val="00EC2E26"/>
    <w:rPr>
      <w:rFonts w:ascii="Times New Roman Bold" w:hAnsi="Times New Roman Bold" w:cs="Times New Roman Bold"/>
      <w:b/>
      <w:bCs/>
      <w:i/>
      <w:iCs/>
      <w:szCs w:val="24"/>
    </w:rPr>
  </w:style>
  <w:style w:type="paragraph" w:customStyle="1" w:styleId="04Proposal1">
    <w:name w:val="04_Proposal1"/>
    <w:basedOn w:val="a"/>
    <w:link w:val="04Proposal1Char"/>
    <w:qFormat/>
    <w:rsid w:val="00EC2E26"/>
    <w:pPr>
      <w:spacing w:before="100" w:beforeAutospacing="1" w:after="100" w:afterAutospacing="1"/>
      <w:jc w:val="both"/>
    </w:pPr>
    <w:rPr>
      <w:rFonts w:ascii="Times New Roman Bold" w:hAnsi="Times New Roman Bold" w:cs="Times New Roman Bold"/>
      <w:b/>
      <w:bCs/>
      <w:i/>
      <w:iC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4.xml><?xml version="1.0" encoding="utf-8"?>
<ds:datastoreItem xmlns:ds="http://schemas.openxmlformats.org/officeDocument/2006/customXml" ds:itemID="{70B4744B-334C-4C77-960E-1CCCCE212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3029</Words>
  <Characters>15137</Characters>
  <Application>Microsoft Office Word</Application>
  <DocSecurity>0</DocSecurity>
  <Lines>126</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9</cp:revision>
  <cp:lastPrinted>2018-02-13T08:57:00Z</cp:lastPrinted>
  <dcterms:created xsi:type="dcterms:W3CDTF">2023-09-29T07:15:00Z</dcterms:created>
  <dcterms:modified xsi:type="dcterms:W3CDTF">2023-09-29T07:28:00Z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