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787" w:rsidRPr="009E58F8" w:rsidRDefault="007434D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bCs/>
          <w:sz w:val="21"/>
          <w:szCs w:val="28"/>
          <w:lang w:val="en-US" w:eastAsia="zh-CN"/>
        </w:rPr>
      </w:pPr>
      <w:r w:rsidRPr="009E58F8">
        <w:rPr>
          <w:rFonts w:ascii="Arial" w:eastAsia="Times New Roman" w:hAnsi="Arial" w:cs="Arial"/>
          <w:b/>
          <w:bCs/>
          <w:sz w:val="21"/>
          <w:szCs w:val="28"/>
          <w:lang w:eastAsia="en-GB"/>
        </w:rPr>
        <w:t>3GPP TSG RAN WG1 #114</w:t>
      </w:r>
      <w:r w:rsidR="00BB5275" w:rsidRPr="009E58F8">
        <w:rPr>
          <w:rFonts w:ascii="Arial" w:eastAsiaTheme="minorEastAsia" w:hAnsi="Arial" w:cs="Arial" w:hint="eastAsia"/>
          <w:b/>
          <w:bCs/>
          <w:sz w:val="21"/>
          <w:szCs w:val="28"/>
          <w:lang w:eastAsia="zh-CN"/>
        </w:rPr>
        <w:t>bis</w:t>
      </w:r>
      <w:r w:rsidRPr="009E58F8">
        <w:rPr>
          <w:rFonts w:ascii="Arial" w:eastAsia="Times New Roman" w:hAnsi="Arial" w:cs="Arial"/>
          <w:b/>
          <w:bCs/>
          <w:sz w:val="21"/>
          <w:szCs w:val="28"/>
          <w:lang w:eastAsia="en-GB"/>
        </w:rPr>
        <w:tab/>
      </w:r>
      <w:r w:rsidRPr="009E58F8">
        <w:rPr>
          <w:rFonts w:ascii="Arial" w:eastAsia="Times New Roman" w:hAnsi="Arial" w:cs="Arial"/>
          <w:b/>
          <w:bCs/>
          <w:sz w:val="21"/>
          <w:szCs w:val="28"/>
          <w:lang w:eastAsia="en-GB"/>
        </w:rPr>
        <w:tab/>
      </w:r>
      <w:r w:rsidR="000B7595" w:rsidRPr="009E58F8">
        <w:rPr>
          <w:rFonts w:ascii="Arial" w:eastAsia="Times New Roman" w:hAnsi="Arial" w:cs="Arial"/>
          <w:b/>
          <w:bCs/>
          <w:sz w:val="21"/>
          <w:szCs w:val="28"/>
          <w:lang w:eastAsia="en-GB"/>
        </w:rPr>
        <w:t>R1-2309471</w:t>
      </w:r>
    </w:p>
    <w:p w:rsidR="008E63D4" w:rsidRPr="009E58F8" w:rsidRDefault="008E63D4" w:rsidP="008E63D4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1"/>
          <w:szCs w:val="28"/>
        </w:rPr>
      </w:pPr>
      <w:r w:rsidRPr="009E58F8">
        <w:rPr>
          <w:rFonts w:ascii="Arial" w:eastAsia="宋体" w:hAnsi="Arial" w:cs="Arial"/>
          <w:b/>
          <w:bCs/>
          <w:sz w:val="21"/>
          <w:szCs w:val="28"/>
        </w:rPr>
        <w:t>Xiamen, China, October 9</w:t>
      </w:r>
      <w:r w:rsidRPr="009E58F8">
        <w:rPr>
          <w:rFonts w:ascii="Arial" w:eastAsia="宋体" w:hAnsi="Arial" w:cs="Arial"/>
          <w:b/>
          <w:bCs/>
          <w:sz w:val="21"/>
          <w:szCs w:val="28"/>
          <w:vertAlign w:val="superscript"/>
        </w:rPr>
        <w:t>th</w:t>
      </w:r>
      <w:r w:rsidRPr="009E58F8">
        <w:rPr>
          <w:rFonts w:ascii="Arial" w:eastAsia="宋体" w:hAnsi="Arial" w:cs="Arial"/>
          <w:b/>
          <w:bCs/>
          <w:sz w:val="21"/>
          <w:szCs w:val="28"/>
        </w:rPr>
        <w:t xml:space="preserve"> – October 13</w:t>
      </w:r>
      <w:r w:rsidRPr="009E58F8">
        <w:rPr>
          <w:rFonts w:ascii="Arial" w:eastAsia="宋体" w:hAnsi="Arial" w:cs="Arial"/>
          <w:b/>
          <w:bCs/>
          <w:sz w:val="21"/>
          <w:szCs w:val="28"/>
          <w:vertAlign w:val="superscript"/>
        </w:rPr>
        <w:t>th</w:t>
      </w:r>
      <w:r w:rsidRPr="009E58F8">
        <w:rPr>
          <w:rFonts w:ascii="Arial" w:eastAsia="宋体" w:hAnsi="Arial" w:cs="Arial"/>
          <w:b/>
          <w:bCs/>
          <w:sz w:val="21"/>
          <w:szCs w:val="28"/>
        </w:rPr>
        <w:t>, 2023</w:t>
      </w:r>
    </w:p>
    <w:p w:rsidR="00343787" w:rsidRDefault="00343787">
      <w:pPr>
        <w:spacing w:after="60"/>
        <w:ind w:left="1985" w:hanging="1985"/>
        <w:rPr>
          <w:rFonts w:ascii="Arial" w:hAnsi="Arial" w:cs="Arial"/>
          <w:b/>
        </w:rPr>
      </w:pPr>
    </w:p>
    <w:p w:rsidR="00343787" w:rsidRPr="003C7701" w:rsidRDefault="007434DB">
      <w:pPr>
        <w:spacing w:after="60"/>
        <w:ind w:left="1985" w:hanging="1985"/>
        <w:rPr>
          <w:rFonts w:ascii="Arial" w:eastAsiaTheme="minorEastAsia" w:hAnsi="Arial" w:cs="Arial"/>
          <w:bCs/>
          <w:sz w:val="18"/>
          <w:lang w:eastAsia="zh-CN"/>
        </w:rPr>
      </w:pPr>
      <w:r w:rsidRPr="009E58F8">
        <w:rPr>
          <w:rFonts w:ascii="Arial" w:hAnsi="Arial" w:cs="Arial"/>
          <w:b/>
          <w:sz w:val="18"/>
        </w:rPr>
        <w:t>Title:</w:t>
      </w:r>
      <w:r w:rsidRPr="009E58F8">
        <w:rPr>
          <w:rFonts w:ascii="Arial" w:hAnsi="Arial" w:cs="Arial"/>
          <w:b/>
          <w:sz w:val="18"/>
        </w:rPr>
        <w:tab/>
      </w:r>
      <w:r w:rsidRPr="009E58F8">
        <w:rPr>
          <w:rFonts w:ascii="Arial" w:eastAsia="宋体" w:hAnsi="Arial" w:cs="Arial" w:hint="eastAsia"/>
          <w:bCs/>
          <w:sz w:val="18"/>
          <w:lang w:val="en-US" w:eastAsia="zh-CN"/>
        </w:rPr>
        <w:t>Draft r</w:t>
      </w:r>
      <w:proofErr w:type="spellStart"/>
      <w:r w:rsidRPr="009E58F8">
        <w:rPr>
          <w:rFonts w:ascii="Arial" w:hAnsi="Arial" w:cs="Arial"/>
          <w:bCs/>
          <w:sz w:val="18"/>
        </w:rPr>
        <w:t>eply</w:t>
      </w:r>
      <w:proofErr w:type="spellEnd"/>
      <w:r w:rsidRPr="009E58F8">
        <w:rPr>
          <w:rFonts w:ascii="Arial" w:hAnsi="Arial" w:cs="Arial"/>
          <w:bCs/>
          <w:sz w:val="18"/>
        </w:rPr>
        <w:t xml:space="preserve"> LS on </w:t>
      </w:r>
      <w:r w:rsidR="008E63D4" w:rsidRPr="009E58F8">
        <w:rPr>
          <w:rFonts w:ascii="Arial" w:hAnsi="Arial" w:cs="Arial"/>
          <w:bCs/>
          <w:sz w:val="18"/>
        </w:rPr>
        <w:t>power scaling and PHR in 38.213</w:t>
      </w:r>
    </w:p>
    <w:p w:rsidR="00343787" w:rsidRPr="009E58F8" w:rsidRDefault="007434DB">
      <w:pPr>
        <w:spacing w:after="60"/>
        <w:ind w:left="1985" w:hanging="1985"/>
        <w:rPr>
          <w:rFonts w:ascii="Arial" w:eastAsia="宋体" w:hAnsi="Arial" w:cs="Arial"/>
          <w:sz w:val="18"/>
          <w:lang w:val="en-US" w:eastAsia="zh-CN"/>
        </w:rPr>
      </w:pPr>
      <w:r w:rsidRPr="009E58F8">
        <w:rPr>
          <w:rFonts w:ascii="Arial" w:hAnsi="Arial" w:cs="Arial"/>
          <w:b/>
          <w:sz w:val="18"/>
        </w:rPr>
        <w:t>Response to:</w:t>
      </w:r>
      <w:r w:rsidRPr="009E58F8">
        <w:rPr>
          <w:rFonts w:ascii="Arial" w:hAnsi="Arial" w:cs="Arial"/>
          <w:bCs/>
          <w:sz w:val="18"/>
        </w:rPr>
        <w:tab/>
      </w:r>
      <w:r w:rsidR="008E63D4" w:rsidRPr="009E58F8">
        <w:rPr>
          <w:rFonts w:ascii="Arial" w:hAnsi="Arial" w:cs="Arial"/>
          <w:bCs/>
          <w:sz w:val="18"/>
        </w:rPr>
        <w:t>R4-2314692</w:t>
      </w:r>
    </w:p>
    <w:p w:rsidR="00343787" w:rsidRPr="009E58F8" w:rsidRDefault="007434DB">
      <w:pPr>
        <w:spacing w:after="60"/>
        <w:ind w:left="1985" w:hanging="1985"/>
        <w:rPr>
          <w:rFonts w:ascii="Arial" w:eastAsia="宋体" w:hAnsi="Arial" w:cs="Arial"/>
          <w:bCs/>
          <w:sz w:val="18"/>
          <w:lang w:val="en-US" w:eastAsia="zh-CN"/>
        </w:rPr>
      </w:pPr>
      <w:r w:rsidRPr="009E58F8">
        <w:rPr>
          <w:rFonts w:ascii="Arial" w:hAnsi="Arial" w:cs="Arial"/>
          <w:b/>
          <w:sz w:val="18"/>
        </w:rPr>
        <w:t>Release:</w:t>
      </w:r>
      <w:r w:rsidRPr="009E58F8">
        <w:rPr>
          <w:rFonts w:ascii="Arial" w:hAnsi="Arial" w:cs="Arial"/>
          <w:bCs/>
          <w:sz w:val="18"/>
        </w:rPr>
        <w:tab/>
      </w:r>
      <w:r w:rsidR="008E63D4" w:rsidRPr="009E58F8">
        <w:rPr>
          <w:rFonts w:ascii="Arial" w:hAnsi="Arial" w:cs="Arial"/>
          <w:bCs/>
          <w:color w:val="000000" w:themeColor="text1"/>
          <w:sz w:val="18"/>
          <w:lang w:eastAsia="zh-CN"/>
        </w:rPr>
        <w:t>Rel-</w:t>
      </w:r>
      <w:r w:rsidR="008E63D4" w:rsidRPr="009E58F8">
        <w:rPr>
          <w:rFonts w:ascii="Arial" w:hAnsi="Arial" w:cs="Arial" w:hint="eastAsia"/>
          <w:bCs/>
          <w:color w:val="000000" w:themeColor="text1"/>
          <w:sz w:val="18"/>
          <w:lang w:eastAsia="zh-CN"/>
        </w:rPr>
        <w:t>1</w:t>
      </w:r>
      <w:r w:rsidR="008E63D4" w:rsidRPr="009E58F8">
        <w:rPr>
          <w:rFonts w:ascii="Arial" w:hAnsi="Arial" w:cs="Arial"/>
          <w:bCs/>
          <w:color w:val="000000" w:themeColor="text1"/>
          <w:sz w:val="18"/>
          <w:lang w:eastAsia="zh-CN"/>
        </w:rPr>
        <w:t>5, Rel-16</w:t>
      </w:r>
    </w:p>
    <w:p w:rsidR="00343787" w:rsidRPr="009E58F8" w:rsidRDefault="007434DB">
      <w:pPr>
        <w:spacing w:after="60"/>
        <w:ind w:left="1985" w:hanging="1985"/>
        <w:rPr>
          <w:rFonts w:ascii="Arial" w:hAnsi="Arial" w:cs="Arial"/>
          <w:bCs/>
          <w:sz w:val="18"/>
        </w:rPr>
      </w:pPr>
      <w:r w:rsidRPr="009E58F8">
        <w:rPr>
          <w:rFonts w:ascii="Arial" w:hAnsi="Arial" w:cs="Arial"/>
          <w:b/>
          <w:sz w:val="18"/>
        </w:rPr>
        <w:t>Work Item:</w:t>
      </w:r>
      <w:r w:rsidRPr="009E58F8">
        <w:rPr>
          <w:rFonts w:ascii="Arial" w:hAnsi="Arial" w:cs="Arial"/>
          <w:bCs/>
          <w:sz w:val="18"/>
        </w:rPr>
        <w:tab/>
      </w:r>
      <w:proofErr w:type="spellStart"/>
      <w:r w:rsidR="008E63D4" w:rsidRPr="009E58F8">
        <w:rPr>
          <w:rFonts w:ascii="Arial" w:hAnsi="Arial" w:cs="Arial"/>
          <w:bCs/>
          <w:color w:val="000000" w:themeColor="text1"/>
          <w:sz w:val="18"/>
          <w:lang w:eastAsia="zh-CN"/>
        </w:rPr>
        <w:t>NR_newRAT</w:t>
      </w:r>
      <w:proofErr w:type="spellEnd"/>
      <w:r w:rsidR="008E63D4" w:rsidRPr="009E58F8">
        <w:rPr>
          <w:rFonts w:ascii="Arial" w:hAnsi="Arial" w:cs="Arial"/>
          <w:bCs/>
          <w:color w:val="000000" w:themeColor="text1"/>
          <w:sz w:val="18"/>
          <w:lang w:eastAsia="zh-CN"/>
        </w:rPr>
        <w:t xml:space="preserve">-Core, </w:t>
      </w:r>
      <w:proofErr w:type="spellStart"/>
      <w:r w:rsidR="008E63D4" w:rsidRPr="009E58F8">
        <w:rPr>
          <w:rFonts w:ascii="Arial" w:hAnsi="Arial" w:cs="Arial"/>
          <w:bCs/>
          <w:color w:val="000000" w:themeColor="text1"/>
          <w:sz w:val="18"/>
          <w:lang w:eastAsia="zh-CN"/>
        </w:rPr>
        <w:t>NR_eMIMO</w:t>
      </w:r>
      <w:proofErr w:type="spellEnd"/>
      <w:r w:rsidR="008E63D4" w:rsidRPr="009E58F8">
        <w:rPr>
          <w:rFonts w:ascii="Arial" w:hAnsi="Arial" w:cs="Arial"/>
          <w:bCs/>
          <w:color w:val="000000" w:themeColor="text1"/>
          <w:sz w:val="18"/>
          <w:lang w:eastAsia="zh-CN"/>
        </w:rPr>
        <w:t>-Core, NR_ENDC_RF_FR1_enh2-Core</w:t>
      </w:r>
    </w:p>
    <w:p w:rsidR="00343787" w:rsidRPr="009E58F8" w:rsidRDefault="00343787">
      <w:pPr>
        <w:spacing w:after="60"/>
        <w:ind w:left="1985" w:hanging="1985"/>
        <w:rPr>
          <w:rFonts w:ascii="Arial" w:hAnsi="Arial" w:cs="Arial"/>
          <w:b/>
          <w:sz w:val="18"/>
        </w:rPr>
      </w:pPr>
    </w:p>
    <w:p w:rsidR="00343787" w:rsidRPr="009E58F8" w:rsidRDefault="007434DB">
      <w:pPr>
        <w:spacing w:after="60"/>
        <w:ind w:left="1985" w:hanging="1985"/>
        <w:rPr>
          <w:rFonts w:ascii="Arial" w:eastAsiaTheme="minorEastAsia" w:hAnsi="Arial" w:cs="Arial"/>
          <w:bCs/>
          <w:sz w:val="18"/>
          <w:lang w:eastAsia="zh-CN"/>
        </w:rPr>
      </w:pPr>
      <w:r w:rsidRPr="009E58F8">
        <w:rPr>
          <w:rFonts w:ascii="Arial" w:hAnsi="Arial" w:cs="Arial"/>
          <w:b/>
          <w:sz w:val="18"/>
        </w:rPr>
        <w:t>Source:</w:t>
      </w:r>
      <w:r w:rsidRPr="009E58F8">
        <w:rPr>
          <w:rFonts w:ascii="Arial" w:hAnsi="Arial" w:cs="Arial"/>
          <w:bCs/>
          <w:sz w:val="18"/>
        </w:rPr>
        <w:tab/>
      </w:r>
      <w:r w:rsidR="00E616E6">
        <w:rPr>
          <w:rFonts w:ascii="Arial" w:eastAsiaTheme="minorEastAsia" w:hAnsi="Arial" w:cs="Arial" w:hint="eastAsia"/>
          <w:bCs/>
          <w:sz w:val="18"/>
          <w:lang w:val="en-US" w:eastAsia="zh-CN"/>
        </w:rPr>
        <w:t>CATT</w:t>
      </w:r>
    </w:p>
    <w:p w:rsidR="00343787" w:rsidRPr="009E58F8" w:rsidRDefault="007434DB">
      <w:pPr>
        <w:spacing w:after="60"/>
        <w:ind w:left="1985" w:hanging="1985"/>
        <w:rPr>
          <w:rFonts w:ascii="Arial" w:eastAsiaTheme="minorEastAsia" w:hAnsi="Arial" w:cs="Arial"/>
          <w:sz w:val="18"/>
          <w:lang w:val="en-US" w:eastAsia="zh-CN"/>
        </w:rPr>
      </w:pPr>
      <w:r w:rsidRPr="009E58F8">
        <w:rPr>
          <w:rFonts w:ascii="Arial" w:hAnsi="Arial" w:cs="Arial"/>
          <w:b/>
          <w:sz w:val="18"/>
        </w:rPr>
        <w:t>To:</w:t>
      </w:r>
      <w:r w:rsidRPr="009E58F8">
        <w:rPr>
          <w:rFonts w:ascii="Arial" w:hAnsi="Arial" w:cs="Arial"/>
          <w:bCs/>
          <w:sz w:val="18"/>
        </w:rPr>
        <w:tab/>
      </w:r>
      <w:r w:rsidRPr="009E58F8">
        <w:rPr>
          <w:rFonts w:ascii="Arial" w:eastAsiaTheme="minorEastAsia" w:hAnsi="Arial" w:cs="Arial"/>
          <w:sz w:val="18"/>
          <w:lang w:val="en-US" w:eastAsia="zh-CN"/>
        </w:rPr>
        <w:t>RAN</w:t>
      </w:r>
      <w:r w:rsidR="008E63D4" w:rsidRPr="009E58F8">
        <w:rPr>
          <w:rFonts w:ascii="Arial" w:eastAsiaTheme="minorEastAsia" w:hAnsi="Arial" w:cs="Arial" w:hint="eastAsia"/>
          <w:sz w:val="18"/>
          <w:lang w:val="en-US" w:eastAsia="zh-CN"/>
        </w:rPr>
        <w:t>4</w:t>
      </w:r>
    </w:p>
    <w:p w:rsidR="00343787" w:rsidRPr="009E58F8" w:rsidRDefault="007434DB">
      <w:pPr>
        <w:spacing w:after="60"/>
        <w:ind w:left="1985" w:hanging="1985"/>
        <w:rPr>
          <w:rFonts w:ascii="Arial" w:hAnsi="Arial" w:cs="Arial"/>
          <w:b/>
          <w:sz w:val="18"/>
          <w:lang w:val="en-US" w:eastAsia="zh-CN"/>
        </w:rPr>
      </w:pPr>
      <w:r w:rsidRPr="009E58F8">
        <w:rPr>
          <w:rFonts w:ascii="Arial" w:hAnsi="Arial" w:cs="Arial" w:hint="eastAsia"/>
          <w:b/>
          <w:sz w:val="18"/>
          <w:lang w:val="en-US" w:eastAsia="zh-CN"/>
        </w:rPr>
        <w:t>Cc:</w:t>
      </w:r>
      <w:r w:rsidRPr="009E58F8">
        <w:rPr>
          <w:rFonts w:ascii="Arial" w:hAnsi="Arial" w:cs="Arial" w:hint="eastAsia"/>
          <w:b/>
          <w:sz w:val="18"/>
          <w:lang w:val="en-US" w:eastAsia="zh-CN"/>
        </w:rPr>
        <w:tab/>
        <w:t>-</w:t>
      </w:r>
    </w:p>
    <w:p w:rsidR="00B0450E" w:rsidRPr="00B0450E" w:rsidRDefault="00B0450E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343787" w:rsidRDefault="007434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43787" w:rsidRDefault="007434DB" w:rsidP="000B75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 xml:space="preserve">RAN1 would like to thank </w:t>
      </w:r>
      <w:r>
        <w:rPr>
          <w:rFonts w:ascii="Arial" w:hAnsi="Arial" w:cs="Arial"/>
          <w:lang w:eastAsia="zh-CN"/>
        </w:rPr>
        <w:t>RAN</w:t>
      </w:r>
      <w:r w:rsidR="00CA1422">
        <w:rPr>
          <w:rFonts w:ascii="Arial" w:eastAsiaTheme="minorEastAsia" w:hAnsi="Arial" w:cs="Arial" w:hint="eastAsia"/>
          <w:lang w:eastAsia="zh-CN"/>
        </w:rPr>
        <w:t>4</w:t>
      </w:r>
      <w:r>
        <w:rPr>
          <w:rFonts w:ascii="Arial" w:hAnsi="Arial" w:cs="Arial" w:hint="eastAsia"/>
          <w:lang w:val="en-US" w:eastAsia="zh-CN"/>
        </w:rPr>
        <w:t xml:space="preserve"> for the question in LS in </w:t>
      </w:r>
      <w:r w:rsidR="00CA1422" w:rsidRPr="008E63D4">
        <w:rPr>
          <w:rFonts w:ascii="Arial" w:hAnsi="Arial" w:cs="Arial"/>
          <w:bCs/>
        </w:rPr>
        <w:t>R4-2314692</w:t>
      </w:r>
      <w:r>
        <w:rPr>
          <w:rFonts w:ascii="Arial" w:eastAsia="宋体" w:hAnsi="Arial" w:cs="Arial" w:hint="eastAsia"/>
          <w:bCs/>
          <w:lang w:val="en-US" w:eastAsia="zh-CN"/>
        </w:rPr>
        <w:t xml:space="preserve"> on </w:t>
      </w:r>
      <w:r w:rsidR="00CA1422" w:rsidRPr="008E63D4">
        <w:rPr>
          <w:rFonts w:ascii="Arial" w:hAnsi="Arial" w:cs="Arial"/>
          <w:bCs/>
        </w:rPr>
        <w:t>power scaling and PHR in 38.213</w:t>
      </w:r>
      <w:r>
        <w:rPr>
          <w:rFonts w:ascii="Arial" w:eastAsia="宋体" w:hAnsi="Arial" w:cs="Arial" w:hint="eastAsia"/>
          <w:bCs/>
          <w:lang w:val="en-US" w:eastAsia="zh-CN"/>
        </w:rPr>
        <w:t xml:space="preserve"> and would like to provide the following response.</w:t>
      </w:r>
      <w:r>
        <w:rPr>
          <w:rFonts w:ascii="Arial" w:hAnsi="Arial" w:cs="Arial"/>
          <w:lang w:eastAsia="zh-CN"/>
        </w:rPr>
        <w:t xml:space="preserve"> </w:t>
      </w:r>
    </w:p>
    <w:p w:rsidR="00F9013A" w:rsidRDefault="00F9013A" w:rsidP="000B759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:rsidR="00343787" w:rsidRPr="00310A66" w:rsidRDefault="008A050C" w:rsidP="00310A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val="en-US" w:eastAsia="zh-CN"/>
        </w:rPr>
      </w:pPr>
      <w:r w:rsidRPr="00310A66">
        <w:rPr>
          <w:rFonts w:ascii="Arial" w:hAnsi="Arial" w:cs="Arial" w:hint="eastAsia"/>
          <w:lang w:val="en-US" w:eastAsia="zh-CN"/>
        </w:rPr>
        <w:t>For the case listed by RAN4, t</w:t>
      </w:r>
      <w:r w:rsidR="00F9013A" w:rsidRPr="00310A66">
        <w:rPr>
          <w:rFonts w:ascii="Arial" w:hAnsi="Arial" w:cs="Arial" w:hint="eastAsia"/>
          <w:lang w:val="en-US" w:eastAsia="zh-CN"/>
        </w:rPr>
        <w:t xml:space="preserve">he actually achievable maximum </w:t>
      </w:r>
      <w:r w:rsidR="00B51463" w:rsidRPr="00310A66">
        <w:rPr>
          <w:rFonts w:ascii="Arial" w:hAnsi="Arial" w:cs="Arial" w:hint="eastAsia"/>
          <w:lang w:val="en-US" w:eastAsia="zh-CN"/>
        </w:rPr>
        <w:t xml:space="preserve">power is less than </w:t>
      </w:r>
      <w:proofErr w:type="spellStart"/>
      <w:r w:rsidR="00B51463" w:rsidRPr="00310A66">
        <w:rPr>
          <w:rFonts w:ascii="Arial" w:hAnsi="Arial" w:cs="Arial"/>
          <w:lang w:val="en-US" w:eastAsia="zh-CN"/>
        </w:rPr>
        <w:t>Pcmax</w:t>
      </w:r>
      <w:proofErr w:type="gramStart"/>
      <w:r w:rsidR="00B51463" w:rsidRPr="00310A66">
        <w:rPr>
          <w:rFonts w:ascii="Arial" w:hAnsi="Arial" w:cs="Arial"/>
          <w:lang w:val="en-US" w:eastAsia="zh-CN"/>
        </w:rPr>
        <w:t>,f,c</w:t>
      </w:r>
      <w:proofErr w:type="spellEnd"/>
      <w:proofErr w:type="gramEnd"/>
      <w:r w:rsidR="00B51463" w:rsidRPr="00310A66">
        <w:rPr>
          <w:rFonts w:ascii="Arial" w:hAnsi="Arial" w:cs="Arial"/>
          <w:lang w:val="en-US" w:eastAsia="zh-CN"/>
        </w:rPr>
        <w:t xml:space="preserve"> value derived via reported power class</w:t>
      </w:r>
      <w:r w:rsidR="00B51463" w:rsidRPr="00310A66">
        <w:rPr>
          <w:rFonts w:ascii="Arial" w:hAnsi="Arial" w:cs="Arial" w:hint="eastAsia"/>
          <w:lang w:val="en-US" w:eastAsia="zh-CN"/>
        </w:rPr>
        <w:t>. However, the</w:t>
      </w:r>
      <w:r w:rsidR="00B51463" w:rsidRPr="00310A66">
        <w:rPr>
          <w:rFonts w:ascii="Arial" w:hAnsi="Arial" w:cs="Arial"/>
          <w:lang w:val="en-US" w:eastAsia="zh-CN"/>
        </w:rPr>
        <w:t xml:space="preserve"> maximum configured power</w:t>
      </w:r>
      <w:r w:rsidR="00B51463" w:rsidRPr="00310A66">
        <w:rPr>
          <w:rFonts w:ascii="Arial" w:hAnsi="Arial" w:cs="Arial" w:hint="eastAsia"/>
          <w:lang w:val="en-US" w:eastAsia="zh-CN"/>
        </w:rPr>
        <w:t xml:space="preserve"> </w:t>
      </w:r>
      <w:proofErr w:type="spellStart"/>
      <w:r w:rsidR="00B51463" w:rsidRPr="00310A66">
        <w:rPr>
          <w:rFonts w:ascii="Arial" w:hAnsi="Arial" w:cs="Arial"/>
          <w:lang w:val="en-US" w:eastAsia="zh-CN"/>
        </w:rPr>
        <w:t>Pcmax</w:t>
      </w:r>
      <w:proofErr w:type="gramStart"/>
      <w:r w:rsidR="00B51463" w:rsidRPr="00310A66">
        <w:rPr>
          <w:rFonts w:ascii="Arial" w:hAnsi="Arial" w:cs="Arial"/>
          <w:lang w:val="en-US" w:eastAsia="zh-CN"/>
        </w:rPr>
        <w:t>,f,c</w:t>
      </w:r>
      <w:proofErr w:type="spellEnd"/>
      <w:proofErr w:type="gramEnd"/>
      <w:r w:rsidR="00B51463" w:rsidRPr="00310A66">
        <w:rPr>
          <w:rFonts w:ascii="Arial" w:hAnsi="Arial" w:cs="Arial" w:hint="eastAsia"/>
          <w:lang w:val="en-US" w:eastAsia="zh-CN"/>
        </w:rPr>
        <w:t xml:space="preserve"> </w:t>
      </w:r>
      <w:r w:rsidRPr="00310A66">
        <w:rPr>
          <w:rFonts w:ascii="Arial" w:hAnsi="Arial" w:cs="Arial" w:hint="eastAsia"/>
          <w:lang w:val="en-US" w:eastAsia="zh-CN"/>
        </w:rPr>
        <w:t xml:space="preserve">is </w:t>
      </w:r>
      <w:r w:rsidRPr="00310A66">
        <w:rPr>
          <w:rFonts w:ascii="Arial" w:hAnsi="Arial" w:cs="Arial"/>
          <w:lang w:val="en-US" w:eastAsia="zh-CN"/>
        </w:rPr>
        <w:t>achievable</w:t>
      </w:r>
      <w:r w:rsidRPr="00310A66">
        <w:rPr>
          <w:rFonts w:ascii="Arial" w:hAnsi="Arial" w:cs="Arial" w:hint="eastAsia"/>
          <w:lang w:val="en-US" w:eastAsia="zh-CN"/>
        </w:rPr>
        <w:t xml:space="preserve"> when TPMIs other than 0 and 1 are indicated to the 2Tx UE. It is </w:t>
      </w:r>
      <w:proofErr w:type="gramStart"/>
      <w:r w:rsidRPr="00310A66">
        <w:rPr>
          <w:rFonts w:ascii="Arial" w:hAnsi="Arial" w:cs="Arial" w:hint="eastAsia"/>
          <w:lang w:val="en-US" w:eastAsia="zh-CN"/>
        </w:rPr>
        <w:t>RAN1</w:t>
      </w:r>
      <w:r w:rsidRPr="00310A66">
        <w:rPr>
          <w:rFonts w:ascii="Arial" w:hAnsi="Arial" w:cs="Arial"/>
          <w:lang w:val="en-US" w:eastAsia="zh-CN"/>
        </w:rPr>
        <w:t>’</w:t>
      </w:r>
      <w:r w:rsidRPr="00310A66">
        <w:rPr>
          <w:rFonts w:ascii="Arial" w:hAnsi="Arial" w:cs="Arial" w:hint="eastAsia"/>
          <w:lang w:val="en-US" w:eastAsia="zh-CN"/>
        </w:rPr>
        <w:t>s understanding</w:t>
      </w:r>
      <w:proofErr w:type="gramEnd"/>
      <w:r w:rsidRPr="00310A66">
        <w:rPr>
          <w:rFonts w:ascii="Arial" w:hAnsi="Arial" w:cs="Arial" w:hint="eastAsia"/>
          <w:lang w:val="en-US" w:eastAsia="zh-CN"/>
        </w:rPr>
        <w:t xml:space="preserve"> that PHR is</w:t>
      </w:r>
      <w:r w:rsidRPr="00310A66">
        <w:rPr>
          <w:rFonts w:ascii="Arial" w:hAnsi="Arial" w:cs="Arial"/>
          <w:lang w:val="en-US" w:eastAsia="zh-CN"/>
        </w:rPr>
        <w:t xml:space="preserve"> report</w:t>
      </w:r>
      <w:r w:rsidRPr="00310A66">
        <w:rPr>
          <w:rFonts w:ascii="Arial" w:hAnsi="Arial" w:cs="Arial" w:hint="eastAsia"/>
          <w:lang w:val="en-US" w:eastAsia="zh-CN"/>
        </w:rPr>
        <w:t>ed</w:t>
      </w:r>
      <w:r w:rsidRPr="00310A66">
        <w:rPr>
          <w:rFonts w:ascii="Arial" w:hAnsi="Arial" w:cs="Arial"/>
          <w:lang w:val="en-US" w:eastAsia="zh-CN"/>
        </w:rPr>
        <w:t xml:space="preserve"> by the UE</w:t>
      </w:r>
      <w:r w:rsidRPr="00310A66">
        <w:rPr>
          <w:rFonts w:ascii="Arial" w:hAnsi="Arial" w:cs="Arial" w:hint="eastAsia"/>
          <w:lang w:val="en-US" w:eastAsia="zh-CN"/>
        </w:rPr>
        <w:t xml:space="preserve"> </w:t>
      </w:r>
      <w:r w:rsidRPr="00310A66">
        <w:rPr>
          <w:rFonts w:ascii="Arial" w:hAnsi="Arial" w:cs="Arial"/>
          <w:lang w:val="en-US" w:eastAsia="zh-CN"/>
        </w:rPr>
        <w:t xml:space="preserve">to inform the network about difference between the </w:t>
      </w:r>
      <w:r w:rsidR="001A71DC" w:rsidRPr="00310A66">
        <w:rPr>
          <w:rFonts w:ascii="Arial" w:hAnsi="Arial" w:cs="Arial" w:hint="eastAsia"/>
          <w:lang w:val="en-US" w:eastAsia="zh-CN"/>
        </w:rPr>
        <w:t xml:space="preserve">configured </w:t>
      </w:r>
      <w:r w:rsidRPr="00310A66">
        <w:rPr>
          <w:rFonts w:ascii="Arial" w:hAnsi="Arial" w:cs="Arial"/>
          <w:lang w:val="en-US" w:eastAsia="zh-CN"/>
        </w:rPr>
        <w:t>maximum transmit power and the estimated UL power</w:t>
      </w:r>
      <w:r w:rsidRPr="00310A66">
        <w:rPr>
          <w:rFonts w:ascii="Arial" w:hAnsi="Arial" w:cs="Arial" w:hint="eastAsia"/>
          <w:lang w:val="en-US" w:eastAsia="zh-CN"/>
        </w:rPr>
        <w:t xml:space="preserve"> </w:t>
      </w:r>
      <w:r w:rsidRPr="00310A66">
        <w:rPr>
          <w:rFonts w:ascii="Arial" w:hAnsi="Arial" w:cs="Arial"/>
          <w:lang w:val="en-US" w:eastAsia="zh-CN"/>
        </w:rPr>
        <w:t>needed.</w:t>
      </w:r>
      <w:r w:rsidRPr="00310A66">
        <w:rPr>
          <w:rFonts w:ascii="Arial" w:hAnsi="Arial" w:cs="Arial" w:hint="eastAsia"/>
          <w:lang w:val="en-US" w:eastAsia="zh-CN"/>
        </w:rPr>
        <w:t xml:space="preserve"> Since TPMI can </w:t>
      </w:r>
      <w:r w:rsidR="009E58F8" w:rsidRPr="00310A66">
        <w:rPr>
          <w:rFonts w:ascii="Arial" w:hAnsi="Arial" w:cs="Arial" w:hint="eastAsia"/>
          <w:lang w:val="en-US" w:eastAsia="zh-CN"/>
        </w:rPr>
        <w:t xml:space="preserve">be </w:t>
      </w:r>
      <w:r w:rsidRPr="00310A66">
        <w:rPr>
          <w:rFonts w:ascii="Arial" w:hAnsi="Arial" w:cs="Arial" w:hint="eastAsia"/>
          <w:lang w:val="en-US" w:eastAsia="zh-CN"/>
        </w:rPr>
        <w:t xml:space="preserve">dynamically </w:t>
      </w:r>
      <w:r w:rsidR="009E58F8" w:rsidRPr="00310A66">
        <w:rPr>
          <w:rFonts w:ascii="Arial" w:hAnsi="Arial" w:cs="Arial" w:hint="eastAsia"/>
          <w:lang w:val="en-US" w:eastAsia="zh-CN"/>
        </w:rPr>
        <w:t>indicated</w:t>
      </w:r>
      <w:r w:rsidRPr="00310A66">
        <w:rPr>
          <w:rFonts w:ascii="Arial" w:hAnsi="Arial" w:cs="Arial" w:hint="eastAsia"/>
          <w:lang w:val="en-US" w:eastAsia="zh-CN"/>
        </w:rPr>
        <w:t xml:space="preserve">, </w:t>
      </w:r>
      <w:r w:rsidR="001A71DC" w:rsidRPr="00310A66">
        <w:rPr>
          <w:rFonts w:ascii="Arial" w:hAnsi="Arial" w:cs="Arial" w:hint="eastAsia"/>
          <w:lang w:val="en-US" w:eastAsia="zh-CN"/>
        </w:rPr>
        <w:t xml:space="preserve">the </w:t>
      </w:r>
      <w:r w:rsidRPr="00310A66">
        <w:rPr>
          <w:rFonts w:ascii="Arial" w:hAnsi="Arial" w:cs="Arial" w:hint="eastAsia"/>
          <w:lang w:val="en-US" w:eastAsia="zh-CN"/>
        </w:rPr>
        <w:t xml:space="preserve">power scaling factor </w:t>
      </w:r>
      <m:oMath>
        <m:r>
          <w:rPr>
            <w:rFonts w:ascii="Cambria Math" w:hAnsi="Arial" w:cs="Arial"/>
            <w:lang w:val="en-US" w:eastAsia="zh-CN"/>
          </w:rPr>
          <m:t>s</m:t>
        </m:r>
      </m:oMath>
      <w:r w:rsidR="001A71DC" w:rsidRPr="00310A66">
        <w:rPr>
          <w:rFonts w:ascii="Arial" w:hAnsi="Arial" w:cs="Arial" w:hint="eastAsia"/>
          <w:lang w:val="en-US" w:eastAsia="zh-CN"/>
        </w:rPr>
        <w:t xml:space="preserve"> </w:t>
      </w:r>
      <w:r w:rsidR="009E58F8" w:rsidRPr="00310A66">
        <w:rPr>
          <w:rFonts w:ascii="Arial" w:hAnsi="Arial" w:cs="Arial" w:hint="eastAsia"/>
          <w:lang w:val="en-US" w:eastAsia="zh-CN"/>
        </w:rPr>
        <w:t xml:space="preserve">shall not be considered </w:t>
      </w:r>
      <w:r w:rsidRPr="00310A66">
        <w:rPr>
          <w:rFonts w:ascii="Arial" w:hAnsi="Arial" w:cs="Arial" w:hint="eastAsia"/>
          <w:lang w:val="en-US" w:eastAsia="zh-CN"/>
        </w:rPr>
        <w:t>in the PHR calculation.</w:t>
      </w:r>
      <w:bookmarkStart w:id="0" w:name="_GoBack"/>
      <w:bookmarkEnd w:id="0"/>
    </w:p>
    <w:p w:rsidR="00407808" w:rsidRDefault="0040780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b/>
          <w:lang w:eastAsia="zh-CN"/>
        </w:rPr>
      </w:pPr>
    </w:p>
    <w:p w:rsidR="00343787" w:rsidRDefault="007434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43787" w:rsidRDefault="007434D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/>
          <w:b/>
          <w:lang w:eastAsia="zh-CN"/>
        </w:rPr>
        <w:t>RAN</w:t>
      </w:r>
      <w:r w:rsidR="00407808">
        <w:rPr>
          <w:rFonts w:ascii="Arial" w:eastAsiaTheme="minorEastAsia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>:</w:t>
      </w:r>
    </w:p>
    <w:p w:rsidR="00343787" w:rsidRDefault="007434DB">
      <w:pPr>
        <w:spacing w:after="120"/>
        <w:ind w:left="993" w:hanging="993"/>
        <w:rPr>
          <w:rFonts w:ascii="Arial" w:eastAsiaTheme="minorEastAsia" w:hAnsi="Arial"/>
          <w:i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lang w:val="en-US"/>
        </w:rPr>
        <w:t>RAN</w:t>
      </w:r>
      <w:r>
        <w:rPr>
          <w:rFonts w:ascii="Arial" w:eastAsia="宋体" w:hAnsi="Arial" w:hint="eastAsia"/>
          <w:iCs/>
          <w:lang w:val="en-US" w:eastAsia="zh-CN"/>
        </w:rPr>
        <w:t>1</w:t>
      </w:r>
      <w:r>
        <w:rPr>
          <w:rFonts w:ascii="Arial" w:eastAsia="Malgun Gothic" w:hAnsi="Arial"/>
          <w:iCs/>
          <w:lang w:val="en-US"/>
        </w:rPr>
        <w:t xml:space="preserve"> kindly asks RAN</w:t>
      </w:r>
      <w:r w:rsidR="00CA1422">
        <w:rPr>
          <w:rFonts w:ascii="Arial" w:eastAsia="宋体" w:hAnsi="Arial" w:hint="eastAsia"/>
          <w:iCs/>
          <w:lang w:val="en-US" w:eastAsia="zh-CN"/>
        </w:rPr>
        <w:t>4</w:t>
      </w:r>
      <w:r>
        <w:rPr>
          <w:rFonts w:ascii="Arial" w:eastAsia="Malgun Gothic" w:hAnsi="Arial"/>
          <w:iCs/>
          <w:lang w:val="en-US"/>
        </w:rPr>
        <w:t xml:space="preserve"> to take the above information into account.</w:t>
      </w:r>
    </w:p>
    <w:p w:rsidR="00343787" w:rsidRDefault="0034378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 w:rsidR="00343787" w:rsidRDefault="007434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:rsidR="00343787" w:rsidRDefault="007434D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Theme="minorEastAsia" w:hAnsi="Arial" w:cs="Arial"/>
          <w:bCs/>
          <w:lang w:eastAsia="zh-CN"/>
        </w:rPr>
        <w:t>TSG-RAN WG1 Meeting #11</w:t>
      </w:r>
      <w:r>
        <w:rPr>
          <w:rFonts w:ascii="Arial" w:eastAsiaTheme="minorEastAsia" w:hAnsi="Arial" w:cs="Arial" w:hint="eastAsia"/>
          <w:bCs/>
          <w:lang w:val="en-US" w:eastAsia="zh-CN"/>
        </w:rPr>
        <w:t>5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val="en-US" w:eastAsia="zh-CN"/>
        </w:rPr>
        <w:t>November</w:t>
      </w:r>
      <w:r>
        <w:rPr>
          <w:rFonts w:ascii="Arial" w:eastAsiaTheme="minorEastAsia" w:hAnsi="Arial" w:cs="Arial"/>
          <w:bCs/>
          <w:lang w:val="it-IT" w:eastAsia="zh-CN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13</w:t>
      </w:r>
      <w:r w:rsidRPr="009E58F8">
        <w:rPr>
          <w:rFonts w:ascii="Arial" w:eastAsiaTheme="minorEastAsia" w:hAnsi="Arial" w:cs="Arial" w:hint="eastAsia"/>
          <w:bCs/>
          <w:vertAlign w:val="superscript"/>
          <w:lang w:val="en-US" w:eastAsia="zh-CN"/>
        </w:rPr>
        <w:t>th</w:t>
      </w:r>
      <w:r w:rsidR="00F76A48">
        <w:rPr>
          <w:rFonts w:ascii="Arial" w:eastAsiaTheme="minorEastAsia" w:hAnsi="Arial" w:cs="Arial" w:hint="eastAsia"/>
          <w:bCs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lang w:val="it-IT" w:eastAsia="zh-CN"/>
        </w:rPr>
        <w:t xml:space="preserve">– </w:t>
      </w:r>
      <w:r>
        <w:rPr>
          <w:rFonts w:ascii="Arial" w:eastAsiaTheme="minorEastAsia" w:hAnsi="Arial" w:cs="Arial" w:hint="eastAsia"/>
          <w:bCs/>
          <w:lang w:val="en-US" w:eastAsia="zh-CN"/>
        </w:rPr>
        <w:t>November</w:t>
      </w:r>
      <w:r>
        <w:rPr>
          <w:rFonts w:ascii="Arial" w:eastAsiaTheme="minorEastAsia" w:hAnsi="Arial" w:cs="Arial"/>
          <w:bCs/>
          <w:lang w:val="it-IT" w:eastAsia="zh-CN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17</w:t>
      </w:r>
      <w:r w:rsidR="009E58F8" w:rsidRPr="009E58F8">
        <w:rPr>
          <w:rFonts w:ascii="Arial" w:eastAsiaTheme="minorEastAsia" w:hAnsi="Arial" w:cs="Arial" w:hint="eastAsia"/>
          <w:bCs/>
          <w:vertAlign w:val="superscript"/>
          <w:lang w:val="it-IT" w:eastAsia="zh-CN"/>
        </w:rPr>
        <w:t>th</w:t>
      </w:r>
      <w:r>
        <w:rPr>
          <w:rFonts w:ascii="Arial" w:eastAsiaTheme="minorEastAsia" w:hAnsi="Arial" w:cs="Arial"/>
          <w:bCs/>
          <w:lang w:val="it-IT" w:eastAsia="zh-CN"/>
        </w:rPr>
        <w:t>, 2023</w:t>
      </w:r>
      <w:r w:rsidR="00F76A48">
        <w:rPr>
          <w:rFonts w:ascii="Arial" w:eastAsiaTheme="minorEastAsia" w:hAnsi="Arial" w:cs="Arial" w:hint="eastAsia"/>
          <w:bCs/>
          <w:lang w:val="it-IT"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val="en-US" w:eastAsia="zh-CN"/>
        </w:rPr>
        <w:t>Chicago,</w:t>
      </w:r>
      <w:r w:rsidR="004D39F8">
        <w:rPr>
          <w:rFonts w:ascii="Arial" w:eastAsiaTheme="minorEastAsia" w:hAnsi="Arial" w:cs="Arial" w:hint="eastAsia"/>
          <w:bCs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US</w:t>
      </w:r>
    </w:p>
    <w:p w:rsidR="001410F3" w:rsidRDefault="001410F3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6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9E58F8">
        <w:rPr>
          <w:rFonts w:ascii="Arial" w:eastAsiaTheme="minorEastAsia" w:hAnsi="Arial" w:cs="Arial" w:hint="eastAsia"/>
          <w:bCs/>
          <w:lang w:eastAsia="zh-CN"/>
        </w:rPr>
        <w:t xml:space="preserve">February </w:t>
      </w:r>
      <w:r>
        <w:rPr>
          <w:rFonts w:ascii="Arial" w:eastAsiaTheme="minorEastAsia" w:hAnsi="Arial" w:cs="Arial" w:hint="eastAsia"/>
          <w:bCs/>
          <w:lang w:eastAsia="zh-CN"/>
        </w:rPr>
        <w:t>26</w:t>
      </w:r>
      <w:r w:rsidR="009E58F8" w:rsidRPr="009E58F8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9E58F8">
        <w:rPr>
          <w:rFonts w:ascii="Arial" w:eastAsiaTheme="minorEastAsia" w:hAnsi="Arial" w:cs="Arial" w:hint="eastAsia"/>
          <w:bCs/>
          <w:lang w:eastAsia="zh-CN"/>
        </w:rPr>
        <w:t xml:space="preserve"> - </w:t>
      </w:r>
      <w:r>
        <w:rPr>
          <w:rFonts w:ascii="Arial" w:eastAsiaTheme="minorEastAsia" w:hAnsi="Arial" w:cs="Arial" w:hint="eastAsia"/>
          <w:bCs/>
          <w:lang w:eastAsia="zh-CN"/>
        </w:rPr>
        <w:t>March 1</w:t>
      </w:r>
      <w:r w:rsidR="009E58F8" w:rsidRPr="009E58F8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4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Athens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GR</w:t>
      </w:r>
    </w:p>
    <w:p w:rsidR="00343787" w:rsidRDefault="0034378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val="it-IT" w:eastAsia="zh-CN"/>
        </w:rPr>
      </w:pPr>
    </w:p>
    <w:p w:rsidR="00343787" w:rsidRPr="007B6F31" w:rsidRDefault="00343787" w:rsidP="007B6F31">
      <w:pPr>
        <w:tabs>
          <w:tab w:val="left" w:pos="4253"/>
          <w:tab w:val="left" w:pos="7655"/>
        </w:tabs>
        <w:spacing w:after="120"/>
        <w:rPr>
          <w:rFonts w:ascii="Arial" w:eastAsia="Malgun Gothic" w:hAnsi="Arial" w:cs="Arial"/>
          <w:bCs/>
          <w:lang w:val="it-IT" w:eastAsia="zh-CN"/>
        </w:rPr>
      </w:pPr>
    </w:p>
    <w:sectPr w:rsidR="00343787" w:rsidRPr="007B6F31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A44" w:rsidRDefault="00707A44">
      <w:pPr>
        <w:spacing w:line="240" w:lineRule="auto"/>
      </w:pPr>
      <w:r>
        <w:separator/>
      </w:r>
    </w:p>
  </w:endnote>
  <w:endnote w:type="continuationSeparator" w:id="0">
    <w:p w:rsidR="00707A44" w:rsidRDefault="00707A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787" w:rsidRDefault="007434DB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</w:rPr>
      <w:t>1</w:t>
    </w:r>
    <w:r>
      <w:rPr>
        <w:rStyle w:val="ab"/>
      </w:rPr>
      <w:fldChar w:fldCharType="end"/>
    </w:r>
  </w:p>
  <w:p w:rsidR="00343787" w:rsidRDefault="0034378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787" w:rsidRDefault="007434DB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375C7">
      <w:rPr>
        <w:rStyle w:val="ab"/>
        <w:noProof/>
      </w:rPr>
      <w:t>1</w:t>
    </w:r>
    <w:r>
      <w:rPr>
        <w:rStyle w:val="ab"/>
      </w:rPr>
      <w:fldChar w:fldCharType="end"/>
    </w:r>
  </w:p>
  <w:p w:rsidR="00343787" w:rsidRDefault="0034378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A44" w:rsidRDefault="00707A44">
      <w:pPr>
        <w:spacing w:after="0"/>
      </w:pPr>
      <w:r>
        <w:separator/>
      </w:r>
    </w:p>
  </w:footnote>
  <w:footnote w:type="continuationSeparator" w:id="0">
    <w:p w:rsidR="00707A44" w:rsidRDefault="00707A4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oNotTrackFormatting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2D5F27"/>
    <w:rsid w:val="0001538C"/>
    <w:rsid w:val="0003413E"/>
    <w:rsid w:val="000B7595"/>
    <w:rsid w:val="000F18D9"/>
    <w:rsid w:val="00110847"/>
    <w:rsid w:val="001174D1"/>
    <w:rsid w:val="00135178"/>
    <w:rsid w:val="00136317"/>
    <w:rsid w:val="001410F3"/>
    <w:rsid w:val="00141EA4"/>
    <w:rsid w:val="00146322"/>
    <w:rsid w:val="00166204"/>
    <w:rsid w:val="001A1F24"/>
    <w:rsid w:val="001A71DC"/>
    <w:rsid w:val="001B0CF1"/>
    <w:rsid w:val="001F41BB"/>
    <w:rsid w:val="00200372"/>
    <w:rsid w:val="00221403"/>
    <w:rsid w:val="00246D79"/>
    <w:rsid w:val="002678FE"/>
    <w:rsid w:val="00270BE3"/>
    <w:rsid w:val="002C23EE"/>
    <w:rsid w:val="002D5F27"/>
    <w:rsid w:val="00310A66"/>
    <w:rsid w:val="00343787"/>
    <w:rsid w:val="003952C7"/>
    <w:rsid w:val="003C7701"/>
    <w:rsid w:val="003D0911"/>
    <w:rsid w:val="003D29E9"/>
    <w:rsid w:val="004049FF"/>
    <w:rsid w:val="00407808"/>
    <w:rsid w:val="00441FFA"/>
    <w:rsid w:val="00454BD3"/>
    <w:rsid w:val="00472EA0"/>
    <w:rsid w:val="00485EFF"/>
    <w:rsid w:val="00494A8B"/>
    <w:rsid w:val="004D39F8"/>
    <w:rsid w:val="004E082B"/>
    <w:rsid w:val="004E6E74"/>
    <w:rsid w:val="004F33C7"/>
    <w:rsid w:val="004F7F54"/>
    <w:rsid w:val="00504081"/>
    <w:rsid w:val="00543729"/>
    <w:rsid w:val="0057686E"/>
    <w:rsid w:val="005808CD"/>
    <w:rsid w:val="005C5CC6"/>
    <w:rsid w:val="005D31BF"/>
    <w:rsid w:val="00617218"/>
    <w:rsid w:val="00630999"/>
    <w:rsid w:val="006458C8"/>
    <w:rsid w:val="00653953"/>
    <w:rsid w:val="006661EA"/>
    <w:rsid w:val="006A25F1"/>
    <w:rsid w:val="006D5D82"/>
    <w:rsid w:val="006D6172"/>
    <w:rsid w:val="006E7868"/>
    <w:rsid w:val="006F18FF"/>
    <w:rsid w:val="006F6219"/>
    <w:rsid w:val="00707A44"/>
    <w:rsid w:val="007434DB"/>
    <w:rsid w:val="007B6F31"/>
    <w:rsid w:val="007D4742"/>
    <w:rsid w:val="007E1EC8"/>
    <w:rsid w:val="007F7CDF"/>
    <w:rsid w:val="0080517E"/>
    <w:rsid w:val="00860D52"/>
    <w:rsid w:val="008906EB"/>
    <w:rsid w:val="008A050C"/>
    <w:rsid w:val="008A3B06"/>
    <w:rsid w:val="008E63D4"/>
    <w:rsid w:val="008F0112"/>
    <w:rsid w:val="00900916"/>
    <w:rsid w:val="00902593"/>
    <w:rsid w:val="00903710"/>
    <w:rsid w:val="009048F6"/>
    <w:rsid w:val="009219FA"/>
    <w:rsid w:val="00950228"/>
    <w:rsid w:val="00976A78"/>
    <w:rsid w:val="009C63EA"/>
    <w:rsid w:val="009E58F8"/>
    <w:rsid w:val="009E79BD"/>
    <w:rsid w:val="009F5316"/>
    <w:rsid w:val="00B03DA0"/>
    <w:rsid w:val="00B0450E"/>
    <w:rsid w:val="00B14517"/>
    <w:rsid w:val="00B14B43"/>
    <w:rsid w:val="00B51463"/>
    <w:rsid w:val="00B63A91"/>
    <w:rsid w:val="00BA2688"/>
    <w:rsid w:val="00BA4E19"/>
    <w:rsid w:val="00BA5B57"/>
    <w:rsid w:val="00BB5001"/>
    <w:rsid w:val="00BB5275"/>
    <w:rsid w:val="00BB7906"/>
    <w:rsid w:val="00BC1E1E"/>
    <w:rsid w:val="00BD46F7"/>
    <w:rsid w:val="00BE43B7"/>
    <w:rsid w:val="00C30DB1"/>
    <w:rsid w:val="00C51C1D"/>
    <w:rsid w:val="00CA1422"/>
    <w:rsid w:val="00CC4C8A"/>
    <w:rsid w:val="00CE4DBB"/>
    <w:rsid w:val="00CF34C7"/>
    <w:rsid w:val="00CF391A"/>
    <w:rsid w:val="00D10C16"/>
    <w:rsid w:val="00D30E21"/>
    <w:rsid w:val="00D4015A"/>
    <w:rsid w:val="00D74C94"/>
    <w:rsid w:val="00D8663A"/>
    <w:rsid w:val="00DD1957"/>
    <w:rsid w:val="00DE617A"/>
    <w:rsid w:val="00E044CD"/>
    <w:rsid w:val="00E17CD5"/>
    <w:rsid w:val="00E2242D"/>
    <w:rsid w:val="00E265E9"/>
    <w:rsid w:val="00E45C66"/>
    <w:rsid w:val="00E616E6"/>
    <w:rsid w:val="00E617CF"/>
    <w:rsid w:val="00EE0D52"/>
    <w:rsid w:val="00EF192B"/>
    <w:rsid w:val="00F125E4"/>
    <w:rsid w:val="00F157BC"/>
    <w:rsid w:val="00F375C7"/>
    <w:rsid w:val="00F437F6"/>
    <w:rsid w:val="00F63B21"/>
    <w:rsid w:val="00F63CD1"/>
    <w:rsid w:val="00F72F29"/>
    <w:rsid w:val="00F76A48"/>
    <w:rsid w:val="00F87C65"/>
    <w:rsid w:val="00F9013A"/>
    <w:rsid w:val="016C1863"/>
    <w:rsid w:val="071546AD"/>
    <w:rsid w:val="09F337E1"/>
    <w:rsid w:val="0C426528"/>
    <w:rsid w:val="0E6E363A"/>
    <w:rsid w:val="18CD1F03"/>
    <w:rsid w:val="1A967CAD"/>
    <w:rsid w:val="1C294E86"/>
    <w:rsid w:val="1E605764"/>
    <w:rsid w:val="1F2C6132"/>
    <w:rsid w:val="25036248"/>
    <w:rsid w:val="2CF05A49"/>
    <w:rsid w:val="3E216863"/>
    <w:rsid w:val="40D50D6D"/>
    <w:rsid w:val="421538F8"/>
    <w:rsid w:val="43112896"/>
    <w:rsid w:val="467E5DB6"/>
    <w:rsid w:val="4DB1393A"/>
    <w:rsid w:val="4E3D5F36"/>
    <w:rsid w:val="4EDD2072"/>
    <w:rsid w:val="4F2F2D76"/>
    <w:rsid w:val="50221084"/>
    <w:rsid w:val="50784E10"/>
    <w:rsid w:val="510726B7"/>
    <w:rsid w:val="529E721A"/>
    <w:rsid w:val="541C548D"/>
    <w:rsid w:val="54504571"/>
    <w:rsid w:val="549363D0"/>
    <w:rsid w:val="59D978EC"/>
    <w:rsid w:val="5E2C368E"/>
    <w:rsid w:val="63113D68"/>
    <w:rsid w:val="66AA0200"/>
    <w:rsid w:val="691F6123"/>
    <w:rsid w:val="69EA31F3"/>
    <w:rsid w:val="6F437B19"/>
    <w:rsid w:val="72DB711F"/>
    <w:rsid w:val="73047240"/>
    <w:rsid w:val="767C0B75"/>
    <w:rsid w:val="77B265EF"/>
    <w:rsid w:val="79160434"/>
    <w:rsid w:val="7B1D7559"/>
    <w:rsid w:val="7E8B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uiPriority="9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eastAsia="Batang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2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Normal (Web)"/>
    <w:basedOn w:val="a"/>
    <w:uiPriority w:val="99"/>
    <w:semiHidden/>
    <w:unhideWhenUsed/>
    <w:pPr>
      <w:spacing w:beforeAutospacing="1" w:after="0" w:afterAutospacing="1"/>
    </w:pPr>
    <w:rPr>
      <w:sz w:val="24"/>
      <w:lang w:val="en-US" w:eastAsia="zh-CN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9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uiPriority w:val="99"/>
    <w:unhideWhenUsed/>
    <w:qFormat/>
    <w:rPr>
      <w:color w:val="0563C1"/>
      <w:u w:val="single"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4Char">
    <w:name w:val="标题 4 Char"/>
    <w:basedOn w:val="a0"/>
    <w:link w:val="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character" w:customStyle="1" w:styleId="Char2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6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har">
    <w:name w:val="批注文字 Char"/>
    <w:basedOn w:val="a0"/>
    <w:link w:val="a3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Batang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Char20">
    <w:name w:val="页眉 Char2"/>
    <w:aliases w:val="header odd Char2,header odd1 Char2,header odd2 Char2,header odd3 Char2,header odd4 Char2,header odd5 Char2,header odd6 Char2,header Char2,header1 Char2,header2 Char2,header3 Char2,header odd11 Char2,header odd21 Char2,header odd7 Char2,h Char1"/>
    <w:qFormat/>
    <w:rsid w:val="00246D79"/>
    <w:rPr>
      <w:rFonts w:ascii="Arial" w:eastAsia="Times New Roman" w:hAnsi="Arial"/>
      <w:b/>
      <w:noProof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uiPriority="9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eastAsia="Batang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2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Normal (Web)"/>
    <w:basedOn w:val="a"/>
    <w:uiPriority w:val="99"/>
    <w:semiHidden/>
    <w:unhideWhenUsed/>
    <w:pPr>
      <w:spacing w:beforeAutospacing="1" w:after="0" w:afterAutospacing="1"/>
    </w:pPr>
    <w:rPr>
      <w:sz w:val="24"/>
      <w:lang w:val="en-US" w:eastAsia="zh-CN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9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uiPriority w:val="99"/>
    <w:unhideWhenUsed/>
    <w:qFormat/>
    <w:rPr>
      <w:color w:val="0563C1"/>
      <w:u w:val="single"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4Char">
    <w:name w:val="标题 4 Char"/>
    <w:basedOn w:val="a0"/>
    <w:link w:val="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character" w:customStyle="1" w:styleId="Char2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6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har">
    <w:name w:val="批注文字 Char"/>
    <w:basedOn w:val="a0"/>
    <w:link w:val="a3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Batang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Char20">
    <w:name w:val="页眉 Char2"/>
    <w:aliases w:val="header odd Char2,header odd1 Char2,header odd2 Char2,header odd3 Char2,header odd4 Char2,header odd5 Char2,header odd6 Char2,header Char2,header1 Char2,header2 Char2,header3 Char2,header odd11 Char2,header odd21 Char2,header odd7 Char2,h Char1"/>
    <w:qFormat/>
    <w:rsid w:val="00246D79"/>
    <w:rPr>
      <w:rFonts w:ascii="Arial" w:eastAsia="Times New Roman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A1BCA-2E28-4512-993F-D112F0B5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Qiuping</cp:lastModifiedBy>
  <cp:revision>3</cp:revision>
  <dcterms:created xsi:type="dcterms:W3CDTF">2023-09-28T07:32:00Z</dcterms:created>
  <dcterms:modified xsi:type="dcterms:W3CDTF">2023-09-28T07:33:00Z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AC65E366685F4012916F80DD6D6EE993</vt:lpwstr>
  </property>
</Properties>
</file>