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3F9C3F" w14:textId="0383A4E1" w:rsidR="00A61B39" w:rsidRDefault="00A61B39" w:rsidP="00A61B39">
      <w:pPr>
        <w:tabs>
          <w:tab w:val="center" w:pos="4536"/>
          <w:tab w:val="right" w:pos="7938"/>
          <w:tab w:val="right" w:pos="9639"/>
        </w:tabs>
        <w:ind w:right="2"/>
        <w:rPr>
          <w:rFonts w:ascii="Arial" w:hAnsi="Arial" w:cs="Arial"/>
          <w:b/>
          <w:bCs/>
          <w:sz w:val="28"/>
        </w:rPr>
      </w:pPr>
      <w:r>
        <w:rPr>
          <w:rFonts w:ascii="Arial" w:hAnsi="Arial" w:cs="Arial"/>
          <w:b/>
          <w:bCs/>
          <w:sz w:val="28"/>
        </w:rPr>
        <w:t>3GPP TSG RAN WG1 #114bis</w:t>
      </w:r>
      <w:r>
        <w:rPr>
          <w:rFonts w:ascii="Arial" w:hAnsi="Arial" w:cs="Arial"/>
          <w:b/>
          <w:bCs/>
          <w:sz w:val="28"/>
        </w:rPr>
        <w:tab/>
      </w:r>
      <w:r w:rsidR="00565021">
        <w:rPr>
          <w:rFonts w:ascii="Arial" w:hAnsi="Arial" w:cs="Arial"/>
          <w:b/>
          <w:bCs/>
          <w:sz w:val="28"/>
        </w:rPr>
        <w:tab/>
      </w:r>
      <w:r>
        <w:rPr>
          <w:rFonts w:ascii="Arial" w:hAnsi="Arial" w:cs="Arial"/>
          <w:b/>
          <w:bCs/>
          <w:sz w:val="28"/>
        </w:rPr>
        <w:t xml:space="preserve">  </w:t>
      </w:r>
      <w:r w:rsidR="00565021" w:rsidRPr="00565021">
        <w:rPr>
          <w:rFonts w:ascii="Arial" w:hAnsi="Arial" w:cs="Arial"/>
          <w:b/>
          <w:bCs/>
          <w:sz w:val="28"/>
        </w:rPr>
        <w:t>R1-2309273</w:t>
      </w:r>
    </w:p>
    <w:p w14:paraId="525A0C87" w14:textId="77777777" w:rsidR="00A61B39" w:rsidRDefault="00A61B39" w:rsidP="00A61B3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Xiamen, China, October 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October</w:t>
      </w:r>
      <w:r>
        <w:rPr>
          <w:rFonts w:ascii="Arial" w:eastAsia="MS Mincho" w:hAnsi="Arial" w:cs="Arial"/>
          <w:b/>
          <w:bCs/>
          <w:sz w:val="28"/>
          <w:lang w:eastAsia="ja-JP"/>
        </w:rPr>
        <w:t xml:space="preserve"> 13</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4EAD4C5C" w14:textId="77777777" w:rsidR="002C1E26" w:rsidRPr="00DA41A8" w:rsidRDefault="002C1E26" w:rsidP="002C1E26">
      <w:pPr>
        <w:pStyle w:val="a5"/>
        <w:tabs>
          <w:tab w:val="clear" w:pos="4536"/>
          <w:tab w:val="left" w:pos="1800"/>
        </w:tabs>
        <w:ind w:left="1800" w:hanging="1800"/>
        <w:rPr>
          <w:rFonts w:ascii="Times New Roman" w:eastAsia="宋体" w:hAnsi="Times New Roman"/>
          <w:sz w:val="22"/>
          <w:szCs w:val="22"/>
          <w:lang w:eastAsia="zh-CN"/>
        </w:rPr>
      </w:pPr>
    </w:p>
    <w:p w14:paraId="6957554A" w14:textId="20A4F966"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bookmarkStart w:id="0" w:name="Source"/>
      <w:bookmarkStart w:id="1" w:name="DocumentFor"/>
      <w:bookmarkEnd w:id="0"/>
      <w:bookmarkEnd w:id="1"/>
      <w:r w:rsidRPr="000B1984">
        <w:rPr>
          <w:rFonts w:ascii="Arial" w:hAnsi="Arial" w:cs="Arial"/>
          <w:b/>
          <w:bCs/>
          <w:sz w:val="24"/>
          <w:szCs w:val="24"/>
          <w:lang w:val="en-GB"/>
        </w:rPr>
        <w:t>Agenda item:</w:t>
      </w:r>
      <w:r w:rsidRPr="000B1984">
        <w:rPr>
          <w:rFonts w:ascii="Arial" w:hAnsi="Arial" w:cs="Arial" w:hint="eastAsia"/>
          <w:b/>
          <w:bCs/>
          <w:sz w:val="24"/>
          <w:szCs w:val="24"/>
          <w:lang w:val="en-GB"/>
        </w:rPr>
        <w:tab/>
      </w:r>
      <w:bookmarkStart w:id="2" w:name="OLE_LINK11"/>
      <w:bookmarkStart w:id="3" w:name="OLE_LINK12"/>
      <w:r w:rsidR="00460932">
        <w:rPr>
          <w:rFonts w:ascii="Arial" w:eastAsiaTheme="minorEastAsia" w:hAnsi="Arial" w:cs="Arial"/>
          <w:b/>
          <w:bCs/>
          <w:sz w:val="24"/>
          <w:szCs w:val="24"/>
          <w:lang w:val="en-GB" w:eastAsia="zh-CN"/>
        </w:rPr>
        <w:t>8</w:t>
      </w:r>
      <w:r w:rsidRPr="000B1984">
        <w:rPr>
          <w:rFonts w:ascii="Arial" w:eastAsiaTheme="minorEastAsia" w:hAnsi="Arial" w:cs="Arial"/>
          <w:b/>
          <w:bCs/>
          <w:sz w:val="24"/>
          <w:szCs w:val="24"/>
          <w:lang w:val="en-GB" w:eastAsia="zh-CN"/>
        </w:rPr>
        <w:t>.</w:t>
      </w:r>
      <w:r w:rsidR="00460932">
        <w:rPr>
          <w:rFonts w:ascii="Arial" w:eastAsiaTheme="minorEastAsia" w:hAnsi="Arial" w:cs="Arial"/>
          <w:b/>
          <w:bCs/>
          <w:sz w:val="24"/>
          <w:szCs w:val="24"/>
          <w:lang w:val="en-GB" w:eastAsia="zh-CN"/>
        </w:rPr>
        <w:t>6</w:t>
      </w:r>
      <w:r>
        <w:rPr>
          <w:rFonts w:ascii="Arial" w:eastAsiaTheme="minorEastAsia" w:hAnsi="Arial" w:cs="Arial"/>
          <w:b/>
          <w:bCs/>
          <w:sz w:val="24"/>
          <w:szCs w:val="24"/>
          <w:lang w:val="en-GB" w:eastAsia="zh-CN"/>
        </w:rPr>
        <w:t>.</w:t>
      </w:r>
      <w:r w:rsidR="00A61A57">
        <w:rPr>
          <w:rFonts w:ascii="Arial" w:eastAsiaTheme="minorEastAsia" w:hAnsi="Arial" w:cs="Arial"/>
          <w:b/>
          <w:bCs/>
          <w:sz w:val="24"/>
          <w:szCs w:val="24"/>
          <w:lang w:val="en-GB" w:eastAsia="zh-CN"/>
        </w:rPr>
        <w:t>1</w:t>
      </w:r>
    </w:p>
    <w:p w14:paraId="566FD8FD" w14:textId="77777777"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r w:rsidRPr="000B1984">
        <w:rPr>
          <w:rFonts w:ascii="Arial" w:hAnsi="Arial" w:cs="Arial"/>
          <w:b/>
          <w:bCs/>
          <w:sz w:val="24"/>
          <w:szCs w:val="24"/>
          <w:lang w:val="en-GB"/>
        </w:rPr>
        <w:t>Source:</w:t>
      </w:r>
      <w:r w:rsidRPr="000B1984">
        <w:rPr>
          <w:rFonts w:ascii="Arial" w:hAnsi="Arial" w:cs="Arial" w:hint="eastAsia"/>
          <w:b/>
          <w:bCs/>
          <w:sz w:val="24"/>
          <w:szCs w:val="24"/>
          <w:lang w:val="en-GB"/>
        </w:rPr>
        <w:tab/>
      </w:r>
      <w:r w:rsidRPr="000B1984">
        <w:rPr>
          <w:rFonts w:ascii="Arial" w:hAnsi="Arial" w:cs="Arial"/>
          <w:b/>
          <w:bCs/>
          <w:sz w:val="24"/>
          <w:szCs w:val="24"/>
          <w:lang w:val="en-GB"/>
        </w:rPr>
        <w:t>NEC</w:t>
      </w:r>
    </w:p>
    <w:p w14:paraId="1BE44B56" w14:textId="349D7BE2"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r w:rsidRPr="000B1984">
        <w:rPr>
          <w:rFonts w:ascii="Arial" w:hAnsi="Arial" w:cs="Arial"/>
          <w:b/>
          <w:bCs/>
          <w:sz w:val="24"/>
          <w:szCs w:val="24"/>
          <w:lang w:val="en-GB"/>
        </w:rPr>
        <w:t xml:space="preserve">Title: </w:t>
      </w:r>
      <w:r w:rsidRPr="000B1984">
        <w:rPr>
          <w:rFonts w:ascii="Arial" w:hAnsi="Arial" w:cs="Arial" w:hint="eastAsia"/>
          <w:b/>
          <w:bCs/>
          <w:sz w:val="24"/>
          <w:szCs w:val="24"/>
          <w:lang w:val="en-GB"/>
        </w:rPr>
        <w:t xml:space="preserve">             </w:t>
      </w:r>
      <w:r w:rsidRPr="000B1984">
        <w:rPr>
          <w:rFonts w:ascii="Arial" w:hAnsi="Arial" w:cs="Arial"/>
          <w:b/>
          <w:bCs/>
          <w:sz w:val="24"/>
          <w:szCs w:val="24"/>
          <w:lang w:val="en-GB"/>
        </w:rPr>
        <w:tab/>
      </w:r>
      <w:r w:rsidR="00460932">
        <w:rPr>
          <w:rFonts w:ascii="Arial" w:hAnsi="Arial" w:cs="Arial"/>
          <w:b/>
          <w:bCs/>
          <w:sz w:val="24"/>
          <w:szCs w:val="24"/>
          <w:lang w:val="en-GB"/>
        </w:rPr>
        <w:t xml:space="preserve">Remaining issues </w:t>
      </w:r>
      <w:r w:rsidR="00A61A57" w:rsidRPr="00A61A57">
        <w:rPr>
          <w:rFonts w:ascii="Arial" w:eastAsiaTheme="minorEastAsia" w:hAnsi="Arial" w:cs="Arial"/>
          <w:b/>
          <w:bCs/>
          <w:sz w:val="24"/>
          <w:szCs w:val="24"/>
          <w:lang w:val="en-GB" w:eastAsia="zh-CN"/>
        </w:rPr>
        <w:t>on XR-specific capacity enhancements</w:t>
      </w:r>
    </w:p>
    <w:bookmarkEnd w:id="2"/>
    <w:bookmarkEnd w:id="3"/>
    <w:p w14:paraId="202AEB86" w14:textId="77777777" w:rsidR="002C1E26" w:rsidRPr="000B1984" w:rsidRDefault="002C1E26" w:rsidP="002C1E26">
      <w:pPr>
        <w:pStyle w:val="afb"/>
        <w:snapToGrid w:val="0"/>
        <w:ind w:left="2503" w:hangingChars="993" w:hanging="2503"/>
        <w:rPr>
          <w:rFonts w:ascii="Arial" w:hAnsi="Arial" w:cs="Arial"/>
          <w:b/>
          <w:bCs/>
          <w:sz w:val="24"/>
          <w:szCs w:val="24"/>
          <w:lang w:val="en-GB"/>
        </w:rPr>
      </w:pPr>
      <w:r w:rsidRPr="000B1984">
        <w:rPr>
          <w:rFonts w:ascii="Arial" w:hAnsi="Arial" w:cs="Arial"/>
          <w:b/>
          <w:bCs/>
          <w:sz w:val="24"/>
          <w:szCs w:val="24"/>
          <w:lang w:val="en-GB"/>
        </w:rPr>
        <w:t>Document for:</w:t>
      </w:r>
      <w:r w:rsidRPr="000B1984">
        <w:rPr>
          <w:rFonts w:ascii="Arial" w:hAnsi="Arial" w:cs="Arial" w:hint="eastAsia"/>
          <w:b/>
          <w:bCs/>
          <w:sz w:val="24"/>
          <w:szCs w:val="24"/>
          <w:lang w:val="en-GB"/>
        </w:rPr>
        <w:tab/>
      </w:r>
      <w:r w:rsidRPr="000B1984">
        <w:rPr>
          <w:rFonts w:ascii="Arial" w:hAnsi="Arial" w:cs="Arial"/>
          <w:b/>
          <w:bCs/>
          <w:sz w:val="24"/>
          <w:szCs w:val="24"/>
          <w:lang w:val="en-GB"/>
        </w:rPr>
        <w:t>Discussion and Decision</w:t>
      </w:r>
    </w:p>
    <w:p w14:paraId="4B1C058E" w14:textId="77777777" w:rsidR="00B87FBC" w:rsidRPr="00DA41A8" w:rsidRDefault="00B87FBC" w:rsidP="00B87FBC">
      <w:pPr>
        <w:pBdr>
          <w:bottom w:val="single" w:sz="4" w:space="1" w:color="auto"/>
        </w:pBdr>
        <w:tabs>
          <w:tab w:val="left" w:pos="2552"/>
        </w:tabs>
        <w:rPr>
          <w:rFonts w:eastAsia="宋体"/>
          <w:lang w:eastAsia="zh-CN"/>
        </w:rPr>
      </w:pPr>
    </w:p>
    <w:p w14:paraId="4B1C058F" w14:textId="77777777" w:rsidR="00B87FBC" w:rsidRPr="00DA41A8" w:rsidRDefault="00BE38BD" w:rsidP="00BB52F1">
      <w:pPr>
        <w:pStyle w:val="1"/>
        <w:rPr>
          <w:rFonts w:ascii="Times New Roman" w:hAnsi="Times New Roman" w:cs="Times New Roman"/>
        </w:rPr>
      </w:pPr>
      <w:r w:rsidRPr="00DA41A8">
        <w:rPr>
          <w:rFonts w:ascii="Times New Roman" w:hAnsi="Times New Roman" w:cs="Times New Roman"/>
        </w:rPr>
        <w:t>Introduction</w:t>
      </w:r>
    </w:p>
    <w:p w14:paraId="7F46CBF8" w14:textId="77777777" w:rsidR="00B060DB" w:rsidRDefault="00B060DB" w:rsidP="00B060DB">
      <w:pPr>
        <w:spacing w:afterLines="50" w:after="120" w:line="300" w:lineRule="exact"/>
        <w:jc w:val="both"/>
        <w:rPr>
          <w:rFonts w:eastAsiaTheme="minorEastAsia"/>
          <w:sz w:val="22"/>
        </w:rPr>
      </w:pPr>
      <w:r>
        <w:rPr>
          <w:rFonts w:eastAsiaTheme="minorEastAsia" w:hint="eastAsia"/>
          <w:sz w:val="22"/>
        </w:rPr>
        <w:t xml:space="preserve">In </w:t>
      </w:r>
      <w:r>
        <w:rPr>
          <w:rFonts w:eastAsiaTheme="minorEastAsia"/>
          <w:sz w:val="22"/>
        </w:rPr>
        <w:t xml:space="preserve">the RAN#98-e meeting, a new WI on </w:t>
      </w:r>
      <w:r w:rsidRPr="008A7460">
        <w:rPr>
          <w:rFonts w:eastAsiaTheme="minorEastAsia"/>
          <w:sz w:val="22"/>
        </w:rPr>
        <w:t>XR Enhancements for NR</w:t>
      </w:r>
      <w:r>
        <w:rPr>
          <w:rFonts w:eastAsiaTheme="minorEastAsia"/>
          <w:sz w:val="22"/>
        </w:rPr>
        <w:t xml:space="preserve"> was approved [1], and the objectives related to RAN1 are summarized as follows:</w:t>
      </w:r>
    </w:p>
    <w:tbl>
      <w:tblPr>
        <w:tblStyle w:val="aa"/>
        <w:tblW w:w="0" w:type="auto"/>
        <w:tblLook w:val="04A0" w:firstRow="1" w:lastRow="0" w:firstColumn="1" w:lastColumn="0" w:noHBand="0" w:noVBand="1"/>
      </w:tblPr>
      <w:tblGrid>
        <w:gridCol w:w="9062"/>
      </w:tblGrid>
      <w:tr w:rsidR="00B060DB" w14:paraId="5F7379D4" w14:textId="77777777" w:rsidTr="00DC622A">
        <w:tc>
          <w:tcPr>
            <w:tcW w:w="9962" w:type="dxa"/>
          </w:tcPr>
          <w:p w14:paraId="5A0BEDB7" w14:textId="77777777" w:rsidR="00B060DB" w:rsidRPr="007D518A" w:rsidRDefault="00B060DB" w:rsidP="00DC622A">
            <w:pPr>
              <w:rPr>
                <w:lang w:eastAsia="en-GB"/>
              </w:rPr>
            </w:pPr>
            <w:r w:rsidRPr="007D518A">
              <w:rPr>
                <w:lang w:eastAsia="en-GB"/>
              </w:rPr>
              <w:t>Specify the enhancements related to capacity:</w:t>
            </w:r>
          </w:p>
          <w:p w14:paraId="16AB72CE" w14:textId="77777777" w:rsidR="00B060DB" w:rsidRPr="007D518A" w:rsidRDefault="00B060DB" w:rsidP="00DC622A">
            <w:pPr>
              <w:ind w:left="851" w:hanging="284"/>
              <w:rPr>
                <w:rFonts w:ascii="Times" w:eastAsia="MS Mincho" w:hAnsi="Times"/>
                <w:lang w:eastAsia="en-GB"/>
              </w:rPr>
            </w:pPr>
            <w:r w:rsidRPr="007D518A">
              <w:rPr>
                <w:rFonts w:ascii="Times" w:eastAsia="MS Mincho" w:hAnsi="Times"/>
                <w:lang w:eastAsia="en-GB"/>
              </w:rPr>
              <w:t>-</w:t>
            </w:r>
            <w:r w:rsidRPr="007D518A">
              <w:rPr>
                <w:rFonts w:ascii="Times" w:eastAsia="MS Mincho" w:hAnsi="Times"/>
                <w:lang w:eastAsia="en-GB"/>
              </w:rPr>
              <w:tab/>
              <w:t xml:space="preserve">Multiple CG PUSCH transmission occasions in a period of a single CG PUSCH configuration (RAN1, RAN2);  </w:t>
            </w:r>
          </w:p>
          <w:p w14:paraId="4A5FFCD6" w14:textId="77777777" w:rsidR="00B060DB" w:rsidRPr="007D518A" w:rsidRDefault="00B060DB" w:rsidP="00DC622A">
            <w:pPr>
              <w:ind w:left="851" w:hanging="284"/>
              <w:rPr>
                <w:rFonts w:ascii="Times" w:eastAsia="MS Mincho" w:hAnsi="Times"/>
                <w:lang w:eastAsia="en-GB"/>
              </w:rPr>
            </w:pPr>
            <w:r w:rsidRPr="007D518A">
              <w:rPr>
                <w:rFonts w:ascii="Times" w:eastAsia="MS Mincho" w:hAnsi="Times"/>
                <w:lang w:eastAsia="en-GB"/>
              </w:rPr>
              <w:t>-</w:t>
            </w:r>
            <w:r w:rsidRPr="007D518A">
              <w:rPr>
                <w:rFonts w:ascii="Times" w:eastAsia="MS Mincho" w:hAnsi="Times"/>
                <w:lang w:eastAsia="en-GB"/>
              </w:rPr>
              <w:tab/>
              <w:t>Dynamic indication of unused CG PUSCH occasion(s) based on UCI by the UE (RAN1);</w:t>
            </w:r>
          </w:p>
        </w:tc>
      </w:tr>
    </w:tbl>
    <w:p w14:paraId="6C159CEB" w14:textId="77777777" w:rsidR="00B060DB" w:rsidRPr="004B383E" w:rsidRDefault="00B060DB" w:rsidP="00B060DB">
      <w:pPr>
        <w:spacing w:line="300" w:lineRule="exact"/>
        <w:jc w:val="both"/>
        <w:rPr>
          <w:rFonts w:eastAsiaTheme="minorEastAsia"/>
          <w:sz w:val="22"/>
        </w:rPr>
      </w:pPr>
    </w:p>
    <w:p w14:paraId="1431DA96" w14:textId="5D98E278" w:rsidR="00B060DB" w:rsidRPr="004F742F" w:rsidRDefault="00B060DB" w:rsidP="00B060DB">
      <w:pPr>
        <w:spacing w:line="300" w:lineRule="exact"/>
        <w:jc w:val="both"/>
        <w:rPr>
          <w:rFonts w:eastAsiaTheme="minorEastAsia"/>
          <w:sz w:val="22"/>
          <w:szCs w:val="22"/>
        </w:rPr>
      </w:pPr>
      <w:r w:rsidRPr="00586691">
        <w:rPr>
          <w:rFonts w:eastAsiaTheme="minorEastAsia"/>
          <w:sz w:val="22"/>
        </w:rPr>
        <w:t>I</w:t>
      </w:r>
      <w:r w:rsidRPr="001A530B">
        <w:rPr>
          <w:rFonts w:eastAsiaTheme="minorEastAsia"/>
          <w:sz w:val="22"/>
          <w:szCs w:val="22"/>
        </w:rPr>
        <w:t xml:space="preserve">n this contribution, we provide our views on </w:t>
      </w:r>
      <w:r w:rsidR="00C95EFA">
        <w:rPr>
          <w:rFonts w:eastAsiaTheme="minorEastAsia"/>
          <w:sz w:val="22"/>
          <w:szCs w:val="22"/>
        </w:rPr>
        <w:t xml:space="preserve">some remaining issues on </w:t>
      </w:r>
      <w:r w:rsidRPr="00A85713">
        <w:rPr>
          <w:sz w:val="22"/>
          <w:szCs w:val="22"/>
        </w:rPr>
        <w:t>XR-specific capacity enhancements</w:t>
      </w:r>
      <w:r w:rsidRPr="001A530B">
        <w:rPr>
          <w:rFonts w:eastAsiaTheme="minorEastAsia" w:hint="eastAsia"/>
          <w:sz w:val="22"/>
          <w:szCs w:val="22"/>
        </w:rPr>
        <w:t>.</w:t>
      </w:r>
      <w:r w:rsidRPr="001A530B">
        <w:rPr>
          <w:rFonts w:eastAsiaTheme="minorEastAsia"/>
          <w:sz w:val="22"/>
          <w:szCs w:val="22"/>
        </w:rPr>
        <w:t xml:space="preserve">  </w:t>
      </w:r>
      <w:r w:rsidRPr="00F51B05">
        <w:rPr>
          <w:rFonts w:eastAsiaTheme="minorEastAsia"/>
          <w:sz w:val="22"/>
        </w:rPr>
        <w:t xml:space="preserve"> </w:t>
      </w:r>
    </w:p>
    <w:p w14:paraId="4B1C05A8" w14:textId="30ECD885" w:rsidR="004A2003" w:rsidRPr="00DA41A8" w:rsidRDefault="00F04EC0" w:rsidP="004A2003">
      <w:pPr>
        <w:pStyle w:val="1"/>
        <w:rPr>
          <w:rFonts w:ascii="Times New Roman" w:hAnsi="Times New Roman" w:cs="Times New Roman"/>
        </w:rPr>
      </w:pPr>
      <w:r w:rsidRPr="00DA41A8">
        <w:rPr>
          <w:rFonts w:ascii="Times New Roman" w:hAnsi="Times New Roman" w:cs="Times New Roman"/>
        </w:rPr>
        <w:t>Discussion</w:t>
      </w:r>
    </w:p>
    <w:p w14:paraId="3972D829" w14:textId="752D6E6B" w:rsidR="00132EEA" w:rsidRPr="00132EEA" w:rsidRDefault="00126A4F" w:rsidP="00132EEA">
      <w:pPr>
        <w:pStyle w:val="1"/>
        <w:numPr>
          <w:ilvl w:val="1"/>
          <w:numId w:val="1"/>
        </w:numPr>
        <w:rPr>
          <w:rFonts w:ascii="Times New Roman" w:hAnsi="Times New Roman" w:cs="Times New Roman"/>
          <w:sz w:val="24"/>
          <w:szCs w:val="24"/>
        </w:rPr>
      </w:pPr>
      <w:r>
        <w:rPr>
          <w:rFonts w:ascii="Times New Roman" w:hAnsi="Times New Roman" w:cs="Times New Roman"/>
          <w:sz w:val="24"/>
          <w:szCs w:val="24"/>
        </w:rPr>
        <w:t>UTO-UCI</w:t>
      </w:r>
    </w:p>
    <w:p w14:paraId="7F4DE4B2" w14:textId="20E3F03D" w:rsidR="00132EEA" w:rsidRDefault="00132EEA" w:rsidP="00AC71FE">
      <w:pPr>
        <w:pStyle w:val="a0"/>
        <w:rPr>
          <w:lang w:eastAsia="zh-CN"/>
        </w:rPr>
      </w:pPr>
      <w:r>
        <w:rPr>
          <w:lang w:eastAsia="zh-CN"/>
        </w:rPr>
        <w:t>In RAN1#11</w:t>
      </w:r>
      <w:r w:rsidR="004D5F52">
        <w:rPr>
          <w:lang w:eastAsia="zh-CN"/>
        </w:rPr>
        <w:t>4</w:t>
      </w:r>
      <w:r>
        <w:rPr>
          <w:lang w:eastAsia="zh-CN"/>
        </w:rPr>
        <w:t>, the following agreements</w:t>
      </w:r>
      <w:r w:rsidR="008C59AD">
        <w:rPr>
          <w:lang w:eastAsia="zh-CN"/>
        </w:rPr>
        <w:t xml:space="preserve"> and conclusions</w:t>
      </w:r>
      <w:r>
        <w:rPr>
          <w:lang w:eastAsia="zh-CN"/>
        </w:rPr>
        <w:t xml:space="preserve"> </w:t>
      </w:r>
      <w:r w:rsidR="003524D4">
        <w:rPr>
          <w:lang w:eastAsia="zh-CN"/>
        </w:rPr>
        <w:t>on</w:t>
      </w:r>
      <w:r>
        <w:rPr>
          <w:lang w:eastAsia="zh-CN"/>
        </w:rPr>
        <w:t xml:space="preserve"> </w:t>
      </w:r>
      <w:r w:rsidR="006D1C52">
        <w:rPr>
          <w:lang w:eastAsia="zh-CN"/>
        </w:rPr>
        <w:t xml:space="preserve">UTO-UCI </w:t>
      </w:r>
      <w:r>
        <w:rPr>
          <w:lang w:eastAsia="zh-CN"/>
        </w:rPr>
        <w:t>were</w:t>
      </w:r>
      <w:r w:rsidR="00174F89">
        <w:rPr>
          <w:lang w:eastAsia="zh-CN"/>
        </w:rPr>
        <w:t xml:space="preserve"> made</w:t>
      </w:r>
      <w:r>
        <w:rPr>
          <w:lang w:eastAsia="zh-CN"/>
        </w:rPr>
        <w:t>:</w:t>
      </w:r>
    </w:p>
    <w:tbl>
      <w:tblPr>
        <w:tblStyle w:val="aa"/>
        <w:tblW w:w="0" w:type="auto"/>
        <w:tblLook w:val="04A0" w:firstRow="1" w:lastRow="0" w:firstColumn="1" w:lastColumn="0" w:noHBand="0" w:noVBand="1"/>
      </w:tblPr>
      <w:tblGrid>
        <w:gridCol w:w="9062"/>
      </w:tblGrid>
      <w:tr w:rsidR="008C59AD" w14:paraId="6196C2DF" w14:textId="77777777" w:rsidTr="008C59AD">
        <w:tc>
          <w:tcPr>
            <w:tcW w:w="9062" w:type="dxa"/>
          </w:tcPr>
          <w:p w14:paraId="4FA077FB" w14:textId="77777777" w:rsidR="008C59AD" w:rsidRPr="008C59AD" w:rsidRDefault="008C59AD" w:rsidP="008C59AD">
            <w:pPr>
              <w:spacing w:line="259" w:lineRule="auto"/>
              <w:rPr>
                <w:rFonts w:eastAsia="Batang"/>
                <w:b/>
                <w:bCs/>
                <w:szCs w:val="18"/>
                <w:highlight w:val="green"/>
                <w:lang w:val="en-GB" w:eastAsia="x-none"/>
              </w:rPr>
            </w:pPr>
            <w:r w:rsidRPr="008C59AD">
              <w:rPr>
                <w:rFonts w:eastAsia="Batang"/>
                <w:b/>
                <w:bCs/>
                <w:szCs w:val="18"/>
                <w:highlight w:val="green"/>
                <w:lang w:val="en-GB" w:eastAsia="x-none"/>
              </w:rPr>
              <w:t>Agreement</w:t>
            </w:r>
          </w:p>
          <w:p w14:paraId="5A27B0E6" w14:textId="77777777" w:rsidR="008C59AD" w:rsidRPr="008C59AD" w:rsidRDefault="008C59AD" w:rsidP="008C59AD">
            <w:pPr>
              <w:numPr>
                <w:ilvl w:val="0"/>
                <w:numId w:val="16"/>
              </w:numPr>
              <w:rPr>
                <w:rFonts w:ascii="Times" w:eastAsia="Batang" w:hAnsi="Times" w:cs="Times"/>
                <w:szCs w:val="20"/>
                <w:lang w:val="en-GB" w:eastAsia="ja-JP"/>
              </w:rPr>
            </w:pPr>
            <w:r w:rsidRPr="008C59AD">
              <w:rPr>
                <w:rFonts w:ascii="Times" w:eastAsia="Batang" w:hAnsi="Times" w:cs="Times"/>
                <w:szCs w:val="20"/>
                <w:lang w:val="en-GB" w:eastAsia="ja-JP"/>
              </w:rPr>
              <w:t>Configure the RRC parameter Nu (Nu is the size of bit-map)</w:t>
            </w:r>
          </w:p>
          <w:p w14:paraId="3FBA43CB" w14:textId="77777777" w:rsidR="008C59AD" w:rsidRPr="008C59AD" w:rsidRDefault="008C59AD" w:rsidP="008C59AD">
            <w:pPr>
              <w:numPr>
                <w:ilvl w:val="1"/>
                <w:numId w:val="16"/>
              </w:numPr>
              <w:rPr>
                <w:rFonts w:ascii="Times" w:eastAsia="Batang" w:hAnsi="Times" w:cs="Times"/>
                <w:szCs w:val="20"/>
                <w:lang w:val="en-GB" w:eastAsia="ja-JP"/>
              </w:rPr>
            </w:pPr>
            <w:r w:rsidRPr="008C59AD">
              <w:rPr>
                <w:rFonts w:ascii="Times" w:eastAsia="Batang" w:hAnsi="Times" w:cs="Times"/>
                <w:szCs w:val="20"/>
                <w:lang w:val="en-GB" w:eastAsia="ja-JP"/>
              </w:rPr>
              <w:t>FFS range value of Nu</w:t>
            </w:r>
          </w:p>
          <w:p w14:paraId="67C78D39" w14:textId="77777777" w:rsidR="008C59AD" w:rsidRPr="008C59AD" w:rsidRDefault="008C59AD" w:rsidP="008C59AD">
            <w:pPr>
              <w:numPr>
                <w:ilvl w:val="0"/>
                <w:numId w:val="16"/>
              </w:numPr>
              <w:rPr>
                <w:rFonts w:ascii="Times" w:eastAsia="Batang" w:hAnsi="Times" w:cs="Times"/>
                <w:szCs w:val="20"/>
                <w:lang w:val="en-GB" w:eastAsia="ja-JP"/>
              </w:rPr>
            </w:pPr>
            <w:r w:rsidRPr="008C59AD">
              <w:rPr>
                <w:rFonts w:ascii="Times" w:eastAsia="Batang" w:hAnsi="Times" w:cs="Times"/>
                <w:szCs w:val="20"/>
                <w:lang w:val="en-GB" w:eastAsia="ja-JP"/>
              </w:rPr>
              <w:t xml:space="preserve">UTO_offset is the offset value. </w:t>
            </w:r>
          </w:p>
          <w:p w14:paraId="6D81B2AC" w14:textId="77777777" w:rsidR="008C59AD" w:rsidRPr="008C59AD" w:rsidRDefault="008C59AD" w:rsidP="008C59AD">
            <w:pPr>
              <w:numPr>
                <w:ilvl w:val="1"/>
                <w:numId w:val="16"/>
              </w:numPr>
              <w:rPr>
                <w:rFonts w:ascii="Times" w:eastAsia="Batang" w:hAnsi="Times" w:cs="Times"/>
                <w:szCs w:val="20"/>
                <w:lang w:val="en-GB" w:eastAsia="ja-JP"/>
              </w:rPr>
            </w:pPr>
            <w:r w:rsidRPr="008C59AD">
              <w:rPr>
                <w:rFonts w:ascii="Times" w:eastAsia="Batang" w:hAnsi="Times" w:cs="Times"/>
                <w:szCs w:val="20"/>
                <w:lang w:val="en-GB" w:eastAsia="ja-JP"/>
              </w:rPr>
              <w:t>Alt-1: UTO_Offset is provided by configuration.</w:t>
            </w:r>
          </w:p>
          <w:p w14:paraId="23B07110" w14:textId="77777777" w:rsidR="008C59AD" w:rsidRPr="008C59AD" w:rsidRDefault="008C59AD" w:rsidP="008C59AD">
            <w:pPr>
              <w:numPr>
                <w:ilvl w:val="2"/>
                <w:numId w:val="16"/>
              </w:numPr>
              <w:rPr>
                <w:rFonts w:ascii="Times" w:eastAsia="Batang" w:hAnsi="Times" w:cs="Times"/>
                <w:szCs w:val="20"/>
                <w:lang w:val="en-GB" w:eastAsia="ja-JP"/>
              </w:rPr>
            </w:pPr>
            <w:r w:rsidRPr="008C59AD">
              <w:rPr>
                <w:rFonts w:ascii="Times" w:eastAsia="Batang" w:hAnsi="Times" w:cs="Times"/>
                <w:szCs w:val="20"/>
                <w:lang w:val="en-GB" w:eastAsia="ja-JP"/>
              </w:rPr>
              <w:t xml:space="preserve">FFS range value of UTO_offset </w:t>
            </w:r>
          </w:p>
          <w:p w14:paraId="42EE40F6" w14:textId="77777777" w:rsidR="008C59AD" w:rsidRPr="008C59AD" w:rsidRDefault="008C59AD" w:rsidP="008C59AD">
            <w:pPr>
              <w:numPr>
                <w:ilvl w:val="1"/>
                <w:numId w:val="16"/>
              </w:numPr>
              <w:rPr>
                <w:rFonts w:ascii="Times" w:eastAsia="Batang" w:hAnsi="Times" w:cs="Times"/>
                <w:szCs w:val="20"/>
                <w:lang w:val="en-GB" w:eastAsia="ja-JP"/>
              </w:rPr>
            </w:pPr>
            <w:r w:rsidRPr="008C59AD">
              <w:rPr>
                <w:rFonts w:ascii="Times" w:eastAsia="Batang" w:hAnsi="Times" w:cs="Times"/>
                <w:szCs w:val="20"/>
                <w:lang w:val="en-GB" w:eastAsia="ja-JP"/>
              </w:rPr>
              <w:t>Alt-2: UTO_Offset = 0</w:t>
            </w:r>
          </w:p>
          <w:p w14:paraId="493F0884" w14:textId="77777777" w:rsidR="008C59AD" w:rsidRPr="008C59AD" w:rsidRDefault="008C59AD" w:rsidP="008C59AD">
            <w:pPr>
              <w:numPr>
                <w:ilvl w:val="0"/>
                <w:numId w:val="16"/>
              </w:numPr>
              <w:rPr>
                <w:rFonts w:ascii="Times" w:eastAsia="Batang" w:hAnsi="Times" w:cs="Times"/>
                <w:szCs w:val="20"/>
                <w:lang w:val="en-GB" w:eastAsia="ja-JP"/>
              </w:rPr>
            </w:pPr>
            <w:r w:rsidRPr="008C59AD">
              <w:rPr>
                <w:rFonts w:ascii="Times" w:eastAsia="Batang" w:hAnsi="Times" w:cs="Times"/>
                <w:szCs w:val="20"/>
                <w:lang w:val="en-GB" w:eastAsia="ja-JP"/>
              </w:rPr>
              <w:t>A transmitted CG PUSCH, carries UTO-UCI that is applicable to the Nu consecutive and valid CG PUSCH TOs, starting with UTO_offset from the end of the transmitted CG PUSCH.</w:t>
            </w:r>
          </w:p>
          <w:p w14:paraId="1236800E" w14:textId="77777777" w:rsidR="008C59AD" w:rsidRPr="008C59AD" w:rsidRDefault="008C59AD" w:rsidP="008C59AD">
            <w:pPr>
              <w:rPr>
                <w:rFonts w:ascii="Times" w:eastAsia="Batang" w:hAnsi="Times" w:cs="Times"/>
                <w:szCs w:val="20"/>
                <w:lang w:val="en-GB" w:eastAsia="ja-JP"/>
              </w:rPr>
            </w:pPr>
            <w:r w:rsidRPr="008C59AD">
              <w:rPr>
                <w:rFonts w:ascii="Times" w:eastAsia="Batang" w:hAnsi="Times" w:cs="Times"/>
                <w:szCs w:val="20"/>
                <w:lang w:val="en-GB" w:eastAsia="ja-JP"/>
              </w:rPr>
              <w:t>FFS on whether/how to extend to multiple CG configurations</w:t>
            </w:r>
          </w:p>
          <w:p w14:paraId="7059148A" w14:textId="32416978" w:rsidR="008C59AD" w:rsidRDefault="008C59AD" w:rsidP="008C59AD">
            <w:pPr>
              <w:tabs>
                <w:tab w:val="left" w:pos="720"/>
              </w:tabs>
              <w:rPr>
                <w:b/>
                <w:bCs/>
                <w:szCs w:val="20"/>
                <w:lang w:eastAsia="ja-JP"/>
              </w:rPr>
            </w:pPr>
          </w:p>
          <w:p w14:paraId="5AB09A61" w14:textId="77777777" w:rsidR="008C59AD" w:rsidRPr="00BA15D7" w:rsidRDefault="008C59AD" w:rsidP="008C59AD">
            <w:pPr>
              <w:rPr>
                <w:rFonts w:cs="Times"/>
                <w:b/>
                <w:bCs/>
                <w:szCs w:val="20"/>
                <w:highlight w:val="green"/>
                <w:lang w:eastAsia="x-none"/>
              </w:rPr>
            </w:pPr>
            <w:r w:rsidRPr="00BA15D7">
              <w:rPr>
                <w:rFonts w:cs="Times"/>
                <w:b/>
                <w:bCs/>
                <w:szCs w:val="20"/>
                <w:highlight w:val="green"/>
                <w:lang w:eastAsia="x-none"/>
              </w:rPr>
              <w:t>Agreement</w:t>
            </w:r>
          </w:p>
          <w:p w14:paraId="441F7239" w14:textId="77777777" w:rsidR="008C59AD" w:rsidRPr="00BA15D7" w:rsidRDefault="008C59AD" w:rsidP="008C59AD">
            <w:pPr>
              <w:rPr>
                <w:rFonts w:cs="Times"/>
                <w:szCs w:val="20"/>
                <w:lang w:eastAsia="ja-JP"/>
              </w:rPr>
            </w:pPr>
            <w:r w:rsidRPr="00BA15D7">
              <w:rPr>
                <w:rFonts w:cs="Times"/>
                <w:szCs w:val="20"/>
                <w:lang w:eastAsia="ja-JP"/>
              </w:rPr>
              <w:t>For a CG configuration with UTO-UCI indication enabled:</w:t>
            </w:r>
          </w:p>
          <w:p w14:paraId="056DDFA2" w14:textId="77777777" w:rsidR="008C59AD" w:rsidRPr="00BA15D7" w:rsidRDefault="008C59AD" w:rsidP="008C59AD">
            <w:pPr>
              <w:numPr>
                <w:ilvl w:val="0"/>
                <w:numId w:val="16"/>
              </w:numPr>
              <w:tabs>
                <w:tab w:val="left" w:pos="720"/>
              </w:tabs>
              <w:rPr>
                <w:rFonts w:cs="Times"/>
                <w:szCs w:val="20"/>
                <w:lang w:eastAsia="ja-JP"/>
              </w:rPr>
            </w:pPr>
            <w:r w:rsidRPr="00BA15D7">
              <w:rPr>
                <w:rFonts w:cs="Times"/>
                <w:szCs w:val="20"/>
                <w:lang w:eastAsia="ja-JP"/>
              </w:rPr>
              <w:t>For the range value for the RRC parameter Nu (Nu is the size of bit-map): (3, …, 8)</w:t>
            </w:r>
          </w:p>
          <w:p w14:paraId="1277F5B7" w14:textId="77777777" w:rsidR="008C59AD" w:rsidRDefault="008C59AD" w:rsidP="008C59AD">
            <w:pPr>
              <w:tabs>
                <w:tab w:val="left" w:pos="720"/>
              </w:tabs>
              <w:rPr>
                <w:b/>
                <w:bCs/>
                <w:szCs w:val="20"/>
                <w:lang w:eastAsia="ja-JP"/>
              </w:rPr>
            </w:pPr>
          </w:p>
          <w:p w14:paraId="0695D6DC" w14:textId="1FC554F6" w:rsidR="008C59AD" w:rsidRPr="00BA15D7" w:rsidRDefault="008C59AD" w:rsidP="008C59AD">
            <w:pPr>
              <w:tabs>
                <w:tab w:val="left" w:pos="720"/>
              </w:tabs>
              <w:rPr>
                <w:b/>
                <w:bCs/>
                <w:szCs w:val="20"/>
                <w:lang w:eastAsia="ja-JP"/>
              </w:rPr>
            </w:pPr>
            <w:r w:rsidRPr="00BA15D7">
              <w:rPr>
                <w:b/>
                <w:bCs/>
                <w:szCs w:val="20"/>
                <w:lang w:eastAsia="ja-JP"/>
              </w:rPr>
              <w:t>Conclusion</w:t>
            </w:r>
          </w:p>
          <w:p w14:paraId="3D606ABF" w14:textId="77777777" w:rsidR="008C59AD" w:rsidRPr="00BA15D7" w:rsidRDefault="008C59AD" w:rsidP="008C59AD">
            <w:pPr>
              <w:tabs>
                <w:tab w:val="left" w:pos="720"/>
              </w:tabs>
              <w:rPr>
                <w:szCs w:val="20"/>
                <w:lang w:eastAsia="ja-JP"/>
              </w:rPr>
            </w:pPr>
            <w:r w:rsidRPr="00BA15D7">
              <w:rPr>
                <w:szCs w:val="20"/>
                <w:lang w:eastAsia="ja-JP"/>
              </w:rPr>
              <w:t>There is no consensus to introduce RRC parameter UTO_offset. This over-rides earlier RAN1 agreements.</w:t>
            </w:r>
          </w:p>
          <w:p w14:paraId="5482F9D6" w14:textId="77777777" w:rsidR="00DE3D4D" w:rsidRDefault="00DE3D4D" w:rsidP="00DE3D4D">
            <w:pPr>
              <w:rPr>
                <w:rFonts w:ascii="Times" w:eastAsia="Batang" w:hAnsi="Times" w:cs="Times"/>
                <w:b/>
                <w:bCs/>
                <w:szCs w:val="20"/>
                <w:lang w:val="en-GB" w:eastAsia="x-none"/>
              </w:rPr>
            </w:pPr>
          </w:p>
          <w:p w14:paraId="6F0A174D" w14:textId="4680C143" w:rsidR="00DE3D4D" w:rsidRPr="00DE3D4D" w:rsidRDefault="00DE3D4D" w:rsidP="00DE3D4D">
            <w:pPr>
              <w:rPr>
                <w:rFonts w:ascii="Times" w:eastAsia="Batang" w:hAnsi="Times" w:cs="Times"/>
                <w:b/>
                <w:bCs/>
                <w:szCs w:val="20"/>
                <w:lang w:val="en-GB" w:eastAsia="x-none"/>
              </w:rPr>
            </w:pPr>
            <w:r w:rsidRPr="00DE3D4D">
              <w:rPr>
                <w:rFonts w:ascii="Times" w:eastAsia="Batang" w:hAnsi="Times" w:cs="Times"/>
                <w:b/>
                <w:bCs/>
                <w:szCs w:val="20"/>
                <w:lang w:val="en-GB" w:eastAsia="x-none"/>
              </w:rPr>
              <w:t>Conclusion</w:t>
            </w:r>
          </w:p>
          <w:p w14:paraId="0E54ADA8" w14:textId="3C87569C" w:rsidR="008C59AD" w:rsidRPr="00DE3D4D" w:rsidRDefault="00DE3D4D" w:rsidP="00676963">
            <w:pPr>
              <w:spacing w:line="259" w:lineRule="auto"/>
              <w:rPr>
                <w:lang w:val="en-GB" w:eastAsia="zh-CN"/>
              </w:rPr>
            </w:pPr>
            <w:r w:rsidRPr="00DE3D4D">
              <w:rPr>
                <w:rFonts w:eastAsia="Batang"/>
                <w:lang w:val="en-GB" w:eastAsia="ja-JP"/>
              </w:rPr>
              <w:t>Extending the UTO_UCI indication by CG PUSCH(s) of a CG configuration to CG PUSCH(s) of other CG configuration(s) is not supported in Rel-18.</w:t>
            </w:r>
          </w:p>
        </w:tc>
      </w:tr>
    </w:tbl>
    <w:p w14:paraId="29D8FD59" w14:textId="429238B5" w:rsidR="008C59AD" w:rsidRDefault="008C59AD" w:rsidP="00AC71FE">
      <w:pPr>
        <w:pStyle w:val="a0"/>
        <w:rPr>
          <w:lang w:eastAsia="zh-CN"/>
        </w:rPr>
      </w:pPr>
    </w:p>
    <w:p w14:paraId="7E96484C" w14:textId="6535A5D9" w:rsidR="004D5F52" w:rsidRDefault="004D5F52" w:rsidP="00AC71FE">
      <w:pPr>
        <w:pStyle w:val="a0"/>
        <w:rPr>
          <w:lang w:eastAsia="zh-CN"/>
        </w:rPr>
      </w:pPr>
      <w:r>
        <w:rPr>
          <w:lang w:eastAsia="zh-CN"/>
        </w:rPr>
        <w:t xml:space="preserve">Based on the agreements on UTO-UCI so far, an UTO-UCI carried in a PUSCH TO may indicate a number of unused TOs </w:t>
      </w:r>
      <w:r w:rsidR="00640E7B">
        <w:rPr>
          <w:lang w:eastAsia="zh-CN"/>
        </w:rPr>
        <w:t>from</w:t>
      </w:r>
      <w:r>
        <w:rPr>
          <w:lang w:eastAsia="zh-CN"/>
        </w:rPr>
        <w:t xml:space="preserve"> the following Nu </w:t>
      </w:r>
      <w:r w:rsidR="002B2C1C">
        <w:rPr>
          <w:lang w:eastAsia="zh-CN"/>
        </w:rPr>
        <w:t xml:space="preserve">consecutive and valid </w:t>
      </w:r>
      <w:r>
        <w:rPr>
          <w:lang w:eastAsia="zh-CN"/>
        </w:rPr>
        <w:t xml:space="preserve">TOs. </w:t>
      </w:r>
      <w:r w:rsidR="00912C64">
        <w:rPr>
          <w:lang w:eastAsia="zh-CN"/>
        </w:rPr>
        <w:t>So, o</w:t>
      </w:r>
      <w:r>
        <w:rPr>
          <w:lang w:eastAsia="zh-CN"/>
        </w:rPr>
        <w:t xml:space="preserve">nly if the UTO-UCI is detected correctly and timely by gNB, the following unused TOs </w:t>
      </w:r>
      <w:r w:rsidR="000C2EF3">
        <w:rPr>
          <w:lang w:eastAsia="zh-CN"/>
        </w:rPr>
        <w:t>are able to</w:t>
      </w:r>
      <w:r>
        <w:rPr>
          <w:lang w:eastAsia="zh-CN"/>
        </w:rPr>
        <w:t xml:space="preserve"> b</w:t>
      </w:r>
      <w:r w:rsidR="00D1364D">
        <w:rPr>
          <w:lang w:eastAsia="zh-CN"/>
        </w:rPr>
        <w:t>e re-utilized, i.e., re-scheduled</w:t>
      </w:r>
      <w:r>
        <w:rPr>
          <w:lang w:eastAsia="zh-CN"/>
        </w:rPr>
        <w:t xml:space="preserve"> to other UEs.</w:t>
      </w:r>
      <w:r w:rsidR="008E46DC">
        <w:rPr>
          <w:lang w:eastAsia="zh-CN"/>
        </w:rPr>
        <w:t xml:space="preserve"> </w:t>
      </w:r>
      <w:r>
        <w:rPr>
          <w:lang w:eastAsia="zh-CN"/>
        </w:rPr>
        <w:t>Therefore, the reliability of the UTO-UCI transmission is critical.</w:t>
      </w:r>
      <w:r w:rsidR="00A22009">
        <w:rPr>
          <w:lang w:eastAsia="zh-CN"/>
        </w:rPr>
        <w:t xml:space="preserve"> </w:t>
      </w:r>
      <w:r w:rsidR="002B2C1C">
        <w:rPr>
          <w:lang w:eastAsia="zh-CN"/>
        </w:rPr>
        <w:t>However, i</w:t>
      </w:r>
      <w:r w:rsidR="00A22009">
        <w:rPr>
          <w:lang w:eastAsia="zh-CN"/>
        </w:rPr>
        <w:t xml:space="preserve">f </w:t>
      </w:r>
      <w:r w:rsidR="00A41500">
        <w:rPr>
          <w:lang w:eastAsia="zh-CN"/>
        </w:rPr>
        <w:t>a</w:t>
      </w:r>
      <w:r w:rsidR="00A22009">
        <w:rPr>
          <w:lang w:eastAsia="zh-CN"/>
        </w:rPr>
        <w:t xml:space="preserve"> </w:t>
      </w:r>
      <w:r w:rsidR="00A278EB">
        <w:rPr>
          <w:lang w:eastAsia="zh-CN"/>
        </w:rPr>
        <w:t>CG-</w:t>
      </w:r>
      <w:r w:rsidR="00A22009">
        <w:rPr>
          <w:lang w:eastAsia="zh-CN"/>
        </w:rPr>
        <w:t>PUSCH TO which carries the UTO-UCI is collided with other transmissions, e.g., a DG PUSCH, or a</w:t>
      </w:r>
      <w:r w:rsidR="00C9600A">
        <w:rPr>
          <w:lang w:eastAsia="zh-CN"/>
        </w:rPr>
        <w:t>nother higher priority</w:t>
      </w:r>
      <w:r w:rsidR="00A22009">
        <w:rPr>
          <w:lang w:eastAsia="zh-CN"/>
        </w:rPr>
        <w:t xml:space="preserve"> CG PUSCH of another CG configuration, </w:t>
      </w:r>
      <w:r w:rsidR="00C9600A">
        <w:rPr>
          <w:lang w:eastAsia="zh-CN"/>
        </w:rPr>
        <w:t xml:space="preserve">then </w:t>
      </w:r>
      <w:r w:rsidR="00A278EB">
        <w:rPr>
          <w:lang w:eastAsia="zh-CN"/>
        </w:rPr>
        <w:t xml:space="preserve">the CG-PUSCH </w:t>
      </w:r>
      <w:r w:rsidR="00C9600A">
        <w:rPr>
          <w:lang w:eastAsia="zh-CN"/>
        </w:rPr>
        <w:t>transmission</w:t>
      </w:r>
      <w:r w:rsidR="00A278EB">
        <w:rPr>
          <w:lang w:eastAsia="zh-CN"/>
        </w:rPr>
        <w:t xml:space="preserve"> may be dropped based on the existing spec</w:t>
      </w:r>
      <w:r w:rsidR="0092136B">
        <w:rPr>
          <w:lang w:eastAsia="zh-CN"/>
        </w:rPr>
        <w:t>.</w:t>
      </w:r>
      <w:r w:rsidR="00A278EB">
        <w:rPr>
          <w:lang w:eastAsia="zh-CN"/>
        </w:rPr>
        <w:t xml:space="preserve"> </w:t>
      </w:r>
      <w:r w:rsidR="002B2C1C">
        <w:rPr>
          <w:lang w:eastAsia="zh-CN"/>
        </w:rPr>
        <w:t>T</w:t>
      </w:r>
      <w:r w:rsidR="00C9600A">
        <w:rPr>
          <w:lang w:eastAsia="zh-CN"/>
        </w:rPr>
        <w:t xml:space="preserve">his may cause </w:t>
      </w:r>
      <w:r w:rsidR="0092136B">
        <w:rPr>
          <w:lang w:eastAsia="zh-CN"/>
        </w:rPr>
        <w:t>unexpected</w:t>
      </w:r>
      <w:r w:rsidR="00C9600A">
        <w:rPr>
          <w:lang w:eastAsia="zh-CN"/>
        </w:rPr>
        <w:t xml:space="preserve"> consequences</w:t>
      </w:r>
      <w:r w:rsidR="00A278EB">
        <w:rPr>
          <w:lang w:eastAsia="zh-CN"/>
        </w:rPr>
        <w:t>.</w:t>
      </w:r>
      <w:r w:rsidR="00D24C07">
        <w:rPr>
          <w:lang w:eastAsia="zh-CN"/>
        </w:rPr>
        <w:t xml:space="preserve"> </w:t>
      </w:r>
      <w:r w:rsidR="002B2C1C">
        <w:rPr>
          <w:lang w:eastAsia="zh-CN"/>
        </w:rPr>
        <w:t xml:space="preserve">For example, </w:t>
      </w:r>
      <w:r w:rsidR="00676963">
        <w:rPr>
          <w:lang w:eastAsia="zh-CN"/>
        </w:rPr>
        <w:t xml:space="preserve">considering </w:t>
      </w:r>
      <w:r w:rsidR="002B2C1C">
        <w:rPr>
          <w:lang w:eastAsia="zh-CN"/>
        </w:rPr>
        <w:t>the packet size is dynamic changing for XR service,</w:t>
      </w:r>
      <w:r w:rsidR="00676963">
        <w:rPr>
          <w:lang w:eastAsia="zh-CN"/>
        </w:rPr>
        <w:t xml:space="preserve"> some </w:t>
      </w:r>
      <w:r w:rsidR="00432A69">
        <w:rPr>
          <w:lang w:eastAsia="zh-CN"/>
        </w:rPr>
        <w:lastRenderedPageBreak/>
        <w:t xml:space="preserve">XR traffic packet, i.e., a PDU set, may have a </w:t>
      </w:r>
      <w:r w:rsidR="00676963">
        <w:rPr>
          <w:lang w:eastAsia="zh-CN"/>
        </w:rPr>
        <w:t>relatively small</w:t>
      </w:r>
      <w:r w:rsidR="00432A69">
        <w:rPr>
          <w:lang w:eastAsia="zh-CN"/>
        </w:rPr>
        <w:t xml:space="preserve"> size</w:t>
      </w:r>
      <w:r w:rsidR="00676963">
        <w:rPr>
          <w:lang w:eastAsia="zh-CN"/>
        </w:rPr>
        <w:t>.</w:t>
      </w:r>
      <w:r w:rsidR="002B2C1C" w:rsidRPr="002B2C1C">
        <w:rPr>
          <w:lang w:eastAsia="zh-CN"/>
        </w:rPr>
        <w:t xml:space="preserve"> </w:t>
      </w:r>
      <w:r w:rsidR="00676963">
        <w:rPr>
          <w:lang w:eastAsia="zh-CN"/>
        </w:rPr>
        <w:t xml:space="preserve">Assuming </w:t>
      </w:r>
      <w:r w:rsidR="002B2C1C">
        <w:rPr>
          <w:lang w:eastAsia="zh-CN"/>
        </w:rPr>
        <w:t xml:space="preserve">a </w:t>
      </w:r>
      <w:r w:rsidR="00C7722D">
        <w:rPr>
          <w:lang w:eastAsia="zh-CN"/>
        </w:rPr>
        <w:t xml:space="preserve">small </w:t>
      </w:r>
      <w:r w:rsidR="002B2C1C">
        <w:rPr>
          <w:lang w:eastAsia="zh-CN"/>
        </w:rPr>
        <w:t xml:space="preserve">traffic packet </w:t>
      </w:r>
      <w:r w:rsidR="00C7722D">
        <w:rPr>
          <w:lang w:eastAsia="zh-CN"/>
        </w:rPr>
        <w:t>is</w:t>
      </w:r>
      <w:r w:rsidR="002B2C1C">
        <w:rPr>
          <w:lang w:eastAsia="zh-CN"/>
        </w:rPr>
        <w:t xml:space="preserve"> arrived </w:t>
      </w:r>
      <w:r w:rsidR="00641CEB">
        <w:rPr>
          <w:lang w:eastAsia="zh-CN"/>
        </w:rPr>
        <w:t xml:space="preserve">at UE buffer </w:t>
      </w:r>
      <w:r w:rsidR="002B2C1C">
        <w:rPr>
          <w:lang w:eastAsia="zh-CN"/>
        </w:rPr>
        <w:t>in a specific CG period</w:t>
      </w:r>
      <w:r w:rsidR="008E46DC">
        <w:rPr>
          <w:lang w:eastAsia="zh-CN"/>
        </w:rPr>
        <w:t xml:space="preserve">, </w:t>
      </w:r>
      <w:r w:rsidR="00736B3B">
        <w:rPr>
          <w:lang w:eastAsia="zh-CN"/>
        </w:rPr>
        <w:t xml:space="preserve">then </w:t>
      </w:r>
      <w:r w:rsidR="002B2C1C">
        <w:rPr>
          <w:lang w:eastAsia="zh-CN"/>
        </w:rPr>
        <w:t>UE may determine</w:t>
      </w:r>
      <w:r w:rsidR="008E46DC">
        <w:rPr>
          <w:lang w:eastAsia="zh-CN"/>
        </w:rPr>
        <w:t xml:space="preserve"> that only one PUSCH TO, i.e., the first PUSCH TO, is needed</w:t>
      </w:r>
      <w:r w:rsidR="00D24C07">
        <w:rPr>
          <w:lang w:eastAsia="zh-CN"/>
        </w:rPr>
        <w:t>.</w:t>
      </w:r>
      <w:r w:rsidR="008E46DC">
        <w:rPr>
          <w:lang w:eastAsia="zh-CN"/>
        </w:rPr>
        <w:t xml:space="preserve"> UE may further determine to transmit </w:t>
      </w:r>
      <w:r w:rsidR="00CE6F28">
        <w:rPr>
          <w:lang w:eastAsia="zh-CN"/>
        </w:rPr>
        <w:t>an</w:t>
      </w:r>
      <w:r w:rsidR="008E46DC">
        <w:rPr>
          <w:lang w:eastAsia="zh-CN"/>
        </w:rPr>
        <w:t xml:space="preserve"> UTO-UCI with the first PUSCH </w:t>
      </w:r>
      <w:r w:rsidR="00543BDF">
        <w:rPr>
          <w:lang w:eastAsia="zh-CN"/>
        </w:rPr>
        <w:t>to</w:t>
      </w:r>
      <w:r w:rsidR="008E46DC">
        <w:rPr>
          <w:lang w:eastAsia="zh-CN"/>
        </w:rPr>
        <w:t xml:space="preserve"> indicate the remaining TOs in the period are all unused. However, if the first </w:t>
      </w:r>
      <w:r w:rsidR="00851872">
        <w:rPr>
          <w:lang w:eastAsia="zh-CN"/>
        </w:rPr>
        <w:t>CG-</w:t>
      </w:r>
      <w:r w:rsidR="00543BDF">
        <w:rPr>
          <w:lang w:eastAsia="zh-CN"/>
        </w:rPr>
        <w:t>PUSCH TO is overlapped with other transmission, e.g., a DG-PUSCH or another CG PUSCH</w:t>
      </w:r>
      <w:r w:rsidR="008E46DC">
        <w:rPr>
          <w:lang w:eastAsia="zh-CN"/>
        </w:rPr>
        <w:t xml:space="preserve">, </w:t>
      </w:r>
      <w:r w:rsidR="00543BDF">
        <w:rPr>
          <w:lang w:eastAsia="zh-CN"/>
        </w:rPr>
        <w:t xml:space="preserve">UE may </w:t>
      </w:r>
      <w:r w:rsidR="00A932D5">
        <w:rPr>
          <w:lang w:eastAsia="zh-CN"/>
        </w:rPr>
        <w:t>transmit the small traffic</w:t>
      </w:r>
      <w:r w:rsidR="008A22F2" w:rsidRPr="008A22F2">
        <w:rPr>
          <w:lang w:eastAsia="zh-CN"/>
        </w:rPr>
        <w:t xml:space="preserve"> </w:t>
      </w:r>
      <w:r w:rsidR="008A22F2">
        <w:rPr>
          <w:lang w:eastAsia="zh-CN"/>
        </w:rPr>
        <w:t>packet</w:t>
      </w:r>
      <w:r w:rsidR="00A932D5">
        <w:rPr>
          <w:lang w:eastAsia="zh-CN"/>
        </w:rPr>
        <w:t xml:space="preserve"> using the </w:t>
      </w:r>
      <w:r w:rsidR="002B163E">
        <w:rPr>
          <w:lang w:eastAsia="zh-CN"/>
        </w:rPr>
        <w:t xml:space="preserve">resource of </w:t>
      </w:r>
      <w:r w:rsidR="00A932D5">
        <w:rPr>
          <w:lang w:eastAsia="zh-CN"/>
        </w:rPr>
        <w:t>DG-PUSCH or another CG-PUSCH. Consequently,</w:t>
      </w:r>
      <w:r w:rsidR="002B163E">
        <w:rPr>
          <w:lang w:eastAsia="zh-CN"/>
        </w:rPr>
        <w:t xml:space="preserve"> if the UTO-UCI is dropped due to the drop of CG-PUSCH,</w:t>
      </w:r>
      <w:r w:rsidR="00A932D5">
        <w:rPr>
          <w:lang w:eastAsia="zh-CN"/>
        </w:rPr>
        <w:t xml:space="preserve"> UE may </w:t>
      </w:r>
      <w:r w:rsidR="00543BDF">
        <w:rPr>
          <w:lang w:eastAsia="zh-CN"/>
        </w:rPr>
        <w:t>do not have another opportunity to transmit another UTO-UCI because the remaining TOs are not intende</w:t>
      </w:r>
      <w:r w:rsidR="00A278EB">
        <w:rPr>
          <w:lang w:eastAsia="zh-CN"/>
        </w:rPr>
        <w:t>d</w:t>
      </w:r>
      <w:r w:rsidR="00543BDF">
        <w:rPr>
          <w:lang w:eastAsia="zh-CN"/>
        </w:rPr>
        <w:t xml:space="preserve"> to be used.</w:t>
      </w:r>
      <w:r w:rsidR="00A22009">
        <w:rPr>
          <w:lang w:eastAsia="zh-CN"/>
        </w:rPr>
        <w:t xml:space="preserve"> Therefore, we have to following proposal:</w:t>
      </w:r>
    </w:p>
    <w:p w14:paraId="4948363D" w14:textId="68E599E7" w:rsidR="00A22009" w:rsidRDefault="00A22009" w:rsidP="00A22009">
      <w:pPr>
        <w:pStyle w:val="a0"/>
        <w:rPr>
          <w:rFonts w:eastAsiaTheme="minorEastAsia"/>
          <w:b/>
          <w:i/>
          <w:lang w:eastAsia="zh-CN"/>
        </w:rPr>
      </w:pPr>
      <w:r w:rsidRPr="00C639CB">
        <w:rPr>
          <w:rFonts w:eastAsiaTheme="minorEastAsia"/>
          <w:b/>
          <w:i/>
          <w:lang w:eastAsia="zh-CN"/>
        </w:rPr>
        <w:t xml:space="preserve">Proposal </w:t>
      </w:r>
      <w:r>
        <w:rPr>
          <w:rFonts w:eastAsiaTheme="minorEastAsia"/>
          <w:b/>
          <w:i/>
          <w:lang w:eastAsia="zh-CN"/>
        </w:rPr>
        <w:t>1</w:t>
      </w:r>
      <w:r w:rsidRPr="00C639CB">
        <w:rPr>
          <w:rFonts w:eastAsiaTheme="minorEastAsia"/>
          <w:b/>
          <w:i/>
          <w:lang w:eastAsia="zh-CN"/>
        </w:rPr>
        <w:t>:</w:t>
      </w:r>
      <w:r w:rsidR="00543BDF">
        <w:rPr>
          <w:rFonts w:eastAsiaTheme="minorEastAsia"/>
          <w:b/>
          <w:i/>
          <w:lang w:eastAsia="zh-CN"/>
        </w:rPr>
        <w:t xml:space="preserve"> </w:t>
      </w:r>
      <w:r w:rsidR="00B53614">
        <w:rPr>
          <w:rFonts w:eastAsiaTheme="minorEastAsia"/>
          <w:b/>
          <w:i/>
          <w:lang w:eastAsia="zh-CN"/>
        </w:rPr>
        <w:t>i</w:t>
      </w:r>
      <w:r>
        <w:rPr>
          <w:rFonts w:eastAsiaTheme="minorEastAsia"/>
          <w:b/>
          <w:i/>
          <w:lang w:eastAsia="zh-CN"/>
        </w:rPr>
        <w:t xml:space="preserve">f a </w:t>
      </w:r>
      <w:r w:rsidR="00434AB4">
        <w:rPr>
          <w:rFonts w:eastAsiaTheme="minorEastAsia"/>
          <w:b/>
          <w:i/>
          <w:lang w:eastAsia="zh-CN"/>
        </w:rPr>
        <w:t>CG-</w:t>
      </w:r>
      <w:r>
        <w:rPr>
          <w:rFonts w:eastAsiaTheme="minorEastAsia"/>
          <w:b/>
          <w:i/>
          <w:lang w:eastAsia="zh-CN"/>
        </w:rPr>
        <w:t xml:space="preserve">PUSCH TO which carries an UTO-UCI </w:t>
      </w:r>
      <w:r w:rsidR="004E364F">
        <w:rPr>
          <w:rFonts w:eastAsiaTheme="minorEastAsia"/>
          <w:b/>
          <w:i/>
          <w:lang w:eastAsia="zh-CN"/>
        </w:rPr>
        <w:t xml:space="preserve">would </w:t>
      </w:r>
      <w:r>
        <w:rPr>
          <w:rFonts w:eastAsiaTheme="minorEastAsia"/>
          <w:b/>
          <w:i/>
          <w:lang w:eastAsia="zh-CN"/>
        </w:rPr>
        <w:t>overlap</w:t>
      </w:r>
      <w:r w:rsidR="00871AE8">
        <w:rPr>
          <w:rFonts w:eastAsiaTheme="minorEastAsia"/>
          <w:b/>
          <w:i/>
          <w:lang w:eastAsia="zh-CN"/>
        </w:rPr>
        <w:t xml:space="preserve"> in time</w:t>
      </w:r>
      <w:r>
        <w:rPr>
          <w:rFonts w:eastAsiaTheme="minorEastAsia"/>
          <w:b/>
          <w:i/>
          <w:lang w:eastAsia="zh-CN"/>
        </w:rPr>
        <w:t xml:space="preserve"> with a </w:t>
      </w:r>
      <w:r w:rsidR="00666540">
        <w:rPr>
          <w:rFonts w:eastAsiaTheme="minorEastAsia"/>
          <w:b/>
          <w:i/>
          <w:lang w:eastAsia="zh-CN"/>
        </w:rPr>
        <w:t xml:space="preserve">higher priority </w:t>
      </w:r>
      <w:r>
        <w:rPr>
          <w:rFonts w:eastAsiaTheme="minorEastAsia"/>
          <w:b/>
          <w:i/>
          <w:lang w:eastAsia="zh-CN"/>
        </w:rPr>
        <w:t>DG PUSCH or a</w:t>
      </w:r>
      <w:r w:rsidR="00543BDF">
        <w:rPr>
          <w:rFonts w:eastAsiaTheme="minorEastAsia"/>
          <w:b/>
          <w:i/>
          <w:lang w:eastAsia="zh-CN"/>
        </w:rPr>
        <w:t>nother</w:t>
      </w:r>
      <w:r>
        <w:rPr>
          <w:rFonts w:eastAsiaTheme="minorEastAsia"/>
          <w:b/>
          <w:i/>
          <w:lang w:eastAsia="zh-CN"/>
        </w:rPr>
        <w:t xml:space="preserve"> </w:t>
      </w:r>
      <w:r w:rsidR="00EA4AFC">
        <w:rPr>
          <w:rFonts w:eastAsiaTheme="minorEastAsia"/>
          <w:b/>
          <w:i/>
          <w:lang w:eastAsia="zh-CN"/>
        </w:rPr>
        <w:t xml:space="preserve">higher priority </w:t>
      </w:r>
      <w:r>
        <w:rPr>
          <w:rFonts w:eastAsiaTheme="minorEastAsia"/>
          <w:b/>
          <w:i/>
          <w:lang w:eastAsia="zh-CN"/>
        </w:rPr>
        <w:t xml:space="preserve">CG PUSCH, the UTO-UCI is multiplexed with the DG PUSCH or </w:t>
      </w:r>
      <w:r w:rsidR="008E5A1E">
        <w:rPr>
          <w:rFonts w:eastAsiaTheme="minorEastAsia"/>
          <w:b/>
          <w:i/>
          <w:lang w:eastAsia="zh-CN"/>
        </w:rPr>
        <w:t xml:space="preserve">the </w:t>
      </w:r>
      <w:r w:rsidR="00543BDF">
        <w:rPr>
          <w:rFonts w:eastAsiaTheme="minorEastAsia"/>
          <w:b/>
          <w:i/>
          <w:lang w:eastAsia="zh-CN"/>
        </w:rPr>
        <w:t>another</w:t>
      </w:r>
      <w:r w:rsidR="008E5A1E">
        <w:rPr>
          <w:rFonts w:eastAsiaTheme="minorEastAsia"/>
          <w:b/>
          <w:i/>
          <w:lang w:eastAsia="zh-CN"/>
        </w:rPr>
        <w:t xml:space="preserve"> higher priority</w:t>
      </w:r>
      <w:r>
        <w:rPr>
          <w:rFonts w:eastAsiaTheme="minorEastAsia"/>
          <w:b/>
          <w:i/>
          <w:lang w:eastAsia="zh-CN"/>
        </w:rPr>
        <w:t xml:space="preserve"> CG PUSCH.</w:t>
      </w:r>
    </w:p>
    <w:p w14:paraId="3CF0A2F9" w14:textId="77777777" w:rsidR="00E47020" w:rsidRDefault="00E47020" w:rsidP="00A22009">
      <w:pPr>
        <w:pStyle w:val="a0"/>
        <w:rPr>
          <w:rFonts w:eastAsiaTheme="minorEastAsia"/>
          <w:b/>
          <w:i/>
          <w:lang w:eastAsia="zh-CN"/>
        </w:rPr>
      </w:pPr>
    </w:p>
    <w:p w14:paraId="54427DCB" w14:textId="209BA72A" w:rsidR="00543BDF" w:rsidRDefault="00543BDF" w:rsidP="00A22009">
      <w:pPr>
        <w:pStyle w:val="a0"/>
        <w:rPr>
          <w:rFonts w:eastAsiaTheme="minorEastAsia"/>
          <w:b/>
          <w:i/>
          <w:lang w:eastAsia="zh-CN"/>
        </w:rPr>
      </w:pPr>
      <w:r>
        <w:rPr>
          <w:lang w:eastAsia="zh-CN"/>
        </w:rPr>
        <w:t xml:space="preserve">In the last RAN1 meeting, it is agreed that </w:t>
      </w:r>
      <w:r w:rsidR="00DE3D4D">
        <w:rPr>
          <w:lang w:eastAsia="ja-JP"/>
        </w:rPr>
        <w:t>e</w:t>
      </w:r>
      <w:r w:rsidR="00DE3D4D" w:rsidRPr="009768AE">
        <w:rPr>
          <w:lang w:eastAsia="ja-JP"/>
        </w:rPr>
        <w:t>xtending the UTO_UCI indication by CG PUSCH(s) of a CG configuration to CG PUSCH(s) of other CG configuration(s) is not supported in Rel-18</w:t>
      </w:r>
      <w:r w:rsidR="00DE3D4D">
        <w:rPr>
          <w:lang w:eastAsia="zh-CN"/>
        </w:rPr>
        <w:t xml:space="preserve">. </w:t>
      </w:r>
      <w:r w:rsidR="00401ADA">
        <w:rPr>
          <w:lang w:eastAsia="zh-CN"/>
        </w:rPr>
        <w:t>Therefore</w:t>
      </w:r>
      <w:r w:rsidR="00DE3D4D">
        <w:rPr>
          <w:lang w:eastAsia="zh-CN"/>
        </w:rPr>
        <w:t>, if overlapping of two UTO-UCI of two m</w:t>
      </w:r>
      <w:r w:rsidR="00833BB1">
        <w:rPr>
          <w:lang w:eastAsia="zh-CN"/>
        </w:rPr>
        <w:t>ulti-PUSCH CG configurations occurs</w:t>
      </w:r>
      <w:r w:rsidR="00DE3D4D">
        <w:rPr>
          <w:lang w:eastAsia="zh-CN"/>
        </w:rPr>
        <w:t xml:space="preserve">, the two UTO-UCI </w:t>
      </w:r>
      <w:r w:rsidR="00401ADA">
        <w:rPr>
          <w:lang w:eastAsia="zh-CN"/>
        </w:rPr>
        <w:t>can</w:t>
      </w:r>
      <w:r w:rsidR="00DE3D4D">
        <w:rPr>
          <w:lang w:eastAsia="zh-CN"/>
        </w:rPr>
        <w:t xml:space="preserve">not be multiplexed together </w:t>
      </w:r>
      <w:r w:rsidR="00401ADA">
        <w:rPr>
          <w:lang w:eastAsia="zh-CN"/>
        </w:rPr>
        <w:t xml:space="preserve">because </w:t>
      </w:r>
      <w:r w:rsidR="00DE3D4D">
        <w:rPr>
          <w:lang w:eastAsia="zh-CN"/>
        </w:rPr>
        <w:t xml:space="preserve">only the indication for a single CG configuration is supported. Therefore, dropping rule should be defined. </w:t>
      </w:r>
      <w:r w:rsidR="00C04F8C">
        <w:rPr>
          <w:lang w:eastAsia="zh-CN"/>
        </w:rPr>
        <w:t>In this case, the CG configuration index can be used for the dropping rule.</w:t>
      </w:r>
    </w:p>
    <w:p w14:paraId="38EBAB7C" w14:textId="77777777" w:rsidR="008A238A" w:rsidRDefault="008A238A" w:rsidP="008A238A">
      <w:pPr>
        <w:pStyle w:val="a0"/>
        <w:rPr>
          <w:rFonts w:eastAsiaTheme="minorEastAsia"/>
          <w:b/>
          <w:i/>
          <w:lang w:eastAsia="zh-CN"/>
        </w:rPr>
      </w:pPr>
      <w:r>
        <w:rPr>
          <w:rFonts w:eastAsiaTheme="minorEastAsia"/>
          <w:b/>
          <w:i/>
          <w:lang w:eastAsia="zh-CN"/>
        </w:rPr>
        <w:t>Proposal 2: if two UTO-UCI of two CG configurations</w:t>
      </w:r>
      <w:r w:rsidRPr="00DE3D4D">
        <w:rPr>
          <w:rFonts w:eastAsiaTheme="minorEastAsia"/>
          <w:b/>
          <w:i/>
          <w:lang w:eastAsia="zh-CN"/>
        </w:rPr>
        <w:t xml:space="preserve"> </w:t>
      </w:r>
      <w:r>
        <w:rPr>
          <w:rFonts w:eastAsiaTheme="minorEastAsia"/>
          <w:b/>
          <w:i/>
          <w:lang w:eastAsia="zh-CN"/>
        </w:rPr>
        <w:t>with same priority would overlap in time, drop one of the two UTO-UCI based on the CG configuration indices (e.g., drop the UTO-UCI with higher configuration index).</w:t>
      </w:r>
    </w:p>
    <w:p w14:paraId="0B0E417A" w14:textId="77777777" w:rsidR="00E47020" w:rsidRDefault="00E47020" w:rsidP="00A22009">
      <w:pPr>
        <w:pStyle w:val="a0"/>
        <w:rPr>
          <w:rFonts w:eastAsiaTheme="minorEastAsia"/>
          <w:b/>
          <w:i/>
          <w:lang w:eastAsia="zh-CN"/>
        </w:rPr>
      </w:pPr>
      <w:bookmarkStart w:id="4" w:name="_GoBack"/>
      <w:bookmarkEnd w:id="4"/>
    </w:p>
    <w:p w14:paraId="4002CD71" w14:textId="2C001DAD" w:rsidR="004D5F52" w:rsidRDefault="007238C0" w:rsidP="00AC71FE">
      <w:pPr>
        <w:pStyle w:val="a0"/>
        <w:rPr>
          <w:lang w:eastAsia="zh-CN"/>
        </w:rPr>
      </w:pPr>
      <w:r>
        <w:rPr>
          <w:lang w:eastAsia="zh-CN"/>
        </w:rPr>
        <w:t>A</w:t>
      </w:r>
      <w:r w:rsidR="00D540AC">
        <w:rPr>
          <w:lang w:eastAsia="zh-CN"/>
        </w:rPr>
        <w:t xml:space="preserve">nother </w:t>
      </w:r>
      <w:r>
        <w:rPr>
          <w:lang w:eastAsia="zh-CN"/>
        </w:rPr>
        <w:t>method</w:t>
      </w:r>
      <w:r w:rsidR="00D540AC">
        <w:rPr>
          <w:lang w:eastAsia="zh-CN"/>
        </w:rPr>
        <w:t xml:space="preserve"> to </w:t>
      </w:r>
      <w:r>
        <w:rPr>
          <w:lang w:eastAsia="zh-CN"/>
        </w:rPr>
        <w:t xml:space="preserve">enhance </w:t>
      </w:r>
      <w:r w:rsidR="00D540AC">
        <w:rPr>
          <w:lang w:eastAsia="zh-CN"/>
        </w:rPr>
        <w:t xml:space="preserve">the reliability </w:t>
      </w:r>
      <w:r>
        <w:rPr>
          <w:lang w:eastAsia="zh-CN"/>
        </w:rPr>
        <w:t xml:space="preserve">of UTO-UCI </w:t>
      </w:r>
      <w:r w:rsidR="00D540AC">
        <w:rPr>
          <w:lang w:eastAsia="zh-CN"/>
        </w:rPr>
        <w:t xml:space="preserve">is </w:t>
      </w:r>
      <w:r>
        <w:rPr>
          <w:lang w:eastAsia="zh-CN"/>
        </w:rPr>
        <w:t xml:space="preserve">to allow the retransmission of UTO-UCI. As described in the previous example, UE may intend to use only one </w:t>
      </w:r>
      <w:r w:rsidR="00675446">
        <w:rPr>
          <w:lang w:eastAsia="zh-CN"/>
        </w:rPr>
        <w:t>CG-</w:t>
      </w:r>
      <w:r>
        <w:rPr>
          <w:lang w:eastAsia="zh-CN"/>
        </w:rPr>
        <w:t xml:space="preserve">PUSCH TO and use the UTO-UCI carried in the </w:t>
      </w:r>
      <w:r w:rsidR="003C0089">
        <w:rPr>
          <w:lang w:eastAsia="zh-CN"/>
        </w:rPr>
        <w:t>CG-</w:t>
      </w:r>
      <w:r>
        <w:rPr>
          <w:lang w:eastAsia="zh-CN"/>
        </w:rPr>
        <w:t xml:space="preserve">PUSCH to indicate gNB the remaining TOs in the current period are unused. </w:t>
      </w:r>
      <w:r w:rsidR="00675446">
        <w:rPr>
          <w:lang w:eastAsia="zh-CN"/>
        </w:rPr>
        <w:t>So, i</w:t>
      </w:r>
      <w:r>
        <w:rPr>
          <w:lang w:eastAsia="zh-CN"/>
        </w:rPr>
        <w:t xml:space="preserve">f this PUSCH and the UTO-UCI </w:t>
      </w:r>
      <w:r w:rsidR="00675446">
        <w:rPr>
          <w:lang w:eastAsia="zh-CN"/>
        </w:rPr>
        <w:t>are</w:t>
      </w:r>
      <w:r>
        <w:rPr>
          <w:lang w:eastAsia="zh-CN"/>
        </w:rPr>
        <w:t xml:space="preserve"> miss-detected by gNB, there may be no second chance for gNB to receive another UTO-UCI in this period</w:t>
      </w:r>
      <w:r w:rsidR="004312FE">
        <w:rPr>
          <w:lang w:eastAsia="zh-CN"/>
        </w:rPr>
        <w:t xml:space="preserve">, since UE only transmit </w:t>
      </w:r>
      <w:r w:rsidR="003C0089">
        <w:rPr>
          <w:lang w:eastAsia="zh-CN"/>
        </w:rPr>
        <w:t>UTO-UCI</w:t>
      </w:r>
      <w:r w:rsidR="004312FE">
        <w:rPr>
          <w:lang w:eastAsia="zh-CN"/>
        </w:rPr>
        <w:t xml:space="preserve"> in the first CG-PUSCH TO</w:t>
      </w:r>
      <w:r>
        <w:rPr>
          <w:lang w:eastAsia="zh-CN"/>
        </w:rPr>
        <w:t>. Therefore, it is benefi</w:t>
      </w:r>
      <w:r w:rsidR="005711EA">
        <w:rPr>
          <w:lang w:eastAsia="zh-CN"/>
        </w:rPr>
        <w:t>cial</w:t>
      </w:r>
      <w:r>
        <w:rPr>
          <w:lang w:eastAsia="zh-CN"/>
        </w:rPr>
        <w:t xml:space="preserve"> that the UTO-UCI can also be retransmitted. </w:t>
      </w:r>
      <w:r w:rsidR="00026F6B">
        <w:rPr>
          <w:lang w:eastAsia="zh-CN"/>
        </w:rPr>
        <w:t>Two method can be considered, the first one is</w:t>
      </w:r>
      <w:r w:rsidR="003C2DAA">
        <w:rPr>
          <w:lang w:eastAsia="zh-CN"/>
        </w:rPr>
        <w:t xml:space="preserve"> to</w:t>
      </w:r>
      <w:r w:rsidR="00026F6B">
        <w:rPr>
          <w:lang w:eastAsia="zh-CN"/>
        </w:rPr>
        <w:t xml:space="preserve"> introduce a UTO-UCI request field in the UL scheduling DCI</w:t>
      </w:r>
      <w:r w:rsidR="00FC251B">
        <w:rPr>
          <w:lang w:eastAsia="zh-CN"/>
        </w:rPr>
        <w:t>, and the UTO-UCI can be transmitted in a PUCCH or</w:t>
      </w:r>
      <w:r w:rsidR="003C114F">
        <w:rPr>
          <w:lang w:eastAsia="zh-CN"/>
        </w:rPr>
        <w:t xml:space="preserve"> a</w:t>
      </w:r>
      <w:r w:rsidR="00FC251B">
        <w:rPr>
          <w:lang w:eastAsia="zh-CN"/>
        </w:rPr>
        <w:t xml:space="preserve"> PUSCH;</w:t>
      </w:r>
      <w:r w:rsidR="00026F6B">
        <w:rPr>
          <w:lang w:eastAsia="zh-CN"/>
        </w:rPr>
        <w:t xml:space="preserve"> the second one is to multiplex the UTO-UCI with the retransmission of the CG PUSCH, if retransmission of the CG-PUSCH is scheduled by </w:t>
      </w:r>
      <w:r w:rsidR="00426585">
        <w:rPr>
          <w:lang w:eastAsia="zh-CN"/>
        </w:rPr>
        <w:t xml:space="preserve">a </w:t>
      </w:r>
      <w:r w:rsidR="00026F6B">
        <w:rPr>
          <w:lang w:eastAsia="zh-CN"/>
        </w:rPr>
        <w:t>DCI.</w:t>
      </w:r>
    </w:p>
    <w:p w14:paraId="03BF9D47" w14:textId="0FD4AE07" w:rsidR="007238C0" w:rsidRDefault="007238C0" w:rsidP="007238C0">
      <w:pPr>
        <w:pStyle w:val="a0"/>
        <w:rPr>
          <w:rFonts w:eastAsiaTheme="minorEastAsia"/>
          <w:b/>
          <w:i/>
          <w:lang w:eastAsia="zh-CN"/>
        </w:rPr>
      </w:pPr>
      <w:r>
        <w:rPr>
          <w:rFonts w:eastAsiaTheme="minorEastAsia"/>
          <w:b/>
          <w:i/>
          <w:lang w:eastAsia="zh-CN"/>
        </w:rPr>
        <w:t>Proposal 3: support UTO-UCI retransmission</w:t>
      </w:r>
      <w:r w:rsidR="003B2AA1">
        <w:rPr>
          <w:rFonts w:eastAsiaTheme="minorEastAsia"/>
          <w:b/>
          <w:i/>
          <w:lang w:eastAsia="zh-CN"/>
        </w:rPr>
        <w:t xml:space="preserve"> </w:t>
      </w:r>
      <w:r w:rsidR="005B718A">
        <w:rPr>
          <w:rFonts w:eastAsiaTheme="minorEastAsia"/>
          <w:b/>
          <w:i/>
          <w:lang w:eastAsia="zh-CN"/>
        </w:rPr>
        <w:t>by</w:t>
      </w:r>
      <w:r w:rsidR="003B2AA1">
        <w:rPr>
          <w:rFonts w:eastAsiaTheme="minorEastAsia"/>
          <w:b/>
          <w:i/>
          <w:lang w:eastAsia="zh-CN"/>
        </w:rPr>
        <w:t xml:space="preserve"> dynamic scheduling or </w:t>
      </w:r>
      <w:r w:rsidR="003B7F48">
        <w:rPr>
          <w:rFonts w:eastAsiaTheme="minorEastAsia"/>
          <w:b/>
          <w:i/>
          <w:lang w:eastAsia="zh-CN"/>
        </w:rPr>
        <w:t>multiplex</w:t>
      </w:r>
      <w:r w:rsidR="005B718A">
        <w:rPr>
          <w:rFonts w:eastAsiaTheme="minorEastAsia"/>
          <w:b/>
          <w:i/>
          <w:lang w:eastAsia="zh-CN"/>
        </w:rPr>
        <w:t>ing</w:t>
      </w:r>
      <w:r w:rsidR="003B7F48">
        <w:rPr>
          <w:rFonts w:eastAsiaTheme="minorEastAsia"/>
          <w:b/>
          <w:i/>
          <w:lang w:eastAsia="zh-CN"/>
        </w:rPr>
        <w:t xml:space="preserve"> </w:t>
      </w:r>
      <w:r w:rsidR="005B718A">
        <w:rPr>
          <w:rFonts w:eastAsiaTheme="minorEastAsia"/>
          <w:b/>
          <w:i/>
          <w:lang w:eastAsia="zh-CN"/>
        </w:rPr>
        <w:t>with</w:t>
      </w:r>
      <w:r w:rsidR="003B2AA1">
        <w:rPr>
          <w:rFonts w:eastAsiaTheme="minorEastAsia"/>
          <w:b/>
          <w:i/>
          <w:lang w:eastAsia="zh-CN"/>
        </w:rPr>
        <w:t xml:space="preserve"> the retransmission of the</w:t>
      </w:r>
      <w:r w:rsidR="003B7F48">
        <w:rPr>
          <w:rFonts w:eastAsiaTheme="minorEastAsia"/>
          <w:b/>
          <w:i/>
          <w:lang w:eastAsia="zh-CN"/>
        </w:rPr>
        <w:t xml:space="preserve"> associated</w:t>
      </w:r>
      <w:r w:rsidR="003B2AA1">
        <w:rPr>
          <w:rFonts w:eastAsiaTheme="minorEastAsia"/>
          <w:b/>
          <w:i/>
          <w:lang w:eastAsia="zh-CN"/>
        </w:rPr>
        <w:t xml:space="preserve"> CG PUSCH</w:t>
      </w:r>
      <w:r>
        <w:rPr>
          <w:rFonts w:eastAsiaTheme="minorEastAsia"/>
          <w:b/>
          <w:i/>
          <w:lang w:eastAsia="zh-CN"/>
        </w:rPr>
        <w:t>.</w:t>
      </w:r>
    </w:p>
    <w:p w14:paraId="6D2502E7" w14:textId="77777777" w:rsidR="00E47020" w:rsidRDefault="00E47020" w:rsidP="007238C0">
      <w:pPr>
        <w:pStyle w:val="a0"/>
        <w:rPr>
          <w:rFonts w:eastAsiaTheme="minorEastAsia"/>
          <w:b/>
          <w:i/>
          <w:lang w:eastAsia="zh-CN"/>
        </w:rPr>
      </w:pPr>
    </w:p>
    <w:p w14:paraId="4334271C" w14:textId="3898C064" w:rsidR="00AC61E0" w:rsidRPr="009875C5" w:rsidRDefault="00DB35E9" w:rsidP="007F7D00">
      <w:pPr>
        <w:pStyle w:val="a0"/>
        <w:rPr>
          <w:lang w:eastAsia="zh-CN"/>
        </w:rPr>
      </w:pPr>
      <w:r>
        <w:rPr>
          <w:sz w:val="18"/>
          <w:lang w:eastAsia="zh-CN"/>
        </w:rPr>
        <w:t xml:space="preserve">Another issue related </w:t>
      </w:r>
      <w:r w:rsidR="003014C3">
        <w:rPr>
          <w:sz w:val="18"/>
          <w:lang w:eastAsia="zh-CN"/>
        </w:rPr>
        <w:t>to</w:t>
      </w:r>
      <w:r>
        <w:rPr>
          <w:sz w:val="18"/>
          <w:lang w:eastAsia="zh-CN"/>
        </w:rPr>
        <w:t xml:space="preserve"> the multi-PUSCHs CG is the PUSCH preparation time when a DG-PUSCH would overlap in time with a CG-PUSCH.</w:t>
      </w:r>
      <w:r w:rsidR="00D83953">
        <w:rPr>
          <w:sz w:val="18"/>
          <w:lang w:eastAsia="zh-CN"/>
        </w:rPr>
        <w:t xml:space="preserve"> In the existing specification, an additional PUSCH cancellation time is needed if the overlap</w:t>
      </w:r>
      <w:r w:rsidR="00CB0546">
        <w:rPr>
          <w:sz w:val="18"/>
          <w:lang w:eastAsia="zh-CN"/>
        </w:rPr>
        <w:t>ping</w:t>
      </w:r>
      <w:r w:rsidR="00D83953">
        <w:rPr>
          <w:sz w:val="18"/>
          <w:lang w:eastAsia="zh-CN"/>
        </w:rPr>
        <w:t xml:space="preserve"> would happen</w:t>
      </w:r>
      <w:r w:rsidR="00D63E3A">
        <w:rPr>
          <w:sz w:val="18"/>
          <w:lang w:eastAsia="zh-CN"/>
        </w:rPr>
        <w:t>.</w:t>
      </w:r>
      <w:r w:rsidR="00D83953">
        <w:rPr>
          <w:sz w:val="18"/>
          <w:lang w:eastAsia="zh-CN"/>
        </w:rPr>
        <w:t xml:space="preserve"> </w:t>
      </w:r>
      <w:r w:rsidR="00D63E3A">
        <w:rPr>
          <w:sz w:val="18"/>
          <w:lang w:eastAsia="zh-CN"/>
        </w:rPr>
        <w:t>H</w:t>
      </w:r>
      <w:r w:rsidR="00D83953">
        <w:rPr>
          <w:sz w:val="18"/>
          <w:lang w:eastAsia="zh-CN"/>
        </w:rPr>
        <w:t xml:space="preserve">owever, if the CG PUSCH occasion is already indicated as unused by the </w:t>
      </w:r>
      <w:r w:rsidR="00AD6789">
        <w:rPr>
          <w:sz w:val="18"/>
          <w:lang w:eastAsia="zh-CN"/>
        </w:rPr>
        <w:t>UTO-</w:t>
      </w:r>
      <w:r w:rsidR="00D83953">
        <w:rPr>
          <w:sz w:val="18"/>
          <w:lang w:eastAsia="zh-CN"/>
        </w:rPr>
        <w:t xml:space="preserve">UCI before gNB </w:t>
      </w:r>
      <w:r w:rsidR="00A54F15">
        <w:rPr>
          <w:sz w:val="18"/>
          <w:lang w:eastAsia="zh-CN"/>
        </w:rPr>
        <w:t xml:space="preserve">has </w:t>
      </w:r>
      <w:r w:rsidR="00D83953">
        <w:rPr>
          <w:sz w:val="18"/>
          <w:lang w:eastAsia="zh-CN"/>
        </w:rPr>
        <w:t>sen</w:t>
      </w:r>
      <w:r w:rsidR="00A54F15">
        <w:rPr>
          <w:sz w:val="18"/>
          <w:lang w:eastAsia="zh-CN"/>
        </w:rPr>
        <w:t>t</w:t>
      </w:r>
      <w:r w:rsidR="00D83953">
        <w:rPr>
          <w:sz w:val="18"/>
          <w:lang w:eastAsia="zh-CN"/>
        </w:rPr>
        <w:t xml:space="preserve"> the scheduling DCI, the additional cancellation time is not needed. </w:t>
      </w:r>
      <w:r w:rsidR="00D452C5">
        <w:rPr>
          <w:sz w:val="18"/>
          <w:lang w:eastAsia="zh-CN"/>
        </w:rPr>
        <w:t>This is beneficial for gNB to better reutilize the unused TOs.</w:t>
      </w:r>
    </w:p>
    <w:p w14:paraId="78D64D87" w14:textId="07E1E0C3" w:rsidR="003B5508" w:rsidRDefault="005A774F" w:rsidP="005A774F">
      <w:pPr>
        <w:pStyle w:val="a0"/>
        <w:rPr>
          <w:rFonts w:eastAsiaTheme="minorEastAsia"/>
          <w:b/>
          <w:i/>
          <w:lang w:eastAsia="zh-CN"/>
        </w:rPr>
      </w:pPr>
      <w:r w:rsidRPr="00C639CB">
        <w:rPr>
          <w:rFonts w:eastAsiaTheme="minorEastAsia"/>
          <w:b/>
          <w:i/>
          <w:lang w:eastAsia="zh-CN"/>
        </w:rPr>
        <w:t xml:space="preserve">Proposal </w:t>
      </w:r>
      <w:r w:rsidR="007744E6">
        <w:rPr>
          <w:rFonts w:eastAsiaTheme="minorEastAsia" w:hint="eastAsia"/>
          <w:b/>
          <w:i/>
          <w:lang w:eastAsia="zh-CN"/>
        </w:rPr>
        <w:t>4</w:t>
      </w:r>
      <w:r w:rsidRPr="00C639CB">
        <w:rPr>
          <w:rFonts w:eastAsiaTheme="minorEastAsia"/>
          <w:b/>
          <w:i/>
          <w:lang w:eastAsia="zh-CN"/>
        </w:rPr>
        <w:t>:</w:t>
      </w:r>
      <w:r w:rsidR="00AE1651">
        <w:rPr>
          <w:rFonts w:eastAsiaTheme="minorEastAsia"/>
          <w:b/>
          <w:i/>
          <w:lang w:eastAsia="zh-CN"/>
        </w:rPr>
        <w:t xml:space="preserve"> </w:t>
      </w:r>
      <w:r w:rsidR="003B5508">
        <w:rPr>
          <w:rFonts w:eastAsiaTheme="minorEastAsia"/>
          <w:b/>
          <w:i/>
          <w:lang w:eastAsia="zh-CN"/>
        </w:rPr>
        <w:t xml:space="preserve">support enhancement on PUSCH preparation time of DG-PUSCH, in </w:t>
      </w:r>
      <w:r w:rsidR="008B464E">
        <w:rPr>
          <w:rFonts w:eastAsiaTheme="minorEastAsia"/>
          <w:b/>
          <w:i/>
          <w:lang w:eastAsia="zh-CN"/>
        </w:rPr>
        <w:t>case</w:t>
      </w:r>
      <w:r w:rsidR="003B5508">
        <w:rPr>
          <w:rFonts w:eastAsiaTheme="minorEastAsia"/>
          <w:b/>
          <w:i/>
          <w:lang w:eastAsia="zh-CN"/>
        </w:rPr>
        <w:t xml:space="preserve"> that a high priority DG-PUSCH indicated by a scheduling DCI would overlap in time with a low priority CG-PUSCH occasion</w:t>
      </w:r>
      <w:r w:rsidR="00565B74">
        <w:rPr>
          <w:rFonts w:eastAsiaTheme="minorEastAsia"/>
          <w:b/>
          <w:i/>
          <w:lang w:eastAsia="zh-CN"/>
        </w:rPr>
        <w:t>, and</w:t>
      </w:r>
      <w:r w:rsidR="003B5508">
        <w:rPr>
          <w:rFonts w:eastAsiaTheme="minorEastAsia"/>
          <w:b/>
          <w:i/>
          <w:lang w:eastAsia="zh-CN"/>
        </w:rPr>
        <w:t xml:space="preserve"> the low priority CG-PUSCH occasion is indicated as unused before the scheduling DCI.</w:t>
      </w:r>
    </w:p>
    <w:p w14:paraId="1869CA6A" w14:textId="6B375012" w:rsidR="00574B31" w:rsidRPr="00521A36" w:rsidRDefault="00574B31" w:rsidP="000609DF">
      <w:pPr>
        <w:pStyle w:val="a0"/>
        <w:rPr>
          <w:rFonts w:eastAsiaTheme="minorEastAsia"/>
          <w:lang w:eastAsia="zh-CN"/>
        </w:rPr>
      </w:pPr>
    </w:p>
    <w:p w14:paraId="1704B09E" w14:textId="77777777"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0"/>
        </w:rPr>
      </w:pPr>
      <w:r w:rsidRPr="00DA41A8">
        <w:rPr>
          <w:rFonts w:ascii="Times New Roman" w:eastAsia="MS Mincho" w:hAnsi="Times New Roman" w:cs="Times New Roman"/>
          <w:kern w:val="0"/>
          <w:lang w:eastAsia="en-US"/>
        </w:rPr>
        <w:t>Conclusion</w:t>
      </w:r>
    </w:p>
    <w:p w14:paraId="29F85A34" w14:textId="7F157ADC" w:rsidR="004E2BA0" w:rsidRDefault="004E2BA0" w:rsidP="004E2BA0">
      <w:pPr>
        <w:pStyle w:val="a0"/>
        <w:rPr>
          <w:rFonts w:eastAsia="宋体"/>
          <w:lang w:eastAsia="zh-CN"/>
        </w:rPr>
      </w:pPr>
      <w:r w:rsidRPr="00DA41A8">
        <w:rPr>
          <w:rFonts w:eastAsia="宋体"/>
          <w:lang w:eastAsia="zh-CN"/>
        </w:rPr>
        <w:t>I</w:t>
      </w:r>
      <w:r w:rsidR="0011203A">
        <w:rPr>
          <w:rFonts w:eastAsia="宋体"/>
          <w:lang w:eastAsia="zh-CN"/>
        </w:rPr>
        <w:t>n this contribution, we discuss</w:t>
      </w:r>
      <w:r w:rsidRPr="00DA41A8">
        <w:rPr>
          <w:rFonts w:eastAsia="宋体"/>
          <w:lang w:eastAsia="zh-CN"/>
        </w:rPr>
        <w:t xml:space="preserve"> the</w:t>
      </w:r>
      <w:r w:rsidR="00612A84">
        <w:rPr>
          <w:rFonts w:eastAsia="宋体"/>
          <w:lang w:eastAsia="zh-CN"/>
        </w:rPr>
        <w:t xml:space="preserve"> remaining issues on</w:t>
      </w:r>
      <w:r w:rsidRPr="00DA41A8">
        <w:rPr>
          <w:rFonts w:eastAsia="宋体"/>
          <w:lang w:eastAsia="zh-CN"/>
        </w:rPr>
        <w:t xml:space="preserve"> </w:t>
      </w:r>
      <w:r w:rsidR="00927439">
        <w:rPr>
          <w:rFonts w:eastAsia="宋体"/>
          <w:lang w:eastAsia="zh-CN"/>
        </w:rPr>
        <w:t>XR specific capacity enhancements, and the following proposals are made</w:t>
      </w:r>
      <w:r>
        <w:rPr>
          <w:rFonts w:eastAsia="宋体"/>
          <w:lang w:eastAsia="zh-CN"/>
        </w:rPr>
        <w:t>:</w:t>
      </w:r>
    </w:p>
    <w:p w14:paraId="119E6CC9" w14:textId="77777777" w:rsidR="004105C1" w:rsidRDefault="004105C1" w:rsidP="004105C1">
      <w:pPr>
        <w:pStyle w:val="a0"/>
        <w:rPr>
          <w:rFonts w:eastAsiaTheme="minorEastAsia"/>
          <w:b/>
          <w:i/>
          <w:lang w:eastAsia="zh-CN"/>
        </w:rPr>
      </w:pPr>
      <w:r w:rsidRPr="00C639CB">
        <w:rPr>
          <w:rFonts w:eastAsiaTheme="minorEastAsia"/>
          <w:b/>
          <w:i/>
          <w:lang w:eastAsia="zh-CN"/>
        </w:rPr>
        <w:t xml:space="preserve">Proposal </w:t>
      </w:r>
      <w:r>
        <w:rPr>
          <w:rFonts w:eastAsiaTheme="minorEastAsia"/>
          <w:b/>
          <w:i/>
          <w:lang w:eastAsia="zh-CN"/>
        </w:rPr>
        <w:t>1</w:t>
      </w:r>
      <w:r w:rsidRPr="00C639CB">
        <w:rPr>
          <w:rFonts w:eastAsiaTheme="minorEastAsia"/>
          <w:b/>
          <w:i/>
          <w:lang w:eastAsia="zh-CN"/>
        </w:rPr>
        <w:t>:</w:t>
      </w:r>
      <w:r>
        <w:rPr>
          <w:rFonts w:eastAsiaTheme="minorEastAsia"/>
          <w:b/>
          <w:i/>
          <w:lang w:eastAsia="zh-CN"/>
        </w:rPr>
        <w:t xml:space="preserve"> if a CG-PUSCH TO which carries an UTO-UCI would overlap in time with a higher priority DG PUSCH or another higher priority CG PUSCH, the UTO-UCI is multiplexed with the DG PUSCH or the another higher priority CG PUSCH.</w:t>
      </w:r>
    </w:p>
    <w:p w14:paraId="5D5391D3" w14:textId="7D2C88DE" w:rsidR="004105C1" w:rsidRDefault="004105C1" w:rsidP="004105C1">
      <w:pPr>
        <w:pStyle w:val="a0"/>
        <w:rPr>
          <w:rFonts w:eastAsiaTheme="minorEastAsia"/>
          <w:b/>
          <w:i/>
          <w:lang w:eastAsia="zh-CN"/>
        </w:rPr>
      </w:pPr>
      <w:r>
        <w:rPr>
          <w:rFonts w:eastAsiaTheme="minorEastAsia"/>
          <w:b/>
          <w:i/>
          <w:lang w:eastAsia="zh-CN"/>
        </w:rPr>
        <w:t>Proposal 2: if two UTO-UCI of two CG configurations</w:t>
      </w:r>
      <w:r w:rsidRPr="00DE3D4D">
        <w:rPr>
          <w:rFonts w:eastAsiaTheme="minorEastAsia"/>
          <w:b/>
          <w:i/>
          <w:lang w:eastAsia="zh-CN"/>
        </w:rPr>
        <w:t xml:space="preserve"> </w:t>
      </w:r>
      <w:r>
        <w:rPr>
          <w:rFonts w:eastAsiaTheme="minorEastAsia"/>
          <w:b/>
          <w:i/>
          <w:lang w:eastAsia="zh-CN"/>
        </w:rPr>
        <w:t xml:space="preserve">with same priority would overlap in time, drop </w:t>
      </w:r>
      <w:r w:rsidR="008A238A">
        <w:rPr>
          <w:rFonts w:eastAsiaTheme="minorEastAsia"/>
          <w:b/>
          <w:i/>
          <w:lang w:eastAsia="zh-CN"/>
        </w:rPr>
        <w:t>one of the two</w:t>
      </w:r>
      <w:r>
        <w:rPr>
          <w:rFonts w:eastAsiaTheme="minorEastAsia"/>
          <w:b/>
          <w:i/>
          <w:lang w:eastAsia="zh-CN"/>
        </w:rPr>
        <w:t xml:space="preserve"> UTO-UCI based on the CG configuration indices (e.g., drop the UTO-UCI with higher configuration index).</w:t>
      </w:r>
    </w:p>
    <w:p w14:paraId="4779BC30" w14:textId="77777777" w:rsidR="004105C1" w:rsidRDefault="004105C1" w:rsidP="004105C1">
      <w:pPr>
        <w:pStyle w:val="a0"/>
        <w:rPr>
          <w:rFonts w:eastAsiaTheme="minorEastAsia"/>
          <w:b/>
          <w:i/>
          <w:lang w:eastAsia="zh-CN"/>
        </w:rPr>
      </w:pPr>
      <w:r>
        <w:rPr>
          <w:rFonts w:eastAsiaTheme="minorEastAsia"/>
          <w:b/>
          <w:i/>
          <w:lang w:eastAsia="zh-CN"/>
        </w:rPr>
        <w:t>Proposal 3: support UTO-UCI retransmission by dynamic scheduling or multiplexing with the retransmission of the associated CG PUSCH.</w:t>
      </w:r>
    </w:p>
    <w:p w14:paraId="5C15160A" w14:textId="77777777" w:rsidR="004105C1" w:rsidRDefault="004105C1" w:rsidP="004105C1">
      <w:pPr>
        <w:pStyle w:val="a0"/>
        <w:rPr>
          <w:rFonts w:eastAsiaTheme="minorEastAsia"/>
          <w:b/>
          <w:i/>
          <w:lang w:eastAsia="zh-CN"/>
        </w:rPr>
      </w:pPr>
      <w:r w:rsidRPr="00C639CB">
        <w:rPr>
          <w:rFonts w:eastAsiaTheme="minorEastAsia"/>
          <w:b/>
          <w:i/>
          <w:lang w:eastAsia="zh-CN"/>
        </w:rPr>
        <w:lastRenderedPageBreak/>
        <w:t xml:space="preserve">Proposal </w:t>
      </w:r>
      <w:r>
        <w:rPr>
          <w:rFonts w:eastAsiaTheme="minorEastAsia" w:hint="eastAsia"/>
          <w:b/>
          <w:i/>
          <w:lang w:eastAsia="zh-CN"/>
        </w:rPr>
        <w:t>4</w:t>
      </w:r>
      <w:r w:rsidRPr="00C639CB">
        <w:rPr>
          <w:rFonts w:eastAsiaTheme="minorEastAsia"/>
          <w:b/>
          <w:i/>
          <w:lang w:eastAsia="zh-CN"/>
        </w:rPr>
        <w:t>:</w:t>
      </w:r>
      <w:r>
        <w:rPr>
          <w:rFonts w:eastAsiaTheme="minorEastAsia"/>
          <w:b/>
          <w:i/>
          <w:lang w:eastAsia="zh-CN"/>
        </w:rPr>
        <w:t xml:space="preserve"> support enhancement on PUSCH preparation time of DG-PUSCH, in case that a high priority DG-PUSCH indicated by a scheduling DCI would overlap in time with a low priority CG-PUSCH occasion, and the low priority CG-PUSCH occasion is indicated as unused before the scheduling DCI.</w:t>
      </w:r>
    </w:p>
    <w:p w14:paraId="01A70D09" w14:textId="77777777" w:rsidR="004E2BA0" w:rsidRPr="005B24B5" w:rsidRDefault="004E2BA0" w:rsidP="004E2BA0">
      <w:pPr>
        <w:pStyle w:val="a0"/>
        <w:rPr>
          <w:rFonts w:eastAsia="宋体"/>
          <w:lang w:eastAsia="zh-CN"/>
        </w:rPr>
      </w:pPr>
    </w:p>
    <w:p w14:paraId="00ABBD6F" w14:textId="77777777"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2"/>
        </w:rPr>
      </w:pPr>
      <w:r w:rsidRPr="00DA41A8">
        <w:rPr>
          <w:rFonts w:ascii="Times New Roman" w:eastAsia="MS Mincho" w:hAnsi="Times New Roman" w:cs="Times New Roman"/>
          <w:kern w:val="0"/>
          <w:lang w:eastAsia="en-US"/>
        </w:rPr>
        <w:t>References</w:t>
      </w:r>
    </w:p>
    <w:p w14:paraId="578EF06A" w14:textId="34FB1AA7" w:rsidR="004E2BA0" w:rsidRDefault="008645C8" w:rsidP="00005114">
      <w:pPr>
        <w:pStyle w:val="af9"/>
        <w:numPr>
          <w:ilvl w:val="0"/>
          <w:numId w:val="7"/>
        </w:numPr>
        <w:ind w:firstLineChars="0"/>
        <w:contextualSpacing/>
        <w:rPr>
          <w:rFonts w:ascii="Times New Roman" w:hAnsi="Times New Roman" w:cs="Times New Roman"/>
          <w:sz w:val="20"/>
          <w:szCs w:val="20"/>
        </w:rPr>
      </w:pPr>
      <w:r w:rsidRPr="008645C8">
        <w:rPr>
          <w:rFonts w:ascii="Times New Roman" w:hAnsi="Times New Roman" w:cs="Times New Roman"/>
          <w:sz w:val="20"/>
          <w:szCs w:val="20"/>
        </w:rPr>
        <w:t>RP-</w:t>
      </w:r>
      <w:r w:rsidR="00005114" w:rsidRPr="008645C8">
        <w:rPr>
          <w:rFonts w:ascii="Times New Roman" w:hAnsi="Times New Roman" w:cs="Times New Roman"/>
          <w:sz w:val="20"/>
          <w:szCs w:val="20"/>
        </w:rPr>
        <w:t>22</w:t>
      </w:r>
      <w:r w:rsidR="00005114">
        <w:rPr>
          <w:rFonts w:ascii="Times New Roman" w:hAnsi="Times New Roman" w:cs="Times New Roman"/>
          <w:sz w:val="20"/>
          <w:szCs w:val="20"/>
        </w:rPr>
        <w:t>3502</w:t>
      </w:r>
      <w:r w:rsidR="000F379C">
        <w:rPr>
          <w:rFonts w:ascii="Times New Roman" w:hAnsi="Times New Roman" w:cs="Times New Roman"/>
          <w:sz w:val="20"/>
          <w:szCs w:val="20"/>
        </w:rPr>
        <w:t xml:space="preserve">, </w:t>
      </w:r>
      <w:r w:rsidR="00005114" w:rsidRPr="00005114">
        <w:rPr>
          <w:rFonts w:ascii="Times New Roman" w:hAnsi="Times New Roman" w:cs="Times New Roman"/>
          <w:sz w:val="20"/>
          <w:szCs w:val="20"/>
        </w:rPr>
        <w:t>New WID on XR Enhancements for NR</w:t>
      </w:r>
      <w:r w:rsidR="00727DA0">
        <w:rPr>
          <w:rFonts w:ascii="Times New Roman" w:hAnsi="Times New Roman" w:cs="Times New Roman"/>
          <w:sz w:val="20"/>
          <w:szCs w:val="20"/>
        </w:rPr>
        <w:t xml:space="preserve">, </w:t>
      </w:r>
      <w:r w:rsidR="00005114">
        <w:rPr>
          <w:rFonts w:ascii="Times New Roman" w:hAnsi="Times New Roman" w:cs="Times New Roman"/>
          <w:sz w:val="20"/>
          <w:szCs w:val="20"/>
        </w:rPr>
        <w:t>Nokia, Qualcomm</w:t>
      </w:r>
      <w:r w:rsidR="00C34D4B">
        <w:rPr>
          <w:rFonts w:ascii="Times New Roman" w:hAnsi="Times New Roman" w:cs="Times New Roman"/>
          <w:sz w:val="20"/>
          <w:szCs w:val="20"/>
        </w:rPr>
        <w:t>, RAN meeting #</w:t>
      </w:r>
      <w:r w:rsidR="00005114">
        <w:rPr>
          <w:rFonts w:ascii="Times New Roman" w:hAnsi="Times New Roman" w:cs="Times New Roman"/>
          <w:sz w:val="20"/>
          <w:szCs w:val="20"/>
        </w:rPr>
        <w:t>98e</w:t>
      </w:r>
      <w:r w:rsidR="00C34D4B">
        <w:rPr>
          <w:rFonts w:ascii="Times New Roman" w:hAnsi="Times New Roman" w:cs="Times New Roman"/>
          <w:sz w:val="20"/>
          <w:szCs w:val="20"/>
        </w:rPr>
        <w:t xml:space="preserve">, </w:t>
      </w:r>
      <w:r w:rsidR="00005114">
        <w:rPr>
          <w:rFonts w:ascii="Times New Roman" w:hAnsi="Times New Roman" w:cs="Times New Roman"/>
          <w:sz w:val="20"/>
          <w:szCs w:val="20"/>
        </w:rPr>
        <w:t>Dec</w:t>
      </w:r>
      <w:r w:rsidR="00C34D4B">
        <w:rPr>
          <w:rFonts w:ascii="Times New Roman" w:hAnsi="Times New Roman" w:cs="Times New Roman"/>
          <w:sz w:val="20"/>
          <w:szCs w:val="20"/>
        </w:rPr>
        <w:t xml:space="preserve">. </w:t>
      </w:r>
      <w:r w:rsidR="008E67D6">
        <w:rPr>
          <w:rFonts w:ascii="Times New Roman" w:hAnsi="Times New Roman" w:cs="Times New Roman"/>
          <w:sz w:val="20"/>
          <w:szCs w:val="20"/>
        </w:rPr>
        <w:t>12</w:t>
      </w:r>
      <w:r w:rsidR="00C34D4B">
        <w:rPr>
          <w:rFonts w:ascii="Times New Roman" w:hAnsi="Times New Roman" w:cs="Times New Roman"/>
          <w:sz w:val="20"/>
          <w:szCs w:val="20"/>
        </w:rPr>
        <w:t>-1</w:t>
      </w:r>
      <w:r w:rsidR="008E67D6">
        <w:rPr>
          <w:rFonts w:ascii="Times New Roman" w:hAnsi="Times New Roman" w:cs="Times New Roman"/>
          <w:sz w:val="20"/>
          <w:szCs w:val="20"/>
        </w:rPr>
        <w:t>6</w:t>
      </w:r>
      <w:r w:rsidR="00C34D4B">
        <w:rPr>
          <w:rFonts w:ascii="Times New Roman" w:hAnsi="Times New Roman" w:cs="Times New Roman"/>
          <w:sz w:val="20"/>
          <w:szCs w:val="20"/>
        </w:rPr>
        <w:t>, 202</w:t>
      </w:r>
      <w:r w:rsidR="008E67D6">
        <w:rPr>
          <w:rFonts w:ascii="Times New Roman" w:hAnsi="Times New Roman" w:cs="Times New Roman"/>
          <w:sz w:val="20"/>
          <w:szCs w:val="20"/>
        </w:rPr>
        <w:t>2</w:t>
      </w:r>
    </w:p>
    <w:sectPr w:rsidR="004E2BA0" w:rsidSect="00CB31DE">
      <w:headerReference w:type="default" r:id="rId8"/>
      <w:footerReference w:type="even" r:id="rId9"/>
      <w:footerReference w:type="default" r:id="rId10"/>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0993F3" w14:textId="77777777" w:rsidR="00FC54EA" w:rsidRDefault="00FC54EA">
      <w:r>
        <w:separator/>
      </w:r>
    </w:p>
  </w:endnote>
  <w:endnote w:type="continuationSeparator" w:id="0">
    <w:p w14:paraId="1C90F84F" w14:textId="77777777" w:rsidR="00FC54EA" w:rsidRDefault="00FC5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Courier New"/>
    <w:charset w:val="00"/>
    <w:family w:val="auto"/>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F" w14:textId="77777777" w:rsidR="007238C0" w:rsidRDefault="007238C0"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7238C0" w:rsidRDefault="007238C0">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1734030"/>
      <w:docPartObj>
        <w:docPartGallery w:val="Page Numbers (Bottom of Page)"/>
        <w:docPartUnique/>
      </w:docPartObj>
    </w:sdtPr>
    <w:sdtEndPr/>
    <w:sdtContent>
      <w:p w14:paraId="4D8621FD" w14:textId="3B1930D2" w:rsidR="007238C0" w:rsidRDefault="007238C0" w:rsidP="00F526B7">
        <w:pPr>
          <w:pStyle w:val="af0"/>
          <w:jc w:val="center"/>
        </w:pPr>
        <w:r>
          <w:fldChar w:fldCharType="begin"/>
        </w:r>
        <w:r>
          <w:instrText>PAGE   \* MERGEFORMAT</w:instrText>
        </w:r>
        <w:r>
          <w:fldChar w:fldCharType="separate"/>
        </w:r>
        <w:r w:rsidR="008A238A" w:rsidRPr="008A238A">
          <w:rPr>
            <w:noProof/>
            <w:lang w:val="zh-CN" w:eastAsia="zh-CN"/>
          </w:rPr>
          <w:t>2</w:t>
        </w:r>
        <w:r>
          <w:fldChar w:fldCharType="end"/>
        </w:r>
      </w:p>
    </w:sdtContent>
  </w:sdt>
  <w:p w14:paraId="7DB18367" w14:textId="77777777" w:rsidR="007238C0" w:rsidRDefault="007238C0">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19A9A2" w14:textId="77777777" w:rsidR="00FC54EA" w:rsidRDefault="00FC54EA">
      <w:r>
        <w:separator/>
      </w:r>
    </w:p>
  </w:footnote>
  <w:footnote w:type="continuationSeparator" w:id="0">
    <w:p w14:paraId="424B7215" w14:textId="77777777" w:rsidR="00FC54EA" w:rsidRDefault="00FC54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E" w14:textId="77777777" w:rsidR="007238C0" w:rsidRDefault="007238C0"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17C169C3"/>
    <w:multiLevelType w:val="hybridMultilevel"/>
    <w:tmpl w:val="FAB482A0"/>
    <w:lvl w:ilvl="0" w:tplc="79BCB6B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15:restartNumberingAfterBreak="0">
    <w:nsid w:val="2F383F25"/>
    <w:multiLevelType w:val="hybridMultilevel"/>
    <w:tmpl w:val="FAB482A0"/>
    <w:lvl w:ilvl="0" w:tplc="79BCB6B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16B1B52"/>
    <w:multiLevelType w:val="hybridMultilevel"/>
    <w:tmpl w:val="D4E4BD2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6" w15:restartNumberingAfterBreak="0">
    <w:nsid w:val="407F07D0"/>
    <w:multiLevelType w:val="hybridMultilevel"/>
    <w:tmpl w:val="F4F03132"/>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B3D1D73"/>
    <w:multiLevelType w:val="hybridMultilevel"/>
    <w:tmpl w:val="EA60F6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ED18BC"/>
    <w:multiLevelType w:val="multilevel"/>
    <w:tmpl w:val="62FA79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15" w15:restartNumberingAfterBreak="0">
    <w:nsid w:val="7CDC6282"/>
    <w:multiLevelType w:val="hybridMultilevel"/>
    <w:tmpl w:val="20223B6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num w:numId="1">
    <w:abstractNumId w:val="14"/>
  </w:num>
  <w:num w:numId="2">
    <w:abstractNumId w:val="11"/>
  </w:num>
  <w:num w:numId="3">
    <w:abstractNumId w:val="13"/>
  </w:num>
  <w:num w:numId="4">
    <w:abstractNumId w:val="10"/>
  </w:num>
  <w:num w:numId="5">
    <w:abstractNumId w:val="8"/>
  </w:num>
  <w:num w:numId="6">
    <w:abstractNumId w:val="0"/>
  </w:num>
  <w:num w:numId="7">
    <w:abstractNumId w:val="2"/>
  </w:num>
  <w:num w:numId="8">
    <w:abstractNumId w:val="7"/>
  </w:num>
  <w:num w:numId="9">
    <w:abstractNumId w:val="9"/>
  </w:num>
  <w:num w:numId="10">
    <w:abstractNumId w:val="1"/>
  </w:num>
  <w:num w:numId="11">
    <w:abstractNumId w:val="15"/>
  </w:num>
  <w:num w:numId="12">
    <w:abstractNumId w:val="6"/>
  </w:num>
  <w:num w:numId="13">
    <w:abstractNumId w:val="12"/>
  </w:num>
  <w:num w:numId="14">
    <w:abstractNumId w:val="3"/>
  </w:num>
  <w:num w:numId="15">
    <w:abstractNumId w:val="4"/>
  </w:num>
  <w:num w:numId="16">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C07"/>
    <w:rsid w:val="00000F25"/>
    <w:rsid w:val="00001075"/>
    <w:rsid w:val="0000167A"/>
    <w:rsid w:val="000020AF"/>
    <w:rsid w:val="000022A7"/>
    <w:rsid w:val="0000231B"/>
    <w:rsid w:val="00002348"/>
    <w:rsid w:val="000027E3"/>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4FE0"/>
    <w:rsid w:val="00005114"/>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AAC"/>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EDB"/>
    <w:rsid w:val="00012FDB"/>
    <w:rsid w:val="00013069"/>
    <w:rsid w:val="000133C4"/>
    <w:rsid w:val="00013852"/>
    <w:rsid w:val="000139B0"/>
    <w:rsid w:val="00013AD9"/>
    <w:rsid w:val="00013E2F"/>
    <w:rsid w:val="00014647"/>
    <w:rsid w:val="00014A5D"/>
    <w:rsid w:val="00014BF4"/>
    <w:rsid w:val="0001500D"/>
    <w:rsid w:val="000154FB"/>
    <w:rsid w:val="00015813"/>
    <w:rsid w:val="0001587B"/>
    <w:rsid w:val="0001588D"/>
    <w:rsid w:val="00015BCF"/>
    <w:rsid w:val="00015D4B"/>
    <w:rsid w:val="00015E5D"/>
    <w:rsid w:val="00015F3C"/>
    <w:rsid w:val="00016871"/>
    <w:rsid w:val="00016AC6"/>
    <w:rsid w:val="00016DC0"/>
    <w:rsid w:val="00016E72"/>
    <w:rsid w:val="0001721F"/>
    <w:rsid w:val="00017383"/>
    <w:rsid w:val="00017436"/>
    <w:rsid w:val="000174BD"/>
    <w:rsid w:val="0001767D"/>
    <w:rsid w:val="00017A21"/>
    <w:rsid w:val="00017CD5"/>
    <w:rsid w:val="00017D35"/>
    <w:rsid w:val="00017D87"/>
    <w:rsid w:val="00017DA0"/>
    <w:rsid w:val="00017E60"/>
    <w:rsid w:val="00020834"/>
    <w:rsid w:val="00020997"/>
    <w:rsid w:val="00020ED3"/>
    <w:rsid w:val="00020F24"/>
    <w:rsid w:val="00020F26"/>
    <w:rsid w:val="000211F1"/>
    <w:rsid w:val="00021242"/>
    <w:rsid w:val="000215DF"/>
    <w:rsid w:val="00021765"/>
    <w:rsid w:val="0002195F"/>
    <w:rsid w:val="000219CC"/>
    <w:rsid w:val="00021A48"/>
    <w:rsid w:val="0002247B"/>
    <w:rsid w:val="00022A03"/>
    <w:rsid w:val="00023150"/>
    <w:rsid w:val="0002339A"/>
    <w:rsid w:val="000234EF"/>
    <w:rsid w:val="000239CD"/>
    <w:rsid w:val="00024124"/>
    <w:rsid w:val="000246C8"/>
    <w:rsid w:val="00024755"/>
    <w:rsid w:val="00024A52"/>
    <w:rsid w:val="00024C26"/>
    <w:rsid w:val="000250E7"/>
    <w:rsid w:val="00025274"/>
    <w:rsid w:val="00025376"/>
    <w:rsid w:val="0002538F"/>
    <w:rsid w:val="000255D4"/>
    <w:rsid w:val="00025757"/>
    <w:rsid w:val="0002595F"/>
    <w:rsid w:val="00026447"/>
    <w:rsid w:val="00026B9B"/>
    <w:rsid w:val="00026D2B"/>
    <w:rsid w:val="00026F6B"/>
    <w:rsid w:val="00027290"/>
    <w:rsid w:val="00027A03"/>
    <w:rsid w:val="00027AD4"/>
    <w:rsid w:val="00027B75"/>
    <w:rsid w:val="00027C70"/>
    <w:rsid w:val="00027E64"/>
    <w:rsid w:val="0003041F"/>
    <w:rsid w:val="0003051A"/>
    <w:rsid w:val="000305E5"/>
    <w:rsid w:val="0003078E"/>
    <w:rsid w:val="000308A0"/>
    <w:rsid w:val="00030A59"/>
    <w:rsid w:val="00030F36"/>
    <w:rsid w:val="00030FC3"/>
    <w:rsid w:val="0003126A"/>
    <w:rsid w:val="00031349"/>
    <w:rsid w:val="000313FD"/>
    <w:rsid w:val="00031B19"/>
    <w:rsid w:val="00031EE9"/>
    <w:rsid w:val="00032057"/>
    <w:rsid w:val="00032094"/>
    <w:rsid w:val="0003264C"/>
    <w:rsid w:val="00032814"/>
    <w:rsid w:val="00032DA8"/>
    <w:rsid w:val="00032DB1"/>
    <w:rsid w:val="00032E52"/>
    <w:rsid w:val="00032E68"/>
    <w:rsid w:val="00032E71"/>
    <w:rsid w:val="00032F3E"/>
    <w:rsid w:val="00033150"/>
    <w:rsid w:val="000332B1"/>
    <w:rsid w:val="0003334F"/>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4CE"/>
    <w:rsid w:val="00037611"/>
    <w:rsid w:val="00037C7F"/>
    <w:rsid w:val="00040094"/>
    <w:rsid w:val="000401C8"/>
    <w:rsid w:val="0004076E"/>
    <w:rsid w:val="0004081C"/>
    <w:rsid w:val="00040940"/>
    <w:rsid w:val="00040F62"/>
    <w:rsid w:val="00040F76"/>
    <w:rsid w:val="00040FFF"/>
    <w:rsid w:val="000410F4"/>
    <w:rsid w:val="00041214"/>
    <w:rsid w:val="00041236"/>
    <w:rsid w:val="00041390"/>
    <w:rsid w:val="000418C6"/>
    <w:rsid w:val="000419CE"/>
    <w:rsid w:val="00041DEA"/>
    <w:rsid w:val="00041F29"/>
    <w:rsid w:val="00042117"/>
    <w:rsid w:val="000421E7"/>
    <w:rsid w:val="0004223D"/>
    <w:rsid w:val="000423A2"/>
    <w:rsid w:val="000427E2"/>
    <w:rsid w:val="000429AB"/>
    <w:rsid w:val="00042C12"/>
    <w:rsid w:val="00042C34"/>
    <w:rsid w:val="00042C82"/>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47"/>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3F"/>
    <w:rsid w:val="00050EA0"/>
    <w:rsid w:val="0005117B"/>
    <w:rsid w:val="0005121F"/>
    <w:rsid w:val="00051379"/>
    <w:rsid w:val="000519B6"/>
    <w:rsid w:val="000519BA"/>
    <w:rsid w:val="00052321"/>
    <w:rsid w:val="00052ECD"/>
    <w:rsid w:val="00052F5C"/>
    <w:rsid w:val="000532ED"/>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7F3"/>
    <w:rsid w:val="00056906"/>
    <w:rsid w:val="00056987"/>
    <w:rsid w:val="00056B5B"/>
    <w:rsid w:val="000571F7"/>
    <w:rsid w:val="0005778E"/>
    <w:rsid w:val="00057D3A"/>
    <w:rsid w:val="00057D50"/>
    <w:rsid w:val="00060008"/>
    <w:rsid w:val="00060113"/>
    <w:rsid w:val="000601E3"/>
    <w:rsid w:val="0006031B"/>
    <w:rsid w:val="00060380"/>
    <w:rsid w:val="000604C8"/>
    <w:rsid w:val="00060598"/>
    <w:rsid w:val="000608F7"/>
    <w:rsid w:val="000609DF"/>
    <w:rsid w:val="00060D61"/>
    <w:rsid w:val="00060EF5"/>
    <w:rsid w:val="00061087"/>
    <w:rsid w:val="000611A6"/>
    <w:rsid w:val="0006184E"/>
    <w:rsid w:val="00061A51"/>
    <w:rsid w:val="00061FBB"/>
    <w:rsid w:val="00062211"/>
    <w:rsid w:val="000622F6"/>
    <w:rsid w:val="00062395"/>
    <w:rsid w:val="000624D8"/>
    <w:rsid w:val="00062DD3"/>
    <w:rsid w:val="00062DE2"/>
    <w:rsid w:val="00063266"/>
    <w:rsid w:val="00063348"/>
    <w:rsid w:val="00063433"/>
    <w:rsid w:val="000637D6"/>
    <w:rsid w:val="00063A28"/>
    <w:rsid w:val="00063D12"/>
    <w:rsid w:val="00063F7F"/>
    <w:rsid w:val="00063FBD"/>
    <w:rsid w:val="00063FCD"/>
    <w:rsid w:val="00064830"/>
    <w:rsid w:val="000657C6"/>
    <w:rsid w:val="000657DB"/>
    <w:rsid w:val="000658F8"/>
    <w:rsid w:val="000660E0"/>
    <w:rsid w:val="00066139"/>
    <w:rsid w:val="00066209"/>
    <w:rsid w:val="000664B6"/>
    <w:rsid w:val="00066676"/>
    <w:rsid w:val="00066ABC"/>
    <w:rsid w:val="00066E4C"/>
    <w:rsid w:val="00070026"/>
    <w:rsid w:val="00070818"/>
    <w:rsid w:val="00070DA9"/>
    <w:rsid w:val="0007134B"/>
    <w:rsid w:val="0007142C"/>
    <w:rsid w:val="00071769"/>
    <w:rsid w:val="00072005"/>
    <w:rsid w:val="00072098"/>
    <w:rsid w:val="00072B54"/>
    <w:rsid w:val="00072E11"/>
    <w:rsid w:val="000731F9"/>
    <w:rsid w:val="00073517"/>
    <w:rsid w:val="00073B9A"/>
    <w:rsid w:val="00073C20"/>
    <w:rsid w:val="00073DCA"/>
    <w:rsid w:val="00073E1C"/>
    <w:rsid w:val="00073EA0"/>
    <w:rsid w:val="0007403D"/>
    <w:rsid w:val="0007468B"/>
    <w:rsid w:val="000749EF"/>
    <w:rsid w:val="00074CB5"/>
    <w:rsid w:val="00075096"/>
    <w:rsid w:val="00075AF1"/>
    <w:rsid w:val="00075F5A"/>
    <w:rsid w:val="00076083"/>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20B"/>
    <w:rsid w:val="000805A2"/>
    <w:rsid w:val="00080624"/>
    <w:rsid w:val="00080A48"/>
    <w:rsid w:val="0008101F"/>
    <w:rsid w:val="0008143B"/>
    <w:rsid w:val="000814AA"/>
    <w:rsid w:val="00081913"/>
    <w:rsid w:val="00081AFC"/>
    <w:rsid w:val="00081B8E"/>
    <w:rsid w:val="00081BAC"/>
    <w:rsid w:val="00081BE5"/>
    <w:rsid w:val="00081DAD"/>
    <w:rsid w:val="00081EDE"/>
    <w:rsid w:val="00081F96"/>
    <w:rsid w:val="00081FAB"/>
    <w:rsid w:val="000825E1"/>
    <w:rsid w:val="00082760"/>
    <w:rsid w:val="00082A17"/>
    <w:rsid w:val="000833AA"/>
    <w:rsid w:val="0008377A"/>
    <w:rsid w:val="00083A1F"/>
    <w:rsid w:val="00083B61"/>
    <w:rsid w:val="00083B66"/>
    <w:rsid w:val="000843A7"/>
    <w:rsid w:val="00084731"/>
    <w:rsid w:val="000849EC"/>
    <w:rsid w:val="00084BE1"/>
    <w:rsid w:val="00084BEE"/>
    <w:rsid w:val="00084CC7"/>
    <w:rsid w:val="00085267"/>
    <w:rsid w:val="000852F9"/>
    <w:rsid w:val="000854D9"/>
    <w:rsid w:val="00085577"/>
    <w:rsid w:val="0008582D"/>
    <w:rsid w:val="00085C22"/>
    <w:rsid w:val="00085CC9"/>
    <w:rsid w:val="00085F79"/>
    <w:rsid w:val="000863EA"/>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6B"/>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39F5"/>
    <w:rsid w:val="00094499"/>
    <w:rsid w:val="0009464A"/>
    <w:rsid w:val="000948A4"/>
    <w:rsid w:val="00094C25"/>
    <w:rsid w:val="00094DBA"/>
    <w:rsid w:val="00095093"/>
    <w:rsid w:val="0009519F"/>
    <w:rsid w:val="0009523C"/>
    <w:rsid w:val="00095244"/>
    <w:rsid w:val="0009536B"/>
    <w:rsid w:val="0009542E"/>
    <w:rsid w:val="000954F2"/>
    <w:rsid w:val="00095833"/>
    <w:rsid w:val="000958D3"/>
    <w:rsid w:val="00095AAA"/>
    <w:rsid w:val="00095CB0"/>
    <w:rsid w:val="00096321"/>
    <w:rsid w:val="000969B9"/>
    <w:rsid w:val="00096D3E"/>
    <w:rsid w:val="0009713D"/>
    <w:rsid w:val="000973FB"/>
    <w:rsid w:val="0009761C"/>
    <w:rsid w:val="00097FA6"/>
    <w:rsid w:val="000A020D"/>
    <w:rsid w:val="000A0222"/>
    <w:rsid w:val="000A07E6"/>
    <w:rsid w:val="000A0BE1"/>
    <w:rsid w:val="000A0C0A"/>
    <w:rsid w:val="000A115B"/>
    <w:rsid w:val="000A222A"/>
    <w:rsid w:val="000A2282"/>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E52"/>
    <w:rsid w:val="000A5E81"/>
    <w:rsid w:val="000A5FD3"/>
    <w:rsid w:val="000A62B2"/>
    <w:rsid w:val="000A6418"/>
    <w:rsid w:val="000A6535"/>
    <w:rsid w:val="000A6F6A"/>
    <w:rsid w:val="000A6FA7"/>
    <w:rsid w:val="000A71A4"/>
    <w:rsid w:val="000A71AE"/>
    <w:rsid w:val="000A7258"/>
    <w:rsid w:val="000A78C0"/>
    <w:rsid w:val="000A7F3F"/>
    <w:rsid w:val="000B001E"/>
    <w:rsid w:val="000B004C"/>
    <w:rsid w:val="000B04CF"/>
    <w:rsid w:val="000B0780"/>
    <w:rsid w:val="000B090B"/>
    <w:rsid w:val="000B0D52"/>
    <w:rsid w:val="000B11A7"/>
    <w:rsid w:val="000B12EB"/>
    <w:rsid w:val="000B14E7"/>
    <w:rsid w:val="000B1A5C"/>
    <w:rsid w:val="000B1D31"/>
    <w:rsid w:val="000B2108"/>
    <w:rsid w:val="000B23FD"/>
    <w:rsid w:val="000B24D0"/>
    <w:rsid w:val="000B2B8B"/>
    <w:rsid w:val="000B2C08"/>
    <w:rsid w:val="000B2E6D"/>
    <w:rsid w:val="000B2F4E"/>
    <w:rsid w:val="000B3142"/>
    <w:rsid w:val="000B3216"/>
    <w:rsid w:val="000B347C"/>
    <w:rsid w:val="000B34CA"/>
    <w:rsid w:val="000B3674"/>
    <w:rsid w:val="000B38FF"/>
    <w:rsid w:val="000B40EB"/>
    <w:rsid w:val="000B439A"/>
    <w:rsid w:val="000B4426"/>
    <w:rsid w:val="000B444D"/>
    <w:rsid w:val="000B44FF"/>
    <w:rsid w:val="000B4538"/>
    <w:rsid w:val="000B484D"/>
    <w:rsid w:val="000B4BC4"/>
    <w:rsid w:val="000B4FFF"/>
    <w:rsid w:val="000B5341"/>
    <w:rsid w:val="000B557A"/>
    <w:rsid w:val="000B5646"/>
    <w:rsid w:val="000B5935"/>
    <w:rsid w:val="000B5B15"/>
    <w:rsid w:val="000B629F"/>
    <w:rsid w:val="000B67F2"/>
    <w:rsid w:val="000B6B62"/>
    <w:rsid w:val="000B6F60"/>
    <w:rsid w:val="000B72D7"/>
    <w:rsid w:val="000B788D"/>
    <w:rsid w:val="000B7CFC"/>
    <w:rsid w:val="000C0244"/>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EF3"/>
    <w:rsid w:val="000C2F04"/>
    <w:rsid w:val="000C3217"/>
    <w:rsid w:val="000C372C"/>
    <w:rsid w:val="000C3BA2"/>
    <w:rsid w:val="000C3ECD"/>
    <w:rsid w:val="000C4021"/>
    <w:rsid w:val="000C4389"/>
    <w:rsid w:val="000C463A"/>
    <w:rsid w:val="000C47AB"/>
    <w:rsid w:val="000C48FC"/>
    <w:rsid w:val="000C4B37"/>
    <w:rsid w:val="000C4DA4"/>
    <w:rsid w:val="000C4EB4"/>
    <w:rsid w:val="000C5071"/>
    <w:rsid w:val="000C5486"/>
    <w:rsid w:val="000C5A90"/>
    <w:rsid w:val="000C5D5D"/>
    <w:rsid w:val="000C5EC4"/>
    <w:rsid w:val="000C6661"/>
    <w:rsid w:val="000C66E8"/>
    <w:rsid w:val="000C674B"/>
    <w:rsid w:val="000C68CB"/>
    <w:rsid w:val="000C6AAD"/>
    <w:rsid w:val="000C6C01"/>
    <w:rsid w:val="000C74DB"/>
    <w:rsid w:val="000C74EE"/>
    <w:rsid w:val="000C7AEA"/>
    <w:rsid w:val="000C7B2D"/>
    <w:rsid w:val="000C7D3A"/>
    <w:rsid w:val="000C7F79"/>
    <w:rsid w:val="000D03D8"/>
    <w:rsid w:val="000D0490"/>
    <w:rsid w:val="000D0989"/>
    <w:rsid w:val="000D1521"/>
    <w:rsid w:val="000D18D7"/>
    <w:rsid w:val="000D1AE9"/>
    <w:rsid w:val="000D1C75"/>
    <w:rsid w:val="000D2208"/>
    <w:rsid w:val="000D2D39"/>
    <w:rsid w:val="000D3049"/>
    <w:rsid w:val="000D30F8"/>
    <w:rsid w:val="000D325C"/>
    <w:rsid w:val="000D3412"/>
    <w:rsid w:val="000D3C73"/>
    <w:rsid w:val="000D3CF3"/>
    <w:rsid w:val="000D4AD2"/>
    <w:rsid w:val="000D4ADA"/>
    <w:rsid w:val="000D4E37"/>
    <w:rsid w:val="000D4EF9"/>
    <w:rsid w:val="000D4FAB"/>
    <w:rsid w:val="000D50D9"/>
    <w:rsid w:val="000D5261"/>
    <w:rsid w:val="000D5679"/>
    <w:rsid w:val="000D57F3"/>
    <w:rsid w:val="000D58B5"/>
    <w:rsid w:val="000D58EC"/>
    <w:rsid w:val="000D5BE4"/>
    <w:rsid w:val="000D5D51"/>
    <w:rsid w:val="000D64F8"/>
    <w:rsid w:val="000D65C2"/>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2FE1"/>
    <w:rsid w:val="000E3052"/>
    <w:rsid w:val="000E3292"/>
    <w:rsid w:val="000E347D"/>
    <w:rsid w:val="000E43DA"/>
    <w:rsid w:val="000E44CB"/>
    <w:rsid w:val="000E49EF"/>
    <w:rsid w:val="000E4B87"/>
    <w:rsid w:val="000E4CA2"/>
    <w:rsid w:val="000E4DA1"/>
    <w:rsid w:val="000E4FE3"/>
    <w:rsid w:val="000E5124"/>
    <w:rsid w:val="000E5285"/>
    <w:rsid w:val="000E58F2"/>
    <w:rsid w:val="000E5ED4"/>
    <w:rsid w:val="000E600C"/>
    <w:rsid w:val="000E7654"/>
    <w:rsid w:val="000E7D8E"/>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41C"/>
    <w:rsid w:val="000F25F3"/>
    <w:rsid w:val="000F26CF"/>
    <w:rsid w:val="000F2A3B"/>
    <w:rsid w:val="000F2AA1"/>
    <w:rsid w:val="000F2C5B"/>
    <w:rsid w:val="000F2D58"/>
    <w:rsid w:val="000F32B7"/>
    <w:rsid w:val="000F363D"/>
    <w:rsid w:val="000F365B"/>
    <w:rsid w:val="000F379C"/>
    <w:rsid w:val="000F3E8D"/>
    <w:rsid w:val="000F4748"/>
    <w:rsid w:val="000F47D5"/>
    <w:rsid w:val="000F5158"/>
    <w:rsid w:val="000F51E3"/>
    <w:rsid w:val="000F55DF"/>
    <w:rsid w:val="000F59D6"/>
    <w:rsid w:val="000F5B86"/>
    <w:rsid w:val="000F5C1B"/>
    <w:rsid w:val="000F5C29"/>
    <w:rsid w:val="000F5D08"/>
    <w:rsid w:val="000F5D75"/>
    <w:rsid w:val="000F5E6E"/>
    <w:rsid w:val="000F5F1B"/>
    <w:rsid w:val="000F603F"/>
    <w:rsid w:val="000F63D8"/>
    <w:rsid w:val="000F6569"/>
    <w:rsid w:val="000F66DA"/>
    <w:rsid w:val="000F675C"/>
    <w:rsid w:val="000F68A2"/>
    <w:rsid w:val="000F6F0E"/>
    <w:rsid w:val="000F6FC5"/>
    <w:rsid w:val="000F6FD6"/>
    <w:rsid w:val="000F704F"/>
    <w:rsid w:val="000F7057"/>
    <w:rsid w:val="000F742E"/>
    <w:rsid w:val="000F765E"/>
    <w:rsid w:val="000F76EF"/>
    <w:rsid w:val="000F78BA"/>
    <w:rsid w:val="000F7936"/>
    <w:rsid w:val="000F7942"/>
    <w:rsid w:val="000F797B"/>
    <w:rsid w:val="001000E4"/>
    <w:rsid w:val="00100FF0"/>
    <w:rsid w:val="00101254"/>
    <w:rsid w:val="00101280"/>
    <w:rsid w:val="00101284"/>
    <w:rsid w:val="00101930"/>
    <w:rsid w:val="00101A96"/>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3A"/>
    <w:rsid w:val="0011207B"/>
    <w:rsid w:val="00112208"/>
    <w:rsid w:val="0011226F"/>
    <w:rsid w:val="001122F3"/>
    <w:rsid w:val="001126A1"/>
    <w:rsid w:val="00112CA5"/>
    <w:rsid w:val="00113123"/>
    <w:rsid w:val="0011335B"/>
    <w:rsid w:val="0011394A"/>
    <w:rsid w:val="001139B2"/>
    <w:rsid w:val="00113C88"/>
    <w:rsid w:val="00114047"/>
    <w:rsid w:val="0011445A"/>
    <w:rsid w:val="00114A92"/>
    <w:rsid w:val="00114BE0"/>
    <w:rsid w:val="00114D52"/>
    <w:rsid w:val="00114FA9"/>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91"/>
    <w:rsid w:val="001202DD"/>
    <w:rsid w:val="001203E1"/>
    <w:rsid w:val="00120DD9"/>
    <w:rsid w:val="00120F36"/>
    <w:rsid w:val="0012120E"/>
    <w:rsid w:val="00121752"/>
    <w:rsid w:val="0012175C"/>
    <w:rsid w:val="00121985"/>
    <w:rsid w:val="00122046"/>
    <w:rsid w:val="0012227A"/>
    <w:rsid w:val="00122495"/>
    <w:rsid w:val="001224B8"/>
    <w:rsid w:val="001224EB"/>
    <w:rsid w:val="00122887"/>
    <w:rsid w:val="001229DA"/>
    <w:rsid w:val="00123079"/>
    <w:rsid w:val="001233D7"/>
    <w:rsid w:val="00123DEA"/>
    <w:rsid w:val="0012400B"/>
    <w:rsid w:val="0012411B"/>
    <w:rsid w:val="001243DB"/>
    <w:rsid w:val="00125020"/>
    <w:rsid w:val="00125326"/>
    <w:rsid w:val="0012564A"/>
    <w:rsid w:val="00125728"/>
    <w:rsid w:val="00125A00"/>
    <w:rsid w:val="00125A57"/>
    <w:rsid w:val="00125ECD"/>
    <w:rsid w:val="001262D4"/>
    <w:rsid w:val="00126A4F"/>
    <w:rsid w:val="00127016"/>
    <w:rsid w:val="001270BB"/>
    <w:rsid w:val="00127152"/>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2EEA"/>
    <w:rsid w:val="0013327B"/>
    <w:rsid w:val="00133454"/>
    <w:rsid w:val="0013351E"/>
    <w:rsid w:val="00133521"/>
    <w:rsid w:val="001336B3"/>
    <w:rsid w:val="00133782"/>
    <w:rsid w:val="001338C9"/>
    <w:rsid w:val="00133DF4"/>
    <w:rsid w:val="001345EE"/>
    <w:rsid w:val="0013491F"/>
    <w:rsid w:val="00134996"/>
    <w:rsid w:val="00134B4C"/>
    <w:rsid w:val="00134E89"/>
    <w:rsid w:val="0013510D"/>
    <w:rsid w:val="001351BB"/>
    <w:rsid w:val="0013533B"/>
    <w:rsid w:val="001353A3"/>
    <w:rsid w:val="00135442"/>
    <w:rsid w:val="00135750"/>
    <w:rsid w:val="00135C0D"/>
    <w:rsid w:val="00135CAE"/>
    <w:rsid w:val="00135D84"/>
    <w:rsid w:val="00135EF1"/>
    <w:rsid w:val="00136001"/>
    <w:rsid w:val="00136060"/>
    <w:rsid w:val="00136090"/>
    <w:rsid w:val="00136527"/>
    <w:rsid w:val="00136585"/>
    <w:rsid w:val="00136A57"/>
    <w:rsid w:val="00136BE6"/>
    <w:rsid w:val="00136CD7"/>
    <w:rsid w:val="00136F72"/>
    <w:rsid w:val="001371CC"/>
    <w:rsid w:val="00137650"/>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900"/>
    <w:rsid w:val="00142A14"/>
    <w:rsid w:val="00142C71"/>
    <w:rsid w:val="00142C9A"/>
    <w:rsid w:val="001431A0"/>
    <w:rsid w:val="001439B4"/>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DCB"/>
    <w:rsid w:val="00145FE3"/>
    <w:rsid w:val="00146210"/>
    <w:rsid w:val="00146479"/>
    <w:rsid w:val="0014663A"/>
    <w:rsid w:val="00146C4F"/>
    <w:rsid w:val="00146DF6"/>
    <w:rsid w:val="00146F14"/>
    <w:rsid w:val="00146F2E"/>
    <w:rsid w:val="001471DE"/>
    <w:rsid w:val="00147625"/>
    <w:rsid w:val="001478CA"/>
    <w:rsid w:val="00147BA5"/>
    <w:rsid w:val="00147E06"/>
    <w:rsid w:val="00150132"/>
    <w:rsid w:val="00150363"/>
    <w:rsid w:val="001503FB"/>
    <w:rsid w:val="00150483"/>
    <w:rsid w:val="001506F4"/>
    <w:rsid w:val="001508AA"/>
    <w:rsid w:val="001508CC"/>
    <w:rsid w:val="00150ABA"/>
    <w:rsid w:val="00150DD0"/>
    <w:rsid w:val="00150FB2"/>
    <w:rsid w:val="00151198"/>
    <w:rsid w:val="00151723"/>
    <w:rsid w:val="00151CA9"/>
    <w:rsid w:val="00151F25"/>
    <w:rsid w:val="00151F2E"/>
    <w:rsid w:val="00151FB7"/>
    <w:rsid w:val="0015226B"/>
    <w:rsid w:val="00152571"/>
    <w:rsid w:val="00152A77"/>
    <w:rsid w:val="00152BAA"/>
    <w:rsid w:val="00152CDD"/>
    <w:rsid w:val="00153418"/>
    <w:rsid w:val="001535CF"/>
    <w:rsid w:val="0015377B"/>
    <w:rsid w:val="00153E8C"/>
    <w:rsid w:val="00154047"/>
    <w:rsid w:val="00154705"/>
    <w:rsid w:val="001549EE"/>
    <w:rsid w:val="00154F18"/>
    <w:rsid w:val="00154F56"/>
    <w:rsid w:val="0015539D"/>
    <w:rsid w:val="001560A9"/>
    <w:rsid w:val="0015616A"/>
    <w:rsid w:val="00156206"/>
    <w:rsid w:val="00156A40"/>
    <w:rsid w:val="001572EF"/>
    <w:rsid w:val="00157642"/>
    <w:rsid w:val="00157761"/>
    <w:rsid w:val="001578E7"/>
    <w:rsid w:val="00157C3E"/>
    <w:rsid w:val="00160651"/>
    <w:rsid w:val="00160D4E"/>
    <w:rsid w:val="0016125A"/>
    <w:rsid w:val="001614E8"/>
    <w:rsid w:val="00161DBB"/>
    <w:rsid w:val="0016245A"/>
    <w:rsid w:val="00162651"/>
    <w:rsid w:val="00162F3B"/>
    <w:rsid w:val="00163308"/>
    <w:rsid w:val="001633FF"/>
    <w:rsid w:val="00163435"/>
    <w:rsid w:val="0016364A"/>
    <w:rsid w:val="00163674"/>
    <w:rsid w:val="001637D2"/>
    <w:rsid w:val="00163949"/>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2FD"/>
    <w:rsid w:val="0017164E"/>
    <w:rsid w:val="00171755"/>
    <w:rsid w:val="00172896"/>
    <w:rsid w:val="001730A5"/>
    <w:rsid w:val="0017348D"/>
    <w:rsid w:val="00173642"/>
    <w:rsid w:val="00173649"/>
    <w:rsid w:val="001739D0"/>
    <w:rsid w:val="00173A1A"/>
    <w:rsid w:val="00173DCF"/>
    <w:rsid w:val="00174282"/>
    <w:rsid w:val="00174586"/>
    <w:rsid w:val="00174761"/>
    <w:rsid w:val="00174822"/>
    <w:rsid w:val="00174838"/>
    <w:rsid w:val="00174A96"/>
    <w:rsid w:val="00174AD5"/>
    <w:rsid w:val="00174BA5"/>
    <w:rsid w:val="00174C41"/>
    <w:rsid w:val="00174E42"/>
    <w:rsid w:val="00174E83"/>
    <w:rsid w:val="00174F89"/>
    <w:rsid w:val="001751F4"/>
    <w:rsid w:val="0017549F"/>
    <w:rsid w:val="001756D8"/>
    <w:rsid w:val="00175B62"/>
    <w:rsid w:val="00175D76"/>
    <w:rsid w:val="00176002"/>
    <w:rsid w:val="0017653C"/>
    <w:rsid w:val="00176575"/>
    <w:rsid w:val="001767C0"/>
    <w:rsid w:val="001767CF"/>
    <w:rsid w:val="00176AC6"/>
    <w:rsid w:val="00176C29"/>
    <w:rsid w:val="00176C78"/>
    <w:rsid w:val="00176DD9"/>
    <w:rsid w:val="00176E69"/>
    <w:rsid w:val="001770A0"/>
    <w:rsid w:val="0017719B"/>
    <w:rsid w:val="00177597"/>
    <w:rsid w:val="001775FB"/>
    <w:rsid w:val="001800B0"/>
    <w:rsid w:val="001803F3"/>
    <w:rsid w:val="00180B2E"/>
    <w:rsid w:val="00180CF6"/>
    <w:rsid w:val="00180DB7"/>
    <w:rsid w:val="0018139F"/>
    <w:rsid w:val="0018155B"/>
    <w:rsid w:val="0018169E"/>
    <w:rsid w:val="0018210C"/>
    <w:rsid w:val="00182158"/>
    <w:rsid w:val="0018259A"/>
    <w:rsid w:val="00182A1B"/>
    <w:rsid w:val="00182E3D"/>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6EC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A29"/>
    <w:rsid w:val="00194E16"/>
    <w:rsid w:val="00195058"/>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507"/>
    <w:rsid w:val="001A1697"/>
    <w:rsid w:val="001A1B8A"/>
    <w:rsid w:val="001A1D56"/>
    <w:rsid w:val="001A2244"/>
    <w:rsid w:val="001A275B"/>
    <w:rsid w:val="001A275D"/>
    <w:rsid w:val="001A2C55"/>
    <w:rsid w:val="001A2D5D"/>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68F"/>
    <w:rsid w:val="001B06D0"/>
    <w:rsid w:val="001B08BC"/>
    <w:rsid w:val="001B1017"/>
    <w:rsid w:val="001B1098"/>
    <w:rsid w:val="001B13C8"/>
    <w:rsid w:val="001B1820"/>
    <w:rsid w:val="001B18C2"/>
    <w:rsid w:val="001B1AEE"/>
    <w:rsid w:val="001B1B18"/>
    <w:rsid w:val="001B2106"/>
    <w:rsid w:val="001B2124"/>
    <w:rsid w:val="001B23A7"/>
    <w:rsid w:val="001B24C1"/>
    <w:rsid w:val="001B28A1"/>
    <w:rsid w:val="001B2F0A"/>
    <w:rsid w:val="001B31C1"/>
    <w:rsid w:val="001B33E7"/>
    <w:rsid w:val="001B3837"/>
    <w:rsid w:val="001B3CD4"/>
    <w:rsid w:val="001B3F79"/>
    <w:rsid w:val="001B3FE1"/>
    <w:rsid w:val="001B46D1"/>
    <w:rsid w:val="001B48D8"/>
    <w:rsid w:val="001B4B56"/>
    <w:rsid w:val="001B4C13"/>
    <w:rsid w:val="001B51BE"/>
    <w:rsid w:val="001B583D"/>
    <w:rsid w:val="001B5A0F"/>
    <w:rsid w:val="001B5D4E"/>
    <w:rsid w:val="001B5E36"/>
    <w:rsid w:val="001B635C"/>
    <w:rsid w:val="001B6603"/>
    <w:rsid w:val="001B6851"/>
    <w:rsid w:val="001B6977"/>
    <w:rsid w:val="001B6AEF"/>
    <w:rsid w:val="001B6B1A"/>
    <w:rsid w:val="001B6DC8"/>
    <w:rsid w:val="001B7295"/>
    <w:rsid w:val="001B7814"/>
    <w:rsid w:val="001B7DEA"/>
    <w:rsid w:val="001C01C1"/>
    <w:rsid w:val="001C025D"/>
    <w:rsid w:val="001C0514"/>
    <w:rsid w:val="001C0B42"/>
    <w:rsid w:val="001C189C"/>
    <w:rsid w:val="001C1D93"/>
    <w:rsid w:val="001C1E44"/>
    <w:rsid w:val="001C201B"/>
    <w:rsid w:val="001C22A9"/>
    <w:rsid w:val="001C262F"/>
    <w:rsid w:val="001C2669"/>
    <w:rsid w:val="001C2710"/>
    <w:rsid w:val="001C2BE9"/>
    <w:rsid w:val="001C2CA6"/>
    <w:rsid w:val="001C2CCE"/>
    <w:rsid w:val="001C2FFD"/>
    <w:rsid w:val="001C3412"/>
    <w:rsid w:val="001C3979"/>
    <w:rsid w:val="001C3BCF"/>
    <w:rsid w:val="001C3C16"/>
    <w:rsid w:val="001C4BCD"/>
    <w:rsid w:val="001C4EA5"/>
    <w:rsid w:val="001C4FFE"/>
    <w:rsid w:val="001C5A05"/>
    <w:rsid w:val="001C5A8C"/>
    <w:rsid w:val="001C5AD3"/>
    <w:rsid w:val="001C5BAB"/>
    <w:rsid w:val="001C5D59"/>
    <w:rsid w:val="001C5FB9"/>
    <w:rsid w:val="001C683D"/>
    <w:rsid w:val="001C6A3C"/>
    <w:rsid w:val="001C6C08"/>
    <w:rsid w:val="001C6F92"/>
    <w:rsid w:val="001C712A"/>
    <w:rsid w:val="001C72C7"/>
    <w:rsid w:val="001C745B"/>
    <w:rsid w:val="001C7471"/>
    <w:rsid w:val="001C796D"/>
    <w:rsid w:val="001C7AEA"/>
    <w:rsid w:val="001C7AFC"/>
    <w:rsid w:val="001C7B8A"/>
    <w:rsid w:val="001C7BC1"/>
    <w:rsid w:val="001C7C14"/>
    <w:rsid w:val="001C7D7A"/>
    <w:rsid w:val="001D0425"/>
    <w:rsid w:val="001D0531"/>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BA"/>
    <w:rsid w:val="001D3FD1"/>
    <w:rsid w:val="001D400E"/>
    <w:rsid w:val="001D43E3"/>
    <w:rsid w:val="001D49E9"/>
    <w:rsid w:val="001D4BFE"/>
    <w:rsid w:val="001D5433"/>
    <w:rsid w:val="001D54D2"/>
    <w:rsid w:val="001D57C8"/>
    <w:rsid w:val="001D57F8"/>
    <w:rsid w:val="001D5B20"/>
    <w:rsid w:val="001D5E71"/>
    <w:rsid w:val="001D5FA1"/>
    <w:rsid w:val="001D6283"/>
    <w:rsid w:val="001D6291"/>
    <w:rsid w:val="001D667E"/>
    <w:rsid w:val="001D66F4"/>
    <w:rsid w:val="001D6AFF"/>
    <w:rsid w:val="001D6B9F"/>
    <w:rsid w:val="001D6CCF"/>
    <w:rsid w:val="001D6E15"/>
    <w:rsid w:val="001D7044"/>
    <w:rsid w:val="001D7106"/>
    <w:rsid w:val="001D78F4"/>
    <w:rsid w:val="001D79D8"/>
    <w:rsid w:val="001E0175"/>
    <w:rsid w:val="001E0323"/>
    <w:rsid w:val="001E0476"/>
    <w:rsid w:val="001E0967"/>
    <w:rsid w:val="001E0991"/>
    <w:rsid w:val="001E09CE"/>
    <w:rsid w:val="001E0D49"/>
    <w:rsid w:val="001E103B"/>
    <w:rsid w:val="001E15E1"/>
    <w:rsid w:val="001E1972"/>
    <w:rsid w:val="001E1A78"/>
    <w:rsid w:val="001E1C35"/>
    <w:rsid w:val="001E2082"/>
    <w:rsid w:val="001E2228"/>
    <w:rsid w:val="001E2B86"/>
    <w:rsid w:val="001E32A7"/>
    <w:rsid w:val="001E3554"/>
    <w:rsid w:val="001E36E9"/>
    <w:rsid w:val="001E38A5"/>
    <w:rsid w:val="001E3DC2"/>
    <w:rsid w:val="001E3F8A"/>
    <w:rsid w:val="001E44AD"/>
    <w:rsid w:val="001E470D"/>
    <w:rsid w:val="001E4766"/>
    <w:rsid w:val="001E497C"/>
    <w:rsid w:val="001E4B8E"/>
    <w:rsid w:val="001E517D"/>
    <w:rsid w:val="001E5401"/>
    <w:rsid w:val="001E62EC"/>
    <w:rsid w:val="001E62F8"/>
    <w:rsid w:val="001E6752"/>
    <w:rsid w:val="001E67F9"/>
    <w:rsid w:val="001E6815"/>
    <w:rsid w:val="001E6835"/>
    <w:rsid w:val="001E6C40"/>
    <w:rsid w:val="001E6F4B"/>
    <w:rsid w:val="001E714B"/>
    <w:rsid w:val="001E74C0"/>
    <w:rsid w:val="001E7760"/>
    <w:rsid w:val="001E784A"/>
    <w:rsid w:val="001E7AAE"/>
    <w:rsid w:val="001E7ABB"/>
    <w:rsid w:val="001E7BC2"/>
    <w:rsid w:val="001E7C9B"/>
    <w:rsid w:val="001F033E"/>
    <w:rsid w:val="001F0451"/>
    <w:rsid w:val="001F0487"/>
    <w:rsid w:val="001F09E1"/>
    <w:rsid w:val="001F0A85"/>
    <w:rsid w:val="001F0A9F"/>
    <w:rsid w:val="001F0CE8"/>
    <w:rsid w:val="001F1031"/>
    <w:rsid w:val="001F1141"/>
    <w:rsid w:val="001F18D3"/>
    <w:rsid w:val="001F19D7"/>
    <w:rsid w:val="001F1B1A"/>
    <w:rsid w:val="001F1B7F"/>
    <w:rsid w:val="001F1E61"/>
    <w:rsid w:val="001F2317"/>
    <w:rsid w:val="001F242C"/>
    <w:rsid w:val="001F260E"/>
    <w:rsid w:val="001F2752"/>
    <w:rsid w:val="001F2F54"/>
    <w:rsid w:val="001F2F9D"/>
    <w:rsid w:val="001F31E7"/>
    <w:rsid w:val="001F31FA"/>
    <w:rsid w:val="001F37CB"/>
    <w:rsid w:val="001F3880"/>
    <w:rsid w:val="001F3A97"/>
    <w:rsid w:val="001F4132"/>
    <w:rsid w:val="001F4754"/>
    <w:rsid w:val="001F478F"/>
    <w:rsid w:val="001F49DD"/>
    <w:rsid w:val="001F4DF9"/>
    <w:rsid w:val="001F5219"/>
    <w:rsid w:val="001F5A4B"/>
    <w:rsid w:val="001F5B13"/>
    <w:rsid w:val="001F5E8D"/>
    <w:rsid w:val="001F5FE9"/>
    <w:rsid w:val="001F6241"/>
    <w:rsid w:val="001F635F"/>
    <w:rsid w:val="001F647A"/>
    <w:rsid w:val="001F64C8"/>
    <w:rsid w:val="001F6550"/>
    <w:rsid w:val="001F6751"/>
    <w:rsid w:val="001F6B81"/>
    <w:rsid w:val="001F6FE5"/>
    <w:rsid w:val="001F70E2"/>
    <w:rsid w:val="001F74B5"/>
    <w:rsid w:val="001F775E"/>
    <w:rsid w:val="00200383"/>
    <w:rsid w:val="002003D3"/>
    <w:rsid w:val="002007B1"/>
    <w:rsid w:val="00200EB6"/>
    <w:rsid w:val="00200EC9"/>
    <w:rsid w:val="00200F67"/>
    <w:rsid w:val="00200F69"/>
    <w:rsid w:val="00201214"/>
    <w:rsid w:val="00201576"/>
    <w:rsid w:val="00201745"/>
    <w:rsid w:val="0020174C"/>
    <w:rsid w:val="002018B9"/>
    <w:rsid w:val="0020195C"/>
    <w:rsid w:val="00201C84"/>
    <w:rsid w:val="00201E4E"/>
    <w:rsid w:val="00201FCA"/>
    <w:rsid w:val="00201FEA"/>
    <w:rsid w:val="002026FD"/>
    <w:rsid w:val="00202977"/>
    <w:rsid w:val="002029F4"/>
    <w:rsid w:val="00202CF8"/>
    <w:rsid w:val="00203121"/>
    <w:rsid w:val="002038C4"/>
    <w:rsid w:val="002038C6"/>
    <w:rsid w:val="00203915"/>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6F1F"/>
    <w:rsid w:val="00207227"/>
    <w:rsid w:val="002072E3"/>
    <w:rsid w:val="00207341"/>
    <w:rsid w:val="00207EAB"/>
    <w:rsid w:val="002103D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DB9"/>
    <w:rsid w:val="00213E44"/>
    <w:rsid w:val="0021426D"/>
    <w:rsid w:val="00214527"/>
    <w:rsid w:val="002146BC"/>
    <w:rsid w:val="00214A9F"/>
    <w:rsid w:val="00214FB6"/>
    <w:rsid w:val="002150AA"/>
    <w:rsid w:val="00215297"/>
    <w:rsid w:val="0021598A"/>
    <w:rsid w:val="00215FF0"/>
    <w:rsid w:val="00216127"/>
    <w:rsid w:val="00216226"/>
    <w:rsid w:val="00216347"/>
    <w:rsid w:val="00216355"/>
    <w:rsid w:val="00216367"/>
    <w:rsid w:val="002163C1"/>
    <w:rsid w:val="00216813"/>
    <w:rsid w:val="00216955"/>
    <w:rsid w:val="00216CDB"/>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2C6"/>
    <w:rsid w:val="00224F48"/>
    <w:rsid w:val="00224FE8"/>
    <w:rsid w:val="002255F4"/>
    <w:rsid w:val="0022581C"/>
    <w:rsid w:val="002259CB"/>
    <w:rsid w:val="00225A0F"/>
    <w:rsid w:val="00225BE8"/>
    <w:rsid w:val="00225C7A"/>
    <w:rsid w:val="00225EBB"/>
    <w:rsid w:val="00225F9C"/>
    <w:rsid w:val="0022651F"/>
    <w:rsid w:val="00226574"/>
    <w:rsid w:val="00227771"/>
    <w:rsid w:val="002277A5"/>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5C"/>
    <w:rsid w:val="0023207F"/>
    <w:rsid w:val="0023257A"/>
    <w:rsid w:val="002328D1"/>
    <w:rsid w:val="00232E86"/>
    <w:rsid w:val="0023332F"/>
    <w:rsid w:val="0023337E"/>
    <w:rsid w:val="002336C2"/>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6CCE"/>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09"/>
    <w:rsid w:val="00241641"/>
    <w:rsid w:val="0024179B"/>
    <w:rsid w:val="00241C61"/>
    <w:rsid w:val="00242826"/>
    <w:rsid w:val="00242839"/>
    <w:rsid w:val="00242C25"/>
    <w:rsid w:val="00242C9C"/>
    <w:rsid w:val="00243474"/>
    <w:rsid w:val="0024362C"/>
    <w:rsid w:val="00243E7F"/>
    <w:rsid w:val="00243F73"/>
    <w:rsid w:val="0024405C"/>
    <w:rsid w:val="002440EF"/>
    <w:rsid w:val="002442DB"/>
    <w:rsid w:val="00244C60"/>
    <w:rsid w:val="00244ECF"/>
    <w:rsid w:val="00245162"/>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5DC"/>
    <w:rsid w:val="00247964"/>
    <w:rsid w:val="00247B0E"/>
    <w:rsid w:val="00247D88"/>
    <w:rsid w:val="00247E17"/>
    <w:rsid w:val="00247EFB"/>
    <w:rsid w:val="0025059B"/>
    <w:rsid w:val="002509BB"/>
    <w:rsid w:val="00250C55"/>
    <w:rsid w:val="00251024"/>
    <w:rsid w:val="002512A7"/>
    <w:rsid w:val="0025144A"/>
    <w:rsid w:val="00251610"/>
    <w:rsid w:val="002516FC"/>
    <w:rsid w:val="00251998"/>
    <w:rsid w:val="00251A2E"/>
    <w:rsid w:val="00251D1E"/>
    <w:rsid w:val="00251FB8"/>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515"/>
    <w:rsid w:val="002549D4"/>
    <w:rsid w:val="00254EDF"/>
    <w:rsid w:val="00254F4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D0E"/>
    <w:rsid w:val="00262EF4"/>
    <w:rsid w:val="00262EF9"/>
    <w:rsid w:val="00263071"/>
    <w:rsid w:val="002630EE"/>
    <w:rsid w:val="00263145"/>
    <w:rsid w:val="002636D6"/>
    <w:rsid w:val="0026388D"/>
    <w:rsid w:val="00263A4E"/>
    <w:rsid w:val="00263AF0"/>
    <w:rsid w:val="00263D45"/>
    <w:rsid w:val="0026442B"/>
    <w:rsid w:val="002648B0"/>
    <w:rsid w:val="002648DD"/>
    <w:rsid w:val="002649AE"/>
    <w:rsid w:val="00264A57"/>
    <w:rsid w:val="00264AEB"/>
    <w:rsid w:val="00264EC7"/>
    <w:rsid w:val="00265752"/>
    <w:rsid w:val="002659AF"/>
    <w:rsid w:val="00265D57"/>
    <w:rsid w:val="002668F5"/>
    <w:rsid w:val="00266A8D"/>
    <w:rsid w:val="00266C67"/>
    <w:rsid w:val="00266CE3"/>
    <w:rsid w:val="00266D5A"/>
    <w:rsid w:val="0026718D"/>
    <w:rsid w:val="002671CD"/>
    <w:rsid w:val="002675C8"/>
    <w:rsid w:val="0026765E"/>
    <w:rsid w:val="0026784C"/>
    <w:rsid w:val="00267A5D"/>
    <w:rsid w:val="00267CDA"/>
    <w:rsid w:val="0027006C"/>
    <w:rsid w:val="002704E6"/>
    <w:rsid w:val="00270A3C"/>
    <w:rsid w:val="002710BD"/>
    <w:rsid w:val="00271167"/>
    <w:rsid w:val="00271231"/>
    <w:rsid w:val="00271A0F"/>
    <w:rsid w:val="00271A29"/>
    <w:rsid w:val="00271AEB"/>
    <w:rsid w:val="00271CFB"/>
    <w:rsid w:val="0027200B"/>
    <w:rsid w:val="0027227F"/>
    <w:rsid w:val="00272524"/>
    <w:rsid w:val="00272574"/>
    <w:rsid w:val="00272BE0"/>
    <w:rsid w:val="00272C1A"/>
    <w:rsid w:val="002732F6"/>
    <w:rsid w:val="00273A03"/>
    <w:rsid w:val="00273F3B"/>
    <w:rsid w:val="00274745"/>
    <w:rsid w:val="0027487D"/>
    <w:rsid w:val="0027497C"/>
    <w:rsid w:val="00274BDB"/>
    <w:rsid w:val="00274F2A"/>
    <w:rsid w:val="00275026"/>
    <w:rsid w:val="00275303"/>
    <w:rsid w:val="00275384"/>
    <w:rsid w:val="0027552C"/>
    <w:rsid w:val="00275991"/>
    <w:rsid w:val="00275CBB"/>
    <w:rsid w:val="00275F21"/>
    <w:rsid w:val="002761A1"/>
    <w:rsid w:val="00276379"/>
    <w:rsid w:val="00276B7E"/>
    <w:rsid w:val="00276CEC"/>
    <w:rsid w:val="002776D2"/>
    <w:rsid w:val="00277723"/>
    <w:rsid w:val="002778BE"/>
    <w:rsid w:val="00277977"/>
    <w:rsid w:val="00277E86"/>
    <w:rsid w:val="002805A9"/>
    <w:rsid w:val="00280761"/>
    <w:rsid w:val="00280A70"/>
    <w:rsid w:val="00280AB7"/>
    <w:rsid w:val="00280C80"/>
    <w:rsid w:val="00280D72"/>
    <w:rsid w:val="002814C3"/>
    <w:rsid w:val="002815FB"/>
    <w:rsid w:val="00281C12"/>
    <w:rsid w:val="00281CA8"/>
    <w:rsid w:val="00281D07"/>
    <w:rsid w:val="00281EF8"/>
    <w:rsid w:val="0028248D"/>
    <w:rsid w:val="002829D6"/>
    <w:rsid w:val="00282AEC"/>
    <w:rsid w:val="00282C36"/>
    <w:rsid w:val="00282D6A"/>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AA"/>
    <w:rsid w:val="002926FC"/>
    <w:rsid w:val="00292984"/>
    <w:rsid w:val="00293406"/>
    <w:rsid w:val="00293455"/>
    <w:rsid w:val="0029380E"/>
    <w:rsid w:val="00293C88"/>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BAD"/>
    <w:rsid w:val="00295D5E"/>
    <w:rsid w:val="00296029"/>
    <w:rsid w:val="00296282"/>
    <w:rsid w:val="00296286"/>
    <w:rsid w:val="0029670C"/>
    <w:rsid w:val="00296949"/>
    <w:rsid w:val="00296B42"/>
    <w:rsid w:val="002973E5"/>
    <w:rsid w:val="00297959"/>
    <w:rsid w:val="00297E28"/>
    <w:rsid w:val="00297E3B"/>
    <w:rsid w:val="00297E50"/>
    <w:rsid w:val="002A043D"/>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55C"/>
    <w:rsid w:val="002A580F"/>
    <w:rsid w:val="002A58A0"/>
    <w:rsid w:val="002A59B0"/>
    <w:rsid w:val="002A5E68"/>
    <w:rsid w:val="002A67B9"/>
    <w:rsid w:val="002A6855"/>
    <w:rsid w:val="002A691B"/>
    <w:rsid w:val="002A6D66"/>
    <w:rsid w:val="002A74C7"/>
    <w:rsid w:val="002A7764"/>
    <w:rsid w:val="002A7F9B"/>
    <w:rsid w:val="002B00AD"/>
    <w:rsid w:val="002B022A"/>
    <w:rsid w:val="002B060A"/>
    <w:rsid w:val="002B0622"/>
    <w:rsid w:val="002B0823"/>
    <w:rsid w:val="002B08E3"/>
    <w:rsid w:val="002B104B"/>
    <w:rsid w:val="002B163E"/>
    <w:rsid w:val="002B1677"/>
    <w:rsid w:val="002B1D82"/>
    <w:rsid w:val="002B230D"/>
    <w:rsid w:val="002B23FF"/>
    <w:rsid w:val="002B2863"/>
    <w:rsid w:val="002B2B09"/>
    <w:rsid w:val="002B2C1C"/>
    <w:rsid w:val="002B2D17"/>
    <w:rsid w:val="002B2EA0"/>
    <w:rsid w:val="002B3294"/>
    <w:rsid w:val="002B37E8"/>
    <w:rsid w:val="002B384E"/>
    <w:rsid w:val="002B3B74"/>
    <w:rsid w:val="002B3E12"/>
    <w:rsid w:val="002B413E"/>
    <w:rsid w:val="002B422D"/>
    <w:rsid w:val="002B4301"/>
    <w:rsid w:val="002B4CF2"/>
    <w:rsid w:val="002B4F14"/>
    <w:rsid w:val="002B5344"/>
    <w:rsid w:val="002B54E5"/>
    <w:rsid w:val="002B58B5"/>
    <w:rsid w:val="002B5AE3"/>
    <w:rsid w:val="002B5F7F"/>
    <w:rsid w:val="002B6071"/>
    <w:rsid w:val="002B6213"/>
    <w:rsid w:val="002B6776"/>
    <w:rsid w:val="002B68E5"/>
    <w:rsid w:val="002B68EC"/>
    <w:rsid w:val="002B6CA4"/>
    <w:rsid w:val="002B6FC5"/>
    <w:rsid w:val="002B70B5"/>
    <w:rsid w:val="002B72C2"/>
    <w:rsid w:val="002B76F2"/>
    <w:rsid w:val="002B7713"/>
    <w:rsid w:val="002B7B23"/>
    <w:rsid w:val="002B7D2E"/>
    <w:rsid w:val="002B7F46"/>
    <w:rsid w:val="002C022D"/>
    <w:rsid w:val="002C06C1"/>
    <w:rsid w:val="002C08E7"/>
    <w:rsid w:val="002C099F"/>
    <w:rsid w:val="002C0BA3"/>
    <w:rsid w:val="002C0CA5"/>
    <w:rsid w:val="002C0FA2"/>
    <w:rsid w:val="002C10F4"/>
    <w:rsid w:val="002C123A"/>
    <w:rsid w:val="002C136B"/>
    <w:rsid w:val="002C144F"/>
    <w:rsid w:val="002C1875"/>
    <w:rsid w:val="002C1BA5"/>
    <w:rsid w:val="002C1E26"/>
    <w:rsid w:val="002C22AC"/>
    <w:rsid w:val="002C2488"/>
    <w:rsid w:val="002C2600"/>
    <w:rsid w:val="002C2775"/>
    <w:rsid w:val="002C2B0B"/>
    <w:rsid w:val="002C2B54"/>
    <w:rsid w:val="002C2CB3"/>
    <w:rsid w:val="002C2E00"/>
    <w:rsid w:val="002C2EAD"/>
    <w:rsid w:val="002C338E"/>
    <w:rsid w:val="002C3640"/>
    <w:rsid w:val="002C3707"/>
    <w:rsid w:val="002C384B"/>
    <w:rsid w:val="002C3C8C"/>
    <w:rsid w:val="002C3DB4"/>
    <w:rsid w:val="002C3EFD"/>
    <w:rsid w:val="002C42DA"/>
    <w:rsid w:val="002C4561"/>
    <w:rsid w:val="002C467D"/>
    <w:rsid w:val="002C470A"/>
    <w:rsid w:val="002C4825"/>
    <w:rsid w:val="002C48B2"/>
    <w:rsid w:val="002C4BA6"/>
    <w:rsid w:val="002C4FBC"/>
    <w:rsid w:val="002C50C6"/>
    <w:rsid w:val="002C549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C51"/>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6BE"/>
    <w:rsid w:val="002D2F21"/>
    <w:rsid w:val="002D37C8"/>
    <w:rsid w:val="002D3959"/>
    <w:rsid w:val="002D3BFD"/>
    <w:rsid w:val="002D3E51"/>
    <w:rsid w:val="002D3F4B"/>
    <w:rsid w:val="002D40EF"/>
    <w:rsid w:val="002D4397"/>
    <w:rsid w:val="002D4620"/>
    <w:rsid w:val="002D4BE3"/>
    <w:rsid w:val="002D4C07"/>
    <w:rsid w:val="002D4C42"/>
    <w:rsid w:val="002D50E3"/>
    <w:rsid w:val="002D5271"/>
    <w:rsid w:val="002D53A8"/>
    <w:rsid w:val="002D5636"/>
    <w:rsid w:val="002D570C"/>
    <w:rsid w:val="002D5C74"/>
    <w:rsid w:val="002D62AC"/>
    <w:rsid w:val="002D669B"/>
    <w:rsid w:val="002D6869"/>
    <w:rsid w:val="002D6A1F"/>
    <w:rsid w:val="002D6DC2"/>
    <w:rsid w:val="002D6DE3"/>
    <w:rsid w:val="002D7038"/>
    <w:rsid w:val="002D74AC"/>
    <w:rsid w:val="002D76FC"/>
    <w:rsid w:val="002D77A7"/>
    <w:rsid w:val="002E01C7"/>
    <w:rsid w:val="002E04BE"/>
    <w:rsid w:val="002E0669"/>
    <w:rsid w:val="002E0757"/>
    <w:rsid w:val="002E07BE"/>
    <w:rsid w:val="002E07E6"/>
    <w:rsid w:val="002E0958"/>
    <w:rsid w:val="002E0B40"/>
    <w:rsid w:val="002E0C0B"/>
    <w:rsid w:val="002E105B"/>
    <w:rsid w:val="002E10B9"/>
    <w:rsid w:val="002E153D"/>
    <w:rsid w:val="002E1811"/>
    <w:rsid w:val="002E1A64"/>
    <w:rsid w:val="002E1B19"/>
    <w:rsid w:val="002E23EC"/>
    <w:rsid w:val="002E2A3F"/>
    <w:rsid w:val="002E2AAC"/>
    <w:rsid w:val="002E2C37"/>
    <w:rsid w:val="002E2D96"/>
    <w:rsid w:val="002E2E6E"/>
    <w:rsid w:val="002E32E6"/>
    <w:rsid w:val="002E378B"/>
    <w:rsid w:val="002E37D5"/>
    <w:rsid w:val="002E3AF4"/>
    <w:rsid w:val="002E3D5C"/>
    <w:rsid w:val="002E4D40"/>
    <w:rsid w:val="002E5204"/>
    <w:rsid w:val="002E546A"/>
    <w:rsid w:val="002E5878"/>
    <w:rsid w:val="002E594B"/>
    <w:rsid w:val="002E5B11"/>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EC4"/>
    <w:rsid w:val="002E7F3B"/>
    <w:rsid w:val="002F012C"/>
    <w:rsid w:val="002F03C4"/>
    <w:rsid w:val="002F0BC1"/>
    <w:rsid w:val="002F0C70"/>
    <w:rsid w:val="002F0E0B"/>
    <w:rsid w:val="002F0E97"/>
    <w:rsid w:val="002F0F84"/>
    <w:rsid w:val="002F0FC8"/>
    <w:rsid w:val="002F1011"/>
    <w:rsid w:val="002F10B7"/>
    <w:rsid w:val="002F10F5"/>
    <w:rsid w:val="002F12CF"/>
    <w:rsid w:val="002F160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2DD"/>
    <w:rsid w:val="002F441B"/>
    <w:rsid w:val="002F4476"/>
    <w:rsid w:val="002F454A"/>
    <w:rsid w:val="002F45D2"/>
    <w:rsid w:val="002F540F"/>
    <w:rsid w:val="002F5425"/>
    <w:rsid w:val="002F5924"/>
    <w:rsid w:val="002F5E5A"/>
    <w:rsid w:val="002F67E6"/>
    <w:rsid w:val="002F6AC0"/>
    <w:rsid w:val="002F6AFB"/>
    <w:rsid w:val="002F6B8E"/>
    <w:rsid w:val="002F6EAE"/>
    <w:rsid w:val="002F6F31"/>
    <w:rsid w:val="002F7022"/>
    <w:rsid w:val="002F73C6"/>
    <w:rsid w:val="002F7558"/>
    <w:rsid w:val="002F75C2"/>
    <w:rsid w:val="002F76B9"/>
    <w:rsid w:val="002F7A5D"/>
    <w:rsid w:val="002F7A61"/>
    <w:rsid w:val="002F7B92"/>
    <w:rsid w:val="002F7BC1"/>
    <w:rsid w:val="00300156"/>
    <w:rsid w:val="0030041F"/>
    <w:rsid w:val="00300598"/>
    <w:rsid w:val="003007FA"/>
    <w:rsid w:val="00300E65"/>
    <w:rsid w:val="00300F15"/>
    <w:rsid w:val="00301427"/>
    <w:rsid w:val="003014C3"/>
    <w:rsid w:val="00301817"/>
    <w:rsid w:val="00301ACA"/>
    <w:rsid w:val="00301BC9"/>
    <w:rsid w:val="00302017"/>
    <w:rsid w:val="0030205B"/>
    <w:rsid w:val="003021FA"/>
    <w:rsid w:val="00302254"/>
    <w:rsid w:val="0030258F"/>
    <w:rsid w:val="003029F2"/>
    <w:rsid w:val="00302C17"/>
    <w:rsid w:val="00302CAA"/>
    <w:rsid w:val="00302F07"/>
    <w:rsid w:val="0030314B"/>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07F64"/>
    <w:rsid w:val="0031030D"/>
    <w:rsid w:val="003103B4"/>
    <w:rsid w:val="00310475"/>
    <w:rsid w:val="00310822"/>
    <w:rsid w:val="00310B2A"/>
    <w:rsid w:val="00310D44"/>
    <w:rsid w:val="00310E96"/>
    <w:rsid w:val="00311062"/>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3C3"/>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281"/>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DBF"/>
    <w:rsid w:val="00323F0E"/>
    <w:rsid w:val="00323FA2"/>
    <w:rsid w:val="00324116"/>
    <w:rsid w:val="00324139"/>
    <w:rsid w:val="00324199"/>
    <w:rsid w:val="00324294"/>
    <w:rsid w:val="003242F4"/>
    <w:rsid w:val="00324B79"/>
    <w:rsid w:val="00324D3B"/>
    <w:rsid w:val="00325239"/>
    <w:rsid w:val="00325274"/>
    <w:rsid w:val="00325507"/>
    <w:rsid w:val="00325534"/>
    <w:rsid w:val="0032595D"/>
    <w:rsid w:val="00325CB7"/>
    <w:rsid w:val="003263DB"/>
    <w:rsid w:val="0032671D"/>
    <w:rsid w:val="00326CBD"/>
    <w:rsid w:val="00326D05"/>
    <w:rsid w:val="00326F17"/>
    <w:rsid w:val="00326FD9"/>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0D72"/>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1C8"/>
    <w:rsid w:val="003343CE"/>
    <w:rsid w:val="00334946"/>
    <w:rsid w:val="00334A00"/>
    <w:rsid w:val="00334C43"/>
    <w:rsid w:val="00334CCA"/>
    <w:rsid w:val="003357E0"/>
    <w:rsid w:val="00335C3E"/>
    <w:rsid w:val="00335EA1"/>
    <w:rsid w:val="00336268"/>
    <w:rsid w:val="003364B8"/>
    <w:rsid w:val="003366D2"/>
    <w:rsid w:val="003366D9"/>
    <w:rsid w:val="00336926"/>
    <w:rsid w:val="00336F4B"/>
    <w:rsid w:val="003371BA"/>
    <w:rsid w:val="003377EE"/>
    <w:rsid w:val="00337A01"/>
    <w:rsid w:val="00337BEC"/>
    <w:rsid w:val="00337D44"/>
    <w:rsid w:val="00337DD8"/>
    <w:rsid w:val="00337F04"/>
    <w:rsid w:val="0034020E"/>
    <w:rsid w:val="00340950"/>
    <w:rsid w:val="00340B7E"/>
    <w:rsid w:val="00340E3B"/>
    <w:rsid w:val="003410FC"/>
    <w:rsid w:val="00341AC1"/>
    <w:rsid w:val="00341D8C"/>
    <w:rsid w:val="00341DE5"/>
    <w:rsid w:val="00341E53"/>
    <w:rsid w:val="00342193"/>
    <w:rsid w:val="003421D6"/>
    <w:rsid w:val="003424DD"/>
    <w:rsid w:val="003425A3"/>
    <w:rsid w:val="0034265B"/>
    <w:rsid w:val="00342969"/>
    <w:rsid w:val="00342A15"/>
    <w:rsid w:val="00342C1C"/>
    <w:rsid w:val="00342CC4"/>
    <w:rsid w:val="0034309F"/>
    <w:rsid w:val="00343191"/>
    <w:rsid w:val="003434DB"/>
    <w:rsid w:val="003435F6"/>
    <w:rsid w:val="003439B2"/>
    <w:rsid w:val="00343A5A"/>
    <w:rsid w:val="00343C53"/>
    <w:rsid w:val="00343CC5"/>
    <w:rsid w:val="00343E8F"/>
    <w:rsid w:val="00343EE6"/>
    <w:rsid w:val="00343F45"/>
    <w:rsid w:val="00344055"/>
    <w:rsid w:val="003442BF"/>
    <w:rsid w:val="003442FA"/>
    <w:rsid w:val="003446A9"/>
    <w:rsid w:val="00344DB5"/>
    <w:rsid w:val="00344F5D"/>
    <w:rsid w:val="00345062"/>
    <w:rsid w:val="0034515F"/>
    <w:rsid w:val="0034536A"/>
    <w:rsid w:val="00345467"/>
    <w:rsid w:val="00345568"/>
    <w:rsid w:val="00345C35"/>
    <w:rsid w:val="00346AC8"/>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4D4"/>
    <w:rsid w:val="0035272B"/>
    <w:rsid w:val="003528E2"/>
    <w:rsid w:val="003529ED"/>
    <w:rsid w:val="00352C97"/>
    <w:rsid w:val="00352CFC"/>
    <w:rsid w:val="00352D3F"/>
    <w:rsid w:val="003531D7"/>
    <w:rsid w:val="003536E8"/>
    <w:rsid w:val="003538B0"/>
    <w:rsid w:val="00353BBD"/>
    <w:rsid w:val="00354250"/>
    <w:rsid w:val="0035439E"/>
    <w:rsid w:val="003546C2"/>
    <w:rsid w:val="00354749"/>
    <w:rsid w:val="003548E9"/>
    <w:rsid w:val="00354C21"/>
    <w:rsid w:val="00354E54"/>
    <w:rsid w:val="00354EA6"/>
    <w:rsid w:val="003554D3"/>
    <w:rsid w:val="003554FC"/>
    <w:rsid w:val="00355A3C"/>
    <w:rsid w:val="00355D09"/>
    <w:rsid w:val="00355F24"/>
    <w:rsid w:val="003560C2"/>
    <w:rsid w:val="0035631C"/>
    <w:rsid w:val="00356349"/>
    <w:rsid w:val="003563F2"/>
    <w:rsid w:val="0035646C"/>
    <w:rsid w:val="0035707F"/>
    <w:rsid w:val="003571F4"/>
    <w:rsid w:val="003573C2"/>
    <w:rsid w:val="003574D5"/>
    <w:rsid w:val="0035759D"/>
    <w:rsid w:val="00357AFD"/>
    <w:rsid w:val="00357E21"/>
    <w:rsid w:val="0036021B"/>
    <w:rsid w:val="003605A1"/>
    <w:rsid w:val="00360649"/>
    <w:rsid w:val="0036069B"/>
    <w:rsid w:val="00360772"/>
    <w:rsid w:val="00360848"/>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4D"/>
    <w:rsid w:val="00364176"/>
    <w:rsid w:val="003643C2"/>
    <w:rsid w:val="003643EB"/>
    <w:rsid w:val="0036467B"/>
    <w:rsid w:val="00364900"/>
    <w:rsid w:val="00364943"/>
    <w:rsid w:val="00364C2C"/>
    <w:rsid w:val="00364D0F"/>
    <w:rsid w:val="0036505B"/>
    <w:rsid w:val="0036511B"/>
    <w:rsid w:val="003654F4"/>
    <w:rsid w:val="0036591C"/>
    <w:rsid w:val="00366148"/>
    <w:rsid w:val="0036619A"/>
    <w:rsid w:val="003661B7"/>
    <w:rsid w:val="003662A0"/>
    <w:rsid w:val="00366324"/>
    <w:rsid w:val="0036633D"/>
    <w:rsid w:val="003664EB"/>
    <w:rsid w:val="00366852"/>
    <w:rsid w:val="00366ACE"/>
    <w:rsid w:val="00367206"/>
    <w:rsid w:val="00367BC5"/>
    <w:rsid w:val="00367ECD"/>
    <w:rsid w:val="00367FA4"/>
    <w:rsid w:val="003700B7"/>
    <w:rsid w:val="003706CF"/>
    <w:rsid w:val="00370FE9"/>
    <w:rsid w:val="00371079"/>
    <w:rsid w:val="003715A8"/>
    <w:rsid w:val="00371A1A"/>
    <w:rsid w:val="00371A4B"/>
    <w:rsid w:val="00371D16"/>
    <w:rsid w:val="00371E4C"/>
    <w:rsid w:val="00372478"/>
    <w:rsid w:val="00372639"/>
    <w:rsid w:val="003727F2"/>
    <w:rsid w:val="00373348"/>
    <w:rsid w:val="00373624"/>
    <w:rsid w:val="003737DF"/>
    <w:rsid w:val="00374875"/>
    <w:rsid w:val="0037499D"/>
    <w:rsid w:val="00374CD3"/>
    <w:rsid w:val="0037512B"/>
    <w:rsid w:val="003755BA"/>
    <w:rsid w:val="0037570E"/>
    <w:rsid w:val="00375943"/>
    <w:rsid w:val="00375A85"/>
    <w:rsid w:val="00375C99"/>
    <w:rsid w:val="00376757"/>
    <w:rsid w:val="003767B6"/>
    <w:rsid w:val="00376F7A"/>
    <w:rsid w:val="0037711F"/>
    <w:rsid w:val="00377162"/>
    <w:rsid w:val="003776BE"/>
    <w:rsid w:val="00377832"/>
    <w:rsid w:val="00377968"/>
    <w:rsid w:val="0037799C"/>
    <w:rsid w:val="003779ED"/>
    <w:rsid w:val="00377A7A"/>
    <w:rsid w:val="00377A8F"/>
    <w:rsid w:val="00377B9E"/>
    <w:rsid w:val="00377C6D"/>
    <w:rsid w:val="00377D3B"/>
    <w:rsid w:val="00377FFD"/>
    <w:rsid w:val="00380288"/>
    <w:rsid w:val="003807CF"/>
    <w:rsid w:val="0038080E"/>
    <w:rsid w:val="00380E71"/>
    <w:rsid w:val="0038118E"/>
    <w:rsid w:val="00381247"/>
    <w:rsid w:val="003814A6"/>
    <w:rsid w:val="0038180E"/>
    <w:rsid w:val="00381CB3"/>
    <w:rsid w:val="00381EC0"/>
    <w:rsid w:val="00382511"/>
    <w:rsid w:val="00382618"/>
    <w:rsid w:val="003826E5"/>
    <w:rsid w:val="003828BC"/>
    <w:rsid w:val="00382CEF"/>
    <w:rsid w:val="00382D6E"/>
    <w:rsid w:val="00382DF8"/>
    <w:rsid w:val="00383268"/>
    <w:rsid w:val="003833B6"/>
    <w:rsid w:val="00383F5D"/>
    <w:rsid w:val="00384048"/>
    <w:rsid w:val="00384437"/>
    <w:rsid w:val="00384744"/>
    <w:rsid w:val="00384AA5"/>
    <w:rsid w:val="00384D63"/>
    <w:rsid w:val="00384DC9"/>
    <w:rsid w:val="003850CF"/>
    <w:rsid w:val="00385137"/>
    <w:rsid w:val="0038514C"/>
    <w:rsid w:val="00385413"/>
    <w:rsid w:val="00385676"/>
    <w:rsid w:val="00385870"/>
    <w:rsid w:val="003859E7"/>
    <w:rsid w:val="00385D6E"/>
    <w:rsid w:val="00385EED"/>
    <w:rsid w:val="0038682B"/>
    <w:rsid w:val="00386C37"/>
    <w:rsid w:val="00386E6F"/>
    <w:rsid w:val="003870EF"/>
    <w:rsid w:val="0038762F"/>
    <w:rsid w:val="003877C9"/>
    <w:rsid w:val="00387C70"/>
    <w:rsid w:val="00387FE2"/>
    <w:rsid w:val="00390279"/>
    <w:rsid w:val="0039062D"/>
    <w:rsid w:val="0039072E"/>
    <w:rsid w:val="003907BB"/>
    <w:rsid w:val="00391174"/>
    <w:rsid w:val="00391699"/>
    <w:rsid w:val="003919D2"/>
    <w:rsid w:val="00391BF9"/>
    <w:rsid w:val="00391DBD"/>
    <w:rsid w:val="0039218F"/>
    <w:rsid w:val="00393358"/>
    <w:rsid w:val="003933E4"/>
    <w:rsid w:val="00393948"/>
    <w:rsid w:val="003939B0"/>
    <w:rsid w:val="00393A02"/>
    <w:rsid w:val="0039409D"/>
    <w:rsid w:val="00394518"/>
    <w:rsid w:val="003945A5"/>
    <w:rsid w:val="003949AC"/>
    <w:rsid w:val="00394CC1"/>
    <w:rsid w:val="00394D70"/>
    <w:rsid w:val="00395074"/>
    <w:rsid w:val="0039518A"/>
    <w:rsid w:val="00395376"/>
    <w:rsid w:val="00395522"/>
    <w:rsid w:val="00395696"/>
    <w:rsid w:val="0039588C"/>
    <w:rsid w:val="00395ED6"/>
    <w:rsid w:val="003961CB"/>
    <w:rsid w:val="00396484"/>
    <w:rsid w:val="003965D4"/>
    <w:rsid w:val="003965F8"/>
    <w:rsid w:val="00396634"/>
    <w:rsid w:val="003967DC"/>
    <w:rsid w:val="003969B1"/>
    <w:rsid w:val="00396A30"/>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B86"/>
    <w:rsid w:val="003A2C62"/>
    <w:rsid w:val="003A2F2A"/>
    <w:rsid w:val="003A3313"/>
    <w:rsid w:val="003A370B"/>
    <w:rsid w:val="003A370F"/>
    <w:rsid w:val="003A3CB8"/>
    <w:rsid w:val="003A3EA2"/>
    <w:rsid w:val="003A42FD"/>
    <w:rsid w:val="003A480B"/>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5DD"/>
    <w:rsid w:val="003A787B"/>
    <w:rsid w:val="003A7A57"/>
    <w:rsid w:val="003A7D5E"/>
    <w:rsid w:val="003B0013"/>
    <w:rsid w:val="003B0657"/>
    <w:rsid w:val="003B0B49"/>
    <w:rsid w:val="003B0D35"/>
    <w:rsid w:val="003B1143"/>
    <w:rsid w:val="003B11B8"/>
    <w:rsid w:val="003B1A79"/>
    <w:rsid w:val="003B1C4C"/>
    <w:rsid w:val="003B2317"/>
    <w:rsid w:val="003B26E3"/>
    <w:rsid w:val="003B2803"/>
    <w:rsid w:val="003B2AA1"/>
    <w:rsid w:val="003B2AE3"/>
    <w:rsid w:val="003B33D4"/>
    <w:rsid w:val="003B342C"/>
    <w:rsid w:val="003B38A7"/>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08"/>
    <w:rsid w:val="003B55A8"/>
    <w:rsid w:val="003B6106"/>
    <w:rsid w:val="003B61C4"/>
    <w:rsid w:val="003B64CE"/>
    <w:rsid w:val="003B6854"/>
    <w:rsid w:val="003B6AA2"/>
    <w:rsid w:val="003B6D8C"/>
    <w:rsid w:val="003B75BF"/>
    <w:rsid w:val="003B75D7"/>
    <w:rsid w:val="003B7D0C"/>
    <w:rsid w:val="003B7F3F"/>
    <w:rsid w:val="003B7F48"/>
    <w:rsid w:val="003C0089"/>
    <w:rsid w:val="003C01CB"/>
    <w:rsid w:val="003C05AA"/>
    <w:rsid w:val="003C061B"/>
    <w:rsid w:val="003C0A26"/>
    <w:rsid w:val="003C0B54"/>
    <w:rsid w:val="003C0D94"/>
    <w:rsid w:val="003C114F"/>
    <w:rsid w:val="003C1360"/>
    <w:rsid w:val="003C144D"/>
    <w:rsid w:val="003C1B7C"/>
    <w:rsid w:val="003C1BEC"/>
    <w:rsid w:val="003C1C2E"/>
    <w:rsid w:val="003C1F67"/>
    <w:rsid w:val="003C2403"/>
    <w:rsid w:val="003C279D"/>
    <w:rsid w:val="003C2C52"/>
    <w:rsid w:val="003C2DAA"/>
    <w:rsid w:val="003C2E72"/>
    <w:rsid w:val="003C3050"/>
    <w:rsid w:val="003C37DF"/>
    <w:rsid w:val="003C39DF"/>
    <w:rsid w:val="003C3A26"/>
    <w:rsid w:val="003C3E04"/>
    <w:rsid w:val="003C3E9D"/>
    <w:rsid w:val="003C416F"/>
    <w:rsid w:val="003C4300"/>
    <w:rsid w:val="003C4575"/>
    <w:rsid w:val="003C4991"/>
    <w:rsid w:val="003C5053"/>
    <w:rsid w:val="003C51FF"/>
    <w:rsid w:val="003C52DF"/>
    <w:rsid w:val="003C5336"/>
    <w:rsid w:val="003C55C8"/>
    <w:rsid w:val="003C5BE0"/>
    <w:rsid w:val="003C5C32"/>
    <w:rsid w:val="003C6041"/>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30"/>
    <w:rsid w:val="003D1FD4"/>
    <w:rsid w:val="003D2B0B"/>
    <w:rsid w:val="003D2BA7"/>
    <w:rsid w:val="003D2BCF"/>
    <w:rsid w:val="003D3378"/>
    <w:rsid w:val="003D3437"/>
    <w:rsid w:val="003D3B62"/>
    <w:rsid w:val="003D3CFC"/>
    <w:rsid w:val="003D3D9B"/>
    <w:rsid w:val="003D4117"/>
    <w:rsid w:val="003D41F4"/>
    <w:rsid w:val="003D4795"/>
    <w:rsid w:val="003D47D6"/>
    <w:rsid w:val="003D4E20"/>
    <w:rsid w:val="003D4FD9"/>
    <w:rsid w:val="003D5760"/>
    <w:rsid w:val="003D58F7"/>
    <w:rsid w:val="003D5E7C"/>
    <w:rsid w:val="003D5ED8"/>
    <w:rsid w:val="003D6067"/>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6AC"/>
    <w:rsid w:val="003E38D3"/>
    <w:rsid w:val="003E38DF"/>
    <w:rsid w:val="003E3B13"/>
    <w:rsid w:val="003E48D0"/>
    <w:rsid w:val="003E4D3F"/>
    <w:rsid w:val="003E540D"/>
    <w:rsid w:val="003E5925"/>
    <w:rsid w:val="003E5E9E"/>
    <w:rsid w:val="003E6457"/>
    <w:rsid w:val="003E677A"/>
    <w:rsid w:val="003E6798"/>
    <w:rsid w:val="003E69E7"/>
    <w:rsid w:val="003E69F1"/>
    <w:rsid w:val="003E69FE"/>
    <w:rsid w:val="003E6DC9"/>
    <w:rsid w:val="003E70C4"/>
    <w:rsid w:val="003E7255"/>
    <w:rsid w:val="003E73B0"/>
    <w:rsid w:val="003E77BF"/>
    <w:rsid w:val="003E7A66"/>
    <w:rsid w:val="003E7F4A"/>
    <w:rsid w:val="003F003E"/>
    <w:rsid w:val="003F0127"/>
    <w:rsid w:val="003F01D8"/>
    <w:rsid w:val="003F0402"/>
    <w:rsid w:val="003F0A98"/>
    <w:rsid w:val="003F0C88"/>
    <w:rsid w:val="003F0E08"/>
    <w:rsid w:val="003F0E50"/>
    <w:rsid w:val="003F13D9"/>
    <w:rsid w:val="003F1443"/>
    <w:rsid w:val="003F1928"/>
    <w:rsid w:val="003F1E25"/>
    <w:rsid w:val="003F1F02"/>
    <w:rsid w:val="003F20CC"/>
    <w:rsid w:val="003F2209"/>
    <w:rsid w:val="003F292F"/>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738"/>
    <w:rsid w:val="003F5F75"/>
    <w:rsid w:val="003F63D5"/>
    <w:rsid w:val="003F6F71"/>
    <w:rsid w:val="003F703C"/>
    <w:rsid w:val="003F77AC"/>
    <w:rsid w:val="0040002D"/>
    <w:rsid w:val="004004DB"/>
    <w:rsid w:val="004008E1"/>
    <w:rsid w:val="00400B5D"/>
    <w:rsid w:val="00400CFB"/>
    <w:rsid w:val="0040149D"/>
    <w:rsid w:val="004014E1"/>
    <w:rsid w:val="0040163B"/>
    <w:rsid w:val="00401ADA"/>
    <w:rsid w:val="00401D5D"/>
    <w:rsid w:val="00401DEF"/>
    <w:rsid w:val="00401E2B"/>
    <w:rsid w:val="00401F24"/>
    <w:rsid w:val="00402011"/>
    <w:rsid w:val="004020D0"/>
    <w:rsid w:val="004022FD"/>
    <w:rsid w:val="004025B9"/>
    <w:rsid w:val="004026C1"/>
    <w:rsid w:val="0040273C"/>
    <w:rsid w:val="00402854"/>
    <w:rsid w:val="0040288B"/>
    <w:rsid w:val="00402EC6"/>
    <w:rsid w:val="00403208"/>
    <w:rsid w:val="00403340"/>
    <w:rsid w:val="00403646"/>
    <w:rsid w:val="00403713"/>
    <w:rsid w:val="00403972"/>
    <w:rsid w:val="004039C9"/>
    <w:rsid w:val="00403B53"/>
    <w:rsid w:val="00403F05"/>
    <w:rsid w:val="00404151"/>
    <w:rsid w:val="00404B9C"/>
    <w:rsid w:val="00404F97"/>
    <w:rsid w:val="00405201"/>
    <w:rsid w:val="004052FE"/>
    <w:rsid w:val="0040535B"/>
    <w:rsid w:val="00405647"/>
    <w:rsid w:val="00405AC8"/>
    <w:rsid w:val="00405CF7"/>
    <w:rsid w:val="00405CF9"/>
    <w:rsid w:val="00405F48"/>
    <w:rsid w:val="00405F7F"/>
    <w:rsid w:val="00405FFF"/>
    <w:rsid w:val="00406274"/>
    <w:rsid w:val="00406DD1"/>
    <w:rsid w:val="004072B9"/>
    <w:rsid w:val="004074AB"/>
    <w:rsid w:val="004077CF"/>
    <w:rsid w:val="004079DE"/>
    <w:rsid w:val="00410205"/>
    <w:rsid w:val="0041028B"/>
    <w:rsid w:val="004105C1"/>
    <w:rsid w:val="00410889"/>
    <w:rsid w:val="00410988"/>
    <w:rsid w:val="00410E10"/>
    <w:rsid w:val="0041106D"/>
    <w:rsid w:val="00411991"/>
    <w:rsid w:val="004122F2"/>
    <w:rsid w:val="004125C7"/>
    <w:rsid w:val="004128DA"/>
    <w:rsid w:val="00412B2C"/>
    <w:rsid w:val="00412B6E"/>
    <w:rsid w:val="00412B85"/>
    <w:rsid w:val="004130DD"/>
    <w:rsid w:val="004134D9"/>
    <w:rsid w:val="004134FB"/>
    <w:rsid w:val="0041366B"/>
    <w:rsid w:val="0041379F"/>
    <w:rsid w:val="0041383A"/>
    <w:rsid w:val="00413917"/>
    <w:rsid w:val="00413AC3"/>
    <w:rsid w:val="00414040"/>
    <w:rsid w:val="004140E5"/>
    <w:rsid w:val="004140E9"/>
    <w:rsid w:val="004147FC"/>
    <w:rsid w:val="00414A8B"/>
    <w:rsid w:val="00414B9E"/>
    <w:rsid w:val="00414C9E"/>
    <w:rsid w:val="00414CC6"/>
    <w:rsid w:val="00414F4A"/>
    <w:rsid w:val="00415083"/>
    <w:rsid w:val="004150B8"/>
    <w:rsid w:val="004152EE"/>
    <w:rsid w:val="0041536A"/>
    <w:rsid w:val="0041552F"/>
    <w:rsid w:val="004155A1"/>
    <w:rsid w:val="00415775"/>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CD1"/>
    <w:rsid w:val="00422E22"/>
    <w:rsid w:val="00422E92"/>
    <w:rsid w:val="0042305D"/>
    <w:rsid w:val="004231B1"/>
    <w:rsid w:val="00423483"/>
    <w:rsid w:val="004235C1"/>
    <w:rsid w:val="004239A2"/>
    <w:rsid w:val="00424047"/>
    <w:rsid w:val="0042425D"/>
    <w:rsid w:val="00424320"/>
    <w:rsid w:val="0042487A"/>
    <w:rsid w:val="00424E71"/>
    <w:rsid w:val="00424EE6"/>
    <w:rsid w:val="0042513E"/>
    <w:rsid w:val="004252EF"/>
    <w:rsid w:val="004253A6"/>
    <w:rsid w:val="0042547D"/>
    <w:rsid w:val="0042549D"/>
    <w:rsid w:val="00425769"/>
    <w:rsid w:val="004258A8"/>
    <w:rsid w:val="004258C3"/>
    <w:rsid w:val="004258E6"/>
    <w:rsid w:val="00425B11"/>
    <w:rsid w:val="00425B62"/>
    <w:rsid w:val="00425D8C"/>
    <w:rsid w:val="00425E32"/>
    <w:rsid w:val="0042616B"/>
    <w:rsid w:val="00426389"/>
    <w:rsid w:val="004264F4"/>
    <w:rsid w:val="00426585"/>
    <w:rsid w:val="00426904"/>
    <w:rsid w:val="00426A0E"/>
    <w:rsid w:val="00426C89"/>
    <w:rsid w:val="00427207"/>
    <w:rsid w:val="0042755E"/>
    <w:rsid w:val="00427818"/>
    <w:rsid w:val="00427830"/>
    <w:rsid w:val="00427BBC"/>
    <w:rsid w:val="004301C1"/>
    <w:rsid w:val="004307FF"/>
    <w:rsid w:val="0043108E"/>
    <w:rsid w:val="004312FE"/>
    <w:rsid w:val="004318A1"/>
    <w:rsid w:val="00431FB8"/>
    <w:rsid w:val="00432102"/>
    <w:rsid w:val="00432296"/>
    <w:rsid w:val="004329BD"/>
    <w:rsid w:val="00432A69"/>
    <w:rsid w:val="00432BE5"/>
    <w:rsid w:val="00432CD6"/>
    <w:rsid w:val="00432E4C"/>
    <w:rsid w:val="00433222"/>
    <w:rsid w:val="0043344E"/>
    <w:rsid w:val="0043354C"/>
    <w:rsid w:val="00433D59"/>
    <w:rsid w:val="00433E13"/>
    <w:rsid w:val="004349A1"/>
    <w:rsid w:val="00434AB4"/>
    <w:rsid w:val="00434BF5"/>
    <w:rsid w:val="00435041"/>
    <w:rsid w:val="004351DA"/>
    <w:rsid w:val="004353A4"/>
    <w:rsid w:val="004354FF"/>
    <w:rsid w:val="004357FA"/>
    <w:rsid w:val="00435C0D"/>
    <w:rsid w:val="00435F9A"/>
    <w:rsid w:val="00436125"/>
    <w:rsid w:val="004362A2"/>
    <w:rsid w:val="00436501"/>
    <w:rsid w:val="00436547"/>
    <w:rsid w:val="0043658D"/>
    <w:rsid w:val="00436870"/>
    <w:rsid w:val="00436BEA"/>
    <w:rsid w:val="00436D14"/>
    <w:rsid w:val="004371B1"/>
    <w:rsid w:val="004371BA"/>
    <w:rsid w:val="004371DA"/>
    <w:rsid w:val="004372D0"/>
    <w:rsid w:val="004374F9"/>
    <w:rsid w:val="00437819"/>
    <w:rsid w:val="004379FB"/>
    <w:rsid w:val="00437D5C"/>
    <w:rsid w:val="00440605"/>
    <w:rsid w:val="0044068C"/>
    <w:rsid w:val="00440779"/>
    <w:rsid w:val="00441030"/>
    <w:rsid w:val="004412C2"/>
    <w:rsid w:val="0044139E"/>
    <w:rsid w:val="004415FC"/>
    <w:rsid w:val="004417CD"/>
    <w:rsid w:val="004417E3"/>
    <w:rsid w:val="00441D70"/>
    <w:rsid w:val="00441F8C"/>
    <w:rsid w:val="00442070"/>
    <w:rsid w:val="00442546"/>
    <w:rsid w:val="00442596"/>
    <w:rsid w:val="00442B2D"/>
    <w:rsid w:val="00442EAC"/>
    <w:rsid w:val="00442F97"/>
    <w:rsid w:val="0044306D"/>
    <w:rsid w:val="00443248"/>
    <w:rsid w:val="00443394"/>
    <w:rsid w:val="004436F7"/>
    <w:rsid w:val="0044380A"/>
    <w:rsid w:val="004438CC"/>
    <w:rsid w:val="00443C39"/>
    <w:rsid w:val="00443D0F"/>
    <w:rsid w:val="00444035"/>
    <w:rsid w:val="00444136"/>
    <w:rsid w:val="00444226"/>
    <w:rsid w:val="0044472D"/>
    <w:rsid w:val="00444A5F"/>
    <w:rsid w:val="00444C76"/>
    <w:rsid w:val="004454E5"/>
    <w:rsid w:val="00445636"/>
    <w:rsid w:val="004456F4"/>
    <w:rsid w:val="00445D99"/>
    <w:rsid w:val="0044605E"/>
    <w:rsid w:val="0044642D"/>
    <w:rsid w:val="00446440"/>
    <w:rsid w:val="0044661E"/>
    <w:rsid w:val="004467E1"/>
    <w:rsid w:val="00446819"/>
    <w:rsid w:val="00446E2D"/>
    <w:rsid w:val="0044701A"/>
    <w:rsid w:val="004473F3"/>
    <w:rsid w:val="00447608"/>
    <w:rsid w:val="00447D31"/>
    <w:rsid w:val="00447DB0"/>
    <w:rsid w:val="00447FA1"/>
    <w:rsid w:val="0045007A"/>
    <w:rsid w:val="004502B8"/>
    <w:rsid w:val="0045055D"/>
    <w:rsid w:val="004507CC"/>
    <w:rsid w:val="00450B8F"/>
    <w:rsid w:val="00450E04"/>
    <w:rsid w:val="004510BB"/>
    <w:rsid w:val="0045113B"/>
    <w:rsid w:val="00451252"/>
    <w:rsid w:val="00451473"/>
    <w:rsid w:val="00451489"/>
    <w:rsid w:val="004514E0"/>
    <w:rsid w:val="00451613"/>
    <w:rsid w:val="00451979"/>
    <w:rsid w:val="004519C1"/>
    <w:rsid w:val="004519E2"/>
    <w:rsid w:val="00451ACA"/>
    <w:rsid w:val="004524E7"/>
    <w:rsid w:val="00452785"/>
    <w:rsid w:val="004528FA"/>
    <w:rsid w:val="00452DA0"/>
    <w:rsid w:val="0045320D"/>
    <w:rsid w:val="0045326C"/>
    <w:rsid w:val="004533B7"/>
    <w:rsid w:val="004534F0"/>
    <w:rsid w:val="004536B0"/>
    <w:rsid w:val="0045389B"/>
    <w:rsid w:val="00453C6C"/>
    <w:rsid w:val="00454489"/>
    <w:rsid w:val="004544A2"/>
    <w:rsid w:val="00454905"/>
    <w:rsid w:val="00454B3D"/>
    <w:rsid w:val="00454BA8"/>
    <w:rsid w:val="00454C86"/>
    <w:rsid w:val="00454CAD"/>
    <w:rsid w:val="00454E38"/>
    <w:rsid w:val="00454E8C"/>
    <w:rsid w:val="00454EFE"/>
    <w:rsid w:val="00454F89"/>
    <w:rsid w:val="00455013"/>
    <w:rsid w:val="004550B6"/>
    <w:rsid w:val="00455F04"/>
    <w:rsid w:val="00455F32"/>
    <w:rsid w:val="00456242"/>
    <w:rsid w:val="0045658B"/>
    <w:rsid w:val="00456ADB"/>
    <w:rsid w:val="00456B09"/>
    <w:rsid w:val="00456FD6"/>
    <w:rsid w:val="00457482"/>
    <w:rsid w:val="00457D2B"/>
    <w:rsid w:val="004601E2"/>
    <w:rsid w:val="00460517"/>
    <w:rsid w:val="00460932"/>
    <w:rsid w:val="004609D0"/>
    <w:rsid w:val="00460A1D"/>
    <w:rsid w:val="00460E72"/>
    <w:rsid w:val="00460E9C"/>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3F81"/>
    <w:rsid w:val="0046412F"/>
    <w:rsid w:val="004643A2"/>
    <w:rsid w:val="00464530"/>
    <w:rsid w:val="00464D43"/>
    <w:rsid w:val="00464F54"/>
    <w:rsid w:val="004651E2"/>
    <w:rsid w:val="00465279"/>
    <w:rsid w:val="004654A0"/>
    <w:rsid w:val="00465DBD"/>
    <w:rsid w:val="004661E0"/>
    <w:rsid w:val="00466379"/>
    <w:rsid w:val="0046652D"/>
    <w:rsid w:val="00466749"/>
    <w:rsid w:val="004669CF"/>
    <w:rsid w:val="0046756E"/>
    <w:rsid w:val="00467D3B"/>
    <w:rsid w:val="00467D76"/>
    <w:rsid w:val="00470116"/>
    <w:rsid w:val="0047047C"/>
    <w:rsid w:val="00470768"/>
    <w:rsid w:val="004709D4"/>
    <w:rsid w:val="00470AA5"/>
    <w:rsid w:val="00471311"/>
    <w:rsid w:val="004713D1"/>
    <w:rsid w:val="00471676"/>
    <w:rsid w:val="00471989"/>
    <w:rsid w:val="00471F74"/>
    <w:rsid w:val="00472148"/>
    <w:rsid w:val="0047252C"/>
    <w:rsid w:val="0047293A"/>
    <w:rsid w:val="00472B8A"/>
    <w:rsid w:val="00472EBC"/>
    <w:rsid w:val="00473080"/>
    <w:rsid w:val="0047315E"/>
    <w:rsid w:val="004732EA"/>
    <w:rsid w:val="004738B9"/>
    <w:rsid w:val="0047399E"/>
    <w:rsid w:val="00473B41"/>
    <w:rsid w:val="00473C89"/>
    <w:rsid w:val="0047426B"/>
    <w:rsid w:val="00474746"/>
    <w:rsid w:val="004747EE"/>
    <w:rsid w:val="004748B8"/>
    <w:rsid w:val="00474B4A"/>
    <w:rsid w:val="00474D13"/>
    <w:rsid w:val="00474EC7"/>
    <w:rsid w:val="00474F76"/>
    <w:rsid w:val="004750BB"/>
    <w:rsid w:val="00475388"/>
    <w:rsid w:val="004754E9"/>
    <w:rsid w:val="00475C33"/>
    <w:rsid w:val="00476372"/>
    <w:rsid w:val="004765D5"/>
    <w:rsid w:val="00476BD8"/>
    <w:rsid w:val="00476E34"/>
    <w:rsid w:val="00477082"/>
    <w:rsid w:val="00477359"/>
    <w:rsid w:val="00477BEA"/>
    <w:rsid w:val="00477D8F"/>
    <w:rsid w:val="00477FBC"/>
    <w:rsid w:val="0048006B"/>
    <w:rsid w:val="0048019E"/>
    <w:rsid w:val="00480AEB"/>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AEB"/>
    <w:rsid w:val="00484D61"/>
    <w:rsid w:val="00484FE2"/>
    <w:rsid w:val="00485D9A"/>
    <w:rsid w:val="004860FC"/>
    <w:rsid w:val="00486817"/>
    <w:rsid w:val="00486BD8"/>
    <w:rsid w:val="00486D66"/>
    <w:rsid w:val="00486EB7"/>
    <w:rsid w:val="00487358"/>
    <w:rsid w:val="0048754F"/>
    <w:rsid w:val="00487722"/>
    <w:rsid w:val="0048776C"/>
    <w:rsid w:val="00487934"/>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072"/>
    <w:rsid w:val="00493143"/>
    <w:rsid w:val="00493218"/>
    <w:rsid w:val="004933AF"/>
    <w:rsid w:val="00493516"/>
    <w:rsid w:val="0049358C"/>
    <w:rsid w:val="00493ECD"/>
    <w:rsid w:val="00493F5A"/>
    <w:rsid w:val="00493FC0"/>
    <w:rsid w:val="00494422"/>
    <w:rsid w:val="00494598"/>
    <w:rsid w:val="004946BA"/>
    <w:rsid w:val="00494705"/>
    <w:rsid w:val="0049485F"/>
    <w:rsid w:val="0049490D"/>
    <w:rsid w:val="004949AC"/>
    <w:rsid w:val="00494E0D"/>
    <w:rsid w:val="00494E1C"/>
    <w:rsid w:val="00494EB4"/>
    <w:rsid w:val="00494FC7"/>
    <w:rsid w:val="0049516D"/>
    <w:rsid w:val="0049516E"/>
    <w:rsid w:val="00495918"/>
    <w:rsid w:val="00495BD5"/>
    <w:rsid w:val="00495EB2"/>
    <w:rsid w:val="00495F14"/>
    <w:rsid w:val="00496245"/>
    <w:rsid w:val="004966A6"/>
    <w:rsid w:val="004966DB"/>
    <w:rsid w:val="00496CA2"/>
    <w:rsid w:val="00497991"/>
    <w:rsid w:val="00497F69"/>
    <w:rsid w:val="00497FE6"/>
    <w:rsid w:val="004A04AB"/>
    <w:rsid w:val="004A0540"/>
    <w:rsid w:val="004A055D"/>
    <w:rsid w:val="004A057A"/>
    <w:rsid w:val="004A0629"/>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36B"/>
    <w:rsid w:val="004A368D"/>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33"/>
    <w:rsid w:val="004A6BD0"/>
    <w:rsid w:val="004A6D0A"/>
    <w:rsid w:val="004A6FC3"/>
    <w:rsid w:val="004A7221"/>
    <w:rsid w:val="004A7263"/>
    <w:rsid w:val="004A73A4"/>
    <w:rsid w:val="004A76E1"/>
    <w:rsid w:val="004B0709"/>
    <w:rsid w:val="004B099A"/>
    <w:rsid w:val="004B1980"/>
    <w:rsid w:val="004B1BA1"/>
    <w:rsid w:val="004B1CAE"/>
    <w:rsid w:val="004B1CB2"/>
    <w:rsid w:val="004B1D42"/>
    <w:rsid w:val="004B2514"/>
    <w:rsid w:val="004B2655"/>
    <w:rsid w:val="004B2B19"/>
    <w:rsid w:val="004B2D32"/>
    <w:rsid w:val="004B31F9"/>
    <w:rsid w:val="004B3914"/>
    <w:rsid w:val="004B3C37"/>
    <w:rsid w:val="004B40E4"/>
    <w:rsid w:val="004B434A"/>
    <w:rsid w:val="004B454A"/>
    <w:rsid w:val="004B45D5"/>
    <w:rsid w:val="004B4756"/>
    <w:rsid w:val="004B4D2B"/>
    <w:rsid w:val="004B5010"/>
    <w:rsid w:val="004B561D"/>
    <w:rsid w:val="004B5D12"/>
    <w:rsid w:val="004B651C"/>
    <w:rsid w:val="004B6916"/>
    <w:rsid w:val="004B6995"/>
    <w:rsid w:val="004B78D2"/>
    <w:rsid w:val="004B7A28"/>
    <w:rsid w:val="004B7E91"/>
    <w:rsid w:val="004B7FB3"/>
    <w:rsid w:val="004C0066"/>
    <w:rsid w:val="004C00A7"/>
    <w:rsid w:val="004C032F"/>
    <w:rsid w:val="004C0873"/>
    <w:rsid w:val="004C0F34"/>
    <w:rsid w:val="004C15D2"/>
    <w:rsid w:val="004C173B"/>
    <w:rsid w:val="004C18DD"/>
    <w:rsid w:val="004C19E8"/>
    <w:rsid w:val="004C1A99"/>
    <w:rsid w:val="004C1CDC"/>
    <w:rsid w:val="004C1D9B"/>
    <w:rsid w:val="004C1E9A"/>
    <w:rsid w:val="004C1F25"/>
    <w:rsid w:val="004C1FAA"/>
    <w:rsid w:val="004C1FB0"/>
    <w:rsid w:val="004C2520"/>
    <w:rsid w:val="004C2A3C"/>
    <w:rsid w:val="004C2F07"/>
    <w:rsid w:val="004C3030"/>
    <w:rsid w:val="004C3153"/>
    <w:rsid w:val="004C32C9"/>
    <w:rsid w:val="004C34D3"/>
    <w:rsid w:val="004C37A7"/>
    <w:rsid w:val="004C37B2"/>
    <w:rsid w:val="004C42F5"/>
    <w:rsid w:val="004C4729"/>
    <w:rsid w:val="004C48F0"/>
    <w:rsid w:val="004C4B2D"/>
    <w:rsid w:val="004C4DBE"/>
    <w:rsid w:val="004C4E49"/>
    <w:rsid w:val="004C4E7D"/>
    <w:rsid w:val="004C5372"/>
    <w:rsid w:val="004C56B1"/>
    <w:rsid w:val="004C571A"/>
    <w:rsid w:val="004C57CD"/>
    <w:rsid w:val="004C5950"/>
    <w:rsid w:val="004C5A32"/>
    <w:rsid w:val="004C5D6B"/>
    <w:rsid w:val="004C5E36"/>
    <w:rsid w:val="004C5F3C"/>
    <w:rsid w:val="004C5FC8"/>
    <w:rsid w:val="004C603D"/>
    <w:rsid w:val="004C634B"/>
    <w:rsid w:val="004C65C7"/>
    <w:rsid w:val="004C65F1"/>
    <w:rsid w:val="004C6894"/>
    <w:rsid w:val="004C68CB"/>
    <w:rsid w:val="004C7895"/>
    <w:rsid w:val="004C7C65"/>
    <w:rsid w:val="004D0160"/>
    <w:rsid w:val="004D020F"/>
    <w:rsid w:val="004D0288"/>
    <w:rsid w:val="004D02D4"/>
    <w:rsid w:val="004D054E"/>
    <w:rsid w:val="004D065E"/>
    <w:rsid w:val="004D07B4"/>
    <w:rsid w:val="004D0AE4"/>
    <w:rsid w:val="004D0EEA"/>
    <w:rsid w:val="004D106C"/>
    <w:rsid w:val="004D1089"/>
    <w:rsid w:val="004D185E"/>
    <w:rsid w:val="004D188E"/>
    <w:rsid w:val="004D1CC1"/>
    <w:rsid w:val="004D230A"/>
    <w:rsid w:val="004D286F"/>
    <w:rsid w:val="004D296A"/>
    <w:rsid w:val="004D2BBB"/>
    <w:rsid w:val="004D3149"/>
    <w:rsid w:val="004D350E"/>
    <w:rsid w:val="004D39E4"/>
    <w:rsid w:val="004D3BA1"/>
    <w:rsid w:val="004D3D9D"/>
    <w:rsid w:val="004D43A4"/>
    <w:rsid w:val="004D4403"/>
    <w:rsid w:val="004D499E"/>
    <w:rsid w:val="004D4A90"/>
    <w:rsid w:val="004D4DEF"/>
    <w:rsid w:val="004D4FFB"/>
    <w:rsid w:val="004D5245"/>
    <w:rsid w:val="004D5416"/>
    <w:rsid w:val="004D57D2"/>
    <w:rsid w:val="004D5971"/>
    <w:rsid w:val="004D5A77"/>
    <w:rsid w:val="004D5B95"/>
    <w:rsid w:val="004D5BBD"/>
    <w:rsid w:val="004D5CB1"/>
    <w:rsid w:val="004D5DA2"/>
    <w:rsid w:val="004D5DE3"/>
    <w:rsid w:val="004D5E2C"/>
    <w:rsid w:val="004D5F52"/>
    <w:rsid w:val="004D62FB"/>
    <w:rsid w:val="004D657B"/>
    <w:rsid w:val="004D66AC"/>
    <w:rsid w:val="004D6E68"/>
    <w:rsid w:val="004D7156"/>
    <w:rsid w:val="004D7313"/>
    <w:rsid w:val="004D745C"/>
    <w:rsid w:val="004D763E"/>
    <w:rsid w:val="004D77C7"/>
    <w:rsid w:val="004D77EA"/>
    <w:rsid w:val="004D7A6C"/>
    <w:rsid w:val="004D7BB5"/>
    <w:rsid w:val="004D7CDD"/>
    <w:rsid w:val="004D7E98"/>
    <w:rsid w:val="004E05BD"/>
    <w:rsid w:val="004E0802"/>
    <w:rsid w:val="004E166E"/>
    <w:rsid w:val="004E1ED7"/>
    <w:rsid w:val="004E2137"/>
    <w:rsid w:val="004E233E"/>
    <w:rsid w:val="004E23FC"/>
    <w:rsid w:val="004E246E"/>
    <w:rsid w:val="004E277C"/>
    <w:rsid w:val="004E29E9"/>
    <w:rsid w:val="004E2AD4"/>
    <w:rsid w:val="004E2AF4"/>
    <w:rsid w:val="004E2BA0"/>
    <w:rsid w:val="004E3465"/>
    <w:rsid w:val="004E364F"/>
    <w:rsid w:val="004E3834"/>
    <w:rsid w:val="004E3B61"/>
    <w:rsid w:val="004E4113"/>
    <w:rsid w:val="004E5177"/>
    <w:rsid w:val="004E584B"/>
    <w:rsid w:val="004E5B83"/>
    <w:rsid w:val="004E5C95"/>
    <w:rsid w:val="004E5ECF"/>
    <w:rsid w:val="004E62E0"/>
    <w:rsid w:val="004E6498"/>
    <w:rsid w:val="004E6BDB"/>
    <w:rsid w:val="004E723F"/>
    <w:rsid w:val="004E7537"/>
    <w:rsid w:val="004E7544"/>
    <w:rsid w:val="004E75E6"/>
    <w:rsid w:val="004E79D0"/>
    <w:rsid w:val="004E7A2D"/>
    <w:rsid w:val="004E7AF2"/>
    <w:rsid w:val="004E7BC0"/>
    <w:rsid w:val="004E7CDF"/>
    <w:rsid w:val="004E7EF0"/>
    <w:rsid w:val="004F0050"/>
    <w:rsid w:val="004F014E"/>
    <w:rsid w:val="004F038F"/>
    <w:rsid w:val="004F05A2"/>
    <w:rsid w:val="004F0722"/>
    <w:rsid w:val="004F0952"/>
    <w:rsid w:val="004F0A5A"/>
    <w:rsid w:val="004F0D15"/>
    <w:rsid w:val="004F0F31"/>
    <w:rsid w:val="004F0F89"/>
    <w:rsid w:val="004F1311"/>
    <w:rsid w:val="004F18B8"/>
    <w:rsid w:val="004F1A34"/>
    <w:rsid w:val="004F1A78"/>
    <w:rsid w:val="004F1BBB"/>
    <w:rsid w:val="004F1F76"/>
    <w:rsid w:val="004F1FBC"/>
    <w:rsid w:val="004F211C"/>
    <w:rsid w:val="004F2274"/>
    <w:rsid w:val="004F24DC"/>
    <w:rsid w:val="004F2770"/>
    <w:rsid w:val="004F280D"/>
    <w:rsid w:val="004F28A7"/>
    <w:rsid w:val="004F2D92"/>
    <w:rsid w:val="004F39EC"/>
    <w:rsid w:val="004F3B0F"/>
    <w:rsid w:val="004F4024"/>
    <w:rsid w:val="004F4697"/>
    <w:rsid w:val="004F4A7A"/>
    <w:rsid w:val="004F4B61"/>
    <w:rsid w:val="004F5298"/>
    <w:rsid w:val="004F539B"/>
    <w:rsid w:val="004F562D"/>
    <w:rsid w:val="004F575F"/>
    <w:rsid w:val="004F5EF7"/>
    <w:rsid w:val="004F60F8"/>
    <w:rsid w:val="004F6500"/>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1D7D"/>
    <w:rsid w:val="005020C8"/>
    <w:rsid w:val="00502128"/>
    <w:rsid w:val="00502481"/>
    <w:rsid w:val="0050329A"/>
    <w:rsid w:val="0050354F"/>
    <w:rsid w:val="0050369E"/>
    <w:rsid w:val="005039FE"/>
    <w:rsid w:val="00503AA8"/>
    <w:rsid w:val="00503E4D"/>
    <w:rsid w:val="00503F89"/>
    <w:rsid w:val="005043BB"/>
    <w:rsid w:val="0050484E"/>
    <w:rsid w:val="0050489C"/>
    <w:rsid w:val="005048A5"/>
    <w:rsid w:val="00504D3D"/>
    <w:rsid w:val="005051B8"/>
    <w:rsid w:val="005052D2"/>
    <w:rsid w:val="0050536D"/>
    <w:rsid w:val="005056E5"/>
    <w:rsid w:val="00505C98"/>
    <w:rsid w:val="00505EB4"/>
    <w:rsid w:val="005063EC"/>
    <w:rsid w:val="005064B3"/>
    <w:rsid w:val="00506598"/>
    <w:rsid w:val="00506B95"/>
    <w:rsid w:val="00506BC6"/>
    <w:rsid w:val="00506BF3"/>
    <w:rsid w:val="005070F0"/>
    <w:rsid w:val="0050746B"/>
    <w:rsid w:val="00507789"/>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394"/>
    <w:rsid w:val="005144F6"/>
    <w:rsid w:val="00514704"/>
    <w:rsid w:val="00514735"/>
    <w:rsid w:val="00514CC4"/>
    <w:rsid w:val="00514D99"/>
    <w:rsid w:val="00514EAF"/>
    <w:rsid w:val="005150A3"/>
    <w:rsid w:val="005152B3"/>
    <w:rsid w:val="00515910"/>
    <w:rsid w:val="0051599A"/>
    <w:rsid w:val="00515ABA"/>
    <w:rsid w:val="00515EF9"/>
    <w:rsid w:val="005160CB"/>
    <w:rsid w:val="005160E9"/>
    <w:rsid w:val="005167F8"/>
    <w:rsid w:val="00516879"/>
    <w:rsid w:val="005169A9"/>
    <w:rsid w:val="00516E01"/>
    <w:rsid w:val="00516E2D"/>
    <w:rsid w:val="00516E5E"/>
    <w:rsid w:val="00516EC9"/>
    <w:rsid w:val="00516F1E"/>
    <w:rsid w:val="00516F35"/>
    <w:rsid w:val="005174E2"/>
    <w:rsid w:val="00517CD1"/>
    <w:rsid w:val="00520512"/>
    <w:rsid w:val="00520A0B"/>
    <w:rsid w:val="00520AE8"/>
    <w:rsid w:val="00520B6A"/>
    <w:rsid w:val="00520CE9"/>
    <w:rsid w:val="00520DB5"/>
    <w:rsid w:val="005211A2"/>
    <w:rsid w:val="00521245"/>
    <w:rsid w:val="005212B1"/>
    <w:rsid w:val="00521A36"/>
    <w:rsid w:val="00521CCE"/>
    <w:rsid w:val="00521F3E"/>
    <w:rsid w:val="00522F3E"/>
    <w:rsid w:val="00523026"/>
    <w:rsid w:val="00523622"/>
    <w:rsid w:val="005238B5"/>
    <w:rsid w:val="005238E8"/>
    <w:rsid w:val="00523C5B"/>
    <w:rsid w:val="00523CB0"/>
    <w:rsid w:val="0052429E"/>
    <w:rsid w:val="0052442E"/>
    <w:rsid w:val="00524482"/>
    <w:rsid w:val="005247A0"/>
    <w:rsid w:val="005249C9"/>
    <w:rsid w:val="00524E34"/>
    <w:rsid w:val="005251BB"/>
    <w:rsid w:val="005252FB"/>
    <w:rsid w:val="0052594B"/>
    <w:rsid w:val="00525B9E"/>
    <w:rsid w:val="005260BB"/>
    <w:rsid w:val="005266B4"/>
    <w:rsid w:val="005266B6"/>
    <w:rsid w:val="00526728"/>
    <w:rsid w:val="00526EB6"/>
    <w:rsid w:val="0052705E"/>
    <w:rsid w:val="00527201"/>
    <w:rsid w:val="00527215"/>
    <w:rsid w:val="005278A0"/>
    <w:rsid w:val="005279DB"/>
    <w:rsid w:val="00527DB9"/>
    <w:rsid w:val="00527DC7"/>
    <w:rsid w:val="0053006C"/>
    <w:rsid w:val="005309F5"/>
    <w:rsid w:val="00531A3C"/>
    <w:rsid w:val="00531B00"/>
    <w:rsid w:val="00531D19"/>
    <w:rsid w:val="005326D5"/>
    <w:rsid w:val="00532948"/>
    <w:rsid w:val="00532B92"/>
    <w:rsid w:val="00532BDF"/>
    <w:rsid w:val="005330A7"/>
    <w:rsid w:val="005333AD"/>
    <w:rsid w:val="005334E1"/>
    <w:rsid w:val="00533669"/>
    <w:rsid w:val="005341F7"/>
    <w:rsid w:val="00534D41"/>
    <w:rsid w:val="00534E78"/>
    <w:rsid w:val="005352A3"/>
    <w:rsid w:val="005355A3"/>
    <w:rsid w:val="00535AC2"/>
    <w:rsid w:val="00536152"/>
    <w:rsid w:val="00536207"/>
    <w:rsid w:val="00536279"/>
    <w:rsid w:val="00536773"/>
    <w:rsid w:val="005367D9"/>
    <w:rsid w:val="00536960"/>
    <w:rsid w:val="00536A92"/>
    <w:rsid w:val="00537072"/>
    <w:rsid w:val="005376FF"/>
    <w:rsid w:val="00537A8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BDF"/>
    <w:rsid w:val="00543C2D"/>
    <w:rsid w:val="00543FC3"/>
    <w:rsid w:val="0054441D"/>
    <w:rsid w:val="0054468E"/>
    <w:rsid w:val="00544A65"/>
    <w:rsid w:val="00545090"/>
    <w:rsid w:val="0054513C"/>
    <w:rsid w:val="00545AB1"/>
    <w:rsid w:val="00545C35"/>
    <w:rsid w:val="00545DF4"/>
    <w:rsid w:val="00545FFC"/>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E52"/>
    <w:rsid w:val="00550EF9"/>
    <w:rsid w:val="00551019"/>
    <w:rsid w:val="005510B1"/>
    <w:rsid w:val="0055129A"/>
    <w:rsid w:val="005512A5"/>
    <w:rsid w:val="00551419"/>
    <w:rsid w:val="0055213B"/>
    <w:rsid w:val="00552415"/>
    <w:rsid w:val="0055291C"/>
    <w:rsid w:val="00552CD0"/>
    <w:rsid w:val="00552D8C"/>
    <w:rsid w:val="00552E6A"/>
    <w:rsid w:val="00553023"/>
    <w:rsid w:val="0055311A"/>
    <w:rsid w:val="00553657"/>
    <w:rsid w:val="00553C45"/>
    <w:rsid w:val="00553F91"/>
    <w:rsid w:val="00554471"/>
    <w:rsid w:val="005544CD"/>
    <w:rsid w:val="005548DC"/>
    <w:rsid w:val="0055503D"/>
    <w:rsid w:val="0055589B"/>
    <w:rsid w:val="005558F6"/>
    <w:rsid w:val="00555A96"/>
    <w:rsid w:val="00555BB0"/>
    <w:rsid w:val="00555FBB"/>
    <w:rsid w:val="00556010"/>
    <w:rsid w:val="0055627D"/>
    <w:rsid w:val="005563B3"/>
    <w:rsid w:val="00556AC9"/>
    <w:rsid w:val="00556DD2"/>
    <w:rsid w:val="005571EF"/>
    <w:rsid w:val="00557AED"/>
    <w:rsid w:val="00557FD8"/>
    <w:rsid w:val="00560256"/>
    <w:rsid w:val="0056032A"/>
    <w:rsid w:val="00560458"/>
    <w:rsid w:val="005605C1"/>
    <w:rsid w:val="00560A46"/>
    <w:rsid w:val="00560CC7"/>
    <w:rsid w:val="005612AB"/>
    <w:rsid w:val="005613E2"/>
    <w:rsid w:val="00561806"/>
    <w:rsid w:val="00561A26"/>
    <w:rsid w:val="00561B91"/>
    <w:rsid w:val="00561BA6"/>
    <w:rsid w:val="00561C68"/>
    <w:rsid w:val="005624A2"/>
    <w:rsid w:val="00562623"/>
    <w:rsid w:val="00562862"/>
    <w:rsid w:val="00562C01"/>
    <w:rsid w:val="00562C13"/>
    <w:rsid w:val="00562CD8"/>
    <w:rsid w:val="005630CF"/>
    <w:rsid w:val="00563276"/>
    <w:rsid w:val="00563544"/>
    <w:rsid w:val="0056392D"/>
    <w:rsid w:val="00563A01"/>
    <w:rsid w:val="00563A6C"/>
    <w:rsid w:val="00563FC5"/>
    <w:rsid w:val="005645FF"/>
    <w:rsid w:val="00564991"/>
    <w:rsid w:val="00564C9D"/>
    <w:rsid w:val="00564FE1"/>
    <w:rsid w:val="00565021"/>
    <w:rsid w:val="00565231"/>
    <w:rsid w:val="005657F0"/>
    <w:rsid w:val="00565A48"/>
    <w:rsid w:val="00565B74"/>
    <w:rsid w:val="00565D07"/>
    <w:rsid w:val="00566221"/>
    <w:rsid w:val="00566C49"/>
    <w:rsid w:val="00566CA3"/>
    <w:rsid w:val="00566DC3"/>
    <w:rsid w:val="00566E8C"/>
    <w:rsid w:val="00567097"/>
    <w:rsid w:val="0056710A"/>
    <w:rsid w:val="005673D3"/>
    <w:rsid w:val="005675ED"/>
    <w:rsid w:val="0057028B"/>
    <w:rsid w:val="005704E5"/>
    <w:rsid w:val="005705F9"/>
    <w:rsid w:val="00570672"/>
    <w:rsid w:val="00570866"/>
    <w:rsid w:val="00570A68"/>
    <w:rsid w:val="00570AFC"/>
    <w:rsid w:val="00570C7E"/>
    <w:rsid w:val="00570D64"/>
    <w:rsid w:val="00570F0A"/>
    <w:rsid w:val="005711EA"/>
    <w:rsid w:val="005713F0"/>
    <w:rsid w:val="005716B3"/>
    <w:rsid w:val="00571A86"/>
    <w:rsid w:val="00571C97"/>
    <w:rsid w:val="00571CDC"/>
    <w:rsid w:val="00571E10"/>
    <w:rsid w:val="005721C5"/>
    <w:rsid w:val="00572796"/>
    <w:rsid w:val="00572C5B"/>
    <w:rsid w:val="00572D1F"/>
    <w:rsid w:val="00573275"/>
    <w:rsid w:val="00573395"/>
    <w:rsid w:val="005733DF"/>
    <w:rsid w:val="005737FE"/>
    <w:rsid w:val="00573CFC"/>
    <w:rsid w:val="00573DF6"/>
    <w:rsid w:val="00574034"/>
    <w:rsid w:val="00574B31"/>
    <w:rsid w:val="00574F55"/>
    <w:rsid w:val="0057527C"/>
    <w:rsid w:val="005756A8"/>
    <w:rsid w:val="00575819"/>
    <w:rsid w:val="00575BCA"/>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0F7B"/>
    <w:rsid w:val="0058116C"/>
    <w:rsid w:val="005813A5"/>
    <w:rsid w:val="00581424"/>
    <w:rsid w:val="0058192F"/>
    <w:rsid w:val="005819B6"/>
    <w:rsid w:val="005822F3"/>
    <w:rsid w:val="0058232E"/>
    <w:rsid w:val="0058284A"/>
    <w:rsid w:val="00582A08"/>
    <w:rsid w:val="00582BE0"/>
    <w:rsid w:val="00582CF2"/>
    <w:rsid w:val="00583046"/>
    <w:rsid w:val="0058327E"/>
    <w:rsid w:val="00583316"/>
    <w:rsid w:val="00583951"/>
    <w:rsid w:val="00583FDB"/>
    <w:rsid w:val="00584468"/>
    <w:rsid w:val="00584561"/>
    <w:rsid w:val="00584616"/>
    <w:rsid w:val="005848E0"/>
    <w:rsid w:val="00584EE9"/>
    <w:rsid w:val="00584F10"/>
    <w:rsid w:val="00585A8D"/>
    <w:rsid w:val="005860CF"/>
    <w:rsid w:val="0058620F"/>
    <w:rsid w:val="005863BB"/>
    <w:rsid w:val="005864D4"/>
    <w:rsid w:val="0058674B"/>
    <w:rsid w:val="00586998"/>
    <w:rsid w:val="00586D26"/>
    <w:rsid w:val="00586F0F"/>
    <w:rsid w:val="005871BC"/>
    <w:rsid w:val="00587438"/>
    <w:rsid w:val="005874B0"/>
    <w:rsid w:val="005874E5"/>
    <w:rsid w:val="00587B8E"/>
    <w:rsid w:val="00587BAA"/>
    <w:rsid w:val="00587BC0"/>
    <w:rsid w:val="00587DD1"/>
    <w:rsid w:val="00587E95"/>
    <w:rsid w:val="00587F2E"/>
    <w:rsid w:val="00590461"/>
    <w:rsid w:val="00590FE9"/>
    <w:rsid w:val="00591209"/>
    <w:rsid w:val="0059175C"/>
    <w:rsid w:val="005917DB"/>
    <w:rsid w:val="00591A5F"/>
    <w:rsid w:val="00591C05"/>
    <w:rsid w:val="00591CB5"/>
    <w:rsid w:val="00591CD2"/>
    <w:rsid w:val="00591D72"/>
    <w:rsid w:val="00592044"/>
    <w:rsid w:val="0059234D"/>
    <w:rsid w:val="005923AB"/>
    <w:rsid w:val="00592D1F"/>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ECF"/>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AAF"/>
    <w:rsid w:val="005A0D46"/>
    <w:rsid w:val="005A0F56"/>
    <w:rsid w:val="005A1797"/>
    <w:rsid w:val="005A197A"/>
    <w:rsid w:val="005A1B29"/>
    <w:rsid w:val="005A1C1C"/>
    <w:rsid w:val="005A1CA8"/>
    <w:rsid w:val="005A1ED6"/>
    <w:rsid w:val="005A2461"/>
    <w:rsid w:val="005A249B"/>
    <w:rsid w:val="005A2536"/>
    <w:rsid w:val="005A286A"/>
    <w:rsid w:val="005A2B64"/>
    <w:rsid w:val="005A2C4A"/>
    <w:rsid w:val="005A2FEA"/>
    <w:rsid w:val="005A38D1"/>
    <w:rsid w:val="005A397C"/>
    <w:rsid w:val="005A3B00"/>
    <w:rsid w:val="005A3EA6"/>
    <w:rsid w:val="005A4517"/>
    <w:rsid w:val="005A45AC"/>
    <w:rsid w:val="005A4A0C"/>
    <w:rsid w:val="005A50A3"/>
    <w:rsid w:val="005A5132"/>
    <w:rsid w:val="005A515E"/>
    <w:rsid w:val="005A5664"/>
    <w:rsid w:val="005A570C"/>
    <w:rsid w:val="005A5722"/>
    <w:rsid w:val="005A5E1A"/>
    <w:rsid w:val="005A65B9"/>
    <w:rsid w:val="005A698B"/>
    <w:rsid w:val="005A71E6"/>
    <w:rsid w:val="005A7379"/>
    <w:rsid w:val="005A744B"/>
    <w:rsid w:val="005A774F"/>
    <w:rsid w:val="005A794A"/>
    <w:rsid w:val="005A7A93"/>
    <w:rsid w:val="005A7CF4"/>
    <w:rsid w:val="005A7DA0"/>
    <w:rsid w:val="005A7DB1"/>
    <w:rsid w:val="005A7E4D"/>
    <w:rsid w:val="005B0909"/>
    <w:rsid w:val="005B096A"/>
    <w:rsid w:val="005B1093"/>
    <w:rsid w:val="005B1240"/>
    <w:rsid w:val="005B1311"/>
    <w:rsid w:val="005B13A1"/>
    <w:rsid w:val="005B1668"/>
    <w:rsid w:val="005B171A"/>
    <w:rsid w:val="005B1A06"/>
    <w:rsid w:val="005B1B60"/>
    <w:rsid w:val="005B1E97"/>
    <w:rsid w:val="005B1ED0"/>
    <w:rsid w:val="005B1F2F"/>
    <w:rsid w:val="005B22A9"/>
    <w:rsid w:val="005B22CD"/>
    <w:rsid w:val="005B24A7"/>
    <w:rsid w:val="005B24B5"/>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5D7B"/>
    <w:rsid w:val="005B65B2"/>
    <w:rsid w:val="005B6712"/>
    <w:rsid w:val="005B6A3C"/>
    <w:rsid w:val="005B6A4D"/>
    <w:rsid w:val="005B6BCC"/>
    <w:rsid w:val="005B6E49"/>
    <w:rsid w:val="005B718A"/>
    <w:rsid w:val="005B7573"/>
    <w:rsid w:val="005B76AB"/>
    <w:rsid w:val="005B7AB4"/>
    <w:rsid w:val="005B7ACC"/>
    <w:rsid w:val="005B7AEA"/>
    <w:rsid w:val="005B7B90"/>
    <w:rsid w:val="005C0045"/>
    <w:rsid w:val="005C062B"/>
    <w:rsid w:val="005C0691"/>
    <w:rsid w:val="005C09E0"/>
    <w:rsid w:val="005C0BCB"/>
    <w:rsid w:val="005C0CBF"/>
    <w:rsid w:val="005C0FC4"/>
    <w:rsid w:val="005C1395"/>
    <w:rsid w:val="005C15F4"/>
    <w:rsid w:val="005C19C3"/>
    <w:rsid w:val="005C1AB6"/>
    <w:rsid w:val="005C2267"/>
    <w:rsid w:val="005C2306"/>
    <w:rsid w:val="005C2508"/>
    <w:rsid w:val="005C26A4"/>
    <w:rsid w:val="005C35F1"/>
    <w:rsid w:val="005C36FC"/>
    <w:rsid w:val="005C385A"/>
    <w:rsid w:val="005C3F38"/>
    <w:rsid w:val="005C40D0"/>
    <w:rsid w:val="005C42A5"/>
    <w:rsid w:val="005C44BC"/>
    <w:rsid w:val="005C44D0"/>
    <w:rsid w:val="005C4986"/>
    <w:rsid w:val="005C4DBB"/>
    <w:rsid w:val="005C4E5B"/>
    <w:rsid w:val="005C5048"/>
    <w:rsid w:val="005C5798"/>
    <w:rsid w:val="005C5ACE"/>
    <w:rsid w:val="005C5E99"/>
    <w:rsid w:val="005C5F89"/>
    <w:rsid w:val="005C6023"/>
    <w:rsid w:val="005C62A2"/>
    <w:rsid w:val="005C6309"/>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0FED"/>
    <w:rsid w:val="005D1014"/>
    <w:rsid w:val="005D1801"/>
    <w:rsid w:val="005D1954"/>
    <w:rsid w:val="005D1AC0"/>
    <w:rsid w:val="005D1C57"/>
    <w:rsid w:val="005D1C91"/>
    <w:rsid w:val="005D1EC7"/>
    <w:rsid w:val="005D2196"/>
    <w:rsid w:val="005D22B9"/>
    <w:rsid w:val="005D27B7"/>
    <w:rsid w:val="005D28B5"/>
    <w:rsid w:val="005D2A6B"/>
    <w:rsid w:val="005D2C8A"/>
    <w:rsid w:val="005D2D5F"/>
    <w:rsid w:val="005D34B8"/>
    <w:rsid w:val="005D34D9"/>
    <w:rsid w:val="005D3BE4"/>
    <w:rsid w:val="005D4479"/>
    <w:rsid w:val="005D44C9"/>
    <w:rsid w:val="005D457E"/>
    <w:rsid w:val="005D45D0"/>
    <w:rsid w:val="005D4A26"/>
    <w:rsid w:val="005D4DF5"/>
    <w:rsid w:val="005D56D6"/>
    <w:rsid w:val="005D5745"/>
    <w:rsid w:val="005D590A"/>
    <w:rsid w:val="005D61EC"/>
    <w:rsid w:val="005D6272"/>
    <w:rsid w:val="005D62D7"/>
    <w:rsid w:val="005D65D6"/>
    <w:rsid w:val="005D67D7"/>
    <w:rsid w:val="005D6AAA"/>
    <w:rsid w:val="005D6DBE"/>
    <w:rsid w:val="005D7056"/>
    <w:rsid w:val="005D7211"/>
    <w:rsid w:val="005D74AD"/>
    <w:rsid w:val="005D7803"/>
    <w:rsid w:val="005D787F"/>
    <w:rsid w:val="005D7E11"/>
    <w:rsid w:val="005D7F8C"/>
    <w:rsid w:val="005E0309"/>
    <w:rsid w:val="005E064A"/>
    <w:rsid w:val="005E07AC"/>
    <w:rsid w:val="005E08ED"/>
    <w:rsid w:val="005E0FE9"/>
    <w:rsid w:val="005E1326"/>
    <w:rsid w:val="005E146C"/>
    <w:rsid w:val="005E19DD"/>
    <w:rsid w:val="005E1C54"/>
    <w:rsid w:val="005E2010"/>
    <w:rsid w:val="005E2076"/>
    <w:rsid w:val="005E2194"/>
    <w:rsid w:val="005E2723"/>
    <w:rsid w:val="005E29C9"/>
    <w:rsid w:val="005E2A0D"/>
    <w:rsid w:val="005E2B16"/>
    <w:rsid w:val="005E2E01"/>
    <w:rsid w:val="005E2FB8"/>
    <w:rsid w:val="005E33D2"/>
    <w:rsid w:val="005E3CB2"/>
    <w:rsid w:val="005E44F5"/>
    <w:rsid w:val="005E4CC0"/>
    <w:rsid w:val="005E56A7"/>
    <w:rsid w:val="005E5A52"/>
    <w:rsid w:val="005E6198"/>
    <w:rsid w:val="005E673A"/>
    <w:rsid w:val="005E6815"/>
    <w:rsid w:val="005E6B2B"/>
    <w:rsid w:val="005E6B9C"/>
    <w:rsid w:val="005E6EEE"/>
    <w:rsid w:val="005E716A"/>
    <w:rsid w:val="005E72BA"/>
    <w:rsid w:val="005E7414"/>
    <w:rsid w:val="005E7672"/>
    <w:rsid w:val="005E768F"/>
    <w:rsid w:val="005E7A3A"/>
    <w:rsid w:val="005E7A72"/>
    <w:rsid w:val="005E7A9F"/>
    <w:rsid w:val="005E7EFF"/>
    <w:rsid w:val="005F0901"/>
    <w:rsid w:val="005F0BBE"/>
    <w:rsid w:val="005F107D"/>
    <w:rsid w:val="005F110C"/>
    <w:rsid w:val="005F12AA"/>
    <w:rsid w:val="005F1845"/>
    <w:rsid w:val="005F1A6C"/>
    <w:rsid w:val="005F1B93"/>
    <w:rsid w:val="005F1C5B"/>
    <w:rsid w:val="005F1D19"/>
    <w:rsid w:val="005F1D7C"/>
    <w:rsid w:val="005F222C"/>
    <w:rsid w:val="005F22DF"/>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525"/>
    <w:rsid w:val="005F5861"/>
    <w:rsid w:val="005F5990"/>
    <w:rsid w:val="005F59B0"/>
    <w:rsid w:val="005F59CF"/>
    <w:rsid w:val="005F62D1"/>
    <w:rsid w:val="005F6795"/>
    <w:rsid w:val="005F6833"/>
    <w:rsid w:val="005F6BBC"/>
    <w:rsid w:val="005F7205"/>
    <w:rsid w:val="0060005A"/>
    <w:rsid w:val="006001A4"/>
    <w:rsid w:val="0060064D"/>
    <w:rsid w:val="00600B3D"/>
    <w:rsid w:val="00600B50"/>
    <w:rsid w:val="00600BE2"/>
    <w:rsid w:val="00600C11"/>
    <w:rsid w:val="00600DE9"/>
    <w:rsid w:val="0060115F"/>
    <w:rsid w:val="0060177F"/>
    <w:rsid w:val="0060193F"/>
    <w:rsid w:val="006019AF"/>
    <w:rsid w:val="00602093"/>
    <w:rsid w:val="006029B5"/>
    <w:rsid w:val="00602B71"/>
    <w:rsid w:val="00603303"/>
    <w:rsid w:val="00603686"/>
    <w:rsid w:val="00603E8D"/>
    <w:rsid w:val="0060482D"/>
    <w:rsid w:val="00604A07"/>
    <w:rsid w:val="00604A8F"/>
    <w:rsid w:val="00604D88"/>
    <w:rsid w:val="00605031"/>
    <w:rsid w:val="006050CC"/>
    <w:rsid w:val="0060534F"/>
    <w:rsid w:val="006057D0"/>
    <w:rsid w:val="0060583D"/>
    <w:rsid w:val="00605898"/>
    <w:rsid w:val="00605CAD"/>
    <w:rsid w:val="00605D85"/>
    <w:rsid w:val="00605DFE"/>
    <w:rsid w:val="00606891"/>
    <w:rsid w:val="00606CB3"/>
    <w:rsid w:val="00606D79"/>
    <w:rsid w:val="00606E69"/>
    <w:rsid w:val="0060704F"/>
    <w:rsid w:val="0060710E"/>
    <w:rsid w:val="00607FBB"/>
    <w:rsid w:val="0061007B"/>
    <w:rsid w:val="0061011E"/>
    <w:rsid w:val="006102CB"/>
    <w:rsid w:val="00610B50"/>
    <w:rsid w:val="00610D75"/>
    <w:rsid w:val="006111E6"/>
    <w:rsid w:val="006117E9"/>
    <w:rsid w:val="00611BC8"/>
    <w:rsid w:val="00611DFA"/>
    <w:rsid w:val="0061262E"/>
    <w:rsid w:val="006126FF"/>
    <w:rsid w:val="00612A18"/>
    <w:rsid w:val="00612A84"/>
    <w:rsid w:val="00612B41"/>
    <w:rsid w:val="00612C24"/>
    <w:rsid w:val="006132E5"/>
    <w:rsid w:val="006135EB"/>
    <w:rsid w:val="006137CE"/>
    <w:rsid w:val="00613A65"/>
    <w:rsid w:val="00613CE7"/>
    <w:rsid w:val="00613D24"/>
    <w:rsid w:val="00613E37"/>
    <w:rsid w:val="00613E87"/>
    <w:rsid w:val="006141AD"/>
    <w:rsid w:val="00614E6A"/>
    <w:rsid w:val="006150E7"/>
    <w:rsid w:val="006157AC"/>
    <w:rsid w:val="00615894"/>
    <w:rsid w:val="006159CE"/>
    <w:rsid w:val="00615CF4"/>
    <w:rsid w:val="00615E3B"/>
    <w:rsid w:val="00615EBC"/>
    <w:rsid w:val="006161E4"/>
    <w:rsid w:val="00616479"/>
    <w:rsid w:val="00616771"/>
    <w:rsid w:val="006168E6"/>
    <w:rsid w:val="00616B4E"/>
    <w:rsid w:val="00616D77"/>
    <w:rsid w:val="00616FFD"/>
    <w:rsid w:val="0061719A"/>
    <w:rsid w:val="006173B7"/>
    <w:rsid w:val="006177C1"/>
    <w:rsid w:val="006177E8"/>
    <w:rsid w:val="00617CD6"/>
    <w:rsid w:val="0062005F"/>
    <w:rsid w:val="00620568"/>
    <w:rsid w:val="00620BBC"/>
    <w:rsid w:val="00620FE5"/>
    <w:rsid w:val="006219A0"/>
    <w:rsid w:val="006219A5"/>
    <w:rsid w:val="00621AEF"/>
    <w:rsid w:val="00621DF8"/>
    <w:rsid w:val="00621E4F"/>
    <w:rsid w:val="00621E99"/>
    <w:rsid w:val="006224A3"/>
    <w:rsid w:val="006224C1"/>
    <w:rsid w:val="00622766"/>
    <w:rsid w:val="0062276A"/>
    <w:rsid w:val="006230D3"/>
    <w:rsid w:val="00623A66"/>
    <w:rsid w:val="00623AFD"/>
    <w:rsid w:val="00623BDD"/>
    <w:rsid w:val="00623F76"/>
    <w:rsid w:val="00624010"/>
    <w:rsid w:val="00624111"/>
    <w:rsid w:val="00624669"/>
    <w:rsid w:val="00624A77"/>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0B"/>
    <w:rsid w:val="006314D1"/>
    <w:rsid w:val="00631679"/>
    <w:rsid w:val="0063174B"/>
    <w:rsid w:val="00631759"/>
    <w:rsid w:val="00631792"/>
    <w:rsid w:val="00631EBD"/>
    <w:rsid w:val="00632007"/>
    <w:rsid w:val="00632060"/>
    <w:rsid w:val="006320DA"/>
    <w:rsid w:val="00632110"/>
    <w:rsid w:val="0063228C"/>
    <w:rsid w:val="00632756"/>
    <w:rsid w:val="00632790"/>
    <w:rsid w:val="00632AF1"/>
    <w:rsid w:val="00633361"/>
    <w:rsid w:val="00633721"/>
    <w:rsid w:val="00633C65"/>
    <w:rsid w:val="00634005"/>
    <w:rsid w:val="00634395"/>
    <w:rsid w:val="006352A0"/>
    <w:rsid w:val="006355E0"/>
    <w:rsid w:val="006359A0"/>
    <w:rsid w:val="00636529"/>
    <w:rsid w:val="006365C5"/>
    <w:rsid w:val="00637055"/>
    <w:rsid w:val="0063732F"/>
    <w:rsid w:val="006373B7"/>
    <w:rsid w:val="00637502"/>
    <w:rsid w:val="00637ABA"/>
    <w:rsid w:val="00637E1F"/>
    <w:rsid w:val="00637F00"/>
    <w:rsid w:val="00637F8A"/>
    <w:rsid w:val="00640085"/>
    <w:rsid w:val="00640133"/>
    <w:rsid w:val="006406FF"/>
    <w:rsid w:val="00640868"/>
    <w:rsid w:val="00640E7B"/>
    <w:rsid w:val="0064108F"/>
    <w:rsid w:val="00641CEB"/>
    <w:rsid w:val="006420B6"/>
    <w:rsid w:val="0064212C"/>
    <w:rsid w:val="00642225"/>
    <w:rsid w:val="006425FA"/>
    <w:rsid w:val="0064276E"/>
    <w:rsid w:val="006427AB"/>
    <w:rsid w:val="00642947"/>
    <w:rsid w:val="00642B0E"/>
    <w:rsid w:val="00642E66"/>
    <w:rsid w:val="006432F6"/>
    <w:rsid w:val="00643393"/>
    <w:rsid w:val="006436AC"/>
    <w:rsid w:val="00643902"/>
    <w:rsid w:val="00643C64"/>
    <w:rsid w:val="00643E5D"/>
    <w:rsid w:val="006440D3"/>
    <w:rsid w:val="00644611"/>
    <w:rsid w:val="00644B41"/>
    <w:rsid w:val="006450A2"/>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2AB"/>
    <w:rsid w:val="00652423"/>
    <w:rsid w:val="0065262A"/>
    <w:rsid w:val="006528F5"/>
    <w:rsid w:val="006528FE"/>
    <w:rsid w:val="00652F56"/>
    <w:rsid w:val="00653578"/>
    <w:rsid w:val="00653596"/>
    <w:rsid w:val="006538E3"/>
    <w:rsid w:val="006542F3"/>
    <w:rsid w:val="0065596E"/>
    <w:rsid w:val="006559E2"/>
    <w:rsid w:val="00655A6A"/>
    <w:rsid w:val="00655E09"/>
    <w:rsid w:val="006563EB"/>
    <w:rsid w:val="00656643"/>
    <w:rsid w:val="006576CA"/>
    <w:rsid w:val="006576E8"/>
    <w:rsid w:val="00657A46"/>
    <w:rsid w:val="00657AD0"/>
    <w:rsid w:val="00657AEE"/>
    <w:rsid w:val="00657B16"/>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205"/>
    <w:rsid w:val="00662B85"/>
    <w:rsid w:val="00662F39"/>
    <w:rsid w:val="00663468"/>
    <w:rsid w:val="006638C9"/>
    <w:rsid w:val="00663C11"/>
    <w:rsid w:val="006641DB"/>
    <w:rsid w:val="0066487A"/>
    <w:rsid w:val="00664DD0"/>
    <w:rsid w:val="00664E76"/>
    <w:rsid w:val="006650EE"/>
    <w:rsid w:val="00665373"/>
    <w:rsid w:val="006657EC"/>
    <w:rsid w:val="00665A57"/>
    <w:rsid w:val="00665ADB"/>
    <w:rsid w:val="00665BA8"/>
    <w:rsid w:val="00665C5B"/>
    <w:rsid w:val="00665CE8"/>
    <w:rsid w:val="00665DB0"/>
    <w:rsid w:val="0066604F"/>
    <w:rsid w:val="00666109"/>
    <w:rsid w:val="006662A7"/>
    <w:rsid w:val="006663E9"/>
    <w:rsid w:val="00666540"/>
    <w:rsid w:val="00666571"/>
    <w:rsid w:val="006667AA"/>
    <w:rsid w:val="006667C5"/>
    <w:rsid w:val="006670B1"/>
    <w:rsid w:val="00667711"/>
    <w:rsid w:val="00667FAC"/>
    <w:rsid w:val="006700CD"/>
    <w:rsid w:val="006702E6"/>
    <w:rsid w:val="00670367"/>
    <w:rsid w:val="006709B2"/>
    <w:rsid w:val="00670DC4"/>
    <w:rsid w:val="00670EA8"/>
    <w:rsid w:val="00670F2C"/>
    <w:rsid w:val="00671200"/>
    <w:rsid w:val="00671336"/>
    <w:rsid w:val="0067148E"/>
    <w:rsid w:val="006718A4"/>
    <w:rsid w:val="00671EC3"/>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116"/>
    <w:rsid w:val="00675121"/>
    <w:rsid w:val="00675144"/>
    <w:rsid w:val="0067526C"/>
    <w:rsid w:val="00675446"/>
    <w:rsid w:val="0067573D"/>
    <w:rsid w:val="006757D0"/>
    <w:rsid w:val="006768AB"/>
    <w:rsid w:val="00676963"/>
    <w:rsid w:val="00676AF3"/>
    <w:rsid w:val="00677071"/>
    <w:rsid w:val="006772E2"/>
    <w:rsid w:val="00677AE3"/>
    <w:rsid w:val="006800DA"/>
    <w:rsid w:val="0068021C"/>
    <w:rsid w:val="006802A8"/>
    <w:rsid w:val="006802D0"/>
    <w:rsid w:val="006803B3"/>
    <w:rsid w:val="00680994"/>
    <w:rsid w:val="00680BE2"/>
    <w:rsid w:val="00680CEE"/>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6CA"/>
    <w:rsid w:val="00684CB6"/>
    <w:rsid w:val="006850FF"/>
    <w:rsid w:val="0068523D"/>
    <w:rsid w:val="00685277"/>
    <w:rsid w:val="0068569A"/>
    <w:rsid w:val="006856A8"/>
    <w:rsid w:val="00685E05"/>
    <w:rsid w:val="00685E39"/>
    <w:rsid w:val="00685E87"/>
    <w:rsid w:val="006864E8"/>
    <w:rsid w:val="006874CB"/>
    <w:rsid w:val="0068785A"/>
    <w:rsid w:val="00690783"/>
    <w:rsid w:val="00691189"/>
    <w:rsid w:val="00691198"/>
    <w:rsid w:val="006911B1"/>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B4"/>
    <w:rsid w:val="00694EC9"/>
    <w:rsid w:val="006956B1"/>
    <w:rsid w:val="0069570E"/>
    <w:rsid w:val="00695757"/>
    <w:rsid w:val="00695D3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0E9"/>
    <w:rsid w:val="006A11DE"/>
    <w:rsid w:val="006A1683"/>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AF5"/>
    <w:rsid w:val="006A4B52"/>
    <w:rsid w:val="006A4CA7"/>
    <w:rsid w:val="006A4CAA"/>
    <w:rsid w:val="006A4F05"/>
    <w:rsid w:val="006A5144"/>
    <w:rsid w:val="006A5182"/>
    <w:rsid w:val="006A5428"/>
    <w:rsid w:val="006A551A"/>
    <w:rsid w:val="006A56BA"/>
    <w:rsid w:val="006A56D5"/>
    <w:rsid w:val="006A5796"/>
    <w:rsid w:val="006A5C72"/>
    <w:rsid w:val="006A5DA1"/>
    <w:rsid w:val="006A5E5E"/>
    <w:rsid w:val="006A6099"/>
    <w:rsid w:val="006A63B7"/>
    <w:rsid w:val="006A681F"/>
    <w:rsid w:val="006A6987"/>
    <w:rsid w:val="006A6A1D"/>
    <w:rsid w:val="006A6C9B"/>
    <w:rsid w:val="006A7078"/>
    <w:rsid w:val="006A724E"/>
    <w:rsid w:val="006A7838"/>
    <w:rsid w:val="006B0548"/>
    <w:rsid w:val="006B0835"/>
    <w:rsid w:val="006B08EC"/>
    <w:rsid w:val="006B0EEC"/>
    <w:rsid w:val="006B12AA"/>
    <w:rsid w:val="006B1700"/>
    <w:rsid w:val="006B178F"/>
    <w:rsid w:val="006B1AE5"/>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B7E86"/>
    <w:rsid w:val="006C0442"/>
    <w:rsid w:val="006C058F"/>
    <w:rsid w:val="006C09CF"/>
    <w:rsid w:val="006C0A89"/>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1EE"/>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7B4"/>
    <w:rsid w:val="006D08FB"/>
    <w:rsid w:val="006D093F"/>
    <w:rsid w:val="006D09E3"/>
    <w:rsid w:val="006D0A1E"/>
    <w:rsid w:val="006D0D1F"/>
    <w:rsid w:val="006D0E75"/>
    <w:rsid w:val="006D0E9F"/>
    <w:rsid w:val="006D106A"/>
    <w:rsid w:val="006D1304"/>
    <w:rsid w:val="006D13E5"/>
    <w:rsid w:val="006D14F6"/>
    <w:rsid w:val="006D17C2"/>
    <w:rsid w:val="006D18EB"/>
    <w:rsid w:val="006D1AE0"/>
    <w:rsid w:val="006D1C52"/>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300"/>
    <w:rsid w:val="006D7433"/>
    <w:rsid w:val="006D7B17"/>
    <w:rsid w:val="006D7F14"/>
    <w:rsid w:val="006D7F3D"/>
    <w:rsid w:val="006E0A0A"/>
    <w:rsid w:val="006E0A16"/>
    <w:rsid w:val="006E0AC3"/>
    <w:rsid w:val="006E0C02"/>
    <w:rsid w:val="006E0C3A"/>
    <w:rsid w:val="006E0F35"/>
    <w:rsid w:val="006E0F77"/>
    <w:rsid w:val="006E1A1D"/>
    <w:rsid w:val="006E1CD4"/>
    <w:rsid w:val="006E1D7E"/>
    <w:rsid w:val="006E1E4C"/>
    <w:rsid w:val="006E1F57"/>
    <w:rsid w:val="006E1FA7"/>
    <w:rsid w:val="006E26BF"/>
    <w:rsid w:val="006E29A4"/>
    <w:rsid w:val="006E2A3A"/>
    <w:rsid w:val="006E3073"/>
    <w:rsid w:val="006E31A4"/>
    <w:rsid w:val="006E31DC"/>
    <w:rsid w:val="006E3562"/>
    <w:rsid w:val="006E3878"/>
    <w:rsid w:val="006E4470"/>
    <w:rsid w:val="006E48B6"/>
    <w:rsid w:val="006E4B40"/>
    <w:rsid w:val="006E4D2B"/>
    <w:rsid w:val="006E51C6"/>
    <w:rsid w:val="006E5292"/>
    <w:rsid w:val="006E54CF"/>
    <w:rsid w:val="006E5505"/>
    <w:rsid w:val="006E5992"/>
    <w:rsid w:val="006E59D8"/>
    <w:rsid w:val="006E5C30"/>
    <w:rsid w:val="006E5FDE"/>
    <w:rsid w:val="006E63BA"/>
    <w:rsid w:val="006E6B05"/>
    <w:rsid w:val="006E6CE9"/>
    <w:rsid w:val="006E6F4D"/>
    <w:rsid w:val="006E7086"/>
    <w:rsid w:val="006E7139"/>
    <w:rsid w:val="006E727D"/>
    <w:rsid w:val="006E77C7"/>
    <w:rsid w:val="006F0063"/>
    <w:rsid w:val="006F00FB"/>
    <w:rsid w:val="006F06CE"/>
    <w:rsid w:val="006F0852"/>
    <w:rsid w:val="006F0DDC"/>
    <w:rsid w:val="006F0E8E"/>
    <w:rsid w:val="006F0FB3"/>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DC7"/>
    <w:rsid w:val="006F3F53"/>
    <w:rsid w:val="006F4328"/>
    <w:rsid w:val="006F47EF"/>
    <w:rsid w:val="006F4D41"/>
    <w:rsid w:val="006F4F79"/>
    <w:rsid w:val="006F52E9"/>
    <w:rsid w:val="006F5353"/>
    <w:rsid w:val="006F55C1"/>
    <w:rsid w:val="006F5654"/>
    <w:rsid w:val="006F59FF"/>
    <w:rsid w:val="006F5C1B"/>
    <w:rsid w:val="006F6105"/>
    <w:rsid w:val="006F64F3"/>
    <w:rsid w:val="006F6711"/>
    <w:rsid w:val="006F6B9B"/>
    <w:rsid w:val="006F6D4F"/>
    <w:rsid w:val="006F6EF9"/>
    <w:rsid w:val="006F6FF3"/>
    <w:rsid w:val="006F70A3"/>
    <w:rsid w:val="006F71E8"/>
    <w:rsid w:val="006F751D"/>
    <w:rsid w:val="006F788F"/>
    <w:rsid w:val="006F79D2"/>
    <w:rsid w:val="006F7DC4"/>
    <w:rsid w:val="006F7E9B"/>
    <w:rsid w:val="007008B0"/>
    <w:rsid w:val="00700AA2"/>
    <w:rsid w:val="00701218"/>
    <w:rsid w:val="0070165E"/>
    <w:rsid w:val="0070191E"/>
    <w:rsid w:val="00701D38"/>
    <w:rsid w:val="00701E04"/>
    <w:rsid w:val="00702156"/>
    <w:rsid w:val="0070298D"/>
    <w:rsid w:val="007029C0"/>
    <w:rsid w:val="00702E0B"/>
    <w:rsid w:val="00703033"/>
    <w:rsid w:val="00703120"/>
    <w:rsid w:val="007034D7"/>
    <w:rsid w:val="00703E1F"/>
    <w:rsid w:val="007042E7"/>
    <w:rsid w:val="00704CD4"/>
    <w:rsid w:val="00704FC2"/>
    <w:rsid w:val="007054BB"/>
    <w:rsid w:val="00705A57"/>
    <w:rsid w:val="00705AE8"/>
    <w:rsid w:val="00705CF3"/>
    <w:rsid w:val="0070615E"/>
    <w:rsid w:val="00706544"/>
    <w:rsid w:val="007065F6"/>
    <w:rsid w:val="007066C5"/>
    <w:rsid w:val="007066CC"/>
    <w:rsid w:val="007067A5"/>
    <w:rsid w:val="00707015"/>
    <w:rsid w:val="007070EA"/>
    <w:rsid w:val="0070710C"/>
    <w:rsid w:val="00707265"/>
    <w:rsid w:val="0070729A"/>
    <w:rsid w:val="0070760B"/>
    <w:rsid w:val="00707D0D"/>
    <w:rsid w:val="00707EA7"/>
    <w:rsid w:val="00707FCA"/>
    <w:rsid w:val="00710969"/>
    <w:rsid w:val="00710AFB"/>
    <w:rsid w:val="00710F6F"/>
    <w:rsid w:val="007115FE"/>
    <w:rsid w:val="007118CA"/>
    <w:rsid w:val="00711D82"/>
    <w:rsid w:val="00711FED"/>
    <w:rsid w:val="007123C0"/>
    <w:rsid w:val="007126A7"/>
    <w:rsid w:val="00712A2E"/>
    <w:rsid w:val="00712B71"/>
    <w:rsid w:val="00713095"/>
    <w:rsid w:val="007131D0"/>
    <w:rsid w:val="00713322"/>
    <w:rsid w:val="00713718"/>
    <w:rsid w:val="00713D09"/>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ED"/>
    <w:rsid w:val="00720229"/>
    <w:rsid w:val="00720440"/>
    <w:rsid w:val="00720757"/>
    <w:rsid w:val="00720DCF"/>
    <w:rsid w:val="007218E3"/>
    <w:rsid w:val="00721A82"/>
    <w:rsid w:val="00721D82"/>
    <w:rsid w:val="00721EB9"/>
    <w:rsid w:val="00722603"/>
    <w:rsid w:val="007226AB"/>
    <w:rsid w:val="007229C4"/>
    <w:rsid w:val="007232F0"/>
    <w:rsid w:val="00723396"/>
    <w:rsid w:val="007238C0"/>
    <w:rsid w:val="00723943"/>
    <w:rsid w:val="00723E4D"/>
    <w:rsid w:val="00723EB0"/>
    <w:rsid w:val="007244E5"/>
    <w:rsid w:val="00724946"/>
    <w:rsid w:val="00724CA0"/>
    <w:rsid w:val="00724E28"/>
    <w:rsid w:val="00724E3A"/>
    <w:rsid w:val="00725146"/>
    <w:rsid w:val="00725167"/>
    <w:rsid w:val="007252AD"/>
    <w:rsid w:val="007258C4"/>
    <w:rsid w:val="00725A6C"/>
    <w:rsid w:val="00725DEF"/>
    <w:rsid w:val="0072607B"/>
    <w:rsid w:val="00726773"/>
    <w:rsid w:val="007267A5"/>
    <w:rsid w:val="007267B0"/>
    <w:rsid w:val="00726996"/>
    <w:rsid w:val="00726C1B"/>
    <w:rsid w:val="00726EB3"/>
    <w:rsid w:val="0072700A"/>
    <w:rsid w:val="00727260"/>
    <w:rsid w:val="0072734E"/>
    <w:rsid w:val="007274FD"/>
    <w:rsid w:val="00727547"/>
    <w:rsid w:val="00727604"/>
    <w:rsid w:val="00727B64"/>
    <w:rsid w:val="00727DA0"/>
    <w:rsid w:val="00727EFA"/>
    <w:rsid w:val="0073002C"/>
    <w:rsid w:val="007302DA"/>
    <w:rsid w:val="00730573"/>
    <w:rsid w:val="0073091D"/>
    <w:rsid w:val="00730CA9"/>
    <w:rsid w:val="00730CB0"/>
    <w:rsid w:val="00730D02"/>
    <w:rsid w:val="00730FD8"/>
    <w:rsid w:val="0073126F"/>
    <w:rsid w:val="0073146E"/>
    <w:rsid w:val="007317F8"/>
    <w:rsid w:val="00731A6F"/>
    <w:rsid w:val="00731C2F"/>
    <w:rsid w:val="00731F87"/>
    <w:rsid w:val="0073231E"/>
    <w:rsid w:val="0073250A"/>
    <w:rsid w:val="00732866"/>
    <w:rsid w:val="00732CE1"/>
    <w:rsid w:val="00732D72"/>
    <w:rsid w:val="00732D8C"/>
    <w:rsid w:val="00732EA8"/>
    <w:rsid w:val="00732F2D"/>
    <w:rsid w:val="00732F89"/>
    <w:rsid w:val="00733712"/>
    <w:rsid w:val="00734178"/>
    <w:rsid w:val="00734376"/>
    <w:rsid w:val="007345B0"/>
    <w:rsid w:val="00734BD1"/>
    <w:rsid w:val="00734C92"/>
    <w:rsid w:val="00734E79"/>
    <w:rsid w:val="00735ED6"/>
    <w:rsid w:val="00735F75"/>
    <w:rsid w:val="007362E6"/>
    <w:rsid w:val="007363B8"/>
    <w:rsid w:val="007366A8"/>
    <w:rsid w:val="007366BE"/>
    <w:rsid w:val="00736715"/>
    <w:rsid w:val="0073687D"/>
    <w:rsid w:val="00736980"/>
    <w:rsid w:val="00736B3B"/>
    <w:rsid w:val="00736D6D"/>
    <w:rsid w:val="00736E08"/>
    <w:rsid w:val="00737051"/>
    <w:rsid w:val="0073744C"/>
    <w:rsid w:val="007376CB"/>
    <w:rsid w:val="00737989"/>
    <w:rsid w:val="00737BDD"/>
    <w:rsid w:val="00737C34"/>
    <w:rsid w:val="00737F60"/>
    <w:rsid w:val="00740276"/>
    <w:rsid w:val="00740671"/>
    <w:rsid w:val="00740B67"/>
    <w:rsid w:val="00740C3F"/>
    <w:rsid w:val="00740CE3"/>
    <w:rsid w:val="00741314"/>
    <w:rsid w:val="00741317"/>
    <w:rsid w:val="00741474"/>
    <w:rsid w:val="007418BF"/>
    <w:rsid w:val="0074195D"/>
    <w:rsid w:val="007419F7"/>
    <w:rsid w:val="00741E91"/>
    <w:rsid w:val="0074254E"/>
    <w:rsid w:val="00742682"/>
    <w:rsid w:val="00742C78"/>
    <w:rsid w:val="00742C8E"/>
    <w:rsid w:val="00742E38"/>
    <w:rsid w:val="00743346"/>
    <w:rsid w:val="00743444"/>
    <w:rsid w:val="00743B44"/>
    <w:rsid w:val="00744E13"/>
    <w:rsid w:val="00744F15"/>
    <w:rsid w:val="00744F6A"/>
    <w:rsid w:val="007451F1"/>
    <w:rsid w:val="0074550A"/>
    <w:rsid w:val="00745A20"/>
    <w:rsid w:val="00745F38"/>
    <w:rsid w:val="00745FD6"/>
    <w:rsid w:val="00746019"/>
    <w:rsid w:val="00746959"/>
    <w:rsid w:val="00746A59"/>
    <w:rsid w:val="00746E92"/>
    <w:rsid w:val="0074709B"/>
    <w:rsid w:val="007477F4"/>
    <w:rsid w:val="00747810"/>
    <w:rsid w:val="00747A62"/>
    <w:rsid w:val="00747CA8"/>
    <w:rsid w:val="0075009E"/>
    <w:rsid w:val="007502E9"/>
    <w:rsid w:val="007503B4"/>
    <w:rsid w:val="007504A8"/>
    <w:rsid w:val="0075051D"/>
    <w:rsid w:val="00750A83"/>
    <w:rsid w:val="00750B59"/>
    <w:rsid w:val="00750F9F"/>
    <w:rsid w:val="00751019"/>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D65"/>
    <w:rsid w:val="00753DAB"/>
    <w:rsid w:val="00753E19"/>
    <w:rsid w:val="0075410E"/>
    <w:rsid w:val="007542C1"/>
    <w:rsid w:val="00754557"/>
    <w:rsid w:val="007545F6"/>
    <w:rsid w:val="0075472B"/>
    <w:rsid w:val="0075476A"/>
    <w:rsid w:val="00754970"/>
    <w:rsid w:val="00754992"/>
    <w:rsid w:val="007549A2"/>
    <w:rsid w:val="00754D00"/>
    <w:rsid w:val="00754D27"/>
    <w:rsid w:val="00754DBA"/>
    <w:rsid w:val="00754E44"/>
    <w:rsid w:val="007551E7"/>
    <w:rsid w:val="007551F4"/>
    <w:rsid w:val="00755722"/>
    <w:rsid w:val="007557E0"/>
    <w:rsid w:val="00755A36"/>
    <w:rsid w:val="00755A88"/>
    <w:rsid w:val="00755A9B"/>
    <w:rsid w:val="00755C5F"/>
    <w:rsid w:val="00755CF8"/>
    <w:rsid w:val="00756224"/>
    <w:rsid w:val="0075622D"/>
    <w:rsid w:val="00756513"/>
    <w:rsid w:val="007568F9"/>
    <w:rsid w:val="007569CD"/>
    <w:rsid w:val="007569E8"/>
    <w:rsid w:val="0075754C"/>
    <w:rsid w:val="00757FC0"/>
    <w:rsid w:val="00760095"/>
    <w:rsid w:val="007606A7"/>
    <w:rsid w:val="0076079C"/>
    <w:rsid w:val="00760EDD"/>
    <w:rsid w:val="00761660"/>
    <w:rsid w:val="007618A5"/>
    <w:rsid w:val="00761A90"/>
    <w:rsid w:val="00762AA5"/>
    <w:rsid w:val="00762B26"/>
    <w:rsid w:val="00762B45"/>
    <w:rsid w:val="00762CF0"/>
    <w:rsid w:val="00762D3D"/>
    <w:rsid w:val="00762FB7"/>
    <w:rsid w:val="0076302F"/>
    <w:rsid w:val="00763207"/>
    <w:rsid w:val="007634E1"/>
    <w:rsid w:val="0076368F"/>
    <w:rsid w:val="007638B9"/>
    <w:rsid w:val="00763B48"/>
    <w:rsid w:val="00763FC2"/>
    <w:rsid w:val="00763FC4"/>
    <w:rsid w:val="007642DE"/>
    <w:rsid w:val="0076442B"/>
    <w:rsid w:val="00764750"/>
    <w:rsid w:val="00764791"/>
    <w:rsid w:val="00764CDD"/>
    <w:rsid w:val="00764DAB"/>
    <w:rsid w:val="007658A4"/>
    <w:rsid w:val="00765DD3"/>
    <w:rsid w:val="0076625F"/>
    <w:rsid w:val="00766694"/>
    <w:rsid w:val="007669EE"/>
    <w:rsid w:val="00767292"/>
    <w:rsid w:val="0076736B"/>
    <w:rsid w:val="007678FE"/>
    <w:rsid w:val="00767952"/>
    <w:rsid w:val="00767A82"/>
    <w:rsid w:val="00767B6E"/>
    <w:rsid w:val="00767BA0"/>
    <w:rsid w:val="00767D04"/>
    <w:rsid w:val="0077028A"/>
    <w:rsid w:val="007703FD"/>
    <w:rsid w:val="007704CE"/>
    <w:rsid w:val="00770634"/>
    <w:rsid w:val="00770DEA"/>
    <w:rsid w:val="00770FBC"/>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4E6"/>
    <w:rsid w:val="00774742"/>
    <w:rsid w:val="00774768"/>
    <w:rsid w:val="00774CE4"/>
    <w:rsid w:val="00775C6E"/>
    <w:rsid w:val="00775D29"/>
    <w:rsid w:val="0077603B"/>
    <w:rsid w:val="007760DC"/>
    <w:rsid w:val="007761F5"/>
    <w:rsid w:val="00776241"/>
    <w:rsid w:val="007764D0"/>
    <w:rsid w:val="007768AE"/>
    <w:rsid w:val="00776984"/>
    <w:rsid w:val="00776B8D"/>
    <w:rsid w:val="00776BEA"/>
    <w:rsid w:val="00776D50"/>
    <w:rsid w:val="00776ED4"/>
    <w:rsid w:val="00780098"/>
    <w:rsid w:val="0078009C"/>
    <w:rsid w:val="00780AC9"/>
    <w:rsid w:val="00780DC4"/>
    <w:rsid w:val="00780F80"/>
    <w:rsid w:val="00781430"/>
    <w:rsid w:val="00781D44"/>
    <w:rsid w:val="00782200"/>
    <w:rsid w:val="00782343"/>
    <w:rsid w:val="0078238A"/>
    <w:rsid w:val="0078283C"/>
    <w:rsid w:val="00782B95"/>
    <w:rsid w:val="00782CF3"/>
    <w:rsid w:val="007830E9"/>
    <w:rsid w:val="007837AE"/>
    <w:rsid w:val="00783A02"/>
    <w:rsid w:val="00783A5A"/>
    <w:rsid w:val="00783BE2"/>
    <w:rsid w:val="00783E40"/>
    <w:rsid w:val="00783F71"/>
    <w:rsid w:val="007842AF"/>
    <w:rsid w:val="0078437E"/>
    <w:rsid w:val="007843D9"/>
    <w:rsid w:val="00784973"/>
    <w:rsid w:val="00784B85"/>
    <w:rsid w:val="00784D4F"/>
    <w:rsid w:val="00784DAB"/>
    <w:rsid w:val="007850CB"/>
    <w:rsid w:val="0078553D"/>
    <w:rsid w:val="0078588C"/>
    <w:rsid w:val="007859B8"/>
    <w:rsid w:val="00785BD7"/>
    <w:rsid w:val="00785D08"/>
    <w:rsid w:val="0078660E"/>
    <w:rsid w:val="0078693E"/>
    <w:rsid w:val="00786A42"/>
    <w:rsid w:val="00786D9A"/>
    <w:rsid w:val="0078710D"/>
    <w:rsid w:val="007874B1"/>
    <w:rsid w:val="007878B3"/>
    <w:rsid w:val="007879DE"/>
    <w:rsid w:val="007905CB"/>
    <w:rsid w:val="00790A05"/>
    <w:rsid w:val="00790A12"/>
    <w:rsid w:val="00790C0D"/>
    <w:rsid w:val="00790D75"/>
    <w:rsid w:val="007910BE"/>
    <w:rsid w:val="00791242"/>
    <w:rsid w:val="00791473"/>
    <w:rsid w:val="00791517"/>
    <w:rsid w:val="00791699"/>
    <w:rsid w:val="007918B7"/>
    <w:rsid w:val="00791CAA"/>
    <w:rsid w:val="00791DD2"/>
    <w:rsid w:val="00791DDE"/>
    <w:rsid w:val="00791EBD"/>
    <w:rsid w:val="00791FEA"/>
    <w:rsid w:val="00792298"/>
    <w:rsid w:val="00792356"/>
    <w:rsid w:val="00792685"/>
    <w:rsid w:val="00792D90"/>
    <w:rsid w:val="00792E4F"/>
    <w:rsid w:val="007933B4"/>
    <w:rsid w:val="0079383C"/>
    <w:rsid w:val="00793C78"/>
    <w:rsid w:val="00793C90"/>
    <w:rsid w:val="00793D09"/>
    <w:rsid w:val="00793F4D"/>
    <w:rsid w:val="00794692"/>
    <w:rsid w:val="007948FF"/>
    <w:rsid w:val="00794E87"/>
    <w:rsid w:val="00794F7B"/>
    <w:rsid w:val="007951ED"/>
    <w:rsid w:val="0079584F"/>
    <w:rsid w:val="00795D54"/>
    <w:rsid w:val="00795F63"/>
    <w:rsid w:val="00796304"/>
    <w:rsid w:val="007965C6"/>
    <w:rsid w:val="007968BC"/>
    <w:rsid w:val="00796E53"/>
    <w:rsid w:val="00796FC4"/>
    <w:rsid w:val="0079783F"/>
    <w:rsid w:val="00797D13"/>
    <w:rsid w:val="00797E07"/>
    <w:rsid w:val="007A0528"/>
    <w:rsid w:val="007A0C7B"/>
    <w:rsid w:val="007A0CD6"/>
    <w:rsid w:val="007A0FEE"/>
    <w:rsid w:val="007A0FF0"/>
    <w:rsid w:val="007A1C4A"/>
    <w:rsid w:val="007A2318"/>
    <w:rsid w:val="007A2377"/>
    <w:rsid w:val="007A29B9"/>
    <w:rsid w:val="007A2D64"/>
    <w:rsid w:val="007A3068"/>
    <w:rsid w:val="007A30B1"/>
    <w:rsid w:val="007A31A4"/>
    <w:rsid w:val="007A340B"/>
    <w:rsid w:val="007A3621"/>
    <w:rsid w:val="007A3653"/>
    <w:rsid w:val="007A38A8"/>
    <w:rsid w:val="007A3961"/>
    <w:rsid w:val="007A39D6"/>
    <w:rsid w:val="007A3A26"/>
    <w:rsid w:val="007A3D8E"/>
    <w:rsid w:val="007A3E21"/>
    <w:rsid w:val="007A3EAE"/>
    <w:rsid w:val="007A3FED"/>
    <w:rsid w:val="007A4199"/>
    <w:rsid w:val="007A419A"/>
    <w:rsid w:val="007A42EB"/>
    <w:rsid w:val="007A57E9"/>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4F0"/>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5AD"/>
    <w:rsid w:val="007B5857"/>
    <w:rsid w:val="007B5AED"/>
    <w:rsid w:val="007B5D2D"/>
    <w:rsid w:val="007B64A5"/>
    <w:rsid w:val="007B6DC1"/>
    <w:rsid w:val="007B6F1E"/>
    <w:rsid w:val="007B6F6D"/>
    <w:rsid w:val="007B7045"/>
    <w:rsid w:val="007B73AA"/>
    <w:rsid w:val="007B7444"/>
    <w:rsid w:val="007B77A6"/>
    <w:rsid w:val="007B7B26"/>
    <w:rsid w:val="007B7FD3"/>
    <w:rsid w:val="007C00D0"/>
    <w:rsid w:val="007C0107"/>
    <w:rsid w:val="007C0151"/>
    <w:rsid w:val="007C03C4"/>
    <w:rsid w:val="007C0D05"/>
    <w:rsid w:val="007C0D8E"/>
    <w:rsid w:val="007C1470"/>
    <w:rsid w:val="007C207E"/>
    <w:rsid w:val="007C2283"/>
    <w:rsid w:val="007C237A"/>
    <w:rsid w:val="007C2703"/>
    <w:rsid w:val="007C275C"/>
    <w:rsid w:val="007C2FAF"/>
    <w:rsid w:val="007C30C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6B52"/>
    <w:rsid w:val="007C72CC"/>
    <w:rsid w:val="007C7971"/>
    <w:rsid w:val="007C79C1"/>
    <w:rsid w:val="007C7F69"/>
    <w:rsid w:val="007C7FFC"/>
    <w:rsid w:val="007D034E"/>
    <w:rsid w:val="007D038E"/>
    <w:rsid w:val="007D03A8"/>
    <w:rsid w:val="007D0416"/>
    <w:rsid w:val="007D0C12"/>
    <w:rsid w:val="007D1B41"/>
    <w:rsid w:val="007D1D92"/>
    <w:rsid w:val="007D2139"/>
    <w:rsid w:val="007D2555"/>
    <w:rsid w:val="007D28C3"/>
    <w:rsid w:val="007D2AE7"/>
    <w:rsid w:val="007D2B44"/>
    <w:rsid w:val="007D2CAD"/>
    <w:rsid w:val="007D2F53"/>
    <w:rsid w:val="007D2F55"/>
    <w:rsid w:val="007D3002"/>
    <w:rsid w:val="007D340F"/>
    <w:rsid w:val="007D36EC"/>
    <w:rsid w:val="007D3927"/>
    <w:rsid w:val="007D39A7"/>
    <w:rsid w:val="007D39C5"/>
    <w:rsid w:val="007D3E36"/>
    <w:rsid w:val="007D3EBC"/>
    <w:rsid w:val="007D3FAC"/>
    <w:rsid w:val="007D40B2"/>
    <w:rsid w:val="007D432C"/>
    <w:rsid w:val="007D45DF"/>
    <w:rsid w:val="007D4B32"/>
    <w:rsid w:val="007D4D90"/>
    <w:rsid w:val="007D5125"/>
    <w:rsid w:val="007D52F2"/>
    <w:rsid w:val="007D53BE"/>
    <w:rsid w:val="007D58E3"/>
    <w:rsid w:val="007D5A4C"/>
    <w:rsid w:val="007D5CE5"/>
    <w:rsid w:val="007D5D92"/>
    <w:rsid w:val="007D5F68"/>
    <w:rsid w:val="007D66F3"/>
    <w:rsid w:val="007D6763"/>
    <w:rsid w:val="007D6A1E"/>
    <w:rsid w:val="007D6D62"/>
    <w:rsid w:val="007D6F88"/>
    <w:rsid w:val="007D7160"/>
    <w:rsid w:val="007D7495"/>
    <w:rsid w:val="007D7BFE"/>
    <w:rsid w:val="007E017A"/>
    <w:rsid w:val="007E02BC"/>
    <w:rsid w:val="007E063F"/>
    <w:rsid w:val="007E07CD"/>
    <w:rsid w:val="007E08DF"/>
    <w:rsid w:val="007E095D"/>
    <w:rsid w:val="007E0B9B"/>
    <w:rsid w:val="007E0CF4"/>
    <w:rsid w:val="007E0E3E"/>
    <w:rsid w:val="007E11BE"/>
    <w:rsid w:val="007E16C8"/>
    <w:rsid w:val="007E1817"/>
    <w:rsid w:val="007E1836"/>
    <w:rsid w:val="007E1D55"/>
    <w:rsid w:val="007E1E71"/>
    <w:rsid w:val="007E1F75"/>
    <w:rsid w:val="007E20A7"/>
    <w:rsid w:val="007E2260"/>
    <w:rsid w:val="007E239C"/>
    <w:rsid w:val="007E24A1"/>
    <w:rsid w:val="007E24C9"/>
    <w:rsid w:val="007E25EF"/>
    <w:rsid w:val="007E2A9B"/>
    <w:rsid w:val="007E2FF4"/>
    <w:rsid w:val="007E31B8"/>
    <w:rsid w:val="007E3252"/>
    <w:rsid w:val="007E3279"/>
    <w:rsid w:val="007E33AC"/>
    <w:rsid w:val="007E36AA"/>
    <w:rsid w:val="007E3A95"/>
    <w:rsid w:val="007E3E28"/>
    <w:rsid w:val="007E48BB"/>
    <w:rsid w:val="007E49C8"/>
    <w:rsid w:val="007E4A95"/>
    <w:rsid w:val="007E4B81"/>
    <w:rsid w:val="007E4E00"/>
    <w:rsid w:val="007E4FA1"/>
    <w:rsid w:val="007E5130"/>
    <w:rsid w:val="007E52F3"/>
    <w:rsid w:val="007E549E"/>
    <w:rsid w:val="007E5B35"/>
    <w:rsid w:val="007E5BE3"/>
    <w:rsid w:val="007E5D52"/>
    <w:rsid w:val="007E600C"/>
    <w:rsid w:val="007E6127"/>
    <w:rsid w:val="007E61B9"/>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322"/>
    <w:rsid w:val="007F3612"/>
    <w:rsid w:val="007F3957"/>
    <w:rsid w:val="007F3BDF"/>
    <w:rsid w:val="007F3E4B"/>
    <w:rsid w:val="007F3FC2"/>
    <w:rsid w:val="007F48A2"/>
    <w:rsid w:val="007F4AF0"/>
    <w:rsid w:val="007F4BBE"/>
    <w:rsid w:val="007F4C1A"/>
    <w:rsid w:val="007F54D9"/>
    <w:rsid w:val="007F57BE"/>
    <w:rsid w:val="007F58E5"/>
    <w:rsid w:val="007F5A85"/>
    <w:rsid w:val="007F5D85"/>
    <w:rsid w:val="007F5DA5"/>
    <w:rsid w:val="007F5ED3"/>
    <w:rsid w:val="007F5F06"/>
    <w:rsid w:val="007F62B2"/>
    <w:rsid w:val="007F65E4"/>
    <w:rsid w:val="007F6632"/>
    <w:rsid w:val="007F68AD"/>
    <w:rsid w:val="007F7287"/>
    <w:rsid w:val="007F73BD"/>
    <w:rsid w:val="007F7467"/>
    <w:rsid w:val="007F75F0"/>
    <w:rsid w:val="007F797B"/>
    <w:rsid w:val="007F798C"/>
    <w:rsid w:val="007F7D00"/>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1A5"/>
    <w:rsid w:val="008064D5"/>
    <w:rsid w:val="00806D53"/>
    <w:rsid w:val="00806F4D"/>
    <w:rsid w:val="00806FFE"/>
    <w:rsid w:val="00807780"/>
    <w:rsid w:val="00807DB1"/>
    <w:rsid w:val="00807E78"/>
    <w:rsid w:val="0081030C"/>
    <w:rsid w:val="00810996"/>
    <w:rsid w:val="00810A9C"/>
    <w:rsid w:val="00810AF4"/>
    <w:rsid w:val="00811040"/>
    <w:rsid w:val="0081184C"/>
    <w:rsid w:val="008118F7"/>
    <w:rsid w:val="00811B1C"/>
    <w:rsid w:val="00811EBF"/>
    <w:rsid w:val="00811FCC"/>
    <w:rsid w:val="00812063"/>
    <w:rsid w:val="00812B36"/>
    <w:rsid w:val="00812B80"/>
    <w:rsid w:val="00812CAD"/>
    <w:rsid w:val="00813270"/>
    <w:rsid w:val="008134D6"/>
    <w:rsid w:val="008137E0"/>
    <w:rsid w:val="00813E5E"/>
    <w:rsid w:val="00813ED0"/>
    <w:rsid w:val="00813F22"/>
    <w:rsid w:val="00814143"/>
    <w:rsid w:val="008144BD"/>
    <w:rsid w:val="0081459A"/>
    <w:rsid w:val="00814979"/>
    <w:rsid w:val="00814F4C"/>
    <w:rsid w:val="0081500C"/>
    <w:rsid w:val="00815102"/>
    <w:rsid w:val="00815117"/>
    <w:rsid w:val="008156CE"/>
    <w:rsid w:val="00815AB0"/>
    <w:rsid w:val="0081606E"/>
    <w:rsid w:val="008166B3"/>
    <w:rsid w:val="008167BB"/>
    <w:rsid w:val="00816878"/>
    <w:rsid w:val="008168D9"/>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0C1D"/>
    <w:rsid w:val="0082191B"/>
    <w:rsid w:val="00821A42"/>
    <w:rsid w:val="00821C7A"/>
    <w:rsid w:val="008220F7"/>
    <w:rsid w:val="00822317"/>
    <w:rsid w:val="008229F9"/>
    <w:rsid w:val="00822FE5"/>
    <w:rsid w:val="0082304B"/>
    <w:rsid w:val="00823268"/>
    <w:rsid w:val="00823489"/>
    <w:rsid w:val="00823632"/>
    <w:rsid w:val="00823652"/>
    <w:rsid w:val="0082365D"/>
    <w:rsid w:val="00823835"/>
    <w:rsid w:val="008238DB"/>
    <w:rsid w:val="00823C3D"/>
    <w:rsid w:val="00823D02"/>
    <w:rsid w:val="00823EFF"/>
    <w:rsid w:val="0082414F"/>
    <w:rsid w:val="00824270"/>
    <w:rsid w:val="00824309"/>
    <w:rsid w:val="00824B1A"/>
    <w:rsid w:val="00824DD7"/>
    <w:rsid w:val="00824E10"/>
    <w:rsid w:val="0082505D"/>
    <w:rsid w:val="008256E8"/>
    <w:rsid w:val="008257A5"/>
    <w:rsid w:val="00825CA5"/>
    <w:rsid w:val="00825FC8"/>
    <w:rsid w:val="00826508"/>
    <w:rsid w:val="008268B9"/>
    <w:rsid w:val="00827572"/>
    <w:rsid w:val="00827716"/>
    <w:rsid w:val="008302CF"/>
    <w:rsid w:val="0083068A"/>
    <w:rsid w:val="00830920"/>
    <w:rsid w:val="00830F97"/>
    <w:rsid w:val="00831241"/>
    <w:rsid w:val="008313F8"/>
    <w:rsid w:val="00831659"/>
    <w:rsid w:val="00831FBD"/>
    <w:rsid w:val="0083239F"/>
    <w:rsid w:val="008323D7"/>
    <w:rsid w:val="0083273B"/>
    <w:rsid w:val="00832A15"/>
    <w:rsid w:val="00832AF7"/>
    <w:rsid w:val="00832B22"/>
    <w:rsid w:val="008333AE"/>
    <w:rsid w:val="008333B4"/>
    <w:rsid w:val="00833BB1"/>
    <w:rsid w:val="00833BBD"/>
    <w:rsid w:val="00833C6E"/>
    <w:rsid w:val="00833FBD"/>
    <w:rsid w:val="0083411D"/>
    <w:rsid w:val="00834455"/>
    <w:rsid w:val="00834701"/>
    <w:rsid w:val="00834D11"/>
    <w:rsid w:val="00834ECF"/>
    <w:rsid w:val="00834F55"/>
    <w:rsid w:val="008358CD"/>
    <w:rsid w:val="008358DD"/>
    <w:rsid w:val="00835A96"/>
    <w:rsid w:val="00836116"/>
    <w:rsid w:val="00836254"/>
    <w:rsid w:val="008366E3"/>
    <w:rsid w:val="008368C5"/>
    <w:rsid w:val="00836A55"/>
    <w:rsid w:val="00836B63"/>
    <w:rsid w:val="008370CA"/>
    <w:rsid w:val="00837562"/>
    <w:rsid w:val="008376B0"/>
    <w:rsid w:val="008379B4"/>
    <w:rsid w:val="00837AED"/>
    <w:rsid w:val="00837B7A"/>
    <w:rsid w:val="00837BBD"/>
    <w:rsid w:val="00837E85"/>
    <w:rsid w:val="0084035B"/>
    <w:rsid w:val="0084098F"/>
    <w:rsid w:val="00840E43"/>
    <w:rsid w:val="00840E63"/>
    <w:rsid w:val="0084102E"/>
    <w:rsid w:val="0084128A"/>
    <w:rsid w:val="008414C1"/>
    <w:rsid w:val="008419A5"/>
    <w:rsid w:val="00841BFE"/>
    <w:rsid w:val="00841DA5"/>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ED2"/>
    <w:rsid w:val="008460B6"/>
    <w:rsid w:val="00846601"/>
    <w:rsid w:val="008466DD"/>
    <w:rsid w:val="0084696B"/>
    <w:rsid w:val="00846A92"/>
    <w:rsid w:val="00846B5D"/>
    <w:rsid w:val="00846F8A"/>
    <w:rsid w:val="00846FFA"/>
    <w:rsid w:val="008473AD"/>
    <w:rsid w:val="00847566"/>
    <w:rsid w:val="0084757A"/>
    <w:rsid w:val="00847606"/>
    <w:rsid w:val="00847952"/>
    <w:rsid w:val="00847E6D"/>
    <w:rsid w:val="008502DA"/>
    <w:rsid w:val="00850AA9"/>
    <w:rsid w:val="00850B92"/>
    <w:rsid w:val="00850EE0"/>
    <w:rsid w:val="008511C7"/>
    <w:rsid w:val="00851222"/>
    <w:rsid w:val="008513E2"/>
    <w:rsid w:val="00851872"/>
    <w:rsid w:val="008519BF"/>
    <w:rsid w:val="008521FD"/>
    <w:rsid w:val="00852456"/>
    <w:rsid w:val="008526C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33"/>
    <w:rsid w:val="00856272"/>
    <w:rsid w:val="008569C1"/>
    <w:rsid w:val="00856AEE"/>
    <w:rsid w:val="00857077"/>
    <w:rsid w:val="008571DE"/>
    <w:rsid w:val="00857219"/>
    <w:rsid w:val="008577A1"/>
    <w:rsid w:val="00857800"/>
    <w:rsid w:val="00857985"/>
    <w:rsid w:val="00857E00"/>
    <w:rsid w:val="00857E79"/>
    <w:rsid w:val="008603DA"/>
    <w:rsid w:val="00860677"/>
    <w:rsid w:val="0086096C"/>
    <w:rsid w:val="00860F5E"/>
    <w:rsid w:val="008611CD"/>
    <w:rsid w:val="00861310"/>
    <w:rsid w:val="0086167B"/>
    <w:rsid w:val="008618D7"/>
    <w:rsid w:val="00861B35"/>
    <w:rsid w:val="00861BD5"/>
    <w:rsid w:val="0086201F"/>
    <w:rsid w:val="008621EB"/>
    <w:rsid w:val="00862535"/>
    <w:rsid w:val="00862C51"/>
    <w:rsid w:val="0086328C"/>
    <w:rsid w:val="00863670"/>
    <w:rsid w:val="00863939"/>
    <w:rsid w:val="00863C86"/>
    <w:rsid w:val="00863F6D"/>
    <w:rsid w:val="00864359"/>
    <w:rsid w:val="008644FB"/>
    <w:rsid w:val="008645C8"/>
    <w:rsid w:val="0086487C"/>
    <w:rsid w:val="00864B45"/>
    <w:rsid w:val="00864F49"/>
    <w:rsid w:val="0086545A"/>
    <w:rsid w:val="008659C4"/>
    <w:rsid w:val="00865B14"/>
    <w:rsid w:val="00865E31"/>
    <w:rsid w:val="00866011"/>
    <w:rsid w:val="00866041"/>
    <w:rsid w:val="00866070"/>
    <w:rsid w:val="008663C2"/>
    <w:rsid w:val="008668A9"/>
    <w:rsid w:val="00866A3F"/>
    <w:rsid w:val="00866D45"/>
    <w:rsid w:val="0086758B"/>
    <w:rsid w:val="0086798E"/>
    <w:rsid w:val="00867A61"/>
    <w:rsid w:val="00867BBB"/>
    <w:rsid w:val="00867DE2"/>
    <w:rsid w:val="00870949"/>
    <w:rsid w:val="00870957"/>
    <w:rsid w:val="008709C1"/>
    <w:rsid w:val="00870B54"/>
    <w:rsid w:val="00870D13"/>
    <w:rsid w:val="008717C6"/>
    <w:rsid w:val="0087182B"/>
    <w:rsid w:val="00871AE8"/>
    <w:rsid w:val="00871CCB"/>
    <w:rsid w:val="00871E38"/>
    <w:rsid w:val="00872557"/>
    <w:rsid w:val="00872ACC"/>
    <w:rsid w:val="00872C20"/>
    <w:rsid w:val="0087303D"/>
    <w:rsid w:val="008734F8"/>
    <w:rsid w:val="0087355C"/>
    <w:rsid w:val="00873988"/>
    <w:rsid w:val="00873C53"/>
    <w:rsid w:val="00873D62"/>
    <w:rsid w:val="00873F23"/>
    <w:rsid w:val="008741F8"/>
    <w:rsid w:val="0087446E"/>
    <w:rsid w:val="00874487"/>
    <w:rsid w:val="00874D0C"/>
    <w:rsid w:val="00874D6E"/>
    <w:rsid w:val="00874E47"/>
    <w:rsid w:val="00874FF1"/>
    <w:rsid w:val="0087511E"/>
    <w:rsid w:val="0087524A"/>
    <w:rsid w:val="00875749"/>
    <w:rsid w:val="0087588F"/>
    <w:rsid w:val="008759A5"/>
    <w:rsid w:val="008759F8"/>
    <w:rsid w:val="00875AD1"/>
    <w:rsid w:val="00875B64"/>
    <w:rsid w:val="00875E19"/>
    <w:rsid w:val="008762EC"/>
    <w:rsid w:val="00876740"/>
    <w:rsid w:val="008767D7"/>
    <w:rsid w:val="008768A9"/>
    <w:rsid w:val="00876A2F"/>
    <w:rsid w:val="00876B1E"/>
    <w:rsid w:val="00876F05"/>
    <w:rsid w:val="00877076"/>
    <w:rsid w:val="0087752E"/>
    <w:rsid w:val="0087761C"/>
    <w:rsid w:val="0087767E"/>
    <w:rsid w:val="00877A07"/>
    <w:rsid w:val="00880328"/>
    <w:rsid w:val="00880344"/>
    <w:rsid w:val="00880790"/>
    <w:rsid w:val="00880B00"/>
    <w:rsid w:val="00881349"/>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3E69"/>
    <w:rsid w:val="00884219"/>
    <w:rsid w:val="008848C1"/>
    <w:rsid w:val="00884E4A"/>
    <w:rsid w:val="00884FEF"/>
    <w:rsid w:val="00885291"/>
    <w:rsid w:val="0088552D"/>
    <w:rsid w:val="00885D57"/>
    <w:rsid w:val="00886591"/>
    <w:rsid w:val="00886618"/>
    <w:rsid w:val="00886CBB"/>
    <w:rsid w:val="00887061"/>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C90"/>
    <w:rsid w:val="00891EEA"/>
    <w:rsid w:val="0089245C"/>
    <w:rsid w:val="00892535"/>
    <w:rsid w:val="0089299D"/>
    <w:rsid w:val="00892A30"/>
    <w:rsid w:val="00892D43"/>
    <w:rsid w:val="00893D7A"/>
    <w:rsid w:val="00893EB4"/>
    <w:rsid w:val="008941CC"/>
    <w:rsid w:val="0089463A"/>
    <w:rsid w:val="00894A8B"/>
    <w:rsid w:val="00894B2E"/>
    <w:rsid w:val="00894D65"/>
    <w:rsid w:val="00895419"/>
    <w:rsid w:val="008954FF"/>
    <w:rsid w:val="00895663"/>
    <w:rsid w:val="00895D21"/>
    <w:rsid w:val="00895E0A"/>
    <w:rsid w:val="00895ED9"/>
    <w:rsid w:val="0089636E"/>
    <w:rsid w:val="008964D2"/>
    <w:rsid w:val="00897109"/>
    <w:rsid w:val="00897952"/>
    <w:rsid w:val="00897ED8"/>
    <w:rsid w:val="00897FA5"/>
    <w:rsid w:val="008A015B"/>
    <w:rsid w:val="008A02E9"/>
    <w:rsid w:val="008A06A0"/>
    <w:rsid w:val="008A0763"/>
    <w:rsid w:val="008A0E2E"/>
    <w:rsid w:val="008A1335"/>
    <w:rsid w:val="008A18E7"/>
    <w:rsid w:val="008A19D9"/>
    <w:rsid w:val="008A1C49"/>
    <w:rsid w:val="008A2182"/>
    <w:rsid w:val="008A22F2"/>
    <w:rsid w:val="008A238A"/>
    <w:rsid w:val="008A25AD"/>
    <w:rsid w:val="008A2E75"/>
    <w:rsid w:val="008A3312"/>
    <w:rsid w:val="008A3393"/>
    <w:rsid w:val="008A3729"/>
    <w:rsid w:val="008A3745"/>
    <w:rsid w:val="008A3F16"/>
    <w:rsid w:val="008A3FD7"/>
    <w:rsid w:val="008A4364"/>
    <w:rsid w:val="008A472D"/>
    <w:rsid w:val="008A51AA"/>
    <w:rsid w:val="008A51FB"/>
    <w:rsid w:val="008A523C"/>
    <w:rsid w:val="008A5590"/>
    <w:rsid w:val="008A57F0"/>
    <w:rsid w:val="008A59AD"/>
    <w:rsid w:val="008A5C0A"/>
    <w:rsid w:val="008A60B9"/>
    <w:rsid w:val="008A613D"/>
    <w:rsid w:val="008A6572"/>
    <w:rsid w:val="008A6ACD"/>
    <w:rsid w:val="008A713C"/>
    <w:rsid w:val="008A738E"/>
    <w:rsid w:val="008A7B93"/>
    <w:rsid w:val="008B091D"/>
    <w:rsid w:val="008B0C46"/>
    <w:rsid w:val="008B0E36"/>
    <w:rsid w:val="008B124F"/>
    <w:rsid w:val="008B1C5A"/>
    <w:rsid w:val="008B1D09"/>
    <w:rsid w:val="008B2084"/>
    <w:rsid w:val="008B2142"/>
    <w:rsid w:val="008B21EA"/>
    <w:rsid w:val="008B2E8D"/>
    <w:rsid w:val="008B3142"/>
    <w:rsid w:val="008B3145"/>
    <w:rsid w:val="008B31BD"/>
    <w:rsid w:val="008B3895"/>
    <w:rsid w:val="008B3CA2"/>
    <w:rsid w:val="008B3E9E"/>
    <w:rsid w:val="008B4099"/>
    <w:rsid w:val="008B464E"/>
    <w:rsid w:val="008B467D"/>
    <w:rsid w:val="008B4A11"/>
    <w:rsid w:val="008B4B15"/>
    <w:rsid w:val="008B4CC3"/>
    <w:rsid w:val="008B4CEC"/>
    <w:rsid w:val="008B5312"/>
    <w:rsid w:val="008B54A9"/>
    <w:rsid w:val="008B566C"/>
    <w:rsid w:val="008B5976"/>
    <w:rsid w:val="008B5ABD"/>
    <w:rsid w:val="008B5F89"/>
    <w:rsid w:val="008B5F9E"/>
    <w:rsid w:val="008B659F"/>
    <w:rsid w:val="008B6809"/>
    <w:rsid w:val="008B684A"/>
    <w:rsid w:val="008B699F"/>
    <w:rsid w:val="008B6CB0"/>
    <w:rsid w:val="008B6CD8"/>
    <w:rsid w:val="008B6CFD"/>
    <w:rsid w:val="008B6D71"/>
    <w:rsid w:val="008B7024"/>
    <w:rsid w:val="008B70CB"/>
    <w:rsid w:val="008B788E"/>
    <w:rsid w:val="008B7CB0"/>
    <w:rsid w:val="008B7FC5"/>
    <w:rsid w:val="008C0130"/>
    <w:rsid w:val="008C02C6"/>
    <w:rsid w:val="008C02D8"/>
    <w:rsid w:val="008C0419"/>
    <w:rsid w:val="008C0497"/>
    <w:rsid w:val="008C0D41"/>
    <w:rsid w:val="008C0E6F"/>
    <w:rsid w:val="008C13B5"/>
    <w:rsid w:val="008C1451"/>
    <w:rsid w:val="008C1565"/>
    <w:rsid w:val="008C15C8"/>
    <w:rsid w:val="008C1FF4"/>
    <w:rsid w:val="008C213F"/>
    <w:rsid w:val="008C24C2"/>
    <w:rsid w:val="008C288F"/>
    <w:rsid w:val="008C2E83"/>
    <w:rsid w:val="008C3155"/>
    <w:rsid w:val="008C35D8"/>
    <w:rsid w:val="008C3ADA"/>
    <w:rsid w:val="008C4508"/>
    <w:rsid w:val="008C45E2"/>
    <w:rsid w:val="008C4609"/>
    <w:rsid w:val="008C46E3"/>
    <w:rsid w:val="008C4B4D"/>
    <w:rsid w:val="008C5323"/>
    <w:rsid w:val="008C5361"/>
    <w:rsid w:val="008C53FF"/>
    <w:rsid w:val="008C59AD"/>
    <w:rsid w:val="008C5A7E"/>
    <w:rsid w:val="008C6582"/>
    <w:rsid w:val="008C6A18"/>
    <w:rsid w:val="008C6A90"/>
    <w:rsid w:val="008C719B"/>
    <w:rsid w:val="008C728D"/>
    <w:rsid w:val="008C79E2"/>
    <w:rsid w:val="008C7B3F"/>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2EDB"/>
    <w:rsid w:val="008D32A1"/>
    <w:rsid w:val="008D3387"/>
    <w:rsid w:val="008D377E"/>
    <w:rsid w:val="008D3900"/>
    <w:rsid w:val="008D3A9D"/>
    <w:rsid w:val="008D3BC2"/>
    <w:rsid w:val="008D47E2"/>
    <w:rsid w:val="008D4A43"/>
    <w:rsid w:val="008D4B34"/>
    <w:rsid w:val="008D4C50"/>
    <w:rsid w:val="008D4E3F"/>
    <w:rsid w:val="008D4E5E"/>
    <w:rsid w:val="008D4F31"/>
    <w:rsid w:val="008D5058"/>
    <w:rsid w:val="008D51CD"/>
    <w:rsid w:val="008D5BD8"/>
    <w:rsid w:val="008D5CFE"/>
    <w:rsid w:val="008D5FD1"/>
    <w:rsid w:val="008D6557"/>
    <w:rsid w:val="008D6F31"/>
    <w:rsid w:val="008D7137"/>
    <w:rsid w:val="008D7464"/>
    <w:rsid w:val="008D74D6"/>
    <w:rsid w:val="008D7996"/>
    <w:rsid w:val="008D7BBC"/>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76D"/>
    <w:rsid w:val="008E282C"/>
    <w:rsid w:val="008E29F2"/>
    <w:rsid w:val="008E2E24"/>
    <w:rsid w:val="008E3444"/>
    <w:rsid w:val="008E359F"/>
    <w:rsid w:val="008E35BB"/>
    <w:rsid w:val="008E38E8"/>
    <w:rsid w:val="008E38EE"/>
    <w:rsid w:val="008E398A"/>
    <w:rsid w:val="008E39C9"/>
    <w:rsid w:val="008E413B"/>
    <w:rsid w:val="008E438F"/>
    <w:rsid w:val="008E46DC"/>
    <w:rsid w:val="008E475F"/>
    <w:rsid w:val="008E497D"/>
    <w:rsid w:val="008E49DA"/>
    <w:rsid w:val="008E4EC9"/>
    <w:rsid w:val="008E4ED7"/>
    <w:rsid w:val="008E545C"/>
    <w:rsid w:val="008E57EC"/>
    <w:rsid w:val="008E5A1E"/>
    <w:rsid w:val="008E5C2C"/>
    <w:rsid w:val="008E5CE7"/>
    <w:rsid w:val="008E6459"/>
    <w:rsid w:val="008E660E"/>
    <w:rsid w:val="008E67D6"/>
    <w:rsid w:val="008E6842"/>
    <w:rsid w:val="008E6EBD"/>
    <w:rsid w:val="008E7358"/>
    <w:rsid w:val="008E7575"/>
    <w:rsid w:val="008E7AD1"/>
    <w:rsid w:val="008E7ECF"/>
    <w:rsid w:val="008F03A9"/>
    <w:rsid w:val="008F068D"/>
    <w:rsid w:val="008F0917"/>
    <w:rsid w:val="008F0A72"/>
    <w:rsid w:val="008F0AAE"/>
    <w:rsid w:val="008F0BBB"/>
    <w:rsid w:val="008F0C47"/>
    <w:rsid w:val="008F0F25"/>
    <w:rsid w:val="008F0F5B"/>
    <w:rsid w:val="008F15DE"/>
    <w:rsid w:val="008F1793"/>
    <w:rsid w:val="008F1C1A"/>
    <w:rsid w:val="008F1CE0"/>
    <w:rsid w:val="008F2337"/>
    <w:rsid w:val="008F27BE"/>
    <w:rsid w:val="008F28BA"/>
    <w:rsid w:val="008F29B6"/>
    <w:rsid w:val="008F2E95"/>
    <w:rsid w:val="008F3071"/>
    <w:rsid w:val="008F3251"/>
    <w:rsid w:val="008F32BE"/>
    <w:rsid w:val="008F3327"/>
    <w:rsid w:val="008F3396"/>
    <w:rsid w:val="008F35AB"/>
    <w:rsid w:val="008F36D8"/>
    <w:rsid w:val="008F3841"/>
    <w:rsid w:val="008F3B9E"/>
    <w:rsid w:val="008F3BB2"/>
    <w:rsid w:val="008F3CB7"/>
    <w:rsid w:val="008F3D2E"/>
    <w:rsid w:val="008F3D89"/>
    <w:rsid w:val="008F40D3"/>
    <w:rsid w:val="008F4169"/>
    <w:rsid w:val="008F4594"/>
    <w:rsid w:val="008F4977"/>
    <w:rsid w:val="008F4C01"/>
    <w:rsid w:val="008F4CC8"/>
    <w:rsid w:val="008F519C"/>
    <w:rsid w:val="008F527F"/>
    <w:rsid w:val="008F52F3"/>
    <w:rsid w:val="008F554F"/>
    <w:rsid w:val="008F55D7"/>
    <w:rsid w:val="008F5788"/>
    <w:rsid w:val="008F586C"/>
    <w:rsid w:val="008F5DDF"/>
    <w:rsid w:val="008F6AFE"/>
    <w:rsid w:val="008F6BFA"/>
    <w:rsid w:val="008F6F69"/>
    <w:rsid w:val="008F7197"/>
    <w:rsid w:val="008F72F5"/>
    <w:rsid w:val="008F76B3"/>
    <w:rsid w:val="008F78DC"/>
    <w:rsid w:val="008F78F2"/>
    <w:rsid w:val="008F7B41"/>
    <w:rsid w:val="008F7BE0"/>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0A0"/>
    <w:rsid w:val="00903146"/>
    <w:rsid w:val="009034C0"/>
    <w:rsid w:val="009036B4"/>
    <w:rsid w:val="00903B4B"/>
    <w:rsid w:val="00903D36"/>
    <w:rsid w:val="00903DF2"/>
    <w:rsid w:val="00904638"/>
    <w:rsid w:val="00904A49"/>
    <w:rsid w:val="00904F9C"/>
    <w:rsid w:val="00905354"/>
    <w:rsid w:val="00905357"/>
    <w:rsid w:val="0090588A"/>
    <w:rsid w:val="0090592C"/>
    <w:rsid w:val="009059A6"/>
    <w:rsid w:val="00905BFB"/>
    <w:rsid w:val="00905F66"/>
    <w:rsid w:val="009060DE"/>
    <w:rsid w:val="009065C0"/>
    <w:rsid w:val="00906889"/>
    <w:rsid w:val="0090694A"/>
    <w:rsid w:val="0090697B"/>
    <w:rsid w:val="00906B3F"/>
    <w:rsid w:val="00906D27"/>
    <w:rsid w:val="00906DAD"/>
    <w:rsid w:val="00907187"/>
    <w:rsid w:val="00907372"/>
    <w:rsid w:val="0090737A"/>
    <w:rsid w:val="009075C9"/>
    <w:rsid w:val="00907A62"/>
    <w:rsid w:val="00907AA0"/>
    <w:rsid w:val="00907BA9"/>
    <w:rsid w:val="00907BE9"/>
    <w:rsid w:val="00907E56"/>
    <w:rsid w:val="00907EF6"/>
    <w:rsid w:val="009103BE"/>
    <w:rsid w:val="00910AD5"/>
    <w:rsid w:val="00910B16"/>
    <w:rsid w:val="00910FB1"/>
    <w:rsid w:val="0091111C"/>
    <w:rsid w:val="00911211"/>
    <w:rsid w:val="009116F0"/>
    <w:rsid w:val="009118BC"/>
    <w:rsid w:val="00911F1D"/>
    <w:rsid w:val="00911F68"/>
    <w:rsid w:val="00912058"/>
    <w:rsid w:val="00912430"/>
    <w:rsid w:val="0091259F"/>
    <w:rsid w:val="0091267D"/>
    <w:rsid w:val="009128EB"/>
    <w:rsid w:val="00912C64"/>
    <w:rsid w:val="00912F07"/>
    <w:rsid w:val="0091328B"/>
    <w:rsid w:val="00913793"/>
    <w:rsid w:val="00913C60"/>
    <w:rsid w:val="009149F4"/>
    <w:rsid w:val="00914A2A"/>
    <w:rsid w:val="00914D0C"/>
    <w:rsid w:val="00914EC6"/>
    <w:rsid w:val="00914EFB"/>
    <w:rsid w:val="00914FDE"/>
    <w:rsid w:val="00914FEC"/>
    <w:rsid w:val="0091503D"/>
    <w:rsid w:val="009157B5"/>
    <w:rsid w:val="009159DD"/>
    <w:rsid w:val="009159E7"/>
    <w:rsid w:val="00915B95"/>
    <w:rsid w:val="00915C71"/>
    <w:rsid w:val="00916418"/>
    <w:rsid w:val="009164DC"/>
    <w:rsid w:val="009164E4"/>
    <w:rsid w:val="009168BE"/>
    <w:rsid w:val="0091693F"/>
    <w:rsid w:val="00916DA0"/>
    <w:rsid w:val="00916E0C"/>
    <w:rsid w:val="0091715A"/>
    <w:rsid w:val="00917176"/>
    <w:rsid w:val="0091746E"/>
    <w:rsid w:val="00917692"/>
    <w:rsid w:val="00917971"/>
    <w:rsid w:val="00920161"/>
    <w:rsid w:val="00920451"/>
    <w:rsid w:val="0092069B"/>
    <w:rsid w:val="009206B4"/>
    <w:rsid w:val="00920792"/>
    <w:rsid w:val="0092090B"/>
    <w:rsid w:val="00920997"/>
    <w:rsid w:val="00920BF8"/>
    <w:rsid w:val="00920D17"/>
    <w:rsid w:val="00920FEC"/>
    <w:rsid w:val="0092112D"/>
    <w:rsid w:val="0092135D"/>
    <w:rsid w:val="0092136B"/>
    <w:rsid w:val="009217FD"/>
    <w:rsid w:val="00921A22"/>
    <w:rsid w:val="00921AC0"/>
    <w:rsid w:val="00921E34"/>
    <w:rsid w:val="0092220D"/>
    <w:rsid w:val="0092295D"/>
    <w:rsid w:val="00922D5B"/>
    <w:rsid w:val="00923061"/>
    <w:rsid w:val="009230F2"/>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69"/>
    <w:rsid w:val="00925894"/>
    <w:rsid w:val="00925A57"/>
    <w:rsid w:val="00925E15"/>
    <w:rsid w:val="0092643F"/>
    <w:rsid w:val="009266FF"/>
    <w:rsid w:val="0092694B"/>
    <w:rsid w:val="009269D5"/>
    <w:rsid w:val="00926AB3"/>
    <w:rsid w:val="00926ACA"/>
    <w:rsid w:val="00926CA5"/>
    <w:rsid w:val="00926D60"/>
    <w:rsid w:val="00926DEE"/>
    <w:rsid w:val="00927005"/>
    <w:rsid w:val="009273FA"/>
    <w:rsid w:val="00927439"/>
    <w:rsid w:val="009275B9"/>
    <w:rsid w:val="0092777E"/>
    <w:rsid w:val="0092789F"/>
    <w:rsid w:val="00927957"/>
    <w:rsid w:val="00927A3B"/>
    <w:rsid w:val="00927E80"/>
    <w:rsid w:val="00927FEE"/>
    <w:rsid w:val="00930228"/>
    <w:rsid w:val="00930283"/>
    <w:rsid w:val="00930C6E"/>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3E2"/>
    <w:rsid w:val="00933650"/>
    <w:rsid w:val="00933A8C"/>
    <w:rsid w:val="00933D73"/>
    <w:rsid w:val="00933D78"/>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2DF"/>
    <w:rsid w:val="00937704"/>
    <w:rsid w:val="009377E7"/>
    <w:rsid w:val="009379C4"/>
    <w:rsid w:val="00937A73"/>
    <w:rsid w:val="00937B11"/>
    <w:rsid w:val="00937E11"/>
    <w:rsid w:val="0094003A"/>
    <w:rsid w:val="009405CB"/>
    <w:rsid w:val="00941391"/>
    <w:rsid w:val="00941608"/>
    <w:rsid w:val="00941660"/>
    <w:rsid w:val="00941696"/>
    <w:rsid w:val="00941E5A"/>
    <w:rsid w:val="00941F90"/>
    <w:rsid w:val="009425FE"/>
    <w:rsid w:val="00942747"/>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5C86"/>
    <w:rsid w:val="00945D3F"/>
    <w:rsid w:val="0094611C"/>
    <w:rsid w:val="009465CB"/>
    <w:rsid w:val="00946A0C"/>
    <w:rsid w:val="00946A7F"/>
    <w:rsid w:val="00946AE7"/>
    <w:rsid w:val="00946BD7"/>
    <w:rsid w:val="00946D42"/>
    <w:rsid w:val="00946E88"/>
    <w:rsid w:val="00947033"/>
    <w:rsid w:val="00947116"/>
    <w:rsid w:val="0094713A"/>
    <w:rsid w:val="0094728E"/>
    <w:rsid w:val="009473F6"/>
    <w:rsid w:val="00947B37"/>
    <w:rsid w:val="00947DCB"/>
    <w:rsid w:val="00947E3D"/>
    <w:rsid w:val="009505DB"/>
    <w:rsid w:val="0095087C"/>
    <w:rsid w:val="00950CCB"/>
    <w:rsid w:val="00950FC8"/>
    <w:rsid w:val="009510E7"/>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65C"/>
    <w:rsid w:val="0095689F"/>
    <w:rsid w:val="00956B2C"/>
    <w:rsid w:val="00956EFF"/>
    <w:rsid w:val="00956F84"/>
    <w:rsid w:val="00956FEA"/>
    <w:rsid w:val="00957172"/>
    <w:rsid w:val="0095744F"/>
    <w:rsid w:val="00957561"/>
    <w:rsid w:val="0095764C"/>
    <w:rsid w:val="00957742"/>
    <w:rsid w:val="0095775F"/>
    <w:rsid w:val="00957932"/>
    <w:rsid w:val="0095797A"/>
    <w:rsid w:val="00957C33"/>
    <w:rsid w:val="00957D30"/>
    <w:rsid w:val="00957E11"/>
    <w:rsid w:val="00957FFC"/>
    <w:rsid w:val="00960241"/>
    <w:rsid w:val="00960433"/>
    <w:rsid w:val="00960AD0"/>
    <w:rsid w:val="00960C9E"/>
    <w:rsid w:val="00960F2F"/>
    <w:rsid w:val="009612C2"/>
    <w:rsid w:val="00961471"/>
    <w:rsid w:val="009616B7"/>
    <w:rsid w:val="009618E7"/>
    <w:rsid w:val="00962268"/>
    <w:rsid w:val="00962470"/>
    <w:rsid w:val="00962509"/>
    <w:rsid w:val="00962530"/>
    <w:rsid w:val="0096259E"/>
    <w:rsid w:val="009627C0"/>
    <w:rsid w:val="00962D33"/>
    <w:rsid w:val="009631E8"/>
    <w:rsid w:val="00963470"/>
    <w:rsid w:val="009635BE"/>
    <w:rsid w:val="00963714"/>
    <w:rsid w:val="00963982"/>
    <w:rsid w:val="00963CE5"/>
    <w:rsid w:val="00963F66"/>
    <w:rsid w:val="0096460B"/>
    <w:rsid w:val="00964767"/>
    <w:rsid w:val="00965317"/>
    <w:rsid w:val="009660CC"/>
    <w:rsid w:val="00966117"/>
    <w:rsid w:val="0096619B"/>
    <w:rsid w:val="009668F3"/>
    <w:rsid w:val="0096690E"/>
    <w:rsid w:val="00966A7E"/>
    <w:rsid w:val="00966DDA"/>
    <w:rsid w:val="00967539"/>
    <w:rsid w:val="009678DA"/>
    <w:rsid w:val="0096790A"/>
    <w:rsid w:val="00967C52"/>
    <w:rsid w:val="00967F15"/>
    <w:rsid w:val="0097048F"/>
    <w:rsid w:val="00970907"/>
    <w:rsid w:val="00970FEC"/>
    <w:rsid w:val="0097101A"/>
    <w:rsid w:val="009714B9"/>
    <w:rsid w:val="00971751"/>
    <w:rsid w:val="00971E59"/>
    <w:rsid w:val="00971F1E"/>
    <w:rsid w:val="009724A5"/>
    <w:rsid w:val="0097256F"/>
    <w:rsid w:val="00972795"/>
    <w:rsid w:val="009727E8"/>
    <w:rsid w:val="00972E81"/>
    <w:rsid w:val="00972E82"/>
    <w:rsid w:val="00972E97"/>
    <w:rsid w:val="00972F0E"/>
    <w:rsid w:val="00973138"/>
    <w:rsid w:val="009731AD"/>
    <w:rsid w:val="00973468"/>
    <w:rsid w:val="0097375C"/>
    <w:rsid w:val="00973BD3"/>
    <w:rsid w:val="009741C3"/>
    <w:rsid w:val="009744CC"/>
    <w:rsid w:val="009745B1"/>
    <w:rsid w:val="009745B4"/>
    <w:rsid w:val="00974BA7"/>
    <w:rsid w:val="00974C33"/>
    <w:rsid w:val="00974C76"/>
    <w:rsid w:val="009756A5"/>
    <w:rsid w:val="00975C42"/>
    <w:rsid w:val="00975DFE"/>
    <w:rsid w:val="00975FD3"/>
    <w:rsid w:val="0097605B"/>
    <w:rsid w:val="00976219"/>
    <w:rsid w:val="009766BB"/>
    <w:rsid w:val="009766DB"/>
    <w:rsid w:val="00976757"/>
    <w:rsid w:val="00976B19"/>
    <w:rsid w:val="009773F4"/>
    <w:rsid w:val="00977CE5"/>
    <w:rsid w:val="009804DE"/>
    <w:rsid w:val="00980DC2"/>
    <w:rsid w:val="0098109F"/>
    <w:rsid w:val="009812A1"/>
    <w:rsid w:val="009812E3"/>
    <w:rsid w:val="009815A0"/>
    <w:rsid w:val="00981698"/>
    <w:rsid w:val="00981AA0"/>
    <w:rsid w:val="00981C03"/>
    <w:rsid w:val="00981C66"/>
    <w:rsid w:val="00981FCA"/>
    <w:rsid w:val="009820EF"/>
    <w:rsid w:val="009820F8"/>
    <w:rsid w:val="0098226E"/>
    <w:rsid w:val="00982687"/>
    <w:rsid w:val="00982BCE"/>
    <w:rsid w:val="00982DBC"/>
    <w:rsid w:val="0098333D"/>
    <w:rsid w:val="0098347A"/>
    <w:rsid w:val="0098357D"/>
    <w:rsid w:val="0098364C"/>
    <w:rsid w:val="00984142"/>
    <w:rsid w:val="00984759"/>
    <w:rsid w:val="00984A13"/>
    <w:rsid w:val="00984A87"/>
    <w:rsid w:val="00984C9D"/>
    <w:rsid w:val="00984FA9"/>
    <w:rsid w:val="0098557A"/>
    <w:rsid w:val="0098565C"/>
    <w:rsid w:val="00985DAB"/>
    <w:rsid w:val="009864F9"/>
    <w:rsid w:val="009865DF"/>
    <w:rsid w:val="00986754"/>
    <w:rsid w:val="0098680B"/>
    <w:rsid w:val="00986896"/>
    <w:rsid w:val="00986B13"/>
    <w:rsid w:val="0098715D"/>
    <w:rsid w:val="00987410"/>
    <w:rsid w:val="009875C5"/>
    <w:rsid w:val="009876C0"/>
    <w:rsid w:val="00987701"/>
    <w:rsid w:val="00987759"/>
    <w:rsid w:val="0098788C"/>
    <w:rsid w:val="0098793E"/>
    <w:rsid w:val="00987943"/>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3B70"/>
    <w:rsid w:val="00993E42"/>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150"/>
    <w:rsid w:val="009A1265"/>
    <w:rsid w:val="009A1A42"/>
    <w:rsid w:val="009A227E"/>
    <w:rsid w:val="009A2421"/>
    <w:rsid w:val="009A2735"/>
    <w:rsid w:val="009A27A2"/>
    <w:rsid w:val="009A2938"/>
    <w:rsid w:val="009A30E1"/>
    <w:rsid w:val="009A3162"/>
    <w:rsid w:val="009A38D8"/>
    <w:rsid w:val="009A3A04"/>
    <w:rsid w:val="009A3D24"/>
    <w:rsid w:val="009A3E40"/>
    <w:rsid w:val="009A4282"/>
    <w:rsid w:val="009A42C1"/>
    <w:rsid w:val="009A469B"/>
    <w:rsid w:val="009A46D1"/>
    <w:rsid w:val="009A4967"/>
    <w:rsid w:val="009A4A8B"/>
    <w:rsid w:val="009A4E28"/>
    <w:rsid w:val="009A4F7F"/>
    <w:rsid w:val="009A5038"/>
    <w:rsid w:val="009A5069"/>
    <w:rsid w:val="009A509B"/>
    <w:rsid w:val="009A563C"/>
    <w:rsid w:val="009A56E1"/>
    <w:rsid w:val="009A57B9"/>
    <w:rsid w:val="009A5A66"/>
    <w:rsid w:val="009A66DE"/>
    <w:rsid w:val="009A67E3"/>
    <w:rsid w:val="009A69E7"/>
    <w:rsid w:val="009A70DE"/>
    <w:rsid w:val="009A71C0"/>
    <w:rsid w:val="009A72B6"/>
    <w:rsid w:val="009A7370"/>
    <w:rsid w:val="009A746F"/>
    <w:rsid w:val="009A7954"/>
    <w:rsid w:val="009A79E1"/>
    <w:rsid w:val="009A7B45"/>
    <w:rsid w:val="009B0120"/>
    <w:rsid w:val="009B05F3"/>
    <w:rsid w:val="009B0961"/>
    <w:rsid w:val="009B09DD"/>
    <w:rsid w:val="009B0A38"/>
    <w:rsid w:val="009B0C57"/>
    <w:rsid w:val="009B1023"/>
    <w:rsid w:val="009B1085"/>
    <w:rsid w:val="009B1672"/>
    <w:rsid w:val="009B1867"/>
    <w:rsid w:val="009B241F"/>
    <w:rsid w:val="009B288D"/>
    <w:rsid w:val="009B29A5"/>
    <w:rsid w:val="009B2A37"/>
    <w:rsid w:val="009B3250"/>
    <w:rsid w:val="009B3481"/>
    <w:rsid w:val="009B34A6"/>
    <w:rsid w:val="009B3D60"/>
    <w:rsid w:val="009B4303"/>
    <w:rsid w:val="009B4C48"/>
    <w:rsid w:val="009B4EF2"/>
    <w:rsid w:val="009B51D0"/>
    <w:rsid w:val="009B564D"/>
    <w:rsid w:val="009B59DB"/>
    <w:rsid w:val="009B5C34"/>
    <w:rsid w:val="009B6176"/>
    <w:rsid w:val="009B63C8"/>
    <w:rsid w:val="009B64F8"/>
    <w:rsid w:val="009B64FF"/>
    <w:rsid w:val="009B6865"/>
    <w:rsid w:val="009B6E07"/>
    <w:rsid w:val="009B70ED"/>
    <w:rsid w:val="009B71B6"/>
    <w:rsid w:val="009B727C"/>
    <w:rsid w:val="009B7667"/>
    <w:rsid w:val="009B7804"/>
    <w:rsid w:val="009B7ACA"/>
    <w:rsid w:val="009C07E4"/>
    <w:rsid w:val="009C08E7"/>
    <w:rsid w:val="009C0CFE"/>
    <w:rsid w:val="009C0D0C"/>
    <w:rsid w:val="009C15B3"/>
    <w:rsid w:val="009C1B5E"/>
    <w:rsid w:val="009C1C0A"/>
    <w:rsid w:val="009C1C4A"/>
    <w:rsid w:val="009C22A4"/>
    <w:rsid w:val="009C2344"/>
    <w:rsid w:val="009C24CC"/>
    <w:rsid w:val="009C2623"/>
    <w:rsid w:val="009C2635"/>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59C4"/>
    <w:rsid w:val="009C62E8"/>
    <w:rsid w:val="009C6784"/>
    <w:rsid w:val="009C6857"/>
    <w:rsid w:val="009C6960"/>
    <w:rsid w:val="009C6D2A"/>
    <w:rsid w:val="009C6E45"/>
    <w:rsid w:val="009C7528"/>
    <w:rsid w:val="009C7B4B"/>
    <w:rsid w:val="009C7BF1"/>
    <w:rsid w:val="009C7DF3"/>
    <w:rsid w:val="009C7E07"/>
    <w:rsid w:val="009D021F"/>
    <w:rsid w:val="009D034D"/>
    <w:rsid w:val="009D0354"/>
    <w:rsid w:val="009D054B"/>
    <w:rsid w:val="009D05CE"/>
    <w:rsid w:val="009D0772"/>
    <w:rsid w:val="009D120E"/>
    <w:rsid w:val="009D15C4"/>
    <w:rsid w:val="009D20B6"/>
    <w:rsid w:val="009D2576"/>
    <w:rsid w:val="009D262A"/>
    <w:rsid w:val="009D27E0"/>
    <w:rsid w:val="009D27E9"/>
    <w:rsid w:val="009D2C45"/>
    <w:rsid w:val="009D2DA2"/>
    <w:rsid w:val="009D2F37"/>
    <w:rsid w:val="009D32D1"/>
    <w:rsid w:val="009D349B"/>
    <w:rsid w:val="009D3794"/>
    <w:rsid w:val="009D389C"/>
    <w:rsid w:val="009D39DC"/>
    <w:rsid w:val="009D3DFE"/>
    <w:rsid w:val="009D3F92"/>
    <w:rsid w:val="009D40C1"/>
    <w:rsid w:val="009D43F9"/>
    <w:rsid w:val="009D45C0"/>
    <w:rsid w:val="009D45F1"/>
    <w:rsid w:val="009D4632"/>
    <w:rsid w:val="009D4653"/>
    <w:rsid w:val="009D4670"/>
    <w:rsid w:val="009D469F"/>
    <w:rsid w:val="009D4825"/>
    <w:rsid w:val="009D4B6B"/>
    <w:rsid w:val="009D4D48"/>
    <w:rsid w:val="009D5304"/>
    <w:rsid w:val="009D53D5"/>
    <w:rsid w:val="009D5479"/>
    <w:rsid w:val="009D6182"/>
    <w:rsid w:val="009D62F9"/>
    <w:rsid w:val="009D697A"/>
    <w:rsid w:val="009D69C9"/>
    <w:rsid w:val="009D6C8C"/>
    <w:rsid w:val="009D6DE4"/>
    <w:rsid w:val="009D72F5"/>
    <w:rsid w:val="009D7495"/>
    <w:rsid w:val="009D7A54"/>
    <w:rsid w:val="009D7DA9"/>
    <w:rsid w:val="009E05F3"/>
    <w:rsid w:val="009E084D"/>
    <w:rsid w:val="009E0B2D"/>
    <w:rsid w:val="009E0F81"/>
    <w:rsid w:val="009E1476"/>
    <w:rsid w:val="009E1CD9"/>
    <w:rsid w:val="009E2811"/>
    <w:rsid w:val="009E2C97"/>
    <w:rsid w:val="009E2E68"/>
    <w:rsid w:val="009E38F4"/>
    <w:rsid w:val="009E3999"/>
    <w:rsid w:val="009E39A2"/>
    <w:rsid w:val="009E3AA7"/>
    <w:rsid w:val="009E414B"/>
    <w:rsid w:val="009E41E5"/>
    <w:rsid w:val="009E453B"/>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7C7"/>
    <w:rsid w:val="009F1B4B"/>
    <w:rsid w:val="009F1C96"/>
    <w:rsid w:val="009F2F04"/>
    <w:rsid w:val="009F2F08"/>
    <w:rsid w:val="009F2F2A"/>
    <w:rsid w:val="009F2F83"/>
    <w:rsid w:val="009F339C"/>
    <w:rsid w:val="009F36AA"/>
    <w:rsid w:val="009F36E3"/>
    <w:rsid w:val="009F39C7"/>
    <w:rsid w:val="009F3C03"/>
    <w:rsid w:val="009F3D2E"/>
    <w:rsid w:val="009F45EF"/>
    <w:rsid w:val="009F47F8"/>
    <w:rsid w:val="009F4C57"/>
    <w:rsid w:val="009F5004"/>
    <w:rsid w:val="009F5399"/>
    <w:rsid w:val="009F53DB"/>
    <w:rsid w:val="009F5459"/>
    <w:rsid w:val="009F55C1"/>
    <w:rsid w:val="009F5688"/>
    <w:rsid w:val="009F574D"/>
    <w:rsid w:val="009F583E"/>
    <w:rsid w:val="009F5872"/>
    <w:rsid w:val="009F58B7"/>
    <w:rsid w:val="009F5A68"/>
    <w:rsid w:val="009F5B56"/>
    <w:rsid w:val="009F5DE6"/>
    <w:rsid w:val="009F5F5E"/>
    <w:rsid w:val="009F6125"/>
    <w:rsid w:val="009F6134"/>
    <w:rsid w:val="009F662C"/>
    <w:rsid w:val="009F6681"/>
    <w:rsid w:val="009F67D4"/>
    <w:rsid w:val="009F6B9A"/>
    <w:rsid w:val="009F701C"/>
    <w:rsid w:val="009F7521"/>
    <w:rsid w:val="009F757A"/>
    <w:rsid w:val="009F7C42"/>
    <w:rsid w:val="009F7F00"/>
    <w:rsid w:val="009F7F57"/>
    <w:rsid w:val="00A000C2"/>
    <w:rsid w:val="00A00220"/>
    <w:rsid w:val="00A0053D"/>
    <w:rsid w:val="00A006A3"/>
    <w:rsid w:val="00A009BE"/>
    <w:rsid w:val="00A00B48"/>
    <w:rsid w:val="00A01148"/>
    <w:rsid w:val="00A01167"/>
    <w:rsid w:val="00A0132A"/>
    <w:rsid w:val="00A013C2"/>
    <w:rsid w:val="00A0149C"/>
    <w:rsid w:val="00A015BF"/>
    <w:rsid w:val="00A01622"/>
    <w:rsid w:val="00A0165B"/>
    <w:rsid w:val="00A01843"/>
    <w:rsid w:val="00A01940"/>
    <w:rsid w:val="00A01A3D"/>
    <w:rsid w:val="00A01AAE"/>
    <w:rsid w:val="00A01ADB"/>
    <w:rsid w:val="00A01BA6"/>
    <w:rsid w:val="00A01D81"/>
    <w:rsid w:val="00A0221F"/>
    <w:rsid w:val="00A022AC"/>
    <w:rsid w:val="00A024D6"/>
    <w:rsid w:val="00A02657"/>
    <w:rsid w:val="00A026B8"/>
    <w:rsid w:val="00A02928"/>
    <w:rsid w:val="00A02A51"/>
    <w:rsid w:val="00A03652"/>
    <w:rsid w:val="00A0368C"/>
    <w:rsid w:val="00A0374A"/>
    <w:rsid w:val="00A03D1F"/>
    <w:rsid w:val="00A04391"/>
    <w:rsid w:val="00A0445F"/>
    <w:rsid w:val="00A04BF3"/>
    <w:rsid w:val="00A04C6E"/>
    <w:rsid w:val="00A04D4B"/>
    <w:rsid w:val="00A05555"/>
    <w:rsid w:val="00A05599"/>
    <w:rsid w:val="00A05653"/>
    <w:rsid w:val="00A05720"/>
    <w:rsid w:val="00A0580C"/>
    <w:rsid w:val="00A05BDB"/>
    <w:rsid w:val="00A05E0F"/>
    <w:rsid w:val="00A06032"/>
    <w:rsid w:val="00A06446"/>
    <w:rsid w:val="00A06483"/>
    <w:rsid w:val="00A064EF"/>
    <w:rsid w:val="00A07B5C"/>
    <w:rsid w:val="00A07ED6"/>
    <w:rsid w:val="00A101FF"/>
    <w:rsid w:val="00A10332"/>
    <w:rsid w:val="00A103F7"/>
    <w:rsid w:val="00A10503"/>
    <w:rsid w:val="00A10758"/>
    <w:rsid w:val="00A10A79"/>
    <w:rsid w:val="00A10A8D"/>
    <w:rsid w:val="00A11A52"/>
    <w:rsid w:val="00A12298"/>
    <w:rsid w:val="00A122EA"/>
    <w:rsid w:val="00A122F4"/>
    <w:rsid w:val="00A125F7"/>
    <w:rsid w:val="00A12746"/>
    <w:rsid w:val="00A1286A"/>
    <w:rsid w:val="00A12A1E"/>
    <w:rsid w:val="00A1371B"/>
    <w:rsid w:val="00A1383B"/>
    <w:rsid w:val="00A13871"/>
    <w:rsid w:val="00A138DF"/>
    <w:rsid w:val="00A13BC5"/>
    <w:rsid w:val="00A146A1"/>
    <w:rsid w:val="00A147BA"/>
    <w:rsid w:val="00A1486A"/>
    <w:rsid w:val="00A148AE"/>
    <w:rsid w:val="00A14D6C"/>
    <w:rsid w:val="00A14FA0"/>
    <w:rsid w:val="00A15416"/>
    <w:rsid w:val="00A15942"/>
    <w:rsid w:val="00A16C57"/>
    <w:rsid w:val="00A16C62"/>
    <w:rsid w:val="00A16E22"/>
    <w:rsid w:val="00A16F85"/>
    <w:rsid w:val="00A17046"/>
    <w:rsid w:val="00A1734D"/>
    <w:rsid w:val="00A17BA9"/>
    <w:rsid w:val="00A203DC"/>
    <w:rsid w:val="00A206C2"/>
    <w:rsid w:val="00A207D8"/>
    <w:rsid w:val="00A20970"/>
    <w:rsid w:val="00A20A3C"/>
    <w:rsid w:val="00A20C33"/>
    <w:rsid w:val="00A2102C"/>
    <w:rsid w:val="00A21486"/>
    <w:rsid w:val="00A214BD"/>
    <w:rsid w:val="00A216EA"/>
    <w:rsid w:val="00A2188C"/>
    <w:rsid w:val="00A21AE2"/>
    <w:rsid w:val="00A21AE4"/>
    <w:rsid w:val="00A21DE4"/>
    <w:rsid w:val="00A22009"/>
    <w:rsid w:val="00A22B97"/>
    <w:rsid w:val="00A22C0A"/>
    <w:rsid w:val="00A22FBA"/>
    <w:rsid w:val="00A238F5"/>
    <w:rsid w:val="00A2398A"/>
    <w:rsid w:val="00A23AD1"/>
    <w:rsid w:val="00A23D8B"/>
    <w:rsid w:val="00A24484"/>
    <w:rsid w:val="00A24B4F"/>
    <w:rsid w:val="00A25281"/>
    <w:rsid w:val="00A2553F"/>
    <w:rsid w:val="00A25737"/>
    <w:rsid w:val="00A259FF"/>
    <w:rsid w:val="00A25B25"/>
    <w:rsid w:val="00A25EE9"/>
    <w:rsid w:val="00A26076"/>
    <w:rsid w:val="00A2615C"/>
    <w:rsid w:val="00A26424"/>
    <w:rsid w:val="00A2648D"/>
    <w:rsid w:val="00A26704"/>
    <w:rsid w:val="00A26F74"/>
    <w:rsid w:val="00A26FE3"/>
    <w:rsid w:val="00A273EF"/>
    <w:rsid w:val="00A275A1"/>
    <w:rsid w:val="00A278EB"/>
    <w:rsid w:val="00A27961"/>
    <w:rsid w:val="00A27EAA"/>
    <w:rsid w:val="00A303ED"/>
    <w:rsid w:val="00A306A6"/>
    <w:rsid w:val="00A30C0A"/>
    <w:rsid w:val="00A30E62"/>
    <w:rsid w:val="00A30EC0"/>
    <w:rsid w:val="00A31372"/>
    <w:rsid w:val="00A31376"/>
    <w:rsid w:val="00A31843"/>
    <w:rsid w:val="00A31F21"/>
    <w:rsid w:val="00A31FEF"/>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BB3"/>
    <w:rsid w:val="00A34C95"/>
    <w:rsid w:val="00A34F6C"/>
    <w:rsid w:val="00A353F1"/>
    <w:rsid w:val="00A35576"/>
    <w:rsid w:val="00A355A1"/>
    <w:rsid w:val="00A35F4D"/>
    <w:rsid w:val="00A3615E"/>
    <w:rsid w:val="00A3619C"/>
    <w:rsid w:val="00A36B1F"/>
    <w:rsid w:val="00A36C07"/>
    <w:rsid w:val="00A36C46"/>
    <w:rsid w:val="00A36E53"/>
    <w:rsid w:val="00A36F76"/>
    <w:rsid w:val="00A3730B"/>
    <w:rsid w:val="00A37370"/>
    <w:rsid w:val="00A37707"/>
    <w:rsid w:val="00A37787"/>
    <w:rsid w:val="00A37B1F"/>
    <w:rsid w:val="00A37BEF"/>
    <w:rsid w:val="00A37D32"/>
    <w:rsid w:val="00A37E3B"/>
    <w:rsid w:val="00A403F4"/>
    <w:rsid w:val="00A40775"/>
    <w:rsid w:val="00A407C3"/>
    <w:rsid w:val="00A40A9A"/>
    <w:rsid w:val="00A40C69"/>
    <w:rsid w:val="00A40E37"/>
    <w:rsid w:val="00A414F3"/>
    <w:rsid w:val="00A41500"/>
    <w:rsid w:val="00A4161C"/>
    <w:rsid w:val="00A41900"/>
    <w:rsid w:val="00A419B7"/>
    <w:rsid w:val="00A419BA"/>
    <w:rsid w:val="00A419CC"/>
    <w:rsid w:val="00A41CF1"/>
    <w:rsid w:val="00A41DD3"/>
    <w:rsid w:val="00A420FB"/>
    <w:rsid w:val="00A421CD"/>
    <w:rsid w:val="00A422E9"/>
    <w:rsid w:val="00A428D7"/>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6CB"/>
    <w:rsid w:val="00A44DE6"/>
    <w:rsid w:val="00A4532A"/>
    <w:rsid w:val="00A4532F"/>
    <w:rsid w:val="00A459E9"/>
    <w:rsid w:val="00A45E85"/>
    <w:rsid w:val="00A46351"/>
    <w:rsid w:val="00A46924"/>
    <w:rsid w:val="00A46EA1"/>
    <w:rsid w:val="00A471E6"/>
    <w:rsid w:val="00A4744B"/>
    <w:rsid w:val="00A4783F"/>
    <w:rsid w:val="00A5034D"/>
    <w:rsid w:val="00A50511"/>
    <w:rsid w:val="00A51770"/>
    <w:rsid w:val="00A517D1"/>
    <w:rsid w:val="00A51BC7"/>
    <w:rsid w:val="00A51BE6"/>
    <w:rsid w:val="00A51D74"/>
    <w:rsid w:val="00A51E67"/>
    <w:rsid w:val="00A520F1"/>
    <w:rsid w:val="00A527B1"/>
    <w:rsid w:val="00A529CD"/>
    <w:rsid w:val="00A52C17"/>
    <w:rsid w:val="00A533D1"/>
    <w:rsid w:val="00A535EE"/>
    <w:rsid w:val="00A53812"/>
    <w:rsid w:val="00A538A3"/>
    <w:rsid w:val="00A539D7"/>
    <w:rsid w:val="00A53A90"/>
    <w:rsid w:val="00A54213"/>
    <w:rsid w:val="00A544F6"/>
    <w:rsid w:val="00A5497C"/>
    <w:rsid w:val="00A54ADF"/>
    <w:rsid w:val="00A54BF9"/>
    <w:rsid w:val="00A54C0B"/>
    <w:rsid w:val="00A54E09"/>
    <w:rsid w:val="00A54F15"/>
    <w:rsid w:val="00A557A9"/>
    <w:rsid w:val="00A55C9D"/>
    <w:rsid w:val="00A55E46"/>
    <w:rsid w:val="00A55F6D"/>
    <w:rsid w:val="00A5684A"/>
    <w:rsid w:val="00A56CD5"/>
    <w:rsid w:val="00A5724E"/>
    <w:rsid w:val="00A576CB"/>
    <w:rsid w:val="00A57848"/>
    <w:rsid w:val="00A57FA0"/>
    <w:rsid w:val="00A602F3"/>
    <w:rsid w:val="00A6046A"/>
    <w:rsid w:val="00A605A4"/>
    <w:rsid w:val="00A60BFF"/>
    <w:rsid w:val="00A60C37"/>
    <w:rsid w:val="00A60C54"/>
    <w:rsid w:val="00A60CEA"/>
    <w:rsid w:val="00A60F07"/>
    <w:rsid w:val="00A612BD"/>
    <w:rsid w:val="00A615DC"/>
    <w:rsid w:val="00A616F2"/>
    <w:rsid w:val="00A61787"/>
    <w:rsid w:val="00A6196D"/>
    <w:rsid w:val="00A61A57"/>
    <w:rsid w:val="00A61B39"/>
    <w:rsid w:val="00A61C5F"/>
    <w:rsid w:val="00A61E53"/>
    <w:rsid w:val="00A61F63"/>
    <w:rsid w:val="00A61F6C"/>
    <w:rsid w:val="00A62137"/>
    <w:rsid w:val="00A621BC"/>
    <w:rsid w:val="00A623D3"/>
    <w:rsid w:val="00A62720"/>
    <w:rsid w:val="00A628FD"/>
    <w:rsid w:val="00A62B24"/>
    <w:rsid w:val="00A62FA7"/>
    <w:rsid w:val="00A630B9"/>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BA1"/>
    <w:rsid w:val="00A65C17"/>
    <w:rsid w:val="00A6619C"/>
    <w:rsid w:val="00A6662B"/>
    <w:rsid w:val="00A668D9"/>
    <w:rsid w:val="00A66B2C"/>
    <w:rsid w:val="00A66E02"/>
    <w:rsid w:val="00A66F9A"/>
    <w:rsid w:val="00A67244"/>
    <w:rsid w:val="00A674E4"/>
    <w:rsid w:val="00A675A7"/>
    <w:rsid w:val="00A67C35"/>
    <w:rsid w:val="00A67C49"/>
    <w:rsid w:val="00A67CED"/>
    <w:rsid w:val="00A70A80"/>
    <w:rsid w:val="00A71627"/>
    <w:rsid w:val="00A71B0E"/>
    <w:rsid w:val="00A727F5"/>
    <w:rsid w:val="00A72A2A"/>
    <w:rsid w:val="00A72FE7"/>
    <w:rsid w:val="00A73035"/>
    <w:rsid w:val="00A73471"/>
    <w:rsid w:val="00A73C0E"/>
    <w:rsid w:val="00A73D16"/>
    <w:rsid w:val="00A73E94"/>
    <w:rsid w:val="00A73F86"/>
    <w:rsid w:val="00A7472C"/>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400"/>
    <w:rsid w:val="00A80740"/>
    <w:rsid w:val="00A8078B"/>
    <w:rsid w:val="00A80790"/>
    <w:rsid w:val="00A8092D"/>
    <w:rsid w:val="00A80F29"/>
    <w:rsid w:val="00A81197"/>
    <w:rsid w:val="00A8142E"/>
    <w:rsid w:val="00A81ECC"/>
    <w:rsid w:val="00A81F1B"/>
    <w:rsid w:val="00A821B3"/>
    <w:rsid w:val="00A82D29"/>
    <w:rsid w:val="00A82E84"/>
    <w:rsid w:val="00A83457"/>
    <w:rsid w:val="00A83543"/>
    <w:rsid w:val="00A8360B"/>
    <w:rsid w:val="00A839D5"/>
    <w:rsid w:val="00A83A4B"/>
    <w:rsid w:val="00A84083"/>
    <w:rsid w:val="00A84143"/>
    <w:rsid w:val="00A84376"/>
    <w:rsid w:val="00A845BB"/>
    <w:rsid w:val="00A8467E"/>
    <w:rsid w:val="00A84808"/>
    <w:rsid w:val="00A848C6"/>
    <w:rsid w:val="00A84957"/>
    <w:rsid w:val="00A84DCA"/>
    <w:rsid w:val="00A84E3D"/>
    <w:rsid w:val="00A8522F"/>
    <w:rsid w:val="00A85981"/>
    <w:rsid w:val="00A8598A"/>
    <w:rsid w:val="00A85C7B"/>
    <w:rsid w:val="00A85E8C"/>
    <w:rsid w:val="00A85EB1"/>
    <w:rsid w:val="00A8602F"/>
    <w:rsid w:val="00A8626B"/>
    <w:rsid w:val="00A8626D"/>
    <w:rsid w:val="00A866B8"/>
    <w:rsid w:val="00A86E8D"/>
    <w:rsid w:val="00A86EDF"/>
    <w:rsid w:val="00A86FD0"/>
    <w:rsid w:val="00A875D2"/>
    <w:rsid w:val="00A87A05"/>
    <w:rsid w:val="00A902A9"/>
    <w:rsid w:val="00A90327"/>
    <w:rsid w:val="00A9067D"/>
    <w:rsid w:val="00A90864"/>
    <w:rsid w:val="00A914AA"/>
    <w:rsid w:val="00A91E9F"/>
    <w:rsid w:val="00A92034"/>
    <w:rsid w:val="00A92252"/>
    <w:rsid w:val="00A92C68"/>
    <w:rsid w:val="00A931D4"/>
    <w:rsid w:val="00A932D5"/>
    <w:rsid w:val="00A939EE"/>
    <w:rsid w:val="00A93AB8"/>
    <w:rsid w:val="00A93CAC"/>
    <w:rsid w:val="00A93EF0"/>
    <w:rsid w:val="00A9452C"/>
    <w:rsid w:val="00A94744"/>
    <w:rsid w:val="00A94877"/>
    <w:rsid w:val="00A9534F"/>
    <w:rsid w:val="00A95AB2"/>
    <w:rsid w:val="00A95ACF"/>
    <w:rsid w:val="00A9616F"/>
    <w:rsid w:val="00A962BF"/>
    <w:rsid w:val="00A964D8"/>
    <w:rsid w:val="00A967CD"/>
    <w:rsid w:val="00A9695E"/>
    <w:rsid w:val="00A96998"/>
    <w:rsid w:val="00A96CD1"/>
    <w:rsid w:val="00A96EC6"/>
    <w:rsid w:val="00A96EE5"/>
    <w:rsid w:val="00A9721B"/>
    <w:rsid w:val="00A9731A"/>
    <w:rsid w:val="00A973A2"/>
    <w:rsid w:val="00A9745F"/>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2C"/>
    <w:rsid w:val="00AA54B6"/>
    <w:rsid w:val="00AA551B"/>
    <w:rsid w:val="00AA5661"/>
    <w:rsid w:val="00AA57C3"/>
    <w:rsid w:val="00AA5C13"/>
    <w:rsid w:val="00AA6200"/>
    <w:rsid w:val="00AA634C"/>
    <w:rsid w:val="00AA6503"/>
    <w:rsid w:val="00AA659F"/>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309"/>
    <w:rsid w:val="00AB53BE"/>
    <w:rsid w:val="00AB546C"/>
    <w:rsid w:val="00AB5847"/>
    <w:rsid w:val="00AB58C2"/>
    <w:rsid w:val="00AB5931"/>
    <w:rsid w:val="00AB5F50"/>
    <w:rsid w:val="00AB5FC6"/>
    <w:rsid w:val="00AB65D6"/>
    <w:rsid w:val="00AB67ED"/>
    <w:rsid w:val="00AB6BE4"/>
    <w:rsid w:val="00AB6FB1"/>
    <w:rsid w:val="00AB70F7"/>
    <w:rsid w:val="00AB73EB"/>
    <w:rsid w:val="00AB7DC9"/>
    <w:rsid w:val="00AB7E6A"/>
    <w:rsid w:val="00AB7F19"/>
    <w:rsid w:val="00AC023F"/>
    <w:rsid w:val="00AC0302"/>
    <w:rsid w:val="00AC04D8"/>
    <w:rsid w:val="00AC090C"/>
    <w:rsid w:val="00AC109D"/>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1E3"/>
    <w:rsid w:val="00AC58EC"/>
    <w:rsid w:val="00AC5C3A"/>
    <w:rsid w:val="00AC60F3"/>
    <w:rsid w:val="00AC61E0"/>
    <w:rsid w:val="00AC65B7"/>
    <w:rsid w:val="00AC6BD9"/>
    <w:rsid w:val="00AC6C33"/>
    <w:rsid w:val="00AC6D72"/>
    <w:rsid w:val="00AC6EEE"/>
    <w:rsid w:val="00AC7125"/>
    <w:rsid w:val="00AC71A7"/>
    <w:rsid w:val="00AC71FE"/>
    <w:rsid w:val="00AC7280"/>
    <w:rsid w:val="00AC7566"/>
    <w:rsid w:val="00AC79C4"/>
    <w:rsid w:val="00AC7AEB"/>
    <w:rsid w:val="00AC7BF1"/>
    <w:rsid w:val="00AC7C27"/>
    <w:rsid w:val="00AC7F4D"/>
    <w:rsid w:val="00AD1486"/>
    <w:rsid w:val="00AD1894"/>
    <w:rsid w:val="00AD19DB"/>
    <w:rsid w:val="00AD1C0B"/>
    <w:rsid w:val="00AD20C8"/>
    <w:rsid w:val="00AD2143"/>
    <w:rsid w:val="00AD22E8"/>
    <w:rsid w:val="00AD25C5"/>
    <w:rsid w:val="00AD25FA"/>
    <w:rsid w:val="00AD27EA"/>
    <w:rsid w:val="00AD28B4"/>
    <w:rsid w:val="00AD29E1"/>
    <w:rsid w:val="00AD2D0D"/>
    <w:rsid w:val="00AD3156"/>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A02"/>
    <w:rsid w:val="00AD5A23"/>
    <w:rsid w:val="00AD5D3A"/>
    <w:rsid w:val="00AD6336"/>
    <w:rsid w:val="00AD6789"/>
    <w:rsid w:val="00AD67DE"/>
    <w:rsid w:val="00AD6863"/>
    <w:rsid w:val="00AD6C3A"/>
    <w:rsid w:val="00AD6DFF"/>
    <w:rsid w:val="00AD7032"/>
    <w:rsid w:val="00AD77CB"/>
    <w:rsid w:val="00AD7808"/>
    <w:rsid w:val="00AE0042"/>
    <w:rsid w:val="00AE07E8"/>
    <w:rsid w:val="00AE08F8"/>
    <w:rsid w:val="00AE0A5B"/>
    <w:rsid w:val="00AE0F4F"/>
    <w:rsid w:val="00AE1335"/>
    <w:rsid w:val="00AE1651"/>
    <w:rsid w:val="00AE1722"/>
    <w:rsid w:val="00AE178C"/>
    <w:rsid w:val="00AE179F"/>
    <w:rsid w:val="00AE188B"/>
    <w:rsid w:val="00AE18CF"/>
    <w:rsid w:val="00AE1DB1"/>
    <w:rsid w:val="00AE1E3F"/>
    <w:rsid w:val="00AE1F33"/>
    <w:rsid w:val="00AE2E62"/>
    <w:rsid w:val="00AE318B"/>
    <w:rsid w:val="00AE347F"/>
    <w:rsid w:val="00AE3667"/>
    <w:rsid w:val="00AE37EB"/>
    <w:rsid w:val="00AE3911"/>
    <w:rsid w:val="00AE3E84"/>
    <w:rsid w:val="00AE48DA"/>
    <w:rsid w:val="00AE4C62"/>
    <w:rsid w:val="00AE4CDC"/>
    <w:rsid w:val="00AE528C"/>
    <w:rsid w:val="00AE578B"/>
    <w:rsid w:val="00AE5811"/>
    <w:rsid w:val="00AE5B48"/>
    <w:rsid w:val="00AE5CF1"/>
    <w:rsid w:val="00AE672E"/>
    <w:rsid w:val="00AE6B9F"/>
    <w:rsid w:val="00AE6C77"/>
    <w:rsid w:val="00AE6EE0"/>
    <w:rsid w:val="00AE70E1"/>
    <w:rsid w:val="00AE75CF"/>
    <w:rsid w:val="00AE784A"/>
    <w:rsid w:val="00AE7D19"/>
    <w:rsid w:val="00AE7F58"/>
    <w:rsid w:val="00AE7F71"/>
    <w:rsid w:val="00AF0548"/>
    <w:rsid w:val="00AF0AEA"/>
    <w:rsid w:val="00AF0B5D"/>
    <w:rsid w:val="00AF0C29"/>
    <w:rsid w:val="00AF0C87"/>
    <w:rsid w:val="00AF0D62"/>
    <w:rsid w:val="00AF0DFD"/>
    <w:rsid w:val="00AF0F58"/>
    <w:rsid w:val="00AF123F"/>
    <w:rsid w:val="00AF198B"/>
    <w:rsid w:val="00AF19F2"/>
    <w:rsid w:val="00AF1B81"/>
    <w:rsid w:val="00AF1DF6"/>
    <w:rsid w:val="00AF2874"/>
    <w:rsid w:val="00AF2CDF"/>
    <w:rsid w:val="00AF2F4A"/>
    <w:rsid w:val="00AF2F4E"/>
    <w:rsid w:val="00AF3126"/>
    <w:rsid w:val="00AF3307"/>
    <w:rsid w:val="00AF3531"/>
    <w:rsid w:val="00AF37A7"/>
    <w:rsid w:val="00AF38EC"/>
    <w:rsid w:val="00AF3A1D"/>
    <w:rsid w:val="00AF3C61"/>
    <w:rsid w:val="00AF3D27"/>
    <w:rsid w:val="00AF3F1B"/>
    <w:rsid w:val="00AF43A7"/>
    <w:rsid w:val="00AF43D6"/>
    <w:rsid w:val="00AF4497"/>
    <w:rsid w:val="00AF44D2"/>
    <w:rsid w:val="00AF4897"/>
    <w:rsid w:val="00AF4A60"/>
    <w:rsid w:val="00AF4A9C"/>
    <w:rsid w:val="00AF4F2A"/>
    <w:rsid w:val="00AF5239"/>
    <w:rsid w:val="00AF5395"/>
    <w:rsid w:val="00AF5B2B"/>
    <w:rsid w:val="00AF5C54"/>
    <w:rsid w:val="00AF6017"/>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7C2"/>
    <w:rsid w:val="00B018BE"/>
    <w:rsid w:val="00B01B7D"/>
    <w:rsid w:val="00B01F7B"/>
    <w:rsid w:val="00B01F92"/>
    <w:rsid w:val="00B02093"/>
    <w:rsid w:val="00B021EE"/>
    <w:rsid w:val="00B02274"/>
    <w:rsid w:val="00B022FC"/>
    <w:rsid w:val="00B02380"/>
    <w:rsid w:val="00B02DF9"/>
    <w:rsid w:val="00B03044"/>
    <w:rsid w:val="00B0319D"/>
    <w:rsid w:val="00B03454"/>
    <w:rsid w:val="00B03615"/>
    <w:rsid w:val="00B03683"/>
    <w:rsid w:val="00B03695"/>
    <w:rsid w:val="00B037B0"/>
    <w:rsid w:val="00B03B5A"/>
    <w:rsid w:val="00B03F69"/>
    <w:rsid w:val="00B04368"/>
    <w:rsid w:val="00B048E0"/>
    <w:rsid w:val="00B04AA1"/>
    <w:rsid w:val="00B04B81"/>
    <w:rsid w:val="00B05A00"/>
    <w:rsid w:val="00B05B07"/>
    <w:rsid w:val="00B05B65"/>
    <w:rsid w:val="00B05C2F"/>
    <w:rsid w:val="00B05E41"/>
    <w:rsid w:val="00B0603C"/>
    <w:rsid w:val="00B060DB"/>
    <w:rsid w:val="00B06312"/>
    <w:rsid w:val="00B06B97"/>
    <w:rsid w:val="00B072CD"/>
    <w:rsid w:val="00B07537"/>
    <w:rsid w:val="00B079ED"/>
    <w:rsid w:val="00B07E52"/>
    <w:rsid w:val="00B102CC"/>
    <w:rsid w:val="00B10893"/>
    <w:rsid w:val="00B108C6"/>
    <w:rsid w:val="00B10919"/>
    <w:rsid w:val="00B10AEB"/>
    <w:rsid w:val="00B10E20"/>
    <w:rsid w:val="00B11177"/>
    <w:rsid w:val="00B111B4"/>
    <w:rsid w:val="00B1130F"/>
    <w:rsid w:val="00B11329"/>
    <w:rsid w:val="00B113DD"/>
    <w:rsid w:val="00B114CD"/>
    <w:rsid w:val="00B11661"/>
    <w:rsid w:val="00B1168E"/>
    <w:rsid w:val="00B11796"/>
    <w:rsid w:val="00B11A30"/>
    <w:rsid w:val="00B11AF6"/>
    <w:rsid w:val="00B11DDB"/>
    <w:rsid w:val="00B12342"/>
    <w:rsid w:val="00B12578"/>
    <w:rsid w:val="00B138BC"/>
    <w:rsid w:val="00B138DE"/>
    <w:rsid w:val="00B13C01"/>
    <w:rsid w:val="00B13D6F"/>
    <w:rsid w:val="00B1402C"/>
    <w:rsid w:val="00B1427D"/>
    <w:rsid w:val="00B144E6"/>
    <w:rsid w:val="00B14EDF"/>
    <w:rsid w:val="00B151EF"/>
    <w:rsid w:val="00B1521D"/>
    <w:rsid w:val="00B152B1"/>
    <w:rsid w:val="00B156B6"/>
    <w:rsid w:val="00B156F4"/>
    <w:rsid w:val="00B157D2"/>
    <w:rsid w:val="00B15B0E"/>
    <w:rsid w:val="00B15D31"/>
    <w:rsid w:val="00B15ECA"/>
    <w:rsid w:val="00B15F96"/>
    <w:rsid w:val="00B162BB"/>
    <w:rsid w:val="00B16798"/>
    <w:rsid w:val="00B1757E"/>
    <w:rsid w:val="00B17772"/>
    <w:rsid w:val="00B17C0D"/>
    <w:rsid w:val="00B20263"/>
    <w:rsid w:val="00B20654"/>
    <w:rsid w:val="00B206FC"/>
    <w:rsid w:val="00B20B76"/>
    <w:rsid w:val="00B20C3B"/>
    <w:rsid w:val="00B2102A"/>
    <w:rsid w:val="00B2112B"/>
    <w:rsid w:val="00B2126B"/>
    <w:rsid w:val="00B21276"/>
    <w:rsid w:val="00B2170A"/>
    <w:rsid w:val="00B217F6"/>
    <w:rsid w:val="00B2197E"/>
    <w:rsid w:val="00B21BD3"/>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6568"/>
    <w:rsid w:val="00B26606"/>
    <w:rsid w:val="00B26E66"/>
    <w:rsid w:val="00B26FB6"/>
    <w:rsid w:val="00B276A0"/>
    <w:rsid w:val="00B27701"/>
    <w:rsid w:val="00B277CE"/>
    <w:rsid w:val="00B279D6"/>
    <w:rsid w:val="00B27A94"/>
    <w:rsid w:val="00B27CD0"/>
    <w:rsid w:val="00B27DEC"/>
    <w:rsid w:val="00B27FCB"/>
    <w:rsid w:val="00B303B8"/>
    <w:rsid w:val="00B305CD"/>
    <w:rsid w:val="00B30A09"/>
    <w:rsid w:val="00B30A30"/>
    <w:rsid w:val="00B30B15"/>
    <w:rsid w:val="00B30B55"/>
    <w:rsid w:val="00B30BAE"/>
    <w:rsid w:val="00B30CCC"/>
    <w:rsid w:val="00B30D9C"/>
    <w:rsid w:val="00B31275"/>
    <w:rsid w:val="00B3128C"/>
    <w:rsid w:val="00B31310"/>
    <w:rsid w:val="00B318D7"/>
    <w:rsid w:val="00B31A1B"/>
    <w:rsid w:val="00B3271D"/>
    <w:rsid w:val="00B32983"/>
    <w:rsid w:val="00B32BDE"/>
    <w:rsid w:val="00B32E16"/>
    <w:rsid w:val="00B331DC"/>
    <w:rsid w:val="00B33241"/>
    <w:rsid w:val="00B341B4"/>
    <w:rsid w:val="00B34419"/>
    <w:rsid w:val="00B3443E"/>
    <w:rsid w:val="00B345BA"/>
    <w:rsid w:val="00B3476D"/>
    <w:rsid w:val="00B348DF"/>
    <w:rsid w:val="00B349D1"/>
    <w:rsid w:val="00B34A13"/>
    <w:rsid w:val="00B34C49"/>
    <w:rsid w:val="00B35081"/>
    <w:rsid w:val="00B3524F"/>
    <w:rsid w:val="00B35449"/>
    <w:rsid w:val="00B35469"/>
    <w:rsid w:val="00B355BD"/>
    <w:rsid w:val="00B35EBF"/>
    <w:rsid w:val="00B364CB"/>
    <w:rsid w:val="00B36862"/>
    <w:rsid w:val="00B373FD"/>
    <w:rsid w:val="00B3743E"/>
    <w:rsid w:val="00B37A5A"/>
    <w:rsid w:val="00B37E72"/>
    <w:rsid w:val="00B37F25"/>
    <w:rsid w:val="00B37F8F"/>
    <w:rsid w:val="00B40024"/>
    <w:rsid w:val="00B4022E"/>
    <w:rsid w:val="00B402F8"/>
    <w:rsid w:val="00B40544"/>
    <w:rsid w:val="00B407D3"/>
    <w:rsid w:val="00B4090E"/>
    <w:rsid w:val="00B40B14"/>
    <w:rsid w:val="00B40D8D"/>
    <w:rsid w:val="00B414B0"/>
    <w:rsid w:val="00B41758"/>
    <w:rsid w:val="00B41CE2"/>
    <w:rsid w:val="00B41D86"/>
    <w:rsid w:val="00B4213F"/>
    <w:rsid w:val="00B421E3"/>
    <w:rsid w:val="00B4227A"/>
    <w:rsid w:val="00B428A7"/>
    <w:rsid w:val="00B42ABC"/>
    <w:rsid w:val="00B42CFE"/>
    <w:rsid w:val="00B42D17"/>
    <w:rsid w:val="00B431F9"/>
    <w:rsid w:val="00B437B5"/>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614"/>
    <w:rsid w:val="00B537F7"/>
    <w:rsid w:val="00B53947"/>
    <w:rsid w:val="00B53957"/>
    <w:rsid w:val="00B53B23"/>
    <w:rsid w:val="00B53D15"/>
    <w:rsid w:val="00B53EAC"/>
    <w:rsid w:val="00B540C8"/>
    <w:rsid w:val="00B542F4"/>
    <w:rsid w:val="00B5467F"/>
    <w:rsid w:val="00B54DF8"/>
    <w:rsid w:val="00B55164"/>
    <w:rsid w:val="00B557CE"/>
    <w:rsid w:val="00B55FC9"/>
    <w:rsid w:val="00B56246"/>
    <w:rsid w:val="00B563FF"/>
    <w:rsid w:val="00B56575"/>
    <w:rsid w:val="00B56BB4"/>
    <w:rsid w:val="00B56D39"/>
    <w:rsid w:val="00B57139"/>
    <w:rsid w:val="00B57199"/>
    <w:rsid w:val="00B57A7F"/>
    <w:rsid w:val="00B57AC3"/>
    <w:rsid w:val="00B57D40"/>
    <w:rsid w:val="00B60213"/>
    <w:rsid w:val="00B604FC"/>
    <w:rsid w:val="00B6081F"/>
    <w:rsid w:val="00B60B47"/>
    <w:rsid w:val="00B610FC"/>
    <w:rsid w:val="00B6123E"/>
    <w:rsid w:val="00B613A1"/>
    <w:rsid w:val="00B614FB"/>
    <w:rsid w:val="00B616A3"/>
    <w:rsid w:val="00B61845"/>
    <w:rsid w:val="00B61851"/>
    <w:rsid w:val="00B61900"/>
    <w:rsid w:val="00B61946"/>
    <w:rsid w:val="00B6198E"/>
    <w:rsid w:val="00B61BFA"/>
    <w:rsid w:val="00B61C12"/>
    <w:rsid w:val="00B61EAD"/>
    <w:rsid w:val="00B61F33"/>
    <w:rsid w:val="00B628CA"/>
    <w:rsid w:val="00B62F6C"/>
    <w:rsid w:val="00B63130"/>
    <w:rsid w:val="00B63715"/>
    <w:rsid w:val="00B63773"/>
    <w:rsid w:val="00B63C27"/>
    <w:rsid w:val="00B63E7B"/>
    <w:rsid w:val="00B64063"/>
    <w:rsid w:val="00B642A1"/>
    <w:rsid w:val="00B64311"/>
    <w:rsid w:val="00B64527"/>
    <w:rsid w:val="00B6452C"/>
    <w:rsid w:val="00B64639"/>
    <w:rsid w:val="00B64A3D"/>
    <w:rsid w:val="00B64FF4"/>
    <w:rsid w:val="00B651AA"/>
    <w:rsid w:val="00B652ED"/>
    <w:rsid w:val="00B65A01"/>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D2E"/>
    <w:rsid w:val="00B70F78"/>
    <w:rsid w:val="00B71109"/>
    <w:rsid w:val="00B71131"/>
    <w:rsid w:val="00B714CA"/>
    <w:rsid w:val="00B71EF2"/>
    <w:rsid w:val="00B72026"/>
    <w:rsid w:val="00B72350"/>
    <w:rsid w:val="00B72838"/>
    <w:rsid w:val="00B72ED8"/>
    <w:rsid w:val="00B730FF"/>
    <w:rsid w:val="00B734C0"/>
    <w:rsid w:val="00B73530"/>
    <w:rsid w:val="00B7378C"/>
    <w:rsid w:val="00B73B2B"/>
    <w:rsid w:val="00B73BF4"/>
    <w:rsid w:val="00B73F1C"/>
    <w:rsid w:val="00B74249"/>
    <w:rsid w:val="00B74257"/>
    <w:rsid w:val="00B742D0"/>
    <w:rsid w:val="00B7444A"/>
    <w:rsid w:val="00B74C22"/>
    <w:rsid w:val="00B7555A"/>
    <w:rsid w:val="00B758CC"/>
    <w:rsid w:val="00B7594B"/>
    <w:rsid w:val="00B75BA3"/>
    <w:rsid w:val="00B75FB5"/>
    <w:rsid w:val="00B77543"/>
    <w:rsid w:val="00B775EA"/>
    <w:rsid w:val="00B77631"/>
    <w:rsid w:val="00B77A83"/>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3EFF"/>
    <w:rsid w:val="00B84022"/>
    <w:rsid w:val="00B846E3"/>
    <w:rsid w:val="00B848F1"/>
    <w:rsid w:val="00B84C11"/>
    <w:rsid w:val="00B85130"/>
    <w:rsid w:val="00B851E4"/>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891"/>
    <w:rsid w:val="00B909D4"/>
    <w:rsid w:val="00B91497"/>
    <w:rsid w:val="00B91D7E"/>
    <w:rsid w:val="00B91F83"/>
    <w:rsid w:val="00B9218B"/>
    <w:rsid w:val="00B922F7"/>
    <w:rsid w:val="00B92511"/>
    <w:rsid w:val="00B9255C"/>
    <w:rsid w:val="00B9267C"/>
    <w:rsid w:val="00B92BBC"/>
    <w:rsid w:val="00B92CCB"/>
    <w:rsid w:val="00B92F46"/>
    <w:rsid w:val="00B92F77"/>
    <w:rsid w:val="00B92F9F"/>
    <w:rsid w:val="00B935C1"/>
    <w:rsid w:val="00B93941"/>
    <w:rsid w:val="00B93B25"/>
    <w:rsid w:val="00B93BC4"/>
    <w:rsid w:val="00B9413B"/>
    <w:rsid w:val="00B94245"/>
    <w:rsid w:val="00B9458B"/>
    <w:rsid w:val="00B9466E"/>
    <w:rsid w:val="00B949B4"/>
    <w:rsid w:val="00B94B1A"/>
    <w:rsid w:val="00B94C50"/>
    <w:rsid w:val="00B9500D"/>
    <w:rsid w:val="00B952A5"/>
    <w:rsid w:val="00B955FA"/>
    <w:rsid w:val="00B95666"/>
    <w:rsid w:val="00B958D9"/>
    <w:rsid w:val="00B96186"/>
    <w:rsid w:val="00B9627B"/>
    <w:rsid w:val="00B96341"/>
    <w:rsid w:val="00B963BA"/>
    <w:rsid w:val="00B96704"/>
    <w:rsid w:val="00B96954"/>
    <w:rsid w:val="00B969B2"/>
    <w:rsid w:val="00B97405"/>
    <w:rsid w:val="00B974A0"/>
    <w:rsid w:val="00B97915"/>
    <w:rsid w:val="00B97A80"/>
    <w:rsid w:val="00B97D06"/>
    <w:rsid w:val="00B97DF8"/>
    <w:rsid w:val="00B97E8E"/>
    <w:rsid w:val="00BA036B"/>
    <w:rsid w:val="00BA0C8C"/>
    <w:rsid w:val="00BA0E3A"/>
    <w:rsid w:val="00BA1351"/>
    <w:rsid w:val="00BA1360"/>
    <w:rsid w:val="00BA142B"/>
    <w:rsid w:val="00BA148C"/>
    <w:rsid w:val="00BA17F2"/>
    <w:rsid w:val="00BA1844"/>
    <w:rsid w:val="00BA219F"/>
    <w:rsid w:val="00BA2D4E"/>
    <w:rsid w:val="00BA2D88"/>
    <w:rsid w:val="00BA3887"/>
    <w:rsid w:val="00BA38C9"/>
    <w:rsid w:val="00BA3A4C"/>
    <w:rsid w:val="00BA40D4"/>
    <w:rsid w:val="00BA42BF"/>
    <w:rsid w:val="00BA43A0"/>
    <w:rsid w:val="00BA4890"/>
    <w:rsid w:val="00BA49A9"/>
    <w:rsid w:val="00BA49DE"/>
    <w:rsid w:val="00BA5399"/>
    <w:rsid w:val="00BA55B3"/>
    <w:rsid w:val="00BA5623"/>
    <w:rsid w:val="00BA5C08"/>
    <w:rsid w:val="00BA5D4F"/>
    <w:rsid w:val="00BA5DCD"/>
    <w:rsid w:val="00BA5E86"/>
    <w:rsid w:val="00BA612F"/>
    <w:rsid w:val="00BA630B"/>
    <w:rsid w:val="00BA63F1"/>
    <w:rsid w:val="00BA69A2"/>
    <w:rsid w:val="00BA710E"/>
    <w:rsid w:val="00BA74E8"/>
    <w:rsid w:val="00BA761B"/>
    <w:rsid w:val="00BA78A4"/>
    <w:rsid w:val="00BA78CC"/>
    <w:rsid w:val="00BA78F7"/>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2B49"/>
    <w:rsid w:val="00BB3028"/>
    <w:rsid w:val="00BB30D5"/>
    <w:rsid w:val="00BB32EB"/>
    <w:rsid w:val="00BB344D"/>
    <w:rsid w:val="00BB3930"/>
    <w:rsid w:val="00BB3A8D"/>
    <w:rsid w:val="00BB3AC6"/>
    <w:rsid w:val="00BB3B54"/>
    <w:rsid w:val="00BB3FAB"/>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B7D49"/>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1F"/>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043"/>
    <w:rsid w:val="00BD17B0"/>
    <w:rsid w:val="00BD17F9"/>
    <w:rsid w:val="00BD18BF"/>
    <w:rsid w:val="00BD195B"/>
    <w:rsid w:val="00BD1B53"/>
    <w:rsid w:val="00BD1C41"/>
    <w:rsid w:val="00BD2092"/>
    <w:rsid w:val="00BD2446"/>
    <w:rsid w:val="00BD25A0"/>
    <w:rsid w:val="00BD2678"/>
    <w:rsid w:val="00BD2BD8"/>
    <w:rsid w:val="00BD2E72"/>
    <w:rsid w:val="00BD3522"/>
    <w:rsid w:val="00BD365A"/>
    <w:rsid w:val="00BD394C"/>
    <w:rsid w:val="00BD394F"/>
    <w:rsid w:val="00BD3BD2"/>
    <w:rsid w:val="00BD3C4B"/>
    <w:rsid w:val="00BD4309"/>
    <w:rsid w:val="00BD43E6"/>
    <w:rsid w:val="00BD47C2"/>
    <w:rsid w:val="00BD4EDC"/>
    <w:rsid w:val="00BD52C8"/>
    <w:rsid w:val="00BD5590"/>
    <w:rsid w:val="00BD5625"/>
    <w:rsid w:val="00BD60E5"/>
    <w:rsid w:val="00BD6289"/>
    <w:rsid w:val="00BD6553"/>
    <w:rsid w:val="00BD65A5"/>
    <w:rsid w:val="00BD65F5"/>
    <w:rsid w:val="00BD67E5"/>
    <w:rsid w:val="00BD6AAB"/>
    <w:rsid w:val="00BD7390"/>
    <w:rsid w:val="00BD7485"/>
    <w:rsid w:val="00BD77EF"/>
    <w:rsid w:val="00BD7E83"/>
    <w:rsid w:val="00BE0379"/>
    <w:rsid w:val="00BE0467"/>
    <w:rsid w:val="00BE04AB"/>
    <w:rsid w:val="00BE04F3"/>
    <w:rsid w:val="00BE0566"/>
    <w:rsid w:val="00BE067B"/>
    <w:rsid w:val="00BE0833"/>
    <w:rsid w:val="00BE0D04"/>
    <w:rsid w:val="00BE0EC1"/>
    <w:rsid w:val="00BE10A6"/>
    <w:rsid w:val="00BE1138"/>
    <w:rsid w:val="00BE1140"/>
    <w:rsid w:val="00BE177E"/>
    <w:rsid w:val="00BE17E8"/>
    <w:rsid w:val="00BE1815"/>
    <w:rsid w:val="00BE184A"/>
    <w:rsid w:val="00BE1D41"/>
    <w:rsid w:val="00BE2051"/>
    <w:rsid w:val="00BE2063"/>
    <w:rsid w:val="00BE27D4"/>
    <w:rsid w:val="00BE2800"/>
    <w:rsid w:val="00BE28FC"/>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6E82"/>
    <w:rsid w:val="00BE7064"/>
    <w:rsid w:val="00BE71D9"/>
    <w:rsid w:val="00BE753B"/>
    <w:rsid w:val="00BE78E1"/>
    <w:rsid w:val="00BE7ADF"/>
    <w:rsid w:val="00BE7E7C"/>
    <w:rsid w:val="00BE7F61"/>
    <w:rsid w:val="00BF026B"/>
    <w:rsid w:val="00BF02BF"/>
    <w:rsid w:val="00BF06ED"/>
    <w:rsid w:val="00BF0797"/>
    <w:rsid w:val="00BF0CAB"/>
    <w:rsid w:val="00BF0D36"/>
    <w:rsid w:val="00BF0F3E"/>
    <w:rsid w:val="00BF101F"/>
    <w:rsid w:val="00BF10A4"/>
    <w:rsid w:val="00BF1190"/>
    <w:rsid w:val="00BF11A1"/>
    <w:rsid w:val="00BF11AB"/>
    <w:rsid w:val="00BF125E"/>
    <w:rsid w:val="00BF14E6"/>
    <w:rsid w:val="00BF151B"/>
    <w:rsid w:val="00BF15AE"/>
    <w:rsid w:val="00BF1C3D"/>
    <w:rsid w:val="00BF1D9C"/>
    <w:rsid w:val="00BF1F29"/>
    <w:rsid w:val="00BF20B6"/>
    <w:rsid w:val="00BF2162"/>
    <w:rsid w:val="00BF2270"/>
    <w:rsid w:val="00BF2283"/>
    <w:rsid w:val="00BF25D1"/>
    <w:rsid w:val="00BF29C7"/>
    <w:rsid w:val="00BF2AAB"/>
    <w:rsid w:val="00BF2C3D"/>
    <w:rsid w:val="00BF2FEF"/>
    <w:rsid w:val="00BF36F3"/>
    <w:rsid w:val="00BF3C43"/>
    <w:rsid w:val="00BF3D92"/>
    <w:rsid w:val="00BF4188"/>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9B7"/>
    <w:rsid w:val="00C00C56"/>
    <w:rsid w:val="00C01109"/>
    <w:rsid w:val="00C0122A"/>
    <w:rsid w:val="00C0177C"/>
    <w:rsid w:val="00C019DE"/>
    <w:rsid w:val="00C02174"/>
    <w:rsid w:val="00C02B1B"/>
    <w:rsid w:val="00C034CA"/>
    <w:rsid w:val="00C035EC"/>
    <w:rsid w:val="00C0389F"/>
    <w:rsid w:val="00C038AE"/>
    <w:rsid w:val="00C03B3F"/>
    <w:rsid w:val="00C03F21"/>
    <w:rsid w:val="00C04140"/>
    <w:rsid w:val="00C04272"/>
    <w:rsid w:val="00C0464D"/>
    <w:rsid w:val="00C0498B"/>
    <w:rsid w:val="00C04B4E"/>
    <w:rsid w:val="00C04F8C"/>
    <w:rsid w:val="00C04FFC"/>
    <w:rsid w:val="00C0504F"/>
    <w:rsid w:val="00C056EA"/>
    <w:rsid w:val="00C05C4C"/>
    <w:rsid w:val="00C06208"/>
    <w:rsid w:val="00C06872"/>
    <w:rsid w:val="00C06C6E"/>
    <w:rsid w:val="00C071AC"/>
    <w:rsid w:val="00C071FB"/>
    <w:rsid w:val="00C0735E"/>
    <w:rsid w:val="00C07512"/>
    <w:rsid w:val="00C07583"/>
    <w:rsid w:val="00C07863"/>
    <w:rsid w:val="00C079A5"/>
    <w:rsid w:val="00C079F7"/>
    <w:rsid w:val="00C07B11"/>
    <w:rsid w:val="00C108E2"/>
    <w:rsid w:val="00C10D19"/>
    <w:rsid w:val="00C10DF9"/>
    <w:rsid w:val="00C11037"/>
    <w:rsid w:val="00C110DD"/>
    <w:rsid w:val="00C11906"/>
    <w:rsid w:val="00C11CB9"/>
    <w:rsid w:val="00C11E69"/>
    <w:rsid w:val="00C12149"/>
    <w:rsid w:val="00C12430"/>
    <w:rsid w:val="00C12460"/>
    <w:rsid w:val="00C12516"/>
    <w:rsid w:val="00C12853"/>
    <w:rsid w:val="00C1290D"/>
    <w:rsid w:val="00C12986"/>
    <w:rsid w:val="00C12E98"/>
    <w:rsid w:val="00C139D2"/>
    <w:rsid w:val="00C13A2A"/>
    <w:rsid w:val="00C13E4F"/>
    <w:rsid w:val="00C14EF8"/>
    <w:rsid w:val="00C15033"/>
    <w:rsid w:val="00C150C6"/>
    <w:rsid w:val="00C15103"/>
    <w:rsid w:val="00C1520D"/>
    <w:rsid w:val="00C154AD"/>
    <w:rsid w:val="00C155D4"/>
    <w:rsid w:val="00C15638"/>
    <w:rsid w:val="00C1564E"/>
    <w:rsid w:val="00C156B3"/>
    <w:rsid w:val="00C15C94"/>
    <w:rsid w:val="00C15CFA"/>
    <w:rsid w:val="00C15D67"/>
    <w:rsid w:val="00C15ED6"/>
    <w:rsid w:val="00C15F97"/>
    <w:rsid w:val="00C15FD9"/>
    <w:rsid w:val="00C165BC"/>
    <w:rsid w:val="00C16779"/>
    <w:rsid w:val="00C170F8"/>
    <w:rsid w:val="00C17507"/>
    <w:rsid w:val="00C17563"/>
    <w:rsid w:val="00C17D50"/>
    <w:rsid w:val="00C20115"/>
    <w:rsid w:val="00C2050E"/>
    <w:rsid w:val="00C205CF"/>
    <w:rsid w:val="00C20631"/>
    <w:rsid w:val="00C20BCF"/>
    <w:rsid w:val="00C20DAE"/>
    <w:rsid w:val="00C2152A"/>
    <w:rsid w:val="00C215F4"/>
    <w:rsid w:val="00C21851"/>
    <w:rsid w:val="00C219F8"/>
    <w:rsid w:val="00C220EE"/>
    <w:rsid w:val="00C223AA"/>
    <w:rsid w:val="00C22716"/>
    <w:rsid w:val="00C22CBB"/>
    <w:rsid w:val="00C22DAB"/>
    <w:rsid w:val="00C23086"/>
    <w:rsid w:val="00C2354A"/>
    <w:rsid w:val="00C23572"/>
    <w:rsid w:val="00C2358D"/>
    <w:rsid w:val="00C2359B"/>
    <w:rsid w:val="00C235DE"/>
    <w:rsid w:val="00C23DB8"/>
    <w:rsid w:val="00C23E23"/>
    <w:rsid w:val="00C23F96"/>
    <w:rsid w:val="00C23FA9"/>
    <w:rsid w:val="00C24127"/>
    <w:rsid w:val="00C2417E"/>
    <w:rsid w:val="00C24845"/>
    <w:rsid w:val="00C24883"/>
    <w:rsid w:val="00C2492B"/>
    <w:rsid w:val="00C24B07"/>
    <w:rsid w:val="00C24DCA"/>
    <w:rsid w:val="00C25601"/>
    <w:rsid w:val="00C25628"/>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08C4"/>
    <w:rsid w:val="00C31046"/>
    <w:rsid w:val="00C3134C"/>
    <w:rsid w:val="00C31375"/>
    <w:rsid w:val="00C315B6"/>
    <w:rsid w:val="00C315E6"/>
    <w:rsid w:val="00C31B26"/>
    <w:rsid w:val="00C32242"/>
    <w:rsid w:val="00C32EBD"/>
    <w:rsid w:val="00C332E7"/>
    <w:rsid w:val="00C33519"/>
    <w:rsid w:val="00C337E8"/>
    <w:rsid w:val="00C33C3D"/>
    <w:rsid w:val="00C33EE4"/>
    <w:rsid w:val="00C34135"/>
    <w:rsid w:val="00C341CD"/>
    <w:rsid w:val="00C34796"/>
    <w:rsid w:val="00C34B73"/>
    <w:rsid w:val="00C34D4B"/>
    <w:rsid w:val="00C34FE8"/>
    <w:rsid w:val="00C35055"/>
    <w:rsid w:val="00C3519B"/>
    <w:rsid w:val="00C3550A"/>
    <w:rsid w:val="00C35564"/>
    <w:rsid w:val="00C355FD"/>
    <w:rsid w:val="00C357E9"/>
    <w:rsid w:val="00C359DB"/>
    <w:rsid w:val="00C35AE2"/>
    <w:rsid w:val="00C35C69"/>
    <w:rsid w:val="00C35D3F"/>
    <w:rsid w:val="00C35ECB"/>
    <w:rsid w:val="00C35F32"/>
    <w:rsid w:val="00C35F6B"/>
    <w:rsid w:val="00C361FE"/>
    <w:rsid w:val="00C362D0"/>
    <w:rsid w:val="00C364F6"/>
    <w:rsid w:val="00C36550"/>
    <w:rsid w:val="00C365CB"/>
    <w:rsid w:val="00C36B01"/>
    <w:rsid w:val="00C36FAE"/>
    <w:rsid w:val="00C373C6"/>
    <w:rsid w:val="00C37651"/>
    <w:rsid w:val="00C3772E"/>
    <w:rsid w:val="00C37AA9"/>
    <w:rsid w:val="00C37D33"/>
    <w:rsid w:val="00C40001"/>
    <w:rsid w:val="00C403A5"/>
    <w:rsid w:val="00C40531"/>
    <w:rsid w:val="00C40B00"/>
    <w:rsid w:val="00C40B86"/>
    <w:rsid w:val="00C40D2D"/>
    <w:rsid w:val="00C4109A"/>
    <w:rsid w:val="00C413C8"/>
    <w:rsid w:val="00C41630"/>
    <w:rsid w:val="00C4177D"/>
    <w:rsid w:val="00C41943"/>
    <w:rsid w:val="00C41AC1"/>
    <w:rsid w:val="00C41BC9"/>
    <w:rsid w:val="00C41BD5"/>
    <w:rsid w:val="00C41F08"/>
    <w:rsid w:val="00C42716"/>
    <w:rsid w:val="00C42733"/>
    <w:rsid w:val="00C428CA"/>
    <w:rsid w:val="00C42989"/>
    <w:rsid w:val="00C42B42"/>
    <w:rsid w:val="00C42D68"/>
    <w:rsid w:val="00C43490"/>
    <w:rsid w:val="00C434B8"/>
    <w:rsid w:val="00C4384C"/>
    <w:rsid w:val="00C43A1A"/>
    <w:rsid w:val="00C43BAE"/>
    <w:rsid w:val="00C43ED9"/>
    <w:rsid w:val="00C44122"/>
    <w:rsid w:val="00C441EE"/>
    <w:rsid w:val="00C442D8"/>
    <w:rsid w:val="00C4431F"/>
    <w:rsid w:val="00C44803"/>
    <w:rsid w:val="00C4484F"/>
    <w:rsid w:val="00C44C94"/>
    <w:rsid w:val="00C451CC"/>
    <w:rsid w:val="00C459AC"/>
    <w:rsid w:val="00C45CB5"/>
    <w:rsid w:val="00C45D6D"/>
    <w:rsid w:val="00C45DC8"/>
    <w:rsid w:val="00C45F0C"/>
    <w:rsid w:val="00C463BE"/>
    <w:rsid w:val="00C464B9"/>
    <w:rsid w:val="00C466A4"/>
    <w:rsid w:val="00C468C9"/>
    <w:rsid w:val="00C46AC3"/>
    <w:rsid w:val="00C46E4E"/>
    <w:rsid w:val="00C46FA7"/>
    <w:rsid w:val="00C47944"/>
    <w:rsid w:val="00C47CBE"/>
    <w:rsid w:val="00C47CC2"/>
    <w:rsid w:val="00C47DED"/>
    <w:rsid w:val="00C47EE3"/>
    <w:rsid w:val="00C5000B"/>
    <w:rsid w:val="00C50127"/>
    <w:rsid w:val="00C50136"/>
    <w:rsid w:val="00C50152"/>
    <w:rsid w:val="00C50158"/>
    <w:rsid w:val="00C50551"/>
    <w:rsid w:val="00C50766"/>
    <w:rsid w:val="00C50908"/>
    <w:rsid w:val="00C509FC"/>
    <w:rsid w:val="00C50A05"/>
    <w:rsid w:val="00C50E85"/>
    <w:rsid w:val="00C511E2"/>
    <w:rsid w:val="00C51984"/>
    <w:rsid w:val="00C51ABA"/>
    <w:rsid w:val="00C51D8A"/>
    <w:rsid w:val="00C51FF6"/>
    <w:rsid w:val="00C52186"/>
    <w:rsid w:val="00C524D0"/>
    <w:rsid w:val="00C5284C"/>
    <w:rsid w:val="00C52A81"/>
    <w:rsid w:val="00C52C2A"/>
    <w:rsid w:val="00C52FEF"/>
    <w:rsid w:val="00C5324F"/>
    <w:rsid w:val="00C532C7"/>
    <w:rsid w:val="00C53690"/>
    <w:rsid w:val="00C536F7"/>
    <w:rsid w:val="00C53B58"/>
    <w:rsid w:val="00C53B88"/>
    <w:rsid w:val="00C54340"/>
    <w:rsid w:val="00C54382"/>
    <w:rsid w:val="00C54810"/>
    <w:rsid w:val="00C54872"/>
    <w:rsid w:val="00C548D8"/>
    <w:rsid w:val="00C54E00"/>
    <w:rsid w:val="00C551D3"/>
    <w:rsid w:val="00C55278"/>
    <w:rsid w:val="00C554CD"/>
    <w:rsid w:val="00C55579"/>
    <w:rsid w:val="00C55810"/>
    <w:rsid w:val="00C55939"/>
    <w:rsid w:val="00C55961"/>
    <w:rsid w:val="00C55C92"/>
    <w:rsid w:val="00C55CB5"/>
    <w:rsid w:val="00C560F0"/>
    <w:rsid w:val="00C5620F"/>
    <w:rsid w:val="00C563CC"/>
    <w:rsid w:val="00C56749"/>
    <w:rsid w:val="00C56852"/>
    <w:rsid w:val="00C56A41"/>
    <w:rsid w:val="00C56DD0"/>
    <w:rsid w:val="00C57F04"/>
    <w:rsid w:val="00C60980"/>
    <w:rsid w:val="00C60AF0"/>
    <w:rsid w:val="00C60C0A"/>
    <w:rsid w:val="00C60D77"/>
    <w:rsid w:val="00C61027"/>
    <w:rsid w:val="00C613EB"/>
    <w:rsid w:val="00C616B2"/>
    <w:rsid w:val="00C61724"/>
    <w:rsid w:val="00C623ED"/>
    <w:rsid w:val="00C631A3"/>
    <w:rsid w:val="00C6336A"/>
    <w:rsid w:val="00C63412"/>
    <w:rsid w:val="00C63527"/>
    <w:rsid w:val="00C637B7"/>
    <w:rsid w:val="00C639CB"/>
    <w:rsid w:val="00C63C59"/>
    <w:rsid w:val="00C63E48"/>
    <w:rsid w:val="00C64055"/>
    <w:rsid w:val="00C640BF"/>
    <w:rsid w:val="00C6457A"/>
    <w:rsid w:val="00C64AF5"/>
    <w:rsid w:val="00C64C16"/>
    <w:rsid w:val="00C64D33"/>
    <w:rsid w:val="00C64D4A"/>
    <w:rsid w:val="00C64E91"/>
    <w:rsid w:val="00C6515C"/>
    <w:rsid w:val="00C6518D"/>
    <w:rsid w:val="00C659AE"/>
    <w:rsid w:val="00C65A49"/>
    <w:rsid w:val="00C65B3D"/>
    <w:rsid w:val="00C66122"/>
    <w:rsid w:val="00C66715"/>
    <w:rsid w:val="00C66A4D"/>
    <w:rsid w:val="00C66B99"/>
    <w:rsid w:val="00C67394"/>
    <w:rsid w:val="00C674CD"/>
    <w:rsid w:val="00C677CE"/>
    <w:rsid w:val="00C67907"/>
    <w:rsid w:val="00C67A3F"/>
    <w:rsid w:val="00C701E4"/>
    <w:rsid w:val="00C7035F"/>
    <w:rsid w:val="00C70676"/>
    <w:rsid w:val="00C70834"/>
    <w:rsid w:val="00C7089E"/>
    <w:rsid w:val="00C7116E"/>
    <w:rsid w:val="00C711CC"/>
    <w:rsid w:val="00C716F2"/>
    <w:rsid w:val="00C717BE"/>
    <w:rsid w:val="00C7183F"/>
    <w:rsid w:val="00C7187C"/>
    <w:rsid w:val="00C71F03"/>
    <w:rsid w:val="00C72116"/>
    <w:rsid w:val="00C7235B"/>
    <w:rsid w:val="00C72789"/>
    <w:rsid w:val="00C72B68"/>
    <w:rsid w:val="00C72D63"/>
    <w:rsid w:val="00C72DB9"/>
    <w:rsid w:val="00C733E7"/>
    <w:rsid w:val="00C7376D"/>
    <w:rsid w:val="00C73848"/>
    <w:rsid w:val="00C73A78"/>
    <w:rsid w:val="00C73BC8"/>
    <w:rsid w:val="00C74032"/>
    <w:rsid w:val="00C74400"/>
    <w:rsid w:val="00C747BD"/>
    <w:rsid w:val="00C74A1A"/>
    <w:rsid w:val="00C7505D"/>
    <w:rsid w:val="00C75102"/>
    <w:rsid w:val="00C75330"/>
    <w:rsid w:val="00C75728"/>
    <w:rsid w:val="00C757B2"/>
    <w:rsid w:val="00C757FB"/>
    <w:rsid w:val="00C75DD6"/>
    <w:rsid w:val="00C75F57"/>
    <w:rsid w:val="00C76558"/>
    <w:rsid w:val="00C76A5F"/>
    <w:rsid w:val="00C76D1F"/>
    <w:rsid w:val="00C76E24"/>
    <w:rsid w:val="00C76E98"/>
    <w:rsid w:val="00C76F51"/>
    <w:rsid w:val="00C77067"/>
    <w:rsid w:val="00C7722D"/>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642"/>
    <w:rsid w:val="00C82E2A"/>
    <w:rsid w:val="00C8302F"/>
    <w:rsid w:val="00C833D7"/>
    <w:rsid w:val="00C83821"/>
    <w:rsid w:val="00C83BBE"/>
    <w:rsid w:val="00C84185"/>
    <w:rsid w:val="00C84BA2"/>
    <w:rsid w:val="00C85756"/>
    <w:rsid w:val="00C85A36"/>
    <w:rsid w:val="00C866BC"/>
    <w:rsid w:val="00C869C2"/>
    <w:rsid w:val="00C86C80"/>
    <w:rsid w:val="00C86FFC"/>
    <w:rsid w:val="00C87111"/>
    <w:rsid w:val="00C87555"/>
    <w:rsid w:val="00C87D0E"/>
    <w:rsid w:val="00C90603"/>
    <w:rsid w:val="00C9088C"/>
    <w:rsid w:val="00C90E5A"/>
    <w:rsid w:val="00C911D7"/>
    <w:rsid w:val="00C915A8"/>
    <w:rsid w:val="00C91A7F"/>
    <w:rsid w:val="00C91FD1"/>
    <w:rsid w:val="00C92078"/>
    <w:rsid w:val="00C9210E"/>
    <w:rsid w:val="00C921C8"/>
    <w:rsid w:val="00C9250B"/>
    <w:rsid w:val="00C926BB"/>
    <w:rsid w:val="00C927B2"/>
    <w:rsid w:val="00C92CA6"/>
    <w:rsid w:val="00C9329A"/>
    <w:rsid w:val="00C93332"/>
    <w:rsid w:val="00C93692"/>
    <w:rsid w:val="00C93768"/>
    <w:rsid w:val="00C93B03"/>
    <w:rsid w:val="00C93B6A"/>
    <w:rsid w:val="00C93CBB"/>
    <w:rsid w:val="00C93D8C"/>
    <w:rsid w:val="00C941FF"/>
    <w:rsid w:val="00C943BD"/>
    <w:rsid w:val="00C94509"/>
    <w:rsid w:val="00C94768"/>
    <w:rsid w:val="00C947C8"/>
    <w:rsid w:val="00C9493D"/>
    <w:rsid w:val="00C94A9A"/>
    <w:rsid w:val="00C94B95"/>
    <w:rsid w:val="00C95512"/>
    <w:rsid w:val="00C95B97"/>
    <w:rsid w:val="00C95C48"/>
    <w:rsid w:val="00C95EEE"/>
    <w:rsid w:val="00C95EFA"/>
    <w:rsid w:val="00C9600A"/>
    <w:rsid w:val="00C96032"/>
    <w:rsid w:val="00C96076"/>
    <w:rsid w:val="00C96B55"/>
    <w:rsid w:val="00C96C5F"/>
    <w:rsid w:val="00C96F5A"/>
    <w:rsid w:val="00C97916"/>
    <w:rsid w:val="00C97DD2"/>
    <w:rsid w:val="00C97E02"/>
    <w:rsid w:val="00CA061D"/>
    <w:rsid w:val="00CA085C"/>
    <w:rsid w:val="00CA1B12"/>
    <w:rsid w:val="00CA1B4B"/>
    <w:rsid w:val="00CA1E01"/>
    <w:rsid w:val="00CA1F2D"/>
    <w:rsid w:val="00CA2141"/>
    <w:rsid w:val="00CA2228"/>
    <w:rsid w:val="00CA2284"/>
    <w:rsid w:val="00CA22D9"/>
    <w:rsid w:val="00CA2AE1"/>
    <w:rsid w:val="00CA2E77"/>
    <w:rsid w:val="00CA2F09"/>
    <w:rsid w:val="00CA2F23"/>
    <w:rsid w:val="00CA2FFE"/>
    <w:rsid w:val="00CA3579"/>
    <w:rsid w:val="00CA35B8"/>
    <w:rsid w:val="00CA3624"/>
    <w:rsid w:val="00CA3682"/>
    <w:rsid w:val="00CA37CE"/>
    <w:rsid w:val="00CA38AC"/>
    <w:rsid w:val="00CA4208"/>
    <w:rsid w:val="00CA435A"/>
    <w:rsid w:val="00CA4407"/>
    <w:rsid w:val="00CA44F5"/>
    <w:rsid w:val="00CA47E5"/>
    <w:rsid w:val="00CA52A6"/>
    <w:rsid w:val="00CA5655"/>
    <w:rsid w:val="00CA5666"/>
    <w:rsid w:val="00CA56A2"/>
    <w:rsid w:val="00CA5961"/>
    <w:rsid w:val="00CA5E6B"/>
    <w:rsid w:val="00CA6710"/>
    <w:rsid w:val="00CA6A2D"/>
    <w:rsid w:val="00CA7BC8"/>
    <w:rsid w:val="00CA7C11"/>
    <w:rsid w:val="00CA7F85"/>
    <w:rsid w:val="00CB01B0"/>
    <w:rsid w:val="00CB0267"/>
    <w:rsid w:val="00CB026E"/>
    <w:rsid w:val="00CB0302"/>
    <w:rsid w:val="00CB0546"/>
    <w:rsid w:val="00CB0654"/>
    <w:rsid w:val="00CB07BB"/>
    <w:rsid w:val="00CB0BD8"/>
    <w:rsid w:val="00CB0D03"/>
    <w:rsid w:val="00CB0DD6"/>
    <w:rsid w:val="00CB0FF0"/>
    <w:rsid w:val="00CB1284"/>
    <w:rsid w:val="00CB1362"/>
    <w:rsid w:val="00CB158B"/>
    <w:rsid w:val="00CB15A9"/>
    <w:rsid w:val="00CB1768"/>
    <w:rsid w:val="00CB17FA"/>
    <w:rsid w:val="00CB195C"/>
    <w:rsid w:val="00CB1AF7"/>
    <w:rsid w:val="00CB1CF3"/>
    <w:rsid w:val="00CB20BA"/>
    <w:rsid w:val="00CB20EA"/>
    <w:rsid w:val="00CB2273"/>
    <w:rsid w:val="00CB23C0"/>
    <w:rsid w:val="00CB2499"/>
    <w:rsid w:val="00CB24D4"/>
    <w:rsid w:val="00CB2553"/>
    <w:rsid w:val="00CB2BBA"/>
    <w:rsid w:val="00CB3046"/>
    <w:rsid w:val="00CB316B"/>
    <w:rsid w:val="00CB31DE"/>
    <w:rsid w:val="00CB38D9"/>
    <w:rsid w:val="00CB39D8"/>
    <w:rsid w:val="00CB406C"/>
    <w:rsid w:val="00CB40EB"/>
    <w:rsid w:val="00CB4386"/>
    <w:rsid w:val="00CB4A97"/>
    <w:rsid w:val="00CB50CC"/>
    <w:rsid w:val="00CB5369"/>
    <w:rsid w:val="00CB56B9"/>
    <w:rsid w:val="00CB580C"/>
    <w:rsid w:val="00CB58BA"/>
    <w:rsid w:val="00CB5A2E"/>
    <w:rsid w:val="00CB5B0D"/>
    <w:rsid w:val="00CB5DDE"/>
    <w:rsid w:val="00CB5F13"/>
    <w:rsid w:val="00CB6094"/>
    <w:rsid w:val="00CB60F0"/>
    <w:rsid w:val="00CB6E38"/>
    <w:rsid w:val="00CB7140"/>
    <w:rsid w:val="00CB776F"/>
    <w:rsid w:val="00CB790E"/>
    <w:rsid w:val="00CB7CD0"/>
    <w:rsid w:val="00CB7E24"/>
    <w:rsid w:val="00CC0050"/>
    <w:rsid w:val="00CC0204"/>
    <w:rsid w:val="00CC022B"/>
    <w:rsid w:val="00CC06AE"/>
    <w:rsid w:val="00CC1095"/>
    <w:rsid w:val="00CC10FB"/>
    <w:rsid w:val="00CC12AC"/>
    <w:rsid w:val="00CC15D5"/>
    <w:rsid w:val="00CC1D22"/>
    <w:rsid w:val="00CC1E81"/>
    <w:rsid w:val="00CC2067"/>
    <w:rsid w:val="00CC20D3"/>
    <w:rsid w:val="00CC2417"/>
    <w:rsid w:val="00CC24DD"/>
    <w:rsid w:val="00CC297C"/>
    <w:rsid w:val="00CC2DE9"/>
    <w:rsid w:val="00CC2F5C"/>
    <w:rsid w:val="00CC4045"/>
    <w:rsid w:val="00CC40B8"/>
    <w:rsid w:val="00CC40D6"/>
    <w:rsid w:val="00CC47DE"/>
    <w:rsid w:val="00CC498D"/>
    <w:rsid w:val="00CC49BC"/>
    <w:rsid w:val="00CC4EA4"/>
    <w:rsid w:val="00CC53E6"/>
    <w:rsid w:val="00CC5481"/>
    <w:rsid w:val="00CC54FF"/>
    <w:rsid w:val="00CC615D"/>
    <w:rsid w:val="00CC618B"/>
    <w:rsid w:val="00CC61CD"/>
    <w:rsid w:val="00CC6791"/>
    <w:rsid w:val="00CC694B"/>
    <w:rsid w:val="00CC6A8E"/>
    <w:rsid w:val="00CC7246"/>
    <w:rsid w:val="00CC730C"/>
    <w:rsid w:val="00CC767C"/>
    <w:rsid w:val="00CC77E4"/>
    <w:rsid w:val="00CC7880"/>
    <w:rsid w:val="00CC7D34"/>
    <w:rsid w:val="00CC7E36"/>
    <w:rsid w:val="00CC7E7C"/>
    <w:rsid w:val="00CC7E83"/>
    <w:rsid w:val="00CC7FB5"/>
    <w:rsid w:val="00CC7FF4"/>
    <w:rsid w:val="00CD0E1C"/>
    <w:rsid w:val="00CD10D9"/>
    <w:rsid w:val="00CD11CE"/>
    <w:rsid w:val="00CD17E9"/>
    <w:rsid w:val="00CD186E"/>
    <w:rsid w:val="00CD1B71"/>
    <w:rsid w:val="00CD1C66"/>
    <w:rsid w:val="00CD1CFF"/>
    <w:rsid w:val="00CD2144"/>
    <w:rsid w:val="00CD2A69"/>
    <w:rsid w:val="00CD3514"/>
    <w:rsid w:val="00CD40C7"/>
    <w:rsid w:val="00CD4664"/>
    <w:rsid w:val="00CD4C1D"/>
    <w:rsid w:val="00CD4C52"/>
    <w:rsid w:val="00CD4D51"/>
    <w:rsid w:val="00CD4FB4"/>
    <w:rsid w:val="00CD51BA"/>
    <w:rsid w:val="00CD551B"/>
    <w:rsid w:val="00CD5B24"/>
    <w:rsid w:val="00CD5F54"/>
    <w:rsid w:val="00CD6148"/>
    <w:rsid w:val="00CD6179"/>
    <w:rsid w:val="00CD62BA"/>
    <w:rsid w:val="00CD6554"/>
    <w:rsid w:val="00CD66C6"/>
    <w:rsid w:val="00CD6708"/>
    <w:rsid w:val="00CD6800"/>
    <w:rsid w:val="00CD69B7"/>
    <w:rsid w:val="00CD6A6C"/>
    <w:rsid w:val="00CD6C9A"/>
    <w:rsid w:val="00CD6E9B"/>
    <w:rsid w:val="00CD6F0D"/>
    <w:rsid w:val="00CD70BC"/>
    <w:rsid w:val="00CD711F"/>
    <w:rsid w:val="00CD7811"/>
    <w:rsid w:val="00CD7B0C"/>
    <w:rsid w:val="00CD7CCF"/>
    <w:rsid w:val="00CD7D8F"/>
    <w:rsid w:val="00CD7E55"/>
    <w:rsid w:val="00CE0331"/>
    <w:rsid w:val="00CE034C"/>
    <w:rsid w:val="00CE068F"/>
    <w:rsid w:val="00CE1242"/>
    <w:rsid w:val="00CE128F"/>
    <w:rsid w:val="00CE163E"/>
    <w:rsid w:val="00CE1BA7"/>
    <w:rsid w:val="00CE1BB9"/>
    <w:rsid w:val="00CE2037"/>
    <w:rsid w:val="00CE2230"/>
    <w:rsid w:val="00CE2507"/>
    <w:rsid w:val="00CE2618"/>
    <w:rsid w:val="00CE2703"/>
    <w:rsid w:val="00CE2CA3"/>
    <w:rsid w:val="00CE2E9F"/>
    <w:rsid w:val="00CE3242"/>
    <w:rsid w:val="00CE331A"/>
    <w:rsid w:val="00CE3341"/>
    <w:rsid w:val="00CE3427"/>
    <w:rsid w:val="00CE38BC"/>
    <w:rsid w:val="00CE3D6B"/>
    <w:rsid w:val="00CE3E2A"/>
    <w:rsid w:val="00CE3F9B"/>
    <w:rsid w:val="00CE41F4"/>
    <w:rsid w:val="00CE4482"/>
    <w:rsid w:val="00CE44A2"/>
    <w:rsid w:val="00CE4706"/>
    <w:rsid w:val="00CE4D05"/>
    <w:rsid w:val="00CE4DE8"/>
    <w:rsid w:val="00CE4E8E"/>
    <w:rsid w:val="00CE514B"/>
    <w:rsid w:val="00CE5269"/>
    <w:rsid w:val="00CE56DE"/>
    <w:rsid w:val="00CE573B"/>
    <w:rsid w:val="00CE58B7"/>
    <w:rsid w:val="00CE5BB7"/>
    <w:rsid w:val="00CE5E03"/>
    <w:rsid w:val="00CE606C"/>
    <w:rsid w:val="00CE6393"/>
    <w:rsid w:val="00CE63A9"/>
    <w:rsid w:val="00CE6805"/>
    <w:rsid w:val="00CE6BE2"/>
    <w:rsid w:val="00CE6BE3"/>
    <w:rsid w:val="00CE6DF7"/>
    <w:rsid w:val="00CE6F28"/>
    <w:rsid w:val="00CE70E2"/>
    <w:rsid w:val="00CE7201"/>
    <w:rsid w:val="00CE7308"/>
    <w:rsid w:val="00CE74F0"/>
    <w:rsid w:val="00CE7621"/>
    <w:rsid w:val="00CE7630"/>
    <w:rsid w:val="00CE7B8C"/>
    <w:rsid w:val="00CE7EB6"/>
    <w:rsid w:val="00CF06A5"/>
    <w:rsid w:val="00CF0AF6"/>
    <w:rsid w:val="00CF0EAF"/>
    <w:rsid w:val="00CF11BE"/>
    <w:rsid w:val="00CF1325"/>
    <w:rsid w:val="00CF1438"/>
    <w:rsid w:val="00CF1680"/>
    <w:rsid w:val="00CF1957"/>
    <w:rsid w:val="00CF1B17"/>
    <w:rsid w:val="00CF1F87"/>
    <w:rsid w:val="00CF1FEC"/>
    <w:rsid w:val="00CF219B"/>
    <w:rsid w:val="00CF232D"/>
    <w:rsid w:val="00CF2996"/>
    <w:rsid w:val="00CF2D8B"/>
    <w:rsid w:val="00CF2F33"/>
    <w:rsid w:val="00CF3418"/>
    <w:rsid w:val="00CF35AA"/>
    <w:rsid w:val="00CF3721"/>
    <w:rsid w:val="00CF3BD6"/>
    <w:rsid w:val="00CF3C01"/>
    <w:rsid w:val="00CF4341"/>
    <w:rsid w:val="00CF43C0"/>
    <w:rsid w:val="00CF45E6"/>
    <w:rsid w:val="00CF4933"/>
    <w:rsid w:val="00CF4A7A"/>
    <w:rsid w:val="00CF4E07"/>
    <w:rsid w:val="00CF4E1D"/>
    <w:rsid w:val="00CF5083"/>
    <w:rsid w:val="00CF598C"/>
    <w:rsid w:val="00CF5BA0"/>
    <w:rsid w:val="00CF634B"/>
    <w:rsid w:val="00CF6CFB"/>
    <w:rsid w:val="00CF6ECB"/>
    <w:rsid w:val="00CF6F4F"/>
    <w:rsid w:val="00CF7A9C"/>
    <w:rsid w:val="00CF7D02"/>
    <w:rsid w:val="00CF7E30"/>
    <w:rsid w:val="00CF7E6D"/>
    <w:rsid w:val="00D0024C"/>
    <w:rsid w:val="00D007C8"/>
    <w:rsid w:val="00D00855"/>
    <w:rsid w:val="00D0096F"/>
    <w:rsid w:val="00D00A06"/>
    <w:rsid w:val="00D00BCD"/>
    <w:rsid w:val="00D0109E"/>
    <w:rsid w:val="00D018F9"/>
    <w:rsid w:val="00D01956"/>
    <w:rsid w:val="00D019B5"/>
    <w:rsid w:val="00D01A0E"/>
    <w:rsid w:val="00D01A4D"/>
    <w:rsid w:val="00D01B4B"/>
    <w:rsid w:val="00D01D72"/>
    <w:rsid w:val="00D02C4D"/>
    <w:rsid w:val="00D02C4F"/>
    <w:rsid w:val="00D036C2"/>
    <w:rsid w:val="00D03733"/>
    <w:rsid w:val="00D038CD"/>
    <w:rsid w:val="00D03DAD"/>
    <w:rsid w:val="00D043CB"/>
    <w:rsid w:val="00D04612"/>
    <w:rsid w:val="00D047EE"/>
    <w:rsid w:val="00D04857"/>
    <w:rsid w:val="00D04C17"/>
    <w:rsid w:val="00D04E3B"/>
    <w:rsid w:val="00D05075"/>
    <w:rsid w:val="00D0518A"/>
    <w:rsid w:val="00D05548"/>
    <w:rsid w:val="00D05971"/>
    <w:rsid w:val="00D05AF9"/>
    <w:rsid w:val="00D05CAD"/>
    <w:rsid w:val="00D05CB3"/>
    <w:rsid w:val="00D05D43"/>
    <w:rsid w:val="00D05E22"/>
    <w:rsid w:val="00D060FB"/>
    <w:rsid w:val="00D06162"/>
    <w:rsid w:val="00D061EA"/>
    <w:rsid w:val="00D06449"/>
    <w:rsid w:val="00D0651A"/>
    <w:rsid w:val="00D0663B"/>
    <w:rsid w:val="00D066A9"/>
    <w:rsid w:val="00D0681E"/>
    <w:rsid w:val="00D06DAF"/>
    <w:rsid w:val="00D06F9C"/>
    <w:rsid w:val="00D0733E"/>
    <w:rsid w:val="00D073C8"/>
    <w:rsid w:val="00D0775E"/>
    <w:rsid w:val="00D07CAF"/>
    <w:rsid w:val="00D07E24"/>
    <w:rsid w:val="00D07F0E"/>
    <w:rsid w:val="00D100AE"/>
    <w:rsid w:val="00D1028E"/>
    <w:rsid w:val="00D1033B"/>
    <w:rsid w:val="00D10622"/>
    <w:rsid w:val="00D10A38"/>
    <w:rsid w:val="00D10CDA"/>
    <w:rsid w:val="00D10EE7"/>
    <w:rsid w:val="00D110D9"/>
    <w:rsid w:val="00D112A7"/>
    <w:rsid w:val="00D11370"/>
    <w:rsid w:val="00D114F3"/>
    <w:rsid w:val="00D11908"/>
    <w:rsid w:val="00D11CF3"/>
    <w:rsid w:val="00D11F28"/>
    <w:rsid w:val="00D1203F"/>
    <w:rsid w:val="00D12161"/>
    <w:rsid w:val="00D1233D"/>
    <w:rsid w:val="00D12700"/>
    <w:rsid w:val="00D12957"/>
    <w:rsid w:val="00D12B97"/>
    <w:rsid w:val="00D12C95"/>
    <w:rsid w:val="00D1319E"/>
    <w:rsid w:val="00D131B6"/>
    <w:rsid w:val="00D133A9"/>
    <w:rsid w:val="00D13535"/>
    <w:rsid w:val="00D1364D"/>
    <w:rsid w:val="00D13809"/>
    <w:rsid w:val="00D13858"/>
    <w:rsid w:val="00D138BA"/>
    <w:rsid w:val="00D138F6"/>
    <w:rsid w:val="00D13D58"/>
    <w:rsid w:val="00D14108"/>
    <w:rsid w:val="00D1421B"/>
    <w:rsid w:val="00D1427B"/>
    <w:rsid w:val="00D143E2"/>
    <w:rsid w:val="00D148FD"/>
    <w:rsid w:val="00D14DD4"/>
    <w:rsid w:val="00D14FDE"/>
    <w:rsid w:val="00D1537C"/>
    <w:rsid w:val="00D156A7"/>
    <w:rsid w:val="00D15858"/>
    <w:rsid w:val="00D15D0A"/>
    <w:rsid w:val="00D15F56"/>
    <w:rsid w:val="00D163FF"/>
    <w:rsid w:val="00D16CD4"/>
    <w:rsid w:val="00D16ECD"/>
    <w:rsid w:val="00D17438"/>
    <w:rsid w:val="00D177AC"/>
    <w:rsid w:val="00D20226"/>
    <w:rsid w:val="00D20992"/>
    <w:rsid w:val="00D209B3"/>
    <w:rsid w:val="00D209FC"/>
    <w:rsid w:val="00D20E88"/>
    <w:rsid w:val="00D2108D"/>
    <w:rsid w:val="00D2192B"/>
    <w:rsid w:val="00D221E1"/>
    <w:rsid w:val="00D22354"/>
    <w:rsid w:val="00D2280E"/>
    <w:rsid w:val="00D22B5F"/>
    <w:rsid w:val="00D23133"/>
    <w:rsid w:val="00D23309"/>
    <w:rsid w:val="00D23540"/>
    <w:rsid w:val="00D23CAF"/>
    <w:rsid w:val="00D23D2B"/>
    <w:rsid w:val="00D23D5B"/>
    <w:rsid w:val="00D23EFB"/>
    <w:rsid w:val="00D24192"/>
    <w:rsid w:val="00D24416"/>
    <w:rsid w:val="00D244D6"/>
    <w:rsid w:val="00D2474B"/>
    <w:rsid w:val="00D249A5"/>
    <w:rsid w:val="00D24C07"/>
    <w:rsid w:val="00D24C48"/>
    <w:rsid w:val="00D26058"/>
    <w:rsid w:val="00D26162"/>
    <w:rsid w:val="00D2642C"/>
    <w:rsid w:val="00D2674D"/>
    <w:rsid w:val="00D26787"/>
    <w:rsid w:val="00D2699B"/>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A9B"/>
    <w:rsid w:val="00D31B6E"/>
    <w:rsid w:val="00D31C5B"/>
    <w:rsid w:val="00D31CF6"/>
    <w:rsid w:val="00D3214E"/>
    <w:rsid w:val="00D32202"/>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4F0D"/>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0F78"/>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2C99"/>
    <w:rsid w:val="00D434CF"/>
    <w:rsid w:val="00D43672"/>
    <w:rsid w:val="00D43694"/>
    <w:rsid w:val="00D4387B"/>
    <w:rsid w:val="00D43885"/>
    <w:rsid w:val="00D43A91"/>
    <w:rsid w:val="00D43EAE"/>
    <w:rsid w:val="00D43FA3"/>
    <w:rsid w:val="00D441DF"/>
    <w:rsid w:val="00D4442D"/>
    <w:rsid w:val="00D449C0"/>
    <w:rsid w:val="00D44CB6"/>
    <w:rsid w:val="00D452C5"/>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56B"/>
    <w:rsid w:val="00D51789"/>
    <w:rsid w:val="00D519F4"/>
    <w:rsid w:val="00D51B83"/>
    <w:rsid w:val="00D51CB8"/>
    <w:rsid w:val="00D52A5C"/>
    <w:rsid w:val="00D52DDC"/>
    <w:rsid w:val="00D5344C"/>
    <w:rsid w:val="00D53768"/>
    <w:rsid w:val="00D53860"/>
    <w:rsid w:val="00D53925"/>
    <w:rsid w:val="00D53B84"/>
    <w:rsid w:val="00D540AC"/>
    <w:rsid w:val="00D54D6A"/>
    <w:rsid w:val="00D55103"/>
    <w:rsid w:val="00D55290"/>
    <w:rsid w:val="00D5557E"/>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0998"/>
    <w:rsid w:val="00D610EA"/>
    <w:rsid w:val="00D614AC"/>
    <w:rsid w:val="00D61A33"/>
    <w:rsid w:val="00D61D35"/>
    <w:rsid w:val="00D61E35"/>
    <w:rsid w:val="00D61FEC"/>
    <w:rsid w:val="00D62DAA"/>
    <w:rsid w:val="00D62F40"/>
    <w:rsid w:val="00D6332C"/>
    <w:rsid w:val="00D633E7"/>
    <w:rsid w:val="00D633F8"/>
    <w:rsid w:val="00D63C3E"/>
    <w:rsid w:val="00D63E3A"/>
    <w:rsid w:val="00D63ED5"/>
    <w:rsid w:val="00D63F99"/>
    <w:rsid w:val="00D6491F"/>
    <w:rsid w:val="00D64D00"/>
    <w:rsid w:val="00D65347"/>
    <w:rsid w:val="00D655D4"/>
    <w:rsid w:val="00D65C96"/>
    <w:rsid w:val="00D65D32"/>
    <w:rsid w:val="00D66521"/>
    <w:rsid w:val="00D666DB"/>
    <w:rsid w:val="00D66DCF"/>
    <w:rsid w:val="00D66DE0"/>
    <w:rsid w:val="00D670C5"/>
    <w:rsid w:val="00D674DA"/>
    <w:rsid w:val="00D678CA"/>
    <w:rsid w:val="00D67A61"/>
    <w:rsid w:val="00D67DB1"/>
    <w:rsid w:val="00D70436"/>
    <w:rsid w:val="00D70681"/>
    <w:rsid w:val="00D70952"/>
    <w:rsid w:val="00D70B11"/>
    <w:rsid w:val="00D70CC2"/>
    <w:rsid w:val="00D70D7F"/>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8B3"/>
    <w:rsid w:val="00D73C37"/>
    <w:rsid w:val="00D74083"/>
    <w:rsid w:val="00D74187"/>
    <w:rsid w:val="00D74211"/>
    <w:rsid w:val="00D742D4"/>
    <w:rsid w:val="00D74613"/>
    <w:rsid w:val="00D74797"/>
    <w:rsid w:val="00D74FAD"/>
    <w:rsid w:val="00D75021"/>
    <w:rsid w:val="00D75147"/>
    <w:rsid w:val="00D7526B"/>
    <w:rsid w:val="00D753CA"/>
    <w:rsid w:val="00D75E18"/>
    <w:rsid w:val="00D7601F"/>
    <w:rsid w:val="00D765BB"/>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325"/>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953"/>
    <w:rsid w:val="00D83D24"/>
    <w:rsid w:val="00D840E0"/>
    <w:rsid w:val="00D840E2"/>
    <w:rsid w:val="00D84361"/>
    <w:rsid w:val="00D844F8"/>
    <w:rsid w:val="00D8450A"/>
    <w:rsid w:val="00D846A9"/>
    <w:rsid w:val="00D84909"/>
    <w:rsid w:val="00D84B25"/>
    <w:rsid w:val="00D84E43"/>
    <w:rsid w:val="00D84FD9"/>
    <w:rsid w:val="00D850CE"/>
    <w:rsid w:val="00D854E5"/>
    <w:rsid w:val="00D85520"/>
    <w:rsid w:val="00D855F5"/>
    <w:rsid w:val="00D85610"/>
    <w:rsid w:val="00D85C58"/>
    <w:rsid w:val="00D8635B"/>
    <w:rsid w:val="00D8638F"/>
    <w:rsid w:val="00D86414"/>
    <w:rsid w:val="00D865BE"/>
    <w:rsid w:val="00D86682"/>
    <w:rsid w:val="00D867A1"/>
    <w:rsid w:val="00D86E39"/>
    <w:rsid w:val="00D87899"/>
    <w:rsid w:val="00D87DBD"/>
    <w:rsid w:val="00D903B0"/>
    <w:rsid w:val="00D904E7"/>
    <w:rsid w:val="00D90985"/>
    <w:rsid w:val="00D909B0"/>
    <w:rsid w:val="00D90AE4"/>
    <w:rsid w:val="00D90DCF"/>
    <w:rsid w:val="00D90E87"/>
    <w:rsid w:val="00D912F4"/>
    <w:rsid w:val="00D913C9"/>
    <w:rsid w:val="00D9199D"/>
    <w:rsid w:val="00D91B3D"/>
    <w:rsid w:val="00D91EA4"/>
    <w:rsid w:val="00D922A4"/>
    <w:rsid w:val="00D923A4"/>
    <w:rsid w:val="00D925D9"/>
    <w:rsid w:val="00D92CAF"/>
    <w:rsid w:val="00D92CD7"/>
    <w:rsid w:val="00D92CFE"/>
    <w:rsid w:val="00D92DA2"/>
    <w:rsid w:val="00D92E9C"/>
    <w:rsid w:val="00D92FCA"/>
    <w:rsid w:val="00D9327D"/>
    <w:rsid w:val="00D933BB"/>
    <w:rsid w:val="00D93500"/>
    <w:rsid w:val="00D93648"/>
    <w:rsid w:val="00D937B0"/>
    <w:rsid w:val="00D9385E"/>
    <w:rsid w:val="00D93B99"/>
    <w:rsid w:val="00D93BE0"/>
    <w:rsid w:val="00D93E40"/>
    <w:rsid w:val="00D93EAD"/>
    <w:rsid w:val="00D947A8"/>
    <w:rsid w:val="00D94D8E"/>
    <w:rsid w:val="00D952AF"/>
    <w:rsid w:val="00D953B2"/>
    <w:rsid w:val="00D95415"/>
    <w:rsid w:val="00D958EF"/>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4F"/>
    <w:rsid w:val="00DA1CC4"/>
    <w:rsid w:val="00DA21FB"/>
    <w:rsid w:val="00DA242F"/>
    <w:rsid w:val="00DA24E2"/>
    <w:rsid w:val="00DA260F"/>
    <w:rsid w:val="00DA269B"/>
    <w:rsid w:val="00DA26DF"/>
    <w:rsid w:val="00DA2970"/>
    <w:rsid w:val="00DA2CEE"/>
    <w:rsid w:val="00DA2E27"/>
    <w:rsid w:val="00DA2E62"/>
    <w:rsid w:val="00DA331A"/>
    <w:rsid w:val="00DA3675"/>
    <w:rsid w:val="00DA38E3"/>
    <w:rsid w:val="00DA3AA6"/>
    <w:rsid w:val="00DA3B96"/>
    <w:rsid w:val="00DA3C68"/>
    <w:rsid w:val="00DA3D7F"/>
    <w:rsid w:val="00DA3FA1"/>
    <w:rsid w:val="00DA40CB"/>
    <w:rsid w:val="00DA41A8"/>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443"/>
    <w:rsid w:val="00DA656C"/>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5C6"/>
    <w:rsid w:val="00DB35E9"/>
    <w:rsid w:val="00DB36A1"/>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5F04"/>
    <w:rsid w:val="00DB659C"/>
    <w:rsid w:val="00DB6811"/>
    <w:rsid w:val="00DB6961"/>
    <w:rsid w:val="00DB699B"/>
    <w:rsid w:val="00DB6A06"/>
    <w:rsid w:val="00DB6AFD"/>
    <w:rsid w:val="00DB6E15"/>
    <w:rsid w:val="00DB71D6"/>
    <w:rsid w:val="00DB76F9"/>
    <w:rsid w:val="00DB77DB"/>
    <w:rsid w:val="00DB7960"/>
    <w:rsid w:val="00DB7D69"/>
    <w:rsid w:val="00DB7F4A"/>
    <w:rsid w:val="00DC009B"/>
    <w:rsid w:val="00DC02AB"/>
    <w:rsid w:val="00DC0307"/>
    <w:rsid w:val="00DC0436"/>
    <w:rsid w:val="00DC0550"/>
    <w:rsid w:val="00DC070F"/>
    <w:rsid w:val="00DC0A94"/>
    <w:rsid w:val="00DC0B8B"/>
    <w:rsid w:val="00DC0F1F"/>
    <w:rsid w:val="00DC0F40"/>
    <w:rsid w:val="00DC123D"/>
    <w:rsid w:val="00DC1D17"/>
    <w:rsid w:val="00DC2BEF"/>
    <w:rsid w:val="00DC2E8D"/>
    <w:rsid w:val="00DC31FD"/>
    <w:rsid w:val="00DC32AE"/>
    <w:rsid w:val="00DC336C"/>
    <w:rsid w:val="00DC351F"/>
    <w:rsid w:val="00DC372B"/>
    <w:rsid w:val="00DC399A"/>
    <w:rsid w:val="00DC416F"/>
    <w:rsid w:val="00DC42BA"/>
    <w:rsid w:val="00DC4555"/>
    <w:rsid w:val="00DC45EB"/>
    <w:rsid w:val="00DC4960"/>
    <w:rsid w:val="00DC4C14"/>
    <w:rsid w:val="00DC4E2C"/>
    <w:rsid w:val="00DC50DB"/>
    <w:rsid w:val="00DC5495"/>
    <w:rsid w:val="00DC5F48"/>
    <w:rsid w:val="00DC622A"/>
    <w:rsid w:val="00DC6474"/>
    <w:rsid w:val="00DC64C2"/>
    <w:rsid w:val="00DC6A50"/>
    <w:rsid w:val="00DC6B38"/>
    <w:rsid w:val="00DC6C9C"/>
    <w:rsid w:val="00DC6FA0"/>
    <w:rsid w:val="00DC71D8"/>
    <w:rsid w:val="00DC71F7"/>
    <w:rsid w:val="00DC729E"/>
    <w:rsid w:val="00DC75EE"/>
    <w:rsid w:val="00DC782F"/>
    <w:rsid w:val="00DC7BC4"/>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89D"/>
    <w:rsid w:val="00DD1D52"/>
    <w:rsid w:val="00DD1E49"/>
    <w:rsid w:val="00DD2572"/>
    <w:rsid w:val="00DD26CE"/>
    <w:rsid w:val="00DD2746"/>
    <w:rsid w:val="00DD2828"/>
    <w:rsid w:val="00DD29E3"/>
    <w:rsid w:val="00DD2C60"/>
    <w:rsid w:val="00DD2C6B"/>
    <w:rsid w:val="00DD308C"/>
    <w:rsid w:val="00DD31FC"/>
    <w:rsid w:val="00DD3427"/>
    <w:rsid w:val="00DD34E6"/>
    <w:rsid w:val="00DD3D37"/>
    <w:rsid w:val="00DD3ECC"/>
    <w:rsid w:val="00DD3FB1"/>
    <w:rsid w:val="00DD4414"/>
    <w:rsid w:val="00DD4FCE"/>
    <w:rsid w:val="00DD52EF"/>
    <w:rsid w:val="00DD544E"/>
    <w:rsid w:val="00DD5B2D"/>
    <w:rsid w:val="00DD5BC6"/>
    <w:rsid w:val="00DD5C79"/>
    <w:rsid w:val="00DD5EC0"/>
    <w:rsid w:val="00DD6114"/>
    <w:rsid w:val="00DD6224"/>
    <w:rsid w:val="00DD68C9"/>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D7"/>
    <w:rsid w:val="00DE38EE"/>
    <w:rsid w:val="00DE3D4D"/>
    <w:rsid w:val="00DE3EFB"/>
    <w:rsid w:val="00DE3F89"/>
    <w:rsid w:val="00DE4062"/>
    <w:rsid w:val="00DE47A7"/>
    <w:rsid w:val="00DE49B2"/>
    <w:rsid w:val="00DE4BF8"/>
    <w:rsid w:val="00DE4D5E"/>
    <w:rsid w:val="00DE4F67"/>
    <w:rsid w:val="00DE52E6"/>
    <w:rsid w:val="00DE5321"/>
    <w:rsid w:val="00DE5446"/>
    <w:rsid w:val="00DE56F4"/>
    <w:rsid w:val="00DE5996"/>
    <w:rsid w:val="00DE5E1F"/>
    <w:rsid w:val="00DE5E78"/>
    <w:rsid w:val="00DE5FD8"/>
    <w:rsid w:val="00DE63F9"/>
    <w:rsid w:val="00DE640C"/>
    <w:rsid w:val="00DE669F"/>
    <w:rsid w:val="00DE68A6"/>
    <w:rsid w:val="00DE6A0C"/>
    <w:rsid w:val="00DE6AB0"/>
    <w:rsid w:val="00DE6B15"/>
    <w:rsid w:val="00DE6C43"/>
    <w:rsid w:val="00DE7148"/>
    <w:rsid w:val="00DE7265"/>
    <w:rsid w:val="00DE7B04"/>
    <w:rsid w:val="00DE7E36"/>
    <w:rsid w:val="00DF03A0"/>
    <w:rsid w:val="00DF043A"/>
    <w:rsid w:val="00DF0574"/>
    <w:rsid w:val="00DF05D2"/>
    <w:rsid w:val="00DF0927"/>
    <w:rsid w:val="00DF0C64"/>
    <w:rsid w:val="00DF0D3E"/>
    <w:rsid w:val="00DF11E2"/>
    <w:rsid w:val="00DF150A"/>
    <w:rsid w:val="00DF15FB"/>
    <w:rsid w:val="00DF17CB"/>
    <w:rsid w:val="00DF181D"/>
    <w:rsid w:val="00DF1AF5"/>
    <w:rsid w:val="00DF1CB3"/>
    <w:rsid w:val="00DF1F8F"/>
    <w:rsid w:val="00DF2680"/>
    <w:rsid w:val="00DF2765"/>
    <w:rsid w:val="00DF2A27"/>
    <w:rsid w:val="00DF2A5D"/>
    <w:rsid w:val="00DF2E0A"/>
    <w:rsid w:val="00DF3612"/>
    <w:rsid w:val="00DF3897"/>
    <w:rsid w:val="00DF3BA3"/>
    <w:rsid w:val="00DF3C02"/>
    <w:rsid w:val="00DF3E4E"/>
    <w:rsid w:val="00DF3F30"/>
    <w:rsid w:val="00DF40BC"/>
    <w:rsid w:val="00DF411A"/>
    <w:rsid w:val="00DF4124"/>
    <w:rsid w:val="00DF4EF5"/>
    <w:rsid w:val="00DF53FC"/>
    <w:rsid w:val="00DF5580"/>
    <w:rsid w:val="00DF573D"/>
    <w:rsid w:val="00DF6005"/>
    <w:rsid w:val="00DF613D"/>
    <w:rsid w:val="00DF61D0"/>
    <w:rsid w:val="00DF628C"/>
    <w:rsid w:val="00DF62DF"/>
    <w:rsid w:val="00DF6400"/>
    <w:rsid w:val="00DF6A82"/>
    <w:rsid w:val="00DF6D44"/>
    <w:rsid w:val="00DF6ED8"/>
    <w:rsid w:val="00DF7D55"/>
    <w:rsid w:val="00DF7F94"/>
    <w:rsid w:val="00E001B1"/>
    <w:rsid w:val="00E0071E"/>
    <w:rsid w:val="00E008FF"/>
    <w:rsid w:val="00E00996"/>
    <w:rsid w:val="00E009F9"/>
    <w:rsid w:val="00E0181D"/>
    <w:rsid w:val="00E0192D"/>
    <w:rsid w:val="00E01AA5"/>
    <w:rsid w:val="00E01B8D"/>
    <w:rsid w:val="00E01EAB"/>
    <w:rsid w:val="00E0270E"/>
    <w:rsid w:val="00E0288E"/>
    <w:rsid w:val="00E0297F"/>
    <w:rsid w:val="00E02A1E"/>
    <w:rsid w:val="00E02DEE"/>
    <w:rsid w:val="00E02F8C"/>
    <w:rsid w:val="00E03042"/>
    <w:rsid w:val="00E032D0"/>
    <w:rsid w:val="00E034A7"/>
    <w:rsid w:val="00E039F1"/>
    <w:rsid w:val="00E03C00"/>
    <w:rsid w:val="00E03F0C"/>
    <w:rsid w:val="00E0416A"/>
    <w:rsid w:val="00E047D7"/>
    <w:rsid w:val="00E04CCB"/>
    <w:rsid w:val="00E04D39"/>
    <w:rsid w:val="00E0517B"/>
    <w:rsid w:val="00E053AE"/>
    <w:rsid w:val="00E05A0E"/>
    <w:rsid w:val="00E05A98"/>
    <w:rsid w:val="00E05C21"/>
    <w:rsid w:val="00E05D09"/>
    <w:rsid w:val="00E06D71"/>
    <w:rsid w:val="00E07511"/>
    <w:rsid w:val="00E078DC"/>
    <w:rsid w:val="00E07CF7"/>
    <w:rsid w:val="00E1039D"/>
    <w:rsid w:val="00E10539"/>
    <w:rsid w:val="00E10B0E"/>
    <w:rsid w:val="00E10CE5"/>
    <w:rsid w:val="00E10D2A"/>
    <w:rsid w:val="00E10DB9"/>
    <w:rsid w:val="00E10E50"/>
    <w:rsid w:val="00E1156B"/>
    <w:rsid w:val="00E1167E"/>
    <w:rsid w:val="00E118B7"/>
    <w:rsid w:val="00E11E14"/>
    <w:rsid w:val="00E11EFA"/>
    <w:rsid w:val="00E1211E"/>
    <w:rsid w:val="00E122F8"/>
    <w:rsid w:val="00E12449"/>
    <w:rsid w:val="00E124F1"/>
    <w:rsid w:val="00E1257D"/>
    <w:rsid w:val="00E12FB5"/>
    <w:rsid w:val="00E1327D"/>
    <w:rsid w:val="00E13C72"/>
    <w:rsid w:val="00E1479C"/>
    <w:rsid w:val="00E14B32"/>
    <w:rsid w:val="00E14B6E"/>
    <w:rsid w:val="00E14D1B"/>
    <w:rsid w:val="00E14D82"/>
    <w:rsid w:val="00E15273"/>
    <w:rsid w:val="00E155E7"/>
    <w:rsid w:val="00E15C0C"/>
    <w:rsid w:val="00E15DC6"/>
    <w:rsid w:val="00E16011"/>
    <w:rsid w:val="00E163DA"/>
    <w:rsid w:val="00E16A1E"/>
    <w:rsid w:val="00E16E7B"/>
    <w:rsid w:val="00E16F9F"/>
    <w:rsid w:val="00E170D2"/>
    <w:rsid w:val="00E17196"/>
    <w:rsid w:val="00E17227"/>
    <w:rsid w:val="00E17729"/>
    <w:rsid w:val="00E17814"/>
    <w:rsid w:val="00E178A4"/>
    <w:rsid w:val="00E17FDB"/>
    <w:rsid w:val="00E201A5"/>
    <w:rsid w:val="00E2021B"/>
    <w:rsid w:val="00E2052C"/>
    <w:rsid w:val="00E2054D"/>
    <w:rsid w:val="00E205FB"/>
    <w:rsid w:val="00E20642"/>
    <w:rsid w:val="00E206A4"/>
    <w:rsid w:val="00E20937"/>
    <w:rsid w:val="00E20A9B"/>
    <w:rsid w:val="00E20C89"/>
    <w:rsid w:val="00E20E1E"/>
    <w:rsid w:val="00E20F62"/>
    <w:rsid w:val="00E211A5"/>
    <w:rsid w:val="00E221D9"/>
    <w:rsid w:val="00E2221F"/>
    <w:rsid w:val="00E225BF"/>
    <w:rsid w:val="00E22D6D"/>
    <w:rsid w:val="00E23483"/>
    <w:rsid w:val="00E235B7"/>
    <w:rsid w:val="00E235B8"/>
    <w:rsid w:val="00E2362E"/>
    <w:rsid w:val="00E23665"/>
    <w:rsid w:val="00E23B2B"/>
    <w:rsid w:val="00E2421E"/>
    <w:rsid w:val="00E2473B"/>
    <w:rsid w:val="00E24781"/>
    <w:rsid w:val="00E247B4"/>
    <w:rsid w:val="00E24A34"/>
    <w:rsid w:val="00E24AB7"/>
    <w:rsid w:val="00E24B07"/>
    <w:rsid w:val="00E24D17"/>
    <w:rsid w:val="00E258F7"/>
    <w:rsid w:val="00E25C5E"/>
    <w:rsid w:val="00E260BB"/>
    <w:rsid w:val="00E2650C"/>
    <w:rsid w:val="00E2671A"/>
    <w:rsid w:val="00E2683D"/>
    <w:rsid w:val="00E26CC2"/>
    <w:rsid w:val="00E26F45"/>
    <w:rsid w:val="00E26FEE"/>
    <w:rsid w:val="00E2707B"/>
    <w:rsid w:val="00E273D0"/>
    <w:rsid w:val="00E27403"/>
    <w:rsid w:val="00E27626"/>
    <w:rsid w:val="00E276BC"/>
    <w:rsid w:val="00E276D2"/>
    <w:rsid w:val="00E27980"/>
    <w:rsid w:val="00E27D9F"/>
    <w:rsid w:val="00E300A4"/>
    <w:rsid w:val="00E30339"/>
    <w:rsid w:val="00E30752"/>
    <w:rsid w:val="00E30C9F"/>
    <w:rsid w:val="00E30FD7"/>
    <w:rsid w:val="00E31AC0"/>
    <w:rsid w:val="00E31AFB"/>
    <w:rsid w:val="00E31E27"/>
    <w:rsid w:val="00E31F2D"/>
    <w:rsid w:val="00E32001"/>
    <w:rsid w:val="00E32038"/>
    <w:rsid w:val="00E3212F"/>
    <w:rsid w:val="00E32229"/>
    <w:rsid w:val="00E32682"/>
    <w:rsid w:val="00E32839"/>
    <w:rsid w:val="00E3299D"/>
    <w:rsid w:val="00E32B95"/>
    <w:rsid w:val="00E32D13"/>
    <w:rsid w:val="00E3329A"/>
    <w:rsid w:val="00E33DFE"/>
    <w:rsid w:val="00E34235"/>
    <w:rsid w:val="00E34381"/>
    <w:rsid w:val="00E343D3"/>
    <w:rsid w:val="00E344A3"/>
    <w:rsid w:val="00E34741"/>
    <w:rsid w:val="00E34784"/>
    <w:rsid w:val="00E34877"/>
    <w:rsid w:val="00E34DA3"/>
    <w:rsid w:val="00E34FF5"/>
    <w:rsid w:val="00E35258"/>
    <w:rsid w:val="00E352C4"/>
    <w:rsid w:val="00E352CA"/>
    <w:rsid w:val="00E356F9"/>
    <w:rsid w:val="00E358A3"/>
    <w:rsid w:val="00E35999"/>
    <w:rsid w:val="00E35C6A"/>
    <w:rsid w:val="00E35D77"/>
    <w:rsid w:val="00E36332"/>
    <w:rsid w:val="00E3654F"/>
    <w:rsid w:val="00E36818"/>
    <w:rsid w:val="00E36A62"/>
    <w:rsid w:val="00E36FA6"/>
    <w:rsid w:val="00E371F4"/>
    <w:rsid w:val="00E37347"/>
    <w:rsid w:val="00E3782C"/>
    <w:rsid w:val="00E37CB2"/>
    <w:rsid w:val="00E4017A"/>
    <w:rsid w:val="00E40430"/>
    <w:rsid w:val="00E40950"/>
    <w:rsid w:val="00E40D2E"/>
    <w:rsid w:val="00E411CB"/>
    <w:rsid w:val="00E41334"/>
    <w:rsid w:val="00E41792"/>
    <w:rsid w:val="00E41A61"/>
    <w:rsid w:val="00E41D92"/>
    <w:rsid w:val="00E42C2C"/>
    <w:rsid w:val="00E42C5A"/>
    <w:rsid w:val="00E432C4"/>
    <w:rsid w:val="00E43954"/>
    <w:rsid w:val="00E43A0A"/>
    <w:rsid w:val="00E43BD2"/>
    <w:rsid w:val="00E4425B"/>
    <w:rsid w:val="00E442B0"/>
    <w:rsid w:val="00E449FD"/>
    <w:rsid w:val="00E44B89"/>
    <w:rsid w:val="00E453D7"/>
    <w:rsid w:val="00E45632"/>
    <w:rsid w:val="00E4569F"/>
    <w:rsid w:val="00E45A5F"/>
    <w:rsid w:val="00E45FE9"/>
    <w:rsid w:val="00E46368"/>
    <w:rsid w:val="00E46474"/>
    <w:rsid w:val="00E466BB"/>
    <w:rsid w:val="00E46D6A"/>
    <w:rsid w:val="00E46E8C"/>
    <w:rsid w:val="00E47020"/>
    <w:rsid w:val="00E470F9"/>
    <w:rsid w:val="00E47231"/>
    <w:rsid w:val="00E472E9"/>
    <w:rsid w:val="00E47668"/>
    <w:rsid w:val="00E47BA9"/>
    <w:rsid w:val="00E47C58"/>
    <w:rsid w:val="00E47D54"/>
    <w:rsid w:val="00E47DD9"/>
    <w:rsid w:val="00E47E0A"/>
    <w:rsid w:val="00E50285"/>
    <w:rsid w:val="00E5030E"/>
    <w:rsid w:val="00E50752"/>
    <w:rsid w:val="00E5095A"/>
    <w:rsid w:val="00E50C40"/>
    <w:rsid w:val="00E50C8B"/>
    <w:rsid w:val="00E50DA9"/>
    <w:rsid w:val="00E51054"/>
    <w:rsid w:val="00E510DD"/>
    <w:rsid w:val="00E51172"/>
    <w:rsid w:val="00E51457"/>
    <w:rsid w:val="00E52594"/>
    <w:rsid w:val="00E52753"/>
    <w:rsid w:val="00E52D59"/>
    <w:rsid w:val="00E5303E"/>
    <w:rsid w:val="00E5311F"/>
    <w:rsid w:val="00E53327"/>
    <w:rsid w:val="00E53546"/>
    <w:rsid w:val="00E53769"/>
    <w:rsid w:val="00E53876"/>
    <w:rsid w:val="00E53AD5"/>
    <w:rsid w:val="00E53ED8"/>
    <w:rsid w:val="00E5413B"/>
    <w:rsid w:val="00E542E7"/>
    <w:rsid w:val="00E544C7"/>
    <w:rsid w:val="00E5487B"/>
    <w:rsid w:val="00E54E4C"/>
    <w:rsid w:val="00E54EF8"/>
    <w:rsid w:val="00E55706"/>
    <w:rsid w:val="00E55A81"/>
    <w:rsid w:val="00E55B85"/>
    <w:rsid w:val="00E55EB3"/>
    <w:rsid w:val="00E55F57"/>
    <w:rsid w:val="00E56069"/>
    <w:rsid w:val="00E562C4"/>
    <w:rsid w:val="00E565B7"/>
    <w:rsid w:val="00E56878"/>
    <w:rsid w:val="00E56FBE"/>
    <w:rsid w:val="00E570B9"/>
    <w:rsid w:val="00E571A2"/>
    <w:rsid w:val="00E5762F"/>
    <w:rsid w:val="00E5784E"/>
    <w:rsid w:val="00E57A57"/>
    <w:rsid w:val="00E57C5E"/>
    <w:rsid w:val="00E57C64"/>
    <w:rsid w:val="00E57C76"/>
    <w:rsid w:val="00E57E9D"/>
    <w:rsid w:val="00E57F99"/>
    <w:rsid w:val="00E60122"/>
    <w:rsid w:val="00E60647"/>
    <w:rsid w:val="00E606DB"/>
    <w:rsid w:val="00E60850"/>
    <w:rsid w:val="00E608A0"/>
    <w:rsid w:val="00E60914"/>
    <w:rsid w:val="00E60A16"/>
    <w:rsid w:val="00E60B75"/>
    <w:rsid w:val="00E60C80"/>
    <w:rsid w:val="00E60E5D"/>
    <w:rsid w:val="00E60F6E"/>
    <w:rsid w:val="00E611BA"/>
    <w:rsid w:val="00E6125B"/>
    <w:rsid w:val="00E6154E"/>
    <w:rsid w:val="00E61B2C"/>
    <w:rsid w:val="00E61CD3"/>
    <w:rsid w:val="00E6216E"/>
    <w:rsid w:val="00E62296"/>
    <w:rsid w:val="00E625AA"/>
    <w:rsid w:val="00E62902"/>
    <w:rsid w:val="00E62A2C"/>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67B7E"/>
    <w:rsid w:val="00E7038F"/>
    <w:rsid w:val="00E70632"/>
    <w:rsid w:val="00E70AAE"/>
    <w:rsid w:val="00E70CD9"/>
    <w:rsid w:val="00E70CFB"/>
    <w:rsid w:val="00E70DBA"/>
    <w:rsid w:val="00E713C7"/>
    <w:rsid w:val="00E71B6D"/>
    <w:rsid w:val="00E71C01"/>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5FE"/>
    <w:rsid w:val="00E76643"/>
    <w:rsid w:val="00E76667"/>
    <w:rsid w:val="00E76870"/>
    <w:rsid w:val="00E76C15"/>
    <w:rsid w:val="00E76CE2"/>
    <w:rsid w:val="00E771A4"/>
    <w:rsid w:val="00E7735A"/>
    <w:rsid w:val="00E77427"/>
    <w:rsid w:val="00E7752B"/>
    <w:rsid w:val="00E7761E"/>
    <w:rsid w:val="00E7768F"/>
    <w:rsid w:val="00E7778B"/>
    <w:rsid w:val="00E77956"/>
    <w:rsid w:val="00E7798E"/>
    <w:rsid w:val="00E77E1D"/>
    <w:rsid w:val="00E77EEB"/>
    <w:rsid w:val="00E8057E"/>
    <w:rsid w:val="00E8063A"/>
    <w:rsid w:val="00E806F7"/>
    <w:rsid w:val="00E8072B"/>
    <w:rsid w:val="00E80AD9"/>
    <w:rsid w:val="00E80D98"/>
    <w:rsid w:val="00E80DEC"/>
    <w:rsid w:val="00E80E41"/>
    <w:rsid w:val="00E8185F"/>
    <w:rsid w:val="00E819D5"/>
    <w:rsid w:val="00E81B31"/>
    <w:rsid w:val="00E81BDB"/>
    <w:rsid w:val="00E81D75"/>
    <w:rsid w:val="00E81F1E"/>
    <w:rsid w:val="00E8205B"/>
    <w:rsid w:val="00E82258"/>
    <w:rsid w:val="00E82488"/>
    <w:rsid w:val="00E82A0F"/>
    <w:rsid w:val="00E82C05"/>
    <w:rsid w:val="00E831D3"/>
    <w:rsid w:val="00E83349"/>
    <w:rsid w:val="00E835EF"/>
    <w:rsid w:val="00E837EC"/>
    <w:rsid w:val="00E83C65"/>
    <w:rsid w:val="00E83CE2"/>
    <w:rsid w:val="00E83E05"/>
    <w:rsid w:val="00E840E1"/>
    <w:rsid w:val="00E84424"/>
    <w:rsid w:val="00E84A9F"/>
    <w:rsid w:val="00E84DCB"/>
    <w:rsid w:val="00E84E84"/>
    <w:rsid w:val="00E85689"/>
    <w:rsid w:val="00E86288"/>
    <w:rsid w:val="00E867CF"/>
    <w:rsid w:val="00E86EDA"/>
    <w:rsid w:val="00E871D4"/>
    <w:rsid w:val="00E872E3"/>
    <w:rsid w:val="00E8751D"/>
    <w:rsid w:val="00E8767B"/>
    <w:rsid w:val="00E90676"/>
    <w:rsid w:val="00E90827"/>
    <w:rsid w:val="00E908C5"/>
    <w:rsid w:val="00E90D01"/>
    <w:rsid w:val="00E90E64"/>
    <w:rsid w:val="00E90F7A"/>
    <w:rsid w:val="00E912D0"/>
    <w:rsid w:val="00E91537"/>
    <w:rsid w:val="00E915A7"/>
    <w:rsid w:val="00E91849"/>
    <w:rsid w:val="00E91B2B"/>
    <w:rsid w:val="00E91BDA"/>
    <w:rsid w:val="00E91D9B"/>
    <w:rsid w:val="00E921D4"/>
    <w:rsid w:val="00E9244B"/>
    <w:rsid w:val="00E92FC5"/>
    <w:rsid w:val="00E93A9F"/>
    <w:rsid w:val="00E93CB5"/>
    <w:rsid w:val="00E941F3"/>
    <w:rsid w:val="00E94412"/>
    <w:rsid w:val="00E9446D"/>
    <w:rsid w:val="00E94F00"/>
    <w:rsid w:val="00E9501E"/>
    <w:rsid w:val="00E95119"/>
    <w:rsid w:val="00E95481"/>
    <w:rsid w:val="00E95496"/>
    <w:rsid w:val="00E955C1"/>
    <w:rsid w:val="00E955CF"/>
    <w:rsid w:val="00E9563B"/>
    <w:rsid w:val="00E95709"/>
    <w:rsid w:val="00E95A5B"/>
    <w:rsid w:val="00E96EBE"/>
    <w:rsid w:val="00E97321"/>
    <w:rsid w:val="00E97669"/>
    <w:rsid w:val="00E97AFF"/>
    <w:rsid w:val="00E97FDF"/>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731"/>
    <w:rsid w:val="00EA38EB"/>
    <w:rsid w:val="00EA3C0B"/>
    <w:rsid w:val="00EA4AA0"/>
    <w:rsid w:val="00EA4AFC"/>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949"/>
    <w:rsid w:val="00EB0ACE"/>
    <w:rsid w:val="00EB0CCF"/>
    <w:rsid w:val="00EB0CFC"/>
    <w:rsid w:val="00EB0D35"/>
    <w:rsid w:val="00EB0F2C"/>
    <w:rsid w:val="00EB1074"/>
    <w:rsid w:val="00EB116F"/>
    <w:rsid w:val="00EB138F"/>
    <w:rsid w:val="00EB2066"/>
    <w:rsid w:val="00EB29AE"/>
    <w:rsid w:val="00EB2AFF"/>
    <w:rsid w:val="00EB2C0C"/>
    <w:rsid w:val="00EB2C3C"/>
    <w:rsid w:val="00EB2DD0"/>
    <w:rsid w:val="00EB3043"/>
    <w:rsid w:val="00EB3D86"/>
    <w:rsid w:val="00EB3E72"/>
    <w:rsid w:val="00EB3F7E"/>
    <w:rsid w:val="00EB41AE"/>
    <w:rsid w:val="00EB41CE"/>
    <w:rsid w:val="00EB4218"/>
    <w:rsid w:val="00EB47A5"/>
    <w:rsid w:val="00EB4DE4"/>
    <w:rsid w:val="00EB4E9C"/>
    <w:rsid w:val="00EB4EEE"/>
    <w:rsid w:val="00EB4F5B"/>
    <w:rsid w:val="00EB5321"/>
    <w:rsid w:val="00EB5600"/>
    <w:rsid w:val="00EB6255"/>
    <w:rsid w:val="00EC00AD"/>
    <w:rsid w:val="00EC0142"/>
    <w:rsid w:val="00EC0C26"/>
    <w:rsid w:val="00EC106C"/>
    <w:rsid w:val="00EC11F3"/>
    <w:rsid w:val="00EC1595"/>
    <w:rsid w:val="00EC1615"/>
    <w:rsid w:val="00EC1659"/>
    <w:rsid w:val="00EC1B15"/>
    <w:rsid w:val="00EC20A8"/>
    <w:rsid w:val="00EC20C0"/>
    <w:rsid w:val="00EC2229"/>
    <w:rsid w:val="00EC2766"/>
    <w:rsid w:val="00EC2824"/>
    <w:rsid w:val="00EC28BC"/>
    <w:rsid w:val="00EC2A96"/>
    <w:rsid w:val="00EC3372"/>
    <w:rsid w:val="00EC3678"/>
    <w:rsid w:val="00EC380E"/>
    <w:rsid w:val="00EC38E2"/>
    <w:rsid w:val="00EC3BF0"/>
    <w:rsid w:val="00EC3C11"/>
    <w:rsid w:val="00EC3D35"/>
    <w:rsid w:val="00EC3D5F"/>
    <w:rsid w:val="00EC3DF5"/>
    <w:rsid w:val="00EC40B5"/>
    <w:rsid w:val="00EC40E8"/>
    <w:rsid w:val="00EC453C"/>
    <w:rsid w:val="00EC45DC"/>
    <w:rsid w:val="00EC46FB"/>
    <w:rsid w:val="00EC4730"/>
    <w:rsid w:val="00EC4896"/>
    <w:rsid w:val="00EC4BCB"/>
    <w:rsid w:val="00EC4BCE"/>
    <w:rsid w:val="00EC5034"/>
    <w:rsid w:val="00EC51E2"/>
    <w:rsid w:val="00EC5436"/>
    <w:rsid w:val="00EC5808"/>
    <w:rsid w:val="00EC5BEE"/>
    <w:rsid w:val="00EC60C2"/>
    <w:rsid w:val="00EC6152"/>
    <w:rsid w:val="00EC6226"/>
    <w:rsid w:val="00EC6512"/>
    <w:rsid w:val="00EC75A0"/>
    <w:rsid w:val="00EC78AC"/>
    <w:rsid w:val="00ED001A"/>
    <w:rsid w:val="00ED045F"/>
    <w:rsid w:val="00ED1586"/>
    <w:rsid w:val="00ED184E"/>
    <w:rsid w:val="00ED1BB8"/>
    <w:rsid w:val="00ED1CDA"/>
    <w:rsid w:val="00ED1FCA"/>
    <w:rsid w:val="00ED2530"/>
    <w:rsid w:val="00ED2C3F"/>
    <w:rsid w:val="00ED2DB5"/>
    <w:rsid w:val="00ED2FCF"/>
    <w:rsid w:val="00ED34A7"/>
    <w:rsid w:val="00ED36C5"/>
    <w:rsid w:val="00ED376F"/>
    <w:rsid w:val="00ED39C8"/>
    <w:rsid w:val="00ED3D77"/>
    <w:rsid w:val="00ED4408"/>
    <w:rsid w:val="00ED4459"/>
    <w:rsid w:val="00ED490D"/>
    <w:rsid w:val="00ED4C72"/>
    <w:rsid w:val="00ED4D8A"/>
    <w:rsid w:val="00ED570E"/>
    <w:rsid w:val="00ED5ADD"/>
    <w:rsid w:val="00ED5EE2"/>
    <w:rsid w:val="00ED601A"/>
    <w:rsid w:val="00ED6307"/>
    <w:rsid w:val="00ED6524"/>
    <w:rsid w:val="00ED6C00"/>
    <w:rsid w:val="00ED6DC4"/>
    <w:rsid w:val="00ED6E97"/>
    <w:rsid w:val="00ED6FD8"/>
    <w:rsid w:val="00ED73DF"/>
    <w:rsid w:val="00ED755C"/>
    <w:rsid w:val="00ED75E5"/>
    <w:rsid w:val="00ED7860"/>
    <w:rsid w:val="00ED7A2A"/>
    <w:rsid w:val="00ED7B11"/>
    <w:rsid w:val="00ED7E9E"/>
    <w:rsid w:val="00EE088B"/>
    <w:rsid w:val="00EE0902"/>
    <w:rsid w:val="00EE092F"/>
    <w:rsid w:val="00EE0DD3"/>
    <w:rsid w:val="00EE0EA3"/>
    <w:rsid w:val="00EE1133"/>
    <w:rsid w:val="00EE17FD"/>
    <w:rsid w:val="00EE1ACC"/>
    <w:rsid w:val="00EE1B39"/>
    <w:rsid w:val="00EE1C9E"/>
    <w:rsid w:val="00EE1ECC"/>
    <w:rsid w:val="00EE267D"/>
    <w:rsid w:val="00EE2D6E"/>
    <w:rsid w:val="00EE3878"/>
    <w:rsid w:val="00EE398F"/>
    <w:rsid w:val="00EE3CC0"/>
    <w:rsid w:val="00EE3FB9"/>
    <w:rsid w:val="00EE4168"/>
    <w:rsid w:val="00EE42C7"/>
    <w:rsid w:val="00EE4594"/>
    <w:rsid w:val="00EE4819"/>
    <w:rsid w:val="00EE4900"/>
    <w:rsid w:val="00EE4AE4"/>
    <w:rsid w:val="00EE5BCD"/>
    <w:rsid w:val="00EE5DF7"/>
    <w:rsid w:val="00EE674F"/>
    <w:rsid w:val="00EE6B6E"/>
    <w:rsid w:val="00EE71E3"/>
    <w:rsid w:val="00EE7409"/>
    <w:rsid w:val="00EE7429"/>
    <w:rsid w:val="00EE747A"/>
    <w:rsid w:val="00EE75D4"/>
    <w:rsid w:val="00EE77DA"/>
    <w:rsid w:val="00EE77E5"/>
    <w:rsid w:val="00EE79E3"/>
    <w:rsid w:val="00EE7C66"/>
    <w:rsid w:val="00EF008E"/>
    <w:rsid w:val="00EF052B"/>
    <w:rsid w:val="00EF0726"/>
    <w:rsid w:val="00EF07EE"/>
    <w:rsid w:val="00EF0859"/>
    <w:rsid w:val="00EF091D"/>
    <w:rsid w:val="00EF0CD3"/>
    <w:rsid w:val="00EF0D37"/>
    <w:rsid w:val="00EF0EED"/>
    <w:rsid w:val="00EF145B"/>
    <w:rsid w:val="00EF1585"/>
    <w:rsid w:val="00EF15B8"/>
    <w:rsid w:val="00EF166E"/>
    <w:rsid w:val="00EF202D"/>
    <w:rsid w:val="00EF2082"/>
    <w:rsid w:val="00EF25FC"/>
    <w:rsid w:val="00EF2C31"/>
    <w:rsid w:val="00EF2D19"/>
    <w:rsid w:val="00EF2E48"/>
    <w:rsid w:val="00EF3667"/>
    <w:rsid w:val="00EF3A43"/>
    <w:rsid w:val="00EF3C92"/>
    <w:rsid w:val="00EF3CAC"/>
    <w:rsid w:val="00EF3FD6"/>
    <w:rsid w:val="00EF40C0"/>
    <w:rsid w:val="00EF4320"/>
    <w:rsid w:val="00EF463C"/>
    <w:rsid w:val="00EF4869"/>
    <w:rsid w:val="00EF489C"/>
    <w:rsid w:val="00EF4A10"/>
    <w:rsid w:val="00EF4F6F"/>
    <w:rsid w:val="00EF55B3"/>
    <w:rsid w:val="00EF59BD"/>
    <w:rsid w:val="00EF5F00"/>
    <w:rsid w:val="00EF6679"/>
    <w:rsid w:val="00EF6D5E"/>
    <w:rsid w:val="00EF6D69"/>
    <w:rsid w:val="00EF6DA5"/>
    <w:rsid w:val="00EF777F"/>
    <w:rsid w:val="00EF77F3"/>
    <w:rsid w:val="00EF7963"/>
    <w:rsid w:val="00EF7A9F"/>
    <w:rsid w:val="00EF7AF5"/>
    <w:rsid w:val="00EF7B74"/>
    <w:rsid w:val="00EF7B8B"/>
    <w:rsid w:val="00F00075"/>
    <w:rsid w:val="00F00076"/>
    <w:rsid w:val="00F000DA"/>
    <w:rsid w:val="00F00473"/>
    <w:rsid w:val="00F00507"/>
    <w:rsid w:val="00F005CA"/>
    <w:rsid w:val="00F008F5"/>
    <w:rsid w:val="00F00B8A"/>
    <w:rsid w:val="00F00DE0"/>
    <w:rsid w:val="00F00E2A"/>
    <w:rsid w:val="00F00E8D"/>
    <w:rsid w:val="00F00EE7"/>
    <w:rsid w:val="00F00F16"/>
    <w:rsid w:val="00F00F72"/>
    <w:rsid w:val="00F01390"/>
    <w:rsid w:val="00F027DE"/>
    <w:rsid w:val="00F02C0B"/>
    <w:rsid w:val="00F02DA3"/>
    <w:rsid w:val="00F032A1"/>
    <w:rsid w:val="00F03358"/>
    <w:rsid w:val="00F03ABA"/>
    <w:rsid w:val="00F0435A"/>
    <w:rsid w:val="00F0439D"/>
    <w:rsid w:val="00F04554"/>
    <w:rsid w:val="00F04B47"/>
    <w:rsid w:val="00F04C2C"/>
    <w:rsid w:val="00F04EC0"/>
    <w:rsid w:val="00F05286"/>
    <w:rsid w:val="00F054A8"/>
    <w:rsid w:val="00F055B8"/>
    <w:rsid w:val="00F05653"/>
    <w:rsid w:val="00F05985"/>
    <w:rsid w:val="00F05D54"/>
    <w:rsid w:val="00F05E35"/>
    <w:rsid w:val="00F06AC7"/>
    <w:rsid w:val="00F070FE"/>
    <w:rsid w:val="00F072BD"/>
    <w:rsid w:val="00F077A3"/>
    <w:rsid w:val="00F07A58"/>
    <w:rsid w:val="00F07B38"/>
    <w:rsid w:val="00F10BBD"/>
    <w:rsid w:val="00F10CB6"/>
    <w:rsid w:val="00F10DD5"/>
    <w:rsid w:val="00F11026"/>
    <w:rsid w:val="00F11212"/>
    <w:rsid w:val="00F11372"/>
    <w:rsid w:val="00F11E93"/>
    <w:rsid w:val="00F123DC"/>
    <w:rsid w:val="00F1253B"/>
    <w:rsid w:val="00F12C72"/>
    <w:rsid w:val="00F12FE2"/>
    <w:rsid w:val="00F1308D"/>
    <w:rsid w:val="00F13289"/>
    <w:rsid w:val="00F13582"/>
    <w:rsid w:val="00F136DA"/>
    <w:rsid w:val="00F1382A"/>
    <w:rsid w:val="00F13837"/>
    <w:rsid w:val="00F13FEA"/>
    <w:rsid w:val="00F140B5"/>
    <w:rsid w:val="00F1441D"/>
    <w:rsid w:val="00F147A4"/>
    <w:rsid w:val="00F148AF"/>
    <w:rsid w:val="00F14EFB"/>
    <w:rsid w:val="00F1505A"/>
    <w:rsid w:val="00F151AC"/>
    <w:rsid w:val="00F15BD2"/>
    <w:rsid w:val="00F15F2A"/>
    <w:rsid w:val="00F16041"/>
    <w:rsid w:val="00F16575"/>
    <w:rsid w:val="00F1669E"/>
    <w:rsid w:val="00F16A34"/>
    <w:rsid w:val="00F16C7C"/>
    <w:rsid w:val="00F16D4C"/>
    <w:rsid w:val="00F16EF2"/>
    <w:rsid w:val="00F172C3"/>
    <w:rsid w:val="00F17621"/>
    <w:rsid w:val="00F17B30"/>
    <w:rsid w:val="00F17C7C"/>
    <w:rsid w:val="00F17DDE"/>
    <w:rsid w:val="00F17E86"/>
    <w:rsid w:val="00F17EB7"/>
    <w:rsid w:val="00F17EE3"/>
    <w:rsid w:val="00F2065E"/>
    <w:rsid w:val="00F2086B"/>
    <w:rsid w:val="00F20DCB"/>
    <w:rsid w:val="00F20DF7"/>
    <w:rsid w:val="00F210DA"/>
    <w:rsid w:val="00F2120F"/>
    <w:rsid w:val="00F2151C"/>
    <w:rsid w:val="00F219C7"/>
    <w:rsid w:val="00F21D9A"/>
    <w:rsid w:val="00F220D8"/>
    <w:rsid w:val="00F2296E"/>
    <w:rsid w:val="00F22D1D"/>
    <w:rsid w:val="00F22E7D"/>
    <w:rsid w:val="00F237CF"/>
    <w:rsid w:val="00F237FC"/>
    <w:rsid w:val="00F2403B"/>
    <w:rsid w:val="00F24679"/>
    <w:rsid w:val="00F24DBF"/>
    <w:rsid w:val="00F25358"/>
    <w:rsid w:val="00F254F8"/>
    <w:rsid w:val="00F2550D"/>
    <w:rsid w:val="00F2564C"/>
    <w:rsid w:val="00F25862"/>
    <w:rsid w:val="00F2586D"/>
    <w:rsid w:val="00F258A5"/>
    <w:rsid w:val="00F259E5"/>
    <w:rsid w:val="00F25A03"/>
    <w:rsid w:val="00F25A5A"/>
    <w:rsid w:val="00F2602C"/>
    <w:rsid w:val="00F26330"/>
    <w:rsid w:val="00F2687E"/>
    <w:rsid w:val="00F26B27"/>
    <w:rsid w:val="00F26F81"/>
    <w:rsid w:val="00F26FCF"/>
    <w:rsid w:val="00F279B2"/>
    <w:rsid w:val="00F27A41"/>
    <w:rsid w:val="00F27B2A"/>
    <w:rsid w:val="00F27D2B"/>
    <w:rsid w:val="00F30128"/>
    <w:rsid w:val="00F3019F"/>
    <w:rsid w:val="00F30282"/>
    <w:rsid w:val="00F30360"/>
    <w:rsid w:val="00F3063D"/>
    <w:rsid w:val="00F3068A"/>
    <w:rsid w:val="00F308EC"/>
    <w:rsid w:val="00F31268"/>
    <w:rsid w:val="00F314AE"/>
    <w:rsid w:val="00F31615"/>
    <w:rsid w:val="00F3174B"/>
    <w:rsid w:val="00F31A9E"/>
    <w:rsid w:val="00F31E25"/>
    <w:rsid w:val="00F31F0D"/>
    <w:rsid w:val="00F32691"/>
    <w:rsid w:val="00F3270D"/>
    <w:rsid w:val="00F32735"/>
    <w:rsid w:val="00F32934"/>
    <w:rsid w:val="00F32E27"/>
    <w:rsid w:val="00F33424"/>
    <w:rsid w:val="00F337B0"/>
    <w:rsid w:val="00F3387B"/>
    <w:rsid w:val="00F339CC"/>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17"/>
    <w:rsid w:val="00F40780"/>
    <w:rsid w:val="00F409C8"/>
    <w:rsid w:val="00F40C58"/>
    <w:rsid w:val="00F40D1A"/>
    <w:rsid w:val="00F40E34"/>
    <w:rsid w:val="00F40F75"/>
    <w:rsid w:val="00F41374"/>
    <w:rsid w:val="00F41C1F"/>
    <w:rsid w:val="00F41D0C"/>
    <w:rsid w:val="00F42467"/>
    <w:rsid w:val="00F42683"/>
    <w:rsid w:val="00F42AA8"/>
    <w:rsid w:val="00F42C97"/>
    <w:rsid w:val="00F42DD8"/>
    <w:rsid w:val="00F42F79"/>
    <w:rsid w:val="00F43008"/>
    <w:rsid w:val="00F43244"/>
    <w:rsid w:val="00F43417"/>
    <w:rsid w:val="00F43702"/>
    <w:rsid w:val="00F4398B"/>
    <w:rsid w:val="00F43A73"/>
    <w:rsid w:val="00F43F77"/>
    <w:rsid w:val="00F441E3"/>
    <w:rsid w:val="00F443B5"/>
    <w:rsid w:val="00F445EC"/>
    <w:rsid w:val="00F44633"/>
    <w:rsid w:val="00F447F4"/>
    <w:rsid w:val="00F44882"/>
    <w:rsid w:val="00F44DE7"/>
    <w:rsid w:val="00F451BE"/>
    <w:rsid w:val="00F4528E"/>
    <w:rsid w:val="00F452EC"/>
    <w:rsid w:val="00F45692"/>
    <w:rsid w:val="00F4582D"/>
    <w:rsid w:val="00F45FA6"/>
    <w:rsid w:val="00F4649A"/>
    <w:rsid w:val="00F4718E"/>
    <w:rsid w:val="00F47664"/>
    <w:rsid w:val="00F4770A"/>
    <w:rsid w:val="00F4783B"/>
    <w:rsid w:val="00F479E9"/>
    <w:rsid w:val="00F479EA"/>
    <w:rsid w:val="00F47E32"/>
    <w:rsid w:val="00F47F1F"/>
    <w:rsid w:val="00F47FD4"/>
    <w:rsid w:val="00F50012"/>
    <w:rsid w:val="00F501CF"/>
    <w:rsid w:val="00F50718"/>
    <w:rsid w:val="00F509FF"/>
    <w:rsid w:val="00F50B83"/>
    <w:rsid w:val="00F523FB"/>
    <w:rsid w:val="00F526B7"/>
    <w:rsid w:val="00F52945"/>
    <w:rsid w:val="00F52B04"/>
    <w:rsid w:val="00F53198"/>
    <w:rsid w:val="00F531A1"/>
    <w:rsid w:val="00F532DC"/>
    <w:rsid w:val="00F53501"/>
    <w:rsid w:val="00F535E4"/>
    <w:rsid w:val="00F538E1"/>
    <w:rsid w:val="00F53B57"/>
    <w:rsid w:val="00F53F38"/>
    <w:rsid w:val="00F5400D"/>
    <w:rsid w:val="00F5419C"/>
    <w:rsid w:val="00F54249"/>
    <w:rsid w:val="00F5472D"/>
    <w:rsid w:val="00F5473E"/>
    <w:rsid w:val="00F54743"/>
    <w:rsid w:val="00F548F8"/>
    <w:rsid w:val="00F54B07"/>
    <w:rsid w:val="00F54DEE"/>
    <w:rsid w:val="00F54E3C"/>
    <w:rsid w:val="00F5590C"/>
    <w:rsid w:val="00F55A79"/>
    <w:rsid w:val="00F55B86"/>
    <w:rsid w:val="00F55BEC"/>
    <w:rsid w:val="00F55C7A"/>
    <w:rsid w:val="00F55F24"/>
    <w:rsid w:val="00F565DA"/>
    <w:rsid w:val="00F567C3"/>
    <w:rsid w:val="00F56950"/>
    <w:rsid w:val="00F56A58"/>
    <w:rsid w:val="00F56E66"/>
    <w:rsid w:val="00F572F3"/>
    <w:rsid w:val="00F57524"/>
    <w:rsid w:val="00F57561"/>
    <w:rsid w:val="00F57724"/>
    <w:rsid w:val="00F57884"/>
    <w:rsid w:val="00F579D5"/>
    <w:rsid w:val="00F57BEF"/>
    <w:rsid w:val="00F57ECB"/>
    <w:rsid w:val="00F6028A"/>
    <w:rsid w:val="00F60493"/>
    <w:rsid w:val="00F60766"/>
    <w:rsid w:val="00F608EF"/>
    <w:rsid w:val="00F60AC6"/>
    <w:rsid w:val="00F60B0D"/>
    <w:rsid w:val="00F60B5C"/>
    <w:rsid w:val="00F60C1D"/>
    <w:rsid w:val="00F60D60"/>
    <w:rsid w:val="00F60FDB"/>
    <w:rsid w:val="00F61131"/>
    <w:rsid w:val="00F6121D"/>
    <w:rsid w:val="00F61320"/>
    <w:rsid w:val="00F61341"/>
    <w:rsid w:val="00F61BF7"/>
    <w:rsid w:val="00F61EE6"/>
    <w:rsid w:val="00F6203C"/>
    <w:rsid w:val="00F620E2"/>
    <w:rsid w:val="00F62277"/>
    <w:rsid w:val="00F6244C"/>
    <w:rsid w:val="00F628F4"/>
    <w:rsid w:val="00F62FEA"/>
    <w:rsid w:val="00F63409"/>
    <w:rsid w:val="00F63652"/>
    <w:rsid w:val="00F63C19"/>
    <w:rsid w:val="00F63D08"/>
    <w:rsid w:val="00F63DBA"/>
    <w:rsid w:val="00F642DE"/>
    <w:rsid w:val="00F6462C"/>
    <w:rsid w:val="00F64649"/>
    <w:rsid w:val="00F6472D"/>
    <w:rsid w:val="00F649D3"/>
    <w:rsid w:val="00F64CFB"/>
    <w:rsid w:val="00F64D16"/>
    <w:rsid w:val="00F64E5B"/>
    <w:rsid w:val="00F64E85"/>
    <w:rsid w:val="00F64F2C"/>
    <w:rsid w:val="00F651DF"/>
    <w:rsid w:val="00F652AD"/>
    <w:rsid w:val="00F65360"/>
    <w:rsid w:val="00F65884"/>
    <w:rsid w:val="00F658CD"/>
    <w:rsid w:val="00F658DF"/>
    <w:rsid w:val="00F659CD"/>
    <w:rsid w:val="00F65F7F"/>
    <w:rsid w:val="00F662E1"/>
    <w:rsid w:val="00F66EC8"/>
    <w:rsid w:val="00F66F6D"/>
    <w:rsid w:val="00F670B6"/>
    <w:rsid w:val="00F671EF"/>
    <w:rsid w:val="00F673CA"/>
    <w:rsid w:val="00F675BC"/>
    <w:rsid w:val="00F67B4D"/>
    <w:rsid w:val="00F67DCD"/>
    <w:rsid w:val="00F67F01"/>
    <w:rsid w:val="00F705CB"/>
    <w:rsid w:val="00F707E3"/>
    <w:rsid w:val="00F710EC"/>
    <w:rsid w:val="00F71442"/>
    <w:rsid w:val="00F7158F"/>
    <w:rsid w:val="00F7165D"/>
    <w:rsid w:val="00F7272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A7"/>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9EB"/>
    <w:rsid w:val="00F83E95"/>
    <w:rsid w:val="00F840A3"/>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A0B"/>
    <w:rsid w:val="00F86BC4"/>
    <w:rsid w:val="00F86C0B"/>
    <w:rsid w:val="00F86C1F"/>
    <w:rsid w:val="00F87113"/>
    <w:rsid w:val="00F87278"/>
    <w:rsid w:val="00F87297"/>
    <w:rsid w:val="00F87C26"/>
    <w:rsid w:val="00F90782"/>
    <w:rsid w:val="00F90FDF"/>
    <w:rsid w:val="00F9109F"/>
    <w:rsid w:val="00F911AC"/>
    <w:rsid w:val="00F91297"/>
    <w:rsid w:val="00F915D5"/>
    <w:rsid w:val="00F91706"/>
    <w:rsid w:val="00F91805"/>
    <w:rsid w:val="00F91884"/>
    <w:rsid w:val="00F918EA"/>
    <w:rsid w:val="00F91931"/>
    <w:rsid w:val="00F9196D"/>
    <w:rsid w:val="00F91B03"/>
    <w:rsid w:val="00F91BB4"/>
    <w:rsid w:val="00F91BF5"/>
    <w:rsid w:val="00F91D33"/>
    <w:rsid w:val="00F9219A"/>
    <w:rsid w:val="00F92505"/>
    <w:rsid w:val="00F9266F"/>
    <w:rsid w:val="00F92718"/>
    <w:rsid w:val="00F92D60"/>
    <w:rsid w:val="00F92DB1"/>
    <w:rsid w:val="00F92E70"/>
    <w:rsid w:val="00F9318B"/>
    <w:rsid w:val="00F934F4"/>
    <w:rsid w:val="00F93646"/>
    <w:rsid w:val="00F9369C"/>
    <w:rsid w:val="00F937E4"/>
    <w:rsid w:val="00F93CDE"/>
    <w:rsid w:val="00F93DFD"/>
    <w:rsid w:val="00F93EBA"/>
    <w:rsid w:val="00F93FB2"/>
    <w:rsid w:val="00F93FC2"/>
    <w:rsid w:val="00F94441"/>
    <w:rsid w:val="00F94BD0"/>
    <w:rsid w:val="00F94ED6"/>
    <w:rsid w:val="00F94F21"/>
    <w:rsid w:val="00F9505B"/>
    <w:rsid w:val="00F95075"/>
    <w:rsid w:val="00F9570C"/>
    <w:rsid w:val="00F95808"/>
    <w:rsid w:val="00F9592F"/>
    <w:rsid w:val="00F95938"/>
    <w:rsid w:val="00F95C2A"/>
    <w:rsid w:val="00F962DC"/>
    <w:rsid w:val="00F96623"/>
    <w:rsid w:val="00F96F00"/>
    <w:rsid w:val="00F96F39"/>
    <w:rsid w:val="00F96F8F"/>
    <w:rsid w:val="00F97643"/>
    <w:rsid w:val="00F977DD"/>
    <w:rsid w:val="00F97817"/>
    <w:rsid w:val="00F97BE4"/>
    <w:rsid w:val="00F97D3D"/>
    <w:rsid w:val="00F97D74"/>
    <w:rsid w:val="00F97DB1"/>
    <w:rsid w:val="00F97DEC"/>
    <w:rsid w:val="00FA00B4"/>
    <w:rsid w:val="00FA0394"/>
    <w:rsid w:val="00FA0456"/>
    <w:rsid w:val="00FA0503"/>
    <w:rsid w:val="00FA06C1"/>
    <w:rsid w:val="00FA0782"/>
    <w:rsid w:val="00FA0870"/>
    <w:rsid w:val="00FA0C70"/>
    <w:rsid w:val="00FA0F30"/>
    <w:rsid w:val="00FA10A2"/>
    <w:rsid w:val="00FA111A"/>
    <w:rsid w:val="00FA13CF"/>
    <w:rsid w:val="00FA1576"/>
    <w:rsid w:val="00FA1B3F"/>
    <w:rsid w:val="00FA20B7"/>
    <w:rsid w:val="00FA24EF"/>
    <w:rsid w:val="00FA25F9"/>
    <w:rsid w:val="00FA2716"/>
    <w:rsid w:val="00FA2DD1"/>
    <w:rsid w:val="00FA30C6"/>
    <w:rsid w:val="00FA320E"/>
    <w:rsid w:val="00FA3DAA"/>
    <w:rsid w:val="00FA3E13"/>
    <w:rsid w:val="00FA3E87"/>
    <w:rsid w:val="00FA45E6"/>
    <w:rsid w:val="00FA473F"/>
    <w:rsid w:val="00FA4759"/>
    <w:rsid w:val="00FA4BDA"/>
    <w:rsid w:val="00FA4C61"/>
    <w:rsid w:val="00FA4E6C"/>
    <w:rsid w:val="00FA53DE"/>
    <w:rsid w:val="00FA549D"/>
    <w:rsid w:val="00FA55A2"/>
    <w:rsid w:val="00FA5DB2"/>
    <w:rsid w:val="00FA5FAD"/>
    <w:rsid w:val="00FA61A2"/>
    <w:rsid w:val="00FA66D8"/>
    <w:rsid w:val="00FA67A3"/>
    <w:rsid w:val="00FA6E32"/>
    <w:rsid w:val="00FA7B0B"/>
    <w:rsid w:val="00FA7C9D"/>
    <w:rsid w:val="00FA7D00"/>
    <w:rsid w:val="00FB0618"/>
    <w:rsid w:val="00FB0909"/>
    <w:rsid w:val="00FB11B4"/>
    <w:rsid w:val="00FB1596"/>
    <w:rsid w:val="00FB1621"/>
    <w:rsid w:val="00FB1630"/>
    <w:rsid w:val="00FB164C"/>
    <w:rsid w:val="00FB166A"/>
    <w:rsid w:val="00FB17FD"/>
    <w:rsid w:val="00FB18BF"/>
    <w:rsid w:val="00FB1C39"/>
    <w:rsid w:val="00FB2C0D"/>
    <w:rsid w:val="00FB2DCF"/>
    <w:rsid w:val="00FB2DEF"/>
    <w:rsid w:val="00FB32B0"/>
    <w:rsid w:val="00FB34AB"/>
    <w:rsid w:val="00FB3734"/>
    <w:rsid w:val="00FB4347"/>
    <w:rsid w:val="00FB44CD"/>
    <w:rsid w:val="00FB4DEF"/>
    <w:rsid w:val="00FB4FF4"/>
    <w:rsid w:val="00FB52F3"/>
    <w:rsid w:val="00FB5746"/>
    <w:rsid w:val="00FB57E7"/>
    <w:rsid w:val="00FB5942"/>
    <w:rsid w:val="00FB59C2"/>
    <w:rsid w:val="00FB5D03"/>
    <w:rsid w:val="00FB5D2A"/>
    <w:rsid w:val="00FB5E6D"/>
    <w:rsid w:val="00FB6237"/>
    <w:rsid w:val="00FB62C1"/>
    <w:rsid w:val="00FB637A"/>
    <w:rsid w:val="00FB6A58"/>
    <w:rsid w:val="00FB6BCE"/>
    <w:rsid w:val="00FB6EF2"/>
    <w:rsid w:val="00FB71E3"/>
    <w:rsid w:val="00FB72BD"/>
    <w:rsid w:val="00FB76FB"/>
    <w:rsid w:val="00FB7B44"/>
    <w:rsid w:val="00FB7CDE"/>
    <w:rsid w:val="00FB7D52"/>
    <w:rsid w:val="00FC00A6"/>
    <w:rsid w:val="00FC0435"/>
    <w:rsid w:val="00FC063C"/>
    <w:rsid w:val="00FC0ADC"/>
    <w:rsid w:val="00FC0C49"/>
    <w:rsid w:val="00FC14EC"/>
    <w:rsid w:val="00FC156F"/>
    <w:rsid w:val="00FC1632"/>
    <w:rsid w:val="00FC1D1B"/>
    <w:rsid w:val="00FC1D8C"/>
    <w:rsid w:val="00FC1EC5"/>
    <w:rsid w:val="00FC2226"/>
    <w:rsid w:val="00FC251B"/>
    <w:rsid w:val="00FC251E"/>
    <w:rsid w:val="00FC2D0E"/>
    <w:rsid w:val="00FC2D86"/>
    <w:rsid w:val="00FC32D0"/>
    <w:rsid w:val="00FC34A8"/>
    <w:rsid w:val="00FC3722"/>
    <w:rsid w:val="00FC380A"/>
    <w:rsid w:val="00FC3C71"/>
    <w:rsid w:val="00FC3F31"/>
    <w:rsid w:val="00FC4603"/>
    <w:rsid w:val="00FC46BE"/>
    <w:rsid w:val="00FC4933"/>
    <w:rsid w:val="00FC4DD6"/>
    <w:rsid w:val="00FC4DDA"/>
    <w:rsid w:val="00FC50EC"/>
    <w:rsid w:val="00FC54EA"/>
    <w:rsid w:val="00FC55CE"/>
    <w:rsid w:val="00FC6107"/>
    <w:rsid w:val="00FC6354"/>
    <w:rsid w:val="00FC654E"/>
    <w:rsid w:val="00FC6618"/>
    <w:rsid w:val="00FC6AA0"/>
    <w:rsid w:val="00FC6C36"/>
    <w:rsid w:val="00FC6CC4"/>
    <w:rsid w:val="00FC6E7F"/>
    <w:rsid w:val="00FC7062"/>
    <w:rsid w:val="00FC726E"/>
    <w:rsid w:val="00FC735D"/>
    <w:rsid w:val="00FC7A67"/>
    <w:rsid w:val="00FC7ACE"/>
    <w:rsid w:val="00FC7BA7"/>
    <w:rsid w:val="00FC7F62"/>
    <w:rsid w:val="00FD067D"/>
    <w:rsid w:val="00FD09E1"/>
    <w:rsid w:val="00FD0A5C"/>
    <w:rsid w:val="00FD1B95"/>
    <w:rsid w:val="00FD1BE0"/>
    <w:rsid w:val="00FD1C06"/>
    <w:rsid w:val="00FD1D2C"/>
    <w:rsid w:val="00FD2861"/>
    <w:rsid w:val="00FD2ABF"/>
    <w:rsid w:val="00FD2BA7"/>
    <w:rsid w:val="00FD3785"/>
    <w:rsid w:val="00FD37EF"/>
    <w:rsid w:val="00FD401D"/>
    <w:rsid w:val="00FD423A"/>
    <w:rsid w:val="00FD44B8"/>
    <w:rsid w:val="00FD4728"/>
    <w:rsid w:val="00FD4D30"/>
    <w:rsid w:val="00FD503A"/>
    <w:rsid w:val="00FD5053"/>
    <w:rsid w:val="00FD5393"/>
    <w:rsid w:val="00FD54F3"/>
    <w:rsid w:val="00FD590A"/>
    <w:rsid w:val="00FD597E"/>
    <w:rsid w:val="00FD5A4B"/>
    <w:rsid w:val="00FD5D96"/>
    <w:rsid w:val="00FD6291"/>
    <w:rsid w:val="00FD651C"/>
    <w:rsid w:val="00FD665B"/>
    <w:rsid w:val="00FD69DB"/>
    <w:rsid w:val="00FD6DC6"/>
    <w:rsid w:val="00FD6FDB"/>
    <w:rsid w:val="00FD7865"/>
    <w:rsid w:val="00FD7907"/>
    <w:rsid w:val="00FD7C8F"/>
    <w:rsid w:val="00FE0100"/>
    <w:rsid w:val="00FE0120"/>
    <w:rsid w:val="00FE05C8"/>
    <w:rsid w:val="00FE0789"/>
    <w:rsid w:val="00FE09D4"/>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337"/>
    <w:rsid w:val="00FE4649"/>
    <w:rsid w:val="00FE4859"/>
    <w:rsid w:val="00FE4B2E"/>
    <w:rsid w:val="00FE4BF4"/>
    <w:rsid w:val="00FE4CB1"/>
    <w:rsid w:val="00FE50BC"/>
    <w:rsid w:val="00FE5216"/>
    <w:rsid w:val="00FE5484"/>
    <w:rsid w:val="00FE6B50"/>
    <w:rsid w:val="00FE6D5F"/>
    <w:rsid w:val="00FE6FA9"/>
    <w:rsid w:val="00FE7172"/>
    <w:rsid w:val="00FE7320"/>
    <w:rsid w:val="00FE768F"/>
    <w:rsid w:val="00FE79DE"/>
    <w:rsid w:val="00FE7AF7"/>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601"/>
    <w:rsid w:val="00FF2703"/>
    <w:rsid w:val="00FF2915"/>
    <w:rsid w:val="00FF2A27"/>
    <w:rsid w:val="00FF2A88"/>
    <w:rsid w:val="00FF337B"/>
    <w:rsid w:val="00FF3840"/>
    <w:rsid w:val="00FF3878"/>
    <w:rsid w:val="00FF3966"/>
    <w:rsid w:val="00FF3AC6"/>
    <w:rsid w:val="00FF3BA5"/>
    <w:rsid w:val="00FF3BB5"/>
    <w:rsid w:val="00FF3CB7"/>
    <w:rsid w:val="00FF3D3B"/>
    <w:rsid w:val="00FF3DEA"/>
    <w:rsid w:val="00FF483E"/>
    <w:rsid w:val="00FF4A2C"/>
    <w:rsid w:val="00FF4E75"/>
    <w:rsid w:val="00FF5730"/>
    <w:rsid w:val="00FF593F"/>
    <w:rsid w:val="00FF5C09"/>
    <w:rsid w:val="00FF6515"/>
    <w:rsid w:val="00FF6E16"/>
    <w:rsid w:val="00FF6E4F"/>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Task Body"/>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出段落 字符"/>
    <w:aliases w:val="- Bullets 字符,목록 단락 字符,リスト段落 字符,Lista1 字符,?? ?? 字符,????? 字符,???? 字符,列出段落1 字符,中等深浅网格 1 - 着色 21 字符,列表段落 字符,¥¡¡¡¡ì¬º¥¹¥È¶ÎÂä 字符,ÁÐ³ö¶ÎÂä 字符,¥ê¥¹¥È¶ÎÂä 字符,列表段落1 字符,—ño’i—Ž 字符,1st level - Bullet List Paragraph 字符,Lettre d'introduction 字符,列表段落11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F526B7"/>
    <w:rPr>
      <w:rFonts w:eastAsia="Times New Roman"/>
      <w:sz w:val="18"/>
      <w:szCs w:val="18"/>
      <w:lang w:eastAsia="en-US"/>
    </w:rPr>
  </w:style>
  <w:style w:type="paragraph" w:styleId="afb">
    <w:name w:val="footnote text"/>
    <w:basedOn w:val="a"/>
    <w:link w:val="afc"/>
    <w:rsid w:val="00CC54FF"/>
    <w:pPr>
      <w:jc w:val="both"/>
    </w:pPr>
    <w:rPr>
      <w:rFonts w:ascii="Times" w:eastAsia="Batang" w:hAnsi="Times"/>
      <w:szCs w:val="20"/>
    </w:rPr>
  </w:style>
  <w:style w:type="character" w:customStyle="1" w:styleId="afc">
    <w:name w:val="脚注文本 字符"/>
    <w:basedOn w:val="a1"/>
    <w:link w:val="afb"/>
    <w:rsid w:val="00CC54FF"/>
    <w:rPr>
      <w:rFonts w:ascii="Times" w:eastAsia="Batang" w:hAnsi="Times"/>
      <w:lang w:eastAsia="en-US"/>
    </w:rPr>
  </w:style>
  <w:style w:type="character" w:styleId="afd">
    <w:name w:val="Placeholder Text"/>
    <w:basedOn w:val="a1"/>
    <w:uiPriority w:val="99"/>
    <w:semiHidden/>
    <w:rsid w:val="004301C1"/>
    <w:rPr>
      <w:color w:val="808080"/>
    </w:rPr>
  </w:style>
  <w:style w:type="character" w:customStyle="1" w:styleId="contentpasted2">
    <w:name w:val="contentpasted2"/>
    <w:basedOn w:val="a1"/>
    <w:qFormat/>
    <w:rsid w:val="006373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02575498">
      <w:bodyDiv w:val="1"/>
      <w:marLeft w:val="0"/>
      <w:marRight w:val="0"/>
      <w:marTop w:val="0"/>
      <w:marBottom w:val="0"/>
      <w:divBdr>
        <w:top w:val="none" w:sz="0" w:space="0" w:color="auto"/>
        <w:left w:val="none" w:sz="0" w:space="0" w:color="auto"/>
        <w:bottom w:val="none" w:sz="0" w:space="0" w:color="auto"/>
        <w:right w:val="none" w:sz="0" w:space="0" w:color="auto"/>
      </w:divBdr>
      <w:divsChild>
        <w:div w:id="234317924">
          <w:marLeft w:val="547"/>
          <w:marRight w:val="0"/>
          <w:marTop w:val="86"/>
          <w:marBottom w:val="0"/>
          <w:divBdr>
            <w:top w:val="none" w:sz="0" w:space="0" w:color="auto"/>
            <w:left w:val="none" w:sz="0" w:space="0" w:color="auto"/>
            <w:bottom w:val="none" w:sz="0" w:space="0" w:color="auto"/>
            <w:right w:val="none" w:sz="0" w:space="0" w:color="auto"/>
          </w:divBdr>
        </w:div>
        <w:div w:id="1419407449">
          <w:marLeft w:val="1166"/>
          <w:marRight w:val="0"/>
          <w:marTop w:val="77"/>
          <w:marBottom w:val="0"/>
          <w:divBdr>
            <w:top w:val="none" w:sz="0" w:space="0" w:color="auto"/>
            <w:left w:val="none" w:sz="0" w:space="0" w:color="auto"/>
            <w:bottom w:val="none" w:sz="0" w:space="0" w:color="auto"/>
            <w:right w:val="none" w:sz="0" w:space="0" w:color="auto"/>
          </w:divBdr>
        </w:div>
        <w:div w:id="323974412">
          <w:marLeft w:val="1166"/>
          <w:marRight w:val="0"/>
          <w:marTop w:val="77"/>
          <w:marBottom w:val="0"/>
          <w:divBdr>
            <w:top w:val="none" w:sz="0" w:space="0" w:color="auto"/>
            <w:left w:val="none" w:sz="0" w:space="0" w:color="auto"/>
            <w:bottom w:val="none" w:sz="0" w:space="0" w:color="auto"/>
            <w:right w:val="none" w:sz="0" w:space="0" w:color="auto"/>
          </w:divBdr>
        </w:div>
        <w:div w:id="573977340">
          <w:marLeft w:val="1166"/>
          <w:marRight w:val="0"/>
          <w:marTop w:val="77"/>
          <w:marBottom w:val="0"/>
          <w:divBdr>
            <w:top w:val="none" w:sz="0" w:space="0" w:color="auto"/>
            <w:left w:val="none" w:sz="0" w:space="0" w:color="auto"/>
            <w:bottom w:val="none" w:sz="0" w:space="0" w:color="auto"/>
            <w:right w:val="none" w:sz="0" w:space="0" w:color="auto"/>
          </w:divBdr>
        </w:div>
      </w:divsChild>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3471843">
      <w:bodyDiv w:val="1"/>
      <w:marLeft w:val="0"/>
      <w:marRight w:val="0"/>
      <w:marTop w:val="0"/>
      <w:marBottom w:val="0"/>
      <w:divBdr>
        <w:top w:val="none" w:sz="0" w:space="0" w:color="auto"/>
        <w:left w:val="none" w:sz="0" w:space="0" w:color="auto"/>
        <w:bottom w:val="none" w:sz="0" w:space="0" w:color="auto"/>
        <w:right w:val="none" w:sz="0" w:space="0" w:color="auto"/>
      </w:divBdr>
      <w:divsChild>
        <w:div w:id="528101484">
          <w:marLeft w:val="547"/>
          <w:marRight w:val="0"/>
          <w:marTop w:val="86"/>
          <w:marBottom w:val="0"/>
          <w:divBdr>
            <w:top w:val="none" w:sz="0" w:space="0" w:color="auto"/>
            <w:left w:val="none" w:sz="0" w:space="0" w:color="auto"/>
            <w:bottom w:val="none" w:sz="0" w:space="0" w:color="auto"/>
            <w:right w:val="none" w:sz="0" w:space="0" w:color="auto"/>
          </w:divBdr>
        </w:div>
        <w:div w:id="384909614">
          <w:marLeft w:val="547"/>
          <w:marRight w:val="0"/>
          <w:marTop w:val="86"/>
          <w:marBottom w:val="0"/>
          <w:divBdr>
            <w:top w:val="none" w:sz="0" w:space="0" w:color="auto"/>
            <w:left w:val="none" w:sz="0" w:space="0" w:color="auto"/>
            <w:bottom w:val="none" w:sz="0" w:space="0" w:color="auto"/>
            <w:right w:val="none" w:sz="0" w:space="0" w:color="auto"/>
          </w:divBdr>
        </w:div>
        <w:div w:id="2007054729">
          <w:marLeft w:val="1166"/>
          <w:marRight w:val="0"/>
          <w:marTop w:val="77"/>
          <w:marBottom w:val="0"/>
          <w:divBdr>
            <w:top w:val="none" w:sz="0" w:space="0" w:color="auto"/>
            <w:left w:val="none" w:sz="0" w:space="0" w:color="auto"/>
            <w:bottom w:val="none" w:sz="0" w:space="0" w:color="auto"/>
            <w:right w:val="none" w:sz="0" w:space="0" w:color="auto"/>
          </w:divBdr>
        </w:div>
        <w:div w:id="845679699">
          <w:marLeft w:val="1166"/>
          <w:marRight w:val="0"/>
          <w:marTop w:val="77"/>
          <w:marBottom w:val="0"/>
          <w:divBdr>
            <w:top w:val="none" w:sz="0" w:space="0" w:color="auto"/>
            <w:left w:val="none" w:sz="0" w:space="0" w:color="auto"/>
            <w:bottom w:val="none" w:sz="0" w:space="0" w:color="auto"/>
            <w:right w:val="none" w:sz="0" w:space="0" w:color="auto"/>
          </w:divBdr>
        </w:div>
        <w:div w:id="847907007">
          <w:marLeft w:val="1166"/>
          <w:marRight w:val="0"/>
          <w:marTop w:val="77"/>
          <w:marBottom w:val="0"/>
          <w:divBdr>
            <w:top w:val="none" w:sz="0" w:space="0" w:color="auto"/>
            <w:left w:val="none" w:sz="0" w:space="0" w:color="auto"/>
            <w:bottom w:val="none" w:sz="0" w:space="0" w:color="auto"/>
            <w:right w:val="none" w:sz="0" w:space="0" w:color="auto"/>
          </w:divBdr>
        </w:div>
      </w:divsChild>
    </w:div>
    <w:div w:id="169569082">
      <w:bodyDiv w:val="1"/>
      <w:marLeft w:val="0"/>
      <w:marRight w:val="0"/>
      <w:marTop w:val="0"/>
      <w:marBottom w:val="0"/>
      <w:divBdr>
        <w:top w:val="none" w:sz="0" w:space="0" w:color="auto"/>
        <w:left w:val="none" w:sz="0" w:space="0" w:color="auto"/>
        <w:bottom w:val="none" w:sz="0" w:space="0" w:color="auto"/>
        <w:right w:val="none" w:sz="0" w:space="0" w:color="auto"/>
      </w:divBdr>
      <w:divsChild>
        <w:div w:id="1958558821">
          <w:marLeft w:val="547"/>
          <w:marRight w:val="0"/>
          <w:marTop w:val="86"/>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19290264">
      <w:bodyDiv w:val="1"/>
      <w:marLeft w:val="0"/>
      <w:marRight w:val="0"/>
      <w:marTop w:val="0"/>
      <w:marBottom w:val="0"/>
      <w:divBdr>
        <w:top w:val="none" w:sz="0" w:space="0" w:color="auto"/>
        <w:left w:val="none" w:sz="0" w:space="0" w:color="auto"/>
        <w:bottom w:val="none" w:sz="0" w:space="0" w:color="auto"/>
        <w:right w:val="none" w:sz="0" w:space="0" w:color="auto"/>
      </w:divBdr>
      <w:divsChild>
        <w:div w:id="700667680">
          <w:marLeft w:val="547"/>
          <w:marRight w:val="0"/>
          <w:marTop w:val="96"/>
          <w:marBottom w:val="0"/>
          <w:divBdr>
            <w:top w:val="none" w:sz="0" w:space="0" w:color="auto"/>
            <w:left w:val="none" w:sz="0" w:space="0" w:color="auto"/>
            <w:bottom w:val="none" w:sz="0" w:space="0" w:color="auto"/>
            <w:right w:val="none" w:sz="0" w:space="0" w:color="auto"/>
          </w:divBdr>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203885">
      <w:bodyDiv w:val="1"/>
      <w:marLeft w:val="0"/>
      <w:marRight w:val="0"/>
      <w:marTop w:val="0"/>
      <w:marBottom w:val="0"/>
      <w:divBdr>
        <w:top w:val="none" w:sz="0" w:space="0" w:color="auto"/>
        <w:left w:val="none" w:sz="0" w:space="0" w:color="auto"/>
        <w:bottom w:val="none" w:sz="0" w:space="0" w:color="auto"/>
        <w:right w:val="none" w:sz="0" w:space="0" w:color="auto"/>
      </w:divBdr>
      <w:divsChild>
        <w:div w:id="1087655006">
          <w:marLeft w:val="547"/>
          <w:marRight w:val="0"/>
          <w:marTop w:val="67"/>
          <w:marBottom w:val="0"/>
          <w:divBdr>
            <w:top w:val="none" w:sz="0" w:space="0" w:color="auto"/>
            <w:left w:val="none" w:sz="0" w:space="0" w:color="auto"/>
            <w:bottom w:val="none" w:sz="0" w:space="0" w:color="auto"/>
            <w:right w:val="none" w:sz="0" w:space="0" w:color="auto"/>
          </w:divBdr>
        </w:div>
        <w:div w:id="1126778528">
          <w:marLeft w:val="1166"/>
          <w:marRight w:val="0"/>
          <w:marTop w:val="58"/>
          <w:marBottom w:val="0"/>
          <w:divBdr>
            <w:top w:val="none" w:sz="0" w:space="0" w:color="auto"/>
            <w:left w:val="none" w:sz="0" w:space="0" w:color="auto"/>
            <w:bottom w:val="none" w:sz="0" w:space="0" w:color="auto"/>
            <w:right w:val="none" w:sz="0" w:space="0" w:color="auto"/>
          </w:divBdr>
        </w:div>
        <w:div w:id="1653412354">
          <w:marLeft w:val="1166"/>
          <w:marRight w:val="0"/>
          <w:marTop w:val="58"/>
          <w:marBottom w:val="0"/>
          <w:divBdr>
            <w:top w:val="none" w:sz="0" w:space="0" w:color="auto"/>
            <w:left w:val="none" w:sz="0" w:space="0" w:color="auto"/>
            <w:bottom w:val="none" w:sz="0" w:space="0" w:color="auto"/>
            <w:right w:val="none" w:sz="0" w:space="0" w:color="auto"/>
          </w:divBdr>
        </w:div>
        <w:div w:id="757017504">
          <w:marLeft w:val="1166"/>
          <w:marRight w:val="0"/>
          <w:marTop w:val="58"/>
          <w:marBottom w:val="0"/>
          <w:divBdr>
            <w:top w:val="none" w:sz="0" w:space="0" w:color="auto"/>
            <w:left w:val="none" w:sz="0" w:space="0" w:color="auto"/>
            <w:bottom w:val="none" w:sz="0" w:space="0" w:color="auto"/>
            <w:right w:val="none" w:sz="0" w:space="0" w:color="auto"/>
          </w:divBdr>
        </w:div>
        <w:div w:id="126288628">
          <w:marLeft w:val="547"/>
          <w:marRight w:val="0"/>
          <w:marTop w:val="67"/>
          <w:marBottom w:val="0"/>
          <w:divBdr>
            <w:top w:val="none" w:sz="0" w:space="0" w:color="auto"/>
            <w:left w:val="none" w:sz="0" w:space="0" w:color="auto"/>
            <w:bottom w:val="none" w:sz="0" w:space="0" w:color="auto"/>
            <w:right w:val="none" w:sz="0" w:space="0" w:color="auto"/>
          </w:divBdr>
        </w:div>
        <w:div w:id="338046084">
          <w:marLeft w:val="1166"/>
          <w:marRight w:val="0"/>
          <w:marTop w:val="58"/>
          <w:marBottom w:val="0"/>
          <w:divBdr>
            <w:top w:val="none" w:sz="0" w:space="0" w:color="auto"/>
            <w:left w:val="none" w:sz="0" w:space="0" w:color="auto"/>
            <w:bottom w:val="none" w:sz="0" w:space="0" w:color="auto"/>
            <w:right w:val="none" w:sz="0" w:space="0" w:color="auto"/>
          </w:divBdr>
        </w:div>
        <w:div w:id="163131633">
          <w:marLeft w:val="1166"/>
          <w:marRight w:val="0"/>
          <w:marTop w:val="58"/>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29591490">
      <w:bodyDiv w:val="1"/>
      <w:marLeft w:val="0"/>
      <w:marRight w:val="0"/>
      <w:marTop w:val="0"/>
      <w:marBottom w:val="0"/>
      <w:divBdr>
        <w:top w:val="none" w:sz="0" w:space="0" w:color="auto"/>
        <w:left w:val="none" w:sz="0" w:space="0" w:color="auto"/>
        <w:bottom w:val="none" w:sz="0" w:space="0" w:color="auto"/>
        <w:right w:val="none" w:sz="0" w:space="0" w:color="auto"/>
      </w:divBdr>
      <w:divsChild>
        <w:div w:id="795103455">
          <w:marLeft w:val="547"/>
          <w:marRight w:val="0"/>
          <w:marTop w:val="86"/>
          <w:marBottom w:val="0"/>
          <w:divBdr>
            <w:top w:val="none" w:sz="0" w:space="0" w:color="auto"/>
            <w:left w:val="none" w:sz="0" w:space="0" w:color="auto"/>
            <w:bottom w:val="none" w:sz="0" w:space="0" w:color="auto"/>
            <w:right w:val="none" w:sz="0" w:space="0" w:color="auto"/>
          </w:divBdr>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1649315">
      <w:bodyDiv w:val="1"/>
      <w:marLeft w:val="0"/>
      <w:marRight w:val="0"/>
      <w:marTop w:val="0"/>
      <w:marBottom w:val="0"/>
      <w:divBdr>
        <w:top w:val="none" w:sz="0" w:space="0" w:color="auto"/>
        <w:left w:val="none" w:sz="0" w:space="0" w:color="auto"/>
        <w:bottom w:val="none" w:sz="0" w:space="0" w:color="auto"/>
        <w:right w:val="none" w:sz="0" w:space="0" w:color="auto"/>
      </w:divBdr>
      <w:divsChild>
        <w:div w:id="339353880">
          <w:marLeft w:val="547"/>
          <w:marRight w:val="0"/>
          <w:marTop w:val="7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4205553">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855765">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4907579">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07017065">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79633917">
      <w:bodyDiv w:val="1"/>
      <w:marLeft w:val="0"/>
      <w:marRight w:val="0"/>
      <w:marTop w:val="0"/>
      <w:marBottom w:val="0"/>
      <w:divBdr>
        <w:top w:val="none" w:sz="0" w:space="0" w:color="auto"/>
        <w:left w:val="none" w:sz="0" w:space="0" w:color="auto"/>
        <w:bottom w:val="none" w:sz="0" w:space="0" w:color="auto"/>
        <w:right w:val="none" w:sz="0" w:space="0" w:color="auto"/>
      </w:divBdr>
      <w:divsChild>
        <w:div w:id="1066148887">
          <w:marLeft w:val="547"/>
          <w:marRight w:val="0"/>
          <w:marTop w:val="86"/>
          <w:marBottom w:val="0"/>
          <w:divBdr>
            <w:top w:val="none" w:sz="0" w:space="0" w:color="auto"/>
            <w:left w:val="none" w:sz="0" w:space="0" w:color="auto"/>
            <w:bottom w:val="none" w:sz="0" w:space="0" w:color="auto"/>
            <w:right w:val="none" w:sz="0" w:space="0" w:color="auto"/>
          </w:divBdr>
        </w:div>
        <w:div w:id="904340466">
          <w:marLeft w:val="547"/>
          <w:marRight w:val="0"/>
          <w:marTop w:val="86"/>
          <w:marBottom w:val="0"/>
          <w:divBdr>
            <w:top w:val="none" w:sz="0" w:space="0" w:color="auto"/>
            <w:left w:val="none" w:sz="0" w:space="0" w:color="auto"/>
            <w:bottom w:val="none" w:sz="0" w:space="0" w:color="auto"/>
            <w:right w:val="none" w:sz="0" w:space="0" w:color="auto"/>
          </w:divBdr>
        </w:div>
        <w:div w:id="525021692">
          <w:marLeft w:val="1166"/>
          <w:marRight w:val="0"/>
          <w:marTop w:val="77"/>
          <w:marBottom w:val="0"/>
          <w:divBdr>
            <w:top w:val="none" w:sz="0" w:space="0" w:color="auto"/>
            <w:left w:val="none" w:sz="0" w:space="0" w:color="auto"/>
            <w:bottom w:val="none" w:sz="0" w:space="0" w:color="auto"/>
            <w:right w:val="none" w:sz="0" w:space="0" w:color="auto"/>
          </w:divBdr>
        </w:div>
        <w:div w:id="699161957">
          <w:marLeft w:val="1166"/>
          <w:marRight w:val="0"/>
          <w:marTop w:val="77"/>
          <w:marBottom w:val="0"/>
          <w:divBdr>
            <w:top w:val="none" w:sz="0" w:space="0" w:color="auto"/>
            <w:left w:val="none" w:sz="0" w:space="0" w:color="auto"/>
            <w:bottom w:val="none" w:sz="0" w:space="0" w:color="auto"/>
            <w:right w:val="none" w:sz="0" w:space="0" w:color="auto"/>
          </w:divBdr>
        </w:div>
        <w:div w:id="1455901002">
          <w:marLeft w:val="547"/>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892693828">
      <w:bodyDiv w:val="1"/>
      <w:marLeft w:val="0"/>
      <w:marRight w:val="0"/>
      <w:marTop w:val="0"/>
      <w:marBottom w:val="0"/>
      <w:divBdr>
        <w:top w:val="none" w:sz="0" w:space="0" w:color="auto"/>
        <w:left w:val="none" w:sz="0" w:space="0" w:color="auto"/>
        <w:bottom w:val="none" w:sz="0" w:space="0" w:color="auto"/>
        <w:right w:val="none" w:sz="0" w:space="0" w:color="auto"/>
      </w:divBdr>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35511315">
      <w:bodyDiv w:val="1"/>
      <w:marLeft w:val="0"/>
      <w:marRight w:val="0"/>
      <w:marTop w:val="0"/>
      <w:marBottom w:val="0"/>
      <w:divBdr>
        <w:top w:val="none" w:sz="0" w:space="0" w:color="auto"/>
        <w:left w:val="none" w:sz="0" w:space="0" w:color="auto"/>
        <w:bottom w:val="none" w:sz="0" w:space="0" w:color="auto"/>
        <w:right w:val="none" w:sz="0" w:space="0" w:color="auto"/>
      </w:divBdr>
    </w:div>
    <w:div w:id="1238443762">
      <w:bodyDiv w:val="1"/>
      <w:marLeft w:val="0"/>
      <w:marRight w:val="0"/>
      <w:marTop w:val="0"/>
      <w:marBottom w:val="0"/>
      <w:divBdr>
        <w:top w:val="none" w:sz="0" w:space="0" w:color="auto"/>
        <w:left w:val="none" w:sz="0" w:space="0" w:color="auto"/>
        <w:bottom w:val="none" w:sz="0" w:space="0" w:color="auto"/>
        <w:right w:val="none" w:sz="0" w:space="0" w:color="auto"/>
      </w:divBdr>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2588848">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1393708">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8718227">
      <w:bodyDiv w:val="1"/>
      <w:marLeft w:val="0"/>
      <w:marRight w:val="0"/>
      <w:marTop w:val="0"/>
      <w:marBottom w:val="0"/>
      <w:divBdr>
        <w:top w:val="none" w:sz="0" w:space="0" w:color="auto"/>
        <w:left w:val="none" w:sz="0" w:space="0" w:color="auto"/>
        <w:bottom w:val="none" w:sz="0" w:space="0" w:color="auto"/>
        <w:right w:val="none" w:sz="0" w:space="0" w:color="auto"/>
      </w:divBdr>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499923133">
      <w:bodyDiv w:val="1"/>
      <w:marLeft w:val="0"/>
      <w:marRight w:val="0"/>
      <w:marTop w:val="0"/>
      <w:marBottom w:val="0"/>
      <w:divBdr>
        <w:top w:val="none" w:sz="0" w:space="0" w:color="auto"/>
        <w:left w:val="none" w:sz="0" w:space="0" w:color="auto"/>
        <w:bottom w:val="none" w:sz="0" w:space="0" w:color="auto"/>
        <w:right w:val="none" w:sz="0" w:space="0" w:color="auto"/>
      </w:divBdr>
      <w:divsChild>
        <w:div w:id="1468548740">
          <w:marLeft w:val="1166"/>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30017513">
      <w:bodyDiv w:val="1"/>
      <w:marLeft w:val="0"/>
      <w:marRight w:val="0"/>
      <w:marTop w:val="0"/>
      <w:marBottom w:val="0"/>
      <w:divBdr>
        <w:top w:val="none" w:sz="0" w:space="0" w:color="auto"/>
        <w:left w:val="none" w:sz="0" w:space="0" w:color="auto"/>
        <w:bottom w:val="none" w:sz="0" w:space="0" w:color="auto"/>
        <w:right w:val="none" w:sz="0" w:space="0" w:color="auto"/>
      </w:divBdr>
      <w:divsChild>
        <w:div w:id="209853017">
          <w:marLeft w:val="547"/>
          <w:marRight w:val="0"/>
          <w:marTop w:val="67"/>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32121659">
      <w:bodyDiv w:val="1"/>
      <w:marLeft w:val="0"/>
      <w:marRight w:val="0"/>
      <w:marTop w:val="0"/>
      <w:marBottom w:val="0"/>
      <w:divBdr>
        <w:top w:val="none" w:sz="0" w:space="0" w:color="auto"/>
        <w:left w:val="none" w:sz="0" w:space="0" w:color="auto"/>
        <w:bottom w:val="none" w:sz="0" w:space="0" w:color="auto"/>
        <w:right w:val="none" w:sz="0" w:space="0" w:color="auto"/>
      </w:divBdr>
      <w:divsChild>
        <w:div w:id="1188059896">
          <w:marLeft w:val="547"/>
          <w:marRight w:val="0"/>
          <w:marTop w:val="86"/>
          <w:marBottom w:val="0"/>
          <w:divBdr>
            <w:top w:val="none" w:sz="0" w:space="0" w:color="auto"/>
            <w:left w:val="none" w:sz="0" w:space="0" w:color="auto"/>
            <w:bottom w:val="none" w:sz="0" w:space="0" w:color="auto"/>
            <w:right w:val="none" w:sz="0" w:space="0" w:color="auto"/>
          </w:divBdr>
        </w:div>
        <w:div w:id="839614062">
          <w:marLeft w:val="547"/>
          <w:marRight w:val="0"/>
          <w:marTop w:val="86"/>
          <w:marBottom w:val="0"/>
          <w:divBdr>
            <w:top w:val="none" w:sz="0" w:space="0" w:color="auto"/>
            <w:left w:val="none" w:sz="0" w:space="0" w:color="auto"/>
            <w:bottom w:val="none" w:sz="0" w:space="0" w:color="auto"/>
            <w:right w:val="none" w:sz="0" w:space="0" w:color="auto"/>
          </w:divBdr>
        </w:div>
      </w:divsChild>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4467782">
      <w:bodyDiv w:val="1"/>
      <w:marLeft w:val="0"/>
      <w:marRight w:val="0"/>
      <w:marTop w:val="0"/>
      <w:marBottom w:val="0"/>
      <w:divBdr>
        <w:top w:val="none" w:sz="0" w:space="0" w:color="auto"/>
        <w:left w:val="none" w:sz="0" w:space="0" w:color="auto"/>
        <w:bottom w:val="none" w:sz="0" w:space="0" w:color="auto"/>
        <w:right w:val="none" w:sz="0" w:space="0" w:color="auto"/>
      </w:divBdr>
      <w:divsChild>
        <w:div w:id="1974017739">
          <w:marLeft w:val="547"/>
          <w:marRight w:val="0"/>
          <w:marTop w:val="58"/>
          <w:marBottom w:val="0"/>
          <w:divBdr>
            <w:top w:val="none" w:sz="0" w:space="0" w:color="auto"/>
            <w:left w:val="none" w:sz="0" w:space="0" w:color="auto"/>
            <w:bottom w:val="none" w:sz="0" w:space="0" w:color="auto"/>
            <w:right w:val="none" w:sz="0" w:space="0" w:color="auto"/>
          </w:divBdr>
        </w:div>
        <w:div w:id="1326131325">
          <w:marLeft w:val="547"/>
          <w:marRight w:val="0"/>
          <w:marTop w:val="58"/>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4979882">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23816988">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73317087">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1999379180">
      <w:bodyDiv w:val="1"/>
      <w:marLeft w:val="0"/>
      <w:marRight w:val="0"/>
      <w:marTop w:val="0"/>
      <w:marBottom w:val="0"/>
      <w:divBdr>
        <w:top w:val="none" w:sz="0" w:space="0" w:color="auto"/>
        <w:left w:val="none" w:sz="0" w:space="0" w:color="auto"/>
        <w:bottom w:val="none" w:sz="0" w:space="0" w:color="auto"/>
        <w:right w:val="none" w:sz="0" w:space="0" w:color="auto"/>
      </w:divBdr>
    </w:div>
    <w:div w:id="200239296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1228225">
      <w:bodyDiv w:val="1"/>
      <w:marLeft w:val="0"/>
      <w:marRight w:val="0"/>
      <w:marTop w:val="0"/>
      <w:marBottom w:val="0"/>
      <w:divBdr>
        <w:top w:val="none" w:sz="0" w:space="0" w:color="auto"/>
        <w:left w:val="none" w:sz="0" w:space="0" w:color="auto"/>
        <w:bottom w:val="none" w:sz="0" w:space="0" w:color="auto"/>
        <w:right w:val="none" w:sz="0" w:space="0" w:color="auto"/>
      </w:divBdr>
      <w:divsChild>
        <w:div w:id="1831173972">
          <w:marLeft w:val="547"/>
          <w:marRight w:val="0"/>
          <w:marTop w:val="96"/>
          <w:marBottom w:val="0"/>
          <w:divBdr>
            <w:top w:val="none" w:sz="0" w:space="0" w:color="auto"/>
            <w:left w:val="none" w:sz="0" w:space="0" w:color="auto"/>
            <w:bottom w:val="none" w:sz="0" w:space="0" w:color="auto"/>
            <w:right w:val="none" w:sz="0" w:space="0" w:color="auto"/>
          </w:divBdr>
        </w:div>
      </w:divsChild>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387F48-E1DA-46DB-A32A-2D46D6096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1059</Words>
  <Characters>6042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7087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Lei CHEN</cp:lastModifiedBy>
  <cp:revision>17</cp:revision>
  <cp:lastPrinted>2007-08-28T02:45:00Z</cp:lastPrinted>
  <dcterms:created xsi:type="dcterms:W3CDTF">2023-09-27T06:48:00Z</dcterms:created>
  <dcterms:modified xsi:type="dcterms:W3CDTF">2023-09-27T07:11:00Z</dcterms:modified>
</cp:coreProperties>
</file>