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04C1A2D5"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BFB8F"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B965CB" w:rsidRPr="00D74B92">
        <w:rPr>
          <w:rFonts w:ascii="Arial" w:hAnsi="Arial" w:cs="Arial"/>
          <w:b/>
          <w:kern w:val="2"/>
          <w:lang w:eastAsia="zh-CN"/>
        </w:rPr>
        <w:t>WG</w:t>
      </w:r>
      <w:r w:rsidR="0038572E">
        <w:rPr>
          <w:rFonts w:ascii="Arial" w:hAnsi="Arial" w:cs="Arial"/>
          <w:b/>
          <w:kern w:val="2"/>
          <w:lang w:eastAsia="zh-CN"/>
        </w:rPr>
        <w:t>1</w:t>
      </w:r>
      <w:r w:rsidR="00B965CB" w:rsidRPr="00D74B92">
        <w:rPr>
          <w:rFonts w:ascii="Arial" w:hAnsi="Arial" w:cs="Arial"/>
          <w:b/>
          <w:kern w:val="2"/>
          <w:lang w:eastAsia="zh-CN"/>
        </w:rPr>
        <w:t xml:space="preserve"> </w:t>
      </w:r>
      <w:r w:rsidR="00167C3C" w:rsidRPr="00D74B92">
        <w:rPr>
          <w:rFonts w:ascii="Arial" w:hAnsi="Arial" w:cs="Arial"/>
          <w:b/>
          <w:kern w:val="2"/>
          <w:lang w:eastAsia="zh-CN"/>
        </w:rPr>
        <w:t>Meeting #</w:t>
      </w:r>
      <w:r w:rsidR="00EB538C">
        <w:rPr>
          <w:rFonts w:ascii="Arial" w:hAnsi="Arial" w:cs="Arial"/>
          <w:b/>
          <w:kern w:val="2"/>
          <w:lang w:eastAsia="zh-CN"/>
        </w:rPr>
        <w:t>1</w:t>
      </w:r>
      <w:r w:rsidR="0038572E">
        <w:rPr>
          <w:rFonts w:ascii="Arial" w:hAnsi="Arial" w:cs="Arial"/>
          <w:b/>
          <w:kern w:val="2"/>
          <w:lang w:eastAsia="zh-CN"/>
        </w:rPr>
        <w:t>1</w:t>
      </w:r>
      <w:r w:rsidR="00FB3BF6">
        <w:rPr>
          <w:rFonts w:ascii="Arial" w:hAnsi="Arial" w:cs="Arial"/>
          <w:b/>
          <w:kern w:val="2"/>
          <w:lang w:eastAsia="zh-CN"/>
        </w:rPr>
        <w:t>4</w:t>
      </w:r>
      <w:r w:rsidR="00005701">
        <w:rPr>
          <w:rFonts w:ascii="Arial" w:hAnsi="Arial" w:cs="Arial"/>
          <w:b/>
          <w:kern w:val="2"/>
          <w:lang w:eastAsia="zh-CN"/>
        </w:rPr>
        <w:t>bis</w:t>
      </w:r>
      <w:r w:rsidR="00972929" w:rsidRPr="00D74B92">
        <w:rPr>
          <w:rFonts w:ascii="Arial" w:hAnsi="Arial" w:cs="Arial"/>
          <w:b/>
          <w:kern w:val="2"/>
          <w:lang w:eastAsia="zh-CN"/>
        </w:rPr>
        <w:tab/>
      </w:r>
      <w:r w:rsidR="00005701" w:rsidRPr="00005701">
        <w:rPr>
          <w:rFonts w:ascii="Arial" w:hAnsi="Arial" w:cs="Arial"/>
          <w:b/>
          <w:kern w:val="2"/>
          <w:lang w:eastAsia="zh-CN"/>
        </w:rPr>
        <w:t>R1-2308941</w:t>
      </w:r>
    </w:p>
    <w:p w14:paraId="2A9D85E6" w14:textId="22612E6D" w:rsidR="009C0564" w:rsidRPr="007F5EC6" w:rsidRDefault="00005701" w:rsidP="00DA0712">
      <w:pPr>
        <w:jc w:val="left"/>
        <w:rPr>
          <w:rFonts w:ascii="Arial" w:hAnsi="Arial" w:cs="Arial"/>
          <w:b/>
          <w:kern w:val="2"/>
          <w:lang w:eastAsia="zh-CN"/>
        </w:rPr>
      </w:pPr>
      <w:r>
        <w:rPr>
          <w:rFonts w:ascii="Arial" w:hAnsi="Arial" w:cs="Arial"/>
          <w:b/>
          <w:kern w:val="2"/>
          <w:lang w:eastAsia="zh-CN"/>
        </w:rPr>
        <w:t>Xiamen, China, October 9-13, 2023</w:t>
      </w:r>
    </w:p>
    <w:p w14:paraId="7826937B" w14:textId="0972B76D"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005701">
        <w:rPr>
          <w:rFonts w:ascii="Arial" w:hAnsi="Arial" w:cs="Arial"/>
          <w:b/>
          <w:lang w:eastAsia="zh-CN"/>
        </w:rPr>
        <w:t>8.9</w:t>
      </w:r>
      <w:r w:rsidR="0038572E">
        <w:rPr>
          <w:rFonts w:ascii="Arial" w:hAnsi="Arial" w:cs="Arial"/>
          <w:b/>
          <w:lang w:eastAsia="zh-CN"/>
        </w:rPr>
        <w:t>.1</w:t>
      </w:r>
    </w:p>
    <w:p w14:paraId="7AF4C819" w14:textId="64AB4FB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B32E0B" w:rsidRPr="0038572E">
        <w:rPr>
          <w:rFonts w:ascii="Arial" w:hAnsi="Arial" w:cs="Arial"/>
          <w:b/>
          <w:bCs/>
          <w:caps/>
          <w:szCs w:val="24"/>
        </w:rPr>
        <w:t>Futurewei</w:t>
      </w:r>
    </w:p>
    <w:p w14:paraId="592199C5" w14:textId="12AE937D" w:rsidR="00804DA1" w:rsidRPr="00B742E9" w:rsidRDefault="009C0564" w:rsidP="003E0282">
      <w:pPr>
        <w:spacing w:after="60"/>
        <w:ind w:left="1555" w:hanging="1555"/>
        <w:jc w:val="left"/>
        <w:rPr>
          <w:rFonts w:ascii="Arial" w:hAnsi="Arial" w:cs="Arial"/>
          <w:b/>
          <w:bCs/>
          <w:caps/>
          <w:szCs w:val="24"/>
        </w:rPr>
      </w:pPr>
      <w:r w:rsidRPr="00D74B92">
        <w:rPr>
          <w:rFonts w:ascii="Arial" w:hAnsi="Arial" w:cs="Arial"/>
          <w:b/>
          <w:lang w:eastAsia="zh-CN"/>
        </w:rPr>
        <w:t>Title:</w:t>
      </w:r>
      <w:r w:rsidRPr="00D74B92">
        <w:rPr>
          <w:rFonts w:ascii="Arial" w:hAnsi="Arial" w:cs="Arial"/>
          <w:b/>
          <w:lang w:eastAsia="zh-CN"/>
        </w:rPr>
        <w:tab/>
      </w:r>
      <w:r w:rsidR="00005701" w:rsidRPr="00005701">
        <w:rPr>
          <w:rFonts w:ascii="Arial" w:hAnsi="Arial" w:cs="Arial"/>
          <w:b/>
          <w:bCs/>
          <w:szCs w:val="24"/>
        </w:rPr>
        <w:t>Discussion on less than 5 MHz dedicated spectrum</w:t>
      </w:r>
    </w:p>
    <w:p w14:paraId="62BCD72B" w14:textId="6572C1EC" w:rsidR="009C0564" w:rsidRPr="00D74B92" w:rsidRDefault="009C0564" w:rsidP="000169E2">
      <w:pPr>
        <w:spacing w:after="24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B965CB">
        <w:rPr>
          <w:rFonts w:ascii="Arial" w:hAnsi="Arial" w:cs="Arial"/>
          <w:b/>
          <w:kern w:val="2"/>
          <w:lang w:eastAsia="zh-CN"/>
        </w:rPr>
        <w:t>Approval</w:t>
      </w:r>
    </w:p>
    <w:p w14:paraId="281D3039" w14:textId="4D23891B"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34948EE4" w14:textId="7C7C0703" w:rsidR="00FB3BF6" w:rsidRDefault="00FB3BF6" w:rsidP="00A249CA">
      <w:r>
        <w:t>RAN1#11</w:t>
      </w:r>
      <w:r w:rsidR="005E0705">
        <w:t>4</w:t>
      </w:r>
      <w:r>
        <w:t xml:space="preserve"> made several agreements regarding CORESET#0 and initial DL BWP design</w:t>
      </w:r>
      <w:r w:rsidRPr="00FB3BF6">
        <w:t xml:space="preserve"> </w:t>
      </w:r>
      <w:r>
        <w:t>for the work item “</w:t>
      </w:r>
      <w:r w:rsidRPr="00067411">
        <w:t>NR support for dedicated spectrum less than 5MHz for FR1</w:t>
      </w:r>
      <w:r>
        <w:t xml:space="preserve">” </w:t>
      </w:r>
      <w:r>
        <w:fldChar w:fldCharType="begin"/>
      </w:r>
      <w:r>
        <w:instrText xml:space="preserve"> REF _Ref133330136 \r \h </w:instrText>
      </w:r>
      <w:r>
        <w:fldChar w:fldCharType="separate"/>
      </w:r>
      <w:r w:rsidR="00594F32">
        <w:t>[1]</w:t>
      </w:r>
      <w:r>
        <w:fldChar w:fldCharType="end"/>
      </w:r>
      <w:r>
        <w:t xml:space="preserve">. </w:t>
      </w:r>
      <w:r w:rsidR="005E0705">
        <w:t xml:space="preserve">In general, with the agreements, editors were able to submit Rel-18 specifications for this work item. </w:t>
      </w:r>
    </w:p>
    <w:p w14:paraId="615DFF65" w14:textId="01B63E7F" w:rsidR="0038572E" w:rsidRDefault="00031F34" w:rsidP="00A249CA">
      <w:r>
        <w:t xml:space="preserve">This contribution provides proposals to </w:t>
      </w:r>
      <w:r w:rsidR="00617C1D">
        <w:t xml:space="preserve">resolve </w:t>
      </w:r>
      <w:r>
        <w:t>remaining aspects</w:t>
      </w:r>
      <w:r w:rsidR="00A54AE1">
        <w:t xml:space="preserve"> that were </w:t>
      </w:r>
      <w:r w:rsidR="00617C1D">
        <w:t>deferred</w:t>
      </w:r>
      <w:r w:rsidR="00A54AE1">
        <w:t xml:space="preserve"> due to the focus of completing the CORESET designs</w:t>
      </w:r>
      <w:r>
        <w:t>.</w:t>
      </w:r>
    </w:p>
    <w:p w14:paraId="04D2E6F0" w14:textId="2C570D3A" w:rsidR="001D207B" w:rsidRDefault="00A75563" w:rsidP="002E0B77">
      <w:pPr>
        <w:pStyle w:val="Heading1"/>
      </w:pPr>
      <w:r w:rsidRPr="00B965CB">
        <w:t>Discussion</w:t>
      </w:r>
    </w:p>
    <w:p w14:paraId="17DA3B49" w14:textId="299E9F54" w:rsidR="008152B1" w:rsidRDefault="001D207B" w:rsidP="001D207B">
      <w:r>
        <w:t>For band n100, RAN4 agreed to the sync raster locations for the 12</w:t>
      </w:r>
      <w:r w:rsidR="00E27D6C">
        <w:t>, 15</w:t>
      </w:r>
      <w:r>
        <w:t xml:space="preserve"> and 20 PRB channel</w:t>
      </w:r>
      <w:r w:rsidR="00E27D6C">
        <w:t>s</w:t>
      </w:r>
      <w:r w:rsidR="002E0B77">
        <w:t xml:space="preserve"> </w:t>
      </w:r>
      <w:r w:rsidR="00594F32">
        <w:t xml:space="preserve">were captured in an endorsed CR </w:t>
      </w:r>
      <w:r w:rsidR="002E0B77">
        <w:fldChar w:fldCharType="begin"/>
      </w:r>
      <w:r w:rsidR="002E0B77">
        <w:instrText xml:space="preserve"> REF _Ref146802309 \r \h </w:instrText>
      </w:r>
      <w:r w:rsidR="002E0B77">
        <w:fldChar w:fldCharType="separate"/>
      </w:r>
      <w:r w:rsidR="00594F32">
        <w:t>[5]</w:t>
      </w:r>
      <w:r w:rsidR="002E0B77">
        <w:fldChar w:fldCharType="end"/>
      </w:r>
      <w:r>
        <w:t xml:space="preserve">. </w:t>
      </w:r>
      <w:r w:rsidR="00E27D6C">
        <w:t xml:space="preserve">The </w:t>
      </w:r>
      <w:r w:rsidR="00594F32">
        <w:t>CR specified</w:t>
      </w:r>
      <w:r w:rsidR="00E27D6C">
        <w:t xml:space="preserve"> one sync raster location for the 12 PRB channel and another for the 20 PRB channel in that band. </w:t>
      </w:r>
      <w:r w:rsidR="00594F32">
        <w:t>F</w:t>
      </w:r>
      <w:r w:rsidR="0054394C">
        <w:t xml:space="preserve">or the 15 PRB channel, there is a set of </w:t>
      </w:r>
      <w:r w:rsidR="00594F32">
        <w:t xml:space="preserve">sync raster </w:t>
      </w:r>
      <w:r w:rsidR="0054394C">
        <w:t xml:space="preserve">locations </w:t>
      </w:r>
      <w:r w:rsidR="00594F32">
        <w:t>excluding</w:t>
      </w:r>
      <w:r w:rsidR="0054394C">
        <w:t xml:space="preserve"> the location that coincides with the 20 PRB </w:t>
      </w:r>
      <w:r w:rsidR="00874E46">
        <w:t xml:space="preserve">channel </w:t>
      </w:r>
      <w:r w:rsidR="0054394C">
        <w:t>location.</w:t>
      </w:r>
      <w:r w:rsidR="00594F32">
        <w:t xml:space="preserve"> </w:t>
      </w:r>
      <w:r w:rsidR="008152B1">
        <w:t>This set also includes the sync raster location for the 12 PRB channel.</w:t>
      </w:r>
    </w:p>
    <w:p w14:paraId="49A426FF" w14:textId="0BF3F21D" w:rsidR="001D207B" w:rsidRPr="001D207B" w:rsidRDefault="002E0B77" w:rsidP="001D207B">
      <w:r>
        <w:fldChar w:fldCharType="begin"/>
      </w:r>
      <w:r>
        <w:instrText xml:space="preserve"> REF _Ref146802326 \h </w:instrText>
      </w:r>
      <w:r>
        <w:fldChar w:fldCharType="separate"/>
      </w:r>
      <w:r w:rsidR="00594F32">
        <w:t xml:space="preserve">Fig. </w:t>
      </w:r>
      <w:r w:rsidR="00594F32">
        <w:rPr>
          <w:noProof/>
        </w:rPr>
        <w:t>1</w:t>
      </w:r>
      <w:r>
        <w:fldChar w:fldCharType="end"/>
      </w:r>
      <w:r w:rsidR="003E61C4">
        <w:t xml:space="preserve"> shows that the starting location of </w:t>
      </w:r>
      <w:r w:rsidR="00E27D6C">
        <w:t>the</w:t>
      </w:r>
      <w:r w:rsidR="003E61C4">
        <w:t xml:space="preserve"> channels is close to the </w:t>
      </w:r>
      <w:r w:rsidR="008152B1">
        <w:t xml:space="preserve">919.4 MHz </w:t>
      </w:r>
      <w:r w:rsidR="003E61C4">
        <w:t>edge of</w:t>
      </w:r>
      <w:r w:rsidR="008152B1">
        <w:t xml:space="preserve"> band n100</w:t>
      </w:r>
      <w:r w:rsidR="003E61C4">
        <w:t xml:space="preserve">. The figure also shows that the PRBs of </w:t>
      </w:r>
      <w:r w:rsidR="00C7687F">
        <w:t>12</w:t>
      </w:r>
      <w:r w:rsidR="00594F32">
        <w:t>, 15</w:t>
      </w:r>
      <w:r w:rsidR="00C7687F">
        <w:t xml:space="preserve"> and 20 PRB</w:t>
      </w:r>
      <w:r w:rsidR="003E61C4">
        <w:t xml:space="preserve"> channels are aligned</w:t>
      </w:r>
      <w:r w:rsidR="008152B1">
        <w:t xml:space="preserve"> (assuming the 15 PRB channel uses the same sync raster location as the 12 PRB channel)</w:t>
      </w:r>
      <w:r w:rsidR="003E61C4">
        <w:t>.</w:t>
      </w:r>
      <w:r w:rsidR="00A54AE1">
        <w:t xml:space="preserve"> In fact, the first PRB for </w:t>
      </w:r>
      <w:r w:rsidR="008152B1">
        <w:t>the</w:t>
      </w:r>
      <w:r w:rsidR="00A54AE1">
        <w:t xml:space="preserve"> channels start at 919.65 MHz</w:t>
      </w:r>
      <w:r w:rsidR="00B43958">
        <w:t xml:space="preserve"> based on </w:t>
      </w:r>
      <w:r w:rsidR="00A54AE1">
        <w:t xml:space="preserve">the difference between sync raster frequency and one half the SSB size. </w:t>
      </w:r>
    </w:p>
    <w:p w14:paraId="7B2D1BDB" w14:textId="77777777" w:rsidR="001D207B" w:rsidRDefault="001D207B" w:rsidP="001D207B">
      <w:pPr>
        <w:keepNext/>
        <w:jc w:val="center"/>
      </w:pPr>
      <w:r>
        <w:rPr>
          <w:noProof/>
        </w:rPr>
        <mc:AlternateContent>
          <mc:Choice Requires="wpc">
            <w:drawing>
              <wp:inline distT="0" distB="0" distL="0" distR="0" wp14:anchorId="0C92A58F" wp14:editId="791F1646">
                <wp:extent cx="5594525" cy="2484755"/>
                <wp:effectExtent l="0" t="0" r="635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Straight Connector 3"/>
                        <wps:cNvCnPr/>
                        <wps:spPr>
                          <a:xfrm>
                            <a:off x="885339" y="1888389"/>
                            <a:ext cx="420626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Straight Connector 4"/>
                        <wps:cNvCnPr/>
                        <wps:spPr>
                          <a:xfrm flipH="1">
                            <a:off x="885285" y="121383"/>
                            <a:ext cx="216" cy="17804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Text Box 5"/>
                        <wps:cNvSpPr txBox="1"/>
                        <wps:spPr>
                          <a:xfrm>
                            <a:off x="765501" y="1934516"/>
                            <a:ext cx="394160" cy="185441"/>
                          </a:xfrm>
                          <a:prstGeom prst="rect">
                            <a:avLst/>
                          </a:prstGeom>
                          <a:solidFill>
                            <a:schemeClr val="lt1"/>
                          </a:solidFill>
                          <a:ln w="6350">
                            <a:noFill/>
                          </a:ln>
                        </wps:spPr>
                        <wps:txbx>
                          <w:txbxContent>
                            <w:p w14:paraId="247499FC" w14:textId="77777777" w:rsidR="001D207B" w:rsidRPr="00BB1D1F" w:rsidRDefault="001D207B" w:rsidP="001D207B">
                              <w:pPr>
                                <w:spacing w:after="0"/>
                                <w:rPr>
                                  <w:sz w:val="18"/>
                                  <w:szCs w:val="18"/>
                                </w:rPr>
                              </w:pPr>
                              <w:r w:rsidRPr="00BB1D1F">
                                <w:rPr>
                                  <w:color w:val="000000" w:themeColor="text1"/>
                                  <w:sz w:val="18"/>
                                  <w:szCs w:val="18"/>
                                </w:rPr>
                                <w:t>919.4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 name="Text Box 13"/>
                        <wps:cNvSpPr txBox="1"/>
                        <wps:spPr>
                          <a:xfrm>
                            <a:off x="1309099" y="1934516"/>
                            <a:ext cx="302720" cy="228555"/>
                          </a:xfrm>
                          <a:prstGeom prst="rect">
                            <a:avLst/>
                          </a:prstGeom>
                          <a:solidFill>
                            <a:schemeClr val="lt1"/>
                          </a:solidFill>
                          <a:ln w="6350">
                            <a:noFill/>
                          </a:ln>
                        </wps:spPr>
                        <wps:txbx>
                          <w:txbxContent>
                            <w:p w14:paraId="284411A5" w14:textId="77777777" w:rsidR="001D207B" w:rsidRPr="00BB1D1F" w:rsidRDefault="001D207B" w:rsidP="001D207B">
                              <w:pPr>
                                <w:spacing w:after="0"/>
                                <w:rPr>
                                  <w:sz w:val="18"/>
                                  <w:szCs w:val="18"/>
                                </w:rPr>
                              </w:pPr>
                              <w:r w:rsidRPr="00BB1D1F">
                                <w:rPr>
                                  <w:color w:val="000000" w:themeColor="text1"/>
                                  <w:sz w:val="18"/>
                                  <w:szCs w:val="18"/>
                                </w:rPr>
                                <w:t>920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 name="Text Box 14"/>
                        <wps:cNvSpPr txBox="1"/>
                        <wps:spPr>
                          <a:xfrm>
                            <a:off x="2256965" y="1969881"/>
                            <a:ext cx="302720" cy="228555"/>
                          </a:xfrm>
                          <a:prstGeom prst="rect">
                            <a:avLst/>
                          </a:prstGeom>
                          <a:solidFill>
                            <a:schemeClr val="lt1"/>
                          </a:solidFill>
                          <a:ln w="6350">
                            <a:noFill/>
                          </a:ln>
                        </wps:spPr>
                        <wps:txbx>
                          <w:txbxContent>
                            <w:p w14:paraId="5665AA27" w14:textId="77777777" w:rsidR="001D207B" w:rsidRPr="00BB1D1F" w:rsidRDefault="001D207B" w:rsidP="001D207B">
                              <w:pPr>
                                <w:spacing w:after="0"/>
                                <w:rPr>
                                  <w:sz w:val="18"/>
                                  <w:szCs w:val="18"/>
                                </w:rPr>
                              </w:pPr>
                              <w:r w:rsidRPr="00BB1D1F">
                                <w:rPr>
                                  <w:color w:val="000000" w:themeColor="text1"/>
                                  <w:sz w:val="18"/>
                                  <w:szCs w:val="18"/>
                                </w:rPr>
                                <w:t>921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 name="Text Box 15"/>
                        <wps:cNvSpPr txBox="1"/>
                        <wps:spPr>
                          <a:xfrm>
                            <a:off x="3125645" y="1967872"/>
                            <a:ext cx="302720" cy="228555"/>
                          </a:xfrm>
                          <a:prstGeom prst="rect">
                            <a:avLst/>
                          </a:prstGeom>
                          <a:solidFill>
                            <a:schemeClr val="lt1"/>
                          </a:solidFill>
                          <a:ln w="6350">
                            <a:noFill/>
                          </a:ln>
                        </wps:spPr>
                        <wps:txbx>
                          <w:txbxContent>
                            <w:p w14:paraId="153D7163" w14:textId="77777777" w:rsidR="001D207B" w:rsidRPr="00BB1D1F" w:rsidRDefault="001D207B" w:rsidP="001D207B">
                              <w:pPr>
                                <w:spacing w:after="0"/>
                                <w:rPr>
                                  <w:sz w:val="18"/>
                                  <w:szCs w:val="18"/>
                                </w:rPr>
                              </w:pPr>
                              <w:r w:rsidRPr="00BB1D1F">
                                <w:rPr>
                                  <w:color w:val="000000" w:themeColor="text1"/>
                                  <w:sz w:val="18"/>
                                  <w:szCs w:val="18"/>
                                </w:rPr>
                                <w:t>922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Text Box 16"/>
                        <wps:cNvSpPr txBox="1"/>
                        <wps:spPr>
                          <a:xfrm>
                            <a:off x="4040312" y="1973629"/>
                            <a:ext cx="302720" cy="228555"/>
                          </a:xfrm>
                          <a:prstGeom prst="rect">
                            <a:avLst/>
                          </a:prstGeom>
                          <a:solidFill>
                            <a:schemeClr val="lt1"/>
                          </a:solidFill>
                          <a:ln w="6350">
                            <a:noFill/>
                          </a:ln>
                        </wps:spPr>
                        <wps:txbx>
                          <w:txbxContent>
                            <w:p w14:paraId="7133A6EC" w14:textId="77777777" w:rsidR="001D207B" w:rsidRPr="00BB1D1F" w:rsidRDefault="001D207B" w:rsidP="001D207B">
                              <w:pPr>
                                <w:spacing w:after="0"/>
                                <w:rPr>
                                  <w:sz w:val="18"/>
                                  <w:szCs w:val="18"/>
                                </w:rPr>
                              </w:pPr>
                              <w:r w:rsidRPr="00BB1D1F">
                                <w:rPr>
                                  <w:color w:val="000000" w:themeColor="text1"/>
                                  <w:sz w:val="18"/>
                                  <w:szCs w:val="18"/>
                                </w:rPr>
                                <w:t>924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 name="Text Box 17"/>
                        <wps:cNvSpPr txBox="1"/>
                        <wps:spPr>
                          <a:xfrm>
                            <a:off x="4954804" y="1989090"/>
                            <a:ext cx="302720" cy="228555"/>
                          </a:xfrm>
                          <a:prstGeom prst="rect">
                            <a:avLst/>
                          </a:prstGeom>
                          <a:solidFill>
                            <a:schemeClr val="lt1"/>
                          </a:solidFill>
                          <a:ln w="6350">
                            <a:noFill/>
                          </a:ln>
                        </wps:spPr>
                        <wps:txbx>
                          <w:txbxContent>
                            <w:p w14:paraId="6597A245" w14:textId="77777777" w:rsidR="001D207B" w:rsidRPr="00BB1D1F" w:rsidRDefault="001D207B" w:rsidP="001D207B">
                              <w:pPr>
                                <w:spacing w:after="0"/>
                                <w:rPr>
                                  <w:sz w:val="18"/>
                                  <w:szCs w:val="18"/>
                                </w:rPr>
                              </w:pPr>
                              <w:r w:rsidRPr="00BB1D1F">
                                <w:rPr>
                                  <w:color w:val="000000" w:themeColor="text1"/>
                                  <w:sz w:val="18"/>
                                  <w:szCs w:val="18"/>
                                </w:rPr>
                                <w:t>925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Rectangle 26"/>
                        <wps:cNvSpPr/>
                        <wps:spPr>
                          <a:xfrm>
                            <a:off x="885529" y="1527584"/>
                            <a:ext cx="1874520" cy="178332"/>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2759500" y="1527584"/>
                            <a:ext cx="1874520" cy="178332"/>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885502" y="1527584"/>
                            <a:ext cx="228600" cy="178332"/>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4405805" y="1527584"/>
                            <a:ext cx="228600" cy="178332"/>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976881" y="400251"/>
                            <a:ext cx="1143000" cy="178332"/>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976805" y="400251"/>
                            <a:ext cx="137160" cy="178332"/>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2119705" y="400251"/>
                            <a:ext cx="1143000" cy="178332"/>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125645" y="400251"/>
                            <a:ext cx="137160" cy="178332"/>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Straight Connector 35"/>
                        <wps:cNvCnPr/>
                        <wps:spPr>
                          <a:xfrm>
                            <a:off x="1434005" y="1797374"/>
                            <a:ext cx="0" cy="914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2119139" y="304281"/>
                            <a:ext cx="676" cy="1858679"/>
                          </a:xfrm>
                          <a:prstGeom prst="line">
                            <a:avLst/>
                          </a:prstGeom>
                          <a:ln w="28575">
                            <a:solidFill>
                              <a:srgbClr val="00B0F0"/>
                            </a:solidFill>
                            <a:prstDash val="dash"/>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H="1">
                            <a:off x="2759148" y="1342826"/>
                            <a:ext cx="901" cy="777131"/>
                          </a:xfrm>
                          <a:prstGeom prst="line">
                            <a:avLst/>
                          </a:prstGeom>
                          <a:ln w="28575">
                            <a:solidFill>
                              <a:srgbClr val="FF0000"/>
                            </a:solidFill>
                            <a:prstDash val="lgDash"/>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a:off x="2348405" y="1797374"/>
                            <a:ext cx="0" cy="914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a:off x="3262805" y="1797374"/>
                            <a:ext cx="0" cy="914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a:off x="4177205" y="1797374"/>
                            <a:ext cx="0" cy="914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a:off x="5091605" y="1797374"/>
                            <a:ext cx="0" cy="914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559291" y="2190355"/>
                            <a:ext cx="486338" cy="228555"/>
                          </a:xfrm>
                          <a:prstGeom prst="rect">
                            <a:avLst/>
                          </a:prstGeom>
                          <a:solidFill>
                            <a:schemeClr val="lt1"/>
                          </a:solidFill>
                          <a:ln w="6350">
                            <a:noFill/>
                          </a:ln>
                        </wps:spPr>
                        <wps:txbx>
                          <w:txbxContent>
                            <w:p w14:paraId="053918B2" w14:textId="77777777" w:rsidR="001D207B" w:rsidRPr="00BB1D1F" w:rsidRDefault="001D207B" w:rsidP="001D207B">
                              <w:pPr>
                                <w:spacing w:after="0"/>
                                <w:rPr>
                                  <w:sz w:val="18"/>
                                  <w:szCs w:val="18"/>
                                </w:rPr>
                              </w:pPr>
                              <w:r w:rsidRPr="00BB1D1F">
                                <w:rPr>
                                  <w:color w:val="000000" w:themeColor="text1"/>
                                  <w:sz w:val="18"/>
                                  <w:szCs w:val="18"/>
                                </w:rPr>
                                <w:t>921.45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5" name="Text Box 55"/>
                        <wps:cNvSpPr txBox="1"/>
                        <wps:spPr>
                          <a:xfrm>
                            <a:off x="1695976" y="2117562"/>
                            <a:ext cx="338499" cy="163328"/>
                          </a:xfrm>
                          <a:prstGeom prst="rect">
                            <a:avLst/>
                          </a:prstGeom>
                          <a:solidFill>
                            <a:schemeClr val="lt1"/>
                          </a:solidFill>
                          <a:ln w="6350">
                            <a:noFill/>
                          </a:ln>
                        </wps:spPr>
                        <wps:txbx>
                          <w:txbxContent>
                            <w:p w14:paraId="7A752027" w14:textId="77777777" w:rsidR="001D207B" w:rsidRPr="00BB1D1F" w:rsidRDefault="001D207B" w:rsidP="001D207B">
                              <w:pPr>
                                <w:spacing w:after="0"/>
                                <w:rPr>
                                  <w:sz w:val="18"/>
                                  <w:szCs w:val="18"/>
                                </w:rPr>
                              </w:pPr>
                              <w:r w:rsidRPr="00BB1D1F">
                                <w:rPr>
                                  <w:color w:val="000000" w:themeColor="text1"/>
                                  <w:sz w:val="18"/>
                                  <w:szCs w:val="18"/>
                                </w:rPr>
                                <w:t>920.73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7" name="Text Box 57"/>
                        <wps:cNvSpPr txBox="1"/>
                        <wps:spPr>
                          <a:xfrm>
                            <a:off x="3474610" y="2186833"/>
                            <a:ext cx="731520" cy="153290"/>
                          </a:xfrm>
                          <a:prstGeom prst="rect">
                            <a:avLst/>
                          </a:prstGeom>
                          <a:solidFill>
                            <a:schemeClr val="lt1"/>
                          </a:solidFill>
                          <a:ln w="6350">
                            <a:noFill/>
                          </a:ln>
                        </wps:spPr>
                        <wps:txbx>
                          <w:txbxContent>
                            <w:p w14:paraId="7A5F80E9" w14:textId="77777777" w:rsidR="001D207B" w:rsidRPr="00BB1D1F" w:rsidRDefault="001D207B" w:rsidP="001D207B">
                              <w:pPr>
                                <w:spacing w:after="0"/>
                                <w:rPr>
                                  <w:sz w:val="18"/>
                                  <w:szCs w:val="18"/>
                                </w:rPr>
                              </w:pPr>
                              <w:r w:rsidRPr="00BB1D1F">
                                <w:rPr>
                                  <w:color w:val="000000" w:themeColor="text1"/>
                                  <w:sz w:val="18"/>
                                  <w:szCs w:val="18"/>
                                </w:rPr>
                                <w:t>frequency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10" name="Straight Arrow Connector 3610"/>
                        <wps:cNvCnPr/>
                        <wps:spPr>
                          <a:xfrm>
                            <a:off x="4177205" y="2302946"/>
                            <a:ext cx="82296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611" name="Straight Connector 3611"/>
                        <wps:cNvCnPr/>
                        <wps:spPr>
                          <a:xfrm>
                            <a:off x="3125645" y="304281"/>
                            <a:ext cx="0" cy="914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2" name="Straight Connector 3612"/>
                        <wps:cNvCnPr/>
                        <wps:spPr>
                          <a:xfrm>
                            <a:off x="3262805" y="121383"/>
                            <a:ext cx="0" cy="2743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3" name="Straight Arrow Connector 3613"/>
                        <wps:cNvCnPr/>
                        <wps:spPr>
                          <a:xfrm>
                            <a:off x="2942765" y="349891"/>
                            <a:ext cx="18288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614" name="Straight Arrow Connector 3614"/>
                        <wps:cNvCnPr/>
                        <wps:spPr>
                          <a:xfrm flipH="1">
                            <a:off x="3262805" y="349983"/>
                            <a:ext cx="18288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615" name="Text Box 3615"/>
                        <wps:cNvSpPr txBox="1"/>
                        <wps:spPr>
                          <a:xfrm>
                            <a:off x="3503726" y="258126"/>
                            <a:ext cx="531954" cy="171248"/>
                          </a:xfrm>
                          <a:prstGeom prst="rect">
                            <a:avLst/>
                          </a:prstGeom>
                          <a:solidFill>
                            <a:schemeClr val="lt1"/>
                          </a:solidFill>
                          <a:ln w="6350">
                            <a:noFill/>
                          </a:ln>
                        </wps:spPr>
                        <wps:txbx>
                          <w:txbxContent>
                            <w:p w14:paraId="3CE15784" w14:textId="77777777" w:rsidR="001D207B" w:rsidRPr="00BB1D1F" w:rsidRDefault="001D207B" w:rsidP="001D207B">
                              <w:pPr>
                                <w:spacing w:after="0"/>
                                <w:rPr>
                                  <w:sz w:val="18"/>
                                  <w:szCs w:val="18"/>
                                </w:rPr>
                              </w:pPr>
                              <w:r w:rsidRPr="00BB1D1F">
                                <w:rPr>
                                  <w:color w:val="000000" w:themeColor="text1"/>
                                  <w:sz w:val="18"/>
                                  <w:szCs w:val="18"/>
                                </w:rPr>
                                <w:t>142.5 kHz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16" name="Straight Connector 3616"/>
                        <wps:cNvCnPr/>
                        <wps:spPr>
                          <a:xfrm>
                            <a:off x="4405805" y="1431614"/>
                            <a:ext cx="0" cy="914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7" name="Straight Connector 3617"/>
                        <wps:cNvCnPr/>
                        <wps:spPr>
                          <a:xfrm>
                            <a:off x="4634405" y="1248716"/>
                            <a:ext cx="0" cy="2743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8" name="Straight Arrow Connector 3618"/>
                        <wps:cNvCnPr/>
                        <wps:spPr>
                          <a:xfrm>
                            <a:off x="4222925" y="1477316"/>
                            <a:ext cx="18288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619" name="Straight Arrow Connector 3619"/>
                        <wps:cNvCnPr/>
                        <wps:spPr>
                          <a:xfrm flipH="1">
                            <a:off x="4634405" y="1477316"/>
                            <a:ext cx="18288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620" name="Text Box 3620"/>
                        <wps:cNvSpPr txBox="1"/>
                        <wps:spPr>
                          <a:xfrm>
                            <a:off x="4846319" y="1397508"/>
                            <a:ext cx="531954" cy="171248"/>
                          </a:xfrm>
                          <a:prstGeom prst="rect">
                            <a:avLst/>
                          </a:prstGeom>
                          <a:solidFill>
                            <a:schemeClr val="lt1"/>
                          </a:solidFill>
                          <a:ln w="6350">
                            <a:noFill/>
                          </a:ln>
                        </wps:spPr>
                        <wps:txbx>
                          <w:txbxContent>
                            <w:p w14:paraId="2BE739F2" w14:textId="77777777" w:rsidR="001D207B" w:rsidRPr="00BB1D1F" w:rsidRDefault="001D207B" w:rsidP="001D207B">
                              <w:pPr>
                                <w:spacing w:after="0"/>
                                <w:rPr>
                                  <w:sz w:val="18"/>
                                  <w:szCs w:val="18"/>
                                </w:rPr>
                              </w:pPr>
                              <w:r>
                                <w:rPr>
                                  <w:color w:val="000000" w:themeColor="text1"/>
                                  <w:sz w:val="18"/>
                                  <w:szCs w:val="18"/>
                                </w:rPr>
                                <w:t>2</w:t>
                              </w:r>
                              <w:r w:rsidRPr="00BB1D1F">
                                <w:rPr>
                                  <w:color w:val="000000" w:themeColor="text1"/>
                                  <w:sz w:val="18"/>
                                  <w:szCs w:val="18"/>
                                </w:rPr>
                                <w:t>42.5 kHz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21" name="Straight Arrow Connector 3621"/>
                        <wps:cNvCnPr/>
                        <wps:spPr>
                          <a:xfrm flipH="1">
                            <a:off x="885529" y="1294312"/>
                            <a:ext cx="3748876"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623" name="Text Box 3623"/>
                        <wps:cNvSpPr txBox="1"/>
                        <wps:spPr>
                          <a:xfrm>
                            <a:off x="3244390" y="1237092"/>
                            <a:ext cx="731647" cy="148784"/>
                          </a:xfrm>
                          <a:prstGeom prst="rect">
                            <a:avLst/>
                          </a:prstGeom>
                          <a:solidFill>
                            <a:schemeClr val="bg1"/>
                          </a:solidFill>
                          <a:ln w="6350">
                            <a:noFill/>
                          </a:ln>
                        </wps:spPr>
                        <wps:txbx>
                          <w:txbxContent>
                            <w:p w14:paraId="60A6CE55" w14:textId="77777777" w:rsidR="001D207B" w:rsidRPr="00BB1D1F" w:rsidRDefault="001D207B" w:rsidP="001D207B">
                              <w:pPr>
                                <w:spacing w:after="0"/>
                                <w:jc w:val="center"/>
                                <w:rPr>
                                  <w:sz w:val="18"/>
                                  <w:szCs w:val="18"/>
                                </w:rPr>
                              </w:pPr>
                              <w:r>
                                <w:rPr>
                                  <w:color w:val="000000" w:themeColor="text1"/>
                                  <w:sz w:val="18"/>
                                  <w:szCs w:val="18"/>
                                </w:rPr>
                                <w:t>4100</w:t>
                              </w:r>
                              <w:r w:rsidRPr="00BB1D1F">
                                <w:rPr>
                                  <w:color w:val="000000" w:themeColor="text1"/>
                                  <w:sz w:val="18"/>
                                  <w:szCs w:val="18"/>
                                </w:rPr>
                                <w:t xml:space="preserve"> kHz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24" name="Straight Connector 3624"/>
                        <wps:cNvCnPr/>
                        <wps:spPr>
                          <a:xfrm>
                            <a:off x="982850" y="121383"/>
                            <a:ext cx="0" cy="2743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25" name="Straight Arrow Connector 3625"/>
                        <wps:cNvCnPr/>
                        <wps:spPr>
                          <a:xfrm flipH="1">
                            <a:off x="976805" y="167075"/>
                            <a:ext cx="228600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626" name="Text Box 3626"/>
                        <wps:cNvSpPr txBox="1"/>
                        <wps:spPr>
                          <a:xfrm>
                            <a:off x="1862067" y="73025"/>
                            <a:ext cx="731647" cy="148784"/>
                          </a:xfrm>
                          <a:prstGeom prst="rect">
                            <a:avLst/>
                          </a:prstGeom>
                          <a:solidFill>
                            <a:schemeClr val="bg1"/>
                          </a:solidFill>
                          <a:ln w="6350">
                            <a:noFill/>
                          </a:ln>
                        </wps:spPr>
                        <wps:txbx>
                          <w:txbxContent>
                            <w:p w14:paraId="7A466F6A" w14:textId="77777777" w:rsidR="001D207B" w:rsidRPr="00BB1D1F" w:rsidRDefault="001D207B" w:rsidP="001D207B">
                              <w:pPr>
                                <w:spacing w:after="0"/>
                                <w:jc w:val="center"/>
                                <w:rPr>
                                  <w:sz w:val="18"/>
                                  <w:szCs w:val="18"/>
                                </w:rPr>
                              </w:pPr>
                              <w:r>
                                <w:rPr>
                                  <w:color w:val="000000" w:themeColor="text1"/>
                                  <w:sz w:val="18"/>
                                  <w:szCs w:val="18"/>
                                </w:rPr>
                                <w:t xml:space="preserve">2460 </w:t>
                              </w:r>
                              <w:r w:rsidRPr="00BB1D1F">
                                <w:rPr>
                                  <w:color w:val="000000" w:themeColor="text1"/>
                                  <w:sz w:val="18"/>
                                  <w:szCs w:val="18"/>
                                </w:rPr>
                                <w:t>kHz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27" name="Rectangle 3627"/>
                        <wps:cNvSpPr/>
                        <wps:spPr>
                          <a:xfrm>
                            <a:off x="966079" y="973697"/>
                            <a:ext cx="2743200" cy="178332"/>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8" name="Rectangle 3628"/>
                        <wps:cNvSpPr/>
                        <wps:spPr>
                          <a:xfrm>
                            <a:off x="966003" y="973697"/>
                            <a:ext cx="137160" cy="178332"/>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0" name="Rectangle 3630"/>
                        <wps:cNvSpPr/>
                        <wps:spPr>
                          <a:xfrm>
                            <a:off x="3593465" y="973697"/>
                            <a:ext cx="137160" cy="178332"/>
                          </a:xfrm>
                          <a:prstGeom prst="rect">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1" name="Straight Connector 3641"/>
                        <wps:cNvCnPr/>
                        <wps:spPr>
                          <a:xfrm>
                            <a:off x="3593465" y="877727"/>
                            <a:ext cx="0" cy="914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43" name="Straight Connector 3643"/>
                        <wps:cNvCnPr/>
                        <wps:spPr>
                          <a:xfrm>
                            <a:off x="3730625" y="694829"/>
                            <a:ext cx="0" cy="2743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44" name="Straight Arrow Connector 3644"/>
                        <wps:cNvCnPr/>
                        <wps:spPr>
                          <a:xfrm>
                            <a:off x="3410585" y="923337"/>
                            <a:ext cx="18288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645" name="Straight Arrow Connector 3645"/>
                        <wps:cNvCnPr/>
                        <wps:spPr>
                          <a:xfrm flipH="1">
                            <a:off x="3730625" y="923429"/>
                            <a:ext cx="18288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646" name="Text Box 3646"/>
                        <wps:cNvSpPr txBox="1"/>
                        <wps:spPr>
                          <a:xfrm>
                            <a:off x="3930191" y="831572"/>
                            <a:ext cx="531954" cy="171248"/>
                          </a:xfrm>
                          <a:prstGeom prst="rect">
                            <a:avLst/>
                          </a:prstGeom>
                          <a:solidFill>
                            <a:schemeClr val="lt1"/>
                          </a:solidFill>
                          <a:ln w="6350">
                            <a:noFill/>
                          </a:ln>
                        </wps:spPr>
                        <wps:txbx>
                          <w:txbxContent>
                            <w:p w14:paraId="3ED785CC" w14:textId="77777777" w:rsidR="0054394C" w:rsidRPr="00BB1D1F" w:rsidRDefault="0054394C" w:rsidP="001D207B">
                              <w:pPr>
                                <w:spacing w:after="0"/>
                                <w:rPr>
                                  <w:sz w:val="18"/>
                                  <w:szCs w:val="18"/>
                                </w:rPr>
                              </w:pPr>
                              <w:r w:rsidRPr="00BB1D1F">
                                <w:rPr>
                                  <w:color w:val="000000" w:themeColor="text1"/>
                                  <w:sz w:val="18"/>
                                  <w:szCs w:val="18"/>
                                </w:rPr>
                                <w:t>142.5 kHz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47" name="Straight Connector 3647"/>
                        <wps:cNvCnPr/>
                        <wps:spPr>
                          <a:xfrm>
                            <a:off x="972048" y="694829"/>
                            <a:ext cx="0" cy="2743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48" name="Straight Arrow Connector 3648"/>
                        <wps:cNvCnPr/>
                        <wps:spPr>
                          <a:xfrm flipH="1">
                            <a:off x="965970" y="740521"/>
                            <a:ext cx="2764536"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651" name="Text Box 3651"/>
                        <wps:cNvSpPr txBox="1"/>
                        <wps:spPr>
                          <a:xfrm>
                            <a:off x="1805545" y="646471"/>
                            <a:ext cx="731647" cy="148784"/>
                          </a:xfrm>
                          <a:prstGeom prst="rect">
                            <a:avLst/>
                          </a:prstGeom>
                          <a:solidFill>
                            <a:schemeClr val="bg1"/>
                          </a:solidFill>
                          <a:ln w="6350">
                            <a:noFill/>
                          </a:ln>
                        </wps:spPr>
                        <wps:txbx>
                          <w:txbxContent>
                            <w:p w14:paraId="6D34AB30" w14:textId="60E6736A" w:rsidR="0054394C" w:rsidRPr="00BB1D1F" w:rsidRDefault="0054394C" w:rsidP="001D207B">
                              <w:pPr>
                                <w:spacing w:after="0"/>
                                <w:jc w:val="center"/>
                                <w:rPr>
                                  <w:sz w:val="18"/>
                                  <w:szCs w:val="18"/>
                                </w:rPr>
                              </w:pPr>
                              <w:r>
                                <w:rPr>
                                  <w:color w:val="000000" w:themeColor="text1"/>
                                  <w:sz w:val="18"/>
                                  <w:szCs w:val="18"/>
                                </w:rPr>
                                <w:t xml:space="preserve">3000 </w:t>
                              </w:r>
                              <w:r w:rsidRPr="00BB1D1F">
                                <w:rPr>
                                  <w:color w:val="000000" w:themeColor="text1"/>
                                  <w:sz w:val="18"/>
                                  <w:szCs w:val="18"/>
                                </w:rPr>
                                <w:t>kHz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52" name="Text Box 3652"/>
                        <wps:cNvSpPr txBox="1"/>
                        <wps:spPr>
                          <a:xfrm>
                            <a:off x="187158" y="346260"/>
                            <a:ext cx="578336" cy="185441"/>
                          </a:xfrm>
                          <a:prstGeom prst="rect">
                            <a:avLst/>
                          </a:prstGeom>
                          <a:solidFill>
                            <a:schemeClr val="lt1"/>
                          </a:solidFill>
                          <a:ln w="6350">
                            <a:noFill/>
                          </a:ln>
                        </wps:spPr>
                        <wps:txbx>
                          <w:txbxContent>
                            <w:p w14:paraId="669A144A" w14:textId="1D0D3C73" w:rsidR="0054394C" w:rsidRPr="00BB1D1F" w:rsidRDefault="0054394C" w:rsidP="001D207B">
                              <w:pPr>
                                <w:spacing w:after="0"/>
                                <w:rPr>
                                  <w:sz w:val="18"/>
                                  <w:szCs w:val="18"/>
                                </w:rPr>
                              </w:pPr>
                              <w:r>
                                <w:rPr>
                                  <w:color w:val="000000" w:themeColor="text1"/>
                                  <w:sz w:val="18"/>
                                  <w:szCs w:val="18"/>
                                </w:rPr>
                                <w:t>12 PRB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54" name="Text Box 3654"/>
                        <wps:cNvSpPr txBox="1"/>
                        <wps:spPr>
                          <a:xfrm>
                            <a:off x="187163" y="965782"/>
                            <a:ext cx="578336" cy="185441"/>
                          </a:xfrm>
                          <a:prstGeom prst="rect">
                            <a:avLst/>
                          </a:prstGeom>
                          <a:solidFill>
                            <a:schemeClr val="lt1"/>
                          </a:solidFill>
                          <a:ln w="6350">
                            <a:noFill/>
                          </a:ln>
                        </wps:spPr>
                        <wps:txbx>
                          <w:txbxContent>
                            <w:p w14:paraId="48C9CE9E" w14:textId="61A25593" w:rsidR="0054394C" w:rsidRPr="00BB1D1F" w:rsidRDefault="0054394C" w:rsidP="001D207B">
                              <w:pPr>
                                <w:spacing w:after="0"/>
                                <w:rPr>
                                  <w:sz w:val="18"/>
                                  <w:szCs w:val="18"/>
                                </w:rPr>
                              </w:pPr>
                              <w:r>
                                <w:rPr>
                                  <w:color w:val="000000" w:themeColor="text1"/>
                                  <w:sz w:val="18"/>
                                  <w:szCs w:val="18"/>
                                </w:rPr>
                                <w:t>15 PRB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55" name="Text Box 3655"/>
                        <wps:cNvSpPr txBox="1"/>
                        <wps:spPr>
                          <a:xfrm>
                            <a:off x="187163" y="1533727"/>
                            <a:ext cx="578336" cy="185441"/>
                          </a:xfrm>
                          <a:prstGeom prst="rect">
                            <a:avLst/>
                          </a:prstGeom>
                          <a:solidFill>
                            <a:schemeClr val="lt1"/>
                          </a:solidFill>
                          <a:ln w="6350">
                            <a:noFill/>
                          </a:ln>
                        </wps:spPr>
                        <wps:txbx>
                          <w:txbxContent>
                            <w:p w14:paraId="3BF59A81" w14:textId="16E96FB3" w:rsidR="0054394C" w:rsidRPr="00BB1D1F" w:rsidRDefault="0054394C" w:rsidP="001D207B">
                              <w:pPr>
                                <w:spacing w:after="0"/>
                                <w:rPr>
                                  <w:sz w:val="18"/>
                                  <w:szCs w:val="18"/>
                                </w:rPr>
                              </w:pPr>
                              <w:r>
                                <w:rPr>
                                  <w:color w:val="000000" w:themeColor="text1"/>
                                  <w:sz w:val="18"/>
                                  <w:szCs w:val="18"/>
                                </w:rPr>
                                <w:t>20 PRB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56" name="Straight Connector 3656"/>
                        <wps:cNvCnPr/>
                        <wps:spPr>
                          <a:xfrm>
                            <a:off x="2200274" y="877727"/>
                            <a:ext cx="0" cy="1298418"/>
                          </a:xfrm>
                          <a:prstGeom prst="line">
                            <a:avLst/>
                          </a:prstGeom>
                          <a:ln w="28575">
                            <a:solidFill>
                              <a:srgbClr val="FFC000"/>
                            </a:solidFill>
                            <a:prstDash val="dash"/>
                          </a:ln>
                        </wps:spPr>
                        <wps:style>
                          <a:lnRef idx="1">
                            <a:schemeClr val="accent1"/>
                          </a:lnRef>
                          <a:fillRef idx="0">
                            <a:schemeClr val="accent1"/>
                          </a:fillRef>
                          <a:effectRef idx="0">
                            <a:schemeClr val="accent1"/>
                          </a:effectRef>
                          <a:fontRef idx="minor">
                            <a:schemeClr val="tx1"/>
                          </a:fontRef>
                        </wps:style>
                        <wps:bodyPr/>
                      </wps:wsp>
                      <wps:wsp>
                        <wps:cNvPr id="3657" name="Text Box 3657"/>
                        <wps:cNvSpPr txBox="1"/>
                        <wps:spPr>
                          <a:xfrm>
                            <a:off x="2166113" y="2176794"/>
                            <a:ext cx="338499" cy="163328"/>
                          </a:xfrm>
                          <a:prstGeom prst="rect">
                            <a:avLst/>
                          </a:prstGeom>
                          <a:solidFill>
                            <a:schemeClr val="lt1"/>
                          </a:solidFill>
                          <a:ln w="6350">
                            <a:noFill/>
                          </a:ln>
                        </wps:spPr>
                        <wps:txbx>
                          <w:txbxContent>
                            <w:p w14:paraId="16D6D63A" w14:textId="21AF40FE" w:rsidR="0054394C" w:rsidRPr="00BB1D1F" w:rsidRDefault="0054394C" w:rsidP="001D207B">
                              <w:pPr>
                                <w:spacing w:after="0"/>
                                <w:rPr>
                                  <w:sz w:val="18"/>
                                  <w:szCs w:val="18"/>
                                </w:rPr>
                              </w:pPr>
                              <w:r w:rsidRPr="00BB1D1F">
                                <w:rPr>
                                  <w:color w:val="000000" w:themeColor="text1"/>
                                  <w:sz w:val="18"/>
                                  <w:szCs w:val="18"/>
                                </w:rPr>
                                <w:t>920.</w:t>
                              </w:r>
                              <w:r>
                                <w:rPr>
                                  <w:color w:val="000000" w:themeColor="text1"/>
                                  <w:sz w:val="18"/>
                                  <w:szCs w:val="18"/>
                                </w:rPr>
                                <w:t>85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72" name="Text Box 3672"/>
                        <wps:cNvSpPr txBox="1"/>
                        <wps:spPr>
                          <a:xfrm>
                            <a:off x="172748" y="2150692"/>
                            <a:ext cx="1311882" cy="268218"/>
                          </a:xfrm>
                          <a:prstGeom prst="rect">
                            <a:avLst/>
                          </a:prstGeom>
                          <a:solidFill>
                            <a:schemeClr val="lt1"/>
                          </a:solidFill>
                          <a:ln w="6350">
                            <a:noFill/>
                          </a:ln>
                        </wps:spPr>
                        <wps:txbx>
                          <w:txbxContent>
                            <w:p w14:paraId="2859D32D" w14:textId="554635F4" w:rsidR="00594F32" w:rsidRPr="00BB1D1F" w:rsidRDefault="00594F32" w:rsidP="001D207B">
                              <w:pPr>
                                <w:spacing w:after="0"/>
                                <w:rPr>
                                  <w:sz w:val="18"/>
                                  <w:szCs w:val="18"/>
                                </w:rPr>
                              </w:pPr>
                              <w:r>
                                <w:rPr>
                                  <w:color w:val="000000" w:themeColor="text1"/>
                                  <w:sz w:val="18"/>
                                  <w:szCs w:val="18"/>
                                </w:rPr>
                                <w:t>Unless indicated, frequency units are in MHz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0C92A58F" id="Canvas 2" o:spid="_x0000_s1026" editas="canvas" style="width:440.5pt;height:195.65pt;mso-position-horizontal-relative:char;mso-position-vertical-relative:line" coordsize="55943,24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943;height:24847;visibility:visible;mso-wrap-style:square" filled="t">
                  <v:fill o:detectmouseclick="t"/>
                  <v:path o:connecttype="none"/>
                </v:shape>
                <v:line id="Straight Connector 3" o:spid="_x0000_s1028" style="position:absolute;visibility:visible;mso-wrap-style:square" from="8853,18883" to="50916,18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" strokecolor="black [3213]"/>
                <v:line id="Straight Connector 4" o:spid="_x0000_s1029" style="position:absolute;flip:x;visibility:visible;mso-wrap-style:square" from="8852,1213" to="8855,19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" strokecolor="black [3213]"/>
                <v:shapetype id="_x0000_t202" coordsize="21600,21600" o:spt="202" path="m,l,21600r21600,l21600,xe">
                  <v:stroke joinstyle="miter"/>
                  <v:path gradientshapeok="t" o:connecttype="rect"/>
                </v:shapetype>
                <v:shape id="Text Box 5" o:spid="_x0000_s1030" type="#_x0000_t202" style="position:absolute;left:7655;top:19345;width:3941;height:1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247499FC" w14:textId="77777777" w:rsidR="001D207B" w:rsidRPr="00BB1D1F" w:rsidRDefault="001D207B" w:rsidP="001D207B">
                        <w:pPr>
                          <w:spacing w:after="0"/>
                          <w:rPr>
                            <w:sz w:val="18"/>
                            <w:szCs w:val="18"/>
                          </w:rPr>
                        </w:pPr>
                        <w:r w:rsidRPr="00BB1D1F">
                          <w:rPr>
                            <w:color w:val="000000" w:themeColor="text1"/>
                            <w:sz w:val="18"/>
                            <w:szCs w:val="18"/>
                          </w:rPr>
                          <w:t>919.4</w:t>
                        </w:r>
                      </w:p>
                    </w:txbxContent>
                  </v:textbox>
                </v:shape>
                <v:shape id="Text Box 13" o:spid="_x0000_s1031" type="#_x0000_t202" style="position:absolute;left:13090;top:19345;width:3028;height:2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" fillcolor="white [3201]" stroked="f" strokeweight=".5pt">
                  <v:textbox inset="0,0,0,0">
                    <w:txbxContent>
                      <w:p w14:paraId="284411A5" w14:textId="77777777" w:rsidR="001D207B" w:rsidRPr="00BB1D1F" w:rsidRDefault="001D207B" w:rsidP="001D207B">
                        <w:pPr>
                          <w:spacing w:after="0"/>
                          <w:rPr>
                            <w:sz w:val="18"/>
                            <w:szCs w:val="18"/>
                          </w:rPr>
                        </w:pPr>
                        <w:r w:rsidRPr="00BB1D1F">
                          <w:rPr>
                            <w:color w:val="000000" w:themeColor="text1"/>
                            <w:sz w:val="18"/>
                            <w:szCs w:val="18"/>
                          </w:rPr>
                          <w:t>920</w:t>
                        </w:r>
                      </w:p>
                    </w:txbxContent>
                  </v:textbox>
                </v:shape>
                <v:shape id="Text Box 14" o:spid="_x0000_s1032" type="#_x0000_t202" style="position:absolute;left:22569;top:19698;width:302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" fillcolor="white [3201]" stroked="f" strokeweight=".5pt">
                  <v:textbox inset="0,0,0,0">
                    <w:txbxContent>
                      <w:p w14:paraId="5665AA27" w14:textId="77777777" w:rsidR="001D207B" w:rsidRPr="00BB1D1F" w:rsidRDefault="001D207B" w:rsidP="001D207B">
                        <w:pPr>
                          <w:spacing w:after="0"/>
                          <w:rPr>
                            <w:sz w:val="18"/>
                            <w:szCs w:val="18"/>
                          </w:rPr>
                        </w:pPr>
                        <w:r w:rsidRPr="00BB1D1F">
                          <w:rPr>
                            <w:color w:val="000000" w:themeColor="text1"/>
                            <w:sz w:val="18"/>
                            <w:szCs w:val="18"/>
                          </w:rPr>
                          <w:t>921</w:t>
                        </w:r>
                      </w:p>
                    </w:txbxContent>
                  </v:textbox>
                </v:shape>
                <v:shape id="Text Box 15" o:spid="_x0000_s1033" type="#_x0000_t202" style="position:absolute;left:31256;top:19678;width:302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153D7163" w14:textId="77777777" w:rsidR="001D207B" w:rsidRPr="00BB1D1F" w:rsidRDefault="001D207B" w:rsidP="001D207B">
                        <w:pPr>
                          <w:spacing w:after="0"/>
                          <w:rPr>
                            <w:sz w:val="18"/>
                            <w:szCs w:val="18"/>
                          </w:rPr>
                        </w:pPr>
                        <w:r w:rsidRPr="00BB1D1F">
                          <w:rPr>
                            <w:color w:val="000000" w:themeColor="text1"/>
                            <w:sz w:val="18"/>
                            <w:szCs w:val="18"/>
                          </w:rPr>
                          <w:t>922</w:t>
                        </w:r>
                      </w:p>
                    </w:txbxContent>
                  </v:textbox>
                </v:shape>
                <v:shape id="Text Box 16" o:spid="_x0000_s1034" type="#_x0000_t202" style="position:absolute;left:40403;top:19736;width:3027;height:2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" fillcolor="white [3201]" stroked="f" strokeweight=".5pt">
                  <v:textbox inset="0,0,0,0">
                    <w:txbxContent>
                      <w:p w14:paraId="7133A6EC" w14:textId="77777777" w:rsidR="001D207B" w:rsidRPr="00BB1D1F" w:rsidRDefault="001D207B" w:rsidP="001D207B">
                        <w:pPr>
                          <w:spacing w:after="0"/>
                          <w:rPr>
                            <w:sz w:val="18"/>
                            <w:szCs w:val="18"/>
                          </w:rPr>
                        </w:pPr>
                        <w:r w:rsidRPr="00BB1D1F">
                          <w:rPr>
                            <w:color w:val="000000" w:themeColor="text1"/>
                            <w:sz w:val="18"/>
                            <w:szCs w:val="18"/>
                          </w:rPr>
                          <w:t>924</w:t>
                        </w:r>
                      </w:p>
                    </w:txbxContent>
                  </v:textbox>
                </v:shape>
                <v:shape id="Text Box 17" o:spid="_x0000_s1035" type="#_x0000_t202" style="position:absolute;left:49548;top:19890;width:302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" fillcolor="white [3201]" stroked="f" strokeweight=".5pt">
                  <v:textbox inset="0,0,0,0">
                    <w:txbxContent>
                      <w:p w14:paraId="6597A245" w14:textId="77777777" w:rsidR="001D207B" w:rsidRPr="00BB1D1F" w:rsidRDefault="001D207B" w:rsidP="001D207B">
                        <w:pPr>
                          <w:spacing w:after="0"/>
                          <w:rPr>
                            <w:sz w:val="18"/>
                            <w:szCs w:val="18"/>
                          </w:rPr>
                        </w:pPr>
                        <w:r w:rsidRPr="00BB1D1F">
                          <w:rPr>
                            <w:color w:val="000000" w:themeColor="text1"/>
                            <w:sz w:val="18"/>
                            <w:szCs w:val="18"/>
                          </w:rPr>
                          <w:t>925</w:t>
                        </w:r>
                      </w:p>
                    </w:txbxContent>
                  </v:textbox>
                </v:shape>
                <v:rect id="Rectangle 26" o:spid="_x0000_s1036" style="position:absolute;left:8855;top:15275;width:18745;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" fillcolor="#ffc" strokecolor="black [3213]" strokeweight=".5pt"/>
                <v:rect id="Rectangle 28" o:spid="_x0000_s1037" style="position:absolute;left:27595;top:15275;width:18745;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" fillcolor="#ffc" strokecolor="black [3213]" strokeweight=".5pt"/>
                <v:rect id="Rectangle 29" o:spid="_x0000_s1038" style="position:absolute;left:8855;top:15275;width:2286;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" fillcolor="#92d050" strokecolor="black [3213]" strokeweight=".5pt"/>
                <v:rect id="Rectangle 30" o:spid="_x0000_s1039" style="position:absolute;left:44058;top:15275;width:2286;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" fillcolor="#92d050" strokecolor="black [3213]" strokeweight=".5pt"/>
                <v:rect id="Rectangle 31" o:spid="_x0000_s1040" style="position:absolute;left:9768;top:4002;width:11430;height:1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" fillcolor="#fcf" strokecolor="black [3213]" strokeweight=".5pt"/>
                <v:rect id="Rectangle 32" o:spid="_x0000_s1041" style="position:absolute;left:9768;top:4002;width:1371;height:1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" fillcolor="#92d050" strokecolor="black [3213]" strokeweight=".5pt"/>
                <v:rect id="Rectangle 33" o:spid="_x0000_s1042" style="position:absolute;left:21197;top:4002;width:11430;height:1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" fillcolor="#fcf" strokecolor="black [3213]" strokeweight=".5pt"/>
                <v:rect id="Rectangle 34" o:spid="_x0000_s1043" style="position:absolute;left:31256;top:4002;width:1372;height:1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" fillcolor="#92d050" strokecolor="black [3213]" strokeweight=".5pt"/>
                <v:line id="Straight Connector 35" o:spid="_x0000_s1044" style="position:absolute;visibility:visible;mso-wrap-style:square" from="14340,17973" to="14340,18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" strokecolor="black [3213]"/>
                <v:line id="Straight Connector 20" o:spid="_x0000_s1045" style="position:absolute;visibility:visible;mso-wrap-style:square" from="21191,3042" to="21198,21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" strokecolor="#00b0f0" strokeweight="2.25pt">
                  <v:stroke dashstyle="dash"/>
                </v:line>
                <v:line id="Straight Connector 22" o:spid="_x0000_s1046" style="position:absolute;flip:x;visibility:visible;mso-wrap-style:square" from="27591,13428" to="27600,21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" strokecolor="red" strokeweight="2.25pt">
                  <v:stroke dashstyle="longDash"/>
                </v:line>
                <v:line id="Straight Connector 36" o:spid="_x0000_s1047" style="position:absolute;visibility:visible;mso-wrap-style:square" from="23484,17973" to="23484,18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" strokecolor="black [3213]"/>
                <v:line id="Straight Connector 37" o:spid="_x0000_s1048" style="position:absolute;visibility:visible;mso-wrap-style:square" from="32628,17973" to="32628,18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" strokecolor="black [3213]"/>
                <v:line id="Straight Connector 39" o:spid="_x0000_s1049" style="position:absolute;visibility:visible;mso-wrap-style:square" from="41772,17973" to="41772,18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" strokecolor="black [3213]"/>
                <v:line id="Straight Connector 40" o:spid="_x0000_s1050" style="position:absolute;visibility:visible;mso-wrap-style:square" from="50916,17973" to="50916,18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" strokecolor="black [3213]"/>
                <v:shape id="Text Box 53" o:spid="_x0000_s1051" type="#_x0000_t202" style="position:absolute;left:25592;top:21903;width:486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" fillcolor="white [3201]" stroked="f" strokeweight=".5pt">
                  <v:textbox inset="0,0,0,0">
                    <w:txbxContent>
                      <w:p w14:paraId="053918B2" w14:textId="77777777" w:rsidR="001D207B" w:rsidRPr="00BB1D1F" w:rsidRDefault="001D207B" w:rsidP="001D207B">
                        <w:pPr>
                          <w:spacing w:after="0"/>
                          <w:rPr>
                            <w:sz w:val="18"/>
                            <w:szCs w:val="18"/>
                          </w:rPr>
                        </w:pPr>
                        <w:r w:rsidRPr="00BB1D1F">
                          <w:rPr>
                            <w:color w:val="000000" w:themeColor="text1"/>
                            <w:sz w:val="18"/>
                            <w:szCs w:val="18"/>
                          </w:rPr>
                          <w:t>921.45</w:t>
                        </w:r>
                      </w:p>
                    </w:txbxContent>
                  </v:textbox>
                </v:shape>
                <v:shape id="Text Box 55" o:spid="_x0000_s1052" type="#_x0000_t202" style="position:absolute;left:16959;top:21175;width:3385;height:1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" fillcolor="white [3201]" stroked="f" strokeweight=".5pt">
                  <v:textbox inset="0,0,0,0">
                    <w:txbxContent>
                      <w:p w14:paraId="7A752027" w14:textId="77777777" w:rsidR="001D207B" w:rsidRPr="00BB1D1F" w:rsidRDefault="001D207B" w:rsidP="001D207B">
                        <w:pPr>
                          <w:spacing w:after="0"/>
                          <w:rPr>
                            <w:sz w:val="18"/>
                            <w:szCs w:val="18"/>
                          </w:rPr>
                        </w:pPr>
                        <w:r w:rsidRPr="00BB1D1F">
                          <w:rPr>
                            <w:color w:val="000000" w:themeColor="text1"/>
                            <w:sz w:val="18"/>
                            <w:szCs w:val="18"/>
                          </w:rPr>
                          <w:t>920.73</w:t>
                        </w:r>
                      </w:p>
                    </w:txbxContent>
                  </v:textbox>
                </v:shape>
                <v:shape id="Text Box 57" o:spid="_x0000_s1053" type="#_x0000_t202" style="position:absolute;left:34746;top:21868;width:7315;height:1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" fillcolor="white [3201]" stroked="f" strokeweight=".5pt">
                  <v:textbox inset="0,0,0,0">
                    <w:txbxContent>
                      <w:p w14:paraId="7A5F80E9" w14:textId="77777777" w:rsidR="001D207B" w:rsidRPr="00BB1D1F" w:rsidRDefault="001D207B" w:rsidP="001D207B">
                        <w:pPr>
                          <w:spacing w:after="0"/>
                          <w:rPr>
                            <w:sz w:val="18"/>
                            <w:szCs w:val="18"/>
                          </w:rPr>
                        </w:pPr>
                        <w:r w:rsidRPr="00BB1D1F">
                          <w:rPr>
                            <w:color w:val="000000" w:themeColor="text1"/>
                            <w:sz w:val="18"/>
                            <w:szCs w:val="18"/>
                          </w:rPr>
                          <w:t>frequency</w:t>
                        </w:r>
                      </w:p>
                    </w:txbxContent>
                  </v:textbox>
                </v:shape>
                <v:shapetype id="_x0000_t32" coordsize="21600,21600" o:spt="32" o:oned="t" path="m,l21600,21600e" filled="f">
                  <v:path arrowok="t" fillok="f" o:connecttype="none"/>
                  <o:lock v:ext="edit" shapetype="t"/>
                </v:shapetype>
                <v:shape id="Straight Arrow Connector 3610" o:spid="_x0000_s1054" type="#_x0000_t32" style="position:absolute;left:41772;top:23029;width:8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" strokecolor="black [3213]">
                  <v:stroke endarrow="classic"/>
                </v:shape>
                <v:line id="Straight Connector 3611" o:spid="_x0000_s1055" style="position:absolute;visibility:visible;mso-wrap-style:square" from="31256,3042" to="31256,3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" strokecolor="black [3213]"/>
                <v:line id="Straight Connector 3612" o:spid="_x0000_s1056" style="position:absolute;visibility:visible;mso-wrap-style:square" from="32628,1213" to="32628,3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" strokecolor="black [3213]"/>
                <v:shape id="Straight Arrow Connector 3613" o:spid="_x0000_s1057" type="#_x0000_t32" style="position:absolute;left:29427;top:3498;width: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" strokecolor="black [3213]">
                  <v:stroke endarrow="classic"/>
                </v:shape>
                <v:shape id="Straight Arrow Connector 3614" o:spid="_x0000_s1058" type="#_x0000_t32" style="position:absolute;left:32628;top:3499;width:18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" strokecolor="black [3213]">
                  <v:stroke endarrow="classic"/>
                </v:shape>
                <v:shape id="Text Box 3615" o:spid="_x0000_s1059" type="#_x0000_t202" style="position:absolute;left:35037;top:2581;width:5319;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" fillcolor="white [3201]" stroked="f" strokeweight=".5pt">
                  <v:textbox inset="0,0,0,0">
                    <w:txbxContent>
                      <w:p w14:paraId="3CE15784" w14:textId="77777777" w:rsidR="001D207B" w:rsidRPr="00BB1D1F" w:rsidRDefault="001D207B" w:rsidP="001D207B">
                        <w:pPr>
                          <w:spacing w:after="0"/>
                          <w:rPr>
                            <w:sz w:val="18"/>
                            <w:szCs w:val="18"/>
                          </w:rPr>
                        </w:pPr>
                        <w:r w:rsidRPr="00BB1D1F">
                          <w:rPr>
                            <w:color w:val="000000" w:themeColor="text1"/>
                            <w:sz w:val="18"/>
                            <w:szCs w:val="18"/>
                          </w:rPr>
                          <w:t>142.5 kHz</w:t>
                        </w:r>
                      </w:p>
                    </w:txbxContent>
                  </v:textbox>
                </v:shape>
                <v:line id="Straight Connector 3616" o:spid="_x0000_s1060" style="position:absolute;visibility:visible;mso-wrap-style:square" from="44058,14316" to="44058,15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" strokecolor="black [3213]"/>
                <v:line id="Straight Connector 3617" o:spid="_x0000_s1061" style="position:absolute;visibility:visible;mso-wrap-style:square" from="46344,12487" to="46344,15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" strokecolor="black [3213]"/>
                <v:shape id="Straight Arrow Connector 3618" o:spid="_x0000_s1062" type="#_x0000_t32" style="position:absolute;left:42229;top:14773;width: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" strokecolor="black [3213]">
                  <v:stroke endarrow="classic"/>
                </v:shape>
                <v:shape id="Straight Arrow Connector 3619" o:spid="_x0000_s1063" type="#_x0000_t32" style="position:absolute;left:46344;top:14773;width:18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" strokecolor="black [3213]">
                  <v:stroke endarrow="classic"/>
                </v:shape>
                <v:shape id="Text Box 3620" o:spid="_x0000_s1064" type="#_x0000_t202" style="position:absolute;left:48463;top:13975;width:5319;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" fillcolor="white [3201]" stroked="f" strokeweight=".5pt">
                  <v:textbox inset="0,0,0,0">
                    <w:txbxContent>
                      <w:p w14:paraId="2BE739F2" w14:textId="77777777" w:rsidR="001D207B" w:rsidRPr="00BB1D1F" w:rsidRDefault="001D207B" w:rsidP="001D207B">
                        <w:pPr>
                          <w:spacing w:after="0"/>
                          <w:rPr>
                            <w:sz w:val="18"/>
                            <w:szCs w:val="18"/>
                          </w:rPr>
                        </w:pPr>
                        <w:r>
                          <w:rPr>
                            <w:color w:val="000000" w:themeColor="text1"/>
                            <w:sz w:val="18"/>
                            <w:szCs w:val="18"/>
                          </w:rPr>
                          <w:t>2</w:t>
                        </w:r>
                        <w:r w:rsidRPr="00BB1D1F">
                          <w:rPr>
                            <w:color w:val="000000" w:themeColor="text1"/>
                            <w:sz w:val="18"/>
                            <w:szCs w:val="18"/>
                          </w:rPr>
                          <w:t>42.5 kHz</w:t>
                        </w:r>
                      </w:p>
                    </w:txbxContent>
                  </v:textbox>
                </v:shape>
                <v:shape id="Straight Arrow Connector 3621" o:spid="_x0000_s1065" type="#_x0000_t32" style="position:absolute;left:8855;top:12943;width:3748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" strokecolor="black [3213]">
                  <v:stroke startarrow="classic" endarrow="classic"/>
                </v:shape>
                <v:shape id="Text Box 3623" o:spid="_x0000_s1066" type="#_x0000_t202" style="position:absolute;left:32443;top:12370;width:7317;height:1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" fillcolor="white [3212]" stroked="f" strokeweight=".5pt">
                  <v:textbox inset="0,0,0,0">
                    <w:txbxContent>
                      <w:p w14:paraId="60A6CE55" w14:textId="77777777" w:rsidR="001D207B" w:rsidRPr="00BB1D1F" w:rsidRDefault="001D207B" w:rsidP="001D207B">
                        <w:pPr>
                          <w:spacing w:after="0"/>
                          <w:jc w:val="center"/>
                          <w:rPr>
                            <w:sz w:val="18"/>
                            <w:szCs w:val="18"/>
                          </w:rPr>
                        </w:pPr>
                        <w:r>
                          <w:rPr>
                            <w:color w:val="000000" w:themeColor="text1"/>
                            <w:sz w:val="18"/>
                            <w:szCs w:val="18"/>
                          </w:rPr>
                          <w:t>4100</w:t>
                        </w:r>
                        <w:r w:rsidRPr="00BB1D1F">
                          <w:rPr>
                            <w:color w:val="000000" w:themeColor="text1"/>
                            <w:sz w:val="18"/>
                            <w:szCs w:val="18"/>
                          </w:rPr>
                          <w:t xml:space="preserve"> kHz</w:t>
                        </w:r>
                      </w:p>
                    </w:txbxContent>
                  </v:textbox>
                </v:shape>
                <v:line id="Straight Connector 3624" o:spid="_x0000_s1067" style="position:absolute;visibility:visible;mso-wrap-style:square" from="9828,1213" to="9828,3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" strokecolor="black [3213]"/>
                <v:shape id="Straight Arrow Connector 3625" o:spid="_x0000_s1068" type="#_x0000_t32" style="position:absolute;left:9768;top:1670;width:228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" strokecolor="black [3213]">
                  <v:stroke startarrow="classic" endarrow="classic"/>
                </v:shape>
                <v:shape id="Text Box 3626" o:spid="_x0000_s1069" type="#_x0000_t202" style="position:absolute;left:18620;top:730;width:7317;height:1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" fillcolor="white [3212]" stroked="f" strokeweight=".5pt">
                  <v:textbox inset="0,0,0,0">
                    <w:txbxContent>
                      <w:p w14:paraId="7A466F6A" w14:textId="77777777" w:rsidR="001D207B" w:rsidRPr="00BB1D1F" w:rsidRDefault="001D207B" w:rsidP="001D207B">
                        <w:pPr>
                          <w:spacing w:after="0"/>
                          <w:jc w:val="center"/>
                          <w:rPr>
                            <w:sz w:val="18"/>
                            <w:szCs w:val="18"/>
                          </w:rPr>
                        </w:pPr>
                        <w:r>
                          <w:rPr>
                            <w:color w:val="000000" w:themeColor="text1"/>
                            <w:sz w:val="18"/>
                            <w:szCs w:val="18"/>
                          </w:rPr>
                          <w:t xml:space="preserve">2460 </w:t>
                        </w:r>
                        <w:r w:rsidRPr="00BB1D1F">
                          <w:rPr>
                            <w:color w:val="000000" w:themeColor="text1"/>
                            <w:sz w:val="18"/>
                            <w:szCs w:val="18"/>
                          </w:rPr>
                          <w:t>kHz</w:t>
                        </w:r>
                      </w:p>
                    </w:txbxContent>
                  </v:textbox>
                </v:shape>
                <v:rect id="Rectangle 3627" o:spid="_x0000_s1070" style="position:absolute;left:9660;top:9736;width:27432;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" fillcolor="#39f" strokecolor="black [3213]" strokeweight=".5pt"/>
                <v:rect id="Rectangle 3628" o:spid="_x0000_s1071" style="position:absolute;left:9660;top:9736;width:1371;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" fillcolor="#92d050" strokecolor="black [3213]" strokeweight=".5pt"/>
                <v:rect id="Rectangle 3630" o:spid="_x0000_s1072" style="position:absolute;left:35934;top:9736;width:1372;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" fillcolor="#92d050" strokecolor="black [3213]" strokeweight=".5pt"/>
                <v:line id="Straight Connector 3641" o:spid="_x0000_s1073" style="position:absolute;visibility:visible;mso-wrap-style:square" from="35934,8777" to="35934,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" strokecolor="black [3213]"/>
                <v:line id="Straight Connector 3643" o:spid="_x0000_s1074" style="position:absolute;visibility:visible;mso-wrap-style:square" from="37306,6948" to="37306,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" strokecolor="black [3213]"/>
                <v:shape id="Straight Arrow Connector 3644" o:spid="_x0000_s1075" type="#_x0000_t32" style="position:absolute;left:34105;top:9233;width: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" strokecolor="black [3213]">
                  <v:stroke endarrow="classic"/>
                </v:shape>
                <v:shape id="Straight Arrow Connector 3645" o:spid="_x0000_s1076" type="#_x0000_t32" style="position:absolute;left:37306;top:9234;width:182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" strokecolor="black [3213]">
                  <v:stroke endarrow="classic"/>
                </v:shape>
                <v:shape id="Text Box 3646" o:spid="_x0000_s1077" type="#_x0000_t202" style="position:absolute;left:39301;top:8315;width:5320;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" fillcolor="white [3201]" stroked="f" strokeweight=".5pt">
                  <v:textbox inset="0,0,0,0">
                    <w:txbxContent>
                      <w:p w14:paraId="3ED785CC" w14:textId="77777777" w:rsidR="0054394C" w:rsidRPr="00BB1D1F" w:rsidRDefault="0054394C" w:rsidP="001D207B">
                        <w:pPr>
                          <w:spacing w:after="0"/>
                          <w:rPr>
                            <w:sz w:val="18"/>
                            <w:szCs w:val="18"/>
                          </w:rPr>
                        </w:pPr>
                        <w:r w:rsidRPr="00BB1D1F">
                          <w:rPr>
                            <w:color w:val="000000" w:themeColor="text1"/>
                            <w:sz w:val="18"/>
                            <w:szCs w:val="18"/>
                          </w:rPr>
                          <w:t>142.5 kHz</w:t>
                        </w:r>
                      </w:p>
                    </w:txbxContent>
                  </v:textbox>
                </v:shape>
                <v:line id="Straight Connector 3647" o:spid="_x0000_s1078" style="position:absolute;visibility:visible;mso-wrap-style:square" from="9720,6948" to="9720,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" strokecolor="black [3213]"/>
                <v:shape id="Straight Arrow Connector 3648" o:spid="_x0000_s1079" type="#_x0000_t32" style="position:absolute;left:9659;top:7405;width:276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" strokecolor="black [3213]">
                  <v:stroke startarrow="classic" endarrow="classic"/>
                </v:shape>
                <v:shape id="Text Box 3651" o:spid="_x0000_s1080" type="#_x0000_t202" style="position:absolute;left:18055;top:6464;width:7316;height:1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" fillcolor="white [3212]" stroked="f" strokeweight=".5pt">
                  <v:textbox inset="0,0,0,0">
                    <w:txbxContent>
                      <w:p w14:paraId="6D34AB30" w14:textId="60E6736A" w:rsidR="0054394C" w:rsidRPr="00BB1D1F" w:rsidRDefault="0054394C" w:rsidP="001D207B">
                        <w:pPr>
                          <w:spacing w:after="0"/>
                          <w:jc w:val="center"/>
                          <w:rPr>
                            <w:sz w:val="18"/>
                            <w:szCs w:val="18"/>
                          </w:rPr>
                        </w:pPr>
                        <w:r>
                          <w:rPr>
                            <w:color w:val="000000" w:themeColor="text1"/>
                            <w:sz w:val="18"/>
                            <w:szCs w:val="18"/>
                          </w:rPr>
                          <w:t xml:space="preserve">3000 </w:t>
                        </w:r>
                        <w:r w:rsidRPr="00BB1D1F">
                          <w:rPr>
                            <w:color w:val="000000" w:themeColor="text1"/>
                            <w:sz w:val="18"/>
                            <w:szCs w:val="18"/>
                          </w:rPr>
                          <w:t>kHz</w:t>
                        </w:r>
                      </w:p>
                    </w:txbxContent>
                  </v:textbox>
                </v:shape>
                <v:shape id="Text Box 3652" o:spid="_x0000_s1081" type="#_x0000_t202" style="position:absolute;left:1871;top:3462;width:5783;height:1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" fillcolor="white [3201]" stroked="f" strokeweight=".5pt">
                  <v:textbox inset="0,0,0,0">
                    <w:txbxContent>
                      <w:p w14:paraId="669A144A" w14:textId="1D0D3C73" w:rsidR="0054394C" w:rsidRPr="00BB1D1F" w:rsidRDefault="0054394C" w:rsidP="001D207B">
                        <w:pPr>
                          <w:spacing w:after="0"/>
                          <w:rPr>
                            <w:sz w:val="18"/>
                            <w:szCs w:val="18"/>
                          </w:rPr>
                        </w:pPr>
                        <w:r>
                          <w:rPr>
                            <w:color w:val="000000" w:themeColor="text1"/>
                            <w:sz w:val="18"/>
                            <w:szCs w:val="18"/>
                          </w:rPr>
                          <w:t>12 PRB</w:t>
                        </w:r>
                      </w:p>
                    </w:txbxContent>
                  </v:textbox>
                </v:shape>
                <v:shape id="Text Box 3654" o:spid="_x0000_s1082" type="#_x0000_t202" style="position:absolute;left:1871;top:9657;width:5783;height:1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" fillcolor="white [3201]" stroked="f" strokeweight=".5pt">
                  <v:textbox inset="0,0,0,0">
                    <w:txbxContent>
                      <w:p w14:paraId="48C9CE9E" w14:textId="61A25593" w:rsidR="0054394C" w:rsidRPr="00BB1D1F" w:rsidRDefault="0054394C" w:rsidP="001D207B">
                        <w:pPr>
                          <w:spacing w:after="0"/>
                          <w:rPr>
                            <w:sz w:val="18"/>
                            <w:szCs w:val="18"/>
                          </w:rPr>
                        </w:pPr>
                        <w:r>
                          <w:rPr>
                            <w:color w:val="000000" w:themeColor="text1"/>
                            <w:sz w:val="18"/>
                            <w:szCs w:val="18"/>
                          </w:rPr>
                          <w:t>15 PRB</w:t>
                        </w:r>
                      </w:p>
                    </w:txbxContent>
                  </v:textbox>
                </v:shape>
                <v:shape id="Text Box 3655" o:spid="_x0000_s1083" type="#_x0000_t202" style="position:absolute;left:1871;top:15337;width:5783;height:1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" fillcolor="white [3201]" stroked="f" strokeweight=".5pt">
                  <v:textbox inset="0,0,0,0">
                    <w:txbxContent>
                      <w:p w14:paraId="3BF59A81" w14:textId="16E96FB3" w:rsidR="0054394C" w:rsidRPr="00BB1D1F" w:rsidRDefault="0054394C" w:rsidP="001D207B">
                        <w:pPr>
                          <w:spacing w:after="0"/>
                          <w:rPr>
                            <w:sz w:val="18"/>
                            <w:szCs w:val="18"/>
                          </w:rPr>
                        </w:pPr>
                        <w:r>
                          <w:rPr>
                            <w:color w:val="000000" w:themeColor="text1"/>
                            <w:sz w:val="18"/>
                            <w:szCs w:val="18"/>
                          </w:rPr>
                          <w:t>20 PRB</w:t>
                        </w:r>
                      </w:p>
                    </w:txbxContent>
                  </v:textbox>
                </v:shape>
                <v:line id="Straight Connector 3656" o:spid="_x0000_s1084" style="position:absolute;visibility:visible;mso-wrap-style:square" from="22002,8777" to="22002,21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" strokecolor="#ffc000" strokeweight="2.25pt">
                  <v:stroke dashstyle="dash"/>
                </v:line>
                <v:shape id="Text Box 3657" o:spid="_x0000_s1085" type="#_x0000_t202" style="position:absolute;left:21661;top:21767;width:3385;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" fillcolor="white [3201]" stroked="f" strokeweight=".5pt">
                  <v:textbox inset="0,0,0,0">
                    <w:txbxContent>
                      <w:p w14:paraId="16D6D63A" w14:textId="21AF40FE" w:rsidR="0054394C" w:rsidRPr="00BB1D1F" w:rsidRDefault="0054394C" w:rsidP="001D207B">
                        <w:pPr>
                          <w:spacing w:after="0"/>
                          <w:rPr>
                            <w:sz w:val="18"/>
                            <w:szCs w:val="18"/>
                          </w:rPr>
                        </w:pPr>
                        <w:r w:rsidRPr="00BB1D1F">
                          <w:rPr>
                            <w:color w:val="000000" w:themeColor="text1"/>
                            <w:sz w:val="18"/>
                            <w:szCs w:val="18"/>
                          </w:rPr>
                          <w:t>920.</w:t>
                        </w:r>
                        <w:r>
                          <w:rPr>
                            <w:color w:val="000000" w:themeColor="text1"/>
                            <w:sz w:val="18"/>
                            <w:szCs w:val="18"/>
                          </w:rPr>
                          <w:t>85</w:t>
                        </w:r>
                      </w:p>
                    </w:txbxContent>
                  </v:textbox>
                </v:shape>
                <v:shape id="Text Box 3672" o:spid="_x0000_s1086" type="#_x0000_t202" style="position:absolute;left:1727;top:21506;width:13119;height:2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" fillcolor="white [3201]" stroked="f" strokeweight=".5pt">
                  <v:textbox inset="0,0,0,0">
                    <w:txbxContent>
                      <w:p w14:paraId="2859D32D" w14:textId="554635F4" w:rsidR="00594F32" w:rsidRPr="00BB1D1F" w:rsidRDefault="00594F32" w:rsidP="001D207B">
                        <w:pPr>
                          <w:spacing w:after="0"/>
                          <w:rPr>
                            <w:sz w:val="18"/>
                            <w:szCs w:val="18"/>
                          </w:rPr>
                        </w:pPr>
                        <w:r>
                          <w:rPr>
                            <w:color w:val="000000" w:themeColor="text1"/>
                            <w:sz w:val="18"/>
                            <w:szCs w:val="18"/>
                          </w:rPr>
                          <w:t>Unless indicated, frequency units are in MHz</w:t>
                        </w:r>
                      </w:p>
                    </w:txbxContent>
                  </v:textbox>
                </v:shape>
                <w10:anchorlock/>
              </v:group>
            </w:pict>
          </mc:Fallback>
        </mc:AlternateContent>
      </w:r>
    </w:p>
    <w:p w14:paraId="43513C91" w14:textId="7602621E" w:rsidR="001D207B" w:rsidRPr="001D207B" w:rsidRDefault="001D207B" w:rsidP="001D207B">
      <w:pPr>
        <w:pStyle w:val="Caption"/>
      </w:pPr>
      <w:bookmarkStart w:id="2" w:name="_Ref146802326"/>
      <w:r>
        <w:t xml:space="preserve">Fig. </w:t>
      </w:r>
      <w:fldSimple w:instr=" SEQ Fig. \* ARABIC ">
        <w:r w:rsidR="00594F32">
          <w:rPr>
            <w:noProof/>
          </w:rPr>
          <w:t>1</w:t>
        </w:r>
      </w:fldSimple>
      <w:bookmarkEnd w:id="2"/>
      <w:r>
        <w:t>. In band n100, the locations of the 12</w:t>
      </w:r>
      <w:r w:rsidR="00C7687F">
        <w:t>, 15,</w:t>
      </w:r>
      <w:r>
        <w:t xml:space="preserve"> and 20 PRB transmission bandwidth channels. </w:t>
      </w:r>
      <w:r w:rsidR="00947EC8">
        <w:t xml:space="preserve">The sync raster locations are </w:t>
      </w:r>
      <w:r>
        <w:t>920.73</w:t>
      </w:r>
      <w:r w:rsidR="00C7687F">
        <w:t>, 920.</w:t>
      </w:r>
      <w:r w:rsidR="00594F32">
        <w:t>73</w:t>
      </w:r>
      <w:r w:rsidR="00C7687F">
        <w:t>,</w:t>
      </w:r>
      <w:r>
        <w:t xml:space="preserve"> </w:t>
      </w:r>
      <w:r w:rsidR="00947EC8">
        <w:t>and</w:t>
      </w:r>
      <w:r>
        <w:t xml:space="preserve"> </w:t>
      </w:r>
      <w:r w:rsidR="00947EC8">
        <w:t xml:space="preserve">921.45 MHz for </w:t>
      </w:r>
      <w:r w:rsidR="00C7687F">
        <w:t xml:space="preserve">the </w:t>
      </w:r>
      <w:r>
        <w:t>12</w:t>
      </w:r>
      <w:r w:rsidR="00C7687F">
        <w:t>, 15,</w:t>
      </w:r>
      <w:r>
        <w:t xml:space="preserve"> </w:t>
      </w:r>
      <w:r w:rsidR="00947EC8">
        <w:t>and</w:t>
      </w:r>
      <w:r>
        <w:t xml:space="preserve"> 20 PRB channel</w:t>
      </w:r>
      <w:r w:rsidR="00C7687F">
        <w:t>s</w:t>
      </w:r>
      <w:r w:rsidR="00947EC8">
        <w:t>, respectively</w:t>
      </w:r>
      <w:r>
        <w:t xml:space="preserve">. </w:t>
      </w:r>
    </w:p>
    <w:p w14:paraId="1D7A2A3E" w14:textId="5EC97424" w:rsidR="00BF20A7" w:rsidRDefault="002E0B77" w:rsidP="00EE0DBD">
      <w:r>
        <w:t xml:space="preserve">The </w:t>
      </w:r>
      <w:r w:rsidR="008152B1">
        <w:t>rapporteur</w:t>
      </w:r>
      <w:r>
        <w:t xml:space="preserve"> indicated in </w:t>
      </w:r>
      <w:r>
        <w:fldChar w:fldCharType="begin"/>
      </w:r>
      <w:r>
        <w:instrText xml:space="preserve"> REF _Ref146802571 \r \h </w:instrText>
      </w:r>
      <w:r>
        <w:fldChar w:fldCharType="separate"/>
      </w:r>
      <w:r w:rsidR="00594F32">
        <w:t>[6]</w:t>
      </w:r>
      <w:r>
        <w:fldChar w:fldCharType="end"/>
      </w:r>
      <w:r>
        <w:t xml:space="preserve"> that “</w:t>
      </w:r>
      <w:r w:rsidR="008152B1">
        <w:t>t</w:t>
      </w:r>
      <w:r w:rsidRPr="002E0B77">
        <w:t>o facilitate efficient and gradual migration from GSM-R to 5G NR based FRMCS during the decade 2025-2035, there is a need to support a range of transmission bandwidths for the 3 and 5 MHz channel bandwidths</w:t>
      </w:r>
      <w:r>
        <w:t>”</w:t>
      </w:r>
      <w:r w:rsidR="008152B1">
        <w:t xml:space="preserve"> and</w:t>
      </w:r>
      <w:r w:rsidR="00952F46">
        <w:t xml:space="preserve"> “</w:t>
      </w:r>
      <w:r w:rsidR="00952F46" w:rsidRPr="00952F46">
        <w:t>to support a 12 PRB transmission bandwidth within the 3 MHz channel bandwidth, in order to enable deployment of 14 GSM-R carriers alongside NR at the start of migration.</w:t>
      </w:r>
      <w:r w:rsidR="00952F46">
        <w:t>”</w:t>
      </w:r>
      <w:r w:rsidR="00952F46" w:rsidRPr="00952F46">
        <w:t xml:space="preserve"> </w:t>
      </w:r>
      <w:r w:rsidR="008152B1">
        <w:t>One observation from t</w:t>
      </w:r>
      <w:r w:rsidR="00BF20A7">
        <w:t xml:space="preserve">hat contribution </w:t>
      </w:r>
      <w:r w:rsidR="008152B1">
        <w:t>i</w:t>
      </w:r>
      <w:r w:rsidR="00952F46">
        <w:t>s</w:t>
      </w:r>
      <w:r w:rsidR="00BF20A7">
        <w:t xml:space="preserve"> </w:t>
      </w:r>
      <w:r w:rsidR="00952F46">
        <w:t xml:space="preserve">that GSM signals may </w:t>
      </w:r>
      <w:r w:rsidR="006E66DA">
        <w:t xml:space="preserve">be </w:t>
      </w:r>
      <w:r w:rsidR="00952F46">
        <w:t>interfer</w:t>
      </w:r>
      <w:r w:rsidR="006E66DA">
        <w:t>ing</w:t>
      </w:r>
      <w:r w:rsidR="00952F46">
        <w:t xml:space="preserve"> with NR as well as coexisten</w:t>
      </w:r>
      <w:r w:rsidR="006E66DA">
        <w:t>ce issues when several transmission bandwidths are deployed.</w:t>
      </w:r>
      <w:r w:rsidR="00BF20A7">
        <w:t xml:space="preserve"> </w:t>
      </w:r>
    </w:p>
    <w:p w14:paraId="6160895C" w14:textId="02482174" w:rsidR="00B60BE8" w:rsidRDefault="006E66DA" w:rsidP="00EE0DBD">
      <w:r>
        <w:t xml:space="preserve">For example, when a </w:t>
      </w:r>
      <w:r w:rsidR="00C7687F">
        <w:t xml:space="preserve">15 or </w:t>
      </w:r>
      <w:r>
        <w:t xml:space="preserve">20 PRB transmission BW device is operating, part of its uplink signal may be interfered by signals from GSM devices operating on frequencies adjacent to the 12 PRB NR cell. While </w:t>
      </w:r>
      <w:r w:rsidR="00B60BE8">
        <w:lastRenderedPageBreak/>
        <w:t xml:space="preserve">the network can avoid using those overlapping PRBs for PUSCH and PRACH, it is difficult for PUCCH. Because the default </w:t>
      </w:r>
      <w:r w:rsidR="00874E46">
        <w:t xml:space="preserve">resource </w:t>
      </w:r>
      <w:r w:rsidR="00B60BE8">
        <w:t>mapping is based on frequency hopping and places PUCCH resources on both sides of the UL BWP, half of the PUCCH transmissions will be interfered. One technique that can avoid this GSM interference is to disable frequency hopping.</w:t>
      </w:r>
    </w:p>
    <w:p w14:paraId="10B7E946" w14:textId="5E13E1D5" w:rsidR="00617C1D" w:rsidRDefault="00B60BE8" w:rsidP="00EE0DBD">
      <w:r>
        <w:t xml:space="preserve">Also, during this migration, </w:t>
      </w:r>
      <w:r w:rsidR="00BF20A7">
        <w:t xml:space="preserve">12 and </w:t>
      </w:r>
      <w:r w:rsidR="00C7687F">
        <w:t>15</w:t>
      </w:r>
      <w:r w:rsidR="00BF20A7">
        <w:t xml:space="preserve"> PRBs</w:t>
      </w:r>
      <w:r w:rsidR="008152B1">
        <w:t xml:space="preserve"> and even 20 PRB</w:t>
      </w:r>
      <w:r w:rsidR="00BF20A7">
        <w:t xml:space="preserve"> cells </w:t>
      </w:r>
      <w:r>
        <w:t xml:space="preserve">may </w:t>
      </w:r>
      <w:r w:rsidR="00BF20A7">
        <w:t>operat</w:t>
      </w:r>
      <w:r>
        <w:t>e</w:t>
      </w:r>
      <w:r w:rsidR="00BF20A7">
        <w:t xml:space="preserve"> at the same time</w:t>
      </w:r>
      <w:r w:rsidR="003E205C">
        <w:t xml:space="preserve">. </w:t>
      </w:r>
      <w:r>
        <w:t xml:space="preserve">As shown in the figure, </w:t>
      </w:r>
      <w:r w:rsidR="003E205C">
        <w:t>the first 12 PRBs are in common</w:t>
      </w:r>
      <w:r w:rsidR="00BF20A7">
        <w:t xml:space="preserve">. </w:t>
      </w:r>
      <w:r w:rsidR="00617C1D">
        <w:t>With the default PUCCH mapping, PUCCH transmissions would interfere on the lower numbered PRBs of the UL BWP. The disabling of frequency hopping allows the network</w:t>
      </w:r>
      <w:r w:rsidR="00874E46">
        <w:t xml:space="preserve"> to place PUCCH resources</w:t>
      </w:r>
      <w:r w:rsidR="00617C1D">
        <w:t xml:space="preserve"> </w:t>
      </w:r>
      <w:r w:rsidR="00874E46">
        <w:t>appropriately for</w:t>
      </w:r>
      <w:r w:rsidR="00617C1D">
        <w:t xml:space="preserve"> manag</w:t>
      </w:r>
      <w:r w:rsidR="00874E46">
        <w:t>ing</w:t>
      </w:r>
      <w:r w:rsidR="00617C1D">
        <w:t xml:space="preserve"> interference. </w:t>
      </w:r>
    </w:p>
    <w:p w14:paraId="5C716128" w14:textId="3BCBA2D0" w:rsidR="00C158AB" w:rsidRDefault="00C158AB" w:rsidP="00C158AB">
      <w:r>
        <w:t xml:space="preserve">In addition, as we stated in </w:t>
      </w:r>
      <w:r>
        <w:fldChar w:fldCharType="begin"/>
      </w:r>
      <w:r>
        <w:instrText xml:space="preserve"> REF _Ref146621584 \r \h </w:instrText>
      </w:r>
      <w:r>
        <w:fldChar w:fldCharType="separate"/>
      </w:r>
      <w:r w:rsidR="00594F32">
        <w:t>[3]</w:t>
      </w:r>
      <w:r>
        <w:fldChar w:fldCharType="end"/>
      </w:r>
      <w:r>
        <w:t xml:space="preserve">, for less than 5 MHz devices, there are possible co-existence issues with the dedicated spectrum overlapping with existing spectrum. As RAN indicated in </w:t>
      </w:r>
      <w:r>
        <w:fldChar w:fldCharType="begin"/>
      </w:r>
      <w:r>
        <w:instrText xml:space="preserve"> REF _Ref133330175 \r \h </w:instrText>
      </w:r>
      <w:r>
        <w:fldChar w:fldCharType="separate"/>
      </w:r>
      <w:r w:rsidR="00594F32">
        <w:t>[2]</w:t>
      </w:r>
      <w:r>
        <w:fldChar w:fldCharType="end"/>
      </w:r>
      <w:r>
        <w:t>, “</w:t>
      </w:r>
      <w:r w:rsidRPr="00C95297">
        <w:t>In some bands where the &lt;5MHz feature is planned to be deployed there may be legacy NR UEs, whereas in others there are no legacy NR UEs</w:t>
      </w:r>
      <w:r>
        <w:t>”. While legacy devices will not detect the SSB of the dedicated spectrum due to the new sync raster design, it is possible that the UL BWPs of legacy cells and the cells of the dedicated spectrum can overlap. To minimize interference from legacy cells on the PUCCH, disabling hopping allows the network to locate PUCCH on resources with less interference from the existing/overlapping cells</w:t>
      </w:r>
      <w:r w:rsidR="008E542B">
        <w:t>.</w:t>
      </w:r>
    </w:p>
    <w:p w14:paraId="6AA2410A" w14:textId="0F9CE04A" w:rsidR="008E542B" w:rsidRDefault="008E542B" w:rsidP="00C158AB">
      <w:r>
        <w:t xml:space="preserve">Another reason to support the disabling of PUCCH frequency hopping is the observation of how the UE determines the channel bandwidth. </w:t>
      </w:r>
      <w:r w:rsidR="009C77EA">
        <w:t>T</w:t>
      </w:r>
      <w:r>
        <w:t>he network signals the SCS and size of the UL BWP in PRBs</w:t>
      </w:r>
      <w:r w:rsidR="009C77EA" w:rsidRPr="009C77EA">
        <w:t xml:space="preserve"> </w:t>
      </w:r>
      <w:r w:rsidR="009C77EA">
        <w:t>in SIB1</w:t>
      </w:r>
      <w:r>
        <w:t xml:space="preserve">. A UE can map </w:t>
      </w:r>
      <w:r w:rsidR="009C77EA">
        <w:t xml:space="preserve">the </w:t>
      </w:r>
      <w:r w:rsidR="00477514">
        <w:t>SCS and size into a channel bandwidth</w:t>
      </w:r>
      <w:r>
        <w:t xml:space="preserve"> </w:t>
      </w:r>
      <w:r w:rsidR="00477514">
        <w:t>according to</w:t>
      </w:r>
      <w:r>
        <w:t xml:space="preserve"> a RAN4 table</w:t>
      </w:r>
      <w:r w:rsidR="009856E3">
        <w:t xml:space="preserve"> (from 38.101-1)</w:t>
      </w:r>
      <w:r w:rsidR="00477514">
        <w:t>.</w:t>
      </w:r>
    </w:p>
    <w:p w14:paraId="0E29E653" w14:textId="77777777" w:rsidR="008E542B" w:rsidRDefault="008E542B" w:rsidP="008E542B">
      <w:pPr>
        <w:pStyle w:val="xth"/>
      </w:pPr>
      <w:bookmarkStart w:id="3" w:name="x__Hlk497144372"/>
      <w:r>
        <w:t xml:space="preserve">Table 5.3.2-1: </w:t>
      </w:r>
      <w:bookmarkEnd w:id="3"/>
      <w:r>
        <w:t>Maximum transmission bandwidth configuration N</w:t>
      </w:r>
      <w:r>
        <w:rPr>
          <w:vertAlign w:val="subscript"/>
        </w:rPr>
        <w:t>RB</w:t>
      </w:r>
    </w:p>
    <w:tbl>
      <w:tblPr>
        <w:tblpPr w:leftFromText="142" w:rightFromText="142" w:vertAnchor="text"/>
        <w:tblW w:w="5400" w:type="pct"/>
        <w:tblCellMar>
          <w:left w:w="0" w:type="dxa"/>
          <w:right w:w="0" w:type="dxa"/>
        </w:tblCellMar>
        <w:tblLook w:val="04A0" w:firstRow="1" w:lastRow="0" w:firstColumn="1" w:lastColumn="0" w:noHBand="0" w:noVBand="1"/>
      </w:tblPr>
      <w:tblGrid>
        <w:gridCol w:w="616"/>
        <w:gridCol w:w="671"/>
        <w:gridCol w:w="737"/>
        <w:gridCol w:w="737"/>
        <w:gridCol w:w="560"/>
        <w:gridCol w:w="731"/>
        <w:gridCol w:w="647"/>
        <w:gridCol w:w="645"/>
        <w:gridCol w:w="645"/>
        <w:gridCol w:w="647"/>
        <w:gridCol w:w="552"/>
        <w:gridCol w:w="554"/>
        <w:gridCol w:w="554"/>
        <w:gridCol w:w="552"/>
        <w:gridCol w:w="647"/>
        <w:gridCol w:w="546"/>
      </w:tblGrid>
      <w:tr w:rsidR="008E542B" w14:paraId="05ECA4A5" w14:textId="77777777" w:rsidTr="008E542B">
        <w:trPr>
          <w:trHeight w:val="187"/>
        </w:trPr>
        <w:tc>
          <w:tcPr>
            <w:tcW w:w="307" w:type="pct"/>
            <w:tcBorders>
              <w:top w:val="single" w:sz="8" w:space="0" w:color="auto"/>
              <w:left w:val="single" w:sz="8" w:space="0" w:color="auto"/>
              <w:bottom w:val="nil"/>
              <w:right w:val="single" w:sz="8" w:space="0" w:color="auto"/>
            </w:tcBorders>
            <w:tcMar>
              <w:top w:w="15" w:type="dxa"/>
              <w:left w:w="81" w:type="dxa"/>
              <w:bottom w:w="0" w:type="dxa"/>
              <w:right w:w="81" w:type="dxa"/>
            </w:tcMar>
            <w:hideMark/>
          </w:tcPr>
          <w:p w14:paraId="7875BB84" w14:textId="77777777" w:rsidR="008E542B" w:rsidRDefault="008E542B">
            <w:pPr>
              <w:pStyle w:val="xtah"/>
            </w:pPr>
            <w:r>
              <w:t>SCS (kHz)</w:t>
            </w:r>
          </w:p>
        </w:tc>
        <w:tc>
          <w:tcPr>
            <w:tcW w:w="334" w:type="pct"/>
            <w:tcBorders>
              <w:top w:val="single" w:sz="8" w:space="0" w:color="auto"/>
              <w:left w:val="nil"/>
              <w:bottom w:val="single" w:sz="8" w:space="0" w:color="auto"/>
              <w:right w:val="single" w:sz="8" w:space="0" w:color="auto"/>
            </w:tcBorders>
            <w:tcMar>
              <w:top w:w="15" w:type="dxa"/>
              <w:left w:w="81" w:type="dxa"/>
              <w:bottom w:w="0" w:type="dxa"/>
              <w:right w:w="81" w:type="dxa"/>
            </w:tcMar>
            <w:hideMark/>
          </w:tcPr>
          <w:p w14:paraId="57A7AE17" w14:textId="77777777" w:rsidR="008E542B" w:rsidRDefault="008E542B">
            <w:pPr>
              <w:pStyle w:val="xtah"/>
            </w:pPr>
            <w:r>
              <w:t>5</w:t>
            </w:r>
          </w:p>
          <w:p w14:paraId="56CE7B00" w14:textId="77777777" w:rsidR="008E542B" w:rsidRDefault="008E542B">
            <w:pPr>
              <w:pStyle w:val="xtah"/>
            </w:pPr>
            <w:r>
              <w:t>MHz</w:t>
            </w:r>
          </w:p>
        </w:tc>
        <w:tc>
          <w:tcPr>
            <w:tcW w:w="367" w:type="pct"/>
            <w:tcBorders>
              <w:top w:val="single" w:sz="8" w:space="0" w:color="auto"/>
              <w:left w:val="nil"/>
              <w:bottom w:val="single" w:sz="8" w:space="0" w:color="auto"/>
              <w:right w:val="single" w:sz="8" w:space="0" w:color="auto"/>
            </w:tcBorders>
            <w:tcMar>
              <w:top w:w="15" w:type="dxa"/>
              <w:left w:w="81" w:type="dxa"/>
              <w:bottom w:w="0" w:type="dxa"/>
              <w:right w:w="81" w:type="dxa"/>
            </w:tcMar>
            <w:hideMark/>
          </w:tcPr>
          <w:p w14:paraId="4A519640" w14:textId="77777777" w:rsidR="008E542B" w:rsidRDefault="008E542B">
            <w:pPr>
              <w:pStyle w:val="xtah"/>
            </w:pPr>
            <w:r>
              <w:t>10</w:t>
            </w:r>
          </w:p>
          <w:p w14:paraId="36FDFAA1" w14:textId="77777777" w:rsidR="008E542B" w:rsidRDefault="008E542B">
            <w:pPr>
              <w:pStyle w:val="xtah"/>
            </w:pPr>
            <w:r>
              <w:t>MHz</w:t>
            </w:r>
          </w:p>
        </w:tc>
        <w:tc>
          <w:tcPr>
            <w:tcW w:w="367" w:type="pct"/>
            <w:tcBorders>
              <w:top w:val="single" w:sz="8" w:space="0" w:color="auto"/>
              <w:left w:val="nil"/>
              <w:bottom w:val="single" w:sz="8" w:space="0" w:color="auto"/>
              <w:right w:val="single" w:sz="8" w:space="0" w:color="auto"/>
            </w:tcBorders>
            <w:tcMar>
              <w:top w:w="15" w:type="dxa"/>
              <w:left w:w="81" w:type="dxa"/>
              <w:bottom w:w="0" w:type="dxa"/>
              <w:right w:w="81" w:type="dxa"/>
            </w:tcMar>
            <w:hideMark/>
          </w:tcPr>
          <w:p w14:paraId="4884C31C" w14:textId="77777777" w:rsidR="008E542B" w:rsidRDefault="008E542B">
            <w:pPr>
              <w:pStyle w:val="xtah"/>
            </w:pPr>
            <w:r>
              <w:t>15</w:t>
            </w:r>
          </w:p>
          <w:p w14:paraId="283DF419" w14:textId="77777777" w:rsidR="008E542B" w:rsidRDefault="008E542B">
            <w:pPr>
              <w:pStyle w:val="xtah"/>
            </w:pPr>
            <w:r>
              <w:t>MHz</w:t>
            </w:r>
          </w:p>
        </w:tc>
        <w:tc>
          <w:tcPr>
            <w:tcW w:w="279" w:type="pct"/>
            <w:tcBorders>
              <w:top w:val="single" w:sz="8" w:space="0" w:color="auto"/>
              <w:left w:val="nil"/>
              <w:bottom w:val="single" w:sz="8" w:space="0" w:color="auto"/>
              <w:right w:val="single" w:sz="8" w:space="0" w:color="auto"/>
            </w:tcBorders>
            <w:tcMar>
              <w:top w:w="15" w:type="dxa"/>
              <w:left w:w="81" w:type="dxa"/>
              <w:bottom w:w="0" w:type="dxa"/>
              <w:right w:w="81" w:type="dxa"/>
            </w:tcMar>
            <w:hideMark/>
          </w:tcPr>
          <w:p w14:paraId="6BCA1E46" w14:textId="77777777" w:rsidR="008E542B" w:rsidRDefault="008E542B">
            <w:pPr>
              <w:pStyle w:val="xtah"/>
            </w:pPr>
            <w:r>
              <w:t>20</w:t>
            </w:r>
          </w:p>
          <w:p w14:paraId="43F8504D" w14:textId="77777777" w:rsidR="008E542B" w:rsidRDefault="008E542B">
            <w:pPr>
              <w:pStyle w:val="xtah"/>
            </w:pPr>
            <w:r>
              <w:t>MHz</w:t>
            </w:r>
          </w:p>
        </w:tc>
        <w:tc>
          <w:tcPr>
            <w:tcW w:w="364" w:type="pct"/>
            <w:tcBorders>
              <w:top w:val="single" w:sz="8" w:space="0" w:color="auto"/>
              <w:left w:val="nil"/>
              <w:bottom w:val="single" w:sz="8" w:space="0" w:color="auto"/>
              <w:right w:val="single" w:sz="8" w:space="0" w:color="auto"/>
            </w:tcBorders>
            <w:tcMar>
              <w:top w:w="15" w:type="dxa"/>
              <w:left w:w="81" w:type="dxa"/>
              <w:bottom w:w="0" w:type="dxa"/>
              <w:right w:w="81" w:type="dxa"/>
            </w:tcMar>
            <w:hideMark/>
          </w:tcPr>
          <w:p w14:paraId="282D70F7" w14:textId="77777777" w:rsidR="008E542B" w:rsidRDefault="008E542B">
            <w:pPr>
              <w:pStyle w:val="xtah"/>
            </w:pPr>
            <w:r>
              <w:t>25</w:t>
            </w:r>
          </w:p>
          <w:p w14:paraId="72538925" w14:textId="77777777" w:rsidR="008E542B" w:rsidRDefault="008E542B">
            <w:pPr>
              <w:pStyle w:val="xtah"/>
            </w:pPr>
            <w:r>
              <w:t>MHz</w:t>
            </w:r>
          </w:p>
        </w:tc>
        <w:tc>
          <w:tcPr>
            <w:tcW w:w="322" w:type="pct"/>
            <w:tcBorders>
              <w:top w:val="single" w:sz="8" w:space="0" w:color="auto"/>
              <w:left w:val="nil"/>
              <w:bottom w:val="single" w:sz="8" w:space="0" w:color="auto"/>
              <w:right w:val="single" w:sz="8" w:space="0" w:color="auto"/>
            </w:tcBorders>
            <w:hideMark/>
          </w:tcPr>
          <w:p w14:paraId="09C15358" w14:textId="77777777" w:rsidR="008E542B" w:rsidRDefault="008E542B">
            <w:pPr>
              <w:pStyle w:val="xtah"/>
            </w:pPr>
            <w:r>
              <w:t>30</w:t>
            </w:r>
          </w:p>
          <w:p w14:paraId="58A71708" w14:textId="77777777" w:rsidR="008E542B" w:rsidRDefault="008E542B">
            <w:pPr>
              <w:pStyle w:val="xtah"/>
            </w:pPr>
            <w:r>
              <w:t>MHz</w:t>
            </w:r>
          </w:p>
        </w:tc>
        <w:tc>
          <w:tcPr>
            <w:tcW w:w="321" w:type="pct"/>
            <w:tcBorders>
              <w:top w:val="single" w:sz="8" w:space="0" w:color="auto"/>
              <w:left w:val="nil"/>
              <w:bottom w:val="single" w:sz="8" w:space="0" w:color="auto"/>
              <w:right w:val="single" w:sz="8" w:space="0" w:color="auto"/>
            </w:tcBorders>
            <w:tcMar>
              <w:top w:w="15" w:type="dxa"/>
              <w:left w:w="81" w:type="dxa"/>
              <w:bottom w:w="0" w:type="dxa"/>
              <w:right w:w="81" w:type="dxa"/>
            </w:tcMar>
            <w:hideMark/>
          </w:tcPr>
          <w:p w14:paraId="1D2B735D" w14:textId="77777777" w:rsidR="008E542B" w:rsidRDefault="008E542B">
            <w:pPr>
              <w:pStyle w:val="xtah"/>
            </w:pPr>
            <w:r>
              <w:t>35</w:t>
            </w:r>
          </w:p>
          <w:p w14:paraId="26F56804" w14:textId="77777777" w:rsidR="008E542B" w:rsidRDefault="008E542B">
            <w:pPr>
              <w:pStyle w:val="xtah"/>
            </w:pPr>
            <w:r>
              <w:t>MHz</w:t>
            </w:r>
          </w:p>
        </w:tc>
        <w:tc>
          <w:tcPr>
            <w:tcW w:w="321" w:type="pct"/>
            <w:tcBorders>
              <w:top w:val="single" w:sz="8" w:space="0" w:color="auto"/>
              <w:left w:val="nil"/>
              <w:bottom w:val="single" w:sz="8" w:space="0" w:color="auto"/>
              <w:right w:val="single" w:sz="8" w:space="0" w:color="auto"/>
            </w:tcBorders>
            <w:hideMark/>
          </w:tcPr>
          <w:p w14:paraId="2FA421E5" w14:textId="77777777" w:rsidR="008E542B" w:rsidRDefault="008E542B">
            <w:pPr>
              <w:pStyle w:val="xtah"/>
            </w:pPr>
            <w:r>
              <w:t xml:space="preserve">40 </w:t>
            </w:r>
          </w:p>
          <w:p w14:paraId="46B509C2" w14:textId="77777777" w:rsidR="008E542B" w:rsidRDefault="008E542B">
            <w:pPr>
              <w:pStyle w:val="xtah"/>
            </w:pPr>
            <w:r>
              <w:t>MHz</w:t>
            </w:r>
          </w:p>
        </w:tc>
        <w:tc>
          <w:tcPr>
            <w:tcW w:w="322" w:type="pct"/>
            <w:tcBorders>
              <w:top w:val="single" w:sz="8" w:space="0" w:color="auto"/>
              <w:left w:val="nil"/>
              <w:bottom w:val="single" w:sz="8" w:space="0" w:color="auto"/>
              <w:right w:val="single" w:sz="8" w:space="0" w:color="auto"/>
            </w:tcBorders>
            <w:tcMar>
              <w:top w:w="15" w:type="dxa"/>
              <w:left w:w="81" w:type="dxa"/>
              <w:bottom w:w="0" w:type="dxa"/>
              <w:right w:w="81" w:type="dxa"/>
            </w:tcMar>
            <w:hideMark/>
          </w:tcPr>
          <w:p w14:paraId="2A4440D4" w14:textId="77777777" w:rsidR="008E542B" w:rsidRDefault="008E542B">
            <w:pPr>
              <w:pStyle w:val="xtah"/>
            </w:pPr>
            <w:r>
              <w:t>45</w:t>
            </w:r>
          </w:p>
          <w:p w14:paraId="1777C754" w14:textId="77777777" w:rsidR="008E542B" w:rsidRDefault="008E542B">
            <w:pPr>
              <w:pStyle w:val="xtah"/>
            </w:pPr>
            <w:r>
              <w:t>MHz</w:t>
            </w:r>
          </w:p>
        </w:tc>
        <w:tc>
          <w:tcPr>
            <w:tcW w:w="275" w:type="pct"/>
            <w:tcBorders>
              <w:top w:val="single" w:sz="8" w:space="0" w:color="auto"/>
              <w:left w:val="nil"/>
              <w:bottom w:val="single" w:sz="8" w:space="0" w:color="auto"/>
              <w:right w:val="single" w:sz="8" w:space="0" w:color="auto"/>
            </w:tcBorders>
            <w:tcMar>
              <w:top w:w="15" w:type="dxa"/>
              <w:left w:w="81" w:type="dxa"/>
              <w:bottom w:w="0" w:type="dxa"/>
              <w:right w:w="81" w:type="dxa"/>
            </w:tcMar>
            <w:hideMark/>
          </w:tcPr>
          <w:p w14:paraId="6926B1D6" w14:textId="77777777" w:rsidR="008E542B" w:rsidRDefault="008E542B">
            <w:pPr>
              <w:pStyle w:val="xtah"/>
            </w:pPr>
            <w:r>
              <w:t>50</w:t>
            </w:r>
          </w:p>
          <w:p w14:paraId="0C815429" w14:textId="77777777" w:rsidR="008E542B" w:rsidRDefault="008E542B">
            <w:pPr>
              <w:pStyle w:val="xtah"/>
            </w:pPr>
            <w:r>
              <w:t>MHz</w:t>
            </w:r>
          </w:p>
        </w:tc>
        <w:tc>
          <w:tcPr>
            <w:tcW w:w="276" w:type="pct"/>
            <w:tcBorders>
              <w:top w:val="single" w:sz="8" w:space="0" w:color="auto"/>
              <w:left w:val="nil"/>
              <w:bottom w:val="single" w:sz="8" w:space="0" w:color="auto"/>
              <w:right w:val="single" w:sz="8" w:space="0" w:color="auto"/>
            </w:tcBorders>
            <w:hideMark/>
          </w:tcPr>
          <w:p w14:paraId="58864E35" w14:textId="77777777" w:rsidR="008E542B" w:rsidRDefault="008E542B">
            <w:pPr>
              <w:pStyle w:val="xtah"/>
            </w:pPr>
            <w:r>
              <w:t>60</w:t>
            </w:r>
          </w:p>
          <w:p w14:paraId="337332A1" w14:textId="77777777" w:rsidR="008E542B" w:rsidRDefault="008E542B">
            <w:pPr>
              <w:pStyle w:val="xtah"/>
            </w:pPr>
            <w:r>
              <w:t>MHz</w:t>
            </w:r>
          </w:p>
        </w:tc>
        <w:tc>
          <w:tcPr>
            <w:tcW w:w="276" w:type="pct"/>
            <w:tcBorders>
              <w:top w:val="single" w:sz="8" w:space="0" w:color="auto"/>
              <w:left w:val="nil"/>
              <w:bottom w:val="single" w:sz="8" w:space="0" w:color="auto"/>
              <w:right w:val="single" w:sz="8" w:space="0" w:color="auto"/>
            </w:tcBorders>
            <w:tcMar>
              <w:top w:w="15" w:type="dxa"/>
              <w:left w:w="81" w:type="dxa"/>
              <w:bottom w:w="0" w:type="dxa"/>
              <w:right w:w="81" w:type="dxa"/>
            </w:tcMar>
            <w:hideMark/>
          </w:tcPr>
          <w:p w14:paraId="656A0920" w14:textId="77777777" w:rsidR="008E542B" w:rsidRDefault="008E542B">
            <w:pPr>
              <w:pStyle w:val="xtah"/>
            </w:pPr>
            <w:r>
              <w:t>70</w:t>
            </w:r>
          </w:p>
          <w:p w14:paraId="2FED0B22" w14:textId="77777777" w:rsidR="008E542B" w:rsidRDefault="008E542B">
            <w:pPr>
              <w:pStyle w:val="xtah"/>
            </w:pPr>
            <w:r>
              <w:t>MHz</w:t>
            </w:r>
          </w:p>
        </w:tc>
        <w:tc>
          <w:tcPr>
            <w:tcW w:w="275" w:type="pct"/>
            <w:tcBorders>
              <w:top w:val="single" w:sz="8" w:space="0" w:color="auto"/>
              <w:left w:val="nil"/>
              <w:bottom w:val="single" w:sz="8" w:space="0" w:color="auto"/>
              <w:right w:val="single" w:sz="8" w:space="0" w:color="auto"/>
            </w:tcBorders>
            <w:hideMark/>
          </w:tcPr>
          <w:p w14:paraId="33D0F084" w14:textId="77777777" w:rsidR="008E542B" w:rsidRDefault="008E542B">
            <w:pPr>
              <w:pStyle w:val="xtah"/>
            </w:pPr>
            <w:r>
              <w:t>80</w:t>
            </w:r>
          </w:p>
          <w:p w14:paraId="71A7D7A2" w14:textId="77777777" w:rsidR="008E542B" w:rsidRDefault="008E542B">
            <w:pPr>
              <w:pStyle w:val="xtah"/>
            </w:pPr>
            <w:r>
              <w:t>MHz</w:t>
            </w:r>
          </w:p>
        </w:tc>
        <w:tc>
          <w:tcPr>
            <w:tcW w:w="322" w:type="pct"/>
            <w:tcBorders>
              <w:top w:val="single" w:sz="8" w:space="0" w:color="auto"/>
              <w:left w:val="nil"/>
              <w:bottom w:val="single" w:sz="8" w:space="0" w:color="auto"/>
              <w:right w:val="single" w:sz="8" w:space="0" w:color="auto"/>
            </w:tcBorders>
            <w:tcMar>
              <w:top w:w="15" w:type="dxa"/>
              <w:left w:w="81" w:type="dxa"/>
              <w:bottom w:w="0" w:type="dxa"/>
              <w:right w:w="81" w:type="dxa"/>
            </w:tcMar>
            <w:hideMark/>
          </w:tcPr>
          <w:p w14:paraId="4F086054" w14:textId="77777777" w:rsidR="008E542B" w:rsidRDefault="008E542B">
            <w:pPr>
              <w:pStyle w:val="xtah"/>
            </w:pPr>
            <w:r>
              <w:t>90</w:t>
            </w:r>
          </w:p>
          <w:p w14:paraId="0F6467BC" w14:textId="77777777" w:rsidR="008E542B" w:rsidRDefault="008E542B">
            <w:pPr>
              <w:pStyle w:val="xtah"/>
            </w:pPr>
            <w:r>
              <w:t>MHz</w:t>
            </w:r>
          </w:p>
        </w:tc>
        <w:tc>
          <w:tcPr>
            <w:tcW w:w="273" w:type="pct"/>
            <w:tcBorders>
              <w:top w:val="single" w:sz="8" w:space="0" w:color="auto"/>
              <w:left w:val="nil"/>
              <w:bottom w:val="single" w:sz="8" w:space="0" w:color="auto"/>
              <w:right w:val="single" w:sz="8" w:space="0" w:color="auto"/>
            </w:tcBorders>
            <w:hideMark/>
          </w:tcPr>
          <w:p w14:paraId="19EC5C62" w14:textId="77777777" w:rsidR="008E542B" w:rsidRDefault="008E542B">
            <w:pPr>
              <w:pStyle w:val="xtah"/>
            </w:pPr>
            <w:r>
              <w:t>100</w:t>
            </w:r>
          </w:p>
          <w:p w14:paraId="1BA0E136" w14:textId="77777777" w:rsidR="008E542B" w:rsidRDefault="008E542B">
            <w:pPr>
              <w:pStyle w:val="xtah"/>
            </w:pPr>
            <w:r>
              <w:t>MHz</w:t>
            </w:r>
          </w:p>
        </w:tc>
      </w:tr>
      <w:tr w:rsidR="008E542B" w14:paraId="6361052E" w14:textId="77777777" w:rsidTr="008E542B">
        <w:trPr>
          <w:trHeight w:val="187"/>
        </w:trPr>
        <w:tc>
          <w:tcPr>
            <w:tcW w:w="307" w:type="pct"/>
            <w:tcBorders>
              <w:top w:val="nil"/>
              <w:left w:val="single" w:sz="8" w:space="0" w:color="auto"/>
              <w:bottom w:val="single" w:sz="8" w:space="0" w:color="auto"/>
              <w:right w:val="single" w:sz="8" w:space="0" w:color="auto"/>
            </w:tcBorders>
            <w:hideMark/>
          </w:tcPr>
          <w:p w14:paraId="6275011E" w14:textId="77777777" w:rsidR="008E542B" w:rsidRDefault="008E542B"/>
        </w:tc>
        <w:tc>
          <w:tcPr>
            <w:tcW w:w="334" w:type="pct"/>
            <w:tcBorders>
              <w:top w:val="nil"/>
              <w:left w:val="nil"/>
              <w:bottom w:val="single" w:sz="8" w:space="0" w:color="auto"/>
              <w:right w:val="single" w:sz="8" w:space="0" w:color="auto"/>
            </w:tcBorders>
            <w:tcMar>
              <w:top w:w="15" w:type="dxa"/>
              <w:left w:w="81" w:type="dxa"/>
              <w:bottom w:w="0" w:type="dxa"/>
              <w:right w:w="81" w:type="dxa"/>
            </w:tcMar>
            <w:hideMark/>
          </w:tcPr>
          <w:p w14:paraId="3DB8B810" w14:textId="77777777" w:rsidR="008E542B" w:rsidRDefault="008E542B">
            <w:pPr>
              <w:pStyle w:val="xtah"/>
            </w:pPr>
            <w:r>
              <w:t>N</w:t>
            </w:r>
            <w:r>
              <w:rPr>
                <w:vertAlign w:val="subscript"/>
              </w:rPr>
              <w:t>RB</w:t>
            </w:r>
          </w:p>
        </w:tc>
        <w:tc>
          <w:tcPr>
            <w:tcW w:w="367" w:type="pct"/>
            <w:tcBorders>
              <w:top w:val="nil"/>
              <w:left w:val="nil"/>
              <w:bottom w:val="single" w:sz="8" w:space="0" w:color="auto"/>
              <w:right w:val="single" w:sz="8" w:space="0" w:color="auto"/>
            </w:tcBorders>
            <w:tcMar>
              <w:top w:w="15" w:type="dxa"/>
              <w:left w:w="81" w:type="dxa"/>
              <w:bottom w:w="0" w:type="dxa"/>
              <w:right w:w="81" w:type="dxa"/>
            </w:tcMar>
            <w:hideMark/>
          </w:tcPr>
          <w:p w14:paraId="727A0152" w14:textId="77777777" w:rsidR="008E542B" w:rsidRDefault="008E542B">
            <w:pPr>
              <w:pStyle w:val="xtah"/>
            </w:pPr>
            <w:r>
              <w:t>N</w:t>
            </w:r>
            <w:r>
              <w:rPr>
                <w:vertAlign w:val="subscript"/>
              </w:rPr>
              <w:t>RB</w:t>
            </w:r>
          </w:p>
        </w:tc>
        <w:tc>
          <w:tcPr>
            <w:tcW w:w="367" w:type="pct"/>
            <w:tcBorders>
              <w:top w:val="nil"/>
              <w:left w:val="nil"/>
              <w:bottom w:val="single" w:sz="8" w:space="0" w:color="auto"/>
              <w:right w:val="single" w:sz="8" w:space="0" w:color="auto"/>
            </w:tcBorders>
            <w:tcMar>
              <w:top w:w="15" w:type="dxa"/>
              <w:left w:w="81" w:type="dxa"/>
              <w:bottom w:w="0" w:type="dxa"/>
              <w:right w:w="81" w:type="dxa"/>
            </w:tcMar>
            <w:hideMark/>
          </w:tcPr>
          <w:p w14:paraId="4D9199E1" w14:textId="77777777" w:rsidR="008E542B" w:rsidRDefault="008E542B">
            <w:pPr>
              <w:pStyle w:val="xtah"/>
            </w:pPr>
            <w:r>
              <w:t>N</w:t>
            </w:r>
            <w:r>
              <w:rPr>
                <w:vertAlign w:val="subscript"/>
              </w:rPr>
              <w:t>RB</w:t>
            </w:r>
          </w:p>
        </w:tc>
        <w:tc>
          <w:tcPr>
            <w:tcW w:w="279" w:type="pct"/>
            <w:tcBorders>
              <w:top w:val="nil"/>
              <w:left w:val="nil"/>
              <w:bottom w:val="single" w:sz="8" w:space="0" w:color="auto"/>
              <w:right w:val="single" w:sz="8" w:space="0" w:color="auto"/>
            </w:tcBorders>
            <w:tcMar>
              <w:top w:w="15" w:type="dxa"/>
              <w:left w:w="81" w:type="dxa"/>
              <w:bottom w:w="0" w:type="dxa"/>
              <w:right w:w="81" w:type="dxa"/>
            </w:tcMar>
            <w:hideMark/>
          </w:tcPr>
          <w:p w14:paraId="65C92693" w14:textId="77777777" w:rsidR="008E542B" w:rsidRDefault="008E542B">
            <w:pPr>
              <w:pStyle w:val="xtah"/>
            </w:pPr>
            <w:r>
              <w:t>N</w:t>
            </w:r>
            <w:r>
              <w:rPr>
                <w:vertAlign w:val="subscript"/>
              </w:rPr>
              <w:t>RB</w:t>
            </w:r>
          </w:p>
        </w:tc>
        <w:tc>
          <w:tcPr>
            <w:tcW w:w="364" w:type="pct"/>
            <w:tcBorders>
              <w:top w:val="nil"/>
              <w:left w:val="nil"/>
              <w:bottom w:val="single" w:sz="8" w:space="0" w:color="auto"/>
              <w:right w:val="single" w:sz="8" w:space="0" w:color="auto"/>
            </w:tcBorders>
            <w:tcMar>
              <w:top w:w="15" w:type="dxa"/>
              <w:left w:w="81" w:type="dxa"/>
              <w:bottom w:w="0" w:type="dxa"/>
              <w:right w:w="81" w:type="dxa"/>
            </w:tcMar>
            <w:hideMark/>
          </w:tcPr>
          <w:p w14:paraId="70D9CD6F" w14:textId="77777777" w:rsidR="008E542B" w:rsidRDefault="008E542B">
            <w:pPr>
              <w:pStyle w:val="xtah"/>
            </w:pPr>
            <w:r>
              <w:t>N</w:t>
            </w:r>
            <w:r>
              <w:rPr>
                <w:vertAlign w:val="subscript"/>
              </w:rPr>
              <w:t>RB</w:t>
            </w:r>
          </w:p>
        </w:tc>
        <w:tc>
          <w:tcPr>
            <w:tcW w:w="322" w:type="pct"/>
            <w:tcBorders>
              <w:top w:val="nil"/>
              <w:left w:val="nil"/>
              <w:bottom w:val="single" w:sz="8" w:space="0" w:color="auto"/>
              <w:right w:val="single" w:sz="8" w:space="0" w:color="auto"/>
            </w:tcBorders>
            <w:hideMark/>
          </w:tcPr>
          <w:p w14:paraId="6EAB1B13" w14:textId="77777777" w:rsidR="008E542B" w:rsidRDefault="008E542B">
            <w:pPr>
              <w:pStyle w:val="xtah"/>
            </w:pPr>
            <w:r>
              <w:t>N</w:t>
            </w:r>
            <w:r>
              <w:rPr>
                <w:vertAlign w:val="subscript"/>
              </w:rPr>
              <w:t>RB</w:t>
            </w:r>
          </w:p>
        </w:tc>
        <w:tc>
          <w:tcPr>
            <w:tcW w:w="321" w:type="pct"/>
            <w:tcBorders>
              <w:top w:val="nil"/>
              <w:left w:val="nil"/>
              <w:bottom w:val="single" w:sz="8" w:space="0" w:color="auto"/>
              <w:right w:val="single" w:sz="8" w:space="0" w:color="auto"/>
            </w:tcBorders>
            <w:tcMar>
              <w:top w:w="15" w:type="dxa"/>
              <w:left w:w="81" w:type="dxa"/>
              <w:bottom w:w="0" w:type="dxa"/>
              <w:right w:w="81" w:type="dxa"/>
            </w:tcMar>
            <w:hideMark/>
          </w:tcPr>
          <w:p w14:paraId="353A9C91" w14:textId="77777777" w:rsidR="008E542B" w:rsidRDefault="008E542B">
            <w:pPr>
              <w:pStyle w:val="xtah"/>
            </w:pPr>
            <w:r>
              <w:t>N</w:t>
            </w:r>
            <w:r>
              <w:rPr>
                <w:vertAlign w:val="subscript"/>
              </w:rPr>
              <w:t>RB</w:t>
            </w:r>
          </w:p>
        </w:tc>
        <w:tc>
          <w:tcPr>
            <w:tcW w:w="321" w:type="pct"/>
            <w:tcBorders>
              <w:top w:val="nil"/>
              <w:left w:val="nil"/>
              <w:bottom w:val="single" w:sz="8" w:space="0" w:color="auto"/>
              <w:right w:val="single" w:sz="8" w:space="0" w:color="auto"/>
            </w:tcBorders>
            <w:hideMark/>
          </w:tcPr>
          <w:p w14:paraId="24953979" w14:textId="77777777" w:rsidR="008E542B" w:rsidRDefault="008E542B">
            <w:pPr>
              <w:pStyle w:val="xtah"/>
            </w:pPr>
            <w:r>
              <w:t>N</w:t>
            </w:r>
            <w:r>
              <w:rPr>
                <w:vertAlign w:val="subscript"/>
              </w:rPr>
              <w:t>RB</w:t>
            </w:r>
          </w:p>
        </w:tc>
        <w:tc>
          <w:tcPr>
            <w:tcW w:w="322" w:type="pct"/>
            <w:tcBorders>
              <w:top w:val="nil"/>
              <w:left w:val="nil"/>
              <w:bottom w:val="single" w:sz="8" w:space="0" w:color="auto"/>
              <w:right w:val="single" w:sz="8" w:space="0" w:color="auto"/>
            </w:tcBorders>
            <w:tcMar>
              <w:top w:w="15" w:type="dxa"/>
              <w:left w:w="81" w:type="dxa"/>
              <w:bottom w:w="0" w:type="dxa"/>
              <w:right w:w="81" w:type="dxa"/>
            </w:tcMar>
            <w:hideMark/>
          </w:tcPr>
          <w:p w14:paraId="0BCAA5C9" w14:textId="77777777" w:rsidR="008E542B" w:rsidRDefault="008E542B">
            <w:pPr>
              <w:pStyle w:val="xtah"/>
            </w:pPr>
            <w:r>
              <w:t>N</w:t>
            </w:r>
            <w:r>
              <w:rPr>
                <w:vertAlign w:val="subscript"/>
              </w:rPr>
              <w:t>RB</w:t>
            </w:r>
          </w:p>
        </w:tc>
        <w:tc>
          <w:tcPr>
            <w:tcW w:w="275" w:type="pct"/>
            <w:tcBorders>
              <w:top w:val="nil"/>
              <w:left w:val="nil"/>
              <w:bottom w:val="single" w:sz="8" w:space="0" w:color="auto"/>
              <w:right w:val="single" w:sz="8" w:space="0" w:color="auto"/>
            </w:tcBorders>
            <w:tcMar>
              <w:top w:w="15" w:type="dxa"/>
              <w:left w:w="81" w:type="dxa"/>
              <w:bottom w:w="0" w:type="dxa"/>
              <w:right w:w="81" w:type="dxa"/>
            </w:tcMar>
            <w:hideMark/>
          </w:tcPr>
          <w:p w14:paraId="7846C6CA" w14:textId="77777777" w:rsidR="008E542B" w:rsidRDefault="008E542B">
            <w:pPr>
              <w:pStyle w:val="xtah"/>
            </w:pPr>
            <w:r>
              <w:t>N</w:t>
            </w:r>
            <w:r>
              <w:rPr>
                <w:vertAlign w:val="subscript"/>
              </w:rPr>
              <w:t>RB</w:t>
            </w:r>
          </w:p>
        </w:tc>
        <w:tc>
          <w:tcPr>
            <w:tcW w:w="276" w:type="pct"/>
            <w:tcBorders>
              <w:top w:val="nil"/>
              <w:left w:val="nil"/>
              <w:bottom w:val="single" w:sz="8" w:space="0" w:color="auto"/>
              <w:right w:val="single" w:sz="8" w:space="0" w:color="auto"/>
            </w:tcBorders>
            <w:hideMark/>
          </w:tcPr>
          <w:p w14:paraId="4E452B1E" w14:textId="77777777" w:rsidR="008E542B" w:rsidRDefault="008E542B">
            <w:pPr>
              <w:pStyle w:val="xtah"/>
            </w:pPr>
            <w:r>
              <w:t>N</w:t>
            </w:r>
            <w:r>
              <w:rPr>
                <w:vertAlign w:val="subscript"/>
              </w:rPr>
              <w:t>RB</w:t>
            </w:r>
          </w:p>
        </w:tc>
        <w:tc>
          <w:tcPr>
            <w:tcW w:w="276" w:type="pct"/>
            <w:tcBorders>
              <w:top w:val="nil"/>
              <w:left w:val="nil"/>
              <w:bottom w:val="single" w:sz="8" w:space="0" w:color="auto"/>
              <w:right w:val="single" w:sz="8" w:space="0" w:color="auto"/>
            </w:tcBorders>
            <w:tcMar>
              <w:top w:w="15" w:type="dxa"/>
              <w:left w:w="81" w:type="dxa"/>
              <w:bottom w:w="0" w:type="dxa"/>
              <w:right w:w="81" w:type="dxa"/>
            </w:tcMar>
            <w:hideMark/>
          </w:tcPr>
          <w:p w14:paraId="4E9401ED" w14:textId="77777777" w:rsidR="008E542B" w:rsidRDefault="008E542B">
            <w:pPr>
              <w:pStyle w:val="xtah"/>
            </w:pPr>
            <w:r>
              <w:t>N</w:t>
            </w:r>
            <w:r>
              <w:rPr>
                <w:vertAlign w:val="subscript"/>
              </w:rPr>
              <w:t>RB</w:t>
            </w:r>
          </w:p>
        </w:tc>
        <w:tc>
          <w:tcPr>
            <w:tcW w:w="275" w:type="pct"/>
            <w:tcBorders>
              <w:top w:val="nil"/>
              <w:left w:val="nil"/>
              <w:bottom w:val="single" w:sz="8" w:space="0" w:color="auto"/>
              <w:right w:val="single" w:sz="8" w:space="0" w:color="auto"/>
            </w:tcBorders>
            <w:hideMark/>
          </w:tcPr>
          <w:p w14:paraId="1F1ACDBF" w14:textId="77777777" w:rsidR="008E542B" w:rsidRDefault="008E542B">
            <w:pPr>
              <w:pStyle w:val="xtah"/>
            </w:pPr>
            <w:r>
              <w:t>N</w:t>
            </w:r>
            <w:r>
              <w:rPr>
                <w:vertAlign w:val="subscript"/>
              </w:rPr>
              <w:t>RB</w:t>
            </w:r>
          </w:p>
        </w:tc>
        <w:tc>
          <w:tcPr>
            <w:tcW w:w="322" w:type="pct"/>
            <w:tcBorders>
              <w:top w:val="nil"/>
              <w:left w:val="nil"/>
              <w:bottom w:val="single" w:sz="8" w:space="0" w:color="auto"/>
              <w:right w:val="single" w:sz="8" w:space="0" w:color="auto"/>
            </w:tcBorders>
            <w:tcMar>
              <w:top w:w="15" w:type="dxa"/>
              <w:left w:w="81" w:type="dxa"/>
              <w:bottom w:w="0" w:type="dxa"/>
              <w:right w:w="81" w:type="dxa"/>
            </w:tcMar>
            <w:hideMark/>
          </w:tcPr>
          <w:p w14:paraId="6253DA66" w14:textId="77777777" w:rsidR="008E542B" w:rsidRDefault="008E542B">
            <w:pPr>
              <w:pStyle w:val="xtah"/>
            </w:pPr>
            <w:r>
              <w:t>N</w:t>
            </w:r>
            <w:r>
              <w:rPr>
                <w:vertAlign w:val="subscript"/>
              </w:rPr>
              <w:t>RB</w:t>
            </w:r>
          </w:p>
        </w:tc>
        <w:tc>
          <w:tcPr>
            <w:tcW w:w="273" w:type="pct"/>
            <w:tcBorders>
              <w:top w:val="nil"/>
              <w:left w:val="nil"/>
              <w:bottom w:val="single" w:sz="8" w:space="0" w:color="auto"/>
              <w:right w:val="single" w:sz="8" w:space="0" w:color="auto"/>
            </w:tcBorders>
            <w:hideMark/>
          </w:tcPr>
          <w:p w14:paraId="45EE55DE" w14:textId="77777777" w:rsidR="008E542B" w:rsidRDefault="008E542B">
            <w:pPr>
              <w:pStyle w:val="xtah"/>
            </w:pPr>
            <w:r>
              <w:t>N</w:t>
            </w:r>
            <w:r>
              <w:rPr>
                <w:vertAlign w:val="subscript"/>
              </w:rPr>
              <w:t>RB</w:t>
            </w:r>
          </w:p>
        </w:tc>
      </w:tr>
      <w:tr w:rsidR="008E542B" w14:paraId="737636C4" w14:textId="77777777" w:rsidTr="008E542B">
        <w:trPr>
          <w:trHeight w:val="187"/>
        </w:trPr>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hideMark/>
          </w:tcPr>
          <w:p w14:paraId="1C10A641" w14:textId="77777777" w:rsidR="008E542B" w:rsidRDefault="008E542B">
            <w:pPr>
              <w:pStyle w:val="xtac"/>
            </w:pPr>
            <w:r>
              <w:t>15</w:t>
            </w:r>
          </w:p>
        </w:tc>
        <w:tc>
          <w:tcPr>
            <w:tcW w:w="334" w:type="pct"/>
            <w:tcBorders>
              <w:top w:val="nil"/>
              <w:left w:val="nil"/>
              <w:bottom w:val="single" w:sz="8" w:space="0" w:color="auto"/>
              <w:right w:val="single" w:sz="8" w:space="0" w:color="auto"/>
            </w:tcBorders>
            <w:tcMar>
              <w:top w:w="15" w:type="dxa"/>
              <w:left w:w="81" w:type="dxa"/>
              <w:bottom w:w="0" w:type="dxa"/>
              <w:right w:w="81" w:type="dxa"/>
            </w:tcMar>
            <w:hideMark/>
          </w:tcPr>
          <w:p w14:paraId="45C6DEB5" w14:textId="77777777" w:rsidR="008E542B" w:rsidRDefault="008E542B">
            <w:pPr>
              <w:pStyle w:val="xtac"/>
            </w:pPr>
            <w:r>
              <w:t>25</w:t>
            </w:r>
          </w:p>
        </w:tc>
        <w:tc>
          <w:tcPr>
            <w:tcW w:w="367" w:type="pct"/>
            <w:tcBorders>
              <w:top w:val="nil"/>
              <w:left w:val="nil"/>
              <w:bottom w:val="single" w:sz="8" w:space="0" w:color="auto"/>
              <w:right w:val="single" w:sz="8" w:space="0" w:color="auto"/>
            </w:tcBorders>
            <w:tcMar>
              <w:top w:w="15" w:type="dxa"/>
              <w:left w:w="81" w:type="dxa"/>
              <w:bottom w:w="0" w:type="dxa"/>
              <w:right w:w="81" w:type="dxa"/>
            </w:tcMar>
            <w:hideMark/>
          </w:tcPr>
          <w:p w14:paraId="795AB073" w14:textId="77777777" w:rsidR="008E542B" w:rsidRDefault="008E542B">
            <w:pPr>
              <w:pStyle w:val="xtac"/>
            </w:pPr>
            <w:r>
              <w:t>52</w:t>
            </w:r>
          </w:p>
        </w:tc>
        <w:tc>
          <w:tcPr>
            <w:tcW w:w="367" w:type="pct"/>
            <w:tcBorders>
              <w:top w:val="nil"/>
              <w:left w:val="nil"/>
              <w:bottom w:val="single" w:sz="8" w:space="0" w:color="auto"/>
              <w:right w:val="single" w:sz="8" w:space="0" w:color="auto"/>
            </w:tcBorders>
            <w:tcMar>
              <w:top w:w="15" w:type="dxa"/>
              <w:left w:w="81" w:type="dxa"/>
              <w:bottom w:w="0" w:type="dxa"/>
              <w:right w:w="81" w:type="dxa"/>
            </w:tcMar>
            <w:hideMark/>
          </w:tcPr>
          <w:p w14:paraId="27301ECB" w14:textId="77777777" w:rsidR="008E542B" w:rsidRDefault="008E542B">
            <w:pPr>
              <w:pStyle w:val="xtac"/>
            </w:pPr>
            <w:r>
              <w:t>79</w:t>
            </w:r>
          </w:p>
        </w:tc>
        <w:tc>
          <w:tcPr>
            <w:tcW w:w="279" w:type="pct"/>
            <w:tcBorders>
              <w:top w:val="nil"/>
              <w:left w:val="nil"/>
              <w:bottom w:val="single" w:sz="8" w:space="0" w:color="auto"/>
              <w:right w:val="single" w:sz="8" w:space="0" w:color="auto"/>
            </w:tcBorders>
            <w:tcMar>
              <w:top w:w="15" w:type="dxa"/>
              <w:left w:w="81" w:type="dxa"/>
              <w:bottom w:w="0" w:type="dxa"/>
              <w:right w:w="81" w:type="dxa"/>
            </w:tcMar>
            <w:hideMark/>
          </w:tcPr>
          <w:p w14:paraId="7C1A24B0" w14:textId="77777777" w:rsidR="008E542B" w:rsidRDefault="008E542B">
            <w:pPr>
              <w:pStyle w:val="xtac"/>
            </w:pPr>
            <w:r>
              <w:t>106</w:t>
            </w:r>
          </w:p>
        </w:tc>
        <w:tc>
          <w:tcPr>
            <w:tcW w:w="364" w:type="pct"/>
            <w:tcBorders>
              <w:top w:val="nil"/>
              <w:left w:val="nil"/>
              <w:bottom w:val="single" w:sz="8" w:space="0" w:color="auto"/>
              <w:right w:val="single" w:sz="8" w:space="0" w:color="auto"/>
            </w:tcBorders>
            <w:tcMar>
              <w:top w:w="15" w:type="dxa"/>
              <w:left w:w="81" w:type="dxa"/>
              <w:bottom w:w="0" w:type="dxa"/>
              <w:right w:w="81" w:type="dxa"/>
            </w:tcMar>
            <w:hideMark/>
          </w:tcPr>
          <w:p w14:paraId="11FE7711" w14:textId="77777777" w:rsidR="008E542B" w:rsidRDefault="008E542B">
            <w:pPr>
              <w:pStyle w:val="xtac"/>
            </w:pPr>
            <w:r>
              <w:t>133</w:t>
            </w:r>
          </w:p>
        </w:tc>
        <w:tc>
          <w:tcPr>
            <w:tcW w:w="322" w:type="pct"/>
            <w:tcBorders>
              <w:top w:val="nil"/>
              <w:left w:val="nil"/>
              <w:bottom w:val="single" w:sz="8" w:space="0" w:color="auto"/>
              <w:right w:val="single" w:sz="8" w:space="0" w:color="auto"/>
            </w:tcBorders>
            <w:hideMark/>
          </w:tcPr>
          <w:p w14:paraId="6A2A75DB" w14:textId="77777777" w:rsidR="008E542B" w:rsidRDefault="008E542B">
            <w:pPr>
              <w:pStyle w:val="xtac"/>
            </w:pPr>
            <w:r>
              <w:t>160</w:t>
            </w:r>
          </w:p>
        </w:tc>
        <w:tc>
          <w:tcPr>
            <w:tcW w:w="321" w:type="pct"/>
            <w:tcBorders>
              <w:top w:val="nil"/>
              <w:left w:val="nil"/>
              <w:bottom w:val="single" w:sz="8" w:space="0" w:color="auto"/>
              <w:right w:val="single" w:sz="8" w:space="0" w:color="auto"/>
            </w:tcBorders>
            <w:tcMar>
              <w:top w:w="15" w:type="dxa"/>
              <w:left w:w="81" w:type="dxa"/>
              <w:bottom w:w="0" w:type="dxa"/>
              <w:right w:w="81" w:type="dxa"/>
            </w:tcMar>
            <w:hideMark/>
          </w:tcPr>
          <w:p w14:paraId="79F8329D" w14:textId="77777777" w:rsidR="008E542B" w:rsidRDefault="008E542B">
            <w:pPr>
              <w:pStyle w:val="xtac"/>
            </w:pPr>
            <w:r>
              <w:t>188</w:t>
            </w:r>
          </w:p>
        </w:tc>
        <w:tc>
          <w:tcPr>
            <w:tcW w:w="321" w:type="pct"/>
            <w:tcBorders>
              <w:top w:val="nil"/>
              <w:left w:val="nil"/>
              <w:bottom w:val="single" w:sz="8" w:space="0" w:color="auto"/>
              <w:right w:val="single" w:sz="8" w:space="0" w:color="auto"/>
            </w:tcBorders>
            <w:hideMark/>
          </w:tcPr>
          <w:p w14:paraId="41BAABFE" w14:textId="77777777" w:rsidR="008E542B" w:rsidRDefault="008E542B">
            <w:pPr>
              <w:pStyle w:val="xtac"/>
            </w:pPr>
            <w:r>
              <w:t>216</w:t>
            </w:r>
          </w:p>
        </w:tc>
        <w:tc>
          <w:tcPr>
            <w:tcW w:w="322" w:type="pct"/>
            <w:tcBorders>
              <w:top w:val="nil"/>
              <w:left w:val="nil"/>
              <w:bottom w:val="single" w:sz="8" w:space="0" w:color="auto"/>
              <w:right w:val="single" w:sz="8" w:space="0" w:color="auto"/>
            </w:tcBorders>
            <w:tcMar>
              <w:top w:w="15" w:type="dxa"/>
              <w:left w:w="81" w:type="dxa"/>
              <w:bottom w:w="0" w:type="dxa"/>
              <w:right w:w="81" w:type="dxa"/>
            </w:tcMar>
            <w:hideMark/>
          </w:tcPr>
          <w:p w14:paraId="31650BF6" w14:textId="77777777" w:rsidR="008E542B" w:rsidRDefault="008E542B">
            <w:pPr>
              <w:pStyle w:val="xtac"/>
            </w:pPr>
            <w:r>
              <w:rPr>
                <w:color w:val="000000"/>
              </w:rPr>
              <w:t>242</w:t>
            </w:r>
          </w:p>
        </w:tc>
        <w:tc>
          <w:tcPr>
            <w:tcW w:w="275" w:type="pct"/>
            <w:tcBorders>
              <w:top w:val="nil"/>
              <w:left w:val="nil"/>
              <w:bottom w:val="single" w:sz="8" w:space="0" w:color="auto"/>
              <w:right w:val="single" w:sz="8" w:space="0" w:color="auto"/>
            </w:tcBorders>
            <w:tcMar>
              <w:top w:w="15" w:type="dxa"/>
              <w:left w:w="81" w:type="dxa"/>
              <w:bottom w:w="0" w:type="dxa"/>
              <w:right w:w="81" w:type="dxa"/>
            </w:tcMar>
            <w:hideMark/>
          </w:tcPr>
          <w:p w14:paraId="0C88AA4C" w14:textId="77777777" w:rsidR="008E542B" w:rsidRDefault="008E542B">
            <w:pPr>
              <w:pStyle w:val="xtac"/>
            </w:pPr>
            <w:r>
              <w:t>270</w:t>
            </w:r>
          </w:p>
        </w:tc>
        <w:tc>
          <w:tcPr>
            <w:tcW w:w="276" w:type="pct"/>
            <w:tcBorders>
              <w:top w:val="nil"/>
              <w:left w:val="nil"/>
              <w:bottom w:val="single" w:sz="8" w:space="0" w:color="auto"/>
              <w:right w:val="single" w:sz="8" w:space="0" w:color="auto"/>
            </w:tcBorders>
            <w:hideMark/>
          </w:tcPr>
          <w:p w14:paraId="71F9D57C" w14:textId="77777777" w:rsidR="008E542B" w:rsidRDefault="008E542B">
            <w:pPr>
              <w:pStyle w:val="xtac"/>
            </w:pPr>
            <w:r>
              <w:t>N/A</w:t>
            </w:r>
          </w:p>
        </w:tc>
        <w:tc>
          <w:tcPr>
            <w:tcW w:w="276" w:type="pct"/>
            <w:tcBorders>
              <w:top w:val="nil"/>
              <w:left w:val="nil"/>
              <w:bottom w:val="single" w:sz="8" w:space="0" w:color="auto"/>
              <w:right w:val="single" w:sz="8" w:space="0" w:color="auto"/>
            </w:tcBorders>
            <w:tcMar>
              <w:top w:w="15" w:type="dxa"/>
              <w:left w:w="81" w:type="dxa"/>
              <w:bottom w:w="0" w:type="dxa"/>
              <w:right w:w="81" w:type="dxa"/>
            </w:tcMar>
            <w:hideMark/>
          </w:tcPr>
          <w:p w14:paraId="187FF8E0" w14:textId="77777777" w:rsidR="008E542B" w:rsidRDefault="008E542B">
            <w:pPr>
              <w:pStyle w:val="xtac"/>
            </w:pPr>
            <w:r>
              <w:t>N/A</w:t>
            </w:r>
          </w:p>
        </w:tc>
        <w:tc>
          <w:tcPr>
            <w:tcW w:w="275" w:type="pct"/>
            <w:tcBorders>
              <w:top w:val="nil"/>
              <w:left w:val="nil"/>
              <w:bottom w:val="single" w:sz="8" w:space="0" w:color="auto"/>
              <w:right w:val="single" w:sz="8" w:space="0" w:color="auto"/>
            </w:tcBorders>
            <w:hideMark/>
          </w:tcPr>
          <w:p w14:paraId="007B628D" w14:textId="77777777" w:rsidR="008E542B" w:rsidRDefault="008E542B">
            <w:pPr>
              <w:pStyle w:val="xtac"/>
            </w:pPr>
            <w:r>
              <w:t>N/A</w:t>
            </w:r>
          </w:p>
        </w:tc>
        <w:tc>
          <w:tcPr>
            <w:tcW w:w="322" w:type="pct"/>
            <w:tcBorders>
              <w:top w:val="nil"/>
              <w:left w:val="nil"/>
              <w:bottom w:val="single" w:sz="8" w:space="0" w:color="auto"/>
              <w:right w:val="single" w:sz="8" w:space="0" w:color="auto"/>
            </w:tcBorders>
            <w:tcMar>
              <w:top w:w="15" w:type="dxa"/>
              <w:left w:w="81" w:type="dxa"/>
              <w:bottom w:w="0" w:type="dxa"/>
              <w:right w:w="81" w:type="dxa"/>
            </w:tcMar>
            <w:hideMark/>
          </w:tcPr>
          <w:p w14:paraId="18805F0B" w14:textId="77777777" w:rsidR="008E542B" w:rsidRDefault="008E542B">
            <w:pPr>
              <w:pStyle w:val="xtac"/>
            </w:pPr>
            <w:r>
              <w:t>N/A</w:t>
            </w:r>
          </w:p>
        </w:tc>
        <w:tc>
          <w:tcPr>
            <w:tcW w:w="273" w:type="pct"/>
            <w:tcBorders>
              <w:top w:val="nil"/>
              <w:left w:val="nil"/>
              <w:bottom w:val="single" w:sz="8" w:space="0" w:color="auto"/>
              <w:right w:val="single" w:sz="8" w:space="0" w:color="auto"/>
            </w:tcBorders>
            <w:hideMark/>
          </w:tcPr>
          <w:p w14:paraId="0FCAD5BC" w14:textId="77777777" w:rsidR="008E542B" w:rsidRDefault="008E542B">
            <w:pPr>
              <w:pStyle w:val="xtac"/>
            </w:pPr>
            <w:r>
              <w:t>N/A</w:t>
            </w:r>
          </w:p>
        </w:tc>
      </w:tr>
      <w:tr w:rsidR="008E542B" w14:paraId="152C9E2C" w14:textId="77777777" w:rsidTr="008E542B">
        <w:trPr>
          <w:trHeight w:val="187"/>
        </w:trPr>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hideMark/>
          </w:tcPr>
          <w:p w14:paraId="191FFEDF" w14:textId="77777777" w:rsidR="008E542B" w:rsidRDefault="008E542B">
            <w:pPr>
              <w:pStyle w:val="xtac"/>
            </w:pPr>
            <w:r>
              <w:t>30</w:t>
            </w:r>
          </w:p>
        </w:tc>
        <w:tc>
          <w:tcPr>
            <w:tcW w:w="334" w:type="pct"/>
            <w:tcBorders>
              <w:top w:val="nil"/>
              <w:left w:val="nil"/>
              <w:bottom w:val="single" w:sz="8" w:space="0" w:color="auto"/>
              <w:right w:val="single" w:sz="8" w:space="0" w:color="auto"/>
            </w:tcBorders>
            <w:tcMar>
              <w:top w:w="15" w:type="dxa"/>
              <w:left w:w="81" w:type="dxa"/>
              <w:bottom w:w="0" w:type="dxa"/>
              <w:right w:w="81" w:type="dxa"/>
            </w:tcMar>
            <w:hideMark/>
          </w:tcPr>
          <w:p w14:paraId="7B815E0A" w14:textId="77777777" w:rsidR="008E542B" w:rsidRDefault="008E542B">
            <w:pPr>
              <w:pStyle w:val="xtac"/>
            </w:pPr>
            <w:r>
              <w:t>11</w:t>
            </w:r>
          </w:p>
        </w:tc>
        <w:tc>
          <w:tcPr>
            <w:tcW w:w="367" w:type="pct"/>
            <w:tcBorders>
              <w:top w:val="nil"/>
              <w:left w:val="nil"/>
              <w:bottom w:val="single" w:sz="8" w:space="0" w:color="auto"/>
              <w:right w:val="single" w:sz="8" w:space="0" w:color="auto"/>
            </w:tcBorders>
            <w:tcMar>
              <w:top w:w="15" w:type="dxa"/>
              <w:left w:w="81" w:type="dxa"/>
              <w:bottom w:w="0" w:type="dxa"/>
              <w:right w:w="81" w:type="dxa"/>
            </w:tcMar>
            <w:hideMark/>
          </w:tcPr>
          <w:p w14:paraId="2D01AC35" w14:textId="77777777" w:rsidR="008E542B" w:rsidRDefault="008E542B">
            <w:pPr>
              <w:pStyle w:val="xtac"/>
            </w:pPr>
            <w:r>
              <w:t>24</w:t>
            </w:r>
          </w:p>
        </w:tc>
        <w:tc>
          <w:tcPr>
            <w:tcW w:w="367" w:type="pct"/>
            <w:tcBorders>
              <w:top w:val="nil"/>
              <w:left w:val="nil"/>
              <w:bottom w:val="single" w:sz="8" w:space="0" w:color="auto"/>
              <w:right w:val="single" w:sz="8" w:space="0" w:color="auto"/>
            </w:tcBorders>
            <w:tcMar>
              <w:top w:w="15" w:type="dxa"/>
              <w:left w:w="81" w:type="dxa"/>
              <w:bottom w:w="0" w:type="dxa"/>
              <w:right w:w="81" w:type="dxa"/>
            </w:tcMar>
            <w:hideMark/>
          </w:tcPr>
          <w:p w14:paraId="3438296C" w14:textId="77777777" w:rsidR="008E542B" w:rsidRDefault="008E542B">
            <w:pPr>
              <w:pStyle w:val="xtac"/>
            </w:pPr>
            <w:r>
              <w:t>38</w:t>
            </w:r>
          </w:p>
        </w:tc>
        <w:tc>
          <w:tcPr>
            <w:tcW w:w="279" w:type="pct"/>
            <w:tcBorders>
              <w:top w:val="nil"/>
              <w:left w:val="nil"/>
              <w:bottom w:val="single" w:sz="8" w:space="0" w:color="auto"/>
              <w:right w:val="single" w:sz="8" w:space="0" w:color="auto"/>
            </w:tcBorders>
            <w:tcMar>
              <w:top w:w="15" w:type="dxa"/>
              <w:left w:w="81" w:type="dxa"/>
              <w:bottom w:w="0" w:type="dxa"/>
              <w:right w:w="81" w:type="dxa"/>
            </w:tcMar>
            <w:hideMark/>
          </w:tcPr>
          <w:p w14:paraId="6999E89A" w14:textId="33701869" w:rsidR="008E542B" w:rsidRPr="008E542B" w:rsidRDefault="008E542B" w:rsidP="009856E3">
            <w:pPr>
              <w:pStyle w:val="xtac"/>
            </w:pPr>
            <w:r w:rsidRPr="009856E3">
              <w:t>51</w:t>
            </w:r>
          </w:p>
        </w:tc>
        <w:tc>
          <w:tcPr>
            <w:tcW w:w="364" w:type="pct"/>
            <w:tcBorders>
              <w:top w:val="nil"/>
              <w:left w:val="nil"/>
              <w:bottom w:val="single" w:sz="8" w:space="0" w:color="auto"/>
              <w:right w:val="single" w:sz="8" w:space="0" w:color="auto"/>
            </w:tcBorders>
            <w:tcMar>
              <w:top w:w="15" w:type="dxa"/>
              <w:left w:w="81" w:type="dxa"/>
              <w:bottom w:w="0" w:type="dxa"/>
              <w:right w:w="81" w:type="dxa"/>
            </w:tcMar>
            <w:hideMark/>
          </w:tcPr>
          <w:p w14:paraId="507D4A04" w14:textId="77777777" w:rsidR="008E542B" w:rsidRDefault="008E542B">
            <w:pPr>
              <w:pStyle w:val="xtac"/>
            </w:pPr>
            <w:r>
              <w:t>65</w:t>
            </w:r>
          </w:p>
        </w:tc>
        <w:tc>
          <w:tcPr>
            <w:tcW w:w="322" w:type="pct"/>
            <w:tcBorders>
              <w:top w:val="nil"/>
              <w:left w:val="nil"/>
              <w:bottom w:val="single" w:sz="8" w:space="0" w:color="auto"/>
              <w:right w:val="single" w:sz="8" w:space="0" w:color="auto"/>
            </w:tcBorders>
            <w:hideMark/>
          </w:tcPr>
          <w:p w14:paraId="718D4EC5" w14:textId="77777777" w:rsidR="008E542B" w:rsidRDefault="008E542B">
            <w:pPr>
              <w:pStyle w:val="xtac"/>
            </w:pPr>
            <w:r>
              <w:t>78</w:t>
            </w:r>
          </w:p>
        </w:tc>
        <w:tc>
          <w:tcPr>
            <w:tcW w:w="321" w:type="pct"/>
            <w:tcBorders>
              <w:top w:val="nil"/>
              <w:left w:val="nil"/>
              <w:bottom w:val="single" w:sz="8" w:space="0" w:color="auto"/>
              <w:right w:val="single" w:sz="8" w:space="0" w:color="auto"/>
            </w:tcBorders>
            <w:tcMar>
              <w:top w:w="15" w:type="dxa"/>
              <w:left w:w="81" w:type="dxa"/>
              <w:bottom w:w="0" w:type="dxa"/>
              <w:right w:w="81" w:type="dxa"/>
            </w:tcMar>
            <w:hideMark/>
          </w:tcPr>
          <w:p w14:paraId="5513DB2B" w14:textId="77777777" w:rsidR="008E542B" w:rsidRDefault="008E542B">
            <w:pPr>
              <w:pStyle w:val="xtac"/>
            </w:pPr>
            <w:r>
              <w:t>92</w:t>
            </w:r>
          </w:p>
        </w:tc>
        <w:tc>
          <w:tcPr>
            <w:tcW w:w="321" w:type="pct"/>
            <w:tcBorders>
              <w:top w:val="nil"/>
              <w:left w:val="nil"/>
              <w:bottom w:val="single" w:sz="8" w:space="0" w:color="auto"/>
              <w:right w:val="single" w:sz="8" w:space="0" w:color="auto"/>
            </w:tcBorders>
            <w:hideMark/>
          </w:tcPr>
          <w:p w14:paraId="75CBE758" w14:textId="77777777" w:rsidR="008E542B" w:rsidRDefault="008E542B">
            <w:pPr>
              <w:pStyle w:val="xtac"/>
            </w:pPr>
            <w:r>
              <w:t>106</w:t>
            </w:r>
          </w:p>
        </w:tc>
        <w:tc>
          <w:tcPr>
            <w:tcW w:w="322" w:type="pct"/>
            <w:tcBorders>
              <w:top w:val="nil"/>
              <w:left w:val="nil"/>
              <w:bottom w:val="single" w:sz="8" w:space="0" w:color="auto"/>
              <w:right w:val="single" w:sz="8" w:space="0" w:color="auto"/>
            </w:tcBorders>
            <w:tcMar>
              <w:top w:w="15" w:type="dxa"/>
              <w:left w:w="81" w:type="dxa"/>
              <w:bottom w:w="0" w:type="dxa"/>
              <w:right w:w="81" w:type="dxa"/>
            </w:tcMar>
            <w:hideMark/>
          </w:tcPr>
          <w:p w14:paraId="2A771C4C" w14:textId="77777777" w:rsidR="008E542B" w:rsidRDefault="008E542B">
            <w:pPr>
              <w:pStyle w:val="xtac"/>
            </w:pPr>
            <w:r>
              <w:t>119</w:t>
            </w:r>
          </w:p>
        </w:tc>
        <w:tc>
          <w:tcPr>
            <w:tcW w:w="275" w:type="pct"/>
            <w:tcBorders>
              <w:top w:val="nil"/>
              <w:left w:val="nil"/>
              <w:bottom w:val="single" w:sz="8" w:space="0" w:color="auto"/>
              <w:right w:val="single" w:sz="8" w:space="0" w:color="auto"/>
            </w:tcBorders>
            <w:tcMar>
              <w:top w:w="15" w:type="dxa"/>
              <w:left w:w="81" w:type="dxa"/>
              <w:bottom w:w="0" w:type="dxa"/>
              <w:right w:w="81" w:type="dxa"/>
            </w:tcMar>
            <w:hideMark/>
          </w:tcPr>
          <w:p w14:paraId="368556DE" w14:textId="77777777" w:rsidR="008E542B" w:rsidRDefault="008E542B">
            <w:pPr>
              <w:pStyle w:val="xtac"/>
            </w:pPr>
            <w:r>
              <w:t>133</w:t>
            </w:r>
          </w:p>
        </w:tc>
        <w:tc>
          <w:tcPr>
            <w:tcW w:w="276" w:type="pct"/>
            <w:tcBorders>
              <w:top w:val="nil"/>
              <w:left w:val="nil"/>
              <w:bottom w:val="single" w:sz="8" w:space="0" w:color="auto"/>
              <w:right w:val="single" w:sz="8" w:space="0" w:color="auto"/>
            </w:tcBorders>
            <w:hideMark/>
          </w:tcPr>
          <w:p w14:paraId="34625286" w14:textId="77777777" w:rsidR="008E542B" w:rsidRDefault="008E542B">
            <w:pPr>
              <w:pStyle w:val="xtac"/>
            </w:pPr>
            <w:r>
              <w:t>162</w:t>
            </w:r>
          </w:p>
        </w:tc>
        <w:tc>
          <w:tcPr>
            <w:tcW w:w="276" w:type="pct"/>
            <w:tcBorders>
              <w:top w:val="nil"/>
              <w:left w:val="nil"/>
              <w:bottom w:val="single" w:sz="8" w:space="0" w:color="auto"/>
              <w:right w:val="single" w:sz="8" w:space="0" w:color="auto"/>
            </w:tcBorders>
            <w:tcMar>
              <w:top w:w="15" w:type="dxa"/>
              <w:left w:w="81" w:type="dxa"/>
              <w:bottom w:w="0" w:type="dxa"/>
              <w:right w:w="81" w:type="dxa"/>
            </w:tcMar>
            <w:hideMark/>
          </w:tcPr>
          <w:p w14:paraId="3B04AA48" w14:textId="77777777" w:rsidR="008E542B" w:rsidRDefault="008E542B">
            <w:pPr>
              <w:pStyle w:val="xtac"/>
            </w:pPr>
            <w:r>
              <w:t>189</w:t>
            </w:r>
          </w:p>
        </w:tc>
        <w:tc>
          <w:tcPr>
            <w:tcW w:w="275" w:type="pct"/>
            <w:tcBorders>
              <w:top w:val="nil"/>
              <w:left w:val="nil"/>
              <w:bottom w:val="single" w:sz="8" w:space="0" w:color="auto"/>
              <w:right w:val="single" w:sz="8" w:space="0" w:color="auto"/>
            </w:tcBorders>
            <w:hideMark/>
          </w:tcPr>
          <w:p w14:paraId="3D057090" w14:textId="77777777" w:rsidR="008E542B" w:rsidRDefault="008E542B">
            <w:pPr>
              <w:pStyle w:val="xtac"/>
            </w:pPr>
            <w:r>
              <w:t>217</w:t>
            </w:r>
          </w:p>
        </w:tc>
        <w:tc>
          <w:tcPr>
            <w:tcW w:w="322" w:type="pct"/>
            <w:tcBorders>
              <w:top w:val="nil"/>
              <w:left w:val="nil"/>
              <w:bottom w:val="single" w:sz="8" w:space="0" w:color="auto"/>
              <w:right w:val="single" w:sz="8" w:space="0" w:color="auto"/>
            </w:tcBorders>
            <w:tcMar>
              <w:top w:w="15" w:type="dxa"/>
              <w:left w:w="81" w:type="dxa"/>
              <w:bottom w:w="0" w:type="dxa"/>
              <w:right w:w="81" w:type="dxa"/>
            </w:tcMar>
            <w:hideMark/>
          </w:tcPr>
          <w:p w14:paraId="14BC0714" w14:textId="77777777" w:rsidR="008E542B" w:rsidRDefault="008E542B">
            <w:pPr>
              <w:pStyle w:val="xtac"/>
            </w:pPr>
            <w:r>
              <w:t>245</w:t>
            </w:r>
          </w:p>
        </w:tc>
        <w:tc>
          <w:tcPr>
            <w:tcW w:w="273" w:type="pct"/>
            <w:tcBorders>
              <w:top w:val="nil"/>
              <w:left w:val="nil"/>
              <w:bottom w:val="single" w:sz="8" w:space="0" w:color="auto"/>
              <w:right w:val="single" w:sz="8" w:space="0" w:color="auto"/>
            </w:tcBorders>
            <w:hideMark/>
          </w:tcPr>
          <w:p w14:paraId="0C6837AD" w14:textId="77777777" w:rsidR="008E542B" w:rsidRDefault="008E542B">
            <w:pPr>
              <w:pStyle w:val="xtac"/>
            </w:pPr>
            <w:r>
              <w:t>273</w:t>
            </w:r>
          </w:p>
        </w:tc>
      </w:tr>
      <w:tr w:rsidR="008E542B" w14:paraId="0E353B7C" w14:textId="77777777" w:rsidTr="008E542B">
        <w:trPr>
          <w:trHeight w:val="187"/>
        </w:trPr>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hideMark/>
          </w:tcPr>
          <w:p w14:paraId="6BBCCBE8" w14:textId="77777777" w:rsidR="008E542B" w:rsidRDefault="008E542B">
            <w:pPr>
              <w:pStyle w:val="xtac"/>
            </w:pPr>
            <w:r>
              <w:t>60</w:t>
            </w:r>
          </w:p>
        </w:tc>
        <w:tc>
          <w:tcPr>
            <w:tcW w:w="334" w:type="pct"/>
            <w:tcBorders>
              <w:top w:val="nil"/>
              <w:left w:val="nil"/>
              <w:bottom w:val="single" w:sz="8" w:space="0" w:color="auto"/>
              <w:right w:val="single" w:sz="8" w:space="0" w:color="auto"/>
            </w:tcBorders>
            <w:tcMar>
              <w:top w:w="15" w:type="dxa"/>
              <w:left w:w="81" w:type="dxa"/>
              <w:bottom w:w="0" w:type="dxa"/>
              <w:right w:w="81" w:type="dxa"/>
            </w:tcMar>
            <w:hideMark/>
          </w:tcPr>
          <w:p w14:paraId="44E77FE3" w14:textId="77777777" w:rsidR="008E542B" w:rsidRDefault="008E542B">
            <w:pPr>
              <w:pStyle w:val="xtac"/>
            </w:pPr>
            <w:r>
              <w:t>N/A</w:t>
            </w:r>
          </w:p>
        </w:tc>
        <w:tc>
          <w:tcPr>
            <w:tcW w:w="367" w:type="pct"/>
            <w:tcBorders>
              <w:top w:val="nil"/>
              <w:left w:val="nil"/>
              <w:bottom w:val="single" w:sz="8" w:space="0" w:color="auto"/>
              <w:right w:val="single" w:sz="8" w:space="0" w:color="auto"/>
            </w:tcBorders>
            <w:tcMar>
              <w:top w:w="15" w:type="dxa"/>
              <w:left w:w="81" w:type="dxa"/>
              <w:bottom w:w="0" w:type="dxa"/>
              <w:right w:w="81" w:type="dxa"/>
            </w:tcMar>
            <w:hideMark/>
          </w:tcPr>
          <w:p w14:paraId="00220401" w14:textId="77777777" w:rsidR="008E542B" w:rsidRDefault="008E542B">
            <w:pPr>
              <w:pStyle w:val="xtac"/>
            </w:pPr>
            <w:r>
              <w:t>11</w:t>
            </w:r>
          </w:p>
        </w:tc>
        <w:tc>
          <w:tcPr>
            <w:tcW w:w="367" w:type="pct"/>
            <w:tcBorders>
              <w:top w:val="nil"/>
              <w:left w:val="nil"/>
              <w:bottom w:val="single" w:sz="8" w:space="0" w:color="auto"/>
              <w:right w:val="single" w:sz="8" w:space="0" w:color="auto"/>
            </w:tcBorders>
            <w:tcMar>
              <w:top w:w="15" w:type="dxa"/>
              <w:left w:w="81" w:type="dxa"/>
              <w:bottom w:w="0" w:type="dxa"/>
              <w:right w:w="81" w:type="dxa"/>
            </w:tcMar>
            <w:hideMark/>
          </w:tcPr>
          <w:p w14:paraId="34005A5A" w14:textId="77777777" w:rsidR="008E542B" w:rsidRDefault="008E542B">
            <w:pPr>
              <w:pStyle w:val="xtac"/>
            </w:pPr>
            <w:r>
              <w:t>18</w:t>
            </w:r>
          </w:p>
        </w:tc>
        <w:tc>
          <w:tcPr>
            <w:tcW w:w="279" w:type="pct"/>
            <w:tcBorders>
              <w:top w:val="nil"/>
              <w:left w:val="nil"/>
              <w:bottom w:val="single" w:sz="8" w:space="0" w:color="auto"/>
              <w:right w:val="single" w:sz="8" w:space="0" w:color="auto"/>
            </w:tcBorders>
            <w:tcMar>
              <w:top w:w="15" w:type="dxa"/>
              <w:left w:w="81" w:type="dxa"/>
              <w:bottom w:w="0" w:type="dxa"/>
              <w:right w:w="81" w:type="dxa"/>
            </w:tcMar>
            <w:hideMark/>
          </w:tcPr>
          <w:p w14:paraId="0C970D2F" w14:textId="77777777" w:rsidR="008E542B" w:rsidRDefault="008E542B">
            <w:pPr>
              <w:pStyle w:val="xtac"/>
            </w:pPr>
            <w:r>
              <w:t>24</w:t>
            </w:r>
          </w:p>
        </w:tc>
        <w:tc>
          <w:tcPr>
            <w:tcW w:w="364" w:type="pct"/>
            <w:tcBorders>
              <w:top w:val="nil"/>
              <w:left w:val="nil"/>
              <w:bottom w:val="single" w:sz="8" w:space="0" w:color="auto"/>
              <w:right w:val="single" w:sz="8" w:space="0" w:color="auto"/>
            </w:tcBorders>
            <w:tcMar>
              <w:top w:w="15" w:type="dxa"/>
              <w:left w:w="81" w:type="dxa"/>
              <w:bottom w:w="0" w:type="dxa"/>
              <w:right w:w="81" w:type="dxa"/>
            </w:tcMar>
            <w:hideMark/>
          </w:tcPr>
          <w:p w14:paraId="19E187D0" w14:textId="77777777" w:rsidR="008E542B" w:rsidRDefault="008E542B">
            <w:pPr>
              <w:pStyle w:val="xtac"/>
            </w:pPr>
            <w:r>
              <w:t>31</w:t>
            </w:r>
          </w:p>
        </w:tc>
        <w:tc>
          <w:tcPr>
            <w:tcW w:w="322" w:type="pct"/>
            <w:tcBorders>
              <w:top w:val="nil"/>
              <w:left w:val="nil"/>
              <w:bottom w:val="single" w:sz="8" w:space="0" w:color="auto"/>
              <w:right w:val="single" w:sz="8" w:space="0" w:color="auto"/>
            </w:tcBorders>
            <w:hideMark/>
          </w:tcPr>
          <w:p w14:paraId="7C23F1D4" w14:textId="77777777" w:rsidR="008E542B" w:rsidRDefault="008E542B">
            <w:pPr>
              <w:pStyle w:val="xtac"/>
            </w:pPr>
            <w:r>
              <w:t>38</w:t>
            </w:r>
          </w:p>
        </w:tc>
        <w:tc>
          <w:tcPr>
            <w:tcW w:w="321" w:type="pct"/>
            <w:tcBorders>
              <w:top w:val="nil"/>
              <w:left w:val="nil"/>
              <w:bottom w:val="single" w:sz="8" w:space="0" w:color="auto"/>
              <w:right w:val="single" w:sz="8" w:space="0" w:color="auto"/>
            </w:tcBorders>
            <w:tcMar>
              <w:top w:w="15" w:type="dxa"/>
              <w:left w:w="81" w:type="dxa"/>
              <w:bottom w:w="0" w:type="dxa"/>
              <w:right w:w="81" w:type="dxa"/>
            </w:tcMar>
            <w:hideMark/>
          </w:tcPr>
          <w:p w14:paraId="0A0145DC" w14:textId="77777777" w:rsidR="008E542B" w:rsidRDefault="008E542B">
            <w:pPr>
              <w:pStyle w:val="xtac"/>
            </w:pPr>
            <w:r>
              <w:t>44</w:t>
            </w:r>
          </w:p>
        </w:tc>
        <w:tc>
          <w:tcPr>
            <w:tcW w:w="321" w:type="pct"/>
            <w:tcBorders>
              <w:top w:val="nil"/>
              <w:left w:val="nil"/>
              <w:bottom w:val="single" w:sz="8" w:space="0" w:color="auto"/>
              <w:right w:val="single" w:sz="8" w:space="0" w:color="auto"/>
            </w:tcBorders>
            <w:hideMark/>
          </w:tcPr>
          <w:p w14:paraId="6DE1B580" w14:textId="77777777" w:rsidR="008E542B" w:rsidRDefault="008E542B">
            <w:pPr>
              <w:pStyle w:val="xtac"/>
            </w:pPr>
            <w:r>
              <w:t>51</w:t>
            </w:r>
          </w:p>
        </w:tc>
        <w:tc>
          <w:tcPr>
            <w:tcW w:w="322" w:type="pct"/>
            <w:tcBorders>
              <w:top w:val="nil"/>
              <w:left w:val="nil"/>
              <w:bottom w:val="single" w:sz="8" w:space="0" w:color="auto"/>
              <w:right w:val="single" w:sz="8" w:space="0" w:color="auto"/>
            </w:tcBorders>
            <w:tcMar>
              <w:top w:w="15" w:type="dxa"/>
              <w:left w:w="81" w:type="dxa"/>
              <w:bottom w:w="0" w:type="dxa"/>
              <w:right w:w="81" w:type="dxa"/>
            </w:tcMar>
            <w:hideMark/>
          </w:tcPr>
          <w:p w14:paraId="06FCF2A1" w14:textId="77777777" w:rsidR="008E542B" w:rsidRDefault="008E542B">
            <w:pPr>
              <w:pStyle w:val="xtac"/>
            </w:pPr>
            <w:r>
              <w:t>58</w:t>
            </w:r>
          </w:p>
        </w:tc>
        <w:tc>
          <w:tcPr>
            <w:tcW w:w="275" w:type="pct"/>
            <w:tcBorders>
              <w:top w:val="nil"/>
              <w:left w:val="nil"/>
              <w:bottom w:val="single" w:sz="8" w:space="0" w:color="auto"/>
              <w:right w:val="single" w:sz="8" w:space="0" w:color="auto"/>
            </w:tcBorders>
            <w:tcMar>
              <w:top w:w="15" w:type="dxa"/>
              <w:left w:w="81" w:type="dxa"/>
              <w:bottom w:w="0" w:type="dxa"/>
              <w:right w:w="81" w:type="dxa"/>
            </w:tcMar>
            <w:hideMark/>
          </w:tcPr>
          <w:p w14:paraId="30F4B92B" w14:textId="77777777" w:rsidR="008E542B" w:rsidRDefault="008E542B">
            <w:pPr>
              <w:pStyle w:val="xtac"/>
            </w:pPr>
            <w:r>
              <w:t>65</w:t>
            </w:r>
          </w:p>
        </w:tc>
        <w:tc>
          <w:tcPr>
            <w:tcW w:w="276" w:type="pct"/>
            <w:tcBorders>
              <w:top w:val="nil"/>
              <w:left w:val="nil"/>
              <w:bottom w:val="single" w:sz="8" w:space="0" w:color="auto"/>
              <w:right w:val="single" w:sz="8" w:space="0" w:color="auto"/>
            </w:tcBorders>
            <w:hideMark/>
          </w:tcPr>
          <w:p w14:paraId="377086AE" w14:textId="77777777" w:rsidR="008E542B" w:rsidRDefault="008E542B">
            <w:pPr>
              <w:pStyle w:val="xtac"/>
            </w:pPr>
            <w:r>
              <w:t>79</w:t>
            </w:r>
          </w:p>
        </w:tc>
        <w:tc>
          <w:tcPr>
            <w:tcW w:w="276" w:type="pct"/>
            <w:tcBorders>
              <w:top w:val="nil"/>
              <w:left w:val="nil"/>
              <w:bottom w:val="single" w:sz="8" w:space="0" w:color="auto"/>
              <w:right w:val="single" w:sz="8" w:space="0" w:color="auto"/>
            </w:tcBorders>
            <w:tcMar>
              <w:top w:w="15" w:type="dxa"/>
              <w:left w:w="81" w:type="dxa"/>
              <w:bottom w:w="0" w:type="dxa"/>
              <w:right w:w="81" w:type="dxa"/>
            </w:tcMar>
            <w:hideMark/>
          </w:tcPr>
          <w:p w14:paraId="72EB95CD" w14:textId="77777777" w:rsidR="008E542B" w:rsidRDefault="008E542B">
            <w:pPr>
              <w:pStyle w:val="xtac"/>
            </w:pPr>
            <w:r>
              <w:t>93</w:t>
            </w:r>
          </w:p>
        </w:tc>
        <w:tc>
          <w:tcPr>
            <w:tcW w:w="275" w:type="pct"/>
            <w:tcBorders>
              <w:top w:val="nil"/>
              <w:left w:val="nil"/>
              <w:bottom w:val="single" w:sz="8" w:space="0" w:color="auto"/>
              <w:right w:val="single" w:sz="8" w:space="0" w:color="auto"/>
            </w:tcBorders>
            <w:hideMark/>
          </w:tcPr>
          <w:p w14:paraId="52DEDC72" w14:textId="77777777" w:rsidR="008E542B" w:rsidRDefault="008E542B">
            <w:pPr>
              <w:pStyle w:val="xtac"/>
            </w:pPr>
            <w:r>
              <w:t>107</w:t>
            </w:r>
          </w:p>
        </w:tc>
        <w:tc>
          <w:tcPr>
            <w:tcW w:w="322" w:type="pct"/>
            <w:tcBorders>
              <w:top w:val="nil"/>
              <w:left w:val="nil"/>
              <w:bottom w:val="single" w:sz="8" w:space="0" w:color="auto"/>
              <w:right w:val="single" w:sz="8" w:space="0" w:color="auto"/>
            </w:tcBorders>
            <w:tcMar>
              <w:top w:w="15" w:type="dxa"/>
              <w:left w:w="81" w:type="dxa"/>
              <w:bottom w:w="0" w:type="dxa"/>
              <w:right w:w="81" w:type="dxa"/>
            </w:tcMar>
            <w:hideMark/>
          </w:tcPr>
          <w:p w14:paraId="4ABBEEBC" w14:textId="77777777" w:rsidR="008E542B" w:rsidRDefault="008E542B">
            <w:pPr>
              <w:pStyle w:val="xtac"/>
            </w:pPr>
            <w:r>
              <w:t>121</w:t>
            </w:r>
          </w:p>
        </w:tc>
        <w:tc>
          <w:tcPr>
            <w:tcW w:w="273" w:type="pct"/>
            <w:tcBorders>
              <w:top w:val="nil"/>
              <w:left w:val="nil"/>
              <w:bottom w:val="single" w:sz="8" w:space="0" w:color="auto"/>
              <w:right w:val="single" w:sz="8" w:space="0" w:color="auto"/>
            </w:tcBorders>
            <w:hideMark/>
          </w:tcPr>
          <w:p w14:paraId="26C27CAA" w14:textId="77777777" w:rsidR="008E542B" w:rsidRDefault="008E542B">
            <w:pPr>
              <w:pStyle w:val="xtac"/>
            </w:pPr>
            <w:r>
              <w:t>135</w:t>
            </w:r>
          </w:p>
        </w:tc>
      </w:tr>
    </w:tbl>
    <w:p w14:paraId="76718603" w14:textId="0A6AEBA1" w:rsidR="008E542B" w:rsidRDefault="008E542B" w:rsidP="00C158AB"/>
    <w:p w14:paraId="691CDD1E" w14:textId="283AAEBE" w:rsidR="004E6B98" w:rsidRDefault="00477514" w:rsidP="00C158AB">
      <w:r>
        <w:t xml:space="preserve">Note that the specifications have not yet included the RAN4 agreement to use 15 PRBs for the 3 MHz channel. </w:t>
      </w:r>
      <w:r w:rsidR="009856E3">
        <w:t>Typically, the size of the BWP</w:t>
      </w:r>
      <w:r w:rsidR="004E6B98">
        <w:t xml:space="preserve"> signaled</w:t>
      </w:r>
      <w:r w:rsidR="009856E3">
        <w:t xml:space="preserve"> is exactly the value listed in the table or one less. With the 12 and 20 PRB transmission bandwidths</w:t>
      </w:r>
      <w:r w:rsidR="004E6B98">
        <w:t xml:space="preserve">, the values are 3 and 4 PRBs less than the values listed in the table. </w:t>
      </w:r>
      <w:r w:rsidR="004C7E7D">
        <w:t>These differences of 3 and 4 are not typically used.</w:t>
      </w:r>
    </w:p>
    <w:p w14:paraId="42DE29AC" w14:textId="1BE91C81" w:rsidR="009856E3" w:rsidRDefault="004E6B98" w:rsidP="00C158AB">
      <w:r>
        <w:t xml:space="preserve">Using 20 PRBs as </w:t>
      </w:r>
      <w:r w:rsidR="00CB0F21">
        <w:t xml:space="preserve">an example, </w:t>
      </w:r>
    </w:p>
    <w:p w14:paraId="3C555EC1" w14:textId="3C967CD7" w:rsidR="004C7E7D" w:rsidRDefault="004C7E7D" w:rsidP="004C7E7D">
      <w:pPr>
        <w:pStyle w:val="ListParagraph"/>
        <w:numPr>
          <w:ilvl w:val="0"/>
          <w:numId w:val="42"/>
        </w:numPr>
      </w:pPr>
      <w:bookmarkStart w:id="4" w:name="_Hlk146873837"/>
      <w:r>
        <w:t xml:space="preserve">When the UE receives </w:t>
      </w:r>
      <w:r w:rsidR="00477514">
        <w:t xml:space="preserve">a configuration for a </w:t>
      </w:r>
      <w:r>
        <w:t xml:space="preserve">20 PRB UL BWP, </w:t>
      </w:r>
      <w:r w:rsidR="00480164">
        <w:t>should the</w:t>
      </w:r>
      <w:r>
        <w:t xml:space="preserve"> UE </w:t>
      </w:r>
      <w:r w:rsidR="00480164">
        <w:t>use</w:t>
      </w:r>
      <w:r>
        <w:t xml:space="preserve"> 5 MHz as </w:t>
      </w:r>
      <w:r w:rsidR="00480164">
        <w:t>its</w:t>
      </w:r>
      <w:r>
        <w:t xml:space="preserve"> channel bandwidth</w:t>
      </w:r>
      <w:r w:rsidR="00477514">
        <w:t>?</w:t>
      </w:r>
      <w:bookmarkEnd w:id="4"/>
    </w:p>
    <w:p w14:paraId="3220F1F3" w14:textId="00A33AC1" w:rsidR="004C7E7D" w:rsidRDefault="004C7E7D" w:rsidP="004C7E7D">
      <w:pPr>
        <w:pStyle w:val="ListParagraph"/>
        <w:numPr>
          <w:ilvl w:val="0"/>
          <w:numId w:val="42"/>
        </w:numPr>
      </w:pPr>
      <w:r>
        <w:t>If the network only signals 24(25) to indicate a 5 MHz channel</w:t>
      </w:r>
      <w:r w:rsidR="00477514">
        <w:t xml:space="preserve"> for the 20 PRB transmission bandwidth</w:t>
      </w:r>
      <w:r>
        <w:t xml:space="preserve">, will the UE use 24(25) for the </w:t>
      </w:r>
      <w:r w:rsidR="00477514">
        <w:t>resource</w:t>
      </w:r>
      <w:r>
        <w:t xml:space="preserve"> mapping</w:t>
      </w:r>
      <w:r w:rsidR="00477514">
        <w:t xml:space="preserve"> for PUCCH</w:t>
      </w:r>
      <w:r>
        <w:t>?</w:t>
      </w:r>
    </w:p>
    <w:p w14:paraId="58F732FD" w14:textId="787B2D33" w:rsidR="004C7E7D" w:rsidRDefault="004C7E7D" w:rsidP="00C158AB">
      <w:r>
        <w:t xml:space="preserve">RAN4 did provide an LS reply </w:t>
      </w:r>
      <w:r>
        <w:fldChar w:fldCharType="begin"/>
      </w:r>
      <w:r>
        <w:instrText xml:space="preserve"> REF _Ref146871759 \r \h </w:instrText>
      </w:r>
      <w:r>
        <w:fldChar w:fldCharType="separate"/>
      </w:r>
      <w:r>
        <w:t>[7]</w:t>
      </w:r>
      <w:r>
        <w:fldChar w:fldCharType="end"/>
      </w:r>
      <w:r>
        <w:t xml:space="preserve"> to discuss the initial BWP. Part of the reply is</w:t>
      </w:r>
      <w:r w:rsidR="00605733">
        <w:t>:</w:t>
      </w:r>
    </w:p>
    <w:p w14:paraId="7BDEB189" w14:textId="77777777" w:rsidR="004C7E7D" w:rsidRPr="004D7837" w:rsidRDefault="004C7E7D" w:rsidP="004D7837">
      <w:pPr>
        <w:ind w:left="432"/>
        <w:rPr>
          <w:i/>
          <w:iCs/>
          <w:sz w:val="20"/>
          <w:szCs w:val="20"/>
        </w:rPr>
      </w:pPr>
      <w:r w:rsidRPr="004D7837">
        <w:rPr>
          <w:i/>
          <w:iCs/>
          <w:sz w:val="20"/>
          <w:szCs w:val="20"/>
        </w:rPr>
        <w:t>RAN4 agreed that “UE can access the cell if UE supports a channel bandwidth which is equal to or narrower than the channel bandwidth in SIB1 and is equal to or wider than the initial BWP-bandwidth.”</w:t>
      </w:r>
    </w:p>
    <w:p w14:paraId="7FACC03C" w14:textId="2DF10179" w:rsidR="004C7E7D" w:rsidRDefault="004C7E7D" w:rsidP="004C7E7D">
      <w:pPr>
        <w:ind w:left="432"/>
        <w:rPr>
          <w:i/>
          <w:iCs/>
          <w:sz w:val="20"/>
          <w:szCs w:val="20"/>
        </w:rPr>
      </w:pPr>
      <w:r w:rsidRPr="004D7837">
        <w:rPr>
          <w:i/>
          <w:iCs/>
          <w:sz w:val="20"/>
          <w:szCs w:val="20"/>
        </w:rPr>
        <w:t>BWP-bandwidth can be configured with any number of RBs equal to or narrower than RB size of the supported channel bandwidths.</w:t>
      </w:r>
    </w:p>
    <w:p w14:paraId="11D24E4F" w14:textId="5DC008B0" w:rsidR="009C77EA" w:rsidRDefault="009C77EA" w:rsidP="004C7E7D">
      <w:pPr>
        <w:ind w:left="432"/>
        <w:rPr>
          <w:i/>
          <w:iCs/>
          <w:sz w:val="20"/>
          <w:szCs w:val="20"/>
        </w:rPr>
      </w:pPr>
      <w:r w:rsidRPr="009C77EA">
        <w:rPr>
          <w:i/>
          <w:iCs/>
          <w:sz w:val="20"/>
          <w:szCs w:val="20"/>
        </w:rPr>
        <w:t>Although the core requirement is applied to any RB configuration, it is noted that only the set of supported channel bandwidths are included in conformance tests due to the test coverage limitation.</w:t>
      </w:r>
    </w:p>
    <w:p w14:paraId="268FE95A" w14:textId="5B1856C5" w:rsidR="004C7E7D" w:rsidRPr="004C7E7D" w:rsidRDefault="00477514" w:rsidP="004C7E7D">
      <w:r>
        <w:t>While t</w:t>
      </w:r>
      <w:r w:rsidR="009C77EA">
        <w:t>he second paragraph indicates a 20 PRB BWP is supported</w:t>
      </w:r>
      <w:r>
        <w:t xml:space="preserve">, the first paragraph states a channel bandwidth is signaled in SIB1, which is </w:t>
      </w:r>
      <w:r w:rsidR="004D7837">
        <w:t>24 (25) PRBs</w:t>
      </w:r>
      <w:r w:rsidR="009C77EA">
        <w:t>. The second bullet leads to an issue that the UE will map the PUCCH resources outside the 20 PRB transmission bandwidth. To avoid such issues,</w:t>
      </w:r>
      <w:r w:rsidR="004D7837">
        <w:t xml:space="preserve"> allowing the network to support the disabling of PUCCH frequency hopping is needed.</w:t>
      </w:r>
    </w:p>
    <w:p w14:paraId="37E7FCE6" w14:textId="75818020" w:rsidR="00D90054" w:rsidRDefault="00D90054" w:rsidP="00D90054">
      <w:r>
        <w:rPr>
          <w:b/>
          <w:bCs/>
          <w:i/>
          <w:iCs/>
        </w:rPr>
        <w:t xml:space="preserve">Proposal </w:t>
      </w:r>
      <w:r w:rsidR="00C7687F">
        <w:rPr>
          <w:b/>
          <w:bCs/>
          <w:i/>
          <w:iCs/>
        </w:rPr>
        <w:t>1</w:t>
      </w:r>
      <w:r>
        <w:rPr>
          <w:b/>
          <w:bCs/>
          <w:i/>
          <w:iCs/>
        </w:rPr>
        <w:t>: Support the disabling of frequency hopping for PUCCH for idle states.</w:t>
      </w:r>
    </w:p>
    <w:p w14:paraId="725B4689" w14:textId="181973CB" w:rsidR="00A94790" w:rsidRDefault="00A94790">
      <w:pPr>
        <w:pStyle w:val="Heading1"/>
      </w:pPr>
      <w:bookmarkStart w:id="5" w:name="_Ref129681832"/>
      <w:bookmarkStart w:id="6" w:name="_Ref124589665"/>
      <w:bookmarkStart w:id="7" w:name="_Ref71620620"/>
      <w:bookmarkStart w:id="8" w:name="_Ref124671424"/>
      <w:r>
        <w:lastRenderedPageBreak/>
        <w:t>Conclusion</w:t>
      </w:r>
    </w:p>
    <w:p w14:paraId="393A4E10" w14:textId="041D507A" w:rsidR="00C158AB" w:rsidRDefault="00C158AB" w:rsidP="00C158AB">
      <w:r>
        <w:rPr>
          <w:b/>
          <w:bCs/>
          <w:i/>
          <w:iCs/>
        </w:rPr>
        <w:t xml:space="preserve">Proposal </w:t>
      </w:r>
      <w:r w:rsidR="00594F32">
        <w:rPr>
          <w:b/>
          <w:bCs/>
          <w:i/>
          <w:iCs/>
        </w:rPr>
        <w:t>1</w:t>
      </w:r>
      <w:r>
        <w:rPr>
          <w:b/>
          <w:bCs/>
          <w:i/>
          <w:iCs/>
        </w:rPr>
        <w:t>: Support the disabling of frequency hopping for PUCCH for idle states.</w:t>
      </w:r>
    </w:p>
    <w:p w14:paraId="410E44E3" w14:textId="77777777" w:rsidR="001D780E" w:rsidRPr="00D74B92" w:rsidRDefault="001D780E" w:rsidP="007F5EC6">
      <w:pPr>
        <w:pStyle w:val="Heading1"/>
        <w:numPr>
          <w:ilvl w:val="0"/>
          <w:numId w:val="0"/>
        </w:numPr>
        <w:ind w:left="432" w:hanging="432"/>
      </w:pPr>
      <w:r w:rsidRPr="00D74B92">
        <w:t>References</w:t>
      </w:r>
    </w:p>
    <w:p w14:paraId="501AC086" w14:textId="33DD3088" w:rsidR="0028695B" w:rsidRPr="005D4DBD" w:rsidRDefault="0028695B" w:rsidP="0028695B">
      <w:pPr>
        <w:pStyle w:val="References"/>
      </w:pPr>
      <w:bookmarkStart w:id="9" w:name="_Ref133330136"/>
      <w:bookmarkStart w:id="10" w:name="_Ref116995496"/>
      <w:bookmarkEnd w:id="5"/>
      <w:bookmarkEnd w:id="6"/>
      <w:bookmarkEnd w:id="7"/>
      <w:bookmarkEnd w:id="8"/>
      <w:r w:rsidRPr="005D4DBD">
        <w:t xml:space="preserve">RP-230186, “Revised WID: NR support for dedicated spectrum less than 5MHz for FR1”, Nokia, Anterix, T-Mobile USA, RAN#99, Mar. 20-23, </w:t>
      </w:r>
      <w:bookmarkEnd w:id="9"/>
      <w:r w:rsidR="00B70C31" w:rsidRPr="005D4DBD">
        <w:t>2023.</w:t>
      </w:r>
    </w:p>
    <w:p w14:paraId="20EE08BE" w14:textId="434D10EF" w:rsidR="0028695B" w:rsidRPr="005D4DBD" w:rsidRDefault="0028695B" w:rsidP="0028695B">
      <w:pPr>
        <w:pStyle w:val="References"/>
      </w:pPr>
      <w:bookmarkStart w:id="11" w:name="_Ref133330175"/>
      <w:r w:rsidRPr="007378CE">
        <w:t xml:space="preserve">R1-2302276 </w:t>
      </w:r>
      <w:r>
        <w:t>(</w:t>
      </w:r>
      <w:r w:rsidRPr="005D4DBD">
        <w:t>RP-230781</w:t>
      </w:r>
      <w:r>
        <w:t>)</w:t>
      </w:r>
      <w:r w:rsidRPr="005D4DBD">
        <w:t xml:space="preserve">, “Response to LS from RAN4 on spectrum less than 5 MHz”, Nokia, RAN#99, Mar. 20-23, </w:t>
      </w:r>
      <w:bookmarkEnd w:id="11"/>
      <w:r w:rsidR="00B70C31" w:rsidRPr="005D4DBD">
        <w:t>2023.</w:t>
      </w:r>
    </w:p>
    <w:p w14:paraId="0BD563D8" w14:textId="0FD6B40C" w:rsidR="00B9076F" w:rsidRDefault="00C158AB" w:rsidP="00B9076F">
      <w:pPr>
        <w:pStyle w:val="References"/>
      </w:pPr>
      <w:bookmarkStart w:id="12" w:name="_Ref146621584"/>
      <w:bookmarkEnd w:id="10"/>
      <w:r w:rsidRPr="00C158AB">
        <w:t>R1-2306437</w:t>
      </w:r>
      <w:r>
        <w:t>,</w:t>
      </w:r>
      <w:r w:rsidRPr="00C158AB">
        <w:t xml:space="preserve"> </w:t>
      </w:r>
      <w:r>
        <w:t>“</w:t>
      </w:r>
      <w:r w:rsidRPr="00C158AB">
        <w:t>Discussion on less than 5 MHz dedicated spectrum</w:t>
      </w:r>
      <w:r w:rsidR="00B9076F">
        <w:t>”, FUTUREWEI, RAN1#11</w:t>
      </w:r>
      <w:r>
        <w:t>4</w:t>
      </w:r>
      <w:r w:rsidR="00B9076F">
        <w:t xml:space="preserve">, </w:t>
      </w:r>
      <w:r>
        <w:t>Aug.</w:t>
      </w:r>
      <w:r w:rsidR="00B9076F">
        <w:t xml:space="preserve"> 2</w:t>
      </w:r>
      <w:r>
        <w:t>1</w:t>
      </w:r>
      <w:r w:rsidR="00B9076F">
        <w:t xml:space="preserve"> - 2</w:t>
      </w:r>
      <w:r>
        <w:t>5</w:t>
      </w:r>
      <w:r w:rsidR="00B9076F">
        <w:t>, 2023</w:t>
      </w:r>
      <w:bookmarkEnd w:id="12"/>
    </w:p>
    <w:p w14:paraId="6CD523E6" w14:textId="3D8109B1" w:rsidR="00B9076F" w:rsidRPr="00C158AB" w:rsidRDefault="00C158AB" w:rsidP="00B9076F">
      <w:pPr>
        <w:pStyle w:val="References"/>
      </w:pPr>
      <w:bookmarkStart w:id="13" w:name="_Ref146621568"/>
      <w:r>
        <w:t>38.213, Rel 18</w:t>
      </w:r>
      <w:bookmarkEnd w:id="13"/>
    </w:p>
    <w:p w14:paraId="5B2455DB" w14:textId="1CD45FE8" w:rsidR="00B43958" w:rsidRDefault="00B43958" w:rsidP="00B43958">
      <w:pPr>
        <w:pStyle w:val="References"/>
      </w:pPr>
      <w:bookmarkStart w:id="14" w:name="_Ref146802309"/>
      <w:r>
        <w:t>R4-2314762, “Draft CR 38.101-1 on Introduction of dedicated spectrum less than 5MHz for FR1 in clause 5.4 (sync raster)”, Nokia, RAN4#108, Aug. 21 - 25, 2023</w:t>
      </w:r>
      <w:bookmarkEnd w:id="14"/>
    </w:p>
    <w:p w14:paraId="521584F1" w14:textId="5EB75974" w:rsidR="002E0B77" w:rsidRDefault="002E0B77" w:rsidP="002E0B77">
      <w:pPr>
        <w:pStyle w:val="References"/>
      </w:pPr>
      <w:bookmarkStart w:id="15" w:name="_Ref146802571"/>
      <w:r>
        <w:t>RP-230184, “Response to LS from RAN1 on transmission bandwidths for NR on dedicated spectrum less than 5 MHz”, Nokia, RAN #99, Mar. 20-23, 2023.</w:t>
      </w:r>
      <w:bookmarkEnd w:id="15"/>
    </w:p>
    <w:p w14:paraId="3AEF97A6" w14:textId="4CE23C2C" w:rsidR="00CB0F21" w:rsidRDefault="00CB0F21" w:rsidP="002E0B77">
      <w:pPr>
        <w:pStyle w:val="References"/>
      </w:pPr>
      <w:bookmarkStart w:id="16" w:name="_Ref146871759"/>
      <w:r w:rsidRPr="00CB0F21">
        <w:t>R1-1909965</w:t>
      </w:r>
      <w:r>
        <w:t>,</w:t>
      </w:r>
      <w:r w:rsidRPr="00CB0F21">
        <w:t xml:space="preserve"> </w:t>
      </w:r>
      <w:r>
        <w:t>“</w:t>
      </w:r>
      <w:r w:rsidRPr="00CB0F21">
        <w:t>LS reply on supported BW for initial BWP</w:t>
      </w:r>
      <w:r>
        <w:t>”,</w:t>
      </w:r>
      <w:r w:rsidRPr="00CB0F21">
        <w:t xml:space="preserve"> Nokia</w:t>
      </w:r>
      <w:r>
        <w:t xml:space="preserve">, RAN1#98b, Oct 14-18, </w:t>
      </w:r>
      <w:bookmarkEnd w:id="16"/>
      <w:r w:rsidR="00605733">
        <w:t>2017.</w:t>
      </w:r>
    </w:p>
    <w:p w14:paraId="6FADEC3D" w14:textId="75C0491A" w:rsidR="00594F32" w:rsidRDefault="00594F32" w:rsidP="00594F32">
      <w:pPr>
        <w:pStyle w:val="Heading1"/>
        <w:numPr>
          <w:ilvl w:val="0"/>
          <w:numId w:val="0"/>
        </w:numPr>
        <w:ind w:left="432" w:hanging="432"/>
      </w:pPr>
      <w:r>
        <w:t xml:space="preserve">Appendix </w:t>
      </w:r>
      <w:r>
        <w:fldChar w:fldCharType="begin"/>
      </w:r>
      <w:r>
        <w:instrText xml:space="preserve"> REF _Ref146621568 \r \h </w:instrText>
      </w:r>
      <w:r>
        <w:fldChar w:fldCharType="separate"/>
      </w:r>
      <w:r>
        <w:t>[4]</w:t>
      </w:r>
      <w:r>
        <w:fldChar w:fldCharType="end"/>
      </w:r>
    </w:p>
    <w:p w14:paraId="7E4CC9E1" w14:textId="77777777" w:rsidR="00594F32" w:rsidRPr="00B916EC" w:rsidRDefault="00594F32" w:rsidP="00594F32">
      <w:pPr>
        <w:pStyle w:val="Heading1"/>
        <w:numPr>
          <w:ilvl w:val="0"/>
          <w:numId w:val="0"/>
        </w:numPr>
        <w:ind w:left="432" w:hanging="432"/>
        <w:rPr>
          <w:rFonts w:eastAsia="MS Mincho"/>
          <w:lang w:eastAsia="ja-JP"/>
        </w:rPr>
      </w:pPr>
      <w:bookmarkStart w:id="17" w:name="_Ref500334477"/>
      <w:bookmarkStart w:id="18" w:name="_Toc12021495"/>
      <w:bookmarkStart w:id="19" w:name="_Toc20311607"/>
      <w:bookmarkStart w:id="20" w:name="_Toc26719432"/>
      <w:bookmarkStart w:id="21" w:name="_Toc29894872"/>
      <w:bookmarkStart w:id="22" w:name="_Toc29899171"/>
      <w:bookmarkStart w:id="23" w:name="_Toc29899589"/>
      <w:bookmarkStart w:id="24" w:name="_Toc29917325"/>
      <w:bookmarkStart w:id="25" w:name="_Toc36498199"/>
      <w:bookmarkStart w:id="26" w:name="_Toc45699227"/>
      <w:bookmarkStart w:id="27" w:name="_Toc145664339"/>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17"/>
      <w:bookmarkEnd w:id="18"/>
      <w:bookmarkEnd w:id="19"/>
      <w:bookmarkEnd w:id="20"/>
      <w:bookmarkEnd w:id="21"/>
      <w:bookmarkEnd w:id="22"/>
      <w:bookmarkEnd w:id="23"/>
      <w:bookmarkEnd w:id="24"/>
      <w:bookmarkEnd w:id="25"/>
      <w:bookmarkEnd w:id="26"/>
      <w:bookmarkEnd w:id="27"/>
    </w:p>
    <w:p w14:paraId="62E9C854" w14:textId="77777777" w:rsidR="00594F32" w:rsidRPr="00D20E88" w:rsidRDefault="00594F32" w:rsidP="00594F32">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t xml:space="preserve"> </w:t>
      </w:r>
      <w:r w:rsidRPr="00D20E88">
        <w:rPr>
          <w:i/>
        </w:rPr>
        <w:t>pdcch-ConfigSIB1</w:t>
      </w:r>
      <w:r w:rsidRPr="00D20E88">
        <w:t>, as described in Tables 13-</w:t>
      </w:r>
      <w:r>
        <w:t>0</w:t>
      </w:r>
      <w:r w:rsidRPr="00D20E88">
        <w:t xml:space="preserve"> through 13-10, </w:t>
      </w:r>
      <w:r w:rsidRPr="00D26445">
        <w:t>for operation without shared spectrum channel access</w:t>
      </w:r>
      <w:r>
        <w:t xml:space="preserve"> </w:t>
      </w:r>
      <w:r w:rsidRPr="00B27E56">
        <w:t>in FR1 and FR2-1</w:t>
      </w:r>
      <w:r w:rsidRPr="00D26445">
        <w:t>, or as described in Tables 13-1A and 13-</w:t>
      </w:r>
      <w:r>
        <w:t>4</w:t>
      </w:r>
      <w:r w:rsidRPr="00D26445">
        <w:t>A for operation with shared spectrum channel access</w:t>
      </w:r>
      <w:r w:rsidRPr="0069307D">
        <w:t xml:space="preserve"> </w:t>
      </w:r>
      <w:r w:rsidRPr="00B27E56">
        <w:t>in FR1, or as described in Table 13-10A for FR2-2</w:t>
      </w:r>
      <w:r w:rsidRPr="00D26445">
        <w:t>,</w:t>
      </w:r>
      <w:r>
        <w:t xml:space="preserve"> </w:t>
      </w:r>
      <w:r w:rsidRPr="00D20E88">
        <w:t xml:space="preserve">and determines PDCCH monitoring occasions from </w:t>
      </w:r>
      <w:r w:rsidRPr="00596D36">
        <w:rPr>
          <w:i/>
          <w:iCs/>
        </w:rPr>
        <w:t>searchSpaceZero</w:t>
      </w:r>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as described in Tables 13-11 through 13-15</w:t>
      </w:r>
      <w:r>
        <w:rPr>
          <w:rFonts w:hint="eastAsia"/>
          <w:lang w:eastAsia="zh-CN"/>
        </w:rPr>
        <w:t>A</w:t>
      </w:r>
      <w:r w:rsidRPr="00D20E88">
        <w:t xml:space="preserv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PDCCH-ConfigCommon</w:t>
      </w:r>
      <w:r w:rsidRPr="00D20E88">
        <w:rPr>
          <w:iCs/>
          <w:lang w:eastAsia="x-none"/>
        </w:rPr>
        <w:t xml:space="preserve"> have normal cyclic prefix. </w:t>
      </w:r>
      <w:r>
        <w:rPr>
          <w:iCs/>
          <w:lang w:eastAsia="x-none"/>
        </w:rPr>
        <w:t>In Table 13-0, configurations with index 0 to 9 are applicable when an associated SS/PBCH block is located according to Table 5.4.3.3-2 in [</w:t>
      </w:r>
      <w:r w:rsidRPr="003F4FF9">
        <w:rPr>
          <w:lang w:eastAsia="ko-KR"/>
        </w:rPr>
        <w:t>8-1, TS 38.101-1</w:t>
      </w:r>
      <w:r>
        <w:rPr>
          <w:iCs/>
          <w:lang w:eastAsia="x-none"/>
        </w:rPr>
        <w:t>], configurations with index 10 to 11 are applicable when an associated SS/PBCH block is located according to NOTE 12 of Table 5.4.3.3-1 in [</w:t>
      </w:r>
      <w:r w:rsidRPr="003F4FF9">
        <w:rPr>
          <w:lang w:eastAsia="ko-KR"/>
        </w:rPr>
        <w:t>8-1, TS 38.101-1</w:t>
      </w:r>
      <w:r>
        <w:rPr>
          <w:iCs/>
          <w:lang w:eastAsia="x-none"/>
        </w:rPr>
        <w:t>], and non-interleaved CCE-to-REG mapping applies for configurations with index 6 to 9. In Table 13-1, the associated SS/PBCH block is not located according to NOTE 12 of Table 5.4.3.3-1 in [</w:t>
      </w:r>
      <w:r w:rsidRPr="003F4FF9">
        <w:rPr>
          <w:lang w:eastAsia="ko-KR"/>
        </w:rPr>
        <w:t>8-1, TS 38.101-1</w:t>
      </w:r>
      <w:r>
        <w:rPr>
          <w:iCs/>
          <w:lang w:eastAsia="x-none"/>
        </w:rPr>
        <w:t>].</w:t>
      </w:r>
    </w:p>
    <w:p w14:paraId="3DB727A4" w14:textId="77777777" w:rsidR="00594F32" w:rsidRDefault="00594F32" w:rsidP="00594F32">
      <w:r>
        <w:t>…</w:t>
      </w:r>
    </w:p>
    <w:p w14:paraId="36789259" w14:textId="77777777" w:rsidR="00594F32" w:rsidRPr="00512AD8" w:rsidRDefault="00594F32" w:rsidP="00594F32">
      <w:pPr>
        <w:pStyle w:val="TH"/>
        <w:rPr>
          <w:rFonts w:eastAsia="Times New Roman"/>
        </w:rPr>
      </w:pPr>
      <w:r w:rsidRPr="00512AD8">
        <w:lastRenderedPageBreak/>
        <w:t>Table 13-0: Set of resource blocks and slot symbols of CORESET for Type0-PDCCH search space set when {SS/PBCH block, PDCCH} SCS is {15, 15} kHz</w:t>
      </w:r>
      <w:r w:rsidRPr="00512AD8">
        <w:rPr>
          <w:rFonts w:cs="Arial" w:hint="eastAsia"/>
          <w:lang w:val="en-US" w:eastAsia="zh-CN"/>
        </w:rPr>
        <w:t xml:space="preserve"> for frequency bands</w:t>
      </w:r>
      <w:r w:rsidRPr="00512AD8">
        <w:rPr>
          <w:rFonts w:cs="Arial"/>
        </w:rPr>
        <w:t xml:space="preserve"> with minimum channel bandwidth 3 MHz and channel bandwidth 3 MHz or 5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208"/>
        <w:gridCol w:w="1480"/>
        <w:gridCol w:w="1797"/>
        <w:gridCol w:w="1750"/>
      </w:tblGrid>
      <w:tr w:rsidR="00594F32" w:rsidRPr="00512AD8" w14:paraId="7B770E2E" w14:textId="77777777" w:rsidTr="008759DD">
        <w:trPr>
          <w:cantSplit/>
        </w:trPr>
        <w:tc>
          <w:tcPr>
            <w:tcW w:w="791" w:type="dxa"/>
            <w:tcBorders>
              <w:bottom w:val="double" w:sz="4" w:space="0" w:color="auto"/>
              <w:right w:val="double" w:sz="4" w:space="0" w:color="auto"/>
            </w:tcBorders>
            <w:shd w:val="clear" w:color="auto" w:fill="E0E0E0"/>
            <w:vAlign w:val="center"/>
          </w:tcPr>
          <w:p w14:paraId="4A933D05" w14:textId="77777777" w:rsidR="00594F32" w:rsidRPr="00512AD8" w:rsidRDefault="00594F32" w:rsidP="008759DD">
            <w:pPr>
              <w:keepNext/>
              <w:keepLines/>
              <w:spacing w:after="0"/>
              <w:jc w:val="center"/>
              <w:rPr>
                <w:rFonts w:ascii="Arial" w:hAnsi="Arial"/>
                <w:b/>
                <w:bCs/>
                <w:sz w:val="18"/>
              </w:rPr>
            </w:pPr>
            <w:r w:rsidRPr="00512AD8">
              <w:rPr>
                <w:rFonts w:ascii="Arial" w:hAnsi="Arial"/>
                <w:b/>
                <w:bCs/>
                <w:sz w:val="18"/>
              </w:rPr>
              <w:t>Index</w:t>
            </w:r>
          </w:p>
        </w:tc>
        <w:tc>
          <w:tcPr>
            <w:tcW w:w="3349" w:type="dxa"/>
            <w:tcBorders>
              <w:left w:val="double" w:sz="4" w:space="0" w:color="auto"/>
              <w:bottom w:val="double" w:sz="4" w:space="0" w:color="auto"/>
            </w:tcBorders>
            <w:shd w:val="clear" w:color="auto" w:fill="E0E0E0"/>
            <w:vAlign w:val="center"/>
          </w:tcPr>
          <w:p w14:paraId="0D98B6BF" w14:textId="77777777" w:rsidR="00594F32" w:rsidRPr="00512AD8" w:rsidRDefault="00594F32" w:rsidP="008759DD">
            <w:pPr>
              <w:keepNext/>
              <w:keepLines/>
              <w:spacing w:after="0"/>
              <w:jc w:val="center"/>
              <w:rPr>
                <w:rFonts w:ascii="Arial" w:hAnsi="Arial"/>
                <w:b/>
                <w:bCs/>
                <w:sz w:val="18"/>
              </w:rPr>
            </w:pPr>
            <w:r w:rsidRPr="00512AD8">
              <w:rPr>
                <w:rFonts w:ascii="Arial" w:hAnsi="Arial" w:cs="Arial"/>
                <w:b/>
                <w:kern w:val="24"/>
                <w:sz w:val="18"/>
              </w:rPr>
              <w:t xml:space="preserve">SS/PBCH block and CORESET multiplexing pattern </w:t>
            </w:r>
          </w:p>
        </w:tc>
        <w:tc>
          <w:tcPr>
            <w:tcW w:w="1520" w:type="dxa"/>
            <w:tcBorders>
              <w:bottom w:val="double" w:sz="4" w:space="0" w:color="auto"/>
            </w:tcBorders>
            <w:shd w:val="clear" w:color="auto" w:fill="E0E0E0"/>
            <w:vAlign w:val="center"/>
          </w:tcPr>
          <w:p w14:paraId="36A76D44" w14:textId="77777777" w:rsidR="00594F32" w:rsidRPr="00512AD8" w:rsidRDefault="00594F32" w:rsidP="008759DD">
            <w:pPr>
              <w:keepNext/>
              <w:keepLines/>
              <w:spacing w:after="0"/>
              <w:jc w:val="center"/>
              <w:rPr>
                <w:rFonts w:ascii="Arial" w:hAnsi="Arial"/>
                <w:b/>
                <w:bCs/>
                <w:sz w:val="18"/>
              </w:rPr>
            </w:pPr>
            <w:r w:rsidRPr="00512AD8">
              <w:rPr>
                <w:rFonts w:ascii="Arial" w:hAnsi="Arial" w:cs="Arial"/>
                <w:b/>
                <w:kern w:val="24"/>
                <w:sz w:val="18"/>
              </w:rPr>
              <w:t xml:space="preserve">Number of RBs </w:t>
            </w:r>
            <m:oMath>
              <m:sSubSup>
                <m:sSubSupPr>
                  <m:ctrlPr>
                    <w:rPr>
                      <w:rFonts w:ascii="Cambria Math" w:hAnsi="Cambria Math"/>
                      <w:b/>
                      <w:i/>
                      <w:sz w:val="18"/>
                    </w:rPr>
                  </m:ctrlPr>
                </m:sSubSupPr>
                <m:e>
                  <m:r>
                    <m:rPr>
                      <m:sty m:val="bi"/>
                    </m:rPr>
                    <w:rPr>
                      <w:rFonts w:ascii="Cambria Math" w:hAnsi="Arial"/>
                      <w:sz w:val="18"/>
                    </w:rPr>
                    <m:t>N</m:t>
                  </m:r>
                </m:e>
                <m:sub>
                  <m:r>
                    <m:rPr>
                      <m:sty m:val="b"/>
                    </m:rPr>
                    <w:rPr>
                      <w:rFonts w:ascii="Cambria Math" w:hAnsi="Cambria Math"/>
                      <w:sz w:val="18"/>
                    </w:rPr>
                    <m:t>RB</m:t>
                  </m:r>
                </m:sub>
                <m:sup>
                  <m:r>
                    <m:rPr>
                      <m:sty m:val="b"/>
                    </m:rPr>
                    <w:rPr>
                      <w:rFonts w:ascii="Cambria Math" w:hAnsi="Arial"/>
                      <w:sz w:val="18"/>
                    </w:rPr>
                    <m:t>CORESET</m:t>
                  </m:r>
                </m:sup>
              </m:sSubSup>
            </m:oMath>
          </w:p>
        </w:tc>
        <w:tc>
          <w:tcPr>
            <w:tcW w:w="1857" w:type="dxa"/>
            <w:tcBorders>
              <w:bottom w:val="double" w:sz="4" w:space="0" w:color="auto"/>
            </w:tcBorders>
            <w:shd w:val="clear" w:color="auto" w:fill="E0E0E0"/>
            <w:vAlign w:val="center"/>
          </w:tcPr>
          <w:p w14:paraId="5017A62A" w14:textId="77777777" w:rsidR="00594F32" w:rsidRPr="00512AD8" w:rsidRDefault="00594F32" w:rsidP="008759DD">
            <w:pPr>
              <w:keepNext/>
              <w:keepLines/>
              <w:spacing w:after="0"/>
              <w:jc w:val="center"/>
              <w:rPr>
                <w:rFonts w:ascii="Arial" w:hAnsi="Arial"/>
                <w:b/>
                <w:bCs/>
                <w:sz w:val="18"/>
              </w:rPr>
            </w:pPr>
            <w:r w:rsidRPr="00512AD8">
              <w:rPr>
                <w:rFonts w:ascii="Arial" w:hAnsi="Arial" w:cs="Arial"/>
                <w:b/>
                <w:kern w:val="24"/>
                <w:sz w:val="18"/>
              </w:rPr>
              <w:t xml:space="preserve">Number of Symbols </w:t>
            </w:r>
            <m:oMath>
              <m:sSubSup>
                <m:sSubSupPr>
                  <m:ctrlPr>
                    <w:rPr>
                      <w:rFonts w:ascii="Cambria Math" w:hAnsi="Cambria Math"/>
                      <w:b/>
                      <w:i/>
                      <w:sz w:val="18"/>
                    </w:rPr>
                  </m:ctrlPr>
                </m:sSubSupPr>
                <m:e>
                  <m:r>
                    <m:rPr>
                      <m:sty m:val="bi"/>
                    </m:rPr>
                    <w:rPr>
                      <w:rFonts w:ascii="Cambria Math" w:hAnsi="Arial"/>
                      <w:sz w:val="18"/>
                    </w:rPr>
                    <m:t>N</m:t>
                  </m:r>
                </m:e>
                <m:sub>
                  <m:r>
                    <m:rPr>
                      <m:sty m:val="b"/>
                    </m:rPr>
                    <w:rPr>
                      <w:rFonts w:ascii="Cambria Math" w:hAnsi="Cambria Math"/>
                      <w:sz w:val="18"/>
                    </w:rPr>
                    <m:t>symb</m:t>
                  </m:r>
                </m:sub>
                <m:sup>
                  <m:r>
                    <m:rPr>
                      <m:sty m:val="b"/>
                    </m:rPr>
                    <w:rPr>
                      <w:rFonts w:ascii="Cambria Math" w:hAnsi="Arial"/>
                      <w:sz w:val="18"/>
                    </w:rPr>
                    <m:t>CORESET</m:t>
                  </m:r>
                </m:sup>
              </m:sSubSup>
            </m:oMath>
            <w:r w:rsidRPr="00512AD8">
              <w:rPr>
                <w:rFonts w:ascii="Arial" w:hAnsi="Arial" w:cs="Arial"/>
                <w:b/>
                <w:kern w:val="24"/>
                <w:sz w:val="18"/>
              </w:rPr>
              <w:t xml:space="preserve"> </w:t>
            </w:r>
          </w:p>
        </w:tc>
        <w:tc>
          <w:tcPr>
            <w:tcW w:w="1824" w:type="dxa"/>
            <w:tcBorders>
              <w:bottom w:val="double" w:sz="4" w:space="0" w:color="auto"/>
            </w:tcBorders>
            <w:shd w:val="clear" w:color="auto" w:fill="E0E0E0"/>
            <w:vAlign w:val="center"/>
          </w:tcPr>
          <w:p w14:paraId="364E78A4" w14:textId="77777777" w:rsidR="00594F32" w:rsidRPr="00512AD8" w:rsidRDefault="00594F32" w:rsidP="008759DD">
            <w:pPr>
              <w:keepNext/>
              <w:keepLines/>
              <w:spacing w:after="0"/>
              <w:jc w:val="center"/>
              <w:rPr>
                <w:rFonts w:ascii="Arial" w:hAnsi="Arial"/>
                <w:b/>
                <w:bCs/>
                <w:sz w:val="18"/>
              </w:rPr>
            </w:pPr>
            <w:r w:rsidRPr="00512AD8">
              <w:rPr>
                <w:rFonts w:ascii="Arial" w:hAnsi="Arial" w:cs="Arial"/>
                <w:b/>
                <w:kern w:val="24"/>
                <w:sz w:val="18"/>
              </w:rPr>
              <w:t xml:space="preserve">Offset (RBs) </w:t>
            </w:r>
          </w:p>
        </w:tc>
      </w:tr>
      <w:tr w:rsidR="00594F32" w:rsidRPr="00512AD8" w14:paraId="4A8D2923" w14:textId="77777777" w:rsidTr="008759DD">
        <w:trPr>
          <w:cantSplit/>
        </w:trPr>
        <w:tc>
          <w:tcPr>
            <w:tcW w:w="791" w:type="dxa"/>
            <w:tcBorders>
              <w:top w:val="double" w:sz="4" w:space="0" w:color="auto"/>
              <w:right w:val="double" w:sz="4" w:space="0" w:color="auto"/>
            </w:tcBorders>
            <w:shd w:val="clear" w:color="auto" w:fill="auto"/>
            <w:vAlign w:val="center"/>
          </w:tcPr>
          <w:p w14:paraId="2167FC6A" w14:textId="77777777" w:rsidR="00594F32" w:rsidRPr="00512AD8" w:rsidRDefault="00594F32" w:rsidP="008759DD">
            <w:pPr>
              <w:keepNext/>
              <w:keepLines/>
              <w:spacing w:after="0"/>
              <w:jc w:val="center"/>
              <w:rPr>
                <w:rFonts w:ascii="Arial" w:hAnsi="Arial"/>
                <w:sz w:val="18"/>
              </w:rPr>
            </w:pPr>
            <w:r w:rsidRPr="00512AD8">
              <w:rPr>
                <w:rFonts w:ascii="Arial" w:hAnsi="Arial"/>
                <w:sz w:val="18"/>
              </w:rPr>
              <w:t>0</w:t>
            </w:r>
          </w:p>
        </w:tc>
        <w:tc>
          <w:tcPr>
            <w:tcW w:w="3349" w:type="dxa"/>
            <w:tcBorders>
              <w:top w:val="double" w:sz="4" w:space="0" w:color="auto"/>
              <w:left w:val="double" w:sz="4" w:space="0" w:color="auto"/>
            </w:tcBorders>
            <w:vAlign w:val="center"/>
          </w:tcPr>
          <w:p w14:paraId="2D4B322B"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tcBorders>
              <w:top w:val="double" w:sz="4" w:space="0" w:color="auto"/>
            </w:tcBorders>
            <w:vAlign w:val="center"/>
          </w:tcPr>
          <w:p w14:paraId="38D07649"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12</w:t>
            </w:r>
          </w:p>
        </w:tc>
        <w:tc>
          <w:tcPr>
            <w:tcW w:w="1857" w:type="dxa"/>
            <w:tcBorders>
              <w:top w:val="double" w:sz="4" w:space="0" w:color="auto"/>
            </w:tcBorders>
            <w:vAlign w:val="center"/>
          </w:tcPr>
          <w:p w14:paraId="3056A01E"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2</w:t>
            </w:r>
          </w:p>
        </w:tc>
        <w:tc>
          <w:tcPr>
            <w:tcW w:w="1824" w:type="dxa"/>
            <w:tcBorders>
              <w:top w:val="double" w:sz="4" w:space="0" w:color="auto"/>
            </w:tcBorders>
            <w:vAlign w:val="center"/>
          </w:tcPr>
          <w:p w14:paraId="06497153" w14:textId="77777777" w:rsidR="00594F32" w:rsidRPr="00512AD8" w:rsidRDefault="00594F32" w:rsidP="008759DD">
            <w:pPr>
              <w:keepNext/>
              <w:keepLines/>
              <w:spacing w:after="0"/>
              <w:jc w:val="center"/>
              <w:rPr>
                <w:rFonts w:ascii="Arial" w:hAnsi="Arial"/>
                <w:sz w:val="18"/>
              </w:rPr>
            </w:pPr>
            <w:r w:rsidRPr="00512AD8">
              <w:rPr>
                <w:rFonts w:ascii="Arial" w:hAnsi="Arial"/>
                <w:sz w:val="18"/>
              </w:rPr>
              <w:t>0</w:t>
            </w:r>
          </w:p>
        </w:tc>
      </w:tr>
      <w:tr w:rsidR="00594F32" w:rsidRPr="00512AD8" w14:paraId="26AC6865" w14:textId="77777777" w:rsidTr="008759DD">
        <w:trPr>
          <w:cantSplit/>
        </w:trPr>
        <w:tc>
          <w:tcPr>
            <w:tcW w:w="791" w:type="dxa"/>
            <w:tcBorders>
              <w:right w:val="double" w:sz="4" w:space="0" w:color="auto"/>
            </w:tcBorders>
            <w:shd w:val="clear" w:color="auto" w:fill="auto"/>
            <w:vAlign w:val="center"/>
          </w:tcPr>
          <w:p w14:paraId="246FEF18" w14:textId="77777777" w:rsidR="00594F32" w:rsidRPr="00512AD8" w:rsidRDefault="00594F32" w:rsidP="008759DD">
            <w:pPr>
              <w:keepNext/>
              <w:keepLines/>
              <w:spacing w:after="0"/>
              <w:jc w:val="center"/>
              <w:rPr>
                <w:rFonts w:ascii="Arial" w:hAnsi="Arial"/>
                <w:sz w:val="18"/>
              </w:rPr>
            </w:pPr>
            <w:r w:rsidRPr="00512AD8">
              <w:rPr>
                <w:rFonts w:ascii="Arial" w:hAnsi="Arial"/>
                <w:sz w:val="18"/>
              </w:rPr>
              <w:t>1</w:t>
            </w:r>
          </w:p>
        </w:tc>
        <w:tc>
          <w:tcPr>
            <w:tcW w:w="3349" w:type="dxa"/>
            <w:tcBorders>
              <w:left w:val="double" w:sz="4" w:space="0" w:color="auto"/>
            </w:tcBorders>
            <w:vAlign w:val="center"/>
          </w:tcPr>
          <w:p w14:paraId="75343B37"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6FD0A277"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12</w:t>
            </w:r>
          </w:p>
        </w:tc>
        <w:tc>
          <w:tcPr>
            <w:tcW w:w="1857" w:type="dxa"/>
            <w:vAlign w:val="center"/>
          </w:tcPr>
          <w:p w14:paraId="31F5A83E"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3</w:t>
            </w:r>
          </w:p>
        </w:tc>
        <w:tc>
          <w:tcPr>
            <w:tcW w:w="1824" w:type="dxa"/>
            <w:vAlign w:val="center"/>
          </w:tcPr>
          <w:p w14:paraId="3844137D" w14:textId="77777777" w:rsidR="00594F32" w:rsidRPr="00512AD8" w:rsidRDefault="00594F32" w:rsidP="008759DD">
            <w:pPr>
              <w:keepNext/>
              <w:keepLines/>
              <w:spacing w:after="0"/>
              <w:jc w:val="center"/>
              <w:rPr>
                <w:rFonts w:ascii="Arial" w:hAnsi="Arial"/>
                <w:sz w:val="18"/>
              </w:rPr>
            </w:pPr>
            <w:r w:rsidRPr="00512AD8">
              <w:rPr>
                <w:rFonts w:ascii="Arial" w:hAnsi="Arial"/>
                <w:sz w:val="18"/>
              </w:rPr>
              <w:t>0</w:t>
            </w:r>
          </w:p>
        </w:tc>
      </w:tr>
      <w:tr w:rsidR="00594F32" w:rsidRPr="00512AD8" w14:paraId="3C644191" w14:textId="77777777" w:rsidTr="008759DD">
        <w:trPr>
          <w:cantSplit/>
        </w:trPr>
        <w:tc>
          <w:tcPr>
            <w:tcW w:w="791" w:type="dxa"/>
            <w:tcBorders>
              <w:right w:val="double" w:sz="4" w:space="0" w:color="auto"/>
            </w:tcBorders>
            <w:shd w:val="clear" w:color="auto" w:fill="auto"/>
            <w:vAlign w:val="center"/>
          </w:tcPr>
          <w:p w14:paraId="3F2DB732" w14:textId="77777777" w:rsidR="00594F32" w:rsidRPr="00512AD8" w:rsidRDefault="00594F32" w:rsidP="008759DD">
            <w:pPr>
              <w:keepNext/>
              <w:keepLines/>
              <w:spacing w:after="0"/>
              <w:jc w:val="center"/>
              <w:rPr>
                <w:rFonts w:ascii="Arial" w:hAnsi="Arial"/>
                <w:sz w:val="18"/>
              </w:rPr>
            </w:pPr>
            <w:r w:rsidRPr="00512AD8">
              <w:rPr>
                <w:rFonts w:ascii="Arial" w:hAnsi="Arial"/>
                <w:sz w:val="18"/>
              </w:rPr>
              <w:t>2</w:t>
            </w:r>
          </w:p>
        </w:tc>
        <w:tc>
          <w:tcPr>
            <w:tcW w:w="3349" w:type="dxa"/>
            <w:tcBorders>
              <w:left w:val="double" w:sz="4" w:space="0" w:color="auto"/>
            </w:tcBorders>
            <w:vAlign w:val="center"/>
          </w:tcPr>
          <w:p w14:paraId="57D9BE19"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575EA31E"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64A48E29"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2 </w:t>
            </w:r>
          </w:p>
        </w:tc>
        <w:tc>
          <w:tcPr>
            <w:tcW w:w="1824" w:type="dxa"/>
            <w:vAlign w:val="center"/>
          </w:tcPr>
          <w:p w14:paraId="17EEBA0D"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0 </w:t>
            </w:r>
          </w:p>
        </w:tc>
      </w:tr>
      <w:tr w:rsidR="00594F32" w:rsidRPr="00512AD8" w14:paraId="757F68F0" w14:textId="77777777" w:rsidTr="008759DD">
        <w:trPr>
          <w:cantSplit/>
        </w:trPr>
        <w:tc>
          <w:tcPr>
            <w:tcW w:w="791" w:type="dxa"/>
            <w:tcBorders>
              <w:right w:val="double" w:sz="4" w:space="0" w:color="auto"/>
            </w:tcBorders>
            <w:shd w:val="clear" w:color="auto" w:fill="auto"/>
            <w:vAlign w:val="center"/>
          </w:tcPr>
          <w:p w14:paraId="6D341E08" w14:textId="77777777" w:rsidR="00594F32" w:rsidRPr="00512AD8" w:rsidRDefault="00594F32" w:rsidP="008759DD">
            <w:pPr>
              <w:keepNext/>
              <w:keepLines/>
              <w:spacing w:after="0"/>
              <w:jc w:val="center"/>
              <w:rPr>
                <w:rFonts w:ascii="Arial" w:hAnsi="Arial"/>
                <w:sz w:val="18"/>
              </w:rPr>
            </w:pPr>
            <w:r w:rsidRPr="00512AD8">
              <w:rPr>
                <w:rFonts w:ascii="Arial" w:hAnsi="Arial"/>
                <w:sz w:val="18"/>
              </w:rPr>
              <w:t>3</w:t>
            </w:r>
          </w:p>
        </w:tc>
        <w:tc>
          <w:tcPr>
            <w:tcW w:w="3349" w:type="dxa"/>
            <w:tcBorders>
              <w:left w:val="double" w:sz="4" w:space="0" w:color="auto"/>
            </w:tcBorders>
            <w:vAlign w:val="center"/>
          </w:tcPr>
          <w:p w14:paraId="03710841"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22565618"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65319E33"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2 </w:t>
            </w:r>
          </w:p>
        </w:tc>
        <w:tc>
          <w:tcPr>
            <w:tcW w:w="1824" w:type="dxa"/>
            <w:vAlign w:val="center"/>
          </w:tcPr>
          <w:p w14:paraId="3B8EEF4E"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2</w:t>
            </w:r>
          </w:p>
        </w:tc>
      </w:tr>
      <w:tr w:rsidR="00594F32" w:rsidRPr="00512AD8" w14:paraId="67B36142" w14:textId="77777777" w:rsidTr="008759DD">
        <w:trPr>
          <w:cantSplit/>
        </w:trPr>
        <w:tc>
          <w:tcPr>
            <w:tcW w:w="791" w:type="dxa"/>
            <w:tcBorders>
              <w:right w:val="double" w:sz="4" w:space="0" w:color="auto"/>
            </w:tcBorders>
            <w:shd w:val="clear" w:color="auto" w:fill="auto"/>
            <w:vAlign w:val="center"/>
          </w:tcPr>
          <w:p w14:paraId="33E9A4B7" w14:textId="77777777" w:rsidR="00594F32" w:rsidRPr="00512AD8" w:rsidRDefault="00594F32" w:rsidP="008759DD">
            <w:pPr>
              <w:keepNext/>
              <w:keepLines/>
              <w:spacing w:after="0"/>
              <w:jc w:val="center"/>
              <w:rPr>
                <w:rFonts w:ascii="Arial" w:hAnsi="Arial"/>
                <w:sz w:val="18"/>
              </w:rPr>
            </w:pPr>
            <w:r w:rsidRPr="00512AD8">
              <w:rPr>
                <w:rFonts w:ascii="Arial" w:hAnsi="Arial"/>
                <w:sz w:val="18"/>
              </w:rPr>
              <w:t>4</w:t>
            </w:r>
          </w:p>
        </w:tc>
        <w:tc>
          <w:tcPr>
            <w:tcW w:w="3349" w:type="dxa"/>
            <w:tcBorders>
              <w:left w:val="double" w:sz="4" w:space="0" w:color="auto"/>
            </w:tcBorders>
            <w:vAlign w:val="center"/>
          </w:tcPr>
          <w:p w14:paraId="2560DF1E"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105C4530"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3ED6FA42"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3 </w:t>
            </w:r>
          </w:p>
        </w:tc>
        <w:tc>
          <w:tcPr>
            <w:tcW w:w="1824" w:type="dxa"/>
            <w:vAlign w:val="center"/>
          </w:tcPr>
          <w:p w14:paraId="584B9C2D"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0 </w:t>
            </w:r>
          </w:p>
        </w:tc>
      </w:tr>
      <w:tr w:rsidR="00594F32" w:rsidRPr="00512AD8" w14:paraId="2C1EECDD" w14:textId="77777777" w:rsidTr="008759DD">
        <w:trPr>
          <w:cantSplit/>
        </w:trPr>
        <w:tc>
          <w:tcPr>
            <w:tcW w:w="791" w:type="dxa"/>
            <w:tcBorders>
              <w:right w:val="double" w:sz="4" w:space="0" w:color="auto"/>
            </w:tcBorders>
            <w:shd w:val="clear" w:color="auto" w:fill="auto"/>
            <w:vAlign w:val="center"/>
          </w:tcPr>
          <w:p w14:paraId="67A704EE" w14:textId="77777777" w:rsidR="00594F32" w:rsidRPr="00512AD8" w:rsidRDefault="00594F32" w:rsidP="008759DD">
            <w:pPr>
              <w:keepNext/>
              <w:keepLines/>
              <w:spacing w:after="0"/>
              <w:jc w:val="center"/>
              <w:rPr>
                <w:rFonts w:ascii="Arial" w:hAnsi="Arial"/>
                <w:sz w:val="18"/>
              </w:rPr>
            </w:pPr>
            <w:r w:rsidRPr="00512AD8">
              <w:rPr>
                <w:rFonts w:ascii="Arial" w:hAnsi="Arial"/>
                <w:sz w:val="18"/>
              </w:rPr>
              <w:t>5</w:t>
            </w:r>
          </w:p>
        </w:tc>
        <w:tc>
          <w:tcPr>
            <w:tcW w:w="3349" w:type="dxa"/>
            <w:tcBorders>
              <w:left w:val="double" w:sz="4" w:space="0" w:color="auto"/>
            </w:tcBorders>
            <w:vAlign w:val="center"/>
          </w:tcPr>
          <w:p w14:paraId="0D750424"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5D2C9F36"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13E4B50F"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3 </w:t>
            </w:r>
          </w:p>
        </w:tc>
        <w:tc>
          <w:tcPr>
            <w:tcW w:w="1824" w:type="dxa"/>
            <w:vAlign w:val="center"/>
          </w:tcPr>
          <w:p w14:paraId="4802BD24"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2</w:t>
            </w:r>
          </w:p>
        </w:tc>
      </w:tr>
      <w:tr w:rsidR="00594F32" w:rsidRPr="00512AD8" w14:paraId="13B72864" w14:textId="77777777" w:rsidTr="008759DD">
        <w:trPr>
          <w:cantSplit/>
        </w:trPr>
        <w:tc>
          <w:tcPr>
            <w:tcW w:w="791" w:type="dxa"/>
            <w:tcBorders>
              <w:right w:val="double" w:sz="4" w:space="0" w:color="auto"/>
            </w:tcBorders>
            <w:shd w:val="clear" w:color="auto" w:fill="auto"/>
            <w:vAlign w:val="center"/>
          </w:tcPr>
          <w:p w14:paraId="3971AB82" w14:textId="77777777" w:rsidR="00594F32" w:rsidRPr="00512AD8" w:rsidRDefault="00594F32" w:rsidP="008759DD">
            <w:pPr>
              <w:keepNext/>
              <w:keepLines/>
              <w:spacing w:after="0"/>
              <w:jc w:val="center"/>
              <w:rPr>
                <w:rFonts w:ascii="Arial" w:hAnsi="Arial"/>
                <w:sz w:val="18"/>
              </w:rPr>
            </w:pPr>
            <w:r w:rsidRPr="00512AD8">
              <w:rPr>
                <w:rFonts w:ascii="Arial" w:hAnsi="Arial"/>
                <w:sz w:val="18"/>
              </w:rPr>
              <w:t>6</w:t>
            </w:r>
          </w:p>
        </w:tc>
        <w:tc>
          <w:tcPr>
            <w:tcW w:w="3349" w:type="dxa"/>
            <w:tcBorders>
              <w:left w:val="double" w:sz="4" w:space="0" w:color="auto"/>
            </w:tcBorders>
            <w:vAlign w:val="center"/>
          </w:tcPr>
          <w:p w14:paraId="58CD702B"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5C550892"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4536B8E8"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2 </w:t>
            </w:r>
          </w:p>
        </w:tc>
        <w:tc>
          <w:tcPr>
            <w:tcW w:w="1824" w:type="dxa"/>
            <w:vAlign w:val="center"/>
          </w:tcPr>
          <w:p w14:paraId="5F607D63"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0 </w:t>
            </w:r>
          </w:p>
        </w:tc>
      </w:tr>
      <w:tr w:rsidR="00594F32" w:rsidRPr="00512AD8" w14:paraId="6C0A44B1" w14:textId="77777777" w:rsidTr="008759DD">
        <w:trPr>
          <w:cantSplit/>
        </w:trPr>
        <w:tc>
          <w:tcPr>
            <w:tcW w:w="791" w:type="dxa"/>
            <w:tcBorders>
              <w:right w:val="double" w:sz="4" w:space="0" w:color="auto"/>
            </w:tcBorders>
            <w:shd w:val="clear" w:color="auto" w:fill="auto"/>
            <w:vAlign w:val="center"/>
          </w:tcPr>
          <w:p w14:paraId="74954D9B" w14:textId="77777777" w:rsidR="00594F32" w:rsidRPr="00512AD8" w:rsidRDefault="00594F32" w:rsidP="008759DD">
            <w:pPr>
              <w:keepNext/>
              <w:keepLines/>
              <w:spacing w:after="0"/>
              <w:jc w:val="center"/>
              <w:rPr>
                <w:rFonts w:ascii="Arial" w:hAnsi="Arial"/>
                <w:sz w:val="18"/>
              </w:rPr>
            </w:pPr>
            <w:r w:rsidRPr="00512AD8">
              <w:rPr>
                <w:rFonts w:ascii="Arial" w:hAnsi="Arial"/>
                <w:sz w:val="18"/>
              </w:rPr>
              <w:t>7</w:t>
            </w:r>
          </w:p>
        </w:tc>
        <w:tc>
          <w:tcPr>
            <w:tcW w:w="3349" w:type="dxa"/>
            <w:tcBorders>
              <w:left w:val="double" w:sz="4" w:space="0" w:color="auto"/>
            </w:tcBorders>
            <w:vAlign w:val="center"/>
          </w:tcPr>
          <w:p w14:paraId="1ECF25E0"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0BECD1E1"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173C4D81"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2 </w:t>
            </w:r>
          </w:p>
        </w:tc>
        <w:tc>
          <w:tcPr>
            <w:tcW w:w="1824" w:type="dxa"/>
            <w:vAlign w:val="center"/>
          </w:tcPr>
          <w:p w14:paraId="7F75FA24"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2</w:t>
            </w:r>
          </w:p>
        </w:tc>
      </w:tr>
      <w:tr w:rsidR="00594F32" w:rsidRPr="00512AD8" w14:paraId="21A17AE4" w14:textId="77777777" w:rsidTr="008759DD">
        <w:trPr>
          <w:cantSplit/>
        </w:trPr>
        <w:tc>
          <w:tcPr>
            <w:tcW w:w="791" w:type="dxa"/>
            <w:tcBorders>
              <w:right w:val="double" w:sz="4" w:space="0" w:color="auto"/>
            </w:tcBorders>
            <w:shd w:val="clear" w:color="auto" w:fill="auto"/>
            <w:vAlign w:val="center"/>
          </w:tcPr>
          <w:p w14:paraId="60FA1FD4" w14:textId="77777777" w:rsidR="00594F32" w:rsidRPr="00512AD8" w:rsidRDefault="00594F32" w:rsidP="008759DD">
            <w:pPr>
              <w:keepNext/>
              <w:keepLines/>
              <w:spacing w:after="0"/>
              <w:jc w:val="center"/>
              <w:rPr>
                <w:rFonts w:ascii="Arial" w:hAnsi="Arial"/>
                <w:sz w:val="18"/>
              </w:rPr>
            </w:pPr>
            <w:r w:rsidRPr="00512AD8">
              <w:rPr>
                <w:rFonts w:ascii="Arial" w:hAnsi="Arial"/>
                <w:sz w:val="18"/>
              </w:rPr>
              <w:t>8</w:t>
            </w:r>
          </w:p>
        </w:tc>
        <w:tc>
          <w:tcPr>
            <w:tcW w:w="3349" w:type="dxa"/>
            <w:tcBorders>
              <w:left w:val="double" w:sz="4" w:space="0" w:color="auto"/>
            </w:tcBorders>
            <w:vAlign w:val="center"/>
          </w:tcPr>
          <w:p w14:paraId="76A3E6A6"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08D457F5"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553F09F9"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3 </w:t>
            </w:r>
          </w:p>
        </w:tc>
        <w:tc>
          <w:tcPr>
            <w:tcW w:w="1824" w:type="dxa"/>
            <w:vAlign w:val="center"/>
          </w:tcPr>
          <w:p w14:paraId="6E6E8998"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0 </w:t>
            </w:r>
          </w:p>
        </w:tc>
      </w:tr>
      <w:tr w:rsidR="00594F32" w:rsidRPr="00512AD8" w14:paraId="0241DD60" w14:textId="77777777" w:rsidTr="008759DD">
        <w:trPr>
          <w:cantSplit/>
        </w:trPr>
        <w:tc>
          <w:tcPr>
            <w:tcW w:w="791" w:type="dxa"/>
            <w:tcBorders>
              <w:right w:val="double" w:sz="4" w:space="0" w:color="auto"/>
            </w:tcBorders>
            <w:shd w:val="clear" w:color="auto" w:fill="auto"/>
            <w:vAlign w:val="center"/>
          </w:tcPr>
          <w:p w14:paraId="4AF43B3E" w14:textId="77777777" w:rsidR="00594F32" w:rsidRPr="00512AD8" w:rsidRDefault="00594F32" w:rsidP="008759DD">
            <w:pPr>
              <w:keepNext/>
              <w:keepLines/>
              <w:spacing w:after="0"/>
              <w:jc w:val="center"/>
              <w:rPr>
                <w:rFonts w:ascii="Arial" w:hAnsi="Arial"/>
                <w:sz w:val="18"/>
              </w:rPr>
            </w:pPr>
            <w:r w:rsidRPr="00512AD8">
              <w:rPr>
                <w:rFonts w:ascii="Arial" w:hAnsi="Arial"/>
                <w:sz w:val="18"/>
              </w:rPr>
              <w:t>9</w:t>
            </w:r>
          </w:p>
        </w:tc>
        <w:tc>
          <w:tcPr>
            <w:tcW w:w="3349" w:type="dxa"/>
            <w:tcBorders>
              <w:left w:val="double" w:sz="4" w:space="0" w:color="auto"/>
            </w:tcBorders>
            <w:vAlign w:val="center"/>
          </w:tcPr>
          <w:p w14:paraId="16919F21"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6B927427"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6C7EDABA"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 xml:space="preserve">3 </w:t>
            </w:r>
          </w:p>
        </w:tc>
        <w:tc>
          <w:tcPr>
            <w:tcW w:w="1824" w:type="dxa"/>
            <w:vAlign w:val="center"/>
          </w:tcPr>
          <w:p w14:paraId="5999F466" w14:textId="77777777" w:rsidR="00594F32" w:rsidRPr="00512AD8" w:rsidRDefault="00594F32" w:rsidP="008759DD">
            <w:pPr>
              <w:keepNext/>
              <w:keepLines/>
              <w:spacing w:after="0"/>
              <w:jc w:val="center"/>
              <w:rPr>
                <w:rFonts w:ascii="Arial" w:hAnsi="Arial"/>
                <w:sz w:val="18"/>
              </w:rPr>
            </w:pPr>
            <w:r w:rsidRPr="00512AD8">
              <w:rPr>
                <w:rFonts w:ascii="Arial" w:hAnsi="Arial" w:cs="Arial"/>
                <w:kern w:val="24"/>
                <w:sz w:val="18"/>
                <w:szCs w:val="18"/>
              </w:rPr>
              <w:t>2</w:t>
            </w:r>
          </w:p>
        </w:tc>
      </w:tr>
      <w:tr w:rsidR="00594F32" w:rsidRPr="00512AD8" w14:paraId="57A7E145" w14:textId="77777777" w:rsidTr="008759DD">
        <w:trPr>
          <w:cantSplit/>
        </w:trPr>
        <w:tc>
          <w:tcPr>
            <w:tcW w:w="791" w:type="dxa"/>
            <w:tcBorders>
              <w:right w:val="double" w:sz="4" w:space="0" w:color="auto"/>
            </w:tcBorders>
            <w:shd w:val="clear" w:color="auto" w:fill="auto"/>
            <w:vAlign w:val="center"/>
          </w:tcPr>
          <w:p w14:paraId="33D66A11" w14:textId="77777777" w:rsidR="00594F32" w:rsidRPr="00512AD8" w:rsidRDefault="00594F32" w:rsidP="008759DD">
            <w:pPr>
              <w:keepNext/>
              <w:keepLines/>
              <w:spacing w:after="0"/>
              <w:jc w:val="center"/>
              <w:rPr>
                <w:rFonts w:ascii="Arial" w:hAnsi="Arial"/>
                <w:sz w:val="18"/>
              </w:rPr>
            </w:pPr>
            <w:r w:rsidRPr="00512AD8">
              <w:rPr>
                <w:rFonts w:ascii="Arial" w:hAnsi="Arial"/>
                <w:sz w:val="18"/>
              </w:rPr>
              <w:t>10</w:t>
            </w:r>
          </w:p>
        </w:tc>
        <w:tc>
          <w:tcPr>
            <w:tcW w:w="3349" w:type="dxa"/>
            <w:tcBorders>
              <w:left w:val="double" w:sz="4" w:space="0" w:color="auto"/>
            </w:tcBorders>
            <w:vAlign w:val="center"/>
          </w:tcPr>
          <w:p w14:paraId="43AFDEE0" w14:textId="77777777" w:rsidR="00594F32" w:rsidRPr="00512AD8" w:rsidRDefault="00594F32" w:rsidP="008759DD">
            <w:pPr>
              <w:keepNext/>
              <w:keepLines/>
              <w:spacing w:after="0"/>
              <w:jc w:val="center"/>
              <w:rPr>
                <w:rFonts w:ascii="Arial" w:hAnsi="Arial" w:cs="Arial"/>
                <w:kern w:val="24"/>
                <w:sz w:val="18"/>
                <w:szCs w:val="18"/>
              </w:rPr>
            </w:pPr>
            <w:r w:rsidRPr="00512AD8">
              <w:rPr>
                <w:rFonts w:ascii="Arial" w:hAnsi="Arial" w:cs="Arial"/>
                <w:kern w:val="24"/>
                <w:sz w:val="18"/>
                <w:szCs w:val="18"/>
              </w:rPr>
              <w:t xml:space="preserve">1 </w:t>
            </w:r>
          </w:p>
        </w:tc>
        <w:tc>
          <w:tcPr>
            <w:tcW w:w="1520" w:type="dxa"/>
            <w:vAlign w:val="center"/>
          </w:tcPr>
          <w:p w14:paraId="4D0619E8" w14:textId="77777777" w:rsidR="00594F32" w:rsidRPr="00512AD8" w:rsidRDefault="00594F32" w:rsidP="008759DD">
            <w:pPr>
              <w:keepNext/>
              <w:keepLines/>
              <w:spacing w:after="0"/>
              <w:jc w:val="center"/>
              <w:rPr>
                <w:rFonts w:ascii="Arial" w:hAnsi="Arial" w:cs="Arial"/>
                <w:kern w:val="24"/>
                <w:sz w:val="18"/>
                <w:szCs w:val="18"/>
              </w:rPr>
            </w:pPr>
            <w:r w:rsidRPr="00512AD8">
              <w:rPr>
                <w:rFonts w:ascii="Arial" w:hAnsi="Arial" w:cs="Arial"/>
                <w:kern w:val="24"/>
                <w:sz w:val="18"/>
                <w:szCs w:val="18"/>
              </w:rPr>
              <w:t xml:space="preserve">24 </w:t>
            </w:r>
          </w:p>
        </w:tc>
        <w:tc>
          <w:tcPr>
            <w:tcW w:w="1857" w:type="dxa"/>
            <w:vAlign w:val="center"/>
          </w:tcPr>
          <w:p w14:paraId="7E1CADA6" w14:textId="77777777" w:rsidR="00594F32" w:rsidRPr="00512AD8" w:rsidRDefault="00594F32" w:rsidP="008759DD">
            <w:pPr>
              <w:keepNext/>
              <w:keepLines/>
              <w:spacing w:after="0"/>
              <w:jc w:val="center"/>
              <w:rPr>
                <w:rFonts w:ascii="Arial" w:hAnsi="Arial" w:cs="Arial"/>
                <w:kern w:val="24"/>
                <w:sz w:val="18"/>
                <w:szCs w:val="18"/>
              </w:rPr>
            </w:pPr>
            <w:r w:rsidRPr="00512AD8">
              <w:rPr>
                <w:rFonts w:ascii="Arial" w:hAnsi="Arial" w:cs="Arial"/>
                <w:kern w:val="24"/>
                <w:sz w:val="18"/>
                <w:szCs w:val="18"/>
              </w:rPr>
              <w:t xml:space="preserve">2 </w:t>
            </w:r>
          </w:p>
        </w:tc>
        <w:tc>
          <w:tcPr>
            <w:tcW w:w="1824" w:type="dxa"/>
            <w:vAlign w:val="center"/>
          </w:tcPr>
          <w:p w14:paraId="2D3EA760" w14:textId="77777777" w:rsidR="00594F32" w:rsidRPr="00512AD8" w:rsidRDefault="00594F32" w:rsidP="008759DD">
            <w:pPr>
              <w:keepNext/>
              <w:keepLines/>
              <w:spacing w:after="0"/>
              <w:jc w:val="center"/>
              <w:rPr>
                <w:rFonts w:ascii="Arial" w:hAnsi="Arial" w:cs="Arial"/>
                <w:kern w:val="24"/>
                <w:sz w:val="18"/>
                <w:szCs w:val="18"/>
              </w:rPr>
            </w:pPr>
            <w:r w:rsidRPr="00512AD8">
              <w:rPr>
                <w:rFonts w:ascii="Arial" w:hAnsi="Arial" w:cs="Arial"/>
                <w:kern w:val="24"/>
                <w:sz w:val="18"/>
                <w:szCs w:val="18"/>
              </w:rPr>
              <w:t xml:space="preserve">0 </w:t>
            </w:r>
          </w:p>
        </w:tc>
      </w:tr>
      <w:tr w:rsidR="00594F32" w:rsidRPr="00512AD8" w14:paraId="0497CBD6" w14:textId="77777777" w:rsidTr="008759DD">
        <w:trPr>
          <w:cantSplit/>
        </w:trPr>
        <w:tc>
          <w:tcPr>
            <w:tcW w:w="791" w:type="dxa"/>
            <w:tcBorders>
              <w:right w:val="double" w:sz="4" w:space="0" w:color="auto"/>
            </w:tcBorders>
            <w:shd w:val="clear" w:color="auto" w:fill="auto"/>
            <w:vAlign w:val="center"/>
          </w:tcPr>
          <w:p w14:paraId="5E79F446" w14:textId="77777777" w:rsidR="00594F32" w:rsidRPr="00512AD8" w:rsidRDefault="00594F32" w:rsidP="008759DD">
            <w:pPr>
              <w:keepNext/>
              <w:keepLines/>
              <w:spacing w:after="0"/>
              <w:jc w:val="center"/>
              <w:rPr>
                <w:rFonts w:ascii="Arial" w:hAnsi="Arial"/>
                <w:sz w:val="18"/>
              </w:rPr>
            </w:pPr>
            <w:r w:rsidRPr="00512AD8">
              <w:rPr>
                <w:rFonts w:ascii="Arial" w:hAnsi="Arial"/>
                <w:sz w:val="18"/>
              </w:rPr>
              <w:t>11</w:t>
            </w:r>
          </w:p>
        </w:tc>
        <w:tc>
          <w:tcPr>
            <w:tcW w:w="3349" w:type="dxa"/>
            <w:tcBorders>
              <w:left w:val="double" w:sz="4" w:space="0" w:color="auto"/>
            </w:tcBorders>
            <w:vAlign w:val="center"/>
          </w:tcPr>
          <w:p w14:paraId="079D03F7" w14:textId="77777777" w:rsidR="00594F32" w:rsidRPr="00512AD8" w:rsidRDefault="00594F32" w:rsidP="008759DD">
            <w:pPr>
              <w:keepNext/>
              <w:keepLines/>
              <w:spacing w:after="0"/>
              <w:jc w:val="center"/>
              <w:rPr>
                <w:rFonts w:ascii="Arial" w:hAnsi="Arial" w:cs="Arial"/>
                <w:kern w:val="24"/>
                <w:sz w:val="18"/>
                <w:szCs w:val="18"/>
              </w:rPr>
            </w:pPr>
            <w:r w:rsidRPr="00512AD8">
              <w:rPr>
                <w:rFonts w:ascii="Arial" w:hAnsi="Arial" w:cs="Arial"/>
                <w:kern w:val="24"/>
                <w:sz w:val="18"/>
                <w:szCs w:val="18"/>
              </w:rPr>
              <w:t xml:space="preserve">1 </w:t>
            </w:r>
          </w:p>
        </w:tc>
        <w:tc>
          <w:tcPr>
            <w:tcW w:w="1520" w:type="dxa"/>
            <w:vAlign w:val="center"/>
          </w:tcPr>
          <w:p w14:paraId="2DADC8BD" w14:textId="77777777" w:rsidR="00594F32" w:rsidRPr="00512AD8" w:rsidRDefault="00594F32" w:rsidP="008759DD">
            <w:pPr>
              <w:keepNext/>
              <w:keepLines/>
              <w:spacing w:after="0"/>
              <w:jc w:val="center"/>
              <w:rPr>
                <w:rFonts w:ascii="Arial" w:hAnsi="Arial" w:cs="Arial"/>
                <w:kern w:val="24"/>
                <w:sz w:val="18"/>
                <w:szCs w:val="18"/>
              </w:rPr>
            </w:pPr>
            <w:r w:rsidRPr="00512AD8">
              <w:rPr>
                <w:rFonts w:ascii="Arial" w:hAnsi="Arial" w:cs="Arial"/>
                <w:kern w:val="24"/>
                <w:sz w:val="18"/>
                <w:szCs w:val="18"/>
              </w:rPr>
              <w:t xml:space="preserve">24 </w:t>
            </w:r>
          </w:p>
        </w:tc>
        <w:tc>
          <w:tcPr>
            <w:tcW w:w="1857" w:type="dxa"/>
            <w:vAlign w:val="center"/>
          </w:tcPr>
          <w:p w14:paraId="7EFAC25D" w14:textId="77777777" w:rsidR="00594F32" w:rsidRPr="00512AD8" w:rsidRDefault="00594F32" w:rsidP="008759DD">
            <w:pPr>
              <w:keepNext/>
              <w:keepLines/>
              <w:spacing w:after="0"/>
              <w:jc w:val="center"/>
              <w:rPr>
                <w:rFonts w:ascii="Arial" w:hAnsi="Arial" w:cs="Arial"/>
                <w:kern w:val="24"/>
                <w:sz w:val="18"/>
                <w:szCs w:val="18"/>
              </w:rPr>
            </w:pPr>
            <w:r w:rsidRPr="00512AD8">
              <w:rPr>
                <w:rFonts w:ascii="Arial" w:hAnsi="Arial" w:cs="Arial"/>
                <w:kern w:val="24"/>
                <w:sz w:val="18"/>
                <w:szCs w:val="18"/>
              </w:rPr>
              <w:t xml:space="preserve">3 </w:t>
            </w:r>
          </w:p>
        </w:tc>
        <w:tc>
          <w:tcPr>
            <w:tcW w:w="1824" w:type="dxa"/>
            <w:vAlign w:val="center"/>
          </w:tcPr>
          <w:p w14:paraId="74FF6377" w14:textId="77777777" w:rsidR="00594F32" w:rsidRPr="00512AD8" w:rsidRDefault="00594F32" w:rsidP="008759DD">
            <w:pPr>
              <w:keepNext/>
              <w:keepLines/>
              <w:spacing w:after="0"/>
              <w:jc w:val="center"/>
              <w:rPr>
                <w:rFonts w:ascii="Arial" w:hAnsi="Arial" w:cs="Arial"/>
                <w:kern w:val="24"/>
                <w:sz w:val="18"/>
                <w:szCs w:val="18"/>
              </w:rPr>
            </w:pPr>
            <w:r w:rsidRPr="00512AD8">
              <w:rPr>
                <w:rFonts w:ascii="Arial" w:hAnsi="Arial" w:cs="Arial"/>
                <w:kern w:val="24"/>
                <w:sz w:val="18"/>
                <w:szCs w:val="18"/>
              </w:rPr>
              <w:t>0</w:t>
            </w:r>
          </w:p>
        </w:tc>
      </w:tr>
      <w:tr w:rsidR="00594F32" w:rsidRPr="00512AD8" w14:paraId="0C3BDA0A" w14:textId="77777777" w:rsidTr="008759DD">
        <w:trPr>
          <w:cantSplit/>
        </w:trPr>
        <w:tc>
          <w:tcPr>
            <w:tcW w:w="791" w:type="dxa"/>
            <w:tcBorders>
              <w:right w:val="double" w:sz="4" w:space="0" w:color="auto"/>
            </w:tcBorders>
            <w:shd w:val="clear" w:color="auto" w:fill="auto"/>
            <w:vAlign w:val="center"/>
          </w:tcPr>
          <w:p w14:paraId="4E73911B" w14:textId="77777777" w:rsidR="00594F32" w:rsidRPr="00512AD8" w:rsidRDefault="00594F32" w:rsidP="008759DD">
            <w:pPr>
              <w:keepNext/>
              <w:keepLines/>
              <w:spacing w:after="0"/>
              <w:jc w:val="center"/>
              <w:rPr>
                <w:rFonts w:ascii="Arial" w:hAnsi="Arial"/>
                <w:sz w:val="18"/>
              </w:rPr>
            </w:pPr>
            <w:r w:rsidRPr="00512AD8">
              <w:rPr>
                <w:rFonts w:ascii="Arial" w:hAnsi="Arial"/>
                <w:sz w:val="18"/>
              </w:rPr>
              <w:t>12</w:t>
            </w:r>
          </w:p>
        </w:tc>
        <w:tc>
          <w:tcPr>
            <w:tcW w:w="8550" w:type="dxa"/>
            <w:gridSpan w:val="4"/>
            <w:tcBorders>
              <w:left w:val="double" w:sz="4" w:space="0" w:color="auto"/>
            </w:tcBorders>
            <w:vAlign w:val="center"/>
          </w:tcPr>
          <w:p w14:paraId="429293C6" w14:textId="77777777" w:rsidR="00594F32" w:rsidRPr="00512AD8" w:rsidRDefault="00594F32" w:rsidP="008759DD">
            <w:pPr>
              <w:keepNext/>
              <w:keepLines/>
              <w:spacing w:after="0"/>
              <w:jc w:val="center"/>
              <w:rPr>
                <w:rFonts w:ascii="Arial" w:hAnsi="Arial" w:cs="Arial"/>
                <w:kern w:val="24"/>
                <w:sz w:val="18"/>
                <w:szCs w:val="18"/>
              </w:rPr>
            </w:pPr>
            <w:r w:rsidRPr="00512AD8">
              <w:rPr>
                <w:rFonts w:ascii="Arial" w:hAnsi="Arial" w:cs="Arial"/>
                <w:kern w:val="24"/>
                <w:sz w:val="18"/>
                <w:szCs w:val="18"/>
              </w:rPr>
              <w:t>Reserved</w:t>
            </w:r>
          </w:p>
        </w:tc>
      </w:tr>
      <w:tr w:rsidR="00594F32" w:rsidRPr="00512AD8" w14:paraId="0E2B70D6" w14:textId="77777777" w:rsidTr="008759DD">
        <w:trPr>
          <w:cantSplit/>
        </w:trPr>
        <w:tc>
          <w:tcPr>
            <w:tcW w:w="791" w:type="dxa"/>
            <w:tcBorders>
              <w:right w:val="double" w:sz="4" w:space="0" w:color="auto"/>
            </w:tcBorders>
            <w:shd w:val="clear" w:color="auto" w:fill="auto"/>
            <w:vAlign w:val="center"/>
          </w:tcPr>
          <w:p w14:paraId="6F287391" w14:textId="77777777" w:rsidR="00594F32" w:rsidRPr="00512AD8" w:rsidRDefault="00594F32" w:rsidP="008759DD">
            <w:pPr>
              <w:keepNext/>
              <w:keepLines/>
              <w:spacing w:after="0"/>
              <w:jc w:val="center"/>
              <w:rPr>
                <w:rFonts w:ascii="Arial" w:hAnsi="Arial"/>
                <w:sz w:val="18"/>
              </w:rPr>
            </w:pPr>
            <w:r w:rsidRPr="00512AD8">
              <w:rPr>
                <w:rFonts w:ascii="Arial" w:hAnsi="Arial"/>
                <w:sz w:val="18"/>
              </w:rPr>
              <w:t>13</w:t>
            </w:r>
          </w:p>
        </w:tc>
        <w:tc>
          <w:tcPr>
            <w:tcW w:w="8550" w:type="dxa"/>
            <w:gridSpan w:val="4"/>
            <w:tcBorders>
              <w:left w:val="double" w:sz="4" w:space="0" w:color="auto"/>
            </w:tcBorders>
            <w:vAlign w:val="center"/>
          </w:tcPr>
          <w:p w14:paraId="7DE67BE1" w14:textId="77777777" w:rsidR="00594F32" w:rsidRPr="00512AD8" w:rsidRDefault="00594F32" w:rsidP="008759DD">
            <w:pPr>
              <w:keepNext/>
              <w:keepLines/>
              <w:spacing w:after="0"/>
              <w:jc w:val="center"/>
              <w:rPr>
                <w:rFonts w:ascii="Arial" w:hAnsi="Arial" w:cs="Arial"/>
                <w:kern w:val="24"/>
                <w:sz w:val="18"/>
                <w:szCs w:val="18"/>
              </w:rPr>
            </w:pPr>
            <w:r w:rsidRPr="00512AD8">
              <w:rPr>
                <w:rFonts w:ascii="Arial" w:hAnsi="Arial" w:cs="Arial"/>
                <w:kern w:val="24"/>
                <w:sz w:val="18"/>
                <w:szCs w:val="18"/>
              </w:rPr>
              <w:t>Reserved</w:t>
            </w:r>
          </w:p>
        </w:tc>
      </w:tr>
      <w:tr w:rsidR="00594F32" w:rsidRPr="00512AD8" w14:paraId="4BB54AF6" w14:textId="77777777" w:rsidTr="008759DD">
        <w:trPr>
          <w:cantSplit/>
        </w:trPr>
        <w:tc>
          <w:tcPr>
            <w:tcW w:w="791" w:type="dxa"/>
            <w:tcBorders>
              <w:right w:val="double" w:sz="4" w:space="0" w:color="auto"/>
            </w:tcBorders>
            <w:shd w:val="clear" w:color="auto" w:fill="auto"/>
            <w:vAlign w:val="center"/>
          </w:tcPr>
          <w:p w14:paraId="33946C3A" w14:textId="77777777" w:rsidR="00594F32" w:rsidRPr="00512AD8" w:rsidRDefault="00594F32" w:rsidP="008759DD">
            <w:pPr>
              <w:keepNext/>
              <w:keepLines/>
              <w:spacing w:after="0"/>
              <w:jc w:val="center"/>
              <w:rPr>
                <w:rFonts w:ascii="Arial" w:hAnsi="Arial"/>
                <w:sz w:val="18"/>
              </w:rPr>
            </w:pPr>
            <w:r w:rsidRPr="00512AD8">
              <w:rPr>
                <w:rFonts w:ascii="Arial" w:hAnsi="Arial"/>
                <w:sz w:val="18"/>
              </w:rPr>
              <w:t>14</w:t>
            </w:r>
          </w:p>
        </w:tc>
        <w:tc>
          <w:tcPr>
            <w:tcW w:w="8550" w:type="dxa"/>
            <w:gridSpan w:val="4"/>
            <w:tcBorders>
              <w:left w:val="double" w:sz="4" w:space="0" w:color="auto"/>
            </w:tcBorders>
            <w:vAlign w:val="center"/>
          </w:tcPr>
          <w:p w14:paraId="6008C688" w14:textId="77777777" w:rsidR="00594F32" w:rsidRPr="00512AD8" w:rsidRDefault="00594F32" w:rsidP="008759DD">
            <w:pPr>
              <w:keepNext/>
              <w:keepLines/>
              <w:spacing w:after="0"/>
              <w:jc w:val="center"/>
              <w:rPr>
                <w:rFonts w:ascii="Arial" w:hAnsi="Arial" w:cs="Arial"/>
                <w:kern w:val="24"/>
                <w:sz w:val="18"/>
                <w:szCs w:val="18"/>
              </w:rPr>
            </w:pPr>
            <w:r w:rsidRPr="00512AD8">
              <w:rPr>
                <w:rFonts w:ascii="Arial" w:hAnsi="Arial" w:cs="Arial"/>
                <w:kern w:val="24"/>
                <w:sz w:val="18"/>
                <w:szCs w:val="18"/>
              </w:rPr>
              <w:t>Reserved</w:t>
            </w:r>
          </w:p>
        </w:tc>
      </w:tr>
      <w:tr w:rsidR="00594F32" w:rsidRPr="00512AD8" w14:paraId="18023D14" w14:textId="77777777" w:rsidTr="008759DD">
        <w:trPr>
          <w:cantSplit/>
        </w:trPr>
        <w:tc>
          <w:tcPr>
            <w:tcW w:w="791" w:type="dxa"/>
            <w:tcBorders>
              <w:right w:val="double" w:sz="4" w:space="0" w:color="auto"/>
            </w:tcBorders>
            <w:shd w:val="clear" w:color="auto" w:fill="auto"/>
            <w:vAlign w:val="center"/>
          </w:tcPr>
          <w:p w14:paraId="0509AD5E" w14:textId="77777777" w:rsidR="00594F32" w:rsidRPr="00512AD8" w:rsidRDefault="00594F32" w:rsidP="008759DD">
            <w:pPr>
              <w:keepNext/>
              <w:keepLines/>
              <w:spacing w:after="0"/>
              <w:jc w:val="center"/>
              <w:rPr>
                <w:rFonts w:ascii="Arial" w:hAnsi="Arial"/>
                <w:sz w:val="18"/>
              </w:rPr>
            </w:pPr>
            <w:r w:rsidRPr="00512AD8">
              <w:rPr>
                <w:rFonts w:ascii="Arial" w:hAnsi="Arial"/>
                <w:sz w:val="18"/>
              </w:rPr>
              <w:t>15</w:t>
            </w:r>
          </w:p>
        </w:tc>
        <w:tc>
          <w:tcPr>
            <w:tcW w:w="8550" w:type="dxa"/>
            <w:gridSpan w:val="4"/>
            <w:tcBorders>
              <w:left w:val="double" w:sz="4" w:space="0" w:color="auto"/>
            </w:tcBorders>
            <w:vAlign w:val="center"/>
          </w:tcPr>
          <w:p w14:paraId="5F4C9523" w14:textId="77777777" w:rsidR="00594F32" w:rsidRPr="00512AD8" w:rsidRDefault="00594F32" w:rsidP="008759DD">
            <w:pPr>
              <w:keepNext/>
              <w:keepLines/>
              <w:spacing w:after="0"/>
              <w:jc w:val="center"/>
              <w:rPr>
                <w:rFonts w:ascii="Arial" w:hAnsi="Arial" w:cs="Arial"/>
                <w:kern w:val="24"/>
                <w:sz w:val="18"/>
                <w:szCs w:val="18"/>
              </w:rPr>
            </w:pPr>
            <w:r w:rsidRPr="00512AD8">
              <w:rPr>
                <w:rFonts w:ascii="Arial" w:hAnsi="Arial" w:cs="Arial"/>
                <w:kern w:val="24"/>
                <w:sz w:val="18"/>
                <w:szCs w:val="18"/>
              </w:rPr>
              <w:t>Reserved</w:t>
            </w:r>
          </w:p>
        </w:tc>
      </w:tr>
    </w:tbl>
    <w:p w14:paraId="28EDE82E" w14:textId="77777777" w:rsidR="00594F32" w:rsidRDefault="00594F32" w:rsidP="00594F32"/>
    <w:p w14:paraId="1A0B47C4" w14:textId="77777777" w:rsidR="00352B24" w:rsidRPr="00AF5F38" w:rsidRDefault="00352B24" w:rsidP="00AF5F38"/>
    <w:sectPr w:rsidR="00352B24" w:rsidRPr="00AF5F3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5E735" w14:textId="77777777" w:rsidR="008B605E" w:rsidRDefault="008B605E">
      <w:r>
        <w:separator/>
      </w:r>
    </w:p>
  </w:endnote>
  <w:endnote w:type="continuationSeparator" w:id="0">
    <w:p w14:paraId="1003F46D" w14:textId="77777777" w:rsidR="008B605E" w:rsidRDefault="008B6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F2220" w14:textId="77777777" w:rsidR="008B605E" w:rsidRDefault="008B605E">
      <w:r>
        <w:separator/>
      </w:r>
    </w:p>
  </w:footnote>
  <w:footnote w:type="continuationSeparator" w:id="0">
    <w:p w14:paraId="2ECA65E5" w14:textId="77777777" w:rsidR="008B605E" w:rsidRDefault="008B6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5B7E"/>
    <w:multiLevelType w:val="hybridMultilevel"/>
    <w:tmpl w:val="FADED684"/>
    <w:lvl w:ilvl="0" w:tplc="E4866B4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07190"/>
    <w:multiLevelType w:val="hybridMultilevel"/>
    <w:tmpl w:val="BA666292"/>
    <w:lvl w:ilvl="0" w:tplc="9050E8CE">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C57A3"/>
    <w:multiLevelType w:val="hybridMultilevel"/>
    <w:tmpl w:val="51E4F270"/>
    <w:lvl w:ilvl="0" w:tplc="155815E4">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0A4B9F"/>
    <w:multiLevelType w:val="hybridMultilevel"/>
    <w:tmpl w:val="328EF3C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o"/>
      <w:lvlJc w:val="left"/>
      <w:pPr>
        <w:ind w:left="360" w:hanging="360"/>
      </w:pPr>
      <w:rPr>
        <w:rFonts w:ascii="Courier New" w:hAnsi="Courier New" w:cs="Courier New" w:hint="default"/>
      </w:rPr>
    </w:lvl>
    <w:lvl w:ilvl="3" w:tplc="04090005">
      <w:start w:val="1"/>
      <w:numFmt w:val="bullet"/>
      <w:lvlText w:val=""/>
      <w:lvlJc w:val="left"/>
      <w:pPr>
        <w:ind w:left="1440" w:hanging="36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1EB23997"/>
    <w:multiLevelType w:val="hybridMultilevel"/>
    <w:tmpl w:val="25883AC2"/>
    <w:lvl w:ilvl="0" w:tplc="DA40834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EFC666E"/>
    <w:multiLevelType w:val="hybridMultilevel"/>
    <w:tmpl w:val="9D64A298"/>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360" w:hanging="360"/>
      </w:pPr>
      <w:rPr>
        <w:rFonts w:ascii="Symbol" w:hAnsi="Symbol" w:hint="default"/>
      </w:rPr>
    </w:lvl>
    <w:lvl w:ilvl="3" w:tplc="04090003">
      <w:start w:val="1"/>
      <w:numFmt w:val="bullet"/>
      <w:lvlText w:val="o"/>
      <w:lvlJc w:val="left"/>
      <w:pPr>
        <w:ind w:left="1440" w:hanging="360"/>
      </w:pPr>
      <w:rPr>
        <w:rFonts w:ascii="Courier New" w:hAnsi="Courier New" w:cs="Courier New"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15:restartNumberingAfterBreak="0">
    <w:nsid w:val="215B45A5"/>
    <w:multiLevelType w:val="hybridMultilevel"/>
    <w:tmpl w:val="091AA67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360"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9050E8CE">
      <w:numFmt w:val="bullet"/>
      <w:lvlText w:val="•"/>
      <w:lvlJc w:val="left"/>
      <w:pPr>
        <w:ind w:left="720" w:hanging="360"/>
      </w:pPr>
      <w:rPr>
        <w:rFonts w:ascii="Times New Roman" w:eastAsia="SimSun" w:hAnsi="Times New Roman" w:cs="Times New Roman"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 w15:restartNumberingAfterBreak="0">
    <w:nsid w:val="26D15824"/>
    <w:multiLevelType w:val="hybridMultilevel"/>
    <w:tmpl w:val="5F2476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C01D08"/>
    <w:multiLevelType w:val="hybridMultilevel"/>
    <w:tmpl w:val="8C9CA096"/>
    <w:lvl w:ilvl="0" w:tplc="DC02D11A">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53772"/>
    <w:multiLevelType w:val="hybridMultilevel"/>
    <w:tmpl w:val="4F8E772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04090003">
      <w:start w:val="1"/>
      <w:numFmt w:val="bullet"/>
      <w:lvlText w:val="o"/>
      <w:lvlJc w:val="left"/>
      <w:pPr>
        <w:ind w:left="36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87799C"/>
    <w:multiLevelType w:val="hybridMultilevel"/>
    <w:tmpl w:val="D15E9FA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25A3F53"/>
    <w:multiLevelType w:val="hybridMultilevel"/>
    <w:tmpl w:val="224C177A"/>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360"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numFmt w:val="bullet"/>
      <w:lvlText w:val="•"/>
      <w:lvlJc w:val="left"/>
      <w:pPr>
        <w:ind w:left="720" w:hanging="360"/>
      </w:pPr>
      <w:rPr>
        <w:rFonts w:ascii="Times New Roman" w:eastAsia="SimSun" w:hAnsi="Times New Roman" w:cs="Times New Roman" w:hint="default"/>
      </w:rPr>
    </w:lvl>
    <w:lvl w:ilvl="5" w:tplc="3EC68F9E">
      <w:numFmt w:val="bullet"/>
      <w:lvlText w:val="•"/>
      <w:lvlJc w:val="left"/>
      <w:pPr>
        <w:ind w:left="2460" w:hanging="360"/>
      </w:pPr>
      <w:rPr>
        <w:rFonts w:ascii="Times New Roman" w:eastAsia="Malgun Gothic" w:hAnsi="Times New Roman" w:cs="Times New Roman"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6" w15:restartNumberingAfterBreak="0">
    <w:nsid w:val="45D42C1A"/>
    <w:multiLevelType w:val="hybridMultilevel"/>
    <w:tmpl w:val="1A4E8A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2D1A6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A322E46"/>
    <w:multiLevelType w:val="hybridMultilevel"/>
    <w:tmpl w:val="BD866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3C2662"/>
    <w:multiLevelType w:val="hybridMultilevel"/>
    <w:tmpl w:val="B12ED1A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1" w15:restartNumberingAfterBreak="0">
    <w:nsid w:val="4DAA356F"/>
    <w:multiLevelType w:val="hybridMultilevel"/>
    <w:tmpl w:val="28884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182D3A"/>
    <w:multiLevelType w:val="hybridMultilevel"/>
    <w:tmpl w:val="569E62E0"/>
    <w:lvl w:ilvl="0" w:tplc="433E214E">
      <w:start w:val="1"/>
      <w:numFmt w:val="bullet"/>
      <w:lvlText w:val="-"/>
      <w:lvlJc w:val="left"/>
      <w:pPr>
        <w:ind w:left="432" w:firstLine="0"/>
      </w:pPr>
      <w:rPr>
        <w:rFonts w:ascii="Times New Roman" w:eastAsia="SimSun" w:hAnsi="Times New Roman" w:cs="Times New Roman" w:hint="default"/>
      </w:rPr>
    </w:lvl>
    <w:lvl w:ilvl="1" w:tplc="FFFFFFFF">
      <w:start w:val="1"/>
      <w:numFmt w:val="bullet"/>
      <w:lvlText w:val="o"/>
      <w:lvlJc w:val="left"/>
      <w:pPr>
        <w:ind w:left="1872" w:hanging="360"/>
      </w:pPr>
      <w:rPr>
        <w:rFonts w:ascii="Courier New" w:hAnsi="Courier New" w:cs="Courier New" w:hint="default"/>
      </w:rPr>
    </w:lvl>
    <w:lvl w:ilvl="2" w:tplc="FFFFFFFF">
      <w:start w:val="1"/>
      <w:numFmt w:val="bullet"/>
      <w:lvlText w:val=""/>
      <w:lvlJc w:val="left"/>
      <w:pPr>
        <w:ind w:left="2592" w:hanging="360"/>
      </w:pPr>
      <w:rPr>
        <w:rFonts w:ascii="Wingdings" w:hAnsi="Wingdings" w:hint="default"/>
      </w:rPr>
    </w:lvl>
    <w:lvl w:ilvl="3" w:tplc="FFFFFFFF">
      <w:start w:val="1"/>
      <w:numFmt w:val="bullet"/>
      <w:lvlText w:val=""/>
      <w:lvlJc w:val="left"/>
      <w:pPr>
        <w:ind w:left="3312" w:hanging="360"/>
      </w:pPr>
      <w:rPr>
        <w:rFonts w:ascii="Symbol" w:hAnsi="Symbol" w:hint="default"/>
      </w:rPr>
    </w:lvl>
    <w:lvl w:ilvl="4" w:tplc="FFFFFFFF">
      <w:start w:val="1"/>
      <w:numFmt w:val="bullet"/>
      <w:lvlText w:val="o"/>
      <w:lvlJc w:val="left"/>
      <w:pPr>
        <w:ind w:left="4032" w:hanging="360"/>
      </w:pPr>
      <w:rPr>
        <w:rFonts w:ascii="Courier New" w:hAnsi="Courier New" w:cs="Courier New" w:hint="default"/>
      </w:rPr>
    </w:lvl>
    <w:lvl w:ilvl="5" w:tplc="FFFFFFFF">
      <w:start w:val="1"/>
      <w:numFmt w:val="bullet"/>
      <w:lvlText w:val=""/>
      <w:lvlJc w:val="left"/>
      <w:pPr>
        <w:ind w:left="4752" w:hanging="360"/>
      </w:pPr>
      <w:rPr>
        <w:rFonts w:ascii="Wingdings" w:hAnsi="Wingdings" w:hint="default"/>
      </w:rPr>
    </w:lvl>
    <w:lvl w:ilvl="6" w:tplc="FFFFFFFF">
      <w:start w:val="1"/>
      <w:numFmt w:val="bullet"/>
      <w:lvlText w:val=""/>
      <w:lvlJc w:val="left"/>
      <w:pPr>
        <w:ind w:left="5472" w:hanging="360"/>
      </w:pPr>
      <w:rPr>
        <w:rFonts w:ascii="Symbol" w:hAnsi="Symbol" w:hint="default"/>
      </w:rPr>
    </w:lvl>
    <w:lvl w:ilvl="7" w:tplc="FFFFFFFF">
      <w:start w:val="1"/>
      <w:numFmt w:val="bullet"/>
      <w:lvlText w:val="o"/>
      <w:lvlJc w:val="left"/>
      <w:pPr>
        <w:ind w:left="6192" w:hanging="360"/>
      </w:pPr>
      <w:rPr>
        <w:rFonts w:ascii="Courier New" w:hAnsi="Courier New" w:cs="Courier New" w:hint="default"/>
      </w:rPr>
    </w:lvl>
    <w:lvl w:ilvl="8" w:tplc="FFFFFFFF">
      <w:start w:val="1"/>
      <w:numFmt w:val="bullet"/>
      <w:lvlText w:val=""/>
      <w:lvlJc w:val="left"/>
      <w:pPr>
        <w:ind w:left="6912" w:hanging="360"/>
      </w:pPr>
      <w:rPr>
        <w:rFonts w:ascii="Wingdings" w:hAnsi="Wingdings" w:hint="default"/>
      </w:rPr>
    </w:lvl>
  </w:abstractNum>
  <w:abstractNum w:abstractNumId="23" w15:restartNumberingAfterBreak="0">
    <w:nsid w:val="525C5C2F"/>
    <w:multiLevelType w:val="multilevel"/>
    <w:tmpl w:val="525C5C2F"/>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803CF4"/>
    <w:multiLevelType w:val="hybridMultilevel"/>
    <w:tmpl w:val="218A310E"/>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5" w15:restartNumberingAfterBreak="0">
    <w:nsid w:val="598C189F"/>
    <w:multiLevelType w:val="hybridMultilevel"/>
    <w:tmpl w:val="95D829DE"/>
    <w:lvl w:ilvl="0" w:tplc="DA40834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D3129"/>
    <w:multiLevelType w:val="hybridMultilevel"/>
    <w:tmpl w:val="4DFADAE8"/>
    <w:lvl w:ilvl="0" w:tplc="04090001">
      <w:start w:val="1"/>
      <w:numFmt w:val="bullet"/>
      <w:lvlText w:val=""/>
      <w:lvlJc w:val="left"/>
      <w:pPr>
        <w:ind w:left="720" w:firstLine="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49E5A8F"/>
    <w:multiLevelType w:val="hybridMultilevel"/>
    <w:tmpl w:val="4BBE48D8"/>
    <w:lvl w:ilvl="0" w:tplc="FFFFFFFF">
      <w:start w:val="1"/>
      <w:numFmt w:val="bullet"/>
      <w:lvlText w:val="-"/>
      <w:lvlJc w:val="left"/>
      <w:pPr>
        <w:ind w:left="420" w:hanging="420"/>
      </w:pPr>
      <w:rPr>
        <w:rFonts w:ascii="Calibri" w:eastAsia="DengXian" w:hAnsi="Calibri" w:cs="Calibri"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9" w15:restartNumberingAfterBreak="0">
    <w:nsid w:val="67404FFB"/>
    <w:multiLevelType w:val="hybridMultilevel"/>
    <w:tmpl w:val="0F74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6625E"/>
    <w:multiLevelType w:val="hybridMultilevel"/>
    <w:tmpl w:val="4EA46B4E"/>
    <w:lvl w:ilvl="0" w:tplc="A64AF89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94807BE"/>
    <w:multiLevelType w:val="hybridMultilevel"/>
    <w:tmpl w:val="2C76F2DC"/>
    <w:lvl w:ilvl="0" w:tplc="433E21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B5740"/>
    <w:multiLevelType w:val="hybridMultilevel"/>
    <w:tmpl w:val="D158A084"/>
    <w:lvl w:ilvl="0" w:tplc="D0BEB4A6">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246490"/>
    <w:multiLevelType w:val="hybridMultilevel"/>
    <w:tmpl w:val="F4200BD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360" w:hanging="36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039948">
    <w:abstractNumId w:val="13"/>
  </w:num>
  <w:num w:numId="2" w16cid:durableId="53698272">
    <w:abstractNumId w:val="27"/>
  </w:num>
  <w:num w:numId="3" w16cid:durableId="1317032338">
    <w:abstractNumId w:val="23"/>
  </w:num>
  <w:num w:numId="4" w16cid:durableId="1702824846">
    <w:abstractNumId w:val="18"/>
  </w:num>
  <w:num w:numId="5" w16cid:durableId="1354379935">
    <w:abstractNumId w:val="35"/>
  </w:num>
  <w:num w:numId="6" w16cid:durableId="280496152">
    <w:abstractNumId w:val="3"/>
  </w:num>
  <w:num w:numId="7" w16cid:durableId="2088914726">
    <w:abstractNumId w:val="32"/>
  </w:num>
  <w:num w:numId="8" w16cid:durableId="1669557017">
    <w:abstractNumId w:val="33"/>
  </w:num>
  <w:num w:numId="9" w16cid:durableId="215971286">
    <w:abstractNumId w:val="31"/>
  </w:num>
  <w:num w:numId="10" w16cid:durableId="1020663786">
    <w:abstractNumId w:val="22"/>
  </w:num>
  <w:num w:numId="11" w16cid:durableId="373769853">
    <w:abstractNumId w:val="26"/>
  </w:num>
  <w:num w:numId="12" w16cid:durableId="848367635">
    <w:abstractNumId w:val="16"/>
  </w:num>
  <w:num w:numId="13" w16cid:durableId="1229918681">
    <w:abstractNumId w:val="14"/>
  </w:num>
  <w:num w:numId="14" w16cid:durableId="1807312854">
    <w:abstractNumId w:val="30"/>
  </w:num>
  <w:num w:numId="15" w16cid:durableId="1051883409">
    <w:abstractNumId w:val="19"/>
  </w:num>
  <w:num w:numId="16" w16cid:durableId="1273247050">
    <w:abstractNumId w:val="29"/>
  </w:num>
  <w:num w:numId="17" w16cid:durableId="591663919">
    <w:abstractNumId w:val="6"/>
  </w:num>
  <w:num w:numId="18" w16cid:durableId="869227135">
    <w:abstractNumId w:val="9"/>
  </w:num>
  <w:num w:numId="19" w16cid:durableId="183058231">
    <w:abstractNumId w:val="20"/>
  </w:num>
  <w:num w:numId="20" w16cid:durableId="1854032530">
    <w:abstractNumId w:val="28"/>
  </w:num>
  <w:num w:numId="21" w16cid:durableId="1979916165">
    <w:abstractNumId w:val="12"/>
  </w:num>
  <w:num w:numId="22" w16cid:durableId="1960718280">
    <w:abstractNumId w:val="4"/>
  </w:num>
  <w:num w:numId="23" w16cid:durableId="1299413884">
    <w:abstractNumId w:val="34"/>
  </w:num>
  <w:num w:numId="24" w16cid:durableId="237711841">
    <w:abstractNumId w:val="24"/>
  </w:num>
  <w:num w:numId="25" w16cid:durableId="939416002">
    <w:abstractNumId w:val="10"/>
  </w:num>
  <w:num w:numId="26" w16cid:durableId="2072001482">
    <w:abstractNumId w:val="5"/>
  </w:num>
  <w:num w:numId="27" w16cid:durableId="1881016735">
    <w:abstractNumId w:val="25"/>
  </w:num>
  <w:num w:numId="28" w16cid:durableId="1705520782">
    <w:abstractNumId w:val="1"/>
  </w:num>
  <w:num w:numId="29" w16cid:durableId="1359963554">
    <w:abstractNumId w:val="7"/>
  </w:num>
  <w:num w:numId="30" w16cid:durableId="418059878">
    <w:abstractNumId w:val="8"/>
  </w:num>
  <w:num w:numId="31" w16cid:durableId="516819848">
    <w:abstractNumId w:val="15"/>
  </w:num>
  <w:num w:numId="32" w16cid:durableId="1712419396">
    <w:abstractNumId w:val="18"/>
  </w:num>
  <w:num w:numId="33" w16cid:durableId="1555432960">
    <w:abstractNumId w:val="18"/>
  </w:num>
  <w:num w:numId="34" w16cid:durableId="817069811">
    <w:abstractNumId w:val="18"/>
  </w:num>
  <w:num w:numId="35" w16cid:durableId="1209991312">
    <w:abstractNumId w:val="18"/>
  </w:num>
  <w:num w:numId="36" w16cid:durableId="541094923">
    <w:abstractNumId w:val="18"/>
  </w:num>
  <w:num w:numId="37" w16cid:durableId="1602832748">
    <w:abstractNumId w:val="18"/>
  </w:num>
  <w:num w:numId="38" w16cid:durableId="2078894520">
    <w:abstractNumId w:val="2"/>
  </w:num>
  <w:num w:numId="39" w16cid:durableId="1446845394">
    <w:abstractNumId w:val="0"/>
  </w:num>
  <w:num w:numId="40" w16cid:durableId="1964379157">
    <w:abstractNumId w:val="17"/>
  </w:num>
  <w:num w:numId="41" w16cid:durableId="1627202720">
    <w:abstractNumId w:val="36"/>
  </w:num>
  <w:num w:numId="42" w16cid:durableId="1047947132">
    <w:abstractNumId w:val="21"/>
  </w:num>
  <w:num w:numId="43" w16cid:durableId="37122513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2B7C"/>
    <w:rsid w:val="000033A3"/>
    <w:rsid w:val="00003605"/>
    <w:rsid w:val="00003893"/>
    <w:rsid w:val="00003B0B"/>
    <w:rsid w:val="00003C56"/>
    <w:rsid w:val="00003EC2"/>
    <w:rsid w:val="000040A9"/>
    <w:rsid w:val="0000451C"/>
    <w:rsid w:val="0000458E"/>
    <w:rsid w:val="00004E70"/>
    <w:rsid w:val="00005701"/>
    <w:rsid w:val="00005E66"/>
    <w:rsid w:val="000067E8"/>
    <w:rsid w:val="00006B4B"/>
    <w:rsid w:val="0000706D"/>
    <w:rsid w:val="000072B6"/>
    <w:rsid w:val="00007813"/>
    <w:rsid w:val="000102D7"/>
    <w:rsid w:val="000109E6"/>
    <w:rsid w:val="0001116D"/>
    <w:rsid w:val="00011278"/>
    <w:rsid w:val="00011F67"/>
    <w:rsid w:val="00012862"/>
    <w:rsid w:val="000128E6"/>
    <w:rsid w:val="00012F77"/>
    <w:rsid w:val="00013371"/>
    <w:rsid w:val="00013866"/>
    <w:rsid w:val="000140E6"/>
    <w:rsid w:val="000141BA"/>
    <w:rsid w:val="000144AE"/>
    <w:rsid w:val="00014735"/>
    <w:rsid w:val="00014E0C"/>
    <w:rsid w:val="00015A05"/>
    <w:rsid w:val="00015EFB"/>
    <w:rsid w:val="000165E2"/>
    <w:rsid w:val="000169E2"/>
    <w:rsid w:val="00016B0E"/>
    <w:rsid w:val="00016EF9"/>
    <w:rsid w:val="000172BE"/>
    <w:rsid w:val="000179B5"/>
    <w:rsid w:val="00017D8A"/>
    <w:rsid w:val="00021452"/>
    <w:rsid w:val="000227D0"/>
    <w:rsid w:val="00023388"/>
    <w:rsid w:val="00023425"/>
    <w:rsid w:val="00023685"/>
    <w:rsid w:val="00023D10"/>
    <w:rsid w:val="00023EFF"/>
    <w:rsid w:val="000241BE"/>
    <w:rsid w:val="000242F2"/>
    <w:rsid w:val="00026875"/>
    <w:rsid w:val="00026D4B"/>
    <w:rsid w:val="000275C6"/>
    <w:rsid w:val="00027AD6"/>
    <w:rsid w:val="00027B0A"/>
    <w:rsid w:val="00027C82"/>
    <w:rsid w:val="00030122"/>
    <w:rsid w:val="0003024C"/>
    <w:rsid w:val="00030533"/>
    <w:rsid w:val="000306AB"/>
    <w:rsid w:val="0003083D"/>
    <w:rsid w:val="0003191B"/>
    <w:rsid w:val="00031ADB"/>
    <w:rsid w:val="00031F34"/>
    <w:rsid w:val="00031F6C"/>
    <w:rsid w:val="00032056"/>
    <w:rsid w:val="000328CA"/>
    <w:rsid w:val="00032D19"/>
    <w:rsid w:val="00032E40"/>
    <w:rsid w:val="0003376B"/>
    <w:rsid w:val="00034330"/>
    <w:rsid w:val="00034676"/>
    <w:rsid w:val="000346E6"/>
    <w:rsid w:val="000352B3"/>
    <w:rsid w:val="00035457"/>
    <w:rsid w:val="00036660"/>
    <w:rsid w:val="000371DD"/>
    <w:rsid w:val="00040180"/>
    <w:rsid w:val="0004023E"/>
    <w:rsid w:val="0004024B"/>
    <w:rsid w:val="000404D2"/>
    <w:rsid w:val="0004131C"/>
    <w:rsid w:val="00041437"/>
    <w:rsid w:val="00041C10"/>
    <w:rsid w:val="00041C57"/>
    <w:rsid w:val="00041D96"/>
    <w:rsid w:val="00042ADB"/>
    <w:rsid w:val="000434B7"/>
    <w:rsid w:val="000435E4"/>
    <w:rsid w:val="00045B95"/>
    <w:rsid w:val="00045FFC"/>
    <w:rsid w:val="00046189"/>
    <w:rsid w:val="00046796"/>
    <w:rsid w:val="000467FD"/>
    <w:rsid w:val="0004682C"/>
    <w:rsid w:val="00046AAF"/>
    <w:rsid w:val="00047030"/>
    <w:rsid w:val="00047225"/>
    <w:rsid w:val="00047454"/>
    <w:rsid w:val="0004746D"/>
    <w:rsid w:val="00047D21"/>
    <w:rsid w:val="00047D47"/>
    <w:rsid w:val="00047E60"/>
    <w:rsid w:val="00050D8A"/>
    <w:rsid w:val="000512E3"/>
    <w:rsid w:val="00051D59"/>
    <w:rsid w:val="00052144"/>
    <w:rsid w:val="00052AD2"/>
    <w:rsid w:val="00052FEE"/>
    <w:rsid w:val="000530DF"/>
    <w:rsid w:val="000541FE"/>
    <w:rsid w:val="000543DD"/>
    <w:rsid w:val="00054BBB"/>
    <w:rsid w:val="00054E0C"/>
    <w:rsid w:val="0005541D"/>
    <w:rsid w:val="00055B33"/>
    <w:rsid w:val="000565C8"/>
    <w:rsid w:val="000567AD"/>
    <w:rsid w:val="00057967"/>
    <w:rsid w:val="00057DC8"/>
    <w:rsid w:val="00060AB2"/>
    <w:rsid w:val="000612E1"/>
    <w:rsid w:val="000614FE"/>
    <w:rsid w:val="0006295E"/>
    <w:rsid w:val="000653B1"/>
    <w:rsid w:val="00065D38"/>
    <w:rsid w:val="00065DAD"/>
    <w:rsid w:val="0006694E"/>
    <w:rsid w:val="00067411"/>
    <w:rsid w:val="00067DD1"/>
    <w:rsid w:val="00070447"/>
    <w:rsid w:val="000706E7"/>
    <w:rsid w:val="00070EF8"/>
    <w:rsid w:val="00070F3B"/>
    <w:rsid w:val="000710CA"/>
    <w:rsid w:val="00071192"/>
    <w:rsid w:val="000713A7"/>
    <w:rsid w:val="0007163E"/>
    <w:rsid w:val="0007258D"/>
    <w:rsid w:val="0007272F"/>
    <w:rsid w:val="00072A80"/>
    <w:rsid w:val="000731A0"/>
    <w:rsid w:val="000736C1"/>
    <w:rsid w:val="00073765"/>
    <w:rsid w:val="00073797"/>
    <w:rsid w:val="00073A82"/>
    <w:rsid w:val="00073B34"/>
    <w:rsid w:val="00073DEC"/>
    <w:rsid w:val="000745AA"/>
    <w:rsid w:val="00074E86"/>
    <w:rsid w:val="0007557C"/>
    <w:rsid w:val="00076097"/>
    <w:rsid w:val="00076541"/>
    <w:rsid w:val="00076E44"/>
    <w:rsid w:val="00076FB1"/>
    <w:rsid w:val="000772F4"/>
    <w:rsid w:val="000776EB"/>
    <w:rsid w:val="000814B6"/>
    <w:rsid w:val="00081D52"/>
    <w:rsid w:val="000823B0"/>
    <w:rsid w:val="0008335B"/>
    <w:rsid w:val="00083379"/>
    <w:rsid w:val="00083388"/>
    <w:rsid w:val="000833CB"/>
    <w:rsid w:val="00083587"/>
    <w:rsid w:val="00083838"/>
    <w:rsid w:val="00083B6A"/>
    <w:rsid w:val="00084D40"/>
    <w:rsid w:val="00084F67"/>
    <w:rsid w:val="00085E04"/>
    <w:rsid w:val="000863AB"/>
    <w:rsid w:val="00086800"/>
    <w:rsid w:val="00086AA0"/>
    <w:rsid w:val="00087913"/>
    <w:rsid w:val="000902DC"/>
    <w:rsid w:val="00090946"/>
    <w:rsid w:val="000911AE"/>
    <w:rsid w:val="000912E9"/>
    <w:rsid w:val="000920AC"/>
    <w:rsid w:val="00092D39"/>
    <w:rsid w:val="00092DF7"/>
    <w:rsid w:val="00093697"/>
    <w:rsid w:val="00093D42"/>
    <w:rsid w:val="00093DD0"/>
    <w:rsid w:val="00094A16"/>
    <w:rsid w:val="00094DE6"/>
    <w:rsid w:val="0009568F"/>
    <w:rsid w:val="00095799"/>
    <w:rsid w:val="00096356"/>
    <w:rsid w:val="00096372"/>
    <w:rsid w:val="00096EB6"/>
    <w:rsid w:val="00097220"/>
    <w:rsid w:val="0009798B"/>
    <w:rsid w:val="00097C40"/>
    <w:rsid w:val="00097C99"/>
    <w:rsid w:val="000A0533"/>
    <w:rsid w:val="000A0B2A"/>
    <w:rsid w:val="000A0F14"/>
    <w:rsid w:val="000A1328"/>
    <w:rsid w:val="000A1441"/>
    <w:rsid w:val="000A1A06"/>
    <w:rsid w:val="000A1AD9"/>
    <w:rsid w:val="000A1B60"/>
    <w:rsid w:val="000A21B4"/>
    <w:rsid w:val="000A2CC7"/>
    <w:rsid w:val="000A2ED6"/>
    <w:rsid w:val="000A41D1"/>
    <w:rsid w:val="000A4205"/>
    <w:rsid w:val="000A4226"/>
    <w:rsid w:val="000A482C"/>
    <w:rsid w:val="000A4A19"/>
    <w:rsid w:val="000A4DEA"/>
    <w:rsid w:val="000A54B7"/>
    <w:rsid w:val="000A589D"/>
    <w:rsid w:val="000A6351"/>
    <w:rsid w:val="000A63D6"/>
    <w:rsid w:val="000A6406"/>
    <w:rsid w:val="000A7859"/>
    <w:rsid w:val="000A7B38"/>
    <w:rsid w:val="000A7F11"/>
    <w:rsid w:val="000B0343"/>
    <w:rsid w:val="000B12D5"/>
    <w:rsid w:val="000B13B8"/>
    <w:rsid w:val="000B1FE1"/>
    <w:rsid w:val="000B2985"/>
    <w:rsid w:val="000B2C88"/>
    <w:rsid w:val="000B314E"/>
    <w:rsid w:val="000B3342"/>
    <w:rsid w:val="000B3625"/>
    <w:rsid w:val="000B385C"/>
    <w:rsid w:val="000B3905"/>
    <w:rsid w:val="000B3A59"/>
    <w:rsid w:val="000B3B37"/>
    <w:rsid w:val="000B3BE9"/>
    <w:rsid w:val="000B4D45"/>
    <w:rsid w:val="000B51FA"/>
    <w:rsid w:val="000B5623"/>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2C6"/>
    <w:rsid w:val="000C5ADD"/>
    <w:rsid w:val="000C5F91"/>
    <w:rsid w:val="000C6025"/>
    <w:rsid w:val="000C6EFA"/>
    <w:rsid w:val="000C7345"/>
    <w:rsid w:val="000D01CA"/>
    <w:rsid w:val="000D03B1"/>
    <w:rsid w:val="000D04D7"/>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B8A"/>
    <w:rsid w:val="000D71E2"/>
    <w:rsid w:val="000D73A5"/>
    <w:rsid w:val="000D7498"/>
    <w:rsid w:val="000E07D6"/>
    <w:rsid w:val="000E1380"/>
    <w:rsid w:val="000E18DF"/>
    <w:rsid w:val="000E3554"/>
    <w:rsid w:val="000E377D"/>
    <w:rsid w:val="000E4761"/>
    <w:rsid w:val="000E48AF"/>
    <w:rsid w:val="000E59A0"/>
    <w:rsid w:val="000E5E6E"/>
    <w:rsid w:val="000E63E6"/>
    <w:rsid w:val="000E7403"/>
    <w:rsid w:val="000E7A84"/>
    <w:rsid w:val="000F0D88"/>
    <w:rsid w:val="000F15BC"/>
    <w:rsid w:val="000F180A"/>
    <w:rsid w:val="000F1C92"/>
    <w:rsid w:val="000F1DF7"/>
    <w:rsid w:val="000F2D25"/>
    <w:rsid w:val="000F2EEE"/>
    <w:rsid w:val="000F3697"/>
    <w:rsid w:val="000F407D"/>
    <w:rsid w:val="000F5BB3"/>
    <w:rsid w:val="000F5BC8"/>
    <w:rsid w:val="000F5FA3"/>
    <w:rsid w:val="000F631C"/>
    <w:rsid w:val="000F637B"/>
    <w:rsid w:val="000F65A0"/>
    <w:rsid w:val="000F7326"/>
    <w:rsid w:val="000F7F58"/>
    <w:rsid w:val="00100128"/>
    <w:rsid w:val="00100CDC"/>
    <w:rsid w:val="00100FF3"/>
    <w:rsid w:val="00101753"/>
    <w:rsid w:val="00101CB8"/>
    <w:rsid w:val="00101CF0"/>
    <w:rsid w:val="00101EB7"/>
    <w:rsid w:val="001026CA"/>
    <w:rsid w:val="001033E1"/>
    <w:rsid w:val="00104210"/>
    <w:rsid w:val="001043C2"/>
    <w:rsid w:val="001043E1"/>
    <w:rsid w:val="001046C3"/>
    <w:rsid w:val="00104AE7"/>
    <w:rsid w:val="00104B45"/>
    <w:rsid w:val="0010505A"/>
    <w:rsid w:val="0010532D"/>
    <w:rsid w:val="00105CC7"/>
    <w:rsid w:val="0010656F"/>
    <w:rsid w:val="00107779"/>
    <w:rsid w:val="001078C2"/>
    <w:rsid w:val="00107E1C"/>
    <w:rsid w:val="00110243"/>
    <w:rsid w:val="001112C4"/>
    <w:rsid w:val="001113D1"/>
    <w:rsid w:val="00111444"/>
    <w:rsid w:val="00111723"/>
    <w:rsid w:val="00111860"/>
    <w:rsid w:val="00112856"/>
    <w:rsid w:val="001129B5"/>
    <w:rsid w:val="00112AD7"/>
    <w:rsid w:val="00112BE6"/>
    <w:rsid w:val="00112FE5"/>
    <w:rsid w:val="001141E3"/>
    <w:rsid w:val="001144DF"/>
    <w:rsid w:val="00114AC8"/>
    <w:rsid w:val="00114BF1"/>
    <w:rsid w:val="001152B9"/>
    <w:rsid w:val="0011557B"/>
    <w:rsid w:val="00115B5D"/>
    <w:rsid w:val="001161A4"/>
    <w:rsid w:val="00116411"/>
    <w:rsid w:val="00116585"/>
    <w:rsid w:val="001169EC"/>
    <w:rsid w:val="00117141"/>
    <w:rsid w:val="00117678"/>
    <w:rsid w:val="001179BC"/>
    <w:rsid w:val="00117C85"/>
    <w:rsid w:val="001203A0"/>
    <w:rsid w:val="00120B13"/>
    <w:rsid w:val="00121723"/>
    <w:rsid w:val="001219AC"/>
    <w:rsid w:val="00121E8D"/>
    <w:rsid w:val="0012294A"/>
    <w:rsid w:val="001233BB"/>
    <w:rsid w:val="00123AC9"/>
    <w:rsid w:val="00124258"/>
    <w:rsid w:val="00124875"/>
    <w:rsid w:val="001248B1"/>
    <w:rsid w:val="00124D84"/>
    <w:rsid w:val="00124D97"/>
    <w:rsid w:val="00124E4D"/>
    <w:rsid w:val="001250DD"/>
    <w:rsid w:val="001254E4"/>
    <w:rsid w:val="00125733"/>
    <w:rsid w:val="00125B65"/>
    <w:rsid w:val="00126055"/>
    <w:rsid w:val="001263AA"/>
    <w:rsid w:val="00126763"/>
    <w:rsid w:val="0012701F"/>
    <w:rsid w:val="001273F3"/>
    <w:rsid w:val="00127E6B"/>
    <w:rsid w:val="00130779"/>
    <w:rsid w:val="001307A1"/>
    <w:rsid w:val="00130F5A"/>
    <w:rsid w:val="001314A8"/>
    <w:rsid w:val="0013160D"/>
    <w:rsid w:val="001321D3"/>
    <w:rsid w:val="00132AF9"/>
    <w:rsid w:val="00132BDC"/>
    <w:rsid w:val="00132FAA"/>
    <w:rsid w:val="00133599"/>
    <w:rsid w:val="00133BF7"/>
    <w:rsid w:val="00134B6D"/>
    <w:rsid w:val="00134B88"/>
    <w:rsid w:val="0013548C"/>
    <w:rsid w:val="00135A01"/>
    <w:rsid w:val="00136509"/>
    <w:rsid w:val="00136A23"/>
    <w:rsid w:val="00136B99"/>
    <w:rsid w:val="0013723D"/>
    <w:rsid w:val="001404E2"/>
    <w:rsid w:val="0014063E"/>
    <w:rsid w:val="0014087D"/>
    <w:rsid w:val="00140915"/>
    <w:rsid w:val="00140F74"/>
    <w:rsid w:val="00141191"/>
    <w:rsid w:val="0014159C"/>
    <w:rsid w:val="0014191E"/>
    <w:rsid w:val="00141CB5"/>
    <w:rsid w:val="00142665"/>
    <w:rsid w:val="00143295"/>
    <w:rsid w:val="0014384A"/>
    <w:rsid w:val="0014409D"/>
    <w:rsid w:val="0014450F"/>
    <w:rsid w:val="00144D8F"/>
    <w:rsid w:val="00144DCF"/>
    <w:rsid w:val="001458E6"/>
    <w:rsid w:val="00145C74"/>
    <w:rsid w:val="001462E9"/>
    <w:rsid w:val="00146B4B"/>
    <w:rsid w:val="00146E32"/>
    <w:rsid w:val="00146FEF"/>
    <w:rsid w:val="00147A1D"/>
    <w:rsid w:val="00147E55"/>
    <w:rsid w:val="0015005A"/>
    <w:rsid w:val="001508DC"/>
    <w:rsid w:val="00150C0B"/>
    <w:rsid w:val="00150C7E"/>
    <w:rsid w:val="00150CE4"/>
    <w:rsid w:val="00151058"/>
    <w:rsid w:val="0015156A"/>
    <w:rsid w:val="00151619"/>
    <w:rsid w:val="00151CA4"/>
    <w:rsid w:val="00151FDC"/>
    <w:rsid w:val="00152835"/>
    <w:rsid w:val="00152CFF"/>
    <w:rsid w:val="001559FA"/>
    <w:rsid w:val="00155F10"/>
    <w:rsid w:val="00156374"/>
    <w:rsid w:val="00156455"/>
    <w:rsid w:val="001572C1"/>
    <w:rsid w:val="001577D8"/>
    <w:rsid w:val="00157FC3"/>
    <w:rsid w:val="00160739"/>
    <w:rsid w:val="00161FE4"/>
    <w:rsid w:val="00162323"/>
    <w:rsid w:val="0016271E"/>
    <w:rsid w:val="00162D7A"/>
    <w:rsid w:val="001633C3"/>
    <w:rsid w:val="00164A25"/>
    <w:rsid w:val="00164DAB"/>
    <w:rsid w:val="0016541D"/>
    <w:rsid w:val="00165795"/>
    <w:rsid w:val="00165BBB"/>
    <w:rsid w:val="00165C72"/>
    <w:rsid w:val="00165FEB"/>
    <w:rsid w:val="0016613F"/>
    <w:rsid w:val="00166215"/>
    <w:rsid w:val="00166487"/>
    <w:rsid w:val="00166591"/>
    <w:rsid w:val="001666C4"/>
    <w:rsid w:val="00167A37"/>
    <w:rsid w:val="00167C3C"/>
    <w:rsid w:val="00170177"/>
    <w:rsid w:val="00170A65"/>
    <w:rsid w:val="00170DC8"/>
    <w:rsid w:val="00170E24"/>
    <w:rsid w:val="00171143"/>
    <w:rsid w:val="0017239B"/>
    <w:rsid w:val="00172864"/>
    <w:rsid w:val="00172B82"/>
    <w:rsid w:val="00172EFA"/>
    <w:rsid w:val="00173608"/>
    <w:rsid w:val="001745EC"/>
    <w:rsid w:val="001747B7"/>
    <w:rsid w:val="00174B63"/>
    <w:rsid w:val="00174C5F"/>
    <w:rsid w:val="00175C30"/>
    <w:rsid w:val="001762F8"/>
    <w:rsid w:val="00176647"/>
    <w:rsid w:val="00177069"/>
    <w:rsid w:val="00177FC1"/>
    <w:rsid w:val="0018014F"/>
    <w:rsid w:val="0018070A"/>
    <w:rsid w:val="001815A2"/>
    <w:rsid w:val="00181AFB"/>
    <w:rsid w:val="00181FC1"/>
    <w:rsid w:val="00182F13"/>
    <w:rsid w:val="00183002"/>
    <w:rsid w:val="00183034"/>
    <w:rsid w:val="001830F7"/>
    <w:rsid w:val="00183433"/>
    <w:rsid w:val="0018371D"/>
    <w:rsid w:val="00183A0A"/>
    <w:rsid w:val="00183EE6"/>
    <w:rsid w:val="001844E5"/>
    <w:rsid w:val="00184E75"/>
    <w:rsid w:val="00185191"/>
    <w:rsid w:val="0018528A"/>
    <w:rsid w:val="00185703"/>
    <w:rsid w:val="0018586A"/>
    <w:rsid w:val="0018588A"/>
    <w:rsid w:val="00186BE6"/>
    <w:rsid w:val="00187252"/>
    <w:rsid w:val="00187C00"/>
    <w:rsid w:val="00191C91"/>
    <w:rsid w:val="00191FE2"/>
    <w:rsid w:val="00192DD9"/>
    <w:rsid w:val="001931F7"/>
    <w:rsid w:val="00193760"/>
    <w:rsid w:val="00193878"/>
    <w:rsid w:val="00193DA2"/>
    <w:rsid w:val="00193EB0"/>
    <w:rsid w:val="00194339"/>
    <w:rsid w:val="00194848"/>
    <w:rsid w:val="00194BA9"/>
    <w:rsid w:val="00194F68"/>
    <w:rsid w:val="001954A9"/>
    <w:rsid w:val="001958EA"/>
    <w:rsid w:val="00195E0E"/>
    <w:rsid w:val="001A019D"/>
    <w:rsid w:val="001A01A5"/>
    <w:rsid w:val="001A0E0D"/>
    <w:rsid w:val="001A180D"/>
    <w:rsid w:val="001A1BAC"/>
    <w:rsid w:val="001A23CE"/>
    <w:rsid w:val="001A243A"/>
    <w:rsid w:val="001A2C89"/>
    <w:rsid w:val="001A4965"/>
    <w:rsid w:val="001A52EA"/>
    <w:rsid w:val="001A57EE"/>
    <w:rsid w:val="001A5C71"/>
    <w:rsid w:val="001A673E"/>
    <w:rsid w:val="001A7266"/>
    <w:rsid w:val="001A7763"/>
    <w:rsid w:val="001A7A72"/>
    <w:rsid w:val="001B0525"/>
    <w:rsid w:val="001B1031"/>
    <w:rsid w:val="001B1368"/>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CC1"/>
    <w:rsid w:val="001C3EE9"/>
    <w:rsid w:val="001C3FA4"/>
    <w:rsid w:val="001C40F9"/>
    <w:rsid w:val="001C40FC"/>
    <w:rsid w:val="001C41B6"/>
    <w:rsid w:val="001C458B"/>
    <w:rsid w:val="001C50F9"/>
    <w:rsid w:val="001C5D4F"/>
    <w:rsid w:val="001C64C0"/>
    <w:rsid w:val="001C6616"/>
    <w:rsid w:val="001C69DA"/>
    <w:rsid w:val="001C6E0E"/>
    <w:rsid w:val="001C6F06"/>
    <w:rsid w:val="001C75AF"/>
    <w:rsid w:val="001C7611"/>
    <w:rsid w:val="001C77FB"/>
    <w:rsid w:val="001C7B06"/>
    <w:rsid w:val="001D207B"/>
    <w:rsid w:val="001D2360"/>
    <w:rsid w:val="001D2372"/>
    <w:rsid w:val="001D2CE6"/>
    <w:rsid w:val="001D3109"/>
    <w:rsid w:val="001D332E"/>
    <w:rsid w:val="001D35D1"/>
    <w:rsid w:val="001D4522"/>
    <w:rsid w:val="001D5033"/>
    <w:rsid w:val="001D5C88"/>
    <w:rsid w:val="001D6567"/>
    <w:rsid w:val="001D695C"/>
    <w:rsid w:val="001D6F64"/>
    <w:rsid w:val="001D6FD9"/>
    <w:rsid w:val="001D780E"/>
    <w:rsid w:val="001D7A29"/>
    <w:rsid w:val="001E05C3"/>
    <w:rsid w:val="001E0732"/>
    <w:rsid w:val="001E0AB0"/>
    <w:rsid w:val="001E0AD3"/>
    <w:rsid w:val="001E1B7C"/>
    <w:rsid w:val="001E2F98"/>
    <w:rsid w:val="001E36E4"/>
    <w:rsid w:val="001E379D"/>
    <w:rsid w:val="001E3A3C"/>
    <w:rsid w:val="001E462D"/>
    <w:rsid w:val="001E5C23"/>
    <w:rsid w:val="001E6354"/>
    <w:rsid w:val="001E7504"/>
    <w:rsid w:val="001E76DF"/>
    <w:rsid w:val="001E7D8F"/>
    <w:rsid w:val="001F00BD"/>
    <w:rsid w:val="001F1308"/>
    <w:rsid w:val="001F1525"/>
    <w:rsid w:val="001F15E7"/>
    <w:rsid w:val="001F1E87"/>
    <w:rsid w:val="001F1EB6"/>
    <w:rsid w:val="001F2E23"/>
    <w:rsid w:val="001F341F"/>
    <w:rsid w:val="001F3911"/>
    <w:rsid w:val="001F3B0A"/>
    <w:rsid w:val="001F3F09"/>
    <w:rsid w:val="001F3F1A"/>
    <w:rsid w:val="001F40E6"/>
    <w:rsid w:val="001F4315"/>
    <w:rsid w:val="001F4CBD"/>
    <w:rsid w:val="001F5545"/>
    <w:rsid w:val="001F5777"/>
    <w:rsid w:val="001F5937"/>
    <w:rsid w:val="001F59E3"/>
    <w:rsid w:val="001F59ED"/>
    <w:rsid w:val="001F5A1B"/>
    <w:rsid w:val="001F7121"/>
    <w:rsid w:val="001F7534"/>
    <w:rsid w:val="001F78F5"/>
    <w:rsid w:val="001F7BF9"/>
    <w:rsid w:val="00200653"/>
    <w:rsid w:val="002009BC"/>
    <w:rsid w:val="00200D2C"/>
    <w:rsid w:val="00201068"/>
    <w:rsid w:val="002019D8"/>
    <w:rsid w:val="00201EC7"/>
    <w:rsid w:val="0020240C"/>
    <w:rsid w:val="00202595"/>
    <w:rsid w:val="0020349A"/>
    <w:rsid w:val="002034B4"/>
    <w:rsid w:val="00204032"/>
    <w:rsid w:val="0020469F"/>
    <w:rsid w:val="002048C2"/>
    <w:rsid w:val="00204AFE"/>
    <w:rsid w:val="00204BAD"/>
    <w:rsid w:val="00204D60"/>
    <w:rsid w:val="00205627"/>
    <w:rsid w:val="002056D0"/>
    <w:rsid w:val="00205A0F"/>
    <w:rsid w:val="00207118"/>
    <w:rsid w:val="00207F12"/>
    <w:rsid w:val="00210544"/>
    <w:rsid w:val="00210860"/>
    <w:rsid w:val="00210B6A"/>
    <w:rsid w:val="0021120F"/>
    <w:rsid w:val="002112C4"/>
    <w:rsid w:val="00211C40"/>
    <w:rsid w:val="00211DAC"/>
    <w:rsid w:val="00212CB6"/>
    <w:rsid w:val="00212E37"/>
    <w:rsid w:val="00213597"/>
    <w:rsid w:val="00213B5D"/>
    <w:rsid w:val="002140FF"/>
    <w:rsid w:val="0021505A"/>
    <w:rsid w:val="002164D8"/>
    <w:rsid w:val="00216DB0"/>
    <w:rsid w:val="00217394"/>
    <w:rsid w:val="00220236"/>
    <w:rsid w:val="00220894"/>
    <w:rsid w:val="0022095C"/>
    <w:rsid w:val="00221417"/>
    <w:rsid w:val="00221772"/>
    <w:rsid w:val="00222ECA"/>
    <w:rsid w:val="00224563"/>
    <w:rsid w:val="00224952"/>
    <w:rsid w:val="00224DD2"/>
    <w:rsid w:val="00225905"/>
    <w:rsid w:val="00225A6A"/>
    <w:rsid w:val="00225AC7"/>
    <w:rsid w:val="00225ACC"/>
    <w:rsid w:val="00226014"/>
    <w:rsid w:val="00227DBD"/>
    <w:rsid w:val="002311A4"/>
    <w:rsid w:val="00231847"/>
    <w:rsid w:val="00231C25"/>
    <w:rsid w:val="00231C6F"/>
    <w:rsid w:val="00232109"/>
    <w:rsid w:val="0023244C"/>
    <w:rsid w:val="002329C4"/>
    <w:rsid w:val="00232A90"/>
    <w:rsid w:val="00232B3B"/>
    <w:rsid w:val="00232EF0"/>
    <w:rsid w:val="00232FA4"/>
    <w:rsid w:val="00234151"/>
    <w:rsid w:val="00234F8C"/>
    <w:rsid w:val="0023535E"/>
    <w:rsid w:val="00235542"/>
    <w:rsid w:val="00235DAD"/>
    <w:rsid w:val="002369B0"/>
    <w:rsid w:val="00236AD8"/>
    <w:rsid w:val="00236B3F"/>
    <w:rsid w:val="00237D0C"/>
    <w:rsid w:val="00240106"/>
    <w:rsid w:val="002401F5"/>
    <w:rsid w:val="002407C9"/>
    <w:rsid w:val="00240E54"/>
    <w:rsid w:val="00241071"/>
    <w:rsid w:val="002419CC"/>
    <w:rsid w:val="00241CFB"/>
    <w:rsid w:val="00242380"/>
    <w:rsid w:val="00243443"/>
    <w:rsid w:val="0024385D"/>
    <w:rsid w:val="00244C2D"/>
    <w:rsid w:val="002451C5"/>
    <w:rsid w:val="00245E6C"/>
    <w:rsid w:val="00245F1F"/>
    <w:rsid w:val="0024663B"/>
    <w:rsid w:val="002468D5"/>
    <w:rsid w:val="00246F24"/>
    <w:rsid w:val="00247103"/>
    <w:rsid w:val="002475A5"/>
    <w:rsid w:val="00250067"/>
    <w:rsid w:val="002507F4"/>
    <w:rsid w:val="00250FCC"/>
    <w:rsid w:val="002516DE"/>
    <w:rsid w:val="00251D54"/>
    <w:rsid w:val="00251F81"/>
    <w:rsid w:val="002526D2"/>
    <w:rsid w:val="00252BE0"/>
    <w:rsid w:val="00253588"/>
    <w:rsid w:val="00253C1D"/>
    <w:rsid w:val="00253F6B"/>
    <w:rsid w:val="002546DD"/>
    <w:rsid w:val="002546F4"/>
    <w:rsid w:val="00254901"/>
    <w:rsid w:val="002551D0"/>
    <w:rsid w:val="00255374"/>
    <w:rsid w:val="00255780"/>
    <w:rsid w:val="002559BE"/>
    <w:rsid w:val="00255BA9"/>
    <w:rsid w:val="00255D1F"/>
    <w:rsid w:val="002574A9"/>
    <w:rsid w:val="00257AB7"/>
    <w:rsid w:val="00257BF4"/>
    <w:rsid w:val="00260003"/>
    <w:rsid w:val="0026035D"/>
    <w:rsid w:val="002606D6"/>
    <w:rsid w:val="002617A5"/>
    <w:rsid w:val="00261C98"/>
    <w:rsid w:val="0026215A"/>
    <w:rsid w:val="0026248E"/>
    <w:rsid w:val="00262914"/>
    <w:rsid w:val="00263F38"/>
    <w:rsid w:val="002647BF"/>
    <w:rsid w:val="002647D5"/>
    <w:rsid w:val="00265032"/>
    <w:rsid w:val="002651FB"/>
    <w:rsid w:val="0026538C"/>
    <w:rsid w:val="00265533"/>
    <w:rsid w:val="00265781"/>
    <w:rsid w:val="00265933"/>
    <w:rsid w:val="00266609"/>
    <w:rsid w:val="00266B13"/>
    <w:rsid w:val="00266B23"/>
    <w:rsid w:val="00266D51"/>
    <w:rsid w:val="002676BA"/>
    <w:rsid w:val="00267E6D"/>
    <w:rsid w:val="00270728"/>
    <w:rsid w:val="00270D42"/>
    <w:rsid w:val="00270FA0"/>
    <w:rsid w:val="002714D5"/>
    <w:rsid w:val="0027195D"/>
    <w:rsid w:val="00271EB2"/>
    <w:rsid w:val="002724CE"/>
    <w:rsid w:val="00272B03"/>
    <w:rsid w:val="002733E2"/>
    <w:rsid w:val="00273AF9"/>
    <w:rsid w:val="00274D17"/>
    <w:rsid w:val="002750B1"/>
    <w:rsid w:val="00276A35"/>
    <w:rsid w:val="00276F36"/>
    <w:rsid w:val="002774DD"/>
    <w:rsid w:val="00277835"/>
    <w:rsid w:val="00280AB1"/>
    <w:rsid w:val="00281274"/>
    <w:rsid w:val="00282ED5"/>
    <w:rsid w:val="0028344F"/>
    <w:rsid w:val="00283AD1"/>
    <w:rsid w:val="002846CE"/>
    <w:rsid w:val="00284B4D"/>
    <w:rsid w:val="00284BAE"/>
    <w:rsid w:val="002859AF"/>
    <w:rsid w:val="0028695B"/>
    <w:rsid w:val="00286AE7"/>
    <w:rsid w:val="00287243"/>
    <w:rsid w:val="00287552"/>
    <w:rsid w:val="00290318"/>
    <w:rsid w:val="00290349"/>
    <w:rsid w:val="00290647"/>
    <w:rsid w:val="0029070E"/>
    <w:rsid w:val="00291385"/>
    <w:rsid w:val="00291422"/>
    <w:rsid w:val="00291985"/>
    <w:rsid w:val="0029237F"/>
    <w:rsid w:val="00292715"/>
    <w:rsid w:val="002935E0"/>
    <w:rsid w:val="00293E57"/>
    <w:rsid w:val="002947D1"/>
    <w:rsid w:val="002948DF"/>
    <w:rsid w:val="00294D90"/>
    <w:rsid w:val="00294F36"/>
    <w:rsid w:val="0029546B"/>
    <w:rsid w:val="00295A41"/>
    <w:rsid w:val="00295C17"/>
    <w:rsid w:val="0029628D"/>
    <w:rsid w:val="002A0348"/>
    <w:rsid w:val="002A0749"/>
    <w:rsid w:val="002A0E29"/>
    <w:rsid w:val="002A1E92"/>
    <w:rsid w:val="002A1E9C"/>
    <w:rsid w:val="002A204D"/>
    <w:rsid w:val="002A256A"/>
    <w:rsid w:val="002A2616"/>
    <w:rsid w:val="002A26E1"/>
    <w:rsid w:val="002A2C30"/>
    <w:rsid w:val="002A335E"/>
    <w:rsid w:val="002A368A"/>
    <w:rsid w:val="002A3BF0"/>
    <w:rsid w:val="002A4065"/>
    <w:rsid w:val="002A4B4D"/>
    <w:rsid w:val="002A4E11"/>
    <w:rsid w:val="002A542B"/>
    <w:rsid w:val="002A55A1"/>
    <w:rsid w:val="002A59F0"/>
    <w:rsid w:val="002A6432"/>
    <w:rsid w:val="002A6F25"/>
    <w:rsid w:val="002A6FD3"/>
    <w:rsid w:val="002A77F4"/>
    <w:rsid w:val="002B0A7D"/>
    <w:rsid w:val="002B0BC8"/>
    <w:rsid w:val="002B0C9B"/>
    <w:rsid w:val="002B1A69"/>
    <w:rsid w:val="002B1BD3"/>
    <w:rsid w:val="002B1F96"/>
    <w:rsid w:val="002B20D7"/>
    <w:rsid w:val="002B2723"/>
    <w:rsid w:val="002B2AEC"/>
    <w:rsid w:val="002B2DBC"/>
    <w:rsid w:val="002B2E4A"/>
    <w:rsid w:val="002B303A"/>
    <w:rsid w:val="002B538E"/>
    <w:rsid w:val="002B5DCA"/>
    <w:rsid w:val="002B667E"/>
    <w:rsid w:val="002B697C"/>
    <w:rsid w:val="002B6BDC"/>
    <w:rsid w:val="002B6DC3"/>
    <w:rsid w:val="002B7465"/>
    <w:rsid w:val="002B75B0"/>
    <w:rsid w:val="002B7AFB"/>
    <w:rsid w:val="002B7C03"/>
    <w:rsid w:val="002B7EAF"/>
    <w:rsid w:val="002C099C"/>
    <w:rsid w:val="002C0B74"/>
    <w:rsid w:val="002C0C8B"/>
    <w:rsid w:val="002C0CBB"/>
    <w:rsid w:val="002C119B"/>
    <w:rsid w:val="002C1201"/>
    <w:rsid w:val="002C1460"/>
    <w:rsid w:val="002C20F2"/>
    <w:rsid w:val="002C293F"/>
    <w:rsid w:val="002C30EA"/>
    <w:rsid w:val="002C38B2"/>
    <w:rsid w:val="002C3DC2"/>
    <w:rsid w:val="002C3F54"/>
    <w:rsid w:val="002C3F9C"/>
    <w:rsid w:val="002C41D3"/>
    <w:rsid w:val="002C438D"/>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3F8"/>
    <w:rsid w:val="002D56E4"/>
    <w:rsid w:val="002D5738"/>
    <w:rsid w:val="002D5E53"/>
    <w:rsid w:val="002D6279"/>
    <w:rsid w:val="002D71B7"/>
    <w:rsid w:val="002D72CC"/>
    <w:rsid w:val="002E0038"/>
    <w:rsid w:val="002E013F"/>
    <w:rsid w:val="002E0319"/>
    <w:rsid w:val="002E0B77"/>
    <w:rsid w:val="002E1093"/>
    <w:rsid w:val="002E179B"/>
    <w:rsid w:val="002E1C9E"/>
    <w:rsid w:val="002E215A"/>
    <w:rsid w:val="002E257B"/>
    <w:rsid w:val="002E3C65"/>
    <w:rsid w:val="002E3F5B"/>
    <w:rsid w:val="002E4362"/>
    <w:rsid w:val="002E5048"/>
    <w:rsid w:val="002E5277"/>
    <w:rsid w:val="002E5B07"/>
    <w:rsid w:val="002E63D9"/>
    <w:rsid w:val="002E640E"/>
    <w:rsid w:val="002E739D"/>
    <w:rsid w:val="002E7F98"/>
    <w:rsid w:val="002F0580"/>
    <w:rsid w:val="002F0A8E"/>
    <w:rsid w:val="002F0C28"/>
    <w:rsid w:val="002F231C"/>
    <w:rsid w:val="002F281C"/>
    <w:rsid w:val="002F2999"/>
    <w:rsid w:val="002F3CDE"/>
    <w:rsid w:val="002F403D"/>
    <w:rsid w:val="002F48BD"/>
    <w:rsid w:val="002F559A"/>
    <w:rsid w:val="002F5DD6"/>
    <w:rsid w:val="002F5FEA"/>
    <w:rsid w:val="002F63E7"/>
    <w:rsid w:val="002F6D22"/>
    <w:rsid w:val="002F7BE3"/>
    <w:rsid w:val="002F7E6A"/>
    <w:rsid w:val="00300165"/>
    <w:rsid w:val="00300445"/>
    <w:rsid w:val="003008C7"/>
    <w:rsid w:val="00300978"/>
    <w:rsid w:val="00300B37"/>
    <w:rsid w:val="00300F00"/>
    <w:rsid w:val="003010CF"/>
    <w:rsid w:val="00303440"/>
    <w:rsid w:val="00304444"/>
    <w:rsid w:val="00304D9B"/>
    <w:rsid w:val="00304E7F"/>
    <w:rsid w:val="00304EA5"/>
    <w:rsid w:val="00305624"/>
    <w:rsid w:val="00305FF9"/>
    <w:rsid w:val="00306344"/>
    <w:rsid w:val="00306827"/>
    <w:rsid w:val="00306E6B"/>
    <w:rsid w:val="00306F1E"/>
    <w:rsid w:val="003070D1"/>
    <w:rsid w:val="0030723C"/>
    <w:rsid w:val="003100C8"/>
    <w:rsid w:val="00311161"/>
    <w:rsid w:val="00311696"/>
    <w:rsid w:val="003119C6"/>
    <w:rsid w:val="00312400"/>
    <w:rsid w:val="00312729"/>
    <w:rsid w:val="00312739"/>
    <w:rsid w:val="00312D10"/>
    <w:rsid w:val="0031321F"/>
    <w:rsid w:val="00313C7D"/>
    <w:rsid w:val="00316DFF"/>
    <w:rsid w:val="00317081"/>
    <w:rsid w:val="003171F0"/>
    <w:rsid w:val="003178DA"/>
    <w:rsid w:val="00317DB8"/>
    <w:rsid w:val="00317E6F"/>
    <w:rsid w:val="00320085"/>
    <w:rsid w:val="00320618"/>
    <w:rsid w:val="00320F61"/>
    <w:rsid w:val="0032100B"/>
    <w:rsid w:val="00321507"/>
    <w:rsid w:val="00321BD7"/>
    <w:rsid w:val="00322217"/>
    <w:rsid w:val="0032254C"/>
    <w:rsid w:val="0032260C"/>
    <w:rsid w:val="0032260F"/>
    <w:rsid w:val="003228DA"/>
    <w:rsid w:val="00322B78"/>
    <w:rsid w:val="0032377E"/>
    <w:rsid w:val="00323D6B"/>
    <w:rsid w:val="00324203"/>
    <w:rsid w:val="003245D2"/>
    <w:rsid w:val="00326957"/>
    <w:rsid w:val="00326996"/>
    <w:rsid w:val="00326AE2"/>
    <w:rsid w:val="00326E13"/>
    <w:rsid w:val="00327791"/>
    <w:rsid w:val="00327792"/>
    <w:rsid w:val="00330047"/>
    <w:rsid w:val="00330D56"/>
    <w:rsid w:val="003311E9"/>
    <w:rsid w:val="00331426"/>
    <w:rsid w:val="0033171D"/>
    <w:rsid w:val="00331949"/>
    <w:rsid w:val="00331EE8"/>
    <w:rsid w:val="00331F28"/>
    <w:rsid w:val="00331FC3"/>
    <w:rsid w:val="0033200E"/>
    <w:rsid w:val="0033208B"/>
    <w:rsid w:val="00332D5E"/>
    <w:rsid w:val="00332E41"/>
    <w:rsid w:val="003336B3"/>
    <w:rsid w:val="00333C7B"/>
    <w:rsid w:val="003343EC"/>
    <w:rsid w:val="00335060"/>
    <w:rsid w:val="0033583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2"/>
    <w:rsid w:val="0034429B"/>
    <w:rsid w:val="003442D8"/>
    <w:rsid w:val="00344866"/>
    <w:rsid w:val="00345B6A"/>
    <w:rsid w:val="00345C56"/>
    <w:rsid w:val="0034638C"/>
    <w:rsid w:val="00346F7F"/>
    <w:rsid w:val="00347715"/>
    <w:rsid w:val="00350108"/>
    <w:rsid w:val="00350762"/>
    <w:rsid w:val="003507C4"/>
    <w:rsid w:val="0035152D"/>
    <w:rsid w:val="003517E3"/>
    <w:rsid w:val="003519A1"/>
    <w:rsid w:val="00352480"/>
    <w:rsid w:val="0035275F"/>
    <w:rsid w:val="00352B24"/>
    <w:rsid w:val="00352BBC"/>
    <w:rsid w:val="00352F64"/>
    <w:rsid w:val="003530D2"/>
    <w:rsid w:val="0035331A"/>
    <w:rsid w:val="003534E1"/>
    <w:rsid w:val="0035382D"/>
    <w:rsid w:val="00353F59"/>
    <w:rsid w:val="0035463B"/>
    <w:rsid w:val="003548D8"/>
    <w:rsid w:val="003550C1"/>
    <w:rsid w:val="00355420"/>
    <w:rsid w:val="003554CA"/>
    <w:rsid w:val="00355918"/>
    <w:rsid w:val="00356F15"/>
    <w:rsid w:val="0035767D"/>
    <w:rsid w:val="00360232"/>
    <w:rsid w:val="003602E0"/>
    <w:rsid w:val="00360D01"/>
    <w:rsid w:val="00361132"/>
    <w:rsid w:val="0036139A"/>
    <w:rsid w:val="00362068"/>
    <w:rsid w:val="00362569"/>
    <w:rsid w:val="00362F59"/>
    <w:rsid w:val="003636CD"/>
    <w:rsid w:val="00363939"/>
    <w:rsid w:val="00363ABF"/>
    <w:rsid w:val="0036487C"/>
    <w:rsid w:val="00365129"/>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BF8"/>
    <w:rsid w:val="00374059"/>
    <w:rsid w:val="003748F7"/>
    <w:rsid w:val="00374AEB"/>
    <w:rsid w:val="0037535B"/>
    <w:rsid w:val="00375394"/>
    <w:rsid w:val="0037552D"/>
    <w:rsid w:val="003756DB"/>
    <w:rsid w:val="00376991"/>
    <w:rsid w:val="003770BB"/>
    <w:rsid w:val="0037771A"/>
    <w:rsid w:val="003802DC"/>
    <w:rsid w:val="003807F0"/>
    <w:rsid w:val="00380B82"/>
    <w:rsid w:val="00380B91"/>
    <w:rsid w:val="00380E4E"/>
    <w:rsid w:val="00380FBF"/>
    <w:rsid w:val="00381156"/>
    <w:rsid w:val="003820E9"/>
    <w:rsid w:val="00382A43"/>
    <w:rsid w:val="00382B8F"/>
    <w:rsid w:val="00382D60"/>
    <w:rsid w:val="00382F29"/>
    <w:rsid w:val="003831DE"/>
    <w:rsid w:val="00383C8D"/>
    <w:rsid w:val="00384183"/>
    <w:rsid w:val="003852FB"/>
    <w:rsid w:val="00385429"/>
    <w:rsid w:val="003856C9"/>
    <w:rsid w:val="0038572E"/>
    <w:rsid w:val="00385B05"/>
    <w:rsid w:val="00386382"/>
    <w:rsid w:val="003865EF"/>
    <w:rsid w:val="00386BA9"/>
    <w:rsid w:val="00387281"/>
    <w:rsid w:val="00390017"/>
    <w:rsid w:val="003901A3"/>
    <w:rsid w:val="00390379"/>
    <w:rsid w:val="0039072F"/>
    <w:rsid w:val="00390EC7"/>
    <w:rsid w:val="0039130C"/>
    <w:rsid w:val="003919F6"/>
    <w:rsid w:val="00391A15"/>
    <w:rsid w:val="00391A5C"/>
    <w:rsid w:val="0039218D"/>
    <w:rsid w:val="00392588"/>
    <w:rsid w:val="00392B93"/>
    <w:rsid w:val="00392CA9"/>
    <w:rsid w:val="00393697"/>
    <w:rsid w:val="003940CE"/>
    <w:rsid w:val="00394739"/>
    <w:rsid w:val="00394982"/>
    <w:rsid w:val="0039515C"/>
    <w:rsid w:val="003954E0"/>
    <w:rsid w:val="00395826"/>
    <w:rsid w:val="00396D33"/>
    <w:rsid w:val="0039738B"/>
    <w:rsid w:val="0039769F"/>
    <w:rsid w:val="00397C1D"/>
    <w:rsid w:val="00397D21"/>
    <w:rsid w:val="003A015A"/>
    <w:rsid w:val="003A12AB"/>
    <w:rsid w:val="003A180F"/>
    <w:rsid w:val="003A18DD"/>
    <w:rsid w:val="003A20C8"/>
    <w:rsid w:val="003A2C29"/>
    <w:rsid w:val="003A2EC3"/>
    <w:rsid w:val="003A36F2"/>
    <w:rsid w:val="003A3D39"/>
    <w:rsid w:val="003A3EC7"/>
    <w:rsid w:val="003A40B4"/>
    <w:rsid w:val="003A4374"/>
    <w:rsid w:val="003A49D4"/>
    <w:rsid w:val="003A4C3F"/>
    <w:rsid w:val="003A597E"/>
    <w:rsid w:val="003A5A88"/>
    <w:rsid w:val="003A5BAD"/>
    <w:rsid w:val="003A69C4"/>
    <w:rsid w:val="003A7702"/>
    <w:rsid w:val="003A7834"/>
    <w:rsid w:val="003B07E3"/>
    <w:rsid w:val="003B0B5B"/>
    <w:rsid w:val="003B0CE2"/>
    <w:rsid w:val="003B0E79"/>
    <w:rsid w:val="003B19A2"/>
    <w:rsid w:val="003B31B1"/>
    <w:rsid w:val="003B3575"/>
    <w:rsid w:val="003B35FD"/>
    <w:rsid w:val="003B38D1"/>
    <w:rsid w:val="003B47A7"/>
    <w:rsid w:val="003B490C"/>
    <w:rsid w:val="003B50BC"/>
    <w:rsid w:val="003B5419"/>
    <w:rsid w:val="003B5D97"/>
    <w:rsid w:val="003B63A4"/>
    <w:rsid w:val="003B68FE"/>
    <w:rsid w:val="003B6D7D"/>
    <w:rsid w:val="003B7D7E"/>
    <w:rsid w:val="003B7E5D"/>
    <w:rsid w:val="003C04B9"/>
    <w:rsid w:val="003C0FC4"/>
    <w:rsid w:val="003C1012"/>
    <w:rsid w:val="003C11C9"/>
    <w:rsid w:val="003C1229"/>
    <w:rsid w:val="003C149B"/>
    <w:rsid w:val="003C1834"/>
    <w:rsid w:val="003C1FD4"/>
    <w:rsid w:val="003C213D"/>
    <w:rsid w:val="003C25AD"/>
    <w:rsid w:val="003C2D21"/>
    <w:rsid w:val="003C4503"/>
    <w:rsid w:val="003C56F7"/>
    <w:rsid w:val="003C5E6B"/>
    <w:rsid w:val="003C5ED6"/>
    <w:rsid w:val="003C6B81"/>
    <w:rsid w:val="003C7AD7"/>
    <w:rsid w:val="003C7D05"/>
    <w:rsid w:val="003D0992"/>
    <w:rsid w:val="003D0CED"/>
    <w:rsid w:val="003D0FC3"/>
    <w:rsid w:val="003D11DC"/>
    <w:rsid w:val="003D1902"/>
    <w:rsid w:val="003D1ED5"/>
    <w:rsid w:val="003D2C1D"/>
    <w:rsid w:val="003D2C34"/>
    <w:rsid w:val="003D31B9"/>
    <w:rsid w:val="003D32E1"/>
    <w:rsid w:val="003D3538"/>
    <w:rsid w:val="003D3568"/>
    <w:rsid w:val="003D364A"/>
    <w:rsid w:val="003D3B7B"/>
    <w:rsid w:val="003D3DDD"/>
    <w:rsid w:val="003D4022"/>
    <w:rsid w:val="003D46F1"/>
    <w:rsid w:val="003D5CBF"/>
    <w:rsid w:val="003D60B6"/>
    <w:rsid w:val="003D62F8"/>
    <w:rsid w:val="003D63AF"/>
    <w:rsid w:val="003D66D2"/>
    <w:rsid w:val="003D729E"/>
    <w:rsid w:val="003D7536"/>
    <w:rsid w:val="003D7F69"/>
    <w:rsid w:val="003E0282"/>
    <w:rsid w:val="003E0473"/>
    <w:rsid w:val="003E07AE"/>
    <w:rsid w:val="003E1410"/>
    <w:rsid w:val="003E14FC"/>
    <w:rsid w:val="003E1CB5"/>
    <w:rsid w:val="003E205C"/>
    <w:rsid w:val="003E2976"/>
    <w:rsid w:val="003E2C14"/>
    <w:rsid w:val="003E33B8"/>
    <w:rsid w:val="003E349D"/>
    <w:rsid w:val="003E3B8E"/>
    <w:rsid w:val="003E42C1"/>
    <w:rsid w:val="003E4858"/>
    <w:rsid w:val="003E557D"/>
    <w:rsid w:val="003E61C4"/>
    <w:rsid w:val="003E6316"/>
    <w:rsid w:val="003E6884"/>
    <w:rsid w:val="003E6AC5"/>
    <w:rsid w:val="003F0096"/>
    <w:rsid w:val="003F0381"/>
    <w:rsid w:val="003F0850"/>
    <w:rsid w:val="003F0D12"/>
    <w:rsid w:val="003F12C3"/>
    <w:rsid w:val="003F1412"/>
    <w:rsid w:val="003F15A3"/>
    <w:rsid w:val="003F15A9"/>
    <w:rsid w:val="003F160C"/>
    <w:rsid w:val="003F2AE2"/>
    <w:rsid w:val="003F2B82"/>
    <w:rsid w:val="003F324F"/>
    <w:rsid w:val="003F33BC"/>
    <w:rsid w:val="003F3D4E"/>
    <w:rsid w:val="003F406C"/>
    <w:rsid w:val="003F4271"/>
    <w:rsid w:val="003F477E"/>
    <w:rsid w:val="003F5EEF"/>
    <w:rsid w:val="003F6CD2"/>
    <w:rsid w:val="003F788D"/>
    <w:rsid w:val="003F7936"/>
    <w:rsid w:val="004001CD"/>
    <w:rsid w:val="004008FE"/>
    <w:rsid w:val="0040126E"/>
    <w:rsid w:val="00401BC1"/>
    <w:rsid w:val="004020D4"/>
    <w:rsid w:val="004021B6"/>
    <w:rsid w:val="0040274F"/>
    <w:rsid w:val="004039EC"/>
    <w:rsid w:val="00403F9A"/>
    <w:rsid w:val="004047C4"/>
    <w:rsid w:val="0040523D"/>
    <w:rsid w:val="0040570B"/>
    <w:rsid w:val="0040584A"/>
    <w:rsid w:val="00405C85"/>
    <w:rsid w:val="00405EDB"/>
    <w:rsid w:val="00405FB1"/>
    <w:rsid w:val="004061E9"/>
    <w:rsid w:val="00406460"/>
    <w:rsid w:val="00406F01"/>
    <w:rsid w:val="0040786C"/>
    <w:rsid w:val="004101F9"/>
    <w:rsid w:val="00411B81"/>
    <w:rsid w:val="00412461"/>
    <w:rsid w:val="00412546"/>
    <w:rsid w:val="004128C5"/>
    <w:rsid w:val="00413053"/>
    <w:rsid w:val="0041319C"/>
    <w:rsid w:val="0041362B"/>
    <w:rsid w:val="0041362E"/>
    <w:rsid w:val="004137B6"/>
    <w:rsid w:val="00413A54"/>
    <w:rsid w:val="00413C10"/>
    <w:rsid w:val="00413CD9"/>
    <w:rsid w:val="00413D4A"/>
    <w:rsid w:val="00413F9A"/>
    <w:rsid w:val="00414072"/>
    <w:rsid w:val="004140CA"/>
    <w:rsid w:val="00414C65"/>
    <w:rsid w:val="00415D76"/>
    <w:rsid w:val="00416665"/>
    <w:rsid w:val="00416A67"/>
    <w:rsid w:val="00416ACB"/>
    <w:rsid w:val="00417B25"/>
    <w:rsid w:val="00417F6C"/>
    <w:rsid w:val="00417FA3"/>
    <w:rsid w:val="0042156F"/>
    <w:rsid w:val="00421DCF"/>
    <w:rsid w:val="00421F52"/>
    <w:rsid w:val="00422341"/>
    <w:rsid w:val="004226CC"/>
    <w:rsid w:val="00423641"/>
    <w:rsid w:val="004237F1"/>
    <w:rsid w:val="00423DA5"/>
    <w:rsid w:val="00424091"/>
    <w:rsid w:val="004241DE"/>
    <w:rsid w:val="00426266"/>
    <w:rsid w:val="00426738"/>
    <w:rsid w:val="0042746B"/>
    <w:rsid w:val="00430A2D"/>
    <w:rsid w:val="00431220"/>
    <w:rsid w:val="004312B0"/>
    <w:rsid w:val="00431505"/>
    <w:rsid w:val="0043190D"/>
    <w:rsid w:val="00431AF0"/>
    <w:rsid w:val="0043213A"/>
    <w:rsid w:val="0043260B"/>
    <w:rsid w:val="004330F4"/>
    <w:rsid w:val="00433590"/>
    <w:rsid w:val="0043393D"/>
    <w:rsid w:val="00433D3A"/>
    <w:rsid w:val="004344C7"/>
    <w:rsid w:val="00435274"/>
    <w:rsid w:val="004352AD"/>
    <w:rsid w:val="0043545D"/>
    <w:rsid w:val="0043547E"/>
    <w:rsid w:val="00435FE2"/>
    <w:rsid w:val="0043699F"/>
    <w:rsid w:val="00436E2F"/>
    <w:rsid w:val="00436EAB"/>
    <w:rsid w:val="004376CE"/>
    <w:rsid w:val="00437EFA"/>
    <w:rsid w:val="0044047F"/>
    <w:rsid w:val="00442284"/>
    <w:rsid w:val="004423FF"/>
    <w:rsid w:val="00442E51"/>
    <w:rsid w:val="004434F4"/>
    <w:rsid w:val="00443D0E"/>
    <w:rsid w:val="0044450B"/>
    <w:rsid w:val="0044577F"/>
    <w:rsid w:val="00445849"/>
    <w:rsid w:val="00445D02"/>
    <w:rsid w:val="00445E81"/>
    <w:rsid w:val="004461D9"/>
    <w:rsid w:val="00446AC6"/>
    <w:rsid w:val="00446C41"/>
    <w:rsid w:val="00446D48"/>
    <w:rsid w:val="0044759B"/>
    <w:rsid w:val="00447F54"/>
    <w:rsid w:val="0045037E"/>
    <w:rsid w:val="00450B7E"/>
    <w:rsid w:val="00450FFA"/>
    <w:rsid w:val="0045134F"/>
    <w:rsid w:val="0045136B"/>
    <w:rsid w:val="00451C7E"/>
    <w:rsid w:val="0045287D"/>
    <w:rsid w:val="00453606"/>
    <w:rsid w:val="00453BB6"/>
    <w:rsid w:val="00453CAA"/>
    <w:rsid w:val="00453F1B"/>
    <w:rsid w:val="00454358"/>
    <w:rsid w:val="00454624"/>
    <w:rsid w:val="00455113"/>
    <w:rsid w:val="00456175"/>
    <w:rsid w:val="00456421"/>
    <w:rsid w:val="00456D69"/>
    <w:rsid w:val="00456DAB"/>
    <w:rsid w:val="00457656"/>
    <w:rsid w:val="00457825"/>
    <w:rsid w:val="00457D9A"/>
    <w:rsid w:val="00460BBD"/>
    <w:rsid w:val="00460CC3"/>
    <w:rsid w:val="00460E86"/>
    <w:rsid w:val="00463690"/>
    <w:rsid w:val="00463EFE"/>
    <w:rsid w:val="00464173"/>
    <w:rsid w:val="00464339"/>
    <w:rsid w:val="004646B4"/>
    <w:rsid w:val="00464A88"/>
    <w:rsid w:val="00464B01"/>
    <w:rsid w:val="004651A0"/>
    <w:rsid w:val="00465742"/>
    <w:rsid w:val="0046595F"/>
    <w:rsid w:val="00466532"/>
    <w:rsid w:val="00466DD7"/>
    <w:rsid w:val="00467488"/>
    <w:rsid w:val="00467678"/>
    <w:rsid w:val="00467784"/>
    <w:rsid w:val="00467ED9"/>
    <w:rsid w:val="00467F62"/>
    <w:rsid w:val="00470349"/>
    <w:rsid w:val="0047083B"/>
    <w:rsid w:val="0047083E"/>
    <w:rsid w:val="00470B8A"/>
    <w:rsid w:val="00470EB5"/>
    <w:rsid w:val="00471030"/>
    <w:rsid w:val="00472419"/>
    <w:rsid w:val="0047286B"/>
    <w:rsid w:val="00472CC1"/>
    <w:rsid w:val="00472E27"/>
    <w:rsid w:val="00472E55"/>
    <w:rsid w:val="004740FC"/>
    <w:rsid w:val="00474220"/>
    <w:rsid w:val="00474C81"/>
    <w:rsid w:val="00474DA2"/>
    <w:rsid w:val="00474E54"/>
    <w:rsid w:val="00474F5D"/>
    <w:rsid w:val="00474FBB"/>
    <w:rsid w:val="004752D3"/>
    <w:rsid w:val="0047542A"/>
    <w:rsid w:val="004754E1"/>
    <w:rsid w:val="00475CE0"/>
    <w:rsid w:val="004763C7"/>
    <w:rsid w:val="00476827"/>
    <w:rsid w:val="00476B36"/>
    <w:rsid w:val="00476BD4"/>
    <w:rsid w:val="004770CE"/>
    <w:rsid w:val="00477383"/>
    <w:rsid w:val="00477514"/>
    <w:rsid w:val="00477AFD"/>
    <w:rsid w:val="00477C35"/>
    <w:rsid w:val="00477DF0"/>
    <w:rsid w:val="00477FB9"/>
    <w:rsid w:val="00480164"/>
    <w:rsid w:val="00480988"/>
    <w:rsid w:val="00480E05"/>
    <w:rsid w:val="00480F25"/>
    <w:rsid w:val="00480FBD"/>
    <w:rsid w:val="00481397"/>
    <w:rsid w:val="004816BE"/>
    <w:rsid w:val="00481EE0"/>
    <w:rsid w:val="004824A7"/>
    <w:rsid w:val="004825FB"/>
    <w:rsid w:val="00482BA7"/>
    <w:rsid w:val="00482BBE"/>
    <w:rsid w:val="00483A12"/>
    <w:rsid w:val="00483BBB"/>
    <w:rsid w:val="00483C32"/>
    <w:rsid w:val="004848BA"/>
    <w:rsid w:val="00484A77"/>
    <w:rsid w:val="0048540F"/>
    <w:rsid w:val="00485970"/>
    <w:rsid w:val="00485BA7"/>
    <w:rsid w:val="00485C0D"/>
    <w:rsid w:val="00485C35"/>
    <w:rsid w:val="00485F40"/>
    <w:rsid w:val="00486575"/>
    <w:rsid w:val="004866D0"/>
    <w:rsid w:val="00486936"/>
    <w:rsid w:val="00487B59"/>
    <w:rsid w:val="00490589"/>
    <w:rsid w:val="00491563"/>
    <w:rsid w:val="0049162F"/>
    <w:rsid w:val="00492D44"/>
    <w:rsid w:val="00492FB6"/>
    <w:rsid w:val="004936C2"/>
    <w:rsid w:val="00493895"/>
    <w:rsid w:val="00493C77"/>
    <w:rsid w:val="00493CE0"/>
    <w:rsid w:val="00494242"/>
    <w:rsid w:val="00494B38"/>
    <w:rsid w:val="00494E8E"/>
    <w:rsid w:val="00494F26"/>
    <w:rsid w:val="004955BC"/>
    <w:rsid w:val="00495676"/>
    <w:rsid w:val="004959C6"/>
    <w:rsid w:val="00495D63"/>
    <w:rsid w:val="0049629E"/>
    <w:rsid w:val="0049648F"/>
    <w:rsid w:val="00496606"/>
    <w:rsid w:val="00496F05"/>
    <w:rsid w:val="00497370"/>
    <w:rsid w:val="004A0F39"/>
    <w:rsid w:val="004A152B"/>
    <w:rsid w:val="004A1675"/>
    <w:rsid w:val="004A1F3F"/>
    <w:rsid w:val="004A251F"/>
    <w:rsid w:val="004A2C8C"/>
    <w:rsid w:val="004A30D9"/>
    <w:rsid w:val="004A3329"/>
    <w:rsid w:val="004A3BF1"/>
    <w:rsid w:val="004A3D14"/>
    <w:rsid w:val="004A3DE5"/>
    <w:rsid w:val="004A3E42"/>
    <w:rsid w:val="004A4045"/>
    <w:rsid w:val="004A436E"/>
    <w:rsid w:val="004A4715"/>
    <w:rsid w:val="004A5046"/>
    <w:rsid w:val="004A565E"/>
    <w:rsid w:val="004A5D55"/>
    <w:rsid w:val="004A5DF3"/>
    <w:rsid w:val="004A6134"/>
    <w:rsid w:val="004A6C75"/>
    <w:rsid w:val="004A7085"/>
    <w:rsid w:val="004A7092"/>
    <w:rsid w:val="004A7437"/>
    <w:rsid w:val="004A74BE"/>
    <w:rsid w:val="004A7590"/>
    <w:rsid w:val="004B149E"/>
    <w:rsid w:val="004B1C92"/>
    <w:rsid w:val="004B239D"/>
    <w:rsid w:val="004B3A81"/>
    <w:rsid w:val="004B44D6"/>
    <w:rsid w:val="004B49E6"/>
    <w:rsid w:val="004B4D69"/>
    <w:rsid w:val="004B4DE4"/>
    <w:rsid w:val="004B6A5A"/>
    <w:rsid w:val="004B6C16"/>
    <w:rsid w:val="004B7E99"/>
    <w:rsid w:val="004C01A8"/>
    <w:rsid w:val="004C0D17"/>
    <w:rsid w:val="004C136B"/>
    <w:rsid w:val="004C1818"/>
    <w:rsid w:val="004C1840"/>
    <w:rsid w:val="004C1AE9"/>
    <w:rsid w:val="004C24C9"/>
    <w:rsid w:val="004C252E"/>
    <w:rsid w:val="004C2B04"/>
    <w:rsid w:val="004C31B6"/>
    <w:rsid w:val="004C3AE2"/>
    <w:rsid w:val="004C5319"/>
    <w:rsid w:val="004C5395"/>
    <w:rsid w:val="004C5C47"/>
    <w:rsid w:val="004C621F"/>
    <w:rsid w:val="004C6B5B"/>
    <w:rsid w:val="004C6C17"/>
    <w:rsid w:val="004C6F15"/>
    <w:rsid w:val="004C70DA"/>
    <w:rsid w:val="004C73E6"/>
    <w:rsid w:val="004C746E"/>
    <w:rsid w:val="004C7948"/>
    <w:rsid w:val="004C7BB8"/>
    <w:rsid w:val="004C7C60"/>
    <w:rsid w:val="004C7E7D"/>
    <w:rsid w:val="004D0039"/>
    <w:rsid w:val="004D0B93"/>
    <w:rsid w:val="004D0C61"/>
    <w:rsid w:val="004D0DFE"/>
    <w:rsid w:val="004D1D91"/>
    <w:rsid w:val="004D1FDE"/>
    <w:rsid w:val="004D226F"/>
    <w:rsid w:val="004D22C3"/>
    <w:rsid w:val="004D2C6A"/>
    <w:rsid w:val="004D2E1A"/>
    <w:rsid w:val="004D2FC2"/>
    <w:rsid w:val="004D3863"/>
    <w:rsid w:val="004D40AE"/>
    <w:rsid w:val="004D41C6"/>
    <w:rsid w:val="004D4924"/>
    <w:rsid w:val="004D4996"/>
    <w:rsid w:val="004D6F4D"/>
    <w:rsid w:val="004D6F95"/>
    <w:rsid w:val="004D70CF"/>
    <w:rsid w:val="004D72FE"/>
    <w:rsid w:val="004D7358"/>
    <w:rsid w:val="004D77A8"/>
    <w:rsid w:val="004D7837"/>
    <w:rsid w:val="004D78FC"/>
    <w:rsid w:val="004D7E91"/>
    <w:rsid w:val="004E003A"/>
    <w:rsid w:val="004E06A4"/>
    <w:rsid w:val="004E0768"/>
    <w:rsid w:val="004E0D55"/>
    <w:rsid w:val="004E105F"/>
    <w:rsid w:val="004E1A31"/>
    <w:rsid w:val="004E1C6F"/>
    <w:rsid w:val="004E2413"/>
    <w:rsid w:val="004E2971"/>
    <w:rsid w:val="004E298C"/>
    <w:rsid w:val="004E2C0F"/>
    <w:rsid w:val="004E2DE0"/>
    <w:rsid w:val="004E3901"/>
    <w:rsid w:val="004E4060"/>
    <w:rsid w:val="004E409A"/>
    <w:rsid w:val="004E4456"/>
    <w:rsid w:val="004E448D"/>
    <w:rsid w:val="004E6B98"/>
    <w:rsid w:val="004E764C"/>
    <w:rsid w:val="004E7A42"/>
    <w:rsid w:val="004E7C7A"/>
    <w:rsid w:val="004E7F04"/>
    <w:rsid w:val="004F05A2"/>
    <w:rsid w:val="004F08B3"/>
    <w:rsid w:val="004F0E25"/>
    <w:rsid w:val="004F0FB9"/>
    <w:rsid w:val="004F1C3B"/>
    <w:rsid w:val="004F1C8E"/>
    <w:rsid w:val="004F2910"/>
    <w:rsid w:val="004F2F7E"/>
    <w:rsid w:val="004F32B5"/>
    <w:rsid w:val="004F4067"/>
    <w:rsid w:val="004F407E"/>
    <w:rsid w:val="004F419D"/>
    <w:rsid w:val="004F41E5"/>
    <w:rsid w:val="004F4377"/>
    <w:rsid w:val="004F459C"/>
    <w:rsid w:val="004F4F88"/>
    <w:rsid w:val="004F517A"/>
    <w:rsid w:val="004F5479"/>
    <w:rsid w:val="004F6196"/>
    <w:rsid w:val="004F6C73"/>
    <w:rsid w:val="004F7528"/>
    <w:rsid w:val="004F7BCA"/>
    <w:rsid w:val="004F7D89"/>
    <w:rsid w:val="005013DA"/>
    <w:rsid w:val="00501981"/>
    <w:rsid w:val="00501A85"/>
    <w:rsid w:val="00501BB3"/>
    <w:rsid w:val="005021DD"/>
    <w:rsid w:val="005026CA"/>
    <w:rsid w:val="00502B72"/>
    <w:rsid w:val="00502FB1"/>
    <w:rsid w:val="0050376D"/>
    <w:rsid w:val="00503E8B"/>
    <w:rsid w:val="00504009"/>
    <w:rsid w:val="00504902"/>
    <w:rsid w:val="00504BC1"/>
    <w:rsid w:val="00505134"/>
    <w:rsid w:val="00505AE6"/>
    <w:rsid w:val="00505C04"/>
    <w:rsid w:val="00506853"/>
    <w:rsid w:val="005076EC"/>
    <w:rsid w:val="00510B52"/>
    <w:rsid w:val="00510BAF"/>
    <w:rsid w:val="005118E5"/>
    <w:rsid w:val="00511F15"/>
    <w:rsid w:val="0051257F"/>
    <w:rsid w:val="0051318C"/>
    <w:rsid w:val="00513B78"/>
    <w:rsid w:val="005142CD"/>
    <w:rsid w:val="005143C9"/>
    <w:rsid w:val="00514CD1"/>
    <w:rsid w:val="005157A9"/>
    <w:rsid w:val="0051653E"/>
    <w:rsid w:val="0051685C"/>
    <w:rsid w:val="00516951"/>
    <w:rsid w:val="00516A6F"/>
    <w:rsid w:val="00516DFB"/>
    <w:rsid w:val="005173A7"/>
    <w:rsid w:val="005176D7"/>
    <w:rsid w:val="00517742"/>
    <w:rsid w:val="005177E1"/>
    <w:rsid w:val="00520C0A"/>
    <w:rsid w:val="00521001"/>
    <w:rsid w:val="005218B6"/>
    <w:rsid w:val="005219AF"/>
    <w:rsid w:val="00521C33"/>
    <w:rsid w:val="005222DD"/>
    <w:rsid w:val="00522589"/>
    <w:rsid w:val="00522618"/>
    <w:rsid w:val="0052283C"/>
    <w:rsid w:val="0052361E"/>
    <w:rsid w:val="00523EB2"/>
    <w:rsid w:val="00524204"/>
    <w:rsid w:val="00524489"/>
    <w:rsid w:val="00524545"/>
    <w:rsid w:val="00524937"/>
    <w:rsid w:val="005249B6"/>
    <w:rsid w:val="005254E0"/>
    <w:rsid w:val="005255BF"/>
    <w:rsid w:val="005257DE"/>
    <w:rsid w:val="00525B0C"/>
    <w:rsid w:val="00525F59"/>
    <w:rsid w:val="0052634D"/>
    <w:rsid w:val="00527200"/>
    <w:rsid w:val="00527802"/>
    <w:rsid w:val="0053007A"/>
    <w:rsid w:val="00530157"/>
    <w:rsid w:val="00530FEB"/>
    <w:rsid w:val="00531491"/>
    <w:rsid w:val="00531EBE"/>
    <w:rsid w:val="0053217E"/>
    <w:rsid w:val="00532C24"/>
    <w:rsid w:val="00532F8B"/>
    <w:rsid w:val="0053363C"/>
    <w:rsid w:val="00533737"/>
    <w:rsid w:val="00533D90"/>
    <w:rsid w:val="00534BD8"/>
    <w:rsid w:val="00534CFD"/>
    <w:rsid w:val="00535079"/>
    <w:rsid w:val="00535B79"/>
    <w:rsid w:val="00535D7C"/>
    <w:rsid w:val="00536579"/>
    <w:rsid w:val="00536C1E"/>
    <w:rsid w:val="00536DCF"/>
    <w:rsid w:val="005370EF"/>
    <w:rsid w:val="005373F0"/>
    <w:rsid w:val="0054046C"/>
    <w:rsid w:val="005407BC"/>
    <w:rsid w:val="005411F6"/>
    <w:rsid w:val="00541B25"/>
    <w:rsid w:val="00542733"/>
    <w:rsid w:val="005433BE"/>
    <w:rsid w:val="0054343A"/>
    <w:rsid w:val="005437F3"/>
    <w:rsid w:val="0054394C"/>
    <w:rsid w:val="00543974"/>
    <w:rsid w:val="00543EBF"/>
    <w:rsid w:val="00544361"/>
    <w:rsid w:val="00544ABA"/>
    <w:rsid w:val="00544B23"/>
    <w:rsid w:val="0054593A"/>
    <w:rsid w:val="0054622F"/>
    <w:rsid w:val="005467A7"/>
    <w:rsid w:val="005467FB"/>
    <w:rsid w:val="00546996"/>
    <w:rsid w:val="00546AE9"/>
    <w:rsid w:val="00546CA8"/>
    <w:rsid w:val="00547026"/>
    <w:rsid w:val="00547989"/>
    <w:rsid w:val="00547DDA"/>
    <w:rsid w:val="00547FCD"/>
    <w:rsid w:val="00551320"/>
    <w:rsid w:val="005518A4"/>
    <w:rsid w:val="00552768"/>
    <w:rsid w:val="00552935"/>
    <w:rsid w:val="00552A30"/>
    <w:rsid w:val="00553127"/>
    <w:rsid w:val="005537D5"/>
    <w:rsid w:val="00554829"/>
    <w:rsid w:val="00554973"/>
    <w:rsid w:val="00554A71"/>
    <w:rsid w:val="00554BE7"/>
    <w:rsid w:val="005556F9"/>
    <w:rsid w:val="005562C9"/>
    <w:rsid w:val="00556D68"/>
    <w:rsid w:val="00556FA2"/>
    <w:rsid w:val="00557173"/>
    <w:rsid w:val="005575FE"/>
    <w:rsid w:val="005576A1"/>
    <w:rsid w:val="00557A64"/>
    <w:rsid w:val="00557BB4"/>
    <w:rsid w:val="00560045"/>
    <w:rsid w:val="005605C0"/>
    <w:rsid w:val="00560A3A"/>
    <w:rsid w:val="00560D23"/>
    <w:rsid w:val="005615D8"/>
    <w:rsid w:val="00561B5E"/>
    <w:rsid w:val="00561FD8"/>
    <w:rsid w:val="00562152"/>
    <w:rsid w:val="005626D6"/>
    <w:rsid w:val="005638D4"/>
    <w:rsid w:val="00563B4E"/>
    <w:rsid w:val="00563C7C"/>
    <w:rsid w:val="005643CA"/>
    <w:rsid w:val="005656ED"/>
    <w:rsid w:val="00565C9E"/>
    <w:rsid w:val="00566544"/>
    <w:rsid w:val="00566608"/>
    <w:rsid w:val="00566C83"/>
    <w:rsid w:val="005700FE"/>
    <w:rsid w:val="00570264"/>
    <w:rsid w:val="00570E24"/>
    <w:rsid w:val="00570FF8"/>
    <w:rsid w:val="005714A5"/>
    <w:rsid w:val="005724A3"/>
    <w:rsid w:val="00572760"/>
    <w:rsid w:val="0057320B"/>
    <w:rsid w:val="005743DE"/>
    <w:rsid w:val="00574F3F"/>
    <w:rsid w:val="0057562C"/>
    <w:rsid w:val="005759F6"/>
    <w:rsid w:val="00575E3E"/>
    <w:rsid w:val="00575FE7"/>
    <w:rsid w:val="005763B2"/>
    <w:rsid w:val="0057653B"/>
    <w:rsid w:val="005765F5"/>
    <w:rsid w:val="00576D6C"/>
    <w:rsid w:val="0057790E"/>
    <w:rsid w:val="00577A2E"/>
    <w:rsid w:val="00580E48"/>
    <w:rsid w:val="00580F0A"/>
    <w:rsid w:val="00581246"/>
    <w:rsid w:val="00581780"/>
    <w:rsid w:val="00582980"/>
    <w:rsid w:val="00582C3A"/>
    <w:rsid w:val="00582D06"/>
    <w:rsid w:val="00582E1A"/>
    <w:rsid w:val="00582FA9"/>
    <w:rsid w:val="00583147"/>
    <w:rsid w:val="00583E13"/>
    <w:rsid w:val="00584127"/>
    <w:rsid w:val="00584416"/>
    <w:rsid w:val="00584874"/>
    <w:rsid w:val="00584B39"/>
    <w:rsid w:val="00585028"/>
    <w:rsid w:val="00585253"/>
    <w:rsid w:val="005854D1"/>
    <w:rsid w:val="005856A2"/>
    <w:rsid w:val="0058590B"/>
    <w:rsid w:val="0058595F"/>
    <w:rsid w:val="00585E7F"/>
    <w:rsid w:val="00585F5B"/>
    <w:rsid w:val="0058620A"/>
    <w:rsid w:val="00587283"/>
    <w:rsid w:val="00587FC0"/>
    <w:rsid w:val="0059043D"/>
    <w:rsid w:val="005906AD"/>
    <w:rsid w:val="00590DA6"/>
    <w:rsid w:val="00590FF4"/>
    <w:rsid w:val="00591C7D"/>
    <w:rsid w:val="0059239D"/>
    <w:rsid w:val="00592A47"/>
    <w:rsid w:val="00592A94"/>
    <w:rsid w:val="00592B03"/>
    <w:rsid w:val="00593AB9"/>
    <w:rsid w:val="00593B80"/>
    <w:rsid w:val="00593DC4"/>
    <w:rsid w:val="00594ABB"/>
    <w:rsid w:val="00594D1C"/>
    <w:rsid w:val="00594E36"/>
    <w:rsid w:val="00594F0A"/>
    <w:rsid w:val="00594F32"/>
    <w:rsid w:val="00595255"/>
    <w:rsid w:val="0059525E"/>
    <w:rsid w:val="00595887"/>
    <w:rsid w:val="00596123"/>
    <w:rsid w:val="005961F7"/>
    <w:rsid w:val="005963DE"/>
    <w:rsid w:val="00596504"/>
    <w:rsid w:val="00596B9C"/>
    <w:rsid w:val="005978CA"/>
    <w:rsid w:val="005A015B"/>
    <w:rsid w:val="005A04BA"/>
    <w:rsid w:val="005A054D"/>
    <w:rsid w:val="005A0A46"/>
    <w:rsid w:val="005A0AFD"/>
    <w:rsid w:val="005A10B9"/>
    <w:rsid w:val="005A11EA"/>
    <w:rsid w:val="005A1BF0"/>
    <w:rsid w:val="005A269F"/>
    <w:rsid w:val="005A305E"/>
    <w:rsid w:val="005A30BB"/>
    <w:rsid w:val="005A3887"/>
    <w:rsid w:val="005A3F65"/>
    <w:rsid w:val="005A57EA"/>
    <w:rsid w:val="005A5E23"/>
    <w:rsid w:val="005A6488"/>
    <w:rsid w:val="005B00AC"/>
    <w:rsid w:val="005B0542"/>
    <w:rsid w:val="005B1BF7"/>
    <w:rsid w:val="005B1C65"/>
    <w:rsid w:val="005B1F7E"/>
    <w:rsid w:val="005B1FD1"/>
    <w:rsid w:val="005B2225"/>
    <w:rsid w:val="005B2799"/>
    <w:rsid w:val="005B2B77"/>
    <w:rsid w:val="005B2EF6"/>
    <w:rsid w:val="005B3330"/>
    <w:rsid w:val="005B3D4A"/>
    <w:rsid w:val="005B4644"/>
    <w:rsid w:val="005B488C"/>
    <w:rsid w:val="005B4D87"/>
    <w:rsid w:val="005B519B"/>
    <w:rsid w:val="005B6111"/>
    <w:rsid w:val="005B7258"/>
    <w:rsid w:val="005B7B21"/>
    <w:rsid w:val="005B7D43"/>
    <w:rsid w:val="005B7DD1"/>
    <w:rsid w:val="005B7E85"/>
    <w:rsid w:val="005C00A0"/>
    <w:rsid w:val="005C0A1E"/>
    <w:rsid w:val="005C0F5B"/>
    <w:rsid w:val="005C15F0"/>
    <w:rsid w:val="005C1F42"/>
    <w:rsid w:val="005C28FA"/>
    <w:rsid w:val="005C3942"/>
    <w:rsid w:val="005C3BA9"/>
    <w:rsid w:val="005C40F4"/>
    <w:rsid w:val="005C43BE"/>
    <w:rsid w:val="005C44F3"/>
    <w:rsid w:val="005C4BBD"/>
    <w:rsid w:val="005C51AF"/>
    <w:rsid w:val="005C5922"/>
    <w:rsid w:val="005C6BA5"/>
    <w:rsid w:val="005C6E4A"/>
    <w:rsid w:val="005C712D"/>
    <w:rsid w:val="005C7C75"/>
    <w:rsid w:val="005D03FD"/>
    <w:rsid w:val="005D0784"/>
    <w:rsid w:val="005D0940"/>
    <w:rsid w:val="005D09FA"/>
    <w:rsid w:val="005D0E4F"/>
    <w:rsid w:val="005D18F4"/>
    <w:rsid w:val="005D1E32"/>
    <w:rsid w:val="005D1E47"/>
    <w:rsid w:val="005D206B"/>
    <w:rsid w:val="005D2249"/>
    <w:rsid w:val="005D22B7"/>
    <w:rsid w:val="005D2BDE"/>
    <w:rsid w:val="005D3D76"/>
    <w:rsid w:val="005D4578"/>
    <w:rsid w:val="005D4DBD"/>
    <w:rsid w:val="005D4E8C"/>
    <w:rsid w:val="005D4EFA"/>
    <w:rsid w:val="005D4F01"/>
    <w:rsid w:val="005D5455"/>
    <w:rsid w:val="005D55BA"/>
    <w:rsid w:val="005D5ADB"/>
    <w:rsid w:val="005D648A"/>
    <w:rsid w:val="005D7E0D"/>
    <w:rsid w:val="005E0705"/>
    <w:rsid w:val="005E0B3F"/>
    <w:rsid w:val="005E0FB7"/>
    <w:rsid w:val="005E1269"/>
    <w:rsid w:val="005E1FBC"/>
    <w:rsid w:val="005E2178"/>
    <w:rsid w:val="005E234A"/>
    <w:rsid w:val="005E2521"/>
    <w:rsid w:val="005E2867"/>
    <w:rsid w:val="005E2BDF"/>
    <w:rsid w:val="005E35CC"/>
    <w:rsid w:val="005E371E"/>
    <w:rsid w:val="005E3915"/>
    <w:rsid w:val="005E4E36"/>
    <w:rsid w:val="005E53F9"/>
    <w:rsid w:val="005E5929"/>
    <w:rsid w:val="005E6E3D"/>
    <w:rsid w:val="005E7442"/>
    <w:rsid w:val="005E7614"/>
    <w:rsid w:val="005E775D"/>
    <w:rsid w:val="005F0551"/>
    <w:rsid w:val="005F0A43"/>
    <w:rsid w:val="005F0C45"/>
    <w:rsid w:val="005F0E91"/>
    <w:rsid w:val="005F25A0"/>
    <w:rsid w:val="005F27BF"/>
    <w:rsid w:val="005F2E5A"/>
    <w:rsid w:val="005F3974"/>
    <w:rsid w:val="005F3D1F"/>
    <w:rsid w:val="005F4171"/>
    <w:rsid w:val="005F46D6"/>
    <w:rsid w:val="005F4DD6"/>
    <w:rsid w:val="005F50D8"/>
    <w:rsid w:val="005F53A1"/>
    <w:rsid w:val="005F5879"/>
    <w:rsid w:val="005F5CB4"/>
    <w:rsid w:val="005F6B77"/>
    <w:rsid w:val="005F7487"/>
    <w:rsid w:val="005F7625"/>
    <w:rsid w:val="005F7EB1"/>
    <w:rsid w:val="006002C7"/>
    <w:rsid w:val="006004E6"/>
    <w:rsid w:val="00600F95"/>
    <w:rsid w:val="00601839"/>
    <w:rsid w:val="00601E68"/>
    <w:rsid w:val="00602759"/>
    <w:rsid w:val="0060277A"/>
    <w:rsid w:val="00602AC6"/>
    <w:rsid w:val="00602B7C"/>
    <w:rsid w:val="00603312"/>
    <w:rsid w:val="0060358C"/>
    <w:rsid w:val="006046BF"/>
    <w:rsid w:val="00604DC7"/>
    <w:rsid w:val="00604E47"/>
    <w:rsid w:val="00605441"/>
    <w:rsid w:val="00605733"/>
    <w:rsid w:val="006064D7"/>
    <w:rsid w:val="006068A8"/>
    <w:rsid w:val="00606970"/>
    <w:rsid w:val="00606A20"/>
    <w:rsid w:val="00606C9A"/>
    <w:rsid w:val="006072C6"/>
    <w:rsid w:val="00607A2E"/>
    <w:rsid w:val="00607D8D"/>
    <w:rsid w:val="006101B6"/>
    <w:rsid w:val="006130F7"/>
    <w:rsid w:val="00613AF8"/>
    <w:rsid w:val="00613D8E"/>
    <w:rsid w:val="006142E0"/>
    <w:rsid w:val="0061444B"/>
    <w:rsid w:val="0061451E"/>
    <w:rsid w:val="00615071"/>
    <w:rsid w:val="00615A70"/>
    <w:rsid w:val="00616112"/>
    <w:rsid w:val="006161C3"/>
    <w:rsid w:val="006166D8"/>
    <w:rsid w:val="006173CF"/>
    <w:rsid w:val="006175A0"/>
    <w:rsid w:val="00617C1D"/>
    <w:rsid w:val="00617DEB"/>
    <w:rsid w:val="00620035"/>
    <w:rsid w:val="00620553"/>
    <w:rsid w:val="006205CA"/>
    <w:rsid w:val="00621F53"/>
    <w:rsid w:val="006228C4"/>
    <w:rsid w:val="00622E2A"/>
    <w:rsid w:val="00622FD6"/>
    <w:rsid w:val="00623089"/>
    <w:rsid w:val="0062308E"/>
    <w:rsid w:val="006234C4"/>
    <w:rsid w:val="00623A6F"/>
    <w:rsid w:val="006244C9"/>
    <w:rsid w:val="006245F6"/>
    <w:rsid w:val="0062475D"/>
    <w:rsid w:val="0062495F"/>
    <w:rsid w:val="0062496B"/>
    <w:rsid w:val="00624C43"/>
    <w:rsid w:val="0062660B"/>
    <w:rsid w:val="00626AD1"/>
    <w:rsid w:val="006272A4"/>
    <w:rsid w:val="006275B9"/>
    <w:rsid w:val="00627A58"/>
    <w:rsid w:val="006300E9"/>
    <w:rsid w:val="006304BC"/>
    <w:rsid w:val="00630679"/>
    <w:rsid w:val="00630DCE"/>
    <w:rsid w:val="0063120A"/>
    <w:rsid w:val="0063150B"/>
    <w:rsid w:val="00631585"/>
    <w:rsid w:val="00632303"/>
    <w:rsid w:val="00634ACF"/>
    <w:rsid w:val="00635035"/>
    <w:rsid w:val="0063580D"/>
    <w:rsid w:val="006359B5"/>
    <w:rsid w:val="00635CAE"/>
    <w:rsid w:val="00637240"/>
    <w:rsid w:val="00637DB4"/>
    <w:rsid w:val="00643607"/>
    <w:rsid w:val="00643660"/>
    <w:rsid w:val="006447DC"/>
    <w:rsid w:val="00644C95"/>
    <w:rsid w:val="00644F10"/>
    <w:rsid w:val="006452F3"/>
    <w:rsid w:val="00645361"/>
    <w:rsid w:val="00645817"/>
    <w:rsid w:val="00646711"/>
    <w:rsid w:val="00646B38"/>
    <w:rsid w:val="00646ECE"/>
    <w:rsid w:val="006475AB"/>
    <w:rsid w:val="00647CBC"/>
    <w:rsid w:val="00650139"/>
    <w:rsid w:val="006504F1"/>
    <w:rsid w:val="006508E8"/>
    <w:rsid w:val="00650E6B"/>
    <w:rsid w:val="00651704"/>
    <w:rsid w:val="0065185B"/>
    <w:rsid w:val="00651F66"/>
    <w:rsid w:val="00652756"/>
    <w:rsid w:val="00652AD8"/>
    <w:rsid w:val="00652B79"/>
    <w:rsid w:val="006533C3"/>
    <w:rsid w:val="00653406"/>
    <w:rsid w:val="00654068"/>
    <w:rsid w:val="006540BA"/>
    <w:rsid w:val="006546E9"/>
    <w:rsid w:val="0065479C"/>
    <w:rsid w:val="00654B38"/>
    <w:rsid w:val="00654B83"/>
    <w:rsid w:val="00655061"/>
    <w:rsid w:val="0065510C"/>
    <w:rsid w:val="006551E7"/>
    <w:rsid w:val="0065565F"/>
    <w:rsid w:val="0065589D"/>
    <w:rsid w:val="00655B63"/>
    <w:rsid w:val="00656B6B"/>
    <w:rsid w:val="006571F6"/>
    <w:rsid w:val="006604FC"/>
    <w:rsid w:val="006613F4"/>
    <w:rsid w:val="006618CC"/>
    <w:rsid w:val="00661ACB"/>
    <w:rsid w:val="00661E09"/>
    <w:rsid w:val="00661E87"/>
    <w:rsid w:val="00662111"/>
    <w:rsid w:val="00662118"/>
    <w:rsid w:val="00662E2F"/>
    <w:rsid w:val="006630BE"/>
    <w:rsid w:val="006635E7"/>
    <w:rsid w:val="006638AD"/>
    <w:rsid w:val="00663CBA"/>
    <w:rsid w:val="006659DC"/>
    <w:rsid w:val="0066732C"/>
    <w:rsid w:val="006679F5"/>
    <w:rsid w:val="00667B77"/>
    <w:rsid w:val="00667D81"/>
    <w:rsid w:val="0067013A"/>
    <w:rsid w:val="006702CE"/>
    <w:rsid w:val="00670DC6"/>
    <w:rsid w:val="00670F07"/>
    <w:rsid w:val="006716DA"/>
    <w:rsid w:val="00672893"/>
    <w:rsid w:val="006728ED"/>
    <w:rsid w:val="006732B1"/>
    <w:rsid w:val="00673980"/>
    <w:rsid w:val="0067446F"/>
    <w:rsid w:val="006746A4"/>
    <w:rsid w:val="00674890"/>
    <w:rsid w:val="00674C69"/>
    <w:rsid w:val="00674D86"/>
    <w:rsid w:val="00675558"/>
    <w:rsid w:val="00675611"/>
    <w:rsid w:val="00675A60"/>
    <w:rsid w:val="00675BE2"/>
    <w:rsid w:val="00675DDE"/>
    <w:rsid w:val="006763D7"/>
    <w:rsid w:val="0067676F"/>
    <w:rsid w:val="0067697E"/>
    <w:rsid w:val="006772A6"/>
    <w:rsid w:val="00677443"/>
    <w:rsid w:val="0067769A"/>
    <w:rsid w:val="00677B6A"/>
    <w:rsid w:val="00680022"/>
    <w:rsid w:val="006806A3"/>
    <w:rsid w:val="006806A6"/>
    <w:rsid w:val="00680C38"/>
    <w:rsid w:val="0068118B"/>
    <w:rsid w:val="00681211"/>
    <w:rsid w:val="0068125F"/>
    <w:rsid w:val="00681B36"/>
    <w:rsid w:val="00682515"/>
    <w:rsid w:val="00682580"/>
    <w:rsid w:val="00682D50"/>
    <w:rsid w:val="00682D81"/>
    <w:rsid w:val="00682E14"/>
    <w:rsid w:val="00683B5F"/>
    <w:rsid w:val="0068436C"/>
    <w:rsid w:val="006851C4"/>
    <w:rsid w:val="0068545E"/>
    <w:rsid w:val="00685FD4"/>
    <w:rsid w:val="006860A2"/>
    <w:rsid w:val="00686612"/>
    <w:rsid w:val="0068661E"/>
    <w:rsid w:val="006872DC"/>
    <w:rsid w:val="006903CB"/>
    <w:rsid w:val="00690A49"/>
    <w:rsid w:val="00690BA1"/>
    <w:rsid w:val="00690BB6"/>
    <w:rsid w:val="00690CC1"/>
    <w:rsid w:val="0069135B"/>
    <w:rsid w:val="00691610"/>
    <w:rsid w:val="00691AF7"/>
    <w:rsid w:val="00691B30"/>
    <w:rsid w:val="00691D76"/>
    <w:rsid w:val="00692012"/>
    <w:rsid w:val="0069247A"/>
    <w:rsid w:val="00693864"/>
    <w:rsid w:val="00693E1F"/>
    <w:rsid w:val="00693ECB"/>
    <w:rsid w:val="0069430C"/>
    <w:rsid w:val="00694482"/>
    <w:rsid w:val="00694797"/>
    <w:rsid w:val="00694F2D"/>
    <w:rsid w:val="00695246"/>
    <w:rsid w:val="00695257"/>
    <w:rsid w:val="00695887"/>
    <w:rsid w:val="006965FC"/>
    <w:rsid w:val="00696D18"/>
    <w:rsid w:val="00697733"/>
    <w:rsid w:val="006A1AC8"/>
    <w:rsid w:val="006A254E"/>
    <w:rsid w:val="006A2765"/>
    <w:rsid w:val="006A2C30"/>
    <w:rsid w:val="006A301C"/>
    <w:rsid w:val="006A307F"/>
    <w:rsid w:val="006A3E2B"/>
    <w:rsid w:val="006A3FF2"/>
    <w:rsid w:val="006A44A9"/>
    <w:rsid w:val="006A6262"/>
    <w:rsid w:val="006A6E17"/>
    <w:rsid w:val="006B097E"/>
    <w:rsid w:val="006B120D"/>
    <w:rsid w:val="006B17E7"/>
    <w:rsid w:val="006B19E8"/>
    <w:rsid w:val="006B1A8A"/>
    <w:rsid w:val="006B1FD5"/>
    <w:rsid w:val="006B24D6"/>
    <w:rsid w:val="006B2F57"/>
    <w:rsid w:val="006B3B9C"/>
    <w:rsid w:val="006B3E30"/>
    <w:rsid w:val="006B475C"/>
    <w:rsid w:val="006B506C"/>
    <w:rsid w:val="006B555A"/>
    <w:rsid w:val="006B5BD6"/>
    <w:rsid w:val="006B600A"/>
    <w:rsid w:val="006B6150"/>
    <w:rsid w:val="006B6635"/>
    <w:rsid w:val="006B7466"/>
    <w:rsid w:val="006B7A69"/>
    <w:rsid w:val="006B7D0E"/>
    <w:rsid w:val="006B7D22"/>
    <w:rsid w:val="006B7D2C"/>
    <w:rsid w:val="006C0221"/>
    <w:rsid w:val="006C0E05"/>
    <w:rsid w:val="006C1019"/>
    <w:rsid w:val="006C17EA"/>
    <w:rsid w:val="006C19F0"/>
    <w:rsid w:val="006C2006"/>
    <w:rsid w:val="006C2BB5"/>
    <w:rsid w:val="006C2BEE"/>
    <w:rsid w:val="006C2C71"/>
    <w:rsid w:val="006C3AD8"/>
    <w:rsid w:val="006C4516"/>
    <w:rsid w:val="006C455E"/>
    <w:rsid w:val="006C46AB"/>
    <w:rsid w:val="006C5393"/>
    <w:rsid w:val="006C5958"/>
    <w:rsid w:val="006C5B4F"/>
    <w:rsid w:val="006C643C"/>
    <w:rsid w:val="006C65ED"/>
    <w:rsid w:val="006C6B6D"/>
    <w:rsid w:val="006C6E3A"/>
    <w:rsid w:val="006C6FD7"/>
    <w:rsid w:val="006C74E0"/>
    <w:rsid w:val="006D00DB"/>
    <w:rsid w:val="006D0361"/>
    <w:rsid w:val="006D03BF"/>
    <w:rsid w:val="006D072C"/>
    <w:rsid w:val="006D0E17"/>
    <w:rsid w:val="006D16B0"/>
    <w:rsid w:val="006D2182"/>
    <w:rsid w:val="006D2444"/>
    <w:rsid w:val="006D254B"/>
    <w:rsid w:val="006D2736"/>
    <w:rsid w:val="006D2835"/>
    <w:rsid w:val="006D289B"/>
    <w:rsid w:val="006D3A5D"/>
    <w:rsid w:val="006D3BE1"/>
    <w:rsid w:val="006D48FC"/>
    <w:rsid w:val="006D54ED"/>
    <w:rsid w:val="006D5D09"/>
    <w:rsid w:val="006D5D0E"/>
    <w:rsid w:val="006D62BC"/>
    <w:rsid w:val="006D6450"/>
    <w:rsid w:val="006D6939"/>
    <w:rsid w:val="006D6F42"/>
    <w:rsid w:val="006D769C"/>
    <w:rsid w:val="006D7E1F"/>
    <w:rsid w:val="006D7EB0"/>
    <w:rsid w:val="006E0138"/>
    <w:rsid w:val="006E06E9"/>
    <w:rsid w:val="006E09C5"/>
    <w:rsid w:val="006E0BB0"/>
    <w:rsid w:val="006E12C3"/>
    <w:rsid w:val="006E2407"/>
    <w:rsid w:val="006E2529"/>
    <w:rsid w:val="006E2691"/>
    <w:rsid w:val="006E2A36"/>
    <w:rsid w:val="006E2B19"/>
    <w:rsid w:val="006E2FD0"/>
    <w:rsid w:val="006E34B3"/>
    <w:rsid w:val="006E3CF0"/>
    <w:rsid w:val="006E3DA8"/>
    <w:rsid w:val="006E43B0"/>
    <w:rsid w:val="006E45F3"/>
    <w:rsid w:val="006E4A2F"/>
    <w:rsid w:val="006E4D2C"/>
    <w:rsid w:val="006E4ED4"/>
    <w:rsid w:val="006E538D"/>
    <w:rsid w:val="006E5AE9"/>
    <w:rsid w:val="006E5E19"/>
    <w:rsid w:val="006E60C8"/>
    <w:rsid w:val="006E61C3"/>
    <w:rsid w:val="006E66DA"/>
    <w:rsid w:val="006E70EC"/>
    <w:rsid w:val="006E7571"/>
    <w:rsid w:val="006E799D"/>
    <w:rsid w:val="006F0593"/>
    <w:rsid w:val="006F1064"/>
    <w:rsid w:val="006F1B76"/>
    <w:rsid w:val="006F1EB7"/>
    <w:rsid w:val="006F1FFC"/>
    <w:rsid w:val="006F2FA1"/>
    <w:rsid w:val="006F49EF"/>
    <w:rsid w:val="006F4BE0"/>
    <w:rsid w:val="006F4C2D"/>
    <w:rsid w:val="006F52E5"/>
    <w:rsid w:val="006F52FF"/>
    <w:rsid w:val="006F54E1"/>
    <w:rsid w:val="006F591D"/>
    <w:rsid w:val="006F6066"/>
    <w:rsid w:val="006F6374"/>
    <w:rsid w:val="006F6850"/>
    <w:rsid w:val="006F707E"/>
    <w:rsid w:val="007001DC"/>
    <w:rsid w:val="007003D1"/>
    <w:rsid w:val="00700DB0"/>
    <w:rsid w:val="00700E24"/>
    <w:rsid w:val="007015D6"/>
    <w:rsid w:val="00701EAE"/>
    <w:rsid w:val="007025CB"/>
    <w:rsid w:val="007026E9"/>
    <w:rsid w:val="007034AA"/>
    <w:rsid w:val="007038CC"/>
    <w:rsid w:val="00703C5D"/>
    <w:rsid w:val="00703C9D"/>
    <w:rsid w:val="0070490C"/>
    <w:rsid w:val="007054F5"/>
    <w:rsid w:val="00705C38"/>
    <w:rsid w:val="007060B1"/>
    <w:rsid w:val="00706439"/>
    <w:rsid w:val="00706465"/>
    <w:rsid w:val="0070695A"/>
    <w:rsid w:val="007072EB"/>
    <w:rsid w:val="0070782D"/>
    <w:rsid w:val="00707972"/>
    <w:rsid w:val="00707D16"/>
    <w:rsid w:val="00707D3C"/>
    <w:rsid w:val="00707DB5"/>
    <w:rsid w:val="007109C2"/>
    <w:rsid w:val="00711250"/>
    <w:rsid w:val="007112F9"/>
    <w:rsid w:val="00711340"/>
    <w:rsid w:val="00712C42"/>
    <w:rsid w:val="0071312C"/>
    <w:rsid w:val="007136E0"/>
    <w:rsid w:val="00713DE4"/>
    <w:rsid w:val="00714012"/>
    <w:rsid w:val="007144CE"/>
    <w:rsid w:val="00714995"/>
    <w:rsid w:val="00714C47"/>
    <w:rsid w:val="0071576C"/>
    <w:rsid w:val="007157CD"/>
    <w:rsid w:val="00716462"/>
    <w:rsid w:val="00717648"/>
    <w:rsid w:val="00717CCE"/>
    <w:rsid w:val="00717EFF"/>
    <w:rsid w:val="00720093"/>
    <w:rsid w:val="007200A1"/>
    <w:rsid w:val="00721003"/>
    <w:rsid w:val="00721084"/>
    <w:rsid w:val="00721262"/>
    <w:rsid w:val="00721D9B"/>
    <w:rsid w:val="00721E63"/>
    <w:rsid w:val="00722121"/>
    <w:rsid w:val="007224B9"/>
    <w:rsid w:val="00722958"/>
    <w:rsid w:val="007229A0"/>
    <w:rsid w:val="00722F94"/>
    <w:rsid w:val="00723494"/>
    <w:rsid w:val="00723AA7"/>
    <w:rsid w:val="007242CD"/>
    <w:rsid w:val="0072432E"/>
    <w:rsid w:val="00725228"/>
    <w:rsid w:val="0072530E"/>
    <w:rsid w:val="00725BB1"/>
    <w:rsid w:val="00725C7F"/>
    <w:rsid w:val="00725C99"/>
    <w:rsid w:val="00726036"/>
    <w:rsid w:val="00726279"/>
    <w:rsid w:val="0072692D"/>
    <w:rsid w:val="00726A9B"/>
    <w:rsid w:val="00726D75"/>
    <w:rsid w:val="00727530"/>
    <w:rsid w:val="007275F1"/>
    <w:rsid w:val="00730D5C"/>
    <w:rsid w:val="007311C4"/>
    <w:rsid w:val="007314F0"/>
    <w:rsid w:val="00731E7C"/>
    <w:rsid w:val="00732278"/>
    <w:rsid w:val="007329EF"/>
    <w:rsid w:val="0073327A"/>
    <w:rsid w:val="00734539"/>
    <w:rsid w:val="00734EBE"/>
    <w:rsid w:val="00734F68"/>
    <w:rsid w:val="00735B9E"/>
    <w:rsid w:val="00735DD7"/>
    <w:rsid w:val="00735EA8"/>
    <w:rsid w:val="00736DD8"/>
    <w:rsid w:val="00736F58"/>
    <w:rsid w:val="00737832"/>
    <w:rsid w:val="007378CE"/>
    <w:rsid w:val="00740106"/>
    <w:rsid w:val="007406AE"/>
    <w:rsid w:val="0074076A"/>
    <w:rsid w:val="007409B9"/>
    <w:rsid w:val="0074165B"/>
    <w:rsid w:val="00741AF4"/>
    <w:rsid w:val="00741B8A"/>
    <w:rsid w:val="00741DCC"/>
    <w:rsid w:val="0074203A"/>
    <w:rsid w:val="007427B5"/>
    <w:rsid w:val="00742865"/>
    <w:rsid w:val="0074296C"/>
    <w:rsid w:val="00742C83"/>
    <w:rsid w:val="00742D74"/>
    <w:rsid w:val="0074360F"/>
    <w:rsid w:val="00744278"/>
    <w:rsid w:val="00744A26"/>
    <w:rsid w:val="00744A64"/>
    <w:rsid w:val="00744D47"/>
    <w:rsid w:val="00744EA0"/>
    <w:rsid w:val="00745382"/>
    <w:rsid w:val="0074638D"/>
    <w:rsid w:val="00746484"/>
    <w:rsid w:val="007464F4"/>
    <w:rsid w:val="0074704F"/>
    <w:rsid w:val="0074787C"/>
    <w:rsid w:val="00747F48"/>
    <w:rsid w:val="00747F4C"/>
    <w:rsid w:val="007504E4"/>
    <w:rsid w:val="00750721"/>
    <w:rsid w:val="00751064"/>
    <w:rsid w:val="00751091"/>
    <w:rsid w:val="00751B83"/>
    <w:rsid w:val="0075268B"/>
    <w:rsid w:val="00753191"/>
    <w:rsid w:val="00754359"/>
    <w:rsid w:val="00754411"/>
    <w:rsid w:val="00754BD9"/>
    <w:rsid w:val="00754E6B"/>
    <w:rsid w:val="00754E7A"/>
    <w:rsid w:val="00754FCA"/>
    <w:rsid w:val="0075540C"/>
    <w:rsid w:val="00755DB1"/>
    <w:rsid w:val="00756978"/>
    <w:rsid w:val="007574FC"/>
    <w:rsid w:val="00757E24"/>
    <w:rsid w:val="007600C5"/>
    <w:rsid w:val="007603F1"/>
    <w:rsid w:val="007607BA"/>
    <w:rsid w:val="00760975"/>
    <w:rsid w:val="0076108C"/>
    <w:rsid w:val="00761A5B"/>
    <w:rsid w:val="00761FDA"/>
    <w:rsid w:val="007621FF"/>
    <w:rsid w:val="00762220"/>
    <w:rsid w:val="0076235B"/>
    <w:rsid w:val="007634E3"/>
    <w:rsid w:val="00764194"/>
    <w:rsid w:val="0076443E"/>
    <w:rsid w:val="00764FE3"/>
    <w:rsid w:val="00765ED3"/>
    <w:rsid w:val="00765F2E"/>
    <w:rsid w:val="00766624"/>
    <w:rsid w:val="0076681D"/>
    <w:rsid w:val="00766A65"/>
    <w:rsid w:val="00766F35"/>
    <w:rsid w:val="007671F5"/>
    <w:rsid w:val="007676B8"/>
    <w:rsid w:val="007710B5"/>
    <w:rsid w:val="0077175C"/>
    <w:rsid w:val="00771870"/>
    <w:rsid w:val="00771BF9"/>
    <w:rsid w:val="00772E42"/>
    <w:rsid w:val="00772F8A"/>
    <w:rsid w:val="00773641"/>
    <w:rsid w:val="007739C6"/>
    <w:rsid w:val="00774889"/>
    <w:rsid w:val="00774F02"/>
    <w:rsid w:val="00774FF5"/>
    <w:rsid w:val="007750B3"/>
    <w:rsid w:val="00775F76"/>
    <w:rsid w:val="00776AEA"/>
    <w:rsid w:val="00777BA0"/>
    <w:rsid w:val="00780309"/>
    <w:rsid w:val="007803BD"/>
    <w:rsid w:val="00780507"/>
    <w:rsid w:val="007811DC"/>
    <w:rsid w:val="00781718"/>
    <w:rsid w:val="007820FA"/>
    <w:rsid w:val="00782371"/>
    <w:rsid w:val="0078285F"/>
    <w:rsid w:val="00782B78"/>
    <w:rsid w:val="00783207"/>
    <w:rsid w:val="007832CD"/>
    <w:rsid w:val="0078346F"/>
    <w:rsid w:val="00783E1D"/>
    <w:rsid w:val="0078483B"/>
    <w:rsid w:val="00784B58"/>
    <w:rsid w:val="00784C52"/>
    <w:rsid w:val="00784EED"/>
    <w:rsid w:val="007851E8"/>
    <w:rsid w:val="00785900"/>
    <w:rsid w:val="00786810"/>
    <w:rsid w:val="00786958"/>
    <w:rsid w:val="00786A97"/>
    <w:rsid w:val="00786DFA"/>
    <w:rsid w:val="00786E71"/>
    <w:rsid w:val="0078743D"/>
    <w:rsid w:val="00787D35"/>
    <w:rsid w:val="007908F8"/>
    <w:rsid w:val="0079162F"/>
    <w:rsid w:val="00792461"/>
    <w:rsid w:val="0079349A"/>
    <w:rsid w:val="007942A0"/>
    <w:rsid w:val="007947CC"/>
    <w:rsid w:val="00794924"/>
    <w:rsid w:val="0079506E"/>
    <w:rsid w:val="00795353"/>
    <w:rsid w:val="007962CD"/>
    <w:rsid w:val="007978C8"/>
    <w:rsid w:val="00797A86"/>
    <w:rsid w:val="007A0BC2"/>
    <w:rsid w:val="007A1F44"/>
    <w:rsid w:val="007A23FF"/>
    <w:rsid w:val="007A2429"/>
    <w:rsid w:val="007A25D6"/>
    <w:rsid w:val="007A288B"/>
    <w:rsid w:val="007A295B"/>
    <w:rsid w:val="007A3424"/>
    <w:rsid w:val="007A35EF"/>
    <w:rsid w:val="007A37B9"/>
    <w:rsid w:val="007A3D38"/>
    <w:rsid w:val="007A43A2"/>
    <w:rsid w:val="007A4D04"/>
    <w:rsid w:val="007A59F6"/>
    <w:rsid w:val="007A7A96"/>
    <w:rsid w:val="007B026A"/>
    <w:rsid w:val="007B034C"/>
    <w:rsid w:val="007B03AF"/>
    <w:rsid w:val="007B079F"/>
    <w:rsid w:val="007B0E46"/>
    <w:rsid w:val="007B1543"/>
    <w:rsid w:val="007B1AC0"/>
    <w:rsid w:val="007B1B9F"/>
    <w:rsid w:val="007B25A8"/>
    <w:rsid w:val="007B270A"/>
    <w:rsid w:val="007B2D3B"/>
    <w:rsid w:val="007B3AA9"/>
    <w:rsid w:val="007B52CD"/>
    <w:rsid w:val="007B5383"/>
    <w:rsid w:val="007B5B3F"/>
    <w:rsid w:val="007B5EDF"/>
    <w:rsid w:val="007B60CF"/>
    <w:rsid w:val="007B7221"/>
    <w:rsid w:val="007B7DC1"/>
    <w:rsid w:val="007B7EDB"/>
    <w:rsid w:val="007C02BC"/>
    <w:rsid w:val="007C0718"/>
    <w:rsid w:val="007C19AD"/>
    <w:rsid w:val="007C1A60"/>
    <w:rsid w:val="007C1F83"/>
    <w:rsid w:val="007C2977"/>
    <w:rsid w:val="007C2A16"/>
    <w:rsid w:val="007C2ABC"/>
    <w:rsid w:val="007C3598"/>
    <w:rsid w:val="007C382E"/>
    <w:rsid w:val="007C3FA8"/>
    <w:rsid w:val="007C405B"/>
    <w:rsid w:val="007C417E"/>
    <w:rsid w:val="007C4188"/>
    <w:rsid w:val="007C439A"/>
    <w:rsid w:val="007C5956"/>
    <w:rsid w:val="007C5F1A"/>
    <w:rsid w:val="007C6552"/>
    <w:rsid w:val="007C669D"/>
    <w:rsid w:val="007C68DA"/>
    <w:rsid w:val="007C7BB9"/>
    <w:rsid w:val="007C7C78"/>
    <w:rsid w:val="007C7F6C"/>
    <w:rsid w:val="007C7FD0"/>
    <w:rsid w:val="007D01D9"/>
    <w:rsid w:val="007D0EB1"/>
    <w:rsid w:val="007D1C9B"/>
    <w:rsid w:val="007D20B7"/>
    <w:rsid w:val="007D229A"/>
    <w:rsid w:val="007D2BE3"/>
    <w:rsid w:val="007D2F44"/>
    <w:rsid w:val="007D2F4D"/>
    <w:rsid w:val="007D3781"/>
    <w:rsid w:val="007D3C97"/>
    <w:rsid w:val="007D4178"/>
    <w:rsid w:val="007D4D33"/>
    <w:rsid w:val="007D4DBE"/>
    <w:rsid w:val="007D5403"/>
    <w:rsid w:val="007D5C5D"/>
    <w:rsid w:val="007D7175"/>
    <w:rsid w:val="007D7ADE"/>
    <w:rsid w:val="007D7F68"/>
    <w:rsid w:val="007E0116"/>
    <w:rsid w:val="007E02A5"/>
    <w:rsid w:val="007E06BA"/>
    <w:rsid w:val="007E1369"/>
    <w:rsid w:val="007E1A1B"/>
    <w:rsid w:val="007E1A88"/>
    <w:rsid w:val="007E27EB"/>
    <w:rsid w:val="007E4782"/>
    <w:rsid w:val="007E4C88"/>
    <w:rsid w:val="007E4EFB"/>
    <w:rsid w:val="007E52BF"/>
    <w:rsid w:val="007E585E"/>
    <w:rsid w:val="007E5A3C"/>
    <w:rsid w:val="007E5EEB"/>
    <w:rsid w:val="007E5FD9"/>
    <w:rsid w:val="007E635F"/>
    <w:rsid w:val="007E6E00"/>
    <w:rsid w:val="007E7B35"/>
    <w:rsid w:val="007E7DDF"/>
    <w:rsid w:val="007F070A"/>
    <w:rsid w:val="007F11C8"/>
    <w:rsid w:val="007F1205"/>
    <w:rsid w:val="007F1CFB"/>
    <w:rsid w:val="007F1F1C"/>
    <w:rsid w:val="007F220B"/>
    <w:rsid w:val="007F22F5"/>
    <w:rsid w:val="007F233D"/>
    <w:rsid w:val="007F25C6"/>
    <w:rsid w:val="007F27DD"/>
    <w:rsid w:val="007F31CE"/>
    <w:rsid w:val="007F4187"/>
    <w:rsid w:val="007F4247"/>
    <w:rsid w:val="007F4C0A"/>
    <w:rsid w:val="007F4D2D"/>
    <w:rsid w:val="007F50B1"/>
    <w:rsid w:val="007F58C6"/>
    <w:rsid w:val="007F5EC6"/>
    <w:rsid w:val="007F656C"/>
    <w:rsid w:val="007F6851"/>
    <w:rsid w:val="007F6880"/>
    <w:rsid w:val="007F7697"/>
    <w:rsid w:val="007F76B4"/>
    <w:rsid w:val="007F7E00"/>
    <w:rsid w:val="008001B4"/>
    <w:rsid w:val="008003BF"/>
    <w:rsid w:val="00800769"/>
    <w:rsid w:val="00800889"/>
    <w:rsid w:val="00800ED2"/>
    <w:rsid w:val="0080125C"/>
    <w:rsid w:val="0080149B"/>
    <w:rsid w:val="00801AB2"/>
    <w:rsid w:val="00801AD0"/>
    <w:rsid w:val="008023C8"/>
    <w:rsid w:val="0080245F"/>
    <w:rsid w:val="00802BFD"/>
    <w:rsid w:val="00802E74"/>
    <w:rsid w:val="00804317"/>
    <w:rsid w:val="00804B92"/>
    <w:rsid w:val="00804DA1"/>
    <w:rsid w:val="00804E21"/>
    <w:rsid w:val="00805092"/>
    <w:rsid w:val="00806434"/>
    <w:rsid w:val="00806AAF"/>
    <w:rsid w:val="008070AC"/>
    <w:rsid w:val="008074A5"/>
    <w:rsid w:val="008074C6"/>
    <w:rsid w:val="0080798F"/>
    <w:rsid w:val="008101FD"/>
    <w:rsid w:val="00810D8D"/>
    <w:rsid w:val="00811835"/>
    <w:rsid w:val="0081225B"/>
    <w:rsid w:val="00812465"/>
    <w:rsid w:val="008128B1"/>
    <w:rsid w:val="00813FD5"/>
    <w:rsid w:val="00814E3E"/>
    <w:rsid w:val="00814F60"/>
    <w:rsid w:val="008152B1"/>
    <w:rsid w:val="00815305"/>
    <w:rsid w:val="0081581D"/>
    <w:rsid w:val="00816E9B"/>
    <w:rsid w:val="00816FCB"/>
    <w:rsid w:val="00817154"/>
    <w:rsid w:val="008172BE"/>
    <w:rsid w:val="008176E1"/>
    <w:rsid w:val="00817B71"/>
    <w:rsid w:val="00820244"/>
    <w:rsid w:val="008205E8"/>
    <w:rsid w:val="00820DCE"/>
    <w:rsid w:val="0082102D"/>
    <w:rsid w:val="00821D6E"/>
    <w:rsid w:val="008221B3"/>
    <w:rsid w:val="0082248E"/>
    <w:rsid w:val="00822944"/>
    <w:rsid w:val="00823472"/>
    <w:rsid w:val="00823FB6"/>
    <w:rsid w:val="00824B6F"/>
    <w:rsid w:val="00824FBD"/>
    <w:rsid w:val="00824FDF"/>
    <w:rsid w:val="00825125"/>
    <w:rsid w:val="00825749"/>
    <w:rsid w:val="008257CC"/>
    <w:rsid w:val="00825F5C"/>
    <w:rsid w:val="008274BF"/>
    <w:rsid w:val="008276F6"/>
    <w:rsid w:val="00827CDE"/>
    <w:rsid w:val="0083005C"/>
    <w:rsid w:val="008303AF"/>
    <w:rsid w:val="00830DC3"/>
    <w:rsid w:val="00831076"/>
    <w:rsid w:val="00831555"/>
    <w:rsid w:val="00831F52"/>
    <w:rsid w:val="00832154"/>
    <w:rsid w:val="00832F5C"/>
    <w:rsid w:val="00834046"/>
    <w:rsid w:val="00834DE6"/>
    <w:rsid w:val="00834ECD"/>
    <w:rsid w:val="00835874"/>
    <w:rsid w:val="008359E0"/>
    <w:rsid w:val="008366E8"/>
    <w:rsid w:val="0083689A"/>
    <w:rsid w:val="008376F6"/>
    <w:rsid w:val="00837D5B"/>
    <w:rsid w:val="0084005E"/>
    <w:rsid w:val="00840607"/>
    <w:rsid w:val="00840A16"/>
    <w:rsid w:val="00841CD2"/>
    <w:rsid w:val="00842899"/>
    <w:rsid w:val="00842B77"/>
    <w:rsid w:val="00842B92"/>
    <w:rsid w:val="0084309F"/>
    <w:rsid w:val="008433C5"/>
    <w:rsid w:val="008435CF"/>
    <w:rsid w:val="0084556E"/>
    <w:rsid w:val="00845B5C"/>
    <w:rsid w:val="00845C12"/>
    <w:rsid w:val="008468A0"/>
    <w:rsid w:val="008469D9"/>
    <w:rsid w:val="00846DC0"/>
    <w:rsid w:val="008474A7"/>
    <w:rsid w:val="008506B6"/>
    <w:rsid w:val="00850AE0"/>
    <w:rsid w:val="00851631"/>
    <w:rsid w:val="008524D2"/>
    <w:rsid w:val="00852E19"/>
    <w:rsid w:val="008551A3"/>
    <w:rsid w:val="00856441"/>
    <w:rsid w:val="00856833"/>
    <w:rsid w:val="00856840"/>
    <w:rsid w:val="00860568"/>
    <w:rsid w:val="0086087C"/>
    <w:rsid w:val="0086099F"/>
    <w:rsid w:val="00860D8E"/>
    <w:rsid w:val="0086136A"/>
    <w:rsid w:val="00861562"/>
    <w:rsid w:val="00861D51"/>
    <w:rsid w:val="0086275E"/>
    <w:rsid w:val="00863F3C"/>
    <w:rsid w:val="00864384"/>
    <w:rsid w:val="00864440"/>
    <w:rsid w:val="00864943"/>
    <w:rsid w:val="00864D76"/>
    <w:rsid w:val="008650FC"/>
    <w:rsid w:val="0086650D"/>
    <w:rsid w:val="00866613"/>
    <w:rsid w:val="00866E61"/>
    <w:rsid w:val="00866EB3"/>
    <w:rsid w:val="0086701A"/>
    <w:rsid w:val="008677AA"/>
    <w:rsid w:val="00867BD2"/>
    <w:rsid w:val="0087036C"/>
    <w:rsid w:val="008707F7"/>
    <w:rsid w:val="008712FD"/>
    <w:rsid w:val="00871485"/>
    <w:rsid w:val="008716A1"/>
    <w:rsid w:val="00871C4D"/>
    <w:rsid w:val="00872AA7"/>
    <w:rsid w:val="00872D3F"/>
    <w:rsid w:val="008733AA"/>
    <w:rsid w:val="008733E4"/>
    <w:rsid w:val="00873799"/>
    <w:rsid w:val="00873F15"/>
    <w:rsid w:val="00874096"/>
    <w:rsid w:val="00874E46"/>
    <w:rsid w:val="008756A4"/>
    <w:rsid w:val="00875793"/>
    <w:rsid w:val="00875E37"/>
    <w:rsid w:val="00875EB0"/>
    <w:rsid w:val="00875F73"/>
    <w:rsid w:val="0087645F"/>
    <w:rsid w:val="00877049"/>
    <w:rsid w:val="00877432"/>
    <w:rsid w:val="00877F56"/>
    <w:rsid w:val="00880270"/>
    <w:rsid w:val="00880715"/>
    <w:rsid w:val="00880933"/>
    <w:rsid w:val="00880D53"/>
    <w:rsid w:val="00880F30"/>
    <w:rsid w:val="00882238"/>
    <w:rsid w:val="008833E8"/>
    <w:rsid w:val="00883402"/>
    <w:rsid w:val="0088479C"/>
    <w:rsid w:val="00886333"/>
    <w:rsid w:val="008865C8"/>
    <w:rsid w:val="008867F6"/>
    <w:rsid w:val="008868E1"/>
    <w:rsid w:val="00887B48"/>
    <w:rsid w:val="008907DD"/>
    <w:rsid w:val="00890EC6"/>
    <w:rsid w:val="0089111A"/>
    <w:rsid w:val="0089176E"/>
    <w:rsid w:val="008917E0"/>
    <w:rsid w:val="008918B6"/>
    <w:rsid w:val="00892365"/>
    <w:rsid w:val="00892BE5"/>
    <w:rsid w:val="0089387C"/>
    <w:rsid w:val="00894264"/>
    <w:rsid w:val="0089444E"/>
    <w:rsid w:val="008949DF"/>
    <w:rsid w:val="008951DB"/>
    <w:rsid w:val="00895E06"/>
    <w:rsid w:val="0089691B"/>
    <w:rsid w:val="00896C81"/>
    <w:rsid w:val="00896D83"/>
    <w:rsid w:val="00897035"/>
    <w:rsid w:val="008A0167"/>
    <w:rsid w:val="008A03D1"/>
    <w:rsid w:val="008A0618"/>
    <w:rsid w:val="008A0831"/>
    <w:rsid w:val="008A0AB2"/>
    <w:rsid w:val="008A0CFC"/>
    <w:rsid w:val="008A12FE"/>
    <w:rsid w:val="008A1606"/>
    <w:rsid w:val="008A2282"/>
    <w:rsid w:val="008A26B8"/>
    <w:rsid w:val="008A28B6"/>
    <w:rsid w:val="008A2BB1"/>
    <w:rsid w:val="008A300F"/>
    <w:rsid w:val="008A3466"/>
    <w:rsid w:val="008A389F"/>
    <w:rsid w:val="008A3D02"/>
    <w:rsid w:val="008A425D"/>
    <w:rsid w:val="008A4FEB"/>
    <w:rsid w:val="008A52A1"/>
    <w:rsid w:val="008A52E7"/>
    <w:rsid w:val="008A5940"/>
    <w:rsid w:val="008A62AA"/>
    <w:rsid w:val="008A732B"/>
    <w:rsid w:val="008A73B2"/>
    <w:rsid w:val="008A7425"/>
    <w:rsid w:val="008B043F"/>
    <w:rsid w:val="008B07EE"/>
    <w:rsid w:val="008B0808"/>
    <w:rsid w:val="008B0AEC"/>
    <w:rsid w:val="008B0FB4"/>
    <w:rsid w:val="008B140C"/>
    <w:rsid w:val="008B1828"/>
    <w:rsid w:val="008B1E53"/>
    <w:rsid w:val="008B1E5B"/>
    <w:rsid w:val="008B1E87"/>
    <w:rsid w:val="008B24DC"/>
    <w:rsid w:val="008B2E11"/>
    <w:rsid w:val="008B34DE"/>
    <w:rsid w:val="008B389D"/>
    <w:rsid w:val="008B3C5C"/>
    <w:rsid w:val="008B413F"/>
    <w:rsid w:val="008B421E"/>
    <w:rsid w:val="008B50E1"/>
    <w:rsid w:val="008B5299"/>
    <w:rsid w:val="008B5A5F"/>
    <w:rsid w:val="008B5AB0"/>
    <w:rsid w:val="008B5D36"/>
    <w:rsid w:val="008B6054"/>
    <w:rsid w:val="008B605E"/>
    <w:rsid w:val="008B6363"/>
    <w:rsid w:val="008B6CF5"/>
    <w:rsid w:val="008B7B08"/>
    <w:rsid w:val="008B7C8F"/>
    <w:rsid w:val="008B7CF1"/>
    <w:rsid w:val="008C068D"/>
    <w:rsid w:val="008C0724"/>
    <w:rsid w:val="008C13F0"/>
    <w:rsid w:val="008C1F26"/>
    <w:rsid w:val="008C1F57"/>
    <w:rsid w:val="008C2A3A"/>
    <w:rsid w:val="008C376C"/>
    <w:rsid w:val="008C3CEA"/>
    <w:rsid w:val="008C47A0"/>
    <w:rsid w:val="008C4C7E"/>
    <w:rsid w:val="008C4E00"/>
    <w:rsid w:val="008C5C46"/>
    <w:rsid w:val="008C6184"/>
    <w:rsid w:val="008C6865"/>
    <w:rsid w:val="008C692C"/>
    <w:rsid w:val="008C7008"/>
    <w:rsid w:val="008C785E"/>
    <w:rsid w:val="008C789E"/>
    <w:rsid w:val="008C7CC1"/>
    <w:rsid w:val="008C7DD4"/>
    <w:rsid w:val="008D06C1"/>
    <w:rsid w:val="008D06DB"/>
    <w:rsid w:val="008D0863"/>
    <w:rsid w:val="008D0AFB"/>
    <w:rsid w:val="008D1511"/>
    <w:rsid w:val="008D1B89"/>
    <w:rsid w:val="008D2563"/>
    <w:rsid w:val="008D27E2"/>
    <w:rsid w:val="008D32DF"/>
    <w:rsid w:val="008D35E9"/>
    <w:rsid w:val="008D3835"/>
    <w:rsid w:val="008D3959"/>
    <w:rsid w:val="008D3966"/>
    <w:rsid w:val="008D4352"/>
    <w:rsid w:val="008D5A60"/>
    <w:rsid w:val="008D5B83"/>
    <w:rsid w:val="008D60BC"/>
    <w:rsid w:val="008D63AA"/>
    <w:rsid w:val="008D65D9"/>
    <w:rsid w:val="008D6D7B"/>
    <w:rsid w:val="008D7D04"/>
    <w:rsid w:val="008D7EB7"/>
    <w:rsid w:val="008E0430"/>
    <w:rsid w:val="008E0EB8"/>
    <w:rsid w:val="008E10A6"/>
    <w:rsid w:val="008E1271"/>
    <w:rsid w:val="008E1A5B"/>
    <w:rsid w:val="008E1BFE"/>
    <w:rsid w:val="008E2251"/>
    <w:rsid w:val="008E24B3"/>
    <w:rsid w:val="008E24CA"/>
    <w:rsid w:val="008E2F6E"/>
    <w:rsid w:val="008E38AD"/>
    <w:rsid w:val="008E3EEC"/>
    <w:rsid w:val="008E46AE"/>
    <w:rsid w:val="008E50AB"/>
    <w:rsid w:val="008E542B"/>
    <w:rsid w:val="008E5BF2"/>
    <w:rsid w:val="008E5C81"/>
    <w:rsid w:val="008F06B8"/>
    <w:rsid w:val="008F0A38"/>
    <w:rsid w:val="008F0F84"/>
    <w:rsid w:val="008F1014"/>
    <w:rsid w:val="008F11C9"/>
    <w:rsid w:val="008F14BD"/>
    <w:rsid w:val="008F23D8"/>
    <w:rsid w:val="008F25B5"/>
    <w:rsid w:val="008F2D3C"/>
    <w:rsid w:val="008F2FD5"/>
    <w:rsid w:val="008F31F2"/>
    <w:rsid w:val="008F32A0"/>
    <w:rsid w:val="008F37E5"/>
    <w:rsid w:val="008F4565"/>
    <w:rsid w:val="008F48C2"/>
    <w:rsid w:val="008F4DF9"/>
    <w:rsid w:val="008F5840"/>
    <w:rsid w:val="008F5EEF"/>
    <w:rsid w:val="008F66FE"/>
    <w:rsid w:val="008F72CC"/>
    <w:rsid w:val="008F72CD"/>
    <w:rsid w:val="008F7575"/>
    <w:rsid w:val="008F7A35"/>
    <w:rsid w:val="00900712"/>
    <w:rsid w:val="00900727"/>
    <w:rsid w:val="009013D7"/>
    <w:rsid w:val="0090205B"/>
    <w:rsid w:val="009037F0"/>
    <w:rsid w:val="00903802"/>
    <w:rsid w:val="00904640"/>
    <w:rsid w:val="00904748"/>
    <w:rsid w:val="00904D1D"/>
    <w:rsid w:val="009053B2"/>
    <w:rsid w:val="00905F2A"/>
    <w:rsid w:val="00906186"/>
    <w:rsid w:val="009065BB"/>
    <w:rsid w:val="0090696D"/>
    <w:rsid w:val="00906CD6"/>
    <w:rsid w:val="00906E4D"/>
    <w:rsid w:val="00906F31"/>
    <w:rsid w:val="0090729B"/>
    <w:rsid w:val="00907576"/>
    <w:rsid w:val="009078B3"/>
    <w:rsid w:val="00907A4F"/>
    <w:rsid w:val="00907A77"/>
    <w:rsid w:val="00907C68"/>
    <w:rsid w:val="00907E00"/>
    <w:rsid w:val="00907ED8"/>
    <w:rsid w:val="00910606"/>
    <w:rsid w:val="0091088D"/>
    <w:rsid w:val="0091095B"/>
    <w:rsid w:val="00910FC9"/>
    <w:rsid w:val="00911BF5"/>
    <w:rsid w:val="009122A6"/>
    <w:rsid w:val="0091291A"/>
    <w:rsid w:val="00912992"/>
    <w:rsid w:val="009133A6"/>
    <w:rsid w:val="00913612"/>
    <w:rsid w:val="0091366A"/>
    <w:rsid w:val="00913824"/>
    <w:rsid w:val="00915757"/>
    <w:rsid w:val="009159B3"/>
    <w:rsid w:val="00915FC5"/>
    <w:rsid w:val="0091607D"/>
    <w:rsid w:val="00916181"/>
    <w:rsid w:val="009162D8"/>
    <w:rsid w:val="00916943"/>
    <w:rsid w:val="00916EB0"/>
    <w:rsid w:val="00916FF1"/>
    <w:rsid w:val="00917832"/>
    <w:rsid w:val="009204C5"/>
    <w:rsid w:val="0092180D"/>
    <w:rsid w:val="009218BD"/>
    <w:rsid w:val="00922F17"/>
    <w:rsid w:val="009232C9"/>
    <w:rsid w:val="00923608"/>
    <w:rsid w:val="009238E5"/>
    <w:rsid w:val="00923A9E"/>
    <w:rsid w:val="00923F12"/>
    <w:rsid w:val="00924FF8"/>
    <w:rsid w:val="009258AE"/>
    <w:rsid w:val="00925BA8"/>
    <w:rsid w:val="0092613A"/>
    <w:rsid w:val="00926D2B"/>
    <w:rsid w:val="00926DA7"/>
    <w:rsid w:val="00927F41"/>
    <w:rsid w:val="00927F8B"/>
    <w:rsid w:val="0093094D"/>
    <w:rsid w:val="00930F73"/>
    <w:rsid w:val="00931144"/>
    <w:rsid w:val="009312BE"/>
    <w:rsid w:val="0093145F"/>
    <w:rsid w:val="0093220B"/>
    <w:rsid w:val="009328C7"/>
    <w:rsid w:val="00932D54"/>
    <w:rsid w:val="00932EA7"/>
    <w:rsid w:val="0093362D"/>
    <w:rsid w:val="009336EC"/>
    <w:rsid w:val="00933F56"/>
    <w:rsid w:val="00934361"/>
    <w:rsid w:val="00934C13"/>
    <w:rsid w:val="0093515C"/>
    <w:rsid w:val="009351C2"/>
    <w:rsid w:val="00935228"/>
    <w:rsid w:val="009355A2"/>
    <w:rsid w:val="00935F2D"/>
    <w:rsid w:val="00935F9E"/>
    <w:rsid w:val="00936D98"/>
    <w:rsid w:val="009402B7"/>
    <w:rsid w:val="00940324"/>
    <w:rsid w:val="00940CE5"/>
    <w:rsid w:val="00941523"/>
    <w:rsid w:val="009422C4"/>
    <w:rsid w:val="00942C80"/>
    <w:rsid w:val="00943029"/>
    <w:rsid w:val="00943197"/>
    <w:rsid w:val="009435F2"/>
    <w:rsid w:val="0094400A"/>
    <w:rsid w:val="009446D2"/>
    <w:rsid w:val="00944856"/>
    <w:rsid w:val="00945180"/>
    <w:rsid w:val="00945259"/>
    <w:rsid w:val="0094590C"/>
    <w:rsid w:val="00946355"/>
    <w:rsid w:val="009468B7"/>
    <w:rsid w:val="00946DB4"/>
    <w:rsid w:val="00946F31"/>
    <w:rsid w:val="0094724E"/>
    <w:rsid w:val="00947973"/>
    <w:rsid w:val="00947BE6"/>
    <w:rsid w:val="00947E8B"/>
    <w:rsid w:val="00947EC8"/>
    <w:rsid w:val="0095048D"/>
    <w:rsid w:val="00950729"/>
    <w:rsid w:val="00951300"/>
    <w:rsid w:val="00951ADB"/>
    <w:rsid w:val="00952717"/>
    <w:rsid w:val="00952D83"/>
    <w:rsid w:val="00952F46"/>
    <w:rsid w:val="0095380C"/>
    <w:rsid w:val="00954353"/>
    <w:rsid w:val="009545E1"/>
    <w:rsid w:val="00954AD7"/>
    <w:rsid w:val="00954D35"/>
    <w:rsid w:val="00954DF0"/>
    <w:rsid w:val="009555D6"/>
    <w:rsid w:val="009559E7"/>
    <w:rsid w:val="00955A99"/>
    <w:rsid w:val="00955C0A"/>
    <w:rsid w:val="00955C4F"/>
    <w:rsid w:val="00956109"/>
    <w:rsid w:val="00956478"/>
    <w:rsid w:val="00957230"/>
    <w:rsid w:val="009575AA"/>
    <w:rsid w:val="009607FB"/>
    <w:rsid w:val="00960CE7"/>
    <w:rsid w:val="009617A1"/>
    <w:rsid w:val="00961A13"/>
    <w:rsid w:val="009623D0"/>
    <w:rsid w:val="00962EB2"/>
    <w:rsid w:val="00963B86"/>
    <w:rsid w:val="0096427A"/>
    <w:rsid w:val="00964777"/>
    <w:rsid w:val="009657F1"/>
    <w:rsid w:val="0096625D"/>
    <w:rsid w:val="0096648B"/>
    <w:rsid w:val="009664F5"/>
    <w:rsid w:val="00966E19"/>
    <w:rsid w:val="0096719A"/>
    <w:rsid w:val="009674F8"/>
    <w:rsid w:val="009709F8"/>
    <w:rsid w:val="00970BB0"/>
    <w:rsid w:val="00971518"/>
    <w:rsid w:val="0097271B"/>
    <w:rsid w:val="009728F6"/>
    <w:rsid w:val="00972929"/>
    <w:rsid w:val="00972F91"/>
    <w:rsid w:val="0097317C"/>
    <w:rsid w:val="00973827"/>
    <w:rsid w:val="009739F2"/>
    <w:rsid w:val="00973D63"/>
    <w:rsid w:val="009742D3"/>
    <w:rsid w:val="00974447"/>
    <w:rsid w:val="0097597B"/>
    <w:rsid w:val="00976263"/>
    <w:rsid w:val="0097664F"/>
    <w:rsid w:val="00976F32"/>
    <w:rsid w:val="00977AF1"/>
    <w:rsid w:val="00977B10"/>
    <w:rsid w:val="00977BA7"/>
    <w:rsid w:val="00977E45"/>
    <w:rsid w:val="00977EB0"/>
    <w:rsid w:val="009801D4"/>
    <w:rsid w:val="00980506"/>
    <w:rsid w:val="00980517"/>
    <w:rsid w:val="0098057D"/>
    <w:rsid w:val="0098086D"/>
    <w:rsid w:val="00981362"/>
    <w:rsid w:val="0098194F"/>
    <w:rsid w:val="009826C8"/>
    <w:rsid w:val="00982F56"/>
    <w:rsid w:val="00982F5C"/>
    <w:rsid w:val="00983686"/>
    <w:rsid w:val="009836E4"/>
    <w:rsid w:val="0098412F"/>
    <w:rsid w:val="00984AED"/>
    <w:rsid w:val="009856E3"/>
    <w:rsid w:val="00985740"/>
    <w:rsid w:val="00985F28"/>
    <w:rsid w:val="00986149"/>
    <w:rsid w:val="00986176"/>
    <w:rsid w:val="0098686E"/>
    <w:rsid w:val="00986E7F"/>
    <w:rsid w:val="00987536"/>
    <w:rsid w:val="00990BD5"/>
    <w:rsid w:val="00991181"/>
    <w:rsid w:val="00991744"/>
    <w:rsid w:val="0099196F"/>
    <w:rsid w:val="00992B98"/>
    <w:rsid w:val="0099359F"/>
    <w:rsid w:val="00993C0F"/>
    <w:rsid w:val="00993CC0"/>
    <w:rsid w:val="00994871"/>
    <w:rsid w:val="00994AB3"/>
    <w:rsid w:val="00994CB8"/>
    <w:rsid w:val="00994E08"/>
    <w:rsid w:val="00994F7C"/>
    <w:rsid w:val="009951F9"/>
    <w:rsid w:val="00995768"/>
    <w:rsid w:val="00995C95"/>
    <w:rsid w:val="00995E85"/>
    <w:rsid w:val="00996468"/>
    <w:rsid w:val="00996876"/>
    <w:rsid w:val="00996FFA"/>
    <w:rsid w:val="0099723D"/>
    <w:rsid w:val="009973F1"/>
    <w:rsid w:val="009973F3"/>
    <w:rsid w:val="009979BC"/>
    <w:rsid w:val="00997D5E"/>
    <w:rsid w:val="009A010D"/>
    <w:rsid w:val="009A067C"/>
    <w:rsid w:val="009A0C6F"/>
    <w:rsid w:val="009A144D"/>
    <w:rsid w:val="009A14EF"/>
    <w:rsid w:val="009A1729"/>
    <w:rsid w:val="009A1B1F"/>
    <w:rsid w:val="009A29E6"/>
    <w:rsid w:val="009A2ABC"/>
    <w:rsid w:val="009A2DF9"/>
    <w:rsid w:val="009A3A86"/>
    <w:rsid w:val="009A4869"/>
    <w:rsid w:val="009A4F06"/>
    <w:rsid w:val="009A6A6B"/>
    <w:rsid w:val="009A7DAA"/>
    <w:rsid w:val="009B03F6"/>
    <w:rsid w:val="009B1EF9"/>
    <w:rsid w:val="009B24E0"/>
    <w:rsid w:val="009B26AC"/>
    <w:rsid w:val="009B37E2"/>
    <w:rsid w:val="009B388C"/>
    <w:rsid w:val="009B4519"/>
    <w:rsid w:val="009B46F7"/>
    <w:rsid w:val="009B506B"/>
    <w:rsid w:val="009B56EC"/>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A06"/>
    <w:rsid w:val="009C2CE0"/>
    <w:rsid w:val="009C37ED"/>
    <w:rsid w:val="009C39BC"/>
    <w:rsid w:val="009C40F5"/>
    <w:rsid w:val="009C4BC2"/>
    <w:rsid w:val="009C4D22"/>
    <w:rsid w:val="009C5144"/>
    <w:rsid w:val="009C53D8"/>
    <w:rsid w:val="009C668F"/>
    <w:rsid w:val="009C6D0E"/>
    <w:rsid w:val="009C7249"/>
    <w:rsid w:val="009C7320"/>
    <w:rsid w:val="009C733D"/>
    <w:rsid w:val="009C76FC"/>
    <w:rsid w:val="009C77EA"/>
    <w:rsid w:val="009D063C"/>
    <w:rsid w:val="009D0729"/>
    <w:rsid w:val="009D0F66"/>
    <w:rsid w:val="009D1A06"/>
    <w:rsid w:val="009D1BA4"/>
    <w:rsid w:val="009D1FA3"/>
    <w:rsid w:val="009D20A9"/>
    <w:rsid w:val="009D20C9"/>
    <w:rsid w:val="009D20D1"/>
    <w:rsid w:val="009D22E4"/>
    <w:rsid w:val="009D22F7"/>
    <w:rsid w:val="009D319C"/>
    <w:rsid w:val="009D45F3"/>
    <w:rsid w:val="009D4A7E"/>
    <w:rsid w:val="009D4CBF"/>
    <w:rsid w:val="009D5956"/>
    <w:rsid w:val="009D5BAB"/>
    <w:rsid w:val="009D5FF6"/>
    <w:rsid w:val="009D6A0A"/>
    <w:rsid w:val="009D7580"/>
    <w:rsid w:val="009E058F"/>
    <w:rsid w:val="009E0A9E"/>
    <w:rsid w:val="009E19A2"/>
    <w:rsid w:val="009E2E26"/>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3C6"/>
    <w:rsid w:val="009F0B4D"/>
    <w:rsid w:val="009F1096"/>
    <w:rsid w:val="009F150E"/>
    <w:rsid w:val="009F266E"/>
    <w:rsid w:val="009F27AD"/>
    <w:rsid w:val="009F3FB5"/>
    <w:rsid w:val="009F4129"/>
    <w:rsid w:val="009F521F"/>
    <w:rsid w:val="009F527E"/>
    <w:rsid w:val="009F530C"/>
    <w:rsid w:val="009F5356"/>
    <w:rsid w:val="009F553C"/>
    <w:rsid w:val="009F59F8"/>
    <w:rsid w:val="009F6185"/>
    <w:rsid w:val="009F6B49"/>
    <w:rsid w:val="009F7927"/>
    <w:rsid w:val="00A00457"/>
    <w:rsid w:val="00A005B0"/>
    <w:rsid w:val="00A01370"/>
    <w:rsid w:val="00A01373"/>
    <w:rsid w:val="00A01514"/>
    <w:rsid w:val="00A018B8"/>
    <w:rsid w:val="00A01F17"/>
    <w:rsid w:val="00A02266"/>
    <w:rsid w:val="00A022A5"/>
    <w:rsid w:val="00A02BDB"/>
    <w:rsid w:val="00A03A22"/>
    <w:rsid w:val="00A04294"/>
    <w:rsid w:val="00A04634"/>
    <w:rsid w:val="00A0497B"/>
    <w:rsid w:val="00A04D67"/>
    <w:rsid w:val="00A04E1A"/>
    <w:rsid w:val="00A05672"/>
    <w:rsid w:val="00A0603E"/>
    <w:rsid w:val="00A06119"/>
    <w:rsid w:val="00A06E12"/>
    <w:rsid w:val="00A0703A"/>
    <w:rsid w:val="00A07A48"/>
    <w:rsid w:val="00A108EE"/>
    <w:rsid w:val="00A10BB8"/>
    <w:rsid w:val="00A11B43"/>
    <w:rsid w:val="00A11C08"/>
    <w:rsid w:val="00A11F8C"/>
    <w:rsid w:val="00A1200D"/>
    <w:rsid w:val="00A13415"/>
    <w:rsid w:val="00A137E4"/>
    <w:rsid w:val="00A13DDD"/>
    <w:rsid w:val="00A14008"/>
    <w:rsid w:val="00A145A4"/>
    <w:rsid w:val="00A14813"/>
    <w:rsid w:val="00A150B2"/>
    <w:rsid w:val="00A1566A"/>
    <w:rsid w:val="00A15776"/>
    <w:rsid w:val="00A165BF"/>
    <w:rsid w:val="00A16E83"/>
    <w:rsid w:val="00A172E8"/>
    <w:rsid w:val="00A179FF"/>
    <w:rsid w:val="00A20A32"/>
    <w:rsid w:val="00A20B2A"/>
    <w:rsid w:val="00A2118D"/>
    <w:rsid w:val="00A21A36"/>
    <w:rsid w:val="00A21DF7"/>
    <w:rsid w:val="00A22401"/>
    <w:rsid w:val="00A2275C"/>
    <w:rsid w:val="00A22A44"/>
    <w:rsid w:val="00A23C0B"/>
    <w:rsid w:val="00A249CA"/>
    <w:rsid w:val="00A250CC"/>
    <w:rsid w:val="00A25294"/>
    <w:rsid w:val="00A254EE"/>
    <w:rsid w:val="00A25BE7"/>
    <w:rsid w:val="00A262B0"/>
    <w:rsid w:val="00A26475"/>
    <w:rsid w:val="00A26C0A"/>
    <w:rsid w:val="00A27008"/>
    <w:rsid w:val="00A273DB"/>
    <w:rsid w:val="00A2787E"/>
    <w:rsid w:val="00A27CDF"/>
    <w:rsid w:val="00A30087"/>
    <w:rsid w:val="00A3042A"/>
    <w:rsid w:val="00A309C6"/>
    <w:rsid w:val="00A30D13"/>
    <w:rsid w:val="00A3146E"/>
    <w:rsid w:val="00A314F9"/>
    <w:rsid w:val="00A319D0"/>
    <w:rsid w:val="00A31B6B"/>
    <w:rsid w:val="00A32316"/>
    <w:rsid w:val="00A327FC"/>
    <w:rsid w:val="00A32F89"/>
    <w:rsid w:val="00A33172"/>
    <w:rsid w:val="00A336B2"/>
    <w:rsid w:val="00A3432B"/>
    <w:rsid w:val="00A34568"/>
    <w:rsid w:val="00A346BA"/>
    <w:rsid w:val="00A3482F"/>
    <w:rsid w:val="00A34948"/>
    <w:rsid w:val="00A34BC4"/>
    <w:rsid w:val="00A34C59"/>
    <w:rsid w:val="00A34C67"/>
    <w:rsid w:val="00A34D62"/>
    <w:rsid w:val="00A35A0A"/>
    <w:rsid w:val="00A35EFF"/>
    <w:rsid w:val="00A3611D"/>
    <w:rsid w:val="00A36339"/>
    <w:rsid w:val="00A366E4"/>
    <w:rsid w:val="00A36B59"/>
    <w:rsid w:val="00A370E6"/>
    <w:rsid w:val="00A3753B"/>
    <w:rsid w:val="00A41278"/>
    <w:rsid w:val="00A4146D"/>
    <w:rsid w:val="00A41CAC"/>
    <w:rsid w:val="00A4230C"/>
    <w:rsid w:val="00A428FB"/>
    <w:rsid w:val="00A4376F"/>
    <w:rsid w:val="00A43FD0"/>
    <w:rsid w:val="00A4435B"/>
    <w:rsid w:val="00A44919"/>
    <w:rsid w:val="00A44F2E"/>
    <w:rsid w:val="00A453A2"/>
    <w:rsid w:val="00A4549F"/>
    <w:rsid w:val="00A45B9B"/>
    <w:rsid w:val="00A45C93"/>
    <w:rsid w:val="00A460BF"/>
    <w:rsid w:val="00A462FE"/>
    <w:rsid w:val="00A46EFA"/>
    <w:rsid w:val="00A47625"/>
    <w:rsid w:val="00A4787E"/>
    <w:rsid w:val="00A501C9"/>
    <w:rsid w:val="00A50506"/>
    <w:rsid w:val="00A50F0F"/>
    <w:rsid w:val="00A51957"/>
    <w:rsid w:val="00A528B6"/>
    <w:rsid w:val="00A52A3E"/>
    <w:rsid w:val="00A5339D"/>
    <w:rsid w:val="00A5374F"/>
    <w:rsid w:val="00A53C82"/>
    <w:rsid w:val="00A53F55"/>
    <w:rsid w:val="00A540F6"/>
    <w:rsid w:val="00A5417B"/>
    <w:rsid w:val="00A54599"/>
    <w:rsid w:val="00A54960"/>
    <w:rsid w:val="00A54AE1"/>
    <w:rsid w:val="00A54B82"/>
    <w:rsid w:val="00A55416"/>
    <w:rsid w:val="00A55E8F"/>
    <w:rsid w:val="00A55EAB"/>
    <w:rsid w:val="00A56828"/>
    <w:rsid w:val="00A569D4"/>
    <w:rsid w:val="00A56A44"/>
    <w:rsid w:val="00A56B6B"/>
    <w:rsid w:val="00A570C6"/>
    <w:rsid w:val="00A57140"/>
    <w:rsid w:val="00A5723F"/>
    <w:rsid w:val="00A57413"/>
    <w:rsid w:val="00A57DC7"/>
    <w:rsid w:val="00A57F1A"/>
    <w:rsid w:val="00A60163"/>
    <w:rsid w:val="00A6038D"/>
    <w:rsid w:val="00A60CF0"/>
    <w:rsid w:val="00A61275"/>
    <w:rsid w:val="00A612E2"/>
    <w:rsid w:val="00A61429"/>
    <w:rsid w:val="00A61514"/>
    <w:rsid w:val="00A61645"/>
    <w:rsid w:val="00A61F80"/>
    <w:rsid w:val="00A62080"/>
    <w:rsid w:val="00A62322"/>
    <w:rsid w:val="00A630A2"/>
    <w:rsid w:val="00A63291"/>
    <w:rsid w:val="00A632B8"/>
    <w:rsid w:val="00A63802"/>
    <w:rsid w:val="00A63A25"/>
    <w:rsid w:val="00A63BF3"/>
    <w:rsid w:val="00A63DC2"/>
    <w:rsid w:val="00A647CE"/>
    <w:rsid w:val="00A64942"/>
    <w:rsid w:val="00A64BDD"/>
    <w:rsid w:val="00A64E60"/>
    <w:rsid w:val="00A65411"/>
    <w:rsid w:val="00A65911"/>
    <w:rsid w:val="00A65C0A"/>
    <w:rsid w:val="00A6643C"/>
    <w:rsid w:val="00A664E3"/>
    <w:rsid w:val="00A66538"/>
    <w:rsid w:val="00A66F8E"/>
    <w:rsid w:val="00A67544"/>
    <w:rsid w:val="00A67678"/>
    <w:rsid w:val="00A677ED"/>
    <w:rsid w:val="00A67ADA"/>
    <w:rsid w:val="00A7000A"/>
    <w:rsid w:val="00A7044E"/>
    <w:rsid w:val="00A7075B"/>
    <w:rsid w:val="00A71629"/>
    <w:rsid w:val="00A71CE6"/>
    <w:rsid w:val="00A71D23"/>
    <w:rsid w:val="00A7333A"/>
    <w:rsid w:val="00A736B2"/>
    <w:rsid w:val="00A7385A"/>
    <w:rsid w:val="00A73D0D"/>
    <w:rsid w:val="00A74A92"/>
    <w:rsid w:val="00A74E31"/>
    <w:rsid w:val="00A75399"/>
    <w:rsid w:val="00A75563"/>
    <w:rsid w:val="00A755A6"/>
    <w:rsid w:val="00A75CC1"/>
    <w:rsid w:val="00A75E88"/>
    <w:rsid w:val="00A7611B"/>
    <w:rsid w:val="00A77374"/>
    <w:rsid w:val="00A7751D"/>
    <w:rsid w:val="00A8056E"/>
    <w:rsid w:val="00A80D17"/>
    <w:rsid w:val="00A814BC"/>
    <w:rsid w:val="00A8197F"/>
    <w:rsid w:val="00A82D58"/>
    <w:rsid w:val="00A82D93"/>
    <w:rsid w:val="00A832F6"/>
    <w:rsid w:val="00A8399D"/>
    <w:rsid w:val="00A83E3D"/>
    <w:rsid w:val="00A83E97"/>
    <w:rsid w:val="00A8443A"/>
    <w:rsid w:val="00A8479C"/>
    <w:rsid w:val="00A849EB"/>
    <w:rsid w:val="00A8557B"/>
    <w:rsid w:val="00A855A6"/>
    <w:rsid w:val="00A85A05"/>
    <w:rsid w:val="00A85D99"/>
    <w:rsid w:val="00A8669E"/>
    <w:rsid w:val="00A86799"/>
    <w:rsid w:val="00A86800"/>
    <w:rsid w:val="00A86D63"/>
    <w:rsid w:val="00A87710"/>
    <w:rsid w:val="00A87797"/>
    <w:rsid w:val="00A90165"/>
    <w:rsid w:val="00A909DC"/>
    <w:rsid w:val="00A90E72"/>
    <w:rsid w:val="00A92286"/>
    <w:rsid w:val="00A922A2"/>
    <w:rsid w:val="00A93050"/>
    <w:rsid w:val="00A931F9"/>
    <w:rsid w:val="00A9327B"/>
    <w:rsid w:val="00A9361B"/>
    <w:rsid w:val="00A93B69"/>
    <w:rsid w:val="00A94335"/>
    <w:rsid w:val="00A94790"/>
    <w:rsid w:val="00A95C8A"/>
    <w:rsid w:val="00A9637A"/>
    <w:rsid w:val="00A963C7"/>
    <w:rsid w:val="00A96C23"/>
    <w:rsid w:val="00AA080D"/>
    <w:rsid w:val="00AA0BF5"/>
    <w:rsid w:val="00AA14DA"/>
    <w:rsid w:val="00AA1626"/>
    <w:rsid w:val="00AA1C25"/>
    <w:rsid w:val="00AA1C7A"/>
    <w:rsid w:val="00AA2133"/>
    <w:rsid w:val="00AA2F9E"/>
    <w:rsid w:val="00AA3DB7"/>
    <w:rsid w:val="00AA4073"/>
    <w:rsid w:val="00AA4358"/>
    <w:rsid w:val="00AA45A6"/>
    <w:rsid w:val="00AA4C06"/>
    <w:rsid w:val="00AA50EB"/>
    <w:rsid w:val="00AA51F5"/>
    <w:rsid w:val="00AA5E3B"/>
    <w:rsid w:val="00AA6752"/>
    <w:rsid w:val="00AA68B4"/>
    <w:rsid w:val="00AA7D6C"/>
    <w:rsid w:val="00AA7DA9"/>
    <w:rsid w:val="00AB044B"/>
    <w:rsid w:val="00AB0543"/>
    <w:rsid w:val="00AB0AC9"/>
    <w:rsid w:val="00AB185A"/>
    <w:rsid w:val="00AB1BA7"/>
    <w:rsid w:val="00AB1E04"/>
    <w:rsid w:val="00AB29CF"/>
    <w:rsid w:val="00AB2A74"/>
    <w:rsid w:val="00AB3113"/>
    <w:rsid w:val="00AB32D8"/>
    <w:rsid w:val="00AB348A"/>
    <w:rsid w:val="00AB3F38"/>
    <w:rsid w:val="00AB43EC"/>
    <w:rsid w:val="00AB4AC1"/>
    <w:rsid w:val="00AB4BF4"/>
    <w:rsid w:val="00AB577C"/>
    <w:rsid w:val="00AB57EA"/>
    <w:rsid w:val="00AB5ADF"/>
    <w:rsid w:val="00AB5E57"/>
    <w:rsid w:val="00AB5FB8"/>
    <w:rsid w:val="00AB725F"/>
    <w:rsid w:val="00AC00EF"/>
    <w:rsid w:val="00AC0159"/>
    <w:rsid w:val="00AC0705"/>
    <w:rsid w:val="00AC109B"/>
    <w:rsid w:val="00AC1A66"/>
    <w:rsid w:val="00AC209E"/>
    <w:rsid w:val="00AC4216"/>
    <w:rsid w:val="00AC4E94"/>
    <w:rsid w:val="00AC5636"/>
    <w:rsid w:val="00AC67A8"/>
    <w:rsid w:val="00AC74DA"/>
    <w:rsid w:val="00AC7A2B"/>
    <w:rsid w:val="00AC7C25"/>
    <w:rsid w:val="00AC7CE5"/>
    <w:rsid w:val="00AC7ECB"/>
    <w:rsid w:val="00AD0281"/>
    <w:rsid w:val="00AD0A51"/>
    <w:rsid w:val="00AD0A88"/>
    <w:rsid w:val="00AD0B37"/>
    <w:rsid w:val="00AD0EB6"/>
    <w:rsid w:val="00AD11F7"/>
    <w:rsid w:val="00AD1DB7"/>
    <w:rsid w:val="00AD1E29"/>
    <w:rsid w:val="00AD2596"/>
    <w:rsid w:val="00AD2852"/>
    <w:rsid w:val="00AD29D7"/>
    <w:rsid w:val="00AD31A3"/>
    <w:rsid w:val="00AD3976"/>
    <w:rsid w:val="00AD439B"/>
    <w:rsid w:val="00AD449C"/>
    <w:rsid w:val="00AD4D2A"/>
    <w:rsid w:val="00AD53B2"/>
    <w:rsid w:val="00AD542F"/>
    <w:rsid w:val="00AD551F"/>
    <w:rsid w:val="00AD596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61A"/>
    <w:rsid w:val="00AE7864"/>
    <w:rsid w:val="00AE790E"/>
    <w:rsid w:val="00AE7933"/>
    <w:rsid w:val="00AE7949"/>
    <w:rsid w:val="00AF0B68"/>
    <w:rsid w:val="00AF25D5"/>
    <w:rsid w:val="00AF3B9C"/>
    <w:rsid w:val="00AF3DBB"/>
    <w:rsid w:val="00AF4B8D"/>
    <w:rsid w:val="00AF5021"/>
    <w:rsid w:val="00AF5194"/>
    <w:rsid w:val="00AF53EF"/>
    <w:rsid w:val="00AF5F38"/>
    <w:rsid w:val="00AF72C1"/>
    <w:rsid w:val="00AF73C3"/>
    <w:rsid w:val="00AF795C"/>
    <w:rsid w:val="00AF79BE"/>
    <w:rsid w:val="00B00752"/>
    <w:rsid w:val="00B0120B"/>
    <w:rsid w:val="00B0193D"/>
    <w:rsid w:val="00B026C1"/>
    <w:rsid w:val="00B02B9C"/>
    <w:rsid w:val="00B02C89"/>
    <w:rsid w:val="00B02D41"/>
    <w:rsid w:val="00B0353B"/>
    <w:rsid w:val="00B03680"/>
    <w:rsid w:val="00B040B2"/>
    <w:rsid w:val="00B04184"/>
    <w:rsid w:val="00B04D88"/>
    <w:rsid w:val="00B05435"/>
    <w:rsid w:val="00B054B2"/>
    <w:rsid w:val="00B06668"/>
    <w:rsid w:val="00B07150"/>
    <w:rsid w:val="00B10558"/>
    <w:rsid w:val="00B105B4"/>
    <w:rsid w:val="00B12057"/>
    <w:rsid w:val="00B12EF9"/>
    <w:rsid w:val="00B1320D"/>
    <w:rsid w:val="00B143EF"/>
    <w:rsid w:val="00B14680"/>
    <w:rsid w:val="00B149F1"/>
    <w:rsid w:val="00B156A9"/>
    <w:rsid w:val="00B15F83"/>
    <w:rsid w:val="00B15FC2"/>
    <w:rsid w:val="00B160FF"/>
    <w:rsid w:val="00B16322"/>
    <w:rsid w:val="00B1662E"/>
    <w:rsid w:val="00B16A6F"/>
    <w:rsid w:val="00B16F95"/>
    <w:rsid w:val="00B174A5"/>
    <w:rsid w:val="00B176DC"/>
    <w:rsid w:val="00B204A9"/>
    <w:rsid w:val="00B21B78"/>
    <w:rsid w:val="00B22743"/>
    <w:rsid w:val="00B22B24"/>
    <w:rsid w:val="00B22C0D"/>
    <w:rsid w:val="00B22FB9"/>
    <w:rsid w:val="00B232D6"/>
    <w:rsid w:val="00B2334E"/>
    <w:rsid w:val="00B23AF4"/>
    <w:rsid w:val="00B23C15"/>
    <w:rsid w:val="00B243F2"/>
    <w:rsid w:val="00B252C5"/>
    <w:rsid w:val="00B25762"/>
    <w:rsid w:val="00B25981"/>
    <w:rsid w:val="00B25B40"/>
    <w:rsid w:val="00B25FDE"/>
    <w:rsid w:val="00B26986"/>
    <w:rsid w:val="00B26AB0"/>
    <w:rsid w:val="00B26AD2"/>
    <w:rsid w:val="00B26CA2"/>
    <w:rsid w:val="00B278B6"/>
    <w:rsid w:val="00B30214"/>
    <w:rsid w:val="00B3068E"/>
    <w:rsid w:val="00B30B4E"/>
    <w:rsid w:val="00B31246"/>
    <w:rsid w:val="00B32288"/>
    <w:rsid w:val="00B32347"/>
    <w:rsid w:val="00B326FF"/>
    <w:rsid w:val="00B32864"/>
    <w:rsid w:val="00B32E0B"/>
    <w:rsid w:val="00B32E3E"/>
    <w:rsid w:val="00B332E6"/>
    <w:rsid w:val="00B3372A"/>
    <w:rsid w:val="00B340AA"/>
    <w:rsid w:val="00B34A9F"/>
    <w:rsid w:val="00B34B80"/>
    <w:rsid w:val="00B3501B"/>
    <w:rsid w:val="00B35CDA"/>
    <w:rsid w:val="00B35F77"/>
    <w:rsid w:val="00B36B58"/>
    <w:rsid w:val="00B372F2"/>
    <w:rsid w:val="00B37D97"/>
    <w:rsid w:val="00B40405"/>
    <w:rsid w:val="00B40BC3"/>
    <w:rsid w:val="00B411BD"/>
    <w:rsid w:val="00B4142A"/>
    <w:rsid w:val="00B41559"/>
    <w:rsid w:val="00B418E8"/>
    <w:rsid w:val="00B42285"/>
    <w:rsid w:val="00B4229B"/>
    <w:rsid w:val="00B4261F"/>
    <w:rsid w:val="00B4274B"/>
    <w:rsid w:val="00B435B1"/>
    <w:rsid w:val="00B4367F"/>
    <w:rsid w:val="00B438BA"/>
    <w:rsid w:val="00B43958"/>
    <w:rsid w:val="00B44493"/>
    <w:rsid w:val="00B4469B"/>
    <w:rsid w:val="00B447D9"/>
    <w:rsid w:val="00B44CAE"/>
    <w:rsid w:val="00B44F99"/>
    <w:rsid w:val="00B45679"/>
    <w:rsid w:val="00B45876"/>
    <w:rsid w:val="00B46082"/>
    <w:rsid w:val="00B46976"/>
    <w:rsid w:val="00B4718D"/>
    <w:rsid w:val="00B47265"/>
    <w:rsid w:val="00B4732E"/>
    <w:rsid w:val="00B47A15"/>
    <w:rsid w:val="00B505C1"/>
    <w:rsid w:val="00B51130"/>
    <w:rsid w:val="00B5115A"/>
    <w:rsid w:val="00B51542"/>
    <w:rsid w:val="00B51D1D"/>
    <w:rsid w:val="00B52B6F"/>
    <w:rsid w:val="00B5310E"/>
    <w:rsid w:val="00B5321B"/>
    <w:rsid w:val="00B53755"/>
    <w:rsid w:val="00B53C52"/>
    <w:rsid w:val="00B54ACC"/>
    <w:rsid w:val="00B54B63"/>
    <w:rsid w:val="00B54DCB"/>
    <w:rsid w:val="00B55992"/>
    <w:rsid w:val="00B55AC2"/>
    <w:rsid w:val="00B560C9"/>
    <w:rsid w:val="00B561C6"/>
    <w:rsid w:val="00B5641C"/>
    <w:rsid w:val="00B56533"/>
    <w:rsid w:val="00B56569"/>
    <w:rsid w:val="00B56AFD"/>
    <w:rsid w:val="00B56CFC"/>
    <w:rsid w:val="00B57777"/>
    <w:rsid w:val="00B57A17"/>
    <w:rsid w:val="00B60BE8"/>
    <w:rsid w:val="00B60BF5"/>
    <w:rsid w:val="00B60DE2"/>
    <w:rsid w:val="00B60E33"/>
    <w:rsid w:val="00B6115A"/>
    <w:rsid w:val="00B6186B"/>
    <w:rsid w:val="00B6198B"/>
    <w:rsid w:val="00B61BE2"/>
    <w:rsid w:val="00B61D4B"/>
    <w:rsid w:val="00B6232B"/>
    <w:rsid w:val="00B6266F"/>
    <w:rsid w:val="00B62907"/>
    <w:rsid w:val="00B62E0B"/>
    <w:rsid w:val="00B63C32"/>
    <w:rsid w:val="00B64434"/>
    <w:rsid w:val="00B64455"/>
    <w:rsid w:val="00B652B6"/>
    <w:rsid w:val="00B657E1"/>
    <w:rsid w:val="00B659C5"/>
    <w:rsid w:val="00B65ACB"/>
    <w:rsid w:val="00B6629B"/>
    <w:rsid w:val="00B66559"/>
    <w:rsid w:val="00B677E4"/>
    <w:rsid w:val="00B70398"/>
    <w:rsid w:val="00B70640"/>
    <w:rsid w:val="00B70C31"/>
    <w:rsid w:val="00B70D58"/>
    <w:rsid w:val="00B711CE"/>
    <w:rsid w:val="00B71CA8"/>
    <w:rsid w:val="00B71DC8"/>
    <w:rsid w:val="00B73A6A"/>
    <w:rsid w:val="00B742E9"/>
    <w:rsid w:val="00B742F2"/>
    <w:rsid w:val="00B746C6"/>
    <w:rsid w:val="00B74B5B"/>
    <w:rsid w:val="00B75331"/>
    <w:rsid w:val="00B7604C"/>
    <w:rsid w:val="00B7652C"/>
    <w:rsid w:val="00B76639"/>
    <w:rsid w:val="00B766BF"/>
    <w:rsid w:val="00B76FA6"/>
    <w:rsid w:val="00B774B7"/>
    <w:rsid w:val="00B80910"/>
    <w:rsid w:val="00B80B71"/>
    <w:rsid w:val="00B818F4"/>
    <w:rsid w:val="00B81BC9"/>
    <w:rsid w:val="00B8208E"/>
    <w:rsid w:val="00B8222F"/>
    <w:rsid w:val="00B82615"/>
    <w:rsid w:val="00B829BE"/>
    <w:rsid w:val="00B82B50"/>
    <w:rsid w:val="00B82BE4"/>
    <w:rsid w:val="00B82CF3"/>
    <w:rsid w:val="00B83444"/>
    <w:rsid w:val="00B836ED"/>
    <w:rsid w:val="00B84BFE"/>
    <w:rsid w:val="00B84E45"/>
    <w:rsid w:val="00B853BE"/>
    <w:rsid w:val="00B8579F"/>
    <w:rsid w:val="00B85D09"/>
    <w:rsid w:val="00B86476"/>
    <w:rsid w:val="00B86A3D"/>
    <w:rsid w:val="00B86A65"/>
    <w:rsid w:val="00B875C7"/>
    <w:rsid w:val="00B879BB"/>
    <w:rsid w:val="00B87C56"/>
    <w:rsid w:val="00B87EC9"/>
    <w:rsid w:val="00B9076F"/>
    <w:rsid w:val="00B90D10"/>
    <w:rsid w:val="00B90FE5"/>
    <w:rsid w:val="00B910C7"/>
    <w:rsid w:val="00B919AD"/>
    <w:rsid w:val="00B91A2B"/>
    <w:rsid w:val="00B925E3"/>
    <w:rsid w:val="00B93204"/>
    <w:rsid w:val="00B93FCF"/>
    <w:rsid w:val="00B9455D"/>
    <w:rsid w:val="00B94E17"/>
    <w:rsid w:val="00B957FE"/>
    <w:rsid w:val="00B958CD"/>
    <w:rsid w:val="00B95F02"/>
    <w:rsid w:val="00B96373"/>
    <w:rsid w:val="00B965CB"/>
    <w:rsid w:val="00B96BEF"/>
    <w:rsid w:val="00B96FC0"/>
    <w:rsid w:val="00B97260"/>
    <w:rsid w:val="00B974E0"/>
    <w:rsid w:val="00B97A5F"/>
    <w:rsid w:val="00B97A69"/>
    <w:rsid w:val="00BA029E"/>
    <w:rsid w:val="00BA0375"/>
    <w:rsid w:val="00BA0632"/>
    <w:rsid w:val="00BA0AAA"/>
    <w:rsid w:val="00BA0DFB"/>
    <w:rsid w:val="00BA2FEF"/>
    <w:rsid w:val="00BA31B3"/>
    <w:rsid w:val="00BA48C1"/>
    <w:rsid w:val="00BA5C07"/>
    <w:rsid w:val="00BA5E62"/>
    <w:rsid w:val="00BA5F79"/>
    <w:rsid w:val="00BA6425"/>
    <w:rsid w:val="00BA66A2"/>
    <w:rsid w:val="00BA72BA"/>
    <w:rsid w:val="00BA7E4E"/>
    <w:rsid w:val="00BA7E92"/>
    <w:rsid w:val="00BB001A"/>
    <w:rsid w:val="00BB0149"/>
    <w:rsid w:val="00BB1548"/>
    <w:rsid w:val="00BB18A9"/>
    <w:rsid w:val="00BB1CE7"/>
    <w:rsid w:val="00BB1D1F"/>
    <w:rsid w:val="00BB2FD3"/>
    <w:rsid w:val="00BB2FDF"/>
    <w:rsid w:val="00BB2FFF"/>
    <w:rsid w:val="00BB58BE"/>
    <w:rsid w:val="00BB5FCB"/>
    <w:rsid w:val="00BB604B"/>
    <w:rsid w:val="00BB63DC"/>
    <w:rsid w:val="00BB6D8D"/>
    <w:rsid w:val="00BC00EC"/>
    <w:rsid w:val="00BC01DC"/>
    <w:rsid w:val="00BC01DD"/>
    <w:rsid w:val="00BC04E1"/>
    <w:rsid w:val="00BC08C5"/>
    <w:rsid w:val="00BC12FB"/>
    <w:rsid w:val="00BC13BA"/>
    <w:rsid w:val="00BC160A"/>
    <w:rsid w:val="00BC1629"/>
    <w:rsid w:val="00BC1C19"/>
    <w:rsid w:val="00BC1C3C"/>
    <w:rsid w:val="00BC2642"/>
    <w:rsid w:val="00BC28A5"/>
    <w:rsid w:val="00BC2ED3"/>
    <w:rsid w:val="00BC307F"/>
    <w:rsid w:val="00BC3159"/>
    <w:rsid w:val="00BC3257"/>
    <w:rsid w:val="00BC3956"/>
    <w:rsid w:val="00BC39DB"/>
    <w:rsid w:val="00BC3A32"/>
    <w:rsid w:val="00BC3B07"/>
    <w:rsid w:val="00BC3D6B"/>
    <w:rsid w:val="00BC42B7"/>
    <w:rsid w:val="00BC4343"/>
    <w:rsid w:val="00BC46EF"/>
    <w:rsid w:val="00BC4A0D"/>
    <w:rsid w:val="00BC4E27"/>
    <w:rsid w:val="00BC6708"/>
    <w:rsid w:val="00BC6BC1"/>
    <w:rsid w:val="00BC6FD6"/>
    <w:rsid w:val="00BC715E"/>
    <w:rsid w:val="00BC793D"/>
    <w:rsid w:val="00BD008E"/>
    <w:rsid w:val="00BD0444"/>
    <w:rsid w:val="00BD04BB"/>
    <w:rsid w:val="00BD051B"/>
    <w:rsid w:val="00BD0F02"/>
    <w:rsid w:val="00BD1A94"/>
    <w:rsid w:val="00BD2C39"/>
    <w:rsid w:val="00BD2F3B"/>
    <w:rsid w:val="00BD3038"/>
    <w:rsid w:val="00BD3372"/>
    <w:rsid w:val="00BD3D09"/>
    <w:rsid w:val="00BD4708"/>
    <w:rsid w:val="00BD4774"/>
    <w:rsid w:val="00BD4BB3"/>
    <w:rsid w:val="00BD50AA"/>
    <w:rsid w:val="00BD5135"/>
    <w:rsid w:val="00BD596B"/>
    <w:rsid w:val="00BD5C1B"/>
    <w:rsid w:val="00BD62F3"/>
    <w:rsid w:val="00BD7291"/>
    <w:rsid w:val="00BD75B5"/>
    <w:rsid w:val="00BD7D95"/>
    <w:rsid w:val="00BD7E7D"/>
    <w:rsid w:val="00BD7EA3"/>
    <w:rsid w:val="00BD7FE2"/>
    <w:rsid w:val="00BE0B19"/>
    <w:rsid w:val="00BE0DD8"/>
    <w:rsid w:val="00BE13F0"/>
    <w:rsid w:val="00BE1D82"/>
    <w:rsid w:val="00BE1EE4"/>
    <w:rsid w:val="00BE1F8B"/>
    <w:rsid w:val="00BE27E4"/>
    <w:rsid w:val="00BE2B4F"/>
    <w:rsid w:val="00BE2F39"/>
    <w:rsid w:val="00BE332D"/>
    <w:rsid w:val="00BE33D5"/>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E28"/>
    <w:rsid w:val="00BE7F6A"/>
    <w:rsid w:val="00BF00E9"/>
    <w:rsid w:val="00BF0274"/>
    <w:rsid w:val="00BF0296"/>
    <w:rsid w:val="00BF0430"/>
    <w:rsid w:val="00BF056E"/>
    <w:rsid w:val="00BF08C4"/>
    <w:rsid w:val="00BF0AF4"/>
    <w:rsid w:val="00BF0BAF"/>
    <w:rsid w:val="00BF19CE"/>
    <w:rsid w:val="00BF1DFE"/>
    <w:rsid w:val="00BF205A"/>
    <w:rsid w:val="00BF20A7"/>
    <w:rsid w:val="00BF2665"/>
    <w:rsid w:val="00BF2B6F"/>
    <w:rsid w:val="00BF313F"/>
    <w:rsid w:val="00BF351A"/>
    <w:rsid w:val="00BF3914"/>
    <w:rsid w:val="00BF43B6"/>
    <w:rsid w:val="00BF49B1"/>
    <w:rsid w:val="00BF4B95"/>
    <w:rsid w:val="00BF507C"/>
    <w:rsid w:val="00BF5552"/>
    <w:rsid w:val="00BF5ABE"/>
    <w:rsid w:val="00BF5CC9"/>
    <w:rsid w:val="00BF65CE"/>
    <w:rsid w:val="00BF65D8"/>
    <w:rsid w:val="00BF6CBF"/>
    <w:rsid w:val="00BF6D8F"/>
    <w:rsid w:val="00BF73F2"/>
    <w:rsid w:val="00BF79F3"/>
    <w:rsid w:val="00C00D87"/>
    <w:rsid w:val="00C01112"/>
    <w:rsid w:val="00C01671"/>
    <w:rsid w:val="00C02419"/>
    <w:rsid w:val="00C02766"/>
    <w:rsid w:val="00C02F43"/>
    <w:rsid w:val="00C02F76"/>
    <w:rsid w:val="00C030A4"/>
    <w:rsid w:val="00C03231"/>
    <w:rsid w:val="00C03EE8"/>
    <w:rsid w:val="00C0479D"/>
    <w:rsid w:val="00C049A2"/>
    <w:rsid w:val="00C04AAF"/>
    <w:rsid w:val="00C05356"/>
    <w:rsid w:val="00C053EA"/>
    <w:rsid w:val="00C05434"/>
    <w:rsid w:val="00C05AD9"/>
    <w:rsid w:val="00C05BEC"/>
    <w:rsid w:val="00C06E7D"/>
    <w:rsid w:val="00C07738"/>
    <w:rsid w:val="00C07762"/>
    <w:rsid w:val="00C10136"/>
    <w:rsid w:val="00C102A2"/>
    <w:rsid w:val="00C1043D"/>
    <w:rsid w:val="00C1112B"/>
    <w:rsid w:val="00C11A88"/>
    <w:rsid w:val="00C11BED"/>
    <w:rsid w:val="00C12012"/>
    <w:rsid w:val="00C12874"/>
    <w:rsid w:val="00C12990"/>
    <w:rsid w:val="00C12BC1"/>
    <w:rsid w:val="00C1330E"/>
    <w:rsid w:val="00C13BDA"/>
    <w:rsid w:val="00C13FFD"/>
    <w:rsid w:val="00C1438B"/>
    <w:rsid w:val="00C1458C"/>
    <w:rsid w:val="00C14632"/>
    <w:rsid w:val="00C1512C"/>
    <w:rsid w:val="00C158AB"/>
    <w:rsid w:val="00C167DB"/>
    <w:rsid w:val="00C16C30"/>
    <w:rsid w:val="00C20A00"/>
    <w:rsid w:val="00C21673"/>
    <w:rsid w:val="00C21C7A"/>
    <w:rsid w:val="00C22F49"/>
    <w:rsid w:val="00C23130"/>
    <w:rsid w:val="00C23D86"/>
    <w:rsid w:val="00C24631"/>
    <w:rsid w:val="00C255A5"/>
    <w:rsid w:val="00C255FF"/>
    <w:rsid w:val="00C25758"/>
    <w:rsid w:val="00C2584B"/>
    <w:rsid w:val="00C25942"/>
    <w:rsid w:val="00C25C40"/>
    <w:rsid w:val="00C25D34"/>
    <w:rsid w:val="00C25DD9"/>
    <w:rsid w:val="00C25F0A"/>
    <w:rsid w:val="00C2663F"/>
    <w:rsid w:val="00C26DB8"/>
    <w:rsid w:val="00C272EF"/>
    <w:rsid w:val="00C30E58"/>
    <w:rsid w:val="00C3122B"/>
    <w:rsid w:val="00C312BD"/>
    <w:rsid w:val="00C32217"/>
    <w:rsid w:val="00C332BC"/>
    <w:rsid w:val="00C3400F"/>
    <w:rsid w:val="00C344A0"/>
    <w:rsid w:val="00C34880"/>
    <w:rsid w:val="00C34B64"/>
    <w:rsid w:val="00C34C36"/>
    <w:rsid w:val="00C34FA3"/>
    <w:rsid w:val="00C352B3"/>
    <w:rsid w:val="00C3654C"/>
    <w:rsid w:val="00C36BF5"/>
    <w:rsid w:val="00C36C92"/>
    <w:rsid w:val="00C36DBC"/>
    <w:rsid w:val="00C376BA"/>
    <w:rsid w:val="00C3787F"/>
    <w:rsid w:val="00C40373"/>
    <w:rsid w:val="00C40760"/>
    <w:rsid w:val="00C4082D"/>
    <w:rsid w:val="00C40AE6"/>
    <w:rsid w:val="00C411AF"/>
    <w:rsid w:val="00C4138D"/>
    <w:rsid w:val="00C413CB"/>
    <w:rsid w:val="00C41D0E"/>
    <w:rsid w:val="00C41D4B"/>
    <w:rsid w:val="00C41E3A"/>
    <w:rsid w:val="00C42FCF"/>
    <w:rsid w:val="00C4304C"/>
    <w:rsid w:val="00C43315"/>
    <w:rsid w:val="00C439C9"/>
    <w:rsid w:val="00C43F62"/>
    <w:rsid w:val="00C44399"/>
    <w:rsid w:val="00C452F5"/>
    <w:rsid w:val="00C4530D"/>
    <w:rsid w:val="00C46555"/>
    <w:rsid w:val="00C46B15"/>
    <w:rsid w:val="00C46F7D"/>
    <w:rsid w:val="00C477CE"/>
    <w:rsid w:val="00C479B5"/>
    <w:rsid w:val="00C50242"/>
    <w:rsid w:val="00C5034D"/>
    <w:rsid w:val="00C5050E"/>
    <w:rsid w:val="00C50E99"/>
    <w:rsid w:val="00C5155D"/>
    <w:rsid w:val="00C516E0"/>
    <w:rsid w:val="00C51E83"/>
    <w:rsid w:val="00C52654"/>
    <w:rsid w:val="00C52744"/>
    <w:rsid w:val="00C52D67"/>
    <w:rsid w:val="00C53578"/>
    <w:rsid w:val="00C53EB3"/>
    <w:rsid w:val="00C542D4"/>
    <w:rsid w:val="00C54D71"/>
    <w:rsid w:val="00C563F5"/>
    <w:rsid w:val="00C56559"/>
    <w:rsid w:val="00C570F7"/>
    <w:rsid w:val="00C574BB"/>
    <w:rsid w:val="00C57EAB"/>
    <w:rsid w:val="00C60DC6"/>
    <w:rsid w:val="00C616AC"/>
    <w:rsid w:val="00C6178C"/>
    <w:rsid w:val="00C61E91"/>
    <w:rsid w:val="00C62254"/>
    <w:rsid w:val="00C62CD5"/>
    <w:rsid w:val="00C63160"/>
    <w:rsid w:val="00C636E6"/>
    <w:rsid w:val="00C639D6"/>
    <w:rsid w:val="00C63F8E"/>
    <w:rsid w:val="00C647FB"/>
    <w:rsid w:val="00C64A71"/>
    <w:rsid w:val="00C654E0"/>
    <w:rsid w:val="00C65D68"/>
    <w:rsid w:val="00C669A7"/>
    <w:rsid w:val="00C67161"/>
    <w:rsid w:val="00C67719"/>
    <w:rsid w:val="00C67765"/>
    <w:rsid w:val="00C67EAB"/>
    <w:rsid w:val="00C70DFF"/>
    <w:rsid w:val="00C71E7E"/>
    <w:rsid w:val="00C729D0"/>
    <w:rsid w:val="00C74371"/>
    <w:rsid w:val="00C74FEE"/>
    <w:rsid w:val="00C75A6B"/>
    <w:rsid w:val="00C75E96"/>
    <w:rsid w:val="00C760AD"/>
    <w:rsid w:val="00C763B6"/>
    <w:rsid w:val="00C7644F"/>
    <w:rsid w:val="00C7687F"/>
    <w:rsid w:val="00C768F6"/>
    <w:rsid w:val="00C76BD3"/>
    <w:rsid w:val="00C77D8A"/>
    <w:rsid w:val="00C77FA2"/>
    <w:rsid w:val="00C80073"/>
    <w:rsid w:val="00C805E7"/>
    <w:rsid w:val="00C80DEA"/>
    <w:rsid w:val="00C80ED7"/>
    <w:rsid w:val="00C82647"/>
    <w:rsid w:val="00C832DB"/>
    <w:rsid w:val="00C832DC"/>
    <w:rsid w:val="00C8377F"/>
    <w:rsid w:val="00C83D54"/>
    <w:rsid w:val="00C84420"/>
    <w:rsid w:val="00C85019"/>
    <w:rsid w:val="00C8518E"/>
    <w:rsid w:val="00C852A9"/>
    <w:rsid w:val="00C8646D"/>
    <w:rsid w:val="00C864DD"/>
    <w:rsid w:val="00C876BC"/>
    <w:rsid w:val="00C91DE3"/>
    <w:rsid w:val="00C9220C"/>
    <w:rsid w:val="00C92C7F"/>
    <w:rsid w:val="00C93040"/>
    <w:rsid w:val="00C93692"/>
    <w:rsid w:val="00C9369D"/>
    <w:rsid w:val="00C937F3"/>
    <w:rsid w:val="00C9383D"/>
    <w:rsid w:val="00C940FD"/>
    <w:rsid w:val="00C944FA"/>
    <w:rsid w:val="00C95297"/>
    <w:rsid w:val="00C95854"/>
    <w:rsid w:val="00C959FD"/>
    <w:rsid w:val="00C95D24"/>
    <w:rsid w:val="00C95EFF"/>
    <w:rsid w:val="00C96176"/>
    <w:rsid w:val="00C96E6F"/>
    <w:rsid w:val="00C97872"/>
    <w:rsid w:val="00C979DA"/>
    <w:rsid w:val="00CA0532"/>
    <w:rsid w:val="00CA12AC"/>
    <w:rsid w:val="00CA157E"/>
    <w:rsid w:val="00CA17DE"/>
    <w:rsid w:val="00CA221D"/>
    <w:rsid w:val="00CA2241"/>
    <w:rsid w:val="00CA2706"/>
    <w:rsid w:val="00CA28E7"/>
    <w:rsid w:val="00CA3CDD"/>
    <w:rsid w:val="00CA403B"/>
    <w:rsid w:val="00CA46C8"/>
    <w:rsid w:val="00CA4C28"/>
    <w:rsid w:val="00CA505A"/>
    <w:rsid w:val="00CA59DD"/>
    <w:rsid w:val="00CA6247"/>
    <w:rsid w:val="00CA6FDB"/>
    <w:rsid w:val="00CA7388"/>
    <w:rsid w:val="00CB008E"/>
    <w:rsid w:val="00CB01FA"/>
    <w:rsid w:val="00CB0737"/>
    <w:rsid w:val="00CB097A"/>
    <w:rsid w:val="00CB0E3E"/>
    <w:rsid w:val="00CB0F21"/>
    <w:rsid w:val="00CB175B"/>
    <w:rsid w:val="00CB24A2"/>
    <w:rsid w:val="00CB26EC"/>
    <w:rsid w:val="00CB2881"/>
    <w:rsid w:val="00CB2C82"/>
    <w:rsid w:val="00CB2D2A"/>
    <w:rsid w:val="00CB361C"/>
    <w:rsid w:val="00CB4793"/>
    <w:rsid w:val="00CB5B1E"/>
    <w:rsid w:val="00CB6441"/>
    <w:rsid w:val="00CB787A"/>
    <w:rsid w:val="00CC0C4A"/>
    <w:rsid w:val="00CC11E6"/>
    <w:rsid w:val="00CC12E2"/>
    <w:rsid w:val="00CC17F0"/>
    <w:rsid w:val="00CC1853"/>
    <w:rsid w:val="00CC1D13"/>
    <w:rsid w:val="00CC1FAE"/>
    <w:rsid w:val="00CC3A23"/>
    <w:rsid w:val="00CC3BD5"/>
    <w:rsid w:val="00CC3CD6"/>
    <w:rsid w:val="00CC3D6A"/>
    <w:rsid w:val="00CC426A"/>
    <w:rsid w:val="00CC50D9"/>
    <w:rsid w:val="00CC70D9"/>
    <w:rsid w:val="00CC737C"/>
    <w:rsid w:val="00CC737E"/>
    <w:rsid w:val="00CD087D"/>
    <w:rsid w:val="00CD0F5D"/>
    <w:rsid w:val="00CD1C0B"/>
    <w:rsid w:val="00CD239A"/>
    <w:rsid w:val="00CD299B"/>
    <w:rsid w:val="00CD469A"/>
    <w:rsid w:val="00CD5098"/>
    <w:rsid w:val="00CD5512"/>
    <w:rsid w:val="00CD5BCB"/>
    <w:rsid w:val="00CD6B7C"/>
    <w:rsid w:val="00CD6E3D"/>
    <w:rsid w:val="00CD7015"/>
    <w:rsid w:val="00CD7186"/>
    <w:rsid w:val="00CD71AB"/>
    <w:rsid w:val="00CD7958"/>
    <w:rsid w:val="00CD7BC1"/>
    <w:rsid w:val="00CE0109"/>
    <w:rsid w:val="00CE045F"/>
    <w:rsid w:val="00CE1490"/>
    <w:rsid w:val="00CE1FC5"/>
    <w:rsid w:val="00CE23AC"/>
    <w:rsid w:val="00CE2E1A"/>
    <w:rsid w:val="00CE31B5"/>
    <w:rsid w:val="00CE4288"/>
    <w:rsid w:val="00CE46E5"/>
    <w:rsid w:val="00CE485A"/>
    <w:rsid w:val="00CE5048"/>
    <w:rsid w:val="00CE5262"/>
    <w:rsid w:val="00CE5279"/>
    <w:rsid w:val="00CE5528"/>
    <w:rsid w:val="00CE5A78"/>
    <w:rsid w:val="00CE78AE"/>
    <w:rsid w:val="00CE7E62"/>
    <w:rsid w:val="00CF0E5F"/>
    <w:rsid w:val="00CF1558"/>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750"/>
    <w:rsid w:val="00D0040A"/>
    <w:rsid w:val="00D004FA"/>
    <w:rsid w:val="00D0066D"/>
    <w:rsid w:val="00D01B21"/>
    <w:rsid w:val="00D01E2F"/>
    <w:rsid w:val="00D030B7"/>
    <w:rsid w:val="00D03102"/>
    <w:rsid w:val="00D03420"/>
    <w:rsid w:val="00D03727"/>
    <w:rsid w:val="00D0378A"/>
    <w:rsid w:val="00D03C2A"/>
    <w:rsid w:val="00D03D32"/>
    <w:rsid w:val="00D04289"/>
    <w:rsid w:val="00D04E17"/>
    <w:rsid w:val="00D05132"/>
    <w:rsid w:val="00D05D9A"/>
    <w:rsid w:val="00D05EA9"/>
    <w:rsid w:val="00D06125"/>
    <w:rsid w:val="00D071F8"/>
    <w:rsid w:val="00D07252"/>
    <w:rsid w:val="00D074F4"/>
    <w:rsid w:val="00D07CE1"/>
    <w:rsid w:val="00D1026A"/>
    <w:rsid w:val="00D107CF"/>
    <w:rsid w:val="00D109A2"/>
    <w:rsid w:val="00D10E56"/>
    <w:rsid w:val="00D11B0B"/>
    <w:rsid w:val="00D12075"/>
    <w:rsid w:val="00D12293"/>
    <w:rsid w:val="00D12C06"/>
    <w:rsid w:val="00D13A98"/>
    <w:rsid w:val="00D1415C"/>
    <w:rsid w:val="00D14236"/>
    <w:rsid w:val="00D14403"/>
    <w:rsid w:val="00D14553"/>
    <w:rsid w:val="00D1480B"/>
    <w:rsid w:val="00D14DB1"/>
    <w:rsid w:val="00D15327"/>
    <w:rsid w:val="00D1563E"/>
    <w:rsid w:val="00D15F43"/>
    <w:rsid w:val="00D16326"/>
    <w:rsid w:val="00D16E87"/>
    <w:rsid w:val="00D1716D"/>
    <w:rsid w:val="00D17C6A"/>
    <w:rsid w:val="00D17FF1"/>
    <w:rsid w:val="00D20069"/>
    <w:rsid w:val="00D20B8B"/>
    <w:rsid w:val="00D20BFE"/>
    <w:rsid w:val="00D2162C"/>
    <w:rsid w:val="00D2181B"/>
    <w:rsid w:val="00D21A3C"/>
    <w:rsid w:val="00D233F1"/>
    <w:rsid w:val="00D23B9E"/>
    <w:rsid w:val="00D24765"/>
    <w:rsid w:val="00D256F8"/>
    <w:rsid w:val="00D258B9"/>
    <w:rsid w:val="00D259EB"/>
    <w:rsid w:val="00D25A89"/>
    <w:rsid w:val="00D25AA0"/>
    <w:rsid w:val="00D25B82"/>
    <w:rsid w:val="00D25F8B"/>
    <w:rsid w:val="00D2640E"/>
    <w:rsid w:val="00D2685C"/>
    <w:rsid w:val="00D26A3B"/>
    <w:rsid w:val="00D302FD"/>
    <w:rsid w:val="00D3038A"/>
    <w:rsid w:val="00D30605"/>
    <w:rsid w:val="00D3085D"/>
    <w:rsid w:val="00D3098D"/>
    <w:rsid w:val="00D31A02"/>
    <w:rsid w:val="00D32786"/>
    <w:rsid w:val="00D32A09"/>
    <w:rsid w:val="00D3323C"/>
    <w:rsid w:val="00D33456"/>
    <w:rsid w:val="00D336C4"/>
    <w:rsid w:val="00D3396F"/>
    <w:rsid w:val="00D33BCC"/>
    <w:rsid w:val="00D33D4D"/>
    <w:rsid w:val="00D346A2"/>
    <w:rsid w:val="00D34A0B"/>
    <w:rsid w:val="00D36234"/>
    <w:rsid w:val="00D36371"/>
    <w:rsid w:val="00D400D1"/>
    <w:rsid w:val="00D407B5"/>
    <w:rsid w:val="00D40EF8"/>
    <w:rsid w:val="00D41005"/>
    <w:rsid w:val="00D41CC4"/>
    <w:rsid w:val="00D42025"/>
    <w:rsid w:val="00D420D0"/>
    <w:rsid w:val="00D437D8"/>
    <w:rsid w:val="00D43D89"/>
    <w:rsid w:val="00D44994"/>
    <w:rsid w:val="00D45243"/>
    <w:rsid w:val="00D455C7"/>
    <w:rsid w:val="00D455CF"/>
    <w:rsid w:val="00D45C8D"/>
    <w:rsid w:val="00D45DF3"/>
    <w:rsid w:val="00D46174"/>
    <w:rsid w:val="00D464E8"/>
    <w:rsid w:val="00D46746"/>
    <w:rsid w:val="00D46947"/>
    <w:rsid w:val="00D47510"/>
    <w:rsid w:val="00D47DD0"/>
    <w:rsid w:val="00D50183"/>
    <w:rsid w:val="00D510B4"/>
    <w:rsid w:val="00D51B54"/>
    <w:rsid w:val="00D51D12"/>
    <w:rsid w:val="00D51FD3"/>
    <w:rsid w:val="00D52853"/>
    <w:rsid w:val="00D52F94"/>
    <w:rsid w:val="00D5362B"/>
    <w:rsid w:val="00D55072"/>
    <w:rsid w:val="00D551B5"/>
    <w:rsid w:val="00D569FB"/>
    <w:rsid w:val="00D56AF5"/>
    <w:rsid w:val="00D56DB2"/>
    <w:rsid w:val="00D5747F"/>
    <w:rsid w:val="00D57495"/>
    <w:rsid w:val="00D574FA"/>
    <w:rsid w:val="00D57A0E"/>
    <w:rsid w:val="00D57AB5"/>
    <w:rsid w:val="00D60834"/>
    <w:rsid w:val="00D60958"/>
    <w:rsid w:val="00D60C8D"/>
    <w:rsid w:val="00D6133C"/>
    <w:rsid w:val="00D61374"/>
    <w:rsid w:val="00D6150F"/>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38F"/>
    <w:rsid w:val="00D7275E"/>
    <w:rsid w:val="00D72DE1"/>
    <w:rsid w:val="00D73469"/>
    <w:rsid w:val="00D7356F"/>
    <w:rsid w:val="00D73587"/>
    <w:rsid w:val="00D73EBB"/>
    <w:rsid w:val="00D73F90"/>
    <w:rsid w:val="00D74B92"/>
    <w:rsid w:val="00D74F89"/>
    <w:rsid w:val="00D751FB"/>
    <w:rsid w:val="00D754D6"/>
    <w:rsid w:val="00D759B8"/>
    <w:rsid w:val="00D75B44"/>
    <w:rsid w:val="00D761AA"/>
    <w:rsid w:val="00D76988"/>
    <w:rsid w:val="00D76CC6"/>
    <w:rsid w:val="00D76E97"/>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3FD0"/>
    <w:rsid w:val="00D84266"/>
    <w:rsid w:val="00D84C46"/>
    <w:rsid w:val="00D857B8"/>
    <w:rsid w:val="00D85D1F"/>
    <w:rsid w:val="00D87175"/>
    <w:rsid w:val="00D87ABF"/>
    <w:rsid w:val="00D87C75"/>
    <w:rsid w:val="00D90054"/>
    <w:rsid w:val="00D90CD3"/>
    <w:rsid w:val="00D90E2C"/>
    <w:rsid w:val="00D919E6"/>
    <w:rsid w:val="00D91BE1"/>
    <w:rsid w:val="00D924D3"/>
    <w:rsid w:val="00D92B24"/>
    <w:rsid w:val="00D92C29"/>
    <w:rsid w:val="00D936E2"/>
    <w:rsid w:val="00D9503C"/>
    <w:rsid w:val="00D95104"/>
    <w:rsid w:val="00D951BD"/>
    <w:rsid w:val="00D95600"/>
    <w:rsid w:val="00D95900"/>
    <w:rsid w:val="00D9683C"/>
    <w:rsid w:val="00D97326"/>
    <w:rsid w:val="00D977A0"/>
    <w:rsid w:val="00D97884"/>
    <w:rsid w:val="00D97C79"/>
    <w:rsid w:val="00D97F43"/>
    <w:rsid w:val="00DA0712"/>
    <w:rsid w:val="00DA0A7F"/>
    <w:rsid w:val="00DA15B0"/>
    <w:rsid w:val="00DA1C31"/>
    <w:rsid w:val="00DA20BC"/>
    <w:rsid w:val="00DA2575"/>
    <w:rsid w:val="00DA26BA"/>
    <w:rsid w:val="00DA272E"/>
    <w:rsid w:val="00DA2E9E"/>
    <w:rsid w:val="00DA2ED7"/>
    <w:rsid w:val="00DA3E7A"/>
    <w:rsid w:val="00DA3EF7"/>
    <w:rsid w:val="00DA430C"/>
    <w:rsid w:val="00DA4717"/>
    <w:rsid w:val="00DA4DE3"/>
    <w:rsid w:val="00DA5471"/>
    <w:rsid w:val="00DA58BA"/>
    <w:rsid w:val="00DA615D"/>
    <w:rsid w:val="00DA6598"/>
    <w:rsid w:val="00DA6934"/>
    <w:rsid w:val="00DA6C0F"/>
    <w:rsid w:val="00DA702F"/>
    <w:rsid w:val="00DA7F8A"/>
    <w:rsid w:val="00DB0176"/>
    <w:rsid w:val="00DB0404"/>
    <w:rsid w:val="00DB069C"/>
    <w:rsid w:val="00DB08DD"/>
    <w:rsid w:val="00DB0C90"/>
    <w:rsid w:val="00DB11F8"/>
    <w:rsid w:val="00DB18F8"/>
    <w:rsid w:val="00DB1BF0"/>
    <w:rsid w:val="00DB1F2A"/>
    <w:rsid w:val="00DB2175"/>
    <w:rsid w:val="00DB276A"/>
    <w:rsid w:val="00DB297F"/>
    <w:rsid w:val="00DB2C21"/>
    <w:rsid w:val="00DB2C83"/>
    <w:rsid w:val="00DB3153"/>
    <w:rsid w:val="00DB317A"/>
    <w:rsid w:val="00DB3B82"/>
    <w:rsid w:val="00DB485D"/>
    <w:rsid w:val="00DB4C6E"/>
    <w:rsid w:val="00DB5107"/>
    <w:rsid w:val="00DB5293"/>
    <w:rsid w:val="00DB6ED8"/>
    <w:rsid w:val="00DB7FD1"/>
    <w:rsid w:val="00DC0D85"/>
    <w:rsid w:val="00DC0F35"/>
    <w:rsid w:val="00DC1301"/>
    <w:rsid w:val="00DC1327"/>
    <w:rsid w:val="00DC1350"/>
    <w:rsid w:val="00DC205D"/>
    <w:rsid w:val="00DC2953"/>
    <w:rsid w:val="00DC2C73"/>
    <w:rsid w:val="00DC3237"/>
    <w:rsid w:val="00DC367A"/>
    <w:rsid w:val="00DC36F3"/>
    <w:rsid w:val="00DC41A4"/>
    <w:rsid w:val="00DC4C33"/>
    <w:rsid w:val="00DC4E8A"/>
    <w:rsid w:val="00DC52CD"/>
    <w:rsid w:val="00DC5672"/>
    <w:rsid w:val="00DC5726"/>
    <w:rsid w:val="00DC5839"/>
    <w:rsid w:val="00DC60A2"/>
    <w:rsid w:val="00DC6600"/>
    <w:rsid w:val="00DC67B6"/>
    <w:rsid w:val="00DC67BD"/>
    <w:rsid w:val="00DC6924"/>
    <w:rsid w:val="00DC71F2"/>
    <w:rsid w:val="00DC72AF"/>
    <w:rsid w:val="00DC7768"/>
    <w:rsid w:val="00DC7770"/>
    <w:rsid w:val="00DC7E52"/>
    <w:rsid w:val="00DC7EC8"/>
    <w:rsid w:val="00DD0CF9"/>
    <w:rsid w:val="00DD12C5"/>
    <w:rsid w:val="00DD2025"/>
    <w:rsid w:val="00DD2097"/>
    <w:rsid w:val="00DD219C"/>
    <w:rsid w:val="00DD22EA"/>
    <w:rsid w:val="00DD23A0"/>
    <w:rsid w:val="00DD3EF5"/>
    <w:rsid w:val="00DD4BD0"/>
    <w:rsid w:val="00DD53FA"/>
    <w:rsid w:val="00DD58C2"/>
    <w:rsid w:val="00DD593F"/>
    <w:rsid w:val="00DD5F42"/>
    <w:rsid w:val="00DD617B"/>
    <w:rsid w:val="00DD6D4E"/>
    <w:rsid w:val="00DD6F3A"/>
    <w:rsid w:val="00DD79A6"/>
    <w:rsid w:val="00DD7E2C"/>
    <w:rsid w:val="00DE0443"/>
    <w:rsid w:val="00DE068C"/>
    <w:rsid w:val="00DE0E59"/>
    <w:rsid w:val="00DE0F6C"/>
    <w:rsid w:val="00DE12F0"/>
    <w:rsid w:val="00DE219B"/>
    <w:rsid w:val="00DE3407"/>
    <w:rsid w:val="00DE35BA"/>
    <w:rsid w:val="00DE3979"/>
    <w:rsid w:val="00DE4083"/>
    <w:rsid w:val="00DE51EE"/>
    <w:rsid w:val="00DE52E3"/>
    <w:rsid w:val="00DE5FDD"/>
    <w:rsid w:val="00DE70CB"/>
    <w:rsid w:val="00DE7C00"/>
    <w:rsid w:val="00DF03E9"/>
    <w:rsid w:val="00DF03ED"/>
    <w:rsid w:val="00DF04EE"/>
    <w:rsid w:val="00DF0BF4"/>
    <w:rsid w:val="00DF10B2"/>
    <w:rsid w:val="00DF179D"/>
    <w:rsid w:val="00DF1E9C"/>
    <w:rsid w:val="00DF2168"/>
    <w:rsid w:val="00DF2286"/>
    <w:rsid w:val="00DF2CE5"/>
    <w:rsid w:val="00DF2D2C"/>
    <w:rsid w:val="00DF38CD"/>
    <w:rsid w:val="00DF4572"/>
    <w:rsid w:val="00DF4658"/>
    <w:rsid w:val="00DF4696"/>
    <w:rsid w:val="00DF51B6"/>
    <w:rsid w:val="00DF56E7"/>
    <w:rsid w:val="00DF5A1C"/>
    <w:rsid w:val="00DF5C5B"/>
    <w:rsid w:val="00DF639E"/>
    <w:rsid w:val="00DF6C8B"/>
    <w:rsid w:val="00DF6F17"/>
    <w:rsid w:val="00DF6F28"/>
    <w:rsid w:val="00DF730A"/>
    <w:rsid w:val="00DF78FA"/>
    <w:rsid w:val="00DF7AE1"/>
    <w:rsid w:val="00DF7EAF"/>
    <w:rsid w:val="00E002F1"/>
    <w:rsid w:val="00E00334"/>
    <w:rsid w:val="00E00345"/>
    <w:rsid w:val="00E0082C"/>
    <w:rsid w:val="00E013C9"/>
    <w:rsid w:val="00E01B31"/>
    <w:rsid w:val="00E01DAA"/>
    <w:rsid w:val="00E023E5"/>
    <w:rsid w:val="00E02432"/>
    <w:rsid w:val="00E04022"/>
    <w:rsid w:val="00E040CF"/>
    <w:rsid w:val="00E04B8E"/>
    <w:rsid w:val="00E04DC9"/>
    <w:rsid w:val="00E06528"/>
    <w:rsid w:val="00E066DB"/>
    <w:rsid w:val="00E0728F"/>
    <w:rsid w:val="00E0749C"/>
    <w:rsid w:val="00E0755C"/>
    <w:rsid w:val="00E07679"/>
    <w:rsid w:val="00E112CA"/>
    <w:rsid w:val="00E11B12"/>
    <w:rsid w:val="00E13B0F"/>
    <w:rsid w:val="00E1447C"/>
    <w:rsid w:val="00E14A7E"/>
    <w:rsid w:val="00E151E1"/>
    <w:rsid w:val="00E15AB0"/>
    <w:rsid w:val="00E1624D"/>
    <w:rsid w:val="00E16766"/>
    <w:rsid w:val="00E171B3"/>
    <w:rsid w:val="00E17619"/>
    <w:rsid w:val="00E177CA"/>
    <w:rsid w:val="00E17805"/>
    <w:rsid w:val="00E17CAC"/>
    <w:rsid w:val="00E20AD3"/>
    <w:rsid w:val="00E20F79"/>
    <w:rsid w:val="00E21278"/>
    <w:rsid w:val="00E21415"/>
    <w:rsid w:val="00E2150A"/>
    <w:rsid w:val="00E22CCD"/>
    <w:rsid w:val="00E23296"/>
    <w:rsid w:val="00E239FC"/>
    <w:rsid w:val="00E23A11"/>
    <w:rsid w:val="00E23FAA"/>
    <w:rsid w:val="00E23FB7"/>
    <w:rsid w:val="00E244E3"/>
    <w:rsid w:val="00E247EA"/>
    <w:rsid w:val="00E24A27"/>
    <w:rsid w:val="00E24B5C"/>
    <w:rsid w:val="00E25F89"/>
    <w:rsid w:val="00E26009"/>
    <w:rsid w:val="00E26387"/>
    <w:rsid w:val="00E26859"/>
    <w:rsid w:val="00E274C4"/>
    <w:rsid w:val="00E27D6C"/>
    <w:rsid w:val="00E30808"/>
    <w:rsid w:val="00E3117A"/>
    <w:rsid w:val="00E311C3"/>
    <w:rsid w:val="00E32D62"/>
    <w:rsid w:val="00E334C0"/>
    <w:rsid w:val="00E339DC"/>
    <w:rsid w:val="00E33E15"/>
    <w:rsid w:val="00E33E7A"/>
    <w:rsid w:val="00E34908"/>
    <w:rsid w:val="00E35126"/>
    <w:rsid w:val="00E353A4"/>
    <w:rsid w:val="00E361B8"/>
    <w:rsid w:val="00E36A1B"/>
    <w:rsid w:val="00E37DDE"/>
    <w:rsid w:val="00E402E6"/>
    <w:rsid w:val="00E40949"/>
    <w:rsid w:val="00E40C38"/>
    <w:rsid w:val="00E42428"/>
    <w:rsid w:val="00E429ED"/>
    <w:rsid w:val="00E4302D"/>
    <w:rsid w:val="00E4352D"/>
    <w:rsid w:val="00E43F37"/>
    <w:rsid w:val="00E441E6"/>
    <w:rsid w:val="00E44E2E"/>
    <w:rsid w:val="00E450ED"/>
    <w:rsid w:val="00E46473"/>
    <w:rsid w:val="00E467E3"/>
    <w:rsid w:val="00E46C47"/>
    <w:rsid w:val="00E4765D"/>
    <w:rsid w:val="00E4791B"/>
    <w:rsid w:val="00E47E31"/>
    <w:rsid w:val="00E50A11"/>
    <w:rsid w:val="00E50AC6"/>
    <w:rsid w:val="00E5108D"/>
    <w:rsid w:val="00E51494"/>
    <w:rsid w:val="00E51C08"/>
    <w:rsid w:val="00E51DDD"/>
    <w:rsid w:val="00E51FDD"/>
    <w:rsid w:val="00E523C6"/>
    <w:rsid w:val="00E52435"/>
    <w:rsid w:val="00E52904"/>
    <w:rsid w:val="00E53122"/>
    <w:rsid w:val="00E5351B"/>
    <w:rsid w:val="00E536D3"/>
    <w:rsid w:val="00E53F03"/>
    <w:rsid w:val="00E53FA9"/>
    <w:rsid w:val="00E5414C"/>
    <w:rsid w:val="00E547B3"/>
    <w:rsid w:val="00E57050"/>
    <w:rsid w:val="00E5733D"/>
    <w:rsid w:val="00E57613"/>
    <w:rsid w:val="00E5780E"/>
    <w:rsid w:val="00E57AE9"/>
    <w:rsid w:val="00E57EAC"/>
    <w:rsid w:val="00E60032"/>
    <w:rsid w:val="00E6013F"/>
    <w:rsid w:val="00E604EF"/>
    <w:rsid w:val="00E61A04"/>
    <w:rsid w:val="00E61CC0"/>
    <w:rsid w:val="00E625F0"/>
    <w:rsid w:val="00E6277B"/>
    <w:rsid w:val="00E639F7"/>
    <w:rsid w:val="00E64424"/>
    <w:rsid w:val="00E64C99"/>
    <w:rsid w:val="00E64CD3"/>
    <w:rsid w:val="00E64E8F"/>
    <w:rsid w:val="00E66248"/>
    <w:rsid w:val="00E66945"/>
    <w:rsid w:val="00E66A15"/>
    <w:rsid w:val="00E671C9"/>
    <w:rsid w:val="00E6743F"/>
    <w:rsid w:val="00E6758E"/>
    <w:rsid w:val="00E67E23"/>
    <w:rsid w:val="00E70016"/>
    <w:rsid w:val="00E70658"/>
    <w:rsid w:val="00E70BC7"/>
    <w:rsid w:val="00E70DE8"/>
    <w:rsid w:val="00E70F07"/>
    <w:rsid w:val="00E70FBC"/>
    <w:rsid w:val="00E719BE"/>
    <w:rsid w:val="00E72BDF"/>
    <w:rsid w:val="00E72C01"/>
    <w:rsid w:val="00E72FE8"/>
    <w:rsid w:val="00E73215"/>
    <w:rsid w:val="00E741AC"/>
    <w:rsid w:val="00E747AA"/>
    <w:rsid w:val="00E74B8F"/>
    <w:rsid w:val="00E74F75"/>
    <w:rsid w:val="00E75174"/>
    <w:rsid w:val="00E75EBA"/>
    <w:rsid w:val="00E761C6"/>
    <w:rsid w:val="00E76279"/>
    <w:rsid w:val="00E763B4"/>
    <w:rsid w:val="00E76CA6"/>
    <w:rsid w:val="00E77530"/>
    <w:rsid w:val="00E77848"/>
    <w:rsid w:val="00E779B3"/>
    <w:rsid w:val="00E779C8"/>
    <w:rsid w:val="00E77C55"/>
    <w:rsid w:val="00E804D2"/>
    <w:rsid w:val="00E80514"/>
    <w:rsid w:val="00E80E5B"/>
    <w:rsid w:val="00E816C5"/>
    <w:rsid w:val="00E81CA5"/>
    <w:rsid w:val="00E81CE0"/>
    <w:rsid w:val="00E81E7C"/>
    <w:rsid w:val="00E82087"/>
    <w:rsid w:val="00E8224D"/>
    <w:rsid w:val="00E8225B"/>
    <w:rsid w:val="00E82391"/>
    <w:rsid w:val="00E823B0"/>
    <w:rsid w:val="00E82B9C"/>
    <w:rsid w:val="00E844D8"/>
    <w:rsid w:val="00E8519F"/>
    <w:rsid w:val="00E85387"/>
    <w:rsid w:val="00E85CC3"/>
    <w:rsid w:val="00E8644A"/>
    <w:rsid w:val="00E86574"/>
    <w:rsid w:val="00E870A9"/>
    <w:rsid w:val="00E877DA"/>
    <w:rsid w:val="00E90224"/>
    <w:rsid w:val="00E90279"/>
    <w:rsid w:val="00E90635"/>
    <w:rsid w:val="00E909A1"/>
    <w:rsid w:val="00E90BFF"/>
    <w:rsid w:val="00E91F04"/>
    <w:rsid w:val="00E91F35"/>
    <w:rsid w:val="00E9259E"/>
    <w:rsid w:val="00E9305E"/>
    <w:rsid w:val="00E9310D"/>
    <w:rsid w:val="00E94AC8"/>
    <w:rsid w:val="00E95AEA"/>
    <w:rsid w:val="00E95BA6"/>
    <w:rsid w:val="00E97648"/>
    <w:rsid w:val="00EA07E9"/>
    <w:rsid w:val="00EA0E4A"/>
    <w:rsid w:val="00EA1A54"/>
    <w:rsid w:val="00EA2226"/>
    <w:rsid w:val="00EA2483"/>
    <w:rsid w:val="00EA26FC"/>
    <w:rsid w:val="00EA2927"/>
    <w:rsid w:val="00EA2B36"/>
    <w:rsid w:val="00EA3B5A"/>
    <w:rsid w:val="00EA410E"/>
    <w:rsid w:val="00EA427B"/>
    <w:rsid w:val="00EA4FD1"/>
    <w:rsid w:val="00EA53C2"/>
    <w:rsid w:val="00EA5695"/>
    <w:rsid w:val="00EA569D"/>
    <w:rsid w:val="00EA584D"/>
    <w:rsid w:val="00EA5B0A"/>
    <w:rsid w:val="00EA5B4B"/>
    <w:rsid w:val="00EA65AD"/>
    <w:rsid w:val="00EA7FCF"/>
    <w:rsid w:val="00EB0CA3"/>
    <w:rsid w:val="00EB104F"/>
    <w:rsid w:val="00EB1B27"/>
    <w:rsid w:val="00EB1DA8"/>
    <w:rsid w:val="00EB28C3"/>
    <w:rsid w:val="00EB2D2E"/>
    <w:rsid w:val="00EB4B27"/>
    <w:rsid w:val="00EB4B75"/>
    <w:rsid w:val="00EB4CFF"/>
    <w:rsid w:val="00EB538C"/>
    <w:rsid w:val="00EB53A6"/>
    <w:rsid w:val="00EB5476"/>
    <w:rsid w:val="00EB5FB6"/>
    <w:rsid w:val="00EB5FF6"/>
    <w:rsid w:val="00EB60A3"/>
    <w:rsid w:val="00EB6BAE"/>
    <w:rsid w:val="00EB70B0"/>
    <w:rsid w:val="00EB74F4"/>
    <w:rsid w:val="00EB7633"/>
    <w:rsid w:val="00EB7736"/>
    <w:rsid w:val="00EB7808"/>
    <w:rsid w:val="00EB7CA8"/>
    <w:rsid w:val="00EC090A"/>
    <w:rsid w:val="00EC1DCD"/>
    <w:rsid w:val="00EC2997"/>
    <w:rsid w:val="00EC2B05"/>
    <w:rsid w:val="00EC2BF5"/>
    <w:rsid w:val="00EC2E2D"/>
    <w:rsid w:val="00EC33A5"/>
    <w:rsid w:val="00EC363A"/>
    <w:rsid w:val="00EC3827"/>
    <w:rsid w:val="00EC462B"/>
    <w:rsid w:val="00EC4723"/>
    <w:rsid w:val="00EC56E0"/>
    <w:rsid w:val="00EC5EED"/>
    <w:rsid w:val="00EC6057"/>
    <w:rsid w:val="00EC6847"/>
    <w:rsid w:val="00EC6EB4"/>
    <w:rsid w:val="00EC7DB6"/>
    <w:rsid w:val="00ED162F"/>
    <w:rsid w:val="00ED2AE0"/>
    <w:rsid w:val="00ED2E52"/>
    <w:rsid w:val="00ED3024"/>
    <w:rsid w:val="00ED31DB"/>
    <w:rsid w:val="00ED3750"/>
    <w:rsid w:val="00ED3C23"/>
    <w:rsid w:val="00ED4194"/>
    <w:rsid w:val="00ED49B0"/>
    <w:rsid w:val="00ED5D34"/>
    <w:rsid w:val="00ED5FE4"/>
    <w:rsid w:val="00ED6BF3"/>
    <w:rsid w:val="00ED6FAD"/>
    <w:rsid w:val="00ED71C5"/>
    <w:rsid w:val="00EE079C"/>
    <w:rsid w:val="00EE0B25"/>
    <w:rsid w:val="00EE0DBD"/>
    <w:rsid w:val="00EE0E63"/>
    <w:rsid w:val="00EE16FA"/>
    <w:rsid w:val="00EE18B9"/>
    <w:rsid w:val="00EE1A37"/>
    <w:rsid w:val="00EE32CE"/>
    <w:rsid w:val="00EE3C42"/>
    <w:rsid w:val="00EE3D4F"/>
    <w:rsid w:val="00EE44A4"/>
    <w:rsid w:val="00EE467C"/>
    <w:rsid w:val="00EE534D"/>
    <w:rsid w:val="00EE5560"/>
    <w:rsid w:val="00EE596F"/>
    <w:rsid w:val="00EE5AD0"/>
    <w:rsid w:val="00EE5C17"/>
    <w:rsid w:val="00EE6ABC"/>
    <w:rsid w:val="00EE6F1E"/>
    <w:rsid w:val="00EE7D82"/>
    <w:rsid w:val="00EF0348"/>
    <w:rsid w:val="00EF1BD8"/>
    <w:rsid w:val="00EF1BFD"/>
    <w:rsid w:val="00EF1F9C"/>
    <w:rsid w:val="00EF21E0"/>
    <w:rsid w:val="00EF25C1"/>
    <w:rsid w:val="00EF4366"/>
    <w:rsid w:val="00EF4CD6"/>
    <w:rsid w:val="00EF536C"/>
    <w:rsid w:val="00EF55A0"/>
    <w:rsid w:val="00EF5AB8"/>
    <w:rsid w:val="00EF62D5"/>
    <w:rsid w:val="00EF63D1"/>
    <w:rsid w:val="00EF6513"/>
    <w:rsid w:val="00EF6617"/>
    <w:rsid w:val="00EF6683"/>
    <w:rsid w:val="00EF6BC3"/>
    <w:rsid w:val="00EF6CAC"/>
    <w:rsid w:val="00EF7002"/>
    <w:rsid w:val="00EF712D"/>
    <w:rsid w:val="00EF72CE"/>
    <w:rsid w:val="00EF769B"/>
    <w:rsid w:val="00EF7AC4"/>
    <w:rsid w:val="00F00AA4"/>
    <w:rsid w:val="00F019D2"/>
    <w:rsid w:val="00F02651"/>
    <w:rsid w:val="00F027BA"/>
    <w:rsid w:val="00F03431"/>
    <w:rsid w:val="00F03DF5"/>
    <w:rsid w:val="00F03E79"/>
    <w:rsid w:val="00F0628D"/>
    <w:rsid w:val="00F064F3"/>
    <w:rsid w:val="00F0661B"/>
    <w:rsid w:val="00F06651"/>
    <w:rsid w:val="00F0669D"/>
    <w:rsid w:val="00F06CC3"/>
    <w:rsid w:val="00F07027"/>
    <w:rsid w:val="00F07128"/>
    <w:rsid w:val="00F07DE6"/>
    <w:rsid w:val="00F1042C"/>
    <w:rsid w:val="00F1056C"/>
    <w:rsid w:val="00F107F1"/>
    <w:rsid w:val="00F10FC1"/>
    <w:rsid w:val="00F1121E"/>
    <w:rsid w:val="00F112FD"/>
    <w:rsid w:val="00F12FD2"/>
    <w:rsid w:val="00F133A1"/>
    <w:rsid w:val="00F13403"/>
    <w:rsid w:val="00F13ECD"/>
    <w:rsid w:val="00F14D13"/>
    <w:rsid w:val="00F154C4"/>
    <w:rsid w:val="00F155CE"/>
    <w:rsid w:val="00F16750"/>
    <w:rsid w:val="00F16BF2"/>
    <w:rsid w:val="00F16C9E"/>
    <w:rsid w:val="00F177DD"/>
    <w:rsid w:val="00F17EAE"/>
    <w:rsid w:val="00F201A8"/>
    <w:rsid w:val="00F20873"/>
    <w:rsid w:val="00F2117B"/>
    <w:rsid w:val="00F2135D"/>
    <w:rsid w:val="00F218D4"/>
    <w:rsid w:val="00F21E9A"/>
    <w:rsid w:val="00F2250A"/>
    <w:rsid w:val="00F22738"/>
    <w:rsid w:val="00F22840"/>
    <w:rsid w:val="00F2453C"/>
    <w:rsid w:val="00F245A3"/>
    <w:rsid w:val="00F245B6"/>
    <w:rsid w:val="00F24788"/>
    <w:rsid w:val="00F24DA7"/>
    <w:rsid w:val="00F25A20"/>
    <w:rsid w:val="00F26252"/>
    <w:rsid w:val="00F2640F"/>
    <w:rsid w:val="00F27255"/>
    <w:rsid w:val="00F27B6A"/>
    <w:rsid w:val="00F27C34"/>
    <w:rsid w:val="00F27E46"/>
    <w:rsid w:val="00F27FD4"/>
    <w:rsid w:val="00F301C2"/>
    <w:rsid w:val="00F302E1"/>
    <w:rsid w:val="00F304C5"/>
    <w:rsid w:val="00F3052F"/>
    <w:rsid w:val="00F3125E"/>
    <w:rsid w:val="00F31B22"/>
    <w:rsid w:val="00F31B49"/>
    <w:rsid w:val="00F322FA"/>
    <w:rsid w:val="00F3288D"/>
    <w:rsid w:val="00F32D66"/>
    <w:rsid w:val="00F32F56"/>
    <w:rsid w:val="00F33D4F"/>
    <w:rsid w:val="00F34607"/>
    <w:rsid w:val="00F34884"/>
    <w:rsid w:val="00F34CD6"/>
    <w:rsid w:val="00F35557"/>
    <w:rsid w:val="00F35873"/>
    <w:rsid w:val="00F35920"/>
    <w:rsid w:val="00F365FB"/>
    <w:rsid w:val="00F366A5"/>
    <w:rsid w:val="00F36C40"/>
    <w:rsid w:val="00F36C5F"/>
    <w:rsid w:val="00F37259"/>
    <w:rsid w:val="00F37C27"/>
    <w:rsid w:val="00F401C0"/>
    <w:rsid w:val="00F40421"/>
    <w:rsid w:val="00F405A4"/>
    <w:rsid w:val="00F406F4"/>
    <w:rsid w:val="00F419A2"/>
    <w:rsid w:val="00F41F05"/>
    <w:rsid w:val="00F433BD"/>
    <w:rsid w:val="00F444ED"/>
    <w:rsid w:val="00F44A89"/>
    <w:rsid w:val="00F44EC5"/>
    <w:rsid w:val="00F45820"/>
    <w:rsid w:val="00F45AC8"/>
    <w:rsid w:val="00F45B5D"/>
    <w:rsid w:val="00F470D6"/>
    <w:rsid w:val="00F47498"/>
    <w:rsid w:val="00F50BE3"/>
    <w:rsid w:val="00F512B2"/>
    <w:rsid w:val="00F5283D"/>
    <w:rsid w:val="00F52ABA"/>
    <w:rsid w:val="00F52B4E"/>
    <w:rsid w:val="00F52BC7"/>
    <w:rsid w:val="00F53857"/>
    <w:rsid w:val="00F53BF4"/>
    <w:rsid w:val="00F54266"/>
    <w:rsid w:val="00F54B93"/>
    <w:rsid w:val="00F55043"/>
    <w:rsid w:val="00F5524E"/>
    <w:rsid w:val="00F5626D"/>
    <w:rsid w:val="00F562E1"/>
    <w:rsid w:val="00F56681"/>
    <w:rsid w:val="00F56DCF"/>
    <w:rsid w:val="00F57034"/>
    <w:rsid w:val="00F57B1F"/>
    <w:rsid w:val="00F57F81"/>
    <w:rsid w:val="00F6060F"/>
    <w:rsid w:val="00F60BE9"/>
    <w:rsid w:val="00F60DFB"/>
    <w:rsid w:val="00F61FD8"/>
    <w:rsid w:val="00F62478"/>
    <w:rsid w:val="00F62DBF"/>
    <w:rsid w:val="00F637C3"/>
    <w:rsid w:val="00F641FC"/>
    <w:rsid w:val="00F647F7"/>
    <w:rsid w:val="00F6583C"/>
    <w:rsid w:val="00F6589A"/>
    <w:rsid w:val="00F6665C"/>
    <w:rsid w:val="00F66920"/>
    <w:rsid w:val="00F673EE"/>
    <w:rsid w:val="00F6744F"/>
    <w:rsid w:val="00F676DE"/>
    <w:rsid w:val="00F6783E"/>
    <w:rsid w:val="00F67B53"/>
    <w:rsid w:val="00F70822"/>
    <w:rsid w:val="00F70CB2"/>
    <w:rsid w:val="00F70DBE"/>
    <w:rsid w:val="00F71124"/>
    <w:rsid w:val="00F71888"/>
    <w:rsid w:val="00F719CD"/>
    <w:rsid w:val="00F71BB8"/>
    <w:rsid w:val="00F71DC5"/>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53D"/>
    <w:rsid w:val="00F779FD"/>
    <w:rsid w:val="00F80399"/>
    <w:rsid w:val="00F8044E"/>
    <w:rsid w:val="00F80549"/>
    <w:rsid w:val="00F80B41"/>
    <w:rsid w:val="00F812C8"/>
    <w:rsid w:val="00F8132D"/>
    <w:rsid w:val="00F818AE"/>
    <w:rsid w:val="00F81B40"/>
    <w:rsid w:val="00F81BB2"/>
    <w:rsid w:val="00F820C4"/>
    <w:rsid w:val="00F834F1"/>
    <w:rsid w:val="00F83829"/>
    <w:rsid w:val="00F84069"/>
    <w:rsid w:val="00F843D7"/>
    <w:rsid w:val="00F84997"/>
    <w:rsid w:val="00F851A9"/>
    <w:rsid w:val="00F85536"/>
    <w:rsid w:val="00F8631D"/>
    <w:rsid w:val="00F8657A"/>
    <w:rsid w:val="00F86637"/>
    <w:rsid w:val="00F8664F"/>
    <w:rsid w:val="00F8679A"/>
    <w:rsid w:val="00F86F07"/>
    <w:rsid w:val="00F87117"/>
    <w:rsid w:val="00F8736C"/>
    <w:rsid w:val="00F9030E"/>
    <w:rsid w:val="00F904FE"/>
    <w:rsid w:val="00F90ADB"/>
    <w:rsid w:val="00F90E78"/>
    <w:rsid w:val="00F91209"/>
    <w:rsid w:val="00F9221F"/>
    <w:rsid w:val="00F931C7"/>
    <w:rsid w:val="00F93559"/>
    <w:rsid w:val="00F938EB"/>
    <w:rsid w:val="00F93D72"/>
    <w:rsid w:val="00F93E65"/>
    <w:rsid w:val="00F94070"/>
    <w:rsid w:val="00F9469E"/>
    <w:rsid w:val="00F950B5"/>
    <w:rsid w:val="00F9513F"/>
    <w:rsid w:val="00F956A6"/>
    <w:rsid w:val="00F96055"/>
    <w:rsid w:val="00F9632B"/>
    <w:rsid w:val="00F96CDF"/>
    <w:rsid w:val="00F97120"/>
    <w:rsid w:val="00F97908"/>
    <w:rsid w:val="00F97B43"/>
    <w:rsid w:val="00FA0001"/>
    <w:rsid w:val="00FA07F8"/>
    <w:rsid w:val="00FA081B"/>
    <w:rsid w:val="00FA105C"/>
    <w:rsid w:val="00FA1475"/>
    <w:rsid w:val="00FA148A"/>
    <w:rsid w:val="00FA26BA"/>
    <w:rsid w:val="00FA27C8"/>
    <w:rsid w:val="00FA2AA6"/>
    <w:rsid w:val="00FA2D22"/>
    <w:rsid w:val="00FA31B9"/>
    <w:rsid w:val="00FA35E3"/>
    <w:rsid w:val="00FA36EE"/>
    <w:rsid w:val="00FA3B76"/>
    <w:rsid w:val="00FA3D33"/>
    <w:rsid w:val="00FA41C0"/>
    <w:rsid w:val="00FA45EE"/>
    <w:rsid w:val="00FA4D66"/>
    <w:rsid w:val="00FA56AE"/>
    <w:rsid w:val="00FA5A4E"/>
    <w:rsid w:val="00FA6157"/>
    <w:rsid w:val="00FA71F2"/>
    <w:rsid w:val="00FB0082"/>
    <w:rsid w:val="00FB0243"/>
    <w:rsid w:val="00FB0A39"/>
    <w:rsid w:val="00FB0AA2"/>
    <w:rsid w:val="00FB0AC3"/>
    <w:rsid w:val="00FB1527"/>
    <w:rsid w:val="00FB1E67"/>
    <w:rsid w:val="00FB2352"/>
    <w:rsid w:val="00FB2537"/>
    <w:rsid w:val="00FB271E"/>
    <w:rsid w:val="00FB304F"/>
    <w:rsid w:val="00FB31BD"/>
    <w:rsid w:val="00FB338E"/>
    <w:rsid w:val="00FB33DC"/>
    <w:rsid w:val="00FB3BF6"/>
    <w:rsid w:val="00FB4338"/>
    <w:rsid w:val="00FB477E"/>
    <w:rsid w:val="00FB494F"/>
    <w:rsid w:val="00FB4C2A"/>
    <w:rsid w:val="00FB4C9C"/>
    <w:rsid w:val="00FB5148"/>
    <w:rsid w:val="00FB570B"/>
    <w:rsid w:val="00FB6165"/>
    <w:rsid w:val="00FB6807"/>
    <w:rsid w:val="00FB7162"/>
    <w:rsid w:val="00FB78E7"/>
    <w:rsid w:val="00FC0150"/>
    <w:rsid w:val="00FC03AB"/>
    <w:rsid w:val="00FC223F"/>
    <w:rsid w:val="00FC26AE"/>
    <w:rsid w:val="00FC2E01"/>
    <w:rsid w:val="00FC418E"/>
    <w:rsid w:val="00FC464B"/>
    <w:rsid w:val="00FC4668"/>
    <w:rsid w:val="00FC4729"/>
    <w:rsid w:val="00FC4A8C"/>
    <w:rsid w:val="00FC4FD8"/>
    <w:rsid w:val="00FC53DB"/>
    <w:rsid w:val="00FC5ED5"/>
    <w:rsid w:val="00FC5FC2"/>
    <w:rsid w:val="00FC6177"/>
    <w:rsid w:val="00FC6279"/>
    <w:rsid w:val="00FC63D1"/>
    <w:rsid w:val="00FC7528"/>
    <w:rsid w:val="00FD0572"/>
    <w:rsid w:val="00FD1A97"/>
    <w:rsid w:val="00FD2867"/>
    <w:rsid w:val="00FD2AC3"/>
    <w:rsid w:val="00FD2D7B"/>
    <w:rsid w:val="00FD2F3F"/>
    <w:rsid w:val="00FD3027"/>
    <w:rsid w:val="00FD37F6"/>
    <w:rsid w:val="00FD3CD1"/>
    <w:rsid w:val="00FD3F1F"/>
    <w:rsid w:val="00FD4589"/>
    <w:rsid w:val="00FD4608"/>
    <w:rsid w:val="00FD473E"/>
    <w:rsid w:val="00FD5199"/>
    <w:rsid w:val="00FD5928"/>
    <w:rsid w:val="00FD5D8D"/>
    <w:rsid w:val="00FD66F4"/>
    <w:rsid w:val="00FD6BC5"/>
    <w:rsid w:val="00FD7DF9"/>
    <w:rsid w:val="00FD7F4C"/>
    <w:rsid w:val="00FD7FC9"/>
    <w:rsid w:val="00FE0564"/>
    <w:rsid w:val="00FE0A29"/>
    <w:rsid w:val="00FE0B51"/>
    <w:rsid w:val="00FE0B78"/>
    <w:rsid w:val="00FE0ED4"/>
    <w:rsid w:val="00FE1EAB"/>
    <w:rsid w:val="00FE23ED"/>
    <w:rsid w:val="00FE284B"/>
    <w:rsid w:val="00FE28D2"/>
    <w:rsid w:val="00FE3004"/>
    <w:rsid w:val="00FE3465"/>
    <w:rsid w:val="00FE35A6"/>
    <w:rsid w:val="00FE3AEA"/>
    <w:rsid w:val="00FE3CC4"/>
    <w:rsid w:val="00FE49D8"/>
    <w:rsid w:val="00FE52FE"/>
    <w:rsid w:val="00FE5E23"/>
    <w:rsid w:val="00FE67CF"/>
    <w:rsid w:val="00FE69AA"/>
    <w:rsid w:val="00FE6C71"/>
    <w:rsid w:val="00FE6D20"/>
    <w:rsid w:val="00FE6FB9"/>
    <w:rsid w:val="00FE7549"/>
    <w:rsid w:val="00FE7BCC"/>
    <w:rsid w:val="00FE7CA0"/>
    <w:rsid w:val="00FF0832"/>
    <w:rsid w:val="00FF126D"/>
    <w:rsid w:val="00FF1C92"/>
    <w:rsid w:val="00FF2310"/>
    <w:rsid w:val="00FF2319"/>
    <w:rsid w:val="00FF2E73"/>
    <w:rsid w:val="00FF34D1"/>
    <w:rsid w:val="00FF3FE2"/>
    <w:rsid w:val="00FF47E1"/>
    <w:rsid w:val="00FF4AE2"/>
    <w:rsid w:val="00FF50A8"/>
    <w:rsid w:val="00FF571E"/>
    <w:rsid w:val="00FF5BC1"/>
    <w:rsid w:val="00FF6B82"/>
    <w:rsid w:val="00FF6BD1"/>
    <w:rsid w:val="00FF6CC0"/>
    <w:rsid w:val="00FF7512"/>
    <w:rsid w:val="00FF7563"/>
    <w:rsid w:val="00FF7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13827C73-C49E-4564-9BBF-6E4F40EA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708"/>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B965CB"/>
    <w:pPr>
      <w:keepNext/>
      <w:numPr>
        <w:numId w:val="4"/>
      </w:numPr>
      <w:pBdr>
        <w:top w:val="single" w:sz="12" w:space="1" w:color="auto"/>
      </w:pBdr>
      <w:spacing w:before="240"/>
      <w:outlineLvl w:val="0"/>
    </w:pPr>
    <w:rPr>
      <w:rFonts w:ascii="Arial" w:hAnsi="Arial"/>
      <w:b/>
      <w:bCs/>
      <w:sz w:val="28"/>
      <w:szCs w:val="28"/>
    </w:rPr>
  </w:style>
  <w:style w:type="paragraph" w:styleId="Heading2">
    <w:name w:val="heading 2"/>
    <w:basedOn w:val="Normal"/>
    <w:next w:val="Normal"/>
    <w:link w:val="Heading2Char"/>
    <w:uiPriority w:val="9"/>
    <w:qFormat/>
    <w:rsid w:val="00493C77"/>
    <w:pPr>
      <w:keepNext/>
      <w:numPr>
        <w:ilvl w:val="1"/>
        <w:numId w:val="4"/>
      </w:numPr>
      <w:spacing w:before="120"/>
      <w:ind w:left="576"/>
      <w:outlineLvl w:val="1"/>
    </w:pPr>
    <w:rPr>
      <w:rFonts w:ascii="Arial" w:hAnsi="Arial"/>
      <w:b/>
      <w:bCs/>
      <w:sz w:val="24"/>
    </w:rPr>
  </w:style>
  <w:style w:type="paragraph" w:styleId="Heading3">
    <w:name w:val="heading 3"/>
    <w:basedOn w:val="Normal"/>
    <w:next w:val="Normal"/>
    <w:link w:val="Heading3Char"/>
    <w:uiPriority w:val="9"/>
    <w:qFormat/>
    <w:rsid w:val="00493C77"/>
    <w:pPr>
      <w:keepNext/>
      <w:numPr>
        <w:ilvl w:val="2"/>
        <w:numId w:val="4"/>
      </w:numPr>
      <w:spacing w:before="120"/>
      <w:outlineLvl w:val="2"/>
    </w:pPr>
    <w:rPr>
      <w:rFonts w:ascii="Arial" w:hAnsi="Arial"/>
      <w:b/>
    </w:rPr>
  </w:style>
  <w:style w:type="paragraph" w:styleId="Heading4">
    <w:name w:val="heading 4"/>
    <w:basedOn w:val="Normal"/>
    <w:next w:val="Normal"/>
    <w:link w:val="Heading4Char"/>
    <w:uiPriority w:val="9"/>
    <w:qFormat/>
    <w:pPr>
      <w:keepNext/>
      <w:numPr>
        <w:ilvl w:val="3"/>
        <w:numId w:val="4"/>
      </w:numPr>
      <w:spacing w:before="120"/>
      <w:outlineLvl w:val="3"/>
    </w:pPr>
    <w:rPr>
      <w:b/>
      <w:bCs/>
      <w:szCs w:val="28"/>
    </w:rPr>
  </w:style>
  <w:style w:type="paragraph" w:styleId="Heading5">
    <w:name w:val="heading 5"/>
    <w:basedOn w:val="Normal"/>
    <w:next w:val="Normal"/>
    <w:uiPriority w:val="9"/>
    <w:qFormat/>
    <w:pPr>
      <w:keepNext/>
      <w:numPr>
        <w:ilvl w:val="4"/>
        <w:numId w:val="4"/>
      </w:numPr>
      <w:spacing w:before="120"/>
      <w:outlineLvl w:val="4"/>
    </w:pPr>
    <w:rPr>
      <w:b/>
      <w:bCs/>
      <w:i/>
      <w:iCs/>
      <w:szCs w:val="26"/>
    </w:rPr>
  </w:style>
  <w:style w:type="paragraph" w:styleId="Heading6">
    <w:name w:val="heading 6"/>
    <w:basedOn w:val="Normal"/>
    <w:next w:val="Normal"/>
    <w:uiPriority w:val="9"/>
    <w:qFormat/>
    <w:pPr>
      <w:numPr>
        <w:ilvl w:val="5"/>
        <w:numId w:val="4"/>
      </w:numPr>
      <w:spacing w:before="240" w:after="60"/>
      <w:outlineLvl w:val="5"/>
    </w:pPr>
    <w:rPr>
      <w:b/>
      <w:bCs/>
    </w:rPr>
  </w:style>
  <w:style w:type="paragraph" w:styleId="Heading7">
    <w:name w:val="heading 7"/>
    <w:basedOn w:val="Normal"/>
    <w:next w:val="Normal"/>
    <w:uiPriority w:val="9"/>
    <w:qFormat/>
    <w:pPr>
      <w:numPr>
        <w:ilvl w:val="6"/>
        <w:numId w:val="4"/>
      </w:numPr>
      <w:spacing w:before="240" w:after="60"/>
      <w:outlineLvl w:val="6"/>
    </w:pPr>
    <w:rPr>
      <w:sz w:val="24"/>
      <w:szCs w:val="24"/>
    </w:rPr>
  </w:style>
  <w:style w:type="paragraph" w:styleId="Heading8">
    <w:name w:val="heading 8"/>
    <w:basedOn w:val="Normal"/>
    <w:next w:val="Normal"/>
    <w:uiPriority w:val="9"/>
    <w:qFormat/>
    <w:pPr>
      <w:numPr>
        <w:ilvl w:val="7"/>
        <w:numId w:val="4"/>
      </w:numPr>
      <w:spacing w:before="240" w:after="60"/>
      <w:outlineLvl w:val="7"/>
    </w:pPr>
    <w:rPr>
      <w:i/>
      <w:iCs/>
      <w:sz w:val="24"/>
      <w:szCs w:val="24"/>
    </w:rPr>
  </w:style>
  <w:style w:type="paragraph" w:styleId="Heading9">
    <w:name w:val="heading 9"/>
    <w:basedOn w:val="Normal"/>
    <w:next w:val="Normal"/>
    <w:uiPriority w:val="9"/>
    <w:qFormat/>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99"/>
    <w:qFormat/>
    <w:pPr>
      <w:jc w:val="center"/>
    </w:pPr>
    <w:rPr>
      <w:b/>
      <w:bCs/>
      <w:sz w:val="20"/>
      <w:szCs w:val="20"/>
    </w:rPr>
  </w:style>
  <w:style w:type="character" w:customStyle="1" w:styleId="CaptionChar">
    <w:name w:val="Caption Char"/>
    <w:aliases w:val="cap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5D4DBD"/>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A04E1A"/>
    <w:pPr>
      <w:autoSpaceDE/>
      <w:autoSpaceDN/>
      <w:adjustRightInd/>
      <w:snapToGrid/>
      <w:ind w:left="720"/>
      <w:contextualSpacing/>
      <w:jc w:val="left"/>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6B6150"/>
    <w:pPr>
      <w:numPr>
        <w:numId w:val="2"/>
      </w:numPr>
      <w:autoSpaceDE/>
      <w:autoSpaceDN/>
      <w:adjustRightInd/>
      <w:snapToGrid/>
      <w:contextualSpacing/>
      <w:jc w:val="left"/>
    </w:pPr>
    <w:rPr>
      <w:rFonts w:eastAsia="Batang"/>
      <w:szCs w:val="24"/>
    </w:rPr>
  </w:style>
  <w:style w:type="paragraph" w:customStyle="1" w:styleId="bullet2">
    <w:name w:val="bullet2"/>
    <w:basedOn w:val="Normal"/>
    <w:link w:val="bullet2Char"/>
    <w:qFormat/>
    <w:rsid w:val="006B6150"/>
    <w:pPr>
      <w:numPr>
        <w:ilvl w:val="1"/>
        <w:numId w:val="2"/>
      </w:numPr>
      <w:autoSpaceDE/>
      <w:autoSpaceDN/>
      <w:adjustRightInd/>
      <w:snapToGrid/>
      <w:ind w:left="1080"/>
      <w:contextualSpacing/>
      <w:jc w:val="left"/>
    </w:pPr>
    <w:rPr>
      <w:rFonts w:eastAsia="Batang"/>
      <w:szCs w:val="24"/>
    </w:rPr>
  </w:style>
  <w:style w:type="character" w:customStyle="1" w:styleId="bullet1Char">
    <w:name w:val="bullet1 Char"/>
    <w:link w:val="bullet1"/>
    <w:rsid w:val="006B6150"/>
    <w:rPr>
      <w:rFonts w:eastAsia="Batang"/>
      <w:sz w:val="22"/>
      <w:szCs w:val="24"/>
    </w:rPr>
  </w:style>
  <w:style w:type="paragraph" w:customStyle="1" w:styleId="bullet3">
    <w:name w:val="bullet3"/>
    <w:basedOn w:val="Normal"/>
    <w:qFormat/>
    <w:rsid w:val="0021120F"/>
    <w:pPr>
      <w:numPr>
        <w:ilvl w:val="2"/>
        <w:numId w:val="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2"/>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6150"/>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A04E1A"/>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bleCell0">
    <w:name w:val="TableCell"/>
    <w:basedOn w:val="Normal"/>
    <w:rsid w:val="003B490C"/>
    <w:pPr>
      <w:autoSpaceDE/>
      <w:autoSpaceDN/>
      <w:adjustRightInd/>
      <w:spacing w:before="20" w:after="20"/>
      <w:jc w:val="left"/>
    </w:pPr>
    <w:rPr>
      <w:rFonts w:eastAsiaTheme="minorHAnsi"/>
      <w:sz w:val="20"/>
    </w:rPr>
  </w:style>
  <w:style w:type="paragraph" w:customStyle="1" w:styleId="references0">
    <w:name w:val="references"/>
    <w:basedOn w:val="Normal"/>
    <w:qFormat/>
    <w:rsid w:val="00560045"/>
    <w:pPr>
      <w:numPr>
        <w:numId w:val="3"/>
      </w:numPr>
      <w:tabs>
        <w:tab w:val="left" w:pos="432"/>
      </w:tabs>
      <w:autoSpaceDE/>
      <w:autoSpaceDN/>
      <w:adjustRightInd/>
      <w:snapToGrid/>
      <w:spacing w:after="60" w:line="259" w:lineRule="auto"/>
      <w:ind w:left="432" w:hanging="432"/>
    </w:pPr>
    <w:rPr>
      <w:rFonts w:eastAsiaTheme="minorHAnsi"/>
      <w:sz w:val="20"/>
    </w:rPr>
  </w:style>
  <w:style w:type="paragraph" w:customStyle="1" w:styleId="B1">
    <w:name w:val="B1"/>
    <w:basedOn w:val="List"/>
    <w:link w:val="B1Char"/>
    <w:qFormat/>
    <w:rsid w:val="00AD449C"/>
    <w:pPr>
      <w:autoSpaceDE/>
      <w:autoSpaceDN/>
      <w:adjustRightInd/>
      <w:snapToGrid/>
      <w:spacing w:after="180"/>
      <w:ind w:left="568" w:hanging="284"/>
      <w:jc w:val="left"/>
    </w:pPr>
    <w:rPr>
      <w:rFonts w:eastAsiaTheme="minorEastAsia"/>
      <w:sz w:val="20"/>
      <w:szCs w:val="20"/>
      <w:lang w:val="en-GB"/>
    </w:rPr>
  </w:style>
  <w:style w:type="character" w:customStyle="1" w:styleId="B1Char">
    <w:name w:val="B1 Char"/>
    <w:link w:val="B1"/>
    <w:qFormat/>
    <w:rsid w:val="00AD449C"/>
    <w:rPr>
      <w:rFonts w:eastAsiaTheme="minorEastAsia"/>
      <w:lang w:val="en-GB"/>
    </w:rPr>
  </w:style>
  <w:style w:type="character" w:customStyle="1" w:styleId="TACChar">
    <w:name w:val="TAC Char"/>
    <w:link w:val="TAC"/>
    <w:qFormat/>
    <w:locked/>
    <w:rsid w:val="008A52E7"/>
    <w:rPr>
      <w:rFonts w:ascii="Arial" w:hAnsi="Arial" w:cs="Arial"/>
      <w:sz w:val="18"/>
      <w:lang w:val="en-GB"/>
    </w:rPr>
  </w:style>
  <w:style w:type="paragraph" w:customStyle="1" w:styleId="TAC">
    <w:name w:val="TAC"/>
    <w:basedOn w:val="Normal"/>
    <w:link w:val="TACChar"/>
    <w:qFormat/>
    <w:rsid w:val="008A52E7"/>
    <w:pPr>
      <w:keepNext/>
      <w:keepLines/>
      <w:autoSpaceDE/>
      <w:autoSpaceDN/>
      <w:adjustRightInd/>
      <w:snapToGrid/>
      <w:spacing w:after="0"/>
      <w:jc w:val="center"/>
    </w:pPr>
    <w:rPr>
      <w:rFonts w:ascii="Arial" w:hAnsi="Arial" w:cs="Arial"/>
      <w:sz w:val="18"/>
      <w:szCs w:val="20"/>
      <w:lang w:val="en-GB"/>
    </w:rPr>
  </w:style>
  <w:style w:type="paragraph" w:customStyle="1" w:styleId="TAH">
    <w:name w:val="TAH"/>
    <w:basedOn w:val="TAC"/>
    <w:link w:val="TAHCar"/>
    <w:qFormat/>
    <w:rsid w:val="008A52E7"/>
    <w:rPr>
      <w:b/>
    </w:rPr>
  </w:style>
  <w:style w:type="character" w:customStyle="1" w:styleId="TAHCar">
    <w:name w:val="TAH Car"/>
    <w:link w:val="TAH"/>
    <w:qFormat/>
    <w:locked/>
    <w:rsid w:val="008A52E7"/>
    <w:rPr>
      <w:rFonts w:ascii="Arial" w:hAnsi="Arial" w:cs="Arial"/>
      <w:b/>
      <w:sz w:val="18"/>
      <w:lang w:val="en-GB"/>
    </w:rPr>
  </w:style>
  <w:style w:type="paragraph" w:customStyle="1" w:styleId="TH">
    <w:name w:val="TH"/>
    <w:basedOn w:val="Normal"/>
    <w:link w:val="THChar"/>
    <w:qFormat/>
    <w:rsid w:val="00A3456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A34568"/>
    <w:rPr>
      <w:rFonts w:ascii="Arial" w:eastAsiaTheme="minorEastAsia" w:hAnsi="Arial"/>
      <w:b/>
      <w:lang w:val="en-GB"/>
    </w:rPr>
  </w:style>
  <w:style w:type="paragraph" w:customStyle="1" w:styleId="EQ">
    <w:name w:val="EQ"/>
    <w:basedOn w:val="Normal"/>
    <w:next w:val="Normal"/>
    <w:link w:val="EQChar"/>
    <w:rsid w:val="006101B6"/>
    <w:pPr>
      <w:keepLines/>
      <w:tabs>
        <w:tab w:val="center" w:pos="4536"/>
        <w:tab w:val="right" w:pos="9072"/>
      </w:tabs>
      <w:autoSpaceDE/>
      <w:autoSpaceDN/>
      <w:adjustRightInd/>
      <w:snapToGrid/>
      <w:spacing w:after="180"/>
      <w:jc w:val="left"/>
    </w:pPr>
    <w:rPr>
      <w:rFonts w:eastAsia="MS Mincho"/>
      <w:noProof/>
      <w:sz w:val="20"/>
      <w:szCs w:val="20"/>
      <w:lang w:val="en-GB"/>
    </w:rPr>
  </w:style>
  <w:style w:type="character" w:customStyle="1" w:styleId="Heading2Char">
    <w:name w:val="Heading 2 Char"/>
    <w:basedOn w:val="DefaultParagraphFont"/>
    <w:link w:val="Heading2"/>
    <w:uiPriority w:val="9"/>
    <w:locked/>
    <w:rsid w:val="00A018B8"/>
    <w:rPr>
      <w:rFonts w:ascii="Arial" w:hAnsi="Arial"/>
      <w:b/>
      <w:bCs/>
      <w:sz w:val="24"/>
      <w:szCs w:val="22"/>
    </w:rPr>
  </w:style>
  <w:style w:type="character" w:customStyle="1" w:styleId="Heading3Char">
    <w:name w:val="Heading 3 Char"/>
    <w:basedOn w:val="DefaultParagraphFont"/>
    <w:link w:val="Heading3"/>
    <w:uiPriority w:val="9"/>
    <w:locked/>
    <w:rsid w:val="00A018B8"/>
    <w:rPr>
      <w:rFonts w:ascii="Arial" w:hAnsi="Arial"/>
      <w:b/>
      <w:sz w:val="22"/>
      <w:szCs w:val="22"/>
    </w:rPr>
  </w:style>
  <w:style w:type="character" w:customStyle="1" w:styleId="Heading4Char">
    <w:name w:val="Heading 4 Char"/>
    <w:basedOn w:val="DefaultParagraphFont"/>
    <w:link w:val="Heading4"/>
    <w:uiPriority w:val="9"/>
    <w:locked/>
    <w:rsid w:val="00A018B8"/>
    <w:rPr>
      <w:b/>
      <w:bCs/>
      <w:sz w:val="22"/>
      <w:szCs w:val="28"/>
    </w:rPr>
  </w:style>
  <w:style w:type="paragraph" w:customStyle="1" w:styleId="B2">
    <w:name w:val="B2"/>
    <w:basedOn w:val="Normal"/>
    <w:link w:val="B2Char"/>
    <w:qFormat/>
    <w:rsid w:val="00AA14DA"/>
    <w:pPr>
      <w:autoSpaceDE/>
      <w:autoSpaceDN/>
      <w:adjustRightInd/>
      <w:snapToGrid/>
      <w:spacing w:after="180"/>
      <w:ind w:left="851" w:hanging="284"/>
      <w:jc w:val="left"/>
    </w:pPr>
    <w:rPr>
      <w:rFonts w:eastAsia="Times New Roman"/>
      <w:sz w:val="20"/>
      <w:szCs w:val="20"/>
      <w:lang w:val="en-GB"/>
    </w:rPr>
  </w:style>
  <w:style w:type="character" w:customStyle="1" w:styleId="B2Char">
    <w:name w:val="B2 Char"/>
    <w:basedOn w:val="DefaultParagraphFont"/>
    <w:link w:val="B2"/>
    <w:qFormat/>
    <w:rsid w:val="00AA14DA"/>
    <w:rPr>
      <w:rFonts w:eastAsia="Times New Roman"/>
      <w:lang w:val="en-GB"/>
    </w:rPr>
  </w:style>
  <w:style w:type="paragraph" w:customStyle="1" w:styleId="ZchnZchn">
    <w:name w:val="Zchn Zchn"/>
    <w:semiHidden/>
    <w:rsid w:val="00AA14DA"/>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TANChar">
    <w:name w:val="TAN Char"/>
    <w:link w:val="TAN"/>
    <w:qFormat/>
    <w:locked/>
    <w:rsid w:val="006228C4"/>
    <w:rPr>
      <w:rFonts w:ascii="Arial" w:eastAsiaTheme="minorHAnsi" w:hAnsi="Arial" w:cstheme="minorBidi"/>
      <w:sz w:val="18"/>
      <w:szCs w:val="22"/>
    </w:rPr>
  </w:style>
  <w:style w:type="paragraph" w:customStyle="1" w:styleId="TAN">
    <w:name w:val="TAN"/>
    <w:basedOn w:val="Normal"/>
    <w:link w:val="TANChar"/>
    <w:rsid w:val="006228C4"/>
    <w:pPr>
      <w:keepNext/>
      <w:keepLines/>
      <w:autoSpaceDE/>
      <w:autoSpaceDN/>
      <w:adjustRightInd/>
      <w:snapToGrid/>
      <w:spacing w:after="0" w:line="256" w:lineRule="auto"/>
      <w:ind w:left="851" w:hanging="851"/>
      <w:jc w:val="left"/>
    </w:pPr>
    <w:rPr>
      <w:rFonts w:ascii="Arial" w:eastAsiaTheme="minorHAnsi" w:hAnsi="Arial" w:cstheme="minorBidi"/>
      <w:sz w:val="18"/>
    </w:rPr>
  </w:style>
  <w:style w:type="character" w:customStyle="1" w:styleId="NOChar">
    <w:name w:val="NO Char"/>
    <w:link w:val="NO"/>
    <w:qFormat/>
    <w:locked/>
    <w:rsid w:val="007A288B"/>
    <w:rPr>
      <w:rFonts w:eastAsia="Times New Roman"/>
    </w:rPr>
  </w:style>
  <w:style w:type="paragraph" w:customStyle="1" w:styleId="NO">
    <w:name w:val="NO"/>
    <w:basedOn w:val="Normal"/>
    <w:link w:val="NOChar"/>
    <w:rsid w:val="007A288B"/>
    <w:pPr>
      <w:keepLines/>
      <w:overflowPunct w:val="0"/>
      <w:snapToGrid/>
      <w:spacing w:after="180"/>
      <w:ind w:left="1135" w:hanging="851"/>
      <w:jc w:val="left"/>
    </w:pPr>
    <w:rPr>
      <w:rFonts w:eastAsia="Times New Roman"/>
      <w:sz w:val="20"/>
      <w:szCs w:val="20"/>
    </w:rPr>
  </w:style>
  <w:style w:type="character" w:customStyle="1" w:styleId="B3Char">
    <w:name w:val="B3 Char"/>
    <w:link w:val="B3"/>
    <w:qFormat/>
    <w:locked/>
    <w:rsid w:val="007A288B"/>
    <w:rPr>
      <w:rFonts w:eastAsia="Times New Roman"/>
    </w:rPr>
  </w:style>
  <w:style w:type="paragraph" w:customStyle="1" w:styleId="B3">
    <w:name w:val="B3"/>
    <w:basedOn w:val="List3"/>
    <w:link w:val="B3Char"/>
    <w:rsid w:val="007A288B"/>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7A288B"/>
    <w:rPr>
      <w:rFonts w:eastAsia="Times New Roman"/>
    </w:rPr>
  </w:style>
  <w:style w:type="paragraph" w:customStyle="1" w:styleId="B4">
    <w:name w:val="B4"/>
    <w:basedOn w:val="List4"/>
    <w:link w:val="B4Char"/>
    <w:rsid w:val="007A288B"/>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7A288B"/>
    <w:rPr>
      <w:rFonts w:eastAsia="Times New Roman"/>
    </w:rPr>
  </w:style>
  <w:style w:type="paragraph" w:customStyle="1" w:styleId="B5">
    <w:name w:val="B5"/>
    <w:basedOn w:val="List5"/>
    <w:link w:val="B5Char"/>
    <w:rsid w:val="007A288B"/>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7A288B"/>
    <w:rPr>
      <w:rFonts w:eastAsia="Times New Roman"/>
    </w:rPr>
  </w:style>
  <w:style w:type="paragraph" w:customStyle="1" w:styleId="B6">
    <w:name w:val="B6"/>
    <w:basedOn w:val="B5"/>
    <w:link w:val="B6Char"/>
    <w:qFormat/>
    <w:rsid w:val="007A288B"/>
    <w:pPr>
      <w:ind w:left="1985"/>
    </w:pPr>
  </w:style>
  <w:style w:type="paragraph" w:styleId="List3">
    <w:name w:val="List 3"/>
    <w:basedOn w:val="Normal"/>
    <w:semiHidden/>
    <w:unhideWhenUsed/>
    <w:rsid w:val="007A288B"/>
    <w:pPr>
      <w:ind w:left="1080" w:hanging="360"/>
      <w:contextualSpacing/>
    </w:pPr>
  </w:style>
  <w:style w:type="paragraph" w:styleId="List4">
    <w:name w:val="List 4"/>
    <w:basedOn w:val="Normal"/>
    <w:rsid w:val="007A288B"/>
    <w:pPr>
      <w:ind w:left="1440" w:hanging="360"/>
      <w:contextualSpacing/>
    </w:pPr>
  </w:style>
  <w:style w:type="paragraph" w:styleId="List5">
    <w:name w:val="List 5"/>
    <w:basedOn w:val="Normal"/>
    <w:rsid w:val="007A288B"/>
    <w:pPr>
      <w:ind w:left="1800" w:hanging="360"/>
      <w:contextualSpacing/>
    </w:pPr>
  </w:style>
  <w:style w:type="character" w:customStyle="1" w:styleId="TFChar">
    <w:name w:val="TF Char"/>
    <w:link w:val="TF"/>
    <w:qFormat/>
    <w:locked/>
    <w:rsid w:val="007A288B"/>
    <w:rPr>
      <w:rFonts w:ascii="Arial" w:eastAsia="Times New Roman" w:hAnsi="Arial" w:cs="Arial"/>
      <w:b/>
    </w:rPr>
  </w:style>
  <w:style w:type="paragraph" w:customStyle="1" w:styleId="TF">
    <w:name w:val="TF"/>
    <w:basedOn w:val="TH"/>
    <w:link w:val="TFChar"/>
    <w:rsid w:val="007A288B"/>
    <w:pPr>
      <w:keepNext w:val="0"/>
      <w:overflowPunct w:val="0"/>
      <w:autoSpaceDE w:val="0"/>
      <w:autoSpaceDN w:val="0"/>
      <w:adjustRightInd w:val="0"/>
      <w:spacing w:before="0" w:after="240"/>
    </w:pPr>
    <w:rPr>
      <w:rFonts w:eastAsia="Times New Roman" w:cs="Arial"/>
      <w:lang w:val="en-US"/>
    </w:rPr>
  </w:style>
  <w:style w:type="table" w:styleId="GridTable2">
    <w:name w:val="Grid Table 2"/>
    <w:basedOn w:val="TableNormal"/>
    <w:uiPriority w:val="47"/>
    <w:rsid w:val="00C36C9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C36C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QChar">
    <w:name w:val="EQ Char"/>
    <w:link w:val="EQ"/>
    <w:qFormat/>
    <w:locked/>
    <w:rsid w:val="00510BAF"/>
    <w:rPr>
      <w:rFonts w:eastAsia="MS Mincho"/>
      <w:noProof/>
      <w:lang w:val="en-GB"/>
    </w:rPr>
  </w:style>
  <w:style w:type="paragraph" w:styleId="Revision">
    <w:name w:val="Revision"/>
    <w:hidden/>
    <w:uiPriority w:val="99"/>
    <w:semiHidden/>
    <w:rsid w:val="00C616AC"/>
    <w:rPr>
      <w:sz w:val="22"/>
      <w:szCs w:val="22"/>
    </w:rPr>
  </w:style>
  <w:style w:type="character" w:customStyle="1" w:styleId="B10">
    <w:name w:val="B1 (文字)"/>
    <w:qFormat/>
    <w:locked/>
    <w:rsid w:val="00735B9E"/>
    <w:rPr>
      <w:rFonts w:ascii="Times New Roman" w:hAnsi="Times New Roman"/>
      <w:lang w:val="en-GB" w:eastAsia="en-US"/>
    </w:rPr>
  </w:style>
  <w:style w:type="character" w:customStyle="1" w:styleId="TALCar">
    <w:name w:val="TAL Car"/>
    <w:link w:val="TAL"/>
    <w:qFormat/>
    <w:locked/>
    <w:rsid w:val="00534CFD"/>
    <w:rPr>
      <w:rFonts w:ascii="Arial" w:eastAsia="Times New Roman" w:hAnsi="Arial" w:cs="Arial"/>
      <w:sz w:val="18"/>
    </w:rPr>
  </w:style>
  <w:style w:type="paragraph" w:customStyle="1" w:styleId="TAL">
    <w:name w:val="TAL"/>
    <w:basedOn w:val="Normal"/>
    <w:link w:val="TALCar"/>
    <w:qFormat/>
    <w:rsid w:val="00534CFD"/>
    <w:pPr>
      <w:keepNext/>
      <w:keepLines/>
      <w:overflowPunct w:val="0"/>
      <w:snapToGrid/>
      <w:spacing w:after="0"/>
      <w:jc w:val="left"/>
    </w:pPr>
    <w:rPr>
      <w:rFonts w:ascii="Arial" w:eastAsia="Times New Roman" w:hAnsi="Arial" w:cs="Arial"/>
      <w:sz w:val="18"/>
      <w:szCs w:val="20"/>
    </w:rPr>
  </w:style>
  <w:style w:type="paragraph" w:customStyle="1" w:styleId="berschrift1H1">
    <w:name w:val="Überschrift 1.H1"/>
    <w:basedOn w:val="Normal"/>
    <w:next w:val="Normal"/>
    <w:rsid w:val="00352B24"/>
    <w:pPr>
      <w:keepNext/>
      <w:keepLines/>
      <w:numPr>
        <w:numId w:val="4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B1Zchn">
    <w:name w:val="B1 Zchn"/>
    <w:qFormat/>
    <w:rsid w:val="00C158AB"/>
    <w:rPr>
      <w:lang w:eastAsia="en-US"/>
    </w:rPr>
  </w:style>
  <w:style w:type="paragraph" w:customStyle="1" w:styleId="textintend2">
    <w:name w:val="text intend 2"/>
    <w:basedOn w:val="Normal"/>
    <w:rsid w:val="00C158AB"/>
    <w:pPr>
      <w:numPr>
        <w:numId w:val="41"/>
      </w:numPr>
      <w:overflowPunct w:val="0"/>
      <w:snapToGrid/>
      <w:textAlignment w:val="baseline"/>
    </w:pPr>
    <w:rPr>
      <w:rFonts w:eastAsia="MS Mincho"/>
      <w:sz w:val="24"/>
      <w:szCs w:val="20"/>
      <w:lang w:eastAsia="en-GB"/>
    </w:rPr>
  </w:style>
  <w:style w:type="paragraph" w:customStyle="1" w:styleId="xtac">
    <w:name w:val="x_tac"/>
    <w:basedOn w:val="Normal"/>
    <w:rsid w:val="008E542B"/>
    <w:pPr>
      <w:keepNext/>
      <w:autoSpaceDE/>
      <w:autoSpaceDN/>
      <w:adjustRightInd/>
      <w:snapToGrid/>
      <w:spacing w:after="0"/>
      <w:jc w:val="center"/>
    </w:pPr>
    <w:rPr>
      <w:rFonts w:ascii="Arial" w:eastAsiaTheme="minorHAnsi" w:hAnsi="Arial" w:cs="Arial"/>
      <w:sz w:val="18"/>
      <w:szCs w:val="18"/>
    </w:rPr>
  </w:style>
  <w:style w:type="paragraph" w:customStyle="1" w:styleId="xth">
    <w:name w:val="x_th"/>
    <w:basedOn w:val="Normal"/>
    <w:rsid w:val="008E542B"/>
    <w:pPr>
      <w:keepNext/>
      <w:autoSpaceDE/>
      <w:autoSpaceDN/>
      <w:adjustRightInd/>
      <w:snapToGrid/>
      <w:spacing w:before="60" w:after="180"/>
      <w:jc w:val="center"/>
    </w:pPr>
    <w:rPr>
      <w:rFonts w:ascii="Arial" w:eastAsiaTheme="minorHAnsi" w:hAnsi="Arial" w:cs="Arial"/>
      <w:b/>
      <w:bCs/>
      <w:sz w:val="20"/>
      <w:szCs w:val="20"/>
    </w:rPr>
  </w:style>
  <w:style w:type="paragraph" w:customStyle="1" w:styleId="xtah">
    <w:name w:val="x_tah"/>
    <w:basedOn w:val="Normal"/>
    <w:rsid w:val="008E542B"/>
    <w:pPr>
      <w:keepNext/>
      <w:autoSpaceDE/>
      <w:autoSpaceDN/>
      <w:adjustRightInd/>
      <w:snapToGrid/>
      <w:spacing w:after="0"/>
      <w:jc w:val="center"/>
    </w:pPr>
    <w:rPr>
      <w:rFonts w:ascii="Arial" w:eastAsiaTheme="minorHAnsi"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6802">
      <w:bodyDiv w:val="1"/>
      <w:marLeft w:val="0"/>
      <w:marRight w:val="0"/>
      <w:marTop w:val="0"/>
      <w:marBottom w:val="0"/>
      <w:divBdr>
        <w:top w:val="none" w:sz="0" w:space="0" w:color="auto"/>
        <w:left w:val="none" w:sz="0" w:space="0" w:color="auto"/>
        <w:bottom w:val="none" w:sz="0" w:space="0" w:color="auto"/>
        <w:right w:val="none" w:sz="0" w:space="0" w:color="auto"/>
      </w:divBdr>
    </w:div>
    <w:div w:id="43333279">
      <w:bodyDiv w:val="1"/>
      <w:marLeft w:val="0"/>
      <w:marRight w:val="0"/>
      <w:marTop w:val="0"/>
      <w:marBottom w:val="0"/>
      <w:divBdr>
        <w:top w:val="none" w:sz="0" w:space="0" w:color="auto"/>
        <w:left w:val="none" w:sz="0" w:space="0" w:color="auto"/>
        <w:bottom w:val="none" w:sz="0" w:space="0" w:color="auto"/>
        <w:right w:val="none" w:sz="0" w:space="0" w:color="auto"/>
      </w:divBdr>
      <w:divsChild>
        <w:div w:id="1106583410">
          <w:marLeft w:val="1080"/>
          <w:marRight w:val="0"/>
          <w:marTop w:val="100"/>
          <w:marBottom w:val="0"/>
          <w:divBdr>
            <w:top w:val="none" w:sz="0" w:space="0" w:color="auto"/>
            <w:left w:val="none" w:sz="0" w:space="0" w:color="auto"/>
            <w:bottom w:val="none" w:sz="0" w:space="0" w:color="auto"/>
            <w:right w:val="none" w:sz="0" w:space="0" w:color="auto"/>
          </w:divBdr>
        </w:div>
        <w:div w:id="1243946870">
          <w:marLeft w:val="1080"/>
          <w:marRight w:val="0"/>
          <w:marTop w:val="100"/>
          <w:marBottom w:val="0"/>
          <w:divBdr>
            <w:top w:val="none" w:sz="0" w:space="0" w:color="auto"/>
            <w:left w:val="none" w:sz="0" w:space="0" w:color="auto"/>
            <w:bottom w:val="none" w:sz="0" w:space="0" w:color="auto"/>
            <w:right w:val="none" w:sz="0" w:space="0" w:color="auto"/>
          </w:divBdr>
        </w:div>
      </w:divsChild>
    </w:div>
    <w:div w:id="74514507">
      <w:bodyDiv w:val="1"/>
      <w:marLeft w:val="0"/>
      <w:marRight w:val="0"/>
      <w:marTop w:val="0"/>
      <w:marBottom w:val="0"/>
      <w:divBdr>
        <w:top w:val="none" w:sz="0" w:space="0" w:color="auto"/>
        <w:left w:val="none" w:sz="0" w:space="0" w:color="auto"/>
        <w:bottom w:val="none" w:sz="0" w:space="0" w:color="auto"/>
        <w:right w:val="none" w:sz="0" w:space="0" w:color="auto"/>
      </w:divBdr>
    </w:div>
    <w:div w:id="2364744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293080">
      <w:bodyDiv w:val="1"/>
      <w:marLeft w:val="0"/>
      <w:marRight w:val="0"/>
      <w:marTop w:val="0"/>
      <w:marBottom w:val="0"/>
      <w:divBdr>
        <w:top w:val="none" w:sz="0" w:space="0" w:color="auto"/>
        <w:left w:val="none" w:sz="0" w:space="0" w:color="auto"/>
        <w:bottom w:val="none" w:sz="0" w:space="0" w:color="auto"/>
        <w:right w:val="none" w:sz="0" w:space="0" w:color="auto"/>
      </w:divBdr>
    </w:div>
    <w:div w:id="294872199">
      <w:bodyDiv w:val="1"/>
      <w:marLeft w:val="0"/>
      <w:marRight w:val="0"/>
      <w:marTop w:val="0"/>
      <w:marBottom w:val="0"/>
      <w:divBdr>
        <w:top w:val="none" w:sz="0" w:space="0" w:color="auto"/>
        <w:left w:val="none" w:sz="0" w:space="0" w:color="auto"/>
        <w:bottom w:val="none" w:sz="0" w:space="0" w:color="auto"/>
        <w:right w:val="none" w:sz="0" w:space="0" w:color="auto"/>
      </w:divBdr>
    </w:div>
    <w:div w:id="31896490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861940">
      <w:bodyDiv w:val="1"/>
      <w:marLeft w:val="0"/>
      <w:marRight w:val="0"/>
      <w:marTop w:val="0"/>
      <w:marBottom w:val="0"/>
      <w:divBdr>
        <w:top w:val="none" w:sz="0" w:space="0" w:color="auto"/>
        <w:left w:val="none" w:sz="0" w:space="0" w:color="auto"/>
        <w:bottom w:val="none" w:sz="0" w:space="0" w:color="auto"/>
        <w:right w:val="none" w:sz="0" w:space="0" w:color="auto"/>
      </w:divBdr>
    </w:div>
    <w:div w:id="412364309">
      <w:bodyDiv w:val="1"/>
      <w:marLeft w:val="0"/>
      <w:marRight w:val="0"/>
      <w:marTop w:val="0"/>
      <w:marBottom w:val="0"/>
      <w:divBdr>
        <w:top w:val="none" w:sz="0" w:space="0" w:color="auto"/>
        <w:left w:val="none" w:sz="0" w:space="0" w:color="auto"/>
        <w:bottom w:val="none" w:sz="0" w:space="0" w:color="auto"/>
        <w:right w:val="none" w:sz="0" w:space="0" w:color="auto"/>
      </w:divBdr>
    </w:div>
    <w:div w:id="459232409">
      <w:bodyDiv w:val="1"/>
      <w:marLeft w:val="0"/>
      <w:marRight w:val="0"/>
      <w:marTop w:val="0"/>
      <w:marBottom w:val="0"/>
      <w:divBdr>
        <w:top w:val="none" w:sz="0" w:space="0" w:color="auto"/>
        <w:left w:val="none" w:sz="0" w:space="0" w:color="auto"/>
        <w:bottom w:val="none" w:sz="0" w:space="0" w:color="auto"/>
        <w:right w:val="none" w:sz="0" w:space="0" w:color="auto"/>
      </w:divBdr>
    </w:div>
    <w:div w:id="512963812">
      <w:bodyDiv w:val="1"/>
      <w:marLeft w:val="0"/>
      <w:marRight w:val="0"/>
      <w:marTop w:val="0"/>
      <w:marBottom w:val="0"/>
      <w:divBdr>
        <w:top w:val="none" w:sz="0" w:space="0" w:color="auto"/>
        <w:left w:val="none" w:sz="0" w:space="0" w:color="auto"/>
        <w:bottom w:val="none" w:sz="0" w:space="0" w:color="auto"/>
        <w:right w:val="none" w:sz="0" w:space="0" w:color="auto"/>
      </w:divBdr>
    </w:div>
    <w:div w:id="572546594">
      <w:bodyDiv w:val="1"/>
      <w:marLeft w:val="0"/>
      <w:marRight w:val="0"/>
      <w:marTop w:val="0"/>
      <w:marBottom w:val="0"/>
      <w:divBdr>
        <w:top w:val="none" w:sz="0" w:space="0" w:color="auto"/>
        <w:left w:val="none" w:sz="0" w:space="0" w:color="auto"/>
        <w:bottom w:val="none" w:sz="0" w:space="0" w:color="auto"/>
        <w:right w:val="none" w:sz="0" w:space="0" w:color="auto"/>
      </w:divBdr>
    </w:div>
    <w:div w:id="5734671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519837">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8652016">
      <w:bodyDiv w:val="1"/>
      <w:marLeft w:val="0"/>
      <w:marRight w:val="0"/>
      <w:marTop w:val="0"/>
      <w:marBottom w:val="0"/>
      <w:divBdr>
        <w:top w:val="none" w:sz="0" w:space="0" w:color="auto"/>
        <w:left w:val="none" w:sz="0" w:space="0" w:color="auto"/>
        <w:bottom w:val="none" w:sz="0" w:space="0" w:color="auto"/>
        <w:right w:val="none" w:sz="0" w:space="0" w:color="auto"/>
      </w:divBdr>
    </w:div>
    <w:div w:id="84031697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5194735">
      <w:bodyDiv w:val="1"/>
      <w:marLeft w:val="0"/>
      <w:marRight w:val="0"/>
      <w:marTop w:val="0"/>
      <w:marBottom w:val="0"/>
      <w:divBdr>
        <w:top w:val="none" w:sz="0" w:space="0" w:color="auto"/>
        <w:left w:val="none" w:sz="0" w:space="0" w:color="auto"/>
        <w:bottom w:val="none" w:sz="0" w:space="0" w:color="auto"/>
        <w:right w:val="none" w:sz="0" w:space="0" w:color="auto"/>
      </w:divBdr>
    </w:div>
    <w:div w:id="1159733727">
      <w:bodyDiv w:val="1"/>
      <w:marLeft w:val="0"/>
      <w:marRight w:val="0"/>
      <w:marTop w:val="0"/>
      <w:marBottom w:val="0"/>
      <w:divBdr>
        <w:top w:val="none" w:sz="0" w:space="0" w:color="auto"/>
        <w:left w:val="none" w:sz="0" w:space="0" w:color="auto"/>
        <w:bottom w:val="none" w:sz="0" w:space="0" w:color="auto"/>
        <w:right w:val="none" w:sz="0" w:space="0" w:color="auto"/>
      </w:divBdr>
    </w:div>
    <w:div w:id="1213006140">
      <w:bodyDiv w:val="1"/>
      <w:marLeft w:val="0"/>
      <w:marRight w:val="0"/>
      <w:marTop w:val="0"/>
      <w:marBottom w:val="0"/>
      <w:divBdr>
        <w:top w:val="none" w:sz="0" w:space="0" w:color="auto"/>
        <w:left w:val="none" w:sz="0" w:space="0" w:color="auto"/>
        <w:bottom w:val="none" w:sz="0" w:space="0" w:color="auto"/>
        <w:right w:val="none" w:sz="0" w:space="0" w:color="auto"/>
      </w:divBdr>
    </w:div>
    <w:div w:id="1231191794">
      <w:bodyDiv w:val="1"/>
      <w:marLeft w:val="0"/>
      <w:marRight w:val="0"/>
      <w:marTop w:val="0"/>
      <w:marBottom w:val="0"/>
      <w:divBdr>
        <w:top w:val="none" w:sz="0" w:space="0" w:color="auto"/>
        <w:left w:val="none" w:sz="0" w:space="0" w:color="auto"/>
        <w:bottom w:val="none" w:sz="0" w:space="0" w:color="auto"/>
        <w:right w:val="none" w:sz="0" w:space="0" w:color="auto"/>
      </w:divBdr>
    </w:div>
    <w:div w:id="1296639891">
      <w:bodyDiv w:val="1"/>
      <w:marLeft w:val="0"/>
      <w:marRight w:val="0"/>
      <w:marTop w:val="0"/>
      <w:marBottom w:val="0"/>
      <w:divBdr>
        <w:top w:val="none" w:sz="0" w:space="0" w:color="auto"/>
        <w:left w:val="none" w:sz="0" w:space="0" w:color="auto"/>
        <w:bottom w:val="none" w:sz="0" w:space="0" w:color="auto"/>
        <w:right w:val="none" w:sz="0" w:space="0" w:color="auto"/>
      </w:divBdr>
    </w:div>
    <w:div w:id="1311520636">
      <w:bodyDiv w:val="1"/>
      <w:marLeft w:val="0"/>
      <w:marRight w:val="0"/>
      <w:marTop w:val="0"/>
      <w:marBottom w:val="0"/>
      <w:divBdr>
        <w:top w:val="none" w:sz="0" w:space="0" w:color="auto"/>
        <w:left w:val="none" w:sz="0" w:space="0" w:color="auto"/>
        <w:bottom w:val="none" w:sz="0" w:space="0" w:color="auto"/>
        <w:right w:val="none" w:sz="0" w:space="0" w:color="auto"/>
      </w:divBdr>
      <w:divsChild>
        <w:div w:id="1472749769">
          <w:marLeft w:val="547"/>
          <w:marRight w:val="0"/>
          <w:marTop w:val="96"/>
          <w:marBottom w:val="0"/>
          <w:divBdr>
            <w:top w:val="none" w:sz="0" w:space="0" w:color="auto"/>
            <w:left w:val="none" w:sz="0" w:space="0" w:color="auto"/>
            <w:bottom w:val="none" w:sz="0" w:space="0" w:color="auto"/>
            <w:right w:val="none" w:sz="0" w:space="0" w:color="auto"/>
          </w:divBdr>
        </w:div>
        <w:div w:id="1651400625">
          <w:marLeft w:val="1166"/>
          <w:marRight w:val="0"/>
          <w:marTop w:val="77"/>
          <w:marBottom w:val="0"/>
          <w:divBdr>
            <w:top w:val="none" w:sz="0" w:space="0" w:color="auto"/>
            <w:left w:val="none" w:sz="0" w:space="0" w:color="auto"/>
            <w:bottom w:val="none" w:sz="0" w:space="0" w:color="auto"/>
            <w:right w:val="none" w:sz="0" w:space="0" w:color="auto"/>
          </w:divBdr>
        </w:div>
        <w:div w:id="1636987827">
          <w:marLeft w:val="1166"/>
          <w:marRight w:val="0"/>
          <w:marTop w:val="77"/>
          <w:marBottom w:val="0"/>
          <w:divBdr>
            <w:top w:val="none" w:sz="0" w:space="0" w:color="auto"/>
            <w:left w:val="none" w:sz="0" w:space="0" w:color="auto"/>
            <w:bottom w:val="none" w:sz="0" w:space="0" w:color="auto"/>
            <w:right w:val="none" w:sz="0" w:space="0" w:color="auto"/>
          </w:divBdr>
        </w:div>
        <w:div w:id="782267494">
          <w:marLeft w:val="1800"/>
          <w:marRight w:val="0"/>
          <w:marTop w:val="62"/>
          <w:marBottom w:val="0"/>
          <w:divBdr>
            <w:top w:val="none" w:sz="0" w:space="0" w:color="auto"/>
            <w:left w:val="none" w:sz="0" w:space="0" w:color="auto"/>
            <w:bottom w:val="none" w:sz="0" w:space="0" w:color="auto"/>
            <w:right w:val="none" w:sz="0" w:space="0" w:color="auto"/>
          </w:divBdr>
        </w:div>
        <w:div w:id="1070078269">
          <w:marLeft w:val="547"/>
          <w:marRight w:val="0"/>
          <w:marTop w:val="96"/>
          <w:marBottom w:val="0"/>
          <w:divBdr>
            <w:top w:val="none" w:sz="0" w:space="0" w:color="auto"/>
            <w:left w:val="none" w:sz="0" w:space="0" w:color="auto"/>
            <w:bottom w:val="none" w:sz="0" w:space="0" w:color="auto"/>
            <w:right w:val="none" w:sz="0" w:space="0" w:color="auto"/>
          </w:divBdr>
        </w:div>
      </w:divsChild>
    </w:div>
    <w:div w:id="1360735563">
      <w:bodyDiv w:val="1"/>
      <w:marLeft w:val="0"/>
      <w:marRight w:val="0"/>
      <w:marTop w:val="0"/>
      <w:marBottom w:val="0"/>
      <w:divBdr>
        <w:top w:val="none" w:sz="0" w:space="0" w:color="auto"/>
        <w:left w:val="none" w:sz="0" w:space="0" w:color="auto"/>
        <w:bottom w:val="none" w:sz="0" w:space="0" w:color="auto"/>
        <w:right w:val="none" w:sz="0" w:space="0" w:color="auto"/>
      </w:divBdr>
    </w:div>
    <w:div w:id="1390375570">
      <w:bodyDiv w:val="1"/>
      <w:marLeft w:val="0"/>
      <w:marRight w:val="0"/>
      <w:marTop w:val="0"/>
      <w:marBottom w:val="0"/>
      <w:divBdr>
        <w:top w:val="none" w:sz="0" w:space="0" w:color="auto"/>
        <w:left w:val="none" w:sz="0" w:space="0" w:color="auto"/>
        <w:bottom w:val="none" w:sz="0" w:space="0" w:color="auto"/>
        <w:right w:val="none" w:sz="0" w:space="0" w:color="auto"/>
      </w:divBdr>
    </w:div>
    <w:div w:id="1541090105">
      <w:bodyDiv w:val="1"/>
      <w:marLeft w:val="0"/>
      <w:marRight w:val="0"/>
      <w:marTop w:val="0"/>
      <w:marBottom w:val="0"/>
      <w:divBdr>
        <w:top w:val="none" w:sz="0" w:space="0" w:color="auto"/>
        <w:left w:val="none" w:sz="0" w:space="0" w:color="auto"/>
        <w:bottom w:val="none" w:sz="0" w:space="0" w:color="auto"/>
        <w:right w:val="none" w:sz="0" w:space="0" w:color="auto"/>
      </w:divBdr>
      <w:divsChild>
        <w:div w:id="1665431666">
          <w:marLeft w:val="1080"/>
          <w:marRight w:val="0"/>
          <w:marTop w:val="100"/>
          <w:marBottom w:val="0"/>
          <w:divBdr>
            <w:top w:val="none" w:sz="0" w:space="0" w:color="auto"/>
            <w:left w:val="none" w:sz="0" w:space="0" w:color="auto"/>
            <w:bottom w:val="none" w:sz="0" w:space="0" w:color="auto"/>
            <w:right w:val="none" w:sz="0" w:space="0" w:color="auto"/>
          </w:divBdr>
        </w:div>
        <w:div w:id="1114445876">
          <w:marLeft w:val="1800"/>
          <w:marRight w:val="0"/>
          <w:marTop w:val="100"/>
          <w:marBottom w:val="0"/>
          <w:divBdr>
            <w:top w:val="none" w:sz="0" w:space="0" w:color="auto"/>
            <w:left w:val="none" w:sz="0" w:space="0" w:color="auto"/>
            <w:bottom w:val="none" w:sz="0" w:space="0" w:color="auto"/>
            <w:right w:val="none" w:sz="0" w:space="0" w:color="auto"/>
          </w:divBdr>
        </w:div>
        <w:div w:id="1832060018">
          <w:marLeft w:val="1080"/>
          <w:marRight w:val="0"/>
          <w:marTop w:val="100"/>
          <w:marBottom w:val="0"/>
          <w:divBdr>
            <w:top w:val="none" w:sz="0" w:space="0" w:color="auto"/>
            <w:left w:val="none" w:sz="0" w:space="0" w:color="auto"/>
            <w:bottom w:val="none" w:sz="0" w:space="0" w:color="auto"/>
            <w:right w:val="none" w:sz="0" w:space="0" w:color="auto"/>
          </w:divBdr>
        </w:div>
        <w:div w:id="1198736048">
          <w:marLeft w:val="1080"/>
          <w:marRight w:val="0"/>
          <w:marTop w:val="100"/>
          <w:marBottom w:val="0"/>
          <w:divBdr>
            <w:top w:val="none" w:sz="0" w:space="0" w:color="auto"/>
            <w:left w:val="none" w:sz="0" w:space="0" w:color="auto"/>
            <w:bottom w:val="none" w:sz="0" w:space="0" w:color="auto"/>
            <w:right w:val="none" w:sz="0" w:space="0" w:color="auto"/>
          </w:divBdr>
        </w:div>
        <w:div w:id="228003885">
          <w:marLeft w:val="360"/>
          <w:marRight w:val="0"/>
          <w:marTop w:val="200"/>
          <w:marBottom w:val="0"/>
          <w:divBdr>
            <w:top w:val="none" w:sz="0" w:space="0" w:color="auto"/>
            <w:left w:val="none" w:sz="0" w:space="0" w:color="auto"/>
            <w:bottom w:val="none" w:sz="0" w:space="0" w:color="auto"/>
            <w:right w:val="none" w:sz="0" w:space="0" w:color="auto"/>
          </w:divBdr>
        </w:div>
        <w:div w:id="2064478061">
          <w:marLeft w:val="360"/>
          <w:marRight w:val="0"/>
          <w:marTop w:val="200"/>
          <w:marBottom w:val="0"/>
          <w:divBdr>
            <w:top w:val="none" w:sz="0" w:space="0" w:color="auto"/>
            <w:left w:val="none" w:sz="0" w:space="0" w:color="auto"/>
            <w:bottom w:val="none" w:sz="0" w:space="0" w:color="auto"/>
            <w:right w:val="none" w:sz="0" w:space="0" w:color="auto"/>
          </w:divBdr>
        </w:div>
        <w:div w:id="969480756">
          <w:marLeft w:val="1080"/>
          <w:marRight w:val="0"/>
          <w:marTop w:val="100"/>
          <w:marBottom w:val="0"/>
          <w:divBdr>
            <w:top w:val="none" w:sz="0" w:space="0" w:color="auto"/>
            <w:left w:val="none" w:sz="0" w:space="0" w:color="auto"/>
            <w:bottom w:val="none" w:sz="0" w:space="0" w:color="auto"/>
            <w:right w:val="none" w:sz="0" w:space="0" w:color="auto"/>
          </w:divBdr>
        </w:div>
        <w:div w:id="1978491704">
          <w:marLeft w:val="360"/>
          <w:marRight w:val="0"/>
          <w:marTop w:val="200"/>
          <w:marBottom w:val="0"/>
          <w:divBdr>
            <w:top w:val="none" w:sz="0" w:space="0" w:color="auto"/>
            <w:left w:val="none" w:sz="0" w:space="0" w:color="auto"/>
            <w:bottom w:val="none" w:sz="0" w:space="0" w:color="auto"/>
            <w:right w:val="none" w:sz="0" w:space="0" w:color="auto"/>
          </w:divBdr>
        </w:div>
        <w:div w:id="1895656617">
          <w:marLeft w:val="360"/>
          <w:marRight w:val="0"/>
          <w:marTop w:val="200"/>
          <w:marBottom w:val="0"/>
          <w:divBdr>
            <w:top w:val="none" w:sz="0" w:space="0" w:color="auto"/>
            <w:left w:val="none" w:sz="0" w:space="0" w:color="auto"/>
            <w:bottom w:val="none" w:sz="0" w:space="0" w:color="auto"/>
            <w:right w:val="none" w:sz="0" w:space="0" w:color="auto"/>
          </w:divBdr>
        </w:div>
        <w:div w:id="621300923">
          <w:marLeft w:val="360"/>
          <w:marRight w:val="0"/>
          <w:marTop w:val="200"/>
          <w:marBottom w:val="0"/>
          <w:divBdr>
            <w:top w:val="none" w:sz="0" w:space="0" w:color="auto"/>
            <w:left w:val="none" w:sz="0" w:space="0" w:color="auto"/>
            <w:bottom w:val="none" w:sz="0" w:space="0" w:color="auto"/>
            <w:right w:val="none" w:sz="0" w:space="0" w:color="auto"/>
          </w:divBdr>
        </w:div>
        <w:div w:id="635379983">
          <w:marLeft w:val="360"/>
          <w:marRight w:val="0"/>
          <w:marTop w:val="200"/>
          <w:marBottom w:val="0"/>
          <w:divBdr>
            <w:top w:val="none" w:sz="0" w:space="0" w:color="auto"/>
            <w:left w:val="none" w:sz="0" w:space="0" w:color="auto"/>
            <w:bottom w:val="none" w:sz="0" w:space="0" w:color="auto"/>
            <w:right w:val="none" w:sz="0" w:space="0" w:color="auto"/>
          </w:divBdr>
        </w:div>
      </w:divsChild>
    </w:div>
    <w:div w:id="157346302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8105503">
      <w:bodyDiv w:val="1"/>
      <w:marLeft w:val="0"/>
      <w:marRight w:val="0"/>
      <w:marTop w:val="0"/>
      <w:marBottom w:val="0"/>
      <w:divBdr>
        <w:top w:val="none" w:sz="0" w:space="0" w:color="auto"/>
        <w:left w:val="none" w:sz="0" w:space="0" w:color="auto"/>
        <w:bottom w:val="none" w:sz="0" w:space="0" w:color="auto"/>
        <w:right w:val="none" w:sz="0" w:space="0" w:color="auto"/>
      </w:divBdr>
    </w:div>
    <w:div w:id="18763064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527370">
      <w:bodyDiv w:val="1"/>
      <w:marLeft w:val="0"/>
      <w:marRight w:val="0"/>
      <w:marTop w:val="0"/>
      <w:marBottom w:val="0"/>
      <w:divBdr>
        <w:top w:val="none" w:sz="0" w:space="0" w:color="auto"/>
        <w:left w:val="none" w:sz="0" w:space="0" w:color="auto"/>
        <w:bottom w:val="none" w:sz="0" w:space="0" w:color="auto"/>
        <w:right w:val="none" w:sz="0" w:space="0" w:color="auto"/>
      </w:divBdr>
    </w:div>
    <w:div w:id="1946384250">
      <w:bodyDiv w:val="1"/>
      <w:marLeft w:val="0"/>
      <w:marRight w:val="0"/>
      <w:marTop w:val="0"/>
      <w:marBottom w:val="0"/>
      <w:divBdr>
        <w:top w:val="none" w:sz="0" w:space="0" w:color="auto"/>
        <w:left w:val="none" w:sz="0" w:space="0" w:color="auto"/>
        <w:bottom w:val="none" w:sz="0" w:space="0" w:color="auto"/>
        <w:right w:val="none" w:sz="0" w:space="0" w:color="auto"/>
      </w:divBdr>
    </w:div>
    <w:div w:id="2066025915">
      <w:bodyDiv w:val="1"/>
      <w:marLeft w:val="0"/>
      <w:marRight w:val="0"/>
      <w:marTop w:val="0"/>
      <w:marBottom w:val="0"/>
      <w:divBdr>
        <w:top w:val="none" w:sz="0" w:space="0" w:color="auto"/>
        <w:left w:val="none" w:sz="0" w:space="0" w:color="auto"/>
        <w:bottom w:val="none" w:sz="0" w:space="0" w:color="auto"/>
        <w:right w:val="none" w:sz="0" w:space="0" w:color="auto"/>
      </w:divBdr>
    </w:div>
    <w:div w:id="20742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DBE200-E38D-42CB-8B85-3148CFF19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1480</Words>
  <Characters>8439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Vip2</cp:lastModifiedBy>
  <cp:revision>3</cp:revision>
  <cp:lastPrinted>2007-06-18T22:08:00Z</cp:lastPrinted>
  <dcterms:created xsi:type="dcterms:W3CDTF">2023-09-29T14:58:00Z</dcterms:created>
  <dcterms:modified xsi:type="dcterms:W3CDTF">2023-09-29T15:08:00Z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(3)22RyJW9SAPhEyjg/PXsOgp2PjyrOm7RVB09BXvNh2+d4RV9txSXJXBIVsmNGQK+pEDTvbl37
AVspDcUyT76huhh1x9nxmNiFwYUKRND6RBLXzeC5/aY8b1cehxpSIZikgsURRUaCWcjSm/iI
V1HZ4Ev9dsIWPaRFK+ovbF1UFzvDl9kDXTG5JREhN+BsZM0NkB2jedy30jfNPddqssSWIuNT
BL4uZuuzyydT+Ik6Pv</vt:lpwstr>
  </property>
  <property fmtid="{D5CDD505-2E9C-101B-9397-08002B2CF9AE}" pid="13" name="_2015_ms_pID_725343_00">
    <vt:lpwstr>_2015_ms_pID_725343</vt:lpwstr>
  </property>
  <property fmtid="{D5CDD505-2E9C-101B-9397-08002B2CF9AE}" pid="14" name="_2015_ms_pID_7253431">
    <vt:lpwstr>lKWILn/vir0O+FESOfeZTwcW6GdPh7ItrR1oExfQBYUfOQx+5HIZSd
ETlUQExYkhvlo56Qm64I8lNXbTNJXojxelFjWc74ibxzE37niqG6PdyIJ3ojrhNKAO8S2mh8
5D6no7CGEaAVV6Ip90nmFlxvDbDi30qyaZMEzEiEwRf9aJnl6NJ23IHHrmBYrdT7qRMv+8Bw
Q499zkVG3FfEzGBUz8WQLbwv3p56ER30O+xk</vt:lpwstr>
  </property>
  <property fmtid="{D5CDD505-2E9C-101B-9397-08002B2CF9AE}" pid="15" name="_2015_ms_pID_7253431_00">
    <vt:lpwstr>_2015_ms_pID_7253431</vt:lpwstr>
  </property>
  <property fmtid="{D5CDD505-2E9C-101B-9397-08002B2CF9AE}" pid="16" name="_2015_ms_pID_7253432">
    <vt:lpwstr>GDmQ1BbPZmS7hA3geHykZBa/GeiuiZzj31lc
3bTE+R5K8oyUK2ccOopY4E7uOHbBt5l0V2CRKfV2zF1vWFcYW9s=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