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61843975" w14:textId="17D25A05"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812139">
        <w:rPr>
          <w:b/>
          <w:lang w:eastAsia="zh-CN"/>
        </w:rPr>
        <w:t>4</w:t>
      </w:r>
      <w:r w:rsidR="007165A0">
        <w:rPr>
          <w:b/>
          <w:lang w:eastAsia="zh-CN"/>
        </w:rPr>
        <w:t>bis</w:t>
      </w:r>
      <w:r w:rsidR="00DE1FA9">
        <w:rPr>
          <w:b/>
          <w:kern w:val="2"/>
          <w:lang w:eastAsia="zh-CN"/>
        </w:rPr>
        <w:t xml:space="preserve">                                                                                        </w:t>
      </w:r>
      <w:r w:rsidR="00AC5888" w:rsidRPr="00AC5888">
        <w:rPr>
          <w:b/>
          <w:kern w:val="2"/>
          <w:lang w:eastAsia="zh-CN"/>
        </w:rPr>
        <w:t>R1-2308905</w:t>
      </w:r>
    </w:p>
    <w:p w14:paraId="1E87E155" w14:textId="7B2F1CB3" w:rsidR="005429FD" w:rsidRPr="00C85300" w:rsidRDefault="00C85300" w:rsidP="00557B89">
      <w:pPr>
        <w:tabs>
          <w:tab w:val="right" w:pos="9216"/>
        </w:tabs>
        <w:rPr>
          <w:b/>
          <w:bCs/>
          <w:lang w:eastAsia="zh-CN"/>
        </w:rPr>
      </w:pPr>
      <w:r w:rsidRPr="00C85300">
        <w:rPr>
          <w:b/>
          <w:bCs/>
          <w:lang w:eastAsia="zh-CN"/>
        </w:rPr>
        <w:t>Xiamen, China, October 9 – October 13, 2023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5513116B"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E5D5C">
        <w:rPr>
          <w:b/>
          <w:kern w:val="2"/>
          <w:lang w:eastAsia="zh-CN"/>
        </w:rPr>
        <w:t>8</w:t>
      </w:r>
      <w:r w:rsidRPr="002448B2">
        <w:rPr>
          <w:b/>
          <w:kern w:val="2"/>
          <w:lang w:eastAsia="zh-CN"/>
        </w:rPr>
        <w:t>.</w:t>
      </w:r>
      <w:r w:rsidR="00AF11E0">
        <w:rPr>
          <w:b/>
          <w:kern w:val="2"/>
          <w:lang w:eastAsia="zh-CN"/>
        </w:rPr>
        <w:t>1</w:t>
      </w:r>
      <w:r w:rsidR="005E5D5C">
        <w:rPr>
          <w:b/>
          <w:kern w:val="2"/>
          <w:lang w:eastAsia="zh-CN"/>
        </w:rPr>
        <w:t>1.1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033FFCC4"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F13B05" w:rsidRPr="00F13B05">
        <w:rPr>
          <w:b/>
          <w:kern w:val="2"/>
          <w:lang w:eastAsia="zh-CN"/>
        </w:rPr>
        <w:t xml:space="preserve">Maintenance of side control information and NCR </w:t>
      </w:r>
      <w:proofErr w:type="spellStart"/>
      <w:r w:rsidR="00F13B05" w:rsidRPr="00F13B05">
        <w:rPr>
          <w:b/>
          <w:kern w:val="2"/>
          <w:lang w:eastAsia="zh-CN"/>
        </w:rPr>
        <w:t>behaviour</w:t>
      </w:r>
      <w:proofErr w:type="spellEnd"/>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3" w:name="_Ref124589705"/>
      <w:bookmarkStart w:id="4" w:name="_Ref129681862"/>
      <w:r w:rsidRPr="00CF195E">
        <w:t>Introduction</w:t>
      </w:r>
      <w:bookmarkEnd w:id="3"/>
      <w:bookmarkEnd w:id="4"/>
    </w:p>
    <w:p w14:paraId="781A19BD" w14:textId="42DFF0DF" w:rsidR="005527B8" w:rsidRDefault="00AA4B8D" w:rsidP="00783163">
      <w:pPr>
        <w:spacing w:before="120"/>
        <w:rPr>
          <w:lang w:eastAsia="zh-CN"/>
        </w:rPr>
      </w:pPr>
      <w:r>
        <w:rPr>
          <w:rFonts w:hint="eastAsia"/>
          <w:lang w:eastAsia="zh-CN"/>
        </w:rPr>
        <w:t>T</w:t>
      </w:r>
      <w:r w:rsidR="009B74C6">
        <w:rPr>
          <w:lang w:eastAsia="zh-CN"/>
        </w:rPr>
        <w:t>his contribution</w:t>
      </w:r>
      <w:r>
        <w:rPr>
          <w:lang w:eastAsia="zh-CN"/>
        </w:rPr>
        <w:t xml:space="preserve"> </w:t>
      </w:r>
      <w:r>
        <w:rPr>
          <w:rFonts w:hint="eastAsia"/>
          <w:lang w:eastAsia="zh-CN"/>
        </w:rPr>
        <w:t>discusse</w:t>
      </w:r>
      <w:r>
        <w:rPr>
          <w:lang w:eastAsia="zh-CN"/>
        </w:rPr>
        <w:t>s</w:t>
      </w:r>
      <w:r w:rsidR="009B74C6">
        <w:rPr>
          <w:lang w:eastAsia="zh-CN"/>
        </w:rPr>
        <w:t xml:space="preserve"> </w:t>
      </w:r>
      <w:r w:rsidR="00D6728F">
        <w:rPr>
          <w:lang w:eastAsia="zh-CN"/>
        </w:rPr>
        <w:t xml:space="preserve">the </w:t>
      </w:r>
      <w:r w:rsidR="00947145">
        <w:rPr>
          <w:lang w:eastAsia="zh-CN"/>
        </w:rPr>
        <w:t xml:space="preserve">remaining issues </w:t>
      </w:r>
      <w:r w:rsidR="00D6728F">
        <w:rPr>
          <w:lang w:eastAsia="zh-CN"/>
        </w:rPr>
        <w:t xml:space="preserve">for NCR and </w:t>
      </w:r>
      <w:r>
        <w:rPr>
          <w:lang w:eastAsia="zh-CN"/>
        </w:rPr>
        <w:t xml:space="preserve">provides </w:t>
      </w:r>
      <w:r w:rsidR="00D6728F">
        <w:rPr>
          <w:lang w:eastAsia="zh-CN"/>
        </w:rPr>
        <w:t xml:space="preserve">the </w:t>
      </w:r>
      <w:r w:rsidR="00947145">
        <w:rPr>
          <w:lang w:eastAsia="zh-CN"/>
        </w:rPr>
        <w:t xml:space="preserve">draft </w:t>
      </w:r>
      <w:r w:rsidR="00550F5F">
        <w:rPr>
          <w:lang w:eastAsia="zh-CN"/>
        </w:rPr>
        <w:t>TP</w:t>
      </w:r>
      <w:r w:rsidR="00947145">
        <w:rPr>
          <w:lang w:eastAsia="zh-CN"/>
        </w:rPr>
        <w:t>s</w:t>
      </w:r>
      <w:r w:rsidR="00447C6B">
        <w:rPr>
          <w:lang w:eastAsia="zh-CN"/>
        </w:rPr>
        <w:t>.</w:t>
      </w:r>
    </w:p>
    <w:p w14:paraId="215957EB" w14:textId="77777777" w:rsidR="00491152" w:rsidRPr="00550F5F" w:rsidRDefault="00491152" w:rsidP="00783163">
      <w:pPr>
        <w:spacing w:before="120"/>
        <w:rPr>
          <w:lang w:eastAsia="zh-CN"/>
        </w:rPr>
      </w:pPr>
    </w:p>
    <w:p w14:paraId="5CB41EE2" w14:textId="080712BB" w:rsidR="00DE4796" w:rsidRDefault="002410AB" w:rsidP="00485DBD">
      <w:pPr>
        <w:pStyle w:val="Heading1"/>
        <w:rPr>
          <w:lang w:eastAsia="zh-CN"/>
        </w:rPr>
      </w:pPr>
      <w:r w:rsidRPr="002410AB">
        <w:rPr>
          <w:lang w:eastAsia="zh-CN"/>
        </w:rPr>
        <w:t>Aperiodic beam indication</w:t>
      </w:r>
    </w:p>
    <w:p w14:paraId="6E5F75B9" w14:textId="212AE902" w:rsidR="00904D86" w:rsidRDefault="000403D2" w:rsidP="00AB59F6">
      <w:pPr>
        <w:pStyle w:val="NormalWeb"/>
        <w:spacing w:before="0" w:beforeAutospacing="0" w:after="120" w:afterAutospacing="0"/>
        <w:jc w:val="both"/>
        <w:rPr>
          <w:rFonts w:ascii="Times New Roman" w:hAnsi="Times New Roman" w:cs="Times New Roman"/>
          <w:sz w:val="22"/>
          <w:szCs w:val="22"/>
        </w:rPr>
      </w:pPr>
      <w:r>
        <w:rPr>
          <w:rFonts w:ascii="Times New Roman" w:hAnsi="Times New Roman" w:cs="Times New Roman" w:hint="eastAsia"/>
          <w:sz w:val="22"/>
          <w:szCs w:val="22"/>
          <w:lang w:val="en-GB"/>
        </w:rPr>
        <w:t>The</w:t>
      </w:r>
      <w:r w:rsidR="00D80AE5" w:rsidRPr="00D80AE5">
        <w:rPr>
          <w:rFonts w:ascii="Times New Roman" w:hAnsi="Times New Roman" w:cs="Times New Roman"/>
          <w:sz w:val="22"/>
          <w:szCs w:val="22"/>
        </w:rPr>
        <w:t xml:space="preserve"> NCR-MT can be configured to monitor DCI format 2_8</w:t>
      </w:r>
      <w:r w:rsidR="00D80AE5">
        <w:rPr>
          <w:rFonts w:ascii="Times New Roman" w:hAnsi="Times New Roman" w:cs="Times New Roman"/>
          <w:sz w:val="22"/>
          <w:szCs w:val="22"/>
        </w:rPr>
        <w:t xml:space="preserve"> for a</w:t>
      </w:r>
      <w:r w:rsidR="00D80AE5" w:rsidRPr="00D80AE5">
        <w:rPr>
          <w:rFonts w:ascii="Times New Roman" w:hAnsi="Times New Roman" w:cs="Times New Roman"/>
          <w:sz w:val="22"/>
          <w:szCs w:val="22"/>
        </w:rPr>
        <w:t>periodic beam indication</w:t>
      </w:r>
      <w:r w:rsidR="00D80AE5">
        <w:rPr>
          <w:rFonts w:ascii="Times New Roman" w:hAnsi="Times New Roman" w:cs="Times New Roman"/>
          <w:sz w:val="22"/>
          <w:szCs w:val="22"/>
        </w:rPr>
        <w:t xml:space="preserve"> of the access link</w:t>
      </w:r>
      <w:r w:rsidR="00D80AE5" w:rsidRPr="00D80AE5">
        <w:rPr>
          <w:rFonts w:ascii="Times New Roman" w:hAnsi="Times New Roman" w:cs="Times New Roman"/>
          <w:sz w:val="22"/>
          <w:szCs w:val="22"/>
        </w:rPr>
        <w:t>. A time resource and a corresponding beam index are indicated by corresponding fields in DCI format 2_8.</w:t>
      </w:r>
      <w:r>
        <w:rPr>
          <w:rFonts w:ascii="Times New Roman" w:hAnsi="Times New Roman" w:cs="Times New Roman"/>
          <w:sz w:val="22"/>
          <w:szCs w:val="22"/>
        </w:rPr>
        <w:t xml:space="preserve"> </w:t>
      </w:r>
      <w:r w:rsidR="004C43CE">
        <w:rPr>
          <w:rFonts w:ascii="Times New Roman" w:hAnsi="Times New Roman" w:cs="Times New Roman"/>
          <w:sz w:val="22"/>
          <w:szCs w:val="22"/>
        </w:rPr>
        <w:t>However,</w:t>
      </w:r>
      <w:r w:rsidR="00A111B3">
        <w:rPr>
          <w:rFonts w:ascii="Times New Roman" w:hAnsi="Times New Roman" w:cs="Times New Roman"/>
          <w:sz w:val="22"/>
          <w:szCs w:val="22"/>
        </w:rPr>
        <w:t xml:space="preserve"> the number of codepoints </w:t>
      </w:r>
      <w:r w:rsidR="002E3E54">
        <w:rPr>
          <w:rFonts w:ascii="Times New Roman" w:hAnsi="Times New Roman" w:cs="Times New Roman"/>
          <w:sz w:val="22"/>
          <w:szCs w:val="22"/>
        </w:rPr>
        <w:t>of</w:t>
      </w:r>
      <w:r w:rsidR="00DC1041">
        <w:rPr>
          <w:rFonts w:ascii="Times New Roman" w:hAnsi="Times New Roman" w:cs="Times New Roman"/>
          <w:sz w:val="22"/>
          <w:szCs w:val="22"/>
        </w:rPr>
        <w:t xml:space="preserve"> </w:t>
      </w:r>
      <w:r w:rsidR="00E771D5">
        <w:rPr>
          <w:rFonts w:ascii="Times New Roman" w:hAnsi="Times New Roman" w:cs="Times New Roman"/>
          <w:sz w:val="22"/>
          <w:szCs w:val="22"/>
        </w:rPr>
        <w:t xml:space="preserve">the </w:t>
      </w:r>
      <w:r w:rsidR="00A111B3" w:rsidRPr="00D65BAC">
        <w:rPr>
          <w:rFonts w:ascii="Times New Roman" w:hAnsi="Times New Roman" w:cs="Times New Roman"/>
          <w:i/>
          <w:iCs/>
          <w:sz w:val="22"/>
          <w:szCs w:val="22"/>
        </w:rPr>
        <w:t>time resource indication</w:t>
      </w:r>
      <w:r w:rsidR="00A111B3">
        <w:rPr>
          <w:rFonts w:ascii="Times New Roman" w:hAnsi="Times New Roman" w:cs="Times New Roman"/>
          <w:sz w:val="22"/>
          <w:szCs w:val="22"/>
        </w:rPr>
        <w:t xml:space="preserve"> field </w:t>
      </w:r>
      <w:r w:rsidR="00044059">
        <w:rPr>
          <w:rFonts w:ascii="Times New Roman" w:hAnsi="Times New Roman" w:cs="Times New Roman" w:hint="eastAsia"/>
          <w:sz w:val="22"/>
          <w:szCs w:val="22"/>
        </w:rPr>
        <w:t>and</w:t>
      </w:r>
      <w:r w:rsidR="00E771D5">
        <w:rPr>
          <w:rFonts w:ascii="Times New Roman" w:hAnsi="Times New Roman" w:cs="Times New Roman"/>
          <w:sz w:val="22"/>
          <w:szCs w:val="22"/>
        </w:rPr>
        <w:t xml:space="preserve"> </w:t>
      </w:r>
      <w:r w:rsidR="00A111B3" w:rsidRPr="00D65BAC">
        <w:rPr>
          <w:rFonts w:ascii="Times New Roman" w:hAnsi="Times New Roman" w:cs="Times New Roman"/>
          <w:i/>
          <w:iCs/>
          <w:sz w:val="22"/>
          <w:szCs w:val="22"/>
        </w:rPr>
        <w:t>beam index</w:t>
      </w:r>
      <w:r w:rsidR="00A111B3">
        <w:rPr>
          <w:rFonts w:ascii="Times New Roman" w:hAnsi="Times New Roman" w:cs="Times New Roman"/>
          <w:sz w:val="22"/>
          <w:szCs w:val="22"/>
        </w:rPr>
        <w:t xml:space="preserve"> field </w:t>
      </w:r>
      <w:r w:rsidR="009D448D">
        <w:rPr>
          <w:rFonts w:ascii="Times New Roman" w:hAnsi="Times New Roman" w:cs="Times New Roman"/>
          <w:sz w:val="22"/>
          <w:szCs w:val="22"/>
        </w:rPr>
        <w:t>may</w:t>
      </w:r>
      <w:r w:rsidR="00A111B3">
        <w:rPr>
          <w:rFonts w:ascii="Times New Roman" w:hAnsi="Times New Roman" w:cs="Times New Roman"/>
          <w:sz w:val="22"/>
          <w:szCs w:val="22"/>
        </w:rPr>
        <w:t xml:space="preserve"> not always match the number of configured time resources </w:t>
      </w:r>
      <w:r w:rsidR="00044059">
        <w:rPr>
          <w:rFonts w:ascii="Times New Roman" w:hAnsi="Times New Roman" w:cs="Times New Roman"/>
          <w:sz w:val="22"/>
          <w:szCs w:val="22"/>
        </w:rPr>
        <w:t>and the</w:t>
      </w:r>
      <w:r w:rsidR="00A111B3">
        <w:rPr>
          <w:rFonts w:ascii="Times New Roman" w:hAnsi="Times New Roman" w:cs="Times New Roman"/>
          <w:sz w:val="22"/>
          <w:szCs w:val="22"/>
        </w:rPr>
        <w:t xml:space="preserve"> number of configured beams for N</w:t>
      </w:r>
      <w:r w:rsidR="006F6F0C">
        <w:rPr>
          <w:rFonts w:ascii="Times New Roman" w:hAnsi="Times New Roman" w:cs="Times New Roman"/>
          <w:sz w:val="22"/>
          <w:szCs w:val="22"/>
        </w:rPr>
        <w:t>CR access link</w:t>
      </w:r>
      <w:r w:rsidR="00A111B3">
        <w:rPr>
          <w:rFonts w:ascii="Times New Roman" w:hAnsi="Times New Roman" w:cs="Times New Roman"/>
          <w:sz w:val="22"/>
          <w:szCs w:val="22"/>
        </w:rPr>
        <w:t xml:space="preserve">. </w:t>
      </w:r>
      <w:r w:rsidR="00B41F1F" w:rsidRPr="00B41F1F">
        <w:rPr>
          <w:rFonts w:ascii="Times New Roman" w:hAnsi="Times New Roman" w:cs="Times New Roman"/>
          <w:sz w:val="22"/>
          <w:szCs w:val="22"/>
        </w:rPr>
        <w:t>This can lead to unspecified NCR behaviors for some codepoints.</w:t>
      </w:r>
      <w:r w:rsidR="00B41F1F">
        <w:rPr>
          <w:rFonts w:ascii="Times New Roman" w:hAnsi="Times New Roman" w:cs="Times New Roman"/>
          <w:sz w:val="22"/>
          <w:szCs w:val="22"/>
        </w:rPr>
        <w:t xml:space="preserve"> </w:t>
      </w:r>
      <w:r w:rsidR="00EC4209">
        <w:rPr>
          <w:rFonts w:ascii="Times New Roman" w:hAnsi="Times New Roman" w:cs="Times New Roman"/>
          <w:sz w:val="22"/>
          <w:szCs w:val="22"/>
        </w:rPr>
        <w:t>For example</w:t>
      </w:r>
      <w:r w:rsidR="00B41F1F">
        <w:rPr>
          <w:rFonts w:ascii="Times New Roman" w:hAnsi="Times New Roman" w:cs="Times New Roman"/>
          <w:sz w:val="22"/>
          <w:szCs w:val="22"/>
        </w:rPr>
        <w:t>,</w:t>
      </w:r>
      <w:r w:rsidR="00EC4209">
        <w:rPr>
          <w:rFonts w:ascii="Times New Roman" w:hAnsi="Times New Roman" w:cs="Times New Roman"/>
          <w:sz w:val="22"/>
          <w:szCs w:val="22"/>
        </w:rPr>
        <w:t xml:space="preserve"> in </w:t>
      </w:r>
      <w:r w:rsidR="00EC4209">
        <w:rPr>
          <w:rFonts w:ascii="Times New Roman" w:hAnsi="Times New Roman" w:cs="Times New Roman"/>
          <w:sz w:val="22"/>
          <w:szCs w:val="22"/>
        </w:rPr>
        <w:fldChar w:fldCharType="begin"/>
      </w:r>
      <w:r w:rsidR="00EC4209">
        <w:rPr>
          <w:rFonts w:ascii="Times New Roman" w:hAnsi="Times New Roman" w:cs="Times New Roman"/>
          <w:sz w:val="22"/>
          <w:szCs w:val="22"/>
        </w:rPr>
        <w:instrText xml:space="preserve"> REF _Ref146044717 \h  \* MERGEFORMAT </w:instrText>
      </w:r>
      <w:r w:rsidR="00EC4209">
        <w:rPr>
          <w:rFonts w:ascii="Times New Roman" w:hAnsi="Times New Roman" w:cs="Times New Roman"/>
          <w:sz w:val="22"/>
          <w:szCs w:val="22"/>
        </w:rPr>
      </w:r>
      <w:r w:rsidR="00EC4209">
        <w:rPr>
          <w:rFonts w:ascii="Times New Roman" w:hAnsi="Times New Roman" w:cs="Times New Roman"/>
          <w:sz w:val="22"/>
          <w:szCs w:val="22"/>
        </w:rPr>
        <w:fldChar w:fldCharType="separate"/>
      </w:r>
      <w:r w:rsidR="00482F79" w:rsidRPr="00482F79">
        <w:rPr>
          <w:rFonts w:ascii="Times New Roman" w:hAnsi="Times New Roman" w:cs="Times New Roman"/>
          <w:sz w:val="22"/>
          <w:szCs w:val="22"/>
        </w:rPr>
        <w:t>Table 1</w:t>
      </w:r>
      <w:r w:rsidR="00EC4209">
        <w:rPr>
          <w:rFonts w:ascii="Times New Roman" w:hAnsi="Times New Roman" w:cs="Times New Roman"/>
          <w:sz w:val="22"/>
          <w:szCs w:val="22"/>
        </w:rPr>
        <w:fldChar w:fldCharType="end"/>
      </w:r>
      <w:r w:rsidR="002941D8">
        <w:rPr>
          <w:rFonts w:ascii="Times New Roman" w:hAnsi="Times New Roman" w:cs="Times New Roman"/>
          <w:sz w:val="22"/>
          <w:szCs w:val="22"/>
        </w:rPr>
        <w:t xml:space="preserve">, </w:t>
      </w:r>
      <w:r w:rsidR="00C66E20">
        <w:rPr>
          <w:rFonts w:ascii="Times New Roman" w:hAnsi="Times New Roman" w:cs="Times New Roman"/>
          <w:sz w:val="22"/>
          <w:szCs w:val="22"/>
        </w:rPr>
        <w:t xml:space="preserve">there are </w:t>
      </w:r>
      <w:r w:rsidR="00A97FB3">
        <w:rPr>
          <w:rFonts w:ascii="Times New Roman" w:hAnsi="Times New Roman" w:cs="Times New Roman"/>
          <w:sz w:val="22"/>
          <w:szCs w:val="22"/>
        </w:rPr>
        <w:t>two</w:t>
      </w:r>
      <w:r w:rsidR="00C66E20">
        <w:rPr>
          <w:rFonts w:ascii="Times New Roman" w:hAnsi="Times New Roman" w:cs="Times New Roman"/>
          <w:sz w:val="22"/>
          <w:szCs w:val="22"/>
        </w:rPr>
        <w:t xml:space="preserve"> </w:t>
      </w:r>
      <w:r w:rsidR="00A111B3">
        <w:rPr>
          <w:rFonts w:ascii="Times New Roman" w:hAnsi="Times New Roman" w:cs="Times New Roman"/>
          <w:sz w:val="22"/>
          <w:szCs w:val="22"/>
        </w:rPr>
        <w:t xml:space="preserve">possible NCR </w:t>
      </w:r>
      <w:r w:rsidR="00C66E20">
        <w:rPr>
          <w:rFonts w:ascii="Times New Roman" w:hAnsi="Times New Roman" w:cs="Times New Roman"/>
          <w:sz w:val="22"/>
          <w:szCs w:val="22"/>
        </w:rPr>
        <w:t xml:space="preserve">behaviors </w:t>
      </w:r>
      <w:r w:rsidR="00A111B3">
        <w:rPr>
          <w:rFonts w:ascii="Times New Roman" w:hAnsi="Times New Roman" w:cs="Times New Roman"/>
          <w:sz w:val="22"/>
          <w:szCs w:val="22"/>
        </w:rPr>
        <w:t>when</w:t>
      </w:r>
      <w:r w:rsidR="00C66E20">
        <w:rPr>
          <w:rFonts w:ascii="Times New Roman" w:hAnsi="Times New Roman" w:cs="Times New Roman"/>
          <w:sz w:val="22"/>
          <w:szCs w:val="22"/>
        </w:rPr>
        <w:t xml:space="preserve"> </w:t>
      </w:r>
      <w:r w:rsidR="00312201">
        <w:rPr>
          <w:rFonts w:ascii="Times New Roman" w:hAnsi="Times New Roman" w:cs="Times New Roman"/>
          <w:sz w:val="22"/>
          <w:szCs w:val="22"/>
        </w:rPr>
        <w:t>a</w:t>
      </w:r>
      <w:r w:rsidR="00FC68D5">
        <w:rPr>
          <w:rFonts w:ascii="Times New Roman" w:hAnsi="Times New Roman" w:cs="Times New Roman"/>
          <w:sz w:val="22"/>
          <w:szCs w:val="22"/>
        </w:rPr>
        <w:t>n indicated</w:t>
      </w:r>
      <w:r w:rsidR="002941D8" w:rsidRPr="00782A29">
        <w:rPr>
          <w:rFonts w:ascii="Times New Roman" w:hAnsi="Times New Roman" w:cs="Times New Roman"/>
          <w:sz w:val="22"/>
          <w:szCs w:val="22"/>
        </w:rPr>
        <w:t xml:space="preserve"> beam </w:t>
      </w:r>
      <w:r w:rsidR="002941D8">
        <w:rPr>
          <w:rFonts w:ascii="Times New Roman" w:hAnsi="Times New Roman" w:cs="Times New Roman"/>
          <w:sz w:val="22"/>
          <w:szCs w:val="22"/>
        </w:rPr>
        <w:t>index</w:t>
      </w:r>
      <w:r w:rsidR="00312201">
        <w:rPr>
          <w:rFonts w:ascii="Times New Roman" w:hAnsi="Times New Roman" w:cs="Times New Roman"/>
          <w:sz w:val="22"/>
          <w:szCs w:val="22"/>
        </w:rPr>
        <w:t xml:space="preserve"> </w:t>
      </w:r>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beam</m:t>
            </m:r>
          </m:sub>
        </m:sSub>
      </m:oMath>
      <w:r w:rsidR="002941D8" w:rsidRPr="00782A29">
        <w:rPr>
          <w:rFonts w:ascii="Times New Roman" w:hAnsi="Times New Roman" w:cs="Times New Roman"/>
          <w:sz w:val="22"/>
          <w:szCs w:val="22"/>
        </w:rPr>
        <w:t xml:space="preserve"> </w:t>
      </w:r>
      <w:r w:rsidR="00312201">
        <w:rPr>
          <w:rFonts w:ascii="Times New Roman" w:hAnsi="Times New Roman" w:cs="Times New Roman"/>
          <w:sz w:val="22"/>
          <w:szCs w:val="22"/>
        </w:rPr>
        <w:t>or a</w:t>
      </w:r>
      <w:r w:rsidR="00FC68D5">
        <w:rPr>
          <w:rFonts w:ascii="Times New Roman" w:hAnsi="Times New Roman" w:cs="Times New Roman"/>
          <w:sz w:val="22"/>
          <w:szCs w:val="22"/>
        </w:rPr>
        <w:t>n indicated</w:t>
      </w:r>
      <w:r w:rsidR="002941D8" w:rsidRPr="00782A29">
        <w:rPr>
          <w:rFonts w:ascii="Times New Roman" w:hAnsi="Times New Roman" w:cs="Times New Roman"/>
          <w:sz w:val="22"/>
          <w:szCs w:val="22"/>
        </w:rPr>
        <w:t xml:space="preserve"> time </w:t>
      </w:r>
      <w:r w:rsidR="00FC68D5">
        <w:rPr>
          <w:rFonts w:ascii="Times New Roman" w:hAnsi="Times New Roman" w:cs="Times New Roman"/>
          <w:sz w:val="22"/>
          <w:szCs w:val="22"/>
        </w:rPr>
        <w:t xml:space="preserve">resource </w:t>
      </w:r>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time</m:t>
            </m:r>
          </m:sub>
        </m:sSub>
      </m:oMath>
      <w:r w:rsidR="002941D8">
        <w:rPr>
          <w:rFonts w:ascii="Times New Roman" w:hAnsi="Times New Roman" w:cs="Times New Roman"/>
          <w:sz w:val="22"/>
          <w:szCs w:val="22"/>
        </w:rPr>
        <w:t xml:space="preserve"> </w:t>
      </w:r>
      <w:r w:rsidR="0069552B">
        <w:rPr>
          <w:rFonts w:ascii="Times New Roman" w:hAnsi="Times New Roman" w:cs="Times New Roman"/>
          <w:sz w:val="22"/>
          <w:szCs w:val="22"/>
        </w:rPr>
        <w:t>is</w:t>
      </w:r>
      <w:r w:rsidR="002941D8">
        <w:rPr>
          <w:rFonts w:ascii="Times New Roman" w:hAnsi="Times New Roman" w:cs="Times New Roman"/>
          <w:sz w:val="22"/>
          <w:szCs w:val="22"/>
        </w:rPr>
        <w:t xml:space="preserve"> larger than the maximum </w:t>
      </w:r>
      <w:r w:rsidR="00B41F1F">
        <w:rPr>
          <w:rFonts w:ascii="Times New Roman" w:hAnsi="Times New Roman" w:cs="Times New Roman"/>
          <w:sz w:val="22"/>
          <w:szCs w:val="22"/>
        </w:rPr>
        <w:t xml:space="preserve">configured </w:t>
      </w:r>
      <w:r w:rsidR="005245FA">
        <w:rPr>
          <w:rFonts w:ascii="Times New Roman" w:hAnsi="Times New Roman" w:cs="Times New Roman"/>
          <w:sz w:val="22"/>
          <w:szCs w:val="22"/>
        </w:rPr>
        <w:t>value</w:t>
      </w:r>
      <w:r w:rsidR="00044059">
        <w:rPr>
          <w:rFonts w:ascii="Times New Roman" w:hAnsi="Times New Roman" w:cs="Times New Roman"/>
          <w:sz w:val="22"/>
          <w:szCs w:val="22"/>
        </w:rPr>
        <w:t xml:space="preserve"> of beams or time resources for NCR-Fwd</w:t>
      </w:r>
      <w:r w:rsidR="00B41F1F">
        <w:rPr>
          <w:rFonts w:ascii="Times New Roman" w:hAnsi="Times New Roman" w:cs="Times New Roman"/>
          <w:sz w:val="22"/>
          <w:szCs w:val="22"/>
        </w:rPr>
        <w:t>. The maximum configured value is</w:t>
      </w:r>
      <w:r w:rsidR="003F426D">
        <w:rPr>
          <w:rFonts w:ascii="Times New Roman" w:hAnsi="Times New Roman" w:cs="Times New Roman"/>
          <w:sz w:val="22"/>
          <w:szCs w:val="22"/>
        </w:rPr>
        <w:t xml:space="preserve"> derived from </w:t>
      </w:r>
      <w:r w:rsidR="00FB04A2">
        <w:rPr>
          <w:rFonts w:ascii="Times New Roman" w:hAnsi="Times New Roman" w:cs="Times New Roman"/>
          <w:sz w:val="22"/>
          <w:szCs w:val="22"/>
        </w:rPr>
        <w:t xml:space="preserve">network </w:t>
      </w:r>
      <w:r w:rsidR="003F426D">
        <w:rPr>
          <w:rFonts w:ascii="Times New Roman" w:hAnsi="Times New Roman" w:cs="Times New Roman"/>
          <w:sz w:val="22"/>
          <w:szCs w:val="22"/>
        </w:rPr>
        <w:t>configurations</w:t>
      </w:r>
      <w:r w:rsidR="00B41F1F">
        <w:rPr>
          <w:rFonts w:ascii="Times New Roman" w:hAnsi="Times New Roman" w:cs="Times New Roman"/>
          <w:sz w:val="22"/>
          <w:szCs w:val="22"/>
        </w:rPr>
        <w:t xml:space="preserve">, </w:t>
      </w:r>
      <w:r w:rsidR="006A660D">
        <w:rPr>
          <w:rFonts w:ascii="Times New Roman" w:hAnsi="Times New Roman" w:cs="Times New Roman"/>
          <w:sz w:val="22"/>
          <w:szCs w:val="22"/>
        </w:rPr>
        <w:t>i</w:t>
      </w:r>
      <w:r w:rsidR="00963AD7">
        <w:rPr>
          <w:rFonts w:ascii="Times New Roman" w:hAnsi="Times New Roman" w:cs="Times New Roman"/>
          <w:sz w:val="22"/>
          <w:szCs w:val="22"/>
        </w:rPr>
        <w:t>.</w:t>
      </w:r>
      <w:r w:rsidR="006A660D">
        <w:rPr>
          <w:rFonts w:ascii="Times New Roman" w:hAnsi="Times New Roman" w:cs="Times New Roman"/>
          <w:sz w:val="22"/>
          <w:szCs w:val="22"/>
        </w:rPr>
        <w:t>e</w:t>
      </w:r>
      <w:r w:rsidR="00963AD7">
        <w:rPr>
          <w:rFonts w:ascii="Times New Roman" w:hAnsi="Times New Roman" w:cs="Times New Roman"/>
          <w:sz w:val="22"/>
          <w:szCs w:val="22"/>
        </w:rPr>
        <w:t>.</w:t>
      </w:r>
      <w:r w:rsidR="006A660D">
        <w:rPr>
          <w:rFonts w:ascii="Times New Roman" w:hAnsi="Times New Roman" w:cs="Times New Roman"/>
          <w:sz w:val="22"/>
          <w:szCs w:val="22"/>
        </w:rPr>
        <w:t>,</w:t>
      </w:r>
      <w:r w:rsidR="00B41F1F">
        <w:rPr>
          <w:rFonts w:ascii="Times New Roman" w:hAnsi="Times New Roman" w:cs="Times New Roman"/>
          <w:sz w:val="22"/>
          <w:szCs w:val="22"/>
        </w:rPr>
        <w:t xml:space="preserve"> </w:t>
      </w:r>
      <m:oMath>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beam</m:t>
            </m:r>
          </m:sub>
        </m:sSub>
      </m:oMath>
      <w:r w:rsidR="00BF2A7F">
        <w:rPr>
          <w:rFonts w:ascii="Times New Roman" w:hAnsi="Times New Roman" w:cs="Times New Roman"/>
          <w:sz w:val="22"/>
          <w:szCs w:val="22"/>
        </w:rPr>
        <w:t xml:space="preserve"> </w:t>
      </w:r>
      <w:r w:rsidR="00D6223B">
        <w:rPr>
          <w:rFonts w:ascii="Times New Roman" w:hAnsi="Times New Roman" w:cs="Times New Roman"/>
          <w:sz w:val="22"/>
          <w:szCs w:val="22"/>
        </w:rPr>
        <w:t>is</w:t>
      </w:r>
      <w:r w:rsidR="00AB5599">
        <w:rPr>
          <w:rFonts w:ascii="Times New Roman" w:hAnsi="Times New Roman" w:cs="Times New Roman"/>
          <w:sz w:val="22"/>
          <w:szCs w:val="22"/>
        </w:rPr>
        <w:t xml:space="preserve"> the number of </w:t>
      </w:r>
      <w:r w:rsidR="00AC0DD6">
        <w:rPr>
          <w:rFonts w:ascii="Times New Roman" w:hAnsi="Times New Roman" w:cs="Times New Roman"/>
          <w:sz w:val="22"/>
          <w:szCs w:val="22"/>
        </w:rPr>
        <w:t xml:space="preserve">OAM configured access </w:t>
      </w:r>
      <w:r w:rsidR="006E7369">
        <w:rPr>
          <w:rFonts w:ascii="Times New Roman" w:hAnsi="Times New Roman" w:cs="Times New Roman"/>
          <w:sz w:val="22"/>
          <w:szCs w:val="22"/>
        </w:rPr>
        <w:t xml:space="preserve">link </w:t>
      </w:r>
      <w:r w:rsidR="00AC0DD6">
        <w:rPr>
          <w:rFonts w:ascii="Times New Roman" w:hAnsi="Times New Roman" w:cs="Times New Roman"/>
          <w:sz w:val="22"/>
          <w:szCs w:val="22"/>
        </w:rPr>
        <w:t>beams</w:t>
      </w:r>
      <w:r w:rsidR="00B44C85">
        <w:rPr>
          <w:rFonts w:ascii="Times New Roman" w:hAnsi="Times New Roman" w:cs="Times New Roman"/>
          <w:sz w:val="22"/>
          <w:szCs w:val="22"/>
        </w:rPr>
        <w:t xml:space="preserve"> for NCR-</w:t>
      </w:r>
      <w:proofErr w:type="spellStart"/>
      <w:r w:rsidR="00B44C85">
        <w:rPr>
          <w:rFonts w:ascii="Times New Roman" w:hAnsi="Times New Roman" w:cs="Times New Roman"/>
          <w:sz w:val="22"/>
          <w:szCs w:val="22"/>
        </w:rPr>
        <w:t>Fwd</w:t>
      </w:r>
      <w:proofErr w:type="spellEnd"/>
      <w:r w:rsidR="00AB5599">
        <w:rPr>
          <w:rFonts w:ascii="Times New Roman" w:hAnsi="Times New Roman" w:cs="Times New Roman"/>
          <w:sz w:val="22"/>
          <w:szCs w:val="22"/>
        </w:rPr>
        <w:t xml:space="preserve">, </w:t>
      </w:r>
      <w:r w:rsidR="00EB0383">
        <w:rPr>
          <w:rFonts w:ascii="Times New Roman" w:hAnsi="Times New Roman" w:cs="Times New Roman"/>
          <w:sz w:val="22"/>
          <w:szCs w:val="22"/>
        </w:rPr>
        <w:t>and</w:t>
      </w:r>
      <w:r w:rsidR="00D6223B">
        <w:rPr>
          <w:rFonts w:ascii="Times New Roman" w:hAnsi="Times New Roman" w:cs="Times New Roman"/>
          <w:sz w:val="22"/>
          <w:szCs w:val="22"/>
        </w:rPr>
        <w:t xml:space="preserve"> </w:t>
      </w:r>
      <m:oMath>
        <m:r>
          <w:rPr>
            <w:rFonts w:ascii="Cambria Math" w:hAnsi="Cambria Math" w:cs="Times New Roman"/>
            <w:sz w:val="22"/>
            <w:szCs w:val="22"/>
          </w:rPr>
          <m:t>I</m:t>
        </m:r>
      </m:oMath>
      <w:r w:rsidR="00114D78">
        <w:rPr>
          <w:rFonts w:ascii="Times New Roman" w:hAnsi="Times New Roman" w:cs="Times New Roman"/>
          <w:sz w:val="22"/>
          <w:szCs w:val="22"/>
        </w:rPr>
        <w:t xml:space="preserve"> </w:t>
      </w:r>
      <w:r w:rsidR="00D6223B" w:rsidRPr="00AF0F06">
        <w:rPr>
          <w:rFonts w:ascii="Times New Roman" w:hAnsi="Times New Roman" w:cs="Times New Roman"/>
          <w:sz w:val="22"/>
          <w:szCs w:val="22"/>
        </w:rPr>
        <w:t>is the number of time resources</w:t>
      </w:r>
      <w:r w:rsidR="00D6223B">
        <w:rPr>
          <w:rFonts w:ascii="Times New Roman" w:hAnsi="Times New Roman" w:cs="Times New Roman"/>
          <w:sz w:val="22"/>
          <w:szCs w:val="22"/>
        </w:rPr>
        <w:t xml:space="preserve"> in</w:t>
      </w:r>
      <w:r w:rsidR="00D6223B" w:rsidRPr="00AF0F06">
        <w:rPr>
          <w:rFonts w:ascii="Times New Roman" w:hAnsi="Times New Roman" w:cs="Times New Roman"/>
          <w:sz w:val="22"/>
          <w:szCs w:val="22"/>
        </w:rPr>
        <w:t xml:space="preserve"> </w:t>
      </w:r>
      <w:r w:rsidR="00114D78">
        <w:rPr>
          <w:rFonts w:ascii="Times New Roman" w:hAnsi="Times New Roman" w:cs="Times New Roman"/>
          <w:sz w:val="22"/>
          <w:szCs w:val="22"/>
        </w:rPr>
        <w:t>RRC configured list</w:t>
      </w:r>
      <w:r w:rsidR="00F36E36">
        <w:rPr>
          <w:rFonts w:ascii="Times New Roman" w:hAnsi="Times New Roman" w:cs="Times New Roman"/>
          <w:sz w:val="22"/>
          <w:szCs w:val="22"/>
        </w:rPr>
        <w:t xml:space="preserve"> </w:t>
      </w:r>
      <w:r w:rsidR="001475A3">
        <w:rPr>
          <w:rFonts w:ascii="Times New Roman" w:hAnsi="Times New Roman" w:cs="Times New Roman"/>
          <w:sz w:val="22"/>
          <w:szCs w:val="22"/>
        </w:rPr>
        <w:fldChar w:fldCharType="begin"/>
      </w:r>
      <w:r w:rsidR="001475A3">
        <w:rPr>
          <w:rFonts w:ascii="Times New Roman" w:hAnsi="Times New Roman" w:cs="Times New Roman"/>
          <w:sz w:val="22"/>
          <w:szCs w:val="22"/>
        </w:rPr>
        <w:instrText xml:space="preserve"> REF _Ref146527880 \r \h </w:instrText>
      </w:r>
      <w:r w:rsidR="001475A3">
        <w:rPr>
          <w:rFonts w:ascii="Times New Roman" w:hAnsi="Times New Roman" w:cs="Times New Roman"/>
          <w:sz w:val="22"/>
          <w:szCs w:val="22"/>
        </w:rPr>
      </w:r>
      <w:r w:rsidR="001475A3">
        <w:rPr>
          <w:rFonts w:ascii="Times New Roman" w:hAnsi="Times New Roman" w:cs="Times New Roman"/>
          <w:sz w:val="22"/>
          <w:szCs w:val="22"/>
        </w:rPr>
        <w:fldChar w:fldCharType="separate"/>
      </w:r>
      <w:r w:rsidR="00482F79">
        <w:rPr>
          <w:rFonts w:ascii="Times New Roman" w:hAnsi="Times New Roman" w:cs="Times New Roman"/>
          <w:sz w:val="22"/>
          <w:szCs w:val="22"/>
        </w:rPr>
        <w:t>[1]</w:t>
      </w:r>
      <w:r w:rsidR="001475A3">
        <w:rPr>
          <w:rFonts w:ascii="Times New Roman" w:hAnsi="Times New Roman" w:cs="Times New Roman"/>
          <w:sz w:val="22"/>
          <w:szCs w:val="22"/>
        </w:rPr>
        <w:fldChar w:fldCharType="end"/>
      </w:r>
      <w:r w:rsidR="001475A3">
        <w:rPr>
          <w:rFonts w:ascii="Times New Roman" w:hAnsi="Times New Roman" w:cs="Times New Roman"/>
          <w:sz w:val="22"/>
          <w:szCs w:val="22"/>
        </w:rPr>
        <w:fldChar w:fldCharType="begin"/>
      </w:r>
      <w:r w:rsidR="001475A3">
        <w:rPr>
          <w:rFonts w:ascii="Times New Roman" w:hAnsi="Times New Roman" w:cs="Times New Roman"/>
          <w:sz w:val="22"/>
          <w:szCs w:val="22"/>
        </w:rPr>
        <w:instrText xml:space="preserve"> REF _Ref146527882 \r \h </w:instrText>
      </w:r>
      <w:r w:rsidR="001475A3">
        <w:rPr>
          <w:rFonts w:ascii="Times New Roman" w:hAnsi="Times New Roman" w:cs="Times New Roman"/>
          <w:sz w:val="22"/>
          <w:szCs w:val="22"/>
        </w:rPr>
      </w:r>
      <w:r w:rsidR="001475A3">
        <w:rPr>
          <w:rFonts w:ascii="Times New Roman" w:hAnsi="Times New Roman" w:cs="Times New Roman"/>
          <w:sz w:val="22"/>
          <w:szCs w:val="22"/>
        </w:rPr>
        <w:fldChar w:fldCharType="separate"/>
      </w:r>
      <w:r w:rsidR="00482F79">
        <w:rPr>
          <w:rFonts w:ascii="Times New Roman" w:hAnsi="Times New Roman" w:cs="Times New Roman"/>
          <w:sz w:val="22"/>
          <w:szCs w:val="22"/>
        </w:rPr>
        <w:t>[2]</w:t>
      </w:r>
      <w:r w:rsidR="001475A3">
        <w:rPr>
          <w:rFonts w:ascii="Times New Roman" w:hAnsi="Times New Roman" w:cs="Times New Roman"/>
          <w:sz w:val="22"/>
          <w:szCs w:val="22"/>
        </w:rPr>
        <w:fldChar w:fldCharType="end"/>
      </w:r>
      <w:r w:rsidR="00E965F8">
        <w:rPr>
          <w:rFonts w:ascii="Times New Roman" w:hAnsi="Times New Roman" w:cs="Times New Roman"/>
          <w:sz w:val="22"/>
          <w:szCs w:val="22"/>
        </w:rPr>
        <w:t xml:space="preserve">. </w:t>
      </w:r>
    </w:p>
    <w:p w14:paraId="17837E77" w14:textId="05856BA1" w:rsidR="00AB59F6" w:rsidRPr="0071427B" w:rsidRDefault="00502718" w:rsidP="00AB59F6">
      <w:pPr>
        <w:rPr>
          <w:lang w:eastAsia="zh-CN"/>
        </w:rPr>
      </w:pPr>
      <w:bookmarkStart w:id="5" w:name="_Ref146047757"/>
      <w:r w:rsidRPr="00502718">
        <w:rPr>
          <w:b/>
          <w:i/>
        </w:rPr>
        <w:t xml:space="preserve">Observation </w:t>
      </w:r>
      <w:r w:rsidRPr="00502718">
        <w:rPr>
          <w:b/>
          <w:i/>
        </w:rPr>
        <w:fldChar w:fldCharType="begin"/>
      </w:r>
      <w:r w:rsidRPr="00502718">
        <w:rPr>
          <w:b/>
          <w:i/>
        </w:rPr>
        <w:instrText xml:space="preserve"> SEQ Observation \* ARABIC </w:instrText>
      </w:r>
      <w:r w:rsidRPr="00502718">
        <w:rPr>
          <w:b/>
          <w:i/>
        </w:rPr>
        <w:fldChar w:fldCharType="separate"/>
      </w:r>
      <w:r w:rsidR="00482F79">
        <w:rPr>
          <w:b/>
          <w:i/>
          <w:noProof/>
        </w:rPr>
        <w:t>1</w:t>
      </w:r>
      <w:r w:rsidRPr="00502718">
        <w:rPr>
          <w:b/>
          <w:i/>
        </w:rPr>
        <w:fldChar w:fldCharType="end"/>
      </w:r>
      <w:r w:rsidR="00AB59F6" w:rsidRPr="0071427B">
        <w:rPr>
          <w:i/>
        </w:rPr>
        <w:t xml:space="preserve">: </w:t>
      </w:r>
      <w:r w:rsidR="00FD2D30">
        <w:rPr>
          <w:i/>
        </w:rPr>
        <w:t xml:space="preserve">The </w:t>
      </w:r>
      <w:r w:rsidR="00980F38">
        <w:rPr>
          <w:i/>
          <w:lang w:eastAsia="zh-CN"/>
        </w:rPr>
        <w:t xml:space="preserve">NCR behaviors </w:t>
      </w:r>
      <w:r w:rsidR="00FD2D30">
        <w:rPr>
          <w:i/>
          <w:lang w:eastAsia="zh-CN"/>
        </w:rPr>
        <w:t xml:space="preserve">are unspecified </w:t>
      </w:r>
      <w:r w:rsidR="00DC1041">
        <w:rPr>
          <w:i/>
          <w:lang w:eastAsia="zh-CN"/>
        </w:rPr>
        <w:t>when</w:t>
      </w:r>
      <w:r w:rsidR="00980F38">
        <w:rPr>
          <w:i/>
          <w:lang w:eastAsia="zh-CN"/>
        </w:rPr>
        <w:t xml:space="preserve"> </w:t>
      </w:r>
      <w:r w:rsidR="00D5790E">
        <w:rPr>
          <w:i/>
          <w:lang w:eastAsia="zh-CN"/>
        </w:rPr>
        <w:t xml:space="preserve">the </w:t>
      </w:r>
      <w:r w:rsidR="00AB59F6">
        <w:rPr>
          <w:i/>
          <w:lang w:eastAsia="zh-CN"/>
        </w:rPr>
        <w:t xml:space="preserve">beam </w:t>
      </w:r>
      <w:r w:rsidR="00C92B6A">
        <w:rPr>
          <w:i/>
          <w:lang w:eastAsia="zh-CN"/>
        </w:rPr>
        <w:t xml:space="preserve">index field </w:t>
      </w:r>
      <w:r w:rsidR="00AB59F6">
        <w:rPr>
          <w:i/>
          <w:lang w:eastAsia="zh-CN"/>
        </w:rPr>
        <w:t>or time resource</w:t>
      </w:r>
      <w:r w:rsidR="00C92B6A">
        <w:rPr>
          <w:i/>
          <w:lang w:eastAsia="zh-CN"/>
        </w:rPr>
        <w:t xml:space="preserve"> indication</w:t>
      </w:r>
      <w:r w:rsidR="00AB59F6">
        <w:rPr>
          <w:i/>
          <w:lang w:eastAsia="zh-CN"/>
        </w:rPr>
        <w:t xml:space="preserve"> field </w:t>
      </w:r>
      <w:r w:rsidR="00FD2D30">
        <w:rPr>
          <w:i/>
          <w:lang w:eastAsia="zh-CN"/>
        </w:rPr>
        <w:t xml:space="preserve">in DCI format 2_8 </w:t>
      </w:r>
      <w:r w:rsidR="00C92B6A">
        <w:rPr>
          <w:i/>
          <w:lang w:eastAsia="zh-CN"/>
        </w:rPr>
        <w:t>indicate</w:t>
      </w:r>
      <w:r w:rsidR="00FD2D30">
        <w:rPr>
          <w:i/>
          <w:lang w:eastAsia="zh-CN"/>
        </w:rPr>
        <w:t>s</w:t>
      </w:r>
      <w:r w:rsidR="00C92B6A">
        <w:rPr>
          <w:i/>
          <w:lang w:eastAsia="zh-CN"/>
        </w:rPr>
        <w:t xml:space="preserve"> a</w:t>
      </w:r>
      <w:r w:rsidR="003D1CDC">
        <w:rPr>
          <w:i/>
          <w:lang w:eastAsia="zh-CN"/>
        </w:rPr>
        <w:t xml:space="preserve"> </w:t>
      </w:r>
      <w:r w:rsidR="00AB59F6">
        <w:rPr>
          <w:i/>
          <w:lang w:eastAsia="zh-CN"/>
        </w:rPr>
        <w:t xml:space="preserve">larger </w:t>
      </w:r>
      <w:r w:rsidR="00C92B6A">
        <w:rPr>
          <w:i/>
          <w:lang w:eastAsia="zh-CN"/>
        </w:rPr>
        <w:t xml:space="preserve">value </w:t>
      </w:r>
      <w:r w:rsidR="00AB59F6">
        <w:rPr>
          <w:i/>
          <w:lang w:eastAsia="zh-CN"/>
        </w:rPr>
        <w:t xml:space="preserve">than the </w:t>
      </w:r>
      <w:r w:rsidR="008E4E94">
        <w:rPr>
          <w:i/>
          <w:lang w:eastAsia="zh-CN"/>
        </w:rPr>
        <w:t xml:space="preserve">maximum </w:t>
      </w:r>
      <w:r w:rsidR="00C92B6A">
        <w:rPr>
          <w:i/>
          <w:lang w:eastAsia="zh-CN"/>
        </w:rPr>
        <w:t xml:space="preserve">number of </w:t>
      </w:r>
      <w:r w:rsidR="00AB59F6">
        <w:rPr>
          <w:i/>
          <w:lang w:eastAsia="zh-CN"/>
        </w:rPr>
        <w:t>used</w:t>
      </w:r>
      <w:r w:rsidR="008E4E94">
        <w:rPr>
          <w:i/>
          <w:lang w:eastAsia="zh-CN"/>
        </w:rPr>
        <w:t>/configured</w:t>
      </w:r>
      <w:r w:rsidR="00AB59F6">
        <w:rPr>
          <w:i/>
          <w:lang w:eastAsia="zh-CN"/>
        </w:rPr>
        <w:t xml:space="preserve"> </w:t>
      </w:r>
      <w:r w:rsidR="00DC1041">
        <w:rPr>
          <w:i/>
          <w:lang w:eastAsia="zh-CN"/>
        </w:rPr>
        <w:t>beams</w:t>
      </w:r>
      <w:r w:rsidR="00FD2D30">
        <w:rPr>
          <w:i/>
          <w:lang w:eastAsia="zh-CN"/>
        </w:rPr>
        <w:t xml:space="preserve"> or </w:t>
      </w:r>
      <w:r w:rsidR="00DC1041">
        <w:rPr>
          <w:i/>
          <w:lang w:eastAsia="zh-CN"/>
        </w:rPr>
        <w:t>time resources</w:t>
      </w:r>
      <w:r w:rsidR="00C92B6A">
        <w:rPr>
          <w:i/>
          <w:lang w:eastAsia="zh-CN"/>
        </w:rPr>
        <w:t xml:space="preserve"> for NCR-Fwd</w:t>
      </w:r>
      <w:r w:rsidR="00AB59F6">
        <w:rPr>
          <w:i/>
          <w:lang w:eastAsia="zh-CN"/>
        </w:rPr>
        <w:t>.</w:t>
      </w:r>
      <w:bookmarkEnd w:id="5"/>
      <w:r w:rsidR="00AB59F6">
        <w:rPr>
          <w:i/>
          <w:lang w:eastAsia="zh-CN"/>
        </w:rPr>
        <w:t xml:space="preserve"> </w:t>
      </w:r>
    </w:p>
    <w:p w14:paraId="190E8CF9" w14:textId="5FB4FE61" w:rsidR="00D53CC3" w:rsidRPr="006175B0" w:rsidRDefault="00D53CC3" w:rsidP="00D53CC3">
      <w:pPr>
        <w:pStyle w:val="Caption"/>
        <w:rPr>
          <w:sz w:val="22"/>
          <w:szCs w:val="22"/>
        </w:rPr>
      </w:pPr>
      <w:bookmarkStart w:id="6" w:name="_Ref146044717"/>
      <w:bookmarkStart w:id="7" w:name="_Ref126268739"/>
      <w:r w:rsidRPr="006175B0">
        <w:rPr>
          <w:sz w:val="22"/>
          <w:szCs w:val="22"/>
        </w:rPr>
        <w:t xml:space="preserve">Table </w:t>
      </w:r>
      <w:r w:rsidRPr="006175B0">
        <w:rPr>
          <w:sz w:val="22"/>
          <w:szCs w:val="22"/>
        </w:rPr>
        <w:fldChar w:fldCharType="begin"/>
      </w:r>
      <w:r w:rsidRPr="006175B0">
        <w:rPr>
          <w:sz w:val="22"/>
          <w:szCs w:val="22"/>
        </w:rPr>
        <w:instrText xml:space="preserve"> SEQ Table \* ARABIC </w:instrText>
      </w:r>
      <w:r w:rsidRPr="006175B0">
        <w:rPr>
          <w:sz w:val="22"/>
          <w:szCs w:val="22"/>
        </w:rPr>
        <w:fldChar w:fldCharType="separate"/>
      </w:r>
      <w:r w:rsidR="00482F79">
        <w:rPr>
          <w:noProof/>
          <w:sz w:val="22"/>
          <w:szCs w:val="22"/>
        </w:rPr>
        <w:t>1</w:t>
      </w:r>
      <w:r w:rsidRPr="006175B0">
        <w:rPr>
          <w:sz w:val="22"/>
          <w:szCs w:val="22"/>
        </w:rPr>
        <w:fldChar w:fldCharType="end"/>
      </w:r>
      <w:bookmarkEnd w:id="6"/>
      <w:r w:rsidRPr="006175B0">
        <w:rPr>
          <w:sz w:val="22"/>
          <w:szCs w:val="22"/>
        </w:rPr>
        <w:t xml:space="preserve"> </w:t>
      </w:r>
      <w:r w:rsidR="00044059" w:rsidRPr="00D65BAC">
        <w:rPr>
          <w:b w:val="0"/>
          <w:bCs w:val="0"/>
          <w:sz w:val="22"/>
          <w:szCs w:val="22"/>
        </w:rPr>
        <w:t>Beam index and time resource</w:t>
      </w:r>
      <w:r w:rsidR="00044059">
        <w:rPr>
          <w:sz w:val="22"/>
          <w:szCs w:val="22"/>
        </w:rPr>
        <w:t xml:space="preserve"> </w:t>
      </w:r>
      <w:r w:rsidR="00044059">
        <w:rPr>
          <w:b w:val="0"/>
          <w:sz w:val="22"/>
          <w:szCs w:val="22"/>
        </w:rPr>
        <w:t>i</w:t>
      </w:r>
      <w:r w:rsidRPr="006175B0">
        <w:rPr>
          <w:b w:val="0"/>
          <w:sz w:val="22"/>
          <w:szCs w:val="22"/>
        </w:rPr>
        <w:t>ndications in DCI</w:t>
      </w:r>
      <w:r w:rsidR="00044059">
        <w:rPr>
          <w:b w:val="0"/>
          <w:sz w:val="22"/>
          <w:szCs w:val="22"/>
        </w:rPr>
        <w:t xml:space="preserve"> format 2_8</w:t>
      </w:r>
      <w:r w:rsidRPr="006175B0">
        <w:rPr>
          <w:b w:val="0"/>
          <w:sz w:val="22"/>
          <w:szCs w:val="22"/>
        </w:rPr>
        <w:t xml:space="preserve"> and corresponding </w:t>
      </w:r>
      <w:r w:rsidR="00044059">
        <w:rPr>
          <w:b w:val="0"/>
          <w:sz w:val="22"/>
          <w:szCs w:val="22"/>
        </w:rPr>
        <w:t xml:space="preserve">NCR </w:t>
      </w:r>
      <w:r w:rsidRPr="006175B0">
        <w:rPr>
          <w:b w:val="0"/>
          <w:sz w:val="22"/>
          <w:szCs w:val="22"/>
        </w:rPr>
        <w:t>behaviours</w:t>
      </w:r>
    </w:p>
    <w:tbl>
      <w:tblPr>
        <w:tblStyle w:val="TableGrid"/>
        <w:tblW w:w="0" w:type="auto"/>
        <w:jc w:val="center"/>
        <w:tblLook w:val="04A0" w:firstRow="1" w:lastRow="0" w:firstColumn="1" w:lastColumn="0" w:noHBand="0" w:noVBand="1"/>
      </w:tblPr>
      <w:tblGrid>
        <w:gridCol w:w="730"/>
        <w:gridCol w:w="1367"/>
        <w:gridCol w:w="1372"/>
        <w:gridCol w:w="6154"/>
      </w:tblGrid>
      <w:tr w:rsidR="00CC362C" w14:paraId="50D3D7A8" w14:textId="77777777" w:rsidTr="00866B92">
        <w:trPr>
          <w:jc w:val="center"/>
        </w:trPr>
        <w:tc>
          <w:tcPr>
            <w:tcW w:w="0" w:type="auto"/>
            <w:shd w:val="clear" w:color="auto" w:fill="D9D9D9" w:themeFill="background1" w:themeFillShade="D9"/>
            <w:vAlign w:val="center"/>
          </w:tcPr>
          <w:p w14:paraId="5E42D897" w14:textId="77777777" w:rsidR="00D53CC3" w:rsidRPr="00782A29" w:rsidRDefault="00D53CC3" w:rsidP="00572595">
            <w:pPr>
              <w:pStyle w:val="NormalWeb"/>
              <w:spacing w:before="0" w:beforeAutospacing="0" w:after="120" w:afterAutospacing="0"/>
              <w:jc w:val="center"/>
              <w:rPr>
                <w:rFonts w:ascii="Times New Roman" w:hAnsi="Times New Roman" w:cs="Times New Roman"/>
                <w:sz w:val="22"/>
                <w:szCs w:val="22"/>
              </w:rPr>
            </w:pPr>
            <w:r>
              <w:rPr>
                <w:rFonts w:ascii="Times New Roman" w:hAnsi="Times New Roman" w:cs="Times New Roman"/>
                <w:sz w:val="22"/>
                <w:szCs w:val="22"/>
              </w:rPr>
              <w:t xml:space="preserve">Cases </w:t>
            </w:r>
          </w:p>
        </w:tc>
        <w:tc>
          <w:tcPr>
            <w:tcW w:w="0" w:type="auto"/>
            <w:shd w:val="clear" w:color="auto" w:fill="D9D9D9" w:themeFill="background1" w:themeFillShade="D9"/>
            <w:vAlign w:val="center"/>
          </w:tcPr>
          <w:p w14:paraId="457BF22C" w14:textId="77777777" w:rsidR="00D53CC3" w:rsidRDefault="00D53CC3" w:rsidP="00572595">
            <w:pPr>
              <w:pStyle w:val="NormalWeb"/>
              <w:spacing w:before="0" w:beforeAutospacing="0" w:after="120" w:afterAutospacing="0"/>
              <w:jc w:val="center"/>
              <w:rPr>
                <w:rFonts w:ascii="Times New Roman" w:hAnsi="Times New Roman" w:cs="Times New Roman"/>
                <w:sz w:val="22"/>
                <w:szCs w:val="22"/>
              </w:rPr>
            </w:pPr>
            <w:r w:rsidRPr="00782A29">
              <w:rPr>
                <w:rFonts w:ascii="Times New Roman" w:hAnsi="Times New Roman" w:cs="Times New Roman"/>
                <w:sz w:val="22"/>
                <w:szCs w:val="22"/>
              </w:rPr>
              <w:t xml:space="preserve">beam </w:t>
            </w:r>
            <w:r>
              <w:rPr>
                <w:rFonts w:ascii="Times New Roman" w:hAnsi="Times New Roman" w:cs="Times New Roman"/>
                <w:sz w:val="22"/>
                <w:szCs w:val="22"/>
              </w:rPr>
              <w:t xml:space="preserve">index </w:t>
            </w:r>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beam</m:t>
                  </m:r>
                </m:sub>
              </m:sSub>
            </m:oMath>
          </w:p>
        </w:tc>
        <w:tc>
          <w:tcPr>
            <w:tcW w:w="0" w:type="auto"/>
            <w:shd w:val="clear" w:color="auto" w:fill="D9D9D9" w:themeFill="background1" w:themeFillShade="D9"/>
            <w:vAlign w:val="center"/>
          </w:tcPr>
          <w:p w14:paraId="3F06493E" w14:textId="77777777" w:rsidR="00D53CC3" w:rsidRDefault="00D53CC3" w:rsidP="00572595">
            <w:pPr>
              <w:pStyle w:val="NormalWeb"/>
              <w:spacing w:before="0" w:beforeAutospacing="0" w:after="120" w:afterAutospacing="0"/>
              <w:jc w:val="center"/>
              <w:rPr>
                <w:rFonts w:ascii="Times New Roman" w:hAnsi="Times New Roman" w:cs="Times New Roman"/>
                <w:sz w:val="22"/>
                <w:szCs w:val="22"/>
              </w:rPr>
            </w:pPr>
            <w:r w:rsidRPr="00782A29">
              <w:rPr>
                <w:rFonts w:ascii="Times New Roman" w:hAnsi="Times New Roman" w:cs="Times New Roman"/>
                <w:sz w:val="22"/>
                <w:szCs w:val="22"/>
              </w:rPr>
              <w:t xml:space="preserve">time </w:t>
            </w:r>
            <w:r>
              <w:rPr>
                <w:rFonts w:ascii="Times New Roman" w:hAnsi="Times New Roman" w:cs="Times New Roman"/>
                <w:sz w:val="22"/>
                <w:szCs w:val="22"/>
              </w:rPr>
              <w:t xml:space="preserve">resource </w:t>
            </w:r>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time</m:t>
                  </m:r>
                </m:sub>
              </m:sSub>
            </m:oMath>
          </w:p>
        </w:tc>
        <w:tc>
          <w:tcPr>
            <w:tcW w:w="0" w:type="auto"/>
            <w:shd w:val="clear" w:color="auto" w:fill="D9D9D9" w:themeFill="background1" w:themeFillShade="D9"/>
            <w:vAlign w:val="center"/>
          </w:tcPr>
          <w:p w14:paraId="6F349F65" w14:textId="77777777" w:rsidR="00D53CC3" w:rsidRDefault="00D53CC3" w:rsidP="00572595">
            <w:pPr>
              <w:pStyle w:val="NormalWeb"/>
              <w:spacing w:before="0" w:beforeAutospacing="0" w:after="120" w:afterAutospacing="0"/>
              <w:jc w:val="center"/>
              <w:rPr>
                <w:rFonts w:ascii="Times New Roman" w:hAnsi="Times New Roman" w:cs="Times New Roman"/>
                <w:sz w:val="22"/>
                <w:szCs w:val="22"/>
              </w:rPr>
            </w:pPr>
            <w:r>
              <w:rPr>
                <w:rFonts w:ascii="Times New Roman" w:hAnsi="Times New Roman" w:cs="Times New Roman" w:hint="eastAsia"/>
                <w:sz w:val="22"/>
                <w:szCs w:val="22"/>
              </w:rPr>
              <w:t>N</w:t>
            </w:r>
            <w:r>
              <w:rPr>
                <w:rFonts w:ascii="Times New Roman" w:hAnsi="Times New Roman" w:cs="Times New Roman"/>
                <w:sz w:val="22"/>
                <w:szCs w:val="22"/>
              </w:rPr>
              <w:t xml:space="preserve">CR behaviors </w:t>
            </w:r>
          </w:p>
        </w:tc>
      </w:tr>
      <w:tr w:rsidR="00CC362C" w14:paraId="7FBD2526" w14:textId="77777777" w:rsidTr="00572595">
        <w:trPr>
          <w:jc w:val="center"/>
        </w:trPr>
        <w:tc>
          <w:tcPr>
            <w:tcW w:w="0" w:type="auto"/>
            <w:vAlign w:val="center"/>
          </w:tcPr>
          <w:p w14:paraId="6A052C82" w14:textId="77777777" w:rsidR="00D53CC3" w:rsidRDefault="00D53CC3" w:rsidP="00572595">
            <w:pPr>
              <w:pStyle w:val="NormalWeb"/>
              <w:spacing w:before="0" w:beforeAutospacing="0" w:after="120" w:afterAutospacing="0"/>
              <w:jc w:val="center"/>
              <w:rPr>
                <w:rFonts w:ascii="Times New Roman" w:hAnsi="Times New Roman" w:cs="Times New Roman"/>
                <w:iCs/>
                <w:sz w:val="22"/>
                <w:szCs w:val="22"/>
              </w:rPr>
            </w:pPr>
            <w:r>
              <w:rPr>
                <w:rFonts w:ascii="Times New Roman" w:hAnsi="Times New Roman" w:cs="Times New Roman" w:hint="eastAsia"/>
                <w:iCs/>
                <w:sz w:val="22"/>
                <w:szCs w:val="22"/>
              </w:rPr>
              <w:t>1</w:t>
            </w:r>
          </w:p>
        </w:tc>
        <w:tc>
          <w:tcPr>
            <w:tcW w:w="0" w:type="auto"/>
            <w:vAlign w:val="center"/>
          </w:tcPr>
          <w:p w14:paraId="63896751" w14:textId="35D29D75" w:rsidR="00D53CC3" w:rsidRDefault="00B50EFC" w:rsidP="00572595">
            <w:pPr>
              <w:pStyle w:val="NormalWeb"/>
              <w:spacing w:before="0" w:beforeAutospacing="0" w:after="120" w:afterAutospacing="0"/>
              <w:jc w:val="center"/>
              <w:rPr>
                <w:rFonts w:ascii="Times New Roman" w:hAnsi="Times New Roman" w:cs="Times New Roman"/>
                <w:sz w:val="22"/>
                <w:szCs w:val="22"/>
              </w:rPr>
            </w:pPr>
            <m:oMathPara>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beam</m:t>
                    </m:r>
                  </m:sub>
                </m:sSub>
                <m:r>
                  <w:rPr>
                    <w:rFonts w:ascii="Cambria Math" w:hAnsi="Cambria Math" w:cs="Times New Roman"/>
                    <w:sz w:val="22"/>
                    <w:szCs w:val="22"/>
                  </w:rPr>
                  <m:t>&lt;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beam</m:t>
                    </m:r>
                  </m:sub>
                </m:sSub>
              </m:oMath>
            </m:oMathPara>
          </w:p>
        </w:tc>
        <w:tc>
          <w:tcPr>
            <w:tcW w:w="0" w:type="auto"/>
            <w:vAlign w:val="center"/>
          </w:tcPr>
          <w:p w14:paraId="294D8471" w14:textId="1E08AD22" w:rsidR="00D53CC3" w:rsidRDefault="00B50EFC" w:rsidP="00572595">
            <w:pPr>
              <w:pStyle w:val="NormalWeb"/>
              <w:spacing w:before="0" w:beforeAutospacing="0" w:after="120" w:afterAutospacing="0"/>
              <w:jc w:val="center"/>
              <w:rPr>
                <w:rFonts w:ascii="Times New Roman" w:hAnsi="Times New Roman" w:cs="Times New Roman"/>
                <w:sz w:val="22"/>
                <w:szCs w:val="22"/>
              </w:rPr>
            </w:pPr>
            <m:oMathPara>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time</m:t>
                    </m:r>
                  </m:sub>
                </m:sSub>
                <m:r>
                  <w:rPr>
                    <w:rFonts w:ascii="Cambria Math" w:hAnsi="Cambria Math" w:cs="Times New Roman"/>
                    <w:sz w:val="22"/>
                    <w:szCs w:val="22"/>
                  </w:rPr>
                  <m:t>&lt;I</m:t>
                </m:r>
              </m:oMath>
            </m:oMathPara>
          </w:p>
        </w:tc>
        <w:tc>
          <w:tcPr>
            <w:tcW w:w="0" w:type="auto"/>
            <w:vAlign w:val="center"/>
          </w:tcPr>
          <w:p w14:paraId="1DDE99C0" w14:textId="12B8082C" w:rsidR="00D53CC3" w:rsidRDefault="00D53CC3" w:rsidP="00D95176">
            <w:pPr>
              <w:pStyle w:val="NormalWeb"/>
              <w:spacing w:before="0" w:beforeAutospacing="0" w:after="120" w:afterAutospacing="0"/>
              <w:rPr>
                <w:rFonts w:ascii="Times New Roman" w:hAnsi="Times New Roman" w:cs="Times New Roman"/>
                <w:sz w:val="22"/>
                <w:szCs w:val="22"/>
              </w:rPr>
            </w:pPr>
            <w:r w:rsidRPr="009B7D85">
              <w:rPr>
                <w:rFonts w:ascii="Times New Roman" w:hAnsi="Times New Roman" w:cs="Times New Roman"/>
                <w:b/>
                <w:sz w:val="22"/>
                <w:szCs w:val="22"/>
              </w:rPr>
              <w:t>Option 1</w:t>
            </w:r>
            <w:r>
              <w:rPr>
                <w:rFonts w:ascii="Times New Roman" w:hAnsi="Times New Roman" w:cs="Times New Roman"/>
                <w:sz w:val="22"/>
                <w:szCs w:val="22"/>
              </w:rPr>
              <w:t>: The indications are valid</w:t>
            </w:r>
            <w:r w:rsidR="00E07267">
              <w:rPr>
                <w:rFonts w:ascii="Times New Roman" w:hAnsi="Times New Roman" w:cs="Times New Roman"/>
                <w:sz w:val="22"/>
                <w:szCs w:val="22"/>
              </w:rPr>
              <w:t>;</w:t>
            </w:r>
            <w:r>
              <w:rPr>
                <w:rFonts w:ascii="Times New Roman" w:hAnsi="Times New Roman" w:cs="Times New Roman"/>
                <w:sz w:val="22"/>
                <w:szCs w:val="22"/>
              </w:rPr>
              <w:t xml:space="preserve"> </w:t>
            </w:r>
            <w:r>
              <w:rPr>
                <w:rFonts w:ascii="Times New Roman" w:hAnsi="Times New Roman" w:cs="Times New Roman" w:hint="eastAsia"/>
                <w:sz w:val="22"/>
                <w:szCs w:val="22"/>
              </w:rPr>
              <w:t>N</w:t>
            </w:r>
            <w:r>
              <w:rPr>
                <w:rFonts w:ascii="Times New Roman" w:hAnsi="Times New Roman" w:cs="Times New Roman"/>
                <w:sz w:val="22"/>
                <w:szCs w:val="22"/>
              </w:rPr>
              <w:t>CR-</w:t>
            </w:r>
            <w:proofErr w:type="spellStart"/>
            <w:r>
              <w:rPr>
                <w:rFonts w:ascii="Times New Roman" w:hAnsi="Times New Roman" w:cs="Times New Roman"/>
                <w:sz w:val="22"/>
                <w:szCs w:val="22"/>
              </w:rPr>
              <w:t>Fwd</w:t>
            </w:r>
            <w:proofErr w:type="spellEnd"/>
            <w:r>
              <w:rPr>
                <w:rFonts w:ascii="Times New Roman" w:hAnsi="Times New Roman" w:cs="Times New Roman"/>
                <w:sz w:val="22"/>
                <w:szCs w:val="22"/>
              </w:rPr>
              <w:t xml:space="preserve"> forwards signal according to the indication </w:t>
            </w:r>
          </w:p>
        </w:tc>
      </w:tr>
      <w:tr w:rsidR="00CC362C" w14:paraId="7BCB1B0A" w14:textId="77777777" w:rsidTr="00572595">
        <w:trPr>
          <w:jc w:val="center"/>
        </w:trPr>
        <w:tc>
          <w:tcPr>
            <w:tcW w:w="0" w:type="auto"/>
            <w:vAlign w:val="center"/>
          </w:tcPr>
          <w:p w14:paraId="1647312C" w14:textId="77777777" w:rsidR="00D53CC3" w:rsidRDefault="00D53CC3" w:rsidP="00572595">
            <w:pPr>
              <w:pStyle w:val="NormalWeb"/>
              <w:spacing w:before="0" w:beforeAutospacing="0" w:after="120" w:afterAutospacing="0"/>
              <w:jc w:val="center"/>
              <w:rPr>
                <w:rFonts w:ascii="Times New Roman" w:hAnsi="Times New Roman" w:cs="Times New Roman"/>
                <w:iCs/>
                <w:sz w:val="22"/>
                <w:szCs w:val="22"/>
              </w:rPr>
            </w:pPr>
            <w:r>
              <w:rPr>
                <w:rFonts w:ascii="Times New Roman" w:hAnsi="Times New Roman" w:cs="Times New Roman" w:hint="eastAsia"/>
                <w:iCs/>
                <w:sz w:val="22"/>
                <w:szCs w:val="22"/>
              </w:rPr>
              <w:t>2</w:t>
            </w:r>
          </w:p>
        </w:tc>
        <w:tc>
          <w:tcPr>
            <w:tcW w:w="0" w:type="auto"/>
            <w:vAlign w:val="center"/>
          </w:tcPr>
          <w:p w14:paraId="44361CF5" w14:textId="24932796" w:rsidR="00D53CC3" w:rsidRDefault="00B50EFC" w:rsidP="00572595">
            <w:pPr>
              <w:pStyle w:val="NormalWeb"/>
              <w:spacing w:before="0" w:beforeAutospacing="0" w:after="120" w:afterAutospacing="0"/>
              <w:jc w:val="center"/>
              <w:rPr>
                <w:rFonts w:ascii="Times New Roman" w:hAnsi="Times New Roman" w:cs="Times New Roman"/>
                <w:sz w:val="22"/>
                <w:szCs w:val="22"/>
              </w:rPr>
            </w:pPr>
            <m:oMathPara>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beam</m:t>
                    </m:r>
                  </m:sub>
                </m:sSub>
                <m:r>
                  <w:rPr>
                    <w:rFonts w:ascii="Cambria Math" w:hAnsi="Cambria Math" w:cs="Times New Roman"/>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beam</m:t>
                    </m:r>
                  </m:sub>
                </m:sSub>
              </m:oMath>
            </m:oMathPara>
          </w:p>
        </w:tc>
        <w:tc>
          <w:tcPr>
            <w:tcW w:w="0" w:type="auto"/>
            <w:vAlign w:val="center"/>
          </w:tcPr>
          <w:p w14:paraId="6B01B0C7" w14:textId="71C453E5" w:rsidR="00D53CC3" w:rsidRDefault="00B50EFC" w:rsidP="00572595">
            <w:pPr>
              <w:pStyle w:val="NormalWeb"/>
              <w:spacing w:before="0" w:beforeAutospacing="0" w:after="120" w:afterAutospacing="0"/>
              <w:jc w:val="center"/>
              <w:rPr>
                <w:rFonts w:ascii="Times New Roman" w:hAnsi="Times New Roman" w:cs="Times New Roman"/>
                <w:sz w:val="22"/>
                <w:szCs w:val="22"/>
              </w:rPr>
            </w:pPr>
            <m:oMathPara>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time</m:t>
                    </m:r>
                  </m:sub>
                </m:sSub>
                <m:r>
                  <w:rPr>
                    <w:rFonts w:ascii="Cambria Math" w:hAnsi="Cambria Math" w:cs="Times New Roman"/>
                    <w:sz w:val="22"/>
                    <w:szCs w:val="22"/>
                  </w:rPr>
                  <m:t>&lt;I</m:t>
                </m:r>
              </m:oMath>
            </m:oMathPara>
          </w:p>
        </w:tc>
        <w:tc>
          <w:tcPr>
            <w:tcW w:w="0" w:type="auto"/>
            <w:vAlign w:val="center"/>
          </w:tcPr>
          <w:p w14:paraId="3AE7B0F6" w14:textId="6418F304" w:rsidR="00D53CC3" w:rsidRDefault="00D53CC3" w:rsidP="00D95176">
            <w:pPr>
              <w:pStyle w:val="NormalWeb"/>
              <w:spacing w:before="0" w:beforeAutospacing="0" w:after="120" w:afterAutospacing="0"/>
              <w:rPr>
                <w:rFonts w:ascii="Times New Roman" w:hAnsi="Times New Roman" w:cs="Times New Roman"/>
                <w:sz w:val="22"/>
                <w:szCs w:val="22"/>
              </w:rPr>
            </w:pPr>
            <w:r w:rsidRPr="009B7D85">
              <w:rPr>
                <w:rFonts w:ascii="Times New Roman" w:hAnsi="Times New Roman" w:cs="Times New Roman"/>
                <w:b/>
                <w:sz w:val="22"/>
                <w:szCs w:val="22"/>
              </w:rPr>
              <w:t xml:space="preserve">Option </w:t>
            </w:r>
            <w:r>
              <w:rPr>
                <w:rFonts w:ascii="Times New Roman" w:hAnsi="Times New Roman" w:cs="Times New Roman"/>
                <w:b/>
                <w:sz w:val="22"/>
                <w:szCs w:val="22"/>
              </w:rPr>
              <w:t>1</w:t>
            </w:r>
            <w:r>
              <w:rPr>
                <w:rFonts w:ascii="Times New Roman" w:hAnsi="Times New Roman" w:cs="Times New Roman"/>
                <w:sz w:val="22"/>
                <w:szCs w:val="22"/>
              </w:rPr>
              <w:t>: the indications are valid</w:t>
            </w:r>
            <w:r w:rsidR="00E07267">
              <w:rPr>
                <w:rFonts w:ascii="Times New Roman" w:hAnsi="Times New Roman" w:cs="Times New Roman"/>
                <w:sz w:val="22"/>
                <w:szCs w:val="22"/>
              </w:rPr>
              <w:t>;</w:t>
            </w:r>
            <w:r w:rsidR="00BF563F">
              <w:rPr>
                <w:rFonts w:ascii="Times New Roman" w:hAnsi="Times New Roman" w:cs="Times New Roman"/>
                <w:sz w:val="22"/>
                <w:szCs w:val="22"/>
              </w:rPr>
              <w:t xml:space="preserve"> the</w:t>
            </w:r>
            <w:r w:rsidR="00E82530">
              <w:rPr>
                <w:rFonts w:ascii="Times New Roman" w:hAnsi="Times New Roman" w:cs="Times New Roman"/>
                <w:sz w:val="22"/>
                <w:szCs w:val="22"/>
              </w:rPr>
              <w:t xml:space="preserve"> indicated beam is </w:t>
            </w:r>
            <w:r w:rsidR="00CC362C">
              <w:rPr>
                <w:rFonts w:ascii="Times New Roman" w:hAnsi="Times New Roman" w:cs="Times New Roman"/>
                <w:sz w:val="22"/>
                <w:szCs w:val="22"/>
              </w:rPr>
              <w:t>remapped</w:t>
            </w:r>
            <w:r w:rsidR="00BF563F">
              <w:rPr>
                <w:rFonts w:ascii="Times New Roman" w:hAnsi="Times New Roman" w:cs="Times New Roman"/>
                <w:sz w:val="22"/>
                <w:szCs w:val="22"/>
              </w:rPr>
              <w:t xml:space="preserve"> and </w:t>
            </w:r>
            <w:r w:rsidR="00BF563F">
              <w:rPr>
                <w:rFonts w:ascii="Times New Roman" w:hAnsi="Times New Roman" w:cs="Times New Roman" w:hint="eastAsia"/>
                <w:sz w:val="22"/>
                <w:szCs w:val="22"/>
              </w:rPr>
              <w:t>N</w:t>
            </w:r>
            <w:r w:rsidR="00BF563F">
              <w:rPr>
                <w:rFonts w:ascii="Times New Roman" w:hAnsi="Times New Roman" w:cs="Times New Roman"/>
                <w:sz w:val="22"/>
                <w:szCs w:val="22"/>
              </w:rPr>
              <w:t>CR-</w:t>
            </w:r>
            <w:proofErr w:type="spellStart"/>
            <w:r w:rsidR="00BF563F">
              <w:rPr>
                <w:rFonts w:ascii="Times New Roman" w:hAnsi="Times New Roman" w:cs="Times New Roman"/>
                <w:sz w:val="22"/>
                <w:szCs w:val="22"/>
              </w:rPr>
              <w:t>Fwd</w:t>
            </w:r>
            <w:proofErr w:type="spellEnd"/>
            <w:r w:rsidR="00BF563F">
              <w:rPr>
                <w:rFonts w:ascii="Times New Roman" w:hAnsi="Times New Roman" w:cs="Times New Roman"/>
                <w:sz w:val="22"/>
                <w:szCs w:val="22"/>
              </w:rPr>
              <w:t xml:space="preserve"> forwards signal according to the indication.</w:t>
            </w:r>
          </w:p>
          <w:p w14:paraId="657CB225" w14:textId="7096C42B" w:rsidR="00D53CC3" w:rsidRDefault="00D53CC3" w:rsidP="00D95176">
            <w:pPr>
              <w:pStyle w:val="NormalWeb"/>
              <w:spacing w:before="0" w:beforeAutospacing="0" w:after="120" w:afterAutospacing="0"/>
              <w:rPr>
                <w:rFonts w:ascii="Times New Roman" w:hAnsi="Times New Roman" w:cs="Times New Roman"/>
                <w:sz w:val="22"/>
                <w:szCs w:val="22"/>
              </w:rPr>
            </w:pPr>
            <w:r w:rsidRPr="009B7D85">
              <w:rPr>
                <w:rFonts w:ascii="Times New Roman" w:hAnsi="Times New Roman" w:cs="Times New Roman"/>
                <w:b/>
                <w:sz w:val="22"/>
                <w:szCs w:val="22"/>
              </w:rPr>
              <w:t xml:space="preserve">Option </w:t>
            </w:r>
            <w:r>
              <w:rPr>
                <w:rFonts w:ascii="Times New Roman" w:hAnsi="Times New Roman" w:cs="Times New Roman"/>
                <w:b/>
                <w:sz w:val="22"/>
                <w:szCs w:val="22"/>
              </w:rPr>
              <w:t>2</w:t>
            </w:r>
            <w:r>
              <w:rPr>
                <w:rFonts w:ascii="Times New Roman" w:hAnsi="Times New Roman" w:cs="Times New Roman"/>
                <w:sz w:val="22"/>
                <w:szCs w:val="22"/>
              </w:rPr>
              <w:t>: the indications are invalid</w:t>
            </w:r>
            <w:r w:rsidR="00A97ADD">
              <w:rPr>
                <w:rFonts w:ascii="Times New Roman" w:hAnsi="Times New Roman" w:cs="Times New Roman"/>
                <w:sz w:val="22"/>
                <w:szCs w:val="22"/>
              </w:rPr>
              <w:t>;</w:t>
            </w:r>
            <w:r>
              <w:rPr>
                <w:rFonts w:ascii="Times New Roman" w:hAnsi="Times New Roman" w:cs="Times New Roman"/>
                <w:sz w:val="22"/>
                <w:szCs w:val="22"/>
              </w:rPr>
              <w:t xml:space="preserve"> </w:t>
            </w:r>
            <w:r w:rsidR="00996F02">
              <w:rPr>
                <w:rFonts w:ascii="Times New Roman" w:hAnsi="Times New Roman" w:cs="Times New Roman" w:hint="eastAsia"/>
                <w:sz w:val="22"/>
                <w:szCs w:val="22"/>
              </w:rPr>
              <w:t>N</w:t>
            </w:r>
            <w:r w:rsidR="00996F02">
              <w:rPr>
                <w:rFonts w:ascii="Times New Roman" w:hAnsi="Times New Roman" w:cs="Times New Roman"/>
                <w:sz w:val="22"/>
                <w:szCs w:val="22"/>
              </w:rPr>
              <w:t>CR-MT ignores the indication.</w:t>
            </w:r>
          </w:p>
        </w:tc>
      </w:tr>
      <w:tr w:rsidR="00CC362C" w14:paraId="11D4B5E6" w14:textId="77777777" w:rsidTr="00572595">
        <w:trPr>
          <w:jc w:val="center"/>
        </w:trPr>
        <w:tc>
          <w:tcPr>
            <w:tcW w:w="0" w:type="auto"/>
            <w:vAlign w:val="center"/>
          </w:tcPr>
          <w:p w14:paraId="39D95A86" w14:textId="77777777" w:rsidR="00D53CC3" w:rsidRDefault="00D53CC3" w:rsidP="00572595">
            <w:pPr>
              <w:pStyle w:val="NormalWeb"/>
              <w:spacing w:before="0" w:beforeAutospacing="0" w:after="120" w:afterAutospacing="0"/>
              <w:jc w:val="center"/>
              <w:rPr>
                <w:rFonts w:ascii="Times New Roman" w:hAnsi="Times New Roman" w:cs="Times New Roman"/>
                <w:iCs/>
                <w:sz w:val="22"/>
                <w:szCs w:val="22"/>
              </w:rPr>
            </w:pPr>
            <w:r>
              <w:rPr>
                <w:rFonts w:ascii="Times New Roman" w:hAnsi="Times New Roman" w:cs="Times New Roman" w:hint="eastAsia"/>
                <w:iCs/>
                <w:sz w:val="22"/>
                <w:szCs w:val="22"/>
              </w:rPr>
              <w:t>3</w:t>
            </w:r>
          </w:p>
        </w:tc>
        <w:tc>
          <w:tcPr>
            <w:tcW w:w="0" w:type="auto"/>
            <w:vAlign w:val="center"/>
          </w:tcPr>
          <w:p w14:paraId="6272A550" w14:textId="3270EFDB" w:rsidR="00D53CC3" w:rsidRDefault="00B50EFC" w:rsidP="00572595">
            <w:pPr>
              <w:pStyle w:val="NormalWeb"/>
              <w:spacing w:before="0" w:beforeAutospacing="0" w:after="120" w:afterAutospacing="0"/>
              <w:jc w:val="center"/>
              <w:rPr>
                <w:rFonts w:ascii="Times New Roman" w:hAnsi="Times New Roman" w:cs="Times New Roman"/>
                <w:sz w:val="22"/>
                <w:szCs w:val="22"/>
              </w:rPr>
            </w:pPr>
            <m:oMathPara>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beam</m:t>
                    </m:r>
                  </m:sub>
                </m:sSub>
                <m:r>
                  <w:rPr>
                    <w:rFonts w:ascii="Cambria Math" w:hAnsi="Cambria Math" w:cs="Times New Roman"/>
                    <w:sz w:val="22"/>
                    <w:szCs w:val="22"/>
                  </w:rPr>
                  <m:t>&lt;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beam</m:t>
                    </m:r>
                  </m:sub>
                </m:sSub>
              </m:oMath>
            </m:oMathPara>
          </w:p>
        </w:tc>
        <w:tc>
          <w:tcPr>
            <w:tcW w:w="0" w:type="auto"/>
            <w:vAlign w:val="center"/>
          </w:tcPr>
          <w:p w14:paraId="633CD7B6" w14:textId="0D90081A" w:rsidR="00D53CC3" w:rsidRDefault="00B50EFC" w:rsidP="00572595">
            <w:pPr>
              <w:pStyle w:val="NormalWeb"/>
              <w:spacing w:before="0" w:beforeAutospacing="0" w:after="120" w:afterAutospacing="0"/>
              <w:jc w:val="center"/>
              <w:rPr>
                <w:rFonts w:ascii="Times New Roman" w:hAnsi="Times New Roman" w:cs="Times New Roman"/>
                <w:sz w:val="22"/>
                <w:szCs w:val="22"/>
              </w:rPr>
            </w:pPr>
            <m:oMathPara>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time</m:t>
                    </m:r>
                  </m:sub>
                </m:sSub>
                <m:r>
                  <w:rPr>
                    <w:rFonts w:ascii="Cambria Math" w:hAnsi="Cambria Math" w:cs="Times New Roman"/>
                    <w:sz w:val="22"/>
                    <w:szCs w:val="22"/>
                  </w:rPr>
                  <m:t>≥I</m:t>
                </m:r>
              </m:oMath>
            </m:oMathPara>
          </w:p>
        </w:tc>
        <w:tc>
          <w:tcPr>
            <w:tcW w:w="0" w:type="auto"/>
            <w:vAlign w:val="center"/>
          </w:tcPr>
          <w:p w14:paraId="4E7A8ADE" w14:textId="5C12AFDA" w:rsidR="00A97ADD" w:rsidRDefault="00A97ADD" w:rsidP="00A97ADD">
            <w:pPr>
              <w:pStyle w:val="NormalWeb"/>
              <w:spacing w:before="0" w:beforeAutospacing="0" w:after="120" w:afterAutospacing="0"/>
              <w:rPr>
                <w:rFonts w:ascii="Times New Roman" w:hAnsi="Times New Roman" w:cs="Times New Roman"/>
                <w:sz w:val="22"/>
                <w:szCs w:val="22"/>
              </w:rPr>
            </w:pPr>
            <w:r w:rsidRPr="009B7D85">
              <w:rPr>
                <w:rFonts w:ascii="Times New Roman" w:hAnsi="Times New Roman" w:cs="Times New Roman"/>
                <w:b/>
                <w:sz w:val="22"/>
                <w:szCs w:val="22"/>
              </w:rPr>
              <w:t xml:space="preserve">Option </w:t>
            </w:r>
            <w:r>
              <w:rPr>
                <w:rFonts w:ascii="Times New Roman" w:hAnsi="Times New Roman" w:cs="Times New Roman"/>
                <w:b/>
                <w:sz w:val="22"/>
                <w:szCs w:val="22"/>
              </w:rPr>
              <w:t>1</w:t>
            </w:r>
            <w:r>
              <w:rPr>
                <w:rFonts w:ascii="Times New Roman" w:hAnsi="Times New Roman" w:cs="Times New Roman"/>
                <w:sz w:val="22"/>
                <w:szCs w:val="22"/>
              </w:rPr>
              <w:t xml:space="preserve">: the indications are valid; the indicated beam is </w:t>
            </w:r>
            <w:r w:rsidR="008957F7">
              <w:rPr>
                <w:rFonts w:ascii="Times New Roman" w:hAnsi="Times New Roman" w:cs="Times New Roman"/>
                <w:sz w:val="22"/>
                <w:szCs w:val="22"/>
              </w:rPr>
              <w:t xml:space="preserve">remapped </w:t>
            </w:r>
            <w:r>
              <w:rPr>
                <w:rFonts w:ascii="Times New Roman" w:hAnsi="Times New Roman" w:cs="Times New Roman"/>
                <w:sz w:val="22"/>
                <w:szCs w:val="22"/>
              </w:rPr>
              <w:t xml:space="preserve">and </w:t>
            </w:r>
            <w:r>
              <w:rPr>
                <w:rFonts w:ascii="Times New Roman" w:hAnsi="Times New Roman" w:cs="Times New Roman" w:hint="eastAsia"/>
                <w:sz w:val="22"/>
                <w:szCs w:val="22"/>
              </w:rPr>
              <w:t>N</w:t>
            </w:r>
            <w:r>
              <w:rPr>
                <w:rFonts w:ascii="Times New Roman" w:hAnsi="Times New Roman" w:cs="Times New Roman"/>
                <w:sz w:val="22"/>
                <w:szCs w:val="22"/>
              </w:rPr>
              <w:t>CR-</w:t>
            </w:r>
            <w:proofErr w:type="spellStart"/>
            <w:r>
              <w:rPr>
                <w:rFonts w:ascii="Times New Roman" w:hAnsi="Times New Roman" w:cs="Times New Roman"/>
                <w:sz w:val="22"/>
                <w:szCs w:val="22"/>
              </w:rPr>
              <w:t>Fwd</w:t>
            </w:r>
            <w:proofErr w:type="spellEnd"/>
            <w:r>
              <w:rPr>
                <w:rFonts w:ascii="Times New Roman" w:hAnsi="Times New Roman" w:cs="Times New Roman"/>
                <w:sz w:val="22"/>
                <w:szCs w:val="22"/>
              </w:rPr>
              <w:t xml:space="preserve"> forwards signal according to the indication.</w:t>
            </w:r>
          </w:p>
          <w:p w14:paraId="2C85532D" w14:textId="7628343D" w:rsidR="00D53CC3" w:rsidRDefault="00D53CC3" w:rsidP="00D95176">
            <w:pPr>
              <w:pStyle w:val="NormalWeb"/>
              <w:spacing w:before="0" w:beforeAutospacing="0" w:after="120" w:afterAutospacing="0"/>
              <w:rPr>
                <w:rFonts w:ascii="Times New Roman" w:hAnsi="Times New Roman" w:cs="Times New Roman"/>
                <w:sz w:val="22"/>
                <w:szCs w:val="22"/>
              </w:rPr>
            </w:pPr>
            <w:r w:rsidRPr="009B7D85">
              <w:rPr>
                <w:rFonts w:ascii="Times New Roman" w:hAnsi="Times New Roman" w:cs="Times New Roman"/>
                <w:b/>
                <w:sz w:val="22"/>
                <w:szCs w:val="22"/>
              </w:rPr>
              <w:t xml:space="preserve">Option </w:t>
            </w:r>
            <w:r>
              <w:rPr>
                <w:rFonts w:ascii="Times New Roman" w:hAnsi="Times New Roman" w:cs="Times New Roman"/>
                <w:b/>
                <w:sz w:val="22"/>
                <w:szCs w:val="22"/>
              </w:rPr>
              <w:t>2</w:t>
            </w:r>
            <w:r>
              <w:rPr>
                <w:rFonts w:ascii="Times New Roman" w:hAnsi="Times New Roman" w:cs="Times New Roman"/>
                <w:sz w:val="22"/>
                <w:szCs w:val="22"/>
              </w:rPr>
              <w:t xml:space="preserve">: the indications are invalid. </w:t>
            </w:r>
            <w:r>
              <w:rPr>
                <w:rFonts w:ascii="Times New Roman" w:hAnsi="Times New Roman" w:cs="Times New Roman" w:hint="eastAsia"/>
                <w:sz w:val="22"/>
                <w:szCs w:val="22"/>
              </w:rPr>
              <w:t>N</w:t>
            </w:r>
            <w:r>
              <w:rPr>
                <w:rFonts w:ascii="Times New Roman" w:hAnsi="Times New Roman" w:cs="Times New Roman"/>
                <w:sz w:val="22"/>
                <w:szCs w:val="22"/>
              </w:rPr>
              <w:t>CR</w:t>
            </w:r>
            <w:r w:rsidR="00996F02">
              <w:rPr>
                <w:rFonts w:ascii="Times New Roman" w:hAnsi="Times New Roman" w:cs="Times New Roman"/>
                <w:sz w:val="22"/>
                <w:szCs w:val="22"/>
              </w:rPr>
              <w:t>-MT ignores the indication</w:t>
            </w:r>
            <w:r>
              <w:rPr>
                <w:rFonts w:ascii="Times New Roman" w:hAnsi="Times New Roman" w:cs="Times New Roman"/>
                <w:sz w:val="22"/>
                <w:szCs w:val="22"/>
              </w:rPr>
              <w:t>.</w:t>
            </w:r>
          </w:p>
        </w:tc>
      </w:tr>
      <w:tr w:rsidR="00CC362C" w14:paraId="3AD3A0C8" w14:textId="77777777" w:rsidTr="00572595">
        <w:trPr>
          <w:jc w:val="center"/>
        </w:trPr>
        <w:tc>
          <w:tcPr>
            <w:tcW w:w="0" w:type="auto"/>
            <w:vAlign w:val="center"/>
          </w:tcPr>
          <w:p w14:paraId="2852F626" w14:textId="77777777" w:rsidR="00D53CC3" w:rsidRDefault="00D53CC3" w:rsidP="00572595">
            <w:pPr>
              <w:pStyle w:val="NormalWeb"/>
              <w:spacing w:before="0" w:beforeAutospacing="0" w:after="120" w:afterAutospacing="0"/>
              <w:jc w:val="center"/>
              <w:rPr>
                <w:rFonts w:ascii="Times New Roman" w:hAnsi="Times New Roman" w:cs="Times New Roman"/>
                <w:iCs/>
                <w:sz w:val="22"/>
                <w:szCs w:val="22"/>
              </w:rPr>
            </w:pPr>
            <w:r>
              <w:rPr>
                <w:rFonts w:ascii="Times New Roman" w:hAnsi="Times New Roman" w:cs="Times New Roman" w:hint="eastAsia"/>
                <w:iCs/>
                <w:sz w:val="22"/>
                <w:szCs w:val="22"/>
              </w:rPr>
              <w:t>4</w:t>
            </w:r>
          </w:p>
        </w:tc>
        <w:tc>
          <w:tcPr>
            <w:tcW w:w="0" w:type="auto"/>
            <w:vAlign w:val="center"/>
          </w:tcPr>
          <w:p w14:paraId="11B9CF1F" w14:textId="2326C124" w:rsidR="00D53CC3" w:rsidRDefault="00B50EFC" w:rsidP="00572595">
            <w:pPr>
              <w:pStyle w:val="NormalWeb"/>
              <w:spacing w:before="0" w:beforeAutospacing="0" w:after="120" w:afterAutospacing="0"/>
              <w:jc w:val="center"/>
              <w:rPr>
                <w:rFonts w:ascii="Times New Roman" w:hAnsi="Times New Roman" w:cs="Times New Roman"/>
                <w:iCs/>
                <w:sz w:val="22"/>
                <w:szCs w:val="22"/>
              </w:rPr>
            </w:pPr>
            <m:oMathPara>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beam</m:t>
                    </m:r>
                  </m:sub>
                </m:sSub>
                <m:r>
                  <w:rPr>
                    <w:rFonts w:ascii="Cambria Math" w:hAnsi="Cambria Math" w:cs="Times New Roman"/>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beam</m:t>
                    </m:r>
                  </m:sub>
                </m:sSub>
              </m:oMath>
            </m:oMathPara>
          </w:p>
        </w:tc>
        <w:tc>
          <w:tcPr>
            <w:tcW w:w="0" w:type="auto"/>
            <w:vAlign w:val="center"/>
          </w:tcPr>
          <w:p w14:paraId="204B9E66" w14:textId="5B698809" w:rsidR="00D53CC3" w:rsidRDefault="00B50EFC" w:rsidP="00572595">
            <w:pPr>
              <w:pStyle w:val="NormalWeb"/>
              <w:spacing w:before="0" w:beforeAutospacing="0" w:after="120" w:afterAutospacing="0"/>
              <w:jc w:val="center"/>
              <w:rPr>
                <w:rFonts w:ascii="Times New Roman" w:hAnsi="Times New Roman" w:cs="Times New Roman"/>
                <w:iCs/>
                <w:sz w:val="22"/>
                <w:szCs w:val="22"/>
              </w:rPr>
            </w:pPr>
            <m:oMathPara>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time</m:t>
                    </m:r>
                  </m:sub>
                </m:sSub>
                <m:r>
                  <w:rPr>
                    <w:rFonts w:ascii="Cambria Math" w:hAnsi="Cambria Math" w:cs="Times New Roman"/>
                    <w:sz w:val="22"/>
                    <w:szCs w:val="22"/>
                  </w:rPr>
                  <m:t>≥I</m:t>
                </m:r>
              </m:oMath>
            </m:oMathPara>
          </w:p>
        </w:tc>
        <w:tc>
          <w:tcPr>
            <w:tcW w:w="0" w:type="auto"/>
            <w:vAlign w:val="center"/>
          </w:tcPr>
          <w:p w14:paraId="4E2E38FF" w14:textId="2C2FC635" w:rsidR="00A97ADD" w:rsidRDefault="00A97ADD" w:rsidP="00A97ADD">
            <w:pPr>
              <w:pStyle w:val="NormalWeb"/>
              <w:spacing w:before="0" w:beforeAutospacing="0" w:after="120" w:afterAutospacing="0"/>
              <w:rPr>
                <w:rFonts w:ascii="Times New Roman" w:hAnsi="Times New Roman" w:cs="Times New Roman"/>
                <w:sz w:val="22"/>
                <w:szCs w:val="22"/>
              </w:rPr>
            </w:pPr>
            <w:r w:rsidRPr="009B7D85">
              <w:rPr>
                <w:rFonts w:ascii="Times New Roman" w:hAnsi="Times New Roman" w:cs="Times New Roman"/>
                <w:b/>
                <w:sz w:val="22"/>
                <w:szCs w:val="22"/>
              </w:rPr>
              <w:t xml:space="preserve">Option </w:t>
            </w:r>
            <w:r>
              <w:rPr>
                <w:rFonts w:ascii="Times New Roman" w:hAnsi="Times New Roman" w:cs="Times New Roman"/>
                <w:b/>
                <w:sz w:val="22"/>
                <w:szCs w:val="22"/>
              </w:rPr>
              <w:t>1</w:t>
            </w:r>
            <w:r>
              <w:rPr>
                <w:rFonts w:ascii="Times New Roman" w:hAnsi="Times New Roman" w:cs="Times New Roman"/>
                <w:sz w:val="22"/>
                <w:szCs w:val="22"/>
              </w:rPr>
              <w:t xml:space="preserve">: the indications are valid; the indicated beam and time resource are </w:t>
            </w:r>
            <w:r w:rsidR="00CC362C">
              <w:rPr>
                <w:rFonts w:ascii="Times New Roman" w:hAnsi="Times New Roman" w:cs="Times New Roman"/>
                <w:sz w:val="22"/>
                <w:szCs w:val="22"/>
              </w:rPr>
              <w:t>remapp</w:t>
            </w:r>
            <w:r>
              <w:rPr>
                <w:rFonts w:ascii="Times New Roman" w:hAnsi="Times New Roman" w:cs="Times New Roman"/>
                <w:sz w:val="22"/>
                <w:szCs w:val="22"/>
              </w:rPr>
              <w:t xml:space="preserve">ed, and </w:t>
            </w:r>
            <w:r>
              <w:rPr>
                <w:rFonts w:ascii="Times New Roman" w:hAnsi="Times New Roman" w:cs="Times New Roman" w:hint="eastAsia"/>
                <w:sz w:val="22"/>
                <w:szCs w:val="22"/>
              </w:rPr>
              <w:t>N</w:t>
            </w:r>
            <w:r>
              <w:rPr>
                <w:rFonts w:ascii="Times New Roman" w:hAnsi="Times New Roman" w:cs="Times New Roman"/>
                <w:sz w:val="22"/>
                <w:szCs w:val="22"/>
              </w:rPr>
              <w:t>CR-</w:t>
            </w:r>
            <w:proofErr w:type="spellStart"/>
            <w:r>
              <w:rPr>
                <w:rFonts w:ascii="Times New Roman" w:hAnsi="Times New Roman" w:cs="Times New Roman"/>
                <w:sz w:val="22"/>
                <w:szCs w:val="22"/>
              </w:rPr>
              <w:t>Fwd</w:t>
            </w:r>
            <w:proofErr w:type="spellEnd"/>
            <w:r>
              <w:rPr>
                <w:rFonts w:ascii="Times New Roman" w:hAnsi="Times New Roman" w:cs="Times New Roman"/>
                <w:sz w:val="22"/>
                <w:szCs w:val="22"/>
              </w:rPr>
              <w:t xml:space="preserve"> forwards signal according to the indication.</w:t>
            </w:r>
          </w:p>
          <w:p w14:paraId="2CCFCC0C" w14:textId="66C9EDD9" w:rsidR="00D53CC3" w:rsidRDefault="00D53CC3" w:rsidP="00D95176">
            <w:pPr>
              <w:pStyle w:val="NormalWeb"/>
              <w:spacing w:before="0" w:beforeAutospacing="0" w:after="120" w:afterAutospacing="0"/>
              <w:rPr>
                <w:rFonts w:ascii="Times New Roman" w:hAnsi="Times New Roman" w:cs="Times New Roman"/>
                <w:sz w:val="22"/>
                <w:szCs w:val="22"/>
              </w:rPr>
            </w:pPr>
            <w:r w:rsidRPr="009B7D85">
              <w:rPr>
                <w:rFonts w:ascii="Times New Roman" w:hAnsi="Times New Roman" w:cs="Times New Roman"/>
                <w:b/>
                <w:sz w:val="22"/>
                <w:szCs w:val="22"/>
              </w:rPr>
              <w:t xml:space="preserve">Option </w:t>
            </w:r>
            <w:r>
              <w:rPr>
                <w:rFonts w:ascii="Times New Roman" w:hAnsi="Times New Roman" w:cs="Times New Roman"/>
                <w:b/>
                <w:sz w:val="22"/>
                <w:szCs w:val="22"/>
              </w:rPr>
              <w:t>2</w:t>
            </w:r>
            <w:r>
              <w:rPr>
                <w:rFonts w:ascii="Times New Roman" w:hAnsi="Times New Roman" w:cs="Times New Roman"/>
                <w:sz w:val="22"/>
                <w:szCs w:val="22"/>
              </w:rPr>
              <w:t xml:space="preserve">: the indications are invalid. </w:t>
            </w:r>
            <w:r w:rsidR="00996F02">
              <w:rPr>
                <w:rFonts w:ascii="Times New Roman" w:hAnsi="Times New Roman" w:cs="Times New Roman" w:hint="eastAsia"/>
                <w:sz w:val="22"/>
                <w:szCs w:val="22"/>
              </w:rPr>
              <w:t>N</w:t>
            </w:r>
            <w:r w:rsidR="00996F02">
              <w:rPr>
                <w:rFonts w:ascii="Times New Roman" w:hAnsi="Times New Roman" w:cs="Times New Roman"/>
                <w:sz w:val="22"/>
                <w:szCs w:val="22"/>
              </w:rPr>
              <w:t>CR-MT</w:t>
            </w:r>
            <w:r>
              <w:rPr>
                <w:rFonts w:ascii="Times New Roman" w:hAnsi="Times New Roman" w:cs="Times New Roman"/>
                <w:sz w:val="22"/>
                <w:szCs w:val="22"/>
              </w:rPr>
              <w:t xml:space="preserve"> </w:t>
            </w:r>
            <w:r w:rsidR="00996F02">
              <w:rPr>
                <w:rFonts w:ascii="Times New Roman" w:hAnsi="Times New Roman" w:cs="Times New Roman"/>
                <w:sz w:val="22"/>
                <w:szCs w:val="22"/>
              </w:rPr>
              <w:t>ignores the indication</w:t>
            </w:r>
            <w:r>
              <w:rPr>
                <w:rFonts w:ascii="Times New Roman" w:hAnsi="Times New Roman" w:cs="Times New Roman"/>
                <w:sz w:val="22"/>
                <w:szCs w:val="22"/>
              </w:rPr>
              <w:t>.</w:t>
            </w:r>
          </w:p>
        </w:tc>
      </w:tr>
    </w:tbl>
    <w:p w14:paraId="63CBE9E0" w14:textId="77777777" w:rsidR="00D53CC3" w:rsidRDefault="00D53CC3" w:rsidP="00D53CC3">
      <w:pPr>
        <w:pStyle w:val="NormalWeb"/>
        <w:spacing w:before="0" w:beforeAutospacing="0" w:after="120" w:afterAutospacing="0"/>
        <w:jc w:val="both"/>
        <w:rPr>
          <w:rFonts w:ascii="Times New Roman" w:hAnsi="Times New Roman" w:cs="Times New Roman"/>
          <w:sz w:val="22"/>
          <w:szCs w:val="22"/>
        </w:rPr>
      </w:pPr>
    </w:p>
    <w:p w14:paraId="3F5473D3" w14:textId="2F32756F" w:rsidR="00E82530" w:rsidRDefault="00044059" w:rsidP="00AB59F6">
      <w:r>
        <w:t xml:space="preserve">In </w:t>
      </w:r>
      <w:r w:rsidR="00454AD1">
        <w:t>the above two options</w:t>
      </w:r>
      <w:r w:rsidR="0080266D">
        <w:t xml:space="preserve">, </w:t>
      </w:r>
      <w:r w:rsidR="005B7022">
        <w:t>option 1</w:t>
      </w:r>
      <w:r w:rsidR="00454AD1">
        <w:t xml:space="preserve"> </w:t>
      </w:r>
      <w:r w:rsidR="0080266D">
        <w:t xml:space="preserve">is </w:t>
      </w:r>
      <w:r w:rsidR="00AC7B49">
        <w:t xml:space="preserve">simpler and </w:t>
      </w:r>
      <w:r w:rsidR="0080266D">
        <w:t>more efficient</w:t>
      </w:r>
      <w:r w:rsidR="004F0C44">
        <w:t xml:space="preserve"> since the same rule </w:t>
      </w:r>
      <w:r w:rsidR="00904D86">
        <w:t>can be applied</w:t>
      </w:r>
      <w:r w:rsidR="004F0C44">
        <w:t xml:space="preserve"> for both beam </w:t>
      </w:r>
      <w:r w:rsidR="00904D86">
        <w:t xml:space="preserve">index </w:t>
      </w:r>
      <w:r w:rsidR="004F0C44">
        <w:t>and time resource indications</w:t>
      </w:r>
      <w:r w:rsidR="00E51778">
        <w:t xml:space="preserve">. The indicated beam </w:t>
      </w:r>
      <m:oMath>
        <m:sSub>
          <m:sSubPr>
            <m:ctrlPr>
              <w:rPr>
                <w:rFonts w:ascii="Cambria Math" w:hAnsi="Cambria Math"/>
                <w:i/>
                <w:iCs/>
              </w:rPr>
            </m:ctrlPr>
          </m:sSubPr>
          <m:e>
            <m:r>
              <w:rPr>
                <w:rFonts w:ascii="Cambria Math" w:hAnsi="Cambria Math"/>
              </w:rPr>
              <m:t>b</m:t>
            </m:r>
          </m:e>
          <m:sub>
            <m:r>
              <w:rPr>
                <w:rFonts w:ascii="Cambria Math" w:hAnsi="Cambria Math"/>
              </w:rPr>
              <m:t>beam</m:t>
            </m:r>
          </m:sub>
        </m:sSub>
      </m:oMath>
      <w:r w:rsidR="00E51778">
        <w:rPr>
          <w:rFonts w:hint="eastAsia"/>
          <w:iCs/>
          <w:lang w:eastAsia="zh-CN"/>
        </w:rPr>
        <w:t xml:space="preserve"> </w:t>
      </w:r>
      <w:r w:rsidR="00CC44A2">
        <w:rPr>
          <w:iCs/>
          <w:lang w:eastAsia="zh-CN"/>
        </w:rPr>
        <w:t>can be</w:t>
      </w:r>
      <w:r w:rsidR="00E51778">
        <w:rPr>
          <w:iCs/>
          <w:lang w:eastAsia="zh-CN"/>
        </w:rPr>
        <w:t xml:space="preserve"> </w:t>
      </w:r>
      <w:r w:rsidR="00EF66EF">
        <w:t>remapp</w:t>
      </w:r>
      <w:r w:rsidR="00E51778">
        <w:t>ed</w:t>
      </w:r>
      <w:r w:rsidR="00EF66EF">
        <w:t xml:space="preserve"> to</w:t>
      </w:r>
      <w:r w:rsidR="0080266D">
        <w:t xml:space="preserve"> </w:t>
      </w:r>
      <w:r w:rsidR="00D478BD">
        <w:t xml:space="preserve">a </w:t>
      </w:r>
      <w:r w:rsidR="00E664CC">
        <w:rPr>
          <w:rFonts w:hint="eastAsia"/>
          <w:lang w:eastAsia="zh-CN"/>
        </w:rPr>
        <w:t>valid</w:t>
      </w:r>
      <w:r w:rsidR="00E664CC">
        <w:t xml:space="preserve"> </w:t>
      </w:r>
      <w:r w:rsidR="00D478BD">
        <w:t>beam</w:t>
      </w:r>
      <w:r w:rsidR="00F105A7">
        <w:rPr>
          <w:rFonts w:hint="eastAsia"/>
          <w:lang w:eastAsia="zh-CN"/>
        </w:rPr>
        <w:t>,</w:t>
      </w:r>
      <w:r w:rsidR="00F105A7">
        <w:rPr>
          <w:lang w:eastAsia="zh-CN"/>
        </w:rPr>
        <w:t xml:space="preserve"> </w:t>
      </w:r>
      <w:r w:rsidR="00E51778">
        <w:rPr>
          <w:lang w:eastAsia="zh-CN"/>
        </w:rPr>
        <w:t>i</w:t>
      </w:r>
      <w:r w:rsidR="00F105A7">
        <w:rPr>
          <w:lang w:eastAsia="zh-CN"/>
        </w:rPr>
        <w:t>.</w:t>
      </w:r>
      <w:r w:rsidR="00E51778">
        <w:rPr>
          <w:lang w:eastAsia="zh-CN"/>
        </w:rPr>
        <w:t>e</w:t>
      </w:r>
      <w:r w:rsidR="00F105A7">
        <w:rPr>
          <w:lang w:eastAsia="zh-CN"/>
        </w:rPr>
        <w:t xml:space="preserve">., </w:t>
      </w:r>
      <m:oMath>
        <m:sSub>
          <m:sSubPr>
            <m:ctrlPr>
              <w:rPr>
                <w:rFonts w:ascii="Cambria Math" w:hAnsi="Cambria Math"/>
                <w:i/>
                <w:iCs/>
              </w:rPr>
            </m:ctrlPr>
          </m:sSubPr>
          <m:e>
            <m:r>
              <w:rPr>
                <w:rFonts w:ascii="Cambria Math" w:hAnsi="Cambria Math"/>
              </w:rPr>
              <m:t>b</m:t>
            </m:r>
          </m:e>
          <m:sub>
            <m:r>
              <w:rPr>
                <w:rFonts w:ascii="Cambria Math" w:hAnsi="Cambria Math"/>
              </w:rPr>
              <m:t>beam</m:t>
            </m:r>
          </m:sub>
        </m:sSub>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beam</m:t>
            </m:r>
          </m:sub>
        </m:sSub>
      </m:oMath>
      <w:r w:rsidR="00E82530">
        <w:rPr>
          <w:rFonts w:hint="eastAsia"/>
          <w:iCs/>
        </w:rPr>
        <w:t xml:space="preserve"> </w:t>
      </w:r>
      <w:r w:rsidR="00E664CC">
        <w:rPr>
          <w:iCs/>
        </w:rPr>
        <w:t>and</w:t>
      </w:r>
      <w:r w:rsidR="00E51778">
        <w:rPr>
          <w:iCs/>
        </w:rPr>
        <w:t xml:space="preserve"> the indicated time resource </w:t>
      </w:r>
      <w:r w:rsidR="00CC44A2">
        <w:rPr>
          <w:iCs/>
        </w:rPr>
        <w:t>can be</w:t>
      </w:r>
      <w:r w:rsidR="00E51778">
        <w:rPr>
          <w:iCs/>
        </w:rPr>
        <w:t xml:space="preserve"> remapped to</w:t>
      </w:r>
      <w:r w:rsidR="00D478BD">
        <w:rPr>
          <w:iCs/>
        </w:rPr>
        <w:t xml:space="preserve"> a</w:t>
      </w:r>
      <w:r w:rsidR="00E82530">
        <w:rPr>
          <w:iCs/>
        </w:rPr>
        <w:t xml:space="preserve"> </w:t>
      </w:r>
      <w:r w:rsidR="00E664CC">
        <w:rPr>
          <w:rFonts w:hint="eastAsia"/>
          <w:iCs/>
          <w:lang w:eastAsia="zh-CN"/>
        </w:rPr>
        <w:t>valid</w:t>
      </w:r>
      <w:r w:rsidR="00E664CC">
        <w:rPr>
          <w:iCs/>
        </w:rPr>
        <w:t xml:space="preserve"> </w:t>
      </w:r>
      <w:r w:rsidR="00E82530">
        <w:rPr>
          <w:iCs/>
        </w:rPr>
        <w:t>time resource</w:t>
      </w:r>
      <w:r w:rsidR="00F105A7">
        <w:rPr>
          <w:iCs/>
        </w:rPr>
        <w:t xml:space="preserve">, </w:t>
      </w:r>
      <w:r w:rsidR="00E51778">
        <w:rPr>
          <w:iCs/>
        </w:rPr>
        <w:t>i.e</w:t>
      </w:r>
      <w:r w:rsidR="00F105A7">
        <w:rPr>
          <w:iCs/>
        </w:rPr>
        <w:t>.,</w:t>
      </w:r>
      <w:r w:rsidR="00E82530">
        <w:rPr>
          <w:iCs/>
        </w:rPr>
        <w:t xml:space="preserve"> </w:t>
      </w:r>
      <m:oMath>
        <m:sSub>
          <m:sSubPr>
            <m:ctrlPr>
              <w:rPr>
                <w:rFonts w:ascii="Cambria Math" w:hAnsi="Cambria Math"/>
                <w:i/>
                <w:iCs/>
              </w:rPr>
            </m:ctrlPr>
          </m:sSubPr>
          <m:e>
            <m:r>
              <w:rPr>
                <w:rFonts w:ascii="Cambria Math" w:hAnsi="Cambria Math"/>
              </w:rPr>
              <m:t>b</m:t>
            </m:r>
          </m:e>
          <m:sub>
            <m:r>
              <w:rPr>
                <w:rFonts w:ascii="Cambria Math" w:hAnsi="Cambria Math"/>
              </w:rPr>
              <m:t>time</m:t>
            </m:r>
          </m:sub>
        </m:sSub>
        <m:r>
          <w:rPr>
            <w:rFonts w:ascii="Cambria Math" w:hAnsi="Cambria Math"/>
          </w:rPr>
          <m:t xml:space="preserve"> </m:t>
        </m:r>
        <m:r>
          <m:rPr>
            <m:sty m:val="p"/>
          </m:rPr>
          <w:rPr>
            <w:rFonts w:ascii="Cambria Math" w:hAnsi="Cambria Math"/>
          </w:rPr>
          <m:t>mod</m:t>
        </m:r>
        <m:r>
          <w:rPr>
            <w:rFonts w:ascii="Cambria Math" w:hAnsi="Cambria Math"/>
          </w:rPr>
          <m:t xml:space="preserve"> I</m:t>
        </m:r>
      </m:oMath>
      <w:r w:rsidR="00D478BD">
        <w:t xml:space="preserve">. </w:t>
      </w:r>
      <w:r w:rsidR="001D4474">
        <w:t xml:space="preserve">On the other hand, if the indications are taken as invalid, </w:t>
      </w:r>
      <w:r w:rsidR="001860F3">
        <w:t xml:space="preserve">there </w:t>
      </w:r>
      <w:r w:rsidR="00CD4F41">
        <w:t xml:space="preserve">is </w:t>
      </w:r>
      <w:r w:rsidR="00CC44A2">
        <w:t xml:space="preserve">at least </w:t>
      </w:r>
      <w:r w:rsidR="00CD4F41">
        <w:t>one</w:t>
      </w:r>
      <w:r w:rsidR="001860F3">
        <w:t xml:space="preserve"> issue </w:t>
      </w:r>
      <w:r w:rsidR="00EE0D5A">
        <w:t xml:space="preserve">which </w:t>
      </w:r>
      <w:r w:rsidR="00E664CC">
        <w:t>req</w:t>
      </w:r>
      <w:r w:rsidR="00112193">
        <w:t>uire</w:t>
      </w:r>
      <w:r w:rsidR="00CD4F41">
        <w:t>s</w:t>
      </w:r>
      <w:r w:rsidR="001D4474">
        <w:t xml:space="preserve"> further </w:t>
      </w:r>
      <w:r w:rsidR="001D4474">
        <w:lastRenderedPageBreak/>
        <w:t>discuss</w:t>
      </w:r>
      <w:r w:rsidR="00EE0D5A">
        <w:t>ion</w:t>
      </w:r>
      <w:r w:rsidR="001860F3">
        <w:t>.</w:t>
      </w:r>
      <w:r w:rsidR="001D4474">
        <w:t xml:space="preserve"> </w:t>
      </w:r>
      <w:r w:rsidR="001860F3">
        <w:t>For example, if</w:t>
      </w:r>
      <w:r w:rsidR="001D4474">
        <w:t xml:space="preserve"> the invalid aperiodic indication</w:t>
      </w:r>
      <w:r w:rsidR="001860F3">
        <w:t xml:space="preserve"> overlaps </w:t>
      </w:r>
      <w:r w:rsidR="00B2490D">
        <w:t>in time with</w:t>
      </w:r>
      <w:r w:rsidR="001D4474">
        <w:t xml:space="preserve"> the periodic/semi-persistent </w:t>
      </w:r>
      <w:r w:rsidR="00F105A7">
        <w:t xml:space="preserve">beam </w:t>
      </w:r>
      <w:r w:rsidR="001D4474">
        <w:t>indication without priority flag</w:t>
      </w:r>
      <w:r w:rsidR="00B2490D">
        <w:t xml:space="preserve">, </w:t>
      </w:r>
      <w:r w:rsidR="00E664CC">
        <w:t>which one</w:t>
      </w:r>
      <w:r w:rsidR="00B2490D">
        <w:t xml:space="preserve"> </w:t>
      </w:r>
      <w:r w:rsidR="00F105A7">
        <w:t>has</w:t>
      </w:r>
      <w:r w:rsidR="00B2490D">
        <w:t xml:space="preserve"> higher priority</w:t>
      </w:r>
      <w:r w:rsidR="00F105A7">
        <w:t>?</w:t>
      </w:r>
      <w:r w:rsidR="00B2490D">
        <w:t xml:space="preserve"> </w:t>
      </w:r>
      <w:r w:rsidR="00E664CC">
        <w:t xml:space="preserve">There is no compelling reason to </w:t>
      </w:r>
      <w:r w:rsidR="00E664CC">
        <w:rPr>
          <w:rFonts w:hint="eastAsia"/>
          <w:lang w:eastAsia="zh-CN"/>
        </w:rPr>
        <w:t>choose</w:t>
      </w:r>
      <w:r w:rsidR="00E664CC">
        <w:t xml:space="preserve"> </w:t>
      </w:r>
      <w:r w:rsidR="00E664CC">
        <w:rPr>
          <w:rFonts w:hint="eastAsia"/>
          <w:lang w:eastAsia="zh-CN"/>
        </w:rPr>
        <w:t>one</w:t>
      </w:r>
      <w:r w:rsidR="00E664CC">
        <w:t xml:space="preserve"> over the other but NCR behavior needs to be clarified</w:t>
      </w:r>
      <w:r w:rsidR="009D448D">
        <w:t xml:space="preserve"> in any case</w:t>
      </w:r>
      <w:r w:rsidR="00E90745">
        <w:t>.</w:t>
      </w:r>
      <w:r w:rsidR="00904D86">
        <w:t xml:space="preserve"> </w:t>
      </w:r>
      <w:r w:rsidR="007417E3">
        <w:t>T</w:t>
      </w:r>
      <w:r w:rsidR="009D448D">
        <w:t>o keep a minimum impact to the current specification</w:t>
      </w:r>
      <w:r w:rsidR="007417E3">
        <w:t xml:space="preserve">, we propose </w:t>
      </w:r>
      <w:r w:rsidR="009D448D">
        <w:t xml:space="preserve">to adopt </w:t>
      </w:r>
      <w:r w:rsidR="009D448D">
        <w:rPr>
          <w:rFonts w:hint="eastAsia"/>
          <w:lang w:eastAsia="zh-CN"/>
        </w:rPr>
        <w:t>option</w:t>
      </w:r>
      <w:r w:rsidR="009D448D">
        <w:t xml:space="preserve"> 1</w:t>
      </w:r>
      <w:r w:rsidR="009D448D">
        <w:rPr>
          <w:lang w:eastAsia="zh-CN"/>
        </w:rPr>
        <w:t>.</w:t>
      </w:r>
    </w:p>
    <w:p w14:paraId="6A3B9D67" w14:textId="19904B97" w:rsidR="00904D86" w:rsidRDefault="00DF6A30" w:rsidP="00AB59F6">
      <w:pPr>
        <w:rPr>
          <w:i/>
          <w:lang w:eastAsia="zh-CN"/>
        </w:rPr>
      </w:pPr>
      <w:bookmarkStart w:id="8" w:name="_Ref146047777"/>
      <w:bookmarkEnd w:id="7"/>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482F79">
        <w:rPr>
          <w:b/>
          <w:i/>
          <w:noProof/>
        </w:rPr>
        <w:t>1</w:t>
      </w:r>
      <w:r w:rsidRPr="004E4C17">
        <w:rPr>
          <w:b/>
          <w:i/>
        </w:rPr>
        <w:fldChar w:fldCharType="end"/>
      </w:r>
      <w:r w:rsidRPr="00683791">
        <w:rPr>
          <w:i/>
        </w:rPr>
        <w:t xml:space="preserve">: </w:t>
      </w:r>
      <w:r w:rsidR="00826D38">
        <w:rPr>
          <w:i/>
        </w:rPr>
        <w:t>T</w:t>
      </w:r>
      <w:r w:rsidR="00BF2780">
        <w:rPr>
          <w:i/>
          <w:lang w:eastAsia="zh-CN"/>
        </w:rPr>
        <w:t xml:space="preserve">he </w:t>
      </w:r>
      <w:r w:rsidR="00903BB0">
        <w:rPr>
          <w:i/>
          <w:lang w:eastAsia="zh-CN"/>
        </w:rPr>
        <w:t xml:space="preserve">indicated values </w:t>
      </w:r>
      <w:r w:rsidR="004641A8">
        <w:rPr>
          <w:i/>
          <w:lang w:eastAsia="zh-CN"/>
        </w:rPr>
        <w:t>of</w:t>
      </w:r>
      <w:r w:rsidR="00903BB0">
        <w:rPr>
          <w:i/>
          <w:lang w:eastAsia="zh-CN"/>
        </w:rPr>
        <w:t xml:space="preserve"> beam </w:t>
      </w:r>
      <w:r w:rsidR="00904D86">
        <w:rPr>
          <w:i/>
          <w:lang w:eastAsia="zh-CN"/>
        </w:rPr>
        <w:t xml:space="preserve">index </w:t>
      </w:r>
      <w:r w:rsidR="00903BB0">
        <w:rPr>
          <w:i/>
          <w:lang w:eastAsia="zh-CN"/>
        </w:rPr>
        <w:t xml:space="preserve">and time </w:t>
      </w:r>
      <w:r w:rsidR="00904D86">
        <w:rPr>
          <w:i/>
          <w:lang w:eastAsia="zh-CN"/>
        </w:rPr>
        <w:t xml:space="preserve">resource indication </w:t>
      </w:r>
      <w:r w:rsidR="00903BB0">
        <w:rPr>
          <w:i/>
          <w:lang w:eastAsia="zh-CN"/>
        </w:rPr>
        <w:t>are defined</w:t>
      </w:r>
      <w:r w:rsidR="00CC44A2">
        <w:rPr>
          <w:i/>
          <w:lang w:eastAsia="zh-CN"/>
        </w:rPr>
        <w:t xml:space="preserve"> as follows</w:t>
      </w:r>
    </w:p>
    <w:p w14:paraId="6FC1991D" w14:textId="47B0F911" w:rsidR="00904D86" w:rsidRPr="00D65BAC" w:rsidRDefault="00904D86" w:rsidP="0053713B">
      <w:pPr>
        <w:pStyle w:val="ListParagraph"/>
        <w:numPr>
          <w:ilvl w:val="0"/>
          <w:numId w:val="47"/>
        </w:numPr>
        <w:ind w:firstLineChars="0"/>
        <w:rPr>
          <w:i/>
          <w:lang w:eastAsia="zh-CN"/>
        </w:rPr>
      </w:pPr>
      <w:r>
        <w:rPr>
          <w:i/>
          <w:lang w:eastAsia="zh-CN"/>
        </w:rPr>
        <w:t>T</w:t>
      </w:r>
      <w:r w:rsidR="00903BB0" w:rsidRPr="00D65BAC">
        <w:rPr>
          <w:i/>
          <w:lang w:eastAsia="zh-CN"/>
        </w:rPr>
        <w:t xml:space="preserve">he </w:t>
      </w:r>
      <w:r w:rsidR="00BF2780" w:rsidRPr="00D65BAC">
        <w:rPr>
          <w:i/>
          <w:lang w:eastAsia="zh-CN"/>
        </w:rPr>
        <w:t>indicated beam</w:t>
      </w:r>
      <w:r w:rsidR="006975C9" w:rsidRPr="00D65BAC">
        <w:rPr>
          <w:i/>
          <w:lang w:eastAsia="zh-CN"/>
        </w:rPr>
        <w:t xml:space="preserve"> </w:t>
      </w:r>
      <m:oMath>
        <m:sSub>
          <m:sSubPr>
            <m:ctrlPr>
              <w:rPr>
                <w:rFonts w:ascii="Cambria Math" w:hAnsi="Cambria Math"/>
                <w:i/>
                <w:iCs/>
              </w:rPr>
            </m:ctrlPr>
          </m:sSubPr>
          <m:e>
            <m:r>
              <w:rPr>
                <w:rFonts w:ascii="Cambria Math" w:hAnsi="Cambria Math"/>
              </w:rPr>
              <m:t>b</m:t>
            </m:r>
          </m:e>
          <m:sub>
            <m:r>
              <w:rPr>
                <w:rFonts w:ascii="Cambria Math" w:hAnsi="Cambria Math"/>
              </w:rPr>
              <m:t>beam</m:t>
            </m:r>
          </m:sub>
        </m:sSub>
      </m:oMath>
      <w:r w:rsidR="00BF2780" w:rsidRPr="00D65BAC">
        <w:rPr>
          <w:i/>
          <w:lang w:eastAsia="zh-CN"/>
        </w:rPr>
        <w:t xml:space="preserve"> </w:t>
      </w:r>
      <w:r w:rsidR="006975C9" w:rsidRPr="00D65BAC">
        <w:rPr>
          <w:i/>
          <w:lang w:eastAsia="zh-CN"/>
        </w:rPr>
        <w:t xml:space="preserve">is </w:t>
      </w:r>
      <w:r w:rsidR="00826D38" w:rsidRPr="00D65BAC">
        <w:rPr>
          <w:i/>
          <w:lang w:eastAsia="zh-CN"/>
        </w:rPr>
        <w:t xml:space="preserve">cyclically mapped to </w:t>
      </w:r>
      <w:r w:rsidR="006975C9" w:rsidRPr="00D65BAC">
        <w:rPr>
          <w:i/>
          <w:lang w:eastAsia="zh-CN"/>
        </w:rPr>
        <w:t xml:space="preserve">the used </w:t>
      </w:r>
      <w:r w:rsidR="001958A9" w:rsidRPr="00D65BAC">
        <w:rPr>
          <w:i/>
          <w:lang w:eastAsia="zh-C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beam</m:t>
            </m:r>
          </m:sub>
        </m:sSub>
      </m:oMath>
      <w:r w:rsidR="00FC1324" w:rsidRPr="00D65BAC">
        <w:rPr>
          <w:i/>
          <w:lang w:eastAsia="zh-CN"/>
        </w:rPr>
        <w:t xml:space="preserve">access </w:t>
      </w:r>
      <w:r w:rsidR="006975C9" w:rsidRPr="00D65BAC">
        <w:rPr>
          <w:i/>
          <w:lang w:eastAsia="zh-CN"/>
        </w:rPr>
        <w:t xml:space="preserve">beams, </w:t>
      </w:r>
      <w:r w:rsidR="00826D38" w:rsidRPr="00D65BAC">
        <w:rPr>
          <w:i/>
          <w:lang w:eastAsia="zh-CN"/>
        </w:rPr>
        <w:t xml:space="preserve">i.e., </w:t>
      </w:r>
      <m:oMath>
        <m:sSub>
          <m:sSubPr>
            <m:ctrlPr>
              <w:rPr>
                <w:rFonts w:ascii="Cambria Math" w:hAnsi="Cambria Math"/>
                <w:i/>
                <w:iCs/>
              </w:rPr>
            </m:ctrlPr>
          </m:sSubPr>
          <m:e>
            <m:r>
              <w:rPr>
                <w:rFonts w:ascii="Cambria Math" w:hAnsi="Cambria Math"/>
              </w:rPr>
              <m:t>b</m:t>
            </m:r>
          </m:e>
          <m:sub>
            <m:r>
              <w:rPr>
                <w:rFonts w:ascii="Cambria Math" w:hAnsi="Cambria Math"/>
              </w:rPr>
              <m:t>beam</m:t>
            </m:r>
          </m:sub>
        </m:sSub>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beam</m:t>
            </m:r>
          </m:sub>
        </m:sSub>
      </m:oMath>
      <w:r w:rsidR="00FC1324" w:rsidRPr="00D65BAC">
        <w:rPr>
          <w:i/>
          <w:lang w:eastAsia="zh-CN"/>
        </w:rPr>
        <w:t xml:space="preserve">; </w:t>
      </w:r>
    </w:p>
    <w:p w14:paraId="0AA1DCB2" w14:textId="112F5F08" w:rsidR="00AB59F6" w:rsidRPr="0071427B" w:rsidRDefault="00904D86" w:rsidP="0053713B">
      <w:pPr>
        <w:pStyle w:val="ListParagraph"/>
        <w:numPr>
          <w:ilvl w:val="0"/>
          <w:numId w:val="47"/>
        </w:numPr>
        <w:ind w:firstLineChars="0"/>
      </w:pPr>
      <w:r>
        <w:rPr>
          <w:i/>
          <w:lang w:eastAsia="zh-CN"/>
        </w:rPr>
        <w:t>T</w:t>
      </w:r>
      <w:r w:rsidR="00FC1324" w:rsidRPr="00D65BAC">
        <w:rPr>
          <w:i/>
          <w:lang w:eastAsia="zh-CN"/>
        </w:rPr>
        <w:t xml:space="preserve">he indicated time resource </w:t>
      </w:r>
      <m:oMath>
        <m:sSub>
          <m:sSubPr>
            <m:ctrlPr>
              <w:rPr>
                <w:rFonts w:ascii="Cambria Math" w:hAnsi="Cambria Math"/>
                <w:i/>
                <w:iCs/>
              </w:rPr>
            </m:ctrlPr>
          </m:sSubPr>
          <m:e>
            <m:r>
              <w:rPr>
                <w:rFonts w:ascii="Cambria Math" w:hAnsi="Cambria Math"/>
              </w:rPr>
              <m:t>b</m:t>
            </m:r>
          </m:e>
          <m:sub>
            <m:r>
              <w:rPr>
                <w:rFonts w:ascii="Cambria Math" w:hAnsi="Cambria Math"/>
              </w:rPr>
              <m:t>time</m:t>
            </m:r>
          </m:sub>
        </m:sSub>
      </m:oMath>
      <w:r w:rsidR="00FC1324" w:rsidRPr="00D65BAC">
        <w:rPr>
          <w:i/>
          <w:lang w:eastAsia="zh-CN"/>
        </w:rPr>
        <w:t xml:space="preserve"> </w:t>
      </w:r>
      <w:r w:rsidR="00AE1154" w:rsidRPr="00D65BAC">
        <w:rPr>
          <w:i/>
          <w:lang w:eastAsia="zh-CN"/>
        </w:rPr>
        <w:t xml:space="preserve">is </w:t>
      </w:r>
      <w:r w:rsidR="00826D38" w:rsidRPr="00D65BAC">
        <w:rPr>
          <w:i/>
          <w:lang w:eastAsia="zh-CN"/>
        </w:rPr>
        <w:t>cyclically mapped</w:t>
      </w:r>
      <w:r w:rsidR="006875F4" w:rsidRPr="00D65BAC">
        <w:rPr>
          <w:i/>
          <w:lang w:eastAsia="zh-CN"/>
        </w:rPr>
        <w:t xml:space="preserve"> to</w:t>
      </w:r>
      <w:r w:rsidR="00AE1154" w:rsidRPr="00D65BAC">
        <w:rPr>
          <w:i/>
          <w:lang w:eastAsia="zh-CN"/>
        </w:rPr>
        <w:t xml:space="preserve"> the </w:t>
      </w:r>
      <m:oMath>
        <m:r>
          <w:rPr>
            <w:rFonts w:ascii="Cambria Math" w:hAnsi="Cambria Math"/>
          </w:rPr>
          <m:t>I</m:t>
        </m:r>
      </m:oMath>
      <w:r w:rsidR="001958A9" w:rsidRPr="00D65BAC">
        <w:rPr>
          <w:i/>
          <w:lang w:eastAsia="zh-CN"/>
        </w:rPr>
        <w:t xml:space="preserve"> </w:t>
      </w:r>
      <w:r w:rsidR="00AE1154" w:rsidRPr="00D65BAC">
        <w:rPr>
          <w:i/>
          <w:lang w:eastAsia="zh-CN"/>
        </w:rPr>
        <w:t xml:space="preserve">configured time domain resources, </w:t>
      </w:r>
      <w:r w:rsidR="00826D38" w:rsidRPr="00D65BAC">
        <w:rPr>
          <w:i/>
          <w:lang w:eastAsia="zh-CN"/>
        </w:rPr>
        <w:t xml:space="preserve">i.e., </w:t>
      </w:r>
      <m:oMath>
        <m:sSub>
          <m:sSubPr>
            <m:ctrlPr>
              <w:rPr>
                <w:rFonts w:ascii="Cambria Math" w:hAnsi="Cambria Math"/>
                <w:i/>
                <w:iCs/>
              </w:rPr>
            </m:ctrlPr>
          </m:sSubPr>
          <m:e>
            <m:r>
              <w:rPr>
                <w:rFonts w:ascii="Cambria Math" w:hAnsi="Cambria Math"/>
              </w:rPr>
              <m:t>b</m:t>
            </m:r>
          </m:e>
          <m:sub>
            <m:r>
              <w:rPr>
                <w:rFonts w:ascii="Cambria Math" w:hAnsi="Cambria Math"/>
              </w:rPr>
              <m:t>time</m:t>
            </m:r>
          </m:sub>
        </m:sSub>
        <m:r>
          <w:rPr>
            <w:rFonts w:ascii="Cambria Math" w:hAnsi="Cambria Math"/>
          </w:rPr>
          <m:t xml:space="preserve"> </m:t>
        </m:r>
        <m:r>
          <m:rPr>
            <m:sty m:val="p"/>
          </m:rPr>
          <w:rPr>
            <w:rFonts w:ascii="Cambria Math" w:hAnsi="Cambria Math"/>
          </w:rPr>
          <m:t>mod</m:t>
        </m:r>
        <m:r>
          <w:rPr>
            <w:rFonts w:ascii="Cambria Math" w:hAnsi="Cambria Math"/>
          </w:rPr>
          <m:t xml:space="preserve"> I</m:t>
        </m:r>
      </m:oMath>
      <w:r w:rsidR="00AE1154" w:rsidRPr="00D65BAC">
        <w:rPr>
          <w:i/>
          <w:lang w:eastAsia="zh-CN"/>
        </w:rPr>
        <w:t>.</w:t>
      </w:r>
      <w:bookmarkEnd w:id="8"/>
      <w:r w:rsidR="00AE1154" w:rsidRPr="00D65BAC">
        <w:rPr>
          <w:i/>
          <w:lang w:eastAsia="zh-CN"/>
        </w:rPr>
        <w:t xml:space="preserve"> </w:t>
      </w:r>
    </w:p>
    <w:p w14:paraId="7E9C4EE9" w14:textId="7A381673" w:rsidR="00AB59F6" w:rsidRPr="009B74C6" w:rsidRDefault="00DF6A30" w:rsidP="00AB59F6">
      <w:pPr>
        <w:rPr>
          <w:lang w:val="en-GB" w:eastAsia="zh-CN"/>
        </w:rPr>
      </w:pPr>
      <w:bookmarkStart w:id="9" w:name="_Ref146047783"/>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482F79">
        <w:rPr>
          <w:b/>
          <w:i/>
          <w:noProof/>
        </w:rPr>
        <w:t>2</w:t>
      </w:r>
      <w:r w:rsidRPr="004E4C17">
        <w:rPr>
          <w:b/>
          <w:i/>
        </w:rPr>
        <w:fldChar w:fldCharType="end"/>
      </w:r>
      <w:r w:rsidRPr="00683791">
        <w:rPr>
          <w:i/>
        </w:rPr>
        <w:t xml:space="preserve">: </w:t>
      </w:r>
      <w:r w:rsidR="00AB59F6" w:rsidRPr="00356107">
        <w:rPr>
          <w:rFonts w:hint="eastAsia"/>
          <w:bCs/>
          <w:i/>
          <w:iCs/>
          <w:lang w:eastAsia="zh-CN"/>
        </w:rPr>
        <w:t xml:space="preserve">Adopt the </w:t>
      </w:r>
      <w:r w:rsidR="00982E0C">
        <w:rPr>
          <w:bCs/>
          <w:i/>
          <w:iCs/>
          <w:lang w:eastAsia="zh-CN"/>
        </w:rPr>
        <w:t xml:space="preserve">following </w:t>
      </w:r>
      <w:r w:rsidR="00AB59F6" w:rsidRPr="00356107">
        <w:rPr>
          <w:rFonts w:hint="eastAsia"/>
          <w:bCs/>
          <w:i/>
          <w:iCs/>
          <w:lang w:eastAsia="zh-CN"/>
        </w:rPr>
        <w:t>TP</w:t>
      </w:r>
      <w:r w:rsidR="00AB59F6" w:rsidRPr="00356107">
        <w:rPr>
          <w:bCs/>
          <w:i/>
          <w:iCs/>
          <w:lang w:eastAsia="zh-CN"/>
        </w:rPr>
        <w:t xml:space="preserve"> on</w:t>
      </w:r>
      <w:r w:rsidR="00AB59F6" w:rsidRPr="00356107">
        <w:rPr>
          <w:rFonts w:hint="eastAsia"/>
          <w:bCs/>
          <w:i/>
          <w:iCs/>
          <w:lang w:eastAsia="zh-CN"/>
        </w:rPr>
        <w:t xml:space="preserve"> </w:t>
      </w:r>
      <w:r w:rsidR="00AB59F6">
        <w:rPr>
          <w:bCs/>
          <w:i/>
          <w:iCs/>
          <w:lang w:eastAsia="zh-CN"/>
        </w:rPr>
        <w:t>NCR</w:t>
      </w:r>
      <w:r w:rsidR="00AB59F6" w:rsidRPr="00356107">
        <w:rPr>
          <w:rFonts w:hint="eastAsia"/>
          <w:bCs/>
          <w:i/>
          <w:iCs/>
          <w:lang w:eastAsia="zh-CN"/>
        </w:rPr>
        <w:t xml:space="preserve"> </w:t>
      </w:r>
      <w:r w:rsidR="00AB59F6">
        <w:rPr>
          <w:bCs/>
          <w:i/>
          <w:iCs/>
          <w:lang w:eastAsia="zh-CN"/>
        </w:rPr>
        <w:t xml:space="preserve">aperiodic indication </w:t>
      </w:r>
      <w:r w:rsidR="00AB59F6" w:rsidRPr="00356107">
        <w:rPr>
          <w:rFonts w:hint="eastAsia"/>
          <w:bCs/>
          <w:i/>
          <w:iCs/>
          <w:lang w:eastAsia="zh-CN"/>
        </w:rPr>
        <w:t>for</w:t>
      </w:r>
      <w:r w:rsidR="00AB59F6" w:rsidRPr="00356107">
        <w:rPr>
          <w:bCs/>
          <w:i/>
          <w:iCs/>
          <w:lang w:eastAsia="zh-CN"/>
        </w:rPr>
        <w:t xml:space="preserve"> clause </w:t>
      </w:r>
      <w:r w:rsidR="00AB59F6">
        <w:rPr>
          <w:bCs/>
          <w:i/>
          <w:iCs/>
          <w:lang w:eastAsia="zh-CN"/>
        </w:rPr>
        <w:t>7.3.1.3.9</w:t>
      </w:r>
      <w:r w:rsidR="00AB59F6" w:rsidRPr="00356107">
        <w:rPr>
          <w:rFonts w:hint="eastAsia"/>
          <w:bCs/>
          <w:i/>
          <w:iCs/>
          <w:lang w:eastAsia="zh-CN"/>
        </w:rPr>
        <w:t xml:space="preserve"> of TS </w:t>
      </w:r>
      <w:r w:rsidR="00AB59F6" w:rsidRPr="00356107">
        <w:rPr>
          <w:bCs/>
          <w:i/>
          <w:iCs/>
          <w:lang w:eastAsia="zh-CN"/>
        </w:rPr>
        <w:t>38.21</w:t>
      </w:r>
      <w:r w:rsidR="00AB59F6">
        <w:rPr>
          <w:bCs/>
          <w:i/>
          <w:iCs/>
          <w:lang w:eastAsia="zh-CN"/>
        </w:rPr>
        <w:t>2</w:t>
      </w:r>
      <w:r w:rsidR="00AB59F6" w:rsidRPr="00356107">
        <w:rPr>
          <w:rFonts w:hint="eastAsia"/>
          <w:bCs/>
          <w:i/>
          <w:iCs/>
          <w:lang w:eastAsia="zh-CN"/>
        </w:rPr>
        <w:t>.</w:t>
      </w:r>
      <w:bookmarkEnd w:id="9"/>
    </w:p>
    <w:tbl>
      <w:tblPr>
        <w:tblStyle w:val="TableGrid"/>
        <w:tblW w:w="9634" w:type="dxa"/>
        <w:tblLook w:val="04A0" w:firstRow="1" w:lastRow="0" w:firstColumn="1" w:lastColumn="0" w:noHBand="0" w:noVBand="1"/>
      </w:tblPr>
      <w:tblGrid>
        <w:gridCol w:w="9634"/>
      </w:tblGrid>
      <w:tr w:rsidR="00AB59F6" w14:paraId="682677A8" w14:textId="77777777" w:rsidTr="00D65BAC">
        <w:tc>
          <w:tcPr>
            <w:tcW w:w="9634" w:type="dxa"/>
          </w:tcPr>
          <w:p w14:paraId="4FFE6C42" w14:textId="77777777" w:rsidR="00EE636A" w:rsidRPr="00EE636A" w:rsidRDefault="00EE636A" w:rsidP="00EE636A">
            <w:pPr>
              <w:keepNext/>
              <w:keepLines/>
              <w:overflowPunct w:val="0"/>
              <w:snapToGrid/>
              <w:spacing w:before="120" w:after="180"/>
              <w:jc w:val="left"/>
              <w:textAlignment w:val="baseline"/>
              <w:outlineLvl w:val="4"/>
              <w:rPr>
                <w:rFonts w:ascii="Arial" w:eastAsia="DengXian" w:hAnsi="Arial"/>
                <w:szCs w:val="20"/>
                <w:lang w:val="en-GB" w:eastAsia="zh-CN"/>
              </w:rPr>
            </w:pPr>
            <w:bookmarkStart w:id="10" w:name="_Toc146106283"/>
            <w:r w:rsidRPr="00EE636A">
              <w:rPr>
                <w:rFonts w:ascii="Arial" w:eastAsia="DengXian" w:hAnsi="Arial"/>
                <w:szCs w:val="20"/>
                <w:lang w:val="en-GB" w:eastAsia="zh-CN"/>
              </w:rPr>
              <w:t>7.3.1.3.9</w:t>
            </w:r>
            <w:r w:rsidRPr="00EE636A">
              <w:rPr>
                <w:rFonts w:ascii="Arial" w:eastAsia="DengXian" w:hAnsi="Arial"/>
                <w:szCs w:val="20"/>
                <w:lang w:val="en-GB" w:eastAsia="zh-CN"/>
              </w:rPr>
              <w:tab/>
              <w:t>Format 2_8</w:t>
            </w:r>
            <w:bookmarkEnd w:id="10"/>
          </w:p>
          <w:p w14:paraId="566D4FAD" w14:textId="71844350" w:rsidR="00AB59F6" w:rsidRPr="005C6D18" w:rsidRDefault="00AB59F6" w:rsidP="00152BC0">
            <w:pPr>
              <w:rPr>
                <w:sz w:val="20"/>
                <w:szCs w:val="20"/>
                <w:lang w:eastAsia="zh-CN"/>
              </w:rPr>
            </w:pPr>
            <w:r w:rsidRPr="005C6D18">
              <w:rPr>
                <w:sz w:val="20"/>
                <w:szCs w:val="20"/>
              </w:rPr>
              <w:t xml:space="preserve">DCI format </w:t>
            </w:r>
            <w:r w:rsidRPr="005C6D18">
              <w:rPr>
                <w:rFonts w:hint="eastAsia"/>
                <w:sz w:val="20"/>
                <w:szCs w:val="20"/>
                <w:lang w:eastAsia="zh-CN"/>
              </w:rPr>
              <w:t>2_</w:t>
            </w:r>
            <w:r w:rsidRPr="005C6D18">
              <w:rPr>
                <w:sz w:val="20"/>
                <w:szCs w:val="20"/>
                <w:lang w:eastAsia="zh-CN"/>
              </w:rPr>
              <w:t>8</w:t>
            </w:r>
            <w:r w:rsidRPr="005C6D18">
              <w:rPr>
                <w:sz w:val="20"/>
                <w:szCs w:val="20"/>
              </w:rPr>
              <w:t xml:space="preserve"> is used for </w:t>
            </w:r>
            <w:r w:rsidRPr="005C6D18">
              <w:rPr>
                <w:rFonts w:hint="eastAsia"/>
                <w:sz w:val="20"/>
                <w:szCs w:val="20"/>
                <w:lang w:eastAsia="zh-CN"/>
              </w:rPr>
              <w:t xml:space="preserve">notifying </w:t>
            </w:r>
            <w:r w:rsidRPr="005C6D18">
              <w:rPr>
                <w:sz w:val="20"/>
                <w:szCs w:val="20"/>
                <w:lang w:eastAsia="zh-CN"/>
              </w:rPr>
              <w:t xml:space="preserve">the aperiodic beam indication and associated time resources </w:t>
            </w:r>
          </w:p>
          <w:p w14:paraId="3A967EA2" w14:textId="77777777" w:rsidR="00AB59F6" w:rsidRPr="005C6D18" w:rsidRDefault="00AB59F6" w:rsidP="00152BC0">
            <w:pPr>
              <w:rPr>
                <w:sz w:val="20"/>
                <w:szCs w:val="20"/>
              </w:rPr>
            </w:pPr>
            <w:r w:rsidRPr="005C6D18">
              <w:rPr>
                <w:sz w:val="20"/>
                <w:szCs w:val="20"/>
              </w:rPr>
              <w:t xml:space="preserve">The following information is transmitted by means of the DCI format </w:t>
            </w:r>
            <w:r w:rsidRPr="005C6D18">
              <w:rPr>
                <w:rFonts w:hint="eastAsia"/>
                <w:sz w:val="20"/>
                <w:szCs w:val="20"/>
                <w:lang w:eastAsia="zh-CN"/>
              </w:rPr>
              <w:t>2_</w:t>
            </w:r>
            <w:r w:rsidRPr="005C6D18">
              <w:rPr>
                <w:sz w:val="20"/>
                <w:szCs w:val="20"/>
                <w:lang w:eastAsia="zh-CN"/>
              </w:rPr>
              <w:t>8</w:t>
            </w:r>
            <w:r w:rsidRPr="005C6D18">
              <w:rPr>
                <w:rFonts w:hint="eastAsia"/>
                <w:sz w:val="20"/>
                <w:szCs w:val="20"/>
                <w:lang w:eastAsia="zh-CN"/>
              </w:rPr>
              <w:t xml:space="preserve"> with CRC </w:t>
            </w:r>
            <w:r w:rsidRPr="005C6D18">
              <w:rPr>
                <w:sz w:val="20"/>
                <w:szCs w:val="20"/>
                <w:lang w:eastAsia="zh-CN"/>
              </w:rPr>
              <w:t>scrambled</w:t>
            </w:r>
            <w:r w:rsidRPr="005C6D18">
              <w:rPr>
                <w:rFonts w:hint="eastAsia"/>
                <w:sz w:val="20"/>
                <w:szCs w:val="20"/>
                <w:lang w:eastAsia="zh-CN"/>
              </w:rPr>
              <w:t xml:space="preserve"> by</w:t>
            </w:r>
            <w:r w:rsidRPr="005C6D18">
              <w:rPr>
                <w:sz w:val="20"/>
                <w:szCs w:val="20"/>
                <w:lang w:eastAsia="zh-CN"/>
              </w:rPr>
              <w:t xml:space="preserve"> N</w:t>
            </w:r>
            <w:r w:rsidRPr="005C6D18">
              <w:rPr>
                <w:rFonts w:hint="eastAsia"/>
                <w:sz w:val="20"/>
                <w:szCs w:val="20"/>
                <w:lang w:eastAsia="zh-CN"/>
              </w:rPr>
              <w:t>CR</w:t>
            </w:r>
            <w:r w:rsidRPr="005C6D18">
              <w:rPr>
                <w:sz w:val="20"/>
                <w:szCs w:val="20"/>
                <w:lang w:eastAsia="zh-CN"/>
              </w:rPr>
              <w:t>-RNTI</w:t>
            </w:r>
            <w:r w:rsidRPr="005C6D18">
              <w:rPr>
                <w:sz w:val="20"/>
                <w:szCs w:val="20"/>
              </w:rPr>
              <w:t>:</w:t>
            </w:r>
          </w:p>
          <w:p w14:paraId="3A84DE13" w14:textId="77777777" w:rsidR="00AB59F6" w:rsidRDefault="00AB59F6" w:rsidP="00152BC0">
            <w:pPr>
              <w:pStyle w:val="B1"/>
              <w:rPr>
                <w:lang w:eastAsia="ko-KR"/>
              </w:rPr>
            </w:pPr>
            <w:r w:rsidRPr="00ED4AF8">
              <w:rPr>
                <w:lang w:eastAsia="ko-KR"/>
              </w:rPr>
              <w:t>-</w:t>
            </w:r>
            <w:r w:rsidRPr="00ED4AF8">
              <w:rPr>
                <w:lang w:eastAsia="ko-KR"/>
              </w:rPr>
              <w:tab/>
            </w:r>
            <w:r>
              <w:rPr>
                <w:rFonts w:hint="eastAsia"/>
                <w:lang w:eastAsia="zh-CN"/>
              </w:rPr>
              <w:t>Beam</w:t>
            </w:r>
            <w:r>
              <w:rPr>
                <w:lang w:eastAsia="zh-CN"/>
              </w:rPr>
              <w:t xml:space="preserve"> index</w:t>
            </w:r>
            <w:r w:rsidRPr="00ED4AF8">
              <w:rPr>
                <w:lang w:eastAsia="ko-KR"/>
              </w:rPr>
              <w:t xml:space="preserve"> </w:t>
            </w:r>
            <w:r>
              <w:rPr>
                <w:lang w:eastAsia="ko-KR"/>
              </w:rPr>
              <w:t>1,</w:t>
            </w:r>
            <w:r>
              <w:rPr>
                <w:lang w:eastAsia="zh-CN"/>
              </w:rPr>
              <w:t xml:space="preserve"> </w:t>
            </w:r>
            <w:r>
              <w:rPr>
                <w:rFonts w:hint="eastAsia"/>
                <w:lang w:eastAsia="zh-CN"/>
              </w:rPr>
              <w:t>Beam</w:t>
            </w:r>
            <w:r>
              <w:rPr>
                <w:lang w:eastAsia="zh-CN"/>
              </w:rPr>
              <w:t xml:space="preserve"> index</w:t>
            </w:r>
            <w:r w:rsidRPr="00ED4AF8">
              <w:rPr>
                <w:lang w:eastAsia="ko-KR"/>
              </w:rPr>
              <w:t xml:space="preserve"> </w:t>
            </w:r>
            <w:r>
              <w:rPr>
                <w:lang w:eastAsia="ko-KR"/>
              </w:rPr>
              <w:t xml:space="preserve">2, …, </w:t>
            </w:r>
            <w:r>
              <w:rPr>
                <w:rFonts w:hint="eastAsia"/>
                <w:lang w:eastAsia="zh-CN"/>
              </w:rPr>
              <w:t>Beam</w:t>
            </w:r>
            <w:r>
              <w:rPr>
                <w:lang w:eastAsia="zh-CN"/>
              </w:rPr>
              <w:t xml:space="preserve"> index</w:t>
            </w:r>
            <w:r w:rsidRPr="00ED4AF8">
              <w:rPr>
                <w:lang w:eastAsia="ko-KR"/>
              </w:rPr>
              <w:t xml:space="preserve"> </w:t>
            </w:r>
            <w:r>
              <w:rPr>
                <w:lang w:eastAsia="ko-KR"/>
              </w:rPr>
              <w:t>N</w:t>
            </w:r>
          </w:p>
          <w:p w14:paraId="164854D9" w14:textId="78FADE26" w:rsidR="00AB59F6" w:rsidRPr="004D7C3B" w:rsidRDefault="00AB59F6" w:rsidP="00152BC0">
            <w:pPr>
              <w:pStyle w:val="B1"/>
              <w:rPr>
                <w:rFonts w:eastAsia="Malgun Gothic"/>
                <w:lang w:eastAsia="ko-KR"/>
              </w:rPr>
            </w:pPr>
            <w:r>
              <w:rPr>
                <w:rFonts w:eastAsia="Malgun Gothic"/>
                <w:lang w:eastAsia="ko-KR"/>
              </w:rPr>
              <w:tab/>
            </w:r>
            <w:r w:rsidRPr="00BD6F3F">
              <w:rPr>
                <w:rFonts w:eastAsia="Batang"/>
                <w:iCs/>
                <w:lang w:eastAsia="x-none"/>
              </w:rPr>
              <w:t xml:space="preserve">The </w:t>
            </w:r>
            <w:proofErr w:type="spellStart"/>
            <w:r w:rsidRPr="00BD6F3F">
              <w:rPr>
                <w:rFonts w:eastAsia="Batang"/>
                <w:iCs/>
                <w:lang w:eastAsia="x-none"/>
              </w:rPr>
              <w:t>bitwidth</w:t>
            </w:r>
            <w:proofErr w:type="spellEnd"/>
            <w:r w:rsidRPr="00BD6F3F">
              <w:rPr>
                <w:rFonts w:eastAsia="Batang"/>
                <w:iCs/>
                <w:lang w:eastAsia="x-none"/>
              </w:rPr>
              <w:t xml:space="preserve"> of </w:t>
            </w:r>
            <w:r>
              <w:rPr>
                <w:rFonts w:eastAsia="Batang"/>
                <w:iCs/>
                <w:lang w:eastAsia="x-none"/>
              </w:rPr>
              <w:t xml:space="preserve">each beam index </w:t>
            </w:r>
            <w:r w:rsidRPr="00BD6F3F">
              <w:rPr>
                <w:rFonts w:eastAsia="Batang"/>
                <w:iCs/>
                <w:lang w:eastAsia="x-none"/>
              </w:rPr>
              <w:t>field is determined by</w:t>
            </w:r>
            <w:r>
              <w:rPr>
                <w:rFonts w:eastAsia="Batang"/>
                <w:iCs/>
                <w:lang w:eastAsia="x-none"/>
              </w:rPr>
              <w:t xml:space="preserve"> the higher layer parameter </w:t>
            </w:r>
            <w:proofErr w:type="spellStart"/>
            <w:r w:rsidRPr="00182A48">
              <w:rPr>
                <w:rFonts w:eastAsia="Batang"/>
                <w:i/>
                <w:iCs/>
                <w:lang w:eastAsia="x-none"/>
              </w:rPr>
              <w:t>ncr-AperiodicBeamFieldWidth</w:t>
            </w:r>
            <w:proofErr w:type="spellEnd"/>
            <w:r>
              <w:rPr>
                <w:rFonts w:eastAsia="Batang"/>
                <w:iCs/>
                <w:lang w:eastAsia="x-none"/>
              </w:rPr>
              <w:t>.</w:t>
            </w:r>
            <w:r w:rsidR="005A06F8">
              <w:rPr>
                <w:color w:val="FF0000"/>
                <w:lang w:eastAsia="ko-KR"/>
              </w:rPr>
              <w:t xml:space="preserve"> An indicated beam index is cyclically mapped to the used</w:t>
            </w:r>
            <w:r w:rsidR="005A06F8" w:rsidRPr="00D803DA">
              <w:rPr>
                <w:color w:val="FF0000"/>
                <w:lang w:eastAsia="ko-KR"/>
              </w:rPr>
              <w:t xml:space="preserve"> access beams</w:t>
            </w:r>
            <w:r w:rsidR="005A06F8">
              <w:rPr>
                <w:color w:val="FF0000"/>
                <w:lang w:eastAsia="ko-KR"/>
              </w:rPr>
              <w:t>.</w:t>
            </w:r>
          </w:p>
          <w:p w14:paraId="6FEBC96B" w14:textId="77777777" w:rsidR="00AB59F6" w:rsidRDefault="00AB59F6" w:rsidP="00152BC0">
            <w:pPr>
              <w:pStyle w:val="B1"/>
              <w:rPr>
                <w:lang w:eastAsia="ko-KR"/>
              </w:rPr>
            </w:pPr>
            <w:r w:rsidRPr="00ED4AF8">
              <w:rPr>
                <w:lang w:eastAsia="ko-KR"/>
              </w:rPr>
              <w:t>-</w:t>
            </w:r>
            <w:r w:rsidRPr="00ED4AF8">
              <w:rPr>
                <w:lang w:eastAsia="ko-KR"/>
              </w:rPr>
              <w:tab/>
            </w:r>
            <w:r>
              <w:rPr>
                <w:lang w:eastAsia="ko-KR"/>
              </w:rPr>
              <w:t>Time</w:t>
            </w:r>
            <w:r w:rsidRPr="00ED4AF8">
              <w:rPr>
                <w:lang w:eastAsia="ko-KR"/>
              </w:rPr>
              <w:t xml:space="preserve"> </w:t>
            </w:r>
            <w:r>
              <w:rPr>
                <w:lang w:eastAsia="ko-KR"/>
              </w:rPr>
              <w:t>resource</w:t>
            </w:r>
            <w:r w:rsidRPr="00ED4AF8">
              <w:rPr>
                <w:lang w:eastAsia="ko-KR"/>
              </w:rPr>
              <w:t xml:space="preserve"> indication </w:t>
            </w:r>
            <w:r>
              <w:rPr>
                <w:lang w:eastAsia="ko-KR"/>
              </w:rPr>
              <w:t>1</w:t>
            </w:r>
            <w:r>
              <w:rPr>
                <w:rFonts w:hint="eastAsia"/>
                <w:lang w:eastAsia="zh-CN"/>
              </w:rPr>
              <w:t>,</w:t>
            </w:r>
            <w:r>
              <w:rPr>
                <w:lang w:eastAsia="zh-CN"/>
              </w:rPr>
              <w:t xml:space="preserve"> </w:t>
            </w:r>
            <w:r>
              <w:rPr>
                <w:lang w:eastAsia="ko-KR"/>
              </w:rPr>
              <w:t>Time</w:t>
            </w:r>
            <w:r w:rsidRPr="00ED4AF8">
              <w:rPr>
                <w:lang w:eastAsia="ko-KR"/>
              </w:rPr>
              <w:t xml:space="preserve"> </w:t>
            </w:r>
            <w:r>
              <w:rPr>
                <w:lang w:eastAsia="ko-KR"/>
              </w:rPr>
              <w:t>resource</w:t>
            </w:r>
            <w:r w:rsidRPr="00ED4AF8">
              <w:rPr>
                <w:lang w:eastAsia="ko-KR"/>
              </w:rPr>
              <w:t xml:space="preserve"> indication </w:t>
            </w:r>
            <w:r>
              <w:rPr>
                <w:lang w:eastAsia="ko-KR"/>
              </w:rPr>
              <w:t>2, …, Time</w:t>
            </w:r>
            <w:r w:rsidRPr="00ED4AF8">
              <w:rPr>
                <w:lang w:eastAsia="ko-KR"/>
              </w:rPr>
              <w:t xml:space="preserve"> </w:t>
            </w:r>
            <w:r>
              <w:rPr>
                <w:lang w:eastAsia="ko-KR"/>
              </w:rPr>
              <w:t xml:space="preserve">resource </w:t>
            </w:r>
            <w:r w:rsidRPr="00ED4AF8">
              <w:rPr>
                <w:lang w:eastAsia="ko-KR"/>
              </w:rPr>
              <w:t>indication</w:t>
            </w:r>
            <w:r>
              <w:rPr>
                <w:lang w:eastAsia="ko-KR"/>
              </w:rPr>
              <w:t xml:space="preserve"> N</w:t>
            </w:r>
          </w:p>
          <w:p w14:paraId="439AFDBD" w14:textId="701B16AE" w:rsidR="00AB59F6" w:rsidRPr="00017B8E" w:rsidRDefault="00AB59F6" w:rsidP="00152BC0">
            <w:pPr>
              <w:pStyle w:val="B1"/>
              <w:rPr>
                <w:lang w:eastAsia="zh-CN"/>
              </w:rPr>
            </w:pPr>
            <w:r>
              <w:rPr>
                <w:rFonts w:eastAsia="Malgun Gothic"/>
                <w:lang w:eastAsia="ko-KR"/>
              </w:rPr>
              <w:tab/>
            </w:r>
            <w:r>
              <w:rPr>
                <w:rFonts w:eastAsia="Batang"/>
                <w:iCs/>
                <w:lang w:eastAsia="x-none"/>
              </w:rPr>
              <w:t xml:space="preserve">The </w:t>
            </w:r>
            <w:proofErr w:type="spellStart"/>
            <w:r>
              <w:rPr>
                <w:rFonts w:eastAsia="Batang"/>
                <w:iCs/>
                <w:lang w:eastAsia="x-none"/>
              </w:rPr>
              <w:t>bitwidth</w:t>
            </w:r>
            <w:proofErr w:type="spellEnd"/>
            <w:r>
              <w:rPr>
                <w:rFonts w:eastAsia="Batang"/>
                <w:iCs/>
                <w:lang w:eastAsia="x-none"/>
              </w:rPr>
              <w:t xml:space="preserve"> of each t</w:t>
            </w:r>
            <w:r>
              <w:rPr>
                <w:lang w:eastAsia="ko-KR"/>
              </w:rPr>
              <w:t>ime</w:t>
            </w:r>
            <w:r w:rsidRPr="00ED4AF8">
              <w:rPr>
                <w:lang w:eastAsia="ko-KR"/>
              </w:rPr>
              <w:t xml:space="preserve"> </w:t>
            </w:r>
            <w:r>
              <w:rPr>
                <w:lang w:eastAsia="ko-KR"/>
              </w:rPr>
              <w:t xml:space="preserve">resource </w:t>
            </w:r>
            <w:r w:rsidRPr="00ED4AF8">
              <w:rPr>
                <w:lang w:eastAsia="ko-KR"/>
              </w:rPr>
              <w:t>indication</w:t>
            </w:r>
            <w:r>
              <w:rPr>
                <w:lang w:eastAsia="ko-KR"/>
              </w:rPr>
              <w:t xml:space="preserve"> </w:t>
            </w:r>
            <w:r w:rsidRPr="00BD6F3F">
              <w:rPr>
                <w:rFonts w:eastAsia="Batang"/>
                <w:iCs/>
                <w:lang w:eastAsia="x-none"/>
              </w:rPr>
              <w:t>field is determined</w:t>
            </w:r>
            <w:r>
              <w:rPr>
                <w:rFonts w:eastAsia="Batang"/>
                <w:iCs/>
                <w:lang w:eastAsia="x-none"/>
              </w:rPr>
              <w:t xml:space="preserve"> by max</w:t>
            </w:r>
            <m:oMath>
              <m:r>
                <m:rPr>
                  <m:sty m:val="p"/>
                </m:rPr>
                <w:rPr>
                  <w:rFonts w:ascii="Cambria Math" w:eastAsia="Batang" w:hAnsi="Cambria Math"/>
                  <w:lang w:eastAsia="x-none"/>
                </w:rPr>
                <m:t xml:space="preserve"> </m:t>
              </m:r>
              <m:d>
                <m:dPr>
                  <m:begChr m:val="{"/>
                  <m:endChr m:val="}"/>
                  <m:ctrlPr>
                    <w:rPr>
                      <w:rFonts w:ascii="Cambria Math" w:eastAsia="Batang" w:hAnsi="Cambria Math"/>
                      <w:iCs/>
                      <w:lang w:eastAsia="x-none"/>
                    </w:rPr>
                  </m:ctrlPr>
                </m:dPr>
                <m:e>
                  <m:d>
                    <m:dPr>
                      <m:begChr m:val="⌈"/>
                      <m:endChr m:val="⌉"/>
                      <m:ctrlPr>
                        <w:rPr>
                          <w:rFonts w:ascii="Cambria Math" w:eastAsia="Batang" w:hAnsi="Cambria Math"/>
                          <w:i/>
                          <w:iCs/>
                          <w:lang w:eastAsia="x-none"/>
                        </w:rPr>
                      </m:ctrlPr>
                    </m:dPr>
                    <m:e>
                      <m:func>
                        <m:funcPr>
                          <m:ctrlPr>
                            <w:rPr>
                              <w:rFonts w:ascii="Cambria Math" w:eastAsia="Batang" w:hAnsi="Cambria Math"/>
                              <w:i/>
                              <w:iCs/>
                              <w:lang w:eastAsia="x-none"/>
                            </w:rPr>
                          </m:ctrlPr>
                        </m:funcPr>
                        <m:fName>
                          <m:sSub>
                            <m:sSubPr>
                              <m:ctrlPr>
                                <w:rPr>
                                  <w:rFonts w:ascii="Cambria Math" w:eastAsia="Batang" w:hAnsi="Cambria Math"/>
                                  <w:i/>
                                  <w:iCs/>
                                  <w:lang w:eastAsia="x-none"/>
                                </w:rPr>
                              </m:ctrlPr>
                            </m:sSubPr>
                            <m:e>
                              <m:r>
                                <m:rPr>
                                  <m:sty m:val="p"/>
                                </m:rPr>
                                <w:rPr>
                                  <w:rFonts w:ascii="Cambria Math" w:eastAsia="Batang" w:hAnsi="Cambria Math"/>
                                  <w:lang w:eastAsia="x-none"/>
                                </w:rPr>
                                <m:t>log</m:t>
                              </m:r>
                            </m:e>
                            <m:sub>
                              <m:r>
                                <w:rPr>
                                  <w:rFonts w:ascii="Cambria Math" w:eastAsia="Batang" w:hAnsi="Cambria Math"/>
                                  <w:lang w:eastAsia="x-none"/>
                                </w:rPr>
                                <m:t>2</m:t>
                              </m:r>
                            </m:sub>
                          </m:sSub>
                        </m:fName>
                        <m:e>
                          <m:d>
                            <m:dPr>
                              <m:ctrlPr>
                                <w:rPr>
                                  <w:rFonts w:ascii="Cambria Math" w:eastAsia="Batang" w:hAnsi="Cambria Math"/>
                                  <w:i/>
                                  <w:iCs/>
                                  <w:lang w:eastAsia="x-none"/>
                                </w:rPr>
                              </m:ctrlPr>
                            </m:dPr>
                            <m:e>
                              <m:r>
                                <w:rPr>
                                  <w:rFonts w:ascii="Cambria Math" w:hAnsi="Cambria Math"/>
                                </w:rPr>
                                <m:t>I</m:t>
                              </m:r>
                            </m:e>
                          </m:d>
                        </m:e>
                      </m:func>
                    </m:e>
                  </m:d>
                  <m:r>
                    <w:rPr>
                      <w:rFonts w:ascii="Cambria Math" w:hAnsi="Cambria Math"/>
                      <w:lang w:eastAsia="zh-CN"/>
                    </w:rPr>
                    <m:t>,1</m:t>
                  </m:r>
                </m:e>
              </m:d>
            </m:oMath>
            <w:r>
              <w:rPr>
                <w:rFonts w:eastAsia="Batang"/>
                <w:iCs/>
                <w:lang w:eastAsia="x-none"/>
              </w:rPr>
              <w:t xml:space="preserve">, where </w:t>
            </w:r>
            <m:oMath>
              <m:r>
                <w:rPr>
                  <w:rFonts w:ascii="Cambria Math" w:hAnsi="Cambria Math"/>
                </w:rPr>
                <m:t>I</m:t>
              </m:r>
            </m:oMath>
            <w:r>
              <w:rPr>
                <w:rFonts w:eastAsia="Batang"/>
                <w:iCs/>
                <w:lang w:eastAsia="x-none"/>
              </w:rPr>
              <w:t xml:space="preserve"> is the number of time domain resources configured by </w:t>
            </w:r>
            <w:bookmarkStart w:id="11" w:name="OLE_LINK66"/>
            <w:proofErr w:type="spellStart"/>
            <w:r w:rsidRPr="000D062C">
              <w:rPr>
                <w:i/>
                <w:kern w:val="2"/>
                <w:lang w:eastAsia="zh-CN"/>
              </w:rPr>
              <w:t>ncr-AperiodicFwdConfig</w:t>
            </w:r>
            <w:bookmarkEnd w:id="11"/>
            <w:proofErr w:type="spellEnd"/>
            <w:r w:rsidRPr="000D062C">
              <w:rPr>
                <w:kern w:val="2"/>
                <w:lang w:eastAsia="zh-CN"/>
              </w:rPr>
              <w:t xml:space="preserve">. </w:t>
            </w:r>
            <w:r>
              <w:rPr>
                <w:rFonts w:eastAsia="Batang"/>
                <w:iCs/>
                <w:lang w:eastAsia="x-none"/>
              </w:rPr>
              <w:t xml:space="preserve">The bit field indexes of a time resource indication field are </w:t>
            </w:r>
            <w:r w:rsidR="005A06F8">
              <w:rPr>
                <w:color w:val="FF0000"/>
                <w:lang w:eastAsia="ko-KR"/>
              </w:rPr>
              <w:t xml:space="preserve">cyclically </w:t>
            </w:r>
            <w:r>
              <w:rPr>
                <w:rFonts w:eastAsia="Batang"/>
                <w:iCs/>
                <w:lang w:eastAsia="x-none"/>
              </w:rPr>
              <w:t xml:space="preserve">mapped to the time domain resources configured by </w:t>
            </w:r>
            <w:proofErr w:type="spellStart"/>
            <w:r w:rsidRPr="000D062C">
              <w:rPr>
                <w:i/>
                <w:kern w:val="2"/>
                <w:lang w:eastAsia="zh-CN"/>
              </w:rPr>
              <w:t>ncr-AperiodicFwdConfig</w:t>
            </w:r>
            <w:proofErr w:type="spellEnd"/>
            <w:r>
              <w:rPr>
                <w:rFonts w:eastAsia="Batang"/>
                <w:iCs/>
                <w:lang w:eastAsia="x-none"/>
              </w:rPr>
              <w:t xml:space="preserve"> according to </w:t>
            </w:r>
            <w:r>
              <w:rPr>
                <w:lang w:eastAsia="zh-CN"/>
              </w:rPr>
              <w:t xml:space="preserve">an ascending order of a resource identity configured by </w:t>
            </w:r>
            <w:proofErr w:type="spellStart"/>
            <w:r w:rsidRPr="00C72EBC">
              <w:rPr>
                <w:rFonts w:eastAsia="Batang"/>
                <w:i/>
                <w:iCs/>
                <w:lang w:eastAsia="x-none"/>
              </w:rPr>
              <w:t>ncr-AperiodicF</w:t>
            </w:r>
            <w:r w:rsidRPr="00C72EBC">
              <w:rPr>
                <w:rFonts w:eastAsia="Batang" w:hint="eastAsia"/>
                <w:i/>
                <w:iCs/>
                <w:lang w:eastAsia="x-none"/>
              </w:rPr>
              <w:t>w</w:t>
            </w:r>
            <w:r w:rsidRPr="00C72EBC">
              <w:rPr>
                <w:rFonts w:eastAsia="Batang"/>
                <w:i/>
                <w:iCs/>
                <w:lang w:eastAsia="x-none"/>
              </w:rPr>
              <w:t>d</w:t>
            </w:r>
            <w:r w:rsidRPr="00C72EBC">
              <w:rPr>
                <w:rFonts w:eastAsia="Batang" w:hint="eastAsia"/>
                <w:i/>
                <w:iCs/>
                <w:lang w:eastAsia="x-none"/>
              </w:rPr>
              <w:t>TimeResource</w:t>
            </w:r>
            <w:r w:rsidRPr="00C72EBC">
              <w:rPr>
                <w:rFonts w:eastAsia="Batang"/>
                <w:i/>
                <w:iCs/>
                <w:lang w:eastAsia="x-none"/>
              </w:rPr>
              <w:t>Id</w:t>
            </w:r>
            <w:proofErr w:type="spellEnd"/>
            <w:r>
              <w:rPr>
                <w:lang w:eastAsia="zh-CN"/>
              </w:rPr>
              <w:t>, with the bit field index 0 mapped to the time resource with the smallest resource identity.</w:t>
            </w:r>
          </w:p>
          <w:p w14:paraId="5B30547F" w14:textId="7D0BB983" w:rsidR="00AB59F6" w:rsidRPr="005C6D18" w:rsidRDefault="00AB59F6" w:rsidP="005C6D18">
            <w:pPr>
              <w:pStyle w:val="B1"/>
              <w:ind w:left="0" w:firstLine="0"/>
              <w:rPr>
                <w:lang w:eastAsia="zh-CN"/>
              </w:rPr>
            </w:pPr>
            <w:r>
              <w:rPr>
                <w:rFonts w:hint="eastAsia"/>
                <w:lang w:eastAsia="zh-CN"/>
              </w:rPr>
              <w:t>T</w:t>
            </w:r>
            <w:r w:rsidRPr="00ED4AF8">
              <w:rPr>
                <w:rFonts w:hint="eastAsia"/>
                <w:lang w:eastAsia="ko-KR"/>
              </w:rPr>
              <w:t xml:space="preserve">he </w:t>
            </w:r>
            <w:r>
              <w:rPr>
                <w:lang w:eastAsia="ko-KR"/>
              </w:rPr>
              <w:t xml:space="preserve">N beam </w:t>
            </w:r>
            <w:r>
              <w:rPr>
                <w:rFonts w:eastAsia="Batang"/>
                <w:iCs/>
                <w:lang w:eastAsia="x-none"/>
              </w:rPr>
              <w:t>indexes</w:t>
            </w:r>
            <w:r>
              <w:rPr>
                <w:lang w:eastAsia="ko-KR"/>
              </w:rPr>
              <w:t xml:space="preserve"> are sequentially associated with the N time resource indications with one to one mapping. </w:t>
            </w:r>
            <w:r>
              <w:rPr>
                <w:lang w:eastAsia="zh-CN"/>
              </w:rPr>
              <w:t>N is configured by</w:t>
            </w:r>
            <w:r>
              <w:rPr>
                <w:rFonts w:eastAsia="Batang"/>
                <w:iCs/>
                <w:lang w:eastAsia="x-none"/>
              </w:rPr>
              <w:t xml:space="preserve"> the higher layer parameter </w:t>
            </w:r>
            <w:bookmarkStart w:id="12" w:name="OLE_LINK3"/>
            <w:proofErr w:type="spellStart"/>
            <w:r w:rsidRPr="0053128E">
              <w:rPr>
                <w:rFonts w:eastAsia="Batang"/>
                <w:i/>
                <w:iCs/>
                <w:lang w:eastAsia="x-none"/>
              </w:rPr>
              <w:t>numberOfFields</w:t>
            </w:r>
            <w:bookmarkEnd w:id="12"/>
            <w:proofErr w:type="spellEnd"/>
            <w:r w:rsidRPr="00ED4AF8">
              <w:rPr>
                <w:rFonts w:hint="eastAsia"/>
                <w:lang w:eastAsia="zh-CN"/>
              </w:rPr>
              <w:t>.</w:t>
            </w:r>
            <w:r>
              <w:rPr>
                <w:lang w:eastAsia="zh-CN"/>
              </w:rPr>
              <w:t xml:space="preserve"> </w:t>
            </w:r>
            <w:r w:rsidRPr="00ED4AF8">
              <w:rPr>
                <w:rFonts w:hint="eastAsia"/>
                <w:lang w:eastAsia="zh-CN"/>
              </w:rPr>
              <w:t>The size of DCI format 2_</w:t>
            </w:r>
            <w:r>
              <w:rPr>
                <w:lang w:eastAsia="zh-CN"/>
              </w:rPr>
              <w:t>8</w:t>
            </w:r>
            <w:r w:rsidRPr="00ED4AF8">
              <w:rPr>
                <w:rFonts w:hint="eastAsia"/>
                <w:lang w:eastAsia="zh-CN"/>
              </w:rPr>
              <w:t xml:space="preserve"> is up to 128 bits</w:t>
            </w:r>
            <w:r>
              <w:rPr>
                <w:lang w:eastAsia="zh-CN"/>
              </w:rPr>
              <w:t>.</w:t>
            </w:r>
          </w:p>
        </w:tc>
      </w:tr>
    </w:tbl>
    <w:p w14:paraId="7B1212D2" w14:textId="26C95AF9" w:rsidR="00485DBD" w:rsidRPr="00485DBD" w:rsidRDefault="00485DBD" w:rsidP="00485DBD">
      <w:pPr>
        <w:rPr>
          <w:lang w:val="en-GB" w:eastAsia="zh-CN"/>
        </w:rPr>
      </w:pPr>
    </w:p>
    <w:p w14:paraId="0511B1A7" w14:textId="0454279D" w:rsidR="00DE4796" w:rsidRPr="00271F80" w:rsidRDefault="00DE4796" w:rsidP="008F3A3D">
      <w:pPr>
        <w:pStyle w:val="Heading1"/>
      </w:pPr>
      <w:bookmarkStart w:id="13" w:name="_Ref127368003"/>
      <w:r>
        <w:t>Priority rules for conflicted indications</w:t>
      </w:r>
      <w:bookmarkEnd w:id="13"/>
    </w:p>
    <w:p w14:paraId="4558B96D" w14:textId="1BABE89F" w:rsidR="00DE4796" w:rsidRDefault="009871BE" w:rsidP="00DE4796">
      <w:pPr>
        <w:spacing w:before="120"/>
        <w:rPr>
          <w:lang w:eastAsia="zh-CN"/>
        </w:rPr>
      </w:pPr>
      <w:r>
        <w:rPr>
          <w:lang w:eastAsia="zh-CN"/>
        </w:rPr>
        <w:t xml:space="preserve">According to </w:t>
      </w:r>
      <w:r w:rsidR="00DA5BE5">
        <w:fldChar w:fldCharType="begin"/>
      </w:r>
      <w:r w:rsidR="00DA5BE5">
        <w:instrText xml:space="preserve"> REF _Ref146527882 \r \h </w:instrText>
      </w:r>
      <w:r w:rsidR="00DA5BE5">
        <w:fldChar w:fldCharType="separate"/>
      </w:r>
      <w:r w:rsidR="00482F79">
        <w:t>[2]</w:t>
      </w:r>
      <w:r w:rsidR="00DA5BE5">
        <w:fldChar w:fldCharType="end"/>
      </w:r>
      <w:r w:rsidR="00DA5BE5">
        <w:rPr>
          <w:lang w:eastAsia="zh-CN"/>
        </w:rPr>
        <w:t xml:space="preserve">, </w:t>
      </w:r>
      <w:r w:rsidR="00622AC6" w:rsidRPr="00680E73">
        <w:rPr>
          <w:rFonts w:eastAsia="Batang"/>
          <w:iCs/>
          <w:lang w:val="en-GB" w:eastAsia="x-none"/>
        </w:rPr>
        <w:t>NCR-</w:t>
      </w:r>
      <w:proofErr w:type="spellStart"/>
      <w:r w:rsidR="00622AC6" w:rsidRPr="00680E73">
        <w:rPr>
          <w:rFonts w:eastAsia="Batang"/>
          <w:iCs/>
          <w:lang w:val="en-GB" w:eastAsia="x-none"/>
        </w:rPr>
        <w:t>Fwd</w:t>
      </w:r>
      <w:proofErr w:type="spellEnd"/>
      <w:r w:rsidR="00622AC6" w:rsidRPr="00680E73">
        <w:rPr>
          <w:rFonts w:eastAsia="Batang"/>
          <w:iCs/>
          <w:lang w:val="en-GB" w:eastAsia="x-none"/>
        </w:rPr>
        <w:t xml:space="preserve"> follows the prioritized </w:t>
      </w:r>
      <w:r w:rsidR="00104FA3">
        <w:rPr>
          <w:rFonts w:eastAsia="Batang"/>
          <w:iCs/>
          <w:lang w:val="en-GB" w:eastAsia="x-none"/>
        </w:rPr>
        <w:t xml:space="preserve">beam </w:t>
      </w:r>
      <w:r w:rsidR="00622AC6" w:rsidRPr="00680E73">
        <w:rPr>
          <w:rFonts w:eastAsia="Batang"/>
          <w:iCs/>
          <w:lang w:val="en-GB" w:eastAsia="x-none"/>
        </w:rPr>
        <w:t>indication over conflicted symbols</w:t>
      </w:r>
      <w:r w:rsidR="005E3E64">
        <w:rPr>
          <w:rFonts w:eastAsia="Batang"/>
          <w:iCs/>
          <w:lang w:val="en-GB" w:eastAsia="x-none"/>
        </w:rPr>
        <w:t>, while</w:t>
      </w:r>
      <w:r w:rsidR="00622AC6" w:rsidRPr="00680E73">
        <w:rPr>
          <w:rFonts w:eastAsia="Batang"/>
          <w:iCs/>
          <w:lang w:val="en-GB" w:eastAsia="x-none"/>
        </w:rPr>
        <w:t xml:space="preserve"> </w:t>
      </w:r>
      <w:r w:rsidR="005E3E64">
        <w:rPr>
          <w:rFonts w:eastAsia="Batang"/>
          <w:iCs/>
          <w:lang w:val="en-GB" w:eastAsia="x-none"/>
        </w:rPr>
        <w:t>t</w:t>
      </w:r>
      <w:r w:rsidR="00622AC6" w:rsidRPr="00680E73">
        <w:rPr>
          <w:rFonts w:eastAsia="Batang"/>
          <w:iCs/>
          <w:lang w:val="en-GB" w:eastAsia="x-none"/>
        </w:rPr>
        <w:t>he lower priority indication is invalid in the conflicted sym</w:t>
      </w:r>
      <w:r w:rsidR="00622AC6" w:rsidRPr="003E75AC">
        <w:rPr>
          <w:rFonts w:eastAsia="Batang"/>
          <w:iCs/>
          <w:lang w:val="en-GB" w:eastAsia="x-none"/>
        </w:rPr>
        <w:t>bol</w:t>
      </w:r>
      <w:r w:rsidR="00622AC6" w:rsidRPr="003E75AC">
        <w:rPr>
          <w:rFonts w:eastAsiaTheme="minorEastAsia"/>
          <w:iCs/>
          <w:lang w:val="en-GB" w:eastAsia="zh-CN"/>
        </w:rPr>
        <w:t>s</w:t>
      </w:r>
      <w:r w:rsidR="00622AC6" w:rsidRPr="003E75AC">
        <w:rPr>
          <w:rFonts w:eastAsia="Batang"/>
          <w:iCs/>
          <w:lang w:val="en-GB" w:eastAsia="x-none"/>
        </w:rPr>
        <w:t xml:space="preserve"> a</w:t>
      </w:r>
      <w:r w:rsidR="00622AC6" w:rsidRPr="00680E73">
        <w:rPr>
          <w:rFonts w:eastAsia="Batang"/>
          <w:iCs/>
          <w:lang w:val="en-GB" w:eastAsia="x-none"/>
        </w:rPr>
        <w:t>nd valid in the remaining indicated time resources.</w:t>
      </w:r>
      <w:r w:rsidR="00622AC6">
        <w:rPr>
          <w:rFonts w:eastAsia="Batang"/>
          <w:iCs/>
          <w:lang w:val="en-GB" w:eastAsia="x-none"/>
        </w:rPr>
        <w:t xml:space="preserve"> </w:t>
      </w:r>
      <w:r w:rsidR="006866A3">
        <w:rPr>
          <w:rFonts w:eastAsia="Batang"/>
          <w:iCs/>
          <w:lang w:val="en-GB" w:eastAsia="x-none"/>
        </w:rPr>
        <w:t xml:space="preserve">However, </w:t>
      </w:r>
      <w:r w:rsidR="00726945" w:rsidRPr="00726945">
        <w:rPr>
          <w:rFonts w:eastAsia="Batang"/>
          <w:iCs/>
          <w:lang w:val="en-GB" w:eastAsia="x-none"/>
        </w:rPr>
        <w:t>the forwarding of non-overlapped symbols for a lower priority indication in a time slot with overlapping may lead to</w:t>
      </w:r>
      <w:r w:rsidR="00245506">
        <w:rPr>
          <w:rFonts w:eastAsia="Batang"/>
          <w:iCs/>
          <w:lang w:val="en-GB" w:eastAsia="x-none"/>
        </w:rPr>
        <w:t xml:space="preserve"> inter-UE</w:t>
      </w:r>
      <w:r w:rsidR="00726945" w:rsidRPr="00726945">
        <w:rPr>
          <w:rFonts w:eastAsia="Batang"/>
          <w:iCs/>
          <w:lang w:val="en-GB" w:eastAsia="x-none"/>
        </w:rPr>
        <w:t xml:space="preserve"> interference</w:t>
      </w:r>
      <w:r w:rsidR="00726945">
        <w:rPr>
          <w:rFonts w:eastAsia="Batang"/>
          <w:iCs/>
          <w:lang w:val="en-GB" w:eastAsia="x-none"/>
        </w:rPr>
        <w:t>.</w:t>
      </w:r>
      <w:r w:rsidR="00726945" w:rsidRPr="00726945" w:rsidDel="00622AC6">
        <w:rPr>
          <w:rFonts w:eastAsia="Batang"/>
          <w:iCs/>
          <w:lang w:val="en-GB" w:eastAsia="x-none"/>
        </w:rPr>
        <w:t xml:space="preserve"> </w:t>
      </w:r>
      <w:r w:rsidR="00DE4796">
        <w:rPr>
          <w:lang w:eastAsia="zh-CN"/>
        </w:rPr>
        <w:t xml:space="preserve">An example for </w:t>
      </w:r>
      <w:r w:rsidR="00CC0547">
        <w:rPr>
          <w:lang w:eastAsia="zh-CN"/>
        </w:rPr>
        <w:t xml:space="preserve">two </w:t>
      </w:r>
      <w:r w:rsidR="00DE4796">
        <w:rPr>
          <w:lang w:eastAsia="zh-CN"/>
        </w:rPr>
        <w:t xml:space="preserve">conflicted indications is shown in </w:t>
      </w:r>
      <w:r w:rsidR="00DE4796" w:rsidRPr="009372F6">
        <w:rPr>
          <w:lang w:eastAsia="zh-CN"/>
        </w:rPr>
        <w:fldChar w:fldCharType="begin"/>
      </w:r>
      <w:r w:rsidR="00DE4796" w:rsidRPr="009372F6">
        <w:rPr>
          <w:lang w:eastAsia="zh-CN"/>
        </w:rPr>
        <w:instrText xml:space="preserve"> REF _Ref135070431 \h  \* MERGEFORMAT </w:instrText>
      </w:r>
      <w:r w:rsidR="00DE4796" w:rsidRPr="009372F6">
        <w:rPr>
          <w:lang w:eastAsia="zh-CN"/>
        </w:rPr>
      </w:r>
      <w:r w:rsidR="00DE4796" w:rsidRPr="009372F6">
        <w:rPr>
          <w:lang w:eastAsia="zh-CN"/>
        </w:rPr>
        <w:fldChar w:fldCharType="separate"/>
      </w:r>
      <w:r w:rsidR="00482F79" w:rsidRPr="00482F79">
        <w:t xml:space="preserve">Figure </w:t>
      </w:r>
      <w:r w:rsidR="00482F79" w:rsidRPr="00482F79">
        <w:rPr>
          <w:noProof/>
        </w:rPr>
        <w:t>1</w:t>
      </w:r>
      <w:r w:rsidR="00DE4796" w:rsidRPr="009372F6">
        <w:rPr>
          <w:lang w:eastAsia="zh-CN"/>
        </w:rPr>
        <w:fldChar w:fldCharType="end"/>
      </w:r>
      <w:r w:rsidR="00DE4796">
        <w:rPr>
          <w:lang w:eastAsia="zh-CN"/>
        </w:rPr>
        <w:t xml:space="preserve">. As shown in (a), two indications are overlapped in OFDM symbol {#2, #3, #4, #5} of slot 1. </w:t>
      </w:r>
      <w:r w:rsidR="00182064">
        <w:rPr>
          <w:lang w:eastAsia="zh-CN"/>
        </w:rPr>
        <w:t>For UE</w:t>
      </w:r>
      <w:r w:rsidR="00837077">
        <w:rPr>
          <w:lang w:eastAsia="zh-CN"/>
        </w:rPr>
        <w:t>1 and UE2</w:t>
      </w:r>
      <w:r w:rsidR="00182064">
        <w:rPr>
          <w:lang w:eastAsia="zh-CN"/>
        </w:rPr>
        <w:t xml:space="preserve"> which </w:t>
      </w:r>
      <w:r w:rsidR="00191CF9">
        <w:rPr>
          <w:lang w:eastAsia="zh-CN"/>
        </w:rPr>
        <w:t>can</w:t>
      </w:r>
      <w:r w:rsidR="00182064">
        <w:rPr>
          <w:lang w:eastAsia="zh-CN"/>
        </w:rPr>
        <w:t xml:space="preserve"> receive signals from the gNB and NCR at the same time, </w:t>
      </w:r>
      <w:r w:rsidR="00DE4796">
        <w:rPr>
          <w:lang w:eastAsia="zh-CN"/>
        </w:rPr>
        <w:t xml:space="preserve">the </w:t>
      </w:r>
      <w:r w:rsidR="00191CF9">
        <w:rPr>
          <w:lang w:eastAsia="zh-CN"/>
        </w:rPr>
        <w:t>signal</w:t>
      </w:r>
      <w:r w:rsidR="00182064">
        <w:rPr>
          <w:lang w:eastAsia="zh-CN"/>
        </w:rPr>
        <w:t xml:space="preserve"> </w:t>
      </w:r>
      <w:r w:rsidR="00191CF9">
        <w:rPr>
          <w:lang w:eastAsia="zh-CN"/>
        </w:rPr>
        <w:t>component</w:t>
      </w:r>
      <w:r w:rsidR="00182064">
        <w:rPr>
          <w:lang w:eastAsia="zh-CN"/>
        </w:rPr>
        <w:t xml:space="preserve"> </w:t>
      </w:r>
      <w:r w:rsidR="00191CF9">
        <w:rPr>
          <w:lang w:eastAsia="zh-CN"/>
        </w:rPr>
        <w:t xml:space="preserve">forwarded by </w:t>
      </w:r>
      <w:r w:rsidR="00182064">
        <w:rPr>
          <w:lang w:eastAsia="zh-CN"/>
        </w:rPr>
        <w:t>the NCR</w:t>
      </w:r>
      <w:r w:rsidR="00191CF9">
        <w:rPr>
          <w:lang w:eastAsia="zh-CN"/>
        </w:rPr>
        <w:t xml:space="preserve"> </w:t>
      </w:r>
      <w:r w:rsidR="00DE4796">
        <w:rPr>
          <w:lang w:eastAsia="zh-CN"/>
        </w:rPr>
        <w:t xml:space="preserve">in {#0, #1, #6~#13} and in </w:t>
      </w:r>
      <w:bookmarkStart w:id="14" w:name="OLE_LINK1"/>
      <w:r w:rsidR="00DE4796">
        <w:rPr>
          <w:lang w:eastAsia="zh-CN"/>
        </w:rPr>
        <w:t>{#2~#5}</w:t>
      </w:r>
      <w:bookmarkEnd w:id="14"/>
      <w:r w:rsidR="00DE4796">
        <w:rPr>
          <w:lang w:eastAsia="zh-CN"/>
        </w:rPr>
        <w:t xml:space="preserve"> of slot 1 are different due to NCR beam switching, thus the </w:t>
      </w:r>
      <w:r w:rsidR="00CC3943">
        <w:rPr>
          <w:lang w:eastAsia="zh-CN"/>
        </w:rPr>
        <w:t>channel estimat</w:t>
      </w:r>
      <w:r w:rsidR="001D43D0">
        <w:rPr>
          <w:lang w:eastAsia="zh-CN"/>
        </w:rPr>
        <w:t>ed</w:t>
      </w:r>
      <w:r w:rsidR="00CC3943">
        <w:rPr>
          <w:lang w:eastAsia="zh-CN"/>
        </w:rPr>
        <w:t xml:space="preserve"> in {#0, #1, #6~#13} may not be usable for {#2~#5}</w:t>
      </w:r>
      <w:r w:rsidR="00DE4796">
        <w:rPr>
          <w:lang w:eastAsia="zh-CN"/>
        </w:rPr>
        <w:t xml:space="preserve">, as shown in </w:t>
      </w:r>
      <w:r w:rsidR="00DE4796" w:rsidRPr="009372F6">
        <w:rPr>
          <w:lang w:eastAsia="zh-CN"/>
        </w:rPr>
        <w:fldChar w:fldCharType="begin"/>
      </w:r>
      <w:r w:rsidR="00DE4796" w:rsidRPr="009372F6">
        <w:rPr>
          <w:lang w:eastAsia="zh-CN"/>
        </w:rPr>
        <w:instrText xml:space="preserve"> REF _Ref135070431 \h  \* MERGEFORMAT </w:instrText>
      </w:r>
      <w:r w:rsidR="00DE4796" w:rsidRPr="009372F6">
        <w:rPr>
          <w:lang w:eastAsia="zh-CN"/>
        </w:rPr>
      </w:r>
      <w:r w:rsidR="00DE4796" w:rsidRPr="009372F6">
        <w:rPr>
          <w:lang w:eastAsia="zh-CN"/>
        </w:rPr>
        <w:fldChar w:fldCharType="separate"/>
      </w:r>
      <w:r w:rsidR="00482F79" w:rsidRPr="00482F79">
        <w:t xml:space="preserve">Figure </w:t>
      </w:r>
      <w:r w:rsidR="00482F79" w:rsidRPr="00482F79">
        <w:rPr>
          <w:noProof/>
        </w:rPr>
        <w:t>1</w:t>
      </w:r>
      <w:r w:rsidR="00DE4796" w:rsidRPr="009372F6">
        <w:rPr>
          <w:lang w:eastAsia="zh-CN"/>
        </w:rPr>
        <w:fldChar w:fldCharType="end"/>
      </w:r>
      <w:r w:rsidR="00DE4796">
        <w:rPr>
          <w:lang w:eastAsia="zh-CN"/>
        </w:rPr>
        <w:t>(b). Even worse, th</w:t>
      </w:r>
      <w:r w:rsidR="0067089A">
        <w:rPr>
          <w:lang w:eastAsia="zh-CN"/>
        </w:rPr>
        <w:t>is</w:t>
      </w:r>
      <w:r w:rsidR="00DE4796">
        <w:rPr>
          <w:lang w:eastAsia="zh-CN"/>
        </w:rPr>
        <w:t xml:space="preserve"> may lead to inter-UE interference (e.g., MU-MIMO) due to different observed channels over the symbols.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DE4796" w14:paraId="01B5064A" w14:textId="77777777" w:rsidTr="00C176C2">
        <w:tc>
          <w:tcPr>
            <w:tcW w:w="9307" w:type="dxa"/>
            <w:gridSpan w:val="2"/>
            <w:vAlign w:val="bottom"/>
          </w:tcPr>
          <w:p w14:paraId="77CE76B7" w14:textId="77777777" w:rsidR="00DE4796" w:rsidRDefault="00DE4796" w:rsidP="00C176C2">
            <w:pPr>
              <w:jc w:val="center"/>
            </w:pPr>
            <w:r>
              <w:rPr>
                <w:noProof/>
                <w:lang w:eastAsia="zh-CN"/>
              </w:rPr>
              <w:drawing>
                <wp:inline distT="0" distB="0" distL="0" distR="0" wp14:anchorId="1F5C1D1E" wp14:editId="2BD5C1AB">
                  <wp:extent cx="5400000" cy="1216507"/>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1216507"/>
                          </a:xfrm>
                          <a:prstGeom prst="rect">
                            <a:avLst/>
                          </a:prstGeom>
                          <a:noFill/>
                        </pic:spPr>
                      </pic:pic>
                    </a:graphicData>
                  </a:graphic>
                </wp:inline>
              </w:drawing>
            </w:r>
          </w:p>
          <w:p w14:paraId="46AD4ECE" w14:textId="77777777" w:rsidR="00DE4796" w:rsidRDefault="00DE4796" w:rsidP="00C176C2">
            <w:pPr>
              <w:jc w:val="center"/>
              <w:rPr>
                <w:lang w:eastAsia="zh-CN"/>
              </w:rPr>
            </w:pPr>
            <w:r>
              <w:rPr>
                <w:rFonts w:hint="eastAsia"/>
                <w:lang w:eastAsia="zh-CN"/>
              </w:rPr>
              <w:t>(</w:t>
            </w:r>
            <w:r>
              <w:rPr>
                <w:lang w:eastAsia="zh-CN"/>
              </w:rPr>
              <w:t>a) conflicted indications</w:t>
            </w:r>
          </w:p>
        </w:tc>
      </w:tr>
      <w:tr w:rsidR="00DE4796" w14:paraId="610E2DF2" w14:textId="77777777" w:rsidTr="00C176C2">
        <w:tc>
          <w:tcPr>
            <w:tcW w:w="4653" w:type="dxa"/>
            <w:vAlign w:val="bottom"/>
          </w:tcPr>
          <w:p w14:paraId="18BEE302" w14:textId="77777777" w:rsidR="00DE4796" w:rsidRDefault="00DE4796" w:rsidP="00C176C2">
            <w:pPr>
              <w:jc w:val="center"/>
            </w:pPr>
            <w:r>
              <w:rPr>
                <w:noProof/>
                <w:lang w:eastAsia="zh-CN"/>
              </w:rPr>
              <w:lastRenderedPageBreak/>
              <w:drawing>
                <wp:inline distT="0" distB="0" distL="0" distR="0" wp14:anchorId="427398AF" wp14:editId="67B54A10">
                  <wp:extent cx="2520000" cy="16813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000" cy="1681313"/>
                          </a:xfrm>
                          <a:prstGeom prst="rect">
                            <a:avLst/>
                          </a:prstGeom>
                          <a:noFill/>
                        </pic:spPr>
                      </pic:pic>
                    </a:graphicData>
                  </a:graphic>
                </wp:inline>
              </w:drawing>
            </w:r>
          </w:p>
          <w:p w14:paraId="6E1777F4" w14:textId="284492C5" w:rsidR="00DE4796" w:rsidRDefault="00DE4796" w:rsidP="00C176C2">
            <w:pPr>
              <w:jc w:val="center"/>
              <w:rPr>
                <w:lang w:eastAsia="zh-CN"/>
              </w:rPr>
            </w:pPr>
            <w:r>
              <w:rPr>
                <w:rFonts w:hint="eastAsia"/>
                <w:lang w:eastAsia="zh-CN"/>
              </w:rPr>
              <w:t>(</w:t>
            </w:r>
            <w:r>
              <w:rPr>
                <w:lang w:eastAsia="zh-CN"/>
              </w:rPr>
              <w:t>b) If only the overlapped symbols are invalid, the UE signal will experience different channel</w:t>
            </w:r>
            <w:r w:rsidR="001D43D0">
              <w:rPr>
                <w:lang w:eastAsia="zh-CN"/>
              </w:rPr>
              <w:t>s</w:t>
            </w:r>
            <w:r>
              <w:rPr>
                <w:lang w:eastAsia="zh-CN"/>
              </w:rPr>
              <w:t xml:space="preserve"> over different OFDM symbols </w:t>
            </w:r>
            <w:r w:rsidR="00191CF9">
              <w:rPr>
                <w:lang w:eastAsia="zh-CN"/>
              </w:rPr>
              <w:t xml:space="preserve">in </w:t>
            </w:r>
            <w:r>
              <w:rPr>
                <w:lang w:eastAsia="zh-CN"/>
              </w:rPr>
              <w:t>slot 1</w:t>
            </w:r>
          </w:p>
        </w:tc>
        <w:tc>
          <w:tcPr>
            <w:tcW w:w="4654" w:type="dxa"/>
            <w:vAlign w:val="bottom"/>
          </w:tcPr>
          <w:p w14:paraId="1561AD46" w14:textId="77777777" w:rsidR="00DE4796" w:rsidRDefault="00DE4796" w:rsidP="00C176C2">
            <w:pPr>
              <w:jc w:val="center"/>
            </w:pPr>
            <w:r>
              <w:rPr>
                <w:noProof/>
                <w:lang w:eastAsia="zh-CN"/>
              </w:rPr>
              <w:drawing>
                <wp:inline distT="0" distB="0" distL="0" distR="0" wp14:anchorId="30E73582" wp14:editId="30FC9312">
                  <wp:extent cx="2520000" cy="150991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0000" cy="1509917"/>
                          </a:xfrm>
                          <a:prstGeom prst="rect">
                            <a:avLst/>
                          </a:prstGeom>
                          <a:noFill/>
                        </pic:spPr>
                      </pic:pic>
                    </a:graphicData>
                  </a:graphic>
                </wp:inline>
              </w:drawing>
            </w:r>
          </w:p>
          <w:p w14:paraId="5F4123FB" w14:textId="69BF52A0" w:rsidR="00DE4796" w:rsidRDefault="00DE4796" w:rsidP="00C176C2">
            <w:pPr>
              <w:jc w:val="center"/>
            </w:pPr>
            <w:r>
              <w:rPr>
                <w:rFonts w:hint="eastAsia"/>
                <w:lang w:eastAsia="zh-CN"/>
              </w:rPr>
              <w:t>(</w:t>
            </w:r>
            <w:r>
              <w:rPr>
                <w:lang w:eastAsia="zh-CN"/>
              </w:rPr>
              <w:t xml:space="preserve">c) If the time resource in overlapped slots are invalid, UE received signal will experience the same channel </w:t>
            </w:r>
            <w:r w:rsidR="00191CF9">
              <w:rPr>
                <w:lang w:eastAsia="zh-CN"/>
              </w:rPr>
              <w:t xml:space="preserve">in </w:t>
            </w:r>
            <w:r>
              <w:rPr>
                <w:lang w:eastAsia="zh-CN"/>
              </w:rPr>
              <w:t>slot 1</w:t>
            </w:r>
          </w:p>
        </w:tc>
      </w:tr>
    </w:tbl>
    <w:p w14:paraId="78058DFA" w14:textId="0929936D" w:rsidR="00DE4796" w:rsidRDefault="00DE4796" w:rsidP="00DE4796">
      <w:pPr>
        <w:jc w:val="center"/>
        <w:rPr>
          <w:b/>
        </w:rPr>
      </w:pPr>
      <w:bookmarkStart w:id="15" w:name="_Ref135070431"/>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482F79">
        <w:rPr>
          <w:b/>
          <w:noProof/>
        </w:rPr>
        <w:t>1</w:t>
      </w:r>
      <w:r w:rsidRPr="005421A3">
        <w:rPr>
          <w:b/>
        </w:rPr>
        <w:fldChar w:fldCharType="end"/>
      </w:r>
      <w:bookmarkEnd w:id="15"/>
      <w:r w:rsidRPr="005421A3">
        <w:rPr>
          <w:b/>
        </w:rPr>
        <w:t xml:space="preserve"> </w:t>
      </w:r>
      <w:r>
        <w:rPr>
          <w:b/>
        </w:rPr>
        <w:t xml:space="preserve">Indication conflicts and impacts of different alternatives </w:t>
      </w:r>
    </w:p>
    <w:p w14:paraId="5E8B743A" w14:textId="2970F631" w:rsidR="00DE4796" w:rsidRDefault="00502718" w:rsidP="00DE4796">
      <w:pPr>
        <w:rPr>
          <w:lang w:eastAsia="zh-CN"/>
        </w:rPr>
      </w:pPr>
      <w:bookmarkStart w:id="16" w:name="_Ref131087196"/>
      <w:r w:rsidRPr="00502718">
        <w:rPr>
          <w:b/>
          <w:i/>
        </w:rPr>
        <w:t xml:space="preserve">Observation </w:t>
      </w:r>
      <w:r w:rsidRPr="00502718">
        <w:rPr>
          <w:b/>
          <w:i/>
        </w:rPr>
        <w:fldChar w:fldCharType="begin"/>
      </w:r>
      <w:r w:rsidRPr="00502718">
        <w:rPr>
          <w:b/>
          <w:i/>
        </w:rPr>
        <w:instrText xml:space="preserve"> SEQ Observation \* ARABIC </w:instrText>
      </w:r>
      <w:r w:rsidRPr="00502718">
        <w:rPr>
          <w:b/>
          <w:i/>
        </w:rPr>
        <w:fldChar w:fldCharType="separate"/>
      </w:r>
      <w:r w:rsidR="00482F79">
        <w:rPr>
          <w:b/>
          <w:i/>
          <w:noProof/>
        </w:rPr>
        <w:t>2</w:t>
      </w:r>
      <w:r w:rsidRPr="00502718">
        <w:rPr>
          <w:b/>
          <w:i/>
        </w:rPr>
        <w:fldChar w:fldCharType="end"/>
      </w:r>
      <w:r w:rsidRPr="0071427B">
        <w:rPr>
          <w:i/>
        </w:rPr>
        <w:t>:</w:t>
      </w:r>
      <w:r w:rsidR="00DE4796" w:rsidRPr="00683791">
        <w:rPr>
          <w:i/>
        </w:rPr>
        <w:t xml:space="preserve"> </w:t>
      </w:r>
      <w:r w:rsidR="00DE4796">
        <w:rPr>
          <w:i/>
          <w:lang w:eastAsia="zh-CN"/>
        </w:rPr>
        <w:t xml:space="preserve">For conflicted forwarding resources of different indications, the forwarding of </w:t>
      </w:r>
      <w:r w:rsidR="00DE4796" w:rsidRPr="009E4BBA">
        <w:rPr>
          <w:b/>
          <w:i/>
          <w:lang w:eastAsia="zh-CN"/>
        </w:rPr>
        <w:t>non-overlapped symbols</w:t>
      </w:r>
      <w:r w:rsidR="00DE4796" w:rsidRPr="006C7E35">
        <w:rPr>
          <w:i/>
          <w:lang w:eastAsia="zh-CN"/>
        </w:rPr>
        <w:t xml:space="preserve"> </w:t>
      </w:r>
      <w:r w:rsidR="00DE4796">
        <w:rPr>
          <w:i/>
          <w:lang w:eastAsia="zh-CN"/>
        </w:rPr>
        <w:t>for a lower priority indication in a time slot with overlapping</w:t>
      </w:r>
      <w:r w:rsidR="00DE4796" w:rsidRPr="009D228A">
        <w:rPr>
          <w:i/>
          <w:lang w:eastAsia="zh-CN"/>
        </w:rPr>
        <w:t xml:space="preserve"> </w:t>
      </w:r>
      <w:r w:rsidR="00DE4796">
        <w:rPr>
          <w:i/>
          <w:lang w:eastAsia="zh-CN"/>
        </w:rPr>
        <w:t xml:space="preserve">may lead to </w:t>
      </w:r>
      <w:r w:rsidR="00571A3A">
        <w:rPr>
          <w:i/>
          <w:lang w:eastAsia="zh-CN"/>
        </w:rPr>
        <w:t xml:space="preserve">inter-UE </w:t>
      </w:r>
      <w:r w:rsidR="00DE4796">
        <w:rPr>
          <w:i/>
          <w:lang w:eastAsia="zh-CN"/>
        </w:rPr>
        <w:t>interference.</w:t>
      </w:r>
      <w:bookmarkEnd w:id="16"/>
      <w:r w:rsidR="00DE4796">
        <w:rPr>
          <w:i/>
          <w:lang w:eastAsia="zh-CN"/>
        </w:rPr>
        <w:t xml:space="preserve"> </w:t>
      </w:r>
    </w:p>
    <w:p w14:paraId="6FB64985" w14:textId="6EB849BD" w:rsidR="007B131A" w:rsidRDefault="008D4B44" w:rsidP="007B131A">
      <w:pPr>
        <w:rPr>
          <w:lang w:eastAsia="zh-CN"/>
        </w:rPr>
      </w:pPr>
      <w:bookmarkStart w:id="17" w:name="_Ref131087207"/>
      <w:bookmarkStart w:id="18" w:name="_Ref114518807"/>
      <w:r>
        <w:rPr>
          <w:lang w:eastAsia="zh-CN"/>
        </w:rPr>
        <w:t>To solve the above problem</w:t>
      </w:r>
      <w:r w:rsidR="007B131A">
        <w:rPr>
          <w:lang w:eastAsia="zh-CN"/>
        </w:rPr>
        <w:t xml:space="preserve">, the beam indication with low priority </w:t>
      </w:r>
      <w:r>
        <w:rPr>
          <w:lang w:eastAsia="zh-CN"/>
        </w:rPr>
        <w:t>should be</w:t>
      </w:r>
      <w:r w:rsidR="007B131A">
        <w:rPr>
          <w:lang w:eastAsia="zh-CN"/>
        </w:rPr>
        <w:t xml:space="preserve"> invalid based on slot. In a slot with conflict, only the beam and the associated time resource of the high-priority indication is valid. As a result, the UE reception in slot 1 is possible since the experienced channel in the whole time slot is consecutive,</w:t>
      </w:r>
      <w:r w:rsidR="007B131A" w:rsidRPr="006B53DE">
        <w:rPr>
          <w:lang w:eastAsia="zh-CN"/>
        </w:rPr>
        <w:t xml:space="preserve"> </w:t>
      </w:r>
      <w:r w:rsidR="007B131A">
        <w:rPr>
          <w:lang w:eastAsia="zh-CN"/>
        </w:rPr>
        <w:t xml:space="preserve">as shown in </w:t>
      </w:r>
      <w:r w:rsidR="007B131A" w:rsidRPr="009372F6">
        <w:rPr>
          <w:lang w:eastAsia="zh-CN"/>
        </w:rPr>
        <w:fldChar w:fldCharType="begin"/>
      </w:r>
      <w:r w:rsidR="007B131A" w:rsidRPr="009372F6">
        <w:rPr>
          <w:lang w:eastAsia="zh-CN"/>
        </w:rPr>
        <w:instrText xml:space="preserve"> REF _Ref135070431 \h  \* MERGEFORMAT </w:instrText>
      </w:r>
      <w:r w:rsidR="007B131A" w:rsidRPr="009372F6">
        <w:rPr>
          <w:lang w:eastAsia="zh-CN"/>
        </w:rPr>
      </w:r>
      <w:r w:rsidR="007B131A" w:rsidRPr="009372F6">
        <w:rPr>
          <w:lang w:eastAsia="zh-CN"/>
        </w:rPr>
        <w:fldChar w:fldCharType="separate"/>
      </w:r>
      <w:r w:rsidR="00482F79" w:rsidRPr="00482F79">
        <w:t xml:space="preserve">Figure </w:t>
      </w:r>
      <w:r w:rsidR="00482F79" w:rsidRPr="00482F79">
        <w:rPr>
          <w:noProof/>
        </w:rPr>
        <w:t>1</w:t>
      </w:r>
      <w:r w:rsidR="007B131A" w:rsidRPr="009372F6">
        <w:rPr>
          <w:lang w:eastAsia="zh-CN"/>
        </w:rPr>
        <w:fldChar w:fldCharType="end"/>
      </w:r>
      <w:r w:rsidR="007B131A">
        <w:rPr>
          <w:lang w:eastAsia="zh-CN"/>
        </w:rPr>
        <w:t xml:space="preserve">(c). </w:t>
      </w:r>
    </w:p>
    <w:p w14:paraId="61A3BDAE" w14:textId="5C43B8E8" w:rsidR="00DE4796" w:rsidRDefault="00DF6A30" w:rsidP="00DE4796">
      <w:pPr>
        <w:rPr>
          <w:i/>
        </w:rPr>
      </w:pPr>
      <w:bookmarkStart w:id="19" w:name="_Ref131087384"/>
      <w:bookmarkEnd w:id="17"/>
      <w:bookmarkEnd w:id="18"/>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482F79">
        <w:rPr>
          <w:b/>
          <w:i/>
          <w:noProof/>
        </w:rPr>
        <w:t>3</w:t>
      </w:r>
      <w:r w:rsidRPr="004E4C17">
        <w:rPr>
          <w:b/>
          <w:i/>
        </w:rPr>
        <w:fldChar w:fldCharType="end"/>
      </w:r>
      <w:r w:rsidRPr="00683791">
        <w:rPr>
          <w:i/>
        </w:rPr>
        <w:t xml:space="preserve">: </w:t>
      </w:r>
      <w:r w:rsidR="00DE4796">
        <w:rPr>
          <w:i/>
          <w:lang w:eastAsia="zh-CN"/>
        </w:rPr>
        <w:t>For conflicted forwarding resources of different indications,</w:t>
      </w:r>
      <w:r w:rsidR="00DE4796" w:rsidRPr="009D228A">
        <w:rPr>
          <w:i/>
          <w:lang w:eastAsia="zh-CN"/>
        </w:rPr>
        <w:t xml:space="preserve"> </w:t>
      </w:r>
      <w:r w:rsidR="00DE4796">
        <w:rPr>
          <w:i/>
          <w:lang w:eastAsia="zh-CN"/>
        </w:rPr>
        <w:t>the indicated time in a slot by a lower priority indication</w:t>
      </w:r>
      <w:r w:rsidR="00DE4796" w:rsidRPr="00877D49">
        <w:rPr>
          <w:i/>
          <w:lang w:eastAsia="zh-CN"/>
        </w:rPr>
        <w:t xml:space="preserve"> </w:t>
      </w:r>
      <w:r w:rsidR="00DE4796">
        <w:rPr>
          <w:i/>
          <w:lang w:eastAsia="zh-CN"/>
        </w:rPr>
        <w:t xml:space="preserve">is valid if there is </w:t>
      </w:r>
      <w:r w:rsidR="00DE4796" w:rsidRPr="009E4BBA">
        <w:rPr>
          <w:b/>
          <w:i/>
          <w:lang w:eastAsia="zh-CN"/>
        </w:rPr>
        <w:t>no overlapping in the slot</w:t>
      </w:r>
      <w:r w:rsidR="00DE4796">
        <w:rPr>
          <w:i/>
          <w:lang w:eastAsia="zh-CN"/>
        </w:rPr>
        <w:t>, otherwise it is invalid</w:t>
      </w:r>
      <w:r w:rsidR="00DE4796">
        <w:rPr>
          <w:i/>
        </w:rPr>
        <w:t>.</w:t>
      </w:r>
      <w:bookmarkEnd w:id="19"/>
      <w:r w:rsidR="00DE4796">
        <w:rPr>
          <w:i/>
        </w:rPr>
        <w:t xml:space="preserve"> </w:t>
      </w:r>
    </w:p>
    <w:p w14:paraId="61B09945" w14:textId="28048CFD" w:rsidR="00DE4796" w:rsidRPr="009B74C6" w:rsidRDefault="00DF6A30" w:rsidP="00DE4796">
      <w:pPr>
        <w:rPr>
          <w:lang w:val="en-GB" w:eastAsia="zh-CN"/>
        </w:rPr>
      </w:pPr>
      <w:bookmarkStart w:id="20" w:name="_Ref146047792"/>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482F79">
        <w:rPr>
          <w:b/>
          <w:i/>
          <w:noProof/>
        </w:rPr>
        <w:t>4</w:t>
      </w:r>
      <w:r w:rsidRPr="004E4C17">
        <w:rPr>
          <w:b/>
          <w:i/>
        </w:rPr>
        <w:fldChar w:fldCharType="end"/>
      </w:r>
      <w:r w:rsidRPr="00683791">
        <w:rPr>
          <w:i/>
        </w:rPr>
        <w:t xml:space="preserve">: </w:t>
      </w:r>
      <w:r w:rsidR="00DE4796" w:rsidRPr="00356107">
        <w:rPr>
          <w:rFonts w:hint="eastAsia"/>
          <w:bCs/>
          <w:i/>
          <w:iCs/>
          <w:lang w:eastAsia="zh-CN"/>
        </w:rPr>
        <w:t xml:space="preserve">Adopt the </w:t>
      </w:r>
      <w:r w:rsidR="00571A3A">
        <w:rPr>
          <w:bCs/>
          <w:i/>
          <w:iCs/>
          <w:lang w:eastAsia="zh-CN"/>
        </w:rPr>
        <w:t xml:space="preserve">following </w:t>
      </w:r>
      <w:r w:rsidR="00DE4796" w:rsidRPr="00356107">
        <w:rPr>
          <w:rFonts w:hint="eastAsia"/>
          <w:bCs/>
          <w:i/>
          <w:iCs/>
          <w:lang w:eastAsia="zh-CN"/>
        </w:rPr>
        <w:t>TP</w:t>
      </w:r>
      <w:r w:rsidR="00DE4796" w:rsidRPr="00356107">
        <w:rPr>
          <w:bCs/>
          <w:i/>
          <w:iCs/>
          <w:lang w:eastAsia="zh-CN"/>
        </w:rPr>
        <w:t xml:space="preserve"> on</w:t>
      </w:r>
      <w:r w:rsidR="00DE4796" w:rsidRPr="00356107">
        <w:rPr>
          <w:rFonts w:hint="eastAsia"/>
          <w:bCs/>
          <w:i/>
          <w:iCs/>
          <w:lang w:eastAsia="zh-CN"/>
        </w:rPr>
        <w:t xml:space="preserve"> </w:t>
      </w:r>
      <w:r w:rsidR="00DE4796">
        <w:rPr>
          <w:bCs/>
          <w:i/>
          <w:iCs/>
          <w:lang w:eastAsia="zh-CN"/>
        </w:rPr>
        <w:t>NCR</w:t>
      </w:r>
      <w:r w:rsidR="00DE4796" w:rsidRPr="00356107">
        <w:rPr>
          <w:rFonts w:hint="eastAsia"/>
          <w:bCs/>
          <w:i/>
          <w:iCs/>
          <w:lang w:eastAsia="zh-CN"/>
        </w:rPr>
        <w:t xml:space="preserve"> for</w:t>
      </w:r>
      <w:r w:rsidR="00DE4796" w:rsidRPr="00356107">
        <w:rPr>
          <w:bCs/>
          <w:i/>
          <w:iCs/>
          <w:lang w:eastAsia="zh-CN"/>
        </w:rPr>
        <w:t xml:space="preserve"> clause </w:t>
      </w:r>
      <w:r w:rsidR="00DE4796">
        <w:rPr>
          <w:bCs/>
          <w:i/>
          <w:iCs/>
          <w:lang w:eastAsia="zh-CN"/>
        </w:rPr>
        <w:t>2</w:t>
      </w:r>
      <w:r w:rsidR="00DE4796" w:rsidRPr="00356107">
        <w:rPr>
          <w:bCs/>
          <w:i/>
          <w:iCs/>
          <w:lang w:eastAsia="zh-CN"/>
        </w:rPr>
        <w:t>0</w:t>
      </w:r>
      <w:r w:rsidR="00DE4796" w:rsidRPr="00356107">
        <w:rPr>
          <w:rFonts w:hint="eastAsia"/>
          <w:bCs/>
          <w:i/>
          <w:iCs/>
          <w:lang w:eastAsia="zh-CN"/>
        </w:rPr>
        <w:t xml:space="preserve"> of TS </w:t>
      </w:r>
      <w:r w:rsidR="00DE4796" w:rsidRPr="00356107">
        <w:rPr>
          <w:bCs/>
          <w:i/>
          <w:iCs/>
          <w:lang w:eastAsia="zh-CN"/>
        </w:rPr>
        <w:t>38.213</w:t>
      </w:r>
      <w:r w:rsidR="00DE4796" w:rsidRPr="00356107">
        <w:rPr>
          <w:rFonts w:hint="eastAsia"/>
          <w:bCs/>
          <w:i/>
          <w:iCs/>
          <w:lang w:eastAsia="zh-CN"/>
        </w:rPr>
        <w:t>.</w:t>
      </w:r>
      <w:bookmarkEnd w:id="20"/>
    </w:p>
    <w:tbl>
      <w:tblPr>
        <w:tblStyle w:val="TableGrid"/>
        <w:tblW w:w="9634" w:type="dxa"/>
        <w:tblLook w:val="04A0" w:firstRow="1" w:lastRow="0" w:firstColumn="1" w:lastColumn="0" w:noHBand="0" w:noVBand="1"/>
      </w:tblPr>
      <w:tblGrid>
        <w:gridCol w:w="9634"/>
      </w:tblGrid>
      <w:tr w:rsidR="00DE4796" w:rsidRPr="005C6D18" w14:paraId="7EDC777C" w14:textId="77777777" w:rsidTr="00D65BAC">
        <w:tc>
          <w:tcPr>
            <w:tcW w:w="9634" w:type="dxa"/>
          </w:tcPr>
          <w:p w14:paraId="00559BAB" w14:textId="77777777" w:rsidR="005C6D18" w:rsidRPr="00DB7D93" w:rsidRDefault="005C6D18" w:rsidP="005C6D18">
            <w:pPr>
              <w:pStyle w:val="Heading1"/>
              <w:numPr>
                <w:ilvl w:val="0"/>
                <w:numId w:val="0"/>
              </w:numPr>
              <w:ind w:left="432" w:hanging="432"/>
              <w:outlineLvl w:val="0"/>
            </w:pPr>
            <w:bookmarkStart w:id="21" w:name="_Toc146214498"/>
            <w:r w:rsidRPr="00DB7D93">
              <w:t>20</w:t>
            </w:r>
            <w:r w:rsidRPr="00DB7D93">
              <w:rPr>
                <w:rFonts w:hint="eastAsia"/>
              </w:rPr>
              <w:tab/>
            </w:r>
            <w:r w:rsidRPr="00DB7D93">
              <w:t>Network controlled repeater</w:t>
            </w:r>
            <w:bookmarkEnd w:id="21"/>
          </w:p>
          <w:p w14:paraId="22C8BF62" w14:textId="77777777" w:rsidR="00DE4796" w:rsidRPr="005C6D18" w:rsidRDefault="00DE4796" w:rsidP="00C176C2">
            <w:pPr>
              <w:spacing w:after="180"/>
              <w:jc w:val="center"/>
              <w:rPr>
                <w:sz w:val="20"/>
                <w:szCs w:val="20"/>
              </w:rPr>
            </w:pPr>
            <w:r w:rsidRPr="005C6D18">
              <w:rPr>
                <w:sz w:val="20"/>
                <w:szCs w:val="20"/>
              </w:rPr>
              <w:t>&lt;</w:t>
            </w:r>
            <w:r w:rsidRPr="005C6D18">
              <w:rPr>
                <w:sz w:val="20"/>
                <w:szCs w:val="20"/>
                <w:lang w:eastAsia="zh-CN"/>
              </w:rPr>
              <w:t xml:space="preserve"> Unchanged parts are omitted </w:t>
            </w:r>
            <w:r w:rsidRPr="005C6D18">
              <w:rPr>
                <w:sz w:val="20"/>
                <w:szCs w:val="20"/>
              </w:rPr>
              <w:t>&gt;</w:t>
            </w:r>
          </w:p>
          <w:p w14:paraId="25EDDDA4" w14:textId="77777777" w:rsidR="006D7BC5" w:rsidRPr="005C6D18" w:rsidRDefault="006D7BC5" w:rsidP="006D7BC5">
            <w:r w:rsidRPr="005C6D18">
              <w:t xml:space="preserve">If </w:t>
            </w:r>
          </w:p>
          <w:p w14:paraId="315CA8B5" w14:textId="77777777" w:rsidR="006D7BC5" w:rsidRPr="005C6D18" w:rsidRDefault="006D7BC5" w:rsidP="006D7BC5">
            <w:pPr>
              <w:pStyle w:val="B1"/>
              <w:rPr>
                <w:lang w:val="en-US"/>
              </w:rPr>
            </w:pPr>
            <w:r w:rsidRPr="005C6D18">
              <w:rPr>
                <w:lang w:val="en-US"/>
              </w:rPr>
              <w:t>-</w:t>
            </w:r>
            <w:r w:rsidRPr="005C6D18">
              <w:rPr>
                <w:lang w:val="en-US"/>
              </w:rPr>
              <w:tab/>
              <w:t xml:space="preserve">a first time resource provided by </w:t>
            </w:r>
            <w:r w:rsidRPr="005C6D18">
              <w:rPr>
                <w:i/>
                <w:iCs/>
                <w:lang w:val="en-US"/>
              </w:rPr>
              <w:t>NCR-</w:t>
            </w:r>
            <w:proofErr w:type="spellStart"/>
            <w:r w:rsidRPr="005C6D18">
              <w:rPr>
                <w:i/>
                <w:iCs/>
                <w:lang w:val="en-US"/>
              </w:rPr>
              <w:t>SemiPersistentFwdResourceSet</w:t>
            </w:r>
            <w:proofErr w:type="spellEnd"/>
            <w:r w:rsidRPr="005C6D18">
              <w:rPr>
                <w:lang w:val="en-US"/>
              </w:rPr>
              <w:t xml:space="preserve"> is indicated by a MAC CE command and is associated with a first beam index, and </w:t>
            </w:r>
          </w:p>
          <w:p w14:paraId="4AC0F036" w14:textId="77777777" w:rsidR="006D7BC5" w:rsidRPr="005C6D18" w:rsidRDefault="006D7BC5" w:rsidP="006D7BC5">
            <w:pPr>
              <w:pStyle w:val="B1"/>
              <w:rPr>
                <w:lang w:val="en-US"/>
              </w:rPr>
            </w:pPr>
            <w:r w:rsidRPr="005C6D18">
              <w:rPr>
                <w:lang w:val="en-US"/>
              </w:rPr>
              <w:t>-</w:t>
            </w:r>
            <w:r w:rsidRPr="005C6D18">
              <w:rPr>
                <w:lang w:val="en-US"/>
              </w:rPr>
              <w:tab/>
              <w:t xml:space="preserve">a second time resource is provided by </w:t>
            </w:r>
            <w:r w:rsidRPr="005C6D18">
              <w:rPr>
                <w:i/>
                <w:iCs/>
                <w:lang w:val="en-US"/>
              </w:rPr>
              <w:t>NCR-</w:t>
            </w:r>
            <w:proofErr w:type="spellStart"/>
            <w:r w:rsidRPr="005C6D18">
              <w:rPr>
                <w:i/>
                <w:iCs/>
                <w:lang w:val="en-US"/>
              </w:rPr>
              <w:t>PeriodicFwdResourceSet</w:t>
            </w:r>
            <w:proofErr w:type="spellEnd"/>
            <w:r w:rsidRPr="005C6D18">
              <w:rPr>
                <w:lang w:val="en-US"/>
              </w:rPr>
              <w:t xml:space="preserve"> and is associated with a second beam index, and </w:t>
            </w:r>
          </w:p>
          <w:p w14:paraId="66CC13E4" w14:textId="77777777" w:rsidR="006D7BC5" w:rsidRPr="005C6D18" w:rsidRDefault="006D7BC5" w:rsidP="006D7BC5">
            <w:pPr>
              <w:pStyle w:val="B1"/>
              <w:rPr>
                <w:lang w:val="en-US"/>
              </w:rPr>
            </w:pPr>
            <w:r w:rsidRPr="005C6D18">
              <w:rPr>
                <w:lang w:val="en-US"/>
              </w:rPr>
              <w:t xml:space="preserve">-    the </w:t>
            </w:r>
            <w:proofErr w:type="gramStart"/>
            <w:r w:rsidRPr="005C6D18">
              <w:rPr>
                <w:lang w:val="en-US"/>
              </w:rPr>
              <w:t>first time</w:t>
            </w:r>
            <w:proofErr w:type="gramEnd"/>
            <w:r w:rsidRPr="005C6D18">
              <w:rPr>
                <w:lang w:val="en-US"/>
              </w:rPr>
              <w:t xml:space="preserve"> resource overlaps with the second time resource</w:t>
            </w:r>
            <w:r w:rsidRPr="005C6D18">
              <w:t xml:space="preserve"> </w:t>
            </w:r>
            <w:r w:rsidRPr="005C6D18">
              <w:rPr>
                <w:lang w:val="en-US"/>
              </w:rPr>
              <w:t xml:space="preserve">in a set of </w:t>
            </w:r>
            <w:proofErr w:type="spellStart"/>
            <w:r w:rsidRPr="005C6D18">
              <w:rPr>
                <w:strike/>
                <w:color w:val="FF0000"/>
                <w:lang w:val="en-US"/>
              </w:rPr>
              <w:t>symbols</w:t>
            </w:r>
            <w:r w:rsidRPr="005C6D18">
              <w:rPr>
                <w:color w:val="FF0000"/>
                <w:lang w:val="en-US"/>
              </w:rPr>
              <w:t>time</w:t>
            </w:r>
            <w:proofErr w:type="spellEnd"/>
            <w:r w:rsidRPr="005C6D18">
              <w:rPr>
                <w:color w:val="FF0000"/>
                <w:lang w:val="en-US"/>
              </w:rPr>
              <w:t xml:space="preserve"> slots</w:t>
            </w:r>
            <w:r w:rsidRPr="005C6D18">
              <w:rPr>
                <w:lang w:val="en-US"/>
              </w:rPr>
              <w:t>, and</w:t>
            </w:r>
          </w:p>
          <w:p w14:paraId="3E240E96" w14:textId="77777777" w:rsidR="006D7BC5" w:rsidRPr="005C6D18" w:rsidRDefault="006D7BC5" w:rsidP="006D7BC5">
            <w:pPr>
              <w:pStyle w:val="B1"/>
              <w:ind w:left="0" w:firstLine="0"/>
              <w:rPr>
                <w:lang w:val="en-US"/>
              </w:rPr>
            </w:pPr>
            <w:r w:rsidRPr="005C6D18">
              <w:rPr>
                <w:lang w:val="en-US"/>
              </w:rPr>
              <w:t xml:space="preserve">the NCR applies the first beam index </w:t>
            </w:r>
            <w:r w:rsidRPr="005C6D18">
              <w:rPr>
                <w:color w:val="FF0000"/>
                <w:lang w:val="en-US"/>
              </w:rPr>
              <w:t xml:space="preserve">and the associated time resource </w:t>
            </w:r>
            <w:r w:rsidRPr="005C6D18">
              <w:rPr>
                <w:lang w:val="en-US"/>
              </w:rPr>
              <w:t xml:space="preserve">for transmissions or receptions on the access link in the set of </w:t>
            </w:r>
            <w:proofErr w:type="spellStart"/>
            <w:r w:rsidRPr="005C6D18">
              <w:rPr>
                <w:strike/>
                <w:color w:val="FF0000"/>
                <w:lang w:val="en-US"/>
              </w:rPr>
              <w:t>symbols</w:t>
            </w:r>
            <w:r w:rsidRPr="005C6D18">
              <w:rPr>
                <w:color w:val="FF0000"/>
                <w:lang w:val="en-US"/>
              </w:rPr>
              <w:t>time</w:t>
            </w:r>
            <w:proofErr w:type="spellEnd"/>
            <w:r w:rsidRPr="005C6D18">
              <w:rPr>
                <w:color w:val="FF0000"/>
                <w:lang w:val="en-US"/>
              </w:rPr>
              <w:t xml:space="preserve"> slots</w:t>
            </w:r>
            <w:r w:rsidRPr="005C6D18">
              <w:rPr>
                <w:lang w:val="en-US"/>
              </w:rPr>
              <w:t xml:space="preserve">. </w:t>
            </w:r>
          </w:p>
          <w:p w14:paraId="08505488" w14:textId="77777777" w:rsidR="006D7BC5" w:rsidRPr="005C6D18" w:rsidRDefault="006D7BC5" w:rsidP="006D7BC5">
            <w:r w:rsidRPr="005C6D18">
              <w:t xml:space="preserve">If </w:t>
            </w:r>
          </w:p>
          <w:p w14:paraId="0CC79630" w14:textId="77777777" w:rsidR="006D7BC5" w:rsidRPr="005C6D18" w:rsidRDefault="006D7BC5" w:rsidP="006D7BC5">
            <w:pPr>
              <w:pStyle w:val="B1"/>
              <w:rPr>
                <w:lang w:val="en-US"/>
              </w:rPr>
            </w:pPr>
            <w:r w:rsidRPr="005C6D18">
              <w:rPr>
                <w:lang w:val="en-US"/>
              </w:rPr>
              <w:t>-</w:t>
            </w:r>
            <w:r w:rsidRPr="005C6D18">
              <w:rPr>
                <w:lang w:val="en-US"/>
              </w:rPr>
              <w:tab/>
              <w:t xml:space="preserve">a first time resource is provided by </w:t>
            </w:r>
            <w:r w:rsidRPr="005C6D18">
              <w:rPr>
                <w:i/>
                <w:iCs/>
                <w:lang w:val="en-US"/>
              </w:rPr>
              <w:t>NCR-</w:t>
            </w:r>
            <w:proofErr w:type="spellStart"/>
            <w:r w:rsidRPr="005C6D18">
              <w:rPr>
                <w:i/>
                <w:iCs/>
                <w:lang w:val="en-US"/>
              </w:rPr>
              <w:t>PeriodicFwdResourceSet</w:t>
            </w:r>
            <w:proofErr w:type="spellEnd"/>
            <w:r w:rsidRPr="005C6D18">
              <w:rPr>
                <w:lang w:val="en-US"/>
              </w:rPr>
              <w:t xml:space="preserve"> or </w:t>
            </w:r>
            <w:r w:rsidRPr="005C6D18">
              <w:rPr>
                <w:i/>
                <w:iCs/>
                <w:lang w:val="en-US"/>
              </w:rPr>
              <w:t>NCR-</w:t>
            </w:r>
            <w:proofErr w:type="spellStart"/>
            <w:r w:rsidRPr="005C6D18">
              <w:rPr>
                <w:i/>
                <w:iCs/>
                <w:lang w:val="en-US"/>
              </w:rPr>
              <w:t>SemiPersistentFwdResourceSet</w:t>
            </w:r>
            <w:proofErr w:type="spellEnd"/>
            <w:r w:rsidRPr="005C6D18">
              <w:rPr>
                <w:lang w:val="en-US"/>
              </w:rPr>
              <w:t xml:space="preserve"> and is associated with a first beam index, and </w:t>
            </w:r>
          </w:p>
          <w:p w14:paraId="5FD96C6D" w14:textId="77777777" w:rsidR="006D7BC5" w:rsidRPr="005C6D18" w:rsidRDefault="006D7BC5" w:rsidP="006D7BC5">
            <w:pPr>
              <w:pStyle w:val="B1"/>
              <w:rPr>
                <w:lang w:val="en-US"/>
              </w:rPr>
            </w:pPr>
            <w:r w:rsidRPr="005C6D18">
              <w:rPr>
                <w:lang w:val="en-US"/>
              </w:rPr>
              <w:t>-</w:t>
            </w:r>
            <w:r w:rsidRPr="005C6D18">
              <w:rPr>
                <w:lang w:val="en-US"/>
              </w:rPr>
              <w:tab/>
              <w:t xml:space="preserve">a second time resource is indicated by DCI format </w:t>
            </w:r>
            <w:r w:rsidRPr="005C6D18">
              <w:t xml:space="preserve">2_8 </w:t>
            </w:r>
            <w:r w:rsidRPr="005C6D18">
              <w:rPr>
                <w:lang w:val="en-US"/>
              </w:rPr>
              <w:t xml:space="preserve">and is associated with a second beam index provided by the DCI format </w:t>
            </w:r>
            <w:r w:rsidRPr="005C6D18">
              <w:t>2_8</w:t>
            </w:r>
            <w:r w:rsidRPr="005C6D18">
              <w:rPr>
                <w:lang w:val="en-US"/>
              </w:rPr>
              <w:t>, and</w:t>
            </w:r>
          </w:p>
          <w:p w14:paraId="33218C42" w14:textId="77777777" w:rsidR="006D7BC5" w:rsidRPr="005C6D18" w:rsidRDefault="006D7BC5" w:rsidP="006D7BC5">
            <w:pPr>
              <w:pStyle w:val="B1"/>
              <w:rPr>
                <w:lang w:val="en-US"/>
              </w:rPr>
            </w:pPr>
            <w:r w:rsidRPr="005C6D18">
              <w:rPr>
                <w:lang w:val="en-US"/>
              </w:rPr>
              <w:t xml:space="preserve">-    the </w:t>
            </w:r>
            <w:proofErr w:type="gramStart"/>
            <w:r w:rsidRPr="005C6D18">
              <w:rPr>
                <w:lang w:val="en-US"/>
              </w:rPr>
              <w:t>first time</w:t>
            </w:r>
            <w:proofErr w:type="gramEnd"/>
            <w:r w:rsidRPr="005C6D18">
              <w:rPr>
                <w:lang w:val="en-US"/>
              </w:rPr>
              <w:t xml:space="preserve"> resource overlaps with the second time resource</w:t>
            </w:r>
            <w:r w:rsidRPr="005C6D18">
              <w:t xml:space="preserve"> </w:t>
            </w:r>
            <w:r w:rsidRPr="005C6D18">
              <w:rPr>
                <w:lang w:val="en-US"/>
              </w:rPr>
              <w:t xml:space="preserve">in a set of </w:t>
            </w:r>
            <w:proofErr w:type="spellStart"/>
            <w:r w:rsidRPr="005C6D18">
              <w:rPr>
                <w:strike/>
                <w:color w:val="FF0000"/>
                <w:lang w:val="en-US"/>
              </w:rPr>
              <w:t>symbols</w:t>
            </w:r>
            <w:r w:rsidRPr="005C6D18">
              <w:rPr>
                <w:color w:val="FF0000"/>
                <w:lang w:val="en-US"/>
              </w:rPr>
              <w:t>time</w:t>
            </w:r>
            <w:proofErr w:type="spellEnd"/>
            <w:r w:rsidRPr="005C6D18">
              <w:rPr>
                <w:color w:val="FF0000"/>
                <w:lang w:val="en-US"/>
              </w:rPr>
              <w:t xml:space="preserve"> slots</w:t>
            </w:r>
            <w:r w:rsidRPr="005C6D18">
              <w:rPr>
                <w:lang w:val="en-US"/>
              </w:rPr>
              <w:t>,</w:t>
            </w:r>
          </w:p>
          <w:p w14:paraId="290E80B7" w14:textId="77777777" w:rsidR="006D7BC5" w:rsidRPr="005C6D18" w:rsidRDefault="006D7BC5" w:rsidP="006D7BC5">
            <w:pPr>
              <w:pStyle w:val="B1"/>
              <w:ind w:left="0" w:firstLine="0"/>
              <w:rPr>
                <w:lang w:val="en-US"/>
              </w:rPr>
            </w:pPr>
            <w:r w:rsidRPr="005C6D18">
              <w:rPr>
                <w:lang w:val="en-US"/>
              </w:rPr>
              <w:t xml:space="preserve">the NCR applies, for transmissions or receptions on the access link in the set of </w:t>
            </w:r>
            <w:proofErr w:type="spellStart"/>
            <w:r w:rsidRPr="005C6D18">
              <w:rPr>
                <w:strike/>
                <w:color w:val="FF0000"/>
                <w:lang w:val="en-US"/>
              </w:rPr>
              <w:t>symbols</w:t>
            </w:r>
            <w:r w:rsidRPr="005C6D18">
              <w:rPr>
                <w:color w:val="FF0000"/>
                <w:lang w:val="en-US"/>
              </w:rPr>
              <w:t>time</w:t>
            </w:r>
            <w:proofErr w:type="spellEnd"/>
            <w:r w:rsidRPr="005C6D18">
              <w:rPr>
                <w:color w:val="FF0000"/>
                <w:lang w:val="en-US"/>
              </w:rPr>
              <w:t xml:space="preserve"> slots</w:t>
            </w:r>
            <w:r w:rsidRPr="005C6D18">
              <w:rPr>
                <w:lang w:val="en-US"/>
              </w:rPr>
              <w:t xml:space="preserve">, </w:t>
            </w:r>
          </w:p>
          <w:p w14:paraId="2C6CC3EC" w14:textId="77777777" w:rsidR="006D7BC5" w:rsidRPr="005C6D18" w:rsidRDefault="006D7BC5" w:rsidP="006D7BC5">
            <w:pPr>
              <w:pStyle w:val="B1"/>
              <w:rPr>
                <w:lang w:val="en-US"/>
              </w:rPr>
            </w:pPr>
            <w:r w:rsidRPr="005C6D18">
              <w:rPr>
                <w:lang w:val="en-US"/>
              </w:rPr>
              <w:t>-</w:t>
            </w:r>
            <w:r w:rsidRPr="005C6D18">
              <w:rPr>
                <w:lang w:val="en-US"/>
              </w:rPr>
              <w:tab/>
              <w:t xml:space="preserve">the first beam index </w:t>
            </w:r>
            <w:r w:rsidRPr="005C6D18">
              <w:rPr>
                <w:color w:val="FF0000"/>
                <w:lang w:val="en-US"/>
              </w:rPr>
              <w:t xml:space="preserve">and the associated time resource </w:t>
            </w:r>
            <w:r w:rsidRPr="005C6D18">
              <w:rPr>
                <w:lang w:val="en-US"/>
              </w:rPr>
              <w:t xml:space="preserve">if </w:t>
            </w:r>
            <w:r w:rsidRPr="005C6D18">
              <w:rPr>
                <w:i/>
                <w:iCs/>
                <w:lang w:val="en-US"/>
              </w:rPr>
              <w:t>NCR-</w:t>
            </w:r>
            <w:proofErr w:type="spellStart"/>
            <w:r w:rsidRPr="005C6D18">
              <w:rPr>
                <w:i/>
                <w:iCs/>
                <w:lang w:val="en-US"/>
              </w:rPr>
              <w:t>PeriodicFwdResourceSet</w:t>
            </w:r>
            <w:proofErr w:type="spellEnd"/>
            <w:r w:rsidRPr="005C6D18">
              <w:rPr>
                <w:lang w:val="en-US"/>
              </w:rPr>
              <w:t xml:space="preserve"> or </w:t>
            </w:r>
            <w:r w:rsidRPr="005C6D18">
              <w:rPr>
                <w:i/>
                <w:iCs/>
                <w:lang w:val="en-US"/>
              </w:rPr>
              <w:t>NCR-</w:t>
            </w:r>
            <w:proofErr w:type="spellStart"/>
            <w:r w:rsidRPr="005C6D18">
              <w:rPr>
                <w:i/>
                <w:iCs/>
                <w:lang w:val="en-US"/>
              </w:rPr>
              <w:t>SemiPersistentFwdResourceSet</w:t>
            </w:r>
            <w:proofErr w:type="spellEnd"/>
            <w:r w:rsidRPr="005C6D18">
              <w:rPr>
                <w:lang w:val="en-US"/>
              </w:rPr>
              <w:t xml:space="preserve"> includes </w:t>
            </w:r>
            <w:proofErr w:type="spellStart"/>
            <w:r w:rsidRPr="005C6D18">
              <w:rPr>
                <w:i/>
                <w:iCs/>
                <w:lang w:val="en-US"/>
              </w:rPr>
              <w:t>priorityFlag</w:t>
            </w:r>
            <w:proofErr w:type="spellEnd"/>
            <w:r w:rsidRPr="005C6D18">
              <w:rPr>
                <w:lang w:val="en-US"/>
              </w:rPr>
              <w:t>, and</w:t>
            </w:r>
          </w:p>
          <w:p w14:paraId="1DE9BF48" w14:textId="63A50D99" w:rsidR="00DE4796" w:rsidRPr="005C6D18" w:rsidRDefault="006D7BC5" w:rsidP="006D7BC5">
            <w:pPr>
              <w:pStyle w:val="B1"/>
              <w:rPr>
                <w:lang w:val="en-US"/>
              </w:rPr>
            </w:pPr>
            <w:r w:rsidRPr="005C6D18">
              <w:rPr>
                <w:lang w:val="en-US"/>
              </w:rPr>
              <w:t>-</w:t>
            </w:r>
            <w:r w:rsidRPr="005C6D18">
              <w:rPr>
                <w:lang w:val="en-US"/>
              </w:rPr>
              <w:tab/>
              <w:t xml:space="preserve">the second beam index </w:t>
            </w:r>
            <w:r w:rsidRPr="005C6D18">
              <w:rPr>
                <w:color w:val="FF0000"/>
                <w:lang w:val="en-US"/>
              </w:rPr>
              <w:t xml:space="preserve">and the associated time resource </w:t>
            </w:r>
            <w:r w:rsidRPr="005C6D18">
              <w:rPr>
                <w:lang w:val="en-US"/>
              </w:rPr>
              <w:t xml:space="preserve">if </w:t>
            </w:r>
            <w:r w:rsidRPr="005C6D18">
              <w:rPr>
                <w:i/>
                <w:iCs/>
                <w:lang w:val="en-US"/>
              </w:rPr>
              <w:t>NCR-</w:t>
            </w:r>
            <w:proofErr w:type="spellStart"/>
            <w:r w:rsidRPr="005C6D18">
              <w:rPr>
                <w:i/>
                <w:iCs/>
                <w:lang w:val="en-US"/>
              </w:rPr>
              <w:t>PeriodicFwdResourceSet</w:t>
            </w:r>
            <w:proofErr w:type="spellEnd"/>
            <w:r w:rsidRPr="005C6D18">
              <w:rPr>
                <w:lang w:val="en-US"/>
              </w:rPr>
              <w:t xml:space="preserve"> or </w:t>
            </w:r>
            <w:r w:rsidRPr="005C6D18">
              <w:rPr>
                <w:i/>
                <w:iCs/>
                <w:lang w:val="en-US"/>
              </w:rPr>
              <w:t>NCR-</w:t>
            </w:r>
            <w:proofErr w:type="spellStart"/>
            <w:r w:rsidRPr="005C6D18">
              <w:rPr>
                <w:i/>
                <w:iCs/>
                <w:lang w:val="en-US"/>
              </w:rPr>
              <w:t>SemiPersistentFwdResourceSet</w:t>
            </w:r>
            <w:proofErr w:type="spellEnd"/>
            <w:r w:rsidRPr="005C6D18">
              <w:rPr>
                <w:lang w:val="en-US"/>
              </w:rPr>
              <w:t xml:space="preserve"> does not include </w:t>
            </w:r>
            <w:proofErr w:type="spellStart"/>
            <w:r w:rsidRPr="005C6D18">
              <w:rPr>
                <w:i/>
                <w:iCs/>
                <w:lang w:val="en-US"/>
              </w:rPr>
              <w:t>priorityFlag</w:t>
            </w:r>
            <w:proofErr w:type="spellEnd"/>
            <w:r w:rsidRPr="005C6D18">
              <w:rPr>
                <w:lang w:val="en-US"/>
              </w:rPr>
              <w:t>.</w:t>
            </w:r>
          </w:p>
          <w:p w14:paraId="2B5BE13C" w14:textId="77777777" w:rsidR="00DE4796" w:rsidRPr="005C6D18" w:rsidRDefault="00DE4796" w:rsidP="00C176C2">
            <w:pPr>
              <w:spacing w:after="180"/>
              <w:jc w:val="center"/>
              <w:rPr>
                <w:sz w:val="20"/>
                <w:szCs w:val="20"/>
                <w:lang w:val="en-GB"/>
              </w:rPr>
            </w:pPr>
            <w:r w:rsidRPr="005C6D18">
              <w:rPr>
                <w:sz w:val="20"/>
                <w:szCs w:val="20"/>
              </w:rPr>
              <w:t>&lt;</w:t>
            </w:r>
            <w:r w:rsidRPr="005C6D18">
              <w:rPr>
                <w:sz w:val="20"/>
                <w:szCs w:val="20"/>
                <w:lang w:eastAsia="zh-CN"/>
              </w:rPr>
              <w:t xml:space="preserve"> Unchanged parts are omitted </w:t>
            </w:r>
            <w:r w:rsidRPr="005C6D18">
              <w:rPr>
                <w:sz w:val="20"/>
                <w:szCs w:val="20"/>
              </w:rPr>
              <w:t>&gt;</w:t>
            </w:r>
          </w:p>
        </w:tc>
      </w:tr>
    </w:tbl>
    <w:p w14:paraId="6AE0D531" w14:textId="77777777" w:rsidR="00DE4796" w:rsidRDefault="00DE4796" w:rsidP="00DE4796">
      <w:pPr>
        <w:rPr>
          <w:b/>
        </w:rPr>
      </w:pPr>
    </w:p>
    <w:p w14:paraId="4E5FB076" w14:textId="77777777" w:rsidR="00DE4796" w:rsidRPr="00271F80" w:rsidRDefault="00DE4796" w:rsidP="008F3A3D">
      <w:pPr>
        <w:pStyle w:val="Heading1"/>
      </w:pPr>
      <w:r>
        <w:lastRenderedPageBreak/>
        <w:t>Multiplexing between C-link and backhaul link</w:t>
      </w:r>
    </w:p>
    <w:p w14:paraId="3A6EDE50" w14:textId="26E40895" w:rsidR="0060587E" w:rsidRDefault="0060587E" w:rsidP="0060587E">
      <w:pPr>
        <w:pStyle w:val="Heading2"/>
        <w:rPr>
          <w:lang w:eastAsia="zh-CN"/>
        </w:rPr>
      </w:pPr>
      <w:proofErr w:type="spellStart"/>
      <w:r>
        <w:rPr>
          <w:rFonts w:hint="eastAsia"/>
          <w:lang w:eastAsia="zh-CN"/>
        </w:rPr>
        <w:t>T</w:t>
      </w:r>
      <w:r>
        <w:rPr>
          <w:lang w:eastAsia="zh-CN"/>
        </w:rPr>
        <w:t>DM</w:t>
      </w:r>
      <w:r w:rsidR="00273581">
        <w:rPr>
          <w:lang w:eastAsia="zh-CN"/>
        </w:rPr>
        <w:t>ed</w:t>
      </w:r>
      <w:proofErr w:type="spellEnd"/>
      <w:r w:rsidR="00273581">
        <w:rPr>
          <w:lang w:eastAsia="zh-CN"/>
        </w:rPr>
        <w:t xml:space="preserve"> UL transmission</w:t>
      </w:r>
    </w:p>
    <w:p w14:paraId="48017BDA" w14:textId="2D451322" w:rsidR="00DE4796" w:rsidRDefault="00BE64C1" w:rsidP="00DE4796">
      <w:pPr>
        <w:rPr>
          <w:lang w:eastAsia="zh-CN"/>
        </w:rPr>
      </w:pPr>
      <w:proofErr w:type="spellStart"/>
      <w:r>
        <w:rPr>
          <w:lang w:eastAsia="zh-CN"/>
        </w:rPr>
        <w:t>TDM</w:t>
      </w:r>
      <w:r w:rsidR="00C5796E">
        <w:rPr>
          <w:lang w:eastAsia="zh-CN"/>
        </w:rPr>
        <w:t>ed</w:t>
      </w:r>
      <w:proofErr w:type="spellEnd"/>
      <w:r w:rsidR="00C5796E">
        <w:rPr>
          <w:lang w:eastAsia="zh-CN"/>
        </w:rPr>
        <w:t xml:space="preserve"> UL transmission</w:t>
      </w:r>
      <w:r>
        <w:rPr>
          <w:lang w:eastAsia="zh-CN"/>
        </w:rPr>
        <w:t xml:space="preserve"> </w:t>
      </w:r>
      <w:r w:rsidR="00BD2C08" w:rsidRPr="004758AC">
        <w:rPr>
          <w:lang w:eastAsia="zh-CN"/>
        </w:rPr>
        <w:t xml:space="preserve">of C-link and backhaul link </w:t>
      </w:r>
      <w:r>
        <w:rPr>
          <w:lang w:eastAsia="zh-CN"/>
        </w:rPr>
        <w:t>is agreed as a default capability for NCR</w:t>
      </w:r>
      <w:r w:rsidR="00A22DF5">
        <w:rPr>
          <w:lang w:eastAsia="zh-CN"/>
        </w:rPr>
        <w:t>,</w:t>
      </w:r>
      <w:r>
        <w:rPr>
          <w:lang w:eastAsia="zh-CN"/>
        </w:rPr>
        <w:t xml:space="preserve"> </w:t>
      </w:r>
      <w:r w:rsidR="00A22DF5">
        <w:rPr>
          <w:lang w:eastAsia="zh-CN"/>
        </w:rPr>
        <w:t>but</w:t>
      </w:r>
      <w:r w:rsidR="008F4765">
        <w:rPr>
          <w:lang w:eastAsia="zh-CN"/>
        </w:rPr>
        <w:t xml:space="preserve"> </w:t>
      </w:r>
      <w:r w:rsidR="007F4977">
        <w:rPr>
          <w:lang w:eastAsia="zh-CN"/>
        </w:rPr>
        <w:t>the</w:t>
      </w:r>
      <w:r>
        <w:rPr>
          <w:lang w:eastAsia="zh-CN"/>
        </w:rPr>
        <w:t xml:space="preserve"> </w:t>
      </w:r>
      <w:r w:rsidR="00A22DF5">
        <w:rPr>
          <w:lang w:eastAsia="zh-CN"/>
        </w:rPr>
        <w:t xml:space="preserve">behavior </w:t>
      </w:r>
      <w:r w:rsidR="007F4977">
        <w:rPr>
          <w:lang w:eastAsia="zh-CN"/>
        </w:rPr>
        <w:t xml:space="preserve">of NCR with this default capability </w:t>
      </w:r>
      <w:r w:rsidR="00EE771B">
        <w:rPr>
          <w:lang w:eastAsia="zh-CN"/>
        </w:rPr>
        <w:t xml:space="preserve">under </w:t>
      </w:r>
      <w:r w:rsidR="00B409E0">
        <w:rPr>
          <w:lang w:eastAsia="zh-CN"/>
        </w:rPr>
        <w:t xml:space="preserve">simultaneous </w:t>
      </w:r>
      <w:r w:rsidR="00DE4796" w:rsidRPr="004758AC">
        <w:rPr>
          <w:lang w:eastAsia="zh-CN"/>
        </w:rPr>
        <w:t xml:space="preserve">UL </w:t>
      </w:r>
      <w:r w:rsidR="00C5796E">
        <w:rPr>
          <w:lang w:eastAsia="zh-CN"/>
        </w:rPr>
        <w:t>transmission</w:t>
      </w:r>
      <w:r w:rsidR="00EE771B">
        <w:rPr>
          <w:lang w:eastAsia="zh-CN"/>
        </w:rPr>
        <w:t>s</w:t>
      </w:r>
      <w:r w:rsidR="00C5796E">
        <w:rPr>
          <w:lang w:eastAsia="zh-CN"/>
        </w:rPr>
        <w:t xml:space="preserve"> </w:t>
      </w:r>
      <w:r w:rsidR="00A22DF5">
        <w:rPr>
          <w:lang w:eastAsia="zh-CN"/>
        </w:rPr>
        <w:t xml:space="preserve">is </w:t>
      </w:r>
      <w:r w:rsidR="00B22DBD">
        <w:rPr>
          <w:lang w:eastAsia="zh-CN"/>
        </w:rPr>
        <w:t>unspecified</w:t>
      </w:r>
      <w:r w:rsidR="00DE4796">
        <w:rPr>
          <w:lang w:eastAsia="zh-CN"/>
        </w:rPr>
        <w:t xml:space="preserve">. </w:t>
      </w:r>
      <w:r w:rsidR="001E4382">
        <w:rPr>
          <w:lang w:eastAsia="zh-CN"/>
        </w:rPr>
        <w:t xml:space="preserve">In this case, </w:t>
      </w:r>
      <w:r w:rsidR="00823F5A">
        <w:rPr>
          <w:lang w:eastAsia="zh-CN"/>
        </w:rPr>
        <w:t xml:space="preserve">one of </w:t>
      </w:r>
      <w:r w:rsidR="00823F5A" w:rsidRPr="004758AC">
        <w:rPr>
          <w:lang w:eastAsia="zh-CN"/>
        </w:rPr>
        <w:t xml:space="preserve">UL </w:t>
      </w:r>
      <w:r w:rsidR="00823F5A">
        <w:rPr>
          <w:lang w:eastAsia="zh-CN"/>
        </w:rPr>
        <w:t>transmission</w:t>
      </w:r>
      <w:r w:rsidR="00EE771B">
        <w:rPr>
          <w:lang w:eastAsia="zh-CN"/>
        </w:rPr>
        <w:t>s</w:t>
      </w:r>
      <w:r w:rsidR="00823F5A">
        <w:rPr>
          <w:lang w:eastAsia="zh-CN"/>
        </w:rPr>
        <w:t xml:space="preserve"> will </w:t>
      </w:r>
      <w:r w:rsidR="00DE4796">
        <w:rPr>
          <w:lang w:eastAsia="zh-CN"/>
        </w:rPr>
        <w:t>be discarded</w:t>
      </w:r>
      <w:r w:rsidR="00847622">
        <w:rPr>
          <w:lang w:eastAsia="zh-CN"/>
        </w:rPr>
        <w:t>, which</w:t>
      </w:r>
      <w:r w:rsidR="00261684">
        <w:rPr>
          <w:lang w:eastAsia="zh-CN"/>
        </w:rPr>
        <w:t xml:space="preserve"> may lead to </w:t>
      </w:r>
      <w:r w:rsidR="0077160C">
        <w:rPr>
          <w:lang w:eastAsia="zh-CN"/>
        </w:rPr>
        <w:t xml:space="preserve">coverage </w:t>
      </w:r>
      <w:r w:rsidR="00E14F3F">
        <w:rPr>
          <w:lang w:eastAsia="zh-CN"/>
        </w:rPr>
        <w:t>holes</w:t>
      </w:r>
      <w:r w:rsidR="00DE4796">
        <w:rPr>
          <w:lang w:eastAsia="zh-CN"/>
        </w:rPr>
        <w:t xml:space="preserve">. </w:t>
      </w:r>
      <w:r w:rsidR="00C70C58">
        <w:rPr>
          <w:lang w:eastAsia="zh-CN"/>
        </w:rPr>
        <w:t>For example</w:t>
      </w:r>
      <w:r w:rsidR="00DE4796">
        <w:rPr>
          <w:lang w:eastAsia="zh-CN"/>
        </w:rPr>
        <w:t xml:space="preserve">, </w:t>
      </w:r>
      <w:r w:rsidR="00F1182C">
        <w:rPr>
          <w:lang w:eastAsia="zh-CN"/>
        </w:rPr>
        <w:t xml:space="preserve">if </w:t>
      </w:r>
      <w:r w:rsidR="00DE4796">
        <w:rPr>
          <w:lang w:eastAsia="zh-CN"/>
        </w:rPr>
        <w:t xml:space="preserve">the </w:t>
      </w:r>
      <w:r w:rsidR="00374E35">
        <w:rPr>
          <w:lang w:eastAsia="zh-CN"/>
        </w:rPr>
        <w:t xml:space="preserve">backhaul link is discarded, i.e., </w:t>
      </w:r>
      <w:r w:rsidR="00DE4796">
        <w:rPr>
          <w:lang w:eastAsia="zh-CN"/>
        </w:rPr>
        <w:t>NCR-</w:t>
      </w:r>
      <w:proofErr w:type="spellStart"/>
      <w:r w:rsidR="00DE4796">
        <w:rPr>
          <w:lang w:eastAsia="zh-CN"/>
        </w:rPr>
        <w:t>Fwd</w:t>
      </w:r>
      <w:proofErr w:type="spellEnd"/>
      <w:r w:rsidR="00DE4796">
        <w:rPr>
          <w:lang w:eastAsia="zh-CN"/>
        </w:rPr>
        <w:t xml:space="preserve"> </w:t>
      </w:r>
      <w:r w:rsidR="00374E35">
        <w:rPr>
          <w:lang w:eastAsia="zh-CN"/>
        </w:rPr>
        <w:t xml:space="preserve">stops </w:t>
      </w:r>
      <w:r w:rsidR="00DE4796">
        <w:rPr>
          <w:lang w:eastAsia="zh-CN"/>
        </w:rPr>
        <w:t xml:space="preserve">forwarding of </w:t>
      </w:r>
      <w:r w:rsidR="007F4977">
        <w:rPr>
          <w:lang w:eastAsia="zh-CN"/>
        </w:rPr>
        <w:t xml:space="preserve">UL </w:t>
      </w:r>
      <w:r w:rsidR="00DE4796">
        <w:rPr>
          <w:lang w:eastAsia="zh-CN"/>
        </w:rPr>
        <w:t>cell-specific signals</w:t>
      </w:r>
      <w:r w:rsidR="00402160">
        <w:rPr>
          <w:lang w:eastAsia="zh-CN"/>
        </w:rPr>
        <w:t xml:space="preserve"> (e.g., </w:t>
      </w:r>
      <w:r w:rsidR="007B2682">
        <w:rPr>
          <w:lang w:eastAsia="zh-CN"/>
        </w:rPr>
        <w:t xml:space="preserve">it is expected that </w:t>
      </w:r>
      <w:r w:rsidR="00ED4B96">
        <w:rPr>
          <w:lang w:eastAsia="zh-CN"/>
        </w:rPr>
        <w:t xml:space="preserve">typically </w:t>
      </w:r>
      <w:r w:rsidR="001243CB">
        <w:rPr>
          <w:rFonts w:hint="eastAsia"/>
          <w:lang w:eastAsia="zh-CN"/>
        </w:rPr>
        <w:t>NCR</w:t>
      </w:r>
      <w:r w:rsidR="001243CB">
        <w:rPr>
          <w:lang w:eastAsia="zh-CN"/>
        </w:rPr>
        <w:t xml:space="preserve"> is provided by </w:t>
      </w:r>
      <w:r w:rsidR="00402160">
        <w:rPr>
          <w:lang w:eastAsia="zh-CN"/>
        </w:rPr>
        <w:t>periodic indication with priority flag</w:t>
      </w:r>
      <w:r w:rsidR="001243CB">
        <w:rPr>
          <w:lang w:eastAsia="zh-CN"/>
        </w:rPr>
        <w:t xml:space="preserve"> for cell-specific signals</w:t>
      </w:r>
      <w:r w:rsidR="00402160">
        <w:rPr>
          <w:lang w:eastAsia="zh-CN"/>
        </w:rPr>
        <w:t>)</w:t>
      </w:r>
      <w:r w:rsidR="00F16414">
        <w:rPr>
          <w:lang w:eastAsia="zh-CN"/>
        </w:rPr>
        <w:t>,</w:t>
      </w:r>
      <w:r w:rsidR="00656D11">
        <w:rPr>
          <w:lang w:eastAsia="zh-CN"/>
        </w:rPr>
        <w:t xml:space="preserve"> </w:t>
      </w:r>
      <w:r w:rsidR="00C70C58">
        <w:rPr>
          <w:lang w:eastAsia="zh-CN"/>
        </w:rPr>
        <w:t xml:space="preserve">the PRACH of the UEs served via NCR </w:t>
      </w:r>
      <w:r w:rsidR="00F1182C">
        <w:rPr>
          <w:lang w:eastAsia="zh-CN"/>
        </w:rPr>
        <w:t>may be</w:t>
      </w:r>
      <w:r w:rsidR="00C70C58">
        <w:rPr>
          <w:lang w:eastAsia="zh-CN"/>
        </w:rPr>
        <w:t xml:space="preserve"> impacted</w:t>
      </w:r>
      <w:r w:rsidR="00DE4796">
        <w:rPr>
          <w:lang w:eastAsia="zh-CN"/>
        </w:rPr>
        <w:t xml:space="preserve">. </w:t>
      </w:r>
      <w:r w:rsidR="00834730">
        <w:rPr>
          <w:lang w:eastAsia="zh-CN"/>
        </w:rPr>
        <w:t>To solve the above problem, the priority between the UL</w:t>
      </w:r>
      <w:r w:rsidR="00A22DF5">
        <w:rPr>
          <w:lang w:eastAsia="zh-CN"/>
        </w:rPr>
        <w:t xml:space="preserve"> transmissions</w:t>
      </w:r>
      <w:r w:rsidR="00834730">
        <w:rPr>
          <w:lang w:eastAsia="zh-CN"/>
        </w:rPr>
        <w:t xml:space="preserve"> of C-link and </w:t>
      </w:r>
      <w:r w:rsidR="00834730" w:rsidRPr="004758AC">
        <w:rPr>
          <w:lang w:eastAsia="zh-CN"/>
        </w:rPr>
        <w:t xml:space="preserve">backhaul link </w:t>
      </w:r>
      <w:r w:rsidR="00834730">
        <w:rPr>
          <w:lang w:eastAsia="zh-CN"/>
        </w:rPr>
        <w:t xml:space="preserve">should be defined, </w:t>
      </w:r>
      <w:r w:rsidR="00251BA2">
        <w:rPr>
          <w:lang w:eastAsia="zh-CN"/>
        </w:rPr>
        <w:t>with</w:t>
      </w:r>
      <w:r w:rsidR="00834730">
        <w:rPr>
          <w:lang w:eastAsia="zh-CN"/>
        </w:rPr>
        <w:t xml:space="preserve"> </w:t>
      </w:r>
      <w:r w:rsidR="00385BF5">
        <w:rPr>
          <w:lang w:eastAsia="zh-CN"/>
        </w:rPr>
        <w:t xml:space="preserve">periodic indication with priority flag </w:t>
      </w:r>
      <w:r w:rsidR="00D845F1">
        <w:rPr>
          <w:lang w:eastAsia="zh-CN"/>
        </w:rPr>
        <w:t>having</w:t>
      </w:r>
      <w:r w:rsidR="00385BF5">
        <w:rPr>
          <w:lang w:eastAsia="zh-CN"/>
        </w:rPr>
        <w:t xml:space="preserve"> </w:t>
      </w:r>
      <w:r w:rsidR="00D845F1">
        <w:rPr>
          <w:lang w:eastAsia="zh-CN"/>
        </w:rPr>
        <w:t>a</w:t>
      </w:r>
      <w:r w:rsidR="00385BF5">
        <w:rPr>
          <w:lang w:eastAsia="zh-CN"/>
        </w:rPr>
        <w:t xml:space="preserve"> higher priority than </w:t>
      </w:r>
      <w:r w:rsidR="00E87A77">
        <w:rPr>
          <w:lang w:eastAsia="zh-CN"/>
        </w:rPr>
        <w:t xml:space="preserve">the </w:t>
      </w:r>
      <w:r w:rsidR="00385BF5">
        <w:rPr>
          <w:lang w:eastAsia="zh-CN"/>
        </w:rPr>
        <w:t xml:space="preserve">UL of C-link. </w:t>
      </w:r>
      <w:r w:rsidR="00523E9F">
        <w:rPr>
          <w:lang w:eastAsia="zh-CN"/>
        </w:rPr>
        <w:t>For</w:t>
      </w:r>
      <w:r w:rsidR="00674235">
        <w:rPr>
          <w:lang w:eastAsia="zh-CN"/>
        </w:rPr>
        <w:t xml:space="preserve"> other cases, </w:t>
      </w:r>
      <w:r w:rsidR="00523E9F">
        <w:rPr>
          <w:rFonts w:hint="eastAsia"/>
          <w:lang w:eastAsia="zh-CN"/>
        </w:rPr>
        <w:t>the</w:t>
      </w:r>
      <w:r w:rsidR="00523E9F">
        <w:rPr>
          <w:lang w:eastAsia="zh-CN"/>
        </w:rPr>
        <w:t xml:space="preserve"> C-link has a higher priority than the backhaul link.</w:t>
      </w:r>
    </w:p>
    <w:p w14:paraId="7BF943FE" w14:textId="5B83B976" w:rsidR="00DE4796" w:rsidRPr="00D56E52" w:rsidRDefault="00502718" w:rsidP="00DE4796">
      <w:pPr>
        <w:rPr>
          <w:lang w:eastAsia="zh-CN"/>
        </w:rPr>
      </w:pPr>
      <w:bookmarkStart w:id="22" w:name="_Ref114518732"/>
      <w:r w:rsidRPr="00502718">
        <w:rPr>
          <w:b/>
          <w:i/>
        </w:rPr>
        <w:t xml:space="preserve">Observation </w:t>
      </w:r>
      <w:r w:rsidRPr="00502718">
        <w:rPr>
          <w:b/>
          <w:i/>
        </w:rPr>
        <w:fldChar w:fldCharType="begin"/>
      </w:r>
      <w:r w:rsidRPr="00502718">
        <w:rPr>
          <w:b/>
          <w:i/>
        </w:rPr>
        <w:instrText xml:space="preserve"> SEQ Observation \* ARABIC </w:instrText>
      </w:r>
      <w:r w:rsidRPr="00502718">
        <w:rPr>
          <w:b/>
          <w:i/>
        </w:rPr>
        <w:fldChar w:fldCharType="separate"/>
      </w:r>
      <w:r w:rsidR="00482F79">
        <w:rPr>
          <w:b/>
          <w:i/>
          <w:noProof/>
        </w:rPr>
        <w:t>3</w:t>
      </w:r>
      <w:r w:rsidRPr="00502718">
        <w:rPr>
          <w:b/>
          <w:i/>
        </w:rPr>
        <w:fldChar w:fldCharType="end"/>
      </w:r>
      <w:r w:rsidRPr="0071427B">
        <w:rPr>
          <w:i/>
        </w:rPr>
        <w:t xml:space="preserve">: </w:t>
      </w:r>
      <w:r w:rsidR="00DE4796">
        <w:rPr>
          <w:i/>
        </w:rPr>
        <w:t>For an NCR support</w:t>
      </w:r>
      <w:r w:rsidR="00491299">
        <w:rPr>
          <w:i/>
        </w:rPr>
        <w:t>ing</w:t>
      </w:r>
      <w:r w:rsidR="00DE4796">
        <w:rPr>
          <w:i/>
        </w:rPr>
        <w:t xml:space="preserve"> </w:t>
      </w:r>
      <w:proofErr w:type="spellStart"/>
      <w:r w:rsidR="00491299">
        <w:rPr>
          <w:i/>
        </w:rPr>
        <w:t>TDMed</w:t>
      </w:r>
      <w:proofErr w:type="spellEnd"/>
      <w:r w:rsidR="00491299">
        <w:rPr>
          <w:i/>
        </w:rPr>
        <w:t xml:space="preserve"> </w:t>
      </w:r>
      <w:r w:rsidR="00DE4796">
        <w:rPr>
          <w:i/>
        </w:rPr>
        <w:t xml:space="preserve">UL </w:t>
      </w:r>
      <w:r w:rsidR="00491299">
        <w:rPr>
          <w:i/>
        </w:rPr>
        <w:t xml:space="preserve">transmission </w:t>
      </w:r>
      <w:r w:rsidR="00DE4796" w:rsidRPr="00D51055">
        <w:rPr>
          <w:i/>
        </w:rPr>
        <w:t>of C-link and backhaul link</w:t>
      </w:r>
      <w:r w:rsidR="00DE4796">
        <w:rPr>
          <w:i/>
        </w:rPr>
        <w:t xml:space="preserve">, discarding the forwarding of cell-specific signals </w:t>
      </w:r>
      <w:r w:rsidR="002202F4">
        <w:rPr>
          <w:rFonts w:hint="eastAsia"/>
          <w:i/>
          <w:lang w:eastAsia="zh-CN"/>
        </w:rPr>
        <w:t>o</w:t>
      </w:r>
      <w:r w:rsidR="002202F4">
        <w:rPr>
          <w:i/>
          <w:lang w:eastAsia="zh-CN"/>
        </w:rPr>
        <w:t xml:space="preserve">n the backhaul link </w:t>
      </w:r>
      <w:r w:rsidR="00DE4796">
        <w:rPr>
          <w:i/>
        </w:rPr>
        <w:t>may lead to coverage hole</w:t>
      </w:r>
      <w:r w:rsidR="004B7CC9">
        <w:rPr>
          <w:i/>
        </w:rPr>
        <w:t>s</w:t>
      </w:r>
      <w:r w:rsidR="00DE4796" w:rsidRPr="000A601A">
        <w:rPr>
          <w:i/>
        </w:rPr>
        <w:t xml:space="preserve"> </w:t>
      </w:r>
      <w:r w:rsidR="00DE4796">
        <w:rPr>
          <w:i/>
        </w:rPr>
        <w:t>if simultaneous UL transmissions are indicated.</w:t>
      </w:r>
      <w:bookmarkEnd w:id="22"/>
      <w:r w:rsidR="00DE4796">
        <w:rPr>
          <w:i/>
        </w:rPr>
        <w:t xml:space="preserve"> </w:t>
      </w:r>
    </w:p>
    <w:p w14:paraId="24B25366" w14:textId="73EC81BB" w:rsidR="00DE4796" w:rsidRDefault="00DF6A30" w:rsidP="00DE4796">
      <w:pPr>
        <w:rPr>
          <w:lang w:eastAsia="zh-CN"/>
        </w:rPr>
      </w:pPr>
      <w:bookmarkStart w:id="23" w:name="_Ref114518810"/>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482F79">
        <w:rPr>
          <w:b/>
          <w:i/>
          <w:noProof/>
        </w:rPr>
        <w:t>5</w:t>
      </w:r>
      <w:r w:rsidRPr="004E4C17">
        <w:rPr>
          <w:b/>
          <w:i/>
        </w:rPr>
        <w:fldChar w:fldCharType="end"/>
      </w:r>
      <w:r w:rsidRPr="00683791">
        <w:rPr>
          <w:i/>
        </w:rPr>
        <w:t xml:space="preserve">: </w:t>
      </w:r>
      <w:r w:rsidR="00EE771B">
        <w:rPr>
          <w:rFonts w:hint="eastAsia"/>
          <w:i/>
          <w:lang w:eastAsia="zh-CN"/>
        </w:rPr>
        <w:t>In</w:t>
      </w:r>
      <w:r w:rsidR="00EE771B">
        <w:rPr>
          <w:i/>
          <w:lang w:eastAsia="zh-CN"/>
        </w:rPr>
        <w:t xml:space="preserve"> </w:t>
      </w:r>
      <w:r w:rsidR="00EE771B">
        <w:rPr>
          <w:rFonts w:hint="eastAsia"/>
          <w:i/>
          <w:lang w:eastAsia="zh-CN"/>
        </w:rPr>
        <w:t>case</w:t>
      </w:r>
      <w:r w:rsidR="00EE771B">
        <w:rPr>
          <w:i/>
          <w:lang w:eastAsia="zh-CN"/>
        </w:rPr>
        <w:t xml:space="preserve"> </w:t>
      </w:r>
      <w:r w:rsidR="00EE771B">
        <w:rPr>
          <w:rFonts w:hint="eastAsia"/>
          <w:i/>
          <w:lang w:eastAsia="zh-CN"/>
        </w:rPr>
        <w:t>of</w:t>
      </w:r>
      <w:r w:rsidR="00DE4796">
        <w:rPr>
          <w:i/>
        </w:rPr>
        <w:t xml:space="preserve"> </w:t>
      </w:r>
      <w:r w:rsidR="00DE4796" w:rsidRPr="000C1A7A">
        <w:rPr>
          <w:i/>
        </w:rPr>
        <w:t xml:space="preserve">simultaneous </w:t>
      </w:r>
      <w:r w:rsidR="00DE4796">
        <w:rPr>
          <w:i/>
        </w:rPr>
        <w:t xml:space="preserve">UL </w:t>
      </w:r>
      <w:r w:rsidR="00EE771B">
        <w:rPr>
          <w:i/>
        </w:rPr>
        <w:t xml:space="preserve">transmissions </w:t>
      </w:r>
      <w:r w:rsidR="00DE4796" w:rsidRPr="00D51055">
        <w:rPr>
          <w:i/>
        </w:rPr>
        <w:t>of C-link and backhaul link</w:t>
      </w:r>
      <w:r w:rsidR="00DE4796">
        <w:rPr>
          <w:i/>
        </w:rPr>
        <w:t xml:space="preserve">, the </w:t>
      </w:r>
      <w:r w:rsidR="00491299">
        <w:rPr>
          <w:i/>
        </w:rPr>
        <w:t xml:space="preserve">following </w:t>
      </w:r>
      <w:r w:rsidR="00DE4796">
        <w:rPr>
          <w:i/>
        </w:rPr>
        <w:t>priority rule</w:t>
      </w:r>
      <w:r w:rsidR="00491299">
        <w:rPr>
          <w:i/>
        </w:rPr>
        <w:t xml:space="preserve"> is defined</w:t>
      </w:r>
      <w:r w:rsidR="00EE771B">
        <w:rPr>
          <w:i/>
        </w:rPr>
        <w:t xml:space="preserve"> for NCR supporting </w:t>
      </w:r>
      <w:proofErr w:type="spellStart"/>
      <w:r w:rsidR="00EE771B">
        <w:rPr>
          <w:i/>
        </w:rPr>
        <w:t>TDMed</w:t>
      </w:r>
      <w:proofErr w:type="spellEnd"/>
      <w:r w:rsidR="00EE771B">
        <w:rPr>
          <w:i/>
        </w:rPr>
        <w:t xml:space="preserve"> UL transmission</w:t>
      </w:r>
      <w:r w:rsidR="00DE4796">
        <w:rPr>
          <w:i/>
        </w:rPr>
        <w:t>: UL of backhaul link indicated by periodic indication</w:t>
      </w:r>
      <w:r w:rsidR="00756925">
        <w:rPr>
          <w:i/>
        </w:rPr>
        <w:t xml:space="preserve"> with priority flag</w:t>
      </w:r>
      <w:r w:rsidR="00DE4796">
        <w:rPr>
          <w:i/>
        </w:rPr>
        <w:t xml:space="preserve"> &gt; </w:t>
      </w:r>
      <w:r w:rsidR="00EA7DAC">
        <w:rPr>
          <w:i/>
        </w:rPr>
        <w:t xml:space="preserve">UL transmissions of C-link &gt; other </w:t>
      </w:r>
      <w:r w:rsidR="00DE4796">
        <w:rPr>
          <w:i/>
        </w:rPr>
        <w:t>UL of backhaul link.</w:t>
      </w:r>
      <w:bookmarkEnd w:id="23"/>
      <w:r w:rsidR="00DE4796">
        <w:rPr>
          <w:i/>
        </w:rPr>
        <w:t xml:space="preserve"> </w:t>
      </w:r>
    </w:p>
    <w:p w14:paraId="76EC22B9" w14:textId="79447977" w:rsidR="00021DDB" w:rsidRPr="009B74C6" w:rsidRDefault="00021DDB" w:rsidP="00021DDB">
      <w:pPr>
        <w:rPr>
          <w:lang w:val="en-GB" w:eastAsia="zh-CN"/>
        </w:rPr>
      </w:pPr>
      <w:bookmarkStart w:id="24" w:name="_Ref146536787"/>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482F79">
        <w:rPr>
          <w:b/>
          <w:i/>
          <w:noProof/>
        </w:rPr>
        <w:t>6</w:t>
      </w:r>
      <w:r w:rsidRPr="004E4C17">
        <w:rPr>
          <w:b/>
          <w:i/>
        </w:rPr>
        <w:fldChar w:fldCharType="end"/>
      </w:r>
      <w:r w:rsidRPr="00683791">
        <w:rPr>
          <w:i/>
        </w:rPr>
        <w:t xml:space="preserve">: </w:t>
      </w:r>
      <w:r w:rsidRPr="00356107">
        <w:rPr>
          <w:rFonts w:hint="eastAsia"/>
          <w:bCs/>
          <w:i/>
          <w:iCs/>
          <w:lang w:eastAsia="zh-CN"/>
        </w:rPr>
        <w:t xml:space="preserve">Adopt the </w:t>
      </w:r>
      <w:r w:rsidR="008016AE">
        <w:rPr>
          <w:bCs/>
          <w:i/>
          <w:iCs/>
          <w:lang w:eastAsia="zh-CN"/>
        </w:rPr>
        <w:t xml:space="preserve">following </w:t>
      </w:r>
      <w:r w:rsidRPr="00356107">
        <w:rPr>
          <w:rFonts w:hint="eastAsia"/>
          <w:bCs/>
          <w:i/>
          <w:iCs/>
          <w:lang w:eastAsia="zh-CN"/>
        </w:rPr>
        <w:t>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bookmarkEnd w:id="24"/>
    </w:p>
    <w:tbl>
      <w:tblPr>
        <w:tblStyle w:val="TableGrid"/>
        <w:tblW w:w="9634" w:type="dxa"/>
        <w:tblLook w:val="04A0" w:firstRow="1" w:lastRow="0" w:firstColumn="1" w:lastColumn="0" w:noHBand="0" w:noVBand="1"/>
      </w:tblPr>
      <w:tblGrid>
        <w:gridCol w:w="9634"/>
      </w:tblGrid>
      <w:tr w:rsidR="00021DDB" w14:paraId="44734437" w14:textId="77777777" w:rsidTr="00D65BAC">
        <w:tc>
          <w:tcPr>
            <w:tcW w:w="9634" w:type="dxa"/>
          </w:tcPr>
          <w:p w14:paraId="3EC90169" w14:textId="337AC683" w:rsidR="000D44C3" w:rsidRPr="000D44C3" w:rsidRDefault="000D44C3" w:rsidP="000D44C3">
            <w:pPr>
              <w:pStyle w:val="Heading1"/>
              <w:numPr>
                <w:ilvl w:val="0"/>
                <w:numId w:val="0"/>
              </w:numPr>
              <w:ind w:left="432" w:hanging="432"/>
              <w:outlineLvl w:val="0"/>
            </w:pPr>
            <w:r w:rsidRPr="00DB7D93">
              <w:t>20</w:t>
            </w:r>
            <w:r w:rsidRPr="00DB7D93">
              <w:rPr>
                <w:rFonts w:hint="eastAsia"/>
              </w:rPr>
              <w:tab/>
            </w:r>
            <w:r w:rsidRPr="00DB7D93">
              <w:t>Network controlled repeater</w:t>
            </w:r>
          </w:p>
          <w:p w14:paraId="13CAD854" w14:textId="377FD988" w:rsidR="00021DDB" w:rsidRPr="009F08E5" w:rsidRDefault="00021DDB" w:rsidP="00F96177">
            <w:pPr>
              <w:spacing w:after="180"/>
              <w:jc w:val="center"/>
              <w:rPr>
                <w:rFonts w:ascii="New York" w:hAnsi="New York"/>
                <w:sz w:val="20"/>
                <w:szCs w:val="20"/>
              </w:rPr>
            </w:pPr>
            <w:r w:rsidRPr="009F08E5">
              <w:rPr>
                <w:rFonts w:ascii="New York" w:hAnsi="New York"/>
                <w:sz w:val="20"/>
                <w:szCs w:val="20"/>
              </w:rPr>
              <w:t>&lt;</w:t>
            </w:r>
            <w:r w:rsidRPr="009F08E5">
              <w:rPr>
                <w:sz w:val="20"/>
                <w:szCs w:val="20"/>
                <w:lang w:eastAsia="zh-CN"/>
              </w:rPr>
              <w:t xml:space="preserve"> Unchanged parts are omitted</w:t>
            </w:r>
            <w:r w:rsidRPr="009F08E5">
              <w:rPr>
                <w:rFonts w:ascii="New York" w:hAnsi="New York"/>
                <w:sz w:val="20"/>
                <w:szCs w:val="20"/>
              </w:rPr>
              <w:t>&gt;</w:t>
            </w:r>
          </w:p>
          <w:p w14:paraId="5713B958" w14:textId="77777777" w:rsidR="00281D50" w:rsidRPr="0064531C" w:rsidRDefault="00281D50" w:rsidP="00281D50">
            <w:pPr>
              <w:rPr>
                <w:iCs/>
                <w:sz w:val="20"/>
                <w:szCs w:val="20"/>
              </w:rPr>
            </w:pPr>
            <w:r w:rsidRPr="0064531C">
              <w:rPr>
                <w:iCs/>
                <w:sz w:val="20"/>
                <w:szCs w:val="20"/>
              </w:rPr>
              <w:t>When the NCR does not simultaneously transmit on the control link and the backhaul link</w:t>
            </w:r>
          </w:p>
          <w:p w14:paraId="4410C653" w14:textId="3D01DE91" w:rsidR="00236351" w:rsidRPr="00AD4542" w:rsidRDefault="00236351" w:rsidP="00236351">
            <w:pPr>
              <w:pStyle w:val="B1"/>
              <w:rPr>
                <w:color w:val="FF0000"/>
                <w:lang w:eastAsia="ko-KR"/>
              </w:rPr>
            </w:pPr>
            <w:r w:rsidRPr="00AD4542">
              <w:rPr>
                <w:color w:val="FF0000"/>
                <w:lang w:val="en-US"/>
              </w:rPr>
              <w:t>-</w:t>
            </w:r>
            <w:r w:rsidRPr="00AD4542">
              <w:rPr>
                <w:color w:val="FF0000"/>
                <w:lang w:val="en-US"/>
              </w:rPr>
              <w:tab/>
              <w:t xml:space="preserve">if </w:t>
            </w:r>
            <w:r w:rsidR="006B756C" w:rsidRPr="00AD4542">
              <w:rPr>
                <w:color w:val="FF0000"/>
                <w:lang w:val="en-US"/>
              </w:rPr>
              <w:t xml:space="preserve">a time slot </w:t>
            </w:r>
            <w:r w:rsidR="00CC1AF6" w:rsidRPr="00AD4542">
              <w:rPr>
                <w:color w:val="FF0000"/>
                <w:lang w:val="en-US"/>
              </w:rPr>
              <w:t xml:space="preserve">is </w:t>
            </w:r>
            <w:r w:rsidR="006B756C" w:rsidRPr="00AD4542">
              <w:rPr>
                <w:color w:val="FF0000"/>
                <w:lang w:eastAsia="ko-KR"/>
              </w:rPr>
              <w:t>indicat</w:t>
            </w:r>
            <w:r w:rsidR="00CC1AF6" w:rsidRPr="00AD4542">
              <w:rPr>
                <w:color w:val="FF0000"/>
                <w:lang w:eastAsia="ko-KR"/>
              </w:rPr>
              <w:t>ed</w:t>
            </w:r>
            <w:r w:rsidR="006B756C" w:rsidRPr="00AD4542">
              <w:rPr>
                <w:color w:val="FF0000"/>
                <w:lang w:eastAsia="ko-KR"/>
              </w:rPr>
              <w:t xml:space="preserve"> for </w:t>
            </w:r>
            <w:r w:rsidR="00F516DF" w:rsidRPr="00AD4542">
              <w:rPr>
                <w:color w:val="FF0000"/>
                <w:lang w:val="en-US"/>
              </w:rPr>
              <w:t xml:space="preserve">simultaneous </w:t>
            </w:r>
            <w:r w:rsidR="006B756C" w:rsidRPr="00AD4542">
              <w:rPr>
                <w:color w:val="FF0000"/>
                <w:lang w:eastAsia="ko-KR"/>
              </w:rPr>
              <w:t xml:space="preserve">transmissions </w:t>
            </w:r>
            <w:r w:rsidR="00FD4D40" w:rsidRPr="00AD4542">
              <w:rPr>
                <w:color w:val="FF0000"/>
                <w:lang w:eastAsia="ko-KR"/>
              </w:rPr>
              <w:t>on</w:t>
            </w:r>
            <w:r w:rsidR="006B756C" w:rsidRPr="00AD4542">
              <w:rPr>
                <w:color w:val="FF0000"/>
                <w:lang w:eastAsia="ko-KR"/>
              </w:rPr>
              <w:t xml:space="preserve"> the </w:t>
            </w:r>
            <w:r w:rsidR="00FD4D40" w:rsidRPr="00AD4542">
              <w:rPr>
                <w:color w:val="FF0000"/>
                <w:lang w:eastAsia="ko-KR"/>
              </w:rPr>
              <w:t>control link</w:t>
            </w:r>
            <w:r w:rsidRPr="00AD4542">
              <w:rPr>
                <w:color w:val="FF0000"/>
                <w:lang w:eastAsia="ko-KR"/>
              </w:rPr>
              <w:t xml:space="preserve"> </w:t>
            </w:r>
            <w:r w:rsidR="006B756C" w:rsidRPr="00AD4542">
              <w:rPr>
                <w:color w:val="FF0000"/>
                <w:lang w:eastAsia="ko-KR"/>
              </w:rPr>
              <w:t xml:space="preserve">and on the backhaul link, </w:t>
            </w:r>
          </w:p>
          <w:p w14:paraId="32498542" w14:textId="502BCE0B" w:rsidR="0013744E" w:rsidRPr="00AD4542" w:rsidRDefault="0013744E" w:rsidP="0013744E">
            <w:pPr>
              <w:pStyle w:val="B2"/>
              <w:rPr>
                <w:color w:val="FF0000"/>
              </w:rPr>
            </w:pPr>
            <w:r w:rsidRPr="00AD4542">
              <w:rPr>
                <w:color w:val="FF0000"/>
              </w:rPr>
              <w:t>-</w:t>
            </w:r>
            <w:r w:rsidRPr="00AD4542">
              <w:rPr>
                <w:color w:val="FF0000"/>
              </w:rPr>
              <w:tab/>
              <w:t xml:space="preserve">if the </w:t>
            </w:r>
            <w:r w:rsidR="006D6F7B" w:rsidRPr="00AD4542">
              <w:rPr>
                <w:color w:val="FF0000"/>
              </w:rPr>
              <w:t xml:space="preserve">indication </w:t>
            </w:r>
            <w:r w:rsidR="00BE3804" w:rsidRPr="00AD4542">
              <w:rPr>
                <w:color w:val="FF0000"/>
              </w:rPr>
              <w:t xml:space="preserve">for the </w:t>
            </w:r>
            <w:r w:rsidR="00BE3804" w:rsidRPr="00AD4542">
              <w:rPr>
                <w:color w:val="FF0000"/>
                <w:lang w:eastAsia="ko-KR"/>
              </w:rPr>
              <w:t>backhaul link</w:t>
            </w:r>
            <w:r w:rsidR="00BE3804" w:rsidRPr="00AD4542">
              <w:rPr>
                <w:color w:val="FF0000"/>
              </w:rPr>
              <w:t xml:space="preserve"> </w:t>
            </w:r>
            <w:r w:rsidR="006D6F7B" w:rsidRPr="00AD4542">
              <w:rPr>
                <w:color w:val="FF0000"/>
              </w:rPr>
              <w:t xml:space="preserve">is provided by </w:t>
            </w:r>
            <w:r w:rsidR="006D6F7B" w:rsidRPr="00AD4542">
              <w:rPr>
                <w:i/>
                <w:iCs/>
                <w:color w:val="FF0000"/>
                <w:lang w:val="en-US"/>
              </w:rPr>
              <w:t>NCR-</w:t>
            </w:r>
            <w:proofErr w:type="spellStart"/>
            <w:r w:rsidR="006D6F7B" w:rsidRPr="00AD4542">
              <w:rPr>
                <w:i/>
                <w:iCs/>
                <w:color w:val="FF0000"/>
                <w:lang w:val="en-US"/>
              </w:rPr>
              <w:t>PeriodicFwdResourceSet</w:t>
            </w:r>
            <w:proofErr w:type="spellEnd"/>
            <w:r w:rsidR="006D6F7B" w:rsidRPr="00AD4542">
              <w:rPr>
                <w:color w:val="FF0000"/>
              </w:rPr>
              <w:t xml:space="preserve"> and </w:t>
            </w:r>
            <w:proofErr w:type="spellStart"/>
            <w:r w:rsidR="006D6F7B" w:rsidRPr="00AD4542">
              <w:rPr>
                <w:i/>
                <w:iCs/>
                <w:color w:val="FF0000"/>
                <w:lang w:val="en-US"/>
              </w:rPr>
              <w:t>priorityFlag</w:t>
            </w:r>
            <w:proofErr w:type="spellEnd"/>
            <w:r w:rsidR="006D6F7B" w:rsidRPr="00AD4542">
              <w:rPr>
                <w:color w:val="FF0000"/>
              </w:rPr>
              <w:t xml:space="preserve"> is included, </w:t>
            </w:r>
            <w:r w:rsidR="00C66BE8" w:rsidRPr="00AD4542">
              <w:rPr>
                <w:color w:val="FF0000"/>
              </w:rPr>
              <w:t>the NCR transmi</w:t>
            </w:r>
            <w:r w:rsidR="00B95C6F">
              <w:rPr>
                <w:color w:val="FF0000"/>
              </w:rPr>
              <w:t>ts</w:t>
            </w:r>
            <w:r w:rsidR="00C66BE8" w:rsidRPr="00AD4542">
              <w:rPr>
                <w:color w:val="FF0000"/>
              </w:rPr>
              <w:t xml:space="preserve"> on the </w:t>
            </w:r>
            <w:r w:rsidR="009933A3" w:rsidRPr="00AD4542">
              <w:rPr>
                <w:color w:val="FF0000"/>
                <w:lang w:eastAsia="ko-KR"/>
              </w:rPr>
              <w:t>backhaul link</w:t>
            </w:r>
            <w:r w:rsidR="00C66BE8" w:rsidRPr="00AD4542">
              <w:rPr>
                <w:color w:val="FF0000"/>
              </w:rPr>
              <w:t xml:space="preserve">. </w:t>
            </w:r>
            <w:r w:rsidRPr="00AD4542">
              <w:rPr>
                <w:color w:val="FF0000"/>
              </w:rPr>
              <w:t xml:space="preserve"> </w:t>
            </w:r>
          </w:p>
          <w:p w14:paraId="4989F0D8" w14:textId="6021561B" w:rsidR="0013744E" w:rsidRPr="00AD4542" w:rsidRDefault="0013744E" w:rsidP="0013744E">
            <w:pPr>
              <w:pStyle w:val="B2"/>
              <w:rPr>
                <w:color w:val="FF0000"/>
              </w:rPr>
            </w:pPr>
            <w:r w:rsidRPr="00AD4542">
              <w:rPr>
                <w:color w:val="FF0000"/>
              </w:rPr>
              <w:t>-</w:t>
            </w:r>
            <w:r w:rsidRPr="00AD4542">
              <w:rPr>
                <w:color w:val="FF0000"/>
              </w:rPr>
              <w:tab/>
            </w:r>
            <w:r w:rsidR="00B95C6F">
              <w:rPr>
                <w:color w:val="FF0000"/>
              </w:rPr>
              <w:t>e</w:t>
            </w:r>
            <w:r w:rsidR="008A4994" w:rsidRPr="00AD4542">
              <w:rPr>
                <w:color w:val="FF0000"/>
              </w:rPr>
              <w:t>lse</w:t>
            </w:r>
            <w:r w:rsidR="00D47F24">
              <w:rPr>
                <w:rFonts w:hint="eastAsia"/>
                <w:color w:val="FF0000"/>
                <w:lang w:eastAsia="zh-CN"/>
              </w:rPr>
              <w:t>,</w:t>
            </w:r>
            <w:r w:rsidR="008A4994" w:rsidRPr="00AD4542">
              <w:rPr>
                <w:color w:val="FF0000"/>
              </w:rPr>
              <w:t xml:space="preserve"> the NCR transmi</w:t>
            </w:r>
            <w:r w:rsidR="00B95C6F">
              <w:rPr>
                <w:color w:val="FF0000"/>
              </w:rPr>
              <w:t>ts</w:t>
            </w:r>
            <w:r w:rsidR="008A4994" w:rsidRPr="00AD4542">
              <w:rPr>
                <w:color w:val="FF0000"/>
              </w:rPr>
              <w:t xml:space="preserve"> on the control link.</w:t>
            </w:r>
          </w:p>
          <w:p w14:paraId="2ABA3F55" w14:textId="6ED39CD7" w:rsidR="00281D50" w:rsidRDefault="00281D50" w:rsidP="00281D50">
            <w:pPr>
              <w:pStyle w:val="B1"/>
              <w:rPr>
                <w:lang w:eastAsia="ko-KR"/>
              </w:rPr>
            </w:pPr>
            <w:r w:rsidRPr="0091685A">
              <w:rPr>
                <w:lang w:val="en-US"/>
              </w:rPr>
              <w:t>-</w:t>
            </w:r>
            <w:r w:rsidRPr="0091685A">
              <w:rPr>
                <w:lang w:val="en-US"/>
              </w:rPr>
              <w:tab/>
              <w:t xml:space="preserve">if </w:t>
            </w:r>
            <w:r w:rsidRPr="0091685A">
              <w:rPr>
                <w:lang w:eastAsia="ko-KR"/>
              </w:rPr>
              <w:t xml:space="preserve">the NCR does not support </w:t>
            </w:r>
            <w:r>
              <w:rPr>
                <w:lang w:eastAsia="ko-KR"/>
              </w:rPr>
              <w:t xml:space="preserve">determination of a spatial filter for transmissions on the backhaul link based on an indication of a unified TCI state or SRI by the serving cell, or </w:t>
            </w:r>
            <w:r w:rsidRPr="0091685A">
              <w:rPr>
                <w:lang w:eastAsia="ko-KR"/>
              </w:rPr>
              <w:t xml:space="preserve">if </w:t>
            </w:r>
            <w:r>
              <w:rPr>
                <w:lang w:eastAsia="ko-KR"/>
              </w:rPr>
              <w:t>the NCR-MT does not receive an indication of</w:t>
            </w:r>
            <w:r w:rsidRPr="0091685A">
              <w:rPr>
                <w:lang w:eastAsia="ko-KR"/>
              </w:rPr>
              <w:t xml:space="preserve"> </w:t>
            </w:r>
            <w:r>
              <w:rPr>
                <w:lang w:eastAsia="ko-KR"/>
              </w:rPr>
              <w:t>a unified TCI state</w:t>
            </w:r>
            <w:r w:rsidRPr="0091685A">
              <w:rPr>
                <w:lang w:eastAsia="ko-KR"/>
              </w:rPr>
              <w:t xml:space="preserve"> </w:t>
            </w:r>
            <w:r>
              <w:rPr>
                <w:lang w:eastAsia="ko-KR"/>
              </w:rPr>
              <w:t xml:space="preserve">or SRI </w:t>
            </w:r>
            <w:r w:rsidRPr="0091685A">
              <w:rPr>
                <w:lang w:eastAsia="ko-KR"/>
              </w:rPr>
              <w:t>for</w:t>
            </w:r>
            <w:r>
              <w:rPr>
                <w:lang w:eastAsia="ko-KR"/>
              </w:rPr>
              <w:t xml:space="preserve"> determining a spatial filter, for</w:t>
            </w:r>
            <w:r w:rsidRPr="0091685A">
              <w:rPr>
                <w:lang w:eastAsia="ko-KR"/>
              </w:rPr>
              <w:t xml:space="preserve"> </w:t>
            </w:r>
            <w:r>
              <w:rPr>
                <w:lang w:eastAsia="ko-KR"/>
              </w:rPr>
              <w:t xml:space="preserve">transmissions on the </w:t>
            </w:r>
            <w:r w:rsidRPr="0091685A">
              <w:rPr>
                <w:lang w:eastAsia="ko-KR"/>
              </w:rPr>
              <w:t>backhaul link</w:t>
            </w:r>
          </w:p>
          <w:p w14:paraId="461C7BF7" w14:textId="77777777" w:rsidR="00281D50" w:rsidRDefault="00281D50" w:rsidP="00281D50">
            <w:pPr>
              <w:pStyle w:val="B2"/>
              <w:rPr>
                <w:color w:val="000000"/>
              </w:rPr>
            </w:pPr>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a unified TCI state</w:t>
            </w:r>
            <w:r w:rsidRPr="0091685A">
              <w:rPr>
                <w:lang w:eastAsia="ko-KR"/>
              </w:rPr>
              <w:t xml:space="preserve"> for </w:t>
            </w:r>
            <w:r>
              <w:rPr>
                <w:lang w:eastAsia="ko-KR"/>
              </w:rPr>
              <w:t>transmissions by the NCR-MT</w:t>
            </w:r>
            <w:r>
              <w:rPr>
                <w:color w:val="000000"/>
              </w:rPr>
              <w:t>,</w:t>
            </w:r>
            <w:r w:rsidRPr="0048482F">
              <w:rPr>
                <w:color w:val="000000"/>
              </w:rPr>
              <w:t xml:space="preserve"> </w:t>
            </w:r>
            <w:r>
              <w:rPr>
                <w:lang w:eastAsia="ko-KR"/>
              </w:rPr>
              <w:t>transmissions on the backhaul link use a same</w:t>
            </w:r>
            <w:r>
              <w:rPr>
                <w:color w:val="000000"/>
              </w:rPr>
              <w:t xml:space="preserve"> spatial filter as the one associated with the PUCCH resource with the smallest </w:t>
            </w:r>
            <w:proofErr w:type="spellStart"/>
            <w:r w:rsidRPr="009F2F12">
              <w:rPr>
                <w:i/>
              </w:rPr>
              <w:t>pucch-ResourceId</w:t>
            </w:r>
            <w:proofErr w:type="spellEnd"/>
            <w:r>
              <w:t xml:space="preserve"> in </w:t>
            </w:r>
            <w:r w:rsidRPr="00994FE9">
              <w:rPr>
                <w:i/>
              </w:rPr>
              <w:t>PUCCH-</w:t>
            </w:r>
            <w:proofErr w:type="spellStart"/>
            <w:r w:rsidRPr="00994FE9">
              <w:rPr>
                <w:i/>
              </w:rPr>
              <w:t>ResourceSet</w:t>
            </w:r>
            <w:proofErr w:type="spellEnd"/>
            <w:r w:rsidRPr="00994FE9">
              <w:t xml:space="preserve"> </w:t>
            </w:r>
          </w:p>
          <w:p w14:paraId="1E279B8B" w14:textId="77777777" w:rsidR="00281D50" w:rsidRDefault="00281D50" w:rsidP="00281D50">
            <w:pPr>
              <w:pStyle w:val="B2"/>
              <w:rPr>
                <w:color w:val="000000"/>
              </w:rPr>
            </w:pPr>
            <w:r>
              <w:t>-</w:t>
            </w:r>
            <w:r>
              <w:tab/>
              <w:t>else</w:t>
            </w:r>
            <w:r>
              <w:rPr>
                <w:color w:val="000000"/>
              </w:rPr>
              <w:t>,</w:t>
            </w:r>
            <w:r w:rsidRPr="0048482F">
              <w:rPr>
                <w:color w:val="000000"/>
              </w:rPr>
              <w:t xml:space="preserve"> </w:t>
            </w:r>
            <w:r>
              <w:rPr>
                <w:lang w:eastAsia="ko-KR"/>
              </w:rPr>
              <w:t>transmissions on the backhaul link use</w:t>
            </w:r>
            <w:r>
              <w:rPr>
                <w:color w:val="000000"/>
              </w:rPr>
              <w:t xml:space="preserve"> a spatial filter corresponding to an indicated</w:t>
            </w:r>
            <w:r>
              <w:rPr>
                <w:lang w:eastAsia="ko-KR"/>
              </w:rPr>
              <w:t xml:space="preserve"> unified </w:t>
            </w:r>
            <w:r>
              <w:rPr>
                <w:color w:val="000000"/>
              </w:rPr>
              <w:t xml:space="preserve">TCI state for transmissions by the NCR-MT. </w:t>
            </w:r>
          </w:p>
          <w:p w14:paraId="3C955F10" w14:textId="6C65F2FC" w:rsidR="00281D50" w:rsidRPr="00B36256" w:rsidRDefault="00281D50" w:rsidP="00281D50">
            <w:pPr>
              <w:pStyle w:val="B2"/>
              <w:rPr>
                <w:lang w:eastAsia="ko-KR"/>
              </w:rPr>
            </w:pPr>
            <w:r w:rsidRPr="0091685A">
              <w:rPr>
                <w:lang w:val="en-US"/>
              </w:rPr>
              <w:t>-</w:t>
            </w:r>
            <w:r w:rsidRPr="0091685A">
              <w:rPr>
                <w:lang w:val="en-US"/>
              </w:rPr>
              <w:tab/>
            </w:r>
            <w:r>
              <w:rPr>
                <w:lang w:val="en-US"/>
              </w:rPr>
              <w:t>else</w:t>
            </w:r>
            <w:r w:rsidRPr="0091685A">
              <w:rPr>
                <w:lang w:eastAsia="ko-KR"/>
              </w:rPr>
              <w:t xml:space="preserve"> </w:t>
            </w:r>
            <w:r>
              <w:rPr>
                <w:lang w:eastAsia="ko-KR"/>
              </w:rPr>
              <w:t>transmissions on the backhaul link use a spatial filter corresponding to a unified TCI state or SRI provided by a MAC CE [11, TS 38.321].</w:t>
            </w:r>
          </w:p>
          <w:p w14:paraId="71863384" w14:textId="77777777" w:rsidR="00021DDB" w:rsidRPr="00A61149" w:rsidRDefault="00021DDB" w:rsidP="00F96177">
            <w:pPr>
              <w:spacing w:after="180"/>
              <w:jc w:val="center"/>
              <w:rPr>
                <w:rFonts w:ascii="Arial" w:hAnsi="Arial" w:cs="Arial"/>
                <w:sz w:val="20"/>
                <w:szCs w:val="20"/>
                <w:lang w:val="en-GB"/>
              </w:rPr>
            </w:pPr>
            <w:r w:rsidRPr="009F08E5">
              <w:rPr>
                <w:rFonts w:ascii="New York" w:hAnsi="New York"/>
                <w:sz w:val="20"/>
                <w:szCs w:val="20"/>
              </w:rPr>
              <w:t>&lt;</w:t>
            </w:r>
            <w:r w:rsidRPr="009F08E5">
              <w:rPr>
                <w:sz w:val="20"/>
                <w:szCs w:val="20"/>
                <w:lang w:eastAsia="zh-CN"/>
              </w:rPr>
              <w:t xml:space="preserve"> Unchanged parts are omitted</w:t>
            </w:r>
            <w:r w:rsidRPr="009F08E5">
              <w:rPr>
                <w:rFonts w:ascii="Arial" w:hAnsi="Arial" w:cs="Arial"/>
                <w:sz w:val="20"/>
                <w:szCs w:val="20"/>
                <w:lang w:eastAsia="zh-CN"/>
              </w:rPr>
              <w:t xml:space="preserve"> </w:t>
            </w:r>
            <w:r w:rsidRPr="009F08E5">
              <w:rPr>
                <w:rFonts w:ascii="New York" w:hAnsi="New York"/>
                <w:sz w:val="20"/>
                <w:szCs w:val="20"/>
              </w:rPr>
              <w:t>&gt;</w:t>
            </w:r>
          </w:p>
        </w:tc>
      </w:tr>
    </w:tbl>
    <w:p w14:paraId="6DFC09DA" w14:textId="648982CD" w:rsidR="0060587E" w:rsidRDefault="0060587E" w:rsidP="00DE4796">
      <w:pPr>
        <w:rPr>
          <w:lang w:eastAsia="zh-CN"/>
        </w:rPr>
      </w:pPr>
    </w:p>
    <w:p w14:paraId="65D75BBB" w14:textId="0303B65A" w:rsidR="0060587E" w:rsidRDefault="0060587E" w:rsidP="00D65BAC">
      <w:pPr>
        <w:pStyle w:val="Heading2"/>
        <w:rPr>
          <w:lang w:eastAsia="zh-CN"/>
        </w:rPr>
      </w:pPr>
      <w:proofErr w:type="spellStart"/>
      <w:r>
        <w:rPr>
          <w:lang w:eastAsia="zh-CN"/>
        </w:rPr>
        <w:t>FDM</w:t>
      </w:r>
      <w:r w:rsidR="00B35EC0">
        <w:rPr>
          <w:lang w:eastAsia="zh-CN"/>
        </w:rPr>
        <w:t>ed</w:t>
      </w:r>
      <w:proofErr w:type="spellEnd"/>
      <w:r w:rsidR="00273581">
        <w:rPr>
          <w:lang w:eastAsia="zh-CN"/>
        </w:rPr>
        <w:t xml:space="preserve"> UL transmission</w:t>
      </w:r>
    </w:p>
    <w:p w14:paraId="683627B9" w14:textId="16CC6028" w:rsidR="00DE4796" w:rsidRDefault="00F41088" w:rsidP="00DE4796">
      <w:pPr>
        <w:rPr>
          <w:lang w:eastAsia="zh-CN"/>
        </w:rPr>
      </w:pPr>
      <w:proofErr w:type="spellStart"/>
      <w:r>
        <w:rPr>
          <w:lang w:eastAsia="zh-CN"/>
        </w:rPr>
        <w:t>FDM</w:t>
      </w:r>
      <w:r w:rsidR="00374EC2">
        <w:rPr>
          <w:lang w:eastAsia="zh-CN"/>
        </w:rPr>
        <w:t>ed</w:t>
      </w:r>
      <w:proofErr w:type="spellEnd"/>
      <w:r w:rsidR="00374EC2">
        <w:rPr>
          <w:lang w:eastAsia="zh-CN"/>
        </w:rPr>
        <w:t xml:space="preserve"> </w:t>
      </w:r>
      <w:r w:rsidR="00AD511A">
        <w:rPr>
          <w:lang w:eastAsia="zh-CN"/>
        </w:rPr>
        <w:t xml:space="preserve">UL </w:t>
      </w:r>
      <w:r w:rsidR="00374EC2">
        <w:rPr>
          <w:lang w:eastAsia="zh-CN"/>
        </w:rPr>
        <w:t>transmission</w:t>
      </w:r>
      <w:r w:rsidR="00AD511A">
        <w:rPr>
          <w:lang w:eastAsia="zh-CN"/>
        </w:rPr>
        <w:t>s</w:t>
      </w:r>
      <w:r>
        <w:rPr>
          <w:lang w:eastAsia="zh-CN"/>
        </w:rPr>
        <w:t xml:space="preserve"> </w:t>
      </w:r>
      <w:r w:rsidRPr="004758AC">
        <w:rPr>
          <w:lang w:eastAsia="zh-CN"/>
        </w:rPr>
        <w:t xml:space="preserve">of C-link and backhaul link </w:t>
      </w:r>
      <w:r>
        <w:rPr>
          <w:lang w:eastAsia="zh-CN"/>
        </w:rPr>
        <w:t>is agreed as a</w:t>
      </w:r>
      <w:r w:rsidR="00B66942">
        <w:rPr>
          <w:lang w:eastAsia="zh-CN"/>
        </w:rPr>
        <w:t xml:space="preserve">n optional </w:t>
      </w:r>
      <w:r>
        <w:rPr>
          <w:lang w:eastAsia="zh-CN"/>
        </w:rPr>
        <w:t xml:space="preserve">capability for NCR. </w:t>
      </w:r>
      <w:r w:rsidR="00464BA7">
        <w:rPr>
          <w:lang w:eastAsia="zh-CN"/>
        </w:rPr>
        <w:t xml:space="preserve">However, the power allocation between </w:t>
      </w:r>
      <w:r w:rsidR="00765A35">
        <w:rPr>
          <w:lang w:eastAsia="zh-CN"/>
        </w:rPr>
        <w:t xml:space="preserve">C-link and backhaul link is </w:t>
      </w:r>
      <w:r w:rsidR="00663365">
        <w:rPr>
          <w:lang w:eastAsia="zh-CN"/>
        </w:rPr>
        <w:t>unspecified</w:t>
      </w:r>
      <w:r w:rsidR="00464BA7">
        <w:rPr>
          <w:lang w:eastAsia="zh-CN"/>
        </w:rPr>
        <w:t xml:space="preserve">. </w:t>
      </w:r>
      <w:r w:rsidR="00DE4796">
        <w:rPr>
          <w:lang w:eastAsia="zh-CN"/>
        </w:rPr>
        <w:t xml:space="preserve">If the total </w:t>
      </w:r>
      <w:r w:rsidR="00633F88">
        <w:rPr>
          <w:lang w:eastAsia="zh-CN"/>
        </w:rPr>
        <w:t xml:space="preserve">power </w:t>
      </w:r>
      <w:r w:rsidR="00DE4796">
        <w:rPr>
          <w:lang w:eastAsia="zh-CN"/>
        </w:rPr>
        <w:t xml:space="preserve">of C-link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oMath>
      <w:r w:rsidR="00DE4796">
        <w:rPr>
          <w:lang w:eastAsia="zh-CN"/>
        </w:rPr>
        <w:t xml:space="preserve"> and backhaul link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oMath>
      <w:r w:rsidR="00DE4796">
        <w:rPr>
          <w:lang w:eastAsia="zh-CN"/>
        </w:rPr>
        <w:t xml:space="preserve"> </w:t>
      </w:r>
      <w:r w:rsidR="00467333">
        <w:rPr>
          <w:lang w:eastAsia="zh-CN"/>
        </w:rPr>
        <w:t>is</w:t>
      </w:r>
      <w:r w:rsidR="00DE4796">
        <w:rPr>
          <w:lang w:eastAsia="zh-CN"/>
        </w:rPr>
        <w:t xml:space="preserve"> larger than the configured </w:t>
      </w:r>
      <w:r w:rsidR="00DE4796">
        <w:rPr>
          <w:lang w:eastAsia="ja-JP"/>
        </w:rPr>
        <w:t xml:space="preserve">maximum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sidR="00DE4796">
        <w:rPr>
          <w:rFonts w:hint="eastAsia"/>
          <w:lang w:eastAsia="zh-CN"/>
        </w:rPr>
        <w:t xml:space="preserve"> </w:t>
      </w:r>
      <w:r w:rsidR="00DE4796">
        <w:rPr>
          <w:lang w:eastAsia="zh-CN"/>
        </w:rPr>
        <w:t xml:space="preserve">in a slot </w:t>
      </w:r>
      <m:oMath>
        <m:r>
          <w:rPr>
            <w:rFonts w:ascii="Cambria Math" w:hAnsi="Cambria Math"/>
            <w:lang w:eastAsia="ja-JP"/>
          </w:rPr>
          <m:t>i</m:t>
        </m:r>
      </m:oMath>
      <w:r w:rsidR="00DE4796">
        <w:rPr>
          <w:rFonts w:hint="eastAsia"/>
          <w:lang w:eastAsia="zh-CN"/>
        </w:rPr>
        <w:t>,</w:t>
      </w:r>
      <w:r w:rsidR="00DE4796">
        <w:rPr>
          <w:lang w:eastAsia="zh-CN"/>
        </w:rPr>
        <w:t xml:space="preserve"> i.e.,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sidR="00DE4796">
        <w:rPr>
          <w:lang w:eastAsia="ja-JP"/>
        </w:rPr>
        <w:t xml:space="preserve">, one of the </w:t>
      </w:r>
      <w:r w:rsidR="00D55B94">
        <w:rPr>
          <w:lang w:eastAsia="ja-JP"/>
        </w:rPr>
        <w:t>transmit</w:t>
      </w:r>
      <w:r w:rsidR="00DE4796">
        <w:rPr>
          <w:lang w:eastAsia="ja-JP"/>
        </w:rPr>
        <w:t xml:space="preserve"> powers should be reduced. Similar to NR, the power</w:t>
      </w:r>
      <w:r w:rsidR="000E7F3C">
        <w:rPr>
          <w:lang w:eastAsia="ja-JP"/>
        </w:rPr>
        <w:t xml:space="preserve"> allocation</w:t>
      </w:r>
      <w:r w:rsidR="00DE4796">
        <w:rPr>
          <w:lang w:eastAsia="ja-JP"/>
        </w:rPr>
        <w:t xml:space="preserve"> can be based on the signal priorities of C-link and backhaul link. </w:t>
      </w:r>
      <w:r w:rsidR="00C02ADB">
        <w:rPr>
          <w:lang w:eastAsia="ja-JP"/>
        </w:rPr>
        <w:t>T</w:t>
      </w:r>
      <w:r w:rsidR="00C02ADB">
        <w:rPr>
          <w:lang w:eastAsia="zh-CN"/>
        </w:rPr>
        <w:t xml:space="preserve">he priority rule has been discussed in section 4.1 and </w:t>
      </w:r>
      <w:r w:rsidR="00325EAE">
        <w:rPr>
          <w:lang w:eastAsia="zh-CN"/>
        </w:rPr>
        <w:t>the same rule can be applied here</w:t>
      </w:r>
      <w:r w:rsidR="00C02ADB">
        <w:rPr>
          <w:lang w:eastAsia="zh-CN"/>
        </w:rPr>
        <w:t xml:space="preserve">. </w:t>
      </w:r>
      <w:r w:rsidR="00DE4796">
        <w:rPr>
          <w:lang w:eastAsia="ja-JP"/>
        </w:rPr>
        <w:t xml:space="preserve">Specifically, if the C-link </w:t>
      </w:r>
      <w:r w:rsidR="000E7F3C">
        <w:rPr>
          <w:lang w:eastAsia="ja-JP"/>
        </w:rPr>
        <w:t>has</w:t>
      </w:r>
      <w:r w:rsidR="00DE4796">
        <w:rPr>
          <w:lang w:eastAsia="ja-JP"/>
        </w:rPr>
        <w:t xml:space="preserve"> higher priority, the </w:t>
      </w:r>
      <w:r w:rsidR="003E66C4">
        <w:rPr>
          <w:lang w:eastAsia="ja-JP"/>
        </w:rPr>
        <w:t xml:space="preserve">transmit power for C-link is set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lang w:eastAsia="zh-CN"/>
              </w:rPr>
            </m:ctrlPr>
          </m:dPr>
          <m:e>
            <m:sSub>
              <m:sSubPr>
                <m:ctrlPr>
                  <w:rPr>
                    <w:rFonts w:ascii="Cambria Math" w:hAnsi="Cambria Math"/>
                    <w:i/>
                    <w:lang w:eastAsia="zh-CN"/>
                  </w:rPr>
                </m:ctrlPr>
              </m:sSubPr>
              <m:e>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e>
        </m:d>
      </m:oMath>
      <w:r w:rsidR="003E66C4">
        <w:rPr>
          <w:rFonts w:hint="eastAsia"/>
          <w:lang w:eastAsia="zh-CN"/>
        </w:rPr>
        <w:t xml:space="preserve"> </w:t>
      </w:r>
      <w:r w:rsidR="003E66C4">
        <w:rPr>
          <w:lang w:eastAsia="zh-CN"/>
        </w:rPr>
        <w:t>and the</w:t>
      </w:r>
      <w:r w:rsidR="00DE4796">
        <w:rPr>
          <w:lang w:eastAsia="ja-JP"/>
        </w:rPr>
        <w:t xml:space="preserve"> </w:t>
      </w:r>
      <w:r w:rsidR="003E66C4">
        <w:rPr>
          <w:lang w:eastAsia="ja-JP"/>
        </w:rPr>
        <w:t xml:space="preserve">transmit power for the </w:t>
      </w:r>
      <w:r w:rsidR="00DE4796">
        <w:rPr>
          <w:lang w:eastAsia="ja-JP"/>
        </w:rPr>
        <w:t xml:space="preserve">backhaul link is set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lang w:eastAsia="zh-CN"/>
              </w:rPr>
            </m:ctrlPr>
          </m:dPr>
          <m:e>
            <m:r>
              <w:rPr>
                <w:rFonts w:ascii="Cambria Math" w:hAnsi="Cambria Math" w:hint="eastAsia"/>
                <w:lang w:eastAsia="zh-CN"/>
              </w:rPr>
              <m:t>max</m:t>
            </m:r>
            <m:d>
              <m:dPr>
                <m:begChr m:val="{"/>
                <m:endChr m:val="}"/>
                <m:ctrlPr>
                  <w:rPr>
                    <w:rFonts w:ascii="Cambria Math" w:hAnsi="Cambria Math"/>
                    <w:lang w:eastAsia="zh-CN"/>
                  </w:rPr>
                </m:ctrlPr>
              </m:dPr>
              <m:e>
                <m:r>
                  <w:rPr>
                    <w:rFonts w:ascii="Cambria Math" w:hAnsi="Cambria Math"/>
                    <w:lang w:eastAsia="zh-CN"/>
                  </w:rPr>
                  <m:t xml:space="preserve">0, </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e>
            </m:d>
            <m:r>
              <w:rPr>
                <w:rFonts w:ascii="Cambria Math" w:hAnsi="Cambria Math"/>
                <w:lang w:eastAsia="zh-CN"/>
              </w:rPr>
              <m:t>,</m:t>
            </m:r>
            <m:r>
              <w:rPr>
                <w:rFonts w:ascii="Cambria Math" w:hAnsi="Cambria Math"/>
                <w:lang w:eastAsia="ja-JP"/>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e>
        </m:d>
      </m:oMath>
      <w:r w:rsidR="009C13AD">
        <w:rPr>
          <w:rFonts w:hint="eastAsia"/>
          <w:lang w:eastAsia="zh-CN"/>
        </w:rPr>
        <w:t>,</w:t>
      </w:r>
      <w:r w:rsidR="00DE4796">
        <w:rPr>
          <w:lang w:eastAsia="ja-JP"/>
        </w:rPr>
        <w:t xml:space="preserve"> otherwise</w:t>
      </w:r>
      <w:r w:rsidR="003E66C4">
        <w:rPr>
          <w:lang w:eastAsia="ja-JP"/>
        </w:rPr>
        <w:t xml:space="preserve">, </w:t>
      </w:r>
      <w:r w:rsidR="003E66C4">
        <w:rPr>
          <w:lang w:eastAsia="zh-CN"/>
        </w:rPr>
        <w:t>the</w:t>
      </w:r>
      <w:r w:rsidR="003E66C4">
        <w:rPr>
          <w:lang w:eastAsia="ja-JP"/>
        </w:rPr>
        <w:t xml:space="preserve"> transmit power for the backhaul link is set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lang w:eastAsia="zh-CN"/>
              </w:rPr>
            </m:ctrlPr>
          </m:dPr>
          <m:e>
            <m:sSub>
              <m:sSubPr>
                <m:ctrlPr>
                  <w:rPr>
                    <w:rFonts w:ascii="Cambria Math" w:hAnsi="Cambria Math"/>
                    <w:i/>
                    <w:lang w:eastAsia="zh-CN"/>
                  </w:rPr>
                </m:ctrlPr>
              </m:sSubPr>
              <m:e>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Fwd</m:t>
                </m:r>
              </m:sub>
            </m:sSub>
            <m:d>
              <m:dPr>
                <m:ctrlPr>
                  <w:rPr>
                    <w:rFonts w:ascii="Cambria Math" w:hAnsi="Cambria Math"/>
                    <w:i/>
                    <w:lang w:eastAsia="zh-CN"/>
                  </w:rPr>
                </m:ctrlPr>
              </m:dPr>
              <m:e>
                <m:r>
                  <w:rPr>
                    <w:rFonts w:ascii="Cambria Math" w:hAnsi="Cambria Math"/>
                    <w:lang w:eastAsia="zh-CN"/>
                  </w:rPr>
                  <m:t>i</m:t>
                </m:r>
              </m:e>
            </m:d>
          </m:e>
        </m:d>
      </m:oMath>
      <w:r w:rsidR="003E66C4">
        <w:rPr>
          <w:rFonts w:hint="eastAsia"/>
          <w:lang w:eastAsia="zh-CN"/>
        </w:rPr>
        <w:t xml:space="preserve"> </w:t>
      </w:r>
      <w:r w:rsidR="003E66C4">
        <w:rPr>
          <w:lang w:eastAsia="zh-CN"/>
        </w:rPr>
        <w:t>and the transmit power for the</w:t>
      </w:r>
      <w:r w:rsidR="00DE4796">
        <w:rPr>
          <w:lang w:eastAsia="ja-JP"/>
        </w:rPr>
        <w:t xml:space="preserve"> C-link is set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lang w:eastAsia="zh-CN"/>
              </w:rPr>
            </m:ctrlPr>
          </m:dPr>
          <m:e>
            <m:r>
              <w:rPr>
                <w:rFonts w:ascii="Cambria Math" w:hAnsi="Cambria Math"/>
                <w:lang w:eastAsia="zh-CN"/>
              </w:rPr>
              <m:t>max</m:t>
            </m:r>
            <m:d>
              <m:dPr>
                <m:begChr m:val="{"/>
                <m:endChr m:val="}"/>
                <m:ctrlPr>
                  <w:rPr>
                    <w:rFonts w:ascii="Cambria Math" w:hAnsi="Cambria Math"/>
                    <w:i/>
                    <w:lang w:eastAsia="zh-CN"/>
                  </w:rPr>
                </m:ctrlPr>
              </m:dPr>
              <m:e>
                <m:r>
                  <w:rPr>
                    <w:rFonts w:ascii="Cambria Math" w:hAnsi="Cambria Math"/>
                    <w:lang w:eastAsia="zh-CN"/>
                  </w:rPr>
                  <m:t xml:space="preserve">0, </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e>
        </m:d>
      </m:oMath>
      <w:r w:rsidR="00DE4796">
        <w:rPr>
          <w:rFonts w:hint="eastAsia"/>
          <w:lang w:eastAsia="zh-CN"/>
        </w:rPr>
        <w:t>.</w:t>
      </w:r>
      <w:r w:rsidR="00DE4796">
        <w:rPr>
          <w:lang w:eastAsia="zh-CN"/>
        </w:rPr>
        <w:t xml:space="preserve">  </w:t>
      </w:r>
    </w:p>
    <w:p w14:paraId="009EE2D7" w14:textId="63ED530D" w:rsidR="00DE4796" w:rsidRPr="00D56E52" w:rsidRDefault="00502718" w:rsidP="00DE4796">
      <w:pPr>
        <w:rPr>
          <w:lang w:eastAsia="zh-CN"/>
        </w:rPr>
      </w:pPr>
      <w:bookmarkStart w:id="25" w:name="_Ref127375715"/>
      <w:r w:rsidRPr="00502718">
        <w:rPr>
          <w:b/>
          <w:i/>
        </w:rPr>
        <w:lastRenderedPageBreak/>
        <w:t xml:space="preserve">Observation </w:t>
      </w:r>
      <w:r w:rsidRPr="00502718">
        <w:rPr>
          <w:b/>
          <w:i/>
        </w:rPr>
        <w:fldChar w:fldCharType="begin"/>
      </w:r>
      <w:r w:rsidRPr="00502718">
        <w:rPr>
          <w:b/>
          <w:i/>
        </w:rPr>
        <w:instrText xml:space="preserve"> SEQ Observation \* ARABIC </w:instrText>
      </w:r>
      <w:r w:rsidRPr="00502718">
        <w:rPr>
          <w:b/>
          <w:i/>
        </w:rPr>
        <w:fldChar w:fldCharType="separate"/>
      </w:r>
      <w:r w:rsidR="00482F79">
        <w:rPr>
          <w:b/>
          <w:i/>
          <w:noProof/>
        </w:rPr>
        <w:t>4</w:t>
      </w:r>
      <w:r w:rsidRPr="00502718">
        <w:rPr>
          <w:b/>
          <w:i/>
        </w:rPr>
        <w:fldChar w:fldCharType="end"/>
      </w:r>
      <w:r w:rsidRPr="0071427B">
        <w:rPr>
          <w:i/>
        </w:rPr>
        <w:t xml:space="preserve">: </w:t>
      </w:r>
      <w:r w:rsidR="00DE4796">
        <w:rPr>
          <w:i/>
        </w:rPr>
        <w:t>For an NCR support</w:t>
      </w:r>
      <w:r w:rsidR="00491299">
        <w:rPr>
          <w:i/>
        </w:rPr>
        <w:t>ing</w:t>
      </w:r>
      <w:r w:rsidR="00DE4796">
        <w:rPr>
          <w:i/>
        </w:rPr>
        <w:t xml:space="preserve"> s</w:t>
      </w:r>
      <w:r w:rsidR="00DE4796" w:rsidRPr="00CB74BD">
        <w:rPr>
          <w:i/>
        </w:rPr>
        <w:t xml:space="preserve">imultaneous </w:t>
      </w:r>
      <w:r w:rsidR="00DE4796">
        <w:rPr>
          <w:i/>
        </w:rPr>
        <w:t xml:space="preserve">UL </w:t>
      </w:r>
      <w:r w:rsidR="00491299">
        <w:rPr>
          <w:i/>
        </w:rPr>
        <w:t>transmission</w:t>
      </w:r>
      <w:r w:rsidR="00974022">
        <w:rPr>
          <w:i/>
        </w:rPr>
        <w:t>s</w:t>
      </w:r>
      <w:r w:rsidR="00491299">
        <w:rPr>
          <w:i/>
        </w:rPr>
        <w:t xml:space="preserve"> </w:t>
      </w:r>
      <w:r w:rsidR="00DE4796" w:rsidRPr="00D51055">
        <w:rPr>
          <w:i/>
        </w:rPr>
        <w:t>of C-link and backhaul link</w:t>
      </w:r>
      <w:r w:rsidR="00DE4796">
        <w:rPr>
          <w:i/>
        </w:rPr>
        <w:t>,</w:t>
      </w:r>
      <w:r w:rsidR="00DE4796" w:rsidRPr="00AF13D2">
        <w:rPr>
          <w:i/>
        </w:rPr>
        <w:t xml:space="preserve"> </w:t>
      </w:r>
      <w:r w:rsidR="002D38F5">
        <w:rPr>
          <w:i/>
        </w:rPr>
        <w:t xml:space="preserve">the power allocation is </w:t>
      </w:r>
      <w:r w:rsidR="00633F88">
        <w:rPr>
          <w:i/>
        </w:rPr>
        <w:t>unspecifi</w:t>
      </w:r>
      <w:r w:rsidR="002D38F5">
        <w:rPr>
          <w:i/>
        </w:rPr>
        <w:t xml:space="preserve">ed </w:t>
      </w:r>
      <w:r w:rsidR="00B15874">
        <w:rPr>
          <w:i/>
          <w:lang w:eastAsia="zh-CN"/>
        </w:rPr>
        <w:t>when</w:t>
      </w:r>
      <w:r w:rsidR="002D38F5">
        <w:rPr>
          <w:i/>
          <w:lang w:eastAsia="zh-CN"/>
        </w:rPr>
        <w:t xml:space="preserve"> </w:t>
      </w:r>
      <w:r w:rsidR="00DE4796" w:rsidRPr="00BB329A">
        <w:rPr>
          <w:i/>
          <w:lang w:eastAsia="zh-CN"/>
        </w:rPr>
        <w:t xml:space="preserve">the total </w:t>
      </w:r>
      <w:r w:rsidR="00F735A4" w:rsidRPr="00BB329A">
        <w:rPr>
          <w:i/>
          <w:lang w:eastAsia="zh-CN"/>
        </w:rPr>
        <w:t xml:space="preserve">power </w:t>
      </w:r>
      <w:r w:rsidR="00DE4796" w:rsidRPr="00BB329A">
        <w:rPr>
          <w:i/>
          <w:lang w:eastAsia="zh-CN"/>
        </w:rPr>
        <w:t xml:space="preserve">of C-link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00DE4796" w:rsidRPr="00BB329A">
        <w:rPr>
          <w:i/>
          <w:lang w:eastAsia="zh-CN"/>
        </w:rPr>
        <w:t xml:space="preserve"> and backhaul link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00DE4796" w:rsidRPr="00BB329A">
        <w:rPr>
          <w:i/>
          <w:lang w:eastAsia="zh-CN"/>
        </w:rPr>
        <w:t xml:space="preserve"> </w:t>
      </w:r>
      <w:r w:rsidR="002D38F5">
        <w:rPr>
          <w:i/>
          <w:lang w:eastAsia="zh-CN"/>
        </w:rPr>
        <w:t>is</w:t>
      </w:r>
      <w:r w:rsidR="00DE4796" w:rsidRPr="00BB329A">
        <w:rPr>
          <w:i/>
          <w:lang w:eastAsia="zh-CN"/>
        </w:rPr>
        <w:t xml:space="preserve"> larger than the configured </w:t>
      </w:r>
      <w:r w:rsidR="00DE4796"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00DE4796" w:rsidRPr="00BB329A">
        <w:rPr>
          <w:rFonts w:hint="eastAsia"/>
          <w:i/>
          <w:lang w:eastAsia="zh-CN"/>
        </w:rPr>
        <w:t xml:space="preserve"> </w:t>
      </w:r>
      <w:r w:rsidR="00DE4796" w:rsidRPr="00BB329A">
        <w:rPr>
          <w:i/>
          <w:lang w:eastAsia="zh-CN"/>
        </w:rPr>
        <w:t xml:space="preserve">in a slot </w:t>
      </w:r>
      <m:oMath>
        <m:r>
          <w:rPr>
            <w:rFonts w:ascii="Cambria Math" w:hAnsi="Cambria Math"/>
            <w:lang w:eastAsia="ja-JP"/>
          </w:rPr>
          <m:t>i</m:t>
        </m:r>
      </m:oMath>
      <w:r w:rsidR="00DE4796" w:rsidRPr="00BB329A">
        <w:rPr>
          <w:rFonts w:hint="eastAsia"/>
          <w:i/>
          <w:lang w:eastAsia="zh-CN"/>
        </w:rPr>
        <w:t>,</w:t>
      </w:r>
      <w:r w:rsidR="00DE4796"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00DE4796">
        <w:rPr>
          <w:i/>
        </w:rPr>
        <w:t>.</w:t>
      </w:r>
      <w:bookmarkEnd w:id="25"/>
      <w:r w:rsidR="00DE4796">
        <w:rPr>
          <w:i/>
        </w:rPr>
        <w:t xml:space="preserve"> </w:t>
      </w:r>
    </w:p>
    <w:p w14:paraId="6A710488" w14:textId="4409B176" w:rsidR="00DE4796" w:rsidRDefault="00DF6A30" w:rsidP="00DE4796">
      <w:pPr>
        <w:rPr>
          <w:i/>
        </w:rPr>
      </w:pPr>
      <w:bookmarkStart w:id="26" w:name="_Ref127375733"/>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482F79">
        <w:rPr>
          <w:b/>
          <w:i/>
          <w:noProof/>
        </w:rPr>
        <w:t>7</w:t>
      </w:r>
      <w:r w:rsidRPr="004E4C17">
        <w:rPr>
          <w:b/>
          <w:i/>
        </w:rPr>
        <w:fldChar w:fldCharType="end"/>
      </w:r>
      <w:r w:rsidRPr="00683791">
        <w:rPr>
          <w:i/>
        </w:rPr>
        <w:t xml:space="preserve">: </w:t>
      </w:r>
      <w:r w:rsidR="00DE4796">
        <w:rPr>
          <w:i/>
        </w:rPr>
        <w:t>For an NCR support</w:t>
      </w:r>
      <w:r w:rsidR="00491299">
        <w:rPr>
          <w:i/>
        </w:rPr>
        <w:t>ing</w:t>
      </w:r>
      <w:r w:rsidR="00DE4796">
        <w:rPr>
          <w:i/>
        </w:rPr>
        <w:t xml:space="preserve"> s</w:t>
      </w:r>
      <w:r w:rsidR="00DE4796" w:rsidRPr="00CB74BD">
        <w:rPr>
          <w:i/>
        </w:rPr>
        <w:t xml:space="preserve">imultaneous </w:t>
      </w:r>
      <w:r w:rsidR="00DE4796">
        <w:rPr>
          <w:i/>
        </w:rPr>
        <w:t xml:space="preserve">UL </w:t>
      </w:r>
      <w:r w:rsidR="00974022">
        <w:rPr>
          <w:i/>
        </w:rPr>
        <w:t xml:space="preserve">transmissions </w:t>
      </w:r>
      <w:r w:rsidR="00DE4796" w:rsidRPr="00D51055">
        <w:rPr>
          <w:i/>
        </w:rPr>
        <w:t xml:space="preserve">of </w:t>
      </w:r>
      <w:r w:rsidR="00DE4796">
        <w:rPr>
          <w:i/>
        </w:rPr>
        <w:t xml:space="preserve">C-link and backhaul link, </w:t>
      </w:r>
      <w:r w:rsidR="00DE4796" w:rsidRPr="00AF6471">
        <w:rPr>
          <w:i/>
        </w:rPr>
        <w:t>the</w:t>
      </w:r>
      <w:r w:rsidR="00DE4796">
        <w:rPr>
          <w:i/>
        </w:rPr>
        <w:t xml:space="preserve"> transmi</w:t>
      </w:r>
      <w:r w:rsidR="00D55B94">
        <w:rPr>
          <w:i/>
        </w:rPr>
        <w:t>t</w:t>
      </w:r>
      <w:r w:rsidR="00DE4796" w:rsidRPr="00AF6471">
        <w:rPr>
          <w:i/>
        </w:rPr>
        <w:t xml:space="preserve"> power</w:t>
      </w:r>
      <w:r w:rsidR="00D55B94">
        <w:rPr>
          <w:i/>
        </w:rPr>
        <w:t xml:space="preserve"> for the</w:t>
      </w:r>
      <w:r w:rsidR="00DE4796" w:rsidRPr="00AF6471">
        <w:rPr>
          <w:i/>
        </w:rPr>
        <w:t xml:space="preserve"> </w:t>
      </w:r>
      <w:r w:rsidR="00D55B94" w:rsidRPr="00BB329A">
        <w:rPr>
          <w:i/>
          <w:lang w:eastAsia="zh-CN"/>
        </w:rPr>
        <w:t xml:space="preserve">C-link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00D55B94" w:rsidRPr="00BB329A">
        <w:rPr>
          <w:i/>
          <w:lang w:eastAsia="zh-CN"/>
        </w:rPr>
        <w:t xml:space="preserve"> and backhaul link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009C13AD">
        <w:rPr>
          <w:rFonts w:hint="eastAsia"/>
          <w:i/>
          <w:lang w:eastAsia="zh-CN"/>
        </w:rPr>
        <w:t xml:space="preserve"> </w:t>
      </w:r>
      <w:r w:rsidR="009C13AD">
        <w:rPr>
          <w:i/>
          <w:lang w:eastAsia="zh-CN"/>
        </w:rPr>
        <w:t xml:space="preserve">in slot </w:t>
      </w:r>
      <m:oMath>
        <m:r>
          <w:rPr>
            <w:rFonts w:ascii="Cambria Math" w:hAnsi="Cambria Math"/>
            <w:lang w:eastAsia="zh-CN"/>
          </w:rPr>
          <m:t>i</m:t>
        </m:r>
      </m:oMath>
      <w:r w:rsidR="009C13AD">
        <w:rPr>
          <w:i/>
          <w:lang w:eastAsia="zh-CN"/>
        </w:rPr>
        <w:t xml:space="preserve"> </w:t>
      </w:r>
      <w:r w:rsidR="00F735A4">
        <w:rPr>
          <w:i/>
        </w:rPr>
        <w:t>are</w:t>
      </w:r>
      <w:r w:rsidR="00DE4796">
        <w:rPr>
          <w:i/>
        </w:rPr>
        <w:t xml:space="preserve"> </w:t>
      </w:r>
      <w:r w:rsidR="00F735A4">
        <w:rPr>
          <w:i/>
        </w:rPr>
        <w:t xml:space="preserve">determined </w:t>
      </w:r>
      <w:r w:rsidR="00DE4796">
        <w:rPr>
          <w:i/>
        </w:rPr>
        <w:t>as</w:t>
      </w:r>
      <w:r w:rsidR="00075D45">
        <w:rPr>
          <w:i/>
        </w:rPr>
        <w:t xml:space="preserve"> follows</w:t>
      </w:r>
      <w:r w:rsidR="00DE4796">
        <w:rPr>
          <w:i/>
        </w:rPr>
        <w:t>:</w:t>
      </w:r>
      <w:bookmarkEnd w:id="26"/>
      <w:r w:rsidR="00DE4796" w:rsidRPr="0054177D">
        <w:rPr>
          <w:i/>
        </w:rPr>
        <w:t xml:space="preserve"> </w:t>
      </w:r>
    </w:p>
    <w:p w14:paraId="2C1BF7BC" w14:textId="30FB6E82" w:rsidR="009C13AD" w:rsidRPr="00032542" w:rsidRDefault="006527DA" w:rsidP="008E4B98">
      <w:pPr>
        <w:pStyle w:val="ListParagraph"/>
        <w:numPr>
          <w:ilvl w:val="0"/>
          <w:numId w:val="26"/>
        </w:numPr>
        <w:ind w:firstLineChars="0"/>
        <w:rPr>
          <w:i/>
          <w:lang w:eastAsia="zh-CN"/>
        </w:rPr>
      </w:pPr>
      <w:r w:rsidRPr="00032542">
        <w:rPr>
          <w:i/>
          <w:lang w:eastAsia="ja-JP"/>
        </w:rPr>
        <w:t>I</w:t>
      </w:r>
      <w:r w:rsidR="00DE4796" w:rsidRPr="00032542">
        <w:rPr>
          <w:i/>
          <w:lang w:eastAsia="ja-JP"/>
        </w:rPr>
        <w:t>f the</w:t>
      </w:r>
      <w:r w:rsidR="008F1B15" w:rsidRPr="00032542">
        <w:rPr>
          <w:i/>
          <w:lang w:eastAsia="ja-JP"/>
        </w:rPr>
        <w:t xml:space="preserve"> </w:t>
      </w:r>
      <w:r w:rsidR="00685BBF" w:rsidRPr="00032542">
        <w:rPr>
          <w:i/>
        </w:rPr>
        <w:t>UL of backhaul link is indicated by periodic indication with priority flag</w:t>
      </w:r>
      <w:r w:rsidR="00DE4796" w:rsidRPr="00032542">
        <w:rPr>
          <w:i/>
          <w:lang w:eastAsia="ja-JP"/>
        </w:rPr>
        <w:t>,</w:t>
      </w:r>
      <w:r w:rsidR="009C13AD" w:rsidRPr="009C13AD">
        <w:rPr>
          <w:lang w:eastAsia="ja-JP"/>
        </w:rPr>
        <w:t xml:space="preserve"> </w:t>
      </w:r>
      <w:r w:rsidR="00EE1559" w:rsidRPr="00032542">
        <w:rPr>
          <w:i/>
          <w:iCs/>
          <w:lang w:eastAsia="zh-CN"/>
        </w:rPr>
        <w:t xml:space="preserve">the transmit power for </w:t>
      </w:r>
      <w:r w:rsidR="00EE1559">
        <w:rPr>
          <w:i/>
          <w:iCs/>
          <w:lang w:eastAsia="zh-CN"/>
        </w:rPr>
        <w:t xml:space="preserve">the </w:t>
      </w:r>
      <w:r w:rsidR="00EE1559" w:rsidRPr="00032542">
        <w:rPr>
          <w:i/>
          <w:iCs/>
          <w:lang w:eastAsia="ja-JP"/>
        </w:rPr>
        <w:t xml:space="preserve">C-link is set as </w:t>
      </w:r>
      <m:oMath>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iCs/>
                <w:lang w:eastAsia="zh-CN"/>
              </w:rPr>
            </m:ctrlPr>
          </m:dPr>
          <m:e>
            <m:r>
              <w:rPr>
                <w:rFonts w:ascii="Cambria Math" w:hAnsi="Cambria Math"/>
                <w:lang w:eastAsia="zh-CN"/>
              </w:rPr>
              <m:t>max</m:t>
            </m:r>
            <m:d>
              <m:dPr>
                <m:begChr m:val="{"/>
                <m:endChr m:val="}"/>
                <m:ctrlPr>
                  <w:rPr>
                    <w:rFonts w:ascii="Cambria Math" w:hAnsi="Cambria Math"/>
                    <w:i/>
                    <w:iCs/>
                    <w:lang w:eastAsia="zh-CN"/>
                  </w:rPr>
                </m:ctrlPr>
              </m:dPr>
              <m:e>
                <m:r>
                  <w:rPr>
                    <w:rFonts w:ascii="Cambria Math" w:hAnsi="Cambria Math"/>
                    <w:lang w:eastAsia="zh-CN"/>
                  </w:rPr>
                  <m:t xml:space="preserve">0, </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iCs/>
                        <w:lang w:eastAsia="zh-CN"/>
                      </w:rPr>
                    </m:ctrlPr>
                  </m:dPr>
                  <m:e>
                    <m:r>
                      <w:rPr>
                        <w:rFonts w:ascii="Cambria Math" w:hAnsi="Cambria Math"/>
                        <w:lang w:eastAsia="zh-CN"/>
                      </w:rPr>
                      <m:t>i</m:t>
                    </m:r>
                  </m:e>
                </m:d>
              </m:e>
            </m:d>
            <m:r>
              <w:rPr>
                <w:rFonts w:ascii="Cambria Math" w:hAnsi="Cambria Math"/>
                <w:lang w:eastAsia="zh-CN"/>
              </w:rPr>
              <m:t>,</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e>
        </m:d>
      </m:oMath>
      <w:r w:rsidR="00EE1559" w:rsidRPr="00032542">
        <w:rPr>
          <w:i/>
          <w:iCs/>
          <w:lang w:eastAsia="ja-JP"/>
        </w:rPr>
        <w:t xml:space="preserve"> </w:t>
      </w:r>
      <w:r w:rsidR="00EE1559" w:rsidRPr="00EE1559">
        <w:rPr>
          <w:i/>
          <w:lang w:eastAsia="ja-JP"/>
        </w:rPr>
        <w:t>and</w:t>
      </w:r>
      <w:r w:rsidR="00EE1559">
        <w:rPr>
          <w:lang w:eastAsia="ja-JP"/>
        </w:rPr>
        <w:t xml:space="preserve"> </w:t>
      </w:r>
      <w:r w:rsidR="00032542" w:rsidRPr="00032542">
        <w:rPr>
          <w:i/>
          <w:iCs/>
          <w:lang w:eastAsia="zh-CN"/>
        </w:rPr>
        <w:t>the</w:t>
      </w:r>
      <w:r w:rsidR="00032542" w:rsidRPr="00032542">
        <w:rPr>
          <w:i/>
          <w:iCs/>
          <w:lang w:eastAsia="ja-JP"/>
        </w:rPr>
        <w:t xml:space="preserve"> transmit power for </w:t>
      </w:r>
      <w:r w:rsidR="00032542">
        <w:rPr>
          <w:i/>
          <w:iCs/>
          <w:lang w:eastAsia="ja-JP"/>
        </w:rPr>
        <w:t xml:space="preserve">the </w:t>
      </w:r>
      <w:r w:rsidR="00032542" w:rsidRPr="00032542">
        <w:rPr>
          <w:i/>
          <w:iCs/>
          <w:lang w:eastAsia="ja-JP"/>
        </w:rPr>
        <w:t xml:space="preserve">backhaul link is set as </w:t>
      </w:r>
      <m:oMath>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Fwd</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iCs/>
                <w:lang w:eastAsia="zh-CN"/>
              </w:rPr>
            </m:ctrlPr>
          </m:dPr>
          <m:e>
            <m:sSub>
              <m:sSubPr>
                <m:ctrlPr>
                  <w:rPr>
                    <w:rFonts w:ascii="Cambria Math" w:hAnsi="Cambria Math"/>
                    <w:i/>
                    <w:iCs/>
                    <w:lang w:eastAsia="zh-CN"/>
                  </w:rPr>
                </m:ctrlPr>
              </m:sSubPr>
              <m:e>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t>
                </m:r>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Fwd</m:t>
                </m:r>
              </m:sub>
            </m:sSub>
            <m:d>
              <m:dPr>
                <m:ctrlPr>
                  <w:rPr>
                    <w:rFonts w:ascii="Cambria Math" w:hAnsi="Cambria Math"/>
                    <w:i/>
                    <w:iCs/>
                    <w:lang w:eastAsia="zh-CN"/>
                  </w:rPr>
                </m:ctrlPr>
              </m:dPr>
              <m:e>
                <m:r>
                  <w:rPr>
                    <w:rFonts w:ascii="Cambria Math" w:hAnsi="Cambria Math"/>
                    <w:lang w:eastAsia="zh-CN"/>
                  </w:rPr>
                  <m:t>i</m:t>
                </m:r>
              </m:e>
            </m:d>
          </m:e>
        </m:d>
      </m:oMath>
      <w:r w:rsidR="00032542" w:rsidRPr="00032542">
        <w:rPr>
          <w:rFonts w:hint="eastAsia"/>
          <w:i/>
          <w:iCs/>
          <w:lang w:eastAsia="zh-CN"/>
        </w:rPr>
        <w:t xml:space="preserve"> </w:t>
      </w:r>
    </w:p>
    <w:p w14:paraId="650230DB" w14:textId="0E4CFE4D" w:rsidR="00DE4796" w:rsidRPr="009C13AD" w:rsidRDefault="006527DA" w:rsidP="009C13AD">
      <w:pPr>
        <w:pStyle w:val="ListParagraph"/>
        <w:numPr>
          <w:ilvl w:val="0"/>
          <w:numId w:val="26"/>
        </w:numPr>
        <w:ind w:firstLineChars="0"/>
        <w:rPr>
          <w:i/>
          <w:lang w:eastAsia="zh-CN"/>
        </w:rPr>
      </w:pPr>
      <w:r>
        <w:rPr>
          <w:i/>
          <w:iCs/>
          <w:lang w:eastAsia="ja-JP"/>
        </w:rPr>
        <w:t>O</w:t>
      </w:r>
      <w:r w:rsidR="009C13AD" w:rsidRPr="009C13AD">
        <w:rPr>
          <w:i/>
          <w:iCs/>
          <w:lang w:eastAsia="ja-JP"/>
        </w:rPr>
        <w:t>therwise,</w:t>
      </w:r>
      <w:r w:rsidR="00032542" w:rsidRPr="00032542">
        <w:rPr>
          <w:i/>
          <w:iCs/>
          <w:lang w:eastAsia="ja-JP"/>
        </w:rPr>
        <w:t xml:space="preserve"> </w:t>
      </w:r>
      <w:r w:rsidR="00032542" w:rsidRPr="009C13AD">
        <w:rPr>
          <w:i/>
          <w:iCs/>
          <w:lang w:eastAsia="ja-JP"/>
        </w:rPr>
        <w:t xml:space="preserve">the transmit power </w:t>
      </w:r>
      <w:r w:rsidR="00032542">
        <w:rPr>
          <w:i/>
          <w:iCs/>
          <w:lang w:eastAsia="ja-JP"/>
        </w:rPr>
        <w:t xml:space="preserve">for the </w:t>
      </w:r>
      <w:r w:rsidR="00032542" w:rsidRPr="009C13AD">
        <w:rPr>
          <w:i/>
          <w:iCs/>
          <w:lang w:eastAsia="ja-JP"/>
        </w:rPr>
        <w:t xml:space="preserve"> C-link is set as </w:t>
      </w:r>
      <m:oMath>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iCs/>
                <w:lang w:eastAsia="zh-CN"/>
              </w:rPr>
            </m:ctrlPr>
          </m:dPr>
          <m:e>
            <m:sSub>
              <m:sSubPr>
                <m:ctrlPr>
                  <w:rPr>
                    <w:rFonts w:ascii="Cambria Math" w:hAnsi="Cambria Math"/>
                    <w:i/>
                    <w:iCs/>
                    <w:lang w:eastAsia="zh-CN"/>
                  </w:rPr>
                </m:ctrlPr>
              </m:sSubPr>
              <m:e>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t>
                </m:r>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e>
        </m:d>
      </m:oMath>
      <w:r w:rsidR="00032542" w:rsidRPr="009C13AD">
        <w:rPr>
          <w:rFonts w:hint="eastAsia"/>
          <w:i/>
          <w:iCs/>
          <w:lang w:eastAsia="zh-CN"/>
        </w:rPr>
        <w:t xml:space="preserve"> </w:t>
      </w:r>
      <w:r w:rsidR="00032542" w:rsidRPr="009C13AD">
        <w:rPr>
          <w:i/>
          <w:iCs/>
          <w:lang w:eastAsia="zh-CN"/>
        </w:rPr>
        <w:t>and the</w:t>
      </w:r>
      <w:r w:rsidR="00032542" w:rsidRPr="009C13AD">
        <w:rPr>
          <w:i/>
          <w:iCs/>
          <w:lang w:eastAsia="ja-JP"/>
        </w:rPr>
        <w:t xml:space="preserve"> transmit power for </w:t>
      </w:r>
      <w:r w:rsidR="00032542">
        <w:rPr>
          <w:i/>
          <w:iCs/>
          <w:lang w:eastAsia="ja-JP"/>
        </w:rPr>
        <w:t xml:space="preserve">the </w:t>
      </w:r>
      <w:r w:rsidR="00032542" w:rsidRPr="009C13AD">
        <w:rPr>
          <w:i/>
          <w:iCs/>
          <w:lang w:eastAsia="ja-JP"/>
        </w:rPr>
        <w:t xml:space="preserve">backhaul link is set as </w:t>
      </w:r>
      <m:oMath>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iCs/>
                <w:lang w:eastAsia="zh-CN"/>
              </w:rPr>
            </m:ctrlPr>
          </m:dPr>
          <m:e>
            <m:r>
              <w:rPr>
                <w:rFonts w:ascii="Cambria Math" w:hAnsi="Cambria Math" w:hint="eastAsia"/>
                <w:lang w:eastAsia="zh-CN"/>
              </w:rPr>
              <m:t>max</m:t>
            </m:r>
            <m:d>
              <m:dPr>
                <m:begChr m:val="{"/>
                <m:endChr m:val="}"/>
                <m:ctrlPr>
                  <w:rPr>
                    <w:rFonts w:ascii="Cambria Math" w:hAnsi="Cambria Math"/>
                    <w:i/>
                    <w:iCs/>
                    <w:lang w:eastAsia="zh-CN"/>
                  </w:rPr>
                </m:ctrlPr>
              </m:dPr>
              <m:e>
                <m:r>
                  <w:rPr>
                    <w:rFonts w:ascii="Cambria Math" w:hAnsi="Cambria Math"/>
                    <w:lang w:eastAsia="zh-CN"/>
                  </w:rPr>
                  <m:t xml:space="preserve">0, </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e>
            </m:d>
            <m:r>
              <w:rPr>
                <w:rFonts w:ascii="Cambria Math" w:hAnsi="Cambria Math"/>
                <w:lang w:eastAsia="zh-CN"/>
              </w:rPr>
              <m:t>,</m:t>
            </m:r>
            <m:r>
              <w:rPr>
                <w:rFonts w:ascii="Cambria Math" w:hAnsi="Cambria Math"/>
                <w:lang w:eastAsia="ja-JP"/>
              </w:rPr>
              <m:t xml:space="preserve"> </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iCs/>
                    <w:lang w:eastAsia="zh-CN"/>
                  </w:rPr>
                </m:ctrlPr>
              </m:dPr>
              <m:e>
                <m:r>
                  <w:rPr>
                    <w:rFonts w:ascii="Cambria Math" w:hAnsi="Cambria Math"/>
                    <w:lang w:eastAsia="zh-CN"/>
                  </w:rPr>
                  <m:t>i</m:t>
                </m:r>
              </m:e>
            </m:d>
          </m:e>
        </m:d>
      </m:oMath>
      <w:r w:rsidR="009C13AD" w:rsidRPr="009C13AD">
        <w:rPr>
          <w:rFonts w:hint="eastAsia"/>
          <w:i/>
          <w:iCs/>
          <w:lang w:eastAsia="zh-CN"/>
        </w:rPr>
        <w:t>.</w:t>
      </w:r>
    </w:p>
    <w:p w14:paraId="201928E3" w14:textId="0E0F10E0" w:rsidR="00DE4796" w:rsidRPr="009B74C6" w:rsidRDefault="00DF6A30" w:rsidP="00DE4796">
      <w:pPr>
        <w:rPr>
          <w:lang w:val="en-GB" w:eastAsia="zh-CN"/>
        </w:rPr>
      </w:pPr>
      <w:bookmarkStart w:id="27" w:name="_Ref146047805"/>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482F79">
        <w:rPr>
          <w:b/>
          <w:i/>
          <w:noProof/>
        </w:rPr>
        <w:t>8</w:t>
      </w:r>
      <w:r w:rsidRPr="004E4C17">
        <w:rPr>
          <w:b/>
          <w:i/>
        </w:rPr>
        <w:fldChar w:fldCharType="end"/>
      </w:r>
      <w:r w:rsidRPr="00683791">
        <w:rPr>
          <w:i/>
        </w:rPr>
        <w:t xml:space="preserve">: </w:t>
      </w:r>
      <w:r w:rsidR="00DE4796" w:rsidRPr="00356107">
        <w:rPr>
          <w:rFonts w:hint="eastAsia"/>
          <w:bCs/>
          <w:i/>
          <w:iCs/>
          <w:lang w:eastAsia="zh-CN"/>
        </w:rPr>
        <w:t xml:space="preserve">Adopt the </w:t>
      </w:r>
      <w:r w:rsidR="003D5063">
        <w:rPr>
          <w:bCs/>
          <w:i/>
          <w:iCs/>
          <w:lang w:eastAsia="zh-CN"/>
        </w:rPr>
        <w:t xml:space="preserve">following </w:t>
      </w:r>
      <w:r w:rsidR="00DE4796" w:rsidRPr="00356107">
        <w:rPr>
          <w:rFonts w:hint="eastAsia"/>
          <w:bCs/>
          <w:i/>
          <w:iCs/>
          <w:lang w:eastAsia="zh-CN"/>
        </w:rPr>
        <w:t>TP</w:t>
      </w:r>
      <w:r w:rsidR="00DE4796" w:rsidRPr="00356107">
        <w:rPr>
          <w:bCs/>
          <w:i/>
          <w:iCs/>
          <w:lang w:eastAsia="zh-CN"/>
        </w:rPr>
        <w:t xml:space="preserve"> on</w:t>
      </w:r>
      <w:r w:rsidR="00DE4796" w:rsidRPr="00356107">
        <w:rPr>
          <w:rFonts w:hint="eastAsia"/>
          <w:bCs/>
          <w:i/>
          <w:iCs/>
          <w:lang w:eastAsia="zh-CN"/>
        </w:rPr>
        <w:t xml:space="preserve"> </w:t>
      </w:r>
      <w:r w:rsidR="00DE4796">
        <w:rPr>
          <w:bCs/>
          <w:i/>
          <w:iCs/>
          <w:lang w:eastAsia="zh-CN"/>
        </w:rPr>
        <w:t>NCR</w:t>
      </w:r>
      <w:r w:rsidR="00DE4796" w:rsidRPr="00356107">
        <w:rPr>
          <w:rFonts w:hint="eastAsia"/>
          <w:bCs/>
          <w:i/>
          <w:iCs/>
          <w:lang w:eastAsia="zh-CN"/>
        </w:rPr>
        <w:t xml:space="preserve"> for</w:t>
      </w:r>
      <w:r w:rsidR="00DE4796" w:rsidRPr="00356107">
        <w:rPr>
          <w:bCs/>
          <w:i/>
          <w:iCs/>
          <w:lang w:eastAsia="zh-CN"/>
        </w:rPr>
        <w:t xml:space="preserve"> clause </w:t>
      </w:r>
      <w:r w:rsidR="00DE4796">
        <w:rPr>
          <w:bCs/>
          <w:i/>
          <w:iCs/>
          <w:lang w:eastAsia="zh-CN"/>
        </w:rPr>
        <w:t>2</w:t>
      </w:r>
      <w:r w:rsidR="00DE4796" w:rsidRPr="00356107">
        <w:rPr>
          <w:bCs/>
          <w:i/>
          <w:iCs/>
          <w:lang w:eastAsia="zh-CN"/>
        </w:rPr>
        <w:t>0</w:t>
      </w:r>
      <w:r w:rsidR="00DE4796" w:rsidRPr="00356107">
        <w:rPr>
          <w:rFonts w:hint="eastAsia"/>
          <w:bCs/>
          <w:i/>
          <w:iCs/>
          <w:lang w:eastAsia="zh-CN"/>
        </w:rPr>
        <w:t xml:space="preserve"> of TS </w:t>
      </w:r>
      <w:r w:rsidR="00DE4796" w:rsidRPr="00356107">
        <w:rPr>
          <w:bCs/>
          <w:i/>
          <w:iCs/>
          <w:lang w:eastAsia="zh-CN"/>
        </w:rPr>
        <w:t>38.213</w:t>
      </w:r>
      <w:r w:rsidR="00DE4796" w:rsidRPr="00356107">
        <w:rPr>
          <w:rFonts w:hint="eastAsia"/>
          <w:bCs/>
          <w:i/>
          <w:iCs/>
          <w:lang w:eastAsia="zh-CN"/>
        </w:rPr>
        <w:t>.</w:t>
      </w:r>
      <w:bookmarkEnd w:id="27"/>
    </w:p>
    <w:tbl>
      <w:tblPr>
        <w:tblStyle w:val="TableGrid"/>
        <w:tblW w:w="9634" w:type="dxa"/>
        <w:tblLook w:val="04A0" w:firstRow="1" w:lastRow="0" w:firstColumn="1" w:lastColumn="0" w:noHBand="0" w:noVBand="1"/>
      </w:tblPr>
      <w:tblGrid>
        <w:gridCol w:w="9634"/>
      </w:tblGrid>
      <w:tr w:rsidR="00DE4796" w14:paraId="754E50E6" w14:textId="77777777" w:rsidTr="00EB757B">
        <w:tc>
          <w:tcPr>
            <w:tcW w:w="9634" w:type="dxa"/>
          </w:tcPr>
          <w:p w14:paraId="56554222" w14:textId="77777777" w:rsidR="007800BA" w:rsidRPr="00DB7D93" w:rsidRDefault="007800BA" w:rsidP="007800BA">
            <w:pPr>
              <w:pStyle w:val="Heading1"/>
              <w:numPr>
                <w:ilvl w:val="0"/>
                <w:numId w:val="0"/>
              </w:numPr>
              <w:ind w:left="432" w:hanging="432"/>
              <w:outlineLvl w:val="0"/>
            </w:pPr>
            <w:r w:rsidRPr="00DB7D93">
              <w:t>20</w:t>
            </w:r>
            <w:r w:rsidRPr="00DB7D93">
              <w:rPr>
                <w:rFonts w:hint="eastAsia"/>
              </w:rPr>
              <w:tab/>
            </w:r>
            <w:r w:rsidRPr="00DB7D93">
              <w:t>Network controlled repeater</w:t>
            </w:r>
          </w:p>
          <w:p w14:paraId="0B61D248" w14:textId="40E171F8" w:rsidR="00DE4796" w:rsidRPr="009F08E5" w:rsidRDefault="00DE4796" w:rsidP="00C176C2">
            <w:pPr>
              <w:spacing w:after="180"/>
              <w:jc w:val="center"/>
              <w:rPr>
                <w:rFonts w:ascii="New York" w:hAnsi="New York"/>
                <w:sz w:val="20"/>
                <w:szCs w:val="20"/>
              </w:rPr>
            </w:pPr>
            <w:r w:rsidRPr="009F08E5">
              <w:rPr>
                <w:rFonts w:ascii="New York" w:hAnsi="New York"/>
                <w:sz w:val="20"/>
                <w:szCs w:val="20"/>
              </w:rPr>
              <w:t>&lt;</w:t>
            </w:r>
            <w:r w:rsidRPr="009F08E5">
              <w:rPr>
                <w:sz w:val="20"/>
                <w:szCs w:val="20"/>
                <w:lang w:eastAsia="zh-CN"/>
              </w:rPr>
              <w:t xml:space="preserve"> Unchanged parts are omitted</w:t>
            </w:r>
            <w:r w:rsidRPr="009F08E5">
              <w:rPr>
                <w:rFonts w:ascii="New York" w:hAnsi="New York"/>
                <w:sz w:val="20"/>
                <w:szCs w:val="20"/>
              </w:rPr>
              <w:t>&gt;</w:t>
            </w:r>
          </w:p>
          <w:p w14:paraId="42CCD918" w14:textId="5D1C147D" w:rsidR="00DE4796" w:rsidRDefault="00DE4796" w:rsidP="00C176C2">
            <w:pPr>
              <w:rPr>
                <w:iCs/>
                <w:sz w:val="20"/>
                <w:szCs w:val="20"/>
              </w:rPr>
            </w:pPr>
            <w:r w:rsidRPr="00A61149">
              <w:rPr>
                <w:iCs/>
                <w:sz w:val="20"/>
                <w:szCs w:val="20"/>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194AD641" w14:textId="17730BDB" w:rsidR="005C314F" w:rsidRPr="00184AE9" w:rsidRDefault="005C314F" w:rsidP="005C314F">
            <w:pPr>
              <w:spacing w:after="180"/>
              <w:rPr>
                <w:rFonts w:ascii="New York" w:hAnsi="New York"/>
                <w:color w:val="FF0000"/>
              </w:rPr>
            </w:pPr>
            <w:r w:rsidRPr="00184AE9">
              <w:rPr>
                <w:iCs/>
                <w:color w:val="FF0000"/>
                <w:sz w:val="20"/>
                <w:szCs w:val="20"/>
              </w:rPr>
              <w:t>When the NCR simultaneously transmits via the control link and the backhaul link in slot</w:t>
            </w:r>
            <m:oMath>
              <m:r>
                <w:rPr>
                  <w:rFonts w:ascii="Cambria Math" w:hAnsi="Cambria Math"/>
                  <w:color w:val="FF0000"/>
                  <w:sz w:val="20"/>
                  <w:szCs w:val="20"/>
                  <w:lang w:eastAsia="zh-CN"/>
                </w:rPr>
                <m:t xml:space="preserve"> i</m:t>
              </m:r>
            </m:oMath>
            <w:r w:rsidRPr="00184AE9">
              <w:rPr>
                <w:rFonts w:hint="eastAsia"/>
                <w:color w:val="FF0000"/>
                <w:sz w:val="20"/>
                <w:szCs w:val="20"/>
                <w:lang w:eastAsia="zh-CN"/>
              </w:rPr>
              <w:t xml:space="preserve"> </w:t>
            </w:r>
            <w:r w:rsidRPr="00184AE9">
              <w:rPr>
                <w:color w:val="FF0000"/>
                <w:sz w:val="20"/>
                <w:szCs w:val="20"/>
                <w:lang w:eastAsia="zh-CN"/>
              </w:rPr>
              <w:t xml:space="preserve">and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oMath>
            <w:r w:rsidRPr="00184AE9">
              <w:rPr>
                <w:color w:val="FF0000"/>
                <w:sz w:val="20"/>
                <w:szCs w:val="20"/>
                <w:lang w:eastAsia="zh-CN"/>
              </w:rPr>
              <w:t xml:space="preserve"> is the</w:t>
            </w:r>
            <w:r w:rsidRPr="00184AE9">
              <w:rPr>
                <w:color w:val="FF0000"/>
              </w:rPr>
              <w:t xml:space="preserve"> </w:t>
            </w:r>
            <w:r w:rsidRPr="00184AE9">
              <w:rPr>
                <w:color w:val="FF0000"/>
                <w:sz w:val="20"/>
                <w:szCs w:val="20"/>
                <w:lang w:eastAsia="zh-CN"/>
              </w:rPr>
              <w:t>linear value of the configured maximum total transmission po</w:t>
            </w:r>
            <w:r w:rsidRPr="0010680D">
              <w:rPr>
                <w:color w:val="FF0000"/>
                <w:sz w:val="20"/>
                <w:szCs w:val="20"/>
                <w:lang w:eastAsia="zh-CN"/>
              </w:rPr>
              <w:t>wer</w:t>
            </w:r>
            <w:r w:rsidRPr="0010680D">
              <w:rPr>
                <w:iCs/>
                <w:color w:val="FF0000"/>
                <w:sz w:val="20"/>
                <w:szCs w:val="20"/>
              </w:rPr>
              <w:t xml:space="preserve">, </w:t>
            </w:r>
            <w:r w:rsidR="00115BCA" w:rsidRPr="0010680D">
              <w:rPr>
                <w:color w:val="FF0000"/>
                <w:sz w:val="20"/>
                <w:szCs w:val="20"/>
              </w:rPr>
              <w:t xml:space="preserve">if the indication for the </w:t>
            </w:r>
            <w:r w:rsidR="00115BCA" w:rsidRPr="0010680D">
              <w:rPr>
                <w:color w:val="FF0000"/>
                <w:sz w:val="20"/>
                <w:szCs w:val="20"/>
                <w:lang w:eastAsia="ko-KR"/>
              </w:rPr>
              <w:t>backhaul link</w:t>
            </w:r>
            <w:r w:rsidR="00115BCA" w:rsidRPr="0010680D">
              <w:rPr>
                <w:color w:val="FF0000"/>
                <w:sz w:val="20"/>
                <w:szCs w:val="20"/>
              </w:rPr>
              <w:t xml:space="preserve"> is provided by </w:t>
            </w:r>
            <w:r w:rsidR="00115BCA" w:rsidRPr="0010680D">
              <w:rPr>
                <w:i/>
                <w:iCs/>
                <w:color w:val="FF0000"/>
                <w:sz w:val="20"/>
                <w:szCs w:val="20"/>
              </w:rPr>
              <w:t>NCR-</w:t>
            </w:r>
            <w:proofErr w:type="spellStart"/>
            <w:r w:rsidR="00115BCA" w:rsidRPr="0010680D">
              <w:rPr>
                <w:i/>
                <w:iCs/>
                <w:color w:val="FF0000"/>
                <w:sz w:val="20"/>
                <w:szCs w:val="20"/>
              </w:rPr>
              <w:t>PeriodicFwdResourceSet</w:t>
            </w:r>
            <w:proofErr w:type="spellEnd"/>
            <w:r w:rsidR="00115BCA" w:rsidRPr="0010680D">
              <w:rPr>
                <w:color w:val="FF0000"/>
                <w:sz w:val="20"/>
                <w:szCs w:val="20"/>
              </w:rPr>
              <w:t xml:space="preserve"> and </w:t>
            </w:r>
            <w:proofErr w:type="spellStart"/>
            <w:r w:rsidR="00115BCA" w:rsidRPr="0010680D">
              <w:rPr>
                <w:i/>
                <w:iCs/>
                <w:color w:val="FF0000"/>
                <w:sz w:val="20"/>
                <w:szCs w:val="20"/>
              </w:rPr>
              <w:t>priorityFlag</w:t>
            </w:r>
            <w:proofErr w:type="spellEnd"/>
            <w:r w:rsidRPr="0010680D">
              <w:rPr>
                <w:color w:val="FF0000"/>
                <w:sz w:val="20"/>
                <w:szCs w:val="20"/>
              </w:rPr>
              <w:t>,</w:t>
            </w:r>
            <w:r w:rsidR="0010680D" w:rsidRPr="0010680D">
              <w:rPr>
                <w:color w:val="FF0000"/>
                <w:sz w:val="20"/>
                <w:szCs w:val="20"/>
              </w:rPr>
              <w:t xml:space="preserve"> </w:t>
            </w:r>
            <w:r w:rsidR="0010680D" w:rsidRPr="0010680D">
              <w:rPr>
                <w:color w:val="FF0000"/>
                <w:sz w:val="20"/>
                <w:szCs w:val="20"/>
                <w:lang w:eastAsia="ja-JP"/>
              </w:rPr>
              <w:t xml:space="preserve">the transmit power for the control link is set as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max</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 xml:space="preserve">0, </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m:rPr>
                          <m:sty m:val="p"/>
                        </m:rPr>
                        <w:rPr>
                          <w:rFonts w:ascii="Cambria Math" w:hAnsi="Cambria Math"/>
                          <w:color w:val="FF0000"/>
                          <w:sz w:val="20"/>
                          <w:szCs w:val="20"/>
                          <w:lang w:eastAsia="zh-CN"/>
                        </w:rPr>
                        <m:t>-</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Tx, Fwd</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e>
                  </m:d>
                  <m: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sidR="0010680D" w:rsidRPr="0010680D">
              <w:rPr>
                <w:color w:val="FF0000"/>
                <w:sz w:val="20"/>
                <w:szCs w:val="20"/>
                <w:lang w:eastAsia="zh-CN"/>
              </w:rPr>
              <w:t xml:space="preserve"> and the</w:t>
            </w:r>
            <w:r w:rsidR="0010680D" w:rsidRPr="0010680D">
              <w:rPr>
                <w:color w:val="FF0000"/>
                <w:sz w:val="20"/>
                <w:szCs w:val="20"/>
                <w:lang w:eastAsia="ja-JP"/>
              </w:rPr>
              <w:t xml:space="preserve"> transmit power for the backhaul link is set as</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sSub>
                    <m:sSubPr>
                      <m:ctrlPr>
                        <w:rPr>
                          <w:rFonts w:ascii="Cambria Math" w:hAnsi="Cambria Math"/>
                          <w:i/>
                          <w:color w:val="FF0000"/>
                          <w:sz w:val="20"/>
                          <w:szCs w:val="20"/>
                          <w:lang w:eastAsia="zh-CN"/>
                        </w:rPr>
                      </m:ctrlPr>
                    </m:sSubPr>
                    <m:e>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sidR="0010680D" w:rsidRPr="0010680D">
              <w:rPr>
                <w:color w:val="FF0000"/>
                <w:sz w:val="20"/>
                <w:szCs w:val="20"/>
                <w:lang w:eastAsia="zh-CN"/>
              </w:rPr>
              <w:t>,</w:t>
            </w:r>
            <w:r w:rsidR="0010680D" w:rsidRPr="0010680D">
              <w:rPr>
                <w:color w:val="FF0000"/>
                <w:sz w:val="20"/>
                <w:szCs w:val="20"/>
                <w:lang w:eastAsia="ja-JP"/>
              </w:rPr>
              <w:t xml:space="preserve"> otherwise, </w:t>
            </w:r>
            <w:r w:rsidR="00977F91" w:rsidRPr="0010680D">
              <w:rPr>
                <w:color w:val="FF0000"/>
                <w:sz w:val="20"/>
                <w:szCs w:val="20"/>
                <w:lang w:eastAsia="zh-CN"/>
              </w:rPr>
              <w:t>the transmit power for the</w:t>
            </w:r>
            <w:r w:rsidR="00977F91" w:rsidRPr="0010680D">
              <w:rPr>
                <w:color w:val="FF0000"/>
                <w:sz w:val="20"/>
                <w:szCs w:val="20"/>
                <w:lang w:eastAsia="ja-JP"/>
              </w:rPr>
              <w:t xml:space="preserve"> control link is set as</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sSub>
                    <m:sSubPr>
                      <m:ctrlPr>
                        <w:rPr>
                          <w:rFonts w:ascii="Cambria Math" w:hAnsi="Cambria Math"/>
                          <w:i/>
                          <w:color w:val="FF0000"/>
                          <w:sz w:val="20"/>
                          <w:szCs w:val="20"/>
                          <w:lang w:eastAsia="zh-CN"/>
                        </w:rPr>
                      </m:ctrlPr>
                    </m:sSubPr>
                    <m:e>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sidR="00977F91">
              <w:rPr>
                <w:color w:val="FF0000"/>
                <w:sz w:val="20"/>
                <w:szCs w:val="20"/>
                <w:lang w:eastAsia="ja-JP"/>
              </w:rPr>
              <w:t xml:space="preserve"> and </w:t>
            </w:r>
            <w:r w:rsidR="0010680D" w:rsidRPr="0010680D">
              <w:rPr>
                <w:color w:val="FF0000"/>
                <w:sz w:val="20"/>
                <w:szCs w:val="20"/>
                <w:lang w:eastAsia="zh-CN"/>
              </w:rPr>
              <w:t>the</w:t>
            </w:r>
            <w:r w:rsidR="0010680D" w:rsidRPr="0010680D">
              <w:rPr>
                <w:color w:val="FF0000"/>
                <w:sz w:val="20"/>
                <w:szCs w:val="20"/>
                <w:lang w:eastAsia="ja-JP"/>
              </w:rPr>
              <w:t xml:space="preserve"> transmit power for the backhaul link is set as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Tx, 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max</m:t>
                  </m:r>
                  <m:d>
                    <m:dPr>
                      <m:begChr m:val="{"/>
                      <m:endChr m:val="}"/>
                      <m:ctrlPr>
                        <w:rPr>
                          <w:rFonts w:ascii="Cambria Math" w:hAnsi="Cambria Math"/>
                          <w:color w:val="FF0000"/>
                          <w:sz w:val="20"/>
                          <w:szCs w:val="20"/>
                          <w:lang w:eastAsia="zh-CN"/>
                        </w:rPr>
                      </m:ctrlPr>
                    </m:dPr>
                    <m:e>
                      <m:r>
                        <w:rPr>
                          <w:rFonts w:ascii="Cambria Math" w:hAnsi="Cambria Math"/>
                          <w:color w:val="FF0000"/>
                          <w:sz w:val="20"/>
                          <w:szCs w:val="20"/>
                          <w:lang w:eastAsia="zh-CN"/>
                        </w:rPr>
                        <m:t xml:space="preserve">0, </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e>
                  </m:d>
                  <m:r>
                    <w:rPr>
                      <w:rFonts w:ascii="Cambria Math" w:hAnsi="Cambria Math"/>
                      <w:color w:val="FF0000"/>
                      <w:sz w:val="20"/>
                      <w:szCs w:val="20"/>
                      <w:lang w:eastAsia="zh-CN"/>
                    </w:rPr>
                    <m:t>,</m:t>
                  </m:r>
                  <m:r>
                    <w:rPr>
                      <w:rFonts w:ascii="Cambria Math" w:hAnsi="Cambria Math"/>
                      <w:color w:val="FF0000"/>
                      <w:sz w:val="20"/>
                      <w:szCs w:val="20"/>
                      <w:lang w:eastAsia="ja-JP"/>
                    </w:rPr>
                    <m:t xml:space="preserve"> </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Tx, 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sidR="0010680D" w:rsidRPr="0010680D">
              <w:rPr>
                <w:color w:val="FF0000"/>
                <w:sz w:val="20"/>
                <w:szCs w:val="20"/>
                <w:lang w:eastAsia="zh-CN"/>
              </w:rPr>
              <w:t xml:space="preserve"> .</w:t>
            </w:r>
          </w:p>
          <w:p w14:paraId="0AF1B235" w14:textId="77777777" w:rsidR="00DE4796" w:rsidRPr="00A61149" w:rsidRDefault="00DE4796" w:rsidP="00C176C2">
            <w:pPr>
              <w:spacing w:after="180"/>
              <w:jc w:val="center"/>
              <w:rPr>
                <w:rFonts w:ascii="Arial" w:hAnsi="Arial" w:cs="Arial"/>
                <w:sz w:val="20"/>
                <w:szCs w:val="20"/>
                <w:lang w:val="en-GB"/>
              </w:rPr>
            </w:pPr>
            <w:r w:rsidRPr="009F08E5">
              <w:rPr>
                <w:rFonts w:ascii="New York" w:hAnsi="New York"/>
                <w:sz w:val="20"/>
                <w:szCs w:val="20"/>
              </w:rPr>
              <w:t>&lt;</w:t>
            </w:r>
            <w:r w:rsidRPr="009F08E5">
              <w:rPr>
                <w:sz w:val="20"/>
                <w:szCs w:val="20"/>
                <w:lang w:eastAsia="zh-CN"/>
              </w:rPr>
              <w:t xml:space="preserve"> Unchanged parts are omitted</w:t>
            </w:r>
            <w:r w:rsidRPr="009F08E5">
              <w:rPr>
                <w:rFonts w:ascii="Arial" w:hAnsi="Arial" w:cs="Arial"/>
                <w:sz w:val="20"/>
                <w:szCs w:val="20"/>
                <w:lang w:eastAsia="zh-CN"/>
              </w:rPr>
              <w:t xml:space="preserve"> </w:t>
            </w:r>
            <w:r w:rsidRPr="009F08E5">
              <w:rPr>
                <w:rFonts w:ascii="New York" w:hAnsi="New York"/>
                <w:sz w:val="20"/>
                <w:szCs w:val="20"/>
              </w:rPr>
              <w:t>&gt;</w:t>
            </w:r>
          </w:p>
        </w:tc>
      </w:tr>
    </w:tbl>
    <w:p w14:paraId="588289DB" w14:textId="77777777" w:rsidR="00DE4796" w:rsidRDefault="00DE4796" w:rsidP="00DE4796">
      <w:pPr>
        <w:rPr>
          <w:lang w:eastAsia="zh-CN"/>
        </w:rPr>
      </w:pPr>
    </w:p>
    <w:p w14:paraId="22EF6B9B" w14:textId="77777777" w:rsidR="00DE4796" w:rsidRPr="00271F80" w:rsidRDefault="00DE4796" w:rsidP="008F3A3D">
      <w:pPr>
        <w:pStyle w:val="Heading1"/>
      </w:pPr>
      <w:r>
        <w:t>Timing for backhaul link and access link</w:t>
      </w:r>
    </w:p>
    <w:p w14:paraId="2EB155FB" w14:textId="280640CF" w:rsidR="00DE4796" w:rsidRDefault="00B53419" w:rsidP="00103EF6">
      <w:pPr>
        <w:rPr>
          <w:lang w:eastAsia="zh-CN"/>
        </w:rPr>
      </w:pPr>
      <w:r>
        <w:rPr>
          <w:lang w:eastAsia="zh-CN"/>
        </w:rPr>
        <w:t xml:space="preserve">The transmission and reception </w:t>
      </w:r>
      <w:r w:rsidR="00165EF5">
        <w:rPr>
          <w:lang w:eastAsia="zh-CN"/>
        </w:rPr>
        <w:t>timing w</w:t>
      </w:r>
      <w:r>
        <w:rPr>
          <w:lang w:eastAsia="zh-CN"/>
        </w:rPr>
        <w:t>ere</w:t>
      </w:r>
      <w:r w:rsidR="00165EF5">
        <w:rPr>
          <w:lang w:eastAsia="zh-CN"/>
        </w:rPr>
        <w:t xml:space="preserve"> defined for NCR in</w:t>
      </w:r>
      <w:r w:rsidR="00DE4796">
        <w:rPr>
          <w:lang w:eastAsia="zh-CN"/>
        </w:rPr>
        <w:t xml:space="preserve"> the SI phase, </w:t>
      </w:r>
      <w:r w:rsidR="008F33F0">
        <w:rPr>
          <w:lang w:eastAsia="zh-CN"/>
        </w:rPr>
        <w:t xml:space="preserve">but </w:t>
      </w:r>
      <w:r w:rsidR="00165EF5">
        <w:rPr>
          <w:lang w:eastAsia="zh-CN"/>
        </w:rPr>
        <w:t>it is not capture</w:t>
      </w:r>
      <w:r>
        <w:rPr>
          <w:lang w:eastAsia="zh-CN"/>
        </w:rPr>
        <w:t>d</w:t>
      </w:r>
      <w:r w:rsidR="00165EF5">
        <w:rPr>
          <w:lang w:eastAsia="zh-CN"/>
        </w:rPr>
        <w:t xml:space="preserve"> </w:t>
      </w:r>
      <w:r w:rsidR="00C960A4">
        <w:rPr>
          <w:lang w:eastAsia="zh-CN"/>
        </w:rPr>
        <w:t xml:space="preserve">in </w:t>
      </w:r>
      <w:r w:rsidR="00C960A4">
        <w:rPr>
          <w:lang w:eastAsia="zh-CN"/>
        </w:rPr>
        <w:fldChar w:fldCharType="begin"/>
      </w:r>
      <w:r w:rsidR="00C960A4">
        <w:rPr>
          <w:lang w:eastAsia="zh-CN"/>
        </w:rPr>
        <w:instrText xml:space="preserve"> REF _Ref146527882 \r \h </w:instrText>
      </w:r>
      <w:r w:rsidR="00C960A4">
        <w:rPr>
          <w:lang w:eastAsia="zh-CN"/>
        </w:rPr>
      </w:r>
      <w:r w:rsidR="00C960A4">
        <w:rPr>
          <w:lang w:eastAsia="zh-CN"/>
        </w:rPr>
        <w:fldChar w:fldCharType="separate"/>
      </w:r>
      <w:r w:rsidR="00482F79">
        <w:rPr>
          <w:lang w:eastAsia="zh-CN"/>
        </w:rPr>
        <w:t>[2]</w:t>
      </w:r>
      <w:r w:rsidR="00C960A4">
        <w:rPr>
          <w:lang w:eastAsia="zh-CN"/>
        </w:rPr>
        <w:fldChar w:fldCharType="end"/>
      </w:r>
      <w:r w:rsidR="007B2682">
        <w:rPr>
          <w:lang w:eastAsia="zh-CN"/>
        </w:rPr>
        <w:t>.</w:t>
      </w:r>
      <w:r w:rsidR="00C960A4">
        <w:rPr>
          <w:lang w:eastAsia="zh-CN"/>
        </w:rPr>
        <w:t xml:space="preserve"> </w:t>
      </w:r>
      <w:r w:rsidR="007B2682">
        <w:rPr>
          <w:lang w:eastAsia="zh-CN"/>
        </w:rPr>
        <w:t>T</w:t>
      </w:r>
      <w:r w:rsidR="00004257">
        <w:rPr>
          <w:lang w:eastAsia="zh-CN"/>
        </w:rPr>
        <w:t xml:space="preserve">he </w:t>
      </w:r>
      <w:r w:rsidR="00713A8D">
        <w:rPr>
          <w:lang w:eastAsia="zh-CN"/>
        </w:rPr>
        <w:t>specification is incomplete compared to IAB</w:t>
      </w:r>
      <w:r w:rsidR="009B71C0">
        <w:rPr>
          <w:rFonts w:hint="eastAsia"/>
          <w:lang w:eastAsia="zh-CN"/>
        </w:rPr>
        <w:t>,</w:t>
      </w:r>
      <w:r w:rsidR="009B71C0">
        <w:rPr>
          <w:lang w:eastAsia="zh-CN"/>
        </w:rPr>
        <w:t xml:space="preserve"> wherein </w:t>
      </w:r>
      <w:r w:rsidR="00DE4796">
        <w:rPr>
          <w:lang w:eastAsia="zh-CN"/>
        </w:rPr>
        <w:t>the</w:t>
      </w:r>
      <w:r w:rsidR="00B40262">
        <w:rPr>
          <w:lang w:eastAsia="zh-CN"/>
        </w:rPr>
        <w:t xml:space="preserve"> IAB</w:t>
      </w:r>
      <w:r w:rsidR="00DE4796">
        <w:rPr>
          <w:lang w:eastAsia="zh-CN"/>
        </w:rPr>
        <w:t xml:space="preserve"> timing for both the backhaul link and access link are specified in 38.213. </w:t>
      </w:r>
    </w:p>
    <w:p w14:paraId="643C406B" w14:textId="17667F0A" w:rsidR="00DE4796" w:rsidRDefault="00DF6A30" w:rsidP="00DE4796">
      <w:pPr>
        <w:rPr>
          <w:i/>
        </w:rPr>
      </w:pPr>
      <w:bookmarkStart w:id="28" w:name="_Ref146047809"/>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482F79">
        <w:rPr>
          <w:b/>
          <w:i/>
          <w:noProof/>
        </w:rPr>
        <w:t>9</w:t>
      </w:r>
      <w:r w:rsidRPr="004E4C17">
        <w:rPr>
          <w:b/>
          <w:i/>
        </w:rPr>
        <w:fldChar w:fldCharType="end"/>
      </w:r>
      <w:r w:rsidRPr="00683791">
        <w:rPr>
          <w:i/>
        </w:rPr>
        <w:t xml:space="preserve">: </w:t>
      </w:r>
      <w:r w:rsidR="00DE4796">
        <w:rPr>
          <w:i/>
        </w:rPr>
        <w:t>The timing for NCR backhaul link and access link should be specified in TS 38.213.</w:t>
      </w:r>
      <w:bookmarkEnd w:id="28"/>
      <w:r w:rsidR="00DE4796" w:rsidRPr="0054177D">
        <w:rPr>
          <w:i/>
        </w:rPr>
        <w:t xml:space="preserve"> </w:t>
      </w:r>
    </w:p>
    <w:p w14:paraId="76803896" w14:textId="19EF65BD" w:rsidR="00DE4796" w:rsidRDefault="00974022" w:rsidP="00DE4796">
      <w:pPr>
        <w:rPr>
          <w:kern w:val="2"/>
          <w:lang w:eastAsia="zh-CN"/>
        </w:rPr>
      </w:pPr>
      <w:r>
        <w:rPr>
          <w:kern w:val="2"/>
          <w:lang w:eastAsia="zh-CN"/>
        </w:rPr>
        <w:t>T</w:t>
      </w:r>
      <w:r w:rsidR="00DE4796" w:rsidRPr="00F903FC">
        <w:rPr>
          <w:kern w:val="2"/>
          <w:lang w:eastAsia="zh-CN"/>
        </w:rPr>
        <w:t xml:space="preserve">here are two different UL Tx timings </w:t>
      </w:r>
      <w:r w:rsidR="00DE4796">
        <w:rPr>
          <w:kern w:val="2"/>
          <w:lang w:eastAsia="zh-CN"/>
        </w:rPr>
        <w:t>for NR, and the backhaul link transmission timing should be determined based on the two timings</w:t>
      </w:r>
      <w:r w:rsidR="00DE4796" w:rsidRPr="00F903FC">
        <w:rPr>
          <w:kern w:val="2"/>
          <w:lang w:eastAsia="zh-CN"/>
        </w:rPr>
        <w:t xml:space="preserve">. In NR, a timing advance </w:t>
      </w:r>
      <m:oMath>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TA</m:t>
            </m:r>
          </m:sub>
        </m:sSub>
        <m:r>
          <w:rPr>
            <w:rFonts w:ascii="Cambria Math" w:hAnsi="Cambria Math"/>
            <w:kern w:val="2"/>
            <w:lang w:eastAsia="zh-CN"/>
          </w:rPr>
          <m:t>=</m:t>
        </m:r>
        <m:d>
          <m:dPr>
            <m:ctrlPr>
              <w:rPr>
                <w:rFonts w:ascii="Cambria Math" w:hAnsi="Cambria Math"/>
                <w:i/>
                <w:kern w:val="2"/>
                <w:lang w:eastAsia="zh-CN"/>
              </w:rPr>
            </m:ctrlPr>
          </m:dPr>
          <m:e>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c</m:t>
            </m:r>
          </m:sub>
        </m:sSub>
      </m:oMath>
      <w:r w:rsidR="00DE4796" w:rsidRPr="00F903FC">
        <w:rPr>
          <w:rFonts w:hint="eastAsia"/>
          <w:kern w:val="2"/>
          <w:lang w:eastAsia="zh-CN"/>
        </w:rPr>
        <w:t xml:space="preserve"> is</w:t>
      </w:r>
      <w:r w:rsidR="00DE4796" w:rsidRPr="00F903FC">
        <w:rPr>
          <w:kern w:val="2"/>
          <w:lang w:eastAsia="zh-CN"/>
        </w:rPr>
        <w:t xml:space="preserve"> applied for UL transmissions</w:t>
      </w:r>
      <w:r w:rsidR="00DE4796">
        <w:rPr>
          <w:kern w:val="2"/>
          <w:lang w:eastAsia="zh-CN"/>
        </w:rPr>
        <w:t>,</w:t>
      </w:r>
      <w:r w:rsidR="00DE4796" w:rsidRPr="00F903FC">
        <w:rPr>
          <w:kern w:val="2"/>
          <w:lang w:eastAsia="zh-CN"/>
        </w:rPr>
        <w:t xml:space="preserve"> </w:t>
      </w:r>
      <w:r w:rsidR="00B92EC4">
        <w:rPr>
          <w:rFonts w:hint="eastAsia"/>
          <w:kern w:val="2"/>
          <w:lang w:eastAsia="zh-CN"/>
        </w:rPr>
        <w:t>w</w:t>
      </w:r>
      <w:r w:rsidR="00B92EC4">
        <w:rPr>
          <w:kern w:val="2"/>
          <w:lang w:eastAsia="zh-CN"/>
        </w:rPr>
        <w:t xml:space="preserve">herein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oMath>
      <w:r w:rsidR="00DE4796" w:rsidRPr="00F903FC">
        <w:rPr>
          <w:kern w:val="2"/>
          <w:lang w:eastAsia="zh-CN"/>
        </w:rPr>
        <w:t xml:space="preserve"> is 0 for PRACH and is the current TA for other UL transmissions. </w:t>
      </w:r>
      <w:r w:rsidR="00DE4796">
        <w:rPr>
          <w:kern w:val="2"/>
          <w:lang w:eastAsia="zh-CN"/>
        </w:rPr>
        <w:t xml:space="preserve">Similarly, it should be </w:t>
      </w:r>
      <w:r w:rsidR="00DE4796" w:rsidRPr="00F903FC">
        <w:rPr>
          <w:kern w:val="2"/>
          <w:lang w:eastAsia="zh-CN"/>
        </w:rPr>
        <w:t>clarif</w:t>
      </w:r>
      <w:r w:rsidR="00DE4796">
        <w:rPr>
          <w:kern w:val="2"/>
          <w:lang w:eastAsia="zh-CN"/>
        </w:rPr>
        <w:t>ied</w:t>
      </w:r>
      <w:r w:rsidR="00DE4796" w:rsidRPr="00F903FC">
        <w:rPr>
          <w:kern w:val="2"/>
          <w:lang w:eastAsia="zh-CN"/>
        </w:rPr>
        <w:t xml:space="preserve"> which of </w:t>
      </w:r>
      <w:r w:rsidR="00DE4796">
        <w:rPr>
          <w:kern w:val="2"/>
          <w:lang w:eastAsia="zh-CN"/>
        </w:rPr>
        <w:t>NCR-MT</w:t>
      </w:r>
      <w:r w:rsidR="00DE4796" w:rsidRPr="00F903FC">
        <w:rPr>
          <w:kern w:val="2"/>
          <w:lang w:eastAsia="zh-CN"/>
        </w:rPr>
        <w:t xml:space="preserve"> </w:t>
      </w:r>
      <w:r w:rsidR="00DE4796">
        <w:rPr>
          <w:kern w:val="2"/>
          <w:lang w:eastAsia="zh-CN"/>
        </w:rPr>
        <w:t xml:space="preserve">transmission </w:t>
      </w:r>
      <w:r w:rsidR="00DE4796" w:rsidRPr="00F903FC">
        <w:rPr>
          <w:kern w:val="2"/>
          <w:lang w:eastAsia="zh-CN"/>
        </w:rPr>
        <w:t xml:space="preserve">timings should be applied at </w:t>
      </w:r>
      <w:r>
        <w:rPr>
          <w:kern w:val="2"/>
          <w:lang w:eastAsia="zh-CN"/>
        </w:rPr>
        <w:t xml:space="preserve">a </w:t>
      </w:r>
      <w:r w:rsidR="00DE4796" w:rsidRPr="00F903FC">
        <w:rPr>
          <w:kern w:val="2"/>
          <w:lang w:eastAsia="zh-CN"/>
        </w:rPr>
        <w:t>given time</w:t>
      </w:r>
      <w:r w:rsidR="00DE4796">
        <w:rPr>
          <w:kern w:val="2"/>
          <w:lang w:eastAsia="zh-CN"/>
        </w:rPr>
        <w:t xml:space="preserve"> for the backhaul link</w:t>
      </w:r>
      <w:r w:rsidR="00DE4796" w:rsidRPr="00F903FC">
        <w:rPr>
          <w:kern w:val="2"/>
          <w:lang w:eastAsia="zh-CN"/>
        </w:rPr>
        <w:t>. Given that the PRACH occasion for NCR-MT and the UEs are the same, one straightforward way is to apply NCR-MT PRACH timing for NCR-</w:t>
      </w:r>
      <w:proofErr w:type="spellStart"/>
      <w:r w:rsidR="00DE4796" w:rsidRPr="00F903FC">
        <w:rPr>
          <w:kern w:val="2"/>
          <w:lang w:eastAsia="zh-CN"/>
        </w:rPr>
        <w:t>Fwd</w:t>
      </w:r>
      <w:proofErr w:type="spellEnd"/>
      <w:r w:rsidR="00DE4796" w:rsidRPr="00F903FC">
        <w:rPr>
          <w:kern w:val="2"/>
          <w:lang w:eastAsia="zh-CN"/>
        </w:rPr>
        <w:t xml:space="preserve"> backhaul link in NCR-MT PRACH occasions. For other time instances, the “normal” </w:t>
      </w:r>
      <w:r w:rsidR="00DE4796" w:rsidRPr="00F903FC">
        <w:rPr>
          <w:rFonts w:hint="eastAsia"/>
          <w:kern w:val="2"/>
          <w:lang w:eastAsia="zh-CN"/>
        </w:rPr>
        <w:t>U</w:t>
      </w:r>
      <w:r w:rsidR="00DE4796" w:rsidRPr="00F903FC">
        <w:rPr>
          <w:kern w:val="2"/>
          <w:lang w:eastAsia="zh-CN"/>
        </w:rPr>
        <w:t xml:space="preserve">L Tx timing of NCR-MT for </w:t>
      </w:r>
      <w:r w:rsidR="00DE4796" w:rsidRPr="00F903FC">
        <w:rPr>
          <w:rFonts w:hint="eastAsia"/>
          <w:kern w:val="2"/>
          <w:lang w:eastAsia="zh-CN"/>
        </w:rPr>
        <w:t>channels</w:t>
      </w:r>
      <w:r w:rsidR="00DE4796" w:rsidRPr="00F903FC">
        <w:rPr>
          <w:kern w:val="2"/>
          <w:lang w:eastAsia="zh-CN"/>
        </w:rPr>
        <w:t>/</w:t>
      </w:r>
      <w:r w:rsidR="00DE4796" w:rsidRPr="00F903FC">
        <w:rPr>
          <w:rFonts w:hint="eastAsia"/>
          <w:kern w:val="2"/>
          <w:lang w:eastAsia="zh-CN"/>
        </w:rPr>
        <w:t>signals</w:t>
      </w:r>
      <w:r w:rsidR="00DE4796" w:rsidRPr="00F903FC">
        <w:rPr>
          <w:kern w:val="2"/>
          <w:lang w:eastAsia="zh-CN"/>
        </w:rPr>
        <w:t xml:space="preserve"> other than PRACH </w:t>
      </w:r>
      <w:r w:rsidR="00DE4796" w:rsidRPr="00F903FC">
        <w:rPr>
          <w:rFonts w:hint="eastAsia"/>
          <w:kern w:val="2"/>
          <w:lang w:eastAsia="zh-CN"/>
        </w:rPr>
        <w:t>is</w:t>
      </w:r>
      <w:r w:rsidR="00DE4796" w:rsidRPr="00F903FC">
        <w:rPr>
          <w:kern w:val="2"/>
          <w:lang w:eastAsia="zh-CN"/>
        </w:rPr>
        <w:t xml:space="preserve"> applied.</w:t>
      </w:r>
    </w:p>
    <w:p w14:paraId="3007CC07" w14:textId="5EA2538C" w:rsidR="00DE4796" w:rsidRDefault="00DF6A30" w:rsidP="00DE4796">
      <w:pPr>
        <w:rPr>
          <w:i/>
        </w:rPr>
      </w:pPr>
      <w:bookmarkStart w:id="29" w:name="_Ref146047812"/>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482F79">
        <w:rPr>
          <w:b/>
          <w:i/>
          <w:noProof/>
        </w:rPr>
        <w:t>10</w:t>
      </w:r>
      <w:r w:rsidRPr="004E4C17">
        <w:rPr>
          <w:b/>
          <w:i/>
        </w:rPr>
        <w:fldChar w:fldCharType="end"/>
      </w:r>
      <w:r w:rsidRPr="00683791">
        <w:rPr>
          <w:i/>
        </w:rPr>
        <w:t xml:space="preserve">: </w:t>
      </w:r>
      <w:r w:rsidR="00DE4796">
        <w:rPr>
          <w:i/>
        </w:rPr>
        <w:t>If the transmission is over</w:t>
      </w:r>
      <w:r w:rsidR="00974022">
        <w:rPr>
          <w:i/>
        </w:rPr>
        <w:t>lapping with</w:t>
      </w:r>
      <w:r w:rsidR="00DE4796">
        <w:rPr>
          <w:i/>
        </w:rPr>
        <w:t xml:space="preserve"> PRACH occasions</w:t>
      </w:r>
      <w:r w:rsidR="00974022">
        <w:rPr>
          <w:i/>
        </w:rPr>
        <w:t xml:space="preserve"> of NCR-MT</w:t>
      </w:r>
      <w:r w:rsidR="00DE4796">
        <w:rPr>
          <w:i/>
        </w:rPr>
        <w:t xml:space="preserve">, the backhaul link assumes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r>
          <m:rPr>
            <m:sty m:val="p"/>
          </m:rPr>
          <w:rPr>
            <w:rFonts w:ascii="Cambria Math" w:hAnsi="Cambria Math"/>
            <w:kern w:val="2"/>
            <w:lang w:eastAsia="zh-CN"/>
          </w:rPr>
          <m:t>=0</m:t>
        </m:r>
      </m:oMath>
      <w:r w:rsidR="00DE4796">
        <w:rPr>
          <w:i/>
        </w:rPr>
        <w:t xml:space="preserve">, otherwise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oMath>
      <w:r w:rsidR="00DE4796">
        <w:rPr>
          <w:rFonts w:hint="eastAsia"/>
          <w:i/>
          <w:kern w:val="2"/>
          <w:lang w:eastAsia="zh-CN"/>
        </w:rPr>
        <w:t xml:space="preserve"> </w:t>
      </w:r>
      <w:r w:rsidR="00DE4796">
        <w:rPr>
          <w:i/>
          <w:kern w:val="2"/>
          <w:lang w:eastAsia="zh-CN"/>
        </w:rPr>
        <w:t>is the same as the NCR-MT timing advance</w:t>
      </w:r>
      <w:r w:rsidR="00DE4796">
        <w:rPr>
          <w:i/>
        </w:rPr>
        <w:t>.</w:t>
      </w:r>
      <w:bookmarkEnd w:id="29"/>
      <w:r w:rsidR="00DE4796" w:rsidRPr="0054177D">
        <w:rPr>
          <w:i/>
        </w:rPr>
        <w:t xml:space="preserve"> </w:t>
      </w:r>
    </w:p>
    <w:p w14:paraId="362AF3FF" w14:textId="236C591B" w:rsidR="00DE4796" w:rsidRPr="009B74C6" w:rsidRDefault="00DF6A30" w:rsidP="00DE4796">
      <w:pPr>
        <w:rPr>
          <w:lang w:val="en-GB" w:eastAsia="zh-CN"/>
        </w:rPr>
      </w:pPr>
      <w:bookmarkStart w:id="30" w:name="_Ref146047816"/>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482F79">
        <w:rPr>
          <w:b/>
          <w:i/>
          <w:noProof/>
        </w:rPr>
        <w:t>11</w:t>
      </w:r>
      <w:r w:rsidRPr="004E4C17">
        <w:rPr>
          <w:b/>
          <w:i/>
        </w:rPr>
        <w:fldChar w:fldCharType="end"/>
      </w:r>
      <w:r w:rsidRPr="00683791">
        <w:rPr>
          <w:i/>
        </w:rPr>
        <w:t xml:space="preserve">: </w:t>
      </w:r>
      <w:r w:rsidR="00DE4796" w:rsidRPr="00356107">
        <w:rPr>
          <w:rFonts w:hint="eastAsia"/>
          <w:bCs/>
          <w:i/>
          <w:iCs/>
          <w:lang w:eastAsia="zh-CN"/>
        </w:rPr>
        <w:t>Adopt the</w:t>
      </w:r>
      <w:r w:rsidR="00B92EC4">
        <w:rPr>
          <w:bCs/>
          <w:i/>
          <w:iCs/>
          <w:lang w:eastAsia="zh-CN"/>
        </w:rPr>
        <w:t xml:space="preserve"> following</w:t>
      </w:r>
      <w:r w:rsidR="00DE4796" w:rsidRPr="00356107">
        <w:rPr>
          <w:rFonts w:hint="eastAsia"/>
          <w:bCs/>
          <w:i/>
          <w:iCs/>
          <w:lang w:eastAsia="zh-CN"/>
        </w:rPr>
        <w:t xml:space="preserve"> TP</w:t>
      </w:r>
      <w:r w:rsidR="00DE4796" w:rsidRPr="00356107">
        <w:rPr>
          <w:bCs/>
          <w:i/>
          <w:iCs/>
          <w:lang w:eastAsia="zh-CN"/>
        </w:rPr>
        <w:t xml:space="preserve"> on</w:t>
      </w:r>
      <w:r w:rsidR="00DE4796" w:rsidRPr="00356107">
        <w:rPr>
          <w:rFonts w:hint="eastAsia"/>
          <w:bCs/>
          <w:i/>
          <w:iCs/>
          <w:lang w:eastAsia="zh-CN"/>
        </w:rPr>
        <w:t xml:space="preserve"> </w:t>
      </w:r>
      <w:r w:rsidR="00DE4796">
        <w:rPr>
          <w:bCs/>
          <w:i/>
          <w:iCs/>
          <w:lang w:eastAsia="zh-CN"/>
        </w:rPr>
        <w:t>NCR</w:t>
      </w:r>
      <w:r w:rsidR="00DE4796" w:rsidRPr="00356107">
        <w:rPr>
          <w:rFonts w:hint="eastAsia"/>
          <w:bCs/>
          <w:i/>
          <w:iCs/>
          <w:lang w:eastAsia="zh-CN"/>
        </w:rPr>
        <w:t xml:space="preserve"> </w:t>
      </w:r>
      <w:r w:rsidR="00DE4796">
        <w:rPr>
          <w:bCs/>
          <w:i/>
          <w:iCs/>
          <w:lang w:eastAsia="zh-CN"/>
        </w:rPr>
        <w:t xml:space="preserve">timing </w:t>
      </w:r>
      <w:r w:rsidR="00DE4796" w:rsidRPr="00356107">
        <w:rPr>
          <w:rFonts w:hint="eastAsia"/>
          <w:bCs/>
          <w:i/>
          <w:iCs/>
          <w:lang w:eastAsia="zh-CN"/>
        </w:rPr>
        <w:t>for</w:t>
      </w:r>
      <w:r w:rsidR="00DE4796" w:rsidRPr="00356107">
        <w:rPr>
          <w:bCs/>
          <w:i/>
          <w:iCs/>
          <w:lang w:eastAsia="zh-CN"/>
        </w:rPr>
        <w:t xml:space="preserve"> clause </w:t>
      </w:r>
      <w:r w:rsidR="00DE4796">
        <w:rPr>
          <w:bCs/>
          <w:i/>
          <w:iCs/>
          <w:lang w:eastAsia="zh-CN"/>
        </w:rPr>
        <w:t>2</w:t>
      </w:r>
      <w:r w:rsidR="00DE4796" w:rsidRPr="00356107">
        <w:rPr>
          <w:bCs/>
          <w:i/>
          <w:iCs/>
          <w:lang w:eastAsia="zh-CN"/>
        </w:rPr>
        <w:t>0</w:t>
      </w:r>
      <w:r w:rsidR="00DE4796" w:rsidRPr="00356107">
        <w:rPr>
          <w:rFonts w:hint="eastAsia"/>
          <w:bCs/>
          <w:i/>
          <w:iCs/>
          <w:lang w:eastAsia="zh-CN"/>
        </w:rPr>
        <w:t xml:space="preserve"> of TS </w:t>
      </w:r>
      <w:r w:rsidR="00DE4796" w:rsidRPr="00356107">
        <w:rPr>
          <w:bCs/>
          <w:i/>
          <w:iCs/>
          <w:lang w:eastAsia="zh-CN"/>
        </w:rPr>
        <w:t>38.213</w:t>
      </w:r>
      <w:r w:rsidR="00DE4796" w:rsidRPr="00356107">
        <w:rPr>
          <w:rFonts w:hint="eastAsia"/>
          <w:bCs/>
          <w:i/>
          <w:iCs/>
          <w:lang w:eastAsia="zh-CN"/>
        </w:rPr>
        <w:t>.</w:t>
      </w:r>
      <w:bookmarkEnd w:id="30"/>
    </w:p>
    <w:tbl>
      <w:tblPr>
        <w:tblStyle w:val="TableGrid"/>
        <w:tblW w:w="9634" w:type="dxa"/>
        <w:tblLook w:val="04A0" w:firstRow="1" w:lastRow="0" w:firstColumn="1" w:lastColumn="0" w:noHBand="0" w:noVBand="1"/>
      </w:tblPr>
      <w:tblGrid>
        <w:gridCol w:w="9634"/>
      </w:tblGrid>
      <w:tr w:rsidR="00DE4796" w14:paraId="6D4FC628" w14:textId="77777777" w:rsidTr="00D65BAC">
        <w:tc>
          <w:tcPr>
            <w:tcW w:w="9634" w:type="dxa"/>
          </w:tcPr>
          <w:p w14:paraId="37B2DAA9" w14:textId="4B82005F" w:rsidR="003100DD" w:rsidRPr="003100DD" w:rsidRDefault="003100DD" w:rsidP="003100DD">
            <w:pPr>
              <w:pStyle w:val="Heading1"/>
              <w:numPr>
                <w:ilvl w:val="0"/>
                <w:numId w:val="0"/>
              </w:numPr>
              <w:ind w:left="432" w:hanging="432"/>
              <w:outlineLvl w:val="0"/>
            </w:pPr>
            <w:r w:rsidRPr="00DB7D93">
              <w:lastRenderedPageBreak/>
              <w:t>20</w:t>
            </w:r>
            <w:r w:rsidRPr="00DB7D93">
              <w:rPr>
                <w:rFonts w:hint="eastAsia"/>
              </w:rPr>
              <w:tab/>
            </w:r>
            <w:r w:rsidRPr="00DB7D93">
              <w:t>Network controlled repeater</w:t>
            </w:r>
          </w:p>
          <w:p w14:paraId="1AAA5AD0" w14:textId="27104EFC" w:rsidR="00DE4796" w:rsidRPr="00D73C17" w:rsidRDefault="00DE4796" w:rsidP="00C176C2">
            <w:pPr>
              <w:spacing w:after="180"/>
              <w:jc w:val="center"/>
              <w:rPr>
                <w:rFonts w:ascii="New York" w:hAnsi="New York"/>
                <w:sz w:val="20"/>
                <w:szCs w:val="20"/>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p w14:paraId="146AB096" w14:textId="1EA294AD" w:rsidR="00DE4796" w:rsidRDefault="00DE4796" w:rsidP="00C176C2">
            <w:pPr>
              <w:rPr>
                <w:rFonts w:eastAsia="Malgun Gothic" w:cs="Times"/>
                <w:sz w:val="20"/>
                <w:szCs w:val="20"/>
              </w:rPr>
            </w:pPr>
            <w:r w:rsidRPr="003E200E">
              <w:rPr>
                <w:rFonts w:eastAsia="Malgun Gothic" w:cs="Times"/>
                <w:sz w:val="20"/>
                <w:szCs w:val="20"/>
              </w:rPr>
              <w:t>The NCR-</w:t>
            </w:r>
            <w:proofErr w:type="spellStart"/>
            <w:r w:rsidRPr="003E200E">
              <w:rPr>
                <w:rFonts w:eastAsia="Malgun Gothic" w:cs="Times"/>
                <w:sz w:val="20"/>
                <w:szCs w:val="20"/>
              </w:rPr>
              <w:t>Fwd</w:t>
            </w:r>
            <w:proofErr w:type="spellEnd"/>
            <w:r w:rsidRPr="003E200E">
              <w:rPr>
                <w:rFonts w:eastAsia="Malgun Gothic" w:cs="Times"/>
                <w:sz w:val="20"/>
                <w:szCs w:val="20"/>
              </w:rPr>
              <w:t xml:space="preserve"> transmits or receives only after the NCR-MT receives on the control link an indication for one or more beams </w:t>
            </w:r>
            <w:r w:rsidRPr="003E200E">
              <w:rPr>
                <w:sz w:val="20"/>
                <w:szCs w:val="20"/>
              </w:rPr>
              <w:t xml:space="preserve">[20, TS 38.106] </w:t>
            </w:r>
            <w:r w:rsidRPr="003E200E">
              <w:rPr>
                <w:rFonts w:eastAsia="Malgun Gothic" w:cs="Times"/>
                <w:sz w:val="20"/>
                <w:szCs w:val="20"/>
              </w:rPr>
              <w:t>for the NCR-</w:t>
            </w:r>
            <w:proofErr w:type="spellStart"/>
            <w:r w:rsidRPr="003E200E">
              <w:rPr>
                <w:rFonts w:eastAsia="Malgun Gothic" w:cs="Times"/>
                <w:sz w:val="20"/>
                <w:szCs w:val="20"/>
              </w:rPr>
              <w:t>Fwd</w:t>
            </w:r>
            <w:proofErr w:type="spellEnd"/>
            <w:r w:rsidRPr="003E200E">
              <w:rPr>
                <w:rFonts w:eastAsia="Malgun Gothic" w:cs="Times"/>
                <w:sz w:val="20"/>
                <w:szCs w:val="20"/>
              </w:rPr>
              <w:t xml:space="preserve"> to use for transmissions or receptions over corresponding </w:t>
            </w:r>
            <w:proofErr w:type="gramStart"/>
            <w:r w:rsidRPr="003E200E">
              <w:rPr>
                <w:rFonts w:eastAsia="Malgun Gothic" w:cs="Times"/>
                <w:sz w:val="20"/>
                <w:szCs w:val="20"/>
              </w:rPr>
              <w:t>one or more time</w:t>
            </w:r>
            <w:proofErr w:type="gramEnd"/>
            <w:r w:rsidRPr="003E200E">
              <w:rPr>
                <w:rFonts w:eastAsia="Malgun Gothic" w:cs="Times"/>
                <w:sz w:val="20"/>
                <w:szCs w:val="20"/>
              </w:rPr>
              <w:t xml:space="preserve"> resources on the access link. </w:t>
            </w:r>
          </w:p>
          <w:p w14:paraId="5E2E7EB2" w14:textId="2211328F" w:rsidR="003F54AC" w:rsidRPr="006222FA" w:rsidRDefault="003F54AC" w:rsidP="00C176C2">
            <w:pPr>
              <w:rPr>
                <w:rFonts w:eastAsia="Malgun Gothic" w:cs="Times"/>
                <w:color w:val="FF0000"/>
                <w:sz w:val="20"/>
                <w:szCs w:val="20"/>
                <w:lang w:val="en-GB"/>
              </w:rPr>
            </w:pPr>
            <w:r w:rsidRPr="006222FA">
              <w:rPr>
                <w:rFonts w:eastAsia="Malgun Gothic" w:cs="Times"/>
                <w:color w:val="FF0000"/>
                <w:sz w:val="20"/>
              </w:rPr>
              <w:t xml:space="preserve">The transmission timing on the backhaul link overlapping with a PRACH occasion of NCR-MT is the same as the transmission timing of NCR-MT PRACH on the control link. Otherwise, the transmission timing on the backhaul link is the same as UL transmission timing of NCR-MT other than PRACH on the control link. </w:t>
            </w:r>
            <w:r w:rsidRPr="006222FA">
              <w:rPr>
                <w:rFonts w:eastAsia="Malgun Gothic" w:cs="Times"/>
                <w:color w:val="FF0000"/>
                <w:sz w:val="20"/>
                <w:szCs w:val="20"/>
                <w:lang w:val="en-GB"/>
              </w:rPr>
              <w:t>The reception timing on the backhaul link and on the control link is same.</w:t>
            </w:r>
            <w:r w:rsidRPr="006222FA">
              <w:rPr>
                <w:color w:val="FF0000"/>
              </w:rPr>
              <w:t xml:space="preserve"> </w:t>
            </w:r>
            <w:r w:rsidRPr="006222FA">
              <w:rPr>
                <w:rFonts w:eastAsia="Malgun Gothic" w:cs="Times"/>
                <w:color w:val="FF0000"/>
                <w:sz w:val="20"/>
                <w:szCs w:val="20"/>
                <w:lang w:val="en-GB"/>
              </w:rPr>
              <w:t>A time for transmissions on the access link incurs an NCR-specific delay relative to a time for receptions on the backhaul link. The NCR-</w:t>
            </w:r>
            <w:proofErr w:type="spellStart"/>
            <w:r w:rsidRPr="006222FA">
              <w:rPr>
                <w:rFonts w:eastAsia="Malgun Gothic" w:cs="Times"/>
                <w:color w:val="FF0000"/>
                <w:sz w:val="20"/>
                <w:szCs w:val="20"/>
                <w:lang w:val="en-GB"/>
              </w:rPr>
              <w:t>Fwd</w:t>
            </w:r>
            <w:proofErr w:type="spellEnd"/>
            <w:r w:rsidRPr="006222FA">
              <w:rPr>
                <w:rFonts w:eastAsia="Malgun Gothic" w:cs="Times"/>
                <w:color w:val="FF0000"/>
                <w:sz w:val="20"/>
                <w:szCs w:val="20"/>
                <w:lang w:val="en-GB"/>
              </w:rPr>
              <w:t xml:space="preserve"> advances by the NCR-specific delay a time for receptions on the access link relative to a time for transmissions on the backhaul link.</w:t>
            </w:r>
          </w:p>
          <w:p w14:paraId="4CD6F3B2" w14:textId="77777777" w:rsidR="00DE4796" w:rsidRPr="00A61149" w:rsidRDefault="00DE4796" w:rsidP="00C176C2">
            <w:pPr>
              <w:spacing w:after="180"/>
              <w:jc w:val="center"/>
              <w:rPr>
                <w:rFonts w:ascii="Arial" w:hAnsi="Arial" w:cs="Arial"/>
                <w:sz w:val="20"/>
                <w:szCs w:val="20"/>
                <w:lang w:val="en-GB"/>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tc>
      </w:tr>
    </w:tbl>
    <w:p w14:paraId="6CD3AABE" w14:textId="5A19F3B4" w:rsidR="00DE4796" w:rsidRDefault="00DE4796" w:rsidP="00F73A5E">
      <w:pPr>
        <w:rPr>
          <w:lang w:val="en-GB" w:eastAsia="zh-CN"/>
        </w:rPr>
      </w:pPr>
    </w:p>
    <w:p w14:paraId="31568560" w14:textId="77777777" w:rsidR="005429FD" w:rsidRDefault="005429FD" w:rsidP="003B007A">
      <w:pPr>
        <w:pStyle w:val="Heading1"/>
        <w:rPr>
          <w:lang w:eastAsia="zh-CN"/>
        </w:rPr>
      </w:pPr>
      <w:bookmarkStart w:id="31" w:name="_Ref129681832"/>
      <w:bookmarkEnd w:id="0"/>
      <w:r w:rsidRPr="00CF195E">
        <w:rPr>
          <w:lang w:eastAsia="zh-CN"/>
        </w:rPr>
        <w:t>Conclusion</w:t>
      </w:r>
    </w:p>
    <w:p w14:paraId="086893A9" w14:textId="094B45C6"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89232E">
        <w:rPr>
          <w:lang w:val="en-GB"/>
        </w:rPr>
        <w:t xml:space="preserve">observations and </w:t>
      </w:r>
      <w:r>
        <w:rPr>
          <w:lang w:val="en-GB"/>
        </w:rPr>
        <w:t>proposals</w:t>
      </w:r>
      <w:r w:rsidRPr="00251764">
        <w:rPr>
          <w:lang w:val="en-GB"/>
        </w:rPr>
        <w:t>:</w:t>
      </w:r>
    </w:p>
    <w:p w14:paraId="61A82D8A" w14:textId="07BC388A" w:rsidR="00AF3FDE" w:rsidRDefault="00017210" w:rsidP="009B74C6">
      <w:pPr>
        <w:spacing w:before="120"/>
        <w:rPr>
          <w:lang w:eastAsia="zh-CN"/>
        </w:rPr>
      </w:pPr>
      <w:r>
        <w:rPr>
          <w:lang w:eastAsia="zh-CN"/>
        </w:rPr>
        <w:fldChar w:fldCharType="begin"/>
      </w:r>
      <w:r>
        <w:rPr>
          <w:lang w:eastAsia="zh-CN"/>
        </w:rPr>
        <w:instrText xml:space="preserve"> REF _Ref146047757 \h </w:instrText>
      </w:r>
      <w:r>
        <w:rPr>
          <w:lang w:eastAsia="zh-CN"/>
        </w:rPr>
      </w:r>
      <w:r>
        <w:rPr>
          <w:lang w:eastAsia="zh-CN"/>
        </w:rPr>
        <w:fldChar w:fldCharType="separate"/>
      </w:r>
      <w:r w:rsidR="00482F79" w:rsidRPr="00502718">
        <w:rPr>
          <w:b/>
          <w:i/>
        </w:rPr>
        <w:t xml:space="preserve">Observation </w:t>
      </w:r>
      <w:r w:rsidR="00482F79">
        <w:rPr>
          <w:b/>
          <w:i/>
          <w:noProof/>
        </w:rPr>
        <w:t>1</w:t>
      </w:r>
      <w:r w:rsidR="00482F79" w:rsidRPr="0071427B">
        <w:rPr>
          <w:i/>
        </w:rPr>
        <w:t xml:space="preserve">: </w:t>
      </w:r>
      <w:r w:rsidR="00482F79">
        <w:rPr>
          <w:i/>
        </w:rPr>
        <w:t xml:space="preserve">The </w:t>
      </w:r>
      <w:r w:rsidR="00482F79">
        <w:rPr>
          <w:i/>
          <w:lang w:eastAsia="zh-CN"/>
        </w:rPr>
        <w:t>NCR behaviors are unspecified when the beam index field or time resource indication field in DCI format 2_8 indicates a larger value than the maximum number of used/configured beams or time resources for NCR-Fwd.</w:t>
      </w:r>
      <w:r>
        <w:rPr>
          <w:lang w:eastAsia="zh-CN"/>
        </w:rPr>
        <w:fldChar w:fldCharType="end"/>
      </w:r>
    </w:p>
    <w:p w14:paraId="59E2CFC3" w14:textId="068D8878" w:rsidR="00017210" w:rsidRDefault="00017210" w:rsidP="009B74C6">
      <w:pPr>
        <w:spacing w:before="120"/>
        <w:rPr>
          <w:lang w:eastAsia="zh-CN"/>
        </w:rPr>
      </w:pPr>
      <w:r>
        <w:rPr>
          <w:lang w:eastAsia="zh-CN"/>
        </w:rPr>
        <w:fldChar w:fldCharType="begin"/>
      </w:r>
      <w:r>
        <w:rPr>
          <w:lang w:eastAsia="zh-CN"/>
        </w:rPr>
        <w:instrText xml:space="preserve"> REF _Ref131087196 \h </w:instrText>
      </w:r>
      <w:r>
        <w:rPr>
          <w:lang w:eastAsia="zh-CN"/>
        </w:rPr>
      </w:r>
      <w:r>
        <w:rPr>
          <w:lang w:eastAsia="zh-CN"/>
        </w:rPr>
        <w:fldChar w:fldCharType="separate"/>
      </w:r>
      <w:r w:rsidR="00482F79" w:rsidRPr="00502718">
        <w:rPr>
          <w:b/>
          <w:i/>
        </w:rPr>
        <w:t xml:space="preserve">Observation </w:t>
      </w:r>
      <w:r w:rsidR="00482F79">
        <w:rPr>
          <w:b/>
          <w:i/>
          <w:noProof/>
        </w:rPr>
        <w:t>2</w:t>
      </w:r>
      <w:r w:rsidR="00482F79" w:rsidRPr="0071427B">
        <w:rPr>
          <w:i/>
        </w:rPr>
        <w:t>:</w:t>
      </w:r>
      <w:r w:rsidR="00482F79" w:rsidRPr="00683791">
        <w:rPr>
          <w:i/>
        </w:rPr>
        <w:t xml:space="preserve"> </w:t>
      </w:r>
      <w:r w:rsidR="00482F79">
        <w:rPr>
          <w:i/>
          <w:lang w:eastAsia="zh-CN"/>
        </w:rPr>
        <w:t xml:space="preserve">For conflicted forwarding resources of different indications, the forwarding of </w:t>
      </w:r>
      <w:r w:rsidR="00482F79" w:rsidRPr="009E4BBA">
        <w:rPr>
          <w:b/>
          <w:i/>
          <w:lang w:eastAsia="zh-CN"/>
        </w:rPr>
        <w:t>non-overlapped symbols</w:t>
      </w:r>
      <w:r w:rsidR="00482F79" w:rsidRPr="006C7E35">
        <w:rPr>
          <w:i/>
          <w:lang w:eastAsia="zh-CN"/>
        </w:rPr>
        <w:t xml:space="preserve"> </w:t>
      </w:r>
      <w:r w:rsidR="00482F79">
        <w:rPr>
          <w:i/>
          <w:lang w:eastAsia="zh-CN"/>
        </w:rPr>
        <w:t>for a lower priority indication in a time slot with overlapping</w:t>
      </w:r>
      <w:r w:rsidR="00482F79" w:rsidRPr="009D228A">
        <w:rPr>
          <w:i/>
          <w:lang w:eastAsia="zh-CN"/>
        </w:rPr>
        <w:t xml:space="preserve"> </w:t>
      </w:r>
      <w:r w:rsidR="00482F79">
        <w:rPr>
          <w:i/>
          <w:lang w:eastAsia="zh-CN"/>
        </w:rPr>
        <w:t>may lead to inter-UE interference.</w:t>
      </w:r>
      <w:r>
        <w:rPr>
          <w:lang w:eastAsia="zh-CN"/>
        </w:rPr>
        <w:fldChar w:fldCharType="end"/>
      </w:r>
    </w:p>
    <w:p w14:paraId="1D4024A5" w14:textId="719C77CF" w:rsidR="00017210" w:rsidRDefault="00017210" w:rsidP="009B74C6">
      <w:pPr>
        <w:spacing w:before="120"/>
        <w:rPr>
          <w:lang w:eastAsia="zh-CN"/>
        </w:rPr>
      </w:pPr>
      <w:r>
        <w:rPr>
          <w:lang w:eastAsia="zh-CN"/>
        </w:rPr>
        <w:fldChar w:fldCharType="begin"/>
      </w:r>
      <w:r>
        <w:rPr>
          <w:lang w:eastAsia="zh-CN"/>
        </w:rPr>
        <w:instrText xml:space="preserve"> REF _Ref114518732 \h </w:instrText>
      </w:r>
      <w:r>
        <w:rPr>
          <w:lang w:eastAsia="zh-CN"/>
        </w:rPr>
      </w:r>
      <w:r>
        <w:rPr>
          <w:lang w:eastAsia="zh-CN"/>
        </w:rPr>
        <w:fldChar w:fldCharType="separate"/>
      </w:r>
      <w:r w:rsidR="00482F79" w:rsidRPr="00502718">
        <w:rPr>
          <w:b/>
          <w:i/>
        </w:rPr>
        <w:t xml:space="preserve">Observation </w:t>
      </w:r>
      <w:r w:rsidR="00482F79">
        <w:rPr>
          <w:b/>
          <w:i/>
          <w:noProof/>
        </w:rPr>
        <w:t>3</w:t>
      </w:r>
      <w:r w:rsidR="00482F79" w:rsidRPr="0071427B">
        <w:rPr>
          <w:i/>
        </w:rPr>
        <w:t xml:space="preserve">: </w:t>
      </w:r>
      <w:r w:rsidR="00482F79">
        <w:rPr>
          <w:i/>
        </w:rPr>
        <w:t xml:space="preserve">For an NCR supporting </w:t>
      </w:r>
      <w:proofErr w:type="spellStart"/>
      <w:r w:rsidR="00482F79">
        <w:rPr>
          <w:i/>
        </w:rPr>
        <w:t>TDMed</w:t>
      </w:r>
      <w:proofErr w:type="spellEnd"/>
      <w:r w:rsidR="00482F79">
        <w:rPr>
          <w:i/>
        </w:rPr>
        <w:t xml:space="preserve"> UL transmission </w:t>
      </w:r>
      <w:r w:rsidR="00482F79" w:rsidRPr="00D51055">
        <w:rPr>
          <w:i/>
        </w:rPr>
        <w:t>of C-link and backhaul link</w:t>
      </w:r>
      <w:r w:rsidR="00482F79">
        <w:rPr>
          <w:i/>
        </w:rPr>
        <w:t xml:space="preserve">, discarding the forwarding of cell-specific signals </w:t>
      </w:r>
      <w:r w:rsidR="00482F79">
        <w:rPr>
          <w:rFonts w:hint="eastAsia"/>
          <w:i/>
          <w:lang w:eastAsia="zh-CN"/>
        </w:rPr>
        <w:t>o</w:t>
      </w:r>
      <w:r w:rsidR="00482F79">
        <w:rPr>
          <w:i/>
          <w:lang w:eastAsia="zh-CN"/>
        </w:rPr>
        <w:t xml:space="preserve">n the backhaul link </w:t>
      </w:r>
      <w:r w:rsidR="00482F79">
        <w:rPr>
          <w:i/>
        </w:rPr>
        <w:t>may lead to coverage holes</w:t>
      </w:r>
      <w:r w:rsidR="00482F79" w:rsidRPr="000A601A">
        <w:rPr>
          <w:i/>
        </w:rPr>
        <w:t xml:space="preserve"> </w:t>
      </w:r>
      <w:r w:rsidR="00482F79">
        <w:rPr>
          <w:i/>
        </w:rPr>
        <w:t>if simultaneous UL transmissions are indicated.</w:t>
      </w:r>
      <w:r>
        <w:rPr>
          <w:lang w:eastAsia="zh-CN"/>
        </w:rPr>
        <w:fldChar w:fldCharType="end"/>
      </w:r>
    </w:p>
    <w:p w14:paraId="38180666" w14:textId="3D0DCC7D" w:rsidR="00017210" w:rsidRDefault="00017210" w:rsidP="009B74C6">
      <w:pPr>
        <w:spacing w:before="120"/>
        <w:rPr>
          <w:lang w:eastAsia="zh-CN"/>
        </w:rPr>
      </w:pPr>
      <w:r>
        <w:rPr>
          <w:lang w:eastAsia="zh-CN"/>
        </w:rPr>
        <w:fldChar w:fldCharType="begin"/>
      </w:r>
      <w:r>
        <w:rPr>
          <w:lang w:eastAsia="zh-CN"/>
        </w:rPr>
        <w:instrText xml:space="preserve"> REF _Ref127375715 \h </w:instrText>
      </w:r>
      <w:r>
        <w:rPr>
          <w:lang w:eastAsia="zh-CN"/>
        </w:rPr>
      </w:r>
      <w:r>
        <w:rPr>
          <w:lang w:eastAsia="zh-CN"/>
        </w:rPr>
        <w:fldChar w:fldCharType="separate"/>
      </w:r>
      <w:r w:rsidR="00482F79" w:rsidRPr="00502718">
        <w:rPr>
          <w:b/>
          <w:i/>
        </w:rPr>
        <w:t xml:space="preserve">Observation </w:t>
      </w:r>
      <w:r w:rsidR="00482F79">
        <w:rPr>
          <w:b/>
          <w:i/>
          <w:noProof/>
        </w:rPr>
        <w:t>4</w:t>
      </w:r>
      <w:r w:rsidR="00482F79" w:rsidRPr="0071427B">
        <w:rPr>
          <w:i/>
        </w:rPr>
        <w:t xml:space="preserve">: </w:t>
      </w:r>
      <w:r w:rsidR="00482F79">
        <w:rPr>
          <w:i/>
        </w:rPr>
        <w:t>For an NCR supporting s</w:t>
      </w:r>
      <w:r w:rsidR="00482F79" w:rsidRPr="00CB74BD">
        <w:rPr>
          <w:i/>
        </w:rPr>
        <w:t xml:space="preserve">imultaneous </w:t>
      </w:r>
      <w:r w:rsidR="00482F79">
        <w:rPr>
          <w:i/>
        </w:rPr>
        <w:t xml:space="preserve">UL transmissions </w:t>
      </w:r>
      <w:r w:rsidR="00482F79" w:rsidRPr="00D51055">
        <w:rPr>
          <w:i/>
        </w:rPr>
        <w:t>of C-link and backhaul link</w:t>
      </w:r>
      <w:r w:rsidR="00482F79">
        <w:rPr>
          <w:i/>
        </w:rPr>
        <w:t>,</w:t>
      </w:r>
      <w:r w:rsidR="00482F79" w:rsidRPr="00AF13D2">
        <w:rPr>
          <w:i/>
        </w:rPr>
        <w:t xml:space="preserve"> </w:t>
      </w:r>
      <w:r w:rsidR="00482F79">
        <w:rPr>
          <w:i/>
        </w:rPr>
        <w:t xml:space="preserve">the power allocation is unspecified </w:t>
      </w:r>
      <w:r w:rsidR="00482F79">
        <w:rPr>
          <w:i/>
          <w:lang w:eastAsia="zh-CN"/>
        </w:rPr>
        <w:t xml:space="preserve">when </w:t>
      </w:r>
      <w:r w:rsidR="00482F79" w:rsidRPr="00BB329A">
        <w:rPr>
          <w:i/>
          <w:lang w:eastAsia="zh-CN"/>
        </w:rPr>
        <w:t xml:space="preserve">the total power of C-link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C-link</m:t>
            </m:r>
          </m:sub>
        </m:sSub>
        <m:d>
          <m:dPr>
            <m:ctrlPr>
              <w:rPr>
                <w:rFonts w:ascii="Cambria Math" w:hAnsi="Cambria Math"/>
                <w:i/>
                <w:lang w:eastAsia="zh-CN"/>
              </w:rPr>
            </m:ctrlPr>
          </m:dPr>
          <m:e>
            <m:r>
              <m:rPr>
                <m:sty m:val="p"/>
              </m:rPr>
              <w:rPr>
                <w:rFonts w:ascii="Cambria Math" w:hAnsi="Cambria Math"/>
                <w:lang w:eastAsia="zh-CN"/>
              </w:rPr>
              <m:t>i</m:t>
            </m:r>
          </m:e>
        </m:d>
      </m:oMath>
      <w:r w:rsidR="00482F79" w:rsidRPr="00BB329A">
        <w:rPr>
          <w:i/>
          <w:lang w:eastAsia="zh-CN"/>
        </w:rPr>
        <w:t xml:space="preserve"> and backhaul link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Tx, Fwd</m:t>
            </m:r>
          </m:sub>
        </m:sSub>
        <m:d>
          <m:dPr>
            <m:ctrlPr>
              <w:rPr>
                <w:rFonts w:ascii="Cambria Math" w:hAnsi="Cambria Math"/>
                <w:i/>
                <w:lang w:eastAsia="zh-CN"/>
              </w:rPr>
            </m:ctrlPr>
          </m:dPr>
          <m:e>
            <m:r>
              <m:rPr>
                <m:sty m:val="p"/>
              </m:rPr>
              <w:rPr>
                <w:rFonts w:ascii="Cambria Math" w:hAnsi="Cambria Math"/>
                <w:lang w:eastAsia="zh-CN"/>
              </w:rPr>
              <m:t>i</m:t>
            </m:r>
          </m:e>
        </m:d>
      </m:oMath>
      <w:r w:rsidR="00482F79" w:rsidRPr="00BB329A">
        <w:rPr>
          <w:i/>
          <w:lang w:eastAsia="zh-CN"/>
        </w:rPr>
        <w:t xml:space="preserve"> </w:t>
      </w:r>
      <w:r w:rsidR="00482F79">
        <w:rPr>
          <w:i/>
          <w:lang w:eastAsia="zh-CN"/>
        </w:rPr>
        <w:t>is</w:t>
      </w:r>
      <w:r w:rsidR="00482F79" w:rsidRPr="00BB329A">
        <w:rPr>
          <w:i/>
          <w:lang w:eastAsia="zh-CN"/>
        </w:rPr>
        <w:t xml:space="preserve"> larger than the configured </w:t>
      </w:r>
      <w:r w:rsidR="00482F79"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Total</m:t>
            </m:r>
          </m:sub>
        </m:sSub>
        <m:d>
          <m:dPr>
            <m:ctrlPr>
              <w:rPr>
                <w:rFonts w:ascii="Cambria Math" w:hAnsi="Cambria Math"/>
                <w:i/>
                <w:lang w:eastAsia="zh-CN"/>
              </w:rPr>
            </m:ctrlPr>
          </m:dPr>
          <m:e>
            <m:r>
              <m:rPr>
                <m:sty m:val="p"/>
              </m:rPr>
              <w:rPr>
                <w:rFonts w:ascii="Cambria Math" w:hAnsi="Cambria Math"/>
                <w:lang w:eastAsia="zh-CN"/>
              </w:rPr>
              <m:t>i</m:t>
            </m:r>
          </m:e>
        </m:d>
      </m:oMath>
      <w:r w:rsidR="00482F79" w:rsidRPr="00BB329A">
        <w:rPr>
          <w:rFonts w:hint="eastAsia"/>
          <w:i/>
          <w:lang w:eastAsia="zh-CN"/>
        </w:rPr>
        <w:t xml:space="preserve"> </w:t>
      </w:r>
      <w:r w:rsidR="00482F79" w:rsidRPr="00BB329A">
        <w:rPr>
          <w:i/>
          <w:lang w:eastAsia="zh-CN"/>
        </w:rPr>
        <w:t xml:space="preserve">in a slot </w:t>
      </w:r>
      <m:oMath>
        <m:r>
          <m:rPr>
            <m:sty m:val="p"/>
          </m:rPr>
          <w:rPr>
            <w:rFonts w:ascii="Cambria Math" w:hAnsi="Cambria Math"/>
            <w:lang w:eastAsia="ja-JP"/>
          </w:rPr>
          <m:t>i</m:t>
        </m:r>
      </m:oMath>
      <w:r w:rsidR="00482F79" w:rsidRPr="00BB329A">
        <w:rPr>
          <w:rFonts w:hint="eastAsia"/>
          <w:i/>
          <w:lang w:eastAsia="zh-CN"/>
        </w:rPr>
        <w:t>,</w:t>
      </w:r>
      <w:r w:rsidR="00482F79"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C-link</m:t>
            </m:r>
          </m:sub>
        </m:sSub>
        <m:d>
          <m:dPr>
            <m:ctrlPr>
              <w:rPr>
                <w:rFonts w:ascii="Cambria Math" w:hAnsi="Cambria Math"/>
                <w:i/>
                <w:lang w:eastAsia="zh-CN"/>
              </w:rPr>
            </m:ctrlPr>
          </m:dPr>
          <m:e>
            <m:r>
              <m:rPr>
                <m:sty m:val="p"/>
              </m:rPr>
              <w:rPr>
                <w:rFonts w:ascii="Cambria Math" w:hAnsi="Cambria Math"/>
                <w:lang w:eastAsia="zh-CN"/>
              </w:rPr>
              <m:t>i</m:t>
            </m:r>
          </m:e>
        </m:d>
        <m:r>
          <m:rPr>
            <m:sty m:val="p"/>
          </m:rP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Tx, Fwd</m:t>
            </m:r>
          </m:sub>
        </m:sSub>
        <m:d>
          <m:dPr>
            <m:ctrlPr>
              <w:rPr>
                <w:rFonts w:ascii="Cambria Math" w:hAnsi="Cambria Math"/>
                <w:i/>
                <w:lang w:eastAsia="zh-CN"/>
              </w:rPr>
            </m:ctrlPr>
          </m:dPr>
          <m:e>
            <m:r>
              <m:rPr>
                <m:sty m:val="p"/>
              </m:rPr>
              <w:rPr>
                <w:rFonts w:ascii="Cambria Math" w:hAnsi="Cambria Math"/>
                <w:lang w:eastAsia="zh-CN"/>
              </w:rPr>
              <m:t>i</m:t>
            </m:r>
          </m:e>
        </m:d>
        <m:r>
          <m:rPr>
            <m:sty m:val="p"/>
          </m:rP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Total</m:t>
            </m:r>
          </m:sub>
        </m:sSub>
        <m:d>
          <m:dPr>
            <m:ctrlPr>
              <w:rPr>
                <w:rFonts w:ascii="Cambria Math" w:hAnsi="Cambria Math"/>
                <w:i/>
                <w:lang w:eastAsia="zh-CN"/>
              </w:rPr>
            </m:ctrlPr>
          </m:dPr>
          <m:e>
            <m:r>
              <m:rPr>
                <m:sty m:val="p"/>
              </m:rPr>
              <w:rPr>
                <w:rFonts w:ascii="Cambria Math" w:hAnsi="Cambria Math"/>
                <w:lang w:eastAsia="zh-CN"/>
              </w:rPr>
              <m:t>i</m:t>
            </m:r>
          </m:e>
        </m:d>
      </m:oMath>
      <w:r w:rsidR="00482F79">
        <w:rPr>
          <w:i/>
        </w:rPr>
        <w:t>.</w:t>
      </w:r>
      <w:r>
        <w:rPr>
          <w:lang w:eastAsia="zh-CN"/>
        </w:rPr>
        <w:fldChar w:fldCharType="end"/>
      </w:r>
    </w:p>
    <w:p w14:paraId="63B567BD" w14:textId="73EAD0DA" w:rsidR="00017210" w:rsidRPr="00FF21A1" w:rsidRDefault="00017210" w:rsidP="009B74C6">
      <w:pPr>
        <w:spacing w:before="120"/>
        <w:rPr>
          <w:lang w:eastAsia="zh-CN"/>
        </w:rPr>
      </w:pPr>
    </w:p>
    <w:p w14:paraId="23E0E982" w14:textId="77777777" w:rsidR="00482F79" w:rsidRDefault="00017210" w:rsidP="00AB59F6">
      <w:pPr>
        <w:rPr>
          <w:i/>
          <w:lang w:eastAsia="zh-CN"/>
        </w:rPr>
      </w:pPr>
      <w:r>
        <w:rPr>
          <w:lang w:eastAsia="zh-CN"/>
        </w:rPr>
        <w:fldChar w:fldCharType="begin"/>
      </w:r>
      <w:r>
        <w:rPr>
          <w:lang w:eastAsia="zh-CN"/>
        </w:rPr>
        <w:instrText xml:space="preserve"> REF _Ref146047777 \h </w:instrText>
      </w:r>
      <w:r>
        <w:rPr>
          <w:lang w:eastAsia="zh-CN"/>
        </w:rPr>
      </w:r>
      <w:r>
        <w:rPr>
          <w:lang w:eastAsia="zh-CN"/>
        </w:rPr>
        <w:fldChar w:fldCharType="separate"/>
      </w:r>
      <w:r w:rsidR="00482F79" w:rsidRPr="00FE6645">
        <w:rPr>
          <w:b/>
          <w:i/>
        </w:rPr>
        <w:t xml:space="preserve">Proposal </w:t>
      </w:r>
      <w:r w:rsidR="00482F79">
        <w:rPr>
          <w:b/>
          <w:i/>
          <w:noProof/>
        </w:rPr>
        <w:t>1</w:t>
      </w:r>
      <w:r w:rsidR="00482F79" w:rsidRPr="00683791">
        <w:rPr>
          <w:i/>
        </w:rPr>
        <w:t xml:space="preserve">: </w:t>
      </w:r>
      <w:r w:rsidR="00482F79">
        <w:rPr>
          <w:i/>
        </w:rPr>
        <w:t>T</w:t>
      </w:r>
      <w:r w:rsidR="00482F79">
        <w:rPr>
          <w:i/>
          <w:lang w:eastAsia="zh-CN"/>
        </w:rPr>
        <w:t>he indicated values of beam index and time resource indication are defined as follows</w:t>
      </w:r>
    </w:p>
    <w:p w14:paraId="066AE2D7" w14:textId="77777777" w:rsidR="00482F79" w:rsidRPr="00D65BAC" w:rsidRDefault="00482F79" w:rsidP="0053713B">
      <w:pPr>
        <w:pStyle w:val="ListParagraph"/>
        <w:numPr>
          <w:ilvl w:val="0"/>
          <w:numId w:val="47"/>
        </w:numPr>
        <w:ind w:firstLineChars="0"/>
        <w:rPr>
          <w:i/>
          <w:lang w:eastAsia="zh-CN"/>
        </w:rPr>
      </w:pPr>
      <w:r>
        <w:rPr>
          <w:i/>
          <w:lang w:eastAsia="zh-CN"/>
        </w:rPr>
        <w:t>T</w:t>
      </w:r>
      <w:r w:rsidRPr="00D65BAC">
        <w:rPr>
          <w:i/>
          <w:lang w:eastAsia="zh-CN"/>
        </w:rPr>
        <w:t xml:space="preserve">he indicated beam </w:t>
      </w:r>
      <m:oMath>
        <m:sSub>
          <m:sSubPr>
            <m:ctrlPr>
              <w:rPr>
                <w:rFonts w:ascii="Cambria Math" w:hAnsi="Cambria Math"/>
                <w:i/>
                <w:iCs/>
              </w:rPr>
            </m:ctrlPr>
          </m:sSubPr>
          <m:e>
            <m:r>
              <m:rPr>
                <m:sty m:val="p"/>
              </m:rPr>
              <w:rPr>
                <w:rFonts w:ascii="Cambria Math" w:hAnsi="Cambria Math"/>
              </w:rPr>
              <m:t>b</m:t>
            </m:r>
          </m:e>
          <m:sub>
            <m:r>
              <m:rPr>
                <m:sty m:val="p"/>
              </m:rPr>
              <w:rPr>
                <w:rFonts w:ascii="Cambria Math" w:hAnsi="Cambria Math"/>
              </w:rPr>
              <m:t>beam</m:t>
            </m:r>
          </m:sub>
        </m:sSub>
      </m:oMath>
      <w:r w:rsidRPr="00D65BAC">
        <w:rPr>
          <w:i/>
          <w:lang w:eastAsia="zh-CN"/>
        </w:rPr>
        <w:t xml:space="preserve"> is cyclically mapped to the used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beam</m:t>
            </m:r>
          </m:sub>
        </m:sSub>
      </m:oMath>
      <w:r w:rsidRPr="00D65BAC">
        <w:rPr>
          <w:i/>
          <w:lang w:eastAsia="zh-CN"/>
        </w:rPr>
        <w:t xml:space="preserve">access beams, i.e., </w:t>
      </w:r>
      <m:oMath>
        <m:sSub>
          <m:sSubPr>
            <m:ctrlPr>
              <w:rPr>
                <w:rFonts w:ascii="Cambria Math" w:hAnsi="Cambria Math"/>
                <w:i/>
                <w:iCs/>
              </w:rPr>
            </m:ctrlPr>
          </m:sSubPr>
          <m:e>
            <m:r>
              <m:rPr>
                <m:sty m:val="p"/>
              </m:rPr>
              <w:rPr>
                <w:rFonts w:ascii="Cambria Math" w:hAnsi="Cambria Math"/>
              </w:rPr>
              <m:t>b</m:t>
            </m:r>
          </m:e>
          <m:sub>
            <m:r>
              <m:rPr>
                <m:sty m:val="p"/>
              </m:rPr>
              <w:rPr>
                <w:rFonts w:ascii="Cambria Math" w:hAnsi="Cambria Math"/>
              </w:rPr>
              <m:t>beam</m:t>
            </m:r>
          </m:sub>
        </m:sSub>
        <m:r>
          <m:rPr>
            <m:sty m:val="p"/>
          </m:rPr>
          <w:rPr>
            <w:rFonts w:ascii="Cambria Math" w:hAnsi="Cambria Math"/>
          </w:rPr>
          <m:t xml:space="preserve"> mod </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beam</m:t>
            </m:r>
          </m:sub>
        </m:sSub>
      </m:oMath>
      <w:r w:rsidRPr="00D65BAC">
        <w:rPr>
          <w:i/>
          <w:lang w:eastAsia="zh-CN"/>
        </w:rPr>
        <w:t xml:space="preserve">; </w:t>
      </w:r>
    </w:p>
    <w:p w14:paraId="125B2991" w14:textId="38DC371E" w:rsidR="00017210" w:rsidRPr="00D65BAC" w:rsidRDefault="00482F79" w:rsidP="0053713B">
      <w:pPr>
        <w:pStyle w:val="ListParagraph"/>
        <w:numPr>
          <w:ilvl w:val="0"/>
          <w:numId w:val="48"/>
        </w:numPr>
        <w:ind w:firstLineChars="0"/>
        <w:rPr>
          <w:i/>
          <w:lang w:eastAsia="zh-CN"/>
        </w:rPr>
      </w:pPr>
      <w:r>
        <w:rPr>
          <w:i/>
          <w:lang w:eastAsia="zh-CN"/>
        </w:rPr>
        <w:t>T</w:t>
      </w:r>
      <w:r w:rsidRPr="00D65BAC">
        <w:rPr>
          <w:i/>
          <w:lang w:eastAsia="zh-CN"/>
        </w:rPr>
        <w:t xml:space="preserve">he indicated time resource </w:t>
      </w:r>
      <m:oMath>
        <m:sSub>
          <m:sSubPr>
            <m:ctrlPr>
              <w:rPr>
                <w:rFonts w:ascii="Cambria Math" w:hAnsi="Cambria Math"/>
                <w:i/>
                <w:iCs/>
              </w:rPr>
            </m:ctrlPr>
          </m:sSubPr>
          <m:e>
            <m:r>
              <m:rPr>
                <m:sty m:val="p"/>
              </m:rPr>
              <w:rPr>
                <w:rFonts w:ascii="Cambria Math" w:hAnsi="Cambria Math"/>
              </w:rPr>
              <m:t>b</m:t>
            </m:r>
          </m:e>
          <m:sub>
            <m:r>
              <m:rPr>
                <m:sty m:val="p"/>
              </m:rPr>
              <w:rPr>
                <w:rFonts w:ascii="Cambria Math" w:hAnsi="Cambria Math"/>
              </w:rPr>
              <m:t>time</m:t>
            </m:r>
          </m:sub>
        </m:sSub>
      </m:oMath>
      <w:r w:rsidRPr="00D65BAC">
        <w:rPr>
          <w:i/>
          <w:lang w:eastAsia="zh-CN"/>
        </w:rPr>
        <w:t xml:space="preserve"> is cyclically mapped to the </w:t>
      </w:r>
      <m:oMath>
        <m:r>
          <m:rPr>
            <m:sty m:val="p"/>
          </m:rPr>
          <w:rPr>
            <w:rFonts w:ascii="Cambria Math" w:hAnsi="Cambria Math"/>
          </w:rPr>
          <m:t>I</m:t>
        </m:r>
      </m:oMath>
      <w:r w:rsidRPr="00D65BAC">
        <w:rPr>
          <w:i/>
          <w:lang w:eastAsia="zh-CN"/>
        </w:rPr>
        <w:t xml:space="preserve"> configured time domain resources, i.e., </w:t>
      </w:r>
      <m:oMath>
        <m:sSub>
          <m:sSubPr>
            <m:ctrlPr>
              <w:rPr>
                <w:rFonts w:ascii="Cambria Math" w:hAnsi="Cambria Math"/>
                <w:i/>
                <w:iCs/>
              </w:rPr>
            </m:ctrlPr>
          </m:sSubPr>
          <m:e>
            <m:r>
              <m:rPr>
                <m:sty m:val="p"/>
              </m:rPr>
              <w:rPr>
                <w:rFonts w:ascii="Cambria Math" w:hAnsi="Cambria Math"/>
              </w:rPr>
              <m:t>b</m:t>
            </m:r>
          </m:e>
          <m:sub>
            <m:r>
              <m:rPr>
                <m:sty m:val="p"/>
              </m:rPr>
              <w:rPr>
                <w:rFonts w:ascii="Cambria Math" w:hAnsi="Cambria Math"/>
              </w:rPr>
              <m:t>time</m:t>
            </m:r>
          </m:sub>
        </m:sSub>
        <m:r>
          <m:rPr>
            <m:sty m:val="p"/>
          </m:rPr>
          <w:rPr>
            <w:rFonts w:ascii="Cambria Math" w:hAnsi="Cambria Math"/>
          </w:rPr>
          <m:t xml:space="preserve"> mod I</m:t>
        </m:r>
      </m:oMath>
      <w:r w:rsidRPr="00D65BAC">
        <w:rPr>
          <w:i/>
          <w:lang w:eastAsia="zh-CN"/>
        </w:rPr>
        <w:t>.</w:t>
      </w:r>
      <w:r w:rsidR="00017210">
        <w:rPr>
          <w:lang w:eastAsia="zh-CN"/>
        </w:rPr>
        <w:fldChar w:fldCharType="end"/>
      </w:r>
    </w:p>
    <w:p w14:paraId="44C863A9" w14:textId="3C076BFE" w:rsidR="001F09EB" w:rsidRPr="009B74C6" w:rsidRDefault="00017210" w:rsidP="001F09EB">
      <w:pPr>
        <w:rPr>
          <w:lang w:val="en-GB" w:eastAsia="zh-CN"/>
        </w:rPr>
      </w:pPr>
      <w:r>
        <w:rPr>
          <w:lang w:eastAsia="zh-CN"/>
        </w:rPr>
        <w:fldChar w:fldCharType="begin"/>
      </w:r>
      <w:r>
        <w:rPr>
          <w:lang w:eastAsia="zh-CN"/>
        </w:rPr>
        <w:instrText xml:space="preserve"> REF _Ref146047783 \h </w:instrText>
      </w:r>
      <w:r>
        <w:rPr>
          <w:lang w:eastAsia="zh-CN"/>
        </w:rPr>
      </w:r>
      <w:r>
        <w:rPr>
          <w:lang w:eastAsia="zh-CN"/>
        </w:rPr>
        <w:fldChar w:fldCharType="separate"/>
      </w:r>
      <w:r w:rsidR="00482F79" w:rsidRPr="00FE6645">
        <w:rPr>
          <w:b/>
          <w:i/>
        </w:rPr>
        <w:t xml:space="preserve">Proposal </w:t>
      </w:r>
      <w:r w:rsidR="00482F79">
        <w:rPr>
          <w:b/>
          <w:i/>
          <w:noProof/>
        </w:rPr>
        <w:t>2</w:t>
      </w:r>
      <w:r w:rsidR="00482F79" w:rsidRPr="00683791">
        <w:rPr>
          <w:i/>
        </w:rPr>
        <w:t xml:space="preserve">: </w:t>
      </w:r>
      <w:r w:rsidR="00482F79" w:rsidRPr="00356107">
        <w:rPr>
          <w:rFonts w:hint="eastAsia"/>
          <w:bCs/>
          <w:i/>
          <w:iCs/>
          <w:lang w:eastAsia="zh-CN"/>
        </w:rPr>
        <w:t xml:space="preserve">Adopt the </w:t>
      </w:r>
      <w:r w:rsidR="00482F79">
        <w:rPr>
          <w:bCs/>
          <w:i/>
          <w:iCs/>
          <w:lang w:eastAsia="zh-CN"/>
        </w:rPr>
        <w:t xml:space="preserve">following </w:t>
      </w:r>
      <w:r w:rsidR="00482F79" w:rsidRPr="00356107">
        <w:rPr>
          <w:rFonts w:hint="eastAsia"/>
          <w:bCs/>
          <w:i/>
          <w:iCs/>
          <w:lang w:eastAsia="zh-CN"/>
        </w:rPr>
        <w:t>TP</w:t>
      </w:r>
      <w:r w:rsidR="00482F79" w:rsidRPr="00356107">
        <w:rPr>
          <w:bCs/>
          <w:i/>
          <w:iCs/>
          <w:lang w:eastAsia="zh-CN"/>
        </w:rPr>
        <w:t xml:space="preserve"> on</w:t>
      </w:r>
      <w:r w:rsidR="00482F79" w:rsidRPr="00356107">
        <w:rPr>
          <w:rFonts w:hint="eastAsia"/>
          <w:bCs/>
          <w:i/>
          <w:iCs/>
          <w:lang w:eastAsia="zh-CN"/>
        </w:rPr>
        <w:t xml:space="preserve"> </w:t>
      </w:r>
      <w:r w:rsidR="00482F79">
        <w:rPr>
          <w:bCs/>
          <w:i/>
          <w:iCs/>
          <w:lang w:eastAsia="zh-CN"/>
        </w:rPr>
        <w:t>NCR</w:t>
      </w:r>
      <w:r w:rsidR="00482F79" w:rsidRPr="00356107">
        <w:rPr>
          <w:rFonts w:hint="eastAsia"/>
          <w:bCs/>
          <w:i/>
          <w:iCs/>
          <w:lang w:eastAsia="zh-CN"/>
        </w:rPr>
        <w:t xml:space="preserve"> </w:t>
      </w:r>
      <w:r w:rsidR="00482F79">
        <w:rPr>
          <w:bCs/>
          <w:i/>
          <w:iCs/>
          <w:lang w:eastAsia="zh-CN"/>
        </w:rPr>
        <w:t xml:space="preserve">aperiodic indication </w:t>
      </w:r>
      <w:r w:rsidR="00482F79" w:rsidRPr="00356107">
        <w:rPr>
          <w:rFonts w:hint="eastAsia"/>
          <w:bCs/>
          <w:i/>
          <w:iCs/>
          <w:lang w:eastAsia="zh-CN"/>
        </w:rPr>
        <w:t>for</w:t>
      </w:r>
      <w:r w:rsidR="00482F79" w:rsidRPr="00356107">
        <w:rPr>
          <w:bCs/>
          <w:i/>
          <w:iCs/>
          <w:lang w:eastAsia="zh-CN"/>
        </w:rPr>
        <w:t xml:space="preserve"> clause </w:t>
      </w:r>
      <w:r w:rsidR="00482F79">
        <w:rPr>
          <w:bCs/>
          <w:i/>
          <w:iCs/>
          <w:lang w:eastAsia="zh-CN"/>
        </w:rPr>
        <w:t>7.3.1.3.9</w:t>
      </w:r>
      <w:r w:rsidR="00482F79" w:rsidRPr="00356107">
        <w:rPr>
          <w:rFonts w:hint="eastAsia"/>
          <w:bCs/>
          <w:i/>
          <w:iCs/>
          <w:lang w:eastAsia="zh-CN"/>
        </w:rPr>
        <w:t xml:space="preserve"> of TS </w:t>
      </w:r>
      <w:r w:rsidR="00482F79" w:rsidRPr="00356107">
        <w:rPr>
          <w:bCs/>
          <w:i/>
          <w:iCs/>
          <w:lang w:eastAsia="zh-CN"/>
        </w:rPr>
        <w:t>38.21</w:t>
      </w:r>
      <w:r w:rsidR="00482F79">
        <w:rPr>
          <w:bCs/>
          <w:i/>
          <w:iCs/>
          <w:lang w:eastAsia="zh-CN"/>
        </w:rPr>
        <w:t>2</w:t>
      </w:r>
      <w:r w:rsidR="00482F79" w:rsidRPr="00356107">
        <w:rPr>
          <w:rFonts w:hint="eastAsia"/>
          <w:bCs/>
          <w:i/>
          <w:iCs/>
          <w:lang w:eastAsia="zh-CN"/>
        </w:rPr>
        <w:t>.</w:t>
      </w:r>
      <w:r>
        <w:rPr>
          <w:lang w:eastAsia="zh-CN"/>
        </w:rPr>
        <w:fldChar w:fldCharType="end"/>
      </w:r>
      <w:r w:rsidR="001F09EB" w:rsidRPr="001F09EB">
        <w:rPr>
          <w:lang w:val="en-GB" w:eastAsia="zh-CN"/>
        </w:rPr>
        <w:t xml:space="preserve"> </w:t>
      </w:r>
    </w:p>
    <w:tbl>
      <w:tblPr>
        <w:tblStyle w:val="TableGrid"/>
        <w:tblW w:w="5000" w:type="pct"/>
        <w:tblLook w:val="04A0" w:firstRow="1" w:lastRow="0" w:firstColumn="1" w:lastColumn="0" w:noHBand="0" w:noVBand="1"/>
      </w:tblPr>
      <w:tblGrid>
        <w:gridCol w:w="9623"/>
      </w:tblGrid>
      <w:tr w:rsidR="001F09EB" w14:paraId="5ED4DB16" w14:textId="77777777" w:rsidTr="00D65BAC">
        <w:tc>
          <w:tcPr>
            <w:tcW w:w="5000" w:type="pct"/>
          </w:tcPr>
          <w:p w14:paraId="3D399687" w14:textId="77777777" w:rsidR="00331B08" w:rsidRPr="00EE636A" w:rsidRDefault="00331B08" w:rsidP="00331B08">
            <w:pPr>
              <w:keepNext/>
              <w:keepLines/>
              <w:overflowPunct w:val="0"/>
              <w:snapToGrid/>
              <w:spacing w:before="120" w:after="180"/>
              <w:jc w:val="left"/>
              <w:textAlignment w:val="baseline"/>
              <w:outlineLvl w:val="4"/>
              <w:rPr>
                <w:rFonts w:ascii="Arial" w:eastAsia="DengXian" w:hAnsi="Arial"/>
                <w:szCs w:val="20"/>
                <w:lang w:val="en-GB" w:eastAsia="zh-CN"/>
              </w:rPr>
            </w:pPr>
            <w:r w:rsidRPr="00EE636A">
              <w:rPr>
                <w:rFonts w:ascii="Arial" w:eastAsia="DengXian" w:hAnsi="Arial"/>
                <w:szCs w:val="20"/>
                <w:lang w:val="en-GB" w:eastAsia="zh-CN"/>
              </w:rPr>
              <w:lastRenderedPageBreak/>
              <w:t>7.3.1.3.9</w:t>
            </w:r>
            <w:r w:rsidRPr="00EE636A">
              <w:rPr>
                <w:rFonts w:ascii="Arial" w:eastAsia="DengXian" w:hAnsi="Arial"/>
                <w:szCs w:val="20"/>
                <w:lang w:val="en-GB" w:eastAsia="zh-CN"/>
              </w:rPr>
              <w:tab/>
              <w:t>Format 2_8</w:t>
            </w:r>
          </w:p>
          <w:p w14:paraId="0351DC4C" w14:textId="0D2B830A" w:rsidR="001F09EB" w:rsidRPr="00331B08" w:rsidRDefault="001F09EB" w:rsidP="00572595">
            <w:pPr>
              <w:rPr>
                <w:sz w:val="20"/>
                <w:szCs w:val="20"/>
                <w:lang w:eastAsia="zh-CN"/>
              </w:rPr>
            </w:pPr>
            <w:r w:rsidRPr="00331B08">
              <w:rPr>
                <w:sz w:val="20"/>
                <w:szCs w:val="20"/>
              </w:rPr>
              <w:t xml:space="preserve">DCI format </w:t>
            </w:r>
            <w:r w:rsidRPr="00331B08">
              <w:rPr>
                <w:sz w:val="20"/>
                <w:szCs w:val="20"/>
                <w:lang w:eastAsia="zh-CN"/>
              </w:rPr>
              <w:t>2_8</w:t>
            </w:r>
            <w:r w:rsidRPr="00331B08">
              <w:rPr>
                <w:sz w:val="20"/>
                <w:szCs w:val="20"/>
              </w:rPr>
              <w:t xml:space="preserve"> is used for </w:t>
            </w:r>
            <w:r w:rsidRPr="00331B08">
              <w:rPr>
                <w:sz w:val="20"/>
                <w:szCs w:val="20"/>
                <w:lang w:eastAsia="zh-CN"/>
              </w:rPr>
              <w:t xml:space="preserve">notifying the aperiodic beam indication and associated time resources </w:t>
            </w:r>
          </w:p>
          <w:p w14:paraId="767D016F" w14:textId="77777777" w:rsidR="001F09EB" w:rsidRPr="00331B08" w:rsidRDefault="001F09EB" w:rsidP="00572595">
            <w:pPr>
              <w:rPr>
                <w:sz w:val="20"/>
                <w:szCs w:val="20"/>
              </w:rPr>
            </w:pPr>
            <w:r w:rsidRPr="00331B08">
              <w:rPr>
                <w:sz w:val="20"/>
                <w:szCs w:val="20"/>
              </w:rPr>
              <w:t xml:space="preserve">The following information is transmitted by means of the DCI format </w:t>
            </w:r>
            <w:r w:rsidRPr="00331B08">
              <w:rPr>
                <w:sz w:val="20"/>
                <w:szCs w:val="20"/>
                <w:lang w:eastAsia="zh-CN"/>
              </w:rPr>
              <w:t>2_8 with CRC scrambled by NCR-RNTI</w:t>
            </w:r>
            <w:r w:rsidRPr="00331B08">
              <w:rPr>
                <w:sz w:val="20"/>
                <w:szCs w:val="20"/>
              </w:rPr>
              <w:t>:</w:t>
            </w:r>
          </w:p>
          <w:p w14:paraId="34ACF783" w14:textId="77777777" w:rsidR="001F09EB" w:rsidRPr="00331B08" w:rsidRDefault="001F09EB" w:rsidP="00572595">
            <w:pPr>
              <w:pStyle w:val="B1"/>
              <w:rPr>
                <w:lang w:eastAsia="ko-KR"/>
              </w:rPr>
            </w:pPr>
            <w:r w:rsidRPr="00331B08">
              <w:rPr>
                <w:lang w:eastAsia="ko-KR"/>
              </w:rPr>
              <w:t>-</w:t>
            </w:r>
            <w:r w:rsidRPr="00331B08">
              <w:rPr>
                <w:lang w:eastAsia="ko-KR"/>
              </w:rPr>
              <w:tab/>
            </w:r>
            <w:r w:rsidRPr="00331B08">
              <w:rPr>
                <w:lang w:eastAsia="zh-CN"/>
              </w:rPr>
              <w:t>Beam index</w:t>
            </w:r>
            <w:r w:rsidRPr="00331B08">
              <w:rPr>
                <w:lang w:eastAsia="ko-KR"/>
              </w:rPr>
              <w:t xml:space="preserve"> 1,</w:t>
            </w:r>
            <w:r w:rsidRPr="00331B08">
              <w:rPr>
                <w:lang w:eastAsia="zh-CN"/>
              </w:rPr>
              <w:t xml:space="preserve"> Beam index</w:t>
            </w:r>
            <w:r w:rsidRPr="00331B08">
              <w:rPr>
                <w:lang w:eastAsia="ko-KR"/>
              </w:rPr>
              <w:t xml:space="preserve"> 2, …, </w:t>
            </w:r>
            <w:r w:rsidRPr="00331B08">
              <w:rPr>
                <w:lang w:eastAsia="zh-CN"/>
              </w:rPr>
              <w:t>Beam index</w:t>
            </w:r>
            <w:r w:rsidRPr="00331B08">
              <w:rPr>
                <w:lang w:eastAsia="ko-KR"/>
              </w:rPr>
              <w:t xml:space="preserve"> N</w:t>
            </w:r>
          </w:p>
          <w:p w14:paraId="6AA034A1" w14:textId="77777777" w:rsidR="001F09EB" w:rsidRPr="00331B08" w:rsidRDefault="001F09EB" w:rsidP="00572595">
            <w:pPr>
              <w:pStyle w:val="B1"/>
              <w:rPr>
                <w:rFonts w:eastAsia="Malgun Gothic"/>
                <w:lang w:eastAsia="ko-KR"/>
              </w:rPr>
            </w:pPr>
            <w:r w:rsidRPr="00331B08">
              <w:rPr>
                <w:rFonts w:eastAsia="Malgun Gothic"/>
                <w:lang w:eastAsia="ko-KR"/>
              </w:rPr>
              <w:tab/>
            </w:r>
            <w:r w:rsidRPr="00331B08">
              <w:rPr>
                <w:rFonts w:eastAsia="Batang"/>
                <w:iCs/>
                <w:lang w:eastAsia="x-none"/>
              </w:rPr>
              <w:t xml:space="preserve">The </w:t>
            </w:r>
            <w:proofErr w:type="spellStart"/>
            <w:r w:rsidRPr="00331B08">
              <w:rPr>
                <w:rFonts w:eastAsia="Batang"/>
                <w:iCs/>
                <w:lang w:eastAsia="x-none"/>
              </w:rPr>
              <w:t>bitwidth</w:t>
            </w:r>
            <w:proofErr w:type="spellEnd"/>
            <w:r w:rsidRPr="00331B08">
              <w:rPr>
                <w:rFonts w:eastAsia="Batang"/>
                <w:iCs/>
                <w:lang w:eastAsia="x-none"/>
              </w:rPr>
              <w:t xml:space="preserve"> of each beam index field is determined by the higher layer parameter </w:t>
            </w:r>
            <w:proofErr w:type="spellStart"/>
            <w:r w:rsidRPr="00331B08">
              <w:rPr>
                <w:rFonts w:eastAsia="Batang"/>
                <w:i/>
                <w:iCs/>
                <w:lang w:eastAsia="x-none"/>
              </w:rPr>
              <w:t>ncr-AperiodicBeamFieldWidth</w:t>
            </w:r>
            <w:proofErr w:type="spellEnd"/>
            <w:r w:rsidRPr="00331B08">
              <w:rPr>
                <w:rFonts w:eastAsia="Batang"/>
                <w:iCs/>
                <w:lang w:eastAsia="x-none"/>
              </w:rPr>
              <w:t>.</w:t>
            </w:r>
            <w:r w:rsidRPr="00331B08">
              <w:rPr>
                <w:color w:val="FF0000"/>
                <w:lang w:eastAsia="ko-KR"/>
              </w:rPr>
              <w:t xml:space="preserve"> An indicated beam index is cyclically mapped to the used access beams.</w:t>
            </w:r>
          </w:p>
          <w:p w14:paraId="1F0FEEBD" w14:textId="77777777" w:rsidR="001F09EB" w:rsidRPr="00331B08" w:rsidRDefault="001F09EB" w:rsidP="00572595">
            <w:pPr>
              <w:pStyle w:val="B1"/>
              <w:rPr>
                <w:lang w:eastAsia="ko-KR"/>
              </w:rPr>
            </w:pPr>
            <w:r w:rsidRPr="00331B08">
              <w:rPr>
                <w:lang w:eastAsia="ko-KR"/>
              </w:rPr>
              <w:t>-</w:t>
            </w:r>
            <w:r w:rsidRPr="00331B08">
              <w:rPr>
                <w:lang w:eastAsia="ko-KR"/>
              </w:rPr>
              <w:tab/>
              <w:t>Time resource indication 1</w:t>
            </w:r>
            <w:r w:rsidRPr="00331B08">
              <w:rPr>
                <w:lang w:eastAsia="zh-CN"/>
              </w:rPr>
              <w:t xml:space="preserve">, </w:t>
            </w:r>
            <w:r w:rsidRPr="00331B08">
              <w:rPr>
                <w:lang w:eastAsia="ko-KR"/>
              </w:rPr>
              <w:t>Time resource indication 2, …, Time resource indication N</w:t>
            </w:r>
          </w:p>
          <w:p w14:paraId="414691DE" w14:textId="77777777" w:rsidR="001F09EB" w:rsidRPr="00331B08" w:rsidRDefault="001F09EB" w:rsidP="00572595">
            <w:pPr>
              <w:pStyle w:val="B1"/>
              <w:rPr>
                <w:lang w:eastAsia="zh-CN"/>
              </w:rPr>
            </w:pPr>
            <w:r w:rsidRPr="00331B08">
              <w:rPr>
                <w:rFonts w:eastAsia="Malgun Gothic"/>
                <w:lang w:eastAsia="ko-KR"/>
              </w:rPr>
              <w:tab/>
            </w:r>
            <w:r w:rsidRPr="00331B08">
              <w:rPr>
                <w:rFonts w:eastAsia="Batang"/>
                <w:iCs/>
                <w:lang w:eastAsia="x-none"/>
              </w:rPr>
              <w:t xml:space="preserve">The </w:t>
            </w:r>
            <w:proofErr w:type="spellStart"/>
            <w:r w:rsidRPr="00331B08">
              <w:rPr>
                <w:rFonts w:eastAsia="Batang"/>
                <w:iCs/>
                <w:lang w:eastAsia="x-none"/>
              </w:rPr>
              <w:t>bitwidth</w:t>
            </w:r>
            <w:proofErr w:type="spellEnd"/>
            <w:r w:rsidRPr="00331B08">
              <w:rPr>
                <w:rFonts w:eastAsia="Batang"/>
                <w:iCs/>
                <w:lang w:eastAsia="x-none"/>
              </w:rPr>
              <w:t xml:space="preserve"> of each t</w:t>
            </w:r>
            <w:r w:rsidRPr="00331B08">
              <w:rPr>
                <w:lang w:eastAsia="ko-KR"/>
              </w:rPr>
              <w:t xml:space="preserve">ime resource indication </w:t>
            </w:r>
            <w:r w:rsidRPr="00331B08">
              <w:rPr>
                <w:rFonts w:eastAsia="Batang"/>
                <w:iCs/>
                <w:lang w:eastAsia="x-none"/>
              </w:rPr>
              <w:t>field is determined by max</w:t>
            </w:r>
            <m:oMath>
              <m:r>
                <m:rPr>
                  <m:sty m:val="p"/>
                </m:rPr>
                <w:rPr>
                  <w:rFonts w:ascii="Cambria Math" w:eastAsia="Batang" w:hAnsi="Cambria Math"/>
                  <w:lang w:eastAsia="x-none"/>
                </w:rPr>
                <m:t xml:space="preserve"> </m:t>
              </m:r>
              <m:d>
                <m:dPr>
                  <m:begChr m:val="{"/>
                  <m:endChr m:val="}"/>
                  <m:ctrlPr>
                    <w:rPr>
                      <w:rFonts w:ascii="Cambria Math" w:eastAsia="Batang" w:hAnsi="Cambria Math"/>
                      <w:iCs/>
                      <w:lang w:eastAsia="x-none"/>
                    </w:rPr>
                  </m:ctrlPr>
                </m:dPr>
                <m:e>
                  <m:d>
                    <m:dPr>
                      <m:begChr m:val="⌈"/>
                      <m:endChr m:val="⌉"/>
                      <m:ctrlPr>
                        <w:rPr>
                          <w:rFonts w:ascii="Cambria Math" w:eastAsia="Batang" w:hAnsi="Cambria Math"/>
                          <w:i/>
                          <w:iCs/>
                          <w:lang w:eastAsia="x-none"/>
                        </w:rPr>
                      </m:ctrlPr>
                    </m:dPr>
                    <m:e>
                      <m:func>
                        <m:funcPr>
                          <m:ctrlPr>
                            <w:rPr>
                              <w:rFonts w:ascii="Cambria Math" w:eastAsia="Batang" w:hAnsi="Cambria Math"/>
                              <w:i/>
                              <w:iCs/>
                              <w:lang w:eastAsia="x-none"/>
                            </w:rPr>
                          </m:ctrlPr>
                        </m:funcPr>
                        <m:fName>
                          <m:sSub>
                            <m:sSubPr>
                              <m:ctrlPr>
                                <w:rPr>
                                  <w:rFonts w:ascii="Cambria Math" w:eastAsia="Batang" w:hAnsi="Cambria Math"/>
                                  <w:i/>
                                  <w:iCs/>
                                  <w:lang w:eastAsia="x-none"/>
                                </w:rPr>
                              </m:ctrlPr>
                            </m:sSubPr>
                            <m:e>
                              <m:r>
                                <m:rPr>
                                  <m:sty m:val="p"/>
                                </m:rPr>
                                <w:rPr>
                                  <w:rFonts w:ascii="Cambria Math" w:eastAsia="Batang" w:hAnsi="Cambria Math"/>
                                  <w:lang w:eastAsia="x-none"/>
                                </w:rPr>
                                <m:t>log</m:t>
                              </m:r>
                            </m:e>
                            <m:sub>
                              <m:r>
                                <w:rPr>
                                  <w:rFonts w:ascii="Cambria Math" w:eastAsia="Batang" w:hAnsi="Cambria Math"/>
                                  <w:lang w:eastAsia="x-none"/>
                                </w:rPr>
                                <m:t>2</m:t>
                              </m:r>
                            </m:sub>
                          </m:sSub>
                        </m:fName>
                        <m:e>
                          <m:d>
                            <m:dPr>
                              <m:ctrlPr>
                                <w:rPr>
                                  <w:rFonts w:ascii="Cambria Math" w:eastAsia="Batang" w:hAnsi="Cambria Math"/>
                                  <w:i/>
                                  <w:iCs/>
                                  <w:lang w:eastAsia="x-none"/>
                                </w:rPr>
                              </m:ctrlPr>
                            </m:dPr>
                            <m:e>
                              <m:r>
                                <w:rPr>
                                  <w:rFonts w:ascii="Cambria Math" w:hAnsi="Cambria Math"/>
                                </w:rPr>
                                <m:t>I</m:t>
                              </m:r>
                            </m:e>
                          </m:d>
                        </m:e>
                      </m:func>
                    </m:e>
                  </m:d>
                  <m:r>
                    <w:rPr>
                      <w:rFonts w:ascii="Cambria Math" w:hAnsi="Cambria Math"/>
                      <w:lang w:eastAsia="zh-CN"/>
                    </w:rPr>
                    <m:t>,1</m:t>
                  </m:r>
                </m:e>
              </m:d>
            </m:oMath>
            <w:r w:rsidRPr="00331B08">
              <w:rPr>
                <w:rFonts w:eastAsia="Batang"/>
                <w:iCs/>
                <w:lang w:eastAsia="x-none"/>
              </w:rPr>
              <w:t xml:space="preserve">, where </w:t>
            </w:r>
            <m:oMath>
              <m:r>
                <w:rPr>
                  <w:rFonts w:ascii="Cambria Math" w:hAnsi="Cambria Math"/>
                </w:rPr>
                <m:t>I</m:t>
              </m:r>
            </m:oMath>
            <w:r w:rsidRPr="00331B08">
              <w:rPr>
                <w:rFonts w:eastAsia="Batang"/>
                <w:iCs/>
                <w:lang w:eastAsia="x-none"/>
              </w:rPr>
              <w:t xml:space="preserve"> is the number of time domain resources configured by </w:t>
            </w:r>
            <w:proofErr w:type="spellStart"/>
            <w:r w:rsidRPr="00331B08">
              <w:rPr>
                <w:i/>
                <w:kern w:val="2"/>
                <w:lang w:eastAsia="zh-CN"/>
              </w:rPr>
              <w:t>ncr-AperiodicFwdConfig</w:t>
            </w:r>
            <w:proofErr w:type="spellEnd"/>
            <w:r w:rsidRPr="00331B08">
              <w:rPr>
                <w:kern w:val="2"/>
                <w:lang w:eastAsia="zh-CN"/>
              </w:rPr>
              <w:t xml:space="preserve">. </w:t>
            </w:r>
            <w:r w:rsidRPr="00331B08">
              <w:rPr>
                <w:rFonts w:eastAsia="Batang"/>
                <w:iCs/>
                <w:lang w:eastAsia="x-none"/>
              </w:rPr>
              <w:t xml:space="preserve">The bit field indexes of a time resource indication field are </w:t>
            </w:r>
            <w:r w:rsidRPr="00331B08">
              <w:rPr>
                <w:color w:val="FF0000"/>
                <w:lang w:eastAsia="ko-KR"/>
              </w:rPr>
              <w:t xml:space="preserve">cyclically </w:t>
            </w:r>
            <w:r w:rsidRPr="00331B08">
              <w:rPr>
                <w:rFonts w:eastAsia="Batang"/>
                <w:iCs/>
                <w:lang w:eastAsia="x-none"/>
              </w:rPr>
              <w:t xml:space="preserve">mapped to the time domain resources configured by </w:t>
            </w:r>
            <w:proofErr w:type="spellStart"/>
            <w:r w:rsidRPr="00331B08">
              <w:rPr>
                <w:i/>
                <w:kern w:val="2"/>
                <w:lang w:eastAsia="zh-CN"/>
              </w:rPr>
              <w:t>ncr-AperiodicFwdConfig</w:t>
            </w:r>
            <w:proofErr w:type="spellEnd"/>
            <w:r w:rsidRPr="00331B08">
              <w:rPr>
                <w:rFonts w:eastAsia="Batang"/>
                <w:iCs/>
                <w:lang w:eastAsia="x-none"/>
              </w:rPr>
              <w:t xml:space="preserve"> according to </w:t>
            </w:r>
            <w:r w:rsidRPr="00331B08">
              <w:rPr>
                <w:lang w:eastAsia="zh-CN"/>
              </w:rPr>
              <w:t xml:space="preserve">an ascending order of a resource identity configured by </w:t>
            </w:r>
            <w:proofErr w:type="spellStart"/>
            <w:r w:rsidRPr="00331B08">
              <w:rPr>
                <w:rFonts w:eastAsia="Batang"/>
                <w:i/>
                <w:iCs/>
                <w:lang w:eastAsia="x-none"/>
              </w:rPr>
              <w:t>ncr-AperiodicFwdTimeResourceId</w:t>
            </w:r>
            <w:proofErr w:type="spellEnd"/>
            <w:r w:rsidRPr="00331B08">
              <w:rPr>
                <w:lang w:eastAsia="zh-CN"/>
              </w:rPr>
              <w:t>, with the bit field index 0 mapped to the time resource with the smallest resource identity.</w:t>
            </w:r>
          </w:p>
          <w:p w14:paraId="58B2CFA5" w14:textId="6876B227" w:rsidR="001F09EB" w:rsidRPr="00331B08" w:rsidRDefault="001F09EB" w:rsidP="00331B08">
            <w:pPr>
              <w:pStyle w:val="B1"/>
              <w:ind w:left="0" w:firstLine="0"/>
              <w:rPr>
                <w:lang w:eastAsia="zh-CN"/>
              </w:rPr>
            </w:pPr>
            <w:r w:rsidRPr="00331B08">
              <w:rPr>
                <w:lang w:eastAsia="zh-CN"/>
              </w:rPr>
              <w:t>T</w:t>
            </w:r>
            <w:r w:rsidRPr="00331B08">
              <w:rPr>
                <w:lang w:eastAsia="ko-KR"/>
              </w:rPr>
              <w:t xml:space="preserve">he N beam </w:t>
            </w:r>
            <w:r w:rsidRPr="00331B08">
              <w:rPr>
                <w:rFonts w:eastAsia="Batang"/>
                <w:iCs/>
                <w:lang w:eastAsia="x-none"/>
              </w:rPr>
              <w:t>indexes</w:t>
            </w:r>
            <w:r w:rsidRPr="00331B08">
              <w:rPr>
                <w:lang w:eastAsia="ko-KR"/>
              </w:rPr>
              <w:t xml:space="preserve"> are sequentially associated with the N time resource indications with one to one mapping. </w:t>
            </w:r>
            <w:r w:rsidRPr="00331B08">
              <w:rPr>
                <w:lang w:eastAsia="zh-CN"/>
              </w:rPr>
              <w:t>N is configured by</w:t>
            </w:r>
            <w:r w:rsidRPr="00331B08">
              <w:rPr>
                <w:rFonts w:eastAsia="Batang"/>
                <w:iCs/>
                <w:lang w:eastAsia="x-none"/>
              </w:rPr>
              <w:t xml:space="preserve"> the higher layer parameter </w:t>
            </w:r>
            <w:proofErr w:type="spellStart"/>
            <w:r w:rsidRPr="00331B08">
              <w:rPr>
                <w:rFonts w:eastAsia="Batang"/>
                <w:i/>
                <w:iCs/>
                <w:lang w:eastAsia="x-none"/>
              </w:rPr>
              <w:t>numberOfFields</w:t>
            </w:r>
            <w:proofErr w:type="spellEnd"/>
            <w:r w:rsidRPr="00331B08">
              <w:rPr>
                <w:lang w:eastAsia="zh-CN"/>
              </w:rPr>
              <w:t>. The size of DCI format 2_8 is up to 128 bits.</w:t>
            </w:r>
          </w:p>
        </w:tc>
      </w:tr>
    </w:tbl>
    <w:p w14:paraId="61D5B221" w14:textId="24506C6B" w:rsidR="00017210" w:rsidRDefault="00017210" w:rsidP="009B74C6">
      <w:pPr>
        <w:spacing w:before="120"/>
        <w:rPr>
          <w:lang w:eastAsia="zh-CN"/>
        </w:rPr>
      </w:pPr>
      <w:r>
        <w:rPr>
          <w:lang w:eastAsia="zh-CN"/>
        </w:rPr>
        <w:fldChar w:fldCharType="begin"/>
      </w:r>
      <w:r>
        <w:rPr>
          <w:lang w:eastAsia="zh-CN"/>
        </w:rPr>
        <w:instrText xml:space="preserve"> </w:instrText>
      </w:r>
      <w:r>
        <w:rPr>
          <w:rFonts w:hint="eastAsia"/>
          <w:lang w:eastAsia="zh-CN"/>
        </w:rPr>
        <w:instrText>REF _Ref131087384 \h</w:instrText>
      </w:r>
      <w:r>
        <w:rPr>
          <w:lang w:eastAsia="zh-CN"/>
        </w:rPr>
        <w:instrText xml:space="preserve"> </w:instrText>
      </w:r>
      <w:r>
        <w:rPr>
          <w:lang w:eastAsia="zh-CN"/>
        </w:rPr>
      </w:r>
      <w:r>
        <w:rPr>
          <w:lang w:eastAsia="zh-CN"/>
        </w:rPr>
        <w:fldChar w:fldCharType="separate"/>
      </w:r>
      <w:r w:rsidR="00482F79" w:rsidRPr="00FE6645">
        <w:rPr>
          <w:b/>
          <w:i/>
        </w:rPr>
        <w:t xml:space="preserve">Proposal </w:t>
      </w:r>
      <w:r w:rsidR="00482F79">
        <w:rPr>
          <w:b/>
          <w:i/>
          <w:noProof/>
        </w:rPr>
        <w:t>3</w:t>
      </w:r>
      <w:r w:rsidR="00482F79" w:rsidRPr="00683791">
        <w:rPr>
          <w:i/>
        </w:rPr>
        <w:t xml:space="preserve">: </w:t>
      </w:r>
      <w:r w:rsidR="00482F79">
        <w:rPr>
          <w:i/>
          <w:lang w:eastAsia="zh-CN"/>
        </w:rPr>
        <w:t>For conflicted forwarding resources of different indications,</w:t>
      </w:r>
      <w:r w:rsidR="00482F79" w:rsidRPr="009D228A">
        <w:rPr>
          <w:i/>
          <w:lang w:eastAsia="zh-CN"/>
        </w:rPr>
        <w:t xml:space="preserve"> </w:t>
      </w:r>
      <w:r w:rsidR="00482F79">
        <w:rPr>
          <w:i/>
          <w:lang w:eastAsia="zh-CN"/>
        </w:rPr>
        <w:t>the indicated time in a slot by a lower priority indication</w:t>
      </w:r>
      <w:r w:rsidR="00482F79" w:rsidRPr="00877D49">
        <w:rPr>
          <w:i/>
          <w:lang w:eastAsia="zh-CN"/>
        </w:rPr>
        <w:t xml:space="preserve"> </w:t>
      </w:r>
      <w:r w:rsidR="00482F79">
        <w:rPr>
          <w:i/>
          <w:lang w:eastAsia="zh-CN"/>
        </w:rPr>
        <w:t xml:space="preserve">is valid if there is </w:t>
      </w:r>
      <w:r w:rsidR="00482F79" w:rsidRPr="009E4BBA">
        <w:rPr>
          <w:b/>
          <w:i/>
          <w:lang w:eastAsia="zh-CN"/>
        </w:rPr>
        <w:t>no overlapping in the slot</w:t>
      </w:r>
      <w:r w:rsidR="00482F79">
        <w:rPr>
          <w:i/>
          <w:lang w:eastAsia="zh-CN"/>
        </w:rPr>
        <w:t>, otherwise it is invalid</w:t>
      </w:r>
      <w:r w:rsidR="00482F79">
        <w:rPr>
          <w:i/>
        </w:rPr>
        <w:t>.</w:t>
      </w:r>
      <w:r>
        <w:rPr>
          <w:lang w:eastAsia="zh-CN"/>
        </w:rPr>
        <w:fldChar w:fldCharType="end"/>
      </w:r>
    </w:p>
    <w:p w14:paraId="4FE3CD08" w14:textId="6585D84E" w:rsidR="0067048C" w:rsidRPr="009B74C6" w:rsidRDefault="00017210" w:rsidP="0067048C">
      <w:pPr>
        <w:rPr>
          <w:lang w:val="en-GB" w:eastAsia="zh-CN"/>
        </w:rPr>
      </w:pPr>
      <w:r>
        <w:rPr>
          <w:lang w:eastAsia="zh-CN"/>
        </w:rPr>
        <w:fldChar w:fldCharType="begin"/>
      </w:r>
      <w:r>
        <w:rPr>
          <w:lang w:eastAsia="zh-CN"/>
        </w:rPr>
        <w:instrText xml:space="preserve"> REF _Ref146047792 \h </w:instrText>
      </w:r>
      <w:r>
        <w:rPr>
          <w:lang w:eastAsia="zh-CN"/>
        </w:rPr>
      </w:r>
      <w:r>
        <w:rPr>
          <w:lang w:eastAsia="zh-CN"/>
        </w:rPr>
        <w:fldChar w:fldCharType="separate"/>
      </w:r>
      <w:r w:rsidR="00482F79" w:rsidRPr="00FE6645">
        <w:rPr>
          <w:b/>
          <w:i/>
        </w:rPr>
        <w:t xml:space="preserve">Proposal </w:t>
      </w:r>
      <w:r w:rsidR="00482F79">
        <w:rPr>
          <w:b/>
          <w:i/>
          <w:noProof/>
        </w:rPr>
        <w:t>4</w:t>
      </w:r>
      <w:r w:rsidR="00482F79" w:rsidRPr="00683791">
        <w:rPr>
          <w:i/>
        </w:rPr>
        <w:t xml:space="preserve">: </w:t>
      </w:r>
      <w:r w:rsidR="00482F79" w:rsidRPr="00356107">
        <w:rPr>
          <w:rFonts w:hint="eastAsia"/>
          <w:bCs/>
          <w:i/>
          <w:iCs/>
          <w:lang w:eastAsia="zh-CN"/>
        </w:rPr>
        <w:t xml:space="preserve">Adopt the </w:t>
      </w:r>
      <w:r w:rsidR="00482F79">
        <w:rPr>
          <w:bCs/>
          <w:i/>
          <w:iCs/>
          <w:lang w:eastAsia="zh-CN"/>
        </w:rPr>
        <w:t xml:space="preserve">following </w:t>
      </w:r>
      <w:r w:rsidR="00482F79" w:rsidRPr="00356107">
        <w:rPr>
          <w:rFonts w:hint="eastAsia"/>
          <w:bCs/>
          <w:i/>
          <w:iCs/>
          <w:lang w:eastAsia="zh-CN"/>
        </w:rPr>
        <w:t>TP</w:t>
      </w:r>
      <w:r w:rsidR="00482F79" w:rsidRPr="00356107">
        <w:rPr>
          <w:bCs/>
          <w:i/>
          <w:iCs/>
          <w:lang w:eastAsia="zh-CN"/>
        </w:rPr>
        <w:t xml:space="preserve"> on</w:t>
      </w:r>
      <w:r w:rsidR="00482F79" w:rsidRPr="00356107">
        <w:rPr>
          <w:rFonts w:hint="eastAsia"/>
          <w:bCs/>
          <w:i/>
          <w:iCs/>
          <w:lang w:eastAsia="zh-CN"/>
        </w:rPr>
        <w:t xml:space="preserve"> </w:t>
      </w:r>
      <w:r w:rsidR="00482F79">
        <w:rPr>
          <w:bCs/>
          <w:i/>
          <w:iCs/>
          <w:lang w:eastAsia="zh-CN"/>
        </w:rPr>
        <w:t>NCR</w:t>
      </w:r>
      <w:r w:rsidR="00482F79" w:rsidRPr="00356107">
        <w:rPr>
          <w:rFonts w:hint="eastAsia"/>
          <w:bCs/>
          <w:i/>
          <w:iCs/>
          <w:lang w:eastAsia="zh-CN"/>
        </w:rPr>
        <w:t xml:space="preserve"> for</w:t>
      </w:r>
      <w:r w:rsidR="00482F79" w:rsidRPr="00356107">
        <w:rPr>
          <w:bCs/>
          <w:i/>
          <w:iCs/>
          <w:lang w:eastAsia="zh-CN"/>
        </w:rPr>
        <w:t xml:space="preserve"> clause </w:t>
      </w:r>
      <w:r w:rsidR="00482F79">
        <w:rPr>
          <w:bCs/>
          <w:i/>
          <w:iCs/>
          <w:lang w:eastAsia="zh-CN"/>
        </w:rPr>
        <w:t>2</w:t>
      </w:r>
      <w:r w:rsidR="00482F79" w:rsidRPr="00356107">
        <w:rPr>
          <w:bCs/>
          <w:i/>
          <w:iCs/>
          <w:lang w:eastAsia="zh-CN"/>
        </w:rPr>
        <w:t>0</w:t>
      </w:r>
      <w:r w:rsidR="00482F79" w:rsidRPr="00356107">
        <w:rPr>
          <w:rFonts w:hint="eastAsia"/>
          <w:bCs/>
          <w:i/>
          <w:iCs/>
          <w:lang w:eastAsia="zh-CN"/>
        </w:rPr>
        <w:t xml:space="preserve"> of TS </w:t>
      </w:r>
      <w:r w:rsidR="00482F79" w:rsidRPr="00356107">
        <w:rPr>
          <w:bCs/>
          <w:i/>
          <w:iCs/>
          <w:lang w:eastAsia="zh-CN"/>
        </w:rPr>
        <w:t>38.213</w:t>
      </w:r>
      <w:r w:rsidR="00482F79" w:rsidRPr="00356107">
        <w:rPr>
          <w:rFonts w:hint="eastAsia"/>
          <w:bCs/>
          <w:i/>
          <w:iCs/>
          <w:lang w:eastAsia="zh-CN"/>
        </w:rPr>
        <w:t>.</w:t>
      </w:r>
      <w:r>
        <w:rPr>
          <w:lang w:eastAsia="zh-CN"/>
        </w:rPr>
        <w:fldChar w:fldCharType="end"/>
      </w:r>
      <w:r w:rsidR="0067048C" w:rsidRPr="0067048C">
        <w:rPr>
          <w:lang w:val="en-GB" w:eastAsia="zh-CN"/>
        </w:rPr>
        <w:t xml:space="preserve"> </w:t>
      </w:r>
    </w:p>
    <w:tbl>
      <w:tblPr>
        <w:tblStyle w:val="TableGrid"/>
        <w:tblW w:w="5000" w:type="pct"/>
        <w:tblLook w:val="04A0" w:firstRow="1" w:lastRow="0" w:firstColumn="1" w:lastColumn="0" w:noHBand="0" w:noVBand="1"/>
      </w:tblPr>
      <w:tblGrid>
        <w:gridCol w:w="9623"/>
      </w:tblGrid>
      <w:tr w:rsidR="0067048C" w14:paraId="06992A7B" w14:textId="77777777" w:rsidTr="00D65BAC">
        <w:tc>
          <w:tcPr>
            <w:tcW w:w="5000" w:type="pct"/>
          </w:tcPr>
          <w:p w14:paraId="315BE987" w14:textId="77777777" w:rsidR="003100DD" w:rsidRPr="00DB7D93" w:rsidRDefault="003100DD" w:rsidP="003100DD">
            <w:pPr>
              <w:pStyle w:val="Heading1"/>
              <w:numPr>
                <w:ilvl w:val="0"/>
                <w:numId w:val="0"/>
              </w:numPr>
              <w:ind w:left="432" w:hanging="432"/>
              <w:outlineLvl w:val="0"/>
            </w:pPr>
            <w:r w:rsidRPr="00DB7D93">
              <w:t>20</w:t>
            </w:r>
            <w:r w:rsidRPr="00DB7D93">
              <w:rPr>
                <w:rFonts w:hint="eastAsia"/>
              </w:rPr>
              <w:tab/>
            </w:r>
            <w:r w:rsidRPr="00DB7D93">
              <w:t>Network controlled repeater</w:t>
            </w:r>
          </w:p>
          <w:p w14:paraId="5F522CCB" w14:textId="5E3A4EB8" w:rsidR="0067048C" w:rsidRPr="006D7BC5" w:rsidRDefault="0067048C" w:rsidP="00572595">
            <w:pPr>
              <w:spacing w:after="180"/>
              <w:jc w:val="center"/>
              <w:rPr>
                <w:rFonts w:ascii="New York" w:hAnsi="New York"/>
                <w:sz w:val="20"/>
                <w:szCs w:val="20"/>
              </w:rPr>
            </w:pPr>
            <w:r w:rsidRPr="006D7BC5">
              <w:rPr>
                <w:rFonts w:ascii="New York" w:hAnsi="New York"/>
                <w:sz w:val="20"/>
                <w:szCs w:val="20"/>
              </w:rPr>
              <w:t>&lt;</w:t>
            </w:r>
            <w:r w:rsidRPr="006D7BC5">
              <w:rPr>
                <w:sz w:val="20"/>
                <w:szCs w:val="20"/>
                <w:lang w:eastAsia="zh-CN"/>
              </w:rPr>
              <w:t xml:space="preserve"> Unchanged parts are omitted</w:t>
            </w:r>
            <w:r w:rsidRPr="006D7BC5">
              <w:rPr>
                <w:rFonts w:ascii="Arial" w:hAnsi="Arial" w:cs="Arial"/>
                <w:sz w:val="20"/>
                <w:szCs w:val="20"/>
                <w:lang w:eastAsia="zh-CN"/>
              </w:rPr>
              <w:t xml:space="preserve"> </w:t>
            </w:r>
            <w:r w:rsidRPr="006D7BC5">
              <w:rPr>
                <w:rFonts w:ascii="New York" w:hAnsi="New York"/>
                <w:sz w:val="20"/>
                <w:szCs w:val="20"/>
              </w:rPr>
              <w:t>&gt;</w:t>
            </w:r>
          </w:p>
          <w:p w14:paraId="6E8D3DFC" w14:textId="77777777" w:rsidR="0067048C" w:rsidRPr="003100DD" w:rsidRDefault="0067048C" w:rsidP="00572595">
            <w:pPr>
              <w:rPr>
                <w:sz w:val="20"/>
                <w:szCs w:val="20"/>
              </w:rPr>
            </w:pPr>
            <w:r w:rsidRPr="003100DD">
              <w:rPr>
                <w:sz w:val="20"/>
                <w:szCs w:val="20"/>
              </w:rPr>
              <w:t xml:space="preserve">If </w:t>
            </w:r>
          </w:p>
          <w:p w14:paraId="3B8FEF5F" w14:textId="77777777" w:rsidR="0067048C" w:rsidRPr="003100DD" w:rsidRDefault="0067048C" w:rsidP="00572595">
            <w:pPr>
              <w:pStyle w:val="B1"/>
              <w:rPr>
                <w:lang w:val="en-US"/>
              </w:rPr>
            </w:pPr>
            <w:r w:rsidRPr="003100DD">
              <w:rPr>
                <w:lang w:val="en-US"/>
              </w:rPr>
              <w:t>-</w:t>
            </w:r>
            <w:r w:rsidRPr="003100DD">
              <w:rPr>
                <w:lang w:val="en-US"/>
              </w:rPr>
              <w:tab/>
              <w:t xml:space="preserve">a first time resource provided by </w:t>
            </w:r>
            <w:r w:rsidRPr="003100DD">
              <w:rPr>
                <w:i/>
                <w:iCs/>
                <w:lang w:val="en-US"/>
              </w:rPr>
              <w:t>NCR-</w:t>
            </w:r>
            <w:proofErr w:type="spellStart"/>
            <w:r w:rsidRPr="003100DD">
              <w:rPr>
                <w:i/>
                <w:iCs/>
                <w:lang w:val="en-US"/>
              </w:rPr>
              <w:t>SemiPersistentFwdResourceSet</w:t>
            </w:r>
            <w:proofErr w:type="spellEnd"/>
            <w:r w:rsidRPr="003100DD">
              <w:rPr>
                <w:lang w:val="en-US"/>
              </w:rPr>
              <w:t xml:space="preserve"> is indicated by a MAC CE command and is associated with a first beam index, and </w:t>
            </w:r>
          </w:p>
          <w:p w14:paraId="1BDEEF0C" w14:textId="77777777" w:rsidR="0067048C" w:rsidRPr="003100DD" w:rsidRDefault="0067048C" w:rsidP="00572595">
            <w:pPr>
              <w:pStyle w:val="B1"/>
              <w:rPr>
                <w:lang w:val="en-US"/>
              </w:rPr>
            </w:pPr>
            <w:r w:rsidRPr="003100DD">
              <w:rPr>
                <w:lang w:val="en-US"/>
              </w:rPr>
              <w:t>-</w:t>
            </w:r>
            <w:r w:rsidRPr="003100DD">
              <w:rPr>
                <w:lang w:val="en-US"/>
              </w:rPr>
              <w:tab/>
              <w:t xml:space="preserve">a second time resource is provided by </w:t>
            </w:r>
            <w:r w:rsidRPr="003100DD">
              <w:rPr>
                <w:i/>
                <w:iCs/>
                <w:lang w:val="en-US"/>
              </w:rPr>
              <w:t>NCR-</w:t>
            </w:r>
            <w:proofErr w:type="spellStart"/>
            <w:r w:rsidRPr="003100DD">
              <w:rPr>
                <w:i/>
                <w:iCs/>
                <w:lang w:val="en-US"/>
              </w:rPr>
              <w:t>PeriodicFwdResourceSet</w:t>
            </w:r>
            <w:proofErr w:type="spellEnd"/>
            <w:r w:rsidRPr="003100DD">
              <w:rPr>
                <w:lang w:val="en-US"/>
              </w:rPr>
              <w:t xml:space="preserve"> and is associated with a second beam index, and </w:t>
            </w:r>
          </w:p>
          <w:p w14:paraId="5285698A" w14:textId="77777777" w:rsidR="0067048C" w:rsidRPr="003100DD" w:rsidRDefault="0067048C" w:rsidP="00572595">
            <w:pPr>
              <w:pStyle w:val="B1"/>
              <w:rPr>
                <w:lang w:val="en-US"/>
              </w:rPr>
            </w:pPr>
            <w:r w:rsidRPr="003100DD">
              <w:rPr>
                <w:lang w:val="en-US"/>
              </w:rPr>
              <w:t xml:space="preserve">-    the </w:t>
            </w:r>
            <w:proofErr w:type="gramStart"/>
            <w:r w:rsidRPr="003100DD">
              <w:rPr>
                <w:lang w:val="en-US"/>
              </w:rPr>
              <w:t>first time</w:t>
            </w:r>
            <w:proofErr w:type="gramEnd"/>
            <w:r w:rsidRPr="003100DD">
              <w:rPr>
                <w:lang w:val="en-US"/>
              </w:rPr>
              <w:t xml:space="preserve"> resource overlaps with the second time resource</w:t>
            </w:r>
            <w:r w:rsidRPr="003100DD">
              <w:t xml:space="preserve"> </w:t>
            </w:r>
            <w:r w:rsidRPr="003100DD">
              <w:rPr>
                <w:lang w:val="en-US"/>
              </w:rPr>
              <w:t xml:space="preserve">in a set of </w:t>
            </w:r>
            <w:proofErr w:type="spellStart"/>
            <w:r w:rsidRPr="003100DD">
              <w:rPr>
                <w:strike/>
                <w:color w:val="FF0000"/>
                <w:lang w:val="en-US"/>
              </w:rPr>
              <w:t>symbols</w:t>
            </w:r>
            <w:r w:rsidRPr="003100DD">
              <w:rPr>
                <w:color w:val="FF0000"/>
                <w:lang w:val="en-US"/>
              </w:rPr>
              <w:t>time</w:t>
            </w:r>
            <w:proofErr w:type="spellEnd"/>
            <w:r w:rsidRPr="003100DD">
              <w:rPr>
                <w:color w:val="FF0000"/>
                <w:lang w:val="en-US"/>
              </w:rPr>
              <w:t xml:space="preserve"> slots</w:t>
            </w:r>
            <w:r w:rsidRPr="003100DD">
              <w:rPr>
                <w:lang w:val="en-US"/>
              </w:rPr>
              <w:t>, and</w:t>
            </w:r>
          </w:p>
          <w:p w14:paraId="632EA63A" w14:textId="77777777" w:rsidR="0067048C" w:rsidRPr="003100DD" w:rsidRDefault="0067048C" w:rsidP="00572595">
            <w:pPr>
              <w:pStyle w:val="B1"/>
              <w:ind w:left="0" w:firstLine="0"/>
              <w:rPr>
                <w:lang w:val="en-US"/>
              </w:rPr>
            </w:pPr>
            <w:r w:rsidRPr="003100DD">
              <w:rPr>
                <w:lang w:val="en-US"/>
              </w:rPr>
              <w:t xml:space="preserve">the NCR applies the first beam index </w:t>
            </w:r>
            <w:r w:rsidRPr="003100DD">
              <w:rPr>
                <w:color w:val="FF0000"/>
                <w:lang w:val="en-US"/>
              </w:rPr>
              <w:t xml:space="preserve">and the associated time resource </w:t>
            </w:r>
            <w:r w:rsidRPr="003100DD">
              <w:rPr>
                <w:lang w:val="en-US"/>
              </w:rPr>
              <w:t xml:space="preserve">for transmissions or receptions on the access link in the set of </w:t>
            </w:r>
            <w:proofErr w:type="spellStart"/>
            <w:r w:rsidRPr="003100DD">
              <w:rPr>
                <w:strike/>
                <w:color w:val="FF0000"/>
                <w:lang w:val="en-US"/>
              </w:rPr>
              <w:t>symbols</w:t>
            </w:r>
            <w:r w:rsidRPr="003100DD">
              <w:rPr>
                <w:color w:val="FF0000"/>
                <w:lang w:val="en-US"/>
              </w:rPr>
              <w:t>time</w:t>
            </w:r>
            <w:proofErr w:type="spellEnd"/>
            <w:r w:rsidRPr="003100DD">
              <w:rPr>
                <w:color w:val="FF0000"/>
                <w:lang w:val="en-US"/>
              </w:rPr>
              <w:t xml:space="preserve"> slots</w:t>
            </w:r>
            <w:r w:rsidRPr="003100DD">
              <w:rPr>
                <w:lang w:val="en-US"/>
              </w:rPr>
              <w:t xml:space="preserve">. </w:t>
            </w:r>
          </w:p>
          <w:p w14:paraId="0FABE9C5" w14:textId="77777777" w:rsidR="0067048C" w:rsidRPr="003100DD" w:rsidRDefault="0067048C" w:rsidP="00572595">
            <w:pPr>
              <w:rPr>
                <w:sz w:val="20"/>
                <w:szCs w:val="20"/>
              </w:rPr>
            </w:pPr>
            <w:r w:rsidRPr="003100DD">
              <w:rPr>
                <w:sz w:val="20"/>
                <w:szCs w:val="20"/>
              </w:rPr>
              <w:t xml:space="preserve">If </w:t>
            </w:r>
          </w:p>
          <w:p w14:paraId="5133F738" w14:textId="77777777" w:rsidR="0067048C" w:rsidRPr="003100DD" w:rsidRDefault="0067048C" w:rsidP="00572595">
            <w:pPr>
              <w:pStyle w:val="B1"/>
              <w:rPr>
                <w:lang w:val="en-US"/>
              </w:rPr>
            </w:pPr>
            <w:r w:rsidRPr="003100DD">
              <w:rPr>
                <w:lang w:val="en-US"/>
              </w:rPr>
              <w:t>-</w:t>
            </w:r>
            <w:r w:rsidRPr="003100DD">
              <w:rPr>
                <w:lang w:val="en-US"/>
              </w:rPr>
              <w:tab/>
              <w:t xml:space="preserve">a first time resource is provided by </w:t>
            </w:r>
            <w:r w:rsidRPr="003100DD">
              <w:rPr>
                <w:i/>
                <w:iCs/>
                <w:lang w:val="en-US"/>
              </w:rPr>
              <w:t>NCR-</w:t>
            </w:r>
            <w:proofErr w:type="spellStart"/>
            <w:r w:rsidRPr="003100DD">
              <w:rPr>
                <w:i/>
                <w:iCs/>
                <w:lang w:val="en-US"/>
              </w:rPr>
              <w:t>PeriodicFwdResourceSet</w:t>
            </w:r>
            <w:proofErr w:type="spellEnd"/>
            <w:r w:rsidRPr="003100DD">
              <w:rPr>
                <w:lang w:val="en-US"/>
              </w:rPr>
              <w:t xml:space="preserve"> or </w:t>
            </w:r>
            <w:r w:rsidRPr="003100DD">
              <w:rPr>
                <w:i/>
                <w:iCs/>
                <w:lang w:val="en-US"/>
              </w:rPr>
              <w:t>NCR-</w:t>
            </w:r>
            <w:proofErr w:type="spellStart"/>
            <w:r w:rsidRPr="003100DD">
              <w:rPr>
                <w:i/>
                <w:iCs/>
                <w:lang w:val="en-US"/>
              </w:rPr>
              <w:t>SemiPersistentFwdResourceSet</w:t>
            </w:r>
            <w:proofErr w:type="spellEnd"/>
            <w:r w:rsidRPr="003100DD">
              <w:rPr>
                <w:lang w:val="en-US"/>
              </w:rPr>
              <w:t xml:space="preserve"> and is associated with a first beam index, and </w:t>
            </w:r>
          </w:p>
          <w:p w14:paraId="519FF237" w14:textId="77777777" w:rsidR="0067048C" w:rsidRPr="003100DD" w:rsidRDefault="0067048C" w:rsidP="00572595">
            <w:pPr>
              <w:pStyle w:val="B1"/>
              <w:rPr>
                <w:lang w:val="en-US"/>
              </w:rPr>
            </w:pPr>
            <w:r w:rsidRPr="003100DD">
              <w:rPr>
                <w:lang w:val="en-US"/>
              </w:rPr>
              <w:t>-</w:t>
            </w:r>
            <w:r w:rsidRPr="003100DD">
              <w:rPr>
                <w:lang w:val="en-US"/>
              </w:rPr>
              <w:tab/>
              <w:t xml:space="preserve">a second time resource is indicated by DCI format </w:t>
            </w:r>
            <w:r w:rsidRPr="003100DD">
              <w:t xml:space="preserve">2_8 </w:t>
            </w:r>
            <w:r w:rsidRPr="003100DD">
              <w:rPr>
                <w:lang w:val="en-US"/>
              </w:rPr>
              <w:t xml:space="preserve">and is associated with a second beam index provided by the DCI format </w:t>
            </w:r>
            <w:r w:rsidRPr="003100DD">
              <w:t>2_8</w:t>
            </w:r>
            <w:r w:rsidRPr="003100DD">
              <w:rPr>
                <w:lang w:val="en-US"/>
              </w:rPr>
              <w:t>, and</w:t>
            </w:r>
          </w:p>
          <w:p w14:paraId="001BFDC7" w14:textId="77777777" w:rsidR="0067048C" w:rsidRPr="003100DD" w:rsidRDefault="0067048C" w:rsidP="00572595">
            <w:pPr>
              <w:pStyle w:val="B1"/>
              <w:rPr>
                <w:lang w:val="en-US"/>
              </w:rPr>
            </w:pPr>
            <w:r w:rsidRPr="003100DD">
              <w:rPr>
                <w:lang w:val="en-US"/>
              </w:rPr>
              <w:t xml:space="preserve">-    the </w:t>
            </w:r>
            <w:proofErr w:type="gramStart"/>
            <w:r w:rsidRPr="003100DD">
              <w:rPr>
                <w:lang w:val="en-US"/>
              </w:rPr>
              <w:t>first time</w:t>
            </w:r>
            <w:proofErr w:type="gramEnd"/>
            <w:r w:rsidRPr="003100DD">
              <w:rPr>
                <w:lang w:val="en-US"/>
              </w:rPr>
              <w:t xml:space="preserve"> resource overlaps with the second time resource</w:t>
            </w:r>
            <w:r w:rsidRPr="003100DD">
              <w:t xml:space="preserve"> </w:t>
            </w:r>
            <w:r w:rsidRPr="003100DD">
              <w:rPr>
                <w:lang w:val="en-US"/>
              </w:rPr>
              <w:t xml:space="preserve">in a set of </w:t>
            </w:r>
            <w:proofErr w:type="spellStart"/>
            <w:r w:rsidRPr="003100DD">
              <w:rPr>
                <w:strike/>
                <w:color w:val="FF0000"/>
                <w:lang w:val="en-US"/>
              </w:rPr>
              <w:t>symbols</w:t>
            </w:r>
            <w:r w:rsidRPr="003100DD">
              <w:rPr>
                <w:color w:val="FF0000"/>
                <w:lang w:val="en-US"/>
              </w:rPr>
              <w:t>time</w:t>
            </w:r>
            <w:proofErr w:type="spellEnd"/>
            <w:r w:rsidRPr="003100DD">
              <w:rPr>
                <w:color w:val="FF0000"/>
                <w:lang w:val="en-US"/>
              </w:rPr>
              <w:t xml:space="preserve"> slots</w:t>
            </w:r>
            <w:r w:rsidRPr="003100DD">
              <w:rPr>
                <w:lang w:val="en-US"/>
              </w:rPr>
              <w:t>,</w:t>
            </w:r>
          </w:p>
          <w:p w14:paraId="4CE36DF2" w14:textId="77777777" w:rsidR="0067048C" w:rsidRPr="003100DD" w:rsidRDefault="0067048C" w:rsidP="00572595">
            <w:pPr>
              <w:pStyle w:val="B1"/>
              <w:ind w:left="0" w:firstLine="0"/>
              <w:rPr>
                <w:lang w:val="en-US"/>
              </w:rPr>
            </w:pPr>
            <w:r w:rsidRPr="003100DD">
              <w:rPr>
                <w:lang w:val="en-US"/>
              </w:rPr>
              <w:t xml:space="preserve">the NCR applies, for transmissions or receptions on the access link in the set of </w:t>
            </w:r>
            <w:proofErr w:type="spellStart"/>
            <w:r w:rsidRPr="003100DD">
              <w:rPr>
                <w:strike/>
                <w:color w:val="FF0000"/>
                <w:lang w:val="en-US"/>
              </w:rPr>
              <w:t>symbols</w:t>
            </w:r>
            <w:r w:rsidRPr="003100DD">
              <w:rPr>
                <w:color w:val="FF0000"/>
                <w:lang w:val="en-US"/>
              </w:rPr>
              <w:t>time</w:t>
            </w:r>
            <w:proofErr w:type="spellEnd"/>
            <w:r w:rsidRPr="003100DD">
              <w:rPr>
                <w:color w:val="FF0000"/>
                <w:lang w:val="en-US"/>
              </w:rPr>
              <w:t xml:space="preserve"> slots</w:t>
            </w:r>
            <w:r w:rsidRPr="003100DD">
              <w:rPr>
                <w:lang w:val="en-US"/>
              </w:rPr>
              <w:t xml:space="preserve">, </w:t>
            </w:r>
          </w:p>
          <w:p w14:paraId="4BFDAEA9" w14:textId="77777777" w:rsidR="0067048C" w:rsidRPr="003100DD" w:rsidRDefault="0067048C" w:rsidP="00572595">
            <w:pPr>
              <w:pStyle w:val="B1"/>
              <w:rPr>
                <w:lang w:val="en-US"/>
              </w:rPr>
            </w:pPr>
            <w:r w:rsidRPr="003100DD">
              <w:rPr>
                <w:lang w:val="en-US"/>
              </w:rPr>
              <w:t>-</w:t>
            </w:r>
            <w:r w:rsidRPr="003100DD">
              <w:rPr>
                <w:lang w:val="en-US"/>
              </w:rPr>
              <w:tab/>
              <w:t xml:space="preserve">the first beam index </w:t>
            </w:r>
            <w:r w:rsidRPr="003100DD">
              <w:rPr>
                <w:color w:val="FF0000"/>
                <w:lang w:val="en-US"/>
              </w:rPr>
              <w:t xml:space="preserve">and the associated time resource </w:t>
            </w:r>
            <w:r w:rsidRPr="003100DD">
              <w:rPr>
                <w:lang w:val="en-US"/>
              </w:rPr>
              <w:t xml:space="preserve">if </w:t>
            </w:r>
            <w:r w:rsidRPr="003100DD">
              <w:rPr>
                <w:i/>
                <w:iCs/>
                <w:lang w:val="en-US"/>
              </w:rPr>
              <w:t>NCR-</w:t>
            </w:r>
            <w:proofErr w:type="spellStart"/>
            <w:r w:rsidRPr="003100DD">
              <w:rPr>
                <w:i/>
                <w:iCs/>
                <w:lang w:val="en-US"/>
              </w:rPr>
              <w:t>PeriodicFwdResourceSet</w:t>
            </w:r>
            <w:proofErr w:type="spellEnd"/>
            <w:r w:rsidRPr="003100DD">
              <w:rPr>
                <w:lang w:val="en-US"/>
              </w:rPr>
              <w:t xml:space="preserve"> or </w:t>
            </w:r>
            <w:r w:rsidRPr="003100DD">
              <w:rPr>
                <w:i/>
                <w:iCs/>
                <w:lang w:val="en-US"/>
              </w:rPr>
              <w:t>NCR-</w:t>
            </w:r>
            <w:proofErr w:type="spellStart"/>
            <w:r w:rsidRPr="003100DD">
              <w:rPr>
                <w:i/>
                <w:iCs/>
                <w:lang w:val="en-US"/>
              </w:rPr>
              <w:t>SemiPersistentFwdResourceSet</w:t>
            </w:r>
            <w:proofErr w:type="spellEnd"/>
            <w:r w:rsidRPr="003100DD">
              <w:rPr>
                <w:lang w:val="en-US"/>
              </w:rPr>
              <w:t xml:space="preserve"> includes </w:t>
            </w:r>
            <w:proofErr w:type="spellStart"/>
            <w:r w:rsidRPr="003100DD">
              <w:rPr>
                <w:i/>
                <w:iCs/>
                <w:lang w:val="en-US"/>
              </w:rPr>
              <w:t>priorityFlag</w:t>
            </w:r>
            <w:proofErr w:type="spellEnd"/>
            <w:r w:rsidRPr="003100DD">
              <w:rPr>
                <w:lang w:val="en-US"/>
              </w:rPr>
              <w:t>, and</w:t>
            </w:r>
          </w:p>
          <w:p w14:paraId="5E227823" w14:textId="77777777" w:rsidR="0067048C" w:rsidRPr="003100DD" w:rsidRDefault="0067048C" w:rsidP="00572595">
            <w:pPr>
              <w:pStyle w:val="B1"/>
              <w:rPr>
                <w:lang w:val="en-US"/>
              </w:rPr>
            </w:pPr>
            <w:r w:rsidRPr="003100DD">
              <w:rPr>
                <w:lang w:val="en-US"/>
              </w:rPr>
              <w:t>-</w:t>
            </w:r>
            <w:r w:rsidRPr="003100DD">
              <w:rPr>
                <w:lang w:val="en-US"/>
              </w:rPr>
              <w:tab/>
              <w:t xml:space="preserve">the second beam index </w:t>
            </w:r>
            <w:r w:rsidRPr="003100DD">
              <w:rPr>
                <w:color w:val="FF0000"/>
                <w:lang w:val="en-US"/>
              </w:rPr>
              <w:t xml:space="preserve">and the associated time resource </w:t>
            </w:r>
            <w:r w:rsidRPr="003100DD">
              <w:rPr>
                <w:lang w:val="en-US"/>
              </w:rPr>
              <w:t xml:space="preserve">if </w:t>
            </w:r>
            <w:r w:rsidRPr="003100DD">
              <w:rPr>
                <w:i/>
                <w:iCs/>
                <w:lang w:val="en-US"/>
              </w:rPr>
              <w:t>NCR-</w:t>
            </w:r>
            <w:proofErr w:type="spellStart"/>
            <w:r w:rsidRPr="003100DD">
              <w:rPr>
                <w:i/>
                <w:iCs/>
                <w:lang w:val="en-US"/>
              </w:rPr>
              <w:t>PeriodicFwdResourceSet</w:t>
            </w:r>
            <w:proofErr w:type="spellEnd"/>
            <w:r w:rsidRPr="003100DD">
              <w:rPr>
                <w:lang w:val="en-US"/>
              </w:rPr>
              <w:t xml:space="preserve"> or </w:t>
            </w:r>
            <w:r w:rsidRPr="003100DD">
              <w:rPr>
                <w:i/>
                <w:iCs/>
                <w:lang w:val="en-US"/>
              </w:rPr>
              <w:t>NCR-</w:t>
            </w:r>
            <w:proofErr w:type="spellStart"/>
            <w:r w:rsidRPr="003100DD">
              <w:rPr>
                <w:i/>
                <w:iCs/>
                <w:lang w:val="en-US"/>
              </w:rPr>
              <w:t>SemiPersistentFwdResourceSet</w:t>
            </w:r>
            <w:proofErr w:type="spellEnd"/>
            <w:r w:rsidRPr="003100DD">
              <w:rPr>
                <w:lang w:val="en-US"/>
              </w:rPr>
              <w:t xml:space="preserve"> does not include </w:t>
            </w:r>
            <w:proofErr w:type="spellStart"/>
            <w:r w:rsidRPr="003100DD">
              <w:rPr>
                <w:i/>
                <w:iCs/>
                <w:lang w:val="en-US"/>
              </w:rPr>
              <w:t>priorityFlag</w:t>
            </w:r>
            <w:proofErr w:type="spellEnd"/>
            <w:r w:rsidRPr="003100DD">
              <w:rPr>
                <w:lang w:val="en-US"/>
              </w:rPr>
              <w:t>.</w:t>
            </w:r>
          </w:p>
          <w:p w14:paraId="6B67C262" w14:textId="77777777" w:rsidR="0067048C" w:rsidRPr="00A61149" w:rsidRDefault="0067048C" w:rsidP="00572595">
            <w:pPr>
              <w:spacing w:after="180"/>
              <w:jc w:val="center"/>
              <w:rPr>
                <w:rFonts w:ascii="Arial" w:hAnsi="Arial" w:cs="Arial"/>
                <w:sz w:val="20"/>
                <w:szCs w:val="20"/>
                <w:lang w:val="en-GB"/>
              </w:rPr>
            </w:pPr>
            <w:r w:rsidRPr="003100DD">
              <w:rPr>
                <w:rFonts w:ascii="New York" w:hAnsi="New York"/>
                <w:sz w:val="20"/>
                <w:szCs w:val="20"/>
              </w:rPr>
              <w:t>&lt;</w:t>
            </w:r>
            <w:r w:rsidRPr="003100DD">
              <w:rPr>
                <w:sz w:val="20"/>
                <w:szCs w:val="20"/>
                <w:lang w:eastAsia="zh-CN"/>
              </w:rPr>
              <w:t xml:space="preserve"> Unchanged parts are omitted</w:t>
            </w:r>
            <w:r w:rsidRPr="003100DD">
              <w:rPr>
                <w:rFonts w:ascii="Arial" w:hAnsi="Arial" w:cs="Arial"/>
                <w:sz w:val="20"/>
                <w:szCs w:val="20"/>
                <w:lang w:eastAsia="zh-CN"/>
              </w:rPr>
              <w:t xml:space="preserve"> </w:t>
            </w:r>
            <w:r w:rsidRPr="003100DD">
              <w:rPr>
                <w:rFonts w:ascii="New York" w:hAnsi="New York"/>
                <w:sz w:val="20"/>
                <w:szCs w:val="20"/>
              </w:rPr>
              <w:t>&gt;</w:t>
            </w:r>
          </w:p>
        </w:tc>
      </w:tr>
    </w:tbl>
    <w:p w14:paraId="3AF392A7" w14:textId="6E9D9BA8" w:rsidR="00017210" w:rsidRDefault="00017210" w:rsidP="009B74C6">
      <w:pPr>
        <w:spacing w:before="120"/>
        <w:rPr>
          <w:lang w:eastAsia="zh-CN"/>
        </w:rPr>
      </w:pPr>
      <w:r>
        <w:rPr>
          <w:lang w:eastAsia="zh-CN"/>
        </w:rPr>
        <w:fldChar w:fldCharType="begin"/>
      </w:r>
      <w:r>
        <w:rPr>
          <w:lang w:eastAsia="zh-CN"/>
        </w:rPr>
        <w:instrText xml:space="preserve"> </w:instrText>
      </w:r>
      <w:r>
        <w:rPr>
          <w:rFonts w:hint="eastAsia"/>
          <w:lang w:eastAsia="zh-CN"/>
        </w:rPr>
        <w:instrText>REF _Ref114518810 \h</w:instrText>
      </w:r>
      <w:r>
        <w:rPr>
          <w:lang w:eastAsia="zh-CN"/>
        </w:rPr>
        <w:instrText xml:space="preserve"> </w:instrText>
      </w:r>
      <w:r>
        <w:rPr>
          <w:lang w:eastAsia="zh-CN"/>
        </w:rPr>
      </w:r>
      <w:r>
        <w:rPr>
          <w:lang w:eastAsia="zh-CN"/>
        </w:rPr>
        <w:fldChar w:fldCharType="separate"/>
      </w:r>
      <w:r w:rsidR="00482F79" w:rsidRPr="00FE6645">
        <w:rPr>
          <w:b/>
          <w:i/>
        </w:rPr>
        <w:t xml:space="preserve">Proposal </w:t>
      </w:r>
      <w:r w:rsidR="00482F79">
        <w:rPr>
          <w:b/>
          <w:i/>
          <w:noProof/>
        </w:rPr>
        <w:t>5</w:t>
      </w:r>
      <w:r w:rsidR="00482F79" w:rsidRPr="00683791">
        <w:rPr>
          <w:i/>
        </w:rPr>
        <w:t xml:space="preserve">: </w:t>
      </w:r>
      <w:r w:rsidR="00482F79">
        <w:rPr>
          <w:rFonts w:hint="eastAsia"/>
          <w:i/>
          <w:lang w:eastAsia="zh-CN"/>
        </w:rPr>
        <w:t>In</w:t>
      </w:r>
      <w:r w:rsidR="00482F79">
        <w:rPr>
          <w:i/>
          <w:lang w:eastAsia="zh-CN"/>
        </w:rPr>
        <w:t xml:space="preserve"> </w:t>
      </w:r>
      <w:r w:rsidR="00482F79">
        <w:rPr>
          <w:rFonts w:hint="eastAsia"/>
          <w:i/>
          <w:lang w:eastAsia="zh-CN"/>
        </w:rPr>
        <w:t>case</w:t>
      </w:r>
      <w:r w:rsidR="00482F79">
        <w:rPr>
          <w:i/>
          <w:lang w:eastAsia="zh-CN"/>
        </w:rPr>
        <w:t xml:space="preserve"> </w:t>
      </w:r>
      <w:r w:rsidR="00482F79">
        <w:rPr>
          <w:rFonts w:hint="eastAsia"/>
          <w:i/>
          <w:lang w:eastAsia="zh-CN"/>
        </w:rPr>
        <w:t>of</w:t>
      </w:r>
      <w:r w:rsidR="00482F79">
        <w:rPr>
          <w:i/>
        </w:rPr>
        <w:t xml:space="preserve"> </w:t>
      </w:r>
      <w:r w:rsidR="00482F79" w:rsidRPr="000C1A7A">
        <w:rPr>
          <w:i/>
        </w:rPr>
        <w:t xml:space="preserve">simultaneous </w:t>
      </w:r>
      <w:r w:rsidR="00482F79">
        <w:rPr>
          <w:i/>
        </w:rPr>
        <w:t xml:space="preserve">UL transmissions </w:t>
      </w:r>
      <w:r w:rsidR="00482F79" w:rsidRPr="00D51055">
        <w:rPr>
          <w:i/>
        </w:rPr>
        <w:t>of C-link and backhaul link</w:t>
      </w:r>
      <w:r w:rsidR="00482F79">
        <w:rPr>
          <w:i/>
        </w:rPr>
        <w:t xml:space="preserve">, the following priority rule is defined for NCR supporting </w:t>
      </w:r>
      <w:proofErr w:type="spellStart"/>
      <w:r w:rsidR="00482F79">
        <w:rPr>
          <w:i/>
        </w:rPr>
        <w:t>TDMed</w:t>
      </w:r>
      <w:proofErr w:type="spellEnd"/>
      <w:r w:rsidR="00482F79">
        <w:rPr>
          <w:i/>
        </w:rPr>
        <w:t xml:space="preserve"> UL transmission: UL of backhaul link indicated by periodic indication with priority flag &gt; UL transmissions of C-link &gt; </w:t>
      </w:r>
      <w:proofErr w:type="gramStart"/>
      <w:r w:rsidR="00482F79">
        <w:rPr>
          <w:i/>
        </w:rPr>
        <w:t>other</w:t>
      </w:r>
      <w:proofErr w:type="gramEnd"/>
      <w:r w:rsidR="00482F79">
        <w:rPr>
          <w:i/>
        </w:rPr>
        <w:t xml:space="preserve"> UL of backhaul link.</w:t>
      </w:r>
      <w:r>
        <w:rPr>
          <w:lang w:eastAsia="zh-CN"/>
        </w:rPr>
        <w:fldChar w:fldCharType="end"/>
      </w:r>
    </w:p>
    <w:p w14:paraId="1406CFCD" w14:textId="60C8C370" w:rsidR="00BF5F22" w:rsidRDefault="00BF5F22" w:rsidP="009B74C6">
      <w:pPr>
        <w:spacing w:before="120"/>
        <w:rPr>
          <w:lang w:eastAsia="zh-CN"/>
        </w:rPr>
      </w:pPr>
      <w:r>
        <w:rPr>
          <w:lang w:eastAsia="zh-CN"/>
        </w:rPr>
        <w:fldChar w:fldCharType="begin"/>
      </w:r>
      <w:r>
        <w:rPr>
          <w:lang w:eastAsia="zh-CN"/>
        </w:rPr>
        <w:instrText xml:space="preserve"> </w:instrText>
      </w:r>
      <w:r>
        <w:rPr>
          <w:rFonts w:hint="eastAsia"/>
          <w:lang w:eastAsia="zh-CN"/>
        </w:rPr>
        <w:instrText>REF _Ref146536787 \h</w:instrText>
      </w:r>
      <w:r>
        <w:rPr>
          <w:lang w:eastAsia="zh-CN"/>
        </w:rPr>
        <w:instrText xml:space="preserve"> </w:instrText>
      </w:r>
      <w:r>
        <w:rPr>
          <w:lang w:eastAsia="zh-CN"/>
        </w:rPr>
      </w:r>
      <w:r>
        <w:rPr>
          <w:lang w:eastAsia="zh-CN"/>
        </w:rPr>
        <w:fldChar w:fldCharType="separate"/>
      </w:r>
      <w:r w:rsidR="00482F79" w:rsidRPr="00FE6645">
        <w:rPr>
          <w:b/>
          <w:i/>
        </w:rPr>
        <w:t xml:space="preserve">Proposal </w:t>
      </w:r>
      <w:r w:rsidR="00482F79">
        <w:rPr>
          <w:b/>
          <w:i/>
          <w:noProof/>
        </w:rPr>
        <w:t>6</w:t>
      </w:r>
      <w:r w:rsidR="00482F79" w:rsidRPr="00683791">
        <w:rPr>
          <w:i/>
        </w:rPr>
        <w:t xml:space="preserve">: </w:t>
      </w:r>
      <w:r w:rsidR="00482F79" w:rsidRPr="00356107">
        <w:rPr>
          <w:rFonts w:hint="eastAsia"/>
          <w:bCs/>
          <w:i/>
          <w:iCs/>
          <w:lang w:eastAsia="zh-CN"/>
        </w:rPr>
        <w:t xml:space="preserve">Adopt the </w:t>
      </w:r>
      <w:r w:rsidR="00482F79">
        <w:rPr>
          <w:bCs/>
          <w:i/>
          <w:iCs/>
          <w:lang w:eastAsia="zh-CN"/>
        </w:rPr>
        <w:t xml:space="preserve">following </w:t>
      </w:r>
      <w:r w:rsidR="00482F79" w:rsidRPr="00356107">
        <w:rPr>
          <w:rFonts w:hint="eastAsia"/>
          <w:bCs/>
          <w:i/>
          <w:iCs/>
          <w:lang w:eastAsia="zh-CN"/>
        </w:rPr>
        <w:t>TP</w:t>
      </w:r>
      <w:r w:rsidR="00482F79" w:rsidRPr="00356107">
        <w:rPr>
          <w:bCs/>
          <w:i/>
          <w:iCs/>
          <w:lang w:eastAsia="zh-CN"/>
        </w:rPr>
        <w:t xml:space="preserve"> on</w:t>
      </w:r>
      <w:r w:rsidR="00482F79" w:rsidRPr="00356107">
        <w:rPr>
          <w:rFonts w:hint="eastAsia"/>
          <w:bCs/>
          <w:i/>
          <w:iCs/>
          <w:lang w:eastAsia="zh-CN"/>
        </w:rPr>
        <w:t xml:space="preserve"> </w:t>
      </w:r>
      <w:r w:rsidR="00482F79">
        <w:rPr>
          <w:bCs/>
          <w:i/>
          <w:iCs/>
          <w:lang w:eastAsia="zh-CN"/>
        </w:rPr>
        <w:t>NCR</w:t>
      </w:r>
      <w:r w:rsidR="00482F79" w:rsidRPr="00356107">
        <w:rPr>
          <w:rFonts w:hint="eastAsia"/>
          <w:bCs/>
          <w:i/>
          <w:iCs/>
          <w:lang w:eastAsia="zh-CN"/>
        </w:rPr>
        <w:t xml:space="preserve"> for</w:t>
      </w:r>
      <w:r w:rsidR="00482F79" w:rsidRPr="00356107">
        <w:rPr>
          <w:bCs/>
          <w:i/>
          <w:iCs/>
          <w:lang w:eastAsia="zh-CN"/>
        </w:rPr>
        <w:t xml:space="preserve"> clause </w:t>
      </w:r>
      <w:r w:rsidR="00482F79">
        <w:rPr>
          <w:bCs/>
          <w:i/>
          <w:iCs/>
          <w:lang w:eastAsia="zh-CN"/>
        </w:rPr>
        <w:t>2</w:t>
      </w:r>
      <w:r w:rsidR="00482F79" w:rsidRPr="00356107">
        <w:rPr>
          <w:bCs/>
          <w:i/>
          <w:iCs/>
          <w:lang w:eastAsia="zh-CN"/>
        </w:rPr>
        <w:t>0</w:t>
      </w:r>
      <w:r w:rsidR="00482F79" w:rsidRPr="00356107">
        <w:rPr>
          <w:rFonts w:hint="eastAsia"/>
          <w:bCs/>
          <w:i/>
          <w:iCs/>
          <w:lang w:eastAsia="zh-CN"/>
        </w:rPr>
        <w:t xml:space="preserve"> of TS </w:t>
      </w:r>
      <w:r w:rsidR="00482F79" w:rsidRPr="00356107">
        <w:rPr>
          <w:bCs/>
          <w:i/>
          <w:iCs/>
          <w:lang w:eastAsia="zh-CN"/>
        </w:rPr>
        <w:t>38.213</w:t>
      </w:r>
      <w:r w:rsidR="00482F79" w:rsidRPr="00356107">
        <w:rPr>
          <w:rFonts w:hint="eastAsia"/>
          <w:bCs/>
          <w:i/>
          <w:iCs/>
          <w:lang w:eastAsia="zh-CN"/>
        </w:rPr>
        <w:t>.</w:t>
      </w:r>
      <w:r>
        <w:rPr>
          <w:lang w:eastAsia="zh-CN"/>
        </w:rPr>
        <w:fldChar w:fldCharType="end"/>
      </w:r>
    </w:p>
    <w:tbl>
      <w:tblPr>
        <w:tblStyle w:val="TableGrid"/>
        <w:tblW w:w="5000" w:type="pct"/>
        <w:tblLook w:val="04A0" w:firstRow="1" w:lastRow="0" w:firstColumn="1" w:lastColumn="0" w:noHBand="0" w:noVBand="1"/>
      </w:tblPr>
      <w:tblGrid>
        <w:gridCol w:w="9623"/>
      </w:tblGrid>
      <w:tr w:rsidR="00BF5F22" w14:paraId="5EF7C5F7" w14:textId="77777777" w:rsidTr="00D65BAC">
        <w:tc>
          <w:tcPr>
            <w:tcW w:w="5000" w:type="pct"/>
          </w:tcPr>
          <w:p w14:paraId="48B63361" w14:textId="3B8F7C70" w:rsidR="003100DD" w:rsidRPr="003100DD" w:rsidRDefault="003100DD" w:rsidP="003100DD">
            <w:pPr>
              <w:pStyle w:val="Heading1"/>
              <w:numPr>
                <w:ilvl w:val="0"/>
                <w:numId w:val="0"/>
              </w:numPr>
              <w:ind w:left="432" w:hanging="432"/>
              <w:outlineLvl w:val="0"/>
            </w:pPr>
            <w:r w:rsidRPr="00DB7D93">
              <w:lastRenderedPageBreak/>
              <w:t>20</w:t>
            </w:r>
            <w:r w:rsidRPr="00DB7D93">
              <w:rPr>
                <w:rFonts w:hint="eastAsia"/>
              </w:rPr>
              <w:tab/>
            </w:r>
            <w:r w:rsidRPr="00DB7D93">
              <w:t>Network controlled repeater</w:t>
            </w:r>
          </w:p>
          <w:p w14:paraId="4C9A065F" w14:textId="5DCAD0B9" w:rsidR="00BF5F22" w:rsidRPr="009F08E5" w:rsidRDefault="00BF5F22" w:rsidP="00F96177">
            <w:pPr>
              <w:spacing w:after="180"/>
              <w:jc w:val="center"/>
              <w:rPr>
                <w:rFonts w:ascii="New York" w:hAnsi="New York"/>
                <w:sz w:val="20"/>
                <w:szCs w:val="20"/>
              </w:rPr>
            </w:pPr>
            <w:r w:rsidRPr="009F08E5">
              <w:rPr>
                <w:rFonts w:ascii="New York" w:hAnsi="New York"/>
                <w:sz w:val="20"/>
                <w:szCs w:val="20"/>
              </w:rPr>
              <w:t>&lt;</w:t>
            </w:r>
            <w:r w:rsidRPr="009F08E5">
              <w:rPr>
                <w:sz w:val="20"/>
                <w:szCs w:val="20"/>
                <w:lang w:eastAsia="zh-CN"/>
              </w:rPr>
              <w:t xml:space="preserve"> Unchanged parts are omitted</w:t>
            </w:r>
            <w:r w:rsidRPr="009F08E5">
              <w:rPr>
                <w:rFonts w:ascii="New York" w:hAnsi="New York"/>
                <w:sz w:val="20"/>
                <w:szCs w:val="20"/>
              </w:rPr>
              <w:t>&gt;</w:t>
            </w:r>
          </w:p>
          <w:p w14:paraId="4BF35343" w14:textId="77777777" w:rsidR="00BF5F22" w:rsidRPr="00331B08" w:rsidRDefault="00BF5F22" w:rsidP="00F96177">
            <w:pPr>
              <w:rPr>
                <w:iCs/>
                <w:sz w:val="20"/>
                <w:szCs w:val="20"/>
              </w:rPr>
            </w:pPr>
            <w:r w:rsidRPr="00331B08">
              <w:rPr>
                <w:iCs/>
                <w:sz w:val="20"/>
                <w:szCs w:val="20"/>
              </w:rPr>
              <w:t>When the NCR does not simultaneously transmit on the control link and the backhaul link</w:t>
            </w:r>
          </w:p>
          <w:p w14:paraId="50CE08A1" w14:textId="77777777" w:rsidR="00BF5F22" w:rsidRPr="00331B08" w:rsidRDefault="00BF5F22" w:rsidP="00F96177">
            <w:pPr>
              <w:pStyle w:val="B1"/>
              <w:rPr>
                <w:color w:val="FF0000"/>
                <w:lang w:eastAsia="ko-KR"/>
              </w:rPr>
            </w:pPr>
            <w:r w:rsidRPr="00331B08">
              <w:rPr>
                <w:color w:val="FF0000"/>
                <w:lang w:val="en-US"/>
              </w:rPr>
              <w:t>-</w:t>
            </w:r>
            <w:r w:rsidRPr="00331B08">
              <w:rPr>
                <w:color w:val="FF0000"/>
                <w:lang w:val="en-US"/>
              </w:rPr>
              <w:tab/>
              <w:t xml:space="preserve">if a time slot is </w:t>
            </w:r>
            <w:r w:rsidRPr="00331B08">
              <w:rPr>
                <w:color w:val="FF0000"/>
                <w:lang w:eastAsia="ko-KR"/>
              </w:rPr>
              <w:t xml:space="preserve">indicated for </w:t>
            </w:r>
            <w:r w:rsidRPr="00331B08">
              <w:rPr>
                <w:color w:val="FF0000"/>
                <w:lang w:val="en-US"/>
              </w:rPr>
              <w:t xml:space="preserve">simultaneous </w:t>
            </w:r>
            <w:r w:rsidRPr="00331B08">
              <w:rPr>
                <w:color w:val="FF0000"/>
                <w:lang w:eastAsia="ko-KR"/>
              </w:rPr>
              <w:t xml:space="preserve">transmissions on the control link and on the backhaul link, </w:t>
            </w:r>
          </w:p>
          <w:p w14:paraId="0B2DF9C9" w14:textId="77777777" w:rsidR="00BF5F22" w:rsidRPr="00331B08" w:rsidRDefault="00BF5F22" w:rsidP="00F96177">
            <w:pPr>
              <w:pStyle w:val="B2"/>
              <w:rPr>
                <w:color w:val="FF0000"/>
              </w:rPr>
            </w:pPr>
            <w:r w:rsidRPr="00331B08">
              <w:rPr>
                <w:color w:val="FF0000"/>
              </w:rPr>
              <w:t>-</w:t>
            </w:r>
            <w:r w:rsidRPr="00331B08">
              <w:rPr>
                <w:color w:val="FF0000"/>
              </w:rPr>
              <w:tab/>
              <w:t xml:space="preserve">if the indication for the </w:t>
            </w:r>
            <w:r w:rsidRPr="00331B08">
              <w:rPr>
                <w:color w:val="FF0000"/>
                <w:lang w:eastAsia="ko-KR"/>
              </w:rPr>
              <w:t>backhaul link</w:t>
            </w:r>
            <w:r w:rsidRPr="00331B08">
              <w:rPr>
                <w:color w:val="FF0000"/>
              </w:rPr>
              <w:t xml:space="preserve"> is provided by </w:t>
            </w:r>
            <w:r w:rsidRPr="00331B08">
              <w:rPr>
                <w:i/>
                <w:iCs/>
                <w:color w:val="FF0000"/>
                <w:lang w:val="en-US"/>
              </w:rPr>
              <w:t>NCR-</w:t>
            </w:r>
            <w:proofErr w:type="spellStart"/>
            <w:r w:rsidRPr="00331B08">
              <w:rPr>
                <w:i/>
                <w:iCs/>
                <w:color w:val="FF0000"/>
                <w:lang w:val="en-US"/>
              </w:rPr>
              <w:t>PeriodicFwdResourceSet</w:t>
            </w:r>
            <w:proofErr w:type="spellEnd"/>
            <w:r w:rsidRPr="00331B08">
              <w:rPr>
                <w:color w:val="FF0000"/>
              </w:rPr>
              <w:t xml:space="preserve"> and </w:t>
            </w:r>
            <w:proofErr w:type="spellStart"/>
            <w:r w:rsidRPr="00331B08">
              <w:rPr>
                <w:i/>
                <w:iCs/>
                <w:color w:val="FF0000"/>
                <w:lang w:val="en-US"/>
              </w:rPr>
              <w:t>priorityFlag</w:t>
            </w:r>
            <w:proofErr w:type="spellEnd"/>
            <w:r w:rsidRPr="00331B08">
              <w:rPr>
                <w:color w:val="FF0000"/>
              </w:rPr>
              <w:t xml:space="preserve"> is included, the NCR applies the transmission on the </w:t>
            </w:r>
            <w:r w:rsidRPr="00331B08">
              <w:rPr>
                <w:color w:val="FF0000"/>
                <w:lang w:eastAsia="ko-KR"/>
              </w:rPr>
              <w:t>backhaul link</w:t>
            </w:r>
            <w:r w:rsidRPr="00331B08">
              <w:rPr>
                <w:color w:val="FF0000"/>
              </w:rPr>
              <w:t xml:space="preserve">.  </w:t>
            </w:r>
          </w:p>
          <w:p w14:paraId="7DD439B4" w14:textId="460D7131" w:rsidR="00BF5F22" w:rsidRPr="00331B08" w:rsidRDefault="00BF5F22" w:rsidP="00F96177">
            <w:pPr>
              <w:pStyle w:val="B2"/>
              <w:rPr>
                <w:color w:val="FF0000"/>
              </w:rPr>
            </w:pPr>
            <w:r w:rsidRPr="00331B08">
              <w:rPr>
                <w:color w:val="FF0000"/>
              </w:rPr>
              <w:t>-</w:t>
            </w:r>
            <w:r w:rsidRPr="00331B08">
              <w:rPr>
                <w:color w:val="FF0000"/>
              </w:rPr>
              <w:tab/>
            </w:r>
            <w:r w:rsidR="008645A7" w:rsidRPr="00331B08">
              <w:rPr>
                <w:color w:val="FF0000"/>
              </w:rPr>
              <w:t>E</w:t>
            </w:r>
            <w:r w:rsidRPr="00331B08">
              <w:rPr>
                <w:color w:val="FF0000"/>
              </w:rPr>
              <w:t>lse the NCR applies the transmission on the control link.</w:t>
            </w:r>
          </w:p>
          <w:p w14:paraId="51B6BC9B" w14:textId="77777777" w:rsidR="00BF5F22" w:rsidRPr="00331B08" w:rsidRDefault="00BF5F22" w:rsidP="00F96177">
            <w:pPr>
              <w:pStyle w:val="B1"/>
              <w:rPr>
                <w:lang w:eastAsia="ko-KR"/>
              </w:rPr>
            </w:pPr>
            <w:r w:rsidRPr="00331B08">
              <w:rPr>
                <w:lang w:val="en-US"/>
              </w:rPr>
              <w:t>-</w:t>
            </w:r>
            <w:r w:rsidRPr="00331B08">
              <w:rPr>
                <w:lang w:val="en-US"/>
              </w:rPr>
              <w:tab/>
              <w:t xml:space="preserve">if </w:t>
            </w:r>
            <w:r w:rsidRPr="00331B08">
              <w:rPr>
                <w:lang w:eastAsia="ko-KR"/>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6A6E56DB" w14:textId="77777777" w:rsidR="00BF5F22" w:rsidRPr="00331B08" w:rsidRDefault="00BF5F22" w:rsidP="00F96177">
            <w:pPr>
              <w:pStyle w:val="B2"/>
              <w:rPr>
                <w:color w:val="000000"/>
              </w:rPr>
            </w:pPr>
            <w:r w:rsidRPr="00331B08">
              <w:t>-</w:t>
            </w:r>
            <w:r w:rsidRPr="00331B08">
              <w:tab/>
              <w:t xml:space="preserve">if the NCR </w:t>
            </w:r>
            <w:r w:rsidRPr="00331B08">
              <w:rPr>
                <w:lang w:eastAsia="ko-KR"/>
              </w:rPr>
              <w:t>does not receive an indication of a unified TCI state for transmissions by the NCR-MT</w:t>
            </w:r>
            <w:r w:rsidRPr="00331B08">
              <w:rPr>
                <w:color w:val="000000"/>
              </w:rPr>
              <w:t xml:space="preserve">, </w:t>
            </w:r>
            <w:r w:rsidRPr="00331B08">
              <w:rPr>
                <w:lang w:eastAsia="ko-KR"/>
              </w:rPr>
              <w:t>transmissions on the backhaul link use a same</w:t>
            </w:r>
            <w:r w:rsidRPr="00331B08">
              <w:rPr>
                <w:color w:val="000000"/>
              </w:rPr>
              <w:t xml:space="preserve"> spatial filter as the one associated with the PUCCH resource with the smallest </w:t>
            </w:r>
            <w:proofErr w:type="spellStart"/>
            <w:r w:rsidRPr="00331B08">
              <w:rPr>
                <w:i/>
              </w:rPr>
              <w:t>pucch-ResourceId</w:t>
            </w:r>
            <w:proofErr w:type="spellEnd"/>
            <w:r w:rsidRPr="00331B08">
              <w:t xml:space="preserve"> in </w:t>
            </w:r>
            <w:r w:rsidRPr="00331B08">
              <w:rPr>
                <w:i/>
              </w:rPr>
              <w:t>PUCCH-</w:t>
            </w:r>
            <w:proofErr w:type="spellStart"/>
            <w:r w:rsidRPr="00331B08">
              <w:rPr>
                <w:i/>
              </w:rPr>
              <w:t>ResourceSet</w:t>
            </w:r>
            <w:proofErr w:type="spellEnd"/>
            <w:r w:rsidRPr="00331B08">
              <w:t xml:space="preserve"> </w:t>
            </w:r>
          </w:p>
          <w:p w14:paraId="2606F384" w14:textId="77777777" w:rsidR="00BF5F22" w:rsidRPr="00331B08" w:rsidRDefault="00BF5F22" w:rsidP="00F96177">
            <w:pPr>
              <w:pStyle w:val="B2"/>
              <w:rPr>
                <w:color w:val="000000"/>
              </w:rPr>
            </w:pPr>
            <w:r w:rsidRPr="00331B08">
              <w:t>-</w:t>
            </w:r>
            <w:r w:rsidRPr="00331B08">
              <w:tab/>
              <w:t>else</w:t>
            </w:r>
            <w:r w:rsidRPr="00331B08">
              <w:rPr>
                <w:color w:val="000000"/>
              </w:rPr>
              <w:t xml:space="preserve">, </w:t>
            </w:r>
            <w:r w:rsidRPr="00331B08">
              <w:rPr>
                <w:lang w:eastAsia="ko-KR"/>
              </w:rPr>
              <w:t>transmissions on the backhaul link use</w:t>
            </w:r>
            <w:r w:rsidRPr="00331B08">
              <w:rPr>
                <w:color w:val="000000"/>
              </w:rPr>
              <w:t xml:space="preserve"> a spatial filter corresponding to an indicated</w:t>
            </w:r>
            <w:r w:rsidRPr="00331B08">
              <w:rPr>
                <w:lang w:eastAsia="ko-KR"/>
              </w:rPr>
              <w:t xml:space="preserve"> unified </w:t>
            </w:r>
            <w:r w:rsidRPr="00331B08">
              <w:rPr>
                <w:color w:val="000000"/>
              </w:rPr>
              <w:t xml:space="preserve">TCI state for transmissions by the NCR-MT. </w:t>
            </w:r>
          </w:p>
          <w:p w14:paraId="73B8CE44" w14:textId="77777777" w:rsidR="00BF5F22" w:rsidRPr="00331B08" w:rsidRDefault="00BF5F22" w:rsidP="00F96177">
            <w:pPr>
              <w:pStyle w:val="B2"/>
              <w:rPr>
                <w:lang w:eastAsia="ko-KR"/>
              </w:rPr>
            </w:pPr>
            <w:r w:rsidRPr="00331B08">
              <w:rPr>
                <w:lang w:val="en-US"/>
              </w:rPr>
              <w:t>-</w:t>
            </w:r>
            <w:r w:rsidRPr="00331B08">
              <w:rPr>
                <w:lang w:val="en-US"/>
              </w:rPr>
              <w:tab/>
              <w:t>else</w:t>
            </w:r>
            <w:r w:rsidRPr="00331B08">
              <w:rPr>
                <w:lang w:eastAsia="ko-KR"/>
              </w:rPr>
              <w:t xml:space="preserve"> transmissions on the backhaul link use a spatial filter corresponding to a unified TCI state or SRI provided by a MAC CE [11, TS 38.321].</w:t>
            </w:r>
          </w:p>
          <w:p w14:paraId="13CDF334" w14:textId="77777777" w:rsidR="00BF5F22" w:rsidRPr="00A61149" w:rsidRDefault="00BF5F22" w:rsidP="00F96177">
            <w:pPr>
              <w:spacing w:after="180"/>
              <w:jc w:val="center"/>
              <w:rPr>
                <w:rFonts w:ascii="Arial" w:hAnsi="Arial" w:cs="Arial"/>
                <w:sz w:val="20"/>
                <w:szCs w:val="20"/>
                <w:lang w:val="en-GB"/>
              </w:rPr>
            </w:pPr>
            <w:r w:rsidRPr="009F08E5">
              <w:rPr>
                <w:rFonts w:ascii="New York" w:hAnsi="New York"/>
                <w:sz w:val="20"/>
                <w:szCs w:val="20"/>
              </w:rPr>
              <w:t>&lt;</w:t>
            </w:r>
            <w:r w:rsidRPr="009F08E5">
              <w:rPr>
                <w:sz w:val="20"/>
                <w:szCs w:val="20"/>
                <w:lang w:eastAsia="zh-CN"/>
              </w:rPr>
              <w:t xml:space="preserve"> Unchanged parts are omitted</w:t>
            </w:r>
            <w:r w:rsidRPr="009F08E5">
              <w:rPr>
                <w:rFonts w:ascii="Arial" w:hAnsi="Arial" w:cs="Arial"/>
                <w:sz w:val="20"/>
                <w:szCs w:val="20"/>
                <w:lang w:eastAsia="zh-CN"/>
              </w:rPr>
              <w:t xml:space="preserve"> </w:t>
            </w:r>
            <w:r w:rsidRPr="009F08E5">
              <w:rPr>
                <w:rFonts w:ascii="New York" w:hAnsi="New York"/>
                <w:sz w:val="20"/>
                <w:szCs w:val="20"/>
              </w:rPr>
              <w:t>&gt;</w:t>
            </w:r>
          </w:p>
        </w:tc>
      </w:tr>
    </w:tbl>
    <w:p w14:paraId="5CB6A6E9" w14:textId="1809460F" w:rsidR="00234C0F" w:rsidRDefault="00017210" w:rsidP="009B74C6">
      <w:pPr>
        <w:spacing w:before="120"/>
        <w:rPr>
          <w:lang w:eastAsia="zh-CN"/>
        </w:rPr>
      </w:pPr>
      <w:r>
        <w:rPr>
          <w:lang w:eastAsia="zh-CN"/>
        </w:rPr>
        <w:fldChar w:fldCharType="begin"/>
      </w:r>
      <w:r>
        <w:rPr>
          <w:lang w:eastAsia="zh-CN"/>
        </w:rPr>
        <w:instrText xml:space="preserve"> REF _Ref127375733 \h </w:instrText>
      </w:r>
      <w:r w:rsidR="00225D21">
        <w:rPr>
          <w:lang w:eastAsia="zh-CN"/>
        </w:rPr>
        <w:instrText xml:space="preserve"> \* MERGEFORMAT </w:instrText>
      </w:r>
      <w:r>
        <w:rPr>
          <w:lang w:eastAsia="zh-CN"/>
        </w:rPr>
      </w:r>
      <w:r>
        <w:rPr>
          <w:lang w:eastAsia="zh-CN"/>
        </w:rPr>
        <w:fldChar w:fldCharType="separate"/>
      </w:r>
      <w:r w:rsidR="00482F79" w:rsidRPr="00FE6645">
        <w:rPr>
          <w:b/>
          <w:i/>
        </w:rPr>
        <w:t xml:space="preserve">Proposal </w:t>
      </w:r>
      <w:r w:rsidR="00482F79">
        <w:rPr>
          <w:b/>
          <w:i/>
          <w:noProof/>
        </w:rPr>
        <w:t>7</w:t>
      </w:r>
      <w:r w:rsidR="00482F79" w:rsidRPr="00683791">
        <w:rPr>
          <w:i/>
        </w:rPr>
        <w:t xml:space="preserve">: </w:t>
      </w:r>
      <w:r w:rsidR="00482F79">
        <w:rPr>
          <w:i/>
        </w:rPr>
        <w:t>For an NCR supporting s</w:t>
      </w:r>
      <w:r w:rsidR="00482F79" w:rsidRPr="00CB74BD">
        <w:rPr>
          <w:i/>
        </w:rPr>
        <w:t xml:space="preserve">imultaneous </w:t>
      </w:r>
      <w:r w:rsidR="00482F79">
        <w:rPr>
          <w:i/>
        </w:rPr>
        <w:t xml:space="preserve">UL transmissions </w:t>
      </w:r>
      <w:r w:rsidR="00482F79" w:rsidRPr="00D51055">
        <w:rPr>
          <w:i/>
        </w:rPr>
        <w:t xml:space="preserve">of </w:t>
      </w:r>
      <w:r w:rsidR="00482F79">
        <w:rPr>
          <w:i/>
        </w:rPr>
        <w:t xml:space="preserve">C-link and backhaul link, </w:t>
      </w:r>
      <w:r w:rsidR="00482F79" w:rsidRPr="00AF6471">
        <w:rPr>
          <w:i/>
        </w:rPr>
        <w:t>the</w:t>
      </w:r>
      <w:r w:rsidR="00482F79">
        <w:rPr>
          <w:i/>
        </w:rPr>
        <w:t xml:space="preserve"> transmit</w:t>
      </w:r>
      <w:r w:rsidR="00482F79" w:rsidRPr="00AF6471">
        <w:rPr>
          <w:i/>
        </w:rPr>
        <w:t xml:space="preserve"> </w:t>
      </w:r>
      <w:r w:rsidR="00482F79" w:rsidRPr="00AF6471">
        <w:rPr>
          <w:i/>
          <w:lang w:eastAsia="zh-CN"/>
        </w:rPr>
        <w:t>power</w:t>
      </w:r>
      <w:r w:rsidR="00482F79">
        <w:rPr>
          <w:i/>
          <w:lang w:eastAsia="zh-CN"/>
        </w:rPr>
        <w:t xml:space="preserve"> for the</w:t>
      </w:r>
      <w:r w:rsidR="00482F79" w:rsidRPr="00AF6471">
        <w:rPr>
          <w:i/>
          <w:lang w:eastAsia="zh-CN"/>
        </w:rPr>
        <w:t xml:space="preserve"> </w:t>
      </w:r>
      <w:r w:rsidR="00482F79" w:rsidRPr="00BB329A">
        <w:rPr>
          <w:i/>
          <w:lang w:eastAsia="zh-CN"/>
        </w:rPr>
        <w:t xml:space="preserve">C-link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C-link</m:t>
            </m:r>
            <m:ctrlPr>
              <w:rPr>
                <w:rFonts w:ascii="Cambria Math" w:hAnsi="Cambria Math"/>
                <w:lang w:eastAsia="zh-CN"/>
              </w:rPr>
            </m:ctrlPr>
          </m:sub>
        </m:sSub>
        <m:r>
          <m:rPr>
            <m:sty m:val="p"/>
          </m:rPr>
          <w:rPr>
            <w:rFonts w:ascii="Cambria Math" w:hAnsi="Cambria Math" w:cs="Cambria Math"/>
            <w:lang w:eastAsia="zh-CN"/>
          </w:rPr>
          <m:t>i</m:t>
        </m:r>
      </m:oMath>
      <w:r w:rsidR="00482F79" w:rsidRPr="00BB329A">
        <w:rPr>
          <w:i/>
          <w:lang w:eastAsia="zh-CN"/>
        </w:rPr>
        <w:t xml:space="preserve"> and backhaul </w:t>
      </w:r>
      <m:oMath>
        <m:r>
          <m:rPr>
            <m:sty m:val="p"/>
          </m:rPr>
          <w:rPr>
            <w:rFonts w:ascii="Cambria Math" w:hAnsi="Cambria Math"/>
            <w:lang w:eastAsia="zh-CN"/>
          </w:rPr>
          <m:t xml:space="preserve">link </m:t>
        </m:r>
        <m:sSub>
          <m:sSubPr>
            <m:ctrlPr>
              <w:rPr>
                <w:rFonts w:ascii="Cambria Math" w:hAnsi="Cambria Math"/>
                <w:lang w:eastAsia="zh-CN"/>
              </w:rPr>
            </m:ctrlPr>
          </m:sSubPr>
          <m:e>
            <m:acc>
              <m:accPr>
                <m:ctrlPr>
                  <w:rPr>
                    <w:rFonts w:ascii="Cambria Math" w:hAnsi="Cambria Math"/>
                    <w:i/>
                    <w:lang w:eastAsia="zh-CN"/>
                  </w:rPr>
                </m:ctrlPr>
              </m:accPr>
              <m:e>
                <m:r>
                  <m:rPr>
                    <m:sty m:val="p"/>
                  </m:rPr>
                  <w:rPr>
                    <w:rFonts w:ascii="Cambria Math" w:hAnsi="Cambria Math"/>
                    <w:lang w:eastAsia="zh-CN"/>
                  </w:rPr>
                  <m:t>P</m:t>
                </m:r>
                <m:ctrlPr>
                  <w:rPr>
                    <w:rFonts w:ascii="Cambria Math" w:hAnsi="Cambria Math"/>
                    <w:lang w:eastAsia="zh-CN"/>
                  </w:rPr>
                </m:ctrlPr>
              </m:e>
            </m:acc>
          </m:e>
          <m:sub>
            <m:r>
              <m:rPr>
                <m:sty m:val="p"/>
              </m:rPr>
              <w:rPr>
                <w:rFonts w:ascii="Cambria Math" w:hAnsi="Cambria Math"/>
                <w:lang w:eastAsia="zh-CN"/>
              </w:rPr>
              <m:t>Tx, Fwd</m:t>
            </m:r>
          </m:sub>
        </m:sSub>
        <m:r>
          <m:rPr>
            <m:sty m:val="p"/>
          </m:rPr>
          <w:rPr>
            <w:rFonts w:ascii="Cambria Math" w:hAnsi="Cambria Math" w:cs="Cambria Math"/>
            <w:lang w:eastAsia="zh-CN"/>
          </w:rPr>
          <m:t>i</m:t>
        </m:r>
      </m:oMath>
      <w:r w:rsidR="00482F79">
        <w:rPr>
          <w:rFonts w:hint="eastAsia"/>
          <w:i/>
          <w:lang w:eastAsia="ja-JP"/>
        </w:rPr>
        <w:t xml:space="preserve"> </w:t>
      </w:r>
      <w:r w:rsidR="00482F79">
        <w:rPr>
          <w:i/>
          <w:lang w:eastAsia="ja-JP"/>
        </w:rPr>
        <w:t>in</w:t>
      </w:r>
      <w:r w:rsidR="00482F79" w:rsidRPr="00482F79">
        <w:rPr>
          <w:rFonts w:ascii="Cambria Math" w:hAnsi="Cambria Math" w:cs="Cambria Math"/>
          <w:i/>
        </w:rPr>
        <w:t xml:space="preserve"> slot</w:t>
      </w:r>
      <w:r w:rsidR="00482F79">
        <w:rPr>
          <w:i/>
        </w:rPr>
        <w:t xml:space="preserve"> </w:t>
      </w:r>
      <w:r w:rsidR="00482F79" w:rsidRPr="00482F79">
        <w:rPr>
          <w:rFonts w:ascii="Cambria Math" w:hAnsi="Cambria Math" w:cs="Cambria Math"/>
          <w:i/>
        </w:rPr>
        <w:t>𝑖</w:t>
      </w:r>
      <w:r w:rsidR="00482F79">
        <w:rPr>
          <w:i/>
        </w:rPr>
        <w:t xml:space="preserve"> are determined as follows:</w:t>
      </w:r>
      <w:r>
        <w:rPr>
          <w:lang w:eastAsia="zh-CN"/>
        </w:rPr>
        <w:fldChar w:fldCharType="end"/>
      </w:r>
    </w:p>
    <w:p w14:paraId="4F32C212" w14:textId="1F3EDEAB" w:rsidR="00C44F7F" w:rsidRPr="00032542" w:rsidRDefault="00C44F7F" w:rsidP="00C44F7F">
      <w:pPr>
        <w:pStyle w:val="ListParagraph"/>
        <w:numPr>
          <w:ilvl w:val="0"/>
          <w:numId w:val="26"/>
        </w:numPr>
        <w:ind w:firstLineChars="0"/>
        <w:rPr>
          <w:i/>
          <w:lang w:eastAsia="zh-CN"/>
        </w:rPr>
      </w:pPr>
      <w:r w:rsidRPr="00032542">
        <w:rPr>
          <w:i/>
          <w:lang w:eastAsia="ja-JP"/>
        </w:rPr>
        <w:t xml:space="preserve">If the </w:t>
      </w:r>
      <w:r w:rsidRPr="00032542">
        <w:rPr>
          <w:i/>
        </w:rPr>
        <w:t>UL of backhaul link is indicated by periodic indication with priority flag</w:t>
      </w:r>
      <w:r w:rsidRPr="00032542">
        <w:rPr>
          <w:i/>
          <w:lang w:eastAsia="ja-JP"/>
        </w:rPr>
        <w:t>,</w:t>
      </w:r>
      <w:r w:rsidRPr="009C13AD">
        <w:rPr>
          <w:lang w:eastAsia="ja-JP"/>
        </w:rPr>
        <w:t xml:space="preserve"> </w:t>
      </w:r>
      <w:r w:rsidRPr="00032542">
        <w:rPr>
          <w:i/>
          <w:iCs/>
          <w:lang w:eastAsia="zh-CN"/>
        </w:rPr>
        <w:t xml:space="preserve">the transmit power for </w:t>
      </w:r>
      <w:r>
        <w:rPr>
          <w:i/>
          <w:iCs/>
          <w:lang w:eastAsia="zh-CN"/>
        </w:rPr>
        <w:t xml:space="preserve">the </w:t>
      </w:r>
      <w:r w:rsidRPr="00032542">
        <w:rPr>
          <w:i/>
          <w:iCs/>
          <w:lang w:eastAsia="ja-JP"/>
        </w:rPr>
        <w:t xml:space="preserve">C-link is set as </w:t>
      </w:r>
      <m:oMath>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iCs/>
                <w:lang w:eastAsia="zh-CN"/>
              </w:rPr>
            </m:ctrlPr>
          </m:dPr>
          <m:e>
            <m:r>
              <w:rPr>
                <w:rFonts w:ascii="Cambria Math" w:hAnsi="Cambria Math"/>
                <w:lang w:eastAsia="zh-CN"/>
              </w:rPr>
              <m:t>max</m:t>
            </m:r>
            <m:d>
              <m:dPr>
                <m:begChr m:val="{"/>
                <m:endChr m:val="}"/>
                <m:ctrlPr>
                  <w:rPr>
                    <w:rFonts w:ascii="Cambria Math" w:hAnsi="Cambria Math"/>
                    <w:i/>
                    <w:iCs/>
                    <w:lang w:eastAsia="zh-CN"/>
                  </w:rPr>
                </m:ctrlPr>
              </m:dPr>
              <m:e>
                <m:r>
                  <w:rPr>
                    <w:rFonts w:ascii="Cambria Math" w:hAnsi="Cambria Math"/>
                    <w:lang w:eastAsia="zh-CN"/>
                  </w:rPr>
                  <m:t xml:space="preserve">0, </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iCs/>
                        <w:lang w:eastAsia="zh-CN"/>
                      </w:rPr>
                    </m:ctrlPr>
                  </m:dPr>
                  <m:e>
                    <m:r>
                      <w:rPr>
                        <w:rFonts w:ascii="Cambria Math" w:hAnsi="Cambria Math"/>
                        <w:lang w:eastAsia="zh-CN"/>
                      </w:rPr>
                      <m:t>i</m:t>
                    </m:r>
                  </m:e>
                </m:d>
              </m:e>
            </m:d>
            <m:r>
              <w:rPr>
                <w:rFonts w:ascii="Cambria Math" w:hAnsi="Cambria Math"/>
                <w:lang w:eastAsia="zh-CN"/>
              </w:rPr>
              <m:t>,</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e>
        </m:d>
      </m:oMath>
      <w:r w:rsidRPr="00032542">
        <w:rPr>
          <w:i/>
          <w:iCs/>
          <w:lang w:eastAsia="ja-JP"/>
        </w:rPr>
        <w:t xml:space="preserve"> </w:t>
      </w:r>
      <w:r w:rsidRPr="00EE1559">
        <w:rPr>
          <w:i/>
          <w:lang w:eastAsia="ja-JP"/>
        </w:rPr>
        <w:t>and</w:t>
      </w:r>
      <w:r>
        <w:rPr>
          <w:lang w:eastAsia="ja-JP"/>
        </w:rPr>
        <w:t xml:space="preserve"> </w:t>
      </w:r>
      <w:r w:rsidRPr="00032542">
        <w:rPr>
          <w:i/>
          <w:iCs/>
          <w:lang w:eastAsia="zh-CN"/>
        </w:rPr>
        <w:t>the</w:t>
      </w:r>
      <w:r w:rsidRPr="00032542">
        <w:rPr>
          <w:i/>
          <w:iCs/>
          <w:lang w:eastAsia="ja-JP"/>
        </w:rPr>
        <w:t xml:space="preserve"> transmit power for </w:t>
      </w:r>
      <w:r>
        <w:rPr>
          <w:i/>
          <w:iCs/>
          <w:lang w:eastAsia="ja-JP"/>
        </w:rPr>
        <w:t xml:space="preserve">the </w:t>
      </w:r>
      <w:r w:rsidRPr="00032542">
        <w:rPr>
          <w:i/>
          <w:iCs/>
          <w:lang w:eastAsia="ja-JP"/>
        </w:rPr>
        <w:t xml:space="preserve">backhaul link is set as </w:t>
      </w:r>
      <m:oMath>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Fwd</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iCs/>
                <w:lang w:eastAsia="zh-CN"/>
              </w:rPr>
            </m:ctrlPr>
          </m:dPr>
          <m:e>
            <m:sSub>
              <m:sSubPr>
                <m:ctrlPr>
                  <w:rPr>
                    <w:rFonts w:ascii="Cambria Math" w:hAnsi="Cambria Math"/>
                    <w:i/>
                    <w:iCs/>
                    <w:lang w:eastAsia="zh-CN"/>
                  </w:rPr>
                </m:ctrlPr>
              </m:sSubPr>
              <m:e>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t>
                </m:r>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Fwd</m:t>
                </m:r>
              </m:sub>
            </m:sSub>
            <m:d>
              <m:dPr>
                <m:ctrlPr>
                  <w:rPr>
                    <w:rFonts w:ascii="Cambria Math" w:hAnsi="Cambria Math"/>
                    <w:i/>
                    <w:iCs/>
                    <w:lang w:eastAsia="zh-CN"/>
                  </w:rPr>
                </m:ctrlPr>
              </m:dPr>
              <m:e>
                <m:r>
                  <w:rPr>
                    <w:rFonts w:ascii="Cambria Math" w:hAnsi="Cambria Math"/>
                    <w:lang w:eastAsia="zh-CN"/>
                  </w:rPr>
                  <m:t>i</m:t>
                </m:r>
              </m:e>
            </m:d>
          </m:e>
        </m:d>
      </m:oMath>
      <w:r w:rsidRPr="00032542">
        <w:rPr>
          <w:rFonts w:hint="eastAsia"/>
          <w:i/>
          <w:iCs/>
          <w:lang w:eastAsia="zh-CN"/>
        </w:rPr>
        <w:t xml:space="preserve"> </w:t>
      </w:r>
    </w:p>
    <w:p w14:paraId="4C82C090" w14:textId="1D0DABE2" w:rsidR="00874D13" w:rsidRPr="009C13AD" w:rsidRDefault="00C44F7F">
      <w:pPr>
        <w:pStyle w:val="ListParagraph"/>
        <w:numPr>
          <w:ilvl w:val="0"/>
          <w:numId w:val="26"/>
        </w:numPr>
        <w:ind w:firstLineChars="0"/>
        <w:rPr>
          <w:i/>
          <w:lang w:eastAsia="zh-CN"/>
        </w:rPr>
      </w:pPr>
      <w:r>
        <w:rPr>
          <w:i/>
          <w:iCs/>
          <w:lang w:eastAsia="ja-JP"/>
        </w:rPr>
        <w:t>O</w:t>
      </w:r>
      <w:r w:rsidRPr="009C13AD">
        <w:rPr>
          <w:i/>
          <w:iCs/>
          <w:lang w:eastAsia="ja-JP"/>
        </w:rPr>
        <w:t>therwise,</w:t>
      </w:r>
      <w:r w:rsidRPr="00032542">
        <w:rPr>
          <w:i/>
          <w:iCs/>
          <w:lang w:eastAsia="ja-JP"/>
        </w:rPr>
        <w:t xml:space="preserve"> </w:t>
      </w:r>
      <w:r w:rsidRPr="009C13AD">
        <w:rPr>
          <w:i/>
          <w:iCs/>
          <w:lang w:eastAsia="ja-JP"/>
        </w:rPr>
        <w:t xml:space="preserve">the transmit power </w:t>
      </w:r>
      <w:r>
        <w:rPr>
          <w:i/>
          <w:iCs/>
          <w:lang w:eastAsia="ja-JP"/>
        </w:rPr>
        <w:t xml:space="preserve">for the </w:t>
      </w:r>
      <w:r w:rsidRPr="009C13AD">
        <w:rPr>
          <w:i/>
          <w:iCs/>
          <w:lang w:eastAsia="ja-JP"/>
        </w:rPr>
        <w:t xml:space="preserve"> C-link is set as </w:t>
      </w:r>
      <m:oMath>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iCs/>
                <w:lang w:eastAsia="zh-CN"/>
              </w:rPr>
            </m:ctrlPr>
          </m:dPr>
          <m:e>
            <m:sSub>
              <m:sSubPr>
                <m:ctrlPr>
                  <w:rPr>
                    <w:rFonts w:ascii="Cambria Math" w:hAnsi="Cambria Math"/>
                    <w:i/>
                    <w:iCs/>
                    <w:lang w:eastAsia="zh-CN"/>
                  </w:rPr>
                </m:ctrlPr>
              </m:sSubPr>
              <m:e>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t>
                </m:r>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e>
        </m:d>
      </m:oMath>
      <w:r w:rsidRPr="009C13AD">
        <w:rPr>
          <w:rFonts w:hint="eastAsia"/>
          <w:i/>
          <w:iCs/>
          <w:lang w:eastAsia="zh-CN"/>
        </w:rPr>
        <w:t xml:space="preserve"> </w:t>
      </w:r>
      <w:r w:rsidRPr="009C13AD">
        <w:rPr>
          <w:i/>
          <w:iCs/>
          <w:lang w:eastAsia="zh-CN"/>
        </w:rPr>
        <w:t>and the</w:t>
      </w:r>
      <w:r w:rsidRPr="009C13AD">
        <w:rPr>
          <w:i/>
          <w:iCs/>
          <w:lang w:eastAsia="ja-JP"/>
        </w:rPr>
        <w:t xml:space="preserve"> transmit power for </w:t>
      </w:r>
      <w:r>
        <w:rPr>
          <w:i/>
          <w:iCs/>
          <w:lang w:eastAsia="ja-JP"/>
        </w:rPr>
        <w:t xml:space="preserve">the </w:t>
      </w:r>
      <w:r w:rsidRPr="009C13AD">
        <w:rPr>
          <w:i/>
          <w:iCs/>
          <w:lang w:eastAsia="ja-JP"/>
        </w:rPr>
        <w:t xml:space="preserve">backhaul link is set as </w:t>
      </w:r>
      <m:oMath>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iCs/>
                <w:lang w:eastAsia="zh-CN"/>
              </w:rPr>
            </m:ctrlPr>
          </m:dPr>
          <m:e>
            <m:r>
              <w:rPr>
                <w:rFonts w:ascii="Cambria Math" w:hAnsi="Cambria Math" w:hint="eastAsia"/>
                <w:lang w:eastAsia="zh-CN"/>
              </w:rPr>
              <m:t>max</m:t>
            </m:r>
            <m:d>
              <m:dPr>
                <m:begChr m:val="{"/>
                <m:endChr m:val="}"/>
                <m:ctrlPr>
                  <w:rPr>
                    <w:rFonts w:ascii="Cambria Math" w:hAnsi="Cambria Math"/>
                    <w:i/>
                    <w:iCs/>
                    <w:lang w:eastAsia="zh-CN"/>
                  </w:rPr>
                </m:ctrlPr>
              </m:dPr>
              <m:e>
                <m:r>
                  <w:rPr>
                    <w:rFonts w:ascii="Cambria Math" w:hAnsi="Cambria Math"/>
                    <w:lang w:eastAsia="zh-CN"/>
                  </w:rPr>
                  <m:t xml:space="preserve">0, </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e>
            </m:d>
            <m:r>
              <w:rPr>
                <w:rFonts w:ascii="Cambria Math" w:hAnsi="Cambria Math"/>
                <w:lang w:eastAsia="zh-CN"/>
              </w:rPr>
              <m:t>,</m:t>
            </m:r>
            <m:r>
              <w:rPr>
                <w:rFonts w:ascii="Cambria Math" w:hAnsi="Cambria Math"/>
                <w:lang w:eastAsia="ja-JP"/>
              </w:rPr>
              <m:t xml:space="preserve"> </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iCs/>
                    <w:lang w:eastAsia="zh-CN"/>
                  </w:rPr>
                </m:ctrlPr>
              </m:dPr>
              <m:e>
                <m:r>
                  <w:rPr>
                    <w:rFonts w:ascii="Cambria Math" w:hAnsi="Cambria Math"/>
                    <w:lang w:eastAsia="zh-CN"/>
                  </w:rPr>
                  <m:t>i</m:t>
                </m:r>
              </m:e>
            </m:d>
          </m:e>
        </m:d>
      </m:oMath>
      <w:r w:rsidR="00874D13" w:rsidRPr="009C13AD">
        <w:rPr>
          <w:rFonts w:hint="eastAsia"/>
          <w:i/>
          <w:iCs/>
          <w:lang w:eastAsia="zh-CN"/>
        </w:rPr>
        <w:t>.</w:t>
      </w:r>
    </w:p>
    <w:p w14:paraId="1DE0CF9E" w14:textId="70C927B8" w:rsidR="0067048C" w:rsidRPr="009B74C6" w:rsidRDefault="00017210" w:rsidP="0067048C">
      <w:pPr>
        <w:rPr>
          <w:lang w:val="en-GB" w:eastAsia="zh-CN"/>
        </w:rPr>
      </w:pPr>
      <w:r>
        <w:rPr>
          <w:lang w:eastAsia="zh-CN"/>
        </w:rPr>
        <w:fldChar w:fldCharType="begin"/>
      </w:r>
      <w:r>
        <w:rPr>
          <w:lang w:eastAsia="zh-CN"/>
        </w:rPr>
        <w:instrText xml:space="preserve"> REF _Ref146047805 \h </w:instrText>
      </w:r>
      <w:r>
        <w:rPr>
          <w:lang w:eastAsia="zh-CN"/>
        </w:rPr>
      </w:r>
      <w:r>
        <w:rPr>
          <w:lang w:eastAsia="zh-CN"/>
        </w:rPr>
        <w:fldChar w:fldCharType="separate"/>
      </w:r>
      <w:r w:rsidR="00482F79" w:rsidRPr="00FE6645">
        <w:rPr>
          <w:b/>
          <w:i/>
        </w:rPr>
        <w:t xml:space="preserve">Proposal </w:t>
      </w:r>
      <w:r w:rsidR="00482F79">
        <w:rPr>
          <w:b/>
          <w:i/>
          <w:noProof/>
        </w:rPr>
        <w:t>8</w:t>
      </w:r>
      <w:r w:rsidR="00482F79" w:rsidRPr="00683791">
        <w:rPr>
          <w:i/>
        </w:rPr>
        <w:t xml:space="preserve">: </w:t>
      </w:r>
      <w:r w:rsidR="00482F79" w:rsidRPr="00356107">
        <w:rPr>
          <w:rFonts w:hint="eastAsia"/>
          <w:bCs/>
          <w:i/>
          <w:iCs/>
          <w:lang w:eastAsia="zh-CN"/>
        </w:rPr>
        <w:t xml:space="preserve">Adopt the </w:t>
      </w:r>
      <w:r w:rsidR="00482F79">
        <w:rPr>
          <w:bCs/>
          <w:i/>
          <w:iCs/>
          <w:lang w:eastAsia="zh-CN"/>
        </w:rPr>
        <w:t xml:space="preserve">following </w:t>
      </w:r>
      <w:r w:rsidR="00482F79" w:rsidRPr="00356107">
        <w:rPr>
          <w:rFonts w:hint="eastAsia"/>
          <w:bCs/>
          <w:i/>
          <w:iCs/>
          <w:lang w:eastAsia="zh-CN"/>
        </w:rPr>
        <w:t>TP</w:t>
      </w:r>
      <w:r w:rsidR="00482F79" w:rsidRPr="00356107">
        <w:rPr>
          <w:bCs/>
          <w:i/>
          <w:iCs/>
          <w:lang w:eastAsia="zh-CN"/>
        </w:rPr>
        <w:t xml:space="preserve"> on</w:t>
      </w:r>
      <w:r w:rsidR="00482F79" w:rsidRPr="00356107">
        <w:rPr>
          <w:rFonts w:hint="eastAsia"/>
          <w:bCs/>
          <w:i/>
          <w:iCs/>
          <w:lang w:eastAsia="zh-CN"/>
        </w:rPr>
        <w:t xml:space="preserve"> </w:t>
      </w:r>
      <w:r w:rsidR="00482F79">
        <w:rPr>
          <w:bCs/>
          <w:i/>
          <w:iCs/>
          <w:lang w:eastAsia="zh-CN"/>
        </w:rPr>
        <w:t>NCR</w:t>
      </w:r>
      <w:r w:rsidR="00482F79" w:rsidRPr="00356107">
        <w:rPr>
          <w:rFonts w:hint="eastAsia"/>
          <w:bCs/>
          <w:i/>
          <w:iCs/>
          <w:lang w:eastAsia="zh-CN"/>
        </w:rPr>
        <w:t xml:space="preserve"> for</w:t>
      </w:r>
      <w:r w:rsidR="00482F79" w:rsidRPr="00356107">
        <w:rPr>
          <w:bCs/>
          <w:i/>
          <w:iCs/>
          <w:lang w:eastAsia="zh-CN"/>
        </w:rPr>
        <w:t xml:space="preserve"> clause </w:t>
      </w:r>
      <w:r w:rsidR="00482F79">
        <w:rPr>
          <w:bCs/>
          <w:i/>
          <w:iCs/>
          <w:lang w:eastAsia="zh-CN"/>
        </w:rPr>
        <w:t>2</w:t>
      </w:r>
      <w:r w:rsidR="00482F79" w:rsidRPr="00356107">
        <w:rPr>
          <w:bCs/>
          <w:i/>
          <w:iCs/>
          <w:lang w:eastAsia="zh-CN"/>
        </w:rPr>
        <w:t>0</w:t>
      </w:r>
      <w:r w:rsidR="00482F79" w:rsidRPr="00356107">
        <w:rPr>
          <w:rFonts w:hint="eastAsia"/>
          <w:bCs/>
          <w:i/>
          <w:iCs/>
          <w:lang w:eastAsia="zh-CN"/>
        </w:rPr>
        <w:t xml:space="preserve"> of TS </w:t>
      </w:r>
      <w:r w:rsidR="00482F79" w:rsidRPr="00356107">
        <w:rPr>
          <w:bCs/>
          <w:i/>
          <w:iCs/>
          <w:lang w:eastAsia="zh-CN"/>
        </w:rPr>
        <w:t>38.213</w:t>
      </w:r>
      <w:r w:rsidR="00482F79" w:rsidRPr="00356107">
        <w:rPr>
          <w:rFonts w:hint="eastAsia"/>
          <w:bCs/>
          <w:i/>
          <w:iCs/>
          <w:lang w:eastAsia="zh-CN"/>
        </w:rPr>
        <w:t>.</w:t>
      </w:r>
      <w:r>
        <w:rPr>
          <w:lang w:eastAsia="zh-CN"/>
        </w:rPr>
        <w:fldChar w:fldCharType="end"/>
      </w:r>
      <w:r w:rsidR="0067048C" w:rsidRPr="0067048C">
        <w:rPr>
          <w:lang w:val="en-GB" w:eastAsia="zh-CN"/>
        </w:rPr>
        <w:t xml:space="preserve"> </w:t>
      </w:r>
    </w:p>
    <w:tbl>
      <w:tblPr>
        <w:tblStyle w:val="TableGrid"/>
        <w:tblW w:w="5000" w:type="pct"/>
        <w:tblLook w:val="04A0" w:firstRow="1" w:lastRow="0" w:firstColumn="1" w:lastColumn="0" w:noHBand="0" w:noVBand="1"/>
      </w:tblPr>
      <w:tblGrid>
        <w:gridCol w:w="9623"/>
      </w:tblGrid>
      <w:tr w:rsidR="0067048C" w14:paraId="237EF249" w14:textId="77777777" w:rsidTr="00D65BAC">
        <w:tc>
          <w:tcPr>
            <w:tcW w:w="5000" w:type="pct"/>
          </w:tcPr>
          <w:p w14:paraId="298D24C7" w14:textId="77777777" w:rsidR="001C3FCF" w:rsidRPr="00DB7D93" w:rsidRDefault="001C3FCF" w:rsidP="001C3FCF">
            <w:pPr>
              <w:pStyle w:val="Heading1"/>
              <w:numPr>
                <w:ilvl w:val="0"/>
                <w:numId w:val="0"/>
              </w:numPr>
              <w:ind w:left="432" w:hanging="432"/>
              <w:outlineLvl w:val="0"/>
            </w:pPr>
            <w:r w:rsidRPr="00DB7D93">
              <w:t>20</w:t>
            </w:r>
            <w:r w:rsidRPr="00DB7D93">
              <w:rPr>
                <w:rFonts w:hint="eastAsia"/>
              </w:rPr>
              <w:tab/>
            </w:r>
            <w:r w:rsidRPr="00DB7D93">
              <w:t>Network controlled repeater</w:t>
            </w:r>
          </w:p>
          <w:p w14:paraId="3E8D37F1" w14:textId="33A0C957" w:rsidR="0067048C" w:rsidRPr="009F08E5" w:rsidRDefault="0067048C" w:rsidP="00572595">
            <w:pPr>
              <w:spacing w:after="180"/>
              <w:jc w:val="center"/>
              <w:rPr>
                <w:rFonts w:ascii="New York" w:hAnsi="New York"/>
                <w:sz w:val="20"/>
                <w:szCs w:val="20"/>
              </w:rPr>
            </w:pPr>
            <w:r w:rsidRPr="009F08E5">
              <w:rPr>
                <w:rFonts w:ascii="New York" w:hAnsi="New York"/>
                <w:sz w:val="20"/>
                <w:szCs w:val="20"/>
              </w:rPr>
              <w:t>&lt;</w:t>
            </w:r>
            <w:r w:rsidRPr="009F08E5">
              <w:rPr>
                <w:sz w:val="20"/>
                <w:szCs w:val="20"/>
                <w:lang w:eastAsia="zh-CN"/>
              </w:rPr>
              <w:t xml:space="preserve"> Unchanged parts are omitted</w:t>
            </w:r>
            <w:r w:rsidRPr="009F08E5">
              <w:rPr>
                <w:rFonts w:ascii="New York" w:hAnsi="New York"/>
                <w:sz w:val="20"/>
                <w:szCs w:val="20"/>
              </w:rPr>
              <w:t>&gt;</w:t>
            </w:r>
          </w:p>
          <w:p w14:paraId="4AA7F071" w14:textId="77777777" w:rsidR="0067048C" w:rsidRDefault="0067048C" w:rsidP="00572595">
            <w:pPr>
              <w:rPr>
                <w:iCs/>
                <w:sz w:val="20"/>
                <w:szCs w:val="20"/>
              </w:rPr>
            </w:pPr>
            <w:r w:rsidRPr="00A61149">
              <w:rPr>
                <w:iCs/>
                <w:sz w:val="20"/>
                <w:szCs w:val="20"/>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470C8D9B" w14:textId="5013E654" w:rsidR="009477FE" w:rsidRPr="00184AE9" w:rsidRDefault="00EF3E51" w:rsidP="009477FE">
            <w:pPr>
              <w:spacing w:after="180"/>
              <w:rPr>
                <w:rFonts w:ascii="New York" w:hAnsi="New York"/>
                <w:color w:val="FF0000"/>
              </w:rPr>
            </w:pPr>
            <w:r w:rsidRPr="00184AE9">
              <w:rPr>
                <w:iCs/>
                <w:color w:val="FF0000"/>
                <w:sz w:val="20"/>
                <w:szCs w:val="20"/>
              </w:rPr>
              <w:t>When the NCR simultaneously transmits via the control link and the backhaul link in slot</w:t>
            </w:r>
            <m:oMath>
              <m:r>
                <w:rPr>
                  <w:rFonts w:ascii="Cambria Math" w:hAnsi="Cambria Math"/>
                  <w:color w:val="FF0000"/>
                  <w:sz w:val="20"/>
                  <w:szCs w:val="20"/>
                  <w:lang w:eastAsia="zh-CN"/>
                </w:rPr>
                <m:t xml:space="preserve"> i</m:t>
              </m:r>
            </m:oMath>
            <w:r w:rsidRPr="00184AE9">
              <w:rPr>
                <w:rFonts w:hint="eastAsia"/>
                <w:color w:val="FF0000"/>
                <w:sz w:val="20"/>
                <w:szCs w:val="20"/>
                <w:lang w:eastAsia="zh-CN"/>
              </w:rPr>
              <w:t xml:space="preserve"> </w:t>
            </w:r>
            <w:r w:rsidRPr="00184AE9">
              <w:rPr>
                <w:color w:val="FF0000"/>
                <w:sz w:val="20"/>
                <w:szCs w:val="20"/>
                <w:lang w:eastAsia="zh-CN"/>
              </w:rPr>
              <w:t xml:space="preserve">and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oMath>
            <w:r w:rsidRPr="00184AE9">
              <w:rPr>
                <w:color w:val="FF0000"/>
                <w:sz w:val="20"/>
                <w:szCs w:val="20"/>
                <w:lang w:eastAsia="zh-CN"/>
              </w:rPr>
              <w:t xml:space="preserve"> is the</w:t>
            </w:r>
            <w:r w:rsidRPr="00184AE9">
              <w:rPr>
                <w:color w:val="FF0000"/>
              </w:rPr>
              <w:t xml:space="preserve"> </w:t>
            </w:r>
            <w:r w:rsidRPr="00184AE9">
              <w:rPr>
                <w:color w:val="FF0000"/>
                <w:sz w:val="20"/>
                <w:szCs w:val="20"/>
                <w:lang w:eastAsia="zh-CN"/>
              </w:rPr>
              <w:t>linear value of the configured maximum total transmission po</w:t>
            </w:r>
            <w:r w:rsidRPr="0010680D">
              <w:rPr>
                <w:color w:val="FF0000"/>
                <w:sz w:val="20"/>
                <w:szCs w:val="20"/>
                <w:lang w:eastAsia="zh-CN"/>
              </w:rPr>
              <w:t>wer</w:t>
            </w:r>
            <w:r w:rsidRPr="0010680D">
              <w:rPr>
                <w:iCs/>
                <w:color w:val="FF0000"/>
                <w:sz w:val="20"/>
                <w:szCs w:val="20"/>
              </w:rPr>
              <w:t xml:space="preserve">, </w:t>
            </w:r>
            <w:r w:rsidRPr="0010680D">
              <w:rPr>
                <w:color w:val="FF0000"/>
                <w:sz w:val="20"/>
                <w:szCs w:val="20"/>
              </w:rPr>
              <w:t xml:space="preserve">if the indication for the </w:t>
            </w:r>
            <w:r w:rsidRPr="0010680D">
              <w:rPr>
                <w:color w:val="FF0000"/>
                <w:sz w:val="20"/>
                <w:szCs w:val="20"/>
                <w:lang w:eastAsia="ko-KR"/>
              </w:rPr>
              <w:t>backhaul link</w:t>
            </w:r>
            <w:r w:rsidRPr="0010680D">
              <w:rPr>
                <w:color w:val="FF0000"/>
                <w:sz w:val="20"/>
                <w:szCs w:val="20"/>
              </w:rPr>
              <w:t xml:space="preserve"> is provided by </w:t>
            </w:r>
            <w:r w:rsidRPr="0010680D">
              <w:rPr>
                <w:i/>
                <w:iCs/>
                <w:color w:val="FF0000"/>
                <w:sz w:val="20"/>
                <w:szCs w:val="20"/>
              </w:rPr>
              <w:t>NCR-</w:t>
            </w:r>
            <w:proofErr w:type="spellStart"/>
            <w:r w:rsidRPr="0010680D">
              <w:rPr>
                <w:i/>
                <w:iCs/>
                <w:color w:val="FF0000"/>
                <w:sz w:val="20"/>
                <w:szCs w:val="20"/>
              </w:rPr>
              <w:t>PeriodicFwdResourceSet</w:t>
            </w:r>
            <w:proofErr w:type="spellEnd"/>
            <w:r w:rsidRPr="0010680D">
              <w:rPr>
                <w:color w:val="FF0000"/>
                <w:sz w:val="20"/>
                <w:szCs w:val="20"/>
              </w:rPr>
              <w:t xml:space="preserve"> and </w:t>
            </w:r>
            <w:proofErr w:type="spellStart"/>
            <w:r w:rsidRPr="0010680D">
              <w:rPr>
                <w:i/>
                <w:iCs/>
                <w:color w:val="FF0000"/>
                <w:sz w:val="20"/>
                <w:szCs w:val="20"/>
              </w:rPr>
              <w:t>priorityFlag</w:t>
            </w:r>
            <w:proofErr w:type="spellEnd"/>
            <w:r w:rsidRPr="0010680D">
              <w:rPr>
                <w:color w:val="FF0000"/>
                <w:sz w:val="20"/>
                <w:szCs w:val="20"/>
              </w:rPr>
              <w:t xml:space="preserve">, </w:t>
            </w:r>
            <w:r w:rsidRPr="0010680D">
              <w:rPr>
                <w:color w:val="FF0000"/>
                <w:sz w:val="20"/>
                <w:szCs w:val="20"/>
                <w:lang w:eastAsia="ja-JP"/>
              </w:rPr>
              <w:t xml:space="preserve">the transmit power for the control link is set as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max</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 xml:space="preserve">0, </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m:rPr>
                          <m:sty m:val="p"/>
                        </m:rPr>
                        <w:rPr>
                          <w:rFonts w:ascii="Cambria Math" w:hAnsi="Cambria Math"/>
                          <w:color w:val="FF0000"/>
                          <w:sz w:val="20"/>
                          <w:szCs w:val="20"/>
                          <w:lang w:eastAsia="zh-CN"/>
                        </w:rPr>
                        <m:t>-</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Tx, Fwd</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e>
                  </m:d>
                  <m: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sidRPr="0010680D">
              <w:rPr>
                <w:color w:val="FF0000"/>
                <w:sz w:val="20"/>
                <w:szCs w:val="20"/>
                <w:lang w:eastAsia="zh-CN"/>
              </w:rPr>
              <w:t xml:space="preserve"> and the</w:t>
            </w:r>
            <w:r w:rsidRPr="0010680D">
              <w:rPr>
                <w:color w:val="FF0000"/>
                <w:sz w:val="20"/>
                <w:szCs w:val="20"/>
                <w:lang w:eastAsia="ja-JP"/>
              </w:rPr>
              <w:t xml:space="preserve"> transmit power for the backhaul link is set as</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sSub>
                    <m:sSubPr>
                      <m:ctrlPr>
                        <w:rPr>
                          <w:rFonts w:ascii="Cambria Math" w:hAnsi="Cambria Math"/>
                          <w:i/>
                          <w:color w:val="FF0000"/>
                          <w:sz w:val="20"/>
                          <w:szCs w:val="20"/>
                          <w:lang w:eastAsia="zh-CN"/>
                        </w:rPr>
                      </m:ctrlPr>
                    </m:sSubPr>
                    <m:e>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sidRPr="0010680D">
              <w:rPr>
                <w:color w:val="FF0000"/>
                <w:sz w:val="20"/>
                <w:szCs w:val="20"/>
                <w:lang w:eastAsia="zh-CN"/>
              </w:rPr>
              <w:t>,</w:t>
            </w:r>
            <w:r w:rsidRPr="0010680D">
              <w:rPr>
                <w:color w:val="FF0000"/>
                <w:sz w:val="20"/>
                <w:szCs w:val="20"/>
                <w:lang w:eastAsia="ja-JP"/>
              </w:rPr>
              <w:t xml:space="preserve"> otherwise, </w:t>
            </w:r>
            <w:r w:rsidRPr="0010680D">
              <w:rPr>
                <w:color w:val="FF0000"/>
                <w:sz w:val="20"/>
                <w:szCs w:val="20"/>
                <w:lang w:eastAsia="zh-CN"/>
              </w:rPr>
              <w:t>the transmit power for the</w:t>
            </w:r>
            <w:r w:rsidRPr="0010680D">
              <w:rPr>
                <w:color w:val="FF0000"/>
                <w:sz w:val="20"/>
                <w:szCs w:val="20"/>
                <w:lang w:eastAsia="ja-JP"/>
              </w:rPr>
              <w:t xml:space="preserve"> control link is set as</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sSub>
                    <m:sSubPr>
                      <m:ctrlPr>
                        <w:rPr>
                          <w:rFonts w:ascii="Cambria Math" w:hAnsi="Cambria Math"/>
                          <w:i/>
                          <w:color w:val="FF0000"/>
                          <w:sz w:val="20"/>
                          <w:szCs w:val="20"/>
                          <w:lang w:eastAsia="zh-CN"/>
                        </w:rPr>
                      </m:ctrlPr>
                    </m:sSubPr>
                    <m:e>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Pr>
                <w:color w:val="FF0000"/>
                <w:sz w:val="20"/>
                <w:szCs w:val="20"/>
                <w:lang w:eastAsia="ja-JP"/>
              </w:rPr>
              <w:t xml:space="preserve"> and </w:t>
            </w:r>
            <w:r w:rsidRPr="0010680D">
              <w:rPr>
                <w:color w:val="FF0000"/>
                <w:sz w:val="20"/>
                <w:szCs w:val="20"/>
                <w:lang w:eastAsia="zh-CN"/>
              </w:rPr>
              <w:t>the</w:t>
            </w:r>
            <w:r w:rsidRPr="0010680D">
              <w:rPr>
                <w:color w:val="FF0000"/>
                <w:sz w:val="20"/>
                <w:szCs w:val="20"/>
                <w:lang w:eastAsia="ja-JP"/>
              </w:rPr>
              <w:t xml:space="preserve"> transmit power for the backhaul link is set as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Tx, 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max</m:t>
                  </m:r>
                  <m:d>
                    <m:dPr>
                      <m:begChr m:val="{"/>
                      <m:endChr m:val="}"/>
                      <m:ctrlPr>
                        <w:rPr>
                          <w:rFonts w:ascii="Cambria Math" w:hAnsi="Cambria Math"/>
                          <w:color w:val="FF0000"/>
                          <w:sz w:val="20"/>
                          <w:szCs w:val="20"/>
                          <w:lang w:eastAsia="zh-CN"/>
                        </w:rPr>
                      </m:ctrlPr>
                    </m:dPr>
                    <m:e>
                      <m:r>
                        <w:rPr>
                          <w:rFonts w:ascii="Cambria Math" w:hAnsi="Cambria Math"/>
                          <w:color w:val="FF0000"/>
                          <w:sz w:val="20"/>
                          <w:szCs w:val="20"/>
                          <w:lang w:eastAsia="zh-CN"/>
                        </w:rPr>
                        <m:t xml:space="preserve">0, </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e>
                  </m:d>
                  <m:r>
                    <w:rPr>
                      <w:rFonts w:ascii="Cambria Math" w:hAnsi="Cambria Math"/>
                      <w:color w:val="FF0000"/>
                      <w:sz w:val="20"/>
                      <w:szCs w:val="20"/>
                      <w:lang w:eastAsia="zh-CN"/>
                    </w:rPr>
                    <m:t>,</m:t>
                  </m:r>
                  <m:r>
                    <w:rPr>
                      <w:rFonts w:ascii="Cambria Math" w:hAnsi="Cambria Math"/>
                      <w:color w:val="FF0000"/>
                      <w:sz w:val="20"/>
                      <w:szCs w:val="20"/>
                      <w:lang w:eastAsia="ja-JP"/>
                    </w:rPr>
                    <m:t xml:space="preserve"> </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Tx, 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sidRPr="0010680D">
              <w:rPr>
                <w:color w:val="FF0000"/>
                <w:sz w:val="20"/>
                <w:szCs w:val="20"/>
                <w:lang w:eastAsia="zh-CN"/>
              </w:rPr>
              <w:t xml:space="preserve"> </w:t>
            </w:r>
            <w:r w:rsidR="009477FE" w:rsidRPr="0010680D">
              <w:rPr>
                <w:color w:val="FF0000"/>
                <w:sz w:val="20"/>
                <w:szCs w:val="20"/>
                <w:lang w:eastAsia="zh-CN"/>
              </w:rPr>
              <w:t>.</w:t>
            </w:r>
          </w:p>
          <w:p w14:paraId="0B1AF03C" w14:textId="77777777" w:rsidR="0067048C" w:rsidRPr="00A61149" w:rsidRDefault="0067048C" w:rsidP="00572595">
            <w:pPr>
              <w:spacing w:after="180"/>
              <w:jc w:val="center"/>
              <w:rPr>
                <w:rFonts w:ascii="Arial" w:hAnsi="Arial" w:cs="Arial"/>
                <w:sz w:val="20"/>
                <w:szCs w:val="20"/>
                <w:lang w:val="en-GB"/>
              </w:rPr>
            </w:pPr>
            <w:r w:rsidRPr="009F08E5">
              <w:rPr>
                <w:rFonts w:ascii="New York" w:hAnsi="New York"/>
                <w:sz w:val="20"/>
                <w:szCs w:val="20"/>
              </w:rPr>
              <w:t>&lt;</w:t>
            </w:r>
            <w:r w:rsidRPr="009F08E5">
              <w:rPr>
                <w:sz w:val="20"/>
                <w:szCs w:val="20"/>
                <w:lang w:eastAsia="zh-CN"/>
              </w:rPr>
              <w:t xml:space="preserve"> Unchanged parts are omitted</w:t>
            </w:r>
            <w:r w:rsidRPr="009F08E5">
              <w:rPr>
                <w:rFonts w:ascii="Arial" w:hAnsi="Arial" w:cs="Arial"/>
                <w:sz w:val="20"/>
                <w:szCs w:val="20"/>
                <w:lang w:eastAsia="zh-CN"/>
              </w:rPr>
              <w:t xml:space="preserve"> </w:t>
            </w:r>
            <w:r w:rsidRPr="009F08E5">
              <w:rPr>
                <w:rFonts w:ascii="New York" w:hAnsi="New York"/>
                <w:sz w:val="20"/>
                <w:szCs w:val="20"/>
              </w:rPr>
              <w:t>&gt;</w:t>
            </w:r>
          </w:p>
        </w:tc>
      </w:tr>
    </w:tbl>
    <w:p w14:paraId="5DB9AF83" w14:textId="35F9FABE" w:rsidR="00017210" w:rsidRDefault="00017210" w:rsidP="009B74C6">
      <w:pPr>
        <w:spacing w:before="120"/>
        <w:rPr>
          <w:lang w:eastAsia="zh-CN"/>
        </w:rPr>
      </w:pPr>
      <w:r>
        <w:rPr>
          <w:lang w:eastAsia="zh-CN"/>
        </w:rPr>
        <w:fldChar w:fldCharType="begin"/>
      </w:r>
      <w:r>
        <w:rPr>
          <w:lang w:eastAsia="zh-CN"/>
        </w:rPr>
        <w:instrText xml:space="preserve"> REF _Ref146047809 \h </w:instrText>
      </w:r>
      <w:r>
        <w:rPr>
          <w:lang w:eastAsia="zh-CN"/>
        </w:rPr>
      </w:r>
      <w:r>
        <w:rPr>
          <w:lang w:eastAsia="zh-CN"/>
        </w:rPr>
        <w:fldChar w:fldCharType="separate"/>
      </w:r>
      <w:r w:rsidR="00482F79" w:rsidRPr="00FE6645">
        <w:rPr>
          <w:b/>
          <w:i/>
        </w:rPr>
        <w:t xml:space="preserve">Proposal </w:t>
      </w:r>
      <w:r w:rsidR="00482F79">
        <w:rPr>
          <w:b/>
          <w:i/>
          <w:noProof/>
        </w:rPr>
        <w:t>9</w:t>
      </w:r>
      <w:r w:rsidR="00482F79" w:rsidRPr="00683791">
        <w:rPr>
          <w:i/>
        </w:rPr>
        <w:t xml:space="preserve">: </w:t>
      </w:r>
      <w:r w:rsidR="00482F79">
        <w:rPr>
          <w:i/>
        </w:rPr>
        <w:t>The timing for NCR backhaul link and access link should be specified in TS 38.213.</w:t>
      </w:r>
      <w:r>
        <w:rPr>
          <w:lang w:eastAsia="zh-CN"/>
        </w:rPr>
        <w:fldChar w:fldCharType="end"/>
      </w:r>
    </w:p>
    <w:p w14:paraId="06CA5C65" w14:textId="39ACE4CD" w:rsidR="00017210" w:rsidRDefault="00017210" w:rsidP="009B74C6">
      <w:pPr>
        <w:spacing w:before="120"/>
        <w:rPr>
          <w:lang w:eastAsia="zh-CN"/>
        </w:rPr>
      </w:pPr>
      <w:r>
        <w:rPr>
          <w:lang w:eastAsia="zh-CN"/>
        </w:rPr>
        <w:fldChar w:fldCharType="begin"/>
      </w:r>
      <w:r>
        <w:rPr>
          <w:lang w:eastAsia="zh-CN"/>
        </w:rPr>
        <w:instrText xml:space="preserve"> REF _Ref146047812 \h </w:instrText>
      </w:r>
      <w:r>
        <w:rPr>
          <w:lang w:eastAsia="zh-CN"/>
        </w:rPr>
      </w:r>
      <w:r>
        <w:rPr>
          <w:lang w:eastAsia="zh-CN"/>
        </w:rPr>
        <w:fldChar w:fldCharType="separate"/>
      </w:r>
      <w:r w:rsidR="00482F79" w:rsidRPr="00FE6645">
        <w:rPr>
          <w:b/>
          <w:i/>
        </w:rPr>
        <w:t xml:space="preserve">Proposal </w:t>
      </w:r>
      <w:r w:rsidR="00482F79">
        <w:rPr>
          <w:b/>
          <w:i/>
          <w:noProof/>
        </w:rPr>
        <w:t>10</w:t>
      </w:r>
      <w:r w:rsidR="00482F79" w:rsidRPr="00683791">
        <w:rPr>
          <w:i/>
        </w:rPr>
        <w:t xml:space="preserve">: </w:t>
      </w:r>
      <w:r w:rsidR="00482F79">
        <w:rPr>
          <w:i/>
        </w:rPr>
        <w:t xml:space="preserve">If the transmission is overlapping with PRACH occasions of NCR-MT, the backhaul link assumes </w:t>
      </w:r>
      <m:oMath>
        <m:sSub>
          <m:sSubPr>
            <m:ctrlPr>
              <w:rPr>
                <w:rFonts w:ascii="Cambria Math" w:hAnsi="Cambria Math"/>
                <w:kern w:val="2"/>
                <w:lang w:eastAsia="zh-CN"/>
              </w:rPr>
            </m:ctrlPr>
          </m:sSubPr>
          <m:e>
            <m:r>
              <m:rPr>
                <m:sty m:val="p"/>
              </m:rPr>
              <w:rPr>
                <w:rFonts w:ascii="Cambria Math" w:hAnsi="Cambria Math"/>
                <w:kern w:val="2"/>
                <w:lang w:eastAsia="zh-CN"/>
              </w:rPr>
              <m:t>N</m:t>
            </m:r>
          </m:e>
          <m:sub>
            <m:r>
              <m:rPr>
                <m:sty m:val="p"/>
              </m:rPr>
              <w:rPr>
                <w:rFonts w:ascii="Cambria Math" w:hAnsi="Cambria Math"/>
                <w:kern w:val="2"/>
                <w:lang w:eastAsia="zh-CN"/>
              </w:rPr>
              <m:t>TA</m:t>
            </m:r>
          </m:sub>
        </m:sSub>
        <m:r>
          <m:rPr>
            <m:sty m:val="p"/>
          </m:rPr>
          <w:rPr>
            <w:rFonts w:ascii="Cambria Math" w:hAnsi="Cambria Math"/>
            <w:kern w:val="2"/>
            <w:lang w:eastAsia="zh-CN"/>
          </w:rPr>
          <m:t>=0</m:t>
        </m:r>
      </m:oMath>
      <w:r w:rsidR="00482F79">
        <w:rPr>
          <w:i/>
        </w:rPr>
        <w:t xml:space="preserve">, otherwise </w:t>
      </w:r>
      <m:oMath>
        <m:sSub>
          <m:sSubPr>
            <m:ctrlPr>
              <w:rPr>
                <w:rFonts w:ascii="Cambria Math" w:hAnsi="Cambria Math"/>
                <w:kern w:val="2"/>
                <w:lang w:eastAsia="zh-CN"/>
              </w:rPr>
            </m:ctrlPr>
          </m:sSubPr>
          <m:e>
            <m:r>
              <m:rPr>
                <m:sty m:val="p"/>
              </m:rPr>
              <w:rPr>
                <w:rFonts w:ascii="Cambria Math" w:hAnsi="Cambria Math"/>
                <w:kern w:val="2"/>
                <w:lang w:eastAsia="zh-CN"/>
              </w:rPr>
              <m:t>N</m:t>
            </m:r>
          </m:e>
          <m:sub>
            <m:r>
              <m:rPr>
                <m:sty m:val="p"/>
              </m:rPr>
              <w:rPr>
                <w:rFonts w:ascii="Cambria Math" w:hAnsi="Cambria Math"/>
                <w:kern w:val="2"/>
                <w:lang w:eastAsia="zh-CN"/>
              </w:rPr>
              <m:t>TA</m:t>
            </m:r>
          </m:sub>
        </m:sSub>
      </m:oMath>
      <w:r w:rsidR="00482F79">
        <w:rPr>
          <w:rFonts w:hint="eastAsia"/>
          <w:i/>
          <w:kern w:val="2"/>
          <w:lang w:eastAsia="zh-CN"/>
        </w:rPr>
        <w:t xml:space="preserve"> </w:t>
      </w:r>
      <w:r w:rsidR="00482F79">
        <w:rPr>
          <w:i/>
          <w:kern w:val="2"/>
          <w:lang w:eastAsia="zh-CN"/>
        </w:rPr>
        <w:t>is the same as the NCR-MT timing advance</w:t>
      </w:r>
      <w:r w:rsidR="00482F79">
        <w:rPr>
          <w:i/>
        </w:rPr>
        <w:t>.</w:t>
      </w:r>
      <w:r>
        <w:rPr>
          <w:lang w:eastAsia="zh-CN"/>
        </w:rPr>
        <w:fldChar w:fldCharType="end"/>
      </w:r>
    </w:p>
    <w:p w14:paraId="3A80877C" w14:textId="1DD7B2A5" w:rsidR="0067048C" w:rsidRPr="009B74C6" w:rsidRDefault="00017210" w:rsidP="0067048C">
      <w:pPr>
        <w:spacing w:before="120"/>
        <w:rPr>
          <w:lang w:val="en-GB" w:eastAsia="zh-CN"/>
        </w:rPr>
      </w:pPr>
      <w:r>
        <w:rPr>
          <w:lang w:eastAsia="zh-CN"/>
        </w:rPr>
        <w:lastRenderedPageBreak/>
        <w:fldChar w:fldCharType="begin"/>
      </w:r>
      <w:r>
        <w:rPr>
          <w:lang w:eastAsia="zh-CN"/>
        </w:rPr>
        <w:instrText xml:space="preserve"> REF _Ref146047816 \h </w:instrText>
      </w:r>
      <w:r>
        <w:rPr>
          <w:lang w:eastAsia="zh-CN"/>
        </w:rPr>
      </w:r>
      <w:r>
        <w:rPr>
          <w:lang w:eastAsia="zh-CN"/>
        </w:rPr>
        <w:fldChar w:fldCharType="separate"/>
      </w:r>
      <w:r w:rsidR="00482F79" w:rsidRPr="00FE6645">
        <w:rPr>
          <w:b/>
          <w:i/>
        </w:rPr>
        <w:t xml:space="preserve">Proposal </w:t>
      </w:r>
      <w:r w:rsidR="00482F79">
        <w:rPr>
          <w:b/>
          <w:i/>
          <w:noProof/>
        </w:rPr>
        <w:t>11</w:t>
      </w:r>
      <w:r w:rsidR="00482F79" w:rsidRPr="00683791">
        <w:rPr>
          <w:i/>
        </w:rPr>
        <w:t xml:space="preserve">: </w:t>
      </w:r>
      <w:r w:rsidR="00482F79" w:rsidRPr="00356107">
        <w:rPr>
          <w:rFonts w:hint="eastAsia"/>
          <w:bCs/>
          <w:i/>
          <w:iCs/>
          <w:lang w:eastAsia="zh-CN"/>
        </w:rPr>
        <w:t>Adopt the</w:t>
      </w:r>
      <w:r w:rsidR="00482F79">
        <w:rPr>
          <w:bCs/>
          <w:i/>
          <w:iCs/>
          <w:lang w:eastAsia="zh-CN"/>
        </w:rPr>
        <w:t xml:space="preserve"> following</w:t>
      </w:r>
      <w:r w:rsidR="00482F79" w:rsidRPr="00356107">
        <w:rPr>
          <w:rFonts w:hint="eastAsia"/>
          <w:bCs/>
          <w:i/>
          <w:iCs/>
          <w:lang w:eastAsia="zh-CN"/>
        </w:rPr>
        <w:t xml:space="preserve"> TP</w:t>
      </w:r>
      <w:r w:rsidR="00482F79" w:rsidRPr="00356107">
        <w:rPr>
          <w:bCs/>
          <w:i/>
          <w:iCs/>
          <w:lang w:eastAsia="zh-CN"/>
        </w:rPr>
        <w:t xml:space="preserve"> on</w:t>
      </w:r>
      <w:r w:rsidR="00482F79" w:rsidRPr="00356107">
        <w:rPr>
          <w:rFonts w:hint="eastAsia"/>
          <w:bCs/>
          <w:i/>
          <w:iCs/>
          <w:lang w:eastAsia="zh-CN"/>
        </w:rPr>
        <w:t xml:space="preserve"> </w:t>
      </w:r>
      <w:r w:rsidR="00482F79">
        <w:rPr>
          <w:bCs/>
          <w:i/>
          <w:iCs/>
          <w:lang w:eastAsia="zh-CN"/>
        </w:rPr>
        <w:t>NCR</w:t>
      </w:r>
      <w:r w:rsidR="00482F79" w:rsidRPr="00356107">
        <w:rPr>
          <w:rFonts w:hint="eastAsia"/>
          <w:bCs/>
          <w:i/>
          <w:iCs/>
          <w:lang w:eastAsia="zh-CN"/>
        </w:rPr>
        <w:t xml:space="preserve"> </w:t>
      </w:r>
      <w:r w:rsidR="00482F79">
        <w:rPr>
          <w:bCs/>
          <w:i/>
          <w:iCs/>
          <w:lang w:eastAsia="zh-CN"/>
        </w:rPr>
        <w:t xml:space="preserve">timing </w:t>
      </w:r>
      <w:r w:rsidR="00482F79" w:rsidRPr="00356107">
        <w:rPr>
          <w:rFonts w:hint="eastAsia"/>
          <w:bCs/>
          <w:i/>
          <w:iCs/>
          <w:lang w:eastAsia="zh-CN"/>
        </w:rPr>
        <w:t>for</w:t>
      </w:r>
      <w:r w:rsidR="00482F79" w:rsidRPr="00356107">
        <w:rPr>
          <w:bCs/>
          <w:i/>
          <w:iCs/>
          <w:lang w:eastAsia="zh-CN"/>
        </w:rPr>
        <w:t xml:space="preserve"> clause </w:t>
      </w:r>
      <w:r w:rsidR="00482F79">
        <w:rPr>
          <w:bCs/>
          <w:i/>
          <w:iCs/>
          <w:lang w:eastAsia="zh-CN"/>
        </w:rPr>
        <w:t>2</w:t>
      </w:r>
      <w:r w:rsidR="00482F79" w:rsidRPr="00356107">
        <w:rPr>
          <w:bCs/>
          <w:i/>
          <w:iCs/>
          <w:lang w:eastAsia="zh-CN"/>
        </w:rPr>
        <w:t>0</w:t>
      </w:r>
      <w:r w:rsidR="00482F79" w:rsidRPr="00356107">
        <w:rPr>
          <w:rFonts w:hint="eastAsia"/>
          <w:bCs/>
          <w:i/>
          <w:iCs/>
          <w:lang w:eastAsia="zh-CN"/>
        </w:rPr>
        <w:t xml:space="preserve"> of TS </w:t>
      </w:r>
      <w:r w:rsidR="00482F79" w:rsidRPr="00356107">
        <w:rPr>
          <w:bCs/>
          <w:i/>
          <w:iCs/>
          <w:lang w:eastAsia="zh-CN"/>
        </w:rPr>
        <w:t>38.213</w:t>
      </w:r>
      <w:r w:rsidR="00482F79" w:rsidRPr="00356107">
        <w:rPr>
          <w:rFonts w:hint="eastAsia"/>
          <w:bCs/>
          <w:i/>
          <w:iCs/>
          <w:lang w:eastAsia="zh-CN"/>
        </w:rPr>
        <w:t>.</w:t>
      </w:r>
      <w:r>
        <w:rPr>
          <w:lang w:eastAsia="zh-CN"/>
        </w:rPr>
        <w:fldChar w:fldCharType="end"/>
      </w:r>
    </w:p>
    <w:tbl>
      <w:tblPr>
        <w:tblStyle w:val="TableGrid"/>
        <w:tblW w:w="5000" w:type="pct"/>
        <w:tblLook w:val="04A0" w:firstRow="1" w:lastRow="0" w:firstColumn="1" w:lastColumn="0" w:noHBand="0" w:noVBand="1"/>
      </w:tblPr>
      <w:tblGrid>
        <w:gridCol w:w="9623"/>
      </w:tblGrid>
      <w:tr w:rsidR="0067048C" w14:paraId="5FA843AC" w14:textId="77777777" w:rsidTr="00D65BAC">
        <w:tc>
          <w:tcPr>
            <w:tcW w:w="5000" w:type="pct"/>
          </w:tcPr>
          <w:p w14:paraId="2A9554DB" w14:textId="77777777" w:rsidR="008F4F5A" w:rsidRPr="00DB7D93" w:rsidRDefault="008F4F5A" w:rsidP="008F4F5A">
            <w:pPr>
              <w:pStyle w:val="Heading1"/>
              <w:numPr>
                <w:ilvl w:val="0"/>
                <w:numId w:val="0"/>
              </w:numPr>
              <w:ind w:left="432" w:hanging="432"/>
              <w:outlineLvl w:val="0"/>
            </w:pPr>
            <w:r w:rsidRPr="00DB7D93">
              <w:t>20</w:t>
            </w:r>
            <w:r w:rsidRPr="00DB7D93">
              <w:rPr>
                <w:rFonts w:hint="eastAsia"/>
              </w:rPr>
              <w:tab/>
            </w:r>
            <w:r w:rsidRPr="00DB7D93">
              <w:t>Network controlled repeater</w:t>
            </w:r>
          </w:p>
          <w:p w14:paraId="2AA854F8" w14:textId="31BDF944" w:rsidR="0067048C" w:rsidRPr="00D73C17" w:rsidRDefault="0067048C" w:rsidP="00572595">
            <w:pPr>
              <w:spacing w:after="180"/>
              <w:jc w:val="center"/>
              <w:rPr>
                <w:rFonts w:ascii="New York" w:hAnsi="New York"/>
                <w:sz w:val="20"/>
                <w:szCs w:val="20"/>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p w14:paraId="16D06791" w14:textId="77777777" w:rsidR="0067048C" w:rsidRDefault="0067048C" w:rsidP="00572595">
            <w:pPr>
              <w:rPr>
                <w:rFonts w:eastAsia="Malgun Gothic" w:cs="Times"/>
                <w:sz w:val="20"/>
                <w:szCs w:val="20"/>
              </w:rPr>
            </w:pPr>
            <w:r w:rsidRPr="003E200E">
              <w:rPr>
                <w:rFonts w:eastAsia="Malgun Gothic" w:cs="Times"/>
                <w:sz w:val="20"/>
                <w:szCs w:val="20"/>
              </w:rPr>
              <w:t>The NCR-</w:t>
            </w:r>
            <w:proofErr w:type="spellStart"/>
            <w:r w:rsidRPr="003E200E">
              <w:rPr>
                <w:rFonts w:eastAsia="Malgun Gothic" w:cs="Times"/>
                <w:sz w:val="20"/>
                <w:szCs w:val="20"/>
              </w:rPr>
              <w:t>Fwd</w:t>
            </w:r>
            <w:proofErr w:type="spellEnd"/>
            <w:r w:rsidRPr="003E200E">
              <w:rPr>
                <w:rFonts w:eastAsia="Malgun Gothic" w:cs="Times"/>
                <w:sz w:val="20"/>
                <w:szCs w:val="20"/>
              </w:rPr>
              <w:t xml:space="preserve"> transmits or receives only after the NCR-MT receives on the control link an indication for one or more beams </w:t>
            </w:r>
            <w:r w:rsidRPr="003E200E">
              <w:rPr>
                <w:sz w:val="20"/>
                <w:szCs w:val="20"/>
              </w:rPr>
              <w:t xml:space="preserve">[20, TS 38.106] </w:t>
            </w:r>
            <w:r w:rsidRPr="003E200E">
              <w:rPr>
                <w:rFonts w:eastAsia="Malgun Gothic" w:cs="Times"/>
                <w:sz w:val="20"/>
                <w:szCs w:val="20"/>
              </w:rPr>
              <w:t>for the NCR-</w:t>
            </w:r>
            <w:proofErr w:type="spellStart"/>
            <w:r w:rsidRPr="003E200E">
              <w:rPr>
                <w:rFonts w:eastAsia="Malgun Gothic" w:cs="Times"/>
                <w:sz w:val="20"/>
                <w:szCs w:val="20"/>
              </w:rPr>
              <w:t>Fwd</w:t>
            </w:r>
            <w:proofErr w:type="spellEnd"/>
            <w:r w:rsidRPr="003E200E">
              <w:rPr>
                <w:rFonts w:eastAsia="Malgun Gothic" w:cs="Times"/>
                <w:sz w:val="20"/>
                <w:szCs w:val="20"/>
              </w:rPr>
              <w:t xml:space="preserve"> to use for transmissions or receptions over corresponding </w:t>
            </w:r>
            <w:proofErr w:type="gramStart"/>
            <w:r w:rsidRPr="003E200E">
              <w:rPr>
                <w:rFonts w:eastAsia="Malgun Gothic" w:cs="Times"/>
                <w:sz w:val="20"/>
                <w:szCs w:val="20"/>
              </w:rPr>
              <w:t>one or more time</w:t>
            </w:r>
            <w:proofErr w:type="gramEnd"/>
            <w:r w:rsidRPr="003E200E">
              <w:rPr>
                <w:rFonts w:eastAsia="Malgun Gothic" w:cs="Times"/>
                <w:sz w:val="20"/>
                <w:szCs w:val="20"/>
              </w:rPr>
              <w:t xml:space="preserve"> resources on the access link. </w:t>
            </w:r>
          </w:p>
          <w:p w14:paraId="5421E55D" w14:textId="77777777" w:rsidR="0067048C" w:rsidRPr="006222FA" w:rsidRDefault="0067048C" w:rsidP="00572595">
            <w:pPr>
              <w:rPr>
                <w:rFonts w:eastAsia="Malgun Gothic" w:cs="Times"/>
                <w:color w:val="FF0000"/>
                <w:sz w:val="20"/>
                <w:szCs w:val="20"/>
                <w:lang w:val="en-GB"/>
              </w:rPr>
            </w:pPr>
            <w:r w:rsidRPr="006222FA">
              <w:rPr>
                <w:rFonts w:eastAsia="Malgun Gothic" w:cs="Times"/>
                <w:color w:val="FF0000"/>
                <w:sz w:val="20"/>
              </w:rPr>
              <w:t xml:space="preserve">The transmission timing on the backhaul link overlapping with a PRACH occasion of NCR-MT is the same as the transmission timing of NCR-MT PRACH on the control link. Otherwise, the transmission timing on the backhaul link is the same as UL transmission timing of NCR-MT other than PRACH on the control link. </w:t>
            </w:r>
            <w:r w:rsidRPr="006222FA">
              <w:rPr>
                <w:rFonts w:eastAsia="Malgun Gothic" w:cs="Times"/>
                <w:color w:val="FF0000"/>
                <w:sz w:val="20"/>
                <w:szCs w:val="20"/>
                <w:lang w:val="en-GB"/>
              </w:rPr>
              <w:t>The reception timing on the backhaul link and on the control link is same.</w:t>
            </w:r>
            <w:r w:rsidRPr="006222FA">
              <w:rPr>
                <w:color w:val="FF0000"/>
              </w:rPr>
              <w:t xml:space="preserve"> </w:t>
            </w:r>
            <w:r w:rsidRPr="006222FA">
              <w:rPr>
                <w:rFonts w:eastAsia="Malgun Gothic" w:cs="Times"/>
                <w:color w:val="FF0000"/>
                <w:sz w:val="20"/>
                <w:szCs w:val="20"/>
                <w:lang w:val="en-GB"/>
              </w:rPr>
              <w:t>A time for transmissions on the access link incurs an NCR-specific delay relative to a time for receptions on the backhaul link. The NCR-</w:t>
            </w:r>
            <w:proofErr w:type="spellStart"/>
            <w:r w:rsidRPr="006222FA">
              <w:rPr>
                <w:rFonts w:eastAsia="Malgun Gothic" w:cs="Times"/>
                <w:color w:val="FF0000"/>
                <w:sz w:val="20"/>
                <w:szCs w:val="20"/>
                <w:lang w:val="en-GB"/>
              </w:rPr>
              <w:t>Fwd</w:t>
            </w:r>
            <w:proofErr w:type="spellEnd"/>
            <w:r w:rsidRPr="006222FA">
              <w:rPr>
                <w:rFonts w:eastAsia="Malgun Gothic" w:cs="Times"/>
                <w:color w:val="FF0000"/>
                <w:sz w:val="20"/>
                <w:szCs w:val="20"/>
                <w:lang w:val="en-GB"/>
              </w:rPr>
              <w:t xml:space="preserve"> advances by the NCR-specific delay a time for receptions on the access link relative to a time for transmissions on the backhaul link.</w:t>
            </w:r>
          </w:p>
          <w:p w14:paraId="336909C3" w14:textId="77777777" w:rsidR="0067048C" w:rsidRPr="00A61149" w:rsidRDefault="0067048C" w:rsidP="00572595">
            <w:pPr>
              <w:spacing w:after="180"/>
              <w:jc w:val="center"/>
              <w:rPr>
                <w:rFonts w:ascii="Arial" w:hAnsi="Arial" w:cs="Arial"/>
                <w:sz w:val="20"/>
                <w:szCs w:val="20"/>
                <w:lang w:val="en-GB"/>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tc>
      </w:tr>
    </w:tbl>
    <w:p w14:paraId="78B4124A" w14:textId="77777777" w:rsidR="00234C0F" w:rsidRPr="00F15C47" w:rsidRDefault="00234C0F" w:rsidP="009B74C6">
      <w:pPr>
        <w:spacing w:before="120"/>
        <w:rPr>
          <w:lang w:eastAsia="zh-CN"/>
        </w:rPr>
      </w:pPr>
    </w:p>
    <w:p w14:paraId="51214651" w14:textId="245BDDBE" w:rsidR="002E24DC" w:rsidRDefault="005429FD" w:rsidP="00FA1AE4">
      <w:pPr>
        <w:pStyle w:val="Heading1"/>
        <w:numPr>
          <w:ilvl w:val="0"/>
          <w:numId w:val="0"/>
        </w:numPr>
        <w:ind w:left="432" w:hanging="432"/>
      </w:pPr>
      <w:bookmarkStart w:id="32" w:name="_Ref124589665"/>
      <w:bookmarkStart w:id="33" w:name="_Ref71620620"/>
      <w:bookmarkStart w:id="34" w:name="_Ref124671424"/>
      <w:r w:rsidRPr="00CF195E">
        <w:t>References</w:t>
      </w:r>
      <w:bookmarkStart w:id="35" w:name="_Ref54360332"/>
      <w:bookmarkEnd w:id="31"/>
      <w:bookmarkEnd w:id="32"/>
      <w:bookmarkEnd w:id="33"/>
      <w:bookmarkEnd w:id="34"/>
      <w:bookmarkEnd w:id="35"/>
    </w:p>
    <w:p w14:paraId="783727CB" w14:textId="7F96EEB6" w:rsidR="00B40AA8" w:rsidRDefault="00B40AA8" w:rsidP="00287BF0">
      <w:pPr>
        <w:pStyle w:val="References"/>
      </w:pPr>
      <w:bookmarkStart w:id="36" w:name="_Ref146527880"/>
      <w:r w:rsidRPr="00B40AA8">
        <w:t>R1-230</w:t>
      </w:r>
      <w:r w:rsidR="00904D86">
        <w:t>8726</w:t>
      </w:r>
      <w:r w:rsidR="00F60716">
        <w:t>, “</w:t>
      </w:r>
      <w:r w:rsidR="00F60716" w:rsidRPr="000F4437">
        <w:t>Introduction of Network Controlled Repeaters</w:t>
      </w:r>
      <w:r w:rsidR="00F60716">
        <w:t xml:space="preserve">”, </w:t>
      </w:r>
      <w:r w:rsidR="00561A4E">
        <w:t>RAN1</w:t>
      </w:r>
      <w:r w:rsidR="00F60716" w:rsidRPr="00CF08CB">
        <w:t>#1</w:t>
      </w:r>
      <w:r w:rsidR="00F60716">
        <w:t>1</w:t>
      </w:r>
      <w:r w:rsidR="002F49D6">
        <w:t>3</w:t>
      </w:r>
      <w:r w:rsidR="00F60716" w:rsidRPr="00CF08CB">
        <w:t xml:space="preserve">, </w:t>
      </w:r>
      <w:r w:rsidR="002F49D6">
        <w:t>May</w:t>
      </w:r>
      <w:r w:rsidR="00F60716">
        <w:t>.</w:t>
      </w:r>
      <w:r w:rsidR="00F60716" w:rsidRPr="00CF08CB">
        <w:t xml:space="preserve"> </w:t>
      </w:r>
      <w:r w:rsidR="002F49D6">
        <w:t>22</w:t>
      </w:r>
      <w:r w:rsidR="00F60716" w:rsidRPr="00CF08CB">
        <w:t xml:space="preserve"> – </w:t>
      </w:r>
      <w:r w:rsidR="00F60716">
        <w:t>2</w:t>
      </w:r>
      <w:r w:rsidR="002F49D6">
        <w:t>6</w:t>
      </w:r>
      <w:r w:rsidR="00F60716" w:rsidRPr="00CF08CB">
        <w:t>, 202</w:t>
      </w:r>
      <w:r w:rsidR="00F60716">
        <w:t>3</w:t>
      </w:r>
      <w:r w:rsidR="00F60716" w:rsidRPr="00CF08CB">
        <w:t>.</w:t>
      </w:r>
      <w:bookmarkEnd w:id="36"/>
    </w:p>
    <w:p w14:paraId="190758B6" w14:textId="452A6791" w:rsidR="000F4437" w:rsidRPr="00271F80" w:rsidRDefault="000F4437" w:rsidP="00287BF0">
      <w:pPr>
        <w:pStyle w:val="References"/>
      </w:pPr>
      <w:bookmarkStart w:id="37" w:name="_Ref146527882"/>
      <w:r w:rsidRPr="000F4437">
        <w:t>R1-230</w:t>
      </w:r>
      <w:r w:rsidR="002F49D6">
        <w:t>8</w:t>
      </w:r>
      <w:r w:rsidRPr="000F4437">
        <w:t>7</w:t>
      </w:r>
      <w:r w:rsidR="002F49D6">
        <w:t>00</w:t>
      </w:r>
      <w:r>
        <w:t>, “</w:t>
      </w:r>
      <w:r w:rsidRPr="000F4437">
        <w:t>Introduction of Network Controlled Repeaters</w:t>
      </w:r>
      <w:r>
        <w:t xml:space="preserve">”, </w:t>
      </w:r>
      <w:r w:rsidR="00561A4E">
        <w:t>RAN1</w:t>
      </w:r>
      <w:bookmarkStart w:id="38" w:name="_GoBack"/>
      <w:bookmarkEnd w:id="38"/>
      <w:r w:rsidRPr="00CF08CB">
        <w:t>#1</w:t>
      </w:r>
      <w:r>
        <w:t>1</w:t>
      </w:r>
      <w:r w:rsidR="00904D86">
        <w:t>4</w:t>
      </w:r>
      <w:r w:rsidRPr="00CF08CB">
        <w:t xml:space="preserve">, </w:t>
      </w:r>
      <w:r>
        <w:t>A</w:t>
      </w:r>
      <w:r w:rsidR="002F49D6">
        <w:t>ug</w:t>
      </w:r>
      <w:r>
        <w:t>.</w:t>
      </w:r>
      <w:r w:rsidRPr="00CF08CB">
        <w:t xml:space="preserve"> </w:t>
      </w:r>
      <w:r w:rsidR="002F49D6">
        <w:t>21</w:t>
      </w:r>
      <w:r w:rsidRPr="00CF08CB">
        <w:t xml:space="preserve"> – </w:t>
      </w:r>
      <w:r w:rsidR="002F49D6">
        <w:t>25</w:t>
      </w:r>
      <w:r w:rsidRPr="00CF08CB">
        <w:t>, 202</w:t>
      </w:r>
      <w:r w:rsidR="00F60716">
        <w:t>3</w:t>
      </w:r>
      <w:r w:rsidRPr="00CF08CB">
        <w:t>.</w:t>
      </w:r>
      <w:bookmarkEnd w:id="37"/>
    </w:p>
    <w:p w14:paraId="738FE764" w14:textId="77777777" w:rsidR="00185516" w:rsidRPr="006F6A45" w:rsidRDefault="00185516" w:rsidP="00120673">
      <w:pPr>
        <w:pStyle w:val="B1"/>
        <w:ind w:left="0" w:firstLine="0"/>
      </w:pPr>
    </w:p>
    <w:sectPr w:rsidR="00185516" w:rsidRPr="006F6A45"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8461C" w14:textId="77777777" w:rsidR="00B50EFC" w:rsidRDefault="00B50EFC">
      <w:r>
        <w:separator/>
      </w:r>
    </w:p>
  </w:endnote>
  <w:endnote w:type="continuationSeparator" w:id="0">
    <w:p w14:paraId="11E2C984" w14:textId="77777777" w:rsidR="00B50EFC" w:rsidRDefault="00B50EFC">
      <w:r>
        <w:continuationSeparator/>
      </w:r>
    </w:p>
  </w:endnote>
  <w:endnote w:type="continuationNotice" w:id="1">
    <w:p w14:paraId="3BDF95EA" w14:textId="77777777" w:rsidR="00B50EFC" w:rsidRDefault="00B50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63C24" w14:textId="77777777" w:rsidR="00B50EFC" w:rsidRDefault="00B50EFC">
      <w:r>
        <w:separator/>
      </w:r>
    </w:p>
  </w:footnote>
  <w:footnote w:type="continuationSeparator" w:id="0">
    <w:p w14:paraId="69D9D670" w14:textId="77777777" w:rsidR="00B50EFC" w:rsidRDefault="00B50EFC">
      <w:r>
        <w:continuationSeparator/>
      </w:r>
    </w:p>
  </w:footnote>
  <w:footnote w:type="continuationNotice" w:id="1">
    <w:p w14:paraId="778163F9" w14:textId="77777777" w:rsidR="00B50EFC" w:rsidRDefault="00B50E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473C60"/>
    <w:multiLevelType w:val="multilevel"/>
    <w:tmpl w:val="9A473C60"/>
    <w:lvl w:ilvl="0">
      <w:numFmt w:val="bullet"/>
      <w:lvlText w:val="•"/>
      <w:lvlJc w:val="left"/>
      <w:pPr>
        <w:ind w:left="0" w:firstLine="0"/>
      </w:pPr>
      <w:rPr>
        <w:rFonts w:ascii="Times New Roman" w:eastAsia="Calibri" w:hAnsi="Times New Roman" w:cs="Times New Roman" w:hint="default"/>
      </w:rPr>
    </w:lvl>
    <w:lvl w:ilvl="1">
      <w:start w:val="1"/>
      <w:numFmt w:val="bullet"/>
      <w:lvlText w:val="o"/>
      <w:lvlJc w:val="left"/>
      <w:pPr>
        <w:tabs>
          <w:tab w:val="left" w:pos="1366"/>
        </w:tabs>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050350"/>
    <w:multiLevelType w:val="hybridMultilevel"/>
    <w:tmpl w:val="A41C51AA"/>
    <w:lvl w:ilvl="0" w:tplc="5854F242">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4B06B1"/>
    <w:multiLevelType w:val="hybridMultilevel"/>
    <w:tmpl w:val="DAB25C1E"/>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5E17E0"/>
    <w:multiLevelType w:val="hybridMultilevel"/>
    <w:tmpl w:val="AE28A61E"/>
    <w:lvl w:ilvl="0" w:tplc="7100927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21A167BC"/>
    <w:multiLevelType w:val="hybridMultilevel"/>
    <w:tmpl w:val="CE4E3068"/>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2EEF43E9"/>
    <w:multiLevelType w:val="hybridMultilevel"/>
    <w:tmpl w:val="C37ABCA8"/>
    <w:lvl w:ilvl="0" w:tplc="5854F242">
      <w:numFmt w:val="bullet"/>
      <w:lvlText w:val="•"/>
      <w:lvlJc w:val="left"/>
      <w:pPr>
        <w:ind w:left="640" w:hanging="420"/>
      </w:pPr>
      <w:rPr>
        <w:rFonts w:ascii="SimSun" w:eastAsia="SimSun" w:hAnsi="SimSun" w:cs="Times New Roman"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2EFF3B12"/>
    <w:multiLevelType w:val="hybridMultilevel"/>
    <w:tmpl w:val="B27A9022"/>
    <w:lvl w:ilvl="0" w:tplc="892CE3E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125287"/>
    <w:multiLevelType w:val="hybridMultilevel"/>
    <w:tmpl w:val="9B14E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20C2632"/>
    <w:multiLevelType w:val="hybridMultilevel"/>
    <w:tmpl w:val="2FC28D9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2646710"/>
    <w:multiLevelType w:val="hybridMultilevel"/>
    <w:tmpl w:val="33268C0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8A4B07"/>
    <w:multiLevelType w:val="hybridMultilevel"/>
    <w:tmpl w:val="350690E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5A7A8A"/>
    <w:multiLevelType w:val="hybridMultilevel"/>
    <w:tmpl w:val="10EEF80E"/>
    <w:styleLink w:val="StyleBulletedSymbolsymbolLeft025Hanging0253"/>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0465F1"/>
    <w:multiLevelType w:val="hybridMultilevel"/>
    <w:tmpl w:val="13643DB2"/>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037385"/>
    <w:multiLevelType w:val="hybridMultilevel"/>
    <w:tmpl w:val="1CBE0E78"/>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5" w15:restartNumberingAfterBreak="0">
    <w:nsid w:val="560E14AA"/>
    <w:multiLevelType w:val="hybridMultilevel"/>
    <w:tmpl w:val="3FDEABB4"/>
    <w:lvl w:ilvl="0" w:tplc="1C1806F8">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E2356C"/>
    <w:multiLevelType w:val="hybridMultilevel"/>
    <w:tmpl w:val="5114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DC3459"/>
    <w:multiLevelType w:val="hybridMultilevel"/>
    <w:tmpl w:val="073E2D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EF2858"/>
    <w:multiLevelType w:val="hybridMultilevel"/>
    <w:tmpl w:val="DD407B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124FD3"/>
    <w:multiLevelType w:val="hybridMultilevel"/>
    <w:tmpl w:val="2490EB9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4"/>
  </w:num>
  <w:num w:numId="3">
    <w:abstractNumId w:val="28"/>
  </w:num>
  <w:num w:numId="4">
    <w:abstractNumId w:val="12"/>
  </w:num>
  <w:num w:numId="5">
    <w:abstractNumId w:val="18"/>
  </w:num>
  <w:num w:numId="6">
    <w:abstractNumId w:val="6"/>
  </w:num>
  <w:num w:numId="7">
    <w:abstractNumId w:val="3"/>
  </w:num>
  <w:num w:numId="8">
    <w:abstractNumId w:val="48"/>
  </w:num>
  <w:num w:numId="9">
    <w:abstractNumId w:val="4"/>
  </w:num>
  <w:num w:numId="10">
    <w:abstractNumId w:val="2"/>
  </w:num>
  <w:num w:numId="11">
    <w:abstractNumId w:val="47"/>
  </w:num>
  <w:num w:numId="12">
    <w:abstractNumId w:val="42"/>
  </w:num>
  <w:num w:numId="13">
    <w:abstractNumId w:val="10"/>
  </w:num>
  <w:num w:numId="14">
    <w:abstractNumId w:val="8"/>
  </w:num>
  <w:num w:numId="15">
    <w:abstractNumId w:val="30"/>
  </w:num>
  <w:num w:numId="16">
    <w:abstractNumId w:val="15"/>
  </w:num>
  <w:num w:numId="17">
    <w:abstractNumId w:val="13"/>
  </w:num>
  <w:num w:numId="18">
    <w:abstractNumId w:val="1"/>
  </w:num>
  <w:num w:numId="19">
    <w:abstractNumId w:val="34"/>
  </w:num>
  <w:num w:numId="20">
    <w:abstractNumId w:val="43"/>
  </w:num>
  <w:num w:numId="21">
    <w:abstractNumId w:val="29"/>
  </w:num>
  <w:num w:numId="22">
    <w:abstractNumId w:val="35"/>
  </w:num>
  <w:num w:numId="23">
    <w:abstractNumId w:val="32"/>
  </w:num>
  <w:num w:numId="24">
    <w:abstractNumId w:val="40"/>
  </w:num>
  <w:num w:numId="25">
    <w:abstractNumId w:val="11"/>
  </w:num>
  <w:num w:numId="26">
    <w:abstractNumId w:val="17"/>
  </w:num>
  <w:num w:numId="27">
    <w:abstractNumId w:val="37"/>
  </w:num>
  <w:num w:numId="28">
    <w:abstractNumId w:val="19"/>
  </w:num>
  <w:num w:numId="29">
    <w:abstractNumId w:val="7"/>
  </w:num>
  <w:num w:numId="30">
    <w:abstractNumId w:val="38"/>
  </w:num>
  <w:num w:numId="31">
    <w:abstractNumId w:val="22"/>
  </w:num>
  <w:num w:numId="32">
    <w:abstractNumId w:val="5"/>
  </w:num>
  <w:num w:numId="33">
    <w:abstractNumId w:val="41"/>
  </w:num>
  <w:num w:numId="34">
    <w:abstractNumId w:val="36"/>
  </w:num>
  <w:num w:numId="35">
    <w:abstractNumId w:val="39"/>
  </w:num>
  <w:num w:numId="36">
    <w:abstractNumId w:val="24"/>
  </w:num>
  <w:num w:numId="37">
    <w:abstractNumId w:val="23"/>
  </w:num>
  <w:num w:numId="38">
    <w:abstractNumId w:val="33"/>
  </w:num>
  <w:num w:numId="39">
    <w:abstractNumId w:val="21"/>
  </w:num>
  <w:num w:numId="40">
    <w:abstractNumId w:val="16"/>
  </w:num>
  <w:num w:numId="41">
    <w:abstractNumId w:val="20"/>
  </w:num>
  <w:num w:numId="42">
    <w:abstractNumId w:val="46"/>
  </w:num>
  <w:num w:numId="43">
    <w:abstractNumId w:val="25"/>
  </w:num>
  <w:num w:numId="44">
    <w:abstractNumId w:val="0"/>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9"/>
  </w:num>
  <w:num w:numId="48">
    <w:abstractNumId w:val="45"/>
  </w:num>
  <w:num w:numId="49">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2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2B"/>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A4E"/>
    <w:rsid w:val="00016B03"/>
    <w:rsid w:val="00016FE9"/>
    <w:rsid w:val="0001718E"/>
    <w:rsid w:val="00017210"/>
    <w:rsid w:val="000172BE"/>
    <w:rsid w:val="0001730A"/>
    <w:rsid w:val="00017459"/>
    <w:rsid w:val="00017879"/>
    <w:rsid w:val="00017D8A"/>
    <w:rsid w:val="0002019F"/>
    <w:rsid w:val="00020331"/>
    <w:rsid w:val="00020C18"/>
    <w:rsid w:val="00020D71"/>
    <w:rsid w:val="00020FC7"/>
    <w:rsid w:val="000210F8"/>
    <w:rsid w:val="00021102"/>
    <w:rsid w:val="0002113E"/>
    <w:rsid w:val="000214A9"/>
    <w:rsid w:val="000217F0"/>
    <w:rsid w:val="000218DE"/>
    <w:rsid w:val="00021BEB"/>
    <w:rsid w:val="00021CB5"/>
    <w:rsid w:val="00021D6B"/>
    <w:rsid w:val="00021DD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93"/>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542"/>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3D2"/>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3A6B"/>
    <w:rsid w:val="00044059"/>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47F8B"/>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8FE"/>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35D"/>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7F4"/>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6F9"/>
    <w:rsid w:val="00071854"/>
    <w:rsid w:val="00071967"/>
    <w:rsid w:val="00071AC3"/>
    <w:rsid w:val="00071C9B"/>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D09"/>
    <w:rsid w:val="00074D6B"/>
    <w:rsid w:val="00074D87"/>
    <w:rsid w:val="00074E0D"/>
    <w:rsid w:val="00074E86"/>
    <w:rsid w:val="000751AE"/>
    <w:rsid w:val="000755CD"/>
    <w:rsid w:val="000757BD"/>
    <w:rsid w:val="00075885"/>
    <w:rsid w:val="00075BC7"/>
    <w:rsid w:val="00075D45"/>
    <w:rsid w:val="00076097"/>
    <w:rsid w:val="0007616E"/>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4E42"/>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0CC"/>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5D47"/>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1623"/>
    <w:rsid w:val="000C1723"/>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4124"/>
    <w:rsid w:val="000D4164"/>
    <w:rsid w:val="000D44C3"/>
    <w:rsid w:val="000D4825"/>
    <w:rsid w:val="000D48CE"/>
    <w:rsid w:val="000D4C4E"/>
    <w:rsid w:val="000D4C5D"/>
    <w:rsid w:val="000D4CD2"/>
    <w:rsid w:val="000D4DCB"/>
    <w:rsid w:val="000D4F95"/>
    <w:rsid w:val="000D5077"/>
    <w:rsid w:val="000D50E2"/>
    <w:rsid w:val="000D523F"/>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0EE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E7F3C"/>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B0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37"/>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EF6"/>
    <w:rsid w:val="00103F78"/>
    <w:rsid w:val="00104004"/>
    <w:rsid w:val="0010413E"/>
    <w:rsid w:val="001043C2"/>
    <w:rsid w:val="001043E1"/>
    <w:rsid w:val="00104455"/>
    <w:rsid w:val="00104776"/>
    <w:rsid w:val="0010478B"/>
    <w:rsid w:val="001047B7"/>
    <w:rsid w:val="001047E7"/>
    <w:rsid w:val="00104FA3"/>
    <w:rsid w:val="0010505A"/>
    <w:rsid w:val="001055EF"/>
    <w:rsid w:val="001056E6"/>
    <w:rsid w:val="00105738"/>
    <w:rsid w:val="0010593F"/>
    <w:rsid w:val="00105AFE"/>
    <w:rsid w:val="00105CC7"/>
    <w:rsid w:val="00105D59"/>
    <w:rsid w:val="00105E57"/>
    <w:rsid w:val="00106136"/>
    <w:rsid w:val="001063F3"/>
    <w:rsid w:val="00106404"/>
    <w:rsid w:val="001064C9"/>
    <w:rsid w:val="0010680D"/>
    <w:rsid w:val="00106CBA"/>
    <w:rsid w:val="00106FD4"/>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B8"/>
    <w:rsid w:val="001112C4"/>
    <w:rsid w:val="00111444"/>
    <w:rsid w:val="00111723"/>
    <w:rsid w:val="00111733"/>
    <w:rsid w:val="001117C1"/>
    <w:rsid w:val="001117E7"/>
    <w:rsid w:val="00111AEB"/>
    <w:rsid w:val="00111BE0"/>
    <w:rsid w:val="00111D0B"/>
    <w:rsid w:val="00111E2C"/>
    <w:rsid w:val="00112046"/>
    <w:rsid w:val="00112193"/>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D78"/>
    <w:rsid w:val="00114EDB"/>
    <w:rsid w:val="00115033"/>
    <w:rsid w:val="0011557B"/>
    <w:rsid w:val="00115950"/>
    <w:rsid w:val="00115AB0"/>
    <w:rsid w:val="00115BCA"/>
    <w:rsid w:val="00115D51"/>
    <w:rsid w:val="00116360"/>
    <w:rsid w:val="00116627"/>
    <w:rsid w:val="00116A17"/>
    <w:rsid w:val="00116DB2"/>
    <w:rsid w:val="0011713F"/>
    <w:rsid w:val="00117142"/>
    <w:rsid w:val="001177CF"/>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413"/>
    <w:rsid w:val="0012377C"/>
    <w:rsid w:val="00123A01"/>
    <w:rsid w:val="00123D78"/>
    <w:rsid w:val="00123E8C"/>
    <w:rsid w:val="00123F35"/>
    <w:rsid w:val="00123F80"/>
    <w:rsid w:val="0012408B"/>
    <w:rsid w:val="001243C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876"/>
    <w:rsid w:val="00133BF7"/>
    <w:rsid w:val="00133CE6"/>
    <w:rsid w:val="00134408"/>
    <w:rsid w:val="001345E0"/>
    <w:rsid w:val="001347BF"/>
    <w:rsid w:val="00134994"/>
    <w:rsid w:val="00134B88"/>
    <w:rsid w:val="00134E52"/>
    <w:rsid w:val="00134EB0"/>
    <w:rsid w:val="0013512D"/>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6E2F"/>
    <w:rsid w:val="00137005"/>
    <w:rsid w:val="001370D6"/>
    <w:rsid w:val="001372F4"/>
    <w:rsid w:val="0013744E"/>
    <w:rsid w:val="001375F0"/>
    <w:rsid w:val="00137907"/>
    <w:rsid w:val="001401A9"/>
    <w:rsid w:val="001403C5"/>
    <w:rsid w:val="00140461"/>
    <w:rsid w:val="0014063E"/>
    <w:rsid w:val="0014087D"/>
    <w:rsid w:val="00140AF5"/>
    <w:rsid w:val="00140D21"/>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6F6"/>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5A3"/>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BC0"/>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A4D"/>
    <w:rsid w:val="00156CD6"/>
    <w:rsid w:val="00156CD9"/>
    <w:rsid w:val="00156DFF"/>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5EF5"/>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8D"/>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B7"/>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241"/>
    <w:rsid w:val="001854D8"/>
    <w:rsid w:val="00185516"/>
    <w:rsid w:val="0018559B"/>
    <w:rsid w:val="0018588A"/>
    <w:rsid w:val="001859C5"/>
    <w:rsid w:val="001859FC"/>
    <w:rsid w:val="00185A6F"/>
    <w:rsid w:val="00185C9B"/>
    <w:rsid w:val="00185D6F"/>
    <w:rsid w:val="00185EBB"/>
    <w:rsid w:val="001860F3"/>
    <w:rsid w:val="0018646E"/>
    <w:rsid w:val="001866AD"/>
    <w:rsid w:val="00186A46"/>
    <w:rsid w:val="00186B28"/>
    <w:rsid w:val="00186B4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DC6"/>
    <w:rsid w:val="00192DD9"/>
    <w:rsid w:val="00192E96"/>
    <w:rsid w:val="001933AB"/>
    <w:rsid w:val="001938F6"/>
    <w:rsid w:val="00194037"/>
    <w:rsid w:val="00194339"/>
    <w:rsid w:val="001944C2"/>
    <w:rsid w:val="00194794"/>
    <w:rsid w:val="00194848"/>
    <w:rsid w:val="00194E94"/>
    <w:rsid w:val="00194EA6"/>
    <w:rsid w:val="0019527D"/>
    <w:rsid w:val="00195290"/>
    <w:rsid w:val="001953A9"/>
    <w:rsid w:val="001953FD"/>
    <w:rsid w:val="00195717"/>
    <w:rsid w:val="001958A9"/>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0B95"/>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3FF8"/>
    <w:rsid w:val="001B4452"/>
    <w:rsid w:val="001B466C"/>
    <w:rsid w:val="001B4D65"/>
    <w:rsid w:val="001B4F34"/>
    <w:rsid w:val="001B5029"/>
    <w:rsid w:val="001B5042"/>
    <w:rsid w:val="001B52EC"/>
    <w:rsid w:val="001B5309"/>
    <w:rsid w:val="001B554A"/>
    <w:rsid w:val="001B5665"/>
    <w:rsid w:val="001B5814"/>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865"/>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3FCF"/>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A71"/>
    <w:rsid w:val="001D3A74"/>
    <w:rsid w:val="001D403A"/>
    <w:rsid w:val="001D40DC"/>
    <w:rsid w:val="001D42D1"/>
    <w:rsid w:val="001D43D0"/>
    <w:rsid w:val="001D4474"/>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1D8"/>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9E3"/>
    <w:rsid w:val="001E3A3C"/>
    <w:rsid w:val="001E3AB5"/>
    <w:rsid w:val="001E3B85"/>
    <w:rsid w:val="001E40C4"/>
    <w:rsid w:val="001E42CD"/>
    <w:rsid w:val="001E4382"/>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9EB"/>
    <w:rsid w:val="001F0BB0"/>
    <w:rsid w:val="001F0BFC"/>
    <w:rsid w:val="001F0CAD"/>
    <w:rsid w:val="001F0D11"/>
    <w:rsid w:val="001F0E8E"/>
    <w:rsid w:val="001F0FA5"/>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30F"/>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27"/>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2F4"/>
    <w:rsid w:val="00220894"/>
    <w:rsid w:val="0022101D"/>
    <w:rsid w:val="0022138E"/>
    <w:rsid w:val="0022141C"/>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5D21"/>
    <w:rsid w:val="00226209"/>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AAD"/>
    <w:rsid w:val="00232D27"/>
    <w:rsid w:val="00232F9B"/>
    <w:rsid w:val="00232FA8"/>
    <w:rsid w:val="002333B9"/>
    <w:rsid w:val="002338C9"/>
    <w:rsid w:val="00233AE4"/>
    <w:rsid w:val="00233C2B"/>
    <w:rsid w:val="00233F21"/>
    <w:rsid w:val="00234151"/>
    <w:rsid w:val="00234531"/>
    <w:rsid w:val="002345DE"/>
    <w:rsid w:val="002347DE"/>
    <w:rsid w:val="00234C0F"/>
    <w:rsid w:val="00234DE7"/>
    <w:rsid w:val="00234ECF"/>
    <w:rsid w:val="00234F8C"/>
    <w:rsid w:val="002350ED"/>
    <w:rsid w:val="00235542"/>
    <w:rsid w:val="00235550"/>
    <w:rsid w:val="002358A4"/>
    <w:rsid w:val="00235B24"/>
    <w:rsid w:val="00235D54"/>
    <w:rsid w:val="00235E1B"/>
    <w:rsid w:val="00235EA3"/>
    <w:rsid w:val="00236351"/>
    <w:rsid w:val="0023652D"/>
    <w:rsid w:val="002369B0"/>
    <w:rsid w:val="00236AD8"/>
    <w:rsid w:val="00236E7C"/>
    <w:rsid w:val="00236FDB"/>
    <w:rsid w:val="00237702"/>
    <w:rsid w:val="002378B8"/>
    <w:rsid w:val="00237947"/>
    <w:rsid w:val="00237CB4"/>
    <w:rsid w:val="002401A4"/>
    <w:rsid w:val="002401F5"/>
    <w:rsid w:val="002404EE"/>
    <w:rsid w:val="00240698"/>
    <w:rsid w:val="00240902"/>
    <w:rsid w:val="00240ADD"/>
    <w:rsid w:val="00240E54"/>
    <w:rsid w:val="00240E69"/>
    <w:rsid w:val="002410AB"/>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506"/>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DE6"/>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BA2"/>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68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44D"/>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581"/>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C44"/>
    <w:rsid w:val="00275DD5"/>
    <w:rsid w:val="00275DF4"/>
    <w:rsid w:val="00276017"/>
    <w:rsid w:val="002763C9"/>
    <w:rsid w:val="00276723"/>
    <w:rsid w:val="002768DE"/>
    <w:rsid w:val="00276A35"/>
    <w:rsid w:val="00276B32"/>
    <w:rsid w:val="00276FA7"/>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50"/>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BF0"/>
    <w:rsid w:val="00287F32"/>
    <w:rsid w:val="00290362"/>
    <w:rsid w:val="00290647"/>
    <w:rsid w:val="002906A0"/>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1D8"/>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03"/>
    <w:rsid w:val="002A7E67"/>
    <w:rsid w:val="002B02F6"/>
    <w:rsid w:val="002B0480"/>
    <w:rsid w:val="002B04D3"/>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040"/>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249"/>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8F5"/>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E54"/>
    <w:rsid w:val="002E3F5B"/>
    <w:rsid w:val="002E3F7C"/>
    <w:rsid w:val="002E4302"/>
    <w:rsid w:val="002E435B"/>
    <w:rsid w:val="002E4362"/>
    <w:rsid w:val="002E4624"/>
    <w:rsid w:val="002E482C"/>
    <w:rsid w:val="002E4855"/>
    <w:rsid w:val="002E491C"/>
    <w:rsid w:val="002E49A8"/>
    <w:rsid w:val="002E4BBE"/>
    <w:rsid w:val="002E4C7D"/>
    <w:rsid w:val="002E4DAA"/>
    <w:rsid w:val="002E4E84"/>
    <w:rsid w:val="002E509D"/>
    <w:rsid w:val="002E50E5"/>
    <w:rsid w:val="002E52F2"/>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71E"/>
    <w:rsid w:val="002F3899"/>
    <w:rsid w:val="002F3CDE"/>
    <w:rsid w:val="002F3CE6"/>
    <w:rsid w:val="002F3FC1"/>
    <w:rsid w:val="002F40A2"/>
    <w:rsid w:val="002F4202"/>
    <w:rsid w:val="002F441F"/>
    <w:rsid w:val="002F4917"/>
    <w:rsid w:val="002F49D6"/>
    <w:rsid w:val="002F50FB"/>
    <w:rsid w:val="002F5127"/>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45A"/>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0DD"/>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01"/>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76C"/>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3E2"/>
    <w:rsid w:val="00317419"/>
    <w:rsid w:val="003174B7"/>
    <w:rsid w:val="003178DA"/>
    <w:rsid w:val="00317DB8"/>
    <w:rsid w:val="00317E20"/>
    <w:rsid w:val="00320065"/>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5EAE"/>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27A6B"/>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B08"/>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3E01"/>
    <w:rsid w:val="00334324"/>
    <w:rsid w:val="00334525"/>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62"/>
    <w:rsid w:val="00337CD1"/>
    <w:rsid w:val="00337EC2"/>
    <w:rsid w:val="00337F32"/>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5B5"/>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2E48"/>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2E2"/>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67"/>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06"/>
    <w:rsid w:val="00373295"/>
    <w:rsid w:val="003732A3"/>
    <w:rsid w:val="003732F0"/>
    <w:rsid w:val="003735E7"/>
    <w:rsid w:val="0037392F"/>
    <w:rsid w:val="00374059"/>
    <w:rsid w:val="0037412C"/>
    <w:rsid w:val="00374270"/>
    <w:rsid w:val="00374509"/>
    <w:rsid w:val="003749F3"/>
    <w:rsid w:val="00374DED"/>
    <w:rsid w:val="00374E35"/>
    <w:rsid w:val="00374E37"/>
    <w:rsid w:val="00374EC2"/>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6CA1"/>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5BF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5EF"/>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5E"/>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29"/>
    <w:rsid w:val="003B40F9"/>
    <w:rsid w:val="003B41B9"/>
    <w:rsid w:val="003B44BD"/>
    <w:rsid w:val="003B4575"/>
    <w:rsid w:val="003B4BEE"/>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D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063"/>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6C4"/>
    <w:rsid w:val="003E679D"/>
    <w:rsid w:val="003E6884"/>
    <w:rsid w:val="003E6AC5"/>
    <w:rsid w:val="003E6E44"/>
    <w:rsid w:val="003E6FAB"/>
    <w:rsid w:val="003E70BF"/>
    <w:rsid w:val="003E73DB"/>
    <w:rsid w:val="003E75AC"/>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26D"/>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751"/>
    <w:rsid w:val="00400A72"/>
    <w:rsid w:val="00400AE6"/>
    <w:rsid w:val="00400F34"/>
    <w:rsid w:val="0040126E"/>
    <w:rsid w:val="00401DC6"/>
    <w:rsid w:val="004020D4"/>
    <w:rsid w:val="00402160"/>
    <w:rsid w:val="00402181"/>
    <w:rsid w:val="00402184"/>
    <w:rsid w:val="004021B6"/>
    <w:rsid w:val="004023D7"/>
    <w:rsid w:val="00402F5D"/>
    <w:rsid w:val="0040329B"/>
    <w:rsid w:val="004035B9"/>
    <w:rsid w:val="00403870"/>
    <w:rsid w:val="0040389D"/>
    <w:rsid w:val="00403BB8"/>
    <w:rsid w:val="0040406C"/>
    <w:rsid w:val="004040E9"/>
    <w:rsid w:val="004043A3"/>
    <w:rsid w:val="00404793"/>
    <w:rsid w:val="004047C4"/>
    <w:rsid w:val="00404810"/>
    <w:rsid w:val="00404B7D"/>
    <w:rsid w:val="00404D91"/>
    <w:rsid w:val="00404E20"/>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0D5"/>
    <w:rsid w:val="0041044A"/>
    <w:rsid w:val="004109AC"/>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6C"/>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5FD"/>
    <w:rsid w:val="004276CC"/>
    <w:rsid w:val="00427766"/>
    <w:rsid w:val="00427796"/>
    <w:rsid w:val="00427846"/>
    <w:rsid w:val="00427C3F"/>
    <w:rsid w:val="00430135"/>
    <w:rsid w:val="00430298"/>
    <w:rsid w:val="004302AA"/>
    <w:rsid w:val="004302C7"/>
    <w:rsid w:val="004306A3"/>
    <w:rsid w:val="00430A2D"/>
    <w:rsid w:val="0043109D"/>
    <w:rsid w:val="00431505"/>
    <w:rsid w:val="00431675"/>
    <w:rsid w:val="004316A0"/>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88"/>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604"/>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AD1"/>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7C"/>
    <w:rsid w:val="004567FB"/>
    <w:rsid w:val="0045691F"/>
    <w:rsid w:val="00456AB5"/>
    <w:rsid w:val="00456D05"/>
    <w:rsid w:val="00456D35"/>
    <w:rsid w:val="00456DAB"/>
    <w:rsid w:val="00456FE4"/>
    <w:rsid w:val="0045719D"/>
    <w:rsid w:val="0045746F"/>
    <w:rsid w:val="00457849"/>
    <w:rsid w:val="004578F8"/>
    <w:rsid w:val="00457C61"/>
    <w:rsid w:val="00457EB9"/>
    <w:rsid w:val="00457F6D"/>
    <w:rsid w:val="004601DB"/>
    <w:rsid w:val="0046022C"/>
    <w:rsid w:val="0046041A"/>
    <w:rsid w:val="00460AA0"/>
    <w:rsid w:val="00460ABE"/>
    <w:rsid w:val="00460B5F"/>
    <w:rsid w:val="00460CC3"/>
    <w:rsid w:val="00460DAE"/>
    <w:rsid w:val="00460E86"/>
    <w:rsid w:val="00460F0B"/>
    <w:rsid w:val="00461106"/>
    <w:rsid w:val="0046127B"/>
    <w:rsid w:val="00461423"/>
    <w:rsid w:val="00461BD3"/>
    <w:rsid w:val="00462085"/>
    <w:rsid w:val="004626EF"/>
    <w:rsid w:val="004627CB"/>
    <w:rsid w:val="00462ABE"/>
    <w:rsid w:val="00462AC9"/>
    <w:rsid w:val="0046343E"/>
    <w:rsid w:val="0046355E"/>
    <w:rsid w:val="00463745"/>
    <w:rsid w:val="00463BF9"/>
    <w:rsid w:val="00463D93"/>
    <w:rsid w:val="00463EE1"/>
    <w:rsid w:val="004641A8"/>
    <w:rsid w:val="00464580"/>
    <w:rsid w:val="00464611"/>
    <w:rsid w:val="004646B4"/>
    <w:rsid w:val="00464A88"/>
    <w:rsid w:val="00464A9D"/>
    <w:rsid w:val="00464B42"/>
    <w:rsid w:val="00464BA7"/>
    <w:rsid w:val="00464D0D"/>
    <w:rsid w:val="00464F03"/>
    <w:rsid w:val="00465129"/>
    <w:rsid w:val="0046513B"/>
    <w:rsid w:val="004651A0"/>
    <w:rsid w:val="00465354"/>
    <w:rsid w:val="004659C4"/>
    <w:rsid w:val="00465F68"/>
    <w:rsid w:val="00466055"/>
    <w:rsid w:val="00466309"/>
    <w:rsid w:val="00466532"/>
    <w:rsid w:val="004667B0"/>
    <w:rsid w:val="00466920"/>
    <w:rsid w:val="00466CED"/>
    <w:rsid w:val="00466EAA"/>
    <w:rsid w:val="004671D7"/>
    <w:rsid w:val="00467333"/>
    <w:rsid w:val="00467488"/>
    <w:rsid w:val="00467807"/>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2F79"/>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5DB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299"/>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D60"/>
    <w:rsid w:val="004B5F7C"/>
    <w:rsid w:val="004B639B"/>
    <w:rsid w:val="004B69A1"/>
    <w:rsid w:val="004B6AA4"/>
    <w:rsid w:val="004B6BD6"/>
    <w:rsid w:val="004B6D67"/>
    <w:rsid w:val="004B76A7"/>
    <w:rsid w:val="004B77BB"/>
    <w:rsid w:val="004B77F5"/>
    <w:rsid w:val="004B7CC9"/>
    <w:rsid w:val="004C0183"/>
    <w:rsid w:val="004C01A8"/>
    <w:rsid w:val="004C07A6"/>
    <w:rsid w:val="004C0A8C"/>
    <w:rsid w:val="004C0C01"/>
    <w:rsid w:val="004C0CBB"/>
    <w:rsid w:val="004C1133"/>
    <w:rsid w:val="004C16CF"/>
    <w:rsid w:val="004C1756"/>
    <w:rsid w:val="004C1840"/>
    <w:rsid w:val="004C24C9"/>
    <w:rsid w:val="004C25EB"/>
    <w:rsid w:val="004C2C8D"/>
    <w:rsid w:val="004C2CC0"/>
    <w:rsid w:val="004C2DF2"/>
    <w:rsid w:val="004C304F"/>
    <w:rsid w:val="004C3190"/>
    <w:rsid w:val="004C31B6"/>
    <w:rsid w:val="004C32A2"/>
    <w:rsid w:val="004C34F2"/>
    <w:rsid w:val="004C35D9"/>
    <w:rsid w:val="004C3635"/>
    <w:rsid w:val="004C3C72"/>
    <w:rsid w:val="004C43CE"/>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D22"/>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3ED"/>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34B"/>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572"/>
    <w:rsid w:val="004E483F"/>
    <w:rsid w:val="004E494B"/>
    <w:rsid w:val="004E49CD"/>
    <w:rsid w:val="004E4A10"/>
    <w:rsid w:val="004E4C47"/>
    <w:rsid w:val="004E4DA9"/>
    <w:rsid w:val="004E4F2C"/>
    <w:rsid w:val="004E52DA"/>
    <w:rsid w:val="004E5705"/>
    <w:rsid w:val="004E5954"/>
    <w:rsid w:val="004E5990"/>
    <w:rsid w:val="004E5CB1"/>
    <w:rsid w:val="004E5E69"/>
    <w:rsid w:val="004E616E"/>
    <w:rsid w:val="004E6728"/>
    <w:rsid w:val="004E687C"/>
    <w:rsid w:val="004E742D"/>
    <w:rsid w:val="004E74A4"/>
    <w:rsid w:val="004E79CE"/>
    <w:rsid w:val="004E7A19"/>
    <w:rsid w:val="004E7A75"/>
    <w:rsid w:val="004E7BBC"/>
    <w:rsid w:val="004E7E4B"/>
    <w:rsid w:val="004E7EDF"/>
    <w:rsid w:val="004F0112"/>
    <w:rsid w:val="004F085A"/>
    <w:rsid w:val="004F0C44"/>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DFE"/>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718"/>
    <w:rsid w:val="00502AB5"/>
    <w:rsid w:val="00502B72"/>
    <w:rsid w:val="00502CF1"/>
    <w:rsid w:val="005031BC"/>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E9F"/>
    <w:rsid w:val="00523FFE"/>
    <w:rsid w:val="00524027"/>
    <w:rsid w:val="0052434A"/>
    <w:rsid w:val="00524399"/>
    <w:rsid w:val="00524545"/>
    <w:rsid w:val="005245FA"/>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677"/>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8C"/>
    <w:rsid w:val="00537079"/>
    <w:rsid w:val="005370EC"/>
    <w:rsid w:val="0053713B"/>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565"/>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0F5F"/>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C"/>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4E"/>
    <w:rsid w:val="00561AB8"/>
    <w:rsid w:val="00561B2E"/>
    <w:rsid w:val="00561B7E"/>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6F9D"/>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1A3A"/>
    <w:rsid w:val="00572380"/>
    <w:rsid w:val="00572595"/>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013"/>
    <w:rsid w:val="005772BF"/>
    <w:rsid w:val="005775E5"/>
    <w:rsid w:val="00577723"/>
    <w:rsid w:val="00577802"/>
    <w:rsid w:val="00577A2E"/>
    <w:rsid w:val="00577A34"/>
    <w:rsid w:val="00577AB4"/>
    <w:rsid w:val="00580006"/>
    <w:rsid w:val="00580114"/>
    <w:rsid w:val="005803BA"/>
    <w:rsid w:val="00580959"/>
    <w:rsid w:val="00580A47"/>
    <w:rsid w:val="00580A91"/>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116"/>
    <w:rsid w:val="0058429D"/>
    <w:rsid w:val="00584416"/>
    <w:rsid w:val="0058443D"/>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5FA"/>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3F45"/>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6F8"/>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EAD"/>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22"/>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D13"/>
    <w:rsid w:val="005C2D2B"/>
    <w:rsid w:val="005C2EBE"/>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18"/>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160"/>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B5"/>
    <w:rsid w:val="005D33C7"/>
    <w:rsid w:val="005D3500"/>
    <w:rsid w:val="005D35C0"/>
    <w:rsid w:val="005D376B"/>
    <w:rsid w:val="005D398A"/>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C6F"/>
    <w:rsid w:val="005D7DE7"/>
    <w:rsid w:val="005D7E0D"/>
    <w:rsid w:val="005D7EAE"/>
    <w:rsid w:val="005D7FD9"/>
    <w:rsid w:val="005D7FEA"/>
    <w:rsid w:val="005E0920"/>
    <w:rsid w:val="005E0A33"/>
    <w:rsid w:val="005E0ABA"/>
    <w:rsid w:val="005E0F09"/>
    <w:rsid w:val="005E10ED"/>
    <w:rsid w:val="005E18A4"/>
    <w:rsid w:val="005E1CDF"/>
    <w:rsid w:val="005E1DD1"/>
    <w:rsid w:val="005E1E39"/>
    <w:rsid w:val="005E1E60"/>
    <w:rsid w:val="005E203A"/>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E64"/>
    <w:rsid w:val="005E3FE3"/>
    <w:rsid w:val="005E3FF3"/>
    <w:rsid w:val="005E41D6"/>
    <w:rsid w:val="005E4718"/>
    <w:rsid w:val="005E4733"/>
    <w:rsid w:val="005E4BB4"/>
    <w:rsid w:val="005E4CEC"/>
    <w:rsid w:val="005E4F9E"/>
    <w:rsid w:val="005E5236"/>
    <w:rsid w:val="005E5347"/>
    <w:rsid w:val="005E53F9"/>
    <w:rsid w:val="005E5618"/>
    <w:rsid w:val="005E5D5C"/>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5F7D8B"/>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3EED"/>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87E"/>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AE1"/>
    <w:rsid w:val="00616B13"/>
    <w:rsid w:val="00616D95"/>
    <w:rsid w:val="00617351"/>
    <w:rsid w:val="00617404"/>
    <w:rsid w:val="006175B0"/>
    <w:rsid w:val="006175EA"/>
    <w:rsid w:val="00617827"/>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7A8"/>
    <w:rsid w:val="006227EE"/>
    <w:rsid w:val="006228C3"/>
    <w:rsid w:val="00622AC6"/>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4DF7"/>
    <w:rsid w:val="0062514A"/>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85D"/>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3F88"/>
    <w:rsid w:val="006344F8"/>
    <w:rsid w:val="006345EB"/>
    <w:rsid w:val="006347A0"/>
    <w:rsid w:val="00634A3E"/>
    <w:rsid w:val="00634A46"/>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EFB"/>
    <w:rsid w:val="00640FE8"/>
    <w:rsid w:val="00641071"/>
    <w:rsid w:val="00641373"/>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31C"/>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1FB5"/>
    <w:rsid w:val="006521D8"/>
    <w:rsid w:val="006523C8"/>
    <w:rsid w:val="00652756"/>
    <w:rsid w:val="006527DA"/>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11"/>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365"/>
    <w:rsid w:val="006634BE"/>
    <w:rsid w:val="006635B3"/>
    <w:rsid w:val="006638AD"/>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904"/>
    <w:rsid w:val="0066792D"/>
    <w:rsid w:val="006679F5"/>
    <w:rsid w:val="00667B77"/>
    <w:rsid w:val="00667D9F"/>
    <w:rsid w:val="00667DE2"/>
    <w:rsid w:val="00667EC1"/>
    <w:rsid w:val="0067017C"/>
    <w:rsid w:val="0067048C"/>
    <w:rsid w:val="006706CC"/>
    <w:rsid w:val="0067077D"/>
    <w:rsid w:val="0067089A"/>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235"/>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BBF"/>
    <w:rsid w:val="00685E24"/>
    <w:rsid w:val="00685FD4"/>
    <w:rsid w:val="00686612"/>
    <w:rsid w:val="0068661E"/>
    <w:rsid w:val="006866A3"/>
    <w:rsid w:val="00686FB0"/>
    <w:rsid w:val="006870C2"/>
    <w:rsid w:val="006870E7"/>
    <w:rsid w:val="00687333"/>
    <w:rsid w:val="006875BE"/>
    <w:rsid w:val="006875F4"/>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C8E"/>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2B"/>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5C9"/>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63"/>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60D"/>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1F"/>
    <w:rsid w:val="006B1A8A"/>
    <w:rsid w:val="006B1C8E"/>
    <w:rsid w:val="006B1D1F"/>
    <w:rsid w:val="006B1E84"/>
    <w:rsid w:val="006B1FD5"/>
    <w:rsid w:val="006B2C33"/>
    <w:rsid w:val="006B3090"/>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73C1"/>
    <w:rsid w:val="006B740D"/>
    <w:rsid w:val="006B7533"/>
    <w:rsid w:val="006B7546"/>
    <w:rsid w:val="006B756C"/>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1F43"/>
    <w:rsid w:val="006C2261"/>
    <w:rsid w:val="006C2964"/>
    <w:rsid w:val="006C2BB5"/>
    <w:rsid w:val="006C2BEE"/>
    <w:rsid w:val="006C2D06"/>
    <w:rsid w:val="006C2D51"/>
    <w:rsid w:val="006C2DC2"/>
    <w:rsid w:val="006C3109"/>
    <w:rsid w:val="006C323E"/>
    <w:rsid w:val="006C37DB"/>
    <w:rsid w:val="006C37FF"/>
    <w:rsid w:val="006C3860"/>
    <w:rsid w:val="006C38A2"/>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3F7"/>
    <w:rsid w:val="006C5612"/>
    <w:rsid w:val="006C5675"/>
    <w:rsid w:val="006C5958"/>
    <w:rsid w:val="006C59E6"/>
    <w:rsid w:val="006C5A06"/>
    <w:rsid w:val="006C5B4F"/>
    <w:rsid w:val="006C6388"/>
    <w:rsid w:val="006C643C"/>
    <w:rsid w:val="006C6766"/>
    <w:rsid w:val="006C6E3A"/>
    <w:rsid w:val="006C6F8F"/>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6F7B"/>
    <w:rsid w:val="006D7081"/>
    <w:rsid w:val="006D7102"/>
    <w:rsid w:val="006D7173"/>
    <w:rsid w:val="006D727E"/>
    <w:rsid w:val="006D778B"/>
    <w:rsid w:val="006D7921"/>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69"/>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0C"/>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4E5"/>
    <w:rsid w:val="0071184A"/>
    <w:rsid w:val="00711C6C"/>
    <w:rsid w:val="0071212B"/>
    <w:rsid w:val="00712920"/>
    <w:rsid w:val="0071294F"/>
    <w:rsid w:val="00712C42"/>
    <w:rsid w:val="00713095"/>
    <w:rsid w:val="007133CE"/>
    <w:rsid w:val="007133FA"/>
    <w:rsid w:val="0071343A"/>
    <w:rsid w:val="00713A8D"/>
    <w:rsid w:val="00713AD7"/>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6400"/>
    <w:rsid w:val="00716462"/>
    <w:rsid w:val="00716520"/>
    <w:rsid w:val="007165A0"/>
    <w:rsid w:val="0071666D"/>
    <w:rsid w:val="00716706"/>
    <w:rsid w:val="007169F8"/>
    <w:rsid w:val="00716A07"/>
    <w:rsid w:val="007174C1"/>
    <w:rsid w:val="00717734"/>
    <w:rsid w:val="007200EF"/>
    <w:rsid w:val="00720332"/>
    <w:rsid w:val="007204E3"/>
    <w:rsid w:val="007206AE"/>
    <w:rsid w:val="00720727"/>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4E0"/>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945"/>
    <w:rsid w:val="0072699C"/>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97E"/>
    <w:rsid w:val="00733F4E"/>
    <w:rsid w:val="007342B9"/>
    <w:rsid w:val="007344EC"/>
    <w:rsid w:val="007348AD"/>
    <w:rsid w:val="00734E1B"/>
    <w:rsid w:val="00734EBE"/>
    <w:rsid w:val="00734F37"/>
    <w:rsid w:val="00734FAE"/>
    <w:rsid w:val="0073544A"/>
    <w:rsid w:val="00735472"/>
    <w:rsid w:val="0073562C"/>
    <w:rsid w:val="00736331"/>
    <w:rsid w:val="00736566"/>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7E3"/>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482"/>
    <w:rsid w:val="0075264D"/>
    <w:rsid w:val="007527C1"/>
    <w:rsid w:val="00752A56"/>
    <w:rsid w:val="00752B58"/>
    <w:rsid w:val="00752E2E"/>
    <w:rsid w:val="00752ECB"/>
    <w:rsid w:val="00753183"/>
    <w:rsid w:val="00753207"/>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6925"/>
    <w:rsid w:val="00756EF8"/>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45"/>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A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5E4"/>
    <w:rsid w:val="007676B8"/>
    <w:rsid w:val="0076786C"/>
    <w:rsid w:val="00767887"/>
    <w:rsid w:val="00767E06"/>
    <w:rsid w:val="00767F00"/>
    <w:rsid w:val="00767F6F"/>
    <w:rsid w:val="00770941"/>
    <w:rsid w:val="00770A10"/>
    <w:rsid w:val="00770D57"/>
    <w:rsid w:val="007710E1"/>
    <w:rsid w:val="0077112D"/>
    <w:rsid w:val="00771472"/>
    <w:rsid w:val="0077160C"/>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1C"/>
    <w:rsid w:val="00774561"/>
    <w:rsid w:val="00774825"/>
    <w:rsid w:val="00774889"/>
    <w:rsid w:val="00774940"/>
    <w:rsid w:val="00774EEF"/>
    <w:rsid w:val="00774FF5"/>
    <w:rsid w:val="007750B3"/>
    <w:rsid w:val="007751BD"/>
    <w:rsid w:val="0077522C"/>
    <w:rsid w:val="0077529E"/>
    <w:rsid w:val="00775A9B"/>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2FD"/>
    <w:rsid w:val="007774AA"/>
    <w:rsid w:val="00777544"/>
    <w:rsid w:val="00777553"/>
    <w:rsid w:val="00777681"/>
    <w:rsid w:val="00777BA0"/>
    <w:rsid w:val="00777C6A"/>
    <w:rsid w:val="007800BA"/>
    <w:rsid w:val="00780294"/>
    <w:rsid w:val="0078029D"/>
    <w:rsid w:val="007803BD"/>
    <w:rsid w:val="007808D8"/>
    <w:rsid w:val="007808DD"/>
    <w:rsid w:val="00780B19"/>
    <w:rsid w:val="00780C62"/>
    <w:rsid w:val="00780EC8"/>
    <w:rsid w:val="0078100B"/>
    <w:rsid w:val="007811DC"/>
    <w:rsid w:val="0078173D"/>
    <w:rsid w:val="00781B0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2C1"/>
    <w:rsid w:val="00787526"/>
    <w:rsid w:val="007877C2"/>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561"/>
    <w:rsid w:val="007A26A2"/>
    <w:rsid w:val="007A2881"/>
    <w:rsid w:val="007A295B"/>
    <w:rsid w:val="007A29F9"/>
    <w:rsid w:val="007A29FC"/>
    <w:rsid w:val="007A2A03"/>
    <w:rsid w:val="007A2B99"/>
    <w:rsid w:val="007A2EE3"/>
    <w:rsid w:val="007A32C1"/>
    <w:rsid w:val="007A32C8"/>
    <w:rsid w:val="007A3303"/>
    <w:rsid w:val="007A3424"/>
    <w:rsid w:val="007A35EF"/>
    <w:rsid w:val="007A3869"/>
    <w:rsid w:val="007A38C8"/>
    <w:rsid w:val="007A43A2"/>
    <w:rsid w:val="007A4477"/>
    <w:rsid w:val="007A449F"/>
    <w:rsid w:val="007A46D9"/>
    <w:rsid w:val="007A4776"/>
    <w:rsid w:val="007A4D04"/>
    <w:rsid w:val="007A4DB3"/>
    <w:rsid w:val="007A5097"/>
    <w:rsid w:val="007A50BC"/>
    <w:rsid w:val="007A51A4"/>
    <w:rsid w:val="007A5360"/>
    <w:rsid w:val="007A542E"/>
    <w:rsid w:val="007A59B6"/>
    <w:rsid w:val="007A5B0C"/>
    <w:rsid w:val="007A5CB3"/>
    <w:rsid w:val="007A6040"/>
    <w:rsid w:val="007A60FE"/>
    <w:rsid w:val="007A63FD"/>
    <w:rsid w:val="007A67C4"/>
    <w:rsid w:val="007A7160"/>
    <w:rsid w:val="007A72F6"/>
    <w:rsid w:val="007A789A"/>
    <w:rsid w:val="007A7A96"/>
    <w:rsid w:val="007A7B24"/>
    <w:rsid w:val="007A7DEB"/>
    <w:rsid w:val="007B024B"/>
    <w:rsid w:val="007B0313"/>
    <w:rsid w:val="007B03AF"/>
    <w:rsid w:val="007B0458"/>
    <w:rsid w:val="007B05BB"/>
    <w:rsid w:val="007B08F0"/>
    <w:rsid w:val="007B0FC8"/>
    <w:rsid w:val="007B131A"/>
    <w:rsid w:val="007B1543"/>
    <w:rsid w:val="007B17C5"/>
    <w:rsid w:val="007B187A"/>
    <w:rsid w:val="007B18CA"/>
    <w:rsid w:val="007B19D3"/>
    <w:rsid w:val="007B1AC0"/>
    <w:rsid w:val="007B1AC9"/>
    <w:rsid w:val="007B1B0D"/>
    <w:rsid w:val="007B1E99"/>
    <w:rsid w:val="007B23A9"/>
    <w:rsid w:val="007B2682"/>
    <w:rsid w:val="007B26A4"/>
    <w:rsid w:val="007B270A"/>
    <w:rsid w:val="007B2740"/>
    <w:rsid w:val="007B2779"/>
    <w:rsid w:val="007B29D5"/>
    <w:rsid w:val="007B2D3B"/>
    <w:rsid w:val="007B3119"/>
    <w:rsid w:val="007B317B"/>
    <w:rsid w:val="007B31A8"/>
    <w:rsid w:val="007B327F"/>
    <w:rsid w:val="007B32E9"/>
    <w:rsid w:val="007B39AC"/>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5E1A"/>
    <w:rsid w:val="007C6055"/>
    <w:rsid w:val="007C63A8"/>
    <w:rsid w:val="007C669D"/>
    <w:rsid w:val="007C671E"/>
    <w:rsid w:val="007C680F"/>
    <w:rsid w:val="007C68DA"/>
    <w:rsid w:val="007C6B20"/>
    <w:rsid w:val="007C7261"/>
    <w:rsid w:val="007C7537"/>
    <w:rsid w:val="007C7994"/>
    <w:rsid w:val="007C7C05"/>
    <w:rsid w:val="007C7FF7"/>
    <w:rsid w:val="007D00D3"/>
    <w:rsid w:val="007D0197"/>
    <w:rsid w:val="007D0286"/>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7AE"/>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EB"/>
    <w:rsid w:val="007E78D2"/>
    <w:rsid w:val="007E7BBD"/>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977"/>
    <w:rsid w:val="007F4C4A"/>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6AE"/>
    <w:rsid w:val="00801CBE"/>
    <w:rsid w:val="00801DA7"/>
    <w:rsid w:val="00801DDE"/>
    <w:rsid w:val="00802083"/>
    <w:rsid w:val="00802175"/>
    <w:rsid w:val="008022F7"/>
    <w:rsid w:val="008022F8"/>
    <w:rsid w:val="0080266D"/>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AAB"/>
    <w:rsid w:val="00805FEB"/>
    <w:rsid w:val="00806033"/>
    <w:rsid w:val="0080604F"/>
    <w:rsid w:val="00806163"/>
    <w:rsid w:val="00806392"/>
    <w:rsid w:val="00806AAF"/>
    <w:rsid w:val="00806D62"/>
    <w:rsid w:val="00806ED9"/>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BD"/>
    <w:rsid w:val="00812EC4"/>
    <w:rsid w:val="00812F21"/>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3F5A"/>
    <w:rsid w:val="0082421E"/>
    <w:rsid w:val="00824349"/>
    <w:rsid w:val="008243F5"/>
    <w:rsid w:val="00824B75"/>
    <w:rsid w:val="00824E02"/>
    <w:rsid w:val="00824FDF"/>
    <w:rsid w:val="00825068"/>
    <w:rsid w:val="00825125"/>
    <w:rsid w:val="0082520A"/>
    <w:rsid w:val="0082543A"/>
    <w:rsid w:val="008254E8"/>
    <w:rsid w:val="0082557E"/>
    <w:rsid w:val="008255DC"/>
    <w:rsid w:val="008256B6"/>
    <w:rsid w:val="00825792"/>
    <w:rsid w:val="008257CC"/>
    <w:rsid w:val="00825A39"/>
    <w:rsid w:val="00825B85"/>
    <w:rsid w:val="00825D7D"/>
    <w:rsid w:val="00825E01"/>
    <w:rsid w:val="00825FCE"/>
    <w:rsid w:val="00826024"/>
    <w:rsid w:val="00826618"/>
    <w:rsid w:val="00826C32"/>
    <w:rsid w:val="00826D38"/>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7E"/>
    <w:rsid w:val="00833A85"/>
    <w:rsid w:val="00833AB6"/>
    <w:rsid w:val="0083423D"/>
    <w:rsid w:val="00834257"/>
    <w:rsid w:val="0083448E"/>
    <w:rsid w:val="00834730"/>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077"/>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E30"/>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55A"/>
    <w:rsid w:val="00845971"/>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622"/>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76C"/>
    <w:rsid w:val="00851792"/>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5A7"/>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452"/>
    <w:rsid w:val="00866506"/>
    <w:rsid w:val="0086657F"/>
    <w:rsid w:val="0086664E"/>
    <w:rsid w:val="008666F3"/>
    <w:rsid w:val="0086686D"/>
    <w:rsid w:val="00866877"/>
    <w:rsid w:val="00866B92"/>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9D4"/>
    <w:rsid w:val="00874AE6"/>
    <w:rsid w:val="00874D13"/>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7F7"/>
    <w:rsid w:val="00895871"/>
    <w:rsid w:val="00895B32"/>
    <w:rsid w:val="00895F8A"/>
    <w:rsid w:val="00896099"/>
    <w:rsid w:val="00896356"/>
    <w:rsid w:val="0089640B"/>
    <w:rsid w:val="00896428"/>
    <w:rsid w:val="00896922"/>
    <w:rsid w:val="00896B83"/>
    <w:rsid w:val="00896C81"/>
    <w:rsid w:val="00896D21"/>
    <w:rsid w:val="00896D83"/>
    <w:rsid w:val="00896EC1"/>
    <w:rsid w:val="00896EE3"/>
    <w:rsid w:val="008973E9"/>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C04"/>
    <w:rsid w:val="008A3D02"/>
    <w:rsid w:val="008A3EA0"/>
    <w:rsid w:val="008A428E"/>
    <w:rsid w:val="008A4553"/>
    <w:rsid w:val="008A4994"/>
    <w:rsid w:val="008A4C76"/>
    <w:rsid w:val="008A4CB9"/>
    <w:rsid w:val="008A4CBC"/>
    <w:rsid w:val="008A4CE8"/>
    <w:rsid w:val="008A4D90"/>
    <w:rsid w:val="008A50A3"/>
    <w:rsid w:val="008A52C9"/>
    <w:rsid w:val="008A5895"/>
    <w:rsid w:val="008A5940"/>
    <w:rsid w:val="008A595A"/>
    <w:rsid w:val="008A5E0E"/>
    <w:rsid w:val="008A645A"/>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5AB"/>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25"/>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3CF7"/>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9DD"/>
    <w:rsid w:val="008C785E"/>
    <w:rsid w:val="008C7A4F"/>
    <w:rsid w:val="008C7ECF"/>
    <w:rsid w:val="008C7FF7"/>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2E66"/>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B44"/>
    <w:rsid w:val="008D4CAD"/>
    <w:rsid w:val="008D4EBA"/>
    <w:rsid w:val="008D55FA"/>
    <w:rsid w:val="008D5B52"/>
    <w:rsid w:val="008D60B0"/>
    <w:rsid w:val="008D60BC"/>
    <w:rsid w:val="008D619F"/>
    <w:rsid w:val="008D6636"/>
    <w:rsid w:val="008D6D5D"/>
    <w:rsid w:val="008D6D71"/>
    <w:rsid w:val="008D6D7B"/>
    <w:rsid w:val="008D6FA0"/>
    <w:rsid w:val="008D7299"/>
    <w:rsid w:val="008D762A"/>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B98"/>
    <w:rsid w:val="008E4C2D"/>
    <w:rsid w:val="008E4D06"/>
    <w:rsid w:val="008E4E94"/>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A46"/>
    <w:rsid w:val="008F0EF6"/>
    <w:rsid w:val="008F0F84"/>
    <w:rsid w:val="008F1014"/>
    <w:rsid w:val="008F11C9"/>
    <w:rsid w:val="008F1403"/>
    <w:rsid w:val="008F1663"/>
    <w:rsid w:val="008F1B15"/>
    <w:rsid w:val="008F1EB2"/>
    <w:rsid w:val="008F2155"/>
    <w:rsid w:val="008F21DA"/>
    <w:rsid w:val="008F23D8"/>
    <w:rsid w:val="008F2641"/>
    <w:rsid w:val="008F2737"/>
    <w:rsid w:val="008F289C"/>
    <w:rsid w:val="008F2A85"/>
    <w:rsid w:val="008F2C3C"/>
    <w:rsid w:val="008F2CE3"/>
    <w:rsid w:val="008F2E13"/>
    <w:rsid w:val="008F2E7C"/>
    <w:rsid w:val="008F2FD5"/>
    <w:rsid w:val="008F33F0"/>
    <w:rsid w:val="008F3417"/>
    <w:rsid w:val="008F3502"/>
    <w:rsid w:val="008F37E5"/>
    <w:rsid w:val="008F37F5"/>
    <w:rsid w:val="008F3A3D"/>
    <w:rsid w:val="008F3A5D"/>
    <w:rsid w:val="008F3C80"/>
    <w:rsid w:val="008F4125"/>
    <w:rsid w:val="008F4457"/>
    <w:rsid w:val="008F460D"/>
    <w:rsid w:val="008F4643"/>
    <w:rsid w:val="008F4765"/>
    <w:rsid w:val="008F48C2"/>
    <w:rsid w:val="008F4F5A"/>
    <w:rsid w:val="008F4F9F"/>
    <w:rsid w:val="008F5139"/>
    <w:rsid w:val="008F522E"/>
    <w:rsid w:val="008F530E"/>
    <w:rsid w:val="008F5476"/>
    <w:rsid w:val="008F553C"/>
    <w:rsid w:val="008F5578"/>
    <w:rsid w:val="008F5840"/>
    <w:rsid w:val="008F58A8"/>
    <w:rsid w:val="008F5B79"/>
    <w:rsid w:val="008F5C97"/>
    <w:rsid w:val="008F5EEF"/>
    <w:rsid w:val="008F6152"/>
    <w:rsid w:val="008F6327"/>
    <w:rsid w:val="008F668F"/>
    <w:rsid w:val="008F66FE"/>
    <w:rsid w:val="008F6F77"/>
    <w:rsid w:val="008F6FA9"/>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3BB0"/>
    <w:rsid w:val="0090407D"/>
    <w:rsid w:val="00904443"/>
    <w:rsid w:val="00904479"/>
    <w:rsid w:val="009047F3"/>
    <w:rsid w:val="00904AEC"/>
    <w:rsid w:val="00904C8B"/>
    <w:rsid w:val="00904D86"/>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2C8"/>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41"/>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7FE"/>
    <w:rsid w:val="0094783F"/>
    <w:rsid w:val="00947B3A"/>
    <w:rsid w:val="00947B78"/>
    <w:rsid w:val="00947BE6"/>
    <w:rsid w:val="00947F12"/>
    <w:rsid w:val="009502EA"/>
    <w:rsid w:val="0095048D"/>
    <w:rsid w:val="00950651"/>
    <w:rsid w:val="00950AEA"/>
    <w:rsid w:val="00950D18"/>
    <w:rsid w:val="00950E54"/>
    <w:rsid w:val="00950E5E"/>
    <w:rsid w:val="00950F8C"/>
    <w:rsid w:val="0095167A"/>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4D7"/>
    <w:rsid w:val="0096366D"/>
    <w:rsid w:val="0096371D"/>
    <w:rsid w:val="00963886"/>
    <w:rsid w:val="00963895"/>
    <w:rsid w:val="00963A36"/>
    <w:rsid w:val="00963AD7"/>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E13"/>
    <w:rsid w:val="00965F05"/>
    <w:rsid w:val="009660B9"/>
    <w:rsid w:val="009661C6"/>
    <w:rsid w:val="0096625D"/>
    <w:rsid w:val="00966537"/>
    <w:rsid w:val="009665EA"/>
    <w:rsid w:val="009669A1"/>
    <w:rsid w:val="00966BAD"/>
    <w:rsid w:val="00966BB3"/>
    <w:rsid w:val="00967072"/>
    <w:rsid w:val="009670DD"/>
    <w:rsid w:val="00967246"/>
    <w:rsid w:val="00967443"/>
    <w:rsid w:val="009676DD"/>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183"/>
    <w:rsid w:val="0097326C"/>
    <w:rsid w:val="00973827"/>
    <w:rsid w:val="0097398B"/>
    <w:rsid w:val="00974022"/>
    <w:rsid w:val="009742D3"/>
    <w:rsid w:val="00974498"/>
    <w:rsid w:val="009746C1"/>
    <w:rsid w:val="00974A1B"/>
    <w:rsid w:val="00974C60"/>
    <w:rsid w:val="0097512E"/>
    <w:rsid w:val="009755B4"/>
    <w:rsid w:val="00975867"/>
    <w:rsid w:val="00975ACD"/>
    <w:rsid w:val="00975FF4"/>
    <w:rsid w:val="00976114"/>
    <w:rsid w:val="00976320"/>
    <w:rsid w:val="00976955"/>
    <w:rsid w:val="00976B1A"/>
    <w:rsid w:val="009778EF"/>
    <w:rsid w:val="009779CD"/>
    <w:rsid w:val="00977BA3"/>
    <w:rsid w:val="00977BA7"/>
    <w:rsid w:val="00977DE5"/>
    <w:rsid w:val="00977F11"/>
    <w:rsid w:val="00977F91"/>
    <w:rsid w:val="0098022F"/>
    <w:rsid w:val="009802A5"/>
    <w:rsid w:val="0098037B"/>
    <w:rsid w:val="009806D0"/>
    <w:rsid w:val="009809FB"/>
    <w:rsid w:val="00980DF7"/>
    <w:rsid w:val="00980F38"/>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E0C"/>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0EE"/>
    <w:rsid w:val="00986149"/>
    <w:rsid w:val="00986176"/>
    <w:rsid w:val="009861AD"/>
    <w:rsid w:val="00986CAA"/>
    <w:rsid w:val="00986DCA"/>
    <w:rsid w:val="00986E7F"/>
    <w:rsid w:val="00986F31"/>
    <w:rsid w:val="00987021"/>
    <w:rsid w:val="009870C0"/>
    <w:rsid w:val="009871BE"/>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3A3"/>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02"/>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934"/>
    <w:rsid w:val="009A0AB5"/>
    <w:rsid w:val="009A0C6F"/>
    <w:rsid w:val="009A0FE1"/>
    <w:rsid w:val="009A10A5"/>
    <w:rsid w:val="009A120F"/>
    <w:rsid w:val="009A14EF"/>
    <w:rsid w:val="009A18B8"/>
    <w:rsid w:val="009A1A14"/>
    <w:rsid w:val="009A1AC3"/>
    <w:rsid w:val="009A1E6F"/>
    <w:rsid w:val="009A2200"/>
    <w:rsid w:val="009A227C"/>
    <w:rsid w:val="009A27EB"/>
    <w:rsid w:val="009A2993"/>
    <w:rsid w:val="009A2A60"/>
    <w:rsid w:val="009A2B91"/>
    <w:rsid w:val="009A2C6A"/>
    <w:rsid w:val="009A2D8F"/>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1C0"/>
    <w:rsid w:val="009B7204"/>
    <w:rsid w:val="009B7414"/>
    <w:rsid w:val="009B74C6"/>
    <w:rsid w:val="009B764E"/>
    <w:rsid w:val="009B76B2"/>
    <w:rsid w:val="009B7724"/>
    <w:rsid w:val="009B78A8"/>
    <w:rsid w:val="009B7917"/>
    <w:rsid w:val="009B7D85"/>
    <w:rsid w:val="009B7E0D"/>
    <w:rsid w:val="009C0074"/>
    <w:rsid w:val="009C00BF"/>
    <w:rsid w:val="009C02EF"/>
    <w:rsid w:val="009C0564"/>
    <w:rsid w:val="009C062A"/>
    <w:rsid w:val="009C06CA"/>
    <w:rsid w:val="009C0CAF"/>
    <w:rsid w:val="009C0D7B"/>
    <w:rsid w:val="009C0E6B"/>
    <w:rsid w:val="009C0E7A"/>
    <w:rsid w:val="009C1130"/>
    <w:rsid w:val="009C1204"/>
    <w:rsid w:val="009C13AD"/>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5C1E"/>
    <w:rsid w:val="009C605B"/>
    <w:rsid w:val="009C6092"/>
    <w:rsid w:val="009C6520"/>
    <w:rsid w:val="009C6686"/>
    <w:rsid w:val="009C66BD"/>
    <w:rsid w:val="009C69DE"/>
    <w:rsid w:val="009C6CA0"/>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2DC"/>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48D"/>
    <w:rsid w:val="009D4B04"/>
    <w:rsid w:val="009D4B99"/>
    <w:rsid w:val="009D4E93"/>
    <w:rsid w:val="009D5555"/>
    <w:rsid w:val="009D582B"/>
    <w:rsid w:val="009D58F5"/>
    <w:rsid w:val="009D5BAB"/>
    <w:rsid w:val="009D5D8F"/>
    <w:rsid w:val="009D5EFB"/>
    <w:rsid w:val="009D5F61"/>
    <w:rsid w:val="009D60C6"/>
    <w:rsid w:val="009D6207"/>
    <w:rsid w:val="009D6564"/>
    <w:rsid w:val="009D65DA"/>
    <w:rsid w:val="009D682C"/>
    <w:rsid w:val="009D68C4"/>
    <w:rsid w:val="009D69FB"/>
    <w:rsid w:val="009D6A0A"/>
    <w:rsid w:val="009D6A3E"/>
    <w:rsid w:val="009D6A5D"/>
    <w:rsid w:val="009D6AB4"/>
    <w:rsid w:val="009D6ABE"/>
    <w:rsid w:val="009D6AE4"/>
    <w:rsid w:val="009D704F"/>
    <w:rsid w:val="009D7105"/>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47F"/>
    <w:rsid w:val="009F45C4"/>
    <w:rsid w:val="009F4900"/>
    <w:rsid w:val="009F4D54"/>
    <w:rsid w:val="009F4E16"/>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C68"/>
    <w:rsid w:val="00A10DBE"/>
    <w:rsid w:val="00A10F51"/>
    <w:rsid w:val="00A1107C"/>
    <w:rsid w:val="00A111B3"/>
    <w:rsid w:val="00A11421"/>
    <w:rsid w:val="00A11C99"/>
    <w:rsid w:val="00A11CCF"/>
    <w:rsid w:val="00A11DEF"/>
    <w:rsid w:val="00A1200D"/>
    <w:rsid w:val="00A120CF"/>
    <w:rsid w:val="00A121D2"/>
    <w:rsid w:val="00A121D7"/>
    <w:rsid w:val="00A1234E"/>
    <w:rsid w:val="00A12617"/>
    <w:rsid w:val="00A12739"/>
    <w:rsid w:val="00A128B5"/>
    <w:rsid w:val="00A12E8B"/>
    <w:rsid w:val="00A12FD5"/>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DF5"/>
    <w:rsid w:val="00A22F4D"/>
    <w:rsid w:val="00A232A7"/>
    <w:rsid w:val="00A232A8"/>
    <w:rsid w:val="00A23616"/>
    <w:rsid w:val="00A23639"/>
    <w:rsid w:val="00A23995"/>
    <w:rsid w:val="00A23A20"/>
    <w:rsid w:val="00A23EEB"/>
    <w:rsid w:val="00A243C3"/>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43"/>
    <w:rsid w:val="00A3157B"/>
    <w:rsid w:val="00A319D0"/>
    <w:rsid w:val="00A31EE3"/>
    <w:rsid w:val="00A31FC7"/>
    <w:rsid w:val="00A32316"/>
    <w:rsid w:val="00A325B1"/>
    <w:rsid w:val="00A325BE"/>
    <w:rsid w:val="00A32600"/>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591"/>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CA2"/>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C14"/>
    <w:rsid w:val="00A50D0F"/>
    <w:rsid w:val="00A5126B"/>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3AD"/>
    <w:rsid w:val="00A55B8E"/>
    <w:rsid w:val="00A55D8D"/>
    <w:rsid w:val="00A55FDB"/>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3CC"/>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ADD"/>
    <w:rsid w:val="00A97C4B"/>
    <w:rsid w:val="00A97D5A"/>
    <w:rsid w:val="00A97FB3"/>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4B8D"/>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62E"/>
    <w:rsid w:val="00AB2715"/>
    <w:rsid w:val="00AB2948"/>
    <w:rsid w:val="00AB29CF"/>
    <w:rsid w:val="00AB2DD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599"/>
    <w:rsid w:val="00AB5933"/>
    <w:rsid w:val="00AB598D"/>
    <w:rsid w:val="00AB59F6"/>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0DD6"/>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888"/>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B49"/>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542"/>
    <w:rsid w:val="00AD4AD2"/>
    <w:rsid w:val="00AD4B15"/>
    <w:rsid w:val="00AD4C0A"/>
    <w:rsid w:val="00AD4C1A"/>
    <w:rsid w:val="00AD4D2A"/>
    <w:rsid w:val="00AD4D30"/>
    <w:rsid w:val="00AD509F"/>
    <w:rsid w:val="00AD50E9"/>
    <w:rsid w:val="00AD511A"/>
    <w:rsid w:val="00AD520E"/>
    <w:rsid w:val="00AD52BA"/>
    <w:rsid w:val="00AD52F2"/>
    <w:rsid w:val="00AD542F"/>
    <w:rsid w:val="00AD642A"/>
    <w:rsid w:val="00AD6435"/>
    <w:rsid w:val="00AD6512"/>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54"/>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66C"/>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0F06"/>
    <w:rsid w:val="00AF10F7"/>
    <w:rsid w:val="00AF11E0"/>
    <w:rsid w:val="00AF14DE"/>
    <w:rsid w:val="00AF1969"/>
    <w:rsid w:val="00AF1C02"/>
    <w:rsid w:val="00AF2027"/>
    <w:rsid w:val="00AF258B"/>
    <w:rsid w:val="00AF25D5"/>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D"/>
    <w:rsid w:val="00B0148D"/>
    <w:rsid w:val="00B01830"/>
    <w:rsid w:val="00B01950"/>
    <w:rsid w:val="00B01E2C"/>
    <w:rsid w:val="00B02264"/>
    <w:rsid w:val="00B0231C"/>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C4E"/>
    <w:rsid w:val="00B13179"/>
    <w:rsid w:val="00B1357D"/>
    <w:rsid w:val="00B135EB"/>
    <w:rsid w:val="00B13CA1"/>
    <w:rsid w:val="00B13E26"/>
    <w:rsid w:val="00B14065"/>
    <w:rsid w:val="00B14190"/>
    <w:rsid w:val="00B1423A"/>
    <w:rsid w:val="00B14384"/>
    <w:rsid w:val="00B143BD"/>
    <w:rsid w:val="00B1459A"/>
    <w:rsid w:val="00B14B53"/>
    <w:rsid w:val="00B1557E"/>
    <w:rsid w:val="00B156A9"/>
    <w:rsid w:val="00B156B0"/>
    <w:rsid w:val="00B15874"/>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BD"/>
    <w:rsid w:val="00B22DE3"/>
    <w:rsid w:val="00B22F85"/>
    <w:rsid w:val="00B233AC"/>
    <w:rsid w:val="00B234E6"/>
    <w:rsid w:val="00B2354C"/>
    <w:rsid w:val="00B23A19"/>
    <w:rsid w:val="00B23AF4"/>
    <w:rsid w:val="00B23C15"/>
    <w:rsid w:val="00B23F2D"/>
    <w:rsid w:val="00B24075"/>
    <w:rsid w:val="00B24176"/>
    <w:rsid w:val="00B24588"/>
    <w:rsid w:val="00B248C7"/>
    <w:rsid w:val="00B2490D"/>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5EC0"/>
    <w:rsid w:val="00B3613F"/>
    <w:rsid w:val="00B36619"/>
    <w:rsid w:val="00B36BA5"/>
    <w:rsid w:val="00B36F8A"/>
    <w:rsid w:val="00B376CD"/>
    <w:rsid w:val="00B377F7"/>
    <w:rsid w:val="00B378E3"/>
    <w:rsid w:val="00B37D97"/>
    <w:rsid w:val="00B37DC7"/>
    <w:rsid w:val="00B37DFA"/>
    <w:rsid w:val="00B37F53"/>
    <w:rsid w:val="00B4009B"/>
    <w:rsid w:val="00B40262"/>
    <w:rsid w:val="00B405B8"/>
    <w:rsid w:val="00B40672"/>
    <w:rsid w:val="00B40960"/>
    <w:rsid w:val="00B409E0"/>
    <w:rsid w:val="00B40AA8"/>
    <w:rsid w:val="00B40C2E"/>
    <w:rsid w:val="00B40D95"/>
    <w:rsid w:val="00B40F63"/>
    <w:rsid w:val="00B411BD"/>
    <w:rsid w:val="00B413DF"/>
    <w:rsid w:val="00B41559"/>
    <w:rsid w:val="00B41665"/>
    <w:rsid w:val="00B4172A"/>
    <w:rsid w:val="00B418E8"/>
    <w:rsid w:val="00B41A5B"/>
    <w:rsid w:val="00B41CE6"/>
    <w:rsid w:val="00B41D7F"/>
    <w:rsid w:val="00B41F1F"/>
    <w:rsid w:val="00B41FDD"/>
    <w:rsid w:val="00B42285"/>
    <w:rsid w:val="00B4264E"/>
    <w:rsid w:val="00B4274B"/>
    <w:rsid w:val="00B42767"/>
    <w:rsid w:val="00B429F6"/>
    <w:rsid w:val="00B42AD8"/>
    <w:rsid w:val="00B42C4A"/>
    <w:rsid w:val="00B42CAC"/>
    <w:rsid w:val="00B42E8C"/>
    <w:rsid w:val="00B432E6"/>
    <w:rsid w:val="00B43363"/>
    <w:rsid w:val="00B43539"/>
    <w:rsid w:val="00B435B1"/>
    <w:rsid w:val="00B4367F"/>
    <w:rsid w:val="00B437A5"/>
    <w:rsid w:val="00B438BA"/>
    <w:rsid w:val="00B43913"/>
    <w:rsid w:val="00B43979"/>
    <w:rsid w:val="00B439E1"/>
    <w:rsid w:val="00B439E8"/>
    <w:rsid w:val="00B43A9D"/>
    <w:rsid w:val="00B43C7D"/>
    <w:rsid w:val="00B44150"/>
    <w:rsid w:val="00B443E1"/>
    <w:rsid w:val="00B4440D"/>
    <w:rsid w:val="00B44B1D"/>
    <w:rsid w:val="00B44C85"/>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0EFC"/>
    <w:rsid w:val="00B51542"/>
    <w:rsid w:val="00B519C6"/>
    <w:rsid w:val="00B51AEB"/>
    <w:rsid w:val="00B51D1D"/>
    <w:rsid w:val="00B51D3A"/>
    <w:rsid w:val="00B52037"/>
    <w:rsid w:val="00B5257C"/>
    <w:rsid w:val="00B52735"/>
    <w:rsid w:val="00B528D6"/>
    <w:rsid w:val="00B52DBC"/>
    <w:rsid w:val="00B52FFF"/>
    <w:rsid w:val="00B5310E"/>
    <w:rsid w:val="00B53326"/>
    <w:rsid w:val="00B53419"/>
    <w:rsid w:val="00B53B1E"/>
    <w:rsid w:val="00B541BB"/>
    <w:rsid w:val="00B541FB"/>
    <w:rsid w:val="00B5420D"/>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457"/>
    <w:rsid w:val="00B66584"/>
    <w:rsid w:val="00B66942"/>
    <w:rsid w:val="00B66BA2"/>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27"/>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2EC4"/>
    <w:rsid w:val="00B931EA"/>
    <w:rsid w:val="00B93204"/>
    <w:rsid w:val="00B936AC"/>
    <w:rsid w:val="00B9372E"/>
    <w:rsid w:val="00B93756"/>
    <w:rsid w:val="00B938E3"/>
    <w:rsid w:val="00B93B49"/>
    <w:rsid w:val="00B93E67"/>
    <w:rsid w:val="00B94477"/>
    <w:rsid w:val="00B94510"/>
    <w:rsid w:val="00B945E8"/>
    <w:rsid w:val="00B94E17"/>
    <w:rsid w:val="00B95216"/>
    <w:rsid w:val="00B952D3"/>
    <w:rsid w:val="00B95542"/>
    <w:rsid w:val="00B9560B"/>
    <w:rsid w:val="00B956FD"/>
    <w:rsid w:val="00B957FE"/>
    <w:rsid w:val="00B95B73"/>
    <w:rsid w:val="00B95BDA"/>
    <w:rsid w:val="00B95C6F"/>
    <w:rsid w:val="00B95F02"/>
    <w:rsid w:val="00B96116"/>
    <w:rsid w:val="00B9630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8BD"/>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34"/>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B7C89"/>
    <w:rsid w:val="00BC0087"/>
    <w:rsid w:val="00BC00EC"/>
    <w:rsid w:val="00BC012D"/>
    <w:rsid w:val="00BC05FF"/>
    <w:rsid w:val="00BC08C5"/>
    <w:rsid w:val="00BC0A3E"/>
    <w:rsid w:val="00BC0BF7"/>
    <w:rsid w:val="00BC103C"/>
    <w:rsid w:val="00BC10A5"/>
    <w:rsid w:val="00BC12E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B24"/>
    <w:rsid w:val="00BC2EDD"/>
    <w:rsid w:val="00BC307F"/>
    <w:rsid w:val="00BC3159"/>
    <w:rsid w:val="00BC3257"/>
    <w:rsid w:val="00BC337B"/>
    <w:rsid w:val="00BC341E"/>
    <w:rsid w:val="00BC34B7"/>
    <w:rsid w:val="00BC3944"/>
    <w:rsid w:val="00BC39DB"/>
    <w:rsid w:val="00BC3A32"/>
    <w:rsid w:val="00BC3C1D"/>
    <w:rsid w:val="00BC410E"/>
    <w:rsid w:val="00BC4300"/>
    <w:rsid w:val="00BC43CD"/>
    <w:rsid w:val="00BC46EF"/>
    <w:rsid w:val="00BC48D4"/>
    <w:rsid w:val="00BC4960"/>
    <w:rsid w:val="00BC4AD9"/>
    <w:rsid w:val="00BC4D5D"/>
    <w:rsid w:val="00BC4E9B"/>
    <w:rsid w:val="00BC4FD1"/>
    <w:rsid w:val="00BC532F"/>
    <w:rsid w:val="00BC5C6D"/>
    <w:rsid w:val="00BC5E8C"/>
    <w:rsid w:val="00BC5EBE"/>
    <w:rsid w:val="00BC6172"/>
    <w:rsid w:val="00BC61CD"/>
    <w:rsid w:val="00BC6232"/>
    <w:rsid w:val="00BC6488"/>
    <w:rsid w:val="00BC66DE"/>
    <w:rsid w:val="00BC6DC0"/>
    <w:rsid w:val="00BC6DF4"/>
    <w:rsid w:val="00BC6FA2"/>
    <w:rsid w:val="00BC6FD6"/>
    <w:rsid w:val="00BC712A"/>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C08"/>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804"/>
    <w:rsid w:val="00BE3CF1"/>
    <w:rsid w:val="00BE3D81"/>
    <w:rsid w:val="00BE3E72"/>
    <w:rsid w:val="00BE4254"/>
    <w:rsid w:val="00BE43CD"/>
    <w:rsid w:val="00BE49E1"/>
    <w:rsid w:val="00BE4B20"/>
    <w:rsid w:val="00BE4E04"/>
    <w:rsid w:val="00BE5339"/>
    <w:rsid w:val="00BE5579"/>
    <w:rsid w:val="00BE56D4"/>
    <w:rsid w:val="00BE57F5"/>
    <w:rsid w:val="00BE58DD"/>
    <w:rsid w:val="00BE5FC4"/>
    <w:rsid w:val="00BE5FDB"/>
    <w:rsid w:val="00BE61A8"/>
    <w:rsid w:val="00BE64C1"/>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80"/>
    <w:rsid w:val="00BF27D8"/>
    <w:rsid w:val="00BF284F"/>
    <w:rsid w:val="00BF28F4"/>
    <w:rsid w:val="00BF2A7F"/>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33"/>
    <w:rsid w:val="00BF49B1"/>
    <w:rsid w:val="00BF49F9"/>
    <w:rsid w:val="00BF51CD"/>
    <w:rsid w:val="00BF52B0"/>
    <w:rsid w:val="00BF5552"/>
    <w:rsid w:val="00BF563F"/>
    <w:rsid w:val="00BF5C25"/>
    <w:rsid w:val="00BF5D27"/>
    <w:rsid w:val="00BF5D81"/>
    <w:rsid w:val="00BF5F22"/>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429"/>
    <w:rsid w:val="00C0266A"/>
    <w:rsid w:val="00C02766"/>
    <w:rsid w:val="00C02ADB"/>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274"/>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2FB6"/>
    <w:rsid w:val="00C23130"/>
    <w:rsid w:val="00C23275"/>
    <w:rsid w:val="00C2350C"/>
    <w:rsid w:val="00C2384C"/>
    <w:rsid w:val="00C23C10"/>
    <w:rsid w:val="00C2405B"/>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087"/>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50"/>
    <w:rsid w:val="00C33BE8"/>
    <w:rsid w:val="00C33DB4"/>
    <w:rsid w:val="00C33E2C"/>
    <w:rsid w:val="00C33EA0"/>
    <w:rsid w:val="00C3400F"/>
    <w:rsid w:val="00C340F8"/>
    <w:rsid w:val="00C3445A"/>
    <w:rsid w:val="00C3452C"/>
    <w:rsid w:val="00C3467B"/>
    <w:rsid w:val="00C347C3"/>
    <w:rsid w:val="00C34973"/>
    <w:rsid w:val="00C34B64"/>
    <w:rsid w:val="00C34BD0"/>
    <w:rsid w:val="00C34C36"/>
    <w:rsid w:val="00C34D84"/>
    <w:rsid w:val="00C34FDB"/>
    <w:rsid w:val="00C34FE7"/>
    <w:rsid w:val="00C3525F"/>
    <w:rsid w:val="00C352B3"/>
    <w:rsid w:val="00C35364"/>
    <w:rsid w:val="00C35396"/>
    <w:rsid w:val="00C356A0"/>
    <w:rsid w:val="00C35738"/>
    <w:rsid w:val="00C35814"/>
    <w:rsid w:val="00C35E0F"/>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7F"/>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47CD1"/>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96E"/>
    <w:rsid w:val="00C57C79"/>
    <w:rsid w:val="00C60258"/>
    <w:rsid w:val="00C60375"/>
    <w:rsid w:val="00C606CF"/>
    <w:rsid w:val="00C607E5"/>
    <w:rsid w:val="00C60BC0"/>
    <w:rsid w:val="00C60EAD"/>
    <w:rsid w:val="00C60FCC"/>
    <w:rsid w:val="00C6104A"/>
    <w:rsid w:val="00C616FF"/>
    <w:rsid w:val="00C617DB"/>
    <w:rsid w:val="00C618E7"/>
    <w:rsid w:val="00C61CCB"/>
    <w:rsid w:val="00C61D77"/>
    <w:rsid w:val="00C62275"/>
    <w:rsid w:val="00C62331"/>
    <w:rsid w:val="00C6233D"/>
    <w:rsid w:val="00C62515"/>
    <w:rsid w:val="00C6276C"/>
    <w:rsid w:val="00C62859"/>
    <w:rsid w:val="00C62CD5"/>
    <w:rsid w:val="00C62E7C"/>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BE8"/>
    <w:rsid w:val="00C66C7A"/>
    <w:rsid w:val="00C66D67"/>
    <w:rsid w:val="00C66DC7"/>
    <w:rsid w:val="00C66E20"/>
    <w:rsid w:val="00C67A23"/>
    <w:rsid w:val="00C67B14"/>
    <w:rsid w:val="00C67DD3"/>
    <w:rsid w:val="00C67EAB"/>
    <w:rsid w:val="00C67FC3"/>
    <w:rsid w:val="00C70019"/>
    <w:rsid w:val="00C7026D"/>
    <w:rsid w:val="00C70388"/>
    <w:rsid w:val="00C7038C"/>
    <w:rsid w:val="00C705B6"/>
    <w:rsid w:val="00C70901"/>
    <w:rsid w:val="00C70C58"/>
    <w:rsid w:val="00C70CB8"/>
    <w:rsid w:val="00C70DA2"/>
    <w:rsid w:val="00C70DFF"/>
    <w:rsid w:val="00C70E3C"/>
    <w:rsid w:val="00C70FD4"/>
    <w:rsid w:val="00C71441"/>
    <w:rsid w:val="00C717DE"/>
    <w:rsid w:val="00C7180B"/>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3B5"/>
    <w:rsid w:val="00C7467A"/>
    <w:rsid w:val="00C746FE"/>
    <w:rsid w:val="00C74AA4"/>
    <w:rsid w:val="00C74C12"/>
    <w:rsid w:val="00C74C38"/>
    <w:rsid w:val="00C74E9A"/>
    <w:rsid w:val="00C74FA1"/>
    <w:rsid w:val="00C75062"/>
    <w:rsid w:val="00C752EB"/>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611"/>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300"/>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C9F"/>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B6A"/>
    <w:rsid w:val="00C92C7F"/>
    <w:rsid w:val="00C92D68"/>
    <w:rsid w:val="00C92F8B"/>
    <w:rsid w:val="00C93376"/>
    <w:rsid w:val="00C935B7"/>
    <w:rsid w:val="00C9369D"/>
    <w:rsid w:val="00C93AAF"/>
    <w:rsid w:val="00C93B77"/>
    <w:rsid w:val="00C93B94"/>
    <w:rsid w:val="00C93CE6"/>
    <w:rsid w:val="00C93FD0"/>
    <w:rsid w:val="00C9410E"/>
    <w:rsid w:val="00C94350"/>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0A4"/>
    <w:rsid w:val="00C9622B"/>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31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B7"/>
    <w:rsid w:val="00CB26EC"/>
    <w:rsid w:val="00CB2C72"/>
    <w:rsid w:val="00CB2D2A"/>
    <w:rsid w:val="00CB2D85"/>
    <w:rsid w:val="00CB3344"/>
    <w:rsid w:val="00CB35E8"/>
    <w:rsid w:val="00CB3632"/>
    <w:rsid w:val="00CB3860"/>
    <w:rsid w:val="00CB3931"/>
    <w:rsid w:val="00CB3A14"/>
    <w:rsid w:val="00CB3AF7"/>
    <w:rsid w:val="00CB3F79"/>
    <w:rsid w:val="00CB3F8E"/>
    <w:rsid w:val="00CB43F0"/>
    <w:rsid w:val="00CB44B6"/>
    <w:rsid w:val="00CB4685"/>
    <w:rsid w:val="00CB49F6"/>
    <w:rsid w:val="00CB4A2F"/>
    <w:rsid w:val="00CB4B32"/>
    <w:rsid w:val="00CB4D5A"/>
    <w:rsid w:val="00CB4DCA"/>
    <w:rsid w:val="00CB5837"/>
    <w:rsid w:val="00CB5B1E"/>
    <w:rsid w:val="00CB5CF2"/>
    <w:rsid w:val="00CB5D3F"/>
    <w:rsid w:val="00CB5D57"/>
    <w:rsid w:val="00CB6681"/>
    <w:rsid w:val="00CB6D6B"/>
    <w:rsid w:val="00CB6DED"/>
    <w:rsid w:val="00CB70D5"/>
    <w:rsid w:val="00CB7159"/>
    <w:rsid w:val="00CB787A"/>
    <w:rsid w:val="00CB7B35"/>
    <w:rsid w:val="00CB7D49"/>
    <w:rsid w:val="00CB7E04"/>
    <w:rsid w:val="00CB7F86"/>
    <w:rsid w:val="00CC01D6"/>
    <w:rsid w:val="00CC022A"/>
    <w:rsid w:val="00CC0482"/>
    <w:rsid w:val="00CC0547"/>
    <w:rsid w:val="00CC05CD"/>
    <w:rsid w:val="00CC0A3B"/>
    <w:rsid w:val="00CC0C4A"/>
    <w:rsid w:val="00CC0D9A"/>
    <w:rsid w:val="00CC10D3"/>
    <w:rsid w:val="00CC16FC"/>
    <w:rsid w:val="00CC17F0"/>
    <w:rsid w:val="00CC1853"/>
    <w:rsid w:val="00CC18E7"/>
    <w:rsid w:val="00CC19DD"/>
    <w:rsid w:val="00CC1A46"/>
    <w:rsid w:val="00CC1AE6"/>
    <w:rsid w:val="00CC1AF6"/>
    <w:rsid w:val="00CC1B61"/>
    <w:rsid w:val="00CC1D27"/>
    <w:rsid w:val="00CC1ECA"/>
    <w:rsid w:val="00CC1FAE"/>
    <w:rsid w:val="00CC2088"/>
    <w:rsid w:val="00CC218F"/>
    <w:rsid w:val="00CC252C"/>
    <w:rsid w:val="00CC25F4"/>
    <w:rsid w:val="00CC2758"/>
    <w:rsid w:val="00CC2B90"/>
    <w:rsid w:val="00CC3335"/>
    <w:rsid w:val="00CC362C"/>
    <w:rsid w:val="00CC371F"/>
    <w:rsid w:val="00CC3943"/>
    <w:rsid w:val="00CC3A23"/>
    <w:rsid w:val="00CC3A2E"/>
    <w:rsid w:val="00CC3AA6"/>
    <w:rsid w:val="00CC3FDC"/>
    <w:rsid w:val="00CC40A9"/>
    <w:rsid w:val="00CC4121"/>
    <w:rsid w:val="00CC41D7"/>
    <w:rsid w:val="00CC4242"/>
    <w:rsid w:val="00CC4363"/>
    <w:rsid w:val="00CC44A2"/>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05"/>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47E"/>
    <w:rsid w:val="00CD2656"/>
    <w:rsid w:val="00CD26F2"/>
    <w:rsid w:val="00CD29CD"/>
    <w:rsid w:val="00CD2ADD"/>
    <w:rsid w:val="00CD2BBA"/>
    <w:rsid w:val="00CD2CC9"/>
    <w:rsid w:val="00CD2E85"/>
    <w:rsid w:val="00CD4017"/>
    <w:rsid w:val="00CD407D"/>
    <w:rsid w:val="00CD429D"/>
    <w:rsid w:val="00CD463B"/>
    <w:rsid w:val="00CD4BC5"/>
    <w:rsid w:val="00CD4C60"/>
    <w:rsid w:val="00CD4D48"/>
    <w:rsid w:val="00CD4F41"/>
    <w:rsid w:val="00CD50A4"/>
    <w:rsid w:val="00CD51AB"/>
    <w:rsid w:val="00CD5512"/>
    <w:rsid w:val="00CD5535"/>
    <w:rsid w:val="00CD57D0"/>
    <w:rsid w:val="00CD5816"/>
    <w:rsid w:val="00CD5AEA"/>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E"/>
    <w:rsid w:val="00CF4C0E"/>
    <w:rsid w:val="00CF4C29"/>
    <w:rsid w:val="00CF4D47"/>
    <w:rsid w:val="00CF5263"/>
    <w:rsid w:val="00CF551D"/>
    <w:rsid w:val="00CF5841"/>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3C7"/>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986"/>
    <w:rsid w:val="00D1699B"/>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28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712"/>
    <w:rsid w:val="00D2485D"/>
    <w:rsid w:val="00D249FF"/>
    <w:rsid w:val="00D24A98"/>
    <w:rsid w:val="00D25483"/>
    <w:rsid w:val="00D25515"/>
    <w:rsid w:val="00D256F8"/>
    <w:rsid w:val="00D25A81"/>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545"/>
    <w:rsid w:val="00D4063B"/>
    <w:rsid w:val="00D406AF"/>
    <w:rsid w:val="00D406FD"/>
    <w:rsid w:val="00D407E4"/>
    <w:rsid w:val="00D40F59"/>
    <w:rsid w:val="00D410EB"/>
    <w:rsid w:val="00D4135D"/>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A89"/>
    <w:rsid w:val="00D45DF3"/>
    <w:rsid w:val="00D45EB4"/>
    <w:rsid w:val="00D46174"/>
    <w:rsid w:val="00D46189"/>
    <w:rsid w:val="00D4620B"/>
    <w:rsid w:val="00D465C5"/>
    <w:rsid w:val="00D46610"/>
    <w:rsid w:val="00D466D2"/>
    <w:rsid w:val="00D46A0F"/>
    <w:rsid w:val="00D46D65"/>
    <w:rsid w:val="00D46DA0"/>
    <w:rsid w:val="00D46E99"/>
    <w:rsid w:val="00D46FB0"/>
    <w:rsid w:val="00D47083"/>
    <w:rsid w:val="00D478BD"/>
    <w:rsid w:val="00D47A38"/>
    <w:rsid w:val="00D47D98"/>
    <w:rsid w:val="00D47DA6"/>
    <w:rsid w:val="00D47DD0"/>
    <w:rsid w:val="00D47DD2"/>
    <w:rsid w:val="00D47F16"/>
    <w:rsid w:val="00D47F24"/>
    <w:rsid w:val="00D50105"/>
    <w:rsid w:val="00D5013B"/>
    <w:rsid w:val="00D50183"/>
    <w:rsid w:val="00D501B2"/>
    <w:rsid w:val="00D501B4"/>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CC3"/>
    <w:rsid w:val="00D53DA1"/>
    <w:rsid w:val="00D53F67"/>
    <w:rsid w:val="00D54258"/>
    <w:rsid w:val="00D55072"/>
    <w:rsid w:val="00D550BC"/>
    <w:rsid w:val="00D551B5"/>
    <w:rsid w:val="00D55474"/>
    <w:rsid w:val="00D55666"/>
    <w:rsid w:val="00D556FE"/>
    <w:rsid w:val="00D5586C"/>
    <w:rsid w:val="00D5586F"/>
    <w:rsid w:val="00D558C7"/>
    <w:rsid w:val="00D5590D"/>
    <w:rsid w:val="00D55B94"/>
    <w:rsid w:val="00D5684C"/>
    <w:rsid w:val="00D56A5E"/>
    <w:rsid w:val="00D56DB2"/>
    <w:rsid w:val="00D56EEB"/>
    <w:rsid w:val="00D57155"/>
    <w:rsid w:val="00D5747F"/>
    <w:rsid w:val="00D57495"/>
    <w:rsid w:val="00D574FA"/>
    <w:rsid w:val="00D5763D"/>
    <w:rsid w:val="00D5790E"/>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23B"/>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4E32"/>
    <w:rsid w:val="00D65506"/>
    <w:rsid w:val="00D657C9"/>
    <w:rsid w:val="00D658EF"/>
    <w:rsid w:val="00D6591A"/>
    <w:rsid w:val="00D659B1"/>
    <w:rsid w:val="00D65BAC"/>
    <w:rsid w:val="00D65FD0"/>
    <w:rsid w:val="00D664A3"/>
    <w:rsid w:val="00D664C1"/>
    <w:rsid w:val="00D66A7A"/>
    <w:rsid w:val="00D66AF4"/>
    <w:rsid w:val="00D66C75"/>
    <w:rsid w:val="00D66E18"/>
    <w:rsid w:val="00D6728F"/>
    <w:rsid w:val="00D6734D"/>
    <w:rsid w:val="00D675DA"/>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4C"/>
    <w:rsid w:val="00D757FD"/>
    <w:rsid w:val="00D759E0"/>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5"/>
    <w:rsid w:val="00D8055E"/>
    <w:rsid w:val="00D8068C"/>
    <w:rsid w:val="00D80753"/>
    <w:rsid w:val="00D80AB8"/>
    <w:rsid w:val="00D80AE5"/>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5F1"/>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189"/>
    <w:rsid w:val="00D94472"/>
    <w:rsid w:val="00D94553"/>
    <w:rsid w:val="00D94867"/>
    <w:rsid w:val="00D94C5A"/>
    <w:rsid w:val="00D95052"/>
    <w:rsid w:val="00D95104"/>
    <w:rsid w:val="00D95176"/>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BE5"/>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673"/>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CA"/>
    <w:rsid w:val="00DC06E3"/>
    <w:rsid w:val="00DC0853"/>
    <w:rsid w:val="00DC08B7"/>
    <w:rsid w:val="00DC09A0"/>
    <w:rsid w:val="00DC0B1E"/>
    <w:rsid w:val="00DC0D35"/>
    <w:rsid w:val="00DC102F"/>
    <w:rsid w:val="00DC1041"/>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6F4C"/>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1FA9"/>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A30"/>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C92"/>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67"/>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4F3F"/>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553"/>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96C"/>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20C"/>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829"/>
    <w:rsid w:val="00E459A6"/>
    <w:rsid w:val="00E45D36"/>
    <w:rsid w:val="00E45D6D"/>
    <w:rsid w:val="00E45E86"/>
    <w:rsid w:val="00E46067"/>
    <w:rsid w:val="00E461AB"/>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778"/>
    <w:rsid w:val="00E51AF6"/>
    <w:rsid w:val="00E51B11"/>
    <w:rsid w:val="00E51CA8"/>
    <w:rsid w:val="00E51D92"/>
    <w:rsid w:val="00E51DDD"/>
    <w:rsid w:val="00E51FDD"/>
    <w:rsid w:val="00E52080"/>
    <w:rsid w:val="00E5221A"/>
    <w:rsid w:val="00E522C5"/>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A58"/>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AE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30E"/>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4CC"/>
    <w:rsid w:val="00E66952"/>
    <w:rsid w:val="00E66AC0"/>
    <w:rsid w:val="00E66DC4"/>
    <w:rsid w:val="00E66F7D"/>
    <w:rsid w:val="00E66FB3"/>
    <w:rsid w:val="00E671C9"/>
    <w:rsid w:val="00E6743F"/>
    <w:rsid w:val="00E67509"/>
    <w:rsid w:val="00E6754F"/>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BD1"/>
    <w:rsid w:val="00E76EA6"/>
    <w:rsid w:val="00E76F25"/>
    <w:rsid w:val="00E771D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530"/>
    <w:rsid w:val="00E826EF"/>
    <w:rsid w:val="00E82D29"/>
    <w:rsid w:val="00E82D70"/>
    <w:rsid w:val="00E830B8"/>
    <w:rsid w:val="00E83278"/>
    <w:rsid w:val="00E836A8"/>
    <w:rsid w:val="00E8377E"/>
    <w:rsid w:val="00E83A48"/>
    <w:rsid w:val="00E83A87"/>
    <w:rsid w:val="00E83AFC"/>
    <w:rsid w:val="00E83F30"/>
    <w:rsid w:val="00E83FA2"/>
    <w:rsid w:val="00E84050"/>
    <w:rsid w:val="00E841D8"/>
    <w:rsid w:val="00E84247"/>
    <w:rsid w:val="00E84551"/>
    <w:rsid w:val="00E8486A"/>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A77"/>
    <w:rsid w:val="00E87CD4"/>
    <w:rsid w:val="00E90135"/>
    <w:rsid w:val="00E90244"/>
    <w:rsid w:val="00E90279"/>
    <w:rsid w:val="00E903D9"/>
    <w:rsid w:val="00E90635"/>
    <w:rsid w:val="00E90745"/>
    <w:rsid w:val="00E90823"/>
    <w:rsid w:val="00E909A1"/>
    <w:rsid w:val="00E90BFF"/>
    <w:rsid w:val="00E910F6"/>
    <w:rsid w:val="00E911B6"/>
    <w:rsid w:val="00E91259"/>
    <w:rsid w:val="00E91709"/>
    <w:rsid w:val="00E91897"/>
    <w:rsid w:val="00E918A0"/>
    <w:rsid w:val="00E91A2B"/>
    <w:rsid w:val="00E91F04"/>
    <w:rsid w:val="00E91F35"/>
    <w:rsid w:val="00E91F41"/>
    <w:rsid w:val="00E92066"/>
    <w:rsid w:val="00E920BC"/>
    <w:rsid w:val="00E926F8"/>
    <w:rsid w:val="00E929AC"/>
    <w:rsid w:val="00E93BD9"/>
    <w:rsid w:val="00E93DC9"/>
    <w:rsid w:val="00E93F66"/>
    <w:rsid w:val="00E943B5"/>
    <w:rsid w:val="00E943DB"/>
    <w:rsid w:val="00E94580"/>
    <w:rsid w:val="00E947B5"/>
    <w:rsid w:val="00E948AE"/>
    <w:rsid w:val="00E94AAB"/>
    <w:rsid w:val="00E94F32"/>
    <w:rsid w:val="00E94F39"/>
    <w:rsid w:val="00E9526D"/>
    <w:rsid w:val="00E954D2"/>
    <w:rsid w:val="00E95677"/>
    <w:rsid w:val="00E9573F"/>
    <w:rsid w:val="00E95992"/>
    <w:rsid w:val="00E95BA6"/>
    <w:rsid w:val="00E95EA7"/>
    <w:rsid w:val="00E95FF5"/>
    <w:rsid w:val="00E96541"/>
    <w:rsid w:val="00E96581"/>
    <w:rsid w:val="00E965F8"/>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A67"/>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DAC"/>
    <w:rsid w:val="00EA7FCF"/>
    <w:rsid w:val="00EB0023"/>
    <w:rsid w:val="00EB004D"/>
    <w:rsid w:val="00EB028D"/>
    <w:rsid w:val="00EB0374"/>
    <w:rsid w:val="00EB0383"/>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57B"/>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EF9"/>
    <w:rsid w:val="00EC3F32"/>
    <w:rsid w:val="00EC4209"/>
    <w:rsid w:val="00EC462B"/>
    <w:rsid w:val="00EC4723"/>
    <w:rsid w:val="00EC4A67"/>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83D"/>
    <w:rsid w:val="00ED1B32"/>
    <w:rsid w:val="00ED1BBA"/>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B96"/>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5A"/>
    <w:rsid w:val="00EE0DA0"/>
    <w:rsid w:val="00EE1530"/>
    <w:rsid w:val="00EE1559"/>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36A"/>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1B"/>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CE8"/>
    <w:rsid w:val="00EF3E51"/>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6EF"/>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5A7"/>
    <w:rsid w:val="00F106C5"/>
    <w:rsid w:val="00F10726"/>
    <w:rsid w:val="00F107F1"/>
    <w:rsid w:val="00F10EBB"/>
    <w:rsid w:val="00F10FC1"/>
    <w:rsid w:val="00F112FD"/>
    <w:rsid w:val="00F11568"/>
    <w:rsid w:val="00F11723"/>
    <w:rsid w:val="00F11814"/>
    <w:rsid w:val="00F1182C"/>
    <w:rsid w:val="00F11A55"/>
    <w:rsid w:val="00F11B38"/>
    <w:rsid w:val="00F11E0D"/>
    <w:rsid w:val="00F11F1C"/>
    <w:rsid w:val="00F1247E"/>
    <w:rsid w:val="00F12BAD"/>
    <w:rsid w:val="00F12C9C"/>
    <w:rsid w:val="00F12CF4"/>
    <w:rsid w:val="00F13096"/>
    <w:rsid w:val="00F133A1"/>
    <w:rsid w:val="00F137C0"/>
    <w:rsid w:val="00F13B05"/>
    <w:rsid w:val="00F13C69"/>
    <w:rsid w:val="00F13DD4"/>
    <w:rsid w:val="00F13ECA"/>
    <w:rsid w:val="00F13ECD"/>
    <w:rsid w:val="00F140F1"/>
    <w:rsid w:val="00F141F1"/>
    <w:rsid w:val="00F14324"/>
    <w:rsid w:val="00F144B0"/>
    <w:rsid w:val="00F14648"/>
    <w:rsid w:val="00F1476C"/>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4"/>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36"/>
    <w:rsid w:val="00F36FF9"/>
    <w:rsid w:val="00F370A7"/>
    <w:rsid w:val="00F37259"/>
    <w:rsid w:val="00F37377"/>
    <w:rsid w:val="00F373C4"/>
    <w:rsid w:val="00F3768F"/>
    <w:rsid w:val="00F37B05"/>
    <w:rsid w:val="00F4005B"/>
    <w:rsid w:val="00F401D4"/>
    <w:rsid w:val="00F40219"/>
    <w:rsid w:val="00F4029E"/>
    <w:rsid w:val="00F405A4"/>
    <w:rsid w:val="00F405BD"/>
    <w:rsid w:val="00F405FE"/>
    <w:rsid w:val="00F40A88"/>
    <w:rsid w:val="00F40E2E"/>
    <w:rsid w:val="00F41088"/>
    <w:rsid w:val="00F4108B"/>
    <w:rsid w:val="00F413C8"/>
    <w:rsid w:val="00F4172E"/>
    <w:rsid w:val="00F41975"/>
    <w:rsid w:val="00F41BCD"/>
    <w:rsid w:val="00F41F05"/>
    <w:rsid w:val="00F42240"/>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6DF"/>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1FB"/>
    <w:rsid w:val="00F54266"/>
    <w:rsid w:val="00F54587"/>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508"/>
    <w:rsid w:val="00F60716"/>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2F9"/>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5A4"/>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C33"/>
    <w:rsid w:val="00F81E70"/>
    <w:rsid w:val="00F820C4"/>
    <w:rsid w:val="00F82690"/>
    <w:rsid w:val="00F829BB"/>
    <w:rsid w:val="00F82B09"/>
    <w:rsid w:val="00F82BBF"/>
    <w:rsid w:val="00F82CA2"/>
    <w:rsid w:val="00F83059"/>
    <w:rsid w:val="00F83829"/>
    <w:rsid w:val="00F83C02"/>
    <w:rsid w:val="00F83CE1"/>
    <w:rsid w:val="00F83F0E"/>
    <w:rsid w:val="00F84069"/>
    <w:rsid w:val="00F840D8"/>
    <w:rsid w:val="00F8432E"/>
    <w:rsid w:val="00F843D7"/>
    <w:rsid w:val="00F8458E"/>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1ED3"/>
    <w:rsid w:val="00F921BA"/>
    <w:rsid w:val="00F9221F"/>
    <w:rsid w:val="00F92542"/>
    <w:rsid w:val="00F9273D"/>
    <w:rsid w:val="00F92850"/>
    <w:rsid w:val="00F9287B"/>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7E5"/>
    <w:rsid w:val="00F9581B"/>
    <w:rsid w:val="00F95C03"/>
    <w:rsid w:val="00F95C89"/>
    <w:rsid w:val="00F95CB8"/>
    <w:rsid w:val="00F95DCD"/>
    <w:rsid w:val="00F95E15"/>
    <w:rsid w:val="00F96177"/>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3EB"/>
    <w:rsid w:val="00FA5A4E"/>
    <w:rsid w:val="00FA6283"/>
    <w:rsid w:val="00FA641F"/>
    <w:rsid w:val="00FA645C"/>
    <w:rsid w:val="00FA6A3E"/>
    <w:rsid w:val="00FA6B2A"/>
    <w:rsid w:val="00FA6D65"/>
    <w:rsid w:val="00FA6F0D"/>
    <w:rsid w:val="00FA7199"/>
    <w:rsid w:val="00FA749A"/>
    <w:rsid w:val="00FA771F"/>
    <w:rsid w:val="00FA7EAB"/>
    <w:rsid w:val="00FB0082"/>
    <w:rsid w:val="00FB0243"/>
    <w:rsid w:val="00FB04A2"/>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2F0"/>
    <w:rsid w:val="00FB4338"/>
    <w:rsid w:val="00FB43B1"/>
    <w:rsid w:val="00FB477E"/>
    <w:rsid w:val="00FB4C9C"/>
    <w:rsid w:val="00FB4E6F"/>
    <w:rsid w:val="00FB4E97"/>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324"/>
    <w:rsid w:val="00FC1617"/>
    <w:rsid w:val="00FC1836"/>
    <w:rsid w:val="00FC23D5"/>
    <w:rsid w:val="00FC23F9"/>
    <w:rsid w:val="00FC25CE"/>
    <w:rsid w:val="00FC28B9"/>
    <w:rsid w:val="00FC2903"/>
    <w:rsid w:val="00FC2E5D"/>
    <w:rsid w:val="00FC2EAA"/>
    <w:rsid w:val="00FC2FD7"/>
    <w:rsid w:val="00FC32D8"/>
    <w:rsid w:val="00FC34D7"/>
    <w:rsid w:val="00FC3708"/>
    <w:rsid w:val="00FC3730"/>
    <w:rsid w:val="00FC392B"/>
    <w:rsid w:val="00FC39A4"/>
    <w:rsid w:val="00FC3A55"/>
    <w:rsid w:val="00FC3FB2"/>
    <w:rsid w:val="00FC402C"/>
    <w:rsid w:val="00FC4255"/>
    <w:rsid w:val="00FC4492"/>
    <w:rsid w:val="00FC44BF"/>
    <w:rsid w:val="00FC4729"/>
    <w:rsid w:val="00FC4A8C"/>
    <w:rsid w:val="00FC4C26"/>
    <w:rsid w:val="00FC53C1"/>
    <w:rsid w:val="00FC53DB"/>
    <w:rsid w:val="00FC5767"/>
    <w:rsid w:val="00FC5858"/>
    <w:rsid w:val="00FC5AEA"/>
    <w:rsid w:val="00FC5DDC"/>
    <w:rsid w:val="00FC5EBA"/>
    <w:rsid w:val="00FC5FC2"/>
    <w:rsid w:val="00FC6045"/>
    <w:rsid w:val="00FC6099"/>
    <w:rsid w:val="00FC6177"/>
    <w:rsid w:val="00FC6394"/>
    <w:rsid w:val="00FC63B9"/>
    <w:rsid w:val="00FC63D1"/>
    <w:rsid w:val="00FC667C"/>
    <w:rsid w:val="00FC6719"/>
    <w:rsid w:val="00FC688B"/>
    <w:rsid w:val="00FC68D5"/>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30"/>
    <w:rsid w:val="00FD2D7B"/>
    <w:rsid w:val="00FD2F10"/>
    <w:rsid w:val="00FD318F"/>
    <w:rsid w:val="00FD3781"/>
    <w:rsid w:val="00FD37F6"/>
    <w:rsid w:val="00FD4090"/>
    <w:rsid w:val="00FD40BA"/>
    <w:rsid w:val="00FD411D"/>
    <w:rsid w:val="00FD4457"/>
    <w:rsid w:val="00FD44AD"/>
    <w:rsid w:val="00FD4589"/>
    <w:rsid w:val="00FD473E"/>
    <w:rsid w:val="00FD494B"/>
    <w:rsid w:val="00FD4A12"/>
    <w:rsid w:val="00FD4D40"/>
    <w:rsid w:val="00FD4F9C"/>
    <w:rsid w:val="00FD4FD1"/>
    <w:rsid w:val="00FD51CE"/>
    <w:rsid w:val="00FD5424"/>
    <w:rsid w:val="00FD5462"/>
    <w:rsid w:val="00FD565D"/>
    <w:rsid w:val="00FD5770"/>
    <w:rsid w:val="00FD59D7"/>
    <w:rsid w:val="00FD5BBF"/>
    <w:rsid w:val="00FD5EA6"/>
    <w:rsid w:val="00FD5F3F"/>
    <w:rsid w:val="00FD6070"/>
    <w:rsid w:val="00FD6154"/>
    <w:rsid w:val="00FD6155"/>
    <w:rsid w:val="00FD665F"/>
    <w:rsid w:val="00FD6AF6"/>
    <w:rsid w:val="00FD6B94"/>
    <w:rsid w:val="00FD6EEB"/>
    <w:rsid w:val="00FD6F7B"/>
    <w:rsid w:val="00FD70A9"/>
    <w:rsid w:val="00FD71B5"/>
    <w:rsid w:val="00FD7948"/>
    <w:rsid w:val="00FD7AB3"/>
    <w:rsid w:val="00FD7DCB"/>
    <w:rsid w:val="00FD7DF9"/>
    <w:rsid w:val="00FE00EC"/>
    <w:rsid w:val="00FE040B"/>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5B"/>
    <w:rsid w:val="00FE7BCC"/>
    <w:rsid w:val="00FE7CAD"/>
    <w:rsid w:val="00FE7CAF"/>
    <w:rsid w:val="00FF0B68"/>
    <w:rsid w:val="00FF0D23"/>
    <w:rsid w:val="00FF126D"/>
    <w:rsid w:val="00FF129C"/>
    <w:rsid w:val="00FF13B8"/>
    <w:rsid w:val="00FF1B8F"/>
    <w:rsid w:val="00FF1C90"/>
    <w:rsid w:val="00FF1DB5"/>
    <w:rsid w:val="00FF21A1"/>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5C4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rPr>
      <w:kern w:val="2"/>
      <w:lang w:val="en-GB" w:eastAsia="zh-CN"/>
    </w:rPr>
  </w:style>
  <w:style w:type="character" w:customStyle="1" w:styleId="HeaderChar">
    <w:name w:val="Header Char"/>
    <w:link w:val="Header"/>
    <w:uiPriority w:val="99"/>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basedOn w:val="Normal"/>
    <w:semiHidden/>
    <w:unhideWhenUsed/>
    <w:rsid w:val="002D63A2"/>
    <w:pPr>
      <w:numPr>
        <w:numId w:val="18"/>
      </w:numPr>
      <w:contextualSpacing/>
    </w:pPr>
  </w:style>
  <w:style w:type="paragraph" w:customStyle="1" w:styleId="Reference">
    <w:name w:val="Reference"/>
    <w:basedOn w:val="Normal"/>
    <w:qFormat/>
    <w:rsid w:val="002D63A2"/>
    <w:pPr>
      <w:widowControl w:val="0"/>
      <w:numPr>
        <w:numId w:val="19"/>
      </w:numPr>
      <w:autoSpaceDE/>
      <w:autoSpaceDN/>
      <w:adjustRightInd/>
      <w:snapToGrid/>
      <w:spacing w:after="0"/>
    </w:pPr>
    <w:rPr>
      <w:rFonts w:eastAsia="Calibri"/>
      <w:kern w:val="2"/>
      <w:sz w:val="21"/>
      <w:szCs w:val="24"/>
    </w:rPr>
  </w:style>
  <w:style w:type="paragraph" w:styleId="TableofFigures">
    <w:name w:val="table of figures"/>
    <w:basedOn w:val="Normal"/>
    <w:next w:val="Normal"/>
    <w:uiPriority w:val="99"/>
    <w:unhideWhenUsed/>
    <w:rsid w:val="00E76664"/>
    <w:pPr>
      <w:ind w:leftChars="200" w:left="200" w:hangingChars="200" w:hanging="200"/>
    </w:pPr>
  </w:style>
  <w:style w:type="numbering" w:customStyle="1" w:styleId="StyleBulletedSymbolsymbolLeft025Hanging0253">
    <w:name w:val="Style Bulleted Symbol (symbol) Left:  0.25&quot; Hanging:  0.25&quot;3"/>
    <w:rsid w:val="00EE636A"/>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43046704">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4266001">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BD3008-9A72-41B7-834D-F3CA1AF8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4447</Words>
  <Characters>25352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2</cp:revision>
  <cp:lastPrinted>2016-09-23T15:14:00Z</cp:lastPrinted>
  <dcterms:created xsi:type="dcterms:W3CDTF">2023-09-26T11:09:00Z</dcterms:created>
  <dcterms:modified xsi:type="dcterms:W3CDTF">2023-09-28T12:05:00Z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(3)BVCacY+lAUWdQkCR0JH3hgaQ06oKUk+THs6+cJlZ29apLptm8a/NrBoyC2RUk5gWXYt+oNtQ
ZzugjshOg50XysLe7cRZmW+b9XVI8LqEwwZgAT+fw5+7OvNNKNekkTRJmbZQ15xncJqLqa/z
X2lE30p4Fluq5qK3UW3kzfz2i5F3InUPayg+MDRC4pEFURD1IKZI6zKD5wOslEUFJtTRWvEp
eE4CEfVCmAXcpbIF4d</vt:lpwstr>
  </property>
  <property fmtid="{D5CDD505-2E9C-101B-9397-08002B2CF9AE}" pid="13" name="_2015_ms_pID_725343_00">
    <vt:lpwstr>_2015_ms_pID_725343</vt:lpwstr>
  </property>
  <property fmtid="{D5CDD505-2E9C-101B-9397-08002B2CF9AE}" pid="14" name="_2015_ms_pID_7253431">
    <vt:lpwstr>IIcTddojxqV8oqUapix9wVg9hB0oW99s1hvlUNBUbZ/tOL2SavBB9P
hjuV2Ck++rOEBzWmPk8iafO9slwDzYF7JWwXrSG/GS0567jvLiautTmB00IiDP5ij+qlt3Vb
s7SzXJVH2d4R/55Cn8auJgbEWYWZZ8hBE+BSGag8YOnK2Y8K/k+ZnxHkMhnGShyJeIxvoqcy
MXyosDtPHvOR2fsVAMbfAlhj5zt9g1Grm425</vt:lpwstr>
  </property>
  <property fmtid="{D5CDD505-2E9C-101B-9397-08002B2CF9AE}" pid="15" name="_2015_ms_pID_7253431_00">
    <vt:lpwstr>_2015_ms_pID_7253431</vt:lpwstr>
  </property>
  <property fmtid="{D5CDD505-2E9C-101B-9397-08002B2CF9AE}" pid="16" name="_2015_ms_pID_7253432">
    <vt:lpwstr>RSMHzcX3nqDMoIwwQIRRnovfDmbdln4FxLMg
4JHnzc5MQA09lsmjPVSjcjMZlAgBXNybV1CAZ+vki+behRrUjmw=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