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03AD6279" w:rsidR="00011641" w:rsidRPr="005C5F33" w:rsidRDefault="00011641" w:rsidP="00011641">
      <w:pPr>
        <w:widowControl w:val="0"/>
        <w:tabs>
          <w:tab w:val="right" w:pos="9639"/>
        </w:tabs>
        <w:spacing w:after="0"/>
        <w:rPr>
          <w:rFonts w:ascii="Arial" w:hAnsi="Arial"/>
          <w:b/>
          <w:sz w:val="24"/>
          <w:szCs w:val="24"/>
          <w:lang w:val="de-DE"/>
        </w:rPr>
      </w:pPr>
      <w:r w:rsidRPr="00553243">
        <w:rPr>
          <w:rFonts w:ascii="Arial" w:hAnsi="Arial"/>
          <w:b/>
          <w:sz w:val="24"/>
          <w:szCs w:val="24"/>
        </w:rPr>
        <w:fldChar w:fldCharType="begin"/>
      </w:r>
      <w:r w:rsidRPr="005C5F33">
        <w:rPr>
          <w:rFonts w:ascii="Arial" w:hAnsi="Arial"/>
          <w:b/>
          <w:sz w:val="24"/>
          <w:szCs w:val="24"/>
          <w:lang w:val="de-DE"/>
        </w:rPr>
        <w:instrText xml:space="preserve"> DOCPROPERTY  MeetingName  \* MERGEFORMAT </w:instrText>
      </w:r>
      <w:r w:rsidRPr="00553243">
        <w:rPr>
          <w:rFonts w:ascii="Arial" w:hAnsi="Arial"/>
          <w:b/>
          <w:sz w:val="24"/>
          <w:szCs w:val="24"/>
        </w:rPr>
        <w:fldChar w:fldCharType="separate"/>
      </w:r>
      <w:r w:rsidR="00227343">
        <w:rPr>
          <w:rFonts w:ascii="Arial" w:hAnsi="Arial"/>
          <w:b/>
          <w:sz w:val="24"/>
          <w:szCs w:val="24"/>
          <w:lang w:val="de-DE"/>
        </w:rPr>
        <w:t>3GPP TSG RAN WG1 #114bis</w:t>
      </w:r>
      <w:r w:rsidRPr="00553243">
        <w:rPr>
          <w:rFonts w:ascii="Arial" w:hAnsi="Arial"/>
          <w:b/>
          <w:sz w:val="24"/>
          <w:szCs w:val="24"/>
        </w:rPr>
        <w:fldChar w:fldCharType="end"/>
      </w:r>
      <w:r w:rsidRPr="005C5F33">
        <w:rPr>
          <w:rFonts w:ascii="Arial" w:hAnsi="Arial"/>
          <w:b/>
          <w:sz w:val="18"/>
          <w:lang w:val="de-DE"/>
        </w:rPr>
        <w:tab/>
      </w:r>
      <w:r w:rsidRPr="00553243">
        <w:rPr>
          <w:rFonts w:ascii="Arial" w:hAnsi="Arial"/>
          <w:b/>
          <w:sz w:val="24"/>
          <w:szCs w:val="24"/>
        </w:rPr>
        <w:fldChar w:fldCharType="begin"/>
      </w:r>
      <w:r w:rsidRPr="005C5F33">
        <w:rPr>
          <w:rFonts w:ascii="Arial" w:hAnsi="Arial"/>
          <w:b/>
          <w:sz w:val="24"/>
          <w:szCs w:val="24"/>
          <w:lang w:val="de-DE"/>
        </w:rPr>
        <w:instrText xml:space="preserve"> DOCPROPERTY  TdocId  \* MERGEFORMAT </w:instrText>
      </w:r>
      <w:r w:rsidRPr="00553243">
        <w:rPr>
          <w:rFonts w:ascii="Arial" w:hAnsi="Arial"/>
          <w:b/>
          <w:sz w:val="24"/>
          <w:szCs w:val="24"/>
        </w:rPr>
        <w:fldChar w:fldCharType="separate"/>
      </w:r>
      <w:r w:rsidR="00227343">
        <w:rPr>
          <w:rFonts w:ascii="Arial" w:hAnsi="Arial"/>
          <w:b/>
          <w:sz w:val="24"/>
          <w:szCs w:val="24"/>
          <w:lang w:val="de-DE"/>
        </w:rPr>
        <w:t>R1-2308843</w:t>
      </w:r>
      <w:r w:rsidRPr="00553243">
        <w:rPr>
          <w:rFonts w:ascii="Arial" w:hAnsi="Arial"/>
          <w:b/>
          <w:sz w:val="24"/>
          <w:szCs w:val="24"/>
        </w:rPr>
        <w:fldChar w:fldCharType="end"/>
      </w:r>
    </w:p>
    <w:p w14:paraId="0A7D4457" w14:textId="0D08B460" w:rsidR="00011641" w:rsidRPr="00553243" w:rsidRDefault="00011641" w:rsidP="00011641">
      <w:pPr>
        <w:widowControl w:val="0"/>
        <w:spacing w:after="0"/>
        <w:rPr>
          <w:rFonts w:ascii="Arial" w:hAnsi="Arial"/>
          <w:b/>
          <w:sz w:val="24"/>
          <w:szCs w:val="24"/>
        </w:rPr>
      </w:pPr>
      <w:r w:rsidRPr="00553243">
        <w:rPr>
          <w:rFonts w:ascii="Arial" w:hAnsi="Arial"/>
          <w:b/>
          <w:sz w:val="24"/>
          <w:szCs w:val="24"/>
        </w:rPr>
        <w:fldChar w:fldCharType="begin"/>
      </w:r>
      <w:r w:rsidRPr="00553243">
        <w:rPr>
          <w:rFonts w:ascii="Arial" w:hAnsi="Arial"/>
          <w:b/>
          <w:sz w:val="24"/>
          <w:szCs w:val="24"/>
        </w:rPr>
        <w:instrText xml:space="preserve"> DOCPROPERTY  MeetingPlaceDates  \* MERGEFORMAT </w:instrText>
      </w:r>
      <w:r w:rsidRPr="00553243">
        <w:rPr>
          <w:rFonts w:ascii="Arial" w:hAnsi="Arial"/>
          <w:b/>
          <w:sz w:val="24"/>
          <w:szCs w:val="24"/>
        </w:rPr>
        <w:fldChar w:fldCharType="separate"/>
      </w:r>
      <w:r w:rsidR="00227343">
        <w:rPr>
          <w:rFonts w:ascii="Arial" w:hAnsi="Arial"/>
          <w:b/>
          <w:sz w:val="24"/>
          <w:szCs w:val="24"/>
        </w:rPr>
        <w:t>Xiamen, China, October 9th - October 13th, 2023</w:t>
      </w:r>
      <w:r w:rsidRPr="00553243">
        <w:rPr>
          <w:rFonts w:ascii="Arial" w:hAnsi="Arial"/>
          <w:b/>
          <w:sz w:val="24"/>
          <w:szCs w:val="24"/>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D2B455F"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227343">
        <w:rPr>
          <w:rFonts w:ascii="Arial" w:hAnsi="Arial" w:cs="Arial"/>
          <w:b/>
          <w:sz w:val="24"/>
          <w:szCs w:val="24"/>
          <w:lang w:val="en-US"/>
        </w:rPr>
        <w:t>Remaining issues for design of SL positioning reference signal SL PRS</w:t>
      </w:r>
      <w:r w:rsidRPr="003A74B1">
        <w:rPr>
          <w:rFonts w:ascii="Arial" w:hAnsi="Arial" w:cs="Arial"/>
          <w:b/>
          <w:sz w:val="24"/>
          <w:szCs w:val="24"/>
        </w:rPr>
        <w:fldChar w:fldCharType="end"/>
      </w:r>
    </w:p>
    <w:p w14:paraId="529C67FA" w14:textId="69A741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227343">
        <w:rPr>
          <w:rFonts w:ascii="Arial" w:eastAsia="MS Mincho" w:hAnsi="Arial" w:cs="Arial"/>
          <w:b/>
          <w:sz w:val="24"/>
          <w:szCs w:val="24"/>
          <w:lang w:val="en-US"/>
        </w:rPr>
        <w:t>8.3.1.1</w:t>
      </w:r>
      <w:r w:rsidRPr="003A74B1">
        <w:rPr>
          <w:rFonts w:ascii="Arial" w:eastAsia="MS Mincho" w:hAnsi="Arial" w:cs="Arial"/>
          <w:b/>
          <w:sz w:val="24"/>
          <w:szCs w:val="24"/>
        </w:rPr>
        <w:fldChar w:fldCharType="end"/>
      </w:r>
    </w:p>
    <w:p w14:paraId="554DBDFB" w14:textId="295281B4"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227343">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5DE2969F" w:rsidR="0074681D" w:rsidRPr="003A74B1" w:rsidRDefault="008E51F2" w:rsidP="00955DF8">
      <w:pPr>
        <w:pStyle w:val="Heading1"/>
        <w:numPr>
          <w:ilvl w:val="0"/>
          <w:numId w:val="0"/>
        </w:numPr>
        <w:ind w:left="432" w:hanging="432"/>
        <w:rPr>
          <w:lang w:val="en-US"/>
        </w:rPr>
      </w:pPr>
      <w:r w:rsidRPr="003A74B1">
        <w:rPr>
          <w:lang w:val="en-US"/>
        </w:rPr>
        <w:t>1</w:t>
      </w:r>
      <w:r w:rsidRPr="003A74B1">
        <w:rPr>
          <w:lang w:val="en-US"/>
        </w:rPr>
        <w:tab/>
      </w:r>
      <w:r w:rsidR="0074681D" w:rsidRPr="003A74B1">
        <w:rPr>
          <w:lang w:val="en-US"/>
        </w:rPr>
        <w:t>Introduction</w:t>
      </w:r>
    </w:p>
    <w:p w14:paraId="632225E5" w14:textId="7BE0B93B" w:rsidR="00CC2A98" w:rsidRDefault="000A56D5" w:rsidP="0072019D">
      <w:pPr>
        <w:pStyle w:val="ListParagraph"/>
        <w:spacing w:before="120" w:after="120"/>
        <w:ind w:left="0"/>
        <w:jc w:val="both"/>
        <w:rPr>
          <w:sz w:val="22"/>
          <w:szCs w:val="22"/>
          <w:lang w:val="en-US"/>
        </w:rPr>
      </w:pPr>
      <w:bookmarkStart w:id="1" w:name="_Hlk525462591"/>
      <w:r>
        <w:rPr>
          <w:sz w:val="22"/>
          <w:szCs w:val="22"/>
          <w:lang w:val="en-US"/>
        </w:rPr>
        <w:t xml:space="preserve">RAN1 has concluded the </w:t>
      </w:r>
      <w:r w:rsidR="001054CE" w:rsidRPr="003A74B1">
        <w:rPr>
          <w:sz w:val="22"/>
          <w:szCs w:val="22"/>
          <w:lang w:val="en-US"/>
        </w:rPr>
        <w:t>“</w:t>
      </w:r>
      <w:r w:rsidR="001054CE">
        <w:rPr>
          <w:sz w:val="22"/>
          <w:szCs w:val="22"/>
          <w:lang w:val="en-US"/>
        </w:rPr>
        <w:t>E</w:t>
      </w:r>
      <w:r w:rsidR="001054CE" w:rsidRPr="003A74B1">
        <w:rPr>
          <w:sz w:val="22"/>
          <w:szCs w:val="22"/>
          <w:lang w:val="en-US"/>
        </w:rPr>
        <w:t>xpanded and improved NR positioning” (NR_pos_enh2)</w:t>
      </w:r>
      <w:r w:rsidR="001054CE">
        <w:rPr>
          <w:sz w:val="22"/>
          <w:szCs w:val="22"/>
          <w:lang w:val="en-US"/>
        </w:rPr>
        <w:t xml:space="preserve"> </w:t>
      </w:r>
      <w:r w:rsidR="00D93583">
        <w:rPr>
          <w:sz w:val="22"/>
          <w:szCs w:val="22"/>
          <w:lang w:val="en-US"/>
        </w:rPr>
        <w:t xml:space="preserve">work item objective on SL positioning in the last RAN1#114 meeting. Further, the </w:t>
      </w:r>
      <w:r w:rsidR="001054CE">
        <w:rPr>
          <w:sz w:val="22"/>
          <w:szCs w:val="22"/>
          <w:lang w:val="en-US"/>
        </w:rPr>
        <w:t xml:space="preserve">work item description (WID) </w:t>
      </w:r>
      <w:r w:rsidR="00152ED9">
        <w:rPr>
          <w:sz w:val="22"/>
          <w:szCs w:val="22"/>
          <w:lang w:val="en-US"/>
        </w:rPr>
        <w:t>was most recently revised at RAN#</w:t>
      </w:r>
      <w:r w:rsidR="00EB23BD">
        <w:rPr>
          <w:sz w:val="22"/>
          <w:szCs w:val="22"/>
          <w:lang w:val="en-US"/>
        </w:rPr>
        <w:t>10</w:t>
      </w:r>
      <w:r w:rsidR="00A9546D">
        <w:rPr>
          <w:sz w:val="22"/>
          <w:szCs w:val="22"/>
          <w:lang w:val="en-US"/>
        </w:rPr>
        <w:t>1</w:t>
      </w:r>
      <w:r w:rsidR="00CD69FF">
        <w:rPr>
          <w:sz w:val="22"/>
          <w:szCs w:val="22"/>
          <w:lang w:val="en-US"/>
        </w:rPr>
        <w:t xml:space="preserve"> </w:t>
      </w:r>
      <w:r w:rsidR="00CD69FF">
        <w:rPr>
          <w:sz w:val="22"/>
          <w:szCs w:val="22"/>
          <w:lang w:val="en-US"/>
        </w:rPr>
        <w:fldChar w:fldCharType="begin"/>
      </w:r>
      <w:r w:rsidR="00CD69FF">
        <w:rPr>
          <w:sz w:val="22"/>
          <w:szCs w:val="22"/>
          <w:lang w:val="en-US"/>
        </w:rPr>
        <w:instrText xml:space="preserve"> REF _Ref146525369 \r \h </w:instrText>
      </w:r>
      <w:r w:rsidR="00CD69FF">
        <w:rPr>
          <w:sz w:val="22"/>
          <w:szCs w:val="22"/>
          <w:lang w:val="en-US"/>
        </w:rPr>
      </w:r>
      <w:r w:rsidR="00CD69FF">
        <w:rPr>
          <w:sz w:val="22"/>
          <w:szCs w:val="22"/>
          <w:lang w:val="en-US"/>
        </w:rPr>
        <w:fldChar w:fldCharType="separate"/>
      </w:r>
      <w:r w:rsidR="00227343">
        <w:rPr>
          <w:sz w:val="22"/>
          <w:szCs w:val="22"/>
          <w:lang w:val="en-US"/>
        </w:rPr>
        <w:t>[1]</w:t>
      </w:r>
      <w:r w:rsidR="00CD69FF">
        <w:rPr>
          <w:sz w:val="22"/>
          <w:szCs w:val="22"/>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40D566A7" w14:textId="77777777" w:rsidR="008E25AE" w:rsidRDefault="008E25AE" w:rsidP="008E25AE">
            <w:pPr>
              <w:numPr>
                <w:ilvl w:val="0"/>
                <w:numId w:val="16"/>
              </w:numPr>
              <w:overflowPunct/>
              <w:autoSpaceDE/>
              <w:autoSpaceDN/>
              <w:adjustRightInd/>
              <w:spacing w:after="0" w:line="276" w:lineRule="auto"/>
              <w:ind w:left="714" w:hanging="357"/>
              <w:textAlignment w:val="auto"/>
              <w:rPr>
                <w:lang w:val="en-US" w:eastAsia="ko-KR"/>
              </w:rPr>
            </w:pPr>
            <w:r>
              <w:rPr>
                <w:lang w:eastAsia="ko-KR"/>
              </w:rPr>
              <w:t>Specify solutions for support of sidelink positioning (including ranging) in NR systems, including the following [RAN1, RAN2, RAN3, RAN4]:</w:t>
            </w:r>
          </w:p>
          <w:p w14:paraId="55CFF10E"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55F7E81"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Specify support for SL PRS bandwidths of up to 100 MHz in FR1 spectrum.</w:t>
            </w:r>
          </w:p>
          <w:p w14:paraId="5B84DB3A"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 xml:space="preserve">NOTE: SL PRS transmission in FR2 is not precluded but no FR2 specific aspects will be specified. </w:t>
            </w:r>
          </w:p>
          <w:p w14:paraId="12DB1B09" w14:textId="77777777" w:rsidR="008E25AE" w:rsidRDefault="008E25AE" w:rsidP="008E25AE">
            <w:pPr>
              <w:numPr>
                <w:ilvl w:val="1"/>
                <w:numId w:val="16"/>
              </w:numPr>
              <w:overflowPunct/>
              <w:autoSpaceDE/>
              <w:autoSpaceDN/>
              <w:adjustRightInd/>
              <w:spacing w:after="0" w:line="276" w:lineRule="auto"/>
              <w:textAlignment w:val="auto"/>
              <w:rPr>
                <w:rFonts w:eastAsia="MS Mincho"/>
                <w:lang w:eastAsia="ko-KR"/>
              </w:rPr>
            </w:pPr>
            <w:r>
              <w:rPr>
                <w:lang w:eastAsia="ko-KR"/>
              </w:rPr>
              <w:t>Specify measurements to support RTT-type solutions using SL, SL-AoA,</w:t>
            </w:r>
            <w:r>
              <w:rPr>
                <w:color w:val="00B0F0"/>
                <w:lang w:eastAsia="ko-KR"/>
              </w:rPr>
              <w:t xml:space="preserve"> </w:t>
            </w:r>
            <w:r>
              <w:rPr>
                <w:lang w:eastAsia="ko-KR"/>
              </w:rPr>
              <w:t>and SL-TDOA [RAN1, RAN2].</w:t>
            </w:r>
          </w:p>
          <w:p w14:paraId="7AA8EF60" w14:textId="77777777" w:rsidR="008E25AE" w:rsidRDefault="008E25AE" w:rsidP="008E25AE">
            <w:pPr>
              <w:numPr>
                <w:ilvl w:val="1"/>
                <w:numId w:val="16"/>
              </w:numPr>
              <w:overflowPunct/>
              <w:autoSpaceDE/>
              <w:autoSpaceDN/>
              <w:adjustRightInd/>
              <w:spacing w:after="0" w:line="276" w:lineRule="auto"/>
              <w:textAlignment w:val="auto"/>
              <w:rPr>
                <w:rFonts w:eastAsia="MS Mincho"/>
                <w:lang w:eastAsia="ko-KR"/>
              </w:rPr>
            </w:pPr>
            <w:r>
              <w:rPr>
                <w:lang w:eastAsia="ko-KR"/>
              </w:rPr>
              <w:t>Specify support of resource allocation for SL PRS:</w:t>
            </w:r>
          </w:p>
          <w:p w14:paraId="3DF41E2D" w14:textId="77777777" w:rsidR="008E25AE" w:rsidRDefault="008E25AE" w:rsidP="008E25AE">
            <w:pPr>
              <w:numPr>
                <w:ilvl w:val="2"/>
                <w:numId w:val="16"/>
              </w:numPr>
              <w:overflowPunct/>
              <w:autoSpaceDE/>
              <w:autoSpaceDN/>
              <w:adjustRightInd/>
              <w:spacing w:after="0" w:line="276" w:lineRule="auto"/>
              <w:textAlignment w:val="auto"/>
              <w:rPr>
                <w:rFonts w:eastAsia="MS Mincho"/>
                <w:lang w:eastAsia="ko-KR"/>
              </w:rPr>
            </w:pPr>
            <w:r>
              <w:rPr>
                <w:lang w:eastAsia="ko-KR"/>
              </w:rPr>
              <w:t>Including resource allocation Scheme 1 and Scheme 2, where Scheme 1 corresponds to a network-centric SL PRS resource allocation and Scheme 2 corresponds to UE autonomous SL PRS resource allocation [RAN1].</w:t>
            </w:r>
          </w:p>
          <w:p w14:paraId="59367831" w14:textId="77777777" w:rsidR="008E25AE" w:rsidRDefault="008E25AE" w:rsidP="008E25AE">
            <w:pPr>
              <w:numPr>
                <w:ilvl w:val="3"/>
                <w:numId w:val="16"/>
              </w:numPr>
              <w:overflowPunct/>
              <w:autoSpaceDE/>
              <w:autoSpaceDN/>
              <w:adjustRightInd/>
              <w:spacing w:after="0" w:line="276" w:lineRule="auto"/>
              <w:textAlignment w:val="auto"/>
              <w:rPr>
                <w:rFonts w:eastAsia="MS Mincho"/>
                <w:lang w:eastAsia="ko-KR"/>
              </w:rPr>
            </w:pPr>
            <w:r>
              <w:rPr>
                <w:lang w:eastAsia="ko-KR"/>
              </w:rPr>
              <w:t xml:space="preserve">For resource allocation mechanism for SL PRS in Scheme 2: </w:t>
            </w:r>
          </w:p>
          <w:p w14:paraId="19ADD375" w14:textId="77777777" w:rsidR="008E25AE" w:rsidRDefault="008E25AE" w:rsidP="008E25AE">
            <w:pPr>
              <w:numPr>
                <w:ilvl w:val="4"/>
                <w:numId w:val="16"/>
              </w:numPr>
              <w:overflowPunct/>
              <w:autoSpaceDE/>
              <w:autoSpaceDN/>
              <w:adjustRightInd/>
              <w:spacing w:after="0" w:line="276" w:lineRule="auto"/>
              <w:textAlignment w:val="auto"/>
              <w:rPr>
                <w:rFonts w:eastAsia="MS Mincho"/>
                <w:lang w:eastAsia="ko-KR"/>
              </w:rPr>
            </w:pPr>
            <w:r>
              <w:rPr>
                <w:bCs/>
              </w:rPr>
              <w:t>Study and specify support of sensing-based resource allocation, and/or a random resource selection [RAN1].</w:t>
            </w:r>
          </w:p>
          <w:p w14:paraId="3C95F94F" w14:textId="77777777" w:rsidR="008E25AE" w:rsidRDefault="008E25AE" w:rsidP="008E25AE">
            <w:pPr>
              <w:numPr>
                <w:ilvl w:val="4"/>
                <w:numId w:val="16"/>
              </w:numPr>
              <w:overflowPunct/>
              <w:autoSpaceDE/>
              <w:autoSpaceDN/>
              <w:adjustRightInd/>
              <w:spacing w:after="0" w:line="276" w:lineRule="auto"/>
              <w:textAlignment w:val="auto"/>
              <w:rPr>
                <w:rFonts w:eastAsia="MS Mincho"/>
                <w:lang w:eastAsia="ko-KR"/>
              </w:rPr>
            </w:pPr>
            <w:r>
              <w:rPr>
                <w:rFonts w:eastAsia="MS Mincho"/>
                <w:lang w:eastAsia="ko-KR"/>
              </w:rPr>
              <w:t>Study and specify solutions for congestion control for SL PRS and/or inter-UE coordination</w:t>
            </w:r>
            <w:r>
              <w:rPr>
                <w:lang w:eastAsia="ko-KR"/>
              </w:rPr>
              <w:t xml:space="preserve"> for SL-PRS [RAN1]</w:t>
            </w:r>
            <w:r>
              <w:rPr>
                <w:rFonts w:eastAsia="MS Mincho"/>
                <w:lang w:eastAsia="ko-KR"/>
              </w:rPr>
              <w:t>.</w:t>
            </w:r>
          </w:p>
          <w:p w14:paraId="608A2251" w14:textId="77777777" w:rsidR="008E25AE" w:rsidRDefault="008E25AE" w:rsidP="008E25AE">
            <w:pPr>
              <w:numPr>
                <w:ilvl w:val="2"/>
                <w:numId w:val="16"/>
              </w:numPr>
              <w:overflowPunct/>
              <w:autoSpaceDE/>
              <w:autoSpaceDN/>
              <w:adjustRightInd/>
              <w:spacing w:after="0" w:line="276" w:lineRule="auto"/>
              <w:textAlignment w:val="auto"/>
              <w:rPr>
                <w:rFonts w:eastAsia="MS Mincho"/>
                <w:lang w:eastAsia="ko-KR"/>
              </w:rPr>
            </w:pPr>
            <w:r>
              <w:rPr>
                <w:lang w:eastAsia="ko-KR"/>
              </w:rPr>
              <w:t>Support resource allocation for shared resource pool with Rel-16/17/18 sidelink communication and dedicated resource pool for SL PRS [RAN1].</w:t>
            </w:r>
          </w:p>
          <w:p w14:paraId="2E53565E" w14:textId="77777777" w:rsidR="008E25AE" w:rsidRDefault="008E25AE" w:rsidP="008E25AE">
            <w:pPr>
              <w:numPr>
                <w:ilvl w:val="3"/>
                <w:numId w:val="16"/>
              </w:numPr>
              <w:overflowPunct/>
              <w:autoSpaceDE/>
              <w:autoSpaceDN/>
              <w:adjustRightInd/>
              <w:spacing w:after="0" w:line="276" w:lineRule="auto"/>
              <w:textAlignment w:val="auto"/>
              <w:rPr>
                <w:rFonts w:eastAsia="MS Mincho"/>
                <w:lang w:eastAsia="ko-KR"/>
              </w:rPr>
            </w:pPr>
            <w:r>
              <w:rPr>
                <w:lang w:eastAsia="ko-KR"/>
              </w:rPr>
              <w:t>NOTE: For SL positioning resource (pre-)configuration in a shared resource pool with Rel-16/17/18 sidelink communication, backward compatibility with legacy Rel-16/17 UEs should be ensured.</w:t>
            </w:r>
          </w:p>
          <w:p w14:paraId="4E251EED" w14:textId="77777777" w:rsidR="008E25AE" w:rsidRDefault="008E25AE" w:rsidP="008E25AE">
            <w:pPr>
              <w:numPr>
                <w:ilvl w:val="1"/>
                <w:numId w:val="16"/>
              </w:numPr>
              <w:overflowPunct/>
              <w:autoSpaceDE/>
              <w:autoSpaceDN/>
              <w:adjustRightInd/>
              <w:spacing w:after="0" w:line="276" w:lineRule="auto"/>
              <w:textAlignment w:val="auto"/>
              <w:rPr>
                <w:rFonts w:eastAsiaTheme="minorHAnsi"/>
                <w:lang w:eastAsia="ko-KR"/>
              </w:rPr>
            </w:pPr>
            <w:r>
              <w:rPr>
                <w:lang w:eastAsia="ko-KR"/>
              </w:rPr>
              <w:t xml:space="preserve">Specify procedures for transmit power control for SL PRS transmissions at least based on open loop power control (OLPC) [RAN1]. </w:t>
            </w:r>
          </w:p>
          <w:p w14:paraId="01204E95"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signalling and associated UE </w:t>
            </w:r>
            <w:proofErr w:type="spellStart"/>
            <w:r>
              <w:rPr>
                <w:lang w:eastAsia="ko-KR"/>
              </w:rPr>
              <w:t>behavior</w:t>
            </w:r>
            <w:proofErr w:type="spellEnd"/>
            <w:r>
              <w:rPr>
                <w:lang w:eastAsia="ko-KR"/>
              </w:rPr>
              <w:t xml:space="preserve"> for support of unicast, groupcast (not including many to one) and broadcast of SL PRS transmissions [RAN1, RAN2].</w:t>
            </w:r>
          </w:p>
          <w:p w14:paraId="4F734D7F"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14:paraId="1570D0CA"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bCs/>
              </w:rPr>
              <w:lastRenderedPageBreak/>
              <w:t xml:space="preserve">Specify the </w:t>
            </w:r>
            <w:r>
              <w:rPr>
                <w:rFonts w:eastAsia="DengXian"/>
                <w:lang w:eastAsia="zh-CN"/>
              </w:rPr>
              <w:t>p</w:t>
            </w:r>
            <w:r>
              <w:rPr>
                <w:lang w:eastAsia="zh-CN"/>
              </w:rPr>
              <w:t xml:space="preserve">rotocol </w:t>
            </w:r>
            <w:r>
              <w:rPr>
                <w:rFonts w:eastAsia="DengXian"/>
                <w:lang w:eastAsia="zh-CN"/>
              </w:rPr>
              <w:t xml:space="preserve">and procedures </w:t>
            </w:r>
            <w:r>
              <w:rPr>
                <w:lang w:eastAsia="zh-CN"/>
              </w:rPr>
              <w:t>for SL positioning between UEs (Protocol for Sidelink positioning procedures (SLPP))</w:t>
            </w:r>
            <w:r>
              <w:rPr>
                <w:lang w:eastAsia="ko-KR"/>
              </w:rPr>
              <w:t xml:space="preserve">. </w:t>
            </w:r>
          </w:p>
          <w:p w14:paraId="2406978C"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bCs/>
              </w:rPr>
              <w:t xml:space="preserve">Specify the </w:t>
            </w:r>
            <w:r>
              <w:rPr>
                <w:rFonts w:eastAsia="DengXian"/>
                <w:lang w:eastAsia="zh-CN"/>
              </w:rPr>
              <w:t>protocol and procedures for SL positioning between UEs and a single LMF for in coverage scenario only, including joint PC5-Uu scenarios</w:t>
            </w:r>
            <w:r>
              <w:rPr>
                <w:rFonts w:eastAsia="MS Mincho"/>
                <w:lang w:eastAsia="zh-CN"/>
              </w:rPr>
              <w:t xml:space="preserve">. </w:t>
            </w:r>
          </w:p>
          <w:p w14:paraId="2BF0983F" w14:textId="77777777" w:rsidR="008E25AE" w:rsidRDefault="008E25AE" w:rsidP="008E25AE">
            <w:pPr>
              <w:numPr>
                <w:ilvl w:val="3"/>
                <w:numId w:val="16"/>
              </w:numPr>
              <w:overflowPunct/>
              <w:autoSpaceDE/>
              <w:autoSpaceDN/>
              <w:adjustRightInd/>
              <w:spacing w:after="0" w:line="276" w:lineRule="auto"/>
              <w:textAlignment w:val="auto"/>
              <w:rPr>
                <w:lang w:eastAsia="ko-KR"/>
              </w:rPr>
            </w:pPr>
            <w:r>
              <w:rPr>
                <w:lang w:eastAsia="ko-KR"/>
              </w:rPr>
              <w:t>NOTE: Assumes all involved UEs are served by same LMF.</w:t>
            </w:r>
          </w:p>
          <w:p w14:paraId="480D802E" w14:textId="77777777" w:rsidR="008E25AE" w:rsidRDefault="008E25AE" w:rsidP="008E25AE">
            <w:pPr>
              <w:numPr>
                <w:ilvl w:val="2"/>
                <w:numId w:val="16"/>
              </w:numPr>
              <w:overflowPunct/>
              <w:autoSpaceDE/>
              <w:autoSpaceDN/>
              <w:adjustRightInd/>
              <w:spacing w:after="0" w:line="276" w:lineRule="auto"/>
              <w:textAlignment w:val="auto"/>
              <w:rPr>
                <w:lang w:eastAsia="ko-KR"/>
              </w:rPr>
            </w:pPr>
            <w:r>
              <w:rPr>
                <w:lang w:eastAsia="ko-KR"/>
              </w:rPr>
              <w:t>For SL-TDOA, RAN2 will not work on procedures for synchronization of the anchor UEs. RAN2 can discuss and implement agreed RAN1 parameters related to synchronization.</w:t>
            </w:r>
          </w:p>
          <w:p w14:paraId="48FB2FA4"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 xml:space="preserve">Specify signalling to NG-RAN for sidelink positioning and ranging service authorizations as needed. [RAN3, RAN2] </w:t>
            </w:r>
          </w:p>
          <w:p w14:paraId="675F72A1" w14:textId="77777777" w:rsidR="008E25AE" w:rsidRDefault="008E25AE" w:rsidP="008E25AE">
            <w:pPr>
              <w:numPr>
                <w:ilvl w:val="1"/>
                <w:numId w:val="16"/>
              </w:numPr>
              <w:overflowPunct/>
              <w:autoSpaceDE/>
              <w:autoSpaceDN/>
              <w:adjustRightInd/>
              <w:spacing w:after="0" w:line="276" w:lineRule="auto"/>
              <w:textAlignment w:val="auto"/>
              <w:rPr>
                <w:lang w:eastAsia="ko-KR"/>
              </w:rPr>
            </w:pPr>
            <w:r>
              <w:rPr>
                <w:lang w:eastAsia="ko-KR"/>
              </w:rPr>
              <w:t>Specify corresponding new core requirements, as well as identifying and specify the impact on the existing RAN4 specification, including RRM measurements and procedures [RAN4].</w:t>
            </w:r>
          </w:p>
          <w:p w14:paraId="59B3ADA4" w14:textId="4EB6A21A" w:rsidR="001E6960" w:rsidRPr="008833E3" w:rsidRDefault="001E6960" w:rsidP="005C5F33">
            <w:pPr>
              <w:overflowPunct/>
              <w:autoSpaceDE/>
              <w:autoSpaceDN/>
              <w:adjustRightInd/>
              <w:spacing w:after="0" w:line="276" w:lineRule="auto"/>
              <w:textAlignment w:val="auto"/>
              <w:rPr>
                <w:sz w:val="24"/>
                <w:szCs w:val="24"/>
                <w:lang w:val="en-US"/>
              </w:rPr>
            </w:pPr>
          </w:p>
        </w:tc>
      </w:tr>
    </w:tbl>
    <w:p w14:paraId="0A84A444" w14:textId="6F272470" w:rsidR="005057F7" w:rsidRPr="003A74B1" w:rsidRDefault="003B52F1" w:rsidP="0072019D">
      <w:pPr>
        <w:pStyle w:val="ListParagraph"/>
        <w:spacing w:before="120" w:after="120"/>
        <w:ind w:left="0"/>
        <w:jc w:val="both"/>
        <w:rPr>
          <w:sz w:val="22"/>
          <w:szCs w:val="22"/>
          <w:lang w:val="en-US"/>
        </w:rPr>
      </w:pPr>
      <w:r w:rsidRPr="6A5D8D24">
        <w:rPr>
          <w:sz w:val="22"/>
          <w:szCs w:val="22"/>
          <w:lang w:val="en-US"/>
        </w:rPr>
        <w:lastRenderedPageBreak/>
        <w:t>In this contribution,</w:t>
      </w:r>
      <w:r w:rsidR="003A5F94" w:rsidRPr="6A5D8D24">
        <w:rPr>
          <w:sz w:val="22"/>
          <w:szCs w:val="22"/>
          <w:lang w:val="en-US"/>
        </w:rPr>
        <w:t xml:space="preserve"> we </w:t>
      </w:r>
      <w:r w:rsidR="00CD20D7">
        <w:rPr>
          <w:sz w:val="22"/>
          <w:szCs w:val="22"/>
          <w:lang w:val="en-US"/>
        </w:rPr>
        <w:t>discuss the remaining issues</w:t>
      </w:r>
      <w:r w:rsidR="00CD20D7" w:rsidRPr="6A5D8D24">
        <w:rPr>
          <w:sz w:val="22"/>
          <w:szCs w:val="22"/>
          <w:lang w:val="en-US"/>
        </w:rPr>
        <w:t xml:space="preserve"> </w:t>
      </w:r>
      <w:r w:rsidR="003A5F94" w:rsidRPr="6A5D8D24">
        <w:rPr>
          <w:sz w:val="22"/>
          <w:szCs w:val="22"/>
          <w:lang w:val="en-US"/>
        </w:rPr>
        <w:t xml:space="preserve">of </w:t>
      </w:r>
      <w:r w:rsidR="001E6960" w:rsidRPr="6A5D8D24">
        <w:rPr>
          <w:sz w:val="22"/>
          <w:szCs w:val="22"/>
          <w:lang w:val="en-US"/>
        </w:rPr>
        <w:t>the SL positioning reference signal (SL-PRS)</w:t>
      </w:r>
      <w:r w:rsidR="00CD20D7">
        <w:rPr>
          <w:sz w:val="22"/>
          <w:szCs w:val="22"/>
          <w:lang w:val="en-US"/>
        </w:rPr>
        <w:t xml:space="preserve"> and related procedures</w:t>
      </w:r>
      <w:r w:rsidR="003A5F94" w:rsidRPr="6A5D8D24">
        <w:rPr>
          <w:sz w:val="22"/>
          <w:szCs w:val="22"/>
          <w:lang w:val="en-US"/>
        </w:rPr>
        <w:t>.</w:t>
      </w:r>
    </w:p>
    <w:bookmarkEnd w:id="1"/>
    <w:p w14:paraId="7CB89A92" w14:textId="4F1E7104" w:rsidR="006B3C70" w:rsidRPr="003A74B1" w:rsidRDefault="008E51F2" w:rsidP="00955DF8">
      <w:pPr>
        <w:pStyle w:val="Heading1"/>
        <w:numPr>
          <w:ilvl w:val="0"/>
          <w:numId w:val="0"/>
        </w:numPr>
        <w:ind w:left="432" w:hanging="432"/>
        <w:rPr>
          <w:lang w:val="en-US"/>
        </w:rPr>
      </w:pPr>
      <w:r w:rsidRPr="003A74B1">
        <w:rPr>
          <w:lang w:val="en-US"/>
        </w:rPr>
        <w:t>2</w:t>
      </w:r>
      <w:r w:rsidRPr="003A74B1">
        <w:rPr>
          <w:lang w:val="en-US"/>
        </w:rPr>
        <w:tab/>
      </w:r>
      <w:r w:rsidR="009C4AC0" w:rsidRPr="003A74B1">
        <w:rPr>
          <w:lang w:val="en-US"/>
        </w:rPr>
        <w:t>Discussion</w:t>
      </w:r>
    </w:p>
    <w:p w14:paraId="7AA66B10" w14:textId="61929301" w:rsidR="003A74B1" w:rsidRPr="002921E9" w:rsidRDefault="008E51F2" w:rsidP="00955DF8">
      <w:pPr>
        <w:pStyle w:val="Heading2"/>
        <w:numPr>
          <w:ilvl w:val="0"/>
          <w:numId w:val="0"/>
        </w:numPr>
        <w:ind w:left="576" w:hanging="576"/>
      </w:pPr>
      <w:bookmarkStart w:id="2" w:name="_Hlk4137067"/>
      <w:bookmarkStart w:id="3" w:name="_Hlk520894743"/>
      <w:bookmarkStart w:id="4" w:name="_Hlk7596973"/>
      <w:bookmarkStart w:id="5" w:name="_Hlk525462634"/>
      <w:r w:rsidRPr="002921E9">
        <w:t>2.1</w:t>
      </w:r>
      <w:r w:rsidRPr="002921E9">
        <w:tab/>
      </w:r>
      <w:r w:rsidR="00F806ED" w:rsidRPr="002921E9">
        <w:t xml:space="preserve">SL PRS design </w:t>
      </w:r>
    </w:p>
    <w:p w14:paraId="7770D261" w14:textId="4BADC656" w:rsidR="00470BF5" w:rsidRPr="004B2478" w:rsidRDefault="00747F00">
      <w:pPr>
        <w:rPr>
          <w:sz w:val="22"/>
          <w:szCs w:val="22"/>
        </w:rPr>
      </w:pPr>
      <w:r w:rsidRPr="004B2478">
        <w:rPr>
          <w:sz w:val="22"/>
          <w:szCs w:val="22"/>
        </w:rPr>
        <w:t xml:space="preserve">In the following, </w:t>
      </w:r>
      <w:r w:rsidR="009D6F6C">
        <w:rPr>
          <w:sz w:val="22"/>
          <w:szCs w:val="22"/>
        </w:rPr>
        <w:t xml:space="preserve">remaining aspects of the </w:t>
      </w:r>
      <w:r w:rsidR="00BF5D61" w:rsidRPr="004B2478">
        <w:rPr>
          <w:sz w:val="22"/>
          <w:szCs w:val="22"/>
        </w:rPr>
        <w:t>SL PRS</w:t>
      </w:r>
      <w:r w:rsidR="00146310" w:rsidRPr="004B2478">
        <w:rPr>
          <w:sz w:val="22"/>
          <w:szCs w:val="22"/>
        </w:rPr>
        <w:t xml:space="preserve"> design such as</w:t>
      </w:r>
      <w:r w:rsidR="00BF5D61" w:rsidRPr="004B2478">
        <w:rPr>
          <w:sz w:val="22"/>
          <w:szCs w:val="22"/>
        </w:rPr>
        <w:t xml:space="preserve"> </w:t>
      </w:r>
      <w:r w:rsidRPr="004B2478">
        <w:rPr>
          <w:sz w:val="22"/>
          <w:szCs w:val="22"/>
        </w:rPr>
        <w:t>se</w:t>
      </w:r>
      <w:r w:rsidR="00CA37B1" w:rsidRPr="004B2478">
        <w:rPr>
          <w:sz w:val="22"/>
          <w:szCs w:val="22"/>
        </w:rPr>
        <w:t xml:space="preserve">quence design, </w:t>
      </w:r>
      <w:r w:rsidR="004512AA" w:rsidRPr="004B2478">
        <w:rPr>
          <w:sz w:val="22"/>
          <w:szCs w:val="22"/>
        </w:rPr>
        <w:t>com</w:t>
      </w:r>
      <w:r w:rsidR="00287384" w:rsidRPr="004B2478">
        <w:rPr>
          <w:sz w:val="22"/>
          <w:szCs w:val="22"/>
        </w:rPr>
        <w:t>b-offset</w:t>
      </w:r>
      <w:r w:rsidR="00EA2DFD" w:rsidRPr="004B2478">
        <w:rPr>
          <w:sz w:val="22"/>
          <w:szCs w:val="22"/>
        </w:rPr>
        <w:t>, number of symbols</w:t>
      </w:r>
      <w:r w:rsidR="00C85C7B" w:rsidRPr="004B2478">
        <w:rPr>
          <w:sz w:val="22"/>
          <w:szCs w:val="22"/>
        </w:rPr>
        <w:t xml:space="preserve">, </w:t>
      </w:r>
      <w:r w:rsidR="002E3DAF" w:rsidRPr="004B2478">
        <w:rPr>
          <w:sz w:val="22"/>
          <w:szCs w:val="22"/>
        </w:rPr>
        <w:t xml:space="preserve">SL PRS </w:t>
      </w:r>
      <w:r w:rsidR="00EE2A23" w:rsidRPr="004B2478">
        <w:rPr>
          <w:sz w:val="22"/>
          <w:szCs w:val="22"/>
        </w:rPr>
        <w:t>patterns, gap symbols,</w:t>
      </w:r>
      <w:r w:rsidR="002E3DAF" w:rsidRPr="004B2478">
        <w:rPr>
          <w:sz w:val="22"/>
          <w:szCs w:val="22"/>
        </w:rPr>
        <w:t xml:space="preserve"> bandwidth, slot</w:t>
      </w:r>
      <w:r w:rsidR="00352194" w:rsidRPr="004B2478">
        <w:rPr>
          <w:sz w:val="22"/>
          <w:szCs w:val="22"/>
        </w:rPr>
        <w:t xml:space="preserve"> structure</w:t>
      </w:r>
      <w:r w:rsidR="006A12E3" w:rsidRPr="004B2478">
        <w:rPr>
          <w:sz w:val="22"/>
          <w:szCs w:val="22"/>
        </w:rPr>
        <w:t xml:space="preserve"> and multiplexing </w:t>
      </w:r>
      <w:r w:rsidR="002F690F" w:rsidRPr="004B2478">
        <w:rPr>
          <w:sz w:val="22"/>
          <w:szCs w:val="22"/>
        </w:rPr>
        <w:t>are discussed.</w:t>
      </w:r>
    </w:p>
    <w:p w14:paraId="21BB18D8" w14:textId="5107B75E" w:rsidR="00C667BC" w:rsidRPr="003A74B1" w:rsidRDefault="008E51F2" w:rsidP="00955DF8">
      <w:pPr>
        <w:pStyle w:val="Heading3"/>
        <w:numPr>
          <w:ilvl w:val="0"/>
          <w:numId w:val="0"/>
        </w:numPr>
        <w:ind w:left="720" w:hanging="720"/>
      </w:pPr>
      <w:r w:rsidRPr="003A74B1">
        <w:t>2.1.1</w:t>
      </w:r>
      <w:r w:rsidRPr="003A74B1">
        <w:tab/>
      </w:r>
      <w:r w:rsidR="00C667BC">
        <w:t>SL PRS sequence design</w:t>
      </w:r>
    </w:p>
    <w:p w14:paraId="3822755D" w14:textId="7C624396" w:rsidR="00605F6E" w:rsidRPr="00955DF8" w:rsidRDefault="00490B58" w:rsidP="00955DF8">
      <w:pPr>
        <w:jc w:val="both"/>
        <w:rPr>
          <w:sz w:val="22"/>
          <w:szCs w:val="22"/>
        </w:rPr>
      </w:pPr>
      <w:r>
        <w:rPr>
          <w:sz w:val="22"/>
          <w:szCs w:val="22"/>
        </w:rPr>
        <w:t>With regards to</w:t>
      </w:r>
      <w:r w:rsidR="00826358">
        <w:rPr>
          <w:sz w:val="22"/>
          <w:szCs w:val="22"/>
        </w:rPr>
        <w:t xml:space="preserve"> </w:t>
      </w:r>
      <w:r w:rsidR="00023D67" w:rsidRPr="004B2478">
        <w:rPr>
          <w:sz w:val="22"/>
          <w:szCs w:val="22"/>
        </w:rPr>
        <w:t>the</w:t>
      </w:r>
      <w:r>
        <w:rPr>
          <w:sz w:val="22"/>
          <w:szCs w:val="22"/>
        </w:rPr>
        <w:t xml:space="preserve"> SL PRS</w:t>
      </w:r>
      <w:r w:rsidR="00023D67" w:rsidRPr="004B2478">
        <w:rPr>
          <w:sz w:val="22"/>
          <w:szCs w:val="22"/>
        </w:rPr>
        <w:t xml:space="preserve"> sequence initialization parameter </w:t>
      </w:r>
      <m:oMath>
        <m:sSubSup>
          <m:sSubSupPr>
            <m:ctrlPr>
              <w:rPr>
                <w:rFonts w:ascii="Cambria Math" w:hAnsi="Cambria Math" w:cs="SimSun"/>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BB1342">
        <w:rPr>
          <w:sz w:val="22"/>
          <w:szCs w:val="22"/>
        </w:rPr>
        <w:t xml:space="preserve"> t</w:t>
      </w:r>
      <w:r w:rsidR="00125755">
        <w:rPr>
          <w:sz w:val="22"/>
          <w:szCs w:val="22"/>
        </w:rPr>
        <w:t>he</w:t>
      </w:r>
      <w:r w:rsidR="00C02B8E">
        <w:rPr>
          <w:sz w:val="22"/>
          <w:szCs w:val="22"/>
        </w:rPr>
        <w:t xml:space="preserve"> following working assumption</w:t>
      </w:r>
      <w:r w:rsidR="00A3328F">
        <w:rPr>
          <w:sz w:val="22"/>
          <w:szCs w:val="22"/>
        </w:rPr>
        <w:t xml:space="preserve"> (WA)</w:t>
      </w:r>
      <w:r w:rsidR="00C02B8E">
        <w:rPr>
          <w:sz w:val="22"/>
          <w:szCs w:val="22"/>
        </w:rPr>
        <w:t xml:space="preserve"> </w:t>
      </w:r>
      <w:r>
        <w:rPr>
          <w:sz w:val="22"/>
          <w:szCs w:val="22"/>
        </w:rPr>
        <w:t xml:space="preserve">was </w:t>
      </w:r>
      <w:r w:rsidR="00C02B8E">
        <w:rPr>
          <w:sz w:val="22"/>
          <w:szCs w:val="22"/>
        </w:rPr>
        <w:t>made in RAN1#113</w:t>
      </w:r>
      <w:r w:rsidR="00D316F6">
        <w:rPr>
          <w:sz w:val="22"/>
          <w:szCs w:val="22"/>
        </w:rPr>
        <w:t>:</w:t>
      </w:r>
    </w:p>
    <w:tbl>
      <w:tblPr>
        <w:tblStyle w:val="TableGrid"/>
        <w:tblW w:w="0" w:type="auto"/>
        <w:tblLook w:val="04A0" w:firstRow="1" w:lastRow="0" w:firstColumn="1" w:lastColumn="0" w:noHBand="0" w:noVBand="1"/>
      </w:tblPr>
      <w:tblGrid>
        <w:gridCol w:w="9962"/>
      </w:tblGrid>
      <w:tr w:rsidR="00453D11" w14:paraId="6B9D5E89" w14:textId="008678A0" w:rsidTr="00453D11">
        <w:tc>
          <w:tcPr>
            <w:tcW w:w="9962" w:type="dxa"/>
          </w:tcPr>
          <w:p w14:paraId="7644FEA4" w14:textId="73BD78DF" w:rsidR="00605F6E" w:rsidRPr="00605F6E" w:rsidRDefault="00605F6E" w:rsidP="00605F6E">
            <w:pPr>
              <w:overflowPunct/>
              <w:autoSpaceDE/>
              <w:autoSpaceDN/>
              <w:adjustRightInd/>
              <w:spacing w:after="0"/>
              <w:textAlignment w:val="auto"/>
              <w:rPr>
                <w:rFonts w:ascii="Times" w:eastAsia="Batang" w:hAnsi="Times"/>
                <w:iCs/>
                <w:szCs w:val="24"/>
              </w:rPr>
            </w:pPr>
            <w:r w:rsidRPr="00605F6E">
              <w:rPr>
                <w:rFonts w:ascii="Times" w:eastAsia="Batang" w:hAnsi="Times"/>
                <w:iCs/>
                <w:szCs w:val="24"/>
                <w:highlight w:val="darkYellow"/>
              </w:rPr>
              <w:t>Working assumption</w:t>
            </w:r>
          </w:p>
          <w:p w14:paraId="4FE9D941" w14:textId="06E721CB" w:rsidR="00605F6E" w:rsidRPr="00605F6E" w:rsidRDefault="008E51F2" w:rsidP="00955DF8">
            <w:pPr>
              <w:tabs>
                <w:tab w:val="left" w:pos="0"/>
              </w:tabs>
              <w:overflowPunct/>
              <w:autoSpaceDE/>
              <w:autoSpaceDN/>
              <w:adjustRightInd/>
              <w:spacing w:after="0"/>
              <w:ind w:left="360" w:hanging="360"/>
              <w:textAlignment w:val="auto"/>
              <w:rPr>
                <w:rFonts w:ascii="Times" w:eastAsia="Batang" w:hAnsi="Times"/>
                <w:iCs/>
                <w:szCs w:val="24"/>
              </w:rPr>
            </w:pPr>
            <w:r w:rsidRPr="00605F6E">
              <w:rPr>
                <w:rFonts w:ascii="Symbol" w:eastAsia="Batang" w:hAnsi="Symbol" w:cs="Symbol"/>
                <w:iCs/>
                <w:szCs w:val="24"/>
              </w:rPr>
              <w:t></w:t>
            </w:r>
            <w:r w:rsidRPr="00605F6E">
              <w:rPr>
                <w:rFonts w:ascii="Symbol" w:eastAsia="Batang" w:hAnsi="Symbol" w:cs="Symbol"/>
                <w:iCs/>
                <w:szCs w:val="24"/>
              </w:rPr>
              <w:tab/>
            </w:r>
            <w:r w:rsidR="00605F6E" w:rsidRPr="00605F6E">
              <w:rPr>
                <w:rFonts w:eastAsia="Batang"/>
                <w:iCs/>
                <w:lang w:eastAsia="zh-CN"/>
              </w:rPr>
              <w:t>For SL PRS sequence generation, the</w:t>
            </w:r>
            <w:r w:rsidR="00605F6E" w:rsidRPr="00605F6E">
              <w:rPr>
                <w:rFonts w:eastAsia="Batang"/>
                <w:bCs/>
                <w:iCs/>
                <w:lang w:eastAsia="zh-CN"/>
              </w:rPr>
              <w:t xml:space="preserve"> parameter </w:t>
            </w:r>
            <w:r w:rsidR="00605F6E" w:rsidRPr="00605F6E">
              <w:rPr>
                <w:rFonts w:eastAsia="Batang"/>
                <w:bCs/>
                <w:iCs/>
                <w:lang w:eastAsia="zh-CN"/>
              </w:rPr>
              <w:fldChar w:fldCharType="begin"/>
            </w:r>
            <w:r w:rsidR="00605F6E" w:rsidRPr="00605F6E">
              <w:rPr>
                <w:rFonts w:eastAsia="Batang"/>
                <w:bCs/>
                <w:iCs/>
                <w:lang w:eastAsia="zh-CN"/>
              </w:rPr>
              <w:instrText xml:space="preserve"> QUOTE </w:instrText>
            </w:r>
            <w:r w:rsidR="00605F6E" w:rsidRPr="00605F6E">
              <w:rPr>
                <w:rFonts w:ascii="Times" w:eastAsia="Batang" w:hAnsi="Times"/>
                <w:noProof/>
                <w:position w:val="-8"/>
                <w:szCs w:val="24"/>
              </w:rPr>
              <w:drawing>
                <wp:inline distT="0" distB="0" distL="0" distR="0" wp14:anchorId="21F28BB3" wp14:editId="70E60859">
                  <wp:extent cx="352425" cy="17145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eastAsia="Batang"/>
                <w:bCs/>
                <w:iCs/>
                <w:lang w:eastAsia="zh-CN"/>
              </w:rPr>
              <w:instrText xml:space="preserve"> </w:instrText>
            </w:r>
            <w:r w:rsidR="00605F6E" w:rsidRPr="00605F6E">
              <w:rPr>
                <w:rFonts w:eastAsia="Batang"/>
                <w:bCs/>
                <w:iCs/>
                <w:lang w:eastAsia="zh-CN"/>
              </w:rPr>
              <w:fldChar w:fldCharType="separate"/>
            </w:r>
            <w:r w:rsidR="00227343" w:rsidRPr="00605F6E">
              <w:rPr>
                <w:rFonts w:ascii="Times" w:eastAsia="Batang" w:hAnsi="Times"/>
                <w:noProof/>
                <w:position w:val="-8"/>
                <w:szCs w:val="24"/>
              </w:rPr>
              <w:drawing>
                <wp:inline distT="0" distB="0" distL="0" distR="0" wp14:anchorId="5BD2FB2F" wp14:editId="47FB187C">
                  <wp:extent cx="352425" cy="171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eastAsia="Batang"/>
                <w:bCs/>
                <w:iCs/>
                <w:lang w:eastAsia="zh-CN"/>
              </w:rPr>
              <w:fldChar w:fldCharType="end"/>
            </w:r>
            <w:r w:rsidR="00605F6E" w:rsidRPr="00605F6E">
              <w:rPr>
                <w:rFonts w:eastAsia="Batang"/>
                <w:bCs/>
                <w:iCs/>
                <w:lang w:eastAsia="zh-CN"/>
              </w:rPr>
              <w:t xml:space="preserve"> is defined as below</w:t>
            </w:r>
            <w:r w:rsidR="00605F6E" w:rsidRPr="00605F6E">
              <w:rPr>
                <w:rFonts w:eastAsia="Batang"/>
                <w:iCs/>
                <w:lang w:eastAsia="zh-CN"/>
              </w:rPr>
              <w:t>:</w:t>
            </w:r>
          </w:p>
          <w:p w14:paraId="5940803B" w14:textId="1FDDF9D8" w:rsidR="00605F6E" w:rsidRPr="00605F6E" w:rsidRDefault="008E51F2" w:rsidP="00955DF8">
            <w:pPr>
              <w:tabs>
                <w:tab w:val="left" w:pos="0"/>
              </w:tabs>
              <w:overflowPunct/>
              <w:autoSpaceDE/>
              <w:autoSpaceDN/>
              <w:adjustRightInd/>
              <w:spacing w:after="0"/>
              <w:ind w:left="1040" w:hanging="360"/>
              <w:contextualSpacing/>
              <w:textAlignment w:val="auto"/>
              <w:rPr>
                <w:rFonts w:ascii="Times" w:eastAsia="Batang" w:hAnsi="Times"/>
                <w:iCs/>
                <w:szCs w:val="24"/>
              </w:rPr>
            </w:pPr>
            <w:r w:rsidRPr="00605F6E">
              <w:rPr>
                <w:rFonts w:ascii="Courier New" w:eastAsia="Batang" w:hAnsi="Courier New" w:cs="Courier New"/>
                <w:iCs/>
                <w:szCs w:val="24"/>
              </w:rPr>
              <w:t>o</w:t>
            </w:r>
            <w:r w:rsidRPr="00605F6E">
              <w:rPr>
                <w:rFonts w:ascii="Courier New" w:eastAsia="Batang" w:hAnsi="Courier New" w:cs="Courier New"/>
                <w:iCs/>
                <w:szCs w:val="24"/>
              </w:rPr>
              <w:tab/>
            </w:r>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519F06D3" wp14:editId="5CD5AC09">
                  <wp:extent cx="352425" cy="1714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227343" w:rsidRPr="00605F6E">
              <w:rPr>
                <w:rFonts w:ascii="Times" w:eastAsia="Batang" w:hAnsi="Times"/>
                <w:noProof/>
                <w:position w:val="-8"/>
                <w:szCs w:val="24"/>
              </w:rPr>
              <w:drawing>
                <wp:inline distT="0" distB="0" distL="0" distR="0" wp14:anchorId="11B68A1E" wp14:editId="22DD53A1">
                  <wp:extent cx="352425" cy="1714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 xml:space="preserve">is </w:t>
            </w:r>
            <w:r w:rsidR="00605F6E" w:rsidRPr="00605F6E">
              <w:rPr>
                <w:rFonts w:eastAsia="Times New Roman"/>
                <w:bCs/>
                <w:iCs/>
              </w:rPr>
              <w:t xml:space="preserve">provided by higher layers to a Tx UE </w:t>
            </w:r>
          </w:p>
          <w:p w14:paraId="1A844DAC" w14:textId="59C26B30" w:rsidR="00605F6E" w:rsidRPr="00605F6E" w:rsidRDefault="008E51F2" w:rsidP="00955DF8">
            <w:pPr>
              <w:tabs>
                <w:tab w:val="left" w:pos="0"/>
              </w:tabs>
              <w:overflowPunct/>
              <w:autoSpaceDE/>
              <w:autoSpaceDN/>
              <w:adjustRightInd/>
              <w:spacing w:after="0"/>
              <w:ind w:left="1760" w:hanging="360"/>
              <w:contextualSpacing/>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eastAsia="Times New Roman"/>
                <w:bCs/>
                <w:iCs/>
              </w:rPr>
              <w:t>Details on higher layers, including consideration of Tx UE’s own higher layer, are up to RAN2</w:t>
            </w:r>
          </w:p>
          <w:p w14:paraId="60A48B16" w14:textId="3964499D" w:rsidR="00605F6E" w:rsidRPr="00605F6E" w:rsidRDefault="008E51F2" w:rsidP="00955DF8">
            <w:pPr>
              <w:tabs>
                <w:tab w:val="left" w:pos="0"/>
              </w:tabs>
              <w:overflowPunct/>
              <w:autoSpaceDE/>
              <w:autoSpaceDN/>
              <w:adjustRightInd/>
              <w:spacing w:after="0"/>
              <w:ind w:left="1760" w:hanging="360"/>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ascii="Times" w:eastAsia="Batang" w:hAnsi="Times"/>
                <w:iCs/>
                <w:szCs w:val="24"/>
              </w:rPr>
              <w:t>The higher layer parameter is provided to an Rx UE via LPP/SLPP.</w:t>
            </w:r>
          </w:p>
          <w:p w14:paraId="2378AF66" w14:textId="7FD94A89" w:rsidR="00605F6E" w:rsidRPr="00605F6E" w:rsidRDefault="008E51F2" w:rsidP="00955DF8">
            <w:pPr>
              <w:tabs>
                <w:tab w:val="left" w:pos="0"/>
              </w:tabs>
              <w:overflowPunct/>
              <w:autoSpaceDE/>
              <w:autoSpaceDN/>
              <w:adjustRightInd/>
              <w:spacing w:after="0"/>
              <w:ind w:left="1760" w:hanging="360"/>
              <w:contextualSpacing/>
              <w:textAlignment w:val="auto"/>
              <w:rPr>
                <w:rFonts w:ascii="Times" w:eastAsia="Batang" w:hAnsi="Times"/>
                <w:iCs/>
                <w:szCs w:val="24"/>
              </w:rPr>
            </w:pPr>
            <w:r w:rsidRPr="00605F6E">
              <w:rPr>
                <w:rFonts w:ascii="Wingdings" w:eastAsia="Batang" w:hAnsi="Wingdings" w:cs="Wingdings"/>
                <w:iCs/>
                <w:szCs w:val="24"/>
              </w:rPr>
              <w:t></w:t>
            </w:r>
            <w:r w:rsidRPr="00605F6E">
              <w:rPr>
                <w:rFonts w:ascii="Wingdings" w:eastAsia="Batang" w:hAnsi="Wingdings" w:cs="Wingdings"/>
                <w:iCs/>
                <w:szCs w:val="24"/>
              </w:rPr>
              <w:tab/>
            </w:r>
            <w:r w:rsidR="00605F6E" w:rsidRPr="00605F6E">
              <w:rPr>
                <w:rFonts w:ascii="Times" w:eastAsia="Batang" w:hAnsi="Times"/>
                <w:iCs/>
                <w:szCs w:val="24"/>
              </w:rPr>
              <w:t xml:space="preserve">FFS: If (pre-)configured for a resource pool and use of SL PRS for sensing is supported, </w:t>
            </w:r>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26551B11" wp14:editId="29FC2EDF">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227343" w:rsidRPr="00605F6E">
              <w:rPr>
                <w:rFonts w:ascii="Times" w:eastAsia="Batang" w:hAnsi="Times"/>
                <w:noProof/>
                <w:position w:val="-8"/>
                <w:szCs w:val="24"/>
              </w:rPr>
              <w:drawing>
                <wp:inline distT="0" distB="0" distL="0" distR="0" wp14:anchorId="2484F80D" wp14:editId="1C2CDAF9">
                  <wp:extent cx="352425" cy="171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is based on 12 LSB bits CRC of PSCCH associated with the SL</w:t>
            </w:r>
            <w:r w:rsidR="00605F6E" w:rsidRPr="00605F6E">
              <w:rPr>
                <w:rFonts w:ascii="Times" w:eastAsia="Batang" w:hAnsi="Times"/>
                <w:iCs/>
                <w:szCs w:val="24"/>
              </w:rPr>
              <w:t xml:space="preserve"> PRS</w:t>
            </w:r>
          </w:p>
          <w:p w14:paraId="2D853DB7" w14:textId="731DF24A" w:rsidR="00453D11" w:rsidRPr="00955DF8" w:rsidRDefault="008E51F2" w:rsidP="00955DF8">
            <w:pPr>
              <w:tabs>
                <w:tab w:val="left" w:pos="0"/>
              </w:tabs>
              <w:overflowPunct/>
              <w:autoSpaceDE/>
              <w:autoSpaceDN/>
              <w:adjustRightInd/>
              <w:spacing w:after="0"/>
              <w:ind w:left="1040" w:hanging="360"/>
              <w:textAlignment w:val="auto"/>
              <w:rPr>
                <w:rFonts w:ascii="Times" w:eastAsia="Batang" w:hAnsi="Times"/>
                <w:iCs/>
                <w:szCs w:val="24"/>
              </w:rPr>
            </w:pPr>
            <w:r w:rsidRPr="008E51F2">
              <w:rPr>
                <w:rFonts w:ascii="Courier New" w:eastAsia="Batang" w:hAnsi="Courier New" w:cs="Courier New"/>
                <w:iCs/>
                <w:szCs w:val="24"/>
              </w:rPr>
              <w:t>o</w:t>
            </w:r>
            <w:r w:rsidRPr="008E51F2">
              <w:rPr>
                <w:rFonts w:ascii="Courier New" w:eastAsia="Batang" w:hAnsi="Courier New" w:cs="Courier New"/>
                <w:iCs/>
                <w:szCs w:val="24"/>
              </w:rPr>
              <w:tab/>
            </w:r>
            <w:r w:rsidR="00605F6E" w:rsidRPr="00605F6E">
              <w:rPr>
                <w:rFonts w:ascii="Times" w:eastAsia="Batang" w:hAnsi="Times"/>
                <w:iCs/>
                <w:szCs w:val="24"/>
              </w:rPr>
              <w:t xml:space="preserve">Otherwise (i.e., if not provided by higher layers), </w:t>
            </w:r>
            <w:bookmarkStart w:id="6" w:name="_Hlk141951183"/>
            <w:r w:rsidR="00605F6E" w:rsidRPr="00605F6E">
              <w:rPr>
                <w:rFonts w:ascii="Times" w:eastAsia="Batang" w:hAnsi="Times"/>
                <w:iCs/>
                <w:position w:val="-9"/>
                <w:szCs w:val="24"/>
              </w:rPr>
              <w:fldChar w:fldCharType="begin"/>
            </w:r>
            <w:r w:rsidR="00605F6E" w:rsidRPr="00605F6E">
              <w:rPr>
                <w:rFonts w:ascii="Times" w:eastAsia="Batang" w:hAnsi="Times"/>
                <w:iCs/>
                <w:position w:val="-9"/>
                <w:szCs w:val="24"/>
              </w:rPr>
              <w:instrText xml:space="preserve"> QUOTE </w:instrText>
            </w:r>
            <w:r w:rsidR="00605F6E" w:rsidRPr="00605F6E">
              <w:rPr>
                <w:rFonts w:ascii="Times" w:eastAsia="Batang" w:hAnsi="Times"/>
                <w:noProof/>
                <w:position w:val="-8"/>
                <w:szCs w:val="24"/>
              </w:rPr>
              <w:drawing>
                <wp:inline distT="0" distB="0" distL="0" distR="0" wp14:anchorId="055FB40E" wp14:editId="438B36B5">
                  <wp:extent cx="352425" cy="1714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instrText xml:space="preserve"> </w:instrText>
            </w:r>
            <w:r w:rsidR="00605F6E" w:rsidRPr="00605F6E">
              <w:rPr>
                <w:rFonts w:ascii="Times" w:eastAsia="Batang" w:hAnsi="Times"/>
                <w:iCs/>
                <w:position w:val="-9"/>
                <w:szCs w:val="24"/>
              </w:rPr>
              <w:fldChar w:fldCharType="separate"/>
            </w:r>
            <w:r w:rsidR="00227343" w:rsidRPr="00605F6E">
              <w:rPr>
                <w:rFonts w:ascii="Times" w:eastAsia="Batang" w:hAnsi="Times"/>
                <w:noProof/>
                <w:position w:val="-8"/>
                <w:szCs w:val="24"/>
              </w:rPr>
              <w:drawing>
                <wp:inline distT="0" distB="0" distL="0" distR="0" wp14:anchorId="5AF1BE6E" wp14:editId="07235FC6">
                  <wp:extent cx="352425" cy="1714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605F6E" w:rsidRPr="00605F6E">
              <w:rPr>
                <w:rFonts w:ascii="Times" w:eastAsia="Batang" w:hAnsi="Times"/>
                <w:iCs/>
                <w:position w:val="-9"/>
                <w:szCs w:val="24"/>
              </w:rPr>
              <w:fldChar w:fldCharType="end"/>
            </w:r>
            <w:r w:rsidR="00605F6E" w:rsidRPr="00605F6E">
              <w:rPr>
                <w:rFonts w:ascii="Times" w:eastAsia="Batang" w:hAnsi="Times"/>
                <w:iCs/>
                <w:position w:val="-9"/>
                <w:szCs w:val="24"/>
              </w:rPr>
              <w:t xml:space="preserve"> </w:t>
            </w:r>
            <w:r w:rsidR="00605F6E" w:rsidRPr="00605F6E">
              <w:rPr>
                <w:rFonts w:eastAsia="Times New Roman"/>
                <w:iCs/>
              </w:rPr>
              <w:t>is based on 12 LSB bits CRC of PSCCH associated with the SL PRS</w:t>
            </w:r>
            <w:bookmarkEnd w:id="6"/>
          </w:p>
        </w:tc>
      </w:tr>
    </w:tbl>
    <w:p w14:paraId="6C58EF5D" w14:textId="214E16C0" w:rsidR="00740CDF" w:rsidRDefault="006337B6" w:rsidP="008833E3">
      <w:pPr>
        <w:jc w:val="both"/>
        <w:rPr>
          <w:sz w:val="22"/>
          <w:szCs w:val="22"/>
        </w:rPr>
      </w:pPr>
      <w:r w:rsidRPr="004B2478">
        <w:rPr>
          <w:sz w:val="22"/>
          <w:szCs w:val="22"/>
        </w:rPr>
        <w:t xml:space="preserve"> </w:t>
      </w:r>
    </w:p>
    <w:p w14:paraId="1B35E489" w14:textId="6E5BF1FB" w:rsidR="000238DA" w:rsidRDefault="00C01DB5" w:rsidP="008833E3">
      <w:pPr>
        <w:jc w:val="both"/>
        <w:rPr>
          <w:sz w:val="22"/>
          <w:szCs w:val="22"/>
        </w:rPr>
      </w:pPr>
      <w:r>
        <w:rPr>
          <w:sz w:val="22"/>
          <w:szCs w:val="22"/>
        </w:rPr>
        <w:t>Further, the SL PRS sequence generation aspects were discussed in RAN1#11</w:t>
      </w:r>
      <w:r w:rsidR="00B6389F">
        <w:rPr>
          <w:sz w:val="22"/>
          <w:szCs w:val="22"/>
        </w:rPr>
        <w:t xml:space="preserve">4, and the </w:t>
      </w:r>
      <w:proofErr w:type="spellStart"/>
      <w:r w:rsidR="000238DA">
        <w:rPr>
          <w:sz w:val="22"/>
          <w:szCs w:val="22"/>
        </w:rPr>
        <w:t>the</w:t>
      </w:r>
      <w:proofErr w:type="spellEnd"/>
      <w:r w:rsidR="000238DA">
        <w:rPr>
          <w:sz w:val="22"/>
          <w:szCs w:val="22"/>
        </w:rPr>
        <w:t xml:space="preserve"> following conclusion was reached:</w:t>
      </w:r>
    </w:p>
    <w:tbl>
      <w:tblPr>
        <w:tblStyle w:val="TableGrid"/>
        <w:tblW w:w="0" w:type="auto"/>
        <w:tblLook w:val="04A0" w:firstRow="1" w:lastRow="0" w:firstColumn="1" w:lastColumn="0" w:noHBand="0" w:noVBand="1"/>
      </w:tblPr>
      <w:tblGrid>
        <w:gridCol w:w="9962"/>
      </w:tblGrid>
      <w:tr w:rsidR="000238DA" w14:paraId="416969B9" w14:textId="77777777" w:rsidTr="000238DA">
        <w:tc>
          <w:tcPr>
            <w:tcW w:w="9962" w:type="dxa"/>
          </w:tcPr>
          <w:p w14:paraId="7AEEF9AD" w14:textId="77777777" w:rsidR="000238DA" w:rsidRPr="00282F6B" w:rsidRDefault="000238DA" w:rsidP="000238DA">
            <w:pPr>
              <w:rPr>
                <w:b/>
                <w:iCs/>
              </w:rPr>
            </w:pPr>
            <w:r w:rsidRPr="00282F6B">
              <w:rPr>
                <w:b/>
                <w:iCs/>
              </w:rPr>
              <w:t>Conclusion</w:t>
            </w:r>
          </w:p>
          <w:p w14:paraId="3447CBFD" w14:textId="42AB5E65" w:rsidR="000238DA" w:rsidRPr="005C5F33" w:rsidRDefault="000238DA" w:rsidP="005C5F33">
            <w:pPr>
              <w:rPr>
                <w:iCs/>
              </w:rPr>
            </w:pPr>
            <w:r w:rsidRPr="00282F6B">
              <w:rPr>
                <w:iCs/>
              </w:rPr>
              <w:t xml:space="preserve">For Scheme 2, in a dedicated resource pool, with regards to the resource (re)-selection procedure, there is no consensus to support to (pre-)configured SL-PRS </w:t>
            </w:r>
            <w:r w:rsidRPr="00282F6B">
              <w:t xml:space="preserve">to </w:t>
            </w:r>
            <w:r w:rsidRPr="00282F6B">
              <w:rPr>
                <w:iCs/>
              </w:rPr>
              <w:t>derive L1 SL-RSRP for resource exclusion.</w:t>
            </w:r>
          </w:p>
        </w:tc>
      </w:tr>
    </w:tbl>
    <w:p w14:paraId="134D6AF3" w14:textId="313F0CEA" w:rsidR="00234038" w:rsidRDefault="00234038" w:rsidP="008833E3">
      <w:pPr>
        <w:jc w:val="both"/>
        <w:rPr>
          <w:sz w:val="22"/>
          <w:szCs w:val="22"/>
        </w:rPr>
      </w:pPr>
      <w:r>
        <w:rPr>
          <w:sz w:val="22"/>
          <w:szCs w:val="22"/>
        </w:rPr>
        <w:t>Also, the following was agreed in RAN1#114</w:t>
      </w:r>
      <w:r w:rsidR="008E0659">
        <w:rPr>
          <w:sz w:val="22"/>
          <w:szCs w:val="22"/>
        </w:rPr>
        <w:t>:</w:t>
      </w:r>
    </w:p>
    <w:tbl>
      <w:tblPr>
        <w:tblStyle w:val="TableGrid"/>
        <w:tblW w:w="0" w:type="auto"/>
        <w:tblLook w:val="04A0" w:firstRow="1" w:lastRow="0" w:firstColumn="1" w:lastColumn="0" w:noHBand="0" w:noVBand="1"/>
      </w:tblPr>
      <w:tblGrid>
        <w:gridCol w:w="9962"/>
      </w:tblGrid>
      <w:tr w:rsidR="008E0659" w14:paraId="0396BC23" w14:textId="77777777" w:rsidTr="008E0659">
        <w:tc>
          <w:tcPr>
            <w:tcW w:w="9962" w:type="dxa"/>
          </w:tcPr>
          <w:p w14:paraId="52C6D242" w14:textId="77777777" w:rsidR="00267F17" w:rsidRPr="00267F17" w:rsidRDefault="00267F17" w:rsidP="00267F17">
            <w:pPr>
              <w:overflowPunct/>
              <w:autoSpaceDE/>
              <w:autoSpaceDN/>
              <w:adjustRightInd/>
              <w:spacing w:after="0"/>
              <w:textAlignment w:val="auto"/>
              <w:rPr>
                <w:rFonts w:ascii="Times" w:eastAsia="Batang" w:hAnsi="Times"/>
                <w:iCs/>
                <w:szCs w:val="24"/>
              </w:rPr>
            </w:pPr>
            <w:r w:rsidRPr="00267F17">
              <w:rPr>
                <w:rFonts w:ascii="Times" w:eastAsia="Batang" w:hAnsi="Times"/>
                <w:iCs/>
                <w:szCs w:val="24"/>
                <w:highlight w:val="green"/>
              </w:rPr>
              <w:t>Agreement</w:t>
            </w:r>
          </w:p>
          <w:p w14:paraId="307D0113" w14:textId="77777777" w:rsidR="00267F17" w:rsidRPr="00267F17" w:rsidRDefault="00267F17" w:rsidP="00267F17">
            <w:pPr>
              <w:overflowPunct/>
              <w:autoSpaceDE/>
              <w:autoSpaceDN/>
              <w:adjustRightInd/>
              <w:spacing w:after="0"/>
              <w:textAlignment w:val="auto"/>
              <w:rPr>
                <w:rFonts w:ascii="Times" w:eastAsia="Batang" w:hAnsi="Times"/>
                <w:iCs/>
                <w:szCs w:val="24"/>
              </w:rPr>
            </w:pPr>
            <w:r w:rsidRPr="00267F17">
              <w:rPr>
                <w:rFonts w:eastAsia="Batang"/>
                <w:iCs/>
                <w:lang w:eastAsia="zh-CN"/>
              </w:rPr>
              <w:t>Adopt the following update to the editor CR to TS 38.211, Section 8.4.1.6.1</w:t>
            </w:r>
            <w:r w:rsidRPr="00267F17">
              <w:rPr>
                <w:rFonts w:ascii="Times" w:eastAsia="Batang" w:hAnsi="Times"/>
                <w:iCs/>
                <w:szCs w:val="24"/>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267F17" w:rsidRPr="00267F17" w14:paraId="5BF2C2CF" w14:textId="77777777" w:rsidTr="00D422E2">
              <w:tc>
                <w:tcPr>
                  <w:tcW w:w="9060" w:type="dxa"/>
                  <w:shd w:val="clear" w:color="auto" w:fill="auto"/>
                </w:tcPr>
                <w:p w14:paraId="469EFA3D" w14:textId="77777777" w:rsidR="00267F17" w:rsidRPr="00267F17" w:rsidRDefault="00267F17" w:rsidP="00267F17">
                  <w:pPr>
                    <w:overflowPunct/>
                    <w:autoSpaceDE/>
                    <w:autoSpaceDN/>
                    <w:adjustRightInd/>
                    <w:spacing w:after="0" w:line="260" w:lineRule="exact"/>
                    <w:textAlignment w:val="auto"/>
                    <w:rPr>
                      <w:bCs/>
                      <w:szCs w:val="24"/>
                      <w:lang w:eastAsia="zh-CN"/>
                    </w:rPr>
                  </w:pPr>
                  <w:r w:rsidRPr="00267F17">
                    <w:rPr>
                      <w:rFonts w:eastAsia="MS Mincho"/>
                      <w:bCs/>
                      <w:szCs w:val="24"/>
                    </w:rPr>
                    <w:t>-</w:t>
                  </w:r>
                  <w:r w:rsidRPr="00267F17">
                    <w:rPr>
                      <w:rFonts w:eastAsia="MS Mincho"/>
                      <w:bCs/>
                      <w:szCs w:val="24"/>
                    </w:rPr>
                    <w:tab/>
                  </w:r>
                  <m:oMath>
                    <m:sSubSup>
                      <m:sSubSupPr>
                        <m:ctrlPr>
                          <w:rPr>
                            <w:rFonts w:ascii="Cambria Math" w:eastAsia="MS Mincho" w:hAnsi="Cambria Math"/>
                            <w:bCs/>
                            <w:szCs w:val="24"/>
                          </w:rPr>
                        </m:ctrlPr>
                      </m:sSubSupPr>
                      <m:e>
                        <m:r>
                          <w:rPr>
                            <w:rFonts w:ascii="Cambria Math" w:eastAsia="MS Mincho" w:hAnsi="Cambria Math"/>
                            <w:szCs w:val="24"/>
                          </w:rPr>
                          <m:t>n</m:t>
                        </m:r>
                      </m:e>
                      <m:sub>
                        <m:r>
                          <m:rPr>
                            <m:nor/>
                          </m:rPr>
                          <w:rPr>
                            <w:rFonts w:eastAsia="MS Mincho"/>
                            <w:bCs/>
                            <w:szCs w:val="24"/>
                          </w:rPr>
                          <m:t>ID,seq</m:t>
                        </m:r>
                      </m:sub>
                      <m:sup>
                        <m:r>
                          <m:rPr>
                            <m:nor/>
                          </m:rPr>
                          <w:rPr>
                            <w:rFonts w:ascii="Cambria Math" w:eastAsia="MS Mincho"/>
                            <w:bCs/>
                            <w:szCs w:val="24"/>
                          </w:rPr>
                          <m:t>SL-</m:t>
                        </m:r>
                        <m:r>
                          <m:rPr>
                            <m:nor/>
                          </m:rPr>
                          <w:rPr>
                            <w:rFonts w:eastAsia="MS Mincho"/>
                            <w:bCs/>
                            <w:szCs w:val="24"/>
                          </w:rPr>
                          <m:t>PRS</m:t>
                        </m:r>
                      </m:sup>
                    </m:sSubSup>
                    <m:r>
                      <m:rPr>
                        <m:sty m:val="p"/>
                      </m:rPr>
                      <w:rPr>
                        <w:rFonts w:ascii="Cambria Math" w:eastAsia="MS Mincho" w:hAnsi="Cambria Math"/>
                        <w:szCs w:val="24"/>
                      </w:rPr>
                      <m:t>∈</m:t>
                    </m:r>
                    <m:d>
                      <m:dPr>
                        <m:begChr m:val="{"/>
                        <m:endChr m:val="}"/>
                        <m:ctrlPr>
                          <w:rPr>
                            <w:rFonts w:ascii="Cambria Math" w:eastAsia="MS Mincho" w:hAnsi="Cambria Math"/>
                            <w:bCs/>
                            <w:szCs w:val="24"/>
                          </w:rPr>
                        </m:ctrlPr>
                      </m:dPr>
                      <m:e>
                        <m:r>
                          <m:rPr>
                            <m:sty m:val="p"/>
                          </m:rPr>
                          <w:rPr>
                            <w:rFonts w:ascii="Cambria Math" w:eastAsia="MS Mincho" w:hAnsi="Cambria Math"/>
                            <w:szCs w:val="24"/>
                          </w:rPr>
                          <m:t>0,1,…,4095</m:t>
                        </m:r>
                      </m:e>
                    </m:d>
                  </m:oMath>
                  <w:r w:rsidRPr="00267F17">
                    <w:rPr>
                      <w:rFonts w:eastAsia="MS Mincho"/>
                      <w:bCs/>
                      <w:szCs w:val="24"/>
                    </w:rPr>
                    <w:t xml:space="preserve"> is the sidelink PRS sequence ID, which, if not provided by higher layers,</w:t>
                  </w:r>
                  <m:oMath>
                    <m:r>
                      <m:rPr>
                        <m:sty m:val="p"/>
                      </m:rPr>
                      <w:rPr>
                        <w:rFonts w:ascii="Cambria Math" w:eastAsia="MS Mincho" w:hAnsi="Cambria Math"/>
                        <w:szCs w:val="24"/>
                      </w:rPr>
                      <m:t xml:space="preserve"> </m:t>
                    </m:r>
                    <m:sSubSup>
                      <m:sSubSupPr>
                        <m:ctrlPr>
                          <w:rPr>
                            <w:rFonts w:ascii="Cambria Math" w:eastAsia="MS Mincho" w:hAnsi="Cambria Math"/>
                            <w:bCs/>
                            <w:color w:val="FF0000"/>
                            <w:szCs w:val="24"/>
                          </w:rPr>
                        </m:ctrlPr>
                      </m:sSubSupPr>
                      <m:e>
                        <m:r>
                          <w:rPr>
                            <w:rFonts w:ascii="Cambria Math" w:eastAsia="MS Mincho" w:hAnsi="Cambria Math"/>
                            <w:color w:val="FF0000"/>
                            <w:szCs w:val="24"/>
                          </w:rPr>
                          <m:t>n</m:t>
                        </m:r>
                      </m:e>
                      <m:sub>
                        <m:r>
                          <m:rPr>
                            <m:nor/>
                          </m:rPr>
                          <w:rPr>
                            <w:rFonts w:eastAsia="MS Mincho"/>
                            <w:bCs/>
                            <w:color w:val="FF0000"/>
                            <w:szCs w:val="24"/>
                          </w:rPr>
                          <m:t>ID,seq</m:t>
                        </m:r>
                      </m:sub>
                      <m:sup>
                        <m:r>
                          <m:rPr>
                            <m:nor/>
                          </m:rPr>
                          <w:rPr>
                            <w:rFonts w:ascii="Cambria Math" w:eastAsia="MS Mincho"/>
                            <w:bCs/>
                            <w:color w:val="FF0000"/>
                            <w:szCs w:val="24"/>
                          </w:rPr>
                          <m:t>SL-</m:t>
                        </m:r>
                        <m:r>
                          <m:rPr>
                            <m:nor/>
                          </m:rPr>
                          <w:rPr>
                            <w:rFonts w:eastAsia="MS Mincho"/>
                            <w:bCs/>
                            <w:color w:val="FF0000"/>
                            <w:szCs w:val="24"/>
                          </w:rPr>
                          <m:t>PRS</m:t>
                        </m:r>
                      </m:sup>
                    </m:sSubSup>
                    <m:r>
                      <w:rPr>
                        <w:rFonts w:ascii="Cambria Math" w:eastAsia="MS Mincho" w:hAnsi="Cambria Math"/>
                        <w:color w:val="FF0000"/>
                        <w:szCs w:val="24"/>
                      </w:rPr>
                      <m:t>=</m:t>
                    </m:r>
                    <m:sSubSup>
                      <m:sSubSupPr>
                        <m:ctrlPr>
                          <w:rPr>
                            <w:rFonts w:ascii="Cambria Math" w:eastAsia="MS Mincho" w:hAnsi="Cambria Math"/>
                            <w:bCs/>
                            <w:color w:val="FF0000"/>
                            <w:szCs w:val="24"/>
                          </w:rPr>
                        </m:ctrlPr>
                      </m:sSubSupPr>
                      <m:e>
                        <m:r>
                          <w:rPr>
                            <w:rFonts w:ascii="Cambria Math" w:eastAsia="MS Mincho" w:hAnsi="Cambria Math"/>
                            <w:color w:val="FF0000"/>
                            <w:szCs w:val="24"/>
                          </w:rPr>
                          <m:t>N</m:t>
                        </m:r>
                      </m:e>
                      <m:sub>
                        <m:r>
                          <m:rPr>
                            <m:sty m:val="p"/>
                          </m:rPr>
                          <w:rPr>
                            <w:rFonts w:ascii="Cambria Math" w:eastAsia="MS Mincho" w:hAnsi="Cambria Math"/>
                            <w:color w:val="FF0000"/>
                            <w:szCs w:val="24"/>
                          </w:rPr>
                          <m:t>ID</m:t>
                        </m:r>
                      </m:sub>
                      <m:sup>
                        <m:r>
                          <m:rPr>
                            <m:sty m:val="p"/>
                          </m:rPr>
                          <w:rPr>
                            <w:rFonts w:ascii="Cambria Math" w:eastAsia="MS Mincho" w:hAnsi="Cambria Math"/>
                            <w:color w:val="FF0000"/>
                            <w:szCs w:val="24"/>
                          </w:rPr>
                          <m:t>X</m:t>
                        </m:r>
                      </m:sup>
                    </m:sSubSup>
                    <m:r>
                      <m:rPr>
                        <m:sty m:val="p"/>
                      </m:rPr>
                      <w:rPr>
                        <w:rFonts w:ascii="Cambria Math" w:eastAsia="MS Mincho" w:hAnsi="Cambria Math"/>
                        <w:color w:val="FF0000"/>
                        <w:szCs w:val="24"/>
                      </w:rPr>
                      <m:t xml:space="preserve"> mod </m:t>
                    </m:r>
                    <m:sSup>
                      <m:sSupPr>
                        <m:ctrlPr>
                          <w:rPr>
                            <w:rFonts w:ascii="Cambria Math" w:eastAsia="MS Mincho" w:hAnsi="Cambria Math"/>
                            <w:bCs/>
                            <w:color w:val="FF0000"/>
                            <w:szCs w:val="24"/>
                          </w:rPr>
                        </m:ctrlPr>
                      </m:sSupPr>
                      <m:e>
                        <m:r>
                          <m:rPr>
                            <m:sty m:val="p"/>
                          </m:rPr>
                          <w:rPr>
                            <w:rFonts w:ascii="Cambria Math" w:eastAsia="MS Mincho" w:hAnsi="Cambria Math"/>
                            <w:color w:val="FF0000"/>
                            <w:szCs w:val="24"/>
                          </w:rPr>
                          <m:t>2</m:t>
                        </m:r>
                      </m:e>
                      <m:sup>
                        <m:r>
                          <m:rPr>
                            <m:sty m:val="p"/>
                          </m:rPr>
                          <w:rPr>
                            <w:rFonts w:ascii="Cambria Math" w:eastAsia="MS Mincho" w:hAnsi="Cambria Math"/>
                            <w:color w:val="FF0000"/>
                            <w:szCs w:val="24"/>
                          </w:rPr>
                          <m:t>12</m:t>
                        </m:r>
                      </m:sup>
                    </m:sSup>
                  </m:oMath>
                  <w:r w:rsidRPr="00267F17">
                    <w:rPr>
                      <w:rFonts w:eastAsia="MS Mincho"/>
                      <w:bCs/>
                      <w:szCs w:val="24"/>
                    </w:rPr>
                    <w:t xml:space="preserve"> , where </w:t>
                  </w:r>
                  <m:oMath>
                    <m:sSubSup>
                      <m:sSubSupPr>
                        <m:ctrlPr>
                          <w:rPr>
                            <w:rFonts w:ascii="Cambria Math" w:eastAsia="MS Mincho" w:hAnsi="Cambria Math"/>
                            <w:bCs/>
                            <w:color w:val="FF0000"/>
                            <w:szCs w:val="24"/>
                          </w:rPr>
                        </m:ctrlPr>
                      </m:sSubSupPr>
                      <m:e>
                        <m:r>
                          <w:rPr>
                            <w:rFonts w:ascii="Cambria Math" w:eastAsia="MS Mincho" w:hAnsi="Cambria Math"/>
                            <w:color w:val="FF0000"/>
                            <w:szCs w:val="24"/>
                          </w:rPr>
                          <m:t>N</m:t>
                        </m:r>
                      </m:e>
                      <m:sub>
                        <m:r>
                          <m:rPr>
                            <m:sty m:val="p"/>
                          </m:rPr>
                          <w:rPr>
                            <w:rFonts w:ascii="Cambria Math" w:eastAsia="MS Mincho" w:hAnsi="Cambria Math"/>
                            <w:color w:val="FF0000"/>
                            <w:szCs w:val="24"/>
                          </w:rPr>
                          <m:t>ID</m:t>
                        </m:r>
                      </m:sub>
                      <m:sup>
                        <m:r>
                          <m:rPr>
                            <m:sty m:val="p"/>
                          </m:rPr>
                          <w:rPr>
                            <w:rFonts w:ascii="Cambria Math" w:eastAsia="MS Mincho" w:hAnsi="Cambria Math"/>
                            <w:color w:val="FF0000"/>
                            <w:szCs w:val="24"/>
                          </w:rPr>
                          <m:t>X</m:t>
                        </m:r>
                      </m:sup>
                    </m:sSubSup>
                    <m:r>
                      <w:rPr>
                        <w:rFonts w:ascii="Cambria Math" w:eastAsia="MS Mincho" w:hAnsi="Cambria Math"/>
                        <w:szCs w:val="24"/>
                      </w:rPr>
                      <m:t xml:space="preserve"> </m:t>
                    </m:r>
                  </m:oMath>
                  <w:r w:rsidRPr="00267F17">
                    <w:rPr>
                      <w:rFonts w:eastAsia="MS Mincho"/>
                      <w:bCs/>
                      <w:szCs w:val="24"/>
                    </w:rPr>
                    <w:t xml:space="preserve">is obtained from the decimal representation of the CRC for the </w:t>
                  </w:r>
                  <w:r w:rsidRPr="00267F17">
                    <w:rPr>
                      <w:rFonts w:eastAsia="MS Mincho"/>
                      <w:bCs/>
                      <w:szCs w:val="24"/>
                    </w:rPr>
                    <w:lastRenderedPageBreak/>
                    <w:t xml:space="preserve">sidelink control information mapped to the PSCCH associated with the SL PRS according to </w:t>
                  </w:r>
                  <m:oMath>
                    <m:sSubSup>
                      <m:sSubSupPr>
                        <m:ctrlPr>
                          <w:rPr>
                            <w:rFonts w:ascii="Cambria Math" w:eastAsia="MS Mincho" w:hAnsi="Cambria Math"/>
                            <w:bCs/>
                            <w:strike/>
                            <w:szCs w:val="24"/>
                          </w:rPr>
                        </m:ctrlPr>
                      </m:sSubSupPr>
                      <m:e>
                        <m:r>
                          <w:rPr>
                            <w:rFonts w:ascii="Cambria Math" w:eastAsia="MS Mincho" w:hAnsi="Cambria Math"/>
                            <w:strike/>
                            <w:szCs w:val="24"/>
                          </w:rPr>
                          <m:t>n</m:t>
                        </m:r>
                      </m:e>
                      <m:sub>
                        <m:r>
                          <m:rPr>
                            <m:nor/>
                          </m:rPr>
                          <w:rPr>
                            <w:rFonts w:eastAsia="MS Mincho"/>
                            <w:bCs/>
                            <w:strike/>
                            <w:szCs w:val="24"/>
                          </w:rPr>
                          <m:t>ID,seq</m:t>
                        </m:r>
                      </m:sub>
                      <m:sup>
                        <m:r>
                          <m:rPr>
                            <m:nor/>
                          </m:rPr>
                          <w:rPr>
                            <w:rFonts w:ascii="Cambria Math" w:eastAsia="MS Mincho"/>
                            <w:bCs/>
                            <w:strike/>
                            <w:szCs w:val="24"/>
                          </w:rPr>
                          <m:t>SL-</m:t>
                        </m:r>
                        <m:r>
                          <m:rPr>
                            <m:nor/>
                          </m:rPr>
                          <w:rPr>
                            <w:rFonts w:eastAsia="MS Mincho"/>
                            <w:bCs/>
                            <w:strike/>
                            <w:szCs w:val="24"/>
                          </w:rPr>
                          <m:t>PRS</m:t>
                        </m:r>
                      </m:sup>
                    </m:sSubSup>
                    <m:r>
                      <m:rPr>
                        <m:sty m:val="p"/>
                      </m:rPr>
                      <w:rPr>
                        <w:rFonts w:ascii="Cambria Math" w:eastAsia="MS Mincho" w:hAnsi="Cambria Math"/>
                        <w:strike/>
                        <w:szCs w:val="24"/>
                      </w:rPr>
                      <m:t xml:space="preserve"> mod 12 </m:t>
                    </m:r>
                    <m:nary>
                      <m:naryPr>
                        <m:chr m:val="∑"/>
                        <m:limLoc m:val="subSup"/>
                        <m:ctrlPr>
                          <w:rPr>
                            <w:rFonts w:ascii="Cambria Math" w:eastAsia="MS Mincho" w:hAnsi="Cambria Math"/>
                            <w:bCs/>
                            <w:strike/>
                            <w:szCs w:val="24"/>
                          </w:rPr>
                        </m:ctrlPr>
                      </m:naryPr>
                      <m:sub>
                        <m:r>
                          <w:rPr>
                            <w:rFonts w:ascii="Cambria Math" w:eastAsia="MS Mincho" w:hAnsi="Cambria Math"/>
                            <w:strike/>
                            <w:szCs w:val="24"/>
                          </w:rPr>
                          <m:t>i</m:t>
                        </m:r>
                        <m:r>
                          <m:rPr>
                            <m:sty m:val="p"/>
                          </m:rPr>
                          <w:rPr>
                            <w:rFonts w:ascii="Cambria Math" w:eastAsia="MS Mincho" w:hAnsi="Cambria Math"/>
                            <w:strike/>
                            <w:szCs w:val="24"/>
                          </w:rPr>
                          <m:t>=0</m:t>
                        </m:r>
                      </m:sub>
                      <m:sup>
                        <m:r>
                          <w:rPr>
                            <w:rFonts w:ascii="Cambria Math" w:eastAsia="MS Mincho" w:hAnsi="Cambria Math"/>
                            <w:strike/>
                            <w:szCs w:val="24"/>
                          </w:rPr>
                          <m:t>L</m:t>
                        </m:r>
                        <m:r>
                          <m:rPr>
                            <m:sty m:val="p"/>
                          </m:rPr>
                          <w:rPr>
                            <w:rFonts w:ascii="Cambria Math" w:eastAsia="MS Mincho" w:hAnsi="Cambria Math"/>
                            <w:strike/>
                            <w:szCs w:val="24"/>
                          </w:rPr>
                          <m:t>-1</m:t>
                        </m:r>
                      </m:sup>
                      <m:e>
                        <m:sSub>
                          <m:sSubPr>
                            <m:ctrlPr>
                              <w:rPr>
                                <w:rFonts w:ascii="Cambria Math" w:eastAsia="MS Mincho" w:hAnsi="Cambria Math"/>
                                <w:bCs/>
                                <w:strike/>
                                <w:szCs w:val="24"/>
                              </w:rPr>
                            </m:ctrlPr>
                          </m:sSubPr>
                          <m:e>
                            <m:r>
                              <w:rPr>
                                <w:rFonts w:ascii="Cambria Math" w:eastAsia="MS Mincho" w:hAnsi="Cambria Math"/>
                                <w:strike/>
                                <w:szCs w:val="24"/>
                              </w:rPr>
                              <m:t>p</m:t>
                            </m:r>
                          </m:e>
                          <m:sub>
                            <m:r>
                              <w:rPr>
                                <w:rFonts w:ascii="Cambria Math" w:eastAsia="MS Mincho" w:hAnsi="Cambria Math"/>
                                <w:strike/>
                                <w:szCs w:val="24"/>
                              </w:rPr>
                              <m:t>i</m:t>
                            </m:r>
                          </m:sub>
                        </m:sSub>
                      </m:e>
                    </m:nary>
                    <m:r>
                      <m:rPr>
                        <m:sty m:val="p"/>
                      </m:rPr>
                      <w:rPr>
                        <w:rFonts w:ascii="Cambria Math" w:eastAsia="MS Mincho" w:hAnsi="Cambria Math"/>
                        <w:strike/>
                        <w:szCs w:val="24"/>
                      </w:rPr>
                      <m:t>∙</m:t>
                    </m:r>
                    <m:sSup>
                      <m:sSupPr>
                        <m:ctrlPr>
                          <w:rPr>
                            <w:rFonts w:ascii="Cambria Math" w:eastAsia="MS Mincho" w:hAnsi="Cambria Math"/>
                            <w:bCs/>
                            <w:strike/>
                            <w:szCs w:val="24"/>
                          </w:rPr>
                        </m:ctrlPr>
                      </m:sSupPr>
                      <m:e>
                        <m:r>
                          <m:rPr>
                            <m:sty m:val="p"/>
                          </m:rPr>
                          <w:rPr>
                            <w:rFonts w:ascii="Cambria Math" w:eastAsia="MS Mincho" w:hAnsi="Cambria Math"/>
                            <w:strike/>
                            <w:szCs w:val="24"/>
                          </w:rPr>
                          <m:t>2</m:t>
                        </m:r>
                      </m:e>
                      <m:sup>
                        <m:r>
                          <w:rPr>
                            <w:rFonts w:ascii="Cambria Math" w:eastAsia="MS Mincho" w:hAnsi="Cambria Math"/>
                            <w:strike/>
                            <w:szCs w:val="24"/>
                          </w:rPr>
                          <m:t>L</m:t>
                        </m:r>
                        <m:r>
                          <m:rPr>
                            <m:sty m:val="p"/>
                          </m:rPr>
                          <w:rPr>
                            <w:rFonts w:ascii="Cambria Math" w:eastAsia="MS Mincho" w:hAnsi="Cambria Math"/>
                            <w:strike/>
                            <w:szCs w:val="24"/>
                          </w:rPr>
                          <m:t>-1-</m:t>
                        </m:r>
                        <m:r>
                          <w:rPr>
                            <w:rFonts w:ascii="Cambria Math" w:eastAsia="MS Mincho" w:hAnsi="Cambria Math"/>
                            <w:strike/>
                            <w:szCs w:val="24"/>
                          </w:rPr>
                          <m:t>i</m:t>
                        </m:r>
                      </m:sup>
                    </m:sSup>
                  </m:oMath>
                  <w:r w:rsidRPr="00267F17">
                    <w:rPr>
                      <w:rFonts w:eastAsia="MS Mincho"/>
                      <w:bCs/>
                      <w:szCs w:val="24"/>
                    </w:rPr>
                    <w:t xml:space="preserve"> </w:t>
                  </w:r>
                  <m:oMath>
                    <m:sSubSup>
                      <m:sSubSupPr>
                        <m:ctrlPr>
                          <w:rPr>
                            <w:rFonts w:ascii="Cambria Math" w:eastAsia="MS Mincho" w:hAnsi="Cambria Math"/>
                            <w:bCs/>
                            <w:color w:val="FF0000"/>
                            <w:szCs w:val="24"/>
                          </w:rPr>
                        </m:ctrlPr>
                      </m:sSubSupPr>
                      <m:e>
                        <m:r>
                          <w:rPr>
                            <w:rFonts w:ascii="Cambria Math" w:eastAsia="MS Mincho" w:hAnsi="Cambria Math"/>
                            <w:color w:val="FF0000"/>
                            <w:szCs w:val="24"/>
                          </w:rPr>
                          <m:t>N</m:t>
                        </m:r>
                      </m:e>
                      <m:sub>
                        <m:r>
                          <m:rPr>
                            <m:sty m:val="p"/>
                          </m:rPr>
                          <w:rPr>
                            <w:rFonts w:ascii="Cambria Math" w:eastAsia="MS Mincho" w:hAnsi="Cambria Math"/>
                            <w:color w:val="FF0000"/>
                            <w:szCs w:val="24"/>
                          </w:rPr>
                          <m:t>ID</m:t>
                        </m:r>
                      </m:sub>
                      <m:sup>
                        <m:r>
                          <m:rPr>
                            <m:sty m:val="p"/>
                          </m:rPr>
                          <w:rPr>
                            <w:rFonts w:ascii="Cambria Math" w:eastAsia="MS Mincho" w:hAnsi="Cambria Math"/>
                            <w:color w:val="FF0000"/>
                            <w:szCs w:val="24"/>
                          </w:rPr>
                          <m:t>X</m:t>
                        </m:r>
                      </m:sup>
                    </m:sSubSup>
                    <m:r>
                      <w:rPr>
                        <w:rFonts w:ascii="Cambria Math" w:eastAsia="MS Mincho" w:hAnsi="Cambria Math"/>
                        <w:color w:val="FF0000"/>
                        <w:szCs w:val="24"/>
                      </w:rPr>
                      <m:t>=</m:t>
                    </m:r>
                    <m:nary>
                      <m:naryPr>
                        <m:chr m:val="∑"/>
                        <m:limLoc m:val="subSup"/>
                        <m:ctrlPr>
                          <w:rPr>
                            <w:rFonts w:ascii="Cambria Math" w:eastAsia="MS Mincho" w:hAnsi="Cambria Math"/>
                            <w:bCs/>
                            <w:color w:val="FF0000"/>
                            <w:szCs w:val="24"/>
                          </w:rPr>
                        </m:ctrlPr>
                      </m:naryPr>
                      <m:sub>
                        <m:r>
                          <w:rPr>
                            <w:rFonts w:ascii="Cambria Math" w:eastAsia="MS Mincho" w:hAnsi="Cambria Math"/>
                            <w:color w:val="FF0000"/>
                            <w:szCs w:val="24"/>
                          </w:rPr>
                          <m:t>i</m:t>
                        </m:r>
                        <m:r>
                          <m:rPr>
                            <m:sty m:val="p"/>
                          </m:rPr>
                          <w:rPr>
                            <w:rFonts w:ascii="Cambria Math" w:eastAsia="MS Mincho" w:hAnsi="Cambria Math"/>
                            <w:color w:val="FF0000"/>
                            <w:szCs w:val="24"/>
                          </w:rPr>
                          <m:t>=0</m:t>
                        </m:r>
                      </m:sub>
                      <m:sup>
                        <m:r>
                          <w:rPr>
                            <w:rFonts w:ascii="Cambria Math" w:eastAsia="MS Mincho" w:hAnsi="Cambria Math"/>
                            <w:color w:val="FF0000"/>
                            <w:szCs w:val="24"/>
                          </w:rPr>
                          <m:t>L</m:t>
                        </m:r>
                        <m:r>
                          <m:rPr>
                            <m:sty m:val="p"/>
                          </m:rPr>
                          <w:rPr>
                            <w:rFonts w:ascii="Cambria Math" w:eastAsia="MS Mincho" w:hAnsi="Cambria Math"/>
                            <w:color w:val="FF0000"/>
                            <w:szCs w:val="24"/>
                          </w:rPr>
                          <m:t>-1</m:t>
                        </m:r>
                      </m:sup>
                      <m:e>
                        <m:sSub>
                          <m:sSubPr>
                            <m:ctrlPr>
                              <w:rPr>
                                <w:rFonts w:ascii="Cambria Math" w:eastAsia="MS Mincho" w:hAnsi="Cambria Math"/>
                                <w:bCs/>
                                <w:color w:val="FF0000"/>
                                <w:szCs w:val="24"/>
                              </w:rPr>
                            </m:ctrlPr>
                          </m:sSubPr>
                          <m:e>
                            <m:r>
                              <w:rPr>
                                <w:rFonts w:ascii="Cambria Math" w:eastAsia="MS Mincho" w:hAnsi="Cambria Math"/>
                                <w:color w:val="FF0000"/>
                                <w:szCs w:val="24"/>
                              </w:rPr>
                              <m:t>p</m:t>
                            </m:r>
                          </m:e>
                          <m:sub>
                            <m:r>
                              <w:rPr>
                                <w:rFonts w:ascii="Cambria Math" w:eastAsia="MS Mincho" w:hAnsi="Cambria Math"/>
                                <w:color w:val="FF0000"/>
                                <w:szCs w:val="24"/>
                              </w:rPr>
                              <m:t>i</m:t>
                            </m:r>
                          </m:sub>
                        </m:sSub>
                      </m:e>
                    </m:nary>
                    <m:r>
                      <m:rPr>
                        <m:sty m:val="p"/>
                      </m:rPr>
                      <w:rPr>
                        <w:rFonts w:ascii="Cambria Math" w:eastAsia="MS Mincho" w:hAnsi="Cambria Math"/>
                        <w:color w:val="FF0000"/>
                        <w:szCs w:val="24"/>
                      </w:rPr>
                      <m:t>∙</m:t>
                    </m:r>
                    <m:sSup>
                      <m:sSupPr>
                        <m:ctrlPr>
                          <w:rPr>
                            <w:rFonts w:ascii="Cambria Math" w:eastAsia="MS Mincho" w:hAnsi="Cambria Math"/>
                            <w:bCs/>
                            <w:color w:val="FF0000"/>
                            <w:szCs w:val="24"/>
                          </w:rPr>
                        </m:ctrlPr>
                      </m:sSupPr>
                      <m:e>
                        <m:r>
                          <m:rPr>
                            <m:sty m:val="p"/>
                          </m:rPr>
                          <w:rPr>
                            <w:rFonts w:ascii="Cambria Math" w:eastAsia="MS Mincho" w:hAnsi="Cambria Math"/>
                            <w:color w:val="FF0000"/>
                            <w:szCs w:val="24"/>
                          </w:rPr>
                          <m:t>2</m:t>
                        </m:r>
                      </m:e>
                      <m:sup>
                        <m:r>
                          <w:rPr>
                            <w:rFonts w:ascii="Cambria Math" w:eastAsia="MS Mincho" w:hAnsi="Cambria Math"/>
                            <w:color w:val="FF0000"/>
                            <w:szCs w:val="24"/>
                          </w:rPr>
                          <m:t>L</m:t>
                        </m:r>
                        <m:r>
                          <m:rPr>
                            <m:sty m:val="p"/>
                          </m:rPr>
                          <w:rPr>
                            <w:rFonts w:ascii="Cambria Math" w:eastAsia="MS Mincho" w:hAnsi="Cambria Math"/>
                            <w:color w:val="FF0000"/>
                            <w:szCs w:val="24"/>
                          </w:rPr>
                          <m:t>-1-</m:t>
                        </m:r>
                        <m:r>
                          <w:rPr>
                            <w:rFonts w:ascii="Cambria Math" w:eastAsia="MS Mincho" w:hAnsi="Cambria Math"/>
                            <w:color w:val="FF0000"/>
                            <w:szCs w:val="24"/>
                          </w:rPr>
                          <m:t>i</m:t>
                        </m:r>
                      </m:sup>
                    </m:sSup>
                  </m:oMath>
                  <w:r w:rsidRPr="00267F17">
                    <w:rPr>
                      <w:rFonts w:eastAsia="MS Mincho"/>
                      <w:bCs/>
                      <w:szCs w:val="24"/>
                    </w:rPr>
                    <w:t xml:space="preserve"> with </w:t>
                  </w:r>
                  <m:oMath>
                    <m:r>
                      <w:rPr>
                        <w:rFonts w:ascii="Cambria Math" w:eastAsia="MS Mincho" w:hAnsi="Cambria Math"/>
                        <w:szCs w:val="24"/>
                      </w:rPr>
                      <m:t>p</m:t>
                    </m:r>
                  </m:oMath>
                  <w:r w:rsidRPr="00267F17">
                    <w:rPr>
                      <w:rFonts w:eastAsia="MS Mincho"/>
                      <w:bCs/>
                      <w:szCs w:val="24"/>
                    </w:rPr>
                    <w:t xml:space="preserve"> and </w:t>
                  </w:r>
                  <m:oMath>
                    <m:r>
                      <w:rPr>
                        <w:rFonts w:ascii="Cambria Math" w:eastAsia="MS Mincho" w:hAnsi="Cambria Math"/>
                        <w:szCs w:val="24"/>
                      </w:rPr>
                      <m:t>L</m:t>
                    </m:r>
                  </m:oMath>
                  <w:r w:rsidRPr="00267F17">
                    <w:rPr>
                      <w:rFonts w:eastAsia="MS Mincho"/>
                      <w:bCs/>
                      <w:szCs w:val="24"/>
                    </w:rPr>
                    <w:t xml:space="preserve"> given by clause 7.3.2 in [4, TS 38.212].</w:t>
                  </w:r>
                </w:p>
              </w:tc>
            </w:tr>
          </w:tbl>
          <w:p w14:paraId="0B4F7DB8" w14:textId="77777777" w:rsidR="008E0659" w:rsidRDefault="008E0659" w:rsidP="008833E3">
            <w:pPr>
              <w:jc w:val="both"/>
              <w:rPr>
                <w:sz w:val="22"/>
                <w:szCs w:val="22"/>
              </w:rPr>
            </w:pPr>
          </w:p>
        </w:tc>
      </w:tr>
    </w:tbl>
    <w:p w14:paraId="13E1FC8F" w14:textId="77777777" w:rsidR="000238DA" w:rsidRDefault="000238DA" w:rsidP="008833E3">
      <w:pPr>
        <w:jc w:val="both"/>
        <w:rPr>
          <w:sz w:val="22"/>
          <w:szCs w:val="22"/>
        </w:rPr>
      </w:pPr>
    </w:p>
    <w:p w14:paraId="7990EB62" w14:textId="40EED619" w:rsidR="000238DA" w:rsidRDefault="00877F9C" w:rsidP="008833E3">
      <w:pPr>
        <w:jc w:val="both"/>
        <w:rPr>
          <w:sz w:val="22"/>
          <w:szCs w:val="22"/>
        </w:rPr>
      </w:pPr>
      <w:r>
        <w:rPr>
          <w:sz w:val="22"/>
          <w:szCs w:val="22"/>
        </w:rPr>
        <w:t xml:space="preserve">The </w:t>
      </w:r>
      <w:r w:rsidR="00C57A1E">
        <w:rPr>
          <w:sz w:val="22"/>
          <w:szCs w:val="22"/>
        </w:rPr>
        <w:t>FFS item in the</w:t>
      </w:r>
      <w:r>
        <w:rPr>
          <w:sz w:val="22"/>
          <w:szCs w:val="22"/>
        </w:rPr>
        <w:t xml:space="preserve"> above</w:t>
      </w:r>
      <w:r w:rsidR="00C57A1E">
        <w:rPr>
          <w:sz w:val="22"/>
          <w:szCs w:val="22"/>
        </w:rPr>
        <w:t xml:space="preserve"> working assumption </w:t>
      </w:r>
      <w:r w:rsidR="00DA35BF">
        <w:rPr>
          <w:sz w:val="22"/>
          <w:szCs w:val="22"/>
        </w:rPr>
        <w:t>from RAN1#113</w:t>
      </w:r>
      <w:r w:rsidR="00C57A1E">
        <w:rPr>
          <w:sz w:val="22"/>
          <w:szCs w:val="22"/>
        </w:rPr>
        <w:t xml:space="preserve"> was condition</w:t>
      </w:r>
      <w:r>
        <w:rPr>
          <w:sz w:val="22"/>
          <w:szCs w:val="22"/>
        </w:rPr>
        <w:t>ed</w:t>
      </w:r>
      <w:r w:rsidR="00C57A1E">
        <w:rPr>
          <w:sz w:val="22"/>
          <w:szCs w:val="22"/>
        </w:rPr>
        <w:t xml:space="preserve"> on </w:t>
      </w:r>
      <w:r>
        <w:rPr>
          <w:sz w:val="22"/>
          <w:szCs w:val="22"/>
        </w:rPr>
        <w:t xml:space="preserve">the </w:t>
      </w:r>
      <w:r w:rsidR="00A30FFA">
        <w:rPr>
          <w:sz w:val="22"/>
          <w:szCs w:val="22"/>
        </w:rPr>
        <w:t>usage of SL PRS for sensing</w:t>
      </w:r>
      <w:r>
        <w:rPr>
          <w:sz w:val="22"/>
          <w:szCs w:val="22"/>
        </w:rPr>
        <w:t>. Since this sensing behaviour is precluded by the above conclusion, the FFS can be removed.</w:t>
      </w:r>
    </w:p>
    <w:p w14:paraId="26FF217B" w14:textId="3C912B9D" w:rsidR="00516D79" w:rsidRPr="004B2478" w:rsidRDefault="00603A8A" w:rsidP="00516D79">
      <w:pPr>
        <w:jc w:val="both"/>
        <w:rPr>
          <w:sz w:val="22"/>
          <w:szCs w:val="22"/>
        </w:rPr>
      </w:pPr>
      <w:bookmarkStart w:id="7" w:name="Proposal16380"/>
      <w:bookmarkStart w:id="8" w:name="Proposal69394"/>
      <w:bookmarkStart w:id="9" w:name="Proposal52231"/>
      <w:bookmarkStart w:id="10" w:name="Proposal41503"/>
      <w:bookmarkStart w:id="11" w:name="Proposal2588"/>
      <w:bookmarkStart w:id="12" w:name="Proposal72043"/>
      <w:bookmarkStart w:id="13" w:name="Proposal77664"/>
      <w:bookmarkStart w:id="14" w:name="Proposal67652"/>
      <w:bookmarkStart w:id="15" w:name="Proposal33118"/>
      <w:bookmarkStart w:id="16" w:name="Proposal82666"/>
      <w:bookmarkStart w:id="17" w:name="Proposal96581"/>
      <w:bookmarkStart w:id="18" w:name="Proposal96582"/>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227343">
        <w:rPr>
          <w:b/>
          <w:bCs/>
          <w:noProof/>
          <w:lang w:val="en-US"/>
        </w:rPr>
        <w:t>1</w:t>
      </w:r>
      <w:r w:rsidRPr="2BCBBFD1">
        <w:rPr>
          <w:b/>
          <w:bCs/>
        </w:rPr>
        <w:fldChar w:fldCharType="end"/>
      </w:r>
      <w:r w:rsidR="00516D79" w:rsidRPr="2321A182">
        <w:rPr>
          <w:b/>
          <w:bCs/>
          <w:sz w:val="22"/>
          <w:szCs w:val="22"/>
        </w:rPr>
        <w:t xml:space="preserve">: </w:t>
      </w:r>
      <w:r w:rsidR="009D0C95">
        <w:rPr>
          <w:b/>
          <w:bCs/>
          <w:sz w:val="22"/>
          <w:szCs w:val="22"/>
        </w:rPr>
        <w:t xml:space="preserve">Confirm </w:t>
      </w:r>
      <w:r w:rsidR="00C667F5">
        <w:rPr>
          <w:b/>
          <w:bCs/>
          <w:sz w:val="22"/>
          <w:szCs w:val="22"/>
        </w:rPr>
        <w:t xml:space="preserve">the </w:t>
      </w:r>
      <w:r w:rsidR="009D0C95">
        <w:rPr>
          <w:b/>
          <w:bCs/>
          <w:sz w:val="22"/>
          <w:szCs w:val="22"/>
        </w:rPr>
        <w:t xml:space="preserve">working assumption on </w:t>
      </w:r>
      <w:r w:rsidR="00973475">
        <w:rPr>
          <w:b/>
          <w:bCs/>
          <w:sz w:val="22"/>
          <w:szCs w:val="22"/>
        </w:rPr>
        <w:t>t</w:t>
      </w:r>
      <w:r w:rsidR="00973475" w:rsidRPr="2321A182">
        <w:rPr>
          <w:b/>
          <w:bCs/>
          <w:sz w:val="22"/>
          <w:szCs w:val="22"/>
        </w:rPr>
        <w:t xml:space="preserve">he </w:t>
      </w:r>
      <w:r w:rsidR="00516D79" w:rsidRPr="2321A182">
        <w:rPr>
          <w:b/>
          <w:bCs/>
          <w:sz w:val="22"/>
          <w:szCs w:val="22"/>
        </w:rPr>
        <w:t xml:space="preserve">SL PRS sequence initialization parameter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5A5A64" w:rsidRPr="005C5F33">
        <w:rPr>
          <w:b/>
          <w:bCs/>
          <w:sz w:val="22"/>
          <w:szCs w:val="22"/>
        </w:rPr>
        <w:t xml:space="preserve"> by removing the </w:t>
      </w:r>
      <w:r w:rsidR="00E70E1A" w:rsidRPr="005C5F33">
        <w:rPr>
          <w:b/>
          <w:bCs/>
          <w:sz w:val="22"/>
          <w:szCs w:val="22"/>
        </w:rPr>
        <w:t>FFS item</w:t>
      </w:r>
      <w:r w:rsidR="00740CDF" w:rsidRPr="2321A182">
        <w:rPr>
          <w:b/>
          <w:bCs/>
          <w:sz w:val="22"/>
          <w:szCs w:val="22"/>
        </w:rPr>
        <w:t>.</w:t>
      </w:r>
    </w:p>
    <w:bookmarkEnd w:id="7"/>
    <w:bookmarkEnd w:id="8"/>
    <w:bookmarkEnd w:id="9"/>
    <w:bookmarkEnd w:id="10"/>
    <w:bookmarkEnd w:id="11"/>
    <w:bookmarkEnd w:id="12"/>
    <w:bookmarkEnd w:id="13"/>
    <w:bookmarkEnd w:id="14"/>
    <w:bookmarkEnd w:id="15"/>
    <w:bookmarkEnd w:id="16"/>
    <w:bookmarkEnd w:id="17"/>
    <w:bookmarkEnd w:id="18"/>
    <w:p w14:paraId="6B886F42" w14:textId="7486DCF2" w:rsidR="001C462D" w:rsidRPr="003A74B1" w:rsidRDefault="008E51F2" w:rsidP="00955DF8">
      <w:pPr>
        <w:pStyle w:val="Heading3"/>
        <w:numPr>
          <w:ilvl w:val="0"/>
          <w:numId w:val="0"/>
        </w:numPr>
        <w:ind w:left="720" w:hanging="720"/>
      </w:pPr>
      <w:r w:rsidRPr="003A74B1">
        <w:t>2.1.2</w:t>
      </w:r>
      <w:r w:rsidRPr="003A74B1">
        <w:tab/>
      </w:r>
      <w:r w:rsidR="00C321D2">
        <w:t>Comb</w:t>
      </w:r>
      <w:r w:rsidR="00FC7AAB">
        <w:t xml:space="preserve"> </w:t>
      </w:r>
      <w:r w:rsidR="00C321D2">
        <w:t xml:space="preserve">size and </w:t>
      </w:r>
      <w:r w:rsidR="006B488A">
        <w:t>symbols for SL PRS</w:t>
      </w:r>
      <w:r w:rsidR="007315DE">
        <w:t xml:space="preserve"> in shared pools</w:t>
      </w:r>
    </w:p>
    <w:p w14:paraId="472DABBB" w14:textId="7560BA8C" w:rsidR="00334BEB" w:rsidRDefault="007315DE" w:rsidP="27125EA8">
      <w:pPr>
        <w:jc w:val="both"/>
        <w:rPr>
          <w:sz w:val="22"/>
          <w:szCs w:val="22"/>
        </w:rPr>
      </w:pPr>
      <w:r>
        <w:rPr>
          <w:sz w:val="22"/>
          <w:szCs w:val="22"/>
        </w:rPr>
        <w:t>With regards to the SL PRS in shared pools, t</w:t>
      </w:r>
      <w:r w:rsidR="0039401C" w:rsidRPr="002E17E5">
        <w:rPr>
          <w:sz w:val="22"/>
          <w:szCs w:val="22"/>
        </w:rPr>
        <w:t xml:space="preserve">he following </w:t>
      </w:r>
      <w:r w:rsidR="0039401C">
        <w:rPr>
          <w:sz w:val="22"/>
          <w:szCs w:val="22"/>
        </w:rPr>
        <w:t>agreement</w:t>
      </w:r>
      <w:r w:rsidR="00311547">
        <w:rPr>
          <w:sz w:val="22"/>
          <w:szCs w:val="22"/>
        </w:rPr>
        <w:t>s</w:t>
      </w:r>
      <w:r w:rsidR="0039401C">
        <w:rPr>
          <w:sz w:val="22"/>
          <w:szCs w:val="22"/>
        </w:rPr>
        <w:t xml:space="preserve"> </w:t>
      </w:r>
      <w:r w:rsidR="00493DF6">
        <w:rPr>
          <w:sz w:val="22"/>
          <w:szCs w:val="22"/>
        </w:rPr>
        <w:t>w</w:t>
      </w:r>
      <w:r w:rsidR="00311547">
        <w:rPr>
          <w:sz w:val="22"/>
          <w:szCs w:val="22"/>
        </w:rPr>
        <w:t>ere</w:t>
      </w:r>
      <w:r w:rsidR="0039401C">
        <w:rPr>
          <w:sz w:val="22"/>
          <w:szCs w:val="22"/>
        </w:rPr>
        <w:t xml:space="preserve"> made</w:t>
      </w:r>
      <w:r w:rsidR="0039401C" w:rsidRPr="002E17E5">
        <w:rPr>
          <w:sz w:val="22"/>
          <w:szCs w:val="22"/>
        </w:rPr>
        <w:t xml:space="preserve"> in the </w:t>
      </w:r>
      <w:r w:rsidR="00E57BD6">
        <w:rPr>
          <w:sz w:val="22"/>
          <w:szCs w:val="22"/>
        </w:rPr>
        <w:t xml:space="preserve">previous </w:t>
      </w:r>
      <w:r w:rsidR="0039401C">
        <w:rPr>
          <w:sz w:val="22"/>
          <w:szCs w:val="22"/>
        </w:rPr>
        <w:t>RAN1</w:t>
      </w:r>
      <w:r w:rsidR="0039401C" w:rsidRPr="002E17E5">
        <w:rPr>
          <w:sz w:val="22"/>
          <w:szCs w:val="22"/>
        </w:rPr>
        <w:t xml:space="preserve"> meeting</w:t>
      </w:r>
      <w:r w:rsidR="00E57BD6">
        <w:rPr>
          <w:sz w:val="22"/>
          <w:szCs w:val="22"/>
        </w:rPr>
        <w:t>s</w:t>
      </w:r>
      <w:r w:rsidR="0039401C">
        <w:rPr>
          <w:sz w:val="22"/>
          <w:szCs w:val="22"/>
        </w:rPr>
        <w:t>:</w:t>
      </w:r>
    </w:p>
    <w:tbl>
      <w:tblPr>
        <w:tblStyle w:val="TableGrid"/>
        <w:tblW w:w="0" w:type="auto"/>
        <w:tblLook w:val="04A0" w:firstRow="1" w:lastRow="0" w:firstColumn="1" w:lastColumn="0" w:noHBand="0" w:noVBand="1"/>
      </w:tblPr>
      <w:tblGrid>
        <w:gridCol w:w="9962"/>
      </w:tblGrid>
      <w:tr w:rsidR="0039401C" w14:paraId="30998BAD" w14:textId="01B5DFB9" w:rsidTr="0039401C">
        <w:tc>
          <w:tcPr>
            <w:tcW w:w="9962" w:type="dxa"/>
          </w:tcPr>
          <w:p w14:paraId="1F378E8B" w14:textId="631DEF0C" w:rsidR="00E479CD" w:rsidRPr="004B2478" w:rsidRDefault="00E479CD" w:rsidP="004B2478">
            <w:pPr>
              <w:spacing w:after="0"/>
              <w:contextualSpacing/>
              <w:rPr>
                <w:lang w:val="en-US"/>
              </w:rPr>
            </w:pPr>
            <w:r w:rsidRPr="004B2478">
              <w:rPr>
                <w:b/>
                <w:bCs/>
                <w:highlight w:val="green"/>
              </w:rPr>
              <w:t>Agreement</w:t>
            </w:r>
            <w:r w:rsidRPr="004B2478">
              <w:rPr>
                <w:b/>
                <w:bCs/>
              </w:rPr>
              <w:t xml:space="preserve"> (RAN1#112)</w:t>
            </w:r>
          </w:p>
          <w:p w14:paraId="31642072" w14:textId="5A461C74" w:rsidR="00E479CD" w:rsidRPr="00E479CD" w:rsidRDefault="00E479CD" w:rsidP="00E479CD">
            <w:pPr>
              <w:overflowPunct/>
              <w:autoSpaceDE/>
              <w:autoSpaceDN/>
              <w:adjustRightInd/>
              <w:spacing w:after="0"/>
              <w:textAlignment w:val="auto"/>
              <w:rPr>
                <w:rFonts w:ascii="Times" w:eastAsia="Calibri" w:hAnsi="Times"/>
                <w:iCs/>
                <w:szCs w:val="24"/>
              </w:rPr>
            </w:pPr>
            <w:r w:rsidRPr="00E479CD">
              <w:rPr>
                <w:rFonts w:ascii="Times" w:eastAsia="Calibri" w:hAnsi="Times"/>
                <w:iCs/>
                <w:szCs w:val="24"/>
              </w:rPr>
              <w:t xml:space="preserve">For SL PRS in shared or dedicated resource pools, </w:t>
            </w:r>
          </w:p>
          <w:p w14:paraId="693D86DC" w14:textId="7E4968A0"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at least comb sizes (N) 2, 4 are supported.</w:t>
            </w:r>
          </w:p>
          <w:p w14:paraId="786B90C4" w14:textId="19144F5D"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 6 is supported at least in dedicated resource pool</w:t>
            </w:r>
          </w:p>
          <w:p w14:paraId="519DB027" w14:textId="499B7054" w:rsidR="00E479CD" w:rsidRPr="00E479CD" w:rsidRDefault="008E51F2" w:rsidP="00955DF8">
            <w:pPr>
              <w:overflowPunct/>
              <w:autoSpaceDE/>
              <w:autoSpaceDN/>
              <w:adjustRightInd/>
              <w:spacing w:after="0"/>
              <w:ind w:left="1440" w:hanging="360"/>
              <w:textAlignment w:val="auto"/>
              <w:rPr>
                <w:rFonts w:ascii="Times" w:eastAsia="Batang" w:hAnsi="Times"/>
                <w:bCs/>
                <w:szCs w:val="24"/>
              </w:rPr>
            </w:pPr>
            <w:r w:rsidRPr="00E479CD">
              <w:rPr>
                <w:rFonts w:ascii="Courier New" w:eastAsia="Batang" w:hAnsi="Courier New" w:cs="Courier New"/>
                <w:bCs/>
                <w:szCs w:val="24"/>
              </w:rPr>
              <w:t>o</w:t>
            </w:r>
            <w:r w:rsidRPr="00E479CD">
              <w:rPr>
                <w:rFonts w:ascii="Courier New" w:eastAsia="Batang" w:hAnsi="Courier New" w:cs="Courier New"/>
                <w:bCs/>
                <w:szCs w:val="24"/>
              </w:rPr>
              <w:tab/>
            </w:r>
            <w:r w:rsidR="00E479CD" w:rsidRPr="00E479CD">
              <w:rPr>
                <w:rFonts w:ascii="Times" w:eastAsia="Batang" w:hAnsi="Times"/>
                <w:bCs/>
                <w:szCs w:val="24"/>
              </w:rPr>
              <w:t>FFS: comb size 6 in shared resource pool</w:t>
            </w:r>
          </w:p>
          <w:p w14:paraId="297BB93D" w14:textId="352BFC6B"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 1 is supported at least in shared resource pool</w:t>
            </w:r>
          </w:p>
          <w:p w14:paraId="0A7E1050" w14:textId="3D5CD56E" w:rsidR="00E479CD" w:rsidRPr="00E479CD" w:rsidRDefault="008E51F2" w:rsidP="00955DF8">
            <w:pPr>
              <w:overflowPunct/>
              <w:autoSpaceDE/>
              <w:autoSpaceDN/>
              <w:adjustRightInd/>
              <w:spacing w:after="0"/>
              <w:ind w:left="1440" w:hanging="360"/>
              <w:textAlignment w:val="auto"/>
              <w:rPr>
                <w:rFonts w:ascii="Times" w:eastAsia="Batang" w:hAnsi="Times"/>
                <w:bCs/>
                <w:szCs w:val="24"/>
              </w:rPr>
            </w:pPr>
            <w:r w:rsidRPr="00E479CD">
              <w:rPr>
                <w:rFonts w:ascii="Courier New" w:eastAsia="Batang" w:hAnsi="Courier New" w:cs="Courier New"/>
                <w:bCs/>
                <w:szCs w:val="24"/>
              </w:rPr>
              <w:t>o</w:t>
            </w:r>
            <w:r w:rsidRPr="00E479CD">
              <w:rPr>
                <w:rFonts w:ascii="Courier New" w:eastAsia="Batang" w:hAnsi="Courier New" w:cs="Courier New"/>
                <w:bCs/>
                <w:szCs w:val="24"/>
              </w:rPr>
              <w:tab/>
            </w:r>
            <w:r w:rsidR="00E479CD" w:rsidRPr="00E479CD">
              <w:rPr>
                <w:rFonts w:ascii="Times" w:eastAsia="Batang" w:hAnsi="Times"/>
                <w:bCs/>
                <w:szCs w:val="24"/>
              </w:rPr>
              <w:t>FFS: comb size 1 in dedicated resource pool</w:t>
            </w:r>
          </w:p>
          <w:p w14:paraId="2144748D" w14:textId="6FC69141" w:rsidR="00E479CD" w:rsidRPr="00E479CD" w:rsidRDefault="008E51F2" w:rsidP="00955DF8">
            <w:pPr>
              <w:overflowPunct/>
              <w:autoSpaceDE/>
              <w:autoSpaceDN/>
              <w:adjustRightInd/>
              <w:spacing w:after="0"/>
              <w:ind w:left="720" w:hanging="360"/>
              <w:textAlignment w:val="auto"/>
              <w:rPr>
                <w:rFonts w:ascii="Times" w:eastAsia="Batang" w:hAnsi="Times"/>
                <w:bCs/>
                <w:szCs w:val="24"/>
              </w:rPr>
            </w:pPr>
            <w:r w:rsidRPr="00E479CD">
              <w:rPr>
                <w:rFonts w:ascii="Symbol" w:eastAsia="Batang" w:hAnsi="Symbol"/>
                <w:bCs/>
                <w:szCs w:val="24"/>
              </w:rPr>
              <w:t></w:t>
            </w:r>
            <w:r w:rsidRPr="00E479CD">
              <w:rPr>
                <w:rFonts w:ascii="Symbol" w:eastAsia="Batang" w:hAnsi="Symbol"/>
                <w:bCs/>
                <w:szCs w:val="24"/>
              </w:rPr>
              <w:tab/>
            </w:r>
            <w:r w:rsidR="00E479CD" w:rsidRPr="00E479CD">
              <w:rPr>
                <w:rFonts w:ascii="Times" w:eastAsia="Batang" w:hAnsi="Times"/>
                <w:bCs/>
                <w:szCs w:val="24"/>
              </w:rPr>
              <w:t>comb sizes (N) &gt; 12 are not supported.</w:t>
            </w:r>
          </w:p>
          <w:p w14:paraId="00071722" w14:textId="5997B1F5" w:rsidR="00B33B17" w:rsidRDefault="00E479CD" w:rsidP="00B33B17">
            <w:pPr>
              <w:overflowPunct/>
              <w:autoSpaceDE/>
              <w:autoSpaceDN/>
              <w:adjustRightInd/>
              <w:spacing w:after="0"/>
              <w:ind w:left="720"/>
              <w:contextualSpacing/>
              <w:textAlignment w:val="auto"/>
              <w:rPr>
                <w:rFonts w:ascii="Times" w:eastAsia="Batang" w:hAnsi="Times"/>
                <w:iCs/>
                <w:szCs w:val="24"/>
              </w:rPr>
            </w:pPr>
            <w:r w:rsidRPr="00E479CD">
              <w:rPr>
                <w:rFonts w:ascii="Times" w:eastAsia="Batang" w:hAnsi="Times"/>
                <w:bCs/>
                <w:szCs w:val="24"/>
              </w:rPr>
              <w:t>FFS: support of comb sizes (N) of 8, 12.</w:t>
            </w:r>
          </w:p>
          <w:p w14:paraId="25018F4A" w14:textId="2619BEEE" w:rsidR="00A150A5" w:rsidRPr="00A150A5" w:rsidRDefault="00A150A5" w:rsidP="00A150A5">
            <w:pPr>
              <w:overflowPunct/>
              <w:autoSpaceDE/>
              <w:autoSpaceDN/>
              <w:adjustRightInd/>
              <w:spacing w:after="0"/>
              <w:textAlignment w:val="auto"/>
              <w:rPr>
                <w:rFonts w:ascii="Times" w:eastAsia="Batang" w:hAnsi="Times"/>
                <w:b/>
                <w:iCs/>
                <w:szCs w:val="24"/>
              </w:rPr>
            </w:pPr>
            <w:r w:rsidRPr="00A150A5">
              <w:rPr>
                <w:rFonts w:ascii="Times" w:eastAsia="Batang" w:hAnsi="Times"/>
                <w:b/>
                <w:iCs/>
                <w:szCs w:val="24"/>
                <w:highlight w:val="green"/>
              </w:rPr>
              <w:t>Agreement</w:t>
            </w:r>
            <w:r>
              <w:rPr>
                <w:rFonts w:ascii="Times" w:eastAsia="Batang" w:hAnsi="Times"/>
                <w:b/>
                <w:iCs/>
                <w:szCs w:val="24"/>
              </w:rPr>
              <w:t xml:space="preserve"> </w:t>
            </w:r>
            <w:r w:rsidRPr="001932D9">
              <w:rPr>
                <w:b/>
                <w:bCs/>
              </w:rPr>
              <w:t>(RAN1#112</w:t>
            </w:r>
            <w:r>
              <w:rPr>
                <w:b/>
                <w:bCs/>
              </w:rPr>
              <w:t>bis</w:t>
            </w:r>
            <w:r w:rsidRPr="001932D9">
              <w:rPr>
                <w:b/>
                <w:bCs/>
              </w:rPr>
              <w:t>)</w:t>
            </w:r>
          </w:p>
          <w:p w14:paraId="47E2C813" w14:textId="601CA657" w:rsidR="00A150A5" w:rsidRPr="00A150A5" w:rsidRDefault="00A150A5" w:rsidP="00A150A5">
            <w:pPr>
              <w:overflowPunct/>
              <w:autoSpaceDE/>
              <w:autoSpaceDN/>
              <w:adjustRightInd/>
              <w:spacing w:after="0"/>
              <w:textAlignment w:val="auto"/>
              <w:rPr>
                <w:rFonts w:ascii="Times" w:eastAsia="Batang" w:hAnsi="Times"/>
                <w:iCs/>
                <w:szCs w:val="24"/>
              </w:rPr>
            </w:pPr>
            <w:r w:rsidRPr="00A150A5">
              <w:rPr>
                <w:rFonts w:ascii="Times" w:eastAsia="Batang" w:hAnsi="Times"/>
                <w:iCs/>
                <w:szCs w:val="24"/>
              </w:rPr>
              <w:t xml:space="preserve">At least for dedicated SL PRS resource pools, in addition to already-agreed (M, N) = (2, 2), (4, 4), fully staggered pattern with (M, N) = (6, 6) is supported. </w:t>
            </w:r>
          </w:p>
          <w:p w14:paraId="62225199" w14:textId="66C34D76" w:rsidR="00A150A5" w:rsidRPr="00A150A5" w:rsidRDefault="008E51F2" w:rsidP="00955DF8">
            <w:pPr>
              <w:tabs>
                <w:tab w:val="left" w:pos="0"/>
              </w:tabs>
              <w:overflowPunct/>
              <w:autoSpaceDE/>
              <w:autoSpaceDN/>
              <w:adjustRightInd/>
              <w:spacing w:after="0"/>
              <w:ind w:left="720" w:hanging="360"/>
              <w:contextualSpacing/>
              <w:textAlignment w:val="auto"/>
              <w:rPr>
                <w:rFonts w:ascii="Times" w:eastAsia="Batang" w:hAnsi="Times"/>
                <w:iCs/>
                <w:szCs w:val="24"/>
              </w:rPr>
            </w:pPr>
            <w:r w:rsidRPr="00A150A5">
              <w:rPr>
                <w:rFonts w:ascii="Symbol" w:eastAsia="Batang" w:hAnsi="Symbol"/>
                <w:iCs/>
                <w:szCs w:val="24"/>
              </w:rPr>
              <w:t></w:t>
            </w:r>
            <w:r w:rsidRPr="00A150A5">
              <w:rPr>
                <w:rFonts w:ascii="Symbol" w:eastAsia="Batang" w:hAnsi="Symbol"/>
                <w:iCs/>
                <w:szCs w:val="24"/>
              </w:rPr>
              <w:tab/>
            </w:r>
            <w:r w:rsidR="00A150A5" w:rsidRPr="00A150A5">
              <w:rPr>
                <w:rFonts w:ascii="Times" w:eastAsia="Batang" w:hAnsi="Times"/>
                <w:iCs/>
                <w:szCs w:val="24"/>
              </w:rPr>
              <w:t>FFS: Other values of (M, N).</w:t>
            </w:r>
          </w:p>
          <w:p w14:paraId="2FC5623D" w14:textId="3CE5B6A4" w:rsidR="0039401C" w:rsidRPr="00955DF8" w:rsidRDefault="008E51F2" w:rsidP="00955DF8">
            <w:pPr>
              <w:tabs>
                <w:tab w:val="left" w:pos="0"/>
              </w:tabs>
              <w:overflowPunct/>
              <w:autoSpaceDE/>
              <w:autoSpaceDN/>
              <w:adjustRightInd/>
              <w:spacing w:after="0"/>
              <w:ind w:left="720" w:hanging="360"/>
              <w:contextualSpacing/>
              <w:textAlignment w:val="auto"/>
              <w:rPr>
                <w:sz w:val="22"/>
                <w:szCs w:val="22"/>
                <w:lang w:val="en-US"/>
              </w:rPr>
            </w:pPr>
            <w:r w:rsidRPr="008E51F2">
              <w:rPr>
                <w:rFonts w:ascii="Symbol" w:hAnsi="Symbol"/>
                <w:sz w:val="22"/>
                <w:szCs w:val="22"/>
                <w:lang w:val="en-US"/>
              </w:rPr>
              <w:t></w:t>
            </w:r>
            <w:r w:rsidRPr="008E51F2">
              <w:rPr>
                <w:rFonts w:ascii="Symbol" w:hAnsi="Symbol"/>
                <w:sz w:val="22"/>
                <w:szCs w:val="22"/>
                <w:lang w:val="en-US"/>
              </w:rPr>
              <w:tab/>
            </w:r>
            <w:r w:rsidR="00A150A5" w:rsidRPr="00A150A5">
              <w:rPr>
                <w:rFonts w:ascii="Times" w:eastAsia="Batang" w:hAnsi="Times"/>
                <w:iCs/>
                <w:szCs w:val="24"/>
              </w:rPr>
              <w:t>FFS: Applicability to shared resource pools.</w:t>
            </w:r>
          </w:p>
          <w:p w14:paraId="4867A30F" w14:textId="539C8220" w:rsidR="00F62F3F" w:rsidRDefault="00F62F3F" w:rsidP="00F62F3F">
            <w:pPr>
              <w:tabs>
                <w:tab w:val="left" w:pos="0"/>
              </w:tabs>
              <w:overflowPunct/>
              <w:autoSpaceDE/>
              <w:autoSpaceDN/>
              <w:adjustRightInd/>
              <w:spacing w:after="0"/>
              <w:contextualSpacing/>
              <w:textAlignment w:val="auto"/>
              <w:rPr>
                <w:rFonts w:ascii="Times" w:eastAsia="Batang" w:hAnsi="Times"/>
                <w:iCs/>
                <w:szCs w:val="24"/>
              </w:rPr>
            </w:pPr>
          </w:p>
          <w:p w14:paraId="5BD739F7" w14:textId="1961B38D" w:rsidR="009228A1" w:rsidRPr="00573340" w:rsidRDefault="009228A1" w:rsidP="00955DF8">
            <w:pPr>
              <w:spacing w:after="0"/>
              <w:rPr>
                <w:b/>
                <w:iCs/>
              </w:rPr>
            </w:pPr>
            <w:r w:rsidRPr="00573340">
              <w:rPr>
                <w:b/>
                <w:iCs/>
                <w:highlight w:val="green"/>
              </w:rPr>
              <w:t>Agreement</w:t>
            </w:r>
            <w:r w:rsidR="003E70B5">
              <w:rPr>
                <w:b/>
                <w:iCs/>
              </w:rPr>
              <w:t xml:space="preserve"> (RAN1#113)</w:t>
            </w:r>
          </w:p>
          <w:p w14:paraId="3ACDADAE" w14:textId="77777777" w:rsidR="00F62F3F" w:rsidRDefault="009228A1" w:rsidP="00955DF8">
            <w:pPr>
              <w:rPr>
                <w:iCs/>
              </w:rPr>
            </w:pPr>
            <w:r w:rsidRPr="00573340">
              <w:rPr>
                <w:iCs/>
              </w:rPr>
              <w:t>For SL PRS in a shared resource pool, the symbols of a SL-PRS resource within a slot are consecutive symbols.</w:t>
            </w:r>
          </w:p>
          <w:p w14:paraId="0CA5467C" w14:textId="3DE19A48" w:rsidR="00914D56" w:rsidRPr="005C5F33" w:rsidRDefault="00914D56" w:rsidP="00914D56">
            <w:pPr>
              <w:overflowPunct/>
              <w:autoSpaceDE/>
              <w:autoSpaceDN/>
              <w:adjustRightInd/>
              <w:spacing w:after="0"/>
              <w:textAlignment w:val="auto"/>
              <w:rPr>
                <w:rFonts w:ascii="Times" w:eastAsia="Batang" w:hAnsi="Times"/>
                <w:b/>
                <w:bCs/>
                <w:iCs/>
                <w:szCs w:val="24"/>
              </w:rPr>
            </w:pPr>
            <w:r w:rsidRPr="005C5F33">
              <w:rPr>
                <w:rFonts w:ascii="Times" w:eastAsia="Batang" w:hAnsi="Times"/>
                <w:b/>
                <w:bCs/>
                <w:iCs/>
                <w:szCs w:val="24"/>
                <w:highlight w:val="green"/>
              </w:rPr>
              <w:t>Agreement</w:t>
            </w:r>
            <w:r w:rsidRPr="005C5F33">
              <w:rPr>
                <w:rFonts w:ascii="Times" w:eastAsia="Batang" w:hAnsi="Times"/>
                <w:b/>
                <w:bCs/>
                <w:iCs/>
                <w:szCs w:val="24"/>
              </w:rPr>
              <w:t xml:space="preserve"> </w:t>
            </w:r>
            <w:r w:rsidRPr="00914D56">
              <w:rPr>
                <w:b/>
                <w:bCs/>
                <w:iCs/>
              </w:rPr>
              <w:t>(RAN1#114)</w:t>
            </w:r>
          </w:p>
          <w:p w14:paraId="3B8DB6AC" w14:textId="77777777" w:rsidR="00914D56" w:rsidRPr="0037667B" w:rsidRDefault="00914D56" w:rsidP="00914D56">
            <w:pPr>
              <w:tabs>
                <w:tab w:val="left" w:pos="0"/>
              </w:tabs>
              <w:overflowPunct/>
              <w:autoSpaceDE/>
              <w:autoSpaceDN/>
              <w:adjustRightInd/>
              <w:spacing w:after="0" w:line="259" w:lineRule="auto"/>
              <w:textAlignment w:val="auto"/>
              <w:rPr>
                <w:rFonts w:eastAsia="Calibri"/>
                <w:iCs/>
                <w:szCs w:val="24"/>
              </w:rPr>
            </w:pPr>
            <w:r w:rsidRPr="0037667B">
              <w:rPr>
                <w:rFonts w:eastAsia="Calibri"/>
                <w:iCs/>
                <w:szCs w:val="24"/>
              </w:rPr>
              <w:t>Update the following agreement as:</w:t>
            </w:r>
          </w:p>
          <w:p w14:paraId="46A5C418" w14:textId="77777777" w:rsidR="00914D56" w:rsidRPr="0037667B" w:rsidRDefault="00914D56" w:rsidP="00914D56">
            <w:pPr>
              <w:numPr>
                <w:ilvl w:val="0"/>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In a shared resource pool:</w:t>
            </w:r>
          </w:p>
          <w:p w14:paraId="60609DDD" w14:textId="77777777" w:rsidR="00914D56" w:rsidRPr="0037667B" w:rsidRDefault="00914D56" w:rsidP="00914D56">
            <w:pPr>
              <w:numPr>
                <w:ilvl w:val="1"/>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Opt. B: SL PRS is mapped to contiguous symbols either before</w:t>
            </w:r>
            <w:r w:rsidRPr="004B3CB1">
              <w:rPr>
                <w:rFonts w:eastAsia="Calibri"/>
                <w:iCs/>
                <w:szCs w:val="24"/>
                <w:lang w:eastAsia="x-none"/>
              </w:rPr>
              <w:t>,</w:t>
            </w:r>
            <w:r w:rsidRPr="003B67EF">
              <w:rPr>
                <w:rFonts w:eastAsia="Calibri"/>
                <w:iCs/>
                <w:szCs w:val="24"/>
                <w:highlight w:val="yellow"/>
                <w:lang w:eastAsia="x-none"/>
              </w:rPr>
              <w:t xml:space="preserve"> between (as a working assumption),</w:t>
            </w:r>
            <w:r w:rsidRPr="0037667B">
              <w:rPr>
                <w:rFonts w:eastAsia="Calibri"/>
                <w:iCs/>
                <w:szCs w:val="24"/>
                <w:lang w:eastAsia="x-none"/>
              </w:rPr>
              <w:t xml:space="preserve"> or after PSSCH DMRS </w:t>
            </w:r>
            <w:proofErr w:type="gramStart"/>
            <w:r w:rsidRPr="0037667B">
              <w:rPr>
                <w:rFonts w:eastAsia="Calibri"/>
                <w:iCs/>
                <w:szCs w:val="24"/>
                <w:lang w:eastAsia="x-none"/>
              </w:rPr>
              <w:t>symbols</w:t>
            </w:r>
            <w:proofErr w:type="gramEnd"/>
          </w:p>
          <w:p w14:paraId="75951C9F" w14:textId="77777777" w:rsidR="00914D56" w:rsidRDefault="00914D56" w:rsidP="00914D56">
            <w:pPr>
              <w:numPr>
                <w:ilvl w:val="2"/>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 xml:space="preserve">SL PRS is not mapped before the first PSSCH DMRS </w:t>
            </w:r>
            <w:proofErr w:type="gramStart"/>
            <w:r w:rsidRPr="0037667B">
              <w:rPr>
                <w:rFonts w:eastAsia="Calibri"/>
                <w:iCs/>
                <w:szCs w:val="24"/>
                <w:lang w:eastAsia="x-none"/>
              </w:rPr>
              <w:t>symbol</w:t>
            </w:r>
            <w:proofErr w:type="gramEnd"/>
          </w:p>
          <w:p w14:paraId="7477EAD5" w14:textId="77777777" w:rsidR="00914D56" w:rsidRPr="003B67EF" w:rsidRDefault="00914D56" w:rsidP="00914D56">
            <w:pPr>
              <w:overflowPunct/>
              <w:autoSpaceDE/>
              <w:autoSpaceDN/>
              <w:adjustRightInd/>
              <w:spacing w:after="0"/>
              <w:ind w:left="2160"/>
              <w:contextualSpacing/>
              <w:textAlignment w:val="auto"/>
              <w:rPr>
                <w:rFonts w:eastAsia="Calibri"/>
                <w:iCs/>
                <w:szCs w:val="24"/>
                <w:lang w:eastAsia="x-none"/>
              </w:rPr>
            </w:pPr>
          </w:p>
          <w:p w14:paraId="3778DCF3" w14:textId="3D8488AB" w:rsidR="00914D56" w:rsidRPr="005C5F33" w:rsidRDefault="00914D56" w:rsidP="00914D56">
            <w:pPr>
              <w:overflowPunct/>
              <w:autoSpaceDE/>
              <w:autoSpaceDN/>
              <w:adjustRightInd/>
              <w:spacing w:after="0"/>
              <w:textAlignment w:val="auto"/>
              <w:rPr>
                <w:rFonts w:ascii="Times" w:eastAsia="Batang" w:hAnsi="Times"/>
                <w:b/>
                <w:bCs/>
                <w:iCs/>
              </w:rPr>
            </w:pPr>
            <w:r w:rsidRPr="005C5F33">
              <w:rPr>
                <w:rFonts w:ascii="Times" w:eastAsia="Batang" w:hAnsi="Times"/>
                <w:b/>
                <w:bCs/>
                <w:iCs/>
                <w:highlight w:val="green"/>
              </w:rPr>
              <w:t>Agreement</w:t>
            </w:r>
            <w:r w:rsidRPr="005C5F33">
              <w:rPr>
                <w:rFonts w:ascii="Times" w:eastAsia="Batang" w:hAnsi="Times"/>
                <w:b/>
                <w:bCs/>
                <w:iCs/>
              </w:rPr>
              <w:t xml:space="preserve"> </w:t>
            </w:r>
            <w:r w:rsidRPr="00914D56">
              <w:rPr>
                <w:b/>
                <w:bCs/>
                <w:iCs/>
              </w:rPr>
              <w:t>(RAN1#114)</w:t>
            </w:r>
          </w:p>
          <w:p w14:paraId="61B9D126" w14:textId="21743377" w:rsidR="00914D56" w:rsidRPr="005C5F33" w:rsidRDefault="00914D56" w:rsidP="005C5F33">
            <w:pPr>
              <w:overflowPunct/>
              <w:autoSpaceDE/>
              <w:autoSpaceDN/>
              <w:adjustRightInd/>
              <w:spacing w:after="0"/>
              <w:textAlignment w:val="auto"/>
              <w:rPr>
                <w:rFonts w:ascii="Times" w:eastAsia="Batang" w:hAnsi="Times"/>
                <w:iCs/>
                <w:szCs w:val="24"/>
              </w:rPr>
            </w:pPr>
            <w:r w:rsidRPr="00380321">
              <w:rPr>
                <w:rFonts w:ascii="Times" w:eastAsia="Batang" w:hAnsi="Times" w:cs="Times"/>
                <w:szCs w:val="24"/>
              </w:rPr>
              <w:t>In a slot of shared resource pool, SL PRS is mapped after the last symbol with second stage SCI.</w:t>
            </w:r>
          </w:p>
        </w:tc>
      </w:tr>
    </w:tbl>
    <w:p w14:paraId="718BD190" w14:textId="39546BCA" w:rsidR="00E479CD" w:rsidRDefault="00E479CD" w:rsidP="003530D9">
      <w:pPr>
        <w:spacing w:after="0"/>
        <w:jc w:val="both"/>
        <w:rPr>
          <w:sz w:val="22"/>
          <w:szCs w:val="22"/>
        </w:rPr>
      </w:pPr>
    </w:p>
    <w:p w14:paraId="0A26F226" w14:textId="2C2B73E3" w:rsidR="00D93CB2" w:rsidRDefault="00DB41F9" w:rsidP="0014198C">
      <w:pPr>
        <w:spacing w:before="240"/>
        <w:jc w:val="both"/>
        <w:rPr>
          <w:sz w:val="22"/>
          <w:szCs w:val="22"/>
        </w:rPr>
      </w:pPr>
      <w:r>
        <w:rPr>
          <w:sz w:val="22"/>
          <w:szCs w:val="22"/>
        </w:rPr>
        <w:t>Further, r</w:t>
      </w:r>
      <w:r w:rsidR="00DC462D">
        <w:rPr>
          <w:sz w:val="22"/>
          <w:szCs w:val="22"/>
        </w:rPr>
        <w:t xml:space="preserve">egarding </w:t>
      </w:r>
      <w:r w:rsidR="00A83203">
        <w:rPr>
          <w:sz w:val="22"/>
          <w:szCs w:val="22"/>
        </w:rPr>
        <w:t xml:space="preserve">the </w:t>
      </w:r>
      <w:r w:rsidR="004C1ED9">
        <w:rPr>
          <w:sz w:val="22"/>
          <w:szCs w:val="22"/>
        </w:rPr>
        <w:t xml:space="preserve">number of SL PRS symbols, below </w:t>
      </w:r>
      <w:r w:rsidR="00A83203">
        <w:rPr>
          <w:sz w:val="22"/>
          <w:szCs w:val="22"/>
        </w:rPr>
        <w:t xml:space="preserve">was </w:t>
      </w:r>
      <w:r w:rsidR="004C1ED9">
        <w:rPr>
          <w:sz w:val="22"/>
          <w:szCs w:val="22"/>
        </w:rPr>
        <w:t xml:space="preserve">an </w:t>
      </w:r>
      <w:r w:rsidR="00575182">
        <w:rPr>
          <w:sz w:val="22"/>
          <w:szCs w:val="22"/>
        </w:rPr>
        <w:t>FL</w:t>
      </w:r>
      <w:r w:rsidR="00495C88">
        <w:rPr>
          <w:sz w:val="22"/>
          <w:szCs w:val="22"/>
        </w:rPr>
        <w:t xml:space="preserve"> recommendation in RAN1#114</w:t>
      </w:r>
      <w:r w:rsidR="00603E6C">
        <w:rPr>
          <w:sz w:val="22"/>
          <w:szCs w:val="22"/>
        </w:rPr>
        <w:t xml:space="preserve"> </w:t>
      </w:r>
      <w:r w:rsidR="00B36B87">
        <w:rPr>
          <w:sz w:val="22"/>
          <w:szCs w:val="22"/>
        </w:rPr>
        <w:fldChar w:fldCharType="begin"/>
      </w:r>
      <w:r w:rsidR="00B36B87">
        <w:rPr>
          <w:sz w:val="22"/>
          <w:szCs w:val="22"/>
        </w:rPr>
        <w:instrText xml:space="preserve"> REF _Ref141970437 \r \h </w:instrText>
      </w:r>
      <w:r w:rsidR="00B36B87">
        <w:rPr>
          <w:sz w:val="22"/>
          <w:szCs w:val="22"/>
        </w:rPr>
      </w:r>
      <w:r w:rsidR="00B36B87">
        <w:rPr>
          <w:sz w:val="22"/>
          <w:szCs w:val="22"/>
        </w:rPr>
        <w:fldChar w:fldCharType="separate"/>
      </w:r>
      <w:r w:rsidR="00227343">
        <w:rPr>
          <w:sz w:val="22"/>
          <w:szCs w:val="22"/>
        </w:rPr>
        <w:t>[2]</w:t>
      </w:r>
      <w:r w:rsidR="00B36B87">
        <w:rPr>
          <w:sz w:val="22"/>
          <w:szCs w:val="22"/>
        </w:rPr>
        <w:fldChar w:fldCharType="end"/>
      </w:r>
      <w:r w:rsidR="008F4AE9">
        <w:rPr>
          <w:sz w:val="22"/>
          <w:szCs w:val="22"/>
        </w:rPr>
        <w:t>:</w:t>
      </w:r>
      <w:r w:rsidR="00631FE8">
        <w:rPr>
          <w:sz w:val="22"/>
          <w:szCs w:val="22"/>
        </w:rPr>
        <w:t xml:space="preserve"> </w:t>
      </w:r>
    </w:p>
    <w:tbl>
      <w:tblPr>
        <w:tblStyle w:val="TableGrid"/>
        <w:tblW w:w="0" w:type="auto"/>
        <w:tblLook w:val="04A0" w:firstRow="1" w:lastRow="0" w:firstColumn="1" w:lastColumn="0" w:noHBand="0" w:noVBand="1"/>
      </w:tblPr>
      <w:tblGrid>
        <w:gridCol w:w="9962"/>
      </w:tblGrid>
      <w:tr w:rsidR="00575182" w14:paraId="53A92572" w14:textId="41AF0CC2" w:rsidTr="00575182">
        <w:tc>
          <w:tcPr>
            <w:tcW w:w="9962" w:type="dxa"/>
          </w:tcPr>
          <w:p w14:paraId="6A1549AB" w14:textId="3D5132B3" w:rsidR="00307186" w:rsidRPr="00307186" w:rsidRDefault="00307186" w:rsidP="005C5F33">
            <w:pPr>
              <w:numPr>
                <w:ilvl w:val="1"/>
                <w:numId w:val="50"/>
              </w:numPr>
              <w:overflowPunct/>
              <w:autoSpaceDE/>
              <w:autoSpaceDN/>
              <w:adjustRightInd/>
              <w:spacing w:after="0"/>
              <w:ind w:left="314" w:hanging="284"/>
              <w:textAlignment w:val="auto"/>
              <w:rPr>
                <w:rFonts w:ascii="Times" w:hAnsi="Times"/>
                <w:i/>
                <w:iCs/>
                <w:szCs w:val="24"/>
                <w:u w:val="single"/>
              </w:rPr>
            </w:pPr>
            <w:r w:rsidRPr="00307186">
              <w:rPr>
                <w:rFonts w:ascii="Times" w:hAnsi="Times"/>
                <w:i/>
                <w:iCs/>
                <w:szCs w:val="24"/>
                <w:u w:val="single"/>
              </w:rPr>
              <w:t xml:space="preserve">FL recommendations: </w:t>
            </w:r>
          </w:p>
          <w:p w14:paraId="4DB8160A" w14:textId="1C379CAC" w:rsidR="00307186" w:rsidRPr="00307186" w:rsidRDefault="00603E6C" w:rsidP="005C5F33">
            <w:pPr>
              <w:numPr>
                <w:ilvl w:val="2"/>
                <w:numId w:val="50"/>
              </w:numPr>
              <w:overflowPunct/>
              <w:autoSpaceDE/>
              <w:autoSpaceDN/>
              <w:adjustRightInd/>
              <w:spacing w:after="0"/>
              <w:ind w:left="739"/>
              <w:textAlignment w:val="auto"/>
              <w:rPr>
                <w:rFonts w:ascii="Times" w:hAnsi="Times"/>
                <w:i/>
                <w:iCs/>
                <w:szCs w:val="24"/>
                <w:u w:val="single"/>
              </w:rPr>
            </w:pPr>
            <w:r>
              <w:rPr>
                <w:rFonts w:ascii="Times" w:hAnsi="Times"/>
                <w:i/>
                <w:iCs/>
                <w:szCs w:val="24"/>
                <w:u w:val="single"/>
              </w:rPr>
              <w:t>….</w:t>
            </w:r>
          </w:p>
          <w:p w14:paraId="2A324D35" w14:textId="77777777" w:rsidR="00307186" w:rsidRPr="00307186" w:rsidRDefault="00307186" w:rsidP="005C5F33">
            <w:pPr>
              <w:numPr>
                <w:ilvl w:val="2"/>
                <w:numId w:val="50"/>
              </w:numPr>
              <w:overflowPunct/>
              <w:autoSpaceDE/>
              <w:autoSpaceDN/>
              <w:adjustRightInd/>
              <w:spacing w:after="0"/>
              <w:ind w:left="739"/>
              <w:textAlignment w:val="auto"/>
              <w:rPr>
                <w:rFonts w:ascii="Times" w:hAnsi="Times"/>
                <w:i/>
                <w:iCs/>
                <w:szCs w:val="24"/>
                <w:u w:val="single"/>
              </w:rPr>
            </w:pPr>
            <w:r w:rsidRPr="00307186">
              <w:rPr>
                <w:rFonts w:ascii="Times" w:hAnsi="Times"/>
                <w:i/>
                <w:iCs/>
                <w:szCs w:val="24"/>
                <w:u w:val="single"/>
              </w:rPr>
              <w:t>It is also recommended to defer decision on additional values of M for shared resource pools until further progress is made regarding support of partially staggered patterns and (M, N) = (6, 6).</w:t>
            </w:r>
          </w:p>
          <w:p w14:paraId="4C1819F8" w14:textId="6D329605" w:rsidR="00307186" w:rsidRPr="00955DF8" w:rsidRDefault="00307186" w:rsidP="005C5F33">
            <w:pPr>
              <w:tabs>
                <w:tab w:val="left" w:pos="0"/>
              </w:tabs>
              <w:overflowPunct/>
              <w:autoSpaceDE/>
              <w:autoSpaceDN/>
              <w:adjustRightInd/>
              <w:spacing w:after="0" w:line="259" w:lineRule="auto"/>
              <w:textAlignment w:val="auto"/>
              <w:rPr>
                <w:rFonts w:eastAsia="Calibri"/>
                <w:i/>
                <w:iCs/>
                <w:szCs w:val="24"/>
              </w:rPr>
            </w:pPr>
          </w:p>
        </w:tc>
      </w:tr>
    </w:tbl>
    <w:p w14:paraId="3D535287" w14:textId="3EA69385" w:rsidR="00824A47" w:rsidRDefault="00FB271E" w:rsidP="006B1D93">
      <w:pPr>
        <w:spacing w:before="240"/>
        <w:jc w:val="both"/>
        <w:rPr>
          <w:sz w:val="22"/>
          <w:szCs w:val="22"/>
        </w:rPr>
      </w:pPr>
      <w:r>
        <w:rPr>
          <w:sz w:val="22"/>
          <w:szCs w:val="22"/>
        </w:rPr>
        <w:t xml:space="preserve">Based on the above, it is therefore still open which M values SL PRS </w:t>
      </w:r>
      <w:r w:rsidR="009000BB">
        <w:rPr>
          <w:sz w:val="22"/>
          <w:szCs w:val="22"/>
        </w:rPr>
        <w:t xml:space="preserve">can take in shared pools. </w:t>
      </w:r>
      <w:r w:rsidR="002774DC">
        <w:rPr>
          <w:sz w:val="22"/>
          <w:szCs w:val="22"/>
        </w:rPr>
        <w:t xml:space="preserve">This </w:t>
      </w:r>
      <w:r w:rsidR="001F4345">
        <w:rPr>
          <w:sz w:val="22"/>
          <w:szCs w:val="22"/>
        </w:rPr>
        <w:t>would be</w:t>
      </w:r>
      <w:r w:rsidR="00685866" w:rsidRPr="00685866">
        <w:rPr>
          <w:sz w:val="22"/>
          <w:szCs w:val="22"/>
        </w:rPr>
        <w:t xml:space="preserve"> determined based on which legacy channels (e.g., PSFCH, PSSCH) </w:t>
      </w:r>
      <w:r w:rsidR="009317B0">
        <w:rPr>
          <w:sz w:val="22"/>
          <w:szCs w:val="22"/>
        </w:rPr>
        <w:t xml:space="preserve">SL </w:t>
      </w:r>
      <w:r w:rsidR="00685866" w:rsidRPr="00685866">
        <w:rPr>
          <w:sz w:val="22"/>
          <w:szCs w:val="22"/>
        </w:rPr>
        <w:t xml:space="preserve">PRS </w:t>
      </w:r>
      <w:r w:rsidR="00F62045">
        <w:rPr>
          <w:sz w:val="22"/>
          <w:szCs w:val="22"/>
        </w:rPr>
        <w:t xml:space="preserve">is </w:t>
      </w:r>
      <w:r w:rsidR="00685866" w:rsidRPr="00685866">
        <w:rPr>
          <w:sz w:val="22"/>
          <w:szCs w:val="22"/>
        </w:rPr>
        <w:t xml:space="preserve">configured to be multiplexed with in </w:t>
      </w:r>
      <w:r w:rsidR="009317B0">
        <w:rPr>
          <w:sz w:val="22"/>
          <w:szCs w:val="22"/>
        </w:rPr>
        <w:t>time</w:t>
      </w:r>
      <w:r w:rsidR="009317B0" w:rsidRPr="00685866">
        <w:rPr>
          <w:sz w:val="22"/>
          <w:szCs w:val="22"/>
        </w:rPr>
        <w:t xml:space="preserve"> </w:t>
      </w:r>
      <w:r w:rsidR="00685866" w:rsidRPr="00685866">
        <w:rPr>
          <w:sz w:val="22"/>
          <w:szCs w:val="22"/>
        </w:rPr>
        <w:t>domain</w:t>
      </w:r>
      <w:r w:rsidR="00CC1BF5">
        <w:rPr>
          <w:sz w:val="22"/>
          <w:szCs w:val="22"/>
        </w:rPr>
        <w:t>, depending on the slot type</w:t>
      </w:r>
      <w:r w:rsidR="00685866" w:rsidRPr="00685866">
        <w:rPr>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824A47" w:rsidRPr="005F2D78" w14:paraId="2827D437" w14:textId="5BC42335" w:rsidTr="2321A182">
        <w:tc>
          <w:tcPr>
            <w:tcW w:w="9962" w:type="dxa"/>
          </w:tcPr>
          <w:p w14:paraId="23E1CAA5" w14:textId="4AA8AC69" w:rsidR="00824A47" w:rsidRPr="005F2D78" w:rsidRDefault="00824A47" w:rsidP="005C5F33">
            <w:pPr>
              <w:spacing w:after="0"/>
              <w:jc w:val="both"/>
              <w:rPr>
                <w:b/>
                <w:bCs/>
                <w:sz w:val="22"/>
                <w:szCs w:val="22"/>
              </w:rPr>
            </w:pPr>
            <w:bookmarkStart w:id="19" w:name="Proposal52233"/>
            <w:bookmarkStart w:id="20" w:name="Proposal41505"/>
            <w:bookmarkStart w:id="21" w:name="Proposal2590"/>
            <w:bookmarkStart w:id="22" w:name="Proposal72045"/>
            <w:bookmarkStart w:id="23" w:name="Proposal33120"/>
            <w:bookmarkStart w:id="24" w:name="Proposal82668" w:colFirst="0" w:colLast="0"/>
            <w:bookmarkStart w:id="25" w:name="Proposal96584"/>
          </w:p>
        </w:tc>
      </w:tr>
    </w:tbl>
    <w:p w14:paraId="5114EF1E" w14:textId="77777777" w:rsidR="00EA4C05" w:rsidRDefault="00EA4C05" w:rsidP="0063421C">
      <w:pPr>
        <w:pStyle w:val="0Maintext"/>
      </w:pPr>
      <w:bookmarkStart w:id="26" w:name="Proposal39492"/>
      <w:bookmarkStart w:id="27" w:name="Proposal8068"/>
      <w:bookmarkStart w:id="28" w:name="Proposal80728"/>
      <w:bookmarkStart w:id="29" w:name="Proposal7239"/>
      <w:bookmarkStart w:id="30" w:name="Proposal62279"/>
      <w:bookmarkStart w:id="31" w:name="Proposal19218"/>
      <w:bookmarkStart w:id="32" w:name="Proposal85178"/>
      <w:bookmarkStart w:id="33" w:name="Proposal98265"/>
      <w:bookmarkStart w:id="34" w:name="Proposal38122"/>
      <w:bookmarkStart w:id="35" w:name="Proposal76197"/>
      <w:bookmarkStart w:id="36" w:name="Proposal1838"/>
      <w:bookmarkStart w:id="37" w:name="Proposal56632"/>
      <w:bookmarkStart w:id="38" w:name="Proposal77668"/>
      <w:bookmarkStart w:id="39" w:name="Proposal67654"/>
      <w:bookmarkEnd w:id="19"/>
      <w:bookmarkEnd w:id="20"/>
      <w:bookmarkEnd w:id="21"/>
      <w:bookmarkEnd w:id="22"/>
      <w:bookmarkEnd w:id="23"/>
      <w:bookmarkEnd w:id="24"/>
      <w:bookmarkEnd w:id="25"/>
    </w:p>
    <w:p w14:paraId="2E769146" w14:textId="38E8BCC2" w:rsidR="00EA4C05" w:rsidRDefault="003B4E89" w:rsidP="0063421C">
      <w:pPr>
        <w:pStyle w:val="0Maintext"/>
      </w:pPr>
      <w:r w:rsidRPr="005C5F33">
        <w:t xml:space="preserve"> </w:t>
      </w:r>
    </w:p>
    <w:p w14:paraId="7D91E367" w14:textId="749AD42E" w:rsidR="00A53465" w:rsidRDefault="001537C6" w:rsidP="004B2478">
      <w:pPr>
        <w:jc w:val="both"/>
        <w:rPr>
          <w:sz w:val="22"/>
          <w:szCs w:val="22"/>
        </w:rPr>
      </w:pPr>
      <w:r>
        <w:rPr>
          <w:sz w:val="22"/>
          <w:szCs w:val="22"/>
        </w:rPr>
        <w:t>As per the above agreements</w:t>
      </w:r>
      <w:r w:rsidR="009A00DA">
        <w:rPr>
          <w:sz w:val="22"/>
          <w:szCs w:val="22"/>
        </w:rPr>
        <w:t xml:space="preserve">, there </w:t>
      </w:r>
      <w:r w:rsidR="005D059A">
        <w:rPr>
          <w:sz w:val="22"/>
          <w:szCs w:val="22"/>
        </w:rPr>
        <w:t>is</w:t>
      </w:r>
      <w:r w:rsidR="009A00DA">
        <w:rPr>
          <w:sz w:val="22"/>
          <w:szCs w:val="22"/>
        </w:rPr>
        <w:t xml:space="preserve"> a </w:t>
      </w:r>
      <w:r w:rsidR="005017DD">
        <w:rPr>
          <w:sz w:val="22"/>
          <w:szCs w:val="22"/>
        </w:rPr>
        <w:t xml:space="preserve">working assumption that SL PRS can be mapped between PSSCH DMRS symbols. </w:t>
      </w:r>
      <w:r w:rsidR="006E7B99">
        <w:rPr>
          <w:sz w:val="22"/>
          <w:szCs w:val="22"/>
        </w:rPr>
        <w:t xml:space="preserve">In </w:t>
      </w:r>
      <w:r w:rsidR="008E6F5B">
        <w:rPr>
          <w:sz w:val="22"/>
          <w:szCs w:val="22"/>
        </w:rPr>
        <w:t xml:space="preserve">shared pools, </w:t>
      </w:r>
      <w:r w:rsidR="00A9558B">
        <w:rPr>
          <w:sz w:val="22"/>
          <w:szCs w:val="22"/>
        </w:rPr>
        <w:t xml:space="preserve">the </w:t>
      </w:r>
      <w:r w:rsidR="007E7B1A">
        <w:rPr>
          <w:sz w:val="22"/>
          <w:szCs w:val="22"/>
        </w:rPr>
        <w:t>multiplexing constraints of SL PRS with other signals</w:t>
      </w:r>
      <w:r w:rsidR="003A773E">
        <w:rPr>
          <w:sz w:val="22"/>
          <w:szCs w:val="22"/>
        </w:rPr>
        <w:t xml:space="preserve"> </w:t>
      </w:r>
      <w:r w:rsidR="0097021A">
        <w:rPr>
          <w:sz w:val="22"/>
          <w:szCs w:val="22"/>
        </w:rPr>
        <w:t>are</w:t>
      </w:r>
      <w:r w:rsidR="008574D6">
        <w:rPr>
          <w:sz w:val="22"/>
          <w:szCs w:val="22"/>
        </w:rPr>
        <w:t xml:space="preserve"> already limiting the number of resources that SL PRS can be transmitted. Therefore</w:t>
      </w:r>
      <w:r w:rsidR="008A04CB">
        <w:rPr>
          <w:sz w:val="22"/>
          <w:szCs w:val="22"/>
        </w:rPr>
        <w:t>,</w:t>
      </w:r>
      <w:r w:rsidR="008574D6">
        <w:rPr>
          <w:sz w:val="22"/>
          <w:szCs w:val="22"/>
        </w:rPr>
        <w:t xml:space="preserve"> it would be helpful to </w:t>
      </w:r>
      <w:r w:rsidR="00001DC2">
        <w:rPr>
          <w:sz w:val="22"/>
          <w:szCs w:val="22"/>
        </w:rPr>
        <w:t>confirm</w:t>
      </w:r>
      <w:r w:rsidR="008574D6">
        <w:rPr>
          <w:sz w:val="22"/>
          <w:szCs w:val="22"/>
        </w:rPr>
        <w:t xml:space="preserve"> the working assumption to provide flexibility </w:t>
      </w:r>
      <w:r w:rsidR="00AD702B">
        <w:rPr>
          <w:sz w:val="22"/>
          <w:szCs w:val="22"/>
        </w:rPr>
        <w:t>for SL PRS transmissions in shared pools.</w:t>
      </w:r>
    </w:p>
    <w:p w14:paraId="126B4C34" w14:textId="5ECD6064" w:rsidR="00AD702B" w:rsidRDefault="00AD702B" w:rsidP="004B2478">
      <w:pPr>
        <w:jc w:val="both"/>
        <w:rPr>
          <w:b/>
          <w:bCs/>
          <w:sz w:val="22"/>
          <w:szCs w:val="22"/>
        </w:rPr>
      </w:pPr>
      <w:bookmarkStart w:id="40" w:name="Proposal96585"/>
      <w:bookmarkStart w:id="41" w:name="Proposal16381"/>
      <w:r w:rsidRPr="005C5F33">
        <w:rPr>
          <w:b/>
          <w:bCs/>
          <w:sz w:val="22"/>
          <w:szCs w:val="22"/>
        </w:rPr>
        <w:t>Proposal</w:t>
      </w:r>
      <w:r w:rsidR="007B5FF0">
        <w:rPr>
          <w:b/>
          <w:bCs/>
          <w:sz w:val="22"/>
          <w:szCs w:val="22"/>
        </w:rPr>
        <w:t xml:space="preserve"> </w:t>
      </w:r>
      <w:r w:rsidR="007B5FF0" w:rsidRPr="2BCBBFD1">
        <w:rPr>
          <w:b/>
          <w:bCs/>
        </w:rPr>
        <w:fldChar w:fldCharType="begin"/>
      </w:r>
      <w:r w:rsidR="007B5FF0" w:rsidRPr="2BCBBFD1">
        <w:rPr>
          <w:b/>
          <w:bCs/>
          <w:lang w:val="en-US"/>
        </w:rPr>
        <w:instrText xml:space="preserve"> SEQ Proposal \* Arabic </w:instrText>
      </w:r>
      <w:r w:rsidR="007B5FF0" w:rsidRPr="2BCBBFD1">
        <w:rPr>
          <w:b/>
          <w:bCs/>
        </w:rPr>
        <w:fldChar w:fldCharType="separate"/>
      </w:r>
      <w:r w:rsidR="00227343">
        <w:rPr>
          <w:b/>
          <w:bCs/>
          <w:noProof/>
          <w:lang w:val="en-US"/>
        </w:rPr>
        <w:t>2</w:t>
      </w:r>
      <w:r w:rsidR="007B5FF0" w:rsidRPr="2BCBBFD1">
        <w:rPr>
          <w:b/>
          <w:bCs/>
        </w:rPr>
        <w:fldChar w:fldCharType="end"/>
      </w:r>
      <w:r w:rsidRPr="005C5F33">
        <w:rPr>
          <w:b/>
          <w:bCs/>
          <w:sz w:val="22"/>
          <w:szCs w:val="22"/>
        </w:rPr>
        <w:t>:</w:t>
      </w:r>
      <w:r w:rsidR="008A04CB" w:rsidRPr="005C5F33">
        <w:rPr>
          <w:b/>
          <w:bCs/>
          <w:sz w:val="22"/>
          <w:szCs w:val="22"/>
        </w:rPr>
        <w:t xml:space="preserve"> </w:t>
      </w:r>
      <w:r w:rsidR="00001DC2">
        <w:rPr>
          <w:b/>
          <w:bCs/>
          <w:sz w:val="22"/>
          <w:szCs w:val="22"/>
        </w:rPr>
        <w:t>Confirm</w:t>
      </w:r>
      <w:r w:rsidR="008A04CB" w:rsidRPr="005C5F33">
        <w:rPr>
          <w:b/>
          <w:bCs/>
          <w:sz w:val="22"/>
          <w:szCs w:val="22"/>
        </w:rPr>
        <w:t xml:space="preserve"> the working assumption that SL PRS can be mapped to symbols between PSSCH DMRS symbols.</w:t>
      </w:r>
    </w:p>
    <w:bookmarkEnd w:id="40"/>
    <w:bookmarkEnd w:id="41"/>
    <w:p w14:paraId="56DD973B" w14:textId="721FEC9D" w:rsidR="007B35F2" w:rsidRPr="007B35F2" w:rsidRDefault="007B35F2" w:rsidP="004B2478">
      <w:pPr>
        <w:jc w:val="both"/>
        <w:rPr>
          <w:sz w:val="22"/>
          <w:szCs w:val="22"/>
        </w:rPr>
      </w:pPr>
      <w:r w:rsidRPr="005C5F33">
        <w:rPr>
          <w:sz w:val="22"/>
          <w:szCs w:val="22"/>
        </w:rPr>
        <w:t>From the remaining sy</w:t>
      </w:r>
      <w:r>
        <w:rPr>
          <w:sz w:val="22"/>
          <w:szCs w:val="22"/>
        </w:rPr>
        <w:t>m</w:t>
      </w:r>
      <w:r w:rsidRPr="005C5F33">
        <w:rPr>
          <w:sz w:val="22"/>
          <w:szCs w:val="22"/>
        </w:rPr>
        <w:t>bol</w:t>
      </w:r>
      <w:r>
        <w:rPr>
          <w:sz w:val="22"/>
          <w:szCs w:val="22"/>
        </w:rPr>
        <w:t>s that SL PRS can be mapped in shared pools</w:t>
      </w:r>
      <w:r w:rsidR="00AD62A7">
        <w:rPr>
          <w:sz w:val="22"/>
          <w:szCs w:val="22"/>
        </w:rPr>
        <w:t xml:space="preserve"> </w:t>
      </w:r>
      <w:r w:rsidR="00211111">
        <w:rPr>
          <w:sz w:val="22"/>
          <w:szCs w:val="22"/>
        </w:rPr>
        <w:t>considering</w:t>
      </w:r>
      <w:r w:rsidR="00AD62A7">
        <w:rPr>
          <w:sz w:val="22"/>
          <w:szCs w:val="22"/>
        </w:rPr>
        <w:t xml:space="preserve"> different possible slot types, the maximum value of M can be 6 (between the two DMRS symbols</w:t>
      </w:r>
      <w:r w:rsidR="000E57A9">
        <w:rPr>
          <w:sz w:val="22"/>
          <w:szCs w:val="22"/>
        </w:rPr>
        <w:t xml:space="preserve"> in a 2-symbol PSCCH slot</w:t>
      </w:r>
      <w:r w:rsidR="009A64B5">
        <w:rPr>
          <w:sz w:val="22"/>
          <w:szCs w:val="22"/>
        </w:rPr>
        <w:t xml:space="preserve"> without PSFCH</w:t>
      </w:r>
      <w:r w:rsidR="00AD62A7">
        <w:rPr>
          <w:sz w:val="22"/>
          <w:szCs w:val="22"/>
        </w:rPr>
        <w:t>)</w:t>
      </w:r>
      <w:r w:rsidR="009A64B5">
        <w:rPr>
          <w:sz w:val="22"/>
          <w:szCs w:val="22"/>
        </w:rPr>
        <w:t>.</w:t>
      </w:r>
      <w:r w:rsidR="00122D1C">
        <w:rPr>
          <w:sz w:val="22"/>
          <w:szCs w:val="22"/>
        </w:rPr>
        <w:t xml:space="preserve"> However, </w:t>
      </w:r>
      <w:r w:rsidR="00F77521">
        <w:rPr>
          <w:sz w:val="22"/>
          <w:szCs w:val="22"/>
        </w:rPr>
        <w:t>a comb size of 6</w:t>
      </w:r>
      <w:r w:rsidR="00885CC6">
        <w:rPr>
          <w:sz w:val="22"/>
          <w:szCs w:val="22"/>
        </w:rPr>
        <w:t xml:space="preserve"> (or larger)</w:t>
      </w:r>
      <w:r w:rsidR="00F77521">
        <w:rPr>
          <w:sz w:val="22"/>
          <w:szCs w:val="22"/>
        </w:rPr>
        <w:t xml:space="preserve"> is not supported in shared pools, </w:t>
      </w:r>
      <w:r w:rsidR="008076DD">
        <w:rPr>
          <w:sz w:val="22"/>
          <w:szCs w:val="22"/>
        </w:rPr>
        <w:t>with the preference of</w:t>
      </w:r>
      <w:r w:rsidR="00D46D9E">
        <w:rPr>
          <w:sz w:val="22"/>
          <w:szCs w:val="22"/>
        </w:rPr>
        <w:t xml:space="preserve"> partial or </w:t>
      </w:r>
      <w:r w:rsidR="00EA0445">
        <w:rPr>
          <w:sz w:val="22"/>
          <w:szCs w:val="22"/>
        </w:rPr>
        <w:t xml:space="preserve">fully staggered </w:t>
      </w:r>
      <w:r w:rsidR="008263FB">
        <w:rPr>
          <w:sz w:val="22"/>
          <w:szCs w:val="22"/>
        </w:rPr>
        <w:t>patterns.</w:t>
      </w:r>
      <w:r w:rsidR="009A64B5">
        <w:rPr>
          <w:sz w:val="22"/>
          <w:szCs w:val="22"/>
        </w:rPr>
        <w:t xml:space="preserve"> Thus, </w:t>
      </w:r>
      <w:r w:rsidR="004E59CC">
        <w:rPr>
          <w:sz w:val="22"/>
          <w:szCs w:val="22"/>
        </w:rPr>
        <w:t xml:space="preserve">also considering previous agreements, </w:t>
      </w:r>
      <w:r w:rsidR="004E59CC" w:rsidRPr="004E59CC">
        <w:rPr>
          <w:sz w:val="22"/>
          <w:szCs w:val="22"/>
        </w:rPr>
        <w:t>M = {1, 2, 4}</w:t>
      </w:r>
      <w:r w:rsidR="004E59CC">
        <w:rPr>
          <w:sz w:val="22"/>
          <w:szCs w:val="22"/>
        </w:rPr>
        <w:t xml:space="preserve"> </w:t>
      </w:r>
      <w:r w:rsidR="000B49E6">
        <w:rPr>
          <w:sz w:val="22"/>
          <w:szCs w:val="22"/>
        </w:rPr>
        <w:t xml:space="preserve">can be supported for SL PRS in shared pools. </w:t>
      </w:r>
    </w:p>
    <w:p w14:paraId="6EBDCD33" w14:textId="6883CE2E" w:rsidR="00FA493C" w:rsidRDefault="00B82ADF" w:rsidP="004B2478">
      <w:pPr>
        <w:jc w:val="both"/>
        <w:rPr>
          <w:b/>
          <w:bCs/>
          <w:sz w:val="22"/>
          <w:szCs w:val="22"/>
        </w:rPr>
      </w:pPr>
      <w:bookmarkStart w:id="42" w:name="Proposal96586"/>
      <w:bookmarkStart w:id="43" w:name="Proposal16382"/>
      <w:r w:rsidRPr="2321A182">
        <w:rPr>
          <w:b/>
          <w:bCs/>
          <w:sz w:val="22"/>
          <w:szCs w:val="22"/>
        </w:rPr>
        <w:t xml:space="preserve">Proposal </w:t>
      </w:r>
      <w:r w:rsidRPr="2321A182">
        <w:rPr>
          <w:b/>
          <w:bCs/>
        </w:rPr>
        <w:fldChar w:fldCharType="begin"/>
      </w:r>
      <w:r w:rsidRPr="2321A182">
        <w:rPr>
          <w:b/>
          <w:bCs/>
          <w:lang w:val="en-US"/>
        </w:rPr>
        <w:instrText xml:space="preserve"> SEQ Proposal \* Arabic </w:instrText>
      </w:r>
      <w:r w:rsidRPr="2321A182">
        <w:rPr>
          <w:b/>
          <w:bCs/>
        </w:rPr>
        <w:fldChar w:fldCharType="separate"/>
      </w:r>
      <w:r w:rsidR="00227343">
        <w:rPr>
          <w:b/>
          <w:bCs/>
          <w:noProof/>
          <w:lang w:val="en-US"/>
        </w:rPr>
        <w:t>3</w:t>
      </w:r>
      <w:r w:rsidRPr="2321A182">
        <w:rPr>
          <w:b/>
          <w:bCs/>
        </w:rPr>
        <w:fldChar w:fldCharType="end"/>
      </w:r>
      <w:r w:rsidRPr="2321A182">
        <w:rPr>
          <w:b/>
          <w:bCs/>
          <w:sz w:val="22"/>
          <w:szCs w:val="22"/>
        </w:rPr>
        <w:t>: Support number of SL PRS symbols M = {1, 2, 4}</w:t>
      </w:r>
      <w:r>
        <w:rPr>
          <w:b/>
          <w:bCs/>
          <w:sz w:val="22"/>
          <w:szCs w:val="22"/>
        </w:rPr>
        <w:t xml:space="preserve"> in shared pools</w:t>
      </w:r>
      <w:r w:rsidRPr="2321A182">
        <w:rPr>
          <w:b/>
          <w:bCs/>
          <w:sz w:val="22"/>
          <w:szCs w:val="22"/>
        </w:rPr>
        <w:t xml:space="preserve">. </w:t>
      </w:r>
      <w:bookmarkEnd w:id="42"/>
    </w:p>
    <w:bookmarkEnd w:id="43"/>
    <w:p w14:paraId="6522D434" w14:textId="77777777" w:rsidR="0095561E" w:rsidRPr="005C5F33" w:rsidRDefault="0095561E" w:rsidP="005C5F33">
      <w:pPr>
        <w:jc w:val="both"/>
      </w:pPr>
    </w:p>
    <w:p w14:paraId="772AE892" w14:textId="3CA6486F" w:rsidR="0095561E" w:rsidRPr="005C5F33" w:rsidRDefault="0095561E" w:rsidP="005C5F33">
      <w:pPr>
        <w:pStyle w:val="Heading2"/>
        <w:numPr>
          <w:ilvl w:val="0"/>
          <w:numId w:val="0"/>
        </w:numPr>
        <w:ind w:left="576" w:hanging="576"/>
      </w:pPr>
      <w:r w:rsidRPr="002921E9">
        <w:t>2.</w:t>
      </w:r>
      <w:r>
        <w:t>2</w:t>
      </w:r>
      <w:r w:rsidRPr="002921E9">
        <w:tab/>
        <w:t xml:space="preserve">SL PRS </w:t>
      </w:r>
      <w:r>
        <w:t>resource configuration</w:t>
      </w:r>
      <w:r w:rsidRPr="002921E9">
        <w:t xml:space="preserve"> </w:t>
      </w:r>
    </w:p>
    <w:p w14:paraId="6B6B95D1" w14:textId="2D9CCEA7" w:rsidR="6D8E2D41" w:rsidRDefault="00A673BE" w:rsidP="004B2478">
      <w:pPr>
        <w:spacing w:after="0"/>
        <w:rPr>
          <w:sz w:val="22"/>
          <w:szCs w:val="22"/>
        </w:rPr>
      </w:pPr>
      <w:r>
        <w:rPr>
          <w:bCs/>
          <w:sz w:val="22"/>
          <w:szCs w:val="22"/>
        </w:rPr>
        <w:t xml:space="preserve">In the following, </w:t>
      </w:r>
      <w:r w:rsidR="001708F4">
        <w:rPr>
          <w:bCs/>
          <w:sz w:val="22"/>
          <w:szCs w:val="22"/>
        </w:rPr>
        <w:t xml:space="preserve">aspects related </w:t>
      </w:r>
      <w:r w:rsidR="005A687B">
        <w:rPr>
          <w:bCs/>
          <w:sz w:val="22"/>
          <w:szCs w:val="22"/>
        </w:rPr>
        <w:t>configuration of SL PRS resources</w:t>
      </w:r>
      <w:r w:rsidR="001708F4">
        <w:rPr>
          <w:bCs/>
          <w:sz w:val="22"/>
          <w:szCs w:val="22"/>
        </w:rPr>
        <w:t xml:space="preserve"> in both dedicated and shared resource pool</w:t>
      </w:r>
      <w:r w:rsidR="00BC6305">
        <w:rPr>
          <w:bCs/>
          <w:sz w:val="22"/>
          <w:szCs w:val="22"/>
        </w:rPr>
        <w:t xml:space="preserve"> are discussed.</w:t>
      </w:r>
      <w:r w:rsidR="005A687B">
        <w:rPr>
          <w:bCs/>
          <w:sz w:val="22"/>
          <w:szCs w:val="22"/>
        </w:rPr>
        <w:t xml:space="preserve"> </w:t>
      </w:r>
    </w:p>
    <w:bookmarkEnd w:id="26"/>
    <w:bookmarkEnd w:id="27"/>
    <w:bookmarkEnd w:id="28"/>
    <w:bookmarkEnd w:id="29"/>
    <w:bookmarkEnd w:id="30"/>
    <w:bookmarkEnd w:id="31"/>
    <w:bookmarkEnd w:id="32"/>
    <w:bookmarkEnd w:id="33"/>
    <w:bookmarkEnd w:id="34"/>
    <w:bookmarkEnd w:id="35"/>
    <w:bookmarkEnd w:id="36"/>
    <w:bookmarkEnd w:id="37"/>
    <w:bookmarkEnd w:id="38"/>
    <w:bookmarkEnd w:id="39"/>
    <w:p w14:paraId="0BE31388" w14:textId="3F69BD3D" w:rsidR="001747B6" w:rsidRPr="00227E04" w:rsidRDefault="00306EF3" w:rsidP="00C006F7">
      <w:pPr>
        <w:keepNext/>
        <w:keepLines/>
        <w:spacing w:before="120"/>
        <w:ind w:left="720" w:hanging="720"/>
        <w:outlineLvl w:val="2"/>
        <w:rPr>
          <w:rFonts w:ascii="Arial" w:hAnsi="Arial"/>
          <w:sz w:val="28"/>
        </w:rPr>
      </w:pPr>
      <w:r w:rsidRPr="00227E04">
        <w:rPr>
          <w:rFonts w:ascii="Arial" w:hAnsi="Arial"/>
          <w:sz w:val="28"/>
        </w:rPr>
        <w:t>2.</w:t>
      </w:r>
      <w:r w:rsidR="0095561E">
        <w:rPr>
          <w:rFonts w:ascii="Arial" w:hAnsi="Arial"/>
          <w:sz w:val="28"/>
        </w:rPr>
        <w:t>2</w:t>
      </w:r>
      <w:r w:rsidRPr="00227E04">
        <w:rPr>
          <w:rFonts w:ascii="Arial" w:hAnsi="Arial"/>
          <w:sz w:val="28"/>
        </w:rPr>
        <w:t>.</w:t>
      </w:r>
      <w:r w:rsidR="0095561E">
        <w:rPr>
          <w:rFonts w:ascii="Arial" w:hAnsi="Arial"/>
          <w:sz w:val="28"/>
        </w:rPr>
        <w:t>1</w:t>
      </w:r>
      <w:r w:rsidRPr="00227E04">
        <w:rPr>
          <w:rFonts w:ascii="Arial" w:hAnsi="Arial"/>
          <w:sz w:val="28"/>
        </w:rPr>
        <w:tab/>
      </w:r>
      <w:r w:rsidR="001747B6">
        <w:rPr>
          <w:rFonts w:ascii="Arial" w:hAnsi="Arial"/>
          <w:sz w:val="28"/>
        </w:rPr>
        <w:t xml:space="preserve">Configuration </w:t>
      </w:r>
      <w:r w:rsidR="0095561E">
        <w:rPr>
          <w:rFonts w:ascii="Arial" w:hAnsi="Arial"/>
          <w:sz w:val="28"/>
        </w:rPr>
        <w:t xml:space="preserve">of SL PRS resources </w:t>
      </w:r>
      <w:r w:rsidR="001747B6">
        <w:rPr>
          <w:rFonts w:ascii="Arial" w:hAnsi="Arial"/>
          <w:sz w:val="28"/>
        </w:rPr>
        <w:t>for dedicated pool</w:t>
      </w:r>
    </w:p>
    <w:p w14:paraId="1C014DF1" w14:textId="3812AA24" w:rsidR="00306EF3" w:rsidRDefault="00C006F7" w:rsidP="00DB6C85">
      <w:pPr>
        <w:pStyle w:val="ListParagraph"/>
        <w:ind w:left="0"/>
        <w:jc w:val="both"/>
        <w:rPr>
          <w:bCs/>
          <w:sz w:val="22"/>
          <w:szCs w:val="22"/>
        </w:rPr>
      </w:pPr>
      <w:r w:rsidRPr="005C5F33">
        <w:rPr>
          <w:bCs/>
          <w:sz w:val="22"/>
          <w:szCs w:val="22"/>
        </w:rPr>
        <w:t>At RAN1</w:t>
      </w:r>
      <w:r w:rsidR="00B8532A">
        <w:rPr>
          <w:bCs/>
          <w:sz w:val="22"/>
          <w:szCs w:val="22"/>
        </w:rPr>
        <w:t>#114 the following agreement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B8532A" w14:paraId="4892FAD6" w14:textId="77777777" w:rsidTr="005C5F33">
        <w:tc>
          <w:tcPr>
            <w:tcW w:w="9918" w:type="dxa"/>
            <w:shd w:val="clear" w:color="auto" w:fill="auto"/>
          </w:tcPr>
          <w:p w14:paraId="6E308AA8" w14:textId="77777777" w:rsidR="00B8532A" w:rsidRDefault="00B8532A" w:rsidP="005C5F33">
            <w:pPr>
              <w:spacing w:after="0"/>
              <w:rPr>
                <w:iCs/>
              </w:rPr>
            </w:pPr>
            <w:r w:rsidRPr="007F75C4">
              <w:rPr>
                <w:iCs/>
                <w:highlight w:val="green"/>
              </w:rPr>
              <w:t>Agreement</w:t>
            </w:r>
          </w:p>
          <w:p w14:paraId="57443D2D" w14:textId="77777777" w:rsidR="00B8532A" w:rsidRPr="00C61F0C" w:rsidRDefault="00B8532A" w:rsidP="00B8532A">
            <w:pPr>
              <w:numPr>
                <w:ilvl w:val="0"/>
                <w:numId w:val="36"/>
              </w:numPr>
              <w:overflowPunct/>
              <w:autoSpaceDE/>
              <w:autoSpaceDN/>
              <w:adjustRightInd/>
              <w:snapToGrid w:val="0"/>
              <w:spacing w:after="0"/>
              <w:textAlignment w:val="auto"/>
              <w:rPr>
                <w:rFonts w:cs="CG Times (WN)"/>
                <w:iCs/>
              </w:rPr>
            </w:pPr>
            <w:r w:rsidRPr="00C61F0C">
              <w:rPr>
                <w:rFonts w:cs="CG Times (WN)"/>
                <w:iCs/>
              </w:rPr>
              <w:t xml:space="preserve">For a dedicated resource pool, </w:t>
            </w:r>
            <w:r w:rsidRPr="00C61F0C">
              <w:rPr>
                <w:rFonts w:eastAsia="Calibri"/>
                <w:bCs/>
                <w:iCs/>
              </w:rPr>
              <w:t>explicit (pre-)configuration of</w:t>
            </w:r>
            <w:r w:rsidRPr="00C61F0C">
              <w:rPr>
                <w:bCs/>
                <w:iCs/>
              </w:rPr>
              <w:t xml:space="preserve"> </w:t>
            </w:r>
            <w:r w:rsidRPr="00C61F0C">
              <w:rPr>
                <w:bCs/>
              </w:rPr>
              <w:t>SL PRS resources in a slot includes:</w:t>
            </w:r>
          </w:p>
          <w:p w14:paraId="6FEBC1C9" w14:textId="77777777" w:rsidR="00B8532A" w:rsidRDefault="00B8532A" w:rsidP="00B8532A">
            <w:pPr>
              <w:numPr>
                <w:ilvl w:val="1"/>
                <w:numId w:val="36"/>
              </w:numPr>
              <w:overflowPunct/>
              <w:autoSpaceDE/>
              <w:autoSpaceDN/>
              <w:adjustRightInd/>
              <w:snapToGrid w:val="0"/>
              <w:spacing w:after="0"/>
              <w:textAlignment w:val="auto"/>
              <w:rPr>
                <w:rFonts w:cs="CG Times (WN)"/>
                <w:iCs/>
              </w:rPr>
            </w:pPr>
            <w:r w:rsidRPr="00C61F0C">
              <w:rPr>
                <w:rFonts w:cs="CG Times (WN)"/>
                <w:iCs/>
              </w:rPr>
              <w:t>SL PRS Resource ID, (M, N) pattern, starting symbol, comb offset.</w:t>
            </w:r>
          </w:p>
          <w:p w14:paraId="42761F13" w14:textId="77777777" w:rsidR="00B8532A" w:rsidRPr="003446CA" w:rsidRDefault="00B8532A" w:rsidP="00B8532A">
            <w:pPr>
              <w:numPr>
                <w:ilvl w:val="1"/>
                <w:numId w:val="36"/>
              </w:numPr>
              <w:overflowPunct/>
              <w:autoSpaceDE/>
              <w:autoSpaceDN/>
              <w:adjustRightInd/>
              <w:snapToGrid w:val="0"/>
              <w:spacing w:after="0"/>
              <w:textAlignment w:val="auto"/>
              <w:rPr>
                <w:rFonts w:cs="CG Times (WN)"/>
                <w:iCs/>
              </w:rPr>
            </w:pPr>
            <w:r w:rsidRPr="005C5F33">
              <w:rPr>
                <w:rFonts w:cs="CG Times (WN)"/>
                <w:iCs/>
                <w:highlight w:val="yellow"/>
              </w:rPr>
              <w:t xml:space="preserve">FFS: constraints to the </w:t>
            </w:r>
            <w:r w:rsidRPr="005C5F33">
              <w:rPr>
                <w:rFonts w:eastAsia="Calibri"/>
                <w:bCs/>
                <w:iCs/>
                <w:highlight w:val="yellow"/>
              </w:rPr>
              <w:t>(pre-)configuration to address potential AGC issues</w:t>
            </w:r>
          </w:p>
        </w:tc>
      </w:tr>
    </w:tbl>
    <w:p w14:paraId="56F8A58F" w14:textId="1BD8650E" w:rsidR="0070575C" w:rsidRDefault="0070575C" w:rsidP="005C5F33">
      <w:pPr>
        <w:pStyle w:val="ListParagraph"/>
        <w:spacing w:before="240"/>
        <w:ind w:left="0"/>
        <w:jc w:val="both"/>
        <w:rPr>
          <w:bCs/>
          <w:sz w:val="22"/>
          <w:szCs w:val="22"/>
        </w:rPr>
      </w:pPr>
      <w:r>
        <w:rPr>
          <w:bCs/>
          <w:sz w:val="22"/>
          <w:szCs w:val="22"/>
        </w:rPr>
        <w:t xml:space="preserve">A remaining issue </w:t>
      </w:r>
      <w:r w:rsidR="00871FE7">
        <w:rPr>
          <w:bCs/>
          <w:sz w:val="22"/>
          <w:szCs w:val="22"/>
        </w:rPr>
        <w:t>in SL PRS resource configuration is how to avoid any potential AGC issues.</w:t>
      </w:r>
      <w:r w:rsidR="004F4040">
        <w:rPr>
          <w:bCs/>
          <w:sz w:val="22"/>
          <w:szCs w:val="22"/>
        </w:rPr>
        <w:t xml:space="preserve"> This concern stems from</w:t>
      </w:r>
      <w:r w:rsidR="00032908">
        <w:rPr>
          <w:bCs/>
          <w:sz w:val="22"/>
          <w:szCs w:val="22"/>
        </w:rPr>
        <w:t xml:space="preserve"> the fact there may be multiple resource pools and</w:t>
      </w:r>
      <w:r w:rsidR="007B69AD">
        <w:rPr>
          <w:bCs/>
          <w:sz w:val="22"/>
          <w:szCs w:val="22"/>
        </w:rPr>
        <w:t xml:space="preserve"> the</w:t>
      </w:r>
      <w:r w:rsidR="00032908">
        <w:rPr>
          <w:bCs/>
          <w:sz w:val="22"/>
          <w:szCs w:val="22"/>
        </w:rPr>
        <w:t xml:space="preserve"> starting symbol across resource pools may not be aligned.</w:t>
      </w:r>
      <w:r w:rsidR="00DD150A">
        <w:rPr>
          <w:bCs/>
          <w:sz w:val="22"/>
          <w:szCs w:val="22"/>
        </w:rPr>
        <w:t xml:space="preserve"> Since the location of AGC symbols </w:t>
      </w:r>
      <w:r w:rsidR="007C7703">
        <w:rPr>
          <w:bCs/>
          <w:sz w:val="22"/>
          <w:szCs w:val="22"/>
        </w:rPr>
        <w:t>are</w:t>
      </w:r>
      <w:r w:rsidR="002338C8">
        <w:rPr>
          <w:bCs/>
          <w:sz w:val="22"/>
          <w:szCs w:val="22"/>
        </w:rPr>
        <w:t xml:space="preserve"> impacted by the starting symbol</w:t>
      </w:r>
      <w:r w:rsidR="00550D00">
        <w:rPr>
          <w:bCs/>
          <w:sz w:val="22"/>
          <w:szCs w:val="22"/>
        </w:rPr>
        <w:t>s, time misalignment in starting symbols may create AGC issues.</w:t>
      </w:r>
      <w:r w:rsidR="007C7703">
        <w:rPr>
          <w:bCs/>
          <w:sz w:val="22"/>
          <w:szCs w:val="22"/>
        </w:rPr>
        <w:t xml:space="preserve"> While the </w:t>
      </w:r>
      <w:r w:rsidR="00A52148">
        <w:rPr>
          <w:bCs/>
          <w:sz w:val="22"/>
          <w:szCs w:val="22"/>
        </w:rPr>
        <w:t>concern</w:t>
      </w:r>
      <w:r w:rsidR="007C7703">
        <w:rPr>
          <w:bCs/>
          <w:sz w:val="22"/>
          <w:szCs w:val="22"/>
        </w:rPr>
        <w:t xml:space="preserve"> is valid</w:t>
      </w:r>
      <w:r w:rsidR="00A52148">
        <w:rPr>
          <w:bCs/>
          <w:sz w:val="22"/>
          <w:szCs w:val="22"/>
        </w:rPr>
        <w:t>, it can be alleviated by</w:t>
      </w:r>
      <w:r w:rsidR="00557651">
        <w:rPr>
          <w:bCs/>
          <w:sz w:val="22"/>
          <w:szCs w:val="22"/>
        </w:rPr>
        <w:t xml:space="preserve"> appropriate configuration of resource pools by the network.</w:t>
      </w:r>
      <w:r w:rsidR="009E4393">
        <w:rPr>
          <w:bCs/>
          <w:sz w:val="22"/>
          <w:szCs w:val="22"/>
        </w:rPr>
        <w:t xml:space="preserve"> Hence, there is no need to </w:t>
      </w:r>
      <w:r w:rsidR="00101C1B">
        <w:rPr>
          <w:bCs/>
          <w:sz w:val="22"/>
          <w:szCs w:val="22"/>
        </w:rPr>
        <w:t>define any constraints in specification on this.</w:t>
      </w:r>
      <w:r w:rsidR="0010797B">
        <w:rPr>
          <w:bCs/>
          <w:sz w:val="22"/>
          <w:szCs w:val="22"/>
        </w:rPr>
        <w:t xml:space="preserve"> </w:t>
      </w:r>
      <w:r w:rsidR="00A52148">
        <w:rPr>
          <w:bCs/>
          <w:sz w:val="22"/>
          <w:szCs w:val="22"/>
        </w:rPr>
        <w:t xml:space="preserve"> </w:t>
      </w:r>
      <w:r w:rsidR="00550D00">
        <w:rPr>
          <w:bCs/>
          <w:sz w:val="22"/>
          <w:szCs w:val="22"/>
        </w:rPr>
        <w:t xml:space="preserve"> </w:t>
      </w:r>
      <w:r w:rsidR="00032908">
        <w:rPr>
          <w:bCs/>
          <w:sz w:val="22"/>
          <w:szCs w:val="22"/>
        </w:rPr>
        <w:t xml:space="preserve"> </w:t>
      </w:r>
      <w:r w:rsidR="00871FE7">
        <w:rPr>
          <w:bCs/>
          <w:sz w:val="22"/>
          <w:szCs w:val="22"/>
        </w:rPr>
        <w:t xml:space="preserve"> </w:t>
      </w:r>
    </w:p>
    <w:p w14:paraId="6865203F" w14:textId="42B0348C" w:rsidR="00086AD3" w:rsidRDefault="00E14428" w:rsidP="00DB6C85">
      <w:pPr>
        <w:pStyle w:val="ListParagraph"/>
        <w:ind w:left="0"/>
        <w:jc w:val="both"/>
        <w:rPr>
          <w:bCs/>
          <w:sz w:val="22"/>
          <w:szCs w:val="22"/>
        </w:rPr>
      </w:pPr>
      <w:bookmarkStart w:id="44" w:name="Proposal96595"/>
      <w:bookmarkStart w:id="45" w:name="Proposal16383"/>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227343">
        <w:rPr>
          <w:b/>
          <w:bCs/>
          <w:noProof/>
          <w:lang w:val="en-US"/>
        </w:rPr>
        <w:t>4</w:t>
      </w:r>
      <w:r w:rsidRPr="2BCBBFD1">
        <w:rPr>
          <w:b/>
          <w:bCs/>
        </w:rPr>
        <w:fldChar w:fldCharType="end"/>
      </w:r>
      <w:r w:rsidRPr="20FF80CF">
        <w:rPr>
          <w:b/>
          <w:bCs/>
          <w:sz w:val="22"/>
          <w:szCs w:val="22"/>
        </w:rPr>
        <w:t>:</w:t>
      </w:r>
      <w:r w:rsidRPr="20FF80CF">
        <w:rPr>
          <w:sz w:val="22"/>
          <w:szCs w:val="22"/>
        </w:rPr>
        <w:t xml:space="preserve"> </w:t>
      </w:r>
      <w:r w:rsidR="00CD5265">
        <w:rPr>
          <w:b/>
          <w:bCs/>
          <w:sz w:val="22"/>
          <w:szCs w:val="22"/>
        </w:rPr>
        <w:t>For explicit (pre</w:t>
      </w:r>
      <w:r w:rsidR="00A71F56">
        <w:rPr>
          <w:b/>
          <w:bCs/>
          <w:sz w:val="22"/>
          <w:szCs w:val="22"/>
        </w:rPr>
        <w:t>-</w:t>
      </w:r>
      <w:r w:rsidR="00CD5265">
        <w:rPr>
          <w:b/>
          <w:bCs/>
          <w:sz w:val="22"/>
          <w:szCs w:val="22"/>
        </w:rPr>
        <w:t>)</w:t>
      </w:r>
      <w:r w:rsidR="00A71F56">
        <w:rPr>
          <w:b/>
          <w:bCs/>
          <w:sz w:val="22"/>
          <w:szCs w:val="22"/>
        </w:rPr>
        <w:t>configuration of SL PRS resources</w:t>
      </w:r>
      <w:r w:rsidR="009D1E7E">
        <w:rPr>
          <w:b/>
          <w:bCs/>
          <w:sz w:val="22"/>
          <w:szCs w:val="22"/>
        </w:rPr>
        <w:t xml:space="preserve"> in </w:t>
      </w:r>
      <w:r w:rsidR="00081731">
        <w:rPr>
          <w:b/>
          <w:bCs/>
          <w:sz w:val="22"/>
          <w:szCs w:val="22"/>
        </w:rPr>
        <w:t xml:space="preserve">a </w:t>
      </w:r>
      <w:r w:rsidR="009D1E7E">
        <w:rPr>
          <w:b/>
          <w:bCs/>
          <w:sz w:val="22"/>
          <w:szCs w:val="22"/>
        </w:rPr>
        <w:t>dedicated resource pool</w:t>
      </w:r>
      <w:r w:rsidR="00A71F56">
        <w:rPr>
          <w:b/>
          <w:bCs/>
          <w:sz w:val="22"/>
          <w:szCs w:val="22"/>
        </w:rPr>
        <w:t xml:space="preserve">, do not define constraints </w:t>
      </w:r>
      <w:r w:rsidR="00A71F56" w:rsidRPr="00A71F56">
        <w:rPr>
          <w:b/>
          <w:bCs/>
          <w:sz w:val="22"/>
          <w:szCs w:val="22"/>
        </w:rPr>
        <w:t>to the (pre-)configuration to address potential AGC issues</w:t>
      </w:r>
      <w:r w:rsidR="008C2687">
        <w:rPr>
          <w:b/>
          <w:bCs/>
          <w:sz w:val="22"/>
          <w:szCs w:val="22"/>
        </w:rPr>
        <w:t>. It is left to network to appro</w:t>
      </w:r>
      <w:r w:rsidR="00417EEF">
        <w:rPr>
          <w:b/>
          <w:bCs/>
          <w:sz w:val="22"/>
          <w:szCs w:val="22"/>
        </w:rPr>
        <w:t>priately configure resource pools.</w:t>
      </w:r>
    </w:p>
    <w:bookmarkEnd w:id="44"/>
    <w:bookmarkEnd w:id="45"/>
    <w:p w14:paraId="06CAF979" w14:textId="568DB024" w:rsidR="00B8532A" w:rsidRDefault="000758C1" w:rsidP="00DB6C85">
      <w:pPr>
        <w:pStyle w:val="ListParagraph"/>
        <w:ind w:left="0"/>
        <w:jc w:val="both"/>
        <w:rPr>
          <w:bCs/>
          <w:sz w:val="22"/>
          <w:szCs w:val="22"/>
        </w:rPr>
      </w:pPr>
      <w:r>
        <w:rPr>
          <w:bCs/>
          <w:sz w:val="22"/>
          <w:szCs w:val="22"/>
        </w:rPr>
        <w:t>Further</w:t>
      </w:r>
      <w:r w:rsidR="004717CB">
        <w:rPr>
          <w:bCs/>
          <w:sz w:val="22"/>
          <w:szCs w:val="22"/>
        </w:rPr>
        <w:t>,</w:t>
      </w:r>
      <w:r>
        <w:rPr>
          <w:bCs/>
          <w:sz w:val="22"/>
          <w:szCs w:val="22"/>
        </w:rPr>
        <w:t xml:space="preserve"> the following was agreed</w:t>
      </w:r>
      <w:r w:rsidR="004717CB">
        <w:rPr>
          <w:bCs/>
          <w:sz w:val="22"/>
          <w:szCs w:val="22"/>
        </w:rPr>
        <w:t xml:space="preserve"> at RAN1#113</w:t>
      </w:r>
      <w:r w:rsidR="000E15FD">
        <w:rPr>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4717CB" w14:paraId="33B29CC3" w14:textId="77777777" w:rsidTr="005C5F33">
        <w:tc>
          <w:tcPr>
            <w:tcW w:w="9918" w:type="dxa"/>
            <w:shd w:val="clear" w:color="auto" w:fill="auto"/>
          </w:tcPr>
          <w:p w14:paraId="1C3657E7" w14:textId="77777777" w:rsidR="004717CB" w:rsidRPr="000D70B9" w:rsidRDefault="004717CB" w:rsidP="005C5F33">
            <w:pPr>
              <w:spacing w:after="0"/>
              <w:rPr>
                <w:b/>
                <w:iCs/>
              </w:rPr>
            </w:pPr>
            <w:r w:rsidRPr="000D70B9">
              <w:rPr>
                <w:b/>
                <w:iCs/>
                <w:highlight w:val="green"/>
              </w:rPr>
              <w:t>Agreement</w:t>
            </w:r>
          </w:p>
          <w:p w14:paraId="6BD70A4A" w14:textId="14AB2CE6" w:rsidR="004717CB" w:rsidRPr="003446CA" w:rsidRDefault="004717CB">
            <w:pPr>
              <w:rPr>
                <w:rFonts w:eastAsia="Calibri"/>
                <w:bCs/>
              </w:rPr>
            </w:pPr>
            <w:r w:rsidRPr="000D70B9">
              <w:rPr>
                <w:rFonts w:eastAsia="Calibri"/>
                <w:bCs/>
              </w:rPr>
              <w:t xml:space="preserve">Multiple (M,N) pairs within a slot in a dedicated resource pool is supported only when the different (M, N) pairs are always multiplexed via TDM to different sets of symbols in a slot. </w:t>
            </w:r>
            <w:r w:rsidRPr="005C5F33">
              <w:rPr>
                <w:rFonts w:eastAsia="Calibri"/>
                <w:bCs/>
                <w:highlight w:val="yellow"/>
              </w:rPr>
              <w:t>Only a single (M,N) value can be mapped within one TDM duration</w:t>
            </w:r>
            <w:r w:rsidRPr="000D70B9">
              <w:rPr>
                <w:rFonts w:eastAsia="Calibri"/>
                <w:bCs/>
              </w:rPr>
              <w:t xml:space="preserve"> (</w:t>
            </w:r>
            <w:proofErr w:type="gramStart"/>
            <w:r w:rsidRPr="000D70B9">
              <w:rPr>
                <w:rFonts w:eastAsia="Calibri"/>
                <w:bCs/>
              </w:rPr>
              <w:t>i.e.</w:t>
            </w:r>
            <w:proofErr w:type="gramEnd"/>
            <w:r w:rsidRPr="000D70B9">
              <w:rPr>
                <w:rFonts w:eastAsia="Calibri"/>
                <w:bCs/>
              </w:rPr>
              <w:t xml:space="preserve"> one set of symbols).</w:t>
            </w:r>
          </w:p>
        </w:tc>
      </w:tr>
    </w:tbl>
    <w:p w14:paraId="5601C1F0" w14:textId="170B86B7" w:rsidR="000E15FD" w:rsidRDefault="00CE3EA5" w:rsidP="005C5F33">
      <w:pPr>
        <w:pStyle w:val="ListParagraph"/>
        <w:spacing w:before="240"/>
        <w:ind w:left="0"/>
        <w:jc w:val="both"/>
        <w:rPr>
          <w:bCs/>
          <w:sz w:val="22"/>
          <w:szCs w:val="22"/>
        </w:rPr>
      </w:pPr>
      <w:r>
        <w:rPr>
          <w:bCs/>
          <w:sz w:val="22"/>
          <w:szCs w:val="22"/>
        </w:rPr>
        <w:t>As per the</w:t>
      </w:r>
      <w:r w:rsidR="00C87074">
        <w:rPr>
          <w:bCs/>
          <w:sz w:val="22"/>
          <w:szCs w:val="22"/>
        </w:rPr>
        <w:t xml:space="preserve"> above</w:t>
      </w:r>
      <w:r>
        <w:rPr>
          <w:bCs/>
          <w:sz w:val="22"/>
          <w:szCs w:val="22"/>
        </w:rPr>
        <w:t xml:space="preserve"> agreement, </w:t>
      </w:r>
      <w:r w:rsidR="00334125">
        <w:rPr>
          <w:bCs/>
          <w:sz w:val="22"/>
          <w:szCs w:val="22"/>
        </w:rPr>
        <w:t xml:space="preserve">SL PRS transmissions </w:t>
      </w:r>
      <w:r w:rsidR="00C87074">
        <w:rPr>
          <w:bCs/>
          <w:sz w:val="22"/>
          <w:szCs w:val="22"/>
        </w:rPr>
        <w:t xml:space="preserve">with same </w:t>
      </w:r>
      <w:r>
        <w:rPr>
          <w:bCs/>
          <w:sz w:val="22"/>
          <w:szCs w:val="22"/>
        </w:rPr>
        <w:t>(M, N)</w:t>
      </w:r>
      <w:r w:rsidR="00C87074">
        <w:rPr>
          <w:bCs/>
          <w:sz w:val="22"/>
          <w:szCs w:val="22"/>
        </w:rPr>
        <w:t xml:space="preserve"> can be multiplexed in a TDM du</w:t>
      </w:r>
      <w:r w:rsidR="000F2AE9">
        <w:rPr>
          <w:bCs/>
          <w:sz w:val="22"/>
          <w:szCs w:val="22"/>
        </w:rPr>
        <w:t>ration. That is, only a single (M, N)</w:t>
      </w:r>
      <w:r w:rsidR="00A96F20">
        <w:rPr>
          <w:bCs/>
          <w:sz w:val="22"/>
          <w:szCs w:val="22"/>
        </w:rPr>
        <w:t xml:space="preserve"> can be used in a TDM duration. However, it is not clear</w:t>
      </w:r>
      <w:r w:rsidR="003E6BD0">
        <w:rPr>
          <w:bCs/>
          <w:sz w:val="22"/>
          <w:szCs w:val="22"/>
        </w:rPr>
        <w:t xml:space="preserve"> whether</w:t>
      </w:r>
      <w:r w:rsidR="000245B2">
        <w:rPr>
          <w:bCs/>
          <w:sz w:val="22"/>
          <w:szCs w:val="22"/>
        </w:rPr>
        <w:t xml:space="preserve"> and how</w:t>
      </w:r>
      <w:r w:rsidR="003E6BD0">
        <w:rPr>
          <w:bCs/>
          <w:sz w:val="22"/>
          <w:szCs w:val="22"/>
        </w:rPr>
        <w:t xml:space="preserve"> such restriction of </w:t>
      </w:r>
      <w:r w:rsidR="00D147B2">
        <w:rPr>
          <w:bCs/>
          <w:sz w:val="22"/>
          <w:szCs w:val="22"/>
        </w:rPr>
        <w:t>single (M,N) usage to be defined</w:t>
      </w:r>
      <w:r w:rsidR="007E5E82">
        <w:rPr>
          <w:bCs/>
          <w:sz w:val="22"/>
          <w:szCs w:val="22"/>
        </w:rPr>
        <w:t xml:space="preserve">, and hence </w:t>
      </w:r>
      <w:r w:rsidR="007025F7">
        <w:rPr>
          <w:bCs/>
          <w:sz w:val="22"/>
          <w:szCs w:val="22"/>
        </w:rPr>
        <w:t xml:space="preserve">requires </w:t>
      </w:r>
      <w:r w:rsidR="007E5E82">
        <w:rPr>
          <w:bCs/>
          <w:sz w:val="22"/>
          <w:szCs w:val="22"/>
        </w:rPr>
        <w:t>further discussion</w:t>
      </w:r>
      <w:r w:rsidR="000245B2">
        <w:rPr>
          <w:bCs/>
          <w:sz w:val="22"/>
          <w:szCs w:val="22"/>
        </w:rPr>
        <w:t xml:space="preserve">. </w:t>
      </w:r>
      <w:r w:rsidR="000C4280">
        <w:rPr>
          <w:bCs/>
          <w:sz w:val="22"/>
          <w:szCs w:val="22"/>
        </w:rPr>
        <w:t xml:space="preserve">One option is to </w:t>
      </w:r>
      <w:r w:rsidR="003E48D5">
        <w:rPr>
          <w:bCs/>
          <w:sz w:val="22"/>
          <w:szCs w:val="22"/>
        </w:rPr>
        <w:t>have such</w:t>
      </w:r>
      <w:r w:rsidR="000C4280">
        <w:rPr>
          <w:bCs/>
          <w:sz w:val="22"/>
          <w:szCs w:val="22"/>
        </w:rPr>
        <w:t xml:space="preserve"> restriction</w:t>
      </w:r>
      <w:r w:rsidR="00F736F9">
        <w:rPr>
          <w:bCs/>
          <w:sz w:val="22"/>
          <w:szCs w:val="22"/>
        </w:rPr>
        <w:t xml:space="preserve"> </w:t>
      </w:r>
      <w:r w:rsidR="00F736F9">
        <w:rPr>
          <w:bCs/>
          <w:sz w:val="22"/>
          <w:szCs w:val="22"/>
        </w:rPr>
        <w:lastRenderedPageBreak/>
        <w:t>provided by higher layer</w:t>
      </w:r>
      <w:r w:rsidR="009701E7">
        <w:rPr>
          <w:bCs/>
          <w:sz w:val="22"/>
          <w:szCs w:val="22"/>
        </w:rPr>
        <w:t xml:space="preserve">. </w:t>
      </w:r>
      <w:r w:rsidR="00B50602">
        <w:rPr>
          <w:bCs/>
          <w:sz w:val="22"/>
          <w:szCs w:val="22"/>
        </w:rPr>
        <w:t xml:space="preserve">Then, </w:t>
      </w:r>
      <w:r w:rsidR="00C82CDB">
        <w:rPr>
          <w:bCs/>
          <w:sz w:val="22"/>
          <w:szCs w:val="22"/>
        </w:rPr>
        <w:t>there is need for</w:t>
      </w:r>
      <w:r w:rsidR="009D1016">
        <w:rPr>
          <w:bCs/>
          <w:sz w:val="22"/>
          <w:szCs w:val="22"/>
        </w:rPr>
        <w:t xml:space="preserve"> discussion on</w:t>
      </w:r>
      <w:r w:rsidR="00C82CDB">
        <w:rPr>
          <w:bCs/>
          <w:sz w:val="22"/>
          <w:szCs w:val="22"/>
        </w:rPr>
        <w:t xml:space="preserve"> whether RRC </w:t>
      </w:r>
      <w:r w:rsidR="00067172">
        <w:rPr>
          <w:bCs/>
          <w:sz w:val="22"/>
          <w:szCs w:val="22"/>
        </w:rPr>
        <w:t>(pre-)</w:t>
      </w:r>
      <w:r w:rsidR="00C82CDB">
        <w:rPr>
          <w:bCs/>
          <w:sz w:val="22"/>
          <w:szCs w:val="22"/>
        </w:rPr>
        <w:t>configuration</w:t>
      </w:r>
      <w:r w:rsidR="009D1016">
        <w:rPr>
          <w:bCs/>
          <w:sz w:val="22"/>
          <w:szCs w:val="22"/>
        </w:rPr>
        <w:t xml:space="preserve"> or SLPP</w:t>
      </w:r>
      <w:r w:rsidR="00C82CDB">
        <w:rPr>
          <w:bCs/>
          <w:sz w:val="22"/>
          <w:szCs w:val="22"/>
        </w:rPr>
        <w:t xml:space="preserve"> indicates th</w:t>
      </w:r>
      <w:r w:rsidR="00070786">
        <w:rPr>
          <w:bCs/>
          <w:sz w:val="22"/>
          <w:szCs w:val="22"/>
        </w:rPr>
        <w:t>e single</w:t>
      </w:r>
      <w:r w:rsidR="00C82CDB">
        <w:rPr>
          <w:bCs/>
          <w:sz w:val="22"/>
          <w:szCs w:val="22"/>
        </w:rPr>
        <w:t xml:space="preserve"> (M, N) value</w:t>
      </w:r>
      <w:r w:rsidR="009B135B">
        <w:rPr>
          <w:bCs/>
          <w:sz w:val="22"/>
          <w:szCs w:val="22"/>
        </w:rPr>
        <w:t xml:space="preserve"> constraint</w:t>
      </w:r>
      <w:r w:rsidR="00C82CDB">
        <w:rPr>
          <w:bCs/>
          <w:sz w:val="22"/>
          <w:szCs w:val="22"/>
        </w:rPr>
        <w:t xml:space="preserve"> </w:t>
      </w:r>
      <w:r w:rsidR="009D1016">
        <w:rPr>
          <w:bCs/>
          <w:sz w:val="22"/>
          <w:szCs w:val="22"/>
        </w:rPr>
        <w:t>for a TDM duration. Alternatively, such</w:t>
      </w:r>
      <w:r w:rsidR="00D6543C">
        <w:rPr>
          <w:bCs/>
          <w:sz w:val="22"/>
          <w:szCs w:val="22"/>
        </w:rPr>
        <w:t xml:space="preserve"> restriction may be defined in RAN1 specification. </w:t>
      </w:r>
      <w:r w:rsidR="009D1016">
        <w:rPr>
          <w:bCs/>
          <w:sz w:val="22"/>
          <w:szCs w:val="22"/>
        </w:rPr>
        <w:t xml:space="preserve"> </w:t>
      </w:r>
      <w:r w:rsidR="00C82CDB">
        <w:rPr>
          <w:bCs/>
          <w:sz w:val="22"/>
          <w:szCs w:val="22"/>
        </w:rPr>
        <w:t xml:space="preserve"> </w:t>
      </w:r>
      <w:r w:rsidR="00D147B2">
        <w:rPr>
          <w:bCs/>
          <w:sz w:val="22"/>
          <w:szCs w:val="22"/>
        </w:rPr>
        <w:t xml:space="preserve"> </w:t>
      </w:r>
      <w:r w:rsidR="00C87074">
        <w:rPr>
          <w:bCs/>
          <w:sz w:val="22"/>
          <w:szCs w:val="22"/>
        </w:rPr>
        <w:t xml:space="preserve"> </w:t>
      </w:r>
    </w:p>
    <w:p w14:paraId="0836BEBB" w14:textId="3B269CC6" w:rsidR="00B50602" w:rsidRDefault="00B50602" w:rsidP="00DB6C85">
      <w:pPr>
        <w:pStyle w:val="ListParagraph"/>
        <w:ind w:left="0"/>
        <w:jc w:val="both"/>
        <w:rPr>
          <w:bCs/>
          <w:sz w:val="22"/>
          <w:szCs w:val="22"/>
        </w:rPr>
      </w:pPr>
      <w:bookmarkStart w:id="46" w:name="Proposal16384"/>
      <w:bookmarkStart w:id="47" w:name="Proposal96596"/>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227343">
        <w:rPr>
          <w:b/>
          <w:bCs/>
          <w:noProof/>
          <w:lang w:val="en-US"/>
        </w:rPr>
        <w:t>5</w:t>
      </w:r>
      <w:r w:rsidRPr="2BCBBFD1">
        <w:rPr>
          <w:b/>
          <w:bCs/>
        </w:rPr>
        <w:fldChar w:fldCharType="end"/>
      </w:r>
      <w:r w:rsidRPr="20FF80CF">
        <w:rPr>
          <w:b/>
          <w:bCs/>
          <w:sz w:val="22"/>
          <w:szCs w:val="22"/>
        </w:rPr>
        <w:t>:</w:t>
      </w:r>
      <w:r w:rsidRPr="20FF80CF">
        <w:rPr>
          <w:sz w:val="22"/>
          <w:szCs w:val="22"/>
        </w:rPr>
        <w:t xml:space="preserve"> </w:t>
      </w:r>
      <w:r>
        <w:rPr>
          <w:b/>
          <w:bCs/>
          <w:sz w:val="22"/>
          <w:szCs w:val="22"/>
        </w:rPr>
        <w:t xml:space="preserve">Discuss </w:t>
      </w:r>
      <w:r w:rsidR="00EA55C9">
        <w:rPr>
          <w:b/>
          <w:bCs/>
          <w:sz w:val="22"/>
          <w:szCs w:val="22"/>
        </w:rPr>
        <w:t>if/</w:t>
      </w:r>
      <w:r w:rsidR="00046CFE">
        <w:rPr>
          <w:b/>
          <w:bCs/>
          <w:sz w:val="22"/>
          <w:szCs w:val="22"/>
        </w:rPr>
        <w:t>how</w:t>
      </w:r>
      <w:r w:rsidR="009C2F37">
        <w:rPr>
          <w:b/>
          <w:bCs/>
          <w:sz w:val="22"/>
          <w:szCs w:val="22"/>
        </w:rPr>
        <w:t xml:space="preserve"> the constraint of</w:t>
      </w:r>
      <w:r w:rsidR="00046CFE">
        <w:rPr>
          <w:b/>
          <w:bCs/>
          <w:sz w:val="22"/>
          <w:szCs w:val="22"/>
        </w:rPr>
        <w:t xml:space="preserve"> single (M,N) value mapping within one TDM duration</w:t>
      </w:r>
      <w:r w:rsidR="009C2F37">
        <w:rPr>
          <w:b/>
          <w:bCs/>
          <w:sz w:val="22"/>
          <w:szCs w:val="22"/>
        </w:rPr>
        <w:t xml:space="preserve"> is </w:t>
      </w:r>
      <w:r w:rsidR="00EA55C9">
        <w:rPr>
          <w:b/>
          <w:bCs/>
          <w:sz w:val="22"/>
          <w:szCs w:val="22"/>
        </w:rPr>
        <w:t>captured in the specification.</w:t>
      </w:r>
    </w:p>
    <w:bookmarkEnd w:id="46"/>
    <w:bookmarkEnd w:id="47"/>
    <w:p w14:paraId="1362913E" w14:textId="0D4E4EC3" w:rsidR="007D7623" w:rsidRPr="00227E04" w:rsidRDefault="007D7623" w:rsidP="007D7623">
      <w:pPr>
        <w:keepNext/>
        <w:keepLines/>
        <w:spacing w:before="120"/>
        <w:ind w:left="720" w:hanging="720"/>
        <w:outlineLvl w:val="2"/>
        <w:rPr>
          <w:rFonts w:ascii="Arial" w:hAnsi="Arial"/>
          <w:sz w:val="28"/>
        </w:rPr>
      </w:pPr>
      <w:r w:rsidRPr="00227E04">
        <w:rPr>
          <w:rFonts w:ascii="Arial" w:hAnsi="Arial"/>
          <w:sz w:val="28"/>
        </w:rPr>
        <w:t>2.</w:t>
      </w:r>
      <w:r w:rsidR="009C1819">
        <w:rPr>
          <w:rFonts w:ascii="Arial" w:hAnsi="Arial"/>
          <w:sz w:val="28"/>
        </w:rPr>
        <w:t>2</w:t>
      </w:r>
      <w:r w:rsidRPr="00227E04">
        <w:rPr>
          <w:rFonts w:ascii="Arial" w:hAnsi="Arial"/>
          <w:sz w:val="28"/>
        </w:rPr>
        <w:t>.</w:t>
      </w:r>
      <w:r w:rsidR="009C1819">
        <w:rPr>
          <w:rFonts w:ascii="Arial" w:hAnsi="Arial"/>
          <w:sz w:val="28"/>
        </w:rPr>
        <w:t>2</w:t>
      </w:r>
      <w:r w:rsidRPr="00227E04">
        <w:rPr>
          <w:rFonts w:ascii="Arial" w:hAnsi="Arial"/>
          <w:sz w:val="28"/>
        </w:rPr>
        <w:tab/>
      </w:r>
      <w:r>
        <w:rPr>
          <w:rFonts w:ascii="Arial" w:hAnsi="Arial"/>
          <w:sz w:val="28"/>
        </w:rPr>
        <w:t>Configuration of SL PRS resources for shared pool</w:t>
      </w:r>
    </w:p>
    <w:p w14:paraId="476AB50A" w14:textId="28BD1475" w:rsidR="007D7623" w:rsidRDefault="00171FA9" w:rsidP="007D7623">
      <w:pPr>
        <w:pStyle w:val="ListParagraph"/>
        <w:ind w:left="0"/>
        <w:jc w:val="both"/>
        <w:rPr>
          <w:bCs/>
          <w:sz w:val="22"/>
          <w:szCs w:val="22"/>
        </w:rPr>
      </w:pPr>
      <w:r>
        <w:rPr>
          <w:bCs/>
          <w:sz w:val="22"/>
          <w:szCs w:val="22"/>
        </w:rPr>
        <w:t xml:space="preserve">Configuration of </w:t>
      </w:r>
      <w:r w:rsidR="0000426C">
        <w:rPr>
          <w:bCs/>
          <w:sz w:val="22"/>
          <w:szCs w:val="22"/>
        </w:rPr>
        <w:t>SL PRS</w:t>
      </w:r>
      <w:r>
        <w:rPr>
          <w:bCs/>
          <w:sz w:val="22"/>
          <w:szCs w:val="22"/>
        </w:rPr>
        <w:t xml:space="preserve"> resources in a slot for shared resource pool was discussed in RAN1#114, and </w:t>
      </w:r>
      <w:r w:rsidR="007D7623">
        <w:rPr>
          <w:bCs/>
          <w:sz w:val="22"/>
          <w:szCs w:val="22"/>
        </w:rPr>
        <w:t xml:space="preserve">the following </w:t>
      </w:r>
      <w:r w:rsidR="003D68B0">
        <w:rPr>
          <w:bCs/>
          <w:sz w:val="22"/>
          <w:szCs w:val="22"/>
        </w:rPr>
        <w:t>working assumption</w:t>
      </w:r>
      <w:r w:rsidR="007D7623">
        <w:rPr>
          <w:bCs/>
          <w:sz w:val="22"/>
          <w:szCs w:val="22"/>
        </w:rPr>
        <w:t xml:space="preserve">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18"/>
      </w:tblGrid>
      <w:tr w:rsidR="003D68B0" w14:paraId="51569EAE" w14:textId="77777777" w:rsidTr="005C5F33">
        <w:tc>
          <w:tcPr>
            <w:tcW w:w="9918" w:type="dxa"/>
            <w:shd w:val="clear" w:color="auto" w:fill="auto"/>
          </w:tcPr>
          <w:p w14:paraId="11640204" w14:textId="77777777" w:rsidR="003D68B0" w:rsidRDefault="003D68B0" w:rsidP="005C5F33">
            <w:pPr>
              <w:spacing w:after="0"/>
              <w:rPr>
                <w:iCs/>
              </w:rPr>
            </w:pPr>
            <w:r w:rsidRPr="007E43AD">
              <w:rPr>
                <w:iCs/>
                <w:highlight w:val="darkYellow"/>
              </w:rPr>
              <w:t>Working assumption</w:t>
            </w:r>
          </w:p>
          <w:p w14:paraId="44AE050E" w14:textId="77777777" w:rsidR="003D68B0" w:rsidRPr="00224D8E" w:rsidRDefault="003D68B0" w:rsidP="005C5F33">
            <w:pPr>
              <w:snapToGrid w:val="0"/>
              <w:spacing w:after="0"/>
              <w:rPr>
                <w:rFonts w:cs="Times"/>
              </w:rPr>
            </w:pPr>
            <w:r w:rsidRPr="00224D8E">
              <w:rPr>
                <w:rFonts w:cs="Times"/>
              </w:rPr>
              <w:t>For a shared resource pool,</w:t>
            </w:r>
          </w:p>
          <w:p w14:paraId="6304CD5D" w14:textId="77777777" w:rsidR="003D68B0" w:rsidRPr="00224D8E" w:rsidRDefault="003D68B0" w:rsidP="003D68B0">
            <w:pPr>
              <w:numPr>
                <w:ilvl w:val="0"/>
                <w:numId w:val="36"/>
              </w:numPr>
              <w:overflowPunct/>
              <w:autoSpaceDE/>
              <w:autoSpaceDN/>
              <w:adjustRightInd/>
              <w:snapToGrid w:val="0"/>
              <w:spacing w:after="0"/>
              <w:textAlignment w:val="auto"/>
              <w:rPr>
                <w:rFonts w:cs="Times"/>
              </w:rPr>
            </w:pPr>
            <w:r w:rsidRPr="00224D8E">
              <w:rPr>
                <w:rFonts w:cs="Times"/>
              </w:rPr>
              <w:t>E</w:t>
            </w:r>
            <w:r w:rsidRPr="00224D8E">
              <w:rPr>
                <w:rFonts w:eastAsia="Calibri" w:cs="Times"/>
                <w:bCs/>
              </w:rPr>
              <w:t>xplicit (pre-)configuration of</w:t>
            </w:r>
            <w:r w:rsidRPr="00224D8E">
              <w:rPr>
                <w:rFonts w:cs="Times"/>
                <w:bCs/>
              </w:rPr>
              <w:t xml:space="preserve"> SL PRS resources in a slot, applicable </w:t>
            </w:r>
            <w:r w:rsidRPr="00224D8E">
              <w:rPr>
                <w:rFonts w:eastAsia="Calibri" w:cs="Times"/>
                <w:bCs/>
                <w:lang w:val="en-US"/>
              </w:rPr>
              <w:t>for an indicated frequency domain allocation,</w:t>
            </w:r>
            <w:r w:rsidRPr="00224D8E">
              <w:rPr>
                <w:rFonts w:cs="Times"/>
                <w:bCs/>
              </w:rPr>
              <w:t xml:space="preserve"> includes:</w:t>
            </w:r>
          </w:p>
          <w:p w14:paraId="4A475C79" w14:textId="77777777" w:rsidR="003D68B0" w:rsidRPr="00224D8E" w:rsidRDefault="003D68B0" w:rsidP="003D68B0">
            <w:pPr>
              <w:numPr>
                <w:ilvl w:val="1"/>
                <w:numId w:val="36"/>
              </w:numPr>
              <w:overflowPunct/>
              <w:autoSpaceDE/>
              <w:autoSpaceDN/>
              <w:adjustRightInd/>
              <w:snapToGrid w:val="0"/>
              <w:spacing w:after="0"/>
              <w:textAlignment w:val="auto"/>
              <w:rPr>
                <w:rFonts w:cs="Times"/>
              </w:rPr>
            </w:pPr>
            <w:r w:rsidRPr="00224D8E">
              <w:rPr>
                <w:rFonts w:cs="Times"/>
              </w:rPr>
              <w:t>SL PRS Resource ID, (M, N) pattern, comb offset.</w:t>
            </w:r>
          </w:p>
          <w:p w14:paraId="2EB3792E" w14:textId="77777777" w:rsidR="003D68B0" w:rsidRPr="00224D8E" w:rsidRDefault="003D68B0" w:rsidP="003D68B0">
            <w:pPr>
              <w:numPr>
                <w:ilvl w:val="0"/>
                <w:numId w:val="36"/>
              </w:numPr>
              <w:overflowPunct/>
              <w:autoSpaceDE/>
              <w:autoSpaceDN/>
              <w:adjustRightInd/>
              <w:snapToGrid w:val="0"/>
              <w:spacing w:after="0"/>
              <w:textAlignment w:val="auto"/>
              <w:rPr>
                <w:rFonts w:cs="Times"/>
              </w:rPr>
            </w:pPr>
            <w:r w:rsidRPr="00224D8E">
              <w:rPr>
                <w:rFonts w:cs="Times"/>
              </w:rPr>
              <w:t>For a given value of ‘M’, SL PRS resource is mapped to the la</w:t>
            </w:r>
            <w:r w:rsidRPr="007E43AD">
              <w:rPr>
                <w:rFonts w:cs="Times"/>
              </w:rPr>
              <w:t>st consecutive ‘M</w:t>
            </w:r>
            <w:r w:rsidRPr="00224D8E">
              <w:rPr>
                <w:rFonts w:cs="Times"/>
              </w:rPr>
              <w:t>’ SL symbols in the slot that can be used for SL PRS, i.e., taking into consideration multiplexing with PSSCH DMRS, PT-RS, CSI-RS, PSFCH, gap symbols</w:t>
            </w:r>
            <w:r>
              <w:rPr>
                <w:rFonts w:cs="Times"/>
              </w:rPr>
              <w:t>, AGC symbols, PSCCH</w:t>
            </w:r>
            <w:r w:rsidRPr="00224D8E">
              <w:rPr>
                <w:rFonts w:cs="Times"/>
              </w:rPr>
              <w:t xml:space="preserve"> in the </w:t>
            </w:r>
            <w:proofErr w:type="gramStart"/>
            <w:r w:rsidRPr="00224D8E">
              <w:rPr>
                <w:rFonts w:cs="Times"/>
              </w:rPr>
              <w:t>slot</w:t>
            </w:r>
            <w:proofErr w:type="gramEnd"/>
          </w:p>
          <w:p w14:paraId="363CB0C7" w14:textId="77777777" w:rsidR="003D68B0" w:rsidRPr="00CC2C58" w:rsidRDefault="003D68B0" w:rsidP="003D68B0">
            <w:pPr>
              <w:numPr>
                <w:ilvl w:val="0"/>
                <w:numId w:val="36"/>
              </w:numPr>
              <w:overflowPunct/>
              <w:autoSpaceDE/>
              <w:autoSpaceDN/>
              <w:adjustRightInd/>
              <w:snapToGrid w:val="0"/>
              <w:spacing w:after="0"/>
              <w:textAlignment w:val="auto"/>
              <w:rPr>
                <w:rFonts w:cs="Times"/>
              </w:rPr>
            </w:pPr>
            <w:r w:rsidRPr="00224D8E">
              <w:rPr>
                <w:rFonts w:cs="Times"/>
              </w:rPr>
              <w:t>The maximum number of SL PRS resources in a slot of a shared resource pool that can be (pre-)configured is FFS.</w:t>
            </w:r>
          </w:p>
        </w:tc>
      </w:tr>
    </w:tbl>
    <w:p w14:paraId="2B39B96E" w14:textId="0741AA64" w:rsidR="00B209AB" w:rsidRDefault="00B209AB" w:rsidP="005C5F33">
      <w:pPr>
        <w:pStyle w:val="ListParagraph"/>
        <w:spacing w:before="240"/>
        <w:ind w:left="0"/>
        <w:jc w:val="both"/>
        <w:rPr>
          <w:bCs/>
          <w:sz w:val="22"/>
          <w:szCs w:val="22"/>
        </w:rPr>
      </w:pPr>
      <w:r>
        <w:rPr>
          <w:bCs/>
          <w:sz w:val="22"/>
          <w:szCs w:val="22"/>
        </w:rPr>
        <w:t>Note that the following agreements were reached in RAN1#114:</w:t>
      </w:r>
    </w:p>
    <w:tbl>
      <w:tblPr>
        <w:tblStyle w:val="TableGrid"/>
        <w:tblW w:w="0" w:type="auto"/>
        <w:tblLook w:val="04A0" w:firstRow="1" w:lastRow="0" w:firstColumn="1" w:lastColumn="0" w:noHBand="0" w:noVBand="1"/>
      </w:tblPr>
      <w:tblGrid>
        <w:gridCol w:w="9962"/>
      </w:tblGrid>
      <w:tr w:rsidR="00B209AB" w14:paraId="3DCD90F3" w14:textId="77777777" w:rsidTr="00B209AB">
        <w:tc>
          <w:tcPr>
            <w:tcW w:w="9962" w:type="dxa"/>
          </w:tcPr>
          <w:p w14:paraId="5722A232" w14:textId="77777777" w:rsidR="00B209AB" w:rsidRPr="007C574A" w:rsidRDefault="00B209AB" w:rsidP="00B209AB">
            <w:pPr>
              <w:overflowPunct/>
              <w:autoSpaceDE/>
              <w:autoSpaceDN/>
              <w:adjustRightInd/>
              <w:spacing w:after="0"/>
              <w:textAlignment w:val="auto"/>
              <w:rPr>
                <w:rFonts w:ascii="Times" w:eastAsia="Batang" w:hAnsi="Times"/>
                <w:b/>
                <w:bCs/>
                <w:iCs/>
                <w:szCs w:val="24"/>
              </w:rPr>
            </w:pPr>
            <w:r w:rsidRPr="007C574A">
              <w:rPr>
                <w:rFonts w:ascii="Times" w:eastAsia="Batang" w:hAnsi="Times"/>
                <w:b/>
                <w:bCs/>
                <w:iCs/>
                <w:szCs w:val="24"/>
                <w:highlight w:val="green"/>
              </w:rPr>
              <w:t>Agreement</w:t>
            </w:r>
            <w:r w:rsidRPr="007C574A">
              <w:rPr>
                <w:rFonts w:ascii="Times" w:eastAsia="Batang" w:hAnsi="Times"/>
                <w:b/>
                <w:bCs/>
                <w:iCs/>
                <w:szCs w:val="24"/>
              </w:rPr>
              <w:t xml:space="preserve"> </w:t>
            </w:r>
            <w:r w:rsidRPr="00914D56">
              <w:rPr>
                <w:b/>
                <w:bCs/>
                <w:iCs/>
              </w:rPr>
              <w:t>(RAN1#114)</w:t>
            </w:r>
          </w:p>
          <w:p w14:paraId="66B54DCD" w14:textId="77777777" w:rsidR="00B209AB" w:rsidRPr="0037667B" w:rsidRDefault="00B209AB" w:rsidP="00B209AB">
            <w:pPr>
              <w:tabs>
                <w:tab w:val="left" w:pos="0"/>
              </w:tabs>
              <w:overflowPunct/>
              <w:autoSpaceDE/>
              <w:autoSpaceDN/>
              <w:adjustRightInd/>
              <w:spacing w:after="0" w:line="259" w:lineRule="auto"/>
              <w:textAlignment w:val="auto"/>
              <w:rPr>
                <w:rFonts w:eastAsia="Calibri"/>
                <w:iCs/>
                <w:szCs w:val="24"/>
              </w:rPr>
            </w:pPr>
            <w:r w:rsidRPr="0037667B">
              <w:rPr>
                <w:rFonts w:eastAsia="Calibri"/>
                <w:iCs/>
                <w:szCs w:val="24"/>
              </w:rPr>
              <w:t>Update the following agreement as:</w:t>
            </w:r>
          </w:p>
          <w:p w14:paraId="5476920E" w14:textId="77777777" w:rsidR="00B209AB" w:rsidRPr="0037667B" w:rsidRDefault="00B209AB" w:rsidP="00B209AB">
            <w:pPr>
              <w:numPr>
                <w:ilvl w:val="0"/>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In a shared resource pool:</w:t>
            </w:r>
          </w:p>
          <w:p w14:paraId="63CE0218" w14:textId="77777777" w:rsidR="00B209AB" w:rsidRPr="0037667B" w:rsidRDefault="00B209AB" w:rsidP="00B209AB">
            <w:pPr>
              <w:numPr>
                <w:ilvl w:val="1"/>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Opt. B: SL PRS is mapped to contiguous symbols either before</w:t>
            </w:r>
            <w:r w:rsidRPr="004B3CB1">
              <w:rPr>
                <w:rFonts w:eastAsia="Calibri"/>
                <w:iCs/>
                <w:szCs w:val="24"/>
                <w:lang w:eastAsia="x-none"/>
              </w:rPr>
              <w:t>,</w:t>
            </w:r>
            <w:r w:rsidRPr="003B67EF">
              <w:rPr>
                <w:rFonts w:eastAsia="Calibri"/>
                <w:iCs/>
                <w:szCs w:val="24"/>
                <w:highlight w:val="yellow"/>
                <w:lang w:eastAsia="x-none"/>
              </w:rPr>
              <w:t xml:space="preserve"> between (as a working assumption),</w:t>
            </w:r>
            <w:r w:rsidRPr="0037667B">
              <w:rPr>
                <w:rFonts w:eastAsia="Calibri"/>
                <w:iCs/>
                <w:szCs w:val="24"/>
                <w:lang w:eastAsia="x-none"/>
              </w:rPr>
              <w:t xml:space="preserve"> or after PSSCH DMRS </w:t>
            </w:r>
            <w:proofErr w:type="gramStart"/>
            <w:r w:rsidRPr="0037667B">
              <w:rPr>
                <w:rFonts w:eastAsia="Calibri"/>
                <w:iCs/>
                <w:szCs w:val="24"/>
                <w:lang w:eastAsia="x-none"/>
              </w:rPr>
              <w:t>symbols</w:t>
            </w:r>
            <w:proofErr w:type="gramEnd"/>
          </w:p>
          <w:p w14:paraId="713338D8" w14:textId="77777777" w:rsidR="00B209AB" w:rsidRDefault="00B209AB" w:rsidP="00B209AB">
            <w:pPr>
              <w:numPr>
                <w:ilvl w:val="2"/>
                <w:numId w:val="43"/>
              </w:numPr>
              <w:overflowPunct/>
              <w:autoSpaceDE/>
              <w:autoSpaceDN/>
              <w:adjustRightInd/>
              <w:spacing w:after="0"/>
              <w:contextualSpacing/>
              <w:textAlignment w:val="auto"/>
              <w:rPr>
                <w:rFonts w:eastAsia="Calibri"/>
                <w:iCs/>
                <w:szCs w:val="24"/>
                <w:lang w:eastAsia="x-none"/>
              </w:rPr>
            </w:pPr>
            <w:r w:rsidRPr="0037667B">
              <w:rPr>
                <w:rFonts w:eastAsia="Calibri"/>
                <w:iCs/>
                <w:szCs w:val="24"/>
                <w:lang w:eastAsia="x-none"/>
              </w:rPr>
              <w:t xml:space="preserve">SL PRS is not mapped before the first PSSCH DMRS </w:t>
            </w:r>
            <w:proofErr w:type="gramStart"/>
            <w:r w:rsidRPr="0037667B">
              <w:rPr>
                <w:rFonts w:eastAsia="Calibri"/>
                <w:iCs/>
                <w:szCs w:val="24"/>
                <w:lang w:eastAsia="x-none"/>
              </w:rPr>
              <w:t>symbol</w:t>
            </w:r>
            <w:proofErr w:type="gramEnd"/>
          </w:p>
          <w:p w14:paraId="5518A669" w14:textId="77777777" w:rsidR="00B209AB" w:rsidRPr="003B67EF" w:rsidRDefault="00B209AB" w:rsidP="00B209AB">
            <w:pPr>
              <w:overflowPunct/>
              <w:autoSpaceDE/>
              <w:autoSpaceDN/>
              <w:adjustRightInd/>
              <w:spacing w:after="0"/>
              <w:ind w:left="2160"/>
              <w:contextualSpacing/>
              <w:textAlignment w:val="auto"/>
              <w:rPr>
                <w:rFonts w:eastAsia="Calibri"/>
                <w:iCs/>
                <w:szCs w:val="24"/>
                <w:lang w:eastAsia="x-none"/>
              </w:rPr>
            </w:pPr>
          </w:p>
          <w:p w14:paraId="2DB4F25F" w14:textId="77777777" w:rsidR="00B209AB" w:rsidRPr="007C574A" w:rsidRDefault="00B209AB" w:rsidP="00B209AB">
            <w:pPr>
              <w:overflowPunct/>
              <w:autoSpaceDE/>
              <w:autoSpaceDN/>
              <w:adjustRightInd/>
              <w:spacing w:after="0"/>
              <w:textAlignment w:val="auto"/>
              <w:rPr>
                <w:rFonts w:ascii="Times" w:eastAsia="Batang" w:hAnsi="Times"/>
                <w:b/>
                <w:bCs/>
                <w:iCs/>
              </w:rPr>
            </w:pPr>
            <w:r w:rsidRPr="007C574A">
              <w:rPr>
                <w:rFonts w:ascii="Times" w:eastAsia="Batang" w:hAnsi="Times"/>
                <w:b/>
                <w:bCs/>
                <w:iCs/>
                <w:highlight w:val="green"/>
              </w:rPr>
              <w:t>Agreement</w:t>
            </w:r>
            <w:r w:rsidRPr="007C574A">
              <w:rPr>
                <w:rFonts w:ascii="Times" w:eastAsia="Batang" w:hAnsi="Times"/>
                <w:b/>
                <w:bCs/>
                <w:iCs/>
              </w:rPr>
              <w:t xml:space="preserve"> </w:t>
            </w:r>
            <w:r w:rsidRPr="00914D56">
              <w:rPr>
                <w:b/>
                <w:bCs/>
                <w:iCs/>
              </w:rPr>
              <w:t>(RAN1#114)</w:t>
            </w:r>
          </w:p>
          <w:p w14:paraId="64EEF22D" w14:textId="11C2F364" w:rsidR="00B209AB" w:rsidRDefault="00B209AB" w:rsidP="00B209AB">
            <w:pPr>
              <w:pStyle w:val="ListParagraph"/>
              <w:ind w:left="0"/>
              <w:jc w:val="both"/>
              <w:rPr>
                <w:bCs/>
                <w:sz w:val="22"/>
                <w:szCs w:val="22"/>
              </w:rPr>
            </w:pPr>
            <w:r w:rsidRPr="00380321">
              <w:rPr>
                <w:rFonts w:ascii="Times" w:eastAsia="Batang" w:hAnsi="Times" w:cs="Times"/>
                <w:szCs w:val="24"/>
              </w:rPr>
              <w:t>In a slot of shared resource pool, SL PRS is mapped after the last symbol with second stage SCI.</w:t>
            </w:r>
          </w:p>
        </w:tc>
      </w:tr>
    </w:tbl>
    <w:p w14:paraId="2C0A6E75" w14:textId="77777777" w:rsidR="00B209AB" w:rsidRDefault="00B209AB" w:rsidP="005C5F33">
      <w:pPr>
        <w:pStyle w:val="ListParagraph"/>
        <w:spacing w:after="0"/>
        <w:ind w:left="0"/>
        <w:jc w:val="both"/>
        <w:rPr>
          <w:bCs/>
          <w:sz w:val="22"/>
          <w:szCs w:val="22"/>
        </w:rPr>
      </w:pPr>
    </w:p>
    <w:p w14:paraId="64B29E5F" w14:textId="659E82CA" w:rsidR="00D56713" w:rsidRDefault="00FF2A12" w:rsidP="00DB6C85">
      <w:pPr>
        <w:pStyle w:val="ListParagraph"/>
        <w:ind w:left="0"/>
        <w:jc w:val="both"/>
        <w:rPr>
          <w:bCs/>
          <w:sz w:val="22"/>
          <w:szCs w:val="22"/>
        </w:rPr>
      </w:pPr>
      <w:r>
        <w:rPr>
          <w:bCs/>
          <w:sz w:val="22"/>
          <w:szCs w:val="22"/>
        </w:rPr>
        <w:t xml:space="preserve">Unlike the (pre-)configuration of SL PRS resources in a </w:t>
      </w:r>
      <w:r w:rsidR="0030384C">
        <w:rPr>
          <w:bCs/>
          <w:sz w:val="22"/>
          <w:szCs w:val="22"/>
        </w:rPr>
        <w:t>slot for dedica</w:t>
      </w:r>
      <w:r w:rsidR="003B7175">
        <w:rPr>
          <w:bCs/>
          <w:sz w:val="22"/>
          <w:szCs w:val="22"/>
        </w:rPr>
        <w:t xml:space="preserve">ted resource pool, </w:t>
      </w:r>
      <w:r w:rsidR="003936CD">
        <w:rPr>
          <w:bCs/>
          <w:sz w:val="22"/>
          <w:szCs w:val="22"/>
        </w:rPr>
        <w:t xml:space="preserve">explicit </w:t>
      </w:r>
      <w:r w:rsidR="003B7175">
        <w:rPr>
          <w:bCs/>
          <w:sz w:val="22"/>
          <w:szCs w:val="22"/>
        </w:rPr>
        <w:t xml:space="preserve">indication of </w:t>
      </w:r>
      <w:r w:rsidR="003936CD">
        <w:rPr>
          <w:bCs/>
          <w:sz w:val="22"/>
          <w:szCs w:val="22"/>
        </w:rPr>
        <w:t xml:space="preserve">starting symbol is not need </w:t>
      </w:r>
      <w:r w:rsidR="008C1F7F">
        <w:rPr>
          <w:bCs/>
          <w:sz w:val="22"/>
          <w:szCs w:val="22"/>
        </w:rPr>
        <w:t xml:space="preserve">in shared resource pool if the </w:t>
      </w:r>
      <w:r w:rsidR="001E29EF">
        <w:rPr>
          <w:bCs/>
          <w:sz w:val="22"/>
          <w:szCs w:val="22"/>
        </w:rPr>
        <w:t xml:space="preserve">SL PRS resource is mapped to the last consecutive </w:t>
      </w:r>
      <w:r w:rsidR="007866FF">
        <w:rPr>
          <w:bCs/>
          <w:sz w:val="22"/>
          <w:szCs w:val="22"/>
        </w:rPr>
        <w:t>‘M’ SL symbols</w:t>
      </w:r>
      <w:r w:rsidR="00E0223F">
        <w:rPr>
          <w:bCs/>
          <w:sz w:val="22"/>
          <w:szCs w:val="22"/>
        </w:rPr>
        <w:t xml:space="preserve"> that can be used for SL PRS. This </w:t>
      </w:r>
      <w:r w:rsidR="00106DA4">
        <w:rPr>
          <w:bCs/>
          <w:sz w:val="22"/>
          <w:szCs w:val="22"/>
        </w:rPr>
        <w:t>can reduce the</w:t>
      </w:r>
      <w:r w:rsidR="002C7427">
        <w:rPr>
          <w:bCs/>
          <w:sz w:val="22"/>
          <w:szCs w:val="22"/>
        </w:rPr>
        <w:t xml:space="preserve"> maximum</w:t>
      </w:r>
      <w:r w:rsidR="00106DA4">
        <w:rPr>
          <w:bCs/>
          <w:sz w:val="22"/>
          <w:szCs w:val="22"/>
        </w:rPr>
        <w:t xml:space="preserve"> </w:t>
      </w:r>
      <w:r w:rsidR="00011576">
        <w:rPr>
          <w:bCs/>
          <w:sz w:val="22"/>
          <w:szCs w:val="22"/>
        </w:rPr>
        <w:t>number of</w:t>
      </w:r>
      <w:r w:rsidR="000A6F1E">
        <w:rPr>
          <w:bCs/>
          <w:sz w:val="22"/>
          <w:szCs w:val="22"/>
        </w:rPr>
        <w:t xml:space="preserve"> </w:t>
      </w:r>
      <w:r w:rsidR="00011576">
        <w:rPr>
          <w:bCs/>
          <w:sz w:val="22"/>
          <w:szCs w:val="22"/>
        </w:rPr>
        <w:t>SL PRS</w:t>
      </w:r>
      <w:r w:rsidR="000A6F1E">
        <w:rPr>
          <w:bCs/>
          <w:sz w:val="22"/>
          <w:szCs w:val="22"/>
        </w:rPr>
        <w:t xml:space="preserve"> resource</w:t>
      </w:r>
      <w:r w:rsidR="0002781E">
        <w:rPr>
          <w:bCs/>
          <w:sz w:val="22"/>
          <w:szCs w:val="22"/>
        </w:rPr>
        <w:t>s</w:t>
      </w:r>
      <w:r w:rsidR="001F61A7">
        <w:rPr>
          <w:bCs/>
          <w:sz w:val="22"/>
          <w:szCs w:val="22"/>
        </w:rPr>
        <w:t xml:space="preserve"> </w:t>
      </w:r>
      <w:r w:rsidR="001F61A7" w:rsidRPr="001F61A7">
        <w:rPr>
          <w:bCs/>
          <w:sz w:val="22"/>
          <w:szCs w:val="22"/>
        </w:rPr>
        <w:t>in a slot of a shared resource pool that can be (pre-)configured</w:t>
      </w:r>
      <w:r w:rsidR="00E41423">
        <w:rPr>
          <w:bCs/>
          <w:sz w:val="22"/>
          <w:szCs w:val="22"/>
        </w:rPr>
        <w:t xml:space="preserve">, and hence </w:t>
      </w:r>
      <w:r w:rsidR="00D56713">
        <w:rPr>
          <w:bCs/>
          <w:sz w:val="22"/>
          <w:szCs w:val="22"/>
        </w:rPr>
        <w:t>can reduce the signalling overhead.</w:t>
      </w:r>
    </w:p>
    <w:p w14:paraId="628CB052" w14:textId="7715763A" w:rsidR="00B000F2" w:rsidRDefault="00574B5D" w:rsidP="00DB6C85">
      <w:pPr>
        <w:pStyle w:val="ListParagraph"/>
        <w:ind w:left="0"/>
        <w:jc w:val="both"/>
        <w:rPr>
          <w:bCs/>
          <w:sz w:val="22"/>
          <w:szCs w:val="22"/>
        </w:rPr>
      </w:pPr>
      <w:r>
        <w:rPr>
          <w:bCs/>
          <w:sz w:val="22"/>
          <w:szCs w:val="22"/>
        </w:rPr>
        <w:t xml:space="preserve">Regarding the </w:t>
      </w:r>
      <w:r w:rsidR="00DF61EA">
        <w:rPr>
          <w:bCs/>
          <w:sz w:val="22"/>
          <w:szCs w:val="22"/>
        </w:rPr>
        <w:t>FFS point,</w:t>
      </w:r>
      <w:r w:rsidR="0001681F">
        <w:rPr>
          <w:bCs/>
          <w:sz w:val="22"/>
          <w:szCs w:val="22"/>
        </w:rPr>
        <w:t xml:space="preserve"> as mentioned above,</w:t>
      </w:r>
      <w:r w:rsidR="00DF61EA">
        <w:rPr>
          <w:bCs/>
          <w:sz w:val="22"/>
          <w:szCs w:val="22"/>
        </w:rPr>
        <w:t xml:space="preserve"> </w:t>
      </w:r>
      <w:r w:rsidR="003C5D5B">
        <w:rPr>
          <w:bCs/>
          <w:sz w:val="22"/>
          <w:szCs w:val="22"/>
        </w:rPr>
        <w:t xml:space="preserve">when </w:t>
      </w:r>
      <w:r w:rsidR="00295AB2" w:rsidRPr="00295AB2">
        <w:rPr>
          <w:bCs/>
          <w:sz w:val="22"/>
          <w:szCs w:val="22"/>
        </w:rPr>
        <w:t>SL PRS resource is mapped to the last consecutive ‘M’ SL symbols in the slot that can be used for SL PRS</w:t>
      </w:r>
      <w:r w:rsidR="00EA1ACB">
        <w:rPr>
          <w:bCs/>
          <w:sz w:val="22"/>
          <w:szCs w:val="22"/>
        </w:rPr>
        <w:t xml:space="preserve"> </w:t>
      </w:r>
      <w:r w:rsidR="008F0799">
        <w:rPr>
          <w:bCs/>
          <w:sz w:val="22"/>
          <w:szCs w:val="22"/>
        </w:rPr>
        <w:t>there is only 1 possible starting s</w:t>
      </w:r>
      <w:r w:rsidR="00344686">
        <w:rPr>
          <w:bCs/>
          <w:sz w:val="22"/>
          <w:szCs w:val="22"/>
        </w:rPr>
        <w:t>ymbol</w:t>
      </w:r>
      <w:r w:rsidR="0076182B">
        <w:rPr>
          <w:bCs/>
          <w:sz w:val="22"/>
          <w:szCs w:val="22"/>
        </w:rPr>
        <w:t>. Then,</w:t>
      </w:r>
      <w:r w:rsidR="003A080D">
        <w:rPr>
          <w:bCs/>
          <w:sz w:val="22"/>
          <w:szCs w:val="22"/>
        </w:rPr>
        <w:t xml:space="preserve"> con</w:t>
      </w:r>
      <w:r w:rsidR="00C16F6B">
        <w:rPr>
          <w:bCs/>
          <w:sz w:val="22"/>
          <w:szCs w:val="22"/>
        </w:rPr>
        <w:t>si</w:t>
      </w:r>
      <w:r w:rsidR="003A080D">
        <w:rPr>
          <w:bCs/>
          <w:sz w:val="22"/>
          <w:szCs w:val="22"/>
        </w:rPr>
        <w:t>dering the valid (M, N) pattern</w:t>
      </w:r>
      <w:r w:rsidR="00B000F2">
        <w:rPr>
          <w:bCs/>
          <w:sz w:val="22"/>
          <w:szCs w:val="22"/>
        </w:rPr>
        <w:t>s,</w:t>
      </w:r>
      <w:r w:rsidR="0076182B">
        <w:rPr>
          <w:bCs/>
          <w:sz w:val="22"/>
          <w:szCs w:val="22"/>
        </w:rPr>
        <w:t xml:space="preserve"> the</w:t>
      </w:r>
      <w:r w:rsidR="004475C3">
        <w:rPr>
          <w:bCs/>
          <w:sz w:val="22"/>
          <w:szCs w:val="22"/>
        </w:rPr>
        <w:t xml:space="preserve"> </w:t>
      </w:r>
      <w:r w:rsidR="007B29CE">
        <w:rPr>
          <w:bCs/>
          <w:sz w:val="22"/>
          <w:szCs w:val="22"/>
        </w:rPr>
        <w:t xml:space="preserve">number of </w:t>
      </w:r>
      <w:r w:rsidR="00222DD8" w:rsidRPr="00222DD8">
        <w:rPr>
          <w:bCs/>
          <w:sz w:val="22"/>
          <w:szCs w:val="22"/>
        </w:rPr>
        <w:t>SL PRS resources in a slot</w:t>
      </w:r>
      <w:r w:rsidR="00B000F2">
        <w:rPr>
          <w:bCs/>
          <w:sz w:val="22"/>
          <w:szCs w:val="22"/>
        </w:rPr>
        <w:t xml:space="preserve"> is:</w:t>
      </w:r>
    </w:p>
    <w:p w14:paraId="7346D612" w14:textId="706EE1FA" w:rsidR="00794D3A" w:rsidRDefault="00CA2A97" w:rsidP="00DB6C85">
      <w:pPr>
        <w:pStyle w:val="ListParagraph"/>
        <w:ind w:left="0"/>
        <w:jc w:val="both"/>
        <w:rPr>
          <w:bCs/>
          <w:sz w:val="22"/>
          <w:szCs w:val="22"/>
        </w:rPr>
      </w:pPr>
      <w:r>
        <w:rPr>
          <w:bCs/>
          <w:sz w:val="22"/>
          <w:szCs w:val="22"/>
        </w:rPr>
        <w:t>f</w:t>
      </w:r>
      <w:r w:rsidR="00114589">
        <w:rPr>
          <w:bCs/>
          <w:sz w:val="22"/>
          <w:szCs w:val="22"/>
        </w:rPr>
        <w:t xml:space="preserve">or </w:t>
      </w:r>
      <w:r>
        <w:rPr>
          <w:bCs/>
          <w:sz w:val="22"/>
          <w:szCs w:val="22"/>
        </w:rPr>
        <w:t xml:space="preserve">SL PRS </w:t>
      </w:r>
      <w:r w:rsidR="00114589">
        <w:rPr>
          <w:bCs/>
          <w:sz w:val="22"/>
          <w:szCs w:val="22"/>
        </w:rPr>
        <w:t xml:space="preserve">patterns: </w:t>
      </w:r>
      <w:r w:rsidR="002937C7">
        <w:rPr>
          <w:bCs/>
          <w:sz w:val="22"/>
          <w:szCs w:val="22"/>
        </w:rPr>
        <w:t>(</w:t>
      </w:r>
      <w:r w:rsidR="00794D3A">
        <w:rPr>
          <w:bCs/>
          <w:sz w:val="22"/>
          <w:szCs w:val="22"/>
        </w:rPr>
        <w:t>1,1</w:t>
      </w:r>
      <w:r w:rsidR="002937C7">
        <w:rPr>
          <w:bCs/>
          <w:sz w:val="22"/>
          <w:szCs w:val="22"/>
        </w:rPr>
        <w:t>)</w:t>
      </w:r>
      <w:r>
        <w:rPr>
          <w:bCs/>
          <w:sz w:val="22"/>
          <w:szCs w:val="22"/>
        </w:rPr>
        <w:t>,</w:t>
      </w:r>
      <w:r w:rsidR="00794D3A">
        <w:rPr>
          <w:bCs/>
          <w:sz w:val="22"/>
          <w:szCs w:val="22"/>
        </w:rPr>
        <w:t xml:space="preserve"> (1,2)</w:t>
      </w:r>
      <w:r>
        <w:rPr>
          <w:bCs/>
          <w:sz w:val="22"/>
          <w:szCs w:val="22"/>
        </w:rPr>
        <w:t xml:space="preserve"> -&gt;</w:t>
      </w:r>
      <w:r w:rsidR="0035191C">
        <w:rPr>
          <w:bCs/>
          <w:sz w:val="22"/>
          <w:szCs w:val="22"/>
        </w:rPr>
        <w:t xml:space="preserve"> 1</w:t>
      </w:r>
      <w:r w:rsidR="00D64C34">
        <w:rPr>
          <w:bCs/>
          <w:sz w:val="22"/>
          <w:szCs w:val="22"/>
        </w:rPr>
        <w:t xml:space="preserve"> </w:t>
      </w:r>
      <w:r w:rsidR="0035191C">
        <w:rPr>
          <w:bCs/>
          <w:sz w:val="22"/>
          <w:szCs w:val="22"/>
        </w:rPr>
        <w:t>+ 2 = 3 possible SL PRS resources</w:t>
      </w:r>
      <w:r w:rsidR="00D64C34">
        <w:rPr>
          <w:bCs/>
          <w:sz w:val="22"/>
          <w:szCs w:val="22"/>
        </w:rPr>
        <w:t>,</w:t>
      </w:r>
      <w:r>
        <w:rPr>
          <w:bCs/>
          <w:sz w:val="22"/>
          <w:szCs w:val="22"/>
        </w:rPr>
        <w:t xml:space="preserve"> </w:t>
      </w:r>
    </w:p>
    <w:p w14:paraId="2B0E3DB1" w14:textId="298C00C4" w:rsidR="00CA2A97" w:rsidRDefault="00CA2A97" w:rsidP="00DB6C85">
      <w:pPr>
        <w:pStyle w:val="ListParagraph"/>
        <w:ind w:left="0"/>
        <w:jc w:val="both"/>
        <w:rPr>
          <w:bCs/>
          <w:sz w:val="22"/>
          <w:szCs w:val="22"/>
        </w:rPr>
      </w:pPr>
      <w:r>
        <w:rPr>
          <w:bCs/>
          <w:sz w:val="22"/>
          <w:szCs w:val="22"/>
        </w:rPr>
        <w:t xml:space="preserve">for SL PRS patterns: </w:t>
      </w:r>
      <w:r w:rsidR="00C87962">
        <w:rPr>
          <w:bCs/>
          <w:sz w:val="22"/>
          <w:szCs w:val="22"/>
        </w:rPr>
        <w:t>(2</w:t>
      </w:r>
      <w:r>
        <w:rPr>
          <w:bCs/>
          <w:sz w:val="22"/>
          <w:szCs w:val="22"/>
        </w:rPr>
        <w:t>,1</w:t>
      </w:r>
      <w:r w:rsidR="00C87962">
        <w:rPr>
          <w:bCs/>
          <w:sz w:val="22"/>
          <w:szCs w:val="22"/>
        </w:rPr>
        <w:t>)</w:t>
      </w:r>
      <w:r>
        <w:rPr>
          <w:bCs/>
          <w:sz w:val="22"/>
          <w:szCs w:val="22"/>
        </w:rPr>
        <w:t>, (2,2)</w:t>
      </w:r>
      <w:r w:rsidR="00D627A4">
        <w:rPr>
          <w:bCs/>
          <w:sz w:val="22"/>
          <w:szCs w:val="22"/>
        </w:rPr>
        <w:t>, (2,4)</w:t>
      </w:r>
      <w:r>
        <w:rPr>
          <w:bCs/>
          <w:sz w:val="22"/>
          <w:szCs w:val="22"/>
        </w:rPr>
        <w:t xml:space="preserve"> -&gt;</w:t>
      </w:r>
      <w:r w:rsidR="00D64C34">
        <w:rPr>
          <w:bCs/>
          <w:sz w:val="22"/>
          <w:szCs w:val="22"/>
        </w:rPr>
        <w:t xml:space="preserve"> 1 + 2</w:t>
      </w:r>
      <w:r w:rsidR="00C17DB1">
        <w:rPr>
          <w:bCs/>
          <w:sz w:val="22"/>
          <w:szCs w:val="22"/>
        </w:rPr>
        <w:t xml:space="preserve"> + </w:t>
      </w:r>
      <w:r w:rsidR="001E051D">
        <w:rPr>
          <w:bCs/>
          <w:sz w:val="22"/>
          <w:szCs w:val="22"/>
        </w:rPr>
        <w:t>4 = 7 possible SL PRS resources,</w:t>
      </w:r>
    </w:p>
    <w:p w14:paraId="2907EF4A" w14:textId="77777777" w:rsidR="00673B60" w:rsidRDefault="00CA2A97" w:rsidP="00DB6C85">
      <w:pPr>
        <w:pStyle w:val="ListParagraph"/>
        <w:ind w:left="0"/>
        <w:jc w:val="both"/>
        <w:rPr>
          <w:bCs/>
          <w:sz w:val="22"/>
          <w:szCs w:val="22"/>
        </w:rPr>
      </w:pPr>
      <w:r>
        <w:rPr>
          <w:bCs/>
          <w:sz w:val="22"/>
          <w:szCs w:val="22"/>
        </w:rPr>
        <w:t>for SL PRS patterns: (4,1)</w:t>
      </w:r>
      <w:r w:rsidR="00DC7B13">
        <w:rPr>
          <w:bCs/>
          <w:sz w:val="22"/>
          <w:szCs w:val="22"/>
        </w:rPr>
        <w:t>, (4,</w:t>
      </w:r>
      <w:r w:rsidR="00AE786E">
        <w:rPr>
          <w:bCs/>
          <w:sz w:val="22"/>
          <w:szCs w:val="22"/>
        </w:rPr>
        <w:t>2</w:t>
      </w:r>
      <w:r w:rsidR="00DC7B13">
        <w:rPr>
          <w:bCs/>
          <w:sz w:val="22"/>
          <w:szCs w:val="22"/>
        </w:rPr>
        <w:t>)</w:t>
      </w:r>
      <w:r w:rsidR="00AE786E">
        <w:rPr>
          <w:bCs/>
          <w:sz w:val="22"/>
          <w:szCs w:val="22"/>
        </w:rPr>
        <w:t>, (4,4) -&gt;</w:t>
      </w:r>
      <w:r w:rsidR="00E402BE">
        <w:rPr>
          <w:bCs/>
          <w:sz w:val="22"/>
          <w:szCs w:val="22"/>
        </w:rPr>
        <w:t xml:space="preserve"> 1 + 2 + 4</w:t>
      </w:r>
      <w:r w:rsidR="00673B60">
        <w:rPr>
          <w:bCs/>
          <w:sz w:val="22"/>
          <w:szCs w:val="22"/>
        </w:rPr>
        <w:t xml:space="preserve"> = 7 possible SL PRS resources.</w:t>
      </w:r>
    </w:p>
    <w:p w14:paraId="142C8EF7" w14:textId="77777777" w:rsidR="008563DC" w:rsidRDefault="00B07C3F" w:rsidP="00DB6C85">
      <w:pPr>
        <w:pStyle w:val="ListParagraph"/>
        <w:ind w:left="0"/>
        <w:jc w:val="both"/>
        <w:rPr>
          <w:bCs/>
          <w:sz w:val="22"/>
          <w:szCs w:val="22"/>
        </w:rPr>
      </w:pPr>
      <w:r>
        <w:rPr>
          <w:bCs/>
          <w:sz w:val="22"/>
          <w:szCs w:val="22"/>
        </w:rPr>
        <w:t xml:space="preserve">Therefore, the </w:t>
      </w:r>
      <w:r w:rsidRPr="00B07C3F">
        <w:rPr>
          <w:bCs/>
          <w:sz w:val="22"/>
          <w:szCs w:val="22"/>
        </w:rPr>
        <w:t>maximum number of SL PRS resources in a slot of a shared resource pool that can be (pre-)configured</w:t>
      </w:r>
      <w:r>
        <w:rPr>
          <w:bCs/>
          <w:sz w:val="22"/>
          <w:szCs w:val="22"/>
        </w:rPr>
        <w:t xml:space="preserve"> is 17.</w:t>
      </w:r>
    </w:p>
    <w:p w14:paraId="0B493624" w14:textId="1BF11FB2" w:rsidR="00FC6D1E" w:rsidRPr="005C5F33" w:rsidRDefault="00E23D60" w:rsidP="00DB6C85">
      <w:pPr>
        <w:pStyle w:val="ListParagraph"/>
        <w:ind w:left="0"/>
        <w:jc w:val="both"/>
        <w:rPr>
          <w:bCs/>
          <w:sz w:val="22"/>
          <w:szCs w:val="22"/>
        </w:rPr>
      </w:pPr>
      <w:bookmarkStart w:id="48" w:name="Proposal96597"/>
      <w:bookmarkStart w:id="49" w:name="Proposal16385"/>
      <w:r w:rsidRPr="003A74B1">
        <w:rPr>
          <w:b/>
          <w:bCs/>
          <w:sz w:val="22"/>
          <w:szCs w:val="22"/>
        </w:rPr>
        <w:t>Proposal</w:t>
      </w:r>
      <w:r>
        <w:rPr>
          <w:b/>
          <w:bCs/>
          <w:sz w:val="22"/>
          <w:szCs w:val="22"/>
        </w:rPr>
        <w:t xml:space="preserve"> </w:t>
      </w:r>
      <w:r w:rsidRPr="2BCBBFD1">
        <w:rPr>
          <w:b/>
          <w:bCs/>
        </w:rPr>
        <w:fldChar w:fldCharType="begin"/>
      </w:r>
      <w:r w:rsidRPr="2BCBBFD1">
        <w:rPr>
          <w:b/>
          <w:bCs/>
          <w:lang w:val="en-US"/>
        </w:rPr>
        <w:instrText xml:space="preserve"> SEQ Proposal \* Arabic </w:instrText>
      </w:r>
      <w:r w:rsidRPr="2BCBBFD1">
        <w:rPr>
          <w:b/>
          <w:bCs/>
        </w:rPr>
        <w:fldChar w:fldCharType="separate"/>
      </w:r>
      <w:r w:rsidR="00227343">
        <w:rPr>
          <w:b/>
          <w:bCs/>
          <w:noProof/>
          <w:lang w:val="en-US"/>
        </w:rPr>
        <w:t>6</w:t>
      </w:r>
      <w:r w:rsidRPr="2BCBBFD1">
        <w:rPr>
          <w:b/>
          <w:bCs/>
        </w:rPr>
        <w:fldChar w:fldCharType="end"/>
      </w:r>
      <w:r w:rsidRPr="20FF80CF">
        <w:rPr>
          <w:b/>
          <w:bCs/>
          <w:sz w:val="22"/>
          <w:szCs w:val="22"/>
        </w:rPr>
        <w:t>:</w:t>
      </w:r>
      <w:r w:rsidRPr="20FF80CF">
        <w:rPr>
          <w:sz w:val="22"/>
          <w:szCs w:val="22"/>
        </w:rPr>
        <w:t xml:space="preserve"> </w:t>
      </w:r>
      <w:r w:rsidR="00771856">
        <w:rPr>
          <w:b/>
          <w:bCs/>
          <w:sz w:val="22"/>
          <w:szCs w:val="22"/>
        </w:rPr>
        <w:t>Regarding the e</w:t>
      </w:r>
      <w:r w:rsidR="00771856" w:rsidRPr="00771856">
        <w:rPr>
          <w:b/>
          <w:bCs/>
          <w:sz w:val="22"/>
          <w:szCs w:val="22"/>
        </w:rPr>
        <w:t>xplicit (pre-)configuration of SL PRS resources in a slot</w:t>
      </w:r>
      <w:r w:rsidR="00771856">
        <w:rPr>
          <w:b/>
          <w:bCs/>
          <w:sz w:val="22"/>
          <w:szCs w:val="22"/>
        </w:rPr>
        <w:t xml:space="preserve"> of shared resource pool, confirm the Working Assumption with </w:t>
      </w:r>
      <w:r w:rsidR="0052163A" w:rsidRPr="0052163A">
        <w:rPr>
          <w:b/>
          <w:bCs/>
          <w:sz w:val="22"/>
          <w:szCs w:val="22"/>
        </w:rPr>
        <w:t>maximum number of SL PRS resources in a slot of a shared resource pool that can be (pre-)configured</w:t>
      </w:r>
      <w:r w:rsidR="0052163A">
        <w:rPr>
          <w:b/>
          <w:bCs/>
          <w:sz w:val="22"/>
          <w:szCs w:val="22"/>
        </w:rPr>
        <w:t xml:space="preserve"> as 17.</w:t>
      </w:r>
      <w:r w:rsidR="00673B60">
        <w:rPr>
          <w:bCs/>
          <w:sz w:val="22"/>
          <w:szCs w:val="22"/>
        </w:rPr>
        <w:t xml:space="preserve"> </w:t>
      </w:r>
      <w:r w:rsidR="00295AB2">
        <w:rPr>
          <w:bCs/>
          <w:sz w:val="22"/>
          <w:szCs w:val="22"/>
        </w:rPr>
        <w:t xml:space="preserve"> </w:t>
      </w:r>
      <w:r w:rsidR="0014365B">
        <w:rPr>
          <w:bCs/>
          <w:sz w:val="22"/>
          <w:szCs w:val="22"/>
        </w:rPr>
        <w:t xml:space="preserve"> </w:t>
      </w:r>
      <w:r w:rsidR="00DF61EA">
        <w:rPr>
          <w:bCs/>
          <w:sz w:val="22"/>
          <w:szCs w:val="22"/>
        </w:rPr>
        <w:t xml:space="preserve"> </w:t>
      </w:r>
    </w:p>
    <w:bookmarkEnd w:id="2"/>
    <w:bookmarkEnd w:id="3"/>
    <w:bookmarkEnd w:id="4"/>
    <w:bookmarkEnd w:id="5"/>
    <w:bookmarkEnd w:id="48"/>
    <w:bookmarkEnd w:id="49"/>
    <w:p w14:paraId="2410F432" w14:textId="77777777" w:rsidR="00435774" w:rsidRPr="004B2478" w:rsidRDefault="00435774" w:rsidP="004B2478">
      <w:pPr>
        <w:overflowPunct/>
        <w:autoSpaceDE/>
        <w:autoSpaceDN/>
        <w:adjustRightInd/>
        <w:spacing w:after="0"/>
        <w:contextualSpacing/>
        <w:textAlignment w:val="auto"/>
        <w:rPr>
          <w:sz w:val="22"/>
          <w:szCs w:val="22"/>
        </w:rPr>
      </w:pPr>
    </w:p>
    <w:p w14:paraId="061DFF3B" w14:textId="7853680E" w:rsidR="00931B76" w:rsidRPr="003A74B1" w:rsidRDefault="008E51F2" w:rsidP="00955DF8">
      <w:pPr>
        <w:pStyle w:val="Heading1"/>
        <w:numPr>
          <w:ilvl w:val="0"/>
          <w:numId w:val="0"/>
        </w:numPr>
        <w:ind w:left="432" w:hanging="432"/>
        <w:rPr>
          <w:lang w:val="en-US"/>
        </w:rPr>
      </w:pPr>
      <w:r w:rsidRPr="003A74B1">
        <w:rPr>
          <w:lang w:val="en-US"/>
        </w:rPr>
        <w:t>3</w:t>
      </w:r>
      <w:r w:rsidRPr="003A74B1">
        <w:rPr>
          <w:lang w:val="en-US"/>
        </w:rPr>
        <w:tab/>
      </w:r>
      <w:r w:rsidR="00931B76" w:rsidRPr="003A74B1">
        <w:rPr>
          <w:lang w:val="en-US"/>
        </w:rPr>
        <w:t>Conclusions</w:t>
      </w:r>
    </w:p>
    <w:p w14:paraId="1E46E2A1" w14:textId="627300ED" w:rsidR="00425B62" w:rsidRDefault="00931B76">
      <w:pPr>
        <w:jc w:val="both"/>
        <w:rPr>
          <w:sz w:val="22"/>
          <w:szCs w:val="22"/>
          <w:lang w:val="en-US"/>
        </w:rPr>
      </w:pPr>
      <w:bookmarkStart w:id="50"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542D0A">
        <w:rPr>
          <w:sz w:val="22"/>
          <w:szCs w:val="22"/>
          <w:lang w:val="en-US"/>
        </w:rPr>
        <w:t>the design of SL-PRS</w:t>
      </w:r>
      <w:r w:rsidR="00875B5D" w:rsidRPr="003A74B1">
        <w:rPr>
          <w:sz w:val="22"/>
          <w:szCs w:val="22"/>
          <w:lang w:val="en-US"/>
        </w:rPr>
        <w:t xml:space="preserve"> for S</w:t>
      </w:r>
      <w:r w:rsidR="00D62E3C" w:rsidRPr="003A74B1">
        <w:rPr>
          <w:sz w:val="22"/>
          <w:szCs w:val="22"/>
          <w:lang w:val="en-US"/>
        </w:rPr>
        <w:t>L</w:t>
      </w:r>
      <w:r w:rsidR="00875B5D" w:rsidRPr="003A74B1">
        <w:rPr>
          <w:sz w:val="22"/>
          <w:szCs w:val="22"/>
          <w:lang w:val="en-US"/>
        </w:rPr>
        <w:t xml:space="preserve"> positioning:</w:t>
      </w:r>
    </w:p>
    <w:p w14:paraId="2641BA82" w14:textId="77777777" w:rsidR="00BF4205" w:rsidRDefault="00BF4205">
      <w:pPr>
        <w:jc w:val="both"/>
        <w:rPr>
          <w:sz w:val="22"/>
          <w:szCs w:val="22"/>
          <w:lang w:val="en-US"/>
        </w:rPr>
      </w:pPr>
    </w:p>
    <w:bookmarkEnd w:id="50"/>
    <w:p w14:paraId="09A443BD" w14:textId="77777777" w:rsidR="00227343" w:rsidRPr="004B2478" w:rsidRDefault="00272482" w:rsidP="00516D79">
      <w:pPr>
        <w:jc w:val="both"/>
        <w:rPr>
          <w:sz w:val="22"/>
          <w:szCs w:val="22"/>
        </w:rPr>
      </w:pPr>
      <w:r>
        <w:rPr>
          <w:lang w:val="en-US"/>
        </w:rPr>
        <w:fldChar w:fldCharType="begin"/>
      </w:r>
      <w:r>
        <w:rPr>
          <w:lang w:val="en-US"/>
        </w:rPr>
        <w:instrText xml:space="preserve"> REF Proposal16380 \h </w:instrText>
      </w:r>
      <w:r>
        <w:rPr>
          <w:lang w:val="en-US"/>
        </w:rPr>
      </w:r>
      <w:r>
        <w:rPr>
          <w:lang w:val="en-US"/>
        </w:rPr>
        <w:fldChar w:fldCharType="separate"/>
      </w:r>
      <w:r w:rsidR="00227343" w:rsidRPr="003A74B1">
        <w:rPr>
          <w:b/>
          <w:bCs/>
          <w:sz w:val="22"/>
          <w:szCs w:val="22"/>
        </w:rPr>
        <w:t>Proposal</w:t>
      </w:r>
      <w:r w:rsidR="00227343">
        <w:rPr>
          <w:b/>
          <w:bCs/>
          <w:sz w:val="22"/>
          <w:szCs w:val="22"/>
        </w:rPr>
        <w:t xml:space="preserve"> </w:t>
      </w:r>
      <w:r w:rsidR="00227343">
        <w:rPr>
          <w:b/>
          <w:bCs/>
          <w:noProof/>
          <w:lang w:val="en-US"/>
        </w:rPr>
        <w:t>1</w:t>
      </w:r>
      <w:r w:rsidR="00227343" w:rsidRPr="2321A182">
        <w:rPr>
          <w:b/>
          <w:bCs/>
          <w:sz w:val="22"/>
          <w:szCs w:val="22"/>
        </w:rPr>
        <w:t xml:space="preserve">: </w:t>
      </w:r>
      <w:r w:rsidR="00227343">
        <w:rPr>
          <w:b/>
          <w:bCs/>
          <w:sz w:val="22"/>
          <w:szCs w:val="22"/>
        </w:rPr>
        <w:t>Confirm the working assumption on t</w:t>
      </w:r>
      <w:r w:rsidR="00227343" w:rsidRPr="2321A182">
        <w:rPr>
          <w:b/>
          <w:bCs/>
          <w:sz w:val="22"/>
          <w:szCs w:val="22"/>
        </w:rPr>
        <w:t xml:space="preserve">he SL PRS sequence initialization parameter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ID,seq</m:t>
            </m:r>
          </m:sub>
          <m:sup>
            <m:r>
              <m:rPr>
                <m:nor/>
              </m:rPr>
              <w:rPr>
                <w:rFonts w:ascii="Cambria Math"/>
                <w:sz w:val="22"/>
                <w:szCs w:val="22"/>
              </w:rPr>
              <m:t>SL-</m:t>
            </m:r>
            <m:r>
              <m:rPr>
                <m:nor/>
              </m:rPr>
              <w:rPr>
                <w:sz w:val="22"/>
                <w:szCs w:val="22"/>
              </w:rPr>
              <m:t>PRS</m:t>
            </m:r>
          </m:sup>
        </m:sSubSup>
      </m:oMath>
      <w:r w:rsidR="00227343" w:rsidRPr="005C5F33">
        <w:rPr>
          <w:b/>
          <w:bCs/>
          <w:sz w:val="22"/>
          <w:szCs w:val="22"/>
        </w:rPr>
        <w:t xml:space="preserve"> by removing the FFS item</w:t>
      </w:r>
      <w:r w:rsidR="00227343" w:rsidRPr="2321A182">
        <w:rPr>
          <w:b/>
          <w:bCs/>
          <w:sz w:val="22"/>
          <w:szCs w:val="22"/>
        </w:rPr>
        <w:t>.</w:t>
      </w:r>
    </w:p>
    <w:p w14:paraId="035AEC19" w14:textId="77777777" w:rsidR="00227343" w:rsidRDefault="00272482" w:rsidP="004B2478">
      <w:pPr>
        <w:jc w:val="both"/>
        <w:rPr>
          <w:b/>
          <w:bCs/>
          <w:sz w:val="22"/>
          <w:szCs w:val="22"/>
        </w:rPr>
      </w:pPr>
      <w:r>
        <w:rPr>
          <w:lang w:val="en-US"/>
        </w:rPr>
        <w:fldChar w:fldCharType="end"/>
      </w:r>
      <w:r>
        <w:rPr>
          <w:lang w:val="en-US"/>
        </w:rPr>
        <w:fldChar w:fldCharType="begin"/>
      </w:r>
      <w:r>
        <w:rPr>
          <w:lang w:val="en-US"/>
        </w:rPr>
        <w:instrText xml:space="preserve"> REF Proposal16381 \h </w:instrText>
      </w:r>
      <w:r>
        <w:rPr>
          <w:lang w:val="en-US"/>
        </w:rPr>
      </w:r>
      <w:r>
        <w:rPr>
          <w:lang w:val="en-US"/>
        </w:rPr>
        <w:fldChar w:fldCharType="separate"/>
      </w:r>
      <w:r w:rsidR="00227343" w:rsidRPr="005C5F33">
        <w:rPr>
          <w:b/>
          <w:bCs/>
          <w:sz w:val="22"/>
          <w:szCs w:val="22"/>
        </w:rPr>
        <w:t>Proposal</w:t>
      </w:r>
      <w:r w:rsidR="00227343">
        <w:rPr>
          <w:b/>
          <w:bCs/>
          <w:sz w:val="22"/>
          <w:szCs w:val="22"/>
        </w:rPr>
        <w:t xml:space="preserve"> </w:t>
      </w:r>
      <w:r w:rsidR="00227343">
        <w:rPr>
          <w:b/>
          <w:bCs/>
          <w:noProof/>
          <w:lang w:val="en-US"/>
        </w:rPr>
        <w:t>2</w:t>
      </w:r>
      <w:r w:rsidR="00227343" w:rsidRPr="005C5F33">
        <w:rPr>
          <w:b/>
          <w:bCs/>
          <w:sz w:val="22"/>
          <w:szCs w:val="22"/>
        </w:rPr>
        <w:t xml:space="preserve">: </w:t>
      </w:r>
      <w:r w:rsidR="00227343">
        <w:rPr>
          <w:b/>
          <w:bCs/>
          <w:sz w:val="22"/>
          <w:szCs w:val="22"/>
        </w:rPr>
        <w:t>Confirm</w:t>
      </w:r>
      <w:r w:rsidR="00227343" w:rsidRPr="005C5F33">
        <w:rPr>
          <w:b/>
          <w:bCs/>
          <w:sz w:val="22"/>
          <w:szCs w:val="22"/>
        </w:rPr>
        <w:t xml:space="preserve"> the working assumption that SL PRS can be mapped to symbols between PSSCH DMRS symbols.</w:t>
      </w:r>
    </w:p>
    <w:p w14:paraId="6D0181B2" w14:textId="77777777" w:rsidR="00227343" w:rsidRDefault="00272482" w:rsidP="004B2478">
      <w:pPr>
        <w:jc w:val="both"/>
        <w:rPr>
          <w:b/>
          <w:bCs/>
          <w:sz w:val="22"/>
          <w:szCs w:val="22"/>
        </w:rPr>
      </w:pPr>
      <w:r>
        <w:rPr>
          <w:lang w:val="en-US"/>
        </w:rPr>
        <w:fldChar w:fldCharType="end"/>
      </w:r>
      <w:r>
        <w:rPr>
          <w:lang w:val="en-US"/>
        </w:rPr>
        <w:fldChar w:fldCharType="begin"/>
      </w:r>
      <w:r>
        <w:rPr>
          <w:lang w:val="en-US"/>
        </w:rPr>
        <w:instrText xml:space="preserve"> REF Proposal16382 \h </w:instrText>
      </w:r>
      <w:r>
        <w:rPr>
          <w:lang w:val="en-US"/>
        </w:rPr>
      </w:r>
      <w:r>
        <w:rPr>
          <w:lang w:val="en-US"/>
        </w:rPr>
        <w:fldChar w:fldCharType="separate"/>
      </w:r>
      <w:r w:rsidR="00227343" w:rsidRPr="2321A182">
        <w:rPr>
          <w:b/>
          <w:bCs/>
          <w:sz w:val="22"/>
          <w:szCs w:val="22"/>
        </w:rPr>
        <w:t xml:space="preserve">Proposal </w:t>
      </w:r>
      <w:r w:rsidR="00227343">
        <w:rPr>
          <w:b/>
          <w:bCs/>
          <w:noProof/>
          <w:lang w:val="en-US"/>
        </w:rPr>
        <w:t>3</w:t>
      </w:r>
      <w:r w:rsidR="00227343" w:rsidRPr="2321A182">
        <w:rPr>
          <w:b/>
          <w:bCs/>
          <w:sz w:val="22"/>
          <w:szCs w:val="22"/>
        </w:rPr>
        <w:t>: Support number of SL PRS symbols M = {1, 2, 4}</w:t>
      </w:r>
      <w:r w:rsidR="00227343">
        <w:rPr>
          <w:b/>
          <w:bCs/>
          <w:sz w:val="22"/>
          <w:szCs w:val="22"/>
        </w:rPr>
        <w:t xml:space="preserve"> in shared pools</w:t>
      </w:r>
      <w:r w:rsidR="00227343" w:rsidRPr="2321A182">
        <w:rPr>
          <w:b/>
          <w:bCs/>
          <w:sz w:val="22"/>
          <w:szCs w:val="22"/>
        </w:rPr>
        <w:t xml:space="preserve">. </w:t>
      </w:r>
    </w:p>
    <w:p w14:paraId="54ABF94F" w14:textId="77777777" w:rsidR="00227343" w:rsidRDefault="00272482" w:rsidP="00DB6C85">
      <w:pPr>
        <w:pStyle w:val="ListParagraph"/>
        <w:ind w:left="0"/>
        <w:jc w:val="both"/>
        <w:rPr>
          <w:bCs/>
          <w:sz w:val="22"/>
          <w:szCs w:val="22"/>
        </w:rPr>
      </w:pPr>
      <w:r>
        <w:rPr>
          <w:lang w:val="en-US"/>
        </w:rPr>
        <w:fldChar w:fldCharType="end"/>
      </w:r>
      <w:r>
        <w:rPr>
          <w:lang w:val="en-US"/>
        </w:rPr>
        <w:fldChar w:fldCharType="begin"/>
      </w:r>
      <w:r>
        <w:rPr>
          <w:lang w:val="en-US"/>
        </w:rPr>
        <w:instrText xml:space="preserve"> REF Proposal16383 \h </w:instrText>
      </w:r>
      <w:r>
        <w:rPr>
          <w:lang w:val="en-US"/>
        </w:rPr>
      </w:r>
      <w:r>
        <w:rPr>
          <w:lang w:val="en-US"/>
        </w:rPr>
        <w:fldChar w:fldCharType="separate"/>
      </w:r>
      <w:r w:rsidR="00227343" w:rsidRPr="003A74B1">
        <w:rPr>
          <w:b/>
          <w:bCs/>
          <w:sz w:val="22"/>
          <w:szCs w:val="22"/>
        </w:rPr>
        <w:t>Proposal</w:t>
      </w:r>
      <w:r w:rsidR="00227343">
        <w:rPr>
          <w:b/>
          <w:bCs/>
          <w:sz w:val="22"/>
          <w:szCs w:val="22"/>
        </w:rPr>
        <w:t xml:space="preserve"> </w:t>
      </w:r>
      <w:r w:rsidR="00227343">
        <w:rPr>
          <w:b/>
          <w:bCs/>
          <w:noProof/>
          <w:lang w:val="en-US"/>
        </w:rPr>
        <w:t>4</w:t>
      </w:r>
      <w:r w:rsidR="00227343" w:rsidRPr="20FF80CF">
        <w:rPr>
          <w:b/>
          <w:bCs/>
          <w:sz w:val="22"/>
          <w:szCs w:val="22"/>
        </w:rPr>
        <w:t>:</w:t>
      </w:r>
      <w:r w:rsidR="00227343" w:rsidRPr="20FF80CF">
        <w:rPr>
          <w:sz w:val="22"/>
          <w:szCs w:val="22"/>
        </w:rPr>
        <w:t xml:space="preserve"> </w:t>
      </w:r>
      <w:r w:rsidR="00227343">
        <w:rPr>
          <w:b/>
          <w:bCs/>
          <w:sz w:val="22"/>
          <w:szCs w:val="22"/>
        </w:rPr>
        <w:t xml:space="preserve">For explicit (pre-)configuration of SL PRS resources in a dedicated resource pool, do not define constraints </w:t>
      </w:r>
      <w:r w:rsidR="00227343" w:rsidRPr="00A71F56">
        <w:rPr>
          <w:b/>
          <w:bCs/>
          <w:sz w:val="22"/>
          <w:szCs w:val="22"/>
        </w:rPr>
        <w:t>to the (pre-)configuration to address potential AGC issues</w:t>
      </w:r>
      <w:r w:rsidR="00227343">
        <w:rPr>
          <w:b/>
          <w:bCs/>
          <w:sz w:val="22"/>
          <w:szCs w:val="22"/>
        </w:rPr>
        <w:t>. It is left to network to appropriately configure resource pools.</w:t>
      </w:r>
    </w:p>
    <w:p w14:paraId="210DE024" w14:textId="77777777" w:rsidR="00227343" w:rsidRDefault="00272482" w:rsidP="00DB6C85">
      <w:pPr>
        <w:pStyle w:val="ListParagraph"/>
        <w:ind w:left="0"/>
        <w:jc w:val="both"/>
        <w:rPr>
          <w:bCs/>
          <w:sz w:val="22"/>
          <w:szCs w:val="22"/>
        </w:rPr>
      </w:pPr>
      <w:r>
        <w:rPr>
          <w:lang w:val="en-US"/>
        </w:rPr>
        <w:fldChar w:fldCharType="end"/>
      </w:r>
      <w:r>
        <w:rPr>
          <w:lang w:val="en-US"/>
        </w:rPr>
        <w:fldChar w:fldCharType="begin"/>
      </w:r>
      <w:r>
        <w:rPr>
          <w:lang w:val="en-US"/>
        </w:rPr>
        <w:instrText xml:space="preserve"> REF Proposal16384 \h </w:instrText>
      </w:r>
      <w:r>
        <w:rPr>
          <w:lang w:val="en-US"/>
        </w:rPr>
      </w:r>
      <w:r>
        <w:rPr>
          <w:lang w:val="en-US"/>
        </w:rPr>
        <w:fldChar w:fldCharType="separate"/>
      </w:r>
      <w:r w:rsidR="00227343" w:rsidRPr="003A74B1">
        <w:rPr>
          <w:b/>
          <w:bCs/>
          <w:sz w:val="22"/>
          <w:szCs w:val="22"/>
        </w:rPr>
        <w:t>Proposal</w:t>
      </w:r>
      <w:r w:rsidR="00227343">
        <w:rPr>
          <w:b/>
          <w:bCs/>
          <w:sz w:val="22"/>
          <w:szCs w:val="22"/>
        </w:rPr>
        <w:t xml:space="preserve"> </w:t>
      </w:r>
      <w:r w:rsidR="00227343">
        <w:rPr>
          <w:b/>
          <w:bCs/>
          <w:noProof/>
          <w:lang w:val="en-US"/>
        </w:rPr>
        <w:t>5</w:t>
      </w:r>
      <w:r w:rsidR="00227343" w:rsidRPr="20FF80CF">
        <w:rPr>
          <w:b/>
          <w:bCs/>
          <w:sz w:val="22"/>
          <w:szCs w:val="22"/>
        </w:rPr>
        <w:t>:</w:t>
      </w:r>
      <w:r w:rsidR="00227343" w:rsidRPr="20FF80CF">
        <w:rPr>
          <w:sz w:val="22"/>
          <w:szCs w:val="22"/>
        </w:rPr>
        <w:t xml:space="preserve"> </w:t>
      </w:r>
      <w:r w:rsidR="00227343">
        <w:rPr>
          <w:b/>
          <w:bCs/>
          <w:sz w:val="22"/>
          <w:szCs w:val="22"/>
        </w:rPr>
        <w:t>Discuss if/how the constraint of single (M,N) value mapping within one TDM duration is captured in the specification.</w:t>
      </w:r>
    </w:p>
    <w:p w14:paraId="7840BD10" w14:textId="77777777" w:rsidR="00227343" w:rsidRPr="005C5F33" w:rsidRDefault="00272482" w:rsidP="00DB6C85">
      <w:pPr>
        <w:pStyle w:val="ListParagraph"/>
        <w:ind w:left="0"/>
        <w:jc w:val="both"/>
        <w:rPr>
          <w:bCs/>
          <w:sz w:val="22"/>
          <w:szCs w:val="22"/>
        </w:rPr>
      </w:pPr>
      <w:r>
        <w:rPr>
          <w:lang w:val="en-US"/>
        </w:rPr>
        <w:fldChar w:fldCharType="end"/>
      </w:r>
      <w:r>
        <w:rPr>
          <w:lang w:val="en-US"/>
        </w:rPr>
        <w:fldChar w:fldCharType="begin"/>
      </w:r>
      <w:r>
        <w:rPr>
          <w:lang w:val="en-US"/>
        </w:rPr>
        <w:instrText xml:space="preserve"> REF Proposal16385 \h </w:instrText>
      </w:r>
      <w:r>
        <w:rPr>
          <w:lang w:val="en-US"/>
        </w:rPr>
      </w:r>
      <w:r>
        <w:rPr>
          <w:lang w:val="en-US"/>
        </w:rPr>
        <w:fldChar w:fldCharType="separate"/>
      </w:r>
      <w:r w:rsidR="00227343" w:rsidRPr="003A74B1">
        <w:rPr>
          <w:b/>
          <w:bCs/>
          <w:sz w:val="22"/>
          <w:szCs w:val="22"/>
        </w:rPr>
        <w:t>Proposal</w:t>
      </w:r>
      <w:r w:rsidR="00227343">
        <w:rPr>
          <w:b/>
          <w:bCs/>
          <w:sz w:val="22"/>
          <w:szCs w:val="22"/>
        </w:rPr>
        <w:t xml:space="preserve"> </w:t>
      </w:r>
      <w:r w:rsidR="00227343">
        <w:rPr>
          <w:b/>
          <w:bCs/>
          <w:noProof/>
          <w:lang w:val="en-US"/>
        </w:rPr>
        <w:t>6</w:t>
      </w:r>
      <w:r w:rsidR="00227343" w:rsidRPr="20FF80CF">
        <w:rPr>
          <w:b/>
          <w:bCs/>
          <w:sz w:val="22"/>
          <w:szCs w:val="22"/>
        </w:rPr>
        <w:t>:</w:t>
      </w:r>
      <w:r w:rsidR="00227343" w:rsidRPr="20FF80CF">
        <w:rPr>
          <w:sz w:val="22"/>
          <w:szCs w:val="22"/>
        </w:rPr>
        <w:t xml:space="preserve"> </w:t>
      </w:r>
      <w:r w:rsidR="00227343">
        <w:rPr>
          <w:b/>
          <w:bCs/>
          <w:sz w:val="22"/>
          <w:szCs w:val="22"/>
        </w:rPr>
        <w:t>Regarding the e</w:t>
      </w:r>
      <w:r w:rsidR="00227343" w:rsidRPr="00771856">
        <w:rPr>
          <w:b/>
          <w:bCs/>
          <w:sz w:val="22"/>
          <w:szCs w:val="22"/>
        </w:rPr>
        <w:t>xplicit (pre-)configuration of SL PRS resources in a slot</w:t>
      </w:r>
      <w:r w:rsidR="00227343">
        <w:rPr>
          <w:b/>
          <w:bCs/>
          <w:sz w:val="22"/>
          <w:szCs w:val="22"/>
        </w:rPr>
        <w:t xml:space="preserve"> of shared resource pool, confirm the Working Assumption with </w:t>
      </w:r>
      <w:r w:rsidR="00227343" w:rsidRPr="0052163A">
        <w:rPr>
          <w:b/>
          <w:bCs/>
          <w:sz w:val="22"/>
          <w:szCs w:val="22"/>
        </w:rPr>
        <w:t>maximum number of SL PRS resources in a slot of a shared resource pool that can be (pre-)configured</w:t>
      </w:r>
      <w:r w:rsidR="00227343">
        <w:rPr>
          <w:b/>
          <w:bCs/>
          <w:sz w:val="22"/>
          <w:szCs w:val="22"/>
        </w:rPr>
        <w:t xml:space="preserve"> as 17.</w:t>
      </w:r>
      <w:r w:rsidR="00227343">
        <w:rPr>
          <w:bCs/>
          <w:sz w:val="22"/>
          <w:szCs w:val="22"/>
        </w:rPr>
        <w:t xml:space="preserve">    </w:t>
      </w:r>
    </w:p>
    <w:p w14:paraId="447CA517" w14:textId="0927D9F1" w:rsidR="00FD3934" w:rsidRPr="003A74B1" w:rsidRDefault="00272482" w:rsidP="00955DF8">
      <w:pPr>
        <w:pStyle w:val="Heading1"/>
        <w:numPr>
          <w:ilvl w:val="0"/>
          <w:numId w:val="0"/>
        </w:numPr>
        <w:ind w:left="432" w:hanging="432"/>
        <w:rPr>
          <w:lang w:val="en-US"/>
        </w:rPr>
      </w:pPr>
      <w:r>
        <w:rPr>
          <w:lang w:val="en-US"/>
        </w:rPr>
        <w:fldChar w:fldCharType="end"/>
      </w:r>
      <w:r w:rsidR="008E51F2" w:rsidRPr="003A74B1">
        <w:rPr>
          <w:lang w:val="en-US"/>
        </w:rPr>
        <w:t>4</w:t>
      </w:r>
      <w:r w:rsidR="008E51F2" w:rsidRPr="003A74B1">
        <w:rPr>
          <w:lang w:val="en-US"/>
        </w:rPr>
        <w:tab/>
      </w:r>
      <w:r w:rsidR="00FD3934" w:rsidRPr="003A74B1">
        <w:rPr>
          <w:lang w:val="en-US"/>
        </w:rPr>
        <w:t>References</w:t>
      </w:r>
    </w:p>
    <w:p w14:paraId="5AAF88C0" w14:textId="578FE726" w:rsidR="00CC2A98" w:rsidRPr="005C5F33" w:rsidRDefault="0037458F" w:rsidP="005C5F33">
      <w:pPr>
        <w:pStyle w:val="ListParagraph"/>
        <w:numPr>
          <w:ilvl w:val="0"/>
          <w:numId w:val="45"/>
        </w:numPr>
        <w:ind w:left="426"/>
        <w:rPr>
          <w:rFonts w:eastAsia="MS Mincho"/>
          <w:sz w:val="22"/>
          <w:szCs w:val="22"/>
          <w:lang w:val="en-US" w:eastAsia="ja-JP"/>
        </w:rPr>
      </w:pPr>
      <w:bookmarkStart w:id="51" w:name="_Ref100325078"/>
      <w:bookmarkStart w:id="52" w:name="_Ref146525369"/>
      <w:r w:rsidRPr="005C5F33">
        <w:rPr>
          <w:rFonts w:eastAsia="MS Mincho"/>
          <w:sz w:val="22"/>
          <w:szCs w:val="22"/>
          <w:lang w:val="en-US" w:eastAsia="ja-JP"/>
        </w:rPr>
        <w:t>RP-232670</w:t>
      </w:r>
      <w:r w:rsidR="00CC2A98" w:rsidRPr="005C5F33">
        <w:rPr>
          <w:rFonts w:eastAsia="MS Mincho"/>
          <w:sz w:val="22"/>
          <w:szCs w:val="22"/>
          <w:lang w:val="en-US" w:eastAsia="ja-JP"/>
        </w:rPr>
        <w:t>, “</w:t>
      </w:r>
      <w:r w:rsidR="00542D0A" w:rsidRPr="005C5F33">
        <w:rPr>
          <w:rFonts w:eastAsia="MS Mincho"/>
          <w:sz w:val="22"/>
          <w:szCs w:val="22"/>
          <w:lang w:val="en-US" w:eastAsia="ja-JP"/>
        </w:rPr>
        <w:t>Expanded and Improved NR Positioning</w:t>
      </w:r>
      <w:r w:rsidR="00CC2A98" w:rsidRPr="005C5F33">
        <w:rPr>
          <w:rFonts w:eastAsia="MS Mincho"/>
          <w:sz w:val="22"/>
          <w:szCs w:val="22"/>
          <w:lang w:val="en-US" w:eastAsia="ja-JP"/>
        </w:rPr>
        <w:t>”</w:t>
      </w:r>
      <w:bookmarkEnd w:id="51"/>
      <w:bookmarkEnd w:id="52"/>
    </w:p>
    <w:p w14:paraId="7B639323" w14:textId="2C756F3D" w:rsidR="004541A6" w:rsidRPr="005C5F33" w:rsidRDefault="002C6DD5" w:rsidP="005C5F33">
      <w:pPr>
        <w:pStyle w:val="ListParagraph"/>
        <w:numPr>
          <w:ilvl w:val="0"/>
          <w:numId w:val="45"/>
        </w:numPr>
        <w:tabs>
          <w:tab w:val="left" w:pos="360"/>
        </w:tabs>
        <w:spacing w:after="120"/>
        <w:ind w:left="426"/>
        <w:jc w:val="both"/>
        <w:rPr>
          <w:rFonts w:eastAsia="MS Mincho"/>
          <w:sz w:val="22"/>
          <w:szCs w:val="22"/>
          <w:lang w:val="en-US" w:eastAsia="ja-JP"/>
        </w:rPr>
      </w:pPr>
      <w:bookmarkStart w:id="53" w:name="_Ref141970437"/>
      <w:r w:rsidRPr="005C5F33">
        <w:rPr>
          <w:sz w:val="22"/>
          <w:szCs w:val="22"/>
        </w:rPr>
        <w:t>R1-</w:t>
      </w:r>
      <w:r w:rsidR="00056AD0" w:rsidRPr="005C5F33">
        <w:rPr>
          <w:sz w:val="22"/>
          <w:szCs w:val="22"/>
        </w:rPr>
        <w:t>230</w:t>
      </w:r>
      <w:r w:rsidR="00056AD0">
        <w:rPr>
          <w:sz w:val="22"/>
          <w:szCs w:val="22"/>
        </w:rPr>
        <w:t>8555</w:t>
      </w:r>
      <w:r w:rsidRPr="005C5F33">
        <w:rPr>
          <w:sz w:val="22"/>
          <w:szCs w:val="22"/>
        </w:rPr>
        <w:t>,</w:t>
      </w:r>
      <w:r w:rsidR="005F4888" w:rsidRPr="005C5F33">
        <w:rPr>
          <w:sz w:val="22"/>
          <w:szCs w:val="22"/>
        </w:rPr>
        <w:t xml:space="preserve"> “FL summary #</w:t>
      </w:r>
      <w:r w:rsidR="00056AD0">
        <w:rPr>
          <w:sz w:val="22"/>
          <w:szCs w:val="22"/>
        </w:rPr>
        <w:t>5</w:t>
      </w:r>
      <w:r w:rsidR="005F4888" w:rsidRPr="005C5F33">
        <w:rPr>
          <w:sz w:val="22"/>
          <w:szCs w:val="22"/>
        </w:rPr>
        <w:t xml:space="preserve"> on SL positioning reference signal”</w:t>
      </w:r>
      <w:bookmarkEnd w:id="53"/>
    </w:p>
    <w:p w14:paraId="0B6FD2FD" w14:textId="1F56CBAE" w:rsidR="001E6BDE" w:rsidRPr="009B12C7" w:rsidRDefault="002C6DD5" w:rsidP="00955DF8">
      <w:pPr>
        <w:tabs>
          <w:tab w:val="left" w:pos="360"/>
        </w:tabs>
        <w:spacing w:after="120"/>
        <w:ind w:left="720" w:hanging="360"/>
        <w:jc w:val="both"/>
        <w:rPr>
          <w:lang w:val="en-US" w:eastAsia="ja-JP"/>
        </w:rPr>
      </w:pPr>
      <w:r>
        <w:rPr>
          <w:sz w:val="22"/>
          <w:szCs w:val="22"/>
        </w:rPr>
        <w:t xml:space="preserve"> </w:t>
      </w:r>
    </w:p>
    <w:sectPr w:rsidR="001E6BDE"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D3817" w14:textId="77777777" w:rsidR="0070334A" w:rsidRDefault="0070334A">
      <w:r>
        <w:separator/>
      </w:r>
    </w:p>
  </w:endnote>
  <w:endnote w:type="continuationSeparator" w:id="0">
    <w:p w14:paraId="75488049" w14:textId="77777777" w:rsidR="0070334A" w:rsidRDefault="0070334A">
      <w:r>
        <w:continuationSeparator/>
      </w:r>
    </w:p>
  </w:endnote>
  <w:endnote w:type="continuationNotice" w:id="1">
    <w:p w14:paraId="1AB9940C" w14:textId="77777777" w:rsidR="0070334A" w:rsidRDefault="00703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06CD" w14:textId="77777777" w:rsidR="0070334A" w:rsidRDefault="0070334A">
      <w:r>
        <w:separator/>
      </w:r>
    </w:p>
  </w:footnote>
  <w:footnote w:type="continuationSeparator" w:id="0">
    <w:p w14:paraId="5C979617" w14:textId="77777777" w:rsidR="0070334A" w:rsidRDefault="0070334A">
      <w:r>
        <w:continuationSeparator/>
      </w:r>
    </w:p>
  </w:footnote>
  <w:footnote w:type="continuationNotice" w:id="1">
    <w:p w14:paraId="61AEB5F9" w14:textId="77777777" w:rsidR="0070334A" w:rsidRDefault="00703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5BD"/>
    <w:multiLevelType w:val="hybridMultilevel"/>
    <w:tmpl w:val="55063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55B33"/>
    <w:multiLevelType w:val="hybridMultilevel"/>
    <w:tmpl w:val="DD42EFF0"/>
    <w:lvl w:ilvl="0" w:tplc="58B47858">
      <w:start w:val="1"/>
      <w:numFmt w:val="bullet"/>
      <w:lvlText w:val=""/>
      <w:lvlJc w:val="left"/>
      <w:pPr>
        <w:tabs>
          <w:tab w:val="num" w:pos="928"/>
        </w:tabs>
        <w:ind w:left="928" w:hanging="360"/>
      </w:pPr>
      <w:rPr>
        <w:rFonts w:ascii="Symbol" w:hAnsi="Symbol" w:hint="default"/>
      </w:rPr>
    </w:lvl>
    <w:lvl w:ilvl="1" w:tplc="342E2A8C">
      <w:numFmt w:val="bullet"/>
      <w:lvlText w:val="o"/>
      <w:lvlJc w:val="left"/>
      <w:pPr>
        <w:tabs>
          <w:tab w:val="num" w:pos="1648"/>
        </w:tabs>
        <w:ind w:left="1648" w:hanging="360"/>
      </w:pPr>
      <w:rPr>
        <w:rFonts w:ascii="Courier New" w:hAnsi="Courier New" w:hint="default"/>
      </w:rPr>
    </w:lvl>
    <w:lvl w:ilvl="2" w:tplc="9A1EE8FC" w:tentative="1">
      <w:start w:val="1"/>
      <w:numFmt w:val="bullet"/>
      <w:lvlText w:val=""/>
      <w:lvlJc w:val="left"/>
      <w:pPr>
        <w:tabs>
          <w:tab w:val="num" w:pos="2368"/>
        </w:tabs>
        <w:ind w:left="2368" w:hanging="360"/>
      </w:pPr>
      <w:rPr>
        <w:rFonts w:ascii="Symbol" w:hAnsi="Symbol" w:hint="default"/>
      </w:rPr>
    </w:lvl>
    <w:lvl w:ilvl="3" w:tplc="A684C5D2" w:tentative="1">
      <w:start w:val="1"/>
      <w:numFmt w:val="bullet"/>
      <w:lvlText w:val=""/>
      <w:lvlJc w:val="left"/>
      <w:pPr>
        <w:tabs>
          <w:tab w:val="num" w:pos="3088"/>
        </w:tabs>
        <w:ind w:left="3088" w:hanging="360"/>
      </w:pPr>
      <w:rPr>
        <w:rFonts w:ascii="Symbol" w:hAnsi="Symbol" w:hint="default"/>
      </w:rPr>
    </w:lvl>
    <w:lvl w:ilvl="4" w:tplc="996E7EA0" w:tentative="1">
      <w:start w:val="1"/>
      <w:numFmt w:val="bullet"/>
      <w:lvlText w:val=""/>
      <w:lvlJc w:val="left"/>
      <w:pPr>
        <w:tabs>
          <w:tab w:val="num" w:pos="3808"/>
        </w:tabs>
        <w:ind w:left="3808" w:hanging="360"/>
      </w:pPr>
      <w:rPr>
        <w:rFonts w:ascii="Symbol" w:hAnsi="Symbol" w:hint="default"/>
      </w:rPr>
    </w:lvl>
    <w:lvl w:ilvl="5" w:tplc="6100CDCA" w:tentative="1">
      <w:start w:val="1"/>
      <w:numFmt w:val="bullet"/>
      <w:lvlText w:val=""/>
      <w:lvlJc w:val="left"/>
      <w:pPr>
        <w:tabs>
          <w:tab w:val="num" w:pos="4528"/>
        </w:tabs>
        <w:ind w:left="4528" w:hanging="360"/>
      </w:pPr>
      <w:rPr>
        <w:rFonts w:ascii="Symbol" w:hAnsi="Symbol" w:hint="default"/>
      </w:rPr>
    </w:lvl>
    <w:lvl w:ilvl="6" w:tplc="55E493DC" w:tentative="1">
      <w:start w:val="1"/>
      <w:numFmt w:val="bullet"/>
      <w:lvlText w:val=""/>
      <w:lvlJc w:val="left"/>
      <w:pPr>
        <w:tabs>
          <w:tab w:val="num" w:pos="5248"/>
        </w:tabs>
        <w:ind w:left="5248" w:hanging="360"/>
      </w:pPr>
      <w:rPr>
        <w:rFonts w:ascii="Symbol" w:hAnsi="Symbol" w:hint="default"/>
      </w:rPr>
    </w:lvl>
    <w:lvl w:ilvl="7" w:tplc="C994E8CC" w:tentative="1">
      <w:start w:val="1"/>
      <w:numFmt w:val="bullet"/>
      <w:lvlText w:val=""/>
      <w:lvlJc w:val="left"/>
      <w:pPr>
        <w:tabs>
          <w:tab w:val="num" w:pos="5968"/>
        </w:tabs>
        <w:ind w:left="5968" w:hanging="360"/>
      </w:pPr>
      <w:rPr>
        <w:rFonts w:ascii="Symbol" w:hAnsi="Symbol" w:hint="default"/>
      </w:rPr>
    </w:lvl>
    <w:lvl w:ilvl="8" w:tplc="76F86E5E" w:tentative="1">
      <w:start w:val="1"/>
      <w:numFmt w:val="bullet"/>
      <w:lvlText w:val=""/>
      <w:lvlJc w:val="left"/>
      <w:pPr>
        <w:tabs>
          <w:tab w:val="num" w:pos="6688"/>
        </w:tabs>
        <w:ind w:left="6688" w:hanging="360"/>
      </w:pPr>
      <w:rPr>
        <w:rFonts w:ascii="Symbol" w:hAnsi="Symbol"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E154E0"/>
    <w:multiLevelType w:val="hybridMultilevel"/>
    <w:tmpl w:val="B4709F7C"/>
    <w:lvl w:ilvl="0" w:tplc="3F6ED08A">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668B1"/>
    <w:multiLevelType w:val="hybridMultilevel"/>
    <w:tmpl w:val="3E6649F4"/>
    <w:lvl w:ilvl="0" w:tplc="9FB80760">
      <w:start w:val="1"/>
      <w:numFmt w:val="bullet"/>
      <w:lvlText w:val=""/>
      <w:lvlJc w:val="left"/>
      <w:pPr>
        <w:ind w:left="720" w:hanging="360"/>
      </w:pPr>
      <w:rPr>
        <w:rFonts w:ascii="Symbol" w:hAnsi="Symbol"/>
      </w:rPr>
    </w:lvl>
    <w:lvl w:ilvl="1" w:tplc="5C8E3D50">
      <w:start w:val="1"/>
      <w:numFmt w:val="bullet"/>
      <w:lvlText w:val=""/>
      <w:lvlJc w:val="left"/>
      <w:pPr>
        <w:ind w:left="720" w:hanging="360"/>
      </w:pPr>
      <w:rPr>
        <w:rFonts w:ascii="Symbol" w:hAnsi="Symbol"/>
      </w:rPr>
    </w:lvl>
    <w:lvl w:ilvl="2" w:tplc="7E923FB6">
      <w:start w:val="1"/>
      <w:numFmt w:val="bullet"/>
      <w:lvlText w:val=""/>
      <w:lvlJc w:val="left"/>
      <w:pPr>
        <w:ind w:left="720" w:hanging="360"/>
      </w:pPr>
      <w:rPr>
        <w:rFonts w:ascii="Symbol" w:hAnsi="Symbol"/>
      </w:rPr>
    </w:lvl>
    <w:lvl w:ilvl="3" w:tplc="BE1EFBD4">
      <w:start w:val="1"/>
      <w:numFmt w:val="bullet"/>
      <w:lvlText w:val=""/>
      <w:lvlJc w:val="left"/>
      <w:pPr>
        <w:ind w:left="720" w:hanging="360"/>
      </w:pPr>
      <w:rPr>
        <w:rFonts w:ascii="Symbol" w:hAnsi="Symbol"/>
      </w:rPr>
    </w:lvl>
    <w:lvl w:ilvl="4" w:tplc="92C88192">
      <w:start w:val="1"/>
      <w:numFmt w:val="bullet"/>
      <w:lvlText w:val=""/>
      <w:lvlJc w:val="left"/>
      <w:pPr>
        <w:ind w:left="720" w:hanging="360"/>
      </w:pPr>
      <w:rPr>
        <w:rFonts w:ascii="Symbol" w:hAnsi="Symbol"/>
      </w:rPr>
    </w:lvl>
    <w:lvl w:ilvl="5" w:tplc="62B2E448">
      <w:start w:val="1"/>
      <w:numFmt w:val="bullet"/>
      <w:lvlText w:val=""/>
      <w:lvlJc w:val="left"/>
      <w:pPr>
        <w:ind w:left="720" w:hanging="360"/>
      </w:pPr>
      <w:rPr>
        <w:rFonts w:ascii="Symbol" w:hAnsi="Symbol"/>
      </w:rPr>
    </w:lvl>
    <w:lvl w:ilvl="6" w:tplc="62224712">
      <w:start w:val="1"/>
      <w:numFmt w:val="bullet"/>
      <w:lvlText w:val=""/>
      <w:lvlJc w:val="left"/>
      <w:pPr>
        <w:ind w:left="720" w:hanging="360"/>
      </w:pPr>
      <w:rPr>
        <w:rFonts w:ascii="Symbol" w:hAnsi="Symbol"/>
      </w:rPr>
    </w:lvl>
    <w:lvl w:ilvl="7" w:tplc="C9741770">
      <w:start w:val="1"/>
      <w:numFmt w:val="bullet"/>
      <w:lvlText w:val=""/>
      <w:lvlJc w:val="left"/>
      <w:pPr>
        <w:ind w:left="720" w:hanging="360"/>
      </w:pPr>
      <w:rPr>
        <w:rFonts w:ascii="Symbol" w:hAnsi="Symbol"/>
      </w:rPr>
    </w:lvl>
    <w:lvl w:ilvl="8" w:tplc="80EA2266">
      <w:start w:val="1"/>
      <w:numFmt w:val="bullet"/>
      <w:lvlText w:val=""/>
      <w:lvlJc w:val="left"/>
      <w:pPr>
        <w:ind w:left="720" w:hanging="360"/>
      </w:pPr>
      <w:rPr>
        <w:rFonts w:ascii="Symbol" w:hAnsi="Symbol"/>
      </w:rPr>
    </w:lvl>
  </w:abstractNum>
  <w:abstractNum w:abstractNumId="7" w15:restartNumberingAfterBreak="0">
    <w:nsid w:val="1F5D74DC"/>
    <w:multiLevelType w:val="hybridMultilevel"/>
    <w:tmpl w:val="D3760950"/>
    <w:lvl w:ilvl="0" w:tplc="491E78B6">
      <w:start w:val="1"/>
      <w:numFmt w:val="bullet"/>
      <w:lvlText w:val=""/>
      <w:lvlJc w:val="left"/>
      <w:pPr>
        <w:ind w:left="1440" w:hanging="360"/>
      </w:pPr>
      <w:rPr>
        <w:rFonts w:ascii="Symbol" w:hAnsi="Symbol"/>
      </w:rPr>
    </w:lvl>
    <w:lvl w:ilvl="1" w:tplc="C77EA370">
      <w:start w:val="1"/>
      <w:numFmt w:val="bullet"/>
      <w:lvlText w:val=""/>
      <w:lvlJc w:val="left"/>
      <w:pPr>
        <w:ind w:left="2160" w:hanging="360"/>
      </w:pPr>
      <w:rPr>
        <w:rFonts w:ascii="Symbol" w:hAnsi="Symbol"/>
      </w:rPr>
    </w:lvl>
    <w:lvl w:ilvl="2" w:tplc="70CA7ED6">
      <w:start w:val="1"/>
      <w:numFmt w:val="bullet"/>
      <w:lvlText w:val=""/>
      <w:lvlJc w:val="left"/>
      <w:pPr>
        <w:ind w:left="2880" w:hanging="360"/>
      </w:pPr>
      <w:rPr>
        <w:rFonts w:ascii="Symbol" w:hAnsi="Symbol"/>
      </w:rPr>
    </w:lvl>
    <w:lvl w:ilvl="3" w:tplc="B04AA50A">
      <w:start w:val="1"/>
      <w:numFmt w:val="bullet"/>
      <w:lvlText w:val=""/>
      <w:lvlJc w:val="left"/>
      <w:pPr>
        <w:ind w:left="3600" w:hanging="360"/>
      </w:pPr>
      <w:rPr>
        <w:rFonts w:ascii="Symbol" w:hAnsi="Symbol"/>
      </w:rPr>
    </w:lvl>
    <w:lvl w:ilvl="4" w:tplc="E83AA032">
      <w:start w:val="1"/>
      <w:numFmt w:val="bullet"/>
      <w:lvlText w:val=""/>
      <w:lvlJc w:val="left"/>
      <w:pPr>
        <w:ind w:left="1440" w:hanging="360"/>
      </w:pPr>
      <w:rPr>
        <w:rFonts w:ascii="Symbol" w:hAnsi="Symbol"/>
      </w:rPr>
    </w:lvl>
    <w:lvl w:ilvl="5" w:tplc="0E481CB0">
      <w:start w:val="1"/>
      <w:numFmt w:val="bullet"/>
      <w:lvlText w:val=""/>
      <w:lvlJc w:val="left"/>
      <w:pPr>
        <w:ind w:left="1440" w:hanging="360"/>
      </w:pPr>
      <w:rPr>
        <w:rFonts w:ascii="Symbol" w:hAnsi="Symbol"/>
      </w:rPr>
    </w:lvl>
    <w:lvl w:ilvl="6" w:tplc="E6A01808">
      <w:start w:val="1"/>
      <w:numFmt w:val="bullet"/>
      <w:lvlText w:val=""/>
      <w:lvlJc w:val="left"/>
      <w:pPr>
        <w:ind w:left="1440" w:hanging="360"/>
      </w:pPr>
      <w:rPr>
        <w:rFonts w:ascii="Symbol" w:hAnsi="Symbol"/>
      </w:rPr>
    </w:lvl>
    <w:lvl w:ilvl="7" w:tplc="5B0C40C4">
      <w:start w:val="1"/>
      <w:numFmt w:val="bullet"/>
      <w:lvlText w:val=""/>
      <w:lvlJc w:val="left"/>
      <w:pPr>
        <w:ind w:left="1440" w:hanging="360"/>
      </w:pPr>
      <w:rPr>
        <w:rFonts w:ascii="Symbol" w:hAnsi="Symbol"/>
      </w:rPr>
    </w:lvl>
    <w:lvl w:ilvl="8" w:tplc="059807DA">
      <w:start w:val="1"/>
      <w:numFmt w:val="bullet"/>
      <w:lvlText w:val=""/>
      <w:lvlJc w:val="left"/>
      <w:pPr>
        <w:ind w:left="1440" w:hanging="360"/>
      </w:pPr>
      <w:rPr>
        <w:rFonts w:ascii="Symbol" w:hAnsi="Symbol"/>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97052A"/>
    <w:multiLevelType w:val="hybridMultilevel"/>
    <w:tmpl w:val="98708CB4"/>
    <w:lvl w:ilvl="0" w:tplc="49083780">
      <w:start w:val="1"/>
      <w:numFmt w:val="bullet"/>
      <w:lvlText w:val=""/>
      <w:lvlJc w:val="left"/>
      <w:pPr>
        <w:ind w:left="720" w:hanging="360"/>
      </w:pPr>
      <w:rPr>
        <w:rFonts w:ascii="Symbol" w:hAnsi="Symbol"/>
      </w:rPr>
    </w:lvl>
    <w:lvl w:ilvl="1" w:tplc="7FC88788">
      <w:start w:val="1"/>
      <w:numFmt w:val="bullet"/>
      <w:lvlText w:val=""/>
      <w:lvlJc w:val="left"/>
      <w:pPr>
        <w:ind w:left="720" w:hanging="360"/>
      </w:pPr>
      <w:rPr>
        <w:rFonts w:ascii="Symbol" w:hAnsi="Symbol"/>
      </w:rPr>
    </w:lvl>
    <w:lvl w:ilvl="2" w:tplc="E7D09B86">
      <w:start w:val="1"/>
      <w:numFmt w:val="bullet"/>
      <w:lvlText w:val=""/>
      <w:lvlJc w:val="left"/>
      <w:pPr>
        <w:ind w:left="720" w:hanging="360"/>
      </w:pPr>
      <w:rPr>
        <w:rFonts w:ascii="Symbol" w:hAnsi="Symbol"/>
      </w:rPr>
    </w:lvl>
    <w:lvl w:ilvl="3" w:tplc="F2B80C60">
      <w:start w:val="1"/>
      <w:numFmt w:val="bullet"/>
      <w:lvlText w:val=""/>
      <w:lvlJc w:val="left"/>
      <w:pPr>
        <w:ind w:left="720" w:hanging="360"/>
      </w:pPr>
      <w:rPr>
        <w:rFonts w:ascii="Symbol" w:hAnsi="Symbol"/>
      </w:rPr>
    </w:lvl>
    <w:lvl w:ilvl="4" w:tplc="FE34D1FC">
      <w:start w:val="1"/>
      <w:numFmt w:val="bullet"/>
      <w:lvlText w:val=""/>
      <w:lvlJc w:val="left"/>
      <w:pPr>
        <w:ind w:left="720" w:hanging="360"/>
      </w:pPr>
      <w:rPr>
        <w:rFonts w:ascii="Symbol" w:hAnsi="Symbol"/>
      </w:rPr>
    </w:lvl>
    <w:lvl w:ilvl="5" w:tplc="39EEF042">
      <w:start w:val="1"/>
      <w:numFmt w:val="bullet"/>
      <w:lvlText w:val=""/>
      <w:lvlJc w:val="left"/>
      <w:pPr>
        <w:ind w:left="720" w:hanging="360"/>
      </w:pPr>
      <w:rPr>
        <w:rFonts w:ascii="Symbol" w:hAnsi="Symbol"/>
      </w:rPr>
    </w:lvl>
    <w:lvl w:ilvl="6" w:tplc="93EAFA9A">
      <w:start w:val="1"/>
      <w:numFmt w:val="bullet"/>
      <w:lvlText w:val=""/>
      <w:lvlJc w:val="left"/>
      <w:pPr>
        <w:ind w:left="720" w:hanging="360"/>
      </w:pPr>
      <w:rPr>
        <w:rFonts w:ascii="Symbol" w:hAnsi="Symbol"/>
      </w:rPr>
    </w:lvl>
    <w:lvl w:ilvl="7" w:tplc="A31CF3FE">
      <w:start w:val="1"/>
      <w:numFmt w:val="bullet"/>
      <w:lvlText w:val=""/>
      <w:lvlJc w:val="left"/>
      <w:pPr>
        <w:ind w:left="720" w:hanging="360"/>
      </w:pPr>
      <w:rPr>
        <w:rFonts w:ascii="Symbol" w:hAnsi="Symbol"/>
      </w:rPr>
    </w:lvl>
    <w:lvl w:ilvl="8" w:tplc="DFD6C2DE">
      <w:start w:val="1"/>
      <w:numFmt w:val="bullet"/>
      <w:lvlText w:val=""/>
      <w:lvlJc w:val="left"/>
      <w:pPr>
        <w:ind w:left="720" w:hanging="360"/>
      </w:pPr>
      <w:rPr>
        <w:rFonts w:ascii="Symbol" w:hAnsi="Symbol"/>
      </w:rPr>
    </w:lvl>
  </w:abstractNum>
  <w:abstractNum w:abstractNumId="1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440623"/>
    <w:multiLevelType w:val="hybridMultilevel"/>
    <w:tmpl w:val="59348070"/>
    <w:lvl w:ilvl="0" w:tplc="187A680E">
      <w:start w:val="1"/>
      <w:numFmt w:val="decimal"/>
      <w:lvlText w:val="[%1]"/>
      <w:lvlJc w:val="left"/>
      <w:pPr>
        <w:ind w:left="1080" w:hanging="360"/>
      </w:pPr>
      <w:rPr>
        <w:rFonts w:hint="default"/>
        <w:color w:val="auto"/>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6749CC"/>
    <w:multiLevelType w:val="hybridMultilevel"/>
    <w:tmpl w:val="AF98FB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5"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6" w15:restartNumberingAfterBreak="0">
    <w:nsid w:val="52FC5ACB"/>
    <w:multiLevelType w:val="hybridMultilevel"/>
    <w:tmpl w:val="D00AC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823D9"/>
    <w:multiLevelType w:val="hybridMultilevel"/>
    <w:tmpl w:val="D5FCD34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234EFB"/>
    <w:multiLevelType w:val="hybridMultilevel"/>
    <w:tmpl w:val="569C228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554752"/>
    <w:multiLevelType w:val="hybridMultilevel"/>
    <w:tmpl w:val="B3D8EBC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7D77775"/>
    <w:multiLevelType w:val="hybridMultilevel"/>
    <w:tmpl w:val="33BA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2"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6" w15:restartNumberingAfterBreak="0">
    <w:nsid w:val="70177503"/>
    <w:multiLevelType w:val="hybridMultilevel"/>
    <w:tmpl w:val="9F6A4826"/>
    <w:lvl w:ilvl="0" w:tplc="5864758E">
      <w:start w:val="1"/>
      <w:numFmt w:val="bullet"/>
      <w:lvlText w:val=""/>
      <w:lvlJc w:val="left"/>
      <w:pPr>
        <w:ind w:left="720" w:hanging="360"/>
      </w:pPr>
      <w:rPr>
        <w:rFonts w:ascii="Symbol" w:hAnsi="Symbol"/>
      </w:rPr>
    </w:lvl>
    <w:lvl w:ilvl="1" w:tplc="4C6C3684">
      <w:start w:val="1"/>
      <w:numFmt w:val="bullet"/>
      <w:lvlText w:val=""/>
      <w:lvlJc w:val="left"/>
      <w:pPr>
        <w:ind w:left="720" w:hanging="360"/>
      </w:pPr>
      <w:rPr>
        <w:rFonts w:ascii="Symbol" w:hAnsi="Symbol"/>
      </w:rPr>
    </w:lvl>
    <w:lvl w:ilvl="2" w:tplc="B9D470C8">
      <w:start w:val="1"/>
      <w:numFmt w:val="bullet"/>
      <w:lvlText w:val=""/>
      <w:lvlJc w:val="left"/>
      <w:pPr>
        <w:ind w:left="720" w:hanging="360"/>
      </w:pPr>
      <w:rPr>
        <w:rFonts w:ascii="Symbol" w:hAnsi="Symbol"/>
      </w:rPr>
    </w:lvl>
    <w:lvl w:ilvl="3" w:tplc="19729878">
      <w:start w:val="1"/>
      <w:numFmt w:val="bullet"/>
      <w:lvlText w:val=""/>
      <w:lvlJc w:val="left"/>
      <w:pPr>
        <w:ind w:left="720" w:hanging="360"/>
      </w:pPr>
      <w:rPr>
        <w:rFonts w:ascii="Symbol" w:hAnsi="Symbol"/>
      </w:rPr>
    </w:lvl>
    <w:lvl w:ilvl="4" w:tplc="A73E70A8">
      <w:start w:val="1"/>
      <w:numFmt w:val="bullet"/>
      <w:lvlText w:val=""/>
      <w:lvlJc w:val="left"/>
      <w:pPr>
        <w:ind w:left="720" w:hanging="360"/>
      </w:pPr>
      <w:rPr>
        <w:rFonts w:ascii="Symbol" w:hAnsi="Symbol"/>
      </w:rPr>
    </w:lvl>
    <w:lvl w:ilvl="5" w:tplc="3CDAE91C">
      <w:start w:val="1"/>
      <w:numFmt w:val="bullet"/>
      <w:lvlText w:val=""/>
      <w:lvlJc w:val="left"/>
      <w:pPr>
        <w:ind w:left="720" w:hanging="360"/>
      </w:pPr>
      <w:rPr>
        <w:rFonts w:ascii="Symbol" w:hAnsi="Symbol"/>
      </w:rPr>
    </w:lvl>
    <w:lvl w:ilvl="6" w:tplc="5FEA2C96">
      <w:start w:val="1"/>
      <w:numFmt w:val="bullet"/>
      <w:lvlText w:val=""/>
      <w:lvlJc w:val="left"/>
      <w:pPr>
        <w:ind w:left="720" w:hanging="360"/>
      </w:pPr>
      <w:rPr>
        <w:rFonts w:ascii="Symbol" w:hAnsi="Symbol"/>
      </w:rPr>
    </w:lvl>
    <w:lvl w:ilvl="7" w:tplc="BB7AE8B4">
      <w:start w:val="1"/>
      <w:numFmt w:val="bullet"/>
      <w:lvlText w:val=""/>
      <w:lvlJc w:val="left"/>
      <w:pPr>
        <w:ind w:left="720" w:hanging="360"/>
      </w:pPr>
      <w:rPr>
        <w:rFonts w:ascii="Symbol" w:hAnsi="Symbol"/>
      </w:rPr>
    </w:lvl>
    <w:lvl w:ilvl="8" w:tplc="BFDE2CA8">
      <w:start w:val="1"/>
      <w:numFmt w:val="bullet"/>
      <w:lvlText w:val=""/>
      <w:lvlJc w:val="left"/>
      <w:pPr>
        <w:ind w:left="720" w:hanging="360"/>
      </w:pPr>
      <w:rPr>
        <w:rFonts w:ascii="Symbol" w:hAnsi="Symbol"/>
      </w:rPr>
    </w:lvl>
  </w:abstractNum>
  <w:abstractNum w:abstractNumId="37" w15:restartNumberingAfterBreak="0">
    <w:nsid w:val="714E10FA"/>
    <w:multiLevelType w:val="hybridMultilevel"/>
    <w:tmpl w:val="FA786E2A"/>
    <w:lvl w:ilvl="0" w:tplc="F168E5DC">
      <w:start w:val="1"/>
      <w:numFmt w:val="decimal"/>
      <w:lvlText w:val="[%1]"/>
      <w:lvlJc w:val="left"/>
      <w:pPr>
        <w:ind w:left="786" w:hanging="360"/>
      </w:pPr>
      <w:rPr>
        <w:rFonts w:hint="default"/>
        <w:lang w:val="en-U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0" w15:restartNumberingAfterBreak="0">
    <w:nsid w:val="7B542210"/>
    <w:multiLevelType w:val="hybridMultilevel"/>
    <w:tmpl w:val="97449B44"/>
    <w:lvl w:ilvl="0" w:tplc="E5769C3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BC33022"/>
    <w:multiLevelType w:val="hybridMultilevel"/>
    <w:tmpl w:val="AC2EC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43"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330526463">
    <w:abstractNumId w:val="9"/>
  </w:num>
  <w:num w:numId="2" w16cid:durableId="2086418274">
    <w:abstractNumId w:val="24"/>
  </w:num>
  <w:num w:numId="3" w16cid:durableId="1560290635">
    <w:abstractNumId w:val="43"/>
  </w:num>
  <w:num w:numId="4" w16cid:durableId="1631200982">
    <w:abstractNumId w:val="25"/>
  </w:num>
  <w:num w:numId="5" w16cid:durableId="1974091374">
    <w:abstractNumId w:val="21"/>
  </w:num>
  <w:num w:numId="6" w16cid:durableId="408503887">
    <w:abstractNumId w:val="2"/>
  </w:num>
  <w:num w:numId="7" w16cid:durableId="656498357">
    <w:abstractNumId w:val="39"/>
  </w:num>
  <w:num w:numId="8" w16cid:durableId="2067138312">
    <w:abstractNumId w:val="18"/>
  </w:num>
  <w:num w:numId="9" w16cid:durableId="566378640">
    <w:abstractNumId w:val="42"/>
  </w:num>
  <w:num w:numId="10" w16cid:durableId="312176397">
    <w:abstractNumId w:val="35"/>
  </w:num>
  <w:num w:numId="11" w16cid:durableId="1100219696">
    <w:abstractNumId w:val="19"/>
  </w:num>
  <w:num w:numId="12" w16cid:durableId="1846244496">
    <w:abstractNumId w:val="17"/>
  </w:num>
  <w:num w:numId="13" w16cid:durableId="1902714105">
    <w:abstractNumId w:val="32"/>
  </w:num>
  <w:num w:numId="14" w16cid:durableId="977566922">
    <w:abstractNumId w:val="33"/>
  </w:num>
  <w:num w:numId="15" w16cid:durableId="45494466">
    <w:abstractNumId w:val="1"/>
  </w:num>
  <w:num w:numId="16" w16cid:durableId="1094328139">
    <w:abstractNumId w:val="38"/>
  </w:num>
  <w:num w:numId="17" w16cid:durableId="633830999">
    <w:abstractNumId w:val="28"/>
  </w:num>
  <w:num w:numId="18" w16cid:durableId="867722390">
    <w:abstractNumId w:val="23"/>
  </w:num>
  <w:num w:numId="19" w16cid:durableId="1446192370">
    <w:abstractNumId w:val="27"/>
  </w:num>
  <w:num w:numId="20" w16cid:durableId="984971755">
    <w:abstractNumId w:val="0"/>
  </w:num>
  <w:num w:numId="21" w16cid:durableId="2088186821">
    <w:abstractNumId w:val="13"/>
  </w:num>
  <w:num w:numId="22" w16cid:durableId="177428322">
    <w:abstractNumId w:val="26"/>
  </w:num>
  <w:num w:numId="23" w16cid:durableId="1526938622">
    <w:abstractNumId w:val="41"/>
  </w:num>
  <w:num w:numId="24" w16cid:durableId="7234075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6640489">
    <w:abstractNumId w:val="31"/>
  </w:num>
  <w:num w:numId="26" w16cid:durableId="1046955806">
    <w:abstractNumId w:val="31"/>
  </w:num>
  <w:num w:numId="27" w16cid:durableId="1242063527">
    <w:abstractNumId w:val="13"/>
  </w:num>
  <w:num w:numId="28" w16cid:durableId="709112479">
    <w:abstractNumId w:val="33"/>
  </w:num>
  <w:num w:numId="29" w16cid:durableId="1080981304">
    <w:abstractNumId w:val="4"/>
  </w:num>
  <w:num w:numId="30" w16cid:durableId="632368293">
    <w:abstractNumId w:val="11"/>
  </w:num>
  <w:num w:numId="31" w16cid:durableId="275065746">
    <w:abstractNumId w:val="14"/>
  </w:num>
  <w:num w:numId="32" w16cid:durableId="401872082">
    <w:abstractNumId w:val="16"/>
  </w:num>
  <w:num w:numId="33" w16cid:durableId="1329098677">
    <w:abstractNumId w:val="40"/>
  </w:num>
  <w:num w:numId="34" w16cid:durableId="1879509712">
    <w:abstractNumId w:val="29"/>
  </w:num>
  <w:num w:numId="35" w16cid:durableId="1844736161">
    <w:abstractNumId w:val="3"/>
  </w:num>
  <w:num w:numId="36" w16cid:durableId="1922182446">
    <w:abstractNumId w:val="8"/>
  </w:num>
  <w:num w:numId="37" w16cid:durableId="1558390620">
    <w:abstractNumId w:val="34"/>
  </w:num>
  <w:num w:numId="38" w16cid:durableId="888610301">
    <w:abstractNumId w:val="31"/>
  </w:num>
  <w:num w:numId="39" w16cid:durableId="690764481">
    <w:abstractNumId w:val="12"/>
  </w:num>
  <w:num w:numId="40" w16cid:durableId="504828622">
    <w:abstractNumId w:val="30"/>
  </w:num>
  <w:num w:numId="41" w16cid:durableId="976909430">
    <w:abstractNumId w:val="15"/>
  </w:num>
  <w:num w:numId="42" w16cid:durableId="1906648406">
    <w:abstractNumId w:val="5"/>
  </w:num>
  <w:num w:numId="43" w16cid:durableId="1616326118">
    <w:abstractNumId w:val="22"/>
  </w:num>
  <w:num w:numId="44" w16cid:durableId="1757436330">
    <w:abstractNumId w:val="7"/>
  </w:num>
  <w:num w:numId="45" w16cid:durableId="279337188">
    <w:abstractNumId w:val="37"/>
  </w:num>
  <w:num w:numId="46" w16cid:durableId="1500849572">
    <w:abstractNumId w:val="36"/>
  </w:num>
  <w:num w:numId="47" w16cid:durableId="650720292">
    <w:abstractNumId w:val="10"/>
  </w:num>
  <w:num w:numId="48" w16cid:durableId="1917937106">
    <w:abstractNumId w:val="6"/>
  </w:num>
  <w:num w:numId="49" w16cid:durableId="1939412271">
    <w:abstractNumId w:val="38"/>
  </w:num>
  <w:num w:numId="50" w16cid:durableId="1367288674">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1DC2"/>
    <w:rsid w:val="00001F7E"/>
    <w:rsid w:val="0000251A"/>
    <w:rsid w:val="0000253B"/>
    <w:rsid w:val="000025E1"/>
    <w:rsid w:val="00002BF5"/>
    <w:rsid w:val="00002CF9"/>
    <w:rsid w:val="00003042"/>
    <w:rsid w:val="00003243"/>
    <w:rsid w:val="000032D6"/>
    <w:rsid w:val="00003804"/>
    <w:rsid w:val="00003811"/>
    <w:rsid w:val="0000389D"/>
    <w:rsid w:val="0000397A"/>
    <w:rsid w:val="00003C47"/>
    <w:rsid w:val="00003E4F"/>
    <w:rsid w:val="00004249"/>
    <w:rsid w:val="0000426C"/>
    <w:rsid w:val="00004689"/>
    <w:rsid w:val="0000470D"/>
    <w:rsid w:val="0000494E"/>
    <w:rsid w:val="00004AD6"/>
    <w:rsid w:val="00004BA1"/>
    <w:rsid w:val="00005492"/>
    <w:rsid w:val="00005711"/>
    <w:rsid w:val="00005929"/>
    <w:rsid w:val="00005DC1"/>
    <w:rsid w:val="0000626F"/>
    <w:rsid w:val="00006559"/>
    <w:rsid w:val="00006881"/>
    <w:rsid w:val="000068C6"/>
    <w:rsid w:val="00006A9E"/>
    <w:rsid w:val="00006BB1"/>
    <w:rsid w:val="00006DB3"/>
    <w:rsid w:val="00006DB9"/>
    <w:rsid w:val="00006DE9"/>
    <w:rsid w:val="000072EB"/>
    <w:rsid w:val="000074C4"/>
    <w:rsid w:val="00007649"/>
    <w:rsid w:val="00010102"/>
    <w:rsid w:val="0001071D"/>
    <w:rsid w:val="000109AB"/>
    <w:rsid w:val="00010CA8"/>
    <w:rsid w:val="00010D0B"/>
    <w:rsid w:val="00010D8C"/>
    <w:rsid w:val="00010F89"/>
    <w:rsid w:val="00011212"/>
    <w:rsid w:val="00011576"/>
    <w:rsid w:val="00011641"/>
    <w:rsid w:val="0001170C"/>
    <w:rsid w:val="00011766"/>
    <w:rsid w:val="00011C5F"/>
    <w:rsid w:val="000122B6"/>
    <w:rsid w:val="0001245C"/>
    <w:rsid w:val="000124F1"/>
    <w:rsid w:val="000124F8"/>
    <w:rsid w:val="000125C7"/>
    <w:rsid w:val="00012886"/>
    <w:rsid w:val="00012ECB"/>
    <w:rsid w:val="00013337"/>
    <w:rsid w:val="0001350A"/>
    <w:rsid w:val="000137A0"/>
    <w:rsid w:val="00013B6B"/>
    <w:rsid w:val="0001447C"/>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81F"/>
    <w:rsid w:val="00016AA0"/>
    <w:rsid w:val="00016B1D"/>
    <w:rsid w:val="00016D5F"/>
    <w:rsid w:val="0001715F"/>
    <w:rsid w:val="00017291"/>
    <w:rsid w:val="00017340"/>
    <w:rsid w:val="0001756A"/>
    <w:rsid w:val="000175B3"/>
    <w:rsid w:val="000175E0"/>
    <w:rsid w:val="0001765C"/>
    <w:rsid w:val="0001773B"/>
    <w:rsid w:val="00017E20"/>
    <w:rsid w:val="00017EDA"/>
    <w:rsid w:val="00020012"/>
    <w:rsid w:val="0002059E"/>
    <w:rsid w:val="000205CB"/>
    <w:rsid w:val="0002060E"/>
    <w:rsid w:val="00020935"/>
    <w:rsid w:val="00020A57"/>
    <w:rsid w:val="00020C30"/>
    <w:rsid w:val="00020DD3"/>
    <w:rsid w:val="000215D4"/>
    <w:rsid w:val="00021855"/>
    <w:rsid w:val="000218DB"/>
    <w:rsid w:val="0002193D"/>
    <w:rsid w:val="00021942"/>
    <w:rsid w:val="00021978"/>
    <w:rsid w:val="00021990"/>
    <w:rsid w:val="00021D44"/>
    <w:rsid w:val="00021ECE"/>
    <w:rsid w:val="00022660"/>
    <w:rsid w:val="00022684"/>
    <w:rsid w:val="00022790"/>
    <w:rsid w:val="00022B11"/>
    <w:rsid w:val="00022C9F"/>
    <w:rsid w:val="00022EE7"/>
    <w:rsid w:val="0002300C"/>
    <w:rsid w:val="000233CF"/>
    <w:rsid w:val="000234F7"/>
    <w:rsid w:val="00023606"/>
    <w:rsid w:val="00023774"/>
    <w:rsid w:val="000238DA"/>
    <w:rsid w:val="000239E6"/>
    <w:rsid w:val="00023D67"/>
    <w:rsid w:val="00023DCF"/>
    <w:rsid w:val="00023E1C"/>
    <w:rsid w:val="00023F7A"/>
    <w:rsid w:val="000240FE"/>
    <w:rsid w:val="000244C6"/>
    <w:rsid w:val="000245B2"/>
    <w:rsid w:val="00024B53"/>
    <w:rsid w:val="00024D00"/>
    <w:rsid w:val="000254FB"/>
    <w:rsid w:val="00025533"/>
    <w:rsid w:val="00025AC3"/>
    <w:rsid w:val="00025B5C"/>
    <w:rsid w:val="00025C24"/>
    <w:rsid w:val="00025D50"/>
    <w:rsid w:val="00026065"/>
    <w:rsid w:val="0002616D"/>
    <w:rsid w:val="000261BE"/>
    <w:rsid w:val="000264C3"/>
    <w:rsid w:val="000265B1"/>
    <w:rsid w:val="000265D7"/>
    <w:rsid w:val="00026944"/>
    <w:rsid w:val="00026984"/>
    <w:rsid w:val="000269F3"/>
    <w:rsid w:val="0002766A"/>
    <w:rsid w:val="0002781E"/>
    <w:rsid w:val="00027859"/>
    <w:rsid w:val="00027A38"/>
    <w:rsid w:val="00027B06"/>
    <w:rsid w:val="00027BB9"/>
    <w:rsid w:val="00027BCE"/>
    <w:rsid w:val="00027CAF"/>
    <w:rsid w:val="00027D4F"/>
    <w:rsid w:val="00027D6E"/>
    <w:rsid w:val="00027F0D"/>
    <w:rsid w:val="0003031C"/>
    <w:rsid w:val="000304CE"/>
    <w:rsid w:val="00030588"/>
    <w:rsid w:val="000305C7"/>
    <w:rsid w:val="000306E3"/>
    <w:rsid w:val="00030B59"/>
    <w:rsid w:val="00030DDF"/>
    <w:rsid w:val="00031309"/>
    <w:rsid w:val="0003149B"/>
    <w:rsid w:val="00031885"/>
    <w:rsid w:val="0003188B"/>
    <w:rsid w:val="00031D20"/>
    <w:rsid w:val="00031DD7"/>
    <w:rsid w:val="00032024"/>
    <w:rsid w:val="0003221D"/>
    <w:rsid w:val="000322CD"/>
    <w:rsid w:val="000322E6"/>
    <w:rsid w:val="00032523"/>
    <w:rsid w:val="00032789"/>
    <w:rsid w:val="0003282F"/>
    <w:rsid w:val="00032908"/>
    <w:rsid w:val="00032A4D"/>
    <w:rsid w:val="00032D9B"/>
    <w:rsid w:val="00032E4B"/>
    <w:rsid w:val="00032E97"/>
    <w:rsid w:val="00033148"/>
    <w:rsid w:val="000332E5"/>
    <w:rsid w:val="000335FF"/>
    <w:rsid w:val="00033CC0"/>
    <w:rsid w:val="00033FDE"/>
    <w:rsid w:val="00034373"/>
    <w:rsid w:val="00034617"/>
    <w:rsid w:val="00034912"/>
    <w:rsid w:val="00034A06"/>
    <w:rsid w:val="00035089"/>
    <w:rsid w:val="0003525C"/>
    <w:rsid w:val="000353D3"/>
    <w:rsid w:val="000355B6"/>
    <w:rsid w:val="00035BDA"/>
    <w:rsid w:val="00035E68"/>
    <w:rsid w:val="00036189"/>
    <w:rsid w:val="000364BB"/>
    <w:rsid w:val="0003660C"/>
    <w:rsid w:val="000367A2"/>
    <w:rsid w:val="00036A4E"/>
    <w:rsid w:val="00036B98"/>
    <w:rsid w:val="00036E2F"/>
    <w:rsid w:val="0003709D"/>
    <w:rsid w:val="000374DF"/>
    <w:rsid w:val="00037887"/>
    <w:rsid w:val="00037A60"/>
    <w:rsid w:val="00037B87"/>
    <w:rsid w:val="00037D6A"/>
    <w:rsid w:val="00037DDA"/>
    <w:rsid w:val="00040136"/>
    <w:rsid w:val="000403A2"/>
    <w:rsid w:val="000407B4"/>
    <w:rsid w:val="0004085E"/>
    <w:rsid w:val="00040C59"/>
    <w:rsid w:val="00040D53"/>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3ED"/>
    <w:rsid w:val="000425B0"/>
    <w:rsid w:val="00042669"/>
    <w:rsid w:val="000427FB"/>
    <w:rsid w:val="00042AA3"/>
    <w:rsid w:val="00042BC3"/>
    <w:rsid w:val="00042C1E"/>
    <w:rsid w:val="00043475"/>
    <w:rsid w:val="00043852"/>
    <w:rsid w:val="00043886"/>
    <w:rsid w:val="00043A1C"/>
    <w:rsid w:val="00043B31"/>
    <w:rsid w:val="00043CB2"/>
    <w:rsid w:val="00043D40"/>
    <w:rsid w:val="0004410E"/>
    <w:rsid w:val="0004434D"/>
    <w:rsid w:val="000453C6"/>
    <w:rsid w:val="0004598A"/>
    <w:rsid w:val="00045A46"/>
    <w:rsid w:val="00045B69"/>
    <w:rsid w:val="00045DAA"/>
    <w:rsid w:val="00045E1B"/>
    <w:rsid w:val="00045E48"/>
    <w:rsid w:val="00045ED4"/>
    <w:rsid w:val="00045F6E"/>
    <w:rsid w:val="000461E3"/>
    <w:rsid w:val="0004676B"/>
    <w:rsid w:val="00046A1B"/>
    <w:rsid w:val="00046A41"/>
    <w:rsid w:val="00046CAE"/>
    <w:rsid w:val="00046CFE"/>
    <w:rsid w:val="00047534"/>
    <w:rsid w:val="00047AD1"/>
    <w:rsid w:val="00047C99"/>
    <w:rsid w:val="00047EC0"/>
    <w:rsid w:val="00047EDF"/>
    <w:rsid w:val="00050107"/>
    <w:rsid w:val="0005018D"/>
    <w:rsid w:val="0005048D"/>
    <w:rsid w:val="00050632"/>
    <w:rsid w:val="0005068C"/>
    <w:rsid w:val="00050894"/>
    <w:rsid w:val="00050921"/>
    <w:rsid w:val="00050C10"/>
    <w:rsid w:val="000511F9"/>
    <w:rsid w:val="0005124C"/>
    <w:rsid w:val="000513F1"/>
    <w:rsid w:val="00051419"/>
    <w:rsid w:val="00051647"/>
    <w:rsid w:val="000516FF"/>
    <w:rsid w:val="00051745"/>
    <w:rsid w:val="00051F4D"/>
    <w:rsid w:val="00051FE0"/>
    <w:rsid w:val="000521B9"/>
    <w:rsid w:val="00052254"/>
    <w:rsid w:val="00052277"/>
    <w:rsid w:val="000522BD"/>
    <w:rsid w:val="000528A2"/>
    <w:rsid w:val="00052A7C"/>
    <w:rsid w:val="00052C32"/>
    <w:rsid w:val="00052DE1"/>
    <w:rsid w:val="00052E94"/>
    <w:rsid w:val="000535F1"/>
    <w:rsid w:val="000537AB"/>
    <w:rsid w:val="00053947"/>
    <w:rsid w:val="00053AD8"/>
    <w:rsid w:val="00053D70"/>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AD0"/>
    <w:rsid w:val="00056B48"/>
    <w:rsid w:val="00056DB4"/>
    <w:rsid w:val="00056F94"/>
    <w:rsid w:val="00056FB2"/>
    <w:rsid w:val="00057152"/>
    <w:rsid w:val="00057630"/>
    <w:rsid w:val="00057992"/>
    <w:rsid w:val="00057A0C"/>
    <w:rsid w:val="00060297"/>
    <w:rsid w:val="00060647"/>
    <w:rsid w:val="0006099A"/>
    <w:rsid w:val="00060AAF"/>
    <w:rsid w:val="00060EAB"/>
    <w:rsid w:val="0006100E"/>
    <w:rsid w:val="00061299"/>
    <w:rsid w:val="00061430"/>
    <w:rsid w:val="0006160E"/>
    <w:rsid w:val="000620EF"/>
    <w:rsid w:val="00062374"/>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7E"/>
    <w:rsid w:val="00064084"/>
    <w:rsid w:val="00064318"/>
    <w:rsid w:val="0006450A"/>
    <w:rsid w:val="0006457E"/>
    <w:rsid w:val="00064751"/>
    <w:rsid w:val="00064806"/>
    <w:rsid w:val="00064AD3"/>
    <w:rsid w:val="00064EA3"/>
    <w:rsid w:val="000651B0"/>
    <w:rsid w:val="000653AF"/>
    <w:rsid w:val="000653C3"/>
    <w:rsid w:val="00065917"/>
    <w:rsid w:val="00065987"/>
    <w:rsid w:val="00065B69"/>
    <w:rsid w:val="00065F75"/>
    <w:rsid w:val="00065FCB"/>
    <w:rsid w:val="000663E6"/>
    <w:rsid w:val="00066A11"/>
    <w:rsid w:val="00066A77"/>
    <w:rsid w:val="00067092"/>
    <w:rsid w:val="00067172"/>
    <w:rsid w:val="000673CB"/>
    <w:rsid w:val="00067596"/>
    <w:rsid w:val="000675E5"/>
    <w:rsid w:val="000676BD"/>
    <w:rsid w:val="00067761"/>
    <w:rsid w:val="00067788"/>
    <w:rsid w:val="0006779D"/>
    <w:rsid w:val="000678FA"/>
    <w:rsid w:val="00067924"/>
    <w:rsid w:val="0006795A"/>
    <w:rsid w:val="0006797B"/>
    <w:rsid w:val="0007015C"/>
    <w:rsid w:val="00070289"/>
    <w:rsid w:val="0007056B"/>
    <w:rsid w:val="00070723"/>
    <w:rsid w:val="00070751"/>
    <w:rsid w:val="00070786"/>
    <w:rsid w:val="00070806"/>
    <w:rsid w:val="00070B74"/>
    <w:rsid w:val="00070E55"/>
    <w:rsid w:val="00071366"/>
    <w:rsid w:val="000716E0"/>
    <w:rsid w:val="0007200F"/>
    <w:rsid w:val="000721AE"/>
    <w:rsid w:val="0007247B"/>
    <w:rsid w:val="000726F4"/>
    <w:rsid w:val="000727ED"/>
    <w:rsid w:val="00072ED4"/>
    <w:rsid w:val="00072FD4"/>
    <w:rsid w:val="00072FFC"/>
    <w:rsid w:val="0007342A"/>
    <w:rsid w:val="00073503"/>
    <w:rsid w:val="00073A24"/>
    <w:rsid w:val="00073A98"/>
    <w:rsid w:val="00073B92"/>
    <w:rsid w:val="00073BCC"/>
    <w:rsid w:val="000743CA"/>
    <w:rsid w:val="0007444E"/>
    <w:rsid w:val="0007449E"/>
    <w:rsid w:val="00074659"/>
    <w:rsid w:val="00074AE4"/>
    <w:rsid w:val="00074B8E"/>
    <w:rsid w:val="00074CB7"/>
    <w:rsid w:val="00075107"/>
    <w:rsid w:val="0007542B"/>
    <w:rsid w:val="0007560B"/>
    <w:rsid w:val="000758C1"/>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D9"/>
    <w:rsid w:val="00080E89"/>
    <w:rsid w:val="00081171"/>
    <w:rsid w:val="000812BC"/>
    <w:rsid w:val="00081387"/>
    <w:rsid w:val="00081731"/>
    <w:rsid w:val="00081BEE"/>
    <w:rsid w:val="00081D4F"/>
    <w:rsid w:val="00082040"/>
    <w:rsid w:val="00082104"/>
    <w:rsid w:val="00082388"/>
    <w:rsid w:val="00082438"/>
    <w:rsid w:val="00082444"/>
    <w:rsid w:val="0008247E"/>
    <w:rsid w:val="0008274A"/>
    <w:rsid w:val="00082875"/>
    <w:rsid w:val="00082CDA"/>
    <w:rsid w:val="00082DAF"/>
    <w:rsid w:val="00082EA4"/>
    <w:rsid w:val="00082FE3"/>
    <w:rsid w:val="0008305C"/>
    <w:rsid w:val="00083145"/>
    <w:rsid w:val="000834E7"/>
    <w:rsid w:val="0008361A"/>
    <w:rsid w:val="00083768"/>
    <w:rsid w:val="00083986"/>
    <w:rsid w:val="00083C09"/>
    <w:rsid w:val="0008408A"/>
    <w:rsid w:val="00084D54"/>
    <w:rsid w:val="00084EB0"/>
    <w:rsid w:val="00085115"/>
    <w:rsid w:val="00085221"/>
    <w:rsid w:val="00085435"/>
    <w:rsid w:val="0008566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AD3"/>
    <w:rsid w:val="00086D08"/>
    <w:rsid w:val="00086DE3"/>
    <w:rsid w:val="00087107"/>
    <w:rsid w:val="00087207"/>
    <w:rsid w:val="00087647"/>
    <w:rsid w:val="000876BD"/>
    <w:rsid w:val="000876D2"/>
    <w:rsid w:val="00087883"/>
    <w:rsid w:val="00087C0A"/>
    <w:rsid w:val="00087E05"/>
    <w:rsid w:val="00087E56"/>
    <w:rsid w:val="00087F3A"/>
    <w:rsid w:val="0009066E"/>
    <w:rsid w:val="00090861"/>
    <w:rsid w:val="00090BDB"/>
    <w:rsid w:val="00090DBB"/>
    <w:rsid w:val="00090DC3"/>
    <w:rsid w:val="00090EBC"/>
    <w:rsid w:val="00091A24"/>
    <w:rsid w:val="00091E5E"/>
    <w:rsid w:val="00091EC3"/>
    <w:rsid w:val="000922AD"/>
    <w:rsid w:val="000924A5"/>
    <w:rsid w:val="000928ED"/>
    <w:rsid w:val="00092A56"/>
    <w:rsid w:val="00092A7E"/>
    <w:rsid w:val="000931D3"/>
    <w:rsid w:val="000932DB"/>
    <w:rsid w:val="000932E8"/>
    <w:rsid w:val="000933FF"/>
    <w:rsid w:val="000934C2"/>
    <w:rsid w:val="00093520"/>
    <w:rsid w:val="0009356D"/>
    <w:rsid w:val="00093865"/>
    <w:rsid w:val="00093985"/>
    <w:rsid w:val="00093F74"/>
    <w:rsid w:val="00093F86"/>
    <w:rsid w:val="00094219"/>
    <w:rsid w:val="000944C9"/>
    <w:rsid w:val="00094638"/>
    <w:rsid w:val="000947AA"/>
    <w:rsid w:val="00094AE6"/>
    <w:rsid w:val="00094E32"/>
    <w:rsid w:val="00094FF5"/>
    <w:rsid w:val="0009530D"/>
    <w:rsid w:val="00095469"/>
    <w:rsid w:val="000954BA"/>
    <w:rsid w:val="00095573"/>
    <w:rsid w:val="00095766"/>
    <w:rsid w:val="00095A7A"/>
    <w:rsid w:val="00095D33"/>
    <w:rsid w:val="00095D87"/>
    <w:rsid w:val="00095EEC"/>
    <w:rsid w:val="000962CD"/>
    <w:rsid w:val="000963C2"/>
    <w:rsid w:val="0009652F"/>
    <w:rsid w:val="00096557"/>
    <w:rsid w:val="000967E9"/>
    <w:rsid w:val="000967EB"/>
    <w:rsid w:val="000968A2"/>
    <w:rsid w:val="0009698D"/>
    <w:rsid w:val="00096A11"/>
    <w:rsid w:val="00096B7A"/>
    <w:rsid w:val="00096CAA"/>
    <w:rsid w:val="00096E53"/>
    <w:rsid w:val="00096FC3"/>
    <w:rsid w:val="00097924"/>
    <w:rsid w:val="00097AE3"/>
    <w:rsid w:val="00097C97"/>
    <w:rsid w:val="00097F30"/>
    <w:rsid w:val="000A0113"/>
    <w:rsid w:val="000A030B"/>
    <w:rsid w:val="000A065D"/>
    <w:rsid w:val="000A06A1"/>
    <w:rsid w:val="000A072C"/>
    <w:rsid w:val="000A0782"/>
    <w:rsid w:val="000A07FC"/>
    <w:rsid w:val="000A0815"/>
    <w:rsid w:val="000A0E6D"/>
    <w:rsid w:val="000A0E78"/>
    <w:rsid w:val="000A0FF4"/>
    <w:rsid w:val="000A1221"/>
    <w:rsid w:val="000A134B"/>
    <w:rsid w:val="000A1587"/>
    <w:rsid w:val="000A1607"/>
    <w:rsid w:val="000A17E6"/>
    <w:rsid w:val="000A18BA"/>
    <w:rsid w:val="000A1CC6"/>
    <w:rsid w:val="000A1D7D"/>
    <w:rsid w:val="000A1D8B"/>
    <w:rsid w:val="000A1E69"/>
    <w:rsid w:val="000A202E"/>
    <w:rsid w:val="000A20BA"/>
    <w:rsid w:val="000A257E"/>
    <w:rsid w:val="000A2668"/>
    <w:rsid w:val="000A287F"/>
    <w:rsid w:val="000A2934"/>
    <w:rsid w:val="000A2988"/>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6D5"/>
    <w:rsid w:val="000A5721"/>
    <w:rsid w:val="000A5FD0"/>
    <w:rsid w:val="000A609E"/>
    <w:rsid w:val="000A6A09"/>
    <w:rsid w:val="000A6A0B"/>
    <w:rsid w:val="000A6CC2"/>
    <w:rsid w:val="000A6D30"/>
    <w:rsid w:val="000A6EB0"/>
    <w:rsid w:val="000A6F1E"/>
    <w:rsid w:val="000A727E"/>
    <w:rsid w:val="000A7332"/>
    <w:rsid w:val="000A74B5"/>
    <w:rsid w:val="000A78B8"/>
    <w:rsid w:val="000A7939"/>
    <w:rsid w:val="000A7AB0"/>
    <w:rsid w:val="000A7AB1"/>
    <w:rsid w:val="000A7C1D"/>
    <w:rsid w:val="000B0141"/>
    <w:rsid w:val="000B04B5"/>
    <w:rsid w:val="000B0884"/>
    <w:rsid w:val="000B09A5"/>
    <w:rsid w:val="000B0A90"/>
    <w:rsid w:val="000B0B6F"/>
    <w:rsid w:val="000B0FC9"/>
    <w:rsid w:val="000B12A3"/>
    <w:rsid w:val="000B13C6"/>
    <w:rsid w:val="000B15F2"/>
    <w:rsid w:val="000B1615"/>
    <w:rsid w:val="000B167E"/>
    <w:rsid w:val="000B1848"/>
    <w:rsid w:val="000B1A4C"/>
    <w:rsid w:val="000B1B3D"/>
    <w:rsid w:val="000B1EEC"/>
    <w:rsid w:val="000B1F62"/>
    <w:rsid w:val="000B223B"/>
    <w:rsid w:val="000B266F"/>
    <w:rsid w:val="000B26BB"/>
    <w:rsid w:val="000B2736"/>
    <w:rsid w:val="000B28FE"/>
    <w:rsid w:val="000B2C27"/>
    <w:rsid w:val="000B2D72"/>
    <w:rsid w:val="000B2D84"/>
    <w:rsid w:val="000B2EFD"/>
    <w:rsid w:val="000B2F39"/>
    <w:rsid w:val="000B338B"/>
    <w:rsid w:val="000B33F6"/>
    <w:rsid w:val="000B3454"/>
    <w:rsid w:val="000B3703"/>
    <w:rsid w:val="000B3798"/>
    <w:rsid w:val="000B37C4"/>
    <w:rsid w:val="000B37DB"/>
    <w:rsid w:val="000B38EB"/>
    <w:rsid w:val="000B39D7"/>
    <w:rsid w:val="000B3A5C"/>
    <w:rsid w:val="000B3C39"/>
    <w:rsid w:val="000B3D42"/>
    <w:rsid w:val="000B3E25"/>
    <w:rsid w:val="000B3F94"/>
    <w:rsid w:val="000B47DA"/>
    <w:rsid w:val="000B49E6"/>
    <w:rsid w:val="000B4C44"/>
    <w:rsid w:val="000B4FD8"/>
    <w:rsid w:val="000B5282"/>
    <w:rsid w:val="000B5524"/>
    <w:rsid w:val="000B5673"/>
    <w:rsid w:val="000B5875"/>
    <w:rsid w:val="000B5B02"/>
    <w:rsid w:val="000B5C74"/>
    <w:rsid w:val="000B5E09"/>
    <w:rsid w:val="000B5E24"/>
    <w:rsid w:val="000B5E6B"/>
    <w:rsid w:val="000B64B0"/>
    <w:rsid w:val="000B64E9"/>
    <w:rsid w:val="000B64FA"/>
    <w:rsid w:val="000B674F"/>
    <w:rsid w:val="000B6A13"/>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8A"/>
    <w:rsid w:val="000C0EB0"/>
    <w:rsid w:val="000C0FAD"/>
    <w:rsid w:val="000C11D9"/>
    <w:rsid w:val="000C150C"/>
    <w:rsid w:val="000C1666"/>
    <w:rsid w:val="000C1CC9"/>
    <w:rsid w:val="000C25F1"/>
    <w:rsid w:val="000C27AA"/>
    <w:rsid w:val="000C28E7"/>
    <w:rsid w:val="000C2F94"/>
    <w:rsid w:val="000C305E"/>
    <w:rsid w:val="000C31C0"/>
    <w:rsid w:val="000C3434"/>
    <w:rsid w:val="000C355D"/>
    <w:rsid w:val="000C3739"/>
    <w:rsid w:val="000C379A"/>
    <w:rsid w:val="000C3A00"/>
    <w:rsid w:val="000C3DCB"/>
    <w:rsid w:val="000C3DD8"/>
    <w:rsid w:val="000C3E10"/>
    <w:rsid w:val="000C3E11"/>
    <w:rsid w:val="000C416E"/>
    <w:rsid w:val="000C421D"/>
    <w:rsid w:val="000C4280"/>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09F"/>
    <w:rsid w:val="000C615C"/>
    <w:rsid w:val="000C615E"/>
    <w:rsid w:val="000C6666"/>
    <w:rsid w:val="000C6AB5"/>
    <w:rsid w:val="000C72CE"/>
    <w:rsid w:val="000C77CA"/>
    <w:rsid w:val="000C789E"/>
    <w:rsid w:val="000C7B05"/>
    <w:rsid w:val="000C7BEC"/>
    <w:rsid w:val="000D0146"/>
    <w:rsid w:val="000D0254"/>
    <w:rsid w:val="000D04CA"/>
    <w:rsid w:val="000D056B"/>
    <w:rsid w:val="000D0590"/>
    <w:rsid w:val="000D08B3"/>
    <w:rsid w:val="000D094C"/>
    <w:rsid w:val="000D0C91"/>
    <w:rsid w:val="000D0E28"/>
    <w:rsid w:val="000D0F86"/>
    <w:rsid w:val="000D11C1"/>
    <w:rsid w:val="000D16C4"/>
    <w:rsid w:val="000D16CE"/>
    <w:rsid w:val="000D1897"/>
    <w:rsid w:val="000D1A7A"/>
    <w:rsid w:val="000D1E5F"/>
    <w:rsid w:val="000D1E60"/>
    <w:rsid w:val="000D2254"/>
    <w:rsid w:val="000D24B2"/>
    <w:rsid w:val="000D24BF"/>
    <w:rsid w:val="000D269B"/>
    <w:rsid w:val="000D273F"/>
    <w:rsid w:val="000D276C"/>
    <w:rsid w:val="000D29A9"/>
    <w:rsid w:val="000D2A2D"/>
    <w:rsid w:val="000D2A8A"/>
    <w:rsid w:val="000D2C45"/>
    <w:rsid w:val="000D2D76"/>
    <w:rsid w:val="000D2DA1"/>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7E8"/>
    <w:rsid w:val="000D49A6"/>
    <w:rsid w:val="000D4E0D"/>
    <w:rsid w:val="000D4F6D"/>
    <w:rsid w:val="000D532A"/>
    <w:rsid w:val="000D53B2"/>
    <w:rsid w:val="000D53DC"/>
    <w:rsid w:val="000D54B8"/>
    <w:rsid w:val="000D5703"/>
    <w:rsid w:val="000D570D"/>
    <w:rsid w:val="000D5879"/>
    <w:rsid w:val="000D5BC6"/>
    <w:rsid w:val="000D5D91"/>
    <w:rsid w:val="000D5F21"/>
    <w:rsid w:val="000D5F5A"/>
    <w:rsid w:val="000D62FC"/>
    <w:rsid w:val="000D638B"/>
    <w:rsid w:val="000D65B2"/>
    <w:rsid w:val="000D660B"/>
    <w:rsid w:val="000D67E9"/>
    <w:rsid w:val="000D6C15"/>
    <w:rsid w:val="000D6D22"/>
    <w:rsid w:val="000D6E66"/>
    <w:rsid w:val="000D6F29"/>
    <w:rsid w:val="000D7659"/>
    <w:rsid w:val="000D7668"/>
    <w:rsid w:val="000D775F"/>
    <w:rsid w:val="000D7D03"/>
    <w:rsid w:val="000D7D6F"/>
    <w:rsid w:val="000D7E26"/>
    <w:rsid w:val="000E0033"/>
    <w:rsid w:val="000E0121"/>
    <w:rsid w:val="000E0660"/>
    <w:rsid w:val="000E06E2"/>
    <w:rsid w:val="000E08D7"/>
    <w:rsid w:val="000E0A5D"/>
    <w:rsid w:val="000E0B77"/>
    <w:rsid w:val="000E0D66"/>
    <w:rsid w:val="000E0DC8"/>
    <w:rsid w:val="000E0ECC"/>
    <w:rsid w:val="000E139F"/>
    <w:rsid w:val="000E1525"/>
    <w:rsid w:val="000E15FD"/>
    <w:rsid w:val="000E16F8"/>
    <w:rsid w:val="000E18EB"/>
    <w:rsid w:val="000E192E"/>
    <w:rsid w:val="000E1946"/>
    <w:rsid w:val="000E1C4E"/>
    <w:rsid w:val="000E1D5A"/>
    <w:rsid w:val="000E2004"/>
    <w:rsid w:val="000E2342"/>
    <w:rsid w:val="000E2807"/>
    <w:rsid w:val="000E28C7"/>
    <w:rsid w:val="000E2C18"/>
    <w:rsid w:val="000E319B"/>
    <w:rsid w:val="000E3258"/>
    <w:rsid w:val="000E3442"/>
    <w:rsid w:val="000E3A65"/>
    <w:rsid w:val="000E3BA0"/>
    <w:rsid w:val="000E3BFF"/>
    <w:rsid w:val="000E3DEF"/>
    <w:rsid w:val="000E3E19"/>
    <w:rsid w:val="000E41A9"/>
    <w:rsid w:val="000E4871"/>
    <w:rsid w:val="000E4A0A"/>
    <w:rsid w:val="000E4B1D"/>
    <w:rsid w:val="000E4D67"/>
    <w:rsid w:val="000E5108"/>
    <w:rsid w:val="000E516A"/>
    <w:rsid w:val="000E537D"/>
    <w:rsid w:val="000E53D3"/>
    <w:rsid w:val="000E5531"/>
    <w:rsid w:val="000E5536"/>
    <w:rsid w:val="000E57A9"/>
    <w:rsid w:val="000E5855"/>
    <w:rsid w:val="000E5989"/>
    <w:rsid w:val="000E5B00"/>
    <w:rsid w:val="000E5C6C"/>
    <w:rsid w:val="000E5C76"/>
    <w:rsid w:val="000E5C7E"/>
    <w:rsid w:val="000E5CAA"/>
    <w:rsid w:val="000E5F98"/>
    <w:rsid w:val="000E6106"/>
    <w:rsid w:val="000E6470"/>
    <w:rsid w:val="000E6473"/>
    <w:rsid w:val="000E6635"/>
    <w:rsid w:val="000E6986"/>
    <w:rsid w:val="000E6B29"/>
    <w:rsid w:val="000E6CC8"/>
    <w:rsid w:val="000E6F3F"/>
    <w:rsid w:val="000E70A6"/>
    <w:rsid w:val="000E72FB"/>
    <w:rsid w:val="000E7376"/>
    <w:rsid w:val="000E744C"/>
    <w:rsid w:val="000E7616"/>
    <w:rsid w:val="000E7744"/>
    <w:rsid w:val="000E781F"/>
    <w:rsid w:val="000E79AA"/>
    <w:rsid w:val="000E7B0F"/>
    <w:rsid w:val="000E7B33"/>
    <w:rsid w:val="000F00C9"/>
    <w:rsid w:val="000F032A"/>
    <w:rsid w:val="000F03BD"/>
    <w:rsid w:val="000F03C8"/>
    <w:rsid w:val="000F091D"/>
    <w:rsid w:val="000F09A2"/>
    <w:rsid w:val="000F0C4B"/>
    <w:rsid w:val="000F0E8D"/>
    <w:rsid w:val="000F102A"/>
    <w:rsid w:val="000F12DA"/>
    <w:rsid w:val="000F1703"/>
    <w:rsid w:val="000F19F7"/>
    <w:rsid w:val="000F1EA7"/>
    <w:rsid w:val="000F1F94"/>
    <w:rsid w:val="000F2176"/>
    <w:rsid w:val="000F2AE9"/>
    <w:rsid w:val="000F2D63"/>
    <w:rsid w:val="000F2F1F"/>
    <w:rsid w:val="000F30CF"/>
    <w:rsid w:val="000F328B"/>
    <w:rsid w:val="000F33FB"/>
    <w:rsid w:val="000F3693"/>
    <w:rsid w:val="000F371C"/>
    <w:rsid w:val="000F3E7F"/>
    <w:rsid w:val="000F3F95"/>
    <w:rsid w:val="000F41B0"/>
    <w:rsid w:val="000F41B3"/>
    <w:rsid w:val="000F457C"/>
    <w:rsid w:val="000F4695"/>
    <w:rsid w:val="000F47AC"/>
    <w:rsid w:val="000F4A31"/>
    <w:rsid w:val="000F4E31"/>
    <w:rsid w:val="000F516A"/>
    <w:rsid w:val="000F518F"/>
    <w:rsid w:val="000F536B"/>
    <w:rsid w:val="000F5644"/>
    <w:rsid w:val="000F56A9"/>
    <w:rsid w:val="000F5E0C"/>
    <w:rsid w:val="000F5FB6"/>
    <w:rsid w:val="000F6167"/>
    <w:rsid w:val="000F666C"/>
    <w:rsid w:val="000F6873"/>
    <w:rsid w:val="000F7191"/>
    <w:rsid w:val="000F7230"/>
    <w:rsid w:val="000F79A0"/>
    <w:rsid w:val="000F79D6"/>
    <w:rsid w:val="000F7BBA"/>
    <w:rsid w:val="000F7DA3"/>
    <w:rsid w:val="000F7EDF"/>
    <w:rsid w:val="000F7F21"/>
    <w:rsid w:val="000F7FE4"/>
    <w:rsid w:val="001001EC"/>
    <w:rsid w:val="00100266"/>
    <w:rsid w:val="00100487"/>
    <w:rsid w:val="001005D2"/>
    <w:rsid w:val="001008E4"/>
    <w:rsid w:val="00100A49"/>
    <w:rsid w:val="00100B99"/>
    <w:rsid w:val="00100D8B"/>
    <w:rsid w:val="00100E7C"/>
    <w:rsid w:val="001011D0"/>
    <w:rsid w:val="001012DC"/>
    <w:rsid w:val="00101381"/>
    <w:rsid w:val="0010141F"/>
    <w:rsid w:val="00101662"/>
    <w:rsid w:val="00101683"/>
    <w:rsid w:val="00101C1B"/>
    <w:rsid w:val="00101F35"/>
    <w:rsid w:val="00101FE9"/>
    <w:rsid w:val="0010205C"/>
    <w:rsid w:val="001022B0"/>
    <w:rsid w:val="0010269E"/>
    <w:rsid w:val="00102795"/>
    <w:rsid w:val="001027DD"/>
    <w:rsid w:val="00102840"/>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CE"/>
    <w:rsid w:val="0010556C"/>
    <w:rsid w:val="001058AC"/>
    <w:rsid w:val="00105A74"/>
    <w:rsid w:val="00105D14"/>
    <w:rsid w:val="00106549"/>
    <w:rsid w:val="001068B1"/>
    <w:rsid w:val="00106DA4"/>
    <w:rsid w:val="0010734E"/>
    <w:rsid w:val="001073D6"/>
    <w:rsid w:val="00107408"/>
    <w:rsid w:val="00107510"/>
    <w:rsid w:val="001075D3"/>
    <w:rsid w:val="00107665"/>
    <w:rsid w:val="001076E1"/>
    <w:rsid w:val="00107765"/>
    <w:rsid w:val="001078F4"/>
    <w:rsid w:val="0010797B"/>
    <w:rsid w:val="00107C49"/>
    <w:rsid w:val="00110178"/>
    <w:rsid w:val="0011035C"/>
    <w:rsid w:val="0011044D"/>
    <w:rsid w:val="001105BE"/>
    <w:rsid w:val="00110719"/>
    <w:rsid w:val="00110B6A"/>
    <w:rsid w:val="00110C17"/>
    <w:rsid w:val="00110D50"/>
    <w:rsid w:val="001110F8"/>
    <w:rsid w:val="0011133D"/>
    <w:rsid w:val="00111385"/>
    <w:rsid w:val="00111527"/>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96"/>
    <w:rsid w:val="00113DD0"/>
    <w:rsid w:val="00113E32"/>
    <w:rsid w:val="001140EA"/>
    <w:rsid w:val="00114589"/>
    <w:rsid w:val="00114704"/>
    <w:rsid w:val="00114762"/>
    <w:rsid w:val="00114A19"/>
    <w:rsid w:val="00114D77"/>
    <w:rsid w:val="001152C2"/>
    <w:rsid w:val="0011578A"/>
    <w:rsid w:val="00115C29"/>
    <w:rsid w:val="00115C80"/>
    <w:rsid w:val="00115EB2"/>
    <w:rsid w:val="001162EF"/>
    <w:rsid w:val="001162F0"/>
    <w:rsid w:val="0011667A"/>
    <w:rsid w:val="00116C91"/>
    <w:rsid w:val="00116EFD"/>
    <w:rsid w:val="001171B7"/>
    <w:rsid w:val="001178DC"/>
    <w:rsid w:val="001179D2"/>
    <w:rsid w:val="00117B24"/>
    <w:rsid w:val="001202ED"/>
    <w:rsid w:val="001202F7"/>
    <w:rsid w:val="0012030D"/>
    <w:rsid w:val="001209A0"/>
    <w:rsid w:val="00120D63"/>
    <w:rsid w:val="00121105"/>
    <w:rsid w:val="0012135E"/>
    <w:rsid w:val="0012145B"/>
    <w:rsid w:val="001215C4"/>
    <w:rsid w:val="001216BA"/>
    <w:rsid w:val="00121AFA"/>
    <w:rsid w:val="001225F0"/>
    <w:rsid w:val="0012280F"/>
    <w:rsid w:val="00122832"/>
    <w:rsid w:val="001229D2"/>
    <w:rsid w:val="00122B12"/>
    <w:rsid w:val="00122B4F"/>
    <w:rsid w:val="00122D1C"/>
    <w:rsid w:val="00122F09"/>
    <w:rsid w:val="00122F10"/>
    <w:rsid w:val="00122F32"/>
    <w:rsid w:val="001231CA"/>
    <w:rsid w:val="00123343"/>
    <w:rsid w:val="001239E6"/>
    <w:rsid w:val="00123F02"/>
    <w:rsid w:val="00124232"/>
    <w:rsid w:val="0012431D"/>
    <w:rsid w:val="00124378"/>
    <w:rsid w:val="001243CE"/>
    <w:rsid w:val="00124562"/>
    <w:rsid w:val="00124A09"/>
    <w:rsid w:val="00124C85"/>
    <w:rsid w:val="001254C4"/>
    <w:rsid w:val="001254DD"/>
    <w:rsid w:val="00125719"/>
    <w:rsid w:val="00125755"/>
    <w:rsid w:val="0012580A"/>
    <w:rsid w:val="00125BB8"/>
    <w:rsid w:val="00125D15"/>
    <w:rsid w:val="00125EBF"/>
    <w:rsid w:val="00125F90"/>
    <w:rsid w:val="001267FC"/>
    <w:rsid w:val="00126E18"/>
    <w:rsid w:val="00126F1D"/>
    <w:rsid w:val="00127009"/>
    <w:rsid w:val="0012714F"/>
    <w:rsid w:val="001274F0"/>
    <w:rsid w:val="001277FA"/>
    <w:rsid w:val="00127876"/>
    <w:rsid w:val="001279F8"/>
    <w:rsid w:val="00127A1D"/>
    <w:rsid w:val="00127B76"/>
    <w:rsid w:val="00127C2C"/>
    <w:rsid w:val="00127F61"/>
    <w:rsid w:val="00130003"/>
    <w:rsid w:val="0013089B"/>
    <w:rsid w:val="001308B4"/>
    <w:rsid w:val="00130EF9"/>
    <w:rsid w:val="0013107E"/>
    <w:rsid w:val="00131159"/>
    <w:rsid w:val="0013155D"/>
    <w:rsid w:val="001315EF"/>
    <w:rsid w:val="001315FB"/>
    <w:rsid w:val="00131662"/>
    <w:rsid w:val="0013172A"/>
    <w:rsid w:val="001318E7"/>
    <w:rsid w:val="00131BB3"/>
    <w:rsid w:val="00131C73"/>
    <w:rsid w:val="00131D94"/>
    <w:rsid w:val="00131F40"/>
    <w:rsid w:val="00131F8B"/>
    <w:rsid w:val="00132149"/>
    <w:rsid w:val="0013229E"/>
    <w:rsid w:val="00132333"/>
    <w:rsid w:val="00132423"/>
    <w:rsid w:val="001325DB"/>
    <w:rsid w:val="00132744"/>
    <w:rsid w:val="00132AE1"/>
    <w:rsid w:val="00132D3D"/>
    <w:rsid w:val="00132FEF"/>
    <w:rsid w:val="00133183"/>
    <w:rsid w:val="001331D9"/>
    <w:rsid w:val="0013324B"/>
    <w:rsid w:val="001332FB"/>
    <w:rsid w:val="00133309"/>
    <w:rsid w:val="001334F5"/>
    <w:rsid w:val="00133A34"/>
    <w:rsid w:val="00133AC7"/>
    <w:rsid w:val="00134340"/>
    <w:rsid w:val="00134416"/>
    <w:rsid w:val="00134B06"/>
    <w:rsid w:val="00134C4F"/>
    <w:rsid w:val="00134F38"/>
    <w:rsid w:val="0013512A"/>
    <w:rsid w:val="00135626"/>
    <w:rsid w:val="00135847"/>
    <w:rsid w:val="00135867"/>
    <w:rsid w:val="00135914"/>
    <w:rsid w:val="00135CAB"/>
    <w:rsid w:val="00135CCB"/>
    <w:rsid w:val="00135E95"/>
    <w:rsid w:val="00135EE5"/>
    <w:rsid w:val="00135F35"/>
    <w:rsid w:val="0013601F"/>
    <w:rsid w:val="0013602C"/>
    <w:rsid w:val="001361BD"/>
    <w:rsid w:val="00136330"/>
    <w:rsid w:val="001365CB"/>
    <w:rsid w:val="0013687E"/>
    <w:rsid w:val="00136EEE"/>
    <w:rsid w:val="00136F82"/>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520"/>
    <w:rsid w:val="0014198C"/>
    <w:rsid w:val="001419AA"/>
    <w:rsid w:val="00141B3E"/>
    <w:rsid w:val="00141D5B"/>
    <w:rsid w:val="00141E24"/>
    <w:rsid w:val="00141E43"/>
    <w:rsid w:val="00141FA8"/>
    <w:rsid w:val="00142181"/>
    <w:rsid w:val="0014267A"/>
    <w:rsid w:val="0014289D"/>
    <w:rsid w:val="00142908"/>
    <w:rsid w:val="0014295E"/>
    <w:rsid w:val="00142970"/>
    <w:rsid w:val="00142C35"/>
    <w:rsid w:val="00142D64"/>
    <w:rsid w:val="0014328D"/>
    <w:rsid w:val="001432F2"/>
    <w:rsid w:val="0014365B"/>
    <w:rsid w:val="00143809"/>
    <w:rsid w:val="00143C99"/>
    <w:rsid w:val="00143E30"/>
    <w:rsid w:val="00143F92"/>
    <w:rsid w:val="001443DC"/>
    <w:rsid w:val="001444FD"/>
    <w:rsid w:val="00144511"/>
    <w:rsid w:val="0014464C"/>
    <w:rsid w:val="00144949"/>
    <w:rsid w:val="00144A66"/>
    <w:rsid w:val="00144D9D"/>
    <w:rsid w:val="00145536"/>
    <w:rsid w:val="00146075"/>
    <w:rsid w:val="00146182"/>
    <w:rsid w:val="001462BE"/>
    <w:rsid w:val="00146310"/>
    <w:rsid w:val="00146367"/>
    <w:rsid w:val="001467D2"/>
    <w:rsid w:val="00146ACB"/>
    <w:rsid w:val="00146B84"/>
    <w:rsid w:val="00146D2A"/>
    <w:rsid w:val="00146DF5"/>
    <w:rsid w:val="00146F26"/>
    <w:rsid w:val="001471EC"/>
    <w:rsid w:val="00147699"/>
    <w:rsid w:val="001477FD"/>
    <w:rsid w:val="00147905"/>
    <w:rsid w:val="00147BB2"/>
    <w:rsid w:val="00147C96"/>
    <w:rsid w:val="00147EBD"/>
    <w:rsid w:val="00147FEE"/>
    <w:rsid w:val="00147FFC"/>
    <w:rsid w:val="001500EB"/>
    <w:rsid w:val="001502C1"/>
    <w:rsid w:val="001503A7"/>
    <w:rsid w:val="00150A20"/>
    <w:rsid w:val="00150B41"/>
    <w:rsid w:val="00150E17"/>
    <w:rsid w:val="001510A6"/>
    <w:rsid w:val="00151727"/>
    <w:rsid w:val="00151A70"/>
    <w:rsid w:val="00151AC7"/>
    <w:rsid w:val="00151AD5"/>
    <w:rsid w:val="00151C06"/>
    <w:rsid w:val="00151C8D"/>
    <w:rsid w:val="00151FC5"/>
    <w:rsid w:val="00152704"/>
    <w:rsid w:val="001528B9"/>
    <w:rsid w:val="00152980"/>
    <w:rsid w:val="001529DE"/>
    <w:rsid w:val="00152BB8"/>
    <w:rsid w:val="00152BBF"/>
    <w:rsid w:val="00152BE8"/>
    <w:rsid w:val="00152D71"/>
    <w:rsid w:val="00152E88"/>
    <w:rsid w:val="00152EC1"/>
    <w:rsid w:val="00152ED9"/>
    <w:rsid w:val="00153033"/>
    <w:rsid w:val="0015319F"/>
    <w:rsid w:val="00153463"/>
    <w:rsid w:val="0015377D"/>
    <w:rsid w:val="001537C6"/>
    <w:rsid w:val="00153AC8"/>
    <w:rsid w:val="00153EA0"/>
    <w:rsid w:val="00153FD4"/>
    <w:rsid w:val="0015416E"/>
    <w:rsid w:val="00154391"/>
    <w:rsid w:val="0015464A"/>
    <w:rsid w:val="00154679"/>
    <w:rsid w:val="001546F3"/>
    <w:rsid w:val="00154A98"/>
    <w:rsid w:val="00154CBD"/>
    <w:rsid w:val="00154E6E"/>
    <w:rsid w:val="00154F3D"/>
    <w:rsid w:val="00154F9C"/>
    <w:rsid w:val="00155103"/>
    <w:rsid w:val="00155571"/>
    <w:rsid w:val="001557C8"/>
    <w:rsid w:val="00155A93"/>
    <w:rsid w:val="00155B35"/>
    <w:rsid w:val="00155EEB"/>
    <w:rsid w:val="00155F64"/>
    <w:rsid w:val="001561AF"/>
    <w:rsid w:val="00156394"/>
    <w:rsid w:val="001563B7"/>
    <w:rsid w:val="001563B9"/>
    <w:rsid w:val="00156426"/>
    <w:rsid w:val="00156CBC"/>
    <w:rsid w:val="00156F8B"/>
    <w:rsid w:val="00156FDE"/>
    <w:rsid w:val="0015709E"/>
    <w:rsid w:val="00157286"/>
    <w:rsid w:val="001577FE"/>
    <w:rsid w:val="00157C5E"/>
    <w:rsid w:val="00157DEC"/>
    <w:rsid w:val="00157ED3"/>
    <w:rsid w:val="00157FD3"/>
    <w:rsid w:val="0016022C"/>
    <w:rsid w:val="00160338"/>
    <w:rsid w:val="00160673"/>
    <w:rsid w:val="001606BC"/>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EB9"/>
    <w:rsid w:val="00161F92"/>
    <w:rsid w:val="00162199"/>
    <w:rsid w:val="001621E4"/>
    <w:rsid w:val="001622AC"/>
    <w:rsid w:val="00162975"/>
    <w:rsid w:val="00162CC3"/>
    <w:rsid w:val="00162D29"/>
    <w:rsid w:val="00162DE1"/>
    <w:rsid w:val="00162EF9"/>
    <w:rsid w:val="00163BD0"/>
    <w:rsid w:val="00163BF5"/>
    <w:rsid w:val="00163E5B"/>
    <w:rsid w:val="00163F33"/>
    <w:rsid w:val="001641F1"/>
    <w:rsid w:val="0016436A"/>
    <w:rsid w:val="00164390"/>
    <w:rsid w:val="001643AE"/>
    <w:rsid w:val="00164441"/>
    <w:rsid w:val="0016492E"/>
    <w:rsid w:val="00164BB8"/>
    <w:rsid w:val="00164D1F"/>
    <w:rsid w:val="00164D3B"/>
    <w:rsid w:val="00165033"/>
    <w:rsid w:val="0016525C"/>
    <w:rsid w:val="00165A7E"/>
    <w:rsid w:val="00165E31"/>
    <w:rsid w:val="00165ED1"/>
    <w:rsid w:val="00165F9C"/>
    <w:rsid w:val="00165FA1"/>
    <w:rsid w:val="001661BC"/>
    <w:rsid w:val="0016691E"/>
    <w:rsid w:val="00166AE1"/>
    <w:rsid w:val="001670E0"/>
    <w:rsid w:val="001670EA"/>
    <w:rsid w:val="001671B9"/>
    <w:rsid w:val="001674A0"/>
    <w:rsid w:val="00167542"/>
    <w:rsid w:val="0016770D"/>
    <w:rsid w:val="001677FC"/>
    <w:rsid w:val="00167896"/>
    <w:rsid w:val="00167A9E"/>
    <w:rsid w:val="00167CB8"/>
    <w:rsid w:val="00167DFA"/>
    <w:rsid w:val="00167E30"/>
    <w:rsid w:val="001702B2"/>
    <w:rsid w:val="00170662"/>
    <w:rsid w:val="001706E3"/>
    <w:rsid w:val="0017070D"/>
    <w:rsid w:val="001707D2"/>
    <w:rsid w:val="001707D4"/>
    <w:rsid w:val="001708F4"/>
    <w:rsid w:val="00170A88"/>
    <w:rsid w:val="00170B3C"/>
    <w:rsid w:val="00170CE6"/>
    <w:rsid w:val="001711F3"/>
    <w:rsid w:val="001712B7"/>
    <w:rsid w:val="001712BD"/>
    <w:rsid w:val="0017199D"/>
    <w:rsid w:val="001719F8"/>
    <w:rsid w:val="00171FA9"/>
    <w:rsid w:val="001721DC"/>
    <w:rsid w:val="0017222D"/>
    <w:rsid w:val="001722C0"/>
    <w:rsid w:val="0017249B"/>
    <w:rsid w:val="00172578"/>
    <w:rsid w:val="00172623"/>
    <w:rsid w:val="00172653"/>
    <w:rsid w:val="001728E6"/>
    <w:rsid w:val="00172F84"/>
    <w:rsid w:val="0017307E"/>
    <w:rsid w:val="00173243"/>
    <w:rsid w:val="00173419"/>
    <w:rsid w:val="00173686"/>
    <w:rsid w:val="001736DC"/>
    <w:rsid w:val="0017387B"/>
    <w:rsid w:val="00173D36"/>
    <w:rsid w:val="0017412F"/>
    <w:rsid w:val="00174289"/>
    <w:rsid w:val="0017466B"/>
    <w:rsid w:val="001747B6"/>
    <w:rsid w:val="00174803"/>
    <w:rsid w:val="00174AEF"/>
    <w:rsid w:val="00174D9F"/>
    <w:rsid w:val="00174FC4"/>
    <w:rsid w:val="00175588"/>
    <w:rsid w:val="0017569B"/>
    <w:rsid w:val="0017577F"/>
    <w:rsid w:val="00175974"/>
    <w:rsid w:val="00175F57"/>
    <w:rsid w:val="0017625C"/>
    <w:rsid w:val="00176538"/>
    <w:rsid w:val="0017674F"/>
    <w:rsid w:val="00176BA9"/>
    <w:rsid w:val="00176CFF"/>
    <w:rsid w:val="00176D2D"/>
    <w:rsid w:val="001771D9"/>
    <w:rsid w:val="001771EF"/>
    <w:rsid w:val="0017722F"/>
    <w:rsid w:val="0017727E"/>
    <w:rsid w:val="00177497"/>
    <w:rsid w:val="00177498"/>
    <w:rsid w:val="00177664"/>
    <w:rsid w:val="001776E8"/>
    <w:rsid w:val="001776EC"/>
    <w:rsid w:val="00177786"/>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1FFB"/>
    <w:rsid w:val="00182253"/>
    <w:rsid w:val="00182501"/>
    <w:rsid w:val="001825C2"/>
    <w:rsid w:val="00182B15"/>
    <w:rsid w:val="00182B8B"/>
    <w:rsid w:val="00182DFE"/>
    <w:rsid w:val="00183037"/>
    <w:rsid w:val="001831C8"/>
    <w:rsid w:val="00183279"/>
    <w:rsid w:val="00183369"/>
    <w:rsid w:val="0018340A"/>
    <w:rsid w:val="001834F4"/>
    <w:rsid w:val="00183942"/>
    <w:rsid w:val="00183C4F"/>
    <w:rsid w:val="001840AB"/>
    <w:rsid w:val="00184128"/>
    <w:rsid w:val="0018429D"/>
    <w:rsid w:val="001842AF"/>
    <w:rsid w:val="00184581"/>
    <w:rsid w:val="001845CD"/>
    <w:rsid w:val="00184D20"/>
    <w:rsid w:val="00184EBC"/>
    <w:rsid w:val="00184EC4"/>
    <w:rsid w:val="00184FCA"/>
    <w:rsid w:val="001852B9"/>
    <w:rsid w:val="00185347"/>
    <w:rsid w:val="001854A0"/>
    <w:rsid w:val="001857DB"/>
    <w:rsid w:val="00185CCE"/>
    <w:rsid w:val="00185D4D"/>
    <w:rsid w:val="00185D8A"/>
    <w:rsid w:val="00185D9D"/>
    <w:rsid w:val="00185DDC"/>
    <w:rsid w:val="00185E10"/>
    <w:rsid w:val="00185F01"/>
    <w:rsid w:val="00186157"/>
    <w:rsid w:val="001862C0"/>
    <w:rsid w:val="001862F7"/>
    <w:rsid w:val="00186365"/>
    <w:rsid w:val="0018664A"/>
    <w:rsid w:val="00186688"/>
    <w:rsid w:val="001867AD"/>
    <w:rsid w:val="00186E75"/>
    <w:rsid w:val="00186FFA"/>
    <w:rsid w:val="00187464"/>
    <w:rsid w:val="0018765E"/>
    <w:rsid w:val="001878D3"/>
    <w:rsid w:val="001879A7"/>
    <w:rsid w:val="00187A19"/>
    <w:rsid w:val="00187D0A"/>
    <w:rsid w:val="00187EE0"/>
    <w:rsid w:val="001900A2"/>
    <w:rsid w:val="001900D2"/>
    <w:rsid w:val="001904A6"/>
    <w:rsid w:val="001909F5"/>
    <w:rsid w:val="00190BB0"/>
    <w:rsid w:val="00191042"/>
    <w:rsid w:val="00191226"/>
    <w:rsid w:val="00191316"/>
    <w:rsid w:val="001913D3"/>
    <w:rsid w:val="001915E3"/>
    <w:rsid w:val="00191D1F"/>
    <w:rsid w:val="00191DC6"/>
    <w:rsid w:val="001928EB"/>
    <w:rsid w:val="00192A19"/>
    <w:rsid w:val="00192BBC"/>
    <w:rsid w:val="00192C2B"/>
    <w:rsid w:val="00192C52"/>
    <w:rsid w:val="00192C9B"/>
    <w:rsid w:val="00192D22"/>
    <w:rsid w:val="00192D5B"/>
    <w:rsid w:val="00192DCF"/>
    <w:rsid w:val="0019328E"/>
    <w:rsid w:val="001934D2"/>
    <w:rsid w:val="0019350A"/>
    <w:rsid w:val="001935E7"/>
    <w:rsid w:val="00193776"/>
    <w:rsid w:val="00193790"/>
    <w:rsid w:val="00193C1F"/>
    <w:rsid w:val="00193F3D"/>
    <w:rsid w:val="001941A4"/>
    <w:rsid w:val="001941E8"/>
    <w:rsid w:val="0019443A"/>
    <w:rsid w:val="0019466E"/>
    <w:rsid w:val="00194A0C"/>
    <w:rsid w:val="00194C22"/>
    <w:rsid w:val="00194CC8"/>
    <w:rsid w:val="00194D78"/>
    <w:rsid w:val="00194E1D"/>
    <w:rsid w:val="00194E4E"/>
    <w:rsid w:val="001950B4"/>
    <w:rsid w:val="00195284"/>
    <w:rsid w:val="001953C2"/>
    <w:rsid w:val="0019567B"/>
    <w:rsid w:val="00195992"/>
    <w:rsid w:val="00195E78"/>
    <w:rsid w:val="00196086"/>
    <w:rsid w:val="00196560"/>
    <w:rsid w:val="001965FC"/>
    <w:rsid w:val="00196ADA"/>
    <w:rsid w:val="00196CE0"/>
    <w:rsid w:val="00196E7A"/>
    <w:rsid w:val="001971B4"/>
    <w:rsid w:val="0019749E"/>
    <w:rsid w:val="001975BD"/>
    <w:rsid w:val="0019784E"/>
    <w:rsid w:val="0019797D"/>
    <w:rsid w:val="001979ED"/>
    <w:rsid w:val="00197BDF"/>
    <w:rsid w:val="001A03D9"/>
    <w:rsid w:val="001A0588"/>
    <w:rsid w:val="001A0734"/>
    <w:rsid w:val="001A09EC"/>
    <w:rsid w:val="001A0B87"/>
    <w:rsid w:val="001A103E"/>
    <w:rsid w:val="001A10E3"/>
    <w:rsid w:val="001A1228"/>
    <w:rsid w:val="001A1326"/>
    <w:rsid w:val="001A15A3"/>
    <w:rsid w:val="001A15C4"/>
    <w:rsid w:val="001A1940"/>
    <w:rsid w:val="001A219B"/>
    <w:rsid w:val="001A2335"/>
    <w:rsid w:val="001A2641"/>
    <w:rsid w:val="001A2B4E"/>
    <w:rsid w:val="001A2C97"/>
    <w:rsid w:val="001A2CC3"/>
    <w:rsid w:val="001A30C1"/>
    <w:rsid w:val="001A3290"/>
    <w:rsid w:val="001A396F"/>
    <w:rsid w:val="001A3D00"/>
    <w:rsid w:val="001A3D2C"/>
    <w:rsid w:val="001A3E5F"/>
    <w:rsid w:val="001A3F59"/>
    <w:rsid w:val="001A40CF"/>
    <w:rsid w:val="001A4160"/>
    <w:rsid w:val="001A4363"/>
    <w:rsid w:val="001A4590"/>
    <w:rsid w:val="001A47DB"/>
    <w:rsid w:val="001A48DB"/>
    <w:rsid w:val="001A48DD"/>
    <w:rsid w:val="001A4A55"/>
    <w:rsid w:val="001A4F89"/>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13F"/>
    <w:rsid w:val="001B01C1"/>
    <w:rsid w:val="001B02E9"/>
    <w:rsid w:val="001B033A"/>
    <w:rsid w:val="001B0365"/>
    <w:rsid w:val="001B044E"/>
    <w:rsid w:val="001B09CA"/>
    <w:rsid w:val="001B0B38"/>
    <w:rsid w:val="001B0DD9"/>
    <w:rsid w:val="001B1053"/>
    <w:rsid w:val="001B1181"/>
    <w:rsid w:val="001B148D"/>
    <w:rsid w:val="001B15B4"/>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11B"/>
    <w:rsid w:val="001B5269"/>
    <w:rsid w:val="001B53F8"/>
    <w:rsid w:val="001B547E"/>
    <w:rsid w:val="001B5B8A"/>
    <w:rsid w:val="001B5FE1"/>
    <w:rsid w:val="001B656A"/>
    <w:rsid w:val="001B65E0"/>
    <w:rsid w:val="001B6BA0"/>
    <w:rsid w:val="001B6DC3"/>
    <w:rsid w:val="001B6DF5"/>
    <w:rsid w:val="001B7033"/>
    <w:rsid w:val="001B745C"/>
    <w:rsid w:val="001B74E0"/>
    <w:rsid w:val="001B75A8"/>
    <w:rsid w:val="001B7868"/>
    <w:rsid w:val="001B78C1"/>
    <w:rsid w:val="001B7B29"/>
    <w:rsid w:val="001B7DC5"/>
    <w:rsid w:val="001B7E79"/>
    <w:rsid w:val="001C0391"/>
    <w:rsid w:val="001C047E"/>
    <w:rsid w:val="001C0611"/>
    <w:rsid w:val="001C0766"/>
    <w:rsid w:val="001C0BEA"/>
    <w:rsid w:val="001C0EBF"/>
    <w:rsid w:val="001C145E"/>
    <w:rsid w:val="001C1628"/>
    <w:rsid w:val="001C1BF0"/>
    <w:rsid w:val="001C1C14"/>
    <w:rsid w:val="001C1E40"/>
    <w:rsid w:val="001C1F43"/>
    <w:rsid w:val="001C1F9B"/>
    <w:rsid w:val="001C2053"/>
    <w:rsid w:val="001C238F"/>
    <w:rsid w:val="001C25B2"/>
    <w:rsid w:val="001C270D"/>
    <w:rsid w:val="001C2BDA"/>
    <w:rsid w:val="001C344B"/>
    <w:rsid w:val="001C346C"/>
    <w:rsid w:val="001C34D7"/>
    <w:rsid w:val="001C38A5"/>
    <w:rsid w:val="001C3ED5"/>
    <w:rsid w:val="001C462D"/>
    <w:rsid w:val="001C46A1"/>
    <w:rsid w:val="001C4A8B"/>
    <w:rsid w:val="001C4AAD"/>
    <w:rsid w:val="001C4B68"/>
    <w:rsid w:val="001C4C67"/>
    <w:rsid w:val="001C4CC0"/>
    <w:rsid w:val="001C4E2A"/>
    <w:rsid w:val="001C4E8D"/>
    <w:rsid w:val="001C4EB4"/>
    <w:rsid w:val="001C5006"/>
    <w:rsid w:val="001C506B"/>
    <w:rsid w:val="001C55C9"/>
    <w:rsid w:val="001C57BA"/>
    <w:rsid w:val="001C5CFA"/>
    <w:rsid w:val="001C61DE"/>
    <w:rsid w:val="001C6250"/>
    <w:rsid w:val="001C62FD"/>
    <w:rsid w:val="001C646D"/>
    <w:rsid w:val="001C6596"/>
    <w:rsid w:val="001C696F"/>
    <w:rsid w:val="001C6E7E"/>
    <w:rsid w:val="001C6EE4"/>
    <w:rsid w:val="001C75E2"/>
    <w:rsid w:val="001C76C1"/>
    <w:rsid w:val="001C777A"/>
    <w:rsid w:val="001C78F9"/>
    <w:rsid w:val="001C7B38"/>
    <w:rsid w:val="001C7C70"/>
    <w:rsid w:val="001C7F15"/>
    <w:rsid w:val="001D0342"/>
    <w:rsid w:val="001D0592"/>
    <w:rsid w:val="001D0973"/>
    <w:rsid w:val="001D09D2"/>
    <w:rsid w:val="001D0CD2"/>
    <w:rsid w:val="001D0DB8"/>
    <w:rsid w:val="001D0E62"/>
    <w:rsid w:val="001D1044"/>
    <w:rsid w:val="001D1062"/>
    <w:rsid w:val="001D10AA"/>
    <w:rsid w:val="001D1128"/>
    <w:rsid w:val="001D1312"/>
    <w:rsid w:val="001D17D6"/>
    <w:rsid w:val="001D17F7"/>
    <w:rsid w:val="001D1AB8"/>
    <w:rsid w:val="001D1C0B"/>
    <w:rsid w:val="001D1D0C"/>
    <w:rsid w:val="001D1E5C"/>
    <w:rsid w:val="001D1FA0"/>
    <w:rsid w:val="001D225A"/>
    <w:rsid w:val="001D2395"/>
    <w:rsid w:val="001D240E"/>
    <w:rsid w:val="001D2B33"/>
    <w:rsid w:val="001D2ECA"/>
    <w:rsid w:val="001D3144"/>
    <w:rsid w:val="001D349F"/>
    <w:rsid w:val="001D35DE"/>
    <w:rsid w:val="001D35FE"/>
    <w:rsid w:val="001D389D"/>
    <w:rsid w:val="001D38FD"/>
    <w:rsid w:val="001D3956"/>
    <w:rsid w:val="001D3B95"/>
    <w:rsid w:val="001D3CA6"/>
    <w:rsid w:val="001D3ED9"/>
    <w:rsid w:val="001D3FB6"/>
    <w:rsid w:val="001D41AD"/>
    <w:rsid w:val="001D4722"/>
    <w:rsid w:val="001D4809"/>
    <w:rsid w:val="001D4D5C"/>
    <w:rsid w:val="001D4F3D"/>
    <w:rsid w:val="001D4FE3"/>
    <w:rsid w:val="001D5039"/>
    <w:rsid w:val="001D52BE"/>
    <w:rsid w:val="001D56ED"/>
    <w:rsid w:val="001D5E52"/>
    <w:rsid w:val="001D6030"/>
    <w:rsid w:val="001D605C"/>
    <w:rsid w:val="001D60CA"/>
    <w:rsid w:val="001D6350"/>
    <w:rsid w:val="001D64B9"/>
    <w:rsid w:val="001D685C"/>
    <w:rsid w:val="001D6C2E"/>
    <w:rsid w:val="001D7308"/>
    <w:rsid w:val="001D73A7"/>
    <w:rsid w:val="001D78F8"/>
    <w:rsid w:val="001E0238"/>
    <w:rsid w:val="001E0245"/>
    <w:rsid w:val="001E02A1"/>
    <w:rsid w:val="001E031A"/>
    <w:rsid w:val="001E036E"/>
    <w:rsid w:val="001E051D"/>
    <w:rsid w:val="001E0520"/>
    <w:rsid w:val="001E0801"/>
    <w:rsid w:val="001E0AC4"/>
    <w:rsid w:val="001E0E8C"/>
    <w:rsid w:val="001E1296"/>
    <w:rsid w:val="001E1406"/>
    <w:rsid w:val="001E1768"/>
    <w:rsid w:val="001E1F8C"/>
    <w:rsid w:val="001E215A"/>
    <w:rsid w:val="001E22A3"/>
    <w:rsid w:val="001E2449"/>
    <w:rsid w:val="001E2585"/>
    <w:rsid w:val="001E2687"/>
    <w:rsid w:val="001E2698"/>
    <w:rsid w:val="001E29EB"/>
    <w:rsid w:val="001E29EF"/>
    <w:rsid w:val="001E2B35"/>
    <w:rsid w:val="001E2BCB"/>
    <w:rsid w:val="001E2D6F"/>
    <w:rsid w:val="001E3490"/>
    <w:rsid w:val="001E3894"/>
    <w:rsid w:val="001E3C32"/>
    <w:rsid w:val="001E3CB0"/>
    <w:rsid w:val="001E4402"/>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C7C"/>
    <w:rsid w:val="001E6F68"/>
    <w:rsid w:val="001E71DF"/>
    <w:rsid w:val="001E7210"/>
    <w:rsid w:val="001E7260"/>
    <w:rsid w:val="001E7493"/>
    <w:rsid w:val="001E7837"/>
    <w:rsid w:val="001E7C8E"/>
    <w:rsid w:val="001F0029"/>
    <w:rsid w:val="001F00D6"/>
    <w:rsid w:val="001F0156"/>
    <w:rsid w:val="001F02B8"/>
    <w:rsid w:val="001F0383"/>
    <w:rsid w:val="001F0A21"/>
    <w:rsid w:val="001F0AA8"/>
    <w:rsid w:val="001F117C"/>
    <w:rsid w:val="001F1555"/>
    <w:rsid w:val="001F1951"/>
    <w:rsid w:val="001F19F5"/>
    <w:rsid w:val="001F1EC6"/>
    <w:rsid w:val="001F1F32"/>
    <w:rsid w:val="001F2124"/>
    <w:rsid w:val="001F2372"/>
    <w:rsid w:val="001F25E8"/>
    <w:rsid w:val="001F268A"/>
    <w:rsid w:val="001F26AB"/>
    <w:rsid w:val="001F2A23"/>
    <w:rsid w:val="001F2DDD"/>
    <w:rsid w:val="001F2F5D"/>
    <w:rsid w:val="001F30EF"/>
    <w:rsid w:val="001F32F7"/>
    <w:rsid w:val="001F349A"/>
    <w:rsid w:val="001F35CE"/>
    <w:rsid w:val="001F379D"/>
    <w:rsid w:val="001F3BB5"/>
    <w:rsid w:val="001F3DDD"/>
    <w:rsid w:val="001F3FAB"/>
    <w:rsid w:val="001F4259"/>
    <w:rsid w:val="001F4345"/>
    <w:rsid w:val="001F470C"/>
    <w:rsid w:val="001F4806"/>
    <w:rsid w:val="001F4940"/>
    <w:rsid w:val="001F4A4D"/>
    <w:rsid w:val="001F4D97"/>
    <w:rsid w:val="001F5019"/>
    <w:rsid w:val="001F5076"/>
    <w:rsid w:val="001F50EF"/>
    <w:rsid w:val="001F50F8"/>
    <w:rsid w:val="001F53D5"/>
    <w:rsid w:val="001F5475"/>
    <w:rsid w:val="001F54DC"/>
    <w:rsid w:val="001F58E7"/>
    <w:rsid w:val="001F59C4"/>
    <w:rsid w:val="001F5A3C"/>
    <w:rsid w:val="001F5BB8"/>
    <w:rsid w:val="001F5DE1"/>
    <w:rsid w:val="001F607F"/>
    <w:rsid w:val="001F61A7"/>
    <w:rsid w:val="001F642F"/>
    <w:rsid w:val="001F6437"/>
    <w:rsid w:val="001F6E2D"/>
    <w:rsid w:val="001F74D0"/>
    <w:rsid w:val="001F7729"/>
    <w:rsid w:val="001F789A"/>
    <w:rsid w:val="001F7F74"/>
    <w:rsid w:val="00200443"/>
    <w:rsid w:val="002004FC"/>
    <w:rsid w:val="0020078F"/>
    <w:rsid w:val="00200870"/>
    <w:rsid w:val="00200CBF"/>
    <w:rsid w:val="002010E5"/>
    <w:rsid w:val="002010EB"/>
    <w:rsid w:val="00201414"/>
    <w:rsid w:val="002015A8"/>
    <w:rsid w:val="00201689"/>
    <w:rsid w:val="00201A44"/>
    <w:rsid w:val="00201B56"/>
    <w:rsid w:val="00201BD4"/>
    <w:rsid w:val="0020209E"/>
    <w:rsid w:val="00202151"/>
    <w:rsid w:val="0020274F"/>
    <w:rsid w:val="00202ABC"/>
    <w:rsid w:val="00202B39"/>
    <w:rsid w:val="00202D19"/>
    <w:rsid w:val="00202F91"/>
    <w:rsid w:val="00203114"/>
    <w:rsid w:val="00203289"/>
    <w:rsid w:val="002033F0"/>
    <w:rsid w:val="00203461"/>
    <w:rsid w:val="0020373D"/>
    <w:rsid w:val="002037A4"/>
    <w:rsid w:val="00203965"/>
    <w:rsid w:val="00203D34"/>
    <w:rsid w:val="00203F28"/>
    <w:rsid w:val="00204140"/>
    <w:rsid w:val="00204296"/>
    <w:rsid w:val="002043BD"/>
    <w:rsid w:val="00204B3A"/>
    <w:rsid w:val="00204B66"/>
    <w:rsid w:val="00204ED1"/>
    <w:rsid w:val="002050D3"/>
    <w:rsid w:val="002051BB"/>
    <w:rsid w:val="0020546F"/>
    <w:rsid w:val="00205841"/>
    <w:rsid w:val="00205969"/>
    <w:rsid w:val="0020598A"/>
    <w:rsid w:val="00205B15"/>
    <w:rsid w:val="00206164"/>
    <w:rsid w:val="00206209"/>
    <w:rsid w:val="0020627D"/>
    <w:rsid w:val="002063D1"/>
    <w:rsid w:val="00206505"/>
    <w:rsid w:val="002069F0"/>
    <w:rsid w:val="00206BE0"/>
    <w:rsid w:val="00206C4C"/>
    <w:rsid w:val="00206CC5"/>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0AF"/>
    <w:rsid w:val="0021111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4B8"/>
    <w:rsid w:val="002146EC"/>
    <w:rsid w:val="002149AF"/>
    <w:rsid w:val="00214D08"/>
    <w:rsid w:val="00214F4D"/>
    <w:rsid w:val="0021508F"/>
    <w:rsid w:val="00215163"/>
    <w:rsid w:val="002151FD"/>
    <w:rsid w:val="0021523F"/>
    <w:rsid w:val="00215514"/>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CE"/>
    <w:rsid w:val="00220AAE"/>
    <w:rsid w:val="00220D22"/>
    <w:rsid w:val="00220FD1"/>
    <w:rsid w:val="00221118"/>
    <w:rsid w:val="0022113B"/>
    <w:rsid w:val="00221167"/>
    <w:rsid w:val="00221472"/>
    <w:rsid w:val="002219F6"/>
    <w:rsid w:val="00221C81"/>
    <w:rsid w:val="00221D6D"/>
    <w:rsid w:val="0022208C"/>
    <w:rsid w:val="002223C7"/>
    <w:rsid w:val="002225B2"/>
    <w:rsid w:val="00222779"/>
    <w:rsid w:val="00222857"/>
    <w:rsid w:val="0022292D"/>
    <w:rsid w:val="002229A2"/>
    <w:rsid w:val="00222A7A"/>
    <w:rsid w:val="00222DD8"/>
    <w:rsid w:val="00223044"/>
    <w:rsid w:val="002230D2"/>
    <w:rsid w:val="002235A8"/>
    <w:rsid w:val="00223A75"/>
    <w:rsid w:val="00223DEC"/>
    <w:rsid w:val="00223E0D"/>
    <w:rsid w:val="0022436C"/>
    <w:rsid w:val="0022472B"/>
    <w:rsid w:val="00224A2C"/>
    <w:rsid w:val="00224D55"/>
    <w:rsid w:val="0022511E"/>
    <w:rsid w:val="00225164"/>
    <w:rsid w:val="002252E1"/>
    <w:rsid w:val="0022530C"/>
    <w:rsid w:val="002253F5"/>
    <w:rsid w:val="00225413"/>
    <w:rsid w:val="00225F73"/>
    <w:rsid w:val="00225F98"/>
    <w:rsid w:val="00226221"/>
    <w:rsid w:val="00226580"/>
    <w:rsid w:val="00226BF0"/>
    <w:rsid w:val="00226C57"/>
    <w:rsid w:val="00227340"/>
    <w:rsid w:val="00227343"/>
    <w:rsid w:val="002273FB"/>
    <w:rsid w:val="002275A4"/>
    <w:rsid w:val="002277B9"/>
    <w:rsid w:val="002279B7"/>
    <w:rsid w:val="00227B0B"/>
    <w:rsid w:val="00227BE5"/>
    <w:rsid w:val="00227E04"/>
    <w:rsid w:val="00230232"/>
    <w:rsid w:val="0023031F"/>
    <w:rsid w:val="00230368"/>
    <w:rsid w:val="00230375"/>
    <w:rsid w:val="002306C2"/>
    <w:rsid w:val="00230830"/>
    <w:rsid w:val="00230937"/>
    <w:rsid w:val="00230945"/>
    <w:rsid w:val="00230C7E"/>
    <w:rsid w:val="00230F1C"/>
    <w:rsid w:val="002312F4"/>
    <w:rsid w:val="002313AE"/>
    <w:rsid w:val="00231BBF"/>
    <w:rsid w:val="00231E8E"/>
    <w:rsid w:val="00231F0E"/>
    <w:rsid w:val="00231FC7"/>
    <w:rsid w:val="00232548"/>
    <w:rsid w:val="00232885"/>
    <w:rsid w:val="00232B2F"/>
    <w:rsid w:val="00232B7A"/>
    <w:rsid w:val="00232B7F"/>
    <w:rsid w:val="00232E26"/>
    <w:rsid w:val="00232FDE"/>
    <w:rsid w:val="002330F4"/>
    <w:rsid w:val="002331A7"/>
    <w:rsid w:val="0023325B"/>
    <w:rsid w:val="0023364A"/>
    <w:rsid w:val="00233882"/>
    <w:rsid w:val="002338C8"/>
    <w:rsid w:val="00233E61"/>
    <w:rsid w:val="00234038"/>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9"/>
    <w:rsid w:val="0023682E"/>
    <w:rsid w:val="0023695B"/>
    <w:rsid w:val="00236A8B"/>
    <w:rsid w:val="002373F4"/>
    <w:rsid w:val="0023752B"/>
    <w:rsid w:val="00237557"/>
    <w:rsid w:val="00237610"/>
    <w:rsid w:val="002376E0"/>
    <w:rsid w:val="00237816"/>
    <w:rsid w:val="00237AD6"/>
    <w:rsid w:val="00237CD9"/>
    <w:rsid w:val="00240061"/>
    <w:rsid w:val="002401B8"/>
    <w:rsid w:val="002402F2"/>
    <w:rsid w:val="002403C6"/>
    <w:rsid w:val="002403ED"/>
    <w:rsid w:val="0024057B"/>
    <w:rsid w:val="00240716"/>
    <w:rsid w:val="00240CA5"/>
    <w:rsid w:val="00240CBC"/>
    <w:rsid w:val="00240D03"/>
    <w:rsid w:val="00240EA5"/>
    <w:rsid w:val="00240ED1"/>
    <w:rsid w:val="0024129A"/>
    <w:rsid w:val="002416CA"/>
    <w:rsid w:val="00241C96"/>
    <w:rsid w:val="00242098"/>
    <w:rsid w:val="0024235A"/>
    <w:rsid w:val="0024260E"/>
    <w:rsid w:val="0024267D"/>
    <w:rsid w:val="002426C0"/>
    <w:rsid w:val="002427D6"/>
    <w:rsid w:val="002427E7"/>
    <w:rsid w:val="002427E8"/>
    <w:rsid w:val="002428E2"/>
    <w:rsid w:val="002429BB"/>
    <w:rsid w:val="0024323F"/>
    <w:rsid w:val="0024330B"/>
    <w:rsid w:val="0024336B"/>
    <w:rsid w:val="00243515"/>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B71"/>
    <w:rsid w:val="00245C9B"/>
    <w:rsid w:val="00246022"/>
    <w:rsid w:val="00246081"/>
    <w:rsid w:val="0024614F"/>
    <w:rsid w:val="00246245"/>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C45"/>
    <w:rsid w:val="00247DEE"/>
    <w:rsid w:val="00247ECB"/>
    <w:rsid w:val="00247F2F"/>
    <w:rsid w:val="00247FB2"/>
    <w:rsid w:val="0025007B"/>
    <w:rsid w:val="00250144"/>
    <w:rsid w:val="002501E4"/>
    <w:rsid w:val="00250286"/>
    <w:rsid w:val="002505FF"/>
    <w:rsid w:val="00250A5F"/>
    <w:rsid w:val="00250B0B"/>
    <w:rsid w:val="00250C10"/>
    <w:rsid w:val="002510B6"/>
    <w:rsid w:val="002510D9"/>
    <w:rsid w:val="002511D3"/>
    <w:rsid w:val="002515EE"/>
    <w:rsid w:val="002519A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5E54"/>
    <w:rsid w:val="00256363"/>
    <w:rsid w:val="002568B9"/>
    <w:rsid w:val="00256927"/>
    <w:rsid w:val="002569F3"/>
    <w:rsid w:val="00256A31"/>
    <w:rsid w:val="00256BC6"/>
    <w:rsid w:val="00256C14"/>
    <w:rsid w:val="00256DDB"/>
    <w:rsid w:val="00256DEC"/>
    <w:rsid w:val="002570E5"/>
    <w:rsid w:val="002572CF"/>
    <w:rsid w:val="0025735C"/>
    <w:rsid w:val="0025773B"/>
    <w:rsid w:val="00257A50"/>
    <w:rsid w:val="00257B07"/>
    <w:rsid w:val="00257D11"/>
    <w:rsid w:val="00257DC5"/>
    <w:rsid w:val="002600C2"/>
    <w:rsid w:val="002600D8"/>
    <w:rsid w:val="002600E1"/>
    <w:rsid w:val="002602EC"/>
    <w:rsid w:val="002604B1"/>
    <w:rsid w:val="00260831"/>
    <w:rsid w:val="00260A84"/>
    <w:rsid w:val="00260BEE"/>
    <w:rsid w:val="00260EB3"/>
    <w:rsid w:val="00260F85"/>
    <w:rsid w:val="002612E3"/>
    <w:rsid w:val="00261709"/>
    <w:rsid w:val="00261746"/>
    <w:rsid w:val="002617B7"/>
    <w:rsid w:val="00261AED"/>
    <w:rsid w:val="00261D5E"/>
    <w:rsid w:val="00261FB5"/>
    <w:rsid w:val="00262177"/>
    <w:rsid w:val="0026222F"/>
    <w:rsid w:val="0026267F"/>
    <w:rsid w:val="00262AB8"/>
    <w:rsid w:val="00262C98"/>
    <w:rsid w:val="0026309D"/>
    <w:rsid w:val="002630DC"/>
    <w:rsid w:val="0026317B"/>
    <w:rsid w:val="0026333C"/>
    <w:rsid w:val="002634B5"/>
    <w:rsid w:val="002635BC"/>
    <w:rsid w:val="002636FB"/>
    <w:rsid w:val="00263FD1"/>
    <w:rsid w:val="0026410F"/>
    <w:rsid w:val="00264256"/>
    <w:rsid w:val="00264418"/>
    <w:rsid w:val="00264DEC"/>
    <w:rsid w:val="0026515D"/>
    <w:rsid w:val="002651FD"/>
    <w:rsid w:val="0026533C"/>
    <w:rsid w:val="002653DE"/>
    <w:rsid w:val="0026555B"/>
    <w:rsid w:val="00265A74"/>
    <w:rsid w:val="00265C0B"/>
    <w:rsid w:val="00265C20"/>
    <w:rsid w:val="00265E19"/>
    <w:rsid w:val="00266034"/>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C"/>
    <w:rsid w:val="00267E7E"/>
    <w:rsid w:val="00267EB9"/>
    <w:rsid w:val="00267F17"/>
    <w:rsid w:val="00270038"/>
    <w:rsid w:val="00270541"/>
    <w:rsid w:val="00270681"/>
    <w:rsid w:val="002707F4"/>
    <w:rsid w:val="00270901"/>
    <w:rsid w:val="00270A97"/>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482"/>
    <w:rsid w:val="002725D6"/>
    <w:rsid w:val="0027279F"/>
    <w:rsid w:val="00272931"/>
    <w:rsid w:val="00272B5B"/>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4E80"/>
    <w:rsid w:val="00275018"/>
    <w:rsid w:val="002750E6"/>
    <w:rsid w:val="00275497"/>
    <w:rsid w:val="002754DA"/>
    <w:rsid w:val="00275807"/>
    <w:rsid w:val="0027580F"/>
    <w:rsid w:val="00275CFD"/>
    <w:rsid w:val="00275E03"/>
    <w:rsid w:val="00275EAB"/>
    <w:rsid w:val="002760FD"/>
    <w:rsid w:val="00276108"/>
    <w:rsid w:val="0027617D"/>
    <w:rsid w:val="00276255"/>
    <w:rsid w:val="002763A9"/>
    <w:rsid w:val="002765D4"/>
    <w:rsid w:val="00276742"/>
    <w:rsid w:val="002769C7"/>
    <w:rsid w:val="00276D4B"/>
    <w:rsid w:val="00276E44"/>
    <w:rsid w:val="00276E69"/>
    <w:rsid w:val="00276FDD"/>
    <w:rsid w:val="00277018"/>
    <w:rsid w:val="002774A3"/>
    <w:rsid w:val="002774CA"/>
    <w:rsid w:val="002774DC"/>
    <w:rsid w:val="002775C7"/>
    <w:rsid w:val="002776CD"/>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2641"/>
    <w:rsid w:val="002828DC"/>
    <w:rsid w:val="00282B08"/>
    <w:rsid w:val="00282C4F"/>
    <w:rsid w:val="00283154"/>
    <w:rsid w:val="00283211"/>
    <w:rsid w:val="0028325E"/>
    <w:rsid w:val="00283A7B"/>
    <w:rsid w:val="00283A96"/>
    <w:rsid w:val="00283C5F"/>
    <w:rsid w:val="00284179"/>
    <w:rsid w:val="002842DE"/>
    <w:rsid w:val="00284466"/>
    <w:rsid w:val="00284554"/>
    <w:rsid w:val="00284646"/>
    <w:rsid w:val="00284697"/>
    <w:rsid w:val="00284BEB"/>
    <w:rsid w:val="00284C84"/>
    <w:rsid w:val="00284D20"/>
    <w:rsid w:val="00284EBD"/>
    <w:rsid w:val="00284FE1"/>
    <w:rsid w:val="002853F0"/>
    <w:rsid w:val="00285413"/>
    <w:rsid w:val="002854EA"/>
    <w:rsid w:val="00285510"/>
    <w:rsid w:val="00285574"/>
    <w:rsid w:val="00285626"/>
    <w:rsid w:val="00285D5C"/>
    <w:rsid w:val="00285D5D"/>
    <w:rsid w:val="00285DAA"/>
    <w:rsid w:val="00285EA4"/>
    <w:rsid w:val="00285FDE"/>
    <w:rsid w:val="00286385"/>
    <w:rsid w:val="00286612"/>
    <w:rsid w:val="002868A9"/>
    <w:rsid w:val="00286C86"/>
    <w:rsid w:val="00286D48"/>
    <w:rsid w:val="00286E67"/>
    <w:rsid w:val="00286E9E"/>
    <w:rsid w:val="00286FA3"/>
    <w:rsid w:val="00286FE0"/>
    <w:rsid w:val="00287112"/>
    <w:rsid w:val="002871FA"/>
    <w:rsid w:val="00287384"/>
    <w:rsid w:val="002873CD"/>
    <w:rsid w:val="0028763F"/>
    <w:rsid w:val="00287705"/>
    <w:rsid w:val="002879F1"/>
    <w:rsid w:val="00287E51"/>
    <w:rsid w:val="0029009C"/>
    <w:rsid w:val="002902C3"/>
    <w:rsid w:val="0029036F"/>
    <w:rsid w:val="0029060B"/>
    <w:rsid w:val="00290AD6"/>
    <w:rsid w:val="00290E8A"/>
    <w:rsid w:val="00290FA7"/>
    <w:rsid w:val="00290FCF"/>
    <w:rsid w:val="00291165"/>
    <w:rsid w:val="002911B4"/>
    <w:rsid w:val="002911DE"/>
    <w:rsid w:val="00291225"/>
    <w:rsid w:val="002914AA"/>
    <w:rsid w:val="00291540"/>
    <w:rsid w:val="00291A09"/>
    <w:rsid w:val="00291D84"/>
    <w:rsid w:val="002921E9"/>
    <w:rsid w:val="002922A9"/>
    <w:rsid w:val="00292E94"/>
    <w:rsid w:val="00293527"/>
    <w:rsid w:val="00293555"/>
    <w:rsid w:val="00293639"/>
    <w:rsid w:val="002937B8"/>
    <w:rsid w:val="002937C7"/>
    <w:rsid w:val="0029386C"/>
    <w:rsid w:val="00293E05"/>
    <w:rsid w:val="00293E09"/>
    <w:rsid w:val="00293E1B"/>
    <w:rsid w:val="00293F3A"/>
    <w:rsid w:val="002945C7"/>
    <w:rsid w:val="002946C8"/>
    <w:rsid w:val="002948E9"/>
    <w:rsid w:val="00294C4F"/>
    <w:rsid w:val="00294DF4"/>
    <w:rsid w:val="002952B2"/>
    <w:rsid w:val="002952CF"/>
    <w:rsid w:val="0029561F"/>
    <w:rsid w:val="0029592C"/>
    <w:rsid w:val="00295AB2"/>
    <w:rsid w:val="00295F6B"/>
    <w:rsid w:val="00295FCE"/>
    <w:rsid w:val="00295FEC"/>
    <w:rsid w:val="0029620F"/>
    <w:rsid w:val="00296397"/>
    <w:rsid w:val="0029661E"/>
    <w:rsid w:val="00296D6D"/>
    <w:rsid w:val="00296E1F"/>
    <w:rsid w:val="002970F9"/>
    <w:rsid w:val="002974FC"/>
    <w:rsid w:val="00297606"/>
    <w:rsid w:val="00297C98"/>
    <w:rsid w:val="00297CC1"/>
    <w:rsid w:val="00297CFE"/>
    <w:rsid w:val="002A0024"/>
    <w:rsid w:val="002A02CB"/>
    <w:rsid w:val="002A0320"/>
    <w:rsid w:val="002A0460"/>
    <w:rsid w:val="002A05F0"/>
    <w:rsid w:val="002A0804"/>
    <w:rsid w:val="002A0DE4"/>
    <w:rsid w:val="002A0F91"/>
    <w:rsid w:val="002A1126"/>
    <w:rsid w:val="002A1181"/>
    <w:rsid w:val="002A15B3"/>
    <w:rsid w:val="002A1891"/>
    <w:rsid w:val="002A1974"/>
    <w:rsid w:val="002A1C75"/>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4FC0"/>
    <w:rsid w:val="002A56E5"/>
    <w:rsid w:val="002A58DE"/>
    <w:rsid w:val="002A5A5E"/>
    <w:rsid w:val="002A5C9D"/>
    <w:rsid w:val="002A5CDA"/>
    <w:rsid w:val="002A5D87"/>
    <w:rsid w:val="002A61FD"/>
    <w:rsid w:val="002A67F7"/>
    <w:rsid w:val="002A6959"/>
    <w:rsid w:val="002A6BE5"/>
    <w:rsid w:val="002A72A6"/>
    <w:rsid w:val="002A72B3"/>
    <w:rsid w:val="002A74A1"/>
    <w:rsid w:val="002A7729"/>
    <w:rsid w:val="002A78CE"/>
    <w:rsid w:val="002A799E"/>
    <w:rsid w:val="002A7E30"/>
    <w:rsid w:val="002A7F26"/>
    <w:rsid w:val="002A7FB0"/>
    <w:rsid w:val="002B02D3"/>
    <w:rsid w:val="002B0562"/>
    <w:rsid w:val="002B0AAD"/>
    <w:rsid w:val="002B0C26"/>
    <w:rsid w:val="002B0DA6"/>
    <w:rsid w:val="002B132E"/>
    <w:rsid w:val="002B1479"/>
    <w:rsid w:val="002B1560"/>
    <w:rsid w:val="002B169F"/>
    <w:rsid w:val="002B180F"/>
    <w:rsid w:val="002B1AAE"/>
    <w:rsid w:val="002B1EFE"/>
    <w:rsid w:val="002B21CE"/>
    <w:rsid w:val="002B2225"/>
    <w:rsid w:val="002B2593"/>
    <w:rsid w:val="002B25DD"/>
    <w:rsid w:val="002B264F"/>
    <w:rsid w:val="002B2767"/>
    <w:rsid w:val="002B2813"/>
    <w:rsid w:val="002B2CBD"/>
    <w:rsid w:val="002B2D04"/>
    <w:rsid w:val="002B309A"/>
    <w:rsid w:val="002B32A6"/>
    <w:rsid w:val="002B34EE"/>
    <w:rsid w:val="002B3667"/>
    <w:rsid w:val="002B3A87"/>
    <w:rsid w:val="002B4313"/>
    <w:rsid w:val="002B4320"/>
    <w:rsid w:val="002B45EB"/>
    <w:rsid w:val="002B4A74"/>
    <w:rsid w:val="002B5110"/>
    <w:rsid w:val="002B518E"/>
    <w:rsid w:val="002B5218"/>
    <w:rsid w:val="002B5828"/>
    <w:rsid w:val="002B5A08"/>
    <w:rsid w:val="002B5B1D"/>
    <w:rsid w:val="002B5E28"/>
    <w:rsid w:val="002B5E77"/>
    <w:rsid w:val="002B614F"/>
    <w:rsid w:val="002B6215"/>
    <w:rsid w:val="002B67BF"/>
    <w:rsid w:val="002B6C25"/>
    <w:rsid w:val="002B6DAB"/>
    <w:rsid w:val="002B6E66"/>
    <w:rsid w:val="002B7249"/>
    <w:rsid w:val="002B763E"/>
    <w:rsid w:val="002B774D"/>
    <w:rsid w:val="002B7773"/>
    <w:rsid w:val="002B7884"/>
    <w:rsid w:val="002B79DA"/>
    <w:rsid w:val="002B7E58"/>
    <w:rsid w:val="002C007D"/>
    <w:rsid w:val="002C010B"/>
    <w:rsid w:val="002C06B7"/>
    <w:rsid w:val="002C0983"/>
    <w:rsid w:val="002C0B61"/>
    <w:rsid w:val="002C0C81"/>
    <w:rsid w:val="002C139E"/>
    <w:rsid w:val="002C180A"/>
    <w:rsid w:val="002C1C79"/>
    <w:rsid w:val="002C1F53"/>
    <w:rsid w:val="002C23DE"/>
    <w:rsid w:val="002C2599"/>
    <w:rsid w:val="002C2626"/>
    <w:rsid w:val="002C29E8"/>
    <w:rsid w:val="002C307F"/>
    <w:rsid w:val="002C30A5"/>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8B7"/>
    <w:rsid w:val="002C5C3B"/>
    <w:rsid w:val="002C5D11"/>
    <w:rsid w:val="002C6675"/>
    <w:rsid w:val="002C6A97"/>
    <w:rsid w:val="002C6DD5"/>
    <w:rsid w:val="002C6E3E"/>
    <w:rsid w:val="002C6FCF"/>
    <w:rsid w:val="002C7427"/>
    <w:rsid w:val="002C7B95"/>
    <w:rsid w:val="002C7BA0"/>
    <w:rsid w:val="002C7C36"/>
    <w:rsid w:val="002D03B3"/>
    <w:rsid w:val="002D04B7"/>
    <w:rsid w:val="002D0520"/>
    <w:rsid w:val="002D05C4"/>
    <w:rsid w:val="002D0658"/>
    <w:rsid w:val="002D07D3"/>
    <w:rsid w:val="002D07D9"/>
    <w:rsid w:val="002D0850"/>
    <w:rsid w:val="002D08F0"/>
    <w:rsid w:val="002D0C69"/>
    <w:rsid w:val="002D0D30"/>
    <w:rsid w:val="002D10D0"/>
    <w:rsid w:val="002D11CF"/>
    <w:rsid w:val="002D1214"/>
    <w:rsid w:val="002D129A"/>
    <w:rsid w:val="002D12D1"/>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3D23"/>
    <w:rsid w:val="002D4023"/>
    <w:rsid w:val="002D4116"/>
    <w:rsid w:val="002D4159"/>
    <w:rsid w:val="002D457C"/>
    <w:rsid w:val="002D45A9"/>
    <w:rsid w:val="002D484C"/>
    <w:rsid w:val="002D4DAF"/>
    <w:rsid w:val="002D5476"/>
    <w:rsid w:val="002D54DA"/>
    <w:rsid w:val="002D55BB"/>
    <w:rsid w:val="002D5619"/>
    <w:rsid w:val="002D571F"/>
    <w:rsid w:val="002D5C69"/>
    <w:rsid w:val="002D5C7D"/>
    <w:rsid w:val="002D5CAA"/>
    <w:rsid w:val="002D5F27"/>
    <w:rsid w:val="002D629E"/>
    <w:rsid w:val="002D65EF"/>
    <w:rsid w:val="002D6662"/>
    <w:rsid w:val="002D6744"/>
    <w:rsid w:val="002D6835"/>
    <w:rsid w:val="002D686F"/>
    <w:rsid w:val="002D69B2"/>
    <w:rsid w:val="002D69D4"/>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0F3"/>
    <w:rsid w:val="002E1308"/>
    <w:rsid w:val="002E13EB"/>
    <w:rsid w:val="002E16DD"/>
    <w:rsid w:val="002E175E"/>
    <w:rsid w:val="002E1776"/>
    <w:rsid w:val="002E1AF8"/>
    <w:rsid w:val="002E1C5D"/>
    <w:rsid w:val="002E1D1D"/>
    <w:rsid w:val="002E1DEE"/>
    <w:rsid w:val="002E1EF6"/>
    <w:rsid w:val="002E2053"/>
    <w:rsid w:val="002E23CA"/>
    <w:rsid w:val="002E23D5"/>
    <w:rsid w:val="002E242D"/>
    <w:rsid w:val="002E2AC2"/>
    <w:rsid w:val="002E2C7F"/>
    <w:rsid w:val="002E2E31"/>
    <w:rsid w:val="002E2EE0"/>
    <w:rsid w:val="002E316F"/>
    <w:rsid w:val="002E34A3"/>
    <w:rsid w:val="002E3536"/>
    <w:rsid w:val="002E3686"/>
    <w:rsid w:val="002E3A21"/>
    <w:rsid w:val="002E3A3B"/>
    <w:rsid w:val="002E3A46"/>
    <w:rsid w:val="002E3BE4"/>
    <w:rsid w:val="002E3DAF"/>
    <w:rsid w:val="002E3E32"/>
    <w:rsid w:val="002E4166"/>
    <w:rsid w:val="002E4A3B"/>
    <w:rsid w:val="002E4A9D"/>
    <w:rsid w:val="002E525C"/>
    <w:rsid w:val="002E54F5"/>
    <w:rsid w:val="002E569F"/>
    <w:rsid w:val="002E5774"/>
    <w:rsid w:val="002E5863"/>
    <w:rsid w:val="002E596D"/>
    <w:rsid w:val="002E5C03"/>
    <w:rsid w:val="002E5CC3"/>
    <w:rsid w:val="002E5D5C"/>
    <w:rsid w:val="002E5E82"/>
    <w:rsid w:val="002E5ED6"/>
    <w:rsid w:val="002E5F7A"/>
    <w:rsid w:val="002E611C"/>
    <w:rsid w:val="002E6612"/>
    <w:rsid w:val="002E6964"/>
    <w:rsid w:val="002E6A17"/>
    <w:rsid w:val="002E6DEE"/>
    <w:rsid w:val="002E6E42"/>
    <w:rsid w:val="002E6E47"/>
    <w:rsid w:val="002E6F3C"/>
    <w:rsid w:val="002E75CB"/>
    <w:rsid w:val="002E7954"/>
    <w:rsid w:val="002E7FEB"/>
    <w:rsid w:val="002F00DC"/>
    <w:rsid w:val="002F09CB"/>
    <w:rsid w:val="002F0BB3"/>
    <w:rsid w:val="002F0C49"/>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3"/>
    <w:rsid w:val="002F27F6"/>
    <w:rsid w:val="002F28D5"/>
    <w:rsid w:val="002F29FC"/>
    <w:rsid w:val="002F3116"/>
    <w:rsid w:val="002F3823"/>
    <w:rsid w:val="002F39B6"/>
    <w:rsid w:val="002F3B8D"/>
    <w:rsid w:val="002F4404"/>
    <w:rsid w:val="002F46CA"/>
    <w:rsid w:val="002F4BA7"/>
    <w:rsid w:val="002F4DF9"/>
    <w:rsid w:val="002F517C"/>
    <w:rsid w:val="002F53EA"/>
    <w:rsid w:val="002F5AE1"/>
    <w:rsid w:val="002F5B59"/>
    <w:rsid w:val="002F5BDD"/>
    <w:rsid w:val="002F5EAC"/>
    <w:rsid w:val="002F5F6D"/>
    <w:rsid w:val="002F609D"/>
    <w:rsid w:val="002F60CF"/>
    <w:rsid w:val="002F6125"/>
    <w:rsid w:val="002F62B3"/>
    <w:rsid w:val="002F65EF"/>
    <w:rsid w:val="002F676A"/>
    <w:rsid w:val="002F690F"/>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A35"/>
    <w:rsid w:val="00300E13"/>
    <w:rsid w:val="00300F64"/>
    <w:rsid w:val="00301225"/>
    <w:rsid w:val="0030122E"/>
    <w:rsid w:val="003012F9"/>
    <w:rsid w:val="003013B2"/>
    <w:rsid w:val="00301400"/>
    <w:rsid w:val="00301531"/>
    <w:rsid w:val="00301A93"/>
    <w:rsid w:val="00301D55"/>
    <w:rsid w:val="00301E04"/>
    <w:rsid w:val="00301EE5"/>
    <w:rsid w:val="0030235D"/>
    <w:rsid w:val="00302412"/>
    <w:rsid w:val="00302907"/>
    <w:rsid w:val="00302A21"/>
    <w:rsid w:val="00302AB8"/>
    <w:rsid w:val="00302D86"/>
    <w:rsid w:val="003030FB"/>
    <w:rsid w:val="0030323C"/>
    <w:rsid w:val="003035D8"/>
    <w:rsid w:val="0030362C"/>
    <w:rsid w:val="0030384C"/>
    <w:rsid w:val="003039D5"/>
    <w:rsid w:val="00303A97"/>
    <w:rsid w:val="00303B0C"/>
    <w:rsid w:val="00303B57"/>
    <w:rsid w:val="00303BF7"/>
    <w:rsid w:val="00303D53"/>
    <w:rsid w:val="003042CC"/>
    <w:rsid w:val="003042FE"/>
    <w:rsid w:val="003045C1"/>
    <w:rsid w:val="0030481E"/>
    <w:rsid w:val="003048D7"/>
    <w:rsid w:val="00304DA5"/>
    <w:rsid w:val="00304E42"/>
    <w:rsid w:val="00304EC7"/>
    <w:rsid w:val="00305001"/>
    <w:rsid w:val="0030565B"/>
    <w:rsid w:val="0030571A"/>
    <w:rsid w:val="0030573D"/>
    <w:rsid w:val="00305749"/>
    <w:rsid w:val="00305CFA"/>
    <w:rsid w:val="00305F47"/>
    <w:rsid w:val="00306156"/>
    <w:rsid w:val="003061B5"/>
    <w:rsid w:val="003064C6"/>
    <w:rsid w:val="00306569"/>
    <w:rsid w:val="00306A53"/>
    <w:rsid w:val="00306AFE"/>
    <w:rsid w:val="00306C75"/>
    <w:rsid w:val="00306EF3"/>
    <w:rsid w:val="003070AB"/>
    <w:rsid w:val="00307186"/>
    <w:rsid w:val="003071F6"/>
    <w:rsid w:val="00307512"/>
    <w:rsid w:val="0030773F"/>
    <w:rsid w:val="00307D56"/>
    <w:rsid w:val="003102D0"/>
    <w:rsid w:val="00310463"/>
    <w:rsid w:val="003104E0"/>
    <w:rsid w:val="003108CF"/>
    <w:rsid w:val="003108E0"/>
    <w:rsid w:val="0031099A"/>
    <w:rsid w:val="00310AD4"/>
    <w:rsid w:val="00310B90"/>
    <w:rsid w:val="00310E98"/>
    <w:rsid w:val="00311062"/>
    <w:rsid w:val="0031128C"/>
    <w:rsid w:val="00311547"/>
    <w:rsid w:val="00311594"/>
    <w:rsid w:val="003115C9"/>
    <w:rsid w:val="00311C74"/>
    <w:rsid w:val="00311D43"/>
    <w:rsid w:val="00311E19"/>
    <w:rsid w:val="0031201D"/>
    <w:rsid w:val="003120F1"/>
    <w:rsid w:val="003124F8"/>
    <w:rsid w:val="00312957"/>
    <w:rsid w:val="003129E7"/>
    <w:rsid w:val="003133B2"/>
    <w:rsid w:val="00313483"/>
    <w:rsid w:val="003134E2"/>
    <w:rsid w:val="003136CB"/>
    <w:rsid w:val="00313A5B"/>
    <w:rsid w:val="00313B6A"/>
    <w:rsid w:val="00313B8C"/>
    <w:rsid w:val="00313CB0"/>
    <w:rsid w:val="00313F96"/>
    <w:rsid w:val="00313FD2"/>
    <w:rsid w:val="0031428A"/>
    <w:rsid w:val="003143B8"/>
    <w:rsid w:val="0031458B"/>
    <w:rsid w:val="00314885"/>
    <w:rsid w:val="00314941"/>
    <w:rsid w:val="00314B83"/>
    <w:rsid w:val="00314CF4"/>
    <w:rsid w:val="00314EFF"/>
    <w:rsid w:val="003151CA"/>
    <w:rsid w:val="00315509"/>
    <w:rsid w:val="00315580"/>
    <w:rsid w:val="003159C3"/>
    <w:rsid w:val="003159D1"/>
    <w:rsid w:val="00315FC6"/>
    <w:rsid w:val="0031604E"/>
    <w:rsid w:val="0031630B"/>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AEE"/>
    <w:rsid w:val="00322D1B"/>
    <w:rsid w:val="00323260"/>
    <w:rsid w:val="00323306"/>
    <w:rsid w:val="0032346F"/>
    <w:rsid w:val="00323902"/>
    <w:rsid w:val="00323A71"/>
    <w:rsid w:val="00323FC9"/>
    <w:rsid w:val="00324223"/>
    <w:rsid w:val="00324316"/>
    <w:rsid w:val="00324613"/>
    <w:rsid w:val="00324A54"/>
    <w:rsid w:val="00324BCC"/>
    <w:rsid w:val="00324C9B"/>
    <w:rsid w:val="00324D2E"/>
    <w:rsid w:val="00324E3C"/>
    <w:rsid w:val="00324E60"/>
    <w:rsid w:val="00324FFB"/>
    <w:rsid w:val="003250A8"/>
    <w:rsid w:val="003253F4"/>
    <w:rsid w:val="003256BC"/>
    <w:rsid w:val="00325702"/>
    <w:rsid w:val="0032590B"/>
    <w:rsid w:val="003259DB"/>
    <w:rsid w:val="00325CCB"/>
    <w:rsid w:val="00325D5D"/>
    <w:rsid w:val="00325EF7"/>
    <w:rsid w:val="0032615D"/>
    <w:rsid w:val="0032627F"/>
    <w:rsid w:val="00326572"/>
    <w:rsid w:val="0032696F"/>
    <w:rsid w:val="003269F3"/>
    <w:rsid w:val="00327281"/>
    <w:rsid w:val="003273FD"/>
    <w:rsid w:val="00327525"/>
    <w:rsid w:val="003275C2"/>
    <w:rsid w:val="003277A4"/>
    <w:rsid w:val="00327E6D"/>
    <w:rsid w:val="00327EAA"/>
    <w:rsid w:val="003302A3"/>
    <w:rsid w:val="00330354"/>
    <w:rsid w:val="003303C5"/>
    <w:rsid w:val="0033081F"/>
    <w:rsid w:val="00330AFE"/>
    <w:rsid w:val="00330DB1"/>
    <w:rsid w:val="0033105E"/>
    <w:rsid w:val="00331183"/>
    <w:rsid w:val="003315AB"/>
    <w:rsid w:val="0033186C"/>
    <w:rsid w:val="0033189C"/>
    <w:rsid w:val="00331943"/>
    <w:rsid w:val="00331A04"/>
    <w:rsid w:val="00331C86"/>
    <w:rsid w:val="00331CB8"/>
    <w:rsid w:val="00331D1C"/>
    <w:rsid w:val="00332069"/>
    <w:rsid w:val="00332216"/>
    <w:rsid w:val="0033241A"/>
    <w:rsid w:val="0033255C"/>
    <w:rsid w:val="003328CA"/>
    <w:rsid w:val="00332ABF"/>
    <w:rsid w:val="00332CA3"/>
    <w:rsid w:val="00332F79"/>
    <w:rsid w:val="00333246"/>
    <w:rsid w:val="00333494"/>
    <w:rsid w:val="003339B1"/>
    <w:rsid w:val="00333A58"/>
    <w:rsid w:val="00333BDE"/>
    <w:rsid w:val="00333C6F"/>
    <w:rsid w:val="00333C79"/>
    <w:rsid w:val="00333CF5"/>
    <w:rsid w:val="00333E08"/>
    <w:rsid w:val="00333E9B"/>
    <w:rsid w:val="00333FBE"/>
    <w:rsid w:val="00334106"/>
    <w:rsid w:val="00334125"/>
    <w:rsid w:val="003344D6"/>
    <w:rsid w:val="003345D0"/>
    <w:rsid w:val="0033493B"/>
    <w:rsid w:val="00334AC5"/>
    <w:rsid w:val="00334BEB"/>
    <w:rsid w:val="00334D7B"/>
    <w:rsid w:val="00334F0C"/>
    <w:rsid w:val="00334FDE"/>
    <w:rsid w:val="003351C4"/>
    <w:rsid w:val="00335642"/>
    <w:rsid w:val="00335875"/>
    <w:rsid w:val="00335B4C"/>
    <w:rsid w:val="00335C2D"/>
    <w:rsid w:val="00336539"/>
    <w:rsid w:val="00336584"/>
    <w:rsid w:val="003365B7"/>
    <w:rsid w:val="00336629"/>
    <w:rsid w:val="00336636"/>
    <w:rsid w:val="00336717"/>
    <w:rsid w:val="00336CC4"/>
    <w:rsid w:val="0033742A"/>
    <w:rsid w:val="003377D9"/>
    <w:rsid w:val="0033780C"/>
    <w:rsid w:val="0033788F"/>
    <w:rsid w:val="00337B59"/>
    <w:rsid w:val="00337C3D"/>
    <w:rsid w:val="00337C66"/>
    <w:rsid w:val="00337CD4"/>
    <w:rsid w:val="00337CE2"/>
    <w:rsid w:val="00337EAA"/>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C77"/>
    <w:rsid w:val="00341D1F"/>
    <w:rsid w:val="00342398"/>
    <w:rsid w:val="0034258B"/>
    <w:rsid w:val="0034279D"/>
    <w:rsid w:val="003428C3"/>
    <w:rsid w:val="00342A18"/>
    <w:rsid w:val="00342AD5"/>
    <w:rsid w:val="00342DD3"/>
    <w:rsid w:val="00343051"/>
    <w:rsid w:val="0034388A"/>
    <w:rsid w:val="00343B5C"/>
    <w:rsid w:val="003443D6"/>
    <w:rsid w:val="003444A0"/>
    <w:rsid w:val="00344686"/>
    <w:rsid w:val="003449C7"/>
    <w:rsid w:val="003449E4"/>
    <w:rsid w:val="00345203"/>
    <w:rsid w:val="0034555D"/>
    <w:rsid w:val="00345A0D"/>
    <w:rsid w:val="003462A1"/>
    <w:rsid w:val="003462D7"/>
    <w:rsid w:val="003465E5"/>
    <w:rsid w:val="003466F1"/>
    <w:rsid w:val="00346ADA"/>
    <w:rsid w:val="00346B1C"/>
    <w:rsid w:val="00346B8E"/>
    <w:rsid w:val="00346E52"/>
    <w:rsid w:val="00346E75"/>
    <w:rsid w:val="00346F49"/>
    <w:rsid w:val="00347245"/>
    <w:rsid w:val="003472CC"/>
    <w:rsid w:val="003474B8"/>
    <w:rsid w:val="00347680"/>
    <w:rsid w:val="00347A64"/>
    <w:rsid w:val="00347C98"/>
    <w:rsid w:val="00347F95"/>
    <w:rsid w:val="003500CB"/>
    <w:rsid w:val="003501AE"/>
    <w:rsid w:val="0035029A"/>
    <w:rsid w:val="003507EC"/>
    <w:rsid w:val="00350B2B"/>
    <w:rsid w:val="00350CB1"/>
    <w:rsid w:val="00350D3C"/>
    <w:rsid w:val="0035113F"/>
    <w:rsid w:val="00351261"/>
    <w:rsid w:val="003513BC"/>
    <w:rsid w:val="00351512"/>
    <w:rsid w:val="003516E1"/>
    <w:rsid w:val="00351843"/>
    <w:rsid w:val="0035191C"/>
    <w:rsid w:val="00351A65"/>
    <w:rsid w:val="00351ABB"/>
    <w:rsid w:val="00351BCA"/>
    <w:rsid w:val="00351E40"/>
    <w:rsid w:val="00352194"/>
    <w:rsid w:val="00352226"/>
    <w:rsid w:val="003522F8"/>
    <w:rsid w:val="00352810"/>
    <w:rsid w:val="0035291D"/>
    <w:rsid w:val="003529E1"/>
    <w:rsid w:val="00352D21"/>
    <w:rsid w:val="00352DE2"/>
    <w:rsid w:val="00352F44"/>
    <w:rsid w:val="003530D9"/>
    <w:rsid w:val="0035345D"/>
    <w:rsid w:val="00353545"/>
    <w:rsid w:val="0035365E"/>
    <w:rsid w:val="003536FE"/>
    <w:rsid w:val="003538D2"/>
    <w:rsid w:val="00353A08"/>
    <w:rsid w:val="00353B3F"/>
    <w:rsid w:val="00353C78"/>
    <w:rsid w:val="00353EBA"/>
    <w:rsid w:val="003544C5"/>
    <w:rsid w:val="00354559"/>
    <w:rsid w:val="003545CC"/>
    <w:rsid w:val="00354BF8"/>
    <w:rsid w:val="00354CAC"/>
    <w:rsid w:val="00355088"/>
    <w:rsid w:val="00355142"/>
    <w:rsid w:val="0035581A"/>
    <w:rsid w:val="00355DC8"/>
    <w:rsid w:val="0035616D"/>
    <w:rsid w:val="003562F3"/>
    <w:rsid w:val="00356305"/>
    <w:rsid w:val="0035641C"/>
    <w:rsid w:val="00356673"/>
    <w:rsid w:val="00356861"/>
    <w:rsid w:val="003568A0"/>
    <w:rsid w:val="003569B3"/>
    <w:rsid w:val="00356B45"/>
    <w:rsid w:val="003571A1"/>
    <w:rsid w:val="00357270"/>
    <w:rsid w:val="003574DD"/>
    <w:rsid w:val="0035751F"/>
    <w:rsid w:val="003578D1"/>
    <w:rsid w:val="003579F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096"/>
    <w:rsid w:val="00362115"/>
    <w:rsid w:val="0036213E"/>
    <w:rsid w:val="00362274"/>
    <w:rsid w:val="0036232F"/>
    <w:rsid w:val="00362676"/>
    <w:rsid w:val="00362DA7"/>
    <w:rsid w:val="00362DF0"/>
    <w:rsid w:val="003634C0"/>
    <w:rsid w:val="0036393A"/>
    <w:rsid w:val="00363F33"/>
    <w:rsid w:val="0036427E"/>
    <w:rsid w:val="003642A6"/>
    <w:rsid w:val="003646F5"/>
    <w:rsid w:val="00364A47"/>
    <w:rsid w:val="00364BDE"/>
    <w:rsid w:val="00364D65"/>
    <w:rsid w:val="0036528D"/>
    <w:rsid w:val="00365330"/>
    <w:rsid w:val="003653CB"/>
    <w:rsid w:val="003657BE"/>
    <w:rsid w:val="00365DFD"/>
    <w:rsid w:val="0036613F"/>
    <w:rsid w:val="00366142"/>
    <w:rsid w:val="0036620B"/>
    <w:rsid w:val="003662A0"/>
    <w:rsid w:val="003665D7"/>
    <w:rsid w:val="003666FD"/>
    <w:rsid w:val="003669BB"/>
    <w:rsid w:val="00366F97"/>
    <w:rsid w:val="00366F99"/>
    <w:rsid w:val="00367057"/>
    <w:rsid w:val="00367319"/>
    <w:rsid w:val="00367445"/>
    <w:rsid w:val="003674FD"/>
    <w:rsid w:val="003675F5"/>
    <w:rsid w:val="00367662"/>
    <w:rsid w:val="00367917"/>
    <w:rsid w:val="003679C3"/>
    <w:rsid w:val="00367BED"/>
    <w:rsid w:val="00367C7F"/>
    <w:rsid w:val="003704EE"/>
    <w:rsid w:val="003705AC"/>
    <w:rsid w:val="003706CF"/>
    <w:rsid w:val="003709DA"/>
    <w:rsid w:val="00370EC4"/>
    <w:rsid w:val="003710E1"/>
    <w:rsid w:val="003711E9"/>
    <w:rsid w:val="00371296"/>
    <w:rsid w:val="0037166B"/>
    <w:rsid w:val="00371787"/>
    <w:rsid w:val="003717EC"/>
    <w:rsid w:val="003719CA"/>
    <w:rsid w:val="00371B2A"/>
    <w:rsid w:val="00371C30"/>
    <w:rsid w:val="00372043"/>
    <w:rsid w:val="00372093"/>
    <w:rsid w:val="00372329"/>
    <w:rsid w:val="0037242B"/>
    <w:rsid w:val="00372471"/>
    <w:rsid w:val="00372502"/>
    <w:rsid w:val="0037263A"/>
    <w:rsid w:val="00372702"/>
    <w:rsid w:val="00372895"/>
    <w:rsid w:val="003729E2"/>
    <w:rsid w:val="00372AA0"/>
    <w:rsid w:val="00372DF6"/>
    <w:rsid w:val="0037366C"/>
    <w:rsid w:val="00374058"/>
    <w:rsid w:val="00374067"/>
    <w:rsid w:val="0037411D"/>
    <w:rsid w:val="0037458F"/>
    <w:rsid w:val="0037493F"/>
    <w:rsid w:val="00374B35"/>
    <w:rsid w:val="00374CAF"/>
    <w:rsid w:val="00374DB7"/>
    <w:rsid w:val="0037500D"/>
    <w:rsid w:val="00375110"/>
    <w:rsid w:val="00375259"/>
    <w:rsid w:val="0037538D"/>
    <w:rsid w:val="003756ED"/>
    <w:rsid w:val="00375859"/>
    <w:rsid w:val="00375B10"/>
    <w:rsid w:val="00375DA3"/>
    <w:rsid w:val="00375ED0"/>
    <w:rsid w:val="0037600A"/>
    <w:rsid w:val="00376133"/>
    <w:rsid w:val="0037626C"/>
    <w:rsid w:val="00376380"/>
    <w:rsid w:val="003763EE"/>
    <w:rsid w:val="003765AB"/>
    <w:rsid w:val="0037667B"/>
    <w:rsid w:val="003767A1"/>
    <w:rsid w:val="003768CC"/>
    <w:rsid w:val="0037691E"/>
    <w:rsid w:val="00376AB4"/>
    <w:rsid w:val="00376CC6"/>
    <w:rsid w:val="00377131"/>
    <w:rsid w:val="0037725E"/>
    <w:rsid w:val="003774E0"/>
    <w:rsid w:val="0037751C"/>
    <w:rsid w:val="003775C8"/>
    <w:rsid w:val="0037792A"/>
    <w:rsid w:val="0037792C"/>
    <w:rsid w:val="00377997"/>
    <w:rsid w:val="00377E55"/>
    <w:rsid w:val="00380046"/>
    <w:rsid w:val="0038007A"/>
    <w:rsid w:val="00380266"/>
    <w:rsid w:val="00380321"/>
    <w:rsid w:val="003805BD"/>
    <w:rsid w:val="003806AE"/>
    <w:rsid w:val="00380A94"/>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0B8"/>
    <w:rsid w:val="00383208"/>
    <w:rsid w:val="00383300"/>
    <w:rsid w:val="00383483"/>
    <w:rsid w:val="00383AEA"/>
    <w:rsid w:val="00383F09"/>
    <w:rsid w:val="00383FDB"/>
    <w:rsid w:val="003840EA"/>
    <w:rsid w:val="0038429B"/>
    <w:rsid w:val="003848AE"/>
    <w:rsid w:val="00384943"/>
    <w:rsid w:val="003849D8"/>
    <w:rsid w:val="0038501D"/>
    <w:rsid w:val="00385095"/>
    <w:rsid w:val="0038536D"/>
    <w:rsid w:val="003853E1"/>
    <w:rsid w:val="00385463"/>
    <w:rsid w:val="00385888"/>
    <w:rsid w:val="00385902"/>
    <w:rsid w:val="00385D63"/>
    <w:rsid w:val="00385F4B"/>
    <w:rsid w:val="00386081"/>
    <w:rsid w:val="003860C3"/>
    <w:rsid w:val="00386264"/>
    <w:rsid w:val="003863DE"/>
    <w:rsid w:val="003863E9"/>
    <w:rsid w:val="00386440"/>
    <w:rsid w:val="00386BFB"/>
    <w:rsid w:val="00386D13"/>
    <w:rsid w:val="00386FA1"/>
    <w:rsid w:val="0038703D"/>
    <w:rsid w:val="003872AA"/>
    <w:rsid w:val="00387519"/>
    <w:rsid w:val="00387683"/>
    <w:rsid w:val="0038795B"/>
    <w:rsid w:val="00387ACD"/>
    <w:rsid w:val="003900F3"/>
    <w:rsid w:val="00390198"/>
    <w:rsid w:val="00390267"/>
    <w:rsid w:val="00390610"/>
    <w:rsid w:val="003906CC"/>
    <w:rsid w:val="00390B10"/>
    <w:rsid w:val="00390D01"/>
    <w:rsid w:val="00390FA1"/>
    <w:rsid w:val="00391290"/>
    <w:rsid w:val="0039132D"/>
    <w:rsid w:val="003915B6"/>
    <w:rsid w:val="0039178F"/>
    <w:rsid w:val="00391BDD"/>
    <w:rsid w:val="00391CB8"/>
    <w:rsid w:val="00391FF4"/>
    <w:rsid w:val="003926C2"/>
    <w:rsid w:val="003926C7"/>
    <w:rsid w:val="00392815"/>
    <w:rsid w:val="003928A1"/>
    <w:rsid w:val="0039300A"/>
    <w:rsid w:val="00393056"/>
    <w:rsid w:val="003931A4"/>
    <w:rsid w:val="003935E6"/>
    <w:rsid w:val="003935EC"/>
    <w:rsid w:val="003936CD"/>
    <w:rsid w:val="00393EF8"/>
    <w:rsid w:val="00393F17"/>
    <w:rsid w:val="0039401C"/>
    <w:rsid w:val="003941AE"/>
    <w:rsid w:val="003942D5"/>
    <w:rsid w:val="00394423"/>
    <w:rsid w:val="003944CA"/>
    <w:rsid w:val="00394605"/>
    <w:rsid w:val="00394DCC"/>
    <w:rsid w:val="00394EF9"/>
    <w:rsid w:val="0039527D"/>
    <w:rsid w:val="0039583B"/>
    <w:rsid w:val="00395958"/>
    <w:rsid w:val="00395ABF"/>
    <w:rsid w:val="00395AC8"/>
    <w:rsid w:val="00395E5C"/>
    <w:rsid w:val="00395FD5"/>
    <w:rsid w:val="00396102"/>
    <w:rsid w:val="003963DC"/>
    <w:rsid w:val="003964EF"/>
    <w:rsid w:val="003967BB"/>
    <w:rsid w:val="003968D6"/>
    <w:rsid w:val="00396D1A"/>
    <w:rsid w:val="00396E78"/>
    <w:rsid w:val="00396EF1"/>
    <w:rsid w:val="00397468"/>
    <w:rsid w:val="003975F4"/>
    <w:rsid w:val="00397721"/>
    <w:rsid w:val="003979C2"/>
    <w:rsid w:val="00397DA2"/>
    <w:rsid w:val="003A0033"/>
    <w:rsid w:val="003A03FE"/>
    <w:rsid w:val="003A080D"/>
    <w:rsid w:val="003A0A47"/>
    <w:rsid w:val="003A0D4A"/>
    <w:rsid w:val="003A10D1"/>
    <w:rsid w:val="003A114E"/>
    <w:rsid w:val="003A126D"/>
    <w:rsid w:val="003A14DA"/>
    <w:rsid w:val="003A1A56"/>
    <w:rsid w:val="003A1D7D"/>
    <w:rsid w:val="003A1F12"/>
    <w:rsid w:val="003A2658"/>
    <w:rsid w:val="003A2DB1"/>
    <w:rsid w:val="003A3614"/>
    <w:rsid w:val="003A385B"/>
    <w:rsid w:val="003A3BC9"/>
    <w:rsid w:val="003A3E57"/>
    <w:rsid w:val="003A401F"/>
    <w:rsid w:val="003A402B"/>
    <w:rsid w:val="003A4130"/>
    <w:rsid w:val="003A41DA"/>
    <w:rsid w:val="003A42BA"/>
    <w:rsid w:val="003A4649"/>
    <w:rsid w:val="003A4839"/>
    <w:rsid w:val="003A48F8"/>
    <w:rsid w:val="003A498F"/>
    <w:rsid w:val="003A4CB0"/>
    <w:rsid w:val="003A4E44"/>
    <w:rsid w:val="003A4EE0"/>
    <w:rsid w:val="003A5322"/>
    <w:rsid w:val="003A53C4"/>
    <w:rsid w:val="003A597F"/>
    <w:rsid w:val="003A5CC4"/>
    <w:rsid w:val="003A5DA9"/>
    <w:rsid w:val="003A5F1B"/>
    <w:rsid w:val="003A5F81"/>
    <w:rsid w:val="003A5F94"/>
    <w:rsid w:val="003A6088"/>
    <w:rsid w:val="003A6594"/>
    <w:rsid w:val="003A65D1"/>
    <w:rsid w:val="003A6AEA"/>
    <w:rsid w:val="003A6DA3"/>
    <w:rsid w:val="003A72CE"/>
    <w:rsid w:val="003A74B1"/>
    <w:rsid w:val="003A75A0"/>
    <w:rsid w:val="003A75F1"/>
    <w:rsid w:val="003A7728"/>
    <w:rsid w:val="003A773E"/>
    <w:rsid w:val="003A77CA"/>
    <w:rsid w:val="003A7966"/>
    <w:rsid w:val="003A7BAF"/>
    <w:rsid w:val="003A7FB5"/>
    <w:rsid w:val="003B030B"/>
    <w:rsid w:val="003B037C"/>
    <w:rsid w:val="003B08CD"/>
    <w:rsid w:val="003B0ABB"/>
    <w:rsid w:val="003B0E14"/>
    <w:rsid w:val="003B0EDF"/>
    <w:rsid w:val="003B1161"/>
    <w:rsid w:val="003B1788"/>
    <w:rsid w:val="003B18E7"/>
    <w:rsid w:val="003B1945"/>
    <w:rsid w:val="003B1B7C"/>
    <w:rsid w:val="003B20A2"/>
    <w:rsid w:val="003B2656"/>
    <w:rsid w:val="003B267B"/>
    <w:rsid w:val="003B27D8"/>
    <w:rsid w:val="003B2C90"/>
    <w:rsid w:val="003B2FB9"/>
    <w:rsid w:val="003B30D0"/>
    <w:rsid w:val="003B30ED"/>
    <w:rsid w:val="003B310F"/>
    <w:rsid w:val="003B33F3"/>
    <w:rsid w:val="003B349D"/>
    <w:rsid w:val="003B3601"/>
    <w:rsid w:val="003B3602"/>
    <w:rsid w:val="003B37A1"/>
    <w:rsid w:val="003B37C3"/>
    <w:rsid w:val="003B38C2"/>
    <w:rsid w:val="003B3B5D"/>
    <w:rsid w:val="003B425C"/>
    <w:rsid w:val="003B442E"/>
    <w:rsid w:val="003B4875"/>
    <w:rsid w:val="003B4969"/>
    <w:rsid w:val="003B4A65"/>
    <w:rsid w:val="003B4B9F"/>
    <w:rsid w:val="003B4D48"/>
    <w:rsid w:val="003B4E89"/>
    <w:rsid w:val="003B5002"/>
    <w:rsid w:val="003B52F1"/>
    <w:rsid w:val="003B538B"/>
    <w:rsid w:val="003B53A3"/>
    <w:rsid w:val="003B53EF"/>
    <w:rsid w:val="003B5622"/>
    <w:rsid w:val="003B576C"/>
    <w:rsid w:val="003B592F"/>
    <w:rsid w:val="003B5D2A"/>
    <w:rsid w:val="003B6300"/>
    <w:rsid w:val="003B6482"/>
    <w:rsid w:val="003B6A59"/>
    <w:rsid w:val="003B7175"/>
    <w:rsid w:val="003B71DF"/>
    <w:rsid w:val="003B7300"/>
    <w:rsid w:val="003B73BB"/>
    <w:rsid w:val="003B740A"/>
    <w:rsid w:val="003B79B6"/>
    <w:rsid w:val="003B79C7"/>
    <w:rsid w:val="003B7C8B"/>
    <w:rsid w:val="003B7D2A"/>
    <w:rsid w:val="003C02D7"/>
    <w:rsid w:val="003C033D"/>
    <w:rsid w:val="003C0523"/>
    <w:rsid w:val="003C057B"/>
    <w:rsid w:val="003C05A5"/>
    <w:rsid w:val="003C066B"/>
    <w:rsid w:val="003C083F"/>
    <w:rsid w:val="003C0915"/>
    <w:rsid w:val="003C0D57"/>
    <w:rsid w:val="003C0F3C"/>
    <w:rsid w:val="003C15BB"/>
    <w:rsid w:val="003C17A3"/>
    <w:rsid w:val="003C1A43"/>
    <w:rsid w:val="003C1C02"/>
    <w:rsid w:val="003C1C36"/>
    <w:rsid w:val="003C1EA9"/>
    <w:rsid w:val="003C20A5"/>
    <w:rsid w:val="003C2180"/>
    <w:rsid w:val="003C2355"/>
    <w:rsid w:val="003C249F"/>
    <w:rsid w:val="003C258C"/>
    <w:rsid w:val="003C26A1"/>
    <w:rsid w:val="003C2792"/>
    <w:rsid w:val="003C28D3"/>
    <w:rsid w:val="003C28EE"/>
    <w:rsid w:val="003C2C35"/>
    <w:rsid w:val="003C2CAE"/>
    <w:rsid w:val="003C2F47"/>
    <w:rsid w:val="003C34A9"/>
    <w:rsid w:val="003C34F0"/>
    <w:rsid w:val="003C363A"/>
    <w:rsid w:val="003C371B"/>
    <w:rsid w:val="003C3929"/>
    <w:rsid w:val="003C3A35"/>
    <w:rsid w:val="003C42C7"/>
    <w:rsid w:val="003C4331"/>
    <w:rsid w:val="003C4436"/>
    <w:rsid w:val="003C4532"/>
    <w:rsid w:val="003C4533"/>
    <w:rsid w:val="003C47F4"/>
    <w:rsid w:val="003C4F1A"/>
    <w:rsid w:val="003C4F6A"/>
    <w:rsid w:val="003C509B"/>
    <w:rsid w:val="003C543F"/>
    <w:rsid w:val="003C5700"/>
    <w:rsid w:val="003C594A"/>
    <w:rsid w:val="003C5A52"/>
    <w:rsid w:val="003C5AB6"/>
    <w:rsid w:val="003C5D5B"/>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ADE"/>
    <w:rsid w:val="003D0BA7"/>
    <w:rsid w:val="003D0CCD"/>
    <w:rsid w:val="003D0E58"/>
    <w:rsid w:val="003D1076"/>
    <w:rsid w:val="003D110C"/>
    <w:rsid w:val="003D144E"/>
    <w:rsid w:val="003D14C4"/>
    <w:rsid w:val="003D1519"/>
    <w:rsid w:val="003D1E51"/>
    <w:rsid w:val="003D1F20"/>
    <w:rsid w:val="003D24F1"/>
    <w:rsid w:val="003D25AF"/>
    <w:rsid w:val="003D2778"/>
    <w:rsid w:val="003D28B1"/>
    <w:rsid w:val="003D2EF9"/>
    <w:rsid w:val="003D3003"/>
    <w:rsid w:val="003D3035"/>
    <w:rsid w:val="003D30F5"/>
    <w:rsid w:val="003D34E9"/>
    <w:rsid w:val="003D3618"/>
    <w:rsid w:val="003D3752"/>
    <w:rsid w:val="003D38C8"/>
    <w:rsid w:val="003D3A07"/>
    <w:rsid w:val="003D402B"/>
    <w:rsid w:val="003D4118"/>
    <w:rsid w:val="003D41A6"/>
    <w:rsid w:val="003D456C"/>
    <w:rsid w:val="003D49DA"/>
    <w:rsid w:val="003D4A7F"/>
    <w:rsid w:val="003D4F95"/>
    <w:rsid w:val="003D5092"/>
    <w:rsid w:val="003D50E0"/>
    <w:rsid w:val="003D5630"/>
    <w:rsid w:val="003D58CF"/>
    <w:rsid w:val="003D5BB8"/>
    <w:rsid w:val="003D5C77"/>
    <w:rsid w:val="003D5CD5"/>
    <w:rsid w:val="003D5E44"/>
    <w:rsid w:val="003D6008"/>
    <w:rsid w:val="003D6448"/>
    <w:rsid w:val="003D662B"/>
    <w:rsid w:val="003D6812"/>
    <w:rsid w:val="003D68B0"/>
    <w:rsid w:val="003D692C"/>
    <w:rsid w:val="003D6E6B"/>
    <w:rsid w:val="003D73D9"/>
    <w:rsid w:val="003D767C"/>
    <w:rsid w:val="003D774E"/>
    <w:rsid w:val="003D77DD"/>
    <w:rsid w:val="003D782D"/>
    <w:rsid w:val="003D7986"/>
    <w:rsid w:val="003D79EA"/>
    <w:rsid w:val="003D7E01"/>
    <w:rsid w:val="003E031F"/>
    <w:rsid w:val="003E065B"/>
    <w:rsid w:val="003E088E"/>
    <w:rsid w:val="003E0996"/>
    <w:rsid w:val="003E0F5A"/>
    <w:rsid w:val="003E160B"/>
    <w:rsid w:val="003E17F9"/>
    <w:rsid w:val="003E2396"/>
    <w:rsid w:val="003E2741"/>
    <w:rsid w:val="003E2A36"/>
    <w:rsid w:val="003E3652"/>
    <w:rsid w:val="003E389D"/>
    <w:rsid w:val="003E3CA9"/>
    <w:rsid w:val="003E3D8A"/>
    <w:rsid w:val="003E3E24"/>
    <w:rsid w:val="003E3F00"/>
    <w:rsid w:val="003E3F38"/>
    <w:rsid w:val="003E42DD"/>
    <w:rsid w:val="003E4378"/>
    <w:rsid w:val="003E4580"/>
    <w:rsid w:val="003E46E9"/>
    <w:rsid w:val="003E48D5"/>
    <w:rsid w:val="003E4C6F"/>
    <w:rsid w:val="003E521B"/>
    <w:rsid w:val="003E5428"/>
    <w:rsid w:val="003E59CA"/>
    <w:rsid w:val="003E5AD0"/>
    <w:rsid w:val="003E5B0C"/>
    <w:rsid w:val="003E5B29"/>
    <w:rsid w:val="003E5DA4"/>
    <w:rsid w:val="003E5DB8"/>
    <w:rsid w:val="003E5E46"/>
    <w:rsid w:val="003E6282"/>
    <w:rsid w:val="003E6969"/>
    <w:rsid w:val="003E6B45"/>
    <w:rsid w:val="003E6BD0"/>
    <w:rsid w:val="003E6D71"/>
    <w:rsid w:val="003E6E51"/>
    <w:rsid w:val="003E6F97"/>
    <w:rsid w:val="003E70B5"/>
    <w:rsid w:val="003E7150"/>
    <w:rsid w:val="003E71DF"/>
    <w:rsid w:val="003E720A"/>
    <w:rsid w:val="003E7287"/>
    <w:rsid w:val="003E733B"/>
    <w:rsid w:val="003E7412"/>
    <w:rsid w:val="003E76DB"/>
    <w:rsid w:val="003E76E6"/>
    <w:rsid w:val="003E77A8"/>
    <w:rsid w:val="003E7BD7"/>
    <w:rsid w:val="003F008D"/>
    <w:rsid w:val="003F020E"/>
    <w:rsid w:val="003F0B78"/>
    <w:rsid w:val="003F0F41"/>
    <w:rsid w:val="003F12DE"/>
    <w:rsid w:val="003F1329"/>
    <w:rsid w:val="003F1447"/>
    <w:rsid w:val="003F164B"/>
    <w:rsid w:val="003F19D3"/>
    <w:rsid w:val="003F1A7F"/>
    <w:rsid w:val="003F20DA"/>
    <w:rsid w:val="003F2290"/>
    <w:rsid w:val="003F2433"/>
    <w:rsid w:val="003F25C3"/>
    <w:rsid w:val="003F27F2"/>
    <w:rsid w:val="003F29CC"/>
    <w:rsid w:val="003F2E00"/>
    <w:rsid w:val="003F2F04"/>
    <w:rsid w:val="003F2FF7"/>
    <w:rsid w:val="003F3632"/>
    <w:rsid w:val="003F3B26"/>
    <w:rsid w:val="003F3BDB"/>
    <w:rsid w:val="003F3C39"/>
    <w:rsid w:val="003F3EB7"/>
    <w:rsid w:val="003F4329"/>
    <w:rsid w:val="003F43D8"/>
    <w:rsid w:val="003F43E9"/>
    <w:rsid w:val="003F4457"/>
    <w:rsid w:val="003F448D"/>
    <w:rsid w:val="003F45C9"/>
    <w:rsid w:val="003F45E6"/>
    <w:rsid w:val="003F4876"/>
    <w:rsid w:val="003F5093"/>
    <w:rsid w:val="003F5243"/>
    <w:rsid w:val="003F527D"/>
    <w:rsid w:val="003F580D"/>
    <w:rsid w:val="003F5869"/>
    <w:rsid w:val="003F5D59"/>
    <w:rsid w:val="003F5F83"/>
    <w:rsid w:val="003F636B"/>
    <w:rsid w:val="003F6484"/>
    <w:rsid w:val="003F6521"/>
    <w:rsid w:val="003F66F7"/>
    <w:rsid w:val="003F6988"/>
    <w:rsid w:val="003F6DE3"/>
    <w:rsid w:val="003F6E9F"/>
    <w:rsid w:val="003F6F0F"/>
    <w:rsid w:val="003F702F"/>
    <w:rsid w:val="003F75B0"/>
    <w:rsid w:val="003F762A"/>
    <w:rsid w:val="003F782F"/>
    <w:rsid w:val="003F79B0"/>
    <w:rsid w:val="003F7CBB"/>
    <w:rsid w:val="00400058"/>
    <w:rsid w:val="0040005D"/>
    <w:rsid w:val="004001A4"/>
    <w:rsid w:val="004003EC"/>
    <w:rsid w:val="0040053A"/>
    <w:rsid w:val="00400CFF"/>
    <w:rsid w:val="00400E8E"/>
    <w:rsid w:val="004011F6"/>
    <w:rsid w:val="00401281"/>
    <w:rsid w:val="004012B8"/>
    <w:rsid w:val="004012EE"/>
    <w:rsid w:val="004014A8"/>
    <w:rsid w:val="0040174A"/>
    <w:rsid w:val="0040195F"/>
    <w:rsid w:val="00401AC2"/>
    <w:rsid w:val="00401B78"/>
    <w:rsid w:val="00401CC9"/>
    <w:rsid w:val="00401DB1"/>
    <w:rsid w:val="00401DD6"/>
    <w:rsid w:val="00401F6E"/>
    <w:rsid w:val="00402045"/>
    <w:rsid w:val="004020B8"/>
    <w:rsid w:val="00402569"/>
    <w:rsid w:val="004026C5"/>
    <w:rsid w:val="00402838"/>
    <w:rsid w:val="00402C50"/>
    <w:rsid w:val="00402FB9"/>
    <w:rsid w:val="004030CE"/>
    <w:rsid w:val="00403171"/>
    <w:rsid w:val="0040343F"/>
    <w:rsid w:val="0040377D"/>
    <w:rsid w:val="00403868"/>
    <w:rsid w:val="0040393B"/>
    <w:rsid w:val="0040397E"/>
    <w:rsid w:val="00403985"/>
    <w:rsid w:val="00403C11"/>
    <w:rsid w:val="004042D3"/>
    <w:rsid w:val="0040438D"/>
    <w:rsid w:val="0040439D"/>
    <w:rsid w:val="00404BA3"/>
    <w:rsid w:val="00404FE0"/>
    <w:rsid w:val="004052B9"/>
    <w:rsid w:val="004054C9"/>
    <w:rsid w:val="0040560D"/>
    <w:rsid w:val="00405662"/>
    <w:rsid w:val="00405678"/>
    <w:rsid w:val="004057BB"/>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265"/>
    <w:rsid w:val="004072CF"/>
    <w:rsid w:val="00407431"/>
    <w:rsid w:val="0040783F"/>
    <w:rsid w:val="00407A8E"/>
    <w:rsid w:val="00410094"/>
    <w:rsid w:val="004100F6"/>
    <w:rsid w:val="004105D4"/>
    <w:rsid w:val="00410737"/>
    <w:rsid w:val="0041096C"/>
    <w:rsid w:val="00410AFF"/>
    <w:rsid w:val="00410F4D"/>
    <w:rsid w:val="00411032"/>
    <w:rsid w:val="0041157B"/>
    <w:rsid w:val="0041197A"/>
    <w:rsid w:val="00411AA2"/>
    <w:rsid w:val="00411DAE"/>
    <w:rsid w:val="00411E0F"/>
    <w:rsid w:val="00411E32"/>
    <w:rsid w:val="00411F4A"/>
    <w:rsid w:val="00412015"/>
    <w:rsid w:val="00412590"/>
    <w:rsid w:val="0041260C"/>
    <w:rsid w:val="0041276E"/>
    <w:rsid w:val="00412772"/>
    <w:rsid w:val="00412895"/>
    <w:rsid w:val="00412A9A"/>
    <w:rsid w:val="00412AEF"/>
    <w:rsid w:val="00412B6E"/>
    <w:rsid w:val="00412E7E"/>
    <w:rsid w:val="00412F13"/>
    <w:rsid w:val="00413110"/>
    <w:rsid w:val="0041316B"/>
    <w:rsid w:val="004132D7"/>
    <w:rsid w:val="004132FA"/>
    <w:rsid w:val="0041330F"/>
    <w:rsid w:val="0041338A"/>
    <w:rsid w:val="00413731"/>
    <w:rsid w:val="00413986"/>
    <w:rsid w:val="00414292"/>
    <w:rsid w:val="004142F4"/>
    <w:rsid w:val="0041457D"/>
    <w:rsid w:val="004145D1"/>
    <w:rsid w:val="00414939"/>
    <w:rsid w:val="00414A54"/>
    <w:rsid w:val="00414B3F"/>
    <w:rsid w:val="00415098"/>
    <w:rsid w:val="004157A4"/>
    <w:rsid w:val="004157AA"/>
    <w:rsid w:val="00415906"/>
    <w:rsid w:val="00415A59"/>
    <w:rsid w:val="00416085"/>
    <w:rsid w:val="0041609E"/>
    <w:rsid w:val="0041626F"/>
    <w:rsid w:val="004162CD"/>
    <w:rsid w:val="0041671B"/>
    <w:rsid w:val="00416877"/>
    <w:rsid w:val="00416BAD"/>
    <w:rsid w:val="00416C24"/>
    <w:rsid w:val="00416CC6"/>
    <w:rsid w:val="00416D52"/>
    <w:rsid w:val="00416EEB"/>
    <w:rsid w:val="00417318"/>
    <w:rsid w:val="00417446"/>
    <w:rsid w:val="0041744A"/>
    <w:rsid w:val="00417524"/>
    <w:rsid w:val="004175BD"/>
    <w:rsid w:val="00417618"/>
    <w:rsid w:val="004176AD"/>
    <w:rsid w:val="004176FB"/>
    <w:rsid w:val="004176FF"/>
    <w:rsid w:val="00417784"/>
    <w:rsid w:val="00417B13"/>
    <w:rsid w:val="00417BD8"/>
    <w:rsid w:val="00417C95"/>
    <w:rsid w:val="00417EEF"/>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1A6"/>
    <w:rsid w:val="00422353"/>
    <w:rsid w:val="00422450"/>
    <w:rsid w:val="004224D6"/>
    <w:rsid w:val="00422886"/>
    <w:rsid w:val="0042288C"/>
    <w:rsid w:val="0042293D"/>
    <w:rsid w:val="00422BBE"/>
    <w:rsid w:val="00422DA2"/>
    <w:rsid w:val="00422E4F"/>
    <w:rsid w:val="00423108"/>
    <w:rsid w:val="004231E8"/>
    <w:rsid w:val="004234F9"/>
    <w:rsid w:val="00423DDB"/>
    <w:rsid w:val="004240A5"/>
    <w:rsid w:val="004241D0"/>
    <w:rsid w:val="00424226"/>
    <w:rsid w:val="0042457E"/>
    <w:rsid w:val="004247C2"/>
    <w:rsid w:val="00424846"/>
    <w:rsid w:val="00424883"/>
    <w:rsid w:val="00424CB3"/>
    <w:rsid w:val="00424F22"/>
    <w:rsid w:val="00424FA7"/>
    <w:rsid w:val="004255B8"/>
    <w:rsid w:val="004257BB"/>
    <w:rsid w:val="00425899"/>
    <w:rsid w:val="004258E9"/>
    <w:rsid w:val="004259E2"/>
    <w:rsid w:val="00425AFA"/>
    <w:rsid w:val="00425B38"/>
    <w:rsid w:val="00425B62"/>
    <w:rsid w:val="00425E33"/>
    <w:rsid w:val="0042606C"/>
    <w:rsid w:val="004260A1"/>
    <w:rsid w:val="00426179"/>
    <w:rsid w:val="00426580"/>
    <w:rsid w:val="00426611"/>
    <w:rsid w:val="00426884"/>
    <w:rsid w:val="00426DA6"/>
    <w:rsid w:val="0042732D"/>
    <w:rsid w:val="004276EE"/>
    <w:rsid w:val="004276F1"/>
    <w:rsid w:val="0042784B"/>
    <w:rsid w:val="004278FF"/>
    <w:rsid w:val="00427968"/>
    <w:rsid w:val="00427AAD"/>
    <w:rsid w:val="00427B5C"/>
    <w:rsid w:val="00427DEA"/>
    <w:rsid w:val="00427E7F"/>
    <w:rsid w:val="004301FA"/>
    <w:rsid w:val="00430267"/>
    <w:rsid w:val="0043062F"/>
    <w:rsid w:val="0043068E"/>
    <w:rsid w:val="00430768"/>
    <w:rsid w:val="00430967"/>
    <w:rsid w:val="00430D30"/>
    <w:rsid w:val="00430D56"/>
    <w:rsid w:val="00430ECB"/>
    <w:rsid w:val="0043119A"/>
    <w:rsid w:val="004314D8"/>
    <w:rsid w:val="00431684"/>
    <w:rsid w:val="00431976"/>
    <w:rsid w:val="00431BB8"/>
    <w:rsid w:val="00431C08"/>
    <w:rsid w:val="004320B3"/>
    <w:rsid w:val="004320BE"/>
    <w:rsid w:val="00432110"/>
    <w:rsid w:val="0043230F"/>
    <w:rsid w:val="004326EE"/>
    <w:rsid w:val="004327E1"/>
    <w:rsid w:val="00432801"/>
    <w:rsid w:val="00432A2F"/>
    <w:rsid w:val="00432DBE"/>
    <w:rsid w:val="00432EF8"/>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D66"/>
    <w:rsid w:val="00434EE8"/>
    <w:rsid w:val="004353FC"/>
    <w:rsid w:val="00435469"/>
    <w:rsid w:val="0043564D"/>
    <w:rsid w:val="00435652"/>
    <w:rsid w:val="00435774"/>
    <w:rsid w:val="00435798"/>
    <w:rsid w:val="004357B7"/>
    <w:rsid w:val="00435BF4"/>
    <w:rsid w:val="00435F8B"/>
    <w:rsid w:val="0043647F"/>
    <w:rsid w:val="00436559"/>
    <w:rsid w:val="00436C31"/>
    <w:rsid w:val="00436E43"/>
    <w:rsid w:val="00436E4F"/>
    <w:rsid w:val="00436F01"/>
    <w:rsid w:val="00436FF6"/>
    <w:rsid w:val="004370A5"/>
    <w:rsid w:val="004370F6"/>
    <w:rsid w:val="004371BA"/>
    <w:rsid w:val="00437533"/>
    <w:rsid w:val="00437A45"/>
    <w:rsid w:val="00437A4D"/>
    <w:rsid w:val="00437A55"/>
    <w:rsid w:val="00437D57"/>
    <w:rsid w:val="004408EC"/>
    <w:rsid w:val="004409D4"/>
    <w:rsid w:val="00440FE8"/>
    <w:rsid w:val="004416AF"/>
    <w:rsid w:val="00441877"/>
    <w:rsid w:val="00441A88"/>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29F"/>
    <w:rsid w:val="00444356"/>
    <w:rsid w:val="00444A5D"/>
    <w:rsid w:val="00444B1D"/>
    <w:rsid w:val="00444CEC"/>
    <w:rsid w:val="0044514A"/>
    <w:rsid w:val="004455F6"/>
    <w:rsid w:val="004458D9"/>
    <w:rsid w:val="00445BB0"/>
    <w:rsid w:val="00445C59"/>
    <w:rsid w:val="00445CD3"/>
    <w:rsid w:val="00445FEA"/>
    <w:rsid w:val="00445FF7"/>
    <w:rsid w:val="0044601F"/>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5C3"/>
    <w:rsid w:val="004477A0"/>
    <w:rsid w:val="004478B9"/>
    <w:rsid w:val="00447EFA"/>
    <w:rsid w:val="00450392"/>
    <w:rsid w:val="00450C42"/>
    <w:rsid w:val="00451000"/>
    <w:rsid w:val="0045123F"/>
    <w:rsid w:val="004512AA"/>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D11"/>
    <w:rsid w:val="00453F05"/>
    <w:rsid w:val="00453F99"/>
    <w:rsid w:val="00454055"/>
    <w:rsid w:val="00454106"/>
    <w:rsid w:val="004541A6"/>
    <w:rsid w:val="004541B4"/>
    <w:rsid w:val="004541C0"/>
    <w:rsid w:val="004541FB"/>
    <w:rsid w:val="0045454A"/>
    <w:rsid w:val="00454720"/>
    <w:rsid w:val="00454764"/>
    <w:rsid w:val="004547DE"/>
    <w:rsid w:val="00454A1E"/>
    <w:rsid w:val="00454AF5"/>
    <w:rsid w:val="00454B17"/>
    <w:rsid w:val="00454DC1"/>
    <w:rsid w:val="00454DFD"/>
    <w:rsid w:val="00454FAC"/>
    <w:rsid w:val="00455348"/>
    <w:rsid w:val="0045596A"/>
    <w:rsid w:val="00455A45"/>
    <w:rsid w:val="00455DCB"/>
    <w:rsid w:val="00455EA2"/>
    <w:rsid w:val="004562F1"/>
    <w:rsid w:val="004563B5"/>
    <w:rsid w:val="004567B7"/>
    <w:rsid w:val="004568B2"/>
    <w:rsid w:val="00456BFB"/>
    <w:rsid w:val="00456C79"/>
    <w:rsid w:val="00456D76"/>
    <w:rsid w:val="004570E3"/>
    <w:rsid w:val="00457152"/>
    <w:rsid w:val="004573BB"/>
    <w:rsid w:val="00457504"/>
    <w:rsid w:val="0045766C"/>
    <w:rsid w:val="004576B9"/>
    <w:rsid w:val="004576CE"/>
    <w:rsid w:val="004577B8"/>
    <w:rsid w:val="004579C4"/>
    <w:rsid w:val="00457AB4"/>
    <w:rsid w:val="00457BC2"/>
    <w:rsid w:val="00457BDA"/>
    <w:rsid w:val="00457BE1"/>
    <w:rsid w:val="00460150"/>
    <w:rsid w:val="0046037D"/>
    <w:rsid w:val="00460402"/>
    <w:rsid w:val="004604E1"/>
    <w:rsid w:val="00460724"/>
    <w:rsid w:val="00460791"/>
    <w:rsid w:val="00460A7D"/>
    <w:rsid w:val="00460E1E"/>
    <w:rsid w:val="00460FCA"/>
    <w:rsid w:val="00461210"/>
    <w:rsid w:val="00461A04"/>
    <w:rsid w:val="00461E37"/>
    <w:rsid w:val="00462156"/>
    <w:rsid w:val="00462339"/>
    <w:rsid w:val="004624AB"/>
    <w:rsid w:val="004626F6"/>
    <w:rsid w:val="00462766"/>
    <w:rsid w:val="00462A6B"/>
    <w:rsid w:val="00462F3D"/>
    <w:rsid w:val="004630E3"/>
    <w:rsid w:val="004632B6"/>
    <w:rsid w:val="004634D4"/>
    <w:rsid w:val="00463B13"/>
    <w:rsid w:val="00463C08"/>
    <w:rsid w:val="00463DA4"/>
    <w:rsid w:val="004641E6"/>
    <w:rsid w:val="00464234"/>
    <w:rsid w:val="00464761"/>
    <w:rsid w:val="004647D4"/>
    <w:rsid w:val="00464901"/>
    <w:rsid w:val="0046491F"/>
    <w:rsid w:val="00464A30"/>
    <w:rsid w:val="00464C0B"/>
    <w:rsid w:val="00464CE3"/>
    <w:rsid w:val="00464FCF"/>
    <w:rsid w:val="00465408"/>
    <w:rsid w:val="00465913"/>
    <w:rsid w:val="00465C7C"/>
    <w:rsid w:val="00465CA2"/>
    <w:rsid w:val="00465CC9"/>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139"/>
    <w:rsid w:val="004712C7"/>
    <w:rsid w:val="0047131D"/>
    <w:rsid w:val="004717CB"/>
    <w:rsid w:val="00471BB3"/>
    <w:rsid w:val="00472023"/>
    <w:rsid w:val="004725B5"/>
    <w:rsid w:val="004725FE"/>
    <w:rsid w:val="00472942"/>
    <w:rsid w:val="00472B8D"/>
    <w:rsid w:val="00473342"/>
    <w:rsid w:val="004733FF"/>
    <w:rsid w:val="00473B00"/>
    <w:rsid w:val="00473D24"/>
    <w:rsid w:val="00473D37"/>
    <w:rsid w:val="00473F6A"/>
    <w:rsid w:val="00473F8A"/>
    <w:rsid w:val="004742FA"/>
    <w:rsid w:val="00474704"/>
    <w:rsid w:val="0047471A"/>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72E"/>
    <w:rsid w:val="00476FE9"/>
    <w:rsid w:val="004772C9"/>
    <w:rsid w:val="004773AF"/>
    <w:rsid w:val="00477593"/>
    <w:rsid w:val="0047766B"/>
    <w:rsid w:val="00477674"/>
    <w:rsid w:val="004776F3"/>
    <w:rsid w:val="00477712"/>
    <w:rsid w:val="00477883"/>
    <w:rsid w:val="004778B5"/>
    <w:rsid w:val="00477B4A"/>
    <w:rsid w:val="00477DCB"/>
    <w:rsid w:val="00477E0F"/>
    <w:rsid w:val="00477E5D"/>
    <w:rsid w:val="00477F8B"/>
    <w:rsid w:val="00480242"/>
    <w:rsid w:val="0048062E"/>
    <w:rsid w:val="0048072C"/>
    <w:rsid w:val="00480D03"/>
    <w:rsid w:val="00480EE8"/>
    <w:rsid w:val="00480F18"/>
    <w:rsid w:val="00480FD9"/>
    <w:rsid w:val="00481046"/>
    <w:rsid w:val="00481645"/>
    <w:rsid w:val="00481D65"/>
    <w:rsid w:val="00481F77"/>
    <w:rsid w:val="0048228E"/>
    <w:rsid w:val="004823FD"/>
    <w:rsid w:val="00482A8B"/>
    <w:rsid w:val="00482B4E"/>
    <w:rsid w:val="00482C1D"/>
    <w:rsid w:val="00483261"/>
    <w:rsid w:val="004832C7"/>
    <w:rsid w:val="0048348A"/>
    <w:rsid w:val="0048350F"/>
    <w:rsid w:val="004835CB"/>
    <w:rsid w:val="004835CC"/>
    <w:rsid w:val="00484015"/>
    <w:rsid w:val="004843F1"/>
    <w:rsid w:val="00484424"/>
    <w:rsid w:val="00484785"/>
    <w:rsid w:val="00484A7C"/>
    <w:rsid w:val="00484D3D"/>
    <w:rsid w:val="004854CB"/>
    <w:rsid w:val="004856A5"/>
    <w:rsid w:val="0048574F"/>
    <w:rsid w:val="0048582A"/>
    <w:rsid w:val="00485B7E"/>
    <w:rsid w:val="00485E9A"/>
    <w:rsid w:val="00485EB5"/>
    <w:rsid w:val="00485FDC"/>
    <w:rsid w:val="004865FB"/>
    <w:rsid w:val="00486696"/>
    <w:rsid w:val="00486710"/>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20"/>
    <w:rsid w:val="00490B58"/>
    <w:rsid w:val="00490CC8"/>
    <w:rsid w:val="004911B5"/>
    <w:rsid w:val="00491208"/>
    <w:rsid w:val="00491248"/>
    <w:rsid w:val="0049169D"/>
    <w:rsid w:val="004916AA"/>
    <w:rsid w:val="004917AB"/>
    <w:rsid w:val="00491A44"/>
    <w:rsid w:val="00491DF0"/>
    <w:rsid w:val="00491E64"/>
    <w:rsid w:val="00492033"/>
    <w:rsid w:val="004920CC"/>
    <w:rsid w:val="0049228E"/>
    <w:rsid w:val="0049278E"/>
    <w:rsid w:val="00492CD7"/>
    <w:rsid w:val="00492D1D"/>
    <w:rsid w:val="00492DF7"/>
    <w:rsid w:val="00492E4E"/>
    <w:rsid w:val="00493180"/>
    <w:rsid w:val="00493239"/>
    <w:rsid w:val="00493584"/>
    <w:rsid w:val="004935EE"/>
    <w:rsid w:val="004937F5"/>
    <w:rsid w:val="00493B5A"/>
    <w:rsid w:val="00493C32"/>
    <w:rsid w:val="00493C49"/>
    <w:rsid w:val="00493D66"/>
    <w:rsid w:val="00493D8D"/>
    <w:rsid w:val="00493DF6"/>
    <w:rsid w:val="00493F22"/>
    <w:rsid w:val="00493F88"/>
    <w:rsid w:val="00493F9C"/>
    <w:rsid w:val="00494106"/>
    <w:rsid w:val="00494504"/>
    <w:rsid w:val="004946A5"/>
    <w:rsid w:val="00494847"/>
    <w:rsid w:val="00494910"/>
    <w:rsid w:val="00494C96"/>
    <w:rsid w:val="00495234"/>
    <w:rsid w:val="004956D5"/>
    <w:rsid w:val="00495A2F"/>
    <w:rsid w:val="00495C88"/>
    <w:rsid w:val="00495CDC"/>
    <w:rsid w:val="00495DAD"/>
    <w:rsid w:val="0049603D"/>
    <w:rsid w:val="004960AA"/>
    <w:rsid w:val="004961AB"/>
    <w:rsid w:val="004964A1"/>
    <w:rsid w:val="0049663C"/>
    <w:rsid w:val="004966EA"/>
    <w:rsid w:val="004968AC"/>
    <w:rsid w:val="00496982"/>
    <w:rsid w:val="00496B42"/>
    <w:rsid w:val="00496FF0"/>
    <w:rsid w:val="00497194"/>
    <w:rsid w:val="004971A6"/>
    <w:rsid w:val="0049793B"/>
    <w:rsid w:val="00497B3E"/>
    <w:rsid w:val="00497C5A"/>
    <w:rsid w:val="004A0080"/>
    <w:rsid w:val="004A07E4"/>
    <w:rsid w:val="004A083E"/>
    <w:rsid w:val="004A0E5E"/>
    <w:rsid w:val="004A1073"/>
    <w:rsid w:val="004A1130"/>
    <w:rsid w:val="004A19E7"/>
    <w:rsid w:val="004A1B60"/>
    <w:rsid w:val="004A2081"/>
    <w:rsid w:val="004A25B6"/>
    <w:rsid w:val="004A263D"/>
    <w:rsid w:val="004A2685"/>
    <w:rsid w:val="004A26EF"/>
    <w:rsid w:val="004A2A38"/>
    <w:rsid w:val="004A2A64"/>
    <w:rsid w:val="004A2EBD"/>
    <w:rsid w:val="004A31BA"/>
    <w:rsid w:val="004A3214"/>
    <w:rsid w:val="004A326F"/>
    <w:rsid w:val="004A32EB"/>
    <w:rsid w:val="004A339F"/>
    <w:rsid w:val="004A33E9"/>
    <w:rsid w:val="004A4185"/>
    <w:rsid w:val="004A427D"/>
    <w:rsid w:val="004A42AD"/>
    <w:rsid w:val="004A4842"/>
    <w:rsid w:val="004A4BC3"/>
    <w:rsid w:val="004A4C73"/>
    <w:rsid w:val="004A506A"/>
    <w:rsid w:val="004A56DB"/>
    <w:rsid w:val="004A5DE0"/>
    <w:rsid w:val="004A5EB9"/>
    <w:rsid w:val="004A5EFC"/>
    <w:rsid w:val="004A6146"/>
    <w:rsid w:val="004A6179"/>
    <w:rsid w:val="004A632A"/>
    <w:rsid w:val="004A64E1"/>
    <w:rsid w:val="004A67FF"/>
    <w:rsid w:val="004A6EA1"/>
    <w:rsid w:val="004A6EBC"/>
    <w:rsid w:val="004A6F82"/>
    <w:rsid w:val="004A7076"/>
    <w:rsid w:val="004A7085"/>
    <w:rsid w:val="004A7220"/>
    <w:rsid w:val="004A7568"/>
    <w:rsid w:val="004A7604"/>
    <w:rsid w:val="004A7854"/>
    <w:rsid w:val="004B00D6"/>
    <w:rsid w:val="004B0582"/>
    <w:rsid w:val="004B07C7"/>
    <w:rsid w:val="004B1085"/>
    <w:rsid w:val="004B1312"/>
    <w:rsid w:val="004B1317"/>
    <w:rsid w:val="004B1A06"/>
    <w:rsid w:val="004B1CDA"/>
    <w:rsid w:val="004B1F73"/>
    <w:rsid w:val="004B21AA"/>
    <w:rsid w:val="004B2478"/>
    <w:rsid w:val="004B2C9E"/>
    <w:rsid w:val="004B2CB9"/>
    <w:rsid w:val="004B2CE0"/>
    <w:rsid w:val="004B3259"/>
    <w:rsid w:val="004B37EF"/>
    <w:rsid w:val="004B38D8"/>
    <w:rsid w:val="004B3BEB"/>
    <w:rsid w:val="004B3CB1"/>
    <w:rsid w:val="004B3F34"/>
    <w:rsid w:val="004B43DB"/>
    <w:rsid w:val="004B473B"/>
    <w:rsid w:val="004B475A"/>
    <w:rsid w:val="004B47C7"/>
    <w:rsid w:val="004B4849"/>
    <w:rsid w:val="004B4B6C"/>
    <w:rsid w:val="004B529D"/>
    <w:rsid w:val="004B5D5E"/>
    <w:rsid w:val="004B5EFA"/>
    <w:rsid w:val="004B61F7"/>
    <w:rsid w:val="004B6209"/>
    <w:rsid w:val="004B62C7"/>
    <w:rsid w:val="004B6441"/>
    <w:rsid w:val="004B6FE9"/>
    <w:rsid w:val="004B7030"/>
    <w:rsid w:val="004B70E2"/>
    <w:rsid w:val="004B72F2"/>
    <w:rsid w:val="004B738B"/>
    <w:rsid w:val="004B7390"/>
    <w:rsid w:val="004B74FF"/>
    <w:rsid w:val="004B75F7"/>
    <w:rsid w:val="004B76E0"/>
    <w:rsid w:val="004B76E7"/>
    <w:rsid w:val="004B78D5"/>
    <w:rsid w:val="004B7DFD"/>
    <w:rsid w:val="004B7E81"/>
    <w:rsid w:val="004B7E88"/>
    <w:rsid w:val="004B7FED"/>
    <w:rsid w:val="004C0286"/>
    <w:rsid w:val="004C02F0"/>
    <w:rsid w:val="004C0BD8"/>
    <w:rsid w:val="004C0D6D"/>
    <w:rsid w:val="004C0DC5"/>
    <w:rsid w:val="004C0EF5"/>
    <w:rsid w:val="004C1394"/>
    <w:rsid w:val="004C1543"/>
    <w:rsid w:val="004C15A4"/>
    <w:rsid w:val="004C1AB5"/>
    <w:rsid w:val="004C1B03"/>
    <w:rsid w:val="004C1C41"/>
    <w:rsid w:val="004C1DA6"/>
    <w:rsid w:val="004C1ED9"/>
    <w:rsid w:val="004C1EFA"/>
    <w:rsid w:val="004C20B0"/>
    <w:rsid w:val="004C22E5"/>
    <w:rsid w:val="004C249F"/>
    <w:rsid w:val="004C254D"/>
    <w:rsid w:val="004C2A53"/>
    <w:rsid w:val="004C2F27"/>
    <w:rsid w:val="004C3255"/>
    <w:rsid w:val="004C33B3"/>
    <w:rsid w:val="004C342F"/>
    <w:rsid w:val="004C350B"/>
    <w:rsid w:val="004C397C"/>
    <w:rsid w:val="004C3A83"/>
    <w:rsid w:val="004C3F2F"/>
    <w:rsid w:val="004C4168"/>
    <w:rsid w:val="004C43A1"/>
    <w:rsid w:val="004C45D8"/>
    <w:rsid w:val="004C4635"/>
    <w:rsid w:val="004C4A71"/>
    <w:rsid w:val="004C4F58"/>
    <w:rsid w:val="004C5470"/>
    <w:rsid w:val="004C58B1"/>
    <w:rsid w:val="004C58B7"/>
    <w:rsid w:val="004C5C7C"/>
    <w:rsid w:val="004C5E0E"/>
    <w:rsid w:val="004C61EA"/>
    <w:rsid w:val="004C63D0"/>
    <w:rsid w:val="004C69E0"/>
    <w:rsid w:val="004C69F0"/>
    <w:rsid w:val="004C6DCF"/>
    <w:rsid w:val="004C7072"/>
    <w:rsid w:val="004C7101"/>
    <w:rsid w:val="004C795A"/>
    <w:rsid w:val="004C7A23"/>
    <w:rsid w:val="004C7FE4"/>
    <w:rsid w:val="004D006C"/>
    <w:rsid w:val="004D0803"/>
    <w:rsid w:val="004D089A"/>
    <w:rsid w:val="004D0A0D"/>
    <w:rsid w:val="004D10E2"/>
    <w:rsid w:val="004D1208"/>
    <w:rsid w:val="004D13F2"/>
    <w:rsid w:val="004D166C"/>
    <w:rsid w:val="004D1C2B"/>
    <w:rsid w:val="004D1D91"/>
    <w:rsid w:val="004D1FF7"/>
    <w:rsid w:val="004D231C"/>
    <w:rsid w:val="004D2744"/>
    <w:rsid w:val="004D28E9"/>
    <w:rsid w:val="004D2954"/>
    <w:rsid w:val="004D2B4A"/>
    <w:rsid w:val="004D2D3E"/>
    <w:rsid w:val="004D2D98"/>
    <w:rsid w:val="004D2E15"/>
    <w:rsid w:val="004D3348"/>
    <w:rsid w:val="004D38A9"/>
    <w:rsid w:val="004D3C79"/>
    <w:rsid w:val="004D3EA3"/>
    <w:rsid w:val="004D4015"/>
    <w:rsid w:val="004D4619"/>
    <w:rsid w:val="004D4877"/>
    <w:rsid w:val="004D526C"/>
    <w:rsid w:val="004D5345"/>
    <w:rsid w:val="004D5C28"/>
    <w:rsid w:val="004D5C84"/>
    <w:rsid w:val="004D6174"/>
    <w:rsid w:val="004D6321"/>
    <w:rsid w:val="004D638E"/>
    <w:rsid w:val="004D6865"/>
    <w:rsid w:val="004D6A72"/>
    <w:rsid w:val="004D6B47"/>
    <w:rsid w:val="004D6E45"/>
    <w:rsid w:val="004D6F61"/>
    <w:rsid w:val="004D6FF1"/>
    <w:rsid w:val="004D70E2"/>
    <w:rsid w:val="004D7107"/>
    <w:rsid w:val="004D734F"/>
    <w:rsid w:val="004D757A"/>
    <w:rsid w:val="004D7953"/>
    <w:rsid w:val="004D7E59"/>
    <w:rsid w:val="004E005E"/>
    <w:rsid w:val="004E0297"/>
    <w:rsid w:val="004E043E"/>
    <w:rsid w:val="004E0547"/>
    <w:rsid w:val="004E0718"/>
    <w:rsid w:val="004E0A58"/>
    <w:rsid w:val="004E0AF1"/>
    <w:rsid w:val="004E0E55"/>
    <w:rsid w:val="004E13B7"/>
    <w:rsid w:val="004E14CE"/>
    <w:rsid w:val="004E15A3"/>
    <w:rsid w:val="004E196A"/>
    <w:rsid w:val="004E1991"/>
    <w:rsid w:val="004E19F6"/>
    <w:rsid w:val="004E20A3"/>
    <w:rsid w:val="004E21B7"/>
    <w:rsid w:val="004E2438"/>
    <w:rsid w:val="004E261F"/>
    <w:rsid w:val="004E2719"/>
    <w:rsid w:val="004E2731"/>
    <w:rsid w:val="004E2C82"/>
    <w:rsid w:val="004E2CAA"/>
    <w:rsid w:val="004E2D05"/>
    <w:rsid w:val="004E2EAC"/>
    <w:rsid w:val="004E30DB"/>
    <w:rsid w:val="004E32D3"/>
    <w:rsid w:val="004E3474"/>
    <w:rsid w:val="004E356C"/>
    <w:rsid w:val="004E3805"/>
    <w:rsid w:val="004E3A38"/>
    <w:rsid w:val="004E3B01"/>
    <w:rsid w:val="004E3B24"/>
    <w:rsid w:val="004E3E10"/>
    <w:rsid w:val="004E48FC"/>
    <w:rsid w:val="004E4A54"/>
    <w:rsid w:val="004E4AFC"/>
    <w:rsid w:val="004E4B57"/>
    <w:rsid w:val="004E4C78"/>
    <w:rsid w:val="004E4EFF"/>
    <w:rsid w:val="004E512B"/>
    <w:rsid w:val="004E52D3"/>
    <w:rsid w:val="004E555F"/>
    <w:rsid w:val="004E59CC"/>
    <w:rsid w:val="004E59D6"/>
    <w:rsid w:val="004E5E6A"/>
    <w:rsid w:val="004E6272"/>
    <w:rsid w:val="004E6820"/>
    <w:rsid w:val="004E69AE"/>
    <w:rsid w:val="004E6C3B"/>
    <w:rsid w:val="004E6D25"/>
    <w:rsid w:val="004E7079"/>
    <w:rsid w:val="004E7082"/>
    <w:rsid w:val="004E74E3"/>
    <w:rsid w:val="004E76DF"/>
    <w:rsid w:val="004E7789"/>
    <w:rsid w:val="004E7916"/>
    <w:rsid w:val="004E7ECD"/>
    <w:rsid w:val="004E7F98"/>
    <w:rsid w:val="004E7FC0"/>
    <w:rsid w:val="004F0022"/>
    <w:rsid w:val="004F015E"/>
    <w:rsid w:val="004F0318"/>
    <w:rsid w:val="004F0C2E"/>
    <w:rsid w:val="004F0D0D"/>
    <w:rsid w:val="004F0DB4"/>
    <w:rsid w:val="004F0E58"/>
    <w:rsid w:val="004F0F4C"/>
    <w:rsid w:val="004F0F6F"/>
    <w:rsid w:val="004F18C5"/>
    <w:rsid w:val="004F1D7D"/>
    <w:rsid w:val="004F1E75"/>
    <w:rsid w:val="004F1F16"/>
    <w:rsid w:val="004F246B"/>
    <w:rsid w:val="004F2596"/>
    <w:rsid w:val="004F2954"/>
    <w:rsid w:val="004F2C55"/>
    <w:rsid w:val="004F30D7"/>
    <w:rsid w:val="004F317D"/>
    <w:rsid w:val="004F3191"/>
    <w:rsid w:val="004F31CA"/>
    <w:rsid w:val="004F33AA"/>
    <w:rsid w:val="004F359C"/>
    <w:rsid w:val="004F36F7"/>
    <w:rsid w:val="004F37CA"/>
    <w:rsid w:val="004F3F01"/>
    <w:rsid w:val="004F4040"/>
    <w:rsid w:val="004F4302"/>
    <w:rsid w:val="004F43EA"/>
    <w:rsid w:val="004F46FE"/>
    <w:rsid w:val="004F4A18"/>
    <w:rsid w:val="004F4E72"/>
    <w:rsid w:val="004F4ED9"/>
    <w:rsid w:val="004F4FC0"/>
    <w:rsid w:val="004F5460"/>
    <w:rsid w:val="004F5835"/>
    <w:rsid w:val="004F59D4"/>
    <w:rsid w:val="004F5C43"/>
    <w:rsid w:val="004F5F2B"/>
    <w:rsid w:val="004F6262"/>
    <w:rsid w:val="004F6564"/>
    <w:rsid w:val="004F65AD"/>
    <w:rsid w:val="004F6DAF"/>
    <w:rsid w:val="004F7094"/>
    <w:rsid w:val="004F720A"/>
    <w:rsid w:val="004F7249"/>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7DD"/>
    <w:rsid w:val="00501857"/>
    <w:rsid w:val="005019AD"/>
    <w:rsid w:val="00501CBA"/>
    <w:rsid w:val="00501D7A"/>
    <w:rsid w:val="00501D80"/>
    <w:rsid w:val="005021E2"/>
    <w:rsid w:val="0050281E"/>
    <w:rsid w:val="00502918"/>
    <w:rsid w:val="00502A5B"/>
    <w:rsid w:val="00502A8B"/>
    <w:rsid w:val="00502B8B"/>
    <w:rsid w:val="00502E19"/>
    <w:rsid w:val="00502E7C"/>
    <w:rsid w:val="00502F6A"/>
    <w:rsid w:val="00503693"/>
    <w:rsid w:val="00503798"/>
    <w:rsid w:val="0050390A"/>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6AB"/>
    <w:rsid w:val="005057F7"/>
    <w:rsid w:val="0050588B"/>
    <w:rsid w:val="00505C39"/>
    <w:rsid w:val="00505CB1"/>
    <w:rsid w:val="00505CF8"/>
    <w:rsid w:val="00506238"/>
    <w:rsid w:val="0050624C"/>
    <w:rsid w:val="005063B0"/>
    <w:rsid w:val="00506692"/>
    <w:rsid w:val="005066D3"/>
    <w:rsid w:val="005066FB"/>
    <w:rsid w:val="0050672F"/>
    <w:rsid w:val="005067C2"/>
    <w:rsid w:val="00506920"/>
    <w:rsid w:val="00506A54"/>
    <w:rsid w:val="00507298"/>
    <w:rsid w:val="00507713"/>
    <w:rsid w:val="00507DC3"/>
    <w:rsid w:val="00507E2B"/>
    <w:rsid w:val="00507E70"/>
    <w:rsid w:val="005101C8"/>
    <w:rsid w:val="00510975"/>
    <w:rsid w:val="0051097D"/>
    <w:rsid w:val="00510AFC"/>
    <w:rsid w:val="00510F41"/>
    <w:rsid w:val="00511079"/>
    <w:rsid w:val="005112CF"/>
    <w:rsid w:val="00511353"/>
    <w:rsid w:val="005114B1"/>
    <w:rsid w:val="0051175A"/>
    <w:rsid w:val="0051176B"/>
    <w:rsid w:val="00511922"/>
    <w:rsid w:val="00511C4B"/>
    <w:rsid w:val="00511E37"/>
    <w:rsid w:val="00512352"/>
    <w:rsid w:val="00512538"/>
    <w:rsid w:val="00512676"/>
    <w:rsid w:val="005126F1"/>
    <w:rsid w:val="0051291A"/>
    <w:rsid w:val="00512C62"/>
    <w:rsid w:val="00512D17"/>
    <w:rsid w:val="00512E78"/>
    <w:rsid w:val="00513187"/>
    <w:rsid w:val="0051330B"/>
    <w:rsid w:val="0051334A"/>
    <w:rsid w:val="005133A5"/>
    <w:rsid w:val="00513BF2"/>
    <w:rsid w:val="00513F7D"/>
    <w:rsid w:val="005141A4"/>
    <w:rsid w:val="0051423C"/>
    <w:rsid w:val="00514805"/>
    <w:rsid w:val="00514815"/>
    <w:rsid w:val="00514A44"/>
    <w:rsid w:val="00514B5C"/>
    <w:rsid w:val="00514D4C"/>
    <w:rsid w:val="00514FEF"/>
    <w:rsid w:val="005150F6"/>
    <w:rsid w:val="0051514C"/>
    <w:rsid w:val="005152A6"/>
    <w:rsid w:val="00515349"/>
    <w:rsid w:val="00515422"/>
    <w:rsid w:val="00515519"/>
    <w:rsid w:val="00515A2A"/>
    <w:rsid w:val="00516009"/>
    <w:rsid w:val="00516213"/>
    <w:rsid w:val="005162C1"/>
    <w:rsid w:val="005163B4"/>
    <w:rsid w:val="005164C0"/>
    <w:rsid w:val="00516579"/>
    <w:rsid w:val="00516666"/>
    <w:rsid w:val="005166C7"/>
    <w:rsid w:val="00516B09"/>
    <w:rsid w:val="00516D12"/>
    <w:rsid w:val="00516D79"/>
    <w:rsid w:val="00516EF1"/>
    <w:rsid w:val="00516EFC"/>
    <w:rsid w:val="00516FD9"/>
    <w:rsid w:val="00517352"/>
    <w:rsid w:val="00517354"/>
    <w:rsid w:val="0051791F"/>
    <w:rsid w:val="00517C73"/>
    <w:rsid w:val="00517E6B"/>
    <w:rsid w:val="0052028B"/>
    <w:rsid w:val="005203F5"/>
    <w:rsid w:val="005205EA"/>
    <w:rsid w:val="005205F2"/>
    <w:rsid w:val="0052093C"/>
    <w:rsid w:val="00520B9F"/>
    <w:rsid w:val="00520BD8"/>
    <w:rsid w:val="00521061"/>
    <w:rsid w:val="0052113F"/>
    <w:rsid w:val="005211FF"/>
    <w:rsid w:val="00521375"/>
    <w:rsid w:val="00521468"/>
    <w:rsid w:val="0052163A"/>
    <w:rsid w:val="005217B5"/>
    <w:rsid w:val="005218EB"/>
    <w:rsid w:val="00521942"/>
    <w:rsid w:val="00521EC4"/>
    <w:rsid w:val="00522140"/>
    <w:rsid w:val="005222C3"/>
    <w:rsid w:val="0052232F"/>
    <w:rsid w:val="00522657"/>
    <w:rsid w:val="00522672"/>
    <w:rsid w:val="0052270A"/>
    <w:rsid w:val="00522A1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5EFD"/>
    <w:rsid w:val="00525F35"/>
    <w:rsid w:val="0052606C"/>
    <w:rsid w:val="005262C7"/>
    <w:rsid w:val="005265A7"/>
    <w:rsid w:val="00526BD8"/>
    <w:rsid w:val="00526D1B"/>
    <w:rsid w:val="00526F95"/>
    <w:rsid w:val="005276BC"/>
    <w:rsid w:val="00527793"/>
    <w:rsid w:val="0052788F"/>
    <w:rsid w:val="0052793F"/>
    <w:rsid w:val="00527BE4"/>
    <w:rsid w:val="00527E6D"/>
    <w:rsid w:val="00527F6D"/>
    <w:rsid w:val="00530309"/>
    <w:rsid w:val="005304C7"/>
    <w:rsid w:val="005306B4"/>
    <w:rsid w:val="005306E8"/>
    <w:rsid w:val="00530874"/>
    <w:rsid w:val="005309F1"/>
    <w:rsid w:val="00530BB6"/>
    <w:rsid w:val="00530FFF"/>
    <w:rsid w:val="005311B2"/>
    <w:rsid w:val="005312A1"/>
    <w:rsid w:val="00531407"/>
    <w:rsid w:val="00531723"/>
    <w:rsid w:val="005317D7"/>
    <w:rsid w:val="00531ACD"/>
    <w:rsid w:val="00531AD1"/>
    <w:rsid w:val="00531CC0"/>
    <w:rsid w:val="00531D40"/>
    <w:rsid w:val="00531DD5"/>
    <w:rsid w:val="0053236D"/>
    <w:rsid w:val="005323C4"/>
    <w:rsid w:val="00532540"/>
    <w:rsid w:val="005325DF"/>
    <w:rsid w:val="00532671"/>
    <w:rsid w:val="005327B1"/>
    <w:rsid w:val="00532ADE"/>
    <w:rsid w:val="00532AE2"/>
    <w:rsid w:val="00532D0D"/>
    <w:rsid w:val="00532EBC"/>
    <w:rsid w:val="00532EDD"/>
    <w:rsid w:val="0053306F"/>
    <w:rsid w:val="00533136"/>
    <w:rsid w:val="00533529"/>
    <w:rsid w:val="005336BA"/>
    <w:rsid w:val="00533A90"/>
    <w:rsid w:val="00533B3B"/>
    <w:rsid w:val="00533E8B"/>
    <w:rsid w:val="00533F54"/>
    <w:rsid w:val="0053421D"/>
    <w:rsid w:val="0053441D"/>
    <w:rsid w:val="005346A5"/>
    <w:rsid w:val="0053499D"/>
    <w:rsid w:val="00534B14"/>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D24"/>
    <w:rsid w:val="00537F43"/>
    <w:rsid w:val="00537F4F"/>
    <w:rsid w:val="005403F9"/>
    <w:rsid w:val="00540775"/>
    <w:rsid w:val="00540809"/>
    <w:rsid w:val="00540B4E"/>
    <w:rsid w:val="00540EDC"/>
    <w:rsid w:val="005412E8"/>
    <w:rsid w:val="005415F4"/>
    <w:rsid w:val="00541837"/>
    <w:rsid w:val="00541A1B"/>
    <w:rsid w:val="00541A68"/>
    <w:rsid w:val="00541C9F"/>
    <w:rsid w:val="00541DB2"/>
    <w:rsid w:val="00541E3F"/>
    <w:rsid w:val="00541E64"/>
    <w:rsid w:val="00541EB5"/>
    <w:rsid w:val="00542067"/>
    <w:rsid w:val="00542447"/>
    <w:rsid w:val="00542539"/>
    <w:rsid w:val="00542663"/>
    <w:rsid w:val="005426E8"/>
    <w:rsid w:val="00542B78"/>
    <w:rsid w:val="00542D0A"/>
    <w:rsid w:val="0054309C"/>
    <w:rsid w:val="0054322A"/>
    <w:rsid w:val="00543333"/>
    <w:rsid w:val="00543349"/>
    <w:rsid w:val="0054348F"/>
    <w:rsid w:val="00543545"/>
    <w:rsid w:val="005436A6"/>
    <w:rsid w:val="00543782"/>
    <w:rsid w:val="0054384E"/>
    <w:rsid w:val="00543A74"/>
    <w:rsid w:val="00543AE3"/>
    <w:rsid w:val="00543B40"/>
    <w:rsid w:val="00543EA9"/>
    <w:rsid w:val="00543FA4"/>
    <w:rsid w:val="005441F1"/>
    <w:rsid w:val="005442BA"/>
    <w:rsid w:val="005443B1"/>
    <w:rsid w:val="005443D2"/>
    <w:rsid w:val="005446FB"/>
    <w:rsid w:val="005448DA"/>
    <w:rsid w:val="00544964"/>
    <w:rsid w:val="00544AD3"/>
    <w:rsid w:val="00544B68"/>
    <w:rsid w:val="00544E9F"/>
    <w:rsid w:val="00545022"/>
    <w:rsid w:val="00545286"/>
    <w:rsid w:val="00545402"/>
    <w:rsid w:val="00545479"/>
    <w:rsid w:val="005455D0"/>
    <w:rsid w:val="005458EE"/>
    <w:rsid w:val="00545CA7"/>
    <w:rsid w:val="00545D2D"/>
    <w:rsid w:val="00545EDE"/>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00"/>
    <w:rsid w:val="00550D56"/>
    <w:rsid w:val="0055120C"/>
    <w:rsid w:val="00551303"/>
    <w:rsid w:val="0055140D"/>
    <w:rsid w:val="0055176C"/>
    <w:rsid w:val="00551897"/>
    <w:rsid w:val="005518FB"/>
    <w:rsid w:val="0055195C"/>
    <w:rsid w:val="005519D5"/>
    <w:rsid w:val="00551BD0"/>
    <w:rsid w:val="00552365"/>
    <w:rsid w:val="005526A0"/>
    <w:rsid w:val="00552904"/>
    <w:rsid w:val="00552A89"/>
    <w:rsid w:val="00552D7C"/>
    <w:rsid w:val="0055318F"/>
    <w:rsid w:val="00553243"/>
    <w:rsid w:val="005532DD"/>
    <w:rsid w:val="00553448"/>
    <w:rsid w:val="005534F1"/>
    <w:rsid w:val="00553E6C"/>
    <w:rsid w:val="00554B82"/>
    <w:rsid w:val="00554CA2"/>
    <w:rsid w:val="00555180"/>
    <w:rsid w:val="00555746"/>
    <w:rsid w:val="00555C32"/>
    <w:rsid w:val="00555D53"/>
    <w:rsid w:val="00555E7F"/>
    <w:rsid w:val="005560A0"/>
    <w:rsid w:val="0055610A"/>
    <w:rsid w:val="005561E8"/>
    <w:rsid w:val="005561EB"/>
    <w:rsid w:val="005561F3"/>
    <w:rsid w:val="005569D8"/>
    <w:rsid w:val="00556AA8"/>
    <w:rsid w:val="00556BE7"/>
    <w:rsid w:val="00556C66"/>
    <w:rsid w:val="00556C88"/>
    <w:rsid w:val="00556F31"/>
    <w:rsid w:val="00557651"/>
    <w:rsid w:val="00557A88"/>
    <w:rsid w:val="00557C19"/>
    <w:rsid w:val="00560320"/>
    <w:rsid w:val="00560801"/>
    <w:rsid w:val="00560986"/>
    <w:rsid w:val="00560A2A"/>
    <w:rsid w:val="00560C47"/>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4DA"/>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636"/>
    <w:rsid w:val="0056590A"/>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931"/>
    <w:rsid w:val="00570A64"/>
    <w:rsid w:val="00570C10"/>
    <w:rsid w:val="00570C33"/>
    <w:rsid w:val="005712F5"/>
    <w:rsid w:val="00571633"/>
    <w:rsid w:val="00571734"/>
    <w:rsid w:val="00571ABD"/>
    <w:rsid w:val="00572246"/>
    <w:rsid w:val="00572393"/>
    <w:rsid w:val="00572550"/>
    <w:rsid w:val="0057285C"/>
    <w:rsid w:val="00572A7B"/>
    <w:rsid w:val="00573489"/>
    <w:rsid w:val="00573547"/>
    <w:rsid w:val="0057357E"/>
    <w:rsid w:val="005736BC"/>
    <w:rsid w:val="005736EA"/>
    <w:rsid w:val="005737AD"/>
    <w:rsid w:val="00573A93"/>
    <w:rsid w:val="00573C7E"/>
    <w:rsid w:val="00573CB1"/>
    <w:rsid w:val="00573F28"/>
    <w:rsid w:val="00573F84"/>
    <w:rsid w:val="00574300"/>
    <w:rsid w:val="0057448F"/>
    <w:rsid w:val="00574849"/>
    <w:rsid w:val="005748BE"/>
    <w:rsid w:val="00574943"/>
    <w:rsid w:val="00574B36"/>
    <w:rsid w:val="00574B5D"/>
    <w:rsid w:val="00574DEB"/>
    <w:rsid w:val="00574FBA"/>
    <w:rsid w:val="00575182"/>
    <w:rsid w:val="005751B4"/>
    <w:rsid w:val="0057522E"/>
    <w:rsid w:val="005752D2"/>
    <w:rsid w:val="0057546E"/>
    <w:rsid w:val="00575527"/>
    <w:rsid w:val="00575877"/>
    <w:rsid w:val="0057596A"/>
    <w:rsid w:val="00575C57"/>
    <w:rsid w:val="00575CAA"/>
    <w:rsid w:val="00575E2E"/>
    <w:rsid w:val="00575E58"/>
    <w:rsid w:val="00575F32"/>
    <w:rsid w:val="005760BA"/>
    <w:rsid w:val="00576209"/>
    <w:rsid w:val="0057667E"/>
    <w:rsid w:val="0057670D"/>
    <w:rsid w:val="005769C8"/>
    <w:rsid w:val="00576D5B"/>
    <w:rsid w:val="00577163"/>
    <w:rsid w:val="00577530"/>
    <w:rsid w:val="00577760"/>
    <w:rsid w:val="00577F4E"/>
    <w:rsid w:val="005801CB"/>
    <w:rsid w:val="00580291"/>
    <w:rsid w:val="00580459"/>
    <w:rsid w:val="00580569"/>
    <w:rsid w:val="005805A4"/>
    <w:rsid w:val="00580B6A"/>
    <w:rsid w:val="00580E26"/>
    <w:rsid w:val="005815FD"/>
    <w:rsid w:val="005818F0"/>
    <w:rsid w:val="00581B1B"/>
    <w:rsid w:val="00581B80"/>
    <w:rsid w:val="00581E43"/>
    <w:rsid w:val="00581E8E"/>
    <w:rsid w:val="00581F5F"/>
    <w:rsid w:val="005820C2"/>
    <w:rsid w:val="0058239E"/>
    <w:rsid w:val="0058242B"/>
    <w:rsid w:val="005826C6"/>
    <w:rsid w:val="00582D1C"/>
    <w:rsid w:val="00583325"/>
    <w:rsid w:val="00583631"/>
    <w:rsid w:val="00583871"/>
    <w:rsid w:val="00583951"/>
    <w:rsid w:val="00583BC4"/>
    <w:rsid w:val="00583C95"/>
    <w:rsid w:val="00583FA0"/>
    <w:rsid w:val="005842CD"/>
    <w:rsid w:val="0058437E"/>
    <w:rsid w:val="00584607"/>
    <w:rsid w:val="0058496C"/>
    <w:rsid w:val="00584B26"/>
    <w:rsid w:val="00584B31"/>
    <w:rsid w:val="00584C4F"/>
    <w:rsid w:val="00584DEF"/>
    <w:rsid w:val="005851A1"/>
    <w:rsid w:val="005859AB"/>
    <w:rsid w:val="00585BDC"/>
    <w:rsid w:val="00585C54"/>
    <w:rsid w:val="00585DA4"/>
    <w:rsid w:val="00585F68"/>
    <w:rsid w:val="0058613F"/>
    <w:rsid w:val="005866AE"/>
    <w:rsid w:val="00586811"/>
    <w:rsid w:val="005868C0"/>
    <w:rsid w:val="00586C06"/>
    <w:rsid w:val="00586C1E"/>
    <w:rsid w:val="00587209"/>
    <w:rsid w:val="005872B0"/>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32"/>
    <w:rsid w:val="0059160F"/>
    <w:rsid w:val="00591769"/>
    <w:rsid w:val="0059179B"/>
    <w:rsid w:val="00591A97"/>
    <w:rsid w:val="00591BE0"/>
    <w:rsid w:val="00591EA3"/>
    <w:rsid w:val="00592104"/>
    <w:rsid w:val="0059264B"/>
    <w:rsid w:val="00592651"/>
    <w:rsid w:val="005928CC"/>
    <w:rsid w:val="00592A63"/>
    <w:rsid w:val="00592BF4"/>
    <w:rsid w:val="00592CAF"/>
    <w:rsid w:val="00592E78"/>
    <w:rsid w:val="00592EB2"/>
    <w:rsid w:val="00592EFA"/>
    <w:rsid w:val="0059300D"/>
    <w:rsid w:val="00593134"/>
    <w:rsid w:val="0059316A"/>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5E"/>
    <w:rsid w:val="005A02E0"/>
    <w:rsid w:val="005A0419"/>
    <w:rsid w:val="005A0538"/>
    <w:rsid w:val="005A0739"/>
    <w:rsid w:val="005A07FE"/>
    <w:rsid w:val="005A0832"/>
    <w:rsid w:val="005A0A4F"/>
    <w:rsid w:val="005A0ABF"/>
    <w:rsid w:val="005A0BD2"/>
    <w:rsid w:val="005A0CCF"/>
    <w:rsid w:val="005A11BF"/>
    <w:rsid w:val="005A129E"/>
    <w:rsid w:val="005A14E1"/>
    <w:rsid w:val="005A17A2"/>
    <w:rsid w:val="005A1891"/>
    <w:rsid w:val="005A1A2F"/>
    <w:rsid w:val="005A1C50"/>
    <w:rsid w:val="005A2293"/>
    <w:rsid w:val="005A2421"/>
    <w:rsid w:val="005A252B"/>
    <w:rsid w:val="005A261A"/>
    <w:rsid w:val="005A2B74"/>
    <w:rsid w:val="005A3209"/>
    <w:rsid w:val="005A3274"/>
    <w:rsid w:val="005A3658"/>
    <w:rsid w:val="005A36A5"/>
    <w:rsid w:val="005A3967"/>
    <w:rsid w:val="005A3C61"/>
    <w:rsid w:val="005A4096"/>
    <w:rsid w:val="005A430F"/>
    <w:rsid w:val="005A459C"/>
    <w:rsid w:val="005A47A1"/>
    <w:rsid w:val="005A48AC"/>
    <w:rsid w:val="005A4932"/>
    <w:rsid w:val="005A4964"/>
    <w:rsid w:val="005A4B70"/>
    <w:rsid w:val="005A4CF9"/>
    <w:rsid w:val="005A510C"/>
    <w:rsid w:val="005A5208"/>
    <w:rsid w:val="005A52CA"/>
    <w:rsid w:val="005A535E"/>
    <w:rsid w:val="005A53C0"/>
    <w:rsid w:val="005A54A1"/>
    <w:rsid w:val="005A5891"/>
    <w:rsid w:val="005A58FF"/>
    <w:rsid w:val="005A5A64"/>
    <w:rsid w:val="005A5B9A"/>
    <w:rsid w:val="005A5CA7"/>
    <w:rsid w:val="005A5D56"/>
    <w:rsid w:val="005A5DAA"/>
    <w:rsid w:val="005A5FE6"/>
    <w:rsid w:val="005A6290"/>
    <w:rsid w:val="005A687B"/>
    <w:rsid w:val="005A6ED4"/>
    <w:rsid w:val="005A6EFE"/>
    <w:rsid w:val="005A70F8"/>
    <w:rsid w:val="005A7188"/>
    <w:rsid w:val="005A71BF"/>
    <w:rsid w:val="005A72A6"/>
    <w:rsid w:val="005A7998"/>
    <w:rsid w:val="005A7BA2"/>
    <w:rsid w:val="005A7BAA"/>
    <w:rsid w:val="005A7FB8"/>
    <w:rsid w:val="005B024D"/>
    <w:rsid w:val="005B04BC"/>
    <w:rsid w:val="005B058D"/>
    <w:rsid w:val="005B05B3"/>
    <w:rsid w:val="005B07A1"/>
    <w:rsid w:val="005B097D"/>
    <w:rsid w:val="005B09C9"/>
    <w:rsid w:val="005B0EFE"/>
    <w:rsid w:val="005B0F7F"/>
    <w:rsid w:val="005B100E"/>
    <w:rsid w:val="005B1226"/>
    <w:rsid w:val="005B126F"/>
    <w:rsid w:val="005B1477"/>
    <w:rsid w:val="005B160E"/>
    <w:rsid w:val="005B184F"/>
    <w:rsid w:val="005B18B0"/>
    <w:rsid w:val="005B18B2"/>
    <w:rsid w:val="005B1B6B"/>
    <w:rsid w:val="005B1CA9"/>
    <w:rsid w:val="005B1EDC"/>
    <w:rsid w:val="005B1F76"/>
    <w:rsid w:val="005B2535"/>
    <w:rsid w:val="005B2590"/>
    <w:rsid w:val="005B2625"/>
    <w:rsid w:val="005B2784"/>
    <w:rsid w:val="005B2849"/>
    <w:rsid w:val="005B2CEC"/>
    <w:rsid w:val="005B2F1A"/>
    <w:rsid w:val="005B2F8D"/>
    <w:rsid w:val="005B3213"/>
    <w:rsid w:val="005B324E"/>
    <w:rsid w:val="005B361D"/>
    <w:rsid w:val="005B392A"/>
    <w:rsid w:val="005B4058"/>
    <w:rsid w:val="005B409E"/>
    <w:rsid w:val="005B4205"/>
    <w:rsid w:val="005B44DB"/>
    <w:rsid w:val="005B45BE"/>
    <w:rsid w:val="005B460C"/>
    <w:rsid w:val="005B4810"/>
    <w:rsid w:val="005B49B0"/>
    <w:rsid w:val="005B4CC4"/>
    <w:rsid w:val="005B4F69"/>
    <w:rsid w:val="005B543D"/>
    <w:rsid w:val="005B5479"/>
    <w:rsid w:val="005B5498"/>
    <w:rsid w:val="005B57AA"/>
    <w:rsid w:val="005B5E66"/>
    <w:rsid w:val="005B618D"/>
    <w:rsid w:val="005B6643"/>
    <w:rsid w:val="005B6A94"/>
    <w:rsid w:val="005B6AFA"/>
    <w:rsid w:val="005B6C71"/>
    <w:rsid w:val="005B7227"/>
    <w:rsid w:val="005B72DD"/>
    <w:rsid w:val="005B75FE"/>
    <w:rsid w:val="005B763C"/>
    <w:rsid w:val="005B768F"/>
    <w:rsid w:val="005B77CF"/>
    <w:rsid w:val="005B7987"/>
    <w:rsid w:val="005B79A4"/>
    <w:rsid w:val="005B7B74"/>
    <w:rsid w:val="005B7F33"/>
    <w:rsid w:val="005C005D"/>
    <w:rsid w:val="005C00F2"/>
    <w:rsid w:val="005C01F7"/>
    <w:rsid w:val="005C04AE"/>
    <w:rsid w:val="005C0787"/>
    <w:rsid w:val="005C0A82"/>
    <w:rsid w:val="005C0FE7"/>
    <w:rsid w:val="005C11C0"/>
    <w:rsid w:val="005C1311"/>
    <w:rsid w:val="005C134B"/>
    <w:rsid w:val="005C2181"/>
    <w:rsid w:val="005C2373"/>
    <w:rsid w:val="005C241D"/>
    <w:rsid w:val="005C2509"/>
    <w:rsid w:val="005C2B34"/>
    <w:rsid w:val="005C2C74"/>
    <w:rsid w:val="005C2D53"/>
    <w:rsid w:val="005C2D68"/>
    <w:rsid w:val="005C2DBF"/>
    <w:rsid w:val="005C33AD"/>
    <w:rsid w:val="005C3543"/>
    <w:rsid w:val="005C3600"/>
    <w:rsid w:val="005C384B"/>
    <w:rsid w:val="005C3C6B"/>
    <w:rsid w:val="005C416B"/>
    <w:rsid w:val="005C4551"/>
    <w:rsid w:val="005C45A9"/>
    <w:rsid w:val="005C46AC"/>
    <w:rsid w:val="005C46D9"/>
    <w:rsid w:val="005C492F"/>
    <w:rsid w:val="005C4E9A"/>
    <w:rsid w:val="005C4F91"/>
    <w:rsid w:val="005C507D"/>
    <w:rsid w:val="005C50A0"/>
    <w:rsid w:val="005C50BD"/>
    <w:rsid w:val="005C50D0"/>
    <w:rsid w:val="005C5254"/>
    <w:rsid w:val="005C52BB"/>
    <w:rsid w:val="005C5563"/>
    <w:rsid w:val="005C57B8"/>
    <w:rsid w:val="005C5A5E"/>
    <w:rsid w:val="005C5CFD"/>
    <w:rsid w:val="005C5F0D"/>
    <w:rsid w:val="005C5F33"/>
    <w:rsid w:val="005C6443"/>
    <w:rsid w:val="005C664B"/>
    <w:rsid w:val="005C693A"/>
    <w:rsid w:val="005C6960"/>
    <w:rsid w:val="005C6991"/>
    <w:rsid w:val="005C6999"/>
    <w:rsid w:val="005C6AF9"/>
    <w:rsid w:val="005C6C77"/>
    <w:rsid w:val="005C6EA7"/>
    <w:rsid w:val="005C70DE"/>
    <w:rsid w:val="005C72F9"/>
    <w:rsid w:val="005C746F"/>
    <w:rsid w:val="005C7996"/>
    <w:rsid w:val="005C7A71"/>
    <w:rsid w:val="005D0219"/>
    <w:rsid w:val="005D0382"/>
    <w:rsid w:val="005D03D5"/>
    <w:rsid w:val="005D04B8"/>
    <w:rsid w:val="005D059A"/>
    <w:rsid w:val="005D0608"/>
    <w:rsid w:val="005D0B60"/>
    <w:rsid w:val="005D0C1B"/>
    <w:rsid w:val="005D111C"/>
    <w:rsid w:val="005D1125"/>
    <w:rsid w:val="005D1476"/>
    <w:rsid w:val="005D15F6"/>
    <w:rsid w:val="005D18BD"/>
    <w:rsid w:val="005D1A6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C3B"/>
    <w:rsid w:val="005D3E01"/>
    <w:rsid w:val="005D3E17"/>
    <w:rsid w:val="005D3EE9"/>
    <w:rsid w:val="005D4363"/>
    <w:rsid w:val="005D4398"/>
    <w:rsid w:val="005D43BF"/>
    <w:rsid w:val="005D4485"/>
    <w:rsid w:val="005D46A3"/>
    <w:rsid w:val="005D4750"/>
    <w:rsid w:val="005D4A2E"/>
    <w:rsid w:val="005D4B5E"/>
    <w:rsid w:val="005D4B74"/>
    <w:rsid w:val="005D4EE6"/>
    <w:rsid w:val="005D50CE"/>
    <w:rsid w:val="005D51BC"/>
    <w:rsid w:val="005D530C"/>
    <w:rsid w:val="005D5319"/>
    <w:rsid w:val="005D5397"/>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7C8"/>
    <w:rsid w:val="005D7CA9"/>
    <w:rsid w:val="005D7DE6"/>
    <w:rsid w:val="005E0132"/>
    <w:rsid w:val="005E0503"/>
    <w:rsid w:val="005E05C4"/>
    <w:rsid w:val="005E0AA4"/>
    <w:rsid w:val="005E0E49"/>
    <w:rsid w:val="005E0E72"/>
    <w:rsid w:val="005E12AB"/>
    <w:rsid w:val="005E130E"/>
    <w:rsid w:val="005E144D"/>
    <w:rsid w:val="005E165C"/>
    <w:rsid w:val="005E170A"/>
    <w:rsid w:val="005E1787"/>
    <w:rsid w:val="005E1B7A"/>
    <w:rsid w:val="005E1BD2"/>
    <w:rsid w:val="005E1BFA"/>
    <w:rsid w:val="005E1C1B"/>
    <w:rsid w:val="005E1C26"/>
    <w:rsid w:val="005E1CCF"/>
    <w:rsid w:val="005E1E34"/>
    <w:rsid w:val="005E1E40"/>
    <w:rsid w:val="005E1F4A"/>
    <w:rsid w:val="005E21E6"/>
    <w:rsid w:val="005E2286"/>
    <w:rsid w:val="005E22F3"/>
    <w:rsid w:val="005E2539"/>
    <w:rsid w:val="005E2722"/>
    <w:rsid w:val="005E2732"/>
    <w:rsid w:val="005E27E4"/>
    <w:rsid w:val="005E29BB"/>
    <w:rsid w:val="005E2C98"/>
    <w:rsid w:val="005E2D15"/>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41"/>
    <w:rsid w:val="005E4E78"/>
    <w:rsid w:val="005E4F2B"/>
    <w:rsid w:val="005E4FE4"/>
    <w:rsid w:val="005E5021"/>
    <w:rsid w:val="005E5191"/>
    <w:rsid w:val="005E51E8"/>
    <w:rsid w:val="005E522D"/>
    <w:rsid w:val="005E538A"/>
    <w:rsid w:val="005E53C8"/>
    <w:rsid w:val="005E5821"/>
    <w:rsid w:val="005E58DE"/>
    <w:rsid w:val="005E5C09"/>
    <w:rsid w:val="005E5CA0"/>
    <w:rsid w:val="005E61CD"/>
    <w:rsid w:val="005E6613"/>
    <w:rsid w:val="005E666B"/>
    <w:rsid w:val="005E6953"/>
    <w:rsid w:val="005E69DB"/>
    <w:rsid w:val="005E701C"/>
    <w:rsid w:val="005E7256"/>
    <w:rsid w:val="005E75CE"/>
    <w:rsid w:val="005E778E"/>
    <w:rsid w:val="005E7896"/>
    <w:rsid w:val="005E7D14"/>
    <w:rsid w:val="005E7F0A"/>
    <w:rsid w:val="005F0586"/>
    <w:rsid w:val="005F0AFA"/>
    <w:rsid w:val="005F0D07"/>
    <w:rsid w:val="005F0E4E"/>
    <w:rsid w:val="005F1182"/>
    <w:rsid w:val="005F1377"/>
    <w:rsid w:val="005F1906"/>
    <w:rsid w:val="005F1B4D"/>
    <w:rsid w:val="005F1C9B"/>
    <w:rsid w:val="005F2129"/>
    <w:rsid w:val="005F2396"/>
    <w:rsid w:val="005F2596"/>
    <w:rsid w:val="005F2902"/>
    <w:rsid w:val="005F2ACF"/>
    <w:rsid w:val="005F2C88"/>
    <w:rsid w:val="005F2D78"/>
    <w:rsid w:val="005F30A0"/>
    <w:rsid w:val="005F329F"/>
    <w:rsid w:val="005F3302"/>
    <w:rsid w:val="005F3814"/>
    <w:rsid w:val="005F3839"/>
    <w:rsid w:val="005F38B0"/>
    <w:rsid w:val="005F38C1"/>
    <w:rsid w:val="005F38F0"/>
    <w:rsid w:val="005F3B8C"/>
    <w:rsid w:val="005F3F32"/>
    <w:rsid w:val="005F3FD6"/>
    <w:rsid w:val="005F441C"/>
    <w:rsid w:val="005F4476"/>
    <w:rsid w:val="005F4506"/>
    <w:rsid w:val="005F4643"/>
    <w:rsid w:val="005F4888"/>
    <w:rsid w:val="005F4923"/>
    <w:rsid w:val="005F4927"/>
    <w:rsid w:val="005F4C3A"/>
    <w:rsid w:val="005F4C57"/>
    <w:rsid w:val="005F4C8D"/>
    <w:rsid w:val="005F4FCD"/>
    <w:rsid w:val="005F54AD"/>
    <w:rsid w:val="005F5731"/>
    <w:rsid w:val="005F5947"/>
    <w:rsid w:val="005F5ABB"/>
    <w:rsid w:val="005F5E10"/>
    <w:rsid w:val="005F5E49"/>
    <w:rsid w:val="005F689A"/>
    <w:rsid w:val="005F68E9"/>
    <w:rsid w:val="005F6DA0"/>
    <w:rsid w:val="005F7085"/>
    <w:rsid w:val="005F7090"/>
    <w:rsid w:val="005F77AB"/>
    <w:rsid w:val="005F78C7"/>
    <w:rsid w:val="005F78F4"/>
    <w:rsid w:val="005F7AB7"/>
    <w:rsid w:val="005F7C65"/>
    <w:rsid w:val="0060019C"/>
    <w:rsid w:val="0060041E"/>
    <w:rsid w:val="00600509"/>
    <w:rsid w:val="00600871"/>
    <w:rsid w:val="006009B1"/>
    <w:rsid w:val="00601042"/>
    <w:rsid w:val="006011FA"/>
    <w:rsid w:val="00601222"/>
    <w:rsid w:val="0060145A"/>
    <w:rsid w:val="006015F5"/>
    <w:rsid w:val="006017E6"/>
    <w:rsid w:val="006018A4"/>
    <w:rsid w:val="00601B65"/>
    <w:rsid w:val="00601BD4"/>
    <w:rsid w:val="006022CD"/>
    <w:rsid w:val="00602765"/>
    <w:rsid w:val="0060284D"/>
    <w:rsid w:val="0060287B"/>
    <w:rsid w:val="00602E74"/>
    <w:rsid w:val="00602ED7"/>
    <w:rsid w:val="0060346C"/>
    <w:rsid w:val="006035A7"/>
    <w:rsid w:val="00603601"/>
    <w:rsid w:val="00603619"/>
    <w:rsid w:val="00603A25"/>
    <w:rsid w:val="00603A8A"/>
    <w:rsid w:val="00603AE8"/>
    <w:rsid w:val="00603C7C"/>
    <w:rsid w:val="00603E6C"/>
    <w:rsid w:val="00603E9F"/>
    <w:rsid w:val="00603F30"/>
    <w:rsid w:val="00604000"/>
    <w:rsid w:val="00604004"/>
    <w:rsid w:val="0060419A"/>
    <w:rsid w:val="00604258"/>
    <w:rsid w:val="006049F2"/>
    <w:rsid w:val="006053C1"/>
    <w:rsid w:val="006053C3"/>
    <w:rsid w:val="006053CC"/>
    <w:rsid w:val="00605AA9"/>
    <w:rsid w:val="00605E70"/>
    <w:rsid w:val="00605F6E"/>
    <w:rsid w:val="00606083"/>
    <w:rsid w:val="0060616A"/>
    <w:rsid w:val="006068AE"/>
    <w:rsid w:val="00606BBE"/>
    <w:rsid w:val="00606C78"/>
    <w:rsid w:val="00606CAD"/>
    <w:rsid w:val="00606CBF"/>
    <w:rsid w:val="00606D70"/>
    <w:rsid w:val="00607030"/>
    <w:rsid w:val="00607844"/>
    <w:rsid w:val="00607924"/>
    <w:rsid w:val="00607973"/>
    <w:rsid w:val="00607B0C"/>
    <w:rsid w:val="00607B29"/>
    <w:rsid w:val="00607BB6"/>
    <w:rsid w:val="00607F41"/>
    <w:rsid w:val="0061004C"/>
    <w:rsid w:val="006102D1"/>
    <w:rsid w:val="006106A7"/>
    <w:rsid w:val="006106C0"/>
    <w:rsid w:val="00610C41"/>
    <w:rsid w:val="0061128F"/>
    <w:rsid w:val="006113EA"/>
    <w:rsid w:val="00611CFB"/>
    <w:rsid w:val="00611CFE"/>
    <w:rsid w:val="00611F34"/>
    <w:rsid w:val="006125A3"/>
    <w:rsid w:val="0061269E"/>
    <w:rsid w:val="00612E79"/>
    <w:rsid w:val="006139CC"/>
    <w:rsid w:val="00613B7E"/>
    <w:rsid w:val="00613C3F"/>
    <w:rsid w:val="00613C89"/>
    <w:rsid w:val="00613FB1"/>
    <w:rsid w:val="00613FCD"/>
    <w:rsid w:val="006147C8"/>
    <w:rsid w:val="00614CD1"/>
    <w:rsid w:val="00614DCD"/>
    <w:rsid w:val="00614FCF"/>
    <w:rsid w:val="0061505B"/>
    <w:rsid w:val="006152F0"/>
    <w:rsid w:val="00615C81"/>
    <w:rsid w:val="00615E46"/>
    <w:rsid w:val="00616155"/>
    <w:rsid w:val="0061633B"/>
    <w:rsid w:val="00616411"/>
    <w:rsid w:val="00616544"/>
    <w:rsid w:val="00616983"/>
    <w:rsid w:val="00616DF5"/>
    <w:rsid w:val="00616EC9"/>
    <w:rsid w:val="00616FAD"/>
    <w:rsid w:val="00617057"/>
    <w:rsid w:val="006174E3"/>
    <w:rsid w:val="006176D6"/>
    <w:rsid w:val="006177B3"/>
    <w:rsid w:val="006178E4"/>
    <w:rsid w:val="0061790A"/>
    <w:rsid w:val="00617B79"/>
    <w:rsid w:val="00617C43"/>
    <w:rsid w:val="00617D01"/>
    <w:rsid w:val="00617D2C"/>
    <w:rsid w:val="00617D97"/>
    <w:rsid w:val="00617F5E"/>
    <w:rsid w:val="006203EF"/>
    <w:rsid w:val="006205BD"/>
    <w:rsid w:val="00620763"/>
    <w:rsid w:val="00620974"/>
    <w:rsid w:val="00621A4B"/>
    <w:rsid w:val="00621A4F"/>
    <w:rsid w:val="00621BAF"/>
    <w:rsid w:val="00621E92"/>
    <w:rsid w:val="0062202B"/>
    <w:rsid w:val="00622080"/>
    <w:rsid w:val="00622146"/>
    <w:rsid w:val="006229B9"/>
    <w:rsid w:val="00622BBE"/>
    <w:rsid w:val="00622D14"/>
    <w:rsid w:val="00623232"/>
    <w:rsid w:val="00623485"/>
    <w:rsid w:val="006235D0"/>
    <w:rsid w:val="006235D1"/>
    <w:rsid w:val="006235EB"/>
    <w:rsid w:val="006238DE"/>
    <w:rsid w:val="00623AD7"/>
    <w:rsid w:val="00623FFB"/>
    <w:rsid w:val="006241BD"/>
    <w:rsid w:val="006243D0"/>
    <w:rsid w:val="00624459"/>
    <w:rsid w:val="00624473"/>
    <w:rsid w:val="0062471B"/>
    <w:rsid w:val="0062473A"/>
    <w:rsid w:val="00624931"/>
    <w:rsid w:val="00624A16"/>
    <w:rsid w:val="00624CB7"/>
    <w:rsid w:val="0062507B"/>
    <w:rsid w:val="00625185"/>
    <w:rsid w:val="0062529B"/>
    <w:rsid w:val="006253C2"/>
    <w:rsid w:val="0062547E"/>
    <w:rsid w:val="00625597"/>
    <w:rsid w:val="0062567F"/>
    <w:rsid w:val="006258C7"/>
    <w:rsid w:val="006258FF"/>
    <w:rsid w:val="00625CC8"/>
    <w:rsid w:val="00625F50"/>
    <w:rsid w:val="006262F3"/>
    <w:rsid w:val="006268E1"/>
    <w:rsid w:val="00626A25"/>
    <w:rsid w:val="00626AC2"/>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228"/>
    <w:rsid w:val="006314DF"/>
    <w:rsid w:val="00631568"/>
    <w:rsid w:val="006318A4"/>
    <w:rsid w:val="006319D2"/>
    <w:rsid w:val="00631F9D"/>
    <w:rsid w:val="00631FE8"/>
    <w:rsid w:val="006324FF"/>
    <w:rsid w:val="006326AC"/>
    <w:rsid w:val="00632708"/>
    <w:rsid w:val="00632770"/>
    <w:rsid w:val="00632799"/>
    <w:rsid w:val="0063286E"/>
    <w:rsid w:val="006328E5"/>
    <w:rsid w:val="006329F8"/>
    <w:rsid w:val="00632B41"/>
    <w:rsid w:val="00632DB9"/>
    <w:rsid w:val="006332BB"/>
    <w:rsid w:val="00633496"/>
    <w:rsid w:val="006337B6"/>
    <w:rsid w:val="006338D3"/>
    <w:rsid w:val="00633929"/>
    <w:rsid w:val="00633A78"/>
    <w:rsid w:val="00633B48"/>
    <w:rsid w:val="00633BD9"/>
    <w:rsid w:val="00633F25"/>
    <w:rsid w:val="006340A9"/>
    <w:rsid w:val="0063421C"/>
    <w:rsid w:val="006342EE"/>
    <w:rsid w:val="00634341"/>
    <w:rsid w:val="00634495"/>
    <w:rsid w:val="006345C3"/>
    <w:rsid w:val="00634954"/>
    <w:rsid w:val="00634A07"/>
    <w:rsid w:val="00634A56"/>
    <w:rsid w:val="00634B63"/>
    <w:rsid w:val="00634C8C"/>
    <w:rsid w:val="00634D1B"/>
    <w:rsid w:val="006351DE"/>
    <w:rsid w:val="00635528"/>
    <w:rsid w:val="00635948"/>
    <w:rsid w:val="00635AD3"/>
    <w:rsid w:val="00635D4A"/>
    <w:rsid w:val="00635F8C"/>
    <w:rsid w:val="006361A1"/>
    <w:rsid w:val="006361AF"/>
    <w:rsid w:val="00636296"/>
    <w:rsid w:val="006362A6"/>
    <w:rsid w:val="006364E8"/>
    <w:rsid w:val="00636B9F"/>
    <w:rsid w:val="00636BD0"/>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BE7"/>
    <w:rsid w:val="00641CD8"/>
    <w:rsid w:val="006422D5"/>
    <w:rsid w:val="0064254F"/>
    <w:rsid w:val="00642778"/>
    <w:rsid w:val="00642AFC"/>
    <w:rsid w:val="00642BAA"/>
    <w:rsid w:val="00642CDD"/>
    <w:rsid w:val="00642E60"/>
    <w:rsid w:val="00642F1C"/>
    <w:rsid w:val="00642F88"/>
    <w:rsid w:val="0064370D"/>
    <w:rsid w:val="0064399B"/>
    <w:rsid w:val="00643A56"/>
    <w:rsid w:val="00643E7F"/>
    <w:rsid w:val="00644154"/>
    <w:rsid w:val="006441AE"/>
    <w:rsid w:val="0064453B"/>
    <w:rsid w:val="0064457A"/>
    <w:rsid w:val="00644750"/>
    <w:rsid w:val="00644BEB"/>
    <w:rsid w:val="00644F3B"/>
    <w:rsid w:val="00644FD4"/>
    <w:rsid w:val="006451B0"/>
    <w:rsid w:val="0064548C"/>
    <w:rsid w:val="00645691"/>
    <w:rsid w:val="006458AC"/>
    <w:rsid w:val="00645EED"/>
    <w:rsid w:val="0064610E"/>
    <w:rsid w:val="006461D5"/>
    <w:rsid w:val="006464BF"/>
    <w:rsid w:val="00646676"/>
    <w:rsid w:val="006466FB"/>
    <w:rsid w:val="006467E6"/>
    <w:rsid w:val="00646A66"/>
    <w:rsid w:val="00646BA6"/>
    <w:rsid w:val="00646F4D"/>
    <w:rsid w:val="006470E2"/>
    <w:rsid w:val="006472E1"/>
    <w:rsid w:val="00647338"/>
    <w:rsid w:val="006476E0"/>
    <w:rsid w:val="006477EA"/>
    <w:rsid w:val="00647969"/>
    <w:rsid w:val="00647B63"/>
    <w:rsid w:val="00647C59"/>
    <w:rsid w:val="00647C9E"/>
    <w:rsid w:val="00650301"/>
    <w:rsid w:val="0065034C"/>
    <w:rsid w:val="006503A0"/>
    <w:rsid w:val="00650439"/>
    <w:rsid w:val="006504FF"/>
    <w:rsid w:val="0065079D"/>
    <w:rsid w:val="00650B90"/>
    <w:rsid w:val="00650E37"/>
    <w:rsid w:val="00650E85"/>
    <w:rsid w:val="00651154"/>
    <w:rsid w:val="006512C8"/>
    <w:rsid w:val="00651319"/>
    <w:rsid w:val="00651687"/>
    <w:rsid w:val="00651F5D"/>
    <w:rsid w:val="00651FDF"/>
    <w:rsid w:val="006520D2"/>
    <w:rsid w:val="006524E3"/>
    <w:rsid w:val="0065265A"/>
    <w:rsid w:val="0065285E"/>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329"/>
    <w:rsid w:val="006553C2"/>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94D"/>
    <w:rsid w:val="00657C6C"/>
    <w:rsid w:val="00657C98"/>
    <w:rsid w:val="00657F6C"/>
    <w:rsid w:val="00660128"/>
    <w:rsid w:val="006607D5"/>
    <w:rsid w:val="00660A29"/>
    <w:rsid w:val="00660AE3"/>
    <w:rsid w:val="00660BC6"/>
    <w:rsid w:val="00660C3E"/>
    <w:rsid w:val="006611B8"/>
    <w:rsid w:val="0066137E"/>
    <w:rsid w:val="006613AA"/>
    <w:rsid w:val="00661412"/>
    <w:rsid w:val="00661450"/>
    <w:rsid w:val="00661820"/>
    <w:rsid w:val="0066185B"/>
    <w:rsid w:val="006618A0"/>
    <w:rsid w:val="00661CC8"/>
    <w:rsid w:val="00661D3D"/>
    <w:rsid w:val="00661D3E"/>
    <w:rsid w:val="00662144"/>
    <w:rsid w:val="00662486"/>
    <w:rsid w:val="006624E4"/>
    <w:rsid w:val="006625A4"/>
    <w:rsid w:val="006625AC"/>
    <w:rsid w:val="006625C7"/>
    <w:rsid w:val="0066266A"/>
    <w:rsid w:val="0066279D"/>
    <w:rsid w:val="00662A0C"/>
    <w:rsid w:val="00662B01"/>
    <w:rsid w:val="00662B48"/>
    <w:rsid w:val="00662C01"/>
    <w:rsid w:val="00662D48"/>
    <w:rsid w:val="00662E34"/>
    <w:rsid w:val="00663795"/>
    <w:rsid w:val="00663AAE"/>
    <w:rsid w:val="00663C30"/>
    <w:rsid w:val="00663E3C"/>
    <w:rsid w:val="00663EF2"/>
    <w:rsid w:val="0066416A"/>
    <w:rsid w:val="0066434F"/>
    <w:rsid w:val="006644A5"/>
    <w:rsid w:val="0066451C"/>
    <w:rsid w:val="00664540"/>
    <w:rsid w:val="006646F9"/>
    <w:rsid w:val="0066480B"/>
    <w:rsid w:val="006648B9"/>
    <w:rsid w:val="00664B29"/>
    <w:rsid w:val="00664F64"/>
    <w:rsid w:val="00664F7E"/>
    <w:rsid w:val="00664FF5"/>
    <w:rsid w:val="006653D6"/>
    <w:rsid w:val="0066580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536"/>
    <w:rsid w:val="00671E11"/>
    <w:rsid w:val="0067206B"/>
    <w:rsid w:val="0067215B"/>
    <w:rsid w:val="006726A6"/>
    <w:rsid w:val="0067271A"/>
    <w:rsid w:val="00672BB3"/>
    <w:rsid w:val="00672C04"/>
    <w:rsid w:val="00672E6E"/>
    <w:rsid w:val="0067341D"/>
    <w:rsid w:val="006734F6"/>
    <w:rsid w:val="006735EB"/>
    <w:rsid w:val="006737EC"/>
    <w:rsid w:val="0067382F"/>
    <w:rsid w:val="006738A7"/>
    <w:rsid w:val="00673B60"/>
    <w:rsid w:val="00673CB9"/>
    <w:rsid w:val="00674253"/>
    <w:rsid w:val="0067438A"/>
    <w:rsid w:val="00674695"/>
    <w:rsid w:val="00674B2D"/>
    <w:rsid w:val="00674C18"/>
    <w:rsid w:val="00674DF5"/>
    <w:rsid w:val="006753C9"/>
    <w:rsid w:val="0067549A"/>
    <w:rsid w:val="00675884"/>
    <w:rsid w:val="006758CA"/>
    <w:rsid w:val="00675C9B"/>
    <w:rsid w:val="00675D5A"/>
    <w:rsid w:val="006760F5"/>
    <w:rsid w:val="006761F8"/>
    <w:rsid w:val="006762AB"/>
    <w:rsid w:val="006763E4"/>
    <w:rsid w:val="006764A2"/>
    <w:rsid w:val="006764B6"/>
    <w:rsid w:val="0067653C"/>
    <w:rsid w:val="00676991"/>
    <w:rsid w:val="00676B3B"/>
    <w:rsid w:val="00676C89"/>
    <w:rsid w:val="00676F5D"/>
    <w:rsid w:val="00677013"/>
    <w:rsid w:val="006770F6"/>
    <w:rsid w:val="006770F9"/>
    <w:rsid w:val="00677474"/>
    <w:rsid w:val="00677925"/>
    <w:rsid w:val="00677AA2"/>
    <w:rsid w:val="00677F2B"/>
    <w:rsid w:val="006801D7"/>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A3"/>
    <w:rsid w:val="006819DC"/>
    <w:rsid w:val="00681B0D"/>
    <w:rsid w:val="00681B92"/>
    <w:rsid w:val="00682242"/>
    <w:rsid w:val="0068253B"/>
    <w:rsid w:val="00682594"/>
    <w:rsid w:val="00682A37"/>
    <w:rsid w:val="00682AF4"/>
    <w:rsid w:val="00682B32"/>
    <w:rsid w:val="00682D4E"/>
    <w:rsid w:val="00682E0F"/>
    <w:rsid w:val="00682F8F"/>
    <w:rsid w:val="006833A7"/>
    <w:rsid w:val="0068356C"/>
    <w:rsid w:val="00683D9E"/>
    <w:rsid w:val="00684498"/>
    <w:rsid w:val="006846E2"/>
    <w:rsid w:val="00684AB8"/>
    <w:rsid w:val="00684CA7"/>
    <w:rsid w:val="00685028"/>
    <w:rsid w:val="0068502C"/>
    <w:rsid w:val="006850FE"/>
    <w:rsid w:val="006853D4"/>
    <w:rsid w:val="006853ED"/>
    <w:rsid w:val="006855F4"/>
    <w:rsid w:val="006857B7"/>
    <w:rsid w:val="00685866"/>
    <w:rsid w:val="00685A90"/>
    <w:rsid w:val="00685C37"/>
    <w:rsid w:val="00685D0F"/>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C89"/>
    <w:rsid w:val="00687EBF"/>
    <w:rsid w:val="00687FCF"/>
    <w:rsid w:val="006903E2"/>
    <w:rsid w:val="006907DB"/>
    <w:rsid w:val="006907E6"/>
    <w:rsid w:val="00690C7E"/>
    <w:rsid w:val="00690E94"/>
    <w:rsid w:val="00690EF6"/>
    <w:rsid w:val="006910C5"/>
    <w:rsid w:val="00691480"/>
    <w:rsid w:val="00691690"/>
    <w:rsid w:val="006917B8"/>
    <w:rsid w:val="00691E2A"/>
    <w:rsid w:val="006921F6"/>
    <w:rsid w:val="00692270"/>
    <w:rsid w:val="00692546"/>
    <w:rsid w:val="006927A9"/>
    <w:rsid w:val="006927AD"/>
    <w:rsid w:val="006928D3"/>
    <w:rsid w:val="00692A74"/>
    <w:rsid w:val="00693542"/>
    <w:rsid w:val="006936CE"/>
    <w:rsid w:val="006936F5"/>
    <w:rsid w:val="00693883"/>
    <w:rsid w:val="00693AF5"/>
    <w:rsid w:val="00693B92"/>
    <w:rsid w:val="00693F5A"/>
    <w:rsid w:val="00694270"/>
    <w:rsid w:val="00694303"/>
    <w:rsid w:val="00694488"/>
    <w:rsid w:val="00694540"/>
    <w:rsid w:val="0069466A"/>
    <w:rsid w:val="00694C3E"/>
    <w:rsid w:val="00694D7C"/>
    <w:rsid w:val="00695C7D"/>
    <w:rsid w:val="00695DA7"/>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2E3"/>
    <w:rsid w:val="006A1A90"/>
    <w:rsid w:val="006A1C05"/>
    <w:rsid w:val="006A1D2C"/>
    <w:rsid w:val="006A1DA7"/>
    <w:rsid w:val="006A1ECE"/>
    <w:rsid w:val="006A1EFC"/>
    <w:rsid w:val="006A216A"/>
    <w:rsid w:val="006A2232"/>
    <w:rsid w:val="006A2266"/>
    <w:rsid w:val="006A2356"/>
    <w:rsid w:val="006A236B"/>
    <w:rsid w:val="006A2E14"/>
    <w:rsid w:val="006A2FDE"/>
    <w:rsid w:val="006A2FE9"/>
    <w:rsid w:val="006A30C0"/>
    <w:rsid w:val="006A3248"/>
    <w:rsid w:val="006A32B1"/>
    <w:rsid w:val="006A3441"/>
    <w:rsid w:val="006A359F"/>
    <w:rsid w:val="006A3E30"/>
    <w:rsid w:val="006A3F9E"/>
    <w:rsid w:val="006A3FE5"/>
    <w:rsid w:val="006A413F"/>
    <w:rsid w:val="006A41AA"/>
    <w:rsid w:val="006A4273"/>
    <w:rsid w:val="006A441B"/>
    <w:rsid w:val="006A458B"/>
    <w:rsid w:val="006A45F4"/>
    <w:rsid w:val="006A47C8"/>
    <w:rsid w:val="006A4C03"/>
    <w:rsid w:val="006A4DBB"/>
    <w:rsid w:val="006A4E28"/>
    <w:rsid w:val="006A4FAC"/>
    <w:rsid w:val="006A4FDB"/>
    <w:rsid w:val="006A5281"/>
    <w:rsid w:val="006A596A"/>
    <w:rsid w:val="006A59CB"/>
    <w:rsid w:val="006A5BC3"/>
    <w:rsid w:val="006A5E1B"/>
    <w:rsid w:val="006A619F"/>
    <w:rsid w:val="006A6331"/>
    <w:rsid w:val="006A7274"/>
    <w:rsid w:val="006A728F"/>
    <w:rsid w:val="006A72E3"/>
    <w:rsid w:val="006A7471"/>
    <w:rsid w:val="006A7617"/>
    <w:rsid w:val="006A768D"/>
    <w:rsid w:val="006A798E"/>
    <w:rsid w:val="006A7B5A"/>
    <w:rsid w:val="006A7DEC"/>
    <w:rsid w:val="006A7FFB"/>
    <w:rsid w:val="006B0344"/>
    <w:rsid w:val="006B05A2"/>
    <w:rsid w:val="006B0A88"/>
    <w:rsid w:val="006B0AC8"/>
    <w:rsid w:val="006B0C93"/>
    <w:rsid w:val="006B0CAF"/>
    <w:rsid w:val="006B0D58"/>
    <w:rsid w:val="006B1075"/>
    <w:rsid w:val="006B149F"/>
    <w:rsid w:val="006B1583"/>
    <w:rsid w:val="006B1653"/>
    <w:rsid w:val="006B178F"/>
    <w:rsid w:val="006B18DE"/>
    <w:rsid w:val="006B1BC0"/>
    <w:rsid w:val="006B1D93"/>
    <w:rsid w:val="006B2238"/>
    <w:rsid w:val="006B23AA"/>
    <w:rsid w:val="006B23E6"/>
    <w:rsid w:val="006B26C6"/>
    <w:rsid w:val="006B27DF"/>
    <w:rsid w:val="006B2801"/>
    <w:rsid w:val="006B2BE2"/>
    <w:rsid w:val="006B30F9"/>
    <w:rsid w:val="006B3459"/>
    <w:rsid w:val="006B3555"/>
    <w:rsid w:val="006B3559"/>
    <w:rsid w:val="006B3C70"/>
    <w:rsid w:val="006B3F2D"/>
    <w:rsid w:val="006B3F76"/>
    <w:rsid w:val="006B4181"/>
    <w:rsid w:val="006B456F"/>
    <w:rsid w:val="006B488A"/>
    <w:rsid w:val="006B4E80"/>
    <w:rsid w:val="006B5169"/>
    <w:rsid w:val="006B54F5"/>
    <w:rsid w:val="006B5792"/>
    <w:rsid w:val="006B5858"/>
    <w:rsid w:val="006B58ED"/>
    <w:rsid w:val="006B5C46"/>
    <w:rsid w:val="006B6263"/>
    <w:rsid w:val="006B62E0"/>
    <w:rsid w:val="006B6411"/>
    <w:rsid w:val="006B650B"/>
    <w:rsid w:val="006B688B"/>
    <w:rsid w:val="006B6977"/>
    <w:rsid w:val="006B699F"/>
    <w:rsid w:val="006B6C28"/>
    <w:rsid w:val="006B6CD2"/>
    <w:rsid w:val="006B7037"/>
    <w:rsid w:val="006B720D"/>
    <w:rsid w:val="006B7339"/>
    <w:rsid w:val="006B738A"/>
    <w:rsid w:val="006B74BA"/>
    <w:rsid w:val="006B7818"/>
    <w:rsid w:val="006B7AC1"/>
    <w:rsid w:val="006B7AD4"/>
    <w:rsid w:val="006B7C07"/>
    <w:rsid w:val="006B7CE8"/>
    <w:rsid w:val="006B7F0C"/>
    <w:rsid w:val="006C00F1"/>
    <w:rsid w:val="006C0636"/>
    <w:rsid w:val="006C0738"/>
    <w:rsid w:val="006C088C"/>
    <w:rsid w:val="006C08AD"/>
    <w:rsid w:val="006C0917"/>
    <w:rsid w:val="006C0925"/>
    <w:rsid w:val="006C0C52"/>
    <w:rsid w:val="006C0D5B"/>
    <w:rsid w:val="006C0DF6"/>
    <w:rsid w:val="006C0E09"/>
    <w:rsid w:val="006C0EA6"/>
    <w:rsid w:val="006C0F1B"/>
    <w:rsid w:val="006C0FD9"/>
    <w:rsid w:val="006C119E"/>
    <w:rsid w:val="006C1224"/>
    <w:rsid w:val="006C151F"/>
    <w:rsid w:val="006C15B5"/>
    <w:rsid w:val="006C1760"/>
    <w:rsid w:val="006C17A9"/>
    <w:rsid w:val="006C17B4"/>
    <w:rsid w:val="006C17F5"/>
    <w:rsid w:val="006C193A"/>
    <w:rsid w:val="006C19F4"/>
    <w:rsid w:val="006C1B61"/>
    <w:rsid w:val="006C1C6D"/>
    <w:rsid w:val="006C1D3E"/>
    <w:rsid w:val="006C2052"/>
    <w:rsid w:val="006C20A6"/>
    <w:rsid w:val="006C20D5"/>
    <w:rsid w:val="006C21EA"/>
    <w:rsid w:val="006C2418"/>
    <w:rsid w:val="006C278B"/>
    <w:rsid w:val="006C290C"/>
    <w:rsid w:val="006C2A38"/>
    <w:rsid w:val="006C2AA7"/>
    <w:rsid w:val="006C2BF7"/>
    <w:rsid w:val="006C2C3B"/>
    <w:rsid w:val="006C2E4A"/>
    <w:rsid w:val="006C2FF9"/>
    <w:rsid w:val="006C31AF"/>
    <w:rsid w:val="006C3A47"/>
    <w:rsid w:val="006C3A4A"/>
    <w:rsid w:val="006C3B2D"/>
    <w:rsid w:val="006C3FC9"/>
    <w:rsid w:val="006C4106"/>
    <w:rsid w:val="006C4278"/>
    <w:rsid w:val="006C448C"/>
    <w:rsid w:val="006C4662"/>
    <w:rsid w:val="006C46A4"/>
    <w:rsid w:val="006C51F8"/>
    <w:rsid w:val="006C57DE"/>
    <w:rsid w:val="006C5986"/>
    <w:rsid w:val="006C5AAA"/>
    <w:rsid w:val="006C5AB4"/>
    <w:rsid w:val="006C5F89"/>
    <w:rsid w:val="006C60C4"/>
    <w:rsid w:val="006C62FE"/>
    <w:rsid w:val="006C63D3"/>
    <w:rsid w:val="006C6B07"/>
    <w:rsid w:val="006C6B6F"/>
    <w:rsid w:val="006C7853"/>
    <w:rsid w:val="006C7A97"/>
    <w:rsid w:val="006C7C97"/>
    <w:rsid w:val="006C7D48"/>
    <w:rsid w:val="006C7F39"/>
    <w:rsid w:val="006D01B6"/>
    <w:rsid w:val="006D0379"/>
    <w:rsid w:val="006D03E4"/>
    <w:rsid w:val="006D0555"/>
    <w:rsid w:val="006D0592"/>
    <w:rsid w:val="006D074A"/>
    <w:rsid w:val="006D107E"/>
    <w:rsid w:val="006D1154"/>
    <w:rsid w:val="006D118F"/>
    <w:rsid w:val="006D13DE"/>
    <w:rsid w:val="006D19AC"/>
    <w:rsid w:val="006D1EC3"/>
    <w:rsid w:val="006D21A3"/>
    <w:rsid w:val="006D24C3"/>
    <w:rsid w:val="006D24DC"/>
    <w:rsid w:val="006D25AD"/>
    <w:rsid w:val="006D2722"/>
    <w:rsid w:val="006D2CF9"/>
    <w:rsid w:val="006D2D57"/>
    <w:rsid w:val="006D2DFD"/>
    <w:rsid w:val="006D2E5D"/>
    <w:rsid w:val="006D31BC"/>
    <w:rsid w:val="006D33B4"/>
    <w:rsid w:val="006D36B8"/>
    <w:rsid w:val="006D36D1"/>
    <w:rsid w:val="006D37D0"/>
    <w:rsid w:val="006D3A12"/>
    <w:rsid w:val="006D3D00"/>
    <w:rsid w:val="006D3FD3"/>
    <w:rsid w:val="006D42A3"/>
    <w:rsid w:val="006D4516"/>
    <w:rsid w:val="006D4597"/>
    <w:rsid w:val="006D45C5"/>
    <w:rsid w:val="006D4697"/>
    <w:rsid w:val="006D47E8"/>
    <w:rsid w:val="006D5B23"/>
    <w:rsid w:val="006D5BBF"/>
    <w:rsid w:val="006D5C72"/>
    <w:rsid w:val="006D62E3"/>
    <w:rsid w:val="006D63B9"/>
    <w:rsid w:val="006D6485"/>
    <w:rsid w:val="006D6AFD"/>
    <w:rsid w:val="006D7046"/>
    <w:rsid w:val="006D7084"/>
    <w:rsid w:val="006D7196"/>
    <w:rsid w:val="006D73CB"/>
    <w:rsid w:val="006D7614"/>
    <w:rsid w:val="006D76D1"/>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465"/>
    <w:rsid w:val="006E180C"/>
    <w:rsid w:val="006E1CEB"/>
    <w:rsid w:val="006E21CA"/>
    <w:rsid w:val="006E22A7"/>
    <w:rsid w:val="006E2743"/>
    <w:rsid w:val="006E2AC5"/>
    <w:rsid w:val="006E2CB8"/>
    <w:rsid w:val="006E32CD"/>
    <w:rsid w:val="006E36E0"/>
    <w:rsid w:val="006E3D74"/>
    <w:rsid w:val="006E421D"/>
    <w:rsid w:val="006E47F9"/>
    <w:rsid w:val="006E49DE"/>
    <w:rsid w:val="006E4A52"/>
    <w:rsid w:val="006E4B5B"/>
    <w:rsid w:val="006E507D"/>
    <w:rsid w:val="006E50C2"/>
    <w:rsid w:val="006E5248"/>
    <w:rsid w:val="006E52A1"/>
    <w:rsid w:val="006E54EF"/>
    <w:rsid w:val="006E54FC"/>
    <w:rsid w:val="006E5648"/>
    <w:rsid w:val="006E569C"/>
    <w:rsid w:val="006E5AAD"/>
    <w:rsid w:val="006E5AED"/>
    <w:rsid w:val="006E647B"/>
    <w:rsid w:val="006E65D0"/>
    <w:rsid w:val="006E6693"/>
    <w:rsid w:val="006E671C"/>
    <w:rsid w:val="006E688A"/>
    <w:rsid w:val="006E6A0C"/>
    <w:rsid w:val="006E6AB2"/>
    <w:rsid w:val="006E6BA3"/>
    <w:rsid w:val="006E6EFD"/>
    <w:rsid w:val="006E6FFE"/>
    <w:rsid w:val="006E72E1"/>
    <w:rsid w:val="006E7502"/>
    <w:rsid w:val="006E77B4"/>
    <w:rsid w:val="006E7B99"/>
    <w:rsid w:val="006F0214"/>
    <w:rsid w:val="006F038E"/>
    <w:rsid w:val="006F0411"/>
    <w:rsid w:val="006F0426"/>
    <w:rsid w:val="006F076B"/>
    <w:rsid w:val="006F08B1"/>
    <w:rsid w:val="006F0C40"/>
    <w:rsid w:val="006F123E"/>
    <w:rsid w:val="006F12C2"/>
    <w:rsid w:val="006F148F"/>
    <w:rsid w:val="006F1511"/>
    <w:rsid w:val="006F1554"/>
    <w:rsid w:val="006F15A7"/>
    <w:rsid w:val="006F1E86"/>
    <w:rsid w:val="006F259C"/>
    <w:rsid w:val="006F27C2"/>
    <w:rsid w:val="006F2CAC"/>
    <w:rsid w:val="006F2D22"/>
    <w:rsid w:val="006F2DA3"/>
    <w:rsid w:val="006F2E04"/>
    <w:rsid w:val="006F2EF1"/>
    <w:rsid w:val="006F2F4F"/>
    <w:rsid w:val="006F310D"/>
    <w:rsid w:val="006F3330"/>
    <w:rsid w:val="006F3589"/>
    <w:rsid w:val="006F35F8"/>
    <w:rsid w:val="006F364C"/>
    <w:rsid w:val="006F3752"/>
    <w:rsid w:val="006F3ADC"/>
    <w:rsid w:val="006F3D5B"/>
    <w:rsid w:val="006F4327"/>
    <w:rsid w:val="006F4BF7"/>
    <w:rsid w:val="006F4C5D"/>
    <w:rsid w:val="006F514B"/>
    <w:rsid w:val="006F52AF"/>
    <w:rsid w:val="006F53F7"/>
    <w:rsid w:val="006F56CD"/>
    <w:rsid w:val="006F5874"/>
    <w:rsid w:val="006F592E"/>
    <w:rsid w:val="006F5B1D"/>
    <w:rsid w:val="006F5D41"/>
    <w:rsid w:val="006F5F0B"/>
    <w:rsid w:val="006F601D"/>
    <w:rsid w:val="006F624C"/>
    <w:rsid w:val="006F63AA"/>
    <w:rsid w:val="006F63D1"/>
    <w:rsid w:val="006F64A4"/>
    <w:rsid w:val="006F6513"/>
    <w:rsid w:val="006F65BE"/>
    <w:rsid w:val="006F666A"/>
    <w:rsid w:val="006F670F"/>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57D"/>
    <w:rsid w:val="007025F7"/>
    <w:rsid w:val="007026FA"/>
    <w:rsid w:val="007027A1"/>
    <w:rsid w:val="00702C36"/>
    <w:rsid w:val="00702FE0"/>
    <w:rsid w:val="007030B4"/>
    <w:rsid w:val="0070320C"/>
    <w:rsid w:val="0070334A"/>
    <w:rsid w:val="0070349D"/>
    <w:rsid w:val="007034CE"/>
    <w:rsid w:val="00703547"/>
    <w:rsid w:val="0070375F"/>
    <w:rsid w:val="0070396B"/>
    <w:rsid w:val="00703A4A"/>
    <w:rsid w:val="00703B76"/>
    <w:rsid w:val="00703C0A"/>
    <w:rsid w:val="007041A2"/>
    <w:rsid w:val="00704346"/>
    <w:rsid w:val="00704416"/>
    <w:rsid w:val="0070444E"/>
    <w:rsid w:val="00704538"/>
    <w:rsid w:val="007046FF"/>
    <w:rsid w:val="0070478A"/>
    <w:rsid w:val="00704881"/>
    <w:rsid w:val="00704CEB"/>
    <w:rsid w:val="00704E54"/>
    <w:rsid w:val="00704E59"/>
    <w:rsid w:val="0070575C"/>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F36"/>
    <w:rsid w:val="00710BCC"/>
    <w:rsid w:val="00710BEC"/>
    <w:rsid w:val="00710D89"/>
    <w:rsid w:val="00710F3A"/>
    <w:rsid w:val="00711B48"/>
    <w:rsid w:val="00711B77"/>
    <w:rsid w:val="00711DDA"/>
    <w:rsid w:val="00711E13"/>
    <w:rsid w:val="0071208C"/>
    <w:rsid w:val="007120BA"/>
    <w:rsid w:val="00712216"/>
    <w:rsid w:val="007122A5"/>
    <w:rsid w:val="00712765"/>
    <w:rsid w:val="00712822"/>
    <w:rsid w:val="0071295E"/>
    <w:rsid w:val="00712A8D"/>
    <w:rsid w:val="00712EDA"/>
    <w:rsid w:val="00712F61"/>
    <w:rsid w:val="0071304D"/>
    <w:rsid w:val="0071322C"/>
    <w:rsid w:val="0071388D"/>
    <w:rsid w:val="00713921"/>
    <w:rsid w:val="00713C19"/>
    <w:rsid w:val="00713C9E"/>
    <w:rsid w:val="007140B0"/>
    <w:rsid w:val="00714124"/>
    <w:rsid w:val="0071434F"/>
    <w:rsid w:val="00714554"/>
    <w:rsid w:val="00714665"/>
    <w:rsid w:val="0071469F"/>
    <w:rsid w:val="007146F9"/>
    <w:rsid w:val="007149FB"/>
    <w:rsid w:val="00714AAF"/>
    <w:rsid w:val="00714BF0"/>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20075"/>
    <w:rsid w:val="0072019D"/>
    <w:rsid w:val="00720727"/>
    <w:rsid w:val="00720965"/>
    <w:rsid w:val="00720CC2"/>
    <w:rsid w:val="0072102E"/>
    <w:rsid w:val="0072112C"/>
    <w:rsid w:val="007212ED"/>
    <w:rsid w:val="0072140A"/>
    <w:rsid w:val="00721613"/>
    <w:rsid w:val="0072187B"/>
    <w:rsid w:val="007219FF"/>
    <w:rsid w:val="00721D06"/>
    <w:rsid w:val="00721E30"/>
    <w:rsid w:val="0072209C"/>
    <w:rsid w:val="007220CA"/>
    <w:rsid w:val="0072256E"/>
    <w:rsid w:val="00722AEF"/>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03D"/>
    <w:rsid w:val="0072534D"/>
    <w:rsid w:val="00725709"/>
    <w:rsid w:val="00725A82"/>
    <w:rsid w:val="007261EC"/>
    <w:rsid w:val="007262BB"/>
    <w:rsid w:val="007263D1"/>
    <w:rsid w:val="007266B7"/>
    <w:rsid w:val="0072676B"/>
    <w:rsid w:val="007267CF"/>
    <w:rsid w:val="00726925"/>
    <w:rsid w:val="00726947"/>
    <w:rsid w:val="00726962"/>
    <w:rsid w:val="00726C51"/>
    <w:rsid w:val="00726FA3"/>
    <w:rsid w:val="0072700A"/>
    <w:rsid w:val="007270F6"/>
    <w:rsid w:val="00727293"/>
    <w:rsid w:val="007274E7"/>
    <w:rsid w:val="00727789"/>
    <w:rsid w:val="00727C90"/>
    <w:rsid w:val="00727F52"/>
    <w:rsid w:val="0073007D"/>
    <w:rsid w:val="007301CA"/>
    <w:rsid w:val="007308B4"/>
    <w:rsid w:val="007308D4"/>
    <w:rsid w:val="00730AE0"/>
    <w:rsid w:val="00731136"/>
    <w:rsid w:val="007315DE"/>
    <w:rsid w:val="00731661"/>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43"/>
    <w:rsid w:val="007346DB"/>
    <w:rsid w:val="00734850"/>
    <w:rsid w:val="00734862"/>
    <w:rsid w:val="00734A45"/>
    <w:rsid w:val="00734B79"/>
    <w:rsid w:val="00734C19"/>
    <w:rsid w:val="00734D3C"/>
    <w:rsid w:val="00735081"/>
    <w:rsid w:val="00735166"/>
    <w:rsid w:val="007351DD"/>
    <w:rsid w:val="007352F2"/>
    <w:rsid w:val="00735402"/>
    <w:rsid w:val="00735506"/>
    <w:rsid w:val="0073555A"/>
    <w:rsid w:val="0073599E"/>
    <w:rsid w:val="00735B63"/>
    <w:rsid w:val="00736068"/>
    <w:rsid w:val="0073616A"/>
    <w:rsid w:val="007362C3"/>
    <w:rsid w:val="0073638E"/>
    <w:rsid w:val="007363D3"/>
    <w:rsid w:val="00736418"/>
    <w:rsid w:val="0073647C"/>
    <w:rsid w:val="0073682D"/>
    <w:rsid w:val="007369EB"/>
    <w:rsid w:val="0073741F"/>
    <w:rsid w:val="007375A2"/>
    <w:rsid w:val="007375B9"/>
    <w:rsid w:val="00737718"/>
    <w:rsid w:val="007377E8"/>
    <w:rsid w:val="00737B75"/>
    <w:rsid w:val="007402BD"/>
    <w:rsid w:val="00740330"/>
    <w:rsid w:val="00740580"/>
    <w:rsid w:val="007405B2"/>
    <w:rsid w:val="0074067F"/>
    <w:rsid w:val="00740BFC"/>
    <w:rsid w:val="00740CDF"/>
    <w:rsid w:val="00741672"/>
    <w:rsid w:val="00741716"/>
    <w:rsid w:val="00741A85"/>
    <w:rsid w:val="00741B7C"/>
    <w:rsid w:val="00741D3E"/>
    <w:rsid w:val="00741F20"/>
    <w:rsid w:val="00742066"/>
    <w:rsid w:val="007420E4"/>
    <w:rsid w:val="00742814"/>
    <w:rsid w:val="0074295B"/>
    <w:rsid w:val="00742C56"/>
    <w:rsid w:val="00742ED4"/>
    <w:rsid w:val="0074317A"/>
    <w:rsid w:val="0074327B"/>
    <w:rsid w:val="007432B1"/>
    <w:rsid w:val="007433AA"/>
    <w:rsid w:val="00743916"/>
    <w:rsid w:val="007439F2"/>
    <w:rsid w:val="007439FD"/>
    <w:rsid w:val="00743AE2"/>
    <w:rsid w:val="00743AFC"/>
    <w:rsid w:val="00743CBF"/>
    <w:rsid w:val="00743E74"/>
    <w:rsid w:val="00743FDD"/>
    <w:rsid w:val="00744148"/>
    <w:rsid w:val="007442FF"/>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CB8"/>
    <w:rsid w:val="00745E82"/>
    <w:rsid w:val="00745F78"/>
    <w:rsid w:val="00745F93"/>
    <w:rsid w:val="00745FA5"/>
    <w:rsid w:val="0074601B"/>
    <w:rsid w:val="0074681D"/>
    <w:rsid w:val="0074683C"/>
    <w:rsid w:val="0074691A"/>
    <w:rsid w:val="007469E8"/>
    <w:rsid w:val="00746E4C"/>
    <w:rsid w:val="0074712A"/>
    <w:rsid w:val="00747490"/>
    <w:rsid w:val="007474C7"/>
    <w:rsid w:val="007478DE"/>
    <w:rsid w:val="00747B8B"/>
    <w:rsid w:val="00747BFA"/>
    <w:rsid w:val="00747C5C"/>
    <w:rsid w:val="00747D38"/>
    <w:rsid w:val="00747D4A"/>
    <w:rsid w:val="00747F00"/>
    <w:rsid w:val="0075013C"/>
    <w:rsid w:val="00750339"/>
    <w:rsid w:val="007503F6"/>
    <w:rsid w:val="00750AD1"/>
    <w:rsid w:val="00750F03"/>
    <w:rsid w:val="00751166"/>
    <w:rsid w:val="00751387"/>
    <w:rsid w:val="007515AB"/>
    <w:rsid w:val="00751636"/>
    <w:rsid w:val="0075175D"/>
    <w:rsid w:val="007518B6"/>
    <w:rsid w:val="00751C10"/>
    <w:rsid w:val="00751D37"/>
    <w:rsid w:val="00751F21"/>
    <w:rsid w:val="00751FD4"/>
    <w:rsid w:val="00752279"/>
    <w:rsid w:val="007526D7"/>
    <w:rsid w:val="00752A90"/>
    <w:rsid w:val="00752EB0"/>
    <w:rsid w:val="00752F4E"/>
    <w:rsid w:val="007533F5"/>
    <w:rsid w:val="0075348F"/>
    <w:rsid w:val="0075358C"/>
    <w:rsid w:val="00753902"/>
    <w:rsid w:val="00754157"/>
    <w:rsid w:val="0075453D"/>
    <w:rsid w:val="00754636"/>
    <w:rsid w:val="007548CB"/>
    <w:rsid w:val="00754B7E"/>
    <w:rsid w:val="00754C7C"/>
    <w:rsid w:val="00754FC4"/>
    <w:rsid w:val="00755459"/>
    <w:rsid w:val="00755513"/>
    <w:rsid w:val="007557D2"/>
    <w:rsid w:val="00755C95"/>
    <w:rsid w:val="00755DD4"/>
    <w:rsid w:val="0075608C"/>
    <w:rsid w:val="007561B0"/>
    <w:rsid w:val="007562E9"/>
    <w:rsid w:val="00756480"/>
    <w:rsid w:val="00756547"/>
    <w:rsid w:val="00756656"/>
    <w:rsid w:val="00756832"/>
    <w:rsid w:val="0075687E"/>
    <w:rsid w:val="00756880"/>
    <w:rsid w:val="007569E5"/>
    <w:rsid w:val="00756C84"/>
    <w:rsid w:val="00756DB8"/>
    <w:rsid w:val="00757319"/>
    <w:rsid w:val="007576C5"/>
    <w:rsid w:val="007577E5"/>
    <w:rsid w:val="007579BB"/>
    <w:rsid w:val="00760050"/>
    <w:rsid w:val="007603C9"/>
    <w:rsid w:val="0076047A"/>
    <w:rsid w:val="00760719"/>
    <w:rsid w:val="0076076B"/>
    <w:rsid w:val="00760B5C"/>
    <w:rsid w:val="00760CB1"/>
    <w:rsid w:val="0076121F"/>
    <w:rsid w:val="007613F5"/>
    <w:rsid w:val="0076182B"/>
    <w:rsid w:val="007623DF"/>
    <w:rsid w:val="0076240E"/>
    <w:rsid w:val="00762C05"/>
    <w:rsid w:val="00762C1A"/>
    <w:rsid w:val="00762C43"/>
    <w:rsid w:val="00762CEA"/>
    <w:rsid w:val="00763207"/>
    <w:rsid w:val="00763256"/>
    <w:rsid w:val="007633C9"/>
    <w:rsid w:val="0076360B"/>
    <w:rsid w:val="00763B3C"/>
    <w:rsid w:val="00763C09"/>
    <w:rsid w:val="00763E26"/>
    <w:rsid w:val="00763EAD"/>
    <w:rsid w:val="00763EF1"/>
    <w:rsid w:val="00763F54"/>
    <w:rsid w:val="0076428D"/>
    <w:rsid w:val="007642A3"/>
    <w:rsid w:val="00764B07"/>
    <w:rsid w:val="00765261"/>
    <w:rsid w:val="0076571D"/>
    <w:rsid w:val="00765A10"/>
    <w:rsid w:val="00765B2F"/>
    <w:rsid w:val="00765C11"/>
    <w:rsid w:val="00765C84"/>
    <w:rsid w:val="00765F8E"/>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59B"/>
    <w:rsid w:val="007710E9"/>
    <w:rsid w:val="0077135A"/>
    <w:rsid w:val="00771856"/>
    <w:rsid w:val="007718F8"/>
    <w:rsid w:val="00771A89"/>
    <w:rsid w:val="00771E23"/>
    <w:rsid w:val="00771FBD"/>
    <w:rsid w:val="0077237F"/>
    <w:rsid w:val="007725E3"/>
    <w:rsid w:val="0077288A"/>
    <w:rsid w:val="00772A48"/>
    <w:rsid w:val="0077329F"/>
    <w:rsid w:val="0077342A"/>
    <w:rsid w:val="00773654"/>
    <w:rsid w:val="00773851"/>
    <w:rsid w:val="007739FC"/>
    <w:rsid w:val="00773B76"/>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50"/>
    <w:rsid w:val="00775F9C"/>
    <w:rsid w:val="00775FC1"/>
    <w:rsid w:val="0077617F"/>
    <w:rsid w:val="00776626"/>
    <w:rsid w:val="00776B21"/>
    <w:rsid w:val="00776DD6"/>
    <w:rsid w:val="0077706A"/>
    <w:rsid w:val="00777537"/>
    <w:rsid w:val="00777544"/>
    <w:rsid w:val="00777B09"/>
    <w:rsid w:val="00777ED5"/>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CBC"/>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A71"/>
    <w:rsid w:val="00784A81"/>
    <w:rsid w:val="00784C77"/>
    <w:rsid w:val="00784FB0"/>
    <w:rsid w:val="00785287"/>
    <w:rsid w:val="007852B1"/>
    <w:rsid w:val="007852BF"/>
    <w:rsid w:val="007853F0"/>
    <w:rsid w:val="0078546F"/>
    <w:rsid w:val="00786432"/>
    <w:rsid w:val="007865C0"/>
    <w:rsid w:val="007865DE"/>
    <w:rsid w:val="007866FF"/>
    <w:rsid w:val="00786BF5"/>
    <w:rsid w:val="00786C23"/>
    <w:rsid w:val="00787051"/>
    <w:rsid w:val="007870BB"/>
    <w:rsid w:val="0078723A"/>
    <w:rsid w:val="007872B3"/>
    <w:rsid w:val="007878E4"/>
    <w:rsid w:val="00787DA9"/>
    <w:rsid w:val="00787DCF"/>
    <w:rsid w:val="0079009B"/>
    <w:rsid w:val="0079009F"/>
    <w:rsid w:val="00790196"/>
    <w:rsid w:val="00790480"/>
    <w:rsid w:val="007906A8"/>
    <w:rsid w:val="007906C3"/>
    <w:rsid w:val="00790979"/>
    <w:rsid w:val="007909D7"/>
    <w:rsid w:val="007909E4"/>
    <w:rsid w:val="00790B60"/>
    <w:rsid w:val="00790B70"/>
    <w:rsid w:val="00790BE2"/>
    <w:rsid w:val="00790C73"/>
    <w:rsid w:val="00790CE0"/>
    <w:rsid w:val="00790ECD"/>
    <w:rsid w:val="00791066"/>
    <w:rsid w:val="0079129A"/>
    <w:rsid w:val="007912FF"/>
    <w:rsid w:val="00791316"/>
    <w:rsid w:val="00791706"/>
    <w:rsid w:val="00791731"/>
    <w:rsid w:val="007917B8"/>
    <w:rsid w:val="007917EB"/>
    <w:rsid w:val="00791AC1"/>
    <w:rsid w:val="00791B10"/>
    <w:rsid w:val="00791B76"/>
    <w:rsid w:val="00791BAC"/>
    <w:rsid w:val="00791D7A"/>
    <w:rsid w:val="00791E0C"/>
    <w:rsid w:val="0079235A"/>
    <w:rsid w:val="0079247B"/>
    <w:rsid w:val="007925CC"/>
    <w:rsid w:val="00792652"/>
    <w:rsid w:val="0079298F"/>
    <w:rsid w:val="00792B6E"/>
    <w:rsid w:val="00792B72"/>
    <w:rsid w:val="00792C8F"/>
    <w:rsid w:val="00792E1A"/>
    <w:rsid w:val="0079319E"/>
    <w:rsid w:val="0079320A"/>
    <w:rsid w:val="0079325C"/>
    <w:rsid w:val="00793385"/>
    <w:rsid w:val="00793774"/>
    <w:rsid w:val="0079377D"/>
    <w:rsid w:val="00793A17"/>
    <w:rsid w:val="00793CB3"/>
    <w:rsid w:val="00793E48"/>
    <w:rsid w:val="00793F56"/>
    <w:rsid w:val="007940B0"/>
    <w:rsid w:val="007940EF"/>
    <w:rsid w:val="00794145"/>
    <w:rsid w:val="007943FC"/>
    <w:rsid w:val="0079479B"/>
    <w:rsid w:val="007947AF"/>
    <w:rsid w:val="00794D3A"/>
    <w:rsid w:val="00795136"/>
    <w:rsid w:val="007951C4"/>
    <w:rsid w:val="007954FD"/>
    <w:rsid w:val="0079566B"/>
    <w:rsid w:val="007956B1"/>
    <w:rsid w:val="007959CB"/>
    <w:rsid w:val="00795D4D"/>
    <w:rsid w:val="00795DE5"/>
    <w:rsid w:val="00795E16"/>
    <w:rsid w:val="00795E55"/>
    <w:rsid w:val="00796029"/>
    <w:rsid w:val="0079602D"/>
    <w:rsid w:val="0079626D"/>
    <w:rsid w:val="0079652A"/>
    <w:rsid w:val="0079653C"/>
    <w:rsid w:val="0079687F"/>
    <w:rsid w:val="00796973"/>
    <w:rsid w:val="00796995"/>
    <w:rsid w:val="00796B84"/>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5EA"/>
    <w:rsid w:val="007A164E"/>
    <w:rsid w:val="007A17BA"/>
    <w:rsid w:val="007A1C37"/>
    <w:rsid w:val="007A1C8A"/>
    <w:rsid w:val="007A1D5B"/>
    <w:rsid w:val="007A1FAB"/>
    <w:rsid w:val="007A2333"/>
    <w:rsid w:val="007A2812"/>
    <w:rsid w:val="007A2A06"/>
    <w:rsid w:val="007A2E87"/>
    <w:rsid w:val="007A3290"/>
    <w:rsid w:val="007A3416"/>
    <w:rsid w:val="007A342A"/>
    <w:rsid w:val="007A3629"/>
    <w:rsid w:val="007A3A09"/>
    <w:rsid w:val="007A3D5A"/>
    <w:rsid w:val="007A4249"/>
    <w:rsid w:val="007A42A0"/>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A73"/>
    <w:rsid w:val="007A6B07"/>
    <w:rsid w:val="007A6EE1"/>
    <w:rsid w:val="007A72CF"/>
    <w:rsid w:val="007A76BA"/>
    <w:rsid w:val="007A77F5"/>
    <w:rsid w:val="007A79C5"/>
    <w:rsid w:val="007A7C00"/>
    <w:rsid w:val="007A7CDC"/>
    <w:rsid w:val="007A7CFE"/>
    <w:rsid w:val="007A7EB9"/>
    <w:rsid w:val="007A7FC5"/>
    <w:rsid w:val="007B01EB"/>
    <w:rsid w:val="007B038B"/>
    <w:rsid w:val="007B0523"/>
    <w:rsid w:val="007B0605"/>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38"/>
    <w:rsid w:val="007B254D"/>
    <w:rsid w:val="007B29CE"/>
    <w:rsid w:val="007B2B55"/>
    <w:rsid w:val="007B2BC2"/>
    <w:rsid w:val="007B2E33"/>
    <w:rsid w:val="007B32C6"/>
    <w:rsid w:val="007B332E"/>
    <w:rsid w:val="007B3552"/>
    <w:rsid w:val="007B35F2"/>
    <w:rsid w:val="007B3676"/>
    <w:rsid w:val="007B37BC"/>
    <w:rsid w:val="007B3E38"/>
    <w:rsid w:val="007B420D"/>
    <w:rsid w:val="007B42DC"/>
    <w:rsid w:val="007B44D9"/>
    <w:rsid w:val="007B4961"/>
    <w:rsid w:val="007B4A5E"/>
    <w:rsid w:val="007B4D02"/>
    <w:rsid w:val="007B4EC5"/>
    <w:rsid w:val="007B545D"/>
    <w:rsid w:val="007B56CF"/>
    <w:rsid w:val="007B579E"/>
    <w:rsid w:val="007B57BA"/>
    <w:rsid w:val="007B59BF"/>
    <w:rsid w:val="007B5AD8"/>
    <w:rsid w:val="007B5C5C"/>
    <w:rsid w:val="007B5C96"/>
    <w:rsid w:val="007B5FF0"/>
    <w:rsid w:val="007B6028"/>
    <w:rsid w:val="007B64F8"/>
    <w:rsid w:val="007B69AA"/>
    <w:rsid w:val="007B69AD"/>
    <w:rsid w:val="007B6E01"/>
    <w:rsid w:val="007B7052"/>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83"/>
    <w:rsid w:val="007C0BCA"/>
    <w:rsid w:val="007C0D6E"/>
    <w:rsid w:val="007C0EFD"/>
    <w:rsid w:val="007C0F2E"/>
    <w:rsid w:val="007C1457"/>
    <w:rsid w:val="007C14BD"/>
    <w:rsid w:val="007C18C0"/>
    <w:rsid w:val="007C1C40"/>
    <w:rsid w:val="007C2352"/>
    <w:rsid w:val="007C26A9"/>
    <w:rsid w:val="007C26AD"/>
    <w:rsid w:val="007C2739"/>
    <w:rsid w:val="007C289D"/>
    <w:rsid w:val="007C2964"/>
    <w:rsid w:val="007C2ED0"/>
    <w:rsid w:val="007C3040"/>
    <w:rsid w:val="007C30DC"/>
    <w:rsid w:val="007C3399"/>
    <w:rsid w:val="007C33F4"/>
    <w:rsid w:val="007C34A2"/>
    <w:rsid w:val="007C3B68"/>
    <w:rsid w:val="007C3BCD"/>
    <w:rsid w:val="007C3D29"/>
    <w:rsid w:val="007C3FA2"/>
    <w:rsid w:val="007C4093"/>
    <w:rsid w:val="007C4096"/>
    <w:rsid w:val="007C40DD"/>
    <w:rsid w:val="007C4220"/>
    <w:rsid w:val="007C4500"/>
    <w:rsid w:val="007C4D02"/>
    <w:rsid w:val="007C4DBA"/>
    <w:rsid w:val="007C502A"/>
    <w:rsid w:val="007C52BF"/>
    <w:rsid w:val="007C5553"/>
    <w:rsid w:val="007C57CE"/>
    <w:rsid w:val="007C5A09"/>
    <w:rsid w:val="007C5B92"/>
    <w:rsid w:val="007C5BB7"/>
    <w:rsid w:val="007C5DDF"/>
    <w:rsid w:val="007C5F13"/>
    <w:rsid w:val="007C63FD"/>
    <w:rsid w:val="007C6622"/>
    <w:rsid w:val="007C6A95"/>
    <w:rsid w:val="007C6B64"/>
    <w:rsid w:val="007C6B87"/>
    <w:rsid w:val="007C6C27"/>
    <w:rsid w:val="007C72FD"/>
    <w:rsid w:val="007C7703"/>
    <w:rsid w:val="007C79F6"/>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4E8"/>
    <w:rsid w:val="007D16CB"/>
    <w:rsid w:val="007D16F7"/>
    <w:rsid w:val="007D1848"/>
    <w:rsid w:val="007D1A59"/>
    <w:rsid w:val="007D1C82"/>
    <w:rsid w:val="007D1D41"/>
    <w:rsid w:val="007D1D67"/>
    <w:rsid w:val="007D1DCE"/>
    <w:rsid w:val="007D1F3B"/>
    <w:rsid w:val="007D23E4"/>
    <w:rsid w:val="007D24AF"/>
    <w:rsid w:val="007D2667"/>
    <w:rsid w:val="007D2754"/>
    <w:rsid w:val="007D28EE"/>
    <w:rsid w:val="007D2A9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9DC"/>
    <w:rsid w:val="007D4B5C"/>
    <w:rsid w:val="007D4CAA"/>
    <w:rsid w:val="007D4D00"/>
    <w:rsid w:val="007D4F43"/>
    <w:rsid w:val="007D5281"/>
    <w:rsid w:val="007D5493"/>
    <w:rsid w:val="007D5565"/>
    <w:rsid w:val="007D5BDC"/>
    <w:rsid w:val="007D5D29"/>
    <w:rsid w:val="007D62E1"/>
    <w:rsid w:val="007D6351"/>
    <w:rsid w:val="007D6635"/>
    <w:rsid w:val="007D667A"/>
    <w:rsid w:val="007D6745"/>
    <w:rsid w:val="007D675E"/>
    <w:rsid w:val="007D6989"/>
    <w:rsid w:val="007D6B59"/>
    <w:rsid w:val="007D6D43"/>
    <w:rsid w:val="007D6E2E"/>
    <w:rsid w:val="007D6E30"/>
    <w:rsid w:val="007D6E8D"/>
    <w:rsid w:val="007D6ECE"/>
    <w:rsid w:val="007D7193"/>
    <w:rsid w:val="007D7345"/>
    <w:rsid w:val="007D7428"/>
    <w:rsid w:val="007D743E"/>
    <w:rsid w:val="007D74DA"/>
    <w:rsid w:val="007D75AA"/>
    <w:rsid w:val="007D7623"/>
    <w:rsid w:val="007D76B6"/>
    <w:rsid w:val="007D774E"/>
    <w:rsid w:val="007D790F"/>
    <w:rsid w:val="007D7A91"/>
    <w:rsid w:val="007D7F0B"/>
    <w:rsid w:val="007E08FC"/>
    <w:rsid w:val="007E099F"/>
    <w:rsid w:val="007E0B1B"/>
    <w:rsid w:val="007E0C97"/>
    <w:rsid w:val="007E1278"/>
    <w:rsid w:val="007E14E4"/>
    <w:rsid w:val="007E1863"/>
    <w:rsid w:val="007E1881"/>
    <w:rsid w:val="007E1931"/>
    <w:rsid w:val="007E1CAA"/>
    <w:rsid w:val="007E1D23"/>
    <w:rsid w:val="007E24A9"/>
    <w:rsid w:val="007E278B"/>
    <w:rsid w:val="007E27C4"/>
    <w:rsid w:val="007E3495"/>
    <w:rsid w:val="007E3704"/>
    <w:rsid w:val="007E3AD9"/>
    <w:rsid w:val="007E3C85"/>
    <w:rsid w:val="007E3C98"/>
    <w:rsid w:val="007E3EA1"/>
    <w:rsid w:val="007E40FB"/>
    <w:rsid w:val="007E4209"/>
    <w:rsid w:val="007E433C"/>
    <w:rsid w:val="007E4E12"/>
    <w:rsid w:val="007E4E64"/>
    <w:rsid w:val="007E508E"/>
    <w:rsid w:val="007E54CB"/>
    <w:rsid w:val="007E55B7"/>
    <w:rsid w:val="007E561D"/>
    <w:rsid w:val="007E5BB1"/>
    <w:rsid w:val="007E5D70"/>
    <w:rsid w:val="007E5E82"/>
    <w:rsid w:val="007E5F75"/>
    <w:rsid w:val="007E6000"/>
    <w:rsid w:val="007E6244"/>
    <w:rsid w:val="007E6370"/>
    <w:rsid w:val="007E654A"/>
    <w:rsid w:val="007E656F"/>
    <w:rsid w:val="007E6654"/>
    <w:rsid w:val="007E670B"/>
    <w:rsid w:val="007E690D"/>
    <w:rsid w:val="007E6B63"/>
    <w:rsid w:val="007E6E1B"/>
    <w:rsid w:val="007E747D"/>
    <w:rsid w:val="007E74AC"/>
    <w:rsid w:val="007E76BC"/>
    <w:rsid w:val="007E7A35"/>
    <w:rsid w:val="007E7B1A"/>
    <w:rsid w:val="007E7C5E"/>
    <w:rsid w:val="007E7CEC"/>
    <w:rsid w:val="007E7D5A"/>
    <w:rsid w:val="007E7F73"/>
    <w:rsid w:val="007F000E"/>
    <w:rsid w:val="007F0168"/>
    <w:rsid w:val="007F01E7"/>
    <w:rsid w:val="007F02AA"/>
    <w:rsid w:val="007F03C3"/>
    <w:rsid w:val="007F05EC"/>
    <w:rsid w:val="007F08DB"/>
    <w:rsid w:val="007F0CB4"/>
    <w:rsid w:val="007F0E51"/>
    <w:rsid w:val="007F0FC5"/>
    <w:rsid w:val="007F1098"/>
    <w:rsid w:val="007F10AE"/>
    <w:rsid w:val="007F10B6"/>
    <w:rsid w:val="007F1340"/>
    <w:rsid w:val="007F1582"/>
    <w:rsid w:val="007F190F"/>
    <w:rsid w:val="007F19F8"/>
    <w:rsid w:val="007F1A34"/>
    <w:rsid w:val="007F1CD0"/>
    <w:rsid w:val="007F1EF7"/>
    <w:rsid w:val="007F1FC7"/>
    <w:rsid w:val="007F22BF"/>
    <w:rsid w:val="007F26A3"/>
    <w:rsid w:val="007F29F0"/>
    <w:rsid w:val="007F3156"/>
    <w:rsid w:val="007F3D63"/>
    <w:rsid w:val="007F461B"/>
    <w:rsid w:val="007F468B"/>
    <w:rsid w:val="007F46E0"/>
    <w:rsid w:val="007F47CF"/>
    <w:rsid w:val="007F493D"/>
    <w:rsid w:val="007F4A28"/>
    <w:rsid w:val="007F4B96"/>
    <w:rsid w:val="007F4D38"/>
    <w:rsid w:val="007F51A1"/>
    <w:rsid w:val="007F5263"/>
    <w:rsid w:val="007F5395"/>
    <w:rsid w:val="007F54E2"/>
    <w:rsid w:val="007F5898"/>
    <w:rsid w:val="007F5AB4"/>
    <w:rsid w:val="007F5C40"/>
    <w:rsid w:val="007F5CFE"/>
    <w:rsid w:val="007F6299"/>
    <w:rsid w:val="007F6373"/>
    <w:rsid w:val="007F6568"/>
    <w:rsid w:val="007F67E3"/>
    <w:rsid w:val="007F6CED"/>
    <w:rsid w:val="007F6CF1"/>
    <w:rsid w:val="007F6D3E"/>
    <w:rsid w:val="007F7157"/>
    <w:rsid w:val="007F71B5"/>
    <w:rsid w:val="007F73C5"/>
    <w:rsid w:val="007F75DC"/>
    <w:rsid w:val="007F76A3"/>
    <w:rsid w:val="007F7845"/>
    <w:rsid w:val="007F7B22"/>
    <w:rsid w:val="008001E4"/>
    <w:rsid w:val="008003B7"/>
    <w:rsid w:val="00800417"/>
    <w:rsid w:val="00800436"/>
    <w:rsid w:val="00800496"/>
    <w:rsid w:val="008006AF"/>
    <w:rsid w:val="00800DB3"/>
    <w:rsid w:val="0080153E"/>
    <w:rsid w:val="00801630"/>
    <w:rsid w:val="00801678"/>
    <w:rsid w:val="008016D6"/>
    <w:rsid w:val="00801752"/>
    <w:rsid w:val="00801CD2"/>
    <w:rsid w:val="0080218E"/>
    <w:rsid w:val="0080242F"/>
    <w:rsid w:val="0080246D"/>
    <w:rsid w:val="008028D9"/>
    <w:rsid w:val="00802A0C"/>
    <w:rsid w:val="00802E61"/>
    <w:rsid w:val="0080300D"/>
    <w:rsid w:val="0080313B"/>
    <w:rsid w:val="00803317"/>
    <w:rsid w:val="0080331E"/>
    <w:rsid w:val="008033A0"/>
    <w:rsid w:val="00803432"/>
    <w:rsid w:val="008036A0"/>
    <w:rsid w:val="00803C65"/>
    <w:rsid w:val="00803F54"/>
    <w:rsid w:val="00804B63"/>
    <w:rsid w:val="00804CDB"/>
    <w:rsid w:val="00804E1E"/>
    <w:rsid w:val="00804E9F"/>
    <w:rsid w:val="00805D0A"/>
    <w:rsid w:val="00805F45"/>
    <w:rsid w:val="00805FCD"/>
    <w:rsid w:val="0080626B"/>
    <w:rsid w:val="00806455"/>
    <w:rsid w:val="008070B6"/>
    <w:rsid w:val="0080716C"/>
    <w:rsid w:val="00807355"/>
    <w:rsid w:val="0080743E"/>
    <w:rsid w:val="008074B1"/>
    <w:rsid w:val="008074C3"/>
    <w:rsid w:val="00807664"/>
    <w:rsid w:val="008076DD"/>
    <w:rsid w:val="0080786E"/>
    <w:rsid w:val="00807987"/>
    <w:rsid w:val="00807BA7"/>
    <w:rsid w:val="00807E2A"/>
    <w:rsid w:val="00807E2C"/>
    <w:rsid w:val="00807E63"/>
    <w:rsid w:val="008100A0"/>
    <w:rsid w:val="00810296"/>
    <w:rsid w:val="0081077D"/>
    <w:rsid w:val="008107A5"/>
    <w:rsid w:val="0081098E"/>
    <w:rsid w:val="008109D2"/>
    <w:rsid w:val="00810A39"/>
    <w:rsid w:val="00810B65"/>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0FD"/>
    <w:rsid w:val="00812455"/>
    <w:rsid w:val="008129D3"/>
    <w:rsid w:val="00812C2C"/>
    <w:rsid w:val="00812C5E"/>
    <w:rsid w:val="0081318D"/>
    <w:rsid w:val="00813870"/>
    <w:rsid w:val="00813E56"/>
    <w:rsid w:val="00813F43"/>
    <w:rsid w:val="008143FD"/>
    <w:rsid w:val="00814452"/>
    <w:rsid w:val="00815006"/>
    <w:rsid w:val="008154B4"/>
    <w:rsid w:val="008155D8"/>
    <w:rsid w:val="00815779"/>
    <w:rsid w:val="00815E71"/>
    <w:rsid w:val="0081625F"/>
    <w:rsid w:val="008162A0"/>
    <w:rsid w:val="0081654D"/>
    <w:rsid w:val="0081663F"/>
    <w:rsid w:val="0081665F"/>
    <w:rsid w:val="008166D1"/>
    <w:rsid w:val="00816781"/>
    <w:rsid w:val="00816E3D"/>
    <w:rsid w:val="00817A9A"/>
    <w:rsid w:val="00817B04"/>
    <w:rsid w:val="00817C29"/>
    <w:rsid w:val="00817E95"/>
    <w:rsid w:val="00817EE3"/>
    <w:rsid w:val="00817F2D"/>
    <w:rsid w:val="00820163"/>
    <w:rsid w:val="0082031D"/>
    <w:rsid w:val="00820449"/>
    <w:rsid w:val="008204BD"/>
    <w:rsid w:val="00820524"/>
    <w:rsid w:val="0082077D"/>
    <w:rsid w:val="0082092C"/>
    <w:rsid w:val="00820C03"/>
    <w:rsid w:val="00820CB1"/>
    <w:rsid w:val="00820D4A"/>
    <w:rsid w:val="00820E7D"/>
    <w:rsid w:val="00820F57"/>
    <w:rsid w:val="00821070"/>
    <w:rsid w:val="00821593"/>
    <w:rsid w:val="00821698"/>
    <w:rsid w:val="008216D3"/>
    <w:rsid w:val="00821870"/>
    <w:rsid w:val="00821A97"/>
    <w:rsid w:val="00822096"/>
    <w:rsid w:val="008222DC"/>
    <w:rsid w:val="008224B0"/>
    <w:rsid w:val="00822560"/>
    <w:rsid w:val="0082274A"/>
    <w:rsid w:val="00822768"/>
    <w:rsid w:val="00822A75"/>
    <w:rsid w:val="00822A7A"/>
    <w:rsid w:val="00822C70"/>
    <w:rsid w:val="00822FBE"/>
    <w:rsid w:val="008230A4"/>
    <w:rsid w:val="00823336"/>
    <w:rsid w:val="00823412"/>
    <w:rsid w:val="00823E25"/>
    <w:rsid w:val="00823ED2"/>
    <w:rsid w:val="00823F44"/>
    <w:rsid w:val="00824630"/>
    <w:rsid w:val="00824641"/>
    <w:rsid w:val="0082487C"/>
    <w:rsid w:val="008248A4"/>
    <w:rsid w:val="00824A47"/>
    <w:rsid w:val="00824A91"/>
    <w:rsid w:val="00824C2E"/>
    <w:rsid w:val="0082505B"/>
    <w:rsid w:val="00825578"/>
    <w:rsid w:val="00825595"/>
    <w:rsid w:val="00825DC0"/>
    <w:rsid w:val="00825E27"/>
    <w:rsid w:val="00826260"/>
    <w:rsid w:val="00826280"/>
    <w:rsid w:val="00826358"/>
    <w:rsid w:val="008263FB"/>
    <w:rsid w:val="00826664"/>
    <w:rsid w:val="008266BA"/>
    <w:rsid w:val="008267DD"/>
    <w:rsid w:val="008268A7"/>
    <w:rsid w:val="00826DD9"/>
    <w:rsid w:val="00826E70"/>
    <w:rsid w:val="00826FDA"/>
    <w:rsid w:val="0082739A"/>
    <w:rsid w:val="008276BA"/>
    <w:rsid w:val="00827821"/>
    <w:rsid w:val="00827842"/>
    <w:rsid w:val="008278B6"/>
    <w:rsid w:val="008302DC"/>
    <w:rsid w:val="00830360"/>
    <w:rsid w:val="0083040E"/>
    <w:rsid w:val="00830758"/>
    <w:rsid w:val="00830908"/>
    <w:rsid w:val="00830E79"/>
    <w:rsid w:val="0083113D"/>
    <w:rsid w:val="0083128F"/>
    <w:rsid w:val="0083160A"/>
    <w:rsid w:val="0083170B"/>
    <w:rsid w:val="00831748"/>
    <w:rsid w:val="008319A6"/>
    <w:rsid w:val="00831AA6"/>
    <w:rsid w:val="0083213E"/>
    <w:rsid w:val="00832327"/>
    <w:rsid w:val="008325BC"/>
    <w:rsid w:val="0083273A"/>
    <w:rsid w:val="008327E1"/>
    <w:rsid w:val="00832838"/>
    <w:rsid w:val="008329B9"/>
    <w:rsid w:val="00832C2C"/>
    <w:rsid w:val="00832D0A"/>
    <w:rsid w:val="00832E54"/>
    <w:rsid w:val="00832F96"/>
    <w:rsid w:val="008332CA"/>
    <w:rsid w:val="00833884"/>
    <w:rsid w:val="00833964"/>
    <w:rsid w:val="00833AE1"/>
    <w:rsid w:val="00833C9B"/>
    <w:rsid w:val="00833E0D"/>
    <w:rsid w:val="00833F73"/>
    <w:rsid w:val="008341A7"/>
    <w:rsid w:val="0083436D"/>
    <w:rsid w:val="008344AB"/>
    <w:rsid w:val="00834596"/>
    <w:rsid w:val="0083459D"/>
    <w:rsid w:val="00834974"/>
    <w:rsid w:val="00834A98"/>
    <w:rsid w:val="00834B77"/>
    <w:rsid w:val="00834BAB"/>
    <w:rsid w:val="00834C45"/>
    <w:rsid w:val="008355BE"/>
    <w:rsid w:val="00835883"/>
    <w:rsid w:val="00835B4B"/>
    <w:rsid w:val="00835ED7"/>
    <w:rsid w:val="00835FA5"/>
    <w:rsid w:val="00836039"/>
    <w:rsid w:val="00836235"/>
    <w:rsid w:val="0083636B"/>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9FF"/>
    <w:rsid w:val="00841AB3"/>
    <w:rsid w:val="00841CF5"/>
    <w:rsid w:val="00841D82"/>
    <w:rsid w:val="00841DC4"/>
    <w:rsid w:val="00841E48"/>
    <w:rsid w:val="00842100"/>
    <w:rsid w:val="008424CB"/>
    <w:rsid w:val="00842831"/>
    <w:rsid w:val="00842922"/>
    <w:rsid w:val="00842A0D"/>
    <w:rsid w:val="00842B26"/>
    <w:rsid w:val="00842C86"/>
    <w:rsid w:val="00842CC6"/>
    <w:rsid w:val="008430F8"/>
    <w:rsid w:val="0084315A"/>
    <w:rsid w:val="00843170"/>
    <w:rsid w:val="00843263"/>
    <w:rsid w:val="008433F4"/>
    <w:rsid w:val="00843846"/>
    <w:rsid w:val="00843A28"/>
    <w:rsid w:val="00843C9A"/>
    <w:rsid w:val="00843F42"/>
    <w:rsid w:val="0084406A"/>
    <w:rsid w:val="00844135"/>
    <w:rsid w:val="00844157"/>
    <w:rsid w:val="00844217"/>
    <w:rsid w:val="008442E9"/>
    <w:rsid w:val="0084454E"/>
    <w:rsid w:val="0084480A"/>
    <w:rsid w:val="00844A20"/>
    <w:rsid w:val="00844BE9"/>
    <w:rsid w:val="00844C1A"/>
    <w:rsid w:val="00844E17"/>
    <w:rsid w:val="00844EFD"/>
    <w:rsid w:val="00845810"/>
    <w:rsid w:val="00845992"/>
    <w:rsid w:val="00845BF6"/>
    <w:rsid w:val="00845C08"/>
    <w:rsid w:val="00845D54"/>
    <w:rsid w:val="00845DBF"/>
    <w:rsid w:val="00846087"/>
    <w:rsid w:val="00846297"/>
    <w:rsid w:val="00847274"/>
    <w:rsid w:val="00847701"/>
    <w:rsid w:val="00847853"/>
    <w:rsid w:val="00847AD5"/>
    <w:rsid w:val="00847C31"/>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4FB"/>
    <w:rsid w:val="00852670"/>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69"/>
    <w:rsid w:val="008549C8"/>
    <w:rsid w:val="00854BCC"/>
    <w:rsid w:val="00854CD3"/>
    <w:rsid w:val="00854FBF"/>
    <w:rsid w:val="008551A7"/>
    <w:rsid w:val="00855444"/>
    <w:rsid w:val="00855820"/>
    <w:rsid w:val="00855BB9"/>
    <w:rsid w:val="00855C9D"/>
    <w:rsid w:val="00855F19"/>
    <w:rsid w:val="00856020"/>
    <w:rsid w:val="008563DC"/>
    <w:rsid w:val="00856CAE"/>
    <w:rsid w:val="00856CDA"/>
    <w:rsid w:val="00856EFB"/>
    <w:rsid w:val="00857320"/>
    <w:rsid w:val="008574D6"/>
    <w:rsid w:val="00857C32"/>
    <w:rsid w:val="00857F67"/>
    <w:rsid w:val="008600DB"/>
    <w:rsid w:val="00860200"/>
    <w:rsid w:val="0086031E"/>
    <w:rsid w:val="00860382"/>
    <w:rsid w:val="00860479"/>
    <w:rsid w:val="0086053A"/>
    <w:rsid w:val="00860A90"/>
    <w:rsid w:val="00860EF0"/>
    <w:rsid w:val="00860F87"/>
    <w:rsid w:val="00861283"/>
    <w:rsid w:val="00861723"/>
    <w:rsid w:val="00861944"/>
    <w:rsid w:val="00861D5A"/>
    <w:rsid w:val="00861DE4"/>
    <w:rsid w:val="00861EC3"/>
    <w:rsid w:val="008620E7"/>
    <w:rsid w:val="008623E9"/>
    <w:rsid w:val="00862460"/>
    <w:rsid w:val="00862840"/>
    <w:rsid w:val="00862890"/>
    <w:rsid w:val="00862B50"/>
    <w:rsid w:val="00862D1E"/>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848"/>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F7"/>
    <w:rsid w:val="00871FE7"/>
    <w:rsid w:val="008721A2"/>
    <w:rsid w:val="00872309"/>
    <w:rsid w:val="0087238B"/>
    <w:rsid w:val="0087266D"/>
    <w:rsid w:val="008726E1"/>
    <w:rsid w:val="0087275B"/>
    <w:rsid w:val="008729F3"/>
    <w:rsid w:val="00872DA6"/>
    <w:rsid w:val="008730D6"/>
    <w:rsid w:val="008730DA"/>
    <w:rsid w:val="008730F8"/>
    <w:rsid w:val="0087321F"/>
    <w:rsid w:val="0087330C"/>
    <w:rsid w:val="0087372F"/>
    <w:rsid w:val="00873BF4"/>
    <w:rsid w:val="00873D87"/>
    <w:rsid w:val="00873E2F"/>
    <w:rsid w:val="008743F3"/>
    <w:rsid w:val="0087444A"/>
    <w:rsid w:val="008745ED"/>
    <w:rsid w:val="00874783"/>
    <w:rsid w:val="00874929"/>
    <w:rsid w:val="0087495B"/>
    <w:rsid w:val="00874ED2"/>
    <w:rsid w:val="00874F77"/>
    <w:rsid w:val="00874FC8"/>
    <w:rsid w:val="00874FE3"/>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8C1"/>
    <w:rsid w:val="008769A0"/>
    <w:rsid w:val="008769FF"/>
    <w:rsid w:val="00876DC1"/>
    <w:rsid w:val="00876E7F"/>
    <w:rsid w:val="00877238"/>
    <w:rsid w:val="008774FC"/>
    <w:rsid w:val="00877AF3"/>
    <w:rsid w:val="00877B3F"/>
    <w:rsid w:val="00877C6E"/>
    <w:rsid w:val="00877CDD"/>
    <w:rsid w:val="00877F9C"/>
    <w:rsid w:val="00877FBF"/>
    <w:rsid w:val="00877FFD"/>
    <w:rsid w:val="008801DA"/>
    <w:rsid w:val="008801F3"/>
    <w:rsid w:val="00880301"/>
    <w:rsid w:val="00880320"/>
    <w:rsid w:val="008803F6"/>
    <w:rsid w:val="008805CC"/>
    <w:rsid w:val="0088064F"/>
    <w:rsid w:val="00880B0D"/>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3E3"/>
    <w:rsid w:val="0088364E"/>
    <w:rsid w:val="008836B8"/>
    <w:rsid w:val="00883AA3"/>
    <w:rsid w:val="00883B6F"/>
    <w:rsid w:val="00883C0A"/>
    <w:rsid w:val="00883DD0"/>
    <w:rsid w:val="00883F3B"/>
    <w:rsid w:val="00884085"/>
    <w:rsid w:val="00884376"/>
    <w:rsid w:val="00884377"/>
    <w:rsid w:val="008843B9"/>
    <w:rsid w:val="00885146"/>
    <w:rsid w:val="00885221"/>
    <w:rsid w:val="00885418"/>
    <w:rsid w:val="0088573F"/>
    <w:rsid w:val="0088576A"/>
    <w:rsid w:val="008857E6"/>
    <w:rsid w:val="00885CC6"/>
    <w:rsid w:val="00885D3B"/>
    <w:rsid w:val="00885D51"/>
    <w:rsid w:val="00885F94"/>
    <w:rsid w:val="0088648A"/>
    <w:rsid w:val="008865B1"/>
    <w:rsid w:val="00886663"/>
    <w:rsid w:val="00886AD1"/>
    <w:rsid w:val="008872E0"/>
    <w:rsid w:val="00887AAE"/>
    <w:rsid w:val="008902D7"/>
    <w:rsid w:val="0089048C"/>
    <w:rsid w:val="008904E6"/>
    <w:rsid w:val="0089086F"/>
    <w:rsid w:val="00890889"/>
    <w:rsid w:val="00890AEC"/>
    <w:rsid w:val="00890CAB"/>
    <w:rsid w:val="00891114"/>
    <w:rsid w:val="0089133E"/>
    <w:rsid w:val="008915BC"/>
    <w:rsid w:val="0089165D"/>
    <w:rsid w:val="00891852"/>
    <w:rsid w:val="00891AA3"/>
    <w:rsid w:val="00891D92"/>
    <w:rsid w:val="00891E6C"/>
    <w:rsid w:val="00891FA1"/>
    <w:rsid w:val="0089216A"/>
    <w:rsid w:val="00892577"/>
    <w:rsid w:val="008926F9"/>
    <w:rsid w:val="008926FE"/>
    <w:rsid w:val="00892741"/>
    <w:rsid w:val="0089295F"/>
    <w:rsid w:val="00892F44"/>
    <w:rsid w:val="00892F5E"/>
    <w:rsid w:val="00893131"/>
    <w:rsid w:val="0089336D"/>
    <w:rsid w:val="00893408"/>
    <w:rsid w:val="0089365F"/>
    <w:rsid w:val="00893DEB"/>
    <w:rsid w:val="00893E3C"/>
    <w:rsid w:val="00893F20"/>
    <w:rsid w:val="0089406C"/>
    <w:rsid w:val="0089406F"/>
    <w:rsid w:val="008940EA"/>
    <w:rsid w:val="008946AC"/>
    <w:rsid w:val="008948E8"/>
    <w:rsid w:val="00894A51"/>
    <w:rsid w:val="00894BE0"/>
    <w:rsid w:val="00894E25"/>
    <w:rsid w:val="00894EF9"/>
    <w:rsid w:val="008950EB"/>
    <w:rsid w:val="0089558A"/>
    <w:rsid w:val="00895832"/>
    <w:rsid w:val="0089586D"/>
    <w:rsid w:val="00895919"/>
    <w:rsid w:val="008960A9"/>
    <w:rsid w:val="00896662"/>
    <w:rsid w:val="008966F6"/>
    <w:rsid w:val="00896B8E"/>
    <w:rsid w:val="00896E68"/>
    <w:rsid w:val="00896EED"/>
    <w:rsid w:val="008974E7"/>
    <w:rsid w:val="008976FE"/>
    <w:rsid w:val="00897C5A"/>
    <w:rsid w:val="00897ED5"/>
    <w:rsid w:val="00897F61"/>
    <w:rsid w:val="008A04CB"/>
    <w:rsid w:val="008A05D5"/>
    <w:rsid w:val="008A090D"/>
    <w:rsid w:val="008A0A5B"/>
    <w:rsid w:val="008A0EDB"/>
    <w:rsid w:val="008A1278"/>
    <w:rsid w:val="008A152C"/>
    <w:rsid w:val="008A16C0"/>
    <w:rsid w:val="008A1DD7"/>
    <w:rsid w:val="008A1FF1"/>
    <w:rsid w:val="008A25E6"/>
    <w:rsid w:val="008A2675"/>
    <w:rsid w:val="008A2D20"/>
    <w:rsid w:val="008A2F4B"/>
    <w:rsid w:val="008A338F"/>
    <w:rsid w:val="008A339F"/>
    <w:rsid w:val="008A359D"/>
    <w:rsid w:val="008A36E4"/>
    <w:rsid w:val="008A3777"/>
    <w:rsid w:val="008A3995"/>
    <w:rsid w:val="008A3E1A"/>
    <w:rsid w:val="008A3E62"/>
    <w:rsid w:val="008A415D"/>
    <w:rsid w:val="008A4316"/>
    <w:rsid w:val="008A4614"/>
    <w:rsid w:val="008A46B7"/>
    <w:rsid w:val="008A48C1"/>
    <w:rsid w:val="008A494B"/>
    <w:rsid w:val="008A4D52"/>
    <w:rsid w:val="008A4FA1"/>
    <w:rsid w:val="008A53EB"/>
    <w:rsid w:val="008A56C8"/>
    <w:rsid w:val="008A57E5"/>
    <w:rsid w:val="008A5D17"/>
    <w:rsid w:val="008A6CBE"/>
    <w:rsid w:val="008A6D42"/>
    <w:rsid w:val="008A6FDE"/>
    <w:rsid w:val="008A71F3"/>
    <w:rsid w:val="008A72C2"/>
    <w:rsid w:val="008A7340"/>
    <w:rsid w:val="008A788E"/>
    <w:rsid w:val="008A78E9"/>
    <w:rsid w:val="008A7BC0"/>
    <w:rsid w:val="008A7CE8"/>
    <w:rsid w:val="008B016F"/>
    <w:rsid w:val="008B01A6"/>
    <w:rsid w:val="008B01EE"/>
    <w:rsid w:val="008B03C0"/>
    <w:rsid w:val="008B0427"/>
    <w:rsid w:val="008B0895"/>
    <w:rsid w:val="008B08EE"/>
    <w:rsid w:val="008B0B98"/>
    <w:rsid w:val="008B0C26"/>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7EE"/>
    <w:rsid w:val="008B2816"/>
    <w:rsid w:val="008B2C75"/>
    <w:rsid w:val="008B2D8D"/>
    <w:rsid w:val="008B2F6D"/>
    <w:rsid w:val="008B30ED"/>
    <w:rsid w:val="008B316A"/>
    <w:rsid w:val="008B3240"/>
    <w:rsid w:val="008B3266"/>
    <w:rsid w:val="008B33AA"/>
    <w:rsid w:val="008B33D2"/>
    <w:rsid w:val="008B3AFF"/>
    <w:rsid w:val="008B3B35"/>
    <w:rsid w:val="008B40C1"/>
    <w:rsid w:val="008B4106"/>
    <w:rsid w:val="008B4232"/>
    <w:rsid w:val="008B45C3"/>
    <w:rsid w:val="008B4747"/>
    <w:rsid w:val="008B47A4"/>
    <w:rsid w:val="008B489D"/>
    <w:rsid w:val="008B4908"/>
    <w:rsid w:val="008B496A"/>
    <w:rsid w:val="008B51CC"/>
    <w:rsid w:val="008B5290"/>
    <w:rsid w:val="008B5569"/>
    <w:rsid w:val="008B56A2"/>
    <w:rsid w:val="008B56AF"/>
    <w:rsid w:val="008B5872"/>
    <w:rsid w:val="008B5A7E"/>
    <w:rsid w:val="008B5EA9"/>
    <w:rsid w:val="008B5F6D"/>
    <w:rsid w:val="008B611C"/>
    <w:rsid w:val="008B6452"/>
    <w:rsid w:val="008B66AB"/>
    <w:rsid w:val="008B68A3"/>
    <w:rsid w:val="008B6CC1"/>
    <w:rsid w:val="008B6D07"/>
    <w:rsid w:val="008B6E50"/>
    <w:rsid w:val="008B6FFD"/>
    <w:rsid w:val="008B7109"/>
    <w:rsid w:val="008B71C9"/>
    <w:rsid w:val="008B7258"/>
    <w:rsid w:val="008B79D3"/>
    <w:rsid w:val="008B7CB8"/>
    <w:rsid w:val="008C0645"/>
    <w:rsid w:val="008C06B8"/>
    <w:rsid w:val="008C09DF"/>
    <w:rsid w:val="008C0AE1"/>
    <w:rsid w:val="008C0FEE"/>
    <w:rsid w:val="008C138B"/>
    <w:rsid w:val="008C1450"/>
    <w:rsid w:val="008C1512"/>
    <w:rsid w:val="008C1AD6"/>
    <w:rsid w:val="008C1DC0"/>
    <w:rsid w:val="008C1DCE"/>
    <w:rsid w:val="008C1E59"/>
    <w:rsid w:val="008C1F7F"/>
    <w:rsid w:val="008C20EB"/>
    <w:rsid w:val="008C239D"/>
    <w:rsid w:val="008C2687"/>
    <w:rsid w:val="008C2964"/>
    <w:rsid w:val="008C2D0F"/>
    <w:rsid w:val="008C2D6B"/>
    <w:rsid w:val="008C2EA7"/>
    <w:rsid w:val="008C3002"/>
    <w:rsid w:val="008C3478"/>
    <w:rsid w:val="008C375E"/>
    <w:rsid w:val="008C37DC"/>
    <w:rsid w:val="008C3A4E"/>
    <w:rsid w:val="008C40B6"/>
    <w:rsid w:val="008C44CD"/>
    <w:rsid w:val="008C49B3"/>
    <w:rsid w:val="008C4C4D"/>
    <w:rsid w:val="008C4C82"/>
    <w:rsid w:val="008C51BA"/>
    <w:rsid w:val="008C53A7"/>
    <w:rsid w:val="008C5AEB"/>
    <w:rsid w:val="008C5B56"/>
    <w:rsid w:val="008C5DA1"/>
    <w:rsid w:val="008C60D1"/>
    <w:rsid w:val="008C6119"/>
    <w:rsid w:val="008C62C8"/>
    <w:rsid w:val="008C66B4"/>
    <w:rsid w:val="008C685E"/>
    <w:rsid w:val="008C6B3D"/>
    <w:rsid w:val="008C6EF2"/>
    <w:rsid w:val="008C6FCB"/>
    <w:rsid w:val="008C72ED"/>
    <w:rsid w:val="008C7596"/>
    <w:rsid w:val="008C7769"/>
    <w:rsid w:val="008C780C"/>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0B6"/>
    <w:rsid w:val="008D231D"/>
    <w:rsid w:val="008D23FA"/>
    <w:rsid w:val="008D25F5"/>
    <w:rsid w:val="008D26A0"/>
    <w:rsid w:val="008D27FC"/>
    <w:rsid w:val="008D291A"/>
    <w:rsid w:val="008D3322"/>
    <w:rsid w:val="008D363B"/>
    <w:rsid w:val="008D3C28"/>
    <w:rsid w:val="008D3DA7"/>
    <w:rsid w:val="008D3DB1"/>
    <w:rsid w:val="008D3EF4"/>
    <w:rsid w:val="008D3F5C"/>
    <w:rsid w:val="008D3F6E"/>
    <w:rsid w:val="008D3F7D"/>
    <w:rsid w:val="008D4584"/>
    <w:rsid w:val="008D46A8"/>
    <w:rsid w:val="008D4D1B"/>
    <w:rsid w:val="008D4ECC"/>
    <w:rsid w:val="008D51BD"/>
    <w:rsid w:val="008D52BC"/>
    <w:rsid w:val="008D5389"/>
    <w:rsid w:val="008D55AB"/>
    <w:rsid w:val="008D57AB"/>
    <w:rsid w:val="008D5F1E"/>
    <w:rsid w:val="008D5F6F"/>
    <w:rsid w:val="008D5F74"/>
    <w:rsid w:val="008D63F2"/>
    <w:rsid w:val="008D6BBA"/>
    <w:rsid w:val="008D6E9F"/>
    <w:rsid w:val="008D707B"/>
    <w:rsid w:val="008D70A4"/>
    <w:rsid w:val="008D71AA"/>
    <w:rsid w:val="008D732D"/>
    <w:rsid w:val="008D75D0"/>
    <w:rsid w:val="008D76FF"/>
    <w:rsid w:val="008D772A"/>
    <w:rsid w:val="008D776C"/>
    <w:rsid w:val="008D796F"/>
    <w:rsid w:val="008D7DD9"/>
    <w:rsid w:val="008D7F51"/>
    <w:rsid w:val="008E023B"/>
    <w:rsid w:val="008E0659"/>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AE"/>
    <w:rsid w:val="008E25DE"/>
    <w:rsid w:val="008E2ACB"/>
    <w:rsid w:val="008E2BB2"/>
    <w:rsid w:val="008E2D38"/>
    <w:rsid w:val="008E2E10"/>
    <w:rsid w:val="008E2E89"/>
    <w:rsid w:val="008E2F1E"/>
    <w:rsid w:val="008E2FAF"/>
    <w:rsid w:val="008E2FEC"/>
    <w:rsid w:val="008E37B1"/>
    <w:rsid w:val="008E3A4C"/>
    <w:rsid w:val="008E3F14"/>
    <w:rsid w:val="008E41B2"/>
    <w:rsid w:val="008E41BA"/>
    <w:rsid w:val="008E4332"/>
    <w:rsid w:val="008E4461"/>
    <w:rsid w:val="008E497C"/>
    <w:rsid w:val="008E4CE5"/>
    <w:rsid w:val="008E4D92"/>
    <w:rsid w:val="008E4ECC"/>
    <w:rsid w:val="008E5169"/>
    <w:rsid w:val="008E51F2"/>
    <w:rsid w:val="008E522A"/>
    <w:rsid w:val="008E5626"/>
    <w:rsid w:val="008E595F"/>
    <w:rsid w:val="008E5A4C"/>
    <w:rsid w:val="008E5B15"/>
    <w:rsid w:val="008E5B3F"/>
    <w:rsid w:val="008E5D06"/>
    <w:rsid w:val="008E5F57"/>
    <w:rsid w:val="008E6376"/>
    <w:rsid w:val="008E63FE"/>
    <w:rsid w:val="008E647D"/>
    <w:rsid w:val="008E64C7"/>
    <w:rsid w:val="008E6652"/>
    <w:rsid w:val="008E6820"/>
    <w:rsid w:val="008E696B"/>
    <w:rsid w:val="008E69AA"/>
    <w:rsid w:val="008E6BA8"/>
    <w:rsid w:val="008E6F5B"/>
    <w:rsid w:val="008E724A"/>
    <w:rsid w:val="008E736B"/>
    <w:rsid w:val="008E75EE"/>
    <w:rsid w:val="008E7696"/>
    <w:rsid w:val="008E76F8"/>
    <w:rsid w:val="008E785F"/>
    <w:rsid w:val="008E79D3"/>
    <w:rsid w:val="008E7F6D"/>
    <w:rsid w:val="008F0072"/>
    <w:rsid w:val="008F01D8"/>
    <w:rsid w:val="008F0300"/>
    <w:rsid w:val="008F0360"/>
    <w:rsid w:val="008F04DE"/>
    <w:rsid w:val="008F0580"/>
    <w:rsid w:val="008F078F"/>
    <w:rsid w:val="008F0799"/>
    <w:rsid w:val="008F0A7D"/>
    <w:rsid w:val="008F0AC0"/>
    <w:rsid w:val="008F0D03"/>
    <w:rsid w:val="008F0EB6"/>
    <w:rsid w:val="008F0F2D"/>
    <w:rsid w:val="008F0FF2"/>
    <w:rsid w:val="008F1269"/>
    <w:rsid w:val="008F1399"/>
    <w:rsid w:val="008F15C3"/>
    <w:rsid w:val="008F1897"/>
    <w:rsid w:val="008F1B04"/>
    <w:rsid w:val="008F1E41"/>
    <w:rsid w:val="008F1FBC"/>
    <w:rsid w:val="008F23B9"/>
    <w:rsid w:val="008F2521"/>
    <w:rsid w:val="008F288D"/>
    <w:rsid w:val="008F2B58"/>
    <w:rsid w:val="008F3213"/>
    <w:rsid w:val="008F32B4"/>
    <w:rsid w:val="008F389C"/>
    <w:rsid w:val="008F38A6"/>
    <w:rsid w:val="008F3A79"/>
    <w:rsid w:val="008F3B7D"/>
    <w:rsid w:val="008F3C6E"/>
    <w:rsid w:val="008F3D34"/>
    <w:rsid w:val="008F4338"/>
    <w:rsid w:val="008F467D"/>
    <w:rsid w:val="008F4992"/>
    <w:rsid w:val="008F4AE9"/>
    <w:rsid w:val="008F4D9C"/>
    <w:rsid w:val="008F4ED2"/>
    <w:rsid w:val="008F50F9"/>
    <w:rsid w:val="008F5187"/>
    <w:rsid w:val="008F52D1"/>
    <w:rsid w:val="008F552A"/>
    <w:rsid w:val="008F5959"/>
    <w:rsid w:val="008F5A27"/>
    <w:rsid w:val="008F5BFB"/>
    <w:rsid w:val="008F5E69"/>
    <w:rsid w:val="008F6513"/>
    <w:rsid w:val="008F6514"/>
    <w:rsid w:val="008F65D8"/>
    <w:rsid w:val="008F68D8"/>
    <w:rsid w:val="008F692B"/>
    <w:rsid w:val="008F6B43"/>
    <w:rsid w:val="008F6DB6"/>
    <w:rsid w:val="008F7224"/>
    <w:rsid w:val="008F7601"/>
    <w:rsid w:val="008F7620"/>
    <w:rsid w:val="008F781E"/>
    <w:rsid w:val="008F7BE0"/>
    <w:rsid w:val="008F7CFA"/>
    <w:rsid w:val="00900061"/>
    <w:rsid w:val="00900077"/>
    <w:rsid w:val="009000BB"/>
    <w:rsid w:val="009001E3"/>
    <w:rsid w:val="0090031F"/>
    <w:rsid w:val="009003D2"/>
    <w:rsid w:val="009007BB"/>
    <w:rsid w:val="00900868"/>
    <w:rsid w:val="00900A6A"/>
    <w:rsid w:val="00900CE3"/>
    <w:rsid w:val="00901061"/>
    <w:rsid w:val="0090140C"/>
    <w:rsid w:val="009015D3"/>
    <w:rsid w:val="0090180D"/>
    <w:rsid w:val="009019EE"/>
    <w:rsid w:val="00901C0D"/>
    <w:rsid w:val="00902607"/>
    <w:rsid w:val="009027FC"/>
    <w:rsid w:val="00902842"/>
    <w:rsid w:val="00902D6F"/>
    <w:rsid w:val="00902E3F"/>
    <w:rsid w:val="00902F00"/>
    <w:rsid w:val="0090302F"/>
    <w:rsid w:val="00903166"/>
    <w:rsid w:val="00903329"/>
    <w:rsid w:val="00903DEA"/>
    <w:rsid w:val="00904060"/>
    <w:rsid w:val="00904340"/>
    <w:rsid w:val="00904B0F"/>
    <w:rsid w:val="00904ED8"/>
    <w:rsid w:val="0090537A"/>
    <w:rsid w:val="00905561"/>
    <w:rsid w:val="009057B8"/>
    <w:rsid w:val="0090584F"/>
    <w:rsid w:val="00905A98"/>
    <w:rsid w:val="00905BF2"/>
    <w:rsid w:val="00905C1E"/>
    <w:rsid w:val="00905E34"/>
    <w:rsid w:val="00905F83"/>
    <w:rsid w:val="00906028"/>
    <w:rsid w:val="0090606E"/>
    <w:rsid w:val="00906085"/>
    <w:rsid w:val="009060E0"/>
    <w:rsid w:val="00906154"/>
    <w:rsid w:val="009062EB"/>
    <w:rsid w:val="009068FB"/>
    <w:rsid w:val="00906A10"/>
    <w:rsid w:val="00906AFD"/>
    <w:rsid w:val="00906BDB"/>
    <w:rsid w:val="00906E02"/>
    <w:rsid w:val="00906FEA"/>
    <w:rsid w:val="00907131"/>
    <w:rsid w:val="00907220"/>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7D"/>
    <w:rsid w:val="009109D3"/>
    <w:rsid w:val="00910DEB"/>
    <w:rsid w:val="00910E68"/>
    <w:rsid w:val="00911021"/>
    <w:rsid w:val="00911290"/>
    <w:rsid w:val="00911828"/>
    <w:rsid w:val="00911867"/>
    <w:rsid w:val="0091188D"/>
    <w:rsid w:val="00911AB3"/>
    <w:rsid w:val="00911AFE"/>
    <w:rsid w:val="0091212D"/>
    <w:rsid w:val="00912169"/>
    <w:rsid w:val="0091244D"/>
    <w:rsid w:val="00912493"/>
    <w:rsid w:val="009127CB"/>
    <w:rsid w:val="00912B88"/>
    <w:rsid w:val="00912C06"/>
    <w:rsid w:val="00912D0B"/>
    <w:rsid w:val="0091300B"/>
    <w:rsid w:val="0091324D"/>
    <w:rsid w:val="00913260"/>
    <w:rsid w:val="009137D4"/>
    <w:rsid w:val="00913873"/>
    <w:rsid w:val="009139E7"/>
    <w:rsid w:val="009145FC"/>
    <w:rsid w:val="0091466E"/>
    <w:rsid w:val="00914D56"/>
    <w:rsid w:val="00915051"/>
    <w:rsid w:val="009150C8"/>
    <w:rsid w:val="00915105"/>
    <w:rsid w:val="0091516D"/>
    <w:rsid w:val="00915311"/>
    <w:rsid w:val="00915531"/>
    <w:rsid w:val="0091554A"/>
    <w:rsid w:val="00915583"/>
    <w:rsid w:val="009155CD"/>
    <w:rsid w:val="00915849"/>
    <w:rsid w:val="0091585E"/>
    <w:rsid w:val="009158BD"/>
    <w:rsid w:val="009159A4"/>
    <w:rsid w:val="009159A9"/>
    <w:rsid w:val="00915A0E"/>
    <w:rsid w:val="00915B81"/>
    <w:rsid w:val="00915CAE"/>
    <w:rsid w:val="009160AF"/>
    <w:rsid w:val="00916175"/>
    <w:rsid w:val="00916342"/>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7F2"/>
    <w:rsid w:val="009209D7"/>
    <w:rsid w:val="00921479"/>
    <w:rsid w:val="009214B4"/>
    <w:rsid w:val="009216AB"/>
    <w:rsid w:val="009217E4"/>
    <w:rsid w:val="00921951"/>
    <w:rsid w:val="009219E6"/>
    <w:rsid w:val="00921BD5"/>
    <w:rsid w:val="00921E85"/>
    <w:rsid w:val="00921F0F"/>
    <w:rsid w:val="00922129"/>
    <w:rsid w:val="009228A1"/>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A5D"/>
    <w:rsid w:val="00924D67"/>
    <w:rsid w:val="00924EAA"/>
    <w:rsid w:val="009253AB"/>
    <w:rsid w:val="00925847"/>
    <w:rsid w:val="0092599D"/>
    <w:rsid w:val="00925D92"/>
    <w:rsid w:val="00925E77"/>
    <w:rsid w:val="00925E9F"/>
    <w:rsid w:val="00925FD2"/>
    <w:rsid w:val="00926163"/>
    <w:rsid w:val="00926519"/>
    <w:rsid w:val="009266E7"/>
    <w:rsid w:val="0092691A"/>
    <w:rsid w:val="00926E6D"/>
    <w:rsid w:val="00926ED7"/>
    <w:rsid w:val="00927310"/>
    <w:rsid w:val="00927755"/>
    <w:rsid w:val="009278AE"/>
    <w:rsid w:val="00927B77"/>
    <w:rsid w:val="00927C14"/>
    <w:rsid w:val="00927DB2"/>
    <w:rsid w:val="00927E04"/>
    <w:rsid w:val="00927F8C"/>
    <w:rsid w:val="009300F1"/>
    <w:rsid w:val="00930369"/>
    <w:rsid w:val="00930390"/>
    <w:rsid w:val="00930502"/>
    <w:rsid w:val="0093086A"/>
    <w:rsid w:val="009308A6"/>
    <w:rsid w:val="00930918"/>
    <w:rsid w:val="0093099F"/>
    <w:rsid w:val="00930C3E"/>
    <w:rsid w:val="00930C42"/>
    <w:rsid w:val="00930D60"/>
    <w:rsid w:val="00930F81"/>
    <w:rsid w:val="0093165B"/>
    <w:rsid w:val="009317B0"/>
    <w:rsid w:val="0093197F"/>
    <w:rsid w:val="00931A2E"/>
    <w:rsid w:val="00931A33"/>
    <w:rsid w:val="00931A65"/>
    <w:rsid w:val="00931ACF"/>
    <w:rsid w:val="00931B76"/>
    <w:rsid w:val="00932215"/>
    <w:rsid w:val="00932664"/>
    <w:rsid w:val="00932CED"/>
    <w:rsid w:val="00932E82"/>
    <w:rsid w:val="009335BB"/>
    <w:rsid w:val="009338B2"/>
    <w:rsid w:val="00933B9D"/>
    <w:rsid w:val="0093434D"/>
    <w:rsid w:val="00934649"/>
    <w:rsid w:val="00934A98"/>
    <w:rsid w:val="00934C39"/>
    <w:rsid w:val="00934E17"/>
    <w:rsid w:val="00934F00"/>
    <w:rsid w:val="009350BF"/>
    <w:rsid w:val="009352C9"/>
    <w:rsid w:val="00935337"/>
    <w:rsid w:val="009353DB"/>
    <w:rsid w:val="0093546D"/>
    <w:rsid w:val="00935C51"/>
    <w:rsid w:val="00935E6F"/>
    <w:rsid w:val="00936496"/>
    <w:rsid w:val="00936767"/>
    <w:rsid w:val="0093687E"/>
    <w:rsid w:val="009368EC"/>
    <w:rsid w:val="00936BB6"/>
    <w:rsid w:val="00936C29"/>
    <w:rsid w:val="00936E7E"/>
    <w:rsid w:val="00936FD8"/>
    <w:rsid w:val="0093710A"/>
    <w:rsid w:val="0093717E"/>
    <w:rsid w:val="009372EF"/>
    <w:rsid w:val="00937883"/>
    <w:rsid w:val="009379F1"/>
    <w:rsid w:val="00937A13"/>
    <w:rsid w:val="00937AC7"/>
    <w:rsid w:val="00937BF8"/>
    <w:rsid w:val="00937EAA"/>
    <w:rsid w:val="00937F4C"/>
    <w:rsid w:val="00940023"/>
    <w:rsid w:val="009401F1"/>
    <w:rsid w:val="009403A7"/>
    <w:rsid w:val="009406AC"/>
    <w:rsid w:val="00940E34"/>
    <w:rsid w:val="00940FAC"/>
    <w:rsid w:val="0094122F"/>
    <w:rsid w:val="009412A7"/>
    <w:rsid w:val="009413BE"/>
    <w:rsid w:val="00941B58"/>
    <w:rsid w:val="00941CF9"/>
    <w:rsid w:val="0094203F"/>
    <w:rsid w:val="009424A0"/>
    <w:rsid w:val="009424E3"/>
    <w:rsid w:val="00942542"/>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0F8"/>
    <w:rsid w:val="0094417D"/>
    <w:rsid w:val="00944BA8"/>
    <w:rsid w:val="00944D66"/>
    <w:rsid w:val="00944F3B"/>
    <w:rsid w:val="00944FC1"/>
    <w:rsid w:val="0094506C"/>
    <w:rsid w:val="00945373"/>
    <w:rsid w:val="009454ED"/>
    <w:rsid w:val="00945750"/>
    <w:rsid w:val="00945AD4"/>
    <w:rsid w:val="00945BFA"/>
    <w:rsid w:val="00946180"/>
    <w:rsid w:val="009462F5"/>
    <w:rsid w:val="00946470"/>
    <w:rsid w:val="00946568"/>
    <w:rsid w:val="0094659B"/>
    <w:rsid w:val="009466DE"/>
    <w:rsid w:val="009467EE"/>
    <w:rsid w:val="00946A3F"/>
    <w:rsid w:val="00946C56"/>
    <w:rsid w:val="00946DAA"/>
    <w:rsid w:val="00946DE8"/>
    <w:rsid w:val="00946E7D"/>
    <w:rsid w:val="009471BE"/>
    <w:rsid w:val="00947310"/>
    <w:rsid w:val="0094755E"/>
    <w:rsid w:val="009477A2"/>
    <w:rsid w:val="00947A47"/>
    <w:rsid w:val="00947C35"/>
    <w:rsid w:val="00947CA2"/>
    <w:rsid w:val="00947EDA"/>
    <w:rsid w:val="009505C4"/>
    <w:rsid w:val="009505CE"/>
    <w:rsid w:val="0095086D"/>
    <w:rsid w:val="009508DD"/>
    <w:rsid w:val="00950A33"/>
    <w:rsid w:val="00950A88"/>
    <w:rsid w:val="00950F96"/>
    <w:rsid w:val="0095109C"/>
    <w:rsid w:val="0095117D"/>
    <w:rsid w:val="009511C5"/>
    <w:rsid w:val="00951405"/>
    <w:rsid w:val="00951492"/>
    <w:rsid w:val="009515BB"/>
    <w:rsid w:val="00951861"/>
    <w:rsid w:val="00951D66"/>
    <w:rsid w:val="00951FC5"/>
    <w:rsid w:val="009520DF"/>
    <w:rsid w:val="00952283"/>
    <w:rsid w:val="00952322"/>
    <w:rsid w:val="009526C2"/>
    <w:rsid w:val="0095287B"/>
    <w:rsid w:val="009528F3"/>
    <w:rsid w:val="00952C1D"/>
    <w:rsid w:val="00952C31"/>
    <w:rsid w:val="00952DD1"/>
    <w:rsid w:val="00952E2A"/>
    <w:rsid w:val="00952F1E"/>
    <w:rsid w:val="00952F54"/>
    <w:rsid w:val="00953511"/>
    <w:rsid w:val="009535E1"/>
    <w:rsid w:val="00953908"/>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1E"/>
    <w:rsid w:val="0095599A"/>
    <w:rsid w:val="00955AC2"/>
    <w:rsid w:val="00955B8A"/>
    <w:rsid w:val="00955BD0"/>
    <w:rsid w:val="00955C9A"/>
    <w:rsid w:val="00955DDE"/>
    <w:rsid w:val="00955DF8"/>
    <w:rsid w:val="00955EC2"/>
    <w:rsid w:val="00955EE9"/>
    <w:rsid w:val="00956211"/>
    <w:rsid w:val="009562A9"/>
    <w:rsid w:val="009564FC"/>
    <w:rsid w:val="009565FB"/>
    <w:rsid w:val="00956686"/>
    <w:rsid w:val="00956889"/>
    <w:rsid w:val="0095694C"/>
    <w:rsid w:val="00956D9D"/>
    <w:rsid w:val="00956E5A"/>
    <w:rsid w:val="009570D4"/>
    <w:rsid w:val="009571CF"/>
    <w:rsid w:val="009573B6"/>
    <w:rsid w:val="00957648"/>
    <w:rsid w:val="00957A24"/>
    <w:rsid w:val="00957C23"/>
    <w:rsid w:val="00960097"/>
    <w:rsid w:val="009605D7"/>
    <w:rsid w:val="00960630"/>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ED2"/>
    <w:rsid w:val="00962FF3"/>
    <w:rsid w:val="00963170"/>
    <w:rsid w:val="00963389"/>
    <w:rsid w:val="00963581"/>
    <w:rsid w:val="00963643"/>
    <w:rsid w:val="00963CBD"/>
    <w:rsid w:val="00963E63"/>
    <w:rsid w:val="00963F50"/>
    <w:rsid w:val="009643E8"/>
    <w:rsid w:val="009645E6"/>
    <w:rsid w:val="0096496B"/>
    <w:rsid w:val="00964E58"/>
    <w:rsid w:val="009651BC"/>
    <w:rsid w:val="0096536C"/>
    <w:rsid w:val="0096583E"/>
    <w:rsid w:val="00965938"/>
    <w:rsid w:val="00965E77"/>
    <w:rsid w:val="00966093"/>
    <w:rsid w:val="0096616E"/>
    <w:rsid w:val="00966486"/>
    <w:rsid w:val="009668F5"/>
    <w:rsid w:val="00966996"/>
    <w:rsid w:val="009669A5"/>
    <w:rsid w:val="009669F1"/>
    <w:rsid w:val="00966ED4"/>
    <w:rsid w:val="00966EEA"/>
    <w:rsid w:val="00966F05"/>
    <w:rsid w:val="00966FD9"/>
    <w:rsid w:val="009674E9"/>
    <w:rsid w:val="009675B3"/>
    <w:rsid w:val="0096760C"/>
    <w:rsid w:val="00967675"/>
    <w:rsid w:val="00967794"/>
    <w:rsid w:val="009679F6"/>
    <w:rsid w:val="00967C04"/>
    <w:rsid w:val="009700EC"/>
    <w:rsid w:val="009701E7"/>
    <w:rsid w:val="0097021A"/>
    <w:rsid w:val="00970259"/>
    <w:rsid w:val="00970516"/>
    <w:rsid w:val="009705AA"/>
    <w:rsid w:val="00970DA0"/>
    <w:rsid w:val="00970EDF"/>
    <w:rsid w:val="009712D1"/>
    <w:rsid w:val="009715AB"/>
    <w:rsid w:val="00971600"/>
    <w:rsid w:val="009716E6"/>
    <w:rsid w:val="0097172E"/>
    <w:rsid w:val="00971A0D"/>
    <w:rsid w:val="00971D26"/>
    <w:rsid w:val="00971D7D"/>
    <w:rsid w:val="00971EFC"/>
    <w:rsid w:val="00971FAD"/>
    <w:rsid w:val="00972090"/>
    <w:rsid w:val="009720AB"/>
    <w:rsid w:val="00973383"/>
    <w:rsid w:val="009733F9"/>
    <w:rsid w:val="00973475"/>
    <w:rsid w:val="00973541"/>
    <w:rsid w:val="009735E0"/>
    <w:rsid w:val="0097361E"/>
    <w:rsid w:val="0097371B"/>
    <w:rsid w:val="0097373C"/>
    <w:rsid w:val="00973C34"/>
    <w:rsid w:val="00973DEC"/>
    <w:rsid w:val="0097405A"/>
    <w:rsid w:val="00974061"/>
    <w:rsid w:val="009743A7"/>
    <w:rsid w:val="00974DDE"/>
    <w:rsid w:val="00974DE4"/>
    <w:rsid w:val="009753FC"/>
    <w:rsid w:val="00975422"/>
    <w:rsid w:val="00975622"/>
    <w:rsid w:val="00975897"/>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8AA"/>
    <w:rsid w:val="0098092C"/>
    <w:rsid w:val="00980A0C"/>
    <w:rsid w:val="00980A37"/>
    <w:rsid w:val="009811A7"/>
    <w:rsid w:val="009817B6"/>
    <w:rsid w:val="00981867"/>
    <w:rsid w:val="00981A69"/>
    <w:rsid w:val="00981BAC"/>
    <w:rsid w:val="00981CA9"/>
    <w:rsid w:val="009820F4"/>
    <w:rsid w:val="009821C0"/>
    <w:rsid w:val="009823DE"/>
    <w:rsid w:val="00982C76"/>
    <w:rsid w:val="00982CDF"/>
    <w:rsid w:val="00982FA9"/>
    <w:rsid w:val="009830AE"/>
    <w:rsid w:val="009832A8"/>
    <w:rsid w:val="009836E5"/>
    <w:rsid w:val="00983AF2"/>
    <w:rsid w:val="00983AFA"/>
    <w:rsid w:val="00983D3A"/>
    <w:rsid w:val="00983E25"/>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7FC"/>
    <w:rsid w:val="009905E9"/>
    <w:rsid w:val="00990A70"/>
    <w:rsid w:val="00990D45"/>
    <w:rsid w:val="00990E9F"/>
    <w:rsid w:val="00990EAC"/>
    <w:rsid w:val="009911A5"/>
    <w:rsid w:val="0099121E"/>
    <w:rsid w:val="009918F3"/>
    <w:rsid w:val="00991A4E"/>
    <w:rsid w:val="00991D6A"/>
    <w:rsid w:val="00991F91"/>
    <w:rsid w:val="009920FF"/>
    <w:rsid w:val="009922CC"/>
    <w:rsid w:val="00992D27"/>
    <w:rsid w:val="00992EC6"/>
    <w:rsid w:val="0099325D"/>
    <w:rsid w:val="0099364A"/>
    <w:rsid w:val="00993822"/>
    <w:rsid w:val="00993836"/>
    <w:rsid w:val="00993A5E"/>
    <w:rsid w:val="00993C42"/>
    <w:rsid w:val="0099402A"/>
    <w:rsid w:val="0099416D"/>
    <w:rsid w:val="009941F6"/>
    <w:rsid w:val="0099429A"/>
    <w:rsid w:val="00994649"/>
    <w:rsid w:val="00994873"/>
    <w:rsid w:val="00994A10"/>
    <w:rsid w:val="00994C64"/>
    <w:rsid w:val="00994C85"/>
    <w:rsid w:val="00994D25"/>
    <w:rsid w:val="00994E09"/>
    <w:rsid w:val="00994EA7"/>
    <w:rsid w:val="00994F4B"/>
    <w:rsid w:val="009950B6"/>
    <w:rsid w:val="00995141"/>
    <w:rsid w:val="009954B2"/>
    <w:rsid w:val="009957D9"/>
    <w:rsid w:val="009958A4"/>
    <w:rsid w:val="00995A7C"/>
    <w:rsid w:val="00995F28"/>
    <w:rsid w:val="00996354"/>
    <w:rsid w:val="009968AF"/>
    <w:rsid w:val="0099691F"/>
    <w:rsid w:val="00996B41"/>
    <w:rsid w:val="00996BE8"/>
    <w:rsid w:val="00996EAE"/>
    <w:rsid w:val="009972A1"/>
    <w:rsid w:val="00997330"/>
    <w:rsid w:val="009973B7"/>
    <w:rsid w:val="0099764C"/>
    <w:rsid w:val="00997662"/>
    <w:rsid w:val="009978E4"/>
    <w:rsid w:val="009978FA"/>
    <w:rsid w:val="00997B86"/>
    <w:rsid w:val="009A00DA"/>
    <w:rsid w:val="009A01E9"/>
    <w:rsid w:val="009A0398"/>
    <w:rsid w:val="009A05B7"/>
    <w:rsid w:val="009A0E19"/>
    <w:rsid w:val="009A0F11"/>
    <w:rsid w:val="009A100A"/>
    <w:rsid w:val="009A1451"/>
    <w:rsid w:val="009A16BB"/>
    <w:rsid w:val="009A16F7"/>
    <w:rsid w:val="009A18BD"/>
    <w:rsid w:val="009A1B99"/>
    <w:rsid w:val="009A1D6F"/>
    <w:rsid w:val="009A1F04"/>
    <w:rsid w:val="009A1F79"/>
    <w:rsid w:val="009A2166"/>
    <w:rsid w:val="009A2474"/>
    <w:rsid w:val="009A27ED"/>
    <w:rsid w:val="009A29B3"/>
    <w:rsid w:val="009A2F28"/>
    <w:rsid w:val="009A3074"/>
    <w:rsid w:val="009A31E9"/>
    <w:rsid w:val="009A31FB"/>
    <w:rsid w:val="009A33EF"/>
    <w:rsid w:val="009A33F0"/>
    <w:rsid w:val="009A34AF"/>
    <w:rsid w:val="009A34D8"/>
    <w:rsid w:val="009A353F"/>
    <w:rsid w:val="009A3611"/>
    <w:rsid w:val="009A3B0D"/>
    <w:rsid w:val="009A3CE1"/>
    <w:rsid w:val="009A413D"/>
    <w:rsid w:val="009A4661"/>
    <w:rsid w:val="009A4863"/>
    <w:rsid w:val="009A48D8"/>
    <w:rsid w:val="009A4D63"/>
    <w:rsid w:val="009A4F88"/>
    <w:rsid w:val="009A50E6"/>
    <w:rsid w:val="009A5A05"/>
    <w:rsid w:val="009A5AD2"/>
    <w:rsid w:val="009A5C17"/>
    <w:rsid w:val="009A64B5"/>
    <w:rsid w:val="009A6647"/>
    <w:rsid w:val="009A6733"/>
    <w:rsid w:val="009A69E0"/>
    <w:rsid w:val="009A6E4D"/>
    <w:rsid w:val="009A72A3"/>
    <w:rsid w:val="009A743D"/>
    <w:rsid w:val="009A7583"/>
    <w:rsid w:val="009A787E"/>
    <w:rsid w:val="009A7C31"/>
    <w:rsid w:val="009A7D0A"/>
    <w:rsid w:val="009B005B"/>
    <w:rsid w:val="009B02AB"/>
    <w:rsid w:val="009B04CA"/>
    <w:rsid w:val="009B08B6"/>
    <w:rsid w:val="009B09E1"/>
    <w:rsid w:val="009B0BFF"/>
    <w:rsid w:val="009B0CB9"/>
    <w:rsid w:val="009B0D3A"/>
    <w:rsid w:val="009B0EF1"/>
    <w:rsid w:val="009B0F23"/>
    <w:rsid w:val="009B12C7"/>
    <w:rsid w:val="009B135B"/>
    <w:rsid w:val="009B18D4"/>
    <w:rsid w:val="009B1EE5"/>
    <w:rsid w:val="009B21E0"/>
    <w:rsid w:val="009B21F9"/>
    <w:rsid w:val="009B2211"/>
    <w:rsid w:val="009B22E0"/>
    <w:rsid w:val="009B2512"/>
    <w:rsid w:val="009B26D9"/>
    <w:rsid w:val="009B2A14"/>
    <w:rsid w:val="009B2AE9"/>
    <w:rsid w:val="009B2B38"/>
    <w:rsid w:val="009B2E9C"/>
    <w:rsid w:val="009B2EC6"/>
    <w:rsid w:val="009B2FBD"/>
    <w:rsid w:val="009B34C3"/>
    <w:rsid w:val="009B3588"/>
    <w:rsid w:val="009B381C"/>
    <w:rsid w:val="009B3882"/>
    <w:rsid w:val="009B39E4"/>
    <w:rsid w:val="009B3AAA"/>
    <w:rsid w:val="009B3BBD"/>
    <w:rsid w:val="009B3E4B"/>
    <w:rsid w:val="009B41F6"/>
    <w:rsid w:val="009B4450"/>
    <w:rsid w:val="009B4524"/>
    <w:rsid w:val="009B4613"/>
    <w:rsid w:val="009B4AB4"/>
    <w:rsid w:val="009B4E5E"/>
    <w:rsid w:val="009B4EE7"/>
    <w:rsid w:val="009B57D9"/>
    <w:rsid w:val="009B60F7"/>
    <w:rsid w:val="009B6225"/>
    <w:rsid w:val="009B6383"/>
    <w:rsid w:val="009B63DC"/>
    <w:rsid w:val="009B65DA"/>
    <w:rsid w:val="009B6CCF"/>
    <w:rsid w:val="009B725C"/>
    <w:rsid w:val="009B7260"/>
    <w:rsid w:val="009B76D9"/>
    <w:rsid w:val="009B773D"/>
    <w:rsid w:val="009B77B1"/>
    <w:rsid w:val="009B7A0C"/>
    <w:rsid w:val="009B7ABB"/>
    <w:rsid w:val="009C0336"/>
    <w:rsid w:val="009C0814"/>
    <w:rsid w:val="009C0994"/>
    <w:rsid w:val="009C0A67"/>
    <w:rsid w:val="009C0E2B"/>
    <w:rsid w:val="009C0FBD"/>
    <w:rsid w:val="009C1230"/>
    <w:rsid w:val="009C1392"/>
    <w:rsid w:val="009C1819"/>
    <w:rsid w:val="009C18B3"/>
    <w:rsid w:val="009C19A4"/>
    <w:rsid w:val="009C1ADD"/>
    <w:rsid w:val="009C1E83"/>
    <w:rsid w:val="009C21A0"/>
    <w:rsid w:val="009C2905"/>
    <w:rsid w:val="009C2BE1"/>
    <w:rsid w:val="009C2C4B"/>
    <w:rsid w:val="009C2DD2"/>
    <w:rsid w:val="009C2F37"/>
    <w:rsid w:val="009C304A"/>
    <w:rsid w:val="009C30D6"/>
    <w:rsid w:val="009C31DE"/>
    <w:rsid w:val="009C33D1"/>
    <w:rsid w:val="009C36E7"/>
    <w:rsid w:val="009C3A37"/>
    <w:rsid w:val="009C3C8D"/>
    <w:rsid w:val="009C3DB4"/>
    <w:rsid w:val="009C3E01"/>
    <w:rsid w:val="009C3E03"/>
    <w:rsid w:val="009C3F0A"/>
    <w:rsid w:val="009C3F3B"/>
    <w:rsid w:val="009C3FCF"/>
    <w:rsid w:val="009C49A7"/>
    <w:rsid w:val="009C4A58"/>
    <w:rsid w:val="009C4AC0"/>
    <w:rsid w:val="009C4B78"/>
    <w:rsid w:val="009C4CF1"/>
    <w:rsid w:val="009C4DA3"/>
    <w:rsid w:val="009C4E34"/>
    <w:rsid w:val="009C5112"/>
    <w:rsid w:val="009C5126"/>
    <w:rsid w:val="009C51D5"/>
    <w:rsid w:val="009C5484"/>
    <w:rsid w:val="009C550E"/>
    <w:rsid w:val="009C555B"/>
    <w:rsid w:val="009C557E"/>
    <w:rsid w:val="009C55ED"/>
    <w:rsid w:val="009C57B1"/>
    <w:rsid w:val="009C611B"/>
    <w:rsid w:val="009C62B0"/>
    <w:rsid w:val="009C62F8"/>
    <w:rsid w:val="009C6335"/>
    <w:rsid w:val="009C6B2D"/>
    <w:rsid w:val="009C6C12"/>
    <w:rsid w:val="009C6D58"/>
    <w:rsid w:val="009C72B7"/>
    <w:rsid w:val="009C7454"/>
    <w:rsid w:val="009C74DA"/>
    <w:rsid w:val="009C7B26"/>
    <w:rsid w:val="009C7E3F"/>
    <w:rsid w:val="009D00D0"/>
    <w:rsid w:val="009D01D4"/>
    <w:rsid w:val="009D043B"/>
    <w:rsid w:val="009D0A76"/>
    <w:rsid w:val="009D0C95"/>
    <w:rsid w:val="009D0EF5"/>
    <w:rsid w:val="009D0F4D"/>
    <w:rsid w:val="009D1016"/>
    <w:rsid w:val="009D14B2"/>
    <w:rsid w:val="009D1D92"/>
    <w:rsid w:val="009D1E7E"/>
    <w:rsid w:val="009D2402"/>
    <w:rsid w:val="009D2586"/>
    <w:rsid w:val="009D276C"/>
    <w:rsid w:val="009D2B0F"/>
    <w:rsid w:val="009D319D"/>
    <w:rsid w:val="009D3300"/>
    <w:rsid w:val="009D37D2"/>
    <w:rsid w:val="009D3B92"/>
    <w:rsid w:val="009D3E1A"/>
    <w:rsid w:val="009D4339"/>
    <w:rsid w:val="009D444F"/>
    <w:rsid w:val="009D4510"/>
    <w:rsid w:val="009D4D68"/>
    <w:rsid w:val="009D5268"/>
    <w:rsid w:val="009D526F"/>
    <w:rsid w:val="009D544F"/>
    <w:rsid w:val="009D5944"/>
    <w:rsid w:val="009D594D"/>
    <w:rsid w:val="009D5976"/>
    <w:rsid w:val="009D59F0"/>
    <w:rsid w:val="009D6003"/>
    <w:rsid w:val="009D6209"/>
    <w:rsid w:val="009D62EB"/>
    <w:rsid w:val="009D698E"/>
    <w:rsid w:val="009D6DAD"/>
    <w:rsid w:val="009D6F6C"/>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92A"/>
    <w:rsid w:val="009E2C4E"/>
    <w:rsid w:val="009E2D0D"/>
    <w:rsid w:val="009E2DF9"/>
    <w:rsid w:val="009E2E43"/>
    <w:rsid w:val="009E302F"/>
    <w:rsid w:val="009E30FA"/>
    <w:rsid w:val="009E3857"/>
    <w:rsid w:val="009E3B2B"/>
    <w:rsid w:val="009E3BCE"/>
    <w:rsid w:val="009E3C08"/>
    <w:rsid w:val="009E3FB3"/>
    <w:rsid w:val="009E41D5"/>
    <w:rsid w:val="009E4210"/>
    <w:rsid w:val="009E4362"/>
    <w:rsid w:val="009E4393"/>
    <w:rsid w:val="009E4993"/>
    <w:rsid w:val="009E4A05"/>
    <w:rsid w:val="009E4D14"/>
    <w:rsid w:val="009E4DE4"/>
    <w:rsid w:val="009E4F3F"/>
    <w:rsid w:val="009E4FF4"/>
    <w:rsid w:val="009E5145"/>
    <w:rsid w:val="009E5646"/>
    <w:rsid w:val="009E5720"/>
    <w:rsid w:val="009E5783"/>
    <w:rsid w:val="009E594A"/>
    <w:rsid w:val="009E5AF5"/>
    <w:rsid w:val="009E5D35"/>
    <w:rsid w:val="009E5E17"/>
    <w:rsid w:val="009E5FBB"/>
    <w:rsid w:val="009E6298"/>
    <w:rsid w:val="009E63B9"/>
    <w:rsid w:val="009E6772"/>
    <w:rsid w:val="009E6E4C"/>
    <w:rsid w:val="009E6F88"/>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6A"/>
    <w:rsid w:val="009F330A"/>
    <w:rsid w:val="009F3421"/>
    <w:rsid w:val="009F3500"/>
    <w:rsid w:val="009F36A4"/>
    <w:rsid w:val="009F376A"/>
    <w:rsid w:val="009F3A06"/>
    <w:rsid w:val="009F3A7B"/>
    <w:rsid w:val="009F3B08"/>
    <w:rsid w:val="009F3C53"/>
    <w:rsid w:val="009F3D4D"/>
    <w:rsid w:val="009F3E91"/>
    <w:rsid w:val="009F409E"/>
    <w:rsid w:val="009F42DF"/>
    <w:rsid w:val="009F43A1"/>
    <w:rsid w:val="009F43A5"/>
    <w:rsid w:val="009F44EB"/>
    <w:rsid w:val="009F4A1F"/>
    <w:rsid w:val="009F4B9B"/>
    <w:rsid w:val="009F4D61"/>
    <w:rsid w:val="009F4E2F"/>
    <w:rsid w:val="009F5036"/>
    <w:rsid w:val="009F5041"/>
    <w:rsid w:val="009F50A2"/>
    <w:rsid w:val="009F52C5"/>
    <w:rsid w:val="009F554D"/>
    <w:rsid w:val="009F55C9"/>
    <w:rsid w:val="009F56D8"/>
    <w:rsid w:val="009F5768"/>
    <w:rsid w:val="009F5811"/>
    <w:rsid w:val="009F58FE"/>
    <w:rsid w:val="009F5E01"/>
    <w:rsid w:val="009F6123"/>
    <w:rsid w:val="009F619C"/>
    <w:rsid w:val="009F62DF"/>
    <w:rsid w:val="009F63DE"/>
    <w:rsid w:val="009F640F"/>
    <w:rsid w:val="009F64A4"/>
    <w:rsid w:val="009F64A9"/>
    <w:rsid w:val="009F656A"/>
    <w:rsid w:val="009F6D53"/>
    <w:rsid w:val="009F6DF4"/>
    <w:rsid w:val="009F6FCF"/>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8DE"/>
    <w:rsid w:val="00A00A9D"/>
    <w:rsid w:val="00A00BF9"/>
    <w:rsid w:val="00A00E50"/>
    <w:rsid w:val="00A00EF5"/>
    <w:rsid w:val="00A0113D"/>
    <w:rsid w:val="00A011E3"/>
    <w:rsid w:val="00A013FD"/>
    <w:rsid w:val="00A01448"/>
    <w:rsid w:val="00A01500"/>
    <w:rsid w:val="00A01651"/>
    <w:rsid w:val="00A016A2"/>
    <w:rsid w:val="00A01714"/>
    <w:rsid w:val="00A018AD"/>
    <w:rsid w:val="00A01903"/>
    <w:rsid w:val="00A01970"/>
    <w:rsid w:val="00A01C1C"/>
    <w:rsid w:val="00A01D70"/>
    <w:rsid w:val="00A021DD"/>
    <w:rsid w:val="00A027E9"/>
    <w:rsid w:val="00A02832"/>
    <w:rsid w:val="00A02A31"/>
    <w:rsid w:val="00A02A8A"/>
    <w:rsid w:val="00A02FCE"/>
    <w:rsid w:val="00A0301C"/>
    <w:rsid w:val="00A030C0"/>
    <w:rsid w:val="00A031E2"/>
    <w:rsid w:val="00A033E8"/>
    <w:rsid w:val="00A03846"/>
    <w:rsid w:val="00A038CF"/>
    <w:rsid w:val="00A038DE"/>
    <w:rsid w:val="00A0394F"/>
    <w:rsid w:val="00A03C18"/>
    <w:rsid w:val="00A04123"/>
    <w:rsid w:val="00A04B4A"/>
    <w:rsid w:val="00A04BC1"/>
    <w:rsid w:val="00A04CAD"/>
    <w:rsid w:val="00A04DB5"/>
    <w:rsid w:val="00A04F98"/>
    <w:rsid w:val="00A0528D"/>
    <w:rsid w:val="00A052D8"/>
    <w:rsid w:val="00A05549"/>
    <w:rsid w:val="00A05707"/>
    <w:rsid w:val="00A05975"/>
    <w:rsid w:val="00A05F54"/>
    <w:rsid w:val="00A06095"/>
    <w:rsid w:val="00A066EB"/>
    <w:rsid w:val="00A06774"/>
    <w:rsid w:val="00A06BB4"/>
    <w:rsid w:val="00A071E5"/>
    <w:rsid w:val="00A0729B"/>
    <w:rsid w:val="00A10031"/>
    <w:rsid w:val="00A100BC"/>
    <w:rsid w:val="00A102F5"/>
    <w:rsid w:val="00A1030A"/>
    <w:rsid w:val="00A10457"/>
    <w:rsid w:val="00A1048C"/>
    <w:rsid w:val="00A107EE"/>
    <w:rsid w:val="00A10CD8"/>
    <w:rsid w:val="00A10D90"/>
    <w:rsid w:val="00A10F65"/>
    <w:rsid w:val="00A10FF0"/>
    <w:rsid w:val="00A11216"/>
    <w:rsid w:val="00A112B0"/>
    <w:rsid w:val="00A117D8"/>
    <w:rsid w:val="00A11813"/>
    <w:rsid w:val="00A118E1"/>
    <w:rsid w:val="00A11915"/>
    <w:rsid w:val="00A1199D"/>
    <w:rsid w:val="00A11B02"/>
    <w:rsid w:val="00A11D2A"/>
    <w:rsid w:val="00A11EA6"/>
    <w:rsid w:val="00A11EE7"/>
    <w:rsid w:val="00A11F4A"/>
    <w:rsid w:val="00A121EE"/>
    <w:rsid w:val="00A124C7"/>
    <w:rsid w:val="00A125A6"/>
    <w:rsid w:val="00A127F1"/>
    <w:rsid w:val="00A12C6A"/>
    <w:rsid w:val="00A12FE5"/>
    <w:rsid w:val="00A1310A"/>
    <w:rsid w:val="00A132DE"/>
    <w:rsid w:val="00A133F6"/>
    <w:rsid w:val="00A13651"/>
    <w:rsid w:val="00A13AD3"/>
    <w:rsid w:val="00A13D5B"/>
    <w:rsid w:val="00A13E6D"/>
    <w:rsid w:val="00A13F6F"/>
    <w:rsid w:val="00A14157"/>
    <w:rsid w:val="00A14468"/>
    <w:rsid w:val="00A14791"/>
    <w:rsid w:val="00A148DB"/>
    <w:rsid w:val="00A14D40"/>
    <w:rsid w:val="00A14F09"/>
    <w:rsid w:val="00A14FF6"/>
    <w:rsid w:val="00A1507C"/>
    <w:rsid w:val="00A150A5"/>
    <w:rsid w:val="00A151A4"/>
    <w:rsid w:val="00A1534D"/>
    <w:rsid w:val="00A1566B"/>
    <w:rsid w:val="00A15913"/>
    <w:rsid w:val="00A15A9B"/>
    <w:rsid w:val="00A15B52"/>
    <w:rsid w:val="00A15C26"/>
    <w:rsid w:val="00A15C91"/>
    <w:rsid w:val="00A161F6"/>
    <w:rsid w:val="00A16241"/>
    <w:rsid w:val="00A16294"/>
    <w:rsid w:val="00A162CF"/>
    <w:rsid w:val="00A16381"/>
    <w:rsid w:val="00A16557"/>
    <w:rsid w:val="00A16C03"/>
    <w:rsid w:val="00A1734F"/>
    <w:rsid w:val="00A178C3"/>
    <w:rsid w:val="00A178EE"/>
    <w:rsid w:val="00A20376"/>
    <w:rsid w:val="00A206B8"/>
    <w:rsid w:val="00A20962"/>
    <w:rsid w:val="00A20BFC"/>
    <w:rsid w:val="00A2100D"/>
    <w:rsid w:val="00A2103E"/>
    <w:rsid w:val="00A210B0"/>
    <w:rsid w:val="00A217B0"/>
    <w:rsid w:val="00A217F3"/>
    <w:rsid w:val="00A21C27"/>
    <w:rsid w:val="00A21DA8"/>
    <w:rsid w:val="00A21EFA"/>
    <w:rsid w:val="00A222F1"/>
    <w:rsid w:val="00A223F5"/>
    <w:rsid w:val="00A22676"/>
    <w:rsid w:val="00A22A57"/>
    <w:rsid w:val="00A22AC3"/>
    <w:rsid w:val="00A22CF7"/>
    <w:rsid w:val="00A22D65"/>
    <w:rsid w:val="00A22F6C"/>
    <w:rsid w:val="00A2310A"/>
    <w:rsid w:val="00A23131"/>
    <w:rsid w:val="00A23179"/>
    <w:rsid w:val="00A23398"/>
    <w:rsid w:val="00A2380A"/>
    <w:rsid w:val="00A23A15"/>
    <w:rsid w:val="00A23BB1"/>
    <w:rsid w:val="00A2454D"/>
    <w:rsid w:val="00A24828"/>
    <w:rsid w:val="00A24947"/>
    <w:rsid w:val="00A24AC1"/>
    <w:rsid w:val="00A24C17"/>
    <w:rsid w:val="00A250A2"/>
    <w:rsid w:val="00A250BB"/>
    <w:rsid w:val="00A2526B"/>
    <w:rsid w:val="00A256AB"/>
    <w:rsid w:val="00A25863"/>
    <w:rsid w:val="00A25A64"/>
    <w:rsid w:val="00A25F05"/>
    <w:rsid w:val="00A25F78"/>
    <w:rsid w:val="00A2607F"/>
    <w:rsid w:val="00A26107"/>
    <w:rsid w:val="00A262BB"/>
    <w:rsid w:val="00A263C6"/>
    <w:rsid w:val="00A2681F"/>
    <w:rsid w:val="00A26BDE"/>
    <w:rsid w:val="00A2710D"/>
    <w:rsid w:val="00A2740F"/>
    <w:rsid w:val="00A274C1"/>
    <w:rsid w:val="00A2775C"/>
    <w:rsid w:val="00A27834"/>
    <w:rsid w:val="00A27C28"/>
    <w:rsid w:val="00A27D5B"/>
    <w:rsid w:val="00A27DF7"/>
    <w:rsid w:val="00A27F4D"/>
    <w:rsid w:val="00A28C24"/>
    <w:rsid w:val="00A30140"/>
    <w:rsid w:val="00A3033D"/>
    <w:rsid w:val="00A306C0"/>
    <w:rsid w:val="00A309F6"/>
    <w:rsid w:val="00A30C39"/>
    <w:rsid w:val="00A30FB4"/>
    <w:rsid w:val="00A30FFA"/>
    <w:rsid w:val="00A310BE"/>
    <w:rsid w:val="00A3114C"/>
    <w:rsid w:val="00A31230"/>
    <w:rsid w:val="00A31338"/>
    <w:rsid w:val="00A31769"/>
    <w:rsid w:val="00A31867"/>
    <w:rsid w:val="00A31A8A"/>
    <w:rsid w:val="00A31AF6"/>
    <w:rsid w:val="00A31C5B"/>
    <w:rsid w:val="00A320BF"/>
    <w:rsid w:val="00A32293"/>
    <w:rsid w:val="00A3235E"/>
    <w:rsid w:val="00A325A1"/>
    <w:rsid w:val="00A32A10"/>
    <w:rsid w:val="00A32ABE"/>
    <w:rsid w:val="00A32E39"/>
    <w:rsid w:val="00A32ED5"/>
    <w:rsid w:val="00A3328F"/>
    <w:rsid w:val="00A33438"/>
    <w:rsid w:val="00A33455"/>
    <w:rsid w:val="00A33945"/>
    <w:rsid w:val="00A33A7D"/>
    <w:rsid w:val="00A33E4D"/>
    <w:rsid w:val="00A33F38"/>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C79"/>
    <w:rsid w:val="00A3602C"/>
    <w:rsid w:val="00A3618D"/>
    <w:rsid w:val="00A36285"/>
    <w:rsid w:val="00A363C1"/>
    <w:rsid w:val="00A364BC"/>
    <w:rsid w:val="00A36541"/>
    <w:rsid w:val="00A36632"/>
    <w:rsid w:val="00A36670"/>
    <w:rsid w:val="00A367B8"/>
    <w:rsid w:val="00A3693D"/>
    <w:rsid w:val="00A36AB8"/>
    <w:rsid w:val="00A36AE3"/>
    <w:rsid w:val="00A36B8D"/>
    <w:rsid w:val="00A36D52"/>
    <w:rsid w:val="00A37536"/>
    <w:rsid w:val="00A37540"/>
    <w:rsid w:val="00A375D8"/>
    <w:rsid w:val="00A37966"/>
    <w:rsid w:val="00A37AB8"/>
    <w:rsid w:val="00A37D30"/>
    <w:rsid w:val="00A37D53"/>
    <w:rsid w:val="00A37DDD"/>
    <w:rsid w:val="00A37E80"/>
    <w:rsid w:val="00A400CE"/>
    <w:rsid w:val="00A4019F"/>
    <w:rsid w:val="00A401D4"/>
    <w:rsid w:val="00A40227"/>
    <w:rsid w:val="00A40814"/>
    <w:rsid w:val="00A40B42"/>
    <w:rsid w:val="00A40CB1"/>
    <w:rsid w:val="00A40CFA"/>
    <w:rsid w:val="00A40E01"/>
    <w:rsid w:val="00A415F8"/>
    <w:rsid w:val="00A4171B"/>
    <w:rsid w:val="00A417D2"/>
    <w:rsid w:val="00A41909"/>
    <w:rsid w:val="00A41DF9"/>
    <w:rsid w:val="00A41E10"/>
    <w:rsid w:val="00A41FA4"/>
    <w:rsid w:val="00A42343"/>
    <w:rsid w:val="00A4253F"/>
    <w:rsid w:val="00A42551"/>
    <w:rsid w:val="00A42A16"/>
    <w:rsid w:val="00A42B7A"/>
    <w:rsid w:val="00A42BE9"/>
    <w:rsid w:val="00A43064"/>
    <w:rsid w:val="00A430E9"/>
    <w:rsid w:val="00A431CA"/>
    <w:rsid w:val="00A435B1"/>
    <w:rsid w:val="00A43765"/>
    <w:rsid w:val="00A439F1"/>
    <w:rsid w:val="00A43BBA"/>
    <w:rsid w:val="00A43C28"/>
    <w:rsid w:val="00A43D35"/>
    <w:rsid w:val="00A43DF0"/>
    <w:rsid w:val="00A43FE6"/>
    <w:rsid w:val="00A4412E"/>
    <w:rsid w:val="00A445DF"/>
    <w:rsid w:val="00A448BB"/>
    <w:rsid w:val="00A44DB3"/>
    <w:rsid w:val="00A45165"/>
    <w:rsid w:val="00A4518D"/>
    <w:rsid w:val="00A453C7"/>
    <w:rsid w:val="00A454EB"/>
    <w:rsid w:val="00A45671"/>
    <w:rsid w:val="00A45736"/>
    <w:rsid w:val="00A45B9B"/>
    <w:rsid w:val="00A45BDB"/>
    <w:rsid w:val="00A45BE2"/>
    <w:rsid w:val="00A46192"/>
    <w:rsid w:val="00A46203"/>
    <w:rsid w:val="00A4627A"/>
    <w:rsid w:val="00A4639E"/>
    <w:rsid w:val="00A466FC"/>
    <w:rsid w:val="00A46A0D"/>
    <w:rsid w:val="00A46B72"/>
    <w:rsid w:val="00A46C62"/>
    <w:rsid w:val="00A46D75"/>
    <w:rsid w:val="00A470A5"/>
    <w:rsid w:val="00A4724E"/>
    <w:rsid w:val="00A47366"/>
    <w:rsid w:val="00A477DD"/>
    <w:rsid w:val="00A47829"/>
    <w:rsid w:val="00A478BD"/>
    <w:rsid w:val="00A47906"/>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148"/>
    <w:rsid w:val="00A5255F"/>
    <w:rsid w:val="00A525B9"/>
    <w:rsid w:val="00A5268C"/>
    <w:rsid w:val="00A5291A"/>
    <w:rsid w:val="00A52A0B"/>
    <w:rsid w:val="00A52D7E"/>
    <w:rsid w:val="00A52FD9"/>
    <w:rsid w:val="00A530C8"/>
    <w:rsid w:val="00A53194"/>
    <w:rsid w:val="00A531E0"/>
    <w:rsid w:val="00A5342A"/>
    <w:rsid w:val="00A53465"/>
    <w:rsid w:val="00A53560"/>
    <w:rsid w:val="00A535C4"/>
    <w:rsid w:val="00A53670"/>
    <w:rsid w:val="00A537AD"/>
    <w:rsid w:val="00A53874"/>
    <w:rsid w:val="00A539D1"/>
    <w:rsid w:val="00A53A07"/>
    <w:rsid w:val="00A53B9D"/>
    <w:rsid w:val="00A53BC5"/>
    <w:rsid w:val="00A53CB5"/>
    <w:rsid w:val="00A53DCF"/>
    <w:rsid w:val="00A53E80"/>
    <w:rsid w:val="00A53E89"/>
    <w:rsid w:val="00A54142"/>
    <w:rsid w:val="00A546DB"/>
    <w:rsid w:val="00A5490F"/>
    <w:rsid w:val="00A54A3B"/>
    <w:rsid w:val="00A54F2B"/>
    <w:rsid w:val="00A55237"/>
    <w:rsid w:val="00A552CB"/>
    <w:rsid w:val="00A555BA"/>
    <w:rsid w:val="00A55896"/>
    <w:rsid w:val="00A558A8"/>
    <w:rsid w:val="00A559C4"/>
    <w:rsid w:val="00A55B26"/>
    <w:rsid w:val="00A55D1A"/>
    <w:rsid w:val="00A55D30"/>
    <w:rsid w:val="00A5613D"/>
    <w:rsid w:val="00A565D6"/>
    <w:rsid w:val="00A56681"/>
    <w:rsid w:val="00A56993"/>
    <w:rsid w:val="00A569D2"/>
    <w:rsid w:val="00A56AAA"/>
    <w:rsid w:val="00A56C22"/>
    <w:rsid w:val="00A56C9F"/>
    <w:rsid w:val="00A56D52"/>
    <w:rsid w:val="00A56F47"/>
    <w:rsid w:val="00A57086"/>
    <w:rsid w:val="00A57206"/>
    <w:rsid w:val="00A573AA"/>
    <w:rsid w:val="00A57415"/>
    <w:rsid w:val="00A57418"/>
    <w:rsid w:val="00A575DB"/>
    <w:rsid w:val="00A57B06"/>
    <w:rsid w:val="00A57FF3"/>
    <w:rsid w:val="00A6008B"/>
    <w:rsid w:val="00A6055B"/>
    <w:rsid w:val="00A606A4"/>
    <w:rsid w:val="00A609E0"/>
    <w:rsid w:val="00A60B05"/>
    <w:rsid w:val="00A60EDB"/>
    <w:rsid w:val="00A60F5B"/>
    <w:rsid w:val="00A61033"/>
    <w:rsid w:val="00A61096"/>
    <w:rsid w:val="00A6112B"/>
    <w:rsid w:val="00A612D1"/>
    <w:rsid w:val="00A61438"/>
    <w:rsid w:val="00A6147B"/>
    <w:rsid w:val="00A614A6"/>
    <w:rsid w:val="00A61D8A"/>
    <w:rsid w:val="00A61DDD"/>
    <w:rsid w:val="00A61F67"/>
    <w:rsid w:val="00A623B3"/>
    <w:rsid w:val="00A62959"/>
    <w:rsid w:val="00A630DE"/>
    <w:rsid w:val="00A6353A"/>
    <w:rsid w:val="00A635F8"/>
    <w:rsid w:val="00A63BF6"/>
    <w:rsid w:val="00A63F0A"/>
    <w:rsid w:val="00A6407C"/>
    <w:rsid w:val="00A641E4"/>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C5"/>
    <w:rsid w:val="00A660EE"/>
    <w:rsid w:val="00A66276"/>
    <w:rsid w:val="00A66291"/>
    <w:rsid w:val="00A6633E"/>
    <w:rsid w:val="00A66B4A"/>
    <w:rsid w:val="00A66D4C"/>
    <w:rsid w:val="00A66E3B"/>
    <w:rsid w:val="00A66EFD"/>
    <w:rsid w:val="00A670F2"/>
    <w:rsid w:val="00A67122"/>
    <w:rsid w:val="00A6719A"/>
    <w:rsid w:val="00A671E0"/>
    <w:rsid w:val="00A673BE"/>
    <w:rsid w:val="00A6758D"/>
    <w:rsid w:val="00A679A4"/>
    <w:rsid w:val="00A67D2E"/>
    <w:rsid w:val="00A67D68"/>
    <w:rsid w:val="00A67D6A"/>
    <w:rsid w:val="00A67FD3"/>
    <w:rsid w:val="00A702CD"/>
    <w:rsid w:val="00A706A2"/>
    <w:rsid w:val="00A70727"/>
    <w:rsid w:val="00A7092C"/>
    <w:rsid w:val="00A70941"/>
    <w:rsid w:val="00A70B6E"/>
    <w:rsid w:val="00A70BF1"/>
    <w:rsid w:val="00A70CDE"/>
    <w:rsid w:val="00A70DDB"/>
    <w:rsid w:val="00A71568"/>
    <w:rsid w:val="00A718A9"/>
    <w:rsid w:val="00A718E5"/>
    <w:rsid w:val="00A718F9"/>
    <w:rsid w:val="00A71911"/>
    <w:rsid w:val="00A719B4"/>
    <w:rsid w:val="00A71BC3"/>
    <w:rsid w:val="00A71EB0"/>
    <w:rsid w:val="00A71F56"/>
    <w:rsid w:val="00A7203C"/>
    <w:rsid w:val="00A723A9"/>
    <w:rsid w:val="00A7249D"/>
    <w:rsid w:val="00A724C5"/>
    <w:rsid w:val="00A7284C"/>
    <w:rsid w:val="00A72A33"/>
    <w:rsid w:val="00A72BE1"/>
    <w:rsid w:val="00A72C6A"/>
    <w:rsid w:val="00A72CA1"/>
    <w:rsid w:val="00A72E6F"/>
    <w:rsid w:val="00A72EC8"/>
    <w:rsid w:val="00A73042"/>
    <w:rsid w:val="00A73119"/>
    <w:rsid w:val="00A7346B"/>
    <w:rsid w:val="00A7382C"/>
    <w:rsid w:val="00A73ABB"/>
    <w:rsid w:val="00A740CD"/>
    <w:rsid w:val="00A74193"/>
    <w:rsid w:val="00A74410"/>
    <w:rsid w:val="00A74C2D"/>
    <w:rsid w:val="00A74FFF"/>
    <w:rsid w:val="00A7526F"/>
    <w:rsid w:val="00A75314"/>
    <w:rsid w:val="00A75742"/>
    <w:rsid w:val="00A75B37"/>
    <w:rsid w:val="00A765A3"/>
    <w:rsid w:val="00A76814"/>
    <w:rsid w:val="00A768B5"/>
    <w:rsid w:val="00A769DE"/>
    <w:rsid w:val="00A76BA8"/>
    <w:rsid w:val="00A76C4A"/>
    <w:rsid w:val="00A76D1A"/>
    <w:rsid w:val="00A77076"/>
    <w:rsid w:val="00A77078"/>
    <w:rsid w:val="00A775E2"/>
    <w:rsid w:val="00A779DF"/>
    <w:rsid w:val="00A77A68"/>
    <w:rsid w:val="00A8025E"/>
    <w:rsid w:val="00A8029E"/>
    <w:rsid w:val="00A80494"/>
    <w:rsid w:val="00A808A2"/>
    <w:rsid w:val="00A80B5D"/>
    <w:rsid w:val="00A80D37"/>
    <w:rsid w:val="00A80E7E"/>
    <w:rsid w:val="00A80EE5"/>
    <w:rsid w:val="00A8117B"/>
    <w:rsid w:val="00A81217"/>
    <w:rsid w:val="00A81317"/>
    <w:rsid w:val="00A81341"/>
    <w:rsid w:val="00A81499"/>
    <w:rsid w:val="00A81A35"/>
    <w:rsid w:val="00A81A85"/>
    <w:rsid w:val="00A81B4B"/>
    <w:rsid w:val="00A81BA5"/>
    <w:rsid w:val="00A81CC3"/>
    <w:rsid w:val="00A82422"/>
    <w:rsid w:val="00A82697"/>
    <w:rsid w:val="00A827DB"/>
    <w:rsid w:val="00A82B61"/>
    <w:rsid w:val="00A82D18"/>
    <w:rsid w:val="00A830EA"/>
    <w:rsid w:val="00A83203"/>
    <w:rsid w:val="00A83605"/>
    <w:rsid w:val="00A83632"/>
    <w:rsid w:val="00A836A6"/>
    <w:rsid w:val="00A83735"/>
    <w:rsid w:val="00A83844"/>
    <w:rsid w:val="00A83B05"/>
    <w:rsid w:val="00A83C13"/>
    <w:rsid w:val="00A83DBE"/>
    <w:rsid w:val="00A83FCB"/>
    <w:rsid w:val="00A84023"/>
    <w:rsid w:val="00A84039"/>
    <w:rsid w:val="00A843CC"/>
    <w:rsid w:val="00A8444E"/>
    <w:rsid w:val="00A84657"/>
    <w:rsid w:val="00A846D2"/>
    <w:rsid w:val="00A84A8C"/>
    <w:rsid w:val="00A84DF2"/>
    <w:rsid w:val="00A85244"/>
    <w:rsid w:val="00A853DD"/>
    <w:rsid w:val="00A854EF"/>
    <w:rsid w:val="00A855AE"/>
    <w:rsid w:val="00A8561C"/>
    <w:rsid w:val="00A85B5C"/>
    <w:rsid w:val="00A85B93"/>
    <w:rsid w:val="00A85EA9"/>
    <w:rsid w:val="00A85EF0"/>
    <w:rsid w:val="00A85F59"/>
    <w:rsid w:val="00A86459"/>
    <w:rsid w:val="00A86A82"/>
    <w:rsid w:val="00A86AB9"/>
    <w:rsid w:val="00A86ABF"/>
    <w:rsid w:val="00A86E21"/>
    <w:rsid w:val="00A870B5"/>
    <w:rsid w:val="00A8748B"/>
    <w:rsid w:val="00A874F8"/>
    <w:rsid w:val="00A87689"/>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18"/>
    <w:rsid w:val="00A94B22"/>
    <w:rsid w:val="00A94EB2"/>
    <w:rsid w:val="00A950AC"/>
    <w:rsid w:val="00A9546D"/>
    <w:rsid w:val="00A9558B"/>
    <w:rsid w:val="00A95682"/>
    <w:rsid w:val="00A95937"/>
    <w:rsid w:val="00A95DE4"/>
    <w:rsid w:val="00A96574"/>
    <w:rsid w:val="00A96A02"/>
    <w:rsid w:val="00A96A80"/>
    <w:rsid w:val="00A96F20"/>
    <w:rsid w:val="00A97337"/>
    <w:rsid w:val="00A975CA"/>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1A5C"/>
    <w:rsid w:val="00AA1B39"/>
    <w:rsid w:val="00AA2654"/>
    <w:rsid w:val="00AA275D"/>
    <w:rsid w:val="00AA2A05"/>
    <w:rsid w:val="00AA3338"/>
    <w:rsid w:val="00AA33A6"/>
    <w:rsid w:val="00AA35E7"/>
    <w:rsid w:val="00AA3625"/>
    <w:rsid w:val="00AA36B5"/>
    <w:rsid w:val="00AA3800"/>
    <w:rsid w:val="00AA383B"/>
    <w:rsid w:val="00AA3B2E"/>
    <w:rsid w:val="00AA4027"/>
    <w:rsid w:val="00AA41EE"/>
    <w:rsid w:val="00AA447E"/>
    <w:rsid w:val="00AA4621"/>
    <w:rsid w:val="00AA4B83"/>
    <w:rsid w:val="00AA50E7"/>
    <w:rsid w:val="00AA57A4"/>
    <w:rsid w:val="00AA59B5"/>
    <w:rsid w:val="00AA5D80"/>
    <w:rsid w:val="00AA5EE4"/>
    <w:rsid w:val="00AA64DF"/>
    <w:rsid w:val="00AA665B"/>
    <w:rsid w:val="00AA686C"/>
    <w:rsid w:val="00AA6A7D"/>
    <w:rsid w:val="00AA6DBA"/>
    <w:rsid w:val="00AA6F6E"/>
    <w:rsid w:val="00AA73A0"/>
    <w:rsid w:val="00AA73D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01"/>
    <w:rsid w:val="00AB431D"/>
    <w:rsid w:val="00AB4325"/>
    <w:rsid w:val="00AB47A7"/>
    <w:rsid w:val="00AB4AE2"/>
    <w:rsid w:val="00AB4B95"/>
    <w:rsid w:val="00AB5094"/>
    <w:rsid w:val="00AB536A"/>
    <w:rsid w:val="00AB551A"/>
    <w:rsid w:val="00AB5576"/>
    <w:rsid w:val="00AB55D1"/>
    <w:rsid w:val="00AB57DB"/>
    <w:rsid w:val="00AB594E"/>
    <w:rsid w:val="00AB5B51"/>
    <w:rsid w:val="00AB5E9A"/>
    <w:rsid w:val="00AB5F90"/>
    <w:rsid w:val="00AB5F9D"/>
    <w:rsid w:val="00AB5FBC"/>
    <w:rsid w:val="00AB621D"/>
    <w:rsid w:val="00AB626D"/>
    <w:rsid w:val="00AB63E2"/>
    <w:rsid w:val="00AB64D1"/>
    <w:rsid w:val="00AB6733"/>
    <w:rsid w:val="00AB67B7"/>
    <w:rsid w:val="00AB6A45"/>
    <w:rsid w:val="00AB6D48"/>
    <w:rsid w:val="00AB6FE9"/>
    <w:rsid w:val="00AB71E1"/>
    <w:rsid w:val="00AB7647"/>
    <w:rsid w:val="00AB76B2"/>
    <w:rsid w:val="00AB7BD6"/>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9A3"/>
    <w:rsid w:val="00AC2A66"/>
    <w:rsid w:val="00AC2BB3"/>
    <w:rsid w:val="00AC3043"/>
    <w:rsid w:val="00AC3320"/>
    <w:rsid w:val="00AC36FA"/>
    <w:rsid w:val="00AC3885"/>
    <w:rsid w:val="00AC3A25"/>
    <w:rsid w:val="00AC3AA0"/>
    <w:rsid w:val="00AC3D08"/>
    <w:rsid w:val="00AC3D34"/>
    <w:rsid w:val="00AC3F28"/>
    <w:rsid w:val="00AC40BB"/>
    <w:rsid w:val="00AC410B"/>
    <w:rsid w:val="00AC4195"/>
    <w:rsid w:val="00AC4685"/>
    <w:rsid w:val="00AC46BB"/>
    <w:rsid w:val="00AC47F5"/>
    <w:rsid w:val="00AC485D"/>
    <w:rsid w:val="00AC4CD2"/>
    <w:rsid w:val="00AC4F54"/>
    <w:rsid w:val="00AC5257"/>
    <w:rsid w:val="00AC56BA"/>
    <w:rsid w:val="00AC59EA"/>
    <w:rsid w:val="00AC5B64"/>
    <w:rsid w:val="00AC5B7C"/>
    <w:rsid w:val="00AC5E95"/>
    <w:rsid w:val="00AC6153"/>
    <w:rsid w:val="00AC64E1"/>
    <w:rsid w:val="00AC6948"/>
    <w:rsid w:val="00AC6A14"/>
    <w:rsid w:val="00AC6AA7"/>
    <w:rsid w:val="00AC6B83"/>
    <w:rsid w:val="00AC6C35"/>
    <w:rsid w:val="00AC6C63"/>
    <w:rsid w:val="00AC6ED8"/>
    <w:rsid w:val="00AC71B9"/>
    <w:rsid w:val="00AC726D"/>
    <w:rsid w:val="00AC733F"/>
    <w:rsid w:val="00AC7667"/>
    <w:rsid w:val="00AC779C"/>
    <w:rsid w:val="00AC7859"/>
    <w:rsid w:val="00AC7AF3"/>
    <w:rsid w:val="00AC7B39"/>
    <w:rsid w:val="00AC7DED"/>
    <w:rsid w:val="00AC7F93"/>
    <w:rsid w:val="00AD0215"/>
    <w:rsid w:val="00AD026E"/>
    <w:rsid w:val="00AD03AB"/>
    <w:rsid w:val="00AD0502"/>
    <w:rsid w:val="00AD0512"/>
    <w:rsid w:val="00AD05FC"/>
    <w:rsid w:val="00AD066D"/>
    <w:rsid w:val="00AD0814"/>
    <w:rsid w:val="00AD0BF4"/>
    <w:rsid w:val="00AD0F10"/>
    <w:rsid w:val="00AD1125"/>
    <w:rsid w:val="00AD1257"/>
    <w:rsid w:val="00AD1310"/>
    <w:rsid w:val="00AD1546"/>
    <w:rsid w:val="00AD1612"/>
    <w:rsid w:val="00AD17C7"/>
    <w:rsid w:val="00AD18C1"/>
    <w:rsid w:val="00AD19FC"/>
    <w:rsid w:val="00AD1D07"/>
    <w:rsid w:val="00AD2080"/>
    <w:rsid w:val="00AD22F3"/>
    <w:rsid w:val="00AD240F"/>
    <w:rsid w:val="00AD2888"/>
    <w:rsid w:val="00AD2A81"/>
    <w:rsid w:val="00AD32C0"/>
    <w:rsid w:val="00AD3990"/>
    <w:rsid w:val="00AD3B5D"/>
    <w:rsid w:val="00AD3C08"/>
    <w:rsid w:val="00AD3CAD"/>
    <w:rsid w:val="00AD4080"/>
    <w:rsid w:val="00AD413D"/>
    <w:rsid w:val="00AD44B5"/>
    <w:rsid w:val="00AD44D7"/>
    <w:rsid w:val="00AD45B8"/>
    <w:rsid w:val="00AD47DF"/>
    <w:rsid w:val="00AD4A91"/>
    <w:rsid w:val="00AD4D30"/>
    <w:rsid w:val="00AD4F59"/>
    <w:rsid w:val="00AD5332"/>
    <w:rsid w:val="00AD5350"/>
    <w:rsid w:val="00AD54AB"/>
    <w:rsid w:val="00AD54B8"/>
    <w:rsid w:val="00AD54E2"/>
    <w:rsid w:val="00AD561F"/>
    <w:rsid w:val="00AD5649"/>
    <w:rsid w:val="00AD5AA4"/>
    <w:rsid w:val="00AD5C09"/>
    <w:rsid w:val="00AD5C60"/>
    <w:rsid w:val="00AD5F47"/>
    <w:rsid w:val="00AD61D2"/>
    <w:rsid w:val="00AD62A7"/>
    <w:rsid w:val="00AD63F6"/>
    <w:rsid w:val="00AD64E2"/>
    <w:rsid w:val="00AD66BF"/>
    <w:rsid w:val="00AD689A"/>
    <w:rsid w:val="00AD6A0E"/>
    <w:rsid w:val="00AD6A41"/>
    <w:rsid w:val="00AD6D35"/>
    <w:rsid w:val="00AD6E13"/>
    <w:rsid w:val="00AD702B"/>
    <w:rsid w:val="00AD70BF"/>
    <w:rsid w:val="00AD74C5"/>
    <w:rsid w:val="00AD7673"/>
    <w:rsid w:val="00AD78CA"/>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49E"/>
    <w:rsid w:val="00AE2536"/>
    <w:rsid w:val="00AE27AD"/>
    <w:rsid w:val="00AE2F67"/>
    <w:rsid w:val="00AE2F7E"/>
    <w:rsid w:val="00AE31DD"/>
    <w:rsid w:val="00AE3477"/>
    <w:rsid w:val="00AE3494"/>
    <w:rsid w:val="00AE3502"/>
    <w:rsid w:val="00AE383E"/>
    <w:rsid w:val="00AE3CAE"/>
    <w:rsid w:val="00AE3EDC"/>
    <w:rsid w:val="00AE4023"/>
    <w:rsid w:val="00AE44FB"/>
    <w:rsid w:val="00AE48E4"/>
    <w:rsid w:val="00AE490B"/>
    <w:rsid w:val="00AE49A3"/>
    <w:rsid w:val="00AE4B17"/>
    <w:rsid w:val="00AE4DC1"/>
    <w:rsid w:val="00AE4EE5"/>
    <w:rsid w:val="00AE5139"/>
    <w:rsid w:val="00AE5145"/>
    <w:rsid w:val="00AE516B"/>
    <w:rsid w:val="00AE5466"/>
    <w:rsid w:val="00AE5652"/>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86E"/>
    <w:rsid w:val="00AE79DA"/>
    <w:rsid w:val="00AE7A30"/>
    <w:rsid w:val="00AE7D69"/>
    <w:rsid w:val="00AF0294"/>
    <w:rsid w:val="00AF07D4"/>
    <w:rsid w:val="00AF08EB"/>
    <w:rsid w:val="00AF0F1B"/>
    <w:rsid w:val="00AF14DC"/>
    <w:rsid w:val="00AF1890"/>
    <w:rsid w:val="00AF1A43"/>
    <w:rsid w:val="00AF1B21"/>
    <w:rsid w:val="00AF1D7A"/>
    <w:rsid w:val="00AF1F5B"/>
    <w:rsid w:val="00AF2095"/>
    <w:rsid w:val="00AF2210"/>
    <w:rsid w:val="00AF2250"/>
    <w:rsid w:val="00AF238D"/>
    <w:rsid w:val="00AF28FC"/>
    <w:rsid w:val="00AF3233"/>
    <w:rsid w:val="00AF3494"/>
    <w:rsid w:val="00AF3F73"/>
    <w:rsid w:val="00AF4437"/>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72B"/>
    <w:rsid w:val="00B000F2"/>
    <w:rsid w:val="00B00263"/>
    <w:rsid w:val="00B003EE"/>
    <w:rsid w:val="00B004AC"/>
    <w:rsid w:val="00B00865"/>
    <w:rsid w:val="00B008B4"/>
    <w:rsid w:val="00B00AC7"/>
    <w:rsid w:val="00B00B39"/>
    <w:rsid w:val="00B00FCB"/>
    <w:rsid w:val="00B010C1"/>
    <w:rsid w:val="00B0116C"/>
    <w:rsid w:val="00B0117B"/>
    <w:rsid w:val="00B0132D"/>
    <w:rsid w:val="00B0166E"/>
    <w:rsid w:val="00B0182C"/>
    <w:rsid w:val="00B018C7"/>
    <w:rsid w:val="00B01A62"/>
    <w:rsid w:val="00B01C42"/>
    <w:rsid w:val="00B0204F"/>
    <w:rsid w:val="00B0235B"/>
    <w:rsid w:val="00B024A1"/>
    <w:rsid w:val="00B0254E"/>
    <w:rsid w:val="00B026C5"/>
    <w:rsid w:val="00B028F0"/>
    <w:rsid w:val="00B02975"/>
    <w:rsid w:val="00B02D06"/>
    <w:rsid w:val="00B02D45"/>
    <w:rsid w:val="00B02DB8"/>
    <w:rsid w:val="00B02DEB"/>
    <w:rsid w:val="00B0308D"/>
    <w:rsid w:val="00B031F1"/>
    <w:rsid w:val="00B037B6"/>
    <w:rsid w:val="00B03F30"/>
    <w:rsid w:val="00B0404C"/>
    <w:rsid w:val="00B0404F"/>
    <w:rsid w:val="00B04187"/>
    <w:rsid w:val="00B045A3"/>
    <w:rsid w:val="00B047D0"/>
    <w:rsid w:val="00B04B60"/>
    <w:rsid w:val="00B058CE"/>
    <w:rsid w:val="00B05B5C"/>
    <w:rsid w:val="00B05D27"/>
    <w:rsid w:val="00B05E73"/>
    <w:rsid w:val="00B05FBE"/>
    <w:rsid w:val="00B06028"/>
    <w:rsid w:val="00B060FD"/>
    <w:rsid w:val="00B061D9"/>
    <w:rsid w:val="00B067C1"/>
    <w:rsid w:val="00B06812"/>
    <w:rsid w:val="00B06A7F"/>
    <w:rsid w:val="00B06C81"/>
    <w:rsid w:val="00B06CFE"/>
    <w:rsid w:val="00B06D42"/>
    <w:rsid w:val="00B06EF8"/>
    <w:rsid w:val="00B07456"/>
    <w:rsid w:val="00B07861"/>
    <w:rsid w:val="00B07921"/>
    <w:rsid w:val="00B07BF8"/>
    <w:rsid w:val="00B07C3F"/>
    <w:rsid w:val="00B10990"/>
    <w:rsid w:val="00B109C2"/>
    <w:rsid w:val="00B10F35"/>
    <w:rsid w:val="00B1113F"/>
    <w:rsid w:val="00B11155"/>
    <w:rsid w:val="00B1148C"/>
    <w:rsid w:val="00B116E6"/>
    <w:rsid w:val="00B11752"/>
    <w:rsid w:val="00B117BC"/>
    <w:rsid w:val="00B11841"/>
    <w:rsid w:val="00B119AE"/>
    <w:rsid w:val="00B11BC3"/>
    <w:rsid w:val="00B11DE7"/>
    <w:rsid w:val="00B11F3B"/>
    <w:rsid w:val="00B12117"/>
    <w:rsid w:val="00B123C0"/>
    <w:rsid w:val="00B12416"/>
    <w:rsid w:val="00B125DD"/>
    <w:rsid w:val="00B12647"/>
    <w:rsid w:val="00B128E0"/>
    <w:rsid w:val="00B1296F"/>
    <w:rsid w:val="00B129F0"/>
    <w:rsid w:val="00B12C0A"/>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F4D"/>
    <w:rsid w:val="00B1600D"/>
    <w:rsid w:val="00B16085"/>
    <w:rsid w:val="00B16246"/>
    <w:rsid w:val="00B16344"/>
    <w:rsid w:val="00B16535"/>
    <w:rsid w:val="00B167B8"/>
    <w:rsid w:val="00B168B1"/>
    <w:rsid w:val="00B16A42"/>
    <w:rsid w:val="00B16D8A"/>
    <w:rsid w:val="00B1702A"/>
    <w:rsid w:val="00B17042"/>
    <w:rsid w:val="00B1732F"/>
    <w:rsid w:val="00B17AB3"/>
    <w:rsid w:val="00B17B65"/>
    <w:rsid w:val="00B17CBD"/>
    <w:rsid w:val="00B17DDE"/>
    <w:rsid w:val="00B2009D"/>
    <w:rsid w:val="00B2015B"/>
    <w:rsid w:val="00B20287"/>
    <w:rsid w:val="00B20484"/>
    <w:rsid w:val="00B20536"/>
    <w:rsid w:val="00B209AB"/>
    <w:rsid w:val="00B20C35"/>
    <w:rsid w:val="00B20C40"/>
    <w:rsid w:val="00B20CC0"/>
    <w:rsid w:val="00B20D03"/>
    <w:rsid w:val="00B20E90"/>
    <w:rsid w:val="00B20E92"/>
    <w:rsid w:val="00B2112B"/>
    <w:rsid w:val="00B2136C"/>
    <w:rsid w:val="00B2149D"/>
    <w:rsid w:val="00B215E5"/>
    <w:rsid w:val="00B219D5"/>
    <w:rsid w:val="00B21B86"/>
    <w:rsid w:val="00B21CFE"/>
    <w:rsid w:val="00B21DB4"/>
    <w:rsid w:val="00B22089"/>
    <w:rsid w:val="00B22150"/>
    <w:rsid w:val="00B2223A"/>
    <w:rsid w:val="00B2236C"/>
    <w:rsid w:val="00B22616"/>
    <w:rsid w:val="00B226AB"/>
    <w:rsid w:val="00B22CD2"/>
    <w:rsid w:val="00B22E5E"/>
    <w:rsid w:val="00B2319A"/>
    <w:rsid w:val="00B23578"/>
    <w:rsid w:val="00B2377D"/>
    <w:rsid w:val="00B23B6D"/>
    <w:rsid w:val="00B2400E"/>
    <w:rsid w:val="00B240FF"/>
    <w:rsid w:val="00B24246"/>
    <w:rsid w:val="00B248C8"/>
    <w:rsid w:val="00B24AC0"/>
    <w:rsid w:val="00B24B4E"/>
    <w:rsid w:val="00B24BFB"/>
    <w:rsid w:val="00B25023"/>
    <w:rsid w:val="00B2508C"/>
    <w:rsid w:val="00B25092"/>
    <w:rsid w:val="00B252D8"/>
    <w:rsid w:val="00B25352"/>
    <w:rsid w:val="00B25560"/>
    <w:rsid w:val="00B255E6"/>
    <w:rsid w:val="00B25A45"/>
    <w:rsid w:val="00B25BDA"/>
    <w:rsid w:val="00B25C2D"/>
    <w:rsid w:val="00B25D83"/>
    <w:rsid w:val="00B25D96"/>
    <w:rsid w:val="00B25E2D"/>
    <w:rsid w:val="00B25E68"/>
    <w:rsid w:val="00B25FBE"/>
    <w:rsid w:val="00B26047"/>
    <w:rsid w:val="00B26141"/>
    <w:rsid w:val="00B26203"/>
    <w:rsid w:val="00B2664E"/>
    <w:rsid w:val="00B2683F"/>
    <w:rsid w:val="00B26A88"/>
    <w:rsid w:val="00B26A98"/>
    <w:rsid w:val="00B26C13"/>
    <w:rsid w:val="00B26C76"/>
    <w:rsid w:val="00B26EDA"/>
    <w:rsid w:val="00B27030"/>
    <w:rsid w:val="00B27240"/>
    <w:rsid w:val="00B272D7"/>
    <w:rsid w:val="00B27335"/>
    <w:rsid w:val="00B2736A"/>
    <w:rsid w:val="00B2741E"/>
    <w:rsid w:val="00B276F2"/>
    <w:rsid w:val="00B27844"/>
    <w:rsid w:val="00B27947"/>
    <w:rsid w:val="00B27984"/>
    <w:rsid w:val="00B27E4C"/>
    <w:rsid w:val="00B3000E"/>
    <w:rsid w:val="00B301F6"/>
    <w:rsid w:val="00B3063B"/>
    <w:rsid w:val="00B3072C"/>
    <w:rsid w:val="00B30749"/>
    <w:rsid w:val="00B30B12"/>
    <w:rsid w:val="00B30C0F"/>
    <w:rsid w:val="00B30CF6"/>
    <w:rsid w:val="00B31142"/>
    <w:rsid w:val="00B311F5"/>
    <w:rsid w:val="00B31477"/>
    <w:rsid w:val="00B3158C"/>
    <w:rsid w:val="00B315E7"/>
    <w:rsid w:val="00B317C5"/>
    <w:rsid w:val="00B319CB"/>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17"/>
    <w:rsid w:val="00B33B74"/>
    <w:rsid w:val="00B33C43"/>
    <w:rsid w:val="00B33F6E"/>
    <w:rsid w:val="00B34359"/>
    <w:rsid w:val="00B34400"/>
    <w:rsid w:val="00B344BD"/>
    <w:rsid w:val="00B346BF"/>
    <w:rsid w:val="00B3473A"/>
    <w:rsid w:val="00B34766"/>
    <w:rsid w:val="00B34B33"/>
    <w:rsid w:val="00B34CA9"/>
    <w:rsid w:val="00B34E59"/>
    <w:rsid w:val="00B34E76"/>
    <w:rsid w:val="00B35013"/>
    <w:rsid w:val="00B3505E"/>
    <w:rsid w:val="00B3542E"/>
    <w:rsid w:val="00B355D8"/>
    <w:rsid w:val="00B358E1"/>
    <w:rsid w:val="00B35930"/>
    <w:rsid w:val="00B35990"/>
    <w:rsid w:val="00B35A53"/>
    <w:rsid w:val="00B35C39"/>
    <w:rsid w:val="00B35CCC"/>
    <w:rsid w:val="00B36751"/>
    <w:rsid w:val="00B368AD"/>
    <w:rsid w:val="00B368F1"/>
    <w:rsid w:val="00B369D4"/>
    <w:rsid w:val="00B36B87"/>
    <w:rsid w:val="00B36E3D"/>
    <w:rsid w:val="00B36FD9"/>
    <w:rsid w:val="00B37255"/>
    <w:rsid w:val="00B372DE"/>
    <w:rsid w:val="00B375D0"/>
    <w:rsid w:val="00B37909"/>
    <w:rsid w:val="00B37A18"/>
    <w:rsid w:val="00B37A8F"/>
    <w:rsid w:val="00B37DB3"/>
    <w:rsid w:val="00B40043"/>
    <w:rsid w:val="00B4038D"/>
    <w:rsid w:val="00B4047D"/>
    <w:rsid w:val="00B40B85"/>
    <w:rsid w:val="00B411A9"/>
    <w:rsid w:val="00B411E3"/>
    <w:rsid w:val="00B41444"/>
    <w:rsid w:val="00B41462"/>
    <w:rsid w:val="00B41534"/>
    <w:rsid w:val="00B41A42"/>
    <w:rsid w:val="00B41CE3"/>
    <w:rsid w:val="00B42312"/>
    <w:rsid w:val="00B4235B"/>
    <w:rsid w:val="00B423DB"/>
    <w:rsid w:val="00B425B7"/>
    <w:rsid w:val="00B42793"/>
    <w:rsid w:val="00B42877"/>
    <w:rsid w:val="00B42980"/>
    <w:rsid w:val="00B42DDE"/>
    <w:rsid w:val="00B42FA9"/>
    <w:rsid w:val="00B43041"/>
    <w:rsid w:val="00B43667"/>
    <w:rsid w:val="00B436E1"/>
    <w:rsid w:val="00B437E3"/>
    <w:rsid w:val="00B43934"/>
    <w:rsid w:val="00B43938"/>
    <w:rsid w:val="00B43DEC"/>
    <w:rsid w:val="00B43FB1"/>
    <w:rsid w:val="00B4402F"/>
    <w:rsid w:val="00B440EB"/>
    <w:rsid w:val="00B4438A"/>
    <w:rsid w:val="00B447B2"/>
    <w:rsid w:val="00B44FBD"/>
    <w:rsid w:val="00B45072"/>
    <w:rsid w:val="00B4511F"/>
    <w:rsid w:val="00B45355"/>
    <w:rsid w:val="00B45528"/>
    <w:rsid w:val="00B4559F"/>
    <w:rsid w:val="00B455E3"/>
    <w:rsid w:val="00B459B4"/>
    <w:rsid w:val="00B45A33"/>
    <w:rsid w:val="00B45A75"/>
    <w:rsid w:val="00B45AB6"/>
    <w:rsid w:val="00B45AC8"/>
    <w:rsid w:val="00B45E70"/>
    <w:rsid w:val="00B45E92"/>
    <w:rsid w:val="00B45ECE"/>
    <w:rsid w:val="00B460A8"/>
    <w:rsid w:val="00B46811"/>
    <w:rsid w:val="00B4682A"/>
    <w:rsid w:val="00B46BE6"/>
    <w:rsid w:val="00B4712E"/>
    <w:rsid w:val="00B471CD"/>
    <w:rsid w:val="00B4729C"/>
    <w:rsid w:val="00B47344"/>
    <w:rsid w:val="00B47346"/>
    <w:rsid w:val="00B4795C"/>
    <w:rsid w:val="00B47B8B"/>
    <w:rsid w:val="00B47BDA"/>
    <w:rsid w:val="00B47DB8"/>
    <w:rsid w:val="00B47E60"/>
    <w:rsid w:val="00B47EC0"/>
    <w:rsid w:val="00B47F30"/>
    <w:rsid w:val="00B47FAB"/>
    <w:rsid w:val="00B5035B"/>
    <w:rsid w:val="00B50602"/>
    <w:rsid w:val="00B5077D"/>
    <w:rsid w:val="00B50BA6"/>
    <w:rsid w:val="00B50DD9"/>
    <w:rsid w:val="00B50DE0"/>
    <w:rsid w:val="00B510C8"/>
    <w:rsid w:val="00B51429"/>
    <w:rsid w:val="00B515BE"/>
    <w:rsid w:val="00B51741"/>
    <w:rsid w:val="00B51BF3"/>
    <w:rsid w:val="00B51D75"/>
    <w:rsid w:val="00B520A6"/>
    <w:rsid w:val="00B52498"/>
    <w:rsid w:val="00B528BB"/>
    <w:rsid w:val="00B52BF5"/>
    <w:rsid w:val="00B52EF3"/>
    <w:rsid w:val="00B538C3"/>
    <w:rsid w:val="00B538C5"/>
    <w:rsid w:val="00B539C7"/>
    <w:rsid w:val="00B53BC1"/>
    <w:rsid w:val="00B53E0C"/>
    <w:rsid w:val="00B53E9A"/>
    <w:rsid w:val="00B54520"/>
    <w:rsid w:val="00B54668"/>
    <w:rsid w:val="00B54A61"/>
    <w:rsid w:val="00B54B15"/>
    <w:rsid w:val="00B54B5C"/>
    <w:rsid w:val="00B54CD9"/>
    <w:rsid w:val="00B54D86"/>
    <w:rsid w:val="00B550F1"/>
    <w:rsid w:val="00B5529C"/>
    <w:rsid w:val="00B55771"/>
    <w:rsid w:val="00B559CA"/>
    <w:rsid w:val="00B55BB9"/>
    <w:rsid w:val="00B56242"/>
    <w:rsid w:val="00B567BC"/>
    <w:rsid w:val="00B569F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7D9"/>
    <w:rsid w:val="00B60853"/>
    <w:rsid w:val="00B608A2"/>
    <w:rsid w:val="00B60C39"/>
    <w:rsid w:val="00B60FB4"/>
    <w:rsid w:val="00B616FB"/>
    <w:rsid w:val="00B6177A"/>
    <w:rsid w:val="00B617FE"/>
    <w:rsid w:val="00B61B4E"/>
    <w:rsid w:val="00B61C86"/>
    <w:rsid w:val="00B61D08"/>
    <w:rsid w:val="00B621BB"/>
    <w:rsid w:val="00B62201"/>
    <w:rsid w:val="00B62237"/>
    <w:rsid w:val="00B62680"/>
    <w:rsid w:val="00B62681"/>
    <w:rsid w:val="00B62736"/>
    <w:rsid w:val="00B62BB3"/>
    <w:rsid w:val="00B62DC9"/>
    <w:rsid w:val="00B62E7E"/>
    <w:rsid w:val="00B62FC3"/>
    <w:rsid w:val="00B63337"/>
    <w:rsid w:val="00B637DB"/>
    <w:rsid w:val="00B6389F"/>
    <w:rsid w:val="00B63A67"/>
    <w:rsid w:val="00B64201"/>
    <w:rsid w:val="00B643B5"/>
    <w:rsid w:val="00B645CE"/>
    <w:rsid w:val="00B647B5"/>
    <w:rsid w:val="00B6486F"/>
    <w:rsid w:val="00B6498B"/>
    <w:rsid w:val="00B64BF5"/>
    <w:rsid w:val="00B653BD"/>
    <w:rsid w:val="00B6560E"/>
    <w:rsid w:val="00B65868"/>
    <w:rsid w:val="00B65C35"/>
    <w:rsid w:val="00B65D1B"/>
    <w:rsid w:val="00B65D40"/>
    <w:rsid w:val="00B65E0C"/>
    <w:rsid w:val="00B65EEE"/>
    <w:rsid w:val="00B66127"/>
    <w:rsid w:val="00B662C6"/>
    <w:rsid w:val="00B663F9"/>
    <w:rsid w:val="00B669BE"/>
    <w:rsid w:val="00B66AAC"/>
    <w:rsid w:val="00B66AD9"/>
    <w:rsid w:val="00B66D8E"/>
    <w:rsid w:val="00B67688"/>
    <w:rsid w:val="00B67A4D"/>
    <w:rsid w:val="00B67C1D"/>
    <w:rsid w:val="00B67DC2"/>
    <w:rsid w:val="00B67F03"/>
    <w:rsid w:val="00B67F0C"/>
    <w:rsid w:val="00B70222"/>
    <w:rsid w:val="00B7043D"/>
    <w:rsid w:val="00B70616"/>
    <w:rsid w:val="00B7061E"/>
    <w:rsid w:val="00B70868"/>
    <w:rsid w:val="00B70BC2"/>
    <w:rsid w:val="00B70D36"/>
    <w:rsid w:val="00B71059"/>
    <w:rsid w:val="00B710B8"/>
    <w:rsid w:val="00B71489"/>
    <w:rsid w:val="00B718AB"/>
    <w:rsid w:val="00B71FB8"/>
    <w:rsid w:val="00B7212A"/>
    <w:rsid w:val="00B72264"/>
    <w:rsid w:val="00B72304"/>
    <w:rsid w:val="00B7267A"/>
    <w:rsid w:val="00B72866"/>
    <w:rsid w:val="00B7296F"/>
    <w:rsid w:val="00B729E1"/>
    <w:rsid w:val="00B72DDB"/>
    <w:rsid w:val="00B72FFC"/>
    <w:rsid w:val="00B730A7"/>
    <w:rsid w:val="00B732FC"/>
    <w:rsid w:val="00B73318"/>
    <w:rsid w:val="00B734EA"/>
    <w:rsid w:val="00B7356B"/>
    <w:rsid w:val="00B7365A"/>
    <w:rsid w:val="00B736C1"/>
    <w:rsid w:val="00B73A28"/>
    <w:rsid w:val="00B73B9B"/>
    <w:rsid w:val="00B73E37"/>
    <w:rsid w:val="00B74301"/>
    <w:rsid w:val="00B743A6"/>
    <w:rsid w:val="00B74400"/>
    <w:rsid w:val="00B745E6"/>
    <w:rsid w:val="00B7477A"/>
    <w:rsid w:val="00B74AB6"/>
    <w:rsid w:val="00B74EF2"/>
    <w:rsid w:val="00B75271"/>
    <w:rsid w:val="00B7530E"/>
    <w:rsid w:val="00B75A63"/>
    <w:rsid w:val="00B75C39"/>
    <w:rsid w:val="00B75CE6"/>
    <w:rsid w:val="00B75E91"/>
    <w:rsid w:val="00B76151"/>
    <w:rsid w:val="00B761B9"/>
    <w:rsid w:val="00B76215"/>
    <w:rsid w:val="00B763B3"/>
    <w:rsid w:val="00B76402"/>
    <w:rsid w:val="00B764E5"/>
    <w:rsid w:val="00B76653"/>
    <w:rsid w:val="00B76C68"/>
    <w:rsid w:val="00B76F58"/>
    <w:rsid w:val="00B771A2"/>
    <w:rsid w:val="00B77258"/>
    <w:rsid w:val="00B772CF"/>
    <w:rsid w:val="00B77324"/>
    <w:rsid w:val="00B77395"/>
    <w:rsid w:val="00B77469"/>
    <w:rsid w:val="00B77908"/>
    <w:rsid w:val="00B77B7F"/>
    <w:rsid w:val="00B77C09"/>
    <w:rsid w:val="00B77D05"/>
    <w:rsid w:val="00B77E7F"/>
    <w:rsid w:val="00B7E152"/>
    <w:rsid w:val="00B8006C"/>
    <w:rsid w:val="00B804DD"/>
    <w:rsid w:val="00B805B0"/>
    <w:rsid w:val="00B8060A"/>
    <w:rsid w:val="00B80672"/>
    <w:rsid w:val="00B807DC"/>
    <w:rsid w:val="00B809F8"/>
    <w:rsid w:val="00B80CE1"/>
    <w:rsid w:val="00B80D77"/>
    <w:rsid w:val="00B80F6E"/>
    <w:rsid w:val="00B811B3"/>
    <w:rsid w:val="00B812EF"/>
    <w:rsid w:val="00B8132A"/>
    <w:rsid w:val="00B81389"/>
    <w:rsid w:val="00B816A6"/>
    <w:rsid w:val="00B81B02"/>
    <w:rsid w:val="00B82504"/>
    <w:rsid w:val="00B82613"/>
    <w:rsid w:val="00B82ADF"/>
    <w:rsid w:val="00B82D0D"/>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32A"/>
    <w:rsid w:val="00B85484"/>
    <w:rsid w:val="00B854BD"/>
    <w:rsid w:val="00B85753"/>
    <w:rsid w:val="00B85868"/>
    <w:rsid w:val="00B8590F"/>
    <w:rsid w:val="00B85D78"/>
    <w:rsid w:val="00B85EF2"/>
    <w:rsid w:val="00B85F5B"/>
    <w:rsid w:val="00B8633B"/>
    <w:rsid w:val="00B86FBB"/>
    <w:rsid w:val="00B870D1"/>
    <w:rsid w:val="00B87192"/>
    <w:rsid w:val="00B871FE"/>
    <w:rsid w:val="00B87420"/>
    <w:rsid w:val="00B87519"/>
    <w:rsid w:val="00B8752A"/>
    <w:rsid w:val="00B87644"/>
    <w:rsid w:val="00B87779"/>
    <w:rsid w:val="00B878DA"/>
    <w:rsid w:val="00B878F7"/>
    <w:rsid w:val="00B87B14"/>
    <w:rsid w:val="00B87E08"/>
    <w:rsid w:val="00B90B95"/>
    <w:rsid w:val="00B910E8"/>
    <w:rsid w:val="00B91105"/>
    <w:rsid w:val="00B9150E"/>
    <w:rsid w:val="00B91972"/>
    <w:rsid w:val="00B91BA8"/>
    <w:rsid w:val="00B92417"/>
    <w:rsid w:val="00B92668"/>
    <w:rsid w:val="00B926EB"/>
    <w:rsid w:val="00B927A9"/>
    <w:rsid w:val="00B929A0"/>
    <w:rsid w:val="00B92D60"/>
    <w:rsid w:val="00B92E8B"/>
    <w:rsid w:val="00B93008"/>
    <w:rsid w:val="00B93245"/>
    <w:rsid w:val="00B9331A"/>
    <w:rsid w:val="00B9350A"/>
    <w:rsid w:val="00B935E5"/>
    <w:rsid w:val="00B93931"/>
    <w:rsid w:val="00B939AE"/>
    <w:rsid w:val="00B93C15"/>
    <w:rsid w:val="00B93FA9"/>
    <w:rsid w:val="00B93FD9"/>
    <w:rsid w:val="00B945B0"/>
    <w:rsid w:val="00B9462D"/>
    <w:rsid w:val="00B9477F"/>
    <w:rsid w:val="00B94862"/>
    <w:rsid w:val="00B94BBD"/>
    <w:rsid w:val="00B94E0E"/>
    <w:rsid w:val="00B94F1E"/>
    <w:rsid w:val="00B952EB"/>
    <w:rsid w:val="00B953D1"/>
    <w:rsid w:val="00B95AB6"/>
    <w:rsid w:val="00B95D85"/>
    <w:rsid w:val="00B95EBD"/>
    <w:rsid w:val="00B95EF4"/>
    <w:rsid w:val="00B96083"/>
    <w:rsid w:val="00B9653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3AE"/>
    <w:rsid w:val="00BA14D5"/>
    <w:rsid w:val="00BA1531"/>
    <w:rsid w:val="00BA1635"/>
    <w:rsid w:val="00BA185F"/>
    <w:rsid w:val="00BA19CC"/>
    <w:rsid w:val="00BA1C16"/>
    <w:rsid w:val="00BA1CF9"/>
    <w:rsid w:val="00BA212B"/>
    <w:rsid w:val="00BA217D"/>
    <w:rsid w:val="00BA24CB"/>
    <w:rsid w:val="00BA24FA"/>
    <w:rsid w:val="00BA28D5"/>
    <w:rsid w:val="00BA2B50"/>
    <w:rsid w:val="00BA2B6D"/>
    <w:rsid w:val="00BA2CEB"/>
    <w:rsid w:val="00BA2CF5"/>
    <w:rsid w:val="00BA304F"/>
    <w:rsid w:val="00BA3883"/>
    <w:rsid w:val="00BA3896"/>
    <w:rsid w:val="00BA38A0"/>
    <w:rsid w:val="00BA3ADD"/>
    <w:rsid w:val="00BA3DE7"/>
    <w:rsid w:val="00BA40B3"/>
    <w:rsid w:val="00BA41E2"/>
    <w:rsid w:val="00BA42AC"/>
    <w:rsid w:val="00BA4384"/>
    <w:rsid w:val="00BA442C"/>
    <w:rsid w:val="00BA447F"/>
    <w:rsid w:val="00BA44B4"/>
    <w:rsid w:val="00BA49DF"/>
    <w:rsid w:val="00BA4A7B"/>
    <w:rsid w:val="00BA4B13"/>
    <w:rsid w:val="00BA4C27"/>
    <w:rsid w:val="00BA4DC5"/>
    <w:rsid w:val="00BA4EAA"/>
    <w:rsid w:val="00BA4F15"/>
    <w:rsid w:val="00BA4FA6"/>
    <w:rsid w:val="00BA50EE"/>
    <w:rsid w:val="00BA567E"/>
    <w:rsid w:val="00BA5894"/>
    <w:rsid w:val="00BA5A7A"/>
    <w:rsid w:val="00BA5E72"/>
    <w:rsid w:val="00BA5F15"/>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42"/>
    <w:rsid w:val="00BB15E0"/>
    <w:rsid w:val="00BB1B93"/>
    <w:rsid w:val="00BB1EE4"/>
    <w:rsid w:val="00BB1FA5"/>
    <w:rsid w:val="00BB220F"/>
    <w:rsid w:val="00BB24D3"/>
    <w:rsid w:val="00BB26BA"/>
    <w:rsid w:val="00BB26CA"/>
    <w:rsid w:val="00BB2936"/>
    <w:rsid w:val="00BB2A63"/>
    <w:rsid w:val="00BB2D76"/>
    <w:rsid w:val="00BB3055"/>
    <w:rsid w:val="00BB31E9"/>
    <w:rsid w:val="00BB33C3"/>
    <w:rsid w:val="00BB342B"/>
    <w:rsid w:val="00BB36F7"/>
    <w:rsid w:val="00BB379E"/>
    <w:rsid w:val="00BB3811"/>
    <w:rsid w:val="00BB3864"/>
    <w:rsid w:val="00BB38E7"/>
    <w:rsid w:val="00BB3A8F"/>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E7F"/>
    <w:rsid w:val="00BB6FD3"/>
    <w:rsid w:val="00BB74ED"/>
    <w:rsid w:val="00BB7500"/>
    <w:rsid w:val="00BB753F"/>
    <w:rsid w:val="00BB7B79"/>
    <w:rsid w:val="00BB7BBD"/>
    <w:rsid w:val="00BC0111"/>
    <w:rsid w:val="00BC0345"/>
    <w:rsid w:val="00BC0368"/>
    <w:rsid w:val="00BC0652"/>
    <w:rsid w:val="00BC0BE3"/>
    <w:rsid w:val="00BC0D16"/>
    <w:rsid w:val="00BC0E7A"/>
    <w:rsid w:val="00BC104B"/>
    <w:rsid w:val="00BC1094"/>
    <w:rsid w:val="00BC10A4"/>
    <w:rsid w:val="00BC139E"/>
    <w:rsid w:val="00BC1506"/>
    <w:rsid w:val="00BC1A63"/>
    <w:rsid w:val="00BC1B60"/>
    <w:rsid w:val="00BC1BBE"/>
    <w:rsid w:val="00BC2050"/>
    <w:rsid w:val="00BC209D"/>
    <w:rsid w:val="00BC2548"/>
    <w:rsid w:val="00BC2CB7"/>
    <w:rsid w:val="00BC2E26"/>
    <w:rsid w:val="00BC2EBE"/>
    <w:rsid w:val="00BC358C"/>
    <w:rsid w:val="00BC3858"/>
    <w:rsid w:val="00BC38B6"/>
    <w:rsid w:val="00BC38C8"/>
    <w:rsid w:val="00BC3947"/>
    <w:rsid w:val="00BC3DE0"/>
    <w:rsid w:val="00BC3FF4"/>
    <w:rsid w:val="00BC4069"/>
    <w:rsid w:val="00BC4177"/>
    <w:rsid w:val="00BC4571"/>
    <w:rsid w:val="00BC460D"/>
    <w:rsid w:val="00BC4C45"/>
    <w:rsid w:val="00BC4CFE"/>
    <w:rsid w:val="00BC510F"/>
    <w:rsid w:val="00BC559F"/>
    <w:rsid w:val="00BC55E1"/>
    <w:rsid w:val="00BC566A"/>
    <w:rsid w:val="00BC5B17"/>
    <w:rsid w:val="00BC5D0D"/>
    <w:rsid w:val="00BC5E50"/>
    <w:rsid w:val="00BC6305"/>
    <w:rsid w:val="00BC631F"/>
    <w:rsid w:val="00BC640E"/>
    <w:rsid w:val="00BC6715"/>
    <w:rsid w:val="00BC69D2"/>
    <w:rsid w:val="00BC6A39"/>
    <w:rsid w:val="00BC6C76"/>
    <w:rsid w:val="00BC6CB2"/>
    <w:rsid w:val="00BC6D2F"/>
    <w:rsid w:val="00BC7152"/>
    <w:rsid w:val="00BC71C3"/>
    <w:rsid w:val="00BC71E3"/>
    <w:rsid w:val="00BC7435"/>
    <w:rsid w:val="00BC751A"/>
    <w:rsid w:val="00BC7698"/>
    <w:rsid w:val="00BC76E8"/>
    <w:rsid w:val="00BC7769"/>
    <w:rsid w:val="00BC77A3"/>
    <w:rsid w:val="00BC78B5"/>
    <w:rsid w:val="00BC7AB7"/>
    <w:rsid w:val="00BC7EA4"/>
    <w:rsid w:val="00BC7FF2"/>
    <w:rsid w:val="00BD02E5"/>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7EA"/>
    <w:rsid w:val="00BD393F"/>
    <w:rsid w:val="00BD3CBD"/>
    <w:rsid w:val="00BD3EC0"/>
    <w:rsid w:val="00BD41F8"/>
    <w:rsid w:val="00BD4261"/>
    <w:rsid w:val="00BD42D3"/>
    <w:rsid w:val="00BD43A2"/>
    <w:rsid w:val="00BD4711"/>
    <w:rsid w:val="00BD485D"/>
    <w:rsid w:val="00BD4A29"/>
    <w:rsid w:val="00BD4C7F"/>
    <w:rsid w:val="00BD4CAD"/>
    <w:rsid w:val="00BD4D70"/>
    <w:rsid w:val="00BD4FAC"/>
    <w:rsid w:val="00BD503A"/>
    <w:rsid w:val="00BD5054"/>
    <w:rsid w:val="00BD50A2"/>
    <w:rsid w:val="00BD5489"/>
    <w:rsid w:val="00BD5D70"/>
    <w:rsid w:val="00BD5F94"/>
    <w:rsid w:val="00BD5FD1"/>
    <w:rsid w:val="00BD6014"/>
    <w:rsid w:val="00BD62DB"/>
    <w:rsid w:val="00BD656A"/>
    <w:rsid w:val="00BD667C"/>
    <w:rsid w:val="00BD66CC"/>
    <w:rsid w:val="00BD6BD7"/>
    <w:rsid w:val="00BD6C3D"/>
    <w:rsid w:val="00BD6EE1"/>
    <w:rsid w:val="00BD7709"/>
    <w:rsid w:val="00BD785B"/>
    <w:rsid w:val="00BD7EBA"/>
    <w:rsid w:val="00BD7F57"/>
    <w:rsid w:val="00BD7FB8"/>
    <w:rsid w:val="00BE018F"/>
    <w:rsid w:val="00BE0199"/>
    <w:rsid w:val="00BE02A0"/>
    <w:rsid w:val="00BE02B4"/>
    <w:rsid w:val="00BE046F"/>
    <w:rsid w:val="00BE05B6"/>
    <w:rsid w:val="00BE05BE"/>
    <w:rsid w:val="00BE07AE"/>
    <w:rsid w:val="00BE0A63"/>
    <w:rsid w:val="00BE0B97"/>
    <w:rsid w:val="00BE0C32"/>
    <w:rsid w:val="00BE0DA9"/>
    <w:rsid w:val="00BE102F"/>
    <w:rsid w:val="00BE157D"/>
    <w:rsid w:val="00BE1F1E"/>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C55"/>
    <w:rsid w:val="00BE3F4B"/>
    <w:rsid w:val="00BE3F7A"/>
    <w:rsid w:val="00BE41EE"/>
    <w:rsid w:val="00BE45C2"/>
    <w:rsid w:val="00BE49AC"/>
    <w:rsid w:val="00BE4A52"/>
    <w:rsid w:val="00BE4C3D"/>
    <w:rsid w:val="00BE50C5"/>
    <w:rsid w:val="00BE536A"/>
    <w:rsid w:val="00BE5393"/>
    <w:rsid w:val="00BE58E6"/>
    <w:rsid w:val="00BE5907"/>
    <w:rsid w:val="00BE5A94"/>
    <w:rsid w:val="00BE5B12"/>
    <w:rsid w:val="00BE6227"/>
    <w:rsid w:val="00BE6287"/>
    <w:rsid w:val="00BE66C9"/>
    <w:rsid w:val="00BE6EEA"/>
    <w:rsid w:val="00BE6FD5"/>
    <w:rsid w:val="00BE70D5"/>
    <w:rsid w:val="00BE70F2"/>
    <w:rsid w:val="00BE7169"/>
    <w:rsid w:val="00BE7241"/>
    <w:rsid w:val="00BE728B"/>
    <w:rsid w:val="00BE72E5"/>
    <w:rsid w:val="00BE737D"/>
    <w:rsid w:val="00BE748F"/>
    <w:rsid w:val="00BE7611"/>
    <w:rsid w:val="00BE781A"/>
    <w:rsid w:val="00BE79B1"/>
    <w:rsid w:val="00BE79F6"/>
    <w:rsid w:val="00BE7A63"/>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3C"/>
    <w:rsid w:val="00BF29D8"/>
    <w:rsid w:val="00BF2D22"/>
    <w:rsid w:val="00BF2F62"/>
    <w:rsid w:val="00BF356B"/>
    <w:rsid w:val="00BF36EC"/>
    <w:rsid w:val="00BF372B"/>
    <w:rsid w:val="00BF3B3B"/>
    <w:rsid w:val="00BF3BA0"/>
    <w:rsid w:val="00BF3C46"/>
    <w:rsid w:val="00BF3C4C"/>
    <w:rsid w:val="00BF3D72"/>
    <w:rsid w:val="00BF3FFF"/>
    <w:rsid w:val="00BF4097"/>
    <w:rsid w:val="00BF4205"/>
    <w:rsid w:val="00BF430B"/>
    <w:rsid w:val="00BF44AB"/>
    <w:rsid w:val="00BF4573"/>
    <w:rsid w:val="00BF4683"/>
    <w:rsid w:val="00BF4745"/>
    <w:rsid w:val="00BF491D"/>
    <w:rsid w:val="00BF494D"/>
    <w:rsid w:val="00BF4AE0"/>
    <w:rsid w:val="00BF4B27"/>
    <w:rsid w:val="00BF4E7D"/>
    <w:rsid w:val="00BF56C4"/>
    <w:rsid w:val="00BF5AA8"/>
    <w:rsid w:val="00BF5AEC"/>
    <w:rsid w:val="00BF5D61"/>
    <w:rsid w:val="00BF5E4B"/>
    <w:rsid w:val="00BF65C7"/>
    <w:rsid w:val="00BF67C6"/>
    <w:rsid w:val="00BF69B8"/>
    <w:rsid w:val="00BF6D28"/>
    <w:rsid w:val="00BF6D4D"/>
    <w:rsid w:val="00BF756A"/>
    <w:rsid w:val="00BF7664"/>
    <w:rsid w:val="00BF7889"/>
    <w:rsid w:val="00BF793C"/>
    <w:rsid w:val="00BF794A"/>
    <w:rsid w:val="00C00048"/>
    <w:rsid w:val="00C0028B"/>
    <w:rsid w:val="00C006F7"/>
    <w:rsid w:val="00C007A3"/>
    <w:rsid w:val="00C007E2"/>
    <w:rsid w:val="00C009C4"/>
    <w:rsid w:val="00C00A3E"/>
    <w:rsid w:val="00C00CA6"/>
    <w:rsid w:val="00C00F6B"/>
    <w:rsid w:val="00C0107D"/>
    <w:rsid w:val="00C01601"/>
    <w:rsid w:val="00C01687"/>
    <w:rsid w:val="00C01854"/>
    <w:rsid w:val="00C0196A"/>
    <w:rsid w:val="00C0198D"/>
    <w:rsid w:val="00C019B9"/>
    <w:rsid w:val="00C01A60"/>
    <w:rsid w:val="00C01B55"/>
    <w:rsid w:val="00C01DB5"/>
    <w:rsid w:val="00C02195"/>
    <w:rsid w:val="00C02343"/>
    <w:rsid w:val="00C024FC"/>
    <w:rsid w:val="00C025E4"/>
    <w:rsid w:val="00C02741"/>
    <w:rsid w:val="00C0275C"/>
    <w:rsid w:val="00C02A4C"/>
    <w:rsid w:val="00C02AE7"/>
    <w:rsid w:val="00C02B8E"/>
    <w:rsid w:val="00C02C37"/>
    <w:rsid w:val="00C03148"/>
    <w:rsid w:val="00C03773"/>
    <w:rsid w:val="00C03CAE"/>
    <w:rsid w:val="00C03CF4"/>
    <w:rsid w:val="00C03F2E"/>
    <w:rsid w:val="00C04170"/>
    <w:rsid w:val="00C041D2"/>
    <w:rsid w:val="00C044C7"/>
    <w:rsid w:val="00C049D0"/>
    <w:rsid w:val="00C04EBB"/>
    <w:rsid w:val="00C052AB"/>
    <w:rsid w:val="00C052B8"/>
    <w:rsid w:val="00C054BC"/>
    <w:rsid w:val="00C054FB"/>
    <w:rsid w:val="00C059B4"/>
    <w:rsid w:val="00C05C4B"/>
    <w:rsid w:val="00C05C75"/>
    <w:rsid w:val="00C05DCE"/>
    <w:rsid w:val="00C05E95"/>
    <w:rsid w:val="00C062C5"/>
    <w:rsid w:val="00C06647"/>
    <w:rsid w:val="00C06B1F"/>
    <w:rsid w:val="00C06CE7"/>
    <w:rsid w:val="00C06D49"/>
    <w:rsid w:val="00C06FEB"/>
    <w:rsid w:val="00C0702E"/>
    <w:rsid w:val="00C07035"/>
    <w:rsid w:val="00C07070"/>
    <w:rsid w:val="00C07081"/>
    <w:rsid w:val="00C071A7"/>
    <w:rsid w:val="00C07981"/>
    <w:rsid w:val="00C07CAD"/>
    <w:rsid w:val="00C07E16"/>
    <w:rsid w:val="00C07E61"/>
    <w:rsid w:val="00C100BF"/>
    <w:rsid w:val="00C101BC"/>
    <w:rsid w:val="00C10C2D"/>
    <w:rsid w:val="00C10CCE"/>
    <w:rsid w:val="00C10E2B"/>
    <w:rsid w:val="00C10F0C"/>
    <w:rsid w:val="00C10F92"/>
    <w:rsid w:val="00C1124E"/>
    <w:rsid w:val="00C112F6"/>
    <w:rsid w:val="00C118B6"/>
    <w:rsid w:val="00C11954"/>
    <w:rsid w:val="00C11CBB"/>
    <w:rsid w:val="00C121BE"/>
    <w:rsid w:val="00C1241F"/>
    <w:rsid w:val="00C125EC"/>
    <w:rsid w:val="00C1271A"/>
    <w:rsid w:val="00C1274B"/>
    <w:rsid w:val="00C12765"/>
    <w:rsid w:val="00C12914"/>
    <w:rsid w:val="00C1338D"/>
    <w:rsid w:val="00C134A1"/>
    <w:rsid w:val="00C13559"/>
    <w:rsid w:val="00C13674"/>
    <w:rsid w:val="00C1377D"/>
    <w:rsid w:val="00C139E5"/>
    <w:rsid w:val="00C139F4"/>
    <w:rsid w:val="00C13B7C"/>
    <w:rsid w:val="00C13D66"/>
    <w:rsid w:val="00C13F3D"/>
    <w:rsid w:val="00C13F66"/>
    <w:rsid w:val="00C14256"/>
    <w:rsid w:val="00C1430F"/>
    <w:rsid w:val="00C146F5"/>
    <w:rsid w:val="00C14773"/>
    <w:rsid w:val="00C14F87"/>
    <w:rsid w:val="00C150C6"/>
    <w:rsid w:val="00C15350"/>
    <w:rsid w:val="00C15650"/>
    <w:rsid w:val="00C15725"/>
    <w:rsid w:val="00C15728"/>
    <w:rsid w:val="00C15D8F"/>
    <w:rsid w:val="00C15EDB"/>
    <w:rsid w:val="00C16105"/>
    <w:rsid w:val="00C163AE"/>
    <w:rsid w:val="00C1640F"/>
    <w:rsid w:val="00C1675B"/>
    <w:rsid w:val="00C16761"/>
    <w:rsid w:val="00C16906"/>
    <w:rsid w:val="00C16C4F"/>
    <w:rsid w:val="00C16F6B"/>
    <w:rsid w:val="00C17008"/>
    <w:rsid w:val="00C1709D"/>
    <w:rsid w:val="00C170D9"/>
    <w:rsid w:val="00C1736B"/>
    <w:rsid w:val="00C17415"/>
    <w:rsid w:val="00C17633"/>
    <w:rsid w:val="00C1770D"/>
    <w:rsid w:val="00C178C1"/>
    <w:rsid w:val="00C17DB1"/>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42"/>
    <w:rsid w:val="00C22289"/>
    <w:rsid w:val="00C222C9"/>
    <w:rsid w:val="00C2255D"/>
    <w:rsid w:val="00C225BC"/>
    <w:rsid w:val="00C225E7"/>
    <w:rsid w:val="00C22776"/>
    <w:rsid w:val="00C229CF"/>
    <w:rsid w:val="00C22AB0"/>
    <w:rsid w:val="00C22B9D"/>
    <w:rsid w:val="00C22F86"/>
    <w:rsid w:val="00C233ED"/>
    <w:rsid w:val="00C237AB"/>
    <w:rsid w:val="00C2391C"/>
    <w:rsid w:val="00C2392F"/>
    <w:rsid w:val="00C23D87"/>
    <w:rsid w:val="00C24167"/>
    <w:rsid w:val="00C2447C"/>
    <w:rsid w:val="00C2477A"/>
    <w:rsid w:val="00C2477E"/>
    <w:rsid w:val="00C248C4"/>
    <w:rsid w:val="00C2490D"/>
    <w:rsid w:val="00C24AB8"/>
    <w:rsid w:val="00C24B3D"/>
    <w:rsid w:val="00C24FCF"/>
    <w:rsid w:val="00C25681"/>
    <w:rsid w:val="00C256AE"/>
    <w:rsid w:val="00C25874"/>
    <w:rsid w:val="00C25B5E"/>
    <w:rsid w:val="00C2605C"/>
    <w:rsid w:val="00C261D1"/>
    <w:rsid w:val="00C26CD4"/>
    <w:rsid w:val="00C26E55"/>
    <w:rsid w:val="00C26FF2"/>
    <w:rsid w:val="00C271C5"/>
    <w:rsid w:val="00C27484"/>
    <w:rsid w:val="00C27493"/>
    <w:rsid w:val="00C27512"/>
    <w:rsid w:val="00C27596"/>
    <w:rsid w:val="00C2764E"/>
    <w:rsid w:val="00C27818"/>
    <w:rsid w:val="00C278F3"/>
    <w:rsid w:val="00C27BAA"/>
    <w:rsid w:val="00C27D0F"/>
    <w:rsid w:val="00C27E80"/>
    <w:rsid w:val="00C27EB7"/>
    <w:rsid w:val="00C30444"/>
    <w:rsid w:val="00C30510"/>
    <w:rsid w:val="00C30818"/>
    <w:rsid w:val="00C30CC5"/>
    <w:rsid w:val="00C30D57"/>
    <w:rsid w:val="00C30DE9"/>
    <w:rsid w:val="00C30F8E"/>
    <w:rsid w:val="00C3104D"/>
    <w:rsid w:val="00C31094"/>
    <w:rsid w:val="00C31178"/>
    <w:rsid w:val="00C31352"/>
    <w:rsid w:val="00C3187D"/>
    <w:rsid w:val="00C31A07"/>
    <w:rsid w:val="00C31FFE"/>
    <w:rsid w:val="00C321D2"/>
    <w:rsid w:val="00C3263B"/>
    <w:rsid w:val="00C32640"/>
    <w:rsid w:val="00C32746"/>
    <w:rsid w:val="00C32CA6"/>
    <w:rsid w:val="00C32D99"/>
    <w:rsid w:val="00C32EE1"/>
    <w:rsid w:val="00C33011"/>
    <w:rsid w:val="00C33086"/>
    <w:rsid w:val="00C33476"/>
    <w:rsid w:val="00C33582"/>
    <w:rsid w:val="00C33BC7"/>
    <w:rsid w:val="00C33E58"/>
    <w:rsid w:val="00C34028"/>
    <w:rsid w:val="00C34314"/>
    <w:rsid w:val="00C3441D"/>
    <w:rsid w:val="00C34684"/>
    <w:rsid w:val="00C348F4"/>
    <w:rsid w:val="00C349DC"/>
    <w:rsid w:val="00C355F1"/>
    <w:rsid w:val="00C35877"/>
    <w:rsid w:val="00C35C47"/>
    <w:rsid w:val="00C35D3E"/>
    <w:rsid w:val="00C36102"/>
    <w:rsid w:val="00C3616D"/>
    <w:rsid w:val="00C36170"/>
    <w:rsid w:val="00C361DC"/>
    <w:rsid w:val="00C3621D"/>
    <w:rsid w:val="00C3661A"/>
    <w:rsid w:val="00C3677C"/>
    <w:rsid w:val="00C36840"/>
    <w:rsid w:val="00C368CF"/>
    <w:rsid w:val="00C37122"/>
    <w:rsid w:val="00C372ED"/>
    <w:rsid w:val="00C37425"/>
    <w:rsid w:val="00C40378"/>
    <w:rsid w:val="00C403DB"/>
    <w:rsid w:val="00C407EA"/>
    <w:rsid w:val="00C40911"/>
    <w:rsid w:val="00C40B56"/>
    <w:rsid w:val="00C40B5B"/>
    <w:rsid w:val="00C40F64"/>
    <w:rsid w:val="00C4104C"/>
    <w:rsid w:val="00C4167D"/>
    <w:rsid w:val="00C41988"/>
    <w:rsid w:val="00C41B52"/>
    <w:rsid w:val="00C41ED7"/>
    <w:rsid w:val="00C41F77"/>
    <w:rsid w:val="00C4242B"/>
    <w:rsid w:val="00C4253A"/>
    <w:rsid w:val="00C42783"/>
    <w:rsid w:val="00C427C5"/>
    <w:rsid w:val="00C4293E"/>
    <w:rsid w:val="00C42A69"/>
    <w:rsid w:val="00C42A85"/>
    <w:rsid w:val="00C42B2E"/>
    <w:rsid w:val="00C42B74"/>
    <w:rsid w:val="00C42C24"/>
    <w:rsid w:val="00C42CD1"/>
    <w:rsid w:val="00C42E55"/>
    <w:rsid w:val="00C431BF"/>
    <w:rsid w:val="00C432A5"/>
    <w:rsid w:val="00C43471"/>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BA"/>
    <w:rsid w:val="00C44BCD"/>
    <w:rsid w:val="00C44E3B"/>
    <w:rsid w:val="00C45189"/>
    <w:rsid w:val="00C452CD"/>
    <w:rsid w:val="00C4581B"/>
    <w:rsid w:val="00C45D41"/>
    <w:rsid w:val="00C45DD3"/>
    <w:rsid w:val="00C45F94"/>
    <w:rsid w:val="00C46125"/>
    <w:rsid w:val="00C4651C"/>
    <w:rsid w:val="00C466FA"/>
    <w:rsid w:val="00C46A9C"/>
    <w:rsid w:val="00C46B81"/>
    <w:rsid w:val="00C46D6A"/>
    <w:rsid w:val="00C46DD9"/>
    <w:rsid w:val="00C4732C"/>
    <w:rsid w:val="00C47466"/>
    <w:rsid w:val="00C475CF"/>
    <w:rsid w:val="00C4769D"/>
    <w:rsid w:val="00C4771E"/>
    <w:rsid w:val="00C4789A"/>
    <w:rsid w:val="00C47A11"/>
    <w:rsid w:val="00C47AD6"/>
    <w:rsid w:val="00C47E0B"/>
    <w:rsid w:val="00C47F8D"/>
    <w:rsid w:val="00C47FCC"/>
    <w:rsid w:val="00C50195"/>
    <w:rsid w:val="00C5031A"/>
    <w:rsid w:val="00C507C9"/>
    <w:rsid w:val="00C50B71"/>
    <w:rsid w:val="00C50C57"/>
    <w:rsid w:val="00C50CE7"/>
    <w:rsid w:val="00C50DF6"/>
    <w:rsid w:val="00C50E2C"/>
    <w:rsid w:val="00C50E62"/>
    <w:rsid w:val="00C50F3B"/>
    <w:rsid w:val="00C5117A"/>
    <w:rsid w:val="00C51234"/>
    <w:rsid w:val="00C5146F"/>
    <w:rsid w:val="00C51760"/>
    <w:rsid w:val="00C5176B"/>
    <w:rsid w:val="00C51BC6"/>
    <w:rsid w:val="00C52096"/>
    <w:rsid w:val="00C522AE"/>
    <w:rsid w:val="00C5232E"/>
    <w:rsid w:val="00C52410"/>
    <w:rsid w:val="00C525B3"/>
    <w:rsid w:val="00C52CF6"/>
    <w:rsid w:val="00C52F1C"/>
    <w:rsid w:val="00C53218"/>
    <w:rsid w:val="00C5327A"/>
    <w:rsid w:val="00C5377D"/>
    <w:rsid w:val="00C53B17"/>
    <w:rsid w:val="00C53BDB"/>
    <w:rsid w:val="00C53BE7"/>
    <w:rsid w:val="00C53C42"/>
    <w:rsid w:val="00C53F21"/>
    <w:rsid w:val="00C541A5"/>
    <w:rsid w:val="00C543C4"/>
    <w:rsid w:val="00C54463"/>
    <w:rsid w:val="00C544C9"/>
    <w:rsid w:val="00C54738"/>
    <w:rsid w:val="00C55204"/>
    <w:rsid w:val="00C5531A"/>
    <w:rsid w:val="00C5535A"/>
    <w:rsid w:val="00C55384"/>
    <w:rsid w:val="00C554F2"/>
    <w:rsid w:val="00C55732"/>
    <w:rsid w:val="00C5573A"/>
    <w:rsid w:val="00C55B9E"/>
    <w:rsid w:val="00C56203"/>
    <w:rsid w:val="00C5648E"/>
    <w:rsid w:val="00C56685"/>
    <w:rsid w:val="00C569F8"/>
    <w:rsid w:val="00C56BA1"/>
    <w:rsid w:val="00C56F16"/>
    <w:rsid w:val="00C57322"/>
    <w:rsid w:val="00C57751"/>
    <w:rsid w:val="00C578C3"/>
    <w:rsid w:val="00C57A1E"/>
    <w:rsid w:val="00C57CCC"/>
    <w:rsid w:val="00C57EDD"/>
    <w:rsid w:val="00C60097"/>
    <w:rsid w:val="00C60F23"/>
    <w:rsid w:val="00C61023"/>
    <w:rsid w:val="00C612D7"/>
    <w:rsid w:val="00C613D1"/>
    <w:rsid w:val="00C613FF"/>
    <w:rsid w:val="00C6153C"/>
    <w:rsid w:val="00C6168C"/>
    <w:rsid w:val="00C616A6"/>
    <w:rsid w:val="00C61936"/>
    <w:rsid w:val="00C61957"/>
    <w:rsid w:val="00C61B12"/>
    <w:rsid w:val="00C61F1E"/>
    <w:rsid w:val="00C620A2"/>
    <w:rsid w:val="00C6225A"/>
    <w:rsid w:val="00C622C4"/>
    <w:rsid w:val="00C6256B"/>
    <w:rsid w:val="00C636B0"/>
    <w:rsid w:val="00C63769"/>
    <w:rsid w:val="00C639B8"/>
    <w:rsid w:val="00C63B22"/>
    <w:rsid w:val="00C63C9B"/>
    <w:rsid w:val="00C63D54"/>
    <w:rsid w:val="00C641E2"/>
    <w:rsid w:val="00C64243"/>
    <w:rsid w:val="00C643AA"/>
    <w:rsid w:val="00C64406"/>
    <w:rsid w:val="00C6468E"/>
    <w:rsid w:val="00C646B0"/>
    <w:rsid w:val="00C6480F"/>
    <w:rsid w:val="00C64AC5"/>
    <w:rsid w:val="00C64B7B"/>
    <w:rsid w:val="00C64CA3"/>
    <w:rsid w:val="00C64D32"/>
    <w:rsid w:val="00C64DC1"/>
    <w:rsid w:val="00C64FEB"/>
    <w:rsid w:val="00C65450"/>
    <w:rsid w:val="00C6575E"/>
    <w:rsid w:val="00C6595C"/>
    <w:rsid w:val="00C659B1"/>
    <w:rsid w:val="00C65A43"/>
    <w:rsid w:val="00C65BD3"/>
    <w:rsid w:val="00C65BDB"/>
    <w:rsid w:val="00C65BF9"/>
    <w:rsid w:val="00C65D3A"/>
    <w:rsid w:val="00C65D75"/>
    <w:rsid w:val="00C65EC1"/>
    <w:rsid w:val="00C6605D"/>
    <w:rsid w:val="00C661EA"/>
    <w:rsid w:val="00C6629D"/>
    <w:rsid w:val="00C66662"/>
    <w:rsid w:val="00C667BC"/>
    <w:rsid w:val="00C667F5"/>
    <w:rsid w:val="00C668D2"/>
    <w:rsid w:val="00C66D31"/>
    <w:rsid w:val="00C6716C"/>
    <w:rsid w:val="00C678B6"/>
    <w:rsid w:val="00C67F27"/>
    <w:rsid w:val="00C70028"/>
    <w:rsid w:val="00C70307"/>
    <w:rsid w:val="00C70400"/>
    <w:rsid w:val="00C70811"/>
    <w:rsid w:val="00C708B8"/>
    <w:rsid w:val="00C70A40"/>
    <w:rsid w:val="00C70CCC"/>
    <w:rsid w:val="00C70D09"/>
    <w:rsid w:val="00C7199C"/>
    <w:rsid w:val="00C71B05"/>
    <w:rsid w:val="00C71B1C"/>
    <w:rsid w:val="00C71E8C"/>
    <w:rsid w:val="00C71EB9"/>
    <w:rsid w:val="00C71FE3"/>
    <w:rsid w:val="00C72196"/>
    <w:rsid w:val="00C7233D"/>
    <w:rsid w:val="00C7238D"/>
    <w:rsid w:val="00C729E0"/>
    <w:rsid w:val="00C729E4"/>
    <w:rsid w:val="00C72D2A"/>
    <w:rsid w:val="00C73255"/>
    <w:rsid w:val="00C73517"/>
    <w:rsid w:val="00C73571"/>
    <w:rsid w:val="00C736BB"/>
    <w:rsid w:val="00C7374C"/>
    <w:rsid w:val="00C737F4"/>
    <w:rsid w:val="00C73DE6"/>
    <w:rsid w:val="00C73F9B"/>
    <w:rsid w:val="00C744C8"/>
    <w:rsid w:val="00C74BD2"/>
    <w:rsid w:val="00C74CA9"/>
    <w:rsid w:val="00C74CCD"/>
    <w:rsid w:val="00C74E21"/>
    <w:rsid w:val="00C75023"/>
    <w:rsid w:val="00C7506C"/>
    <w:rsid w:val="00C7534C"/>
    <w:rsid w:val="00C753D1"/>
    <w:rsid w:val="00C75467"/>
    <w:rsid w:val="00C75555"/>
    <w:rsid w:val="00C756A1"/>
    <w:rsid w:val="00C75A8E"/>
    <w:rsid w:val="00C75AA6"/>
    <w:rsid w:val="00C75AF0"/>
    <w:rsid w:val="00C75B9E"/>
    <w:rsid w:val="00C75D24"/>
    <w:rsid w:val="00C75D45"/>
    <w:rsid w:val="00C75EA1"/>
    <w:rsid w:val="00C76105"/>
    <w:rsid w:val="00C76148"/>
    <w:rsid w:val="00C76405"/>
    <w:rsid w:val="00C7648C"/>
    <w:rsid w:val="00C764C9"/>
    <w:rsid w:val="00C7658B"/>
    <w:rsid w:val="00C766C4"/>
    <w:rsid w:val="00C7683E"/>
    <w:rsid w:val="00C769E9"/>
    <w:rsid w:val="00C76A2C"/>
    <w:rsid w:val="00C76A5B"/>
    <w:rsid w:val="00C76B14"/>
    <w:rsid w:val="00C7721F"/>
    <w:rsid w:val="00C77688"/>
    <w:rsid w:val="00C7778B"/>
    <w:rsid w:val="00C777A6"/>
    <w:rsid w:val="00C77812"/>
    <w:rsid w:val="00C77A51"/>
    <w:rsid w:val="00C77F68"/>
    <w:rsid w:val="00C8016E"/>
    <w:rsid w:val="00C801B0"/>
    <w:rsid w:val="00C801BE"/>
    <w:rsid w:val="00C802DF"/>
    <w:rsid w:val="00C8035A"/>
    <w:rsid w:val="00C80496"/>
    <w:rsid w:val="00C80568"/>
    <w:rsid w:val="00C8073A"/>
    <w:rsid w:val="00C80769"/>
    <w:rsid w:val="00C808D6"/>
    <w:rsid w:val="00C80928"/>
    <w:rsid w:val="00C80BF2"/>
    <w:rsid w:val="00C80CC6"/>
    <w:rsid w:val="00C80D63"/>
    <w:rsid w:val="00C8104F"/>
    <w:rsid w:val="00C8112B"/>
    <w:rsid w:val="00C813B0"/>
    <w:rsid w:val="00C81576"/>
    <w:rsid w:val="00C816A3"/>
    <w:rsid w:val="00C81BA7"/>
    <w:rsid w:val="00C81C2D"/>
    <w:rsid w:val="00C82220"/>
    <w:rsid w:val="00C822EF"/>
    <w:rsid w:val="00C82656"/>
    <w:rsid w:val="00C82691"/>
    <w:rsid w:val="00C826BB"/>
    <w:rsid w:val="00C82A66"/>
    <w:rsid w:val="00C82CDB"/>
    <w:rsid w:val="00C82D33"/>
    <w:rsid w:val="00C82D6B"/>
    <w:rsid w:val="00C82EC3"/>
    <w:rsid w:val="00C83181"/>
    <w:rsid w:val="00C83297"/>
    <w:rsid w:val="00C83376"/>
    <w:rsid w:val="00C83440"/>
    <w:rsid w:val="00C83595"/>
    <w:rsid w:val="00C83964"/>
    <w:rsid w:val="00C83A51"/>
    <w:rsid w:val="00C83A80"/>
    <w:rsid w:val="00C83AA2"/>
    <w:rsid w:val="00C83AC3"/>
    <w:rsid w:val="00C83C34"/>
    <w:rsid w:val="00C842B6"/>
    <w:rsid w:val="00C8439A"/>
    <w:rsid w:val="00C844FA"/>
    <w:rsid w:val="00C84622"/>
    <w:rsid w:val="00C84CD2"/>
    <w:rsid w:val="00C85154"/>
    <w:rsid w:val="00C85331"/>
    <w:rsid w:val="00C853B4"/>
    <w:rsid w:val="00C853F2"/>
    <w:rsid w:val="00C85519"/>
    <w:rsid w:val="00C857BE"/>
    <w:rsid w:val="00C857E0"/>
    <w:rsid w:val="00C85A17"/>
    <w:rsid w:val="00C85C7B"/>
    <w:rsid w:val="00C8623C"/>
    <w:rsid w:val="00C86255"/>
    <w:rsid w:val="00C863A6"/>
    <w:rsid w:val="00C866F4"/>
    <w:rsid w:val="00C86945"/>
    <w:rsid w:val="00C8695E"/>
    <w:rsid w:val="00C869C7"/>
    <w:rsid w:val="00C86CAB"/>
    <w:rsid w:val="00C87074"/>
    <w:rsid w:val="00C8712C"/>
    <w:rsid w:val="00C87464"/>
    <w:rsid w:val="00C874D0"/>
    <w:rsid w:val="00C8794A"/>
    <w:rsid w:val="00C87962"/>
    <w:rsid w:val="00C87AC4"/>
    <w:rsid w:val="00C87BFF"/>
    <w:rsid w:val="00C87CE5"/>
    <w:rsid w:val="00C90105"/>
    <w:rsid w:val="00C90BA1"/>
    <w:rsid w:val="00C90C9E"/>
    <w:rsid w:val="00C90D1F"/>
    <w:rsid w:val="00C910C0"/>
    <w:rsid w:val="00C911D5"/>
    <w:rsid w:val="00C9147C"/>
    <w:rsid w:val="00C915E0"/>
    <w:rsid w:val="00C91763"/>
    <w:rsid w:val="00C917B4"/>
    <w:rsid w:val="00C917D3"/>
    <w:rsid w:val="00C9203C"/>
    <w:rsid w:val="00C92062"/>
    <w:rsid w:val="00C922EA"/>
    <w:rsid w:val="00C92461"/>
    <w:rsid w:val="00C92474"/>
    <w:rsid w:val="00C9259F"/>
    <w:rsid w:val="00C92603"/>
    <w:rsid w:val="00C92678"/>
    <w:rsid w:val="00C92768"/>
    <w:rsid w:val="00C92850"/>
    <w:rsid w:val="00C929B5"/>
    <w:rsid w:val="00C929F0"/>
    <w:rsid w:val="00C92B57"/>
    <w:rsid w:val="00C92B92"/>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BD6"/>
    <w:rsid w:val="00C95F47"/>
    <w:rsid w:val="00C9612B"/>
    <w:rsid w:val="00C961D7"/>
    <w:rsid w:val="00C96ACA"/>
    <w:rsid w:val="00C96B6F"/>
    <w:rsid w:val="00C96E55"/>
    <w:rsid w:val="00C96E6C"/>
    <w:rsid w:val="00C96F1B"/>
    <w:rsid w:val="00C96F79"/>
    <w:rsid w:val="00C9718B"/>
    <w:rsid w:val="00C97568"/>
    <w:rsid w:val="00C97820"/>
    <w:rsid w:val="00C978AD"/>
    <w:rsid w:val="00C97912"/>
    <w:rsid w:val="00C97DEF"/>
    <w:rsid w:val="00CA02A1"/>
    <w:rsid w:val="00CA02E6"/>
    <w:rsid w:val="00CA030D"/>
    <w:rsid w:val="00CA0464"/>
    <w:rsid w:val="00CA048B"/>
    <w:rsid w:val="00CA0928"/>
    <w:rsid w:val="00CA0996"/>
    <w:rsid w:val="00CA0AFF"/>
    <w:rsid w:val="00CA0B2B"/>
    <w:rsid w:val="00CA0D5D"/>
    <w:rsid w:val="00CA0EA6"/>
    <w:rsid w:val="00CA106C"/>
    <w:rsid w:val="00CA10B5"/>
    <w:rsid w:val="00CA115F"/>
    <w:rsid w:val="00CA126E"/>
    <w:rsid w:val="00CA127F"/>
    <w:rsid w:val="00CA174C"/>
    <w:rsid w:val="00CA1A7E"/>
    <w:rsid w:val="00CA1CB7"/>
    <w:rsid w:val="00CA1CE6"/>
    <w:rsid w:val="00CA1E61"/>
    <w:rsid w:val="00CA1FCA"/>
    <w:rsid w:val="00CA216D"/>
    <w:rsid w:val="00CA2284"/>
    <w:rsid w:val="00CA231E"/>
    <w:rsid w:val="00CA2655"/>
    <w:rsid w:val="00CA2A97"/>
    <w:rsid w:val="00CA2C83"/>
    <w:rsid w:val="00CA3055"/>
    <w:rsid w:val="00CA30F9"/>
    <w:rsid w:val="00CA31DA"/>
    <w:rsid w:val="00CA37B1"/>
    <w:rsid w:val="00CA37F1"/>
    <w:rsid w:val="00CA39EE"/>
    <w:rsid w:val="00CA3A0E"/>
    <w:rsid w:val="00CA3A30"/>
    <w:rsid w:val="00CA3B05"/>
    <w:rsid w:val="00CA3C36"/>
    <w:rsid w:val="00CA4191"/>
    <w:rsid w:val="00CA449D"/>
    <w:rsid w:val="00CA4851"/>
    <w:rsid w:val="00CA492E"/>
    <w:rsid w:val="00CA49CE"/>
    <w:rsid w:val="00CA4A1D"/>
    <w:rsid w:val="00CA532D"/>
    <w:rsid w:val="00CA53DA"/>
    <w:rsid w:val="00CA5583"/>
    <w:rsid w:val="00CA567D"/>
    <w:rsid w:val="00CA56C5"/>
    <w:rsid w:val="00CA5FBF"/>
    <w:rsid w:val="00CA6193"/>
    <w:rsid w:val="00CA6227"/>
    <w:rsid w:val="00CA62B1"/>
    <w:rsid w:val="00CA65F0"/>
    <w:rsid w:val="00CA66A8"/>
    <w:rsid w:val="00CA6D12"/>
    <w:rsid w:val="00CA6EBC"/>
    <w:rsid w:val="00CA6F8D"/>
    <w:rsid w:val="00CA70EC"/>
    <w:rsid w:val="00CA7198"/>
    <w:rsid w:val="00CA74CA"/>
    <w:rsid w:val="00CA78E9"/>
    <w:rsid w:val="00CA7DEB"/>
    <w:rsid w:val="00CA7E1B"/>
    <w:rsid w:val="00CA7E2D"/>
    <w:rsid w:val="00CB02D2"/>
    <w:rsid w:val="00CB057D"/>
    <w:rsid w:val="00CB0703"/>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399"/>
    <w:rsid w:val="00CB2539"/>
    <w:rsid w:val="00CB25BF"/>
    <w:rsid w:val="00CB26C1"/>
    <w:rsid w:val="00CB2735"/>
    <w:rsid w:val="00CB27F8"/>
    <w:rsid w:val="00CB29C7"/>
    <w:rsid w:val="00CB2C65"/>
    <w:rsid w:val="00CB2C92"/>
    <w:rsid w:val="00CB2D74"/>
    <w:rsid w:val="00CB2DC6"/>
    <w:rsid w:val="00CB2F3D"/>
    <w:rsid w:val="00CB2FBC"/>
    <w:rsid w:val="00CB3348"/>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BF8"/>
    <w:rsid w:val="00CB6C7B"/>
    <w:rsid w:val="00CB6D15"/>
    <w:rsid w:val="00CB6F2A"/>
    <w:rsid w:val="00CB6F5D"/>
    <w:rsid w:val="00CB70F6"/>
    <w:rsid w:val="00CB7241"/>
    <w:rsid w:val="00CB7310"/>
    <w:rsid w:val="00CB73F3"/>
    <w:rsid w:val="00CB74BD"/>
    <w:rsid w:val="00CB76CC"/>
    <w:rsid w:val="00CB77CA"/>
    <w:rsid w:val="00CB792D"/>
    <w:rsid w:val="00CB7AEE"/>
    <w:rsid w:val="00CB7B40"/>
    <w:rsid w:val="00CB7D4E"/>
    <w:rsid w:val="00CB7F68"/>
    <w:rsid w:val="00CC039B"/>
    <w:rsid w:val="00CC0435"/>
    <w:rsid w:val="00CC054E"/>
    <w:rsid w:val="00CC06DF"/>
    <w:rsid w:val="00CC09C2"/>
    <w:rsid w:val="00CC0B1D"/>
    <w:rsid w:val="00CC1092"/>
    <w:rsid w:val="00CC13AF"/>
    <w:rsid w:val="00CC1745"/>
    <w:rsid w:val="00CC1AA0"/>
    <w:rsid w:val="00CC1B2F"/>
    <w:rsid w:val="00CC1BE7"/>
    <w:rsid w:val="00CC1BF5"/>
    <w:rsid w:val="00CC216C"/>
    <w:rsid w:val="00CC21A9"/>
    <w:rsid w:val="00CC23A3"/>
    <w:rsid w:val="00CC2604"/>
    <w:rsid w:val="00CC267D"/>
    <w:rsid w:val="00CC28EF"/>
    <w:rsid w:val="00CC29A2"/>
    <w:rsid w:val="00CC2A98"/>
    <w:rsid w:val="00CC2B2D"/>
    <w:rsid w:val="00CC2B37"/>
    <w:rsid w:val="00CC2CCD"/>
    <w:rsid w:val="00CC2EBB"/>
    <w:rsid w:val="00CC2F30"/>
    <w:rsid w:val="00CC32BE"/>
    <w:rsid w:val="00CC3315"/>
    <w:rsid w:val="00CC3486"/>
    <w:rsid w:val="00CC3570"/>
    <w:rsid w:val="00CC36BF"/>
    <w:rsid w:val="00CC3A40"/>
    <w:rsid w:val="00CC3D59"/>
    <w:rsid w:val="00CC3D74"/>
    <w:rsid w:val="00CC3E3B"/>
    <w:rsid w:val="00CC3F68"/>
    <w:rsid w:val="00CC4038"/>
    <w:rsid w:val="00CC42AA"/>
    <w:rsid w:val="00CC444A"/>
    <w:rsid w:val="00CC49DD"/>
    <w:rsid w:val="00CC4BE6"/>
    <w:rsid w:val="00CC4C50"/>
    <w:rsid w:val="00CC4F3E"/>
    <w:rsid w:val="00CC5064"/>
    <w:rsid w:val="00CC5120"/>
    <w:rsid w:val="00CC51E4"/>
    <w:rsid w:val="00CC54CF"/>
    <w:rsid w:val="00CC5546"/>
    <w:rsid w:val="00CC55C0"/>
    <w:rsid w:val="00CC5697"/>
    <w:rsid w:val="00CC58DC"/>
    <w:rsid w:val="00CC59F7"/>
    <w:rsid w:val="00CC5C5D"/>
    <w:rsid w:val="00CC5D41"/>
    <w:rsid w:val="00CC5EA0"/>
    <w:rsid w:val="00CC6045"/>
    <w:rsid w:val="00CC609E"/>
    <w:rsid w:val="00CC6167"/>
    <w:rsid w:val="00CC6564"/>
    <w:rsid w:val="00CC656A"/>
    <w:rsid w:val="00CC6632"/>
    <w:rsid w:val="00CC6851"/>
    <w:rsid w:val="00CC6AC2"/>
    <w:rsid w:val="00CC72E3"/>
    <w:rsid w:val="00CC736C"/>
    <w:rsid w:val="00CC76FD"/>
    <w:rsid w:val="00CC7DBA"/>
    <w:rsid w:val="00CD02C4"/>
    <w:rsid w:val="00CD0686"/>
    <w:rsid w:val="00CD06F0"/>
    <w:rsid w:val="00CD083D"/>
    <w:rsid w:val="00CD0A8E"/>
    <w:rsid w:val="00CD1219"/>
    <w:rsid w:val="00CD15C1"/>
    <w:rsid w:val="00CD1663"/>
    <w:rsid w:val="00CD16BD"/>
    <w:rsid w:val="00CD1996"/>
    <w:rsid w:val="00CD1A6C"/>
    <w:rsid w:val="00CD1D19"/>
    <w:rsid w:val="00CD2043"/>
    <w:rsid w:val="00CD2072"/>
    <w:rsid w:val="00CD20D7"/>
    <w:rsid w:val="00CD2225"/>
    <w:rsid w:val="00CD22B7"/>
    <w:rsid w:val="00CD2AF6"/>
    <w:rsid w:val="00CD2BD0"/>
    <w:rsid w:val="00CD2CA5"/>
    <w:rsid w:val="00CD2D45"/>
    <w:rsid w:val="00CD2D9B"/>
    <w:rsid w:val="00CD2EEE"/>
    <w:rsid w:val="00CD2F63"/>
    <w:rsid w:val="00CD2FE6"/>
    <w:rsid w:val="00CD3079"/>
    <w:rsid w:val="00CD322C"/>
    <w:rsid w:val="00CD3595"/>
    <w:rsid w:val="00CD3670"/>
    <w:rsid w:val="00CD36BE"/>
    <w:rsid w:val="00CD37EE"/>
    <w:rsid w:val="00CD3B98"/>
    <w:rsid w:val="00CD3D8F"/>
    <w:rsid w:val="00CD440C"/>
    <w:rsid w:val="00CD46C6"/>
    <w:rsid w:val="00CD4710"/>
    <w:rsid w:val="00CD47C1"/>
    <w:rsid w:val="00CD4AB0"/>
    <w:rsid w:val="00CD4B26"/>
    <w:rsid w:val="00CD4BFE"/>
    <w:rsid w:val="00CD4D3B"/>
    <w:rsid w:val="00CD4DCE"/>
    <w:rsid w:val="00CD4DEB"/>
    <w:rsid w:val="00CD4E01"/>
    <w:rsid w:val="00CD4ED4"/>
    <w:rsid w:val="00CD4FE8"/>
    <w:rsid w:val="00CD5265"/>
    <w:rsid w:val="00CD5483"/>
    <w:rsid w:val="00CD54A2"/>
    <w:rsid w:val="00CD54D4"/>
    <w:rsid w:val="00CD57C8"/>
    <w:rsid w:val="00CD5BC4"/>
    <w:rsid w:val="00CD5E06"/>
    <w:rsid w:val="00CD6682"/>
    <w:rsid w:val="00CD6864"/>
    <w:rsid w:val="00CD6980"/>
    <w:rsid w:val="00CD69FF"/>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75"/>
    <w:rsid w:val="00CE1FC8"/>
    <w:rsid w:val="00CE2BF6"/>
    <w:rsid w:val="00CE3194"/>
    <w:rsid w:val="00CE336F"/>
    <w:rsid w:val="00CE3646"/>
    <w:rsid w:val="00CE3C68"/>
    <w:rsid w:val="00CE3EA5"/>
    <w:rsid w:val="00CE3F9D"/>
    <w:rsid w:val="00CE3FC2"/>
    <w:rsid w:val="00CE4235"/>
    <w:rsid w:val="00CE42F7"/>
    <w:rsid w:val="00CE4482"/>
    <w:rsid w:val="00CE4483"/>
    <w:rsid w:val="00CE4843"/>
    <w:rsid w:val="00CE4941"/>
    <w:rsid w:val="00CE4948"/>
    <w:rsid w:val="00CE4B22"/>
    <w:rsid w:val="00CE4CED"/>
    <w:rsid w:val="00CE4D51"/>
    <w:rsid w:val="00CE4E6B"/>
    <w:rsid w:val="00CE4EE6"/>
    <w:rsid w:val="00CE503F"/>
    <w:rsid w:val="00CE50FD"/>
    <w:rsid w:val="00CE54A7"/>
    <w:rsid w:val="00CE54B4"/>
    <w:rsid w:val="00CE55E4"/>
    <w:rsid w:val="00CE5763"/>
    <w:rsid w:val="00CE5BE2"/>
    <w:rsid w:val="00CE5E8E"/>
    <w:rsid w:val="00CE6177"/>
    <w:rsid w:val="00CE622C"/>
    <w:rsid w:val="00CE63CB"/>
    <w:rsid w:val="00CE64C9"/>
    <w:rsid w:val="00CE6696"/>
    <w:rsid w:val="00CE6830"/>
    <w:rsid w:val="00CE68EC"/>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D43"/>
    <w:rsid w:val="00CF1099"/>
    <w:rsid w:val="00CF10CA"/>
    <w:rsid w:val="00CF12CF"/>
    <w:rsid w:val="00CF13F3"/>
    <w:rsid w:val="00CF1484"/>
    <w:rsid w:val="00CF14CC"/>
    <w:rsid w:val="00CF1535"/>
    <w:rsid w:val="00CF1ABC"/>
    <w:rsid w:val="00CF1B53"/>
    <w:rsid w:val="00CF1CEC"/>
    <w:rsid w:val="00CF1D0B"/>
    <w:rsid w:val="00CF1E2E"/>
    <w:rsid w:val="00CF20B5"/>
    <w:rsid w:val="00CF224E"/>
    <w:rsid w:val="00CF2277"/>
    <w:rsid w:val="00CF234A"/>
    <w:rsid w:val="00CF252C"/>
    <w:rsid w:val="00CF25DF"/>
    <w:rsid w:val="00CF2BBD"/>
    <w:rsid w:val="00CF2DCD"/>
    <w:rsid w:val="00CF2E25"/>
    <w:rsid w:val="00CF31F5"/>
    <w:rsid w:val="00CF33E3"/>
    <w:rsid w:val="00CF356C"/>
    <w:rsid w:val="00CF3690"/>
    <w:rsid w:val="00CF3742"/>
    <w:rsid w:val="00CF3AFF"/>
    <w:rsid w:val="00CF3D21"/>
    <w:rsid w:val="00CF3EB3"/>
    <w:rsid w:val="00CF41D7"/>
    <w:rsid w:val="00CF430B"/>
    <w:rsid w:val="00CF4327"/>
    <w:rsid w:val="00CF474F"/>
    <w:rsid w:val="00CF4AA0"/>
    <w:rsid w:val="00CF4E5E"/>
    <w:rsid w:val="00CF51AE"/>
    <w:rsid w:val="00CF5440"/>
    <w:rsid w:val="00CF5520"/>
    <w:rsid w:val="00CF55A5"/>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14D"/>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1D8E"/>
    <w:rsid w:val="00D020FC"/>
    <w:rsid w:val="00D023E0"/>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B9F"/>
    <w:rsid w:val="00D04D46"/>
    <w:rsid w:val="00D04F13"/>
    <w:rsid w:val="00D04F4D"/>
    <w:rsid w:val="00D050B0"/>
    <w:rsid w:val="00D05562"/>
    <w:rsid w:val="00D0563E"/>
    <w:rsid w:val="00D0577F"/>
    <w:rsid w:val="00D059D8"/>
    <w:rsid w:val="00D05C0C"/>
    <w:rsid w:val="00D05C7A"/>
    <w:rsid w:val="00D05DF8"/>
    <w:rsid w:val="00D05E4F"/>
    <w:rsid w:val="00D060D0"/>
    <w:rsid w:val="00D06183"/>
    <w:rsid w:val="00D061FE"/>
    <w:rsid w:val="00D064E8"/>
    <w:rsid w:val="00D0678C"/>
    <w:rsid w:val="00D06798"/>
    <w:rsid w:val="00D06AE8"/>
    <w:rsid w:val="00D06BAD"/>
    <w:rsid w:val="00D06C4D"/>
    <w:rsid w:val="00D06C86"/>
    <w:rsid w:val="00D06D6F"/>
    <w:rsid w:val="00D0717B"/>
    <w:rsid w:val="00D072CA"/>
    <w:rsid w:val="00D073EE"/>
    <w:rsid w:val="00D07467"/>
    <w:rsid w:val="00D07A76"/>
    <w:rsid w:val="00D07B98"/>
    <w:rsid w:val="00D07C1E"/>
    <w:rsid w:val="00D07F0C"/>
    <w:rsid w:val="00D07FD0"/>
    <w:rsid w:val="00D10659"/>
    <w:rsid w:val="00D10D5D"/>
    <w:rsid w:val="00D11069"/>
    <w:rsid w:val="00D11104"/>
    <w:rsid w:val="00D11151"/>
    <w:rsid w:val="00D11AC5"/>
    <w:rsid w:val="00D1206D"/>
    <w:rsid w:val="00D120C6"/>
    <w:rsid w:val="00D12359"/>
    <w:rsid w:val="00D12417"/>
    <w:rsid w:val="00D12600"/>
    <w:rsid w:val="00D12842"/>
    <w:rsid w:val="00D12A75"/>
    <w:rsid w:val="00D12BF6"/>
    <w:rsid w:val="00D13049"/>
    <w:rsid w:val="00D1357F"/>
    <w:rsid w:val="00D135B6"/>
    <w:rsid w:val="00D13ABA"/>
    <w:rsid w:val="00D13B10"/>
    <w:rsid w:val="00D13CAE"/>
    <w:rsid w:val="00D1439A"/>
    <w:rsid w:val="00D14491"/>
    <w:rsid w:val="00D1455A"/>
    <w:rsid w:val="00D14701"/>
    <w:rsid w:val="00D14792"/>
    <w:rsid w:val="00D147B2"/>
    <w:rsid w:val="00D14976"/>
    <w:rsid w:val="00D149BD"/>
    <w:rsid w:val="00D14E8C"/>
    <w:rsid w:val="00D14F8C"/>
    <w:rsid w:val="00D14FD8"/>
    <w:rsid w:val="00D15803"/>
    <w:rsid w:val="00D1598B"/>
    <w:rsid w:val="00D15C2D"/>
    <w:rsid w:val="00D16A68"/>
    <w:rsid w:val="00D16BB5"/>
    <w:rsid w:val="00D16FCB"/>
    <w:rsid w:val="00D173F5"/>
    <w:rsid w:val="00D178A0"/>
    <w:rsid w:val="00D17CE2"/>
    <w:rsid w:val="00D17D2F"/>
    <w:rsid w:val="00D17D64"/>
    <w:rsid w:val="00D205C8"/>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1E"/>
    <w:rsid w:val="00D25610"/>
    <w:rsid w:val="00D25927"/>
    <w:rsid w:val="00D25943"/>
    <w:rsid w:val="00D25CFE"/>
    <w:rsid w:val="00D25DAA"/>
    <w:rsid w:val="00D25EA1"/>
    <w:rsid w:val="00D25FC8"/>
    <w:rsid w:val="00D26036"/>
    <w:rsid w:val="00D26230"/>
    <w:rsid w:val="00D264C7"/>
    <w:rsid w:val="00D26811"/>
    <w:rsid w:val="00D26879"/>
    <w:rsid w:val="00D26AC3"/>
    <w:rsid w:val="00D26B53"/>
    <w:rsid w:val="00D26CBB"/>
    <w:rsid w:val="00D26D63"/>
    <w:rsid w:val="00D26DC3"/>
    <w:rsid w:val="00D26ED9"/>
    <w:rsid w:val="00D26F05"/>
    <w:rsid w:val="00D26FEC"/>
    <w:rsid w:val="00D26FFF"/>
    <w:rsid w:val="00D271C1"/>
    <w:rsid w:val="00D271F0"/>
    <w:rsid w:val="00D2759B"/>
    <w:rsid w:val="00D27862"/>
    <w:rsid w:val="00D27A7C"/>
    <w:rsid w:val="00D27A89"/>
    <w:rsid w:val="00D27EDF"/>
    <w:rsid w:val="00D27EE9"/>
    <w:rsid w:val="00D300B0"/>
    <w:rsid w:val="00D301BA"/>
    <w:rsid w:val="00D30216"/>
    <w:rsid w:val="00D30339"/>
    <w:rsid w:val="00D30399"/>
    <w:rsid w:val="00D30439"/>
    <w:rsid w:val="00D304C3"/>
    <w:rsid w:val="00D304E9"/>
    <w:rsid w:val="00D3094B"/>
    <w:rsid w:val="00D309FD"/>
    <w:rsid w:val="00D30A12"/>
    <w:rsid w:val="00D310A6"/>
    <w:rsid w:val="00D316DF"/>
    <w:rsid w:val="00D316F6"/>
    <w:rsid w:val="00D319B7"/>
    <w:rsid w:val="00D31BB7"/>
    <w:rsid w:val="00D31BF1"/>
    <w:rsid w:val="00D31C5D"/>
    <w:rsid w:val="00D31D64"/>
    <w:rsid w:val="00D32035"/>
    <w:rsid w:val="00D32059"/>
    <w:rsid w:val="00D320AD"/>
    <w:rsid w:val="00D32284"/>
    <w:rsid w:val="00D322B0"/>
    <w:rsid w:val="00D324C5"/>
    <w:rsid w:val="00D324CC"/>
    <w:rsid w:val="00D32758"/>
    <w:rsid w:val="00D329EA"/>
    <w:rsid w:val="00D32B8D"/>
    <w:rsid w:val="00D32F32"/>
    <w:rsid w:val="00D3351F"/>
    <w:rsid w:val="00D33982"/>
    <w:rsid w:val="00D3453C"/>
    <w:rsid w:val="00D3464A"/>
    <w:rsid w:val="00D34903"/>
    <w:rsid w:val="00D34966"/>
    <w:rsid w:val="00D34F08"/>
    <w:rsid w:val="00D35511"/>
    <w:rsid w:val="00D35837"/>
    <w:rsid w:val="00D36010"/>
    <w:rsid w:val="00D36253"/>
    <w:rsid w:val="00D3626A"/>
    <w:rsid w:val="00D3641F"/>
    <w:rsid w:val="00D3683C"/>
    <w:rsid w:val="00D368EE"/>
    <w:rsid w:val="00D36A5B"/>
    <w:rsid w:val="00D36E2F"/>
    <w:rsid w:val="00D371CE"/>
    <w:rsid w:val="00D37204"/>
    <w:rsid w:val="00D37585"/>
    <w:rsid w:val="00D375DB"/>
    <w:rsid w:val="00D379CE"/>
    <w:rsid w:val="00D379FB"/>
    <w:rsid w:val="00D37C39"/>
    <w:rsid w:val="00D37DC4"/>
    <w:rsid w:val="00D37E25"/>
    <w:rsid w:val="00D37F51"/>
    <w:rsid w:val="00D4022A"/>
    <w:rsid w:val="00D4054B"/>
    <w:rsid w:val="00D406D5"/>
    <w:rsid w:val="00D40835"/>
    <w:rsid w:val="00D41008"/>
    <w:rsid w:val="00D4132A"/>
    <w:rsid w:val="00D41349"/>
    <w:rsid w:val="00D41406"/>
    <w:rsid w:val="00D41522"/>
    <w:rsid w:val="00D41639"/>
    <w:rsid w:val="00D417EC"/>
    <w:rsid w:val="00D41915"/>
    <w:rsid w:val="00D41A12"/>
    <w:rsid w:val="00D41B1C"/>
    <w:rsid w:val="00D42060"/>
    <w:rsid w:val="00D422E2"/>
    <w:rsid w:val="00D4261F"/>
    <w:rsid w:val="00D427CF"/>
    <w:rsid w:val="00D429FA"/>
    <w:rsid w:val="00D42AD7"/>
    <w:rsid w:val="00D42DE5"/>
    <w:rsid w:val="00D430DB"/>
    <w:rsid w:val="00D433D2"/>
    <w:rsid w:val="00D4356A"/>
    <w:rsid w:val="00D4388E"/>
    <w:rsid w:val="00D43A70"/>
    <w:rsid w:val="00D43ADD"/>
    <w:rsid w:val="00D44018"/>
    <w:rsid w:val="00D440BD"/>
    <w:rsid w:val="00D44806"/>
    <w:rsid w:val="00D449AD"/>
    <w:rsid w:val="00D44A27"/>
    <w:rsid w:val="00D44AC0"/>
    <w:rsid w:val="00D44CB5"/>
    <w:rsid w:val="00D44E00"/>
    <w:rsid w:val="00D44E6D"/>
    <w:rsid w:val="00D45391"/>
    <w:rsid w:val="00D453B6"/>
    <w:rsid w:val="00D4555C"/>
    <w:rsid w:val="00D45567"/>
    <w:rsid w:val="00D45839"/>
    <w:rsid w:val="00D458B3"/>
    <w:rsid w:val="00D458B4"/>
    <w:rsid w:val="00D458D8"/>
    <w:rsid w:val="00D459A5"/>
    <w:rsid w:val="00D459A9"/>
    <w:rsid w:val="00D45CB3"/>
    <w:rsid w:val="00D45DD6"/>
    <w:rsid w:val="00D45EBC"/>
    <w:rsid w:val="00D45EDB"/>
    <w:rsid w:val="00D45F34"/>
    <w:rsid w:val="00D46366"/>
    <w:rsid w:val="00D465AE"/>
    <w:rsid w:val="00D46634"/>
    <w:rsid w:val="00D46997"/>
    <w:rsid w:val="00D46BF7"/>
    <w:rsid w:val="00D46C97"/>
    <w:rsid w:val="00D46CCC"/>
    <w:rsid w:val="00D46D9E"/>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9C6"/>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22"/>
    <w:rsid w:val="00D53232"/>
    <w:rsid w:val="00D535D7"/>
    <w:rsid w:val="00D538D0"/>
    <w:rsid w:val="00D53A43"/>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54B3"/>
    <w:rsid w:val="00D55AE6"/>
    <w:rsid w:val="00D55D88"/>
    <w:rsid w:val="00D56148"/>
    <w:rsid w:val="00D5617F"/>
    <w:rsid w:val="00D56248"/>
    <w:rsid w:val="00D563AB"/>
    <w:rsid w:val="00D564E3"/>
    <w:rsid w:val="00D565DA"/>
    <w:rsid w:val="00D5671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6E2"/>
    <w:rsid w:val="00D607AA"/>
    <w:rsid w:val="00D60A75"/>
    <w:rsid w:val="00D60DC4"/>
    <w:rsid w:val="00D60F2B"/>
    <w:rsid w:val="00D616BB"/>
    <w:rsid w:val="00D61915"/>
    <w:rsid w:val="00D6196C"/>
    <w:rsid w:val="00D61C14"/>
    <w:rsid w:val="00D61C8A"/>
    <w:rsid w:val="00D61CDE"/>
    <w:rsid w:val="00D61D77"/>
    <w:rsid w:val="00D61E61"/>
    <w:rsid w:val="00D61EA1"/>
    <w:rsid w:val="00D620D0"/>
    <w:rsid w:val="00D62439"/>
    <w:rsid w:val="00D62582"/>
    <w:rsid w:val="00D6270E"/>
    <w:rsid w:val="00D627A4"/>
    <w:rsid w:val="00D62D0A"/>
    <w:rsid w:val="00D62E3C"/>
    <w:rsid w:val="00D63597"/>
    <w:rsid w:val="00D638FF"/>
    <w:rsid w:val="00D63A22"/>
    <w:rsid w:val="00D63B1A"/>
    <w:rsid w:val="00D63B5D"/>
    <w:rsid w:val="00D63C6C"/>
    <w:rsid w:val="00D63E66"/>
    <w:rsid w:val="00D63F81"/>
    <w:rsid w:val="00D6443E"/>
    <w:rsid w:val="00D64472"/>
    <w:rsid w:val="00D646C0"/>
    <w:rsid w:val="00D64701"/>
    <w:rsid w:val="00D64799"/>
    <w:rsid w:val="00D64C34"/>
    <w:rsid w:val="00D64EDA"/>
    <w:rsid w:val="00D653DA"/>
    <w:rsid w:val="00D6543C"/>
    <w:rsid w:val="00D65876"/>
    <w:rsid w:val="00D65B35"/>
    <w:rsid w:val="00D65C98"/>
    <w:rsid w:val="00D65F96"/>
    <w:rsid w:val="00D66041"/>
    <w:rsid w:val="00D666D0"/>
    <w:rsid w:val="00D66C17"/>
    <w:rsid w:val="00D6712F"/>
    <w:rsid w:val="00D67890"/>
    <w:rsid w:val="00D678DA"/>
    <w:rsid w:val="00D67A7E"/>
    <w:rsid w:val="00D67BEC"/>
    <w:rsid w:val="00D67CF3"/>
    <w:rsid w:val="00D67EC7"/>
    <w:rsid w:val="00D70159"/>
    <w:rsid w:val="00D7045C"/>
    <w:rsid w:val="00D70520"/>
    <w:rsid w:val="00D70627"/>
    <w:rsid w:val="00D7083B"/>
    <w:rsid w:val="00D70B9C"/>
    <w:rsid w:val="00D70FD1"/>
    <w:rsid w:val="00D711B4"/>
    <w:rsid w:val="00D7147E"/>
    <w:rsid w:val="00D715D6"/>
    <w:rsid w:val="00D7181F"/>
    <w:rsid w:val="00D718F8"/>
    <w:rsid w:val="00D71D0C"/>
    <w:rsid w:val="00D71D88"/>
    <w:rsid w:val="00D71FF6"/>
    <w:rsid w:val="00D72111"/>
    <w:rsid w:val="00D7222E"/>
    <w:rsid w:val="00D72338"/>
    <w:rsid w:val="00D723CD"/>
    <w:rsid w:val="00D72656"/>
    <w:rsid w:val="00D72687"/>
    <w:rsid w:val="00D7286F"/>
    <w:rsid w:val="00D72B05"/>
    <w:rsid w:val="00D72B42"/>
    <w:rsid w:val="00D72C1F"/>
    <w:rsid w:val="00D72D2E"/>
    <w:rsid w:val="00D732DF"/>
    <w:rsid w:val="00D739E3"/>
    <w:rsid w:val="00D73BC6"/>
    <w:rsid w:val="00D73C63"/>
    <w:rsid w:val="00D73D6A"/>
    <w:rsid w:val="00D73F29"/>
    <w:rsid w:val="00D73F6B"/>
    <w:rsid w:val="00D74091"/>
    <w:rsid w:val="00D741C0"/>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3C3"/>
    <w:rsid w:val="00D764D3"/>
    <w:rsid w:val="00D766CE"/>
    <w:rsid w:val="00D769EF"/>
    <w:rsid w:val="00D76AFC"/>
    <w:rsid w:val="00D76B68"/>
    <w:rsid w:val="00D76E49"/>
    <w:rsid w:val="00D76F3B"/>
    <w:rsid w:val="00D77590"/>
    <w:rsid w:val="00D77A81"/>
    <w:rsid w:val="00D77C9A"/>
    <w:rsid w:val="00D77EDD"/>
    <w:rsid w:val="00D77F62"/>
    <w:rsid w:val="00D8017B"/>
    <w:rsid w:val="00D80274"/>
    <w:rsid w:val="00D8028A"/>
    <w:rsid w:val="00D8028B"/>
    <w:rsid w:val="00D80412"/>
    <w:rsid w:val="00D80604"/>
    <w:rsid w:val="00D807A5"/>
    <w:rsid w:val="00D808E6"/>
    <w:rsid w:val="00D80925"/>
    <w:rsid w:val="00D80DBF"/>
    <w:rsid w:val="00D80F82"/>
    <w:rsid w:val="00D81082"/>
    <w:rsid w:val="00D812D8"/>
    <w:rsid w:val="00D81302"/>
    <w:rsid w:val="00D81367"/>
    <w:rsid w:val="00D815A2"/>
    <w:rsid w:val="00D8169F"/>
    <w:rsid w:val="00D817AF"/>
    <w:rsid w:val="00D8181B"/>
    <w:rsid w:val="00D819D5"/>
    <w:rsid w:val="00D81A38"/>
    <w:rsid w:val="00D81CFC"/>
    <w:rsid w:val="00D81F41"/>
    <w:rsid w:val="00D8216D"/>
    <w:rsid w:val="00D821C5"/>
    <w:rsid w:val="00D822F2"/>
    <w:rsid w:val="00D823FE"/>
    <w:rsid w:val="00D82404"/>
    <w:rsid w:val="00D82559"/>
    <w:rsid w:val="00D8290F"/>
    <w:rsid w:val="00D8299A"/>
    <w:rsid w:val="00D829FC"/>
    <w:rsid w:val="00D82CA2"/>
    <w:rsid w:val="00D82DCC"/>
    <w:rsid w:val="00D831DE"/>
    <w:rsid w:val="00D8338B"/>
    <w:rsid w:val="00D835D0"/>
    <w:rsid w:val="00D8375C"/>
    <w:rsid w:val="00D838D5"/>
    <w:rsid w:val="00D83B8D"/>
    <w:rsid w:val="00D83FC2"/>
    <w:rsid w:val="00D843BE"/>
    <w:rsid w:val="00D8460B"/>
    <w:rsid w:val="00D84860"/>
    <w:rsid w:val="00D84A7D"/>
    <w:rsid w:val="00D84B18"/>
    <w:rsid w:val="00D84CD5"/>
    <w:rsid w:val="00D84D5E"/>
    <w:rsid w:val="00D84DEA"/>
    <w:rsid w:val="00D85142"/>
    <w:rsid w:val="00D8518B"/>
    <w:rsid w:val="00D853D5"/>
    <w:rsid w:val="00D85460"/>
    <w:rsid w:val="00D855FE"/>
    <w:rsid w:val="00D8578D"/>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2E"/>
    <w:rsid w:val="00D874DF"/>
    <w:rsid w:val="00D87524"/>
    <w:rsid w:val="00D876EC"/>
    <w:rsid w:val="00D8790F"/>
    <w:rsid w:val="00D87B1F"/>
    <w:rsid w:val="00D87B29"/>
    <w:rsid w:val="00D87BFF"/>
    <w:rsid w:val="00D87D91"/>
    <w:rsid w:val="00D90041"/>
    <w:rsid w:val="00D900F1"/>
    <w:rsid w:val="00D903E7"/>
    <w:rsid w:val="00D905F9"/>
    <w:rsid w:val="00D9095A"/>
    <w:rsid w:val="00D90A46"/>
    <w:rsid w:val="00D90AF3"/>
    <w:rsid w:val="00D90C7E"/>
    <w:rsid w:val="00D90CA7"/>
    <w:rsid w:val="00D90F39"/>
    <w:rsid w:val="00D90FE5"/>
    <w:rsid w:val="00D91EAE"/>
    <w:rsid w:val="00D91F42"/>
    <w:rsid w:val="00D92322"/>
    <w:rsid w:val="00D925F6"/>
    <w:rsid w:val="00D92919"/>
    <w:rsid w:val="00D92B68"/>
    <w:rsid w:val="00D92DA6"/>
    <w:rsid w:val="00D92F13"/>
    <w:rsid w:val="00D93215"/>
    <w:rsid w:val="00D9344A"/>
    <w:rsid w:val="00D93583"/>
    <w:rsid w:val="00D935E4"/>
    <w:rsid w:val="00D93716"/>
    <w:rsid w:val="00D93A7B"/>
    <w:rsid w:val="00D93A8C"/>
    <w:rsid w:val="00D93CB2"/>
    <w:rsid w:val="00D93CF1"/>
    <w:rsid w:val="00D93F13"/>
    <w:rsid w:val="00D940E6"/>
    <w:rsid w:val="00D9415C"/>
    <w:rsid w:val="00D94561"/>
    <w:rsid w:val="00D9475B"/>
    <w:rsid w:val="00D947DD"/>
    <w:rsid w:val="00D94A4E"/>
    <w:rsid w:val="00D94DC8"/>
    <w:rsid w:val="00D94F3A"/>
    <w:rsid w:val="00D94F4C"/>
    <w:rsid w:val="00D9506C"/>
    <w:rsid w:val="00D95280"/>
    <w:rsid w:val="00D952C1"/>
    <w:rsid w:val="00D952F5"/>
    <w:rsid w:val="00D957DB"/>
    <w:rsid w:val="00D957EC"/>
    <w:rsid w:val="00D95843"/>
    <w:rsid w:val="00D95AC1"/>
    <w:rsid w:val="00D96104"/>
    <w:rsid w:val="00D966C9"/>
    <w:rsid w:val="00D96A69"/>
    <w:rsid w:val="00D96CE8"/>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A8C"/>
    <w:rsid w:val="00DA0CBA"/>
    <w:rsid w:val="00DA0E18"/>
    <w:rsid w:val="00DA1017"/>
    <w:rsid w:val="00DA11F8"/>
    <w:rsid w:val="00DA123D"/>
    <w:rsid w:val="00DA1273"/>
    <w:rsid w:val="00DA149B"/>
    <w:rsid w:val="00DA153E"/>
    <w:rsid w:val="00DA1587"/>
    <w:rsid w:val="00DA19EF"/>
    <w:rsid w:val="00DA1D5E"/>
    <w:rsid w:val="00DA1D83"/>
    <w:rsid w:val="00DA2319"/>
    <w:rsid w:val="00DA2642"/>
    <w:rsid w:val="00DA2862"/>
    <w:rsid w:val="00DA2898"/>
    <w:rsid w:val="00DA2C21"/>
    <w:rsid w:val="00DA3264"/>
    <w:rsid w:val="00DA35A7"/>
    <w:rsid w:val="00DA35BF"/>
    <w:rsid w:val="00DA3695"/>
    <w:rsid w:val="00DA36B6"/>
    <w:rsid w:val="00DA3AA1"/>
    <w:rsid w:val="00DA3C14"/>
    <w:rsid w:val="00DA3C5F"/>
    <w:rsid w:val="00DA3C98"/>
    <w:rsid w:val="00DA3F8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59"/>
    <w:rsid w:val="00DB1062"/>
    <w:rsid w:val="00DB146C"/>
    <w:rsid w:val="00DB16F9"/>
    <w:rsid w:val="00DB1971"/>
    <w:rsid w:val="00DB1EFD"/>
    <w:rsid w:val="00DB1FE0"/>
    <w:rsid w:val="00DB2416"/>
    <w:rsid w:val="00DB26C8"/>
    <w:rsid w:val="00DB2744"/>
    <w:rsid w:val="00DB2B9B"/>
    <w:rsid w:val="00DB2BBF"/>
    <w:rsid w:val="00DB2DE7"/>
    <w:rsid w:val="00DB2F9C"/>
    <w:rsid w:val="00DB3440"/>
    <w:rsid w:val="00DB351A"/>
    <w:rsid w:val="00DB35BD"/>
    <w:rsid w:val="00DB3915"/>
    <w:rsid w:val="00DB3A47"/>
    <w:rsid w:val="00DB3A72"/>
    <w:rsid w:val="00DB3B62"/>
    <w:rsid w:val="00DB3DF4"/>
    <w:rsid w:val="00DB3FC7"/>
    <w:rsid w:val="00DB40C8"/>
    <w:rsid w:val="00DB41F9"/>
    <w:rsid w:val="00DB444C"/>
    <w:rsid w:val="00DB449C"/>
    <w:rsid w:val="00DB47E8"/>
    <w:rsid w:val="00DB4EFE"/>
    <w:rsid w:val="00DB4F7D"/>
    <w:rsid w:val="00DB50ED"/>
    <w:rsid w:val="00DB5380"/>
    <w:rsid w:val="00DB5789"/>
    <w:rsid w:val="00DB5B30"/>
    <w:rsid w:val="00DB5B59"/>
    <w:rsid w:val="00DB61C2"/>
    <w:rsid w:val="00DB6284"/>
    <w:rsid w:val="00DB64C0"/>
    <w:rsid w:val="00DB64EE"/>
    <w:rsid w:val="00DB6528"/>
    <w:rsid w:val="00DB6727"/>
    <w:rsid w:val="00DB68D5"/>
    <w:rsid w:val="00DB6C17"/>
    <w:rsid w:val="00DB6C85"/>
    <w:rsid w:val="00DB73CD"/>
    <w:rsid w:val="00DB7495"/>
    <w:rsid w:val="00DB75FF"/>
    <w:rsid w:val="00DB7A38"/>
    <w:rsid w:val="00DB7C66"/>
    <w:rsid w:val="00DB7F83"/>
    <w:rsid w:val="00DB7FAE"/>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5E2"/>
    <w:rsid w:val="00DC38E0"/>
    <w:rsid w:val="00DC397B"/>
    <w:rsid w:val="00DC3A98"/>
    <w:rsid w:val="00DC4261"/>
    <w:rsid w:val="00DC462D"/>
    <w:rsid w:val="00DC46E0"/>
    <w:rsid w:val="00DC47A9"/>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C93"/>
    <w:rsid w:val="00DC6CF8"/>
    <w:rsid w:val="00DC6DD0"/>
    <w:rsid w:val="00DC7011"/>
    <w:rsid w:val="00DC70C2"/>
    <w:rsid w:val="00DC71DC"/>
    <w:rsid w:val="00DC79B8"/>
    <w:rsid w:val="00DC7B13"/>
    <w:rsid w:val="00DC7C02"/>
    <w:rsid w:val="00DC7C73"/>
    <w:rsid w:val="00DC7C91"/>
    <w:rsid w:val="00DC7D87"/>
    <w:rsid w:val="00DC7E54"/>
    <w:rsid w:val="00DD01E5"/>
    <w:rsid w:val="00DD02EC"/>
    <w:rsid w:val="00DD0416"/>
    <w:rsid w:val="00DD04E4"/>
    <w:rsid w:val="00DD0A3A"/>
    <w:rsid w:val="00DD0B40"/>
    <w:rsid w:val="00DD0B6E"/>
    <w:rsid w:val="00DD0CD6"/>
    <w:rsid w:val="00DD1107"/>
    <w:rsid w:val="00DD1321"/>
    <w:rsid w:val="00DD150A"/>
    <w:rsid w:val="00DD1932"/>
    <w:rsid w:val="00DD1C29"/>
    <w:rsid w:val="00DD1C7B"/>
    <w:rsid w:val="00DD1CF6"/>
    <w:rsid w:val="00DD1E6E"/>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3F27"/>
    <w:rsid w:val="00DD42DE"/>
    <w:rsid w:val="00DD432D"/>
    <w:rsid w:val="00DD4645"/>
    <w:rsid w:val="00DD472B"/>
    <w:rsid w:val="00DD47E0"/>
    <w:rsid w:val="00DD4A34"/>
    <w:rsid w:val="00DD4BEB"/>
    <w:rsid w:val="00DD5034"/>
    <w:rsid w:val="00DD5042"/>
    <w:rsid w:val="00DD507E"/>
    <w:rsid w:val="00DD511A"/>
    <w:rsid w:val="00DD546B"/>
    <w:rsid w:val="00DD55E0"/>
    <w:rsid w:val="00DD572D"/>
    <w:rsid w:val="00DD58AE"/>
    <w:rsid w:val="00DD5A71"/>
    <w:rsid w:val="00DD5BF0"/>
    <w:rsid w:val="00DD5F73"/>
    <w:rsid w:val="00DD603D"/>
    <w:rsid w:val="00DD610C"/>
    <w:rsid w:val="00DD61E9"/>
    <w:rsid w:val="00DD62A3"/>
    <w:rsid w:val="00DD6863"/>
    <w:rsid w:val="00DD6A9C"/>
    <w:rsid w:val="00DD6C11"/>
    <w:rsid w:val="00DD6C6D"/>
    <w:rsid w:val="00DD703A"/>
    <w:rsid w:val="00DD70BA"/>
    <w:rsid w:val="00DD72FA"/>
    <w:rsid w:val="00DD75DD"/>
    <w:rsid w:val="00DD78CA"/>
    <w:rsid w:val="00DD7DA3"/>
    <w:rsid w:val="00DD7E3B"/>
    <w:rsid w:val="00DD7FE6"/>
    <w:rsid w:val="00DE03AA"/>
    <w:rsid w:val="00DE05A9"/>
    <w:rsid w:val="00DE0C19"/>
    <w:rsid w:val="00DE0CAC"/>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48A"/>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A8"/>
    <w:rsid w:val="00DE713E"/>
    <w:rsid w:val="00DE721A"/>
    <w:rsid w:val="00DE7A9E"/>
    <w:rsid w:val="00DE7B66"/>
    <w:rsid w:val="00DE7C8E"/>
    <w:rsid w:val="00DE7D03"/>
    <w:rsid w:val="00DF0159"/>
    <w:rsid w:val="00DF0234"/>
    <w:rsid w:val="00DF02BB"/>
    <w:rsid w:val="00DF03AE"/>
    <w:rsid w:val="00DF04B5"/>
    <w:rsid w:val="00DF062B"/>
    <w:rsid w:val="00DF0718"/>
    <w:rsid w:val="00DF08B3"/>
    <w:rsid w:val="00DF0D59"/>
    <w:rsid w:val="00DF0DFE"/>
    <w:rsid w:val="00DF0E5B"/>
    <w:rsid w:val="00DF11BA"/>
    <w:rsid w:val="00DF143C"/>
    <w:rsid w:val="00DF1559"/>
    <w:rsid w:val="00DF192B"/>
    <w:rsid w:val="00DF1BA7"/>
    <w:rsid w:val="00DF1E1C"/>
    <w:rsid w:val="00DF2344"/>
    <w:rsid w:val="00DF247E"/>
    <w:rsid w:val="00DF2800"/>
    <w:rsid w:val="00DF2920"/>
    <w:rsid w:val="00DF293E"/>
    <w:rsid w:val="00DF2B08"/>
    <w:rsid w:val="00DF3190"/>
    <w:rsid w:val="00DF335B"/>
    <w:rsid w:val="00DF373E"/>
    <w:rsid w:val="00DF374D"/>
    <w:rsid w:val="00DF3804"/>
    <w:rsid w:val="00DF3CE2"/>
    <w:rsid w:val="00DF40F2"/>
    <w:rsid w:val="00DF4207"/>
    <w:rsid w:val="00DF42E0"/>
    <w:rsid w:val="00DF44CC"/>
    <w:rsid w:val="00DF468B"/>
    <w:rsid w:val="00DF48A8"/>
    <w:rsid w:val="00DF4B42"/>
    <w:rsid w:val="00DF4CE5"/>
    <w:rsid w:val="00DF51BA"/>
    <w:rsid w:val="00DF550C"/>
    <w:rsid w:val="00DF57A2"/>
    <w:rsid w:val="00DF59B1"/>
    <w:rsid w:val="00DF5A00"/>
    <w:rsid w:val="00DF5E4B"/>
    <w:rsid w:val="00DF61EA"/>
    <w:rsid w:val="00DF6285"/>
    <w:rsid w:val="00DF6777"/>
    <w:rsid w:val="00DF6828"/>
    <w:rsid w:val="00DF6CD2"/>
    <w:rsid w:val="00DF6D84"/>
    <w:rsid w:val="00DF6DEA"/>
    <w:rsid w:val="00DF7232"/>
    <w:rsid w:val="00DF7288"/>
    <w:rsid w:val="00DF732F"/>
    <w:rsid w:val="00DF747F"/>
    <w:rsid w:val="00DF74EE"/>
    <w:rsid w:val="00DF777C"/>
    <w:rsid w:val="00DF78C8"/>
    <w:rsid w:val="00DF7D0E"/>
    <w:rsid w:val="00DF7E51"/>
    <w:rsid w:val="00DF7ED2"/>
    <w:rsid w:val="00E00AC0"/>
    <w:rsid w:val="00E00B2B"/>
    <w:rsid w:val="00E00B8D"/>
    <w:rsid w:val="00E00CC3"/>
    <w:rsid w:val="00E00DCF"/>
    <w:rsid w:val="00E01223"/>
    <w:rsid w:val="00E01228"/>
    <w:rsid w:val="00E01280"/>
    <w:rsid w:val="00E01B64"/>
    <w:rsid w:val="00E01C69"/>
    <w:rsid w:val="00E01D24"/>
    <w:rsid w:val="00E0223F"/>
    <w:rsid w:val="00E02439"/>
    <w:rsid w:val="00E0247E"/>
    <w:rsid w:val="00E026C5"/>
    <w:rsid w:val="00E027DA"/>
    <w:rsid w:val="00E02820"/>
    <w:rsid w:val="00E02BC7"/>
    <w:rsid w:val="00E02D44"/>
    <w:rsid w:val="00E02DDE"/>
    <w:rsid w:val="00E02F6A"/>
    <w:rsid w:val="00E03059"/>
    <w:rsid w:val="00E0315B"/>
    <w:rsid w:val="00E032F5"/>
    <w:rsid w:val="00E03756"/>
    <w:rsid w:val="00E0381C"/>
    <w:rsid w:val="00E03996"/>
    <w:rsid w:val="00E03ABE"/>
    <w:rsid w:val="00E03BCF"/>
    <w:rsid w:val="00E03CCF"/>
    <w:rsid w:val="00E03DF3"/>
    <w:rsid w:val="00E03FAC"/>
    <w:rsid w:val="00E0427E"/>
    <w:rsid w:val="00E0463E"/>
    <w:rsid w:val="00E04778"/>
    <w:rsid w:val="00E047D5"/>
    <w:rsid w:val="00E0483B"/>
    <w:rsid w:val="00E04A99"/>
    <w:rsid w:val="00E04AFC"/>
    <w:rsid w:val="00E04E59"/>
    <w:rsid w:val="00E04E5D"/>
    <w:rsid w:val="00E04F40"/>
    <w:rsid w:val="00E05686"/>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07FF5"/>
    <w:rsid w:val="00E10065"/>
    <w:rsid w:val="00E1046D"/>
    <w:rsid w:val="00E1060C"/>
    <w:rsid w:val="00E1075C"/>
    <w:rsid w:val="00E1092A"/>
    <w:rsid w:val="00E10B10"/>
    <w:rsid w:val="00E10B5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942"/>
    <w:rsid w:val="00E13A07"/>
    <w:rsid w:val="00E13B91"/>
    <w:rsid w:val="00E13CA8"/>
    <w:rsid w:val="00E13CB7"/>
    <w:rsid w:val="00E13D55"/>
    <w:rsid w:val="00E13E30"/>
    <w:rsid w:val="00E14032"/>
    <w:rsid w:val="00E1414E"/>
    <w:rsid w:val="00E14234"/>
    <w:rsid w:val="00E142A4"/>
    <w:rsid w:val="00E143C2"/>
    <w:rsid w:val="00E14428"/>
    <w:rsid w:val="00E14594"/>
    <w:rsid w:val="00E14844"/>
    <w:rsid w:val="00E1492C"/>
    <w:rsid w:val="00E14AFF"/>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6E30"/>
    <w:rsid w:val="00E173D7"/>
    <w:rsid w:val="00E176ED"/>
    <w:rsid w:val="00E17776"/>
    <w:rsid w:val="00E177F8"/>
    <w:rsid w:val="00E1793B"/>
    <w:rsid w:val="00E17B1A"/>
    <w:rsid w:val="00E17BC3"/>
    <w:rsid w:val="00E17C29"/>
    <w:rsid w:val="00E2019B"/>
    <w:rsid w:val="00E20394"/>
    <w:rsid w:val="00E206DB"/>
    <w:rsid w:val="00E206FF"/>
    <w:rsid w:val="00E209FC"/>
    <w:rsid w:val="00E20C1D"/>
    <w:rsid w:val="00E21110"/>
    <w:rsid w:val="00E211F6"/>
    <w:rsid w:val="00E212E9"/>
    <w:rsid w:val="00E21325"/>
    <w:rsid w:val="00E214D4"/>
    <w:rsid w:val="00E21526"/>
    <w:rsid w:val="00E21575"/>
    <w:rsid w:val="00E219CB"/>
    <w:rsid w:val="00E21AAE"/>
    <w:rsid w:val="00E21AD6"/>
    <w:rsid w:val="00E21E96"/>
    <w:rsid w:val="00E2202E"/>
    <w:rsid w:val="00E22086"/>
    <w:rsid w:val="00E2214A"/>
    <w:rsid w:val="00E22596"/>
    <w:rsid w:val="00E22642"/>
    <w:rsid w:val="00E2291E"/>
    <w:rsid w:val="00E22938"/>
    <w:rsid w:val="00E22A81"/>
    <w:rsid w:val="00E22AF3"/>
    <w:rsid w:val="00E22C46"/>
    <w:rsid w:val="00E22F9F"/>
    <w:rsid w:val="00E231DE"/>
    <w:rsid w:val="00E23204"/>
    <w:rsid w:val="00E232F2"/>
    <w:rsid w:val="00E2356F"/>
    <w:rsid w:val="00E238A8"/>
    <w:rsid w:val="00E23920"/>
    <w:rsid w:val="00E23AAF"/>
    <w:rsid w:val="00E23D60"/>
    <w:rsid w:val="00E23D8C"/>
    <w:rsid w:val="00E23FAB"/>
    <w:rsid w:val="00E2413E"/>
    <w:rsid w:val="00E24656"/>
    <w:rsid w:val="00E24803"/>
    <w:rsid w:val="00E2487C"/>
    <w:rsid w:val="00E24A28"/>
    <w:rsid w:val="00E24AF8"/>
    <w:rsid w:val="00E24FB8"/>
    <w:rsid w:val="00E2504B"/>
    <w:rsid w:val="00E25620"/>
    <w:rsid w:val="00E256C3"/>
    <w:rsid w:val="00E256FC"/>
    <w:rsid w:val="00E25790"/>
    <w:rsid w:val="00E257A7"/>
    <w:rsid w:val="00E258F8"/>
    <w:rsid w:val="00E25E53"/>
    <w:rsid w:val="00E25EBD"/>
    <w:rsid w:val="00E26303"/>
    <w:rsid w:val="00E263FA"/>
    <w:rsid w:val="00E26DB9"/>
    <w:rsid w:val="00E26F0C"/>
    <w:rsid w:val="00E26F95"/>
    <w:rsid w:val="00E27083"/>
    <w:rsid w:val="00E271BB"/>
    <w:rsid w:val="00E27913"/>
    <w:rsid w:val="00E27B3C"/>
    <w:rsid w:val="00E27B45"/>
    <w:rsid w:val="00E27C79"/>
    <w:rsid w:val="00E27CC7"/>
    <w:rsid w:val="00E27E5F"/>
    <w:rsid w:val="00E27F97"/>
    <w:rsid w:val="00E30565"/>
    <w:rsid w:val="00E30817"/>
    <w:rsid w:val="00E30CAC"/>
    <w:rsid w:val="00E30E7B"/>
    <w:rsid w:val="00E30EE0"/>
    <w:rsid w:val="00E30FFE"/>
    <w:rsid w:val="00E311BF"/>
    <w:rsid w:val="00E31603"/>
    <w:rsid w:val="00E31C2E"/>
    <w:rsid w:val="00E31DAF"/>
    <w:rsid w:val="00E31E88"/>
    <w:rsid w:val="00E31F13"/>
    <w:rsid w:val="00E32378"/>
    <w:rsid w:val="00E32470"/>
    <w:rsid w:val="00E325F7"/>
    <w:rsid w:val="00E32B2C"/>
    <w:rsid w:val="00E32C9F"/>
    <w:rsid w:val="00E32EB8"/>
    <w:rsid w:val="00E33150"/>
    <w:rsid w:val="00E3348A"/>
    <w:rsid w:val="00E33696"/>
    <w:rsid w:val="00E33A22"/>
    <w:rsid w:val="00E33CBA"/>
    <w:rsid w:val="00E343E3"/>
    <w:rsid w:val="00E34591"/>
    <w:rsid w:val="00E349EA"/>
    <w:rsid w:val="00E34B44"/>
    <w:rsid w:val="00E34C96"/>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20"/>
    <w:rsid w:val="00E37C46"/>
    <w:rsid w:val="00E37DFF"/>
    <w:rsid w:val="00E37F7F"/>
    <w:rsid w:val="00E40057"/>
    <w:rsid w:val="00E402BE"/>
    <w:rsid w:val="00E40572"/>
    <w:rsid w:val="00E4060A"/>
    <w:rsid w:val="00E40628"/>
    <w:rsid w:val="00E408EB"/>
    <w:rsid w:val="00E40D62"/>
    <w:rsid w:val="00E40D88"/>
    <w:rsid w:val="00E41083"/>
    <w:rsid w:val="00E410AA"/>
    <w:rsid w:val="00E41423"/>
    <w:rsid w:val="00E41430"/>
    <w:rsid w:val="00E41440"/>
    <w:rsid w:val="00E4146F"/>
    <w:rsid w:val="00E414D3"/>
    <w:rsid w:val="00E41599"/>
    <w:rsid w:val="00E41729"/>
    <w:rsid w:val="00E41841"/>
    <w:rsid w:val="00E41BFC"/>
    <w:rsid w:val="00E41C5D"/>
    <w:rsid w:val="00E41D35"/>
    <w:rsid w:val="00E420CF"/>
    <w:rsid w:val="00E422B2"/>
    <w:rsid w:val="00E42325"/>
    <w:rsid w:val="00E425AC"/>
    <w:rsid w:val="00E4281F"/>
    <w:rsid w:val="00E42FF8"/>
    <w:rsid w:val="00E432E1"/>
    <w:rsid w:val="00E436BE"/>
    <w:rsid w:val="00E43B5F"/>
    <w:rsid w:val="00E43CF8"/>
    <w:rsid w:val="00E43EB7"/>
    <w:rsid w:val="00E43F8E"/>
    <w:rsid w:val="00E44769"/>
    <w:rsid w:val="00E44BFF"/>
    <w:rsid w:val="00E44C11"/>
    <w:rsid w:val="00E44C1F"/>
    <w:rsid w:val="00E44CD7"/>
    <w:rsid w:val="00E44D5C"/>
    <w:rsid w:val="00E44E0D"/>
    <w:rsid w:val="00E4517B"/>
    <w:rsid w:val="00E45450"/>
    <w:rsid w:val="00E457FE"/>
    <w:rsid w:val="00E45D2B"/>
    <w:rsid w:val="00E45E5C"/>
    <w:rsid w:val="00E45ED6"/>
    <w:rsid w:val="00E45FB6"/>
    <w:rsid w:val="00E464DA"/>
    <w:rsid w:val="00E4675F"/>
    <w:rsid w:val="00E469DD"/>
    <w:rsid w:val="00E46A24"/>
    <w:rsid w:val="00E46EA3"/>
    <w:rsid w:val="00E47226"/>
    <w:rsid w:val="00E4742C"/>
    <w:rsid w:val="00E476DD"/>
    <w:rsid w:val="00E477BD"/>
    <w:rsid w:val="00E4784D"/>
    <w:rsid w:val="00E479CD"/>
    <w:rsid w:val="00E501F0"/>
    <w:rsid w:val="00E502A3"/>
    <w:rsid w:val="00E5039C"/>
    <w:rsid w:val="00E504A9"/>
    <w:rsid w:val="00E506A0"/>
    <w:rsid w:val="00E5072D"/>
    <w:rsid w:val="00E5078F"/>
    <w:rsid w:val="00E509F2"/>
    <w:rsid w:val="00E50BBA"/>
    <w:rsid w:val="00E50D64"/>
    <w:rsid w:val="00E50EE6"/>
    <w:rsid w:val="00E51098"/>
    <w:rsid w:val="00E51205"/>
    <w:rsid w:val="00E51477"/>
    <w:rsid w:val="00E51A05"/>
    <w:rsid w:val="00E51A46"/>
    <w:rsid w:val="00E51AFB"/>
    <w:rsid w:val="00E51CE8"/>
    <w:rsid w:val="00E52E45"/>
    <w:rsid w:val="00E52E8A"/>
    <w:rsid w:val="00E5305B"/>
    <w:rsid w:val="00E530E6"/>
    <w:rsid w:val="00E531B7"/>
    <w:rsid w:val="00E53B86"/>
    <w:rsid w:val="00E53DF2"/>
    <w:rsid w:val="00E542BB"/>
    <w:rsid w:val="00E542C1"/>
    <w:rsid w:val="00E54AB1"/>
    <w:rsid w:val="00E54B87"/>
    <w:rsid w:val="00E54D5E"/>
    <w:rsid w:val="00E54ED3"/>
    <w:rsid w:val="00E55066"/>
    <w:rsid w:val="00E55211"/>
    <w:rsid w:val="00E55377"/>
    <w:rsid w:val="00E5545D"/>
    <w:rsid w:val="00E554AD"/>
    <w:rsid w:val="00E554F6"/>
    <w:rsid w:val="00E55516"/>
    <w:rsid w:val="00E5554E"/>
    <w:rsid w:val="00E557DB"/>
    <w:rsid w:val="00E55B30"/>
    <w:rsid w:val="00E56278"/>
    <w:rsid w:val="00E564DA"/>
    <w:rsid w:val="00E564F3"/>
    <w:rsid w:val="00E56761"/>
    <w:rsid w:val="00E56BAD"/>
    <w:rsid w:val="00E56CC0"/>
    <w:rsid w:val="00E5703D"/>
    <w:rsid w:val="00E570D1"/>
    <w:rsid w:val="00E57517"/>
    <w:rsid w:val="00E57718"/>
    <w:rsid w:val="00E57801"/>
    <w:rsid w:val="00E57BD6"/>
    <w:rsid w:val="00E57F98"/>
    <w:rsid w:val="00E57FCF"/>
    <w:rsid w:val="00E60188"/>
    <w:rsid w:val="00E603C9"/>
    <w:rsid w:val="00E60561"/>
    <w:rsid w:val="00E6072E"/>
    <w:rsid w:val="00E60734"/>
    <w:rsid w:val="00E60B70"/>
    <w:rsid w:val="00E60C2E"/>
    <w:rsid w:val="00E60E30"/>
    <w:rsid w:val="00E610C8"/>
    <w:rsid w:val="00E614DB"/>
    <w:rsid w:val="00E61921"/>
    <w:rsid w:val="00E61F19"/>
    <w:rsid w:val="00E61FB3"/>
    <w:rsid w:val="00E61FF0"/>
    <w:rsid w:val="00E62033"/>
    <w:rsid w:val="00E62147"/>
    <w:rsid w:val="00E62527"/>
    <w:rsid w:val="00E625E1"/>
    <w:rsid w:val="00E626CB"/>
    <w:rsid w:val="00E628EF"/>
    <w:rsid w:val="00E62DDA"/>
    <w:rsid w:val="00E63316"/>
    <w:rsid w:val="00E63333"/>
    <w:rsid w:val="00E63670"/>
    <w:rsid w:val="00E63979"/>
    <w:rsid w:val="00E63992"/>
    <w:rsid w:val="00E63A0F"/>
    <w:rsid w:val="00E63E58"/>
    <w:rsid w:val="00E64121"/>
    <w:rsid w:val="00E644C1"/>
    <w:rsid w:val="00E646A5"/>
    <w:rsid w:val="00E65045"/>
    <w:rsid w:val="00E656E1"/>
    <w:rsid w:val="00E659B7"/>
    <w:rsid w:val="00E65E0F"/>
    <w:rsid w:val="00E65E21"/>
    <w:rsid w:val="00E6602C"/>
    <w:rsid w:val="00E66098"/>
    <w:rsid w:val="00E66116"/>
    <w:rsid w:val="00E66571"/>
    <w:rsid w:val="00E667FF"/>
    <w:rsid w:val="00E66874"/>
    <w:rsid w:val="00E66C6E"/>
    <w:rsid w:val="00E66EFA"/>
    <w:rsid w:val="00E67218"/>
    <w:rsid w:val="00E6738A"/>
    <w:rsid w:val="00E673A6"/>
    <w:rsid w:val="00E674C4"/>
    <w:rsid w:val="00E67580"/>
    <w:rsid w:val="00E67C1A"/>
    <w:rsid w:val="00E67D5C"/>
    <w:rsid w:val="00E70176"/>
    <w:rsid w:val="00E7018D"/>
    <w:rsid w:val="00E7035E"/>
    <w:rsid w:val="00E70E1A"/>
    <w:rsid w:val="00E71528"/>
    <w:rsid w:val="00E71EEF"/>
    <w:rsid w:val="00E720CE"/>
    <w:rsid w:val="00E723A7"/>
    <w:rsid w:val="00E72455"/>
    <w:rsid w:val="00E725AD"/>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4F81"/>
    <w:rsid w:val="00E750E9"/>
    <w:rsid w:val="00E75188"/>
    <w:rsid w:val="00E75252"/>
    <w:rsid w:val="00E75510"/>
    <w:rsid w:val="00E75872"/>
    <w:rsid w:val="00E759DD"/>
    <w:rsid w:val="00E75B3A"/>
    <w:rsid w:val="00E75DAD"/>
    <w:rsid w:val="00E75E43"/>
    <w:rsid w:val="00E76022"/>
    <w:rsid w:val="00E765D7"/>
    <w:rsid w:val="00E766EA"/>
    <w:rsid w:val="00E76854"/>
    <w:rsid w:val="00E76A1A"/>
    <w:rsid w:val="00E76A94"/>
    <w:rsid w:val="00E76DAC"/>
    <w:rsid w:val="00E7714F"/>
    <w:rsid w:val="00E7723E"/>
    <w:rsid w:val="00E7780A"/>
    <w:rsid w:val="00E778BD"/>
    <w:rsid w:val="00E77A43"/>
    <w:rsid w:val="00E80048"/>
    <w:rsid w:val="00E80092"/>
    <w:rsid w:val="00E80161"/>
    <w:rsid w:val="00E80599"/>
    <w:rsid w:val="00E809F9"/>
    <w:rsid w:val="00E80CF3"/>
    <w:rsid w:val="00E80F30"/>
    <w:rsid w:val="00E80F33"/>
    <w:rsid w:val="00E81087"/>
    <w:rsid w:val="00E81190"/>
    <w:rsid w:val="00E8152E"/>
    <w:rsid w:val="00E81ACC"/>
    <w:rsid w:val="00E81C40"/>
    <w:rsid w:val="00E81FFC"/>
    <w:rsid w:val="00E82175"/>
    <w:rsid w:val="00E8238F"/>
    <w:rsid w:val="00E8260C"/>
    <w:rsid w:val="00E8269A"/>
    <w:rsid w:val="00E82A18"/>
    <w:rsid w:val="00E82D73"/>
    <w:rsid w:val="00E82EDB"/>
    <w:rsid w:val="00E8300F"/>
    <w:rsid w:val="00E830D0"/>
    <w:rsid w:val="00E831D5"/>
    <w:rsid w:val="00E83214"/>
    <w:rsid w:val="00E8344E"/>
    <w:rsid w:val="00E835A2"/>
    <w:rsid w:val="00E838C1"/>
    <w:rsid w:val="00E839A0"/>
    <w:rsid w:val="00E83A4A"/>
    <w:rsid w:val="00E83B81"/>
    <w:rsid w:val="00E83BFE"/>
    <w:rsid w:val="00E83F4B"/>
    <w:rsid w:val="00E84235"/>
    <w:rsid w:val="00E84276"/>
    <w:rsid w:val="00E84395"/>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26"/>
    <w:rsid w:val="00E8688E"/>
    <w:rsid w:val="00E86A61"/>
    <w:rsid w:val="00E86C36"/>
    <w:rsid w:val="00E86CB4"/>
    <w:rsid w:val="00E86DC4"/>
    <w:rsid w:val="00E86E92"/>
    <w:rsid w:val="00E871BC"/>
    <w:rsid w:val="00E87281"/>
    <w:rsid w:val="00E87AC7"/>
    <w:rsid w:val="00E87DC1"/>
    <w:rsid w:val="00E87E51"/>
    <w:rsid w:val="00E87F9B"/>
    <w:rsid w:val="00E9001F"/>
    <w:rsid w:val="00E901A1"/>
    <w:rsid w:val="00E90264"/>
    <w:rsid w:val="00E9069B"/>
    <w:rsid w:val="00E90762"/>
    <w:rsid w:val="00E90942"/>
    <w:rsid w:val="00E90AE8"/>
    <w:rsid w:val="00E90F9E"/>
    <w:rsid w:val="00E90FFE"/>
    <w:rsid w:val="00E912B3"/>
    <w:rsid w:val="00E91828"/>
    <w:rsid w:val="00E91837"/>
    <w:rsid w:val="00E919BA"/>
    <w:rsid w:val="00E91B8A"/>
    <w:rsid w:val="00E91F66"/>
    <w:rsid w:val="00E9258A"/>
    <w:rsid w:val="00E9267D"/>
    <w:rsid w:val="00E927E6"/>
    <w:rsid w:val="00E92B63"/>
    <w:rsid w:val="00E92C11"/>
    <w:rsid w:val="00E92D94"/>
    <w:rsid w:val="00E92DA1"/>
    <w:rsid w:val="00E92E49"/>
    <w:rsid w:val="00E93184"/>
    <w:rsid w:val="00E93594"/>
    <w:rsid w:val="00E938DE"/>
    <w:rsid w:val="00E939BF"/>
    <w:rsid w:val="00E93A02"/>
    <w:rsid w:val="00E93A71"/>
    <w:rsid w:val="00E93B24"/>
    <w:rsid w:val="00E93DCA"/>
    <w:rsid w:val="00E93EF4"/>
    <w:rsid w:val="00E93F22"/>
    <w:rsid w:val="00E943FF"/>
    <w:rsid w:val="00E946A6"/>
    <w:rsid w:val="00E94823"/>
    <w:rsid w:val="00E94AED"/>
    <w:rsid w:val="00E9575B"/>
    <w:rsid w:val="00E957CD"/>
    <w:rsid w:val="00E95A2A"/>
    <w:rsid w:val="00E95D28"/>
    <w:rsid w:val="00E95D2E"/>
    <w:rsid w:val="00E95E2C"/>
    <w:rsid w:val="00E96219"/>
    <w:rsid w:val="00E96745"/>
    <w:rsid w:val="00E9682A"/>
    <w:rsid w:val="00E9691F"/>
    <w:rsid w:val="00E96AF3"/>
    <w:rsid w:val="00E96B5C"/>
    <w:rsid w:val="00E96BE4"/>
    <w:rsid w:val="00E96D3A"/>
    <w:rsid w:val="00E9707C"/>
    <w:rsid w:val="00E9734B"/>
    <w:rsid w:val="00E9754E"/>
    <w:rsid w:val="00E975FF"/>
    <w:rsid w:val="00E976AB"/>
    <w:rsid w:val="00E97862"/>
    <w:rsid w:val="00E97CED"/>
    <w:rsid w:val="00E97D8A"/>
    <w:rsid w:val="00E97E9C"/>
    <w:rsid w:val="00E97F50"/>
    <w:rsid w:val="00EA0015"/>
    <w:rsid w:val="00EA006D"/>
    <w:rsid w:val="00EA00F9"/>
    <w:rsid w:val="00EA01E9"/>
    <w:rsid w:val="00EA03D4"/>
    <w:rsid w:val="00EA0445"/>
    <w:rsid w:val="00EA073A"/>
    <w:rsid w:val="00EA0860"/>
    <w:rsid w:val="00EA08C1"/>
    <w:rsid w:val="00EA0D8E"/>
    <w:rsid w:val="00EA0FCF"/>
    <w:rsid w:val="00EA11A5"/>
    <w:rsid w:val="00EA1493"/>
    <w:rsid w:val="00EA1ACB"/>
    <w:rsid w:val="00EA1B92"/>
    <w:rsid w:val="00EA1D43"/>
    <w:rsid w:val="00EA1E2C"/>
    <w:rsid w:val="00EA1FC8"/>
    <w:rsid w:val="00EA21ED"/>
    <w:rsid w:val="00EA25BA"/>
    <w:rsid w:val="00EA25CF"/>
    <w:rsid w:val="00EA290D"/>
    <w:rsid w:val="00EA2C3B"/>
    <w:rsid w:val="00EA2DBF"/>
    <w:rsid w:val="00EA2DFD"/>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7B8"/>
    <w:rsid w:val="00EA4B85"/>
    <w:rsid w:val="00EA4C05"/>
    <w:rsid w:val="00EA4E85"/>
    <w:rsid w:val="00EA4F53"/>
    <w:rsid w:val="00EA4F5E"/>
    <w:rsid w:val="00EA53D4"/>
    <w:rsid w:val="00EA55C9"/>
    <w:rsid w:val="00EA597A"/>
    <w:rsid w:val="00EA5B7C"/>
    <w:rsid w:val="00EA5E39"/>
    <w:rsid w:val="00EA5E94"/>
    <w:rsid w:val="00EA601F"/>
    <w:rsid w:val="00EA62A1"/>
    <w:rsid w:val="00EA668E"/>
    <w:rsid w:val="00EA69D7"/>
    <w:rsid w:val="00EA69DB"/>
    <w:rsid w:val="00EA6E07"/>
    <w:rsid w:val="00EA706C"/>
    <w:rsid w:val="00EA709C"/>
    <w:rsid w:val="00EA7759"/>
    <w:rsid w:val="00EA7A7D"/>
    <w:rsid w:val="00EA7D0F"/>
    <w:rsid w:val="00EA7D63"/>
    <w:rsid w:val="00EA7D64"/>
    <w:rsid w:val="00EA7E02"/>
    <w:rsid w:val="00EA7E14"/>
    <w:rsid w:val="00EB02E5"/>
    <w:rsid w:val="00EB030C"/>
    <w:rsid w:val="00EB0F38"/>
    <w:rsid w:val="00EB11EC"/>
    <w:rsid w:val="00EB13FE"/>
    <w:rsid w:val="00EB153B"/>
    <w:rsid w:val="00EB19B1"/>
    <w:rsid w:val="00EB19F9"/>
    <w:rsid w:val="00EB1B37"/>
    <w:rsid w:val="00EB1BBB"/>
    <w:rsid w:val="00EB1E70"/>
    <w:rsid w:val="00EB2113"/>
    <w:rsid w:val="00EB2361"/>
    <w:rsid w:val="00EB23BD"/>
    <w:rsid w:val="00EB241D"/>
    <w:rsid w:val="00EB26A8"/>
    <w:rsid w:val="00EB2721"/>
    <w:rsid w:val="00EB2A89"/>
    <w:rsid w:val="00EB2B19"/>
    <w:rsid w:val="00EB2D87"/>
    <w:rsid w:val="00EB2E11"/>
    <w:rsid w:val="00EB31A7"/>
    <w:rsid w:val="00EB35BC"/>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48"/>
    <w:rsid w:val="00EB66EB"/>
    <w:rsid w:val="00EB66FD"/>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420"/>
    <w:rsid w:val="00EC4517"/>
    <w:rsid w:val="00EC4651"/>
    <w:rsid w:val="00EC4F1B"/>
    <w:rsid w:val="00EC512C"/>
    <w:rsid w:val="00EC5691"/>
    <w:rsid w:val="00EC57C4"/>
    <w:rsid w:val="00EC5956"/>
    <w:rsid w:val="00EC5AB8"/>
    <w:rsid w:val="00EC5B57"/>
    <w:rsid w:val="00EC5E19"/>
    <w:rsid w:val="00EC5E4C"/>
    <w:rsid w:val="00EC60C1"/>
    <w:rsid w:val="00EC648F"/>
    <w:rsid w:val="00EC6811"/>
    <w:rsid w:val="00EC6AF0"/>
    <w:rsid w:val="00EC71DA"/>
    <w:rsid w:val="00EC73B1"/>
    <w:rsid w:val="00EC7431"/>
    <w:rsid w:val="00EC795C"/>
    <w:rsid w:val="00EC79BB"/>
    <w:rsid w:val="00EC7C04"/>
    <w:rsid w:val="00EC7DB7"/>
    <w:rsid w:val="00ED0049"/>
    <w:rsid w:val="00ED007F"/>
    <w:rsid w:val="00ED01B1"/>
    <w:rsid w:val="00ED0245"/>
    <w:rsid w:val="00ED0335"/>
    <w:rsid w:val="00ED03EC"/>
    <w:rsid w:val="00ED04E4"/>
    <w:rsid w:val="00ED058D"/>
    <w:rsid w:val="00ED061B"/>
    <w:rsid w:val="00ED07C5"/>
    <w:rsid w:val="00ED0EB6"/>
    <w:rsid w:val="00ED104D"/>
    <w:rsid w:val="00ED1577"/>
    <w:rsid w:val="00ED1699"/>
    <w:rsid w:val="00ED1724"/>
    <w:rsid w:val="00ED1A97"/>
    <w:rsid w:val="00ED1B1A"/>
    <w:rsid w:val="00ED1BBC"/>
    <w:rsid w:val="00ED1C44"/>
    <w:rsid w:val="00ED1E20"/>
    <w:rsid w:val="00ED20CA"/>
    <w:rsid w:val="00ED2125"/>
    <w:rsid w:val="00ED2366"/>
    <w:rsid w:val="00ED2504"/>
    <w:rsid w:val="00ED2817"/>
    <w:rsid w:val="00ED2A62"/>
    <w:rsid w:val="00ED2BFF"/>
    <w:rsid w:val="00ED2D46"/>
    <w:rsid w:val="00ED2FDD"/>
    <w:rsid w:val="00ED34B8"/>
    <w:rsid w:val="00ED35C2"/>
    <w:rsid w:val="00ED38B3"/>
    <w:rsid w:val="00ED3923"/>
    <w:rsid w:val="00ED3A53"/>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946"/>
    <w:rsid w:val="00ED6B0F"/>
    <w:rsid w:val="00ED6C92"/>
    <w:rsid w:val="00ED6E00"/>
    <w:rsid w:val="00ED6E13"/>
    <w:rsid w:val="00ED75FA"/>
    <w:rsid w:val="00ED7837"/>
    <w:rsid w:val="00EE0117"/>
    <w:rsid w:val="00EE03ED"/>
    <w:rsid w:val="00EE04E6"/>
    <w:rsid w:val="00EE07E6"/>
    <w:rsid w:val="00EE0891"/>
    <w:rsid w:val="00EE0B7F"/>
    <w:rsid w:val="00EE0E9A"/>
    <w:rsid w:val="00EE0E9C"/>
    <w:rsid w:val="00EE0F0D"/>
    <w:rsid w:val="00EE1104"/>
    <w:rsid w:val="00EE1658"/>
    <w:rsid w:val="00EE19F5"/>
    <w:rsid w:val="00EE1E49"/>
    <w:rsid w:val="00EE1E51"/>
    <w:rsid w:val="00EE1FB7"/>
    <w:rsid w:val="00EE20F7"/>
    <w:rsid w:val="00EE2254"/>
    <w:rsid w:val="00EE2587"/>
    <w:rsid w:val="00EE2A23"/>
    <w:rsid w:val="00EE2A6D"/>
    <w:rsid w:val="00EE2EA7"/>
    <w:rsid w:val="00EE2F9E"/>
    <w:rsid w:val="00EE33B5"/>
    <w:rsid w:val="00EE352F"/>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863"/>
    <w:rsid w:val="00EE5B25"/>
    <w:rsid w:val="00EE5DCE"/>
    <w:rsid w:val="00EE5DFB"/>
    <w:rsid w:val="00EE6004"/>
    <w:rsid w:val="00EE602E"/>
    <w:rsid w:val="00EE640B"/>
    <w:rsid w:val="00EE66BB"/>
    <w:rsid w:val="00EE6735"/>
    <w:rsid w:val="00EE675E"/>
    <w:rsid w:val="00EE67B7"/>
    <w:rsid w:val="00EE6BC0"/>
    <w:rsid w:val="00EE6F3F"/>
    <w:rsid w:val="00EE6F9D"/>
    <w:rsid w:val="00EE76A9"/>
    <w:rsid w:val="00EE771B"/>
    <w:rsid w:val="00EE78D9"/>
    <w:rsid w:val="00EE79A3"/>
    <w:rsid w:val="00EE7B4B"/>
    <w:rsid w:val="00EE7C27"/>
    <w:rsid w:val="00EE7D4E"/>
    <w:rsid w:val="00EE7E2F"/>
    <w:rsid w:val="00EE7FA7"/>
    <w:rsid w:val="00EF0061"/>
    <w:rsid w:val="00EF03BB"/>
    <w:rsid w:val="00EF0BCA"/>
    <w:rsid w:val="00EF0C6A"/>
    <w:rsid w:val="00EF0C6C"/>
    <w:rsid w:val="00EF1160"/>
    <w:rsid w:val="00EF14B7"/>
    <w:rsid w:val="00EF191E"/>
    <w:rsid w:val="00EF1DDD"/>
    <w:rsid w:val="00EF1F06"/>
    <w:rsid w:val="00EF1F14"/>
    <w:rsid w:val="00EF208C"/>
    <w:rsid w:val="00EF21C3"/>
    <w:rsid w:val="00EF2341"/>
    <w:rsid w:val="00EF2505"/>
    <w:rsid w:val="00EF28FE"/>
    <w:rsid w:val="00EF297D"/>
    <w:rsid w:val="00EF2A9B"/>
    <w:rsid w:val="00EF2AC2"/>
    <w:rsid w:val="00EF2C7C"/>
    <w:rsid w:val="00EF2D93"/>
    <w:rsid w:val="00EF3A07"/>
    <w:rsid w:val="00EF3B0C"/>
    <w:rsid w:val="00EF3E69"/>
    <w:rsid w:val="00EF3F48"/>
    <w:rsid w:val="00EF4108"/>
    <w:rsid w:val="00EF4289"/>
    <w:rsid w:val="00EF42BA"/>
    <w:rsid w:val="00EF42D2"/>
    <w:rsid w:val="00EF43A6"/>
    <w:rsid w:val="00EF44AC"/>
    <w:rsid w:val="00EF47B2"/>
    <w:rsid w:val="00EF4AB9"/>
    <w:rsid w:val="00EF4BD6"/>
    <w:rsid w:val="00EF4DC5"/>
    <w:rsid w:val="00EF4E13"/>
    <w:rsid w:val="00EF4EE4"/>
    <w:rsid w:val="00EF4F59"/>
    <w:rsid w:val="00EF51F9"/>
    <w:rsid w:val="00EF5418"/>
    <w:rsid w:val="00EF5486"/>
    <w:rsid w:val="00EF556A"/>
    <w:rsid w:val="00EF596F"/>
    <w:rsid w:val="00EF5DE3"/>
    <w:rsid w:val="00EF5E1F"/>
    <w:rsid w:val="00EF5FE4"/>
    <w:rsid w:val="00EF611B"/>
    <w:rsid w:val="00EF633C"/>
    <w:rsid w:val="00EF6523"/>
    <w:rsid w:val="00EF65AB"/>
    <w:rsid w:val="00EF69F9"/>
    <w:rsid w:val="00EF6A07"/>
    <w:rsid w:val="00EF6B9F"/>
    <w:rsid w:val="00EF6DC2"/>
    <w:rsid w:val="00EF6FD0"/>
    <w:rsid w:val="00EF7323"/>
    <w:rsid w:val="00EF7502"/>
    <w:rsid w:val="00EF7891"/>
    <w:rsid w:val="00EF7B36"/>
    <w:rsid w:val="00EF7D9F"/>
    <w:rsid w:val="00EF7E8E"/>
    <w:rsid w:val="00F00011"/>
    <w:rsid w:val="00F00413"/>
    <w:rsid w:val="00F00524"/>
    <w:rsid w:val="00F00BD7"/>
    <w:rsid w:val="00F00BFF"/>
    <w:rsid w:val="00F00CE0"/>
    <w:rsid w:val="00F00E9B"/>
    <w:rsid w:val="00F017AE"/>
    <w:rsid w:val="00F017C8"/>
    <w:rsid w:val="00F01AB0"/>
    <w:rsid w:val="00F01C15"/>
    <w:rsid w:val="00F021FB"/>
    <w:rsid w:val="00F022CE"/>
    <w:rsid w:val="00F022D3"/>
    <w:rsid w:val="00F02594"/>
    <w:rsid w:val="00F0264D"/>
    <w:rsid w:val="00F026BD"/>
    <w:rsid w:val="00F02700"/>
    <w:rsid w:val="00F027A6"/>
    <w:rsid w:val="00F02CE2"/>
    <w:rsid w:val="00F02E42"/>
    <w:rsid w:val="00F03047"/>
    <w:rsid w:val="00F03607"/>
    <w:rsid w:val="00F037C5"/>
    <w:rsid w:val="00F040F7"/>
    <w:rsid w:val="00F0422C"/>
    <w:rsid w:val="00F04454"/>
    <w:rsid w:val="00F04563"/>
    <w:rsid w:val="00F04725"/>
    <w:rsid w:val="00F04FC2"/>
    <w:rsid w:val="00F055E9"/>
    <w:rsid w:val="00F05C57"/>
    <w:rsid w:val="00F05E8F"/>
    <w:rsid w:val="00F05F75"/>
    <w:rsid w:val="00F06055"/>
    <w:rsid w:val="00F0656D"/>
    <w:rsid w:val="00F0670C"/>
    <w:rsid w:val="00F07103"/>
    <w:rsid w:val="00F0716D"/>
    <w:rsid w:val="00F071A8"/>
    <w:rsid w:val="00F072C2"/>
    <w:rsid w:val="00F073BA"/>
    <w:rsid w:val="00F075A6"/>
    <w:rsid w:val="00F07890"/>
    <w:rsid w:val="00F07B59"/>
    <w:rsid w:val="00F07CFD"/>
    <w:rsid w:val="00F07F7B"/>
    <w:rsid w:val="00F10108"/>
    <w:rsid w:val="00F1070F"/>
    <w:rsid w:val="00F10823"/>
    <w:rsid w:val="00F10CF1"/>
    <w:rsid w:val="00F10DED"/>
    <w:rsid w:val="00F10E9A"/>
    <w:rsid w:val="00F10FA2"/>
    <w:rsid w:val="00F1105B"/>
    <w:rsid w:val="00F1120E"/>
    <w:rsid w:val="00F11283"/>
    <w:rsid w:val="00F113C1"/>
    <w:rsid w:val="00F1142E"/>
    <w:rsid w:val="00F1144E"/>
    <w:rsid w:val="00F11462"/>
    <w:rsid w:val="00F11658"/>
    <w:rsid w:val="00F11759"/>
    <w:rsid w:val="00F11CCC"/>
    <w:rsid w:val="00F11E4B"/>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3D02"/>
    <w:rsid w:val="00F1449C"/>
    <w:rsid w:val="00F1451C"/>
    <w:rsid w:val="00F14AC5"/>
    <w:rsid w:val="00F14B21"/>
    <w:rsid w:val="00F14BD7"/>
    <w:rsid w:val="00F14D25"/>
    <w:rsid w:val="00F14F24"/>
    <w:rsid w:val="00F15255"/>
    <w:rsid w:val="00F1557F"/>
    <w:rsid w:val="00F155C0"/>
    <w:rsid w:val="00F1562C"/>
    <w:rsid w:val="00F156DE"/>
    <w:rsid w:val="00F15774"/>
    <w:rsid w:val="00F159FA"/>
    <w:rsid w:val="00F15BB1"/>
    <w:rsid w:val="00F15BE1"/>
    <w:rsid w:val="00F15E24"/>
    <w:rsid w:val="00F162CB"/>
    <w:rsid w:val="00F1649E"/>
    <w:rsid w:val="00F16682"/>
    <w:rsid w:val="00F167F6"/>
    <w:rsid w:val="00F16921"/>
    <w:rsid w:val="00F169BA"/>
    <w:rsid w:val="00F16A80"/>
    <w:rsid w:val="00F1735C"/>
    <w:rsid w:val="00F174DB"/>
    <w:rsid w:val="00F17945"/>
    <w:rsid w:val="00F17D71"/>
    <w:rsid w:val="00F17DD0"/>
    <w:rsid w:val="00F17E82"/>
    <w:rsid w:val="00F17E89"/>
    <w:rsid w:val="00F20119"/>
    <w:rsid w:val="00F20181"/>
    <w:rsid w:val="00F20319"/>
    <w:rsid w:val="00F2034F"/>
    <w:rsid w:val="00F20764"/>
    <w:rsid w:val="00F207CE"/>
    <w:rsid w:val="00F207F1"/>
    <w:rsid w:val="00F20A71"/>
    <w:rsid w:val="00F20C17"/>
    <w:rsid w:val="00F20E3F"/>
    <w:rsid w:val="00F20E59"/>
    <w:rsid w:val="00F21077"/>
    <w:rsid w:val="00F2139B"/>
    <w:rsid w:val="00F214F6"/>
    <w:rsid w:val="00F216DC"/>
    <w:rsid w:val="00F2180C"/>
    <w:rsid w:val="00F21AA9"/>
    <w:rsid w:val="00F21D9B"/>
    <w:rsid w:val="00F222D3"/>
    <w:rsid w:val="00F2232A"/>
    <w:rsid w:val="00F22400"/>
    <w:rsid w:val="00F22CE5"/>
    <w:rsid w:val="00F22D7B"/>
    <w:rsid w:val="00F230AC"/>
    <w:rsid w:val="00F2312A"/>
    <w:rsid w:val="00F2354F"/>
    <w:rsid w:val="00F235C7"/>
    <w:rsid w:val="00F236DF"/>
    <w:rsid w:val="00F237C7"/>
    <w:rsid w:val="00F23DBC"/>
    <w:rsid w:val="00F23E30"/>
    <w:rsid w:val="00F23E5F"/>
    <w:rsid w:val="00F23E75"/>
    <w:rsid w:val="00F23E98"/>
    <w:rsid w:val="00F24077"/>
    <w:rsid w:val="00F244A0"/>
    <w:rsid w:val="00F245FF"/>
    <w:rsid w:val="00F24ACA"/>
    <w:rsid w:val="00F24D6F"/>
    <w:rsid w:val="00F24E08"/>
    <w:rsid w:val="00F25029"/>
    <w:rsid w:val="00F25459"/>
    <w:rsid w:val="00F25EA4"/>
    <w:rsid w:val="00F26223"/>
    <w:rsid w:val="00F26324"/>
    <w:rsid w:val="00F263B2"/>
    <w:rsid w:val="00F26682"/>
    <w:rsid w:val="00F2672B"/>
    <w:rsid w:val="00F269B4"/>
    <w:rsid w:val="00F26B7F"/>
    <w:rsid w:val="00F26BB8"/>
    <w:rsid w:val="00F26E38"/>
    <w:rsid w:val="00F26EB5"/>
    <w:rsid w:val="00F26FEB"/>
    <w:rsid w:val="00F27183"/>
    <w:rsid w:val="00F2728F"/>
    <w:rsid w:val="00F276B1"/>
    <w:rsid w:val="00F27899"/>
    <w:rsid w:val="00F27AF8"/>
    <w:rsid w:val="00F27FEB"/>
    <w:rsid w:val="00F30006"/>
    <w:rsid w:val="00F30346"/>
    <w:rsid w:val="00F303D8"/>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828"/>
    <w:rsid w:val="00F32D8D"/>
    <w:rsid w:val="00F32E8D"/>
    <w:rsid w:val="00F32EF4"/>
    <w:rsid w:val="00F33017"/>
    <w:rsid w:val="00F3309C"/>
    <w:rsid w:val="00F330F1"/>
    <w:rsid w:val="00F33139"/>
    <w:rsid w:val="00F3315B"/>
    <w:rsid w:val="00F3331F"/>
    <w:rsid w:val="00F33D3E"/>
    <w:rsid w:val="00F3433D"/>
    <w:rsid w:val="00F34603"/>
    <w:rsid w:val="00F3483F"/>
    <w:rsid w:val="00F3493B"/>
    <w:rsid w:val="00F34B4A"/>
    <w:rsid w:val="00F34E66"/>
    <w:rsid w:val="00F34FFE"/>
    <w:rsid w:val="00F3540B"/>
    <w:rsid w:val="00F3550B"/>
    <w:rsid w:val="00F355A1"/>
    <w:rsid w:val="00F357EE"/>
    <w:rsid w:val="00F35CA4"/>
    <w:rsid w:val="00F35E67"/>
    <w:rsid w:val="00F360E9"/>
    <w:rsid w:val="00F362F3"/>
    <w:rsid w:val="00F36608"/>
    <w:rsid w:val="00F366C5"/>
    <w:rsid w:val="00F366F1"/>
    <w:rsid w:val="00F3697C"/>
    <w:rsid w:val="00F36AA0"/>
    <w:rsid w:val="00F36C78"/>
    <w:rsid w:val="00F36E6C"/>
    <w:rsid w:val="00F36F53"/>
    <w:rsid w:val="00F37169"/>
    <w:rsid w:val="00F37330"/>
    <w:rsid w:val="00F37409"/>
    <w:rsid w:val="00F374F2"/>
    <w:rsid w:val="00F376D0"/>
    <w:rsid w:val="00F378F4"/>
    <w:rsid w:val="00F37A15"/>
    <w:rsid w:val="00F37B18"/>
    <w:rsid w:val="00F4011A"/>
    <w:rsid w:val="00F402B0"/>
    <w:rsid w:val="00F402B8"/>
    <w:rsid w:val="00F4030A"/>
    <w:rsid w:val="00F40319"/>
    <w:rsid w:val="00F40331"/>
    <w:rsid w:val="00F406DB"/>
    <w:rsid w:val="00F40737"/>
    <w:rsid w:val="00F4098F"/>
    <w:rsid w:val="00F40D2F"/>
    <w:rsid w:val="00F41449"/>
    <w:rsid w:val="00F41476"/>
    <w:rsid w:val="00F41892"/>
    <w:rsid w:val="00F41DEF"/>
    <w:rsid w:val="00F41E3C"/>
    <w:rsid w:val="00F423D1"/>
    <w:rsid w:val="00F42990"/>
    <w:rsid w:val="00F429AF"/>
    <w:rsid w:val="00F42DAB"/>
    <w:rsid w:val="00F42DFF"/>
    <w:rsid w:val="00F42EE1"/>
    <w:rsid w:val="00F42FBD"/>
    <w:rsid w:val="00F42FCD"/>
    <w:rsid w:val="00F4344A"/>
    <w:rsid w:val="00F43452"/>
    <w:rsid w:val="00F43CE9"/>
    <w:rsid w:val="00F43D57"/>
    <w:rsid w:val="00F444F9"/>
    <w:rsid w:val="00F44691"/>
    <w:rsid w:val="00F446A8"/>
    <w:rsid w:val="00F44A3D"/>
    <w:rsid w:val="00F44C10"/>
    <w:rsid w:val="00F44FCF"/>
    <w:rsid w:val="00F45117"/>
    <w:rsid w:val="00F45167"/>
    <w:rsid w:val="00F452D2"/>
    <w:rsid w:val="00F45748"/>
    <w:rsid w:val="00F457FA"/>
    <w:rsid w:val="00F45917"/>
    <w:rsid w:val="00F45C77"/>
    <w:rsid w:val="00F4603C"/>
    <w:rsid w:val="00F46244"/>
    <w:rsid w:val="00F464CC"/>
    <w:rsid w:val="00F4655C"/>
    <w:rsid w:val="00F47231"/>
    <w:rsid w:val="00F47F85"/>
    <w:rsid w:val="00F50316"/>
    <w:rsid w:val="00F508E7"/>
    <w:rsid w:val="00F50A1E"/>
    <w:rsid w:val="00F50C1F"/>
    <w:rsid w:val="00F50C25"/>
    <w:rsid w:val="00F50CF9"/>
    <w:rsid w:val="00F50D4A"/>
    <w:rsid w:val="00F50D97"/>
    <w:rsid w:val="00F511F9"/>
    <w:rsid w:val="00F51623"/>
    <w:rsid w:val="00F517AB"/>
    <w:rsid w:val="00F51E7C"/>
    <w:rsid w:val="00F52131"/>
    <w:rsid w:val="00F52975"/>
    <w:rsid w:val="00F52D60"/>
    <w:rsid w:val="00F52E14"/>
    <w:rsid w:val="00F5312D"/>
    <w:rsid w:val="00F5323A"/>
    <w:rsid w:val="00F532E8"/>
    <w:rsid w:val="00F532E9"/>
    <w:rsid w:val="00F533EE"/>
    <w:rsid w:val="00F5351E"/>
    <w:rsid w:val="00F5396F"/>
    <w:rsid w:val="00F53FFA"/>
    <w:rsid w:val="00F541DD"/>
    <w:rsid w:val="00F5429E"/>
    <w:rsid w:val="00F547E8"/>
    <w:rsid w:val="00F5498A"/>
    <w:rsid w:val="00F54A48"/>
    <w:rsid w:val="00F54CF3"/>
    <w:rsid w:val="00F54DDF"/>
    <w:rsid w:val="00F54E01"/>
    <w:rsid w:val="00F54E54"/>
    <w:rsid w:val="00F54F30"/>
    <w:rsid w:val="00F55037"/>
    <w:rsid w:val="00F553B9"/>
    <w:rsid w:val="00F55466"/>
    <w:rsid w:val="00F554E3"/>
    <w:rsid w:val="00F5593A"/>
    <w:rsid w:val="00F55B49"/>
    <w:rsid w:val="00F55CF6"/>
    <w:rsid w:val="00F55D90"/>
    <w:rsid w:val="00F5645D"/>
    <w:rsid w:val="00F564F7"/>
    <w:rsid w:val="00F5698B"/>
    <w:rsid w:val="00F569CC"/>
    <w:rsid w:val="00F56D13"/>
    <w:rsid w:val="00F56DC9"/>
    <w:rsid w:val="00F56EA0"/>
    <w:rsid w:val="00F570BC"/>
    <w:rsid w:val="00F570E9"/>
    <w:rsid w:val="00F57B82"/>
    <w:rsid w:val="00F57C96"/>
    <w:rsid w:val="00F57D1E"/>
    <w:rsid w:val="00F57DF7"/>
    <w:rsid w:val="00F60046"/>
    <w:rsid w:val="00F602AA"/>
    <w:rsid w:val="00F6050C"/>
    <w:rsid w:val="00F6054E"/>
    <w:rsid w:val="00F607BC"/>
    <w:rsid w:val="00F6082F"/>
    <w:rsid w:val="00F60950"/>
    <w:rsid w:val="00F60A52"/>
    <w:rsid w:val="00F60AA1"/>
    <w:rsid w:val="00F60CE4"/>
    <w:rsid w:val="00F61066"/>
    <w:rsid w:val="00F61199"/>
    <w:rsid w:val="00F612EC"/>
    <w:rsid w:val="00F6160F"/>
    <w:rsid w:val="00F61706"/>
    <w:rsid w:val="00F61937"/>
    <w:rsid w:val="00F61980"/>
    <w:rsid w:val="00F61985"/>
    <w:rsid w:val="00F619C3"/>
    <w:rsid w:val="00F61C0D"/>
    <w:rsid w:val="00F61E24"/>
    <w:rsid w:val="00F61F4E"/>
    <w:rsid w:val="00F62008"/>
    <w:rsid w:val="00F6202E"/>
    <w:rsid w:val="00F62045"/>
    <w:rsid w:val="00F620BF"/>
    <w:rsid w:val="00F62172"/>
    <w:rsid w:val="00F625CC"/>
    <w:rsid w:val="00F625CD"/>
    <w:rsid w:val="00F6264A"/>
    <w:rsid w:val="00F62738"/>
    <w:rsid w:val="00F62C49"/>
    <w:rsid w:val="00F62D0C"/>
    <w:rsid w:val="00F62F3F"/>
    <w:rsid w:val="00F631AA"/>
    <w:rsid w:val="00F63538"/>
    <w:rsid w:val="00F63DBC"/>
    <w:rsid w:val="00F63E82"/>
    <w:rsid w:val="00F63F75"/>
    <w:rsid w:val="00F6478F"/>
    <w:rsid w:val="00F648F1"/>
    <w:rsid w:val="00F64C90"/>
    <w:rsid w:val="00F65163"/>
    <w:rsid w:val="00F6518F"/>
    <w:rsid w:val="00F651D3"/>
    <w:rsid w:val="00F6556C"/>
    <w:rsid w:val="00F65642"/>
    <w:rsid w:val="00F657B2"/>
    <w:rsid w:val="00F65D7C"/>
    <w:rsid w:val="00F6620C"/>
    <w:rsid w:val="00F663FD"/>
    <w:rsid w:val="00F665D2"/>
    <w:rsid w:val="00F665FA"/>
    <w:rsid w:val="00F66713"/>
    <w:rsid w:val="00F6675F"/>
    <w:rsid w:val="00F66A34"/>
    <w:rsid w:val="00F66C01"/>
    <w:rsid w:val="00F67256"/>
    <w:rsid w:val="00F672FD"/>
    <w:rsid w:val="00F67308"/>
    <w:rsid w:val="00F674E6"/>
    <w:rsid w:val="00F67D9E"/>
    <w:rsid w:val="00F67E45"/>
    <w:rsid w:val="00F67E4C"/>
    <w:rsid w:val="00F703C5"/>
    <w:rsid w:val="00F70472"/>
    <w:rsid w:val="00F706E1"/>
    <w:rsid w:val="00F706EB"/>
    <w:rsid w:val="00F70715"/>
    <w:rsid w:val="00F70954"/>
    <w:rsid w:val="00F70ACA"/>
    <w:rsid w:val="00F70ADB"/>
    <w:rsid w:val="00F70D88"/>
    <w:rsid w:val="00F714ED"/>
    <w:rsid w:val="00F714F7"/>
    <w:rsid w:val="00F71623"/>
    <w:rsid w:val="00F71920"/>
    <w:rsid w:val="00F719CA"/>
    <w:rsid w:val="00F71ABE"/>
    <w:rsid w:val="00F71BD1"/>
    <w:rsid w:val="00F71CA8"/>
    <w:rsid w:val="00F71E85"/>
    <w:rsid w:val="00F72683"/>
    <w:rsid w:val="00F72EF6"/>
    <w:rsid w:val="00F73076"/>
    <w:rsid w:val="00F73352"/>
    <w:rsid w:val="00F73456"/>
    <w:rsid w:val="00F736F9"/>
    <w:rsid w:val="00F73A0A"/>
    <w:rsid w:val="00F73E36"/>
    <w:rsid w:val="00F7418C"/>
    <w:rsid w:val="00F742F4"/>
    <w:rsid w:val="00F74481"/>
    <w:rsid w:val="00F744C7"/>
    <w:rsid w:val="00F74547"/>
    <w:rsid w:val="00F74B32"/>
    <w:rsid w:val="00F74E98"/>
    <w:rsid w:val="00F74EB5"/>
    <w:rsid w:val="00F7573D"/>
    <w:rsid w:val="00F757F8"/>
    <w:rsid w:val="00F75A76"/>
    <w:rsid w:val="00F75C80"/>
    <w:rsid w:val="00F7609E"/>
    <w:rsid w:val="00F761E0"/>
    <w:rsid w:val="00F766F6"/>
    <w:rsid w:val="00F768ED"/>
    <w:rsid w:val="00F76B09"/>
    <w:rsid w:val="00F76C9A"/>
    <w:rsid w:val="00F76F05"/>
    <w:rsid w:val="00F770F2"/>
    <w:rsid w:val="00F773EC"/>
    <w:rsid w:val="00F77438"/>
    <w:rsid w:val="00F77521"/>
    <w:rsid w:val="00F77622"/>
    <w:rsid w:val="00F778C0"/>
    <w:rsid w:val="00F77F25"/>
    <w:rsid w:val="00F80605"/>
    <w:rsid w:val="00F80673"/>
    <w:rsid w:val="00F806ED"/>
    <w:rsid w:val="00F8099D"/>
    <w:rsid w:val="00F80EBF"/>
    <w:rsid w:val="00F81082"/>
    <w:rsid w:val="00F81111"/>
    <w:rsid w:val="00F81692"/>
    <w:rsid w:val="00F81790"/>
    <w:rsid w:val="00F81874"/>
    <w:rsid w:val="00F81885"/>
    <w:rsid w:val="00F819B0"/>
    <w:rsid w:val="00F81DB3"/>
    <w:rsid w:val="00F820BD"/>
    <w:rsid w:val="00F8242A"/>
    <w:rsid w:val="00F82500"/>
    <w:rsid w:val="00F82616"/>
    <w:rsid w:val="00F826E6"/>
    <w:rsid w:val="00F82A35"/>
    <w:rsid w:val="00F82EEC"/>
    <w:rsid w:val="00F82FA2"/>
    <w:rsid w:val="00F8305A"/>
    <w:rsid w:val="00F83139"/>
    <w:rsid w:val="00F83247"/>
    <w:rsid w:val="00F8336C"/>
    <w:rsid w:val="00F83751"/>
    <w:rsid w:val="00F83817"/>
    <w:rsid w:val="00F83C0E"/>
    <w:rsid w:val="00F83F01"/>
    <w:rsid w:val="00F840A3"/>
    <w:rsid w:val="00F840AA"/>
    <w:rsid w:val="00F84344"/>
    <w:rsid w:val="00F8449B"/>
    <w:rsid w:val="00F847E6"/>
    <w:rsid w:val="00F84A73"/>
    <w:rsid w:val="00F84CAE"/>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80E"/>
    <w:rsid w:val="00F87985"/>
    <w:rsid w:val="00F87C0E"/>
    <w:rsid w:val="00F87C68"/>
    <w:rsid w:val="00F87CD1"/>
    <w:rsid w:val="00F87E24"/>
    <w:rsid w:val="00F87FB3"/>
    <w:rsid w:val="00F9004C"/>
    <w:rsid w:val="00F900B5"/>
    <w:rsid w:val="00F904EC"/>
    <w:rsid w:val="00F9050C"/>
    <w:rsid w:val="00F9063A"/>
    <w:rsid w:val="00F9093B"/>
    <w:rsid w:val="00F90BDF"/>
    <w:rsid w:val="00F90F98"/>
    <w:rsid w:val="00F91321"/>
    <w:rsid w:val="00F9144E"/>
    <w:rsid w:val="00F9194D"/>
    <w:rsid w:val="00F920DF"/>
    <w:rsid w:val="00F9210F"/>
    <w:rsid w:val="00F92378"/>
    <w:rsid w:val="00F92669"/>
    <w:rsid w:val="00F9266A"/>
    <w:rsid w:val="00F9295E"/>
    <w:rsid w:val="00F92F15"/>
    <w:rsid w:val="00F93003"/>
    <w:rsid w:val="00F931E8"/>
    <w:rsid w:val="00F9334E"/>
    <w:rsid w:val="00F9369B"/>
    <w:rsid w:val="00F939C9"/>
    <w:rsid w:val="00F94182"/>
    <w:rsid w:val="00F94279"/>
    <w:rsid w:val="00F9443F"/>
    <w:rsid w:val="00F94559"/>
    <w:rsid w:val="00F9460A"/>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45D"/>
    <w:rsid w:val="00F978D3"/>
    <w:rsid w:val="00F97A0C"/>
    <w:rsid w:val="00F97A11"/>
    <w:rsid w:val="00F97DB7"/>
    <w:rsid w:val="00F97DD7"/>
    <w:rsid w:val="00FA0072"/>
    <w:rsid w:val="00FA011B"/>
    <w:rsid w:val="00FA0182"/>
    <w:rsid w:val="00FA01AA"/>
    <w:rsid w:val="00FA024F"/>
    <w:rsid w:val="00FA02B7"/>
    <w:rsid w:val="00FA05F9"/>
    <w:rsid w:val="00FA0717"/>
    <w:rsid w:val="00FA078B"/>
    <w:rsid w:val="00FA079D"/>
    <w:rsid w:val="00FA0D62"/>
    <w:rsid w:val="00FA0EF1"/>
    <w:rsid w:val="00FA1B46"/>
    <w:rsid w:val="00FA1D35"/>
    <w:rsid w:val="00FA1E4D"/>
    <w:rsid w:val="00FA2C88"/>
    <w:rsid w:val="00FA302E"/>
    <w:rsid w:val="00FA327A"/>
    <w:rsid w:val="00FA33CB"/>
    <w:rsid w:val="00FA38F5"/>
    <w:rsid w:val="00FA3A5D"/>
    <w:rsid w:val="00FA3C9B"/>
    <w:rsid w:val="00FA3CBA"/>
    <w:rsid w:val="00FA3E8C"/>
    <w:rsid w:val="00FA3F5B"/>
    <w:rsid w:val="00FA41F8"/>
    <w:rsid w:val="00FA432C"/>
    <w:rsid w:val="00FA4342"/>
    <w:rsid w:val="00FA4621"/>
    <w:rsid w:val="00FA475F"/>
    <w:rsid w:val="00FA493C"/>
    <w:rsid w:val="00FA495E"/>
    <w:rsid w:val="00FA4E8F"/>
    <w:rsid w:val="00FA5256"/>
    <w:rsid w:val="00FA5491"/>
    <w:rsid w:val="00FA5531"/>
    <w:rsid w:val="00FA55AF"/>
    <w:rsid w:val="00FA562F"/>
    <w:rsid w:val="00FA5641"/>
    <w:rsid w:val="00FA60FC"/>
    <w:rsid w:val="00FA61D8"/>
    <w:rsid w:val="00FA6554"/>
    <w:rsid w:val="00FA67B2"/>
    <w:rsid w:val="00FA6992"/>
    <w:rsid w:val="00FA69B2"/>
    <w:rsid w:val="00FA6E7F"/>
    <w:rsid w:val="00FA6F3A"/>
    <w:rsid w:val="00FA7114"/>
    <w:rsid w:val="00FA756C"/>
    <w:rsid w:val="00FA7572"/>
    <w:rsid w:val="00FA77E1"/>
    <w:rsid w:val="00FA7AA9"/>
    <w:rsid w:val="00FA7C29"/>
    <w:rsid w:val="00FA7D8D"/>
    <w:rsid w:val="00FA7E2C"/>
    <w:rsid w:val="00FA7F43"/>
    <w:rsid w:val="00FB005A"/>
    <w:rsid w:val="00FB01A0"/>
    <w:rsid w:val="00FB026C"/>
    <w:rsid w:val="00FB0442"/>
    <w:rsid w:val="00FB061B"/>
    <w:rsid w:val="00FB0AA8"/>
    <w:rsid w:val="00FB0C84"/>
    <w:rsid w:val="00FB0CC7"/>
    <w:rsid w:val="00FB0F1C"/>
    <w:rsid w:val="00FB0FC7"/>
    <w:rsid w:val="00FB120E"/>
    <w:rsid w:val="00FB1451"/>
    <w:rsid w:val="00FB16F6"/>
    <w:rsid w:val="00FB175F"/>
    <w:rsid w:val="00FB183F"/>
    <w:rsid w:val="00FB1DAB"/>
    <w:rsid w:val="00FB1FB9"/>
    <w:rsid w:val="00FB1FC6"/>
    <w:rsid w:val="00FB2056"/>
    <w:rsid w:val="00FB227D"/>
    <w:rsid w:val="00FB2379"/>
    <w:rsid w:val="00FB237E"/>
    <w:rsid w:val="00FB243C"/>
    <w:rsid w:val="00FB24BA"/>
    <w:rsid w:val="00FB271E"/>
    <w:rsid w:val="00FB27CB"/>
    <w:rsid w:val="00FB28A5"/>
    <w:rsid w:val="00FB3160"/>
    <w:rsid w:val="00FB3228"/>
    <w:rsid w:val="00FB343B"/>
    <w:rsid w:val="00FB374F"/>
    <w:rsid w:val="00FB39DE"/>
    <w:rsid w:val="00FB3C88"/>
    <w:rsid w:val="00FB3EEF"/>
    <w:rsid w:val="00FB46F8"/>
    <w:rsid w:val="00FB477A"/>
    <w:rsid w:val="00FB49CD"/>
    <w:rsid w:val="00FB49F8"/>
    <w:rsid w:val="00FB4A07"/>
    <w:rsid w:val="00FB4B8F"/>
    <w:rsid w:val="00FB4CBD"/>
    <w:rsid w:val="00FB4D6F"/>
    <w:rsid w:val="00FB5018"/>
    <w:rsid w:val="00FB52FA"/>
    <w:rsid w:val="00FB56A3"/>
    <w:rsid w:val="00FB5C3C"/>
    <w:rsid w:val="00FB5C47"/>
    <w:rsid w:val="00FB5D24"/>
    <w:rsid w:val="00FB5D5E"/>
    <w:rsid w:val="00FB5EB4"/>
    <w:rsid w:val="00FB5FEE"/>
    <w:rsid w:val="00FB6659"/>
    <w:rsid w:val="00FB69AF"/>
    <w:rsid w:val="00FB6A7E"/>
    <w:rsid w:val="00FB6AD5"/>
    <w:rsid w:val="00FB6BB3"/>
    <w:rsid w:val="00FB6CEE"/>
    <w:rsid w:val="00FB6EDF"/>
    <w:rsid w:val="00FB71B2"/>
    <w:rsid w:val="00FB76B9"/>
    <w:rsid w:val="00FB7897"/>
    <w:rsid w:val="00FB7B14"/>
    <w:rsid w:val="00FB7DB1"/>
    <w:rsid w:val="00FC00AF"/>
    <w:rsid w:val="00FC0687"/>
    <w:rsid w:val="00FC0696"/>
    <w:rsid w:val="00FC06AB"/>
    <w:rsid w:val="00FC086C"/>
    <w:rsid w:val="00FC0C3B"/>
    <w:rsid w:val="00FC10B8"/>
    <w:rsid w:val="00FC11D9"/>
    <w:rsid w:val="00FC149B"/>
    <w:rsid w:val="00FC172A"/>
    <w:rsid w:val="00FC1C8B"/>
    <w:rsid w:val="00FC1EEE"/>
    <w:rsid w:val="00FC2183"/>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5C0"/>
    <w:rsid w:val="00FC3788"/>
    <w:rsid w:val="00FC3A33"/>
    <w:rsid w:val="00FC3AEE"/>
    <w:rsid w:val="00FC3D82"/>
    <w:rsid w:val="00FC40A7"/>
    <w:rsid w:val="00FC4413"/>
    <w:rsid w:val="00FC4626"/>
    <w:rsid w:val="00FC4711"/>
    <w:rsid w:val="00FC48A6"/>
    <w:rsid w:val="00FC49FA"/>
    <w:rsid w:val="00FC49FF"/>
    <w:rsid w:val="00FC4B60"/>
    <w:rsid w:val="00FC4DDC"/>
    <w:rsid w:val="00FC4DF2"/>
    <w:rsid w:val="00FC4F6F"/>
    <w:rsid w:val="00FC4FC2"/>
    <w:rsid w:val="00FC5000"/>
    <w:rsid w:val="00FC506E"/>
    <w:rsid w:val="00FC5171"/>
    <w:rsid w:val="00FC54CA"/>
    <w:rsid w:val="00FC5E2E"/>
    <w:rsid w:val="00FC5F4E"/>
    <w:rsid w:val="00FC5FF6"/>
    <w:rsid w:val="00FC6527"/>
    <w:rsid w:val="00FC662D"/>
    <w:rsid w:val="00FC66EA"/>
    <w:rsid w:val="00FC6A1D"/>
    <w:rsid w:val="00FC6BC3"/>
    <w:rsid w:val="00FC6D1E"/>
    <w:rsid w:val="00FC73E2"/>
    <w:rsid w:val="00FC77D3"/>
    <w:rsid w:val="00FC7825"/>
    <w:rsid w:val="00FC7911"/>
    <w:rsid w:val="00FC7AA1"/>
    <w:rsid w:val="00FC7AAB"/>
    <w:rsid w:val="00FC7AAC"/>
    <w:rsid w:val="00FC7D98"/>
    <w:rsid w:val="00FD02E8"/>
    <w:rsid w:val="00FD0411"/>
    <w:rsid w:val="00FD0856"/>
    <w:rsid w:val="00FD0945"/>
    <w:rsid w:val="00FD0A18"/>
    <w:rsid w:val="00FD0A3F"/>
    <w:rsid w:val="00FD0DD5"/>
    <w:rsid w:val="00FD0E24"/>
    <w:rsid w:val="00FD0EA4"/>
    <w:rsid w:val="00FD10A6"/>
    <w:rsid w:val="00FD11E5"/>
    <w:rsid w:val="00FD1251"/>
    <w:rsid w:val="00FD142D"/>
    <w:rsid w:val="00FD1442"/>
    <w:rsid w:val="00FD14C1"/>
    <w:rsid w:val="00FD175D"/>
    <w:rsid w:val="00FD194F"/>
    <w:rsid w:val="00FD1A34"/>
    <w:rsid w:val="00FD1AE7"/>
    <w:rsid w:val="00FD1B08"/>
    <w:rsid w:val="00FD1B1A"/>
    <w:rsid w:val="00FD1B98"/>
    <w:rsid w:val="00FD226D"/>
    <w:rsid w:val="00FD2481"/>
    <w:rsid w:val="00FD2623"/>
    <w:rsid w:val="00FD27CB"/>
    <w:rsid w:val="00FD2A75"/>
    <w:rsid w:val="00FD2F1A"/>
    <w:rsid w:val="00FD32A1"/>
    <w:rsid w:val="00FD33E1"/>
    <w:rsid w:val="00FD35CE"/>
    <w:rsid w:val="00FD36B0"/>
    <w:rsid w:val="00FD3839"/>
    <w:rsid w:val="00FD3880"/>
    <w:rsid w:val="00FD3934"/>
    <w:rsid w:val="00FD3CFA"/>
    <w:rsid w:val="00FD3FE1"/>
    <w:rsid w:val="00FD409D"/>
    <w:rsid w:val="00FD41AD"/>
    <w:rsid w:val="00FD41D8"/>
    <w:rsid w:val="00FD43B1"/>
    <w:rsid w:val="00FD45F9"/>
    <w:rsid w:val="00FD47E2"/>
    <w:rsid w:val="00FD4A25"/>
    <w:rsid w:val="00FD4AB9"/>
    <w:rsid w:val="00FD5122"/>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D4"/>
    <w:rsid w:val="00FD7C90"/>
    <w:rsid w:val="00FE002E"/>
    <w:rsid w:val="00FE0869"/>
    <w:rsid w:val="00FE089B"/>
    <w:rsid w:val="00FE0998"/>
    <w:rsid w:val="00FE0AB8"/>
    <w:rsid w:val="00FE0D45"/>
    <w:rsid w:val="00FE0F98"/>
    <w:rsid w:val="00FE1696"/>
    <w:rsid w:val="00FE1943"/>
    <w:rsid w:val="00FE19D8"/>
    <w:rsid w:val="00FE1A4C"/>
    <w:rsid w:val="00FE1AA0"/>
    <w:rsid w:val="00FE1CF3"/>
    <w:rsid w:val="00FE1F1E"/>
    <w:rsid w:val="00FE2022"/>
    <w:rsid w:val="00FE246C"/>
    <w:rsid w:val="00FE2AF4"/>
    <w:rsid w:val="00FE2BF9"/>
    <w:rsid w:val="00FE2CC0"/>
    <w:rsid w:val="00FE2E84"/>
    <w:rsid w:val="00FE34B7"/>
    <w:rsid w:val="00FE37F0"/>
    <w:rsid w:val="00FE38A9"/>
    <w:rsid w:val="00FE38E4"/>
    <w:rsid w:val="00FE3AFA"/>
    <w:rsid w:val="00FE3C3A"/>
    <w:rsid w:val="00FE4140"/>
    <w:rsid w:val="00FE42C1"/>
    <w:rsid w:val="00FE43CE"/>
    <w:rsid w:val="00FE47A4"/>
    <w:rsid w:val="00FE47B9"/>
    <w:rsid w:val="00FE47C2"/>
    <w:rsid w:val="00FE4831"/>
    <w:rsid w:val="00FE49F7"/>
    <w:rsid w:val="00FE50B0"/>
    <w:rsid w:val="00FE5148"/>
    <w:rsid w:val="00FE55F1"/>
    <w:rsid w:val="00FE59C8"/>
    <w:rsid w:val="00FE5C76"/>
    <w:rsid w:val="00FE5FD2"/>
    <w:rsid w:val="00FE62A5"/>
    <w:rsid w:val="00FE6313"/>
    <w:rsid w:val="00FE6423"/>
    <w:rsid w:val="00FE670A"/>
    <w:rsid w:val="00FE68E2"/>
    <w:rsid w:val="00FE6A75"/>
    <w:rsid w:val="00FE6B28"/>
    <w:rsid w:val="00FE6DE4"/>
    <w:rsid w:val="00FE70A3"/>
    <w:rsid w:val="00FE7297"/>
    <w:rsid w:val="00FE72B5"/>
    <w:rsid w:val="00FE7427"/>
    <w:rsid w:val="00FE78AD"/>
    <w:rsid w:val="00FE7C7C"/>
    <w:rsid w:val="00FE7F52"/>
    <w:rsid w:val="00FE7FCA"/>
    <w:rsid w:val="00FF0723"/>
    <w:rsid w:val="00FF076B"/>
    <w:rsid w:val="00FF0779"/>
    <w:rsid w:val="00FF09DC"/>
    <w:rsid w:val="00FF0F06"/>
    <w:rsid w:val="00FF0F45"/>
    <w:rsid w:val="00FF0FCB"/>
    <w:rsid w:val="00FF157F"/>
    <w:rsid w:val="00FF16F2"/>
    <w:rsid w:val="00FF1ACB"/>
    <w:rsid w:val="00FF201A"/>
    <w:rsid w:val="00FF2197"/>
    <w:rsid w:val="00FF21DA"/>
    <w:rsid w:val="00FF220D"/>
    <w:rsid w:val="00FF241D"/>
    <w:rsid w:val="00FF252C"/>
    <w:rsid w:val="00FF2A12"/>
    <w:rsid w:val="00FF2A3F"/>
    <w:rsid w:val="00FF2B56"/>
    <w:rsid w:val="00FF2B76"/>
    <w:rsid w:val="00FF2C4F"/>
    <w:rsid w:val="00FF2CDC"/>
    <w:rsid w:val="00FF2EC4"/>
    <w:rsid w:val="00FF33B8"/>
    <w:rsid w:val="00FF356D"/>
    <w:rsid w:val="00FF36D2"/>
    <w:rsid w:val="00FF36E3"/>
    <w:rsid w:val="00FF38D5"/>
    <w:rsid w:val="00FF3D6F"/>
    <w:rsid w:val="00FF423D"/>
    <w:rsid w:val="00FF453D"/>
    <w:rsid w:val="00FF4629"/>
    <w:rsid w:val="00FF48A1"/>
    <w:rsid w:val="00FF4EAF"/>
    <w:rsid w:val="00FF50A6"/>
    <w:rsid w:val="00FF5240"/>
    <w:rsid w:val="00FF5764"/>
    <w:rsid w:val="00FF576A"/>
    <w:rsid w:val="00FF581E"/>
    <w:rsid w:val="00FF5891"/>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37"/>
    <w:rsid w:val="00FF789C"/>
    <w:rsid w:val="00FF7A3E"/>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A1D9C2"/>
    <w:rsid w:val="06E8A174"/>
    <w:rsid w:val="06F8E261"/>
    <w:rsid w:val="07002D2F"/>
    <w:rsid w:val="0709CEE5"/>
    <w:rsid w:val="071D1ECA"/>
    <w:rsid w:val="0744C086"/>
    <w:rsid w:val="074DE504"/>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BF8A5E"/>
    <w:rsid w:val="0AE8686D"/>
    <w:rsid w:val="0B05E6E3"/>
    <w:rsid w:val="0B129B58"/>
    <w:rsid w:val="0B25CF68"/>
    <w:rsid w:val="0B28096C"/>
    <w:rsid w:val="0B79F93D"/>
    <w:rsid w:val="0B925D1D"/>
    <w:rsid w:val="0BD2B094"/>
    <w:rsid w:val="0BDA7D65"/>
    <w:rsid w:val="0BE535CB"/>
    <w:rsid w:val="0BEC93DE"/>
    <w:rsid w:val="0BF913F0"/>
    <w:rsid w:val="0C14FED4"/>
    <w:rsid w:val="0C895810"/>
    <w:rsid w:val="0C9382DC"/>
    <w:rsid w:val="0CA03125"/>
    <w:rsid w:val="0D0BD336"/>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3E12E27"/>
    <w:rsid w:val="141BBA9B"/>
    <w:rsid w:val="14372605"/>
    <w:rsid w:val="145F5E2A"/>
    <w:rsid w:val="14916DB2"/>
    <w:rsid w:val="14EB35E5"/>
    <w:rsid w:val="150AEA07"/>
    <w:rsid w:val="154E3275"/>
    <w:rsid w:val="1554B4B4"/>
    <w:rsid w:val="15649395"/>
    <w:rsid w:val="1582AB41"/>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692E81"/>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ED3E8B"/>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DA304C"/>
    <w:rsid w:val="21F271AF"/>
    <w:rsid w:val="225D8C05"/>
    <w:rsid w:val="229315FA"/>
    <w:rsid w:val="22C932A4"/>
    <w:rsid w:val="22CDC530"/>
    <w:rsid w:val="22D93E8B"/>
    <w:rsid w:val="22F86345"/>
    <w:rsid w:val="230D90CB"/>
    <w:rsid w:val="231C127B"/>
    <w:rsid w:val="2321A182"/>
    <w:rsid w:val="2344F0F5"/>
    <w:rsid w:val="237339FE"/>
    <w:rsid w:val="239BA523"/>
    <w:rsid w:val="23AB5171"/>
    <w:rsid w:val="23BA8D1F"/>
    <w:rsid w:val="23CCBA17"/>
    <w:rsid w:val="23DCA8BE"/>
    <w:rsid w:val="23E4D13C"/>
    <w:rsid w:val="23F4A22B"/>
    <w:rsid w:val="241B4CE0"/>
    <w:rsid w:val="2444B7CC"/>
    <w:rsid w:val="24627FF9"/>
    <w:rsid w:val="2471907D"/>
    <w:rsid w:val="2476A283"/>
    <w:rsid w:val="24AB5ABA"/>
    <w:rsid w:val="24B7E2DC"/>
    <w:rsid w:val="24D392DF"/>
    <w:rsid w:val="24E5E040"/>
    <w:rsid w:val="24F1AA0B"/>
    <w:rsid w:val="252EA065"/>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BDF29"/>
    <w:rsid w:val="27EEF4E7"/>
    <w:rsid w:val="284A4E41"/>
    <w:rsid w:val="2859CF1B"/>
    <w:rsid w:val="289B3987"/>
    <w:rsid w:val="28F5DA1E"/>
    <w:rsid w:val="28FE90F2"/>
    <w:rsid w:val="2914A54C"/>
    <w:rsid w:val="29670541"/>
    <w:rsid w:val="29CDE1B4"/>
    <w:rsid w:val="2A0C1AA5"/>
    <w:rsid w:val="2A691C14"/>
    <w:rsid w:val="2AA65256"/>
    <w:rsid w:val="2AD99779"/>
    <w:rsid w:val="2AE0CA1C"/>
    <w:rsid w:val="2B6E7024"/>
    <w:rsid w:val="2B7440FC"/>
    <w:rsid w:val="2B940E7C"/>
    <w:rsid w:val="2BAAE310"/>
    <w:rsid w:val="2BB60FC2"/>
    <w:rsid w:val="2C1109E2"/>
    <w:rsid w:val="2C12EF0B"/>
    <w:rsid w:val="2C4B3235"/>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A5A0F3"/>
    <w:rsid w:val="31C15B08"/>
    <w:rsid w:val="320032E9"/>
    <w:rsid w:val="32B2EF69"/>
    <w:rsid w:val="32B998CD"/>
    <w:rsid w:val="32BA07EC"/>
    <w:rsid w:val="32C556A9"/>
    <w:rsid w:val="33095B5A"/>
    <w:rsid w:val="331D2591"/>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8FEBA1"/>
    <w:rsid w:val="35A829ED"/>
    <w:rsid w:val="365BE2E9"/>
    <w:rsid w:val="366395FF"/>
    <w:rsid w:val="366F9374"/>
    <w:rsid w:val="3670C773"/>
    <w:rsid w:val="36D68F2A"/>
    <w:rsid w:val="36EFBCCF"/>
    <w:rsid w:val="36F4544D"/>
    <w:rsid w:val="374D53E5"/>
    <w:rsid w:val="376DD0A2"/>
    <w:rsid w:val="378E4E12"/>
    <w:rsid w:val="37E383B9"/>
    <w:rsid w:val="37F854FD"/>
    <w:rsid w:val="3807FD38"/>
    <w:rsid w:val="380C97D4"/>
    <w:rsid w:val="381D9CFB"/>
    <w:rsid w:val="382FF1DD"/>
    <w:rsid w:val="38412688"/>
    <w:rsid w:val="3857DCF5"/>
    <w:rsid w:val="385E446E"/>
    <w:rsid w:val="389A3C48"/>
    <w:rsid w:val="38D2F08E"/>
    <w:rsid w:val="38F69C17"/>
    <w:rsid w:val="390FF9F7"/>
    <w:rsid w:val="397CF63A"/>
    <w:rsid w:val="39A809DF"/>
    <w:rsid w:val="39B585EC"/>
    <w:rsid w:val="39BE6154"/>
    <w:rsid w:val="39E8FF04"/>
    <w:rsid w:val="3A64A85A"/>
    <w:rsid w:val="3A7CA1C7"/>
    <w:rsid w:val="3AD99075"/>
    <w:rsid w:val="3ADD50C9"/>
    <w:rsid w:val="3B2BCE12"/>
    <w:rsid w:val="3B738BE8"/>
    <w:rsid w:val="3B96B207"/>
    <w:rsid w:val="3BAD097C"/>
    <w:rsid w:val="3BAF3511"/>
    <w:rsid w:val="3BDAFCBB"/>
    <w:rsid w:val="3BE4F117"/>
    <w:rsid w:val="3C4608A7"/>
    <w:rsid w:val="3C4AC1E7"/>
    <w:rsid w:val="3C6B7CC0"/>
    <w:rsid w:val="3C7EB0D0"/>
    <w:rsid w:val="3C9675DA"/>
    <w:rsid w:val="3CB073AF"/>
    <w:rsid w:val="3CCBF8F1"/>
    <w:rsid w:val="3CFCADE5"/>
    <w:rsid w:val="3D23C634"/>
    <w:rsid w:val="3D389778"/>
    <w:rsid w:val="3D3D2414"/>
    <w:rsid w:val="3D51F558"/>
    <w:rsid w:val="3D86E060"/>
    <w:rsid w:val="3D8B536A"/>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E8F599"/>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A7252"/>
    <w:rsid w:val="46EDB94D"/>
    <w:rsid w:val="46F13912"/>
    <w:rsid w:val="47096937"/>
    <w:rsid w:val="472D5DFF"/>
    <w:rsid w:val="47325513"/>
    <w:rsid w:val="47338422"/>
    <w:rsid w:val="4736E631"/>
    <w:rsid w:val="475B8976"/>
    <w:rsid w:val="47B5C964"/>
    <w:rsid w:val="47CD1F78"/>
    <w:rsid w:val="47F7B57D"/>
    <w:rsid w:val="48199922"/>
    <w:rsid w:val="48210F72"/>
    <w:rsid w:val="48ABA54D"/>
    <w:rsid w:val="48B01666"/>
    <w:rsid w:val="48DF0A24"/>
    <w:rsid w:val="48F70391"/>
    <w:rsid w:val="48F795A6"/>
    <w:rsid w:val="4914DCAF"/>
    <w:rsid w:val="49442864"/>
    <w:rsid w:val="49591016"/>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538024"/>
    <w:rsid w:val="4F650512"/>
    <w:rsid w:val="4F6DF1D6"/>
    <w:rsid w:val="4F86B424"/>
    <w:rsid w:val="4FB1C7C9"/>
    <w:rsid w:val="4FEED132"/>
    <w:rsid w:val="50148F6B"/>
    <w:rsid w:val="504ED0FC"/>
    <w:rsid w:val="50A45118"/>
    <w:rsid w:val="50E95AD4"/>
    <w:rsid w:val="51244108"/>
    <w:rsid w:val="513611EC"/>
    <w:rsid w:val="51617809"/>
    <w:rsid w:val="519B8ADA"/>
    <w:rsid w:val="51BA533B"/>
    <w:rsid w:val="51BC40F9"/>
    <w:rsid w:val="51D24CA8"/>
    <w:rsid w:val="51F6C627"/>
    <w:rsid w:val="52505D93"/>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3C46284"/>
    <w:rsid w:val="5457FDE5"/>
    <w:rsid w:val="545DCA15"/>
    <w:rsid w:val="547BDC3F"/>
    <w:rsid w:val="548F104F"/>
    <w:rsid w:val="54935F37"/>
    <w:rsid w:val="5568EEFD"/>
    <w:rsid w:val="55D21F48"/>
    <w:rsid w:val="55DCD656"/>
    <w:rsid w:val="56330CFF"/>
    <w:rsid w:val="5655B323"/>
    <w:rsid w:val="5658E089"/>
    <w:rsid w:val="5665BF0A"/>
    <w:rsid w:val="56716B36"/>
    <w:rsid w:val="5694F062"/>
    <w:rsid w:val="56B553B2"/>
    <w:rsid w:val="56F6470E"/>
    <w:rsid w:val="57206910"/>
    <w:rsid w:val="576A9896"/>
    <w:rsid w:val="57B2F093"/>
    <w:rsid w:val="57E91280"/>
    <w:rsid w:val="57FB523D"/>
    <w:rsid w:val="581177DD"/>
    <w:rsid w:val="5837DB39"/>
    <w:rsid w:val="5840CCEE"/>
    <w:rsid w:val="58463014"/>
    <w:rsid w:val="585B0158"/>
    <w:rsid w:val="58738886"/>
    <w:rsid w:val="5887EDC7"/>
    <w:rsid w:val="58CA47B0"/>
    <w:rsid w:val="58FA3FF4"/>
    <w:rsid w:val="592F77CD"/>
    <w:rsid w:val="593A577C"/>
    <w:rsid w:val="5976EE95"/>
    <w:rsid w:val="599F7B84"/>
    <w:rsid w:val="59E7132E"/>
    <w:rsid w:val="59E9FB88"/>
    <w:rsid w:val="5A11B21D"/>
    <w:rsid w:val="5A1E322F"/>
    <w:rsid w:val="5A333644"/>
    <w:rsid w:val="5A6B7A50"/>
    <w:rsid w:val="5A77FF2E"/>
    <w:rsid w:val="5A855A35"/>
    <w:rsid w:val="5AB1CDBE"/>
    <w:rsid w:val="5AEB0FF9"/>
    <w:rsid w:val="5B29ED94"/>
    <w:rsid w:val="5B4A6B04"/>
    <w:rsid w:val="5B4E45A0"/>
    <w:rsid w:val="5B7118AE"/>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EDCD199"/>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31F659"/>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3882E7"/>
    <w:rsid w:val="687245B1"/>
    <w:rsid w:val="68809A8C"/>
    <w:rsid w:val="689E25A1"/>
    <w:rsid w:val="68BEF755"/>
    <w:rsid w:val="68C2E8CC"/>
    <w:rsid w:val="68CF39BA"/>
    <w:rsid w:val="68D7BA10"/>
    <w:rsid w:val="68DF74C5"/>
    <w:rsid w:val="68E24F0D"/>
    <w:rsid w:val="68E5EDC9"/>
    <w:rsid w:val="691862F1"/>
    <w:rsid w:val="69753085"/>
    <w:rsid w:val="69ABD961"/>
    <w:rsid w:val="69D2A040"/>
    <w:rsid w:val="6A0DBFCC"/>
    <w:rsid w:val="6A167639"/>
    <w:rsid w:val="6A4C71E5"/>
    <w:rsid w:val="6A5D8D24"/>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8F181F"/>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7DA31E"/>
    <w:rsid w:val="7292DF86"/>
    <w:rsid w:val="72BE94BF"/>
    <w:rsid w:val="7316D6E6"/>
    <w:rsid w:val="73423A99"/>
    <w:rsid w:val="7392EF61"/>
    <w:rsid w:val="739CC33C"/>
    <w:rsid w:val="73D21917"/>
    <w:rsid w:val="73EA16E4"/>
    <w:rsid w:val="73F0A1F6"/>
    <w:rsid w:val="73FF5A7D"/>
    <w:rsid w:val="7418590F"/>
    <w:rsid w:val="742D788E"/>
    <w:rsid w:val="74658B77"/>
    <w:rsid w:val="74A55323"/>
    <w:rsid w:val="7508DD6D"/>
    <w:rsid w:val="75105725"/>
    <w:rsid w:val="7534900E"/>
    <w:rsid w:val="7538D047"/>
    <w:rsid w:val="759A532F"/>
    <w:rsid w:val="75C6BB97"/>
    <w:rsid w:val="75FF94BD"/>
    <w:rsid w:val="76015BD8"/>
    <w:rsid w:val="7621B5B4"/>
    <w:rsid w:val="766D1792"/>
    <w:rsid w:val="76708065"/>
    <w:rsid w:val="76ADC949"/>
    <w:rsid w:val="76C0094A"/>
    <w:rsid w:val="76D45986"/>
    <w:rsid w:val="76EF5A0F"/>
    <w:rsid w:val="76F16CD8"/>
    <w:rsid w:val="7702FEF0"/>
    <w:rsid w:val="772EDEE0"/>
    <w:rsid w:val="77635036"/>
    <w:rsid w:val="77B56D21"/>
    <w:rsid w:val="77C92CE9"/>
    <w:rsid w:val="77D96BA1"/>
    <w:rsid w:val="77F8B88F"/>
    <w:rsid w:val="78022368"/>
    <w:rsid w:val="78401C26"/>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4812AF"/>
    <w:rsid w:val="7D941280"/>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6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eastAsia="en-US"/>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955C9A"/>
    <w:rPr>
      <w:rFonts w:ascii="Times New Roman" w:hAnsi="Times New Roman"/>
      <w:lang w:eastAsia="en-US"/>
    </w:rPr>
  </w:style>
  <w:style w:type="paragraph" w:customStyle="1" w:styleId="0Maintext">
    <w:name w:val="0 Main text"/>
    <w:basedOn w:val="Normal"/>
    <w:link w:val="0MaintextChar"/>
    <w:qFormat/>
    <w:rsid w:val="00955C9A"/>
    <w:pPr>
      <w:overflowPunct/>
      <w:autoSpaceDE/>
      <w:autoSpaceDN/>
      <w:adjustRightInd/>
      <w:spacing w:after="0"/>
      <w:jc w:val="both"/>
      <w:textAlignment w:val="auto"/>
    </w:pPr>
    <w:rPr>
      <w:lang w:val="en-US"/>
    </w:rPr>
  </w:style>
  <w:style w:type="character" w:customStyle="1" w:styleId="Heading1Char">
    <w:name w:val="Heading 1 Char"/>
    <w:aliases w:val="H1 Char,h1 Char,Heading 1 3GPP Char"/>
    <w:basedOn w:val="DefaultParagraphFont"/>
    <w:link w:val="Heading1"/>
    <w:rsid w:val="00B17AB3"/>
    <w:rPr>
      <w:rFonts w:ascii="Arial" w:hAnsi="Arial"/>
      <w:sz w:val="36"/>
      <w:lang w:val="en-GB" w:eastAsia="en-US"/>
    </w:rPr>
  </w:style>
  <w:style w:type="character" w:customStyle="1" w:styleId="ui-provider">
    <w:name w:val="ui-provider"/>
    <w:basedOn w:val="DefaultParagraphFont"/>
    <w:rsid w:val="0041626F"/>
  </w:style>
  <w:style w:type="table" w:customStyle="1" w:styleId="TableGrid1">
    <w:name w:val="Table Grid1"/>
    <w:basedOn w:val="TableNormal"/>
    <w:next w:val="TableGrid"/>
    <w:rsid w:val="005A0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27E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27151659">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8624752">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559836">
      <w:bodyDiv w:val="1"/>
      <w:marLeft w:val="0"/>
      <w:marRight w:val="0"/>
      <w:marTop w:val="0"/>
      <w:marBottom w:val="0"/>
      <w:divBdr>
        <w:top w:val="none" w:sz="0" w:space="0" w:color="auto"/>
        <w:left w:val="none" w:sz="0" w:space="0" w:color="auto"/>
        <w:bottom w:val="none" w:sz="0" w:space="0" w:color="auto"/>
        <w:right w:val="none" w:sz="0" w:space="0" w:color="auto"/>
      </w:divBdr>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6577889">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256840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3191939">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8696355">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7755786">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5311760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68980456">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28324637">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960700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989365">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43933079">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59137874">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30523695">
      <w:bodyDiv w:val="1"/>
      <w:marLeft w:val="0"/>
      <w:marRight w:val="0"/>
      <w:marTop w:val="0"/>
      <w:marBottom w:val="0"/>
      <w:divBdr>
        <w:top w:val="none" w:sz="0" w:space="0" w:color="auto"/>
        <w:left w:val="none" w:sz="0" w:space="0" w:color="auto"/>
        <w:bottom w:val="none" w:sz="0" w:space="0" w:color="auto"/>
        <w:right w:val="none" w:sz="0" w:space="0" w:color="auto"/>
      </w:divBdr>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2339</Words>
  <Characters>13338</Characters>
  <Application>Microsoft Office Word</Application>
  <DocSecurity>0</DocSecurity>
  <Lines>111</Lines>
  <Paragraphs>31</Paragraphs>
  <ScaleCrop>false</ScaleCrop>
  <Manager/>
  <Company/>
  <LinksUpToDate>false</LinksUpToDate>
  <CharactersWithSpaces>15646</CharactersWithSpaces>
  <SharedDoc>false</SharedDoc>
  <HLinks>
    <vt:vector size="36" baseType="variant">
      <vt:variant>
        <vt:i4>8323089</vt:i4>
      </vt:variant>
      <vt:variant>
        <vt:i4>15</vt:i4>
      </vt:variant>
      <vt:variant>
        <vt:i4>0</vt:i4>
      </vt:variant>
      <vt:variant>
        <vt:i4>5</vt:i4>
      </vt:variant>
      <vt:variant>
        <vt:lpwstr>mailto:torsten.wildschek@nokia.com</vt:lpwstr>
      </vt:variant>
      <vt:variant>
        <vt:lpwstr/>
      </vt:variant>
      <vt:variant>
        <vt:i4>8323089</vt:i4>
      </vt:variant>
      <vt:variant>
        <vt:i4>12</vt:i4>
      </vt:variant>
      <vt:variant>
        <vt:i4>0</vt:i4>
      </vt:variant>
      <vt:variant>
        <vt:i4>5</vt:i4>
      </vt:variant>
      <vt:variant>
        <vt:lpwstr>mailto:torsten.wildschek@nokia.com</vt:lpwstr>
      </vt:variant>
      <vt:variant>
        <vt:lpwstr/>
      </vt:variant>
      <vt:variant>
        <vt:i4>8323089</vt:i4>
      </vt:variant>
      <vt:variant>
        <vt:i4>9</vt:i4>
      </vt:variant>
      <vt:variant>
        <vt:i4>0</vt:i4>
      </vt:variant>
      <vt:variant>
        <vt:i4>5</vt:i4>
      </vt:variant>
      <vt:variant>
        <vt:lpwstr>mailto:torsten.wildschek@nokia.com</vt:lpwstr>
      </vt:variant>
      <vt:variant>
        <vt:lpwstr/>
      </vt:variant>
      <vt:variant>
        <vt:i4>8323089</vt:i4>
      </vt:variant>
      <vt:variant>
        <vt:i4>6</vt:i4>
      </vt:variant>
      <vt:variant>
        <vt:i4>0</vt:i4>
      </vt:variant>
      <vt:variant>
        <vt:i4>5</vt:i4>
      </vt:variant>
      <vt:variant>
        <vt:lpwstr>mailto:torsten.wildschek@nokia.com</vt:lpwstr>
      </vt:variant>
      <vt:variant>
        <vt:lpwstr/>
      </vt:variant>
      <vt:variant>
        <vt:i4>8323089</vt:i4>
      </vt:variant>
      <vt:variant>
        <vt:i4>3</vt:i4>
      </vt:variant>
      <vt:variant>
        <vt:i4>0</vt:i4>
      </vt:variant>
      <vt:variant>
        <vt:i4>5</vt:i4>
      </vt:variant>
      <vt:variant>
        <vt:lpwstr>mailto:torsten.wildschek@nokia.com</vt:lpwstr>
      </vt:variant>
      <vt:variant>
        <vt:lpwstr/>
      </vt:variant>
      <vt:variant>
        <vt:i4>8323089</vt:i4>
      </vt:variant>
      <vt:variant>
        <vt:i4>0</vt:i4>
      </vt:variant>
      <vt:variant>
        <vt:i4>0</vt:i4>
      </vt:variant>
      <vt:variant>
        <vt:i4>5</vt:i4>
      </vt:variant>
      <vt:variant>
        <vt:lpwstr>mailto:torsten.wildschek@nokia.com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2019-05-03T23:45:00Z</cp:lastPrinted>
  <dcterms:created xsi:type="dcterms:W3CDTF">2023-09-29T23:13:00Z</dcterms:created>
  <dcterms:modified xsi:type="dcterms:W3CDTF">2023-09-29T23:48:00Z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366db5a6-2b8f-4c5e-b05c-c76fccb375c7</vt:lpwstr>
  </property>
  <property fmtid="{D5CDD505-2E9C-101B-9397-08002B2CF9AE}" pid="6" name="TdocFor">
    <vt:lpwstr>Discussion and Decision</vt:lpwstr>
  </property>
  <property fmtid="{D5CDD505-2E9C-101B-9397-08002B2CF9AE}" pid="7" name="TdocTitle">
    <vt:lpwstr>Remaining issues for design of SL positioning reference signal SL PRS</vt:lpwstr>
  </property>
  <property fmtid="{D5CDD505-2E9C-101B-9397-08002B2CF9AE}" pid="8" name="MeetingName">
    <vt:lpwstr>3GPP TSG RAN WG1 #114bis</vt:lpwstr>
  </property>
  <property fmtid="{D5CDD505-2E9C-101B-9397-08002B2CF9AE}" pid="9" name="TdocSource">
    <vt:lpwstr>Nokia, Nokia Shanghai Bell</vt:lpwstr>
  </property>
  <property fmtid="{D5CDD505-2E9C-101B-9397-08002B2CF9AE}" pid="10" name="MeetingPlaceDates">
    <vt:lpwstr>Xiamen, China, October 9th - October 13th, 2023</vt:lpwstr>
  </property>
  <property fmtid="{D5CDD505-2E9C-101B-9397-08002B2CF9AE}" pid="11" name="TdocAgendaItem">
    <vt:lpwstr>8.3.1.1</vt:lpwstr>
  </property>
  <property fmtid="{D5CDD505-2E9C-101B-9397-08002B2CF9AE}" pid="12" name="TdocId">
    <vt:lpwstr>R1-2308843</vt:lpwstr>
  </property>
</Properties>
</file>