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0C99" w:rsidRPr="005E6C48" w:rsidRDefault="00505FAC" w:rsidP="00505FAC">
      <w:pPr>
        <w:pStyle w:val="3GPPHeader"/>
        <w:tabs>
          <w:tab w:val="clear" w:pos="1701"/>
        </w:tabs>
        <w:rPr>
          <w:rFonts w:eastAsia="SimSun"/>
          <w:sz w:val="22"/>
          <w:szCs w:val="22"/>
        </w:rPr>
      </w:pPr>
      <w:r w:rsidRPr="005E6C48">
        <w:rPr>
          <w:rFonts w:eastAsia="SimSun"/>
          <w:sz w:val="22"/>
          <w:szCs w:val="22"/>
        </w:rPr>
        <w:t>3GPP TSG RAN WG1 #113</w:t>
      </w:r>
      <w:r w:rsidRPr="005E6C48">
        <w:rPr>
          <w:rFonts w:eastAsiaTheme="minorEastAsia"/>
          <w:sz w:val="22"/>
          <w:szCs w:val="22"/>
          <w:lang w:eastAsia="zh-TW"/>
        </w:rPr>
        <w:t xml:space="preserve">                                         R1-</w:t>
      </w:r>
      <w:r w:rsidR="0013003D" w:rsidRPr="005E6C48">
        <w:rPr>
          <w:rFonts w:eastAsiaTheme="minorEastAsia"/>
          <w:sz w:val="22"/>
          <w:szCs w:val="22"/>
          <w:lang w:eastAsia="zh-TW"/>
        </w:rPr>
        <w:t>2304</w:t>
      </w:r>
      <w:bookmarkStart w:id="0" w:name="_GoBack"/>
      <w:bookmarkEnd w:id="0"/>
      <w:r w:rsidR="0013003D" w:rsidRPr="005E6C48">
        <w:rPr>
          <w:rFonts w:eastAsiaTheme="minorEastAsia"/>
          <w:sz w:val="22"/>
          <w:szCs w:val="22"/>
          <w:lang w:eastAsia="zh-TW"/>
        </w:rPr>
        <w:t>679</w:t>
      </w:r>
      <w:r w:rsidR="003D0C99" w:rsidRPr="005E6C48">
        <w:rPr>
          <w:rFonts w:eastAsia="SimSun"/>
          <w:sz w:val="22"/>
          <w:szCs w:val="22"/>
        </w:rPr>
        <w:tab/>
        <w:t xml:space="preserve">                                                        </w:t>
      </w:r>
    </w:p>
    <w:p w:rsidR="003D0C99" w:rsidRPr="005E6C48" w:rsidRDefault="00D51839" w:rsidP="00505FAC">
      <w:pPr>
        <w:pStyle w:val="3GPPHeader"/>
        <w:tabs>
          <w:tab w:val="clear" w:pos="1701"/>
          <w:tab w:val="left" w:pos="1024"/>
        </w:tabs>
        <w:rPr>
          <w:rFonts w:eastAsia="SimSun"/>
          <w:sz w:val="22"/>
          <w:szCs w:val="22"/>
        </w:rPr>
      </w:pPr>
      <w:r w:rsidRPr="005E6C48">
        <w:rPr>
          <w:rFonts w:eastAsia="SimSun"/>
          <w:sz w:val="22"/>
          <w:szCs w:val="22"/>
        </w:rPr>
        <w:t xml:space="preserve">Incheon, Korea, </w:t>
      </w:r>
      <w:r w:rsidR="003D0C99" w:rsidRPr="005E6C48">
        <w:rPr>
          <w:rFonts w:eastAsia="SimSun"/>
          <w:sz w:val="22"/>
          <w:szCs w:val="22"/>
        </w:rPr>
        <w:t>May 22th – May 26th, 2023</w:t>
      </w:r>
      <w:r w:rsidR="003D0C99" w:rsidRPr="005E6C48">
        <w:rPr>
          <w:rFonts w:eastAsia="SimSun"/>
          <w:sz w:val="22"/>
          <w:szCs w:val="22"/>
        </w:rPr>
        <w:tab/>
      </w:r>
    </w:p>
    <w:p w:rsidR="003D0C99" w:rsidRPr="005E6C48" w:rsidRDefault="003D0C99" w:rsidP="00505FAC">
      <w:pPr>
        <w:pStyle w:val="3GPPHeader"/>
        <w:tabs>
          <w:tab w:val="clear" w:pos="1701"/>
          <w:tab w:val="left" w:pos="1024"/>
        </w:tabs>
        <w:rPr>
          <w:rFonts w:eastAsia="SimSun"/>
          <w:sz w:val="22"/>
          <w:szCs w:val="22"/>
        </w:rPr>
      </w:pPr>
      <w:r w:rsidRPr="005E6C48">
        <w:rPr>
          <w:rFonts w:eastAsia="SimSun"/>
          <w:sz w:val="22"/>
          <w:szCs w:val="22"/>
        </w:rPr>
        <w:t>Agenda Item: 9.2.1</w:t>
      </w:r>
    </w:p>
    <w:p w:rsidR="003D0C99" w:rsidRPr="005E6C48" w:rsidRDefault="003D0C99" w:rsidP="00505FAC">
      <w:pPr>
        <w:pStyle w:val="3GPPHeader"/>
        <w:tabs>
          <w:tab w:val="clear" w:pos="1701"/>
          <w:tab w:val="left" w:pos="1024"/>
        </w:tabs>
        <w:rPr>
          <w:rFonts w:eastAsiaTheme="minorEastAsia"/>
          <w:sz w:val="22"/>
          <w:szCs w:val="22"/>
          <w:lang w:eastAsia="zh-TW"/>
        </w:rPr>
      </w:pPr>
      <w:r w:rsidRPr="005E6C48">
        <w:rPr>
          <w:rFonts w:eastAsia="SimSun"/>
          <w:sz w:val="22"/>
          <w:szCs w:val="22"/>
        </w:rPr>
        <w:t>Source: NYCU</w:t>
      </w:r>
      <w:r w:rsidR="00D51839" w:rsidRPr="005E6C48">
        <w:rPr>
          <w:rFonts w:eastAsiaTheme="minorEastAsia"/>
          <w:sz w:val="22"/>
          <w:szCs w:val="22"/>
          <w:lang w:eastAsia="zh-TW"/>
        </w:rPr>
        <w:t>, NTPU</w:t>
      </w:r>
    </w:p>
    <w:p w:rsidR="003D0C99" w:rsidRPr="005E6C48" w:rsidRDefault="003D0C99" w:rsidP="00505FAC">
      <w:pPr>
        <w:pStyle w:val="3GPPHeader"/>
        <w:tabs>
          <w:tab w:val="clear" w:pos="1701"/>
          <w:tab w:val="left" w:pos="1024"/>
        </w:tabs>
        <w:rPr>
          <w:rFonts w:eastAsia="SimSun"/>
          <w:sz w:val="22"/>
          <w:szCs w:val="22"/>
        </w:rPr>
      </w:pPr>
      <w:r w:rsidRPr="005E6C48">
        <w:rPr>
          <w:rFonts w:eastAsia="SimSun"/>
          <w:sz w:val="22"/>
          <w:szCs w:val="22"/>
        </w:rPr>
        <w:t xml:space="preserve">Title: </w:t>
      </w:r>
      <w:bookmarkStart w:id="1" w:name="OLE_LINK34"/>
      <w:r w:rsidRPr="005E6C48">
        <w:rPr>
          <w:rFonts w:eastAsia="SimSun"/>
          <w:sz w:val="22"/>
          <w:szCs w:val="22"/>
        </w:rPr>
        <w:t>Discussion on general aspects of AI/ML LCM</w:t>
      </w:r>
      <w:bookmarkEnd w:id="1"/>
    </w:p>
    <w:p w:rsidR="00505FAC" w:rsidRPr="005E6C48" w:rsidRDefault="003D0C99" w:rsidP="00505FAC">
      <w:pPr>
        <w:pStyle w:val="3GPPHeader"/>
        <w:tabs>
          <w:tab w:val="clear" w:pos="1701"/>
          <w:tab w:val="left" w:pos="1024"/>
        </w:tabs>
        <w:rPr>
          <w:rFonts w:eastAsia="SimSun"/>
          <w:sz w:val="22"/>
          <w:szCs w:val="22"/>
        </w:rPr>
      </w:pPr>
      <w:r w:rsidRPr="005E6C48">
        <w:rPr>
          <w:rFonts w:eastAsia="SimSun"/>
          <w:sz w:val="22"/>
          <w:szCs w:val="22"/>
        </w:rPr>
        <w:t xml:space="preserve">Document for: </w:t>
      </w:r>
      <w:r w:rsidR="004909FC" w:rsidRPr="005E6C48">
        <w:rPr>
          <w:rFonts w:eastAsia="SimSun"/>
          <w:sz w:val="22"/>
          <w:szCs w:val="22"/>
        </w:rPr>
        <w:t>Discussion</w:t>
      </w:r>
    </w:p>
    <w:p w:rsidR="0049696D" w:rsidRPr="000635B4" w:rsidRDefault="0049696D" w:rsidP="00505FAC">
      <w:pPr>
        <w:pStyle w:val="1"/>
      </w:pPr>
      <w:r w:rsidRPr="000635B4">
        <w:t>Introduction</w:t>
      </w:r>
    </w:p>
    <w:p w:rsidR="008571FB" w:rsidRPr="008571FB" w:rsidRDefault="0045313A" w:rsidP="008571FB">
      <w:pPr>
        <w:jc w:val="both"/>
        <w:rPr>
          <w:rFonts w:ascii="Times New Roman" w:hAnsi="Times New Roman"/>
        </w:rPr>
      </w:pPr>
      <w:r w:rsidRPr="000635B4">
        <w:rPr>
          <w:rFonts w:ascii="Times New Roman" w:hAnsi="Times New Roman"/>
        </w:rPr>
        <w:t xml:space="preserve">In the previous meetings, </w:t>
      </w:r>
      <w:r w:rsidR="008571FB">
        <w:rPr>
          <w:rFonts w:ascii="Times New Roman" w:hAnsi="Times New Roman"/>
        </w:rPr>
        <w:t>RAN1 has agreed to study the following aspects in LCM.</w:t>
      </w:r>
    </w:p>
    <w:tbl>
      <w:tblPr>
        <w:tblStyle w:val="a9"/>
        <w:tblW w:w="0" w:type="auto"/>
        <w:tblLook w:val="04A0" w:firstRow="1" w:lastRow="0" w:firstColumn="1" w:lastColumn="0" w:noHBand="0" w:noVBand="1"/>
      </w:tblPr>
      <w:tblGrid>
        <w:gridCol w:w="8296"/>
      </w:tblGrid>
      <w:tr w:rsidR="008571FB" w:rsidTr="00676389">
        <w:tc>
          <w:tcPr>
            <w:tcW w:w="10195" w:type="dxa"/>
            <w:tcBorders>
              <w:top w:val="single" w:sz="4" w:space="0" w:color="auto"/>
              <w:left w:val="single" w:sz="4" w:space="0" w:color="auto"/>
              <w:bottom w:val="single" w:sz="4" w:space="0" w:color="auto"/>
              <w:right w:val="single" w:sz="4" w:space="0" w:color="auto"/>
            </w:tcBorders>
            <w:hideMark/>
          </w:tcPr>
          <w:p w:rsidR="008571FB" w:rsidRDefault="008571FB" w:rsidP="00676389">
            <w:pPr>
              <w:pStyle w:val="aff1"/>
              <w:rPr>
                <w:i/>
                <w:iCs/>
              </w:rPr>
            </w:pPr>
            <w:r>
              <w:rPr>
                <w:i/>
                <w:iCs/>
              </w:rPr>
              <w:t>Study the following aspects, including the definition of components (if needed) and necessity, in Life Cycle Management</w:t>
            </w:r>
          </w:p>
          <w:p w:rsidR="008571FB" w:rsidRDefault="008571FB" w:rsidP="008571FB">
            <w:pPr>
              <w:pStyle w:val="a5"/>
              <w:numPr>
                <w:ilvl w:val="0"/>
                <w:numId w:val="24"/>
              </w:numPr>
              <w:overflowPunct/>
              <w:autoSpaceDE/>
              <w:adjustRightInd/>
              <w:spacing w:after="0"/>
              <w:ind w:left="1120" w:hanging="680"/>
              <w:textAlignment w:val="auto"/>
            </w:pPr>
            <w:r>
              <w:t>Data collection</w:t>
            </w:r>
          </w:p>
          <w:p w:rsidR="008571FB" w:rsidRDefault="008571FB" w:rsidP="008571FB">
            <w:pPr>
              <w:pStyle w:val="a5"/>
              <w:numPr>
                <w:ilvl w:val="1"/>
                <w:numId w:val="24"/>
              </w:numPr>
              <w:overflowPunct/>
              <w:autoSpaceDE/>
              <w:adjustRightInd/>
              <w:spacing w:after="0"/>
              <w:ind w:left="1120" w:hanging="680"/>
              <w:textAlignment w:val="auto"/>
            </w:pPr>
            <w:r>
              <w:t>Note: This also includes associated assistance information, if applicable.</w:t>
            </w:r>
          </w:p>
          <w:p w:rsidR="008571FB" w:rsidRDefault="008571FB" w:rsidP="008571FB">
            <w:pPr>
              <w:pStyle w:val="a5"/>
              <w:numPr>
                <w:ilvl w:val="0"/>
                <w:numId w:val="24"/>
              </w:numPr>
              <w:overflowPunct/>
              <w:autoSpaceDE/>
              <w:adjustRightInd/>
              <w:spacing w:after="0"/>
              <w:ind w:left="1120" w:hanging="680"/>
              <w:textAlignment w:val="auto"/>
            </w:pPr>
            <w:r>
              <w:t>Model training</w:t>
            </w:r>
          </w:p>
          <w:p w:rsidR="008571FB" w:rsidRDefault="008571FB" w:rsidP="008571FB">
            <w:pPr>
              <w:pStyle w:val="a5"/>
              <w:numPr>
                <w:ilvl w:val="0"/>
                <w:numId w:val="24"/>
              </w:numPr>
              <w:overflowPunct/>
              <w:autoSpaceDE/>
              <w:adjustRightInd/>
              <w:spacing w:after="0"/>
              <w:ind w:left="1120" w:hanging="680"/>
              <w:textAlignment w:val="auto"/>
            </w:pPr>
            <w:r>
              <w:t>[Model registration]</w:t>
            </w:r>
          </w:p>
          <w:p w:rsidR="008571FB" w:rsidRDefault="008571FB" w:rsidP="008571FB">
            <w:pPr>
              <w:pStyle w:val="a5"/>
              <w:numPr>
                <w:ilvl w:val="0"/>
                <w:numId w:val="24"/>
              </w:numPr>
              <w:overflowPunct/>
              <w:autoSpaceDE/>
              <w:adjustRightInd/>
              <w:spacing w:after="0"/>
              <w:ind w:left="1120" w:hanging="680"/>
              <w:textAlignment w:val="auto"/>
            </w:pPr>
            <w:r>
              <w:t>Model deployment</w:t>
            </w:r>
          </w:p>
          <w:p w:rsidR="008571FB" w:rsidRDefault="008571FB" w:rsidP="008571FB">
            <w:pPr>
              <w:pStyle w:val="a5"/>
              <w:numPr>
                <w:ilvl w:val="1"/>
                <w:numId w:val="24"/>
              </w:numPr>
              <w:overflowPunct/>
              <w:autoSpaceDE/>
              <w:adjustRightInd/>
              <w:spacing w:after="0"/>
              <w:ind w:left="1120" w:hanging="680"/>
              <w:textAlignment w:val="auto"/>
            </w:pPr>
            <w:r>
              <w:t xml:space="preserve">Note: Terminology is to be defined. </w:t>
            </w:r>
            <w:r>
              <w:rPr>
                <w:strike/>
              </w:rPr>
              <w:t>This includes process of compiling a trained AI/ML model and packaging it into an executable format and delivering to a target device.</w:t>
            </w:r>
            <w:r>
              <w:t xml:space="preserve"> </w:t>
            </w:r>
          </w:p>
          <w:p w:rsidR="008571FB" w:rsidRDefault="008571FB" w:rsidP="008571FB">
            <w:pPr>
              <w:pStyle w:val="a5"/>
              <w:numPr>
                <w:ilvl w:val="0"/>
                <w:numId w:val="24"/>
              </w:numPr>
              <w:overflowPunct/>
              <w:autoSpaceDE/>
              <w:adjustRightInd/>
              <w:spacing w:after="0"/>
              <w:ind w:left="1120" w:hanging="680"/>
              <w:textAlignment w:val="auto"/>
            </w:pPr>
            <w:r>
              <w:t>UE capability and [Model configuration]</w:t>
            </w:r>
          </w:p>
          <w:p w:rsidR="008571FB" w:rsidRDefault="008571FB" w:rsidP="008571FB">
            <w:pPr>
              <w:pStyle w:val="a5"/>
              <w:numPr>
                <w:ilvl w:val="0"/>
                <w:numId w:val="24"/>
              </w:numPr>
              <w:overflowPunct/>
              <w:autoSpaceDE/>
              <w:adjustRightInd/>
              <w:spacing w:after="0"/>
              <w:ind w:left="1120" w:hanging="680"/>
              <w:textAlignment w:val="auto"/>
            </w:pPr>
            <w:r>
              <w:t>Model inference operation</w:t>
            </w:r>
          </w:p>
          <w:p w:rsidR="008571FB" w:rsidRDefault="008571FB" w:rsidP="008571FB">
            <w:pPr>
              <w:pStyle w:val="a5"/>
              <w:numPr>
                <w:ilvl w:val="0"/>
                <w:numId w:val="24"/>
              </w:numPr>
              <w:overflowPunct/>
              <w:autoSpaceDE/>
              <w:adjustRightInd/>
              <w:spacing w:after="0"/>
              <w:ind w:left="1120" w:hanging="680"/>
              <w:textAlignment w:val="auto"/>
            </w:pPr>
            <w:r>
              <w:t>Model selection, activation, deactivation, switching, and fallback operation</w:t>
            </w:r>
          </w:p>
          <w:p w:rsidR="008571FB" w:rsidRDefault="008571FB" w:rsidP="008571FB">
            <w:pPr>
              <w:pStyle w:val="a5"/>
              <w:numPr>
                <w:ilvl w:val="1"/>
                <w:numId w:val="24"/>
              </w:numPr>
              <w:overflowPunct/>
              <w:autoSpaceDE/>
              <w:adjustRightInd/>
              <w:spacing w:after="0"/>
              <w:ind w:left="1123" w:hanging="683"/>
              <w:textAlignment w:val="auto"/>
              <w:rPr>
                <w:strike/>
              </w:rPr>
            </w:pPr>
            <w:r>
              <w:rPr>
                <w:rFonts w:eastAsia="DengXian"/>
                <w:strike/>
                <w:lang w:eastAsia="zh-CN"/>
              </w:rPr>
              <w:t>Note: some of them to be refined</w:t>
            </w:r>
          </w:p>
          <w:p w:rsidR="008571FB" w:rsidRDefault="008571FB" w:rsidP="008571FB">
            <w:pPr>
              <w:pStyle w:val="a5"/>
              <w:numPr>
                <w:ilvl w:val="0"/>
                <w:numId w:val="24"/>
              </w:numPr>
              <w:overflowPunct/>
              <w:autoSpaceDE/>
              <w:adjustRightInd/>
              <w:spacing w:after="0"/>
              <w:ind w:left="1120" w:hanging="680"/>
              <w:textAlignment w:val="auto"/>
            </w:pPr>
            <w:r>
              <w:t>Model monitoring</w:t>
            </w:r>
          </w:p>
          <w:p w:rsidR="008571FB" w:rsidRDefault="008571FB" w:rsidP="008571FB">
            <w:pPr>
              <w:pStyle w:val="a5"/>
              <w:numPr>
                <w:ilvl w:val="0"/>
                <w:numId w:val="24"/>
              </w:numPr>
              <w:overflowPunct/>
              <w:autoSpaceDE/>
              <w:adjustRightInd/>
              <w:spacing w:after="0"/>
              <w:ind w:left="1120" w:hanging="680"/>
              <w:textAlignment w:val="auto"/>
            </w:pPr>
            <w:r>
              <w:t>Model update</w:t>
            </w:r>
          </w:p>
          <w:p w:rsidR="008571FB" w:rsidRDefault="008571FB" w:rsidP="008571FB">
            <w:pPr>
              <w:pStyle w:val="a5"/>
              <w:numPr>
                <w:ilvl w:val="1"/>
                <w:numId w:val="24"/>
              </w:numPr>
              <w:overflowPunct/>
              <w:autoSpaceDE/>
              <w:adjustRightInd/>
              <w:spacing w:after="0"/>
              <w:ind w:left="1120" w:hanging="680"/>
              <w:textAlignment w:val="auto"/>
            </w:pPr>
            <w:r>
              <w:t>Note: Terminology is to be defined. This includes model finetuning, retraining, and re-development via online/offline training.</w:t>
            </w:r>
          </w:p>
          <w:p w:rsidR="008571FB" w:rsidRDefault="008571FB" w:rsidP="008571FB">
            <w:pPr>
              <w:pStyle w:val="a5"/>
              <w:numPr>
                <w:ilvl w:val="0"/>
                <w:numId w:val="24"/>
              </w:numPr>
              <w:overflowPunct/>
              <w:autoSpaceDE/>
              <w:adjustRightInd/>
              <w:spacing w:after="0"/>
              <w:ind w:left="1120" w:hanging="680"/>
              <w:textAlignment w:val="auto"/>
            </w:pPr>
            <w:r>
              <w:t>Model transfer</w:t>
            </w:r>
          </w:p>
          <w:p w:rsidR="008571FB" w:rsidRDefault="008571FB" w:rsidP="008571FB">
            <w:pPr>
              <w:pStyle w:val="a5"/>
              <w:numPr>
                <w:ilvl w:val="0"/>
                <w:numId w:val="24"/>
              </w:numPr>
              <w:overflowPunct/>
              <w:autoSpaceDE/>
              <w:adjustRightInd/>
              <w:spacing w:after="0"/>
              <w:ind w:left="1120" w:hanging="680"/>
              <w:textAlignment w:val="auto"/>
            </w:pPr>
            <w:r>
              <w:t>UE capability</w:t>
            </w:r>
          </w:p>
        </w:tc>
      </w:tr>
    </w:tbl>
    <w:p w:rsidR="000635B4" w:rsidRPr="000635B4" w:rsidRDefault="008571FB" w:rsidP="008571FB">
      <w:pPr>
        <w:jc w:val="both"/>
        <w:rPr>
          <w:rFonts w:ascii="Times New Roman" w:hAnsi="Times New Roman"/>
        </w:rPr>
      </w:pPr>
      <w:r>
        <w:rPr>
          <w:rFonts w:ascii="Times New Roman" w:hAnsi="Times New Roman"/>
        </w:rPr>
        <w:t xml:space="preserve">After then, </w:t>
      </w:r>
      <w:r w:rsidR="0045313A" w:rsidRPr="000635B4">
        <w:rPr>
          <w:rFonts w:ascii="Times New Roman" w:hAnsi="Times New Roman"/>
        </w:rPr>
        <w:t>RAN1 had made several agreements and working assumption</w:t>
      </w:r>
      <w:r>
        <w:rPr>
          <w:rFonts w:ascii="Times New Roman" w:hAnsi="Times New Roman"/>
        </w:rPr>
        <w:t>s</w:t>
      </w:r>
      <w:r w:rsidR="0045313A" w:rsidRPr="000635B4">
        <w:rPr>
          <w:rFonts w:ascii="Times New Roman" w:hAnsi="Times New Roman"/>
        </w:rPr>
        <w:t>.</w:t>
      </w:r>
      <w:r>
        <w:rPr>
          <w:rFonts w:ascii="Times New Roman" w:hAnsi="Times New Roman"/>
        </w:rPr>
        <w:t xml:space="preserve"> </w:t>
      </w:r>
      <w:r w:rsidRPr="000635B4">
        <w:rPr>
          <w:rFonts w:ascii="Times New Roman" w:hAnsi="Times New Roman"/>
        </w:rPr>
        <w:t xml:space="preserve">In this </w:t>
      </w:r>
      <w:r>
        <w:rPr>
          <w:rFonts w:ascii="Times New Roman" w:hAnsi="Times New Roman"/>
        </w:rPr>
        <w:t>c</w:t>
      </w:r>
      <w:r w:rsidRPr="000635B4">
        <w:rPr>
          <w:rFonts w:ascii="Times New Roman" w:hAnsi="Times New Roman"/>
        </w:rPr>
        <w:t xml:space="preserve">ontribution, we share our views on </w:t>
      </w:r>
      <w:r>
        <w:rPr>
          <w:rFonts w:ascii="Times New Roman" w:hAnsi="Times New Roman"/>
        </w:rPr>
        <w:t>different aspects of LCM.</w:t>
      </w:r>
    </w:p>
    <w:p w:rsidR="004F6255" w:rsidRPr="00E35F23" w:rsidRDefault="0049696D" w:rsidP="00E35F23">
      <w:pPr>
        <w:pStyle w:val="1"/>
      </w:pPr>
      <w:r w:rsidRPr="000635B4">
        <w:lastRenderedPageBreak/>
        <w:t>Discussion</w:t>
      </w:r>
    </w:p>
    <w:p w:rsidR="00073016" w:rsidRPr="00073016" w:rsidRDefault="00B62A7B" w:rsidP="00073016">
      <w:pPr>
        <w:pStyle w:val="3"/>
      </w:pPr>
      <w:r>
        <w:t xml:space="preserve">Logical model </w:t>
      </w:r>
      <w:r w:rsidR="008D0180">
        <w:t>&amp;</w:t>
      </w:r>
      <w:r>
        <w:t xml:space="preserve"> physical model</w:t>
      </w:r>
    </w:p>
    <w:p w:rsidR="00073016" w:rsidRDefault="00372BA0" w:rsidP="00073016">
      <w:pPr>
        <w:jc w:val="both"/>
        <w:rPr>
          <w:rFonts w:ascii="Times New Roman" w:hAnsi="Times New Roman"/>
        </w:rPr>
      </w:pPr>
      <w:r w:rsidRPr="000635B4">
        <w:rPr>
          <w:rFonts w:ascii="Times New Roman" w:hAnsi="Times New Roman"/>
        </w:rPr>
        <w:t>In the previous meeting</w:t>
      </w:r>
      <w:r w:rsidR="004B1CB6">
        <w:rPr>
          <w:rFonts w:ascii="Times New Roman" w:hAnsi="Times New Roman"/>
        </w:rPr>
        <w:t xml:space="preserve"> [1]</w:t>
      </w:r>
      <w:r w:rsidRPr="000635B4">
        <w:rPr>
          <w:rFonts w:ascii="Times New Roman" w:hAnsi="Times New Roman"/>
        </w:rPr>
        <w:t xml:space="preserve">, logical AI/ML model and physical AI/ML model have been introduced. </w:t>
      </w:r>
    </w:p>
    <w:tbl>
      <w:tblPr>
        <w:tblStyle w:val="a9"/>
        <w:tblW w:w="0" w:type="auto"/>
        <w:tblLook w:val="04A0" w:firstRow="1" w:lastRow="0" w:firstColumn="1" w:lastColumn="0" w:noHBand="0" w:noVBand="1"/>
      </w:tblPr>
      <w:tblGrid>
        <w:gridCol w:w="8296"/>
      </w:tblGrid>
      <w:tr w:rsidR="00073016" w:rsidTr="00073016">
        <w:tc>
          <w:tcPr>
            <w:tcW w:w="8296" w:type="dxa"/>
          </w:tcPr>
          <w:p w:rsidR="00073016" w:rsidRPr="000635B4" w:rsidRDefault="00073016" w:rsidP="00073016">
            <w:pPr>
              <w:jc w:val="both"/>
              <w:rPr>
                <w:rFonts w:ascii="Times New Roman" w:eastAsia="DengXian" w:hAnsi="Times New Roman"/>
                <w:lang w:eastAsia="zh-CN"/>
              </w:rPr>
            </w:pPr>
            <w:r w:rsidRPr="000635B4">
              <w:rPr>
                <w:rFonts w:ascii="Times New Roman" w:eastAsia="DengXian" w:hAnsi="Times New Roman"/>
                <w:lang w:eastAsia="zh-CN"/>
              </w:rPr>
              <w:t>Conclusion</w:t>
            </w:r>
          </w:p>
          <w:p w:rsidR="00073016" w:rsidRPr="000635B4" w:rsidRDefault="00073016" w:rsidP="00073016">
            <w:pPr>
              <w:jc w:val="both"/>
              <w:rPr>
                <w:rFonts w:ascii="Times New Roman" w:hAnsi="Times New Roman"/>
              </w:rPr>
            </w:pPr>
            <w:r w:rsidRPr="000635B4">
              <w:rPr>
                <w:rFonts w:ascii="Times New Roman" w:hAnsi="Times New Roman"/>
              </w:rPr>
              <w:t>From RAN1 perspective, it is clarified that an AI/ML model identified by a model ID may be logical, and how it maps to physical AI/ML model(s) may be up to implementation.</w:t>
            </w:r>
          </w:p>
          <w:p w:rsidR="00073016" w:rsidRPr="00073016" w:rsidRDefault="00073016" w:rsidP="00D834BD">
            <w:pPr>
              <w:numPr>
                <w:ilvl w:val="0"/>
                <w:numId w:val="2"/>
              </w:numPr>
              <w:jc w:val="both"/>
              <w:rPr>
                <w:rFonts w:ascii="Times New Roman" w:eastAsia="Calibri" w:hAnsi="Times New Roman"/>
              </w:rPr>
            </w:pPr>
            <w:r w:rsidRPr="000635B4">
              <w:rPr>
                <w:rFonts w:ascii="Times New Roman" w:eastAsia="Calibri" w:hAnsi="Times New Roman"/>
              </w:rPr>
              <w:t>When distinction is necessary for discussion purposes, companies may use the term a logical AI/ML model to refer to a model that is identified and assigned a model ID, and physical AI/ML model(s) to refer to an actual implementation of such a model.</w:t>
            </w:r>
          </w:p>
        </w:tc>
      </w:tr>
    </w:tbl>
    <w:p w:rsidR="00D834BD" w:rsidRDefault="00372BA0" w:rsidP="00D834BD">
      <w:pPr>
        <w:rPr>
          <w:rFonts w:ascii="Times New Roman" w:hAnsi="Times New Roman"/>
        </w:rPr>
      </w:pPr>
      <w:r w:rsidRPr="000635B4">
        <w:rPr>
          <w:rFonts w:ascii="Times New Roman" w:hAnsi="Times New Roman"/>
        </w:rPr>
        <w:t xml:space="preserve">A logical AI/ML model is a model used for signaling and can be identified by a model ID. A logical AI/ML model </w:t>
      </w:r>
      <w:r w:rsidR="00977E59" w:rsidRPr="000635B4">
        <w:rPr>
          <w:rFonts w:ascii="Times New Roman" w:hAnsi="Times New Roman"/>
        </w:rPr>
        <w:t xml:space="preserve">should </w:t>
      </w:r>
      <w:r w:rsidR="00D46076">
        <w:rPr>
          <w:rFonts w:ascii="Times New Roman" w:hAnsi="Times New Roman"/>
        </w:rPr>
        <w:t>match its</w:t>
      </w:r>
      <w:r w:rsidR="00977E59" w:rsidRPr="000635B4">
        <w:rPr>
          <w:rFonts w:ascii="Times New Roman" w:hAnsi="Times New Roman"/>
        </w:rPr>
        <w:t xml:space="preserve"> model ID</w:t>
      </w:r>
      <w:r w:rsidR="00073016">
        <w:rPr>
          <w:rFonts w:ascii="Times New Roman" w:hAnsi="Times New Roman"/>
        </w:rPr>
        <w:t xml:space="preserve"> and contains</w:t>
      </w:r>
      <w:r w:rsidR="00977E59" w:rsidRPr="000635B4">
        <w:rPr>
          <w:rFonts w:ascii="Times New Roman" w:hAnsi="Times New Roman"/>
        </w:rPr>
        <w:t xml:space="preserve"> </w:t>
      </w:r>
      <w:r w:rsidR="00073016">
        <w:rPr>
          <w:rFonts w:ascii="Times New Roman" w:hAnsi="Times New Roman"/>
        </w:rPr>
        <w:t xml:space="preserve">information of </w:t>
      </w:r>
      <w:r w:rsidR="00977E59" w:rsidRPr="000635B4">
        <w:rPr>
          <w:rFonts w:ascii="Times New Roman" w:hAnsi="Times New Roman"/>
        </w:rPr>
        <w:t>model function</w:t>
      </w:r>
      <w:r w:rsidR="00073016">
        <w:rPr>
          <w:rFonts w:ascii="Times New Roman" w:hAnsi="Times New Roman"/>
        </w:rPr>
        <w:t>ality</w:t>
      </w:r>
      <w:r w:rsidR="00977E59" w:rsidRPr="000635B4">
        <w:rPr>
          <w:rFonts w:ascii="Times New Roman" w:hAnsi="Times New Roman"/>
        </w:rPr>
        <w:t xml:space="preserve">, model applicable conditions, model </w:t>
      </w:r>
      <w:r w:rsidR="00724D89">
        <w:rPr>
          <w:rFonts w:ascii="Times New Roman" w:hAnsi="Times New Roman"/>
        </w:rPr>
        <w:t>capability,</w:t>
      </w:r>
      <w:r w:rsidR="0059537F">
        <w:rPr>
          <w:rFonts w:ascii="Times New Roman" w:hAnsi="Times New Roman"/>
        </w:rPr>
        <w:t xml:space="preserve"> </w:t>
      </w:r>
      <w:r w:rsidR="00D46076">
        <w:rPr>
          <w:rFonts w:ascii="Times New Roman" w:hAnsi="Times New Roman"/>
        </w:rPr>
        <w:t>etc</w:t>
      </w:r>
      <w:r w:rsidR="00977E59" w:rsidRPr="000635B4">
        <w:rPr>
          <w:rFonts w:ascii="Times New Roman" w:hAnsi="Times New Roman"/>
        </w:rPr>
        <w:t>. On the other hand, a physical AI/ML model</w:t>
      </w:r>
      <w:r w:rsidR="00056D21">
        <w:rPr>
          <w:rFonts w:ascii="Times New Roman" w:hAnsi="Times New Roman"/>
        </w:rPr>
        <w:t xml:space="preserve"> </w:t>
      </w:r>
      <w:r w:rsidR="00056D21" w:rsidRPr="000635B4">
        <w:rPr>
          <w:rFonts w:ascii="Times New Roman" w:hAnsi="Times New Roman"/>
        </w:rPr>
        <w:t>is</w:t>
      </w:r>
      <w:r w:rsidR="0098290A">
        <w:rPr>
          <w:rFonts w:ascii="Times New Roman" w:hAnsi="Times New Roman"/>
        </w:rPr>
        <w:t xml:space="preserve"> a model that</w:t>
      </w:r>
      <w:r w:rsidR="00056D21" w:rsidRPr="000635B4">
        <w:rPr>
          <w:rFonts w:ascii="Times New Roman" w:hAnsi="Times New Roman"/>
        </w:rPr>
        <w:t xml:space="preserve"> tangibly existed</w:t>
      </w:r>
      <w:r w:rsidR="00977E59" w:rsidRPr="000635B4">
        <w:rPr>
          <w:rFonts w:ascii="Times New Roman" w:hAnsi="Times New Roman"/>
        </w:rPr>
        <w:t>. A logical model may be implemented by</w:t>
      </w:r>
      <w:r w:rsidR="0098290A">
        <w:rPr>
          <w:rFonts w:ascii="Times New Roman" w:hAnsi="Times New Roman"/>
        </w:rPr>
        <w:t xml:space="preserve"> one or multiple physical model and h</w:t>
      </w:r>
      <w:r w:rsidR="00A94C9F" w:rsidRPr="000635B4">
        <w:rPr>
          <w:rFonts w:ascii="Times New Roman" w:hAnsi="Times New Roman"/>
        </w:rPr>
        <w:t>ow a logical mo</w:t>
      </w:r>
      <w:r w:rsidR="008039FA">
        <w:rPr>
          <w:rFonts w:ascii="Times New Roman" w:hAnsi="Times New Roman"/>
        </w:rPr>
        <w:t>del matches to a physical model depends on its</w:t>
      </w:r>
      <w:r w:rsidR="009675B6" w:rsidRPr="000635B4">
        <w:rPr>
          <w:rFonts w:ascii="Times New Roman" w:hAnsi="Times New Roman"/>
        </w:rPr>
        <w:t xml:space="preserve"> implementations. </w:t>
      </w:r>
      <w:r w:rsidR="006F6112" w:rsidRPr="000635B4">
        <w:rPr>
          <w:rFonts w:ascii="Times New Roman" w:hAnsi="Times New Roman"/>
        </w:rPr>
        <w:t>Based on the above, the logical model is a reference model and for model identification, we only have to focus the logical model.</w:t>
      </w:r>
    </w:p>
    <w:p w:rsidR="004F18AD" w:rsidRDefault="004F18AD" w:rsidP="00D834BD">
      <w:pPr>
        <w:rPr>
          <w:rFonts w:ascii="Times New Roman" w:hAnsi="Times New Roman"/>
          <w:b/>
        </w:rPr>
      </w:pPr>
    </w:p>
    <w:p w:rsidR="004F18AD" w:rsidRDefault="00E068E0" w:rsidP="00D834BD">
      <w:pPr>
        <w:rPr>
          <w:rFonts w:ascii="Times New Roman" w:hAnsi="Times New Roman"/>
          <w:b/>
        </w:rPr>
      </w:pPr>
      <w:r w:rsidRPr="000635B4">
        <w:rPr>
          <w:rFonts w:ascii="Times New Roman" w:hAnsi="Times New Roman"/>
          <w:b/>
        </w:rPr>
        <w:t xml:space="preserve">Proposal 1: From RAN1 perspective, the model ID indicates </w:t>
      </w:r>
      <w:r w:rsidR="00D834BD">
        <w:rPr>
          <w:rFonts w:ascii="Times New Roman" w:hAnsi="Times New Roman"/>
          <w:b/>
        </w:rPr>
        <w:t>the corresponding logical model.</w:t>
      </w:r>
    </w:p>
    <w:p w:rsidR="006E418E" w:rsidRDefault="006E418E" w:rsidP="00D834BD">
      <w:pPr>
        <w:rPr>
          <w:rFonts w:ascii="Times New Roman" w:hAnsi="Times New Roman"/>
          <w:b/>
        </w:rPr>
      </w:pPr>
    </w:p>
    <w:p w:rsidR="00795435" w:rsidRDefault="00795435" w:rsidP="00D834BD">
      <w:pPr>
        <w:rPr>
          <w:rFonts w:ascii="Times New Roman" w:hAnsi="Times New Roman"/>
          <w:b/>
        </w:rPr>
      </w:pPr>
      <w:r w:rsidRPr="000635B4">
        <w:rPr>
          <w:rFonts w:ascii="Times New Roman" w:hAnsi="Times New Roman"/>
          <w:b/>
        </w:rPr>
        <w:t xml:space="preserve">Proposal </w:t>
      </w:r>
      <w:r w:rsidR="00E068E0" w:rsidRPr="000635B4">
        <w:rPr>
          <w:rFonts w:ascii="Times New Roman" w:hAnsi="Times New Roman"/>
          <w:b/>
        </w:rPr>
        <w:t>2</w:t>
      </w:r>
      <w:r w:rsidRPr="000635B4">
        <w:rPr>
          <w:rFonts w:ascii="Times New Roman" w:hAnsi="Times New Roman"/>
          <w:b/>
        </w:rPr>
        <w:t xml:space="preserve">: The </w:t>
      </w:r>
      <w:r w:rsidR="006E418E">
        <w:rPr>
          <w:rFonts w:ascii="Times New Roman" w:hAnsi="Times New Roman"/>
          <w:b/>
        </w:rPr>
        <w:t xml:space="preserve">description of a </w:t>
      </w:r>
      <w:r w:rsidRPr="000635B4">
        <w:rPr>
          <w:rFonts w:ascii="Times New Roman" w:hAnsi="Times New Roman"/>
          <w:b/>
        </w:rPr>
        <w:t>logical model should contain information of model functionality, applicable conditions and model capability. Information of pairing should</w:t>
      </w:r>
      <w:r w:rsidR="008039FA">
        <w:rPr>
          <w:rFonts w:ascii="Times New Roman" w:hAnsi="Times New Roman"/>
          <w:b/>
        </w:rPr>
        <w:t xml:space="preserve"> also</w:t>
      </w:r>
      <w:r w:rsidRPr="000635B4">
        <w:rPr>
          <w:rFonts w:ascii="Times New Roman" w:hAnsi="Times New Roman"/>
          <w:b/>
        </w:rPr>
        <w:t xml:space="preserve"> be contained in the two-sided model case</w:t>
      </w:r>
    </w:p>
    <w:p w:rsidR="006069BE" w:rsidRPr="000635B4" w:rsidRDefault="006069BE" w:rsidP="003A63ED">
      <w:pPr>
        <w:rPr>
          <w:rFonts w:ascii="Times New Roman" w:hAnsi="Times New Roman"/>
        </w:rPr>
      </w:pPr>
    </w:p>
    <w:p w:rsidR="00BD23AC" w:rsidRDefault="00BD23AC" w:rsidP="000C5F59">
      <w:pPr>
        <w:pStyle w:val="3"/>
      </w:pPr>
      <w:r w:rsidRPr="006E418E">
        <w:t>Global model ID &amp; local model ID</w:t>
      </w:r>
    </w:p>
    <w:p w:rsidR="000C5F59" w:rsidRPr="000635B4" w:rsidRDefault="000C5F59" w:rsidP="000C5F59">
      <w:pPr>
        <w:rPr>
          <w:rFonts w:ascii="Times New Roman" w:hAnsi="Times New Roman"/>
        </w:rPr>
      </w:pPr>
      <w:r>
        <w:rPr>
          <w:rFonts w:ascii="Times New Roman" w:hAnsi="Times New Roman"/>
        </w:rPr>
        <w:t>For</w:t>
      </w:r>
      <w:r w:rsidRPr="000635B4">
        <w:rPr>
          <w:rFonts w:ascii="Times New Roman" w:hAnsi="Times New Roman"/>
        </w:rPr>
        <w:t xml:space="preserve"> model ID, it is firstly agreed to be studied in RAN1 #110-bis-e meeting.</w:t>
      </w:r>
    </w:p>
    <w:tbl>
      <w:tblPr>
        <w:tblStyle w:val="a9"/>
        <w:tblW w:w="0" w:type="auto"/>
        <w:tblLook w:val="04A0" w:firstRow="1" w:lastRow="0" w:firstColumn="1" w:lastColumn="0" w:noHBand="0" w:noVBand="1"/>
      </w:tblPr>
      <w:tblGrid>
        <w:gridCol w:w="8296"/>
      </w:tblGrid>
      <w:tr w:rsidR="000C5F59" w:rsidRPr="000635B4" w:rsidTr="00E768BE">
        <w:tc>
          <w:tcPr>
            <w:tcW w:w="8296" w:type="dxa"/>
          </w:tcPr>
          <w:p w:rsidR="000C5F59" w:rsidRPr="000635B4" w:rsidRDefault="000C5F59" w:rsidP="00E768BE">
            <w:pPr>
              <w:rPr>
                <w:rFonts w:ascii="Times New Roman" w:eastAsia="Batang" w:hAnsi="Times New Roman"/>
                <w:sz w:val="20"/>
                <w:szCs w:val="24"/>
                <w:highlight w:val="green"/>
                <w:lang w:val="en-GB" w:eastAsia="en-US"/>
              </w:rPr>
            </w:pPr>
            <w:r w:rsidRPr="000635B4">
              <w:rPr>
                <w:rFonts w:ascii="Times New Roman" w:eastAsia="Batang" w:hAnsi="Times New Roman"/>
                <w:sz w:val="20"/>
                <w:szCs w:val="24"/>
                <w:highlight w:val="green"/>
                <w:lang w:val="en-GB" w:eastAsia="en-US"/>
              </w:rPr>
              <w:t>Agreement</w:t>
            </w:r>
          </w:p>
          <w:p w:rsidR="000C5F59" w:rsidRPr="000635B4" w:rsidRDefault="000C5F59" w:rsidP="00E768BE">
            <w:pPr>
              <w:rPr>
                <w:rFonts w:ascii="Times New Roman" w:hAnsi="Times New Roman"/>
                <w:sz w:val="20"/>
                <w:lang w:eastAsia="zh-CN"/>
              </w:rPr>
            </w:pPr>
            <w:r w:rsidRPr="000635B4">
              <w:rPr>
                <w:rFonts w:ascii="Times New Roman" w:eastAsia="Batang" w:hAnsi="Times New Roman"/>
                <w:sz w:val="20"/>
                <w:szCs w:val="24"/>
                <w:lang w:val="en-GB" w:eastAsia="en-US"/>
              </w:rPr>
              <w:t>S</w:t>
            </w:r>
            <w:r w:rsidRPr="000635B4">
              <w:rPr>
                <w:rFonts w:ascii="Times New Roman" w:hAnsi="Times New Roman"/>
                <w:sz w:val="20"/>
                <w:lang w:eastAsia="zh-CN"/>
              </w:rPr>
              <w:t xml:space="preserve">tudy LCM procedure on the basis that an AI/ML model has a model ID with associated information and/or model functionality at least for some AI/ML operations. </w:t>
            </w:r>
          </w:p>
          <w:p w:rsidR="000C5F59" w:rsidRPr="000635B4" w:rsidRDefault="000C5F59" w:rsidP="00E768BE">
            <w:pPr>
              <w:rPr>
                <w:rFonts w:ascii="Times New Roman" w:hAnsi="Times New Roman"/>
                <w:sz w:val="20"/>
                <w:lang w:eastAsia="zh-CN"/>
              </w:rPr>
            </w:pPr>
            <w:r w:rsidRPr="000635B4">
              <w:rPr>
                <w:rFonts w:ascii="Times New Roman" w:hAnsi="Times New Roman"/>
                <w:sz w:val="20"/>
                <w:lang w:eastAsia="zh-CN"/>
              </w:rPr>
              <w:t>FFS: Detailed discussion of model ID with associated information and/or model functionality.</w:t>
            </w:r>
          </w:p>
          <w:p w:rsidR="000C5F59" w:rsidRPr="000635B4" w:rsidRDefault="000C5F59" w:rsidP="00E768BE">
            <w:pPr>
              <w:rPr>
                <w:rFonts w:ascii="Times New Roman" w:hAnsi="Times New Roman"/>
                <w:sz w:val="20"/>
                <w:lang w:eastAsia="zh-CN"/>
              </w:rPr>
            </w:pPr>
            <w:r w:rsidRPr="000635B4">
              <w:rPr>
                <w:rFonts w:ascii="Times New Roman" w:hAnsi="Times New Roman"/>
                <w:sz w:val="20"/>
                <w:lang w:eastAsia="zh-CN"/>
              </w:rPr>
              <w:lastRenderedPageBreak/>
              <w:t>FFS: usage of model ID with associated information and/or model functionality-based LCM procedure</w:t>
            </w:r>
          </w:p>
          <w:p w:rsidR="000C5F59" w:rsidRPr="000635B4" w:rsidRDefault="000C5F59" w:rsidP="00E768BE">
            <w:pPr>
              <w:rPr>
                <w:rFonts w:ascii="Times New Roman" w:hAnsi="Times New Roman"/>
                <w:sz w:val="20"/>
                <w:lang w:eastAsia="zh-CN"/>
              </w:rPr>
            </w:pPr>
            <w:r w:rsidRPr="000635B4">
              <w:rPr>
                <w:rFonts w:ascii="Times New Roman" w:hAnsi="Times New Roman"/>
                <w:sz w:val="20"/>
                <w:lang w:eastAsia="zh-CN"/>
              </w:rPr>
              <w:t>FFS: whether support of model ID</w:t>
            </w:r>
          </w:p>
          <w:p w:rsidR="000C5F59" w:rsidRPr="000635B4" w:rsidRDefault="000C5F59" w:rsidP="00E768BE">
            <w:pPr>
              <w:rPr>
                <w:rFonts w:ascii="Times New Roman" w:hAnsi="Times New Roman"/>
              </w:rPr>
            </w:pPr>
            <w:r w:rsidRPr="000635B4">
              <w:rPr>
                <w:rFonts w:ascii="Times New Roman" w:hAnsi="Times New Roman"/>
                <w:sz w:val="20"/>
                <w:lang w:eastAsia="zh-CN"/>
              </w:rPr>
              <w:t>FFS: the detailed applicable AI/ML operations</w:t>
            </w:r>
          </w:p>
        </w:tc>
      </w:tr>
    </w:tbl>
    <w:p w:rsidR="006E418E" w:rsidRDefault="000C5F59" w:rsidP="00C503F9">
      <w:pPr>
        <w:jc w:val="both"/>
        <w:rPr>
          <w:rFonts w:ascii="Times New Roman" w:hAnsi="Times New Roman"/>
        </w:rPr>
      </w:pPr>
      <w:r w:rsidRPr="000635B4">
        <w:rPr>
          <w:rFonts w:ascii="Times New Roman" w:hAnsi="Times New Roman"/>
        </w:rPr>
        <w:lastRenderedPageBreak/>
        <w:t>RAN2 had made some agreements for mode</w:t>
      </w:r>
      <w:r w:rsidR="00982FAE">
        <w:rPr>
          <w:rFonts w:ascii="Times New Roman" w:hAnsi="Times New Roman"/>
        </w:rPr>
        <w:t>l ID in the previous meetings</w:t>
      </w:r>
      <w:r w:rsidRPr="000635B4">
        <w:rPr>
          <w:rFonts w:ascii="Times New Roman" w:hAnsi="Times New Roman"/>
        </w:rPr>
        <w:t xml:space="preserve">. RAN2 assume that a model is identified by a model ID. Model ID can be used in LCM including model delivery. </w:t>
      </w:r>
      <w:r w:rsidR="00C33CCA">
        <w:rPr>
          <w:rFonts w:ascii="Times New Roman" w:hAnsi="Times New Roman"/>
        </w:rPr>
        <w:t>I</w:t>
      </w:r>
      <w:r w:rsidR="007F4F10" w:rsidRPr="000635B4">
        <w:rPr>
          <w:rFonts w:ascii="Times New Roman" w:hAnsi="Times New Roman"/>
        </w:rPr>
        <w:t>n RAN2</w:t>
      </w:r>
      <w:r w:rsidR="002100A8" w:rsidRPr="000635B4">
        <w:rPr>
          <w:rFonts w:ascii="Times New Roman" w:hAnsi="Times New Roman"/>
        </w:rPr>
        <w:t xml:space="preserve"> </w:t>
      </w:r>
      <w:r w:rsidR="007F4F10" w:rsidRPr="000635B4">
        <w:rPr>
          <w:rFonts w:ascii="Times New Roman" w:hAnsi="Times New Roman"/>
        </w:rPr>
        <w:t xml:space="preserve">#121 meeting, RAN2 assumed that Model ID is unique “globally”, e.g., in order to manage test certification each retrained version need to be identified. Global model ID is necessity in model transfer and/or test certifications. </w:t>
      </w:r>
      <w:r w:rsidR="002100A8" w:rsidRPr="000635B4">
        <w:rPr>
          <w:rFonts w:ascii="Times New Roman" w:hAnsi="Times New Roman"/>
        </w:rPr>
        <w:t>In RAN2 #121-bis-e, RAN2 agreed that model ID can be used to identify model or models for the following LCM purposes: model selection/activation/deactivation/switching (or identification, if that will be supported as a separate step). (e.g. for so called “model ID based LCM”). Howev</w:t>
      </w:r>
      <w:r w:rsidR="0031103C" w:rsidRPr="000635B4">
        <w:rPr>
          <w:rFonts w:ascii="Times New Roman" w:hAnsi="Times New Roman"/>
        </w:rPr>
        <w:t>er, whether global m</w:t>
      </w:r>
      <w:r w:rsidR="002100A8" w:rsidRPr="000635B4">
        <w:rPr>
          <w:rFonts w:ascii="Times New Roman" w:hAnsi="Times New Roman"/>
        </w:rPr>
        <w:t>odel ID is necessity for model inference in model activation/deactivation/selection/switching should be furth</w:t>
      </w:r>
      <w:r w:rsidR="0031103C" w:rsidRPr="000635B4">
        <w:rPr>
          <w:rFonts w:ascii="Times New Roman" w:hAnsi="Times New Roman"/>
        </w:rPr>
        <w:t>er discussed. For assigning globally model ID for all AI/ML model, it may c</w:t>
      </w:r>
      <w:r w:rsidR="000635B4" w:rsidRPr="000635B4">
        <w:rPr>
          <w:rFonts w:ascii="Times New Roman" w:hAnsi="Times New Roman"/>
        </w:rPr>
        <w:t>ause the signaling overhead.</w:t>
      </w:r>
      <w:r w:rsidR="0096784A">
        <w:rPr>
          <w:rFonts w:ascii="Times New Roman" w:hAnsi="Times New Roman"/>
        </w:rPr>
        <w:t xml:space="preserve"> During the last meeting, RAN1 has discussed to propose an agreement for local model ID. For various LCM signaling purpose, the model ID may be locally and temporary.</w:t>
      </w:r>
      <w:r w:rsidR="00C503F9">
        <w:rPr>
          <w:rFonts w:ascii="Times New Roman" w:hAnsi="Times New Roman"/>
        </w:rPr>
        <w:t xml:space="preserve"> We think that further study the local model ID and share the view to RAN2 is necessary.</w:t>
      </w:r>
    </w:p>
    <w:p w:rsidR="00C503F9" w:rsidRPr="00C503F9" w:rsidRDefault="00C503F9" w:rsidP="00C503F9">
      <w:pPr>
        <w:jc w:val="both"/>
        <w:rPr>
          <w:rFonts w:ascii="Times New Roman" w:hAnsi="Times New Roman"/>
        </w:rPr>
      </w:pPr>
    </w:p>
    <w:p w:rsidR="004F18AD" w:rsidRDefault="006E418E" w:rsidP="003A63ED">
      <w:pPr>
        <w:rPr>
          <w:rFonts w:ascii="Times New Roman" w:hAnsi="Times New Roman"/>
          <w:b/>
        </w:rPr>
      </w:pPr>
      <w:r>
        <w:rPr>
          <w:rFonts w:ascii="Times New Roman" w:hAnsi="Times New Roman"/>
          <w:b/>
        </w:rPr>
        <w:t>Proposal 3</w:t>
      </w:r>
      <w:r w:rsidR="000635B4" w:rsidRPr="000635B4">
        <w:rPr>
          <w:rFonts w:ascii="Times New Roman" w:hAnsi="Times New Roman"/>
          <w:b/>
        </w:rPr>
        <w:t>: Study necessity and feasibility of local model ID (temporary index) for model control purposes.</w:t>
      </w:r>
    </w:p>
    <w:p w:rsidR="00B62A7B" w:rsidRDefault="00B62A7B" w:rsidP="003A63ED">
      <w:pPr>
        <w:rPr>
          <w:rFonts w:ascii="Times New Roman" w:hAnsi="Times New Roman"/>
          <w:b/>
        </w:rPr>
      </w:pPr>
    </w:p>
    <w:p w:rsidR="00C503F9" w:rsidRDefault="00C503F9" w:rsidP="003A63ED">
      <w:pPr>
        <w:rPr>
          <w:rFonts w:ascii="Times New Roman" w:hAnsi="Times New Roman"/>
          <w:b/>
        </w:rPr>
      </w:pPr>
      <w:r>
        <w:rPr>
          <w:rFonts w:ascii="Times New Roman" w:hAnsi="Times New Roman"/>
          <w:b/>
        </w:rPr>
        <w:t>Proposal 4: Support sharing the view of local model ID to RAN2.</w:t>
      </w:r>
    </w:p>
    <w:p w:rsidR="000635B4" w:rsidRPr="000635B4" w:rsidRDefault="0049696D" w:rsidP="00D834BD">
      <w:pPr>
        <w:pStyle w:val="1"/>
      </w:pPr>
      <w:r w:rsidRPr="000635B4">
        <w:t>Conclusion</w:t>
      </w:r>
    </w:p>
    <w:p w:rsidR="000635B4" w:rsidRDefault="00817C04" w:rsidP="000635B4">
      <w:pPr>
        <w:rPr>
          <w:rFonts w:ascii="Times New Roman" w:hAnsi="Times New Roman"/>
          <w:u w:val="single"/>
        </w:rPr>
      </w:pPr>
      <w:r>
        <w:rPr>
          <w:rFonts w:ascii="Times New Roman" w:hAnsi="Times New Roman"/>
          <w:u w:val="single"/>
        </w:rPr>
        <w:t>Logical model &amp; physical model</w:t>
      </w:r>
    </w:p>
    <w:p w:rsidR="000635B4" w:rsidRPr="000635B4" w:rsidRDefault="000635B4" w:rsidP="000635B4">
      <w:pPr>
        <w:rPr>
          <w:rFonts w:ascii="Times New Roman" w:hAnsi="Times New Roman"/>
          <w:b/>
        </w:rPr>
      </w:pPr>
      <w:r w:rsidRPr="000635B4">
        <w:rPr>
          <w:rFonts w:ascii="Times New Roman" w:hAnsi="Times New Roman"/>
          <w:b/>
        </w:rPr>
        <w:t>Proposal 1: From RAN1 perspective, the model ID indicates the corresponding logical model.</w:t>
      </w:r>
    </w:p>
    <w:p w:rsidR="000635B4" w:rsidRDefault="000635B4" w:rsidP="000635B4">
      <w:pPr>
        <w:rPr>
          <w:rFonts w:ascii="Times New Roman" w:hAnsi="Times New Roman"/>
          <w:b/>
        </w:rPr>
      </w:pPr>
      <w:r w:rsidRPr="000635B4">
        <w:rPr>
          <w:rFonts w:ascii="Times New Roman" w:hAnsi="Times New Roman"/>
          <w:b/>
        </w:rPr>
        <w:t>Proposal 2: The logical model should contain information of model functionality, applicable conditions and model capability. Information of pairing is also should be contained in the two-sided model case</w:t>
      </w:r>
    </w:p>
    <w:p w:rsidR="00B77C9D" w:rsidRPr="00B77C9D" w:rsidRDefault="00B77C9D" w:rsidP="000635B4">
      <w:pPr>
        <w:rPr>
          <w:rFonts w:ascii="Times New Roman" w:hAnsi="Times New Roman"/>
          <w:u w:val="single"/>
        </w:rPr>
      </w:pPr>
      <w:r w:rsidRPr="00B77C9D">
        <w:rPr>
          <w:rFonts w:ascii="Times New Roman" w:hAnsi="Times New Roman"/>
          <w:u w:val="single"/>
        </w:rPr>
        <w:t>Global model ID &amp; local model ID</w:t>
      </w:r>
    </w:p>
    <w:p w:rsidR="004F18AD" w:rsidRDefault="00B77C9D" w:rsidP="004F18AD">
      <w:pPr>
        <w:rPr>
          <w:rFonts w:ascii="Times New Roman" w:hAnsi="Times New Roman"/>
          <w:b/>
        </w:rPr>
      </w:pPr>
      <w:r w:rsidRPr="000635B4">
        <w:rPr>
          <w:rFonts w:ascii="Times New Roman" w:hAnsi="Times New Roman"/>
          <w:b/>
        </w:rPr>
        <w:t>Proposal 3: Study necessity and feasibility of local model ID (temporary index) for model control purposes.</w:t>
      </w:r>
    </w:p>
    <w:p w:rsidR="00382604" w:rsidRDefault="00382604" w:rsidP="00382604">
      <w:pPr>
        <w:rPr>
          <w:rFonts w:ascii="Times New Roman" w:hAnsi="Times New Roman"/>
          <w:b/>
        </w:rPr>
      </w:pPr>
      <w:r>
        <w:rPr>
          <w:rFonts w:ascii="Times New Roman" w:hAnsi="Times New Roman"/>
          <w:b/>
        </w:rPr>
        <w:t>Proposal 4: Support sharing the view of local model ID to RAN2.</w:t>
      </w:r>
    </w:p>
    <w:p w:rsidR="00382604" w:rsidRPr="00382604" w:rsidRDefault="00382604" w:rsidP="004F18AD">
      <w:pPr>
        <w:rPr>
          <w:rFonts w:ascii="Times New Roman" w:hAnsi="Times New Roman"/>
          <w:b/>
        </w:rPr>
      </w:pPr>
    </w:p>
    <w:p w:rsidR="00A04008" w:rsidRPr="004F18AD" w:rsidRDefault="0049696D" w:rsidP="004F18AD">
      <w:pPr>
        <w:pStyle w:val="1"/>
      </w:pPr>
      <w:r w:rsidRPr="004F18AD">
        <w:t>Reference</w:t>
      </w:r>
    </w:p>
    <w:p w:rsidR="00A04008" w:rsidRPr="00DC3E37" w:rsidRDefault="00A04008" w:rsidP="00A04008">
      <w:pPr>
        <w:rPr>
          <w:rFonts w:cs="Batang"/>
          <w:lang w:eastAsia="en-US"/>
        </w:rPr>
      </w:pPr>
      <w:bookmarkStart w:id="2" w:name="_Ref106194851"/>
      <w:r>
        <w:rPr>
          <w:rFonts w:cs="Batang"/>
          <w:lang w:eastAsia="en-US"/>
        </w:rPr>
        <w:t>[1]</w:t>
      </w:r>
      <w:r>
        <w:rPr>
          <w:rFonts w:cs="Batang"/>
          <w:lang w:eastAsia="en-US"/>
        </w:rPr>
        <w:tab/>
      </w:r>
      <w:r w:rsidRPr="00DC3E37">
        <w:rPr>
          <w:rFonts w:cs="Batang"/>
          <w:lang w:eastAsia="en-US"/>
        </w:rPr>
        <w:t>Chairman’s notes, 3GPP TSG RAN1 #</w:t>
      </w:r>
      <w:r>
        <w:rPr>
          <w:rFonts w:cs="Batang"/>
          <w:lang w:eastAsia="en-US"/>
        </w:rPr>
        <w:t>112-bis-e</w:t>
      </w:r>
      <w:r w:rsidRPr="00DC3E37">
        <w:rPr>
          <w:rFonts w:cs="Batang"/>
          <w:lang w:eastAsia="en-US"/>
        </w:rPr>
        <w:t xml:space="preserve"> Meeting, </w:t>
      </w:r>
      <w:r>
        <w:rPr>
          <w:rFonts w:cs="Batang"/>
          <w:lang w:eastAsia="en-US"/>
        </w:rPr>
        <w:t>April 2023</w:t>
      </w:r>
      <w:r w:rsidRPr="00DC3E37">
        <w:rPr>
          <w:rFonts w:cs="Batang"/>
          <w:lang w:eastAsia="en-US"/>
        </w:rPr>
        <w:t>.</w:t>
      </w:r>
      <w:bookmarkEnd w:id="2"/>
    </w:p>
    <w:p w:rsidR="00073016" w:rsidRPr="00073016" w:rsidRDefault="00073016" w:rsidP="00A04008">
      <w:pPr>
        <w:rPr>
          <w:rFonts w:ascii="Times New Roman" w:hAnsi="Times New Roman"/>
          <w:sz w:val="36"/>
          <w:szCs w:val="36"/>
        </w:rPr>
      </w:pPr>
    </w:p>
    <w:sectPr w:rsidR="00073016" w:rsidRPr="00073016">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6D97" w:rsidRDefault="00326D97" w:rsidP="00B91897">
      <w:r>
        <w:separator/>
      </w:r>
    </w:p>
  </w:endnote>
  <w:endnote w:type="continuationSeparator" w:id="0">
    <w:p w:rsidR="00326D97" w:rsidRDefault="00326D97" w:rsidP="00B91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modern"/>
    <w:pitch w:val="fixed"/>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6D97" w:rsidRDefault="00326D97" w:rsidP="00B91897">
      <w:r>
        <w:separator/>
      </w:r>
    </w:p>
  </w:footnote>
  <w:footnote w:type="continuationSeparator" w:id="0">
    <w:p w:rsidR="00326D97" w:rsidRDefault="00326D97" w:rsidP="00B918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EB4339C"/>
    <w:lvl w:ilvl="0">
      <w:start w:val="1"/>
      <w:numFmt w:val="decimal"/>
      <w:lvlText w:val="%1."/>
      <w:lvlJc w:val="left"/>
      <w:pPr>
        <w:tabs>
          <w:tab w:val="num" w:pos="841"/>
        </w:tabs>
        <w:ind w:leftChars="400" w:left="841" w:hangingChars="200" w:hanging="360"/>
      </w:pPr>
    </w:lvl>
  </w:abstractNum>
  <w:abstractNum w:abstractNumId="1" w15:restartNumberingAfterBreak="0">
    <w:nsid w:val="FFFFFF80"/>
    <w:multiLevelType w:val="singleLevel"/>
    <w:tmpl w:val="B36011D2"/>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2" w15:restartNumberingAfterBreak="0">
    <w:nsid w:val="FFFFFF81"/>
    <w:multiLevelType w:val="singleLevel"/>
    <w:tmpl w:val="33245434"/>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3" w15:restartNumberingAfterBreak="0">
    <w:nsid w:val="FFFFFF82"/>
    <w:multiLevelType w:val="singleLevel"/>
    <w:tmpl w:val="CDBC598C"/>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4" w15:restartNumberingAfterBreak="0">
    <w:nsid w:val="FFFFFF83"/>
    <w:multiLevelType w:val="singleLevel"/>
    <w:tmpl w:val="4E2A10EE"/>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5" w15:restartNumberingAfterBreak="0">
    <w:nsid w:val="FFFFFF88"/>
    <w:multiLevelType w:val="singleLevel"/>
    <w:tmpl w:val="003AF138"/>
    <w:lvl w:ilvl="0">
      <w:start w:val="1"/>
      <w:numFmt w:val="decimal"/>
      <w:lvlText w:val="%1."/>
      <w:lvlJc w:val="left"/>
      <w:pPr>
        <w:tabs>
          <w:tab w:val="num" w:pos="361"/>
        </w:tabs>
        <w:ind w:leftChars="200" w:left="361" w:hangingChars="200" w:hanging="360"/>
      </w:pPr>
    </w:lvl>
  </w:abstractNum>
  <w:abstractNum w:abstractNumId="6" w15:restartNumberingAfterBreak="0">
    <w:nsid w:val="FFFFFF89"/>
    <w:multiLevelType w:val="singleLevel"/>
    <w:tmpl w:val="5CC8F50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7"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3" w15:restartNumberingAfterBreak="0">
    <w:nsid w:val="41D5508E"/>
    <w:multiLevelType w:val="hybridMultilevel"/>
    <w:tmpl w:val="7EDEA872"/>
    <w:lvl w:ilvl="0" w:tplc="B3B234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E432D1E"/>
    <w:multiLevelType w:val="multilevel"/>
    <w:tmpl w:val="4E432D1E"/>
    <w:lvl w:ilvl="0">
      <w:start w:val="1"/>
      <w:numFmt w:val="decimal"/>
      <w:pStyle w:val="1"/>
      <w:lvlText w:val="%1"/>
      <w:lvlJc w:val="left"/>
      <w:pPr>
        <w:tabs>
          <w:tab w:val="left" w:pos="432"/>
        </w:tabs>
        <w:ind w:left="432" w:hanging="432"/>
      </w:pPr>
      <w:rPr>
        <w:rFonts w:hint="eastAsia"/>
        <w:b w:val="0"/>
        <w:bCs w:val="0"/>
      </w:rPr>
    </w:lvl>
    <w:lvl w:ilvl="1">
      <w:start w:val="1"/>
      <w:numFmt w:val="decimal"/>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6836"/>
        </w:tabs>
        <w:ind w:left="-6836" w:hanging="360"/>
      </w:pPr>
      <w:rPr>
        <w:rFonts w:ascii="Symbol" w:hAnsi="Symbol" w:hint="default"/>
        <w:b/>
        <w:i w:val="0"/>
        <w:color w:val="auto"/>
        <w:sz w:val="22"/>
      </w:rPr>
    </w:lvl>
    <w:lvl w:ilvl="1">
      <w:start w:val="1"/>
      <w:numFmt w:val="bullet"/>
      <w:lvlText w:val="o"/>
      <w:lvlJc w:val="left"/>
      <w:pPr>
        <w:tabs>
          <w:tab w:val="left" w:pos="-12596"/>
        </w:tabs>
        <w:ind w:left="-12596" w:hanging="360"/>
      </w:pPr>
      <w:rPr>
        <w:rFonts w:ascii="Courier New" w:hAnsi="Courier New" w:cs="Courier New" w:hint="default"/>
      </w:rPr>
    </w:lvl>
    <w:lvl w:ilvl="2">
      <w:start w:val="1"/>
      <w:numFmt w:val="bullet"/>
      <w:lvlText w:val=""/>
      <w:lvlJc w:val="left"/>
      <w:pPr>
        <w:tabs>
          <w:tab w:val="left" w:pos="-11876"/>
        </w:tabs>
        <w:ind w:left="-11876" w:hanging="360"/>
      </w:pPr>
      <w:rPr>
        <w:rFonts w:ascii="Wingdings" w:hAnsi="Wingdings" w:hint="default"/>
      </w:rPr>
    </w:lvl>
    <w:lvl w:ilvl="3">
      <w:start w:val="1"/>
      <w:numFmt w:val="bullet"/>
      <w:lvlText w:val=""/>
      <w:lvlJc w:val="left"/>
      <w:pPr>
        <w:tabs>
          <w:tab w:val="left" w:pos="-11156"/>
        </w:tabs>
        <w:ind w:left="-11156" w:hanging="360"/>
      </w:pPr>
      <w:rPr>
        <w:rFonts w:ascii="Symbol" w:hAnsi="Symbol" w:hint="default"/>
      </w:rPr>
    </w:lvl>
    <w:lvl w:ilvl="4">
      <w:start w:val="1"/>
      <w:numFmt w:val="bullet"/>
      <w:lvlText w:val="o"/>
      <w:lvlJc w:val="left"/>
      <w:pPr>
        <w:tabs>
          <w:tab w:val="left" w:pos="-10436"/>
        </w:tabs>
        <w:ind w:left="-10436" w:hanging="360"/>
      </w:pPr>
      <w:rPr>
        <w:rFonts w:ascii="Courier New" w:hAnsi="Courier New" w:cs="Courier New" w:hint="default"/>
      </w:rPr>
    </w:lvl>
    <w:lvl w:ilvl="5">
      <w:start w:val="1"/>
      <w:numFmt w:val="bullet"/>
      <w:lvlText w:val=""/>
      <w:lvlJc w:val="left"/>
      <w:pPr>
        <w:tabs>
          <w:tab w:val="left" w:pos="-9716"/>
        </w:tabs>
        <w:ind w:left="-9716" w:hanging="360"/>
      </w:pPr>
      <w:rPr>
        <w:rFonts w:ascii="Wingdings" w:hAnsi="Wingdings" w:hint="default"/>
      </w:rPr>
    </w:lvl>
    <w:lvl w:ilvl="6">
      <w:start w:val="1"/>
      <w:numFmt w:val="bullet"/>
      <w:lvlText w:val=""/>
      <w:lvlJc w:val="left"/>
      <w:pPr>
        <w:tabs>
          <w:tab w:val="left" w:pos="-8996"/>
        </w:tabs>
        <w:ind w:left="-8996" w:hanging="360"/>
      </w:pPr>
      <w:rPr>
        <w:rFonts w:ascii="Symbol" w:hAnsi="Symbol" w:hint="default"/>
      </w:rPr>
    </w:lvl>
    <w:lvl w:ilvl="7">
      <w:start w:val="1"/>
      <w:numFmt w:val="bullet"/>
      <w:lvlText w:val="o"/>
      <w:lvlJc w:val="left"/>
      <w:pPr>
        <w:tabs>
          <w:tab w:val="left" w:pos="-8276"/>
        </w:tabs>
        <w:ind w:left="-8276" w:hanging="360"/>
      </w:pPr>
      <w:rPr>
        <w:rFonts w:ascii="Courier New" w:hAnsi="Courier New" w:cs="Courier New" w:hint="default"/>
      </w:rPr>
    </w:lvl>
    <w:lvl w:ilvl="8">
      <w:start w:val="1"/>
      <w:numFmt w:val="bullet"/>
      <w:lvlText w:val=""/>
      <w:lvlJc w:val="left"/>
      <w:pPr>
        <w:tabs>
          <w:tab w:val="left" w:pos="-7556"/>
        </w:tabs>
        <w:ind w:left="-7556" w:hanging="360"/>
      </w:pPr>
      <w:rPr>
        <w:rFonts w:ascii="Wingdings" w:hAnsi="Wingdings" w:hint="default"/>
      </w:rPr>
    </w:lvl>
  </w:abstractNum>
  <w:abstractNum w:abstractNumId="17" w15:restartNumberingAfterBreak="0">
    <w:nsid w:val="780B7FC4"/>
    <w:multiLevelType w:val="hybridMultilevel"/>
    <w:tmpl w:val="B5F2A904"/>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8D711D2"/>
    <w:multiLevelType w:val="multilevel"/>
    <w:tmpl w:val="78D711D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20"/>
  </w:num>
  <w:num w:numId="4">
    <w:abstractNumId w:val="10"/>
  </w:num>
  <w:num w:numId="5">
    <w:abstractNumId w:val="17"/>
  </w:num>
  <w:num w:numId="6">
    <w:abstractNumId w:val="18"/>
  </w:num>
  <w:num w:numId="7">
    <w:abstractNumId w:val="7"/>
  </w:num>
  <w:num w:numId="8">
    <w:abstractNumId w:val="16"/>
  </w:num>
  <w:num w:numId="9">
    <w:abstractNumId w:val="12"/>
  </w:num>
  <w:num w:numId="10">
    <w:abstractNumId w:val="19"/>
  </w:num>
  <w:num w:numId="11">
    <w:abstractNumId w:val="15"/>
  </w:num>
  <w:num w:numId="12">
    <w:abstractNumId w:val="14"/>
  </w:num>
  <w:num w:numId="13">
    <w:abstractNumId w:val="11"/>
  </w:num>
  <w:num w:numId="14">
    <w:abstractNumId w:val="14"/>
  </w:num>
  <w:num w:numId="15">
    <w:abstractNumId w:val="5"/>
  </w:num>
  <w:num w:numId="16">
    <w:abstractNumId w:val="0"/>
  </w:num>
  <w:num w:numId="17">
    <w:abstractNumId w:val="6"/>
  </w:num>
  <w:num w:numId="18">
    <w:abstractNumId w:val="4"/>
  </w:num>
  <w:num w:numId="19">
    <w:abstractNumId w:val="3"/>
  </w:num>
  <w:num w:numId="20">
    <w:abstractNumId w:val="2"/>
  </w:num>
  <w:num w:numId="21">
    <w:abstractNumId w:val="1"/>
  </w:num>
  <w:num w:numId="22">
    <w:abstractNumId w:val="14"/>
  </w:num>
  <w:num w:numId="23">
    <w:abstractNumId w:val="14"/>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C99"/>
    <w:rsid w:val="000516A4"/>
    <w:rsid w:val="00056D21"/>
    <w:rsid w:val="000635B4"/>
    <w:rsid w:val="00073016"/>
    <w:rsid w:val="00080136"/>
    <w:rsid w:val="00090DED"/>
    <w:rsid w:val="00097E69"/>
    <w:rsid w:val="000A04B5"/>
    <w:rsid w:val="000A74CB"/>
    <w:rsid w:val="000C5F59"/>
    <w:rsid w:val="000C7BFB"/>
    <w:rsid w:val="0013003D"/>
    <w:rsid w:val="00134949"/>
    <w:rsid w:val="00135F41"/>
    <w:rsid w:val="00147FAD"/>
    <w:rsid w:val="0020231B"/>
    <w:rsid w:val="002100A8"/>
    <w:rsid w:val="0030705D"/>
    <w:rsid w:val="0031103C"/>
    <w:rsid w:val="003165AF"/>
    <w:rsid w:val="00326D97"/>
    <w:rsid w:val="00372BA0"/>
    <w:rsid w:val="00382604"/>
    <w:rsid w:val="00393F79"/>
    <w:rsid w:val="003A63ED"/>
    <w:rsid w:val="003D0C99"/>
    <w:rsid w:val="0045313A"/>
    <w:rsid w:val="0047417E"/>
    <w:rsid w:val="00481ACB"/>
    <w:rsid w:val="00483297"/>
    <w:rsid w:val="004909FC"/>
    <w:rsid w:val="00494FE2"/>
    <w:rsid w:val="0049696D"/>
    <w:rsid w:val="004B1CB6"/>
    <w:rsid w:val="004F18AD"/>
    <w:rsid w:val="004F6255"/>
    <w:rsid w:val="005035C7"/>
    <w:rsid w:val="00505FAC"/>
    <w:rsid w:val="00515B80"/>
    <w:rsid w:val="00517139"/>
    <w:rsid w:val="0056008A"/>
    <w:rsid w:val="0059537F"/>
    <w:rsid w:val="005B4530"/>
    <w:rsid w:val="005E6C48"/>
    <w:rsid w:val="006069BE"/>
    <w:rsid w:val="006E418E"/>
    <w:rsid w:val="006E6C48"/>
    <w:rsid w:val="006F6112"/>
    <w:rsid w:val="0072125F"/>
    <w:rsid w:val="00724D89"/>
    <w:rsid w:val="00752DC9"/>
    <w:rsid w:val="00775F68"/>
    <w:rsid w:val="00795435"/>
    <w:rsid w:val="007F4F10"/>
    <w:rsid w:val="008039FA"/>
    <w:rsid w:val="00817C04"/>
    <w:rsid w:val="00846425"/>
    <w:rsid w:val="008571FB"/>
    <w:rsid w:val="00872A8A"/>
    <w:rsid w:val="008D0180"/>
    <w:rsid w:val="008F26F1"/>
    <w:rsid w:val="0094164D"/>
    <w:rsid w:val="009675B6"/>
    <w:rsid w:val="0096784A"/>
    <w:rsid w:val="00977E59"/>
    <w:rsid w:val="0098290A"/>
    <w:rsid w:val="00982FAE"/>
    <w:rsid w:val="00A04008"/>
    <w:rsid w:val="00A14D4B"/>
    <w:rsid w:val="00A17022"/>
    <w:rsid w:val="00A94C9F"/>
    <w:rsid w:val="00AF0603"/>
    <w:rsid w:val="00B62A7B"/>
    <w:rsid w:val="00B64F1E"/>
    <w:rsid w:val="00B77C9D"/>
    <w:rsid w:val="00B91897"/>
    <w:rsid w:val="00BD23AC"/>
    <w:rsid w:val="00C33CCA"/>
    <w:rsid w:val="00C41180"/>
    <w:rsid w:val="00C503F9"/>
    <w:rsid w:val="00D065A9"/>
    <w:rsid w:val="00D46076"/>
    <w:rsid w:val="00D51839"/>
    <w:rsid w:val="00D63438"/>
    <w:rsid w:val="00D834BD"/>
    <w:rsid w:val="00DE5C6E"/>
    <w:rsid w:val="00E013F9"/>
    <w:rsid w:val="00E068E0"/>
    <w:rsid w:val="00E327C6"/>
    <w:rsid w:val="00E35F23"/>
    <w:rsid w:val="00E43B78"/>
    <w:rsid w:val="00E8222A"/>
    <w:rsid w:val="00EB0C17"/>
    <w:rsid w:val="00F726CA"/>
    <w:rsid w:val="00F73BC2"/>
    <w:rsid w:val="00F80CD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7AA8600-EE60-4E2A-B7D6-9DB29CEEA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5FAC"/>
    <w:rPr>
      <w:rFonts w:ascii="Calibri" w:hAnsi="Calibri" w:cs="Times New Roman"/>
      <w:kern w:val="0"/>
      <w:sz w:val="22"/>
    </w:rPr>
  </w:style>
  <w:style w:type="paragraph" w:styleId="1">
    <w:name w:val="heading 1"/>
    <w:next w:val="a"/>
    <w:link w:val="10"/>
    <w:qFormat/>
    <w:rsid w:val="00505FAC"/>
    <w:pPr>
      <w:keepNext/>
      <w:keepLines/>
      <w:numPr>
        <w:numId w:val="23"/>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
    <w:basedOn w:val="1"/>
    <w:next w:val="a"/>
    <w:link w:val="20"/>
    <w:qFormat/>
    <w:rsid w:val="00505FAC"/>
    <w:pPr>
      <w:numPr>
        <w:numId w:val="0"/>
      </w:numPr>
      <w:pBdr>
        <w:top w:val="none" w:sz="0" w:space="0" w:color="auto"/>
      </w:pBdr>
      <w:tabs>
        <w:tab w:val="left" w:pos="666"/>
      </w:tabs>
      <w:spacing w:before="180"/>
      <w:outlineLvl w:val="1"/>
    </w:pPr>
    <w:rPr>
      <w:sz w:val="32"/>
    </w:rPr>
  </w:style>
  <w:style w:type="paragraph" w:styleId="3">
    <w:name w:val="heading 3"/>
    <w:basedOn w:val="2"/>
    <w:next w:val="a"/>
    <w:link w:val="30"/>
    <w:qFormat/>
    <w:rsid w:val="00505FAC"/>
    <w:pPr>
      <w:numPr>
        <w:ilvl w:val="2"/>
      </w:numPr>
      <w:spacing w:before="120"/>
      <w:outlineLvl w:val="2"/>
    </w:pPr>
    <w:rPr>
      <w:sz w:val="28"/>
    </w:rPr>
  </w:style>
  <w:style w:type="paragraph" w:styleId="4">
    <w:name w:val="heading 4"/>
    <w:basedOn w:val="3"/>
    <w:next w:val="a"/>
    <w:link w:val="40"/>
    <w:qFormat/>
    <w:rsid w:val="00505FAC"/>
    <w:pPr>
      <w:numPr>
        <w:ilvl w:val="3"/>
      </w:numPr>
      <w:outlineLvl w:val="3"/>
    </w:pPr>
    <w:rPr>
      <w:sz w:val="24"/>
    </w:rPr>
  </w:style>
  <w:style w:type="paragraph" w:styleId="5">
    <w:name w:val="heading 5"/>
    <w:basedOn w:val="4"/>
    <w:next w:val="a"/>
    <w:link w:val="50"/>
    <w:qFormat/>
    <w:rsid w:val="00505FAC"/>
    <w:pPr>
      <w:numPr>
        <w:ilvl w:val="4"/>
      </w:numPr>
      <w:outlineLvl w:val="4"/>
    </w:pPr>
    <w:rPr>
      <w:sz w:val="22"/>
    </w:rPr>
  </w:style>
  <w:style w:type="paragraph" w:styleId="6">
    <w:name w:val="heading 6"/>
    <w:basedOn w:val="H6"/>
    <w:next w:val="a"/>
    <w:link w:val="60"/>
    <w:qFormat/>
    <w:rsid w:val="00505FAC"/>
    <w:pPr>
      <w:numPr>
        <w:ilvl w:val="5"/>
      </w:numPr>
      <w:ind w:left="1985" w:hanging="1985"/>
      <w:outlineLvl w:val="5"/>
    </w:pPr>
  </w:style>
  <w:style w:type="paragraph" w:styleId="7">
    <w:name w:val="heading 7"/>
    <w:basedOn w:val="H6"/>
    <w:next w:val="a"/>
    <w:link w:val="70"/>
    <w:qFormat/>
    <w:rsid w:val="00505FAC"/>
    <w:pPr>
      <w:numPr>
        <w:ilvl w:val="6"/>
      </w:numPr>
      <w:ind w:left="1985" w:hanging="1985"/>
      <w:outlineLvl w:val="6"/>
    </w:pPr>
  </w:style>
  <w:style w:type="paragraph" w:styleId="8">
    <w:name w:val="heading 8"/>
    <w:basedOn w:val="1"/>
    <w:next w:val="a"/>
    <w:link w:val="80"/>
    <w:qFormat/>
    <w:rsid w:val="00505FAC"/>
    <w:pPr>
      <w:numPr>
        <w:ilvl w:val="7"/>
      </w:numPr>
      <w:outlineLvl w:val="7"/>
    </w:pPr>
  </w:style>
  <w:style w:type="paragraph" w:styleId="9">
    <w:name w:val="heading 9"/>
    <w:basedOn w:val="8"/>
    <w:next w:val="a"/>
    <w:link w:val="90"/>
    <w:qFormat/>
    <w:rsid w:val="00505FA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505FAC"/>
    <w:pPr>
      <w:widowControl w:val="0"/>
    </w:pPr>
    <w:rPr>
      <w:rFonts w:ascii="Arial" w:eastAsia="MS Mincho" w:hAnsi="Arial" w:cs="Times New Roman"/>
      <w:b/>
      <w:kern w:val="0"/>
      <w:sz w:val="18"/>
      <w:szCs w:val="20"/>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505FAC"/>
    <w:rPr>
      <w:rFonts w:ascii="Arial" w:eastAsia="MS Mincho" w:hAnsi="Arial" w:cs="Times New Roman"/>
      <w:b/>
      <w:kern w:val="0"/>
      <w:sz w:val="18"/>
      <w:szCs w:val="20"/>
      <w:lang w:val="en-GB" w:eastAsia="en-US"/>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
    <w:link w:val="a6"/>
    <w:uiPriority w:val="34"/>
    <w:qFormat/>
    <w:rsid w:val="00505FAC"/>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paragraph" w:styleId="a7">
    <w:name w:val="footer"/>
    <w:basedOn w:val="a3"/>
    <w:link w:val="a8"/>
    <w:uiPriority w:val="99"/>
    <w:qFormat/>
    <w:rsid w:val="00505FAC"/>
    <w:pPr>
      <w:jc w:val="center"/>
    </w:pPr>
    <w:rPr>
      <w:i/>
    </w:rPr>
  </w:style>
  <w:style w:type="character" w:customStyle="1" w:styleId="a8">
    <w:name w:val="頁尾 字元"/>
    <w:link w:val="a7"/>
    <w:uiPriority w:val="99"/>
    <w:qFormat/>
    <w:rsid w:val="00505FAC"/>
    <w:rPr>
      <w:rFonts w:ascii="Arial" w:eastAsia="MS Mincho" w:hAnsi="Arial" w:cs="Times New Roman"/>
      <w:b/>
      <w:i/>
      <w:kern w:val="0"/>
      <w:sz w:val="18"/>
      <w:szCs w:val="20"/>
      <w:lang w:val="en-GB" w:eastAsia="en-US"/>
    </w:rPr>
  </w:style>
  <w:style w:type="character" w:customStyle="1" w:styleId="a6">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a5"/>
    <w:uiPriority w:val="34"/>
    <w:qFormat/>
    <w:rsid w:val="00505FAC"/>
    <w:rPr>
      <w:rFonts w:ascii="Times New Roman" w:eastAsia="SimSun" w:hAnsi="Times New Roman" w:cs="Times New Roman"/>
      <w:kern w:val="0"/>
      <w:sz w:val="20"/>
      <w:szCs w:val="20"/>
      <w:lang w:val="en-GB" w:eastAsia="ja-JP"/>
    </w:rPr>
  </w:style>
  <w:style w:type="table" w:styleId="a9">
    <w:name w:val="Table Grid"/>
    <w:basedOn w:val="a1"/>
    <w:uiPriority w:val="39"/>
    <w:qFormat/>
    <w:rsid w:val="00505FAC"/>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index 1"/>
    <w:basedOn w:val="a"/>
    <w:next w:val="a"/>
    <w:qFormat/>
    <w:rsid w:val="00505FAC"/>
    <w:pPr>
      <w:keepLines/>
    </w:pPr>
    <w:rPr>
      <w:rFonts w:ascii="Times New Roman" w:eastAsia="MS Mincho" w:hAnsi="Times New Roman"/>
      <w:sz w:val="20"/>
      <w:szCs w:val="20"/>
      <w:lang w:val="en-GB" w:eastAsia="en-US"/>
    </w:rPr>
  </w:style>
  <w:style w:type="paragraph" w:styleId="21">
    <w:name w:val="index 2"/>
    <w:basedOn w:val="11"/>
    <w:next w:val="a"/>
    <w:qFormat/>
    <w:rsid w:val="00505FAC"/>
    <w:pPr>
      <w:ind w:left="284"/>
    </w:pPr>
  </w:style>
  <w:style w:type="paragraph" w:styleId="31">
    <w:name w:val="index 3"/>
    <w:basedOn w:val="a"/>
    <w:next w:val="a"/>
    <w:autoRedefine/>
    <w:uiPriority w:val="99"/>
    <w:unhideWhenUsed/>
    <w:rsid w:val="00393F79"/>
    <w:pPr>
      <w:ind w:left="660" w:hanging="220"/>
    </w:pPr>
    <w:rPr>
      <w:rFonts w:asciiTheme="minorHAnsi" w:hAnsiTheme="minorHAnsi" w:cstheme="minorHAnsi"/>
      <w:sz w:val="18"/>
      <w:szCs w:val="18"/>
    </w:rPr>
  </w:style>
  <w:style w:type="paragraph" w:styleId="41">
    <w:name w:val="index 4"/>
    <w:basedOn w:val="a"/>
    <w:next w:val="a"/>
    <w:autoRedefine/>
    <w:uiPriority w:val="99"/>
    <w:unhideWhenUsed/>
    <w:rsid w:val="00393F79"/>
    <w:pPr>
      <w:ind w:left="880" w:hanging="220"/>
    </w:pPr>
    <w:rPr>
      <w:rFonts w:asciiTheme="minorHAnsi" w:hAnsiTheme="minorHAnsi" w:cstheme="minorHAnsi"/>
      <w:sz w:val="18"/>
      <w:szCs w:val="18"/>
    </w:rPr>
  </w:style>
  <w:style w:type="paragraph" w:styleId="51">
    <w:name w:val="index 5"/>
    <w:basedOn w:val="a"/>
    <w:next w:val="a"/>
    <w:autoRedefine/>
    <w:uiPriority w:val="99"/>
    <w:unhideWhenUsed/>
    <w:rsid w:val="00393F79"/>
    <w:pPr>
      <w:ind w:left="1100" w:hanging="220"/>
    </w:pPr>
    <w:rPr>
      <w:rFonts w:asciiTheme="minorHAnsi" w:hAnsiTheme="minorHAnsi" w:cstheme="minorHAnsi"/>
      <w:sz w:val="18"/>
      <w:szCs w:val="18"/>
    </w:rPr>
  </w:style>
  <w:style w:type="paragraph" w:styleId="61">
    <w:name w:val="index 6"/>
    <w:basedOn w:val="a"/>
    <w:next w:val="a"/>
    <w:autoRedefine/>
    <w:uiPriority w:val="99"/>
    <w:unhideWhenUsed/>
    <w:rsid w:val="00393F79"/>
    <w:pPr>
      <w:ind w:left="1320" w:hanging="220"/>
    </w:pPr>
    <w:rPr>
      <w:rFonts w:asciiTheme="minorHAnsi" w:hAnsiTheme="minorHAnsi" w:cstheme="minorHAnsi"/>
      <w:sz w:val="18"/>
      <w:szCs w:val="18"/>
    </w:rPr>
  </w:style>
  <w:style w:type="paragraph" w:styleId="71">
    <w:name w:val="index 7"/>
    <w:basedOn w:val="a"/>
    <w:next w:val="a"/>
    <w:autoRedefine/>
    <w:uiPriority w:val="99"/>
    <w:unhideWhenUsed/>
    <w:rsid w:val="00393F79"/>
    <w:pPr>
      <w:ind w:left="1540" w:hanging="220"/>
    </w:pPr>
    <w:rPr>
      <w:rFonts w:asciiTheme="minorHAnsi" w:hAnsiTheme="minorHAnsi" w:cstheme="minorHAnsi"/>
      <w:sz w:val="18"/>
      <w:szCs w:val="18"/>
    </w:rPr>
  </w:style>
  <w:style w:type="paragraph" w:styleId="81">
    <w:name w:val="index 8"/>
    <w:basedOn w:val="a"/>
    <w:next w:val="a"/>
    <w:autoRedefine/>
    <w:uiPriority w:val="99"/>
    <w:unhideWhenUsed/>
    <w:rsid w:val="00393F79"/>
    <w:pPr>
      <w:ind w:left="1760" w:hanging="220"/>
    </w:pPr>
    <w:rPr>
      <w:rFonts w:asciiTheme="minorHAnsi" w:hAnsiTheme="minorHAnsi" w:cstheme="minorHAnsi"/>
      <w:sz w:val="18"/>
      <w:szCs w:val="18"/>
    </w:rPr>
  </w:style>
  <w:style w:type="paragraph" w:styleId="91">
    <w:name w:val="index 9"/>
    <w:basedOn w:val="a"/>
    <w:next w:val="a"/>
    <w:autoRedefine/>
    <w:uiPriority w:val="99"/>
    <w:unhideWhenUsed/>
    <w:rsid w:val="00393F79"/>
    <w:pPr>
      <w:ind w:left="1980" w:hanging="220"/>
    </w:pPr>
    <w:rPr>
      <w:rFonts w:asciiTheme="minorHAnsi" w:hAnsiTheme="minorHAnsi" w:cstheme="minorHAnsi"/>
      <w:sz w:val="18"/>
      <w:szCs w:val="18"/>
    </w:rPr>
  </w:style>
  <w:style w:type="paragraph" w:styleId="aa">
    <w:name w:val="index heading"/>
    <w:basedOn w:val="a"/>
    <w:next w:val="a"/>
    <w:qFormat/>
    <w:rsid w:val="00505FAC"/>
    <w:pPr>
      <w:pBdr>
        <w:top w:val="single" w:sz="12" w:space="0" w:color="auto"/>
      </w:pBdr>
      <w:spacing w:before="360" w:after="240"/>
    </w:pPr>
    <w:rPr>
      <w:b/>
      <w:i/>
      <w:sz w:val="26"/>
    </w:rPr>
  </w:style>
  <w:style w:type="paragraph" w:customStyle="1" w:styleId="3GPPHeader">
    <w:name w:val="3GPP_Header"/>
    <w:basedOn w:val="a"/>
    <w:qFormat/>
    <w:rsid w:val="00505FAC"/>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styleId="ab">
    <w:name w:val="Body Text"/>
    <w:basedOn w:val="a"/>
    <w:link w:val="ac"/>
    <w:qFormat/>
    <w:rsid w:val="00505FAC"/>
    <w:pPr>
      <w:spacing w:after="180"/>
    </w:pPr>
    <w:rPr>
      <w:rFonts w:ascii="Times New Roman" w:eastAsia="MS Mincho" w:hAnsi="Times New Roman"/>
      <w:sz w:val="20"/>
      <w:szCs w:val="20"/>
      <w:lang w:val="en-GB" w:eastAsia="en-US"/>
    </w:rPr>
  </w:style>
  <w:style w:type="character" w:customStyle="1" w:styleId="ac">
    <w:name w:val="本文 字元"/>
    <w:basedOn w:val="a0"/>
    <w:link w:val="ab"/>
    <w:qFormat/>
    <w:rsid w:val="00505FAC"/>
    <w:rPr>
      <w:rFonts w:ascii="Times New Roman" w:eastAsia="MS Mincho" w:hAnsi="Times New Roman" w:cs="Times New Roman"/>
      <w:kern w:val="0"/>
      <w:sz w:val="20"/>
      <w:szCs w:val="20"/>
      <w:lang w:val="en-GB" w:eastAsia="en-US"/>
    </w:rPr>
  </w:style>
  <w:style w:type="paragraph" w:customStyle="1" w:styleId="3GPPHeaderArial">
    <w:name w:val="3GPP_Header + Arial"/>
    <w:basedOn w:val="a"/>
    <w:qFormat/>
    <w:rsid w:val="00505FAC"/>
    <w:rPr>
      <w:rFonts w:ascii="Arial" w:eastAsia="新細明體" w:hAnsi="Arial" w:cs="Arial"/>
      <w:szCs w:val="24"/>
      <w:lang w:eastAsia="zh-CN"/>
    </w:rPr>
  </w:style>
  <w:style w:type="paragraph" w:customStyle="1" w:styleId="Agreement">
    <w:name w:val="Agreement"/>
    <w:basedOn w:val="a"/>
    <w:next w:val="a"/>
    <w:qFormat/>
    <w:rsid w:val="00505FAC"/>
    <w:pPr>
      <w:numPr>
        <w:numId w:val="8"/>
      </w:numPr>
      <w:spacing w:before="60"/>
    </w:pPr>
    <w:rPr>
      <w:rFonts w:ascii="Arial" w:eastAsia="MS Mincho" w:hAnsi="Arial"/>
      <w:b/>
      <w:sz w:val="20"/>
      <w:szCs w:val="24"/>
      <w:lang w:val="en-GB" w:eastAsia="en-GB"/>
    </w:rPr>
  </w:style>
  <w:style w:type="paragraph" w:styleId="ad">
    <w:name w:val="List"/>
    <w:basedOn w:val="a"/>
    <w:qFormat/>
    <w:rsid w:val="00505FAC"/>
    <w:pPr>
      <w:spacing w:after="180"/>
      <w:ind w:left="568" w:hanging="284"/>
    </w:pPr>
    <w:rPr>
      <w:rFonts w:ascii="Times New Roman" w:eastAsia="MS Mincho" w:hAnsi="Times New Roman"/>
      <w:sz w:val="20"/>
      <w:szCs w:val="20"/>
      <w:lang w:val="en-GB" w:eastAsia="en-US"/>
    </w:rPr>
  </w:style>
  <w:style w:type="paragraph" w:customStyle="1" w:styleId="B1">
    <w:name w:val="B1"/>
    <w:basedOn w:val="ad"/>
    <w:link w:val="B1Char"/>
    <w:qFormat/>
    <w:rsid w:val="00505FAC"/>
  </w:style>
  <w:style w:type="character" w:customStyle="1" w:styleId="B1Char">
    <w:name w:val="B1 Char"/>
    <w:link w:val="B1"/>
    <w:qFormat/>
    <w:rsid w:val="00505FAC"/>
    <w:rPr>
      <w:rFonts w:ascii="Times New Roman" w:eastAsia="MS Mincho" w:hAnsi="Times New Roman" w:cs="Times New Roman"/>
      <w:kern w:val="0"/>
      <w:sz w:val="20"/>
      <w:szCs w:val="20"/>
      <w:lang w:val="en-GB" w:eastAsia="en-US"/>
    </w:rPr>
  </w:style>
  <w:style w:type="character" w:customStyle="1" w:styleId="B10">
    <w:name w:val="B1 (文字)"/>
    <w:qFormat/>
    <w:locked/>
    <w:rsid w:val="00505FAC"/>
    <w:rPr>
      <w:lang w:val="en-GB" w:eastAsia="en-US"/>
    </w:rPr>
  </w:style>
  <w:style w:type="character" w:customStyle="1" w:styleId="B1Char1">
    <w:name w:val="B1 Char1"/>
    <w:qFormat/>
    <w:rsid w:val="00505FAC"/>
    <w:rPr>
      <w:lang w:val="en-GB" w:eastAsia="en-US" w:bidi="ar-SA"/>
    </w:rPr>
  </w:style>
  <w:style w:type="character" w:customStyle="1" w:styleId="B1Zchn">
    <w:name w:val="B1 Zchn"/>
    <w:basedOn w:val="a0"/>
    <w:qFormat/>
    <w:rsid w:val="00505FAC"/>
    <w:rPr>
      <w:rFonts w:ascii="Arial" w:eastAsia="MS Mincho" w:hAnsi="Arial" w:cs="Arial"/>
      <w:color w:val="0000FF"/>
      <w:kern w:val="2"/>
      <w:lang w:val="en-GB" w:eastAsia="en-US" w:bidi="ar-SA"/>
    </w:rPr>
  </w:style>
  <w:style w:type="paragraph" w:styleId="22">
    <w:name w:val="List 2"/>
    <w:basedOn w:val="ad"/>
    <w:qFormat/>
    <w:rsid w:val="00505FAC"/>
    <w:pPr>
      <w:ind w:left="851"/>
    </w:pPr>
  </w:style>
  <w:style w:type="paragraph" w:customStyle="1" w:styleId="B2">
    <w:name w:val="B2"/>
    <w:basedOn w:val="22"/>
    <w:link w:val="B2Char"/>
    <w:qFormat/>
    <w:rsid w:val="00505FAC"/>
  </w:style>
  <w:style w:type="character" w:customStyle="1" w:styleId="B2Char">
    <w:name w:val="B2 Char"/>
    <w:link w:val="B2"/>
    <w:qFormat/>
    <w:rsid w:val="00505FAC"/>
    <w:rPr>
      <w:rFonts w:ascii="Times New Roman" w:eastAsia="MS Mincho" w:hAnsi="Times New Roman" w:cs="Times New Roman"/>
      <w:kern w:val="0"/>
      <w:sz w:val="20"/>
      <w:szCs w:val="20"/>
      <w:lang w:val="en-GB" w:eastAsia="en-US"/>
    </w:rPr>
  </w:style>
  <w:style w:type="paragraph" w:styleId="32">
    <w:name w:val="List 3"/>
    <w:basedOn w:val="22"/>
    <w:qFormat/>
    <w:rsid w:val="00505FAC"/>
    <w:pPr>
      <w:ind w:left="1135"/>
    </w:pPr>
  </w:style>
  <w:style w:type="paragraph" w:customStyle="1" w:styleId="B3">
    <w:name w:val="B3"/>
    <w:basedOn w:val="32"/>
    <w:link w:val="B3Char"/>
    <w:qFormat/>
    <w:rsid w:val="00505FAC"/>
  </w:style>
  <w:style w:type="character" w:customStyle="1" w:styleId="B3Char">
    <w:name w:val="B3 Char"/>
    <w:link w:val="B3"/>
    <w:qFormat/>
    <w:rsid w:val="00505FAC"/>
    <w:rPr>
      <w:rFonts w:ascii="Times New Roman" w:eastAsia="MS Mincho" w:hAnsi="Times New Roman" w:cs="Times New Roman"/>
      <w:kern w:val="0"/>
      <w:sz w:val="20"/>
      <w:szCs w:val="20"/>
      <w:lang w:val="en-GB" w:eastAsia="en-US"/>
    </w:rPr>
  </w:style>
  <w:style w:type="paragraph" w:styleId="42">
    <w:name w:val="List 4"/>
    <w:basedOn w:val="32"/>
    <w:qFormat/>
    <w:rsid w:val="00505FAC"/>
    <w:pPr>
      <w:ind w:left="1418"/>
    </w:pPr>
  </w:style>
  <w:style w:type="paragraph" w:customStyle="1" w:styleId="B4">
    <w:name w:val="B4"/>
    <w:basedOn w:val="42"/>
    <w:qFormat/>
    <w:rsid w:val="00505FAC"/>
  </w:style>
  <w:style w:type="paragraph" w:styleId="52">
    <w:name w:val="List 5"/>
    <w:basedOn w:val="42"/>
    <w:qFormat/>
    <w:rsid w:val="00505FAC"/>
    <w:pPr>
      <w:ind w:left="1702"/>
    </w:pPr>
  </w:style>
  <w:style w:type="paragraph" w:customStyle="1" w:styleId="B5">
    <w:name w:val="B5"/>
    <w:basedOn w:val="52"/>
    <w:qFormat/>
    <w:rsid w:val="00505FAC"/>
  </w:style>
  <w:style w:type="paragraph" w:customStyle="1" w:styleId="BoldComments">
    <w:name w:val="Bold Comments"/>
    <w:basedOn w:val="a"/>
    <w:link w:val="BoldCommentsChar"/>
    <w:qFormat/>
    <w:rsid w:val="00505FAC"/>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sid w:val="00505FAC"/>
    <w:rPr>
      <w:rFonts w:ascii="Arial" w:eastAsia="MS Mincho" w:hAnsi="Arial" w:cs="Times New Roman"/>
      <w:b/>
      <w:kern w:val="0"/>
      <w:sz w:val="20"/>
      <w:szCs w:val="24"/>
      <w:lang w:val="zh-CN" w:eastAsia="zh-CN"/>
    </w:rPr>
  </w:style>
  <w:style w:type="paragraph" w:customStyle="1" w:styleId="bullet">
    <w:name w:val="bullet"/>
    <w:basedOn w:val="a"/>
    <w:qFormat/>
    <w:rsid w:val="00505FAC"/>
    <w:pPr>
      <w:numPr>
        <w:numId w:val="9"/>
      </w:numPr>
      <w:spacing w:after="180"/>
    </w:pPr>
    <w:rPr>
      <w:rFonts w:ascii="Times New Roman" w:eastAsia="MS Mincho" w:hAnsi="Times New Roman"/>
      <w:sz w:val="20"/>
      <w:szCs w:val="20"/>
      <w:lang w:val="en-GB" w:eastAsia="en-US"/>
    </w:rPr>
  </w:style>
  <w:style w:type="paragraph" w:customStyle="1" w:styleId="CarCarCharChar">
    <w:name w:val="Car Car Char Char"/>
    <w:semiHidden/>
    <w:qFormat/>
    <w:rsid w:val="00505FAC"/>
    <w:pPr>
      <w:keepNext/>
      <w:numPr>
        <w:numId w:val="10"/>
      </w:numPr>
      <w:autoSpaceDE w:val="0"/>
      <w:autoSpaceDN w:val="0"/>
      <w:adjustRightInd w:val="0"/>
      <w:spacing w:before="60" w:after="60"/>
      <w:jc w:val="both"/>
    </w:pPr>
    <w:rPr>
      <w:rFonts w:ascii="Arial" w:eastAsia="SimSun" w:hAnsi="Arial" w:cs="Arial"/>
      <w:color w:val="0000FF"/>
      <w:sz w:val="20"/>
      <w:szCs w:val="20"/>
      <w:lang w:eastAsia="zh-CN"/>
    </w:rPr>
  </w:style>
  <w:style w:type="paragraph" w:customStyle="1" w:styleId="CouvRecTitle">
    <w:name w:val="Couv Rec Title"/>
    <w:basedOn w:val="a"/>
    <w:qFormat/>
    <w:rsid w:val="00505FAC"/>
    <w:pPr>
      <w:keepNext/>
      <w:keepLines/>
      <w:spacing w:before="240" w:after="180"/>
      <w:ind w:left="1418"/>
    </w:pPr>
    <w:rPr>
      <w:rFonts w:ascii="Arial" w:eastAsia="MS Mincho" w:hAnsi="Arial"/>
      <w:b/>
      <w:sz w:val="36"/>
      <w:szCs w:val="20"/>
      <w:lang w:eastAsia="en-US"/>
    </w:rPr>
  </w:style>
  <w:style w:type="paragraph" w:customStyle="1" w:styleId="CRCoverPage">
    <w:name w:val="CR Cover Page"/>
    <w:link w:val="CRCoverPageZchn"/>
    <w:qFormat/>
    <w:rsid w:val="00505FAC"/>
    <w:pPr>
      <w:spacing w:after="120"/>
    </w:pPr>
    <w:rPr>
      <w:rFonts w:ascii="Arial" w:eastAsia="Times New Roman" w:hAnsi="Arial" w:cs="Times New Roman"/>
      <w:kern w:val="0"/>
      <w:sz w:val="20"/>
      <w:szCs w:val="20"/>
      <w:lang w:val="en-GB" w:eastAsia="zh-CN"/>
    </w:rPr>
  </w:style>
  <w:style w:type="character" w:customStyle="1" w:styleId="CRCoverPageZchn">
    <w:name w:val="CR Cover Page Zchn"/>
    <w:link w:val="CRCoverPage"/>
    <w:qFormat/>
    <w:locked/>
    <w:rsid w:val="00505FAC"/>
    <w:rPr>
      <w:rFonts w:ascii="Arial" w:eastAsia="Times New Roman" w:hAnsi="Arial" w:cs="Times New Roman"/>
      <w:kern w:val="0"/>
      <w:sz w:val="20"/>
      <w:szCs w:val="20"/>
      <w:lang w:val="en-GB" w:eastAsia="zh-CN"/>
    </w:rPr>
  </w:style>
  <w:style w:type="paragraph" w:customStyle="1" w:styleId="Doc-text2">
    <w:name w:val="Doc-text2"/>
    <w:basedOn w:val="a"/>
    <w:link w:val="Doc-text2Char"/>
    <w:qFormat/>
    <w:rsid w:val="00505FAC"/>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505FAC"/>
    <w:rPr>
      <w:rFonts w:ascii="Arial" w:eastAsia="MS Mincho" w:hAnsi="Arial" w:cs="Times New Roman"/>
      <w:kern w:val="0"/>
      <w:sz w:val="20"/>
      <w:szCs w:val="24"/>
      <w:lang w:val="en-GB" w:eastAsia="en-GB"/>
    </w:rPr>
  </w:style>
  <w:style w:type="paragraph" w:customStyle="1" w:styleId="NO">
    <w:name w:val="NO"/>
    <w:basedOn w:val="a"/>
    <w:link w:val="NOChar1"/>
    <w:qFormat/>
    <w:rsid w:val="00505FAC"/>
    <w:pPr>
      <w:keepLines/>
      <w:spacing w:after="180"/>
      <w:ind w:left="1135" w:hanging="851"/>
    </w:pPr>
    <w:rPr>
      <w:rFonts w:ascii="Times New Roman" w:eastAsia="MS Mincho" w:hAnsi="Times New Roman"/>
      <w:sz w:val="20"/>
      <w:szCs w:val="20"/>
      <w:lang w:val="en-GB" w:eastAsia="en-US"/>
    </w:rPr>
  </w:style>
  <w:style w:type="character" w:customStyle="1" w:styleId="NOChar1">
    <w:name w:val="NO Char1"/>
    <w:link w:val="NO"/>
    <w:qFormat/>
    <w:rsid w:val="00505FAC"/>
    <w:rPr>
      <w:rFonts w:ascii="Times New Roman" w:eastAsia="MS Mincho" w:hAnsi="Times New Roman" w:cs="Times New Roman"/>
      <w:kern w:val="0"/>
      <w:sz w:val="20"/>
      <w:szCs w:val="20"/>
      <w:lang w:val="en-GB" w:eastAsia="en-US"/>
    </w:rPr>
  </w:style>
  <w:style w:type="paragraph" w:customStyle="1" w:styleId="EditorsNote">
    <w:name w:val="Editor's Note"/>
    <w:basedOn w:val="NO"/>
    <w:link w:val="EditorsNoteChar"/>
    <w:qFormat/>
    <w:rsid w:val="00505FAC"/>
    <w:rPr>
      <w:color w:val="FF0000"/>
    </w:rPr>
  </w:style>
  <w:style w:type="character" w:customStyle="1" w:styleId="EditorsNoteChar">
    <w:name w:val="Editor's Note Char"/>
    <w:link w:val="EditorsNote"/>
    <w:qFormat/>
    <w:rsid w:val="00505FAC"/>
    <w:rPr>
      <w:rFonts w:ascii="Times New Roman" w:eastAsia="MS Mincho" w:hAnsi="Times New Roman" w:cs="Times New Roman"/>
      <w:color w:val="FF0000"/>
      <w:kern w:val="0"/>
      <w:sz w:val="20"/>
      <w:szCs w:val="20"/>
      <w:lang w:val="en-GB" w:eastAsia="en-US"/>
    </w:rPr>
  </w:style>
  <w:style w:type="paragraph" w:customStyle="1" w:styleId="EmailDiscussion">
    <w:name w:val="EmailDiscussion"/>
    <w:basedOn w:val="a"/>
    <w:next w:val="a"/>
    <w:link w:val="EmailDiscussionChar"/>
    <w:qFormat/>
    <w:rsid w:val="00505FAC"/>
    <w:pPr>
      <w:numPr>
        <w:numId w:val="11"/>
      </w:numPr>
      <w:spacing w:before="40"/>
    </w:pPr>
    <w:rPr>
      <w:rFonts w:ascii="Arial" w:eastAsia="MS Mincho" w:hAnsi="Arial"/>
      <w:b/>
      <w:sz w:val="20"/>
      <w:szCs w:val="24"/>
      <w:lang w:val="en-GB" w:eastAsia="en-GB"/>
    </w:rPr>
  </w:style>
  <w:style w:type="character" w:customStyle="1" w:styleId="EmailDiscussionChar">
    <w:name w:val="EmailDiscussion Char"/>
    <w:link w:val="EmailDiscussion"/>
    <w:qFormat/>
    <w:rsid w:val="00505FAC"/>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505FAC"/>
  </w:style>
  <w:style w:type="paragraph" w:customStyle="1" w:styleId="enumlev2">
    <w:name w:val="enumlev2"/>
    <w:basedOn w:val="a"/>
    <w:qFormat/>
    <w:rsid w:val="00505FAC"/>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EQ">
    <w:name w:val="EQ"/>
    <w:basedOn w:val="a"/>
    <w:next w:val="a"/>
    <w:qFormat/>
    <w:rsid w:val="00505FAC"/>
    <w:pPr>
      <w:keepLines/>
      <w:tabs>
        <w:tab w:val="center" w:pos="4536"/>
        <w:tab w:val="right" w:pos="9072"/>
      </w:tabs>
      <w:spacing w:after="180"/>
    </w:pPr>
    <w:rPr>
      <w:rFonts w:ascii="Times New Roman" w:eastAsia="MS Mincho" w:hAnsi="Times New Roman"/>
      <w:sz w:val="20"/>
      <w:szCs w:val="20"/>
      <w:lang w:val="en-GB" w:eastAsia="en-US"/>
    </w:rPr>
  </w:style>
  <w:style w:type="paragraph" w:customStyle="1" w:styleId="EX">
    <w:name w:val="EX"/>
    <w:basedOn w:val="a"/>
    <w:link w:val="EXChar"/>
    <w:qFormat/>
    <w:rsid w:val="00505FAC"/>
    <w:pPr>
      <w:keepLines/>
      <w:spacing w:after="180"/>
      <w:ind w:left="1702" w:hanging="1418"/>
    </w:pPr>
    <w:rPr>
      <w:rFonts w:ascii="Times New Roman" w:eastAsia="MS Mincho" w:hAnsi="Times New Roman"/>
      <w:sz w:val="20"/>
      <w:szCs w:val="20"/>
      <w:lang w:val="en-GB" w:eastAsia="en-US"/>
    </w:rPr>
  </w:style>
  <w:style w:type="character" w:customStyle="1" w:styleId="EXChar">
    <w:name w:val="EX Char"/>
    <w:link w:val="EX"/>
    <w:qFormat/>
    <w:locked/>
    <w:rsid w:val="00505FAC"/>
    <w:rPr>
      <w:rFonts w:ascii="Times New Roman" w:eastAsia="MS Mincho" w:hAnsi="Times New Roman" w:cs="Times New Roman"/>
      <w:kern w:val="0"/>
      <w:sz w:val="20"/>
      <w:szCs w:val="20"/>
      <w:lang w:val="en-GB" w:eastAsia="en-US"/>
    </w:rPr>
  </w:style>
  <w:style w:type="paragraph" w:customStyle="1" w:styleId="EW">
    <w:name w:val="EW"/>
    <w:basedOn w:val="EX"/>
    <w:qFormat/>
    <w:rsid w:val="00505FAC"/>
    <w:pPr>
      <w:spacing w:after="0"/>
    </w:pPr>
  </w:style>
  <w:style w:type="paragraph" w:customStyle="1" w:styleId="FigureTitle">
    <w:name w:val="Figure_Title"/>
    <w:basedOn w:val="a"/>
    <w:next w:val="a"/>
    <w:qFormat/>
    <w:rsid w:val="00505FAC"/>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character" w:customStyle="1" w:styleId="fontstyle01">
    <w:name w:val="fontstyle01"/>
    <w:basedOn w:val="a0"/>
    <w:qFormat/>
    <w:rsid w:val="00505FAC"/>
    <w:rPr>
      <w:rFonts w:ascii="TimesNewRomanPSMT" w:hAnsi="TimesNewRomanPSMT" w:hint="default"/>
      <w:color w:val="000000"/>
      <w:sz w:val="20"/>
      <w:szCs w:val="20"/>
    </w:rPr>
  </w:style>
  <w:style w:type="character" w:customStyle="1" w:styleId="fontstyle21">
    <w:name w:val="fontstyle21"/>
    <w:basedOn w:val="a0"/>
    <w:qFormat/>
    <w:rsid w:val="00505FAC"/>
    <w:rPr>
      <w:rFonts w:ascii="TimesNewRomanPS-ItalicMT" w:hAnsi="TimesNewRomanPS-ItalicMT" w:hint="default"/>
      <w:i/>
      <w:iCs/>
      <w:color w:val="000000"/>
      <w:sz w:val="20"/>
      <w:szCs w:val="20"/>
    </w:rPr>
  </w:style>
  <w:style w:type="paragraph" w:customStyle="1" w:styleId="FP">
    <w:name w:val="FP"/>
    <w:basedOn w:val="a"/>
    <w:qFormat/>
    <w:rsid w:val="00505FAC"/>
    <w:rPr>
      <w:rFonts w:ascii="Times New Roman" w:eastAsia="MS Mincho" w:hAnsi="Times New Roman"/>
      <w:sz w:val="20"/>
      <w:szCs w:val="20"/>
      <w:lang w:val="en-GB" w:eastAsia="en-US"/>
    </w:rPr>
  </w:style>
  <w:style w:type="paragraph" w:customStyle="1" w:styleId="Guidance">
    <w:name w:val="Guidance"/>
    <w:basedOn w:val="a"/>
    <w:qFormat/>
    <w:rsid w:val="00505FAC"/>
    <w:pPr>
      <w:spacing w:after="180"/>
    </w:pPr>
    <w:rPr>
      <w:rFonts w:ascii="Times New Roman" w:eastAsia="MS Mincho" w:hAnsi="Times New Roman"/>
      <w:i/>
      <w:color w:val="0000FF"/>
      <w:sz w:val="20"/>
      <w:szCs w:val="20"/>
      <w:lang w:val="en-GB" w:eastAsia="en-US"/>
    </w:rPr>
  </w:style>
  <w:style w:type="character" w:customStyle="1" w:styleId="10">
    <w:name w:val="標題 1 字元"/>
    <w:basedOn w:val="a0"/>
    <w:link w:val="1"/>
    <w:rsid w:val="00505FAC"/>
    <w:rPr>
      <w:rFonts w:ascii="Arial" w:eastAsia="MS Mincho" w:hAnsi="Arial" w:cs="Times New Roman"/>
      <w:kern w:val="0"/>
      <w:sz w:val="36"/>
      <w:szCs w:val="20"/>
      <w:lang w:val="en-GB" w:eastAsia="en-US"/>
    </w:rPr>
  </w:style>
  <w:style w:type="character" w:customStyle="1" w:styleId="20">
    <w:name w:val="標題 2 字元"/>
    <w:aliases w:val="H2 字元,h2 字元"/>
    <w:basedOn w:val="a0"/>
    <w:link w:val="2"/>
    <w:rsid w:val="00505FAC"/>
    <w:rPr>
      <w:rFonts w:ascii="Arial" w:eastAsia="MS Mincho" w:hAnsi="Arial" w:cs="Times New Roman"/>
      <w:kern w:val="0"/>
      <w:sz w:val="32"/>
      <w:szCs w:val="20"/>
      <w:lang w:val="en-GB" w:eastAsia="en-US"/>
    </w:rPr>
  </w:style>
  <w:style w:type="character" w:customStyle="1" w:styleId="30">
    <w:name w:val="標題 3 字元"/>
    <w:link w:val="3"/>
    <w:qFormat/>
    <w:rsid w:val="00505FAC"/>
    <w:rPr>
      <w:rFonts w:ascii="Arial" w:eastAsia="MS Mincho" w:hAnsi="Arial" w:cs="Times New Roman"/>
      <w:kern w:val="0"/>
      <w:sz w:val="28"/>
      <w:szCs w:val="20"/>
      <w:lang w:val="en-GB" w:eastAsia="en-US"/>
    </w:rPr>
  </w:style>
  <w:style w:type="character" w:customStyle="1" w:styleId="40">
    <w:name w:val="標題 4 字元"/>
    <w:basedOn w:val="a0"/>
    <w:link w:val="4"/>
    <w:rsid w:val="00505FAC"/>
    <w:rPr>
      <w:rFonts w:ascii="Arial" w:eastAsia="MS Mincho" w:hAnsi="Arial" w:cs="Times New Roman"/>
      <w:kern w:val="0"/>
      <w:szCs w:val="20"/>
      <w:lang w:val="en-GB" w:eastAsia="en-US"/>
    </w:rPr>
  </w:style>
  <w:style w:type="character" w:customStyle="1" w:styleId="50">
    <w:name w:val="標題 5 字元"/>
    <w:basedOn w:val="a0"/>
    <w:link w:val="5"/>
    <w:rsid w:val="00505FAC"/>
    <w:rPr>
      <w:rFonts w:ascii="Arial" w:eastAsia="MS Mincho" w:hAnsi="Arial" w:cs="Times New Roman"/>
      <w:kern w:val="0"/>
      <w:sz w:val="22"/>
      <w:szCs w:val="20"/>
      <w:lang w:val="en-GB" w:eastAsia="en-US"/>
    </w:rPr>
  </w:style>
  <w:style w:type="paragraph" w:customStyle="1" w:styleId="H6">
    <w:name w:val="H6"/>
    <w:basedOn w:val="5"/>
    <w:next w:val="a"/>
    <w:rsid w:val="00505FAC"/>
    <w:pPr>
      <w:ind w:left="1985" w:hanging="1985"/>
      <w:outlineLvl w:val="9"/>
    </w:pPr>
    <w:rPr>
      <w:sz w:val="20"/>
    </w:rPr>
  </w:style>
  <w:style w:type="paragraph" w:customStyle="1" w:styleId="INDENT1">
    <w:name w:val="INDENT1"/>
    <w:basedOn w:val="a"/>
    <w:qFormat/>
    <w:rsid w:val="00505FAC"/>
    <w:pPr>
      <w:spacing w:after="180"/>
      <w:ind w:left="851"/>
    </w:pPr>
    <w:rPr>
      <w:rFonts w:ascii="Times New Roman" w:eastAsia="MS Mincho" w:hAnsi="Times New Roman"/>
      <w:sz w:val="20"/>
      <w:szCs w:val="20"/>
      <w:lang w:val="en-GB" w:eastAsia="en-US"/>
    </w:rPr>
  </w:style>
  <w:style w:type="paragraph" w:customStyle="1" w:styleId="INDENT2">
    <w:name w:val="INDENT2"/>
    <w:basedOn w:val="a"/>
    <w:qFormat/>
    <w:rsid w:val="00505FAC"/>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qFormat/>
    <w:rsid w:val="00505FAC"/>
    <w:pPr>
      <w:spacing w:after="180"/>
      <w:ind w:left="1701" w:hanging="567"/>
    </w:pPr>
    <w:rPr>
      <w:rFonts w:ascii="Times New Roman" w:eastAsia="MS Mincho" w:hAnsi="Times New Roman"/>
      <w:sz w:val="20"/>
      <w:szCs w:val="20"/>
      <w:lang w:val="en-GB" w:eastAsia="en-US"/>
    </w:rPr>
  </w:style>
  <w:style w:type="paragraph" w:customStyle="1" w:styleId="LD">
    <w:name w:val="LD"/>
    <w:qFormat/>
    <w:rsid w:val="00505FAC"/>
    <w:pPr>
      <w:keepNext/>
      <w:keepLines/>
      <w:spacing w:line="180" w:lineRule="exact"/>
    </w:pPr>
    <w:rPr>
      <w:rFonts w:ascii="Courier New" w:eastAsia="MS Mincho" w:hAnsi="Courier New" w:cs="Times New Roman"/>
      <w:kern w:val="0"/>
      <w:sz w:val="20"/>
      <w:szCs w:val="20"/>
      <w:lang w:val="en-GB" w:eastAsia="en-US"/>
    </w:rPr>
  </w:style>
  <w:style w:type="character" w:customStyle="1" w:styleId="mc-span">
    <w:name w:val="mc-span"/>
    <w:rsid w:val="00505FAC"/>
  </w:style>
  <w:style w:type="paragraph" w:customStyle="1" w:styleId="NF">
    <w:name w:val="NF"/>
    <w:basedOn w:val="NO"/>
    <w:qFormat/>
    <w:rsid w:val="00505FAC"/>
    <w:pPr>
      <w:keepNext/>
      <w:spacing w:after="0"/>
    </w:pPr>
    <w:rPr>
      <w:rFonts w:ascii="Arial" w:hAnsi="Arial"/>
      <w:sz w:val="18"/>
    </w:rPr>
  </w:style>
  <w:style w:type="character" w:customStyle="1" w:styleId="NOChar">
    <w:name w:val="NO Char"/>
    <w:qFormat/>
    <w:rsid w:val="00505FAC"/>
    <w:rPr>
      <w:rFonts w:eastAsia="MS Mincho"/>
      <w:lang w:val="en-GB" w:eastAsia="en-US" w:bidi="ar-SA"/>
    </w:rPr>
  </w:style>
  <w:style w:type="paragraph" w:customStyle="1" w:styleId="NW">
    <w:name w:val="NW"/>
    <w:basedOn w:val="NO"/>
    <w:qFormat/>
    <w:rsid w:val="00505FAC"/>
    <w:pPr>
      <w:spacing w:after="0"/>
    </w:pPr>
  </w:style>
  <w:style w:type="paragraph" w:customStyle="1" w:styleId="PL">
    <w:name w:val="PL"/>
    <w:link w:val="PLChar"/>
    <w:qFormat/>
    <w:rsid w:val="00505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character" w:customStyle="1" w:styleId="PLChar">
    <w:name w:val="PL Char"/>
    <w:link w:val="PL"/>
    <w:qFormat/>
    <w:rsid w:val="00505FAC"/>
    <w:rPr>
      <w:rFonts w:ascii="Courier New" w:eastAsia="MS Mincho" w:hAnsi="Courier New" w:cs="Times New Roman"/>
      <w:kern w:val="0"/>
      <w:sz w:val="16"/>
      <w:szCs w:val="20"/>
      <w:lang w:val="en-GB" w:eastAsia="en-US"/>
    </w:rPr>
  </w:style>
  <w:style w:type="paragraph" w:customStyle="1" w:styleId="RecCCITT">
    <w:name w:val="Rec_CCITT_#"/>
    <w:basedOn w:val="a"/>
    <w:qFormat/>
    <w:rsid w:val="00505FAC"/>
    <w:pPr>
      <w:keepNext/>
      <w:keepLines/>
      <w:spacing w:after="180"/>
    </w:pPr>
    <w:rPr>
      <w:rFonts w:ascii="Times New Roman" w:eastAsia="MS Mincho" w:hAnsi="Times New Roman"/>
      <w:b/>
      <w:sz w:val="20"/>
      <w:szCs w:val="20"/>
      <w:lang w:val="en-GB" w:eastAsia="en-US"/>
    </w:rPr>
  </w:style>
  <w:style w:type="paragraph" w:customStyle="1" w:styleId="References">
    <w:name w:val="References"/>
    <w:basedOn w:val="a"/>
    <w:rsid w:val="00505FAC"/>
    <w:pPr>
      <w:numPr>
        <w:numId w:val="13"/>
      </w:numPr>
      <w:autoSpaceDE w:val="0"/>
      <w:autoSpaceDN w:val="0"/>
      <w:snapToGrid w:val="0"/>
      <w:spacing w:after="60"/>
      <w:jc w:val="both"/>
    </w:pPr>
    <w:rPr>
      <w:rFonts w:ascii="Times New Roman" w:eastAsia="SimSun" w:hAnsi="Times New Roman"/>
      <w:sz w:val="20"/>
      <w:szCs w:val="16"/>
      <w:lang w:eastAsia="en-US"/>
    </w:rPr>
  </w:style>
  <w:style w:type="paragraph" w:customStyle="1" w:styleId="TableContent">
    <w:name w:val="Table Content"/>
    <w:qFormat/>
    <w:rsid w:val="00505FAC"/>
    <w:rPr>
      <w:rFonts w:ascii="Calibri" w:eastAsia="Times New Roman" w:hAnsi="Calibri" w:cs="Times New Roman"/>
      <w:kern w:val="0"/>
      <w:sz w:val="16"/>
      <w:lang w:eastAsia="en-US"/>
    </w:rPr>
  </w:style>
  <w:style w:type="paragraph" w:customStyle="1" w:styleId="TAL">
    <w:name w:val="TAL"/>
    <w:basedOn w:val="a"/>
    <w:link w:val="TALCar"/>
    <w:qFormat/>
    <w:rsid w:val="00505FAC"/>
    <w:pPr>
      <w:keepNext/>
      <w:keepLines/>
    </w:pPr>
    <w:rPr>
      <w:rFonts w:ascii="Arial" w:eastAsia="MS Mincho" w:hAnsi="Arial"/>
      <w:sz w:val="18"/>
      <w:szCs w:val="20"/>
      <w:lang w:val="en-GB" w:eastAsia="en-US"/>
    </w:rPr>
  </w:style>
  <w:style w:type="character" w:customStyle="1" w:styleId="TALCar">
    <w:name w:val="TAL Car"/>
    <w:link w:val="TAL"/>
    <w:qFormat/>
    <w:rsid w:val="00505FAC"/>
    <w:rPr>
      <w:rFonts w:ascii="Arial" w:eastAsia="MS Mincho" w:hAnsi="Arial" w:cs="Times New Roman"/>
      <w:kern w:val="0"/>
      <w:sz w:val="18"/>
      <w:szCs w:val="20"/>
      <w:lang w:val="en-GB" w:eastAsia="en-US"/>
    </w:rPr>
  </w:style>
  <w:style w:type="paragraph" w:customStyle="1" w:styleId="TAC">
    <w:name w:val="TAC"/>
    <w:basedOn w:val="TAL"/>
    <w:link w:val="TACChar"/>
    <w:qFormat/>
    <w:rsid w:val="00505FAC"/>
    <w:pPr>
      <w:jc w:val="center"/>
    </w:pPr>
  </w:style>
  <w:style w:type="character" w:customStyle="1" w:styleId="TACChar">
    <w:name w:val="TAC Char"/>
    <w:link w:val="TAC"/>
    <w:qFormat/>
    <w:locked/>
    <w:rsid w:val="00505FAC"/>
    <w:rPr>
      <w:rFonts w:ascii="Arial" w:eastAsia="MS Mincho" w:hAnsi="Arial" w:cs="Times New Roman"/>
      <w:kern w:val="0"/>
      <w:sz w:val="18"/>
      <w:szCs w:val="20"/>
      <w:lang w:val="en-GB" w:eastAsia="en-US"/>
    </w:rPr>
  </w:style>
  <w:style w:type="paragraph" w:customStyle="1" w:styleId="TAH">
    <w:name w:val="TAH"/>
    <w:basedOn w:val="TAC"/>
    <w:link w:val="TAHCar"/>
    <w:qFormat/>
    <w:rsid w:val="00505FAC"/>
    <w:rPr>
      <w:b/>
    </w:rPr>
  </w:style>
  <w:style w:type="character" w:customStyle="1" w:styleId="TAHCar">
    <w:name w:val="TAH Car"/>
    <w:link w:val="TAH"/>
    <w:qFormat/>
    <w:locked/>
    <w:rsid w:val="00505FAC"/>
    <w:rPr>
      <w:rFonts w:ascii="Arial" w:eastAsia="MS Mincho" w:hAnsi="Arial" w:cs="Times New Roman"/>
      <w:b/>
      <w:kern w:val="0"/>
      <w:sz w:val="18"/>
      <w:szCs w:val="20"/>
      <w:lang w:val="en-GB" w:eastAsia="en-US"/>
    </w:rPr>
  </w:style>
  <w:style w:type="paragraph" w:customStyle="1" w:styleId="TH">
    <w:name w:val="TH"/>
    <w:basedOn w:val="a"/>
    <w:link w:val="THChar"/>
    <w:qFormat/>
    <w:rsid w:val="00505FAC"/>
    <w:pPr>
      <w:keepNext/>
      <w:keepLines/>
      <w:spacing w:before="60" w:after="180"/>
      <w:jc w:val="center"/>
    </w:pPr>
    <w:rPr>
      <w:rFonts w:ascii="Arial" w:eastAsia="MS Mincho" w:hAnsi="Arial"/>
      <w:b/>
      <w:sz w:val="20"/>
      <w:szCs w:val="20"/>
      <w:lang w:val="en-GB" w:eastAsia="en-US"/>
    </w:rPr>
  </w:style>
  <w:style w:type="character" w:customStyle="1" w:styleId="THChar">
    <w:name w:val="TH Char"/>
    <w:link w:val="TH"/>
    <w:qFormat/>
    <w:rsid w:val="00505FAC"/>
    <w:rPr>
      <w:rFonts w:ascii="Arial" w:eastAsia="MS Mincho" w:hAnsi="Arial" w:cs="Times New Roman"/>
      <w:b/>
      <w:kern w:val="0"/>
      <w:sz w:val="20"/>
      <w:szCs w:val="20"/>
      <w:lang w:val="en-GB" w:eastAsia="en-US"/>
    </w:rPr>
  </w:style>
  <w:style w:type="paragraph" w:customStyle="1" w:styleId="TAJ">
    <w:name w:val="TAJ"/>
    <w:basedOn w:val="TH"/>
    <w:qFormat/>
    <w:rsid w:val="00505FAC"/>
  </w:style>
  <w:style w:type="paragraph" w:customStyle="1" w:styleId="TAN">
    <w:name w:val="TAN"/>
    <w:basedOn w:val="TAL"/>
    <w:qFormat/>
    <w:rsid w:val="00505FAC"/>
    <w:pPr>
      <w:ind w:left="851" w:hanging="851"/>
    </w:pPr>
  </w:style>
  <w:style w:type="paragraph" w:customStyle="1" w:styleId="TAR">
    <w:name w:val="TAR"/>
    <w:basedOn w:val="TAL"/>
    <w:qFormat/>
    <w:rsid w:val="00505FAC"/>
    <w:pPr>
      <w:jc w:val="right"/>
    </w:pPr>
  </w:style>
  <w:style w:type="paragraph" w:customStyle="1" w:styleId="TF">
    <w:name w:val="TF"/>
    <w:basedOn w:val="TH"/>
    <w:qFormat/>
    <w:rsid w:val="00505FAC"/>
    <w:pPr>
      <w:keepNext w:val="0"/>
      <w:spacing w:before="0" w:after="240"/>
    </w:pPr>
  </w:style>
  <w:style w:type="paragraph" w:customStyle="1" w:styleId="TT">
    <w:name w:val="TT"/>
    <w:basedOn w:val="1"/>
    <w:next w:val="a"/>
    <w:qFormat/>
    <w:rsid w:val="00505FAC"/>
    <w:pPr>
      <w:outlineLvl w:val="9"/>
    </w:pPr>
  </w:style>
  <w:style w:type="paragraph" w:customStyle="1" w:styleId="ZA">
    <w:name w:val="ZA"/>
    <w:qFormat/>
    <w:rsid w:val="00505FAC"/>
    <w:pPr>
      <w:framePr w:w="10206" w:h="794" w:hRule="exact" w:wrap="notBeside" w:vAnchor="page" w:hAnchor="margin" w:y="1135"/>
      <w:widowControl w:val="0"/>
      <w:pBdr>
        <w:bottom w:val="single" w:sz="12" w:space="1" w:color="auto"/>
      </w:pBdr>
      <w:jc w:val="right"/>
    </w:pPr>
    <w:rPr>
      <w:rFonts w:ascii="Arial" w:eastAsia="MS Mincho" w:hAnsi="Arial" w:cs="Times New Roman"/>
      <w:kern w:val="0"/>
      <w:sz w:val="40"/>
      <w:szCs w:val="20"/>
      <w:lang w:val="en-GB" w:eastAsia="en-US"/>
    </w:rPr>
  </w:style>
  <w:style w:type="paragraph" w:customStyle="1" w:styleId="ZB">
    <w:name w:val="ZB"/>
    <w:qFormat/>
    <w:rsid w:val="00505FAC"/>
    <w:pPr>
      <w:framePr w:w="10206" w:h="284" w:hRule="exact" w:wrap="notBeside" w:vAnchor="page" w:hAnchor="margin" w:y="1986"/>
      <w:widowControl w:val="0"/>
      <w:ind w:right="28"/>
      <w:jc w:val="right"/>
    </w:pPr>
    <w:rPr>
      <w:rFonts w:ascii="Arial" w:eastAsia="MS Mincho" w:hAnsi="Arial" w:cs="Times New Roman"/>
      <w:i/>
      <w:kern w:val="0"/>
      <w:sz w:val="20"/>
      <w:szCs w:val="20"/>
      <w:lang w:val="en-GB" w:eastAsia="en-US"/>
    </w:rPr>
  </w:style>
  <w:style w:type="paragraph" w:customStyle="1" w:styleId="ZD">
    <w:name w:val="ZD"/>
    <w:qFormat/>
    <w:rsid w:val="00505FAC"/>
    <w:pPr>
      <w:framePr w:wrap="notBeside" w:vAnchor="page" w:hAnchor="margin" w:y="15764"/>
      <w:widowControl w:val="0"/>
    </w:pPr>
    <w:rPr>
      <w:rFonts w:ascii="Arial" w:eastAsia="MS Mincho" w:hAnsi="Arial" w:cs="Times New Roman"/>
      <w:kern w:val="0"/>
      <w:sz w:val="32"/>
      <w:szCs w:val="20"/>
      <w:lang w:val="en-GB" w:eastAsia="en-US"/>
    </w:rPr>
  </w:style>
  <w:style w:type="paragraph" w:customStyle="1" w:styleId="ZG">
    <w:name w:val="ZG"/>
    <w:qFormat/>
    <w:rsid w:val="00505FAC"/>
    <w:pPr>
      <w:framePr w:wrap="notBeside" w:vAnchor="page" w:hAnchor="margin" w:xAlign="right" w:y="6805"/>
      <w:widowControl w:val="0"/>
      <w:jc w:val="right"/>
    </w:pPr>
    <w:rPr>
      <w:rFonts w:ascii="Arial" w:eastAsia="MS Mincho" w:hAnsi="Arial" w:cs="Times New Roman"/>
      <w:kern w:val="0"/>
      <w:sz w:val="20"/>
      <w:szCs w:val="20"/>
      <w:lang w:val="en-GB" w:eastAsia="en-US"/>
    </w:rPr>
  </w:style>
  <w:style w:type="character" w:customStyle="1" w:styleId="ZGSM">
    <w:name w:val="ZGSM"/>
    <w:qFormat/>
    <w:rsid w:val="00505FAC"/>
  </w:style>
  <w:style w:type="paragraph" w:customStyle="1" w:styleId="ZH">
    <w:name w:val="ZH"/>
    <w:qFormat/>
    <w:rsid w:val="00505FAC"/>
    <w:pPr>
      <w:framePr w:wrap="notBeside" w:vAnchor="page" w:hAnchor="margin" w:xAlign="center" w:y="6805"/>
      <w:widowControl w:val="0"/>
    </w:pPr>
    <w:rPr>
      <w:rFonts w:ascii="Arial" w:eastAsia="MS Mincho" w:hAnsi="Arial" w:cs="Times New Roman"/>
      <w:kern w:val="0"/>
      <w:sz w:val="20"/>
      <w:szCs w:val="20"/>
      <w:lang w:val="en-GB" w:eastAsia="en-US"/>
    </w:rPr>
  </w:style>
  <w:style w:type="paragraph" w:customStyle="1" w:styleId="ZT">
    <w:name w:val="ZT"/>
    <w:qFormat/>
    <w:rsid w:val="00505FAC"/>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paragraph" w:customStyle="1" w:styleId="ZTD">
    <w:name w:val="ZTD"/>
    <w:basedOn w:val="ZB"/>
    <w:qFormat/>
    <w:rsid w:val="00505FAC"/>
    <w:pPr>
      <w:framePr w:hRule="auto" w:wrap="notBeside" w:y="852"/>
    </w:pPr>
    <w:rPr>
      <w:i w:val="0"/>
      <w:sz w:val="40"/>
    </w:rPr>
  </w:style>
  <w:style w:type="paragraph" w:customStyle="1" w:styleId="ZU">
    <w:name w:val="ZU"/>
    <w:qFormat/>
    <w:rsid w:val="00505FAC"/>
    <w:pPr>
      <w:framePr w:w="10206" w:wrap="notBeside" w:vAnchor="page" w:hAnchor="margin" w:y="6238"/>
      <w:widowControl w:val="0"/>
      <w:pBdr>
        <w:top w:val="single" w:sz="12" w:space="1" w:color="auto"/>
      </w:pBdr>
      <w:jc w:val="right"/>
    </w:pPr>
    <w:rPr>
      <w:rFonts w:ascii="Arial" w:eastAsia="MS Mincho" w:hAnsi="Arial" w:cs="Times New Roman"/>
      <w:kern w:val="0"/>
      <w:sz w:val="20"/>
      <w:szCs w:val="20"/>
      <w:lang w:val="en-GB" w:eastAsia="en-US"/>
    </w:rPr>
  </w:style>
  <w:style w:type="paragraph" w:customStyle="1" w:styleId="ZV">
    <w:name w:val="ZV"/>
    <w:basedOn w:val="ZU"/>
    <w:qFormat/>
    <w:rsid w:val="00505FAC"/>
    <w:pPr>
      <w:framePr w:wrap="notBeside" w:y="16161"/>
    </w:pPr>
  </w:style>
  <w:style w:type="character" w:styleId="ae">
    <w:name w:val="FollowedHyperlink"/>
    <w:qFormat/>
    <w:rsid w:val="00505FAC"/>
    <w:rPr>
      <w:color w:val="800080"/>
      <w:u w:val="single"/>
    </w:rPr>
  </w:style>
  <w:style w:type="paragraph" w:styleId="Web">
    <w:name w:val="Normal (Web)"/>
    <w:basedOn w:val="a"/>
    <w:uiPriority w:val="99"/>
    <w:unhideWhenUsed/>
    <w:qFormat/>
    <w:rsid w:val="00505FAC"/>
    <w:pPr>
      <w:spacing w:before="100" w:beforeAutospacing="1" w:after="100" w:afterAutospacing="1"/>
    </w:pPr>
    <w:rPr>
      <w:rFonts w:ascii="新細明體" w:eastAsia="新細明體" w:hAnsi="新細明體" w:cs="新細明體"/>
      <w:sz w:val="24"/>
      <w:szCs w:val="24"/>
    </w:rPr>
  </w:style>
  <w:style w:type="paragraph" w:styleId="af">
    <w:name w:val="Document Map"/>
    <w:basedOn w:val="a"/>
    <w:link w:val="af0"/>
    <w:semiHidden/>
    <w:qFormat/>
    <w:rsid w:val="00505FAC"/>
    <w:pPr>
      <w:shd w:val="clear" w:color="auto" w:fill="000080"/>
    </w:pPr>
    <w:rPr>
      <w:rFonts w:ascii="Tahoma" w:hAnsi="Tahoma"/>
    </w:rPr>
  </w:style>
  <w:style w:type="character" w:customStyle="1" w:styleId="af0">
    <w:name w:val="文件引導模式 字元"/>
    <w:basedOn w:val="a0"/>
    <w:link w:val="af"/>
    <w:semiHidden/>
    <w:rsid w:val="00505FAC"/>
    <w:rPr>
      <w:rFonts w:ascii="Tahoma" w:hAnsi="Tahoma" w:cs="Times New Roman"/>
      <w:kern w:val="0"/>
      <w:sz w:val="22"/>
      <w:shd w:val="clear" w:color="auto" w:fill="000080"/>
    </w:rPr>
  </w:style>
  <w:style w:type="table" w:customStyle="1" w:styleId="110">
    <w:name w:val="无格式表格 11"/>
    <w:basedOn w:val="a1"/>
    <w:uiPriority w:val="41"/>
    <w:qFormat/>
    <w:rsid w:val="00505FAC"/>
    <w:rPr>
      <w:rFonts w:ascii="Times New Roman" w:eastAsia="MS Mincho" w:hAnsi="Times New Roman"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12">
    <w:name w:val="toc 1"/>
    <w:next w:val="a"/>
    <w:uiPriority w:val="39"/>
    <w:qFormat/>
    <w:rsid w:val="00505FAC"/>
    <w:pPr>
      <w:keepNext/>
      <w:keepLines/>
      <w:widowControl w:val="0"/>
      <w:tabs>
        <w:tab w:val="right" w:leader="dot" w:pos="9639"/>
      </w:tabs>
      <w:spacing w:before="120"/>
      <w:ind w:left="567" w:right="425" w:hanging="567"/>
    </w:pPr>
    <w:rPr>
      <w:rFonts w:ascii="Times New Roman" w:eastAsia="MS Mincho" w:hAnsi="Times New Roman" w:cs="Times New Roman"/>
      <w:kern w:val="0"/>
      <w:sz w:val="22"/>
      <w:szCs w:val="20"/>
      <w:lang w:val="en-GB" w:eastAsia="en-US"/>
    </w:rPr>
  </w:style>
  <w:style w:type="paragraph" w:styleId="23">
    <w:name w:val="toc 2"/>
    <w:basedOn w:val="12"/>
    <w:next w:val="a"/>
    <w:uiPriority w:val="39"/>
    <w:qFormat/>
    <w:rsid w:val="00505FAC"/>
    <w:pPr>
      <w:keepNext w:val="0"/>
      <w:spacing w:before="0"/>
      <w:ind w:left="851" w:hanging="851"/>
    </w:pPr>
    <w:rPr>
      <w:sz w:val="20"/>
    </w:rPr>
  </w:style>
  <w:style w:type="paragraph" w:styleId="33">
    <w:name w:val="toc 3"/>
    <w:basedOn w:val="23"/>
    <w:next w:val="a"/>
    <w:uiPriority w:val="39"/>
    <w:qFormat/>
    <w:rsid w:val="00505FAC"/>
    <w:pPr>
      <w:ind w:left="1134" w:hanging="1134"/>
    </w:pPr>
  </w:style>
  <w:style w:type="paragraph" w:styleId="43">
    <w:name w:val="toc 4"/>
    <w:basedOn w:val="33"/>
    <w:next w:val="a"/>
    <w:uiPriority w:val="39"/>
    <w:qFormat/>
    <w:rsid w:val="00505FAC"/>
    <w:pPr>
      <w:ind w:left="1418" w:hanging="1418"/>
    </w:pPr>
  </w:style>
  <w:style w:type="paragraph" w:styleId="53">
    <w:name w:val="toc 5"/>
    <w:basedOn w:val="43"/>
    <w:next w:val="a"/>
    <w:uiPriority w:val="39"/>
    <w:qFormat/>
    <w:rsid w:val="00505FAC"/>
    <w:pPr>
      <w:ind w:left="1701" w:hanging="1701"/>
    </w:pPr>
  </w:style>
  <w:style w:type="paragraph" w:styleId="62">
    <w:name w:val="toc 6"/>
    <w:basedOn w:val="53"/>
    <w:next w:val="a"/>
    <w:semiHidden/>
    <w:qFormat/>
    <w:rsid w:val="00505FAC"/>
    <w:pPr>
      <w:ind w:left="1985" w:hanging="1985"/>
    </w:pPr>
  </w:style>
  <w:style w:type="paragraph" w:styleId="72">
    <w:name w:val="toc 7"/>
    <w:basedOn w:val="62"/>
    <w:next w:val="a"/>
    <w:semiHidden/>
    <w:qFormat/>
    <w:rsid w:val="00505FAC"/>
    <w:pPr>
      <w:ind w:left="2268" w:hanging="2268"/>
    </w:pPr>
  </w:style>
  <w:style w:type="paragraph" w:styleId="82">
    <w:name w:val="toc 8"/>
    <w:basedOn w:val="12"/>
    <w:next w:val="a"/>
    <w:uiPriority w:val="39"/>
    <w:qFormat/>
    <w:rsid w:val="00505FAC"/>
    <w:pPr>
      <w:spacing w:before="180"/>
      <w:ind w:left="2693" w:hanging="2693"/>
    </w:pPr>
    <w:rPr>
      <w:b/>
    </w:rPr>
  </w:style>
  <w:style w:type="paragraph" w:styleId="92">
    <w:name w:val="toc 9"/>
    <w:basedOn w:val="82"/>
    <w:next w:val="a"/>
    <w:semiHidden/>
    <w:qFormat/>
    <w:rsid w:val="00505FAC"/>
    <w:pPr>
      <w:ind w:left="1418" w:hanging="1418"/>
    </w:pPr>
  </w:style>
  <w:style w:type="table" w:customStyle="1" w:styleId="1-51">
    <w:name w:val="网格表 1 浅色 - 着色 51"/>
    <w:basedOn w:val="a1"/>
    <w:uiPriority w:val="46"/>
    <w:qFormat/>
    <w:rsid w:val="00505FAC"/>
    <w:rPr>
      <w:rFonts w:ascii="Times New Roman" w:eastAsia="MS Mincho" w:hAnsi="Times New Roman" w:cs="Times New Roman"/>
      <w:kern w:val="0"/>
      <w:sz w:val="20"/>
      <w:szCs w:val="20"/>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11">
    <w:name w:val="网格表 1 浅色1"/>
    <w:basedOn w:val="a1"/>
    <w:uiPriority w:val="46"/>
    <w:qFormat/>
    <w:rsid w:val="00505FAC"/>
    <w:rPr>
      <w:rFonts w:ascii="Times New Roman" w:eastAsia="MS Mincho" w:hAnsi="Times New Roman" w:cs="Times New Roman"/>
      <w:kern w:val="0"/>
      <w:sz w:val="20"/>
      <w:szCs w:val="20"/>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3">
    <w:name w:val="吹き出し1"/>
    <w:basedOn w:val="a"/>
    <w:semiHidden/>
    <w:qFormat/>
    <w:rsid w:val="00505FAC"/>
    <w:rPr>
      <w:rFonts w:ascii="Tahoma" w:hAnsi="Tahoma" w:cs="MS Mincho"/>
      <w:sz w:val="16"/>
      <w:szCs w:val="16"/>
    </w:rPr>
  </w:style>
  <w:style w:type="paragraph" w:styleId="af1">
    <w:name w:val="Plain Text"/>
    <w:basedOn w:val="a"/>
    <w:link w:val="af2"/>
    <w:qFormat/>
    <w:rsid w:val="00505FAC"/>
    <w:pPr>
      <w:spacing w:after="180"/>
    </w:pPr>
    <w:rPr>
      <w:rFonts w:ascii="Courier New" w:eastAsia="MS Mincho" w:hAnsi="Courier New"/>
      <w:sz w:val="20"/>
      <w:szCs w:val="20"/>
      <w:lang w:val="nb-NO" w:eastAsia="en-US"/>
    </w:rPr>
  </w:style>
  <w:style w:type="character" w:customStyle="1" w:styleId="af2">
    <w:name w:val="純文字 字元"/>
    <w:basedOn w:val="a0"/>
    <w:link w:val="af1"/>
    <w:rsid w:val="00505FAC"/>
    <w:rPr>
      <w:rFonts w:ascii="Courier New" w:eastAsia="MS Mincho" w:hAnsi="Courier New" w:cs="Times New Roman"/>
      <w:kern w:val="0"/>
      <w:sz w:val="20"/>
      <w:szCs w:val="20"/>
      <w:lang w:val="nb-NO" w:eastAsia="en-US"/>
    </w:rPr>
  </w:style>
  <w:style w:type="paragraph" w:styleId="af3">
    <w:name w:val="List Number"/>
    <w:basedOn w:val="ad"/>
    <w:qFormat/>
    <w:rsid w:val="00505FAC"/>
  </w:style>
  <w:style w:type="paragraph" w:styleId="24">
    <w:name w:val="List Number 2"/>
    <w:basedOn w:val="af3"/>
    <w:qFormat/>
    <w:rsid w:val="00505FAC"/>
    <w:pPr>
      <w:ind w:left="851"/>
    </w:pPr>
  </w:style>
  <w:style w:type="paragraph" w:styleId="af4">
    <w:name w:val="footnote text"/>
    <w:basedOn w:val="a"/>
    <w:link w:val="af5"/>
    <w:semiHidden/>
    <w:qFormat/>
    <w:rsid w:val="00505FAC"/>
    <w:pPr>
      <w:keepLines/>
      <w:ind w:left="454" w:hanging="454"/>
    </w:pPr>
    <w:rPr>
      <w:rFonts w:ascii="Times New Roman" w:eastAsia="MS Mincho" w:hAnsi="Times New Roman"/>
      <w:sz w:val="16"/>
      <w:szCs w:val="20"/>
      <w:lang w:val="en-GB" w:eastAsia="en-US"/>
    </w:rPr>
  </w:style>
  <w:style w:type="character" w:customStyle="1" w:styleId="af5">
    <w:name w:val="註腳文字 字元"/>
    <w:basedOn w:val="a0"/>
    <w:link w:val="af4"/>
    <w:semiHidden/>
    <w:rsid w:val="00505FAC"/>
    <w:rPr>
      <w:rFonts w:ascii="Times New Roman" w:eastAsia="MS Mincho" w:hAnsi="Times New Roman" w:cs="Times New Roman"/>
      <w:kern w:val="0"/>
      <w:sz w:val="16"/>
      <w:szCs w:val="20"/>
      <w:lang w:val="en-GB" w:eastAsia="en-US"/>
    </w:rPr>
  </w:style>
  <w:style w:type="character" w:styleId="af6">
    <w:name w:val="footnote reference"/>
    <w:semiHidden/>
    <w:qFormat/>
    <w:rsid w:val="00505FAC"/>
    <w:rPr>
      <w:b/>
      <w:position w:val="6"/>
      <w:sz w:val="16"/>
    </w:rPr>
  </w:style>
  <w:style w:type="paragraph" w:styleId="af7">
    <w:name w:val="annotation text"/>
    <w:basedOn w:val="a"/>
    <w:link w:val="af8"/>
    <w:uiPriority w:val="99"/>
    <w:qFormat/>
    <w:rsid w:val="00505FAC"/>
  </w:style>
  <w:style w:type="character" w:customStyle="1" w:styleId="af8">
    <w:name w:val="註解文字 字元"/>
    <w:link w:val="af7"/>
    <w:uiPriority w:val="99"/>
    <w:qFormat/>
    <w:rsid w:val="00505FAC"/>
    <w:rPr>
      <w:rFonts w:ascii="Calibri" w:hAnsi="Calibri" w:cs="Times New Roman"/>
      <w:kern w:val="0"/>
      <w:sz w:val="22"/>
    </w:rPr>
  </w:style>
  <w:style w:type="paragraph" w:styleId="af9">
    <w:name w:val="Balloon Text"/>
    <w:basedOn w:val="a"/>
    <w:link w:val="afa"/>
    <w:semiHidden/>
    <w:qFormat/>
    <w:rsid w:val="00505FAC"/>
    <w:rPr>
      <w:rFonts w:ascii="Tahoma" w:hAnsi="Tahoma" w:cs="Tahoma"/>
      <w:sz w:val="16"/>
      <w:szCs w:val="16"/>
    </w:rPr>
  </w:style>
  <w:style w:type="character" w:customStyle="1" w:styleId="afa">
    <w:name w:val="註解方塊文字 字元"/>
    <w:basedOn w:val="a0"/>
    <w:link w:val="af9"/>
    <w:semiHidden/>
    <w:rsid w:val="00505FAC"/>
    <w:rPr>
      <w:rFonts w:ascii="Tahoma" w:hAnsi="Tahoma" w:cs="Tahoma"/>
      <w:kern w:val="0"/>
      <w:sz w:val="16"/>
      <w:szCs w:val="16"/>
    </w:rPr>
  </w:style>
  <w:style w:type="paragraph" w:styleId="afb">
    <w:name w:val="annotation subject"/>
    <w:basedOn w:val="af7"/>
    <w:next w:val="af7"/>
    <w:link w:val="afc"/>
    <w:semiHidden/>
    <w:qFormat/>
    <w:rsid w:val="00505FAC"/>
    <w:rPr>
      <w:b/>
      <w:bCs/>
    </w:rPr>
  </w:style>
  <w:style w:type="character" w:customStyle="1" w:styleId="afc">
    <w:name w:val="註解主旨 字元"/>
    <w:basedOn w:val="af8"/>
    <w:link w:val="afb"/>
    <w:semiHidden/>
    <w:rsid w:val="00505FAC"/>
    <w:rPr>
      <w:rFonts w:ascii="Calibri" w:hAnsi="Calibri" w:cs="Times New Roman"/>
      <w:b/>
      <w:bCs/>
      <w:kern w:val="0"/>
      <w:sz w:val="22"/>
    </w:rPr>
  </w:style>
  <w:style w:type="character" w:styleId="afd">
    <w:name w:val="annotation reference"/>
    <w:semiHidden/>
    <w:qFormat/>
    <w:rsid w:val="00505FAC"/>
    <w:rPr>
      <w:sz w:val="16"/>
    </w:rPr>
  </w:style>
  <w:style w:type="character" w:styleId="afe">
    <w:name w:val="Hyperlink"/>
    <w:qFormat/>
    <w:rsid w:val="00505FAC"/>
    <w:rPr>
      <w:color w:val="0000FF"/>
      <w:u w:val="single"/>
    </w:rPr>
  </w:style>
  <w:style w:type="paragraph" w:styleId="aff">
    <w:name w:val="List Bullet"/>
    <w:basedOn w:val="ad"/>
    <w:qFormat/>
    <w:rsid w:val="00505FAC"/>
  </w:style>
  <w:style w:type="paragraph" w:styleId="25">
    <w:name w:val="List Bullet 2"/>
    <w:basedOn w:val="aff"/>
    <w:qFormat/>
    <w:rsid w:val="00505FAC"/>
    <w:pPr>
      <w:ind w:left="851"/>
    </w:pPr>
  </w:style>
  <w:style w:type="paragraph" w:styleId="34">
    <w:name w:val="List Bullet 3"/>
    <w:basedOn w:val="25"/>
    <w:qFormat/>
    <w:rsid w:val="00505FAC"/>
    <w:pPr>
      <w:ind w:left="1135"/>
    </w:pPr>
  </w:style>
  <w:style w:type="paragraph" w:styleId="44">
    <w:name w:val="List Bullet 4"/>
    <w:basedOn w:val="34"/>
    <w:qFormat/>
    <w:rsid w:val="00505FAC"/>
    <w:pPr>
      <w:ind w:left="1418"/>
    </w:pPr>
  </w:style>
  <w:style w:type="paragraph" w:styleId="54">
    <w:name w:val="List Bullet 5"/>
    <w:basedOn w:val="44"/>
    <w:qFormat/>
    <w:rsid w:val="00505FAC"/>
    <w:pPr>
      <w:ind w:left="1702"/>
    </w:pPr>
  </w:style>
  <w:style w:type="character" w:styleId="aff0">
    <w:name w:val="Placeholder Text"/>
    <w:basedOn w:val="a0"/>
    <w:uiPriority w:val="99"/>
    <w:semiHidden/>
    <w:qFormat/>
    <w:rsid w:val="00505FAC"/>
    <w:rPr>
      <w:color w:val="808080"/>
    </w:rPr>
  </w:style>
  <w:style w:type="paragraph" w:styleId="aff1">
    <w:name w:val="caption"/>
    <w:aliases w:val="cap,cap Char,Caption Char,Caption Char1 Char,cap Char Char1,Caption Char Char1 Char,cap Char2,条目"/>
    <w:basedOn w:val="a"/>
    <w:next w:val="a"/>
    <w:link w:val="aff2"/>
    <w:qFormat/>
    <w:rsid w:val="00505FAC"/>
    <w:pPr>
      <w:spacing w:before="120" w:after="120"/>
    </w:pPr>
    <w:rPr>
      <w:rFonts w:ascii="Times New Roman" w:eastAsia="MS Mincho" w:hAnsi="Times New Roman"/>
      <w:b/>
      <w:sz w:val="20"/>
      <w:szCs w:val="20"/>
      <w:lang w:val="en-GB" w:eastAsia="en-US"/>
    </w:rPr>
  </w:style>
  <w:style w:type="character" w:customStyle="1" w:styleId="aff2">
    <w:name w:val="標號 字元"/>
    <w:aliases w:val="cap 字元,cap Char 字元,Caption Char 字元,Caption Char1 Char 字元,cap Char Char1 字元,Caption Char Char1 Char 字元,cap Char2 字元,条目 字元"/>
    <w:link w:val="aff1"/>
    <w:qFormat/>
    <w:rsid w:val="00505FAC"/>
    <w:rPr>
      <w:rFonts w:ascii="Times New Roman" w:eastAsia="MS Mincho" w:hAnsi="Times New Roman" w:cs="Times New Roman"/>
      <w:b/>
      <w:kern w:val="0"/>
      <w:sz w:val="20"/>
      <w:szCs w:val="20"/>
      <w:lang w:val="en-GB" w:eastAsia="en-US"/>
    </w:rPr>
  </w:style>
  <w:style w:type="character" w:customStyle="1" w:styleId="60">
    <w:name w:val="標題 6 字元"/>
    <w:basedOn w:val="a0"/>
    <w:link w:val="6"/>
    <w:rsid w:val="00505FAC"/>
    <w:rPr>
      <w:rFonts w:ascii="Arial" w:eastAsia="MS Mincho" w:hAnsi="Arial" w:cs="Times New Roman"/>
      <w:kern w:val="0"/>
      <w:sz w:val="20"/>
      <w:szCs w:val="20"/>
      <w:lang w:val="en-GB" w:eastAsia="en-US"/>
    </w:rPr>
  </w:style>
  <w:style w:type="character" w:customStyle="1" w:styleId="70">
    <w:name w:val="標題 7 字元"/>
    <w:basedOn w:val="a0"/>
    <w:link w:val="7"/>
    <w:rsid w:val="00505FAC"/>
    <w:rPr>
      <w:rFonts w:ascii="Arial" w:eastAsia="MS Mincho" w:hAnsi="Arial" w:cs="Times New Roman"/>
      <w:kern w:val="0"/>
      <w:sz w:val="20"/>
      <w:szCs w:val="20"/>
      <w:lang w:val="en-GB" w:eastAsia="en-US"/>
    </w:rPr>
  </w:style>
  <w:style w:type="character" w:customStyle="1" w:styleId="80">
    <w:name w:val="標題 8 字元"/>
    <w:basedOn w:val="a0"/>
    <w:link w:val="8"/>
    <w:rsid w:val="00505FAC"/>
    <w:rPr>
      <w:rFonts w:ascii="Arial" w:eastAsia="MS Mincho" w:hAnsi="Arial" w:cs="Times New Roman"/>
      <w:kern w:val="0"/>
      <w:sz w:val="36"/>
      <w:szCs w:val="20"/>
      <w:lang w:val="en-GB" w:eastAsia="en-US"/>
    </w:rPr>
  </w:style>
  <w:style w:type="character" w:customStyle="1" w:styleId="90">
    <w:name w:val="標題 9 字元"/>
    <w:basedOn w:val="a0"/>
    <w:link w:val="9"/>
    <w:rsid w:val="00505FAC"/>
    <w:rPr>
      <w:rFonts w:ascii="Arial" w:eastAsia="MS Mincho" w:hAnsi="Arial" w:cs="Times New Roman"/>
      <w:kern w:val="0"/>
      <w:sz w:val="3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78FE8-16BF-4419-B7F9-6E4E9666B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4</Pages>
  <Words>795</Words>
  <Characters>4537</Characters>
  <Application>Microsoft Office Word</Application>
  <DocSecurity>0</DocSecurity>
  <Lines>37</Lines>
  <Paragraphs>10</Paragraphs>
  <ScaleCrop>false</ScaleCrop>
  <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林冠宇</dc:creator>
  <cp:keywords/>
  <dc:description/>
  <cp:lastModifiedBy>USER</cp:lastModifiedBy>
  <cp:revision>51</cp:revision>
  <dcterms:created xsi:type="dcterms:W3CDTF">2023-05-06T05:00:00Z</dcterms:created>
  <dcterms:modified xsi:type="dcterms:W3CDTF">2023-05-11T03:02:00Z</dcterms:modified>
</cp:coreProperties>
</file>