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2AFA9436" w:rsidR="00A741E4" w:rsidRDefault="00A741E4" w:rsidP="00113773">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3F3BBE">
        <w:rPr>
          <w:b/>
          <w:noProof/>
          <w:lang w:eastAsia="zh-CN"/>
        </w:rPr>
        <w:t>3</w:t>
      </w:r>
      <w:r w:rsidRPr="00CF195E">
        <w:rPr>
          <w:b/>
          <w:kern w:val="2"/>
          <w:lang w:eastAsia="zh-CN"/>
        </w:rPr>
        <w:tab/>
      </w:r>
      <w:r w:rsidR="006120B2" w:rsidRPr="006120B2">
        <w:rPr>
          <w:b/>
          <w:kern w:val="2"/>
          <w:lang w:eastAsia="zh-CN"/>
        </w:rPr>
        <w:t>R1-</w:t>
      </w:r>
      <w:r w:rsidR="003F75C1" w:rsidRPr="006120B2">
        <w:rPr>
          <w:b/>
          <w:kern w:val="2"/>
          <w:lang w:eastAsia="zh-CN"/>
        </w:rPr>
        <w:t>2</w:t>
      </w:r>
      <w:r w:rsidR="003F75C1">
        <w:rPr>
          <w:b/>
          <w:kern w:val="2"/>
          <w:lang w:eastAsia="zh-CN"/>
        </w:rPr>
        <w:t>30</w:t>
      </w:r>
      <w:r w:rsidR="00EE0F8D">
        <w:rPr>
          <w:b/>
          <w:kern w:val="2"/>
          <w:lang w:eastAsia="zh-CN"/>
        </w:rPr>
        <w:t>4625</w:t>
      </w:r>
    </w:p>
    <w:p w14:paraId="36599AC3" w14:textId="32A5F826" w:rsidR="00D672A7" w:rsidRPr="00810DC4" w:rsidRDefault="003F3BBE" w:rsidP="00113773">
      <w:pPr>
        <w:rPr>
          <w:b/>
          <w:kern w:val="2"/>
          <w:lang w:eastAsia="zh-CN"/>
        </w:rPr>
      </w:pPr>
      <w:r>
        <w:rPr>
          <w:b/>
          <w:kern w:val="2"/>
          <w:lang w:eastAsia="zh-CN"/>
        </w:rPr>
        <w:t>Incheon, Korea</w:t>
      </w:r>
      <w:r w:rsidR="00D672A7" w:rsidRPr="00545368">
        <w:rPr>
          <w:b/>
          <w:kern w:val="2"/>
          <w:lang w:eastAsia="zh-CN"/>
        </w:rPr>
        <w:t xml:space="preserve">, </w:t>
      </w:r>
      <w:r>
        <w:rPr>
          <w:b/>
          <w:kern w:val="2"/>
          <w:lang w:eastAsia="zh-CN"/>
        </w:rPr>
        <w:t>22</w:t>
      </w:r>
      <w:r w:rsidR="00D672A7">
        <w:rPr>
          <w:b/>
          <w:kern w:val="2"/>
          <w:lang w:eastAsia="zh-CN"/>
        </w:rPr>
        <w:t xml:space="preserve">-26 </w:t>
      </w:r>
      <w:r>
        <w:rPr>
          <w:b/>
          <w:kern w:val="2"/>
          <w:lang w:eastAsia="zh-CN"/>
        </w:rPr>
        <w:t>May</w:t>
      </w:r>
      <w:r w:rsidR="00D672A7" w:rsidRPr="00545368">
        <w:rPr>
          <w:b/>
          <w:kern w:val="2"/>
          <w:lang w:eastAsia="zh-CN"/>
        </w:rPr>
        <w:t>, 202</w:t>
      </w:r>
      <w:r w:rsidR="00D672A7">
        <w:rPr>
          <w:b/>
          <w:kern w:val="2"/>
          <w:lang w:eastAsia="zh-CN"/>
        </w:rPr>
        <w:t>3</w:t>
      </w:r>
    </w:p>
    <w:p w14:paraId="037C273D" w14:textId="7C8CBA9F" w:rsidR="00E9347C" w:rsidRPr="006C08E1" w:rsidRDefault="00E9347C">
      <w:pPr>
        <w:pBdr>
          <w:top w:val="single" w:sz="4" w:space="1" w:color="auto"/>
        </w:pBdr>
        <w:spacing w:after="0"/>
        <w:rPr>
          <w:b/>
          <w:kern w:val="2"/>
          <w:sz w:val="16"/>
          <w:szCs w:val="16"/>
          <w:lang w:val="en-GB" w:eastAsia="zh-CN"/>
        </w:rPr>
      </w:pPr>
    </w:p>
    <w:p w14:paraId="4CF9EEB4" w14:textId="27987830"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AB646E">
        <w:rPr>
          <w:b/>
          <w:color w:val="000000" w:themeColor="text1"/>
          <w:kern w:val="2"/>
          <w:lang w:eastAsia="zh-CN"/>
        </w:rPr>
        <w:t>3</w:t>
      </w:r>
    </w:p>
    <w:p w14:paraId="2B475B4A" w14:textId="77777777"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7AD899D"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3F3BBE" w:rsidRPr="003F3BBE">
        <w:rPr>
          <w:b/>
          <w:color w:val="000000" w:themeColor="text1"/>
          <w:kern w:val="2"/>
          <w:lang w:eastAsia="zh-CN"/>
        </w:rPr>
        <w:t>Remaining issues of SRS in multiple cells</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Heading1"/>
        <w:rPr>
          <w:color w:val="000000" w:themeColor="text1"/>
        </w:rPr>
      </w:pPr>
      <w:r w:rsidRPr="00112CC8">
        <w:rPr>
          <w:color w:val="000000" w:themeColor="text1"/>
        </w:rPr>
        <w:t>Introduction</w:t>
      </w:r>
    </w:p>
    <w:p w14:paraId="1ABB2A57" w14:textId="1395C14B" w:rsidR="00C45687" w:rsidRDefault="00192D16">
      <w:pPr>
        <w:rPr>
          <w:lang w:eastAsia="zh-CN"/>
        </w:rPr>
      </w:pPr>
      <w:r>
        <w:rPr>
          <w:lang w:eastAsia="zh-CN"/>
        </w:rPr>
        <w:t>In RAN1</w:t>
      </w:r>
      <w:r w:rsidR="0032453C">
        <w:rPr>
          <w:lang w:eastAsia="zh-CN"/>
        </w:rPr>
        <w:t>#</w:t>
      </w:r>
      <w:r>
        <w:rPr>
          <w:lang w:eastAsia="zh-CN"/>
        </w:rPr>
        <w:t>112</w:t>
      </w:r>
      <w:r w:rsidR="003F3BBE">
        <w:rPr>
          <w:lang w:eastAsia="zh-CN"/>
        </w:rPr>
        <w:t>bis-e</w:t>
      </w:r>
      <w:r w:rsidR="0032453C">
        <w:rPr>
          <w:lang w:eastAsia="zh-CN"/>
        </w:rPr>
        <w:t xml:space="preserve">, </w:t>
      </w:r>
      <w:r>
        <w:rPr>
          <w:lang w:eastAsia="zh-CN"/>
        </w:rPr>
        <w:t xml:space="preserve">we discussed the SRS for positioning configurations in multiple cells and </w:t>
      </w:r>
      <w:r w:rsidR="000B6D57">
        <w:rPr>
          <w:lang w:eastAsia="zh-CN"/>
        </w:rPr>
        <w:t>reached some</w:t>
      </w:r>
      <w:r>
        <w:rPr>
          <w:lang w:eastAsia="zh-CN"/>
        </w:rPr>
        <w:t xml:space="preserve"> agreements.</w:t>
      </w:r>
      <w:r w:rsidR="000B6D57">
        <w:rPr>
          <w:lang w:eastAsia="zh-CN"/>
        </w:rPr>
        <w:t xml:space="preserve"> In this paper, we further provide our views on </w:t>
      </w:r>
      <w:r w:rsidR="000B6D57">
        <w:rPr>
          <w:rFonts w:hint="eastAsia"/>
          <w:lang w:eastAsia="zh-CN"/>
        </w:rPr>
        <w:t>the</w:t>
      </w:r>
      <w:r w:rsidR="000B6D57">
        <w:rPr>
          <w:lang w:eastAsia="zh-CN"/>
        </w:rPr>
        <w:t xml:space="preserve"> UL timing and power control of positioning SRS configurations in multiple cells. </w:t>
      </w:r>
    </w:p>
    <w:p w14:paraId="791370D5" w14:textId="77777777" w:rsidR="003325F7" w:rsidRDefault="003325F7" w:rsidP="009D241F">
      <w:pPr>
        <w:pStyle w:val="3GPPAgreements"/>
        <w:numPr>
          <w:ilvl w:val="0"/>
          <w:numId w:val="0"/>
        </w:numPr>
        <w:autoSpaceDE/>
        <w:autoSpaceDN/>
        <w:adjustRightInd/>
        <w:snapToGrid/>
        <w:rPr>
          <w:b/>
          <w:i/>
        </w:rPr>
      </w:pPr>
    </w:p>
    <w:p w14:paraId="6FC495A4" w14:textId="6D4D3A83" w:rsidR="00976626" w:rsidRDefault="004F136A" w:rsidP="00113773">
      <w:pPr>
        <w:pStyle w:val="Heading1"/>
        <w:rPr>
          <w:lang w:eastAsia="zh-CN"/>
        </w:rPr>
      </w:pPr>
      <w:r>
        <w:rPr>
          <w:lang w:eastAsia="zh-CN"/>
        </w:rPr>
        <w:t>Power control</w:t>
      </w:r>
    </w:p>
    <w:p w14:paraId="62DA59C5" w14:textId="329D7C48" w:rsidR="004F136A" w:rsidRDefault="004F136A">
      <w:pPr>
        <w:rPr>
          <w:lang w:eastAsia="zh-CN"/>
        </w:rPr>
      </w:pPr>
      <w:r>
        <w:rPr>
          <w:rFonts w:hint="eastAsia"/>
          <w:lang w:eastAsia="zh-CN"/>
        </w:rPr>
        <w:t>I</w:t>
      </w:r>
      <w:r>
        <w:rPr>
          <w:lang w:eastAsia="zh-CN"/>
        </w:rPr>
        <w:t>n RAN1#112</w:t>
      </w:r>
      <w:r w:rsidRPr="004F136A">
        <w:rPr>
          <w:lang w:eastAsia="zh-CN"/>
        </w:rPr>
        <w:t xml:space="preserve"> </w:t>
      </w:r>
      <w:r>
        <w:rPr>
          <w:lang w:eastAsia="zh-CN"/>
        </w:rPr>
        <w:t>bis-e</w:t>
      </w:r>
      <w:r w:rsidR="002838C4">
        <w:rPr>
          <w:lang w:eastAsia="zh-CN"/>
        </w:rPr>
        <w:t xml:space="preserve"> </w:t>
      </w:r>
      <w:r w:rsidR="0034554D">
        <w:rPr>
          <w:lang w:eastAsia="zh-CN"/>
        </w:rPr>
        <w:fldChar w:fldCharType="begin"/>
      </w:r>
      <w:r w:rsidR="0034554D">
        <w:rPr>
          <w:lang w:eastAsia="zh-CN"/>
        </w:rPr>
        <w:instrText xml:space="preserve"> REF _Ref131751471 \r \h </w:instrText>
      </w:r>
      <w:r w:rsidR="00113773">
        <w:rPr>
          <w:lang w:eastAsia="zh-CN"/>
        </w:rPr>
        <w:instrText xml:space="preserve"> \* MERGEFORMAT </w:instrText>
      </w:r>
      <w:r w:rsidR="0034554D">
        <w:rPr>
          <w:lang w:eastAsia="zh-CN"/>
        </w:rPr>
      </w:r>
      <w:r w:rsidR="0034554D">
        <w:rPr>
          <w:lang w:eastAsia="zh-CN"/>
        </w:rPr>
        <w:fldChar w:fldCharType="separate"/>
      </w:r>
      <w:r w:rsidR="00113773">
        <w:rPr>
          <w:lang w:eastAsia="zh-CN"/>
        </w:rPr>
        <w:t>[1]</w:t>
      </w:r>
      <w:r w:rsidR="0034554D">
        <w:rPr>
          <w:lang w:eastAsia="zh-CN"/>
        </w:rPr>
        <w:fldChar w:fldCharType="end"/>
      </w:r>
      <w:r>
        <w:rPr>
          <w:lang w:eastAsia="zh-CN"/>
        </w:rPr>
        <w:t>, we have the following agreements with regards to the power control of positioning SRS configuration in multiple cells.</w:t>
      </w:r>
    </w:p>
    <w:tbl>
      <w:tblPr>
        <w:tblStyle w:val="TableGrid"/>
        <w:tblW w:w="0" w:type="auto"/>
        <w:tblLook w:val="04A0" w:firstRow="1" w:lastRow="0" w:firstColumn="1" w:lastColumn="0" w:noHBand="0" w:noVBand="1"/>
      </w:tblPr>
      <w:tblGrid>
        <w:gridCol w:w="9307"/>
      </w:tblGrid>
      <w:tr w:rsidR="004F136A" w14:paraId="557ED65D" w14:textId="77777777" w:rsidTr="00296F6C">
        <w:tc>
          <w:tcPr>
            <w:tcW w:w="9307" w:type="dxa"/>
          </w:tcPr>
          <w:p w14:paraId="49C5CCAC" w14:textId="77777777" w:rsidR="00513599" w:rsidRPr="008D5C40" w:rsidRDefault="00513599">
            <w:pPr>
              <w:rPr>
                <w:b/>
                <w:bCs/>
                <w:lang w:eastAsia="x-none"/>
              </w:rPr>
            </w:pPr>
            <w:r w:rsidRPr="008D5C40">
              <w:rPr>
                <w:b/>
                <w:bCs/>
                <w:highlight w:val="darkYellow"/>
                <w:lang w:eastAsia="x-none"/>
              </w:rPr>
              <w:t>Working assumption</w:t>
            </w:r>
          </w:p>
          <w:p w14:paraId="4449C923" w14:textId="77777777" w:rsidR="00513599" w:rsidRPr="008D5C40" w:rsidRDefault="00513599">
            <w:pPr>
              <w:rPr>
                <w:lang w:eastAsia="x-none"/>
              </w:rPr>
            </w:pPr>
            <w:r w:rsidRPr="008D5C40">
              <w:rPr>
                <w:lang w:eastAsia="x-none"/>
              </w:rPr>
              <w:t>For the power control of an SRS for positioning configuration in multiple cells for a UE in RRC_INACTIVE state, support the following options:</w:t>
            </w:r>
          </w:p>
          <w:p w14:paraId="5DB617B5" w14:textId="77777777" w:rsidR="00513599" w:rsidRPr="008D5C40" w:rsidRDefault="00513599" w:rsidP="009D241F">
            <w:pPr>
              <w:numPr>
                <w:ilvl w:val="1"/>
                <w:numId w:val="7"/>
              </w:numPr>
              <w:autoSpaceDE/>
              <w:autoSpaceDN/>
              <w:adjustRightInd/>
              <w:snapToGrid/>
              <w:spacing w:after="0"/>
              <w:rPr>
                <w:lang w:eastAsia="x-none"/>
              </w:rPr>
            </w:pPr>
            <w:r w:rsidRPr="008D5C40">
              <w:rPr>
                <w:rFonts w:hint="eastAsia"/>
                <w:lang w:eastAsia="x-none"/>
              </w:rPr>
              <w:t>O</w:t>
            </w:r>
            <w:r w:rsidRPr="008D5C40">
              <w:rPr>
                <w:lang w:eastAsia="x-none"/>
              </w:rPr>
              <w:t xml:space="preserve">ption 1: Pathloss RS is absent in the configuration. </w:t>
            </w:r>
          </w:p>
          <w:p w14:paraId="2DB86C59" w14:textId="77777777" w:rsidR="00513599" w:rsidRPr="008D5C40" w:rsidRDefault="00513599" w:rsidP="009D241F">
            <w:pPr>
              <w:numPr>
                <w:ilvl w:val="1"/>
                <w:numId w:val="7"/>
              </w:numPr>
              <w:autoSpaceDE/>
              <w:autoSpaceDN/>
              <w:adjustRightInd/>
              <w:snapToGrid/>
              <w:spacing w:after="0"/>
              <w:rPr>
                <w:lang w:eastAsia="x-none"/>
              </w:rPr>
            </w:pPr>
            <w:r w:rsidRPr="008D5C40">
              <w:rPr>
                <w:rFonts w:hint="eastAsia"/>
                <w:lang w:eastAsia="x-none"/>
              </w:rPr>
              <w:t>O</w:t>
            </w:r>
            <w:r w:rsidRPr="008D5C40">
              <w:rPr>
                <w:lang w:eastAsia="x-none"/>
              </w:rPr>
              <w:t>ption 2: Pathloss RS is provided in the configuration.</w:t>
            </w:r>
          </w:p>
          <w:p w14:paraId="52B6CC3B" w14:textId="77777777" w:rsidR="00513599" w:rsidRPr="00513599" w:rsidRDefault="00513599" w:rsidP="00113773">
            <w:pPr>
              <w:rPr>
                <w:b/>
                <w:bCs/>
                <w:highlight w:val="green"/>
                <w:lang w:eastAsia="x-none"/>
              </w:rPr>
            </w:pPr>
          </w:p>
          <w:p w14:paraId="193BC860" w14:textId="77777777" w:rsidR="004F136A" w:rsidRPr="00FD476A" w:rsidRDefault="004F136A">
            <w:pPr>
              <w:rPr>
                <w:b/>
                <w:bCs/>
                <w:lang w:eastAsia="x-none"/>
              </w:rPr>
            </w:pPr>
            <w:r w:rsidRPr="00FD476A">
              <w:rPr>
                <w:b/>
                <w:bCs/>
                <w:highlight w:val="green"/>
                <w:lang w:eastAsia="x-none"/>
              </w:rPr>
              <w:t>Agreement</w:t>
            </w:r>
          </w:p>
          <w:p w14:paraId="2582C878" w14:textId="77777777" w:rsidR="004F136A" w:rsidRPr="00FD476A" w:rsidRDefault="004F136A">
            <w:pPr>
              <w:rPr>
                <w:lang w:eastAsia="x-none"/>
              </w:rPr>
            </w:pPr>
            <w:r w:rsidRPr="00FD476A">
              <w:rPr>
                <w:lang w:eastAsia="x-none"/>
              </w:rPr>
              <w:t xml:space="preserve">For the power control of an SRS for positioning configuration in multiple cells for a UE in RRC_INACTIVE state, when pathloss RS is absent in the configuration, </w:t>
            </w:r>
            <w:r>
              <w:rPr>
                <w:lang w:eastAsia="x-none"/>
              </w:rPr>
              <w:t>the</w:t>
            </w:r>
            <w:r w:rsidRPr="00FD476A">
              <w:rPr>
                <w:lang w:eastAsia="x-none"/>
              </w:rPr>
              <w:t xml:space="preserve"> UE determines the pathloss RS</w:t>
            </w:r>
            <w:r>
              <w:rPr>
                <w:lang w:eastAsia="x-none"/>
              </w:rPr>
              <w:t xml:space="preserve"> u</w:t>
            </w:r>
            <w:r w:rsidRPr="00FD476A">
              <w:rPr>
                <w:lang w:eastAsia="x-none"/>
              </w:rPr>
              <w:t>sing a RS resource obtained from th</w:t>
            </w:r>
            <w:r w:rsidRPr="00F42233">
              <w:rPr>
                <w:lang w:eastAsia="x-none"/>
              </w:rPr>
              <w:t>e SS/PBCH block of the camping cell that</w:t>
            </w:r>
            <w:r w:rsidRPr="00FD476A">
              <w:rPr>
                <w:lang w:eastAsia="x-none"/>
              </w:rPr>
              <w:t xml:space="preserve"> the UE uses to obtain MIB as the pathloss RS</w:t>
            </w:r>
            <w:r>
              <w:rPr>
                <w:lang w:eastAsia="x-none"/>
              </w:rPr>
              <w:t>.</w:t>
            </w:r>
          </w:p>
          <w:p w14:paraId="255162E9" w14:textId="77777777" w:rsidR="004F136A" w:rsidRDefault="004F136A">
            <w:pPr>
              <w:rPr>
                <w:lang w:eastAsia="x-none"/>
              </w:rPr>
            </w:pPr>
          </w:p>
          <w:p w14:paraId="3E4C4AC7" w14:textId="77777777" w:rsidR="004F136A" w:rsidRPr="00FD476A" w:rsidRDefault="004F136A">
            <w:pPr>
              <w:rPr>
                <w:b/>
                <w:bCs/>
                <w:lang w:eastAsia="x-none"/>
              </w:rPr>
            </w:pPr>
            <w:r w:rsidRPr="00FD476A">
              <w:rPr>
                <w:b/>
                <w:bCs/>
                <w:highlight w:val="green"/>
                <w:lang w:eastAsia="x-none"/>
              </w:rPr>
              <w:t>Agreement</w:t>
            </w:r>
          </w:p>
          <w:p w14:paraId="0FDD8EBC" w14:textId="77777777" w:rsidR="004F136A" w:rsidRPr="003B3A53" w:rsidRDefault="004F136A">
            <w:pPr>
              <w:rPr>
                <w:lang w:eastAsia="x-none"/>
              </w:rPr>
            </w:pPr>
            <w:r w:rsidRPr="003B3A53">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41B97EFD" w14:textId="77777777" w:rsidR="004F136A" w:rsidRPr="003B3A53" w:rsidRDefault="004F136A" w:rsidP="009D241F">
            <w:pPr>
              <w:numPr>
                <w:ilvl w:val="1"/>
                <w:numId w:val="7"/>
              </w:numPr>
              <w:autoSpaceDE/>
              <w:autoSpaceDN/>
              <w:adjustRightInd/>
              <w:snapToGrid/>
              <w:spacing w:after="0"/>
              <w:rPr>
                <w:lang w:eastAsia="x-none"/>
              </w:rPr>
            </w:pPr>
            <w:r w:rsidRPr="003B3A53">
              <w:rPr>
                <w:lang w:eastAsia="x-none"/>
              </w:rPr>
              <w:t>Alt. 2-1: Reuse the configuration of pathloss RS in Rel-17;</w:t>
            </w:r>
          </w:p>
          <w:p w14:paraId="04498EB3" w14:textId="77777777" w:rsidR="004F136A" w:rsidRPr="00AB3B3E" w:rsidRDefault="004F136A" w:rsidP="009D241F">
            <w:pPr>
              <w:numPr>
                <w:ilvl w:val="2"/>
                <w:numId w:val="7"/>
              </w:numPr>
              <w:autoSpaceDE/>
              <w:autoSpaceDN/>
              <w:adjustRightInd/>
              <w:snapToGrid/>
              <w:spacing w:after="0"/>
              <w:rPr>
                <w:lang w:eastAsia="x-none"/>
              </w:rPr>
            </w:pPr>
            <w:r w:rsidRPr="003B3A53">
              <w:rPr>
                <w:lang w:eastAsia="x-none"/>
              </w:rPr>
              <w:t>Reuse the validity criteria of OPLC for SRS transmissions by RRC_INAC</w:t>
            </w:r>
            <w:r>
              <w:rPr>
                <w:lang w:eastAsia="x-none"/>
              </w:rPr>
              <w:t>TI</w:t>
            </w:r>
            <w:r w:rsidRPr="003B3A53">
              <w:rPr>
                <w:lang w:eastAsia="x-none"/>
              </w:rPr>
              <w:t>VE UEs in Rel-17</w:t>
            </w:r>
            <w:r>
              <w:rPr>
                <w:lang w:eastAsia="x-none"/>
              </w:rPr>
              <w:t>, i.e. when th</w:t>
            </w:r>
            <w:r w:rsidRPr="00AB3B3E">
              <w:rPr>
                <w:lang w:eastAsia="x-none"/>
              </w:rPr>
              <w:t>e pathloss RS cannot be accurately measured. When the validity criteria of OPLC fail, pathloss is calculated based on the RS resources obtained from SS/PBCH block of the new camping cell that the UE uses to obtain MIB.</w:t>
            </w:r>
          </w:p>
          <w:p w14:paraId="14F413E4" w14:textId="77777777" w:rsidR="004F136A" w:rsidRPr="00F42233" w:rsidRDefault="004F136A" w:rsidP="009D241F">
            <w:pPr>
              <w:numPr>
                <w:ilvl w:val="1"/>
                <w:numId w:val="7"/>
              </w:numPr>
              <w:autoSpaceDE/>
              <w:autoSpaceDN/>
              <w:adjustRightInd/>
              <w:snapToGrid/>
              <w:spacing w:after="0"/>
              <w:rPr>
                <w:lang w:eastAsia="x-none"/>
              </w:rPr>
            </w:pPr>
            <w:r w:rsidRPr="00AB3B3E">
              <w:rPr>
                <w:rFonts w:hint="eastAsia"/>
                <w:lang w:eastAsia="x-none"/>
              </w:rPr>
              <w:t>A</w:t>
            </w:r>
            <w:r w:rsidRPr="00AB3B3E">
              <w:rPr>
                <w:lang w:eastAsia="x-none"/>
              </w:rPr>
              <w:t>lt. 2-4: Configure a list of candidate pathloss RSs or candidate cells per SRS for positioning resour</w:t>
            </w:r>
            <w:r w:rsidRPr="00F42233">
              <w:rPr>
                <w:lang w:eastAsia="x-none"/>
              </w:rPr>
              <w:t>ce set. The UE transmits SRS resources in a SRS resource set using a pathloss RS determined from the candidate pathloss RSs based on its DL measurements on the candidate pathloss RSs;</w:t>
            </w:r>
          </w:p>
          <w:p w14:paraId="72ABC168" w14:textId="77777777" w:rsidR="004F136A" w:rsidRPr="00F42233" w:rsidRDefault="004F136A" w:rsidP="009D241F">
            <w:pPr>
              <w:numPr>
                <w:ilvl w:val="2"/>
                <w:numId w:val="7"/>
              </w:numPr>
              <w:autoSpaceDE/>
              <w:autoSpaceDN/>
              <w:adjustRightInd/>
              <w:snapToGrid/>
              <w:spacing w:after="0"/>
              <w:rPr>
                <w:lang w:eastAsia="x-none"/>
              </w:rPr>
            </w:pPr>
            <w:r w:rsidRPr="00F42233">
              <w:rPr>
                <w:rFonts w:hint="eastAsia"/>
                <w:lang w:eastAsia="x-none"/>
              </w:rPr>
              <w:t>F</w:t>
            </w:r>
            <w:r w:rsidRPr="00F42233">
              <w:rPr>
                <w:lang w:eastAsia="x-none"/>
              </w:rPr>
              <w:t>FS: whether/how to define validity criteria of OLPC and UE fallback behavior if validity criteria fail.</w:t>
            </w:r>
          </w:p>
          <w:p w14:paraId="422799BC" w14:textId="77777777" w:rsidR="004F136A" w:rsidRPr="003B3A53" w:rsidRDefault="004F136A" w:rsidP="009D241F">
            <w:pPr>
              <w:numPr>
                <w:ilvl w:val="1"/>
                <w:numId w:val="7"/>
              </w:numPr>
              <w:autoSpaceDE/>
              <w:autoSpaceDN/>
              <w:adjustRightInd/>
              <w:snapToGrid/>
              <w:spacing w:after="0"/>
              <w:rPr>
                <w:lang w:eastAsia="x-none"/>
              </w:rPr>
            </w:pPr>
            <w:r w:rsidRPr="00F42233">
              <w:rPr>
                <w:rFonts w:hint="eastAsia"/>
                <w:lang w:eastAsia="x-none"/>
              </w:rPr>
              <w:t>A</w:t>
            </w:r>
            <w:r w:rsidRPr="00F42233">
              <w:rPr>
                <w:lang w:eastAsia="x-none"/>
              </w:rPr>
              <w:t>lt. 2-5: Reuse the configuration of pathloss RS in Rel-17. The UE only transmits SRS resources in a SRS resource set associated with pathloss RS that can be accurately measured.</w:t>
            </w:r>
          </w:p>
          <w:p w14:paraId="04418AF5" w14:textId="77777777" w:rsidR="004F136A" w:rsidRDefault="004F136A" w:rsidP="009D241F">
            <w:pPr>
              <w:numPr>
                <w:ilvl w:val="2"/>
                <w:numId w:val="7"/>
              </w:numPr>
              <w:autoSpaceDE/>
              <w:autoSpaceDN/>
              <w:adjustRightInd/>
              <w:snapToGrid/>
              <w:spacing w:after="0"/>
              <w:rPr>
                <w:lang w:eastAsia="x-none"/>
              </w:rPr>
            </w:pPr>
            <w:r w:rsidRPr="003B3A53">
              <w:rPr>
                <w:rFonts w:hint="eastAsia"/>
                <w:lang w:eastAsia="x-none"/>
              </w:rPr>
              <w:lastRenderedPageBreak/>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617C7B52" w14:textId="77777777" w:rsidR="004F136A" w:rsidRDefault="004F136A" w:rsidP="009D241F">
            <w:pPr>
              <w:numPr>
                <w:ilvl w:val="1"/>
                <w:numId w:val="7"/>
              </w:numPr>
              <w:autoSpaceDE/>
              <w:autoSpaceDN/>
              <w:adjustRightInd/>
              <w:snapToGrid/>
              <w:spacing w:after="0"/>
              <w:rPr>
                <w:lang w:eastAsia="x-none"/>
              </w:rPr>
            </w:pPr>
            <w:r w:rsidRPr="003B3A53">
              <w:rPr>
                <w:lang w:eastAsia="x-none"/>
              </w:rPr>
              <w:t>Alt. 2-</w:t>
            </w:r>
            <w:r>
              <w:rPr>
                <w:lang w:eastAsia="x-none"/>
              </w:rPr>
              <w:t>6</w:t>
            </w:r>
            <w:r w:rsidRPr="003B3A53">
              <w:rPr>
                <w:lang w:eastAsia="x-none"/>
              </w:rPr>
              <w:t>: Reuse the configuration of pathloss RS in Rel-17;</w:t>
            </w:r>
          </w:p>
          <w:p w14:paraId="7F93D9F8" w14:textId="77777777" w:rsidR="004F136A" w:rsidRDefault="004F136A" w:rsidP="009D241F">
            <w:pPr>
              <w:numPr>
                <w:ilvl w:val="2"/>
                <w:numId w:val="7"/>
              </w:numPr>
              <w:autoSpaceDE/>
              <w:autoSpaceDN/>
              <w:adjustRightInd/>
              <w:snapToGrid/>
              <w:spacing w:after="0"/>
              <w:rPr>
                <w:lang w:eastAsia="x-none"/>
              </w:rPr>
            </w:pPr>
            <w:r>
              <w:rPr>
                <w:lang w:eastAsia="x-none"/>
              </w:rPr>
              <w:t>A</w:t>
            </w:r>
            <w:r w:rsidRPr="003B3A53">
              <w:rPr>
                <w:lang w:eastAsia="x-none"/>
              </w:rPr>
              <w:t xml:space="preserve"> cell-agnostic DL RS can be the pathloss RS in the validity area and the cell-agnostic DL RS itself.</w:t>
            </w:r>
          </w:p>
          <w:p w14:paraId="661DEF7C" w14:textId="77777777" w:rsidR="004F136A" w:rsidRPr="003B3A53" w:rsidRDefault="004F136A" w:rsidP="009D241F">
            <w:pPr>
              <w:numPr>
                <w:ilvl w:val="1"/>
                <w:numId w:val="7"/>
              </w:numPr>
              <w:autoSpaceDE/>
              <w:autoSpaceDN/>
              <w:adjustRightInd/>
              <w:snapToGrid/>
              <w:spacing w:after="0"/>
              <w:rPr>
                <w:lang w:eastAsia="x-none"/>
              </w:rPr>
            </w:pPr>
            <w:r>
              <w:rPr>
                <w:lang w:eastAsia="x-none"/>
              </w:rPr>
              <w:t>Note: UE power consumption should be considered</w:t>
            </w:r>
          </w:p>
          <w:p w14:paraId="71FEC2AA" w14:textId="77777777" w:rsidR="004F136A" w:rsidRPr="004F136A" w:rsidRDefault="004F136A" w:rsidP="009D241F">
            <w:pPr>
              <w:autoSpaceDE/>
              <w:autoSpaceDN/>
              <w:adjustRightInd/>
              <w:snapToGrid/>
              <w:spacing w:after="180"/>
              <w:rPr>
                <w:sz w:val="20"/>
                <w:szCs w:val="20"/>
                <w:lang w:eastAsia="zh-CN"/>
              </w:rPr>
            </w:pPr>
          </w:p>
        </w:tc>
      </w:tr>
    </w:tbl>
    <w:p w14:paraId="36788BAC" w14:textId="77777777" w:rsidR="00D406FF" w:rsidRDefault="00D406FF" w:rsidP="00113773">
      <w:pPr>
        <w:rPr>
          <w:lang w:eastAsia="zh-CN"/>
        </w:rPr>
      </w:pPr>
    </w:p>
    <w:p w14:paraId="650BEB47" w14:textId="051D174F" w:rsidR="00513599" w:rsidRDefault="00513599">
      <w:pPr>
        <w:rPr>
          <w:lang w:eastAsia="zh-CN"/>
        </w:rPr>
      </w:pPr>
      <w:r>
        <w:rPr>
          <w:lang w:eastAsia="zh-CN"/>
        </w:rPr>
        <w:t xml:space="preserve">If pathloss RS is configured, four options were listed for down selection. </w:t>
      </w:r>
      <w:r w:rsidR="002838C4">
        <w:rPr>
          <w:lang w:eastAsia="zh-CN"/>
        </w:rPr>
        <w:t>Pros and cons for each option are analyzed as follows.</w:t>
      </w:r>
    </w:p>
    <w:p w14:paraId="0FFE04B5" w14:textId="0C7762F3" w:rsidR="00D705F4" w:rsidRDefault="00D705F4">
      <w:pPr>
        <w:rPr>
          <w:lang w:eastAsia="zh-CN"/>
        </w:rPr>
      </w:pPr>
      <w:r>
        <w:rPr>
          <w:rFonts w:hint="eastAsia"/>
          <w:lang w:eastAsia="zh-CN"/>
        </w:rPr>
        <w:t>F</w:t>
      </w:r>
      <w:r>
        <w:rPr>
          <w:lang w:eastAsia="zh-CN"/>
        </w:rPr>
        <w:t>or Alt.2-1,</w:t>
      </w:r>
      <w:r w:rsidR="008B278D">
        <w:rPr>
          <w:lang w:eastAsia="zh-CN"/>
        </w:rPr>
        <w:t xml:space="preserve"> </w:t>
      </w:r>
      <w:r w:rsidR="00513599">
        <w:rPr>
          <w:lang w:eastAsia="zh-CN"/>
        </w:rPr>
        <w:t xml:space="preserve">the additional fallback behavior if OLPC fails </w:t>
      </w:r>
      <w:r w:rsidR="00315367">
        <w:rPr>
          <w:lang w:eastAsia="zh-CN"/>
        </w:rPr>
        <w:t xml:space="preserve">is </w:t>
      </w:r>
      <w:r w:rsidR="00513599">
        <w:rPr>
          <w:lang w:eastAsia="zh-CN"/>
        </w:rPr>
        <w:t>defined on the basis of configuration of</w:t>
      </w:r>
      <w:r w:rsidR="00A37142">
        <w:rPr>
          <w:lang w:eastAsia="zh-CN"/>
        </w:rPr>
        <w:t xml:space="preserve"> pathloss RS </w:t>
      </w:r>
      <w:r w:rsidR="00315367">
        <w:rPr>
          <w:lang w:eastAsia="zh-CN"/>
        </w:rPr>
        <w:t xml:space="preserve">as </w:t>
      </w:r>
      <w:r w:rsidR="00A37142">
        <w:rPr>
          <w:lang w:eastAsia="zh-CN"/>
        </w:rPr>
        <w:t>in</w:t>
      </w:r>
      <w:r w:rsidR="00513599">
        <w:rPr>
          <w:lang w:eastAsia="zh-CN"/>
        </w:rPr>
        <w:t xml:space="preserve"> R</w:t>
      </w:r>
      <w:r w:rsidR="00315367">
        <w:rPr>
          <w:lang w:eastAsia="zh-CN"/>
        </w:rPr>
        <w:t>el-</w:t>
      </w:r>
      <w:r w:rsidR="00513599">
        <w:rPr>
          <w:lang w:eastAsia="zh-CN"/>
        </w:rPr>
        <w:t>17.</w:t>
      </w:r>
      <w:r w:rsidR="00A37142">
        <w:rPr>
          <w:lang w:eastAsia="zh-CN"/>
        </w:rPr>
        <w:t xml:space="preserve"> </w:t>
      </w:r>
      <w:r w:rsidR="00654710">
        <w:rPr>
          <w:lang w:eastAsia="zh-CN"/>
        </w:rPr>
        <w:t xml:space="preserve">It could work and has less specification impact, but using SSB of new camping cell as pathloss RS may </w:t>
      </w:r>
      <w:r w:rsidR="00F93BC2">
        <w:rPr>
          <w:lang w:eastAsia="zh-CN"/>
        </w:rPr>
        <w:t xml:space="preserve">impose </w:t>
      </w:r>
      <w:r w:rsidR="00654710">
        <w:rPr>
          <w:lang w:eastAsia="zh-CN"/>
        </w:rPr>
        <w:t xml:space="preserve">measurement risk to </w:t>
      </w:r>
      <w:r w:rsidR="00F93BC2">
        <w:rPr>
          <w:lang w:eastAsia="zh-CN"/>
        </w:rPr>
        <w:t xml:space="preserve">the </w:t>
      </w:r>
      <w:r w:rsidR="00654710">
        <w:rPr>
          <w:lang w:eastAsia="zh-CN"/>
        </w:rPr>
        <w:t>surrounding cells</w:t>
      </w:r>
      <w:r w:rsidR="00F93BC2">
        <w:rPr>
          <w:lang w:eastAsia="zh-CN"/>
        </w:rPr>
        <w:t xml:space="preserve"> due to</w:t>
      </w:r>
      <w:r w:rsidR="00654710" w:rsidRPr="00654710">
        <w:rPr>
          <w:lang w:eastAsia="zh-CN"/>
        </w:rPr>
        <w:t xml:space="preserve"> insufficient transmi</w:t>
      </w:r>
      <w:r w:rsidR="00F93BC2">
        <w:rPr>
          <w:lang w:eastAsia="zh-CN"/>
        </w:rPr>
        <w:t>ssion</w:t>
      </w:r>
      <w:r w:rsidR="00654710" w:rsidRPr="00654710">
        <w:rPr>
          <w:lang w:eastAsia="zh-CN"/>
        </w:rPr>
        <w:t xml:space="preserve"> power</w:t>
      </w:r>
      <w:r w:rsidR="00F93BC2">
        <w:rPr>
          <w:lang w:eastAsia="zh-CN"/>
        </w:rPr>
        <w:t xml:space="preserve"> of the SRS</w:t>
      </w:r>
      <w:r w:rsidR="00654710" w:rsidRPr="00654710">
        <w:rPr>
          <w:lang w:eastAsia="zh-CN"/>
        </w:rPr>
        <w:t>.</w:t>
      </w:r>
      <w:r w:rsidR="00654710">
        <w:rPr>
          <w:lang w:eastAsia="zh-CN"/>
        </w:rPr>
        <w:t xml:space="preserve"> Therefore, we </w:t>
      </w:r>
      <w:r w:rsidR="00D406FF">
        <w:rPr>
          <w:lang w:eastAsia="zh-CN"/>
        </w:rPr>
        <w:t xml:space="preserve">do not </w:t>
      </w:r>
      <w:r w:rsidR="00654710">
        <w:rPr>
          <w:lang w:eastAsia="zh-CN"/>
        </w:rPr>
        <w:t>think it’s a better choice.</w:t>
      </w:r>
    </w:p>
    <w:p w14:paraId="6A60C500" w14:textId="3C94A4C7" w:rsidR="00D705F4" w:rsidRDefault="00D705F4">
      <w:pPr>
        <w:rPr>
          <w:lang w:eastAsia="zh-CN"/>
        </w:rPr>
      </w:pPr>
      <w:r>
        <w:rPr>
          <w:rFonts w:hint="eastAsia"/>
          <w:lang w:eastAsia="zh-CN"/>
        </w:rPr>
        <w:t>F</w:t>
      </w:r>
      <w:r>
        <w:rPr>
          <w:lang w:eastAsia="zh-CN"/>
        </w:rPr>
        <w:t>or Alt.2-4,</w:t>
      </w:r>
      <w:r w:rsidR="00654710">
        <w:rPr>
          <w:lang w:eastAsia="zh-CN"/>
        </w:rPr>
        <w:t xml:space="preserve"> </w:t>
      </w:r>
      <w:r w:rsidR="00EA4873">
        <w:rPr>
          <w:lang w:eastAsia="zh-CN"/>
        </w:rPr>
        <w:t>the configuration of multiple pathloss RSs or candidate cells per resource set will increase the payload</w:t>
      </w:r>
      <w:r w:rsidR="00E12823">
        <w:rPr>
          <w:lang w:eastAsia="zh-CN"/>
        </w:rPr>
        <w:t xml:space="preserve"> size</w:t>
      </w:r>
      <w:r w:rsidR="00EA4873">
        <w:rPr>
          <w:lang w:eastAsia="zh-CN"/>
        </w:rPr>
        <w:t xml:space="preserve"> of</w:t>
      </w:r>
      <w:r w:rsidR="00E12823">
        <w:rPr>
          <w:lang w:eastAsia="zh-CN"/>
        </w:rPr>
        <w:t xml:space="preserve"> the signaling</w:t>
      </w:r>
      <w:r w:rsidR="00EA4873">
        <w:rPr>
          <w:lang w:eastAsia="zh-CN"/>
        </w:rPr>
        <w:t xml:space="preserve"> mess</w:t>
      </w:r>
      <w:r w:rsidR="003936F0">
        <w:rPr>
          <w:lang w:eastAsia="zh-CN"/>
        </w:rPr>
        <w:t>age. In addition, UE will be complicated</w:t>
      </w:r>
      <w:r w:rsidR="00E12823">
        <w:rPr>
          <w:lang w:eastAsia="zh-CN"/>
        </w:rPr>
        <w:t xml:space="preserve"> or imposed </w:t>
      </w:r>
      <w:r w:rsidR="003936F0">
        <w:rPr>
          <w:lang w:eastAsia="zh-CN"/>
        </w:rPr>
        <w:t xml:space="preserve">to </w:t>
      </w:r>
      <w:r w:rsidR="00EA4873">
        <w:rPr>
          <w:lang w:eastAsia="zh-CN"/>
        </w:rPr>
        <w:t xml:space="preserve">estimate </w:t>
      </w:r>
      <w:r w:rsidR="003936F0">
        <w:rPr>
          <w:lang w:eastAsia="zh-CN"/>
        </w:rPr>
        <w:t xml:space="preserve">multiple </w:t>
      </w:r>
      <w:r w:rsidR="00EA4873">
        <w:rPr>
          <w:lang w:eastAsia="zh-CN"/>
        </w:rPr>
        <w:t>RSRP me</w:t>
      </w:r>
      <w:r w:rsidR="003936F0">
        <w:rPr>
          <w:lang w:eastAsia="zh-CN"/>
        </w:rPr>
        <w:t xml:space="preserve">asurements corresponding to multiple DL RS for pathloss determination. The whole procedure may need to be done all over again when cell reselection </w:t>
      </w:r>
      <w:r w:rsidR="00D406FF">
        <w:rPr>
          <w:lang w:eastAsia="zh-CN"/>
        </w:rPr>
        <w:t>occurs</w:t>
      </w:r>
      <w:r w:rsidR="003936F0">
        <w:rPr>
          <w:lang w:eastAsia="zh-CN"/>
        </w:rPr>
        <w:t>.</w:t>
      </w:r>
      <w:r w:rsidR="00086250">
        <w:rPr>
          <w:lang w:eastAsia="zh-CN"/>
        </w:rPr>
        <w:t xml:space="preserve"> This Alt deviates from UE power saving. </w:t>
      </w:r>
    </w:p>
    <w:p w14:paraId="170639AF" w14:textId="781FB2D1" w:rsidR="00D705F4" w:rsidRPr="00D705F4" w:rsidRDefault="00D705F4">
      <w:pPr>
        <w:rPr>
          <w:lang w:eastAsia="zh-CN"/>
        </w:rPr>
      </w:pPr>
      <w:r>
        <w:rPr>
          <w:rFonts w:hint="eastAsia"/>
          <w:lang w:eastAsia="zh-CN"/>
        </w:rPr>
        <w:t>F</w:t>
      </w:r>
      <w:r>
        <w:rPr>
          <w:lang w:eastAsia="zh-CN"/>
        </w:rPr>
        <w:t>or Alt.2-5,</w:t>
      </w:r>
      <w:r w:rsidR="003936F0">
        <w:rPr>
          <w:lang w:eastAsia="zh-CN"/>
        </w:rPr>
        <w:t xml:space="preserve"> it</w:t>
      </w:r>
      <w:r w:rsidR="00D406FF">
        <w:rPr>
          <w:lang w:eastAsia="zh-CN"/>
        </w:rPr>
        <w:t xml:space="preserve"> is</w:t>
      </w:r>
      <w:r w:rsidR="003936F0">
        <w:rPr>
          <w:lang w:eastAsia="zh-CN"/>
        </w:rPr>
        <w:t xml:space="preserve"> more like Alt.2-1, except the fallback behavior. </w:t>
      </w:r>
      <w:r w:rsidR="00D406FF">
        <w:rPr>
          <w:lang w:eastAsia="zh-CN"/>
        </w:rPr>
        <w:t>The problem of it</w:t>
      </w:r>
      <w:r w:rsidR="00086250">
        <w:rPr>
          <w:lang w:eastAsia="zh-CN"/>
        </w:rPr>
        <w:t xml:space="preserve"> is</w:t>
      </w:r>
      <w:r w:rsidR="00D406FF">
        <w:rPr>
          <w:lang w:eastAsia="zh-CN"/>
        </w:rPr>
        <w:t xml:space="preserve"> that network should configure multiple SRS resource sets (each associated with a cell). It is not clear if the SRS resource set can be corresponding to the same time/frequency/sequence configuration. If so, it is inferior to Alt.2-4, since most configuration parameters </w:t>
      </w:r>
      <w:r w:rsidR="00D406FF">
        <w:rPr>
          <w:rFonts w:hint="eastAsia"/>
          <w:lang w:eastAsia="zh-CN"/>
        </w:rPr>
        <w:t>exc</w:t>
      </w:r>
      <w:r w:rsidR="00D406FF">
        <w:rPr>
          <w:lang w:eastAsia="zh-CN"/>
        </w:rPr>
        <w:t>ept pathloss are duplicated</w:t>
      </w:r>
      <w:r w:rsidR="00086250">
        <w:rPr>
          <w:lang w:eastAsia="zh-CN"/>
        </w:rPr>
        <w:t>;</w:t>
      </w:r>
      <w:r w:rsidR="00D406FF">
        <w:rPr>
          <w:lang w:eastAsia="zh-CN"/>
        </w:rPr>
        <w:t xml:space="preserve"> if not, the resource configuration will be wasted if UE does not transmit the resource</w:t>
      </w:r>
      <w:r w:rsidR="00286BCC">
        <w:rPr>
          <w:lang w:eastAsia="zh-CN"/>
        </w:rPr>
        <w:t>s</w:t>
      </w:r>
      <w:r w:rsidR="00D406FF">
        <w:rPr>
          <w:lang w:eastAsia="zh-CN"/>
        </w:rPr>
        <w:t xml:space="preserve"> at all</w:t>
      </w:r>
      <w:r w:rsidR="00286BCC">
        <w:rPr>
          <w:lang w:eastAsia="zh-CN"/>
        </w:rPr>
        <w:t xml:space="preserve"> due to the low RSRP of the associated pathloss reference</w:t>
      </w:r>
      <w:r w:rsidR="00D406FF">
        <w:rPr>
          <w:lang w:eastAsia="zh-CN"/>
        </w:rPr>
        <w:t xml:space="preserve">. </w:t>
      </w:r>
    </w:p>
    <w:p w14:paraId="5224A4FD" w14:textId="642D26FE" w:rsidR="004F136A" w:rsidRPr="004F136A" w:rsidRDefault="00D705F4">
      <w:pPr>
        <w:rPr>
          <w:lang w:eastAsia="zh-CN"/>
        </w:rPr>
      </w:pPr>
      <w:r>
        <w:rPr>
          <w:lang w:eastAsia="zh-CN"/>
        </w:rPr>
        <w:t>For Alt.2-6, pathloss estimat</w:t>
      </w:r>
      <w:r w:rsidR="00A6151D">
        <w:rPr>
          <w:lang w:eastAsia="zh-CN"/>
        </w:rPr>
        <w:t>ion</w:t>
      </w:r>
      <w:r>
        <w:rPr>
          <w:lang w:eastAsia="zh-CN"/>
        </w:rPr>
        <w:t xml:space="preserve"> only based on a cell-agnostic DL RS could </w:t>
      </w:r>
      <w:r w:rsidR="00A6151D">
        <w:rPr>
          <w:lang w:eastAsia="zh-CN"/>
        </w:rPr>
        <w:t xml:space="preserve">simplify </w:t>
      </w:r>
      <w:r>
        <w:rPr>
          <w:lang w:eastAsia="zh-CN"/>
        </w:rPr>
        <w:t xml:space="preserve">the procedure. </w:t>
      </w:r>
      <w:r w:rsidRPr="00DF34B8">
        <w:rPr>
          <w:lang w:eastAsia="zh-CN"/>
        </w:rPr>
        <w:t>UE do</w:t>
      </w:r>
      <w:r>
        <w:rPr>
          <w:lang w:eastAsia="zh-CN"/>
        </w:rPr>
        <w:t>es not</w:t>
      </w:r>
      <w:r w:rsidRPr="00DF34B8">
        <w:rPr>
          <w:lang w:eastAsia="zh-CN"/>
        </w:rPr>
        <w:t xml:space="preserve"> need to re-estimate </w:t>
      </w:r>
      <w:r w:rsidR="00A6151D">
        <w:rPr>
          <w:lang w:eastAsia="zh-CN"/>
        </w:rPr>
        <w:t xml:space="preserve">the </w:t>
      </w:r>
      <w:r w:rsidRPr="00DF34B8">
        <w:rPr>
          <w:lang w:eastAsia="zh-CN"/>
        </w:rPr>
        <w:t xml:space="preserve">RSRP measurement(s) </w:t>
      </w:r>
      <w:r>
        <w:rPr>
          <w:lang w:eastAsia="zh-CN"/>
        </w:rPr>
        <w:t>for the purpose of</w:t>
      </w:r>
      <w:r w:rsidRPr="00DF34B8">
        <w:rPr>
          <w:lang w:eastAsia="zh-CN"/>
        </w:rPr>
        <w:t xml:space="preserve"> cell reselect</w:t>
      </w:r>
      <w:r>
        <w:rPr>
          <w:lang w:eastAsia="zh-CN"/>
        </w:rPr>
        <w:t>ion, meaning that the RRM procedure could also be bypassed within the SRS positioning validity area as long as certain condition is met</w:t>
      </w:r>
      <w:r w:rsidRPr="001127FE">
        <w:rPr>
          <w:lang w:eastAsia="zh-CN"/>
        </w:rPr>
        <w:t>.</w:t>
      </w:r>
      <w:r>
        <w:rPr>
          <w:lang w:eastAsia="zh-CN"/>
        </w:rPr>
        <w:t xml:space="preserve"> In addition, the configuration could be simpler too. </w:t>
      </w:r>
      <w:r w:rsidRPr="001127FE">
        <w:rPr>
          <w:lang w:eastAsia="zh-CN"/>
        </w:rPr>
        <w:t xml:space="preserve">That is to say, using </w:t>
      </w:r>
      <w:r w:rsidR="00947437">
        <w:rPr>
          <w:lang w:eastAsia="zh-CN"/>
        </w:rPr>
        <w:t xml:space="preserve">a </w:t>
      </w:r>
      <w:r>
        <w:rPr>
          <w:lang w:eastAsia="zh-CN"/>
        </w:rPr>
        <w:t>single DL RS as pathloss RS</w:t>
      </w:r>
      <w:r w:rsidRPr="001127FE">
        <w:rPr>
          <w:lang w:eastAsia="zh-CN"/>
        </w:rPr>
        <w:t xml:space="preserve"> can</w:t>
      </w:r>
      <w:r w:rsidR="00947437">
        <w:rPr>
          <w:lang w:eastAsia="zh-CN"/>
        </w:rPr>
        <w:t xml:space="preserve"> not only</w:t>
      </w:r>
      <w:r w:rsidRPr="001127FE">
        <w:rPr>
          <w:lang w:eastAsia="zh-CN"/>
        </w:rPr>
        <w:t xml:space="preserve"> reduce the complexity of measurement but also reduce the configuration </w:t>
      </w:r>
      <w:r>
        <w:rPr>
          <w:lang w:eastAsia="zh-CN"/>
        </w:rPr>
        <w:t>overhead</w:t>
      </w:r>
      <w:r w:rsidRPr="001127FE">
        <w:rPr>
          <w:lang w:eastAsia="zh-CN"/>
        </w:rPr>
        <w:t>.</w:t>
      </w:r>
      <w:r>
        <w:rPr>
          <w:lang w:eastAsia="zh-CN"/>
        </w:rPr>
        <w:t xml:space="preserve"> Therefore, we have the following proposal.</w:t>
      </w:r>
    </w:p>
    <w:p w14:paraId="0D8AD3CF" w14:textId="2CB3865B" w:rsidR="00107279" w:rsidRDefault="00507CF0">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13773">
        <w:rPr>
          <w:b/>
          <w:i/>
          <w:noProof/>
        </w:rPr>
        <w:t>1</w:t>
      </w:r>
      <w:r w:rsidRPr="00E10A28">
        <w:rPr>
          <w:b/>
          <w:i/>
        </w:rPr>
        <w:fldChar w:fldCharType="end"/>
      </w:r>
      <w:r w:rsidRPr="00E10A28">
        <w:rPr>
          <w:b/>
          <w:i/>
        </w:rPr>
        <w:t>:</w:t>
      </w:r>
      <w:r>
        <w:rPr>
          <w:b/>
          <w:i/>
        </w:rPr>
        <w:t xml:space="preserve"> For the </w:t>
      </w:r>
      <w:r w:rsidR="003F13DB" w:rsidRPr="003F13DB">
        <w:rPr>
          <w:b/>
          <w:i/>
        </w:rPr>
        <w:t>power control of an SRS for positioning configuration in multiple cells</w:t>
      </w:r>
      <w:r w:rsidR="003F13DB">
        <w:rPr>
          <w:b/>
          <w:i/>
        </w:rPr>
        <w:t>, support</w:t>
      </w:r>
    </w:p>
    <w:p w14:paraId="2E8EB180" w14:textId="66DA8802" w:rsidR="003F13DB" w:rsidRPr="003F13DB" w:rsidRDefault="003F13DB" w:rsidP="009D241F">
      <w:pPr>
        <w:pStyle w:val="3GPPAgreements"/>
        <w:numPr>
          <w:ilvl w:val="0"/>
          <w:numId w:val="6"/>
        </w:numPr>
        <w:autoSpaceDE/>
        <w:autoSpaceDN/>
        <w:adjustRightInd/>
        <w:snapToGrid/>
        <w:rPr>
          <w:b/>
          <w:i/>
        </w:rPr>
      </w:pPr>
      <w:r>
        <w:rPr>
          <w:b/>
          <w:i/>
        </w:rPr>
        <w:t>Alt.2-</w:t>
      </w:r>
      <w:r w:rsidRPr="003F13DB">
        <w:rPr>
          <w:b/>
          <w:i/>
        </w:rPr>
        <w:t xml:space="preserve">6: </w:t>
      </w:r>
      <w:r w:rsidRPr="003F13DB">
        <w:rPr>
          <w:b/>
          <w:i/>
          <w:lang w:eastAsia="x-none"/>
        </w:rPr>
        <w:t xml:space="preserve">Reuse the </w:t>
      </w:r>
      <w:r w:rsidR="00947437">
        <w:rPr>
          <w:b/>
          <w:i/>
          <w:lang w:eastAsia="x-none"/>
        </w:rPr>
        <w:t>mechanism</w:t>
      </w:r>
      <w:r w:rsidR="00947437" w:rsidRPr="003F13DB">
        <w:rPr>
          <w:b/>
          <w:i/>
          <w:lang w:eastAsia="x-none"/>
        </w:rPr>
        <w:t xml:space="preserve"> </w:t>
      </w:r>
      <w:r w:rsidRPr="003F13DB">
        <w:rPr>
          <w:b/>
          <w:i/>
          <w:lang w:eastAsia="x-none"/>
        </w:rPr>
        <w:t xml:space="preserve">of pathloss RS </w:t>
      </w:r>
      <w:r w:rsidR="00947437">
        <w:rPr>
          <w:b/>
          <w:i/>
          <w:lang w:eastAsia="x-none"/>
        </w:rPr>
        <w:t xml:space="preserve">configuration as </w:t>
      </w:r>
      <w:r w:rsidRPr="003F13DB">
        <w:rPr>
          <w:b/>
          <w:i/>
          <w:lang w:eastAsia="x-none"/>
        </w:rPr>
        <w:t>in Rel-1</w:t>
      </w:r>
      <w:r w:rsidR="00947437">
        <w:rPr>
          <w:b/>
          <w:i/>
          <w:lang w:eastAsia="x-none"/>
        </w:rPr>
        <w:t xml:space="preserve">7, i.e., one pathloss RS associated with a </w:t>
      </w:r>
      <w:r w:rsidR="00E50204">
        <w:rPr>
          <w:b/>
          <w:i/>
          <w:lang w:eastAsia="x-none"/>
        </w:rPr>
        <w:t xml:space="preserve">SRS </w:t>
      </w:r>
      <w:r w:rsidR="00947437">
        <w:rPr>
          <w:b/>
          <w:i/>
          <w:lang w:eastAsia="x-none"/>
        </w:rPr>
        <w:t xml:space="preserve">resource set. </w:t>
      </w:r>
    </w:p>
    <w:p w14:paraId="2EB2B090" w14:textId="6D0507EE" w:rsidR="003F13DB" w:rsidRPr="003F13DB" w:rsidRDefault="003F13DB" w:rsidP="009D241F">
      <w:pPr>
        <w:pStyle w:val="3GPPAgreements"/>
        <w:numPr>
          <w:ilvl w:val="1"/>
          <w:numId w:val="6"/>
        </w:numPr>
        <w:autoSpaceDE/>
        <w:autoSpaceDN/>
        <w:adjustRightInd/>
        <w:snapToGrid/>
        <w:rPr>
          <w:b/>
          <w:i/>
        </w:rPr>
      </w:pPr>
      <w:r w:rsidRPr="003F13DB">
        <w:rPr>
          <w:b/>
          <w:i/>
          <w:lang w:eastAsia="x-none"/>
        </w:rPr>
        <w:t>A cell-agnostic DL RS can be the pathloss RS in the validity area.</w:t>
      </w:r>
    </w:p>
    <w:p w14:paraId="017C60B8" w14:textId="652C4FD3" w:rsidR="002E5D77" w:rsidRDefault="007442E1" w:rsidP="00113773">
      <w:pPr>
        <w:pStyle w:val="3GPPAgreements"/>
        <w:numPr>
          <w:ilvl w:val="0"/>
          <w:numId w:val="0"/>
        </w:numPr>
        <w:autoSpaceDE/>
        <w:autoSpaceDN/>
        <w:adjustRightInd/>
        <w:snapToGrid/>
        <w:rPr>
          <w:lang w:eastAsia="zh-CN"/>
        </w:rPr>
      </w:pPr>
      <w:r w:rsidRPr="002E5D77">
        <w:rPr>
          <w:lang w:eastAsia="zh-CN"/>
        </w:rPr>
        <w:t xml:space="preserve">One </w:t>
      </w:r>
      <w:r>
        <w:rPr>
          <w:lang w:eastAsia="zh-CN"/>
        </w:rPr>
        <w:t xml:space="preserve">candidate </w:t>
      </w:r>
      <w:r w:rsidR="00277E5E">
        <w:rPr>
          <w:lang w:eastAsia="zh-CN"/>
        </w:rPr>
        <w:t xml:space="preserve">solution for the cell-agnostic RS could be non-CD SSB. </w:t>
      </w:r>
      <w:r w:rsidR="002E5D77">
        <w:rPr>
          <w:lang w:eastAsia="zh-CN"/>
        </w:rPr>
        <w:t xml:space="preserve">In the current RRC specification, the configuration of a cell-agnostic non-CD SSB can be reused via treating it as a neighbouring cell SSB. </w:t>
      </w:r>
    </w:p>
    <w:p w14:paraId="50D725C1" w14:textId="151C3F43" w:rsidR="002E5D77" w:rsidRDefault="002E5D77">
      <w:pPr>
        <w:pStyle w:val="3GPPAgreements"/>
        <w:numPr>
          <w:ilvl w:val="0"/>
          <w:numId w:val="0"/>
        </w:numPr>
        <w:autoSpaceDE/>
        <w:autoSpaceDN/>
        <w:adjustRightInd/>
        <w:snapToGrid/>
        <w:rPr>
          <w:lang w:eastAsia="zh-CN"/>
        </w:rPr>
      </w:pPr>
      <w:r>
        <w:rPr>
          <w:lang w:eastAsia="zh-CN"/>
        </w:rPr>
        <w:t>From network implementation perspective, the non-CD SSB can be transmitted in an SFN manner, which is transparent to the UE.</w:t>
      </w:r>
    </w:p>
    <w:p w14:paraId="19B0B526" w14:textId="186AB60F" w:rsidR="007442E1" w:rsidRPr="002E5D77" w:rsidRDefault="00277E5E">
      <w:pPr>
        <w:pStyle w:val="3GPPAgreements"/>
        <w:numPr>
          <w:ilvl w:val="0"/>
          <w:numId w:val="0"/>
        </w:numPr>
        <w:autoSpaceDE/>
        <w:autoSpaceDN/>
        <w:adjustRightInd/>
        <w:snapToGrid/>
        <w:rPr>
          <w:lang w:eastAsia="zh-CN"/>
        </w:rPr>
      </w:pPr>
      <w:r>
        <w:rPr>
          <w:lang w:eastAsia="zh-CN"/>
        </w:rPr>
        <w:t>Therefore, we have the following proposal.</w:t>
      </w:r>
    </w:p>
    <w:p w14:paraId="09F07790" w14:textId="21DE774B" w:rsidR="003F13DB" w:rsidRDefault="00A50097">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13773">
        <w:rPr>
          <w:b/>
          <w:i/>
          <w:noProof/>
        </w:rPr>
        <w:t>2</w:t>
      </w:r>
      <w:r w:rsidRPr="00E10A28">
        <w:rPr>
          <w:b/>
          <w:i/>
        </w:rPr>
        <w:fldChar w:fldCharType="end"/>
      </w:r>
      <w:r w:rsidRPr="00E10A28">
        <w:rPr>
          <w:b/>
          <w:i/>
        </w:rPr>
        <w:t>:</w:t>
      </w:r>
      <w:r>
        <w:rPr>
          <w:b/>
          <w:i/>
        </w:rPr>
        <w:t xml:space="preserve"> </w:t>
      </w:r>
      <w:r w:rsidR="002E5D77">
        <w:rPr>
          <w:b/>
          <w:i/>
        </w:rPr>
        <w:t xml:space="preserve">For the cell-agnostic DL RS as the pathloss reference RS, support </w:t>
      </w:r>
      <w:r w:rsidR="007442E1">
        <w:rPr>
          <w:b/>
          <w:i/>
        </w:rPr>
        <w:t xml:space="preserve">to </w:t>
      </w:r>
      <w:r w:rsidR="002E5D77">
        <w:rPr>
          <w:b/>
          <w:i/>
        </w:rPr>
        <w:t xml:space="preserve">use </w:t>
      </w:r>
      <w:r w:rsidR="007442E1" w:rsidRPr="00277E5E">
        <w:rPr>
          <w:b/>
          <w:i/>
        </w:rPr>
        <w:t>non-CD SSB</w:t>
      </w:r>
      <w:r w:rsidR="002E5D77">
        <w:rPr>
          <w:b/>
          <w:i/>
        </w:rPr>
        <w:t>, which can be configured as a neighbouring cell SSB</w:t>
      </w:r>
      <w:r w:rsidR="007442E1">
        <w:rPr>
          <w:b/>
          <w:i/>
        </w:rPr>
        <w:t>.</w:t>
      </w:r>
    </w:p>
    <w:p w14:paraId="7672538F" w14:textId="110DED8C" w:rsidR="002E5D77" w:rsidRPr="00997B22" w:rsidRDefault="002E5D77" w:rsidP="009D241F">
      <w:pPr>
        <w:pStyle w:val="3GPPAgreements"/>
        <w:numPr>
          <w:ilvl w:val="0"/>
          <w:numId w:val="6"/>
        </w:numPr>
        <w:autoSpaceDE/>
        <w:autoSpaceDN/>
        <w:adjustRightInd/>
        <w:snapToGrid/>
      </w:pPr>
      <w:r>
        <w:rPr>
          <w:b/>
          <w:i/>
        </w:rPr>
        <w:t>Note</w:t>
      </w:r>
      <w:r>
        <w:rPr>
          <w:b/>
          <w:i/>
          <w:lang w:eastAsia="zh-CN"/>
        </w:rPr>
        <w:t xml:space="preserve">: </w:t>
      </w:r>
      <w:r>
        <w:rPr>
          <w:rFonts w:hint="eastAsia"/>
          <w:b/>
          <w:i/>
          <w:lang w:eastAsia="zh-CN"/>
        </w:rPr>
        <w:t>T</w:t>
      </w:r>
      <w:r>
        <w:rPr>
          <w:b/>
          <w:i/>
          <w:lang w:eastAsia="zh-CN"/>
        </w:rPr>
        <w:t>he non-CD SSB may be transmitted using SFN from multiple TRPs, which is transparent to the UE.</w:t>
      </w:r>
    </w:p>
    <w:p w14:paraId="09EC3A13" w14:textId="77777777" w:rsidR="00997B22" w:rsidRPr="00DF0812" w:rsidRDefault="00997B22" w:rsidP="00997B22">
      <w:pPr>
        <w:pStyle w:val="3GPPAgreements"/>
        <w:numPr>
          <w:ilvl w:val="0"/>
          <w:numId w:val="0"/>
        </w:numPr>
        <w:autoSpaceDE/>
        <w:autoSpaceDN/>
        <w:adjustRightInd/>
        <w:snapToGrid/>
      </w:pPr>
    </w:p>
    <w:p w14:paraId="76D7D8F6" w14:textId="6B6555A9" w:rsidR="00FB39A3" w:rsidRDefault="004F136A" w:rsidP="00113773">
      <w:pPr>
        <w:pStyle w:val="Heading1"/>
        <w:rPr>
          <w:lang w:eastAsia="zh-CN"/>
        </w:rPr>
      </w:pPr>
      <w:r>
        <w:rPr>
          <w:lang w:eastAsia="zh-CN"/>
        </w:rPr>
        <w:lastRenderedPageBreak/>
        <w:t>UL timing</w:t>
      </w:r>
    </w:p>
    <w:p w14:paraId="2098DAE6" w14:textId="5EB5B251" w:rsidR="004F136A" w:rsidRDefault="004F136A">
      <w:pPr>
        <w:rPr>
          <w:lang w:eastAsia="zh-CN"/>
        </w:rPr>
      </w:pPr>
      <w:r>
        <w:rPr>
          <w:rFonts w:hint="eastAsia"/>
          <w:lang w:eastAsia="zh-CN"/>
        </w:rPr>
        <w:t>I</w:t>
      </w:r>
      <w:r>
        <w:rPr>
          <w:lang w:eastAsia="zh-CN"/>
        </w:rPr>
        <w:t>n RAN1#112bis-e</w:t>
      </w:r>
      <w:r w:rsidR="0034554D">
        <w:rPr>
          <w:lang w:eastAsia="zh-CN"/>
        </w:rPr>
        <w:t xml:space="preserve"> </w:t>
      </w:r>
      <w:r w:rsidR="0034554D">
        <w:rPr>
          <w:lang w:eastAsia="zh-CN"/>
        </w:rPr>
        <w:fldChar w:fldCharType="begin"/>
      </w:r>
      <w:r w:rsidR="0034554D">
        <w:rPr>
          <w:lang w:eastAsia="zh-CN"/>
        </w:rPr>
        <w:instrText xml:space="preserve"> REF _Ref130925646 \r \h </w:instrText>
      </w:r>
      <w:r w:rsidR="00113773">
        <w:rPr>
          <w:lang w:eastAsia="zh-CN"/>
        </w:rPr>
        <w:instrText xml:space="preserve"> \* MERGEFORMAT </w:instrText>
      </w:r>
      <w:r w:rsidR="0034554D">
        <w:rPr>
          <w:lang w:eastAsia="zh-CN"/>
        </w:rPr>
      </w:r>
      <w:r w:rsidR="0034554D">
        <w:rPr>
          <w:lang w:eastAsia="zh-CN"/>
        </w:rPr>
        <w:fldChar w:fldCharType="separate"/>
      </w:r>
      <w:r w:rsidR="00113773">
        <w:rPr>
          <w:lang w:eastAsia="zh-CN"/>
        </w:rPr>
        <w:t>[1]</w:t>
      </w:r>
      <w:r w:rsidR="0034554D">
        <w:rPr>
          <w:lang w:eastAsia="zh-CN"/>
        </w:rPr>
        <w:fldChar w:fldCharType="end"/>
      </w:r>
      <w:r>
        <w:rPr>
          <w:lang w:eastAsia="zh-CN"/>
        </w:rPr>
        <w:t>, we have the following proposal with regards to the UL timing of positioning SRS in multiple cells.</w:t>
      </w:r>
    </w:p>
    <w:tbl>
      <w:tblPr>
        <w:tblStyle w:val="TableGrid"/>
        <w:tblW w:w="0" w:type="auto"/>
        <w:tblLook w:val="04A0" w:firstRow="1" w:lastRow="0" w:firstColumn="1" w:lastColumn="0" w:noHBand="0" w:noVBand="1"/>
      </w:tblPr>
      <w:tblGrid>
        <w:gridCol w:w="9307"/>
      </w:tblGrid>
      <w:tr w:rsidR="004F136A" w14:paraId="6C8D456F" w14:textId="77777777" w:rsidTr="00296F6C">
        <w:tc>
          <w:tcPr>
            <w:tcW w:w="9307" w:type="dxa"/>
          </w:tcPr>
          <w:p w14:paraId="2EAE64FE" w14:textId="77777777" w:rsidR="00223F1B" w:rsidRPr="001A1692" w:rsidRDefault="00223F1B">
            <w:pPr>
              <w:spacing w:beforeLines="50" w:before="120" w:afterLines="50"/>
              <w:outlineLvl w:val="3"/>
              <w:rPr>
                <w:sz w:val="24"/>
                <w:szCs w:val="24"/>
                <w:lang w:eastAsia="zh-CN"/>
              </w:rPr>
            </w:pPr>
            <w:r w:rsidRPr="001A1692">
              <w:rPr>
                <w:rStyle w:val="Strong"/>
                <w:sz w:val="24"/>
                <w:szCs w:val="24"/>
              </w:rPr>
              <w:t>Updated Proposal 1-2 (III)</w:t>
            </w:r>
          </w:p>
          <w:p w14:paraId="7365333F" w14:textId="77777777" w:rsidR="00223F1B" w:rsidRPr="00F81701" w:rsidRDefault="00223F1B">
            <w:r w:rsidRPr="00F81701">
              <w:t>For the determination of UL timing to transmit SRS for positioning by UEs in RRC_INACTIVE state within the SRS positioning validity area, support the following to determine a valid TA:</w:t>
            </w:r>
          </w:p>
          <w:p w14:paraId="0C6BE2F6" w14:textId="77777777" w:rsidR="00223F1B" w:rsidRPr="00F81701" w:rsidRDefault="00223F1B">
            <w:pPr>
              <w:pStyle w:val="ListParagraph"/>
              <w:numPr>
                <w:ilvl w:val="0"/>
                <w:numId w:val="8"/>
              </w:numPr>
              <w:autoSpaceDE/>
              <w:autoSpaceDN/>
              <w:adjustRightInd/>
              <w:snapToGrid/>
              <w:spacing w:after="0"/>
              <w:ind w:firstLineChars="0"/>
              <w:rPr>
                <w:sz w:val="20"/>
                <w:szCs w:val="20"/>
              </w:rPr>
            </w:pPr>
            <w:r w:rsidRPr="00F81701">
              <w:rPr>
                <w:rFonts w:eastAsiaTheme="minorEastAsia"/>
                <w:sz w:val="20"/>
                <w:szCs w:val="20"/>
                <w:lang w:eastAsia="zh-CN"/>
              </w:rPr>
              <w:t>By default, UE maintains the TA obtained from the last serving cell within the validity area</w:t>
            </w:r>
          </w:p>
          <w:p w14:paraId="21EEC093" w14:textId="77777777" w:rsidR="00223F1B" w:rsidRPr="00F81701" w:rsidRDefault="00223F1B">
            <w:pPr>
              <w:pStyle w:val="ListParagraph"/>
              <w:numPr>
                <w:ilvl w:val="1"/>
                <w:numId w:val="8"/>
              </w:numPr>
              <w:autoSpaceDE/>
              <w:autoSpaceDN/>
              <w:adjustRightInd/>
              <w:snapToGrid/>
              <w:spacing w:after="0"/>
              <w:ind w:firstLineChars="0"/>
              <w:rPr>
                <w:sz w:val="20"/>
                <w:szCs w:val="20"/>
              </w:rPr>
            </w:pPr>
            <w:r w:rsidRPr="00F81701">
              <w:rPr>
                <w:color w:val="FF0000"/>
                <w:sz w:val="20"/>
                <w:szCs w:val="20"/>
              </w:rPr>
              <w:t>[Note: This assumes that the geometric cell coverage is small.]</w:t>
            </w:r>
          </w:p>
          <w:p w14:paraId="5F5E8CA2" w14:textId="77777777" w:rsidR="00223F1B" w:rsidRPr="00F81701" w:rsidRDefault="00223F1B">
            <w:pPr>
              <w:pStyle w:val="ListParagraph"/>
              <w:numPr>
                <w:ilvl w:val="0"/>
                <w:numId w:val="8"/>
              </w:numPr>
              <w:autoSpaceDE/>
              <w:autoSpaceDN/>
              <w:adjustRightInd/>
              <w:snapToGrid/>
              <w:spacing w:after="0"/>
              <w:ind w:firstLineChars="0"/>
              <w:rPr>
                <w:sz w:val="20"/>
                <w:szCs w:val="20"/>
              </w:rPr>
            </w:pPr>
            <w:r w:rsidRPr="00F81701">
              <w:rPr>
                <w:rFonts w:eastAsiaTheme="minorEastAsia"/>
                <w:sz w:val="20"/>
                <w:szCs w:val="20"/>
                <w:lang w:eastAsia="zh-CN"/>
              </w:rPr>
              <w:t>Additionally,</w:t>
            </w:r>
            <w:r w:rsidRPr="00F81701">
              <w:rPr>
                <w:rFonts w:eastAsiaTheme="minorEastAsia"/>
                <w:color w:val="FF0000"/>
                <w:sz w:val="20"/>
                <w:szCs w:val="20"/>
                <w:lang w:eastAsia="zh-CN"/>
              </w:rPr>
              <w:t xml:space="preserve"> [</w:t>
            </w:r>
            <w:r w:rsidRPr="00F81701">
              <w:rPr>
                <w:color w:val="FF0000"/>
                <w:sz w:val="20"/>
                <w:szCs w:val="20"/>
              </w:rPr>
              <w:t>if allowed by the network]</w:t>
            </w:r>
            <w:r w:rsidRPr="00F81701">
              <w:rPr>
                <w:sz w:val="20"/>
                <w:szCs w:val="20"/>
              </w:rPr>
              <w:t>, UE may autonomously adjust</w:t>
            </w:r>
            <w:r w:rsidRPr="00F81701">
              <w:rPr>
                <w:strike/>
                <w:sz w:val="20"/>
                <w:szCs w:val="20"/>
              </w:rPr>
              <w:t>s</w:t>
            </w:r>
            <w:r w:rsidRPr="00F81701">
              <w:rPr>
                <w:sz w:val="20"/>
                <w:szCs w:val="20"/>
              </w:rPr>
              <w:t xml:space="preserve"> the TA in accordance to changes in the DL reference timing. </w:t>
            </w:r>
          </w:p>
          <w:p w14:paraId="49461CC2" w14:textId="77777777" w:rsidR="00223F1B" w:rsidRPr="00F81701" w:rsidRDefault="00223F1B">
            <w:pPr>
              <w:pStyle w:val="ListParagraph"/>
              <w:numPr>
                <w:ilvl w:val="1"/>
                <w:numId w:val="8"/>
              </w:numPr>
              <w:autoSpaceDE/>
              <w:autoSpaceDN/>
              <w:adjustRightInd/>
              <w:snapToGrid/>
              <w:spacing w:after="0"/>
              <w:ind w:firstLineChars="0"/>
              <w:rPr>
                <w:sz w:val="20"/>
                <w:szCs w:val="20"/>
              </w:rPr>
            </w:pPr>
            <w:r w:rsidRPr="00F81701">
              <w:rPr>
                <w:sz w:val="20"/>
                <w:szCs w:val="20"/>
              </w:rPr>
              <w:t>FFS: whether/how to define additional rules to enable the UE autonomous TA adjustment, and if supported, whether the rule applies only for cell-reselection scenarios or for both same-cell mobility and cell-reselection scenarios.</w:t>
            </w:r>
          </w:p>
          <w:p w14:paraId="21CA2CA0" w14:textId="77777777" w:rsidR="00223F1B" w:rsidRPr="00F81701" w:rsidRDefault="00223F1B">
            <w:pPr>
              <w:pStyle w:val="ListParagraph"/>
              <w:numPr>
                <w:ilvl w:val="0"/>
                <w:numId w:val="8"/>
              </w:numPr>
              <w:autoSpaceDE/>
              <w:autoSpaceDN/>
              <w:adjustRightInd/>
              <w:snapToGrid/>
              <w:spacing w:after="0"/>
              <w:ind w:firstLineChars="0"/>
              <w:rPr>
                <w:rFonts w:eastAsiaTheme="minorEastAsia"/>
                <w:sz w:val="20"/>
                <w:szCs w:val="20"/>
                <w:lang w:eastAsia="zh-CN"/>
              </w:rPr>
            </w:pPr>
            <w:r w:rsidRPr="00F81701">
              <w:rPr>
                <w:rFonts w:eastAsiaTheme="minorEastAsia"/>
                <w:sz w:val="20"/>
                <w:szCs w:val="20"/>
                <w:lang w:eastAsia="zh-CN"/>
              </w:rPr>
              <w:t>The DL reference timing follows the DL timing of current camping cell.</w:t>
            </w:r>
          </w:p>
          <w:p w14:paraId="7B57A621" w14:textId="77777777" w:rsidR="004F136A" w:rsidRPr="00223F1B" w:rsidRDefault="004F136A">
            <w:pPr>
              <w:autoSpaceDE/>
              <w:autoSpaceDN/>
              <w:adjustRightInd/>
              <w:spacing w:after="0"/>
              <w:contextualSpacing/>
              <w:rPr>
                <w:sz w:val="20"/>
                <w:szCs w:val="20"/>
                <w:lang w:eastAsia="zh-CN"/>
              </w:rPr>
            </w:pPr>
          </w:p>
        </w:tc>
      </w:tr>
    </w:tbl>
    <w:p w14:paraId="299427DC" w14:textId="77777777" w:rsidR="004F136A" w:rsidRPr="004F136A" w:rsidRDefault="004F136A" w:rsidP="00113773">
      <w:pPr>
        <w:rPr>
          <w:lang w:eastAsia="zh-CN"/>
        </w:rPr>
      </w:pPr>
    </w:p>
    <w:p w14:paraId="38EB4F3B" w14:textId="1876ECE6" w:rsidR="00A97618" w:rsidRDefault="001D5D0F">
      <w:pPr>
        <w:rPr>
          <w:lang w:eastAsia="zh-CN"/>
        </w:rPr>
      </w:pPr>
      <w:r>
        <w:rPr>
          <w:lang w:eastAsia="zh-CN"/>
        </w:rPr>
        <w:t xml:space="preserve">The following </w:t>
      </w:r>
      <w:r w:rsidR="00B64AF9">
        <w:rPr>
          <w:rFonts w:hint="eastAsia"/>
          <w:lang w:eastAsia="zh-CN"/>
        </w:rPr>
        <w:t>issue</w:t>
      </w:r>
      <w:r>
        <w:rPr>
          <w:lang w:eastAsia="zh-CN"/>
        </w:rPr>
        <w:t xml:space="preserve">s are to be discussed respectively </w:t>
      </w:r>
      <w:r w:rsidR="006F1205">
        <w:rPr>
          <w:rFonts w:hint="eastAsia"/>
          <w:lang w:eastAsia="zh-CN"/>
        </w:rPr>
        <w:t>for</w:t>
      </w:r>
      <w:r w:rsidR="004F136A">
        <w:rPr>
          <w:lang w:eastAsia="zh-CN"/>
        </w:rPr>
        <w:t xml:space="preserve"> UL timing of</w:t>
      </w:r>
      <w:r w:rsidR="006F1205">
        <w:rPr>
          <w:lang w:eastAsia="zh-CN"/>
        </w:rPr>
        <w:t xml:space="preserve"> multi-cell SRS configuration</w:t>
      </w:r>
      <w:r>
        <w:rPr>
          <w:lang w:eastAsia="zh-CN"/>
        </w:rPr>
        <w:t>.</w:t>
      </w:r>
    </w:p>
    <w:p w14:paraId="5EE81B23" w14:textId="12ECE731" w:rsidR="00F42233" w:rsidRDefault="00B160F8">
      <w:pPr>
        <w:pStyle w:val="Heading2"/>
        <w:rPr>
          <w:lang w:eastAsia="zh-CN"/>
        </w:rPr>
      </w:pPr>
      <w:r>
        <w:t xml:space="preserve">Default </w:t>
      </w:r>
      <w:r w:rsidR="00F42233">
        <w:t>TA value</w:t>
      </w:r>
    </w:p>
    <w:p w14:paraId="2D40DF41" w14:textId="7B86B74C" w:rsidR="00A50097" w:rsidRDefault="00B160F8">
      <w:pPr>
        <w:rPr>
          <w:lang w:val="en-GB" w:eastAsia="zh-CN"/>
        </w:rPr>
      </w:pPr>
      <w:r>
        <w:rPr>
          <w:rFonts w:hint="eastAsia"/>
          <w:lang w:eastAsia="zh-CN"/>
        </w:rPr>
        <w:t>D</w:t>
      </w:r>
      <w:r>
        <w:rPr>
          <w:lang w:eastAsia="zh-CN"/>
        </w:rPr>
        <w:t>efault behavior was proposed</w:t>
      </w:r>
      <w:r w:rsidR="00A8608A">
        <w:rPr>
          <w:lang w:eastAsia="zh-CN"/>
        </w:rPr>
        <w:t xml:space="preserve"> to determine the UL timing to transmit positioning SRS within the positioning validity area. In our opinion, UL timing of the SRS based on the timing advance received from the last serving cell and DL reference timing from the current camping cell is a simple </w:t>
      </w:r>
      <w:r w:rsidR="00A50097">
        <w:rPr>
          <w:lang w:eastAsia="zh-CN"/>
        </w:rPr>
        <w:t>way to accomplish the UL timing alignment for SRS in multiple cells.</w:t>
      </w:r>
      <w:r w:rsidR="00A50097">
        <w:rPr>
          <w:lang w:val="en-GB" w:eastAsia="zh-CN"/>
        </w:rPr>
        <w:t xml:space="preserve"> As shown in </w:t>
      </w:r>
      <w:r w:rsidR="00A50097">
        <w:rPr>
          <w:lang w:val="en-GB" w:eastAsia="zh-CN"/>
        </w:rPr>
        <w:fldChar w:fldCharType="begin"/>
      </w:r>
      <w:r w:rsidR="00A50097">
        <w:rPr>
          <w:lang w:val="en-GB" w:eastAsia="zh-CN"/>
        </w:rPr>
        <w:instrText xml:space="preserve"> REF _Ref134607535 \h </w:instrText>
      </w:r>
      <w:r w:rsidR="00113773">
        <w:rPr>
          <w:lang w:val="en-GB" w:eastAsia="zh-CN"/>
        </w:rPr>
        <w:instrText xml:space="preserve"> \* MERGEFORMAT </w:instrText>
      </w:r>
      <w:r w:rsidR="00A50097">
        <w:rPr>
          <w:lang w:val="en-GB" w:eastAsia="zh-CN"/>
        </w:rPr>
      </w:r>
      <w:r w:rsidR="00A50097">
        <w:rPr>
          <w:lang w:val="en-GB" w:eastAsia="zh-CN"/>
        </w:rPr>
        <w:fldChar w:fldCharType="separate"/>
      </w:r>
      <w:r w:rsidR="00113773">
        <w:t xml:space="preserve">Figure </w:t>
      </w:r>
      <w:r w:rsidR="00113773">
        <w:rPr>
          <w:noProof/>
        </w:rPr>
        <w:t>1</w:t>
      </w:r>
      <w:r w:rsidR="00A50097">
        <w:rPr>
          <w:lang w:val="en-GB" w:eastAsia="zh-CN"/>
        </w:rPr>
        <w:fldChar w:fldCharType="end"/>
      </w:r>
      <w:r w:rsidR="00A50097">
        <w:rPr>
          <w:lang w:val="en-GB" w:eastAsia="zh-CN"/>
        </w:rPr>
        <w:t xml:space="preserve">, the DL reference timing for UL SRS timing determination may change over the distance between the UE and the current camping cell, and at a certain point may also switch to another timing due to e.g. cell reselection. In this way, the UL SRS timing will not drift away with the distance change between UE and the last serving cell to ensure that the SRS is anyway the UL synchronized to the surrounding TRPs. </w:t>
      </w:r>
    </w:p>
    <w:p w14:paraId="7596582C" w14:textId="77777777" w:rsidR="00A8608A" w:rsidRDefault="00A8608A" w:rsidP="00D74172">
      <w:pPr>
        <w:keepNext/>
        <w:ind w:leftChars="300" w:left="660"/>
      </w:pPr>
      <w:r>
        <w:rPr>
          <w:rFonts w:hint="eastAsia"/>
          <w:noProof/>
          <w:lang w:eastAsia="zh-CN"/>
        </w:rPr>
        <mc:AlternateContent>
          <mc:Choice Requires="wpc">
            <w:drawing>
              <wp:inline distT="0" distB="0" distL="0" distR="0" wp14:anchorId="51A32BC1" wp14:editId="7BD27B34">
                <wp:extent cx="5021272" cy="229870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图片 4"/>
                          <pic:cNvPicPr>
                            <a:picLocks noChangeAspect="1"/>
                          </pic:cNvPicPr>
                        </pic:nvPicPr>
                        <pic:blipFill>
                          <a:blip r:embed="rId8"/>
                          <a:stretch>
                            <a:fillRect/>
                          </a:stretch>
                        </pic:blipFill>
                        <pic:spPr>
                          <a:xfrm>
                            <a:off x="180001" y="268592"/>
                            <a:ext cx="133426" cy="311322"/>
                          </a:xfrm>
                          <a:prstGeom prst="rect">
                            <a:avLst/>
                          </a:prstGeom>
                        </pic:spPr>
                      </pic:pic>
                      <pic:pic xmlns:pic="http://schemas.openxmlformats.org/drawingml/2006/picture">
                        <pic:nvPicPr>
                          <pic:cNvPr id="5" name="图片 5"/>
                          <pic:cNvPicPr>
                            <a:picLocks noChangeAspect="1"/>
                          </pic:cNvPicPr>
                        </pic:nvPicPr>
                        <pic:blipFill>
                          <a:blip r:embed="rId8"/>
                          <a:stretch>
                            <a:fillRect/>
                          </a:stretch>
                        </pic:blipFill>
                        <pic:spPr>
                          <a:xfrm>
                            <a:off x="3796658" y="268592"/>
                            <a:ext cx="133426" cy="311322"/>
                          </a:xfrm>
                          <a:prstGeom prst="rect">
                            <a:avLst/>
                          </a:prstGeom>
                        </pic:spPr>
                      </pic:pic>
                      <pic:pic xmlns:pic="http://schemas.openxmlformats.org/drawingml/2006/picture">
                        <pic:nvPicPr>
                          <pic:cNvPr id="6" name="图片 6"/>
                          <pic:cNvPicPr>
                            <a:picLocks noChangeAspect="1"/>
                          </pic:cNvPicPr>
                        </pic:nvPicPr>
                        <pic:blipFill>
                          <a:blip r:embed="rId9">
                            <a:duotone>
                              <a:schemeClr val="bg2">
                                <a:shade val="45000"/>
                                <a:satMod val="135000"/>
                              </a:schemeClr>
                              <a:prstClr val="white"/>
                            </a:duotone>
                          </a:blip>
                          <a:stretch>
                            <a:fillRect/>
                          </a:stretch>
                        </pic:blipFill>
                        <pic:spPr>
                          <a:xfrm>
                            <a:off x="1582091" y="349465"/>
                            <a:ext cx="83099" cy="224175"/>
                          </a:xfrm>
                          <a:prstGeom prst="rect">
                            <a:avLst/>
                          </a:prstGeom>
                        </pic:spPr>
                      </pic:pic>
                      <wps:wsp>
                        <wps:cNvPr id="3" name="直接箭头连接符 3"/>
                        <wps:cNvCnPr/>
                        <wps:spPr>
                          <a:xfrm>
                            <a:off x="937939" y="1580379"/>
                            <a:ext cx="1" cy="29599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8" name="图片 8"/>
                          <pic:cNvPicPr>
                            <a:picLocks noChangeAspect="1"/>
                          </pic:cNvPicPr>
                        </pic:nvPicPr>
                        <pic:blipFill>
                          <a:blip r:embed="rId9">
                            <a:duotone>
                              <a:schemeClr val="bg2">
                                <a:shade val="45000"/>
                                <a:satMod val="135000"/>
                              </a:schemeClr>
                              <a:prstClr val="white"/>
                            </a:duotone>
                          </a:blip>
                          <a:stretch>
                            <a:fillRect/>
                          </a:stretch>
                        </pic:blipFill>
                        <pic:spPr>
                          <a:xfrm>
                            <a:off x="759521" y="349465"/>
                            <a:ext cx="83099" cy="224175"/>
                          </a:xfrm>
                          <a:prstGeom prst="rect">
                            <a:avLst/>
                          </a:prstGeom>
                        </pic:spPr>
                      </pic:pic>
                      <pic:pic xmlns:pic="http://schemas.openxmlformats.org/drawingml/2006/picture">
                        <pic:nvPicPr>
                          <pic:cNvPr id="9" name="图片 9"/>
                          <pic:cNvPicPr>
                            <a:picLocks noChangeAspect="1"/>
                          </pic:cNvPicPr>
                        </pic:nvPicPr>
                        <pic:blipFill>
                          <a:blip r:embed="rId9">
                            <a:duotone>
                              <a:schemeClr val="bg2">
                                <a:shade val="45000"/>
                                <a:satMod val="135000"/>
                              </a:schemeClr>
                              <a:prstClr val="white"/>
                            </a:duotone>
                          </a:blip>
                          <a:stretch>
                            <a:fillRect/>
                          </a:stretch>
                        </pic:blipFill>
                        <pic:spPr>
                          <a:xfrm>
                            <a:off x="2486787" y="349465"/>
                            <a:ext cx="83099" cy="224175"/>
                          </a:xfrm>
                          <a:prstGeom prst="rect">
                            <a:avLst/>
                          </a:prstGeom>
                        </pic:spPr>
                      </pic:pic>
                      <pic:pic xmlns:pic="http://schemas.openxmlformats.org/drawingml/2006/picture">
                        <pic:nvPicPr>
                          <pic:cNvPr id="10" name="图片 10"/>
                          <pic:cNvPicPr>
                            <a:picLocks noChangeAspect="1"/>
                          </pic:cNvPicPr>
                        </pic:nvPicPr>
                        <pic:blipFill>
                          <a:blip r:embed="rId9">
                            <a:duotone>
                              <a:schemeClr val="bg2">
                                <a:shade val="45000"/>
                                <a:satMod val="135000"/>
                              </a:schemeClr>
                              <a:prstClr val="white"/>
                            </a:duotone>
                          </a:blip>
                          <a:stretch>
                            <a:fillRect/>
                          </a:stretch>
                        </pic:blipFill>
                        <pic:spPr>
                          <a:xfrm>
                            <a:off x="3374760" y="349465"/>
                            <a:ext cx="83099" cy="224175"/>
                          </a:xfrm>
                          <a:prstGeom prst="rect">
                            <a:avLst/>
                          </a:prstGeom>
                        </pic:spPr>
                      </pic:pic>
                      <wps:wsp>
                        <wps:cNvPr id="11" name="直接箭头连接符 11"/>
                        <wps:cNvCnPr>
                          <a:endCxn id="6" idx="1"/>
                        </wps:cNvCnPr>
                        <wps:spPr>
                          <a:xfrm flipV="1">
                            <a:off x="313427" y="461545"/>
                            <a:ext cx="1268664" cy="8975"/>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313427" y="523368"/>
                            <a:ext cx="2173360"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313427" y="573631"/>
                            <a:ext cx="3061333"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179989" y="1996040"/>
                            <a:ext cx="44025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4080441" y="2036423"/>
                            <a:ext cx="771952" cy="232613"/>
                          </a:xfrm>
                          <a:prstGeom prst="rect">
                            <a:avLst/>
                          </a:prstGeom>
                          <a:noFill/>
                          <a:ln w="6350">
                            <a:noFill/>
                          </a:ln>
                        </wps:spPr>
                        <wps:txbx>
                          <w:txbxContent>
                            <w:p w14:paraId="6F108C20" w14:textId="77777777" w:rsidR="00A8608A" w:rsidRPr="009D2FDB" w:rsidRDefault="00A8608A" w:rsidP="00A8608A">
                              <w:pPr>
                                <w:rPr>
                                  <w:color w:val="000000" w:themeColor="text1"/>
                                  <w:sz w:val="12"/>
                                  <w:szCs w:val="12"/>
                                  <w:lang w:eastAsia="zh-CN"/>
                                </w:rPr>
                              </w:pPr>
                              <w:r w:rsidRPr="009D2FDB">
                                <w:rPr>
                                  <w:color w:val="000000" w:themeColor="text1"/>
                                  <w:sz w:val="12"/>
                                  <w:szCs w:val="12"/>
                                  <w:lang w:eastAsia="zh-CN"/>
                                </w:rPr>
                                <w:t>Distance to 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6"/>
                        <wps:cNvSpPr txBox="1"/>
                        <wps:spPr>
                          <a:xfrm>
                            <a:off x="95140" y="36000"/>
                            <a:ext cx="486271" cy="232613"/>
                          </a:xfrm>
                          <a:prstGeom prst="rect">
                            <a:avLst/>
                          </a:prstGeom>
                          <a:noFill/>
                          <a:ln w="6350">
                            <a:noFill/>
                          </a:ln>
                        </wps:spPr>
                        <wps:txbx>
                          <w:txbxContent>
                            <w:p w14:paraId="73EB8416"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7"/>
                        <wps:cNvSpPr txBox="1"/>
                        <wps:spPr>
                          <a:xfrm>
                            <a:off x="3594173" y="36000"/>
                            <a:ext cx="486271" cy="232613"/>
                          </a:xfrm>
                          <a:prstGeom prst="rect">
                            <a:avLst/>
                          </a:prstGeom>
                          <a:noFill/>
                          <a:ln w="6350">
                            <a:noFill/>
                          </a:ln>
                        </wps:spPr>
                        <wps:txbx>
                          <w:txbxContent>
                            <w:p w14:paraId="3C3EE8FB"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箭头连接符 18"/>
                        <wps:cNvCnPr/>
                        <wps:spPr>
                          <a:xfrm flipV="1">
                            <a:off x="285420" y="738114"/>
                            <a:ext cx="0" cy="145882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85420" y="986546"/>
                            <a:ext cx="2436638" cy="8192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285420" y="1173148"/>
                            <a:ext cx="1881656" cy="63263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flipH="1" flipV="1">
                            <a:off x="938122" y="986546"/>
                            <a:ext cx="2436638" cy="8192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flipH="1" flipV="1">
                            <a:off x="2167076" y="1399719"/>
                            <a:ext cx="1207684" cy="40603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2166794" y="268613"/>
                            <a:ext cx="0" cy="183691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文本框 25"/>
                        <wps:cNvSpPr txBox="1"/>
                        <wps:spPr>
                          <a:xfrm>
                            <a:off x="1219606" y="1514"/>
                            <a:ext cx="1983944" cy="384332"/>
                          </a:xfrm>
                          <a:prstGeom prst="rect">
                            <a:avLst/>
                          </a:prstGeom>
                          <a:noFill/>
                          <a:ln w="6350">
                            <a:noFill/>
                          </a:ln>
                        </wps:spPr>
                        <wps:txbx>
                          <w:txbxContent>
                            <w:p w14:paraId="526B2753" w14:textId="77777777" w:rsidR="00A8608A" w:rsidRPr="009D2FDB" w:rsidRDefault="00A8608A" w:rsidP="00A8608A">
                              <w:pPr>
                                <w:jc w:val="center"/>
                                <w:rPr>
                                  <w:color w:val="000000" w:themeColor="text1"/>
                                  <w:sz w:val="16"/>
                                  <w:szCs w:val="16"/>
                                  <w:lang w:eastAsia="zh-CN"/>
                                </w:rPr>
                              </w:pPr>
                              <w:r>
                                <w:rPr>
                                  <w:color w:val="000000" w:themeColor="text1"/>
                                  <w:sz w:val="16"/>
                                  <w:szCs w:val="16"/>
                                  <w:lang w:eastAsia="zh-CN"/>
                                </w:rPr>
                                <w:t xml:space="preserve">DL Reference timing change occasion (e.g. cell reselection)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313585" y="1300253"/>
                            <a:ext cx="1390100" cy="232613"/>
                          </a:xfrm>
                          <a:prstGeom prst="rect">
                            <a:avLst/>
                          </a:prstGeom>
                          <a:noFill/>
                          <a:ln w="6350">
                            <a:noFill/>
                          </a:ln>
                        </wps:spPr>
                        <wps:txbx>
                          <w:txbxContent>
                            <w:p w14:paraId="1DCEF556"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A DL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2486644" y="1273347"/>
                            <a:ext cx="1390100" cy="232613"/>
                          </a:xfrm>
                          <a:prstGeom prst="rect">
                            <a:avLst/>
                          </a:prstGeom>
                          <a:noFill/>
                          <a:ln w="6350">
                            <a:noFill/>
                          </a:ln>
                        </wps:spPr>
                        <wps:txbx>
                          <w:txbxContent>
                            <w:p w14:paraId="41898C4E"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B DL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wps:spPr>
                          <a:xfrm flipV="1">
                            <a:off x="285420" y="1462286"/>
                            <a:ext cx="1881656" cy="632632"/>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H="1" flipV="1">
                            <a:off x="2167076" y="1699496"/>
                            <a:ext cx="1207684" cy="406036"/>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flipH="1">
                            <a:off x="3979999" y="1505960"/>
                            <a:ext cx="412272"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flipH="1">
                            <a:off x="3979980" y="1844235"/>
                            <a:ext cx="412272" cy="0"/>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2" name="文本框 32"/>
                        <wps:cNvSpPr txBox="1"/>
                        <wps:spPr>
                          <a:xfrm>
                            <a:off x="3638829" y="1338758"/>
                            <a:ext cx="1060035" cy="232613"/>
                          </a:xfrm>
                          <a:prstGeom prst="rect">
                            <a:avLst/>
                          </a:prstGeom>
                          <a:noFill/>
                          <a:ln w="6350">
                            <a:noFill/>
                          </a:ln>
                        </wps:spPr>
                        <wps:txbx>
                          <w:txbxContent>
                            <w:p w14:paraId="09AA027E" w14:textId="77777777" w:rsidR="00A8608A" w:rsidRPr="009D2FDB" w:rsidRDefault="00A8608A" w:rsidP="00A8608A">
                              <w:pPr>
                                <w:jc w:val="center"/>
                                <w:rPr>
                                  <w:color w:val="000000" w:themeColor="text1"/>
                                  <w:sz w:val="12"/>
                                  <w:szCs w:val="12"/>
                                  <w:lang w:eastAsia="zh-CN"/>
                                </w:rPr>
                              </w:pPr>
                              <w:r w:rsidRPr="009D2FDB">
                                <w:rPr>
                                  <w:color w:val="000000" w:themeColor="text1"/>
                                  <w:sz w:val="12"/>
                                  <w:szCs w:val="12"/>
                                  <w:lang w:eastAsia="zh-CN"/>
                                </w:rPr>
                                <w:t>DL Reference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3733734" y="1699026"/>
                            <a:ext cx="896403" cy="232613"/>
                          </a:xfrm>
                          <a:prstGeom prst="rect">
                            <a:avLst/>
                          </a:prstGeom>
                          <a:noFill/>
                          <a:ln w="6350">
                            <a:noFill/>
                          </a:ln>
                        </wps:spPr>
                        <wps:txbx>
                          <w:txbxContent>
                            <w:p w14:paraId="3F41094D" w14:textId="77777777" w:rsidR="00A8608A" w:rsidRPr="009D2FDB" w:rsidRDefault="00A8608A" w:rsidP="00A8608A">
                              <w:pPr>
                                <w:jc w:val="center"/>
                                <w:rPr>
                                  <w:color w:val="000000" w:themeColor="text1"/>
                                  <w:sz w:val="12"/>
                                  <w:szCs w:val="12"/>
                                  <w:lang w:eastAsia="zh-CN"/>
                                </w:rPr>
                              </w:pPr>
                              <w:r w:rsidRPr="009D2FDB">
                                <w:rPr>
                                  <w:color w:val="000000" w:themeColor="text1"/>
                                  <w:sz w:val="12"/>
                                  <w:szCs w:val="12"/>
                                  <w:lang w:eastAsia="zh-CN"/>
                                </w:rPr>
                                <w:t>UL SRS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直接箭头连接符 34"/>
                        <wps:cNvCnPr/>
                        <wps:spPr>
                          <a:xfrm>
                            <a:off x="2692741" y="1580379"/>
                            <a:ext cx="1" cy="29599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35"/>
                        <wps:cNvSpPr txBox="1"/>
                        <wps:spPr>
                          <a:xfrm>
                            <a:off x="285421" y="704585"/>
                            <a:ext cx="529161" cy="232613"/>
                          </a:xfrm>
                          <a:prstGeom prst="rect">
                            <a:avLst/>
                          </a:prstGeom>
                          <a:noFill/>
                          <a:ln w="6350">
                            <a:noFill/>
                          </a:ln>
                        </wps:spPr>
                        <wps:txbx>
                          <w:txbxContent>
                            <w:p w14:paraId="73ABE50C" w14:textId="77777777" w:rsidR="00A8608A" w:rsidRPr="009D2FDB" w:rsidRDefault="00A8608A" w:rsidP="00A8608A">
                              <w:pPr>
                                <w:rPr>
                                  <w:color w:val="000000" w:themeColor="text1"/>
                                  <w:sz w:val="12"/>
                                  <w:szCs w:val="12"/>
                                  <w:lang w:eastAsia="zh-CN"/>
                                </w:rPr>
                              </w:pPr>
                              <w:r w:rsidRPr="009D2FDB">
                                <w:rPr>
                                  <w:color w:val="000000" w:themeColor="text1"/>
                                  <w:sz w:val="12"/>
                                  <w:szCs w:val="12"/>
                                  <w:lang w:eastAsia="zh-CN"/>
                                </w:rPr>
                                <w:t>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文本框 36"/>
                        <wps:cNvSpPr txBox="1"/>
                        <wps:spPr>
                          <a:xfrm>
                            <a:off x="938080" y="1543092"/>
                            <a:ext cx="529161" cy="232613"/>
                          </a:xfrm>
                          <a:prstGeom prst="rect">
                            <a:avLst/>
                          </a:prstGeom>
                          <a:noFill/>
                          <a:ln w="6350">
                            <a:noFill/>
                          </a:ln>
                        </wps:spPr>
                        <wps:txbx>
                          <w:txbxContent>
                            <w:p w14:paraId="3373F5DC"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文本框 37"/>
                        <wps:cNvSpPr txBox="1"/>
                        <wps:spPr>
                          <a:xfrm>
                            <a:off x="2674675" y="1643517"/>
                            <a:ext cx="529161" cy="232613"/>
                          </a:xfrm>
                          <a:prstGeom prst="rect">
                            <a:avLst/>
                          </a:prstGeom>
                          <a:noFill/>
                          <a:ln w="6350">
                            <a:noFill/>
                          </a:ln>
                        </wps:spPr>
                        <wps:txbx>
                          <w:txbxContent>
                            <w:p w14:paraId="11491C7A" w14:textId="77777777" w:rsidR="00A8608A" w:rsidRPr="009D2FDB" w:rsidRDefault="00A8608A" w:rsidP="00A16536">
                              <w:pPr>
                                <w:jc w:val="center"/>
                                <w:rPr>
                                  <w:color w:val="000000" w:themeColor="text1"/>
                                  <w:sz w:val="16"/>
                                  <w:szCs w:val="16"/>
                                  <w:lang w:eastAsia="zh-CN"/>
                                </w:rPr>
                              </w:pPr>
                              <w:r>
                                <w:rPr>
                                  <w:color w:val="000000" w:themeColor="text1"/>
                                  <w:sz w:val="16"/>
                                  <w:szCs w:val="16"/>
                                  <w:lang w:eastAsia="zh-CN"/>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A32BC1" id="画布 2" o:spid="_x0000_s1026" editas="canvas" style="width:395.4pt;height:181pt;mso-position-horizontal-relative:char;mso-position-vertical-relative:line" coordsize="50209,229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09;height:22987;visibility:visible;mso-wrap-style:square">
                  <v:fill o:detectmouseclick="t"/>
                  <v:path o:connecttype="none"/>
                </v:shape>
                <v:shape id="图片 4" o:spid="_x0000_s1028" type="#_x0000_t75" style="position:absolute;left:1800;top:2685;width:1334;height:31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J6rDAAAA2gAAAA8AAABkcnMvZG93bnJldi54bWxEj0FrwkAUhO8F/8PyBC9BN5VSanSVIAiC&#10;UGiUnp/ZZxLMvl2y2xj99W6h0OMwM98wq81gWtFT5xvLCl5nKQji0uqGKwWn4276AcIHZI2tZVJw&#10;Jw+b9ehlhZm2N/6ivgiViBD2GSqoQ3CZlL6syaCfWUccvYvtDIYou0rqDm8Rblo5T9N3abDhuFCj&#10;o21N5bX4MQrOh+Sx2B9pyL+3B+f6Kik+80SpyXjIlyACDeE//NfeawVv8Hsl3gC5f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7QnqsMAAADaAAAADwAAAAAAAAAAAAAAAACf&#10;AgAAZHJzL2Rvd25yZXYueG1sUEsFBgAAAAAEAAQA9wAAAI8DAAAAAA==&#10;">
                  <v:imagedata r:id="rId12" o:title=""/>
                  <v:path arrowok="t"/>
                </v:shape>
                <v:shape id="图片 5" o:spid="_x0000_s1029" type="#_x0000_t75" style="position:absolute;left:37966;top:2685;width:1334;height:31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4gjHDAAAA2gAAAA8AAABkcnMvZG93bnJldi54bWxEj0FrwkAUhO8F/8PyBC9BNxVaanSVIAiC&#10;UGiUnp/ZZxLMvl2y2xj99W6h0OMwM98wq81gWtFT5xvLCl5nKQji0uqGKwWn4276AcIHZI2tZVJw&#10;Jw+b9ehlhZm2N/6ivgiViBD2GSqoQ3CZlL6syaCfWUccvYvtDIYou0rqDm8Rblo5T9N3abDhuFCj&#10;o21N5bX4MQrOh+Sx2B9pyL+3B+f6Kik+80SpyXjIlyACDeE//NfeawVv8Hsl3gC5f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PiCMcMAAADaAAAADwAAAAAAAAAAAAAAAACf&#10;AgAAZHJzL2Rvd25yZXYueG1sUEsFBgAAAAAEAAQA9wAAAI8DAAAAAA==&#10;">
                  <v:imagedata r:id="rId12" o:title=""/>
                  <v:path arrowok="t"/>
                </v:shape>
                <v:shape id="图片 6" o:spid="_x0000_s1030" type="#_x0000_t75" style="position:absolute;left:15820;top:3494;width:831;height:2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10XTFAAAA2gAAAA8AAABkcnMvZG93bnJldi54bWxEj9FqwkAURN8L/sNyhb4Us7EPVmJWUUmL&#10;0CoY/YBL9poEs3fT3a2mf98tFPo4zMwZJl8NphM3cr61rGCapCCIK6tbrhWcT6+TOQgfkDV2lknB&#10;N3lYLUcPOWba3vlItzLUIkLYZ6igCaHPpPRVQwZ9Ynvi6F2sMxiidLXUDu8Rbjr5nKYzabDluNBg&#10;T9uGqmv5ZRQcis3paV+kH5ei+nRyV76/nfsXpR7Hw3oBItAQ/sN/7Z1WMIPfK/EGyO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ddF0xQAAANoAAAAPAAAAAAAAAAAAAAAA&#10;AJ8CAABkcnMvZG93bnJldi54bWxQSwUGAAAAAAQABAD3AAAAkQMAAAAA&#10;">
                  <v:imagedata r:id="rId13" o:title="" recolortarget="#837a4a [1454]"/>
                  <v:path arrowok="t"/>
                </v:shape>
                <v:shapetype id="_x0000_t32" coordsize="21600,21600" o:spt="32" o:oned="t" path="m,l21600,21600e" filled="f">
                  <v:path arrowok="t" fillok="f" o:connecttype="none"/>
                  <o:lock v:ext="edit" shapetype="t"/>
                </v:shapetype>
                <v:shape id="直接箭头连接符 3" o:spid="_x0000_s1031" type="#_x0000_t32" style="position:absolute;left:9379;top:15803;width:0;height:29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8U48UAAADaAAAADwAAAGRycy9kb3ducmV2LnhtbESPT2vCQBTE70K/w/IKvemmSkVSN6FI&#10;FQ9F8E9be3tmX5PQ7Nuwu9X47V1B8DjMzG+Yad6ZRhzJ+dqygudBAoK4sLrmUsFuO+9PQPiArLGx&#10;TArO5CHPHnpTTLU98ZqOm1CKCGGfooIqhDaV0hcVGfQD2xJH79c6gyFKV0rt8BThppHDJBlLgzXH&#10;hQpbmlVU/G3+jYL9avnxUh5mn/vgDpP3Rfv985WwUk+P3dsriEBduIdv7aVWMILrlXgDZH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h8U48UAAADaAAAADwAAAAAAAAAA&#10;AAAAAAChAgAAZHJzL2Rvd25yZXYueG1sUEsFBgAAAAAEAAQA+QAAAJMDAAAAAA==&#10;" strokecolor="black [3213]">
                  <v:stroke startarrow="block" endarrow="block"/>
                </v:shape>
                <v:shape id="图片 8" o:spid="_x0000_s1032" type="#_x0000_t75" style="position:absolute;left:7595;top:3494;width:831;height:2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m4J3BAAAA2gAAAA8AAABkcnMvZG93bnJldi54bWxET91qwjAUvh/sHcIRdjM0dRduVKM4qSJM&#10;B7Y+wKE5tsXmpCZR69svF8IuP77/2aI3rbiR841lBeNRAoK4tLrhSsGxWA+/QPiArLG1TAoe5GEx&#10;f32ZYartnQ90y0MlYgj7FBXUIXSplL6syaAf2Y44cifrDIYIXSW1w3sMN638SJKJNNhwbKixo1VN&#10;5Tm/GgW/2Xfxvs+S3SkrL05u85/NsftU6m3QL6cgAvXhX/x0b7WCuDVeiTdAz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Wm4J3BAAAA2gAAAA8AAAAAAAAAAAAAAAAAnwIA&#10;AGRycy9kb3ducmV2LnhtbFBLBQYAAAAABAAEAPcAAACNAwAAAAA=&#10;">
                  <v:imagedata r:id="rId13" o:title="" recolortarget="#837a4a [1454]"/>
                  <v:path arrowok="t"/>
                </v:shape>
                <v:shape id="图片 9" o:spid="_x0000_s1033" type="#_x0000_t75" style="position:absolute;left:24867;top:3494;width:831;height:2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qRQbEAAAA2gAAAA8AAABkcnMvZG93bnJldi54bWxEj9FqwkAURN+F/sNyC76UutEHbVNXaSWK&#10;oC00+gGX7DUJzd6Nu6vGv3eFgo/DzJxhpvPONOJMzteWFQwHCQjiwuqaSwX73fL1DYQPyBoby6Tg&#10;Sh7ms6feFFNtL/xL5zyUIkLYp6igCqFNpfRFRQb9wLbE0TtYZzBE6UqpHV4i3DRylCRjabDmuFBh&#10;S4uKir/8ZBT8ZF+7l+8s2R6y4ujkOt+s9u1Eqf5z9/kBIlAXHuH/9loreIf7lXgD5Ow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qRQbEAAAA2gAAAA8AAAAAAAAAAAAAAAAA&#10;nwIAAGRycy9kb3ducmV2LnhtbFBLBQYAAAAABAAEAPcAAACQAwAAAAA=&#10;">
                  <v:imagedata r:id="rId13" o:title="" recolortarget="#837a4a [1454]"/>
                  <v:path arrowok="t"/>
                </v:shape>
                <v:shape id="图片 10" o:spid="_x0000_s1034" type="#_x0000_t75" style="position:absolute;left:33747;top:3494;width:831;height:2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YVVoXGAAAA2wAAAA8AAABkcnMvZG93bnJldi54bWxEj0FrwkAQhe+F/odlhF6KbuzBlugqVtIi&#10;tBaM/oAhOybB7Gy6u9X47zuHQm8zvDfvfbNYDa5TFwqx9WxgOslAEVfetlwbOB7exi+gYkK22Hkm&#10;AzeKsFre3y0wt/7Ke7qUqVYSwjFHA01Kfa51rBpyGCe+Jxbt5IPDJGuotQ14lXDX6acsm2mHLUtD&#10;gz1tGqrO5Y8z8FW8Hh53RfZ5KqrvoLflx/uxfzbmYTSs56ASDenf/He9tYIv9PKLDKCX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hVWhcYAAADbAAAADwAAAAAAAAAAAAAA&#10;AACfAgAAZHJzL2Rvd25yZXYueG1sUEsFBgAAAAAEAAQA9wAAAJIDAAAAAA==&#10;">
                  <v:imagedata r:id="rId13" o:title="" recolortarget="#837a4a [1454]"/>
                  <v:path arrowok="t"/>
                </v:shape>
                <v:shape id="直接箭头连接符 11" o:spid="_x0000_s1035" type="#_x0000_t32" style="position:absolute;left:3134;top:4615;width:12686;height: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VQ6sEAAADbAAAADwAAAGRycy9kb3ducmV2LnhtbERPTYvCMBC9L/gfwgje1lRB0WoUFURh&#10;2QWrB49DMzbFZlKaqHV/vVlY8DaP9znzZWsrcafGl44VDPoJCOLc6ZILBafj9nMCwgdkjZVjUvAk&#10;D8tF52OOqXYPPtA9C4WIIexTVGBCqFMpfW7Iou+7mjhyF9dYDBE2hdQNPmK4reQwScbSYsmxwWBN&#10;G0P5NbtZBd9fSfjZrc/VZlQfzC+e/fS2myjV67arGYhAbXiL/917HecP4O+XeIBc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lVDqwQAAANsAAAAPAAAAAAAAAAAAAAAA&#10;AKECAABkcnMvZG93bnJldi54bWxQSwUGAAAAAAQABAD5AAAAjwMAAAAA&#10;" strokecolor="black [3213]">
                  <v:stroke startarrow="block" endarrow="block"/>
                </v:shape>
                <v:shape id="直接箭头连接符 12" o:spid="_x0000_s1036" type="#_x0000_t32" style="position:absolute;left:3134;top:5233;width:2173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fOncIAAADbAAAADwAAAGRycy9kb3ducmV2LnhtbERPTWvCQBC9F/oflil4q5sKlpi6SiuU&#10;CGJB7cHjkB2zwexsyK5J9Nd3hYK3ebzPmS8HW4uOWl85VvA2TkAQF05XXCr4PXy/piB8QNZYOyYF&#10;V/KwXDw/zTHTrucddftQihjCPkMFJoQmk9IXhiz6sWuII3dyrcUQYVtK3WIfw20tJ0nyLi1WHBsM&#10;NrQyVJz3F6tgu0nCT/51rFfTZmduePSzS54qNXoZPj9ABBrCQ/zvXus4fwL3X+I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EfOncIAAADbAAAADwAAAAAAAAAAAAAA&#10;AAChAgAAZHJzL2Rvd25yZXYueG1sUEsFBgAAAAAEAAQA+QAAAJADAAAAAA==&#10;" strokecolor="black [3213]">
                  <v:stroke startarrow="block" endarrow="block"/>
                </v:shape>
                <v:shape id="直接箭头连接符 14" o:spid="_x0000_s1037" type="#_x0000_t32" style="position:absolute;left:3134;top:5736;width:3061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LzcsMAAADbAAAADwAAAGRycy9kb3ducmV2LnhtbERPTWvCQBC9F/wPywjemo3Fik1dRYWS&#10;Qqmg9pDjkJ1mg9nZkF1N2l/fLQje5vE+Z7kebCOu1PnasYJpkoIgLp2uuVLwdXp7XIDwAVlj45gU&#10;/JCH9Wr0sMRMu54PdD2GSsQQ9hkqMCG0mZS+NGTRJ64ljty36yyGCLtK6g77GG4b+ZSmc2mx5thg&#10;sKWdofJ8vFgFnx9p2Ofbotk9twfzi4V/ueQLpSbjYfMKItAQ7uKb+13H+TP4/yUe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i83LDAAAA2wAAAA8AAAAAAAAAAAAA&#10;AAAAoQIAAGRycy9kb3ducmV2LnhtbFBLBQYAAAAABAAEAPkAAACRAwAAAAA=&#10;" strokecolor="black [3213]">
                  <v:stroke startarrow="block" endarrow="block"/>
                </v:shape>
                <v:shape id="直接箭头连接符 7" o:spid="_x0000_s1038" type="#_x0000_t32" style="position:absolute;left:1799;top:19960;width:440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4QlsQAAADaAAAADwAAAGRycy9kb3ducmV2LnhtbESPQUvDQBSE74L/YXmF3symHmyJ3Rat&#10;CNJTTVvE2yP7zEazb9PdbRL/vSsUehxm5htmuR5tK3ryoXGsYJblIIgrpxuuFRz2r3cLECEia2wd&#10;k4JfCrBe3d4ssdBu4Hfqy1iLBOFQoAITY1dIGSpDFkPmOuLkfTlvMSbpa6k9DgluW3mf5w/SYsNp&#10;wWBHG0PVT3m2Ctp+O5yO5++Tedn1+3Lz8WmefafUdDI+PYKINMZr+NJ+0wrm8H8l3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ThCWxAAAANo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15" o:spid="_x0000_s1039" type="#_x0000_t202" style="position:absolute;left:40804;top:20364;width:7719;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6F108C20" w14:textId="77777777" w:rsidR="00A8608A" w:rsidRPr="009D2FDB" w:rsidRDefault="00A8608A" w:rsidP="00A8608A">
                        <w:pPr>
                          <w:rPr>
                            <w:color w:val="000000" w:themeColor="text1"/>
                            <w:sz w:val="12"/>
                            <w:szCs w:val="12"/>
                            <w:lang w:eastAsia="zh-CN"/>
                          </w:rPr>
                        </w:pPr>
                        <w:r w:rsidRPr="009D2FDB">
                          <w:rPr>
                            <w:color w:val="000000" w:themeColor="text1"/>
                            <w:sz w:val="12"/>
                            <w:szCs w:val="12"/>
                            <w:lang w:eastAsia="zh-CN"/>
                          </w:rPr>
                          <w:t>Distance to cell A</w:t>
                        </w:r>
                      </w:p>
                    </w:txbxContent>
                  </v:textbox>
                </v:shape>
                <v:shape id="文本框 16" o:spid="_x0000_s1040" type="#_x0000_t202" style="position:absolute;left:951;top:360;width:4863;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73EB8416"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A</w:t>
                        </w:r>
                      </w:p>
                    </w:txbxContent>
                  </v:textbox>
                </v:shape>
                <v:shape id="文本框 17" o:spid="_x0000_s1041" type="#_x0000_t202" style="position:absolute;left:35941;top:360;width:4863;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3C3EE8FB"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B</w:t>
                        </w:r>
                      </w:p>
                    </w:txbxContent>
                  </v:textbox>
                </v:shape>
                <v:shape id="直接箭头连接符 18" o:spid="_x0000_s1042" type="#_x0000_t32" style="position:absolute;left:2854;top:7381;width:0;height:145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xNd8UAAADbAAAADwAAAGRycy9kb3ducmV2LnhtbESPQWvCQBCF7wX/wzKCt7oxgrWpq5RA&#10;1fZmKrS9DdlpEpqdDdlV4793DgVvM7w3732z2gyuVWfqQ+PZwGyagCIuvW24MnD8fHtcggoR2WLr&#10;mQxcKcBmPXpYYWb9hQ90LmKlJIRDhgbqGLtM61DW5DBMfUcs2q/vHUZZ+0rbHi8S7lqdJslCO2xY&#10;GmrsKK+p/CtOzsCT/toly3Kfzp7nx++fvPDvH1tvzGQ8vL6AijTEu/n/em8FX2DlFxlAr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xNd8UAAADbAAAADwAAAAAAAAAA&#10;AAAAAAChAgAAZHJzL2Rvd25yZXYueG1sUEsFBgAAAAAEAAQA+QAAAJMDAAAAAA==&#10;" strokecolor="black [3213]">
                  <v:stroke endarrow="block"/>
                </v:shape>
                <v:line id="直接连接符 20" o:spid="_x0000_s1043" style="position:absolute;flip:y;visibility:visible;mso-wrap-style:square" from="2854,9865" to="27220,18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c4x8EAAADbAAAADwAAAGRycy9kb3ducmV2LnhtbERPz2vCMBS+D/wfwhO8rakenFSjiLLh&#10;wa20G3h9NM+m2LyUJtruv18OA48f3+/NbrSteFDvG8cK5kkKgrhyuuFawc/3++sKhA/IGlvHpOCX&#10;POy2k5cNZtoNXNCjDLWIIewzVGBC6DIpfWXIok9cRxy5q+sthgj7WuoehxhuW7lI06W02HBsMNjR&#10;wVB1K+9WQZlaI8+f9WU8Ft3po53nb5evXKnZdNyvQQQaw1P87z5pBYu4Pn6JP0B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NzjHwQAAANsAAAAPAAAAAAAAAAAAAAAA&#10;AKECAABkcnMvZG93bnJldi54bWxQSwUGAAAAAAQABAD5AAAAjwMAAAAA&#10;" strokecolor="#4579b8 [3044]">
                  <v:stroke dashstyle="dash"/>
                </v:line>
                <v:line id="直接连接符 21" o:spid="_x0000_s1044" style="position:absolute;flip:y;visibility:visible;mso-wrap-style:square" from="2854,11731" to="21670,18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0d8IAAADbAAAADwAAAGRycy9kb3ducmV2LnhtbESPT4vCMBTE78J+h/AEb5pWVJauUVxR&#10;EQ/in937o3mblm1eShO1fnsjCB6HmfkNM523thJXanzpWEE6SEAQ506XbBT8nNf9TxA+IGusHJOC&#10;O3mYzz46U8y0u/GRrqdgRISwz1BBEUKdSenzgiz6gauJo/fnGoshysZI3eAtwm0lh0kykRZLjgsF&#10;1rQsKP8/XayCFerN6Lgbr/R5fzBm1KbJ92+qVK/bLr5ABGrDO/xqb7WCYQrPL/E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u0d8IAAADbAAAADwAAAAAAAAAAAAAA&#10;AAChAgAAZHJzL2Rvd25yZXYueG1sUEsFBgAAAAAEAAQA+QAAAJADAAAAAA==&#10;" strokecolor="black [3213]" strokeweight="1.5pt"/>
                <v:line id="直接连接符 22" o:spid="_x0000_s1045" style="position:absolute;flip:x y;visibility:visible;mso-wrap-style:square" from="9381,9865" to="33747,18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M/JsMAAADbAAAADwAAAGRycy9kb3ducmV2LnhtbESPQYvCMBSE7wv+h/AEL4umVhCpRhGh&#10;sMJe1nrw+Ghem2rzUpqs1n9vFhY8DjPzDbPZDbYVd+p941jBfJaAIC6dbrhWcC7y6QqED8gaW8ek&#10;4EkedtvRxwYz7R78Q/dTqEWEsM9QgQmhy6T0pSGLfuY64uhVrrcYouxrqXt8RLhtZZokS2mx4bhg&#10;sKODofJ2+rUKrsVlbqrvJC8+62O+cKFKF3ml1GQ87NcgAg3hHf5vf2kFaQp/X+IPkN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DPybDAAAA2wAAAA8AAAAAAAAAAAAA&#10;AAAAoQIAAGRycy9kb3ducmV2LnhtbFBLBQYAAAAABAAEAPkAAACRAwAAAAA=&#10;" strokecolor="#4579b8 [3044]">
                  <v:stroke dashstyle="dash"/>
                </v:line>
                <v:line id="直接连接符 23" o:spid="_x0000_s1046" style="position:absolute;flip:x y;visibility:visible;mso-wrap-style:square" from="21670,13997" to="33747,18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0Yj8QAAADbAAAADwAAAGRycy9kb3ducmV2LnhtbESP3WoCMRSE7wu+QzhC72qiW0RXo0hB&#10;7EUV/HmAw+a4u7g52SZRV5++KRR6OczMN8x82dlG3MiH2rGG4UCBIC6cqbnUcDqu3yYgQkQ22Dgm&#10;DQ8KsFz0XuaYG3fnPd0OsRQJwiFHDVWMbS5lKCqyGAauJU7e2XmLMUlfSuPxnuC2kSOlxtJizWmh&#10;wpY+Kiouh6vVUL+P1dfWbTL1HXb+up0+Y7Y7av3a71YzEJG6+B/+a38aDaMMfr+kH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TRiPxAAAANsAAAAPAAAAAAAAAAAA&#10;AAAAAKECAABkcnMvZG93bnJldi54bWxQSwUGAAAAAAQABAD5AAAAkgMAAAAA&#10;" strokecolor="black [3213]" strokeweight="1.5pt"/>
                <v:line id="直接连接符 24" o:spid="_x0000_s1047" style="position:absolute;visibility:visible;mso-wrap-style:square" from="21667,2686" to="21667,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e+ScQAAADbAAAADwAAAGRycy9kb3ducmV2LnhtbESPQWvCQBSE74X+h+UVeim6qUgq0VVK&#10;QRA8NVq8PndfssHs25Ddxthf3xUKPQ4z8w2z2oyuFQP1ofGs4HWagSDW3jRcKzgetpMFiBCRDbae&#10;ScGNAmzWjw8rLIy/8icNZaxFgnAoUIGNsSukDNqSwzD1HXHyKt87jEn2tTQ9XhPctXKWZbl02HBa&#10;sNjRhyV9Kb+dgn3+VuL5oL9Otxc52D1V+ievlHp+Gt+XICKN8T/8194ZBbM53L+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75JxAAAANsAAAAPAAAAAAAAAAAA&#10;AAAAAKECAABkcnMvZG93bnJldi54bWxQSwUGAAAAAAQABAD5AAAAkgMAAAAA&#10;" strokecolor="black [3213]">
                  <v:stroke dashstyle="dash"/>
                </v:line>
                <v:shape id="文本框 25" o:spid="_x0000_s1048" type="#_x0000_t202" style="position:absolute;left:12196;top:15;width:19839;height:3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526B2753" w14:textId="77777777" w:rsidR="00A8608A" w:rsidRPr="009D2FDB" w:rsidRDefault="00A8608A" w:rsidP="00A8608A">
                        <w:pPr>
                          <w:jc w:val="center"/>
                          <w:rPr>
                            <w:color w:val="000000" w:themeColor="text1"/>
                            <w:sz w:val="16"/>
                            <w:szCs w:val="16"/>
                            <w:lang w:eastAsia="zh-CN"/>
                          </w:rPr>
                        </w:pPr>
                        <w:r>
                          <w:rPr>
                            <w:color w:val="000000" w:themeColor="text1"/>
                            <w:sz w:val="16"/>
                            <w:szCs w:val="16"/>
                            <w:lang w:eastAsia="zh-CN"/>
                          </w:rPr>
                          <w:t xml:space="preserve">DL Reference timing change occasion (e.g. cell reselection) </w:t>
                        </w:r>
                      </w:p>
                    </w:txbxContent>
                  </v:textbox>
                </v:shape>
                <v:shape id="文本框 26" o:spid="_x0000_s1049" type="#_x0000_t202" style="position:absolute;left:3135;top:13002;width:13901;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1DCEF556"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A DL timing</w:t>
                        </w:r>
                      </w:p>
                    </w:txbxContent>
                  </v:textbox>
                </v:shape>
                <v:shape id="文本框 27" o:spid="_x0000_s1050" type="#_x0000_t202" style="position:absolute;left:24866;top:12733;width:13901;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41898C4E"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Cell B DL timing</w:t>
                        </w:r>
                      </w:p>
                    </w:txbxContent>
                  </v:textbox>
                </v:shape>
                <v:line id="直接连接符 28" o:spid="_x0000_s1051" style="position:absolute;flip:y;visibility:visible;mso-wrap-style:square" from="2854,14622" to="21670,20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5TcIAAADbAAAADwAAAGRycy9kb3ducmV2LnhtbERPTYvCMBC9C/6HMIIX0VQPol2jiCAI&#10;i4jai7fZZrbp2kxKk63VX28OC3t8vO/VprOVaKnxpWMF00kCgjh3uuRCQXbdjxcgfEDWWDkmBU/y&#10;sFn3eytMtXvwmdpLKEQMYZ+iAhNCnUrpc0MW/cTVxJH7do3FEGFTSN3gI4bbSs6SZC4tlhwbDNa0&#10;M5TfL79WwWneVoev7as1o8X5GG4/2XX5mSk1HHTbDxCBuvAv/nMftIJZHBu/x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A5TcIAAADbAAAADwAAAAAAAAAAAAAA&#10;AAChAgAAZHJzL2Rvd25yZXYueG1sUEsFBgAAAAAEAAQA+QAAAJADAAAAAA==&#10;" strokecolor="#f79646 [3209]" strokeweight="1.5pt"/>
                <v:line id="直接连接符 29" o:spid="_x0000_s1052" style="position:absolute;flip:x y;visibility:visible;mso-wrap-style:square" from="21670,16994" to="33747,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g9rMUAAADbAAAADwAAAGRycy9kb3ducmV2LnhtbESPT2vCQBTE7wW/w/IEb3VjwFKjq8TQ&#10;gOCh+Ofi7ZF9JsHs25DdJmk/vVso9DjMzG+YzW40jeipc7VlBYt5BIK4sLrmUsH1kr++g3AeWWNj&#10;mRR8k4PddvKywUTbgU/Un30pAoRdggoq79tESldUZNDNbUscvLvtDPogu1LqDocAN42Mo+hNGqw5&#10;LFTYUlZR8Th/GQV2GV1NejwMw+fq53b5yPZprk9KzaZjugbhafT/4b/2QSuIV/D7JfwAuX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g9rMUAAADbAAAADwAAAAAAAAAA&#10;AAAAAAChAgAAZHJzL2Rvd25yZXYueG1sUEsFBgAAAAAEAAQA+QAAAJMDAAAAAA==&#10;" strokecolor="#f79646 [3209]" strokeweight="1.5pt"/>
                <v:line id="直接连接符 30" o:spid="_x0000_s1053" style="position:absolute;flip:x;visibility:visible;mso-wrap-style:square" from="39799,15059" to="43922,15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HMcEAAADbAAAADwAAAGRycy9kb3ducmV2LnhtbERPyWrDMBC9B/oPYgq9NbLbNAQnikmK&#10;W0oOIet9sKayqTUylmq7f18dAjk+3r7KR9uInjpfO1aQThMQxKXTNRsFl/PH8wKED8gaG8ek4I88&#10;5OuHyQoz7QY+Un8KRsQQ9hkqqEJoMyl9WZFFP3UtceS+XWcxRNgZqTscYrht5EuSzKXFmmNDhS29&#10;V1T+nH6tggL15+y4eyv0eX8wZjamyfaaKvX0OG6WIAKN4S6+ub+0gte4P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ocxwQAAANsAAAAPAAAAAAAAAAAAAAAA&#10;AKECAABkcnMvZG93bnJldi54bWxQSwUGAAAAAAQABAD5AAAAjwMAAAAA&#10;" strokecolor="black [3213]" strokeweight="1.5pt"/>
                <v:line id="直接连接符 31" o:spid="_x0000_s1054" style="position:absolute;flip:x;visibility:visible;mso-wrap-style:square" from="39799,18442" to="43922,18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MGDcUAAADbAAAADwAAAGRycy9kb3ducmV2LnhtbESPQWvCQBSE70L/w/KEXkQ3tiAaXUUK&#10;BaEUUXPp7Zl9ZqPZtyG7jam/3hWEHoeZ+YZZrDpbiZYaXzpWMB4lIIhzp0suFGSHz+EUhA/IGivH&#10;pOCPPKyWL70FptpdeUftPhQiQtinqMCEUKdS+tyQRT9yNXH0Tq6xGKJsCqkbvEa4reRbkkykxZLj&#10;gsGaPgzll/2vVbCdtNXmuL61ZjDdfYefc3aYfWVKvfa79RxEoC78h5/tjVbwPobHl/gD5P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MGDcUAAADbAAAADwAAAAAAAAAA&#10;AAAAAAChAgAAZHJzL2Rvd25yZXYueG1sUEsFBgAAAAAEAAQA+QAAAJMDAAAAAA==&#10;" strokecolor="#f79646 [3209]" strokeweight="1.5pt"/>
                <v:shape id="文本框 32" o:spid="_x0000_s1055" type="#_x0000_t202" style="position:absolute;left:36388;top:13387;width:10600;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9AA027E" w14:textId="77777777" w:rsidR="00A8608A" w:rsidRPr="009D2FDB" w:rsidRDefault="00A8608A" w:rsidP="00A8608A">
                        <w:pPr>
                          <w:jc w:val="center"/>
                          <w:rPr>
                            <w:color w:val="000000" w:themeColor="text1"/>
                            <w:sz w:val="12"/>
                            <w:szCs w:val="12"/>
                            <w:lang w:eastAsia="zh-CN"/>
                          </w:rPr>
                        </w:pPr>
                        <w:r w:rsidRPr="009D2FDB">
                          <w:rPr>
                            <w:color w:val="000000" w:themeColor="text1"/>
                            <w:sz w:val="12"/>
                            <w:szCs w:val="12"/>
                            <w:lang w:eastAsia="zh-CN"/>
                          </w:rPr>
                          <w:t>DL Reference timing</w:t>
                        </w:r>
                      </w:p>
                    </w:txbxContent>
                  </v:textbox>
                </v:shape>
                <v:shape id="文本框 33" o:spid="_x0000_s1056" type="#_x0000_t202" style="position:absolute;left:37337;top:16990;width:8964;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3F41094D" w14:textId="77777777" w:rsidR="00A8608A" w:rsidRPr="009D2FDB" w:rsidRDefault="00A8608A" w:rsidP="00A8608A">
                        <w:pPr>
                          <w:jc w:val="center"/>
                          <w:rPr>
                            <w:color w:val="000000" w:themeColor="text1"/>
                            <w:sz w:val="12"/>
                            <w:szCs w:val="12"/>
                            <w:lang w:eastAsia="zh-CN"/>
                          </w:rPr>
                        </w:pPr>
                        <w:r w:rsidRPr="009D2FDB">
                          <w:rPr>
                            <w:color w:val="000000" w:themeColor="text1"/>
                            <w:sz w:val="12"/>
                            <w:szCs w:val="12"/>
                            <w:lang w:eastAsia="zh-CN"/>
                          </w:rPr>
                          <w:t>UL SRS timing</w:t>
                        </w:r>
                      </w:p>
                    </w:txbxContent>
                  </v:textbox>
                </v:shape>
                <v:shape id="直接箭头连接符 34" o:spid="_x0000_s1057" type="#_x0000_t32" style="position:absolute;left:26927;top:15803;width:0;height:29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QMYAAADbAAAADwAAAGRycy9kb3ducmV2LnhtbESPT2sCMRTE70K/Q3iF3jTrn8qyGqWI&#10;Fg9S0Gqrt+fmubt087IkqW6/fVMQehxm5jfMdN6aWlzJ+cqygn4vAUGcW11xoWD/vuqmIHxA1lhb&#10;JgU/5GE+e+hMMdP2xlu67kIhIoR9hgrKEJpMSp+XZND3bEMcvYt1BkOUrpDa4S3CTS0HSTKWBiuO&#10;CyU2tCgp/9p9GwXHt/XmuTgvDsfgzunytfk8fSSs1NNj+zIBEagN/+F7e60VDEfw9yX+AD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qv0DGAAAA2wAAAA8AAAAAAAAA&#10;AAAAAAAAoQIAAGRycy9kb3ducmV2LnhtbFBLBQYAAAAABAAEAPkAAACUAwAAAAA=&#10;" strokecolor="black [3213]">
                  <v:stroke startarrow="block" endarrow="block"/>
                </v:shape>
                <v:shape id="文本框 35" o:spid="_x0000_s1058" type="#_x0000_t202" style="position:absolute;left:2854;top:7045;width:5291;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73ABE50C" w14:textId="77777777" w:rsidR="00A8608A" w:rsidRPr="009D2FDB" w:rsidRDefault="00A8608A" w:rsidP="00A8608A">
                        <w:pPr>
                          <w:rPr>
                            <w:color w:val="000000" w:themeColor="text1"/>
                            <w:sz w:val="12"/>
                            <w:szCs w:val="12"/>
                            <w:lang w:eastAsia="zh-CN"/>
                          </w:rPr>
                        </w:pPr>
                        <w:r w:rsidRPr="009D2FDB">
                          <w:rPr>
                            <w:color w:val="000000" w:themeColor="text1"/>
                            <w:sz w:val="12"/>
                            <w:szCs w:val="12"/>
                            <w:lang w:eastAsia="zh-CN"/>
                          </w:rPr>
                          <w:t>Timing</w:t>
                        </w:r>
                      </w:p>
                    </w:txbxContent>
                  </v:textbox>
                </v:shape>
                <v:shape id="文本框 36" o:spid="_x0000_s1059" type="#_x0000_t202" style="position:absolute;left:9380;top:15430;width:5292;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3373F5DC" w14:textId="77777777" w:rsidR="00A8608A" w:rsidRPr="009D2FDB" w:rsidRDefault="00A8608A" w:rsidP="00A8608A">
                        <w:pPr>
                          <w:rPr>
                            <w:color w:val="000000" w:themeColor="text1"/>
                            <w:sz w:val="16"/>
                            <w:szCs w:val="16"/>
                            <w:lang w:eastAsia="zh-CN"/>
                          </w:rPr>
                        </w:pPr>
                        <w:r>
                          <w:rPr>
                            <w:color w:val="000000" w:themeColor="text1"/>
                            <w:sz w:val="16"/>
                            <w:szCs w:val="16"/>
                            <w:lang w:eastAsia="zh-CN"/>
                          </w:rPr>
                          <w:t>TA</w:t>
                        </w:r>
                      </w:p>
                    </w:txbxContent>
                  </v:textbox>
                </v:shape>
                <v:shape id="文本框 37" o:spid="_x0000_s1060" type="#_x0000_t202" style="position:absolute;left:26746;top:16435;width:5292;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11491C7A" w14:textId="77777777" w:rsidR="00A8608A" w:rsidRPr="009D2FDB" w:rsidRDefault="00A8608A" w:rsidP="00A16536">
                        <w:pPr>
                          <w:jc w:val="center"/>
                          <w:rPr>
                            <w:color w:val="000000" w:themeColor="text1"/>
                            <w:sz w:val="16"/>
                            <w:szCs w:val="16"/>
                            <w:lang w:eastAsia="zh-CN"/>
                          </w:rPr>
                        </w:pPr>
                        <w:r>
                          <w:rPr>
                            <w:color w:val="000000" w:themeColor="text1"/>
                            <w:sz w:val="16"/>
                            <w:szCs w:val="16"/>
                            <w:lang w:eastAsia="zh-CN"/>
                          </w:rPr>
                          <w:t>TA</w:t>
                        </w:r>
                      </w:p>
                    </w:txbxContent>
                  </v:textbox>
                </v:shape>
                <w10:anchorlock/>
              </v:group>
            </w:pict>
          </mc:Fallback>
        </mc:AlternateContent>
      </w:r>
    </w:p>
    <w:p w14:paraId="23C181F4" w14:textId="77777777" w:rsidR="00A8608A" w:rsidRDefault="00A8608A" w:rsidP="00997B22">
      <w:pPr>
        <w:pStyle w:val="Caption"/>
        <w:rPr>
          <w:lang w:eastAsia="zh-CN"/>
        </w:rPr>
      </w:pPr>
      <w:bookmarkStart w:id="0" w:name="_Ref134607535"/>
      <w:r>
        <w:t xml:space="preserve">Figure </w:t>
      </w:r>
      <w:r w:rsidR="0034554D">
        <w:rPr>
          <w:noProof/>
        </w:rPr>
        <w:fldChar w:fldCharType="begin"/>
      </w:r>
      <w:r w:rsidR="0034554D">
        <w:rPr>
          <w:noProof/>
        </w:rPr>
        <w:instrText xml:space="preserve"> SEQ Figure \* ARABIC </w:instrText>
      </w:r>
      <w:r w:rsidR="0034554D">
        <w:rPr>
          <w:noProof/>
        </w:rPr>
        <w:fldChar w:fldCharType="separate"/>
      </w:r>
      <w:r w:rsidR="00113773">
        <w:rPr>
          <w:noProof/>
        </w:rPr>
        <w:t>1</w:t>
      </w:r>
      <w:r w:rsidR="0034554D">
        <w:rPr>
          <w:noProof/>
        </w:rPr>
        <w:fldChar w:fldCharType="end"/>
      </w:r>
      <w:bookmarkEnd w:id="0"/>
      <w:r>
        <w:t xml:space="preserve"> UE </w:t>
      </w:r>
      <w:r>
        <w:rPr>
          <w:lang w:eastAsia="zh-CN"/>
        </w:rPr>
        <w:t>UL SRS timing in inter-cell mobility</w:t>
      </w:r>
    </w:p>
    <w:p w14:paraId="4FED51D4" w14:textId="496627C5" w:rsidR="00F42233" w:rsidRPr="00A8608A" w:rsidRDefault="00F42233" w:rsidP="00113773">
      <w:pPr>
        <w:rPr>
          <w:lang w:eastAsia="zh-CN"/>
        </w:rPr>
      </w:pPr>
    </w:p>
    <w:p w14:paraId="515A7471" w14:textId="68A47E07" w:rsidR="00B160F8" w:rsidRDefault="00B160F8" w:rsidP="0011377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13773">
        <w:rPr>
          <w:b/>
          <w:i/>
          <w:noProof/>
        </w:rPr>
        <w:t>3</w:t>
      </w:r>
      <w:r w:rsidRPr="00E10A28">
        <w:rPr>
          <w:b/>
          <w:i/>
        </w:rPr>
        <w:fldChar w:fldCharType="end"/>
      </w:r>
      <w:r w:rsidRPr="00E10A28">
        <w:rPr>
          <w:b/>
          <w:i/>
        </w:rPr>
        <w:t>:</w:t>
      </w:r>
      <w:r>
        <w:rPr>
          <w:b/>
          <w:i/>
        </w:rPr>
        <w:t xml:space="preserve"> Support UE maintains the TA obtained from the last serving cell within the validity area as </w:t>
      </w:r>
      <w:r w:rsidR="00873708">
        <w:rPr>
          <w:b/>
          <w:i/>
        </w:rPr>
        <w:t xml:space="preserve">the </w:t>
      </w:r>
      <w:r>
        <w:rPr>
          <w:b/>
          <w:i/>
        </w:rPr>
        <w:t>default behavior</w:t>
      </w:r>
      <w:r w:rsidR="00A50097">
        <w:rPr>
          <w:b/>
          <w:i/>
        </w:rPr>
        <w:t>, and DL reference timing follows the DL timing of current camping cell.</w:t>
      </w:r>
    </w:p>
    <w:p w14:paraId="1B9968E6" w14:textId="77777777" w:rsidR="00EE0F8D" w:rsidRPr="00A20914" w:rsidRDefault="00EE0F8D">
      <w:pPr>
        <w:pStyle w:val="ListParagraph"/>
        <w:numPr>
          <w:ilvl w:val="0"/>
          <w:numId w:val="6"/>
        </w:numPr>
        <w:ind w:firstLineChars="0"/>
        <w:rPr>
          <w:b/>
          <w:i/>
          <w:lang w:eastAsia="zh-CN"/>
        </w:rPr>
      </w:pPr>
      <w:r w:rsidRPr="00A20914">
        <w:rPr>
          <w:b/>
          <w:i/>
          <w:lang w:eastAsia="zh-CN"/>
        </w:rPr>
        <w:t>Note: UE may consider the DL timing of the cell-agnostic RS as the DL timing of current camping cell if configured with the cell-agnostic RS.</w:t>
      </w:r>
    </w:p>
    <w:p w14:paraId="7C382E3F" w14:textId="77777777" w:rsidR="00EE0F8D" w:rsidRPr="00EE0F8D" w:rsidRDefault="00EE0F8D">
      <w:pPr>
        <w:rPr>
          <w:lang w:eastAsia="zh-CN"/>
        </w:rPr>
      </w:pPr>
    </w:p>
    <w:p w14:paraId="64C33028" w14:textId="06AD92DB" w:rsidR="00D3648E" w:rsidRDefault="004F136A">
      <w:pPr>
        <w:pStyle w:val="Heading2"/>
        <w:rPr>
          <w:lang w:eastAsia="zh-CN"/>
        </w:rPr>
      </w:pPr>
      <w:r>
        <w:lastRenderedPageBreak/>
        <w:t>Autonomously TA adjusting</w:t>
      </w:r>
    </w:p>
    <w:p w14:paraId="481F5CFF" w14:textId="41C97A50" w:rsidR="001D2587" w:rsidRDefault="00732C13">
      <w:pPr>
        <w:rPr>
          <w:lang w:val="en-GB" w:eastAsia="zh-CN"/>
        </w:rPr>
      </w:pPr>
      <w:r>
        <w:rPr>
          <w:lang w:val="en-GB" w:eastAsia="zh-CN"/>
        </w:rPr>
        <w:t>In RAN1#112bis-e, UE autonomously TA adjusting was discussed.</w:t>
      </w:r>
      <w:r w:rsidR="009B3D32">
        <w:rPr>
          <w:lang w:val="en-GB" w:eastAsia="zh-CN"/>
        </w:rPr>
        <w:t xml:space="preserve"> </w:t>
      </w:r>
      <w:r w:rsidR="001D2587">
        <w:rPr>
          <w:lang w:val="en-GB" w:eastAsia="zh-CN"/>
        </w:rPr>
        <w:t xml:space="preserve">Since it may be more complicated if the adjustment is all left to UE’s own implementation, it’s better to be enabled </w:t>
      </w:r>
      <w:r w:rsidR="00554174">
        <w:rPr>
          <w:lang w:val="en-GB" w:eastAsia="zh-CN"/>
        </w:rPr>
        <w:t xml:space="preserve">by network. </w:t>
      </w:r>
      <w:r w:rsidR="00DA3BE7">
        <w:rPr>
          <w:lang w:val="en-GB" w:eastAsia="zh-CN"/>
        </w:rPr>
        <w:t>T</w:t>
      </w:r>
      <w:r w:rsidR="009B3D32">
        <w:rPr>
          <w:lang w:val="en-GB" w:eastAsia="zh-CN"/>
        </w:rPr>
        <w:t xml:space="preserve">he TA value </w:t>
      </w:r>
      <w:r w:rsidR="00DA3BE7">
        <w:rPr>
          <w:lang w:val="en-GB" w:eastAsia="zh-CN"/>
        </w:rPr>
        <w:t xml:space="preserve">essentially reflects the </w:t>
      </w:r>
      <w:r w:rsidR="001D2587">
        <w:rPr>
          <w:lang w:val="en-GB" w:eastAsia="zh-CN"/>
        </w:rPr>
        <w:t>distance</w:t>
      </w:r>
      <w:r w:rsidR="009B3D32">
        <w:rPr>
          <w:lang w:val="en-GB" w:eastAsia="zh-CN"/>
        </w:rPr>
        <w:t xml:space="preserve"> </w:t>
      </w:r>
      <w:r w:rsidR="00DA3BE7">
        <w:rPr>
          <w:lang w:val="en-GB" w:eastAsia="zh-CN"/>
        </w:rPr>
        <w:t xml:space="preserve">from </w:t>
      </w:r>
      <w:r w:rsidR="009B3D32">
        <w:rPr>
          <w:lang w:val="en-GB" w:eastAsia="zh-CN"/>
        </w:rPr>
        <w:t xml:space="preserve">the UE </w:t>
      </w:r>
      <w:r w:rsidR="00DA3BE7">
        <w:rPr>
          <w:lang w:val="en-GB" w:eastAsia="zh-CN"/>
        </w:rPr>
        <w:t>to gNB within</w:t>
      </w:r>
      <w:r w:rsidR="009B3D32">
        <w:rPr>
          <w:lang w:val="en-GB" w:eastAsia="zh-CN"/>
        </w:rPr>
        <w:t xml:space="preserve"> a cell, we think the rule of autonomous TA adjustment should be applied for both same-cell mobility and cell-reselection scenarios. </w:t>
      </w:r>
    </w:p>
    <w:p w14:paraId="509FBA11" w14:textId="16CC18A2" w:rsidR="00262788" w:rsidRDefault="00554174">
      <w:pPr>
        <w:rPr>
          <w:lang w:eastAsia="zh-CN"/>
        </w:rPr>
      </w:pPr>
      <w:r>
        <w:rPr>
          <w:lang w:eastAsia="zh-CN"/>
        </w:rPr>
        <w:t>Since the RSRP measurement reflect</w:t>
      </w:r>
      <w:r w:rsidR="00DA3BE7">
        <w:rPr>
          <w:lang w:eastAsia="zh-CN"/>
        </w:rPr>
        <w:t>s</w:t>
      </w:r>
      <w:r>
        <w:rPr>
          <w:lang w:eastAsia="zh-CN"/>
        </w:rPr>
        <w:t xml:space="preserve"> the distance between the UE and the current camping cell</w:t>
      </w:r>
      <w:r w:rsidR="00DA3BE7" w:rsidRPr="00DA3BE7">
        <w:rPr>
          <w:lang w:eastAsia="zh-CN"/>
        </w:rPr>
        <w:t xml:space="preserve"> </w:t>
      </w:r>
      <w:r w:rsidR="00DA3BE7">
        <w:rPr>
          <w:lang w:eastAsia="zh-CN"/>
        </w:rPr>
        <w:t xml:space="preserve">as shown in </w:t>
      </w:r>
      <w:r w:rsidR="00DA3BE7">
        <w:rPr>
          <w:lang w:eastAsia="zh-CN"/>
        </w:rPr>
        <w:fldChar w:fldCharType="begin"/>
      </w:r>
      <w:r w:rsidR="00DA3BE7">
        <w:rPr>
          <w:lang w:eastAsia="zh-CN"/>
        </w:rPr>
        <w:instrText xml:space="preserve"> REF _Ref134179242 \h </w:instrText>
      </w:r>
      <w:r w:rsidR="00113773">
        <w:rPr>
          <w:lang w:eastAsia="zh-CN"/>
        </w:rPr>
        <w:instrText xml:space="preserve"> \* MERGEFORMAT </w:instrText>
      </w:r>
      <w:r w:rsidR="00DA3BE7">
        <w:rPr>
          <w:lang w:eastAsia="zh-CN"/>
        </w:rPr>
      </w:r>
      <w:r w:rsidR="00DA3BE7">
        <w:rPr>
          <w:lang w:eastAsia="zh-CN"/>
        </w:rPr>
        <w:fldChar w:fldCharType="separate"/>
      </w:r>
      <w:r w:rsidR="00113773">
        <w:t xml:space="preserve">Figure </w:t>
      </w:r>
      <w:r w:rsidR="00113773">
        <w:rPr>
          <w:noProof/>
        </w:rPr>
        <w:t>2</w:t>
      </w:r>
      <w:r w:rsidR="00DA3BE7">
        <w:rPr>
          <w:lang w:eastAsia="zh-CN"/>
        </w:rPr>
        <w:fldChar w:fldCharType="end"/>
      </w:r>
      <w:r w:rsidR="00DA3BE7">
        <w:rPr>
          <w:lang w:eastAsia="zh-CN"/>
        </w:rPr>
        <w:t xml:space="preserve"> due to the</w:t>
      </w:r>
      <w:r>
        <w:rPr>
          <w:lang w:eastAsia="zh-CN"/>
        </w:rPr>
        <w:t xml:space="preserve"> </w:t>
      </w:r>
      <w:r w:rsidR="00F47855">
        <w:rPr>
          <w:lang w:eastAsia="zh-CN"/>
        </w:rPr>
        <w:t xml:space="preserve">correlation </w:t>
      </w:r>
      <w:r>
        <w:rPr>
          <w:lang w:eastAsia="zh-CN"/>
        </w:rPr>
        <w:t xml:space="preserve">between RSRP and TA value. Therefore, if the mapping between RSRP and TA </w:t>
      </w:r>
      <w:r w:rsidR="007D6182">
        <w:rPr>
          <w:lang w:eastAsia="zh-CN"/>
        </w:rPr>
        <w:t xml:space="preserve">or mapping between RSRP change and TA change </w:t>
      </w:r>
      <w:r>
        <w:rPr>
          <w:lang w:eastAsia="zh-CN"/>
        </w:rPr>
        <w:t xml:space="preserve">is provided by network, </w:t>
      </w:r>
      <w:r w:rsidR="00262788">
        <w:rPr>
          <w:lang w:eastAsia="zh-CN"/>
        </w:rPr>
        <w:t>UE could autonomously adjust the TA no matter where the UE is in the SRS positioning validity area. What the UE need</w:t>
      </w:r>
      <w:r w:rsidR="00DA3BE7">
        <w:rPr>
          <w:lang w:eastAsia="zh-CN"/>
        </w:rPr>
        <w:t>s</w:t>
      </w:r>
      <w:r w:rsidR="00262788">
        <w:rPr>
          <w:lang w:eastAsia="zh-CN"/>
        </w:rPr>
        <w:t xml:space="preserve"> to do is monitoring the RSRP measurement of</w:t>
      </w:r>
      <w:r w:rsidR="00DA3BE7">
        <w:rPr>
          <w:lang w:eastAsia="zh-CN"/>
        </w:rPr>
        <w:t xml:space="preserve"> the</w:t>
      </w:r>
      <w:r w:rsidR="00262788">
        <w:rPr>
          <w:lang w:eastAsia="zh-CN"/>
        </w:rPr>
        <w:t xml:space="preserve"> current camping cell.</w:t>
      </w:r>
    </w:p>
    <w:p w14:paraId="71EB0276" w14:textId="0BAB3276" w:rsidR="007D6182" w:rsidRDefault="008258A6" w:rsidP="009D241F">
      <w:pPr>
        <w:pStyle w:val="Caption"/>
        <w:jc w:val="both"/>
      </w:pPr>
      <w:r>
        <w:rPr>
          <w:noProof/>
          <w:lang w:eastAsia="zh-CN"/>
        </w:rPr>
        <mc:AlternateContent>
          <mc:Choice Requires="wpc">
            <w:drawing>
              <wp:inline distT="0" distB="0" distL="0" distR="0" wp14:anchorId="41BBA2BF" wp14:editId="2CDD3898">
                <wp:extent cx="5486400" cy="1726441"/>
                <wp:effectExtent l="0" t="0" r="0" b="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8" name="图片 128"/>
                          <pic:cNvPicPr>
                            <a:picLocks noChangeAspect="1"/>
                          </pic:cNvPicPr>
                        </pic:nvPicPr>
                        <pic:blipFill>
                          <a:blip r:embed="rId14"/>
                          <a:stretch>
                            <a:fillRect/>
                          </a:stretch>
                        </pic:blipFill>
                        <pic:spPr>
                          <a:xfrm>
                            <a:off x="1415123" y="125410"/>
                            <a:ext cx="2631440" cy="1418034"/>
                          </a:xfrm>
                          <a:prstGeom prst="rect">
                            <a:avLst/>
                          </a:prstGeom>
                        </pic:spPr>
                      </pic:pic>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F313F02" id="画布 55" o:spid="_x0000_s1026" editas="canvas" style="width:6in;height:135.95pt;mso-position-horizontal-relative:char;mso-position-vertical-relative:line" coordsize="54864,172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&#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259;visibility:visible;mso-wrap-style:square">
                  <v:fill o:detectmouseclick="t"/>
                  <v:path o:connecttype="none"/>
                </v:shape>
                <v:shape id="图片 128" o:spid="_x0000_s1028" type="#_x0000_t75" style="position:absolute;left:14151;top:1254;width:26314;height:141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2V/vFAAAA3AAAAA8AAABkcnMvZG93bnJldi54bWxEj0FrwkAQhe+F/odlhN6ajSK1pK4iFUEK&#10;ItpCr9PsNBubnY3ZrcZ/7xwEbzO8N+99M533vlEn6mId2MAwy0ERl8HWXBn4+lw9v4KKCdliE5gM&#10;XCjCfPb4MMXChjPv6LRPlZIQjgUacCm1hdaxdOQxZqElFu03dB6TrF2lbYdnCfeNHuX5i/ZYszQ4&#10;bOndUfm3//cGJh+b8dbRN1929ng44GbpFz9LY54G/eINVKI+3c2367UV/JHQyjMygZ5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9lf7xQAAANwAAAAPAAAAAAAAAAAAAAAA&#10;AJ8CAABkcnMvZG93bnJldi54bWxQSwUGAAAAAAQABAD3AAAAkQMAAAAA&#10;">
                  <v:imagedata r:id="rId16" o:title=""/>
                  <v:path arrowok="t"/>
                </v:shape>
                <w10:anchorlock/>
              </v:group>
            </w:pict>
          </mc:Fallback>
        </mc:AlternateContent>
      </w:r>
    </w:p>
    <w:p w14:paraId="5FCA6F36" w14:textId="694B4E1D" w:rsidR="007D6182" w:rsidRDefault="007D6182" w:rsidP="00997B22">
      <w:pPr>
        <w:pStyle w:val="Caption"/>
        <w:rPr>
          <w:lang w:eastAsia="zh-CN"/>
        </w:rPr>
      </w:pPr>
      <w:bookmarkStart w:id="1" w:name="_Ref134179242"/>
      <w:r>
        <w:t xml:space="preserve">Figure </w:t>
      </w:r>
      <w:r w:rsidR="003C7A40">
        <w:rPr>
          <w:noProof/>
        </w:rPr>
        <w:fldChar w:fldCharType="begin"/>
      </w:r>
      <w:r w:rsidR="003C7A40">
        <w:rPr>
          <w:noProof/>
        </w:rPr>
        <w:instrText xml:space="preserve"> SEQ Figure \* ARABIC </w:instrText>
      </w:r>
      <w:r w:rsidR="003C7A40">
        <w:rPr>
          <w:noProof/>
        </w:rPr>
        <w:fldChar w:fldCharType="separate"/>
      </w:r>
      <w:r w:rsidR="00113773">
        <w:rPr>
          <w:noProof/>
        </w:rPr>
        <w:t>2</w:t>
      </w:r>
      <w:r w:rsidR="003C7A40">
        <w:rPr>
          <w:noProof/>
        </w:rPr>
        <w:fldChar w:fldCharType="end"/>
      </w:r>
      <w:bookmarkEnd w:id="1"/>
      <w:r>
        <w:t xml:space="preserve"> RSRP measurement </w:t>
      </w:r>
      <w:r w:rsidR="00F0385F">
        <w:rPr>
          <w:lang w:eastAsia="zh-CN"/>
        </w:rPr>
        <w:t>and TA value within a cell</w:t>
      </w:r>
    </w:p>
    <w:p w14:paraId="6AEE59D4" w14:textId="1AB1FC4A" w:rsidR="00554174" w:rsidRDefault="00262788">
      <w:pPr>
        <w:rPr>
          <w:lang w:eastAsia="zh-CN"/>
        </w:rPr>
      </w:pPr>
      <w:r>
        <w:rPr>
          <w:lang w:eastAsia="zh-CN"/>
        </w:rPr>
        <w:t>Therefore, we have the following proposal.</w:t>
      </w:r>
    </w:p>
    <w:p w14:paraId="6EF0B45C" w14:textId="0F199B85" w:rsidR="00C53CBD" w:rsidRDefault="00C53CBD" w:rsidP="009D241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13773">
        <w:rPr>
          <w:b/>
          <w:i/>
          <w:noProof/>
        </w:rPr>
        <w:t>4</w:t>
      </w:r>
      <w:r w:rsidRPr="00E10A28">
        <w:rPr>
          <w:b/>
          <w:i/>
        </w:rPr>
        <w:fldChar w:fldCharType="end"/>
      </w:r>
      <w:r w:rsidRPr="00E10A28">
        <w:rPr>
          <w:b/>
          <w:i/>
        </w:rPr>
        <w:t>:</w:t>
      </w:r>
      <w:r>
        <w:rPr>
          <w:b/>
          <w:i/>
        </w:rPr>
        <w:t xml:space="preserve"> </w:t>
      </w:r>
      <w:r w:rsidR="002E5D77">
        <w:rPr>
          <w:b/>
          <w:i/>
        </w:rPr>
        <w:t xml:space="preserve">If configured </w:t>
      </w:r>
      <w:r w:rsidR="00EE0F8D">
        <w:rPr>
          <w:b/>
          <w:i/>
        </w:rPr>
        <w:t xml:space="preserve">by </w:t>
      </w:r>
      <w:r w:rsidR="002E5D77">
        <w:rPr>
          <w:b/>
          <w:i/>
        </w:rPr>
        <w:t xml:space="preserve">network, support </w:t>
      </w:r>
      <w:r w:rsidR="004F136A">
        <w:rPr>
          <w:b/>
          <w:i/>
        </w:rPr>
        <w:t>UE</w:t>
      </w:r>
      <w:r>
        <w:rPr>
          <w:b/>
          <w:i/>
        </w:rPr>
        <w:t xml:space="preserve"> </w:t>
      </w:r>
      <w:r w:rsidR="002E5D77">
        <w:rPr>
          <w:b/>
          <w:i/>
        </w:rPr>
        <w:t xml:space="preserve">to </w:t>
      </w:r>
      <w:r w:rsidR="004F136A" w:rsidRPr="004F136A">
        <w:rPr>
          <w:b/>
          <w:i/>
        </w:rPr>
        <w:t>autonomously adjust TA</w:t>
      </w:r>
      <w:r w:rsidR="004F136A">
        <w:rPr>
          <w:b/>
          <w:i/>
        </w:rPr>
        <w:t xml:space="preserve"> for </w:t>
      </w:r>
      <w:r>
        <w:rPr>
          <w:b/>
          <w:i/>
        </w:rPr>
        <w:t xml:space="preserve">UL timing advance of positioning SRS in multiple cells </w:t>
      </w:r>
    </w:p>
    <w:p w14:paraId="234411AE" w14:textId="39216321" w:rsidR="00C53CBD" w:rsidRDefault="004F136A" w:rsidP="009D241F">
      <w:pPr>
        <w:pStyle w:val="3GPPAgreements"/>
        <w:numPr>
          <w:ilvl w:val="0"/>
          <w:numId w:val="6"/>
        </w:numPr>
        <w:autoSpaceDE/>
        <w:autoSpaceDN/>
        <w:adjustRightInd/>
        <w:snapToGrid/>
        <w:rPr>
          <w:b/>
          <w:i/>
        </w:rPr>
      </w:pPr>
      <w:r>
        <w:rPr>
          <w:b/>
          <w:i/>
        </w:rPr>
        <w:t>B</w:t>
      </w:r>
      <w:r w:rsidRPr="004F136A">
        <w:rPr>
          <w:b/>
          <w:i/>
        </w:rPr>
        <w:t>ased on</w:t>
      </w:r>
      <w:r w:rsidR="00DA3BE7">
        <w:rPr>
          <w:b/>
          <w:i/>
        </w:rPr>
        <w:t xml:space="preserve"> the</w:t>
      </w:r>
      <w:r w:rsidRPr="004F136A">
        <w:rPr>
          <w:b/>
          <w:i/>
        </w:rPr>
        <w:t xml:space="preserve"> estimated RSRP obtained from the current camping cell and the mapping between RSRP and TA provided by network</w:t>
      </w:r>
      <w:r>
        <w:rPr>
          <w:b/>
          <w:i/>
        </w:rPr>
        <w:t>.</w:t>
      </w:r>
    </w:p>
    <w:p w14:paraId="08CAB2BB" w14:textId="50E4BD82" w:rsidR="001D2587" w:rsidRDefault="001D2587" w:rsidP="009D241F">
      <w:pPr>
        <w:pStyle w:val="3GPPAgreements"/>
        <w:numPr>
          <w:ilvl w:val="0"/>
          <w:numId w:val="6"/>
        </w:numPr>
        <w:autoSpaceDE/>
        <w:autoSpaceDN/>
        <w:adjustRightInd/>
        <w:snapToGrid/>
        <w:rPr>
          <w:b/>
          <w:i/>
        </w:rPr>
      </w:pPr>
      <w:r>
        <w:rPr>
          <w:b/>
          <w:i/>
        </w:rPr>
        <w:t xml:space="preserve">The rule </w:t>
      </w:r>
      <w:r w:rsidRPr="001D2587">
        <w:rPr>
          <w:b/>
          <w:i/>
        </w:rPr>
        <w:t xml:space="preserve">applies </w:t>
      </w:r>
      <w:r w:rsidR="00DA3BE7">
        <w:rPr>
          <w:b/>
          <w:i/>
        </w:rPr>
        <w:t>to</w:t>
      </w:r>
      <w:r w:rsidR="00DA3BE7" w:rsidRPr="001D2587">
        <w:rPr>
          <w:b/>
          <w:i/>
        </w:rPr>
        <w:t xml:space="preserve"> </w:t>
      </w:r>
      <w:r w:rsidRPr="001D2587">
        <w:rPr>
          <w:b/>
          <w:i/>
        </w:rPr>
        <w:t xml:space="preserve">both </w:t>
      </w:r>
      <w:r w:rsidR="00DA3BE7">
        <w:rPr>
          <w:b/>
          <w:i/>
        </w:rPr>
        <w:t xml:space="preserve">the </w:t>
      </w:r>
      <w:r w:rsidRPr="001D2587">
        <w:rPr>
          <w:b/>
          <w:i/>
        </w:rPr>
        <w:t>same-cell mobility and cell-reselection scenarios.</w:t>
      </w:r>
    </w:p>
    <w:p w14:paraId="70991E04" w14:textId="77777777" w:rsidR="00F84590" w:rsidRPr="009128F5" w:rsidRDefault="00F84590" w:rsidP="009D241F">
      <w:pPr>
        <w:pStyle w:val="3GPPAgreements"/>
        <w:numPr>
          <w:ilvl w:val="0"/>
          <w:numId w:val="0"/>
        </w:numPr>
        <w:autoSpaceDE/>
        <w:autoSpaceDN/>
        <w:adjustRightInd/>
        <w:snapToGrid/>
        <w:rPr>
          <w:b/>
          <w:i/>
        </w:rPr>
      </w:pPr>
    </w:p>
    <w:p w14:paraId="72D488E0" w14:textId="5CB1A213" w:rsidR="00177216" w:rsidRDefault="004F136A" w:rsidP="00113773">
      <w:pPr>
        <w:pStyle w:val="Heading2"/>
        <w:rPr>
          <w:lang w:eastAsia="zh-CN"/>
        </w:rPr>
      </w:pPr>
      <w:r>
        <w:rPr>
          <w:lang w:eastAsia="zh-CN"/>
        </w:rPr>
        <w:t>Reference RS for the RSRP change threshold</w:t>
      </w:r>
    </w:p>
    <w:p w14:paraId="3B5230C4" w14:textId="7246F9DE" w:rsidR="009128F5" w:rsidRDefault="009128F5">
      <w:pPr>
        <w:rPr>
          <w:lang w:eastAsia="zh-CN"/>
        </w:rPr>
      </w:pPr>
      <w:r>
        <w:rPr>
          <w:rFonts w:hint="eastAsia"/>
          <w:lang w:eastAsia="zh-CN"/>
        </w:rPr>
        <w:t>I</w:t>
      </w:r>
      <w:r>
        <w:rPr>
          <w:lang w:eastAsia="zh-CN"/>
        </w:rPr>
        <w:t>n RAN1#112</w:t>
      </w:r>
      <w:r w:rsidR="0034554D">
        <w:rPr>
          <w:lang w:eastAsia="zh-CN"/>
        </w:rPr>
        <w:fldChar w:fldCharType="begin"/>
      </w:r>
      <w:r w:rsidR="0034554D">
        <w:rPr>
          <w:lang w:eastAsia="zh-CN"/>
        </w:rPr>
        <w:instrText xml:space="preserve"> REF _Ref134707994 \r \h </w:instrText>
      </w:r>
      <w:r w:rsidR="00113773">
        <w:rPr>
          <w:lang w:eastAsia="zh-CN"/>
        </w:rPr>
        <w:instrText xml:space="preserve"> \* MERGEFORMAT </w:instrText>
      </w:r>
      <w:r w:rsidR="0034554D">
        <w:rPr>
          <w:lang w:eastAsia="zh-CN"/>
        </w:rPr>
      </w:r>
      <w:r w:rsidR="0034554D">
        <w:rPr>
          <w:lang w:eastAsia="zh-CN"/>
        </w:rPr>
        <w:fldChar w:fldCharType="separate"/>
      </w:r>
      <w:r w:rsidR="00113773">
        <w:rPr>
          <w:lang w:eastAsia="zh-CN"/>
        </w:rPr>
        <w:t>[2]</w:t>
      </w:r>
      <w:r w:rsidR="0034554D">
        <w:rPr>
          <w:lang w:eastAsia="zh-CN"/>
        </w:rPr>
        <w:fldChar w:fldCharType="end"/>
      </w:r>
      <w:r>
        <w:rPr>
          <w:lang w:eastAsia="zh-CN"/>
        </w:rPr>
        <w:t xml:space="preserve">, we have the following agreements with regards to the </w:t>
      </w:r>
      <w:r w:rsidR="004F136A">
        <w:rPr>
          <w:lang w:eastAsia="zh-CN"/>
        </w:rPr>
        <w:t>TA validation</w:t>
      </w:r>
      <w:r>
        <w:rPr>
          <w:lang w:eastAsia="zh-CN"/>
        </w:rPr>
        <w:t xml:space="preserve"> of positioning SRS</w:t>
      </w:r>
      <w:r w:rsidR="00143995">
        <w:rPr>
          <w:lang w:eastAsia="zh-CN"/>
        </w:rPr>
        <w:t xml:space="preserve"> in multiple cells</w:t>
      </w:r>
      <w:r>
        <w:rPr>
          <w:lang w:eastAsia="zh-CN"/>
        </w:rPr>
        <w:t>.</w:t>
      </w:r>
    </w:p>
    <w:tbl>
      <w:tblPr>
        <w:tblStyle w:val="TableGrid"/>
        <w:tblW w:w="0" w:type="auto"/>
        <w:tblLook w:val="04A0" w:firstRow="1" w:lastRow="0" w:firstColumn="1" w:lastColumn="0" w:noHBand="0" w:noVBand="1"/>
      </w:tblPr>
      <w:tblGrid>
        <w:gridCol w:w="9307"/>
      </w:tblGrid>
      <w:tr w:rsidR="009128F5" w14:paraId="38FF975C" w14:textId="77777777" w:rsidTr="00EF6F35">
        <w:tc>
          <w:tcPr>
            <w:tcW w:w="9307" w:type="dxa"/>
          </w:tcPr>
          <w:p w14:paraId="1EFBE33B" w14:textId="77777777" w:rsidR="004F136A" w:rsidRPr="00DF7A7A" w:rsidRDefault="004F136A">
            <w:pPr>
              <w:rPr>
                <w:b/>
                <w:szCs w:val="20"/>
                <w:lang w:eastAsia="x-none"/>
              </w:rPr>
            </w:pPr>
            <w:r w:rsidRPr="00DF7A7A">
              <w:rPr>
                <w:b/>
                <w:szCs w:val="20"/>
                <w:highlight w:val="green"/>
                <w:lang w:eastAsia="x-none"/>
              </w:rPr>
              <w:t>Agreement</w:t>
            </w:r>
          </w:p>
          <w:p w14:paraId="404904E8" w14:textId="77777777" w:rsidR="004F136A" w:rsidRPr="001374E4" w:rsidRDefault="004F136A">
            <w:pPr>
              <w:pStyle w:val="ListParagraph"/>
              <w:spacing w:after="0"/>
              <w:ind w:firstLine="440"/>
              <w:rPr>
                <w:szCs w:val="20"/>
                <w:lang w:eastAsia="zh-CN"/>
              </w:rPr>
            </w:pPr>
            <w:r w:rsidRPr="001374E4">
              <w:rPr>
                <w:rFonts w:eastAsia="等线"/>
                <w:szCs w:val="20"/>
                <w:lang w:eastAsia="zh-CN"/>
              </w:rPr>
              <w:t>From RAN1 perspective, it is feasible to configure SRS positioning validity area-specific TA timer (e.g., with larger values) for a UE in RRC_INACTIVE state. Details can be up to RAN2.</w:t>
            </w:r>
          </w:p>
          <w:p w14:paraId="4C4E1425" w14:textId="77777777" w:rsidR="004F136A" w:rsidRPr="007D02D4" w:rsidRDefault="004F136A">
            <w:pPr>
              <w:numPr>
                <w:ilvl w:val="0"/>
                <w:numId w:val="5"/>
              </w:numPr>
              <w:autoSpaceDE/>
              <w:autoSpaceDN/>
              <w:adjustRightInd/>
              <w:spacing w:after="0"/>
              <w:ind w:left="840" w:hanging="420"/>
              <w:contextualSpacing/>
              <w:rPr>
                <w:szCs w:val="20"/>
              </w:rPr>
            </w:pPr>
            <w:r w:rsidRPr="007D02D4">
              <w:rPr>
                <w:szCs w:val="20"/>
              </w:rPr>
              <w:t>For TA validation, use of area-specific RSRP change threshold is feasible</w:t>
            </w:r>
          </w:p>
          <w:p w14:paraId="6A679D71" w14:textId="77777777" w:rsidR="004F136A" w:rsidRPr="007D02D4" w:rsidRDefault="004F136A">
            <w:pPr>
              <w:numPr>
                <w:ilvl w:val="1"/>
                <w:numId w:val="5"/>
              </w:numPr>
              <w:autoSpaceDE/>
              <w:autoSpaceDN/>
              <w:adjustRightInd/>
              <w:spacing w:after="0"/>
              <w:ind w:left="1259" w:hanging="420"/>
              <w:contextualSpacing/>
              <w:rPr>
                <w:szCs w:val="20"/>
              </w:rPr>
            </w:pPr>
            <w:r w:rsidRPr="007D02D4">
              <w:rPr>
                <w:szCs w:val="20"/>
              </w:rPr>
              <w:t>FFS: which RS is the reference RS for the RSRP change threshold</w:t>
            </w:r>
          </w:p>
          <w:p w14:paraId="271703F5" w14:textId="3B043C42" w:rsidR="009128F5" w:rsidRPr="004F136A" w:rsidRDefault="009128F5" w:rsidP="009D241F">
            <w:pPr>
              <w:autoSpaceDE/>
              <w:autoSpaceDN/>
              <w:adjustRightInd/>
              <w:snapToGrid/>
              <w:spacing w:after="0"/>
              <w:rPr>
                <w:sz w:val="20"/>
                <w:szCs w:val="20"/>
                <w:lang w:eastAsia="zh-CN"/>
              </w:rPr>
            </w:pPr>
          </w:p>
        </w:tc>
      </w:tr>
    </w:tbl>
    <w:p w14:paraId="59918269" w14:textId="77777777" w:rsidR="009128F5" w:rsidRDefault="009128F5" w:rsidP="00113773">
      <w:pPr>
        <w:rPr>
          <w:lang w:eastAsia="zh-CN"/>
        </w:rPr>
      </w:pPr>
    </w:p>
    <w:p w14:paraId="793514CB" w14:textId="27ECAB17" w:rsidR="00794E6A" w:rsidRDefault="00262788" w:rsidP="00113773">
      <w:pPr>
        <w:rPr>
          <w:lang w:eastAsia="zh-CN"/>
        </w:rPr>
      </w:pPr>
      <w:r>
        <w:rPr>
          <w:lang w:eastAsia="zh-CN"/>
        </w:rPr>
        <w:t xml:space="preserve">TA validation is determined by two parameters, i.e. TA timer and RSRP change threshold. </w:t>
      </w:r>
      <w:r w:rsidR="00794E6A">
        <w:rPr>
          <w:lang w:eastAsia="zh-CN"/>
        </w:rPr>
        <w:t xml:space="preserve">In previous releases, RSRP is measured from DL RS of serving cell. If the change of the current RSRP measurement exceeds the RSRP change threshold, the TA is considered to be invalid. </w:t>
      </w:r>
    </w:p>
    <w:p w14:paraId="5DAE3910" w14:textId="08B6ED01" w:rsidR="00536CA8" w:rsidRDefault="00794E6A">
      <w:pPr>
        <w:rPr>
          <w:lang w:eastAsia="zh-CN"/>
        </w:rPr>
      </w:pPr>
      <w:r>
        <w:rPr>
          <w:lang w:eastAsia="zh-CN"/>
        </w:rPr>
        <w:t>For SRS</w:t>
      </w:r>
      <w:r w:rsidR="0005024E">
        <w:rPr>
          <w:lang w:eastAsia="zh-CN"/>
        </w:rPr>
        <w:t xml:space="preserve"> transmission</w:t>
      </w:r>
      <w:r>
        <w:rPr>
          <w:lang w:eastAsia="zh-CN"/>
        </w:rPr>
        <w:t xml:space="preserve"> in multiple cells, we expect the TA will be valid in a larger area or more than one cell. </w:t>
      </w:r>
      <w:r w:rsidR="00A96412">
        <w:rPr>
          <w:lang w:eastAsia="zh-CN"/>
        </w:rPr>
        <w:t>Hence, for the area-specific RSRP for TA validation, t</w:t>
      </w:r>
      <w:r w:rsidR="00601AA0">
        <w:rPr>
          <w:lang w:eastAsia="zh-CN"/>
        </w:rPr>
        <w:t>he reference RS could be a DL RS of a cell which</w:t>
      </w:r>
      <w:r w:rsidR="00A96412">
        <w:rPr>
          <w:lang w:eastAsia="zh-CN"/>
        </w:rPr>
        <w:t xml:space="preserve"> is </w:t>
      </w:r>
      <w:r w:rsidR="00601AA0">
        <w:rPr>
          <w:lang w:eastAsia="zh-CN"/>
        </w:rPr>
        <w:t xml:space="preserve">located </w:t>
      </w:r>
      <w:r w:rsidR="00A96412">
        <w:rPr>
          <w:lang w:eastAsia="zh-CN"/>
        </w:rPr>
        <w:t xml:space="preserve">e.g., </w:t>
      </w:r>
      <w:r w:rsidR="00601AA0">
        <w:rPr>
          <w:lang w:eastAsia="zh-CN"/>
        </w:rPr>
        <w:t>at the center of SRS positioning validity area</w:t>
      </w:r>
      <w:r w:rsidR="00A96412">
        <w:rPr>
          <w:lang w:eastAsia="zh-CN"/>
        </w:rPr>
        <w:t xml:space="preserve"> as a larger ‘virtual cell’, so that the </w:t>
      </w:r>
      <w:r w:rsidR="00A96412" w:rsidRPr="00A96412">
        <w:rPr>
          <w:lang w:eastAsia="zh-CN"/>
        </w:rPr>
        <w:t>TA validation</w:t>
      </w:r>
      <w:r w:rsidR="00A96412">
        <w:rPr>
          <w:lang w:eastAsia="zh-CN"/>
        </w:rPr>
        <w:t xml:space="preserve"> by RSRP change </w:t>
      </w:r>
      <w:r w:rsidR="00A96412" w:rsidRPr="00A96412">
        <w:rPr>
          <w:lang w:eastAsia="zh-CN"/>
        </w:rPr>
        <w:t>threshold</w:t>
      </w:r>
      <w:r w:rsidR="0016635C">
        <w:rPr>
          <w:lang w:eastAsia="zh-CN"/>
        </w:rPr>
        <w:t xml:space="preserve"> can be similar to the legacy mechanism as in Rel-17. </w:t>
      </w:r>
    </w:p>
    <w:bookmarkStart w:id="2" w:name="_Ref126831559"/>
    <w:p w14:paraId="1EABD37E" w14:textId="24B378DD" w:rsidR="00CB2153" w:rsidRDefault="009F64E3" w:rsidP="0042170F">
      <w:pPr>
        <w:pStyle w:val="Caption"/>
        <w:ind w:leftChars="300" w:left="660"/>
        <w:jc w:val="both"/>
      </w:pPr>
      <w:r>
        <w:rPr>
          <w:noProof/>
          <w:lang w:eastAsia="zh-CN"/>
        </w:rPr>
        <w:lastRenderedPageBreak/>
        <mc:AlternateContent>
          <mc:Choice Requires="wpc">
            <w:drawing>
              <wp:inline distT="0" distB="0" distL="0" distR="0" wp14:anchorId="14307E98" wp14:editId="52496EA4">
                <wp:extent cx="5486400" cy="2081284"/>
                <wp:effectExtent l="0" t="0" r="0" b="0"/>
                <wp:docPr id="129" name="画布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51" name="组合 151"/>
                        <wpg:cNvGrpSpPr/>
                        <wpg:grpSpPr>
                          <a:xfrm>
                            <a:off x="809013" y="157724"/>
                            <a:ext cx="3454853" cy="1776180"/>
                            <a:chOff x="0" y="0"/>
                            <a:chExt cx="4393257" cy="2245737"/>
                          </a:xfrm>
                        </wpg:grpSpPr>
                        <wps:wsp>
                          <wps:cNvPr id="152" name="椭圆 152"/>
                          <wps:cNvSpPr/>
                          <wps:spPr bwMode="auto">
                            <a:xfrm>
                              <a:off x="0" y="0"/>
                              <a:ext cx="2245737" cy="2245737"/>
                            </a:xfrm>
                            <a:prstGeom prst="ellipse">
                              <a:avLst/>
                            </a:prstGeom>
                            <a:solidFill>
                              <a:srgbClr val="FFFFFF">
                                <a:lumMod val="95000"/>
                              </a:srgbClr>
                            </a:solidFill>
                            <a:ln w="9525" cap="flat" cmpd="sng" algn="ctr">
                              <a:solidFill>
                                <a:srgbClr val="2D2015"/>
                              </a:solidFill>
                              <a:prstDash val="dash"/>
                              <a:round/>
                              <a:headEnd type="none" w="med" len="med"/>
                              <a:tailEnd type="none" w="med" len="med"/>
                            </a:ln>
                            <a:effectLs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3" name="椭圆 153"/>
                          <wps:cNvSpPr/>
                          <wps:spPr bwMode="auto">
                            <a:xfrm>
                              <a:off x="380366" y="380366"/>
                              <a:ext cx="1485007" cy="1485007"/>
                            </a:xfrm>
                            <a:prstGeom prst="ellipse">
                              <a:avLst/>
                            </a:prstGeom>
                            <a:solidFill>
                              <a:srgbClr val="8AB9E7">
                                <a:lumMod val="20000"/>
                                <a:lumOff val="80000"/>
                              </a:srgbClr>
                            </a:solidFill>
                            <a:ln w="9525" cap="flat" cmpd="sng" algn="ctr">
                              <a:solidFill>
                                <a:srgbClr val="2D2015"/>
                              </a:solidFill>
                              <a:prstDash val="dash"/>
                              <a:round/>
                              <a:headEnd type="none" w="med" len="med"/>
                              <a:tailEnd type="none" w="med" len="med"/>
                            </a:ln>
                            <a:effectLs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4" name="六边形 154"/>
                          <wps:cNvSpPr/>
                          <wps:spPr bwMode="auto">
                            <a:xfrm>
                              <a:off x="725305" y="97929"/>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5" name="六边形 155"/>
                          <wps:cNvSpPr/>
                          <wps:spPr bwMode="auto">
                            <a:xfrm>
                              <a:off x="1352222" y="440658"/>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6" name="六边形 156"/>
                          <wps:cNvSpPr/>
                          <wps:spPr bwMode="auto">
                            <a:xfrm>
                              <a:off x="725305" y="783387"/>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7" name="六边形 157"/>
                          <wps:cNvSpPr/>
                          <wps:spPr bwMode="auto">
                            <a:xfrm>
                              <a:off x="1352222" y="1126116"/>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8" name="六边形 158"/>
                          <wps:cNvSpPr/>
                          <wps:spPr bwMode="auto">
                            <a:xfrm>
                              <a:off x="98388" y="1126116"/>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9" name="六边形 159"/>
                          <wps:cNvSpPr/>
                          <wps:spPr bwMode="auto">
                            <a:xfrm>
                              <a:off x="725305" y="1468845"/>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0" name="六边形 160"/>
                          <wps:cNvSpPr/>
                          <wps:spPr bwMode="auto">
                            <a:xfrm>
                              <a:off x="98388" y="440657"/>
                              <a:ext cx="795130" cy="685457"/>
                            </a:xfrm>
                            <a:prstGeom prst="hexagon">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1" name="等腰三角形 161"/>
                          <wps:cNvSpPr/>
                          <wps:spPr bwMode="auto">
                            <a:xfrm>
                              <a:off x="1068117" y="342921"/>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2" name="等腰三角形 162"/>
                          <wps:cNvSpPr/>
                          <wps:spPr bwMode="auto">
                            <a:xfrm>
                              <a:off x="1706795" y="711615"/>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3" name="等腰三角形 163"/>
                          <wps:cNvSpPr/>
                          <wps:spPr bwMode="auto">
                            <a:xfrm>
                              <a:off x="1070769" y="1088187"/>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4" name="等腰三角形 164"/>
                          <wps:cNvSpPr/>
                          <wps:spPr bwMode="auto">
                            <a:xfrm>
                              <a:off x="441200" y="691690"/>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5" name="等腰三角形 165"/>
                          <wps:cNvSpPr/>
                          <wps:spPr bwMode="auto">
                            <a:xfrm>
                              <a:off x="441200" y="1397072"/>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6" name="等腰三角形 166"/>
                          <wps:cNvSpPr/>
                          <wps:spPr bwMode="auto">
                            <a:xfrm>
                              <a:off x="1070769" y="1733483"/>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7" name="等腰三角形 167"/>
                          <wps:cNvSpPr/>
                          <wps:spPr bwMode="auto">
                            <a:xfrm>
                              <a:off x="1702571" y="1397072"/>
                              <a:ext cx="109506" cy="143540"/>
                            </a:xfrm>
                            <a:prstGeom prst="triangl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8" name="矩形 168"/>
                          <wps:cNvSpPr/>
                          <wps:spPr bwMode="auto">
                            <a:xfrm>
                              <a:off x="2776735" y="1450474"/>
                              <a:ext cx="239232" cy="176420"/>
                            </a:xfrm>
                            <a:prstGeom prst="rect">
                              <a:avLst/>
                            </a:prstGeom>
                            <a:solidFill>
                              <a:srgbClr val="FFFFFF">
                                <a:lumMod val="95000"/>
                              </a:srgbClr>
                            </a:solidFill>
                            <a:ln w="9525" cap="flat" cmpd="sng" algn="ctr">
                              <a:solidFill>
                                <a:srgbClr val="2D2015"/>
                              </a:solidFill>
                              <a:prstDash val="solid"/>
                              <a:round/>
                              <a:headEnd type="none" w="med" len="med"/>
                              <a:tailEnd type="none" w="med" len="med"/>
                            </a:ln>
                            <a:effectLs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43"/>
                          <wps:cNvSpPr txBox="1"/>
                          <wps:spPr>
                            <a:xfrm>
                              <a:off x="3059355" y="1382801"/>
                              <a:ext cx="1143000" cy="446064"/>
                            </a:xfrm>
                            <a:prstGeom prst="rect">
                              <a:avLst/>
                            </a:prstGeom>
                            <a:noFill/>
                          </wps:spPr>
                          <wps:txbx>
                            <w:txbxContent>
                              <w:p w14:paraId="71E2E8D5" w14:textId="77777777" w:rsidR="009F64E3" w:rsidRPr="009F64E3" w:rsidRDefault="009F64E3" w:rsidP="009F64E3">
                                <w:pPr>
                                  <w:pStyle w:val="NormalWeb"/>
                                  <w:spacing w:before="0" w:beforeAutospacing="0" w:after="0" w:afterAutospacing="0"/>
                                  <w:textAlignment w:val="baseline"/>
                                </w:pPr>
                                <w:r w:rsidRPr="009F64E3">
                                  <w:rPr>
                                    <w:rFonts w:ascii="Calibri" w:hAnsi="Calibri" w:cs="Calibri"/>
                                    <w:color w:val="2D2015"/>
                                    <w:kern w:val="24"/>
                                  </w:rPr>
                                  <w:t>Edge area</w:t>
                                </w:r>
                              </w:p>
                            </w:txbxContent>
                          </wps:txbx>
                          <wps:bodyPr wrap="square" rtlCol="0">
                            <a:noAutofit/>
                          </wps:bodyPr>
                        </wps:wsp>
                        <wps:wsp>
                          <wps:cNvPr id="170" name="矩形 170"/>
                          <wps:cNvSpPr/>
                          <wps:spPr bwMode="auto">
                            <a:xfrm>
                              <a:off x="2776735" y="1736875"/>
                              <a:ext cx="239232" cy="176420"/>
                            </a:xfrm>
                            <a:prstGeom prst="rect">
                              <a:avLst/>
                            </a:prstGeom>
                            <a:solidFill>
                              <a:srgbClr val="8AB9E7">
                                <a:lumMod val="20000"/>
                                <a:lumOff val="80000"/>
                              </a:srgbClr>
                            </a:solidFill>
                            <a:ln w="9525" cap="flat" cmpd="sng" algn="ctr">
                              <a:solidFill>
                                <a:srgbClr val="2D2015"/>
                              </a:solidFill>
                              <a:prstDash val="solid"/>
                              <a:round/>
                              <a:headEnd type="none" w="med" len="med"/>
                              <a:tailEnd type="none" w="med" len="med"/>
                            </a:ln>
                            <a:effectLs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1" name="文本框 45"/>
                          <wps:cNvSpPr txBox="1"/>
                          <wps:spPr>
                            <a:xfrm>
                              <a:off x="3059355" y="1683807"/>
                              <a:ext cx="1333902" cy="389370"/>
                            </a:xfrm>
                            <a:prstGeom prst="rect">
                              <a:avLst/>
                            </a:prstGeom>
                            <a:noFill/>
                          </wps:spPr>
                          <wps:txbx>
                            <w:txbxContent>
                              <w:p w14:paraId="4F896913" w14:textId="77777777" w:rsidR="009F64E3" w:rsidRDefault="009F64E3" w:rsidP="009F64E3">
                                <w:pPr>
                                  <w:pStyle w:val="NormalWeb"/>
                                  <w:spacing w:before="0" w:beforeAutospacing="0" w:after="0" w:afterAutospacing="0"/>
                                  <w:textAlignment w:val="baseline"/>
                                </w:pPr>
                                <w:r>
                                  <w:rPr>
                                    <w:rFonts w:ascii="Calibri" w:hAnsi="Calibri" w:cs="Calibri"/>
                                    <w:color w:val="2D2015"/>
                                    <w:kern w:val="24"/>
                                  </w:rPr>
                                  <w:t>Central area</w:t>
                                </w:r>
                              </w:p>
                            </w:txbxContent>
                          </wps:txbx>
                          <wps:bodyPr wrap="square" rtlCol="0">
                            <a:noAutofit/>
                          </wps:bodyPr>
                        </wps:wsp>
                      </wpg:wgp>
                    </wpc:wpc>
                  </a:graphicData>
                </a:graphic>
              </wp:inline>
            </w:drawing>
          </mc:Choice>
          <mc:Fallback>
            <w:pict>
              <v:group w14:anchorId="14307E98" id="画布 129" o:spid="_x0000_s1061" editas="canvas" style="width:6in;height:163.9pt;mso-position-horizontal-relative:char;mso-position-vertical-relative:line" coordsize="54864,20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">
                <v:shape id="_x0000_s1062" type="#_x0000_t75" style="position:absolute;width:54864;height:20808;visibility:visible;mso-wrap-style:square">
                  <v:fill o:detectmouseclick="t"/>
                  <v:path o:connecttype="none"/>
                </v:shape>
                <v:group id="组合 151" o:spid="_x0000_s1063" style="position:absolute;left:8090;top:1577;width:34548;height:17762" coordsize="43932,22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oval id="椭圆 152" o:spid="_x0000_s1064" style="position:absolute;width:22457;height:2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nJYcQA&#10;AADcAAAADwAAAGRycy9kb3ducmV2LnhtbERPyWrDMBC9F/IPYgK9NXICLsWJEkKDoQs9NO0hvg3W&#10;xHJqjYyk2u7fV4VCbvN462x2k+3EQD60jhUsFxkI4trplhsFnx/l3QOIEJE1do5JwQ8F2G1nNxss&#10;tBv5nYZjbEQK4VCgAhNjX0gZakMWw8L1xIk7O28xJugbqT2OKdx2cpVl99Jiy6nBYE+Phuqv47dV&#10;kFdjqEoz+PztJT6/0vlSVqeDUrfzab8GEWmKV/G/+0mn+fkK/p5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5yWHEAAAA3AAAAA8AAAAAAAAAAAAAAAAAmAIAAGRycy9k&#10;b3ducmV2LnhtbFBLBQYAAAAABAAEAPUAAACJAwAAAAA=&#10;" fillcolor="#f2f2f2" strokecolor="#2d2015">
                    <v:stroke dashstyle="dash"/>
                  </v:oval>
                  <v:oval id="椭圆 153" o:spid="_x0000_s1065" style="position:absolute;left:3803;top:3803;width:14850;height:14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EOX8QA&#10;AADcAAAADwAAAGRycy9kb3ducmV2LnhtbERPS2vCQBC+F/oflil4KXVTiw+iqxShtgcvPg71NmTH&#10;JDY7G7JjjP/eLQje5uN7zmzRuUq11ITSs4H3fgKKOPO25NzAfvf1NgEVBNli5ZkMXCnAYv78NMPU&#10;+gtvqN1KrmIIhxQNFCJ1qnXICnIY+r4mjtzRNw4lwibXtsFLDHeVHiTJSDssOTYUWNOyoOxve3YG&#10;cLQ7fLe/58FyLKuhnPaTw+tpbUzvpfucghLq5CG+u39snD/8gP9n4gV6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BDl/EAAAA3AAAAA8AAAAAAAAAAAAAAAAAmAIAAGRycy9k&#10;b3ducmV2LnhtbFBLBQYAAAAABAAEAPUAAACJAwAAAAA=&#10;" fillcolor="#e8f1fa" strokecolor="#2d2015">
                    <v:stroke dashstyle="dash"/>
                  </v:oval>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154" o:spid="_x0000_s1066" type="#_x0000_t9" style="position:absolute;left:7253;top:979;width:7951;height:6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HScMA&#10;AADcAAAADwAAAGRycy9kb3ducmV2LnhtbERPTWsCMRC9C/0PYQpeimYVW2U1ioq29iS64nnYTDdL&#10;N5NlE3Xtr28KBW/zeJ8zW7S2EldqfOlYwaCfgCDOnS65UHDKtr0JCB+QNVaOScGdPCzmT50Zptrd&#10;+EDXYyhEDGGfogITQp1K6XNDFn3f1cSR+3KNxRBhU0jd4C2G20oOk+RNWiw5NhisaW0o/z5erIKf&#10;8b6o8Owz/sTs42V1OZzeN0ap7nO7nIII1IaH+N+903H+6wj+no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FHScMAAADcAAAADwAAAAAAAAAAAAAAAACYAgAAZHJzL2Rv&#10;d25yZXYueG1sUEsFBgAAAAAEAAQA9QAAAIgDAAAAAA==&#10;" adj="4655" filled="f" fillcolor="#4f81bd [3204]" strokecolor="#2d2015">
                    <v:stroke joinstyle="round"/>
                    <v:shadow color="#eeece1 [3214]"/>
                  </v:shape>
                  <v:shape id="六边形 155" o:spid="_x0000_s1067" type="#_x0000_t9" style="position:absolute;left:13522;top:4406;width:7951;height: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3i0sIA&#10;AADcAAAADwAAAGRycy9kb3ducmV2LnhtbERPTWsCMRC9F/wPYYRepGYrqGU1ihar9SS64nnYTDdL&#10;N5NlE3X11zeC0Ns83udM562txIUaXzpW8N5PQBDnTpdcKDhmX28fIHxA1lg5JgU38jCfdV6mmGp3&#10;5T1dDqEQMYR9igpMCHUqpc8NWfR9VxNH7sc1FkOETSF1g9cYbis5SJKRtFhybDBY06eh/Pdwtgru&#10;411R4clnvMVs01ue98f1yij12m0XExCB2vAvfrq/dZw/HMLj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eLSwgAAANwAAAAPAAAAAAAAAAAAAAAAAJgCAABkcnMvZG93&#10;bnJldi54bWxQSwUGAAAAAAQABAD1AAAAhwMAAAAA&#10;" adj="4655" filled="f" fillcolor="#4f81bd [3204]" strokecolor="#2d2015">
                    <v:stroke joinstyle="round"/>
                    <v:shadow color="#eeece1 [3214]"/>
                  </v:shape>
                  <v:shape id="六边形 156" o:spid="_x0000_s1068" type="#_x0000_t9" style="position:absolute;left:7253;top:7833;width:7951;height: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98pcMA&#10;AADcAAAADwAAAGRycy9kb3ducmV2LnhtbERPTWvCQBC9F/wPywi9SN1UqJaYjWixtZ5EI56H7DQb&#10;mp0N2VXT/nq3IPQ2j/c52aK3jbhQ52vHCp7HCQji0umaKwXH4v3pFYQPyBobx6Tghzws8sFDhql2&#10;V97T5RAqEUPYp6jAhNCmUvrSkEU/di1x5L5cZzFE2FVSd3iN4baRkySZSos1xwaDLb0ZKr8PZ6vg&#10;d7arGjz5grdYbEar8/74sTZKPQ775RxEoD78i+/uTx3nv0zh75l4gc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98pcMAAADcAAAADwAAAAAAAAAAAAAAAACYAgAAZHJzL2Rv&#10;d25yZXYueG1sUEsFBgAAAAAEAAQA9QAAAIgDAAAAAA==&#10;" adj="4655" filled="f" fillcolor="#4f81bd [3204]" strokecolor="#2d2015">
                    <v:stroke joinstyle="round"/>
                    <v:shadow color="#eeece1 [3214]"/>
                  </v:shape>
                  <v:shape id="六边形 157" o:spid="_x0000_s1069" type="#_x0000_t9" style="position:absolute;left:13522;top:11261;width:7951;height:6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PZPsMA&#10;AADcAAAADwAAAGRycy9kb3ducmV2LnhtbERPTWvCQBC9F/wPywi9lLqpUC0xG9Fiaz2JRjwP2Wk2&#10;NDsbsqum/fVuQfA2j/c52by3jThT52vHCl5GCQji0umaKwWH4uP5DYQPyBobx6TglzzM88FDhql2&#10;F97ReR8qEUPYp6jAhNCmUvrSkEU/ci1x5L5dZzFE2FVSd3iJ4baR4ySZSIs1xwaDLb0bKn/2J6vg&#10;b7qtGjz6gjdYrJ+Wp93hc2WUehz2ixmIQH24i2/uLx3nv07h/5l4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PZPsMAAADcAAAADwAAAAAAAAAAAAAAAACYAgAAZHJzL2Rv&#10;d25yZXYueG1sUEsFBgAAAAAEAAQA9QAAAIgDAAAAAA==&#10;" adj="4655" filled="f" fillcolor="#4f81bd [3204]" strokecolor="#2d2015">
                    <v:stroke joinstyle="round"/>
                    <v:shadow color="#eeece1 [3214]"/>
                  </v:shape>
                  <v:shape id="六边形 158" o:spid="_x0000_s1070" type="#_x0000_t9" style="position:absolute;left:983;top:11261;width:7952;height:6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xNTMUA&#10;AADcAAAADwAAAGRycy9kb3ducmV2LnhtbESPQWvCQBCF74X+h2UKXkrdWKiW1FVUaqsn0UjPQ3aa&#10;Dc3Ohuyq0V/fORR6m+G9ee+b6bz3jTpTF+vABkbDDBRxGWzNlYFjsX56BRUTssUmMBm4UoT57P5u&#10;irkNF97T+ZAqJSEcczTgUmpzrWPpyGMchpZYtO/QeUyydpW2HV4k3Df6OcvG2mPN0uCwpZWj8udw&#10;8gZuk13V4FcseIvF5+PytD9+vDtjBg/94g1Uoj79m/+uN1bwX4RWnpEJ9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DE1MxQAAANwAAAAPAAAAAAAAAAAAAAAAAJgCAABkcnMv&#10;ZG93bnJldi54bWxQSwUGAAAAAAQABAD1AAAAigMAAAAA&#10;" adj="4655" filled="f" fillcolor="#4f81bd [3204]" strokecolor="#2d2015">
                    <v:stroke joinstyle="round"/>
                    <v:shadow color="#eeece1 [3214]"/>
                  </v:shape>
                  <v:shape id="六边形 159" o:spid="_x0000_s1071" type="#_x0000_t9" style="position:absolute;left:7253;top:14688;width:7951;height: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o18MA&#10;AADcAAAADwAAAGRycy9kb3ducmV2LnhtbERPTWsCMRC9C/0PYQpeimYVbHU1ioq29iS64nnYTDdL&#10;N5NlE3Xtr28KBW/zeJ8zW7S2EldqfOlYwaCfgCDOnS65UHDKtr0xCB+QNVaOScGdPCzmT50Zptrd&#10;+EDXYyhEDGGfogITQp1K6XNDFn3f1cSR+3KNxRBhU0jd4C2G20oOk+RVWiw5NhisaW0o/z5erIKf&#10;t31R4dln/InZx8vqcji9b4xS3ed2OQURqA0P8b97p+P80QT+no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Do18MAAADcAAAADwAAAAAAAAAAAAAAAACYAgAAZHJzL2Rv&#10;d25yZXYueG1sUEsFBgAAAAAEAAQA9QAAAIgDAAAAAA==&#10;" adj="4655" filled="f" fillcolor="#4f81bd [3204]" strokecolor="#2d2015">
                    <v:stroke joinstyle="round"/>
                    <v:shadow color="#eeece1 [3214]"/>
                  </v:shape>
                  <v:shape id="六边形 160" o:spid="_x0000_s1072" type="#_x0000_t9" style="position:absolute;left:983;top:4406;width:7952;height: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aL98UA&#10;AADcAAAADwAAAGRycy9kb3ducmV2LnhtbESPT2/CMAzF75P4DpGRdkGQsgOgjoAA7Q87ISja2Wq8&#10;plrjVE2Abp8eHybtZus9v/fzct37Rl2pi3VgA9NJBoq4DLbmysC5eB0vQMWEbLEJTAZ+KMJ6NXhY&#10;Ym7DjY90PaVKSQjHHA24lNpc61g68hgnoSUW7St0HpOsXaVthzcJ941+yrKZ9lizNDhsaeeo/D5d&#10;vIHf+aFq8DMW/IHF+2h7OZ7fXpwxj8N+8wwqUZ/+zX/Xeyv4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Fov3xQAAANwAAAAPAAAAAAAAAAAAAAAAAJgCAABkcnMv&#10;ZG93bnJldi54bWxQSwUGAAAAAAQABAD1AAAAigMAAAAA&#10;" adj="4655" filled="f" fillcolor="#4f81bd [3204]" strokecolor="#2d2015">
                    <v:stroke joinstyle="round"/>
                    <v:shadow color="#eeece1 [3214]"/>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61" o:spid="_x0000_s1073" type="#_x0000_t5" style="position:absolute;left:10681;top:3429;width:1095;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CXNsAA&#10;AADcAAAADwAAAGRycy9kb3ducmV2LnhtbERPTYvCMBC9L+x/CCN4WxM9FKlGEYuLR7dKz0Mztt1t&#10;JqWJWv31ZkHwNo/3Ocv1YFtxpd43jjVMJwoEcelMw5WG03H3NQfhA7LB1jFpuJOH9erzY4mpcTf+&#10;oWseKhFD2KeooQ6hS6X0ZU0W/cR1xJE7u95iiLCvpOnxFsNtK2dKJdJiw7Ghxo62NZV/+cVquKjD&#10;8L3rqizZquKQ/54eSVZkWo9Hw2YBItAQ3uKXe2/i/GQK/8/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CXNsAAAADcAAAADwAAAAAAAAAAAAAAAACYAgAAZHJzL2Rvd25y&#10;ZXYueG1sUEsFBgAAAAAEAAQA9QAAAIUDAAAAAA==&#10;" filled="f" fillcolor="#4f81bd [3204]" strokecolor="#2d2015">
                    <v:stroke joinstyle="round"/>
                    <v:shadow color="#eeece1 [3214]"/>
                  </v:shape>
                  <v:shape id="等腰三角形 162" o:spid="_x0000_s1074" type="#_x0000_t5" style="position:absolute;left:17067;top:7116;width:1096;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JQcAA&#10;AADcAAAADwAAAGRycy9kb3ducmV2LnhtbERPTYvCMBC9C/sfwix402Q9FOkaZbG47FGr9Dw0s221&#10;mZQmavXXG0HwNo/3OYvVYFtxod43jjV8TRUI4tKZhisNh/1mMgfhA7LB1jFpuJGH1fJjtMDUuCvv&#10;6JKHSsQQ9ilqqEPoUil9WZNFP3UdceT+XW8xRNhX0vR4jeG2lTOlEmmx4dhQY0frmspTfrYazmo7&#10;/G66KkvWqtjmx8M9yYpM6/Hn8PMNItAQ3uKX+8/E+ckM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IJQcAAAADcAAAADwAAAAAAAAAAAAAAAACYAgAAZHJzL2Rvd25y&#10;ZXYueG1sUEsFBgAAAAAEAAQA9QAAAIUDAAAAAA==&#10;" filled="f" fillcolor="#4f81bd [3204]" strokecolor="#2d2015">
                    <v:stroke joinstyle="round"/>
                    <v:shadow color="#eeece1 [3214]"/>
                  </v:shape>
                  <v:shape id="等腰三角形 163" o:spid="_x0000_s1075" type="#_x0000_t5" style="position:absolute;left:10707;top:10881;width:1095;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6s2sIA&#10;AADcAAAADwAAAGRycy9kb3ducmV2LnhtbERPTWvDMAy9F/YfjAa7tfY2CCWrW0ZCxo5pWnoWsZZk&#10;i+UQu022Xz8XCr3p8T612c22FxcafedYw/NKgSCunem40XA8FMs1CB+QDfaOScMvedhtHxYbTI2b&#10;eE+XKjQihrBPUUMbwpBK6euWLPqVG4gj9+VGiyHCsZFmxCmG216+KJVIix3HhhYHylqqf6qz1XBW&#10;5fxRDE2eZOpUVt/HvyQ/5Vo/Pc7vbyACzeEuvrk/TZyfvM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LqzawgAAANwAAAAPAAAAAAAAAAAAAAAAAJgCAABkcnMvZG93&#10;bnJldi54bWxQSwUGAAAAAAQABAD1AAAAhwMAAAAA&#10;" filled="f" fillcolor="#4f81bd [3204]" strokecolor="#2d2015">
                    <v:stroke joinstyle="round"/>
                    <v:shadow color="#eeece1 [3214]"/>
                  </v:shape>
                  <v:shape id="等腰三角形 164" o:spid="_x0000_s1076" type="#_x0000_t5" style="position:absolute;left:4412;top:6916;width:1095;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c0rsIA&#10;AADcAAAADwAAAGRycy9kb3ducmV2LnhtbERPTWvDMAy9F/YfjAa7tfbGCCWrW0ZCxo5pWnoWsZZk&#10;i+UQu022Xz8XCr3p8T612c22FxcafedYw/NKgSCunem40XA8FMs1CB+QDfaOScMvedhtHxYbTI2b&#10;eE+XKjQihrBPUUMbwpBK6euWLPqVG4gj9+VGiyHCsZFmxCmG216+KJVIix3HhhYHylqqf6qz1XBW&#10;5fxRDE2eZOpUVt/HvyQ/5Vo/Pc7vbyACzeEuvrk/TZyfvM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xzSuwgAAANwAAAAPAAAAAAAAAAAAAAAAAJgCAABkcnMvZG93&#10;bnJldi54bWxQSwUGAAAAAAQABAD1AAAAhwMAAAAA&#10;" filled="f" fillcolor="#4f81bd [3204]" strokecolor="#2d2015">
                    <v:stroke joinstyle="round"/>
                    <v:shadow color="#eeece1 [3214]"/>
                  </v:shape>
                  <v:shape id="等腰三角形 165" o:spid="_x0000_s1077" type="#_x0000_t5" style="position:absolute;left:4412;top:13970;width:1095;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uRNcIA&#10;AADcAAAADwAAAGRycy9kb3ducmV2LnhtbERPTWvDMAy9F/YfjAa7tfYGCyWrW0ZCxo5pWnoWsZZk&#10;i+UQu022Xz8XCr3p8T612c22FxcafedYw/NKgSCunem40XA8FMs1CB+QDfaOScMvedhtHxYbTI2b&#10;eE+XKjQihrBPUUMbwpBK6euWLPqVG4gj9+VGiyHCsZFmxCmG216+KJVIix3HhhYHylqqf6qz1XBW&#10;5fxRDE2eZOpUVt/HvyQ/5Vo/Pc7vbyACzeEuvrk/TZyfvM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5E1wgAAANwAAAAPAAAAAAAAAAAAAAAAAJgCAABkcnMvZG93&#10;bnJldi54bWxQSwUGAAAAAAQABAD1AAAAhwMAAAAA&#10;" filled="f" fillcolor="#4f81bd [3204]" strokecolor="#2d2015">
                    <v:stroke joinstyle="round"/>
                    <v:shadow color="#eeece1 [3214]"/>
                  </v:shape>
                  <v:shape id="等腰三角形 166" o:spid="_x0000_s1078" type="#_x0000_t5" style="position:absolute;left:10707;top:17334;width:1095;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PQsAA&#10;AADcAAAADwAAAGRycy9kb3ducmV2LnhtbERPTYvCMBC9L/gfwix4W5PdQ5BqlMWi7NGt4nloxrZu&#10;MylN1OqvNwuCt3m8z5kvB9eKC/Wh8Wzgc6JAEJfeNlwZ2O/WH1MQISJbbD2TgRsFWC5Gb3PMrL/y&#10;L12KWIkUwiFDA3WMXSZlKGtyGCa+I07c0fcOY4J9JW2P1xTuWvmllJYOG04NNXa0qqn8K87OwFlt&#10;h826q3K9UodtcdrfdX7IjRm/D98zEJGG+BI/3T82zdca/p9JF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kPQsAAAADcAAAADwAAAAAAAAAAAAAAAACYAgAAZHJzL2Rvd25y&#10;ZXYueG1sUEsFBgAAAAAEAAQA9QAAAIUDAAAAAA==&#10;" filled="f" fillcolor="#4f81bd [3204]" strokecolor="#2d2015">
                    <v:stroke joinstyle="round"/>
                    <v:shadow color="#eeece1 [3214]"/>
                  </v:shape>
                  <v:shape id="等腰三角形 167" o:spid="_x0000_s1079" type="#_x0000_t5" style="position:absolute;left:17025;top:13970;width:1095;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Wq2cAA&#10;AADcAAAADwAAAGRycy9kb3ducmV2LnhtbERPTYvCMBC9C/sfwix402T3UKVrlMXi4lGreB6a2bba&#10;TEoTtfrrjSB4m8f7nNmit424UOdrxxq+xgoEceFMzaWG/W41moLwAdlg45g03MjDYv4xmGFq3JW3&#10;dMlDKWII+xQ1VCG0qZS+qMiiH7uWOHL/rrMYIuxKaTq8xnDbyG+lEmmx5thQYUvLiopTfrYazmrT&#10;/63aMkuW6rDJj/t7kh0yrYef/e8PiEB9eItf7rWJ85MJPJ+JF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xWq2cAAAADcAAAADwAAAAAAAAAAAAAAAACYAgAAZHJzL2Rvd25y&#10;ZXYueG1sUEsFBgAAAAAEAAQA9QAAAIUDAAAAAA==&#10;" filled="f" fillcolor="#4f81bd [3204]" strokecolor="#2d2015">
                    <v:stroke joinstyle="round"/>
                    <v:shadow color="#eeece1 [3214]"/>
                  </v:shape>
                  <v:rect id="矩形 168" o:spid="_x0000_s1080" style="position:absolute;left:27767;top:14504;width:2392;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ReAMUA&#10;AADcAAAADwAAAGRycy9kb3ducmV2LnhtbESP0WrDMAxF3wf7B6PC3lanY5SS1S1bWNlgFNa0HyBi&#10;zXEbyyH22vTvp4fC3iTu1b1Hy/UYOnWmIfnIBmbTAhRxE61nZ+Cw3zwuQKWMbLGLTAaulGC9ur9b&#10;YmnjhXd0rrNTEsKpRANtzn2pdWpaCpimsScW7ScOAbOsg9N2wIuEh04/FcVcB/QsDS32VLXUnOrf&#10;YKCuvhcfTvuvLT0fq417vx7e9t6Yh8n4+gIq05j/zbfrTyv4c6GVZ2QC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F4AxQAAANwAAAAPAAAAAAAAAAAAAAAAAJgCAABkcnMv&#10;ZG93bnJldi54bWxQSwUGAAAAAAQABAD1AAAAigMAAAAA&#10;" fillcolor="#f2f2f2" strokecolor="#2d2015">
                    <v:stroke joinstyle="round"/>
                  </v:rect>
                  <v:shape id="文本框 43" o:spid="_x0000_s1081" type="#_x0000_t202" style="position:absolute;left:30593;top:13828;width:11430;height:4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14:paraId="71E2E8D5" w14:textId="77777777" w:rsidR="009F64E3" w:rsidRPr="009F64E3" w:rsidRDefault="009F64E3" w:rsidP="009F64E3">
                          <w:pPr>
                            <w:pStyle w:val="af4"/>
                            <w:spacing w:before="0" w:beforeAutospacing="0" w:after="0" w:afterAutospacing="0"/>
                            <w:textAlignment w:val="baseline"/>
                          </w:pPr>
                          <w:r w:rsidRPr="009F64E3">
                            <w:rPr>
                              <w:rFonts w:ascii="Calibri" w:hAnsi="Calibri" w:cs="Calibri"/>
                              <w:color w:val="2D2015"/>
                              <w:kern w:val="24"/>
                            </w:rPr>
                            <w:t>Edge area</w:t>
                          </w:r>
                        </w:p>
                      </w:txbxContent>
                    </v:textbox>
                  </v:shape>
                  <v:rect id="矩形 170" o:spid="_x0000_s1082" style="position:absolute;left:27767;top:17368;width:2392;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YtycQA&#10;AADcAAAADwAAAGRycy9kb3ducmV2LnhtbESPQUvDQBCF70L/wzIFb3bTHIzEbktbEQR70Kr3ITtN&#10;QrOzITsm8d87B8HbDO/Ne99sdnPozEhDaiM7WK8yMMRV9C3XDj4/nu8ewCRB9thFJgc/lGC3Xdxs&#10;sPRx4ncaz1IbDeFUooNGpC+tTVVDAdMq9sSqXeIQUHQdausHnDQ8dDbPsnsbsGVtaLCnY0PV9fwd&#10;HDzN+Wt+HE9f3ZvU7fowFVZOhXO3y3n/CEZoln/z3/WLV/xC8fUZnc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WLcnEAAAA3AAAAA8AAAAAAAAAAAAAAAAAmAIAAGRycy9k&#10;b3ducmV2LnhtbFBLBQYAAAAABAAEAPUAAACJAwAAAAA=&#10;" fillcolor="#e8f1fa" strokecolor="#2d2015">
                    <v:stroke joinstyle="round"/>
                  </v:rect>
                  <v:shape id="文本框 45" o:spid="_x0000_s1083" type="#_x0000_t202" style="position:absolute;left:30593;top:16838;width:13339;height:3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14:paraId="4F896913" w14:textId="77777777" w:rsidR="009F64E3" w:rsidRDefault="009F64E3" w:rsidP="009F64E3">
                          <w:pPr>
                            <w:pStyle w:val="af4"/>
                            <w:spacing w:before="0" w:beforeAutospacing="0" w:after="0" w:afterAutospacing="0"/>
                            <w:textAlignment w:val="baseline"/>
                          </w:pPr>
                          <w:r>
                            <w:rPr>
                              <w:rFonts w:ascii="Calibri" w:hAnsi="Calibri" w:cs="Calibri"/>
                              <w:color w:val="2D2015"/>
                              <w:kern w:val="24"/>
                            </w:rPr>
                            <w:t>Central area</w:t>
                          </w:r>
                        </w:p>
                      </w:txbxContent>
                    </v:textbox>
                  </v:shape>
                </v:group>
                <w10:anchorlock/>
              </v:group>
            </w:pict>
          </mc:Fallback>
        </mc:AlternateContent>
      </w:r>
    </w:p>
    <w:p w14:paraId="689B08C1" w14:textId="09009A5C" w:rsidR="00CB2153" w:rsidRDefault="00CB2153" w:rsidP="00997B22">
      <w:pPr>
        <w:pStyle w:val="Caption"/>
        <w:rPr>
          <w:lang w:eastAsia="zh-CN"/>
        </w:rPr>
      </w:pPr>
      <w:bookmarkStart w:id="3" w:name="_Ref134188531"/>
      <w:r>
        <w:t>F</w:t>
      </w:r>
      <w:bookmarkStart w:id="4" w:name="_GoBack"/>
      <w:bookmarkEnd w:id="4"/>
      <w:r>
        <w:t xml:space="preserve">igure </w:t>
      </w:r>
      <w:r w:rsidR="003C7A40">
        <w:rPr>
          <w:noProof/>
        </w:rPr>
        <w:fldChar w:fldCharType="begin"/>
      </w:r>
      <w:r w:rsidR="003C7A40">
        <w:rPr>
          <w:noProof/>
        </w:rPr>
        <w:instrText xml:space="preserve"> SEQ Figure \* ARABIC </w:instrText>
      </w:r>
      <w:r w:rsidR="003C7A40">
        <w:rPr>
          <w:noProof/>
        </w:rPr>
        <w:fldChar w:fldCharType="separate"/>
      </w:r>
      <w:r w:rsidR="00113773">
        <w:rPr>
          <w:noProof/>
        </w:rPr>
        <w:t>3</w:t>
      </w:r>
      <w:r w:rsidR="003C7A40">
        <w:rPr>
          <w:noProof/>
        </w:rPr>
        <w:fldChar w:fldCharType="end"/>
      </w:r>
      <w:bookmarkEnd w:id="2"/>
      <w:bookmarkEnd w:id="3"/>
      <w:r>
        <w:t xml:space="preserve"> </w:t>
      </w:r>
      <w:r w:rsidR="00F67A4D">
        <w:t>Example of SRS positioning validity area division</w:t>
      </w:r>
    </w:p>
    <w:p w14:paraId="53694348" w14:textId="4234D2A5" w:rsidR="00F67A4D" w:rsidRDefault="0016635C" w:rsidP="00113773">
      <w:pPr>
        <w:rPr>
          <w:lang w:eastAsia="zh-CN"/>
        </w:rPr>
      </w:pPr>
      <w:r w:rsidRPr="0016635C">
        <w:rPr>
          <w:lang w:eastAsia="zh-CN"/>
        </w:rPr>
        <w:t xml:space="preserve">Furthermore, </w:t>
      </w:r>
      <w:r>
        <w:rPr>
          <w:lang w:eastAsia="zh-CN"/>
        </w:rPr>
        <w:t xml:space="preserve">if </w:t>
      </w:r>
      <w:r w:rsidR="00F67A4D">
        <w:rPr>
          <w:lang w:eastAsia="zh-CN"/>
        </w:rPr>
        <w:t>a cell-agnostic RS</w:t>
      </w:r>
      <w:r>
        <w:rPr>
          <w:lang w:eastAsia="zh-CN"/>
        </w:rPr>
        <w:t xml:space="preserve"> is configured</w:t>
      </w:r>
      <w:r w:rsidR="00F67A4D">
        <w:rPr>
          <w:lang w:eastAsia="zh-CN"/>
        </w:rPr>
        <w:t xml:space="preserve"> as</w:t>
      </w:r>
      <w:r w:rsidR="00D92F12">
        <w:rPr>
          <w:lang w:eastAsia="zh-CN"/>
        </w:rPr>
        <w:t xml:space="preserve"> the</w:t>
      </w:r>
      <w:r w:rsidR="00F67A4D">
        <w:rPr>
          <w:lang w:eastAsia="zh-CN"/>
        </w:rPr>
        <w:t xml:space="preserve"> reference RS for the RSRP change threshold</w:t>
      </w:r>
      <w:r w:rsidR="00D92F12">
        <w:rPr>
          <w:lang w:eastAsia="zh-CN"/>
        </w:rPr>
        <w:t>, t</w:t>
      </w:r>
      <w:r w:rsidR="00F67A4D">
        <w:rPr>
          <w:lang w:eastAsia="zh-CN"/>
        </w:rPr>
        <w:t>he measured RSRP can be considered as the sum of signal energy sent by multiple cells within the validity area, and the change of RSRP will not be too large when UE mov</w:t>
      </w:r>
      <w:r w:rsidR="00392B5C">
        <w:rPr>
          <w:lang w:eastAsia="zh-CN"/>
        </w:rPr>
        <w:t>es</w:t>
      </w:r>
      <w:r w:rsidR="00F67A4D">
        <w:rPr>
          <w:lang w:eastAsia="zh-CN"/>
        </w:rPr>
        <w:t xml:space="preserve"> </w:t>
      </w:r>
      <w:r w:rsidR="00392B5C">
        <w:rPr>
          <w:lang w:eastAsia="zh-CN"/>
        </w:rPr>
        <w:t>with</w:t>
      </w:r>
      <w:r w:rsidR="00F67A4D">
        <w:rPr>
          <w:lang w:eastAsia="zh-CN"/>
        </w:rPr>
        <w:t>in</w:t>
      </w:r>
      <w:r w:rsidR="00392B5C">
        <w:rPr>
          <w:lang w:eastAsia="zh-CN"/>
        </w:rPr>
        <w:t xml:space="preserve"> the</w:t>
      </w:r>
      <w:r w:rsidR="00F67A4D">
        <w:rPr>
          <w:lang w:eastAsia="zh-CN"/>
        </w:rPr>
        <w:t xml:space="preserve"> central area</w:t>
      </w:r>
      <w:r w:rsidR="00392B5C">
        <w:rPr>
          <w:lang w:eastAsia="zh-CN"/>
        </w:rPr>
        <w:t xml:space="preserve"> as </w:t>
      </w:r>
      <w:r w:rsidR="00F67A4D">
        <w:rPr>
          <w:lang w:eastAsia="zh-CN"/>
        </w:rPr>
        <w:t xml:space="preserve">shown in </w:t>
      </w:r>
      <w:r w:rsidR="00F67A4D">
        <w:rPr>
          <w:lang w:eastAsia="zh-CN"/>
        </w:rPr>
        <w:fldChar w:fldCharType="begin"/>
      </w:r>
      <w:r w:rsidR="00F67A4D">
        <w:rPr>
          <w:lang w:eastAsia="zh-CN"/>
        </w:rPr>
        <w:instrText xml:space="preserve"> REF _Ref134188531 \h </w:instrText>
      </w:r>
      <w:r w:rsidR="00113773">
        <w:rPr>
          <w:lang w:eastAsia="zh-CN"/>
        </w:rPr>
        <w:instrText xml:space="preserve"> \* MERGEFORMAT </w:instrText>
      </w:r>
      <w:r w:rsidR="00F67A4D">
        <w:rPr>
          <w:lang w:eastAsia="zh-CN"/>
        </w:rPr>
      </w:r>
      <w:r w:rsidR="00F67A4D">
        <w:rPr>
          <w:lang w:eastAsia="zh-CN"/>
        </w:rPr>
        <w:fldChar w:fldCharType="separate"/>
      </w:r>
      <w:r w:rsidR="00113773">
        <w:t xml:space="preserve">Figure </w:t>
      </w:r>
      <w:r w:rsidR="00113773">
        <w:rPr>
          <w:noProof/>
        </w:rPr>
        <w:t>3</w:t>
      </w:r>
      <w:r w:rsidR="00F67A4D">
        <w:rPr>
          <w:lang w:eastAsia="zh-CN"/>
        </w:rPr>
        <w:fldChar w:fldCharType="end"/>
      </w:r>
      <w:r w:rsidR="00F67A4D">
        <w:rPr>
          <w:lang w:eastAsia="zh-CN"/>
        </w:rPr>
        <w:t xml:space="preserve">. </w:t>
      </w:r>
    </w:p>
    <w:p w14:paraId="0846FE25" w14:textId="40EE222D" w:rsidR="00F67A4D" w:rsidRDefault="00F67A4D">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13773">
        <w:rPr>
          <w:b/>
          <w:i/>
          <w:noProof/>
        </w:rPr>
        <w:t>5</w:t>
      </w:r>
      <w:r w:rsidRPr="00E10A28">
        <w:rPr>
          <w:b/>
          <w:i/>
        </w:rPr>
        <w:fldChar w:fldCharType="end"/>
      </w:r>
      <w:r w:rsidRPr="00E10A28">
        <w:rPr>
          <w:b/>
          <w:i/>
        </w:rPr>
        <w:t>:</w:t>
      </w:r>
      <w:r>
        <w:rPr>
          <w:b/>
          <w:i/>
        </w:rPr>
        <w:t xml:space="preserve"> Support </w:t>
      </w:r>
      <w:r w:rsidR="00F47855">
        <w:rPr>
          <w:b/>
          <w:i/>
        </w:rPr>
        <w:t xml:space="preserve">to use the cell-agnostic DL RS as </w:t>
      </w:r>
      <w:r>
        <w:rPr>
          <w:b/>
          <w:i/>
        </w:rPr>
        <w:t xml:space="preserve">the reference RS for the </w:t>
      </w:r>
      <w:r w:rsidR="00252788">
        <w:rPr>
          <w:b/>
          <w:i/>
        </w:rPr>
        <w:t xml:space="preserve">area-specific </w:t>
      </w:r>
      <w:r>
        <w:rPr>
          <w:b/>
          <w:i/>
        </w:rPr>
        <w:t>RSRP</w:t>
      </w:r>
      <w:r w:rsidR="00F47855">
        <w:rPr>
          <w:b/>
          <w:i/>
        </w:rPr>
        <w:t xml:space="preserve"> based TA validation</w:t>
      </w:r>
      <w:r>
        <w:rPr>
          <w:rFonts w:hint="eastAsia"/>
          <w:b/>
          <w:i/>
          <w:lang w:eastAsia="zh-CN"/>
        </w:rPr>
        <w:t>.</w:t>
      </w:r>
    </w:p>
    <w:p w14:paraId="206B5329" w14:textId="77777777" w:rsidR="00F57983" w:rsidRDefault="00F57983">
      <w:pPr>
        <w:pStyle w:val="3GPPAgreements"/>
        <w:numPr>
          <w:ilvl w:val="0"/>
          <w:numId w:val="0"/>
        </w:numPr>
        <w:autoSpaceDE/>
        <w:autoSpaceDN/>
        <w:adjustRightInd/>
        <w:snapToGrid/>
        <w:rPr>
          <w:b/>
          <w:i/>
        </w:rPr>
      </w:pPr>
    </w:p>
    <w:p w14:paraId="7A9F64A5" w14:textId="0D7EF258" w:rsidR="00F57983" w:rsidRDefault="00F47855">
      <w:pPr>
        <w:pStyle w:val="Heading2"/>
        <w:rPr>
          <w:lang w:eastAsia="zh-CN"/>
        </w:rPr>
      </w:pPr>
      <w:r>
        <w:rPr>
          <w:lang w:eastAsia="zh-CN"/>
        </w:rPr>
        <w:t>RRM procedure for SRS validation</w:t>
      </w:r>
    </w:p>
    <w:p w14:paraId="05B7EB50" w14:textId="77777777" w:rsidR="00F47855" w:rsidRDefault="00F57983">
      <w:pPr>
        <w:rPr>
          <w:lang w:eastAsia="zh-CN"/>
        </w:rPr>
      </w:pPr>
      <w:r>
        <w:rPr>
          <w:lang w:eastAsia="zh-CN"/>
        </w:rPr>
        <w:t xml:space="preserve">In the validity area, </w:t>
      </w:r>
      <w:r w:rsidR="00F47855">
        <w:rPr>
          <w:lang w:eastAsia="zh-CN"/>
        </w:rPr>
        <w:t>UE needs to evaluate the SRS validity before SRS transmission. In previous release, the validation is based on RRM procedure prior to paging reception (DRX).</w:t>
      </w:r>
    </w:p>
    <w:p w14:paraId="4FE50D8B" w14:textId="054F9CE0" w:rsidR="00F57983" w:rsidRDefault="00F47855">
      <w:pPr>
        <w:rPr>
          <w:lang w:eastAsia="zh-CN"/>
        </w:rPr>
      </w:pPr>
      <w:r>
        <w:rPr>
          <w:lang w:eastAsia="zh-CN"/>
        </w:rPr>
        <w:t xml:space="preserve">Now we have a longer eDRX cycle for RRC_INACTIVE state, where the eDRX cycle could be as long as 2.9h. Reusing RRM procedures prior to paging reception will inevitably reduce the effectiveness of SRS validation. </w:t>
      </w:r>
    </w:p>
    <w:p w14:paraId="2145743A" w14:textId="042923D1" w:rsidR="00F57983" w:rsidRDefault="00CB2153">
      <w:pPr>
        <w:rPr>
          <w:lang w:eastAsia="zh-CN"/>
        </w:rPr>
      </w:pPr>
      <w:r>
        <w:rPr>
          <w:lang w:eastAsia="zh-CN"/>
        </w:rPr>
        <w:t xml:space="preserve">Therefore, </w:t>
      </w:r>
      <w:r w:rsidR="00F47855">
        <w:rPr>
          <w:lang w:eastAsia="zh-CN"/>
        </w:rPr>
        <w:t>a separate RRM periodicity for the purpose of SRS validation</w:t>
      </w:r>
      <w:r w:rsidR="00F979C7">
        <w:rPr>
          <w:lang w:eastAsia="zh-CN"/>
        </w:rPr>
        <w:t xml:space="preserve"> can be considered</w:t>
      </w:r>
      <w:r>
        <w:rPr>
          <w:lang w:eastAsia="zh-CN"/>
        </w:rPr>
        <w:t>.</w:t>
      </w:r>
      <w:r w:rsidR="00F47855">
        <w:rPr>
          <w:lang w:eastAsia="zh-CN"/>
        </w:rPr>
        <w:t xml:space="preserve"> For example, the eDRX periodicity may be configured as 2.9h, while the RRM for SRS validation can be as low as per SRS transmission periodicity.</w:t>
      </w:r>
      <w:r>
        <w:rPr>
          <w:lang w:eastAsia="zh-CN"/>
        </w:rPr>
        <w:t xml:space="preserve"> </w:t>
      </w:r>
    </w:p>
    <w:p w14:paraId="008889AD" w14:textId="2A2BD30D" w:rsidR="00F57983" w:rsidRDefault="00F57983">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13773">
        <w:rPr>
          <w:b/>
          <w:i/>
          <w:noProof/>
        </w:rPr>
        <w:t>6</w:t>
      </w:r>
      <w:r w:rsidRPr="00E10A28">
        <w:rPr>
          <w:b/>
          <w:i/>
        </w:rPr>
        <w:fldChar w:fldCharType="end"/>
      </w:r>
      <w:r w:rsidRPr="00E10A28">
        <w:rPr>
          <w:b/>
          <w:i/>
        </w:rPr>
        <w:t>:</w:t>
      </w:r>
      <w:r>
        <w:rPr>
          <w:b/>
          <w:i/>
        </w:rPr>
        <w:t xml:space="preserve"> </w:t>
      </w:r>
      <w:r w:rsidR="00F47855">
        <w:rPr>
          <w:b/>
          <w:i/>
        </w:rPr>
        <w:t xml:space="preserve">Introduce a separate RRM </w:t>
      </w:r>
      <w:r w:rsidR="00A4636E">
        <w:rPr>
          <w:b/>
          <w:i/>
        </w:rPr>
        <w:t>periodicity for SRS validation purpose, which is different from the eDRX periodicity.</w:t>
      </w:r>
    </w:p>
    <w:p w14:paraId="3015016C" w14:textId="0A054B43" w:rsidR="00844CAD" w:rsidRPr="00F57983" w:rsidRDefault="00844CAD">
      <w:pPr>
        <w:rPr>
          <w:lang w:eastAsia="zh-CN"/>
        </w:rPr>
      </w:pPr>
    </w:p>
    <w:p w14:paraId="4221B16D" w14:textId="77777777" w:rsidR="00E9347C" w:rsidRDefault="00E9347C">
      <w:pPr>
        <w:pStyle w:val="Heading1"/>
        <w:rPr>
          <w:lang w:eastAsia="zh-CN"/>
        </w:rPr>
      </w:pPr>
      <w:r>
        <w:rPr>
          <w:rFonts w:hint="eastAsia"/>
          <w:lang w:eastAsia="zh-CN"/>
        </w:rPr>
        <w:t>C</w:t>
      </w:r>
      <w:r>
        <w:rPr>
          <w:lang w:eastAsia="zh-CN"/>
        </w:rPr>
        <w:t>onclusion</w:t>
      </w:r>
    </w:p>
    <w:p w14:paraId="37245341" w14:textId="24100E6B" w:rsidR="00BB510A" w:rsidRDefault="00B32E86">
      <w:pPr>
        <w:rPr>
          <w:lang w:eastAsia="zh-CN"/>
        </w:rPr>
      </w:pPr>
      <w:r>
        <w:rPr>
          <w:rFonts w:hint="eastAsia"/>
          <w:lang w:eastAsia="zh-CN"/>
        </w:rPr>
        <w:t>I</w:t>
      </w:r>
      <w:r>
        <w:rPr>
          <w:lang w:eastAsia="zh-CN"/>
        </w:rPr>
        <w:t xml:space="preserve">n this contribution, </w:t>
      </w:r>
      <w:r w:rsidR="000361EB">
        <w:rPr>
          <w:lang w:eastAsia="zh-CN"/>
        </w:rPr>
        <w:t>we provided our views</w:t>
      </w:r>
      <w:r w:rsidR="00F60B48" w:rsidRPr="00F60B48">
        <w:rPr>
          <w:lang w:eastAsia="zh-CN"/>
        </w:rPr>
        <w:t xml:space="preserve"> </w:t>
      </w:r>
      <w:r w:rsidR="00F60B48">
        <w:rPr>
          <w:lang w:eastAsia="zh-CN"/>
        </w:rPr>
        <w:t xml:space="preserve">on </w:t>
      </w:r>
      <w:r w:rsidR="00F60B48">
        <w:rPr>
          <w:rFonts w:hint="eastAsia"/>
          <w:lang w:eastAsia="zh-CN"/>
        </w:rPr>
        <w:t>the</w:t>
      </w:r>
      <w:r w:rsidR="00F60B48">
        <w:rPr>
          <w:lang w:eastAsia="zh-CN"/>
        </w:rPr>
        <w:t xml:space="preserve"> positioning SRS configurations in multiple cells</w:t>
      </w:r>
      <w:r w:rsidR="000361EB">
        <w:rPr>
          <w:lang w:eastAsia="zh-CN"/>
        </w:rPr>
        <w:t>. Based on the discussion, we have the following proposals.</w:t>
      </w:r>
    </w:p>
    <w:p w14:paraId="6D5789BF" w14:textId="77777777" w:rsidR="00113773" w:rsidRDefault="00113773">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For the </w:t>
      </w:r>
      <w:r w:rsidRPr="003F13DB">
        <w:rPr>
          <w:b/>
          <w:i/>
        </w:rPr>
        <w:t>power control of an SRS for positioning configuration in multiple cells</w:t>
      </w:r>
      <w:r>
        <w:rPr>
          <w:b/>
          <w:i/>
        </w:rPr>
        <w:t>, support</w:t>
      </w:r>
    </w:p>
    <w:p w14:paraId="524C4BA3" w14:textId="41B6BBB4" w:rsidR="00113773" w:rsidRPr="003F13DB" w:rsidRDefault="00113773" w:rsidP="009D241F">
      <w:pPr>
        <w:pStyle w:val="3GPPAgreements"/>
        <w:numPr>
          <w:ilvl w:val="0"/>
          <w:numId w:val="6"/>
        </w:numPr>
        <w:autoSpaceDE/>
        <w:autoSpaceDN/>
        <w:adjustRightInd/>
        <w:snapToGrid/>
        <w:rPr>
          <w:b/>
          <w:i/>
        </w:rPr>
      </w:pPr>
      <w:r>
        <w:rPr>
          <w:b/>
          <w:i/>
        </w:rPr>
        <w:t>Alt.2-</w:t>
      </w:r>
      <w:r w:rsidRPr="003F13DB">
        <w:rPr>
          <w:b/>
          <w:i/>
        </w:rPr>
        <w:t xml:space="preserve">6: </w:t>
      </w:r>
      <w:r w:rsidRPr="003F13DB">
        <w:rPr>
          <w:b/>
          <w:i/>
          <w:lang w:eastAsia="x-none"/>
        </w:rPr>
        <w:t xml:space="preserve">Reuse the </w:t>
      </w:r>
      <w:r>
        <w:rPr>
          <w:b/>
          <w:i/>
          <w:lang w:eastAsia="x-none"/>
        </w:rPr>
        <w:t>mechanism</w:t>
      </w:r>
      <w:r w:rsidRPr="003F13DB">
        <w:rPr>
          <w:b/>
          <w:i/>
          <w:lang w:eastAsia="x-none"/>
        </w:rPr>
        <w:t xml:space="preserve"> of pathloss RS </w:t>
      </w:r>
      <w:r>
        <w:rPr>
          <w:b/>
          <w:i/>
          <w:lang w:eastAsia="x-none"/>
        </w:rPr>
        <w:t xml:space="preserve">configuration as </w:t>
      </w:r>
      <w:r w:rsidRPr="003F13DB">
        <w:rPr>
          <w:b/>
          <w:i/>
          <w:lang w:eastAsia="x-none"/>
        </w:rPr>
        <w:t>in Rel-1</w:t>
      </w:r>
      <w:r>
        <w:rPr>
          <w:b/>
          <w:i/>
          <w:lang w:eastAsia="x-none"/>
        </w:rPr>
        <w:t xml:space="preserve">7, i.e., one pathloss RS associated with a SRS resource set. </w:t>
      </w:r>
    </w:p>
    <w:p w14:paraId="53FE91BE" w14:textId="77777777" w:rsidR="00113773" w:rsidRPr="003F13DB" w:rsidRDefault="00113773" w:rsidP="009D241F">
      <w:pPr>
        <w:pStyle w:val="3GPPAgreements"/>
        <w:numPr>
          <w:ilvl w:val="1"/>
          <w:numId w:val="6"/>
        </w:numPr>
        <w:autoSpaceDE/>
        <w:autoSpaceDN/>
        <w:adjustRightInd/>
        <w:snapToGrid/>
        <w:rPr>
          <w:b/>
          <w:i/>
        </w:rPr>
      </w:pPr>
      <w:r w:rsidRPr="003F13DB">
        <w:rPr>
          <w:b/>
          <w:i/>
          <w:lang w:eastAsia="x-none"/>
        </w:rPr>
        <w:t>A cell-agnostic DL RS can be the pathloss RS in the validity area.</w:t>
      </w:r>
    </w:p>
    <w:p w14:paraId="61F12404" w14:textId="2F0A4CED" w:rsidR="00A16536" w:rsidRDefault="00A16536" w:rsidP="00A16536">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the cell-agnostic DL RS as the pathloss reference RS, support to use </w:t>
      </w:r>
      <w:r w:rsidRPr="00277E5E">
        <w:rPr>
          <w:b/>
          <w:i/>
        </w:rPr>
        <w:t>non-CD SSB</w:t>
      </w:r>
      <w:r>
        <w:rPr>
          <w:b/>
          <w:i/>
        </w:rPr>
        <w:t>, which can be configured as a neighbouring cell SSB.</w:t>
      </w:r>
    </w:p>
    <w:p w14:paraId="7AFF88F0" w14:textId="77777777" w:rsidR="00A16536" w:rsidRPr="00DF0812" w:rsidRDefault="00A16536" w:rsidP="009D241F">
      <w:pPr>
        <w:pStyle w:val="3GPPAgreements"/>
        <w:numPr>
          <w:ilvl w:val="0"/>
          <w:numId w:val="6"/>
        </w:numPr>
        <w:autoSpaceDE/>
        <w:autoSpaceDN/>
        <w:adjustRightInd/>
        <w:snapToGrid/>
      </w:pPr>
      <w:r>
        <w:rPr>
          <w:b/>
          <w:i/>
        </w:rPr>
        <w:t>Note</w:t>
      </w:r>
      <w:r>
        <w:rPr>
          <w:b/>
          <w:i/>
          <w:lang w:eastAsia="zh-CN"/>
        </w:rPr>
        <w:t xml:space="preserve">: </w:t>
      </w:r>
      <w:r>
        <w:rPr>
          <w:rFonts w:hint="eastAsia"/>
          <w:b/>
          <w:i/>
          <w:lang w:eastAsia="zh-CN"/>
        </w:rPr>
        <w:t>T</w:t>
      </w:r>
      <w:r>
        <w:rPr>
          <w:b/>
          <w:i/>
          <w:lang w:eastAsia="zh-CN"/>
        </w:rPr>
        <w:t>he non-CD SSB may be transmitted using SFN from multiple TRPs, which is transparent to the UE.</w:t>
      </w:r>
    </w:p>
    <w:p w14:paraId="758BA759" w14:textId="77777777" w:rsidR="00A16536" w:rsidRDefault="00A16536" w:rsidP="00A1653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UE maintains the TA obtained from the last serving cell within the validity area as the default behavior, and DL reference timing follows the DL timing of current camping cell.</w:t>
      </w:r>
    </w:p>
    <w:p w14:paraId="099FF793" w14:textId="77777777" w:rsidR="00A16536" w:rsidRPr="00A20914" w:rsidRDefault="00A16536" w:rsidP="00A16536">
      <w:pPr>
        <w:pStyle w:val="ListParagraph"/>
        <w:numPr>
          <w:ilvl w:val="0"/>
          <w:numId w:val="6"/>
        </w:numPr>
        <w:ind w:firstLineChars="0"/>
        <w:rPr>
          <w:b/>
          <w:i/>
          <w:lang w:eastAsia="zh-CN"/>
        </w:rPr>
      </w:pPr>
      <w:r w:rsidRPr="00A20914">
        <w:rPr>
          <w:b/>
          <w:i/>
          <w:lang w:eastAsia="zh-CN"/>
        </w:rPr>
        <w:lastRenderedPageBreak/>
        <w:t>Note: UE may consider the DL timing of the cell-agnostic RS as the DL timing of current camping cell if configured with the cell-agnostic RS.</w:t>
      </w:r>
    </w:p>
    <w:p w14:paraId="16ADBF72" w14:textId="454BE3C2" w:rsidR="00A16536" w:rsidRDefault="00A16536" w:rsidP="009D241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If configured by network, support UE to </w:t>
      </w:r>
      <w:r w:rsidRPr="004F136A">
        <w:rPr>
          <w:b/>
          <w:i/>
        </w:rPr>
        <w:t>autonomously adjust TA</w:t>
      </w:r>
      <w:r>
        <w:rPr>
          <w:b/>
          <w:i/>
        </w:rPr>
        <w:t xml:space="preserve"> for UL timing advance of positioning SRS in multiple cells </w:t>
      </w:r>
    </w:p>
    <w:p w14:paraId="22963209" w14:textId="7E3A4F96" w:rsidR="00A16536" w:rsidRDefault="00A16536" w:rsidP="009D241F">
      <w:pPr>
        <w:pStyle w:val="3GPPAgreements"/>
        <w:numPr>
          <w:ilvl w:val="0"/>
          <w:numId w:val="6"/>
        </w:numPr>
        <w:autoSpaceDE/>
        <w:autoSpaceDN/>
        <w:adjustRightInd/>
        <w:snapToGrid/>
        <w:rPr>
          <w:b/>
          <w:i/>
        </w:rPr>
      </w:pPr>
      <w:r>
        <w:rPr>
          <w:b/>
          <w:i/>
        </w:rPr>
        <w:t>B</w:t>
      </w:r>
      <w:r w:rsidRPr="004F136A">
        <w:rPr>
          <w:b/>
          <w:i/>
        </w:rPr>
        <w:t>ased on</w:t>
      </w:r>
      <w:r>
        <w:rPr>
          <w:b/>
          <w:i/>
        </w:rPr>
        <w:t xml:space="preserve"> the</w:t>
      </w:r>
      <w:r w:rsidRPr="004F136A">
        <w:rPr>
          <w:b/>
          <w:i/>
        </w:rPr>
        <w:t xml:space="preserve"> estimated RSRP obtained from the current camping cell and the mapping between RSRP and TA provided by network</w:t>
      </w:r>
      <w:r>
        <w:rPr>
          <w:b/>
          <w:i/>
        </w:rPr>
        <w:t>.</w:t>
      </w:r>
    </w:p>
    <w:p w14:paraId="770A50E4" w14:textId="1E0C296D" w:rsidR="00A16536" w:rsidRDefault="00A16536" w:rsidP="009D241F">
      <w:pPr>
        <w:pStyle w:val="3GPPAgreements"/>
        <w:numPr>
          <w:ilvl w:val="0"/>
          <w:numId w:val="6"/>
        </w:numPr>
        <w:autoSpaceDE/>
        <w:autoSpaceDN/>
        <w:adjustRightInd/>
        <w:snapToGrid/>
        <w:rPr>
          <w:b/>
          <w:i/>
        </w:rPr>
      </w:pPr>
      <w:r>
        <w:rPr>
          <w:b/>
          <w:i/>
        </w:rPr>
        <w:t xml:space="preserve">The rule </w:t>
      </w:r>
      <w:r w:rsidRPr="001D2587">
        <w:rPr>
          <w:b/>
          <w:i/>
        </w:rPr>
        <w:t xml:space="preserve">applies </w:t>
      </w:r>
      <w:r>
        <w:rPr>
          <w:b/>
          <w:i/>
        </w:rPr>
        <w:t>to</w:t>
      </w:r>
      <w:r w:rsidRPr="001D2587">
        <w:rPr>
          <w:b/>
          <w:i/>
        </w:rPr>
        <w:t xml:space="preserve"> both </w:t>
      </w:r>
      <w:r>
        <w:rPr>
          <w:b/>
          <w:i/>
        </w:rPr>
        <w:t xml:space="preserve">the </w:t>
      </w:r>
      <w:r w:rsidRPr="001D2587">
        <w:rPr>
          <w:b/>
          <w:i/>
        </w:rPr>
        <w:t>same-cell mobility and cell-reselection scenarios.</w:t>
      </w:r>
    </w:p>
    <w:p w14:paraId="220041FB" w14:textId="77777777" w:rsidR="00A16536" w:rsidRDefault="00A16536" w:rsidP="00A16536">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to use the cell-agnostic DL RS as the reference RS for the area-specific RSRP based TA validation</w:t>
      </w:r>
      <w:r>
        <w:rPr>
          <w:rFonts w:hint="eastAsia"/>
          <w:b/>
          <w:i/>
          <w:lang w:eastAsia="zh-CN"/>
        </w:rPr>
        <w:t>.</w:t>
      </w:r>
    </w:p>
    <w:p w14:paraId="7766C1B4" w14:textId="77777777" w:rsidR="00A16536" w:rsidRDefault="00A16536">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Introduce a separate RRM periodicity for SRS validation purpose, which is different from the eDRX periodicity.</w:t>
      </w:r>
    </w:p>
    <w:p w14:paraId="5516E566" w14:textId="77777777" w:rsidR="00113773" w:rsidRPr="00A16536" w:rsidRDefault="00113773" w:rsidP="009D241F">
      <w:pPr>
        <w:pStyle w:val="3GPPAgreements"/>
        <w:numPr>
          <w:ilvl w:val="0"/>
          <w:numId w:val="0"/>
        </w:numPr>
        <w:autoSpaceDE/>
        <w:autoSpaceDN/>
        <w:adjustRightInd/>
        <w:snapToGrid/>
        <w:rPr>
          <w:b/>
          <w:lang w:eastAsia="zh-CN"/>
        </w:rPr>
      </w:pPr>
    </w:p>
    <w:p w14:paraId="4DC790AE" w14:textId="77777777" w:rsidR="00E9347C" w:rsidRDefault="00E9347C" w:rsidP="00113773">
      <w:pPr>
        <w:pStyle w:val="Heading1"/>
        <w:numPr>
          <w:ilvl w:val="0"/>
          <w:numId w:val="0"/>
        </w:numPr>
        <w:ind w:left="432" w:hanging="432"/>
        <w:rPr>
          <w:lang w:eastAsia="zh-CN"/>
        </w:rPr>
      </w:pPr>
      <w:r>
        <w:rPr>
          <w:rFonts w:hint="eastAsia"/>
          <w:lang w:eastAsia="zh-CN"/>
        </w:rPr>
        <w:t>R</w:t>
      </w:r>
      <w:r>
        <w:rPr>
          <w:lang w:eastAsia="zh-CN"/>
        </w:rPr>
        <w:t>eference</w:t>
      </w:r>
    </w:p>
    <w:p w14:paraId="381BFE9C" w14:textId="77777777" w:rsidR="0034554D" w:rsidRDefault="0034554D" w:rsidP="00A16536">
      <w:pPr>
        <w:pStyle w:val="References"/>
        <w:numPr>
          <w:ilvl w:val="0"/>
          <w:numId w:val="4"/>
        </w:numPr>
        <w:rPr>
          <w:color w:val="000000" w:themeColor="text1"/>
        </w:rPr>
      </w:pPr>
      <w:bookmarkStart w:id="5" w:name="_Ref131751471"/>
      <w:bookmarkStart w:id="6" w:name="_Ref114929223"/>
      <w:bookmarkStart w:id="7" w:name="_Ref130925646"/>
      <w:bookmarkStart w:id="8" w:name="_Ref86845911"/>
      <w:r>
        <w:rPr>
          <w:color w:val="000000" w:themeColor="text1"/>
          <w:lang w:eastAsia="zh-CN"/>
        </w:rPr>
        <w:t>RAN1, Chair’s Notes RAN1#112bis</w:t>
      </w:r>
      <w:r>
        <w:rPr>
          <w:rFonts w:hint="eastAsia"/>
          <w:color w:val="000000" w:themeColor="text1"/>
          <w:lang w:eastAsia="zh-CN"/>
        </w:rPr>
        <w:t>-</w:t>
      </w:r>
      <w:r>
        <w:rPr>
          <w:color w:val="000000" w:themeColor="text1"/>
          <w:lang w:eastAsia="zh-CN"/>
        </w:rPr>
        <w:t>e v15,</w:t>
      </w:r>
      <w:r w:rsidRPr="00CF3851">
        <w:rPr>
          <w:color w:val="000000" w:themeColor="text1"/>
          <w:lang w:eastAsia="zh-CN"/>
        </w:rPr>
        <w:t xml:space="preserve"> </w:t>
      </w:r>
      <w:r>
        <w:rPr>
          <w:rFonts w:hint="eastAsia"/>
          <w:color w:val="000000" w:themeColor="text1"/>
          <w:lang w:eastAsia="zh-CN"/>
        </w:rPr>
        <w:t>E-meeting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5"/>
    </w:p>
    <w:p w14:paraId="19DB2DFF" w14:textId="6C6FBE10" w:rsidR="002661A7" w:rsidRDefault="00986B72">
      <w:pPr>
        <w:pStyle w:val="References"/>
        <w:numPr>
          <w:ilvl w:val="0"/>
          <w:numId w:val="4"/>
        </w:numPr>
        <w:rPr>
          <w:color w:val="000000" w:themeColor="text1"/>
        </w:rPr>
      </w:pPr>
      <w:bookmarkStart w:id="9" w:name="_Ref134707994"/>
      <w:r>
        <w:rPr>
          <w:color w:val="000000" w:themeColor="text1"/>
          <w:lang w:eastAsia="zh-CN"/>
        </w:rPr>
        <w:t>RAN1, Chair’s Notes RAN1#112 v18, RAN1#112, Athens, Greece, 27</w:t>
      </w:r>
      <w:r>
        <w:rPr>
          <w:color w:val="000000" w:themeColor="text1"/>
          <w:vertAlign w:val="superscript"/>
          <w:lang w:eastAsia="zh-CN"/>
        </w:rPr>
        <w:t>th</w:t>
      </w:r>
      <w:r>
        <w:rPr>
          <w:color w:val="000000" w:themeColor="text1"/>
          <w:lang w:eastAsia="zh-CN"/>
        </w:rPr>
        <w:t xml:space="preserve"> February – 3</w:t>
      </w:r>
      <w:r>
        <w:rPr>
          <w:color w:val="000000" w:themeColor="text1"/>
          <w:vertAlign w:val="superscript"/>
          <w:lang w:eastAsia="zh-CN"/>
        </w:rPr>
        <w:t>rd</w:t>
      </w:r>
      <w:r>
        <w:rPr>
          <w:color w:val="000000" w:themeColor="text1"/>
          <w:lang w:eastAsia="zh-CN"/>
        </w:rPr>
        <w:t xml:space="preserve"> March, 2023</w:t>
      </w:r>
      <w:bookmarkEnd w:id="6"/>
      <w:r>
        <w:rPr>
          <w:color w:val="000000" w:themeColor="text1"/>
          <w:lang w:eastAsia="zh-CN"/>
        </w:rPr>
        <w:t>.</w:t>
      </w:r>
      <w:bookmarkEnd w:id="7"/>
      <w:bookmarkEnd w:id="9"/>
    </w:p>
    <w:bookmarkEnd w:id="8"/>
    <w:p w14:paraId="39C286A5" w14:textId="77777777" w:rsidR="00BB1836" w:rsidRPr="001A4E1E" w:rsidRDefault="00BB1836">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86401A" w16cid:durableId="2803CC42"/>
  <w16cid:commentId w16cid:paraId="115E39E9" w16cid:durableId="2805FBBA"/>
  <w16cid:commentId w16cid:paraId="17ABB454" w16cid:durableId="2805FB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07043" w14:textId="77777777" w:rsidR="008B3D71" w:rsidRDefault="008B3D71">
      <w:r>
        <w:separator/>
      </w:r>
    </w:p>
  </w:endnote>
  <w:endnote w:type="continuationSeparator" w:id="0">
    <w:p w14:paraId="043FE351" w14:textId="77777777" w:rsidR="008B3D71" w:rsidRDefault="008B3D71">
      <w:r>
        <w:continuationSeparator/>
      </w:r>
    </w:p>
  </w:endnote>
  <w:endnote w:type="continuationNotice" w:id="1">
    <w:p w14:paraId="7DBFAADC" w14:textId="77777777" w:rsidR="008B3D71" w:rsidRDefault="008B3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57726" w14:textId="77777777" w:rsidR="008B3D71" w:rsidRDefault="008B3D71">
      <w:r>
        <w:separator/>
      </w:r>
    </w:p>
  </w:footnote>
  <w:footnote w:type="continuationSeparator" w:id="0">
    <w:p w14:paraId="1B71B7CE" w14:textId="77777777" w:rsidR="008B3D71" w:rsidRDefault="008B3D71">
      <w:r>
        <w:continuationSeparator/>
      </w:r>
    </w:p>
  </w:footnote>
  <w:footnote w:type="continuationNotice" w:id="1">
    <w:p w14:paraId="7DC567A8" w14:textId="77777777" w:rsidR="008B3D71" w:rsidRDefault="008B3D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7"/>
  </w:num>
  <w:num w:numId="7">
    <w:abstractNumId w:val="5"/>
  </w:num>
  <w:num w:numId="8">
    <w:abstractNumId w:val="4"/>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2B5C"/>
    <w:rsid w:val="003936F0"/>
    <w:rsid w:val="00393D1B"/>
    <w:rsid w:val="00393EDB"/>
    <w:rsid w:val="003940CE"/>
    <w:rsid w:val="00395042"/>
    <w:rsid w:val="0039745F"/>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1AA0"/>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15D"/>
    <w:rsid w:val="007F76B4"/>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3D3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36"/>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76D"/>
    <w:rsid w:val="00A4320F"/>
    <w:rsid w:val="00A4376F"/>
    <w:rsid w:val="00A44063"/>
    <w:rsid w:val="00A4549F"/>
    <w:rsid w:val="00A45B9B"/>
    <w:rsid w:val="00A462FE"/>
    <w:rsid w:val="00A4636E"/>
    <w:rsid w:val="00A47B6E"/>
    <w:rsid w:val="00A50097"/>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2080"/>
    <w:rsid w:val="00A922A2"/>
    <w:rsid w:val="00A9327B"/>
    <w:rsid w:val="00A93B69"/>
    <w:rsid w:val="00A93D59"/>
    <w:rsid w:val="00A94663"/>
    <w:rsid w:val="00A94983"/>
    <w:rsid w:val="00A9602F"/>
    <w:rsid w:val="00A963C7"/>
    <w:rsid w:val="00A96412"/>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06F"/>
    <w:rsid w:val="00B61251"/>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741"/>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C8"/>
    <w:rsid w:val="00D71FD7"/>
    <w:rsid w:val="00D7356F"/>
    <w:rsid w:val="00D73587"/>
    <w:rsid w:val="00D73EBB"/>
    <w:rsid w:val="00D74172"/>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2823"/>
    <w:rsid w:val="00E13A2A"/>
    <w:rsid w:val="00E13EA1"/>
    <w:rsid w:val="00E14A7E"/>
    <w:rsid w:val="00E14EE6"/>
    <w:rsid w:val="00E151E1"/>
    <w:rsid w:val="00E1634D"/>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85F"/>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60965"/>
    <w:rsid w:val="00F60B48"/>
    <w:rsid w:val="00F60BE9"/>
    <w:rsid w:val="00F619B3"/>
    <w:rsid w:val="00F61DB6"/>
    <w:rsid w:val="00F61FD8"/>
    <w:rsid w:val="00F62BA2"/>
    <w:rsid w:val="00F62DBF"/>
    <w:rsid w:val="00F641C4"/>
    <w:rsid w:val="00F641FC"/>
    <w:rsid w:val="00F64418"/>
    <w:rsid w:val="00F647F7"/>
    <w:rsid w:val="00F65617"/>
    <w:rsid w:val="00F6583C"/>
    <w:rsid w:val="00F6589A"/>
    <w:rsid w:val="00F6783E"/>
    <w:rsid w:val="00F67A4D"/>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F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1ADC8-9D29-446F-8DDE-CC883259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Moderator (Huawei)</cp:lastModifiedBy>
  <cp:revision>32</cp:revision>
  <cp:lastPrinted>2007-06-18T22:08:00Z</cp:lastPrinted>
  <dcterms:created xsi:type="dcterms:W3CDTF">2023-05-11T06:33:00Z</dcterms:created>
  <dcterms:modified xsi:type="dcterms:W3CDTF">2023-05-12T06:41:00Z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(3)7IogDvkGgDG+KjGUwsvRdKv8XBLlkYW+qjtub+XFQjwJ7QanR8jnbMHhWxTARD7o6zcGgEz2
t2OOT3/RxQxEsrB3dRYXagDfSBlQDqzJW4Mx0gzpaMYQH7MNLInY9VynOfae7FokyIlX95fh
0IE9kdsD6qK1nrEvC9XexCDgrEHlOjYFrJIqrgPkDdm1ZeuIdMZkc0iInRszDKKPVIjjrVaR
WyrEhAquVrUu/hVy7V</vt:lpwstr>
  </property>
  <property fmtid="{D5CDD505-2E9C-101B-9397-08002B2CF9AE}" pid="13" name="_2015_ms_pID_725343_00">
    <vt:lpwstr>_2015_ms_pID_725343</vt:lpwstr>
  </property>
  <property fmtid="{D5CDD505-2E9C-101B-9397-08002B2CF9AE}" pid="14" name="_2015_ms_pID_7253431">
    <vt:lpwstr>BMa4wAghQWgXpYdChgFXOcRYilKoiKzRMFAApxHmmCCGrEuhKsS5uj
ZDDkqArLu4M/UPIwJ5o/+5Z0KpM6/+zaFd3BrRWbkTgOJMfsTrzR1LP4pmy4ohbZKb31ErSX
li3HyX0hK2vy6y3URnn4nrT1JggtCPBN5903KghbV7+ScoKFadWsd4vo4lTZc4VWIt61PkYg
gOJiAhsqSON7qmx7HRmbShgBuvXJm1dbqu4g</vt:lpwstr>
  </property>
  <property fmtid="{D5CDD505-2E9C-101B-9397-08002B2CF9AE}" pid="15" name="_2015_ms_pID_7253431_00">
    <vt:lpwstr>_2015_ms_pID_7253431</vt:lpwstr>
  </property>
  <property fmtid="{D5CDD505-2E9C-101B-9397-08002B2CF9AE}" pid="16" name="_2015_ms_pID_7253432">
    <vt:lpwstr>9FHDq7T9+exlPAL1QpMOPIsJMIq5Kwm0q42+
FaAbvAJ8Ftn+vfiHm0Ekjn0vgL3HqA==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