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34135" w14:textId="6B3041B4" w:rsidR="00A34D5C" w:rsidRPr="00A34D5C" w:rsidRDefault="00A34D5C" w:rsidP="00A34D5C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A34D5C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A34D5C">
        <w:rPr>
          <w:rFonts w:ascii="Arial" w:eastAsia="Batang" w:hAnsi="Arial" w:cs="Arial"/>
          <w:b/>
          <w:bCs/>
          <w:sz w:val="28"/>
          <w:szCs w:val="24"/>
        </w:rPr>
        <w:tab/>
      </w:r>
      <w:r w:rsidRPr="00A34D5C">
        <w:rPr>
          <w:rFonts w:ascii="Arial" w:eastAsia="Batang" w:hAnsi="Arial" w:cs="Arial"/>
          <w:b/>
          <w:bCs/>
          <w:sz w:val="28"/>
          <w:szCs w:val="24"/>
        </w:rPr>
        <w:tab/>
      </w:r>
      <w:r w:rsidRPr="00A34D5C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2264</w:t>
      </w:r>
    </w:p>
    <w:p w14:paraId="3A895DD4" w14:textId="77777777" w:rsidR="00A34D5C" w:rsidRPr="00A34D5C" w:rsidRDefault="00A34D5C" w:rsidP="00A34D5C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34D5C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A34D5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34D5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A34D5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34D5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26E48849" w14:textId="77777777" w:rsidR="00A34D5C" w:rsidRDefault="00A34D5C" w:rsidP="00A34D5C">
      <w:pPr>
        <w:rPr>
          <w:rFonts w:eastAsia="SimSun"/>
          <w:noProof/>
        </w:rPr>
      </w:pPr>
    </w:p>
    <w:p w14:paraId="0ABFED5A" w14:textId="783F13B9" w:rsidR="00777309" w:rsidRPr="00A34D5C" w:rsidRDefault="00777309" w:rsidP="00A34D5C">
      <w:pPr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</w:pPr>
      <w:r w:rsidRPr="00A34D5C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3GPP TSG-RAN WG4 Meeting # 10</w:t>
      </w:r>
      <w:r w:rsidR="00A47B51"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>6</w:t>
      </w:r>
      <w:r w:rsidR="004750C8"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 xml:space="preserve">                                                          </w:t>
      </w:r>
      <w:r w:rsidR="00A47B51"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 xml:space="preserve">  </w:t>
      </w:r>
      <w:r w:rsidR="004750C8"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 xml:space="preserve"> </w:t>
      </w:r>
      <w:r w:rsidRPr="00A34D5C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R</w:t>
      </w:r>
      <w:r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>4</w:t>
      </w:r>
      <w:r w:rsidRPr="00A34D5C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-</w:t>
      </w:r>
      <w:r w:rsidR="001D29E7" w:rsidRPr="00A34D5C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2</w:t>
      </w:r>
      <w:r w:rsidR="00A47B51"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>303</w:t>
      </w:r>
      <w:r w:rsidR="00FD7BFB"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>308</w:t>
      </w:r>
    </w:p>
    <w:p w14:paraId="00015A1C" w14:textId="77777777" w:rsidR="00A47B51" w:rsidRPr="00A34D5C" w:rsidRDefault="00A47B51" w:rsidP="00A34D5C">
      <w:pPr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</w:pPr>
      <w:r w:rsidRPr="00A34D5C">
        <w:rPr>
          <w:rFonts w:ascii="Arial" w:eastAsia="SimSun" w:hAnsi="Arial" w:cs="Arial"/>
          <w:b/>
          <w:bCs/>
          <w:noProof/>
          <w:sz w:val="24"/>
          <w:szCs w:val="24"/>
          <w:lang w:val="en-US" w:eastAsia="zh-CN"/>
        </w:rPr>
        <w:t>Athens, GR, February 27th – March 03rd, 2023</w:t>
      </w:r>
    </w:p>
    <w:p w14:paraId="4EEA916E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SimSun"/>
          <w:sz w:val="24"/>
          <w:highlight w:val="yellow"/>
        </w:rPr>
      </w:pPr>
    </w:p>
    <w:p w14:paraId="17D9F7B7" w14:textId="395FE26D"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Title: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Reply LS on L1 intra- and inter- frequency measurement and configurations for L1/L2-based inter-cell mobility</w:t>
      </w:r>
    </w:p>
    <w:p w14:paraId="2000E52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777309">
        <w:rPr>
          <w:rFonts w:ascii="Arial" w:eastAsia="SimSun" w:hAnsi="Arial" w:cs="Arial"/>
          <w:b/>
          <w:sz w:val="22"/>
          <w:szCs w:val="22"/>
        </w:rPr>
        <w:t>Response 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SimSun" w:hAnsi="Arial" w:cs="Arial"/>
          <w:bCs/>
          <w:sz w:val="22"/>
          <w:szCs w:val="22"/>
        </w:rPr>
        <w:t>-22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10727</w:t>
      </w:r>
    </w:p>
    <w:p w14:paraId="5D63A91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77309">
        <w:rPr>
          <w:rFonts w:ascii="Arial" w:eastAsia="SimSun" w:hAnsi="Arial" w:cs="Arial"/>
          <w:b/>
          <w:sz w:val="22"/>
          <w:szCs w:val="22"/>
        </w:rPr>
        <w:t>Release: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Rel-1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14:paraId="535A995E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Work Item: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55BA85F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6FB20DE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Source: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RAN WG 4</w:t>
      </w:r>
    </w:p>
    <w:p w14:paraId="1CCC211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SimSun" w:hAnsi="Arial" w:cs="Arial"/>
          <w:bCs/>
          <w:sz w:val="22"/>
          <w:szCs w:val="22"/>
        </w:rPr>
        <w:tab/>
      </w:r>
    </w:p>
    <w:p w14:paraId="5E1E8F53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777309">
        <w:rPr>
          <w:rFonts w:ascii="Arial" w:eastAsia="SimSun" w:hAnsi="Arial" w:cs="Arial"/>
          <w:b/>
          <w:sz w:val="22"/>
          <w:szCs w:val="22"/>
        </w:rPr>
        <w:t>Cc: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5"/>
    <w:bookmarkEnd w:id="6"/>
    <w:p w14:paraId="556D5BC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5F6718C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Contact person: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</w:p>
    <w:p w14:paraId="112EF75F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Gao</w:t>
      </w:r>
    </w:p>
    <w:p w14:paraId="51D49FE6" w14:textId="77777777" w:rsidR="00777309" w:rsidRPr="00A34D5C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  <w:lang w:val="fr-FR"/>
        </w:rPr>
      </w:pPr>
      <w:r w:rsidRPr="00A34D5C">
        <w:rPr>
          <w:rFonts w:cs="Arial"/>
          <w:b/>
          <w:sz w:val="20"/>
          <w:lang w:val="fr-FR"/>
        </w:rPr>
        <w:t xml:space="preserve">E-mail </w:t>
      </w:r>
      <w:proofErr w:type="spellStart"/>
      <w:r w:rsidRPr="00A34D5C">
        <w:rPr>
          <w:rFonts w:cs="Arial"/>
          <w:b/>
          <w:sz w:val="20"/>
          <w:lang w:val="fr-FR"/>
        </w:rPr>
        <w:t>Address</w:t>
      </w:r>
      <w:proofErr w:type="spellEnd"/>
      <w:r w:rsidRPr="00A34D5C">
        <w:rPr>
          <w:rFonts w:cs="Arial"/>
          <w:b/>
          <w:sz w:val="20"/>
          <w:lang w:val="fr-FR"/>
        </w:rPr>
        <w:t>:</w:t>
      </w:r>
      <w:r w:rsidRPr="00A34D5C">
        <w:rPr>
          <w:rFonts w:cs="Arial"/>
          <w:b/>
          <w:sz w:val="20"/>
          <w:lang w:val="fr-FR"/>
        </w:rPr>
        <w:tab/>
      </w:r>
      <w:r w:rsidRPr="004750C8">
        <w:rPr>
          <w:rStyle w:val="Hyperlink"/>
          <w:rFonts w:eastAsia="SimSun"/>
          <w:color w:val="0000FF"/>
          <w:sz w:val="22"/>
          <w:szCs w:val="22"/>
          <w:lang w:val="de-DE" w:eastAsia="zh-CN"/>
        </w:rPr>
        <w:t>gaolingyu@catt.cn</w:t>
      </w:r>
    </w:p>
    <w:p w14:paraId="650710B8" w14:textId="77777777" w:rsidR="00777309" w:rsidRPr="00A34D5C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val="fr-FR"/>
        </w:rPr>
      </w:pPr>
    </w:p>
    <w:p w14:paraId="5B195EB3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Send any reply LS to:</w:t>
      </w:r>
      <w:r w:rsidRPr="00777309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777309">
          <w:rPr>
            <w:rFonts w:ascii="Arial" w:eastAsia="SimSun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7752DC87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40E32FA3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77309">
        <w:rPr>
          <w:rFonts w:ascii="Arial" w:eastAsia="SimSun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66A75F26" w14:textId="77777777" w:rsidR="00777309" w:rsidRPr="00777309" w:rsidRDefault="00777309" w:rsidP="00777309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1 </w:t>
      </w:r>
      <w:r w:rsidRPr="00777309">
        <w:rPr>
          <w:rFonts w:eastAsia="SimSun"/>
          <w:lang w:eastAsia="zh-CN"/>
        </w:rPr>
        <w:t>Overall description</w:t>
      </w:r>
    </w:p>
    <w:p w14:paraId="3DFA13F7" w14:textId="77777777" w:rsidR="00A47B51" w:rsidRPr="006C34E3" w:rsidRDefault="00A47B51" w:rsidP="00A47B5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lang w:eastAsia="zh-CN"/>
        </w:rPr>
      </w:pPr>
      <w:r w:rsidRPr="006C34E3">
        <w:rPr>
          <w:rFonts w:eastAsia="SimSun"/>
          <w:lang w:eastAsia="zh-CN"/>
        </w:rPr>
        <w:t>RAN4 thanks RAN</w:t>
      </w:r>
      <w:r w:rsidRPr="006C34E3">
        <w:rPr>
          <w:rFonts w:eastAsia="SimSun" w:hint="eastAsia"/>
          <w:lang w:eastAsia="zh-CN"/>
        </w:rPr>
        <w:t>1</w:t>
      </w:r>
      <w:r w:rsidRPr="006C34E3">
        <w:rPr>
          <w:rFonts w:eastAsia="SimSun"/>
          <w:lang w:eastAsia="zh-CN"/>
        </w:rPr>
        <w:t xml:space="preserve"> for the LS sent in R1-2210727</w:t>
      </w:r>
      <w:r w:rsidRPr="006C34E3">
        <w:rPr>
          <w:rFonts w:eastAsia="SimSun" w:hint="eastAsia"/>
          <w:lang w:eastAsia="zh-CN"/>
        </w:rPr>
        <w:t>.</w:t>
      </w:r>
      <w:r w:rsidRPr="006C34E3">
        <w:rPr>
          <w:rFonts w:eastAsia="SimSun"/>
          <w:lang w:eastAsia="zh-CN"/>
        </w:rPr>
        <w:t xml:space="preserve"> In the last meeting, </w:t>
      </w:r>
      <w:r w:rsidRPr="006C34E3">
        <w:rPr>
          <w:rFonts w:eastAsia="SimSun" w:hint="eastAsia"/>
          <w:lang w:eastAsia="zh-CN"/>
        </w:rPr>
        <w:t>RAN4</w:t>
      </w:r>
      <w:r w:rsidRPr="006C34E3">
        <w:rPr>
          <w:rFonts w:eastAsia="SimSun"/>
          <w:lang w:eastAsia="zh-CN"/>
        </w:rPr>
        <w:t xml:space="preserve"> </w:t>
      </w:r>
      <w:r w:rsidRPr="006C34E3">
        <w:rPr>
          <w:rFonts w:eastAsia="SimSun" w:hint="eastAsia"/>
          <w:lang w:eastAsia="zh-CN"/>
        </w:rPr>
        <w:t xml:space="preserve">has </w:t>
      </w:r>
      <w:r w:rsidRPr="006C34E3">
        <w:rPr>
          <w:rFonts w:eastAsia="SimSun"/>
          <w:lang w:eastAsia="zh-CN"/>
        </w:rPr>
        <w:t xml:space="preserve">sent the Reply LS to RAN1, some </w:t>
      </w:r>
      <w:r w:rsidR="009D0541">
        <w:rPr>
          <w:rFonts w:eastAsia="SimSun" w:hint="eastAsia"/>
          <w:lang w:eastAsia="zh-CN"/>
        </w:rPr>
        <w:t>issues</w:t>
      </w:r>
      <w:r w:rsidRPr="006C34E3">
        <w:rPr>
          <w:rFonts w:eastAsia="SimSun"/>
          <w:lang w:eastAsia="zh-CN"/>
        </w:rPr>
        <w:t xml:space="preserve"> related to intra-frequency </w:t>
      </w:r>
      <w:r w:rsidR="009D0541" w:rsidRPr="006C34E3">
        <w:rPr>
          <w:rFonts w:eastAsia="SimSun"/>
          <w:lang w:eastAsia="zh-CN"/>
        </w:rPr>
        <w:t>L1</w:t>
      </w:r>
      <w:r w:rsidR="009D0541">
        <w:rPr>
          <w:rFonts w:eastAsia="SimSun" w:hint="eastAsia"/>
          <w:lang w:eastAsia="zh-CN"/>
        </w:rPr>
        <w:t xml:space="preserve"> </w:t>
      </w:r>
      <w:r w:rsidR="009D0541" w:rsidRPr="009D0541">
        <w:rPr>
          <w:rFonts w:eastAsia="SimSun"/>
          <w:lang w:eastAsia="zh-CN"/>
        </w:rPr>
        <w:t xml:space="preserve">non-serving </w:t>
      </w:r>
      <w:r w:rsidRPr="006C34E3">
        <w:rPr>
          <w:rFonts w:eastAsia="SimSun"/>
          <w:lang w:eastAsia="zh-CN"/>
        </w:rPr>
        <w:t xml:space="preserve">measurement were still FFS. </w:t>
      </w:r>
    </w:p>
    <w:p w14:paraId="3DDCB86E" w14:textId="77777777" w:rsidR="00213C34" w:rsidRPr="007D0CEB" w:rsidRDefault="00A47B51" w:rsidP="007D0CE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6C34E3">
        <w:rPr>
          <w:rFonts w:eastAsia="SimSun"/>
          <w:lang w:eastAsia="zh-CN"/>
        </w:rPr>
        <w:t xml:space="preserve">In this </w:t>
      </w:r>
      <w:r w:rsidRPr="006C34E3">
        <w:rPr>
          <w:rFonts w:eastAsia="SimSun" w:hint="eastAsia"/>
          <w:lang w:eastAsia="zh-CN"/>
        </w:rPr>
        <w:t>meeting</w:t>
      </w:r>
      <w:r w:rsidRPr="006C34E3">
        <w:rPr>
          <w:rFonts w:eastAsia="SimSun"/>
          <w:lang w:eastAsia="zh-CN"/>
        </w:rPr>
        <w:t xml:space="preserve">, </w:t>
      </w:r>
      <w:r w:rsidRPr="006C34E3">
        <w:rPr>
          <w:rFonts w:eastAsia="SimSun" w:hint="eastAsia"/>
          <w:lang w:eastAsia="zh-CN"/>
        </w:rPr>
        <w:t>RAN4</w:t>
      </w:r>
      <w:r w:rsidRPr="006C34E3">
        <w:rPr>
          <w:rFonts w:eastAsia="SimSun"/>
          <w:lang w:eastAsia="zh-CN"/>
        </w:rPr>
        <w:t xml:space="preserve"> further discuss the remaining issues.</w:t>
      </w:r>
      <w:r w:rsidRPr="006C34E3">
        <w:rPr>
          <w:rFonts w:eastAsia="SimSun" w:hint="eastAsia"/>
          <w:lang w:eastAsia="zh-CN"/>
        </w:rPr>
        <w:t xml:space="preserve"> </w:t>
      </w:r>
      <w:r w:rsidRPr="006C34E3">
        <w:rPr>
          <w:rFonts w:eastAsia="SimSun"/>
          <w:lang w:eastAsia="zh-CN"/>
        </w:rPr>
        <w:t>RAN</w:t>
      </w:r>
      <w:r w:rsidRPr="006C34E3">
        <w:rPr>
          <w:rFonts w:eastAsia="SimSun" w:hint="eastAsia"/>
          <w:lang w:eastAsia="zh-CN"/>
        </w:rPr>
        <w:t>4</w:t>
      </w:r>
      <w:r w:rsidRPr="006C34E3">
        <w:rPr>
          <w:rFonts w:eastAsia="SimSun"/>
          <w:lang w:eastAsia="zh-CN"/>
        </w:rPr>
        <w:t xml:space="preserve"> would like to </w:t>
      </w:r>
      <w:r w:rsidRPr="006C34E3">
        <w:rPr>
          <w:rFonts w:eastAsia="SimSun" w:hint="eastAsia"/>
          <w:lang w:eastAsia="zh-CN"/>
        </w:rPr>
        <w:t xml:space="preserve">further </w:t>
      </w:r>
      <w:r w:rsidRPr="006C34E3">
        <w:rPr>
          <w:rFonts w:eastAsia="SimSun"/>
          <w:lang w:eastAsia="zh-CN"/>
        </w:rPr>
        <w:t>provide the</w:t>
      </w:r>
      <w:r>
        <w:rPr>
          <w:rFonts w:eastAsia="SimSun"/>
          <w:lang w:eastAsia="zh-CN"/>
        </w:rPr>
        <w:t xml:space="preserve"> following feedback for RAN1’s </w:t>
      </w:r>
      <w:r>
        <w:rPr>
          <w:rFonts w:eastAsia="SimSun" w:hint="eastAsia"/>
          <w:lang w:eastAsia="zh-CN"/>
        </w:rPr>
        <w:t>Q</w:t>
      </w:r>
      <w:r w:rsidRPr="006C34E3">
        <w:rPr>
          <w:rFonts w:eastAsia="SimSun"/>
          <w:lang w:eastAsia="zh-CN"/>
        </w:rPr>
        <w:t>uestion</w:t>
      </w:r>
      <w:r w:rsidRPr="006C34E3">
        <w:rPr>
          <w:rFonts w:eastAsia="SimSun" w:hint="eastAsia"/>
          <w:lang w:eastAsia="zh-CN"/>
        </w:rPr>
        <w:t xml:space="preserve"> 1</w:t>
      </w:r>
      <w:r w:rsidRPr="006C34E3">
        <w:rPr>
          <w:rFonts w:eastAsia="SimSun"/>
          <w:lang w:eastAsia="zh-CN"/>
        </w:rPr>
        <w:t xml:space="preserve">: </w:t>
      </w:r>
    </w:p>
    <w:p w14:paraId="579C3BA9" w14:textId="77777777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Question 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(to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>): RAN1 respectfully asks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SimSun" w:hAnsi="Arial" w:cs="Arial"/>
        </w:rPr>
        <w:t xml:space="preserve"> </w:t>
      </w:r>
    </w:p>
    <w:p w14:paraId="1FA9AB39" w14:textId="77777777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 xml:space="preserve">RAN4 feedback: </w:t>
      </w:r>
    </w:p>
    <w:p w14:paraId="4B1A619A" w14:textId="77777777" w:rsidR="00213C34" w:rsidRPr="00213C34" w:rsidRDefault="00213C34" w:rsidP="00686BE8">
      <w:pPr>
        <w:spacing w:afterLines="50" w:after="120"/>
        <w:rPr>
          <w:rFonts w:eastAsiaTheme="minorEastAsia"/>
          <w:b/>
          <w:lang w:eastAsia="zh-CN"/>
        </w:rPr>
      </w:pPr>
      <w:bookmarkStart w:id="7" w:name="_Hlk128499667"/>
      <w:r w:rsidRPr="00D47790">
        <w:rPr>
          <w:b/>
          <w:u w:val="single"/>
          <w:lang w:eastAsia="zh-CN"/>
        </w:rPr>
        <w:t xml:space="preserve">Whether to consider RTD of serving cell and neighbour cell larger than one CP </w:t>
      </w:r>
      <w:r w:rsidRPr="009571B1">
        <w:rPr>
          <w:b/>
          <w:u w:val="single"/>
          <w:lang w:eastAsia="zh-CN"/>
        </w:rPr>
        <w:t>for intra-frequency L1-RSRP measurement</w:t>
      </w:r>
      <w:r>
        <w:rPr>
          <w:rFonts w:eastAsiaTheme="minorEastAsia" w:hint="eastAsia"/>
          <w:b/>
          <w:u w:val="single"/>
          <w:lang w:eastAsia="zh-CN"/>
        </w:rPr>
        <w:t>?</w:t>
      </w:r>
    </w:p>
    <w:bookmarkEnd w:id="7"/>
    <w:p w14:paraId="4E1F3E1E" w14:textId="77777777" w:rsidR="00553FA7" w:rsidRPr="00553FA7" w:rsidRDefault="00553FA7" w:rsidP="00553FA7">
      <w:pPr>
        <w:pStyle w:val="ListParagraph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For SSB based intra-frequency L1 measurement, </w:t>
      </w:r>
      <w:r w:rsidR="00D7750E">
        <w:rPr>
          <w:rFonts w:hint="eastAsia"/>
          <w:szCs w:val="24"/>
          <w:lang w:eastAsia="zh-CN"/>
        </w:rPr>
        <w:t xml:space="preserve">RAN4 agreed to </w:t>
      </w:r>
      <w:r w:rsidRPr="00553FA7">
        <w:rPr>
          <w:szCs w:val="24"/>
          <w:lang w:eastAsia="zh-CN"/>
        </w:rPr>
        <w:t xml:space="preserve">support the scenario that RTD between the SSBs of serving cell and neighbour </w:t>
      </w:r>
      <w:r w:rsidR="00745E2B">
        <w:rPr>
          <w:szCs w:val="24"/>
          <w:lang w:eastAsia="zh-CN"/>
        </w:rPr>
        <w:t>cell on the same carrier</w:t>
      </w:r>
      <w:r w:rsidR="00745E2B" w:rsidRPr="00492F1B">
        <w:rPr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>is larger than CP length of the corresponding SCS with additional UE capability.</w:t>
      </w:r>
    </w:p>
    <w:p w14:paraId="1F9ED154" w14:textId="77777777" w:rsidR="00553FA7" w:rsidRPr="00553FA7" w:rsidRDefault="00553FA7" w:rsidP="00553FA7">
      <w:pPr>
        <w:pStyle w:val="ListParagraph"/>
        <w:numPr>
          <w:ilvl w:val="0"/>
          <w:numId w:val="37"/>
        </w:numPr>
        <w:spacing w:after="120"/>
        <w:rPr>
          <w:lang w:val="en-US"/>
        </w:rPr>
      </w:pPr>
      <w:r w:rsidRPr="00553FA7">
        <w:rPr>
          <w:lang w:val="en-US"/>
        </w:rPr>
        <w:lastRenderedPageBreak/>
        <w:t>Note: the need for UE capability can be further discussed subject to the outcome of the discussion on measurement framework</w:t>
      </w:r>
      <w:r w:rsidR="00381EC1">
        <w:rPr>
          <w:rFonts w:hint="eastAsia"/>
          <w:lang w:val="en-US" w:eastAsia="zh-CN"/>
        </w:rPr>
        <w:t>.</w:t>
      </w:r>
    </w:p>
    <w:p w14:paraId="2AD1417C" w14:textId="77777777" w:rsidR="00686BE8" w:rsidRPr="00213C34" w:rsidRDefault="00213C34" w:rsidP="00686BE8">
      <w:pPr>
        <w:spacing w:afterLines="50" w:after="120"/>
        <w:rPr>
          <w:rFonts w:eastAsiaTheme="minorEastAsia"/>
          <w:b/>
          <w:u w:val="single"/>
          <w:lang w:eastAsia="zh-CN"/>
        </w:rPr>
      </w:pPr>
      <w:r w:rsidRPr="00213C34">
        <w:rPr>
          <w:rFonts w:hint="eastAsia"/>
          <w:b/>
          <w:u w:val="single"/>
          <w:lang w:eastAsia="zh-CN"/>
        </w:rPr>
        <w:t>W</w:t>
      </w:r>
      <w:r w:rsidR="00686BE8" w:rsidRPr="00213C34">
        <w:rPr>
          <w:b/>
          <w:u w:val="single"/>
          <w:lang w:eastAsia="zh-CN"/>
        </w:rPr>
        <w:t xml:space="preserve">hether </w:t>
      </w:r>
      <w:r w:rsidR="00745E2B">
        <w:rPr>
          <w:b/>
          <w:u w:val="single"/>
        </w:rPr>
        <w:t>SFN offset</w:t>
      </w:r>
      <w:r w:rsidR="00CF5F39" w:rsidRPr="00213C34">
        <w:rPr>
          <w:b/>
          <w:u w:val="single"/>
          <w:lang w:eastAsia="zh-CN"/>
        </w:rPr>
        <w:t xml:space="preserve"> alignment can be relaxed</w:t>
      </w:r>
      <w:r>
        <w:rPr>
          <w:rFonts w:eastAsiaTheme="minorEastAsia" w:hint="eastAsia"/>
          <w:b/>
          <w:u w:val="single"/>
          <w:lang w:eastAsia="zh-CN"/>
        </w:rPr>
        <w:t>?</w:t>
      </w:r>
    </w:p>
    <w:p w14:paraId="38C9EDD7" w14:textId="77777777" w:rsidR="00553FA7" w:rsidRPr="00553FA7" w:rsidRDefault="00553FA7" w:rsidP="00553FA7">
      <w:pPr>
        <w:pStyle w:val="ListParagraph"/>
        <w:numPr>
          <w:ilvl w:val="0"/>
          <w:numId w:val="36"/>
        </w:numPr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The </w:t>
      </w:r>
      <w:r w:rsidR="00745E2B">
        <w:rPr>
          <w:szCs w:val="24"/>
          <w:lang w:eastAsia="zh-CN"/>
        </w:rPr>
        <w:t>SFN offset</w:t>
      </w:r>
      <w:r w:rsidR="00FD7BFB">
        <w:rPr>
          <w:rFonts w:hint="eastAsia"/>
          <w:szCs w:val="24"/>
          <w:lang w:eastAsia="zh-CN"/>
        </w:rPr>
        <w:t xml:space="preserve"> </w:t>
      </w:r>
      <w:r w:rsidR="003372E5">
        <w:rPr>
          <w:szCs w:val="24"/>
          <w:lang w:eastAsia="zh-CN"/>
        </w:rPr>
        <w:t>alignment</w:t>
      </w:r>
      <w:r w:rsidR="000D01A4">
        <w:rPr>
          <w:rFonts w:hint="eastAsia"/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 xml:space="preserve">can be relaxed if UE performs L3 measurement before L1 measurement. </w:t>
      </w:r>
    </w:p>
    <w:p w14:paraId="35B628FF" w14:textId="77777777" w:rsidR="00686BE8" w:rsidRPr="00213C34" w:rsidRDefault="00213C34" w:rsidP="00213C34">
      <w:pPr>
        <w:spacing w:afterLines="50" w:after="120"/>
        <w:rPr>
          <w:b/>
          <w:u w:val="single"/>
          <w:lang w:eastAsia="zh-CN"/>
        </w:rPr>
      </w:pPr>
      <w:bookmarkStart w:id="8" w:name="_Hlk126693494"/>
      <w:r w:rsidRPr="00213C34">
        <w:rPr>
          <w:rFonts w:hint="eastAsia"/>
          <w:b/>
          <w:u w:val="single"/>
          <w:lang w:eastAsia="zh-CN"/>
        </w:rPr>
        <w:t>W</w:t>
      </w:r>
      <w:r w:rsidR="00686BE8" w:rsidRPr="00213C34">
        <w:rPr>
          <w:b/>
          <w:u w:val="single"/>
          <w:lang w:eastAsia="zh-CN"/>
        </w:rPr>
        <w:t>hether SSB for intra-frequency L1 measurement should be covered by serving cell active BWP</w:t>
      </w:r>
      <w:bookmarkEnd w:id="8"/>
      <w:r w:rsidRPr="00213C34">
        <w:rPr>
          <w:rFonts w:hint="eastAsia"/>
          <w:b/>
          <w:u w:val="single"/>
          <w:lang w:eastAsia="zh-CN"/>
        </w:rPr>
        <w:t>?</w:t>
      </w:r>
    </w:p>
    <w:p w14:paraId="284F9AF3" w14:textId="77777777" w:rsidR="005F55B7" w:rsidRPr="005F55B7" w:rsidRDefault="005F55B7" w:rsidP="00553FA7">
      <w:pPr>
        <w:pStyle w:val="ListParagraph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F55B7">
        <w:t xml:space="preserve">At least in some scenarios, the SSB for intra-frequency L1 measurement </w:t>
      </w:r>
      <w:r w:rsidR="00CA4EC5">
        <w:rPr>
          <w:rFonts w:hint="eastAsia"/>
          <w:lang w:eastAsia="zh-CN"/>
        </w:rPr>
        <w:t>may</w:t>
      </w:r>
      <w:r w:rsidRPr="005F55B7">
        <w:t xml:space="preserve"> not be covered by serving cell active BWP. The scenarios and whether to define the L1-RSRP measurement requirements for those scenarios are under discussion in RAN4.</w:t>
      </w:r>
    </w:p>
    <w:p w14:paraId="10F82DBA" w14:textId="77777777" w:rsidR="00213C34" w:rsidRPr="000C4100" w:rsidRDefault="00213C34" w:rsidP="000C4100">
      <w:pPr>
        <w:spacing w:after="120"/>
        <w:rPr>
          <w:rFonts w:eastAsiaTheme="minorEastAsia"/>
          <w:szCs w:val="24"/>
          <w:lang w:val="en-US" w:eastAsia="zh-CN"/>
        </w:rPr>
      </w:pPr>
    </w:p>
    <w:p w14:paraId="1BFEFD0F" w14:textId="77777777" w:rsidR="00777309" w:rsidRPr="00777309" w:rsidRDefault="00777309" w:rsidP="00777309">
      <w:pPr>
        <w:pStyle w:val="Heading1"/>
        <w:ind w:left="0" w:firstLine="0"/>
        <w:rPr>
          <w:rFonts w:eastAsia="SimSun"/>
        </w:rPr>
      </w:pPr>
      <w:r>
        <w:rPr>
          <w:rFonts w:eastAsia="SimSun" w:hint="eastAsia"/>
          <w:lang w:eastAsia="zh-CN"/>
        </w:rPr>
        <w:t xml:space="preserve">2 </w:t>
      </w:r>
      <w:r w:rsidRPr="00777309">
        <w:rPr>
          <w:rFonts w:eastAsia="SimSun"/>
        </w:rPr>
        <w:t>Actions</w:t>
      </w:r>
    </w:p>
    <w:p w14:paraId="203EDCA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77309">
        <w:rPr>
          <w:rFonts w:ascii="Arial" w:eastAsia="SimSun" w:hAnsi="Arial" w:cs="Arial"/>
          <w:b/>
        </w:rPr>
        <w:t>To RAN WG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group</w:t>
      </w:r>
    </w:p>
    <w:p w14:paraId="26A4A37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ACTION: </w:t>
      </w:r>
      <w:r w:rsidRPr="00777309">
        <w:rPr>
          <w:rFonts w:ascii="Arial" w:eastAsia="SimSun" w:hAnsi="Arial" w:cs="Arial"/>
          <w:b/>
        </w:rPr>
        <w:tab/>
      </w:r>
      <w:r w:rsidRPr="00777309">
        <w:rPr>
          <w:rFonts w:eastAsia="SimSun"/>
          <w:lang w:eastAsia="zh-CN"/>
        </w:rPr>
        <w:t>RAN4 sincerely asks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to take into account the above </w:t>
      </w:r>
      <w:r w:rsidRPr="00777309">
        <w:rPr>
          <w:rFonts w:eastAsia="SimSun" w:hint="eastAsia"/>
          <w:lang w:eastAsia="zh-CN"/>
        </w:rPr>
        <w:t>feedback</w:t>
      </w:r>
      <w:r w:rsidRPr="00777309">
        <w:rPr>
          <w:rFonts w:eastAsia="SimSun"/>
          <w:lang w:eastAsia="zh-CN"/>
        </w:rPr>
        <w:t xml:space="preserve"> into consideration.</w:t>
      </w:r>
    </w:p>
    <w:p w14:paraId="152055DE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148AD142" w14:textId="77777777" w:rsidR="00777309" w:rsidRPr="00777309" w:rsidRDefault="00777309" w:rsidP="00777309">
      <w:pPr>
        <w:pStyle w:val="Heading1"/>
        <w:ind w:left="0" w:firstLine="0"/>
        <w:rPr>
          <w:rFonts w:eastAsia="SimSun"/>
          <w:szCs w:val="36"/>
        </w:rPr>
      </w:pPr>
      <w:r>
        <w:rPr>
          <w:rFonts w:eastAsia="SimSun" w:hint="eastAsia"/>
          <w:szCs w:val="36"/>
        </w:rPr>
        <w:t xml:space="preserve">3 </w:t>
      </w:r>
      <w:r w:rsidRPr="00777309">
        <w:rPr>
          <w:rFonts w:eastAsia="SimSun"/>
          <w:szCs w:val="36"/>
        </w:rPr>
        <w:t>Date</w:t>
      </w:r>
      <w:r>
        <w:rPr>
          <w:rFonts w:eastAsia="SimSun" w:hint="eastAsia"/>
          <w:szCs w:val="36"/>
          <w:lang w:eastAsia="zh-CN"/>
        </w:rPr>
        <w:t>s</w:t>
      </w:r>
      <w:r>
        <w:rPr>
          <w:rFonts w:eastAsia="SimSun"/>
          <w:szCs w:val="36"/>
        </w:rPr>
        <w:t xml:space="preserve"> of Next TSG</w:t>
      </w:r>
      <w:r>
        <w:rPr>
          <w:rFonts w:eastAsia="SimSun" w:hint="eastAsia"/>
          <w:szCs w:val="36"/>
          <w:lang w:eastAsia="zh-CN"/>
        </w:rPr>
        <w:t xml:space="preserve"> </w:t>
      </w:r>
      <w:r w:rsidRPr="00777309">
        <w:rPr>
          <w:rFonts w:eastAsia="SimSun"/>
          <w:szCs w:val="36"/>
        </w:rPr>
        <w:t>RAN WG4 Meetings</w:t>
      </w:r>
    </w:p>
    <w:p w14:paraId="2C8A9FE1" w14:textId="77777777" w:rsidR="004C3C32" w:rsidRPr="006C34E3" w:rsidRDefault="004C3C32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 w:eastAsia="zh-CN"/>
        </w:rPr>
      </w:pPr>
      <w:r w:rsidRPr="006C34E3">
        <w:rPr>
          <w:rFonts w:eastAsia="SimSun"/>
          <w:bCs/>
          <w:lang w:val="sv-SE"/>
        </w:rPr>
        <w:t>TSG-RAN WG4 Meeting #106bis</w:t>
      </w:r>
      <w:r w:rsidRPr="006C34E3">
        <w:rPr>
          <w:rFonts w:eastAsia="SimSun"/>
          <w:bCs/>
          <w:lang w:val="sv-SE" w:eastAsia="zh-CN"/>
        </w:rPr>
        <w:t>-</w:t>
      </w:r>
      <w:r w:rsidRPr="006C34E3">
        <w:rPr>
          <w:rFonts w:eastAsia="SimSun"/>
          <w:bCs/>
          <w:lang w:val="sv-SE"/>
        </w:rPr>
        <w:t>e</w:t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/>
          <w:bCs/>
          <w:lang w:val="sv-SE" w:eastAsia="zh-CN"/>
        </w:rPr>
        <w:t>17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/>
          <w:szCs w:val="16"/>
          <w:lang w:eastAsia="zh-CN"/>
        </w:rPr>
        <w:t>April</w:t>
      </w:r>
      <w:r w:rsidRPr="006C34E3">
        <w:rPr>
          <w:rFonts w:eastAsia="SimSun"/>
          <w:bCs/>
          <w:lang w:val="sv-SE"/>
        </w:rPr>
        <w:t xml:space="preserve"> – </w:t>
      </w:r>
      <w:r w:rsidRPr="006C34E3">
        <w:rPr>
          <w:rFonts w:eastAsia="SimSun"/>
          <w:bCs/>
          <w:lang w:val="sv-SE" w:eastAsia="zh-CN"/>
        </w:rPr>
        <w:t>26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/>
          <w:szCs w:val="16"/>
          <w:lang w:eastAsia="zh-CN"/>
        </w:rPr>
        <w:t>April</w:t>
      </w:r>
      <w:r w:rsidRPr="006C34E3">
        <w:rPr>
          <w:rFonts w:eastAsia="SimSun"/>
          <w:bCs/>
          <w:lang w:val="sv-SE"/>
        </w:rPr>
        <w:t xml:space="preserve"> 202</w:t>
      </w:r>
      <w:r w:rsidRPr="006C34E3">
        <w:rPr>
          <w:rFonts w:eastAsia="SimSun"/>
          <w:bCs/>
          <w:lang w:val="sv-SE" w:eastAsia="zh-CN"/>
        </w:rPr>
        <w:t>3</w:t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/>
          <w:bCs/>
          <w:lang w:val="sv-SE" w:eastAsia="zh-CN"/>
        </w:rPr>
        <w:t xml:space="preserve">     </w:t>
      </w:r>
      <w:r>
        <w:rPr>
          <w:rFonts w:eastAsia="SimSun" w:hint="eastAsia"/>
          <w:bCs/>
          <w:lang w:val="sv-SE" w:eastAsia="zh-CN"/>
        </w:rPr>
        <w:t xml:space="preserve"> </w:t>
      </w:r>
      <w:r w:rsidRPr="006C34E3">
        <w:rPr>
          <w:rFonts w:eastAsia="SimSun"/>
          <w:szCs w:val="16"/>
          <w:lang w:val="en-US" w:eastAsia="zh-CN"/>
        </w:rPr>
        <w:t>Online</w:t>
      </w:r>
    </w:p>
    <w:p w14:paraId="5D24387A" w14:textId="77777777" w:rsidR="004C3C32" w:rsidRPr="006C34E3" w:rsidRDefault="004C3C32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/>
        </w:rPr>
      </w:pPr>
      <w:r w:rsidRPr="006C34E3">
        <w:rPr>
          <w:rFonts w:eastAsia="SimSun"/>
          <w:bCs/>
          <w:lang w:val="sv-SE"/>
        </w:rPr>
        <w:t>TSG-RAN WG4 Meeting #10</w:t>
      </w:r>
      <w:r w:rsidRPr="006C34E3">
        <w:rPr>
          <w:rFonts w:eastAsia="SimSun" w:hint="eastAsia"/>
          <w:bCs/>
          <w:lang w:val="sv-SE" w:eastAsia="zh-CN"/>
        </w:rPr>
        <w:t>7</w:t>
      </w:r>
      <w:r w:rsidRPr="006C34E3">
        <w:rPr>
          <w:rFonts w:eastAsia="SimSun"/>
          <w:bCs/>
          <w:lang w:val="sv-SE"/>
        </w:rPr>
        <w:tab/>
        <w:t>2</w:t>
      </w:r>
      <w:r w:rsidRPr="006C34E3">
        <w:rPr>
          <w:rFonts w:eastAsia="SimSun" w:hint="eastAsia"/>
          <w:bCs/>
          <w:lang w:val="sv-SE" w:eastAsia="zh-CN"/>
        </w:rPr>
        <w:t>2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 w:hint="eastAsia"/>
          <w:bCs/>
          <w:lang w:val="sv-SE" w:eastAsia="zh-CN"/>
        </w:rPr>
        <w:t>May</w:t>
      </w:r>
      <w:r w:rsidRPr="006C34E3">
        <w:rPr>
          <w:rFonts w:eastAsia="SimSun"/>
          <w:bCs/>
          <w:lang w:val="sv-SE"/>
        </w:rPr>
        <w:t xml:space="preserve"> – </w:t>
      </w:r>
      <w:r w:rsidRPr="006C34E3">
        <w:rPr>
          <w:rFonts w:eastAsia="SimSun" w:hint="eastAsia"/>
          <w:bCs/>
          <w:lang w:val="sv-SE" w:eastAsia="zh-CN"/>
        </w:rPr>
        <w:t>26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 w:hint="eastAsia"/>
          <w:bCs/>
          <w:lang w:val="sv-SE" w:eastAsia="zh-CN"/>
        </w:rPr>
        <w:t>May</w:t>
      </w:r>
      <w:r w:rsidRPr="006C34E3">
        <w:rPr>
          <w:rFonts w:eastAsia="SimSun"/>
          <w:bCs/>
          <w:lang w:val="sv-SE"/>
        </w:rPr>
        <w:t xml:space="preserve"> 202</w:t>
      </w:r>
      <w:r w:rsidRPr="006C34E3">
        <w:rPr>
          <w:rFonts w:eastAsia="SimSun"/>
          <w:bCs/>
          <w:lang w:val="sv-SE" w:eastAsia="zh-CN"/>
        </w:rPr>
        <w:t>3</w:t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 w:hint="eastAsia"/>
          <w:bCs/>
          <w:lang w:val="sv-SE" w:eastAsia="zh-CN"/>
        </w:rPr>
        <w:t xml:space="preserve"> </w:t>
      </w:r>
      <w:r w:rsidRPr="006C34E3">
        <w:rPr>
          <w:rFonts w:eastAsia="SimSun"/>
          <w:bCs/>
          <w:lang w:val="sv-SE"/>
        </w:rPr>
        <w:t>Incheon , KR</w:t>
      </w:r>
    </w:p>
    <w:p w14:paraId="519793EF" w14:textId="77777777" w:rsidR="00490AB6" w:rsidRPr="004C3C32" w:rsidRDefault="00490AB6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 w:eastAsia="zh-CN"/>
        </w:rPr>
      </w:pPr>
    </w:p>
    <w:sectPr w:rsidR="00490AB6" w:rsidRPr="004C3C32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80A0" w14:textId="77777777" w:rsidR="00E5383E" w:rsidRDefault="00E5383E">
      <w:pPr>
        <w:spacing w:after="0"/>
      </w:pPr>
      <w:r>
        <w:separator/>
      </w:r>
    </w:p>
  </w:endnote>
  <w:endnote w:type="continuationSeparator" w:id="0">
    <w:p w14:paraId="5B0BA113" w14:textId="77777777" w:rsidR="00E5383E" w:rsidRDefault="00E538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EAC5" w14:textId="77777777" w:rsidR="00DD29E5" w:rsidRDefault="00DD29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4D7E" w14:textId="77777777" w:rsidR="00E5383E" w:rsidRDefault="00E5383E">
      <w:pPr>
        <w:spacing w:after="0"/>
      </w:pPr>
      <w:r>
        <w:separator/>
      </w:r>
    </w:p>
  </w:footnote>
  <w:footnote w:type="continuationSeparator" w:id="0">
    <w:p w14:paraId="59AC7017" w14:textId="77777777" w:rsidR="00E5383E" w:rsidRDefault="00E538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497454A"/>
    <w:multiLevelType w:val="hybridMultilevel"/>
    <w:tmpl w:val="B426B356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7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D822D8"/>
    <w:multiLevelType w:val="hybridMultilevel"/>
    <w:tmpl w:val="6CF6884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0" w15:restartNumberingAfterBreak="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AD4F0B"/>
    <w:multiLevelType w:val="hybridMultilevel"/>
    <w:tmpl w:val="54A0DA4C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524187">
    <w:abstractNumId w:val="4"/>
  </w:num>
  <w:num w:numId="2" w16cid:durableId="2062946073">
    <w:abstractNumId w:val="29"/>
  </w:num>
  <w:num w:numId="3" w16cid:durableId="1338076334">
    <w:abstractNumId w:val="22"/>
  </w:num>
  <w:num w:numId="4" w16cid:durableId="1250457930">
    <w:abstractNumId w:val="23"/>
  </w:num>
  <w:num w:numId="5" w16cid:durableId="1954171358">
    <w:abstractNumId w:val="3"/>
  </w:num>
  <w:num w:numId="6" w16cid:durableId="866483050">
    <w:abstractNumId w:val="2"/>
  </w:num>
  <w:num w:numId="7" w16cid:durableId="1395275715">
    <w:abstractNumId w:val="16"/>
  </w:num>
  <w:num w:numId="8" w16cid:durableId="1952516069">
    <w:abstractNumId w:val="30"/>
  </w:num>
  <w:num w:numId="9" w16cid:durableId="1586038810">
    <w:abstractNumId w:val="27"/>
  </w:num>
  <w:num w:numId="10" w16cid:durableId="2009207046">
    <w:abstractNumId w:val="25"/>
  </w:num>
  <w:num w:numId="11" w16cid:durableId="1115253383">
    <w:abstractNumId w:val="17"/>
  </w:num>
  <w:num w:numId="12" w16cid:durableId="1675644185">
    <w:abstractNumId w:val="10"/>
  </w:num>
  <w:num w:numId="13" w16cid:durableId="229316488">
    <w:abstractNumId w:val="13"/>
  </w:num>
  <w:num w:numId="14" w16cid:durableId="1559248622">
    <w:abstractNumId w:val="26"/>
  </w:num>
  <w:num w:numId="15" w16cid:durableId="1996566603">
    <w:abstractNumId w:val="0"/>
  </w:num>
  <w:num w:numId="16" w16cid:durableId="500857026">
    <w:abstractNumId w:val="35"/>
  </w:num>
  <w:num w:numId="17" w16cid:durableId="1209493388">
    <w:abstractNumId w:val="18"/>
  </w:num>
  <w:num w:numId="18" w16cid:durableId="1536699094">
    <w:abstractNumId w:val="8"/>
  </w:num>
  <w:num w:numId="19" w16cid:durableId="2139253322">
    <w:abstractNumId w:val="33"/>
  </w:num>
  <w:num w:numId="20" w16cid:durableId="779959930">
    <w:abstractNumId w:val="34"/>
  </w:num>
  <w:num w:numId="21" w16cid:durableId="1245384885">
    <w:abstractNumId w:val="35"/>
  </w:num>
  <w:num w:numId="22" w16cid:durableId="59794889">
    <w:abstractNumId w:val="15"/>
  </w:num>
  <w:num w:numId="23" w16cid:durableId="168982825">
    <w:abstractNumId w:val="35"/>
  </w:num>
  <w:num w:numId="24" w16cid:durableId="668363482">
    <w:abstractNumId w:val="7"/>
  </w:num>
  <w:num w:numId="25" w16cid:durableId="1607347067">
    <w:abstractNumId w:val="14"/>
  </w:num>
  <w:num w:numId="26" w16cid:durableId="1753693730">
    <w:abstractNumId w:val="31"/>
  </w:num>
  <w:num w:numId="27" w16cid:durableId="1744253819">
    <w:abstractNumId w:val="6"/>
  </w:num>
  <w:num w:numId="28" w16cid:durableId="1774596577">
    <w:abstractNumId w:val="24"/>
  </w:num>
  <w:num w:numId="29" w16cid:durableId="1158036092">
    <w:abstractNumId w:val="19"/>
  </w:num>
  <w:num w:numId="30" w16cid:durableId="1559363866">
    <w:abstractNumId w:val="5"/>
  </w:num>
  <w:num w:numId="31" w16cid:durableId="965893361">
    <w:abstractNumId w:val="11"/>
  </w:num>
  <w:num w:numId="32" w16cid:durableId="181021688">
    <w:abstractNumId w:val="20"/>
  </w:num>
  <w:num w:numId="33" w16cid:durableId="547030552">
    <w:abstractNumId w:val="12"/>
  </w:num>
  <w:num w:numId="34" w16cid:durableId="561134325">
    <w:abstractNumId w:val="21"/>
  </w:num>
  <w:num w:numId="35" w16cid:durableId="1623028078">
    <w:abstractNumId w:val="9"/>
  </w:num>
  <w:num w:numId="36" w16cid:durableId="2115857570">
    <w:abstractNumId w:val="28"/>
  </w:num>
  <w:num w:numId="37" w16cid:durableId="1374309005">
    <w:abstractNumId w:val="1"/>
  </w:num>
  <w:num w:numId="38" w16cid:durableId="165861051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C30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100"/>
    <w:rsid w:val="000C42DD"/>
    <w:rsid w:val="000C4E93"/>
    <w:rsid w:val="000C6CBB"/>
    <w:rsid w:val="000C6D76"/>
    <w:rsid w:val="000C6E31"/>
    <w:rsid w:val="000C7168"/>
    <w:rsid w:val="000C7BAB"/>
    <w:rsid w:val="000C7D04"/>
    <w:rsid w:val="000D01A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3855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0B1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6A7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0A84"/>
    <w:rsid w:val="0021160E"/>
    <w:rsid w:val="00212651"/>
    <w:rsid w:val="00213C34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717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372E5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6F8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EC1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972D7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D7894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7F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4FE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3C32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A7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376D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5F55B7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6D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6BE8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2B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0CE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660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18C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41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1ECB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7F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4D5C"/>
    <w:rsid w:val="00A35394"/>
    <w:rsid w:val="00A35BEB"/>
    <w:rsid w:val="00A36038"/>
    <w:rsid w:val="00A36EF0"/>
    <w:rsid w:val="00A376FA"/>
    <w:rsid w:val="00A402CF"/>
    <w:rsid w:val="00A404D6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B51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29D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C5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5F39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9E9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40C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50E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D5F96"/>
    <w:rsid w:val="00DE151B"/>
    <w:rsid w:val="00DE1F2B"/>
    <w:rsid w:val="00DE274C"/>
    <w:rsid w:val="00DE287D"/>
    <w:rsid w:val="00DE2A8B"/>
    <w:rsid w:val="00DE4090"/>
    <w:rsid w:val="00DE4A17"/>
    <w:rsid w:val="00DE4BCC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383E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578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DAA"/>
    <w:rsid w:val="00FD2EF1"/>
    <w:rsid w:val="00FD41F9"/>
    <w:rsid w:val="00FD46A2"/>
    <w:rsid w:val="00FD52EB"/>
    <w:rsid w:val="00FD7BF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0148BD5"/>
  <w15:docId w15:val="{1157511C-EEA3-4B6E-B3DB-84663AB7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Normal"/>
    <w:rsid w:val="00EB3356"/>
    <w:pPr>
      <w:spacing w:after="60"/>
      <w:ind w:left="1985" w:hanging="1985"/>
    </w:pPr>
    <w:rPr>
      <w:rFonts w:ascii="Arial" w:eastAsia="DengXian" w:hAnsi="Arial" w:cs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356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DB6BBF"/>
    <w:rPr>
      <w:rFonts w:eastAsia="SimSu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750C8"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116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361B98A-9A8D-49A5-B765-A87776B4BC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</dc:creator>
  <cp:lastModifiedBy>MCC: R5-231874</cp:lastModifiedBy>
  <cp:revision>4</cp:revision>
  <cp:lastPrinted>2009-04-22T23:01:00Z</cp:lastPrinted>
  <dcterms:created xsi:type="dcterms:W3CDTF">2023-03-03T08:29:00Z</dcterms:created>
  <dcterms:modified xsi:type="dcterms:W3CDTF">2023-03-27T08:24:00Z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