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B934A" w14:textId="77777777" w:rsidR="00B45FD7" w:rsidRDefault="009B0663" w:rsidP="00B45FD7">
      <w:pPr>
        <w:tabs>
          <w:tab w:val="right" w:pos="9216"/>
        </w:tabs>
        <w:autoSpaceDE w:val="0"/>
        <w:autoSpaceDN w:val="0"/>
        <w:jc w:val="both"/>
        <w:rPr>
          <w:rFonts w:eastAsia="宋体"/>
          <w:b/>
        </w:rPr>
      </w:pPr>
      <w:r w:rsidRPr="008708F6">
        <w:rPr>
          <w:rFonts w:eastAsia="宋体"/>
          <w:b/>
          <w:noProof/>
          <w:lang w:val="en-US" w:eastAsia="zh-CN"/>
        </w:rPr>
        <mc:AlternateContent>
          <mc:Choice Requires="wps">
            <w:drawing>
              <wp:anchor distT="0" distB="0" distL="114300" distR="114300" simplePos="0" relativeHeight="251659264" behindDoc="0" locked="1" layoutInCell="1" allowOverlap="1" wp14:anchorId="51ADAFB5" wp14:editId="0F3A80E8">
                <wp:simplePos x="0" y="0"/>
                <wp:positionH relativeFrom="column">
                  <wp:posOffset>0</wp:posOffset>
                </wp:positionH>
                <wp:positionV relativeFrom="paragraph">
                  <wp:posOffset>0</wp:posOffset>
                </wp:positionV>
                <wp:extent cx="635" cy="635"/>
                <wp:effectExtent l="9525" t="9525" r="8890" b="8890"/>
                <wp:wrapNone/>
                <wp:docPr id="4"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62E2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0fq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X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atH6i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rFonts w:eastAsia="宋体"/>
          <w:b/>
        </w:rPr>
        <w:t>3GPP</w:t>
      </w:r>
      <w:r>
        <w:rPr>
          <w:rFonts w:eastAsia="宋体"/>
          <w:b/>
        </w:rPr>
        <w:t xml:space="preserve"> </w:t>
      </w:r>
      <w:r w:rsidRPr="008708F6">
        <w:rPr>
          <w:rFonts w:eastAsia="宋体"/>
          <w:b/>
        </w:rPr>
        <w:t>TSG</w:t>
      </w:r>
      <w:r>
        <w:rPr>
          <w:rFonts w:eastAsia="宋体"/>
          <w:b/>
        </w:rPr>
        <w:t>-</w:t>
      </w:r>
      <w:r w:rsidRPr="008708F6">
        <w:rPr>
          <w:rFonts w:eastAsia="宋体"/>
          <w:b/>
        </w:rPr>
        <w:t>RAN</w:t>
      </w:r>
      <w:r>
        <w:rPr>
          <w:rFonts w:eastAsia="宋体"/>
          <w:b/>
        </w:rPr>
        <w:t xml:space="preserve"> </w:t>
      </w:r>
      <w:r w:rsidRPr="008708F6">
        <w:rPr>
          <w:rFonts w:eastAsia="宋体"/>
          <w:b/>
        </w:rPr>
        <w:t>WG1</w:t>
      </w:r>
      <w:r>
        <w:rPr>
          <w:rFonts w:eastAsia="宋体"/>
          <w:b/>
        </w:rPr>
        <w:t xml:space="preserve"> Meeting #112bis-e</w:t>
      </w:r>
      <w:r w:rsidRPr="002B0BF3">
        <w:rPr>
          <w:rFonts w:eastAsia="宋体"/>
          <w:b/>
        </w:rPr>
        <w:tab/>
      </w:r>
      <w:r w:rsidR="00B45FD7" w:rsidRPr="00B45FD7">
        <w:rPr>
          <w:rFonts w:eastAsia="宋体"/>
          <w:b/>
        </w:rPr>
        <w:t>R1-2303865</w:t>
      </w:r>
    </w:p>
    <w:p w14:paraId="50C1B6A1" w14:textId="7DF58350" w:rsidR="009B0663" w:rsidRPr="00FC656F" w:rsidRDefault="009B0663" w:rsidP="00B45FD7">
      <w:pPr>
        <w:tabs>
          <w:tab w:val="right" w:pos="9216"/>
        </w:tabs>
        <w:autoSpaceDE w:val="0"/>
        <w:autoSpaceDN w:val="0"/>
        <w:jc w:val="both"/>
        <w:rPr>
          <w:rFonts w:eastAsia="宋体"/>
          <w:b/>
        </w:rPr>
      </w:pPr>
      <w:r>
        <w:rPr>
          <w:rFonts w:eastAsia="宋体"/>
          <w:b/>
        </w:rPr>
        <w:t>e-Meeting</w:t>
      </w:r>
      <w:r w:rsidRPr="00FC656F">
        <w:rPr>
          <w:rFonts w:eastAsia="宋体"/>
          <w:b/>
        </w:rPr>
        <w:t xml:space="preserve">, </w:t>
      </w:r>
      <w:r>
        <w:rPr>
          <w:rFonts w:eastAsia="宋体"/>
          <w:b/>
        </w:rPr>
        <w:t>April 17</w:t>
      </w:r>
      <w:r w:rsidRPr="00FC656F">
        <w:rPr>
          <w:rFonts w:eastAsia="宋体"/>
          <w:b/>
        </w:rPr>
        <w:t xml:space="preserve"> –</w:t>
      </w:r>
      <w:r>
        <w:rPr>
          <w:rFonts w:eastAsia="宋体"/>
          <w:b/>
        </w:rPr>
        <w:t xml:space="preserve"> April 26, 2023</w:t>
      </w:r>
    </w:p>
    <w:p w14:paraId="3288134F" w14:textId="77777777" w:rsidR="009B0663" w:rsidRPr="00A955EB" w:rsidRDefault="009B0663" w:rsidP="00872E63">
      <w:pPr>
        <w:pBdr>
          <w:top w:val="single" w:sz="4" w:space="1" w:color="auto"/>
        </w:pBdr>
        <w:autoSpaceDE w:val="0"/>
        <w:autoSpaceDN w:val="0"/>
        <w:jc w:val="both"/>
        <w:rPr>
          <w:rFonts w:eastAsia="宋体"/>
          <w:b/>
          <w:sz w:val="16"/>
          <w:szCs w:val="16"/>
        </w:rPr>
      </w:pPr>
    </w:p>
    <w:p w14:paraId="295988DB" w14:textId="7D283CB0" w:rsidR="009B0663" w:rsidRPr="002B0BF3" w:rsidRDefault="009B0663" w:rsidP="00872E63">
      <w:pPr>
        <w:autoSpaceDE w:val="0"/>
        <w:autoSpaceDN w:val="0"/>
        <w:spacing w:after="60"/>
        <w:ind w:left="1555" w:hanging="1555"/>
        <w:jc w:val="both"/>
        <w:rPr>
          <w:rFonts w:eastAsia="宋体"/>
          <w:b/>
        </w:rPr>
      </w:pPr>
      <w:r w:rsidRPr="002B0BF3">
        <w:rPr>
          <w:rFonts w:eastAsia="宋体"/>
          <w:b/>
        </w:rPr>
        <w:t>Agenda</w:t>
      </w:r>
      <w:r>
        <w:rPr>
          <w:rFonts w:eastAsia="宋体"/>
          <w:b/>
        </w:rPr>
        <w:t xml:space="preserve"> </w:t>
      </w:r>
      <w:r w:rsidRPr="002B0BF3">
        <w:rPr>
          <w:rFonts w:eastAsia="宋体"/>
          <w:b/>
        </w:rPr>
        <w:t>Item:</w:t>
      </w:r>
      <w:r w:rsidRPr="002B0BF3">
        <w:rPr>
          <w:rFonts w:eastAsia="宋体"/>
          <w:b/>
        </w:rPr>
        <w:tab/>
      </w:r>
      <w:r>
        <w:rPr>
          <w:rFonts w:eastAsia="宋体"/>
          <w:b/>
        </w:rPr>
        <w:t>9</w:t>
      </w:r>
      <w:r w:rsidRPr="00CD4CDF">
        <w:rPr>
          <w:rFonts w:eastAsia="宋体"/>
          <w:b/>
        </w:rPr>
        <w:t>.</w:t>
      </w:r>
      <w:r w:rsidR="00916E72">
        <w:rPr>
          <w:rFonts w:eastAsia="宋体"/>
          <w:b/>
        </w:rPr>
        <w:t>1</w:t>
      </w:r>
      <w:bookmarkStart w:id="0" w:name="_GoBack"/>
      <w:bookmarkEnd w:id="0"/>
      <w:r w:rsidR="00037322">
        <w:rPr>
          <w:rFonts w:eastAsia="宋体"/>
          <w:b/>
        </w:rPr>
        <w:t>7.15</w:t>
      </w:r>
    </w:p>
    <w:p w14:paraId="6AE3F426" w14:textId="77777777" w:rsidR="009B0663" w:rsidRPr="002B0BF3" w:rsidRDefault="009B0663" w:rsidP="00872E63">
      <w:pPr>
        <w:autoSpaceDE w:val="0"/>
        <w:autoSpaceDN w:val="0"/>
        <w:spacing w:after="60"/>
        <w:ind w:left="1555" w:hanging="1555"/>
        <w:jc w:val="both"/>
        <w:rPr>
          <w:rFonts w:eastAsia="宋体"/>
          <w:b/>
        </w:rPr>
      </w:pPr>
      <w:r w:rsidRPr="002B0BF3">
        <w:rPr>
          <w:rFonts w:eastAsia="宋体"/>
          <w:b/>
        </w:rPr>
        <w:t>Source:</w:t>
      </w:r>
      <w:r w:rsidRPr="002B0BF3">
        <w:rPr>
          <w:rFonts w:eastAsia="宋体"/>
          <w:b/>
        </w:rPr>
        <w:tab/>
        <w:t>Huawei</w:t>
      </w:r>
      <w:r w:rsidRPr="002B0BF3">
        <w:rPr>
          <w:rFonts w:eastAsia="宋体" w:hint="eastAsia"/>
          <w:b/>
        </w:rPr>
        <w:t>,</w:t>
      </w:r>
      <w:r>
        <w:rPr>
          <w:rFonts w:eastAsia="宋体" w:hint="eastAsia"/>
          <w:b/>
        </w:rPr>
        <w:t xml:space="preserve"> </w:t>
      </w:r>
      <w:r w:rsidRPr="002B0BF3">
        <w:rPr>
          <w:rFonts w:eastAsia="宋体" w:hint="eastAsia"/>
          <w:b/>
        </w:rPr>
        <w:t>HiSilicon</w:t>
      </w:r>
    </w:p>
    <w:p w14:paraId="461A57A8" w14:textId="59DCB39C" w:rsidR="009B0663" w:rsidRPr="00E46C72" w:rsidRDefault="009B0663" w:rsidP="00872E63">
      <w:pPr>
        <w:autoSpaceDE w:val="0"/>
        <w:autoSpaceDN w:val="0"/>
        <w:spacing w:after="60"/>
        <w:ind w:left="1555" w:hanging="1555"/>
        <w:jc w:val="both"/>
        <w:rPr>
          <w:rFonts w:eastAsia="宋体"/>
          <w:b/>
        </w:rPr>
      </w:pPr>
      <w:r w:rsidRPr="002B0BF3">
        <w:rPr>
          <w:rFonts w:eastAsia="宋体"/>
          <w:b/>
        </w:rPr>
        <w:t>Title:</w:t>
      </w:r>
      <w:r w:rsidRPr="002B0BF3">
        <w:rPr>
          <w:rFonts w:eastAsia="宋体"/>
          <w:b/>
        </w:rPr>
        <w:tab/>
      </w:r>
      <w:r w:rsidR="00037322">
        <w:rPr>
          <w:rFonts w:eastAsia="宋体"/>
          <w:b/>
        </w:rPr>
        <w:t>UE features for BWP without restriction</w:t>
      </w:r>
    </w:p>
    <w:p w14:paraId="7BA199A0" w14:textId="77777777" w:rsidR="009B0663" w:rsidRPr="00E46C72" w:rsidRDefault="009B0663" w:rsidP="00872E63">
      <w:pPr>
        <w:autoSpaceDE w:val="0"/>
        <w:autoSpaceDN w:val="0"/>
        <w:spacing w:after="60"/>
        <w:ind w:left="1555" w:hanging="1555"/>
        <w:jc w:val="both"/>
        <w:rPr>
          <w:rFonts w:eastAsia="宋体"/>
          <w:b/>
        </w:rPr>
      </w:pPr>
      <w:r w:rsidRPr="00E46C72">
        <w:rPr>
          <w:rFonts w:eastAsia="宋体"/>
          <w:b/>
        </w:rPr>
        <w:t>Document</w:t>
      </w:r>
      <w:r>
        <w:rPr>
          <w:rFonts w:eastAsia="宋体"/>
          <w:b/>
        </w:rPr>
        <w:t xml:space="preserve"> </w:t>
      </w:r>
      <w:r w:rsidRPr="00E46C72">
        <w:rPr>
          <w:rFonts w:eastAsia="宋体"/>
          <w:b/>
        </w:rPr>
        <w:t>for:</w:t>
      </w:r>
      <w:r w:rsidRPr="00E46C72">
        <w:rPr>
          <w:rFonts w:eastAsia="宋体"/>
          <w:b/>
        </w:rPr>
        <w:tab/>
        <w:t>Discussion</w:t>
      </w:r>
      <w:r>
        <w:rPr>
          <w:rFonts w:eastAsia="宋体"/>
          <w:b/>
        </w:rPr>
        <w:t xml:space="preserve"> </w:t>
      </w:r>
      <w:r w:rsidRPr="00E46C72">
        <w:rPr>
          <w:rFonts w:eastAsia="宋体"/>
          <w:b/>
        </w:rPr>
        <w:t>and</w:t>
      </w:r>
      <w:r>
        <w:rPr>
          <w:rFonts w:eastAsia="宋体"/>
          <w:b/>
        </w:rPr>
        <w:t xml:space="preserve"> </w:t>
      </w:r>
      <w:r w:rsidRPr="00E46C72">
        <w:rPr>
          <w:rFonts w:eastAsia="宋体"/>
          <w:b/>
        </w:rPr>
        <w:t>Decision</w:t>
      </w:r>
    </w:p>
    <w:p w14:paraId="018F87EA" w14:textId="77777777" w:rsidR="009B0663" w:rsidRPr="002B0BF3" w:rsidRDefault="009B0663" w:rsidP="00872E63">
      <w:pPr>
        <w:pBdr>
          <w:bottom w:val="single" w:sz="4" w:space="1" w:color="auto"/>
        </w:pBdr>
        <w:autoSpaceDE w:val="0"/>
        <w:autoSpaceDN w:val="0"/>
        <w:jc w:val="both"/>
        <w:rPr>
          <w:rFonts w:eastAsia="宋体"/>
          <w:b/>
          <w:sz w:val="16"/>
          <w:szCs w:val="16"/>
        </w:rPr>
      </w:pPr>
    </w:p>
    <w:p w14:paraId="7A5DC7FD" w14:textId="77777777" w:rsidR="009B0663" w:rsidRDefault="009B0663" w:rsidP="00872E63">
      <w:pPr>
        <w:pStyle w:val="aff8"/>
        <w:keepNext/>
        <w:numPr>
          <w:ilvl w:val="0"/>
          <w:numId w:val="58"/>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bookmarkStart w:id="1" w:name="_Ref124589705"/>
      <w:bookmarkStart w:id="2" w:name="_Ref129681862"/>
      <w:r w:rsidRPr="00FC6888">
        <w:rPr>
          <w:rFonts w:eastAsia="宋体"/>
          <w:b/>
          <w:bCs/>
          <w:sz w:val="28"/>
          <w:szCs w:val="28"/>
          <w:lang w:eastAsia="en-US"/>
        </w:rPr>
        <w:t>Introduction</w:t>
      </w:r>
      <w:bookmarkEnd w:id="1"/>
      <w:bookmarkEnd w:id="2"/>
    </w:p>
    <w:p w14:paraId="7ACE26A6" w14:textId="119A27D9" w:rsidR="009B0663" w:rsidRDefault="009B0663" w:rsidP="00872E63">
      <w:pPr>
        <w:spacing w:before="72"/>
        <w:jc w:val="both"/>
      </w:pPr>
      <w:r>
        <w:t>In RAN#99</w:t>
      </w:r>
      <w:r w:rsidRPr="00A6534C">
        <w:t>,</w:t>
      </w:r>
      <w:r>
        <w:t xml:space="preserve"> a new WID</w:t>
      </w:r>
      <w:r w:rsidR="00037322">
        <w:t xml:space="preserve"> </w:t>
      </w:r>
      <w:r>
        <w:t>[1]</w:t>
      </w:r>
      <w:r w:rsidR="005C69E3">
        <w:t xml:space="preserve"> was approved to </w:t>
      </w:r>
      <w:r w:rsidR="00037322">
        <w:rPr>
          <w:rFonts w:eastAsia="宋体"/>
          <w:lang w:eastAsia="en-US"/>
        </w:rPr>
        <w:t>c</w:t>
      </w:r>
      <w:r w:rsidR="005C69E3" w:rsidRPr="005E4438">
        <w:rPr>
          <w:rFonts w:eastAsia="宋体"/>
          <w:lang w:eastAsia="en-US"/>
        </w:rPr>
        <w:t xml:space="preserve">omplete the specification </w:t>
      </w:r>
      <w:proofErr w:type="spellStart"/>
      <w:r w:rsidR="005C69E3" w:rsidRPr="005E4438">
        <w:rPr>
          <w:rFonts w:eastAsia="宋体"/>
          <w:lang w:eastAsia="en-US"/>
        </w:rPr>
        <w:t>support</w:t>
      </w:r>
      <w:r w:rsidR="007F5E52">
        <w:rPr>
          <w:rFonts w:eastAsia="宋体"/>
          <w:lang w:eastAsia="en-US"/>
        </w:rPr>
        <w:t>ting</w:t>
      </w:r>
      <w:proofErr w:type="spellEnd"/>
      <w:r w:rsidR="005C69E3" w:rsidRPr="005E4438">
        <w:rPr>
          <w:rFonts w:eastAsia="宋体"/>
          <w:lang w:eastAsia="en-US"/>
        </w:rPr>
        <w:t xml:space="preserve"> for </w:t>
      </w:r>
      <w:r w:rsidR="00037322">
        <w:rPr>
          <w:rFonts w:eastAsia="宋体"/>
          <w:lang w:eastAsia="en-US"/>
        </w:rPr>
        <w:t>BWP</w:t>
      </w:r>
      <w:r w:rsidR="005C69E3" w:rsidRPr="005E4438">
        <w:rPr>
          <w:rFonts w:eastAsia="宋体"/>
          <w:lang w:eastAsia="en-US"/>
        </w:rPr>
        <w:t xml:space="preserve"> operation without restriction in NR</w:t>
      </w:r>
      <w:r w:rsidR="00037322">
        <w:t>. The objective core part</w:t>
      </w:r>
      <w:r w:rsidR="007F5E52">
        <w:t xml:space="preserve"> of the WID</w:t>
      </w:r>
      <w:r w:rsidR="00037322">
        <w:t xml:space="preserve"> </w:t>
      </w:r>
      <w:r w:rsidR="00AE619A">
        <w:t>are</w:t>
      </w:r>
      <w:r w:rsidR="00037322">
        <w:t xml:space="preserve"> as follows:</w:t>
      </w:r>
    </w:p>
    <w:tbl>
      <w:tblPr>
        <w:tblStyle w:val="aff5"/>
        <w:tblW w:w="0" w:type="auto"/>
        <w:tblLook w:val="04A0" w:firstRow="1" w:lastRow="0" w:firstColumn="1" w:lastColumn="0" w:noHBand="0" w:noVBand="1"/>
      </w:tblPr>
      <w:tblGrid>
        <w:gridCol w:w="9629"/>
      </w:tblGrid>
      <w:tr w:rsidR="00037322" w14:paraId="3759C291" w14:textId="77777777" w:rsidTr="00037322">
        <w:tc>
          <w:tcPr>
            <w:tcW w:w="9629" w:type="dxa"/>
          </w:tcPr>
          <w:p w14:paraId="2B8FE16C" w14:textId="77777777" w:rsidR="00037322" w:rsidRPr="006C5137" w:rsidRDefault="00037322" w:rsidP="00872E63">
            <w:pPr>
              <w:pStyle w:val="30"/>
              <w:jc w:val="both"/>
              <w:outlineLvl w:val="2"/>
              <w:rPr>
                <w:rFonts w:ascii="Times New Roman" w:eastAsia="等线" w:hAnsi="Times New Roman"/>
                <w:sz w:val="22"/>
                <w:lang w:val="en-US" w:eastAsia="zh-CN"/>
              </w:rPr>
            </w:pPr>
            <w:r w:rsidRPr="006C5137">
              <w:rPr>
                <w:rFonts w:ascii="Times New Roman" w:eastAsia="等线" w:hAnsi="Times New Roman"/>
                <w:sz w:val="22"/>
                <w:lang w:val="en-US" w:eastAsia="zh-CN"/>
              </w:rPr>
              <w:t xml:space="preserve">The work item includes following objectives: </w:t>
            </w:r>
          </w:p>
          <w:p w14:paraId="49C7BFA1" w14:textId="77777777" w:rsidR="00037322" w:rsidRPr="008C2B25" w:rsidRDefault="00037322" w:rsidP="00872E63">
            <w:pPr>
              <w:numPr>
                <w:ilvl w:val="0"/>
                <w:numId w:val="60"/>
              </w:numPr>
              <w:spacing w:after="0"/>
              <w:jc w:val="both"/>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14:paraId="0F0F63B3" w14:textId="77777777" w:rsidR="00037322" w:rsidRPr="008C2B25" w:rsidRDefault="00037322" w:rsidP="00872E63">
            <w:pPr>
              <w:numPr>
                <w:ilvl w:val="1"/>
                <w:numId w:val="60"/>
              </w:numPr>
              <w:spacing w:after="0"/>
              <w:jc w:val="both"/>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p w14:paraId="5C708631" w14:textId="77777777" w:rsidR="00037322" w:rsidRPr="008C2B25" w:rsidRDefault="00037322" w:rsidP="00872E63">
            <w:pPr>
              <w:numPr>
                <w:ilvl w:val="0"/>
                <w:numId w:val="60"/>
              </w:numPr>
              <w:spacing w:after="0"/>
              <w:jc w:val="both"/>
              <w:rPr>
                <w:rFonts w:eastAsia="等线"/>
                <w:lang w:val="en-US" w:eastAsia="zh-CN"/>
              </w:rPr>
            </w:pPr>
            <w:r w:rsidRPr="008C2B25">
              <w:rPr>
                <w:rFonts w:eastAsia="等线"/>
                <w:lang w:val="en-US" w:eastAsia="zh-CN"/>
              </w:rPr>
              <w:t>For Option B-1-1</w:t>
            </w:r>
          </w:p>
          <w:p w14:paraId="63D90088" w14:textId="77777777" w:rsidR="00037322" w:rsidRPr="008C2B25" w:rsidRDefault="00037322" w:rsidP="00872E63">
            <w:pPr>
              <w:numPr>
                <w:ilvl w:val="1"/>
                <w:numId w:val="60"/>
              </w:numPr>
              <w:spacing w:after="0"/>
              <w:jc w:val="both"/>
              <w:rPr>
                <w:rFonts w:eastAsia="等线"/>
                <w:lang w:val="en-US" w:eastAsia="zh-CN"/>
              </w:rPr>
            </w:pPr>
            <w:r w:rsidRPr="008C2B25">
              <w:rPr>
                <w:rFonts w:eastAsia="等线"/>
                <w:lang w:val="en-US" w:eastAsia="zh-CN"/>
              </w:rPr>
              <w:t>Specify support of BM/RLM/BFD based on SSB outside the active BWP without interruptions (RAN4, RAN2, RAN1)</w:t>
            </w:r>
          </w:p>
          <w:p w14:paraId="16F64F7B" w14:textId="77777777" w:rsidR="00037322" w:rsidRPr="00014C17" w:rsidRDefault="00037322" w:rsidP="00872E63">
            <w:pPr>
              <w:numPr>
                <w:ilvl w:val="0"/>
                <w:numId w:val="60"/>
              </w:numPr>
              <w:spacing w:after="0"/>
              <w:jc w:val="both"/>
              <w:rPr>
                <w:lang w:val="en-US"/>
              </w:rPr>
            </w:pPr>
            <w:r w:rsidRPr="008C2B25">
              <w:rPr>
                <w:rFonts w:eastAsia="等线" w:hint="eastAsia"/>
                <w:lang w:val="en-US" w:eastAsia="zh-CN"/>
              </w:rPr>
              <w:t>F</w:t>
            </w:r>
            <w:r w:rsidRPr="008C2B25">
              <w:rPr>
                <w:rFonts w:eastAsia="等线"/>
                <w:lang w:val="en-US" w:eastAsia="zh-CN"/>
              </w:rPr>
              <w:t xml:space="preserve">or Option C </w:t>
            </w:r>
          </w:p>
          <w:p w14:paraId="0253CEA5" w14:textId="77777777" w:rsidR="00037322" w:rsidRPr="00014C17" w:rsidRDefault="00037322" w:rsidP="00872E63">
            <w:pPr>
              <w:numPr>
                <w:ilvl w:val="1"/>
                <w:numId w:val="60"/>
              </w:numPr>
              <w:spacing w:after="0"/>
              <w:jc w:val="both"/>
              <w:rPr>
                <w:lang w:val="en-US"/>
              </w:rPr>
            </w:pPr>
            <w:r>
              <w:rPr>
                <w:lang w:val="en-US"/>
              </w:rPr>
              <w:t>Specify support of BM/RLM/BFD based on NCD-SSB within active BWP for non-RedCap UEs (RAN4, RAN2, RAN1)</w:t>
            </w:r>
          </w:p>
          <w:p w14:paraId="642B42D1" w14:textId="77777777" w:rsidR="00037322" w:rsidRPr="00014C17" w:rsidRDefault="00037322" w:rsidP="00872E63">
            <w:pPr>
              <w:numPr>
                <w:ilvl w:val="0"/>
                <w:numId w:val="60"/>
              </w:numPr>
              <w:spacing w:after="0"/>
              <w:jc w:val="both"/>
              <w:rPr>
                <w:lang w:val="en-US"/>
              </w:rPr>
            </w:pPr>
            <w:r w:rsidRPr="008C2B25">
              <w:rPr>
                <w:rFonts w:eastAsia="等线" w:hint="eastAsia"/>
                <w:lang w:val="en-US" w:eastAsia="zh-CN"/>
              </w:rPr>
              <w:t>F</w:t>
            </w:r>
            <w:r w:rsidRPr="008C2B25">
              <w:rPr>
                <w:rFonts w:eastAsia="等线"/>
                <w:lang w:val="en-US" w:eastAsia="zh-CN"/>
              </w:rPr>
              <w:t xml:space="preserve">or Option B-1-2 </w:t>
            </w:r>
          </w:p>
          <w:p w14:paraId="6AAF3294" w14:textId="77777777" w:rsidR="00037322" w:rsidRPr="00014C17" w:rsidRDefault="00037322" w:rsidP="00872E63">
            <w:pPr>
              <w:numPr>
                <w:ilvl w:val="1"/>
                <w:numId w:val="60"/>
              </w:numPr>
              <w:spacing w:after="0"/>
              <w:jc w:val="both"/>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14:paraId="5E3442C3" w14:textId="77777777" w:rsidR="00037322" w:rsidRPr="00C80CE3" w:rsidRDefault="00037322" w:rsidP="00872E63">
            <w:pPr>
              <w:pStyle w:val="aff8"/>
              <w:numPr>
                <w:ilvl w:val="2"/>
                <w:numId w:val="60"/>
              </w:numPr>
              <w:spacing w:after="120" w:line="259" w:lineRule="auto"/>
              <w:ind w:leftChars="0"/>
              <w:jc w:val="both"/>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15F21B5E" w14:textId="77777777" w:rsidR="00037322" w:rsidRDefault="00037322" w:rsidP="00872E63">
            <w:pPr>
              <w:pStyle w:val="aff8"/>
              <w:numPr>
                <w:ilvl w:val="2"/>
                <w:numId w:val="60"/>
              </w:numPr>
              <w:spacing w:after="120" w:line="259" w:lineRule="auto"/>
              <w:ind w:leftChars="0"/>
              <w:jc w:val="both"/>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0410A78A" w14:textId="77777777" w:rsidR="00037322" w:rsidRDefault="00037322" w:rsidP="00872E63">
            <w:pPr>
              <w:numPr>
                <w:ilvl w:val="1"/>
                <w:numId w:val="60"/>
              </w:numPr>
              <w:spacing w:after="0"/>
              <w:jc w:val="both"/>
              <w:rPr>
                <w:lang w:val="en-US"/>
              </w:rPr>
            </w:pPr>
            <w:r>
              <w:rPr>
                <w:color w:val="000000"/>
              </w:rPr>
              <w:t>T</w:t>
            </w:r>
            <w:r w:rsidRPr="00C80CE3">
              <w:rPr>
                <w:color w:val="000000"/>
              </w:rPr>
              <w:t>he interruption related requirements will be decided and specified in RAN4</w:t>
            </w:r>
            <w:r>
              <w:rPr>
                <w:color w:val="000000"/>
              </w:rPr>
              <w:t>.</w:t>
            </w:r>
          </w:p>
          <w:p w14:paraId="0DF80A10" w14:textId="77777777" w:rsidR="00037322" w:rsidRPr="00A7059D" w:rsidRDefault="00037322" w:rsidP="00872E63">
            <w:pPr>
              <w:spacing w:after="0"/>
              <w:jc w:val="both"/>
              <w:rPr>
                <w:bCs/>
              </w:rPr>
            </w:pPr>
          </w:p>
          <w:p w14:paraId="09525A2A" w14:textId="3DEF8F13" w:rsidR="00037322" w:rsidRPr="00037322" w:rsidRDefault="00037322" w:rsidP="00872E63">
            <w:pPr>
              <w:spacing w:after="0"/>
              <w:jc w:val="both"/>
              <w:rPr>
                <w:rFonts w:eastAsia="MS Mincho"/>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17659F58" w14:textId="0C1894F2" w:rsidR="00037322" w:rsidRPr="00037322" w:rsidRDefault="00037322" w:rsidP="00872E63">
      <w:pPr>
        <w:spacing w:before="72"/>
        <w:jc w:val="both"/>
        <w:rPr>
          <w:rFonts w:eastAsiaTheme="minorEastAsia"/>
          <w:lang w:eastAsia="zh-CN"/>
        </w:rPr>
      </w:pPr>
      <w:r>
        <w:rPr>
          <w:rFonts w:eastAsiaTheme="minorEastAsia"/>
          <w:lang w:eastAsia="zh-CN"/>
        </w:rPr>
        <w:t xml:space="preserve">In this contribution, </w:t>
      </w:r>
      <w:r w:rsidR="006C5137">
        <w:rPr>
          <w:rFonts w:eastAsiaTheme="minorEastAsia"/>
          <w:lang w:eastAsia="zh-CN"/>
        </w:rPr>
        <w:t xml:space="preserve">we discuss </w:t>
      </w:r>
      <w:r w:rsidR="001A7AA6">
        <w:rPr>
          <w:rFonts w:eastAsiaTheme="minorEastAsia"/>
          <w:lang w:eastAsia="zh-CN"/>
        </w:rPr>
        <w:t xml:space="preserve">the </w:t>
      </w:r>
      <w:r w:rsidR="001A7AA6" w:rsidRPr="001A7AA6">
        <w:rPr>
          <w:rFonts w:eastAsiaTheme="minorEastAsia"/>
          <w:lang w:eastAsia="zh-CN"/>
        </w:rPr>
        <w:t>UE features for BWP without restriction</w:t>
      </w:r>
      <w:r w:rsidR="001A7AA6">
        <w:rPr>
          <w:rFonts w:eastAsiaTheme="minorEastAsia"/>
          <w:lang w:eastAsia="zh-CN"/>
        </w:rPr>
        <w:t>.</w:t>
      </w:r>
    </w:p>
    <w:p w14:paraId="0AB7E1E4" w14:textId="77777777" w:rsidR="000140F2" w:rsidRPr="009B0663" w:rsidRDefault="000140F2" w:rsidP="00872E63">
      <w:pPr>
        <w:spacing w:afterLines="50" w:after="120"/>
        <w:jc w:val="both"/>
        <w:rPr>
          <w:rFonts w:eastAsia="MS Mincho"/>
          <w:sz w:val="22"/>
        </w:rPr>
      </w:pPr>
    </w:p>
    <w:p w14:paraId="715D506C" w14:textId="580213A1" w:rsidR="009B0663" w:rsidRPr="009B0663" w:rsidRDefault="009B0663" w:rsidP="00872E63">
      <w:pPr>
        <w:pStyle w:val="aff8"/>
        <w:numPr>
          <w:ilvl w:val="0"/>
          <w:numId w:val="58"/>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Pr>
          <w:rFonts w:eastAsia="宋体"/>
          <w:b/>
          <w:bCs/>
          <w:sz w:val="28"/>
          <w:szCs w:val="28"/>
          <w:lang w:eastAsia="en-US"/>
        </w:rPr>
        <w:t xml:space="preserve">Discussion on </w:t>
      </w:r>
      <w:r w:rsidR="00400C0F" w:rsidRPr="00400C0F">
        <w:rPr>
          <w:rFonts w:eastAsia="宋体"/>
          <w:b/>
          <w:bCs/>
          <w:sz w:val="28"/>
          <w:szCs w:val="28"/>
          <w:lang w:eastAsia="en-US"/>
        </w:rPr>
        <w:t>UE features for BWP without restriction</w:t>
      </w:r>
    </w:p>
    <w:p w14:paraId="257327F7" w14:textId="6E271699" w:rsidR="00400C0F" w:rsidRPr="00A976DA" w:rsidRDefault="00F60C13" w:rsidP="00872E63">
      <w:pPr>
        <w:spacing w:afterLines="50" w:after="120"/>
        <w:jc w:val="both"/>
        <w:rPr>
          <w:rFonts w:eastAsia="等线"/>
          <w:u w:val="single"/>
          <w:lang w:val="en-US" w:eastAsia="zh-CN"/>
        </w:rPr>
      </w:pPr>
      <w:r>
        <w:rPr>
          <w:rFonts w:eastAsia="等线"/>
          <w:u w:val="single"/>
          <w:lang w:val="en-US" w:eastAsia="zh-CN"/>
        </w:rPr>
        <w:t>On Opt.</w:t>
      </w:r>
      <w:r w:rsidR="001F5F4D">
        <w:rPr>
          <w:rFonts w:eastAsia="等线"/>
          <w:u w:val="single"/>
          <w:lang w:val="en-US" w:eastAsia="zh-CN"/>
        </w:rPr>
        <w:t> </w:t>
      </w:r>
      <w:r w:rsidR="001A7AA6" w:rsidRPr="00A976DA">
        <w:rPr>
          <w:rFonts w:eastAsia="等线"/>
          <w:u w:val="single"/>
          <w:lang w:val="en-US" w:eastAsia="zh-CN"/>
        </w:rPr>
        <w:t>B-1-1:</w:t>
      </w:r>
      <w:r w:rsidR="00A976DA" w:rsidRPr="00A976DA">
        <w:rPr>
          <w:rFonts w:eastAsia="等线"/>
          <w:u w:val="single"/>
          <w:lang w:val="en-US" w:eastAsia="zh-CN"/>
        </w:rPr>
        <w:t xml:space="preserve"> Support of BM/RLM/BFD based on SSB outside the active BWP without interruptions</w:t>
      </w:r>
    </w:p>
    <w:p w14:paraId="25BAD06B" w14:textId="69D7970F" w:rsidR="003741D7" w:rsidRDefault="00A976DA" w:rsidP="00872E63">
      <w:pPr>
        <w:spacing w:after="120"/>
        <w:jc w:val="both"/>
        <w:rPr>
          <w:rFonts w:eastAsiaTheme="minorEastAsia"/>
          <w:lang w:eastAsia="zh-CN"/>
        </w:rPr>
      </w:pPr>
      <w:r>
        <w:rPr>
          <w:rFonts w:eastAsiaTheme="minorEastAsia"/>
          <w:lang w:eastAsia="zh-CN"/>
        </w:rPr>
        <w:t>In our view</w:t>
      </w:r>
      <w:r w:rsidR="003741D7">
        <w:rPr>
          <w:rFonts w:eastAsiaTheme="minorEastAsia"/>
          <w:lang w:eastAsia="zh-CN"/>
        </w:rPr>
        <w:t>, suppor</w:t>
      </w:r>
      <w:r w:rsidR="007D2E17">
        <w:rPr>
          <w:rFonts w:eastAsiaTheme="minorEastAsia"/>
          <w:lang w:eastAsia="zh-CN"/>
        </w:rPr>
        <w:t>t</w:t>
      </w:r>
      <w:r w:rsidRPr="00A976DA">
        <w:rPr>
          <w:rFonts w:eastAsiaTheme="minorEastAsia"/>
          <w:lang w:eastAsia="zh-CN"/>
        </w:rPr>
        <w:t xml:space="preserve">ing measurements based on SSB </w:t>
      </w:r>
      <w:r w:rsidR="007D2E17">
        <w:rPr>
          <w:rFonts w:eastAsiaTheme="minorEastAsia"/>
          <w:lang w:eastAsia="zh-CN"/>
        </w:rPr>
        <w:t xml:space="preserve">outside the active BWP </w:t>
      </w:r>
      <w:r w:rsidRPr="00A976DA">
        <w:rPr>
          <w:rFonts w:eastAsiaTheme="minorEastAsia"/>
          <w:lang w:eastAsia="zh-CN"/>
        </w:rPr>
        <w:t>without interruptions requires a UE</w:t>
      </w:r>
      <w:r w:rsidR="00872E63">
        <w:rPr>
          <w:rFonts w:eastAsiaTheme="minorEastAsia"/>
          <w:lang w:eastAsia="zh-CN"/>
        </w:rPr>
        <w:t xml:space="preserve"> to</w:t>
      </w:r>
      <w:r w:rsidRPr="00A976DA">
        <w:rPr>
          <w:rFonts w:eastAsiaTheme="minorEastAsia"/>
          <w:lang w:eastAsia="zh-CN"/>
        </w:rPr>
        <w:t xml:space="preserve"> </w:t>
      </w:r>
      <w:r w:rsidR="00872E63">
        <w:rPr>
          <w:rFonts w:eastAsiaTheme="minorEastAsia"/>
          <w:lang w:eastAsia="zh-CN"/>
        </w:rPr>
        <w:t xml:space="preserve">either </w:t>
      </w:r>
      <w:r w:rsidRPr="00A976DA">
        <w:rPr>
          <w:rFonts w:eastAsiaTheme="minorEastAsia"/>
          <w:lang w:eastAsia="zh-CN"/>
        </w:rPr>
        <w:t xml:space="preserve">keep larger bandwidth than the active BWP to receive SSB and other DL transmission within the active BWP simultaneously, </w:t>
      </w:r>
      <w:r w:rsidR="00872E63">
        <w:rPr>
          <w:rFonts w:eastAsiaTheme="minorEastAsia"/>
          <w:lang w:eastAsia="zh-CN"/>
        </w:rPr>
        <w:t xml:space="preserve">or use separate RFs as discussed in RAN4. In the former case, </w:t>
      </w:r>
      <w:r w:rsidRPr="00A976DA">
        <w:rPr>
          <w:rFonts w:eastAsiaTheme="minorEastAsia"/>
          <w:lang w:eastAsia="zh-CN"/>
        </w:rPr>
        <w:t xml:space="preserve">it is not good for UE power consumption. </w:t>
      </w:r>
      <w:r w:rsidR="00872E63">
        <w:rPr>
          <w:rFonts w:eastAsiaTheme="minorEastAsia"/>
          <w:lang w:eastAsia="zh-CN"/>
        </w:rPr>
        <w:t>In the lat</w:t>
      </w:r>
      <w:r w:rsidR="001F5F4D">
        <w:rPr>
          <w:rFonts w:eastAsiaTheme="minorEastAsia"/>
          <w:lang w:eastAsia="zh-CN"/>
        </w:rPr>
        <w:t>t</w:t>
      </w:r>
      <w:r w:rsidR="00872E63">
        <w:rPr>
          <w:rFonts w:eastAsiaTheme="minorEastAsia"/>
          <w:lang w:eastAsia="zh-CN"/>
        </w:rPr>
        <w:t>er case, the RFs that are used for separate handling of SSB and other DL transmission</w:t>
      </w:r>
      <w:r w:rsidR="0044154F">
        <w:rPr>
          <w:rFonts w:eastAsiaTheme="minorEastAsia"/>
          <w:lang w:eastAsia="zh-CN"/>
        </w:rPr>
        <w:t>s</w:t>
      </w:r>
      <w:r w:rsidR="00872E63">
        <w:rPr>
          <w:rFonts w:eastAsiaTheme="minorEastAsia"/>
          <w:lang w:eastAsia="zh-CN"/>
        </w:rPr>
        <w:t xml:space="preserve"> could have certain BW range for each. </w:t>
      </w:r>
      <w:r w:rsidRPr="00A976DA">
        <w:rPr>
          <w:rFonts w:eastAsiaTheme="minorEastAsia"/>
          <w:lang w:eastAsia="zh-CN"/>
        </w:rPr>
        <w:t xml:space="preserve">Thus, to </w:t>
      </w:r>
      <w:r w:rsidR="00872E63">
        <w:rPr>
          <w:rFonts w:eastAsiaTheme="minorEastAsia"/>
          <w:lang w:eastAsia="zh-CN"/>
        </w:rPr>
        <w:t>acco</w:t>
      </w:r>
      <w:r w:rsidR="001F5F4D">
        <w:rPr>
          <w:rFonts w:eastAsiaTheme="minorEastAsia"/>
          <w:lang w:eastAsia="zh-CN"/>
        </w:rPr>
        <w:t>mmod</w:t>
      </w:r>
      <w:r w:rsidR="00872E63">
        <w:rPr>
          <w:rFonts w:eastAsiaTheme="minorEastAsia"/>
          <w:lang w:eastAsia="zh-CN"/>
        </w:rPr>
        <w:t>ate the above,</w:t>
      </w:r>
      <w:r w:rsidRPr="00A976DA">
        <w:rPr>
          <w:rFonts w:eastAsiaTheme="minorEastAsia"/>
          <w:lang w:eastAsia="zh-CN"/>
        </w:rPr>
        <w:t xml:space="preserve"> a limitation for the bandwidth on which </w:t>
      </w:r>
      <w:r w:rsidR="00872E63">
        <w:rPr>
          <w:rFonts w:eastAsiaTheme="minorEastAsia"/>
          <w:lang w:eastAsia="zh-CN"/>
        </w:rPr>
        <w:t xml:space="preserve">a </w:t>
      </w:r>
      <w:r w:rsidRPr="00A976DA">
        <w:rPr>
          <w:rFonts w:eastAsiaTheme="minorEastAsia"/>
          <w:lang w:eastAsia="zh-CN"/>
        </w:rPr>
        <w:t>UE can perform measurement based on SSB without interruptions</w:t>
      </w:r>
      <w:r w:rsidR="00872E63">
        <w:rPr>
          <w:rFonts w:eastAsiaTheme="minorEastAsia"/>
          <w:lang w:eastAsia="zh-CN"/>
        </w:rPr>
        <w:t xml:space="preserve"> is needed</w:t>
      </w:r>
      <w:r w:rsidRPr="00A976DA">
        <w:rPr>
          <w:rFonts w:eastAsiaTheme="minorEastAsia"/>
          <w:lang w:eastAsia="zh-CN"/>
        </w:rPr>
        <w:t>.  Only when the total frequency span of the SSB and active BWP is no larger than the limitation, UE can perform related measurements without interruptions</w:t>
      </w:r>
      <w:r w:rsidR="00093412">
        <w:rPr>
          <w:rFonts w:eastAsiaTheme="minorEastAsia"/>
          <w:lang w:eastAsia="zh-CN"/>
        </w:rPr>
        <w:t>;</w:t>
      </w:r>
      <w:r w:rsidR="00093412" w:rsidRPr="00A976DA">
        <w:rPr>
          <w:rFonts w:eastAsiaTheme="minorEastAsia"/>
          <w:lang w:eastAsia="zh-CN"/>
        </w:rPr>
        <w:t xml:space="preserve"> otherwise</w:t>
      </w:r>
      <w:r w:rsidRPr="00A976DA">
        <w:rPr>
          <w:rFonts w:eastAsiaTheme="minorEastAsia"/>
          <w:lang w:eastAsia="zh-CN"/>
        </w:rPr>
        <w:t>, the UE should rely on other schemes to perform related measurement</w:t>
      </w:r>
      <w:r w:rsidR="002E4F73">
        <w:rPr>
          <w:rFonts w:eastAsiaTheme="minorEastAsia"/>
          <w:lang w:eastAsia="zh-CN"/>
        </w:rPr>
        <w:t>, such Opt.</w:t>
      </w:r>
      <w:r w:rsidR="001F5F4D">
        <w:rPr>
          <w:rFonts w:eastAsiaTheme="minorEastAsia"/>
          <w:lang w:eastAsia="zh-CN"/>
        </w:rPr>
        <w:t xml:space="preserve"> </w:t>
      </w:r>
      <w:r w:rsidR="002E4F73">
        <w:rPr>
          <w:rFonts w:eastAsiaTheme="minorEastAsia"/>
          <w:lang w:eastAsia="zh-CN"/>
        </w:rPr>
        <w:t>A,</w:t>
      </w:r>
      <w:r w:rsidR="002E4F73" w:rsidRPr="002E4F73">
        <w:rPr>
          <w:rFonts w:eastAsiaTheme="minorEastAsia"/>
          <w:lang w:eastAsia="zh-CN"/>
        </w:rPr>
        <w:t xml:space="preserve"> </w:t>
      </w:r>
      <w:r w:rsidR="002E4F73">
        <w:rPr>
          <w:rFonts w:eastAsiaTheme="minorEastAsia"/>
          <w:lang w:eastAsia="zh-CN"/>
        </w:rPr>
        <w:t>Opt.</w:t>
      </w:r>
      <w:r w:rsidR="001F5F4D">
        <w:rPr>
          <w:rFonts w:eastAsiaTheme="minorEastAsia"/>
          <w:lang w:eastAsia="zh-CN"/>
        </w:rPr>
        <w:t xml:space="preserve"> </w:t>
      </w:r>
      <w:r w:rsidR="002E4F73">
        <w:rPr>
          <w:rFonts w:eastAsiaTheme="minorEastAsia"/>
          <w:lang w:eastAsia="zh-CN"/>
        </w:rPr>
        <w:t>C</w:t>
      </w:r>
      <w:r w:rsidR="00FE3BEE">
        <w:rPr>
          <w:rFonts w:eastAsiaTheme="minorEastAsia"/>
          <w:lang w:eastAsia="zh-CN"/>
        </w:rPr>
        <w:t>, or,</w:t>
      </w:r>
      <w:r w:rsidR="002E4F73">
        <w:rPr>
          <w:rFonts w:eastAsiaTheme="minorEastAsia"/>
          <w:lang w:eastAsia="zh-CN"/>
        </w:rPr>
        <w:t xml:space="preserve"> Opt.B-1-2</w:t>
      </w:r>
      <w:r w:rsidRPr="00A976DA">
        <w:rPr>
          <w:rFonts w:eastAsiaTheme="minorEastAsia"/>
          <w:lang w:eastAsia="zh-CN"/>
        </w:rPr>
        <w:t xml:space="preserve">. </w:t>
      </w:r>
      <w:r w:rsidR="00550F42">
        <w:rPr>
          <w:rFonts w:eastAsiaTheme="minorEastAsia"/>
          <w:lang w:eastAsia="zh-CN"/>
        </w:rPr>
        <w:t>T</w:t>
      </w:r>
      <w:r w:rsidRPr="00A976DA">
        <w:rPr>
          <w:rFonts w:eastAsiaTheme="minorEastAsia"/>
          <w:lang w:eastAsia="zh-CN"/>
        </w:rPr>
        <w:t xml:space="preserve">he limitation should be </w:t>
      </w:r>
      <w:r w:rsidR="00872E63">
        <w:rPr>
          <w:rFonts w:eastAsiaTheme="minorEastAsia"/>
          <w:lang w:eastAsia="zh-CN"/>
        </w:rPr>
        <w:t>no larger</w:t>
      </w:r>
      <w:r w:rsidR="00872E63" w:rsidRPr="00A976DA">
        <w:rPr>
          <w:rFonts w:eastAsiaTheme="minorEastAsia"/>
          <w:lang w:eastAsia="zh-CN"/>
        </w:rPr>
        <w:t xml:space="preserve"> </w:t>
      </w:r>
      <w:r w:rsidRPr="00A976DA">
        <w:rPr>
          <w:rFonts w:eastAsiaTheme="minorEastAsia"/>
          <w:lang w:eastAsia="zh-CN"/>
        </w:rPr>
        <w:t>than the carrier b</w:t>
      </w:r>
      <w:r w:rsidR="00812EF7">
        <w:rPr>
          <w:rFonts w:eastAsiaTheme="minorEastAsia"/>
          <w:lang w:eastAsia="zh-CN"/>
        </w:rPr>
        <w:t>andwidth, such as 40</w:t>
      </w:r>
      <w:r w:rsidR="001F5F4D">
        <w:rPr>
          <w:rFonts w:eastAsiaTheme="minorEastAsia"/>
          <w:lang w:eastAsia="zh-CN"/>
        </w:rPr>
        <w:t> </w:t>
      </w:r>
      <w:r w:rsidR="00812EF7">
        <w:rPr>
          <w:rFonts w:eastAsiaTheme="minorEastAsia"/>
          <w:lang w:eastAsia="zh-CN"/>
        </w:rPr>
        <w:t>MHz, 60</w:t>
      </w:r>
      <w:r w:rsidR="001F5F4D">
        <w:rPr>
          <w:rFonts w:eastAsiaTheme="minorEastAsia"/>
          <w:lang w:eastAsia="zh-CN"/>
        </w:rPr>
        <w:t> </w:t>
      </w:r>
      <w:r w:rsidR="00812EF7">
        <w:rPr>
          <w:rFonts w:eastAsiaTheme="minorEastAsia"/>
          <w:lang w:eastAsia="zh-CN"/>
        </w:rPr>
        <w:t xml:space="preserve">MHz, </w:t>
      </w:r>
      <w:r w:rsidRPr="00A976DA">
        <w:rPr>
          <w:rFonts w:eastAsiaTheme="minorEastAsia"/>
          <w:lang w:eastAsia="zh-CN"/>
        </w:rPr>
        <w:t>etc</w:t>
      </w:r>
      <w:r w:rsidR="001F5F4D">
        <w:rPr>
          <w:rFonts w:eastAsiaTheme="minorEastAsia"/>
          <w:lang w:eastAsia="zh-CN"/>
        </w:rPr>
        <w:t>.,</w:t>
      </w:r>
      <w:r w:rsidR="00872E63">
        <w:rPr>
          <w:rFonts w:eastAsiaTheme="minorEastAsia"/>
          <w:lang w:eastAsia="zh-CN"/>
        </w:rPr>
        <w:t xml:space="preserve"> similar to the UE dedicated channel BW</w:t>
      </w:r>
      <w:r w:rsidRPr="00A976DA">
        <w:rPr>
          <w:rFonts w:eastAsiaTheme="minorEastAsia"/>
          <w:lang w:eastAsia="zh-CN"/>
        </w:rPr>
        <w:t xml:space="preserve">. </w:t>
      </w:r>
      <w:r w:rsidR="00872E63">
        <w:rPr>
          <w:rFonts w:eastAsiaTheme="minorEastAsia"/>
          <w:lang w:eastAsia="zh-CN"/>
        </w:rPr>
        <w:t>From</w:t>
      </w:r>
      <w:r w:rsidRPr="00A976DA">
        <w:rPr>
          <w:rFonts w:eastAsiaTheme="minorEastAsia"/>
          <w:lang w:eastAsia="zh-CN"/>
        </w:rPr>
        <w:t xml:space="preserve"> UE implementation</w:t>
      </w:r>
      <w:r w:rsidR="00872E63">
        <w:rPr>
          <w:rFonts w:eastAsiaTheme="minorEastAsia"/>
          <w:lang w:eastAsia="zh-CN"/>
        </w:rPr>
        <w:t xml:space="preserve"> point of view</w:t>
      </w:r>
      <w:r w:rsidRPr="00A976DA">
        <w:rPr>
          <w:rFonts w:eastAsiaTheme="minorEastAsia"/>
          <w:lang w:eastAsia="zh-CN"/>
        </w:rPr>
        <w:t xml:space="preserve">, a UE </w:t>
      </w:r>
      <w:r w:rsidR="00872E63">
        <w:rPr>
          <w:rFonts w:eastAsiaTheme="minorEastAsia"/>
          <w:lang w:eastAsia="zh-CN"/>
        </w:rPr>
        <w:t>is</w:t>
      </w:r>
      <w:r w:rsidR="00872E63" w:rsidRPr="00A976DA">
        <w:rPr>
          <w:rFonts w:eastAsiaTheme="minorEastAsia"/>
          <w:lang w:eastAsia="zh-CN"/>
        </w:rPr>
        <w:t xml:space="preserve"> </w:t>
      </w:r>
      <w:r w:rsidRPr="00A976DA">
        <w:rPr>
          <w:rFonts w:eastAsiaTheme="minorEastAsia"/>
          <w:lang w:eastAsia="zh-CN"/>
        </w:rPr>
        <w:t xml:space="preserve">allowed to report its supported </w:t>
      </w:r>
      <w:r w:rsidR="00872E63">
        <w:rPr>
          <w:rFonts w:eastAsiaTheme="minorEastAsia"/>
          <w:lang w:eastAsia="zh-CN"/>
        </w:rPr>
        <w:t xml:space="preserve">(max) </w:t>
      </w:r>
      <w:r w:rsidRPr="00A976DA">
        <w:rPr>
          <w:rFonts w:eastAsiaTheme="minorEastAsia"/>
          <w:lang w:eastAsia="zh-CN"/>
        </w:rPr>
        <w:t>value from a series of predefined values</w:t>
      </w:r>
      <w:r w:rsidR="00872E63">
        <w:rPr>
          <w:rFonts w:eastAsiaTheme="minorEastAsia"/>
          <w:lang w:eastAsia="zh-CN"/>
        </w:rPr>
        <w:t xml:space="preserve"> (e.g. channel BW)</w:t>
      </w:r>
      <w:r w:rsidRPr="00A976DA">
        <w:rPr>
          <w:rFonts w:eastAsiaTheme="minorEastAsia"/>
          <w:lang w:eastAsia="zh-CN"/>
        </w:rPr>
        <w:t>.</w:t>
      </w:r>
    </w:p>
    <w:p w14:paraId="554CBC7B" w14:textId="3C7DFB5E" w:rsidR="008927B0" w:rsidRDefault="008927B0" w:rsidP="00437E47">
      <w:pPr>
        <w:spacing w:before="120" w:afterLines="50" w:after="120"/>
        <w:jc w:val="both"/>
        <w:rPr>
          <w:rFonts w:eastAsiaTheme="minorEastAsia"/>
          <w:b/>
          <w:i/>
          <w:lang w:eastAsia="zh-CN"/>
        </w:rPr>
      </w:pPr>
      <w:r w:rsidRPr="008927B0">
        <w:rPr>
          <w:rFonts w:eastAsiaTheme="minorEastAsia"/>
          <w:b/>
          <w:i/>
          <w:lang w:eastAsia="zh-CN"/>
        </w:rPr>
        <w:lastRenderedPageBreak/>
        <w:t xml:space="preserve">Proposal 1: </w:t>
      </w:r>
      <w:r w:rsidR="00F60C13">
        <w:rPr>
          <w:rFonts w:eastAsiaTheme="minorEastAsia"/>
          <w:b/>
          <w:i/>
          <w:lang w:eastAsia="zh-CN"/>
        </w:rPr>
        <w:t>I</w:t>
      </w:r>
      <w:r w:rsidRPr="008927B0">
        <w:rPr>
          <w:rFonts w:eastAsiaTheme="minorEastAsia"/>
          <w:b/>
          <w:i/>
          <w:lang w:eastAsia="zh-CN"/>
        </w:rPr>
        <w:t xml:space="preserve">ntroduce </w:t>
      </w:r>
      <w:r w:rsidR="00437E47">
        <w:rPr>
          <w:rFonts w:eastAsiaTheme="minorEastAsia"/>
          <w:b/>
          <w:i/>
          <w:lang w:eastAsia="zh-CN"/>
        </w:rPr>
        <w:t>candidate values, or allow to report</w:t>
      </w:r>
      <w:r w:rsidR="00737A19">
        <w:rPr>
          <w:rFonts w:eastAsiaTheme="minorEastAsia"/>
          <w:b/>
          <w:i/>
          <w:lang w:eastAsia="zh-CN"/>
        </w:rPr>
        <w:t xml:space="preserve"> </w:t>
      </w:r>
      <w:r w:rsidR="00437E47">
        <w:rPr>
          <w:rFonts w:eastAsiaTheme="minorEastAsia"/>
          <w:b/>
          <w:i/>
          <w:lang w:eastAsia="zh-CN"/>
        </w:rPr>
        <w:t>a max</w:t>
      </w:r>
      <w:r w:rsidR="001F5F4D">
        <w:rPr>
          <w:rFonts w:eastAsiaTheme="minorEastAsia"/>
          <w:b/>
          <w:i/>
          <w:lang w:eastAsia="zh-CN"/>
        </w:rPr>
        <w:t>imum</w:t>
      </w:r>
      <w:r w:rsidR="00437E47">
        <w:rPr>
          <w:rFonts w:eastAsiaTheme="minorEastAsia"/>
          <w:b/>
          <w:i/>
          <w:lang w:eastAsia="zh-CN"/>
        </w:rPr>
        <w:t xml:space="preserve"> value, for</w:t>
      </w:r>
      <w:r w:rsidR="00872E63">
        <w:rPr>
          <w:rFonts w:eastAsiaTheme="minorEastAsia"/>
          <w:b/>
          <w:i/>
          <w:lang w:eastAsia="zh-CN"/>
        </w:rPr>
        <w:t xml:space="preserve"> indicating </w:t>
      </w:r>
      <w:r w:rsidR="00872E63" w:rsidRPr="00872E63">
        <w:rPr>
          <w:rFonts w:eastAsiaTheme="minorEastAsia"/>
          <w:b/>
          <w:i/>
          <w:lang w:eastAsia="zh-CN"/>
        </w:rPr>
        <w:t xml:space="preserve">the total frequency span of SSB and </w:t>
      </w:r>
      <w:r w:rsidR="00872E63">
        <w:rPr>
          <w:rFonts w:eastAsiaTheme="minorEastAsia"/>
          <w:b/>
          <w:i/>
          <w:lang w:eastAsia="zh-CN"/>
        </w:rPr>
        <w:t xml:space="preserve">an </w:t>
      </w:r>
      <w:r w:rsidR="00872E63" w:rsidRPr="00872E63">
        <w:rPr>
          <w:rFonts w:eastAsiaTheme="minorEastAsia"/>
          <w:b/>
          <w:i/>
          <w:lang w:eastAsia="zh-CN"/>
        </w:rPr>
        <w:t>active BWP</w:t>
      </w:r>
      <w:r w:rsidR="00872E63">
        <w:rPr>
          <w:rFonts w:eastAsiaTheme="minorEastAsia"/>
          <w:b/>
          <w:i/>
          <w:lang w:eastAsia="zh-CN"/>
        </w:rPr>
        <w:t xml:space="preserve"> </w:t>
      </w:r>
      <w:r w:rsidR="00872E63" w:rsidRPr="00872E63">
        <w:rPr>
          <w:rFonts w:eastAsiaTheme="minorEastAsia"/>
          <w:b/>
          <w:i/>
          <w:lang w:eastAsia="zh-CN"/>
        </w:rPr>
        <w:t>on which a UE can perform measurement based on SSB without interruptions</w:t>
      </w:r>
      <w:r>
        <w:rPr>
          <w:rFonts w:eastAsiaTheme="minorEastAsia"/>
          <w:b/>
          <w:i/>
          <w:lang w:eastAsia="zh-CN"/>
        </w:rPr>
        <w:t>.</w:t>
      </w:r>
    </w:p>
    <w:p w14:paraId="0DAED6AD" w14:textId="0BF30B9E" w:rsidR="00F60C13" w:rsidRPr="00F60C13" w:rsidRDefault="00437E47" w:rsidP="00872E63">
      <w:pPr>
        <w:pStyle w:val="aff8"/>
        <w:numPr>
          <w:ilvl w:val="0"/>
          <w:numId w:val="61"/>
        </w:numPr>
        <w:spacing w:afterLines="50" w:after="120"/>
        <w:ind w:leftChars="0"/>
        <w:jc w:val="both"/>
        <w:rPr>
          <w:rFonts w:eastAsiaTheme="minorEastAsia"/>
          <w:b/>
          <w:i/>
          <w:lang w:eastAsia="zh-CN"/>
        </w:rPr>
      </w:pPr>
      <w:r w:rsidRPr="00F60C13">
        <w:rPr>
          <w:rFonts w:eastAsiaTheme="minorEastAsia"/>
          <w:b/>
          <w:i/>
          <w:lang w:eastAsia="zh-CN"/>
        </w:rPr>
        <w:t>Candi</w:t>
      </w:r>
      <w:r w:rsidR="001F5F4D">
        <w:rPr>
          <w:rFonts w:eastAsiaTheme="minorEastAsia"/>
          <w:b/>
          <w:i/>
          <w:lang w:eastAsia="zh-CN"/>
        </w:rPr>
        <w:t>d</w:t>
      </w:r>
      <w:r w:rsidRPr="00F60C13">
        <w:rPr>
          <w:rFonts w:eastAsiaTheme="minorEastAsia"/>
          <w:b/>
          <w:i/>
          <w:lang w:eastAsia="zh-CN"/>
        </w:rPr>
        <w:t>ate</w:t>
      </w:r>
      <w:r w:rsidR="00F60C13" w:rsidRPr="00F60C13">
        <w:rPr>
          <w:rFonts w:eastAsiaTheme="minorEastAsia"/>
          <w:b/>
          <w:i/>
          <w:lang w:eastAsia="zh-CN"/>
        </w:rPr>
        <w:t xml:space="preserve"> values </w:t>
      </w:r>
      <w:r>
        <w:rPr>
          <w:rFonts w:eastAsiaTheme="minorEastAsia"/>
          <w:b/>
          <w:i/>
          <w:lang w:eastAsia="zh-CN"/>
        </w:rPr>
        <w:t>can be (</w:t>
      </w:r>
      <w:r w:rsidR="001F5F4D">
        <w:rPr>
          <w:rFonts w:eastAsiaTheme="minorEastAsia"/>
          <w:b/>
          <w:i/>
          <w:lang w:eastAsia="zh-CN"/>
        </w:rPr>
        <w:t xml:space="preserve">a </w:t>
      </w:r>
      <w:r>
        <w:rPr>
          <w:rFonts w:eastAsiaTheme="minorEastAsia"/>
          <w:b/>
          <w:i/>
          <w:lang w:eastAsia="zh-CN"/>
        </w:rPr>
        <w:t>subset of) current UE channel BWs</w:t>
      </w:r>
      <w:r w:rsidR="00F60C13" w:rsidRPr="00F60C13">
        <w:rPr>
          <w:rFonts w:eastAsiaTheme="minorEastAsia"/>
          <w:b/>
          <w:i/>
          <w:lang w:eastAsia="zh-CN"/>
        </w:rPr>
        <w:t>.</w:t>
      </w:r>
    </w:p>
    <w:p w14:paraId="076E7448" w14:textId="77777777" w:rsidR="00F60C13" w:rsidRPr="008927B0" w:rsidRDefault="00F60C13" w:rsidP="00872E63">
      <w:pPr>
        <w:spacing w:afterLines="50" w:after="120"/>
        <w:jc w:val="both"/>
        <w:rPr>
          <w:rFonts w:eastAsia="等线"/>
          <w:i/>
          <w:u w:val="single"/>
          <w:lang w:val="en-US" w:eastAsia="zh-CN"/>
        </w:rPr>
      </w:pPr>
    </w:p>
    <w:p w14:paraId="559F03CF" w14:textId="0A40AC85" w:rsidR="008927B0" w:rsidRPr="008927B0" w:rsidRDefault="00F60C13" w:rsidP="00872E63">
      <w:pPr>
        <w:spacing w:afterLines="50" w:after="120"/>
        <w:jc w:val="both"/>
        <w:rPr>
          <w:rFonts w:eastAsia="等线"/>
          <w:u w:val="single"/>
          <w:lang w:val="en-US" w:eastAsia="zh-CN"/>
        </w:rPr>
      </w:pPr>
      <w:r>
        <w:rPr>
          <w:rFonts w:eastAsia="等线"/>
          <w:u w:val="single"/>
          <w:lang w:val="en-US" w:eastAsia="zh-CN"/>
        </w:rPr>
        <w:t>On Opt.</w:t>
      </w:r>
      <w:r w:rsidR="001F5F4D">
        <w:rPr>
          <w:rFonts w:eastAsia="等线"/>
          <w:u w:val="single"/>
          <w:lang w:val="en-US" w:eastAsia="zh-CN"/>
        </w:rPr>
        <w:t> </w:t>
      </w:r>
      <w:r w:rsidR="008927B0" w:rsidRPr="008927B0">
        <w:rPr>
          <w:rFonts w:eastAsia="等线"/>
          <w:u w:val="single"/>
          <w:lang w:val="en-US" w:eastAsia="zh-CN"/>
        </w:rPr>
        <w:t xml:space="preserve">C: </w:t>
      </w:r>
      <w:r w:rsidR="0095618A">
        <w:rPr>
          <w:u w:val="single"/>
          <w:lang w:val="en-US"/>
        </w:rPr>
        <w:t>S</w:t>
      </w:r>
      <w:r w:rsidR="008927B0" w:rsidRPr="008927B0">
        <w:rPr>
          <w:u w:val="single"/>
          <w:lang w:val="en-US"/>
        </w:rPr>
        <w:t>upport of BM/RLM/BFD based on NCD-SSB within active BWP for non-RedCap UEs</w:t>
      </w:r>
    </w:p>
    <w:p w14:paraId="506205EC" w14:textId="185F832D" w:rsidR="008927B0" w:rsidRPr="00F60C13" w:rsidRDefault="00F60C13" w:rsidP="00872E63">
      <w:pPr>
        <w:jc w:val="both"/>
        <w:rPr>
          <w:rFonts w:eastAsiaTheme="minorEastAsia"/>
          <w:lang w:eastAsia="zh-CN"/>
        </w:rPr>
      </w:pPr>
      <w:r w:rsidRPr="00F60C13">
        <w:rPr>
          <w:rFonts w:eastAsiaTheme="minorEastAsia"/>
          <w:lang w:eastAsia="zh-CN"/>
        </w:rPr>
        <w:t>Normally, the features designed for non-RedCap UEs are supposed to be optional (</w:t>
      </w:r>
      <w:r w:rsidR="00437E47">
        <w:rPr>
          <w:rFonts w:eastAsiaTheme="minorEastAsia"/>
          <w:lang w:eastAsia="zh-CN"/>
        </w:rPr>
        <w:t xml:space="preserve">obviously, </w:t>
      </w:r>
      <w:r w:rsidRPr="00F60C13">
        <w:rPr>
          <w:rFonts w:eastAsiaTheme="minorEastAsia"/>
          <w:lang w:eastAsia="zh-CN"/>
        </w:rPr>
        <w:t>except for CA) for RedCap</w:t>
      </w:r>
      <w:r>
        <w:rPr>
          <w:rFonts w:eastAsiaTheme="minorEastAsia"/>
          <w:lang w:eastAsia="zh-CN"/>
        </w:rPr>
        <w:t xml:space="preserve"> UEs</w:t>
      </w:r>
      <w:r w:rsidR="001F5F4D">
        <w:rPr>
          <w:rFonts w:eastAsiaTheme="minorEastAsia"/>
          <w:lang w:eastAsia="zh-CN"/>
        </w:rPr>
        <w:t>,</w:t>
      </w:r>
      <w:r w:rsidRPr="00F60C13">
        <w:rPr>
          <w:rFonts w:eastAsiaTheme="minorEastAsia"/>
          <w:lang w:eastAsia="zh-CN"/>
        </w:rPr>
        <w:t xml:space="preserve"> unless explicitly </w:t>
      </w:r>
      <w:r w:rsidR="001F5F4D">
        <w:rPr>
          <w:rFonts w:eastAsiaTheme="minorEastAsia"/>
          <w:lang w:eastAsia="zh-CN"/>
        </w:rPr>
        <w:t>stated as</w:t>
      </w:r>
      <w:r w:rsidRPr="00F60C13">
        <w:rPr>
          <w:rFonts w:eastAsiaTheme="minorEastAsia"/>
          <w:lang w:eastAsia="zh-CN"/>
        </w:rPr>
        <w:t xml:space="preserve"> not applicable. Thus</w:t>
      </w:r>
      <w:r w:rsidR="001F5F4D">
        <w:rPr>
          <w:rFonts w:eastAsiaTheme="minorEastAsia"/>
          <w:lang w:eastAsia="zh-CN"/>
        </w:rPr>
        <w:t>,</w:t>
      </w:r>
      <w:r w:rsidRPr="00F60C13">
        <w:rPr>
          <w:rFonts w:eastAsiaTheme="minorEastAsia"/>
          <w:lang w:eastAsia="zh-CN"/>
        </w:rPr>
        <w:t xml:space="preserve"> if </w:t>
      </w:r>
      <w:r w:rsidR="00ED66BC">
        <w:rPr>
          <w:rFonts w:eastAsiaTheme="minorEastAsia"/>
          <w:lang w:eastAsia="zh-CN"/>
        </w:rPr>
        <w:t xml:space="preserve">this UE </w:t>
      </w:r>
      <w:r w:rsidR="00E65BEA">
        <w:rPr>
          <w:rFonts w:eastAsiaTheme="minorEastAsia"/>
          <w:lang w:eastAsia="zh-CN"/>
        </w:rPr>
        <w:t>feature</w:t>
      </w:r>
      <w:r w:rsidRPr="00F60C13">
        <w:rPr>
          <w:rFonts w:eastAsiaTheme="minorEastAsia"/>
          <w:lang w:eastAsia="zh-CN"/>
        </w:rPr>
        <w:t xml:space="preserve"> is not </w:t>
      </w:r>
      <w:r w:rsidR="001F5F4D">
        <w:rPr>
          <w:rFonts w:eastAsiaTheme="minorEastAsia"/>
          <w:lang w:eastAsia="zh-CN"/>
        </w:rPr>
        <w:t>stated as</w:t>
      </w:r>
      <w:r w:rsidR="001F5F4D" w:rsidRPr="00F60C13">
        <w:rPr>
          <w:rFonts w:eastAsiaTheme="minorEastAsia"/>
          <w:lang w:eastAsia="zh-CN"/>
        </w:rPr>
        <w:t xml:space="preserve"> </w:t>
      </w:r>
      <w:r w:rsidRPr="00F60C13">
        <w:rPr>
          <w:rFonts w:eastAsiaTheme="minorEastAsia"/>
          <w:lang w:eastAsia="zh-CN"/>
        </w:rPr>
        <w:t xml:space="preserve">non-applicable for RedCap, then gNB expects that the support of NCD-SSB from a UE should be aligned – i.e. for RedCap, </w:t>
      </w:r>
      <w:r w:rsidR="001F5F4D">
        <w:rPr>
          <w:rFonts w:eastAsiaTheme="minorEastAsia"/>
          <w:lang w:eastAsia="zh-CN"/>
        </w:rPr>
        <w:t>UE</w:t>
      </w:r>
      <w:r w:rsidR="001F5F4D" w:rsidRPr="00F60C13">
        <w:rPr>
          <w:rFonts w:eastAsiaTheme="minorEastAsia"/>
          <w:lang w:eastAsia="zh-CN"/>
        </w:rPr>
        <w:t xml:space="preserve"> </w:t>
      </w:r>
      <w:r w:rsidRPr="00F60C13">
        <w:rPr>
          <w:rFonts w:eastAsiaTheme="minorEastAsia"/>
          <w:lang w:eastAsia="zh-CN"/>
        </w:rPr>
        <w:t xml:space="preserve">should support </w:t>
      </w:r>
      <w:r w:rsidR="001F5F4D">
        <w:rPr>
          <w:rFonts w:eastAsiaTheme="minorEastAsia"/>
          <w:lang w:eastAsia="zh-CN"/>
        </w:rPr>
        <w:t xml:space="preserve">both </w:t>
      </w:r>
      <w:r w:rsidR="00583F46">
        <w:rPr>
          <w:rFonts w:eastAsiaTheme="minorEastAsia"/>
          <w:lang w:eastAsia="zh-CN"/>
        </w:rPr>
        <w:t>this FG</w:t>
      </w:r>
      <w:r w:rsidRPr="00F60C13">
        <w:rPr>
          <w:rFonts w:eastAsiaTheme="minorEastAsia"/>
          <w:lang w:eastAsia="zh-CN"/>
        </w:rPr>
        <w:t xml:space="preserve"> and </w:t>
      </w:r>
      <w:r w:rsidR="00583F46">
        <w:rPr>
          <w:rFonts w:eastAsiaTheme="minorEastAsia"/>
          <w:lang w:eastAsia="zh-CN"/>
        </w:rPr>
        <w:t>FG</w:t>
      </w:r>
      <w:r w:rsidR="00ED09D4">
        <w:rPr>
          <w:rFonts w:eastAsiaTheme="minorEastAsia"/>
          <w:lang w:eastAsia="zh-CN"/>
        </w:rPr>
        <w:t xml:space="preserve"> </w:t>
      </w:r>
      <w:r w:rsidRPr="00F60C13">
        <w:rPr>
          <w:rFonts w:eastAsiaTheme="minorEastAsia"/>
          <w:lang w:eastAsia="zh-CN"/>
        </w:rPr>
        <w:t>28-1.</w:t>
      </w:r>
      <w:r>
        <w:rPr>
          <w:rFonts w:eastAsiaTheme="minorEastAsia" w:hint="eastAsia"/>
          <w:lang w:eastAsia="zh-CN"/>
        </w:rPr>
        <w:t xml:space="preserve"> </w:t>
      </w:r>
      <w:proofErr w:type="gramStart"/>
      <w:r w:rsidRPr="00F60C13">
        <w:rPr>
          <w:rFonts w:eastAsiaTheme="minorEastAsia"/>
          <w:lang w:eastAsia="zh-CN"/>
        </w:rPr>
        <w:t>So</w:t>
      </w:r>
      <w:proofErr w:type="gramEnd"/>
      <w:r w:rsidRPr="00F60C13">
        <w:rPr>
          <w:rFonts w:eastAsiaTheme="minorEastAsia"/>
          <w:lang w:eastAsia="zh-CN"/>
        </w:rPr>
        <w:t xml:space="preserve"> either we need to restrict </w:t>
      </w:r>
      <w:r w:rsidR="009D69D1">
        <w:rPr>
          <w:rFonts w:eastAsiaTheme="minorEastAsia"/>
          <w:lang w:eastAsia="zh-CN"/>
        </w:rPr>
        <w:t xml:space="preserve">this UE capability </w:t>
      </w:r>
      <w:r w:rsidR="001F5F4D">
        <w:rPr>
          <w:rFonts w:eastAsiaTheme="minorEastAsia"/>
          <w:lang w:eastAsia="zh-CN"/>
        </w:rPr>
        <w:t>to be</w:t>
      </w:r>
      <w:r w:rsidRPr="00F60C13">
        <w:rPr>
          <w:rFonts w:eastAsiaTheme="minorEastAsia"/>
          <w:lang w:eastAsia="zh-CN"/>
        </w:rPr>
        <w:t xml:space="preserve"> not applicable to RedCap, or</w:t>
      </w:r>
      <w:r>
        <w:rPr>
          <w:rFonts w:eastAsiaTheme="minorEastAsia"/>
          <w:lang w:eastAsia="zh-CN"/>
        </w:rPr>
        <w:t xml:space="preserve"> clarify that a RedCap is expected to indicate the support of this capability</w:t>
      </w:r>
      <w:r w:rsidRPr="00F60C13">
        <w:rPr>
          <w:rFonts w:eastAsiaTheme="minorEastAsia"/>
          <w:lang w:eastAsia="zh-CN"/>
        </w:rPr>
        <w:t xml:space="preserve">. </w:t>
      </w:r>
      <w:r>
        <w:rPr>
          <w:rFonts w:eastAsiaTheme="minorEastAsia"/>
          <w:lang w:eastAsia="zh-CN"/>
        </w:rPr>
        <w:t xml:space="preserve">In our view, </w:t>
      </w:r>
      <w:r w:rsidRPr="00F60C13">
        <w:rPr>
          <w:rFonts w:eastAsiaTheme="minorEastAsia"/>
          <w:lang w:eastAsia="zh-CN"/>
        </w:rPr>
        <w:t>the former</w:t>
      </w:r>
      <w:r>
        <w:rPr>
          <w:rFonts w:eastAsiaTheme="minorEastAsia"/>
          <w:lang w:eastAsia="zh-CN"/>
        </w:rPr>
        <w:t xml:space="preserve"> one</w:t>
      </w:r>
      <w:r w:rsidRPr="00F60C13">
        <w:rPr>
          <w:rFonts w:eastAsiaTheme="minorEastAsia"/>
          <w:lang w:eastAsia="zh-CN"/>
        </w:rPr>
        <w:t xml:space="preserve"> </w:t>
      </w:r>
      <w:r w:rsidR="00437E47">
        <w:rPr>
          <w:rFonts w:eastAsiaTheme="minorEastAsia"/>
          <w:lang w:eastAsia="zh-CN"/>
        </w:rPr>
        <w:t>may be</w:t>
      </w:r>
      <w:r w:rsidRPr="00F60C13">
        <w:rPr>
          <w:rFonts w:eastAsiaTheme="minorEastAsia"/>
          <w:lang w:eastAsia="zh-CN"/>
        </w:rPr>
        <w:t xml:space="preserve"> better, since </w:t>
      </w:r>
      <w:r w:rsidR="00ED09D4">
        <w:rPr>
          <w:rFonts w:eastAsiaTheme="minorEastAsia"/>
          <w:lang w:eastAsia="zh-CN"/>
        </w:rPr>
        <w:t xml:space="preserve">FG </w:t>
      </w:r>
      <w:r w:rsidRPr="00F60C13">
        <w:rPr>
          <w:rFonts w:eastAsiaTheme="minorEastAsia"/>
          <w:lang w:eastAsia="zh-CN"/>
        </w:rPr>
        <w:t>28-1 is per</w:t>
      </w:r>
      <w:r w:rsidR="001F5F4D">
        <w:rPr>
          <w:rFonts w:eastAsiaTheme="minorEastAsia"/>
          <w:lang w:eastAsia="zh-CN"/>
        </w:rPr>
        <w:t>-</w:t>
      </w:r>
      <w:r w:rsidRPr="00F60C13">
        <w:rPr>
          <w:rFonts w:eastAsiaTheme="minorEastAsia"/>
          <w:lang w:eastAsia="zh-CN"/>
        </w:rPr>
        <w:t xml:space="preserve">UE reported while </w:t>
      </w:r>
      <w:r w:rsidR="00ED09D4">
        <w:rPr>
          <w:rFonts w:eastAsiaTheme="minorEastAsia"/>
          <w:lang w:eastAsia="zh-CN"/>
        </w:rPr>
        <w:t>this FG</w:t>
      </w:r>
      <w:r w:rsidRPr="00F60C13">
        <w:rPr>
          <w:rFonts w:eastAsiaTheme="minorEastAsia"/>
          <w:lang w:eastAsia="zh-CN"/>
        </w:rPr>
        <w:t xml:space="preserve"> </w:t>
      </w:r>
      <w:r w:rsidR="00437E47">
        <w:rPr>
          <w:rFonts w:eastAsiaTheme="minorEastAsia"/>
          <w:lang w:eastAsia="zh-CN"/>
        </w:rPr>
        <w:t>may</w:t>
      </w:r>
      <w:r w:rsidRPr="00F60C13">
        <w:rPr>
          <w:rFonts w:eastAsiaTheme="minorEastAsia"/>
          <w:lang w:eastAsia="zh-CN"/>
        </w:rPr>
        <w:t xml:space="preserve"> be</w:t>
      </w:r>
      <w:r w:rsidR="004F58EC">
        <w:rPr>
          <w:rFonts w:eastAsiaTheme="minorEastAsia"/>
          <w:lang w:eastAsia="zh-CN"/>
        </w:rPr>
        <w:t xml:space="preserve"> reported</w:t>
      </w:r>
      <w:r w:rsidRPr="00F60C13">
        <w:rPr>
          <w:rFonts w:eastAsiaTheme="minorEastAsia"/>
          <w:lang w:eastAsia="zh-CN"/>
        </w:rPr>
        <w:t xml:space="preserve"> per band</w:t>
      </w:r>
      <w:r w:rsidR="00437E47">
        <w:rPr>
          <w:rFonts w:eastAsiaTheme="minorEastAsia"/>
          <w:lang w:eastAsia="zh-CN"/>
        </w:rPr>
        <w:t>, and by the former some reporting signalling can be saved</w:t>
      </w:r>
      <w:r w:rsidRPr="00F60C13">
        <w:rPr>
          <w:rFonts w:eastAsiaTheme="minorEastAsia"/>
          <w:lang w:eastAsia="zh-CN"/>
        </w:rPr>
        <w:t xml:space="preserve">. </w:t>
      </w:r>
      <w:r w:rsidR="00437E47">
        <w:rPr>
          <w:rFonts w:eastAsiaTheme="minorEastAsia"/>
          <w:lang w:eastAsia="zh-CN"/>
        </w:rPr>
        <w:t xml:space="preserve">Another consideration is the potential </w:t>
      </w:r>
      <w:proofErr w:type="spellStart"/>
      <w:r w:rsidR="00437E47">
        <w:rPr>
          <w:rFonts w:eastAsiaTheme="minorEastAsia"/>
          <w:lang w:eastAsia="zh-CN"/>
        </w:rPr>
        <w:t>IoDT</w:t>
      </w:r>
      <w:proofErr w:type="spellEnd"/>
      <w:r w:rsidR="00437E47">
        <w:rPr>
          <w:rFonts w:eastAsiaTheme="minorEastAsia"/>
          <w:lang w:eastAsia="zh-CN"/>
        </w:rPr>
        <w:t xml:space="preserve">. This can be </w:t>
      </w:r>
      <w:proofErr w:type="spellStart"/>
      <w:r w:rsidR="00437E47">
        <w:rPr>
          <w:rFonts w:eastAsiaTheme="minorEastAsia"/>
          <w:lang w:eastAsia="zh-CN"/>
        </w:rPr>
        <w:t>futher</w:t>
      </w:r>
      <w:proofErr w:type="spellEnd"/>
      <w:r w:rsidR="00437E47">
        <w:rPr>
          <w:rFonts w:eastAsiaTheme="minorEastAsia"/>
          <w:lang w:eastAsia="zh-CN"/>
        </w:rPr>
        <w:t xml:space="preserve"> discussed whether needs to be </w:t>
      </w:r>
      <w:proofErr w:type="gramStart"/>
      <w:r w:rsidR="00437E47">
        <w:rPr>
          <w:rFonts w:eastAsiaTheme="minorEastAsia"/>
          <w:lang w:eastAsia="zh-CN"/>
        </w:rPr>
        <w:t>taken into account</w:t>
      </w:r>
      <w:proofErr w:type="gramEnd"/>
      <w:r w:rsidR="00437E47">
        <w:rPr>
          <w:rFonts w:eastAsiaTheme="minorEastAsia"/>
          <w:lang w:eastAsia="zh-CN"/>
        </w:rPr>
        <w:t xml:space="preserve"> since per</w:t>
      </w:r>
      <w:r w:rsidR="001F5F4D">
        <w:rPr>
          <w:rFonts w:eastAsiaTheme="minorEastAsia"/>
          <w:lang w:eastAsia="zh-CN"/>
        </w:rPr>
        <w:t>-</w:t>
      </w:r>
      <w:r w:rsidR="00437E47">
        <w:rPr>
          <w:rFonts w:eastAsiaTheme="minorEastAsia"/>
          <w:lang w:eastAsia="zh-CN"/>
        </w:rPr>
        <w:t>band reporting can achieve such purpose.</w:t>
      </w:r>
    </w:p>
    <w:p w14:paraId="5B8A13E3" w14:textId="3766DBF2" w:rsidR="008927B0" w:rsidRDefault="008927B0" w:rsidP="00437E47">
      <w:pPr>
        <w:spacing w:before="120" w:afterLines="50" w:after="120"/>
        <w:jc w:val="both"/>
        <w:rPr>
          <w:rFonts w:eastAsiaTheme="minorEastAsia"/>
          <w:b/>
          <w:i/>
          <w:lang w:eastAsia="zh-CN"/>
        </w:rPr>
      </w:pPr>
      <w:r w:rsidRPr="008927B0">
        <w:rPr>
          <w:rFonts w:eastAsiaTheme="minorEastAsia"/>
          <w:b/>
          <w:i/>
          <w:lang w:eastAsia="zh-CN"/>
        </w:rPr>
        <w:t xml:space="preserve">Proposal </w:t>
      </w:r>
      <w:r w:rsidR="00F60C13">
        <w:rPr>
          <w:rFonts w:eastAsiaTheme="minorEastAsia"/>
          <w:b/>
          <w:i/>
          <w:lang w:eastAsia="zh-CN"/>
        </w:rPr>
        <w:t>2</w:t>
      </w:r>
      <w:r w:rsidRPr="008927B0">
        <w:rPr>
          <w:rFonts w:eastAsiaTheme="minorEastAsia"/>
          <w:b/>
          <w:i/>
          <w:lang w:eastAsia="zh-CN"/>
        </w:rPr>
        <w:t xml:space="preserve">: </w:t>
      </w:r>
      <w:r w:rsidR="00353C45">
        <w:rPr>
          <w:rFonts w:eastAsiaTheme="minorEastAsia"/>
          <w:b/>
          <w:i/>
          <w:lang w:eastAsia="zh-CN"/>
        </w:rPr>
        <w:t>R</w:t>
      </w:r>
      <w:r w:rsidR="009D69D1">
        <w:rPr>
          <w:rFonts w:eastAsiaTheme="minorEastAsia"/>
          <w:b/>
          <w:i/>
          <w:lang w:eastAsia="zh-CN"/>
        </w:rPr>
        <w:t xml:space="preserve">estrict </w:t>
      </w:r>
      <w:r w:rsidR="00353C45">
        <w:rPr>
          <w:rFonts w:eastAsiaTheme="minorEastAsia"/>
          <w:b/>
          <w:i/>
          <w:lang w:eastAsia="zh-CN"/>
        </w:rPr>
        <w:t>the UE capa</w:t>
      </w:r>
      <w:r w:rsidR="001F5F4D">
        <w:rPr>
          <w:rFonts w:eastAsiaTheme="minorEastAsia"/>
          <w:b/>
          <w:i/>
          <w:lang w:eastAsia="zh-CN"/>
        </w:rPr>
        <w:t>bi</w:t>
      </w:r>
      <w:r w:rsidR="00353C45">
        <w:rPr>
          <w:rFonts w:eastAsiaTheme="minorEastAsia"/>
          <w:b/>
          <w:i/>
          <w:lang w:eastAsia="zh-CN"/>
        </w:rPr>
        <w:t xml:space="preserve">lity </w:t>
      </w:r>
      <w:r w:rsidR="00353C45" w:rsidRPr="00353C45">
        <w:rPr>
          <w:rFonts w:eastAsiaTheme="minorEastAsia"/>
          <w:b/>
          <w:i/>
          <w:lang w:eastAsia="zh-CN"/>
        </w:rPr>
        <w:t xml:space="preserve">of </w:t>
      </w:r>
      <w:r w:rsidR="00353C45">
        <w:rPr>
          <w:b/>
          <w:i/>
          <w:lang w:val="en-US"/>
        </w:rPr>
        <w:t>s</w:t>
      </w:r>
      <w:r w:rsidR="00353C45" w:rsidRPr="00353C45">
        <w:rPr>
          <w:b/>
          <w:i/>
          <w:lang w:val="en-US"/>
        </w:rPr>
        <w:t>upport</w:t>
      </w:r>
      <w:r w:rsidR="00353C45">
        <w:rPr>
          <w:b/>
          <w:i/>
          <w:lang w:val="en-US"/>
        </w:rPr>
        <w:t>ing</w:t>
      </w:r>
      <w:r w:rsidR="00353C45" w:rsidRPr="00353C45">
        <w:rPr>
          <w:b/>
          <w:i/>
          <w:lang w:val="en-US"/>
        </w:rPr>
        <w:t xml:space="preserve"> of BM/RLM/BFD based on NCD-SSB within active BWP </w:t>
      </w:r>
      <w:r w:rsidR="00437E47">
        <w:rPr>
          <w:b/>
          <w:i/>
          <w:lang w:val="en-US"/>
        </w:rPr>
        <w:t xml:space="preserve">to be only applicable </w:t>
      </w:r>
      <w:r w:rsidR="00353C45" w:rsidRPr="00353C45">
        <w:rPr>
          <w:b/>
          <w:i/>
          <w:lang w:val="en-US"/>
        </w:rPr>
        <w:t>for non-RedCap UEs</w:t>
      </w:r>
      <w:r w:rsidR="00E65BEA">
        <w:rPr>
          <w:rFonts w:eastAsiaTheme="minorEastAsia"/>
          <w:b/>
          <w:i/>
          <w:lang w:eastAsia="zh-CN"/>
        </w:rPr>
        <w:t>.</w:t>
      </w:r>
    </w:p>
    <w:p w14:paraId="2C20CF5F" w14:textId="3A57277C" w:rsidR="00437E47" w:rsidRPr="00437E47" w:rsidRDefault="00437E47" w:rsidP="00872E63">
      <w:pPr>
        <w:pStyle w:val="aff8"/>
        <w:numPr>
          <w:ilvl w:val="0"/>
          <w:numId w:val="61"/>
        </w:numPr>
        <w:spacing w:afterLines="50" w:after="120"/>
        <w:ind w:leftChars="0"/>
        <w:jc w:val="both"/>
        <w:rPr>
          <w:rFonts w:eastAsiaTheme="minorEastAsia"/>
          <w:b/>
          <w:i/>
          <w:lang w:eastAsia="zh-CN"/>
        </w:rPr>
      </w:pPr>
      <w:r>
        <w:rPr>
          <w:rFonts w:eastAsiaTheme="minorEastAsia"/>
          <w:b/>
          <w:i/>
          <w:lang w:eastAsia="zh-CN"/>
        </w:rPr>
        <w:t xml:space="preserve">Per-band report might be preferable for </w:t>
      </w:r>
      <w:proofErr w:type="spellStart"/>
      <w:r>
        <w:rPr>
          <w:rFonts w:eastAsiaTheme="minorEastAsia"/>
          <w:b/>
          <w:i/>
          <w:lang w:eastAsia="zh-CN"/>
        </w:rPr>
        <w:t>IoDT</w:t>
      </w:r>
      <w:proofErr w:type="spellEnd"/>
      <w:r>
        <w:rPr>
          <w:rFonts w:eastAsiaTheme="minorEastAsia"/>
          <w:b/>
          <w:i/>
          <w:lang w:eastAsia="zh-CN"/>
        </w:rPr>
        <w:t xml:space="preserve"> consideration</w:t>
      </w:r>
      <w:r w:rsidRPr="00F60C13">
        <w:rPr>
          <w:rFonts w:eastAsiaTheme="minorEastAsia"/>
          <w:b/>
          <w:i/>
          <w:lang w:eastAsia="zh-CN"/>
        </w:rPr>
        <w:t>.</w:t>
      </w:r>
    </w:p>
    <w:p w14:paraId="6B686BB5" w14:textId="77777777" w:rsidR="009B0663" w:rsidRDefault="009B0663" w:rsidP="00872E63">
      <w:pPr>
        <w:spacing w:afterLines="50" w:after="120"/>
        <w:jc w:val="both"/>
        <w:rPr>
          <w:rFonts w:eastAsia="MS Mincho"/>
          <w:sz w:val="22"/>
        </w:rPr>
      </w:pPr>
    </w:p>
    <w:p w14:paraId="2B90EED3" w14:textId="77777777" w:rsidR="009B0663" w:rsidRDefault="009B0663" w:rsidP="00872E63">
      <w:pPr>
        <w:pStyle w:val="aff8"/>
        <w:keepNext/>
        <w:numPr>
          <w:ilvl w:val="0"/>
          <w:numId w:val="58"/>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sidRPr="00473586">
        <w:rPr>
          <w:rFonts w:eastAsia="宋体" w:hint="eastAsia"/>
          <w:b/>
          <w:bCs/>
          <w:sz w:val="28"/>
          <w:szCs w:val="28"/>
          <w:lang w:eastAsia="en-US"/>
        </w:rPr>
        <w:t>C</w:t>
      </w:r>
      <w:r w:rsidRPr="00473586">
        <w:rPr>
          <w:rFonts w:eastAsia="宋体"/>
          <w:b/>
          <w:bCs/>
          <w:sz w:val="28"/>
          <w:szCs w:val="28"/>
          <w:lang w:eastAsia="en-US"/>
        </w:rPr>
        <w:t>onclusions</w:t>
      </w:r>
    </w:p>
    <w:p w14:paraId="1FF8EC60" w14:textId="047D6735" w:rsidR="009B0663" w:rsidRPr="00D567AC" w:rsidRDefault="009B0663" w:rsidP="00872E63">
      <w:pPr>
        <w:spacing w:before="72"/>
        <w:jc w:val="both"/>
        <w:rPr>
          <w:lang w:eastAsia="en-US"/>
        </w:rPr>
      </w:pPr>
      <w:r w:rsidRPr="00A562B7">
        <w:rPr>
          <w:lang w:eastAsia="en-US"/>
        </w:rPr>
        <w:t>In</w:t>
      </w:r>
      <w:r>
        <w:rPr>
          <w:lang w:eastAsia="en-US"/>
        </w:rPr>
        <w:t xml:space="preserve"> </w:t>
      </w:r>
      <w:r w:rsidRPr="00A562B7">
        <w:rPr>
          <w:lang w:eastAsia="en-US"/>
        </w:rPr>
        <w:t>this</w:t>
      </w:r>
      <w:r>
        <w:rPr>
          <w:lang w:eastAsia="en-US"/>
        </w:rPr>
        <w:t xml:space="preserve"> </w:t>
      </w:r>
      <w:r w:rsidRPr="00A562B7">
        <w:rPr>
          <w:lang w:eastAsia="en-US"/>
        </w:rPr>
        <w:t>contribution,</w:t>
      </w:r>
      <w:r>
        <w:rPr>
          <w:lang w:eastAsia="en-US"/>
        </w:rPr>
        <w:t xml:space="preserve"> </w:t>
      </w:r>
      <w:r w:rsidRPr="00A562B7">
        <w:rPr>
          <w:lang w:eastAsia="en-US"/>
        </w:rPr>
        <w:t>we</w:t>
      </w:r>
      <w:r>
        <w:rPr>
          <w:lang w:eastAsia="en-US"/>
        </w:rPr>
        <w:t xml:space="preserve"> </w:t>
      </w:r>
      <w:r w:rsidRPr="00A562B7">
        <w:rPr>
          <w:rFonts w:hint="eastAsia"/>
          <w:lang w:eastAsia="en-US"/>
        </w:rPr>
        <w:t>provide</w:t>
      </w:r>
      <w:r>
        <w:rPr>
          <w:lang w:eastAsia="en-US"/>
        </w:rPr>
        <w:t xml:space="preserve"> our views </w:t>
      </w:r>
      <w:r w:rsidRPr="00A562B7">
        <w:rPr>
          <w:lang w:eastAsia="en-US"/>
        </w:rPr>
        <w:t>o</w:t>
      </w:r>
      <w:r w:rsidR="00E70ACE">
        <w:rPr>
          <w:lang w:eastAsia="en-US"/>
        </w:rPr>
        <w:t xml:space="preserve">n </w:t>
      </w:r>
      <w:r w:rsidR="00E70ACE" w:rsidRPr="001A7AA6">
        <w:rPr>
          <w:rFonts w:eastAsiaTheme="minorEastAsia"/>
          <w:lang w:eastAsia="zh-CN"/>
        </w:rPr>
        <w:t>UE features for BWP without restriction</w:t>
      </w:r>
      <w:r>
        <w:rPr>
          <w:lang w:eastAsia="en-US"/>
        </w:rPr>
        <w:t xml:space="preserve"> </w:t>
      </w:r>
      <w:r w:rsidRPr="00A562B7">
        <w:rPr>
          <w:lang w:eastAsia="en-US"/>
        </w:rPr>
        <w:t>with</w:t>
      </w:r>
      <w:r>
        <w:rPr>
          <w:lang w:eastAsia="en-US"/>
        </w:rPr>
        <w:t xml:space="preserve"> </w:t>
      </w:r>
      <w:r w:rsidRPr="00A562B7">
        <w:rPr>
          <w:lang w:eastAsia="en-US"/>
        </w:rPr>
        <w:t>following</w:t>
      </w:r>
      <w:r>
        <w:rPr>
          <w:lang w:eastAsia="en-US"/>
        </w:rPr>
        <w:t xml:space="preserve"> </w:t>
      </w:r>
      <w:r w:rsidRPr="00A562B7">
        <w:rPr>
          <w:lang w:eastAsia="en-US"/>
        </w:rPr>
        <w:t>proposals:</w:t>
      </w:r>
    </w:p>
    <w:p w14:paraId="7140F884" w14:textId="48211E17" w:rsidR="001F5F4D" w:rsidRDefault="001F5F4D" w:rsidP="001F5F4D">
      <w:pPr>
        <w:spacing w:before="120" w:afterLines="50" w:after="120"/>
        <w:jc w:val="both"/>
        <w:rPr>
          <w:rFonts w:eastAsiaTheme="minorEastAsia"/>
          <w:b/>
          <w:i/>
          <w:lang w:eastAsia="zh-CN"/>
        </w:rPr>
      </w:pPr>
      <w:r w:rsidRPr="008927B0">
        <w:rPr>
          <w:rFonts w:eastAsiaTheme="minorEastAsia"/>
          <w:b/>
          <w:i/>
          <w:lang w:eastAsia="zh-CN"/>
        </w:rPr>
        <w:t xml:space="preserve">Proposal 1: </w:t>
      </w:r>
      <w:r>
        <w:rPr>
          <w:rFonts w:eastAsiaTheme="minorEastAsia"/>
          <w:b/>
          <w:i/>
          <w:lang w:eastAsia="zh-CN"/>
        </w:rPr>
        <w:t>I</w:t>
      </w:r>
      <w:r w:rsidRPr="008927B0">
        <w:rPr>
          <w:rFonts w:eastAsiaTheme="minorEastAsia"/>
          <w:b/>
          <w:i/>
          <w:lang w:eastAsia="zh-CN"/>
        </w:rPr>
        <w:t xml:space="preserve">ntroduce </w:t>
      </w:r>
      <w:r>
        <w:rPr>
          <w:rFonts w:eastAsiaTheme="minorEastAsia"/>
          <w:b/>
          <w:i/>
          <w:lang w:eastAsia="zh-CN"/>
        </w:rPr>
        <w:t>candidate values, or allow to report</w:t>
      </w:r>
      <w:r w:rsidR="00737A19">
        <w:rPr>
          <w:rFonts w:eastAsiaTheme="minorEastAsia"/>
          <w:b/>
          <w:i/>
          <w:lang w:eastAsia="zh-CN"/>
        </w:rPr>
        <w:t xml:space="preserve"> </w:t>
      </w:r>
      <w:r>
        <w:rPr>
          <w:rFonts w:eastAsiaTheme="minorEastAsia"/>
          <w:b/>
          <w:i/>
          <w:lang w:eastAsia="zh-CN"/>
        </w:rPr>
        <w:t xml:space="preserve">a maximum value, for indicating </w:t>
      </w:r>
      <w:r w:rsidRPr="00872E63">
        <w:rPr>
          <w:rFonts w:eastAsiaTheme="minorEastAsia"/>
          <w:b/>
          <w:i/>
          <w:lang w:eastAsia="zh-CN"/>
        </w:rPr>
        <w:t xml:space="preserve">the total frequency span of SSB and </w:t>
      </w:r>
      <w:r>
        <w:rPr>
          <w:rFonts w:eastAsiaTheme="minorEastAsia"/>
          <w:b/>
          <w:i/>
          <w:lang w:eastAsia="zh-CN"/>
        </w:rPr>
        <w:t xml:space="preserve">an </w:t>
      </w:r>
      <w:r w:rsidRPr="00872E63">
        <w:rPr>
          <w:rFonts w:eastAsiaTheme="minorEastAsia"/>
          <w:b/>
          <w:i/>
          <w:lang w:eastAsia="zh-CN"/>
        </w:rPr>
        <w:t>active BWP</w:t>
      </w:r>
      <w:r>
        <w:rPr>
          <w:rFonts w:eastAsiaTheme="minorEastAsia"/>
          <w:b/>
          <w:i/>
          <w:lang w:eastAsia="zh-CN"/>
        </w:rPr>
        <w:t xml:space="preserve"> </w:t>
      </w:r>
      <w:r w:rsidRPr="00872E63">
        <w:rPr>
          <w:rFonts w:eastAsiaTheme="minorEastAsia"/>
          <w:b/>
          <w:i/>
          <w:lang w:eastAsia="zh-CN"/>
        </w:rPr>
        <w:t>on which a UE can perform measurement based on SSB without interruptions</w:t>
      </w:r>
      <w:r>
        <w:rPr>
          <w:rFonts w:eastAsiaTheme="minorEastAsia"/>
          <w:b/>
          <w:i/>
          <w:lang w:eastAsia="zh-CN"/>
        </w:rPr>
        <w:t>.</w:t>
      </w:r>
    </w:p>
    <w:p w14:paraId="648ADF7B" w14:textId="570D222F" w:rsidR="001F5F4D" w:rsidRPr="00F60C13" w:rsidRDefault="001F5F4D" w:rsidP="001F5F4D">
      <w:pPr>
        <w:pStyle w:val="aff8"/>
        <w:numPr>
          <w:ilvl w:val="0"/>
          <w:numId w:val="61"/>
        </w:numPr>
        <w:spacing w:afterLines="50" w:after="120"/>
        <w:ind w:leftChars="0"/>
        <w:jc w:val="both"/>
        <w:rPr>
          <w:rFonts w:eastAsiaTheme="minorEastAsia"/>
          <w:b/>
          <w:i/>
          <w:lang w:eastAsia="zh-CN"/>
        </w:rPr>
      </w:pPr>
      <w:r w:rsidRPr="00F60C13">
        <w:rPr>
          <w:rFonts w:eastAsiaTheme="minorEastAsia"/>
          <w:b/>
          <w:i/>
          <w:lang w:eastAsia="zh-CN"/>
        </w:rPr>
        <w:t>Candi</w:t>
      </w:r>
      <w:r>
        <w:rPr>
          <w:rFonts w:eastAsiaTheme="minorEastAsia"/>
          <w:b/>
          <w:i/>
          <w:lang w:eastAsia="zh-CN"/>
        </w:rPr>
        <w:t>d</w:t>
      </w:r>
      <w:r w:rsidRPr="00F60C13">
        <w:rPr>
          <w:rFonts w:eastAsiaTheme="minorEastAsia"/>
          <w:b/>
          <w:i/>
          <w:lang w:eastAsia="zh-CN"/>
        </w:rPr>
        <w:t xml:space="preserve">ate values </w:t>
      </w:r>
      <w:r>
        <w:rPr>
          <w:rFonts w:eastAsiaTheme="minorEastAsia"/>
          <w:b/>
          <w:i/>
          <w:lang w:eastAsia="zh-CN"/>
        </w:rPr>
        <w:t>can be (a subset of) current UE channel BWs</w:t>
      </w:r>
      <w:r w:rsidRPr="00F60C13">
        <w:rPr>
          <w:rFonts w:eastAsiaTheme="minorEastAsia"/>
          <w:b/>
          <w:i/>
          <w:lang w:eastAsia="zh-CN"/>
        </w:rPr>
        <w:t>.</w:t>
      </w:r>
    </w:p>
    <w:p w14:paraId="2BD8DE57" w14:textId="7B2A7462" w:rsidR="001F5F4D" w:rsidRDefault="001F5F4D" w:rsidP="001F5F4D">
      <w:pPr>
        <w:spacing w:before="120" w:afterLines="50" w:after="120"/>
        <w:jc w:val="both"/>
        <w:rPr>
          <w:rFonts w:eastAsiaTheme="minorEastAsia"/>
          <w:b/>
          <w:i/>
          <w:lang w:eastAsia="zh-CN"/>
        </w:rPr>
      </w:pPr>
      <w:r w:rsidRPr="008927B0">
        <w:rPr>
          <w:rFonts w:eastAsiaTheme="minorEastAsia"/>
          <w:b/>
          <w:i/>
          <w:lang w:eastAsia="zh-CN"/>
        </w:rPr>
        <w:t xml:space="preserve">Proposal </w:t>
      </w:r>
      <w:r>
        <w:rPr>
          <w:rFonts w:eastAsiaTheme="minorEastAsia"/>
          <w:b/>
          <w:i/>
          <w:lang w:eastAsia="zh-CN"/>
        </w:rPr>
        <w:t>2</w:t>
      </w:r>
      <w:r w:rsidRPr="008927B0">
        <w:rPr>
          <w:rFonts w:eastAsiaTheme="minorEastAsia"/>
          <w:b/>
          <w:i/>
          <w:lang w:eastAsia="zh-CN"/>
        </w:rPr>
        <w:t xml:space="preserve">: </w:t>
      </w:r>
      <w:r>
        <w:rPr>
          <w:rFonts w:eastAsiaTheme="minorEastAsia"/>
          <w:b/>
          <w:i/>
          <w:lang w:eastAsia="zh-CN"/>
        </w:rPr>
        <w:t xml:space="preserve">Restrict the UE capability </w:t>
      </w:r>
      <w:r w:rsidRPr="00353C45">
        <w:rPr>
          <w:rFonts w:eastAsiaTheme="minorEastAsia"/>
          <w:b/>
          <w:i/>
          <w:lang w:eastAsia="zh-CN"/>
        </w:rPr>
        <w:t xml:space="preserve">of </w:t>
      </w:r>
      <w:r>
        <w:rPr>
          <w:b/>
          <w:i/>
          <w:lang w:val="en-US"/>
        </w:rPr>
        <w:t>s</w:t>
      </w:r>
      <w:r w:rsidRPr="00353C45">
        <w:rPr>
          <w:b/>
          <w:i/>
          <w:lang w:val="en-US"/>
        </w:rPr>
        <w:t>upport</w:t>
      </w:r>
      <w:r>
        <w:rPr>
          <w:b/>
          <w:i/>
          <w:lang w:val="en-US"/>
        </w:rPr>
        <w:t>ing</w:t>
      </w:r>
      <w:r w:rsidRPr="00353C45">
        <w:rPr>
          <w:b/>
          <w:i/>
          <w:lang w:val="en-US"/>
        </w:rPr>
        <w:t xml:space="preserve"> of BM/RLM/BFD based on NCD-SSB within active BWP </w:t>
      </w:r>
      <w:r>
        <w:rPr>
          <w:b/>
          <w:i/>
          <w:lang w:val="en-US"/>
        </w:rPr>
        <w:t xml:space="preserve">to be only applicable </w:t>
      </w:r>
      <w:r w:rsidRPr="00353C45">
        <w:rPr>
          <w:b/>
          <w:i/>
          <w:lang w:val="en-US"/>
        </w:rPr>
        <w:t>for non-RedCap UEs</w:t>
      </w:r>
      <w:r>
        <w:rPr>
          <w:rFonts w:eastAsiaTheme="minorEastAsia"/>
          <w:b/>
          <w:i/>
          <w:lang w:eastAsia="zh-CN"/>
        </w:rPr>
        <w:t>.</w:t>
      </w:r>
    </w:p>
    <w:p w14:paraId="39D67584" w14:textId="77777777" w:rsidR="001F5F4D" w:rsidRPr="00437E47" w:rsidRDefault="001F5F4D" w:rsidP="001F5F4D">
      <w:pPr>
        <w:pStyle w:val="aff8"/>
        <w:numPr>
          <w:ilvl w:val="0"/>
          <w:numId w:val="61"/>
        </w:numPr>
        <w:spacing w:afterLines="50" w:after="120"/>
        <w:ind w:leftChars="0"/>
        <w:jc w:val="both"/>
        <w:rPr>
          <w:rFonts w:eastAsiaTheme="minorEastAsia"/>
          <w:b/>
          <w:i/>
          <w:lang w:eastAsia="zh-CN"/>
        </w:rPr>
      </w:pPr>
      <w:r>
        <w:rPr>
          <w:rFonts w:eastAsiaTheme="minorEastAsia"/>
          <w:b/>
          <w:i/>
          <w:lang w:eastAsia="zh-CN"/>
        </w:rPr>
        <w:t xml:space="preserve">Per-band report might be preferable for </w:t>
      </w:r>
      <w:proofErr w:type="spellStart"/>
      <w:r>
        <w:rPr>
          <w:rFonts w:eastAsiaTheme="minorEastAsia"/>
          <w:b/>
          <w:i/>
          <w:lang w:eastAsia="zh-CN"/>
        </w:rPr>
        <w:t>IoDT</w:t>
      </w:r>
      <w:proofErr w:type="spellEnd"/>
      <w:r>
        <w:rPr>
          <w:rFonts w:eastAsiaTheme="minorEastAsia"/>
          <w:b/>
          <w:i/>
          <w:lang w:eastAsia="zh-CN"/>
        </w:rPr>
        <w:t xml:space="preserve"> consideration</w:t>
      </w:r>
      <w:r w:rsidRPr="00F60C13">
        <w:rPr>
          <w:rFonts w:eastAsiaTheme="minorEastAsia"/>
          <w:b/>
          <w:i/>
          <w:lang w:eastAsia="zh-CN"/>
        </w:rPr>
        <w:t>.</w:t>
      </w:r>
    </w:p>
    <w:p w14:paraId="1941DF5F" w14:textId="77777777" w:rsidR="009B0663" w:rsidRDefault="009B0663" w:rsidP="00872E63">
      <w:pPr>
        <w:spacing w:afterLines="50" w:after="120"/>
        <w:jc w:val="both"/>
        <w:rPr>
          <w:rFonts w:eastAsia="MS Mincho"/>
          <w:sz w:val="22"/>
        </w:rPr>
      </w:pPr>
    </w:p>
    <w:p w14:paraId="4A71C9D9" w14:textId="77777777" w:rsidR="009B0663" w:rsidRPr="009527A4" w:rsidRDefault="009B0663" w:rsidP="00872E63">
      <w:pPr>
        <w:keepNext/>
        <w:autoSpaceDE w:val="0"/>
        <w:autoSpaceDN w:val="0"/>
        <w:spacing w:before="72" w:after="93"/>
        <w:jc w:val="both"/>
        <w:outlineLvl w:val="0"/>
        <w:rPr>
          <w:rFonts w:eastAsia="宋体"/>
          <w:b/>
          <w:bCs/>
          <w:sz w:val="28"/>
          <w:szCs w:val="28"/>
          <w:lang w:eastAsia="en-US"/>
        </w:rPr>
      </w:pPr>
      <w:r w:rsidRPr="009527A4">
        <w:rPr>
          <w:rFonts w:eastAsia="宋体"/>
          <w:b/>
          <w:bCs/>
          <w:sz w:val="28"/>
          <w:szCs w:val="28"/>
          <w:lang w:eastAsia="en-US"/>
        </w:rPr>
        <w:t>References</w:t>
      </w:r>
    </w:p>
    <w:p w14:paraId="7B6EA4B8" w14:textId="601D5EC1" w:rsidR="009B0663" w:rsidRDefault="009B0663" w:rsidP="00872E63">
      <w:pPr>
        <w:pStyle w:val="References"/>
        <w:numPr>
          <w:ilvl w:val="0"/>
          <w:numId w:val="59"/>
        </w:numPr>
        <w:spacing w:before="72" w:after="0"/>
      </w:pPr>
      <w:r>
        <w:t>RP</w:t>
      </w:r>
      <w:r w:rsidRPr="00D1095F">
        <w:t>-</w:t>
      </w:r>
      <w:r>
        <w:t>2300805</w:t>
      </w:r>
      <w:r w:rsidRPr="00D1095F">
        <w:t>, “</w:t>
      </w:r>
      <w:r w:rsidRPr="005E4438">
        <w:t xml:space="preserve">Complete the specification support for </w:t>
      </w:r>
      <w:proofErr w:type="spellStart"/>
      <w:r w:rsidRPr="005E4438">
        <w:t>BandWidth</w:t>
      </w:r>
      <w:proofErr w:type="spellEnd"/>
      <w:r w:rsidRPr="005E4438">
        <w:t xml:space="preserve"> Part operation without restriction in NR</w:t>
      </w:r>
      <w:r w:rsidR="005C69E3">
        <w:t xml:space="preserve">”, </w:t>
      </w:r>
      <w:r w:rsidR="005E4438" w:rsidRPr="005E4438">
        <w:t>Moderator (Vodafone), vivo</w:t>
      </w:r>
      <w:r w:rsidR="005E4438">
        <w:t>, 3GPP RAN#99</w:t>
      </w:r>
      <w:r w:rsidRPr="00D1095F">
        <w:t xml:space="preserve">, </w:t>
      </w:r>
      <w:r w:rsidR="005E4438" w:rsidRPr="005E4438">
        <w:t>20-23 March 2023.</w:t>
      </w:r>
    </w:p>
    <w:p w14:paraId="0F22F085" w14:textId="77777777" w:rsidR="009B0663" w:rsidRPr="009B0663" w:rsidRDefault="009B0663" w:rsidP="00872E63">
      <w:pPr>
        <w:spacing w:afterLines="50" w:after="120"/>
        <w:jc w:val="both"/>
        <w:rPr>
          <w:rFonts w:eastAsia="MS Mincho"/>
          <w:sz w:val="22"/>
          <w:lang w:val="en-US"/>
        </w:rPr>
      </w:pPr>
    </w:p>
    <w:sectPr w:rsidR="009B0663" w:rsidRPr="009B0663" w:rsidSect="009B0663">
      <w:footerReference w:type="default" r:id="rId13"/>
      <w:pgSz w:w="11907" w:h="16839" w:code="9"/>
      <w:pgMar w:top="567" w:right="1134" w:bottom="85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29E85" w14:textId="77777777" w:rsidR="0003091D" w:rsidRDefault="0003091D">
      <w:r>
        <w:separator/>
      </w:r>
    </w:p>
  </w:endnote>
  <w:endnote w:type="continuationSeparator" w:id="0">
    <w:p w14:paraId="3DA9FC60" w14:textId="77777777" w:rsidR="0003091D" w:rsidRDefault="0003091D">
      <w:r>
        <w:continuationSeparator/>
      </w:r>
    </w:p>
  </w:endnote>
  <w:endnote w:type="continuationNotice" w:id="1">
    <w:p w14:paraId="6B7531CA" w14:textId="77777777" w:rsidR="0003091D" w:rsidRDefault="00030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US" w:eastAsia="zh-CN"/>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84774C8" w:rsidR="009D7CA9" w:rsidRPr="009D7CA9" w:rsidRDefault="009D7CA9" w:rsidP="009D7CA9">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" o:allowincell="f" filled="f" stroked="f" strokeweight=".5pt">
              <v:textbox inset="20pt,0,,0">
                <w:txbxContent>
                  <w:p w14:paraId="1E49C89D" w14:textId="184774C8" w:rsidR="009D7CA9" w:rsidRPr="009D7CA9" w:rsidRDefault="009D7CA9" w:rsidP="009D7CA9">
                    <w:pPr>
                      <w:rPr>
                        <w:rFonts w:ascii="Calibri" w:hAnsi="Calibri" w:cs="Calibri"/>
                        <w:color w:val="000000"/>
                        <w:sz w:val="14"/>
                      </w:rPr>
                    </w:pP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093412">
      <w:rPr>
        <w:rStyle w:val="afa"/>
        <w:rFonts w:eastAsia="MS Gothic"/>
        <w:noProof/>
      </w:rPr>
      <w:t>2</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093412">
      <w:rPr>
        <w:rStyle w:val="afa"/>
        <w:rFonts w:eastAsia="MS Gothic"/>
        <w:noProof/>
      </w:rPr>
      <w:t>2</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8B773" w14:textId="77777777" w:rsidR="0003091D" w:rsidRDefault="0003091D">
      <w:r>
        <w:separator/>
      </w:r>
    </w:p>
  </w:footnote>
  <w:footnote w:type="continuationSeparator" w:id="0">
    <w:p w14:paraId="3008EA16" w14:textId="77777777" w:rsidR="0003091D" w:rsidRDefault="0003091D">
      <w:r>
        <w:continuationSeparator/>
      </w:r>
    </w:p>
  </w:footnote>
  <w:footnote w:type="continuationNotice" w:id="1">
    <w:p w14:paraId="331118AE" w14:textId="77777777" w:rsidR="0003091D" w:rsidRDefault="000309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CAF45EB"/>
    <w:multiLevelType w:val="hybridMultilevel"/>
    <w:tmpl w:val="1E723E42"/>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6"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3"/>
  </w:num>
  <w:num w:numId="2">
    <w:abstractNumId w:val="23"/>
  </w:num>
  <w:num w:numId="3">
    <w:abstractNumId w:val="58"/>
  </w:num>
  <w:num w:numId="4">
    <w:abstractNumId w:val="11"/>
  </w:num>
  <w:num w:numId="5">
    <w:abstractNumId w:val="14"/>
  </w:num>
  <w:num w:numId="6">
    <w:abstractNumId w:val="28"/>
  </w:num>
  <w:num w:numId="7">
    <w:abstractNumId w:val="48"/>
  </w:num>
  <w:num w:numId="8">
    <w:abstractNumId w:val="34"/>
  </w:num>
  <w:num w:numId="9">
    <w:abstractNumId w:val="33"/>
  </w:num>
  <w:num w:numId="10">
    <w:abstractNumId w:val="21"/>
  </w:num>
  <w:num w:numId="11">
    <w:abstractNumId w:val="31"/>
  </w:num>
  <w:num w:numId="12">
    <w:abstractNumId w:val="13"/>
  </w:num>
  <w:num w:numId="13">
    <w:abstractNumId w:val="37"/>
  </w:num>
  <w:num w:numId="14">
    <w:abstractNumId w:val="32"/>
  </w:num>
  <w:num w:numId="15">
    <w:abstractNumId w:val="5"/>
  </w:num>
  <w:num w:numId="16">
    <w:abstractNumId w:val="15"/>
  </w:num>
  <w:num w:numId="17">
    <w:abstractNumId w:val="46"/>
  </w:num>
  <w:num w:numId="18">
    <w:abstractNumId w:val="26"/>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50"/>
  </w:num>
  <w:num w:numId="24">
    <w:abstractNumId w:val="19"/>
  </w:num>
  <w:num w:numId="25">
    <w:abstractNumId w:val="0"/>
  </w:num>
  <w:num w:numId="26">
    <w:abstractNumId w:val="36"/>
  </w:num>
  <w:num w:numId="27">
    <w:abstractNumId w:val="51"/>
  </w:num>
  <w:num w:numId="28">
    <w:abstractNumId w:val="10"/>
  </w:num>
  <w:num w:numId="29">
    <w:abstractNumId w:val="42"/>
  </w:num>
  <w:num w:numId="30">
    <w:abstractNumId w:val="17"/>
  </w:num>
  <w:num w:numId="31">
    <w:abstractNumId w:val="54"/>
  </w:num>
  <w:num w:numId="32">
    <w:abstractNumId w:val="45"/>
  </w:num>
  <w:num w:numId="33">
    <w:abstractNumId w:val="39"/>
  </w:num>
  <w:num w:numId="34">
    <w:abstractNumId w:val="25"/>
  </w:num>
  <w:num w:numId="35">
    <w:abstractNumId w:val="47"/>
  </w:num>
  <w:num w:numId="36">
    <w:abstractNumId w:val="24"/>
  </w:num>
  <w:num w:numId="37">
    <w:abstractNumId w:val="20"/>
  </w:num>
  <w:num w:numId="38">
    <w:abstractNumId w:val="41"/>
  </w:num>
  <w:num w:numId="39">
    <w:abstractNumId w:val="3"/>
  </w:num>
  <w:num w:numId="4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38"/>
  </w:num>
  <w:num w:numId="45">
    <w:abstractNumId w:val="1"/>
  </w:num>
  <w:num w:numId="46">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55"/>
  </w:num>
  <w:num w:numId="52">
    <w:abstractNumId w:val="7"/>
  </w:num>
  <w:num w:numId="53">
    <w:abstractNumId w:val="8"/>
  </w:num>
  <w:num w:numId="54">
    <w:abstractNumId w:val="59"/>
  </w:num>
  <w:num w:numId="55">
    <w:abstractNumId w:val="43"/>
  </w:num>
  <w:num w:numId="56">
    <w:abstractNumId w:val="56"/>
  </w:num>
  <w:num w:numId="57">
    <w:abstractNumId w:val="9"/>
  </w:num>
  <w:num w:numId="58">
    <w:abstractNumId w:val="57"/>
  </w:num>
  <w:num w:numId="59">
    <w:abstractNumId w:val="12"/>
  </w:num>
  <w:num w:numId="60">
    <w:abstractNumId w:val="27"/>
  </w:num>
  <w:num w:numId="6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91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2"/>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412"/>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AA6"/>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F4D"/>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69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AE5"/>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C8"/>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4F73"/>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F4"/>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C45"/>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6BF7"/>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D7"/>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0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37E47"/>
    <w:rsid w:val="00440361"/>
    <w:rsid w:val="004405CB"/>
    <w:rsid w:val="004405D4"/>
    <w:rsid w:val="00440778"/>
    <w:rsid w:val="004407EB"/>
    <w:rsid w:val="00440CFB"/>
    <w:rsid w:val="00441115"/>
    <w:rsid w:val="00441324"/>
    <w:rsid w:val="0044154F"/>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8EC"/>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42"/>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46"/>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7FC"/>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EEB"/>
    <w:rsid w:val="005C4F45"/>
    <w:rsid w:val="005C509C"/>
    <w:rsid w:val="005C50D3"/>
    <w:rsid w:val="005C50E3"/>
    <w:rsid w:val="005C51A8"/>
    <w:rsid w:val="005C5355"/>
    <w:rsid w:val="005C5C5F"/>
    <w:rsid w:val="005C5E60"/>
    <w:rsid w:val="005C675A"/>
    <w:rsid w:val="005C686D"/>
    <w:rsid w:val="005C6883"/>
    <w:rsid w:val="005C6950"/>
    <w:rsid w:val="005C69E3"/>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3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CA7"/>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2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B8"/>
    <w:rsid w:val="006C2981"/>
    <w:rsid w:val="006C2EAA"/>
    <w:rsid w:val="006C317E"/>
    <w:rsid w:val="006C3595"/>
    <w:rsid w:val="006C372D"/>
    <w:rsid w:val="006C421A"/>
    <w:rsid w:val="006C4458"/>
    <w:rsid w:val="006C4CEB"/>
    <w:rsid w:val="006C4E85"/>
    <w:rsid w:val="006C5137"/>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19"/>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3BC3"/>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17"/>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5E52"/>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7"/>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2E63"/>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7B0"/>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D7"/>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72"/>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C6"/>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18A"/>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63"/>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9D1"/>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AA1"/>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4C20"/>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40E"/>
    <w:rsid w:val="00A969ED"/>
    <w:rsid w:val="00A96A68"/>
    <w:rsid w:val="00A96D95"/>
    <w:rsid w:val="00A971E3"/>
    <w:rsid w:val="00A97218"/>
    <w:rsid w:val="00A973BE"/>
    <w:rsid w:val="00A97565"/>
    <w:rsid w:val="00A976DA"/>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19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7"/>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451"/>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3A"/>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078"/>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790"/>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7AC"/>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05A"/>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BEA"/>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C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9D4"/>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B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B4"/>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C13"/>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57"/>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BEE"/>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5F4D"/>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 w:type="paragraph" w:customStyle="1" w:styleId="References">
    <w:name w:val="References"/>
    <w:basedOn w:val="a0"/>
    <w:rsid w:val="009B0663"/>
    <w:pPr>
      <w:tabs>
        <w:tab w:val="num" w:pos="360"/>
      </w:tabs>
      <w:autoSpaceDE w:val="0"/>
      <w:autoSpaceDN w:val="0"/>
      <w:adjustRightInd w:val="0"/>
      <w:snapToGrid w:val="0"/>
      <w:spacing w:beforeLines="30" w:before="30" w:after="60" w:line="60" w:lineRule="atLeast"/>
      <w:ind w:left="360" w:hanging="360"/>
      <w:jc w:val="both"/>
    </w:pPr>
    <w:rPr>
      <w:rFonts w:eastAsia="宋体"/>
      <w:sz w:val="22"/>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6109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031820">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95682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54331EC6-8B8A-4080-82B0-2D6E37D2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827</Words>
  <Characters>4279</Characters>
  <Application>Microsoft Office Word</Application>
  <DocSecurity>0</DocSecurity>
  <Lines>83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Huawei</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WangYi Huawei</dc:creator>
  <cp:keywords/>
  <cp:lastModifiedBy>Huawei</cp:lastModifiedBy>
  <cp:revision>8</cp:revision>
  <cp:lastPrinted>2017-08-09T04:40:00Z</cp:lastPrinted>
  <dcterms:created xsi:type="dcterms:W3CDTF">2023-04-07T12:16:00Z</dcterms:created>
  <dcterms:modified xsi:type="dcterms:W3CDTF">2023-04-07T16:43:00Z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(3)G2yXmJ/GBbeqEPepMT4vwbZr/a+gpARwcuN8ugmynGDL2tpnE1XgQ6U8JDug4kzjn1J8f4rs
HgnMgXirEPsuF70XFZTYqRfAj9IPnoL6o1Tcl8RdSSFCt9w5+II3wdMGRnP+nz2flKb/26nG
FxWBqOVAopSSG4sEUnaK9OMcIUW380bfJeXiUUYIeUtv4T0GYAMikQPkPRhACSs1cU4mR47z
OWUbzN1+uSChaTZ59Z</vt:lpwstr>
  </property>
  <property fmtid="{D5CDD505-2E9C-101B-9397-08002B2CF9AE}" pid="3" name="_2015_ms_pID_7253431">
    <vt:lpwstr>Z5Z2rNv6/bAUChVE+i3k4bAEywuw+/Yn2UkSt9RebVuiJmSwiGrHjx
Db1wViTYy3PI9htAN/9BEHHSNUWs4J/c9dFL5RygKWhwTwrh5YWG7psmedANf6LF1zJcfvCi
2jUOJiYMFV/MOlNg7L0uEBVhj18aX7pjPPtQSs1diIc3O5AVyzUT7UmFS97a6vk9lPKeLRIi
paKmP9c/vlrtew/WouhICReTAryeBXNTpnar</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_2015_ms_pID_7253432">
    <vt:lpwstr>Wg==</vt:lpwstr>
  </property>
</Properties>
</file>