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8689D" w14:textId="77777777" w:rsidR="00B45B04" w:rsidRDefault="00A741E4" w:rsidP="00B45B0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91854">
        <w:rPr>
          <w:b/>
          <w:noProof/>
          <w:lang w:eastAsia="zh-CN"/>
        </w:rPr>
        <w:t>2bis-e</w:t>
      </w:r>
      <w:r w:rsidRPr="008E2019">
        <w:rPr>
          <w:b/>
          <w:bCs/>
          <w:lang w:eastAsia="zh-CN"/>
        </w:rPr>
        <w:t> </w:t>
      </w:r>
      <w:r w:rsidRPr="00CF195E">
        <w:rPr>
          <w:b/>
          <w:kern w:val="2"/>
          <w:lang w:eastAsia="zh-CN"/>
        </w:rPr>
        <w:tab/>
      </w:r>
      <w:r w:rsidR="00B45B04" w:rsidRPr="00B45B04">
        <w:rPr>
          <w:b/>
          <w:kern w:val="2"/>
          <w:lang w:eastAsia="zh-CN"/>
        </w:rPr>
        <w:t>R1-2303859</w:t>
      </w:r>
    </w:p>
    <w:p w14:paraId="2E876DCB" w14:textId="61AFAEF9" w:rsidR="006C08E1" w:rsidRPr="00810DC4" w:rsidRDefault="00911943" w:rsidP="00B45B04">
      <w:pPr>
        <w:tabs>
          <w:tab w:val="right" w:pos="9216"/>
        </w:tabs>
        <w:spacing w:after="0"/>
        <w:rPr>
          <w:b/>
          <w:kern w:val="2"/>
          <w:lang w:eastAsia="zh-CN"/>
        </w:rPr>
      </w:pPr>
      <w:r w:rsidRPr="00A716B3">
        <w:rPr>
          <w:b/>
          <w:kern w:val="2"/>
          <w:lang w:eastAsia="zh-CN"/>
        </w:rPr>
        <w:t>E-meeting, 17-26 April,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46A849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084ECA">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44B0E0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634BFB" w:rsidRPr="00634BFB">
        <w:rPr>
          <w:b/>
          <w:color w:val="000000" w:themeColor="text1"/>
          <w:kern w:val="2"/>
          <w:lang w:eastAsia="zh-CN"/>
        </w:rPr>
        <w:t>Discussion on error source distributions</w:t>
      </w:r>
    </w:p>
    <w:p w14:paraId="0C2C4ADA" w14:textId="1F1D9E9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B14850">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17295BDB" w:rsidR="00AD6ADC" w:rsidRDefault="00084ECA" w:rsidP="0090314E">
      <w:pPr>
        <w:rPr>
          <w:lang w:eastAsia="zh-CN"/>
        </w:rPr>
      </w:pPr>
      <w:r>
        <w:rPr>
          <w:lang w:eastAsia="zh-CN"/>
        </w:rPr>
        <w:t xml:space="preserve">RAN1 received </w:t>
      </w:r>
      <w:proofErr w:type="gramStart"/>
      <w:r>
        <w:rPr>
          <w:lang w:eastAsia="zh-CN"/>
        </w:rPr>
        <w:t>an</w:t>
      </w:r>
      <w:proofErr w:type="gramEnd"/>
      <w:r>
        <w:rPr>
          <w:lang w:eastAsia="zh-CN"/>
        </w:rPr>
        <w:t xml:space="preserve"> LS from RAN2 on </w:t>
      </w:r>
      <w:r w:rsidR="00634BFB">
        <w:rPr>
          <w:lang w:eastAsia="zh-CN"/>
        </w:rPr>
        <w:t>RAT-dependent integrity</w:t>
      </w:r>
      <w:r>
        <w:rPr>
          <w:lang w:eastAsia="zh-CN"/>
        </w:rPr>
        <w:t xml:space="preserve"> with the following content.</w:t>
      </w:r>
    </w:p>
    <w:tbl>
      <w:tblPr>
        <w:tblStyle w:val="ae"/>
        <w:tblW w:w="0" w:type="auto"/>
        <w:tblLook w:val="04A0" w:firstRow="1" w:lastRow="0" w:firstColumn="1" w:lastColumn="0" w:noHBand="0" w:noVBand="1"/>
      </w:tblPr>
      <w:tblGrid>
        <w:gridCol w:w="9307"/>
      </w:tblGrid>
      <w:tr w:rsidR="00084ECA" w14:paraId="241DB020" w14:textId="77777777" w:rsidTr="00084ECA">
        <w:tc>
          <w:tcPr>
            <w:tcW w:w="9307" w:type="dxa"/>
          </w:tcPr>
          <w:p w14:paraId="231E264A" w14:textId="77777777" w:rsidR="00634BFB" w:rsidRPr="00634BFB" w:rsidRDefault="00634BFB" w:rsidP="00634BFB">
            <w:pPr>
              <w:autoSpaceDE/>
              <w:autoSpaceDN/>
              <w:adjustRightInd/>
              <w:snapToGrid/>
              <w:jc w:val="left"/>
              <w:rPr>
                <w:rFonts w:ascii="Arial" w:eastAsia="PMingLiU" w:hAnsi="Arial" w:cs="Arial"/>
                <w:b/>
                <w:sz w:val="20"/>
                <w:szCs w:val="20"/>
                <w:lang w:val="en-GB"/>
              </w:rPr>
            </w:pPr>
            <w:r w:rsidRPr="00634BFB">
              <w:rPr>
                <w:rFonts w:ascii="Arial" w:eastAsia="PMingLiU" w:hAnsi="Arial" w:cs="Arial"/>
                <w:b/>
                <w:sz w:val="20"/>
                <w:szCs w:val="20"/>
                <w:lang w:val="en-GB"/>
              </w:rPr>
              <w:t>1. Overall Description:</w:t>
            </w:r>
          </w:p>
          <w:p w14:paraId="56AFA459" w14:textId="77777777" w:rsidR="00634BFB" w:rsidRPr="00634BFB" w:rsidRDefault="00634BFB" w:rsidP="00634BFB">
            <w:pPr>
              <w:autoSpaceDE/>
              <w:autoSpaceDN/>
              <w:adjustRightInd/>
              <w:snapToGrid/>
              <w:spacing w:before="120"/>
              <w:jc w:val="left"/>
              <w:rPr>
                <w:rFonts w:ascii="Arial" w:hAnsi="Arial" w:cs="Arial"/>
                <w:sz w:val="20"/>
                <w:szCs w:val="20"/>
                <w:lang w:eastAsia="zh-CN"/>
              </w:rPr>
            </w:pPr>
            <w:r w:rsidRPr="00634BFB">
              <w:rPr>
                <w:rFonts w:ascii="Arial" w:hAnsi="Arial" w:cs="Arial"/>
                <w:sz w:val="20"/>
                <w:szCs w:val="20"/>
                <w:lang w:eastAsia="zh-CN"/>
              </w:rPr>
              <w:t xml:space="preserve">During the discussion </w:t>
            </w:r>
            <w:r w:rsidRPr="00634BFB">
              <w:rPr>
                <w:rFonts w:ascii="Arial" w:hAnsi="Arial" w:cs="Arial" w:hint="eastAsia"/>
                <w:sz w:val="20"/>
                <w:szCs w:val="20"/>
                <w:lang w:eastAsia="zh-CN"/>
              </w:rPr>
              <w:t xml:space="preserve">on </w:t>
            </w:r>
            <w:r w:rsidRPr="00634BFB">
              <w:rPr>
                <w:rFonts w:ascii="Arial" w:hAnsi="Arial" w:cs="Arial"/>
                <w:sz w:val="20"/>
                <w:szCs w:val="20"/>
                <w:lang w:eastAsia="zh-CN"/>
              </w:rPr>
              <w:t xml:space="preserve">RAT-dependent positioning </w:t>
            </w:r>
            <w:r w:rsidRPr="00634BFB">
              <w:rPr>
                <w:rFonts w:ascii="Arial" w:hAnsi="Arial" w:cs="Arial" w:hint="eastAsia"/>
                <w:sz w:val="20"/>
                <w:szCs w:val="20"/>
                <w:lang w:eastAsia="zh-CN"/>
              </w:rPr>
              <w:t>integrity</w:t>
            </w:r>
            <w:r w:rsidRPr="00634BFB">
              <w:rPr>
                <w:rFonts w:ascii="Arial" w:hAnsi="Arial" w:cs="Arial"/>
                <w:sz w:val="20"/>
                <w:szCs w:val="20"/>
                <w:lang w:eastAsia="zh-CN"/>
              </w:rPr>
              <w:t xml:space="preserve">, </w:t>
            </w:r>
            <w:r w:rsidRPr="00634BFB">
              <w:rPr>
                <w:rFonts w:ascii="Arial" w:hAnsi="Arial" w:cs="Arial" w:hint="eastAsia"/>
                <w:sz w:val="20"/>
                <w:szCs w:val="20"/>
                <w:lang w:eastAsia="zh-CN"/>
              </w:rPr>
              <w:t>RAN2</w:t>
            </w:r>
            <w:r w:rsidRPr="00634BFB">
              <w:rPr>
                <w:rFonts w:ascii="Arial" w:hAnsi="Arial" w:cs="Arial"/>
                <w:sz w:val="20"/>
                <w:szCs w:val="20"/>
                <w:lang w:eastAsia="zh-CN"/>
              </w:rPr>
              <w:t xml:space="preserve"> has reached the following </w:t>
            </w:r>
            <w:r w:rsidRPr="00634BFB">
              <w:rPr>
                <w:rFonts w:ascii="Arial" w:hAnsi="Arial" w:cs="Arial" w:hint="eastAsia"/>
                <w:sz w:val="20"/>
                <w:szCs w:val="20"/>
                <w:lang w:eastAsia="zh-CN"/>
              </w:rPr>
              <w:t>agreement</w:t>
            </w:r>
            <w:r w:rsidRPr="00634BFB">
              <w:rPr>
                <w:rFonts w:ascii="Arial" w:hAnsi="Arial" w:cs="Arial"/>
                <w:sz w:val="20"/>
                <w:szCs w:val="20"/>
                <w:lang w:eastAsia="zh-CN"/>
              </w:rPr>
              <w:t xml:space="preserve"> regarding the distribution </w:t>
            </w:r>
            <w:r w:rsidRPr="00634BFB">
              <w:rPr>
                <w:rFonts w:ascii="Arial" w:hAnsi="Arial" w:cs="Arial" w:hint="eastAsia"/>
                <w:sz w:val="20"/>
                <w:szCs w:val="20"/>
                <w:lang w:eastAsia="zh-CN"/>
              </w:rPr>
              <w:t xml:space="preserve">of </w:t>
            </w:r>
            <w:r w:rsidRPr="00634BFB">
              <w:rPr>
                <w:rFonts w:ascii="Arial" w:hAnsi="Arial" w:cs="Arial"/>
                <w:sz w:val="20"/>
                <w:szCs w:val="20"/>
                <w:lang w:eastAsia="zh-CN"/>
              </w:rPr>
              <w:t>error sources:</w:t>
            </w:r>
          </w:p>
          <w:p w14:paraId="2B40BE67" w14:textId="77777777" w:rsidR="00634BFB" w:rsidRPr="00634BFB" w:rsidRDefault="00634BFB" w:rsidP="00634BF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34BFB">
              <w:rPr>
                <w:rFonts w:ascii="Arial" w:eastAsia="MS Mincho" w:hAnsi="Arial"/>
                <w:sz w:val="20"/>
                <w:szCs w:val="24"/>
                <w:lang w:val="en-GB" w:eastAsia="en-GB"/>
              </w:rPr>
              <w:t>Agreements:</w:t>
            </w:r>
          </w:p>
          <w:p w14:paraId="6DD5479D" w14:textId="77777777" w:rsidR="00634BFB" w:rsidRPr="00634BFB" w:rsidRDefault="00634BFB" w:rsidP="00634BFB">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634BFB">
              <w:rPr>
                <w:rFonts w:ascii="Arial" w:eastAsia="MS Mincho" w:hAnsi="Arial"/>
                <w:sz w:val="20"/>
                <w:szCs w:val="24"/>
                <w:lang w:val="en-GB" w:eastAsia="en-GB"/>
              </w:rPr>
              <w:t xml:space="preserve">RAN2 anticipate that the error sources are </w:t>
            </w:r>
            <w:proofErr w:type="spellStart"/>
            <w:r w:rsidRPr="00634BFB">
              <w:rPr>
                <w:rFonts w:ascii="Arial" w:eastAsia="MS Mincho" w:hAnsi="Arial"/>
                <w:sz w:val="20"/>
                <w:szCs w:val="24"/>
                <w:lang w:val="en-GB" w:eastAsia="en-GB"/>
              </w:rPr>
              <w:t>overbounded</w:t>
            </w:r>
            <w:proofErr w:type="spellEnd"/>
            <w:r w:rsidRPr="00634BFB">
              <w:rPr>
                <w:rFonts w:ascii="Arial" w:eastAsia="MS Mincho" w:hAnsi="Arial"/>
                <w:sz w:val="20"/>
                <w:szCs w:val="24"/>
                <w:lang w:val="en-GB" w:eastAsia="en-GB"/>
              </w:rPr>
              <w:t xml:space="preserve"> by a Gaussian distribution.</w:t>
            </w:r>
          </w:p>
          <w:p w14:paraId="2A2935D7" w14:textId="77777777" w:rsidR="00634BFB" w:rsidRPr="00634BFB" w:rsidRDefault="00634BFB" w:rsidP="00634BFB">
            <w:pPr>
              <w:autoSpaceDE/>
              <w:autoSpaceDN/>
              <w:adjustRightInd/>
              <w:snapToGrid/>
              <w:spacing w:before="120"/>
              <w:jc w:val="left"/>
              <w:rPr>
                <w:rFonts w:ascii="Arial" w:hAnsi="Arial" w:cs="Arial"/>
                <w:sz w:val="20"/>
                <w:szCs w:val="20"/>
                <w:lang w:val="en-GB" w:eastAsia="zh-CN"/>
              </w:rPr>
            </w:pPr>
            <w:r w:rsidRPr="00634BFB">
              <w:rPr>
                <w:rFonts w:ascii="Arial" w:hAnsi="Arial" w:cs="Arial" w:hint="eastAsia"/>
                <w:sz w:val="20"/>
                <w:szCs w:val="20"/>
                <w:lang w:val="en-GB" w:eastAsia="zh-CN"/>
              </w:rPr>
              <w:t xml:space="preserve">RAN2 would like to confirm with RAN1 on the above agreement </w:t>
            </w:r>
            <w:r w:rsidRPr="00634BFB">
              <w:rPr>
                <w:rFonts w:ascii="Arial" w:hAnsi="Arial" w:cs="Arial"/>
                <w:sz w:val="20"/>
                <w:szCs w:val="20"/>
                <w:lang w:val="en-GB" w:eastAsia="zh-CN"/>
              </w:rPr>
              <w:t>regarding the</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 xml:space="preserve">distribution </w:t>
            </w:r>
            <w:r w:rsidRPr="00634BFB">
              <w:rPr>
                <w:rFonts w:ascii="Arial" w:hAnsi="Arial" w:cs="Arial" w:hint="eastAsia"/>
                <w:sz w:val="20"/>
                <w:szCs w:val="20"/>
                <w:lang w:val="en-GB" w:eastAsia="zh-CN"/>
              </w:rPr>
              <w:t xml:space="preserve">of </w:t>
            </w:r>
            <w:r w:rsidRPr="00634BFB">
              <w:rPr>
                <w:rFonts w:ascii="Arial" w:hAnsi="Arial" w:cs="Arial"/>
                <w:sz w:val="20"/>
                <w:szCs w:val="20"/>
                <w:lang w:val="en-GB" w:eastAsia="zh-CN"/>
              </w:rPr>
              <w:t>error sources</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and</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respectfully</w:t>
            </w:r>
            <w:r w:rsidRPr="00634BFB">
              <w:rPr>
                <w:rFonts w:ascii="Arial" w:hAnsi="Arial" w:cs="Arial" w:hint="eastAsia"/>
                <w:sz w:val="20"/>
                <w:szCs w:val="20"/>
                <w:lang w:eastAsia="zh-CN"/>
              </w:rPr>
              <w:t xml:space="preserve"> ask </w:t>
            </w:r>
            <w:r w:rsidRPr="00634BFB">
              <w:rPr>
                <w:rFonts w:ascii="Arial" w:hAnsi="Arial" w:cs="Arial" w:hint="eastAsia"/>
                <w:sz w:val="20"/>
                <w:szCs w:val="20"/>
                <w:lang w:val="en-GB" w:eastAsia="zh-CN"/>
              </w:rPr>
              <w:t xml:space="preserve">RAN1 </w:t>
            </w:r>
            <w:r w:rsidRPr="00634BFB">
              <w:rPr>
                <w:rFonts w:ascii="Arial" w:hAnsi="Arial" w:cs="Arial" w:hint="eastAsia"/>
                <w:sz w:val="20"/>
                <w:szCs w:val="20"/>
                <w:lang w:eastAsia="zh-CN"/>
              </w:rPr>
              <w:t>to provide</w:t>
            </w:r>
            <w:r w:rsidRPr="00634BFB">
              <w:rPr>
                <w:rFonts w:ascii="Arial" w:hAnsi="Arial" w:cs="Arial"/>
                <w:sz w:val="20"/>
                <w:szCs w:val="20"/>
                <w:lang w:val="en-GB" w:eastAsia="zh-CN"/>
              </w:rPr>
              <w:t xml:space="preserve"> the parameters (</w:t>
            </w:r>
            <w:r w:rsidRPr="00634BFB">
              <w:rPr>
                <w:rFonts w:ascii="Arial" w:hAnsi="Arial" w:cs="Arial" w:hint="eastAsia"/>
                <w:sz w:val="20"/>
                <w:szCs w:val="20"/>
                <w:lang w:val="en-GB" w:eastAsia="zh-CN"/>
              </w:rPr>
              <w:t xml:space="preserve">e.g. </w:t>
            </w:r>
            <w:r w:rsidRPr="00634BFB">
              <w:rPr>
                <w:rFonts w:ascii="Arial" w:hAnsi="Arial" w:cs="Arial"/>
                <w:sz w:val="20"/>
                <w:szCs w:val="20"/>
                <w:lang w:val="en-GB" w:eastAsia="zh-CN"/>
              </w:rPr>
              <w:t xml:space="preserve">mean and standard deviation) for the </w:t>
            </w:r>
            <w:proofErr w:type="spellStart"/>
            <w:r w:rsidRPr="00634BFB">
              <w:rPr>
                <w:rFonts w:ascii="Arial" w:hAnsi="Arial" w:cs="Arial"/>
                <w:sz w:val="20"/>
                <w:szCs w:val="20"/>
                <w:lang w:val="en-GB" w:eastAsia="zh-CN"/>
              </w:rPr>
              <w:t>overbound</w:t>
            </w:r>
            <w:proofErr w:type="spellEnd"/>
            <w:r w:rsidRPr="00634BFB">
              <w:rPr>
                <w:rFonts w:ascii="Arial" w:hAnsi="Arial" w:cs="Arial" w:hint="eastAsia"/>
                <w:sz w:val="20"/>
                <w:szCs w:val="20"/>
                <w:lang w:eastAsia="zh-CN"/>
              </w:rPr>
              <w:t xml:space="preserve"> Gaussian</w:t>
            </w:r>
            <w:r w:rsidRPr="00634BFB">
              <w:rPr>
                <w:rFonts w:ascii="Arial" w:hAnsi="Arial" w:cs="Arial"/>
                <w:sz w:val="20"/>
                <w:szCs w:val="20"/>
                <w:lang w:val="en-GB" w:eastAsia="zh-CN"/>
              </w:rPr>
              <w:t xml:space="preserve"> distribution.</w:t>
            </w:r>
          </w:p>
          <w:p w14:paraId="0A0350DA" w14:textId="77777777" w:rsidR="00634BFB" w:rsidRPr="00634BFB" w:rsidRDefault="00634BFB" w:rsidP="00634BFB">
            <w:pPr>
              <w:autoSpaceDE/>
              <w:autoSpaceDN/>
              <w:adjustRightInd/>
              <w:snapToGrid/>
              <w:jc w:val="left"/>
              <w:rPr>
                <w:rFonts w:ascii="Arial" w:hAnsi="Arial" w:cs="Arial"/>
                <w:sz w:val="20"/>
                <w:szCs w:val="20"/>
                <w:lang w:val="en-GB" w:eastAsia="zh-CN"/>
              </w:rPr>
            </w:pPr>
          </w:p>
          <w:p w14:paraId="3C416335" w14:textId="77777777" w:rsidR="00634BFB" w:rsidRPr="00634BFB" w:rsidRDefault="00634BFB" w:rsidP="00634BFB">
            <w:pPr>
              <w:autoSpaceDE/>
              <w:autoSpaceDN/>
              <w:adjustRightInd/>
              <w:snapToGrid/>
              <w:jc w:val="left"/>
              <w:rPr>
                <w:rFonts w:ascii="Arial" w:hAnsi="Arial" w:cs="Arial"/>
                <w:b/>
                <w:sz w:val="20"/>
                <w:szCs w:val="20"/>
                <w:lang w:val="en-GB" w:eastAsia="zh-CN"/>
              </w:rPr>
            </w:pPr>
          </w:p>
          <w:p w14:paraId="3387C1F2" w14:textId="77777777" w:rsidR="00634BFB" w:rsidRPr="00634BFB" w:rsidRDefault="00634BFB" w:rsidP="00634BFB">
            <w:pPr>
              <w:autoSpaceDE/>
              <w:autoSpaceDN/>
              <w:adjustRightInd/>
              <w:snapToGrid/>
              <w:jc w:val="left"/>
              <w:rPr>
                <w:rFonts w:ascii="Arial" w:eastAsia="PMingLiU" w:hAnsi="Arial" w:cs="Arial"/>
                <w:b/>
                <w:sz w:val="20"/>
                <w:szCs w:val="20"/>
                <w:lang w:val="en-GB"/>
              </w:rPr>
            </w:pPr>
            <w:r w:rsidRPr="00634BFB">
              <w:rPr>
                <w:rFonts w:ascii="Arial" w:eastAsia="PMingLiU" w:hAnsi="Arial" w:cs="Arial"/>
                <w:b/>
                <w:sz w:val="20"/>
                <w:szCs w:val="20"/>
                <w:lang w:val="en-GB"/>
              </w:rPr>
              <w:t>2. Actions</w:t>
            </w:r>
          </w:p>
          <w:p w14:paraId="7A2824A5" w14:textId="77777777" w:rsidR="00634BFB" w:rsidRPr="00634BFB" w:rsidRDefault="00634BFB" w:rsidP="00634BFB">
            <w:pPr>
              <w:autoSpaceDE/>
              <w:autoSpaceDN/>
              <w:adjustRightInd/>
              <w:snapToGrid/>
              <w:ind w:left="1985" w:hanging="1985"/>
              <w:jc w:val="left"/>
              <w:rPr>
                <w:rFonts w:ascii="Arial" w:hAnsi="Arial" w:cs="Arial"/>
                <w:b/>
                <w:sz w:val="20"/>
                <w:szCs w:val="20"/>
                <w:lang w:val="en-GB" w:eastAsia="zh-CN"/>
              </w:rPr>
            </w:pPr>
            <w:r w:rsidRPr="00634BFB">
              <w:rPr>
                <w:rFonts w:ascii="Arial" w:eastAsia="PMingLiU" w:hAnsi="Arial" w:cs="Arial"/>
                <w:b/>
                <w:sz w:val="20"/>
                <w:szCs w:val="20"/>
                <w:lang w:val="en-GB"/>
              </w:rPr>
              <w:t xml:space="preserve">To </w:t>
            </w:r>
            <w:r w:rsidRPr="00634BFB">
              <w:rPr>
                <w:rFonts w:ascii="Arial" w:hAnsi="Arial" w:cs="Arial" w:hint="eastAsia"/>
                <w:b/>
                <w:sz w:val="20"/>
                <w:szCs w:val="20"/>
                <w:lang w:eastAsia="zh-CN"/>
              </w:rPr>
              <w:t>RAN1</w:t>
            </w:r>
            <w:r w:rsidRPr="00634BFB">
              <w:rPr>
                <w:rFonts w:ascii="Arial" w:eastAsia="PMingLiU" w:hAnsi="Arial" w:cs="Arial"/>
                <w:b/>
                <w:sz w:val="20"/>
                <w:szCs w:val="20"/>
                <w:lang w:val="en-GB"/>
              </w:rPr>
              <w:t xml:space="preserve"> group</w:t>
            </w:r>
            <w:r w:rsidRPr="00634BFB">
              <w:rPr>
                <w:rFonts w:ascii="Arial" w:hAnsi="Arial" w:cs="Arial" w:hint="eastAsia"/>
                <w:b/>
                <w:sz w:val="20"/>
                <w:szCs w:val="20"/>
                <w:lang w:val="en-GB" w:eastAsia="zh-CN"/>
              </w:rPr>
              <w:t>s</w:t>
            </w:r>
          </w:p>
          <w:p w14:paraId="4841EC93" w14:textId="7AA625BC" w:rsidR="00084ECA" w:rsidRPr="00634BFB" w:rsidRDefault="00634BFB" w:rsidP="00634BFB">
            <w:pPr>
              <w:autoSpaceDE/>
              <w:autoSpaceDN/>
              <w:adjustRightInd/>
              <w:snapToGrid/>
              <w:ind w:left="993" w:hanging="993"/>
              <w:rPr>
                <w:rFonts w:ascii="Arial" w:hAnsi="Arial" w:cs="Arial"/>
                <w:i/>
                <w:iCs/>
                <w:color w:val="FF0000"/>
                <w:sz w:val="20"/>
                <w:szCs w:val="20"/>
                <w:lang w:val="en-GB" w:eastAsia="zh-CN"/>
              </w:rPr>
            </w:pPr>
            <w:r w:rsidRPr="00634BFB">
              <w:rPr>
                <w:rFonts w:ascii="Arial" w:eastAsia="PMingLiU" w:hAnsi="Arial" w:cs="Arial"/>
                <w:b/>
                <w:sz w:val="20"/>
                <w:szCs w:val="20"/>
                <w:lang w:val="en-GB"/>
              </w:rPr>
              <w:t xml:space="preserve">ACTION: </w:t>
            </w:r>
            <w:r w:rsidRPr="00634BFB">
              <w:rPr>
                <w:rFonts w:ascii="Arial" w:eastAsia="PMingLiU" w:hAnsi="Arial" w:cs="Arial"/>
                <w:b/>
                <w:sz w:val="20"/>
                <w:szCs w:val="20"/>
                <w:lang w:val="en-GB"/>
              </w:rPr>
              <w:tab/>
            </w:r>
            <w:r w:rsidRPr="00634BFB">
              <w:rPr>
                <w:rFonts w:ascii="Arial" w:eastAsia="PMingLiU" w:hAnsi="Arial" w:cs="Arial"/>
                <w:sz w:val="20"/>
                <w:szCs w:val="20"/>
                <w:lang w:val="en-GB"/>
              </w:rPr>
              <w:t xml:space="preserve">RAN2 respectfully asks </w:t>
            </w:r>
            <w:r w:rsidRPr="00634BFB">
              <w:rPr>
                <w:rFonts w:ascii="Arial" w:hAnsi="Arial" w:cs="Arial" w:hint="eastAsia"/>
                <w:sz w:val="20"/>
                <w:szCs w:val="20"/>
                <w:lang w:val="en-GB" w:eastAsia="zh-CN"/>
              </w:rPr>
              <w:t xml:space="preserve">RAN1 to </w:t>
            </w:r>
            <w:r w:rsidRPr="00634BFB">
              <w:rPr>
                <w:rFonts w:ascii="Arial" w:hAnsi="Arial" w:cs="Arial"/>
                <w:sz w:val="20"/>
                <w:szCs w:val="20"/>
                <w:lang w:val="en-GB" w:eastAsia="zh-CN"/>
              </w:rPr>
              <w:t>confirm</w:t>
            </w:r>
            <w:r w:rsidRPr="00634BFB">
              <w:rPr>
                <w:rFonts w:ascii="Arial" w:hAnsi="Arial" w:cs="Arial" w:hint="eastAsia"/>
                <w:sz w:val="20"/>
                <w:szCs w:val="20"/>
                <w:lang w:val="en-GB" w:eastAsia="zh-CN"/>
              </w:rPr>
              <w:t xml:space="preserve"> </w:t>
            </w:r>
            <w:r w:rsidRPr="00634BFB">
              <w:rPr>
                <w:rFonts w:ascii="Arial" w:eastAsia="PMingLiU" w:hAnsi="Arial" w:cs="Arial"/>
                <w:sz w:val="20"/>
                <w:szCs w:val="20"/>
                <w:lang w:val="en-GB"/>
              </w:rPr>
              <w:t>above agreement</w:t>
            </w:r>
            <w:r w:rsidRPr="00634BFB">
              <w:rPr>
                <w:rFonts w:ascii="Arial" w:hAnsi="Arial" w:cs="Arial" w:hint="eastAsia"/>
                <w:sz w:val="20"/>
                <w:szCs w:val="20"/>
                <w:lang w:val="en-GB" w:eastAsia="zh-CN"/>
              </w:rPr>
              <w:t xml:space="preserve"> and provide the </w:t>
            </w:r>
            <w:r w:rsidRPr="00634BFB">
              <w:rPr>
                <w:rFonts w:ascii="Arial" w:hAnsi="Arial" w:cs="Arial"/>
                <w:sz w:val="20"/>
                <w:szCs w:val="20"/>
                <w:lang w:val="en-GB" w:eastAsia="zh-CN"/>
              </w:rPr>
              <w:t>parameters</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w:t>
            </w:r>
            <w:r w:rsidRPr="00634BFB">
              <w:rPr>
                <w:rFonts w:ascii="Arial" w:hAnsi="Arial" w:cs="Arial" w:hint="eastAsia"/>
                <w:sz w:val="20"/>
                <w:szCs w:val="20"/>
                <w:lang w:val="en-GB" w:eastAsia="zh-CN"/>
              </w:rPr>
              <w:t xml:space="preserve">e.g. </w:t>
            </w:r>
            <w:r w:rsidRPr="00634BFB">
              <w:rPr>
                <w:rFonts w:ascii="Arial" w:hAnsi="Arial" w:cs="Arial"/>
                <w:sz w:val="20"/>
                <w:szCs w:val="20"/>
                <w:lang w:val="en-GB" w:eastAsia="zh-CN"/>
              </w:rPr>
              <w:t>mean and standard deviation)</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for</w:t>
            </w:r>
            <w:r w:rsidRPr="00634BFB">
              <w:rPr>
                <w:rFonts w:ascii="Arial" w:hAnsi="Arial" w:cs="Arial" w:hint="eastAsia"/>
                <w:sz w:val="20"/>
                <w:szCs w:val="20"/>
                <w:lang w:val="en-GB" w:eastAsia="zh-CN"/>
              </w:rPr>
              <w:t xml:space="preserve"> </w:t>
            </w:r>
            <w:r w:rsidRPr="00634BFB">
              <w:rPr>
                <w:rFonts w:ascii="Arial" w:hAnsi="Arial" w:cs="Arial"/>
                <w:sz w:val="20"/>
                <w:szCs w:val="20"/>
                <w:lang w:val="en-GB" w:eastAsia="zh-CN"/>
              </w:rPr>
              <w:t>the</w:t>
            </w:r>
            <w:r w:rsidRPr="00634BFB">
              <w:rPr>
                <w:rFonts w:ascii="Arial" w:hAnsi="Arial" w:cs="Arial" w:hint="eastAsia"/>
                <w:sz w:val="20"/>
                <w:szCs w:val="20"/>
                <w:lang w:val="en-GB" w:eastAsia="zh-CN"/>
              </w:rPr>
              <w:t xml:space="preserve"> </w:t>
            </w:r>
            <w:proofErr w:type="spellStart"/>
            <w:r w:rsidRPr="00634BFB">
              <w:rPr>
                <w:rFonts w:ascii="Arial" w:hAnsi="Arial" w:cs="Arial"/>
                <w:sz w:val="20"/>
                <w:szCs w:val="20"/>
                <w:lang w:val="en-GB" w:eastAsia="zh-CN"/>
              </w:rPr>
              <w:t>overbound</w:t>
            </w:r>
            <w:proofErr w:type="spellEnd"/>
            <w:r w:rsidRPr="00634BFB">
              <w:rPr>
                <w:rFonts w:ascii="Arial" w:hAnsi="Arial" w:cs="Arial"/>
                <w:sz w:val="20"/>
                <w:szCs w:val="20"/>
                <w:lang w:val="en-GB" w:eastAsia="zh-CN"/>
              </w:rPr>
              <w:t xml:space="preserve"> </w:t>
            </w:r>
            <w:r w:rsidRPr="00634BFB">
              <w:rPr>
                <w:rFonts w:ascii="Arial" w:hAnsi="Arial" w:cs="Arial" w:hint="eastAsia"/>
                <w:sz w:val="20"/>
                <w:szCs w:val="20"/>
                <w:lang w:eastAsia="zh-CN"/>
              </w:rPr>
              <w:t>Gaussian</w:t>
            </w:r>
            <w:r w:rsidRPr="00634BFB">
              <w:rPr>
                <w:rFonts w:ascii="Arial" w:hAnsi="Arial" w:cs="Arial"/>
                <w:sz w:val="20"/>
                <w:szCs w:val="20"/>
                <w:lang w:val="en-GB" w:eastAsia="zh-CN"/>
              </w:rPr>
              <w:t xml:space="preserve"> distribution.</w:t>
            </w:r>
          </w:p>
        </w:tc>
      </w:tr>
    </w:tbl>
    <w:p w14:paraId="607B7F37" w14:textId="77777777" w:rsidR="00084ECA" w:rsidRDefault="00084ECA" w:rsidP="0090314E">
      <w:pPr>
        <w:rPr>
          <w:lang w:eastAsia="zh-CN"/>
        </w:rPr>
      </w:pPr>
    </w:p>
    <w:p w14:paraId="63D25E63" w14:textId="7F6EBCFB" w:rsidR="00E97B20" w:rsidRPr="005E15BC" w:rsidRDefault="00994EBD" w:rsidP="0090314E">
      <w:pPr>
        <w:rPr>
          <w:lang w:eastAsia="zh-CN"/>
        </w:rPr>
      </w:pPr>
      <w:r>
        <w:rPr>
          <w:rFonts w:hint="eastAsia"/>
          <w:lang w:eastAsia="zh-CN"/>
        </w:rPr>
        <w:t>I</w:t>
      </w:r>
      <w:r>
        <w:rPr>
          <w:lang w:eastAsia="zh-CN"/>
        </w:rPr>
        <w:t xml:space="preserve">n this paper, we provide our views on the </w:t>
      </w:r>
      <w:r w:rsidR="00634BFB">
        <w:rPr>
          <w:lang w:eastAsia="zh-CN"/>
        </w:rPr>
        <w:t>error source distribution</w:t>
      </w:r>
      <w:r>
        <w:rPr>
          <w:lang w:eastAsia="zh-CN"/>
        </w:rPr>
        <w:t xml:space="preserve"> from RAN1 perspective.</w:t>
      </w:r>
    </w:p>
    <w:p w14:paraId="25695CCA" w14:textId="0F366C27" w:rsidR="000915A0" w:rsidRDefault="000915A0" w:rsidP="007B181D">
      <w:pPr>
        <w:rPr>
          <w:lang w:eastAsia="zh-CN"/>
        </w:rPr>
      </w:pPr>
    </w:p>
    <w:p w14:paraId="35DFDA27" w14:textId="70CC0F4F" w:rsidR="00994EBD" w:rsidRDefault="00994EBD" w:rsidP="00994EBD">
      <w:pPr>
        <w:pStyle w:val="1"/>
        <w:rPr>
          <w:lang w:eastAsia="zh-CN"/>
        </w:rPr>
      </w:pPr>
      <w:r>
        <w:rPr>
          <w:rFonts w:hint="eastAsia"/>
          <w:lang w:eastAsia="zh-CN"/>
        </w:rPr>
        <w:t>D</w:t>
      </w:r>
      <w:r>
        <w:rPr>
          <w:lang w:eastAsia="zh-CN"/>
        </w:rPr>
        <w:t>iscussion</w:t>
      </w:r>
    </w:p>
    <w:p w14:paraId="5F7447CD" w14:textId="02A3D572" w:rsidR="00475C02" w:rsidRPr="00475C02" w:rsidRDefault="00475C02" w:rsidP="00475C02">
      <w:pPr>
        <w:pStyle w:val="2"/>
        <w:rPr>
          <w:lang w:eastAsia="zh-CN"/>
        </w:rPr>
      </w:pPr>
      <w:proofErr w:type="spellStart"/>
      <w:r>
        <w:rPr>
          <w:lang w:eastAsia="zh-CN"/>
        </w:rPr>
        <w:t>Overbounding</w:t>
      </w:r>
      <w:proofErr w:type="spellEnd"/>
    </w:p>
    <w:p w14:paraId="7548992F" w14:textId="11B40E63" w:rsidR="00686A57" w:rsidRDefault="00634BFB" w:rsidP="007B181D">
      <w:pPr>
        <w:rPr>
          <w:lang w:eastAsia="zh-CN"/>
        </w:rPr>
      </w:pPr>
      <w:r>
        <w:rPr>
          <w:lang w:eastAsia="zh-CN"/>
        </w:rPr>
        <w:t>During the SI, RAN1 concluded the following error sources with their distribution.</w:t>
      </w:r>
    </w:p>
    <w:p w14:paraId="5B91750C" w14:textId="77777777" w:rsidR="00634BFB" w:rsidRPr="00AE4BA1" w:rsidRDefault="00634BFB" w:rsidP="00634BFB">
      <w:pPr>
        <w:pStyle w:val="TH"/>
      </w:pPr>
      <w:r w:rsidRPr="00AE4BA1">
        <w:lastRenderedPageBreak/>
        <w:t xml:space="preserve">Table </w:t>
      </w:r>
      <w:r w:rsidRPr="00AE4BA1">
        <w:rPr>
          <w:rFonts w:eastAsia="Times New Roman"/>
        </w:rPr>
        <w:t>6.1.1-2</w:t>
      </w:r>
      <w:r w:rsidRPr="00AE4BA1">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634BFB" w:rsidRPr="00AE4BA1" w14:paraId="4647E152" w14:textId="77777777" w:rsidTr="00286D22">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44258C" w14:textId="77777777" w:rsidR="00634BFB" w:rsidRPr="00AE4BA1" w:rsidRDefault="00634BFB" w:rsidP="00286D22">
            <w:pPr>
              <w:pStyle w:val="TAH"/>
              <w:rPr>
                <w:rFonts w:cs="Arial"/>
              </w:rPr>
            </w:pPr>
            <w:r w:rsidRPr="00AE4BA1">
              <w:rPr>
                <w:rFonts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61640C" w14:textId="77777777" w:rsidR="00634BFB" w:rsidRPr="00AE4BA1" w:rsidRDefault="00634BFB" w:rsidP="00286D22">
            <w:pPr>
              <w:pStyle w:val="TAH"/>
              <w:rPr>
                <w:rFonts w:cs="Arial"/>
              </w:rPr>
            </w:pPr>
            <w:r w:rsidRPr="00AE4BA1">
              <w:rPr>
                <w:rFonts w:cs="Arial"/>
              </w:rPr>
              <w:t>Candidate(s) for distribution for error source</w:t>
            </w:r>
          </w:p>
        </w:tc>
      </w:tr>
      <w:tr w:rsidR="00634BFB" w:rsidRPr="00AE4BA1" w14:paraId="461DF347" w14:textId="77777777" w:rsidTr="00286D2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E9BF323" w14:textId="77777777" w:rsidR="00634BFB" w:rsidRPr="00634BFB" w:rsidRDefault="00634BFB" w:rsidP="00286D22">
            <w:pPr>
              <w:pStyle w:val="TAL"/>
              <w:jc w:val="center"/>
              <w:rPr>
                <w:rFonts w:cs="Arial"/>
              </w:rPr>
            </w:pPr>
            <w:r w:rsidRPr="00634BFB">
              <w:rPr>
                <w:rFonts w:cs="Arial"/>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4FCB5237" w14:textId="77777777" w:rsidR="00634BFB" w:rsidRPr="00634BFB" w:rsidRDefault="00634BFB" w:rsidP="00286D22">
            <w:pPr>
              <w:pStyle w:val="TAL"/>
              <w:jc w:val="center"/>
              <w:rPr>
                <w:rFonts w:cs="Arial"/>
                <w:lang w:eastAsia="x-none"/>
              </w:rPr>
            </w:pPr>
            <w:r w:rsidRPr="00634BFB">
              <w:rPr>
                <w:rFonts w:cs="Arial"/>
                <w:lang w:eastAsia="x-none"/>
              </w:rPr>
              <w:t>Gaussian distribution</w:t>
            </w:r>
          </w:p>
        </w:tc>
      </w:tr>
      <w:tr w:rsidR="00634BFB" w:rsidRPr="00AE4BA1" w14:paraId="40392E1F" w14:textId="77777777" w:rsidTr="00286D2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60AC8D5" w14:textId="77777777" w:rsidR="00634BFB" w:rsidRPr="00634BFB" w:rsidRDefault="00634BFB" w:rsidP="00286D22">
            <w:pPr>
              <w:pStyle w:val="TAL"/>
              <w:jc w:val="center"/>
              <w:rPr>
                <w:rFonts w:cs="Arial"/>
              </w:rPr>
            </w:pPr>
            <w:r w:rsidRPr="00634BFB">
              <w:rPr>
                <w:rFonts w:cs="Arial"/>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66C74547" w14:textId="77777777" w:rsidR="00634BFB" w:rsidRPr="00634BFB" w:rsidRDefault="00634BFB" w:rsidP="00286D22">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Uniform distribution (NOTE 4)</w:t>
            </w:r>
          </w:p>
          <w:p w14:paraId="05B9B3F3" w14:textId="77777777" w:rsidR="00634BFB" w:rsidRPr="00634BFB" w:rsidRDefault="00634BFB" w:rsidP="00634BFB">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Gaussian distribution</w:t>
            </w:r>
          </w:p>
        </w:tc>
      </w:tr>
      <w:tr w:rsidR="00634BFB" w:rsidRPr="00AE4BA1" w14:paraId="59F3E034" w14:textId="77777777" w:rsidTr="00286D2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CAB219E" w14:textId="77777777" w:rsidR="00634BFB" w:rsidRPr="00634BFB" w:rsidRDefault="00634BFB" w:rsidP="00286D22">
            <w:pPr>
              <w:pStyle w:val="TAL"/>
              <w:jc w:val="center"/>
              <w:rPr>
                <w:rFonts w:cs="Arial"/>
              </w:rPr>
            </w:pPr>
            <w:r w:rsidRPr="00634BFB">
              <w:rPr>
                <w:rFonts w:cs="Arial"/>
              </w:rPr>
              <w:t xml:space="preserve">TRP location error (e.g., </w:t>
            </w:r>
            <w:r w:rsidRPr="00634BFB">
              <w:rPr>
                <w:rFonts w:cs="Arial"/>
                <w:b/>
                <w:bCs/>
                <w:i/>
                <w:iCs/>
              </w:rPr>
              <w:t>NR-TRP-</w:t>
            </w:r>
            <w:proofErr w:type="spellStart"/>
            <w:r w:rsidRPr="00634BFB">
              <w:rPr>
                <w:rFonts w:cs="Arial"/>
                <w:b/>
                <w:bCs/>
                <w:i/>
                <w:iCs/>
              </w:rPr>
              <w:t>LocationInfo</w:t>
            </w:r>
            <w:proofErr w:type="spellEnd"/>
            <w:r w:rsidRPr="00634BFB">
              <w:rPr>
                <w:rFonts w:cs="Arial"/>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C3599BD" w14:textId="77777777" w:rsidR="00634BFB" w:rsidRPr="00634BFB" w:rsidRDefault="00634BFB" w:rsidP="00286D22">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Uniform distribution (NOTE 5)</w:t>
            </w:r>
          </w:p>
          <w:p w14:paraId="2F57E4DE" w14:textId="77777777" w:rsidR="00634BFB" w:rsidRPr="00634BFB" w:rsidRDefault="00634BFB" w:rsidP="00634BFB">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Gaussian distribution</w:t>
            </w:r>
          </w:p>
        </w:tc>
      </w:tr>
      <w:tr w:rsidR="00634BFB" w:rsidRPr="00AE4BA1" w14:paraId="2BE32B96" w14:textId="77777777" w:rsidTr="00286D2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BED16A2" w14:textId="77777777" w:rsidR="00634BFB" w:rsidRPr="00634BFB" w:rsidRDefault="00634BFB" w:rsidP="00286D22">
            <w:pPr>
              <w:pStyle w:val="TAL"/>
              <w:jc w:val="center"/>
              <w:rPr>
                <w:rFonts w:cs="Arial"/>
              </w:rPr>
            </w:pPr>
            <w:r w:rsidRPr="00634BFB">
              <w:rPr>
                <w:rFonts w:cs="Arial"/>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518A4CB2" w14:textId="77777777" w:rsidR="00634BFB" w:rsidRPr="00634BFB" w:rsidRDefault="00634BFB" w:rsidP="00286D22">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Uniform distribution</w:t>
            </w:r>
          </w:p>
          <w:p w14:paraId="41AD2EA4" w14:textId="77777777" w:rsidR="00634BFB" w:rsidRPr="00634BFB" w:rsidRDefault="00634BFB" w:rsidP="00634BFB">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Gaussian distribution</w:t>
            </w:r>
          </w:p>
        </w:tc>
      </w:tr>
      <w:tr w:rsidR="00634BFB" w:rsidRPr="00AE4BA1" w14:paraId="555FF959" w14:textId="77777777" w:rsidTr="00286D22">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50BE372" w14:textId="77777777" w:rsidR="00634BFB" w:rsidRPr="00634BFB" w:rsidRDefault="00634BFB" w:rsidP="00286D22">
            <w:pPr>
              <w:pStyle w:val="TAL"/>
              <w:jc w:val="center"/>
              <w:rPr>
                <w:rFonts w:cs="Arial"/>
              </w:rPr>
            </w:pPr>
            <w:r w:rsidRPr="00634BFB">
              <w:rPr>
                <w:rFonts w:cs="Arial"/>
              </w:rPr>
              <w:t xml:space="preserve">ARP location error (e.g., </w:t>
            </w:r>
            <w:proofErr w:type="spellStart"/>
            <w:r w:rsidRPr="00634BFB">
              <w:rPr>
                <w:rFonts w:cs="Arial"/>
                <w:b/>
                <w:bCs/>
                <w:i/>
                <w:iCs/>
                <w:snapToGrid w:val="0"/>
              </w:rPr>
              <w:t>ARPLocationInformation</w:t>
            </w:r>
            <w:proofErr w:type="spellEnd"/>
            <w:r w:rsidRPr="00634BFB">
              <w:rPr>
                <w:rFonts w:cs="Arial"/>
                <w:snapToGrid w:val="0"/>
              </w:rPr>
              <w:t> </w:t>
            </w:r>
            <w:r w:rsidRPr="00634BFB">
              <w:rPr>
                <w:rFonts w:cs="Arial"/>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742170F7" w14:textId="77777777" w:rsidR="00634BFB" w:rsidRPr="00634BFB" w:rsidRDefault="00634BFB" w:rsidP="00286D22">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Uniform distribution</w:t>
            </w:r>
          </w:p>
          <w:p w14:paraId="41F7AACB" w14:textId="77777777" w:rsidR="00634BFB" w:rsidRPr="00634BFB" w:rsidRDefault="00634BFB" w:rsidP="00634BFB">
            <w:pPr>
              <w:pStyle w:val="B1"/>
              <w:spacing w:after="0"/>
              <w:rPr>
                <w:rFonts w:ascii="Arial" w:hAnsi="Arial" w:cs="Arial"/>
                <w:sz w:val="18"/>
              </w:rPr>
            </w:pPr>
            <w:r w:rsidRPr="00634BFB">
              <w:rPr>
                <w:rFonts w:ascii="Arial" w:hAnsi="Arial" w:cs="Arial"/>
                <w:sz w:val="18"/>
              </w:rPr>
              <w:t>-</w:t>
            </w:r>
            <w:r w:rsidRPr="00634BFB">
              <w:rPr>
                <w:rFonts w:ascii="Arial" w:hAnsi="Arial" w:cs="Arial"/>
                <w:sz w:val="18"/>
              </w:rPr>
              <w:tab/>
              <w:t>Gaussian distribution</w:t>
            </w:r>
          </w:p>
        </w:tc>
      </w:tr>
      <w:tr w:rsidR="00634BFB" w:rsidRPr="00AE4BA1" w14:paraId="2B5780D9" w14:textId="77777777" w:rsidTr="00286D22">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5DEDAFBC" w14:textId="77777777" w:rsidR="00634BFB" w:rsidRPr="00284AFE" w:rsidRDefault="00634BFB" w:rsidP="00286D22">
            <w:pPr>
              <w:pStyle w:val="TAN"/>
            </w:pPr>
            <w:r w:rsidRPr="00284AFE">
              <w:t>NOTE 1: Timing measurement errors are applicable to RSTD, RTOA and UE/gNB Rx-Tx time difference measurements.</w:t>
            </w:r>
          </w:p>
          <w:p w14:paraId="027BA86D" w14:textId="77777777" w:rsidR="00634BFB" w:rsidRPr="00284AFE" w:rsidRDefault="00634BFB" w:rsidP="00286D22">
            <w:pPr>
              <w:pStyle w:val="TAN"/>
            </w:pPr>
            <w:r w:rsidRPr="00284AFE">
              <w:t>NOTE 2: It is assumed that the timing measurement error is associated with the first path.</w:t>
            </w:r>
          </w:p>
          <w:p w14:paraId="5CF90B01" w14:textId="77777777" w:rsidR="00634BFB" w:rsidRPr="00284AFE" w:rsidRDefault="00634BFB" w:rsidP="00286D22">
            <w:pPr>
              <w:pStyle w:val="TAN"/>
            </w:pPr>
            <w:r w:rsidRPr="00284AFE">
              <w:t>NOTE 3: It is assumed that the timing measurement error contains TEG related TX/RX timing error if the TEG related information is provided</w:t>
            </w:r>
          </w:p>
          <w:p w14:paraId="5928020D" w14:textId="77777777" w:rsidR="00634BFB" w:rsidRPr="00284AFE" w:rsidRDefault="00634BFB" w:rsidP="00286D22">
            <w:pPr>
              <w:pStyle w:val="TAN"/>
            </w:pPr>
            <w:r w:rsidRPr="00284AFE">
              <w:t xml:space="preserve">NOTE 4: This may already be consistent with the uncertainty related to </w:t>
            </w:r>
            <w:r w:rsidRPr="00284AFE">
              <w:rPr>
                <w:b/>
                <w:bCs/>
                <w:i/>
                <w:iCs/>
              </w:rPr>
              <w:t>NR-RTD-Info</w:t>
            </w:r>
            <w:r w:rsidRPr="00284AFE">
              <w:t xml:space="preserve"> in [16].</w:t>
            </w:r>
          </w:p>
          <w:p w14:paraId="6EE391A6" w14:textId="77777777" w:rsidR="00634BFB" w:rsidRPr="00AE4BA1" w:rsidRDefault="00634BFB" w:rsidP="00286D22">
            <w:pPr>
              <w:pStyle w:val="TAN"/>
            </w:pPr>
            <w:r w:rsidRPr="00284AFE">
              <w:t xml:space="preserve">NOTE 5: This may already be consistent with the uncertainty related to </w:t>
            </w:r>
            <w:r w:rsidRPr="00284AFE">
              <w:rPr>
                <w:b/>
                <w:bCs/>
                <w:i/>
                <w:iCs/>
              </w:rPr>
              <w:t>NR-TRP-</w:t>
            </w:r>
            <w:proofErr w:type="spellStart"/>
            <w:r w:rsidRPr="00284AFE">
              <w:rPr>
                <w:b/>
                <w:bCs/>
                <w:i/>
                <w:iCs/>
              </w:rPr>
              <w:t>LocationInfo</w:t>
            </w:r>
            <w:proofErr w:type="spellEnd"/>
            <w:r w:rsidRPr="00284AFE">
              <w:t xml:space="preserve"> in [16].</w:t>
            </w:r>
          </w:p>
        </w:tc>
      </w:tr>
    </w:tbl>
    <w:p w14:paraId="43989B18" w14:textId="56DB5B7B" w:rsidR="00634BFB" w:rsidRDefault="00634BFB" w:rsidP="007B181D">
      <w:pPr>
        <w:rPr>
          <w:lang w:eastAsia="zh-CN"/>
        </w:rPr>
      </w:pPr>
    </w:p>
    <w:p w14:paraId="385172CC" w14:textId="25EC2EF6" w:rsidR="005D70F2" w:rsidRDefault="005D70F2" w:rsidP="007B181D">
      <w:pPr>
        <w:rPr>
          <w:lang w:eastAsia="zh-CN"/>
        </w:rPr>
      </w:pPr>
      <w:r>
        <w:rPr>
          <w:rFonts w:hint="eastAsia"/>
          <w:lang w:eastAsia="zh-CN"/>
        </w:rPr>
        <w:t>W</w:t>
      </w:r>
      <w:r>
        <w:rPr>
          <w:lang w:eastAsia="zh-CN"/>
        </w:rPr>
        <w:t xml:space="preserve">e noticed that there may be discrepancy between RAN1 conclusion and RAN2 agreement in that RAN1 modelled the error distribution with Gaussian distribution, while RAN2 agreed that the error distribution can be </w:t>
      </w:r>
      <w:proofErr w:type="spellStart"/>
      <w:r>
        <w:rPr>
          <w:lang w:eastAsia="zh-CN"/>
        </w:rPr>
        <w:t>overbounded</w:t>
      </w:r>
      <w:proofErr w:type="spellEnd"/>
      <w:r>
        <w:rPr>
          <w:lang w:eastAsia="zh-CN"/>
        </w:rPr>
        <w:t xml:space="preserve"> by a Gaussian distribution.</w:t>
      </w:r>
    </w:p>
    <w:p w14:paraId="70D24E42" w14:textId="1D4E591A" w:rsidR="005D70F2" w:rsidRDefault="005D70F2" w:rsidP="007B181D">
      <w:pPr>
        <w:rPr>
          <w:lang w:eastAsia="zh-CN"/>
        </w:rPr>
      </w:pPr>
      <w:r>
        <w:rPr>
          <w:lang w:eastAsia="zh-CN"/>
        </w:rPr>
        <w:t>The difference can be illustrated as following</w:t>
      </w:r>
    </w:p>
    <w:p w14:paraId="6355A33E" w14:textId="0A3A13EB" w:rsidR="005D70F2" w:rsidRDefault="005D70F2" w:rsidP="005D70F2">
      <w:pPr>
        <w:pStyle w:val="3GPPAgreements"/>
        <w:rPr>
          <w:lang w:eastAsia="zh-CN"/>
        </w:rPr>
      </w:pPr>
      <w:r>
        <w:rPr>
          <w:rFonts w:hint="eastAsia"/>
          <w:lang w:eastAsia="zh-CN"/>
        </w:rPr>
        <w:t>F</w:t>
      </w:r>
      <w:r>
        <w:rPr>
          <w:lang w:eastAsia="zh-CN"/>
        </w:rPr>
        <w:t xml:space="preserve">or a Gaussian distribution </w:t>
      </w:r>
      <m:oMath>
        <m:r>
          <w:rPr>
            <w:rFonts w:ascii="Cambria Math" w:hAnsi="Cambria Math"/>
            <w:lang w:eastAsia="zh-CN"/>
          </w:rPr>
          <m:t>N(μ,</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oMath>
      <w:r>
        <w:rPr>
          <w:rFonts w:hint="eastAsia"/>
          <w:lang w:eastAsia="zh-CN"/>
        </w:rPr>
        <w:t>,</w:t>
      </w:r>
      <w:r>
        <w:rPr>
          <w:lang w:eastAsia="zh-CN"/>
        </w:rPr>
        <w:t xml:space="preserve"> it can be </w:t>
      </w:r>
      <w:proofErr w:type="spellStart"/>
      <w:r>
        <w:rPr>
          <w:lang w:eastAsia="zh-CN"/>
        </w:rPr>
        <w:t>overbounded</w:t>
      </w:r>
      <w:proofErr w:type="spellEnd"/>
      <w:r>
        <w:rPr>
          <w:lang w:eastAsia="zh-CN"/>
        </w:rPr>
        <w:t xml:space="preserve"> by any Gaussian distribution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μ,</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B</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e>
        </m:d>
      </m:oMath>
      <w:r>
        <w:rPr>
          <w:rFonts w:hint="eastAsia"/>
          <w:lang w:eastAsia="zh-CN"/>
        </w:rPr>
        <w:t xml:space="preserve"> </w:t>
      </w: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B</m:t>
            </m:r>
          </m:sub>
          <m:sup>
            <m:r>
              <w:rPr>
                <w:rFonts w:ascii="Cambria Math" w:hAnsi="Cambria Math"/>
                <w:lang w:eastAsia="zh-CN"/>
              </w:rPr>
              <m:t>2</m:t>
            </m:r>
          </m:sup>
        </m:sSubSup>
        <m:r>
          <w:rPr>
            <w:rFonts w:ascii="Cambria Math" w:hAnsi="Cambria Math"/>
            <w:lang w:eastAsia="zh-CN"/>
          </w:rPr>
          <m:t>&gt;</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oMath>
      <w:r w:rsidR="00011F35">
        <w:rPr>
          <w:lang w:eastAsia="zh-CN"/>
        </w:rPr>
        <w:t xml:space="preserve">, as shown in the left-handed side of </w:t>
      </w:r>
      <w:r w:rsidR="00011F35">
        <w:rPr>
          <w:lang w:eastAsia="zh-CN"/>
        </w:rPr>
        <w:fldChar w:fldCharType="begin"/>
      </w:r>
      <w:r w:rsidR="00011F35">
        <w:rPr>
          <w:lang w:eastAsia="zh-CN"/>
        </w:rPr>
        <w:instrText xml:space="preserve"> REF _Ref130896037 \h </w:instrText>
      </w:r>
      <w:r w:rsidR="00011F35">
        <w:rPr>
          <w:lang w:eastAsia="zh-CN"/>
        </w:rPr>
      </w:r>
      <w:r w:rsidR="00011F35">
        <w:rPr>
          <w:lang w:eastAsia="zh-CN"/>
        </w:rPr>
        <w:fldChar w:fldCharType="separate"/>
      </w:r>
      <w:r w:rsidR="00011F35">
        <w:t xml:space="preserve">Figure </w:t>
      </w:r>
      <w:r w:rsidR="00011F35">
        <w:rPr>
          <w:noProof/>
        </w:rPr>
        <w:t>1</w:t>
      </w:r>
      <w:r w:rsidR="00011F35">
        <w:rPr>
          <w:lang w:eastAsia="zh-CN"/>
        </w:rPr>
        <w:fldChar w:fldCharType="end"/>
      </w:r>
      <w:r w:rsidR="00011F35">
        <w:rPr>
          <w:lang w:eastAsia="zh-CN"/>
        </w:rPr>
        <w:t xml:space="preserve">. The tail of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μ,</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B</m:t>
                </m:r>
                <m:ctrlPr>
                  <w:rPr>
                    <w:rFonts w:ascii="Cambria Math" w:hAnsi="Cambria Math"/>
                    <w:lang w:eastAsia="zh-CN"/>
                  </w:rPr>
                </m:ctrlPr>
              </m:sub>
              <m:sup>
                <m:r>
                  <m:rPr>
                    <m:sty m:val="p"/>
                  </m:rPr>
                  <w:rPr>
                    <w:rFonts w:ascii="Cambria Math" w:hAnsi="Cambria Math"/>
                    <w:lang w:eastAsia="zh-CN"/>
                  </w:rPr>
                  <m:t>2</m:t>
                </m:r>
                <m:ctrlPr>
                  <w:rPr>
                    <w:rFonts w:ascii="Cambria Math" w:hAnsi="Cambria Math"/>
                    <w:lang w:eastAsia="zh-CN"/>
                  </w:rPr>
                </m:ctrlPr>
              </m:sup>
            </m:sSubSup>
          </m:e>
        </m:d>
      </m:oMath>
      <w:r w:rsidR="00011F35">
        <w:rPr>
          <w:lang w:eastAsia="zh-CN"/>
        </w:rPr>
        <w:t xml:space="preserve"> is larger than that of </w:t>
      </w:r>
      <m:oMath>
        <m:r>
          <w:rPr>
            <w:rFonts w:ascii="Cambria Math" w:hAnsi="Cambria Math"/>
            <w:lang w:eastAsia="zh-CN"/>
          </w:rPr>
          <m:t>N(μ,</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oMath>
      <w:r w:rsidR="00011F35">
        <w:rPr>
          <w:rFonts w:hint="eastAsia"/>
          <w:lang w:eastAsia="zh-CN"/>
        </w:rPr>
        <w:t>.</w:t>
      </w:r>
    </w:p>
    <w:p w14:paraId="074190E7" w14:textId="0FD79F38" w:rsidR="005D70F2" w:rsidRPr="00634BFB" w:rsidRDefault="005D70F2" w:rsidP="005D70F2">
      <w:pPr>
        <w:pStyle w:val="3GPPAgreements"/>
        <w:rPr>
          <w:lang w:eastAsia="zh-CN"/>
        </w:rPr>
      </w:pPr>
      <w:r>
        <w:rPr>
          <w:lang w:eastAsia="zh-CN"/>
        </w:rPr>
        <w:t xml:space="preserve">Even for a uniform distribution, it can be also </w:t>
      </w:r>
      <w:proofErr w:type="spellStart"/>
      <w:r>
        <w:rPr>
          <w:lang w:eastAsia="zh-CN"/>
        </w:rPr>
        <w:t>overbounded</w:t>
      </w:r>
      <w:proofErr w:type="spellEnd"/>
      <w:r>
        <w:rPr>
          <w:lang w:eastAsia="zh-CN"/>
        </w:rPr>
        <w:t xml:space="preserve"> by any Gaussian distribution given that the tail of a normal distribution is 0</w:t>
      </w:r>
      <w:r w:rsidR="00011F35">
        <w:rPr>
          <w:lang w:eastAsia="zh-CN"/>
        </w:rPr>
        <w:t xml:space="preserve">, as shown in the right-handed side of </w:t>
      </w:r>
      <w:r w:rsidR="00011F35">
        <w:rPr>
          <w:lang w:eastAsia="zh-CN"/>
        </w:rPr>
        <w:fldChar w:fldCharType="begin"/>
      </w:r>
      <w:r w:rsidR="00011F35">
        <w:rPr>
          <w:lang w:eastAsia="zh-CN"/>
        </w:rPr>
        <w:instrText xml:space="preserve"> REF _Ref130896037 \h </w:instrText>
      </w:r>
      <w:r w:rsidR="00011F35">
        <w:rPr>
          <w:lang w:eastAsia="zh-CN"/>
        </w:rPr>
      </w:r>
      <w:r w:rsidR="00011F35">
        <w:rPr>
          <w:lang w:eastAsia="zh-CN"/>
        </w:rPr>
        <w:fldChar w:fldCharType="separate"/>
      </w:r>
      <w:r w:rsidR="00011F35">
        <w:t xml:space="preserve">Figure </w:t>
      </w:r>
      <w:r w:rsidR="00011F35">
        <w:rPr>
          <w:noProof/>
        </w:rPr>
        <w:t>1</w:t>
      </w:r>
      <w:r w:rsidR="00011F35">
        <w:rPr>
          <w:lang w:eastAsia="zh-CN"/>
        </w:rPr>
        <w:fldChar w:fldCharType="end"/>
      </w:r>
      <w:r w:rsidR="00011F35">
        <w:rPr>
          <w:lang w:eastAsia="zh-CN"/>
        </w:rPr>
        <w:t>.</w:t>
      </w:r>
    </w:p>
    <w:p w14:paraId="44BB2BF0" w14:textId="73C46816" w:rsidR="00634BFB" w:rsidRDefault="00634BFB" w:rsidP="007B181D">
      <w:pPr>
        <w:rPr>
          <w:lang w:eastAsia="zh-C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65"/>
      </w:tblGrid>
      <w:tr w:rsidR="00011F35" w14:paraId="1920DF87" w14:textId="77777777" w:rsidTr="00011F35">
        <w:tc>
          <w:tcPr>
            <w:tcW w:w="4653" w:type="dxa"/>
          </w:tcPr>
          <w:p w14:paraId="3C17E823" w14:textId="77777777" w:rsidR="00011F35" w:rsidRDefault="00011F35" w:rsidP="00011F35">
            <w:pPr>
              <w:jc w:val="center"/>
              <w:rPr>
                <w:lang w:eastAsia="zh-CN"/>
              </w:rPr>
            </w:pPr>
            <w:r>
              <w:rPr>
                <w:rFonts w:hint="eastAsia"/>
                <w:noProof/>
                <w:lang w:eastAsia="zh-CN"/>
              </w:rPr>
              <w:drawing>
                <wp:inline distT="0" distB="0" distL="0" distR="0" wp14:anchorId="0E3E3098" wp14:editId="4F5C3DF2">
                  <wp:extent cx="2836800" cy="2127600"/>
                  <wp:effectExtent l="0" t="0" r="19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u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6800" cy="2127600"/>
                          </a:xfrm>
                          <a:prstGeom prst="rect">
                            <a:avLst/>
                          </a:prstGeom>
                        </pic:spPr>
                      </pic:pic>
                    </a:graphicData>
                  </a:graphic>
                </wp:inline>
              </w:drawing>
            </w:r>
          </w:p>
          <w:p w14:paraId="4B919E2E" w14:textId="23AB5FE3" w:rsidR="00011F35" w:rsidRDefault="00011F35" w:rsidP="00011F35">
            <w:pPr>
              <w:jc w:val="center"/>
              <w:rPr>
                <w:lang w:eastAsia="zh-CN"/>
              </w:rPr>
            </w:pPr>
            <w:r>
              <w:t xml:space="preserve">Gaussian </w:t>
            </w:r>
            <w:proofErr w:type="spellStart"/>
            <w:r>
              <w:t>overbounded</w:t>
            </w:r>
            <w:proofErr w:type="spellEnd"/>
            <w:r>
              <w:t xml:space="preserve"> by Gaussian</w:t>
            </w:r>
          </w:p>
        </w:tc>
        <w:tc>
          <w:tcPr>
            <w:tcW w:w="4654" w:type="dxa"/>
          </w:tcPr>
          <w:p w14:paraId="5403AA34" w14:textId="77777777" w:rsidR="00011F35" w:rsidRDefault="00011F35" w:rsidP="00011F35">
            <w:pPr>
              <w:keepNext/>
              <w:jc w:val="center"/>
              <w:rPr>
                <w:lang w:eastAsia="zh-CN"/>
              </w:rPr>
            </w:pPr>
            <w:r>
              <w:rPr>
                <w:rFonts w:hint="eastAsia"/>
                <w:noProof/>
                <w:lang w:eastAsia="zh-CN"/>
              </w:rPr>
              <w:drawing>
                <wp:inline distT="0" distB="0" distL="0" distR="0" wp14:anchorId="7B3334D0" wp14:editId="20C1536B">
                  <wp:extent cx="2847600" cy="2134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f.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7600" cy="2134800"/>
                          </a:xfrm>
                          <a:prstGeom prst="rect">
                            <a:avLst/>
                          </a:prstGeom>
                        </pic:spPr>
                      </pic:pic>
                    </a:graphicData>
                  </a:graphic>
                </wp:inline>
              </w:drawing>
            </w:r>
          </w:p>
          <w:p w14:paraId="2C6E28D3" w14:textId="3DF98CB8" w:rsidR="00011F35" w:rsidRDefault="00011F35" w:rsidP="00011F35">
            <w:pPr>
              <w:keepNext/>
              <w:jc w:val="center"/>
              <w:rPr>
                <w:lang w:eastAsia="zh-CN"/>
              </w:rPr>
            </w:pPr>
            <w:r>
              <w:rPr>
                <w:rFonts w:hint="eastAsia"/>
                <w:lang w:eastAsia="zh-CN"/>
              </w:rPr>
              <w:t>U</w:t>
            </w:r>
            <w:r>
              <w:rPr>
                <w:lang w:eastAsia="zh-CN"/>
              </w:rPr>
              <w:t xml:space="preserve">niform </w:t>
            </w:r>
            <w:proofErr w:type="spellStart"/>
            <w:r>
              <w:rPr>
                <w:lang w:eastAsia="zh-CN"/>
              </w:rPr>
              <w:t>overbounded</w:t>
            </w:r>
            <w:proofErr w:type="spellEnd"/>
            <w:r>
              <w:rPr>
                <w:lang w:eastAsia="zh-CN"/>
              </w:rPr>
              <w:t xml:space="preserve"> by Gaussian</w:t>
            </w:r>
          </w:p>
        </w:tc>
      </w:tr>
    </w:tbl>
    <w:p w14:paraId="50DA0B47" w14:textId="29984CE1" w:rsidR="00011F35" w:rsidRDefault="00011F35" w:rsidP="00011F35">
      <w:pPr>
        <w:pStyle w:val="a6"/>
        <w:rPr>
          <w:lang w:eastAsia="zh-CN"/>
        </w:rPr>
      </w:pPr>
      <w:bookmarkStart w:id="1" w:name="_Ref130896037"/>
      <w:r>
        <w:t xml:space="preserve">Figure </w:t>
      </w:r>
      <w:fldSimple w:instr=" SEQ Figure \* ARABIC ">
        <w:r>
          <w:rPr>
            <w:noProof/>
          </w:rPr>
          <w:t>1</w:t>
        </w:r>
      </w:fldSimple>
      <w:bookmarkEnd w:id="1"/>
      <w:r>
        <w:t xml:space="preserve"> Illustration of </w:t>
      </w:r>
      <w:proofErr w:type="spellStart"/>
      <w:r>
        <w:t>overbounding</w:t>
      </w:r>
      <w:proofErr w:type="spellEnd"/>
      <w:r>
        <w:t xml:space="preserve"> </w:t>
      </w:r>
    </w:p>
    <w:p w14:paraId="7B789115" w14:textId="5E03DB7E" w:rsidR="00011F35" w:rsidRDefault="00011F35" w:rsidP="007B181D">
      <w:pPr>
        <w:rPr>
          <w:lang w:eastAsia="zh-CN"/>
        </w:rPr>
      </w:pPr>
    </w:p>
    <w:p w14:paraId="55085ACC" w14:textId="2715BB61" w:rsidR="00011F35" w:rsidRDefault="00011F35" w:rsidP="007B181D">
      <w:pPr>
        <w:rPr>
          <w:lang w:eastAsia="zh-CN"/>
        </w:rPr>
      </w:pPr>
      <w:r>
        <w:rPr>
          <w:rFonts w:hint="eastAsia"/>
          <w:lang w:eastAsia="zh-CN"/>
        </w:rPr>
        <w:t>With</w:t>
      </w:r>
      <w:r>
        <w:rPr>
          <w:lang w:eastAsia="zh-CN"/>
        </w:rPr>
        <w:t xml:space="preserve"> that in mind, we actually have some concern on replacing the RAN1 conclusion of a specific distribution with the another </w:t>
      </w:r>
      <w:proofErr w:type="spellStart"/>
      <w:r>
        <w:rPr>
          <w:lang w:eastAsia="zh-CN"/>
        </w:rPr>
        <w:t>overbounded</w:t>
      </w:r>
      <w:proofErr w:type="spellEnd"/>
      <w:r>
        <w:rPr>
          <w:lang w:eastAsia="zh-CN"/>
        </w:rPr>
        <w:t xml:space="preserve"> distribution, due to the following reasons:</w:t>
      </w:r>
    </w:p>
    <w:p w14:paraId="07C22FC4" w14:textId="19D5C46E" w:rsidR="00011F35" w:rsidRDefault="00011F35" w:rsidP="00011F35">
      <w:pPr>
        <w:pStyle w:val="3GPPAgreements"/>
        <w:rPr>
          <w:lang w:eastAsia="zh-CN"/>
        </w:rPr>
      </w:pPr>
      <w:r>
        <w:rPr>
          <w:rFonts w:hint="eastAsia"/>
          <w:lang w:eastAsia="zh-CN"/>
        </w:rPr>
        <w:t>F</w:t>
      </w:r>
      <w:r>
        <w:rPr>
          <w:lang w:eastAsia="zh-CN"/>
        </w:rPr>
        <w:t xml:space="preserve">or any error with </w:t>
      </w:r>
      <w:r w:rsidR="00475C02">
        <w:rPr>
          <w:lang w:eastAsia="zh-CN"/>
        </w:rPr>
        <w:t xml:space="preserve">Gaussian </w:t>
      </w:r>
      <w:r>
        <w:rPr>
          <w:lang w:eastAsia="zh-CN"/>
        </w:rPr>
        <w:t xml:space="preserve">distribution, reporting a larger </w:t>
      </w:r>
      <w:r w:rsidR="00475C02">
        <w:rPr>
          <w:lang w:eastAsia="zh-CN"/>
        </w:rPr>
        <w:t>variance</w:t>
      </w:r>
      <w:r w:rsidR="0098376D">
        <w:rPr>
          <w:lang w:eastAsia="zh-CN"/>
        </w:rPr>
        <w:t>, which could be arbitrarily set</w:t>
      </w:r>
      <w:r w:rsidR="006F4577">
        <w:rPr>
          <w:lang w:eastAsia="zh-CN"/>
        </w:rPr>
        <w:t>,</w:t>
      </w:r>
      <w:r w:rsidR="00475C02">
        <w:rPr>
          <w:lang w:eastAsia="zh-CN"/>
        </w:rPr>
        <w:t xml:space="preserve"> would suffice the </w:t>
      </w:r>
      <w:proofErr w:type="spellStart"/>
      <w:r w:rsidR="00475C02">
        <w:rPr>
          <w:lang w:eastAsia="zh-CN"/>
        </w:rPr>
        <w:t>overbounding</w:t>
      </w:r>
      <w:proofErr w:type="spellEnd"/>
      <w:r w:rsidR="00475C02">
        <w:rPr>
          <w:lang w:eastAsia="zh-CN"/>
        </w:rPr>
        <w:t xml:space="preserve"> criterion, but it will result in an over-conservative reporting of the variance.</w:t>
      </w:r>
    </w:p>
    <w:p w14:paraId="23FB2BBE" w14:textId="56ED24BA" w:rsidR="00475C02" w:rsidRDefault="00475C02" w:rsidP="00011F35">
      <w:pPr>
        <w:pStyle w:val="3GPPAgreements"/>
        <w:rPr>
          <w:lang w:eastAsia="zh-CN"/>
        </w:rPr>
      </w:pPr>
      <w:r>
        <w:rPr>
          <w:lang w:eastAsia="zh-CN"/>
        </w:rPr>
        <w:lastRenderedPageBreak/>
        <w:t xml:space="preserve">It is not clear whether the RAN2 agreement also applies to uniform distribution. If so, for any error with uniform distribution, reporting an </w:t>
      </w:r>
      <w:proofErr w:type="spellStart"/>
      <w:r>
        <w:rPr>
          <w:lang w:eastAsia="zh-CN"/>
        </w:rPr>
        <w:t>overbounding</w:t>
      </w:r>
      <w:proofErr w:type="spellEnd"/>
      <w:r>
        <w:rPr>
          <w:lang w:eastAsia="zh-CN"/>
        </w:rPr>
        <w:t xml:space="preserve"> Gaussian distribution actually loses the information belonging to the uniform distribution, while the selection of the variance of the Gaussian distribution can be arbitrary, since any Gaussian distribution </w:t>
      </w:r>
      <w:proofErr w:type="spellStart"/>
      <w:r>
        <w:rPr>
          <w:lang w:eastAsia="zh-CN"/>
        </w:rPr>
        <w:t>overbounds</w:t>
      </w:r>
      <w:proofErr w:type="spellEnd"/>
      <w:r>
        <w:rPr>
          <w:lang w:eastAsia="zh-CN"/>
        </w:rPr>
        <w:t xml:space="preserve"> any uniform distribution.</w:t>
      </w:r>
    </w:p>
    <w:p w14:paraId="0B636C90" w14:textId="31B4A249" w:rsidR="00011F35" w:rsidRDefault="00475C02" w:rsidP="007B181D">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26A73">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Having an </w:t>
      </w:r>
      <w:proofErr w:type="spellStart"/>
      <w:r>
        <w:rPr>
          <w:b/>
          <w:i/>
          <w:color w:val="000000" w:themeColor="text1"/>
        </w:rPr>
        <w:t>overbounding</w:t>
      </w:r>
      <w:proofErr w:type="spellEnd"/>
      <w:r>
        <w:rPr>
          <w:b/>
          <w:i/>
          <w:color w:val="000000" w:themeColor="text1"/>
        </w:rPr>
        <w:t xml:space="preserve"> Gaussian distribution for an error source with Gaussian distribution may result in an over-conservative reporting of the variance.</w:t>
      </w:r>
    </w:p>
    <w:p w14:paraId="33486C4C" w14:textId="26A5D404" w:rsidR="00475C02" w:rsidRPr="00475C02" w:rsidRDefault="00475C02"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26A73">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If RAN2 intention is to use </w:t>
      </w:r>
      <w:proofErr w:type="spellStart"/>
      <w:r>
        <w:rPr>
          <w:b/>
          <w:i/>
          <w:color w:val="000000" w:themeColor="text1"/>
        </w:rPr>
        <w:t>overbounding</w:t>
      </w:r>
      <w:proofErr w:type="spellEnd"/>
      <w:r>
        <w:rPr>
          <w:b/>
          <w:i/>
          <w:color w:val="000000" w:themeColor="text1"/>
        </w:rPr>
        <w:t xml:space="preserve"> Gaussian distribution for an error source with uniform distribution, it may lose the information of the uniform distribution, and the variance of the </w:t>
      </w:r>
      <w:proofErr w:type="spellStart"/>
      <w:r>
        <w:rPr>
          <w:b/>
          <w:i/>
          <w:color w:val="000000" w:themeColor="text1"/>
        </w:rPr>
        <w:t>overbounding</w:t>
      </w:r>
      <w:proofErr w:type="spellEnd"/>
      <w:r>
        <w:rPr>
          <w:b/>
          <w:i/>
          <w:color w:val="000000" w:themeColor="text1"/>
        </w:rPr>
        <w:t xml:space="preserve"> Gaussian distribution can be arbitrarily set.</w:t>
      </w:r>
    </w:p>
    <w:p w14:paraId="196B3568" w14:textId="28BA6A9A" w:rsidR="00526A73" w:rsidRPr="00526A73" w:rsidRDefault="00526A73" w:rsidP="007B181D">
      <w:r>
        <w:rPr>
          <w:rFonts w:hint="eastAsia"/>
          <w:lang w:eastAsia="zh-CN"/>
        </w:rPr>
        <w:t>Therefor</w:t>
      </w:r>
      <w:r>
        <w:t>e, we think that it is worthwhile to consider both distributions as concluded in RAN1 during the SI.</w:t>
      </w:r>
    </w:p>
    <w:p w14:paraId="01731579" w14:textId="1D9B3E2D" w:rsidR="00475C02" w:rsidRDefault="00526A73" w:rsidP="007B1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Pr>
          <w:b/>
          <w:i/>
        </w:rPr>
        <w:t>: RAN1 clarifies that it is preferred to use the both distributions</w:t>
      </w:r>
      <w:r w:rsidR="008653D3">
        <w:rPr>
          <w:b/>
          <w:i/>
        </w:rPr>
        <w:t xml:space="preserve"> </w:t>
      </w:r>
      <w:r w:rsidR="008653D3" w:rsidRPr="008653D3">
        <w:rPr>
          <w:b/>
          <w:i/>
        </w:rPr>
        <w:t>(Gaussian and Uniform)</w:t>
      </w:r>
      <w:r w:rsidR="00C622B1">
        <w:rPr>
          <w:b/>
          <w:i/>
        </w:rPr>
        <w:t xml:space="preserve"> instead of using a single one to </w:t>
      </w:r>
      <w:proofErr w:type="spellStart"/>
      <w:r w:rsidR="00C622B1">
        <w:rPr>
          <w:b/>
          <w:i/>
        </w:rPr>
        <w:t>overbound</w:t>
      </w:r>
      <w:proofErr w:type="spellEnd"/>
      <w:r w:rsidR="00C622B1">
        <w:rPr>
          <w:b/>
          <w:i/>
        </w:rPr>
        <w:t xml:space="preserve"> both. RAN1 sees the problem of </w:t>
      </w:r>
      <w:proofErr w:type="spellStart"/>
      <w:r w:rsidR="00C622B1">
        <w:rPr>
          <w:b/>
          <w:i/>
        </w:rPr>
        <w:t>overbounding</w:t>
      </w:r>
      <w:proofErr w:type="spellEnd"/>
      <w:r w:rsidR="00C622B1">
        <w:rPr>
          <w:b/>
          <w:i/>
        </w:rPr>
        <w:t xml:space="preserve"> the uniform distribution with a Gaussian distribution.</w:t>
      </w:r>
    </w:p>
    <w:p w14:paraId="6508A543" w14:textId="77777777" w:rsidR="00526A73" w:rsidRDefault="00526A73" w:rsidP="007B181D">
      <w:pPr>
        <w:rPr>
          <w:lang w:eastAsia="zh-CN"/>
        </w:rPr>
      </w:pPr>
    </w:p>
    <w:p w14:paraId="4B120F7D" w14:textId="7ED72497" w:rsidR="00475C02" w:rsidRDefault="00475C02" w:rsidP="00475C02">
      <w:pPr>
        <w:pStyle w:val="2"/>
        <w:rPr>
          <w:lang w:eastAsia="zh-CN"/>
        </w:rPr>
      </w:pPr>
      <w:r>
        <w:rPr>
          <w:rFonts w:hint="eastAsia"/>
          <w:lang w:eastAsia="zh-CN"/>
        </w:rPr>
        <w:t>R</w:t>
      </w:r>
      <w:r>
        <w:rPr>
          <w:lang w:eastAsia="zh-CN"/>
        </w:rPr>
        <w:t>eporting of mean and std</w:t>
      </w:r>
    </w:p>
    <w:p w14:paraId="4F40DF09" w14:textId="78A18B7C" w:rsidR="00903548" w:rsidRDefault="00475C02" w:rsidP="00475C02">
      <w:pPr>
        <w:rPr>
          <w:lang w:eastAsia="zh-CN"/>
        </w:rPr>
      </w:pPr>
      <w:r>
        <w:rPr>
          <w:rFonts w:hint="eastAsia"/>
          <w:lang w:eastAsia="zh-CN"/>
        </w:rPr>
        <w:t>I</w:t>
      </w:r>
      <w:r>
        <w:rPr>
          <w:lang w:eastAsia="zh-CN"/>
        </w:rPr>
        <w:t xml:space="preserve">n our understanding, </w:t>
      </w:r>
      <w:r w:rsidR="00F84BD7">
        <w:rPr>
          <w:lang w:eastAsia="zh-CN"/>
        </w:rPr>
        <w:t>regardless of whether</w:t>
      </w:r>
      <w:r>
        <w:rPr>
          <w:lang w:eastAsia="zh-CN"/>
        </w:rPr>
        <w:t xml:space="preserve"> the reporting is the Gaussian distribution itself or is the problematic </w:t>
      </w:r>
      <w:proofErr w:type="spellStart"/>
      <w:r>
        <w:rPr>
          <w:lang w:eastAsia="zh-CN"/>
        </w:rPr>
        <w:t>overbounding</w:t>
      </w:r>
      <w:proofErr w:type="spellEnd"/>
      <w:r>
        <w:rPr>
          <w:lang w:eastAsia="zh-CN"/>
        </w:rPr>
        <w:t xml:space="preserve"> Gaussian distribution, there is no need to report the mean</w:t>
      </w:r>
      <w:r w:rsidR="00903548">
        <w:rPr>
          <w:lang w:eastAsia="zh-CN"/>
        </w:rPr>
        <w:t xml:space="preserve"> anyhow</w:t>
      </w:r>
      <w:r>
        <w:rPr>
          <w:lang w:eastAsia="zh-CN"/>
        </w:rPr>
        <w:t>.</w:t>
      </w:r>
    </w:p>
    <w:p w14:paraId="1EA3AF37" w14:textId="569210C1" w:rsidR="00475C02" w:rsidRPr="00903548" w:rsidRDefault="00475C02" w:rsidP="00475C02">
      <w:pPr>
        <w:rPr>
          <w:lang w:eastAsia="zh-CN"/>
        </w:rPr>
      </w:pPr>
      <w:r>
        <w:rPr>
          <w:lang w:eastAsia="zh-CN"/>
        </w:rPr>
        <w:t xml:space="preserve">The reason is that if there is any non-zero mean, it should be included in the </w:t>
      </w:r>
      <w:r w:rsidR="00903548">
        <w:rPr>
          <w:lang w:eastAsia="zh-CN"/>
        </w:rPr>
        <w:t xml:space="preserve">quantity reporting itself. We cannot find any justification to report a </w:t>
      </w:r>
      <w:proofErr w:type="spellStart"/>
      <w:r w:rsidR="00903548">
        <w:rPr>
          <w:lang w:eastAsia="zh-CN"/>
        </w:rPr>
        <w:t>ToA</w:t>
      </w:r>
      <w:proofErr w:type="spellEnd"/>
      <w:r w:rsidR="00903548">
        <w:rPr>
          <w:lang w:eastAsia="zh-CN"/>
        </w:rPr>
        <w:t xml:space="preserve"> measurement X with Gaussian distribution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 xml:space="preserve">μ, </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e>
        </m:d>
      </m:oMath>
      <w:r w:rsidR="00903548">
        <w:rPr>
          <w:rFonts w:hint="eastAsia"/>
          <w:lang w:eastAsia="zh-CN"/>
        </w:rPr>
        <w:t>,</w:t>
      </w:r>
      <w:r w:rsidR="00903548">
        <w:rPr>
          <w:lang w:eastAsia="zh-CN"/>
        </w:rPr>
        <w:t xml:space="preserve"> but not instead to report a </w:t>
      </w:r>
      <w:proofErr w:type="spellStart"/>
      <w:r w:rsidR="00903548">
        <w:rPr>
          <w:lang w:eastAsia="zh-CN"/>
        </w:rPr>
        <w:t>ToA</w:t>
      </w:r>
      <w:proofErr w:type="spellEnd"/>
      <w:r w:rsidR="00903548">
        <w:rPr>
          <w:lang w:eastAsia="zh-CN"/>
        </w:rPr>
        <w:t xml:space="preserve"> measurement </w:t>
      </w:r>
      <m:oMath>
        <m:r>
          <w:rPr>
            <w:rFonts w:ascii="Cambria Math" w:hAnsi="Cambria Math"/>
            <w:lang w:eastAsia="zh-CN"/>
          </w:rPr>
          <m:t>X+μ</m:t>
        </m:r>
      </m:oMath>
      <w:r w:rsidR="00903548">
        <w:rPr>
          <w:rFonts w:hint="eastAsia"/>
          <w:lang w:eastAsia="zh-CN"/>
        </w:rPr>
        <w:t xml:space="preserve"> </w:t>
      </w:r>
      <w:r w:rsidR="00903548">
        <w:rPr>
          <w:lang w:eastAsia="zh-CN"/>
        </w:rPr>
        <w:t xml:space="preserve">with Gaussian distribution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0,</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e>
        </m:d>
      </m:oMath>
      <w:r w:rsidR="00903548">
        <w:rPr>
          <w:rFonts w:hint="eastAsia"/>
          <w:lang w:eastAsia="zh-CN"/>
        </w:rPr>
        <w:t>.</w:t>
      </w:r>
    </w:p>
    <w:p w14:paraId="4BC5E947" w14:textId="1FE8AF1F" w:rsidR="00475C02" w:rsidRDefault="00903548" w:rsidP="007B181D">
      <w:pPr>
        <w:rPr>
          <w:lang w:eastAsia="zh-CN"/>
        </w:rPr>
      </w:pPr>
      <w:r>
        <w:rPr>
          <w:rFonts w:hint="eastAsia"/>
          <w:lang w:eastAsia="zh-CN"/>
        </w:rPr>
        <w:t>F</w:t>
      </w:r>
      <w:r>
        <w:rPr>
          <w:lang w:eastAsia="zh-CN"/>
        </w:rPr>
        <w:t>or the std or the variance of the Gaussian distribution, we prefer to use a new field instead of reusing the current quality field due to the backward compatibility issues.</w:t>
      </w:r>
    </w:p>
    <w:p w14:paraId="3C92FA20" w14:textId="4B30B15D" w:rsidR="00903548" w:rsidRDefault="00903548" w:rsidP="007B1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2B1">
        <w:rPr>
          <w:b/>
          <w:i/>
          <w:noProof/>
        </w:rPr>
        <w:t>2</w:t>
      </w:r>
      <w:r w:rsidRPr="00E10A28">
        <w:rPr>
          <w:b/>
          <w:i/>
        </w:rPr>
        <w:fldChar w:fldCharType="end"/>
      </w:r>
      <w:r>
        <w:rPr>
          <w:b/>
          <w:i/>
        </w:rPr>
        <w:t>: To describe any Gaussian distribution for an error source, there is no need to report the mean, and a new field for the std can be introduced.</w:t>
      </w:r>
    </w:p>
    <w:p w14:paraId="6ADB4628" w14:textId="56839F8B" w:rsidR="00903548" w:rsidRDefault="00A51EFA" w:rsidP="007B181D">
      <w:pPr>
        <w:rPr>
          <w:lang w:eastAsia="zh-CN"/>
        </w:rPr>
      </w:pPr>
      <w:r>
        <w:rPr>
          <w:rFonts w:hint="eastAsia"/>
          <w:lang w:eastAsia="zh-CN"/>
        </w:rPr>
        <w:t>F</w:t>
      </w:r>
      <w:r>
        <w:rPr>
          <w:lang w:eastAsia="zh-CN"/>
        </w:rPr>
        <w:t xml:space="preserve">or the uniform distribution, </w:t>
      </w:r>
      <w:r w:rsidR="00526A73">
        <w:rPr>
          <w:lang w:eastAsia="zh-CN"/>
        </w:rPr>
        <w:t xml:space="preserve">there is </w:t>
      </w:r>
      <w:r w:rsidR="003F7D14">
        <w:rPr>
          <w:lang w:eastAsia="zh-CN"/>
        </w:rPr>
        <w:t>no</w:t>
      </w:r>
      <w:r w:rsidR="00526A73">
        <w:rPr>
          <w:lang w:eastAsia="zh-CN"/>
        </w:rPr>
        <w:t xml:space="preserve"> need to report the mean due to the same reason. A new field can be added to the range/bound of the uniform distribution.</w:t>
      </w:r>
    </w:p>
    <w:p w14:paraId="602C7237" w14:textId="437C7F74" w:rsidR="00526A73" w:rsidRDefault="00526A73" w:rsidP="007B181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2B1">
        <w:rPr>
          <w:b/>
          <w:i/>
          <w:noProof/>
        </w:rPr>
        <w:t>3</w:t>
      </w:r>
      <w:r w:rsidRPr="00E10A28">
        <w:rPr>
          <w:b/>
          <w:i/>
        </w:rPr>
        <w:fldChar w:fldCharType="end"/>
      </w:r>
      <w:r>
        <w:rPr>
          <w:b/>
          <w:i/>
        </w:rPr>
        <w:t>: To describe any uniform distribution for an error source, there is no need to report the mean, and a new field for the range can be introduced.</w:t>
      </w:r>
    </w:p>
    <w:p w14:paraId="7666A5B8" w14:textId="4722D23A" w:rsidR="00526A73" w:rsidRDefault="00526A73" w:rsidP="007B181D">
      <w:pPr>
        <w:rPr>
          <w:lang w:eastAsia="zh-CN"/>
        </w:rPr>
      </w:pPr>
      <w:r>
        <w:rPr>
          <w:lang w:eastAsia="zh-CN"/>
        </w:rPr>
        <w:t>With the discussion, we propose to endorse reply in the Appendix.</w:t>
      </w:r>
    </w:p>
    <w:p w14:paraId="2C5DA457" w14:textId="32E1B507" w:rsidR="00526A73" w:rsidRPr="00B14B8B" w:rsidRDefault="00526A73" w:rsidP="00526A7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622B1">
        <w:rPr>
          <w:b/>
          <w:i/>
          <w:noProof/>
        </w:rPr>
        <w:t>4</w:t>
      </w:r>
      <w:r w:rsidRPr="00E10A28">
        <w:rPr>
          <w:b/>
          <w:i/>
        </w:rPr>
        <w:fldChar w:fldCharType="end"/>
      </w:r>
      <w:r w:rsidRPr="00E10A28">
        <w:rPr>
          <w:b/>
          <w:i/>
        </w:rPr>
        <w:t>:</w:t>
      </w:r>
      <w:r>
        <w:rPr>
          <w:b/>
          <w:i/>
        </w:rPr>
        <w:t xml:space="preserve"> Endorse the reply in the Appendix.</w:t>
      </w:r>
    </w:p>
    <w:p w14:paraId="0F11A7A2" w14:textId="77777777" w:rsidR="00A51EFA" w:rsidRPr="00526A73" w:rsidRDefault="00A51EFA"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0C1453E" w:rsidR="00BB510A" w:rsidRDefault="00B32E86" w:rsidP="00070852">
      <w:pPr>
        <w:rPr>
          <w:lang w:eastAsia="zh-CN"/>
        </w:rPr>
      </w:pPr>
      <w:r>
        <w:rPr>
          <w:rFonts w:hint="eastAsia"/>
          <w:lang w:eastAsia="zh-CN"/>
        </w:rPr>
        <w:t>I</w:t>
      </w:r>
      <w:r>
        <w:rPr>
          <w:lang w:eastAsia="zh-CN"/>
        </w:rPr>
        <w:t xml:space="preserve">n this contribution, </w:t>
      </w:r>
      <w:r w:rsidR="00686A57">
        <w:rPr>
          <w:lang w:eastAsia="zh-CN"/>
        </w:rPr>
        <w:t xml:space="preserve">we discussed the draft LS from RAN2 on </w:t>
      </w:r>
      <w:r w:rsidR="00526A73">
        <w:rPr>
          <w:lang w:eastAsia="zh-CN"/>
        </w:rPr>
        <w:t>error distribution for RAT-dependent integrity</w:t>
      </w:r>
      <w:r w:rsidR="00686A57">
        <w:rPr>
          <w:lang w:eastAsia="zh-CN"/>
        </w:rPr>
        <w:t xml:space="preserve">. Based on the discussion, we have the following </w:t>
      </w:r>
      <w:r w:rsidR="00526A73">
        <w:rPr>
          <w:lang w:eastAsia="zh-CN"/>
        </w:rPr>
        <w:t>observation</w:t>
      </w:r>
      <w:r w:rsidR="00C622B1">
        <w:rPr>
          <w:lang w:eastAsia="zh-CN"/>
        </w:rPr>
        <w:t>s and proposals</w:t>
      </w:r>
      <w:r w:rsidR="00686A57">
        <w:rPr>
          <w:lang w:eastAsia="zh-CN"/>
        </w:rPr>
        <w:t>.</w:t>
      </w:r>
    </w:p>
    <w:p w14:paraId="24759DAD" w14:textId="77777777" w:rsidR="00C45018" w:rsidRDefault="00C45018" w:rsidP="00C45018">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Having an </w:t>
      </w:r>
      <w:proofErr w:type="spellStart"/>
      <w:r>
        <w:rPr>
          <w:b/>
          <w:i/>
          <w:color w:val="000000" w:themeColor="text1"/>
        </w:rPr>
        <w:t>overbounding</w:t>
      </w:r>
      <w:proofErr w:type="spellEnd"/>
      <w:r>
        <w:rPr>
          <w:b/>
          <w:i/>
          <w:color w:val="000000" w:themeColor="text1"/>
        </w:rPr>
        <w:t xml:space="preserve"> Gaussian distribution for an error source with Gaussian distribution may result in an over-conservative reporting of the variance.</w:t>
      </w:r>
    </w:p>
    <w:p w14:paraId="4F2ECAAA" w14:textId="77777777" w:rsidR="00C45018" w:rsidRPr="00475C02" w:rsidRDefault="00C45018" w:rsidP="00C45018">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If RAN2 intention is to use </w:t>
      </w:r>
      <w:proofErr w:type="spellStart"/>
      <w:r>
        <w:rPr>
          <w:b/>
          <w:i/>
          <w:color w:val="000000" w:themeColor="text1"/>
        </w:rPr>
        <w:t>overbounding</w:t>
      </w:r>
      <w:proofErr w:type="spellEnd"/>
      <w:r>
        <w:rPr>
          <w:b/>
          <w:i/>
          <w:color w:val="000000" w:themeColor="text1"/>
        </w:rPr>
        <w:t xml:space="preserve"> Gaussian distribution for an error source with uniform distribution, it may lose the information of the uniform distribution, and the variance of the </w:t>
      </w:r>
      <w:proofErr w:type="spellStart"/>
      <w:r>
        <w:rPr>
          <w:b/>
          <w:i/>
          <w:color w:val="000000" w:themeColor="text1"/>
        </w:rPr>
        <w:t>overbounding</w:t>
      </w:r>
      <w:proofErr w:type="spellEnd"/>
      <w:r>
        <w:rPr>
          <w:b/>
          <w:i/>
          <w:color w:val="000000" w:themeColor="text1"/>
        </w:rPr>
        <w:t xml:space="preserve"> Gaussian distribution can be arbitrarily set.</w:t>
      </w:r>
    </w:p>
    <w:p w14:paraId="18CCD764" w14:textId="77777777" w:rsidR="00C45018" w:rsidRDefault="00C45018" w:rsidP="00C45018">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Pr>
          <w:b/>
          <w:i/>
        </w:rPr>
        <w:t xml:space="preserve">: RAN1 clarifies that it is preferred to use the both distributions </w:t>
      </w:r>
      <w:r w:rsidRPr="008653D3">
        <w:rPr>
          <w:b/>
          <w:i/>
        </w:rPr>
        <w:t>(Gaussian and Uniform)</w:t>
      </w:r>
      <w:r>
        <w:rPr>
          <w:b/>
          <w:i/>
        </w:rPr>
        <w:t xml:space="preserve"> instead of using a single one to </w:t>
      </w:r>
      <w:proofErr w:type="spellStart"/>
      <w:r>
        <w:rPr>
          <w:b/>
          <w:i/>
        </w:rPr>
        <w:t>overbound</w:t>
      </w:r>
      <w:proofErr w:type="spellEnd"/>
      <w:r>
        <w:rPr>
          <w:b/>
          <w:i/>
        </w:rPr>
        <w:t xml:space="preserve"> both. RAN1 sees the problem of </w:t>
      </w:r>
      <w:proofErr w:type="spellStart"/>
      <w:r>
        <w:rPr>
          <w:b/>
          <w:i/>
        </w:rPr>
        <w:t>overbounding</w:t>
      </w:r>
      <w:proofErr w:type="spellEnd"/>
      <w:r>
        <w:rPr>
          <w:b/>
          <w:i/>
        </w:rPr>
        <w:t xml:space="preserve"> the uniform distribution with a Gaussian distribution.</w:t>
      </w:r>
    </w:p>
    <w:p w14:paraId="5D9D7D66" w14:textId="77777777" w:rsidR="00C45018" w:rsidRDefault="00C45018" w:rsidP="00C45018">
      <w:p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Pr>
          <w:b/>
          <w:i/>
        </w:rPr>
        <w:t>: To describe any Gaussian distribution for an error source, there is no need to report the mean, and a new field for the std can be introduced.</w:t>
      </w:r>
    </w:p>
    <w:p w14:paraId="2AA2DF05" w14:textId="77777777" w:rsidR="00C45018" w:rsidRDefault="00C45018" w:rsidP="00C4501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Pr>
          <w:b/>
          <w:i/>
        </w:rPr>
        <w:t>: To describe any uniform distribution for an error source, there is no need to report the mean, and a new field for the range can be introduced.</w:t>
      </w:r>
    </w:p>
    <w:p w14:paraId="0B28C38A" w14:textId="77777777" w:rsidR="00C45018" w:rsidRPr="00B14B8B" w:rsidRDefault="00C45018" w:rsidP="00C4501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Endorse the reply in the Appendix.</w:t>
      </w:r>
    </w:p>
    <w:p w14:paraId="6C39B380" w14:textId="77777777" w:rsidR="00AA4AFB" w:rsidRPr="00C45018"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BD1F034" w14:textId="7E3CA9ED" w:rsidR="005E2C4E" w:rsidRDefault="00FC2BFB" w:rsidP="00084ECA">
      <w:pPr>
        <w:pStyle w:val="References"/>
        <w:numPr>
          <w:ilvl w:val="0"/>
          <w:numId w:val="4"/>
        </w:numPr>
        <w:rPr>
          <w:color w:val="000000" w:themeColor="text1"/>
        </w:rPr>
      </w:pPr>
      <w:bookmarkStart w:id="2" w:name="_Ref94100334"/>
      <w:bookmarkStart w:id="3" w:name="_Ref100738124"/>
      <w:bookmarkStart w:id="4" w:name="_Ref86845911"/>
      <w:r w:rsidRPr="00FC2BFB">
        <w:rPr>
          <w:color w:val="000000" w:themeColor="text1"/>
          <w:lang w:eastAsia="zh-CN"/>
        </w:rPr>
        <w:t>R1-2302281</w:t>
      </w:r>
      <w:r w:rsidR="0076359F">
        <w:rPr>
          <w:color w:val="000000" w:themeColor="text1"/>
          <w:lang w:eastAsia="zh-CN"/>
        </w:rPr>
        <w:t xml:space="preserve"> (</w:t>
      </w:r>
      <w:r w:rsidR="0076359F" w:rsidRPr="0076359F">
        <w:rPr>
          <w:color w:val="000000" w:themeColor="text1"/>
          <w:lang w:eastAsia="zh-CN"/>
        </w:rPr>
        <w:t>R2-2302255</w:t>
      </w:r>
      <w:r w:rsidR="0076359F">
        <w:rPr>
          <w:color w:val="000000" w:themeColor="text1"/>
          <w:lang w:eastAsia="zh-CN"/>
        </w:rPr>
        <w:t>)</w:t>
      </w:r>
      <w:r w:rsidR="00084ECA">
        <w:rPr>
          <w:color w:val="000000" w:themeColor="text1"/>
          <w:lang w:eastAsia="zh-CN"/>
        </w:rPr>
        <w:t xml:space="preserve">, </w:t>
      </w:r>
      <w:bookmarkEnd w:id="2"/>
      <w:bookmarkEnd w:id="3"/>
      <w:bookmarkEnd w:id="4"/>
      <w:r w:rsidR="00084ECA" w:rsidRPr="00084ECA">
        <w:rPr>
          <w:color w:val="000000" w:themeColor="text1"/>
          <w:lang w:eastAsia="zh-CN"/>
        </w:rPr>
        <w:t>Reply LS on RAN dependency for Ranging &amp; Sidelink Positioning</w:t>
      </w:r>
      <w:r w:rsidR="00084ECA">
        <w:rPr>
          <w:color w:val="000000" w:themeColor="text1"/>
          <w:lang w:eastAsia="zh-CN"/>
        </w:rPr>
        <w:t xml:space="preserve">, RAN2, RAN1#112bis-e, </w:t>
      </w:r>
      <w:r w:rsidR="00084ECA" w:rsidRPr="00084ECA">
        <w:rPr>
          <w:color w:val="000000" w:themeColor="text1"/>
          <w:lang w:eastAsia="zh-CN"/>
        </w:rPr>
        <w:t>e-Meeting, April 17th – April 26th, 2023</w:t>
      </w:r>
    </w:p>
    <w:p w14:paraId="62423DDF" w14:textId="2A18A9DA" w:rsidR="002F254D" w:rsidRDefault="002F254D" w:rsidP="00DE5E1B">
      <w:pPr>
        <w:pStyle w:val="References"/>
        <w:numPr>
          <w:ilvl w:val="0"/>
          <w:numId w:val="0"/>
        </w:numPr>
      </w:pPr>
    </w:p>
    <w:p w14:paraId="0F38E864" w14:textId="531421A0" w:rsidR="00DE5E1B" w:rsidRDefault="00686A57" w:rsidP="00DE5E1B">
      <w:pPr>
        <w:pStyle w:val="1"/>
        <w:numPr>
          <w:ilvl w:val="0"/>
          <w:numId w:val="0"/>
        </w:numPr>
        <w:rPr>
          <w:lang w:eastAsia="zh-CN"/>
        </w:rPr>
      </w:pPr>
      <w:r>
        <w:rPr>
          <w:lang w:eastAsia="zh-CN"/>
        </w:rPr>
        <w:t>Appendix (</w:t>
      </w:r>
      <w:r w:rsidR="00DE5E1B">
        <w:rPr>
          <w:lang w:eastAsia="zh-CN"/>
        </w:rPr>
        <w:t>Draft reply</w:t>
      </w:r>
      <w:r>
        <w:rPr>
          <w:lang w:eastAsia="zh-CN"/>
        </w:rPr>
        <w:t>)</w:t>
      </w:r>
    </w:p>
    <w:tbl>
      <w:tblPr>
        <w:tblStyle w:val="ae"/>
        <w:tblW w:w="0" w:type="auto"/>
        <w:tblLook w:val="04A0" w:firstRow="1" w:lastRow="0" w:firstColumn="1" w:lastColumn="0" w:noHBand="0" w:noVBand="1"/>
      </w:tblPr>
      <w:tblGrid>
        <w:gridCol w:w="9307"/>
      </w:tblGrid>
      <w:tr w:rsidR="0076359F" w14:paraId="3130AEFA" w14:textId="77777777" w:rsidTr="0076359F">
        <w:tc>
          <w:tcPr>
            <w:tcW w:w="9307" w:type="dxa"/>
          </w:tcPr>
          <w:p w14:paraId="33B58BC1" w14:textId="77777777" w:rsidR="0076359F" w:rsidRPr="00084ECA" w:rsidRDefault="0076359F" w:rsidP="0076359F">
            <w:pPr>
              <w:autoSpaceDE/>
              <w:autoSpaceDN/>
              <w:adjustRightInd/>
              <w:snapToGrid/>
              <w:jc w:val="left"/>
              <w:rPr>
                <w:rFonts w:ascii="Arial" w:hAnsi="Arial" w:cs="Arial"/>
                <w:b/>
                <w:sz w:val="20"/>
                <w:szCs w:val="20"/>
                <w:lang w:val="en-GB"/>
              </w:rPr>
            </w:pPr>
            <w:r w:rsidRPr="00084ECA">
              <w:rPr>
                <w:rFonts w:ascii="Arial" w:hAnsi="Arial" w:cs="Arial"/>
                <w:b/>
                <w:sz w:val="20"/>
                <w:szCs w:val="20"/>
                <w:lang w:val="en-GB"/>
              </w:rPr>
              <w:t>1. Overall Description:</w:t>
            </w:r>
          </w:p>
          <w:p w14:paraId="56BF4A45" w14:textId="022309EA" w:rsidR="0076359F" w:rsidRDefault="0076359F" w:rsidP="0076359F">
            <w:pPr>
              <w:widowControl/>
              <w:spacing w:beforeLines="50" w:before="120" w:afterLines="50"/>
              <w:jc w:val="left"/>
              <w:rPr>
                <w:rFonts w:ascii="Arial" w:hAnsi="Arial" w:cs="Arial"/>
                <w:sz w:val="20"/>
                <w:szCs w:val="20"/>
                <w:lang w:eastAsia="zh-CN"/>
              </w:rPr>
            </w:pPr>
            <w:r>
              <w:rPr>
                <w:rFonts w:ascii="Arial" w:eastAsia="等线" w:hAnsi="Arial" w:cs="Arial"/>
                <w:sz w:val="20"/>
                <w:szCs w:val="20"/>
                <w:lang w:eastAsia="zh-CN"/>
              </w:rPr>
              <w:t xml:space="preserve">RAN1 thanks RAN2 for providing </w:t>
            </w:r>
            <w:r w:rsidR="00C622B1">
              <w:rPr>
                <w:rFonts w:ascii="Arial" w:eastAsia="等线" w:hAnsi="Arial" w:cs="Arial"/>
                <w:sz w:val="20"/>
                <w:szCs w:val="20"/>
                <w:lang w:eastAsia="zh-CN"/>
              </w:rPr>
              <w:t xml:space="preserve">the agreement on </w:t>
            </w:r>
            <w:r w:rsidR="00C622B1" w:rsidRPr="00634BFB">
              <w:rPr>
                <w:rFonts w:ascii="Arial" w:hAnsi="Arial" w:cs="Arial"/>
                <w:sz w:val="20"/>
                <w:szCs w:val="20"/>
                <w:lang w:eastAsia="zh-CN"/>
              </w:rPr>
              <w:t xml:space="preserve">distribution </w:t>
            </w:r>
            <w:r w:rsidR="00C622B1" w:rsidRPr="00634BFB">
              <w:rPr>
                <w:rFonts w:ascii="Arial" w:hAnsi="Arial" w:cs="Arial" w:hint="eastAsia"/>
                <w:sz w:val="20"/>
                <w:szCs w:val="20"/>
                <w:lang w:eastAsia="zh-CN"/>
              </w:rPr>
              <w:t xml:space="preserve">of </w:t>
            </w:r>
            <w:r w:rsidR="00C622B1" w:rsidRPr="00634BFB">
              <w:rPr>
                <w:rFonts w:ascii="Arial" w:hAnsi="Arial" w:cs="Arial"/>
                <w:sz w:val="20"/>
                <w:szCs w:val="20"/>
                <w:lang w:eastAsia="zh-CN"/>
              </w:rPr>
              <w:t>error sources</w:t>
            </w:r>
            <w:r w:rsidR="00C622B1">
              <w:rPr>
                <w:rFonts w:ascii="Arial" w:hAnsi="Arial" w:cs="Arial"/>
                <w:sz w:val="20"/>
                <w:szCs w:val="20"/>
                <w:lang w:eastAsia="zh-CN"/>
              </w:rPr>
              <w:t>. RAN1 discussed this subject and has the following reply.</w:t>
            </w:r>
          </w:p>
          <w:p w14:paraId="55389203" w14:textId="2A7A2B40" w:rsidR="00C622B1" w:rsidRDefault="00C622B1" w:rsidP="00C622B1">
            <w:pPr>
              <w:pStyle w:val="3GPPAgreements"/>
              <w:rPr>
                <w:rFonts w:ascii="Arial" w:hAnsi="Arial" w:cs="Arial"/>
                <w:sz w:val="20"/>
                <w:lang w:eastAsia="zh-CN"/>
              </w:rPr>
            </w:pPr>
            <w:r w:rsidRPr="00C622B1">
              <w:rPr>
                <w:rFonts w:ascii="Arial" w:hAnsi="Arial" w:cs="Arial"/>
                <w:sz w:val="20"/>
                <w:lang w:eastAsia="zh-CN"/>
              </w:rPr>
              <w:t xml:space="preserve">It is preferred to use both distributions (Gaussian and Uniform) instead of using a single one to </w:t>
            </w:r>
            <w:proofErr w:type="spellStart"/>
            <w:r w:rsidRPr="00C622B1">
              <w:rPr>
                <w:rFonts w:ascii="Arial" w:hAnsi="Arial" w:cs="Arial"/>
                <w:sz w:val="20"/>
                <w:lang w:eastAsia="zh-CN"/>
              </w:rPr>
              <w:t>overbound</w:t>
            </w:r>
            <w:proofErr w:type="spellEnd"/>
            <w:r w:rsidRPr="00C622B1">
              <w:rPr>
                <w:rFonts w:ascii="Arial" w:hAnsi="Arial" w:cs="Arial"/>
                <w:sz w:val="20"/>
                <w:lang w:eastAsia="zh-CN"/>
              </w:rPr>
              <w:t xml:space="preserve"> both. RAN1 sees the problem of </w:t>
            </w:r>
            <w:proofErr w:type="spellStart"/>
            <w:r w:rsidRPr="00C622B1">
              <w:rPr>
                <w:rFonts w:ascii="Arial" w:hAnsi="Arial" w:cs="Arial"/>
                <w:sz w:val="20"/>
                <w:lang w:eastAsia="zh-CN"/>
              </w:rPr>
              <w:t>overbounding</w:t>
            </w:r>
            <w:proofErr w:type="spellEnd"/>
            <w:r w:rsidRPr="00C622B1">
              <w:rPr>
                <w:rFonts w:ascii="Arial" w:hAnsi="Arial" w:cs="Arial"/>
                <w:sz w:val="20"/>
                <w:lang w:eastAsia="zh-CN"/>
              </w:rPr>
              <w:t xml:space="preserve"> the uniform distribution with a Gaussian distribution.</w:t>
            </w:r>
          </w:p>
          <w:p w14:paraId="100D6A81" w14:textId="719006CD" w:rsidR="00C622B1" w:rsidRDefault="00C622B1" w:rsidP="00C622B1">
            <w:pPr>
              <w:pStyle w:val="3GPPAgreements"/>
              <w:rPr>
                <w:rFonts w:ascii="Arial" w:hAnsi="Arial" w:cs="Arial"/>
                <w:sz w:val="20"/>
                <w:lang w:eastAsia="zh-CN"/>
              </w:rPr>
            </w:pPr>
            <w:r w:rsidRPr="00C622B1">
              <w:rPr>
                <w:rFonts w:ascii="Arial" w:hAnsi="Arial" w:cs="Arial"/>
                <w:sz w:val="20"/>
                <w:lang w:eastAsia="zh-CN"/>
              </w:rPr>
              <w:t>To describe any Gaussian distribution for an error source, there is no need to report the mean, and a new field for the std can be introduced.</w:t>
            </w:r>
          </w:p>
          <w:p w14:paraId="3D61DDC2" w14:textId="2BDA0F44" w:rsidR="00C622B1" w:rsidRPr="00C622B1" w:rsidRDefault="00C622B1" w:rsidP="00C622B1">
            <w:pPr>
              <w:pStyle w:val="3GPPAgreements"/>
              <w:rPr>
                <w:rFonts w:ascii="Arial" w:hAnsi="Arial" w:cs="Arial"/>
                <w:sz w:val="20"/>
                <w:lang w:eastAsia="zh-CN"/>
              </w:rPr>
            </w:pPr>
            <w:r w:rsidRPr="00C622B1">
              <w:rPr>
                <w:rFonts w:ascii="Arial" w:hAnsi="Arial" w:cs="Arial"/>
                <w:sz w:val="20"/>
                <w:lang w:eastAsia="zh-CN"/>
              </w:rPr>
              <w:t xml:space="preserve">To describe any </w:t>
            </w:r>
            <w:r w:rsidR="003F76CB">
              <w:rPr>
                <w:rFonts w:ascii="Arial" w:hAnsi="Arial" w:cs="Arial"/>
                <w:sz w:val="20"/>
                <w:lang w:eastAsia="zh-CN"/>
              </w:rPr>
              <w:t>U</w:t>
            </w:r>
            <w:r w:rsidR="003F76CB" w:rsidRPr="00C622B1">
              <w:rPr>
                <w:rFonts w:ascii="Arial" w:hAnsi="Arial" w:cs="Arial"/>
                <w:sz w:val="20"/>
                <w:lang w:eastAsia="zh-CN"/>
              </w:rPr>
              <w:t xml:space="preserve">niform </w:t>
            </w:r>
            <w:r w:rsidRPr="00C622B1">
              <w:rPr>
                <w:rFonts w:ascii="Arial" w:hAnsi="Arial" w:cs="Arial"/>
                <w:sz w:val="20"/>
                <w:lang w:eastAsia="zh-CN"/>
              </w:rPr>
              <w:t>distribution for an error source, there is no need to report the mean, and a new field for the range can be introduced.</w:t>
            </w:r>
          </w:p>
          <w:p w14:paraId="3655812D" w14:textId="77777777" w:rsidR="0076359F" w:rsidRPr="00084ECA" w:rsidRDefault="0076359F" w:rsidP="0076359F">
            <w:pPr>
              <w:autoSpaceDE/>
              <w:autoSpaceDN/>
              <w:adjustRightInd/>
              <w:snapToGrid/>
              <w:spacing w:beforeLines="50" w:before="120"/>
              <w:jc w:val="left"/>
              <w:rPr>
                <w:rFonts w:ascii="Arial" w:hAnsi="Arial" w:cs="Arial"/>
                <w:b/>
                <w:sz w:val="20"/>
                <w:szCs w:val="20"/>
                <w:lang w:val="en-GB"/>
              </w:rPr>
            </w:pPr>
          </w:p>
          <w:p w14:paraId="09496920" w14:textId="77777777" w:rsidR="0076359F" w:rsidRPr="00084ECA" w:rsidRDefault="0076359F" w:rsidP="0076359F">
            <w:pPr>
              <w:autoSpaceDE/>
              <w:autoSpaceDN/>
              <w:adjustRightInd/>
              <w:snapToGrid/>
              <w:spacing w:beforeLines="50" w:before="120"/>
              <w:jc w:val="left"/>
              <w:rPr>
                <w:rFonts w:ascii="Arial" w:hAnsi="Arial" w:cs="Arial"/>
                <w:b/>
                <w:sz w:val="20"/>
                <w:szCs w:val="20"/>
                <w:lang w:val="en-GB"/>
              </w:rPr>
            </w:pPr>
            <w:r w:rsidRPr="00084ECA">
              <w:rPr>
                <w:rFonts w:ascii="Arial" w:hAnsi="Arial" w:cs="Arial"/>
                <w:b/>
                <w:sz w:val="20"/>
                <w:szCs w:val="20"/>
                <w:lang w:val="en-GB"/>
              </w:rPr>
              <w:t>2. Actions:</w:t>
            </w:r>
          </w:p>
          <w:p w14:paraId="6052B8EE" w14:textId="5B635581" w:rsidR="0076359F" w:rsidRDefault="0076359F" w:rsidP="0076359F">
            <w:pPr>
              <w:widowControl/>
              <w:autoSpaceDE/>
              <w:autoSpaceDN/>
              <w:adjustRightInd/>
              <w:snapToGrid/>
              <w:ind w:left="1985" w:hanging="1985"/>
              <w:jc w:val="left"/>
              <w:rPr>
                <w:rFonts w:ascii="Arial" w:hAnsi="Arial" w:cs="Arial"/>
                <w:b/>
                <w:sz w:val="20"/>
                <w:szCs w:val="20"/>
                <w:lang w:eastAsia="zh-CN"/>
              </w:rPr>
            </w:pPr>
            <w:r w:rsidRPr="00084ECA">
              <w:rPr>
                <w:rFonts w:ascii="Arial" w:hAnsi="Arial" w:cs="Arial"/>
                <w:b/>
                <w:sz w:val="20"/>
                <w:szCs w:val="20"/>
                <w:lang w:val="en-GB"/>
              </w:rPr>
              <w:t xml:space="preserve">To </w:t>
            </w:r>
            <w:r>
              <w:rPr>
                <w:rFonts w:ascii="Arial" w:hAnsi="Arial" w:cs="Arial"/>
                <w:b/>
                <w:sz w:val="20"/>
                <w:szCs w:val="20"/>
                <w:lang w:val="en-GB"/>
              </w:rPr>
              <w:t>RAN2</w:t>
            </w:r>
          </w:p>
          <w:p w14:paraId="78E2D5CA" w14:textId="76515582" w:rsidR="0076359F" w:rsidRPr="0076359F" w:rsidRDefault="0076359F" w:rsidP="0076359F">
            <w:pPr>
              <w:widowControl/>
              <w:spacing w:beforeLines="50" w:before="120" w:afterLines="50"/>
              <w:jc w:val="left"/>
              <w:rPr>
                <w:rFonts w:ascii="Arial" w:eastAsia="等线" w:hAnsi="Arial" w:cs="Arial"/>
                <w:sz w:val="20"/>
                <w:szCs w:val="20"/>
                <w:lang w:eastAsia="zh-CN"/>
              </w:rPr>
            </w:pPr>
            <w:r w:rsidRPr="00DE5E1B">
              <w:rPr>
                <w:rFonts w:ascii="Arial" w:eastAsia="等线" w:hAnsi="Arial" w:cs="Arial" w:hint="eastAsia"/>
                <w:sz w:val="20"/>
                <w:szCs w:val="20"/>
                <w:lang w:eastAsia="zh-CN"/>
              </w:rPr>
              <w:t>R</w:t>
            </w:r>
            <w:r w:rsidRPr="00DE5E1B">
              <w:rPr>
                <w:rFonts w:ascii="Arial" w:eastAsia="等线" w:hAnsi="Arial" w:cs="Arial"/>
                <w:sz w:val="20"/>
                <w:szCs w:val="20"/>
                <w:lang w:eastAsia="zh-CN"/>
              </w:rPr>
              <w:t>AN1</w:t>
            </w:r>
            <w:r>
              <w:rPr>
                <w:rFonts w:ascii="Arial" w:eastAsia="等线" w:hAnsi="Arial" w:cs="Arial"/>
                <w:sz w:val="20"/>
                <w:szCs w:val="20"/>
                <w:lang w:eastAsia="zh-CN"/>
              </w:rPr>
              <w:t xml:space="preserve"> respectfully requests RAN2 to take above feedback into account in their future work</w:t>
            </w:r>
            <w:r w:rsidR="00C622B1">
              <w:rPr>
                <w:rFonts w:ascii="Arial" w:eastAsia="等线" w:hAnsi="Arial" w:cs="Arial"/>
                <w:sz w:val="20"/>
                <w:szCs w:val="20"/>
                <w:lang w:eastAsia="zh-CN"/>
              </w:rPr>
              <w:t>.</w:t>
            </w:r>
          </w:p>
        </w:tc>
      </w:tr>
    </w:tbl>
    <w:p w14:paraId="0523C34D" w14:textId="0D7D7C8C" w:rsidR="00DE5E1B" w:rsidRPr="00DE5E1B" w:rsidRDefault="00DE5E1B" w:rsidP="00DE5E1B">
      <w:pPr>
        <w:spacing w:beforeLines="50" w:before="120" w:afterLines="50"/>
        <w:jc w:val="left"/>
        <w:rPr>
          <w:rFonts w:ascii="Arial" w:eastAsia="等线" w:hAnsi="Arial" w:cs="Arial"/>
          <w:sz w:val="20"/>
          <w:szCs w:val="20"/>
          <w:lang w:eastAsia="zh-CN"/>
        </w:rPr>
      </w:pPr>
    </w:p>
    <w:sectPr w:rsidR="00DE5E1B" w:rsidRPr="00DE5E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4592D" w14:textId="77777777" w:rsidR="00E66C1B" w:rsidRDefault="00E66C1B">
      <w:r>
        <w:separator/>
      </w:r>
    </w:p>
  </w:endnote>
  <w:endnote w:type="continuationSeparator" w:id="0">
    <w:p w14:paraId="491446B3" w14:textId="77777777" w:rsidR="00E66C1B" w:rsidRDefault="00E66C1B">
      <w:r>
        <w:continuationSeparator/>
      </w:r>
    </w:p>
  </w:endnote>
  <w:endnote w:type="continuationNotice" w:id="1">
    <w:p w14:paraId="6C90A126" w14:textId="77777777" w:rsidR="00E66C1B" w:rsidRDefault="00E66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1AD6E" w14:textId="77777777" w:rsidR="00E66C1B" w:rsidRDefault="00E66C1B">
      <w:r>
        <w:separator/>
      </w:r>
    </w:p>
  </w:footnote>
  <w:footnote w:type="continuationSeparator" w:id="0">
    <w:p w14:paraId="034CD664" w14:textId="77777777" w:rsidR="00E66C1B" w:rsidRDefault="00E66C1B">
      <w:r>
        <w:continuationSeparator/>
      </w:r>
    </w:p>
  </w:footnote>
  <w:footnote w:type="continuationNotice" w:id="1">
    <w:p w14:paraId="0E326ABC" w14:textId="77777777" w:rsidR="00E66C1B" w:rsidRDefault="00E66C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5"/>
  </w:num>
  <w:num w:numId="4">
    <w:abstractNumId w:val="9"/>
  </w:num>
  <w:num w:numId="5">
    <w:abstractNumId w:val="11"/>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13"/>
  </w:num>
  <w:num w:numId="14">
    <w:abstractNumId w:val="12"/>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35"/>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A22"/>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CB"/>
    <w:rsid w:val="003F788D"/>
    <w:rsid w:val="003F7D14"/>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4D2"/>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02"/>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73"/>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0F2"/>
    <w:rsid w:val="005D7BC2"/>
    <w:rsid w:val="005D7E0D"/>
    <w:rsid w:val="005E0ADE"/>
    <w:rsid w:val="005E15BC"/>
    <w:rsid w:val="005E234A"/>
    <w:rsid w:val="005E2C4E"/>
    <w:rsid w:val="005E35CC"/>
    <w:rsid w:val="005E36D8"/>
    <w:rsid w:val="005E371E"/>
    <w:rsid w:val="005E44B7"/>
    <w:rsid w:val="005E53F9"/>
    <w:rsid w:val="005E5912"/>
    <w:rsid w:val="005E6AC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7AD"/>
    <w:rsid w:val="00623B01"/>
    <w:rsid w:val="006244C9"/>
    <w:rsid w:val="006245F6"/>
    <w:rsid w:val="0062475D"/>
    <w:rsid w:val="0062495F"/>
    <w:rsid w:val="0062660B"/>
    <w:rsid w:val="00626AD1"/>
    <w:rsid w:val="006304BC"/>
    <w:rsid w:val="00630DCE"/>
    <w:rsid w:val="0063120A"/>
    <w:rsid w:val="0063150B"/>
    <w:rsid w:val="00631585"/>
    <w:rsid w:val="00634ACF"/>
    <w:rsid w:val="00634BFB"/>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A57"/>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4577"/>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700"/>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532F"/>
    <w:rsid w:val="008653D3"/>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548"/>
    <w:rsid w:val="00903802"/>
    <w:rsid w:val="00904C1E"/>
    <w:rsid w:val="0090696D"/>
    <w:rsid w:val="00906CD6"/>
    <w:rsid w:val="00906E4D"/>
    <w:rsid w:val="00906F31"/>
    <w:rsid w:val="0090704F"/>
    <w:rsid w:val="009078B3"/>
    <w:rsid w:val="00907A77"/>
    <w:rsid w:val="00907E00"/>
    <w:rsid w:val="0091088D"/>
    <w:rsid w:val="00910FC9"/>
    <w:rsid w:val="00911943"/>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76D"/>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1EFA"/>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85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5B04"/>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018"/>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2B1"/>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31E"/>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0FD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E1B"/>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6C1B"/>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B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2BFB"/>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unhideWhenUsed/>
    <w:rsid w:val="00DB0A34"/>
    <w:rPr>
      <w:sz w:val="20"/>
      <w:szCs w:val="20"/>
    </w:rPr>
  </w:style>
  <w:style w:type="character" w:customStyle="1" w:styleId="af8">
    <w:name w:val="批注文字 字符"/>
    <w:basedOn w:val="a0"/>
    <w:link w:val="af7"/>
    <w:uiPriority w:val="99"/>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afd">
    <w:name w:val="Title"/>
    <w:basedOn w:val="a"/>
    <w:next w:val="a"/>
    <w:link w:val="afe"/>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0"/>
    <w:link w:val="afd"/>
    <w:rsid w:val="00DE5E1B"/>
    <w:rPr>
      <w:rFonts w:asciiTheme="majorHAnsi" w:eastAsiaTheme="majorEastAsia" w:hAnsiTheme="majorHAnsi" w:cstheme="majorBidi"/>
      <w:b/>
      <w:bCs/>
      <w:sz w:val="32"/>
      <w:szCs w:val="32"/>
    </w:rPr>
  </w:style>
  <w:style w:type="paragraph" w:customStyle="1" w:styleId="TH">
    <w:name w:val="TH"/>
    <w:basedOn w:val="a"/>
    <w:link w:val="THChar"/>
    <w:qFormat/>
    <w:rsid w:val="00634BFB"/>
    <w:pPr>
      <w:keepNext/>
      <w:keepLines/>
      <w:autoSpaceDE/>
      <w:autoSpaceDN/>
      <w:adjustRightInd/>
      <w:snapToGrid/>
      <w:spacing w:before="60" w:after="180"/>
      <w:jc w:val="center"/>
    </w:pPr>
    <w:rPr>
      <w:rFonts w:ascii="Arial" w:hAnsi="Arial"/>
      <w:b/>
      <w:sz w:val="20"/>
      <w:szCs w:val="20"/>
      <w:lang w:val="en-GB"/>
    </w:rPr>
  </w:style>
  <w:style w:type="character" w:customStyle="1" w:styleId="TAHCar">
    <w:name w:val="TAH Car"/>
    <w:qFormat/>
    <w:rsid w:val="00634BFB"/>
    <w:rPr>
      <w:rFonts w:ascii="Arial" w:hAnsi="Arial"/>
      <w:b/>
      <w:sz w:val="18"/>
      <w:lang w:val="en-GB" w:eastAsia="en-US"/>
    </w:rPr>
  </w:style>
  <w:style w:type="character" w:customStyle="1" w:styleId="THChar">
    <w:name w:val="TH Char"/>
    <w:link w:val="TH"/>
    <w:qFormat/>
    <w:rsid w:val="00634BFB"/>
    <w:rPr>
      <w:rFonts w:ascii="Arial" w:hAnsi="Arial"/>
      <w:b/>
      <w:lang w:val="en-GB"/>
    </w:rPr>
  </w:style>
  <w:style w:type="character" w:customStyle="1" w:styleId="TANChar">
    <w:name w:val="TAN Char"/>
    <w:link w:val="TAN"/>
    <w:qFormat/>
    <w:locked/>
    <w:rsid w:val="00634BF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1099537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9D060-7318-4D6D-BDA2-346CA91E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1346</Words>
  <Characters>7338</Characters>
  <Application>Microsoft Office Word</Application>
  <DocSecurity>0</DocSecurity>
  <Lines>156</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2023-04-06T10:10:00Z</dcterms:created>
  <dcterms:modified xsi:type="dcterms:W3CDTF">2023-04-07T17:21:00Z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(3)psQ65CN8Xs91Vq3LDP4jJSeSsxuzF3YCswD8aAjXVO3SFqtgDdqzi/6REuxQ0wfHmawPhsQp
k+ullT0ck56XWeje5KGS6/X2c6TNmlUQOxooAU5FVk1whSgPnZ5Gs2aXvtis81Xy15HscVvl
OYSUR0v8a/NdaZeg2VROk9FZki9MXqX3DfSs04fkWOjPR9ceu/ZTWGILFemm8O5n68hWFDcw
Zy6YYAuMISshBL5Cyl</vt:lpwstr>
  </property>
  <property fmtid="{D5CDD505-2E9C-101B-9397-08002B2CF9AE}" pid="13" name="_2015_ms_pID_725343_00">
    <vt:lpwstr>_2015_ms_pID_725343</vt:lpwstr>
  </property>
  <property fmtid="{D5CDD505-2E9C-101B-9397-08002B2CF9AE}" pid="14" name="_2015_ms_pID_7253431">
    <vt:lpwstr>ph5dRgLm9+SnsXrJ8Yfa7SHLdvndiZHvDft9vsWxadJc9wBYSPEivK
QmaAcXLuxrls6AeWASHLY8lHsZNzq7a+Scrg4qMxGmyhKihq/G8CPCpYGqCXpAl+zrD9lmR7
bFUdmczWLKCa9jLPiOHb5Cqka96LR09C0xpojTNifKYFPOwv6CdrdPfkrtCl5K3bHMGDluc5
MRN/ncvI32U7WR9OzPsnLcD/xjY7LTe9Di7s</vt:lpwstr>
  </property>
  <property fmtid="{D5CDD505-2E9C-101B-9397-08002B2CF9AE}" pid="15" name="_2015_ms_pID_7253431_00">
    <vt:lpwstr>_2015_ms_pID_7253431</vt:lpwstr>
  </property>
  <property fmtid="{D5CDD505-2E9C-101B-9397-08002B2CF9AE}" pid="16" name="_2015_ms_pID_7253432">
    <vt:lpwstr>XaFVRc8sE25rKVRGn0ecLpk8VoslvssrSOWE
FktC45cwcbbaE40EDQHHlxBcve6ovA==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1680775595</vt:lpwstr>
  </property>
</Properties>
</file>