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12A3A8D0" w:rsidR="00961CEE" w:rsidRPr="00B405A5" w:rsidRDefault="00961CEE" w:rsidP="00961CEE">
      <w:pPr>
        <w:pStyle w:val="CRCoverPage"/>
        <w:tabs>
          <w:tab w:val="left" w:pos="1980"/>
        </w:tabs>
        <w:spacing w:after="0"/>
        <w:jc w:val="both"/>
        <w:rPr>
          <w:rFonts w:ascii="Times New Roman" w:eastAsiaTheme="minorHAnsi" w:hAnsi="Times New Roman" w:cstheme="minorBidi"/>
          <w:b/>
          <w:bCs/>
          <w:sz w:val="24"/>
          <w:szCs w:val="28"/>
          <w:lang w:val="en-CA"/>
        </w:rPr>
      </w:pPr>
      <w:r w:rsidRPr="00B405A5">
        <w:rPr>
          <w:rFonts w:ascii="Times New Roman" w:eastAsiaTheme="minorHAnsi" w:hAnsi="Times New Roman"/>
          <w:b/>
          <w:bCs/>
          <w:sz w:val="24"/>
          <w:szCs w:val="28"/>
          <w:lang w:val="en-CA"/>
        </w:rPr>
        <w:t>3GPP TSG RAN WG1 #</w:t>
      </w:r>
      <w:r w:rsidR="00510277" w:rsidRPr="00B405A5">
        <w:rPr>
          <w:rFonts w:ascii="Times New Roman" w:eastAsiaTheme="minorHAnsi" w:hAnsi="Times New Roman"/>
          <w:b/>
          <w:bCs/>
          <w:sz w:val="24"/>
          <w:szCs w:val="28"/>
          <w:lang w:val="en-CA"/>
        </w:rPr>
        <w:t>11</w:t>
      </w:r>
      <w:r w:rsidR="008F5799" w:rsidRPr="00B405A5">
        <w:rPr>
          <w:rFonts w:ascii="Times New Roman" w:eastAsiaTheme="minorHAnsi" w:hAnsi="Times New Roman"/>
          <w:b/>
          <w:bCs/>
          <w:sz w:val="24"/>
          <w:szCs w:val="28"/>
          <w:lang w:val="en-CA"/>
        </w:rPr>
        <w:t>2</w:t>
      </w:r>
      <w:r w:rsidR="00813CB5" w:rsidRPr="00B405A5">
        <w:rPr>
          <w:rFonts w:ascii="Times New Roman" w:eastAsiaTheme="minorHAnsi" w:hAnsi="Times New Roman"/>
          <w:b/>
          <w:bCs/>
          <w:sz w:val="24"/>
          <w:szCs w:val="28"/>
          <w:lang w:val="en-CA"/>
        </w:rPr>
        <w:tab/>
      </w:r>
      <w:r w:rsidR="00B6090D" w:rsidRPr="00B405A5">
        <w:rPr>
          <w:rFonts w:ascii="Times New Roman" w:eastAsiaTheme="minorHAnsi" w:hAnsi="Times New Roman"/>
          <w:b/>
          <w:bCs/>
          <w:sz w:val="24"/>
          <w:szCs w:val="28"/>
          <w:lang w:val="en-CA"/>
        </w:rPr>
        <w:t>b</w:t>
      </w:r>
      <w:r w:rsidR="000E7F94" w:rsidRPr="00B405A5">
        <w:rPr>
          <w:rFonts w:ascii="Times New Roman" w:eastAsiaTheme="minorHAnsi" w:hAnsi="Times New Roman"/>
          <w:b/>
          <w:bCs/>
          <w:sz w:val="24"/>
          <w:szCs w:val="28"/>
          <w:lang w:val="en-CA"/>
        </w:rPr>
        <w:t>is</w:t>
      </w:r>
      <w:r w:rsidR="00F17999">
        <w:rPr>
          <w:rFonts w:ascii="Times New Roman" w:eastAsiaTheme="minorHAnsi" w:hAnsi="Times New Roman"/>
          <w:b/>
          <w:bCs/>
          <w:sz w:val="24"/>
          <w:szCs w:val="28"/>
          <w:lang w:val="en-CA"/>
        </w:rPr>
        <w:t>-e</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t xml:space="preserve">                                    </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b/>
          <w:bCs/>
          <w:sz w:val="24"/>
          <w:szCs w:val="24"/>
          <w:lang w:val="en-CA"/>
        </w:rPr>
        <w:t xml:space="preserve">   R1-</w:t>
      </w:r>
      <w:r w:rsidR="005159C1" w:rsidRPr="005159C1">
        <w:rPr>
          <w:rFonts w:ascii="Times New Roman" w:eastAsiaTheme="minorHAnsi" w:hAnsi="Times New Roman"/>
          <w:b/>
          <w:bCs/>
          <w:sz w:val="24"/>
          <w:szCs w:val="24"/>
          <w:lang w:val="en-CA"/>
        </w:rPr>
        <w:t>2303442</w:t>
      </w:r>
    </w:p>
    <w:p w14:paraId="5D8EB108" w14:textId="77777777" w:rsidR="00573E03" w:rsidRPr="00B405A5" w:rsidRDefault="00573E03" w:rsidP="00573E03">
      <w:pPr>
        <w:pStyle w:val="CRCoverPage"/>
        <w:tabs>
          <w:tab w:val="left" w:pos="1980"/>
        </w:tabs>
        <w:spacing w:after="0"/>
        <w:jc w:val="both"/>
        <w:rPr>
          <w:rFonts w:ascii="Times New Roman" w:eastAsiaTheme="minorHAnsi" w:hAnsi="Times New Roman" w:cstheme="minorBidi"/>
          <w:b/>
          <w:bCs/>
          <w:sz w:val="24"/>
          <w:szCs w:val="28"/>
          <w:lang w:val="en-CA"/>
        </w:rPr>
      </w:pPr>
      <w:r w:rsidRPr="00B405A5">
        <w:rPr>
          <w:rFonts w:ascii="Times New Roman" w:eastAsia="SimSun" w:hAnsi="Times New Roman"/>
          <w:b/>
          <w:sz w:val="24"/>
          <w:lang w:val="en-CA" w:eastAsia="zh-CN"/>
        </w:rPr>
        <w:t>e-Meeting</w:t>
      </w:r>
      <w:r w:rsidRPr="00B405A5">
        <w:rPr>
          <w:rFonts w:ascii="Times New Roman" w:eastAsiaTheme="minorHAnsi" w:hAnsi="Times New Roman"/>
          <w:b/>
          <w:bCs/>
          <w:sz w:val="24"/>
          <w:szCs w:val="28"/>
          <w:lang w:val="en-CA"/>
        </w:rPr>
        <w:t>, April 17</w:t>
      </w:r>
      <w:r w:rsidRPr="00B405A5">
        <w:rPr>
          <w:rFonts w:ascii="Times New Roman" w:eastAsiaTheme="minorHAnsi" w:hAnsi="Times New Roman"/>
          <w:b/>
          <w:bCs/>
          <w:sz w:val="24"/>
          <w:szCs w:val="28"/>
          <w:vertAlign w:val="superscript"/>
          <w:lang w:val="en-CA"/>
        </w:rPr>
        <w:t>th</w:t>
      </w:r>
      <w:r w:rsidRPr="00B405A5">
        <w:rPr>
          <w:rFonts w:ascii="Times New Roman" w:eastAsiaTheme="minorHAnsi" w:hAnsi="Times New Roman"/>
          <w:b/>
          <w:bCs/>
          <w:sz w:val="24"/>
          <w:szCs w:val="28"/>
          <w:lang w:val="en-CA"/>
        </w:rPr>
        <w:t xml:space="preserve"> – 26</w:t>
      </w:r>
      <w:r w:rsidRPr="00B405A5">
        <w:rPr>
          <w:rFonts w:ascii="Times New Roman" w:eastAsiaTheme="minorHAnsi" w:hAnsi="Times New Roman"/>
          <w:b/>
          <w:bCs/>
          <w:sz w:val="24"/>
          <w:szCs w:val="28"/>
          <w:vertAlign w:val="superscript"/>
          <w:lang w:val="en-CA"/>
        </w:rPr>
        <w:t>th</w:t>
      </w:r>
      <w:r w:rsidRPr="00B405A5">
        <w:rPr>
          <w:rFonts w:ascii="Times New Roman" w:eastAsiaTheme="minorHAnsi" w:hAnsi="Times New Roman"/>
          <w:b/>
          <w:bCs/>
          <w:sz w:val="24"/>
          <w:szCs w:val="28"/>
          <w:lang w:val="en-CA"/>
        </w:rPr>
        <w:t>, 2023</w:t>
      </w:r>
    </w:p>
    <w:p w14:paraId="7E3F33B9" w14:textId="77777777" w:rsidR="003346F0" w:rsidRPr="00B405A5" w:rsidRDefault="003346F0" w:rsidP="008B72DD">
      <w:pPr>
        <w:pStyle w:val="CRCoverPage"/>
        <w:tabs>
          <w:tab w:val="left" w:pos="1980"/>
        </w:tabs>
        <w:spacing w:after="0"/>
        <w:jc w:val="both"/>
        <w:rPr>
          <w:rFonts w:ascii="Times New Roman" w:hAnsi="Times New Roman"/>
          <w:b/>
          <w:bCs/>
          <w:sz w:val="24"/>
          <w:lang w:val="en-CA"/>
        </w:rPr>
      </w:pPr>
    </w:p>
    <w:p w14:paraId="59B04F05" w14:textId="6991923C" w:rsidR="003346F0" w:rsidRPr="00B405A5"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B405A5">
        <w:rPr>
          <w:rFonts w:ascii="Times New Roman" w:hAnsi="Times New Roman"/>
          <w:b/>
          <w:bCs/>
          <w:sz w:val="22"/>
          <w:szCs w:val="22"/>
          <w:lang w:val="en-CA"/>
        </w:rPr>
        <w:t>Agenda Item:</w:t>
      </w:r>
      <w:r w:rsidRPr="00B405A5">
        <w:rPr>
          <w:rFonts w:ascii="Times New Roman" w:hAnsi="Times New Roman"/>
          <w:b/>
          <w:bCs/>
          <w:sz w:val="22"/>
          <w:szCs w:val="22"/>
          <w:lang w:val="en-CA"/>
        </w:rPr>
        <w:tab/>
      </w:r>
      <w:r w:rsidR="0016674D">
        <w:rPr>
          <w:rFonts w:ascii="Times New Roman" w:hAnsi="Times New Roman"/>
          <w:b/>
          <w:bCs/>
          <w:sz w:val="22"/>
          <w:szCs w:val="22"/>
          <w:lang w:val="en-CA"/>
        </w:rPr>
        <w:t>5</w:t>
      </w:r>
    </w:p>
    <w:p w14:paraId="5BD454BF" w14:textId="2680B974" w:rsidR="003346F0" w:rsidRPr="00B405A5" w:rsidRDefault="003346F0" w:rsidP="00914B0A">
      <w:pPr>
        <w:tabs>
          <w:tab w:val="left" w:pos="1985"/>
        </w:tabs>
        <w:spacing w:after="0" w:line="276" w:lineRule="auto"/>
        <w:contextualSpacing/>
        <w:rPr>
          <w:rFonts w:cs="Times New Roman"/>
          <w:bCs/>
          <w:lang w:val="en-CA"/>
        </w:rPr>
      </w:pPr>
      <w:r w:rsidRPr="00B405A5">
        <w:rPr>
          <w:rFonts w:cs="Times New Roman"/>
          <w:b/>
          <w:bCs/>
          <w:lang w:val="en-CA"/>
        </w:rPr>
        <w:t>Source:</w:t>
      </w:r>
      <w:r w:rsidRPr="00B405A5">
        <w:rPr>
          <w:rFonts w:cs="Times New Roman"/>
          <w:b/>
          <w:bCs/>
          <w:lang w:val="en-CA"/>
        </w:rPr>
        <w:tab/>
        <w:t>InterDigital</w:t>
      </w:r>
      <w:r w:rsidR="00CC4813" w:rsidRPr="00B405A5">
        <w:rPr>
          <w:rFonts w:cs="Times New Roman"/>
          <w:b/>
          <w:bCs/>
          <w:lang w:val="en-CA"/>
        </w:rPr>
        <w:t>, Inc</w:t>
      </w:r>
      <w:r w:rsidR="008F3313" w:rsidRPr="00B405A5">
        <w:rPr>
          <w:rFonts w:cs="Times New Roman"/>
          <w:b/>
          <w:bCs/>
          <w:lang w:val="en-CA"/>
        </w:rPr>
        <w:t>.</w:t>
      </w:r>
    </w:p>
    <w:p w14:paraId="739C47A1" w14:textId="167221A2" w:rsidR="00EF1373" w:rsidRPr="00B405A5" w:rsidRDefault="00EF1373" w:rsidP="00EF1373">
      <w:pPr>
        <w:spacing w:after="0" w:line="276" w:lineRule="auto"/>
        <w:ind w:left="1985" w:hanging="1985"/>
        <w:contextualSpacing/>
        <w:rPr>
          <w:rFonts w:cs="Times New Roman"/>
          <w:b/>
          <w:bCs/>
          <w:lang w:val="en-CA"/>
        </w:rPr>
      </w:pPr>
      <w:r w:rsidRPr="00B405A5">
        <w:rPr>
          <w:rFonts w:cs="Times New Roman"/>
          <w:b/>
          <w:bCs/>
          <w:lang w:val="en-CA"/>
        </w:rPr>
        <w:t>Title:</w:t>
      </w:r>
      <w:r w:rsidRPr="00B405A5">
        <w:rPr>
          <w:rFonts w:cs="Times New Roman"/>
          <w:b/>
          <w:bCs/>
          <w:lang w:val="en-CA"/>
        </w:rPr>
        <w:tab/>
      </w:r>
      <w:r w:rsidR="00DF1EBF" w:rsidRPr="00DF1EBF">
        <w:rPr>
          <w:rFonts w:cs="Times New Roman"/>
          <w:b/>
          <w:bCs/>
          <w:lang w:val="en-CA"/>
        </w:rPr>
        <w:t>Discussion on LS</w:t>
      </w:r>
      <w:r w:rsidR="001C2110">
        <w:rPr>
          <w:rFonts w:cs="Times New Roman"/>
          <w:b/>
          <w:bCs/>
          <w:lang w:val="en-CA"/>
        </w:rPr>
        <w:t xml:space="preserve"> reply</w:t>
      </w:r>
      <w:r w:rsidR="00DF1EBF" w:rsidRPr="00DF1EBF">
        <w:rPr>
          <w:rFonts w:cs="Times New Roman"/>
          <w:b/>
          <w:bCs/>
          <w:lang w:val="en-CA"/>
        </w:rPr>
        <w:t xml:space="preserve"> </w:t>
      </w:r>
      <w:r w:rsidR="001C2110">
        <w:rPr>
          <w:rFonts w:cs="Times New Roman"/>
          <w:b/>
          <w:bCs/>
          <w:lang w:val="en-CA"/>
        </w:rPr>
        <w:t>regarding</w:t>
      </w:r>
      <w:r w:rsidR="00DF1EBF" w:rsidRPr="00DF1EBF">
        <w:rPr>
          <w:rFonts w:cs="Times New Roman"/>
          <w:b/>
          <w:bCs/>
          <w:lang w:val="en-CA"/>
        </w:rPr>
        <w:t xml:space="preserve"> </w:t>
      </w:r>
      <w:r w:rsidR="00A77714" w:rsidRPr="00A77714">
        <w:rPr>
          <w:rFonts w:cs="Times New Roman"/>
          <w:b/>
          <w:bCs/>
          <w:lang w:val="en-CA"/>
        </w:rPr>
        <w:t>error source distributions</w:t>
      </w:r>
    </w:p>
    <w:p w14:paraId="2B2970F9" w14:textId="77777777" w:rsidR="003346F0" w:rsidRPr="00B405A5" w:rsidRDefault="003346F0" w:rsidP="00914B0A">
      <w:pPr>
        <w:spacing w:after="0" w:line="276" w:lineRule="auto"/>
        <w:ind w:left="1985" w:hanging="1985"/>
        <w:contextualSpacing/>
        <w:rPr>
          <w:rFonts w:cs="Times New Roman"/>
          <w:b/>
          <w:bCs/>
          <w:lang w:val="en-CA"/>
        </w:rPr>
      </w:pPr>
      <w:r w:rsidRPr="00B405A5">
        <w:rPr>
          <w:rFonts w:cs="Times New Roman"/>
          <w:b/>
          <w:bCs/>
          <w:lang w:val="en-CA"/>
        </w:rPr>
        <w:t>Document for:</w:t>
      </w:r>
      <w:r w:rsidRPr="00B405A5">
        <w:rPr>
          <w:rFonts w:cs="Times New Roman"/>
          <w:b/>
          <w:bCs/>
          <w:lang w:val="en-CA"/>
        </w:rPr>
        <w:tab/>
        <w:t>Discussion and Decision</w:t>
      </w:r>
    </w:p>
    <w:p w14:paraId="6FDFD0DA" w14:textId="497FF906" w:rsidR="003346F0" w:rsidRPr="00B405A5" w:rsidRDefault="003346F0" w:rsidP="00D15E9B">
      <w:pPr>
        <w:pStyle w:val="Heading1"/>
        <w:tabs>
          <w:tab w:val="clear" w:pos="360"/>
        </w:tabs>
        <w:rPr>
          <w:lang w:val="en-CA"/>
        </w:rPr>
      </w:pPr>
      <w:bookmarkStart w:id="0" w:name="_Ref513464071"/>
      <w:r w:rsidRPr="00B405A5">
        <w:rPr>
          <w:lang w:val="en-CA"/>
        </w:rPr>
        <w:t>Introduction</w:t>
      </w:r>
      <w:bookmarkEnd w:id="0"/>
    </w:p>
    <w:p w14:paraId="393D4211" w14:textId="28CE79D1" w:rsidR="00A720E4" w:rsidRPr="00B405A5" w:rsidRDefault="00A720E4" w:rsidP="00A720E4">
      <w:pPr>
        <w:rPr>
          <w:lang w:val="en-CA"/>
        </w:rPr>
      </w:pPr>
      <w:r w:rsidRPr="00B405A5">
        <w:rPr>
          <w:lang w:val="en-CA"/>
        </w:rPr>
        <w:t>In RAN</w:t>
      </w:r>
      <w:r w:rsidR="00A54691">
        <w:rPr>
          <w:lang w:val="en-CA"/>
        </w:rPr>
        <w:t>1#1</w:t>
      </w:r>
      <w:r w:rsidR="002D114B">
        <w:rPr>
          <w:lang w:val="en-CA"/>
        </w:rPr>
        <w:t>21</w:t>
      </w:r>
      <w:r w:rsidRPr="00B405A5">
        <w:rPr>
          <w:lang w:val="en-CA"/>
        </w:rPr>
        <w:t xml:space="preserve">, </w:t>
      </w:r>
      <w:r w:rsidR="005D7F3B">
        <w:rPr>
          <w:lang w:val="en-CA"/>
        </w:rPr>
        <w:t xml:space="preserve">the following </w:t>
      </w:r>
      <w:r w:rsidR="002D114B">
        <w:rPr>
          <w:lang w:val="en-CA"/>
        </w:rPr>
        <w:t>LS was sent to RAN1</w:t>
      </w:r>
      <w:r w:rsidR="00D678E9">
        <w:rPr>
          <w:lang w:val="en-CA"/>
        </w:rPr>
        <w:t xml:space="preserve"> from RAN2</w:t>
      </w:r>
      <w:r w:rsidR="002D114B">
        <w:rPr>
          <w:lang w:val="en-CA"/>
        </w:rPr>
        <w:t xml:space="preserve"> to inquire details</w:t>
      </w:r>
      <w:r w:rsidR="00B53BC8">
        <w:rPr>
          <w:lang w:val="en-CA"/>
        </w:rPr>
        <w:t xml:space="preserve"> about error sources [1]</w:t>
      </w:r>
      <w:r w:rsidRPr="00B405A5">
        <w:rPr>
          <w:lang w:val="en-C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B405A5" w14:paraId="195FEEBC" w14:textId="77777777" w:rsidTr="00B13DDC">
        <w:tc>
          <w:tcPr>
            <w:tcW w:w="9350" w:type="dxa"/>
            <w:shd w:val="clear" w:color="auto" w:fill="auto"/>
          </w:tcPr>
          <w:p w14:paraId="06AF8D6E" w14:textId="77777777" w:rsidR="005D7F3B" w:rsidRDefault="005D7F3B" w:rsidP="005D7F3B">
            <w:pPr>
              <w:spacing w:before="120" w:after="120"/>
              <w:rPr>
                <w:rFonts w:ascii="Arial" w:hAnsi="Arial" w:cs="Arial"/>
                <w:sz w:val="20"/>
                <w:szCs w:val="20"/>
              </w:rPr>
            </w:pPr>
            <w:r>
              <w:rPr>
                <w:rFonts w:ascii="Arial" w:hAnsi="Arial" w:cs="Arial"/>
                <w:sz w:val="20"/>
                <w:szCs w:val="20"/>
              </w:rPr>
              <w:t xml:space="preserve">During the discussion </w:t>
            </w:r>
            <w:r>
              <w:rPr>
                <w:rFonts w:ascii="Arial" w:hAnsi="Arial" w:cs="Arial" w:hint="eastAsia"/>
                <w:sz w:val="20"/>
                <w:szCs w:val="20"/>
              </w:rPr>
              <w:t xml:space="preserve">on </w:t>
            </w:r>
            <w:r>
              <w:rPr>
                <w:rFonts w:ascii="Arial" w:hAnsi="Arial" w:cs="Arial"/>
                <w:sz w:val="20"/>
                <w:szCs w:val="20"/>
              </w:rPr>
              <w:t xml:space="preserve">RAT-dependent positioning </w:t>
            </w:r>
            <w:r>
              <w:rPr>
                <w:rFonts w:ascii="Arial" w:hAnsi="Arial" w:cs="Arial" w:hint="eastAsia"/>
                <w:sz w:val="20"/>
                <w:szCs w:val="20"/>
              </w:rPr>
              <w:t>integrity</w:t>
            </w:r>
            <w:r>
              <w:rPr>
                <w:rFonts w:ascii="Arial" w:hAnsi="Arial" w:cs="Arial"/>
                <w:sz w:val="20"/>
                <w:szCs w:val="20"/>
              </w:rPr>
              <w:t xml:space="preserve">, </w:t>
            </w:r>
            <w:r>
              <w:rPr>
                <w:rFonts w:ascii="Arial" w:hAnsi="Arial" w:cs="Arial" w:hint="eastAsia"/>
                <w:sz w:val="20"/>
                <w:szCs w:val="20"/>
              </w:rPr>
              <w:t>RAN2</w:t>
            </w:r>
            <w:r>
              <w:rPr>
                <w:rFonts w:ascii="Arial" w:hAnsi="Arial" w:cs="Arial"/>
                <w:sz w:val="20"/>
                <w:szCs w:val="20"/>
              </w:rPr>
              <w:t xml:space="preserve"> has reached the following </w:t>
            </w:r>
            <w:r>
              <w:rPr>
                <w:rFonts w:ascii="Arial" w:hAnsi="Arial" w:cs="Arial" w:hint="eastAsia"/>
                <w:sz w:val="20"/>
                <w:szCs w:val="20"/>
              </w:rPr>
              <w:t>agreement</w:t>
            </w:r>
            <w:r>
              <w:rPr>
                <w:rFonts w:ascii="Arial" w:hAnsi="Arial" w:cs="Arial"/>
                <w:sz w:val="20"/>
                <w:szCs w:val="20"/>
              </w:rPr>
              <w:t xml:space="preserve"> regarding the distribution </w:t>
            </w:r>
            <w:r>
              <w:rPr>
                <w:rFonts w:ascii="Arial" w:hAnsi="Arial" w:cs="Arial" w:hint="eastAsia"/>
                <w:sz w:val="20"/>
                <w:szCs w:val="20"/>
              </w:rPr>
              <w:t xml:space="preserve">of </w:t>
            </w:r>
            <w:r>
              <w:rPr>
                <w:rFonts w:ascii="Arial" w:hAnsi="Arial" w:cs="Arial"/>
                <w:sz w:val="20"/>
                <w:szCs w:val="20"/>
              </w:rPr>
              <w:t>error sources:</w:t>
            </w:r>
          </w:p>
          <w:p w14:paraId="17D170FB" w14:textId="77777777" w:rsidR="005D7F3B" w:rsidRDefault="005D7F3B" w:rsidP="005D7F3B">
            <w:pPr>
              <w:pStyle w:val="Doc-text2"/>
              <w:pBdr>
                <w:top w:val="single" w:sz="4" w:space="1" w:color="auto"/>
                <w:left w:val="single" w:sz="4" w:space="4" w:color="auto"/>
                <w:bottom w:val="single" w:sz="4" w:space="1" w:color="auto"/>
                <w:right w:val="single" w:sz="4" w:space="4" w:color="auto"/>
              </w:pBdr>
            </w:pPr>
            <w:r>
              <w:t>Agreements:</w:t>
            </w:r>
          </w:p>
          <w:p w14:paraId="58E8139D" w14:textId="77777777" w:rsidR="005D7F3B" w:rsidRDefault="005D7F3B" w:rsidP="005D7F3B">
            <w:pPr>
              <w:pStyle w:val="Doc-text2"/>
              <w:pBdr>
                <w:top w:val="single" w:sz="4" w:space="1" w:color="auto"/>
                <w:left w:val="single" w:sz="4" w:space="4" w:color="auto"/>
                <w:bottom w:val="single" w:sz="4" w:space="1" w:color="auto"/>
                <w:right w:val="single" w:sz="4" w:space="4" w:color="auto"/>
              </w:pBdr>
            </w:pPr>
            <w:r>
              <w:t>RAN2 anticipate that the error sources are overbounded by a Gaussian distribution.</w:t>
            </w:r>
          </w:p>
          <w:p w14:paraId="04505881" w14:textId="4CFC0835" w:rsidR="00F52A89" w:rsidRPr="005D7F3B" w:rsidRDefault="005D7F3B" w:rsidP="005D7F3B">
            <w:pPr>
              <w:spacing w:before="120" w:after="120"/>
              <w:rPr>
                <w:bCs/>
                <w:lang w:val="en-GB"/>
              </w:rPr>
            </w:pPr>
            <w:r>
              <w:rPr>
                <w:rFonts w:ascii="Arial" w:hAnsi="Arial" w:cs="Arial" w:hint="eastAsia"/>
                <w:sz w:val="20"/>
                <w:szCs w:val="20"/>
                <w:lang w:val="en-GB"/>
              </w:rPr>
              <w:t xml:space="preserve">RAN2 would like to confirm with RAN1 on the above agreement </w:t>
            </w:r>
            <w:r>
              <w:rPr>
                <w:rFonts w:ascii="Arial" w:hAnsi="Arial" w:cs="Arial"/>
                <w:sz w:val="20"/>
                <w:szCs w:val="20"/>
                <w:lang w:val="en-GB"/>
              </w:rPr>
              <w:t>regarding the</w:t>
            </w:r>
            <w:r>
              <w:rPr>
                <w:rFonts w:ascii="Arial" w:hAnsi="Arial" w:cs="Arial" w:hint="eastAsia"/>
                <w:sz w:val="20"/>
                <w:szCs w:val="20"/>
                <w:lang w:val="en-GB"/>
              </w:rPr>
              <w:t xml:space="preserve"> </w:t>
            </w:r>
            <w:r>
              <w:rPr>
                <w:rFonts w:ascii="Arial" w:hAnsi="Arial" w:cs="Arial"/>
                <w:sz w:val="20"/>
                <w:szCs w:val="20"/>
                <w:lang w:val="en-GB"/>
              </w:rPr>
              <w:t xml:space="preserve">distribution </w:t>
            </w:r>
            <w:r>
              <w:rPr>
                <w:rFonts w:ascii="Arial" w:hAnsi="Arial" w:cs="Arial" w:hint="eastAsia"/>
                <w:sz w:val="20"/>
                <w:szCs w:val="20"/>
                <w:lang w:val="en-GB"/>
              </w:rPr>
              <w:t xml:space="preserve">of </w:t>
            </w:r>
            <w:r>
              <w:rPr>
                <w:rFonts w:ascii="Arial" w:hAnsi="Arial" w:cs="Arial"/>
                <w:sz w:val="20"/>
                <w:szCs w:val="20"/>
                <w:lang w:val="en-GB"/>
              </w:rPr>
              <w:t>error sources</w:t>
            </w:r>
            <w:r>
              <w:rPr>
                <w:rFonts w:ascii="Arial" w:hAnsi="Arial" w:cs="Arial" w:hint="eastAsia"/>
                <w:sz w:val="20"/>
                <w:szCs w:val="20"/>
                <w:lang w:val="en-GB"/>
              </w:rPr>
              <w:t xml:space="preserve"> </w:t>
            </w:r>
            <w:r>
              <w:rPr>
                <w:rFonts w:ascii="Arial" w:hAnsi="Arial" w:cs="Arial"/>
                <w:sz w:val="20"/>
                <w:szCs w:val="20"/>
                <w:lang w:val="en-GB"/>
              </w:rPr>
              <w:t>and</w:t>
            </w:r>
            <w:r>
              <w:rPr>
                <w:rFonts w:ascii="Arial" w:hAnsi="Arial" w:cs="Arial" w:hint="eastAsia"/>
                <w:sz w:val="20"/>
                <w:szCs w:val="20"/>
                <w:lang w:val="en-GB"/>
              </w:rPr>
              <w:t xml:space="preserve"> </w:t>
            </w:r>
            <w:r w:rsidRPr="0021145F">
              <w:rPr>
                <w:rFonts w:ascii="Arial" w:hAnsi="Arial" w:cs="Arial"/>
                <w:sz w:val="20"/>
                <w:szCs w:val="20"/>
                <w:lang w:val="en-GB"/>
              </w:rPr>
              <w:t>respectfully</w:t>
            </w:r>
            <w:r>
              <w:rPr>
                <w:rFonts w:ascii="Arial" w:hAnsi="Arial" w:cs="Arial" w:hint="eastAsia"/>
                <w:sz w:val="20"/>
                <w:szCs w:val="20"/>
              </w:rPr>
              <w:t xml:space="preserve"> ask </w:t>
            </w:r>
            <w:r>
              <w:rPr>
                <w:rFonts w:ascii="Arial" w:hAnsi="Arial" w:cs="Arial" w:hint="eastAsia"/>
                <w:sz w:val="20"/>
                <w:szCs w:val="20"/>
                <w:lang w:val="en-GB"/>
              </w:rPr>
              <w:t xml:space="preserve">RAN1 </w:t>
            </w:r>
            <w:r>
              <w:rPr>
                <w:rFonts w:ascii="Arial" w:hAnsi="Arial" w:cs="Arial" w:hint="eastAsia"/>
                <w:sz w:val="20"/>
                <w:szCs w:val="20"/>
              </w:rPr>
              <w:t>to provide</w:t>
            </w:r>
            <w:r>
              <w:rPr>
                <w:rFonts w:ascii="Arial" w:hAnsi="Arial" w:cs="Arial"/>
                <w:sz w:val="20"/>
                <w:szCs w:val="20"/>
                <w:lang w:val="en-GB"/>
              </w:rPr>
              <w:t xml:space="preserve"> the parameters (</w:t>
            </w:r>
            <w:r>
              <w:rPr>
                <w:rFonts w:ascii="Arial" w:hAnsi="Arial" w:cs="Arial" w:hint="eastAsia"/>
                <w:sz w:val="20"/>
                <w:szCs w:val="20"/>
                <w:lang w:val="en-GB"/>
              </w:rPr>
              <w:t xml:space="preserve">e.g. </w:t>
            </w:r>
            <w:r>
              <w:rPr>
                <w:rFonts w:ascii="Arial" w:hAnsi="Arial" w:cs="Arial"/>
                <w:sz w:val="20"/>
                <w:szCs w:val="20"/>
                <w:lang w:val="en-GB"/>
              </w:rPr>
              <w:t>mean and standard deviation) for the overbound</w:t>
            </w:r>
            <w:r>
              <w:rPr>
                <w:rFonts w:ascii="Arial" w:hAnsi="Arial" w:cs="Arial" w:hint="eastAsia"/>
                <w:sz w:val="20"/>
                <w:szCs w:val="20"/>
              </w:rPr>
              <w:t xml:space="preserve"> Gaussian</w:t>
            </w:r>
            <w:r>
              <w:rPr>
                <w:rFonts w:ascii="Arial" w:hAnsi="Arial" w:cs="Arial"/>
                <w:sz w:val="20"/>
                <w:szCs w:val="20"/>
                <w:lang w:val="en-GB"/>
              </w:rPr>
              <w:t xml:space="preserve"> distribution.</w:t>
            </w:r>
          </w:p>
        </w:tc>
      </w:tr>
    </w:tbl>
    <w:p w14:paraId="751AD949" w14:textId="307BFBC4" w:rsidR="003A020C" w:rsidRPr="00B04593" w:rsidRDefault="00B04593" w:rsidP="00FD021D">
      <w:pPr>
        <w:spacing w:before="240"/>
      </w:pPr>
      <w:r>
        <w:t>In this contribution</w:t>
      </w:r>
      <w:r w:rsidR="00DB54C9">
        <w:t xml:space="preserve">, we discuss </w:t>
      </w:r>
      <w:r w:rsidR="0037744A">
        <w:t xml:space="preserve">how </w:t>
      </w:r>
      <w:r w:rsidR="008F4C98">
        <w:t>the parameters for error sources can be characterized</w:t>
      </w:r>
      <w:r w:rsidR="0037744A">
        <w:t>.</w:t>
      </w:r>
    </w:p>
    <w:p w14:paraId="191F4364" w14:textId="51EE0F23" w:rsidR="00932FE6" w:rsidRPr="00B405A5" w:rsidRDefault="000E5DBD" w:rsidP="00932FE6">
      <w:pPr>
        <w:pStyle w:val="Heading1"/>
        <w:spacing w:after="0"/>
        <w:rPr>
          <w:szCs w:val="32"/>
          <w:lang w:val="en-CA"/>
        </w:rPr>
      </w:pPr>
      <w:r>
        <w:rPr>
          <w:szCs w:val="32"/>
          <w:lang w:val="en-CA"/>
        </w:rPr>
        <w:t>Discussion</w:t>
      </w:r>
    </w:p>
    <w:p w14:paraId="2C2AB56A" w14:textId="565B49FB" w:rsidR="008042C7" w:rsidRDefault="008042C7" w:rsidP="003864E3">
      <w:pPr>
        <w:spacing w:before="240"/>
        <w:rPr>
          <w:u w:val="single"/>
          <w:lang w:val="en-CA" w:eastAsia="zh-CN"/>
        </w:rPr>
      </w:pPr>
      <w:r>
        <w:rPr>
          <w:u w:val="single"/>
          <w:lang w:val="en-CA" w:eastAsia="zh-CN"/>
        </w:rPr>
        <w:t>Error sources considered in the LS reply</w:t>
      </w:r>
    </w:p>
    <w:p w14:paraId="0732053E" w14:textId="30736E08" w:rsidR="008042C7" w:rsidRDefault="00A85F90" w:rsidP="003864E3">
      <w:pPr>
        <w:spacing w:before="240"/>
        <w:rPr>
          <w:rFonts w:eastAsia="Times New Roman"/>
        </w:rPr>
      </w:pPr>
      <w:r>
        <w:rPr>
          <w:lang w:val="en-CA" w:eastAsia="zh-CN"/>
        </w:rPr>
        <w:t xml:space="preserve">During the study item, </w:t>
      </w:r>
      <w:r w:rsidR="00D13F0F">
        <w:rPr>
          <w:lang w:val="en-CA" w:eastAsia="zh-CN"/>
        </w:rPr>
        <w:t xml:space="preserve">candidates of distributions for </w:t>
      </w:r>
      <w:r w:rsidR="00035F04">
        <w:rPr>
          <w:lang w:val="en-CA" w:eastAsia="zh-CN"/>
        </w:rPr>
        <w:t xml:space="preserve">error sources listed in </w:t>
      </w:r>
      <w:r w:rsidR="00D13F0F" w:rsidRPr="00D13F0F">
        <w:rPr>
          <w:lang w:val="en-CA" w:eastAsia="zh-CN"/>
        </w:rPr>
        <w:t>Table 6.1.1-2</w:t>
      </w:r>
      <w:r w:rsidR="00D13F0F">
        <w:rPr>
          <w:lang w:val="en-CA" w:eastAsia="zh-CN"/>
        </w:rPr>
        <w:t xml:space="preserve"> in TR 38.859 have been identified.</w:t>
      </w:r>
      <w:r w:rsidR="00090F83">
        <w:rPr>
          <w:lang w:val="en-CA" w:eastAsia="zh-CN"/>
        </w:rPr>
        <w:t xml:space="preserve"> Since the LS from RAN2 </w:t>
      </w:r>
      <w:r w:rsidR="00C84760">
        <w:rPr>
          <w:lang w:val="en-CA" w:eastAsia="zh-CN"/>
        </w:rPr>
        <w:t>c</w:t>
      </w:r>
      <w:r w:rsidR="003724C1">
        <w:rPr>
          <w:lang w:val="en-CA" w:eastAsia="zh-CN"/>
        </w:rPr>
        <w:t xml:space="preserve">oncern error source distribution, it is proposed to limit the scope of the discussion to the error sources </w:t>
      </w:r>
      <w:r w:rsidR="00B7745B">
        <w:rPr>
          <w:lang w:val="en-CA" w:eastAsia="zh-CN"/>
        </w:rPr>
        <w:t>indicated</w:t>
      </w:r>
      <w:r w:rsidR="003724C1">
        <w:rPr>
          <w:lang w:val="en-CA" w:eastAsia="zh-CN"/>
        </w:rPr>
        <w:t xml:space="preserve"> in </w:t>
      </w:r>
      <w:r w:rsidR="00F7557D" w:rsidRPr="00AE4BA1">
        <w:t xml:space="preserve">Table </w:t>
      </w:r>
      <w:r w:rsidR="00F7557D" w:rsidRPr="00AE4BA1">
        <w:rPr>
          <w:rFonts w:eastAsia="Times New Roman"/>
        </w:rPr>
        <w:t>6.1.1-2</w:t>
      </w:r>
      <w:r w:rsidR="0024187D">
        <w:rPr>
          <w:rFonts w:eastAsia="Times New Roman"/>
        </w:rPr>
        <w:t xml:space="preserve"> in TR 38.859.</w:t>
      </w:r>
    </w:p>
    <w:p w14:paraId="1A79E3C1" w14:textId="66F8454D" w:rsidR="00693A6D" w:rsidRPr="00992A01" w:rsidRDefault="00587F52" w:rsidP="003864E3">
      <w:pPr>
        <w:spacing w:before="240"/>
        <w:rPr>
          <w:b/>
          <w:bCs/>
          <w:lang w:val="en-CA" w:eastAsia="zh-CN"/>
        </w:rPr>
      </w:pPr>
      <w:r w:rsidRPr="00992A01">
        <w:rPr>
          <w:rFonts w:eastAsia="Times New Roman"/>
          <w:b/>
          <w:bCs/>
        </w:rPr>
        <w:t xml:space="preserve">Proposal </w:t>
      </w:r>
      <w:r w:rsidR="007719F4">
        <w:rPr>
          <w:rFonts w:eastAsia="Times New Roman"/>
          <w:b/>
          <w:bCs/>
        </w:rPr>
        <w:t>1</w:t>
      </w:r>
      <w:r w:rsidRPr="00992A01">
        <w:rPr>
          <w:rFonts w:eastAsia="Times New Roman"/>
          <w:b/>
          <w:bCs/>
        </w:rPr>
        <w:t xml:space="preserve">: </w:t>
      </w:r>
      <w:r w:rsidR="00DA0C95" w:rsidRPr="00992A01">
        <w:rPr>
          <w:rFonts w:eastAsia="Times New Roman"/>
          <w:b/>
          <w:bCs/>
        </w:rPr>
        <w:t xml:space="preserve">For the discussion related to LS reply for </w:t>
      </w:r>
      <w:r w:rsidR="00A14785" w:rsidRPr="00992A01">
        <w:rPr>
          <w:rFonts w:eastAsia="Times New Roman"/>
          <w:b/>
          <w:bCs/>
        </w:rPr>
        <w:t xml:space="preserve">R2-2302271, </w:t>
      </w:r>
      <w:r w:rsidR="005522B4" w:rsidRPr="00992A01">
        <w:rPr>
          <w:rFonts w:eastAsia="Times New Roman"/>
          <w:b/>
          <w:bCs/>
        </w:rPr>
        <w:t>limit the scope of the discussion to</w:t>
      </w:r>
      <w:r w:rsidR="00A14785" w:rsidRPr="00992A01">
        <w:rPr>
          <w:rFonts w:eastAsia="Times New Roman"/>
          <w:b/>
          <w:bCs/>
        </w:rPr>
        <w:t xml:space="preserve"> the error </w:t>
      </w:r>
      <w:r w:rsidR="00E93DE8">
        <w:rPr>
          <w:rFonts w:eastAsia="Times New Roman"/>
          <w:b/>
          <w:bCs/>
        </w:rPr>
        <w:t>sources</w:t>
      </w:r>
      <w:r w:rsidR="00A14785" w:rsidRPr="00992A01">
        <w:rPr>
          <w:rFonts w:eastAsia="Times New Roman"/>
          <w:b/>
          <w:bCs/>
        </w:rPr>
        <w:t xml:space="preserve"> listed in </w:t>
      </w:r>
      <w:r w:rsidR="00A14785" w:rsidRPr="00992A01">
        <w:rPr>
          <w:b/>
          <w:bCs/>
          <w:lang w:val="en-CA" w:eastAsia="zh-CN"/>
        </w:rPr>
        <w:t>Table 6.1.1-2 in TR 38.859</w:t>
      </w:r>
      <w:r w:rsidR="00E27A8E" w:rsidRPr="00992A01">
        <w:rPr>
          <w:b/>
          <w:bCs/>
          <w:lang w:val="en-CA" w:eastAsia="zh-CN"/>
        </w:rPr>
        <w:t>.</w:t>
      </w:r>
    </w:p>
    <w:p w14:paraId="3F9B76F6" w14:textId="0478DFB4" w:rsidR="00845D53" w:rsidRPr="008A013F" w:rsidRDefault="00845D53" w:rsidP="003864E3">
      <w:pPr>
        <w:spacing w:before="240"/>
        <w:rPr>
          <w:u w:val="single"/>
          <w:lang w:val="en-CA" w:eastAsia="zh-CN"/>
        </w:rPr>
      </w:pPr>
      <w:r w:rsidRPr="008A013F">
        <w:rPr>
          <w:u w:val="single"/>
          <w:lang w:val="en-CA" w:eastAsia="zh-CN"/>
        </w:rPr>
        <w:t>Overbounding an error source with a Gaussian distribution</w:t>
      </w:r>
    </w:p>
    <w:p w14:paraId="2A1C44FA" w14:textId="63B131B9" w:rsidR="00B70B89" w:rsidRDefault="00C76907" w:rsidP="003864E3">
      <w:pPr>
        <w:spacing w:before="240"/>
        <w:rPr>
          <w:lang w:val="en-CA" w:eastAsia="zh-CN"/>
        </w:rPr>
      </w:pPr>
      <w:r>
        <w:rPr>
          <w:lang w:val="en-CA" w:eastAsia="zh-CN"/>
        </w:rPr>
        <w:t xml:space="preserve">In </w:t>
      </w:r>
      <w:r w:rsidR="004E03D3">
        <w:rPr>
          <w:lang w:val="en-CA" w:eastAsia="zh-CN"/>
        </w:rPr>
        <w:t xml:space="preserve">the LS, RAN2 asked </w:t>
      </w:r>
      <w:r w:rsidR="006A09BA">
        <w:rPr>
          <w:lang w:val="en-CA" w:eastAsia="zh-CN"/>
        </w:rPr>
        <w:t xml:space="preserve">RAN1 </w:t>
      </w:r>
      <w:r w:rsidR="004E03D3">
        <w:rPr>
          <w:lang w:val="en-CA" w:eastAsia="zh-CN"/>
        </w:rPr>
        <w:t>whether the RAN2’s agreement on the use of a Gaussian distribution to overbound error sources can be confirmed.</w:t>
      </w:r>
      <w:r w:rsidR="00A27326">
        <w:rPr>
          <w:lang w:val="en-CA" w:eastAsia="zh-CN"/>
        </w:rPr>
        <w:t xml:space="preserve"> </w:t>
      </w:r>
      <w:r w:rsidR="00493E63">
        <w:rPr>
          <w:lang w:val="en-CA" w:eastAsia="zh-CN"/>
        </w:rPr>
        <w:t xml:space="preserve">As shown in </w:t>
      </w:r>
      <w:r w:rsidR="00A27326" w:rsidRPr="00AE4BA1">
        <w:t xml:space="preserve">Table </w:t>
      </w:r>
      <w:r w:rsidR="00A27326" w:rsidRPr="00AE4BA1">
        <w:rPr>
          <w:rFonts w:eastAsia="Times New Roman"/>
        </w:rPr>
        <w:t>6.1.1-2</w:t>
      </w:r>
      <w:r w:rsidR="00A27326">
        <w:rPr>
          <w:rFonts w:eastAsia="Times New Roman"/>
        </w:rPr>
        <w:t xml:space="preserve"> in TR 38.859</w:t>
      </w:r>
      <w:r w:rsidR="005D1A7E">
        <w:rPr>
          <w:lang w:val="en-CA" w:eastAsia="zh-CN"/>
        </w:rPr>
        <w:t xml:space="preserve"> </w:t>
      </w:r>
      <w:r w:rsidR="008241C5">
        <w:rPr>
          <w:lang w:val="en-CA" w:eastAsia="zh-CN"/>
        </w:rPr>
        <w:t>[2]</w:t>
      </w:r>
      <w:r w:rsidR="00493E63">
        <w:rPr>
          <w:lang w:val="en-CA" w:eastAsia="zh-CN"/>
        </w:rPr>
        <w:t xml:space="preserve">, </w:t>
      </w:r>
      <w:r w:rsidR="00052629">
        <w:rPr>
          <w:lang w:val="en-CA" w:eastAsia="zh-CN"/>
        </w:rPr>
        <w:t xml:space="preserve">candidates for the </w:t>
      </w:r>
      <w:r w:rsidR="00281704">
        <w:rPr>
          <w:lang w:val="en-CA" w:eastAsia="zh-CN"/>
        </w:rPr>
        <w:t xml:space="preserve">distribution of </w:t>
      </w:r>
      <w:r w:rsidR="00052629">
        <w:rPr>
          <w:lang w:val="en-CA" w:eastAsia="zh-CN"/>
        </w:rPr>
        <w:t>error sources</w:t>
      </w:r>
      <w:r w:rsidR="00281704">
        <w:rPr>
          <w:lang w:val="en-CA" w:eastAsia="zh-CN"/>
        </w:rPr>
        <w:t xml:space="preserve"> include</w:t>
      </w:r>
      <w:r w:rsidR="00052629">
        <w:rPr>
          <w:lang w:val="en-CA" w:eastAsia="zh-CN"/>
        </w:rPr>
        <w:t xml:space="preserve"> Gaussian.</w:t>
      </w:r>
      <w:r w:rsidR="00A67A43">
        <w:rPr>
          <w:lang w:val="en-CA" w:eastAsia="zh-CN"/>
        </w:rPr>
        <w:t xml:space="preserve"> </w:t>
      </w:r>
      <w:r w:rsidR="005F3124">
        <w:rPr>
          <w:lang w:val="en-CA" w:eastAsia="zh-CN"/>
        </w:rPr>
        <w:t>Therefore</w:t>
      </w:r>
      <w:r w:rsidR="00A67A43">
        <w:rPr>
          <w:lang w:val="en-CA" w:eastAsia="zh-CN"/>
        </w:rPr>
        <w:t xml:space="preserve">, error sources with identified </w:t>
      </w:r>
      <w:r w:rsidR="00C71809">
        <w:rPr>
          <w:lang w:val="en-CA" w:eastAsia="zh-CN"/>
        </w:rPr>
        <w:t xml:space="preserve">distribution(s) </w:t>
      </w:r>
      <w:r w:rsidR="00F63BD0">
        <w:rPr>
          <w:lang w:val="en-CA" w:eastAsia="zh-CN"/>
        </w:rPr>
        <w:t xml:space="preserve">during the study item </w:t>
      </w:r>
      <w:r w:rsidR="009829D4">
        <w:rPr>
          <w:lang w:val="en-CA" w:eastAsia="zh-CN"/>
        </w:rPr>
        <w:t>can be overbou</w:t>
      </w:r>
      <w:r w:rsidR="00836E33">
        <w:rPr>
          <w:lang w:val="en-CA" w:eastAsia="zh-CN"/>
        </w:rPr>
        <w:t>n</w:t>
      </w:r>
      <w:r w:rsidR="009829D4">
        <w:rPr>
          <w:lang w:val="en-CA" w:eastAsia="zh-CN"/>
        </w:rPr>
        <w:t>ded by Gaussian distribution.</w:t>
      </w:r>
    </w:p>
    <w:p w14:paraId="3EAFC25D" w14:textId="77777777" w:rsidR="00867074" w:rsidRDefault="00867074" w:rsidP="00867074">
      <w:pPr>
        <w:spacing w:before="240"/>
        <w:rPr>
          <w:b/>
          <w:bCs/>
          <w:lang w:val="en-CA" w:eastAsia="zh-CN"/>
        </w:rPr>
      </w:pPr>
      <w:r w:rsidRPr="00966FE4">
        <w:rPr>
          <w:b/>
          <w:bCs/>
          <w:lang w:val="en-CA" w:eastAsia="zh-CN"/>
        </w:rPr>
        <w:t xml:space="preserve">Proposal </w:t>
      </w:r>
      <w:r>
        <w:rPr>
          <w:b/>
          <w:bCs/>
          <w:lang w:val="en-CA" w:eastAsia="zh-CN"/>
        </w:rPr>
        <w:t>2</w:t>
      </w:r>
      <w:r w:rsidRPr="00966FE4">
        <w:rPr>
          <w:b/>
          <w:bCs/>
          <w:lang w:val="en-CA" w:eastAsia="zh-CN"/>
        </w:rPr>
        <w:t xml:space="preserve">: RAN1 can confirm that error sources with options for distributions </w:t>
      </w:r>
      <w:r w:rsidRPr="00992A01">
        <w:rPr>
          <w:rFonts w:eastAsia="Times New Roman"/>
          <w:b/>
          <w:bCs/>
        </w:rPr>
        <w:t xml:space="preserve">listed in </w:t>
      </w:r>
      <w:r w:rsidRPr="00992A01">
        <w:rPr>
          <w:b/>
          <w:bCs/>
          <w:lang w:val="en-CA" w:eastAsia="zh-CN"/>
        </w:rPr>
        <w:t>Table 6.1.1-2 in TR 38.859</w:t>
      </w:r>
      <w:r w:rsidRPr="00966FE4">
        <w:rPr>
          <w:b/>
          <w:bCs/>
          <w:lang w:val="en-CA" w:eastAsia="zh-CN"/>
        </w:rPr>
        <w:t xml:space="preserve"> can be overbounded by a Gaussian distribution.</w:t>
      </w:r>
    </w:p>
    <w:p w14:paraId="515F26F8" w14:textId="1ECE1C4A" w:rsidR="00966FE4" w:rsidRPr="00CB733E" w:rsidRDefault="00966FE4" w:rsidP="003864E3">
      <w:pPr>
        <w:spacing w:before="240"/>
        <w:rPr>
          <w:lang w:val="en-CA" w:eastAsia="zh-CN"/>
        </w:rPr>
      </w:pPr>
    </w:p>
    <w:p w14:paraId="6434BF25" w14:textId="77777777" w:rsidR="00966FE4" w:rsidRPr="00966FE4" w:rsidRDefault="00966FE4" w:rsidP="003864E3">
      <w:pPr>
        <w:spacing w:before="240"/>
        <w:rPr>
          <w:b/>
          <w:bCs/>
          <w:lang w:val="en-CA" w:eastAsia="zh-CN"/>
        </w:rPr>
      </w:pPr>
    </w:p>
    <w:p w14:paraId="54C724A5" w14:textId="355557C8" w:rsidR="005D1A7E" w:rsidRDefault="005D1A7E" w:rsidP="005D1A7E">
      <w:pPr>
        <w:pStyle w:val="Caption"/>
        <w:keepNext/>
      </w:pPr>
      <w:r>
        <w:lastRenderedPageBreak/>
        <w:t xml:space="preserve">Table </w:t>
      </w:r>
      <w:fldSimple w:instr=" SEQ Table \* ARABIC ">
        <w:r>
          <w:rPr>
            <w:noProof/>
          </w:rPr>
          <w:t>1</w:t>
        </w:r>
      </w:fldSimple>
      <w:r>
        <w:t xml:space="preserve"> “</w:t>
      </w:r>
      <w:r w:rsidRPr="00AE4BA1">
        <w:t xml:space="preserve">Table </w:t>
      </w:r>
      <w:r w:rsidRPr="00AE4BA1">
        <w:rPr>
          <w:rFonts w:eastAsia="Times New Roman"/>
        </w:rPr>
        <w:t>6.1.1-2</w:t>
      </w:r>
      <w:r w:rsidR="00E37859">
        <w:rPr>
          <w:rFonts w:eastAsia="Times New Roman"/>
        </w:rPr>
        <w:t xml:space="preserve">: </w:t>
      </w:r>
      <w:r w:rsidR="00E37859" w:rsidRPr="00AE4BA1">
        <w:t>Identified candidates for distributions to model the errors due to different error sources</w:t>
      </w:r>
      <w:r>
        <w:rPr>
          <w:rFonts w:eastAsia="Times New Roman"/>
        </w:rPr>
        <w:t>” from TR 38.859</w:t>
      </w:r>
      <w:r w:rsidR="004C3240">
        <w:rPr>
          <w:rFonts w:eastAsia="Times New Roman"/>
        </w:rPr>
        <w:t xml:space="preserve"> [2]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F17619" w:rsidRPr="00AE4BA1" w14:paraId="0B9EA962" w14:textId="77777777" w:rsidTr="009A1586">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20B380" w14:textId="77777777" w:rsidR="00F17619" w:rsidRPr="00AE4BA1" w:rsidRDefault="00F17619" w:rsidP="009A1586">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92ED18" w14:textId="77777777" w:rsidR="00F17619" w:rsidRPr="00AE4BA1" w:rsidRDefault="00F17619" w:rsidP="009A1586">
            <w:pPr>
              <w:pStyle w:val="TAH"/>
              <w:rPr>
                <w:rFonts w:eastAsia="Times New Roman" w:cs="Arial"/>
              </w:rPr>
            </w:pPr>
            <w:r w:rsidRPr="00AE4BA1">
              <w:rPr>
                <w:rFonts w:eastAsia="Times New Roman" w:cs="Arial"/>
              </w:rPr>
              <w:t>Candidate(s) for distribution for error source</w:t>
            </w:r>
          </w:p>
        </w:tc>
      </w:tr>
      <w:tr w:rsidR="00F17619" w:rsidRPr="00AE4BA1" w14:paraId="48CF5E18" w14:textId="77777777" w:rsidTr="009A1586">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0D4CB26" w14:textId="77777777" w:rsidR="00F17619" w:rsidRPr="00AE4BA1" w:rsidRDefault="00F17619" w:rsidP="009A1586">
            <w:pPr>
              <w:pStyle w:val="TAL"/>
              <w:jc w:val="center"/>
              <w:rPr>
                <w:rFonts w:cs="Arial"/>
                <w:szCs w:val="18"/>
              </w:rPr>
            </w:pPr>
            <w:r w:rsidRPr="00AE4BA1">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5E8253A2" w14:textId="77777777" w:rsidR="00F17619" w:rsidRPr="00AE4BA1" w:rsidRDefault="00F17619" w:rsidP="009A1586">
            <w:pPr>
              <w:pStyle w:val="TAL"/>
              <w:jc w:val="center"/>
              <w:rPr>
                <w:rFonts w:cs="Arial"/>
                <w:szCs w:val="18"/>
                <w:lang w:eastAsia="x-none"/>
              </w:rPr>
            </w:pPr>
            <w:r w:rsidRPr="00AE4BA1">
              <w:rPr>
                <w:rFonts w:cs="Arial"/>
                <w:szCs w:val="18"/>
                <w:lang w:eastAsia="x-none"/>
              </w:rPr>
              <w:t>Gaussian distribution</w:t>
            </w:r>
          </w:p>
        </w:tc>
      </w:tr>
      <w:tr w:rsidR="00F17619" w:rsidRPr="00AE4BA1" w14:paraId="1BE19889" w14:textId="77777777" w:rsidTr="009A1586">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6599C4E" w14:textId="77777777" w:rsidR="00F17619" w:rsidRPr="00AE4BA1" w:rsidRDefault="00F17619" w:rsidP="009A1586">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46CE3128" w14:textId="77777777" w:rsidR="00F17619" w:rsidRDefault="00F17619" w:rsidP="009A1586">
            <w:pPr>
              <w:pStyle w:val="B1"/>
              <w:spacing w:after="0"/>
            </w:pPr>
            <w:r>
              <w:rPr>
                <w:rFonts w:eastAsia="Times New Roman"/>
              </w:rPr>
              <w:t>-</w:t>
            </w:r>
            <w:r>
              <w:rPr>
                <w:rFonts w:eastAsia="Times New Roman"/>
              </w:rPr>
              <w:tab/>
            </w:r>
            <w:r w:rsidRPr="00AE4BA1">
              <w:t>Uniform distribution (NOTE 4)</w:t>
            </w:r>
          </w:p>
          <w:p w14:paraId="6F4096AF" w14:textId="77777777" w:rsidR="00F17619" w:rsidRPr="00FC789C" w:rsidRDefault="00F17619" w:rsidP="009A1586">
            <w:pPr>
              <w:pStyle w:val="B2"/>
              <w:spacing w:after="0"/>
            </w:pPr>
            <w:r>
              <w:rPr>
                <w:rFonts w:eastAsia="Times New Roman"/>
              </w:rPr>
              <w:t>-</w:t>
            </w:r>
            <w:r>
              <w:rPr>
                <w:rFonts w:eastAsia="Times New Roman"/>
              </w:rPr>
              <w:tab/>
            </w:r>
            <w:r w:rsidRPr="00AE4BA1">
              <w:t>Gaussian distribution</w:t>
            </w:r>
          </w:p>
        </w:tc>
      </w:tr>
      <w:tr w:rsidR="00F17619" w:rsidRPr="00AE4BA1" w14:paraId="738638B2" w14:textId="77777777" w:rsidTr="009A1586">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8A5750B" w14:textId="77777777" w:rsidR="00F17619" w:rsidRPr="00AE4BA1" w:rsidRDefault="00F17619" w:rsidP="009A1586">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3E880675" w14:textId="77777777" w:rsidR="00F17619" w:rsidRDefault="00F17619" w:rsidP="009A1586">
            <w:pPr>
              <w:pStyle w:val="B1"/>
              <w:spacing w:after="0"/>
            </w:pPr>
            <w:r>
              <w:rPr>
                <w:rFonts w:eastAsia="Times New Roman"/>
              </w:rPr>
              <w:t>-</w:t>
            </w:r>
            <w:r>
              <w:rPr>
                <w:rFonts w:eastAsia="Times New Roman"/>
              </w:rPr>
              <w:tab/>
            </w:r>
            <w:r w:rsidRPr="00AE4BA1">
              <w:t xml:space="preserve">Uniform distribution (NOTE </w:t>
            </w:r>
            <w:r>
              <w:t>5</w:t>
            </w:r>
            <w:r w:rsidRPr="00AE4BA1">
              <w:t>)</w:t>
            </w:r>
          </w:p>
          <w:p w14:paraId="036C79B8" w14:textId="77777777" w:rsidR="00F17619" w:rsidRPr="00FC789C" w:rsidRDefault="00F17619" w:rsidP="009A1586">
            <w:pPr>
              <w:pStyle w:val="B2"/>
              <w:spacing w:after="0"/>
            </w:pPr>
            <w:r>
              <w:rPr>
                <w:rFonts w:eastAsia="Times New Roman"/>
              </w:rPr>
              <w:t>-</w:t>
            </w:r>
            <w:r>
              <w:rPr>
                <w:rFonts w:eastAsia="Times New Roman"/>
              </w:rPr>
              <w:tab/>
            </w:r>
            <w:r w:rsidRPr="00AE4BA1">
              <w:t>Gaussian distribution</w:t>
            </w:r>
          </w:p>
        </w:tc>
      </w:tr>
      <w:tr w:rsidR="00F17619" w:rsidRPr="00AE4BA1" w14:paraId="3C549291" w14:textId="77777777" w:rsidTr="009A1586">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F39EEFC" w14:textId="77777777" w:rsidR="00F17619" w:rsidRPr="00AE4BA1" w:rsidRDefault="00F17619" w:rsidP="009A1586">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6C923028" w14:textId="77777777" w:rsidR="00F17619" w:rsidRPr="00AE4BA1" w:rsidRDefault="00F17619" w:rsidP="009A1586">
            <w:pPr>
              <w:pStyle w:val="B1"/>
              <w:spacing w:after="0"/>
            </w:pPr>
            <w:r>
              <w:rPr>
                <w:rFonts w:eastAsia="Times New Roman"/>
              </w:rPr>
              <w:t>-</w:t>
            </w:r>
            <w:r>
              <w:rPr>
                <w:rFonts w:eastAsia="Times New Roman"/>
              </w:rPr>
              <w:tab/>
            </w:r>
            <w:r w:rsidRPr="00AE4BA1">
              <w:t>Uniform distribution</w:t>
            </w:r>
          </w:p>
          <w:p w14:paraId="3F4E5D0D" w14:textId="77777777" w:rsidR="00F17619" w:rsidRPr="00AE4BA1" w:rsidRDefault="00F17619" w:rsidP="009A1586">
            <w:pPr>
              <w:pStyle w:val="B2"/>
              <w:spacing w:after="0"/>
            </w:pPr>
            <w:r>
              <w:rPr>
                <w:rFonts w:eastAsia="Times New Roman"/>
              </w:rPr>
              <w:t>-</w:t>
            </w:r>
            <w:r>
              <w:rPr>
                <w:rFonts w:eastAsia="Times New Roman"/>
              </w:rPr>
              <w:tab/>
            </w:r>
            <w:r w:rsidRPr="00AE4BA1">
              <w:t>Gaussian distribution</w:t>
            </w:r>
          </w:p>
        </w:tc>
      </w:tr>
      <w:tr w:rsidR="00F17619" w:rsidRPr="00AE4BA1" w14:paraId="5A6DB280" w14:textId="77777777" w:rsidTr="009A1586">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13878C29" w14:textId="77777777" w:rsidR="00F17619" w:rsidRPr="00AE4BA1" w:rsidRDefault="00F17619" w:rsidP="009A1586">
            <w:pPr>
              <w:pStyle w:val="TAL"/>
              <w:jc w:val="center"/>
              <w:rPr>
                <w:rFonts w:cs="Arial"/>
                <w:szCs w:val="18"/>
              </w:rPr>
            </w:pPr>
            <w:r w:rsidRPr="00AE4BA1">
              <w:rPr>
                <w:rFonts w:cs="Arial"/>
                <w:szCs w:val="18"/>
              </w:rPr>
              <w:t xml:space="preserve">ARP location error (e.g., </w:t>
            </w:r>
            <w:r w:rsidRPr="00AE4BA1">
              <w:rPr>
                <w:b/>
                <w:bCs/>
                <w:i/>
                <w:iCs/>
                <w:snapToGrid w:val="0"/>
              </w:rPr>
              <w:t>ARPLocationInformation</w:t>
            </w:r>
            <w:r w:rsidRPr="00AE4BA1">
              <w:rPr>
                <w:snapToGrid w:val="0"/>
              </w:rPr>
              <w:t> </w:t>
            </w:r>
            <w:r w:rsidRPr="00AE4BA1">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5218BF4F" w14:textId="77777777" w:rsidR="00F17619" w:rsidRPr="00AE4BA1" w:rsidRDefault="00F17619" w:rsidP="009A1586">
            <w:pPr>
              <w:pStyle w:val="B1"/>
              <w:spacing w:after="0"/>
            </w:pPr>
            <w:r>
              <w:rPr>
                <w:rFonts w:eastAsia="Times New Roman"/>
              </w:rPr>
              <w:t>-</w:t>
            </w:r>
            <w:r>
              <w:rPr>
                <w:rFonts w:eastAsia="Times New Roman"/>
              </w:rPr>
              <w:tab/>
            </w:r>
            <w:r w:rsidRPr="00AE4BA1">
              <w:t>Uniform distribution</w:t>
            </w:r>
          </w:p>
          <w:p w14:paraId="1A701F4E" w14:textId="77777777" w:rsidR="00F17619" w:rsidRPr="00FC789C" w:rsidRDefault="00F17619" w:rsidP="009A1586">
            <w:pPr>
              <w:pStyle w:val="B2"/>
              <w:spacing w:after="0"/>
            </w:pPr>
            <w:r>
              <w:rPr>
                <w:rFonts w:eastAsia="Times New Roman"/>
              </w:rPr>
              <w:t>-</w:t>
            </w:r>
            <w:r>
              <w:rPr>
                <w:rFonts w:eastAsia="Times New Roman"/>
              </w:rPr>
              <w:tab/>
            </w:r>
            <w:r w:rsidRPr="00AE4BA1">
              <w:t>Gaussian distribution</w:t>
            </w:r>
          </w:p>
        </w:tc>
      </w:tr>
      <w:tr w:rsidR="00F17619" w:rsidRPr="00AE4BA1" w14:paraId="063886F1" w14:textId="77777777" w:rsidTr="009A1586">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3D65B70F" w14:textId="77777777" w:rsidR="00F17619" w:rsidRPr="00284AFE" w:rsidRDefault="00F17619" w:rsidP="009A1586">
            <w:pPr>
              <w:pStyle w:val="TAN"/>
            </w:pPr>
            <w:r w:rsidRPr="00284AFE">
              <w:t>NOTE 1: Timing measurement errors are applicable to RSTD, RTOA and UE/gNB Rx-Tx time difference measurements.</w:t>
            </w:r>
          </w:p>
          <w:p w14:paraId="022C9D22" w14:textId="77777777" w:rsidR="00F17619" w:rsidRPr="00284AFE" w:rsidRDefault="00F17619" w:rsidP="009A1586">
            <w:pPr>
              <w:pStyle w:val="TAN"/>
            </w:pPr>
            <w:r w:rsidRPr="00284AFE">
              <w:t>NOTE 2: It is assumed that the timing measurement error is associated with the first path.</w:t>
            </w:r>
          </w:p>
          <w:p w14:paraId="0494DD4C" w14:textId="77777777" w:rsidR="00F17619" w:rsidRPr="00284AFE" w:rsidRDefault="00F17619" w:rsidP="009A1586">
            <w:pPr>
              <w:pStyle w:val="TAN"/>
            </w:pPr>
            <w:r w:rsidRPr="00284AFE">
              <w:t>NOTE 3: It is assumed that the timing measurement error contains TEG related TX/RX timing error if the TEG related information is provided</w:t>
            </w:r>
          </w:p>
          <w:p w14:paraId="5DFA6C13" w14:textId="77777777" w:rsidR="00F17619" w:rsidRPr="00284AFE" w:rsidRDefault="00F17619" w:rsidP="009A1586">
            <w:pPr>
              <w:pStyle w:val="TAN"/>
            </w:pPr>
            <w:r w:rsidRPr="00284AFE">
              <w:t xml:space="preserve">NOTE 4: This may already be consistent with the uncertainty related to </w:t>
            </w:r>
            <w:r w:rsidRPr="00284AFE">
              <w:rPr>
                <w:b/>
                <w:bCs/>
                <w:i/>
                <w:iCs/>
              </w:rPr>
              <w:t>NR-RTD-Info</w:t>
            </w:r>
            <w:r w:rsidRPr="00284AFE">
              <w:t xml:space="preserve"> in [16].</w:t>
            </w:r>
          </w:p>
          <w:p w14:paraId="6B10FFF7" w14:textId="77777777" w:rsidR="00F17619" w:rsidRPr="00AE4BA1" w:rsidRDefault="00F17619" w:rsidP="009A1586">
            <w:pPr>
              <w:pStyle w:val="TAN"/>
            </w:pPr>
            <w:r w:rsidRPr="00284AFE">
              <w:t xml:space="preserve">NOTE 5: This may already be consistent with the uncertainty related to </w:t>
            </w:r>
            <w:r w:rsidRPr="00284AFE">
              <w:rPr>
                <w:b/>
                <w:bCs/>
                <w:i/>
                <w:iCs/>
              </w:rPr>
              <w:t>NR-TRP-LocationInfo</w:t>
            </w:r>
            <w:r w:rsidRPr="00284AFE">
              <w:t xml:space="preserve"> in [16].</w:t>
            </w:r>
          </w:p>
        </w:tc>
      </w:tr>
    </w:tbl>
    <w:p w14:paraId="082E6927" w14:textId="76B7D544" w:rsidR="006F7C15" w:rsidRPr="00B50EF4" w:rsidRDefault="00B50EF4" w:rsidP="003864E3">
      <w:pPr>
        <w:spacing w:before="240"/>
        <w:rPr>
          <w:u w:val="single"/>
          <w:lang w:eastAsia="zh-CN"/>
        </w:rPr>
      </w:pPr>
      <w:r w:rsidRPr="00B50EF4">
        <w:rPr>
          <w:u w:val="single"/>
          <w:lang w:eastAsia="zh-CN"/>
        </w:rPr>
        <w:t>Details for error sources</w:t>
      </w:r>
    </w:p>
    <w:p w14:paraId="26E6B496" w14:textId="1C23B126" w:rsidR="00E46422" w:rsidRDefault="00A3066C" w:rsidP="00E46422">
      <w:pPr>
        <w:spacing w:before="240"/>
        <w:jc w:val="left"/>
        <w:rPr>
          <w:rFonts w:eastAsia="SimSun" w:cs="Times New Roman"/>
          <w:bCs/>
          <w:lang w:val="en-CA" w:eastAsia="zh-CN"/>
        </w:rPr>
      </w:pPr>
      <w:r>
        <w:rPr>
          <w:rFonts w:eastAsia="SimSun" w:cs="Times New Roman"/>
          <w:bCs/>
          <w:lang w:val="en-CA" w:eastAsia="zh-CN"/>
        </w:rPr>
        <w:t>M</w:t>
      </w:r>
      <w:r w:rsidR="00127281">
        <w:rPr>
          <w:rFonts w:eastAsia="SimSun" w:cs="Times New Roman"/>
          <w:bCs/>
          <w:lang w:val="en-CA" w:eastAsia="zh-CN"/>
        </w:rPr>
        <w:t xml:space="preserve">ean and standard deviation </w:t>
      </w:r>
      <w:r>
        <w:rPr>
          <w:rFonts w:eastAsia="SimSun" w:cs="Times New Roman"/>
          <w:bCs/>
          <w:lang w:val="en-CA" w:eastAsia="zh-CN"/>
        </w:rPr>
        <w:t xml:space="preserve">can be used to characterize a </w:t>
      </w:r>
      <w:r w:rsidR="001416B1">
        <w:rPr>
          <w:rFonts w:eastAsia="SimSun" w:cs="Times New Roman"/>
          <w:bCs/>
          <w:lang w:val="en-CA" w:eastAsia="zh-CN"/>
        </w:rPr>
        <w:t>Gaussian</w:t>
      </w:r>
      <w:r>
        <w:rPr>
          <w:rFonts w:eastAsia="SimSun" w:cs="Times New Roman"/>
          <w:bCs/>
          <w:lang w:val="en-CA" w:eastAsia="zh-CN"/>
        </w:rPr>
        <w:t xml:space="preserve"> distribution</w:t>
      </w:r>
      <w:r w:rsidR="00127281">
        <w:rPr>
          <w:rFonts w:eastAsia="SimSun" w:cs="Times New Roman"/>
          <w:bCs/>
          <w:lang w:val="en-CA" w:eastAsia="zh-CN"/>
        </w:rPr>
        <w:t xml:space="preserve">. </w:t>
      </w:r>
      <w:r w:rsidR="001416B1">
        <w:rPr>
          <w:rFonts w:eastAsia="SimSun" w:cs="Times New Roman"/>
          <w:bCs/>
          <w:lang w:val="en-CA" w:eastAsia="zh-CN"/>
        </w:rPr>
        <w:t xml:space="preserve">RAN2 has inquired about </w:t>
      </w:r>
      <w:r w:rsidR="00725056">
        <w:rPr>
          <w:rFonts w:eastAsia="SimSun" w:cs="Times New Roman"/>
          <w:bCs/>
          <w:lang w:val="en-CA" w:eastAsia="zh-CN"/>
        </w:rPr>
        <w:t xml:space="preserve">necessary parameters for a Gaussian distribution. </w:t>
      </w:r>
      <w:r w:rsidR="00E84AC7">
        <w:rPr>
          <w:rFonts w:eastAsia="SimSun" w:cs="Times New Roman"/>
          <w:bCs/>
          <w:lang w:val="en-CA" w:eastAsia="zh-CN"/>
        </w:rPr>
        <w:t>As i</w:t>
      </w:r>
      <w:r w:rsidR="00AE71B4">
        <w:rPr>
          <w:rFonts w:eastAsia="SimSun" w:cs="Times New Roman"/>
          <w:bCs/>
          <w:lang w:val="en-CA" w:eastAsia="zh-CN"/>
        </w:rPr>
        <w:t xml:space="preserve">n </w:t>
      </w:r>
      <w:r w:rsidR="00E84AC7" w:rsidRPr="00E84AC7">
        <w:rPr>
          <w:rFonts w:eastAsia="SimSun" w:cs="Times New Roman"/>
          <w:bCs/>
          <w:lang w:val="en-CA" w:eastAsia="zh-CN"/>
        </w:rPr>
        <w:t>Table 8.1.2.1b-1</w:t>
      </w:r>
      <w:r w:rsidR="00E84AC7">
        <w:rPr>
          <w:rFonts w:eastAsia="SimSun" w:cs="Times New Roman"/>
          <w:bCs/>
          <w:lang w:val="en-CA" w:eastAsia="zh-CN"/>
        </w:rPr>
        <w:t xml:space="preserve"> in </w:t>
      </w:r>
      <w:r w:rsidR="00AE71B4">
        <w:rPr>
          <w:rFonts w:eastAsia="SimSun" w:cs="Times New Roman"/>
          <w:bCs/>
          <w:lang w:val="en-CA" w:eastAsia="zh-CN"/>
        </w:rPr>
        <w:t>TS 38.305</w:t>
      </w:r>
      <w:r w:rsidR="005A3255">
        <w:rPr>
          <w:rFonts w:eastAsia="SimSun" w:cs="Times New Roman"/>
          <w:bCs/>
          <w:lang w:val="en-CA" w:eastAsia="zh-CN"/>
        </w:rPr>
        <w:t xml:space="preserve"> </w:t>
      </w:r>
      <w:r w:rsidR="00CB7450">
        <w:rPr>
          <w:rFonts w:eastAsia="SimSun" w:cs="Times New Roman"/>
          <w:bCs/>
          <w:lang w:val="en-CA" w:eastAsia="zh-CN"/>
        </w:rPr>
        <w:t>[3]</w:t>
      </w:r>
      <w:r w:rsidR="00AE71B4">
        <w:rPr>
          <w:rFonts w:eastAsia="SimSun" w:cs="Times New Roman"/>
          <w:bCs/>
          <w:lang w:val="en-CA" w:eastAsia="zh-CN"/>
        </w:rPr>
        <w:t>, mean and standard deviation can be indicated in an LPP message</w:t>
      </w:r>
      <w:r w:rsidR="0077278A">
        <w:rPr>
          <w:rFonts w:eastAsia="SimSun" w:cs="Times New Roman"/>
          <w:bCs/>
          <w:lang w:val="en-CA" w:eastAsia="zh-CN"/>
        </w:rPr>
        <w:t xml:space="preserve"> for UE-based integrity</w:t>
      </w:r>
      <w:r w:rsidR="00424E98">
        <w:rPr>
          <w:rFonts w:eastAsia="SimSun" w:cs="Times New Roman"/>
          <w:bCs/>
          <w:lang w:val="en-CA" w:eastAsia="zh-CN"/>
        </w:rPr>
        <w:t xml:space="preserve"> for GNSS</w:t>
      </w:r>
      <w:r w:rsidR="0077278A">
        <w:rPr>
          <w:rFonts w:eastAsia="SimSun" w:cs="Times New Roman"/>
          <w:bCs/>
          <w:lang w:val="en-CA" w:eastAsia="zh-CN"/>
        </w:rPr>
        <w:t>.</w:t>
      </w:r>
      <w:r w:rsidR="00127281">
        <w:rPr>
          <w:rFonts w:eastAsia="SimSun" w:cs="Times New Roman"/>
          <w:bCs/>
          <w:lang w:val="en-CA" w:eastAsia="zh-CN"/>
        </w:rPr>
        <w:t xml:space="preserve"> </w:t>
      </w:r>
      <w:r w:rsidR="008E2095">
        <w:rPr>
          <w:rFonts w:eastAsia="SimSun" w:cs="Times New Roman"/>
          <w:bCs/>
          <w:lang w:val="en-CA" w:eastAsia="zh-CN"/>
        </w:rPr>
        <w:t xml:space="preserve">Thus, </w:t>
      </w:r>
      <w:r w:rsidR="00CE6134">
        <w:rPr>
          <w:rFonts w:eastAsia="SimSun" w:cs="Times New Roman"/>
          <w:bCs/>
          <w:lang w:val="en-CA" w:eastAsia="zh-CN"/>
        </w:rPr>
        <w:t xml:space="preserve">from RAN1’s perspective, it is sufficient to identify </w:t>
      </w:r>
      <w:r w:rsidR="00CA0490">
        <w:rPr>
          <w:rFonts w:eastAsia="SimSun" w:cs="Times New Roman"/>
          <w:bCs/>
          <w:lang w:val="en-CA" w:eastAsia="zh-CN"/>
        </w:rPr>
        <w:t xml:space="preserve">references to determine </w:t>
      </w:r>
      <w:r w:rsidR="00CE6134">
        <w:rPr>
          <w:rFonts w:eastAsia="SimSun" w:cs="Times New Roman"/>
          <w:bCs/>
          <w:lang w:val="en-CA" w:eastAsia="zh-CN"/>
        </w:rPr>
        <w:t xml:space="preserve">candidate values </w:t>
      </w:r>
      <w:r w:rsidR="009D3C5C">
        <w:rPr>
          <w:rFonts w:eastAsia="SimSun" w:cs="Times New Roman"/>
          <w:bCs/>
          <w:lang w:val="en-CA" w:eastAsia="zh-CN"/>
        </w:rPr>
        <w:t>for mean and standard deviation.</w:t>
      </w:r>
    </w:p>
    <w:p w14:paraId="5D6C1FCB" w14:textId="2702C822" w:rsidR="00ED49C6" w:rsidRPr="00C26962" w:rsidRDefault="000960AB" w:rsidP="00E46422">
      <w:pPr>
        <w:spacing w:before="240"/>
        <w:jc w:val="left"/>
        <w:rPr>
          <w:rFonts w:eastAsia="SimSun" w:cs="Times New Roman"/>
          <w:bCs/>
          <w:u w:val="single"/>
          <w:lang w:val="en-CA" w:eastAsia="zh-CN"/>
        </w:rPr>
      </w:pPr>
      <w:r w:rsidRPr="00C26962">
        <w:rPr>
          <w:rFonts w:eastAsia="SimSun" w:cs="Times New Roman"/>
          <w:bCs/>
          <w:u w:val="single"/>
          <w:lang w:val="en-CA" w:eastAsia="zh-CN"/>
        </w:rPr>
        <w:t>Mean value for error sources</w:t>
      </w:r>
    </w:p>
    <w:p w14:paraId="30C490FA" w14:textId="7CFA0E40" w:rsidR="000960AB" w:rsidRDefault="000960AB" w:rsidP="00E46422">
      <w:pPr>
        <w:spacing w:before="240"/>
        <w:jc w:val="left"/>
        <w:rPr>
          <w:rFonts w:eastAsia="SimSun" w:cs="Times New Roman"/>
          <w:bCs/>
          <w:lang w:val="en-CA" w:eastAsia="zh-CN"/>
        </w:rPr>
      </w:pPr>
      <w:r>
        <w:rPr>
          <w:rFonts w:eastAsia="SimSun" w:cs="Times New Roman"/>
          <w:bCs/>
          <w:lang w:val="en-CA" w:eastAsia="zh-CN"/>
        </w:rPr>
        <w:t xml:space="preserve">Details of </w:t>
      </w:r>
      <w:r w:rsidR="001C4511">
        <w:rPr>
          <w:rFonts w:eastAsia="SimSun" w:cs="Times New Roman"/>
          <w:bCs/>
          <w:lang w:val="en-CA" w:eastAsia="zh-CN"/>
        </w:rPr>
        <w:t xml:space="preserve">timing </w:t>
      </w:r>
      <w:r>
        <w:rPr>
          <w:rFonts w:eastAsia="SimSun" w:cs="Times New Roman"/>
          <w:bCs/>
          <w:lang w:val="en-CA" w:eastAsia="zh-CN"/>
        </w:rPr>
        <w:t>measurement errors have been discussed in RAN1</w:t>
      </w:r>
      <w:r w:rsidR="006764E2">
        <w:rPr>
          <w:rFonts w:eastAsia="SimSun" w:cs="Times New Roman"/>
          <w:bCs/>
          <w:lang w:val="en-CA" w:eastAsia="zh-CN"/>
        </w:rPr>
        <w:t xml:space="preserve"> during the </w:t>
      </w:r>
      <w:r w:rsidR="004B39DE">
        <w:rPr>
          <w:rFonts w:eastAsia="SimSun" w:cs="Times New Roman"/>
          <w:bCs/>
          <w:lang w:val="en-CA" w:eastAsia="zh-CN"/>
        </w:rPr>
        <w:t xml:space="preserve">Rel. 18 </w:t>
      </w:r>
      <w:r w:rsidR="006764E2">
        <w:rPr>
          <w:rFonts w:eastAsia="SimSun" w:cs="Times New Roman"/>
          <w:bCs/>
          <w:lang w:val="en-CA" w:eastAsia="zh-CN"/>
        </w:rPr>
        <w:t>study item</w:t>
      </w:r>
      <w:r w:rsidR="00F11E04">
        <w:rPr>
          <w:rFonts w:eastAsia="SimSun" w:cs="Times New Roman"/>
          <w:bCs/>
          <w:lang w:val="en-CA" w:eastAsia="zh-CN"/>
        </w:rPr>
        <w:t xml:space="preserve"> [2]</w:t>
      </w:r>
      <w:r w:rsidR="00FA3803">
        <w:rPr>
          <w:rFonts w:eastAsia="SimSun" w:cs="Times New Roman"/>
          <w:bCs/>
          <w:lang w:val="en-CA" w:eastAsia="zh-CN"/>
        </w:rPr>
        <w:t xml:space="preserve">. The </w:t>
      </w:r>
      <w:r w:rsidR="00C41D85">
        <w:rPr>
          <w:rFonts w:eastAsia="SimSun" w:cs="Times New Roman"/>
          <w:bCs/>
          <w:lang w:val="en-CA" w:eastAsia="zh-CN"/>
        </w:rPr>
        <w:t xml:space="preserve">timing </w:t>
      </w:r>
      <w:r w:rsidR="00FA3803">
        <w:rPr>
          <w:rFonts w:eastAsia="SimSun" w:cs="Times New Roman"/>
          <w:bCs/>
          <w:lang w:val="en-CA" w:eastAsia="zh-CN"/>
        </w:rPr>
        <w:t>measurement</w:t>
      </w:r>
      <w:r w:rsidR="00B55188">
        <w:rPr>
          <w:rFonts w:eastAsia="SimSun" w:cs="Times New Roman"/>
          <w:bCs/>
          <w:lang w:val="en-CA" w:eastAsia="zh-CN"/>
        </w:rPr>
        <w:t xml:space="preserve"> error</w:t>
      </w:r>
      <w:r w:rsidR="00A037E8">
        <w:rPr>
          <w:rFonts w:eastAsia="SimSun" w:cs="Times New Roman"/>
          <w:bCs/>
          <w:lang w:val="en-CA" w:eastAsia="zh-CN"/>
        </w:rPr>
        <w:t>s</w:t>
      </w:r>
      <w:r w:rsidR="00FA3803">
        <w:rPr>
          <w:rFonts w:eastAsia="SimSun" w:cs="Times New Roman"/>
          <w:bCs/>
          <w:lang w:val="en-CA" w:eastAsia="zh-CN"/>
        </w:rPr>
        <w:t xml:space="preserve"> considered in RAN1 can be</w:t>
      </w:r>
      <w:r w:rsidR="00E6578A">
        <w:rPr>
          <w:rFonts w:eastAsia="SimSun" w:cs="Times New Roman"/>
          <w:bCs/>
          <w:lang w:val="en-CA" w:eastAsia="zh-CN"/>
        </w:rPr>
        <w:t xml:space="preserve"> errors in</w:t>
      </w:r>
      <w:r w:rsidR="00FA3803">
        <w:rPr>
          <w:rFonts w:eastAsia="SimSun" w:cs="Times New Roman"/>
          <w:bCs/>
          <w:lang w:val="en-CA" w:eastAsia="zh-CN"/>
        </w:rPr>
        <w:t xml:space="preserve"> RSTD, UE/gNB Rx-Tx time difference,</w:t>
      </w:r>
      <w:r w:rsidR="00C26962">
        <w:rPr>
          <w:rFonts w:eastAsia="SimSun" w:cs="Times New Roman"/>
          <w:bCs/>
          <w:lang w:val="en-CA" w:eastAsia="zh-CN"/>
        </w:rPr>
        <w:t xml:space="preserve"> </w:t>
      </w:r>
      <w:r w:rsidR="006A3B3B">
        <w:rPr>
          <w:rFonts w:eastAsia="SimSun" w:cs="Times New Roman"/>
          <w:bCs/>
          <w:lang w:val="en-CA" w:eastAsia="zh-CN"/>
        </w:rPr>
        <w:t xml:space="preserve">RTOA. </w:t>
      </w:r>
      <w:r w:rsidR="00575DB3">
        <w:rPr>
          <w:rFonts w:eastAsia="SimSun" w:cs="Times New Roman"/>
          <w:bCs/>
          <w:lang w:val="en-CA" w:eastAsia="zh-CN"/>
        </w:rPr>
        <w:t xml:space="preserve">The presence of unknown timing </w:t>
      </w:r>
      <w:r w:rsidR="004F2C04">
        <w:rPr>
          <w:rFonts w:eastAsia="SimSun" w:cs="Times New Roman"/>
          <w:bCs/>
          <w:lang w:val="en-CA" w:eastAsia="zh-CN"/>
        </w:rPr>
        <w:t>delay</w:t>
      </w:r>
      <w:r w:rsidR="00575DB3">
        <w:rPr>
          <w:rFonts w:eastAsia="SimSun" w:cs="Times New Roman"/>
          <w:bCs/>
          <w:lang w:val="en-CA" w:eastAsia="zh-CN"/>
        </w:rPr>
        <w:t xml:space="preserve"> in timing measurements have been known since Rel. 17</w:t>
      </w:r>
      <w:r w:rsidR="003016FA">
        <w:rPr>
          <w:rFonts w:eastAsia="SimSun" w:cs="Times New Roman"/>
          <w:bCs/>
          <w:lang w:val="en-CA" w:eastAsia="zh-CN"/>
        </w:rPr>
        <w:t>[4]</w:t>
      </w:r>
      <w:r w:rsidR="00575DB3">
        <w:rPr>
          <w:rFonts w:eastAsia="SimSun" w:cs="Times New Roman"/>
          <w:bCs/>
          <w:lang w:val="en-CA" w:eastAsia="zh-CN"/>
        </w:rPr>
        <w:t>.</w:t>
      </w:r>
      <w:r w:rsidR="00402959">
        <w:rPr>
          <w:rFonts w:eastAsia="SimSun" w:cs="Times New Roman"/>
          <w:bCs/>
          <w:lang w:val="en-CA" w:eastAsia="zh-CN"/>
        </w:rPr>
        <w:t xml:space="preserve"> </w:t>
      </w:r>
      <w:r w:rsidR="00142B4D">
        <w:rPr>
          <w:rFonts w:eastAsia="SimSun" w:cs="Times New Roman"/>
          <w:bCs/>
          <w:lang w:val="en-CA" w:eastAsia="zh-CN"/>
        </w:rPr>
        <w:t>Such an unknown element</w:t>
      </w:r>
      <w:r w:rsidR="009F566D">
        <w:rPr>
          <w:rFonts w:eastAsia="SimSun" w:cs="Times New Roman"/>
          <w:bCs/>
          <w:lang w:val="en-CA" w:eastAsia="zh-CN"/>
        </w:rPr>
        <w:t xml:space="preserve"> </w:t>
      </w:r>
      <w:r w:rsidR="00B540A4">
        <w:rPr>
          <w:rFonts w:eastAsia="SimSun" w:cs="Times New Roman"/>
          <w:bCs/>
          <w:lang w:val="en-CA" w:eastAsia="zh-CN"/>
        </w:rPr>
        <w:t>in the measurement which may make the mean of the measurement error non-zero.</w:t>
      </w:r>
      <w:r w:rsidR="00FD694F">
        <w:rPr>
          <w:rFonts w:eastAsia="SimSun" w:cs="Times New Roman"/>
          <w:bCs/>
          <w:lang w:val="en-CA" w:eastAsia="zh-CN"/>
        </w:rPr>
        <w:t xml:space="preserve"> Thus the following observation is made.</w:t>
      </w:r>
    </w:p>
    <w:p w14:paraId="2F22E9B1" w14:textId="1D7BDCCF" w:rsidR="00FD694F" w:rsidRPr="00A0315E" w:rsidRDefault="001E3BC8" w:rsidP="00E46422">
      <w:pPr>
        <w:spacing w:before="240"/>
        <w:jc w:val="left"/>
        <w:rPr>
          <w:rFonts w:eastAsia="SimSun" w:cs="Times New Roman"/>
          <w:b/>
          <w:lang w:val="en-CA" w:eastAsia="zh-CN"/>
        </w:rPr>
      </w:pPr>
      <w:r w:rsidRPr="00A0315E">
        <w:rPr>
          <w:rFonts w:eastAsia="SimSun" w:cs="Times New Roman"/>
          <w:b/>
          <w:lang w:val="en-CA" w:eastAsia="zh-CN"/>
        </w:rPr>
        <w:t xml:space="preserve">Observation </w:t>
      </w:r>
      <w:r w:rsidR="007719F4">
        <w:rPr>
          <w:rFonts w:eastAsia="SimSun" w:cs="Times New Roman"/>
          <w:b/>
          <w:lang w:val="en-CA" w:eastAsia="zh-CN"/>
        </w:rPr>
        <w:t>1</w:t>
      </w:r>
      <w:r w:rsidRPr="00A0315E">
        <w:rPr>
          <w:rFonts w:eastAsia="SimSun" w:cs="Times New Roman"/>
          <w:b/>
          <w:lang w:val="en-CA" w:eastAsia="zh-CN"/>
        </w:rPr>
        <w:t xml:space="preserve">: </w:t>
      </w:r>
      <w:r w:rsidR="00FD694F" w:rsidRPr="00A0315E">
        <w:rPr>
          <w:rFonts w:eastAsia="SimSun" w:cs="Times New Roman"/>
          <w:b/>
          <w:lang w:val="en-CA" w:eastAsia="zh-CN"/>
        </w:rPr>
        <w:t>Mean for</w:t>
      </w:r>
      <w:r w:rsidR="00C9285A" w:rsidRPr="00A0315E">
        <w:rPr>
          <w:rFonts w:eastAsia="SimSun" w:cs="Times New Roman"/>
          <w:b/>
          <w:lang w:val="en-CA" w:eastAsia="zh-CN"/>
        </w:rPr>
        <w:t xml:space="preserve"> timing</w:t>
      </w:r>
      <w:r w:rsidR="00FD694F" w:rsidRPr="00A0315E">
        <w:rPr>
          <w:rFonts w:eastAsia="SimSun" w:cs="Times New Roman"/>
          <w:b/>
          <w:lang w:val="en-CA" w:eastAsia="zh-CN"/>
        </w:rPr>
        <w:t xml:space="preserve"> measurement error can be </w:t>
      </w:r>
      <w:r w:rsidR="00BF47AF" w:rsidRPr="00A0315E">
        <w:rPr>
          <w:rFonts w:eastAsia="SimSun" w:cs="Times New Roman"/>
          <w:b/>
          <w:lang w:val="en-CA" w:eastAsia="zh-CN"/>
        </w:rPr>
        <w:t>zero nor non-zero</w:t>
      </w:r>
    </w:p>
    <w:p w14:paraId="79170B19" w14:textId="672C9F30" w:rsidR="001E3BC8" w:rsidRDefault="00606665" w:rsidP="00E46422">
      <w:pPr>
        <w:spacing w:before="240"/>
        <w:jc w:val="left"/>
        <w:rPr>
          <w:rFonts w:eastAsia="SimSun" w:cs="Times New Roman"/>
          <w:bCs/>
          <w:lang w:val="en-CA" w:eastAsia="zh-CN"/>
        </w:rPr>
      </w:pPr>
      <w:r>
        <w:rPr>
          <w:rFonts w:eastAsia="SimSun" w:cs="Times New Roman"/>
          <w:bCs/>
          <w:lang w:val="en-CA" w:eastAsia="zh-CN"/>
        </w:rPr>
        <w:t xml:space="preserve">Similarly, for TRP location error, inter-TRP </w:t>
      </w:r>
      <w:r w:rsidR="00B123D9">
        <w:rPr>
          <w:rFonts w:eastAsia="SimSun" w:cs="Times New Roman"/>
          <w:bCs/>
          <w:lang w:val="en-CA" w:eastAsia="zh-CN"/>
        </w:rPr>
        <w:t>synchronization</w:t>
      </w:r>
      <w:r>
        <w:rPr>
          <w:rFonts w:eastAsia="SimSun" w:cs="Times New Roman"/>
          <w:bCs/>
          <w:lang w:val="en-CA" w:eastAsia="zh-CN"/>
        </w:rPr>
        <w:t xml:space="preserve"> error or ARP location error, </w:t>
      </w:r>
      <w:r w:rsidR="00D84BC5">
        <w:rPr>
          <w:rFonts w:eastAsia="SimSun" w:cs="Times New Roman"/>
          <w:bCs/>
          <w:lang w:val="en-CA" w:eastAsia="zh-CN"/>
        </w:rPr>
        <w:t>mean of the error can be based on implementation. For example, depending on the method used to determine the location of TRP (e.g., GNSS), the error may contain unknown offset. Thus the following observation is made.</w:t>
      </w:r>
    </w:p>
    <w:p w14:paraId="4B3958DD" w14:textId="33D2AE44" w:rsidR="00D84BC5" w:rsidRDefault="008475C5" w:rsidP="00E46422">
      <w:pPr>
        <w:spacing w:before="240"/>
        <w:jc w:val="left"/>
        <w:rPr>
          <w:rFonts w:eastAsia="SimSun" w:cs="Times New Roman"/>
          <w:b/>
          <w:lang w:val="en-CA" w:eastAsia="zh-CN"/>
        </w:rPr>
      </w:pPr>
      <w:r w:rsidRPr="00A0315E">
        <w:rPr>
          <w:rFonts w:eastAsia="SimSun" w:cs="Times New Roman"/>
          <w:b/>
          <w:lang w:val="en-CA" w:eastAsia="zh-CN"/>
        </w:rPr>
        <w:t xml:space="preserve">Observation </w:t>
      </w:r>
      <w:r w:rsidR="007719F4">
        <w:rPr>
          <w:rFonts w:eastAsia="SimSun" w:cs="Times New Roman"/>
          <w:b/>
          <w:lang w:val="en-CA" w:eastAsia="zh-CN"/>
        </w:rPr>
        <w:t>2</w:t>
      </w:r>
      <w:r w:rsidR="006566CB" w:rsidRPr="00A0315E">
        <w:rPr>
          <w:rFonts w:eastAsia="SimSun" w:cs="Times New Roman"/>
          <w:b/>
          <w:lang w:val="en-CA" w:eastAsia="zh-CN"/>
        </w:rPr>
        <w:t xml:space="preserve">: Mean for TRP location error, inter-TRP </w:t>
      </w:r>
      <w:r w:rsidR="00EB6A05" w:rsidRPr="00A0315E">
        <w:rPr>
          <w:rFonts w:eastAsia="SimSun" w:cs="Times New Roman"/>
          <w:b/>
          <w:lang w:val="en-CA" w:eastAsia="zh-CN"/>
        </w:rPr>
        <w:t xml:space="preserve">synchronization error or </w:t>
      </w:r>
      <w:r w:rsidR="00F304D3" w:rsidRPr="00A0315E">
        <w:rPr>
          <w:rFonts w:eastAsia="SimSun" w:cs="Times New Roman"/>
          <w:b/>
          <w:lang w:val="en-CA" w:eastAsia="zh-CN"/>
        </w:rPr>
        <w:t>ARP location error can be zero or non-zero.</w:t>
      </w:r>
    </w:p>
    <w:p w14:paraId="417D8249" w14:textId="622F26F2" w:rsidR="007B05DF" w:rsidRDefault="007B05DF" w:rsidP="00E46422">
      <w:pPr>
        <w:spacing w:before="240"/>
        <w:jc w:val="left"/>
        <w:rPr>
          <w:rFonts w:eastAsia="SimSun" w:cs="Times New Roman"/>
          <w:bCs/>
          <w:lang w:val="en-CA" w:eastAsia="zh-CN"/>
        </w:rPr>
      </w:pPr>
      <w:r>
        <w:rPr>
          <w:rFonts w:eastAsia="SimSun" w:cs="Times New Roman"/>
          <w:bCs/>
          <w:lang w:val="en-CA" w:eastAsia="zh-CN"/>
        </w:rPr>
        <w:t>Based on the above observations, the following proposal is made.</w:t>
      </w:r>
    </w:p>
    <w:p w14:paraId="45F5F5CB" w14:textId="347441F8" w:rsidR="007B05DF" w:rsidRPr="00FA5778" w:rsidRDefault="002D18C4" w:rsidP="00E46422">
      <w:pPr>
        <w:spacing w:before="240"/>
        <w:jc w:val="left"/>
        <w:rPr>
          <w:rFonts w:eastAsia="SimSun" w:cs="Times New Roman"/>
          <w:b/>
          <w:lang w:val="en-CA" w:eastAsia="zh-CN"/>
        </w:rPr>
      </w:pPr>
      <w:r w:rsidRPr="00FA5778">
        <w:rPr>
          <w:rFonts w:eastAsia="SimSun" w:cs="Times New Roman"/>
          <w:b/>
          <w:lang w:val="en-CA" w:eastAsia="zh-CN"/>
        </w:rPr>
        <w:t xml:space="preserve">Proposal </w:t>
      </w:r>
      <w:r w:rsidR="007719F4">
        <w:rPr>
          <w:rFonts w:eastAsia="SimSun" w:cs="Times New Roman"/>
          <w:b/>
          <w:lang w:val="en-CA" w:eastAsia="zh-CN"/>
        </w:rPr>
        <w:t>3</w:t>
      </w:r>
      <w:r w:rsidRPr="00FA5778">
        <w:rPr>
          <w:rFonts w:eastAsia="SimSun" w:cs="Times New Roman"/>
          <w:b/>
          <w:lang w:val="en-CA" w:eastAsia="zh-CN"/>
        </w:rPr>
        <w:t xml:space="preserve">: </w:t>
      </w:r>
      <w:r w:rsidR="001E6059" w:rsidRPr="00FA5778">
        <w:rPr>
          <w:rFonts w:eastAsia="SimSun" w:cs="Times New Roman"/>
          <w:b/>
          <w:lang w:val="en-CA" w:eastAsia="zh-CN"/>
        </w:rPr>
        <w:t xml:space="preserve">Mean for the error sources shown in </w:t>
      </w:r>
      <w:r w:rsidR="007D75EA" w:rsidRPr="00FA5778">
        <w:rPr>
          <w:rFonts w:eastAsia="SimSun" w:cs="Times New Roman"/>
          <w:b/>
          <w:lang w:val="en-CA" w:eastAsia="zh-CN"/>
        </w:rPr>
        <w:t>Table 6.1.1-2 in TR 38.859 can be zero or non-zero depending on implementations at the UE or network.</w:t>
      </w:r>
    </w:p>
    <w:p w14:paraId="225D5870" w14:textId="4D46FBFA" w:rsidR="00A83BB3" w:rsidRPr="00C26962" w:rsidRDefault="00FC32E4" w:rsidP="00A83BB3">
      <w:pPr>
        <w:spacing w:before="240"/>
        <w:jc w:val="left"/>
        <w:rPr>
          <w:rFonts w:eastAsia="SimSun" w:cs="Times New Roman"/>
          <w:bCs/>
          <w:u w:val="single"/>
          <w:lang w:val="en-CA" w:eastAsia="zh-CN"/>
        </w:rPr>
      </w:pPr>
      <w:r>
        <w:rPr>
          <w:rFonts w:eastAsia="SimSun" w:cs="Times New Roman"/>
          <w:bCs/>
          <w:u w:val="single"/>
          <w:lang w:val="en-CA" w:eastAsia="zh-CN"/>
        </w:rPr>
        <w:lastRenderedPageBreak/>
        <w:t>Standard deviation</w:t>
      </w:r>
      <w:r w:rsidR="00A83BB3" w:rsidRPr="00C26962">
        <w:rPr>
          <w:rFonts w:eastAsia="SimSun" w:cs="Times New Roman"/>
          <w:bCs/>
          <w:u w:val="single"/>
          <w:lang w:val="en-CA" w:eastAsia="zh-CN"/>
        </w:rPr>
        <w:t xml:space="preserve"> value</w:t>
      </w:r>
      <w:r w:rsidR="008909C7">
        <w:rPr>
          <w:rFonts w:eastAsia="SimSun" w:cs="Times New Roman"/>
          <w:bCs/>
          <w:u w:val="single"/>
          <w:lang w:val="en-CA" w:eastAsia="zh-CN"/>
        </w:rPr>
        <w:t>s</w:t>
      </w:r>
      <w:r w:rsidR="00A83BB3" w:rsidRPr="00C26962">
        <w:rPr>
          <w:rFonts w:eastAsia="SimSun" w:cs="Times New Roman"/>
          <w:bCs/>
          <w:u w:val="single"/>
          <w:lang w:val="en-CA" w:eastAsia="zh-CN"/>
        </w:rPr>
        <w:t xml:space="preserve"> for error sources</w:t>
      </w:r>
    </w:p>
    <w:p w14:paraId="2C05C097" w14:textId="44C25D95" w:rsidR="00F62F99" w:rsidRDefault="0018100E" w:rsidP="007E28AA">
      <w:pPr>
        <w:spacing w:after="0"/>
        <w:jc w:val="left"/>
        <w:rPr>
          <w:rFonts w:eastAsia="SimSun" w:cs="Times New Roman"/>
          <w:bCs/>
          <w:lang w:val="en-CA" w:eastAsia="zh-CN"/>
        </w:rPr>
      </w:pPr>
      <w:r>
        <w:rPr>
          <w:rFonts w:eastAsia="SimSun" w:cs="Times New Roman"/>
          <w:bCs/>
          <w:lang w:val="en-CA" w:eastAsia="zh-CN"/>
        </w:rPr>
        <w:t xml:space="preserve">RAN1 can identify </w:t>
      </w:r>
      <w:r w:rsidR="00BA5E09">
        <w:rPr>
          <w:rFonts w:eastAsia="SimSun" w:cs="Times New Roman"/>
          <w:bCs/>
          <w:lang w:val="en-CA" w:eastAsia="zh-CN"/>
        </w:rPr>
        <w:t>information elements found in the current specification</w:t>
      </w:r>
      <w:r>
        <w:rPr>
          <w:rFonts w:eastAsia="SimSun" w:cs="Times New Roman"/>
          <w:bCs/>
          <w:lang w:val="en-CA" w:eastAsia="zh-CN"/>
        </w:rPr>
        <w:t xml:space="preserve"> from which value ranges for the standard deviation of the </w:t>
      </w:r>
      <w:r w:rsidR="00E66023">
        <w:rPr>
          <w:rFonts w:eastAsia="SimSun" w:cs="Times New Roman"/>
          <w:bCs/>
          <w:lang w:val="en-CA" w:eastAsia="zh-CN"/>
        </w:rPr>
        <w:t>error</w:t>
      </w:r>
      <w:r>
        <w:rPr>
          <w:rFonts w:eastAsia="SimSun" w:cs="Times New Roman"/>
          <w:bCs/>
          <w:lang w:val="en-CA" w:eastAsia="zh-CN"/>
        </w:rPr>
        <w:t xml:space="preserve"> source can be determ</w:t>
      </w:r>
      <w:r w:rsidR="007E06AB">
        <w:rPr>
          <w:rFonts w:eastAsia="SimSun" w:cs="Times New Roman"/>
          <w:bCs/>
          <w:lang w:val="en-CA" w:eastAsia="zh-CN"/>
        </w:rPr>
        <w:t xml:space="preserve">ined. </w:t>
      </w:r>
      <w:r w:rsidR="00F62F99">
        <w:rPr>
          <w:rFonts w:eastAsia="SimSun" w:cs="Times New Roman"/>
          <w:bCs/>
          <w:lang w:val="en-CA" w:eastAsia="zh-CN"/>
        </w:rPr>
        <w:t>Examples area shown below.</w:t>
      </w:r>
      <w:r w:rsidR="00F83809">
        <w:rPr>
          <w:rFonts w:eastAsia="SimSun" w:cs="Times New Roman"/>
          <w:bCs/>
          <w:lang w:val="en-CA" w:eastAsia="zh-CN"/>
        </w:rPr>
        <w:t xml:space="preserve"> </w:t>
      </w:r>
    </w:p>
    <w:p w14:paraId="66C28D6C" w14:textId="1376AA52" w:rsidR="006974DF" w:rsidRDefault="00F62F99" w:rsidP="004015F7">
      <w:pPr>
        <w:pStyle w:val="ListParagraph"/>
        <w:numPr>
          <w:ilvl w:val="0"/>
          <w:numId w:val="28"/>
        </w:numPr>
        <w:spacing w:before="240"/>
        <w:jc w:val="left"/>
      </w:pPr>
      <w:r>
        <w:t>Q</w:t>
      </w:r>
      <w:r w:rsidR="00B65944">
        <w:t xml:space="preserve">uality indication for the </w:t>
      </w:r>
      <w:r w:rsidR="004F526C">
        <w:t xml:space="preserve">timing </w:t>
      </w:r>
      <w:r w:rsidR="00B65944">
        <w:t>measurement (e.g., nr-TimingQuality for TDOA/RTT measurements in TS 37.355</w:t>
      </w:r>
      <w:r w:rsidR="00E129C2">
        <w:t xml:space="preserve">, </w:t>
      </w:r>
      <w:r w:rsidR="00E129C2" w:rsidRPr="00E129C2">
        <w:t>Measurement Quality</w:t>
      </w:r>
      <w:r w:rsidR="00E129C2">
        <w:t xml:space="preserve"> in TS 38.355</w:t>
      </w:r>
      <w:r w:rsidR="00B65944">
        <w:t>)</w:t>
      </w:r>
      <w:r w:rsidR="00F83809">
        <w:t xml:space="preserve"> can be used to quantify </w:t>
      </w:r>
      <w:r w:rsidR="000A6CAC">
        <w:t>spread</w:t>
      </w:r>
      <w:r w:rsidR="00F83809">
        <w:t xml:space="preserve"> in the </w:t>
      </w:r>
      <w:r w:rsidR="000A6CAC">
        <w:t xml:space="preserve">timing </w:t>
      </w:r>
      <w:r w:rsidR="00F83809">
        <w:t>measurement</w:t>
      </w:r>
      <w:r w:rsidR="000A6CAC">
        <w:t xml:space="preserve"> error</w:t>
      </w:r>
      <w:r w:rsidR="00F83809">
        <w:t>.</w:t>
      </w:r>
      <w:r w:rsidR="00990872">
        <w:t xml:space="preserve"> </w:t>
      </w:r>
    </w:p>
    <w:p w14:paraId="5EEA5C2E" w14:textId="77777777" w:rsidR="00687D39" w:rsidRDefault="00990872" w:rsidP="007E28AA">
      <w:pPr>
        <w:pStyle w:val="ListParagraph"/>
        <w:numPr>
          <w:ilvl w:val="0"/>
          <w:numId w:val="28"/>
        </w:numPr>
        <w:jc w:val="left"/>
      </w:pPr>
      <w:r>
        <w:t>L</w:t>
      </w:r>
      <w:r w:rsidR="00B65944">
        <w:t>ocation uncertainty for TRP location (e.g., locationUNC in TS 37.355</w:t>
      </w:r>
      <w:r w:rsidR="003253FC">
        <w:t>, location uncertainty in TS 38.857</w:t>
      </w:r>
      <w:r w:rsidR="00BF1EF1">
        <w:t xml:space="preserve"> [5]</w:t>
      </w:r>
      <w:r w:rsidR="00B65944">
        <w:t>)</w:t>
      </w:r>
      <w:r w:rsidR="004A0B53">
        <w:t xml:space="preserve"> can be used to estimate </w:t>
      </w:r>
      <w:r w:rsidR="00E66023">
        <w:t>spread</w:t>
      </w:r>
      <w:r w:rsidR="00016041">
        <w:t xml:space="preserve"> in</w:t>
      </w:r>
      <w:r w:rsidR="00F10C50">
        <w:t xml:space="preserve"> the error statistics of</w:t>
      </w:r>
      <w:r w:rsidR="00016041">
        <w:t xml:space="preserve"> the location</w:t>
      </w:r>
      <w:r w:rsidR="00A808FB">
        <w:t xml:space="preserve"> error</w:t>
      </w:r>
      <w:r w:rsidR="00016041">
        <w:t xml:space="preserve"> of the TRP.</w:t>
      </w:r>
      <w:r w:rsidR="00FF2216">
        <w:t xml:space="preserve"> </w:t>
      </w:r>
    </w:p>
    <w:p w14:paraId="6819FC21" w14:textId="3DA7B243" w:rsidR="00B075C0" w:rsidRDefault="00687D39" w:rsidP="007E28AA">
      <w:pPr>
        <w:pStyle w:val="ListParagraph"/>
        <w:numPr>
          <w:ilvl w:val="0"/>
          <w:numId w:val="28"/>
        </w:numPr>
        <w:jc w:val="left"/>
      </w:pPr>
      <w:r>
        <w:t>Q</w:t>
      </w:r>
      <w:r w:rsidR="00B65944">
        <w:t>uality of the timing of reference TRP (e.g., rtd-Quality-r16 in</w:t>
      </w:r>
      <w:r w:rsidR="002D5123">
        <w:t xml:space="preserve"> </w:t>
      </w:r>
      <w:r w:rsidR="002D5123" w:rsidRPr="002D5123">
        <w:t>NR-RTD-Info</w:t>
      </w:r>
      <w:r w:rsidR="0079232A">
        <w:t xml:space="preserve"> in</w:t>
      </w:r>
      <w:r w:rsidR="00B65944">
        <w:t xml:space="preserve"> TS 37.355)</w:t>
      </w:r>
      <w:r w:rsidR="00BD7D87">
        <w:t xml:space="preserve"> can be </w:t>
      </w:r>
      <w:r w:rsidR="00E46267">
        <w:t xml:space="preserve">used to estimate </w:t>
      </w:r>
      <w:r w:rsidR="009C4679">
        <w:t>the spread</w:t>
      </w:r>
      <w:r w:rsidR="00E46267">
        <w:t xml:space="preserve"> </w:t>
      </w:r>
      <w:r w:rsidR="00BF7E30">
        <w:t xml:space="preserve">in inter-TRP </w:t>
      </w:r>
      <w:r w:rsidR="008B14C6">
        <w:t>synchronization</w:t>
      </w:r>
      <w:r w:rsidR="00BF7E30">
        <w:t xml:space="preserve"> error.</w:t>
      </w:r>
      <w:r w:rsidR="00AB7CC1">
        <w:t xml:space="preserve"> </w:t>
      </w:r>
    </w:p>
    <w:p w14:paraId="41088683" w14:textId="742F34FC" w:rsidR="007F0999" w:rsidRDefault="00AB7CC1" w:rsidP="00A62DA3">
      <w:pPr>
        <w:spacing w:before="240" w:after="0"/>
        <w:jc w:val="left"/>
      </w:pPr>
      <w:r>
        <w:t>Thus, the following proposal is made:</w:t>
      </w:r>
    </w:p>
    <w:p w14:paraId="52109192" w14:textId="2C3E4713" w:rsidR="00296EFF" w:rsidRPr="00A8085B" w:rsidRDefault="00D704BE" w:rsidP="0044436C">
      <w:pPr>
        <w:spacing w:before="240"/>
        <w:jc w:val="left"/>
        <w:rPr>
          <w:b/>
          <w:lang w:val="en-CA"/>
        </w:rPr>
      </w:pPr>
      <w:r w:rsidRPr="00A8085B">
        <w:rPr>
          <w:rFonts w:eastAsia="SimSun" w:cs="Times New Roman"/>
          <w:b/>
          <w:lang w:val="en-CA" w:eastAsia="zh-CN"/>
        </w:rPr>
        <w:t xml:space="preserve">Proposal </w:t>
      </w:r>
      <w:r w:rsidR="00191604">
        <w:rPr>
          <w:rFonts w:eastAsia="SimSun" w:cs="Times New Roman"/>
          <w:b/>
          <w:lang w:val="en-CA" w:eastAsia="zh-CN"/>
        </w:rPr>
        <w:t>4</w:t>
      </w:r>
      <w:r w:rsidRPr="00A8085B">
        <w:rPr>
          <w:rFonts w:eastAsia="SimSun" w:cs="Times New Roman"/>
          <w:b/>
          <w:lang w:val="en-CA" w:eastAsia="zh-CN"/>
        </w:rPr>
        <w:t xml:space="preserve">: </w:t>
      </w:r>
      <w:r w:rsidR="000174AA">
        <w:rPr>
          <w:rFonts w:eastAsia="SimSun" w:cs="Times New Roman"/>
          <w:b/>
          <w:lang w:val="en-CA" w:eastAsia="zh-CN"/>
        </w:rPr>
        <w:t xml:space="preserve">References for derivation of </w:t>
      </w:r>
      <w:r w:rsidR="009632A2">
        <w:rPr>
          <w:rFonts w:eastAsia="SimSun" w:cs="Times New Roman"/>
          <w:b/>
          <w:lang w:val="en-CA" w:eastAsia="zh-CN"/>
        </w:rPr>
        <w:t xml:space="preserve">the </w:t>
      </w:r>
      <w:r w:rsidR="000174AA">
        <w:rPr>
          <w:rFonts w:eastAsia="SimSun" w:cs="Times New Roman"/>
          <w:b/>
          <w:lang w:val="en-CA" w:eastAsia="zh-CN"/>
        </w:rPr>
        <w:t>value range</w:t>
      </w:r>
      <w:r w:rsidR="001A3DF3" w:rsidRPr="00A8085B">
        <w:rPr>
          <w:rFonts w:eastAsia="SimSun" w:cs="Times New Roman"/>
          <w:b/>
          <w:lang w:val="en-CA" w:eastAsia="zh-CN"/>
        </w:rPr>
        <w:t xml:space="preserve"> for the standard deviation for error sources shown in Table 6.1.1-2 in TR 38.859</w:t>
      </w:r>
      <w:r w:rsidR="00E02CDA" w:rsidRPr="00A8085B">
        <w:rPr>
          <w:rFonts w:eastAsia="SimSun" w:cs="Times New Roman"/>
          <w:b/>
          <w:lang w:val="en-CA" w:eastAsia="zh-CN"/>
        </w:rPr>
        <w:t xml:space="preserve"> can be </w:t>
      </w:r>
      <w:r w:rsidR="00660A91" w:rsidRPr="00A8085B">
        <w:rPr>
          <w:rFonts w:eastAsia="SimSun" w:cs="Times New Roman"/>
          <w:b/>
          <w:lang w:val="en-CA" w:eastAsia="zh-CN"/>
        </w:rPr>
        <w:t xml:space="preserve">uncertainty or quality indicator in specification, e.g., </w:t>
      </w:r>
      <w:r w:rsidR="00660A91" w:rsidRPr="00A8085B">
        <w:rPr>
          <w:b/>
        </w:rPr>
        <w:t>nr-TimingQuality</w:t>
      </w:r>
      <w:r w:rsidR="00B97210" w:rsidRPr="00A8085B">
        <w:rPr>
          <w:b/>
        </w:rPr>
        <w:t xml:space="preserve"> for timing measurement error, </w:t>
      </w:r>
      <w:r w:rsidR="00BB5382" w:rsidRPr="00A8085B">
        <w:rPr>
          <w:b/>
        </w:rPr>
        <w:t xml:space="preserve">locationUNC for TRP/ARP location error and </w:t>
      </w:r>
      <w:r w:rsidR="000905EE" w:rsidRPr="000905EE">
        <w:rPr>
          <w:b/>
        </w:rPr>
        <w:t>NR-RTD-Info</w:t>
      </w:r>
      <w:r w:rsidR="005F50CF" w:rsidRPr="00A8085B">
        <w:rPr>
          <w:b/>
        </w:rPr>
        <w:t xml:space="preserve"> for inter-TRP synchronization error</w:t>
      </w:r>
      <w:r w:rsidR="00862A7D">
        <w:rPr>
          <w:b/>
        </w:rPr>
        <w:t>.</w:t>
      </w:r>
    </w:p>
    <w:p w14:paraId="1953CFDF" w14:textId="77777777" w:rsidR="00932FE6" w:rsidRPr="00B405A5" w:rsidRDefault="00932FE6" w:rsidP="00932FE6">
      <w:pPr>
        <w:pStyle w:val="Heading1"/>
        <w:rPr>
          <w:szCs w:val="32"/>
          <w:lang w:val="en-CA"/>
        </w:rPr>
      </w:pPr>
      <w:r w:rsidRPr="00B405A5">
        <w:rPr>
          <w:szCs w:val="32"/>
          <w:lang w:val="en-CA"/>
        </w:rPr>
        <w:t>Conclusion</w:t>
      </w:r>
      <w:r w:rsidRPr="00B405A5">
        <w:rPr>
          <w:i/>
          <w:sz w:val="20"/>
          <w:szCs w:val="20"/>
          <w:lang w:val="en-CA"/>
        </w:rPr>
        <w:t>.</w:t>
      </w:r>
    </w:p>
    <w:p w14:paraId="3F5A4CFE" w14:textId="67768807" w:rsidR="00932FE6" w:rsidRPr="00B405A5" w:rsidRDefault="00932FE6" w:rsidP="00932FE6">
      <w:pPr>
        <w:spacing w:before="120" w:after="120"/>
        <w:rPr>
          <w:rFonts w:cs="Times New Roman"/>
          <w:lang w:val="en-CA"/>
        </w:rPr>
      </w:pPr>
      <w:r w:rsidRPr="00B405A5">
        <w:rPr>
          <w:rFonts w:cs="Times New Roman"/>
          <w:lang w:val="en-CA"/>
        </w:rPr>
        <w:t>In this contribution, the following proposals</w:t>
      </w:r>
      <w:r w:rsidR="00EE70B0">
        <w:rPr>
          <w:rFonts w:cs="Times New Roman"/>
          <w:lang w:val="en-CA"/>
        </w:rPr>
        <w:t xml:space="preserve"> and observations</w:t>
      </w:r>
      <w:r w:rsidRPr="00B405A5">
        <w:rPr>
          <w:rFonts w:cs="Times New Roman"/>
          <w:lang w:val="en-CA"/>
        </w:rPr>
        <w:t xml:space="preserve"> are made.</w:t>
      </w:r>
      <w:r w:rsidR="007C3ABB">
        <w:rPr>
          <w:rFonts w:cs="Times New Roman"/>
          <w:lang w:val="en-CA"/>
        </w:rPr>
        <w:t xml:space="preserve"> The draft LS reply is shown in our companion contribution</w:t>
      </w:r>
      <w:r w:rsidR="00A51CA6">
        <w:rPr>
          <w:rFonts w:cs="Times New Roman"/>
          <w:lang w:val="en-CA"/>
        </w:rPr>
        <w:t xml:space="preserve"> [6]</w:t>
      </w:r>
      <w:r w:rsidR="007E43CA">
        <w:rPr>
          <w:rFonts w:cs="Times New Roman"/>
          <w:lang w:val="en-CA"/>
        </w:rPr>
        <w:t>.</w:t>
      </w:r>
    </w:p>
    <w:p w14:paraId="3E06AD67" w14:textId="77777777" w:rsidR="00E2016A" w:rsidRPr="00A0315E" w:rsidRDefault="00E2016A" w:rsidP="00E2016A">
      <w:pPr>
        <w:spacing w:before="240"/>
        <w:jc w:val="left"/>
        <w:rPr>
          <w:rFonts w:eastAsia="SimSun" w:cs="Times New Roman"/>
          <w:b/>
          <w:lang w:val="en-CA" w:eastAsia="zh-CN"/>
        </w:rPr>
      </w:pPr>
      <w:r w:rsidRPr="00A0315E">
        <w:rPr>
          <w:rFonts w:eastAsia="SimSun" w:cs="Times New Roman"/>
          <w:b/>
          <w:lang w:val="en-CA" w:eastAsia="zh-CN"/>
        </w:rPr>
        <w:t xml:space="preserve">Observation </w:t>
      </w:r>
      <w:r>
        <w:rPr>
          <w:rFonts w:eastAsia="SimSun" w:cs="Times New Roman"/>
          <w:b/>
          <w:lang w:val="en-CA" w:eastAsia="zh-CN"/>
        </w:rPr>
        <w:t>1</w:t>
      </w:r>
      <w:r w:rsidRPr="00A0315E">
        <w:rPr>
          <w:rFonts w:eastAsia="SimSun" w:cs="Times New Roman"/>
          <w:b/>
          <w:lang w:val="en-CA" w:eastAsia="zh-CN"/>
        </w:rPr>
        <w:t>: Mean for timing measurement error can be zero nor non-zero</w:t>
      </w:r>
    </w:p>
    <w:p w14:paraId="371FEA72" w14:textId="77777777" w:rsidR="00BE5CFC" w:rsidRDefault="00BE5CFC" w:rsidP="00BE5CFC">
      <w:pPr>
        <w:spacing w:before="240"/>
        <w:jc w:val="left"/>
        <w:rPr>
          <w:rFonts w:eastAsia="SimSun" w:cs="Times New Roman"/>
          <w:b/>
          <w:lang w:val="en-CA" w:eastAsia="zh-CN"/>
        </w:rPr>
      </w:pPr>
      <w:r w:rsidRPr="00A0315E">
        <w:rPr>
          <w:rFonts w:eastAsia="SimSun" w:cs="Times New Roman"/>
          <w:b/>
          <w:lang w:val="en-CA" w:eastAsia="zh-CN"/>
        </w:rPr>
        <w:t xml:space="preserve">Observation </w:t>
      </w:r>
      <w:r>
        <w:rPr>
          <w:rFonts w:eastAsia="SimSun" w:cs="Times New Roman"/>
          <w:b/>
          <w:lang w:val="en-CA" w:eastAsia="zh-CN"/>
        </w:rPr>
        <w:t>2</w:t>
      </w:r>
      <w:r w:rsidRPr="00A0315E">
        <w:rPr>
          <w:rFonts w:eastAsia="SimSun" w:cs="Times New Roman"/>
          <w:b/>
          <w:lang w:val="en-CA" w:eastAsia="zh-CN"/>
        </w:rPr>
        <w:t>: Mean for TRP location error, inter-TRP synchronization error or ARP location error can be zero or non-zero.</w:t>
      </w:r>
    </w:p>
    <w:p w14:paraId="5AD68128" w14:textId="4C722BDF" w:rsidR="00D41BBD" w:rsidRPr="00992A01" w:rsidRDefault="00D41BBD" w:rsidP="00D41BBD">
      <w:pPr>
        <w:spacing w:before="240"/>
        <w:rPr>
          <w:b/>
          <w:bCs/>
          <w:lang w:val="en-CA" w:eastAsia="zh-CN"/>
        </w:rPr>
      </w:pPr>
      <w:r w:rsidRPr="00992A01">
        <w:rPr>
          <w:rFonts w:eastAsia="Times New Roman"/>
          <w:b/>
          <w:bCs/>
        </w:rPr>
        <w:t xml:space="preserve">Proposal </w:t>
      </w:r>
      <w:r>
        <w:rPr>
          <w:rFonts w:eastAsia="Times New Roman"/>
          <w:b/>
          <w:bCs/>
        </w:rPr>
        <w:t>1</w:t>
      </w:r>
      <w:r w:rsidRPr="00992A01">
        <w:rPr>
          <w:rFonts w:eastAsia="Times New Roman"/>
          <w:b/>
          <w:bCs/>
        </w:rPr>
        <w:t xml:space="preserve">: For the discussion related to LS reply for R2-2302271, limit the scope of the discussion to the error </w:t>
      </w:r>
      <w:r>
        <w:rPr>
          <w:rFonts w:eastAsia="Times New Roman"/>
          <w:b/>
          <w:bCs/>
        </w:rPr>
        <w:t>sources</w:t>
      </w:r>
      <w:r w:rsidRPr="00992A01">
        <w:rPr>
          <w:rFonts w:eastAsia="Times New Roman"/>
          <w:b/>
          <w:bCs/>
        </w:rPr>
        <w:t xml:space="preserve"> listed in </w:t>
      </w:r>
      <w:r w:rsidRPr="00992A01">
        <w:rPr>
          <w:b/>
          <w:bCs/>
          <w:lang w:val="en-CA" w:eastAsia="zh-CN"/>
        </w:rPr>
        <w:t>Table 6.1.1-2 in TR 38.859.</w:t>
      </w:r>
    </w:p>
    <w:p w14:paraId="600A3275" w14:textId="344C5976" w:rsidR="00AF14A0" w:rsidRDefault="00AF14A0" w:rsidP="00AF14A0">
      <w:pPr>
        <w:spacing w:before="240"/>
        <w:rPr>
          <w:b/>
          <w:bCs/>
          <w:lang w:val="en-CA" w:eastAsia="zh-CN"/>
        </w:rPr>
      </w:pPr>
      <w:r w:rsidRPr="00966FE4">
        <w:rPr>
          <w:b/>
          <w:bCs/>
          <w:lang w:val="en-CA" w:eastAsia="zh-CN"/>
        </w:rPr>
        <w:t xml:space="preserve">Proposal </w:t>
      </w:r>
      <w:r>
        <w:rPr>
          <w:b/>
          <w:bCs/>
          <w:lang w:val="en-CA" w:eastAsia="zh-CN"/>
        </w:rPr>
        <w:t>2</w:t>
      </w:r>
      <w:r w:rsidRPr="00966FE4">
        <w:rPr>
          <w:b/>
          <w:bCs/>
          <w:lang w:val="en-CA" w:eastAsia="zh-CN"/>
        </w:rPr>
        <w:t xml:space="preserve">: RAN1 can confirm that error sources with options for distributions </w:t>
      </w:r>
      <w:r w:rsidR="00F5411B" w:rsidRPr="00992A01">
        <w:rPr>
          <w:rFonts w:eastAsia="Times New Roman"/>
          <w:b/>
          <w:bCs/>
        </w:rPr>
        <w:t xml:space="preserve">listed in </w:t>
      </w:r>
      <w:r w:rsidR="00F5411B" w:rsidRPr="00992A01">
        <w:rPr>
          <w:b/>
          <w:bCs/>
          <w:lang w:val="en-CA" w:eastAsia="zh-CN"/>
        </w:rPr>
        <w:t xml:space="preserve">Table 6.1.1-2 </w:t>
      </w:r>
      <w:r w:rsidR="00852DFF" w:rsidRPr="00992A01">
        <w:rPr>
          <w:b/>
          <w:bCs/>
          <w:lang w:val="en-CA" w:eastAsia="zh-CN"/>
        </w:rPr>
        <w:t>in TR 38.859</w:t>
      </w:r>
      <w:r w:rsidRPr="00966FE4">
        <w:rPr>
          <w:b/>
          <w:bCs/>
          <w:lang w:val="en-CA" w:eastAsia="zh-CN"/>
        </w:rPr>
        <w:t xml:space="preserve"> can be overbounded by a Gaussian distribution.</w:t>
      </w:r>
    </w:p>
    <w:p w14:paraId="02665B40" w14:textId="77777777" w:rsidR="00BA6CEC" w:rsidRPr="00FA5778" w:rsidRDefault="00BA6CEC" w:rsidP="00BA6CEC">
      <w:pPr>
        <w:spacing w:before="240"/>
        <w:jc w:val="left"/>
        <w:rPr>
          <w:rFonts w:eastAsia="SimSun" w:cs="Times New Roman"/>
          <w:b/>
          <w:lang w:val="en-CA" w:eastAsia="zh-CN"/>
        </w:rPr>
      </w:pPr>
      <w:r w:rsidRPr="00FA5778">
        <w:rPr>
          <w:rFonts w:eastAsia="SimSun" w:cs="Times New Roman"/>
          <w:b/>
          <w:lang w:val="en-CA" w:eastAsia="zh-CN"/>
        </w:rPr>
        <w:t xml:space="preserve">Proposal </w:t>
      </w:r>
      <w:r>
        <w:rPr>
          <w:rFonts w:eastAsia="SimSun" w:cs="Times New Roman"/>
          <w:b/>
          <w:lang w:val="en-CA" w:eastAsia="zh-CN"/>
        </w:rPr>
        <w:t>3</w:t>
      </w:r>
      <w:r w:rsidRPr="00FA5778">
        <w:rPr>
          <w:rFonts w:eastAsia="SimSun" w:cs="Times New Roman"/>
          <w:b/>
          <w:lang w:val="en-CA" w:eastAsia="zh-CN"/>
        </w:rPr>
        <w:t>: Mean for the error sources shown in Table 6.1.1-2 in TR 38.859 can be zero or non-zero depending on implementations at the UE or network.</w:t>
      </w:r>
    </w:p>
    <w:p w14:paraId="03E12674" w14:textId="49811FCD" w:rsidR="00464136" w:rsidRPr="00B405A5" w:rsidRDefault="00FE1647" w:rsidP="00D9543A">
      <w:pPr>
        <w:spacing w:before="240"/>
        <w:jc w:val="left"/>
        <w:rPr>
          <w:rFonts w:cs="Times New Roman"/>
          <w:lang w:val="en-CA"/>
        </w:rPr>
      </w:pPr>
      <w:r w:rsidRPr="00A8085B">
        <w:rPr>
          <w:rFonts w:eastAsia="SimSun" w:cs="Times New Roman"/>
          <w:b/>
          <w:lang w:val="en-CA" w:eastAsia="zh-CN"/>
        </w:rPr>
        <w:t xml:space="preserve">Proposal </w:t>
      </w:r>
      <w:r>
        <w:rPr>
          <w:rFonts w:eastAsia="SimSun" w:cs="Times New Roman"/>
          <w:b/>
          <w:lang w:val="en-CA" w:eastAsia="zh-CN"/>
        </w:rPr>
        <w:t>4</w:t>
      </w:r>
      <w:r w:rsidRPr="00A8085B">
        <w:rPr>
          <w:rFonts w:eastAsia="SimSun" w:cs="Times New Roman"/>
          <w:b/>
          <w:lang w:val="en-CA" w:eastAsia="zh-CN"/>
        </w:rPr>
        <w:t xml:space="preserve">: </w:t>
      </w:r>
      <w:r w:rsidR="00B94F8E">
        <w:rPr>
          <w:rFonts w:eastAsia="SimSun" w:cs="Times New Roman"/>
          <w:b/>
          <w:lang w:val="en-CA" w:eastAsia="zh-CN"/>
        </w:rPr>
        <w:t>References for derivation of the value range</w:t>
      </w:r>
      <w:r w:rsidR="00B94F8E" w:rsidRPr="00A8085B">
        <w:rPr>
          <w:rFonts w:eastAsia="SimSun" w:cs="Times New Roman"/>
          <w:b/>
          <w:lang w:val="en-CA" w:eastAsia="zh-CN"/>
        </w:rPr>
        <w:t xml:space="preserve"> for the standard deviation for error sources shown in Table 6.1.1-2 in TR 38.859 can be uncertainty or quality indicator in specification, e.g., </w:t>
      </w:r>
      <w:r w:rsidR="00B94F8E" w:rsidRPr="00A8085B">
        <w:rPr>
          <w:b/>
        </w:rPr>
        <w:t xml:space="preserve">nr-TimingQuality for timing measurement error, locationUNC for TRP/ARP location error and </w:t>
      </w:r>
      <w:r w:rsidR="00B94F8E" w:rsidRPr="000905EE">
        <w:rPr>
          <w:b/>
        </w:rPr>
        <w:t>NR-RTD-Info</w:t>
      </w:r>
      <w:r w:rsidR="00B94F8E" w:rsidRPr="00A8085B">
        <w:rPr>
          <w:b/>
        </w:rPr>
        <w:t xml:space="preserve"> for inter-TRP synchronization error</w:t>
      </w:r>
      <w:r w:rsidR="00B94F8E">
        <w:rPr>
          <w:b/>
        </w:rPr>
        <w:t>.</w:t>
      </w:r>
    </w:p>
    <w:p w14:paraId="291D506F" w14:textId="3C328381" w:rsidR="00970916" w:rsidRPr="00B405A5" w:rsidRDefault="001E79ED" w:rsidP="00970916">
      <w:pPr>
        <w:pStyle w:val="Heading1"/>
        <w:rPr>
          <w:szCs w:val="32"/>
          <w:lang w:val="en-CA"/>
        </w:rPr>
      </w:pPr>
      <w:r w:rsidRPr="00B405A5">
        <w:rPr>
          <w:szCs w:val="32"/>
          <w:lang w:val="en-CA"/>
        </w:rPr>
        <w:lastRenderedPageBreak/>
        <w:t>Reference</w:t>
      </w:r>
      <w:r w:rsidR="00970916" w:rsidRPr="00B405A5">
        <w:rPr>
          <w:i/>
          <w:sz w:val="20"/>
          <w:szCs w:val="20"/>
          <w:lang w:val="en-CA"/>
        </w:rPr>
        <w:t>.</w:t>
      </w:r>
    </w:p>
    <w:p w14:paraId="191E93B3" w14:textId="7C46CC8D" w:rsidR="00652581" w:rsidRDefault="00652581" w:rsidP="00652581">
      <w:pPr>
        <w:ind w:left="270" w:hanging="270"/>
        <w:rPr>
          <w:rFonts w:cs="Arial"/>
          <w:lang w:val="en-CA"/>
        </w:rPr>
      </w:pPr>
      <w:r>
        <w:rPr>
          <w:rFonts w:cs="Arial"/>
          <w:lang w:val="en-CA"/>
        </w:rPr>
        <w:t>[</w:t>
      </w:r>
      <w:r w:rsidR="009F1AC1">
        <w:rPr>
          <w:rFonts w:cs="Arial"/>
          <w:lang w:val="en-CA"/>
        </w:rPr>
        <w:t>1</w:t>
      </w:r>
      <w:r>
        <w:rPr>
          <w:rFonts w:cs="Arial"/>
          <w:lang w:val="en-CA"/>
        </w:rPr>
        <w:t>] R1-</w:t>
      </w:r>
      <w:r w:rsidRPr="00922EC4">
        <w:rPr>
          <w:rFonts w:cs="Arial"/>
          <w:lang w:val="en-CA"/>
        </w:rPr>
        <w:t>2302282</w:t>
      </w:r>
      <w:r w:rsidR="00DA0C95">
        <w:rPr>
          <w:rFonts w:cs="Arial"/>
          <w:lang w:val="en-CA"/>
        </w:rPr>
        <w:t xml:space="preserve"> (</w:t>
      </w:r>
      <w:r w:rsidR="00DA0C95" w:rsidRPr="00DA0C95">
        <w:rPr>
          <w:rFonts w:cs="Arial"/>
          <w:lang w:val="en-CA"/>
        </w:rPr>
        <w:t>R2-2302271</w:t>
      </w:r>
      <w:r w:rsidR="00195862">
        <w:rPr>
          <w:rFonts w:cs="Arial"/>
          <w:lang w:val="en-CA"/>
        </w:rPr>
        <w:t>)</w:t>
      </w:r>
      <w:r>
        <w:rPr>
          <w:rFonts w:cs="Arial"/>
          <w:lang w:val="en-CA"/>
        </w:rPr>
        <w:t>, “</w:t>
      </w:r>
      <w:r w:rsidRPr="0061673A">
        <w:rPr>
          <w:rFonts w:cs="Arial"/>
          <w:lang w:val="en-CA"/>
        </w:rPr>
        <w:t>LS on error source distributions</w:t>
      </w:r>
      <w:r>
        <w:rPr>
          <w:rFonts w:cs="Arial"/>
          <w:lang w:val="en-CA"/>
        </w:rPr>
        <w:t>,” CATT, RAN2#121, Athens, Greece, Feb. 2023.</w:t>
      </w:r>
    </w:p>
    <w:p w14:paraId="73119E5E" w14:textId="33F1ECE1" w:rsidR="0083674F" w:rsidRDefault="0083674F" w:rsidP="00214CBD">
      <w:pPr>
        <w:ind w:left="567" w:hanging="567"/>
        <w:rPr>
          <w:rFonts w:cs="Arial"/>
          <w:lang w:val="en-CA"/>
        </w:rPr>
      </w:pPr>
      <w:r w:rsidRPr="00B405A5">
        <w:rPr>
          <w:rFonts w:cs="Arial"/>
          <w:lang w:val="en-CA"/>
        </w:rPr>
        <w:t>[</w:t>
      </w:r>
      <w:r>
        <w:rPr>
          <w:rFonts w:cs="Arial"/>
          <w:lang w:val="en-CA"/>
        </w:rPr>
        <w:t>2</w:t>
      </w:r>
      <w:r w:rsidRPr="00B405A5">
        <w:rPr>
          <w:rFonts w:cs="Arial"/>
          <w:lang w:val="en-CA"/>
        </w:rPr>
        <w:t xml:space="preserve">] </w:t>
      </w:r>
      <w:r w:rsidR="00E72990">
        <w:rPr>
          <w:rFonts w:cs="Arial"/>
          <w:lang w:val="en-CA"/>
        </w:rPr>
        <w:t xml:space="preserve">TR 38.859, </w:t>
      </w:r>
      <w:r w:rsidR="001101AD">
        <w:rPr>
          <w:rFonts w:cs="Arial"/>
          <w:lang w:val="en-CA"/>
        </w:rPr>
        <w:t>“</w:t>
      </w:r>
      <w:r w:rsidR="001101AD" w:rsidRPr="001101AD">
        <w:rPr>
          <w:rFonts w:cs="Arial"/>
          <w:lang w:val="en-CA"/>
        </w:rPr>
        <w:t>Study on expanded and improved NR positioning</w:t>
      </w:r>
      <w:r w:rsidR="001101AD">
        <w:rPr>
          <w:rFonts w:cs="Arial"/>
          <w:lang w:val="en-CA"/>
        </w:rPr>
        <w:t xml:space="preserve">,” </w:t>
      </w:r>
      <w:r w:rsidR="00FB3E6F">
        <w:rPr>
          <w:rFonts w:cs="Arial"/>
          <w:lang w:val="en-CA"/>
        </w:rPr>
        <w:t xml:space="preserve">ver. 18.0.0., </w:t>
      </w:r>
      <w:r w:rsidR="00C51E5E">
        <w:rPr>
          <w:rFonts w:cs="Arial"/>
          <w:lang w:val="en-CA"/>
        </w:rPr>
        <w:t>Dec. 2022.</w:t>
      </w:r>
    </w:p>
    <w:p w14:paraId="584FABA6" w14:textId="095424B1" w:rsidR="005565D9" w:rsidRDefault="005565D9" w:rsidP="00D22E92">
      <w:pPr>
        <w:ind w:left="567" w:hanging="567"/>
        <w:rPr>
          <w:rFonts w:cs="Arial"/>
          <w:lang w:val="en-CA"/>
        </w:rPr>
      </w:pPr>
      <w:r w:rsidRPr="00B405A5">
        <w:rPr>
          <w:rFonts w:cs="Arial"/>
          <w:lang w:val="en-CA"/>
        </w:rPr>
        <w:t>[</w:t>
      </w:r>
      <w:r>
        <w:rPr>
          <w:rFonts w:cs="Arial"/>
          <w:lang w:val="en-CA"/>
        </w:rPr>
        <w:t>3</w:t>
      </w:r>
      <w:r w:rsidRPr="00B405A5">
        <w:rPr>
          <w:rFonts w:cs="Arial"/>
          <w:lang w:val="en-CA"/>
        </w:rPr>
        <w:t xml:space="preserve">] </w:t>
      </w:r>
      <w:r>
        <w:rPr>
          <w:rFonts w:cs="Arial"/>
          <w:lang w:val="en-CA"/>
        </w:rPr>
        <w:t>TS 38.805, “</w:t>
      </w:r>
      <w:r w:rsidR="00D22E92" w:rsidRPr="00D22E92">
        <w:rPr>
          <w:rFonts w:cs="Arial"/>
          <w:lang w:val="en-CA"/>
        </w:rPr>
        <w:t>Stage 2 functional specification of</w:t>
      </w:r>
      <w:r w:rsidR="00392BC2">
        <w:rPr>
          <w:rFonts w:cs="Arial"/>
          <w:lang w:val="en-CA"/>
        </w:rPr>
        <w:t xml:space="preserve"> </w:t>
      </w:r>
      <w:r w:rsidR="00D22E92" w:rsidRPr="00D22E92">
        <w:rPr>
          <w:rFonts w:cs="Arial"/>
          <w:lang w:val="en-CA"/>
        </w:rPr>
        <w:t>User Equipment (UE) positioning in NG-RAN</w:t>
      </w:r>
      <w:r>
        <w:rPr>
          <w:rFonts w:cs="Arial"/>
          <w:lang w:val="en-CA"/>
        </w:rPr>
        <w:t>,” ver. 1</w:t>
      </w:r>
      <w:r w:rsidR="009621FF">
        <w:rPr>
          <w:rFonts w:cs="Arial"/>
          <w:lang w:val="en-CA"/>
        </w:rPr>
        <w:t>7</w:t>
      </w:r>
      <w:r>
        <w:rPr>
          <w:rFonts w:cs="Arial"/>
          <w:lang w:val="en-CA"/>
        </w:rPr>
        <w:t>.</w:t>
      </w:r>
      <w:r w:rsidR="009621FF">
        <w:rPr>
          <w:rFonts w:cs="Arial"/>
          <w:lang w:val="en-CA"/>
        </w:rPr>
        <w:t>3</w:t>
      </w:r>
      <w:r>
        <w:rPr>
          <w:rFonts w:cs="Arial"/>
          <w:lang w:val="en-CA"/>
        </w:rPr>
        <w:t>.0., Dec. 2022.</w:t>
      </w:r>
    </w:p>
    <w:p w14:paraId="195393A8" w14:textId="5E73021C" w:rsidR="0021660C" w:rsidRDefault="0021660C" w:rsidP="0021660C">
      <w:pPr>
        <w:ind w:left="567" w:hanging="567"/>
        <w:rPr>
          <w:rFonts w:cs="Arial"/>
          <w:lang w:val="en-CA"/>
        </w:rPr>
      </w:pPr>
      <w:r w:rsidRPr="00B405A5">
        <w:rPr>
          <w:rFonts w:cs="Arial"/>
          <w:lang w:val="en-CA"/>
        </w:rPr>
        <w:t>[</w:t>
      </w:r>
      <w:r>
        <w:rPr>
          <w:rFonts w:cs="Arial"/>
          <w:lang w:val="en-CA"/>
        </w:rPr>
        <w:t>4</w:t>
      </w:r>
      <w:r w:rsidRPr="00B405A5">
        <w:rPr>
          <w:rFonts w:cs="Arial"/>
          <w:lang w:val="en-CA"/>
        </w:rPr>
        <w:t xml:space="preserve">] </w:t>
      </w:r>
      <w:r w:rsidR="00167EFB">
        <w:rPr>
          <w:rFonts w:cs="Arial"/>
          <w:lang w:val="en-CA"/>
        </w:rPr>
        <w:t>TR 38.85</w:t>
      </w:r>
      <w:r w:rsidR="00784FCA">
        <w:rPr>
          <w:rFonts w:cs="Arial"/>
          <w:lang w:val="en-CA"/>
        </w:rPr>
        <w:t>7</w:t>
      </w:r>
      <w:r w:rsidR="00167EFB">
        <w:rPr>
          <w:rFonts w:cs="Arial"/>
          <w:lang w:val="en-CA"/>
        </w:rPr>
        <w:t>, “</w:t>
      </w:r>
      <w:r w:rsidR="00DF17BD" w:rsidRPr="004935C6">
        <w:t>Study on NR Positioning Enhancements</w:t>
      </w:r>
      <w:r w:rsidR="00167EFB">
        <w:rPr>
          <w:rFonts w:cs="Arial"/>
          <w:lang w:val="en-CA"/>
        </w:rPr>
        <w:t>,” ver. 1.</w:t>
      </w:r>
      <w:r w:rsidR="00471D1A">
        <w:rPr>
          <w:rFonts w:cs="Arial"/>
          <w:lang w:val="en-CA"/>
        </w:rPr>
        <w:t>1</w:t>
      </w:r>
      <w:r w:rsidR="00167EFB">
        <w:rPr>
          <w:rFonts w:cs="Arial"/>
          <w:lang w:val="en-CA"/>
        </w:rPr>
        <w:t xml:space="preserve">.0., </w:t>
      </w:r>
      <w:r w:rsidR="008B7B9F">
        <w:rPr>
          <w:rFonts w:cs="Arial"/>
          <w:lang w:val="en-CA"/>
        </w:rPr>
        <w:t>March,</w:t>
      </w:r>
      <w:r w:rsidR="00167EFB">
        <w:rPr>
          <w:rFonts w:cs="Arial"/>
          <w:lang w:val="en-CA"/>
        </w:rPr>
        <w:t xml:space="preserve"> 202</w:t>
      </w:r>
      <w:r w:rsidR="008B7B9F">
        <w:rPr>
          <w:rFonts w:cs="Arial"/>
          <w:lang w:val="en-CA"/>
        </w:rPr>
        <w:t>1</w:t>
      </w:r>
      <w:r w:rsidR="00167EFB">
        <w:rPr>
          <w:rFonts w:cs="Arial"/>
          <w:lang w:val="en-CA"/>
        </w:rPr>
        <w:t>.</w:t>
      </w:r>
    </w:p>
    <w:p w14:paraId="1BCE315E" w14:textId="28A8F819" w:rsidR="004012D1" w:rsidRDefault="004012D1" w:rsidP="004012D1">
      <w:pPr>
        <w:ind w:left="567" w:hanging="567"/>
        <w:rPr>
          <w:rFonts w:cs="Arial"/>
          <w:lang w:val="en-CA"/>
        </w:rPr>
      </w:pPr>
      <w:r w:rsidRPr="00B405A5">
        <w:rPr>
          <w:rFonts w:cs="Arial"/>
          <w:lang w:val="en-CA"/>
        </w:rPr>
        <w:t>[</w:t>
      </w:r>
      <w:r w:rsidR="00327979">
        <w:rPr>
          <w:rFonts w:cs="Arial"/>
          <w:lang w:val="en-CA"/>
        </w:rPr>
        <w:t>5</w:t>
      </w:r>
      <w:r w:rsidRPr="00B405A5">
        <w:rPr>
          <w:rFonts w:cs="Arial"/>
          <w:lang w:val="en-CA"/>
        </w:rPr>
        <w:t xml:space="preserve">] </w:t>
      </w:r>
      <w:r>
        <w:rPr>
          <w:rFonts w:cs="Arial"/>
          <w:lang w:val="en-CA"/>
        </w:rPr>
        <w:t>T</w:t>
      </w:r>
      <w:r w:rsidR="00384530">
        <w:rPr>
          <w:rFonts w:cs="Arial"/>
          <w:lang w:val="en-CA"/>
        </w:rPr>
        <w:t>S</w:t>
      </w:r>
      <w:r>
        <w:rPr>
          <w:rFonts w:cs="Arial"/>
          <w:lang w:val="en-CA"/>
        </w:rPr>
        <w:t xml:space="preserve"> 38.</w:t>
      </w:r>
      <w:r w:rsidR="00387CC9">
        <w:rPr>
          <w:rFonts w:cs="Arial"/>
          <w:lang w:val="en-CA"/>
        </w:rPr>
        <w:t>455</w:t>
      </w:r>
      <w:r>
        <w:rPr>
          <w:rFonts w:cs="Arial"/>
          <w:lang w:val="en-CA"/>
        </w:rPr>
        <w:t>, “</w:t>
      </w:r>
      <w:r w:rsidR="00E905CC" w:rsidRPr="00E905CC">
        <w:t>NR Positioning Protocol A (NRPPa)</w:t>
      </w:r>
      <w:r>
        <w:rPr>
          <w:rFonts w:cs="Arial"/>
          <w:lang w:val="en-CA"/>
        </w:rPr>
        <w:t>,” ver. 1</w:t>
      </w:r>
      <w:r w:rsidR="00154B44">
        <w:rPr>
          <w:rFonts w:cs="Arial"/>
          <w:lang w:val="en-CA"/>
        </w:rPr>
        <w:t>7</w:t>
      </w:r>
      <w:r>
        <w:rPr>
          <w:rFonts w:cs="Arial"/>
          <w:lang w:val="en-CA"/>
        </w:rPr>
        <w:t>.</w:t>
      </w:r>
      <w:r w:rsidR="00154B44">
        <w:rPr>
          <w:rFonts w:cs="Arial"/>
          <w:lang w:val="en-CA"/>
        </w:rPr>
        <w:t>3</w:t>
      </w:r>
      <w:r>
        <w:rPr>
          <w:rFonts w:cs="Arial"/>
          <w:lang w:val="en-CA"/>
        </w:rPr>
        <w:t xml:space="preserve">.0., </w:t>
      </w:r>
      <w:r w:rsidR="00011F0A">
        <w:rPr>
          <w:rFonts w:cs="Arial"/>
          <w:lang w:val="en-CA"/>
        </w:rPr>
        <w:t>Dec.</w:t>
      </w:r>
      <w:r>
        <w:rPr>
          <w:rFonts w:cs="Arial"/>
          <w:lang w:val="en-CA"/>
        </w:rPr>
        <w:t>, 202</w:t>
      </w:r>
      <w:r w:rsidR="00B63B90">
        <w:rPr>
          <w:rFonts w:cs="Arial"/>
          <w:lang w:val="en-CA"/>
        </w:rPr>
        <w:t>2</w:t>
      </w:r>
      <w:r>
        <w:rPr>
          <w:rFonts w:cs="Arial"/>
          <w:lang w:val="en-CA"/>
        </w:rPr>
        <w:t>.</w:t>
      </w:r>
    </w:p>
    <w:p w14:paraId="7542ABE6" w14:textId="7A1CBF32" w:rsidR="00170F6B" w:rsidRDefault="00170F6B" w:rsidP="0079493D">
      <w:pPr>
        <w:ind w:left="567" w:hanging="567"/>
        <w:rPr>
          <w:rFonts w:cs="Arial"/>
          <w:lang w:val="en-CA"/>
        </w:rPr>
      </w:pPr>
      <w:r>
        <w:rPr>
          <w:rFonts w:cs="Arial"/>
          <w:lang w:val="en-CA"/>
        </w:rPr>
        <w:t xml:space="preserve">[6] </w:t>
      </w:r>
      <w:r w:rsidR="006758FC">
        <w:rPr>
          <w:rFonts w:cs="Arial"/>
          <w:lang w:val="en-CA"/>
        </w:rPr>
        <w:t>R1-</w:t>
      </w:r>
      <w:r w:rsidR="006758FC" w:rsidRPr="006758FC">
        <w:rPr>
          <w:rFonts w:cs="Arial"/>
          <w:lang w:val="en-CA"/>
        </w:rPr>
        <w:t>2303441</w:t>
      </w:r>
      <w:r w:rsidR="006758FC">
        <w:rPr>
          <w:rFonts w:cs="Arial"/>
          <w:lang w:val="en-CA"/>
        </w:rPr>
        <w:t>, “</w:t>
      </w:r>
      <w:r w:rsidR="00626D55" w:rsidRPr="00626D55">
        <w:rPr>
          <w:rFonts w:cs="Arial"/>
          <w:lang w:val="en-CA"/>
        </w:rPr>
        <w:t>Draft Reply LS to RAN2 on error source distributions</w:t>
      </w:r>
      <w:r w:rsidR="00626D55">
        <w:rPr>
          <w:rFonts w:cs="Arial"/>
          <w:lang w:val="en-CA"/>
        </w:rPr>
        <w:t>,</w:t>
      </w:r>
      <w:r w:rsidR="006758FC">
        <w:rPr>
          <w:rFonts w:cs="Arial"/>
          <w:lang w:val="en-CA"/>
        </w:rPr>
        <w:t>”</w:t>
      </w:r>
      <w:r w:rsidR="00626D55">
        <w:rPr>
          <w:rFonts w:cs="Arial"/>
          <w:lang w:val="en-CA"/>
        </w:rPr>
        <w:t xml:space="preserve"> InterDigital,</w:t>
      </w:r>
      <w:r w:rsidR="00445650">
        <w:rPr>
          <w:rFonts w:cs="Arial"/>
          <w:lang w:val="en-CA"/>
        </w:rPr>
        <w:t xml:space="preserve"> RAN1#112bis-e, </w:t>
      </w:r>
      <w:r w:rsidR="00573509">
        <w:rPr>
          <w:rFonts w:cs="Arial"/>
          <w:lang w:val="en-CA"/>
        </w:rPr>
        <w:t>Apr. 2023.</w:t>
      </w:r>
    </w:p>
    <w:p w14:paraId="5A0D2945" w14:textId="5D6F42C7" w:rsidR="007F4398" w:rsidRDefault="007F4398" w:rsidP="00397826">
      <w:pPr>
        <w:ind w:left="567" w:hanging="567"/>
        <w:rPr>
          <w:rFonts w:cs="Arial"/>
        </w:rPr>
      </w:pPr>
    </w:p>
    <w:p w14:paraId="2729ACE2" w14:textId="77777777" w:rsidR="00397826" w:rsidRPr="00B405A5" w:rsidRDefault="00397826" w:rsidP="00B351FE">
      <w:pPr>
        <w:ind w:left="270" w:hanging="270"/>
        <w:rPr>
          <w:rFonts w:cs="Arial"/>
          <w:lang w:val="en-CA"/>
        </w:rPr>
      </w:pPr>
    </w:p>
    <w:p w14:paraId="1890EF97" w14:textId="77777777" w:rsidR="000841A3" w:rsidRPr="00B405A5" w:rsidRDefault="000841A3" w:rsidP="00393B37">
      <w:pPr>
        <w:spacing w:before="240"/>
        <w:rPr>
          <w:rFonts w:cs="Times New Roman"/>
          <w:lang w:val="en-CA" w:eastAsia="zh-CN"/>
        </w:rPr>
      </w:pPr>
    </w:p>
    <w:p w14:paraId="7607B063" w14:textId="77777777" w:rsidR="00BC6A4F" w:rsidRPr="00B405A5" w:rsidRDefault="00BC6A4F" w:rsidP="00932FE6">
      <w:pPr>
        <w:spacing w:before="120" w:after="120"/>
        <w:rPr>
          <w:rFonts w:cs="Times New Roman"/>
          <w:lang w:val="en-CA"/>
        </w:rPr>
      </w:pPr>
    </w:p>
    <w:sectPr w:rsidR="00BC6A4F" w:rsidRPr="00B405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299C" w14:textId="77777777" w:rsidR="00D42517" w:rsidRDefault="00D42517" w:rsidP="00C43ABF">
      <w:pPr>
        <w:spacing w:after="0" w:line="240" w:lineRule="auto"/>
      </w:pPr>
      <w:r>
        <w:separator/>
      </w:r>
    </w:p>
  </w:endnote>
  <w:endnote w:type="continuationSeparator" w:id="0">
    <w:p w14:paraId="0118602B" w14:textId="77777777" w:rsidR="00D42517" w:rsidRDefault="00D42517" w:rsidP="00C43ABF">
      <w:pPr>
        <w:spacing w:after="0" w:line="240" w:lineRule="auto"/>
      </w:pPr>
      <w:r>
        <w:continuationSeparator/>
      </w:r>
    </w:p>
  </w:endnote>
  <w:endnote w:type="continuationNotice" w:id="1">
    <w:p w14:paraId="425B6F35" w14:textId="77777777" w:rsidR="00D42517" w:rsidRDefault="00D42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6218" w14:textId="77777777" w:rsidR="00D42517" w:rsidRDefault="00D42517" w:rsidP="00C43ABF">
      <w:pPr>
        <w:spacing w:after="0" w:line="240" w:lineRule="auto"/>
      </w:pPr>
      <w:r>
        <w:separator/>
      </w:r>
    </w:p>
  </w:footnote>
  <w:footnote w:type="continuationSeparator" w:id="0">
    <w:p w14:paraId="71A8BAA8" w14:textId="77777777" w:rsidR="00D42517" w:rsidRDefault="00D42517" w:rsidP="00C43ABF">
      <w:pPr>
        <w:spacing w:after="0" w:line="240" w:lineRule="auto"/>
      </w:pPr>
      <w:r>
        <w:continuationSeparator/>
      </w:r>
    </w:p>
  </w:footnote>
  <w:footnote w:type="continuationNotice" w:id="1">
    <w:p w14:paraId="361B01CE" w14:textId="77777777" w:rsidR="00D42517" w:rsidRDefault="00D42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24152"/>
    <w:multiLevelType w:val="hybridMultilevel"/>
    <w:tmpl w:val="5BE0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85FA0"/>
    <w:multiLevelType w:val="hybridMultilevel"/>
    <w:tmpl w:val="B4861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19"/>
  </w:num>
  <w:num w:numId="5" w16cid:durableId="2125877707">
    <w:abstractNumId w:val="27"/>
  </w:num>
  <w:num w:numId="6" w16cid:durableId="786704037">
    <w:abstractNumId w:val="1"/>
  </w:num>
  <w:num w:numId="7" w16cid:durableId="1363284704">
    <w:abstractNumId w:val="7"/>
  </w:num>
  <w:num w:numId="8" w16cid:durableId="1193806544">
    <w:abstractNumId w:val="9"/>
  </w:num>
  <w:num w:numId="9" w16cid:durableId="630745818">
    <w:abstractNumId w:val="17"/>
  </w:num>
  <w:num w:numId="10" w16cid:durableId="1701394637">
    <w:abstractNumId w:val="3"/>
  </w:num>
  <w:num w:numId="11" w16cid:durableId="2116367983">
    <w:abstractNumId w:val="20"/>
  </w:num>
  <w:num w:numId="12" w16cid:durableId="1899120828">
    <w:abstractNumId w:val="15"/>
  </w:num>
  <w:num w:numId="13" w16cid:durableId="868683830">
    <w:abstractNumId w:val="10"/>
  </w:num>
  <w:num w:numId="14" w16cid:durableId="182205029">
    <w:abstractNumId w:val="25"/>
  </w:num>
  <w:num w:numId="15" w16cid:durableId="1139155699">
    <w:abstractNumId w:val="8"/>
  </w:num>
  <w:num w:numId="16" w16cid:durableId="2101556395">
    <w:abstractNumId w:val="16"/>
  </w:num>
  <w:num w:numId="17" w16cid:durableId="836926116">
    <w:abstractNumId w:val="26"/>
  </w:num>
  <w:num w:numId="18" w16cid:durableId="1631740198">
    <w:abstractNumId w:val="5"/>
  </w:num>
  <w:num w:numId="19" w16cid:durableId="1551577047">
    <w:abstractNumId w:val="18"/>
  </w:num>
  <w:num w:numId="20" w16cid:durableId="286474859">
    <w:abstractNumId w:val="13"/>
  </w:num>
  <w:num w:numId="21" w16cid:durableId="435444308">
    <w:abstractNumId w:val="6"/>
  </w:num>
  <w:num w:numId="22" w16cid:durableId="1344934922">
    <w:abstractNumId w:val="24"/>
  </w:num>
  <w:num w:numId="23" w16cid:durableId="460929100">
    <w:abstractNumId w:val="21"/>
  </w:num>
  <w:num w:numId="24" w16cid:durableId="542980745">
    <w:abstractNumId w:val="22"/>
  </w:num>
  <w:num w:numId="25" w16cid:durableId="2104564163">
    <w:abstractNumId w:val="2"/>
  </w:num>
  <w:num w:numId="26" w16cid:durableId="647972999">
    <w:abstractNumId w:val="12"/>
  </w:num>
  <w:num w:numId="27" w16cid:durableId="2081823154">
    <w:abstractNumId w:val="14"/>
  </w:num>
  <w:num w:numId="28" w16cid:durableId="687828354">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57"/>
    <w:rsid w:val="00000075"/>
    <w:rsid w:val="00000218"/>
    <w:rsid w:val="000003AE"/>
    <w:rsid w:val="00000A46"/>
    <w:rsid w:val="00000D9D"/>
    <w:rsid w:val="00001030"/>
    <w:rsid w:val="00001490"/>
    <w:rsid w:val="000017B1"/>
    <w:rsid w:val="00001C15"/>
    <w:rsid w:val="0000230E"/>
    <w:rsid w:val="00002D3F"/>
    <w:rsid w:val="000030C8"/>
    <w:rsid w:val="000031F1"/>
    <w:rsid w:val="000034F9"/>
    <w:rsid w:val="00003B64"/>
    <w:rsid w:val="00003F71"/>
    <w:rsid w:val="0000464A"/>
    <w:rsid w:val="000052D0"/>
    <w:rsid w:val="000053F1"/>
    <w:rsid w:val="0000558B"/>
    <w:rsid w:val="00007777"/>
    <w:rsid w:val="00010496"/>
    <w:rsid w:val="00010A7F"/>
    <w:rsid w:val="00010B41"/>
    <w:rsid w:val="00011739"/>
    <w:rsid w:val="000117EA"/>
    <w:rsid w:val="00011F0A"/>
    <w:rsid w:val="00012DED"/>
    <w:rsid w:val="00012E62"/>
    <w:rsid w:val="000139B3"/>
    <w:rsid w:val="00014AEE"/>
    <w:rsid w:val="00015CC2"/>
    <w:rsid w:val="00015FBF"/>
    <w:rsid w:val="00016041"/>
    <w:rsid w:val="00016B6E"/>
    <w:rsid w:val="000174AA"/>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485"/>
    <w:rsid w:val="00030ABF"/>
    <w:rsid w:val="00030B12"/>
    <w:rsid w:val="0003159D"/>
    <w:rsid w:val="000316D1"/>
    <w:rsid w:val="00031789"/>
    <w:rsid w:val="0003242B"/>
    <w:rsid w:val="000326A2"/>
    <w:rsid w:val="00033542"/>
    <w:rsid w:val="00033BEF"/>
    <w:rsid w:val="00033C71"/>
    <w:rsid w:val="0003467C"/>
    <w:rsid w:val="00035918"/>
    <w:rsid w:val="00035F04"/>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629"/>
    <w:rsid w:val="00052E03"/>
    <w:rsid w:val="00052FD8"/>
    <w:rsid w:val="0005402A"/>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8FB"/>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2AB"/>
    <w:rsid w:val="00074BF5"/>
    <w:rsid w:val="000755E5"/>
    <w:rsid w:val="00075880"/>
    <w:rsid w:val="00075FAC"/>
    <w:rsid w:val="00076800"/>
    <w:rsid w:val="00077680"/>
    <w:rsid w:val="000777BB"/>
    <w:rsid w:val="000777DC"/>
    <w:rsid w:val="000779A8"/>
    <w:rsid w:val="0008012F"/>
    <w:rsid w:val="000802A3"/>
    <w:rsid w:val="00080E5A"/>
    <w:rsid w:val="0008120F"/>
    <w:rsid w:val="00082727"/>
    <w:rsid w:val="0008280E"/>
    <w:rsid w:val="000830D6"/>
    <w:rsid w:val="0008332E"/>
    <w:rsid w:val="000841A3"/>
    <w:rsid w:val="000846F7"/>
    <w:rsid w:val="00085517"/>
    <w:rsid w:val="00085852"/>
    <w:rsid w:val="0008644D"/>
    <w:rsid w:val="00086B9B"/>
    <w:rsid w:val="00087F4C"/>
    <w:rsid w:val="000905EE"/>
    <w:rsid w:val="00090F83"/>
    <w:rsid w:val="0009273A"/>
    <w:rsid w:val="00092B65"/>
    <w:rsid w:val="0009386E"/>
    <w:rsid w:val="00094077"/>
    <w:rsid w:val="00094CB7"/>
    <w:rsid w:val="00094E63"/>
    <w:rsid w:val="00095068"/>
    <w:rsid w:val="000958E5"/>
    <w:rsid w:val="000960AB"/>
    <w:rsid w:val="00096238"/>
    <w:rsid w:val="000963B8"/>
    <w:rsid w:val="000964D5"/>
    <w:rsid w:val="000975C6"/>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EBD"/>
    <w:rsid w:val="000A5F61"/>
    <w:rsid w:val="000A6538"/>
    <w:rsid w:val="000A6CAC"/>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55F4"/>
    <w:rsid w:val="000C6AEC"/>
    <w:rsid w:val="000C7FE2"/>
    <w:rsid w:val="000D0603"/>
    <w:rsid w:val="000D0BAE"/>
    <w:rsid w:val="000D1363"/>
    <w:rsid w:val="000D1E45"/>
    <w:rsid w:val="000D254D"/>
    <w:rsid w:val="000D4221"/>
    <w:rsid w:val="000D4457"/>
    <w:rsid w:val="000D487C"/>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5DBD"/>
    <w:rsid w:val="000E6373"/>
    <w:rsid w:val="000E6A5B"/>
    <w:rsid w:val="000E6B09"/>
    <w:rsid w:val="000E7822"/>
    <w:rsid w:val="000E7D31"/>
    <w:rsid w:val="000E7F94"/>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01AD"/>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27281"/>
    <w:rsid w:val="00130B39"/>
    <w:rsid w:val="0013163C"/>
    <w:rsid w:val="00131E84"/>
    <w:rsid w:val="00132156"/>
    <w:rsid w:val="00132664"/>
    <w:rsid w:val="00133334"/>
    <w:rsid w:val="00133D48"/>
    <w:rsid w:val="00133FF2"/>
    <w:rsid w:val="001346F8"/>
    <w:rsid w:val="00135477"/>
    <w:rsid w:val="00135F40"/>
    <w:rsid w:val="00136A12"/>
    <w:rsid w:val="00136B70"/>
    <w:rsid w:val="001410B6"/>
    <w:rsid w:val="0014161A"/>
    <w:rsid w:val="001416B1"/>
    <w:rsid w:val="00141A29"/>
    <w:rsid w:val="00141C66"/>
    <w:rsid w:val="00142968"/>
    <w:rsid w:val="00142B4D"/>
    <w:rsid w:val="00143C70"/>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A46"/>
    <w:rsid w:val="00150BAD"/>
    <w:rsid w:val="00150CD1"/>
    <w:rsid w:val="00150D70"/>
    <w:rsid w:val="00150E9B"/>
    <w:rsid w:val="00151346"/>
    <w:rsid w:val="0015189A"/>
    <w:rsid w:val="00151E94"/>
    <w:rsid w:val="0015220F"/>
    <w:rsid w:val="00152BAC"/>
    <w:rsid w:val="00152F5C"/>
    <w:rsid w:val="00153243"/>
    <w:rsid w:val="00153405"/>
    <w:rsid w:val="00153D0F"/>
    <w:rsid w:val="00154B44"/>
    <w:rsid w:val="001553E3"/>
    <w:rsid w:val="0015541C"/>
    <w:rsid w:val="0015556D"/>
    <w:rsid w:val="0015579F"/>
    <w:rsid w:val="00155A91"/>
    <w:rsid w:val="00155C43"/>
    <w:rsid w:val="001566A4"/>
    <w:rsid w:val="001571D6"/>
    <w:rsid w:val="001608EC"/>
    <w:rsid w:val="00160A2D"/>
    <w:rsid w:val="00162F99"/>
    <w:rsid w:val="0016442B"/>
    <w:rsid w:val="001646AF"/>
    <w:rsid w:val="0016509E"/>
    <w:rsid w:val="00165106"/>
    <w:rsid w:val="0016514E"/>
    <w:rsid w:val="001654E3"/>
    <w:rsid w:val="0016674D"/>
    <w:rsid w:val="001667D3"/>
    <w:rsid w:val="00167EFB"/>
    <w:rsid w:val="00170F6B"/>
    <w:rsid w:val="001716D8"/>
    <w:rsid w:val="001718DC"/>
    <w:rsid w:val="00171974"/>
    <w:rsid w:val="00171DDE"/>
    <w:rsid w:val="001729EF"/>
    <w:rsid w:val="00173FAF"/>
    <w:rsid w:val="00174123"/>
    <w:rsid w:val="0017448E"/>
    <w:rsid w:val="00175597"/>
    <w:rsid w:val="001755A1"/>
    <w:rsid w:val="00176519"/>
    <w:rsid w:val="001767FB"/>
    <w:rsid w:val="001769C8"/>
    <w:rsid w:val="0018100E"/>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604"/>
    <w:rsid w:val="00191785"/>
    <w:rsid w:val="00192745"/>
    <w:rsid w:val="001928CB"/>
    <w:rsid w:val="00192FD8"/>
    <w:rsid w:val="001931AC"/>
    <w:rsid w:val="001938AD"/>
    <w:rsid w:val="00193F66"/>
    <w:rsid w:val="001947B7"/>
    <w:rsid w:val="00194D1D"/>
    <w:rsid w:val="00195862"/>
    <w:rsid w:val="00195931"/>
    <w:rsid w:val="00195A9B"/>
    <w:rsid w:val="00196551"/>
    <w:rsid w:val="00196617"/>
    <w:rsid w:val="00196B5C"/>
    <w:rsid w:val="00197158"/>
    <w:rsid w:val="001A0A09"/>
    <w:rsid w:val="001A0B19"/>
    <w:rsid w:val="001A0FAF"/>
    <w:rsid w:val="001A1512"/>
    <w:rsid w:val="001A1662"/>
    <w:rsid w:val="001A1A23"/>
    <w:rsid w:val="001A2089"/>
    <w:rsid w:val="001A21F8"/>
    <w:rsid w:val="001A24B1"/>
    <w:rsid w:val="001A35D3"/>
    <w:rsid w:val="001A3DF3"/>
    <w:rsid w:val="001A55F6"/>
    <w:rsid w:val="001A7462"/>
    <w:rsid w:val="001A74D0"/>
    <w:rsid w:val="001A76B9"/>
    <w:rsid w:val="001A7B02"/>
    <w:rsid w:val="001B04DC"/>
    <w:rsid w:val="001B1659"/>
    <w:rsid w:val="001B187E"/>
    <w:rsid w:val="001B21BC"/>
    <w:rsid w:val="001B391C"/>
    <w:rsid w:val="001B3B16"/>
    <w:rsid w:val="001B5078"/>
    <w:rsid w:val="001B546A"/>
    <w:rsid w:val="001B551C"/>
    <w:rsid w:val="001B55CA"/>
    <w:rsid w:val="001B5E34"/>
    <w:rsid w:val="001B5E96"/>
    <w:rsid w:val="001B5EC8"/>
    <w:rsid w:val="001B7EDA"/>
    <w:rsid w:val="001B7FE6"/>
    <w:rsid w:val="001C015E"/>
    <w:rsid w:val="001C15F0"/>
    <w:rsid w:val="001C195F"/>
    <w:rsid w:val="001C1B19"/>
    <w:rsid w:val="001C2110"/>
    <w:rsid w:val="001C26D1"/>
    <w:rsid w:val="001C28DB"/>
    <w:rsid w:val="001C37B0"/>
    <w:rsid w:val="001C4511"/>
    <w:rsid w:val="001C53CB"/>
    <w:rsid w:val="001C54BE"/>
    <w:rsid w:val="001C5706"/>
    <w:rsid w:val="001C5BC1"/>
    <w:rsid w:val="001C6583"/>
    <w:rsid w:val="001C6584"/>
    <w:rsid w:val="001C66AC"/>
    <w:rsid w:val="001C67F3"/>
    <w:rsid w:val="001C6F07"/>
    <w:rsid w:val="001C750E"/>
    <w:rsid w:val="001C77F0"/>
    <w:rsid w:val="001C7BDB"/>
    <w:rsid w:val="001D1163"/>
    <w:rsid w:val="001D2110"/>
    <w:rsid w:val="001D2304"/>
    <w:rsid w:val="001D25DB"/>
    <w:rsid w:val="001D32B0"/>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3BC8"/>
    <w:rsid w:val="001E48FF"/>
    <w:rsid w:val="001E6059"/>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45D9"/>
    <w:rsid w:val="001F5354"/>
    <w:rsid w:val="001F6916"/>
    <w:rsid w:val="001F7195"/>
    <w:rsid w:val="00200A4F"/>
    <w:rsid w:val="002010BF"/>
    <w:rsid w:val="0020206E"/>
    <w:rsid w:val="00202156"/>
    <w:rsid w:val="00202866"/>
    <w:rsid w:val="00203542"/>
    <w:rsid w:val="00204289"/>
    <w:rsid w:val="002043A0"/>
    <w:rsid w:val="00204B9D"/>
    <w:rsid w:val="002058C3"/>
    <w:rsid w:val="00205F85"/>
    <w:rsid w:val="0020652B"/>
    <w:rsid w:val="00206FF9"/>
    <w:rsid w:val="00207566"/>
    <w:rsid w:val="0021055B"/>
    <w:rsid w:val="002110C8"/>
    <w:rsid w:val="00211CE3"/>
    <w:rsid w:val="002125DA"/>
    <w:rsid w:val="002130AF"/>
    <w:rsid w:val="002134D1"/>
    <w:rsid w:val="00214B51"/>
    <w:rsid w:val="00214CBD"/>
    <w:rsid w:val="002159A7"/>
    <w:rsid w:val="00215ABF"/>
    <w:rsid w:val="00216100"/>
    <w:rsid w:val="0021660C"/>
    <w:rsid w:val="00216686"/>
    <w:rsid w:val="002167D5"/>
    <w:rsid w:val="00217074"/>
    <w:rsid w:val="002174E3"/>
    <w:rsid w:val="00217CBB"/>
    <w:rsid w:val="00220003"/>
    <w:rsid w:val="002200E6"/>
    <w:rsid w:val="00220C6A"/>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4C1D"/>
    <w:rsid w:val="0023582C"/>
    <w:rsid w:val="00235903"/>
    <w:rsid w:val="00235979"/>
    <w:rsid w:val="00235C00"/>
    <w:rsid w:val="0023625E"/>
    <w:rsid w:val="00237671"/>
    <w:rsid w:val="002402E6"/>
    <w:rsid w:val="0024187D"/>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2A5"/>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279"/>
    <w:rsid w:val="0028088E"/>
    <w:rsid w:val="002810D2"/>
    <w:rsid w:val="0028146E"/>
    <w:rsid w:val="00281704"/>
    <w:rsid w:val="002821BD"/>
    <w:rsid w:val="00282760"/>
    <w:rsid w:val="002829AC"/>
    <w:rsid w:val="00283A95"/>
    <w:rsid w:val="002841E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6EFF"/>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6E34"/>
    <w:rsid w:val="002A71A2"/>
    <w:rsid w:val="002A72FD"/>
    <w:rsid w:val="002A7C1D"/>
    <w:rsid w:val="002B0109"/>
    <w:rsid w:val="002B090A"/>
    <w:rsid w:val="002B0B6F"/>
    <w:rsid w:val="002B0BC9"/>
    <w:rsid w:val="002B1A4C"/>
    <w:rsid w:val="002B1D16"/>
    <w:rsid w:val="002B2BC1"/>
    <w:rsid w:val="002B2D03"/>
    <w:rsid w:val="002B30EA"/>
    <w:rsid w:val="002B3A75"/>
    <w:rsid w:val="002B40D9"/>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114B"/>
    <w:rsid w:val="002D18C4"/>
    <w:rsid w:val="002D1E73"/>
    <w:rsid w:val="002D24AA"/>
    <w:rsid w:val="002D2A40"/>
    <w:rsid w:val="002D30C3"/>
    <w:rsid w:val="002D34A1"/>
    <w:rsid w:val="002D3DDA"/>
    <w:rsid w:val="002D3E8D"/>
    <w:rsid w:val="002D4CAA"/>
    <w:rsid w:val="002D4FED"/>
    <w:rsid w:val="002D5123"/>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5F32"/>
    <w:rsid w:val="002E6236"/>
    <w:rsid w:val="002E6539"/>
    <w:rsid w:val="002E66EF"/>
    <w:rsid w:val="002F09C5"/>
    <w:rsid w:val="002F13DF"/>
    <w:rsid w:val="002F19B6"/>
    <w:rsid w:val="002F22A9"/>
    <w:rsid w:val="002F2744"/>
    <w:rsid w:val="002F2F7A"/>
    <w:rsid w:val="002F35DB"/>
    <w:rsid w:val="002F4001"/>
    <w:rsid w:val="002F470E"/>
    <w:rsid w:val="002F48BA"/>
    <w:rsid w:val="002F59B4"/>
    <w:rsid w:val="002F5EB5"/>
    <w:rsid w:val="002F62FE"/>
    <w:rsid w:val="002F6586"/>
    <w:rsid w:val="002F72DB"/>
    <w:rsid w:val="00300465"/>
    <w:rsid w:val="00300F32"/>
    <w:rsid w:val="003016FA"/>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14E0"/>
    <w:rsid w:val="003224C3"/>
    <w:rsid w:val="00322827"/>
    <w:rsid w:val="00322902"/>
    <w:rsid w:val="00322C1D"/>
    <w:rsid w:val="00322F68"/>
    <w:rsid w:val="00323106"/>
    <w:rsid w:val="00323645"/>
    <w:rsid w:val="0032372C"/>
    <w:rsid w:val="00324335"/>
    <w:rsid w:val="003248E8"/>
    <w:rsid w:val="00324D3B"/>
    <w:rsid w:val="003253FC"/>
    <w:rsid w:val="00325F47"/>
    <w:rsid w:val="00326B64"/>
    <w:rsid w:val="0032709A"/>
    <w:rsid w:val="00327979"/>
    <w:rsid w:val="00327B20"/>
    <w:rsid w:val="00327E13"/>
    <w:rsid w:val="0033014C"/>
    <w:rsid w:val="003304D7"/>
    <w:rsid w:val="003304F9"/>
    <w:rsid w:val="003305B0"/>
    <w:rsid w:val="003309AF"/>
    <w:rsid w:val="003313B1"/>
    <w:rsid w:val="003319DD"/>
    <w:rsid w:val="00331CA4"/>
    <w:rsid w:val="00332270"/>
    <w:rsid w:val="0033267B"/>
    <w:rsid w:val="00333224"/>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6316"/>
    <w:rsid w:val="003571E1"/>
    <w:rsid w:val="00357467"/>
    <w:rsid w:val="0035766F"/>
    <w:rsid w:val="0036012F"/>
    <w:rsid w:val="00360AE1"/>
    <w:rsid w:val="00360FAF"/>
    <w:rsid w:val="00361322"/>
    <w:rsid w:val="0036209B"/>
    <w:rsid w:val="0036258C"/>
    <w:rsid w:val="00362730"/>
    <w:rsid w:val="00362D12"/>
    <w:rsid w:val="00363259"/>
    <w:rsid w:val="003638AD"/>
    <w:rsid w:val="00364C21"/>
    <w:rsid w:val="00364C5C"/>
    <w:rsid w:val="00365727"/>
    <w:rsid w:val="00365E10"/>
    <w:rsid w:val="00365E42"/>
    <w:rsid w:val="00366401"/>
    <w:rsid w:val="003667BE"/>
    <w:rsid w:val="00366D1B"/>
    <w:rsid w:val="00370F6E"/>
    <w:rsid w:val="0037125F"/>
    <w:rsid w:val="00371A57"/>
    <w:rsid w:val="003723B1"/>
    <w:rsid w:val="003724C1"/>
    <w:rsid w:val="00372AF9"/>
    <w:rsid w:val="00372BBD"/>
    <w:rsid w:val="00372D2E"/>
    <w:rsid w:val="00372DAD"/>
    <w:rsid w:val="003732FD"/>
    <w:rsid w:val="00373BF8"/>
    <w:rsid w:val="00374410"/>
    <w:rsid w:val="00375A4F"/>
    <w:rsid w:val="0037630E"/>
    <w:rsid w:val="003767CE"/>
    <w:rsid w:val="00376AA2"/>
    <w:rsid w:val="0037744A"/>
    <w:rsid w:val="00377AB5"/>
    <w:rsid w:val="00380BE3"/>
    <w:rsid w:val="003814BA"/>
    <w:rsid w:val="0038150A"/>
    <w:rsid w:val="0038241C"/>
    <w:rsid w:val="0038275C"/>
    <w:rsid w:val="00383A0B"/>
    <w:rsid w:val="00384474"/>
    <w:rsid w:val="00384530"/>
    <w:rsid w:val="00384A57"/>
    <w:rsid w:val="00385095"/>
    <w:rsid w:val="00385273"/>
    <w:rsid w:val="003864E3"/>
    <w:rsid w:val="00386A1D"/>
    <w:rsid w:val="00387447"/>
    <w:rsid w:val="00387AB3"/>
    <w:rsid w:val="00387B99"/>
    <w:rsid w:val="00387CC9"/>
    <w:rsid w:val="00390BDD"/>
    <w:rsid w:val="003912DC"/>
    <w:rsid w:val="00391684"/>
    <w:rsid w:val="00391B55"/>
    <w:rsid w:val="00391CA2"/>
    <w:rsid w:val="003928F7"/>
    <w:rsid w:val="00392B4F"/>
    <w:rsid w:val="00392BC2"/>
    <w:rsid w:val="00392C83"/>
    <w:rsid w:val="00392C8E"/>
    <w:rsid w:val="0039331B"/>
    <w:rsid w:val="003938DB"/>
    <w:rsid w:val="00393B37"/>
    <w:rsid w:val="00393E60"/>
    <w:rsid w:val="00393E9A"/>
    <w:rsid w:val="00394828"/>
    <w:rsid w:val="00394CDA"/>
    <w:rsid w:val="00394D9E"/>
    <w:rsid w:val="00395487"/>
    <w:rsid w:val="003960DE"/>
    <w:rsid w:val="003962BA"/>
    <w:rsid w:val="00396314"/>
    <w:rsid w:val="00396CC4"/>
    <w:rsid w:val="00397826"/>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990"/>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6C"/>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F5"/>
    <w:rsid w:val="003D32BE"/>
    <w:rsid w:val="003D3B21"/>
    <w:rsid w:val="003D3E0B"/>
    <w:rsid w:val="003D4191"/>
    <w:rsid w:val="003D4840"/>
    <w:rsid w:val="003D4DCD"/>
    <w:rsid w:val="003D632B"/>
    <w:rsid w:val="003D6641"/>
    <w:rsid w:val="003D7546"/>
    <w:rsid w:val="003D79E0"/>
    <w:rsid w:val="003E0365"/>
    <w:rsid w:val="003E0E6F"/>
    <w:rsid w:val="003E1787"/>
    <w:rsid w:val="003E3796"/>
    <w:rsid w:val="003E3B2C"/>
    <w:rsid w:val="003E3F62"/>
    <w:rsid w:val="003E4436"/>
    <w:rsid w:val="003E4663"/>
    <w:rsid w:val="003E59A2"/>
    <w:rsid w:val="003E6A4F"/>
    <w:rsid w:val="003E74F5"/>
    <w:rsid w:val="003E753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2D1"/>
    <w:rsid w:val="004015F7"/>
    <w:rsid w:val="00401D6B"/>
    <w:rsid w:val="00402959"/>
    <w:rsid w:val="00403688"/>
    <w:rsid w:val="00403690"/>
    <w:rsid w:val="004037F6"/>
    <w:rsid w:val="00403B5D"/>
    <w:rsid w:val="00405848"/>
    <w:rsid w:val="004069D9"/>
    <w:rsid w:val="004072AF"/>
    <w:rsid w:val="00407E35"/>
    <w:rsid w:val="0041071F"/>
    <w:rsid w:val="004108AE"/>
    <w:rsid w:val="0041247A"/>
    <w:rsid w:val="00412946"/>
    <w:rsid w:val="00412E6F"/>
    <w:rsid w:val="004130B5"/>
    <w:rsid w:val="004156DF"/>
    <w:rsid w:val="00416215"/>
    <w:rsid w:val="0041650F"/>
    <w:rsid w:val="004167C9"/>
    <w:rsid w:val="00416C26"/>
    <w:rsid w:val="0041770E"/>
    <w:rsid w:val="00417DCE"/>
    <w:rsid w:val="00420E5D"/>
    <w:rsid w:val="00421DF5"/>
    <w:rsid w:val="00423A93"/>
    <w:rsid w:val="00424AB3"/>
    <w:rsid w:val="00424E98"/>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3E2"/>
    <w:rsid w:val="00441708"/>
    <w:rsid w:val="004417A1"/>
    <w:rsid w:val="004418CE"/>
    <w:rsid w:val="004419FE"/>
    <w:rsid w:val="004420E8"/>
    <w:rsid w:val="00442692"/>
    <w:rsid w:val="00443A91"/>
    <w:rsid w:val="0044436C"/>
    <w:rsid w:val="0044459E"/>
    <w:rsid w:val="00444603"/>
    <w:rsid w:val="0044478B"/>
    <w:rsid w:val="00444BD4"/>
    <w:rsid w:val="00445650"/>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5AA6"/>
    <w:rsid w:val="00456772"/>
    <w:rsid w:val="00457604"/>
    <w:rsid w:val="0045763C"/>
    <w:rsid w:val="0045779B"/>
    <w:rsid w:val="00457CBC"/>
    <w:rsid w:val="00457CF2"/>
    <w:rsid w:val="00460426"/>
    <w:rsid w:val="00460D27"/>
    <w:rsid w:val="00461552"/>
    <w:rsid w:val="00462A9F"/>
    <w:rsid w:val="00464136"/>
    <w:rsid w:val="004644BA"/>
    <w:rsid w:val="00465E00"/>
    <w:rsid w:val="00466267"/>
    <w:rsid w:val="00466327"/>
    <w:rsid w:val="00466443"/>
    <w:rsid w:val="00466E21"/>
    <w:rsid w:val="0046741A"/>
    <w:rsid w:val="00470974"/>
    <w:rsid w:val="004709A2"/>
    <w:rsid w:val="00471D1A"/>
    <w:rsid w:val="00471E42"/>
    <w:rsid w:val="004721C4"/>
    <w:rsid w:val="004725A0"/>
    <w:rsid w:val="00472F98"/>
    <w:rsid w:val="004731D6"/>
    <w:rsid w:val="00473D3A"/>
    <w:rsid w:val="00473FCB"/>
    <w:rsid w:val="004746E3"/>
    <w:rsid w:val="00474F3C"/>
    <w:rsid w:val="0047558A"/>
    <w:rsid w:val="00475652"/>
    <w:rsid w:val="004756CA"/>
    <w:rsid w:val="0047687E"/>
    <w:rsid w:val="004769D9"/>
    <w:rsid w:val="00476E0B"/>
    <w:rsid w:val="004773E3"/>
    <w:rsid w:val="00477B2F"/>
    <w:rsid w:val="00480714"/>
    <w:rsid w:val="0048095B"/>
    <w:rsid w:val="00480DDE"/>
    <w:rsid w:val="00481288"/>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9AD"/>
    <w:rsid w:val="00487D89"/>
    <w:rsid w:val="00487F43"/>
    <w:rsid w:val="0049003E"/>
    <w:rsid w:val="004914BD"/>
    <w:rsid w:val="00491898"/>
    <w:rsid w:val="00492007"/>
    <w:rsid w:val="00493E63"/>
    <w:rsid w:val="00493FEF"/>
    <w:rsid w:val="00494966"/>
    <w:rsid w:val="004967E3"/>
    <w:rsid w:val="00496B43"/>
    <w:rsid w:val="00497950"/>
    <w:rsid w:val="00497CBA"/>
    <w:rsid w:val="00497CBE"/>
    <w:rsid w:val="004A0012"/>
    <w:rsid w:val="004A0026"/>
    <w:rsid w:val="004A08CB"/>
    <w:rsid w:val="004A0905"/>
    <w:rsid w:val="004A0B53"/>
    <w:rsid w:val="004A1F4B"/>
    <w:rsid w:val="004A2363"/>
    <w:rsid w:val="004A268D"/>
    <w:rsid w:val="004A27FB"/>
    <w:rsid w:val="004A2A07"/>
    <w:rsid w:val="004A2F33"/>
    <w:rsid w:val="004A322C"/>
    <w:rsid w:val="004A350D"/>
    <w:rsid w:val="004A3B1E"/>
    <w:rsid w:val="004A3C25"/>
    <w:rsid w:val="004A3D74"/>
    <w:rsid w:val="004A4435"/>
    <w:rsid w:val="004A4678"/>
    <w:rsid w:val="004A5DAF"/>
    <w:rsid w:val="004A5F52"/>
    <w:rsid w:val="004A603A"/>
    <w:rsid w:val="004A6DB7"/>
    <w:rsid w:val="004A7AF3"/>
    <w:rsid w:val="004A7D8A"/>
    <w:rsid w:val="004B2A12"/>
    <w:rsid w:val="004B2DD5"/>
    <w:rsid w:val="004B39DE"/>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240"/>
    <w:rsid w:val="004C3B4E"/>
    <w:rsid w:val="004C3B6E"/>
    <w:rsid w:val="004C4D6A"/>
    <w:rsid w:val="004C562A"/>
    <w:rsid w:val="004C667B"/>
    <w:rsid w:val="004C6AFB"/>
    <w:rsid w:val="004C784D"/>
    <w:rsid w:val="004C7984"/>
    <w:rsid w:val="004C7AC6"/>
    <w:rsid w:val="004C7F5A"/>
    <w:rsid w:val="004D0FAE"/>
    <w:rsid w:val="004D16C1"/>
    <w:rsid w:val="004D1BBF"/>
    <w:rsid w:val="004D1BC3"/>
    <w:rsid w:val="004D1D66"/>
    <w:rsid w:val="004D26E6"/>
    <w:rsid w:val="004D2964"/>
    <w:rsid w:val="004D58A7"/>
    <w:rsid w:val="004D6608"/>
    <w:rsid w:val="004D6C04"/>
    <w:rsid w:val="004D72EA"/>
    <w:rsid w:val="004D7352"/>
    <w:rsid w:val="004D7422"/>
    <w:rsid w:val="004D7C14"/>
    <w:rsid w:val="004D7EEE"/>
    <w:rsid w:val="004E03D3"/>
    <w:rsid w:val="004E0F0C"/>
    <w:rsid w:val="004E1137"/>
    <w:rsid w:val="004E1392"/>
    <w:rsid w:val="004E1636"/>
    <w:rsid w:val="004E1F5C"/>
    <w:rsid w:val="004E213A"/>
    <w:rsid w:val="004E2DB3"/>
    <w:rsid w:val="004E3931"/>
    <w:rsid w:val="004E3A12"/>
    <w:rsid w:val="004E4117"/>
    <w:rsid w:val="004E4AC0"/>
    <w:rsid w:val="004E51E8"/>
    <w:rsid w:val="004E52C8"/>
    <w:rsid w:val="004E598F"/>
    <w:rsid w:val="004E6326"/>
    <w:rsid w:val="004E670A"/>
    <w:rsid w:val="004E6AA6"/>
    <w:rsid w:val="004E6CB6"/>
    <w:rsid w:val="004E6D11"/>
    <w:rsid w:val="004E6DB3"/>
    <w:rsid w:val="004E7980"/>
    <w:rsid w:val="004E7EF8"/>
    <w:rsid w:val="004E7FAA"/>
    <w:rsid w:val="004F02F9"/>
    <w:rsid w:val="004F04A3"/>
    <w:rsid w:val="004F0919"/>
    <w:rsid w:val="004F0DF1"/>
    <w:rsid w:val="004F114F"/>
    <w:rsid w:val="004F11E3"/>
    <w:rsid w:val="004F18DF"/>
    <w:rsid w:val="004F2C04"/>
    <w:rsid w:val="004F2F28"/>
    <w:rsid w:val="004F3AEE"/>
    <w:rsid w:val="004F41FD"/>
    <w:rsid w:val="004F428F"/>
    <w:rsid w:val="004F42C9"/>
    <w:rsid w:val="004F42CA"/>
    <w:rsid w:val="004F4A96"/>
    <w:rsid w:val="004F526C"/>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B08"/>
    <w:rsid w:val="00507E23"/>
    <w:rsid w:val="00510277"/>
    <w:rsid w:val="00510E9B"/>
    <w:rsid w:val="005118C4"/>
    <w:rsid w:val="00511996"/>
    <w:rsid w:val="00512AE4"/>
    <w:rsid w:val="00514EF3"/>
    <w:rsid w:val="00515181"/>
    <w:rsid w:val="005155C4"/>
    <w:rsid w:val="005159C1"/>
    <w:rsid w:val="005165B7"/>
    <w:rsid w:val="005173B6"/>
    <w:rsid w:val="00517B1A"/>
    <w:rsid w:val="005206F2"/>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AC8"/>
    <w:rsid w:val="00546C47"/>
    <w:rsid w:val="005475E3"/>
    <w:rsid w:val="00547CF3"/>
    <w:rsid w:val="00550407"/>
    <w:rsid w:val="005504A3"/>
    <w:rsid w:val="00550F97"/>
    <w:rsid w:val="00551668"/>
    <w:rsid w:val="00552028"/>
    <w:rsid w:val="00552222"/>
    <w:rsid w:val="005522B4"/>
    <w:rsid w:val="00552D78"/>
    <w:rsid w:val="00552EAB"/>
    <w:rsid w:val="00553EE7"/>
    <w:rsid w:val="005542F8"/>
    <w:rsid w:val="00554A44"/>
    <w:rsid w:val="0055505F"/>
    <w:rsid w:val="005565D9"/>
    <w:rsid w:val="00556A80"/>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556"/>
    <w:rsid w:val="0056669D"/>
    <w:rsid w:val="005666D4"/>
    <w:rsid w:val="00566DEF"/>
    <w:rsid w:val="00570B71"/>
    <w:rsid w:val="0057105E"/>
    <w:rsid w:val="00571409"/>
    <w:rsid w:val="00571981"/>
    <w:rsid w:val="00571D1E"/>
    <w:rsid w:val="00571F69"/>
    <w:rsid w:val="005723B3"/>
    <w:rsid w:val="00572EB3"/>
    <w:rsid w:val="005732A0"/>
    <w:rsid w:val="005733DB"/>
    <w:rsid w:val="00573509"/>
    <w:rsid w:val="00573701"/>
    <w:rsid w:val="00573AF4"/>
    <w:rsid w:val="00573D09"/>
    <w:rsid w:val="00573E03"/>
    <w:rsid w:val="00573F19"/>
    <w:rsid w:val="005745F0"/>
    <w:rsid w:val="0057520D"/>
    <w:rsid w:val="005753FE"/>
    <w:rsid w:val="00575AD1"/>
    <w:rsid w:val="00575DB3"/>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4BE0"/>
    <w:rsid w:val="005850D1"/>
    <w:rsid w:val="0058535C"/>
    <w:rsid w:val="005862B2"/>
    <w:rsid w:val="005867ED"/>
    <w:rsid w:val="00586F84"/>
    <w:rsid w:val="00587391"/>
    <w:rsid w:val="005878DD"/>
    <w:rsid w:val="00587F52"/>
    <w:rsid w:val="0059017B"/>
    <w:rsid w:val="005909E3"/>
    <w:rsid w:val="00590ABB"/>
    <w:rsid w:val="005911E6"/>
    <w:rsid w:val="00591B30"/>
    <w:rsid w:val="00593562"/>
    <w:rsid w:val="005947FD"/>
    <w:rsid w:val="00594B3D"/>
    <w:rsid w:val="00594D37"/>
    <w:rsid w:val="00595343"/>
    <w:rsid w:val="00595EBA"/>
    <w:rsid w:val="00596F1A"/>
    <w:rsid w:val="005A022B"/>
    <w:rsid w:val="005A0902"/>
    <w:rsid w:val="005A0D1B"/>
    <w:rsid w:val="005A1B1C"/>
    <w:rsid w:val="005A2E16"/>
    <w:rsid w:val="005A2E19"/>
    <w:rsid w:val="005A3237"/>
    <w:rsid w:val="005A3255"/>
    <w:rsid w:val="005A38FA"/>
    <w:rsid w:val="005A3C3A"/>
    <w:rsid w:val="005A3F77"/>
    <w:rsid w:val="005A40B4"/>
    <w:rsid w:val="005A5770"/>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0F2E"/>
    <w:rsid w:val="005C1167"/>
    <w:rsid w:val="005C1448"/>
    <w:rsid w:val="005C19B7"/>
    <w:rsid w:val="005C1B57"/>
    <w:rsid w:val="005C2084"/>
    <w:rsid w:val="005C235A"/>
    <w:rsid w:val="005C24B6"/>
    <w:rsid w:val="005C27DE"/>
    <w:rsid w:val="005C2D98"/>
    <w:rsid w:val="005C2FC9"/>
    <w:rsid w:val="005C31C0"/>
    <w:rsid w:val="005C361D"/>
    <w:rsid w:val="005C38E4"/>
    <w:rsid w:val="005C3E26"/>
    <w:rsid w:val="005C484E"/>
    <w:rsid w:val="005C6F53"/>
    <w:rsid w:val="005C754A"/>
    <w:rsid w:val="005C7D2C"/>
    <w:rsid w:val="005D0174"/>
    <w:rsid w:val="005D1194"/>
    <w:rsid w:val="005D1330"/>
    <w:rsid w:val="005D1618"/>
    <w:rsid w:val="005D1A7E"/>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3B"/>
    <w:rsid w:val="005D7FE8"/>
    <w:rsid w:val="005E0618"/>
    <w:rsid w:val="005E0A01"/>
    <w:rsid w:val="005E1588"/>
    <w:rsid w:val="005E233F"/>
    <w:rsid w:val="005E260E"/>
    <w:rsid w:val="005E3C68"/>
    <w:rsid w:val="005E4089"/>
    <w:rsid w:val="005E5185"/>
    <w:rsid w:val="005E5B17"/>
    <w:rsid w:val="005E7266"/>
    <w:rsid w:val="005E73D2"/>
    <w:rsid w:val="005F01ED"/>
    <w:rsid w:val="005F04A0"/>
    <w:rsid w:val="005F2137"/>
    <w:rsid w:val="005F3124"/>
    <w:rsid w:val="005F3FA7"/>
    <w:rsid w:val="005F40D3"/>
    <w:rsid w:val="005F50CF"/>
    <w:rsid w:val="005F51D3"/>
    <w:rsid w:val="005F5995"/>
    <w:rsid w:val="005F602C"/>
    <w:rsid w:val="005F61CC"/>
    <w:rsid w:val="005F6217"/>
    <w:rsid w:val="005F654E"/>
    <w:rsid w:val="005F75B1"/>
    <w:rsid w:val="005F7A1A"/>
    <w:rsid w:val="005F7C9F"/>
    <w:rsid w:val="00600045"/>
    <w:rsid w:val="00600885"/>
    <w:rsid w:val="00600AF8"/>
    <w:rsid w:val="00600BC5"/>
    <w:rsid w:val="00601564"/>
    <w:rsid w:val="006019A2"/>
    <w:rsid w:val="00602191"/>
    <w:rsid w:val="00602349"/>
    <w:rsid w:val="00602B09"/>
    <w:rsid w:val="006039D8"/>
    <w:rsid w:val="0060427C"/>
    <w:rsid w:val="006043B1"/>
    <w:rsid w:val="0060473E"/>
    <w:rsid w:val="00604900"/>
    <w:rsid w:val="00605F2F"/>
    <w:rsid w:val="00606665"/>
    <w:rsid w:val="006067BD"/>
    <w:rsid w:val="00607B15"/>
    <w:rsid w:val="0061103D"/>
    <w:rsid w:val="006114F4"/>
    <w:rsid w:val="00612A7F"/>
    <w:rsid w:val="00613342"/>
    <w:rsid w:val="00613A60"/>
    <w:rsid w:val="00613AF5"/>
    <w:rsid w:val="00614A74"/>
    <w:rsid w:val="00615D16"/>
    <w:rsid w:val="00615E07"/>
    <w:rsid w:val="0061673A"/>
    <w:rsid w:val="00620080"/>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6BEF"/>
    <w:rsid w:val="00626D55"/>
    <w:rsid w:val="0062711A"/>
    <w:rsid w:val="00627459"/>
    <w:rsid w:val="00627D14"/>
    <w:rsid w:val="00631406"/>
    <w:rsid w:val="0063146C"/>
    <w:rsid w:val="006315AA"/>
    <w:rsid w:val="00631891"/>
    <w:rsid w:val="00631F6F"/>
    <w:rsid w:val="00633358"/>
    <w:rsid w:val="00633AC8"/>
    <w:rsid w:val="006342AB"/>
    <w:rsid w:val="00634E2E"/>
    <w:rsid w:val="00634FC9"/>
    <w:rsid w:val="00635669"/>
    <w:rsid w:val="00635806"/>
    <w:rsid w:val="00640027"/>
    <w:rsid w:val="00640784"/>
    <w:rsid w:val="00640BE0"/>
    <w:rsid w:val="00640C2D"/>
    <w:rsid w:val="00641244"/>
    <w:rsid w:val="00641427"/>
    <w:rsid w:val="00643282"/>
    <w:rsid w:val="0064530B"/>
    <w:rsid w:val="00645C07"/>
    <w:rsid w:val="00645D17"/>
    <w:rsid w:val="0064649C"/>
    <w:rsid w:val="0064666B"/>
    <w:rsid w:val="00646A14"/>
    <w:rsid w:val="00646C88"/>
    <w:rsid w:val="00647136"/>
    <w:rsid w:val="00647476"/>
    <w:rsid w:val="006474F9"/>
    <w:rsid w:val="00647A77"/>
    <w:rsid w:val="00650763"/>
    <w:rsid w:val="006510DD"/>
    <w:rsid w:val="006522ED"/>
    <w:rsid w:val="006524A5"/>
    <w:rsid w:val="00652581"/>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6CB"/>
    <w:rsid w:val="00656CEA"/>
    <w:rsid w:val="006578F9"/>
    <w:rsid w:val="00657AF9"/>
    <w:rsid w:val="00660019"/>
    <w:rsid w:val="00660049"/>
    <w:rsid w:val="006603C8"/>
    <w:rsid w:val="00660A91"/>
    <w:rsid w:val="006610E9"/>
    <w:rsid w:val="00661510"/>
    <w:rsid w:val="0066156B"/>
    <w:rsid w:val="006617A8"/>
    <w:rsid w:val="00662A92"/>
    <w:rsid w:val="00662F88"/>
    <w:rsid w:val="00664DA1"/>
    <w:rsid w:val="00666F17"/>
    <w:rsid w:val="0067003E"/>
    <w:rsid w:val="006700D7"/>
    <w:rsid w:val="006706ED"/>
    <w:rsid w:val="00670A7F"/>
    <w:rsid w:val="006727B7"/>
    <w:rsid w:val="00672F76"/>
    <w:rsid w:val="0067425B"/>
    <w:rsid w:val="00674BB6"/>
    <w:rsid w:val="00675735"/>
    <w:rsid w:val="006758FC"/>
    <w:rsid w:val="00675DD3"/>
    <w:rsid w:val="00676073"/>
    <w:rsid w:val="0067632F"/>
    <w:rsid w:val="006764BF"/>
    <w:rsid w:val="006764E2"/>
    <w:rsid w:val="00677022"/>
    <w:rsid w:val="006778CB"/>
    <w:rsid w:val="00677972"/>
    <w:rsid w:val="006779CF"/>
    <w:rsid w:val="006809D8"/>
    <w:rsid w:val="00680A29"/>
    <w:rsid w:val="0068131B"/>
    <w:rsid w:val="00681859"/>
    <w:rsid w:val="00681A95"/>
    <w:rsid w:val="00681E6C"/>
    <w:rsid w:val="0068308B"/>
    <w:rsid w:val="00683500"/>
    <w:rsid w:val="00685033"/>
    <w:rsid w:val="006853DF"/>
    <w:rsid w:val="0068543E"/>
    <w:rsid w:val="00685D9D"/>
    <w:rsid w:val="0068648A"/>
    <w:rsid w:val="00686534"/>
    <w:rsid w:val="00687288"/>
    <w:rsid w:val="00687D39"/>
    <w:rsid w:val="006912F1"/>
    <w:rsid w:val="00691319"/>
    <w:rsid w:val="00691B6F"/>
    <w:rsid w:val="00691BE8"/>
    <w:rsid w:val="00692283"/>
    <w:rsid w:val="006922A7"/>
    <w:rsid w:val="00692876"/>
    <w:rsid w:val="006928A6"/>
    <w:rsid w:val="00692A41"/>
    <w:rsid w:val="00693A6D"/>
    <w:rsid w:val="00694CA8"/>
    <w:rsid w:val="006955BB"/>
    <w:rsid w:val="006957BF"/>
    <w:rsid w:val="00695BC8"/>
    <w:rsid w:val="006974DF"/>
    <w:rsid w:val="006A05D2"/>
    <w:rsid w:val="006A09BA"/>
    <w:rsid w:val="006A0A6F"/>
    <w:rsid w:val="006A0B16"/>
    <w:rsid w:val="006A12FE"/>
    <w:rsid w:val="006A1509"/>
    <w:rsid w:val="006A1757"/>
    <w:rsid w:val="006A1AEF"/>
    <w:rsid w:val="006A352C"/>
    <w:rsid w:val="006A3B3B"/>
    <w:rsid w:val="006A3C56"/>
    <w:rsid w:val="006A41C3"/>
    <w:rsid w:val="006A4E4E"/>
    <w:rsid w:val="006A53F0"/>
    <w:rsid w:val="006A5AAA"/>
    <w:rsid w:val="006A5ADA"/>
    <w:rsid w:val="006A6DA6"/>
    <w:rsid w:val="006A70F1"/>
    <w:rsid w:val="006A7275"/>
    <w:rsid w:val="006B0417"/>
    <w:rsid w:val="006B0B04"/>
    <w:rsid w:val="006B0DCE"/>
    <w:rsid w:val="006B0FE0"/>
    <w:rsid w:val="006B1B46"/>
    <w:rsid w:val="006B222D"/>
    <w:rsid w:val="006B2258"/>
    <w:rsid w:val="006B2F7D"/>
    <w:rsid w:val="006B340A"/>
    <w:rsid w:val="006B390C"/>
    <w:rsid w:val="006B3F5F"/>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4DDB"/>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6F19"/>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1DFE"/>
    <w:rsid w:val="006F28BE"/>
    <w:rsid w:val="006F2C82"/>
    <w:rsid w:val="006F3259"/>
    <w:rsid w:val="006F4BEA"/>
    <w:rsid w:val="006F4F9E"/>
    <w:rsid w:val="006F5186"/>
    <w:rsid w:val="006F51FA"/>
    <w:rsid w:val="006F533F"/>
    <w:rsid w:val="006F5E84"/>
    <w:rsid w:val="006F6014"/>
    <w:rsid w:val="006F6A44"/>
    <w:rsid w:val="006F6C00"/>
    <w:rsid w:val="006F6C4E"/>
    <w:rsid w:val="006F6E4C"/>
    <w:rsid w:val="006F7C15"/>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2AB4"/>
    <w:rsid w:val="00713C16"/>
    <w:rsid w:val="00714B2F"/>
    <w:rsid w:val="007151C1"/>
    <w:rsid w:val="00715C53"/>
    <w:rsid w:val="00715D29"/>
    <w:rsid w:val="00717936"/>
    <w:rsid w:val="00717B88"/>
    <w:rsid w:val="00717D9F"/>
    <w:rsid w:val="00717F75"/>
    <w:rsid w:val="00720437"/>
    <w:rsid w:val="007205D5"/>
    <w:rsid w:val="0072069D"/>
    <w:rsid w:val="0072434B"/>
    <w:rsid w:val="00725056"/>
    <w:rsid w:val="00725A70"/>
    <w:rsid w:val="0073000D"/>
    <w:rsid w:val="00730061"/>
    <w:rsid w:val="007304B7"/>
    <w:rsid w:val="00730505"/>
    <w:rsid w:val="00731960"/>
    <w:rsid w:val="0073245D"/>
    <w:rsid w:val="00733931"/>
    <w:rsid w:val="00734E87"/>
    <w:rsid w:val="00734F33"/>
    <w:rsid w:val="00735110"/>
    <w:rsid w:val="00735329"/>
    <w:rsid w:val="00735FFF"/>
    <w:rsid w:val="007365E8"/>
    <w:rsid w:val="007416C7"/>
    <w:rsid w:val="00741B29"/>
    <w:rsid w:val="00741CCC"/>
    <w:rsid w:val="00741F03"/>
    <w:rsid w:val="00741F34"/>
    <w:rsid w:val="00742686"/>
    <w:rsid w:val="0074287D"/>
    <w:rsid w:val="0074289F"/>
    <w:rsid w:val="00742F94"/>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66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9F4"/>
    <w:rsid w:val="00771A11"/>
    <w:rsid w:val="0077278A"/>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90A"/>
    <w:rsid w:val="00781752"/>
    <w:rsid w:val="00781815"/>
    <w:rsid w:val="007824D6"/>
    <w:rsid w:val="0078264C"/>
    <w:rsid w:val="007826DB"/>
    <w:rsid w:val="00784B57"/>
    <w:rsid w:val="00784FCA"/>
    <w:rsid w:val="0078746D"/>
    <w:rsid w:val="00787A17"/>
    <w:rsid w:val="00787ACC"/>
    <w:rsid w:val="0079002F"/>
    <w:rsid w:val="007909C0"/>
    <w:rsid w:val="007909CC"/>
    <w:rsid w:val="00790E3F"/>
    <w:rsid w:val="007917B9"/>
    <w:rsid w:val="0079232A"/>
    <w:rsid w:val="007924A8"/>
    <w:rsid w:val="0079265C"/>
    <w:rsid w:val="007928BD"/>
    <w:rsid w:val="00793570"/>
    <w:rsid w:val="00794125"/>
    <w:rsid w:val="0079493D"/>
    <w:rsid w:val="00794D96"/>
    <w:rsid w:val="007957DB"/>
    <w:rsid w:val="00795822"/>
    <w:rsid w:val="00796347"/>
    <w:rsid w:val="00796A39"/>
    <w:rsid w:val="007975A5"/>
    <w:rsid w:val="00797969"/>
    <w:rsid w:val="007A0C03"/>
    <w:rsid w:val="007A1142"/>
    <w:rsid w:val="007A12A3"/>
    <w:rsid w:val="007A17D8"/>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5DF"/>
    <w:rsid w:val="007B09AD"/>
    <w:rsid w:val="007B11D3"/>
    <w:rsid w:val="007B1349"/>
    <w:rsid w:val="007B1BD6"/>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3ABB"/>
    <w:rsid w:val="007C3FD5"/>
    <w:rsid w:val="007C4255"/>
    <w:rsid w:val="007C468D"/>
    <w:rsid w:val="007C4D38"/>
    <w:rsid w:val="007C5600"/>
    <w:rsid w:val="007C597B"/>
    <w:rsid w:val="007C5B2C"/>
    <w:rsid w:val="007C5D65"/>
    <w:rsid w:val="007C6240"/>
    <w:rsid w:val="007C63B3"/>
    <w:rsid w:val="007C6543"/>
    <w:rsid w:val="007C68DC"/>
    <w:rsid w:val="007C7D58"/>
    <w:rsid w:val="007D03E6"/>
    <w:rsid w:val="007D0E83"/>
    <w:rsid w:val="007D13BD"/>
    <w:rsid w:val="007D241B"/>
    <w:rsid w:val="007D282D"/>
    <w:rsid w:val="007D2EEA"/>
    <w:rsid w:val="007D3D27"/>
    <w:rsid w:val="007D3E28"/>
    <w:rsid w:val="007D3E8E"/>
    <w:rsid w:val="007D40FE"/>
    <w:rsid w:val="007D4E1A"/>
    <w:rsid w:val="007D4FA7"/>
    <w:rsid w:val="007D5AD1"/>
    <w:rsid w:val="007D75EA"/>
    <w:rsid w:val="007E0096"/>
    <w:rsid w:val="007E0447"/>
    <w:rsid w:val="007E06AB"/>
    <w:rsid w:val="007E080F"/>
    <w:rsid w:val="007E0F58"/>
    <w:rsid w:val="007E1552"/>
    <w:rsid w:val="007E1692"/>
    <w:rsid w:val="007E173D"/>
    <w:rsid w:val="007E22A3"/>
    <w:rsid w:val="007E28AA"/>
    <w:rsid w:val="007E316A"/>
    <w:rsid w:val="007E340D"/>
    <w:rsid w:val="007E4084"/>
    <w:rsid w:val="007E43CA"/>
    <w:rsid w:val="007E4FD2"/>
    <w:rsid w:val="007E5553"/>
    <w:rsid w:val="007E5645"/>
    <w:rsid w:val="007E6467"/>
    <w:rsid w:val="007E6E88"/>
    <w:rsid w:val="007F0257"/>
    <w:rsid w:val="007F0949"/>
    <w:rsid w:val="007F0999"/>
    <w:rsid w:val="007F0FA4"/>
    <w:rsid w:val="007F207F"/>
    <w:rsid w:val="007F2598"/>
    <w:rsid w:val="007F2ABA"/>
    <w:rsid w:val="007F2EC1"/>
    <w:rsid w:val="007F3B69"/>
    <w:rsid w:val="007F3C16"/>
    <w:rsid w:val="007F4398"/>
    <w:rsid w:val="007F4ADC"/>
    <w:rsid w:val="007F4F67"/>
    <w:rsid w:val="007F7848"/>
    <w:rsid w:val="007F7A7D"/>
    <w:rsid w:val="008005B2"/>
    <w:rsid w:val="0080069E"/>
    <w:rsid w:val="00800CBC"/>
    <w:rsid w:val="00800D89"/>
    <w:rsid w:val="008019E9"/>
    <w:rsid w:val="008031FD"/>
    <w:rsid w:val="00803933"/>
    <w:rsid w:val="00803AA7"/>
    <w:rsid w:val="008042C7"/>
    <w:rsid w:val="00804456"/>
    <w:rsid w:val="00804B56"/>
    <w:rsid w:val="00804BDA"/>
    <w:rsid w:val="00805450"/>
    <w:rsid w:val="008055C9"/>
    <w:rsid w:val="00805CBB"/>
    <w:rsid w:val="0080624D"/>
    <w:rsid w:val="00807113"/>
    <w:rsid w:val="008103B0"/>
    <w:rsid w:val="00810AD5"/>
    <w:rsid w:val="00810F1E"/>
    <w:rsid w:val="00811622"/>
    <w:rsid w:val="00811A47"/>
    <w:rsid w:val="00811B26"/>
    <w:rsid w:val="00811D26"/>
    <w:rsid w:val="00811EEC"/>
    <w:rsid w:val="00812599"/>
    <w:rsid w:val="00812766"/>
    <w:rsid w:val="00812B73"/>
    <w:rsid w:val="008130F0"/>
    <w:rsid w:val="00813CB5"/>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E91"/>
    <w:rsid w:val="00821F74"/>
    <w:rsid w:val="00822061"/>
    <w:rsid w:val="008226DD"/>
    <w:rsid w:val="00822936"/>
    <w:rsid w:val="00822F59"/>
    <w:rsid w:val="0082368D"/>
    <w:rsid w:val="008239C9"/>
    <w:rsid w:val="0082403F"/>
    <w:rsid w:val="008241C5"/>
    <w:rsid w:val="00824E80"/>
    <w:rsid w:val="0082530E"/>
    <w:rsid w:val="008260FE"/>
    <w:rsid w:val="00826176"/>
    <w:rsid w:val="008268A7"/>
    <w:rsid w:val="00826F73"/>
    <w:rsid w:val="00827DBA"/>
    <w:rsid w:val="00827ED2"/>
    <w:rsid w:val="0083092B"/>
    <w:rsid w:val="00831096"/>
    <w:rsid w:val="00831449"/>
    <w:rsid w:val="00831825"/>
    <w:rsid w:val="00831BFD"/>
    <w:rsid w:val="00833C7D"/>
    <w:rsid w:val="00833C7E"/>
    <w:rsid w:val="00833F1E"/>
    <w:rsid w:val="00834494"/>
    <w:rsid w:val="00836033"/>
    <w:rsid w:val="0083674F"/>
    <w:rsid w:val="008367C3"/>
    <w:rsid w:val="00836A18"/>
    <w:rsid w:val="00836E33"/>
    <w:rsid w:val="008377C4"/>
    <w:rsid w:val="00837812"/>
    <w:rsid w:val="0084070D"/>
    <w:rsid w:val="00840B55"/>
    <w:rsid w:val="00840DEC"/>
    <w:rsid w:val="00841556"/>
    <w:rsid w:val="00841DC3"/>
    <w:rsid w:val="0084279A"/>
    <w:rsid w:val="00842BB3"/>
    <w:rsid w:val="0084392E"/>
    <w:rsid w:val="00843D79"/>
    <w:rsid w:val="0084484D"/>
    <w:rsid w:val="00845D53"/>
    <w:rsid w:val="0084675C"/>
    <w:rsid w:val="008467C6"/>
    <w:rsid w:val="008469DA"/>
    <w:rsid w:val="0084732A"/>
    <w:rsid w:val="008475C5"/>
    <w:rsid w:val="00851C3A"/>
    <w:rsid w:val="00851D61"/>
    <w:rsid w:val="00852DFF"/>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A7D"/>
    <w:rsid w:val="00862F5F"/>
    <w:rsid w:val="00862FBD"/>
    <w:rsid w:val="008634F4"/>
    <w:rsid w:val="008638B9"/>
    <w:rsid w:val="00864701"/>
    <w:rsid w:val="0086577A"/>
    <w:rsid w:val="00865C18"/>
    <w:rsid w:val="00866074"/>
    <w:rsid w:val="00867074"/>
    <w:rsid w:val="008702AF"/>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115"/>
    <w:rsid w:val="00877739"/>
    <w:rsid w:val="00877AA2"/>
    <w:rsid w:val="008802EC"/>
    <w:rsid w:val="00880648"/>
    <w:rsid w:val="00881185"/>
    <w:rsid w:val="00881652"/>
    <w:rsid w:val="0088165E"/>
    <w:rsid w:val="00881F74"/>
    <w:rsid w:val="00882244"/>
    <w:rsid w:val="008829BA"/>
    <w:rsid w:val="00883F39"/>
    <w:rsid w:val="008844B0"/>
    <w:rsid w:val="0088475B"/>
    <w:rsid w:val="008848B8"/>
    <w:rsid w:val="00884BD2"/>
    <w:rsid w:val="008850FF"/>
    <w:rsid w:val="00885C34"/>
    <w:rsid w:val="00885E6D"/>
    <w:rsid w:val="008865DE"/>
    <w:rsid w:val="00886A23"/>
    <w:rsid w:val="00886D56"/>
    <w:rsid w:val="008872E0"/>
    <w:rsid w:val="00887A7F"/>
    <w:rsid w:val="00890033"/>
    <w:rsid w:val="008906C2"/>
    <w:rsid w:val="008909C7"/>
    <w:rsid w:val="00890C39"/>
    <w:rsid w:val="0089170F"/>
    <w:rsid w:val="00891C08"/>
    <w:rsid w:val="008920F7"/>
    <w:rsid w:val="00892159"/>
    <w:rsid w:val="0089354B"/>
    <w:rsid w:val="008935F7"/>
    <w:rsid w:val="00894AC0"/>
    <w:rsid w:val="0089513C"/>
    <w:rsid w:val="00895166"/>
    <w:rsid w:val="0089526D"/>
    <w:rsid w:val="00895A2E"/>
    <w:rsid w:val="00896153"/>
    <w:rsid w:val="00896482"/>
    <w:rsid w:val="00897D89"/>
    <w:rsid w:val="008A013F"/>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BBE"/>
    <w:rsid w:val="008B0FC6"/>
    <w:rsid w:val="008B14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2DD"/>
    <w:rsid w:val="008B793E"/>
    <w:rsid w:val="008B7B9F"/>
    <w:rsid w:val="008B7D3C"/>
    <w:rsid w:val="008C0323"/>
    <w:rsid w:val="008C05A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823"/>
    <w:rsid w:val="008D547B"/>
    <w:rsid w:val="008D561B"/>
    <w:rsid w:val="008D56C1"/>
    <w:rsid w:val="008D56E1"/>
    <w:rsid w:val="008D596B"/>
    <w:rsid w:val="008D5A0B"/>
    <w:rsid w:val="008D68D6"/>
    <w:rsid w:val="008D7752"/>
    <w:rsid w:val="008E2095"/>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1C0"/>
    <w:rsid w:val="008F040C"/>
    <w:rsid w:val="008F044F"/>
    <w:rsid w:val="008F124F"/>
    <w:rsid w:val="008F14EB"/>
    <w:rsid w:val="008F1E2D"/>
    <w:rsid w:val="008F269E"/>
    <w:rsid w:val="008F3313"/>
    <w:rsid w:val="008F40CD"/>
    <w:rsid w:val="008F4C98"/>
    <w:rsid w:val="008F4FB4"/>
    <w:rsid w:val="008F50EA"/>
    <w:rsid w:val="008F5799"/>
    <w:rsid w:val="008F57E5"/>
    <w:rsid w:val="008F5C28"/>
    <w:rsid w:val="008F7262"/>
    <w:rsid w:val="008F7960"/>
    <w:rsid w:val="008F7ACC"/>
    <w:rsid w:val="008F7B95"/>
    <w:rsid w:val="008F7BE6"/>
    <w:rsid w:val="00900DFD"/>
    <w:rsid w:val="00901AB5"/>
    <w:rsid w:val="00901D14"/>
    <w:rsid w:val="00901D59"/>
    <w:rsid w:val="00902BF4"/>
    <w:rsid w:val="00902DBA"/>
    <w:rsid w:val="00902EFF"/>
    <w:rsid w:val="00903294"/>
    <w:rsid w:val="00903352"/>
    <w:rsid w:val="009041D6"/>
    <w:rsid w:val="009046BF"/>
    <w:rsid w:val="0090501C"/>
    <w:rsid w:val="009051AC"/>
    <w:rsid w:val="0090565E"/>
    <w:rsid w:val="00905A87"/>
    <w:rsid w:val="00905B24"/>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2EC4"/>
    <w:rsid w:val="009239B9"/>
    <w:rsid w:val="009254D5"/>
    <w:rsid w:val="00925809"/>
    <w:rsid w:val="0092614D"/>
    <w:rsid w:val="009261C2"/>
    <w:rsid w:val="00926247"/>
    <w:rsid w:val="009271ED"/>
    <w:rsid w:val="00927ED9"/>
    <w:rsid w:val="00927FF3"/>
    <w:rsid w:val="0093033A"/>
    <w:rsid w:val="00930B5F"/>
    <w:rsid w:val="00930F85"/>
    <w:rsid w:val="009313B6"/>
    <w:rsid w:val="009316CE"/>
    <w:rsid w:val="00931CFE"/>
    <w:rsid w:val="00932124"/>
    <w:rsid w:val="00932BCE"/>
    <w:rsid w:val="00932FE6"/>
    <w:rsid w:val="00933061"/>
    <w:rsid w:val="009334A2"/>
    <w:rsid w:val="0093356E"/>
    <w:rsid w:val="0093369D"/>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1CEE"/>
    <w:rsid w:val="009621FF"/>
    <w:rsid w:val="00962BD5"/>
    <w:rsid w:val="009630C8"/>
    <w:rsid w:val="009632A2"/>
    <w:rsid w:val="00963AD2"/>
    <w:rsid w:val="00964A5E"/>
    <w:rsid w:val="00965183"/>
    <w:rsid w:val="00965D7D"/>
    <w:rsid w:val="009664DD"/>
    <w:rsid w:val="00966FE4"/>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9D4"/>
    <w:rsid w:val="00982DE4"/>
    <w:rsid w:val="00983567"/>
    <w:rsid w:val="009835C6"/>
    <w:rsid w:val="009837D9"/>
    <w:rsid w:val="00984067"/>
    <w:rsid w:val="009849C9"/>
    <w:rsid w:val="00984CCC"/>
    <w:rsid w:val="00985A2D"/>
    <w:rsid w:val="00985D6C"/>
    <w:rsid w:val="009868EA"/>
    <w:rsid w:val="0098722F"/>
    <w:rsid w:val="009873D5"/>
    <w:rsid w:val="00987423"/>
    <w:rsid w:val="00990872"/>
    <w:rsid w:val="00990DB5"/>
    <w:rsid w:val="0099240C"/>
    <w:rsid w:val="00992A01"/>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679"/>
    <w:rsid w:val="009C4BAE"/>
    <w:rsid w:val="009C4FE5"/>
    <w:rsid w:val="009C574E"/>
    <w:rsid w:val="009C6378"/>
    <w:rsid w:val="009C65EE"/>
    <w:rsid w:val="009C7039"/>
    <w:rsid w:val="009C720D"/>
    <w:rsid w:val="009C76DC"/>
    <w:rsid w:val="009C7A38"/>
    <w:rsid w:val="009D03E3"/>
    <w:rsid w:val="009D0FC2"/>
    <w:rsid w:val="009D1570"/>
    <w:rsid w:val="009D242D"/>
    <w:rsid w:val="009D2914"/>
    <w:rsid w:val="009D2D85"/>
    <w:rsid w:val="009D2E3B"/>
    <w:rsid w:val="009D2FC4"/>
    <w:rsid w:val="009D2FDB"/>
    <w:rsid w:val="009D31A2"/>
    <w:rsid w:val="009D3C5C"/>
    <w:rsid w:val="009D4275"/>
    <w:rsid w:val="009D44EB"/>
    <w:rsid w:val="009D46F8"/>
    <w:rsid w:val="009D4E1F"/>
    <w:rsid w:val="009D4E65"/>
    <w:rsid w:val="009D5E6D"/>
    <w:rsid w:val="009D607D"/>
    <w:rsid w:val="009D6AC9"/>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C1"/>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566D"/>
    <w:rsid w:val="009F6821"/>
    <w:rsid w:val="009F79FE"/>
    <w:rsid w:val="009F7B98"/>
    <w:rsid w:val="009F7CA2"/>
    <w:rsid w:val="00A0032C"/>
    <w:rsid w:val="00A015CF"/>
    <w:rsid w:val="00A01DCE"/>
    <w:rsid w:val="00A027D6"/>
    <w:rsid w:val="00A02CD2"/>
    <w:rsid w:val="00A0315E"/>
    <w:rsid w:val="00A0322B"/>
    <w:rsid w:val="00A0343F"/>
    <w:rsid w:val="00A037E8"/>
    <w:rsid w:val="00A03E63"/>
    <w:rsid w:val="00A04480"/>
    <w:rsid w:val="00A05405"/>
    <w:rsid w:val="00A05670"/>
    <w:rsid w:val="00A05F71"/>
    <w:rsid w:val="00A06334"/>
    <w:rsid w:val="00A0697E"/>
    <w:rsid w:val="00A07211"/>
    <w:rsid w:val="00A077CF"/>
    <w:rsid w:val="00A102AF"/>
    <w:rsid w:val="00A1173A"/>
    <w:rsid w:val="00A11B84"/>
    <w:rsid w:val="00A11CBB"/>
    <w:rsid w:val="00A12A49"/>
    <w:rsid w:val="00A12EA7"/>
    <w:rsid w:val="00A12F32"/>
    <w:rsid w:val="00A12F63"/>
    <w:rsid w:val="00A131E4"/>
    <w:rsid w:val="00A132A2"/>
    <w:rsid w:val="00A13B80"/>
    <w:rsid w:val="00A14373"/>
    <w:rsid w:val="00A14785"/>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50D"/>
    <w:rsid w:val="00A22732"/>
    <w:rsid w:val="00A228FC"/>
    <w:rsid w:val="00A22C98"/>
    <w:rsid w:val="00A2309A"/>
    <w:rsid w:val="00A23541"/>
    <w:rsid w:val="00A2496A"/>
    <w:rsid w:val="00A2518B"/>
    <w:rsid w:val="00A25834"/>
    <w:rsid w:val="00A25C3D"/>
    <w:rsid w:val="00A25F36"/>
    <w:rsid w:val="00A27084"/>
    <w:rsid w:val="00A27326"/>
    <w:rsid w:val="00A3066C"/>
    <w:rsid w:val="00A313F2"/>
    <w:rsid w:val="00A32866"/>
    <w:rsid w:val="00A3298B"/>
    <w:rsid w:val="00A32D47"/>
    <w:rsid w:val="00A33326"/>
    <w:rsid w:val="00A33460"/>
    <w:rsid w:val="00A339FA"/>
    <w:rsid w:val="00A3412C"/>
    <w:rsid w:val="00A35608"/>
    <w:rsid w:val="00A35F82"/>
    <w:rsid w:val="00A366AB"/>
    <w:rsid w:val="00A37760"/>
    <w:rsid w:val="00A37D4B"/>
    <w:rsid w:val="00A37DDB"/>
    <w:rsid w:val="00A40899"/>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CA6"/>
    <w:rsid w:val="00A51EA7"/>
    <w:rsid w:val="00A52314"/>
    <w:rsid w:val="00A52399"/>
    <w:rsid w:val="00A5257A"/>
    <w:rsid w:val="00A528AC"/>
    <w:rsid w:val="00A52D54"/>
    <w:rsid w:val="00A533AA"/>
    <w:rsid w:val="00A54210"/>
    <w:rsid w:val="00A5442F"/>
    <w:rsid w:val="00A54691"/>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1565"/>
    <w:rsid w:val="00A625EC"/>
    <w:rsid w:val="00A62601"/>
    <w:rsid w:val="00A62DA3"/>
    <w:rsid w:val="00A62F1F"/>
    <w:rsid w:val="00A63401"/>
    <w:rsid w:val="00A643B3"/>
    <w:rsid w:val="00A6461B"/>
    <w:rsid w:val="00A64F74"/>
    <w:rsid w:val="00A64FBD"/>
    <w:rsid w:val="00A65655"/>
    <w:rsid w:val="00A65885"/>
    <w:rsid w:val="00A661E2"/>
    <w:rsid w:val="00A662E0"/>
    <w:rsid w:val="00A66CA6"/>
    <w:rsid w:val="00A6776C"/>
    <w:rsid w:val="00A67A43"/>
    <w:rsid w:val="00A67C38"/>
    <w:rsid w:val="00A67EC1"/>
    <w:rsid w:val="00A70631"/>
    <w:rsid w:val="00A70A5E"/>
    <w:rsid w:val="00A711DE"/>
    <w:rsid w:val="00A720E4"/>
    <w:rsid w:val="00A72356"/>
    <w:rsid w:val="00A729F7"/>
    <w:rsid w:val="00A7306C"/>
    <w:rsid w:val="00A73294"/>
    <w:rsid w:val="00A75701"/>
    <w:rsid w:val="00A763F0"/>
    <w:rsid w:val="00A768A7"/>
    <w:rsid w:val="00A76D04"/>
    <w:rsid w:val="00A76D49"/>
    <w:rsid w:val="00A76DD9"/>
    <w:rsid w:val="00A76FA5"/>
    <w:rsid w:val="00A7728A"/>
    <w:rsid w:val="00A77714"/>
    <w:rsid w:val="00A77B15"/>
    <w:rsid w:val="00A8052A"/>
    <w:rsid w:val="00A8070F"/>
    <w:rsid w:val="00A8085B"/>
    <w:rsid w:val="00A808FB"/>
    <w:rsid w:val="00A80E1E"/>
    <w:rsid w:val="00A81814"/>
    <w:rsid w:val="00A81C8F"/>
    <w:rsid w:val="00A828BB"/>
    <w:rsid w:val="00A829B1"/>
    <w:rsid w:val="00A834C5"/>
    <w:rsid w:val="00A83AF5"/>
    <w:rsid w:val="00A83BB3"/>
    <w:rsid w:val="00A83C50"/>
    <w:rsid w:val="00A8497D"/>
    <w:rsid w:val="00A84C75"/>
    <w:rsid w:val="00A84E34"/>
    <w:rsid w:val="00A84EDD"/>
    <w:rsid w:val="00A85861"/>
    <w:rsid w:val="00A859A0"/>
    <w:rsid w:val="00A85F90"/>
    <w:rsid w:val="00A86109"/>
    <w:rsid w:val="00A867E8"/>
    <w:rsid w:val="00A86A33"/>
    <w:rsid w:val="00A879BB"/>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961"/>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B7CC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5EBD"/>
    <w:rsid w:val="00AC6013"/>
    <w:rsid w:val="00AC634B"/>
    <w:rsid w:val="00AC650C"/>
    <w:rsid w:val="00AC7394"/>
    <w:rsid w:val="00AC7BE3"/>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1AE6"/>
    <w:rsid w:val="00AE21CC"/>
    <w:rsid w:val="00AE2848"/>
    <w:rsid w:val="00AE2E28"/>
    <w:rsid w:val="00AE44E2"/>
    <w:rsid w:val="00AE5257"/>
    <w:rsid w:val="00AE596F"/>
    <w:rsid w:val="00AE5CD2"/>
    <w:rsid w:val="00AE62BC"/>
    <w:rsid w:val="00AE650D"/>
    <w:rsid w:val="00AE6EB9"/>
    <w:rsid w:val="00AE71B4"/>
    <w:rsid w:val="00AE72B5"/>
    <w:rsid w:val="00AE78D9"/>
    <w:rsid w:val="00AE7D05"/>
    <w:rsid w:val="00AE7E6C"/>
    <w:rsid w:val="00AF0069"/>
    <w:rsid w:val="00AF0109"/>
    <w:rsid w:val="00AF0FF5"/>
    <w:rsid w:val="00AF14A0"/>
    <w:rsid w:val="00AF230A"/>
    <w:rsid w:val="00AF2AE1"/>
    <w:rsid w:val="00AF3376"/>
    <w:rsid w:val="00AF4163"/>
    <w:rsid w:val="00AF4A29"/>
    <w:rsid w:val="00AF5516"/>
    <w:rsid w:val="00AF581F"/>
    <w:rsid w:val="00AF5AAB"/>
    <w:rsid w:val="00AF65C6"/>
    <w:rsid w:val="00AF679B"/>
    <w:rsid w:val="00B000BB"/>
    <w:rsid w:val="00B0066B"/>
    <w:rsid w:val="00B010A4"/>
    <w:rsid w:val="00B01A29"/>
    <w:rsid w:val="00B01D24"/>
    <w:rsid w:val="00B02B21"/>
    <w:rsid w:val="00B03CA0"/>
    <w:rsid w:val="00B04593"/>
    <w:rsid w:val="00B04891"/>
    <w:rsid w:val="00B049C5"/>
    <w:rsid w:val="00B05001"/>
    <w:rsid w:val="00B06A2E"/>
    <w:rsid w:val="00B075C0"/>
    <w:rsid w:val="00B11149"/>
    <w:rsid w:val="00B1126C"/>
    <w:rsid w:val="00B119FD"/>
    <w:rsid w:val="00B123D9"/>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1FE"/>
    <w:rsid w:val="00B35383"/>
    <w:rsid w:val="00B354D5"/>
    <w:rsid w:val="00B3575B"/>
    <w:rsid w:val="00B359C6"/>
    <w:rsid w:val="00B35B5B"/>
    <w:rsid w:val="00B36015"/>
    <w:rsid w:val="00B363CD"/>
    <w:rsid w:val="00B36557"/>
    <w:rsid w:val="00B3692E"/>
    <w:rsid w:val="00B36A37"/>
    <w:rsid w:val="00B3709B"/>
    <w:rsid w:val="00B405A5"/>
    <w:rsid w:val="00B40A18"/>
    <w:rsid w:val="00B40E74"/>
    <w:rsid w:val="00B420B0"/>
    <w:rsid w:val="00B42B17"/>
    <w:rsid w:val="00B42D37"/>
    <w:rsid w:val="00B43021"/>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0DFB"/>
    <w:rsid w:val="00B50EF4"/>
    <w:rsid w:val="00B512EF"/>
    <w:rsid w:val="00B518E8"/>
    <w:rsid w:val="00B51BED"/>
    <w:rsid w:val="00B52851"/>
    <w:rsid w:val="00B52B21"/>
    <w:rsid w:val="00B52EB6"/>
    <w:rsid w:val="00B5323F"/>
    <w:rsid w:val="00B53506"/>
    <w:rsid w:val="00B53BC8"/>
    <w:rsid w:val="00B53D92"/>
    <w:rsid w:val="00B53F5F"/>
    <w:rsid w:val="00B540A4"/>
    <w:rsid w:val="00B546DC"/>
    <w:rsid w:val="00B54D15"/>
    <w:rsid w:val="00B5517D"/>
    <w:rsid w:val="00B55188"/>
    <w:rsid w:val="00B55F1B"/>
    <w:rsid w:val="00B566CA"/>
    <w:rsid w:val="00B56A75"/>
    <w:rsid w:val="00B57543"/>
    <w:rsid w:val="00B576B1"/>
    <w:rsid w:val="00B57AF8"/>
    <w:rsid w:val="00B6090D"/>
    <w:rsid w:val="00B61503"/>
    <w:rsid w:val="00B61BE6"/>
    <w:rsid w:val="00B62217"/>
    <w:rsid w:val="00B62D18"/>
    <w:rsid w:val="00B62F15"/>
    <w:rsid w:val="00B63B90"/>
    <w:rsid w:val="00B64E30"/>
    <w:rsid w:val="00B65358"/>
    <w:rsid w:val="00B653CF"/>
    <w:rsid w:val="00B65944"/>
    <w:rsid w:val="00B66761"/>
    <w:rsid w:val="00B66A7B"/>
    <w:rsid w:val="00B66DEF"/>
    <w:rsid w:val="00B66EBB"/>
    <w:rsid w:val="00B67208"/>
    <w:rsid w:val="00B67222"/>
    <w:rsid w:val="00B70B89"/>
    <w:rsid w:val="00B7147C"/>
    <w:rsid w:val="00B7248C"/>
    <w:rsid w:val="00B72E95"/>
    <w:rsid w:val="00B73F14"/>
    <w:rsid w:val="00B747C0"/>
    <w:rsid w:val="00B755CB"/>
    <w:rsid w:val="00B756D8"/>
    <w:rsid w:val="00B75963"/>
    <w:rsid w:val="00B75FF1"/>
    <w:rsid w:val="00B766B4"/>
    <w:rsid w:val="00B77288"/>
    <w:rsid w:val="00B773A2"/>
    <w:rsid w:val="00B77451"/>
    <w:rsid w:val="00B7745B"/>
    <w:rsid w:val="00B7755C"/>
    <w:rsid w:val="00B7799A"/>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16B"/>
    <w:rsid w:val="00B929F2"/>
    <w:rsid w:val="00B92F34"/>
    <w:rsid w:val="00B93897"/>
    <w:rsid w:val="00B93C67"/>
    <w:rsid w:val="00B93EA4"/>
    <w:rsid w:val="00B9403D"/>
    <w:rsid w:val="00B94295"/>
    <w:rsid w:val="00B942AB"/>
    <w:rsid w:val="00B94709"/>
    <w:rsid w:val="00B94A9D"/>
    <w:rsid w:val="00B94F8E"/>
    <w:rsid w:val="00B953DE"/>
    <w:rsid w:val="00B95847"/>
    <w:rsid w:val="00B95E59"/>
    <w:rsid w:val="00B96240"/>
    <w:rsid w:val="00B96397"/>
    <w:rsid w:val="00B964C3"/>
    <w:rsid w:val="00B96D29"/>
    <w:rsid w:val="00B97210"/>
    <w:rsid w:val="00B97479"/>
    <w:rsid w:val="00B97BE3"/>
    <w:rsid w:val="00BA0A4F"/>
    <w:rsid w:val="00BA0CB6"/>
    <w:rsid w:val="00BA1584"/>
    <w:rsid w:val="00BA22EC"/>
    <w:rsid w:val="00BA3B62"/>
    <w:rsid w:val="00BA3C16"/>
    <w:rsid w:val="00BA4117"/>
    <w:rsid w:val="00BA480D"/>
    <w:rsid w:val="00BA4D34"/>
    <w:rsid w:val="00BA5E09"/>
    <w:rsid w:val="00BA6CEC"/>
    <w:rsid w:val="00BA6E4C"/>
    <w:rsid w:val="00BA722E"/>
    <w:rsid w:val="00BA79B6"/>
    <w:rsid w:val="00BB134C"/>
    <w:rsid w:val="00BB1861"/>
    <w:rsid w:val="00BB1F47"/>
    <w:rsid w:val="00BB3A04"/>
    <w:rsid w:val="00BB3D0A"/>
    <w:rsid w:val="00BB3E72"/>
    <w:rsid w:val="00BB470A"/>
    <w:rsid w:val="00BB4C41"/>
    <w:rsid w:val="00BB4CBE"/>
    <w:rsid w:val="00BB5382"/>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C7B35"/>
    <w:rsid w:val="00BD21C1"/>
    <w:rsid w:val="00BD22D8"/>
    <w:rsid w:val="00BD36B8"/>
    <w:rsid w:val="00BD3B3E"/>
    <w:rsid w:val="00BD3B44"/>
    <w:rsid w:val="00BD4044"/>
    <w:rsid w:val="00BD554E"/>
    <w:rsid w:val="00BD6196"/>
    <w:rsid w:val="00BD66A2"/>
    <w:rsid w:val="00BD74C9"/>
    <w:rsid w:val="00BD7B38"/>
    <w:rsid w:val="00BD7D87"/>
    <w:rsid w:val="00BE1580"/>
    <w:rsid w:val="00BE16AE"/>
    <w:rsid w:val="00BE1FF2"/>
    <w:rsid w:val="00BE24B1"/>
    <w:rsid w:val="00BE3258"/>
    <w:rsid w:val="00BE39A3"/>
    <w:rsid w:val="00BE4462"/>
    <w:rsid w:val="00BE48D6"/>
    <w:rsid w:val="00BE5CFC"/>
    <w:rsid w:val="00BE6476"/>
    <w:rsid w:val="00BE64C8"/>
    <w:rsid w:val="00BE6969"/>
    <w:rsid w:val="00BE77C8"/>
    <w:rsid w:val="00BF0539"/>
    <w:rsid w:val="00BF0CBD"/>
    <w:rsid w:val="00BF0E09"/>
    <w:rsid w:val="00BF14FC"/>
    <w:rsid w:val="00BF15AF"/>
    <w:rsid w:val="00BF15B9"/>
    <w:rsid w:val="00BF1EF1"/>
    <w:rsid w:val="00BF2F92"/>
    <w:rsid w:val="00BF47AF"/>
    <w:rsid w:val="00BF5D48"/>
    <w:rsid w:val="00BF6262"/>
    <w:rsid w:val="00BF671E"/>
    <w:rsid w:val="00BF708C"/>
    <w:rsid w:val="00BF7169"/>
    <w:rsid w:val="00BF743D"/>
    <w:rsid w:val="00BF7653"/>
    <w:rsid w:val="00BF78D4"/>
    <w:rsid w:val="00BF7BDC"/>
    <w:rsid w:val="00BF7E30"/>
    <w:rsid w:val="00C00983"/>
    <w:rsid w:val="00C00C1E"/>
    <w:rsid w:val="00C025E4"/>
    <w:rsid w:val="00C04F09"/>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7C7"/>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6962"/>
    <w:rsid w:val="00C275DA"/>
    <w:rsid w:val="00C2790D"/>
    <w:rsid w:val="00C30415"/>
    <w:rsid w:val="00C30CE2"/>
    <w:rsid w:val="00C31459"/>
    <w:rsid w:val="00C32AE9"/>
    <w:rsid w:val="00C33259"/>
    <w:rsid w:val="00C33449"/>
    <w:rsid w:val="00C33666"/>
    <w:rsid w:val="00C33A4D"/>
    <w:rsid w:val="00C35471"/>
    <w:rsid w:val="00C35EB8"/>
    <w:rsid w:val="00C36432"/>
    <w:rsid w:val="00C364A3"/>
    <w:rsid w:val="00C40870"/>
    <w:rsid w:val="00C4088B"/>
    <w:rsid w:val="00C40CA5"/>
    <w:rsid w:val="00C40CB6"/>
    <w:rsid w:val="00C41BD6"/>
    <w:rsid w:val="00C41D85"/>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1E5E"/>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644"/>
    <w:rsid w:val="00C62809"/>
    <w:rsid w:val="00C6302D"/>
    <w:rsid w:val="00C644B5"/>
    <w:rsid w:val="00C650F2"/>
    <w:rsid w:val="00C65A9E"/>
    <w:rsid w:val="00C65F51"/>
    <w:rsid w:val="00C66604"/>
    <w:rsid w:val="00C66AE0"/>
    <w:rsid w:val="00C677BD"/>
    <w:rsid w:val="00C6796F"/>
    <w:rsid w:val="00C67E2F"/>
    <w:rsid w:val="00C7115A"/>
    <w:rsid w:val="00C711D7"/>
    <w:rsid w:val="00C71809"/>
    <w:rsid w:val="00C72625"/>
    <w:rsid w:val="00C7310A"/>
    <w:rsid w:val="00C7314A"/>
    <w:rsid w:val="00C7352B"/>
    <w:rsid w:val="00C73C40"/>
    <w:rsid w:val="00C73F13"/>
    <w:rsid w:val="00C76721"/>
    <w:rsid w:val="00C76907"/>
    <w:rsid w:val="00C7728B"/>
    <w:rsid w:val="00C7748B"/>
    <w:rsid w:val="00C80964"/>
    <w:rsid w:val="00C8198F"/>
    <w:rsid w:val="00C81B3F"/>
    <w:rsid w:val="00C8205B"/>
    <w:rsid w:val="00C83C05"/>
    <w:rsid w:val="00C83F58"/>
    <w:rsid w:val="00C8451C"/>
    <w:rsid w:val="00C84760"/>
    <w:rsid w:val="00C85515"/>
    <w:rsid w:val="00C86898"/>
    <w:rsid w:val="00C90204"/>
    <w:rsid w:val="00C90582"/>
    <w:rsid w:val="00C915B5"/>
    <w:rsid w:val="00C9285A"/>
    <w:rsid w:val="00C9305F"/>
    <w:rsid w:val="00C93AB2"/>
    <w:rsid w:val="00C949B3"/>
    <w:rsid w:val="00C94B76"/>
    <w:rsid w:val="00C951F9"/>
    <w:rsid w:val="00C96A74"/>
    <w:rsid w:val="00C96CB9"/>
    <w:rsid w:val="00C96E8F"/>
    <w:rsid w:val="00C97226"/>
    <w:rsid w:val="00C97425"/>
    <w:rsid w:val="00C97F76"/>
    <w:rsid w:val="00CA0490"/>
    <w:rsid w:val="00CA1FAF"/>
    <w:rsid w:val="00CA24CC"/>
    <w:rsid w:val="00CA28A9"/>
    <w:rsid w:val="00CA322A"/>
    <w:rsid w:val="00CA3F90"/>
    <w:rsid w:val="00CA4421"/>
    <w:rsid w:val="00CA4F61"/>
    <w:rsid w:val="00CA5883"/>
    <w:rsid w:val="00CA5CF1"/>
    <w:rsid w:val="00CA5E4A"/>
    <w:rsid w:val="00CA5EEE"/>
    <w:rsid w:val="00CA6051"/>
    <w:rsid w:val="00CA67B2"/>
    <w:rsid w:val="00CA7269"/>
    <w:rsid w:val="00CA72AB"/>
    <w:rsid w:val="00CA747D"/>
    <w:rsid w:val="00CA75BB"/>
    <w:rsid w:val="00CB08DB"/>
    <w:rsid w:val="00CB10BF"/>
    <w:rsid w:val="00CB14B7"/>
    <w:rsid w:val="00CB246D"/>
    <w:rsid w:val="00CB2FED"/>
    <w:rsid w:val="00CB3B0C"/>
    <w:rsid w:val="00CB3EC8"/>
    <w:rsid w:val="00CB44B3"/>
    <w:rsid w:val="00CB4F9F"/>
    <w:rsid w:val="00CB562F"/>
    <w:rsid w:val="00CB571E"/>
    <w:rsid w:val="00CB5D65"/>
    <w:rsid w:val="00CB61CA"/>
    <w:rsid w:val="00CB67FA"/>
    <w:rsid w:val="00CB683D"/>
    <w:rsid w:val="00CB6E86"/>
    <w:rsid w:val="00CB733E"/>
    <w:rsid w:val="00CB7450"/>
    <w:rsid w:val="00CB7596"/>
    <w:rsid w:val="00CC001E"/>
    <w:rsid w:val="00CC1B3E"/>
    <w:rsid w:val="00CC1EBD"/>
    <w:rsid w:val="00CC288B"/>
    <w:rsid w:val="00CC2A09"/>
    <w:rsid w:val="00CC2A30"/>
    <w:rsid w:val="00CC3024"/>
    <w:rsid w:val="00CC365C"/>
    <w:rsid w:val="00CC3F27"/>
    <w:rsid w:val="00CC4813"/>
    <w:rsid w:val="00CC4979"/>
    <w:rsid w:val="00CC4D78"/>
    <w:rsid w:val="00CC5FE5"/>
    <w:rsid w:val="00CC64B5"/>
    <w:rsid w:val="00CC668E"/>
    <w:rsid w:val="00CC7275"/>
    <w:rsid w:val="00CC7C33"/>
    <w:rsid w:val="00CD049A"/>
    <w:rsid w:val="00CD0D63"/>
    <w:rsid w:val="00CD1AFE"/>
    <w:rsid w:val="00CD1F2F"/>
    <w:rsid w:val="00CD23BB"/>
    <w:rsid w:val="00CD2CA8"/>
    <w:rsid w:val="00CD2CEA"/>
    <w:rsid w:val="00CD329E"/>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D7C9A"/>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134"/>
    <w:rsid w:val="00CE6337"/>
    <w:rsid w:val="00CE744C"/>
    <w:rsid w:val="00CE77F9"/>
    <w:rsid w:val="00CF1646"/>
    <w:rsid w:val="00CF19D4"/>
    <w:rsid w:val="00CF2B8D"/>
    <w:rsid w:val="00CF2E2B"/>
    <w:rsid w:val="00CF3D66"/>
    <w:rsid w:val="00CF480A"/>
    <w:rsid w:val="00CF4D06"/>
    <w:rsid w:val="00CF4D12"/>
    <w:rsid w:val="00CF566A"/>
    <w:rsid w:val="00CF60E0"/>
    <w:rsid w:val="00CF6B08"/>
    <w:rsid w:val="00CF6FE8"/>
    <w:rsid w:val="00CF7EE8"/>
    <w:rsid w:val="00D0046D"/>
    <w:rsid w:val="00D009E4"/>
    <w:rsid w:val="00D00A04"/>
    <w:rsid w:val="00D01019"/>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3F0F"/>
    <w:rsid w:val="00D1454D"/>
    <w:rsid w:val="00D14985"/>
    <w:rsid w:val="00D14BB1"/>
    <w:rsid w:val="00D151F3"/>
    <w:rsid w:val="00D15C36"/>
    <w:rsid w:val="00D15E9B"/>
    <w:rsid w:val="00D163BE"/>
    <w:rsid w:val="00D1660A"/>
    <w:rsid w:val="00D16A54"/>
    <w:rsid w:val="00D17660"/>
    <w:rsid w:val="00D17CC7"/>
    <w:rsid w:val="00D2027E"/>
    <w:rsid w:val="00D214E5"/>
    <w:rsid w:val="00D217C3"/>
    <w:rsid w:val="00D21B0E"/>
    <w:rsid w:val="00D22E92"/>
    <w:rsid w:val="00D22FE7"/>
    <w:rsid w:val="00D22FED"/>
    <w:rsid w:val="00D236FD"/>
    <w:rsid w:val="00D2376E"/>
    <w:rsid w:val="00D24368"/>
    <w:rsid w:val="00D2478A"/>
    <w:rsid w:val="00D24B56"/>
    <w:rsid w:val="00D24EA4"/>
    <w:rsid w:val="00D2555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65A8"/>
    <w:rsid w:val="00D371AA"/>
    <w:rsid w:val="00D371BD"/>
    <w:rsid w:val="00D3724C"/>
    <w:rsid w:val="00D4012B"/>
    <w:rsid w:val="00D4041E"/>
    <w:rsid w:val="00D40497"/>
    <w:rsid w:val="00D4085C"/>
    <w:rsid w:val="00D41BBD"/>
    <w:rsid w:val="00D41D1C"/>
    <w:rsid w:val="00D41D8B"/>
    <w:rsid w:val="00D42517"/>
    <w:rsid w:val="00D42559"/>
    <w:rsid w:val="00D42C14"/>
    <w:rsid w:val="00D42E25"/>
    <w:rsid w:val="00D43156"/>
    <w:rsid w:val="00D43CC3"/>
    <w:rsid w:val="00D44920"/>
    <w:rsid w:val="00D44FA6"/>
    <w:rsid w:val="00D4595D"/>
    <w:rsid w:val="00D46053"/>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93"/>
    <w:rsid w:val="00D572BF"/>
    <w:rsid w:val="00D57F5C"/>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8E9"/>
    <w:rsid w:val="00D679DF"/>
    <w:rsid w:val="00D67EE5"/>
    <w:rsid w:val="00D704BE"/>
    <w:rsid w:val="00D706D1"/>
    <w:rsid w:val="00D70C2C"/>
    <w:rsid w:val="00D710E4"/>
    <w:rsid w:val="00D724A9"/>
    <w:rsid w:val="00D72C98"/>
    <w:rsid w:val="00D75026"/>
    <w:rsid w:val="00D77A53"/>
    <w:rsid w:val="00D800FE"/>
    <w:rsid w:val="00D8046E"/>
    <w:rsid w:val="00D8143F"/>
    <w:rsid w:val="00D818D7"/>
    <w:rsid w:val="00D819EC"/>
    <w:rsid w:val="00D83706"/>
    <w:rsid w:val="00D83C94"/>
    <w:rsid w:val="00D83F41"/>
    <w:rsid w:val="00D83FE4"/>
    <w:rsid w:val="00D84482"/>
    <w:rsid w:val="00D84BC5"/>
    <w:rsid w:val="00D84E22"/>
    <w:rsid w:val="00D855F6"/>
    <w:rsid w:val="00D85D78"/>
    <w:rsid w:val="00D863B2"/>
    <w:rsid w:val="00D865C3"/>
    <w:rsid w:val="00D86790"/>
    <w:rsid w:val="00D878C1"/>
    <w:rsid w:val="00D87A15"/>
    <w:rsid w:val="00D87A52"/>
    <w:rsid w:val="00D87D4E"/>
    <w:rsid w:val="00D90AEE"/>
    <w:rsid w:val="00D90B5E"/>
    <w:rsid w:val="00D90C26"/>
    <w:rsid w:val="00D912FD"/>
    <w:rsid w:val="00D92114"/>
    <w:rsid w:val="00D924EB"/>
    <w:rsid w:val="00D9386A"/>
    <w:rsid w:val="00D9543A"/>
    <w:rsid w:val="00D95C9B"/>
    <w:rsid w:val="00D95E6F"/>
    <w:rsid w:val="00D96028"/>
    <w:rsid w:val="00D962E6"/>
    <w:rsid w:val="00D964CE"/>
    <w:rsid w:val="00D96820"/>
    <w:rsid w:val="00D972B6"/>
    <w:rsid w:val="00DA044E"/>
    <w:rsid w:val="00DA068D"/>
    <w:rsid w:val="00DA0C95"/>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4C9"/>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AD5"/>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74C9"/>
    <w:rsid w:val="00DE0028"/>
    <w:rsid w:val="00DE0090"/>
    <w:rsid w:val="00DE0167"/>
    <w:rsid w:val="00DE034C"/>
    <w:rsid w:val="00DE1213"/>
    <w:rsid w:val="00DE125F"/>
    <w:rsid w:val="00DE14C8"/>
    <w:rsid w:val="00DE2932"/>
    <w:rsid w:val="00DE4707"/>
    <w:rsid w:val="00DE4854"/>
    <w:rsid w:val="00DE4976"/>
    <w:rsid w:val="00DE5241"/>
    <w:rsid w:val="00DE5801"/>
    <w:rsid w:val="00DE6635"/>
    <w:rsid w:val="00DE698F"/>
    <w:rsid w:val="00DE787F"/>
    <w:rsid w:val="00DE7A04"/>
    <w:rsid w:val="00DE7A69"/>
    <w:rsid w:val="00DF0477"/>
    <w:rsid w:val="00DF05C0"/>
    <w:rsid w:val="00DF17BD"/>
    <w:rsid w:val="00DF1D4E"/>
    <w:rsid w:val="00DF1EBF"/>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CDA"/>
    <w:rsid w:val="00E02E77"/>
    <w:rsid w:val="00E02F86"/>
    <w:rsid w:val="00E0306D"/>
    <w:rsid w:val="00E03553"/>
    <w:rsid w:val="00E035D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29C2"/>
    <w:rsid w:val="00E14679"/>
    <w:rsid w:val="00E14D4A"/>
    <w:rsid w:val="00E15887"/>
    <w:rsid w:val="00E1622E"/>
    <w:rsid w:val="00E16C14"/>
    <w:rsid w:val="00E16D1E"/>
    <w:rsid w:val="00E16FAA"/>
    <w:rsid w:val="00E1772C"/>
    <w:rsid w:val="00E2016A"/>
    <w:rsid w:val="00E20D2E"/>
    <w:rsid w:val="00E2107A"/>
    <w:rsid w:val="00E220D2"/>
    <w:rsid w:val="00E2243C"/>
    <w:rsid w:val="00E22E8F"/>
    <w:rsid w:val="00E235AA"/>
    <w:rsid w:val="00E245D8"/>
    <w:rsid w:val="00E24FB1"/>
    <w:rsid w:val="00E2502E"/>
    <w:rsid w:val="00E255E4"/>
    <w:rsid w:val="00E25C3C"/>
    <w:rsid w:val="00E25EF2"/>
    <w:rsid w:val="00E263FE"/>
    <w:rsid w:val="00E26836"/>
    <w:rsid w:val="00E26F6C"/>
    <w:rsid w:val="00E27374"/>
    <w:rsid w:val="00E277F7"/>
    <w:rsid w:val="00E27A8E"/>
    <w:rsid w:val="00E30EC0"/>
    <w:rsid w:val="00E31149"/>
    <w:rsid w:val="00E31607"/>
    <w:rsid w:val="00E31B8A"/>
    <w:rsid w:val="00E31D0E"/>
    <w:rsid w:val="00E31D23"/>
    <w:rsid w:val="00E32589"/>
    <w:rsid w:val="00E32D5B"/>
    <w:rsid w:val="00E334A9"/>
    <w:rsid w:val="00E337FD"/>
    <w:rsid w:val="00E33AFF"/>
    <w:rsid w:val="00E33C34"/>
    <w:rsid w:val="00E33DC0"/>
    <w:rsid w:val="00E34F06"/>
    <w:rsid w:val="00E35769"/>
    <w:rsid w:val="00E36ABE"/>
    <w:rsid w:val="00E37285"/>
    <w:rsid w:val="00E37859"/>
    <w:rsid w:val="00E37D71"/>
    <w:rsid w:val="00E400A0"/>
    <w:rsid w:val="00E40659"/>
    <w:rsid w:val="00E40688"/>
    <w:rsid w:val="00E413C2"/>
    <w:rsid w:val="00E41DD0"/>
    <w:rsid w:val="00E4286D"/>
    <w:rsid w:val="00E42D4A"/>
    <w:rsid w:val="00E43A7E"/>
    <w:rsid w:val="00E4418B"/>
    <w:rsid w:val="00E44315"/>
    <w:rsid w:val="00E44A5B"/>
    <w:rsid w:val="00E44E31"/>
    <w:rsid w:val="00E45536"/>
    <w:rsid w:val="00E455F5"/>
    <w:rsid w:val="00E46267"/>
    <w:rsid w:val="00E46329"/>
    <w:rsid w:val="00E46422"/>
    <w:rsid w:val="00E464CC"/>
    <w:rsid w:val="00E47B4B"/>
    <w:rsid w:val="00E47D43"/>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78A"/>
    <w:rsid w:val="00E65D69"/>
    <w:rsid w:val="00E66023"/>
    <w:rsid w:val="00E66934"/>
    <w:rsid w:val="00E66BDD"/>
    <w:rsid w:val="00E7029E"/>
    <w:rsid w:val="00E70AF9"/>
    <w:rsid w:val="00E70C6C"/>
    <w:rsid w:val="00E7187F"/>
    <w:rsid w:val="00E71B3E"/>
    <w:rsid w:val="00E722FB"/>
    <w:rsid w:val="00E72990"/>
    <w:rsid w:val="00E733D5"/>
    <w:rsid w:val="00E73B7E"/>
    <w:rsid w:val="00E73EE8"/>
    <w:rsid w:val="00E73FF9"/>
    <w:rsid w:val="00E74126"/>
    <w:rsid w:val="00E74D36"/>
    <w:rsid w:val="00E74E1A"/>
    <w:rsid w:val="00E74F67"/>
    <w:rsid w:val="00E75F84"/>
    <w:rsid w:val="00E75FD0"/>
    <w:rsid w:val="00E7606A"/>
    <w:rsid w:val="00E7711E"/>
    <w:rsid w:val="00E772AE"/>
    <w:rsid w:val="00E802C3"/>
    <w:rsid w:val="00E8105C"/>
    <w:rsid w:val="00E816E4"/>
    <w:rsid w:val="00E817E4"/>
    <w:rsid w:val="00E81C81"/>
    <w:rsid w:val="00E82232"/>
    <w:rsid w:val="00E84AC7"/>
    <w:rsid w:val="00E84E3D"/>
    <w:rsid w:val="00E85183"/>
    <w:rsid w:val="00E856FA"/>
    <w:rsid w:val="00E85D39"/>
    <w:rsid w:val="00E86D2C"/>
    <w:rsid w:val="00E877DE"/>
    <w:rsid w:val="00E905CC"/>
    <w:rsid w:val="00E90631"/>
    <w:rsid w:val="00E91282"/>
    <w:rsid w:val="00E91FA4"/>
    <w:rsid w:val="00E92009"/>
    <w:rsid w:val="00E93038"/>
    <w:rsid w:val="00E93DC2"/>
    <w:rsid w:val="00E93DE8"/>
    <w:rsid w:val="00E93F69"/>
    <w:rsid w:val="00E9445C"/>
    <w:rsid w:val="00E94FDF"/>
    <w:rsid w:val="00E9524D"/>
    <w:rsid w:val="00E95CB8"/>
    <w:rsid w:val="00E96448"/>
    <w:rsid w:val="00E9647F"/>
    <w:rsid w:val="00EA047A"/>
    <w:rsid w:val="00EA0676"/>
    <w:rsid w:val="00EA0681"/>
    <w:rsid w:val="00EA07E7"/>
    <w:rsid w:val="00EA0A50"/>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FFA"/>
    <w:rsid w:val="00EB052E"/>
    <w:rsid w:val="00EB0768"/>
    <w:rsid w:val="00EB0832"/>
    <w:rsid w:val="00EB22FC"/>
    <w:rsid w:val="00EB29B0"/>
    <w:rsid w:val="00EB34A3"/>
    <w:rsid w:val="00EB38F0"/>
    <w:rsid w:val="00EB48D6"/>
    <w:rsid w:val="00EB493A"/>
    <w:rsid w:val="00EB4B8E"/>
    <w:rsid w:val="00EB5BAB"/>
    <w:rsid w:val="00EB66D2"/>
    <w:rsid w:val="00EB6849"/>
    <w:rsid w:val="00EB6A05"/>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6DB"/>
    <w:rsid w:val="00ED0B57"/>
    <w:rsid w:val="00ED1331"/>
    <w:rsid w:val="00ED1BB3"/>
    <w:rsid w:val="00ED2141"/>
    <w:rsid w:val="00ED389F"/>
    <w:rsid w:val="00ED3F27"/>
    <w:rsid w:val="00ED422C"/>
    <w:rsid w:val="00ED42C6"/>
    <w:rsid w:val="00ED49C6"/>
    <w:rsid w:val="00ED4A5D"/>
    <w:rsid w:val="00ED4B6E"/>
    <w:rsid w:val="00ED551D"/>
    <w:rsid w:val="00ED5F94"/>
    <w:rsid w:val="00ED6171"/>
    <w:rsid w:val="00ED6269"/>
    <w:rsid w:val="00ED6B3F"/>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37E"/>
    <w:rsid w:val="00EE5706"/>
    <w:rsid w:val="00EE58DF"/>
    <w:rsid w:val="00EE5B39"/>
    <w:rsid w:val="00EE5BDB"/>
    <w:rsid w:val="00EE6399"/>
    <w:rsid w:val="00EE655E"/>
    <w:rsid w:val="00EE6582"/>
    <w:rsid w:val="00EE66FF"/>
    <w:rsid w:val="00EE687E"/>
    <w:rsid w:val="00EE6A1D"/>
    <w:rsid w:val="00EE70B0"/>
    <w:rsid w:val="00EE75C3"/>
    <w:rsid w:val="00EE7631"/>
    <w:rsid w:val="00EE7A4E"/>
    <w:rsid w:val="00EF0072"/>
    <w:rsid w:val="00EF06F1"/>
    <w:rsid w:val="00EF0D43"/>
    <w:rsid w:val="00EF10AA"/>
    <w:rsid w:val="00EF1373"/>
    <w:rsid w:val="00EF1715"/>
    <w:rsid w:val="00EF5E15"/>
    <w:rsid w:val="00EF5FB0"/>
    <w:rsid w:val="00EF6116"/>
    <w:rsid w:val="00EF629F"/>
    <w:rsid w:val="00EF670A"/>
    <w:rsid w:val="00EF7D17"/>
    <w:rsid w:val="00F00766"/>
    <w:rsid w:val="00F01539"/>
    <w:rsid w:val="00F0245F"/>
    <w:rsid w:val="00F0316D"/>
    <w:rsid w:val="00F03B04"/>
    <w:rsid w:val="00F0466A"/>
    <w:rsid w:val="00F04935"/>
    <w:rsid w:val="00F056F3"/>
    <w:rsid w:val="00F063BE"/>
    <w:rsid w:val="00F06747"/>
    <w:rsid w:val="00F06BBF"/>
    <w:rsid w:val="00F0758C"/>
    <w:rsid w:val="00F07FDF"/>
    <w:rsid w:val="00F109CA"/>
    <w:rsid w:val="00F10C50"/>
    <w:rsid w:val="00F1133C"/>
    <w:rsid w:val="00F11DD9"/>
    <w:rsid w:val="00F11E04"/>
    <w:rsid w:val="00F132AC"/>
    <w:rsid w:val="00F13487"/>
    <w:rsid w:val="00F13492"/>
    <w:rsid w:val="00F13EB8"/>
    <w:rsid w:val="00F142E5"/>
    <w:rsid w:val="00F142EB"/>
    <w:rsid w:val="00F1486D"/>
    <w:rsid w:val="00F14BF8"/>
    <w:rsid w:val="00F151DD"/>
    <w:rsid w:val="00F15422"/>
    <w:rsid w:val="00F16890"/>
    <w:rsid w:val="00F17619"/>
    <w:rsid w:val="00F17999"/>
    <w:rsid w:val="00F17A7C"/>
    <w:rsid w:val="00F205DE"/>
    <w:rsid w:val="00F20D6D"/>
    <w:rsid w:val="00F21178"/>
    <w:rsid w:val="00F2137F"/>
    <w:rsid w:val="00F218EE"/>
    <w:rsid w:val="00F21F84"/>
    <w:rsid w:val="00F224D4"/>
    <w:rsid w:val="00F22BEF"/>
    <w:rsid w:val="00F232E2"/>
    <w:rsid w:val="00F23491"/>
    <w:rsid w:val="00F23793"/>
    <w:rsid w:val="00F23A0C"/>
    <w:rsid w:val="00F247CD"/>
    <w:rsid w:val="00F24EBF"/>
    <w:rsid w:val="00F26E62"/>
    <w:rsid w:val="00F27D92"/>
    <w:rsid w:val="00F30344"/>
    <w:rsid w:val="00F304D3"/>
    <w:rsid w:val="00F30D5B"/>
    <w:rsid w:val="00F3101B"/>
    <w:rsid w:val="00F32924"/>
    <w:rsid w:val="00F329A2"/>
    <w:rsid w:val="00F32F25"/>
    <w:rsid w:val="00F32FD2"/>
    <w:rsid w:val="00F3336F"/>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4D9"/>
    <w:rsid w:val="00F5273E"/>
    <w:rsid w:val="00F52A89"/>
    <w:rsid w:val="00F536B5"/>
    <w:rsid w:val="00F53D06"/>
    <w:rsid w:val="00F5411B"/>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2F99"/>
    <w:rsid w:val="00F631EB"/>
    <w:rsid w:val="00F63312"/>
    <w:rsid w:val="00F6332A"/>
    <w:rsid w:val="00F637F1"/>
    <w:rsid w:val="00F63BD0"/>
    <w:rsid w:val="00F641F8"/>
    <w:rsid w:val="00F642B0"/>
    <w:rsid w:val="00F65DF5"/>
    <w:rsid w:val="00F671EA"/>
    <w:rsid w:val="00F67791"/>
    <w:rsid w:val="00F67BCC"/>
    <w:rsid w:val="00F67E81"/>
    <w:rsid w:val="00F719A7"/>
    <w:rsid w:val="00F719D8"/>
    <w:rsid w:val="00F724C9"/>
    <w:rsid w:val="00F72BF3"/>
    <w:rsid w:val="00F73AA8"/>
    <w:rsid w:val="00F73F0C"/>
    <w:rsid w:val="00F74172"/>
    <w:rsid w:val="00F741FA"/>
    <w:rsid w:val="00F750DC"/>
    <w:rsid w:val="00F7557D"/>
    <w:rsid w:val="00F75590"/>
    <w:rsid w:val="00F7601F"/>
    <w:rsid w:val="00F7643C"/>
    <w:rsid w:val="00F765BF"/>
    <w:rsid w:val="00F773D5"/>
    <w:rsid w:val="00F774FF"/>
    <w:rsid w:val="00F8024F"/>
    <w:rsid w:val="00F8060C"/>
    <w:rsid w:val="00F80D09"/>
    <w:rsid w:val="00F81734"/>
    <w:rsid w:val="00F81ECD"/>
    <w:rsid w:val="00F82488"/>
    <w:rsid w:val="00F83487"/>
    <w:rsid w:val="00F83809"/>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A2D"/>
    <w:rsid w:val="00F9759F"/>
    <w:rsid w:val="00F979DB"/>
    <w:rsid w:val="00FA009E"/>
    <w:rsid w:val="00FA10C4"/>
    <w:rsid w:val="00FA11A0"/>
    <w:rsid w:val="00FA1FAE"/>
    <w:rsid w:val="00FA2504"/>
    <w:rsid w:val="00FA360C"/>
    <w:rsid w:val="00FA3803"/>
    <w:rsid w:val="00FA4FE1"/>
    <w:rsid w:val="00FA5133"/>
    <w:rsid w:val="00FA56E3"/>
    <w:rsid w:val="00FA5778"/>
    <w:rsid w:val="00FA5C5E"/>
    <w:rsid w:val="00FA5F7B"/>
    <w:rsid w:val="00FA6513"/>
    <w:rsid w:val="00FA65FA"/>
    <w:rsid w:val="00FA7394"/>
    <w:rsid w:val="00FB06B2"/>
    <w:rsid w:val="00FB0A15"/>
    <w:rsid w:val="00FB0A8D"/>
    <w:rsid w:val="00FB0AAB"/>
    <w:rsid w:val="00FB173B"/>
    <w:rsid w:val="00FB31EF"/>
    <w:rsid w:val="00FB3E6F"/>
    <w:rsid w:val="00FB4A5D"/>
    <w:rsid w:val="00FB4A82"/>
    <w:rsid w:val="00FB53B8"/>
    <w:rsid w:val="00FB5E7D"/>
    <w:rsid w:val="00FB6333"/>
    <w:rsid w:val="00FB6CBC"/>
    <w:rsid w:val="00FB77EE"/>
    <w:rsid w:val="00FC0188"/>
    <w:rsid w:val="00FC02AD"/>
    <w:rsid w:val="00FC072E"/>
    <w:rsid w:val="00FC0D67"/>
    <w:rsid w:val="00FC0FCF"/>
    <w:rsid w:val="00FC1107"/>
    <w:rsid w:val="00FC214F"/>
    <w:rsid w:val="00FC247A"/>
    <w:rsid w:val="00FC29F5"/>
    <w:rsid w:val="00FC32E4"/>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D694F"/>
    <w:rsid w:val="00FE0C24"/>
    <w:rsid w:val="00FE0CEA"/>
    <w:rsid w:val="00FE1647"/>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510"/>
    <w:rsid w:val="00FF1E3B"/>
    <w:rsid w:val="00FF20C1"/>
    <w:rsid w:val="00FF2216"/>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 w:type="character" w:customStyle="1" w:styleId="B1Char">
    <w:name w:val="B1 Char"/>
    <w:qFormat/>
    <w:rsid w:val="00F176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4505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4672</TotalTime>
  <Pages>4</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4203</cp:revision>
  <dcterms:created xsi:type="dcterms:W3CDTF">2021-03-15T12:09:00Z</dcterms:created>
  <dcterms:modified xsi:type="dcterms:W3CDTF">2023-04-07T13:50:00Z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