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61B" w:rsidRDefault="00BE2B93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 xml:space="preserve">3GPP TSG RAN WG1 </w:t>
      </w:r>
      <w:r w:rsidR="006D1CE7" w:rsidRPr="006D1CE7">
        <w:rPr>
          <w:rFonts w:ascii="Arial" w:eastAsia="MS Mincho" w:hAnsi="Arial" w:cs="Arial"/>
          <w:b/>
          <w:bCs/>
          <w:sz w:val="22"/>
        </w:rPr>
        <w:t>#112bis-e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  <w:t xml:space="preserve">                                                                 </w:t>
      </w:r>
      <w:r w:rsidR="005754FE" w:rsidRPr="005754FE">
        <w:rPr>
          <w:rFonts w:ascii="Arial" w:eastAsia="MS Mincho" w:hAnsi="Arial" w:cs="Arial"/>
          <w:b/>
          <w:sz w:val="22"/>
        </w:rPr>
        <w:t>R1-2303395</w:t>
      </w:r>
    </w:p>
    <w:p w:rsidR="0074261B" w:rsidRDefault="006D1CE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  <w:szCs w:val="22"/>
        </w:rPr>
      </w:pPr>
      <w:r w:rsidRPr="00F017F1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</w:t>
      </w:r>
      <w:r w:rsidRPr="00F017F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F017F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 w:rsidRPr="00F017F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F017F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BE2B93" w:rsidRPr="00F017F1">
        <w:rPr>
          <w:rFonts w:ascii="Arial" w:hAnsi="Arial" w:cs="Arial"/>
          <w:b/>
          <w:bCs/>
          <w:sz w:val="22"/>
          <w:szCs w:val="22"/>
          <w:lang w:eastAsia="ja-JP"/>
        </w:rPr>
        <w:t>20</w:t>
      </w:r>
      <w:r w:rsidR="00BE2B93"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="00BE2B93">
        <w:rPr>
          <w:rFonts w:ascii="Arial" w:eastAsia="宋体" w:hAnsi="Arial" w:cs="Arial" w:hint="eastAsia"/>
          <w:b/>
          <w:bCs/>
          <w:sz w:val="22"/>
          <w:szCs w:val="22"/>
        </w:rPr>
        <w:t>3</w:t>
      </w:r>
    </w:p>
    <w:p w:rsidR="0074261B" w:rsidRDefault="0074261B">
      <w:pPr>
        <w:pStyle w:val="ae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74261B" w:rsidRDefault="0074261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 xml:space="preserve">Draft </w:t>
      </w:r>
      <w:r w:rsidR="00840EC5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reply </w:t>
      </w:r>
      <w:r w:rsidR="00EC7287" w:rsidRPr="00EC7287">
        <w:rPr>
          <w:rFonts w:ascii="Arial" w:hAnsi="Arial" w:cs="Arial"/>
          <w:sz w:val="22"/>
          <w:szCs w:val="22"/>
        </w:rPr>
        <w:t>LS to RAN2 on SL resource (re)selection</w:t>
      </w:r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BF316D" w:rsidRPr="00BF316D">
        <w:rPr>
          <w:rFonts w:ascii="Arial" w:hAnsi="Arial" w:cs="Arial"/>
          <w:sz w:val="22"/>
          <w:szCs w:val="22"/>
        </w:rPr>
        <w:t>R1-2302278</w:t>
      </w:r>
      <w:r w:rsidR="008615AE" w:rsidRPr="008615AE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(</w:t>
      </w:r>
      <w:r w:rsidR="00BF316D" w:rsidRPr="00BF316D">
        <w:rPr>
          <w:rFonts w:ascii="Arial" w:hAnsi="Arial" w:cs="Arial"/>
          <w:sz w:val="22"/>
          <w:szCs w:val="22"/>
        </w:rPr>
        <w:t>R2-2302036</w:t>
      </w:r>
      <w:r>
        <w:rPr>
          <w:rFonts w:ascii="Arial" w:hAnsi="Arial" w:cs="Arial" w:hint="eastAsia"/>
          <w:sz w:val="22"/>
          <w:szCs w:val="22"/>
        </w:rPr>
        <w:t>)</w:t>
      </w:r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 w:rsidR="008615AE" w:rsidRPr="008615AE">
        <w:rPr>
          <w:rFonts w:ascii="Arial" w:hAnsi="Arial" w:cs="Arial"/>
          <w:sz w:val="22"/>
          <w:szCs w:val="22"/>
        </w:rPr>
        <w:t>Rel</w:t>
      </w:r>
      <w:r w:rsidR="008B172E">
        <w:rPr>
          <w:rFonts w:ascii="Arial" w:hAnsi="Arial" w:cs="Arial"/>
          <w:sz w:val="22"/>
          <w:szCs w:val="22"/>
        </w:rPr>
        <w:t>-</w:t>
      </w:r>
      <w:r w:rsidR="008615AE" w:rsidRPr="008615AE">
        <w:rPr>
          <w:rFonts w:ascii="Arial" w:hAnsi="Arial" w:cs="Arial"/>
          <w:sz w:val="22"/>
          <w:szCs w:val="22"/>
        </w:rPr>
        <w:t>18</w:t>
      </w:r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D306DC" w:rsidRPr="00D306DC">
        <w:rPr>
          <w:rFonts w:ascii="Arial" w:hAnsi="Arial" w:cs="Arial"/>
          <w:sz w:val="22"/>
          <w:szCs w:val="22"/>
        </w:rPr>
        <w:t>NR_SL_enh2</w:t>
      </w:r>
    </w:p>
    <w:p w:rsidR="0074261B" w:rsidRDefault="0074261B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[RAN1],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 w:rsidR="008615AE">
        <w:rPr>
          <w:rFonts w:ascii="Arial" w:eastAsia="宋体" w:hAnsi="Arial" w:cs="Arial"/>
          <w:sz w:val="22"/>
          <w:szCs w:val="22"/>
          <w:lang w:eastAsia="zh-CN"/>
        </w:rPr>
        <w:t>2</w:t>
      </w:r>
    </w:p>
    <w:p w:rsidR="0074261B" w:rsidRDefault="00BE2B93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74261B" w:rsidRDefault="0074261B">
      <w:pPr>
        <w:pStyle w:val="ae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74261B" w:rsidRDefault="00BE2B9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74261B" w:rsidRDefault="0074261B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74261B" w:rsidRDefault="00BE2B9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74261B" w:rsidRDefault="00BE2B93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Hu</w:t>
      </w:r>
    </w:p>
    <w:p w:rsidR="0074261B" w:rsidRDefault="00BE2B93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E-mail Address: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EE0C04">
        <w:fldChar w:fldCharType="begin"/>
      </w:r>
      <w:r w:rsidR="00EE0C04" w:rsidRPr="00D306DC">
        <w:rPr>
          <w:lang w:val="fr-FR"/>
        </w:rPr>
        <w:instrText>HYPERLINK "mailto:huyuzhou@zte.com.cn"</w:instrText>
      </w:r>
      <w:r w:rsidR="00EE0C04">
        <w:fldChar w:fldCharType="separate"/>
      </w:r>
      <w:r>
        <w:rPr>
          <w:rStyle w:val="afb"/>
          <w:rFonts w:ascii="Arial" w:eastAsia="宋体" w:hAnsi="Arial" w:cs="Arial" w:hint="eastAsia"/>
          <w:sz w:val="22"/>
          <w:szCs w:val="22"/>
          <w:lang w:val="fr-FR" w:eastAsia="zh-CN"/>
        </w:rPr>
        <w:t>hu</w:t>
      </w:r>
      <w:r w:rsidR="00D306DC">
        <w:rPr>
          <w:rStyle w:val="afb"/>
          <w:rFonts w:ascii="Arial" w:eastAsia="宋体" w:hAnsi="Arial" w:cs="Arial" w:hint="eastAsia"/>
          <w:sz w:val="22"/>
          <w:szCs w:val="22"/>
          <w:lang w:val="fr-FR" w:eastAsia="zh-CN"/>
        </w:rPr>
        <w:t>.</w:t>
      </w:r>
      <w:r>
        <w:rPr>
          <w:rStyle w:val="afb"/>
          <w:rFonts w:ascii="Arial" w:eastAsia="宋体" w:hAnsi="Arial" w:cs="Arial" w:hint="eastAsia"/>
          <w:sz w:val="22"/>
          <w:szCs w:val="22"/>
          <w:lang w:val="fr-FR" w:eastAsia="zh-CN"/>
        </w:rPr>
        <w:t>yuzhou</w:t>
      </w:r>
      <w:r>
        <w:rPr>
          <w:rStyle w:val="afb"/>
          <w:rFonts w:ascii="Arial" w:hAnsi="Arial" w:cs="Arial"/>
          <w:sz w:val="22"/>
          <w:szCs w:val="22"/>
          <w:lang w:val="fr-FR"/>
        </w:rPr>
        <w:t>@</w:t>
      </w:r>
      <w:r>
        <w:rPr>
          <w:rStyle w:val="afb"/>
          <w:rFonts w:ascii="Arial" w:eastAsia="宋体" w:hAnsi="Arial" w:cs="Arial" w:hint="eastAsia"/>
          <w:sz w:val="22"/>
          <w:szCs w:val="22"/>
          <w:lang w:val="fr-FR" w:eastAsia="zh-CN"/>
        </w:rPr>
        <w:t>zte</w:t>
      </w:r>
      <w:r>
        <w:rPr>
          <w:rStyle w:val="afb"/>
          <w:rFonts w:ascii="Arial" w:hAnsi="Arial" w:cs="Arial"/>
          <w:sz w:val="22"/>
          <w:szCs w:val="22"/>
          <w:lang w:val="fr-FR"/>
        </w:rPr>
        <w:t>.com.cn</w:t>
      </w:r>
      <w:r w:rsidR="00EE0C04">
        <w:fldChar w:fldCharType="end"/>
      </w:r>
      <w:r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:rsidR="0074261B" w:rsidRDefault="0074261B" w:rsidP="00D306DC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val="fr-FR" w:eastAsia="zh-CN"/>
        </w:rPr>
      </w:pPr>
    </w:p>
    <w:p w:rsidR="0074261B" w:rsidRDefault="00BE2B93" w:rsidP="00D306DC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74261B" w:rsidRDefault="00BE2B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>
        <w:rPr>
          <w:rFonts w:eastAsiaTheme="minorEastAsia" w:hint="eastAsia"/>
          <w:lang w:eastAsia="zh-CN"/>
        </w:rPr>
        <w:t>RAN</w:t>
      </w:r>
      <w:r w:rsidR="0020744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 LS </w:t>
      </w:r>
      <w:r w:rsidR="00BF316D" w:rsidRPr="00BF316D">
        <w:rPr>
          <w:rFonts w:eastAsiaTheme="minorEastAsia"/>
          <w:lang w:eastAsia="zh-CN"/>
        </w:rPr>
        <w:t>R1-2302278 (R2-2302036)</w:t>
      </w:r>
      <w:r w:rsidR="0020744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</w:t>
      </w:r>
      <w:r w:rsidR="00BF316D" w:rsidRPr="00BF316D">
        <w:rPr>
          <w:rFonts w:eastAsiaTheme="minorEastAsia"/>
          <w:lang w:eastAsia="zh-CN"/>
        </w:rPr>
        <w:t>SL resource (re)selection</w:t>
      </w:r>
      <w:r w:rsidR="008757B9">
        <w:rPr>
          <w:rFonts w:eastAsiaTheme="minorEastAsia" w:hint="eastAsia"/>
          <w:lang w:eastAsia="zh-CN"/>
        </w:rPr>
        <w:t>.</w:t>
      </w:r>
      <w:r w:rsidR="00310C9A">
        <w:rPr>
          <w:rFonts w:eastAsiaTheme="minorEastAsia"/>
          <w:lang w:eastAsia="zh-CN"/>
        </w:rPr>
        <w:t xml:space="preserve"> In this LS, RAN2 provided a UE behavior that </w:t>
      </w:r>
      <w:r w:rsidR="00310C9A" w:rsidRPr="00310C9A">
        <w:rPr>
          <w:rFonts w:eastAsiaTheme="minorEastAsia"/>
          <w:lang w:eastAsia="zh-CN"/>
        </w:rPr>
        <w:t>UE triggers resource (re)selection upon receiving an LBT failure indication from PHY for a PSSCH transmission, and FFS for the multiple consecutive slots transmission (</w:t>
      </w:r>
      <w:proofErr w:type="spellStart"/>
      <w:r w:rsidR="00310C9A" w:rsidRPr="00310C9A">
        <w:rPr>
          <w:rFonts w:eastAsiaTheme="minorEastAsia"/>
          <w:lang w:eastAsia="zh-CN"/>
        </w:rPr>
        <w:t>MCSt</w:t>
      </w:r>
      <w:proofErr w:type="spellEnd"/>
      <w:r w:rsidR="00310C9A" w:rsidRPr="00310C9A">
        <w:rPr>
          <w:rFonts w:eastAsiaTheme="minorEastAsia"/>
          <w:lang w:eastAsia="zh-CN"/>
        </w:rPr>
        <w:t>) case</w:t>
      </w:r>
      <w:r w:rsidR="006C2453">
        <w:rPr>
          <w:rFonts w:eastAsiaTheme="minorEastAsia" w:hint="eastAsia"/>
          <w:lang w:eastAsia="zh-CN"/>
        </w:rPr>
        <w:t xml:space="preserve"> and</w:t>
      </w:r>
      <w:r w:rsidR="00394975">
        <w:rPr>
          <w:rFonts w:eastAsiaTheme="minorEastAsia"/>
          <w:lang w:eastAsia="zh-CN"/>
        </w:rPr>
        <w:t xml:space="preserve"> ask</w:t>
      </w:r>
      <w:r w:rsidR="000649B7">
        <w:rPr>
          <w:rFonts w:eastAsiaTheme="minorEastAsia"/>
          <w:lang w:eastAsia="zh-CN"/>
        </w:rPr>
        <w:t>ed</w:t>
      </w:r>
      <w:r w:rsidR="00394975">
        <w:rPr>
          <w:rFonts w:eastAsiaTheme="minorEastAsia"/>
          <w:lang w:eastAsia="zh-CN"/>
        </w:rPr>
        <w:t xml:space="preserve"> whether RAN1 has concern on this behavior.</w:t>
      </w:r>
    </w:p>
    <w:p w:rsidR="00B3036E" w:rsidRDefault="00394975" w:rsidP="00B4550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RAN1’s understanding, we</w:t>
      </w:r>
      <w:r w:rsidR="00310C9A">
        <w:rPr>
          <w:rFonts w:eastAsiaTheme="minorEastAsia"/>
          <w:lang w:eastAsia="zh-CN"/>
        </w:rPr>
        <w:t xml:space="preserve"> ha</w:t>
      </w:r>
      <w:r>
        <w:rPr>
          <w:rFonts w:eastAsiaTheme="minorEastAsia"/>
          <w:lang w:eastAsia="zh-CN"/>
        </w:rPr>
        <w:t>ve</w:t>
      </w:r>
      <w:r w:rsidR="00310C9A">
        <w:rPr>
          <w:rFonts w:eastAsiaTheme="minorEastAsia"/>
          <w:lang w:eastAsia="zh-CN"/>
        </w:rPr>
        <w:t xml:space="preserve"> already specified similar </w:t>
      </w:r>
      <w:r w:rsidR="000649B7">
        <w:rPr>
          <w:rFonts w:eastAsiaTheme="minorEastAsia"/>
          <w:lang w:eastAsia="zh-CN"/>
        </w:rPr>
        <w:t xml:space="preserve">UE </w:t>
      </w:r>
      <w:r w:rsidR="00310C9A">
        <w:rPr>
          <w:rFonts w:eastAsiaTheme="minorEastAsia"/>
          <w:lang w:eastAsia="zh-CN"/>
        </w:rPr>
        <w:t>behavior</w:t>
      </w:r>
      <w:r w:rsidR="000649B7">
        <w:rPr>
          <w:rFonts w:eastAsiaTheme="minorEastAsia"/>
          <w:lang w:eastAsia="zh-CN"/>
        </w:rPr>
        <w:t xml:space="preserve"> in mode 2</w:t>
      </w:r>
      <w:r w:rsidR="00310C9A">
        <w:rPr>
          <w:rFonts w:eastAsiaTheme="minorEastAsia"/>
          <w:lang w:eastAsia="zh-CN"/>
        </w:rPr>
        <w:t xml:space="preserve">, such as </w:t>
      </w:r>
      <w:r w:rsidR="00310C9A">
        <w:rPr>
          <w:rFonts w:eastAsiaTheme="minorEastAsia" w:hint="eastAsia"/>
          <w:lang w:eastAsia="zh-CN"/>
        </w:rPr>
        <w:t>re</w:t>
      </w:r>
      <w:r w:rsidR="00310C9A">
        <w:rPr>
          <w:rFonts w:eastAsiaTheme="minorEastAsia"/>
          <w:lang w:eastAsia="zh-CN"/>
        </w:rPr>
        <w:t>source pre-emption/re-evaluation</w:t>
      </w:r>
      <w:r>
        <w:rPr>
          <w:rFonts w:eastAsiaTheme="minorEastAsia"/>
          <w:lang w:eastAsia="zh-CN"/>
        </w:rPr>
        <w:t xml:space="preserve"> in Rel-16</w:t>
      </w:r>
      <w:r w:rsidR="00310C9A">
        <w:rPr>
          <w:rFonts w:eastAsiaTheme="minorEastAsia"/>
          <w:lang w:eastAsia="zh-CN"/>
        </w:rPr>
        <w:t xml:space="preserve">. In that case, when UE </w:t>
      </w:r>
      <w:r w:rsidR="00B15CC8">
        <w:rPr>
          <w:rFonts w:eastAsiaTheme="minorEastAsia"/>
          <w:lang w:eastAsia="zh-CN"/>
        </w:rPr>
        <w:t>detect</w:t>
      </w:r>
      <w:r w:rsidR="00B15CC8">
        <w:rPr>
          <w:rFonts w:eastAsiaTheme="minorEastAsia" w:hint="eastAsia"/>
          <w:lang w:eastAsia="zh-CN"/>
        </w:rPr>
        <w:t>s</w:t>
      </w:r>
      <w:r w:rsidR="00B15CC8">
        <w:rPr>
          <w:rFonts w:eastAsiaTheme="minorEastAsia"/>
          <w:lang w:eastAsia="zh-CN"/>
        </w:rPr>
        <w:t xml:space="preserve"> </w:t>
      </w:r>
      <w:r w:rsidR="00310C9A">
        <w:rPr>
          <w:rFonts w:eastAsiaTheme="minorEastAsia"/>
          <w:lang w:eastAsia="zh-CN"/>
        </w:rPr>
        <w:t xml:space="preserve">some of resources are </w:t>
      </w:r>
      <w:r>
        <w:rPr>
          <w:rFonts w:eastAsiaTheme="minorEastAsia"/>
          <w:lang w:eastAsia="zh-CN"/>
        </w:rPr>
        <w:t>no longer</w:t>
      </w:r>
      <w:r w:rsidR="00310C9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feasible </w:t>
      </w:r>
      <w:r w:rsidR="00310C9A">
        <w:rPr>
          <w:rFonts w:eastAsiaTheme="minorEastAsia"/>
          <w:lang w:eastAsia="zh-CN"/>
        </w:rPr>
        <w:t xml:space="preserve">to be used for transmission, </w:t>
      </w:r>
      <w:r w:rsidR="000649B7">
        <w:rPr>
          <w:rFonts w:eastAsiaTheme="minorEastAsia"/>
          <w:lang w:eastAsia="zh-CN"/>
        </w:rPr>
        <w:t xml:space="preserve">PHY will </w:t>
      </w:r>
      <w:r w:rsidR="00310C9A">
        <w:rPr>
          <w:rFonts w:eastAsiaTheme="minorEastAsia"/>
          <w:lang w:eastAsia="zh-CN"/>
        </w:rPr>
        <w:t>report</w:t>
      </w:r>
      <w:r w:rsidR="00B45507">
        <w:rPr>
          <w:rFonts w:eastAsiaTheme="minorEastAsia"/>
          <w:lang w:eastAsia="zh-CN"/>
        </w:rPr>
        <w:t xml:space="preserve"> the resource to MAC layer</w:t>
      </w:r>
      <w:r w:rsidR="00B15CC8">
        <w:rPr>
          <w:rFonts w:eastAsiaTheme="minorEastAsia" w:hint="eastAsia"/>
          <w:lang w:eastAsia="zh-CN"/>
        </w:rPr>
        <w:t xml:space="preserve"> </w:t>
      </w:r>
      <w:r w:rsidR="00B45507">
        <w:rPr>
          <w:rFonts w:eastAsiaTheme="minorEastAsia"/>
          <w:lang w:eastAsia="zh-CN"/>
        </w:rPr>
        <w:t xml:space="preserve">and MAC layer </w:t>
      </w:r>
      <w:r w:rsidR="00B45507" w:rsidRPr="00577556">
        <w:rPr>
          <w:rFonts w:eastAsiaTheme="minorEastAsia"/>
          <w:lang w:eastAsia="zh-CN"/>
        </w:rPr>
        <w:t>trigger</w:t>
      </w:r>
      <w:r w:rsidR="00577556" w:rsidRPr="00577556">
        <w:rPr>
          <w:rFonts w:eastAsiaTheme="minorEastAsia"/>
          <w:lang w:eastAsia="zh-CN"/>
        </w:rPr>
        <w:t>s</w:t>
      </w:r>
      <w:r w:rsidR="00B45507" w:rsidRPr="00577556">
        <w:rPr>
          <w:rFonts w:eastAsiaTheme="minorEastAsia"/>
          <w:lang w:eastAsia="zh-CN"/>
        </w:rPr>
        <w:t xml:space="preserve"> resource (re)selection to replace those resources. Following the same UE behavior, when an LBT failure indication is reported from PHY for a PSSCH transmission, UE trigger</w:t>
      </w:r>
      <w:r w:rsidR="0079083E" w:rsidRPr="00577556">
        <w:rPr>
          <w:rFonts w:eastAsiaTheme="minorEastAsia" w:hint="eastAsia"/>
          <w:lang w:eastAsia="zh-CN"/>
        </w:rPr>
        <w:t>s</w:t>
      </w:r>
      <w:r w:rsidR="00B45507" w:rsidRPr="00577556">
        <w:rPr>
          <w:rFonts w:eastAsiaTheme="minorEastAsia"/>
          <w:lang w:eastAsia="zh-CN"/>
        </w:rPr>
        <w:t xml:space="preserve"> resource (re)selection</w:t>
      </w:r>
      <w:r w:rsidR="000649B7" w:rsidRPr="00577556">
        <w:rPr>
          <w:rFonts w:eastAsiaTheme="minorEastAsia"/>
          <w:lang w:eastAsia="zh-CN"/>
        </w:rPr>
        <w:t xml:space="preserve"> to select a new resource</w:t>
      </w:r>
      <w:r w:rsidR="00B45507" w:rsidRPr="00577556">
        <w:rPr>
          <w:rFonts w:eastAsiaTheme="minorEastAsia"/>
          <w:lang w:eastAsia="zh-CN"/>
        </w:rPr>
        <w:t xml:space="preserve">. And for </w:t>
      </w:r>
      <w:proofErr w:type="spellStart"/>
      <w:r w:rsidR="00B45507" w:rsidRPr="00577556">
        <w:rPr>
          <w:rFonts w:eastAsiaTheme="minorEastAsia"/>
          <w:lang w:eastAsia="zh-CN"/>
        </w:rPr>
        <w:t>MCSt</w:t>
      </w:r>
      <w:proofErr w:type="spellEnd"/>
      <w:r w:rsidR="00B45507" w:rsidRPr="00577556">
        <w:rPr>
          <w:rFonts w:eastAsiaTheme="minorEastAsia"/>
          <w:lang w:eastAsia="zh-CN"/>
        </w:rPr>
        <w:t xml:space="preserve"> case, the same mechanism can be applied</w:t>
      </w:r>
      <w:r w:rsidR="000649B7" w:rsidRPr="00577556">
        <w:rPr>
          <w:rFonts w:eastAsiaTheme="minorEastAsia"/>
          <w:lang w:eastAsia="zh-CN"/>
        </w:rPr>
        <w:t xml:space="preserve"> as well</w:t>
      </w:r>
      <w:r w:rsidR="00B45507" w:rsidRPr="00577556">
        <w:rPr>
          <w:rFonts w:eastAsiaTheme="minorEastAsia"/>
          <w:lang w:eastAsia="zh-CN"/>
        </w:rPr>
        <w:t xml:space="preserve">, i.e. if an LBT failure indication is reported from PHY for any one of a PSSCH transmission in </w:t>
      </w:r>
      <w:proofErr w:type="spellStart"/>
      <w:r w:rsidR="00B45507" w:rsidRPr="00577556">
        <w:rPr>
          <w:rFonts w:eastAsiaTheme="minorEastAsia"/>
          <w:lang w:eastAsia="zh-CN"/>
        </w:rPr>
        <w:t>MCSt</w:t>
      </w:r>
      <w:proofErr w:type="spellEnd"/>
      <w:r w:rsidR="00B45507" w:rsidRPr="00577556">
        <w:rPr>
          <w:rFonts w:eastAsiaTheme="minorEastAsia"/>
          <w:lang w:eastAsia="zh-CN"/>
        </w:rPr>
        <w:t>, UE trigger</w:t>
      </w:r>
      <w:r w:rsidR="009228C2" w:rsidRPr="00577556">
        <w:rPr>
          <w:rFonts w:eastAsiaTheme="minorEastAsia"/>
          <w:lang w:eastAsia="zh-CN"/>
        </w:rPr>
        <w:t>s</w:t>
      </w:r>
      <w:r w:rsidR="00B45507">
        <w:rPr>
          <w:rFonts w:eastAsiaTheme="minorEastAsia"/>
          <w:lang w:eastAsia="zh-CN"/>
        </w:rPr>
        <w:t xml:space="preserve"> resource (re)selection for the resource </w:t>
      </w:r>
      <w:r w:rsidR="000649B7">
        <w:rPr>
          <w:rFonts w:eastAsiaTheme="minorEastAsia"/>
          <w:lang w:eastAsia="zh-CN"/>
        </w:rPr>
        <w:t>which</w:t>
      </w:r>
      <w:r w:rsidR="003139F6">
        <w:rPr>
          <w:rFonts w:eastAsiaTheme="minorEastAsia" w:hint="eastAsia"/>
          <w:lang w:eastAsia="zh-CN"/>
        </w:rPr>
        <w:t xml:space="preserve"> fails the</w:t>
      </w:r>
      <w:r w:rsidR="00B45507">
        <w:rPr>
          <w:rFonts w:eastAsiaTheme="minorEastAsia"/>
          <w:lang w:eastAsia="zh-CN"/>
        </w:rPr>
        <w:t xml:space="preserve"> LBT, and can further</w:t>
      </w:r>
      <w:r>
        <w:rPr>
          <w:rFonts w:eastAsiaTheme="minorEastAsia"/>
          <w:lang w:eastAsia="zh-CN"/>
        </w:rPr>
        <w:t xml:space="preserve"> apply</w:t>
      </w:r>
      <w:r w:rsidR="000649B7">
        <w:rPr>
          <w:rFonts w:eastAsiaTheme="minorEastAsia"/>
          <w:lang w:eastAsia="zh-CN"/>
        </w:rPr>
        <w:t xml:space="preserve"> resource (re)selection</w:t>
      </w:r>
      <w:r>
        <w:rPr>
          <w:rFonts w:eastAsiaTheme="minorEastAsia"/>
          <w:lang w:eastAsia="zh-CN"/>
        </w:rPr>
        <w:t xml:space="preserve"> to</w:t>
      </w:r>
      <w:r w:rsidR="00B45507">
        <w:rPr>
          <w:rFonts w:eastAsiaTheme="minorEastAsia"/>
          <w:lang w:eastAsia="zh-CN"/>
        </w:rPr>
        <w:t xml:space="preserve"> other </w:t>
      </w:r>
      <w:r>
        <w:rPr>
          <w:rFonts w:eastAsiaTheme="minorEastAsia"/>
          <w:lang w:eastAsia="zh-CN"/>
        </w:rPr>
        <w:t>already-reserved</w:t>
      </w:r>
      <w:r w:rsidR="00B45507">
        <w:rPr>
          <w:rFonts w:eastAsiaTheme="minorEastAsia"/>
          <w:lang w:eastAsia="zh-CN"/>
        </w:rPr>
        <w:t xml:space="preserve"> resource(s) in </w:t>
      </w:r>
      <w:proofErr w:type="spellStart"/>
      <w:r w:rsidR="00B45507">
        <w:rPr>
          <w:rFonts w:eastAsiaTheme="minorEastAsia"/>
          <w:lang w:eastAsia="zh-CN"/>
        </w:rPr>
        <w:t>MCSt</w:t>
      </w:r>
      <w:proofErr w:type="spellEnd"/>
      <w:r w:rsidR="00B45507">
        <w:rPr>
          <w:rFonts w:eastAsiaTheme="minorEastAsia"/>
          <w:lang w:eastAsia="zh-CN"/>
        </w:rPr>
        <w:t xml:space="preserve"> by UE implementation</w:t>
      </w:r>
      <w:r w:rsidR="00B3036E">
        <w:rPr>
          <w:rFonts w:eastAsiaTheme="minorEastAsia" w:hint="eastAsia"/>
          <w:lang w:eastAsia="zh-CN"/>
        </w:rPr>
        <w:t>.</w:t>
      </w:r>
    </w:p>
    <w:p w:rsidR="000649B7" w:rsidRPr="000649B7" w:rsidRDefault="000649B7" w:rsidP="00B45507">
      <w:pPr>
        <w:rPr>
          <w:rFonts w:eastAsia="宋体"/>
          <w:lang w:eastAsia="zh-CN"/>
        </w:rPr>
      </w:pPr>
      <w:bookmarkStart w:id="0" w:name="_GoBack"/>
      <w:bookmarkEnd w:id="0"/>
      <w:r>
        <w:rPr>
          <w:rFonts w:eastAsia="宋体"/>
          <w:lang w:eastAsia="zh-CN"/>
        </w:rPr>
        <w:t xml:space="preserve">In summary, from RAN1’s perspective, there is no concern on the UE behavior that </w:t>
      </w:r>
      <w:r w:rsidRPr="00310C9A">
        <w:rPr>
          <w:rFonts w:eastAsiaTheme="minorEastAsia"/>
          <w:lang w:eastAsia="zh-CN"/>
        </w:rPr>
        <w:t>UE triggers resource (re)selection upon receiving an LBT failure indication from PHY for a PSSCH transmission</w:t>
      </w:r>
      <w:r>
        <w:rPr>
          <w:rFonts w:eastAsiaTheme="minorEastAsia"/>
          <w:lang w:eastAsia="zh-CN"/>
        </w:rPr>
        <w:t>. And RAN1 also think</w:t>
      </w:r>
      <w:r w:rsidR="00726680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similar behavior for pre-emption and re-evaluation in Rel-16 can be applied to </w:t>
      </w:r>
      <w:proofErr w:type="spellStart"/>
      <w:r>
        <w:rPr>
          <w:rFonts w:eastAsiaTheme="minorEastAsia"/>
          <w:lang w:eastAsia="zh-CN"/>
        </w:rPr>
        <w:t>MCSt</w:t>
      </w:r>
      <w:proofErr w:type="spellEnd"/>
      <w:r>
        <w:rPr>
          <w:rFonts w:eastAsiaTheme="minorEastAsia"/>
          <w:lang w:eastAsia="zh-CN"/>
        </w:rPr>
        <w:t xml:space="preserve"> case.</w:t>
      </w:r>
    </w:p>
    <w:p w:rsidR="0074261B" w:rsidRDefault="0074261B" w:rsidP="00D306DC">
      <w:pPr>
        <w:spacing w:beforeLines="50" w:before="120" w:after="120"/>
        <w:rPr>
          <w:rFonts w:eastAsiaTheme="minorEastAsia"/>
          <w:lang w:eastAsia="zh-CN"/>
        </w:rPr>
      </w:pPr>
    </w:p>
    <w:p w:rsidR="0074261B" w:rsidRDefault="00BE2B93" w:rsidP="00D306DC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74261B" w:rsidRDefault="00BE2B93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8615AE">
        <w:rPr>
          <w:rFonts w:ascii="Arial" w:eastAsia="宋体" w:hAnsi="Arial" w:cs="Arial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74261B" w:rsidRDefault="00BE2B93" w:rsidP="00D306DC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01BC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</w:t>
      </w:r>
      <w:r>
        <w:t>take the above information into account</w:t>
      </w:r>
      <w:r>
        <w:rPr>
          <w:rFonts w:eastAsiaTheme="minorEastAsia"/>
          <w:lang w:eastAsia="zh-CN"/>
        </w:rPr>
        <w:t>.</w:t>
      </w:r>
    </w:p>
    <w:p w:rsidR="0074261B" w:rsidRDefault="00BE2B93" w:rsidP="00D306DC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8615AE" w:rsidRDefault="00BE2B93" w:rsidP="008615A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RAN1#113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22</w:t>
      </w:r>
      <w:r w:rsidR="008615AE" w:rsidRPr="008615AE">
        <w:rPr>
          <w:rFonts w:eastAsiaTheme="minorEastAsia"/>
          <w:vertAlign w:val="superscript"/>
          <w:lang w:eastAsia="zh-CN"/>
        </w:rPr>
        <w:t>nd</w:t>
      </w:r>
      <w:r w:rsidR="008615A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Incheon, KR</w:t>
      </w:r>
      <w:r w:rsidR="008615AE" w:rsidRPr="008615AE">
        <w:rPr>
          <w:rFonts w:eastAsiaTheme="minorEastAsia"/>
          <w:lang w:eastAsia="zh-CN"/>
        </w:rPr>
        <w:t xml:space="preserve"> </w:t>
      </w:r>
    </w:p>
    <w:p w:rsidR="0074261B" w:rsidRDefault="008615AE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</w:t>
      </w:r>
      <w:r w:rsidRPr="008615AE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-25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Aug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8615AE">
        <w:rPr>
          <w:rFonts w:eastAsiaTheme="minorEastAsia"/>
          <w:lang w:eastAsia="zh-CN"/>
        </w:rPr>
        <w:t>Toulouse, France</w:t>
      </w:r>
      <w:r>
        <w:rPr>
          <w:rFonts w:eastAsiaTheme="minorEastAsia"/>
          <w:lang w:eastAsia="zh-CN"/>
        </w:rPr>
        <w:t xml:space="preserve"> </w:t>
      </w:r>
    </w:p>
    <w:sectPr w:rsidR="0074261B" w:rsidSect="00EE0C04">
      <w:headerReference w:type="default" r:id="rId8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D75" w:rsidRDefault="00F93D75">
      <w:r>
        <w:separator/>
      </w:r>
    </w:p>
  </w:endnote>
  <w:endnote w:type="continuationSeparator" w:id="0">
    <w:p w:rsidR="00F93D75" w:rsidRDefault="00F9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D75" w:rsidRDefault="00F93D75">
      <w:r>
        <w:separator/>
      </w:r>
    </w:p>
  </w:footnote>
  <w:footnote w:type="continuationSeparator" w:id="0">
    <w:p w:rsidR="00F93D75" w:rsidRDefault="00F9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61B" w:rsidRDefault="0074261B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9B7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B7684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1BC9"/>
    <w:rsid w:val="0020215E"/>
    <w:rsid w:val="002032E2"/>
    <w:rsid w:val="0020732B"/>
    <w:rsid w:val="00207448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5414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0C9A"/>
    <w:rsid w:val="00312FD3"/>
    <w:rsid w:val="003139F6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3EDB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4975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846"/>
    <w:rsid w:val="003F0076"/>
    <w:rsid w:val="003F16FC"/>
    <w:rsid w:val="003F3D98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6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25D8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EA2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54FE"/>
    <w:rsid w:val="00576027"/>
    <w:rsid w:val="00577556"/>
    <w:rsid w:val="005823CB"/>
    <w:rsid w:val="005837A2"/>
    <w:rsid w:val="0058492F"/>
    <w:rsid w:val="00586097"/>
    <w:rsid w:val="0058623D"/>
    <w:rsid w:val="00587994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4BC4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2453"/>
    <w:rsid w:val="006C30F8"/>
    <w:rsid w:val="006C3123"/>
    <w:rsid w:val="006C53D2"/>
    <w:rsid w:val="006D026B"/>
    <w:rsid w:val="006D0270"/>
    <w:rsid w:val="006D1485"/>
    <w:rsid w:val="006D1CE7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6680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61B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3E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0EC5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5AE"/>
    <w:rsid w:val="00861759"/>
    <w:rsid w:val="008654A2"/>
    <w:rsid w:val="0086731E"/>
    <w:rsid w:val="00871853"/>
    <w:rsid w:val="0087264F"/>
    <w:rsid w:val="00874076"/>
    <w:rsid w:val="008750A2"/>
    <w:rsid w:val="008757B9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72E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8C2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BAE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1693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CC8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36E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507"/>
    <w:rsid w:val="00B458F7"/>
    <w:rsid w:val="00B462CE"/>
    <w:rsid w:val="00B46ABA"/>
    <w:rsid w:val="00B47A88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2B93"/>
    <w:rsid w:val="00BE32FB"/>
    <w:rsid w:val="00BE4B89"/>
    <w:rsid w:val="00BE5441"/>
    <w:rsid w:val="00BE6F10"/>
    <w:rsid w:val="00BE74A4"/>
    <w:rsid w:val="00BF1AD4"/>
    <w:rsid w:val="00BF2858"/>
    <w:rsid w:val="00BF316D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D0238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06DC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A7BF2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287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0C04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7F1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4E4C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3D75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58B2528"/>
    <w:rsid w:val="0917125D"/>
    <w:rsid w:val="129B604B"/>
    <w:rsid w:val="18132B66"/>
    <w:rsid w:val="1AB50814"/>
    <w:rsid w:val="1D1A6D7C"/>
    <w:rsid w:val="24362377"/>
    <w:rsid w:val="288E5E3A"/>
    <w:rsid w:val="2B8A4E7D"/>
    <w:rsid w:val="2ECB3F4C"/>
    <w:rsid w:val="33B36A61"/>
    <w:rsid w:val="38C95306"/>
    <w:rsid w:val="46C655E9"/>
    <w:rsid w:val="483D4A92"/>
    <w:rsid w:val="49B145F3"/>
    <w:rsid w:val="4F7E2F34"/>
    <w:rsid w:val="52447F13"/>
    <w:rsid w:val="57990C47"/>
    <w:rsid w:val="59B541B6"/>
    <w:rsid w:val="5DF01955"/>
    <w:rsid w:val="5EA4256B"/>
    <w:rsid w:val="641B5266"/>
    <w:rsid w:val="65F32C4F"/>
    <w:rsid w:val="67120C16"/>
    <w:rsid w:val="6EA12CCC"/>
    <w:rsid w:val="74224550"/>
    <w:rsid w:val="75585106"/>
    <w:rsid w:val="762348D6"/>
    <w:rsid w:val="7C694FA8"/>
    <w:rsid w:val="7D474996"/>
    <w:rsid w:val="7EA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602E6"/>
  <w15:docId w15:val="{373DF097-5401-46A3-87A1-2493240A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E0C04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0"/>
    <w:link w:val="10"/>
    <w:qFormat/>
    <w:rsid w:val="00EE0C0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0"/>
    <w:link w:val="20"/>
    <w:qFormat/>
    <w:rsid w:val="00EE0C04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0"/>
    <w:link w:val="30"/>
    <w:qFormat/>
    <w:rsid w:val="00EE0C04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0"/>
    <w:next w:val="a0"/>
    <w:link w:val="40"/>
    <w:qFormat/>
    <w:rsid w:val="00EE0C0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0"/>
    <w:unhideWhenUsed/>
    <w:qFormat/>
    <w:rsid w:val="00EE0C0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0"/>
    <w:unhideWhenUsed/>
    <w:qFormat/>
    <w:rsid w:val="00EE0C0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0"/>
    <w:unhideWhenUsed/>
    <w:qFormat/>
    <w:rsid w:val="00EE0C0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0"/>
    <w:unhideWhenUsed/>
    <w:qFormat/>
    <w:rsid w:val="00EE0C0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0"/>
    <w:unhideWhenUsed/>
    <w:qFormat/>
    <w:rsid w:val="00EE0C0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qFormat/>
    <w:rsid w:val="00EE0C04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a4">
    <w:name w:val="Document Map"/>
    <w:basedOn w:val="a0"/>
    <w:link w:val="a5"/>
    <w:uiPriority w:val="99"/>
    <w:semiHidden/>
    <w:unhideWhenUsed/>
    <w:qFormat/>
    <w:rsid w:val="00EE0C04"/>
    <w:rPr>
      <w:rFonts w:ascii="宋体" w:eastAsia="宋体"/>
      <w:sz w:val="18"/>
      <w:szCs w:val="18"/>
    </w:rPr>
  </w:style>
  <w:style w:type="paragraph" w:styleId="a6">
    <w:name w:val="annotation text"/>
    <w:basedOn w:val="a0"/>
    <w:link w:val="a7"/>
    <w:uiPriority w:val="99"/>
    <w:qFormat/>
    <w:rsid w:val="00EE0C04"/>
    <w:rPr>
      <w:lang w:val="zh-CN"/>
    </w:rPr>
  </w:style>
  <w:style w:type="paragraph" w:styleId="a8">
    <w:name w:val="Body Text"/>
    <w:basedOn w:val="a0"/>
    <w:link w:val="a9"/>
    <w:qFormat/>
    <w:rsid w:val="00EE0C04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a">
    <w:name w:val="Balloon Text"/>
    <w:basedOn w:val="a0"/>
    <w:link w:val="ab"/>
    <w:uiPriority w:val="99"/>
    <w:unhideWhenUsed/>
    <w:qFormat/>
    <w:rsid w:val="00EE0C04"/>
    <w:rPr>
      <w:rFonts w:ascii="宋体" w:eastAsia="宋体"/>
      <w:sz w:val="18"/>
      <w:szCs w:val="18"/>
    </w:rPr>
  </w:style>
  <w:style w:type="paragraph" w:styleId="ac">
    <w:name w:val="footer"/>
    <w:basedOn w:val="a0"/>
    <w:link w:val="ad"/>
    <w:uiPriority w:val="99"/>
    <w:unhideWhenUsed/>
    <w:qFormat/>
    <w:rsid w:val="00EE0C04"/>
    <w:pPr>
      <w:tabs>
        <w:tab w:val="center" w:pos="4320"/>
        <w:tab w:val="right" w:pos="8640"/>
      </w:tabs>
    </w:pPr>
  </w:style>
  <w:style w:type="paragraph" w:styleId="ae">
    <w:name w:val="header"/>
    <w:basedOn w:val="a0"/>
    <w:link w:val="af"/>
    <w:unhideWhenUsed/>
    <w:qFormat/>
    <w:rsid w:val="00EE0C04"/>
    <w:pPr>
      <w:tabs>
        <w:tab w:val="center" w:pos="4320"/>
        <w:tab w:val="right" w:pos="8640"/>
      </w:tabs>
    </w:pPr>
  </w:style>
  <w:style w:type="paragraph" w:styleId="af0">
    <w:name w:val="Subtitle"/>
    <w:basedOn w:val="a0"/>
    <w:next w:val="a0"/>
    <w:link w:val="af1"/>
    <w:uiPriority w:val="11"/>
    <w:qFormat/>
    <w:rsid w:val="00EE0C04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2">
    <w:name w:val="Normal (Web)"/>
    <w:basedOn w:val="a0"/>
    <w:uiPriority w:val="99"/>
    <w:unhideWhenUsed/>
    <w:qFormat/>
    <w:rsid w:val="00EE0C04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3">
    <w:name w:val="Title"/>
    <w:basedOn w:val="a0"/>
    <w:next w:val="a0"/>
    <w:link w:val="af4"/>
    <w:uiPriority w:val="10"/>
    <w:qFormat/>
    <w:rsid w:val="00EE0C0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5">
    <w:name w:val="annotation subject"/>
    <w:basedOn w:val="a6"/>
    <w:next w:val="a6"/>
    <w:link w:val="af6"/>
    <w:uiPriority w:val="99"/>
    <w:unhideWhenUsed/>
    <w:qFormat/>
    <w:rsid w:val="00EE0C04"/>
    <w:rPr>
      <w:b/>
      <w:bCs/>
      <w:lang w:val="en-US"/>
    </w:rPr>
  </w:style>
  <w:style w:type="table" w:styleId="af7">
    <w:name w:val="Table Grid"/>
    <w:basedOn w:val="a2"/>
    <w:uiPriority w:val="59"/>
    <w:qFormat/>
    <w:rsid w:val="00EE0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basedOn w:val="a1"/>
    <w:uiPriority w:val="22"/>
    <w:qFormat/>
    <w:rsid w:val="00EE0C04"/>
    <w:rPr>
      <w:b/>
      <w:bCs/>
    </w:rPr>
  </w:style>
  <w:style w:type="character" w:styleId="af9">
    <w:name w:val="FollowedHyperlink"/>
    <w:basedOn w:val="a1"/>
    <w:uiPriority w:val="99"/>
    <w:semiHidden/>
    <w:unhideWhenUsed/>
    <w:qFormat/>
    <w:rsid w:val="00EE0C04"/>
    <w:rPr>
      <w:color w:val="800080" w:themeColor="followedHyperlink"/>
      <w:u w:val="single"/>
    </w:rPr>
  </w:style>
  <w:style w:type="character" w:styleId="afa">
    <w:name w:val="Emphasis"/>
    <w:basedOn w:val="a1"/>
    <w:uiPriority w:val="20"/>
    <w:qFormat/>
    <w:rsid w:val="00EE0C04"/>
    <w:rPr>
      <w:i/>
      <w:iCs/>
    </w:rPr>
  </w:style>
  <w:style w:type="character" w:styleId="afb">
    <w:name w:val="Hyperlink"/>
    <w:uiPriority w:val="99"/>
    <w:qFormat/>
    <w:rsid w:val="00EE0C04"/>
    <w:rPr>
      <w:color w:val="0000FF"/>
      <w:u w:val="single"/>
    </w:rPr>
  </w:style>
  <w:style w:type="character" w:styleId="afc">
    <w:name w:val="annotation reference"/>
    <w:uiPriority w:val="99"/>
    <w:qFormat/>
    <w:rsid w:val="00EE0C04"/>
    <w:rPr>
      <w:sz w:val="21"/>
    </w:rPr>
  </w:style>
  <w:style w:type="character" w:customStyle="1" w:styleId="ab">
    <w:name w:val="批注框文本 字符"/>
    <w:basedOn w:val="a1"/>
    <w:link w:val="aa"/>
    <w:uiPriority w:val="99"/>
    <w:semiHidden/>
    <w:qFormat/>
    <w:rsid w:val="00EE0C04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f">
    <w:name w:val="页眉 字符"/>
    <w:basedOn w:val="a1"/>
    <w:link w:val="ae"/>
    <w:qFormat/>
    <w:rsid w:val="00EE0C04"/>
  </w:style>
  <w:style w:type="character" w:customStyle="1" w:styleId="ad">
    <w:name w:val="页脚 字符"/>
    <w:basedOn w:val="a1"/>
    <w:link w:val="ac"/>
    <w:uiPriority w:val="99"/>
    <w:qFormat/>
    <w:rsid w:val="00EE0C04"/>
  </w:style>
  <w:style w:type="character" w:customStyle="1" w:styleId="10">
    <w:name w:val="标题 1 字符"/>
    <w:basedOn w:val="a1"/>
    <w:link w:val="1"/>
    <w:qFormat/>
    <w:rsid w:val="00EE0C04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1"/>
    <w:link w:val="2"/>
    <w:qFormat/>
    <w:rsid w:val="00EE0C04"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1"/>
    <w:link w:val="3"/>
    <w:qFormat/>
    <w:rsid w:val="00EE0C04"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1"/>
    <w:link w:val="4"/>
    <w:qFormat/>
    <w:rsid w:val="00EE0C04"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1"/>
    <w:link w:val="5"/>
    <w:qFormat/>
    <w:rsid w:val="00EE0C04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1"/>
    <w:link w:val="6"/>
    <w:qFormat/>
    <w:rsid w:val="00EE0C04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1"/>
    <w:link w:val="7"/>
    <w:qFormat/>
    <w:rsid w:val="00EE0C04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1"/>
    <w:link w:val="8"/>
    <w:qFormat/>
    <w:rsid w:val="00EE0C04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1"/>
    <w:link w:val="9"/>
    <w:qFormat/>
    <w:rsid w:val="00EE0C04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9">
    <w:name w:val="正文文本 字符"/>
    <w:link w:val="a8"/>
    <w:qFormat/>
    <w:rsid w:val="00EE0C04"/>
    <w:rPr>
      <w:rFonts w:eastAsia="MS Mincho"/>
      <w:lang w:eastAsia="en-US"/>
    </w:rPr>
  </w:style>
  <w:style w:type="character" w:customStyle="1" w:styleId="a7">
    <w:name w:val="批注文字 字符"/>
    <w:basedOn w:val="a1"/>
    <w:link w:val="a6"/>
    <w:uiPriority w:val="99"/>
    <w:qFormat/>
    <w:rsid w:val="00EE0C04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EE0C04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EE0C04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1"/>
    <w:uiPriority w:val="99"/>
    <w:semiHidden/>
    <w:qFormat/>
    <w:rsid w:val="00EE0C0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EE0C04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0"/>
    <w:link w:val="Char"/>
    <w:uiPriority w:val="34"/>
    <w:qFormat/>
    <w:rsid w:val="00EE0C04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sid w:val="00EE0C04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EE0C04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EE0C04"/>
    <w:pPr>
      <w:numPr>
        <w:numId w:val="3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EE0C04"/>
    <w:pPr>
      <w:numPr>
        <w:ilvl w:val="1"/>
        <w:numId w:val="3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E0C04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EE0C04"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EE0C04"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qFormat/>
    <w:rsid w:val="00EE0C04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f6">
    <w:name w:val="批注主题 字符"/>
    <w:basedOn w:val="a7"/>
    <w:link w:val="af5"/>
    <w:uiPriority w:val="99"/>
    <w:semiHidden/>
    <w:qFormat/>
    <w:rsid w:val="00EE0C04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1"/>
    <w:uiPriority w:val="99"/>
    <w:semiHidden/>
    <w:qFormat/>
    <w:rsid w:val="00EE0C04"/>
    <w:rPr>
      <w:color w:val="808080"/>
    </w:rPr>
  </w:style>
  <w:style w:type="paragraph" w:customStyle="1" w:styleId="TAC">
    <w:name w:val="TAC"/>
    <w:basedOn w:val="a0"/>
    <w:link w:val="TACChar"/>
    <w:qFormat/>
    <w:rsid w:val="00EE0C04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EE0C04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EE0C0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EE0C04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sid w:val="00EE0C04"/>
    <w:rPr>
      <w:rFonts w:ascii="Times New Roman" w:eastAsia="Times New Roman" w:hAnsi="Times New Roman" w:cs="Times New Roman"/>
      <w:lang w:eastAsia="en-US"/>
    </w:rPr>
  </w:style>
  <w:style w:type="character" w:customStyle="1" w:styleId="af1">
    <w:name w:val="副标题 字符"/>
    <w:basedOn w:val="a1"/>
    <w:link w:val="af0"/>
    <w:uiPriority w:val="11"/>
    <w:qFormat/>
    <w:rsid w:val="00EE0C04"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1"/>
    <w:uiPriority w:val="99"/>
    <w:unhideWhenUsed/>
    <w:qFormat/>
    <w:rsid w:val="00EE0C04"/>
    <w:rPr>
      <w:color w:val="808080"/>
    </w:rPr>
  </w:style>
  <w:style w:type="paragraph" w:customStyle="1" w:styleId="22">
    <w:name w:val="列出段落2"/>
    <w:basedOn w:val="a0"/>
    <w:uiPriority w:val="34"/>
    <w:unhideWhenUsed/>
    <w:qFormat/>
    <w:rsid w:val="00EE0C04"/>
    <w:pPr>
      <w:ind w:firstLineChars="200" w:firstLine="420"/>
    </w:pPr>
  </w:style>
  <w:style w:type="character" w:customStyle="1" w:styleId="af4">
    <w:name w:val="标题 字符"/>
    <w:basedOn w:val="a1"/>
    <w:link w:val="af3"/>
    <w:uiPriority w:val="10"/>
    <w:qFormat/>
    <w:rsid w:val="00EE0C04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sid w:val="00EE0C04"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qFormat/>
    <w:rsid w:val="00EE0C04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EE0C04"/>
  </w:style>
  <w:style w:type="paragraph" w:styleId="afd">
    <w:name w:val="List Paragraph"/>
    <w:basedOn w:val="a0"/>
    <w:link w:val="afe"/>
    <w:uiPriority w:val="34"/>
    <w:unhideWhenUsed/>
    <w:qFormat/>
    <w:rsid w:val="00EE0C04"/>
    <w:pPr>
      <w:ind w:firstLineChars="200" w:firstLine="420"/>
    </w:pPr>
  </w:style>
  <w:style w:type="paragraph" w:customStyle="1" w:styleId="31">
    <w:name w:val="修订3"/>
    <w:hidden/>
    <w:uiPriority w:val="99"/>
    <w:unhideWhenUsed/>
    <w:qFormat/>
    <w:rsid w:val="00EE0C04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EE0C04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EE0C04"/>
    <w:rPr>
      <w:rFonts w:ascii="Times New Roman" w:eastAsia="宋体" w:hAnsi="Times New Roman" w:cs="Times New Roman"/>
    </w:rPr>
  </w:style>
  <w:style w:type="character" w:styleId="aff">
    <w:name w:val="Placeholder Text"/>
    <w:basedOn w:val="a1"/>
    <w:uiPriority w:val="99"/>
    <w:unhideWhenUsed/>
    <w:qFormat/>
    <w:rsid w:val="00EE0C04"/>
    <w:rPr>
      <w:color w:val="808080"/>
    </w:rPr>
  </w:style>
  <w:style w:type="paragraph" w:customStyle="1" w:styleId="H6">
    <w:name w:val="H6"/>
    <w:basedOn w:val="5"/>
    <w:next w:val="a0"/>
    <w:qFormat/>
    <w:rsid w:val="00EE0C04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0"/>
    <w:qFormat/>
    <w:rsid w:val="00EE0C0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0"/>
    <w:link w:val="TALCar"/>
    <w:qFormat/>
    <w:rsid w:val="00EE0C04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EE0C04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qFormat/>
    <w:rsid w:val="00EE0C04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0"/>
    <w:next w:val="a0"/>
    <w:uiPriority w:val="99"/>
    <w:qFormat/>
    <w:rsid w:val="00EE0C04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e">
    <w:name w:val="列表段落 字符"/>
    <w:link w:val="afd"/>
    <w:uiPriority w:val="34"/>
    <w:qFormat/>
    <w:rsid w:val="00EE0C04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EE0C04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0"/>
    <w:link w:val="B2Char"/>
    <w:qFormat/>
    <w:rsid w:val="00EE0C04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EE0C04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EE0C04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0"/>
    <w:qFormat/>
    <w:rsid w:val="00EE0C04"/>
    <w:pPr>
      <w:widowControl w:val="0"/>
      <w:numPr>
        <w:numId w:val="5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0"/>
    <w:link w:val="NOChar"/>
    <w:qFormat/>
    <w:rsid w:val="00EE0C0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EE0C04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EE0C04"/>
    <w:rPr>
      <w:lang w:val="en-GB" w:eastAsia="ko-KR"/>
    </w:rPr>
  </w:style>
  <w:style w:type="character" w:customStyle="1" w:styleId="B1Char">
    <w:name w:val="B1 Char"/>
    <w:qFormat/>
    <w:rsid w:val="00EE0C04"/>
    <w:rPr>
      <w:rFonts w:eastAsia="Times New Roman"/>
    </w:rPr>
  </w:style>
  <w:style w:type="character" w:customStyle="1" w:styleId="14">
    <w:name w:val="列表段落 字符1"/>
    <w:uiPriority w:val="34"/>
    <w:qFormat/>
    <w:rsid w:val="00EE0C04"/>
    <w:rPr>
      <w:rFonts w:ascii="Times" w:eastAsia="Batang" w:hAnsi="Times"/>
      <w:szCs w:val="24"/>
      <w:lang w:val="en-GB"/>
    </w:rPr>
  </w:style>
  <w:style w:type="character" w:customStyle="1" w:styleId="a5">
    <w:name w:val="文档结构图 字符"/>
    <w:basedOn w:val="a1"/>
    <w:link w:val="a4"/>
    <w:uiPriority w:val="99"/>
    <w:semiHidden/>
    <w:qFormat/>
    <w:rsid w:val="00EE0C04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fontstyle01">
    <w:name w:val="fontstyle01"/>
    <w:qFormat/>
    <w:rsid w:val="00EE0C04"/>
    <w:rPr>
      <w:rFonts w:ascii="Times" w:hAnsi="Times" w:hint="default"/>
      <w:color w:val="000000"/>
      <w:sz w:val="20"/>
      <w:szCs w:val="20"/>
    </w:rPr>
  </w:style>
  <w:style w:type="paragraph" w:styleId="aff0">
    <w:name w:val="Revision"/>
    <w:hidden/>
    <w:uiPriority w:val="99"/>
    <w:semiHidden/>
    <w:rsid w:val="00404F6F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27CB4-F4B8-4395-859F-C7BB12BA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334</Words>
  <Characters>1910</Characters>
  <Application>Microsoft Office Word</Application>
  <DocSecurity>0</DocSecurity>
  <Lines>15</Lines>
  <Paragraphs>4</Paragraphs>
  <ScaleCrop>false</ScaleCrop>
  <Company>ZTE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15</cp:revision>
  <cp:lastPrinted>2019-08-13T07:17:00Z</cp:lastPrinted>
  <dcterms:created xsi:type="dcterms:W3CDTF">2023-04-07T02:14:00Z</dcterms:created>
  <dcterms:modified xsi:type="dcterms:W3CDTF">2023-04-07T09:10:00Z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48A3C4AFDC264093BBDD06483C4463C5</vt:lpwstr>
  </property>
</Properties>
</file>