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783A3" w14:textId="0CC18236" w:rsidR="00CB32A4" w:rsidRPr="00967CFB" w:rsidRDefault="00CB32A4" w:rsidP="00CB32A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32106" w:rsidRPr="00532106">
        <w:rPr>
          <w:rFonts w:ascii="Arial" w:hAnsi="Arial" w:cs="Arial"/>
          <w:b/>
          <w:bCs/>
          <w:sz w:val="28"/>
        </w:rPr>
        <w:t>R1-2303239</w:t>
      </w:r>
    </w:p>
    <w:p w14:paraId="2901EFBD" w14:textId="77777777" w:rsidR="00CB32A4" w:rsidRPr="009513AC" w:rsidRDefault="00CB32A4" w:rsidP="00CB32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CB32A4" w:rsidRDefault="00D22AD6" w:rsidP="00572BA8">
      <w:pPr>
        <w:spacing w:after="0" w:line="288" w:lineRule="auto"/>
        <w:ind w:left="1988" w:hanging="1988"/>
        <w:jc w:val="both"/>
        <w:rPr>
          <w:rFonts w:ascii="Arial" w:hAnsi="Arial" w:cs="Arial"/>
          <w:b/>
          <w:sz w:val="24"/>
        </w:rPr>
      </w:pPr>
    </w:p>
    <w:p w14:paraId="68A16550" w14:textId="2F7E32D3"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0F653D">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E6006E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SL positioning</w:t>
      </w:r>
      <w:r w:rsidR="000F653D">
        <w:rPr>
          <w:rFonts w:ascii="Arial" w:hAnsi="Arial" w:cs="Arial"/>
          <w:b/>
          <w:sz w:val="24"/>
          <w:lang w:val="en-US"/>
        </w:rPr>
        <w:t xml:space="preserve">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45855D43" w14:textId="77777777" w:rsidR="00375F7B" w:rsidRDefault="00375F7B" w:rsidP="00375F7B">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Pr>
          <w:rFonts w:ascii="Arial" w:hAnsi="Arial" w:cs="Arial"/>
          <w:highlight w:val="yellow"/>
          <w:lang w:eastAsia="zh-CN"/>
        </w:rPr>
        <w:fldChar w:fldCharType="begin"/>
      </w:r>
      <w:r>
        <w:rPr>
          <w:rFonts w:ascii="Arial" w:hAnsi="Arial" w:cs="Arial"/>
          <w:lang w:eastAsia="zh-CN"/>
        </w:rPr>
        <w:instrText xml:space="preserve"> REF _Ref127173010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[1]</w:t>
      </w:r>
      <w:r>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o support sidelink positioning and ranging, the following objectives were identified:</w:t>
      </w:r>
    </w:p>
    <w:tbl>
      <w:tblPr>
        <w:tblStyle w:val="af1"/>
        <w:tblW w:w="0" w:type="auto"/>
        <w:tblLook w:val="04A0" w:firstRow="1" w:lastRow="0" w:firstColumn="1" w:lastColumn="0" w:noHBand="0" w:noVBand="1"/>
      </w:tblPr>
      <w:tblGrid>
        <w:gridCol w:w="9962"/>
      </w:tblGrid>
      <w:tr w:rsidR="00375F7B" w:rsidRPr="00DE453D" w14:paraId="4B3B95ED" w14:textId="77777777" w:rsidTr="00BD74CB">
        <w:tc>
          <w:tcPr>
            <w:tcW w:w="9962" w:type="dxa"/>
          </w:tcPr>
          <w:p w14:paraId="2857AA69" w14:textId="77777777" w:rsidR="00375F7B" w:rsidRPr="00DE453D" w:rsidRDefault="00375F7B" w:rsidP="00375F7B">
            <w:pPr>
              <w:numPr>
                <w:ilvl w:val="0"/>
                <w:numId w:val="32"/>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4631342B"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8AB2E0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0A11F600"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6E17129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SL-AoA,</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063165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2FFE8C1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535175E5"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7724B1B9"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55C2F6C0"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380F6FF"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759066E8"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3FC8BD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30995C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and associated UE behavior for support of unicast, groupcast (not including many to one) and broadcast of SL PRS transmissions [RAN1, RAN2].</w:t>
            </w:r>
          </w:p>
          <w:p w14:paraId="71C3EF5F"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signalling and procedures to facilitate support of SL positioning in all coverage scenarios and for PC5-only and joint PC5-Uu scenarios [RAN2, RAN3]: </w:t>
            </w:r>
          </w:p>
          <w:p w14:paraId="04C307E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4913BEA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1586D9CD"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715E56FA"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47F38E86" w14:textId="77777777" w:rsidR="00375F7B" w:rsidRDefault="00375F7B" w:rsidP="00375F7B">
      <w:pPr>
        <w:spacing w:after="0" w:line="288" w:lineRule="auto"/>
        <w:jc w:val="both"/>
        <w:rPr>
          <w:rFonts w:ascii="Arial" w:hAnsi="Arial" w:cs="Arial"/>
          <w:lang w:eastAsia="zh-CN"/>
        </w:rPr>
      </w:pPr>
    </w:p>
    <w:p w14:paraId="65AF73F5" w14:textId="76AD14E6" w:rsidR="00375F7B" w:rsidRDefault="00375F7B" w:rsidP="00375F7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A114A8">
        <w:rPr>
          <w:rFonts w:ascii="Arial" w:hAnsi="Arial" w:cs="Arial"/>
          <w:lang w:eastAsia="zh-CN"/>
        </w:rPr>
        <w:t xml:space="preserve">further </w:t>
      </w:r>
      <w:r>
        <w:rPr>
          <w:rFonts w:ascii="Arial" w:hAnsi="Arial" w:cs="Arial"/>
          <w:lang w:eastAsia="zh-CN"/>
        </w:rPr>
        <w:t>provide our</w:t>
      </w:r>
      <w:r w:rsidR="00A114A8">
        <w:rPr>
          <w:rFonts w:ascii="Arial" w:hAnsi="Arial" w:cs="Arial"/>
          <w:lang w:eastAsia="zh-CN"/>
        </w:rPr>
        <w:t xml:space="preserve"> </w:t>
      </w:r>
      <w:r>
        <w:rPr>
          <w:rFonts w:ascii="Arial" w:hAnsi="Arial" w:cs="Arial"/>
          <w:lang w:eastAsia="zh-CN"/>
        </w:rPr>
        <w:t xml:space="preserve">views on </w:t>
      </w:r>
      <w:r w:rsidR="000B5AC2">
        <w:rPr>
          <w:rFonts w:ascii="Arial" w:hAnsi="Arial" w:cs="Arial"/>
          <w:lang w:eastAsia="zh-CN"/>
        </w:rPr>
        <w:t>SL PRS design</w:t>
      </w:r>
      <w:r w:rsidR="00A114A8">
        <w:rPr>
          <w:rFonts w:ascii="Arial" w:hAnsi="Arial" w:cs="Arial"/>
          <w:lang w:eastAsia="zh-CN"/>
        </w:rPr>
        <w:t xml:space="preserve"> based on the outcomes of RAN1#112 meeting </w:t>
      </w:r>
      <w:r w:rsidR="00A114A8">
        <w:rPr>
          <w:rFonts w:ascii="Arial" w:hAnsi="Arial" w:cs="Arial"/>
          <w:lang w:eastAsia="zh-CN"/>
        </w:rPr>
        <w:fldChar w:fldCharType="begin"/>
      </w:r>
      <w:r w:rsidR="00A114A8">
        <w:rPr>
          <w:rFonts w:ascii="Arial" w:hAnsi="Arial" w:cs="Arial"/>
          <w:lang w:eastAsia="zh-CN"/>
        </w:rPr>
        <w:instrText xml:space="preserve"> REF _Ref130805420 \r \h </w:instrText>
      </w:r>
      <w:r w:rsidR="00A114A8">
        <w:rPr>
          <w:rFonts w:ascii="Arial" w:hAnsi="Arial" w:cs="Arial"/>
          <w:lang w:eastAsia="zh-CN"/>
        </w:rPr>
      </w:r>
      <w:r w:rsidR="00A114A8">
        <w:rPr>
          <w:rFonts w:ascii="Arial" w:hAnsi="Arial" w:cs="Arial"/>
          <w:lang w:eastAsia="zh-CN"/>
        </w:rPr>
        <w:fldChar w:fldCharType="separate"/>
      </w:r>
      <w:r w:rsidR="00A114A8">
        <w:rPr>
          <w:rFonts w:ascii="Arial" w:hAnsi="Arial" w:cs="Arial"/>
          <w:lang w:eastAsia="zh-CN"/>
        </w:rPr>
        <w:t>[2]</w:t>
      </w:r>
      <w:r w:rsidR="00A114A8">
        <w:rPr>
          <w:rFonts w:ascii="Arial" w:hAnsi="Arial" w:cs="Arial"/>
          <w:lang w:eastAsia="zh-CN"/>
        </w:rPr>
        <w:fldChar w:fldCharType="end"/>
      </w:r>
      <w:r w:rsidR="000B5AC2">
        <w:rPr>
          <w:rFonts w:ascii="Arial" w:hAnsi="Arial" w:cs="Arial"/>
          <w:lang w:eastAsia="zh-CN"/>
        </w:rPr>
        <w:t>.</w:t>
      </w:r>
    </w:p>
    <w:p w14:paraId="7B5429DB" w14:textId="1881C593" w:rsidR="00730A50" w:rsidRPr="00375F7B" w:rsidRDefault="00730A50" w:rsidP="00B92388">
      <w:pPr>
        <w:spacing w:beforeLines="50" w:before="120" w:afterLines="50" w:line="288" w:lineRule="auto"/>
        <w:jc w:val="both"/>
        <w:rPr>
          <w:rFonts w:ascii="Arial" w:hAnsi="Arial" w:cs="Arial"/>
          <w:lang w:eastAsia="zh-CN"/>
        </w:rPr>
      </w:pPr>
    </w:p>
    <w:p w14:paraId="5BD2A472" w14:textId="29E54197" w:rsidR="00BB308D" w:rsidRDefault="008106A3" w:rsidP="00E94EB9">
      <w:pPr>
        <w:pStyle w:val="3GPPH1"/>
        <w:rPr>
          <w:rFonts w:cs="Arial"/>
          <w:b/>
          <w:sz w:val="30"/>
          <w:szCs w:val="30"/>
        </w:rPr>
      </w:pPr>
      <w:r>
        <w:rPr>
          <w:rFonts w:cs="Arial"/>
          <w:b/>
          <w:sz w:val="30"/>
          <w:szCs w:val="30"/>
        </w:rPr>
        <w:t>SL PRS design</w:t>
      </w:r>
    </w:p>
    <w:p w14:paraId="08004916" w14:textId="02A29C16" w:rsidR="005F15F3" w:rsidRDefault="00A114A8" w:rsidP="00A114A8">
      <w:pPr>
        <w:pStyle w:val="3GPPH2"/>
        <w:numPr>
          <w:ilvl w:val="0"/>
          <w:numId w:val="0"/>
        </w:numPr>
        <w:rPr>
          <w:sz w:val="24"/>
          <w:szCs w:val="24"/>
        </w:rPr>
      </w:pPr>
      <w:r>
        <w:rPr>
          <w:rFonts w:hint="eastAsia"/>
          <w:sz w:val="24"/>
          <w:szCs w:val="24"/>
        </w:rPr>
        <w:t>2</w:t>
      </w:r>
      <w:r>
        <w:rPr>
          <w:sz w:val="24"/>
          <w:szCs w:val="24"/>
        </w:rPr>
        <w:t>.1 Sequence design</w:t>
      </w:r>
    </w:p>
    <w:p w14:paraId="334AB7FB" w14:textId="7AB311DB" w:rsidR="00A114A8" w:rsidRPr="00A114A8" w:rsidRDefault="00A114A8" w:rsidP="00A114A8">
      <w:pPr>
        <w:spacing w:beforeLines="50" w:before="120" w:after="0" w:line="288" w:lineRule="auto"/>
        <w:jc w:val="both"/>
        <w:rPr>
          <w:rFonts w:ascii="Arial" w:hAnsi="Arial" w:cs="Arial"/>
          <w:lang w:eastAsia="zh-CN"/>
        </w:rPr>
      </w:pPr>
      <w:r w:rsidRPr="00A114A8">
        <w:rPr>
          <w:rFonts w:ascii="Arial" w:hAnsi="Arial" w:cs="Arial" w:hint="eastAsia"/>
          <w:lang w:eastAsia="zh-CN"/>
        </w:rPr>
        <w:t>I</w:t>
      </w:r>
      <w:r w:rsidRPr="00A114A8">
        <w:rPr>
          <w:rFonts w:ascii="Arial" w:hAnsi="Arial" w:cs="Arial"/>
          <w:lang w:eastAsia="zh-CN"/>
        </w:rPr>
        <w:t>n the last RAN1 meeting, the following agreements were achieved regarding sequence design for SL PRS:</w:t>
      </w:r>
    </w:p>
    <w:tbl>
      <w:tblPr>
        <w:tblStyle w:val="af1"/>
        <w:tblW w:w="0" w:type="auto"/>
        <w:tblLook w:val="04A0" w:firstRow="1" w:lastRow="0" w:firstColumn="1" w:lastColumn="0" w:noHBand="0" w:noVBand="1"/>
      </w:tblPr>
      <w:tblGrid>
        <w:gridCol w:w="10055"/>
      </w:tblGrid>
      <w:tr w:rsidR="00A114A8" w:rsidRPr="00A114A8" w14:paraId="6C09F6A1" w14:textId="77777777" w:rsidTr="00A114A8">
        <w:tc>
          <w:tcPr>
            <w:tcW w:w="10055" w:type="dxa"/>
          </w:tcPr>
          <w:p w14:paraId="3729A60E" w14:textId="77777777" w:rsidR="00A114A8" w:rsidRPr="00A114A8" w:rsidRDefault="00A114A8" w:rsidP="00A114A8">
            <w:pPr>
              <w:adjustRightInd/>
              <w:spacing w:before="0" w:after="0" w:line="288" w:lineRule="auto"/>
              <w:contextualSpacing/>
              <w:rPr>
                <w:b/>
              </w:rPr>
            </w:pPr>
            <w:r w:rsidRPr="00A114A8">
              <w:rPr>
                <w:b/>
                <w:highlight w:val="green"/>
              </w:rPr>
              <w:t>Agreement</w:t>
            </w:r>
          </w:p>
          <w:p w14:paraId="53D43370" w14:textId="77777777" w:rsidR="00A114A8" w:rsidRPr="00A114A8" w:rsidRDefault="00A114A8" w:rsidP="00A114A8">
            <w:pPr>
              <w:adjustRightInd/>
              <w:spacing w:before="0" w:after="0" w:line="288" w:lineRule="auto"/>
              <w:contextualSpacing/>
              <w:rPr>
                <w:iCs/>
              </w:rPr>
            </w:pPr>
            <w:r w:rsidRPr="00A114A8">
              <w:rPr>
                <w:iCs/>
              </w:rPr>
              <w:t>SL PRS sequence is generated based on Gold sequence:</w:t>
            </w:r>
          </w:p>
          <w:p w14:paraId="0EC62D0D" w14:textId="146262F8" w:rsidR="00A114A8" w:rsidRPr="00A114A8" w:rsidRDefault="00A114A8" w:rsidP="00A114A8">
            <w:pPr>
              <w:adjustRightInd/>
              <w:spacing w:before="0" w:after="0" w:line="288" w:lineRule="auto"/>
              <w:ind w:left="360"/>
              <w:contextualSpacing/>
              <w:rPr>
                <w:iCs/>
              </w:rPr>
            </w:pPr>
            <m:oMathPara>
              <m:oMath>
                <m:r>
                  <w:rPr>
                    <w:rFonts w:ascii="Cambria Math" w:eastAsia="Times New Roman" w:hAnsi="Cambria Math"/>
                  </w:rPr>
                  <m:t>r</m:t>
                </m:r>
                <m:d>
                  <m:dPr>
                    <m:ctrlPr>
                      <w:rPr>
                        <w:rFonts w:ascii="Cambria Math" w:eastAsia="Times New Roman" w:hAnsi="Cambria Math"/>
                        <w:i/>
                      </w:rPr>
                    </m:ctrlPr>
                  </m:dPr>
                  <m:e>
                    <m:r>
                      <w:rPr>
                        <w:rFonts w:ascii="Cambria Math" w:eastAsia="Times New Roman" w:hAnsi="Cambria Math"/>
                      </w:rPr>
                      <m:t>n</m:t>
                    </m:r>
                  </m:e>
                </m:d>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r>
                          <w:rPr>
                            <w:rFonts w:ascii="Cambria Math" w:eastAsia="Times New Roman" w:hAnsi="Cambria Math"/>
                          </w:rPr>
                          <m:t>2</m:t>
                        </m:r>
                      </m:e>
                    </m:rad>
                  </m:den>
                </m:f>
                <m:d>
                  <m:dPr>
                    <m:ctrlPr>
                      <w:rPr>
                        <w:rFonts w:ascii="Cambria Math" w:eastAsia="Times New Roman" w:hAnsi="Cambria Math"/>
                        <w:i/>
                      </w:rPr>
                    </m:ctrlPr>
                  </m:dPr>
                  <m:e>
                    <m:r>
                      <w:rPr>
                        <w:rFonts w:ascii="Cambria Math" w:eastAsia="Times New Roman" w:hAnsi="Cambria Math"/>
                      </w:rPr>
                      <m:t>1-2</m:t>
                    </m:r>
                    <m:r>
                      <w:rPr>
                        <w:rFonts w:ascii="Cambria Math" w:eastAsia="MS Gothic" w:hAnsi="Cambria Math"/>
                      </w:rPr>
                      <m:t>⋅</m:t>
                    </m:r>
                    <m:r>
                      <w:rPr>
                        <w:rFonts w:ascii="Cambria Math" w:eastAsia="Times New Roman" w:hAnsi="Cambria Math"/>
                      </w:rPr>
                      <m:t>c</m:t>
                    </m:r>
                    <m:d>
                      <m:dPr>
                        <m:ctrlPr>
                          <w:rPr>
                            <w:rFonts w:ascii="Cambria Math" w:eastAsia="Times New Roman" w:hAnsi="Cambria Math"/>
                            <w:i/>
                          </w:rPr>
                        </m:ctrlPr>
                      </m:dPr>
                      <m:e>
                        <m:r>
                          <w:rPr>
                            <w:rFonts w:ascii="Cambria Math" w:eastAsia="Times New Roman" w:hAnsi="Cambria Math"/>
                          </w:rPr>
                          <m:t>2n</m:t>
                        </m:r>
                      </m:e>
                    </m:d>
                  </m:e>
                </m:d>
                <m:r>
                  <w:rPr>
                    <w:rFonts w:ascii="Cambria Math" w:eastAsia="Times New Roman" w:hAnsi="Cambria Math"/>
                  </w:rPr>
                  <m:t>+j</m:t>
                </m:r>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r>
                          <w:rPr>
                            <w:rFonts w:ascii="Cambria Math" w:eastAsia="Times New Roman" w:hAnsi="Cambria Math"/>
                          </w:rPr>
                          <m:t>2</m:t>
                        </m:r>
                      </m:e>
                    </m:rad>
                  </m:den>
                </m:f>
                <m:d>
                  <m:dPr>
                    <m:ctrlPr>
                      <w:rPr>
                        <w:rFonts w:ascii="Cambria Math" w:eastAsia="Times New Roman" w:hAnsi="Cambria Math"/>
                        <w:i/>
                      </w:rPr>
                    </m:ctrlPr>
                  </m:dPr>
                  <m:e>
                    <m:r>
                      <w:rPr>
                        <w:rFonts w:ascii="Cambria Math" w:eastAsia="Times New Roman" w:hAnsi="Cambria Math"/>
                      </w:rPr>
                      <m:t>1-2</m:t>
                    </m:r>
                    <m:r>
                      <w:rPr>
                        <w:rFonts w:ascii="Cambria Math" w:eastAsia="MS Gothic" w:hAnsi="Cambria Math"/>
                      </w:rPr>
                      <m:t>⋅</m:t>
                    </m:r>
                    <m:r>
                      <w:rPr>
                        <w:rFonts w:ascii="Cambria Math" w:eastAsia="Times New Roman" w:hAnsi="Cambria Math"/>
                      </w:rPr>
                      <m:t>c</m:t>
                    </m:r>
                    <m:d>
                      <m:dPr>
                        <m:ctrlPr>
                          <w:rPr>
                            <w:rFonts w:ascii="Cambria Math" w:eastAsia="Times New Roman" w:hAnsi="Cambria Math"/>
                            <w:i/>
                          </w:rPr>
                        </m:ctrlPr>
                      </m:dPr>
                      <m:e>
                        <m:r>
                          <w:rPr>
                            <w:rFonts w:ascii="Cambria Math" w:eastAsia="Times New Roman" w:hAnsi="Cambria Math"/>
                          </w:rPr>
                          <m:t>2n+1</m:t>
                        </m:r>
                      </m:e>
                    </m:d>
                  </m:e>
                </m:d>
                <m:r>
                  <w:rPr>
                    <w:rFonts w:ascii="Cambria Math" w:eastAsia="Times New Roman" w:hAnsi="Cambria Math"/>
                  </w:rPr>
                  <m:t>,</m:t>
                </m:r>
              </m:oMath>
            </m:oMathPara>
          </w:p>
          <w:p w14:paraId="63BB0BA2" w14:textId="77777777" w:rsidR="00A114A8" w:rsidRPr="00A114A8" w:rsidRDefault="00A114A8" w:rsidP="00A114A8">
            <w:pPr>
              <w:spacing w:before="0" w:line="288" w:lineRule="auto"/>
              <w:contextualSpacing/>
            </w:pPr>
            <w:r w:rsidRPr="00A114A8">
              <w:t>where c(i) is a pseudo-random sequence as defined in Clause 5.2.1 of TS 38.211.</w:t>
            </w:r>
          </w:p>
          <w:p w14:paraId="19C53CC5" w14:textId="77777777" w:rsidR="00A114A8" w:rsidRPr="00A114A8" w:rsidRDefault="00A114A8" w:rsidP="00A114A8">
            <w:pPr>
              <w:adjustRightInd/>
              <w:spacing w:before="0" w:after="0" w:line="288" w:lineRule="auto"/>
              <w:contextualSpacing/>
              <w:rPr>
                <w:iCs/>
              </w:rPr>
            </w:pPr>
          </w:p>
          <w:p w14:paraId="3EB91142" w14:textId="77777777" w:rsidR="00A114A8" w:rsidRPr="00A114A8" w:rsidRDefault="00A114A8" w:rsidP="00A114A8">
            <w:pPr>
              <w:pStyle w:val="af9"/>
              <w:autoSpaceDE w:val="0"/>
              <w:autoSpaceDN w:val="0"/>
              <w:spacing w:before="0" w:line="288" w:lineRule="auto"/>
              <w:ind w:left="0"/>
              <w:contextualSpacing/>
              <w:rPr>
                <w:rFonts w:ascii="Times New Roman" w:hAnsi="Times New Roman"/>
                <w:iCs/>
                <w:sz w:val="20"/>
                <w:szCs w:val="20"/>
              </w:rPr>
            </w:pPr>
            <w:r w:rsidRPr="00A114A8">
              <w:rPr>
                <w:rFonts w:ascii="Times New Roman" w:hAnsi="Times New Roman"/>
                <w:b/>
                <w:sz w:val="20"/>
                <w:szCs w:val="20"/>
                <w:highlight w:val="green"/>
              </w:rPr>
              <w:t>Agreement</w:t>
            </w:r>
            <w:r w:rsidRPr="00A114A8">
              <w:rPr>
                <w:rFonts w:ascii="Times New Roman" w:hAnsi="Times New Roman"/>
                <w:iCs/>
                <w:sz w:val="20"/>
                <w:szCs w:val="20"/>
              </w:rPr>
              <w:t xml:space="preserve"> </w:t>
            </w:r>
          </w:p>
          <w:p w14:paraId="5CD7D396" w14:textId="4C1B1219" w:rsidR="00A114A8" w:rsidRPr="00A114A8" w:rsidRDefault="00A114A8" w:rsidP="00A114A8">
            <w:pPr>
              <w:pStyle w:val="af9"/>
              <w:numPr>
                <w:ilvl w:val="0"/>
                <w:numId w:val="37"/>
              </w:numPr>
              <w:autoSpaceDE w:val="0"/>
              <w:autoSpaceDN w:val="0"/>
              <w:spacing w:before="0" w:line="288" w:lineRule="auto"/>
              <w:contextualSpacing/>
              <w:rPr>
                <w:rFonts w:ascii="Times New Roman" w:hAnsi="Times New Roman"/>
                <w:iCs/>
                <w:sz w:val="20"/>
                <w:szCs w:val="20"/>
              </w:rPr>
            </w:pPr>
            <w:r w:rsidRPr="00A114A8">
              <w:rPr>
                <w:rFonts w:ascii="Times New Roman" w:hAnsi="Times New Roman"/>
                <w:iCs/>
                <w:sz w:val="20"/>
                <w:szCs w:val="20"/>
              </w:rPr>
              <w:t xml:space="preserve">For SL PRS sequence generation, the pseudo-random sequence c(i) initialization equation is defined as a function of at least: </w:t>
            </w:r>
            <w:r w:rsidRPr="00A114A8">
              <w:rPr>
                <w:rFonts w:ascii="Times New Roman" w:hAnsi="Times New Roman"/>
                <w:bCs/>
                <w:sz w:val="20"/>
                <w:szCs w:val="20"/>
              </w:rPr>
              <w:t xml:space="preserve">slot number, symbol number, and a parameter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w:t>
            </w:r>
          </w:p>
          <w:p w14:paraId="5EDD0DB0" w14:textId="77777777" w:rsidR="00A114A8" w:rsidRPr="00A114A8" w:rsidRDefault="00A114A8" w:rsidP="00A114A8">
            <w:pPr>
              <w:pStyle w:val="af9"/>
              <w:numPr>
                <w:ilvl w:val="0"/>
                <w:numId w:val="37"/>
              </w:numPr>
              <w:autoSpaceDE w:val="0"/>
              <w:autoSpaceDN w:val="0"/>
              <w:spacing w:before="0" w:line="288" w:lineRule="auto"/>
              <w:contextualSpacing/>
              <w:rPr>
                <w:rFonts w:ascii="Times New Roman" w:hAnsi="Times New Roman"/>
                <w:b/>
                <w:iCs/>
                <w:sz w:val="20"/>
                <w:szCs w:val="20"/>
              </w:rPr>
            </w:pPr>
            <w:r w:rsidRPr="00A114A8">
              <w:rPr>
                <w:rFonts w:ascii="Times New Roman" w:hAnsi="Times New Roman"/>
                <w:iCs/>
                <w:sz w:val="20"/>
                <w:szCs w:val="20"/>
              </w:rPr>
              <w:t>The pseudo-random sequence c(i) initialization equation is based on initialization equation as for DL PRS</w:t>
            </w:r>
          </w:p>
          <w:p w14:paraId="6162FDDD" w14:textId="77777777" w:rsidR="00A114A8" w:rsidRPr="00A114A8" w:rsidRDefault="00A114A8" w:rsidP="00A114A8">
            <w:pPr>
              <w:adjustRightInd/>
              <w:spacing w:before="0" w:after="0" w:line="288" w:lineRule="auto"/>
              <w:contextualSpacing/>
              <w:rPr>
                <w:iCs/>
              </w:rPr>
            </w:pPr>
          </w:p>
          <w:p w14:paraId="2DB1FAD3" w14:textId="77777777" w:rsidR="00A114A8" w:rsidRPr="00A114A8" w:rsidRDefault="00A114A8" w:rsidP="00A114A8">
            <w:pPr>
              <w:pStyle w:val="af9"/>
              <w:autoSpaceDE w:val="0"/>
              <w:autoSpaceDN w:val="0"/>
              <w:spacing w:before="0" w:line="288" w:lineRule="auto"/>
              <w:ind w:left="0"/>
              <w:contextualSpacing/>
              <w:rPr>
                <w:rFonts w:ascii="Times New Roman" w:hAnsi="Times New Roman"/>
                <w:iCs/>
                <w:sz w:val="20"/>
                <w:szCs w:val="20"/>
              </w:rPr>
            </w:pPr>
            <w:r w:rsidRPr="00A114A8">
              <w:rPr>
                <w:rFonts w:ascii="Times New Roman" w:hAnsi="Times New Roman"/>
                <w:b/>
                <w:sz w:val="20"/>
                <w:szCs w:val="20"/>
                <w:highlight w:val="green"/>
              </w:rPr>
              <w:t>Agreement</w:t>
            </w:r>
            <w:r w:rsidRPr="00A114A8">
              <w:rPr>
                <w:rFonts w:ascii="Times New Roman" w:hAnsi="Times New Roman"/>
                <w:iCs/>
                <w:sz w:val="20"/>
                <w:szCs w:val="20"/>
              </w:rPr>
              <w:t xml:space="preserve"> </w:t>
            </w:r>
          </w:p>
          <w:p w14:paraId="1FF04DF1" w14:textId="3521ECA1" w:rsidR="00A114A8" w:rsidRPr="00A114A8" w:rsidRDefault="00A114A8" w:rsidP="00A114A8">
            <w:pPr>
              <w:pStyle w:val="af9"/>
              <w:autoSpaceDE w:val="0"/>
              <w:autoSpaceDN w:val="0"/>
              <w:spacing w:before="0" w:line="288" w:lineRule="auto"/>
              <w:ind w:left="0"/>
              <w:contextualSpacing/>
              <w:rPr>
                <w:rFonts w:ascii="Times New Roman" w:hAnsi="Times New Roman"/>
                <w:iCs/>
                <w:sz w:val="20"/>
                <w:szCs w:val="20"/>
              </w:rPr>
            </w:pPr>
            <w:r w:rsidRPr="00A114A8">
              <w:rPr>
                <w:rFonts w:ascii="Times New Roman" w:hAnsi="Times New Roman"/>
                <w:iCs/>
                <w:sz w:val="20"/>
                <w:szCs w:val="20"/>
              </w:rPr>
              <w:t>For SL PRS sequence generation, consider at least the following options to define the</w:t>
            </w:r>
            <w:r w:rsidRPr="00A114A8">
              <w:rPr>
                <w:rFonts w:ascii="Times New Roman" w:hAnsi="Times New Roman"/>
                <w:bCs/>
                <w:sz w:val="20"/>
                <w:szCs w:val="20"/>
              </w:rPr>
              <w:t xml:space="preserve"> parameter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iCs/>
                <w:sz w:val="20"/>
                <w:szCs w:val="20"/>
              </w:rPr>
              <w:t>, and select one option:</w:t>
            </w:r>
          </w:p>
          <w:p w14:paraId="60EACF7F" w14:textId="4A1D43B0" w:rsidR="00A114A8" w:rsidRPr="00A114A8" w:rsidRDefault="00A114A8" w:rsidP="00A114A8">
            <w:pPr>
              <w:pStyle w:val="af9"/>
              <w:numPr>
                <w:ilvl w:val="1"/>
                <w:numId w:val="37"/>
              </w:numPr>
              <w:autoSpaceDE w:val="0"/>
              <w:autoSpaceDN w:val="0"/>
              <w:spacing w:before="0" w:line="288" w:lineRule="auto"/>
              <w:contextualSpacing/>
              <w:rPr>
                <w:rFonts w:ascii="Times New Roman" w:hAnsi="Times New Roman"/>
                <w:bCs/>
                <w:iCs/>
                <w:sz w:val="20"/>
                <w:szCs w:val="20"/>
              </w:rPr>
            </w:pPr>
            <w:r w:rsidRPr="00A114A8">
              <w:rPr>
                <w:rFonts w:ascii="Times New Roman" w:hAnsi="Times New Roman"/>
                <w:iCs/>
                <w:sz w:val="20"/>
                <w:szCs w:val="20"/>
              </w:rPr>
              <w:t xml:space="preserve">Option 1: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 xml:space="preserve"> is </w:t>
            </w:r>
            <w:r w:rsidRPr="00A114A8">
              <w:rPr>
                <w:rFonts w:ascii="Times New Roman" w:hAnsi="Times New Roman"/>
                <w:bCs/>
                <w:iCs/>
                <w:sz w:val="20"/>
                <w:szCs w:val="20"/>
              </w:rPr>
              <w:t>a higher layer configured parameter</w:t>
            </w:r>
          </w:p>
          <w:p w14:paraId="2B2716C7" w14:textId="70CFBCA0" w:rsidR="00A114A8" w:rsidRPr="00A114A8" w:rsidRDefault="00A114A8" w:rsidP="00A114A8">
            <w:pPr>
              <w:pStyle w:val="af9"/>
              <w:numPr>
                <w:ilvl w:val="1"/>
                <w:numId w:val="37"/>
              </w:numPr>
              <w:autoSpaceDE w:val="0"/>
              <w:autoSpaceDN w:val="0"/>
              <w:spacing w:before="0" w:line="288" w:lineRule="auto"/>
              <w:contextualSpacing/>
              <w:rPr>
                <w:rFonts w:ascii="Times New Roman" w:hAnsi="Times New Roman"/>
                <w:bCs/>
                <w:iCs/>
                <w:sz w:val="20"/>
                <w:szCs w:val="20"/>
              </w:rPr>
            </w:pPr>
            <w:r w:rsidRPr="00A114A8">
              <w:rPr>
                <w:rFonts w:ascii="Times New Roman" w:hAnsi="Times New Roman"/>
                <w:iCs/>
                <w:sz w:val="20"/>
                <w:szCs w:val="20"/>
              </w:rPr>
              <w:t xml:space="preserve">Option 2: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 xml:space="preserve"> is </w:t>
            </w:r>
            <w:r w:rsidRPr="00A114A8">
              <w:rPr>
                <w:rFonts w:ascii="Times New Roman" w:hAnsi="Times New Roman"/>
                <w:iCs/>
                <w:sz w:val="20"/>
                <w:szCs w:val="20"/>
              </w:rPr>
              <w:t>based on 12 bits CRC of PSCCH associated with the SL PRS transmission</w:t>
            </w:r>
          </w:p>
          <w:p w14:paraId="15A18964" w14:textId="77777777" w:rsidR="00A114A8" w:rsidRPr="00A114A8" w:rsidRDefault="00A114A8" w:rsidP="00A114A8">
            <w:pPr>
              <w:numPr>
                <w:ilvl w:val="1"/>
                <w:numId w:val="37"/>
              </w:numPr>
              <w:overflowPunct/>
              <w:adjustRightInd/>
              <w:spacing w:before="0" w:after="0" w:line="288" w:lineRule="auto"/>
              <w:contextualSpacing/>
              <w:textAlignment w:val="auto"/>
              <w:rPr>
                <w:iCs/>
              </w:rPr>
            </w:pPr>
            <w:r w:rsidRPr="00A114A8">
              <w:rPr>
                <w:iCs/>
              </w:rPr>
              <w:t>Option 3: based on a combination of higher layer configured parameter from a configured ID list and 12 bits of CRC of PSCCH associated with the SL PRS transmission</w:t>
            </w:r>
          </w:p>
          <w:p w14:paraId="71208489" w14:textId="0D6C2EB8" w:rsidR="00A114A8" w:rsidRPr="00A114A8" w:rsidRDefault="00A114A8" w:rsidP="00A114A8">
            <w:pPr>
              <w:pStyle w:val="af9"/>
              <w:numPr>
                <w:ilvl w:val="1"/>
                <w:numId w:val="37"/>
              </w:numPr>
              <w:autoSpaceDE w:val="0"/>
              <w:autoSpaceDN w:val="0"/>
              <w:spacing w:before="0" w:line="288" w:lineRule="auto"/>
              <w:contextualSpacing/>
              <w:rPr>
                <w:rFonts w:ascii="Times New Roman" w:hAnsi="Times New Roman"/>
                <w:bCs/>
                <w:iCs/>
                <w:sz w:val="20"/>
                <w:szCs w:val="20"/>
              </w:rPr>
            </w:pPr>
            <w:r w:rsidRPr="00A114A8">
              <w:rPr>
                <w:rFonts w:ascii="Times New Roman" w:hAnsi="Times New Roman"/>
                <w:iCs/>
                <w:sz w:val="20"/>
                <w:szCs w:val="20"/>
              </w:rPr>
              <w:t xml:space="preserve">Option 5: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 xml:space="preserve"> is </w:t>
            </w:r>
            <w:r w:rsidRPr="00A114A8">
              <w:rPr>
                <w:rFonts w:ascii="Times New Roman" w:hAnsi="Times New Roman"/>
                <w:bCs/>
                <w:iCs/>
                <w:sz w:val="20"/>
                <w:szCs w:val="20"/>
              </w:rPr>
              <w:t>based on 12bits LSB of destination ID</w:t>
            </w:r>
          </w:p>
          <w:p w14:paraId="0789795A" w14:textId="5787550D" w:rsidR="00A114A8" w:rsidRPr="00A114A8" w:rsidRDefault="00A114A8" w:rsidP="00A114A8">
            <w:pPr>
              <w:pStyle w:val="af9"/>
              <w:numPr>
                <w:ilvl w:val="1"/>
                <w:numId w:val="37"/>
              </w:numPr>
              <w:autoSpaceDE w:val="0"/>
              <w:autoSpaceDN w:val="0"/>
              <w:spacing w:before="0" w:line="288" w:lineRule="auto"/>
              <w:contextualSpacing/>
              <w:rPr>
                <w:rFonts w:ascii="Times New Roman" w:hAnsi="Times New Roman"/>
                <w:bCs/>
                <w:iCs/>
                <w:sz w:val="20"/>
                <w:szCs w:val="20"/>
              </w:rPr>
            </w:pPr>
            <w:r w:rsidRPr="00A114A8">
              <w:rPr>
                <w:rFonts w:ascii="Times New Roman" w:hAnsi="Times New Roman"/>
                <w:iCs/>
                <w:sz w:val="20"/>
                <w:szCs w:val="20"/>
              </w:rPr>
              <w:t xml:space="preserve">Option 6: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 xml:space="preserve"> is </w:t>
            </w:r>
            <w:r w:rsidRPr="00A114A8">
              <w:rPr>
                <w:rFonts w:ascii="Times New Roman" w:hAnsi="Times New Roman"/>
                <w:bCs/>
                <w:iCs/>
                <w:sz w:val="20"/>
                <w:szCs w:val="20"/>
              </w:rPr>
              <w:t>based on 8 bits of source ID + 4 zero bits</w:t>
            </w:r>
          </w:p>
          <w:p w14:paraId="400135A8" w14:textId="24BE26C4" w:rsidR="00A114A8" w:rsidRPr="00A114A8" w:rsidRDefault="00A114A8" w:rsidP="00A114A8">
            <w:pPr>
              <w:pStyle w:val="af9"/>
              <w:numPr>
                <w:ilvl w:val="1"/>
                <w:numId w:val="37"/>
              </w:numPr>
              <w:autoSpaceDE w:val="0"/>
              <w:autoSpaceDN w:val="0"/>
              <w:spacing w:before="0" w:line="288" w:lineRule="auto"/>
              <w:contextualSpacing/>
              <w:rPr>
                <w:rFonts w:ascii="Times New Roman" w:hAnsi="Times New Roman"/>
                <w:bCs/>
                <w:iCs/>
                <w:sz w:val="20"/>
                <w:szCs w:val="20"/>
              </w:rPr>
            </w:pPr>
            <w:r w:rsidRPr="00A114A8">
              <w:rPr>
                <w:rFonts w:ascii="Times New Roman" w:hAnsi="Times New Roman"/>
                <w:iCs/>
                <w:sz w:val="20"/>
                <w:szCs w:val="20"/>
              </w:rPr>
              <w:t xml:space="preserve">Option 7: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 xml:space="preserve"> is </w:t>
            </w:r>
            <w:r w:rsidRPr="00A114A8">
              <w:rPr>
                <w:rFonts w:ascii="Times New Roman" w:hAnsi="Times New Roman"/>
                <w:bCs/>
                <w:iCs/>
                <w:sz w:val="20"/>
                <w:szCs w:val="20"/>
              </w:rPr>
              <w:t>based on the CRC field of the 2nd SCI associated with SL PRS transmission, if there is a 2</w:t>
            </w:r>
            <w:r w:rsidRPr="00A114A8">
              <w:rPr>
                <w:rFonts w:ascii="Times New Roman" w:hAnsi="Times New Roman"/>
                <w:bCs/>
                <w:iCs/>
                <w:sz w:val="20"/>
                <w:szCs w:val="20"/>
                <w:vertAlign w:val="superscript"/>
              </w:rPr>
              <w:t>nd</w:t>
            </w:r>
            <w:r w:rsidRPr="00A114A8">
              <w:rPr>
                <w:rFonts w:ascii="Times New Roman" w:hAnsi="Times New Roman"/>
                <w:bCs/>
                <w:iCs/>
                <w:sz w:val="20"/>
                <w:szCs w:val="20"/>
              </w:rPr>
              <w:t xml:space="preserve"> SCI defined.</w:t>
            </w:r>
          </w:p>
          <w:p w14:paraId="09743E35" w14:textId="77777777" w:rsidR="00A114A8" w:rsidRPr="00A114A8" w:rsidRDefault="00A114A8" w:rsidP="00A114A8">
            <w:pPr>
              <w:adjustRightInd/>
              <w:spacing w:before="0" w:after="0" w:line="288" w:lineRule="auto"/>
              <w:contextualSpacing/>
              <w:rPr>
                <w:iCs/>
              </w:rPr>
            </w:pPr>
          </w:p>
          <w:p w14:paraId="4B83385E" w14:textId="77777777" w:rsidR="00A114A8" w:rsidRPr="00A114A8" w:rsidRDefault="00A114A8" w:rsidP="00A114A8">
            <w:pPr>
              <w:pStyle w:val="af9"/>
              <w:autoSpaceDE w:val="0"/>
              <w:autoSpaceDN w:val="0"/>
              <w:spacing w:before="0" w:line="288" w:lineRule="auto"/>
              <w:ind w:left="0"/>
              <w:contextualSpacing/>
              <w:rPr>
                <w:rFonts w:ascii="Times New Roman" w:hAnsi="Times New Roman"/>
                <w:iCs/>
                <w:sz w:val="20"/>
                <w:szCs w:val="20"/>
              </w:rPr>
            </w:pPr>
            <w:r w:rsidRPr="00A114A8">
              <w:rPr>
                <w:rFonts w:ascii="Times New Roman" w:hAnsi="Times New Roman"/>
                <w:b/>
                <w:sz w:val="20"/>
                <w:szCs w:val="20"/>
                <w:highlight w:val="green"/>
              </w:rPr>
              <w:t>Agreement</w:t>
            </w:r>
            <w:r w:rsidRPr="00A114A8">
              <w:rPr>
                <w:rFonts w:ascii="Times New Roman" w:hAnsi="Times New Roman"/>
                <w:iCs/>
                <w:sz w:val="20"/>
                <w:szCs w:val="20"/>
              </w:rPr>
              <w:t xml:space="preserve"> </w:t>
            </w:r>
          </w:p>
          <w:p w14:paraId="077D4698" w14:textId="6E86AF24" w:rsidR="00A114A8" w:rsidRPr="00A114A8" w:rsidRDefault="00A114A8" w:rsidP="00A114A8">
            <w:pPr>
              <w:pStyle w:val="af9"/>
              <w:autoSpaceDE w:val="0"/>
              <w:autoSpaceDN w:val="0"/>
              <w:spacing w:before="0" w:line="288" w:lineRule="auto"/>
              <w:ind w:left="0"/>
              <w:contextualSpacing/>
              <w:rPr>
                <w:rFonts w:ascii="Times New Roman" w:hAnsi="Times New Roman"/>
                <w:sz w:val="20"/>
                <w:szCs w:val="20"/>
                <w:lang w:eastAsia="zh-CN"/>
              </w:rPr>
            </w:pPr>
            <w:r w:rsidRPr="00A114A8">
              <w:rPr>
                <w:rFonts w:ascii="Times New Roman" w:hAnsi="Times New Roman"/>
                <w:iCs/>
                <w:sz w:val="20"/>
                <w:szCs w:val="20"/>
              </w:rPr>
              <w:t>Range of the</w:t>
            </w:r>
            <w:r w:rsidRPr="00A114A8">
              <w:rPr>
                <w:rFonts w:ascii="Times New Roman" w:hAnsi="Times New Roman"/>
                <w:bCs/>
                <w:sz w:val="20"/>
                <w:szCs w:val="20"/>
              </w:rPr>
              <w:t xml:space="preserve"> parameter </w:t>
            </w:r>
            <m:oMath>
              <m:sSubSup>
                <m:sSubSupPr>
                  <m:ctrlPr>
                    <w:rPr>
                      <w:rFonts w:ascii="Cambria Math" w:eastAsia="宋体" w:hAnsi="Cambria Math"/>
                      <w:sz w:val="20"/>
                      <w:szCs w:val="20"/>
                    </w:rPr>
                  </m:ctrlPr>
                </m:sSubSupPr>
                <m:e>
                  <m:r>
                    <w:rPr>
                      <w:rFonts w:ascii="Cambria Math" w:eastAsia="宋体" w:hAnsi="Cambria Math"/>
                      <w:sz w:val="20"/>
                      <w:szCs w:val="20"/>
                    </w:rPr>
                    <m:t>n</m:t>
                  </m:r>
                </m:e>
                <m:sub>
                  <m:r>
                    <m:rPr>
                      <m:nor/>
                    </m:rPr>
                    <w:rPr>
                      <w:rFonts w:ascii="Times New Roman" w:eastAsia="宋体" w:hAnsi="Times New Roman"/>
                      <w:sz w:val="20"/>
                      <w:szCs w:val="20"/>
                    </w:rPr>
                    <m:t>ID,seq</m:t>
                  </m:r>
                </m:sub>
                <m:sup>
                  <m:r>
                    <m:rPr>
                      <m:nor/>
                    </m:rPr>
                    <w:rPr>
                      <w:rFonts w:ascii="Times New Roman" w:eastAsia="宋体" w:hAnsi="Times New Roman"/>
                      <w:sz w:val="20"/>
                      <w:szCs w:val="20"/>
                    </w:rPr>
                    <m:t>SL-PRS</m:t>
                  </m:r>
                </m:sup>
              </m:sSubSup>
            </m:oMath>
            <w:r w:rsidRPr="00A114A8">
              <w:rPr>
                <w:rFonts w:ascii="Times New Roman" w:hAnsi="Times New Roman"/>
                <w:sz w:val="20"/>
                <w:szCs w:val="20"/>
              </w:rPr>
              <w:t xml:space="preserve"> is:  </w:t>
            </w:r>
            <m:oMath>
              <m:sSubSup>
                <m:sSubSupPr>
                  <m:ctrlPr>
                    <w:rPr>
                      <w:rFonts w:ascii="Cambria Math" w:hAnsi="Cambria Math"/>
                      <w:bCs/>
                      <w:i/>
                      <w:iCs/>
                      <w:sz w:val="20"/>
                      <w:szCs w:val="20"/>
                    </w:rPr>
                  </m:ctrlPr>
                </m:sSubSupPr>
                <m:e>
                  <m:r>
                    <w:rPr>
                      <w:rFonts w:ascii="Cambria Math" w:hAnsi="Cambria Math"/>
                      <w:sz w:val="20"/>
                      <w:szCs w:val="20"/>
                    </w:rPr>
                    <m:t>n</m:t>
                  </m:r>
                </m:e>
                <m:sub>
                  <m:r>
                    <m:rPr>
                      <m:nor/>
                    </m:rPr>
                    <w:rPr>
                      <w:rFonts w:ascii="Times New Roman" w:hAnsi="Times New Roman"/>
                      <w:bCs/>
                      <w:i/>
                      <w:iCs/>
                      <w:sz w:val="20"/>
                      <w:szCs w:val="20"/>
                    </w:rPr>
                    <m:t>ID,seq</m:t>
                  </m:r>
                </m:sub>
                <m:sup>
                  <m:r>
                    <m:rPr>
                      <m:nor/>
                    </m:rPr>
                    <w:rPr>
                      <w:rFonts w:ascii="Times New Roman" w:hAnsi="Times New Roman"/>
                      <w:bCs/>
                      <w:i/>
                      <w:iCs/>
                      <w:sz w:val="20"/>
                      <w:szCs w:val="20"/>
                    </w:rPr>
                    <m:t>SL-PRS</m:t>
                  </m:r>
                </m:sup>
              </m:sSubSup>
              <m:r>
                <w:rPr>
                  <w:rFonts w:ascii="Cambria Math" w:hAnsi="Cambria Math"/>
                  <w:sz w:val="20"/>
                  <w:szCs w:val="20"/>
                </w:rPr>
                <m:t>∈</m:t>
              </m:r>
              <m:d>
                <m:dPr>
                  <m:begChr m:val="{"/>
                  <m:endChr m:val="}"/>
                  <m:ctrlPr>
                    <w:rPr>
                      <w:rFonts w:ascii="Cambria Math" w:hAnsi="Cambria Math"/>
                      <w:bCs/>
                      <w:i/>
                      <w:iCs/>
                      <w:sz w:val="20"/>
                      <w:szCs w:val="20"/>
                    </w:rPr>
                  </m:ctrlPr>
                </m:dPr>
                <m:e>
                  <m:r>
                    <w:rPr>
                      <w:rFonts w:ascii="Cambria Math" w:hAnsi="Cambria Math"/>
                      <w:sz w:val="20"/>
                      <w:szCs w:val="20"/>
                    </w:rPr>
                    <m:t>0,1,…,4095</m:t>
                  </m:r>
                </m:e>
              </m:d>
            </m:oMath>
          </w:p>
        </w:tc>
      </w:tr>
    </w:tbl>
    <w:p w14:paraId="42C0F16C" w14:textId="6907C01A" w:rsidR="00A114A8" w:rsidRDefault="00A114A8" w:rsidP="00A114A8">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rom the agreements, one remaining issue </w:t>
      </w:r>
      <w:r w:rsidR="00373FE0">
        <w:rPr>
          <w:rFonts w:ascii="Arial" w:hAnsi="Arial" w:cs="Arial"/>
          <w:lang w:eastAsia="zh-CN"/>
        </w:rPr>
        <w:t>was</w:t>
      </w:r>
      <w:r>
        <w:rPr>
          <w:rFonts w:ascii="Arial" w:hAnsi="Arial" w:cs="Arial"/>
          <w:lang w:eastAsia="zh-CN"/>
        </w:rPr>
        <w:t xml:space="preserve"> how to </w:t>
      </w:r>
      <w:r w:rsidR="00373FE0">
        <w:rPr>
          <w:rFonts w:ascii="Arial" w:hAnsi="Arial" w:cs="Arial"/>
          <w:lang w:eastAsia="zh-CN"/>
        </w:rPr>
        <w:t xml:space="preserve">determine the sequence ID and 7 options were listed for further study. Regarding these options, Option 1 basically follows the configuration logic of the sequence ID for DL PRS, Option 2 reuses the sequence ID derivation mechanism for reference signals in sidelink, other options are </w:t>
      </w:r>
      <w:r w:rsidR="00373FE0">
        <w:rPr>
          <w:rFonts w:ascii="Arial" w:hAnsi="Arial" w:cs="Arial"/>
          <w:lang w:eastAsia="zh-CN"/>
        </w:rPr>
        <w:lastRenderedPageBreak/>
        <w:t>combinations or enhancements of sequence ID configuration in Uu and/or sidelink.</w:t>
      </w:r>
      <w:r w:rsidR="007E0055">
        <w:rPr>
          <w:rFonts w:ascii="Arial" w:hAnsi="Arial" w:cs="Arial"/>
          <w:lang w:eastAsia="zh-CN"/>
        </w:rPr>
        <w:t xml:space="preserve"> In our views, the configuration of sequence ID should consider at least two aspects, one is to provide sufficient orthogonality and the other is to ensure the privacy (i.e., the sequence ID is not required to be identified by </w:t>
      </w:r>
      <w:r w:rsidR="00B43565">
        <w:rPr>
          <w:rFonts w:ascii="Arial" w:hAnsi="Arial" w:cs="Arial"/>
          <w:lang w:eastAsia="zh-CN"/>
        </w:rPr>
        <w:t>all the surrounding</w:t>
      </w:r>
      <w:r w:rsidR="007E0055">
        <w:rPr>
          <w:rFonts w:ascii="Arial" w:hAnsi="Arial" w:cs="Arial"/>
          <w:lang w:eastAsia="zh-CN"/>
        </w:rPr>
        <w:t xml:space="preserve"> UEs). From the former perspective, Option</w:t>
      </w:r>
      <w:r w:rsidR="0032495C">
        <w:rPr>
          <w:rFonts w:ascii="Arial" w:hAnsi="Arial" w:cs="Arial"/>
          <w:lang w:eastAsia="zh-CN"/>
        </w:rPr>
        <w:t xml:space="preserve"> </w:t>
      </w:r>
      <w:r w:rsidR="007E0055">
        <w:rPr>
          <w:rFonts w:ascii="Arial" w:hAnsi="Arial" w:cs="Arial"/>
          <w:lang w:eastAsia="zh-CN"/>
        </w:rPr>
        <w:t xml:space="preserve">6 should not be pursued, since we have agreed that the range of the sequence ID is {0,…,4095}. From the later perspective, </w:t>
      </w:r>
      <w:r w:rsidR="0032495C">
        <w:rPr>
          <w:rFonts w:ascii="Arial" w:hAnsi="Arial" w:cs="Arial"/>
          <w:lang w:eastAsia="zh-CN"/>
        </w:rPr>
        <w:t>Options 2/5/7 share</w:t>
      </w:r>
      <w:r w:rsidR="00A04A3A">
        <w:rPr>
          <w:rFonts w:ascii="Arial" w:hAnsi="Arial" w:cs="Arial"/>
          <w:lang w:eastAsia="zh-CN"/>
        </w:rPr>
        <w:t xml:space="preserve"> </w:t>
      </w:r>
      <w:r w:rsidR="0032495C">
        <w:rPr>
          <w:rFonts w:ascii="Arial" w:hAnsi="Arial" w:cs="Arial"/>
          <w:lang w:eastAsia="zh-CN"/>
        </w:rPr>
        <w:t xml:space="preserve">the </w:t>
      </w:r>
      <w:r w:rsidR="00A04A3A">
        <w:rPr>
          <w:rFonts w:ascii="Arial" w:hAnsi="Arial" w:cs="Arial"/>
          <w:lang w:eastAsia="zh-CN"/>
        </w:rPr>
        <w:t xml:space="preserve">same </w:t>
      </w:r>
      <w:r w:rsidR="0032495C">
        <w:rPr>
          <w:rFonts w:ascii="Arial" w:hAnsi="Arial" w:cs="Arial"/>
          <w:lang w:eastAsia="zh-CN"/>
        </w:rPr>
        <w:t>issue</w:t>
      </w:r>
      <w:r w:rsidR="00A04A3A">
        <w:rPr>
          <w:rFonts w:ascii="Arial" w:hAnsi="Arial" w:cs="Arial"/>
          <w:lang w:eastAsia="zh-CN"/>
        </w:rPr>
        <w:t xml:space="preserve"> </w:t>
      </w:r>
      <w:r w:rsidR="0032495C">
        <w:rPr>
          <w:rFonts w:ascii="Arial" w:hAnsi="Arial" w:cs="Arial"/>
          <w:lang w:eastAsia="zh-CN"/>
        </w:rPr>
        <w:t xml:space="preserve">that any UE can obtain the sequence ID of SL PRS. </w:t>
      </w:r>
      <w:r w:rsidR="00A04A3A">
        <w:rPr>
          <w:rFonts w:ascii="Arial" w:hAnsi="Arial" w:cs="Arial"/>
          <w:lang w:eastAsia="zh-CN"/>
        </w:rPr>
        <w:t xml:space="preserve">Hence, we are open to further discuss Option 1 and Option 3. </w:t>
      </w:r>
    </w:p>
    <w:p w14:paraId="49B7AA6C" w14:textId="6E3CFCEB" w:rsidR="00A04A3A" w:rsidRDefault="00A04A3A" w:rsidP="00A114A8">
      <w:pPr>
        <w:spacing w:beforeLines="50" w:before="120" w:after="0" w:line="288" w:lineRule="auto"/>
        <w:jc w:val="both"/>
        <w:rPr>
          <w:rFonts w:ascii="Arial" w:hAnsi="Arial" w:cs="Arial"/>
          <w:lang w:eastAsia="zh-CN"/>
        </w:rPr>
      </w:pPr>
      <w:r>
        <w:rPr>
          <w:rFonts w:ascii="Arial" w:hAnsi="Arial" w:cs="Arial"/>
          <w:lang w:eastAsia="zh-CN"/>
        </w:rPr>
        <w:t>In addition, regarding Option 1 and Option 3, we think that the understanding on higher layer, whether it is per UE configured or per resource pool (pre-)configured should be clarified. From our understanding, similar as the sequence ID configuration for DL PRS, the sequence ID for SL PRS can be higher layer configured per UE.</w:t>
      </w:r>
    </w:p>
    <w:p w14:paraId="34BFBD48" w14:textId="6CB5BF5A" w:rsidR="00A04A3A" w:rsidRPr="00A04A3A" w:rsidRDefault="00A04A3A" w:rsidP="00A114A8">
      <w:pPr>
        <w:spacing w:beforeLines="50" w:before="120" w:after="0" w:line="288" w:lineRule="auto"/>
        <w:jc w:val="both"/>
        <w:rPr>
          <w:rFonts w:ascii="Arial" w:hAnsi="Arial" w:cs="Arial"/>
          <w:b/>
          <w:bCs/>
          <w:lang w:eastAsia="zh-CN"/>
        </w:rPr>
      </w:pPr>
      <w:r w:rsidRPr="00A04A3A">
        <w:rPr>
          <w:rFonts w:ascii="Arial" w:hAnsi="Arial" w:cs="Arial"/>
          <w:b/>
          <w:bCs/>
          <w:lang w:eastAsia="zh-CN"/>
        </w:rPr>
        <w:t>Proposal 1: For SL PRS generation, down-select between the following two options, and Option 1 is slightly preferred:</w:t>
      </w:r>
    </w:p>
    <w:p w14:paraId="506043F6" w14:textId="76F8E482" w:rsidR="00A04A3A" w:rsidRPr="00A04A3A" w:rsidRDefault="00A04A3A" w:rsidP="00A04A3A">
      <w:pPr>
        <w:pStyle w:val="af9"/>
        <w:numPr>
          <w:ilvl w:val="1"/>
          <w:numId w:val="37"/>
        </w:numPr>
        <w:autoSpaceDE w:val="0"/>
        <w:autoSpaceDN w:val="0"/>
        <w:spacing w:line="288" w:lineRule="auto"/>
        <w:contextualSpacing/>
        <w:rPr>
          <w:rFonts w:ascii="Arial" w:hAnsi="Arial" w:cs="Arial"/>
          <w:b/>
          <w:bCs/>
          <w:iCs/>
          <w:sz w:val="20"/>
          <w:szCs w:val="20"/>
        </w:rPr>
      </w:pPr>
      <w:r w:rsidRPr="00A04A3A">
        <w:rPr>
          <w:rFonts w:ascii="Arial" w:hAnsi="Arial" w:cs="Arial"/>
          <w:b/>
          <w:bCs/>
          <w:iCs/>
          <w:sz w:val="20"/>
          <w:szCs w:val="20"/>
        </w:rPr>
        <w:t xml:space="preserve">Option 1: </w:t>
      </w:r>
      <m:oMath>
        <m:sSubSup>
          <m:sSubSupPr>
            <m:ctrlPr>
              <w:rPr>
                <w:rFonts w:ascii="Cambria Math" w:eastAsia="宋体" w:hAnsi="Cambria Math" w:cs="Arial"/>
                <w:b/>
                <w:bCs/>
                <w:sz w:val="20"/>
                <w:szCs w:val="20"/>
              </w:rPr>
            </m:ctrlPr>
          </m:sSubSupPr>
          <m:e>
            <m:r>
              <m:rPr>
                <m:sty m:val="bi"/>
              </m:rPr>
              <w:rPr>
                <w:rFonts w:ascii="Cambria Math" w:eastAsia="宋体" w:hAnsi="Cambria Math" w:cs="Arial"/>
                <w:sz w:val="20"/>
                <w:szCs w:val="20"/>
              </w:rPr>
              <m:t>n</m:t>
            </m:r>
          </m:e>
          <m:sub>
            <m:r>
              <m:rPr>
                <m:nor/>
              </m:rPr>
              <w:rPr>
                <w:rFonts w:ascii="Arial" w:eastAsia="宋体" w:hAnsi="Arial" w:cs="Arial"/>
                <w:b/>
                <w:bCs/>
                <w:sz w:val="20"/>
                <w:szCs w:val="20"/>
              </w:rPr>
              <m:t>ID,seq</m:t>
            </m:r>
          </m:sub>
          <m:sup>
            <m:r>
              <m:rPr>
                <m:nor/>
              </m:rPr>
              <w:rPr>
                <w:rFonts w:ascii="Arial" w:eastAsia="宋体" w:hAnsi="Arial" w:cs="Arial"/>
                <w:b/>
                <w:bCs/>
                <w:sz w:val="20"/>
                <w:szCs w:val="20"/>
              </w:rPr>
              <m:t>SL-PRS</m:t>
            </m:r>
          </m:sup>
        </m:sSubSup>
      </m:oMath>
      <w:r w:rsidRPr="00A04A3A">
        <w:rPr>
          <w:rFonts w:ascii="Arial" w:hAnsi="Arial" w:cs="Arial"/>
          <w:b/>
          <w:bCs/>
          <w:sz w:val="20"/>
          <w:szCs w:val="20"/>
        </w:rPr>
        <w:t xml:space="preserve"> is </w:t>
      </w:r>
      <w:r w:rsidRPr="00A04A3A">
        <w:rPr>
          <w:rFonts w:ascii="Arial" w:hAnsi="Arial" w:cs="Arial"/>
          <w:b/>
          <w:bCs/>
          <w:iCs/>
          <w:sz w:val="20"/>
          <w:szCs w:val="20"/>
        </w:rPr>
        <w:t>a higher layer configured parameter</w:t>
      </w:r>
    </w:p>
    <w:p w14:paraId="4CA4C652" w14:textId="77777777" w:rsidR="00A04A3A" w:rsidRPr="00A04A3A" w:rsidRDefault="00A04A3A" w:rsidP="00A04A3A">
      <w:pPr>
        <w:numPr>
          <w:ilvl w:val="1"/>
          <w:numId w:val="37"/>
        </w:numPr>
        <w:overflowPunct/>
        <w:adjustRightInd/>
        <w:spacing w:after="0" w:line="288" w:lineRule="auto"/>
        <w:contextualSpacing/>
        <w:textAlignment w:val="auto"/>
        <w:rPr>
          <w:rFonts w:ascii="Arial" w:hAnsi="Arial" w:cs="Arial"/>
          <w:b/>
          <w:bCs/>
          <w:iCs/>
        </w:rPr>
      </w:pPr>
      <w:r w:rsidRPr="00A04A3A">
        <w:rPr>
          <w:rFonts w:ascii="Arial" w:hAnsi="Arial" w:cs="Arial"/>
          <w:b/>
          <w:bCs/>
          <w:iCs/>
        </w:rPr>
        <w:t>Option 3: based on a combination of higher layer configured parameter from a configured ID list and 12 bits of CRC of PSCCH associated with the SL PRS transmission</w:t>
      </w:r>
    </w:p>
    <w:p w14:paraId="72C82D01" w14:textId="5E3A0FB9" w:rsidR="00F27ED6" w:rsidRDefault="00A04A3A" w:rsidP="00F27ED6">
      <w:pPr>
        <w:spacing w:beforeLines="50" w:before="120" w:afterLines="50" w:line="288" w:lineRule="auto"/>
        <w:jc w:val="both"/>
        <w:rPr>
          <w:sz w:val="24"/>
          <w:szCs w:val="24"/>
          <w:lang w:eastAsia="zh-CN"/>
        </w:rPr>
      </w:pPr>
      <w:r w:rsidRPr="00A04A3A">
        <w:rPr>
          <w:rFonts w:ascii="Arial" w:hAnsi="Arial" w:cs="Arial" w:hint="eastAsia"/>
          <w:b/>
          <w:bCs/>
          <w:lang w:eastAsia="zh-CN"/>
        </w:rPr>
        <w:t>P</w:t>
      </w:r>
      <w:r w:rsidRPr="00A04A3A">
        <w:rPr>
          <w:rFonts w:ascii="Arial" w:hAnsi="Arial" w:cs="Arial"/>
          <w:b/>
          <w:bCs/>
          <w:lang w:eastAsia="zh-CN"/>
        </w:rPr>
        <w:t>roposal 2: The sequence ID of SL PRS should be higher layer configured per UE.</w:t>
      </w:r>
    </w:p>
    <w:p w14:paraId="2E007344" w14:textId="0B9CD174" w:rsidR="006F19E7" w:rsidRDefault="006F19E7" w:rsidP="006F19E7">
      <w:pPr>
        <w:pStyle w:val="3GPPH2"/>
        <w:numPr>
          <w:ilvl w:val="0"/>
          <w:numId w:val="0"/>
        </w:numPr>
        <w:rPr>
          <w:sz w:val="24"/>
          <w:szCs w:val="24"/>
        </w:rPr>
      </w:pPr>
      <w:r>
        <w:rPr>
          <w:rFonts w:hint="eastAsia"/>
          <w:sz w:val="24"/>
          <w:szCs w:val="24"/>
        </w:rPr>
        <w:t>2</w:t>
      </w:r>
      <w:r>
        <w:rPr>
          <w:sz w:val="24"/>
          <w:szCs w:val="24"/>
        </w:rPr>
        <w:t>.2 SL PRS configuration</w:t>
      </w:r>
    </w:p>
    <w:p w14:paraId="35E65197" w14:textId="6F6C8FBC" w:rsidR="006F19E7" w:rsidRPr="00F30A75" w:rsidRDefault="006F19E7" w:rsidP="00F30A75">
      <w:pPr>
        <w:spacing w:beforeLines="50" w:before="120" w:after="0" w:line="288" w:lineRule="auto"/>
        <w:jc w:val="both"/>
        <w:rPr>
          <w:rFonts w:ascii="Arial" w:hAnsi="Arial" w:cs="Arial"/>
          <w:lang w:eastAsia="zh-CN"/>
        </w:rPr>
      </w:pPr>
      <w:r w:rsidRPr="00F30A75">
        <w:rPr>
          <w:rFonts w:ascii="Arial" w:hAnsi="Arial" w:cs="Arial"/>
          <w:lang w:eastAsia="zh-CN"/>
        </w:rPr>
        <w:t xml:space="preserve">In RAN1#112 meeting, the following agreements were made regarding the SL PRS configuration structure, </w:t>
      </w:r>
      <w:r w:rsidR="00F30A75" w:rsidRPr="00F30A75">
        <w:rPr>
          <w:rFonts w:ascii="Arial" w:hAnsi="Arial" w:cs="Arial"/>
          <w:lang w:eastAsia="zh-CN"/>
        </w:rPr>
        <w:t>including whether SL PRS PFL is needed and the numerology of SL PRS:</w:t>
      </w:r>
    </w:p>
    <w:tbl>
      <w:tblPr>
        <w:tblStyle w:val="af1"/>
        <w:tblW w:w="0" w:type="auto"/>
        <w:tblLook w:val="04A0" w:firstRow="1" w:lastRow="0" w:firstColumn="1" w:lastColumn="0" w:noHBand="0" w:noVBand="1"/>
      </w:tblPr>
      <w:tblGrid>
        <w:gridCol w:w="10055"/>
      </w:tblGrid>
      <w:tr w:rsidR="00F30A75" w:rsidRPr="00F30A75" w14:paraId="4B7FC3EE" w14:textId="77777777" w:rsidTr="00F30A75">
        <w:tc>
          <w:tcPr>
            <w:tcW w:w="10055" w:type="dxa"/>
          </w:tcPr>
          <w:p w14:paraId="7D93E4C2" w14:textId="77777777" w:rsidR="00F30A75" w:rsidRPr="00F30A75" w:rsidRDefault="00F30A75" w:rsidP="00F30A75">
            <w:pPr>
              <w:adjustRightInd/>
              <w:spacing w:before="0" w:after="0" w:line="288" w:lineRule="auto"/>
              <w:contextualSpacing/>
              <w:rPr>
                <w:b/>
                <w:lang w:val="en-US" w:eastAsia="x-none"/>
              </w:rPr>
            </w:pPr>
            <w:r w:rsidRPr="00F30A75">
              <w:rPr>
                <w:b/>
                <w:highlight w:val="green"/>
                <w:lang w:val="en-US" w:eastAsia="x-none"/>
              </w:rPr>
              <w:t>Agreement</w:t>
            </w:r>
          </w:p>
          <w:p w14:paraId="2DBBF06C" w14:textId="77777777" w:rsidR="00F30A75" w:rsidRPr="00F30A75" w:rsidRDefault="00F30A75" w:rsidP="00F30A75">
            <w:pPr>
              <w:adjustRightInd/>
              <w:spacing w:before="0" w:after="0" w:line="288" w:lineRule="auto"/>
              <w:contextualSpacing/>
              <w:rPr>
                <w:iCs/>
              </w:rPr>
            </w:pPr>
            <w:r w:rsidRPr="00F30A75">
              <w:rPr>
                <w:bCs/>
              </w:rPr>
              <w:t>A SL PFL is not defined. SL positioning RS are defined directly with respect to and contained within a single SL BWP and carrier.</w:t>
            </w:r>
          </w:p>
          <w:p w14:paraId="1E032226" w14:textId="77777777" w:rsidR="00F30A75" w:rsidRPr="00F30A75" w:rsidRDefault="00F30A75" w:rsidP="00F30A75">
            <w:pPr>
              <w:adjustRightInd/>
              <w:spacing w:before="0" w:after="0" w:line="288" w:lineRule="auto"/>
              <w:contextualSpacing/>
              <w:rPr>
                <w:iCs/>
              </w:rPr>
            </w:pPr>
          </w:p>
          <w:p w14:paraId="7941C725" w14:textId="77777777" w:rsidR="00F30A75" w:rsidRPr="00F30A75" w:rsidRDefault="00F30A75" w:rsidP="00F30A75">
            <w:pPr>
              <w:pStyle w:val="af9"/>
              <w:autoSpaceDE w:val="0"/>
              <w:autoSpaceDN w:val="0"/>
              <w:spacing w:before="0" w:line="288" w:lineRule="auto"/>
              <w:ind w:left="0"/>
              <w:contextualSpacing/>
              <w:rPr>
                <w:rFonts w:ascii="Times New Roman" w:hAnsi="Times New Roman"/>
                <w:iCs/>
                <w:sz w:val="20"/>
                <w:szCs w:val="20"/>
              </w:rPr>
            </w:pPr>
            <w:r w:rsidRPr="00F30A75">
              <w:rPr>
                <w:rFonts w:ascii="Times New Roman" w:hAnsi="Times New Roman"/>
                <w:b/>
                <w:sz w:val="20"/>
                <w:szCs w:val="20"/>
                <w:highlight w:val="green"/>
              </w:rPr>
              <w:t>Agreement</w:t>
            </w:r>
            <w:r w:rsidRPr="00F30A75">
              <w:rPr>
                <w:rFonts w:ascii="Times New Roman" w:hAnsi="Times New Roman"/>
                <w:iCs/>
                <w:sz w:val="20"/>
                <w:szCs w:val="20"/>
              </w:rPr>
              <w:t xml:space="preserve"> </w:t>
            </w:r>
          </w:p>
          <w:p w14:paraId="6B81D13F" w14:textId="77777777" w:rsidR="00F30A75" w:rsidRPr="00F30A75" w:rsidRDefault="00F30A75" w:rsidP="00F30A75">
            <w:pPr>
              <w:pStyle w:val="af9"/>
              <w:autoSpaceDE w:val="0"/>
              <w:autoSpaceDN w:val="0"/>
              <w:spacing w:before="0" w:line="288" w:lineRule="auto"/>
              <w:ind w:left="0"/>
              <w:contextualSpacing/>
              <w:rPr>
                <w:rFonts w:ascii="Times New Roman" w:hAnsi="Times New Roman"/>
                <w:iCs/>
                <w:sz w:val="20"/>
                <w:szCs w:val="20"/>
              </w:rPr>
            </w:pPr>
            <w:r w:rsidRPr="00F30A75">
              <w:rPr>
                <w:rFonts w:ascii="Times New Roman" w:hAnsi="Times New Roman"/>
                <w:bCs/>
                <w:sz w:val="20"/>
                <w:szCs w:val="20"/>
              </w:rPr>
              <w:t>Support SCS values for SL PRS include:</w:t>
            </w:r>
          </w:p>
          <w:p w14:paraId="6E4552FF" w14:textId="77777777" w:rsidR="00F30A75" w:rsidRPr="00F30A75" w:rsidRDefault="00F30A75" w:rsidP="00F30A75">
            <w:pPr>
              <w:numPr>
                <w:ilvl w:val="0"/>
                <w:numId w:val="42"/>
              </w:numPr>
              <w:overflowPunct/>
              <w:autoSpaceDE/>
              <w:autoSpaceDN/>
              <w:adjustRightInd/>
              <w:spacing w:before="0" w:after="0" w:line="288" w:lineRule="auto"/>
              <w:contextualSpacing/>
              <w:textAlignment w:val="auto"/>
              <w:rPr>
                <w:iCs/>
              </w:rPr>
            </w:pPr>
            <w:r w:rsidRPr="00F30A75">
              <w:rPr>
                <w:iCs/>
              </w:rPr>
              <w:t>15 kHz, 30 kHz, 60 kHz for FR1</w:t>
            </w:r>
            <w:r w:rsidRPr="00F30A75">
              <w:rPr>
                <w:bCs/>
              </w:rPr>
              <w:t>, and 60 kHz, 120 kHz for FR2</w:t>
            </w:r>
          </w:p>
          <w:p w14:paraId="7C25A6DF" w14:textId="0E77BFA8" w:rsidR="00F30A75" w:rsidRPr="00F30A75" w:rsidRDefault="00F30A75" w:rsidP="00F30A75">
            <w:pPr>
              <w:numPr>
                <w:ilvl w:val="1"/>
                <w:numId w:val="42"/>
              </w:numPr>
              <w:overflowPunct/>
              <w:autoSpaceDE/>
              <w:autoSpaceDN/>
              <w:adjustRightInd/>
              <w:spacing w:before="0" w:after="0" w:line="288" w:lineRule="auto"/>
              <w:contextualSpacing/>
              <w:textAlignment w:val="auto"/>
              <w:rPr>
                <w:lang w:eastAsia="zh-CN"/>
              </w:rPr>
            </w:pPr>
            <w:r w:rsidRPr="00F30A75">
              <w:rPr>
                <w:iCs/>
              </w:rPr>
              <w:t>Which SCS values are required, and which ones are optional follow Rel-16 UE capabilities.</w:t>
            </w:r>
          </w:p>
        </w:tc>
      </w:tr>
    </w:tbl>
    <w:p w14:paraId="0E92B096" w14:textId="77777777" w:rsidR="00AD40D7" w:rsidRDefault="00AD40D7" w:rsidP="00AD40D7">
      <w:pPr>
        <w:spacing w:beforeLines="50" w:before="120" w:after="0" w:line="288" w:lineRule="auto"/>
        <w:jc w:val="both"/>
        <w:rPr>
          <w:rFonts w:ascii="Arial" w:hAnsi="Arial" w:cs="Arial"/>
          <w:b/>
          <w:bCs/>
          <w:i/>
          <w:iCs/>
          <w:lang w:eastAsia="zh-CN"/>
        </w:rPr>
      </w:pPr>
    </w:p>
    <w:p w14:paraId="4282D7B4" w14:textId="393A59C5" w:rsidR="00E0260B" w:rsidRPr="00AD40D7" w:rsidRDefault="00E0260B" w:rsidP="00AD40D7">
      <w:pPr>
        <w:spacing w:beforeLines="50" w:before="120" w:after="0" w:line="288" w:lineRule="auto"/>
        <w:jc w:val="both"/>
        <w:outlineLvl w:val="2"/>
        <w:rPr>
          <w:rFonts w:ascii="Arial" w:hAnsi="Arial" w:cs="Arial"/>
          <w:b/>
          <w:bCs/>
          <w:i/>
          <w:iCs/>
          <w:lang w:eastAsia="zh-CN"/>
        </w:rPr>
      </w:pPr>
      <w:r w:rsidRPr="00AD40D7">
        <w:rPr>
          <w:rFonts w:ascii="Arial" w:hAnsi="Arial" w:cs="Arial"/>
          <w:b/>
          <w:bCs/>
          <w:i/>
          <w:iCs/>
          <w:lang w:eastAsia="zh-CN"/>
        </w:rPr>
        <w:t xml:space="preserve">2.2.1 </w:t>
      </w:r>
      <w:r w:rsidRPr="00AD40D7">
        <w:rPr>
          <w:rFonts w:ascii="Arial" w:hAnsi="Arial" w:cs="Arial" w:hint="eastAsia"/>
          <w:b/>
          <w:bCs/>
          <w:i/>
          <w:iCs/>
          <w:lang w:eastAsia="zh-CN"/>
        </w:rPr>
        <w:t>S</w:t>
      </w:r>
      <w:r w:rsidRPr="00AD40D7">
        <w:rPr>
          <w:rFonts w:ascii="Arial" w:hAnsi="Arial" w:cs="Arial"/>
          <w:b/>
          <w:bCs/>
          <w:i/>
          <w:iCs/>
          <w:lang w:eastAsia="zh-CN"/>
        </w:rPr>
        <w:t>L PRS resource and/or resource set</w:t>
      </w:r>
    </w:p>
    <w:p w14:paraId="4D035898" w14:textId="1A1C15F3" w:rsidR="005F15F3" w:rsidRPr="00395CB0" w:rsidRDefault="00395CB0" w:rsidP="00395CB0">
      <w:pPr>
        <w:spacing w:beforeLines="50" w:before="120" w:after="0" w:line="288" w:lineRule="auto"/>
        <w:jc w:val="both"/>
        <w:rPr>
          <w:rFonts w:ascii="Arial" w:hAnsi="Arial" w:cs="Arial"/>
          <w:lang w:eastAsia="zh-CN"/>
        </w:rPr>
      </w:pPr>
      <w:r>
        <w:rPr>
          <w:rFonts w:ascii="Arial" w:hAnsi="Arial" w:cs="Arial"/>
          <w:lang w:eastAsia="zh-CN"/>
        </w:rPr>
        <w:t>During the meeting, the issue on whether to define SL PRS resources and/or resource sets were discussed without consensus reached, and the latest proposal was recapped as follows:</w:t>
      </w:r>
    </w:p>
    <w:tbl>
      <w:tblPr>
        <w:tblStyle w:val="af1"/>
        <w:tblW w:w="0" w:type="auto"/>
        <w:tblLook w:val="04A0" w:firstRow="1" w:lastRow="0" w:firstColumn="1" w:lastColumn="0" w:noHBand="0" w:noVBand="1"/>
      </w:tblPr>
      <w:tblGrid>
        <w:gridCol w:w="10055"/>
      </w:tblGrid>
      <w:tr w:rsidR="00395CB0" w14:paraId="5C0DD6AD" w14:textId="77777777" w:rsidTr="00395CB0">
        <w:tc>
          <w:tcPr>
            <w:tcW w:w="10055" w:type="dxa"/>
          </w:tcPr>
          <w:p w14:paraId="082C5B77" w14:textId="77777777" w:rsidR="00395CB0" w:rsidRPr="00EB2CAC" w:rsidRDefault="00395CB0" w:rsidP="00532106">
            <w:pPr>
              <w:keepNext/>
              <w:outlineLvl w:val="2"/>
              <w:rPr>
                <w:bCs/>
                <w:sz w:val="28"/>
                <w:szCs w:val="28"/>
              </w:rPr>
            </w:pPr>
            <w:r w:rsidRPr="004A2A81">
              <w:rPr>
                <w:bCs/>
                <w:sz w:val="28"/>
                <w:szCs w:val="28"/>
              </w:rPr>
              <w:t>[Medium] FL1 Proposal 2.1-2</w:t>
            </w:r>
          </w:p>
          <w:p w14:paraId="28BDA4AC" w14:textId="77777777" w:rsidR="00395CB0" w:rsidRPr="004A2A81" w:rsidRDefault="00395CB0" w:rsidP="00395CB0">
            <w:pPr>
              <w:pStyle w:val="af9"/>
              <w:numPr>
                <w:ilvl w:val="0"/>
                <w:numId w:val="44"/>
              </w:numPr>
              <w:rPr>
                <w:rFonts w:ascii="Times New Roman" w:hAnsi="Times New Roman"/>
                <w:sz w:val="20"/>
                <w:szCs w:val="20"/>
              </w:rPr>
            </w:pPr>
            <w:r w:rsidRPr="004A2A81">
              <w:rPr>
                <w:rFonts w:ascii="Times New Roman" w:hAnsi="Times New Roman"/>
                <w:bCs/>
                <w:i/>
                <w:sz w:val="20"/>
                <w:szCs w:val="20"/>
              </w:rPr>
              <w:t xml:space="preserve">As a starting point, SL PRS resources and SL PRS resource sets are defined similar to the definitions for DL PRS resources and DL PRS resource sets respectively. </w:t>
            </w:r>
          </w:p>
          <w:p w14:paraId="5B796B14" w14:textId="4623E1E8" w:rsidR="00395CB0" w:rsidRPr="00395CB0" w:rsidRDefault="00395CB0" w:rsidP="00395CB0">
            <w:pPr>
              <w:pStyle w:val="af9"/>
              <w:numPr>
                <w:ilvl w:val="0"/>
                <w:numId w:val="44"/>
              </w:numPr>
              <w:rPr>
                <w:i/>
                <w:iCs/>
              </w:rPr>
            </w:pPr>
            <w:r w:rsidRPr="004A2A81">
              <w:rPr>
                <w:rFonts w:ascii="Times New Roman" w:hAnsi="Times New Roman"/>
                <w:i/>
                <w:iCs/>
                <w:sz w:val="20"/>
                <w:szCs w:val="20"/>
              </w:rPr>
              <w:t>FFS: Detailed definitions and configuration parameters.</w:t>
            </w:r>
          </w:p>
        </w:tc>
      </w:tr>
    </w:tbl>
    <w:p w14:paraId="112ACCEE" w14:textId="747A0C0A" w:rsidR="00EB1F30" w:rsidRPr="00EB1F30" w:rsidRDefault="000E030F" w:rsidP="000E030F">
      <w:pPr>
        <w:spacing w:beforeLines="50" w:before="120" w:after="0" w:line="288" w:lineRule="auto"/>
        <w:jc w:val="both"/>
        <w:rPr>
          <w:rFonts w:ascii="Arial" w:hAnsi="Arial" w:cs="Arial"/>
          <w:b/>
          <w:bCs/>
          <w:lang w:eastAsia="zh-CN"/>
        </w:rPr>
      </w:pPr>
      <w:r w:rsidRPr="000E030F">
        <w:rPr>
          <w:rFonts w:ascii="Arial" w:hAnsi="Arial" w:cs="Arial"/>
          <w:lang w:eastAsia="zh-CN"/>
        </w:rPr>
        <w:t xml:space="preserve">In our views, </w:t>
      </w:r>
      <w:r w:rsidR="00B14D29">
        <w:rPr>
          <w:rFonts w:ascii="Arial" w:hAnsi="Arial" w:cs="Arial"/>
          <w:lang w:eastAsia="zh-CN"/>
        </w:rPr>
        <w:t>the motivation to introduce SL PRS resource set(s) are not clear. For the configuration of reference signals in Uu, such as DL PRS and UL SRS, the reason to introduce resource set is that resources within a resource set share same parameters such as resource type, periodicity and slot offset, etc. In sidelink, however, these configurations per resource set level is not necessary.</w:t>
      </w:r>
      <w:r w:rsidR="003320CB">
        <w:rPr>
          <w:rFonts w:ascii="Arial" w:hAnsi="Arial" w:cs="Arial"/>
          <w:lang w:eastAsia="zh-CN"/>
        </w:rPr>
        <w:t xml:space="preserve"> </w:t>
      </w:r>
      <w:r w:rsidR="008C3748">
        <w:rPr>
          <w:rFonts w:ascii="Arial" w:hAnsi="Arial" w:cs="Arial"/>
          <w:lang w:eastAsia="zh-CN"/>
        </w:rPr>
        <w:t>At least, SL PRS resources should be defined, and configuration details are further discussed in the following section.</w:t>
      </w:r>
    </w:p>
    <w:p w14:paraId="17453BD5" w14:textId="62AC2C7F" w:rsidR="00A703C6" w:rsidRPr="00EB1F30" w:rsidRDefault="00A703C6" w:rsidP="000E030F">
      <w:pPr>
        <w:spacing w:beforeLines="50" w:before="120" w:after="0" w:line="288" w:lineRule="auto"/>
        <w:jc w:val="both"/>
        <w:rPr>
          <w:rFonts w:ascii="Arial" w:hAnsi="Arial" w:cs="Arial"/>
          <w:b/>
          <w:bCs/>
          <w:lang w:eastAsia="zh-CN"/>
        </w:rPr>
      </w:pPr>
      <w:r w:rsidRPr="00EB1F30">
        <w:rPr>
          <w:rFonts w:ascii="Arial" w:hAnsi="Arial" w:cs="Arial" w:hint="eastAsia"/>
          <w:b/>
          <w:bCs/>
          <w:lang w:eastAsia="zh-CN"/>
        </w:rPr>
        <w:t>P</w:t>
      </w:r>
      <w:r w:rsidRPr="00EB1F30">
        <w:rPr>
          <w:rFonts w:ascii="Arial" w:hAnsi="Arial" w:cs="Arial"/>
          <w:b/>
          <w:bCs/>
          <w:lang w:eastAsia="zh-CN"/>
        </w:rPr>
        <w:t xml:space="preserve">roposal 3: </w:t>
      </w:r>
      <w:r w:rsidR="00925FE4">
        <w:rPr>
          <w:rFonts w:ascii="Arial" w:hAnsi="Arial" w:cs="Arial"/>
          <w:b/>
          <w:bCs/>
          <w:lang w:eastAsia="zh-CN"/>
        </w:rPr>
        <w:t>At least s</w:t>
      </w:r>
      <w:r w:rsidR="00834F30">
        <w:rPr>
          <w:rFonts w:ascii="Arial" w:hAnsi="Arial" w:cs="Arial"/>
          <w:b/>
          <w:bCs/>
          <w:lang w:eastAsia="zh-CN"/>
        </w:rPr>
        <w:t>upport to define SL PRS resources</w:t>
      </w:r>
      <w:r w:rsidR="00AF4D94">
        <w:rPr>
          <w:rFonts w:ascii="Arial" w:hAnsi="Arial" w:cs="Arial"/>
          <w:b/>
          <w:bCs/>
          <w:lang w:eastAsia="zh-CN"/>
        </w:rPr>
        <w:t xml:space="preserve"> </w:t>
      </w:r>
      <w:r w:rsidR="00AF4D94" w:rsidRPr="00AF4D94">
        <w:rPr>
          <w:rFonts w:ascii="Arial" w:hAnsi="Arial" w:cs="Arial"/>
          <w:b/>
          <w:bCs/>
          <w:lang w:eastAsia="zh-CN"/>
        </w:rPr>
        <w:t>similar to the definitions for DL PRS resources</w:t>
      </w:r>
      <w:r w:rsidR="00834F30">
        <w:rPr>
          <w:rFonts w:ascii="Arial" w:hAnsi="Arial" w:cs="Arial"/>
          <w:b/>
          <w:bCs/>
          <w:lang w:eastAsia="zh-CN"/>
        </w:rPr>
        <w:t>.</w:t>
      </w:r>
    </w:p>
    <w:p w14:paraId="612D2EF2" w14:textId="0F1ED196" w:rsidR="00A703C6" w:rsidRDefault="00A703C6" w:rsidP="000E030F">
      <w:pPr>
        <w:spacing w:beforeLines="50" w:before="120" w:after="0" w:line="288" w:lineRule="auto"/>
        <w:jc w:val="both"/>
        <w:rPr>
          <w:rFonts w:ascii="Arial" w:hAnsi="Arial" w:cs="Arial"/>
          <w:lang w:eastAsia="zh-CN"/>
        </w:rPr>
      </w:pPr>
    </w:p>
    <w:p w14:paraId="2C5B126D" w14:textId="0CC848FF" w:rsidR="00E0260B" w:rsidRPr="00532106" w:rsidRDefault="00E0260B" w:rsidP="00532106">
      <w:pPr>
        <w:spacing w:beforeLines="50" w:before="120" w:after="0" w:line="288" w:lineRule="auto"/>
        <w:jc w:val="both"/>
        <w:outlineLvl w:val="2"/>
        <w:rPr>
          <w:rFonts w:ascii="Arial" w:hAnsi="Arial" w:cs="Arial"/>
          <w:b/>
          <w:bCs/>
          <w:i/>
          <w:iCs/>
          <w:lang w:eastAsia="zh-CN"/>
        </w:rPr>
      </w:pPr>
      <w:r w:rsidRPr="00532106">
        <w:rPr>
          <w:rFonts w:ascii="Arial" w:hAnsi="Arial" w:cs="Arial"/>
          <w:b/>
          <w:bCs/>
          <w:i/>
          <w:iCs/>
          <w:lang w:eastAsia="zh-CN"/>
        </w:rPr>
        <w:lastRenderedPageBreak/>
        <w:t>2.2.2 SL PRS configuration</w:t>
      </w:r>
    </w:p>
    <w:p w14:paraId="24BA3E95" w14:textId="77777777" w:rsidR="009C3E5D" w:rsidRDefault="009C3E5D" w:rsidP="009C3E5D">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configuration</w:t>
      </w:r>
      <w:r w:rsidRPr="005414E3">
        <w:rPr>
          <w:rFonts w:ascii="Arial" w:hAnsi="Arial" w:cs="Arial"/>
          <w:lang w:eastAsia="zh-CN"/>
        </w:rPr>
        <w:t>/activation/deactivation/triggering</w:t>
      </w:r>
      <w:r>
        <w:rPr>
          <w:rFonts w:ascii="Arial" w:hAnsi="Arial" w:cs="Arial"/>
          <w:lang w:eastAsia="zh-CN"/>
        </w:rPr>
        <w:t xml:space="preserve"> of SL-PRS, the following two options were agreed for further down-selection in SI:</w:t>
      </w:r>
    </w:p>
    <w:tbl>
      <w:tblPr>
        <w:tblStyle w:val="af1"/>
        <w:tblW w:w="0" w:type="auto"/>
        <w:tblLook w:val="04A0" w:firstRow="1" w:lastRow="0" w:firstColumn="1" w:lastColumn="0" w:noHBand="0" w:noVBand="1"/>
      </w:tblPr>
      <w:tblGrid>
        <w:gridCol w:w="10055"/>
      </w:tblGrid>
      <w:tr w:rsidR="009C3E5D" w:rsidRPr="004A2A81" w14:paraId="6028BF02" w14:textId="77777777" w:rsidTr="00BD74CB">
        <w:tc>
          <w:tcPr>
            <w:tcW w:w="10055" w:type="dxa"/>
          </w:tcPr>
          <w:p w14:paraId="17FFA403" w14:textId="77777777" w:rsidR="009C3E5D" w:rsidRPr="00532106" w:rsidRDefault="009C3E5D" w:rsidP="00532106">
            <w:pPr>
              <w:tabs>
                <w:tab w:val="left" w:pos="1276"/>
              </w:tabs>
              <w:spacing w:before="0" w:after="0" w:line="288" w:lineRule="auto"/>
              <w:rPr>
                <w:rFonts w:eastAsia="Batang"/>
              </w:rPr>
            </w:pPr>
            <w:r w:rsidRPr="00532106">
              <w:rPr>
                <w:rFonts w:eastAsia="Batang"/>
                <w:highlight w:val="green"/>
              </w:rPr>
              <w:t>Agreement</w:t>
            </w:r>
          </w:p>
          <w:p w14:paraId="4543BE50" w14:textId="77777777" w:rsidR="009C3E5D" w:rsidRPr="00532106" w:rsidRDefault="009C3E5D" w:rsidP="00532106">
            <w:pPr>
              <w:spacing w:before="0" w:after="0" w:line="288" w:lineRule="auto"/>
              <w:rPr>
                <w:rFonts w:eastAsia="Batang"/>
                <w:lang w:eastAsia="x-none"/>
              </w:rPr>
            </w:pPr>
            <w:r w:rsidRPr="00532106">
              <w:rPr>
                <w:rFonts w:eastAsia="Batang"/>
                <w:lang w:eastAsia="x-none"/>
              </w:rPr>
              <w:t>With regards to the configuration/activation/deactivation/triggering of SL-PRS, study the following options:</w:t>
            </w:r>
          </w:p>
          <w:p w14:paraId="52E8D7E1" w14:textId="77777777" w:rsidR="009C3E5D" w:rsidRPr="00532106" w:rsidRDefault="009C3E5D" w:rsidP="00532106">
            <w:pPr>
              <w:numPr>
                <w:ilvl w:val="0"/>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Option 1: High-layer-only signaling involvement in the SL-PRS configuration</w:t>
            </w:r>
          </w:p>
          <w:p w14:paraId="49AEC441" w14:textId="77777777" w:rsidR="009C3E5D" w:rsidRPr="00532106" w:rsidRDefault="009C3E5D" w:rsidP="00532106">
            <w:pPr>
              <w:numPr>
                <w:ilvl w:val="1"/>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 xml:space="preserve">No Lower layer involvement, e.g., SL-MAC-CE or SCI or DCI, for the activation or the triggering of a SL-PRS. </w:t>
            </w:r>
          </w:p>
          <w:p w14:paraId="50ABD292" w14:textId="77777777" w:rsidR="009C3E5D" w:rsidRPr="00532106" w:rsidRDefault="009C3E5D" w:rsidP="00532106">
            <w:pPr>
              <w:numPr>
                <w:ilvl w:val="1"/>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Based on the study, this option may correspond to</w:t>
            </w:r>
          </w:p>
          <w:p w14:paraId="6ABA0686" w14:textId="77777777" w:rsidR="009C3E5D" w:rsidRPr="00532106" w:rsidRDefault="009C3E5D" w:rsidP="00532106">
            <w:pPr>
              <w:numPr>
                <w:ilvl w:val="2"/>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A SL-PRS configuration that is a single-shot or multiple shots</w:t>
            </w:r>
          </w:p>
          <w:p w14:paraId="7D993A90" w14:textId="77777777" w:rsidR="009C3E5D" w:rsidRPr="00532106" w:rsidRDefault="009C3E5D" w:rsidP="00532106">
            <w:pPr>
              <w:numPr>
                <w:ilvl w:val="2"/>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A high-layer configuration that may be received from an LMF, a gNB, or a UE</w:t>
            </w:r>
          </w:p>
          <w:p w14:paraId="7A689820" w14:textId="77777777" w:rsidR="009C3E5D" w:rsidRPr="00532106" w:rsidRDefault="009C3E5D" w:rsidP="00532106">
            <w:pPr>
              <w:numPr>
                <w:ilvl w:val="0"/>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Option 2: High-layer and lower-layer signaling involvement in the SL-PRS configuration</w:t>
            </w:r>
          </w:p>
          <w:p w14:paraId="19A10088" w14:textId="77777777" w:rsidR="009C3E5D" w:rsidRPr="00532106" w:rsidRDefault="009C3E5D" w:rsidP="00532106">
            <w:pPr>
              <w:numPr>
                <w:ilvl w:val="1"/>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Lower-layer may correspond to SL-MAC-CE, or SCI, or DCI</w:t>
            </w:r>
          </w:p>
          <w:p w14:paraId="509E3374" w14:textId="77777777" w:rsidR="009C3E5D" w:rsidRPr="00532106" w:rsidRDefault="009C3E5D" w:rsidP="00532106">
            <w:pPr>
              <w:numPr>
                <w:ilvl w:val="2"/>
                <w:numId w:val="15"/>
              </w:numPr>
              <w:overflowPunct/>
              <w:autoSpaceDE/>
              <w:autoSpaceDN/>
              <w:adjustRightInd/>
              <w:spacing w:before="0" w:after="0" w:line="288" w:lineRule="auto"/>
              <w:textAlignment w:val="auto"/>
              <w:rPr>
                <w:rFonts w:eastAsia="Batang"/>
                <w:lang w:eastAsia="x-none"/>
              </w:rPr>
            </w:pPr>
            <w:r w:rsidRPr="00532106">
              <w:rPr>
                <w:rFonts w:eastAsia="Batang"/>
                <w:lang w:eastAsia="x-none"/>
              </w:rPr>
              <w:t>For example, high layer signaling can may be used for SL-PRS configuration and lower layer signaling can may be used for initiating SL positioning and/or configuration/triggering/ activating/deactivating/indicating and potential resource indication/reservation transmission of SL-PRS.</w:t>
            </w:r>
          </w:p>
        </w:tc>
      </w:tr>
    </w:tbl>
    <w:p w14:paraId="16348FB6" w14:textId="77777777" w:rsidR="009C3E5D" w:rsidRDefault="009C3E5D" w:rsidP="009C3E5D">
      <w:pPr>
        <w:spacing w:beforeLines="50" w:before="120" w:afterLines="50" w:line="288" w:lineRule="auto"/>
        <w:jc w:val="both"/>
        <w:rPr>
          <w:rFonts w:ascii="Arial" w:hAnsi="Arial" w:cs="Arial"/>
          <w:lang w:eastAsia="zh-CN"/>
        </w:rPr>
      </w:pPr>
      <w:r>
        <w:rPr>
          <w:rFonts w:ascii="Arial" w:hAnsi="Arial" w:cs="Arial"/>
          <w:lang w:eastAsia="zh-CN"/>
        </w:rPr>
        <w:t>Before making the down-selection between option 1 and option 2, two questions should be clarified since the current descriptions in the above agreements may cause some confusions among companies. Some understanding should be aligned during RAN1 discussion in order to select a better option.</w:t>
      </w:r>
    </w:p>
    <w:p w14:paraId="797A06BD" w14:textId="77777777" w:rsidR="009C3E5D" w:rsidRPr="00D07A9E" w:rsidRDefault="009C3E5D" w:rsidP="009C3E5D">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 xml:space="preserve">Q1:  What is </w:t>
      </w:r>
      <w:bookmarkStart w:id="1" w:name="OLE_LINK95"/>
      <w:bookmarkStart w:id="2" w:name="OLE_LINK96"/>
      <w:r>
        <w:rPr>
          <w:rFonts w:ascii="Arial" w:hAnsi="Arial" w:cs="Arial"/>
          <w:b/>
          <w:u w:val="single"/>
          <w:lang w:eastAsia="zh-CN"/>
        </w:rPr>
        <w:t xml:space="preserve">the definition of </w:t>
      </w:r>
      <w:r w:rsidRPr="00D07A9E">
        <w:rPr>
          <w:rFonts w:ascii="Arial" w:hAnsi="Arial" w:cs="Arial"/>
          <w:b/>
          <w:u w:val="single"/>
          <w:lang w:eastAsia="zh-CN"/>
        </w:rPr>
        <w:t>high-layer configuration for SL-PRS</w:t>
      </w:r>
      <w:bookmarkEnd w:id="1"/>
      <w:bookmarkEnd w:id="2"/>
      <w:r w:rsidRPr="00D07A9E">
        <w:rPr>
          <w:rFonts w:ascii="Arial" w:hAnsi="Arial" w:cs="Arial"/>
          <w:b/>
          <w:u w:val="single"/>
          <w:lang w:eastAsia="zh-CN"/>
        </w:rPr>
        <w:t>?</w:t>
      </w:r>
    </w:p>
    <w:p w14:paraId="596187C1" w14:textId="77777777" w:rsidR="009C3E5D" w:rsidRDefault="009C3E5D" w:rsidP="009C3E5D">
      <w:pPr>
        <w:spacing w:beforeLines="50" w:before="120" w:afterLines="50" w:line="288" w:lineRule="auto"/>
        <w:jc w:val="both"/>
        <w:rPr>
          <w:rFonts w:ascii="Arial" w:hAnsi="Arial" w:cs="Arial"/>
          <w:lang w:eastAsia="zh-CN"/>
        </w:rPr>
      </w:pPr>
      <w:r>
        <w:rPr>
          <w:rFonts w:ascii="Arial" w:hAnsi="Arial" w:cs="Arial"/>
          <w:lang w:eastAsia="zh-CN"/>
        </w:rPr>
        <w:t>In our views, there are several</w:t>
      </w:r>
      <w:r>
        <w:rPr>
          <w:rFonts w:ascii="Arial" w:hAnsi="Arial" w:cs="Arial" w:hint="eastAsia"/>
          <w:lang w:eastAsia="zh-CN"/>
        </w:rPr>
        <w:t xml:space="preserve"> </w:t>
      </w:r>
      <w:r>
        <w:rPr>
          <w:rFonts w:ascii="Arial" w:hAnsi="Arial" w:cs="Arial"/>
          <w:lang w:eastAsia="zh-CN"/>
        </w:rPr>
        <w:t xml:space="preserve">categories of high-layer configuration. One is as in NR sidelink, some parameters for sidelink data transmission is up to BWP level configuration, e.g., </w:t>
      </w:r>
      <w:r w:rsidRPr="00DC4F7C">
        <w:rPr>
          <w:rFonts w:ascii="Arial" w:hAnsi="Arial" w:cs="Arial"/>
          <w:i/>
          <w:lang w:eastAsia="zh-CN"/>
        </w:rPr>
        <w:t>StartSymbol</w:t>
      </w:r>
      <w:r w:rsidRPr="00DC4F7C">
        <w:rPr>
          <w:rFonts w:ascii="Arial" w:hAnsi="Arial" w:cs="Arial"/>
          <w:lang w:eastAsia="zh-CN"/>
        </w:rPr>
        <w:t xml:space="preserve"> </w:t>
      </w:r>
      <w:r>
        <w:rPr>
          <w:rFonts w:ascii="Arial" w:hAnsi="Arial" w:cs="Arial"/>
          <w:lang w:eastAsia="zh-CN"/>
        </w:rPr>
        <w:t xml:space="preserve">and </w:t>
      </w:r>
      <w:r w:rsidRPr="00DC4F7C">
        <w:rPr>
          <w:rFonts w:ascii="Arial" w:hAnsi="Arial" w:cs="Arial"/>
          <w:i/>
          <w:lang w:eastAsia="zh-CN"/>
        </w:rPr>
        <w:t>LengthSymbol</w:t>
      </w:r>
      <w:r w:rsidRPr="00DC4F7C">
        <w:rPr>
          <w:rFonts w:ascii="Arial" w:hAnsi="Arial" w:cs="Arial"/>
          <w:lang w:eastAsia="zh-CN"/>
        </w:rPr>
        <w:t xml:space="preserve"> </w:t>
      </w:r>
      <w:r>
        <w:rPr>
          <w:rFonts w:ascii="Arial" w:hAnsi="Arial" w:cs="Arial"/>
          <w:lang w:eastAsia="zh-CN"/>
        </w:rPr>
        <w:t xml:space="preserve">for </w:t>
      </w:r>
      <w:r>
        <w:rPr>
          <w:rFonts w:ascii="Arial" w:hAnsi="Arial" w:cs="Arial" w:hint="eastAsia"/>
          <w:lang w:eastAsia="zh-CN"/>
        </w:rPr>
        <w:t>PSSCH</w:t>
      </w:r>
      <w:r>
        <w:rPr>
          <w:rFonts w:ascii="Arial" w:hAnsi="Arial" w:cs="Arial"/>
          <w:lang w:eastAsia="zh-CN"/>
        </w:rPr>
        <w:t xml:space="preserve"> </w:t>
      </w:r>
      <w:r>
        <w:rPr>
          <w:rFonts w:ascii="Arial" w:hAnsi="Arial" w:cs="Arial" w:hint="eastAsia"/>
          <w:lang w:eastAsia="zh-CN"/>
        </w:rPr>
        <w:t>transmission</w:t>
      </w:r>
      <w:r>
        <w:rPr>
          <w:rFonts w:ascii="Arial" w:hAnsi="Arial" w:cs="Arial"/>
          <w:lang w:eastAsia="zh-CN"/>
        </w:rPr>
        <w:t xml:space="preserve">, or resource pool level configuration, e.g., </w:t>
      </w:r>
      <w:r w:rsidRPr="00F6369B">
        <w:rPr>
          <w:rFonts w:ascii="Arial" w:hAnsi="Arial" w:cs="Arial"/>
          <w:i/>
          <w:lang w:eastAsia="zh-CN"/>
        </w:rPr>
        <w:t>PSSCH-DMRS-TimePattern</w:t>
      </w:r>
      <w:r w:rsidRPr="00F6780F">
        <w:rPr>
          <w:rFonts w:ascii="Arial" w:hAnsi="Arial" w:cs="Arial"/>
          <w:iCs/>
          <w:lang w:eastAsia="zh-CN"/>
        </w:rPr>
        <w:t xml:space="preserve">, which is </w:t>
      </w:r>
      <w:r>
        <w:rPr>
          <w:rFonts w:ascii="Arial" w:hAnsi="Arial" w:cs="Arial"/>
          <w:iCs/>
          <w:lang w:eastAsia="zh-CN"/>
        </w:rPr>
        <w:t>(pre-)</w:t>
      </w:r>
      <w:r w:rsidRPr="00F6780F">
        <w:rPr>
          <w:rFonts w:ascii="Arial" w:hAnsi="Arial" w:cs="Arial"/>
          <w:iCs/>
          <w:lang w:eastAsia="zh-CN"/>
        </w:rPr>
        <w:t xml:space="preserve">configured by the NW. </w:t>
      </w:r>
      <w:r>
        <w:rPr>
          <w:rFonts w:ascii="Arial" w:hAnsi="Arial" w:cs="Arial"/>
          <w:iCs/>
          <w:lang w:eastAsia="zh-CN"/>
        </w:rPr>
        <w:t>Another</w:t>
      </w:r>
      <w:r w:rsidRPr="00F6780F">
        <w:rPr>
          <w:rFonts w:ascii="Arial" w:hAnsi="Arial" w:cs="Arial"/>
          <w:iCs/>
          <w:lang w:eastAsia="zh-CN"/>
        </w:rPr>
        <w:t xml:space="preserve"> is </w:t>
      </w:r>
      <w:r>
        <w:rPr>
          <w:rFonts w:ascii="Arial" w:hAnsi="Arial" w:cs="Arial"/>
          <w:iCs/>
          <w:lang w:eastAsia="zh-CN"/>
        </w:rPr>
        <w:t xml:space="preserve">as </w:t>
      </w:r>
      <w:r>
        <w:rPr>
          <w:rFonts w:ascii="Arial" w:hAnsi="Arial" w:cs="Arial"/>
          <w:lang w:eastAsia="zh-CN"/>
        </w:rPr>
        <w:t>f</w:t>
      </w:r>
      <w:r w:rsidRPr="00EF781B">
        <w:rPr>
          <w:rFonts w:ascii="Arial" w:hAnsi="Arial" w:cs="Arial"/>
          <w:lang w:eastAsia="zh-CN"/>
        </w:rPr>
        <w:t>or SL CS</w:t>
      </w:r>
      <w:r w:rsidRPr="00EF781B">
        <w:rPr>
          <w:rFonts w:ascii="Arial" w:hAnsi="Arial" w:cs="Arial" w:hint="eastAsia"/>
          <w:lang w:eastAsia="zh-CN"/>
        </w:rPr>
        <w:t>I</w:t>
      </w:r>
      <w:r w:rsidRPr="00EF781B">
        <w:rPr>
          <w:rFonts w:ascii="Arial" w:hAnsi="Arial" w:cs="Arial"/>
          <w:lang w:eastAsia="zh-CN"/>
        </w:rPr>
        <w:t>-</w:t>
      </w:r>
      <w:r w:rsidRPr="00EF781B">
        <w:rPr>
          <w:rFonts w:ascii="Arial" w:hAnsi="Arial" w:cs="Arial" w:hint="eastAsia"/>
          <w:lang w:eastAsia="zh-CN"/>
        </w:rPr>
        <w:t>RS</w:t>
      </w:r>
      <w:r>
        <w:rPr>
          <w:rFonts w:ascii="Arial" w:hAnsi="Arial" w:cs="Arial"/>
          <w:lang w:eastAsia="zh-CN"/>
        </w:rPr>
        <w:t>, the configuration is conveyed by PC5 RRC signalling. In addition, the SL-PRS configuration may also depend on SLPP signalling</w:t>
      </w:r>
      <w:r>
        <w:rPr>
          <w:rFonts w:ascii="Arial" w:hAnsi="Arial" w:cs="Arial" w:hint="eastAsia"/>
          <w:lang w:eastAsia="zh-CN"/>
        </w:rPr>
        <w:t>,</w:t>
      </w:r>
      <w:r>
        <w:rPr>
          <w:rFonts w:ascii="Arial" w:hAnsi="Arial" w:cs="Arial"/>
          <w:lang w:eastAsia="zh-CN"/>
        </w:rPr>
        <w:t xml:space="preserve"> which is under the discussion in RAN2 and follows the Uu positioning principle. In our views, all these configuration methods are not precluded.</w:t>
      </w:r>
      <w:r w:rsidDel="008C6179">
        <w:rPr>
          <w:rFonts w:ascii="Arial" w:hAnsi="Arial" w:cs="Arial"/>
          <w:lang w:eastAsia="zh-CN"/>
        </w:rPr>
        <w:t xml:space="preserve"> </w:t>
      </w:r>
    </w:p>
    <w:p w14:paraId="0DA1E423" w14:textId="77777777" w:rsidR="009C3E5D" w:rsidRDefault="009C3E5D" w:rsidP="009C3E5D">
      <w:pPr>
        <w:spacing w:beforeLines="50" w:before="120" w:afterLines="50" w:line="288" w:lineRule="auto"/>
        <w:jc w:val="both"/>
        <w:rPr>
          <w:rFonts w:ascii="Arial" w:hAnsi="Arial" w:cs="Arial"/>
          <w:b/>
          <w:lang w:eastAsia="zh-CN"/>
        </w:rPr>
      </w:pPr>
      <w:r w:rsidRPr="00AB1A46">
        <w:rPr>
          <w:rFonts w:ascii="Arial" w:hAnsi="Arial" w:cs="Arial"/>
          <w:b/>
          <w:lang w:eastAsia="zh-CN"/>
        </w:rPr>
        <w:t xml:space="preserve">Observation </w:t>
      </w:r>
      <w:r>
        <w:rPr>
          <w:rFonts w:ascii="Arial" w:hAnsi="Arial" w:cs="Arial"/>
          <w:b/>
          <w:lang w:eastAsia="zh-CN"/>
        </w:rPr>
        <w:t>1</w:t>
      </w:r>
      <w:r w:rsidRPr="00AB1A46">
        <w:rPr>
          <w:rFonts w:ascii="Arial" w:hAnsi="Arial" w:cs="Arial"/>
          <w:b/>
          <w:lang w:eastAsia="zh-CN"/>
        </w:rPr>
        <w:t>: The high-level configuration signalling of SL-PRS may include one or a combination of resource pool/BWP level configuration, PC5-RRC signalling or SLPP signalling which is potentially designed in RAN2.</w:t>
      </w:r>
    </w:p>
    <w:p w14:paraId="16B9D135" w14:textId="77777777" w:rsidR="009C3E5D" w:rsidRDefault="009C3E5D" w:rsidP="009C3E5D">
      <w:pPr>
        <w:spacing w:beforeLines="50" w:before="120" w:afterLines="50" w:line="288" w:lineRule="auto"/>
        <w:jc w:val="both"/>
        <w:rPr>
          <w:rFonts w:ascii="Arial" w:hAnsi="Arial" w:cs="Arial"/>
          <w:lang w:eastAsia="zh-CN"/>
        </w:rPr>
      </w:pPr>
      <w:r>
        <w:rPr>
          <w:rFonts w:ascii="Arial" w:hAnsi="Arial" w:cs="Arial"/>
          <w:lang w:eastAsia="zh-CN"/>
        </w:rPr>
        <w:t>Note that since no</w:t>
      </w:r>
      <w:r w:rsidRPr="006C1E51">
        <w:rPr>
          <w:rFonts w:ascii="Arial" w:hAnsi="Arial" w:cs="Arial"/>
          <w:lang w:eastAsia="zh-CN"/>
        </w:rPr>
        <w:t xml:space="preserve"> g</w:t>
      </w:r>
      <w:r w:rsidRPr="006C1E51">
        <w:rPr>
          <w:rFonts w:ascii="Arial" w:hAnsi="Arial" w:cs="Arial" w:hint="eastAsia"/>
          <w:lang w:eastAsia="zh-CN"/>
        </w:rPr>
        <w:t>NB</w:t>
      </w:r>
      <w:r w:rsidRPr="006C1E51">
        <w:rPr>
          <w:rFonts w:ascii="Arial" w:hAnsi="Arial" w:cs="Arial"/>
          <w:lang w:eastAsia="zh-CN"/>
        </w:rPr>
        <w:t xml:space="preserve"> scheduling </w:t>
      </w:r>
      <w:r>
        <w:rPr>
          <w:rFonts w:ascii="Arial" w:hAnsi="Arial" w:cs="Arial"/>
          <w:lang w:eastAsia="zh-CN"/>
        </w:rPr>
        <w:t xml:space="preserve">is included in Scheme 2 resource allocation, </w:t>
      </w:r>
      <w:r w:rsidRPr="006C1E51">
        <w:rPr>
          <w:rFonts w:ascii="Arial" w:hAnsi="Arial" w:cs="Arial"/>
          <w:lang w:eastAsia="zh-CN"/>
        </w:rPr>
        <w:t xml:space="preserve">the </w:t>
      </w:r>
      <w:r>
        <w:rPr>
          <w:rFonts w:ascii="Arial" w:hAnsi="Arial" w:cs="Arial"/>
          <w:lang w:eastAsia="zh-CN"/>
        </w:rPr>
        <w:t xml:space="preserve">SL PRS configuration in a dedicated RP </w:t>
      </w:r>
      <w:r w:rsidRPr="006C1E51">
        <w:rPr>
          <w:rFonts w:ascii="Arial" w:hAnsi="Arial" w:cs="Arial"/>
          <w:lang w:eastAsia="zh-CN"/>
        </w:rPr>
        <w:t xml:space="preserve">cannot be supported as </w:t>
      </w:r>
      <w:r>
        <w:rPr>
          <w:rFonts w:ascii="Arial" w:hAnsi="Arial" w:cs="Arial"/>
          <w:lang w:eastAsia="zh-CN"/>
        </w:rPr>
        <w:t xml:space="preserve">so much </w:t>
      </w:r>
      <w:r w:rsidRPr="006C1E51">
        <w:rPr>
          <w:rFonts w:ascii="Arial" w:hAnsi="Arial" w:cs="Arial"/>
          <w:lang w:eastAsia="zh-CN"/>
        </w:rPr>
        <w:t xml:space="preserve">flexible as NR </w:t>
      </w:r>
      <w:r>
        <w:rPr>
          <w:rFonts w:ascii="Arial" w:hAnsi="Arial" w:cs="Arial"/>
          <w:lang w:eastAsia="zh-CN"/>
        </w:rPr>
        <w:t>DL PRS and/or UL SRS pos; otherwise, some</w:t>
      </w:r>
      <w:r w:rsidRPr="006C1E51">
        <w:rPr>
          <w:rFonts w:ascii="Arial" w:hAnsi="Arial" w:cs="Arial"/>
          <w:lang w:eastAsia="zh-CN"/>
        </w:rPr>
        <w:t xml:space="preserve"> big issue</w:t>
      </w:r>
      <w:r>
        <w:rPr>
          <w:rFonts w:ascii="Arial" w:hAnsi="Arial" w:cs="Arial"/>
          <w:lang w:eastAsia="zh-CN"/>
        </w:rPr>
        <w:t>s</w:t>
      </w:r>
      <w:r w:rsidRPr="006C1E51">
        <w:rPr>
          <w:rFonts w:ascii="Arial" w:hAnsi="Arial" w:cs="Arial"/>
          <w:lang w:eastAsia="zh-CN"/>
        </w:rPr>
        <w:t xml:space="preserve"> </w:t>
      </w:r>
      <w:r>
        <w:rPr>
          <w:rFonts w:ascii="Arial" w:hAnsi="Arial" w:cs="Arial"/>
          <w:lang w:eastAsia="zh-CN"/>
        </w:rPr>
        <w:t xml:space="preserve">such as resource collision, </w:t>
      </w:r>
      <w:r>
        <w:rPr>
          <w:rFonts w:ascii="Arial" w:hAnsi="Arial" w:cs="Arial" w:hint="eastAsia"/>
          <w:lang w:eastAsia="zh-CN"/>
        </w:rPr>
        <w:t>AGC</w:t>
      </w:r>
      <w:r>
        <w:rPr>
          <w:rFonts w:ascii="Arial" w:hAnsi="Arial" w:cs="Arial"/>
          <w:lang w:eastAsia="zh-CN"/>
        </w:rPr>
        <w:t xml:space="preserve"> </w:t>
      </w:r>
      <w:r>
        <w:rPr>
          <w:rFonts w:ascii="Arial" w:hAnsi="Arial" w:cs="Arial" w:hint="eastAsia"/>
          <w:lang w:eastAsia="zh-CN"/>
        </w:rPr>
        <w:t>performance</w:t>
      </w:r>
      <w:r>
        <w:rPr>
          <w:rFonts w:ascii="Arial" w:hAnsi="Arial" w:cs="Arial"/>
          <w:lang w:eastAsia="zh-CN"/>
        </w:rPr>
        <w:t xml:space="preserve"> </w:t>
      </w:r>
      <w:r>
        <w:rPr>
          <w:rFonts w:ascii="Arial" w:hAnsi="Arial" w:cs="Arial" w:hint="eastAsia"/>
          <w:lang w:eastAsia="zh-CN"/>
        </w:rPr>
        <w:t>degra</w:t>
      </w:r>
      <w:r>
        <w:rPr>
          <w:rFonts w:ascii="Arial" w:hAnsi="Arial" w:cs="Arial"/>
          <w:lang w:eastAsia="zh-CN"/>
        </w:rPr>
        <w:t>dation</w:t>
      </w:r>
      <w:r>
        <w:rPr>
          <w:rFonts w:ascii="Arial" w:hAnsi="Arial" w:cs="Arial" w:hint="eastAsia"/>
          <w:lang w:eastAsia="zh-CN"/>
        </w:rPr>
        <w:t>,</w:t>
      </w:r>
      <w:r>
        <w:rPr>
          <w:rFonts w:ascii="Arial" w:hAnsi="Arial" w:cs="Arial"/>
          <w:lang w:eastAsia="zh-CN"/>
        </w:rPr>
        <w:t xml:space="preserve"> etc., may be caused, and these issues may </w:t>
      </w:r>
      <w:r w:rsidRPr="006C1E51">
        <w:rPr>
          <w:rFonts w:ascii="Arial" w:hAnsi="Arial" w:cs="Arial"/>
          <w:lang w:eastAsia="zh-CN"/>
        </w:rPr>
        <w:t xml:space="preserve">have </w:t>
      </w:r>
      <w:r>
        <w:rPr>
          <w:rFonts w:ascii="Arial" w:hAnsi="Arial" w:cs="Arial"/>
          <w:lang w:eastAsia="zh-CN"/>
        </w:rPr>
        <w:t>negative</w:t>
      </w:r>
      <w:r w:rsidRPr="006C1E51">
        <w:rPr>
          <w:rFonts w:ascii="Arial" w:hAnsi="Arial" w:cs="Arial"/>
          <w:lang w:eastAsia="zh-CN"/>
        </w:rPr>
        <w:t xml:space="preserve"> impacts on the positioning performance. </w:t>
      </w:r>
      <w:r>
        <w:rPr>
          <w:rFonts w:ascii="Arial" w:hAnsi="Arial" w:cs="Arial"/>
          <w:lang w:eastAsia="zh-CN"/>
        </w:rPr>
        <w:t>In this sense</w:t>
      </w:r>
      <w:r w:rsidRPr="006C1E51">
        <w:rPr>
          <w:rFonts w:ascii="Arial" w:hAnsi="Arial" w:cs="Arial"/>
          <w:lang w:eastAsia="zh-CN"/>
        </w:rPr>
        <w:t xml:space="preserve">, we propose to </w:t>
      </w:r>
      <w:r>
        <w:rPr>
          <w:rFonts w:ascii="Arial" w:hAnsi="Arial" w:cs="Arial"/>
          <w:lang w:eastAsia="zh-CN"/>
        </w:rPr>
        <w:t>(pre-)configure parameters of SL PRS in a resource pool level, including at least SL PRS pattern (i.e.,</w:t>
      </w:r>
      <w:r w:rsidRPr="006C1E51">
        <w:rPr>
          <w:rFonts w:ascii="Arial" w:hAnsi="Arial" w:cs="Arial"/>
          <w:lang w:eastAsia="zh-CN"/>
        </w:rPr>
        <w:t xml:space="preserve"> number of symbols,</w:t>
      </w:r>
      <w:r>
        <w:rPr>
          <w:rFonts w:ascii="Arial" w:hAnsi="Arial" w:cs="Arial"/>
          <w:lang w:eastAsia="zh-CN"/>
        </w:rPr>
        <w:t xml:space="preserve"> </w:t>
      </w:r>
      <w:r w:rsidRPr="006C1E51">
        <w:rPr>
          <w:rFonts w:ascii="Arial" w:hAnsi="Arial" w:cs="Arial"/>
          <w:lang w:eastAsia="zh-CN"/>
        </w:rPr>
        <w:t>comb size</w:t>
      </w:r>
      <w:r>
        <w:rPr>
          <w:rFonts w:ascii="Arial" w:hAnsi="Arial" w:cs="Arial"/>
          <w:lang w:eastAsia="zh-CN"/>
        </w:rPr>
        <w:t>)</w:t>
      </w:r>
      <w:r w:rsidRPr="006C1E51">
        <w:rPr>
          <w:rFonts w:ascii="Arial" w:hAnsi="Arial" w:cs="Arial"/>
          <w:lang w:eastAsia="zh-CN"/>
        </w:rPr>
        <w:t xml:space="preserve"> and </w:t>
      </w:r>
      <w:r>
        <w:rPr>
          <w:rFonts w:ascii="Arial" w:hAnsi="Arial" w:cs="Arial"/>
          <w:lang w:eastAsia="zh-CN"/>
        </w:rPr>
        <w:t>the bandwidth of the SL PRS</w:t>
      </w:r>
      <w:r w:rsidRPr="006C1E51">
        <w:rPr>
          <w:rFonts w:ascii="Arial" w:hAnsi="Arial" w:cs="Arial"/>
          <w:lang w:eastAsia="zh-CN"/>
        </w:rPr>
        <w:t xml:space="preserve">. </w:t>
      </w:r>
    </w:p>
    <w:p w14:paraId="719BA476" w14:textId="092CC1B0" w:rsidR="009C3E5D" w:rsidRDefault="009C3E5D" w:rsidP="009C3E5D">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4A2A81">
        <w:rPr>
          <w:rFonts w:ascii="Arial" w:hAnsi="Arial" w:cs="Arial"/>
          <w:b/>
          <w:lang w:eastAsia="zh-CN"/>
        </w:rPr>
        <w:t>4</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Pr="00F54B66">
        <w:rPr>
          <w:rFonts w:ascii="Arial" w:hAnsi="Arial" w:cs="Arial"/>
          <w:b/>
          <w:lang w:eastAsia="zh-CN"/>
        </w:rPr>
        <w:t xml:space="preserve">, and </w:t>
      </w:r>
      <w:r>
        <w:rPr>
          <w:rFonts w:ascii="Arial" w:hAnsi="Arial" w:cs="Arial"/>
          <w:b/>
          <w:lang w:eastAsia="zh-CN"/>
        </w:rPr>
        <w:t>bandwidth</w:t>
      </w:r>
      <w:r w:rsidRPr="00F54B66">
        <w:rPr>
          <w:rFonts w:ascii="Arial" w:hAnsi="Arial" w:cs="Arial"/>
          <w:b/>
          <w:lang w:eastAsia="zh-CN"/>
        </w:rPr>
        <w:t xml:space="preserve">, 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05E3227B" w14:textId="77777777" w:rsidR="009C3E5D" w:rsidRPr="009C3E5D" w:rsidRDefault="009C3E5D" w:rsidP="009C3E5D">
      <w:pPr>
        <w:widowControl w:val="0"/>
        <w:spacing w:beforeLines="50" w:before="120" w:line="288" w:lineRule="auto"/>
        <w:jc w:val="both"/>
        <w:rPr>
          <w:rFonts w:ascii="Arial" w:hAnsi="Arial" w:cs="Arial"/>
          <w:b/>
          <w:lang w:eastAsia="zh-CN"/>
        </w:rPr>
      </w:pPr>
    </w:p>
    <w:p w14:paraId="75AE7650" w14:textId="77777777" w:rsidR="009C3E5D" w:rsidRPr="000731F8" w:rsidRDefault="009C3E5D" w:rsidP="009C3E5D">
      <w:pPr>
        <w:spacing w:beforeLines="50" w:before="120" w:afterLines="50" w:line="288" w:lineRule="auto"/>
        <w:jc w:val="both"/>
        <w:rPr>
          <w:rFonts w:ascii="Arial" w:hAnsi="Arial" w:cs="Arial"/>
          <w:lang w:eastAsia="zh-CN"/>
        </w:rPr>
      </w:pPr>
      <w:r w:rsidRPr="000731F8">
        <w:rPr>
          <w:rFonts w:ascii="Arial" w:hAnsi="Arial" w:cs="Arial" w:hint="eastAsia"/>
          <w:lang w:eastAsia="zh-CN"/>
        </w:rPr>
        <w:t>T</w:t>
      </w:r>
      <w:r w:rsidRPr="000731F8">
        <w:rPr>
          <w:rFonts w:ascii="Arial" w:hAnsi="Arial" w:cs="Arial"/>
          <w:lang w:eastAsia="zh-CN"/>
        </w:rPr>
        <w:t>he second question regarding the</w:t>
      </w:r>
      <w:r>
        <w:rPr>
          <w:rFonts w:ascii="Arial" w:hAnsi="Arial" w:cs="Arial"/>
          <w:lang w:eastAsia="zh-CN"/>
        </w:rPr>
        <w:t xml:space="preserve"> </w:t>
      </w:r>
      <w:r w:rsidRPr="000731F8">
        <w:rPr>
          <w:rFonts w:ascii="Arial" w:hAnsi="Arial" w:cs="Arial"/>
          <w:lang w:eastAsia="zh-CN"/>
        </w:rPr>
        <w:t>agreement on SL PRS configuration/activation/deactivation/triggering is that:</w:t>
      </w:r>
    </w:p>
    <w:p w14:paraId="40FDCCA7" w14:textId="77777777" w:rsidR="009C3E5D" w:rsidRPr="00D07A9E" w:rsidRDefault="009C3E5D" w:rsidP="009C3E5D">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Q</w:t>
      </w:r>
      <w:r>
        <w:rPr>
          <w:rFonts w:ascii="Arial" w:hAnsi="Arial" w:cs="Arial"/>
          <w:b/>
          <w:u w:val="single"/>
          <w:lang w:eastAsia="zh-CN"/>
        </w:rPr>
        <w:t>2</w:t>
      </w:r>
      <w:r w:rsidRPr="00D07A9E">
        <w:rPr>
          <w:rFonts w:ascii="Arial" w:hAnsi="Arial" w:cs="Arial"/>
          <w:b/>
          <w:u w:val="single"/>
          <w:lang w:eastAsia="zh-CN"/>
        </w:rPr>
        <w:t xml:space="preserve">:  What is </w:t>
      </w:r>
      <w:r>
        <w:rPr>
          <w:rFonts w:ascii="Arial" w:hAnsi="Arial" w:cs="Arial"/>
          <w:b/>
          <w:u w:val="single"/>
          <w:lang w:eastAsia="zh-CN"/>
        </w:rPr>
        <w:t>the definition of low</w:t>
      </w:r>
      <w:r w:rsidRPr="00D07A9E">
        <w:rPr>
          <w:rFonts w:ascii="Arial" w:hAnsi="Arial" w:cs="Arial"/>
          <w:b/>
          <w:u w:val="single"/>
          <w:lang w:eastAsia="zh-CN"/>
        </w:rPr>
        <w:t xml:space="preserve">-layer </w:t>
      </w:r>
      <w:r w:rsidRPr="006E48D3">
        <w:rPr>
          <w:rFonts w:ascii="Arial" w:hAnsi="Arial" w:cs="Arial"/>
          <w:b/>
          <w:u w:val="single"/>
          <w:lang w:eastAsia="zh-CN"/>
        </w:rPr>
        <w:t>activation</w:t>
      </w:r>
      <w:r>
        <w:rPr>
          <w:rFonts w:ascii="Arial" w:hAnsi="Arial" w:cs="Arial"/>
          <w:b/>
          <w:u w:val="single"/>
          <w:lang w:eastAsia="zh-CN"/>
        </w:rPr>
        <w:t xml:space="preserve">/indication/reservation/triggering </w:t>
      </w:r>
      <w:r w:rsidRPr="00D07A9E">
        <w:rPr>
          <w:rFonts w:ascii="Arial" w:hAnsi="Arial" w:cs="Arial"/>
          <w:b/>
          <w:u w:val="single"/>
          <w:lang w:eastAsia="zh-CN"/>
        </w:rPr>
        <w:t>for SL-PRS?</w:t>
      </w:r>
    </w:p>
    <w:p w14:paraId="63A10A97" w14:textId="77777777" w:rsidR="009C3E5D" w:rsidRDefault="009C3E5D" w:rsidP="009C3E5D">
      <w:pPr>
        <w:spacing w:beforeLines="50" w:before="120" w:afterLines="50" w:line="288" w:lineRule="auto"/>
        <w:jc w:val="both"/>
        <w:rPr>
          <w:rFonts w:ascii="Arial" w:hAnsi="Arial" w:cs="Arial"/>
          <w:lang w:eastAsia="zh-CN"/>
        </w:rPr>
      </w:pPr>
      <w:r w:rsidRPr="008D390B">
        <w:rPr>
          <w:rFonts w:ascii="Arial" w:hAnsi="Arial" w:cs="Arial"/>
          <w:lang w:eastAsia="zh-CN"/>
        </w:rPr>
        <w:t xml:space="preserve">First of all, from our understanding, activation/deactivation mechanism does not exist in </w:t>
      </w:r>
      <w:r>
        <w:rPr>
          <w:rFonts w:ascii="Arial" w:hAnsi="Arial" w:cs="Arial"/>
          <w:lang w:eastAsia="zh-CN"/>
        </w:rPr>
        <w:t>s</w:t>
      </w:r>
      <w:r w:rsidRPr="008D390B">
        <w:rPr>
          <w:rFonts w:ascii="Arial" w:hAnsi="Arial" w:cs="Arial"/>
          <w:lang w:eastAsia="zh-CN"/>
        </w:rPr>
        <w:t xml:space="preserve">idelink because this </w:t>
      </w:r>
      <w:r>
        <w:rPr>
          <w:rFonts w:ascii="Arial" w:hAnsi="Arial" w:cs="Arial"/>
          <w:lang w:eastAsia="zh-CN"/>
        </w:rPr>
        <w:t xml:space="preserve">kind of </w:t>
      </w:r>
      <w:r w:rsidRPr="008D390B">
        <w:rPr>
          <w:rFonts w:ascii="Arial" w:hAnsi="Arial" w:cs="Arial"/>
          <w:lang w:eastAsia="zh-CN"/>
        </w:rPr>
        <w:t>semi-persistent mechanism by sending MAC</w:t>
      </w:r>
      <w:r>
        <w:rPr>
          <w:rFonts w:ascii="Arial" w:hAnsi="Arial" w:cs="Arial"/>
          <w:lang w:eastAsia="zh-CN"/>
        </w:rPr>
        <w:t>-</w:t>
      </w:r>
      <w:r w:rsidRPr="008D390B">
        <w:rPr>
          <w:rFonts w:ascii="Arial" w:hAnsi="Arial" w:cs="Arial"/>
          <w:lang w:eastAsia="zh-CN"/>
        </w:rPr>
        <w:t xml:space="preserve">CE </w:t>
      </w:r>
      <w:r>
        <w:rPr>
          <w:rFonts w:ascii="Arial" w:hAnsi="Arial" w:cs="Arial"/>
          <w:lang w:eastAsia="zh-CN"/>
        </w:rPr>
        <w:t xml:space="preserve">is not supported. Next, SCI is used to indicate the PSSCH </w:t>
      </w:r>
      <w:r>
        <w:rPr>
          <w:rFonts w:ascii="Arial" w:hAnsi="Arial" w:cs="Arial"/>
          <w:lang w:eastAsia="zh-CN"/>
        </w:rPr>
        <w:lastRenderedPageBreak/>
        <w:t>transmission within the same slot of the PSCCH, for the UE(s) with</w:t>
      </w:r>
      <w:r w:rsidRPr="00DD53FD">
        <w:rPr>
          <w:rFonts w:ascii="Arial" w:hAnsi="Arial" w:cs="Arial"/>
          <w:lang w:eastAsia="zh-CN"/>
        </w:rPr>
        <w:t xml:space="preserve"> a specific destination ID</w:t>
      </w:r>
      <w:r>
        <w:rPr>
          <w:rFonts w:ascii="Arial" w:hAnsi="Arial" w:cs="Arial"/>
          <w:lang w:eastAsia="zh-CN"/>
        </w:rPr>
        <w:t xml:space="preserve">, and it </w:t>
      </w:r>
      <w:r w:rsidRPr="00DD53FD">
        <w:rPr>
          <w:rFonts w:ascii="Arial" w:hAnsi="Arial" w:cs="Arial"/>
          <w:lang w:eastAsia="zh-CN"/>
        </w:rPr>
        <w:t xml:space="preserve">can also reserve </w:t>
      </w:r>
      <w:r>
        <w:rPr>
          <w:rFonts w:ascii="Arial" w:hAnsi="Arial" w:cs="Arial"/>
          <w:lang w:eastAsia="zh-CN"/>
        </w:rPr>
        <w:t xml:space="preserve">further </w:t>
      </w:r>
      <w:r w:rsidRPr="00DD53FD">
        <w:rPr>
          <w:rFonts w:ascii="Arial" w:hAnsi="Arial" w:cs="Arial"/>
          <w:lang w:eastAsia="zh-CN"/>
        </w:rPr>
        <w:t>resources</w:t>
      </w:r>
      <w:r>
        <w:rPr>
          <w:rFonts w:ascii="Arial" w:hAnsi="Arial" w:cs="Arial"/>
          <w:lang w:eastAsia="zh-CN"/>
        </w:rPr>
        <w:t xml:space="preserve"> for the subsequent transmission. From a receiver UE’s perspective, i</w:t>
      </w:r>
      <w:r w:rsidRPr="00DD53FD">
        <w:rPr>
          <w:rFonts w:ascii="Arial" w:hAnsi="Arial" w:cs="Arial"/>
          <w:lang w:eastAsia="zh-CN"/>
        </w:rPr>
        <w:t xml:space="preserve">ts </w:t>
      </w:r>
      <w:r>
        <w:rPr>
          <w:rFonts w:ascii="Arial" w:hAnsi="Arial" w:cs="Arial"/>
          <w:lang w:eastAsia="zh-CN"/>
        </w:rPr>
        <w:t xml:space="preserve">PSSCH </w:t>
      </w:r>
      <w:r w:rsidRPr="00DD53FD">
        <w:rPr>
          <w:rFonts w:ascii="Arial" w:hAnsi="Arial" w:cs="Arial"/>
          <w:lang w:eastAsia="zh-CN"/>
        </w:rPr>
        <w:t xml:space="preserve">reception is based on </w:t>
      </w:r>
      <w:r>
        <w:rPr>
          <w:rFonts w:ascii="Arial" w:hAnsi="Arial" w:cs="Arial"/>
          <w:lang w:eastAsia="zh-CN"/>
        </w:rPr>
        <w:t xml:space="preserve">the decoded </w:t>
      </w:r>
      <w:r w:rsidRPr="00DD53FD">
        <w:rPr>
          <w:rFonts w:ascii="Arial" w:hAnsi="Arial" w:cs="Arial"/>
          <w:lang w:eastAsia="zh-CN"/>
        </w:rPr>
        <w:t xml:space="preserve">SCI </w:t>
      </w:r>
      <w:r>
        <w:rPr>
          <w:rFonts w:ascii="Arial" w:hAnsi="Arial" w:cs="Arial"/>
          <w:lang w:eastAsia="zh-CN"/>
        </w:rPr>
        <w:t>within</w:t>
      </w:r>
      <w:r w:rsidRPr="00DD53FD">
        <w:rPr>
          <w:rFonts w:ascii="Arial" w:hAnsi="Arial" w:cs="Arial"/>
          <w:lang w:eastAsia="zh-CN"/>
        </w:rPr>
        <w:t xml:space="preserve"> the same slot, and is </w:t>
      </w:r>
      <w:r>
        <w:rPr>
          <w:rFonts w:ascii="Arial" w:hAnsi="Arial" w:cs="Arial"/>
          <w:lang w:eastAsia="zh-CN"/>
        </w:rPr>
        <w:t xml:space="preserve">achieved by </w:t>
      </w:r>
      <w:bookmarkStart w:id="3" w:name="_Hlk115429380"/>
      <w:bookmarkStart w:id="4" w:name="OLE_LINK104"/>
      <w:r>
        <w:rPr>
          <w:rFonts w:ascii="Arial" w:hAnsi="Arial" w:cs="Arial"/>
          <w:lang w:eastAsia="zh-CN"/>
        </w:rPr>
        <w:t>identifying</w:t>
      </w:r>
      <w:r w:rsidRPr="00DD53FD">
        <w:rPr>
          <w:rFonts w:ascii="Arial" w:hAnsi="Arial" w:cs="Arial"/>
          <w:lang w:eastAsia="zh-CN"/>
        </w:rPr>
        <w:t xml:space="preserve"> </w:t>
      </w:r>
      <w:bookmarkEnd w:id="3"/>
      <w:bookmarkEnd w:id="4"/>
      <w:r w:rsidRPr="00DD53FD">
        <w:rPr>
          <w:rFonts w:ascii="Arial" w:hAnsi="Arial" w:cs="Arial"/>
          <w:lang w:eastAsia="zh-CN"/>
        </w:rPr>
        <w:t xml:space="preserve">that it is the intended receiver </w:t>
      </w:r>
      <w:r>
        <w:rPr>
          <w:rFonts w:ascii="Arial" w:hAnsi="Arial" w:cs="Arial"/>
          <w:lang w:eastAsia="zh-CN"/>
        </w:rPr>
        <w:t xml:space="preserve">of the corresponding </w:t>
      </w:r>
      <w:r w:rsidRPr="00DD53FD">
        <w:rPr>
          <w:rFonts w:ascii="Arial" w:hAnsi="Arial" w:cs="Arial"/>
          <w:lang w:eastAsia="zh-CN"/>
        </w:rPr>
        <w:t xml:space="preserve">destination ID indicated </w:t>
      </w:r>
      <w:r>
        <w:rPr>
          <w:rFonts w:ascii="Arial" w:hAnsi="Arial" w:cs="Arial"/>
          <w:lang w:eastAsia="zh-CN"/>
        </w:rPr>
        <w:t>in the SCI; however, the resource reservation is only for other transmitter UE’s resource exclusion procedure, not the receiver UE’s reception because the transmission may be dropped even the resource has been reserved, or the reserved resource may also be changed by the pre-emption procedure.</w:t>
      </w:r>
    </w:p>
    <w:p w14:paraId="34204096" w14:textId="77777777" w:rsidR="009C3E5D" w:rsidRDefault="009C3E5D" w:rsidP="009C3E5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2</w:t>
      </w:r>
      <w:r w:rsidRPr="007745B2">
        <w:rPr>
          <w:rFonts w:ascii="Arial" w:hAnsi="Arial" w:cs="Arial"/>
          <w:b/>
          <w:lang w:eastAsia="zh-CN"/>
        </w:rPr>
        <w:t>:</w:t>
      </w:r>
      <w:r w:rsidRPr="000E2A9F">
        <w:rPr>
          <w:rFonts w:ascii="Arial" w:hAnsi="Arial" w:cs="Arial"/>
          <w:b/>
          <w:lang w:eastAsia="zh-CN"/>
        </w:rPr>
        <w:t xml:space="preserve"> In NR sidelink, SCI is used to indicate the PSSCH transmission within a same slot of PSCCH, and is also used to reserve further resource for subsequent transmission.</w:t>
      </w:r>
    </w:p>
    <w:p w14:paraId="545A8C63" w14:textId="77777777" w:rsidR="009C3E5D" w:rsidRDefault="009C3E5D" w:rsidP="009C3E5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3</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 xml:space="preserve">from the perspective of receiver UE(s), its reception is achieved by </w:t>
      </w:r>
      <w:r w:rsidRPr="00F2217B">
        <w:rPr>
          <w:rFonts w:ascii="Arial" w:hAnsi="Arial" w:cs="Arial"/>
          <w:b/>
          <w:lang w:eastAsia="zh-CN"/>
        </w:rPr>
        <w:t xml:space="preserve">identifying </w:t>
      </w:r>
      <w:r w:rsidRPr="000E2A9F">
        <w:rPr>
          <w:rFonts w:ascii="Arial" w:hAnsi="Arial" w:cs="Arial"/>
          <w:b/>
          <w:lang w:eastAsia="zh-CN"/>
        </w:rPr>
        <w:t>that it is the intended receiver of the corresponding destination ID indicated in the SCI within the same slot; not based on the reservation information of a transmitter UE.</w:t>
      </w:r>
    </w:p>
    <w:p w14:paraId="30C8A043" w14:textId="77777777" w:rsidR="009C3E5D" w:rsidRDefault="009C3E5D" w:rsidP="009C3E5D">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4</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from the perspective of other transmitter UE(s), the resource reservation information is used for resource exclusion procedure.</w:t>
      </w:r>
    </w:p>
    <w:p w14:paraId="1BB8EC34" w14:textId="77777777" w:rsidR="009C3E5D" w:rsidRDefault="009C3E5D" w:rsidP="009C3E5D">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above analysis, there are two alternatives for SL-PRS reception. The first one is to follow NR sidelink principle, then the aforementioned mechanism for NR sidelink data should be reused; the second one is to follow NR Uu principle, where SCI can be used as “triggering” for one or more transmissions to notify the receiver UE the corresponding resources to perform reception, in this case one SCI can be used to trigger multiple PSSCH transmission, i.e., there is no need to transmit a PSCCH along with each PSSCH. However, since the SL resources may need to be changed, more collision and </w:t>
      </w:r>
      <w:r w:rsidRPr="00AA6F22">
        <w:rPr>
          <w:rFonts w:ascii="Arial" w:hAnsi="Arial" w:cs="Arial"/>
          <w:lang w:eastAsia="zh-CN"/>
        </w:rPr>
        <w:t>redundant</w:t>
      </w:r>
      <w:r>
        <w:rPr>
          <w:rFonts w:ascii="Arial" w:hAnsi="Arial" w:cs="Arial"/>
          <w:lang w:eastAsia="zh-CN"/>
        </w:rPr>
        <w:t xml:space="preserve"> reservation issues will be caused accordingly. </w:t>
      </w:r>
    </w:p>
    <w:p w14:paraId="204A53C5" w14:textId="77777777" w:rsidR="009C3E5D" w:rsidRDefault="009C3E5D" w:rsidP="009C3E5D">
      <w:pPr>
        <w:spacing w:beforeLines="50" w:before="120" w:afterLines="50" w:line="288" w:lineRule="auto"/>
        <w:jc w:val="both"/>
        <w:rPr>
          <w:rFonts w:ascii="Arial" w:hAnsi="Arial" w:cs="Arial"/>
          <w:lang w:eastAsia="zh-CN"/>
        </w:rPr>
      </w:pPr>
      <w:r>
        <w:rPr>
          <w:rFonts w:ascii="Arial" w:hAnsi="Arial" w:cs="Arial"/>
          <w:lang w:eastAsia="zh-CN"/>
        </w:rPr>
        <w:t xml:space="preserve">Moreover, regardless of which alternatives above is finally selected, option 2 in the agreement should be agreed since </w:t>
      </w:r>
      <w:r w:rsidRPr="00AA6F22">
        <w:rPr>
          <w:rFonts w:ascii="Arial" w:hAnsi="Arial" w:cs="Arial"/>
          <w:lang w:eastAsia="zh-CN"/>
        </w:rPr>
        <w:t xml:space="preserve">SCI </w:t>
      </w:r>
      <w:r>
        <w:rPr>
          <w:rFonts w:ascii="Arial" w:hAnsi="Arial" w:cs="Arial"/>
          <w:lang w:eastAsia="zh-CN"/>
        </w:rPr>
        <w:t>has been</w:t>
      </w:r>
      <w:r w:rsidRPr="00AA6F22">
        <w:rPr>
          <w:rFonts w:ascii="Arial" w:hAnsi="Arial" w:cs="Arial"/>
          <w:lang w:eastAsia="zh-CN"/>
        </w:rPr>
        <w:t xml:space="preserve"> in</w:t>
      </w:r>
      <w:r>
        <w:rPr>
          <w:rFonts w:ascii="Arial" w:hAnsi="Arial" w:cs="Arial"/>
          <w:lang w:eastAsia="zh-CN"/>
        </w:rPr>
        <w:t>volve</w:t>
      </w:r>
      <w:r w:rsidRPr="00AA6F22">
        <w:rPr>
          <w:rFonts w:ascii="Arial" w:hAnsi="Arial" w:cs="Arial"/>
          <w:lang w:eastAsia="zh-CN"/>
        </w:rPr>
        <w:t xml:space="preserve">d in both </w:t>
      </w:r>
      <w:r>
        <w:rPr>
          <w:rFonts w:ascii="Arial" w:hAnsi="Arial" w:cs="Arial"/>
          <w:lang w:eastAsia="zh-CN"/>
        </w:rPr>
        <w:t>of the two alternatives.</w:t>
      </w:r>
    </w:p>
    <w:p w14:paraId="5E7C6DFA" w14:textId="150F3FB4" w:rsidR="009C3E5D" w:rsidRPr="008D390B" w:rsidRDefault="009C3E5D" w:rsidP="009C3E5D">
      <w:pPr>
        <w:spacing w:beforeLines="50" w:before="120" w:afterLines="50" w:line="288" w:lineRule="auto"/>
        <w:jc w:val="both"/>
        <w:rPr>
          <w:rFonts w:ascii="Arial" w:hAnsi="Arial" w:cs="Arial"/>
          <w:b/>
          <w:lang w:eastAsia="zh-CN"/>
        </w:rPr>
      </w:pPr>
      <w:r w:rsidRPr="008D390B">
        <w:rPr>
          <w:rFonts w:ascii="Arial" w:hAnsi="Arial" w:cs="Arial"/>
          <w:b/>
          <w:lang w:eastAsia="zh-CN"/>
        </w:rPr>
        <w:t xml:space="preserve">Proposal </w:t>
      </w:r>
      <w:r w:rsidR="004A2A81">
        <w:rPr>
          <w:rFonts w:ascii="Arial" w:hAnsi="Arial" w:cs="Arial"/>
          <w:b/>
          <w:lang w:eastAsia="zh-CN"/>
        </w:rPr>
        <w:t>5</w:t>
      </w:r>
      <w:r w:rsidRPr="008D390B">
        <w:rPr>
          <w:rFonts w:ascii="Arial" w:hAnsi="Arial" w:cs="Arial"/>
          <w:b/>
          <w:lang w:eastAsia="zh-CN"/>
        </w:rPr>
        <w:t>: RAN1 should further study the following alternatives for SL-PRS reception:</w:t>
      </w:r>
    </w:p>
    <w:p w14:paraId="6693FF9C" w14:textId="77777777" w:rsidR="009C3E5D" w:rsidRPr="008D390B" w:rsidRDefault="009C3E5D" w:rsidP="009C3E5D">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56C2042C" w14:textId="77777777" w:rsidR="009C3E5D" w:rsidRPr="008D390B" w:rsidRDefault="009C3E5D" w:rsidP="009C3E5D">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Pr>
          <w:rFonts w:ascii="Arial" w:hAnsi="Arial" w:cs="Arial"/>
          <w:b/>
          <w:sz w:val="20"/>
          <w:szCs w:val="20"/>
          <w:lang w:eastAsia="zh-CN"/>
        </w:rPr>
        <w:t xml:space="preserve"> only</w:t>
      </w:r>
      <w:r w:rsidRPr="008D390B">
        <w:rPr>
          <w:rFonts w:ascii="Arial" w:hAnsi="Arial" w:cs="Arial"/>
          <w:b/>
          <w:sz w:val="20"/>
          <w:szCs w:val="20"/>
          <w:lang w:eastAsia="zh-CN"/>
        </w:rPr>
        <w:t>.</w:t>
      </w:r>
    </w:p>
    <w:p w14:paraId="6C26F987" w14:textId="77777777" w:rsidR="009C3E5D" w:rsidRPr="008D390B" w:rsidRDefault="009C3E5D" w:rsidP="009C3E5D">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2: The NR Uu principle is followed.</w:t>
      </w:r>
    </w:p>
    <w:p w14:paraId="2E3F9F50" w14:textId="77777777" w:rsidR="009C3E5D" w:rsidRPr="008D390B" w:rsidRDefault="009C3E5D" w:rsidP="009C3E5D">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682C8FA1" w14:textId="1D79E70A" w:rsidR="004A2A81" w:rsidRDefault="009C3E5D" w:rsidP="000E030F">
      <w:pPr>
        <w:spacing w:beforeLines="50" w:before="120" w:after="0" w:line="288" w:lineRule="auto"/>
        <w:jc w:val="both"/>
        <w:rPr>
          <w:rFonts w:ascii="Arial" w:hAnsi="Arial" w:cs="Arial"/>
          <w:lang w:eastAsia="zh-CN"/>
        </w:rPr>
      </w:pPr>
      <w:r>
        <w:rPr>
          <w:rFonts w:ascii="Arial" w:hAnsi="Arial" w:cs="Arial"/>
          <w:b/>
          <w:lang w:eastAsia="zh-CN"/>
        </w:rPr>
        <w:t xml:space="preserve">Proposal </w:t>
      </w:r>
      <w:r w:rsidR="004A2A81">
        <w:rPr>
          <w:rFonts w:ascii="Arial" w:hAnsi="Arial" w:cs="Arial"/>
          <w:b/>
          <w:lang w:eastAsia="zh-CN"/>
        </w:rPr>
        <w:t>6</w:t>
      </w:r>
      <w:r>
        <w:rPr>
          <w:rFonts w:ascii="Arial" w:hAnsi="Arial" w:cs="Arial"/>
          <w:b/>
          <w:lang w:eastAsia="zh-CN"/>
        </w:rPr>
        <w:t xml:space="preserve">: </w:t>
      </w:r>
      <w:r w:rsidRPr="008D390B">
        <w:rPr>
          <w:rFonts w:ascii="Arial" w:hAnsi="Arial" w:cs="Arial"/>
          <w:b/>
          <w:lang w:eastAsia="zh-CN"/>
        </w:rPr>
        <w:t>With regards to the configuration/activation/deactivation/triggering of SL-PRS, option 2 in the agreements from RAN1#109-e should be selected.</w:t>
      </w:r>
    </w:p>
    <w:p w14:paraId="046E897C" w14:textId="77777777" w:rsidR="004A2A81" w:rsidRDefault="004A2A81" w:rsidP="000E030F">
      <w:pPr>
        <w:spacing w:beforeLines="50" w:before="120" w:after="0" w:line="288" w:lineRule="auto"/>
        <w:jc w:val="both"/>
        <w:rPr>
          <w:rFonts w:ascii="Arial" w:hAnsi="Arial" w:cs="Arial"/>
          <w:lang w:eastAsia="zh-CN"/>
        </w:rPr>
      </w:pPr>
    </w:p>
    <w:p w14:paraId="3BAEADAE" w14:textId="1F9D1910" w:rsidR="00E0260B" w:rsidRDefault="00E0260B" w:rsidP="00E0260B">
      <w:pPr>
        <w:spacing w:beforeLines="50" w:before="120" w:after="0" w:line="288" w:lineRule="auto"/>
        <w:jc w:val="both"/>
        <w:outlineLvl w:val="2"/>
        <w:rPr>
          <w:rFonts w:ascii="Arial" w:hAnsi="Arial" w:cs="Arial"/>
          <w:b/>
          <w:bCs/>
          <w:i/>
          <w:iCs/>
          <w:lang w:eastAsia="zh-CN"/>
        </w:rPr>
      </w:pPr>
      <w:r w:rsidRPr="00532106">
        <w:rPr>
          <w:rFonts w:ascii="Arial" w:hAnsi="Arial" w:cs="Arial"/>
          <w:b/>
          <w:bCs/>
          <w:i/>
          <w:iCs/>
          <w:lang w:eastAsia="zh-CN"/>
        </w:rPr>
        <w:t>2.2.3 SL PRS bandwidth</w:t>
      </w:r>
    </w:p>
    <w:p w14:paraId="68D74B6F" w14:textId="0578A9B8" w:rsidR="004A2A81" w:rsidRPr="004A2A81" w:rsidRDefault="004A2A81" w:rsidP="004A2A81">
      <w:pPr>
        <w:spacing w:beforeLines="50" w:before="120" w:after="0" w:line="288" w:lineRule="auto"/>
        <w:jc w:val="both"/>
        <w:rPr>
          <w:rFonts w:ascii="Arial" w:hAnsi="Arial" w:cs="Arial"/>
          <w:lang w:eastAsia="zh-CN"/>
        </w:rPr>
      </w:pPr>
      <w:r>
        <w:rPr>
          <w:rFonts w:ascii="Arial" w:hAnsi="Arial" w:cs="Arial"/>
          <w:lang w:eastAsia="zh-CN"/>
        </w:rPr>
        <w:t>Regarding the bandwidth of SL PRS, the issue on the configurations of SL PRS BW in shared RP was discussed; however, no agreement was reached</w:t>
      </w:r>
      <w:r w:rsidR="00FB31BF">
        <w:rPr>
          <w:rFonts w:ascii="Arial" w:hAnsi="Arial" w:cs="Arial"/>
          <w:lang w:eastAsia="zh-CN"/>
        </w:rPr>
        <w:t>. The latest</w:t>
      </w:r>
      <w:r>
        <w:rPr>
          <w:rFonts w:ascii="Arial" w:hAnsi="Arial" w:cs="Arial"/>
          <w:lang w:eastAsia="zh-CN"/>
        </w:rPr>
        <w:t xml:space="preserve"> intermediate proposal</w:t>
      </w:r>
      <w:r w:rsidR="00FB31BF">
        <w:rPr>
          <w:rFonts w:ascii="Arial" w:hAnsi="Arial" w:cs="Arial"/>
          <w:lang w:eastAsia="zh-CN"/>
        </w:rPr>
        <w:t xml:space="preserve"> was provided in the following</w:t>
      </w:r>
      <w:r>
        <w:rPr>
          <w:rFonts w:ascii="Arial" w:hAnsi="Arial" w:cs="Arial"/>
          <w:lang w:eastAsia="zh-CN"/>
        </w:rPr>
        <w:t>. In addition, the SL PRS BW in dedicated RP should be further discussed as well.</w:t>
      </w:r>
    </w:p>
    <w:tbl>
      <w:tblPr>
        <w:tblStyle w:val="af1"/>
        <w:tblW w:w="0" w:type="auto"/>
        <w:tblLook w:val="04A0" w:firstRow="1" w:lastRow="0" w:firstColumn="1" w:lastColumn="0" w:noHBand="0" w:noVBand="1"/>
      </w:tblPr>
      <w:tblGrid>
        <w:gridCol w:w="10055"/>
      </w:tblGrid>
      <w:tr w:rsidR="004428A1" w14:paraId="4029AF54" w14:textId="77777777" w:rsidTr="004428A1">
        <w:tc>
          <w:tcPr>
            <w:tcW w:w="10055" w:type="dxa"/>
          </w:tcPr>
          <w:p w14:paraId="663F4FB7" w14:textId="77777777" w:rsidR="004428A1" w:rsidRPr="00512D9D" w:rsidRDefault="004428A1" w:rsidP="004428A1">
            <w:pPr>
              <w:keepNext/>
              <w:outlineLvl w:val="2"/>
              <w:rPr>
                <w:bCs/>
              </w:rPr>
            </w:pPr>
            <w:r w:rsidRPr="00512D9D">
              <w:rPr>
                <w:bCs/>
                <w:sz w:val="28"/>
                <w:szCs w:val="28"/>
              </w:rPr>
              <w:lastRenderedPageBreak/>
              <w:t>[Medium] FL3 Proposal 2.3-3</w:t>
            </w:r>
          </w:p>
          <w:p w14:paraId="25E219B1" w14:textId="77777777" w:rsidR="004428A1" w:rsidRPr="00934C10" w:rsidRDefault="004428A1" w:rsidP="004428A1">
            <w:pPr>
              <w:numPr>
                <w:ilvl w:val="0"/>
                <w:numId w:val="39"/>
              </w:numPr>
              <w:overflowPunct/>
              <w:autoSpaceDE/>
              <w:autoSpaceDN/>
              <w:adjustRightInd/>
              <w:spacing w:after="160" w:line="259" w:lineRule="auto"/>
              <w:textAlignment w:val="auto"/>
              <w:rPr>
                <w:bCs/>
                <w:i/>
              </w:rPr>
            </w:pPr>
            <w:r w:rsidRPr="00934C10">
              <w:rPr>
                <w:bCs/>
                <w:i/>
              </w:rPr>
              <w:t>For shared resource pools,</w:t>
            </w:r>
          </w:p>
          <w:p w14:paraId="6E005897" w14:textId="77777777" w:rsidR="004428A1" w:rsidRPr="00934C10" w:rsidRDefault="004428A1" w:rsidP="004428A1">
            <w:pPr>
              <w:numPr>
                <w:ilvl w:val="1"/>
                <w:numId w:val="39"/>
              </w:numPr>
              <w:overflowPunct/>
              <w:autoSpaceDE/>
              <w:autoSpaceDN/>
              <w:adjustRightInd/>
              <w:spacing w:after="160" w:line="259" w:lineRule="auto"/>
              <w:textAlignment w:val="auto"/>
              <w:rPr>
                <w:bCs/>
                <w:i/>
              </w:rPr>
            </w:pPr>
            <w:r w:rsidRPr="00934C10">
              <w:rPr>
                <w:bCs/>
                <w:i/>
              </w:rPr>
              <w:t>SL PRS BW can be smaller than resource pool BW.</w:t>
            </w:r>
          </w:p>
          <w:p w14:paraId="6C84DD46" w14:textId="05BC81E0" w:rsidR="004428A1" w:rsidRDefault="004428A1" w:rsidP="00532106">
            <w:pPr>
              <w:numPr>
                <w:ilvl w:val="0"/>
                <w:numId w:val="39"/>
              </w:numPr>
              <w:overflowPunct/>
              <w:autoSpaceDE/>
              <w:autoSpaceDN/>
              <w:adjustRightInd/>
              <w:spacing w:after="160" w:line="259" w:lineRule="auto"/>
              <w:textAlignment w:val="auto"/>
              <w:rPr>
                <w:rFonts w:ascii="Arial" w:hAnsi="Arial" w:cs="Arial"/>
                <w:lang w:eastAsia="zh-CN"/>
              </w:rPr>
            </w:pPr>
            <w:r w:rsidRPr="00934C10">
              <w:rPr>
                <w:bCs/>
                <w:i/>
              </w:rPr>
              <w:t>FFS: SL PRS BW is same as the BW indicated for PSSCH if/when PSSCH is present in a shared resource pool.</w:t>
            </w:r>
          </w:p>
        </w:tc>
      </w:tr>
    </w:tbl>
    <w:p w14:paraId="0B8710B6" w14:textId="68A11A83" w:rsidR="009C3E5D" w:rsidRDefault="009C3E5D" w:rsidP="009C3E5D">
      <w:pPr>
        <w:spacing w:beforeLines="50" w:before="120" w:afterLines="50" w:line="288" w:lineRule="auto"/>
        <w:jc w:val="both"/>
        <w:rPr>
          <w:rFonts w:ascii="Arial" w:hAnsi="Arial" w:cs="Arial"/>
          <w:lang w:eastAsia="zh-CN"/>
        </w:rPr>
      </w:pPr>
      <w:r w:rsidRPr="006C1E51">
        <w:rPr>
          <w:rFonts w:ascii="Arial" w:hAnsi="Arial" w:cs="Arial"/>
          <w:lang w:eastAsia="zh-CN"/>
        </w:rPr>
        <w:t xml:space="preserve">For the </w:t>
      </w:r>
      <w:r>
        <w:rPr>
          <w:rFonts w:ascii="Arial" w:hAnsi="Arial" w:cs="Arial"/>
          <w:lang w:eastAsia="zh-CN"/>
        </w:rPr>
        <w:t>bandwidth of SL-P</w:t>
      </w:r>
      <w:r w:rsidRPr="006C1E51">
        <w:rPr>
          <w:rFonts w:ascii="Arial" w:hAnsi="Arial" w:cs="Arial"/>
          <w:lang w:eastAsia="zh-CN"/>
        </w:rPr>
        <w:t>RS</w:t>
      </w:r>
      <w:r>
        <w:rPr>
          <w:rFonts w:ascii="Arial" w:hAnsi="Arial" w:cs="Arial"/>
          <w:lang w:eastAsia="zh-CN"/>
        </w:rPr>
        <w:t xml:space="preserve"> in a dedicated RP</w:t>
      </w:r>
      <w:r w:rsidRPr="006C1E51">
        <w:rPr>
          <w:rFonts w:ascii="Arial" w:hAnsi="Arial" w:cs="Arial"/>
          <w:lang w:eastAsia="zh-CN"/>
        </w:rPr>
        <w:t xml:space="preserve">, </w:t>
      </w:r>
      <w:r>
        <w:rPr>
          <w:rFonts w:ascii="Arial" w:hAnsi="Arial" w:cs="Arial"/>
          <w:lang w:eastAsia="zh-CN"/>
        </w:rPr>
        <w:t>the following agreement was made during the study item:</w:t>
      </w:r>
    </w:p>
    <w:tbl>
      <w:tblPr>
        <w:tblStyle w:val="af1"/>
        <w:tblW w:w="0" w:type="auto"/>
        <w:tblLook w:val="04A0" w:firstRow="1" w:lastRow="0" w:firstColumn="1" w:lastColumn="0" w:noHBand="0" w:noVBand="1"/>
      </w:tblPr>
      <w:tblGrid>
        <w:gridCol w:w="10055"/>
      </w:tblGrid>
      <w:tr w:rsidR="009C3E5D" w14:paraId="022C846C" w14:textId="77777777" w:rsidTr="00BD74CB">
        <w:tc>
          <w:tcPr>
            <w:tcW w:w="10055" w:type="dxa"/>
          </w:tcPr>
          <w:p w14:paraId="5798DC8C" w14:textId="77777777" w:rsidR="009C3E5D" w:rsidRPr="00AB0BBF" w:rsidRDefault="009C3E5D" w:rsidP="00BD74CB">
            <w:pPr>
              <w:pStyle w:val="0Maintext"/>
              <w:rPr>
                <w:rFonts w:ascii="Arial" w:hAnsi="Arial" w:cs="Arial"/>
                <w:b/>
                <w:u w:val="single"/>
                <w:lang w:eastAsia="zh-CN"/>
              </w:rPr>
            </w:pPr>
            <w:r w:rsidRPr="00AB0BBF">
              <w:rPr>
                <w:rFonts w:ascii="Arial" w:hAnsi="Arial" w:cs="Arial"/>
                <w:b/>
                <w:highlight w:val="green"/>
                <w:u w:val="single"/>
                <w:lang w:eastAsia="zh-CN"/>
              </w:rPr>
              <w:t xml:space="preserve">Agreement </w:t>
            </w:r>
          </w:p>
          <w:p w14:paraId="1E51DD2C" w14:textId="77777777" w:rsidR="009C3E5D" w:rsidRPr="00AB0BBF" w:rsidRDefault="009C3E5D" w:rsidP="00BD74CB">
            <w:pPr>
              <w:rPr>
                <w:rFonts w:ascii="Arial" w:hAnsi="Arial" w:cs="Arial"/>
              </w:rPr>
            </w:pPr>
            <w:r w:rsidRPr="00AB0BBF">
              <w:rPr>
                <w:rFonts w:ascii="Arial" w:hAnsi="Arial" w:cs="Arial"/>
              </w:rPr>
              <w:t>At least for a dedicated resource pool for positioning,</w:t>
            </w:r>
          </w:p>
          <w:p w14:paraId="459EB38E" w14:textId="77777777" w:rsidR="009C3E5D" w:rsidRPr="00AB0BBF" w:rsidRDefault="009C3E5D" w:rsidP="00BD74CB">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With regards to the bandwidth of SL-PRS transmission, downselect from the following alternatives: </w:t>
            </w:r>
          </w:p>
          <w:p w14:paraId="745B2EDE" w14:textId="77777777" w:rsidR="009C3E5D" w:rsidRPr="00AB0BBF" w:rsidRDefault="009C3E5D" w:rsidP="00BD74CB">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Alt. 1: The bandwidth of SL-PRS can be same or smaller than that of the resource pool</w:t>
            </w:r>
          </w:p>
          <w:p w14:paraId="6921E425" w14:textId="77777777" w:rsidR="009C3E5D" w:rsidRPr="00AB0BBF" w:rsidRDefault="009C3E5D" w:rsidP="00BD74CB">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Alt. 2: The bandwidth of SL-PRS shall be the same as that of the resource pool </w:t>
            </w:r>
          </w:p>
          <w:p w14:paraId="543A560D" w14:textId="77777777" w:rsidR="009C3E5D" w:rsidRPr="00AB0BBF" w:rsidRDefault="009C3E5D" w:rsidP="00BD74CB">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Note: Companies are encouraged to provide their analysis and views on the above alternatives</w:t>
            </w:r>
          </w:p>
          <w:p w14:paraId="5D041F2A" w14:textId="77777777" w:rsidR="009C3E5D" w:rsidRPr="000F4286" w:rsidRDefault="009C3E5D" w:rsidP="00BD74CB">
            <w:pPr>
              <w:numPr>
                <w:ilvl w:val="0"/>
                <w:numId w:val="29"/>
              </w:numPr>
              <w:overflowPunct/>
              <w:autoSpaceDE/>
              <w:autoSpaceDN/>
              <w:adjustRightInd/>
              <w:spacing w:before="0" w:after="0" w:line="252" w:lineRule="auto"/>
              <w:textAlignment w:val="auto"/>
            </w:pPr>
            <w:r w:rsidRPr="00AB0BBF">
              <w:rPr>
                <w:rFonts w:ascii="Arial" w:hAnsi="Arial" w:cs="Arial"/>
              </w:rPr>
              <w:t>FFS: Bandwidth of SL-PRS transmission for shared resource pool (if supported)</w:t>
            </w:r>
          </w:p>
        </w:tc>
      </w:tr>
    </w:tbl>
    <w:p w14:paraId="00E0E7DF" w14:textId="6B62DF8F" w:rsidR="009C3E5D" w:rsidRDefault="009C3E5D" w:rsidP="009C3E5D">
      <w:pPr>
        <w:spacing w:beforeLines="50" w:before="120" w:afterLines="50" w:line="288" w:lineRule="auto"/>
        <w:jc w:val="both"/>
        <w:rPr>
          <w:rFonts w:ascii="Arial" w:hAnsi="Arial" w:cs="Arial"/>
          <w:lang w:eastAsia="zh-CN"/>
        </w:rPr>
      </w:pPr>
      <w:r>
        <w:rPr>
          <w:rFonts w:ascii="Arial" w:hAnsi="Arial" w:cs="Arial"/>
          <w:lang w:eastAsia="zh-CN"/>
        </w:rPr>
        <w:t xml:space="preserve">In our views, it should be directly equal to the bandwidth of the resource pool, in order to provide higher positioning accuracy. </w:t>
      </w:r>
      <w:r w:rsidR="005A10F0">
        <w:rPr>
          <w:rFonts w:ascii="Arial" w:hAnsi="Arial" w:cs="Arial"/>
          <w:lang w:eastAsia="zh-CN"/>
        </w:rPr>
        <w:t xml:space="preserve">Regarding Alt. 1, some companies preferred to leave configuration flexibility of the SL PRS BW to be smaller than that of the resource pool, to our understanding, it may scatter the resources and further reduce </w:t>
      </w:r>
      <w:r w:rsidR="0044494B">
        <w:rPr>
          <w:rFonts w:ascii="Arial" w:hAnsi="Arial" w:cs="Arial"/>
          <w:lang w:eastAsia="zh-CN"/>
        </w:rPr>
        <w:t xml:space="preserve">the </w:t>
      </w:r>
      <w:r w:rsidR="005A10F0">
        <w:rPr>
          <w:rFonts w:ascii="Arial" w:hAnsi="Arial" w:cs="Arial"/>
          <w:lang w:eastAsia="zh-CN"/>
        </w:rPr>
        <w:t>resource utilization efficiency.</w:t>
      </w:r>
      <w:r w:rsidR="001373AD">
        <w:rPr>
          <w:rFonts w:ascii="Arial" w:hAnsi="Arial" w:cs="Arial"/>
          <w:lang w:eastAsia="zh-CN"/>
        </w:rPr>
        <w:t xml:space="preserve"> Therefore, we propose to support Alt. 2</w:t>
      </w:r>
      <w:r w:rsidR="00886C72">
        <w:rPr>
          <w:rFonts w:ascii="Arial" w:hAnsi="Arial" w:cs="Arial"/>
          <w:lang w:eastAsia="zh-CN"/>
        </w:rPr>
        <w:t>, i.e., the SL PRS BW in the dedicated RP should be the same as that of the resource pool</w:t>
      </w:r>
      <w:r w:rsidR="008E462A">
        <w:rPr>
          <w:rFonts w:ascii="Arial" w:hAnsi="Arial" w:cs="Arial"/>
          <w:lang w:eastAsia="zh-CN"/>
        </w:rPr>
        <w:t>.</w:t>
      </w:r>
    </w:p>
    <w:p w14:paraId="4F2C182D" w14:textId="0782F00E" w:rsidR="009C3E5D" w:rsidRDefault="009C3E5D" w:rsidP="009C3E5D">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EB2CAC">
        <w:rPr>
          <w:rFonts w:ascii="Arial" w:hAnsi="Arial" w:cs="Arial"/>
          <w:b/>
          <w:lang w:eastAsia="zh-CN"/>
        </w:rPr>
        <w:t>7</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57AE099C" w14:textId="77777777" w:rsidR="002F23E6" w:rsidRDefault="002F23E6" w:rsidP="00F27ED6">
      <w:pPr>
        <w:spacing w:beforeLines="50" w:before="120" w:afterLines="50" w:line="288" w:lineRule="auto"/>
        <w:jc w:val="both"/>
        <w:rPr>
          <w:sz w:val="24"/>
          <w:szCs w:val="24"/>
          <w:lang w:eastAsia="zh-CN"/>
        </w:rPr>
      </w:pPr>
    </w:p>
    <w:p w14:paraId="42D7BC42" w14:textId="4540021B" w:rsidR="008106A3" w:rsidRDefault="008106A3" w:rsidP="008106A3">
      <w:pPr>
        <w:pStyle w:val="3GPPH2"/>
        <w:numPr>
          <w:ilvl w:val="0"/>
          <w:numId w:val="0"/>
        </w:numPr>
        <w:rPr>
          <w:sz w:val="24"/>
          <w:szCs w:val="24"/>
        </w:rPr>
      </w:pPr>
      <w:r w:rsidRPr="008106A3">
        <w:rPr>
          <w:sz w:val="24"/>
          <w:szCs w:val="24"/>
        </w:rPr>
        <w:t>2.</w:t>
      </w:r>
      <w:r w:rsidR="00EB2CAC">
        <w:rPr>
          <w:sz w:val="24"/>
          <w:szCs w:val="24"/>
        </w:rPr>
        <w:t>3</w:t>
      </w:r>
      <w:r w:rsidR="00EB2CAC" w:rsidRPr="008106A3">
        <w:rPr>
          <w:sz w:val="24"/>
          <w:szCs w:val="24"/>
        </w:rPr>
        <w:t xml:space="preserve"> </w:t>
      </w:r>
      <w:r w:rsidR="00AA1DA8">
        <w:rPr>
          <w:sz w:val="24"/>
          <w:szCs w:val="24"/>
        </w:rPr>
        <w:t>SL PRS slot structure</w:t>
      </w:r>
    </w:p>
    <w:p w14:paraId="1880EC42" w14:textId="64255AF0" w:rsidR="0040526D" w:rsidRDefault="0040526D" w:rsidP="00225D2F">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903465">
        <w:rPr>
          <w:rFonts w:ascii="Arial" w:hAnsi="Arial" w:cs="Arial"/>
          <w:lang w:eastAsia="zh-CN"/>
        </w:rPr>
        <w:t xml:space="preserve">R16/17 NR </w:t>
      </w:r>
      <w:r>
        <w:rPr>
          <w:rFonts w:ascii="Arial" w:hAnsi="Arial" w:cs="Arial"/>
          <w:lang w:eastAsia="zh-CN"/>
        </w:rPr>
        <w:t xml:space="preserve">sidelink, only slot-based scheduling is specified. </w:t>
      </w:r>
      <w:r w:rsidR="00685DB7">
        <w:rPr>
          <w:rFonts w:ascii="Arial" w:hAnsi="Arial" w:cs="Arial"/>
          <w:lang w:eastAsia="zh-CN"/>
        </w:rPr>
        <w:t>In this sense, s</w:t>
      </w:r>
      <w:r>
        <w:rPr>
          <w:rFonts w:ascii="Arial" w:hAnsi="Arial" w:cs="Arial"/>
          <w:lang w:eastAsia="zh-CN"/>
        </w:rPr>
        <w:t>lot-based scheduling granularity for SL-PRS</w:t>
      </w:r>
      <w:r w:rsidR="00685DB7">
        <w:rPr>
          <w:rFonts w:ascii="Arial" w:hAnsi="Arial" w:cs="Arial"/>
          <w:lang w:eastAsia="zh-CN"/>
        </w:rPr>
        <w:t xml:space="preserve"> should be supported as starting point, and FFS whether sub-slot granularity can be considered</w:t>
      </w:r>
      <w:r w:rsidR="001068B6">
        <w:rPr>
          <w:rFonts w:ascii="Arial" w:hAnsi="Arial" w:cs="Arial"/>
          <w:lang w:eastAsia="zh-CN"/>
        </w:rPr>
        <w:t>, which further details can be found in Section 2.5</w:t>
      </w:r>
      <w:r>
        <w:rPr>
          <w:rFonts w:ascii="Arial" w:hAnsi="Arial" w:cs="Arial"/>
          <w:lang w:eastAsia="zh-CN"/>
        </w:rPr>
        <w:t>.</w:t>
      </w:r>
    </w:p>
    <w:p w14:paraId="5CD29A34" w14:textId="439DA86A" w:rsidR="00343A3F" w:rsidRDefault="00343A3F" w:rsidP="00343A3F">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92400A">
        <w:rPr>
          <w:rFonts w:ascii="Arial" w:hAnsi="Arial" w:cs="Arial"/>
          <w:b/>
          <w:bCs/>
          <w:lang w:eastAsia="zh-CN"/>
        </w:rPr>
        <w:t>8</w:t>
      </w:r>
      <w:r>
        <w:rPr>
          <w:rFonts w:ascii="Arial" w:hAnsi="Arial" w:cs="Arial"/>
          <w:b/>
          <w:bCs/>
          <w:lang w:eastAsia="zh-CN"/>
        </w:rPr>
        <w:t>: Slot-based scheduling granularity for SL-PRS is supported as the starting point.</w:t>
      </w:r>
    </w:p>
    <w:p w14:paraId="2F11E6DE" w14:textId="71FF903C" w:rsidR="00343A3F" w:rsidRPr="00343A3F" w:rsidRDefault="00343A3F" w:rsidP="00225D2F">
      <w:pPr>
        <w:pStyle w:val="af9"/>
        <w:numPr>
          <w:ilvl w:val="0"/>
          <w:numId w:val="34"/>
        </w:numPr>
        <w:spacing w:beforeLines="50" w:before="120" w:afterLines="50" w:after="120" w:line="288" w:lineRule="auto"/>
        <w:ind w:left="993"/>
        <w:jc w:val="both"/>
        <w:rPr>
          <w:rFonts w:ascii="Arial" w:hAnsi="Arial" w:cs="Arial"/>
          <w:b/>
          <w:bCs/>
          <w:sz w:val="20"/>
          <w:szCs w:val="20"/>
          <w:lang w:eastAsia="zh-CN"/>
        </w:rPr>
      </w:pPr>
      <w:r w:rsidRPr="00E76148">
        <w:rPr>
          <w:rFonts w:ascii="Arial" w:hAnsi="Arial" w:cs="Arial" w:hint="eastAsia"/>
          <w:b/>
          <w:bCs/>
          <w:sz w:val="20"/>
          <w:szCs w:val="20"/>
          <w:lang w:eastAsia="zh-CN"/>
        </w:rPr>
        <w:t>F</w:t>
      </w:r>
      <w:r w:rsidRPr="00E76148">
        <w:rPr>
          <w:rFonts w:ascii="Arial" w:hAnsi="Arial" w:cs="Arial"/>
          <w:b/>
          <w:bCs/>
          <w:sz w:val="20"/>
          <w:szCs w:val="20"/>
          <w:lang w:eastAsia="zh-CN"/>
        </w:rPr>
        <w:t>FS: Sub-slot scheduling granularity for SL-PRS.</w:t>
      </w:r>
    </w:p>
    <w:p w14:paraId="146747E5" w14:textId="77173DBC" w:rsidR="00512D9D" w:rsidRDefault="00225D2F" w:rsidP="009F7B1C">
      <w:pPr>
        <w:spacing w:beforeLines="50" w:before="120" w:afterLines="50" w:line="288" w:lineRule="auto"/>
        <w:jc w:val="both"/>
        <w:rPr>
          <w:rFonts w:ascii="Arial" w:hAnsi="Arial" w:cs="Arial"/>
          <w:lang w:eastAsia="zh-CN"/>
        </w:rPr>
      </w:pPr>
      <w:r w:rsidRPr="00225D2F">
        <w:rPr>
          <w:rFonts w:ascii="Arial" w:hAnsi="Arial" w:cs="Arial" w:hint="eastAsia"/>
          <w:lang w:eastAsia="zh-CN"/>
        </w:rPr>
        <w:t>F</w:t>
      </w:r>
      <w:r w:rsidRPr="00225D2F">
        <w:rPr>
          <w:rFonts w:ascii="Arial" w:hAnsi="Arial" w:cs="Arial"/>
          <w:lang w:eastAsia="zh-CN"/>
        </w:rPr>
        <w:t xml:space="preserve">or </w:t>
      </w:r>
      <w:r w:rsidR="007904EF">
        <w:rPr>
          <w:rFonts w:ascii="Arial" w:hAnsi="Arial" w:cs="Arial"/>
          <w:lang w:eastAsia="zh-CN"/>
        </w:rPr>
        <w:t xml:space="preserve">the </w:t>
      </w:r>
      <w:r w:rsidR="00F44603">
        <w:rPr>
          <w:rFonts w:ascii="Arial" w:hAnsi="Arial" w:cs="Arial"/>
          <w:lang w:eastAsia="zh-CN"/>
        </w:rPr>
        <w:t xml:space="preserve">slot-based </w:t>
      </w:r>
      <w:r w:rsidR="007904EF">
        <w:rPr>
          <w:rFonts w:ascii="Arial" w:hAnsi="Arial" w:cs="Arial"/>
          <w:lang w:eastAsia="zh-CN"/>
        </w:rPr>
        <w:t>slot structure of</w:t>
      </w:r>
      <w:r w:rsidRPr="00225D2F">
        <w:rPr>
          <w:rFonts w:ascii="Arial" w:hAnsi="Arial" w:cs="Arial"/>
          <w:lang w:eastAsia="zh-CN"/>
        </w:rPr>
        <w:t xml:space="preserve"> SL</w:t>
      </w:r>
      <w:r>
        <w:rPr>
          <w:rFonts w:ascii="Arial" w:hAnsi="Arial" w:cs="Arial"/>
          <w:lang w:eastAsia="zh-CN"/>
        </w:rPr>
        <w:t>-</w:t>
      </w:r>
      <w:r w:rsidRPr="00225D2F">
        <w:rPr>
          <w:rFonts w:ascii="Arial" w:hAnsi="Arial" w:cs="Arial"/>
          <w:lang w:eastAsia="zh-CN"/>
        </w:rPr>
        <w:t xml:space="preserve">PRS, </w:t>
      </w:r>
      <w:r w:rsidR="007904EF">
        <w:rPr>
          <w:rFonts w:ascii="Arial" w:hAnsi="Arial" w:cs="Arial"/>
          <w:lang w:eastAsia="zh-CN"/>
        </w:rPr>
        <w:t xml:space="preserve">the discussion is related to the issue of which channels can be included in the resource pool in addition to SL-PRS. </w:t>
      </w:r>
      <w:r w:rsidR="00512D9D">
        <w:rPr>
          <w:rFonts w:ascii="Arial" w:hAnsi="Arial" w:cs="Arial"/>
          <w:lang w:eastAsia="zh-CN"/>
        </w:rPr>
        <w:t>During the last RAN1 meeting, the following agreement was made under AI 9.5.1.3 that option 1, i.e., no other channel in addition to SL PRS can be included, is not pursued further:</w:t>
      </w:r>
    </w:p>
    <w:tbl>
      <w:tblPr>
        <w:tblStyle w:val="af1"/>
        <w:tblW w:w="0" w:type="auto"/>
        <w:tblLook w:val="04A0" w:firstRow="1" w:lastRow="0" w:firstColumn="1" w:lastColumn="0" w:noHBand="0" w:noVBand="1"/>
      </w:tblPr>
      <w:tblGrid>
        <w:gridCol w:w="10055"/>
      </w:tblGrid>
      <w:tr w:rsidR="00512D9D" w14:paraId="08FA6C8B" w14:textId="77777777" w:rsidTr="00512D9D">
        <w:tc>
          <w:tcPr>
            <w:tcW w:w="10055" w:type="dxa"/>
          </w:tcPr>
          <w:p w14:paraId="0C1E66B5" w14:textId="77777777" w:rsidR="00512D9D" w:rsidRPr="004D6E93" w:rsidRDefault="00512D9D" w:rsidP="00512D9D">
            <w:pPr>
              <w:pStyle w:val="3GPPAgreements"/>
              <w:numPr>
                <w:ilvl w:val="0"/>
                <w:numId w:val="0"/>
              </w:numPr>
              <w:spacing w:before="0" w:after="0" w:line="288" w:lineRule="auto"/>
              <w:ind w:left="284" w:hanging="284"/>
              <w:rPr>
                <w:b/>
                <w:sz w:val="20"/>
              </w:rPr>
            </w:pPr>
            <w:r w:rsidRPr="004D6E93">
              <w:rPr>
                <w:b/>
                <w:sz w:val="20"/>
                <w:highlight w:val="green"/>
              </w:rPr>
              <w:t>Agreement</w:t>
            </w:r>
          </w:p>
          <w:p w14:paraId="0556EA00" w14:textId="77777777" w:rsidR="00512D9D" w:rsidRPr="000A4CDD" w:rsidRDefault="00512D9D" w:rsidP="00512D9D">
            <w:pPr>
              <w:spacing w:before="0" w:after="0" w:line="288" w:lineRule="auto"/>
            </w:pPr>
            <w:r w:rsidRPr="000A4CDD">
              <w:t>For a dedicated resource pool for Positioning,</w:t>
            </w:r>
          </w:p>
          <w:p w14:paraId="725BB6F9" w14:textId="77777777" w:rsidR="00512D9D" w:rsidRPr="00FC4D2F" w:rsidRDefault="00512D9D" w:rsidP="00512D9D">
            <w:pPr>
              <w:numPr>
                <w:ilvl w:val="0"/>
                <w:numId w:val="27"/>
              </w:numPr>
              <w:overflowPunct/>
              <w:autoSpaceDE/>
              <w:autoSpaceDN/>
              <w:adjustRightInd/>
              <w:spacing w:before="0" w:after="0" w:line="288" w:lineRule="auto"/>
              <w:contextualSpacing/>
              <w:textAlignment w:val="auto"/>
              <w:rPr>
                <w:rFonts w:eastAsia="宋体"/>
              </w:rPr>
            </w:pPr>
            <w:r w:rsidRPr="00FC4D2F">
              <w:rPr>
                <w:rFonts w:eastAsia="宋体"/>
              </w:rPr>
              <w:t>With regards to which channels can be included in the resource pool in addition to SL-PRS, option 1 (</w:t>
            </w:r>
            <w:r w:rsidRPr="00FC4D2F">
              <w:t>No other channel can be included beyond SL-PRS</w:t>
            </w:r>
            <w:r w:rsidRPr="00FC4D2F">
              <w:rPr>
                <w:rFonts w:eastAsia="宋体"/>
              </w:rPr>
              <w:t xml:space="preserve">) is NOT pursued further. </w:t>
            </w:r>
          </w:p>
          <w:p w14:paraId="5EB9623B" w14:textId="6DAFB499" w:rsidR="00512D9D" w:rsidRPr="00512D9D" w:rsidRDefault="00512D9D" w:rsidP="00512D9D">
            <w:pPr>
              <w:numPr>
                <w:ilvl w:val="0"/>
                <w:numId w:val="27"/>
              </w:numPr>
              <w:overflowPunct/>
              <w:autoSpaceDE/>
              <w:autoSpaceDN/>
              <w:adjustRightInd/>
              <w:spacing w:before="0" w:after="0" w:line="288" w:lineRule="auto"/>
              <w:contextualSpacing/>
              <w:textAlignment w:val="auto"/>
              <w:rPr>
                <w:rFonts w:eastAsia="宋体"/>
              </w:rPr>
            </w:pPr>
            <w:r w:rsidRPr="00FC4D2F">
              <w:rPr>
                <w:rFonts w:eastAsia="宋体"/>
              </w:rPr>
              <w:t>Continue discussion between Option 2 and 3, and whether any other channel could also be included (e.g. PSFCH).</w:t>
            </w:r>
          </w:p>
        </w:tc>
      </w:tr>
    </w:tbl>
    <w:p w14:paraId="6640D59B" w14:textId="10A0A806" w:rsidR="00512D9D" w:rsidRDefault="00512D9D" w:rsidP="00512D9D">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ased on the above agreement, we think that the following SL PRS slot structure should be adopted as a starting point. Similar as the design principle in sidelink, PSCCH occupies 2 or 3 symbols. In addition, the 1</w:t>
      </w:r>
      <w:r w:rsidRPr="00225D2F">
        <w:rPr>
          <w:rFonts w:ascii="Arial" w:hAnsi="Arial" w:cs="Arial"/>
          <w:vertAlign w:val="superscript"/>
          <w:lang w:eastAsia="zh-CN"/>
        </w:rPr>
        <w:t>st</w:t>
      </w:r>
      <w:r>
        <w:rPr>
          <w:rFonts w:ascii="Arial" w:hAnsi="Arial" w:cs="Arial"/>
          <w:lang w:eastAsia="zh-CN"/>
        </w:rPr>
        <w:t xml:space="preserve"> symbol of </w:t>
      </w:r>
      <w:r>
        <w:rPr>
          <w:rFonts w:ascii="Arial" w:hAnsi="Arial" w:cs="Arial"/>
          <w:lang w:eastAsia="zh-CN"/>
        </w:rPr>
        <w:lastRenderedPageBreak/>
        <w:t>PSCCH and SL-PRS should be used as the AGC symbol, which is the duplication of the 2</w:t>
      </w:r>
      <w:r w:rsidRPr="00225D2F">
        <w:rPr>
          <w:rFonts w:ascii="Arial" w:hAnsi="Arial" w:cs="Arial"/>
          <w:vertAlign w:val="superscript"/>
          <w:lang w:eastAsia="zh-CN"/>
        </w:rPr>
        <w:t>nd</w:t>
      </w:r>
      <w:r>
        <w:rPr>
          <w:rFonts w:ascii="Arial" w:hAnsi="Arial" w:cs="Arial"/>
          <w:lang w:eastAsia="zh-CN"/>
        </w:rPr>
        <w:t xml:space="preserve"> symbol of the channel/RS. A gap symbol for Rx-Tx turnaround should be included at the end of the SL-PRS symbol. </w:t>
      </w:r>
    </w:p>
    <w:p w14:paraId="46D92143" w14:textId="604F7BBD" w:rsidR="00512D9D" w:rsidRPr="00512D9D" w:rsidRDefault="00512D9D" w:rsidP="009F7B1C">
      <w:pPr>
        <w:spacing w:beforeLines="50" w:before="120" w:afterLines="50" w:line="288" w:lineRule="auto"/>
        <w:jc w:val="both"/>
        <w:rPr>
          <w:rFonts w:ascii="Arial" w:hAnsi="Arial" w:cs="Arial"/>
          <w:lang w:eastAsia="zh-CN"/>
        </w:rPr>
      </w:pPr>
    </w:p>
    <w:p w14:paraId="27109FF0" w14:textId="77777777" w:rsidR="00512D9D" w:rsidRDefault="00512D9D" w:rsidP="00512D9D">
      <w:pPr>
        <w:spacing w:beforeLines="50" w:before="120" w:afterLines="50" w:line="288" w:lineRule="auto"/>
        <w:jc w:val="center"/>
      </w:pPr>
      <w:r>
        <w:object w:dxaOrig="4260" w:dyaOrig="2136" w14:anchorId="33B7A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84pt" o:ole="">
            <v:imagedata r:id="rId14" o:title=""/>
          </v:shape>
          <o:OLEObject Type="Embed" ProgID="Visio.Drawing.15" ShapeID="_x0000_i1025" DrawAspect="Content" ObjectID="_1742365697" r:id="rId15"/>
        </w:object>
      </w:r>
    </w:p>
    <w:p w14:paraId="43D488B6" w14:textId="77777777" w:rsidR="00512D9D" w:rsidRPr="00532106" w:rsidRDefault="00512D9D" w:rsidP="00512D9D">
      <w:pPr>
        <w:spacing w:beforeLines="50" w:before="120" w:afterLines="50" w:line="288" w:lineRule="auto"/>
        <w:jc w:val="center"/>
        <w:rPr>
          <w:rFonts w:ascii="Arial" w:hAnsi="Arial" w:cs="Arial"/>
          <w:b/>
          <w:bCs/>
          <w:lang w:eastAsia="zh-CN"/>
        </w:rPr>
      </w:pPr>
      <w:r w:rsidRPr="00532106">
        <w:rPr>
          <w:rFonts w:ascii="Arial" w:hAnsi="Arial" w:cs="Arial"/>
          <w:b/>
          <w:bCs/>
          <w:lang w:eastAsia="zh-CN"/>
        </w:rPr>
        <w:t>Figure 1: Illustration of SL PRS slot structure consists of SL-PRS and its associated PSCCH</w:t>
      </w:r>
    </w:p>
    <w:p w14:paraId="4B9BABB9" w14:textId="77777777" w:rsidR="00512D9D" w:rsidRPr="00512D9D" w:rsidRDefault="00512D9D" w:rsidP="00512D9D">
      <w:pPr>
        <w:spacing w:beforeLines="50" w:before="120" w:afterLines="50" w:line="288" w:lineRule="auto"/>
        <w:jc w:val="both"/>
        <w:rPr>
          <w:rFonts w:ascii="Arial" w:hAnsi="Arial" w:cs="Arial"/>
          <w:lang w:eastAsia="zh-CN"/>
        </w:rPr>
      </w:pPr>
    </w:p>
    <w:p w14:paraId="12AF3EEA" w14:textId="3DCA1868" w:rsidR="00FA740F" w:rsidRDefault="001E7ADE" w:rsidP="001E7ADE">
      <w:pPr>
        <w:spacing w:beforeLines="50" w:before="120" w:afterLines="50" w:line="288" w:lineRule="auto"/>
        <w:jc w:val="both"/>
        <w:rPr>
          <w:rFonts w:ascii="Arial" w:hAnsi="Arial" w:cs="Arial"/>
          <w:b/>
          <w:bCs/>
          <w:lang w:eastAsia="zh-CN"/>
        </w:rPr>
      </w:pPr>
      <w:r w:rsidRPr="00AA1204">
        <w:rPr>
          <w:rFonts w:ascii="Arial" w:hAnsi="Arial" w:cs="Arial" w:hint="eastAsia"/>
          <w:b/>
          <w:bCs/>
          <w:lang w:eastAsia="zh-CN"/>
        </w:rPr>
        <w:t>P</w:t>
      </w:r>
      <w:r w:rsidRPr="00AA1204">
        <w:rPr>
          <w:rFonts w:ascii="Arial" w:hAnsi="Arial" w:cs="Arial"/>
          <w:b/>
          <w:bCs/>
          <w:lang w:eastAsia="zh-CN"/>
        </w:rPr>
        <w:t xml:space="preserve">roposal </w:t>
      </w:r>
      <w:r w:rsidR="0092400A">
        <w:rPr>
          <w:rFonts w:ascii="Arial" w:hAnsi="Arial" w:cs="Arial"/>
          <w:b/>
          <w:bCs/>
          <w:lang w:eastAsia="zh-CN"/>
        </w:rPr>
        <w:t>9</w:t>
      </w:r>
      <w:r w:rsidRPr="00AA1204">
        <w:rPr>
          <w:rFonts w:ascii="Arial" w:hAnsi="Arial" w:cs="Arial"/>
          <w:b/>
          <w:bCs/>
          <w:lang w:eastAsia="zh-CN"/>
        </w:rPr>
        <w:t xml:space="preserve">: </w:t>
      </w:r>
      <w:r w:rsidR="00EB0777">
        <w:rPr>
          <w:rFonts w:ascii="Arial" w:hAnsi="Arial" w:cs="Arial"/>
          <w:b/>
          <w:bCs/>
          <w:lang w:eastAsia="zh-CN"/>
        </w:rPr>
        <w:t>A</w:t>
      </w:r>
      <w:r w:rsidRPr="00AA1204">
        <w:rPr>
          <w:rFonts w:ascii="Arial" w:hAnsi="Arial" w:cs="Arial"/>
          <w:b/>
          <w:bCs/>
          <w:lang w:eastAsia="zh-CN"/>
        </w:rPr>
        <w:t xml:space="preserve"> SL-PRS slot</w:t>
      </w:r>
      <w:r w:rsidR="00EB0777">
        <w:rPr>
          <w:rFonts w:ascii="Arial" w:hAnsi="Arial" w:cs="Arial"/>
          <w:b/>
          <w:bCs/>
          <w:lang w:eastAsia="zh-CN"/>
        </w:rPr>
        <w:t xml:space="preserve"> should at least </w:t>
      </w:r>
      <w:r w:rsidR="0092400A">
        <w:rPr>
          <w:rFonts w:ascii="Arial" w:hAnsi="Arial" w:cs="Arial"/>
          <w:b/>
          <w:bCs/>
          <w:lang w:eastAsia="zh-CN"/>
        </w:rPr>
        <w:t>consist</w:t>
      </w:r>
      <w:r w:rsidR="00EB0777">
        <w:rPr>
          <w:rFonts w:ascii="Arial" w:hAnsi="Arial" w:cs="Arial"/>
          <w:b/>
          <w:bCs/>
          <w:lang w:eastAsia="zh-CN"/>
        </w:rPr>
        <w:t xml:space="preserve"> </w:t>
      </w:r>
      <w:r w:rsidR="0092400A">
        <w:rPr>
          <w:rFonts w:ascii="Arial" w:hAnsi="Arial" w:cs="Arial"/>
          <w:b/>
          <w:bCs/>
          <w:lang w:eastAsia="zh-CN"/>
        </w:rPr>
        <w:t>of SL PRS and its associated PSCCH</w:t>
      </w:r>
      <w:r w:rsidR="005A5463">
        <w:rPr>
          <w:rFonts w:ascii="Arial" w:hAnsi="Arial" w:cs="Arial"/>
          <w:b/>
          <w:bCs/>
          <w:lang w:eastAsia="zh-CN"/>
        </w:rPr>
        <w:t>, and it includes</w:t>
      </w:r>
      <w:r w:rsidR="00FA740F">
        <w:rPr>
          <w:rFonts w:ascii="Arial" w:hAnsi="Arial" w:cs="Arial"/>
          <w:b/>
          <w:bCs/>
          <w:lang w:eastAsia="zh-CN"/>
        </w:rPr>
        <w:t>:</w:t>
      </w:r>
    </w:p>
    <w:p w14:paraId="0C73F801" w14:textId="16BF521F" w:rsidR="0092400A" w:rsidRDefault="0092400A"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P</w:t>
      </w:r>
      <w:r>
        <w:rPr>
          <w:rFonts w:ascii="Arial" w:eastAsiaTheme="minorEastAsia" w:hAnsi="Arial" w:cs="Arial"/>
          <w:b/>
          <w:bCs/>
          <w:sz w:val="20"/>
          <w:szCs w:val="20"/>
          <w:lang w:eastAsia="zh-CN"/>
        </w:rPr>
        <w:t>SCCH occupies 2 or 3 symbols.</w:t>
      </w:r>
    </w:p>
    <w:p w14:paraId="1433B9C8" w14:textId="718813FE" w:rsidR="001E7ADE" w:rsidRPr="00FA740F" w:rsidRDefault="00FA740F"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T</w:t>
      </w:r>
      <w:r w:rsidR="001E7ADE" w:rsidRPr="00FA740F">
        <w:rPr>
          <w:rFonts w:ascii="Arial" w:hAnsi="Arial" w:cs="Arial"/>
          <w:b/>
          <w:bCs/>
          <w:sz w:val="20"/>
          <w:szCs w:val="20"/>
          <w:lang w:eastAsia="zh-CN"/>
        </w:rPr>
        <w:t>he 1st symbol of SL-PRS should be used as the AGC symbol, which is the duplication of the 2nd symbol of</w:t>
      </w:r>
      <w:r>
        <w:rPr>
          <w:rFonts w:ascii="Arial" w:hAnsi="Arial" w:cs="Arial"/>
          <w:b/>
          <w:bCs/>
          <w:sz w:val="20"/>
          <w:szCs w:val="20"/>
          <w:lang w:eastAsia="zh-CN"/>
        </w:rPr>
        <w:t xml:space="preserve"> </w:t>
      </w:r>
      <w:r w:rsidR="001E7ADE" w:rsidRPr="00FA740F">
        <w:rPr>
          <w:rFonts w:ascii="Arial" w:hAnsi="Arial" w:cs="Arial"/>
          <w:b/>
          <w:bCs/>
          <w:sz w:val="20"/>
          <w:szCs w:val="20"/>
          <w:lang w:eastAsia="zh-CN"/>
        </w:rPr>
        <w:t>SL-PRS.</w:t>
      </w:r>
    </w:p>
    <w:p w14:paraId="50D708DA" w14:textId="6D36B845" w:rsidR="001E7ADE" w:rsidRPr="00FA740F" w:rsidRDefault="001E7ADE"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sidRPr="00FA740F">
        <w:rPr>
          <w:rFonts w:ascii="Arial" w:hAnsi="Arial" w:cs="Arial"/>
          <w:b/>
          <w:bCs/>
          <w:sz w:val="20"/>
          <w:szCs w:val="20"/>
          <w:lang w:eastAsia="zh-CN"/>
        </w:rPr>
        <w:t xml:space="preserve">A </w:t>
      </w:r>
      <w:r w:rsidR="00811E46">
        <w:rPr>
          <w:rFonts w:ascii="Arial" w:hAnsi="Arial" w:cs="Arial"/>
          <w:b/>
          <w:bCs/>
          <w:sz w:val="20"/>
          <w:szCs w:val="20"/>
          <w:lang w:eastAsia="zh-CN"/>
        </w:rPr>
        <w:t>GAP</w:t>
      </w:r>
      <w:r w:rsidRPr="00FA740F">
        <w:rPr>
          <w:rFonts w:ascii="Arial" w:hAnsi="Arial" w:cs="Arial"/>
          <w:b/>
          <w:bCs/>
          <w:sz w:val="20"/>
          <w:szCs w:val="20"/>
          <w:lang w:eastAsia="zh-CN"/>
        </w:rPr>
        <w:t xml:space="preserve"> symbol for Rx-Tx turnaround </w:t>
      </w:r>
      <w:r w:rsidR="0044651D" w:rsidRPr="0044651D">
        <w:rPr>
          <w:rFonts w:ascii="Arial" w:hAnsi="Arial" w:cs="Arial"/>
          <w:b/>
          <w:bCs/>
          <w:sz w:val="20"/>
          <w:szCs w:val="20"/>
          <w:lang w:eastAsia="zh-CN"/>
        </w:rPr>
        <w:t>is also required immediately after the last symbol of SL-PRS</w:t>
      </w:r>
      <w:r w:rsidRPr="00FA740F">
        <w:rPr>
          <w:rFonts w:ascii="Arial" w:hAnsi="Arial" w:cs="Arial"/>
          <w:b/>
          <w:bCs/>
          <w:sz w:val="20"/>
          <w:szCs w:val="20"/>
          <w:lang w:eastAsia="zh-CN"/>
        </w:rPr>
        <w:t>.</w:t>
      </w:r>
    </w:p>
    <w:p w14:paraId="087023D8" w14:textId="77777777" w:rsidR="001E7ADE" w:rsidRDefault="001E7ADE" w:rsidP="00AA1DA8">
      <w:pPr>
        <w:pStyle w:val="3GPPText"/>
        <w:rPr>
          <w:lang w:val="en-GB" w:eastAsia="zh-CN"/>
        </w:rPr>
      </w:pPr>
    </w:p>
    <w:p w14:paraId="0DFF8C22" w14:textId="01E81C96" w:rsidR="00AA1DA8" w:rsidRPr="00AA1DA8" w:rsidRDefault="00AA1DA8" w:rsidP="00AA1DA8">
      <w:pPr>
        <w:pStyle w:val="3GPPH2"/>
        <w:numPr>
          <w:ilvl w:val="0"/>
          <w:numId w:val="0"/>
        </w:numPr>
        <w:rPr>
          <w:sz w:val="24"/>
          <w:szCs w:val="24"/>
        </w:rPr>
      </w:pPr>
      <w:r w:rsidRPr="008106A3">
        <w:rPr>
          <w:sz w:val="24"/>
          <w:szCs w:val="24"/>
        </w:rPr>
        <w:t>2.</w:t>
      </w:r>
      <w:r w:rsidR="00EB2CAC">
        <w:rPr>
          <w:sz w:val="24"/>
          <w:szCs w:val="24"/>
        </w:rPr>
        <w:t>4</w:t>
      </w:r>
      <w:r w:rsidR="00EB2CAC" w:rsidRPr="008106A3">
        <w:rPr>
          <w:sz w:val="24"/>
          <w:szCs w:val="24"/>
        </w:rPr>
        <w:t xml:space="preserve"> </w:t>
      </w:r>
      <w:r w:rsidR="00EB2CAC">
        <w:rPr>
          <w:sz w:val="24"/>
          <w:szCs w:val="24"/>
        </w:rPr>
        <w:t>Mapping to physical resources</w:t>
      </w:r>
    </w:p>
    <w:p w14:paraId="399CCD50" w14:textId="3039A555" w:rsidR="008106A3" w:rsidRDefault="008106A3" w:rsidP="008106A3">
      <w:pPr>
        <w:spacing w:beforeLines="50" w:before="120" w:afterLines="50" w:line="288" w:lineRule="auto"/>
        <w:jc w:val="both"/>
        <w:rPr>
          <w:rFonts w:ascii="Arial" w:hAnsi="Arial" w:cs="Arial"/>
          <w:lang w:eastAsia="zh-CN"/>
        </w:rPr>
      </w:pPr>
      <w:r w:rsidRPr="008106A3">
        <w:rPr>
          <w:rFonts w:ascii="Arial" w:hAnsi="Arial" w:cs="Arial" w:hint="eastAsia"/>
          <w:lang w:eastAsia="zh-CN"/>
        </w:rPr>
        <w:t>D</w:t>
      </w:r>
      <w:r w:rsidRPr="008106A3">
        <w:rPr>
          <w:rFonts w:ascii="Arial" w:hAnsi="Arial" w:cs="Arial"/>
          <w:lang w:eastAsia="zh-CN"/>
        </w:rPr>
        <w:t xml:space="preserve">uring </w:t>
      </w:r>
      <w:r>
        <w:rPr>
          <w:rFonts w:ascii="Arial" w:hAnsi="Arial" w:cs="Arial"/>
          <w:lang w:eastAsia="zh-CN"/>
        </w:rPr>
        <w:t xml:space="preserve">the </w:t>
      </w:r>
      <w:r w:rsidR="00BD74CB">
        <w:rPr>
          <w:rFonts w:ascii="Arial" w:hAnsi="Arial" w:cs="Arial"/>
          <w:lang w:eastAsia="zh-CN"/>
        </w:rPr>
        <w:t>last RAN1 meeting, the following agreements were made regarding the SL PRS patterns:</w:t>
      </w:r>
    </w:p>
    <w:tbl>
      <w:tblPr>
        <w:tblStyle w:val="af1"/>
        <w:tblW w:w="0" w:type="auto"/>
        <w:tblLook w:val="04A0" w:firstRow="1" w:lastRow="0" w:firstColumn="1" w:lastColumn="0" w:noHBand="0" w:noVBand="1"/>
      </w:tblPr>
      <w:tblGrid>
        <w:gridCol w:w="10055"/>
      </w:tblGrid>
      <w:tr w:rsidR="00BD74CB" w14:paraId="4FF02F64" w14:textId="77777777" w:rsidTr="00BD74CB">
        <w:tc>
          <w:tcPr>
            <w:tcW w:w="10055" w:type="dxa"/>
          </w:tcPr>
          <w:p w14:paraId="394C7D4D" w14:textId="77777777" w:rsidR="00BD74CB" w:rsidRDefault="00BD74CB" w:rsidP="00BD74CB">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466FCAA4" w14:textId="77777777" w:rsidR="00BD74CB" w:rsidRPr="00B730EC" w:rsidRDefault="00BD74CB" w:rsidP="00BD74CB">
            <w:pPr>
              <w:adjustRightInd/>
              <w:spacing w:before="0" w:after="0" w:line="288" w:lineRule="auto"/>
              <w:contextualSpacing/>
              <w:rPr>
                <w:rFonts w:eastAsia="Calibri"/>
                <w:iCs/>
              </w:rPr>
            </w:pPr>
            <w:r w:rsidRPr="00B730EC">
              <w:rPr>
                <w:rFonts w:eastAsia="Calibri"/>
                <w:iCs/>
              </w:rPr>
              <w:t xml:space="preserve">For SL PRS in shared or dedicated resource pools, </w:t>
            </w:r>
          </w:p>
          <w:p w14:paraId="49BDBCFC" w14:textId="77777777" w:rsidR="00BD74CB" w:rsidRPr="004D6E93" w:rsidRDefault="00BD74CB" w:rsidP="00BD74CB">
            <w:pPr>
              <w:numPr>
                <w:ilvl w:val="0"/>
                <w:numId w:val="42"/>
              </w:numPr>
              <w:overflowPunct/>
              <w:autoSpaceDE/>
              <w:autoSpaceDN/>
              <w:adjustRightInd/>
              <w:spacing w:before="0" w:after="0" w:line="288" w:lineRule="auto"/>
              <w:contextualSpacing/>
              <w:textAlignment w:val="auto"/>
              <w:rPr>
                <w:bCs/>
              </w:rPr>
            </w:pPr>
            <w:r w:rsidRPr="004D6E93">
              <w:rPr>
                <w:bCs/>
              </w:rPr>
              <w:t>at least comb sizes (N) 2, 4 are supported.</w:t>
            </w:r>
          </w:p>
          <w:p w14:paraId="0F07ED5C" w14:textId="77777777" w:rsidR="00BD74CB" w:rsidRPr="004D6E93" w:rsidRDefault="00BD74CB" w:rsidP="00BD74CB">
            <w:pPr>
              <w:numPr>
                <w:ilvl w:val="0"/>
                <w:numId w:val="42"/>
              </w:numPr>
              <w:overflowPunct/>
              <w:autoSpaceDE/>
              <w:autoSpaceDN/>
              <w:adjustRightInd/>
              <w:spacing w:before="0" w:after="0" w:line="288" w:lineRule="auto"/>
              <w:contextualSpacing/>
              <w:textAlignment w:val="auto"/>
              <w:rPr>
                <w:bCs/>
              </w:rPr>
            </w:pPr>
            <w:r w:rsidRPr="004D6E93">
              <w:rPr>
                <w:bCs/>
              </w:rPr>
              <w:t>Comb size 6 is supported at least in dedicated resource pool</w:t>
            </w:r>
          </w:p>
          <w:p w14:paraId="3E29A5C8"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bCs/>
              </w:rPr>
              <w:t>FFS: comb size 6 in shared resource pool</w:t>
            </w:r>
          </w:p>
          <w:p w14:paraId="5EC9CECF" w14:textId="77777777" w:rsidR="00BD74CB" w:rsidRPr="004D6E93" w:rsidRDefault="00BD74CB" w:rsidP="00BD74CB">
            <w:pPr>
              <w:numPr>
                <w:ilvl w:val="0"/>
                <w:numId w:val="42"/>
              </w:numPr>
              <w:overflowPunct/>
              <w:autoSpaceDE/>
              <w:autoSpaceDN/>
              <w:adjustRightInd/>
              <w:spacing w:before="0" w:after="0" w:line="288" w:lineRule="auto"/>
              <w:contextualSpacing/>
              <w:textAlignment w:val="auto"/>
              <w:rPr>
                <w:bCs/>
              </w:rPr>
            </w:pPr>
            <w:r w:rsidRPr="004D6E93">
              <w:rPr>
                <w:bCs/>
              </w:rPr>
              <w:t>Comb size 1 is supported at least in shared resource pool</w:t>
            </w:r>
          </w:p>
          <w:p w14:paraId="7F0FBD47"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bCs/>
              </w:rPr>
              <w:t>FFS: comb size 1 in dedicated resource pool</w:t>
            </w:r>
          </w:p>
          <w:p w14:paraId="19DD4415" w14:textId="77777777" w:rsidR="00BD74CB" w:rsidRPr="004D6E93" w:rsidRDefault="00BD74CB" w:rsidP="00BD74CB">
            <w:pPr>
              <w:numPr>
                <w:ilvl w:val="0"/>
                <w:numId w:val="42"/>
              </w:numPr>
              <w:overflowPunct/>
              <w:autoSpaceDE/>
              <w:autoSpaceDN/>
              <w:adjustRightInd/>
              <w:spacing w:before="0" w:after="0" w:line="288" w:lineRule="auto"/>
              <w:contextualSpacing/>
              <w:textAlignment w:val="auto"/>
              <w:rPr>
                <w:bCs/>
              </w:rPr>
            </w:pPr>
            <w:r w:rsidRPr="004D6E93">
              <w:rPr>
                <w:bCs/>
              </w:rPr>
              <w:t>comb sizes (N) &gt; 12 are not supported.</w:t>
            </w:r>
          </w:p>
          <w:p w14:paraId="588993B2" w14:textId="77777777" w:rsidR="00BD74CB" w:rsidRPr="004D6E93" w:rsidRDefault="00BD74CB" w:rsidP="00BD74CB">
            <w:pPr>
              <w:numPr>
                <w:ilvl w:val="0"/>
                <w:numId w:val="42"/>
              </w:numPr>
              <w:overflowPunct/>
              <w:autoSpaceDE/>
              <w:autoSpaceDN/>
              <w:adjustRightInd/>
              <w:spacing w:before="0" w:after="0" w:line="288" w:lineRule="auto"/>
              <w:contextualSpacing/>
              <w:textAlignment w:val="auto"/>
              <w:rPr>
                <w:bCs/>
              </w:rPr>
            </w:pPr>
            <w:r w:rsidRPr="004D6E93">
              <w:rPr>
                <w:bCs/>
              </w:rPr>
              <w:t>FFS: support of comb sizes (N) of 8, 12.</w:t>
            </w:r>
          </w:p>
          <w:p w14:paraId="30F40B1A" w14:textId="77777777" w:rsidR="00BD74CB" w:rsidRDefault="00BD74CB" w:rsidP="00BD74CB">
            <w:pPr>
              <w:adjustRightInd/>
              <w:spacing w:before="0" w:after="0" w:line="288" w:lineRule="auto"/>
              <w:contextualSpacing/>
              <w:rPr>
                <w:iCs/>
              </w:rPr>
            </w:pPr>
          </w:p>
          <w:p w14:paraId="1D5AAC74" w14:textId="77777777" w:rsidR="00BD74CB" w:rsidRDefault="00BD74CB" w:rsidP="00BD74CB">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3A96A6F9" w14:textId="77777777" w:rsidR="00BD74CB" w:rsidRPr="00707ED1" w:rsidRDefault="00BD74CB" w:rsidP="00BD74CB">
            <w:pPr>
              <w:adjustRightInd/>
              <w:spacing w:before="0" w:after="0" w:line="288" w:lineRule="auto"/>
              <w:contextualSpacing/>
              <w:rPr>
                <w:iCs/>
              </w:rPr>
            </w:pPr>
            <w:r w:rsidRPr="00707ED1">
              <w:rPr>
                <w:rFonts w:eastAsia="Calibri"/>
                <w:iCs/>
              </w:rPr>
              <w:t xml:space="preserve">For SL PRS in shared </w:t>
            </w:r>
            <w:r>
              <w:rPr>
                <w:rFonts w:eastAsia="Calibri"/>
                <w:iCs/>
              </w:rPr>
              <w:t xml:space="preserve">and </w:t>
            </w:r>
            <w:r w:rsidRPr="00707ED1">
              <w:rPr>
                <w:rFonts w:eastAsia="Calibri"/>
                <w:iCs/>
              </w:rPr>
              <w:t xml:space="preserve">dedicated resource pools, </w:t>
            </w:r>
          </w:p>
          <w:p w14:paraId="40906736" w14:textId="77777777" w:rsidR="00BD74CB" w:rsidRDefault="00BD74CB" w:rsidP="00BD74CB">
            <w:pPr>
              <w:numPr>
                <w:ilvl w:val="0"/>
                <w:numId w:val="42"/>
              </w:numPr>
              <w:overflowPunct/>
              <w:autoSpaceDE/>
              <w:autoSpaceDN/>
              <w:adjustRightInd/>
              <w:spacing w:before="0" w:after="0" w:line="288" w:lineRule="auto"/>
              <w:contextualSpacing/>
              <w:textAlignment w:val="auto"/>
              <w:rPr>
                <w:bCs/>
              </w:rPr>
            </w:pPr>
            <w:r w:rsidRPr="00707ED1">
              <w:rPr>
                <w:bCs/>
              </w:rPr>
              <w:t>SL PRS patterns with full staggering</w:t>
            </w:r>
            <w:r w:rsidRPr="004D6E93">
              <w:rPr>
                <w:bCs/>
              </w:rPr>
              <w:t xml:space="preserve"> are supported.</w:t>
            </w:r>
          </w:p>
          <w:p w14:paraId="7ED46AC4"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whether (M,N)=(6,6) is supported</w:t>
            </w:r>
          </w:p>
          <w:p w14:paraId="3610CD7A" w14:textId="77777777" w:rsidR="00BD74CB" w:rsidRPr="004D6E93" w:rsidRDefault="00BD74CB" w:rsidP="00BD74CB">
            <w:pPr>
              <w:numPr>
                <w:ilvl w:val="0"/>
                <w:numId w:val="42"/>
              </w:numPr>
              <w:overflowPunct/>
              <w:autoSpaceDE/>
              <w:autoSpaceDN/>
              <w:adjustRightInd/>
              <w:spacing w:before="0" w:after="0" w:line="288" w:lineRule="auto"/>
              <w:contextualSpacing/>
              <w:textAlignment w:val="auto"/>
              <w:rPr>
                <w:bCs/>
              </w:rPr>
            </w:pPr>
            <w:r w:rsidRPr="004D6E93">
              <w:rPr>
                <w:bCs/>
              </w:rPr>
              <w:t>SL PRS patterns with partial staggering are supported at least for the following (M,N) pairs:</w:t>
            </w:r>
          </w:p>
          <w:p w14:paraId="3DA786EE"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bCs/>
              </w:rPr>
              <w:t xml:space="preserve">(M, 2) with M = {1} </w:t>
            </w:r>
          </w:p>
          <w:p w14:paraId="5EF0287C"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bCs/>
              </w:rPr>
              <w:t xml:space="preserve">(M, 4) with M = {2} </w:t>
            </w:r>
          </w:p>
          <w:p w14:paraId="3E4DF696"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bCs/>
              </w:rPr>
              <w:t>FFS: constraints on maximum effective comb size</w:t>
            </w:r>
          </w:p>
          <w:p w14:paraId="4FF9B4A7" w14:textId="77777777" w:rsidR="00BD74CB" w:rsidRPr="004D6E93" w:rsidRDefault="00BD74CB" w:rsidP="00BD74CB">
            <w:pPr>
              <w:numPr>
                <w:ilvl w:val="1"/>
                <w:numId w:val="42"/>
              </w:numPr>
              <w:overflowPunct/>
              <w:autoSpaceDE/>
              <w:autoSpaceDN/>
              <w:adjustRightInd/>
              <w:spacing w:before="0" w:after="0" w:line="288" w:lineRule="auto"/>
              <w:contextualSpacing/>
              <w:textAlignment w:val="auto"/>
              <w:rPr>
                <w:bCs/>
              </w:rPr>
            </w:pPr>
            <w:r w:rsidRPr="004D6E93">
              <w:rPr>
                <w:bCs/>
              </w:rPr>
              <w:t>FFS: support of partial staggering for other comb sizes</w:t>
            </w:r>
          </w:p>
          <w:p w14:paraId="625E1FA0" w14:textId="3994548B" w:rsidR="00BD74CB" w:rsidRDefault="00BD74CB" w:rsidP="00BD74CB">
            <w:pPr>
              <w:numPr>
                <w:ilvl w:val="0"/>
                <w:numId w:val="42"/>
              </w:numPr>
              <w:overflowPunct/>
              <w:autoSpaceDE/>
              <w:autoSpaceDN/>
              <w:adjustRightInd/>
              <w:spacing w:before="0" w:after="0" w:line="288" w:lineRule="auto"/>
              <w:contextualSpacing/>
              <w:textAlignment w:val="auto"/>
              <w:rPr>
                <w:rFonts w:ascii="Arial" w:hAnsi="Arial" w:cs="Arial"/>
                <w:lang w:eastAsia="zh-CN"/>
              </w:rPr>
            </w:pPr>
            <w:r w:rsidRPr="004D6E93">
              <w:rPr>
                <w:bCs/>
              </w:rPr>
              <w:t xml:space="preserve">FFS: Support of </w:t>
            </w:r>
            <w:r w:rsidRPr="00707ED1">
              <w:rPr>
                <w:bCs/>
              </w:rPr>
              <w:t>SL PRS patterns with M &gt; N</w:t>
            </w:r>
            <w:r>
              <w:rPr>
                <w:bCs/>
              </w:rPr>
              <w:t xml:space="preserve"> at least </w:t>
            </w:r>
            <w:r w:rsidRPr="00707ED1">
              <w:rPr>
                <w:bCs/>
              </w:rPr>
              <w:t>with full staggering.</w:t>
            </w:r>
          </w:p>
        </w:tc>
      </w:tr>
    </w:tbl>
    <w:p w14:paraId="5152C307" w14:textId="55C0780F" w:rsidR="008106A3" w:rsidRDefault="0051405A" w:rsidP="002F7958">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comb size N of the SL PRS, there were FFS </w:t>
      </w:r>
      <w:r w:rsidR="00CF5911">
        <w:rPr>
          <w:rFonts w:ascii="Arial" w:hAnsi="Arial" w:cs="Arial"/>
          <w:lang w:eastAsia="zh-CN"/>
        </w:rPr>
        <w:t xml:space="preserve">bullets </w:t>
      </w:r>
      <w:r>
        <w:rPr>
          <w:rFonts w:ascii="Arial" w:hAnsi="Arial" w:cs="Arial"/>
          <w:lang w:eastAsia="zh-CN"/>
        </w:rPr>
        <w:t xml:space="preserve">on whether comb size 6 is supported for shared RP and whether comb size 1 is supported for dedicated RP. Our views are that it is not necessary to make distinctions </w:t>
      </w:r>
      <w:r>
        <w:rPr>
          <w:rFonts w:ascii="Arial" w:hAnsi="Arial" w:cs="Arial"/>
          <w:lang w:eastAsia="zh-CN"/>
        </w:rPr>
        <w:lastRenderedPageBreak/>
        <w:t xml:space="preserve">of the supported comb size for different resource pools. First, regarding whether comb size 6 is supported for shared RP, during the last RAN1 meeting, some companies argued that supporting comb size 6 may cause large Tx power variance for different symbols and propose not to support comb 6 in the shared RP. We think that this issue can be solved by enhancing SL PRS power control, which is within the scope of this </w:t>
      </w:r>
      <w:r w:rsidR="008D352D">
        <w:rPr>
          <w:rFonts w:ascii="Arial" w:hAnsi="Arial" w:cs="Arial"/>
          <w:lang w:eastAsia="zh-CN"/>
        </w:rPr>
        <w:t>AI. In addition, regarding whether comb size 1 is supported for dedicated RP, opponents argued that it may cause SL PRS symbol waste in a dedicated RP. However, we think that this issue can be resolved if the SL PRS pattern (pre-)configured per resource pool level is supported</w:t>
      </w:r>
      <w:r w:rsidR="00650018">
        <w:rPr>
          <w:rFonts w:ascii="Arial" w:hAnsi="Arial" w:cs="Arial"/>
          <w:lang w:eastAsia="zh-CN"/>
        </w:rPr>
        <w:t xml:space="preserve"> (e.g., by proper configuring starting symbol and length of the dedicated resource pool, or by enabling TDM-based multiplexing of SL PRS resources from different UEs)</w:t>
      </w:r>
      <w:r w:rsidR="008D352D">
        <w:rPr>
          <w:rFonts w:ascii="Arial" w:hAnsi="Arial" w:cs="Arial"/>
          <w:lang w:eastAsia="zh-CN"/>
        </w:rPr>
        <w:t>. Furthermore, regarding</w:t>
      </w:r>
      <w:r w:rsidR="00B21D2E">
        <w:rPr>
          <w:rFonts w:ascii="Arial" w:hAnsi="Arial" w:cs="Arial"/>
          <w:lang w:eastAsia="zh-CN"/>
        </w:rPr>
        <w:t xml:space="preserve"> the FFS bullet on</w:t>
      </w:r>
      <w:r w:rsidR="008D352D">
        <w:rPr>
          <w:rFonts w:ascii="Arial" w:hAnsi="Arial" w:cs="Arial"/>
          <w:lang w:eastAsia="zh-CN"/>
        </w:rPr>
        <w:t xml:space="preserve"> whether comb size 8 is supported, </w:t>
      </w:r>
      <w:bookmarkStart w:id="5" w:name="_Hlk127450272"/>
      <w:bookmarkStart w:id="6" w:name="OLE_LINK64"/>
      <w:r w:rsidR="00026E85">
        <w:rPr>
          <w:rFonts w:ascii="Arial" w:hAnsi="Arial" w:cs="Arial"/>
          <w:lang w:eastAsia="zh-CN"/>
        </w:rPr>
        <w:t xml:space="preserve">considering </w:t>
      </w:r>
      <w:r w:rsidR="00484F26">
        <w:rPr>
          <w:rFonts w:ascii="Arial" w:hAnsi="Arial" w:cs="Arial"/>
          <w:lang w:eastAsia="zh-CN"/>
        </w:rPr>
        <w:t xml:space="preserve">the slot structure </w:t>
      </w:r>
      <w:r w:rsidR="0080739E">
        <w:rPr>
          <w:rFonts w:ascii="Arial" w:hAnsi="Arial" w:cs="Arial"/>
          <w:lang w:eastAsia="zh-CN"/>
        </w:rPr>
        <w:t>illustrated</w:t>
      </w:r>
      <w:r w:rsidR="008D352D">
        <w:rPr>
          <w:rFonts w:ascii="Arial" w:hAnsi="Arial" w:cs="Arial"/>
          <w:lang w:eastAsia="zh-CN"/>
        </w:rPr>
        <w:t xml:space="preserve"> in Figure 1</w:t>
      </w:r>
      <w:bookmarkEnd w:id="5"/>
      <w:bookmarkEnd w:id="6"/>
      <w:r w:rsidR="00484F26">
        <w:rPr>
          <w:rFonts w:ascii="Arial" w:hAnsi="Arial" w:cs="Arial"/>
          <w:lang w:eastAsia="zh-CN"/>
        </w:rPr>
        <w:t xml:space="preserve">, as </w:t>
      </w:r>
      <w:r w:rsidR="00026E85">
        <w:rPr>
          <w:rFonts w:ascii="Arial" w:hAnsi="Arial" w:cs="Arial"/>
          <w:lang w:eastAsia="zh-CN"/>
        </w:rPr>
        <w:t>PSCCH occupying 2 or 3 symbols (as defined in sidelink), 2 AGC symbols with one for PSCCH and the other for SL-PRS</w:t>
      </w:r>
      <w:r w:rsidR="002473AE">
        <w:rPr>
          <w:rFonts w:ascii="Arial" w:hAnsi="Arial" w:cs="Arial"/>
          <w:lang w:eastAsia="zh-CN"/>
        </w:rPr>
        <w:t xml:space="preserve">, </w:t>
      </w:r>
      <w:r w:rsidR="00026E85">
        <w:rPr>
          <w:rFonts w:ascii="Arial" w:hAnsi="Arial" w:cs="Arial"/>
          <w:lang w:eastAsia="zh-CN"/>
        </w:rPr>
        <w:t xml:space="preserve">and 1 GAP symbol at the end of SL-PRS, </w:t>
      </w:r>
      <w:r w:rsidR="008D352D">
        <w:rPr>
          <w:rFonts w:ascii="Arial" w:hAnsi="Arial" w:cs="Arial"/>
          <w:lang w:eastAsia="zh-CN"/>
        </w:rPr>
        <w:t xml:space="preserve">a full staggering patten with N = 8 and M = 8 can be supported. </w:t>
      </w:r>
    </w:p>
    <w:p w14:paraId="67DDDC86" w14:textId="435049A6" w:rsidR="00417944" w:rsidRDefault="00417944" w:rsidP="00417944">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BF78D4">
        <w:rPr>
          <w:rFonts w:ascii="Arial" w:hAnsi="Arial" w:cs="Arial"/>
          <w:b/>
          <w:bCs/>
          <w:lang w:eastAsia="zh-CN"/>
        </w:rPr>
        <w:t>10</w:t>
      </w:r>
      <w:r w:rsidRPr="00417944">
        <w:rPr>
          <w:rFonts w:ascii="Arial" w:hAnsi="Arial" w:cs="Arial"/>
          <w:b/>
          <w:bCs/>
          <w:lang w:eastAsia="zh-CN"/>
        </w:rPr>
        <w:t xml:space="preserve">: </w:t>
      </w:r>
      <w:r>
        <w:rPr>
          <w:rFonts w:ascii="Arial" w:hAnsi="Arial" w:cs="Arial"/>
          <w:b/>
          <w:bCs/>
          <w:lang w:eastAsia="zh-CN"/>
        </w:rPr>
        <w:t>For</w:t>
      </w:r>
      <w:r w:rsidR="008D352D">
        <w:rPr>
          <w:rFonts w:ascii="Arial" w:hAnsi="Arial" w:cs="Arial"/>
          <w:b/>
          <w:bCs/>
          <w:lang w:eastAsia="zh-CN"/>
        </w:rPr>
        <w:t xml:space="preserve"> </w:t>
      </w:r>
      <w:r>
        <w:rPr>
          <w:rFonts w:ascii="Arial" w:hAnsi="Arial" w:cs="Arial"/>
          <w:b/>
          <w:bCs/>
          <w:lang w:eastAsia="zh-CN"/>
        </w:rPr>
        <w:t>SL-PRS</w:t>
      </w:r>
      <w:r w:rsidR="008D352D">
        <w:rPr>
          <w:rFonts w:ascii="Arial" w:hAnsi="Arial" w:cs="Arial"/>
          <w:b/>
          <w:bCs/>
          <w:lang w:eastAsia="zh-CN"/>
        </w:rPr>
        <w:t xml:space="preserve"> in shared and dedicated resource pools</w:t>
      </w:r>
      <w:r>
        <w:rPr>
          <w:rFonts w:ascii="Arial" w:hAnsi="Arial" w:cs="Arial"/>
          <w:b/>
          <w:bCs/>
          <w:lang w:eastAsia="zh-CN"/>
        </w:rPr>
        <w:t>:</w:t>
      </w:r>
    </w:p>
    <w:p w14:paraId="60148537" w14:textId="119AD76C" w:rsidR="00417944" w:rsidRDefault="008D352D" w:rsidP="00417944">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6 is supported in shared resource pool.</w:t>
      </w:r>
    </w:p>
    <w:p w14:paraId="27750286" w14:textId="4EF6DAD1" w:rsidR="008D352D" w:rsidRDefault="008D352D" w:rsidP="00417944">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1 is supported in dedicated resource pool.</w:t>
      </w:r>
    </w:p>
    <w:p w14:paraId="6F355B24" w14:textId="37213873" w:rsidR="008D352D" w:rsidRPr="00417944" w:rsidRDefault="008D352D" w:rsidP="00417944">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Comb size 8 is supported</w:t>
      </w:r>
      <w:r w:rsidR="0080739E">
        <w:rPr>
          <w:rFonts w:ascii="Arial" w:eastAsiaTheme="minorEastAsia" w:hAnsi="Arial" w:cs="Arial"/>
          <w:b/>
          <w:bCs/>
          <w:sz w:val="20"/>
          <w:szCs w:val="20"/>
          <w:lang w:eastAsia="zh-CN"/>
        </w:rPr>
        <w:t>.</w:t>
      </w:r>
    </w:p>
    <w:p w14:paraId="533DF9D8" w14:textId="62A5D98F" w:rsidR="00A10295" w:rsidRDefault="00A10295" w:rsidP="00417944">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number of SL PRS symbols M excluding AGC and GAP symbols, there was an FFS bullet on the </w:t>
      </w:r>
      <w:r w:rsidRPr="00A10295">
        <w:rPr>
          <w:rFonts w:ascii="Arial" w:hAnsi="Arial" w:cs="Arial"/>
          <w:lang w:eastAsia="zh-CN"/>
        </w:rPr>
        <w:t>constraints on maximum effective comb size</w:t>
      </w:r>
      <w:r w:rsidR="00A41442">
        <w:rPr>
          <w:rFonts w:ascii="Arial" w:hAnsi="Arial" w:cs="Arial"/>
          <w:lang w:eastAsia="zh-CN"/>
        </w:rPr>
        <w:t>. The distance corresponding to the search window without ambiguity can be computed as follows:</w:t>
      </w:r>
    </w:p>
    <w:p w14:paraId="0F981E84" w14:textId="4390E6A5" w:rsidR="00A41442" w:rsidRPr="00A41442" w:rsidRDefault="00A41442" w:rsidP="00417944">
      <w:pPr>
        <w:spacing w:beforeLines="50" w:before="120" w:afterLines="50" w:line="288" w:lineRule="auto"/>
        <w:jc w:val="both"/>
        <w:rPr>
          <w:rFonts w:ascii="Arial" w:hAnsi="Arial" w:cs="Arial"/>
          <w:iCs/>
          <w:lang w:eastAsia="zh-CN"/>
        </w:rPr>
      </w:pPr>
      <m:oMathPara>
        <m:oMath>
          <m:r>
            <m:rPr>
              <m:sty m:val="p"/>
            </m:rPr>
            <w:rPr>
              <w:rFonts w:ascii="Cambria Math" w:hAnsi="Cambria Math" w:cs="Arial"/>
              <w:lang w:eastAsia="zh-CN"/>
            </w:rPr>
            <m:t>W(m)=</m:t>
          </m:r>
          <m:f>
            <m:fPr>
              <m:ctrlPr>
                <w:rPr>
                  <w:rFonts w:ascii="Cambria Math" w:hAnsi="Cambria Math" w:cs="Arial"/>
                  <w:i/>
                  <w:iCs/>
                  <w:lang w:eastAsia="zh-CN"/>
                </w:rPr>
              </m:ctrlPr>
            </m:fPr>
            <m:num>
              <m:r>
                <m:rPr>
                  <m:sty m:val="p"/>
                </m:rPr>
                <w:rPr>
                  <w:rFonts w:ascii="Cambria Math" w:hAnsi="Cambria Math" w:cs="Arial"/>
                  <w:lang w:eastAsia="zh-CN"/>
                </w:rPr>
                <m:t>c*</m:t>
              </m:r>
              <m:sSub>
                <m:sSubPr>
                  <m:ctrlPr>
                    <w:rPr>
                      <w:rFonts w:ascii="Cambria Math" w:hAnsi="Cambria Math" w:cs="Arial"/>
                      <w:i/>
                      <w:iCs/>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symbol</m:t>
                  </m:r>
                </m:sub>
              </m:sSub>
            </m:num>
            <m:den>
              <m:r>
                <m:rPr>
                  <m:sty m:val="p"/>
                </m:rPr>
                <w:rPr>
                  <w:rFonts w:ascii="Cambria Math" w:hAnsi="Cambria Math" w:cs="Arial"/>
                  <w:lang w:eastAsia="zh-CN"/>
                </w:rPr>
                <m:t>Comb Size</m:t>
              </m:r>
            </m:den>
          </m:f>
          <m:r>
            <m:rPr>
              <m:sty m:val="p"/>
            </m:rPr>
            <w:rPr>
              <w:rFonts w:ascii="Cambria Math" w:hAnsi="Cambria Math" w:cs="Arial"/>
              <w:lang w:eastAsia="zh-CN"/>
            </w:rPr>
            <m:t>=</m:t>
          </m:r>
          <m:f>
            <m:fPr>
              <m:ctrlPr>
                <w:rPr>
                  <w:rFonts w:ascii="Cambria Math" w:hAnsi="Cambria Math" w:cs="Arial"/>
                  <w:i/>
                  <w:iCs/>
                  <w:lang w:eastAsia="zh-CN"/>
                </w:rPr>
              </m:ctrlPr>
            </m:fPr>
            <m:num>
              <m:r>
                <w:rPr>
                  <w:rFonts w:ascii="Cambria Math" w:hAnsi="Cambria Math" w:cs="Arial"/>
                  <w:lang w:eastAsia="zh-CN"/>
                </w:rPr>
                <m:t>c</m:t>
              </m:r>
            </m:num>
            <m:den>
              <m:d>
                <m:dPr>
                  <m:begChr m:val=""/>
                  <m:ctrlPr>
                    <w:rPr>
                      <w:rFonts w:ascii="Cambria Math" w:hAnsi="Cambria Math" w:cs="Arial"/>
                      <w:i/>
                      <w:iCs/>
                      <w:lang w:eastAsia="zh-CN"/>
                    </w:rPr>
                  </m:ctrlPr>
                </m:dPr>
                <m:e>
                  <m:r>
                    <m:rPr>
                      <m:sty m:val="p"/>
                    </m:rPr>
                    <w:rPr>
                      <w:rFonts w:ascii="Cambria Math" w:hAnsi="Cambria Math" w:cs="Arial"/>
                      <w:lang w:eastAsia="zh-CN"/>
                    </w:rPr>
                    <m:t>Comb Size*SCS(Hz</m:t>
                  </m:r>
                </m:e>
              </m:d>
            </m:den>
          </m:f>
        </m:oMath>
      </m:oMathPara>
    </w:p>
    <w:p w14:paraId="1999659E" w14:textId="5FC12CA6" w:rsidR="00A41442" w:rsidRDefault="00A41442" w:rsidP="00417944">
      <w:pPr>
        <w:spacing w:beforeLines="50" w:before="120" w:afterLines="50" w:line="288" w:lineRule="auto"/>
        <w:jc w:val="both"/>
        <w:rPr>
          <w:rFonts w:ascii="Arial" w:hAnsi="Arial" w:cs="Arial"/>
          <w:iCs/>
          <w:lang w:eastAsia="zh-CN"/>
        </w:rPr>
      </w:pPr>
      <w:r>
        <w:rPr>
          <w:rFonts w:ascii="Arial" w:hAnsi="Arial" w:cs="Arial" w:hint="eastAsia"/>
          <w:iCs/>
          <w:lang w:eastAsia="zh-CN"/>
        </w:rPr>
        <w:t>T</w:t>
      </w:r>
      <w:r>
        <w:rPr>
          <w:rFonts w:ascii="Arial" w:hAnsi="Arial" w:cs="Arial"/>
          <w:iCs/>
          <w:lang w:eastAsia="zh-CN"/>
        </w:rPr>
        <w:t>he distances with respect to different SCS and comb size are listed in the following table:</w:t>
      </w:r>
    </w:p>
    <w:tbl>
      <w:tblPr>
        <w:tblW w:w="10045" w:type="dxa"/>
        <w:tblCellMar>
          <w:left w:w="0" w:type="dxa"/>
          <w:right w:w="0" w:type="dxa"/>
        </w:tblCellMar>
        <w:tblLook w:val="0600" w:firstRow="0" w:lastRow="0" w:firstColumn="0" w:lastColumn="0" w:noHBand="1" w:noVBand="1"/>
      </w:tblPr>
      <w:tblGrid>
        <w:gridCol w:w="984"/>
        <w:gridCol w:w="1416"/>
        <w:gridCol w:w="1417"/>
        <w:gridCol w:w="1558"/>
        <w:gridCol w:w="1558"/>
        <w:gridCol w:w="1556"/>
        <w:gridCol w:w="1556"/>
      </w:tblGrid>
      <w:tr w:rsidR="00A41442" w:rsidRPr="00A41442" w14:paraId="2D07CD04" w14:textId="77E15225"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D78F9" w14:textId="610D6C83"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S</w:t>
            </w:r>
            <w:r>
              <w:rPr>
                <w:rFonts w:ascii="Arial" w:hAnsi="Arial" w:cs="Arial"/>
                <w:lang w:val="en-US" w:eastAsia="zh-CN"/>
              </w:rPr>
              <w:t>CS</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6D7E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48A0A"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2</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0570E"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4</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8A17B"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6</w:t>
            </w:r>
          </w:p>
        </w:tc>
        <w:tc>
          <w:tcPr>
            <w:tcW w:w="1556" w:type="dxa"/>
            <w:tcBorders>
              <w:top w:val="single" w:sz="8" w:space="0" w:color="000000"/>
              <w:left w:val="single" w:sz="8" w:space="0" w:color="000000"/>
              <w:bottom w:val="single" w:sz="8" w:space="0" w:color="000000"/>
              <w:right w:val="single" w:sz="8" w:space="0" w:color="000000"/>
            </w:tcBorders>
          </w:tcPr>
          <w:p w14:paraId="3CF537E0" w14:textId="5AA085B4"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omb 8</w:t>
            </w:r>
          </w:p>
        </w:tc>
        <w:tc>
          <w:tcPr>
            <w:tcW w:w="1556" w:type="dxa"/>
            <w:tcBorders>
              <w:top w:val="single" w:sz="8" w:space="0" w:color="000000"/>
              <w:left w:val="single" w:sz="8" w:space="0" w:color="000000"/>
              <w:bottom w:val="single" w:sz="8" w:space="0" w:color="000000"/>
              <w:right w:val="single" w:sz="8" w:space="0" w:color="000000"/>
            </w:tcBorders>
          </w:tcPr>
          <w:p w14:paraId="1A1946D0" w14:textId="15F320A1"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omb 12</w:t>
            </w:r>
          </w:p>
        </w:tc>
      </w:tr>
      <w:tr w:rsidR="00A41442" w:rsidRPr="00A41442" w14:paraId="5CCB41C7" w14:textId="56BE464B"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0EA6C"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15kHz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DEE26"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20000m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61B7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10000m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99C0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25CB4"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3333.33m</w:t>
            </w:r>
          </w:p>
        </w:tc>
        <w:tc>
          <w:tcPr>
            <w:tcW w:w="1556" w:type="dxa"/>
            <w:tcBorders>
              <w:top w:val="single" w:sz="8" w:space="0" w:color="000000"/>
              <w:left w:val="single" w:sz="8" w:space="0" w:color="000000"/>
              <w:bottom w:val="single" w:sz="8" w:space="0" w:color="000000"/>
              <w:right w:val="single" w:sz="8" w:space="0" w:color="000000"/>
            </w:tcBorders>
          </w:tcPr>
          <w:p w14:paraId="4BDAB5F7" w14:textId="7E489A58"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2</w:t>
            </w:r>
            <w:r>
              <w:rPr>
                <w:rFonts w:ascii="Arial" w:hAnsi="Arial" w:cs="Arial"/>
                <w:lang w:val="en-US" w:eastAsia="zh-CN"/>
              </w:rPr>
              <w:t>500m</w:t>
            </w:r>
          </w:p>
        </w:tc>
        <w:tc>
          <w:tcPr>
            <w:tcW w:w="1556" w:type="dxa"/>
            <w:tcBorders>
              <w:top w:val="single" w:sz="8" w:space="0" w:color="000000"/>
              <w:left w:val="single" w:sz="8" w:space="0" w:color="000000"/>
              <w:bottom w:val="single" w:sz="8" w:space="0" w:color="000000"/>
              <w:right w:val="single" w:sz="8" w:space="0" w:color="000000"/>
            </w:tcBorders>
          </w:tcPr>
          <w:p w14:paraId="5C9B95F1" w14:textId="11DB9642"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1</w:t>
            </w:r>
            <w:r>
              <w:rPr>
                <w:rFonts w:ascii="Arial" w:hAnsi="Arial" w:cs="Arial"/>
                <w:lang w:val="en-US" w:eastAsia="zh-CN"/>
              </w:rPr>
              <w:t>666.67m</w:t>
            </w:r>
          </w:p>
        </w:tc>
      </w:tr>
      <w:tr w:rsidR="00A41442" w:rsidRPr="00A41442" w14:paraId="18C0FA77" w14:textId="57D43191"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747B4"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30kHz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6D17B"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10000m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F36B9"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32549"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2500m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A1F57"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1666.67m</w:t>
            </w:r>
          </w:p>
        </w:tc>
        <w:tc>
          <w:tcPr>
            <w:tcW w:w="1556" w:type="dxa"/>
            <w:tcBorders>
              <w:top w:val="single" w:sz="8" w:space="0" w:color="000000"/>
              <w:left w:val="single" w:sz="8" w:space="0" w:color="000000"/>
              <w:bottom w:val="single" w:sz="8" w:space="0" w:color="000000"/>
              <w:right w:val="single" w:sz="8" w:space="0" w:color="000000"/>
            </w:tcBorders>
          </w:tcPr>
          <w:p w14:paraId="75754C8D" w14:textId="42C37B5C"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1</w:t>
            </w:r>
            <w:r>
              <w:rPr>
                <w:rFonts w:ascii="Arial" w:hAnsi="Arial" w:cs="Arial"/>
                <w:lang w:val="en-US" w:eastAsia="zh-CN"/>
              </w:rPr>
              <w:t>250m</w:t>
            </w:r>
          </w:p>
        </w:tc>
        <w:tc>
          <w:tcPr>
            <w:tcW w:w="1556" w:type="dxa"/>
            <w:tcBorders>
              <w:top w:val="single" w:sz="8" w:space="0" w:color="000000"/>
              <w:left w:val="single" w:sz="8" w:space="0" w:color="000000"/>
              <w:bottom w:val="single" w:sz="8" w:space="0" w:color="000000"/>
              <w:right w:val="single" w:sz="8" w:space="0" w:color="000000"/>
            </w:tcBorders>
          </w:tcPr>
          <w:p w14:paraId="027E5A8D" w14:textId="0E383D21"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8</w:t>
            </w:r>
            <w:r>
              <w:rPr>
                <w:rFonts w:ascii="Arial" w:hAnsi="Arial" w:cs="Arial"/>
                <w:lang w:val="en-US" w:eastAsia="zh-CN"/>
              </w:rPr>
              <w:t>33.33m</w:t>
            </w:r>
          </w:p>
        </w:tc>
      </w:tr>
      <w:tr w:rsidR="00A41442" w:rsidRPr="00A41442" w14:paraId="0CD8389B" w14:textId="446482A7"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610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60kHz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7188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F624CE"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2500m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EBA3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1250m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BBA56"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833.33m</w:t>
            </w:r>
          </w:p>
        </w:tc>
        <w:tc>
          <w:tcPr>
            <w:tcW w:w="1556" w:type="dxa"/>
            <w:tcBorders>
              <w:top w:val="single" w:sz="8" w:space="0" w:color="000000"/>
              <w:left w:val="single" w:sz="8" w:space="0" w:color="000000"/>
              <w:bottom w:val="single" w:sz="8" w:space="0" w:color="000000"/>
              <w:right w:val="single" w:sz="8" w:space="0" w:color="000000"/>
            </w:tcBorders>
          </w:tcPr>
          <w:p w14:paraId="0CFCD797" w14:textId="47CEDFBA"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6</w:t>
            </w:r>
            <w:r>
              <w:rPr>
                <w:rFonts w:ascii="Arial" w:hAnsi="Arial" w:cs="Arial"/>
                <w:lang w:val="en-US" w:eastAsia="zh-CN"/>
              </w:rPr>
              <w:t>25m</w:t>
            </w:r>
          </w:p>
        </w:tc>
        <w:tc>
          <w:tcPr>
            <w:tcW w:w="1556" w:type="dxa"/>
            <w:tcBorders>
              <w:top w:val="single" w:sz="8" w:space="0" w:color="000000"/>
              <w:left w:val="single" w:sz="8" w:space="0" w:color="000000"/>
              <w:bottom w:val="single" w:sz="8" w:space="0" w:color="000000"/>
              <w:right w:val="single" w:sz="8" w:space="0" w:color="000000"/>
            </w:tcBorders>
          </w:tcPr>
          <w:p w14:paraId="5EF519AF" w14:textId="4DAEB936"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4</w:t>
            </w:r>
            <w:r>
              <w:rPr>
                <w:rFonts w:ascii="Arial" w:hAnsi="Arial" w:cs="Arial"/>
                <w:lang w:val="en-US" w:eastAsia="zh-CN"/>
              </w:rPr>
              <w:t>16.67m</w:t>
            </w:r>
          </w:p>
        </w:tc>
      </w:tr>
    </w:tbl>
    <w:p w14:paraId="5CA101AF" w14:textId="16CD1547" w:rsidR="002F7958" w:rsidRPr="002F7958" w:rsidRDefault="00A41442" w:rsidP="002F7958">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a typical use case of sidelink positioning, </w:t>
      </w:r>
      <w:r w:rsidR="00EB2936">
        <w:rPr>
          <w:rFonts w:ascii="Arial" w:hAnsi="Arial" w:cs="Arial"/>
          <w:lang w:eastAsia="zh-CN"/>
        </w:rPr>
        <w:t xml:space="preserve">such as V2X, the communication distance between UEs </w:t>
      </w:r>
      <w:r w:rsidR="00532106">
        <w:rPr>
          <w:rFonts w:ascii="Arial" w:hAnsi="Arial" w:cs="Arial"/>
          <w:lang w:eastAsia="zh-CN"/>
        </w:rPr>
        <w:t>can be</w:t>
      </w:r>
      <w:r w:rsidR="00532106">
        <w:rPr>
          <w:rFonts w:ascii="Arial" w:hAnsi="Arial" w:cs="Arial"/>
          <w:lang w:eastAsia="zh-CN"/>
        </w:rPr>
        <w:t xml:space="preserve"> </w:t>
      </w:r>
      <w:r w:rsidR="00EB2936">
        <w:rPr>
          <w:rFonts w:ascii="Arial" w:hAnsi="Arial" w:cs="Arial"/>
          <w:lang w:eastAsia="zh-CN"/>
        </w:rPr>
        <w:t>2.5 times of the relative moving speed (i.e., 2~300 meters), and the maximum delay spread for a highway or outdoor scenario can be up to several hundreds of ns, therefore</w:t>
      </w:r>
      <w:r>
        <w:rPr>
          <w:rFonts w:ascii="Arial" w:hAnsi="Arial" w:cs="Arial"/>
          <w:lang w:eastAsia="zh-CN"/>
        </w:rPr>
        <w:t xml:space="preserve">, </w:t>
      </w:r>
      <w:r w:rsidR="00EB2936">
        <w:rPr>
          <w:rFonts w:ascii="Arial" w:hAnsi="Arial" w:cs="Arial"/>
          <w:lang w:eastAsia="zh-CN"/>
        </w:rPr>
        <w:t>we think that on a safer side,</w:t>
      </w:r>
      <w:r>
        <w:rPr>
          <w:rFonts w:ascii="Arial" w:hAnsi="Arial" w:cs="Arial"/>
          <w:lang w:eastAsia="zh-CN"/>
        </w:rPr>
        <w:t xml:space="preserve"> a maximum effective comb size </w:t>
      </w:r>
      <w:r w:rsidR="002A051B">
        <w:rPr>
          <w:rFonts w:ascii="Arial" w:hAnsi="Arial" w:cs="Arial"/>
          <w:lang w:eastAsia="zh-CN"/>
        </w:rPr>
        <w:t>[</w:t>
      </w:r>
      <w:r w:rsidR="002F7958">
        <w:rPr>
          <w:rFonts w:ascii="Arial" w:hAnsi="Arial" w:cs="Arial"/>
          <w:lang w:eastAsia="zh-CN"/>
        </w:rPr>
        <w:t>6</w:t>
      </w:r>
      <w:r w:rsidR="002A051B">
        <w:rPr>
          <w:rFonts w:ascii="Arial" w:hAnsi="Arial" w:cs="Arial"/>
          <w:lang w:eastAsia="zh-CN"/>
        </w:rPr>
        <w:t>]</w:t>
      </w:r>
      <w:r>
        <w:rPr>
          <w:rFonts w:ascii="Arial" w:hAnsi="Arial" w:cs="Arial"/>
          <w:lang w:eastAsia="zh-CN"/>
        </w:rPr>
        <w:t xml:space="preserve"> </w:t>
      </w:r>
      <w:r w:rsidR="00EB2936">
        <w:rPr>
          <w:rFonts w:ascii="Arial" w:hAnsi="Arial" w:cs="Arial"/>
          <w:lang w:eastAsia="zh-CN"/>
        </w:rPr>
        <w:t xml:space="preserve">with a minimum ambiguity window of 833 m </w:t>
      </w:r>
      <w:r>
        <w:rPr>
          <w:rFonts w:ascii="Arial" w:hAnsi="Arial" w:cs="Arial"/>
          <w:lang w:eastAsia="zh-CN"/>
        </w:rPr>
        <w:t xml:space="preserve">can be supported without ambiguity of timing measurements. </w:t>
      </w:r>
      <w:r w:rsidR="002F7958">
        <w:rPr>
          <w:rFonts w:ascii="Arial" w:hAnsi="Arial" w:cs="Arial"/>
          <w:lang w:eastAsia="zh-CN"/>
        </w:rPr>
        <w:t>The following partial staggering (M,N) pairs with uniform sampling in frequency domain can be further supported:</w:t>
      </w:r>
      <w:r w:rsidR="002F7958">
        <w:rPr>
          <w:rFonts w:ascii="Arial" w:hAnsi="Arial" w:cs="Arial" w:hint="eastAsia"/>
          <w:lang w:eastAsia="zh-CN"/>
        </w:rPr>
        <w:t xml:space="preserve"> </w:t>
      </w:r>
      <w:r w:rsidR="002F7958">
        <w:rPr>
          <w:rFonts w:ascii="Arial" w:hAnsi="Arial" w:cs="Arial"/>
          <w:lang w:eastAsia="zh-CN"/>
        </w:rPr>
        <w:t xml:space="preserve">(M, N) = </w:t>
      </w:r>
      <w:r w:rsidR="002F7958" w:rsidRPr="002F7958">
        <w:rPr>
          <w:rFonts w:ascii="Arial" w:hAnsi="Arial" w:cs="Arial"/>
          <w:bCs/>
        </w:rPr>
        <w:t>(</w:t>
      </w:r>
      <w:r w:rsidR="002F7958">
        <w:rPr>
          <w:rFonts w:ascii="Arial" w:hAnsi="Arial" w:cs="Arial"/>
          <w:bCs/>
        </w:rPr>
        <w:t>1</w:t>
      </w:r>
      <w:r w:rsidR="002F7958" w:rsidRPr="002F7958">
        <w:rPr>
          <w:rFonts w:ascii="Arial" w:hAnsi="Arial" w:cs="Arial"/>
          <w:bCs/>
        </w:rPr>
        <w:t xml:space="preserve">, </w:t>
      </w:r>
      <w:r w:rsidR="002F7958">
        <w:rPr>
          <w:rFonts w:ascii="Arial" w:hAnsi="Arial" w:cs="Arial"/>
          <w:bCs/>
        </w:rPr>
        <w:t>6</w:t>
      </w:r>
      <w:r w:rsidR="002F7958" w:rsidRPr="002F7958">
        <w:rPr>
          <w:rFonts w:ascii="Arial" w:hAnsi="Arial" w:cs="Arial"/>
          <w:bCs/>
        </w:rPr>
        <w:t>)</w:t>
      </w:r>
      <w:r w:rsidR="002F7958">
        <w:rPr>
          <w:rFonts w:ascii="Arial" w:hAnsi="Arial" w:cs="Arial"/>
          <w:bCs/>
        </w:rPr>
        <w:t>, (2, 6), (1, 4), (2, 8).</w:t>
      </w:r>
    </w:p>
    <w:p w14:paraId="08868A54" w14:textId="1B5BF860" w:rsidR="00417944" w:rsidRDefault="00417944" w:rsidP="00A41442">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9D0577">
        <w:rPr>
          <w:rFonts w:ascii="Arial" w:hAnsi="Arial" w:cs="Arial"/>
          <w:b/>
          <w:bCs/>
          <w:lang w:eastAsia="zh-CN"/>
        </w:rPr>
        <w:t>11</w:t>
      </w:r>
      <w:r w:rsidRPr="00417944">
        <w:rPr>
          <w:rFonts w:ascii="Arial" w:hAnsi="Arial" w:cs="Arial"/>
          <w:b/>
          <w:bCs/>
          <w:lang w:eastAsia="zh-CN"/>
        </w:rPr>
        <w:t xml:space="preserve">: </w:t>
      </w:r>
      <w:r>
        <w:rPr>
          <w:rFonts w:ascii="Arial" w:hAnsi="Arial" w:cs="Arial"/>
          <w:b/>
          <w:bCs/>
          <w:lang w:eastAsia="zh-CN"/>
        </w:rPr>
        <w:t>For</w:t>
      </w:r>
      <w:r w:rsidRPr="00417944">
        <w:rPr>
          <w:rFonts w:ascii="Arial" w:hAnsi="Arial" w:cs="Arial"/>
          <w:b/>
          <w:bCs/>
          <w:lang w:eastAsia="zh-CN"/>
        </w:rPr>
        <w:t xml:space="preserve"> </w:t>
      </w:r>
      <w:r w:rsidR="00A41442">
        <w:rPr>
          <w:rFonts w:ascii="Arial" w:hAnsi="Arial" w:cs="Arial"/>
          <w:b/>
          <w:bCs/>
          <w:lang w:eastAsia="zh-CN"/>
        </w:rPr>
        <w:t>SL PRS in shared and dedicated resource pools</w:t>
      </w:r>
      <w:r>
        <w:rPr>
          <w:rFonts w:ascii="Arial" w:hAnsi="Arial" w:cs="Arial"/>
          <w:b/>
          <w:bCs/>
          <w:lang w:eastAsia="zh-CN"/>
        </w:rPr>
        <w:t>:</w:t>
      </w:r>
    </w:p>
    <w:p w14:paraId="6946EC51" w14:textId="2125978E" w:rsidR="002F7958" w:rsidRDefault="002F7958" w:rsidP="002F7958">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sidRPr="002F7958">
        <w:rPr>
          <w:rFonts w:ascii="Arial" w:hAnsi="Arial" w:cs="Arial"/>
          <w:b/>
          <w:bCs/>
          <w:sz w:val="20"/>
          <w:szCs w:val="20"/>
          <w:lang w:eastAsia="zh-CN"/>
        </w:rPr>
        <w:t xml:space="preserve">At least a maximum effective comb size </w:t>
      </w:r>
      <w:r w:rsidR="002A051B">
        <w:rPr>
          <w:rFonts w:ascii="Arial" w:hAnsi="Arial" w:cs="Arial"/>
          <w:b/>
          <w:bCs/>
          <w:sz w:val="20"/>
          <w:szCs w:val="20"/>
          <w:lang w:eastAsia="zh-CN"/>
        </w:rPr>
        <w:t>[</w:t>
      </w:r>
      <w:r w:rsidRPr="002F7958">
        <w:rPr>
          <w:rFonts w:ascii="Arial" w:hAnsi="Arial" w:cs="Arial"/>
          <w:b/>
          <w:bCs/>
          <w:sz w:val="20"/>
          <w:szCs w:val="20"/>
          <w:lang w:eastAsia="zh-CN"/>
        </w:rPr>
        <w:t>6</w:t>
      </w:r>
      <w:r w:rsidR="002A051B">
        <w:rPr>
          <w:rFonts w:ascii="Arial" w:hAnsi="Arial" w:cs="Arial"/>
          <w:b/>
          <w:bCs/>
          <w:sz w:val="20"/>
          <w:szCs w:val="20"/>
          <w:lang w:eastAsia="zh-CN"/>
        </w:rPr>
        <w:t>]</w:t>
      </w:r>
      <w:r w:rsidRPr="002F7958">
        <w:rPr>
          <w:rFonts w:ascii="Arial" w:hAnsi="Arial" w:cs="Arial"/>
          <w:b/>
          <w:bCs/>
          <w:sz w:val="20"/>
          <w:szCs w:val="20"/>
          <w:lang w:eastAsia="zh-CN"/>
        </w:rPr>
        <w:t xml:space="preserve"> can be supported</w:t>
      </w:r>
      <w:r>
        <w:rPr>
          <w:rFonts w:ascii="Arial" w:hAnsi="Arial" w:cs="Arial"/>
          <w:b/>
          <w:bCs/>
          <w:sz w:val="20"/>
          <w:szCs w:val="20"/>
          <w:lang w:eastAsia="zh-CN"/>
        </w:rPr>
        <w:t>.</w:t>
      </w:r>
    </w:p>
    <w:p w14:paraId="6AFBA2E5" w14:textId="77777777" w:rsidR="002F7958" w:rsidRDefault="002F7958" w:rsidP="002F7958">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sidRPr="00532106">
        <w:rPr>
          <w:rFonts w:ascii="Arial" w:hAnsi="Arial" w:cs="Arial"/>
          <w:b/>
          <w:sz w:val="20"/>
          <w:szCs w:val="20"/>
        </w:rPr>
        <w:t>S</w:t>
      </w:r>
      <w:r w:rsidRPr="002F7958">
        <w:rPr>
          <w:rFonts w:ascii="Arial" w:hAnsi="Arial" w:cs="Arial"/>
          <w:b/>
          <w:bCs/>
          <w:sz w:val="20"/>
          <w:szCs w:val="20"/>
          <w:lang w:eastAsia="zh-CN"/>
        </w:rPr>
        <w:t xml:space="preserve">L PRS patterns with partial staggering are </w:t>
      </w:r>
      <w:r>
        <w:rPr>
          <w:rFonts w:ascii="Arial" w:hAnsi="Arial" w:cs="Arial"/>
          <w:b/>
          <w:bCs/>
          <w:sz w:val="20"/>
          <w:szCs w:val="20"/>
          <w:lang w:eastAsia="zh-CN"/>
        </w:rPr>
        <w:t xml:space="preserve">further </w:t>
      </w:r>
      <w:r w:rsidRPr="002F7958">
        <w:rPr>
          <w:rFonts w:ascii="Arial" w:hAnsi="Arial" w:cs="Arial"/>
          <w:b/>
          <w:bCs/>
          <w:sz w:val="20"/>
          <w:szCs w:val="20"/>
          <w:lang w:eastAsia="zh-CN"/>
        </w:rPr>
        <w:t>supported for the following (M,N) pairs</w:t>
      </w:r>
      <w:r>
        <w:rPr>
          <w:rFonts w:ascii="Arial" w:hAnsi="Arial" w:cs="Arial"/>
          <w:b/>
          <w:bCs/>
          <w:sz w:val="20"/>
          <w:szCs w:val="20"/>
          <w:lang w:eastAsia="zh-CN"/>
        </w:rPr>
        <w:t>:</w:t>
      </w:r>
    </w:p>
    <w:p w14:paraId="3760BFFD" w14:textId="3A03CF07" w:rsidR="002F7958" w:rsidRPr="002F7958" w:rsidRDefault="002F7958" w:rsidP="002F7958">
      <w:pPr>
        <w:pStyle w:val="af9"/>
        <w:numPr>
          <w:ilvl w:val="2"/>
          <w:numId w:val="34"/>
        </w:numPr>
        <w:spacing w:beforeLines="50" w:before="120" w:afterLines="50" w:after="120" w:line="288" w:lineRule="auto"/>
        <w:jc w:val="both"/>
        <w:rPr>
          <w:rFonts w:ascii="Arial" w:hAnsi="Arial" w:cs="Arial"/>
          <w:b/>
          <w:sz w:val="20"/>
          <w:szCs w:val="20"/>
          <w:lang w:eastAsia="zh-CN"/>
        </w:rPr>
      </w:pPr>
      <w:r w:rsidRPr="002F7958">
        <w:rPr>
          <w:rFonts w:ascii="Arial" w:hAnsi="Arial" w:cs="Arial"/>
          <w:b/>
          <w:sz w:val="20"/>
          <w:szCs w:val="20"/>
        </w:rPr>
        <w:t xml:space="preserve">(M, 6) with M = {1, 2} </w:t>
      </w:r>
    </w:p>
    <w:p w14:paraId="3F2A11E4" w14:textId="5EC59AF2" w:rsidR="002F7958" w:rsidRPr="002F7958" w:rsidRDefault="002F7958" w:rsidP="002F7958">
      <w:pPr>
        <w:pStyle w:val="af9"/>
        <w:numPr>
          <w:ilvl w:val="2"/>
          <w:numId w:val="34"/>
        </w:numPr>
        <w:spacing w:beforeLines="50" w:before="120" w:afterLines="50" w:after="120" w:line="288" w:lineRule="auto"/>
        <w:jc w:val="both"/>
        <w:rPr>
          <w:rFonts w:ascii="Arial" w:hAnsi="Arial" w:cs="Arial"/>
          <w:b/>
          <w:sz w:val="20"/>
          <w:szCs w:val="20"/>
          <w:lang w:eastAsia="zh-CN"/>
        </w:rPr>
      </w:pPr>
      <w:r w:rsidRPr="002F7958">
        <w:rPr>
          <w:rFonts w:ascii="Arial" w:eastAsiaTheme="minorEastAsia" w:hAnsi="Arial" w:cs="Arial"/>
          <w:b/>
          <w:sz w:val="20"/>
          <w:szCs w:val="20"/>
          <w:lang w:eastAsia="zh-CN"/>
        </w:rPr>
        <w:t>(M, 4) with M = {1}</w:t>
      </w:r>
    </w:p>
    <w:p w14:paraId="58DDFAAC" w14:textId="32544C40" w:rsidR="00B51249" w:rsidRPr="002F7958" w:rsidRDefault="002F7958" w:rsidP="002F7958">
      <w:pPr>
        <w:pStyle w:val="af9"/>
        <w:numPr>
          <w:ilvl w:val="2"/>
          <w:numId w:val="34"/>
        </w:numPr>
        <w:spacing w:beforeLines="50" w:before="120" w:afterLines="50" w:after="120" w:line="288" w:lineRule="auto"/>
        <w:jc w:val="both"/>
        <w:rPr>
          <w:rFonts w:ascii="Arial" w:hAnsi="Arial" w:cs="Arial"/>
          <w:b/>
          <w:sz w:val="20"/>
          <w:szCs w:val="20"/>
          <w:lang w:eastAsia="zh-CN"/>
        </w:rPr>
      </w:pPr>
      <w:r w:rsidRPr="002F7958">
        <w:rPr>
          <w:rFonts w:ascii="Arial" w:eastAsiaTheme="minorEastAsia" w:hAnsi="Arial" w:cs="Arial"/>
          <w:b/>
          <w:sz w:val="20"/>
          <w:szCs w:val="20"/>
          <w:lang w:eastAsia="zh-CN"/>
        </w:rPr>
        <w:t>(M, 8) with M = {2}</w:t>
      </w:r>
    </w:p>
    <w:p w14:paraId="21F4F0E2" w14:textId="77777777" w:rsidR="00B51249" w:rsidRDefault="00B51249" w:rsidP="002F7958">
      <w:pPr>
        <w:spacing w:beforeLines="50" w:before="120" w:afterLines="50" w:line="288" w:lineRule="auto"/>
        <w:jc w:val="both"/>
        <w:rPr>
          <w:rFonts w:ascii="Arial" w:hAnsi="Arial" w:cs="Arial"/>
          <w:b/>
          <w:bCs/>
          <w:lang w:eastAsia="zh-CN"/>
        </w:rPr>
      </w:pPr>
    </w:p>
    <w:p w14:paraId="71EC31FE" w14:textId="5E532E2E" w:rsidR="000510A7" w:rsidRDefault="00D34C2A" w:rsidP="00E17692">
      <w:pPr>
        <w:widowControl w:val="0"/>
        <w:spacing w:beforeLines="50" w:before="120" w:line="288" w:lineRule="auto"/>
        <w:jc w:val="both"/>
        <w:rPr>
          <w:rFonts w:ascii="Arial" w:hAnsi="Arial" w:cs="Arial"/>
          <w:lang w:eastAsia="zh-CN"/>
        </w:rPr>
      </w:pPr>
      <w:bookmarkStart w:id="7" w:name="OLE_LINK592"/>
      <w:bookmarkStart w:id="8" w:name="OLE_LINK593"/>
      <w:r>
        <w:rPr>
          <w:rFonts w:ascii="Arial" w:hAnsi="Arial" w:cs="Arial"/>
          <w:lang w:eastAsia="zh-CN"/>
        </w:rPr>
        <w:t xml:space="preserve">Furthermore, the </w:t>
      </w:r>
      <w:r w:rsidR="000510A7" w:rsidRPr="000510A7">
        <w:rPr>
          <w:rFonts w:ascii="Arial" w:hAnsi="Arial" w:cs="Arial"/>
          <w:lang w:eastAsia="zh-CN"/>
        </w:rPr>
        <w:t xml:space="preserve">issue </w:t>
      </w:r>
      <w:r w:rsidR="000510A7">
        <w:rPr>
          <w:rFonts w:ascii="Arial" w:hAnsi="Arial" w:cs="Arial"/>
          <w:lang w:eastAsia="zh-CN"/>
        </w:rPr>
        <w:t>on</w:t>
      </w:r>
      <w:r w:rsidR="000510A7" w:rsidRPr="000510A7">
        <w:rPr>
          <w:rFonts w:ascii="Arial" w:hAnsi="Arial" w:cs="Arial"/>
          <w:lang w:eastAsia="zh-CN"/>
        </w:rPr>
        <w:t xml:space="preserve"> whether non-</w:t>
      </w:r>
      <w:bookmarkStart w:id="9" w:name="OLE_LINK102"/>
      <w:bookmarkStart w:id="10" w:name="OLE_LINK103"/>
      <w:r w:rsidR="000510A7" w:rsidRPr="000510A7">
        <w:rPr>
          <w:rFonts w:ascii="Arial" w:hAnsi="Arial" w:cs="Arial"/>
          <w:lang w:eastAsia="zh-CN"/>
        </w:rPr>
        <w:t>consecutive</w:t>
      </w:r>
      <w:bookmarkEnd w:id="9"/>
      <w:bookmarkEnd w:id="10"/>
      <w:r w:rsidR="000510A7" w:rsidRPr="000510A7">
        <w:rPr>
          <w:rFonts w:ascii="Arial" w:hAnsi="Arial" w:cs="Arial"/>
          <w:lang w:eastAsia="zh-CN"/>
        </w:rPr>
        <w:t xml:space="preserve"> symbols </w:t>
      </w:r>
      <w:bookmarkStart w:id="11" w:name="OLE_LINK68"/>
      <w:r w:rsidR="00F35408">
        <w:rPr>
          <w:rFonts w:ascii="Arial" w:hAnsi="Arial" w:cs="Arial" w:hint="eastAsia"/>
          <w:lang w:eastAsia="zh-CN"/>
        </w:rPr>
        <w:t>SL-PRS</w:t>
      </w:r>
      <w:bookmarkEnd w:id="11"/>
      <w:r w:rsidR="00F35408">
        <w:rPr>
          <w:rFonts w:ascii="Arial" w:hAnsi="Arial" w:cs="Arial"/>
          <w:lang w:eastAsia="zh-CN"/>
        </w:rPr>
        <w:t xml:space="preserve"> </w:t>
      </w:r>
      <w:r w:rsidR="000510A7">
        <w:rPr>
          <w:rFonts w:ascii="Arial" w:hAnsi="Arial" w:cs="Arial"/>
          <w:lang w:eastAsia="zh-CN"/>
        </w:rPr>
        <w:t>can be</w:t>
      </w:r>
      <w:r w:rsidR="000510A7" w:rsidRPr="000510A7">
        <w:rPr>
          <w:rFonts w:ascii="Arial" w:hAnsi="Arial" w:cs="Arial"/>
          <w:lang w:eastAsia="zh-CN"/>
        </w:rPr>
        <w:t xml:space="preserve"> supported for shared resource pool </w:t>
      </w:r>
      <w:r>
        <w:rPr>
          <w:rFonts w:ascii="Arial" w:hAnsi="Arial" w:cs="Arial"/>
          <w:lang w:eastAsia="zh-CN"/>
        </w:rPr>
        <w:t>was raised during the study item phase</w:t>
      </w:r>
      <w:r w:rsidR="000510A7">
        <w:rPr>
          <w:rFonts w:ascii="Arial" w:hAnsi="Arial" w:cs="Arial"/>
          <w:lang w:eastAsia="zh-CN"/>
        </w:rPr>
        <w:t xml:space="preserve">. The proponents’ view to support the </w:t>
      </w:r>
      <w:r w:rsidR="000510A7" w:rsidRPr="000510A7">
        <w:rPr>
          <w:rFonts w:ascii="Arial" w:hAnsi="Arial" w:cs="Arial"/>
          <w:lang w:eastAsia="zh-CN"/>
        </w:rPr>
        <w:t>non-consecutive symbols</w:t>
      </w:r>
      <w:r w:rsidR="000510A7">
        <w:rPr>
          <w:rFonts w:ascii="Arial" w:hAnsi="Arial" w:cs="Arial"/>
          <w:lang w:eastAsia="zh-CN"/>
        </w:rPr>
        <w:t xml:space="preserve"> </w:t>
      </w:r>
      <w:r w:rsidR="004F6D86">
        <w:rPr>
          <w:rFonts w:ascii="Arial" w:hAnsi="Arial" w:cs="Arial"/>
          <w:lang w:eastAsia="zh-CN"/>
        </w:rPr>
        <w:t xml:space="preserve">of SL-PRS </w:t>
      </w:r>
      <w:r w:rsidR="000510A7">
        <w:rPr>
          <w:rFonts w:ascii="Arial" w:hAnsi="Arial" w:cs="Arial"/>
          <w:lang w:eastAsia="zh-CN"/>
        </w:rPr>
        <w:lastRenderedPageBreak/>
        <w:t xml:space="preserve">is the SL-PRS may overlap with other physical channel and signal in time domain, e.g., DMRS, PSCCH, etc. In our view, however, take SRS in Uu as </w:t>
      </w:r>
      <w:r w:rsidR="00E05134">
        <w:rPr>
          <w:rFonts w:ascii="Arial" w:hAnsi="Arial" w:cs="Arial"/>
          <w:lang w:eastAsia="zh-CN"/>
        </w:rPr>
        <w:t>an example</w:t>
      </w:r>
      <w:r w:rsidR="000510A7">
        <w:rPr>
          <w:rFonts w:ascii="Arial" w:hAnsi="Arial" w:cs="Arial"/>
          <w:lang w:eastAsia="zh-CN"/>
        </w:rPr>
        <w:t>, in this case, the symbols of SRS overlaps with other channel/signal are just “punctured”</w:t>
      </w:r>
      <w:r w:rsidR="000F1D2B">
        <w:rPr>
          <w:rFonts w:ascii="Arial" w:hAnsi="Arial" w:cs="Arial"/>
          <w:lang w:eastAsia="zh-CN"/>
        </w:rPr>
        <w:t xml:space="preserve"> due to priority rule</w:t>
      </w:r>
      <w:r w:rsidR="000510A7">
        <w:rPr>
          <w:rFonts w:ascii="Arial" w:hAnsi="Arial" w:cs="Arial"/>
          <w:lang w:eastAsia="zh-CN"/>
        </w:rPr>
        <w:t xml:space="preserve">, which does not mean </w:t>
      </w:r>
      <w:r w:rsidR="00C33F21">
        <w:rPr>
          <w:rFonts w:ascii="Arial" w:hAnsi="Arial" w:cs="Arial"/>
          <w:lang w:eastAsia="zh-CN"/>
        </w:rPr>
        <w:t>the symbols of this RS itself are “non-</w:t>
      </w:r>
      <w:r w:rsidR="00C33F21" w:rsidRPr="00C33F21">
        <w:rPr>
          <w:rFonts w:ascii="Arial" w:hAnsi="Arial" w:cs="Arial"/>
          <w:lang w:eastAsia="zh-CN"/>
        </w:rPr>
        <w:t>consecutive</w:t>
      </w:r>
      <w:r w:rsidR="00C33F21">
        <w:rPr>
          <w:rFonts w:ascii="Arial" w:hAnsi="Arial" w:cs="Arial"/>
          <w:lang w:eastAsia="zh-CN"/>
        </w:rPr>
        <w:t>”. On the other hand, even if share</w:t>
      </w:r>
      <w:r w:rsidR="00095765">
        <w:rPr>
          <w:rFonts w:ascii="Arial" w:hAnsi="Arial" w:cs="Arial"/>
          <w:lang w:eastAsia="zh-CN"/>
        </w:rPr>
        <w:t>d</w:t>
      </w:r>
      <w:r w:rsidR="00C33F21">
        <w:rPr>
          <w:rFonts w:ascii="Arial" w:hAnsi="Arial" w:cs="Arial"/>
          <w:lang w:eastAsia="zh-CN"/>
        </w:rPr>
        <w:t xml:space="preserve"> resource pool is </w:t>
      </w:r>
      <w:r>
        <w:rPr>
          <w:rFonts w:ascii="Arial" w:hAnsi="Arial" w:cs="Arial"/>
          <w:lang w:eastAsia="zh-CN"/>
        </w:rPr>
        <w:t>included in the WID scope</w:t>
      </w:r>
      <w:r w:rsidR="00C33F21">
        <w:rPr>
          <w:rFonts w:ascii="Arial" w:hAnsi="Arial" w:cs="Arial"/>
          <w:lang w:eastAsia="zh-CN"/>
        </w:rPr>
        <w:t xml:space="preserve">, this condition can </w:t>
      </w:r>
      <w:r w:rsidR="00250BDA">
        <w:rPr>
          <w:rFonts w:ascii="Arial" w:hAnsi="Arial" w:cs="Arial"/>
          <w:lang w:eastAsia="zh-CN"/>
        </w:rPr>
        <w:t xml:space="preserve">still </w:t>
      </w:r>
      <w:r w:rsidR="00C33F21">
        <w:rPr>
          <w:rFonts w:ascii="Arial" w:hAnsi="Arial" w:cs="Arial"/>
          <w:lang w:eastAsia="zh-CN"/>
        </w:rPr>
        <w:t xml:space="preserve">be avoided by proper configuration, for example, </w:t>
      </w:r>
      <w:r w:rsidR="00FC17A4">
        <w:rPr>
          <w:rFonts w:ascii="Arial" w:hAnsi="Arial" w:cs="Arial"/>
          <w:lang w:eastAsia="zh-CN"/>
        </w:rPr>
        <w:t>when</w:t>
      </w:r>
      <w:r w:rsidR="00C33F21">
        <w:rPr>
          <w:rFonts w:ascii="Arial" w:hAnsi="Arial" w:cs="Arial"/>
          <w:lang w:eastAsia="zh-CN"/>
        </w:rPr>
        <w:t xml:space="preserve"> SL-PRS and SL data </w:t>
      </w:r>
      <w:r w:rsidR="00FC17A4">
        <w:rPr>
          <w:rFonts w:ascii="Arial" w:hAnsi="Arial" w:cs="Arial"/>
          <w:lang w:eastAsia="zh-CN"/>
        </w:rPr>
        <w:t>are</w:t>
      </w:r>
      <w:r w:rsidR="00C33F21">
        <w:rPr>
          <w:rFonts w:ascii="Arial" w:hAnsi="Arial" w:cs="Arial"/>
          <w:lang w:eastAsia="zh-CN"/>
        </w:rPr>
        <w:t xml:space="preserve"> </w:t>
      </w:r>
      <w:r w:rsidR="00095765">
        <w:rPr>
          <w:rFonts w:ascii="Arial" w:hAnsi="Arial" w:cs="Arial"/>
          <w:lang w:eastAsia="zh-CN"/>
        </w:rPr>
        <w:t xml:space="preserve">symbol level </w:t>
      </w:r>
      <w:r w:rsidR="00C33F21">
        <w:rPr>
          <w:rFonts w:ascii="Arial" w:hAnsi="Arial" w:cs="Arial"/>
          <w:lang w:eastAsia="zh-CN"/>
        </w:rPr>
        <w:t>semi-static</w:t>
      </w:r>
      <w:r w:rsidR="00100416">
        <w:rPr>
          <w:rFonts w:ascii="Arial" w:hAnsi="Arial" w:cs="Arial"/>
          <w:lang w:eastAsia="zh-CN"/>
        </w:rPr>
        <w:t>ally</w:t>
      </w:r>
      <w:r w:rsidR="00C33F21">
        <w:rPr>
          <w:rFonts w:ascii="Arial" w:hAnsi="Arial" w:cs="Arial"/>
          <w:lang w:eastAsia="zh-CN"/>
        </w:rPr>
        <w:t xml:space="preserve"> TDMed in a shared resource pool (</w:t>
      </w:r>
      <w:r>
        <w:rPr>
          <w:rFonts w:ascii="Arial" w:hAnsi="Arial" w:cs="Arial"/>
          <w:lang w:eastAsia="zh-CN"/>
        </w:rPr>
        <w:t>detail</w:t>
      </w:r>
      <w:r w:rsidR="00DD6730">
        <w:rPr>
          <w:rFonts w:ascii="Arial" w:hAnsi="Arial" w:cs="Arial"/>
          <w:lang w:eastAsia="zh-CN"/>
        </w:rPr>
        <w:t>s</w:t>
      </w:r>
      <w:r>
        <w:rPr>
          <w:rFonts w:ascii="Arial" w:hAnsi="Arial" w:cs="Arial"/>
          <w:lang w:eastAsia="zh-CN"/>
        </w:rPr>
        <w:t xml:space="preserve"> please refer to our companion’s paper </w:t>
      </w:r>
      <w:r w:rsidR="00DD6730">
        <w:rPr>
          <w:rFonts w:ascii="Arial" w:hAnsi="Arial" w:cs="Arial"/>
          <w:highlight w:val="yellow"/>
          <w:lang w:eastAsia="zh-CN"/>
        </w:rPr>
        <w:fldChar w:fldCharType="begin"/>
      </w:r>
      <w:r w:rsidR="00DD6730">
        <w:rPr>
          <w:rFonts w:ascii="Arial" w:hAnsi="Arial" w:cs="Arial"/>
          <w:lang w:eastAsia="zh-CN"/>
        </w:rPr>
        <w:instrText xml:space="preserve"> REF _Ref127262104 \r \h </w:instrText>
      </w:r>
      <w:r w:rsidR="00DD6730">
        <w:rPr>
          <w:rFonts w:ascii="Arial" w:hAnsi="Arial" w:cs="Arial"/>
          <w:highlight w:val="yellow"/>
          <w:lang w:eastAsia="zh-CN"/>
        </w:rPr>
      </w:r>
      <w:r w:rsidR="00DD6730">
        <w:rPr>
          <w:rFonts w:ascii="Arial" w:hAnsi="Arial" w:cs="Arial"/>
          <w:highlight w:val="yellow"/>
          <w:lang w:eastAsia="zh-CN"/>
        </w:rPr>
        <w:fldChar w:fldCharType="separate"/>
      </w:r>
      <w:r w:rsidR="00B313A0">
        <w:rPr>
          <w:rFonts w:ascii="Arial" w:hAnsi="Arial" w:cs="Arial"/>
          <w:lang w:eastAsia="zh-CN"/>
        </w:rPr>
        <w:t>[3]</w:t>
      </w:r>
      <w:r w:rsidR="00DD6730">
        <w:rPr>
          <w:rFonts w:ascii="Arial" w:hAnsi="Arial" w:cs="Arial"/>
          <w:highlight w:val="yellow"/>
          <w:lang w:eastAsia="zh-CN"/>
        </w:rPr>
        <w:fldChar w:fldCharType="end"/>
      </w:r>
      <w:r w:rsidR="00C33F21">
        <w:rPr>
          <w:rFonts w:ascii="Arial" w:hAnsi="Arial" w:cs="Arial"/>
          <w:lang w:eastAsia="zh-CN"/>
        </w:rPr>
        <w:t>), i</w:t>
      </w:r>
      <w:r w:rsidR="00C33F21" w:rsidRPr="00C33F21">
        <w:rPr>
          <w:rFonts w:ascii="Arial" w:hAnsi="Arial" w:cs="Arial"/>
          <w:lang w:eastAsia="zh-CN"/>
        </w:rPr>
        <w:t xml:space="preserve">n that case, the </w:t>
      </w:r>
      <w:r w:rsidR="00C33F21">
        <w:rPr>
          <w:rFonts w:ascii="Arial" w:hAnsi="Arial" w:cs="Arial"/>
          <w:lang w:eastAsia="zh-CN"/>
        </w:rPr>
        <w:t>issue</w:t>
      </w:r>
      <w:r w:rsidR="00C33F21" w:rsidRPr="00C33F21">
        <w:rPr>
          <w:rFonts w:ascii="Arial" w:hAnsi="Arial" w:cs="Arial"/>
          <w:lang w:eastAsia="zh-CN"/>
        </w:rPr>
        <w:t xml:space="preserve"> will never exist</w:t>
      </w:r>
      <w:r w:rsidR="00C33F21">
        <w:rPr>
          <w:rFonts w:ascii="Arial" w:hAnsi="Arial" w:cs="Arial"/>
          <w:lang w:eastAsia="zh-CN"/>
        </w:rPr>
        <w:t>.</w:t>
      </w:r>
    </w:p>
    <w:p w14:paraId="30FEB214" w14:textId="381F845C" w:rsidR="00C33F21" w:rsidRPr="00CC656F" w:rsidRDefault="00C33F21" w:rsidP="00E17692">
      <w:pPr>
        <w:widowControl w:val="0"/>
        <w:spacing w:beforeLines="50" w:before="120" w:line="288" w:lineRule="auto"/>
        <w:jc w:val="both"/>
        <w:rPr>
          <w:rFonts w:ascii="Arial" w:hAnsi="Arial" w:cs="Arial"/>
          <w:b/>
          <w:lang w:eastAsia="zh-CN"/>
        </w:rPr>
      </w:pPr>
      <w:r w:rsidRPr="00CC656F">
        <w:rPr>
          <w:rFonts w:ascii="Arial" w:hAnsi="Arial" w:cs="Arial"/>
          <w:b/>
          <w:lang w:eastAsia="zh-CN"/>
        </w:rPr>
        <w:t xml:space="preserve">Proposal </w:t>
      </w:r>
      <w:r w:rsidR="00B313A0">
        <w:rPr>
          <w:rFonts w:ascii="Arial" w:hAnsi="Arial" w:cs="Arial"/>
          <w:b/>
          <w:lang w:eastAsia="zh-CN"/>
        </w:rPr>
        <w:t>12</w:t>
      </w:r>
      <w:r w:rsidRPr="00CC656F">
        <w:rPr>
          <w:rFonts w:ascii="Arial" w:hAnsi="Arial" w:cs="Arial"/>
          <w:b/>
          <w:lang w:eastAsia="zh-CN"/>
        </w:rPr>
        <w:t xml:space="preserve">: RAN1 does not consider non-consecutive symbols </w:t>
      </w:r>
      <w:r w:rsidR="00F35408" w:rsidRPr="00CC656F">
        <w:rPr>
          <w:rFonts w:ascii="Arial" w:hAnsi="Arial" w:cs="Arial" w:hint="eastAsia"/>
          <w:b/>
          <w:lang w:eastAsia="zh-CN"/>
        </w:rPr>
        <w:t>SL-PRS</w:t>
      </w:r>
      <w:r w:rsidR="00F35408" w:rsidRPr="00CC656F">
        <w:rPr>
          <w:rFonts w:ascii="Arial" w:hAnsi="Arial" w:cs="Arial"/>
          <w:b/>
          <w:lang w:eastAsia="zh-CN"/>
        </w:rPr>
        <w:t xml:space="preserve"> </w:t>
      </w:r>
      <w:r w:rsidRPr="00CC656F">
        <w:rPr>
          <w:rFonts w:ascii="Arial" w:hAnsi="Arial" w:cs="Arial"/>
          <w:b/>
          <w:lang w:eastAsia="zh-CN"/>
        </w:rPr>
        <w:t>for shared resource pool.</w:t>
      </w:r>
    </w:p>
    <w:bookmarkEnd w:id="7"/>
    <w:bookmarkEnd w:id="8"/>
    <w:p w14:paraId="191C2EF1" w14:textId="2220E75E" w:rsidR="00AA1DA8" w:rsidRDefault="00AA1DA8" w:rsidP="00B22171">
      <w:pPr>
        <w:spacing w:beforeLines="50" w:before="120" w:afterLines="50" w:line="288" w:lineRule="auto"/>
        <w:jc w:val="both"/>
        <w:rPr>
          <w:rFonts w:ascii="Arial" w:hAnsi="Arial" w:cs="Arial"/>
          <w:lang w:eastAsia="zh-CN"/>
        </w:rPr>
      </w:pPr>
    </w:p>
    <w:p w14:paraId="5DB7288E" w14:textId="62E7C6BF" w:rsidR="00AA1DA8" w:rsidRDefault="00AA1DA8" w:rsidP="00AA1DA8">
      <w:pPr>
        <w:pStyle w:val="3GPPH2"/>
        <w:numPr>
          <w:ilvl w:val="0"/>
          <w:numId w:val="0"/>
        </w:numPr>
        <w:rPr>
          <w:sz w:val="24"/>
          <w:szCs w:val="24"/>
        </w:rPr>
      </w:pPr>
      <w:r w:rsidRPr="008106A3">
        <w:rPr>
          <w:sz w:val="24"/>
          <w:szCs w:val="24"/>
        </w:rPr>
        <w:t>2.</w:t>
      </w:r>
      <w:r w:rsidR="00EB2CAC">
        <w:rPr>
          <w:sz w:val="24"/>
          <w:szCs w:val="24"/>
        </w:rPr>
        <w:t>5</w:t>
      </w:r>
      <w:r w:rsidR="00EB2CAC" w:rsidRPr="008106A3">
        <w:rPr>
          <w:sz w:val="24"/>
          <w:szCs w:val="24"/>
        </w:rPr>
        <w:t xml:space="preserve"> </w:t>
      </w:r>
      <w:r>
        <w:rPr>
          <w:sz w:val="24"/>
          <w:szCs w:val="24"/>
        </w:rPr>
        <w:t xml:space="preserve">SL PRS </w:t>
      </w:r>
      <w:r w:rsidR="00EB2CAC">
        <w:rPr>
          <w:sz w:val="24"/>
          <w:szCs w:val="24"/>
        </w:rPr>
        <w:t>resource multiplexing</w:t>
      </w:r>
    </w:p>
    <w:p w14:paraId="4F8C9E1D" w14:textId="7BFC3BE1" w:rsidR="002B2ADF" w:rsidRPr="002B2ADF" w:rsidRDefault="002B2ADF" w:rsidP="001C31A0">
      <w:pPr>
        <w:spacing w:beforeLines="50" w:before="120" w:afterLines="50" w:line="288" w:lineRule="auto"/>
        <w:jc w:val="both"/>
        <w:rPr>
          <w:rFonts w:ascii="Arial" w:hAnsi="Arial" w:cs="Arial"/>
          <w:lang w:eastAsia="zh-CN"/>
        </w:rPr>
      </w:pPr>
      <w:r w:rsidRPr="002B2ADF">
        <w:rPr>
          <w:rFonts w:ascii="Arial" w:hAnsi="Arial" w:cs="Arial"/>
          <w:lang w:eastAsia="zh-CN"/>
        </w:rPr>
        <w:t>In RAN1#112 meeting, the following agreements were achieved for SL PRS resource multiplexing</w:t>
      </w:r>
      <w:r>
        <w:rPr>
          <w:rFonts w:ascii="Arial" w:hAnsi="Arial" w:cs="Arial"/>
          <w:lang w:eastAsia="zh-CN"/>
        </w:rPr>
        <w:t xml:space="preserve"> including both comb-based multiplexing and TDMed multiplexing</w:t>
      </w:r>
      <w:r w:rsidRPr="002B2ADF">
        <w:rPr>
          <w:rFonts w:ascii="Arial" w:hAnsi="Arial" w:cs="Arial"/>
          <w:lang w:eastAsia="zh-CN"/>
        </w:rPr>
        <w:t>:</w:t>
      </w:r>
    </w:p>
    <w:tbl>
      <w:tblPr>
        <w:tblStyle w:val="af1"/>
        <w:tblW w:w="0" w:type="auto"/>
        <w:tblLook w:val="04A0" w:firstRow="1" w:lastRow="0" w:firstColumn="1" w:lastColumn="0" w:noHBand="0" w:noVBand="1"/>
      </w:tblPr>
      <w:tblGrid>
        <w:gridCol w:w="10055"/>
      </w:tblGrid>
      <w:tr w:rsidR="002B2ADF" w14:paraId="63BDA01D" w14:textId="77777777" w:rsidTr="002B2ADF">
        <w:tc>
          <w:tcPr>
            <w:tcW w:w="10055" w:type="dxa"/>
          </w:tcPr>
          <w:p w14:paraId="0CBF7928" w14:textId="77777777" w:rsidR="002B2ADF" w:rsidRDefault="002B2ADF" w:rsidP="00EC08FF">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2897B206" w14:textId="77777777" w:rsidR="002B2ADF" w:rsidRPr="00757724" w:rsidRDefault="002B2ADF" w:rsidP="00EC08FF">
            <w:pPr>
              <w:numPr>
                <w:ilvl w:val="0"/>
                <w:numId w:val="42"/>
              </w:numPr>
              <w:overflowPunct/>
              <w:autoSpaceDE/>
              <w:autoSpaceDN/>
              <w:adjustRightInd/>
              <w:spacing w:before="0" w:after="0" w:line="288" w:lineRule="auto"/>
              <w:contextualSpacing/>
              <w:textAlignment w:val="auto"/>
              <w:rPr>
                <w:iCs/>
              </w:rPr>
            </w:pPr>
            <w:r w:rsidRPr="00757724">
              <w:rPr>
                <w:bCs/>
              </w:rPr>
              <w:t>Comb-based multiplexing of SL PRS from different UEs in a slot is supported at least for dedicated resource pools</w:t>
            </w:r>
            <w:r w:rsidRPr="00757724">
              <w:rPr>
                <w:iCs/>
              </w:rPr>
              <w:t>.</w:t>
            </w:r>
          </w:p>
          <w:p w14:paraId="5E955663" w14:textId="77777777" w:rsidR="002B2ADF" w:rsidRPr="00757724" w:rsidRDefault="002B2ADF" w:rsidP="00EC08FF">
            <w:pPr>
              <w:numPr>
                <w:ilvl w:val="1"/>
                <w:numId w:val="42"/>
              </w:numPr>
              <w:overflowPunct/>
              <w:autoSpaceDE/>
              <w:autoSpaceDN/>
              <w:adjustRightInd/>
              <w:spacing w:before="0" w:after="0" w:line="288" w:lineRule="auto"/>
              <w:contextualSpacing/>
              <w:textAlignment w:val="auto"/>
              <w:rPr>
                <w:iCs/>
              </w:rPr>
            </w:pPr>
            <w:r w:rsidRPr="00757724">
              <w:rPr>
                <w:iCs/>
              </w:rPr>
              <w:t>FFS: Comb-based multiplexing of SL PRS from different UEs in a slot for shared resource pools.</w:t>
            </w:r>
          </w:p>
          <w:p w14:paraId="221FF560" w14:textId="77777777" w:rsidR="002B2ADF" w:rsidRPr="00BF0518" w:rsidRDefault="002B2ADF" w:rsidP="00EC08FF">
            <w:pPr>
              <w:numPr>
                <w:ilvl w:val="0"/>
                <w:numId w:val="42"/>
              </w:numPr>
              <w:overflowPunct/>
              <w:autoSpaceDE/>
              <w:autoSpaceDN/>
              <w:adjustRightInd/>
              <w:spacing w:before="0" w:after="0" w:line="288" w:lineRule="auto"/>
              <w:contextualSpacing/>
              <w:textAlignment w:val="auto"/>
              <w:rPr>
                <w:bCs/>
              </w:rPr>
            </w:pPr>
            <w:r w:rsidRPr="00BF0518">
              <w:rPr>
                <w:bCs/>
              </w:rPr>
              <w:t xml:space="preserve">For comb-based multiplexing of SL PRS from different UEs, support at least the case wherein a single (M,N) value is possible . </w:t>
            </w:r>
          </w:p>
          <w:p w14:paraId="3F151C72" w14:textId="77777777" w:rsidR="002B2ADF" w:rsidRPr="00BF0518" w:rsidRDefault="002B2ADF" w:rsidP="00EC08FF">
            <w:pPr>
              <w:numPr>
                <w:ilvl w:val="1"/>
                <w:numId w:val="42"/>
              </w:numPr>
              <w:overflowPunct/>
              <w:autoSpaceDE/>
              <w:autoSpaceDN/>
              <w:adjustRightInd/>
              <w:spacing w:before="0" w:after="0" w:line="288" w:lineRule="auto"/>
              <w:contextualSpacing/>
              <w:textAlignment w:val="auto"/>
              <w:rPr>
                <w:bCs/>
              </w:rPr>
            </w:pPr>
            <w:r w:rsidRPr="00BF0518">
              <w:rPr>
                <w:bCs/>
              </w:rPr>
              <w:t xml:space="preserve">FFS: Whether to support </w:t>
            </w:r>
            <w:r w:rsidRPr="00757724">
              <w:rPr>
                <w:bCs/>
              </w:rPr>
              <w:t xml:space="preserve">comb-based multiplexing of SL PRS from different UEs in a slot using multiple </w:t>
            </w:r>
            <w:r w:rsidRPr="00BF0518">
              <w:rPr>
                <w:bCs/>
              </w:rPr>
              <w:t xml:space="preserve">(M,N) </w:t>
            </w:r>
            <w:r w:rsidRPr="00757724">
              <w:rPr>
                <w:bCs/>
              </w:rPr>
              <w:t>values.</w:t>
            </w:r>
          </w:p>
          <w:p w14:paraId="27F12093" w14:textId="77777777" w:rsidR="002B2ADF" w:rsidRPr="00BF0518" w:rsidRDefault="002B2ADF" w:rsidP="00EC08FF">
            <w:pPr>
              <w:numPr>
                <w:ilvl w:val="0"/>
                <w:numId w:val="42"/>
              </w:numPr>
              <w:overflowPunct/>
              <w:autoSpaceDE/>
              <w:autoSpaceDN/>
              <w:adjustRightInd/>
              <w:spacing w:before="0" w:after="0" w:line="288" w:lineRule="auto"/>
              <w:contextualSpacing/>
              <w:textAlignment w:val="auto"/>
              <w:rPr>
                <w:bCs/>
              </w:rPr>
            </w:pPr>
            <w:r w:rsidRPr="00BF0518">
              <w:rPr>
                <w:rFonts w:hint="eastAsia"/>
                <w:bCs/>
              </w:rPr>
              <w:t>F</w:t>
            </w:r>
            <w:r w:rsidRPr="00BF0518">
              <w:rPr>
                <w:bCs/>
              </w:rPr>
              <w:t>FS: additional restrictions (if any) due to e.g. the impact of synchronization and IBE interference between UEs</w:t>
            </w:r>
          </w:p>
          <w:p w14:paraId="7063FCC9" w14:textId="77777777" w:rsidR="00EC08FF" w:rsidRDefault="00EC08FF" w:rsidP="00EC08FF">
            <w:pPr>
              <w:pStyle w:val="af9"/>
              <w:autoSpaceDE w:val="0"/>
              <w:autoSpaceDN w:val="0"/>
              <w:spacing w:before="0" w:line="288" w:lineRule="auto"/>
              <w:ind w:left="0"/>
              <w:contextualSpacing/>
              <w:rPr>
                <w:b/>
                <w:highlight w:val="green"/>
              </w:rPr>
            </w:pPr>
          </w:p>
          <w:p w14:paraId="07EEBD37" w14:textId="050D7591" w:rsidR="00EC08FF" w:rsidRDefault="00EC08FF" w:rsidP="00EC08FF">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6CDD9C7A" w14:textId="77777777" w:rsidR="00EC08FF" w:rsidRPr="00D607CA" w:rsidRDefault="00EC08FF" w:rsidP="00EC08FF">
            <w:pPr>
              <w:adjustRightInd/>
              <w:spacing w:before="0" w:after="0" w:line="288" w:lineRule="auto"/>
              <w:contextualSpacing/>
              <w:rPr>
                <w:iCs/>
              </w:rPr>
            </w:pPr>
            <w:r w:rsidRPr="00D607CA">
              <w:rPr>
                <w:iCs/>
              </w:rPr>
              <w:t xml:space="preserve">TDM-based </w:t>
            </w:r>
            <w:r w:rsidRPr="00D607CA">
              <w:rPr>
                <w:bCs/>
              </w:rPr>
              <w:t>multiplexing of SL PRS from different UEs in a slot is supported at least for dedicated resource pools.</w:t>
            </w:r>
          </w:p>
          <w:p w14:paraId="0CC8E8B0"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bCs/>
              </w:rPr>
              <w:t xml:space="preserve">FFS: TDM-based </w:t>
            </w:r>
            <w:r w:rsidRPr="00D607CA">
              <w:rPr>
                <w:bCs/>
              </w:rPr>
              <w:t>multiplexing of SL PRS from different UEs in a slot for shared resource pools.</w:t>
            </w:r>
          </w:p>
          <w:p w14:paraId="12935EDD"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D607CA">
              <w:rPr>
                <w:bCs/>
              </w:rPr>
              <w:t>FFS: Details, including resource granularity and relationship to SCI/PSCCH associated with the SL PRS resources</w:t>
            </w:r>
            <w:r>
              <w:rPr>
                <w:bCs/>
              </w:rPr>
              <w:t>, additional AGC symbols</w:t>
            </w:r>
            <w:r w:rsidRPr="00D607CA">
              <w:rPr>
                <w:bCs/>
              </w:rPr>
              <w:t>.</w:t>
            </w:r>
          </w:p>
          <w:p w14:paraId="3AAAFD3B"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4CC19C12"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which resource allocation schemes are applicable</w:t>
            </w:r>
          </w:p>
          <w:p w14:paraId="10C8003B" w14:textId="13B6DD00" w:rsidR="002B2ADF" w:rsidRPr="00EC08FF"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whether or not this is a separate UE capability</w:t>
            </w:r>
          </w:p>
        </w:tc>
      </w:tr>
    </w:tbl>
    <w:p w14:paraId="4743C871" w14:textId="1637FAC5" w:rsidR="002B2ADF" w:rsidRDefault="00687AC8" w:rsidP="001C31A0">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comb-based multiplexing of SL PRS from different UEs in a slot, we prefer to only</w:t>
      </w:r>
      <w:r w:rsidR="00484D72">
        <w:rPr>
          <w:rFonts w:ascii="Arial" w:hAnsi="Arial" w:cs="Arial"/>
          <w:lang w:eastAsia="zh-CN"/>
        </w:rPr>
        <w:t xml:space="preserve"> support</w:t>
      </w:r>
      <w:r>
        <w:rPr>
          <w:rFonts w:ascii="Arial" w:hAnsi="Arial" w:cs="Arial"/>
          <w:lang w:eastAsia="zh-CN"/>
        </w:rPr>
        <w:t xml:space="preserve"> a single (M,N) value</w:t>
      </w:r>
      <w:r w:rsidR="00484D72">
        <w:rPr>
          <w:rFonts w:ascii="Arial" w:hAnsi="Arial" w:cs="Arial"/>
          <w:lang w:eastAsia="zh-CN"/>
        </w:rPr>
        <w:t>. If multiple (M,N) values are allowed, it may increase the resource selection complexity and reduce the resource utilization efficiency, while no significant advantages can be observed.</w:t>
      </w:r>
    </w:p>
    <w:p w14:paraId="7C9C0B90" w14:textId="29B477F8" w:rsidR="00484D72" w:rsidRPr="00400B9B" w:rsidRDefault="00484D72" w:rsidP="001C31A0">
      <w:pPr>
        <w:spacing w:beforeLines="50" w:before="120" w:afterLines="50" w:line="288" w:lineRule="auto"/>
        <w:jc w:val="both"/>
        <w:rPr>
          <w:rFonts w:ascii="Arial" w:hAnsi="Arial" w:cs="Arial"/>
          <w:b/>
          <w:bCs/>
          <w:lang w:eastAsia="zh-CN"/>
        </w:rPr>
      </w:pPr>
      <w:r w:rsidRPr="00400B9B">
        <w:rPr>
          <w:rFonts w:ascii="Arial" w:hAnsi="Arial" w:cs="Arial"/>
          <w:b/>
          <w:bCs/>
          <w:lang w:eastAsia="zh-CN"/>
        </w:rPr>
        <w:t>Proposal 13: For comb-based multiplexing of SL PRS from different UEs in a slot, only support a single (M,N) value.</w:t>
      </w:r>
    </w:p>
    <w:p w14:paraId="181A49CC" w14:textId="52B7CADD" w:rsidR="00C03B9F" w:rsidRDefault="00400B9B" w:rsidP="00400B9B">
      <w:pPr>
        <w:spacing w:beforeLines="50" w:before="120" w:afterLines="50" w:line="288" w:lineRule="auto"/>
        <w:jc w:val="both"/>
        <w:rPr>
          <w:rFonts w:ascii="Arial" w:hAnsi="Arial" w:cs="Arial"/>
          <w:lang w:eastAsia="zh-CN"/>
        </w:rPr>
      </w:pPr>
      <w:r w:rsidRPr="00400B9B">
        <w:rPr>
          <w:rFonts w:ascii="Arial" w:hAnsi="Arial" w:cs="Arial" w:hint="eastAsia"/>
          <w:lang w:eastAsia="zh-CN"/>
        </w:rPr>
        <w:t>R</w:t>
      </w:r>
      <w:r w:rsidRPr="00400B9B">
        <w:rPr>
          <w:rFonts w:ascii="Arial" w:hAnsi="Arial" w:cs="Arial"/>
          <w:lang w:eastAsia="zh-CN"/>
        </w:rPr>
        <w:t xml:space="preserve">egarding the TDM-based multiplexing of SL PRS from different UEs in a slot, </w:t>
      </w:r>
      <w:r>
        <w:rPr>
          <w:rFonts w:ascii="Arial" w:hAnsi="Arial" w:cs="Arial"/>
          <w:lang w:eastAsia="zh-CN"/>
        </w:rPr>
        <w:t xml:space="preserve">it was agreed to support it at least for dedicated resource pools and </w:t>
      </w:r>
      <w:r w:rsidR="00C03B9F">
        <w:rPr>
          <w:rFonts w:ascii="Arial" w:hAnsi="Arial" w:cs="Arial"/>
          <w:lang w:eastAsia="zh-CN"/>
        </w:rPr>
        <w:t xml:space="preserve">other details were left for FFS including the resource granularity and relationship to SCI/PSCCH associated with the SL PRS resources, the applicable resource allocation schemes, etc. </w:t>
      </w:r>
    </w:p>
    <w:p w14:paraId="6FEE61FD" w14:textId="70C07070" w:rsidR="00C03B9F" w:rsidRDefault="00C03B9F" w:rsidP="00400B9B">
      <w:pPr>
        <w:spacing w:beforeLines="50" w:before="120" w:afterLines="50" w:line="288" w:lineRule="auto"/>
        <w:jc w:val="both"/>
        <w:rPr>
          <w:rFonts w:ascii="Arial" w:hAnsi="Arial" w:cs="Arial"/>
          <w:lang w:eastAsia="zh-CN"/>
        </w:rPr>
      </w:pPr>
      <w:r>
        <w:rPr>
          <w:rFonts w:ascii="Arial" w:hAnsi="Arial" w:cs="Arial"/>
          <w:lang w:eastAsia="zh-CN"/>
        </w:rPr>
        <w:t>Regarding the 2</w:t>
      </w:r>
      <w:r w:rsidRPr="00532106">
        <w:rPr>
          <w:rFonts w:ascii="Arial" w:hAnsi="Arial" w:cs="Arial"/>
          <w:vertAlign w:val="superscript"/>
          <w:lang w:eastAsia="zh-CN"/>
        </w:rPr>
        <w:t>nd</w:t>
      </w:r>
      <w:r>
        <w:rPr>
          <w:rFonts w:ascii="Arial" w:hAnsi="Arial" w:cs="Arial"/>
          <w:lang w:eastAsia="zh-CN"/>
        </w:rPr>
        <w:t xml:space="preserve"> FFS bullet, to enable TDM-based multiplexing of SL PRS from different UEs, </w:t>
      </w:r>
      <w:r w:rsidR="00472A88">
        <w:rPr>
          <w:rFonts w:ascii="Arial" w:hAnsi="Arial" w:cs="Arial"/>
          <w:lang w:eastAsia="zh-CN"/>
        </w:rPr>
        <w:t xml:space="preserve">as different SL PRS resources within a slot are transmitted by different Tx UEs, from a Rx UE perspective, the reception powers on different symbols may varies significantly. To solve this issue, there may have two possible solutions, which is also related to the SL PRS slot structure. One is that all the PSCCH associated with SL PRS resources from different UEs within </w:t>
      </w:r>
      <w:r w:rsidR="00EE354A">
        <w:rPr>
          <w:rFonts w:ascii="Arial" w:hAnsi="Arial" w:cs="Arial" w:hint="eastAsia"/>
          <w:lang w:eastAsia="zh-CN"/>
        </w:rPr>
        <w:t>a</w:t>
      </w:r>
      <w:r w:rsidR="00EE354A">
        <w:rPr>
          <w:rFonts w:ascii="Arial" w:hAnsi="Arial" w:cs="Arial"/>
          <w:lang w:eastAsia="zh-CN"/>
        </w:rPr>
        <w:t xml:space="preserve"> same </w:t>
      </w:r>
      <w:r w:rsidR="00472A88">
        <w:rPr>
          <w:rFonts w:ascii="Arial" w:hAnsi="Arial" w:cs="Arial"/>
          <w:lang w:eastAsia="zh-CN"/>
        </w:rPr>
        <w:t>slot is located at the beginning of the 2 or 3 symbols of the SL PRS slot, and for each SL PRS resource from a UE, the 1</w:t>
      </w:r>
      <w:r w:rsidR="00472A88" w:rsidRPr="00532106">
        <w:rPr>
          <w:rFonts w:ascii="Arial" w:hAnsi="Arial" w:cs="Arial"/>
          <w:vertAlign w:val="superscript"/>
          <w:lang w:eastAsia="zh-CN"/>
        </w:rPr>
        <w:t>st</w:t>
      </w:r>
      <w:r w:rsidR="00472A88">
        <w:rPr>
          <w:rFonts w:ascii="Arial" w:hAnsi="Arial" w:cs="Arial"/>
          <w:lang w:eastAsia="zh-CN"/>
        </w:rPr>
        <w:t xml:space="preserve"> symbol is used for AGC purpose which is the duplication of the 2</w:t>
      </w:r>
      <w:r w:rsidR="00472A88" w:rsidRPr="00532106">
        <w:rPr>
          <w:rFonts w:ascii="Arial" w:hAnsi="Arial" w:cs="Arial"/>
          <w:vertAlign w:val="superscript"/>
          <w:lang w:eastAsia="zh-CN"/>
        </w:rPr>
        <w:t>nd</w:t>
      </w:r>
      <w:r w:rsidR="00472A88">
        <w:rPr>
          <w:rFonts w:ascii="Arial" w:hAnsi="Arial" w:cs="Arial"/>
          <w:lang w:eastAsia="zh-CN"/>
        </w:rPr>
        <w:t xml:space="preserve"> symbol of the SL PRS resource, as shown in Figure 2(a). Note that a UE capability to adjust AGC within a slot has already been </w:t>
      </w:r>
      <w:r w:rsidR="00472A88">
        <w:rPr>
          <w:rFonts w:ascii="Arial" w:hAnsi="Arial" w:cs="Arial"/>
          <w:lang w:eastAsia="zh-CN"/>
        </w:rPr>
        <w:lastRenderedPageBreak/>
        <w:t xml:space="preserve">supported in NR sidelink. For a sidelink slot contains PSFCH, a sidelink UE </w:t>
      </w:r>
      <w:r w:rsidR="00A41269">
        <w:rPr>
          <w:rFonts w:ascii="Arial" w:hAnsi="Arial" w:cs="Arial"/>
          <w:lang w:eastAsia="zh-CN"/>
        </w:rPr>
        <w:t>is able to adjust AGC within a slot to receive PSCCH/PSSCH and PSFCH. Alternatively, another solution is that the PSCCH is of its associated SL PRS resources are located together, in which power control of PSCCH can be enhanced to ensure that the Tx power of symbols carrying PSCCH is the same as that carrying its associated SL PRS resource, and no additional AGC symbol is needed in front of each SL PRS resource, as shown in Figure 2(b). However, it should be noted that such UE capability of a sub-slot level PSCCH blind detection is not supported in NR sidelink and corresponding UE feature should be enhanced if such slot structure is introduced</w:t>
      </w:r>
      <w:r w:rsidR="00C90943">
        <w:rPr>
          <w:rFonts w:ascii="Arial" w:hAnsi="Arial" w:cs="Arial"/>
          <w:lang w:eastAsia="zh-CN"/>
        </w:rPr>
        <w:t xml:space="preserve"> to support TDM-based multiplexing of SL PRS resources from different UEs</w:t>
      </w:r>
      <w:r w:rsidR="00A41269">
        <w:rPr>
          <w:rFonts w:ascii="Arial" w:hAnsi="Arial" w:cs="Arial"/>
          <w:lang w:eastAsia="zh-CN"/>
        </w:rPr>
        <w:t>.</w:t>
      </w:r>
    </w:p>
    <w:p w14:paraId="7BCBA905" w14:textId="7CB12CB3" w:rsidR="00854AC5" w:rsidRDefault="00854AC5" w:rsidP="00854AC5">
      <w:pPr>
        <w:spacing w:beforeLines="50" w:before="120" w:afterLines="50" w:line="288" w:lineRule="auto"/>
        <w:jc w:val="center"/>
      </w:pPr>
      <w:r>
        <w:object w:dxaOrig="7668" w:dyaOrig="8664" w14:anchorId="0ADB6289">
          <v:shape id="_x0000_i1027" type="#_x0000_t75" style="width:261pt;height:295pt" o:ole="">
            <v:imagedata r:id="rId16" o:title=""/>
          </v:shape>
          <o:OLEObject Type="Embed" ProgID="Visio.Drawing.15" ShapeID="_x0000_i1027" DrawAspect="Content" ObjectID="_1742365698" r:id="rId17"/>
        </w:object>
      </w:r>
    </w:p>
    <w:p w14:paraId="340CD4DA" w14:textId="0FF82619" w:rsidR="00854AC5" w:rsidRDefault="00854AC5" w:rsidP="00854AC5">
      <w:pPr>
        <w:spacing w:beforeLines="50" w:before="120" w:afterLines="50" w:line="288" w:lineRule="auto"/>
        <w:jc w:val="center"/>
        <w:rPr>
          <w:rFonts w:ascii="Arial" w:hAnsi="Arial" w:cs="Arial"/>
          <w:b/>
          <w:bCs/>
          <w:lang w:eastAsia="zh-CN"/>
        </w:rPr>
      </w:pPr>
      <w:r w:rsidRPr="00532106">
        <w:rPr>
          <w:rFonts w:ascii="Arial" w:hAnsi="Arial" w:cs="Arial"/>
          <w:b/>
          <w:bCs/>
          <w:lang w:eastAsia="zh-CN"/>
        </w:rPr>
        <w:t xml:space="preserve">Figure 2: Illustration of </w:t>
      </w:r>
      <w:r>
        <w:rPr>
          <w:rFonts w:ascii="Arial" w:hAnsi="Arial" w:cs="Arial"/>
          <w:b/>
          <w:bCs/>
          <w:lang w:eastAsia="zh-CN"/>
        </w:rPr>
        <w:t>SL PRS slot structure of TDM-based multiplexing of SL PRS resources from different UEs within a slot</w:t>
      </w:r>
    </w:p>
    <w:p w14:paraId="3DDA47D4" w14:textId="77777777" w:rsidR="008C57CB" w:rsidRPr="00532106" w:rsidRDefault="008C57CB" w:rsidP="00532106">
      <w:pPr>
        <w:spacing w:beforeLines="50" w:before="120" w:afterLines="50" w:line="288" w:lineRule="auto"/>
        <w:jc w:val="center"/>
        <w:rPr>
          <w:rFonts w:ascii="Arial" w:hAnsi="Arial" w:cs="Arial"/>
          <w:b/>
          <w:bCs/>
          <w:lang w:eastAsia="zh-CN"/>
        </w:rPr>
      </w:pPr>
    </w:p>
    <w:p w14:paraId="2F775703" w14:textId="0B364C0B" w:rsidR="00A41269" w:rsidRPr="00532106" w:rsidRDefault="00A41269" w:rsidP="00400B9B">
      <w:pPr>
        <w:spacing w:beforeLines="50" w:before="120" w:afterLines="50" w:line="288" w:lineRule="auto"/>
        <w:jc w:val="both"/>
        <w:rPr>
          <w:rFonts w:ascii="Arial" w:hAnsi="Arial" w:cs="Arial"/>
          <w:b/>
          <w:bCs/>
          <w:lang w:eastAsia="zh-CN"/>
        </w:rPr>
      </w:pPr>
      <w:r w:rsidRPr="00532106">
        <w:rPr>
          <w:rFonts w:ascii="Arial" w:hAnsi="Arial" w:cs="Arial"/>
          <w:b/>
          <w:bCs/>
          <w:lang w:eastAsia="zh-CN"/>
        </w:rPr>
        <w:t xml:space="preserve">Observation 5: </w:t>
      </w:r>
      <w:r w:rsidR="009C1E20" w:rsidRPr="00532106">
        <w:rPr>
          <w:rFonts w:ascii="Arial" w:hAnsi="Arial" w:cs="Arial"/>
          <w:b/>
          <w:bCs/>
          <w:lang w:eastAsia="zh-CN"/>
        </w:rPr>
        <w:t xml:space="preserve">For TDM-based multiplexing of SL PRS resources from different UEs within a slot, </w:t>
      </w:r>
      <w:r w:rsidR="00691DA5">
        <w:rPr>
          <w:rFonts w:ascii="Arial" w:hAnsi="Arial" w:cs="Arial"/>
          <w:b/>
          <w:bCs/>
          <w:lang w:eastAsia="zh-CN"/>
        </w:rPr>
        <w:t>introducing</w:t>
      </w:r>
      <w:r w:rsidR="009674F8" w:rsidRPr="00532106">
        <w:rPr>
          <w:rFonts w:ascii="Arial" w:hAnsi="Arial" w:cs="Arial"/>
          <w:b/>
          <w:bCs/>
          <w:lang w:eastAsia="zh-CN"/>
        </w:rPr>
        <w:t xml:space="preserve"> AGC symbols </w:t>
      </w:r>
      <w:r w:rsidR="009C1E20" w:rsidRPr="00532106">
        <w:rPr>
          <w:rFonts w:ascii="Arial" w:hAnsi="Arial" w:cs="Arial"/>
          <w:b/>
          <w:bCs/>
          <w:lang w:eastAsia="zh-CN"/>
        </w:rPr>
        <w:t xml:space="preserve">at the beginning of each SL PRS resource </w:t>
      </w:r>
      <w:r w:rsidR="00EE354A">
        <w:rPr>
          <w:rFonts w:ascii="Arial" w:hAnsi="Arial" w:cs="Arial"/>
          <w:b/>
          <w:bCs/>
          <w:lang w:eastAsia="zh-CN"/>
        </w:rPr>
        <w:t>can</w:t>
      </w:r>
      <w:r w:rsidR="009C1E20" w:rsidRPr="00532106">
        <w:rPr>
          <w:rFonts w:ascii="Arial" w:hAnsi="Arial" w:cs="Arial"/>
          <w:b/>
          <w:bCs/>
          <w:lang w:eastAsia="zh-CN"/>
        </w:rPr>
        <w:t xml:space="preserve"> solve the reception power variation on different symbols</w:t>
      </w:r>
      <w:r w:rsidR="00EE354A">
        <w:rPr>
          <w:rFonts w:ascii="Arial" w:hAnsi="Arial" w:cs="Arial" w:hint="eastAsia"/>
          <w:b/>
          <w:bCs/>
          <w:lang w:eastAsia="zh-CN"/>
        </w:rPr>
        <w:t>,</w:t>
      </w:r>
      <w:r w:rsidR="00EE354A">
        <w:rPr>
          <w:rFonts w:ascii="Arial" w:hAnsi="Arial" w:cs="Arial"/>
          <w:b/>
          <w:bCs/>
          <w:lang w:eastAsia="zh-CN"/>
        </w:rPr>
        <w:t xml:space="preserve"> </w:t>
      </w:r>
      <w:r w:rsidR="009C1E20" w:rsidRPr="00532106">
        <w:rPr>
          <w:rFonts w:ascii="Arial" w:hAnsi="Arial" w:cs="Arial"/>
          <w:b/>
          <w:bCs/>
          <w:lang w:eastAsia="zh-CN"/>
        </w:rPr>
        <w:t xml:space="preserve">and </w:t>
      </w:r>
      <w:r w:rsidR="009C1E20">
        <w:rPr>
          <w:rFonts w:ascii="Arial" w:hAnsi="Arial" w:cs="Arial"/>
          <w:b/>
          <w:bCs/>
          <w:lang w:eastAsia="zh-CN"/>
        </w:rPr>
        <w:t xml:space="preserve">corresponding UE capability </w:t>
      </w:r>
      <w:r w:rsidR="009C1E20" w:rsidRPr="00532106">
        <w:rPr>
          <w:rFonts w:ascii="Arial" w:hAnsi="Arial" w:cs="Arial"/>
          <w:b/>
          <w:bCs/>
          <w:lang w:eastAsia="zh-CN"/>
        </w:rPr>
        <w:t>to perform sub-slot level AGC has been supported in NR sidelink.</w:t>
      </w:r>
    </w:p>
    <w:p w14:paraId="11A72464" w14:textId="28BECF54" w:rsidR="009C1E20" w:rsidRDefault="009C1E20" w:rsidP="00400B9B">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Pr>
          <w:rFonts w:ascii="Arial" w:hAnsi="Arial" w:cs="Arial"/>
          <w:b/>
          <w:bCs/>
          <w:lang w:eastAsia="zh-CN"/>
        </w:rPr>
        <w:t>6</w:t>
      </w:r>
      <w:r w:rsidRPr="00AF2BDB">
        <w:rPr>
          <w:rFonts w:ascii="Arial" w:hAnsi="Arial" w:cs="Arial"/>
          <w:b/>
          <w:bCs/>
          <w:lang w:eastAsia="zh-CN"/>
        </w:rPr>
        <w:t xml:space="preserve">: For TDM-based multiplexing of SL PRS resources from different UEs within a slot, the </w:t>
      </w:r>
      <w:r w:rsidR="00691DA5">
        <w:rPr>
          <w:rFonts w:ascii="Arial" w:hAnsi="Arial" w:cs="Arial"/>
          <w:b/>
          <w:bCs/>
          <w:lang w:eastAsia="zh-CN"/>
        </w:rPr>
        <w:t>solution</w:t>
      </w:r>
      <w:r w:rsidRPr="00AF2BDB">
        <w:rPr>
          <w:rFonts w:ascii="Arial" w:hAnsi="Arial" w:cs="Arial"/>
          <w:b/>
          <w:bCs/>
          <w:lang w:eastAsia="zh-CN"/>
        </w:rPr>
        <w:t xml:space="preserve"> to </w:t>
      </w:r>
      <w:r w:rsidR="00DB0D9B">
        <w:rPr>
          <w:rFonts w:ascii="Arial" w:hAnsi="Arial" w:cs="Arial"/>
          <w:b/>
          <w:bCs/>
          <w:lang w:eastAsia="zh-CN"/>
        </w:rPr>
        <w:t>locate PSCCH and its associated SL PRS resource from a UE together</w:t>
      </w:r>
      <w:r w:rsidRPr="00AF2BDB">
        <w:rPr>
          <w:rFonts w:ascii="Arial" w:hAnsi="Arial" w:cs="Arial"/>
          <w:b/>
          <w:bCs/>
          <w:lang w:eastAsia="zh-CN"/>
        </w:rPr>
        <w:t xml:space="preserve"> </w:t>
      </w:r>
      <w:r w:rsidR="00DB0D9B">
        <w:rPr>
          <w:rFonts w:ascii="Arial" w:hAnsi="Arial" w:cs="Arial"/>
          <w:b/>
          <w:bCs/>
          <w:lang w:eastAsia="zh-CN"/>
        </w:rPr>
        <w:t xml:space="preserve">within a slot </w:t>
      </w:r>
      <w:r w:rsidR="00EE354A">
        <w:rPr>
          <w:rFonts w:ascii="Arial" w:hAnsi="Arial" w:cs="Arial"/>
          <w:b/>
          <w:bCs/>
          <w:lang w:eastAsia="zh-CN"/>
        </w:rPr>
        <w:t>can</w:t>
      </w:r>
      <w:r w:rsidRPr="00AF2BDB">
        <w:rPr>
          <w:rFonts w:ascii="Arial" w:hAnsi="Arial" w:cs="Arial"/>
          <w:b/>
          <w:bCs/>
          <w:lang w:eastAsia="zh-CN"/>
        </w:rPr>
        <w:t xml:space="preserve"> solve the reception power variation on different symbols </w:t>
      </w:r>
      <w:r w:rsidR="00EE354A">
        <w:rPr>
          <w:rFonts w:ascii="Arial" w:hAnsi="Arial" w:cs="Arial"/>
          <w:b/>
          <w:bCs/>
          <w:lang w:eastAsia="zh-CN"/>
        </w:rPr>
        <w:t>but</w:t>
      </w:r>
      <w:r w:rsidR="00DB0D9B" w:rsidRPr="00AF2BDB">
        <w:rPr>
          <w:rFonts w:ascii="Arial" w:hAnsi="Arial" w:cs="Arial"/>
          <w:b/>
          <w:bCs/>
          <w:lang w:eastAsia="zh-CN"/>
        </w:rPr>
        <w:t xml:space="preserve"> </w:t>
      </w:r>
      <w:r w:rsidR="00DB0D9B">
        <w:rPr>
          <w:rFonts w:ascii="Arial" w:hAnsi="Arial" w:cs="Arial"/>
          <w:b/>
          <w:bCs/>
          <w:lang w:eastAsia="zh-CN"/>
        </w:rPr>
        <w:t>corresponding UE capability</w:t>
      </w:r>
      <w:r w:rsidRPr="00AF2BDB">
        <w:rPr>
          <w:rFonts w:ascii="Arial" w:hAnsi="Arial" w:cs="Arial"/>
          <w:b/>
          <w:bCs/>
          <w:lang w:eastAsia="zh-CN"/>
        </w:rPr>
        <w:t xml:space="preserve"> to perform sub-slot level </w:t>
      </w:r>
      <w:r w:rsidR="00DB0D9B">
        <w:rPr>
          <w:rFonts w:ascii="Arial" w:hAnsi="Arial" w:cs="Arial"/>
          <w:b/>
          <w:bCs/>
          <w:lang w:eastAsia="zh-CN"/>
        </w:rPr>
        <w:t xml:space="preserve">PSCCH blind detection </w:t>
      </w:r>
      <w:r w:rsidRPr="00AF2BDB">
        <w:rPr>
          <w:rFonts w:ascii="Arial" w:hAnsi="Arial" w:cs="Arial"/>
          <w:b/>
          <w:bCs/>
          <w:lang w:eastAsia="zh-CN"/>
        </w:rPr>
        <w:t xml:space="preserve">has </w:t>
      </w:r>
      <w:r w:rsidR="00DB0D9B">
        <w:rPr>
          <w:rFonts w:ascii="Arial" w:hAnsi="Arial" w:cs="Arial"/>
          <w:b/>
          <w:bCs/>
          <w:lang w:eastAsia="zh-CN"/>
        </w:rPr>
        <w:t xml:space="preserve">not </w:t>
      </w:r>
      <w:r w:rsidRPr="00AF2BDB">
        <w:rPr>
          <w:rFonts w:ascii="Arial" w:hAnsi="Arial" w:cs="Arial"/>
          <w:b/>
          <w:bCs/>
          <w:lang w:eastAsia="zh-CN"/>
        </w:rPr>
        <w:t>been supported in NR sidelink.</w:t>
      </w:r>
    </w:p>
    <w:p w14:paraId="676DEF66" w14:textId="39594E67" w:rsidR="00240D97" w:rsidRDefault="00240D97" w:rsidP="00400B9B">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w:t>
      </w:r>
      <w:r w:rsidR="000C49A6" w:rsidRPr="000C49A6">
        <w:rPr>
          <w:rFonts w:ascii="Arial" w:hAnsi="Arial" w:cs="Arial"/>
          <w:b/>
          <w:bCs/>
          <w:lang w:eastAsia="zh-CN"/>
        </w:rPr>
        <w:t xml:space="preserve"> </w:t>
      </w:r>
      <w:r w:rsidR="000C49A6">
        <w:rPr>
          <w:rFonts w:ascii="Arial" w:hAnsi="Arial" w:cs="Arial"/>
          <w:b/>
          <w:bCs/>
          <w:lang w:eastAsia="zh-CN"/>
        </w:rPr>
        <w:t xml:space="preserve">For the TDM-based multiplexing of SL PRS resources from different UEs within a slot, the following two alternatives should be considered to solve the potential reception power variation </w:t>
      </w:r>
      <w:r w:rsidR="00773DCD">
        <w:rPr>
          <w:rFonts w:ascii="Arial" w:hAnsi="Arial" w:cs="Arial"/>
          <w:b/>
          <w:bCs/>
          <w:lang w:eastAsia="zh-CN"/>
        </w:rPr>
        <w:t>on different symbols</w:t>
      </w:r>
      <w:r w:rsidR="000C49A6">
        <w:rPr>
          <w:rFonts w:ascii="Arial" w:hAnsi="Arial" w:cs="Arial"/>
          <w:b/>
          <w:bCs/>
          <w:lang w:eastAsia="zh-CN"/>
        </w:rPr>
        <w:t>:</w:t>
      </w:r>
    </w:p>
    <w:p w14:paraId="64EE7E85" w14:textId="2F4F29D0" w:rsidR="000C49A6" w:rsidRDefault="000C49A6" w:rsidP="00773DCD">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532106">
        <w:rPr>
          <w:rFonts w:ascii="Arial" w:hAnsi="Arial" w:cs="Arial"/>
          <w:b/>
          <w:bCs/>
          <w:sz w:val="20"/>
          <w:szCs w:val="20"/>
          <w:lang w:eastAsia="zh-CN"/>
        </w:rPr>
        <w:lastRenderedPageBreak/>
        <w:t>Alt. 1: The PSCCH of</w:t>
      </w:r>
      <w:r w:rsidR="00773DCD">
        <w:rPr>
          <w:rFonts w:ascii="Arial" w:hAnsi="Arial" w:cs="Arial"/>
          <w:b/>
          <w:bCs/>
          <w:sz w:val="20"/>
          <w:szCs w:val="20"/>
          <w:lang w:eastAsia="zh-CN"/>
        </w:rPr>
        <w:t xml:space="preserve"> </w:t>
      </w:r>
      <w:r w:rsidRPr="00532106">
        <w:rPr>
          <w:rFonts w:ascii="Arial" w:hAnsi="Arial" w:cs="Arial"/>
          <w:b/>
          <w:bCs/>
          <w:sz w:val="20"/>
          <w:szCs w:val="20"/>
          <w:lang w:eastAsia="zh-CN"/>
        </w:rPr>
        <w:t>associated SL PRS resources from different UEs are located at the first 2 or 3 symbols within the SL PRS slot. For each SL PRS resource, the 1</w:t>
      </w:r>
      <w:r w:rsidRPr="00532106">
        <w:rPr>
          <w:rFonts w:ascii="Arial" w:hAnsi="Arial" w:cs="Arial"/>
          <w:b/>
          <w:bCs/>
          <w:sz w:val="20"/>
          <w:szCs w:val="20"/>
          <w:vertAlign w:val="superscript"/>
          <w:lang w:eastAsia="zh-CN"/>
        </w:rPr>
        <w:t>st</w:t>
      </w:r>
      <w:r w:rsidRPr="00532106">
        <w:rPr>
          <w:rFonts w:ascii="Arial" w:hAnsi="Arial" w:cs="Arial"/>
          <w:b/>
          <w:bCs/>
          <w:sz w:val="20"/>
          <w:szCs w:val="20"/>
          <w:lang w:eastAsia="zh-CN"/>
        </w:rPr>
        <w:t xml:space="preserve"> symbol is used as the AGC symbol </w:t>
      </w:r>
      <w:r w:rsidR="00773DCD">
        <w:rPr>
          <w:rFonts w:ascii="Arial" w:hAnsi="Arial" w:cs="Arial"/>
          <w:b/>
          <w:bCs/>
          <w:sz w:val="20"/>
          <w:szCs w:val="20"/>
          <w:lang w:eastAsia="zh-CN"/>
        </w:rPr>
        <w:t>which is the duplication of the 2</w:t>
      </w:r>
      <w:r w:rsidR="00773DCD" w:rsidRPr="00532106">
        <w:rPr>
          <w:rFonts w:ascii="Arial" w:hAnsi="Arial" w:cs="Arial"/>
          <w:b/>
          <w:bCs/>
          <w:sz w:val="20"/>
          <w:szCs w:val="20"/>
          <w:vertAlign w:val="superscript"/>
          <w:lang w:eastAsia="zh-CN"/>
        </w:rPr>
        <w:t>nd</w:t>
      </w:r>
      <w:r w:rsidR="00773DCD">
        <w:rPr>
          <w:rFonts w:ascii="Arial" w:hAnsi="Arial" w:cs="Arial"/>
          <w:b/>
          <w:bCs/>
          <w:sz w:val="20"/>
          <w:szCs w:val="20"/>
          <w:lang w:eastAsia="zh-CN"/>
        </w:rPr>
        <w:t xml:space="preserve"> symbol.</w:t>
      </w:r>
    </w:p>
    <w:p w14:paraId="56427529" w14:textId="77777777" w:rsidR="003C4510" w:rsidRPr="00532106" w:rsidRDefault="00773DCD" w:rsidP="00773DCD">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The PSCCH of its own associated SL PRS resource are located together within the SL PRS slot. </w:t>
      </w:r>
    </w:p>
    <w:p w14:paraId="5F7B0861" w14:textId="77777777" w:rsidR="003C4510" w:rsidRPr="00532106" w:rsidRDefault="003C4510" w:rsidP="00532106">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FFS details on PSCCH power control to maintain same Tx power of symbols carrying PSCCH and that carrying its associated SL PRS resource.</w:t>
      </w:r>
    </w:p>
    <w:p w14:paraId="0F0B8EED" w14:textId="573D232B" w:rsidR="00773DCD" w:rsidRPr="00532106" w:rsidRDefault="00773DCD" w:rsidP="00532106">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UE capability of sub-slot level PSCCH blind detection should be further enhanced.</w:t>
      </w:r>
    </w:p>
    <w:p w14:paraId="4639EF8C" w14:textId="77777777" w:rsidR="008C57CB" w:rsidRDefault="008C57CB" w:rsidP="00400B9B">
      <w:pPr>
        <w:spacing w:beforeLines="50" w:before="120" w:afterLines="50" w:line="288" w:lineRule="auto"/>
        <w:jc w:val="both"/>
        <w:rPr>
          <w:rFonts w:ascii="Arial" w:hAnsi="Arial" w:cs="Arial"/>
          <w:lang w:eastAsia="zh-CN"/>
        </w:rPr>
      </w:pPr>
    </w:p>
    <w:p w14:paraId="0D75EBB8" w14:textId="7A025313" w:rsidR="00EB2CAC" w:rsidRDefault="006D327A" w:rsidP="00400B9B">
      <w:pPr>
        <w:spacing w:beforeLines="50" w:before="120" w:afterLines="50" w:line="288" w:lineRule="auto"/>
        <w:jc w:val="both"/>
        <w:rPr>
          <w:rFonts w:ascii="Arial" w:hAnsi="Arial" w:cs="Arial"/>
          <w:lang w:eastAsia="zh-CN"/>
        </w:rPr>
      </w:pPr>
      <w:r>
        <w:rPr>
          <w:rFonts w:ascii="Arial" w:hAnsi="Arial" w:cs="Arial"/>
          <w:lang w:eastAsia="zh-CN"/>
        </w:rPr>
        <w:t>Regarding the 4</w:t>
      </w:r>
      <w:r w:rsidRPr="00532106">
        <w:rPr>
          <w:rFonts w:ascii="Arial" w:hAnsi="Arial" w:cs="Arial"/>
          <w:vertAlign w:val="superscript"/>
          <w:lang w:eastAsia="zh-CN"/>
        </w:rPr>
        <w:t>th</w:t>
      </w:r>
      <w:r>
        <w:rPr>
          <w:rFonts w:ascii="Arial" w:hAnsi="Arial" w:cs="Arial"/>
          <w:lang w:eastAsia="zh-CN"/>
        </w:rPr>
        <w:t xml:space="preserve"> FFS bullet, as i</w:t>
      </w:r>
      <w:r w:rsidR="00400B9B">
        <w:rPr>
          <w:rFonts w:ascii="Arial" w:hAnsi="Arial" w:cs="Arial"/>
          <w:lang w:eastAsia="zh-CN"/>
        </w:rPr>
        <w:t>n sidelink, only slot-based scheduling and resource allocation ha</w:t>
      </w:r>
      <w:r w:rsidR="005B44FA">
        <w:rPr>
          <w:rFonts w:ascii="Arial" w:hAnsi="Arial" w:cs="Arial"/>
          <w:lang w:eastAsia="zh-CN"/>
        </w:rPr>
        <w:t>ve</w:t>
      </w:r>
      <w:r w:rsidR="00400B9B">
        <w:rPr>
          <w:rFonts w:ascii="Arial" w:hAnsi="Arial" w:cs="Arial"/>
          <w:lang w:eastAsia="zh-CN"/>
        </w:rPr>
        <w:t xml:space="preserve"> been specified</w:t>
      </w:r>
      <w:r>
        <w:rPr>
          <w:rFonts w:ascii="Arial" w:hAnsi="Arial" w:cs="Arial"/>
          <w:lang w:eastAsia="zh-CN"/>
        </w:rPr>
        <w:t>,</w:t>
      </w:r>
      <w:r w:rsidR="005B44FA">
        <w:rPr>
          <w:rFonts w:ascii="Arial" w:hAnsi="Arial" w:cs="Arial"/>
          <w:lang w:eastAsia="zh-CN"/>
        </w:rPr>
        <w:t xml:space="preserve"> </w:t>
      </w:r>
      <w:r>
        <w:rPr>
          <w:rFonts w:ascii="Arial" w:hAnsi="Arial" w:cs="Arial"/>
          <w:lang w:eastAsia="zh-CN"/>
        </w:rPr>
        <w:t>t</w:t>
      </w:r>
      <w:r w:rsidR="00400B9B">
        <w:rPr>
          <w:rFonts w:ascii="Arial" w:hAnsi="Arial" w:cs="Arial"/>
          <w:lang w:eastAsia="zh-CN"/>
        </w:rPr>
        <w:t>o support TDM</w:t>
      </w:r>
      <w:r w:rsidR="001A7A7E">
        <w:rPr>
          <w:rFonts w:ascii="Arial" w:hAnsi="Arial" w:cs="Arial"/>
          <w:lang w:eastAsia="zh-CN"/>
        </w:rPr>
        <w:t>-based</w:t>
      </w:r>
      <w:r w:rsidR="00400B9B">
        <w:rPr>
          <w:rFonts w:ascii="Arial" w:hAnsi="Arial" w:cs="Arial"/>
          <w:lang w:eastAsia="zh-CN"/>
        </w:rPr>
        <w:t xml:space="preserve"> multiplexing of SL PRS from different UEs, </w:t>
      </w:r>
      <w:r w:rsidR="00A624CE">
        <w:rPr>
          <w:rFonts w:ascii="Arial" w:hAnsi="Arial" w:cs="Arial"/>
          <w:lang w:eastAsia="zh-CN"/>
        </w:rPr>
        <w:t>it may have large specification impact</w:t>
      </w:r>
      <w:r w:rsidR="005B44FA">
        <w:rPr>
          <w:rFonts w:ascii="Arial" w:hAnsi="Arial" w:cs="Arial"/>
          <w:lang w:eastAsia="zh-CN"/>
        </w:rPr>
        <w:t xml:space="preserve">, at least </w:t>
      </w:r>
      <w:r w:rsidR="00A624CE">
        <w:rPr>
          <w:rFonts w:ascii="Arial" w:hAnsi="Arial" w:cs="Arial"/>
          <w:lang w:eastAsia="zh-CN"/>
        </w:rPr>
        <w:t xml:space="preserve">on Scheme 2 resource allocation mechanism. For example, </w:t>
      </w:r>
      <w:r w:rsidR="00A641C5">
        <w:rPr>
          <w:rFonts w:ascii="Arial" w:hAnsi="Arial" w:cs="Arial"/>
          <w:lang w:eastAsia="zh-CN"/>
        </w:rPr>
        <w:t xml:space="preserve">issues including </w:t>
      </w:r>
      <w:r w:rsidR="00A624CE">
        <w:rPr>
          <w:rFonts w:ascii="Arial" w:hAnsi="Arial" w:cs="Arial"/>
          <w:lang w:eastAsia="zh-CN"/>
        </w:rPr>
        <w:t xml:space="preserve">whether </w:t>
      </w:r>
      <w:r w:rsidR="001A7A7E">
        <w:rPr>
          <w:rFonts w:ascii="Arial" w:hAnsi="Arial" w:cs="Arial"/>
          <w:lang w:eastAsia="zh-CN"/>
        </w:rPr>
        <w:t xml:space="preserve">to support TDM-based multiplexing from different UEs in a slot using </w:t>
      </w:r>
      <w:r w:rsidR="00A624CE">
        <w:rPr>
          <w:rFonts w:ascii="Arial" w:hAnsi="Arial" w:cs="Arial"/>
          <w:lang w:eastAsia="zh-CN"/>
        </w:rPr>
        <w:t>a single or multiple (M,N) pair(s)</w:t>
      </w:r>
      <w:r w:rsidR="001A7A7E">
        <w:rPr>
          <w:rFonts w:ascii="Arial" w:hAnsi="Arial" w:cs="Arial"/>
          <w:lang w:eastAsia="zh-CN"/>
        </w:rPr>
        <w:t xml:space="preserve">, </w:t>
      </w:r>
      <w:r w:rsidR="00A641C5">
        <w:rPr>
          <w:rFonts w:ascii="Arial" w:hAnsi="Arial" w:cs="Arial"/>
          <w:lang w:eastAsia="zh-CN"/>
        </w:rPr>
        <w:t xml:space="preserve">how to determine the candidate resource set, the potential issues on resource scattering and the reduction of resource utilization efficiency, etc, should be further studied and introduce large workload in RAN1. Our preference is to </w:t>
      </w:r>
      <w:r>
        <w:rPr>
          <w:rFonts w:ascii="Arial" w:hAnsi="Arial" w:cs="Arial"/>
          <w:lang w:eastAsia="zh-CN"/>
        </w:rPr>
        <w:t>treat</w:t>
      </w:r>
      <w:r w:rsidR="00A641C5">
        <w:rPr>
          <w:rFonts w:ascii="Arial" w:hAnsi="Arial" w:cs="Arial"/>
          <w:lang w:eastAsia="zh-CN"/>
        </w:rPr>
        <w:t xml:space="preserve"> TDM-based multiplexing of SL PRS from different UEs for resource allocation Scheme 1</w:t>
      </w:r>
      <w:r>
        <w:rPr>
          <w:rFonts w:ascii="Arial" w:hAnsi="Arial" w:cs="Arial"/>
          <w:lang w:eastAsia="zh-CN"/>
        </w:rPr>
        <w:t xml:space="preserve"> as 1</w:t>
      </w:r>
      <w:r w:rsidRPr="00532106">
        <w:rPr>
          <w:rFonts w:ascii="Arial" w:hAnsi="Arial" w:cs="Arial"/>
          <w:vertAlign w:val="superscript"/>
          <w:lang w:eastAsia="zh-CN"/>
        </w:rPr>
        <w:t>st</w:t>
      </w:r>
      <w:r>
        <w:rPr>
          <w:rFonts w:ascii="Arial" w:hAnsi="Arial" w:cs="Arial"/>
          <w:lang w:eastAsia="zh-CN"/>
        </w:rPr>
        <w:t xml:space="preserve"> priority and to treat that for resource allocation Scheme 2 as 2</w:t>
      </w:r>
      <w:r w:rsidRPr="00532106">
        <w:rPr>
          <w:rFonts w:ascii="Arial" w:hAnsi="Arial" w:cs="Arial"/>
          <w:vertAlign w:val="superscript"/>
          <w:lang w:eastAsia="zh-CN"/>
        </w:rPr>
        <w:t>nd</w:t>
      </w:r>
      <w:r>
        <w:rPr>
          <w:rFonts w:ascii="Arial" w:hAnsi="Arial" w:cs="Arial"/>
          <w:lang w:eastAsia="zh-CN"/>
        </w:rPr>
        <w:t xml:space="preserve"> priority</w:t>
      </w:r>
      <w:r w:rsidR="00A641C5">
        <w:rPr>
          <w:rFonts w:ascii="Arial" w:hAnsi="Arial" w:cs="Arial"/>
          <w:lang w:eastAsia="zh-CN"/>
        </w:rPr>
        <w:t>.</w:t>
      </w:r>
    </w:p>
    <w:p w14:paraId="1582D8A1" w14:textId="33CAE0A3" w:rsidR="00A641C5" w:rsidRPr="00714854" w:rsidRDefault="00A641C5" w:rsidP="00400B9B">
      <w:pPr>
        <w:spacing w:beforeLines="50" w:before="120" w:afterLines="50" w:line="288" w:lineRule="auto"/>
        <w:jc w:val="both"/>
        <w:rPr>
          <w:rFonts w:ascii="Arial" w:hAnsi="Arial" w:cs="Arial"/>
          <w:b/>
          <w:bCs/>
          <w:lang w:eastAsia="zh-CN"/>
        </w:rPr>
      </w:pPr>
      <w:r w:rsidRPr="00714854">
        <w:rPr>
          <w:rFonts w:ascii="Arial" w:hAnsi="Arial" w:cs="Arial" w:hint="eastAsia"/>
          <w:b/>
          <w:bCs/>
          <w:lang w:eastAsia="zh-CN"/>
        </w:rPr>
        <w:t>P</w:t>
      </w:r>
      <w:r w:rsidRPr="00714854">
        <w:rPr>
          <w:rFonts w:ascii="Arial" w:hAnsi="Arial" w:cs="Arial"/>
          <w:b/>
          <w:bCs/>
          <w:lang w:eastAsia="zh-CN"/>
        </w:rPr>
        <w:t>roposal 1</w:t>
      </w:r>
      <w:r w:rsidR="00240D97">
        <w:rPr>
          <w:rFonts w:ascii="Arial" w:hAnsi="Arial" w:cs="Arial"/>
          <w:b/>
          <w:bCs/>
          <w:lang w:eastAsia="zh-CN"/>
        </w:rPr>
        <w:t>5</w:t>
      </w:r>
      <w:r w:rsidRPr="00714854">
        <w:rPr>
          <w:rFonts w:ascii="Arial" w:hAnsi="Arial" w:cs="Arial"/>
          <w:b/>
          <w:bCs/>
          <w:lang w:eastAsia="zh-CN"/>
        </w:rPr>
        <w:t xml:space="preserve">: </w:t>
      </w:r>
      <w:r w:rsidR="006D327A">
        <w:rPr>
          <w:rFonts w:ascii="Arial" w:hAnsi="Arial" w:cs="Arial"/>
          <w:b/>
          <w:bCs/>
          <w:lang w:eastAsia="zh-CN"/>
        </w:rPr>
        <w:t>Considering</w:t>
      </w:r>
      <w:r w:rsidRPr="00714854">
        <w:rPr>
          <w:rFonts w:ascii="Arial" w:hAnsi="Arial" w:cs="Arial"/>
          <w:b/>
          <w:bCs/>
          <w:lang w:eastAsia="zh-CN"/>
        </w:rPr>
        <w:t xml:space="preserve"> TDM-based multiplexing of SL PRS from different UEs for resource allocation Scheme 1</w:t>
      </w:r>
      <w:r w:rsidR="006D327A">
        <w:rPr>
          <w:rFonts w:ascii="Arial" w:hAnsi="Arial" w:cs="Arial"/>
          <w:b/>
          <w:bCs/>
          <w:lang w:eastAsia="zh-CN"/>
        </w:rPr>
        <w:t xml:space="preserve"> as 1</w:t>
      </w:r>
      <w:r w:rsidR="006D327A" w:rsidRPr="00532106">
        <w:rPr>
          <w:rFonts w:ascii="Arial" w:hAnsi="Arial" w:cs="Arial"/>
          <w:b/>
          <w:bCs/>
          <w:vertAlign w:val="superscript"/>
          <w:lang w:eastAsia="zh-CN"/>
        </w:rPr>
        <w:t>st</w:t>
      </w:r>
      <w:r w:rsidR="006D327A">
        <w:rPr>
          <w:rFonts w:ascii="Arial" w:hAnsi="Arial" w:cs="Arial"/>
          <w:b/>
          <w:bCs/>
          <w:lang w:eastAsia="zh-CN"/>
        </w:rPr>
        <w:t xml:space="preserve"> priority and for resource allocation Scheme 2 as 2</w:t>
      </w:r>
      <w:r w:rsidR="006D327A" w:rsidRPr="00532106">
        <w:rPr>
          <w:rFonts w:ascii="Arial" w:hAnsi="Arial" w:cs="Arial"/>
          <w:b/>
          <w:bCs/>
          <w:vertAlign w:val="superscript"/>
          <w:lang w:eastAsia="zh-CN"/>
        </w:rPr>
        <w:t>nd</w:t>
      </w:r>
      <w:r w:rsidR="006D327A">
        <w:rPr>
          <w:rFonts w:ascii="Arial" w:hAnsi="Arial" w:cs="Arial"/>
          <w:b/>
          <w:bCs/>
          <w:lang w:eastAsia="zh-CN"/>
        </w:rPr>
        <w:t xml:space="preserve"> priority</w:t>
      </w:r>
      <w:r w:rsidRPr="00714854">
        <w:rPr>
          <w:rFonts w:ascii="Arial" w:hAnsi="Arial" w:cs="Arial"/>
          <w:b/>
          <w:bCs/>
          <w:lang w:eastAsia="zh-CN"/>
        </w:rPr>
        <w:t>.</w:t>
      </w:r>
    </w:p>
    <w:p w14:paraId="77940FE7" w14:textId="77777777" w:rsidR="001C31A0" w:rsidRPr="002B2ADF" w:rsidRDefault="001C31A0" w:rsidP="002B2ADF">
      <w:pPr>
        <w:pStyle w:val="3GPPText"/>
        <w:rPr>
          <w:lang w:val="en-GB"/>
        </w:rPr>
      </w:pPr>
    </w:p>
    <w:p w14:paraId="7045C269" w14:textId="05376748" w:rsidR="00415D63" w:rsidRDefault="00415D63" w:rsidP="00415D63">
      <w:pPr>
        <w:pStyle w:val="3GPPH2"/>
        <w:numPr>
          <w:ilvl w:val="0"/>
          <w:numId w:val="0"/>
        </w:numPr>
        <w:rPr>
          <w:sz w:val="24"/>
          <w:szCs w:val="24"/>
        </w:rPr>
      </w:pPr>
      <w:r w:rsidRPr="00415D63">
        <w:rPr>
          <w:rFonts w:hint="eastAsia"/>
          <w:sz w:val="24"/>
          <w:szCs w:val="24"/>
        </w:rPr>
        <w:t>2</w:t>
      </w:r>
      <w:r w:rsidRPr="00415D63">
        <w:rPr>
          <w:sz w:val="24"/>
          <w:szCs w:val="24"/>
        </w:rPr>
        <w:t>.</w:t>
      </w:r>
      <w:r w:rsidR="00533CFA">
        <w:rPr>
          <w:sz w:val="24"/>
          <w:szCs w:val="24"/>
        </w:rPr>
        <w:t>6</w:t>
      </w:r>
      <w:r w:rsidR="00533CFA" w:rsidRPr="00415D63">
        <w:rPr>
          <w:sz w:val="24"/>
          <w:szCs w:val="24"/>
        </w:rPr>
        <w:t xml:space="preserve"> </w:t>
      </w:r>
      <w:r w:rsidRPr="00415D63">
        <w:rPr>
          <w:sz w:val="24"/>
          <w:szCs w:val="24"/>
        </w:rPr>
        <w:t>Power control</w:t>
      </w:r>
    </w:p>
    <w:p w14:paraId="2DE62858" w14:textId="3360303B" w:rsidR="00714854" w:rsidRDefault="00714854" w:rsidP="00AE7F1A">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was generally made on the transmit power control of SL PRS:</w:t>
      </w:r>
    </w:p>
    <w:tbl>
      <w:tblPr>
        <w:tblStyle w:val="af1"/>
        <w:tblW w:w="0" w:type="auto"/>
        <w:tblLook w:val="04A0" w:firstRow="1" w:lastRow="0" w:firstColumn="1" w:lastColumn="0" w:noHBand="0" w:noVBand="1"/>
      </w:tblPr>
      <w:tblGrid>
        <w:gridCol w:w="10055"/>
      </w:tblGrid>
      <w:tr w:rsidR="00714854" w14:paraId="179EA0EB" w14:textId="77777777" w:rsidTr="00714854">
        <w:tc>
          <w:tcPr>
            <w:tcW w:w="10055" w:type="dxa"/>
          </w:tcPr>
          <w:p w14:paraId="3F8942CC" w14:textId="77777777" w:rsidR="00714854" w:rsidRPr="00D42550" w:rsidRDefault="00714854" w:rsidP="00714854">
            <w:pPr>
              <w:spacing w:before="0" w:after="0" w:line="288" w:lineRule="auto"/>
              <w:rPr>
                <w:b/>
                <w:iCs/>
              </w:rPr>
            </w:pPr>
            <w:r w:rsidRPr="00D42550">
              <w:rPr>
                <w:b/>
                <w:iCs/>
                <w:highlight w:val="green"/>
              </w:rPr>
              <w:t>Agreement</w:t>
            </w:r>
          </w:p>
          <w:p w14:paraId="69059E81" w14:textId="17F87AAD" w:rsidR="00714854" w:rsidRPr="00714854" w:rsidRDefault="00714854" w:rsidP="00714854">
            <w:pPr>
              <w:spacing w:before="0" w:after="0" w:line="288" w:lineRule="auto"/>
              <w:rPr>
                <w:iCs/>
              </w:rPr>
            </w:pPr>
            <w:r w:rsidRPr="00D42550">
              <w:rPr>
                <w:iCs/>
              </w:rPr>
              <w:t>The OLPC framework defined for PSSCH</w:t>
            </w:r>
            <w:r>
              <w:rPr>
                <w:iCs/>
              </w:rPr>
              <w:t>/PSCCH</w:t>
            </w:r>
            <w:r w:rsidRPr="00D42550">
              <w:rPr>
                <w:iCs/>
              </w:rPr>
              <w:t xml:space="preserve"> is considered as a starting point for OLPC for SL PRS.</w:t>
            </w:r>
          </w:p>
        </w:tc>
      </w:tr>
    </w:tbl>
    <w:p w14:paraId="2FD42ADB" w14:textId="116A164C" w:rsidR="00AE7F1A" w:rsidRDefault="00AE7F1A" w:rsidP="00AE7F1A">
      <w:pPr>
        <w:spacing w:beforeLines="50" w:before="120" w:afterLines="50" w:line="288" w:lineRule="auto"/>
        <w:jc w:val="both"/>
        <w:rPr>
          <w:rFonts w:ascii="Arial" w:hAnsi="Arial" w:cs="Arial"/>
          <w:lang w:eastAsia="zh-CN"/>
        </w:rPr>
      </w:pPr>
      <w:r w:rsidRPr="00AE7F1A">
        <w:rPr>
          <w:rFonts w:ascii="Arial" w:hAnsi="Arial" w:cs="Arial" w:hint="eastAsia"/>
          <w:lang w:eastAsia="zh-CN"/>
        </w:rPr>
        <w:t>I</w:t>
      </w:r>
      <w:r w:rsidRPr="00AE7F1A">
        <w:rPr>
          <w:rFonts w:ascii="Arial" w:hAnsi="Arial" w:cs="Arial"/>
          <w:lang w:eastAsia="zh-CN"/>
        </w:rPr>
        <w:t xml:space="preserve">n NR sidelink, </w:t>
      </w:r>
      <w:r>
        <w:rPr>
          <w:rFonts w:ascii="Arial" w:hAnsi="Arial" w:cs="Arial"/>
          <w:lang w:eastAsia="zh-CN"/>
        </w:rPr>
        <w:t>OLPC based on DL pathloss and/or SL pathloss are specified. For the power control of SL-PRS, to mitigate the potential interference to both UL or SL, we think that same mechanism of NR sidelink OPLC should be supported as the starting point, i.e., support</w:t>
      </w:r>
      <w:r w:rsidR="00CC01BE">
        <w:rPr>
          <w:rFonts w:ascii="Arial" w:hAnsi="Arial" w:cs="Arial" w:hint="eastAsia"/>
          <w:lang w:eastAsia="zh-CN"/>
        </w:rPr>
        <w:t>ing</w:t>
      </w:r>
      <w:r>
        <w:rPr>
          <w:rFonts w:ascii="Arial" w:hAnsi="Arial" w:cs="Arial"/>
          <w:lang w:eastAsia="zh-CN"/>
        </w:rPr>
        <w:t xml:space="preserve"> both DL pathloss-based and SL pathloss-based OLPC</w:t>
      </w:r>
    </w:p>
    <w:p w14:paraId="63CAF40A" w14:textId="4705C930" w:rsidR="00AE7F1A" w:rsidRPr="00AE7F1A" w:rsidRDefault="00AE7F1A" w:rsidP="00AE7F1A">
      <w:pPr>
        <w:spacing w:beforeLines="50" w:before="120" w:afterLines="50" w:line="288" w:lineRule="auto"/>
        <w:jc w:val="both"/>
        <w:rPr>
          <w:rFonts w:ascii="Arial" w:hAnsi="Arial" w:cs="Arial"/>
          <w:b/>
          <w:lang w:eastAsia="zh-CN"/>
        </w:rPr>
      </w:pPr>
      <w:r w:rsidRPr="00AE7F1A">
        <w:rPr>
          <w:rFonts w:ascii="Arial" w:hAnsi="Arial" w:cs="Arial"/>
          <w:b/>
          <w:lang w:eastAsia="zh-CN"/>
        </w:rPr>
        <w:t xml:space="preserve">Proposal </w:t>
      </w:r>
      <w:r w:rsidR="00714854" w:rsidRPr="00AE7F1A">
        <w:rPr>
          <w:rFonts w:ascii="Arial" w:hAnsi="Arial" w:cs="Arial"/>
          <w:b/>
          <w:lang w:eastAsia="zh-CN"/>
        </w:rPr>
        <w:t>1</w:t>
      </w:r>
      <w:r w:rsidR="009A7F1A">
        <w:rPr>
          <w:rFonts w:ascii="Arial" w:hAnsi="Arial" w:cs="Arial"/>
          <w:b/>
          <w:lang w:eastAsia="zh-CN"/>
        </w:rPr>
        <w:t>6</w:t>
      </w:r>
      <w:r w:rsidRPr="00AE7F1A">
        <w:rPr>
          <w:rFonts w:ascii="Arial" w:hAnsi="Arial" w:cs="Arial"/>
          <w:b/>
          <w:lang w:eastAsia="zh-CN"/>
        </w:rPr>
        <w:t>: Both DL pathloss-based and SL pathloss-based OLPC should be supported for SL-PRS.</w:t>
      </w:r>
    </w:p>
    <w:p w14:paraId="2B444BD3" w14:textId="0D1F3855" w:rsidR="007D5586" w:rsidRDefault="000C3286" w:rsidP="000C3286">
      <w:pPr>
        <w:spacing w:beforeLines="50" w:before="120" w:afterLines="50" w:line="288" w:lineRule="auto"/>
        <w:jc w:val="both"/>
        <w:rPr>
          <w:rFonts w:ascii="Arial" w:hAnsi="Arial" w:cs="Arial"/>
          <w:lang w:eastAsia="zh-CN"/>
        </w:rPr>
      </w:pPr>
      <w:r w:rsidRPr="000C3286">
        <w:rPr>
          <w:rFonts w:ascii="Arial" w:hAnsi="Arial" w:cs="Arial"/>
          <w:lang w:eastAsia="zh-CN"/>
        </w:rPr>
        <w:t>In addition, for the PSCCH associated with the SL PRS</w:t>
      </w:r>
      <w:r>
        <w:rPr>
          <w:rFonts w:ascii="Arial" w:hAnsi="Arial" w:cs="Arial"/>
          <w:lang w:eastAsia="zh-CN"/>
        </w:rPr>
        <w:t xml:space="preserve">, the power control mechanism should be </w:t>
      </w:r>
      <w:r w:rsidR="00092EAE">
        <w:rPr>
          <w:rFonts w:ascii="Arial" w:hAnsi="Arial" w:cs="Arial"/>
          <w:lang w:eastAsia="zh-CN"/>
        </w:rPr>
        <w:t>considered</w:t>
      </w:r>
      <w:r>
        <w:rPr>
          <w:rFonts w:ascii="Arial" w:hAnsi="Arial" w:cs="Arial"/>
          <w:lang w:eastAsia="zh-CN"/>
        </w:rPr>
        <w:t xml:space="preserve">. In NR sidelink, the transmit power of the PSCCH is determined based on its associated PSSCH. </w:t>
      </w:r>
      <w:r w:rsidR="00092EAE">
        <w:rPr>
          <w:rFonts w:ascii="Arial" w:hAnsi="Arial" w:cs="Arial"/>
          <w:lang w:eastAsia="zh-CN"/>
        </w:rPr>
        <w:t>A straightforward solution is that the transmit power of the PSCCH is determined based on its associated SL PRS as well. Details</w:t>
      </w:r>
      <w:r w:rsidR="00AA6964">
        <w:rPr>
          <w:rFonts w:ascii="Arial" w:hAnsi="Arial" w:cs="Arial"/>
          <w:lang w:eastAsia="zh-CN"/>
        </w:rPr>
        <w:t xml:space="preserve"> including its impact on resource exclusion</w:t>
      </w:r>
      <w:r w:rsidR="00092EAE">
        <w:rPr>
          <w:rFonts w:ascii="Arial" w:hAnsi="Arial" w:cs="Arial"/>
          <w:lang w:eastAsia="zh-CN"/>
        </w:rPr>
        <w:t xml:space="preserve"> can be further studied.</w:t>
      </w:r>
    </w:p>
    <w:p w14:paraId="7CFB3E80" w14:textId="6C02592D" w:rsidR="00092EAE" w:rsidRPr="00092EAE" w:rsidRDefault="00092EAE" w:rsidP="000C3286">
      <w:pPr>
        <w:spacing w:beforeLines="50" w:before="120" w:afterLines="50" w:line="288" w:lineRule="auto"/>
        <w:jc w:val="both"/>
        <w:rPr>
          <w:rFonts w:ascii="Arial" w:hAnsi="Arial" w:cs="Arial"/>
          <w:b/>
          <w:lang w:eastAsia="zh-CN"/>
        </w:rPr>
      </w:pPr>
      <w:r w:rsidRPr="00092EAE">
        <w:rPr>
          <w:rFonts w:ascii="Arial" w:hAnsi="Arial" w:cs="Arial" w:hint="eastAsia"/>
          <w:b/>
          <w:lang w:eastAsia="zh-CN"/>
        </w:rPr>
        <w:t>P</w:t>
      </w:r>
      <w:r w:rsidRPr="00092EAE">
        <w:rPr>
          <w:rFonts w:ascii="Arial" w:hAnsi="Arial" w:cs="Arial"/>
          <w:b/>
          <w:lang w:eastAsia="zh-CN"/>
        </w:rPr>
        <w:t xml:space="preserve">roposal </w:t>
      </w:r>
      <w:r w:rsidR="00714854" w:rsidRPr="00092EAE">
        <w:rPr>
          <w:rFonts w:ascii="Arial" w:hAnsi="Arial" w:cs="Arial"/>
          <w:b/>
          <w:lang w:eastAsia="zh-CN"/>
        </w:rPr>
        <w:t>1</w:t>
      </w:r>
      <w:r w:rsidR="009A7F1A">
        <w:rPr>
          <w:rFonts w:ascii="Arial" w:hAnsi="Arial" w:cs="Arial"/>
          <w:b/>
          <w:lang w:eastAsia="zh-CN"/>
        </w:rPr>
        <w:t>7</w:t>
      </w:r>
      <w:r w:rsidRPr="00092EAE">
        <w:rPr>
          <w:rFonts w:ascii="Arial" w:hAnsi="Arial" w:cs="Arial"/>
          <w:b/>
          <w:lang w:eastAsia="zh-CN"/>
        </w:rPr>
        <w:t xml:space="preserve">: The transmit power of the PSCCH is determined based on its associated SL PRS. </w:t>
      </w:r>
      <w:r w:rsidRPr="00092EAE">
        <w:rPr>
          <w:rFonts w:ascii="Arial" w:hAnsi="Arial" w:cs="Arial" w:hint="eastAsia"/>
          <w:b/>
          <w:lang w:eastAsia="zh-CN"/>
        </w:rPr>
        <w:t>F</w:t>
      </w:r>
      <w:r w:rsidRPr="00092EAE">
        <w:rPr>
          <w:rFonts w:ascii="Arial" w:hAnsi="Arial" w:cs="Arial"/>
          <w:b/>
          <w:lang w:eastAsia="zh-CN"/>
        </w:rPr>
        <w:t>FS details.</w:t>
      </w:r>
    </w:p>
    <w:p w14:paraId="6380EB2C" w14:textId="77777777" w:rsidR="00AE7F1A" w:rsidRPr="007D5586" w:rsidRDefault="00AE7F1A" w:rsidP="007D5586">
      <w:pPr>
        <w:pStyle w:val="3GPPText"/>
        <w:rPr>
          <w:lang w:val="en-GB"/>
        </w:rPr>
      </w:pPr>
    </w:p>
    <w:p w14:paraId="0DDD2F13" w14:textId="5AABB881" w:rsidR="00984C6B" w:rsidRPr="007F6112" w:rsidRDefault="00D97565" w:rsidP="00572BA8">
      <w:pPr>
        <w:pStyle w:val="3GPPH1"/>
        <w:spacing w:line="288" w:lineRule="auto"/>
        <w:rPr>
          <w:rFonts w:cs="Arial"/>
          <w:b/>
          <w:sz w:val="30"/>
          <w:szCs w:val="30"/>
          <w:lang w:val="en-US"/>
        </w:rPr>
      </w:pPr>
      <w:bookmarkStart w:id="12" w:name="_Ref31533076"/>
      <w:r w:rsidRPr="007F6112">
        <w:rPr>
          <w:rFonts w:cs="Arial"/>
          <w:b/>
          <w:sz w:val="30"/>
          <w:szCs w:val="30"/>
          <w:lang w:val="en-US"/>
        </w:rPr>
        <w:t>Conclusions</w:t>
      </w:r>
    </w:p>
    <w:bookmarkEnd w:id="12"/>
    <w:p w14:paraId="143038D7" w14:textId="144215B8"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In this contribution, we have shared our</w:t>
      </w:r>
      <w:r w:rsidR="00714854">
        <w:rPr>
          <w:rFonts w:ascii="Arial" w:hAnsi="Arial" w:cs="Arial"/>
          <w:bCs/>
          <w:lang w:val="en-US" w:eastAsia="zh-CN"/>
        </w:rPr>
        <w:t xml:space="preserve"> </w:t>
      </w:r>
      <w:r w:rsidRPr="00BF7A11">
        <w:rPr>
          <w:rFonts w:ascii="Arial" w:hAnsi="Arial" w:cs="Arial"/>
          <w:bCs/>
          <w:lang w:val="en-US" w:eastAsia="zh-CN"/>
        </w:rPr>
        <w:t>views on SL positioning</w:t>
      </w:r>
      <w:r w:rsidR="00FE5876">
        <w:rPr>
          <w:rFonts w:ascii="Arial" w:hAnsi="Arial" w:cs="Arial"/>
          <w:bCs/>
          <w:lang w:val="en-US" w:eastAsia="zh-CN"/>
        </w:rPr>
        <w:t xml:space="preserve"> reference signal</w:t>
      </w:r>
      <w:r w:rsidRPr="00BF7A11">
        <w:rPr>
          <w:rFonts w:ascii="Arial" w:hAnsi="Arial" w:cs="Arial"/>
          <w:bCs/>
          <w:lang w:val="en-US" w:eastAsia="zh-CN"/>
        </w:rPr>
        <w:t>, the following observations and proposals are provided:</w:t>
      </w:r>
    </w:p>
    <w:p w14:paraId="0E94CD67" w14:textId="77777777" w:rsidR="00733608" w:rsidRDefault="00733608" w:rsidP="00733608">
      <w:pPr>
        <w:spacing w:beforeLines="50" w:before="120" w:afterLines="50" w:line="288" w:lineRule="auto"/>
        <w:jc w:val="both"/>
        <w:rPr>
          <w:rFonts w:ascii="Arial" w:hAnsi="Arial" w:cs="Arial"/>
          <w:b/>
          <w:lang w:eastAsia="zh-CN"/>
        </w:rPr>
      </w:pPr>
      <w:r w:rsidRPr="00AB1A46">
        <w:rPr>
          <w:rFonts w:ascii="Arial" w:hAnsi="Arial" w:cs="Arial"/>
          <w:b/>
          <w:lang w:eastAsia="zh-CN"/>
        </w:rPr>
        <w:lastRenderedPageBreak/>
        <w:t xml:space="preserve">Observation </w:t>
      </w:r>
      <w:r>
        <w:rPr>
          <w:rFonts w:ascii="Arial" w:hAnsi="Arial" w:cs="Arial"/>
          <w:b/>
          <w:lang w:eastAsia="zh-CN"/>
        </w:rPr>
        <w:t>1</w:t>
      </w:r>
      <w:r w:rsidRPr="00AB1A46">
        <w:rPr>
          <w:rFonts w:ascii="Arial" w:hAnsi="Arial" w:cs="Arial"/>
          <w:b/>
          <w:lang w:eastAsia="zh-CN"/>
        </w:rPr>
        <w:t>: The high-level configuration signalling of SL-PRS may include one or a combination of resource pool/BWP level configuration, PC5-RRC signalling or SLPP signalling which is potentially designed in RAN2.</w:t>
      </w:r>
    </w:p>
    <w:p w14:paraId="116C27A1" w14:textId="77777777" w:rsidR="00733608" w:rsidRDefault="00733608" w:rsidP="00733608">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2</w:t>
      </w:r>
      <w:r w:rsidRPr="007745B2">
        <w:rPr>
          <w:rFonts w:ascii="Arial" w:hAnsi="Arial" w:cs="Arial"/>
          <w:b/>
          <w:lang w:eastAsia="zh-CN"/>
        </w:rPr>
        <w:t>:</w:t>
      </w:r>
      <w:r w:rsidRPr="000E2A9F">
        <w:rPr>
          <w:rFonts w:ascii="Arial" w:hAnsi="Arial" w:cs="Arial"/>
          <w:b/>
          <w:lang w:eastAsia="zh-CN"/>
        </w:rPr>
        <w:t xml:space="preserve"> In NR sidelink, SCI is used to indicate the PSSCH transmission within a same slot of PSCCH, and is also used to reserve further resource for subsequent transmission.</w:t>
      </w:r>
    </w:p>
    <w:p w14:paraId="7D38FD2A" w14:textId="77777777" w:rsidR="00733608" w:rsidRDefault="00733608" w:rsidP="00733608">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3</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 xml:space="preserve">from the perspective of receiver UE(s), its reception is achieved by </w:t>
      </w:r>
      <w:r w:rsidRPr="00F2217B">
        <w:rPr>
          <w:rFonts w:ascii="Arial" w:hAnsi="Arial" w:cs="Arial"/>
          <w:b/>
          <w:lang w:eastAsia="zh-CN"/>
        </w:rPr>
        <w:t xml:space="preserve">identifying </w:t>
      </w:r>
      <w:r w:rsidRPr="000E2A9F">
        <w:rPr>
          <w:rFonts w:ascii="Arial" w:hAnsi="Arial" w:cs="Arial"/>
          <w:b/>
          <w:lang w:eastAsia="zh-CN"/>
        </w:rPr>
        <w:t>that it is the intended receiver of the corresponding destination ID indicated in the SCI within the same slot; not based on the reservation information of a transmitter UE.</w:t>
      </w:r>
    </w:p>
    <w:p w14:paraId="0E551E82" w14:textId="77777777" w:rsidR="00733608" w:rsidRDefault="00733608" w:rsidP="00733608">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4</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from the perspective of other transmitter UE(s), the resource reservation information is used for resource exclusion procedure.</w:t>
      </w:r>
    </w:p>
    <w:p w14:paraId="6B6C67CC" w14:textId="77777777" w:rsidR="009A7F1A" w:rsidRPr="00AF2BDB" w:rsidRDefault="009A7F1A" w:rsidP="009A7F1A">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5: For TDM-based multiplexing of SL PRS resources from different UEs within a slot, </w:t>
      </w:r>
      <w:r>
        <w:rPr>
          <w:rFonts w:ascii="Arial" w:hAnsi="Arial" w:cs="Arial"/>
          <w:b/>
          <w:bCs/>
          <w:lang w:eastAsia="zh-CN"/>
        </w:rPr>
        <w:t>introducing</w:t>
      </w:r>
      <w:r w:rsidRPr="00AF2BDB">
        <w:rPr>
          <w:rFonts w:ascii="Arial" w:hAnsi="Arial" w:cs="Arial"/>
          <w:b/>
          <w:bCs/>
          <w:lang w:eastAsia="zh-CN"/>
        </w:rPr>
        <w:t xml:space="preserve"> AGC symbols at the beginning of each SL PRS resource to solve the reception power variation on different symbols and </w:t>
      </w:r>
      <w:r>
        <w:rPr>
          <w:rFonts w:ascii="Arial" w:hAnsi="Arial" w:cs="Arial"/>
          <w:b/>
          <w:bCs/>
          <w:lang w:eastAsia="zh-CN"/>
        </w:rPr>
        <w:t xml:space="preserve">corresponding UE capability </w:t>
      </w:r>
      <w:r w:rsidRPr="00AF2BDB">
        <w:rPr>
          <w:rFonts w:ascii="Arial" w:hAnsi="Arial" w:cs="Arial"/>
          <w:b/>
          <w:bCs/>
          <w:lang w:eastAsia="zh-CN"/>
        </w:rPr>
        <w:t>to perform sub-slot level AGC has been supported in NR sidelink.</w:t>
      </w:r>
    </w:p>
    <w:p w14:paraId="38D6E8A2" w14:textId="77777777" w:rsidR="009A7F1A" w:rsidRDefault="009A7F1A" w:rsidP="009A7F1A">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Pr>
          <w:rFonts w:ascii="Arial" w:hAnsi="Arial" w:cs="Arial"/>
          <w:b/>
          <w:bCs/>
          <w:lang w:eastAsia="zh-CN"/>
        </w:rPr>
        <w:t>6</w:t>
      </w:r>
      <w:r w:rsidRPr="00AF2BDB">
        <w:rPr>
          <w:rFonts w:ascii="Arial" w:hAnsi="Arial" w:cs="Arial"/>
          <w:b/>
          <w:bCs/>
          <w:lang w:eastAsia="zh-CN"/>
        </w:rPr>
        <w:t xml:space="preserve">: For TDM-based multiplexing of SL PRS resources from different UEs within a slot, the </w:t>
      </w:r>
      <w:r>
        <w:rPr>
          <w:rFonts w:ascii="Arial" w:hAnsi="Arial" w:cs="Arial"/>
          <w:b/>
          <w:bCs/>
          <w:lang w:eastAsia="zh-CN"/>
        </w:rPr>
        <w:t>solution</w:t>
      </w:r>
      <w:r w:rsidRPr="00AF2BDB">
        <w:rPr>
          <w:rFonts w:ascii="Arial" w:hAnsi="Arial" w:cs="Arial"/>
          <w:b/>
          <w:bCs/>
          <w:lang w:eastAsia="zh-CN"/>
        </w:rPr>
        <w:t xml:space="preserve"> to </w:t>
      </w:r>
      <w:r>
        <w:rPr>
          <w:rFonts w:ascii="Arial" w:hAnsi="Arial" w:cs="Arial"/>
          <w:b/>
          <w:bCs/>
          <w:lang w:eastAsia="zh-CN"/>
        </w:rPr>
        <w:t>locate PSCCH and its associated SL PRS resource from a UE together</w:t>
      </w:r>
      <w:r w:rsidRPr="00AF2BDB">
        <w:rPr>
          <w:rFonts w:ascii="Arial" w:hAnsi="Arial" w:cs="Arial"/>
          <w:b/>
          <w:bCs/>
          <w:lang w:eastAsia="zh-CN"/>
        </w:rPr>
        <w:t xml:space="preserve"> </w:t>
      </w:r>
      <w:r>
        <w:rPr>
          <w:rFonts w:ascii="Arial" w:hAnsi="Arial" w:cs="Arial"/>
          <w:b/>
          <w:bCs/>
          <w:lang w:eastAsia="zh-CN"/>
        </w:rPr>
        <w:t xml:space="preserve">within a slot </w:t>
      </w:r>
      <w:r w:rsidRPr="00AF2BDB">
        <w:rPr>
          <w:rFonts w:ascii="Arial" w:hAnsi="Arial" w:cs="Arial"/>
          <w:b/>
          <w:bCs/>
          <w:lang w:eastAsia="zh-CN"/>
        </w:rPr>
        <w:t xml:space="preserve">to solve the reception power variation on different symbols and </w:t>
      </w:r>
      <w:r>
        <w:rPr>
          <w:rFonts w:ascii="Arial" w:hAnsi="Arial" w:cs="Arial"/>
          <w:b/>
          <w:bCs/>
          <w:lang w:eastAsia="zh-CN"/>
        </w:rPr>
        <w:t>corresponding UE capability</w:t>
      </w:r>
      <w:r w:rsidRPr="00AF2BDB">
        <w:rPr>
          <w:rFonts w:ascii="Arial" w:hAnsi="Arial" w:cs="Arial"/>
          <w:b/>
          <w:bCs/>
          <w:lang w:eastAsia="zh-CN"/>
        </w:rPr>
        <w:t xml:space="preserve"> to perform sub-slot level </w:t>
      </w:r>
      <w:r>
        <w:rPr>
          <w:rFonts w:ascii="Arial" w:hAnsi="Arial" w:cs="Arial"/>
          <w:b/>
          <w:bCs/>
          <w:lang w:eastAsia="zh-CN"/>
        </w:rPr>
        <w:t xml:space="preserve">PSCCH blind detection </w:t>
      </w:r>
      <w:r w:rsidRPr="00AF2BDB">
        <w:rPr>
          <w:rFonts w:ascii="Arial" w:hAnsi="Arial" w:cs="Arial"/>
          <w:b/>
          <w:bCs/>
          <w:lang w:eastAsia="zh-CN"/>
        </w:rPr>
        <w:t xml:space="preserve">has </w:t>
      </w:r>
      <w:r>
        <w:rPr>
          <w:rFonts w:ascii="Arial" w:hAnsi="Arial" w:cs="Arial"/>
          <w:b/>
          <w:bCs/>
          <w:lang w:eastAsia="zh-CN"/>
        </w:rPr>
        <w:t xml:space="preserve">not </w:t>
      </w:r>
      <w:r w:rsidRPr="00AF2BDB">
        <w:rPr>
          <w:rFonts w:ascii="Arial" w:hAnsi="Arial" w:cs="Arial"/>
          <w:b/>
          <w:bCs/>
          <w:lang w:eastAsia="zh-CN"/>
        </w:rPr>
        <w:t>been supported in NR sidelink.</w:t>
      </w:r>
    </w:p>
    <w:p w14:paraId="580248B4" w14:textId="21ED29F0" w:rsidR="00733608" w:rsidRPr="009A7F1A" w:rsidRDefault="00733608" w:rsidP="00733608">
      <w:pPr>
        <w:spacing w:beforeLines="50" w:before="120" w:afterLines="50" w:line="288" w:lineRule="auto"/>
        <w:jc w:val="both"/>
        <w:rPr>
          <w:rFonts w:ascii="Arial" w:hAnsi="Arial" w:cs="Arial"/>
          <w:b/>
          <w:bCs/>
          <w:lang w:eastAsia="zh-CN"/>
        </w:rPr>
      </w:pPr>
    </w:p>
    <w:p w14:paraId="08226C12" w14:textId="77777777" w:rsidR="00714854" w:rsidRPr="00A04A3A" w:rsidRDefault="00714854" w:rsidP="00714854">
      <w:pPr>
        <w:spacing w:beforeLines="50" w:before="120" w:after="0" w:line="288" w:lineRule="auto"/>
        <w:jc w:val="both"/>
        <w:rPr>
          <w:rFonts w:ascii="Arial" w:hAnsi="Arial" w:cs="Arial"/>
          <w:b/>
          <w:bCs/>
          <w:lang w:eastAsia="zh-CN"/>
        </w:rPr>
      </w:pPr>
      <w:r w:rsidRPr="00A04A3A">
        <w:rPr>
          <w:rFonts w:ascii="Arial" w:hAnsi="Arial" w:cs="Arial"/>
          <w:b/>
          <w:bCs/>
          <w:lang w:eastAsia="zh-CN"/>
        </w:rPr>
        <w:t>Proposal 1: For SL PRS generation, down-select between the following two options, and Option 1 is slightly preferred:</w:t>
      </w:r>
    </w:p>
    <w:p w14:paraId="2B9897D3" w14:textId="77777777" w:rsidR="00714854" w:rsidRPr="00A04A3A" w:rsidRDefault="00714854" w:rsidP="00714854">
      <w:pPr>
        <w:pStyle w:val="af9"/>
        <w:numPr>
          <w:ilvl w:val="1"/>
          <w:numId w:val="37"/>
        </w:numPr>
        <w:autoSpaceDE w:val="0"/>
        <w:autoSpaceDN w:val="0"/>
        <w:spacing w:line="288" w:lineRule="auto"/>
        <w:contextualSpacing/>
        <w:rPr>
          <w:rFonts w:ascii="Arial" w:hAnsi="Arial" w:cs="Arial"/>
          <w:b/>
          <w:bCs/>
          <w:iCs/>
          <w:sz w:val="20"/>
          <w:szCs w:val="20"/>
        </w:rPr>
      </w:pPr>
      <w:r w:rsidRPr="00A04A3A">
        <w:rPr>
          <w:rFonts w:ascii="Arial" w:hAnsi="Arial" w:cs="Arial"/>
          <w:b/>
          <w:bCs/>
          <w:iCs/>
          <w:sz w:val="20"/>
          <w:szCs w:val="20"/>
        </w:rPr>
        <w:t xml:space="preserve">Option 1: </w:t>
      </w:r>
      <m:oMath>
        <m:sSubSup>
          <m:sSubSupPr>
            <m:ctrlPr>
              <w:rPr>
                <w:rFonts w:ascii="Cambria Math" w:eastAsia="宋体" w:hAnsi="Cambria Math" w:cs="Arial"/>
                <w:b/>
                <w:bCs/>
                <w:sz w:val="20"/>
                <w:szCs w:val="20"/>
              </w:rPr>
            </m:ctrlPr>
          </m:sSubSupPr>
          <m:e>
            <m:r>
              <m:rPr>
                <m:sty m:val="bi"/>
              </m:rPr>
              <w:rPr>
                <w:rFonts w:ascii="Cambria Math" w:eastAsia="宋体" w:hAnsi="Cambria Math" w:cs="Arial"/>
                <w:sz w:val="20"/>
                <w:szCs w:val="20"/>
              </w:rPr>
              <m:t>n</m:t>
            </m:r>
          </m:e>
          <m:sub>
            <m:r>
              <m:rPr>
                <m:nor/>
              </m:rPr>
              <w:rPr>
                <w:rFonts w:ascii="Arial" w:eastAsia="宋体" w:hAnsi="Arial" w:cs="Arial"/>
                <w:b/>
                <w:bCs/>
                <w:sz w:val="20"/>
                <w:szCs w:val="20"/>
              </w:rPr>
              <m:t>ID,seq</m:t>
            </m:r>
          </m:sub>
          <m:sup>
            <m:r>
              <m:rPr>
                <m:nor/>
              </m:rPr>
              <w:rPr>
                <w:rFonts w:ascii="Arial" w:eastAsia="宋体" w:hAnsi="Arial" w:cs="Arial"/>
                <w:b/>
                <w:bCs/>
                <w:sz w:val="20"/>
                <w:szCs w:val="20"/>
              </w:rPr>
              <m:t>SL-PRS</m:t>
            </m:r>
          </m:sup>
        </m:sSubSup>
      </m:oMath>
      <w:r w:rsidRPr="00A04A3A">
        <w:rPr>
          <w:rFonts w:ascii="Arial" w:hAnsi="Arial" w:cs="Arial"/>
          <w:b/>
          <w:bCs/>
          <w:sz w:val="20"/>
          <w:szCs w:val="20"/>
        </w:rPr>
        <w:t xml:space="preserve"> is </w:t>
      </w:r>
      <w:r w:rsidRPr="00A04A3A">
        <w:rPr>
          <w:rFonts w:ascii="Arial" w:hAnsi="Arial" w:cs="Arial"/>
          <w:b/>
          <w:bCs/>
          <w:iCs/>
          <w:sz w:val="20"/>
          <w:szCs w:val="20"/>
        </w:rPr>
        <w:t>a higher layer configured parameter</w:t>
      </w:r>
    </w:p>
    <w:p w14:paraId="180556B7" w14:textId="77777777" w:rsidR="00714854" w:rsidRPr="00A04A3A" w:rsidRDefault="00714854" w:rsidP="00714854">
      <w:pPr>
        <w:numPr>
          <w:ilvl w:val="1"/>
          <w:numId w:val="37"/>
        </w:numPr>
        <w:overflowPunct/>
        <w:adjustRightInd/>
        <w:spacing w:after="0" w:line="288" w:lineRule="auto"/>
        <w:contextualSpacing/>
        <w:textAlignment w:val="auto"/>
        <w:rPr>
          <w:rFonts w:ascii="Arial" w:hAnsi="Arial" w:cs="Arial"/>
          <w:b/>
          <w:bCs/>
          <w:iCs/>
        </w:rPr>
      </w:pPr>
      <w:r w:rsidRPr="00A04A3A">
        <w:rPr>
          <w:rFonts w:ascii="Arial" w:hAnsi="Arial" w:cs="Arial"/>
          <w:b/>
          <w:bCs/>
          <w:iCs/>
        </w:rPr>
        <w:t>Option 3: based on a combination of higher layer configured parameter from a configured ID list and 12 bits of CRC of PSCCH associated with the SL PRS transmission</w:t>
      </w:r>
    </w:p>
    <w:p w14:paraId="226E9A4E" w14:textId="3C3D5BBA" w:rsidR="00714854" w:rsidRDefault="00714854" w:rsidP="00714854">
      <w:pPr>
        <w:spacing w:beforeLines="50" w:before="120" w:afterLines="50" w:line="288" w:lineRule="auto"/>
        <w:jc w:val="both"/>
        <w:rPr>
          <w:rFonts w:ascii="Arial" w:hAnsi="Arial" w:cs="Arial"/>
          <w:b/>
          <w:bCs/>
          <w:lang w:eastAsia="zh-CN"/>
        </w:rPr>
      </w:pPr>
      <w:r w:rsidRPr="00A04A3A">
        <w:rPr>
          <w:rFonts w:ascii="Arial" w:hAnsi="Arial" w:cs="Arial" w:hint="eastAsia"/>
          <w:b/>
          <w:bCs/>
          <w:lang w:eastAsia="zh-CN"/>
        </w:rPr>
        <w:t>P</w:t>
      </w:r>
      <w:r w:rsidRPr="00A04A3A">
        <w:rPr>
          <w:rFonts w:ascii="Arial" w:hAnsi="Arial" w:cs="Arial"/>
          <w:b/>
          <w:bCs/>
          <w:lang w:eastAsia="zh-CN"/>
        </w:rPr>
        <w:t>roposal 2: The sequence ID of SL PRS should be higher layer configured per UE.</w:t>
      </w:r>
    </w:p>
    <w:p w14:paraId="1C6A0063" w14:textId="77777777" w:rsidR="00532106" w:rsidRPr="00EB1F30" w:rsidRDefault="00532106" w:rsidP="00532106">
      <w:pPr>
        <w:spacing w:beforeLines="50" w:before="120" w:after="0" w:line="288" w:lineRule="auto"/>
        <w:jc w:val="both"/>
        <w:rPr>
          <w:rFonts w:ascii="Arial" w:hAnsi="Arial" w:cs="Arial"/>
          <w:b/>
          <w:bCs/>
          <w:lang w:eastAsia="zh-CN"/>
        </w:rPr>
      </w:pPr>
      <w:r w:rsidRPr="00EB1F30">
        <w:rPr>
          <w:rFonts w:ascii="Arial" w:hAnsi="Arial" w:cs="Arial" w:hint="eastAsia"/>
          <w:b/>
          <w:bCs/>
          <w:lang w:eastAsia="zh-CN"/>
        </w:rPr>
        <w:t>P</w:t>
      </w:r>
      <w:r w:rsidRPr="00EB1F30">
        <w:rPr>
          <w:rFonts w:ascii="Arial" w:hAnsi="Arial" w:cs="Arial"/>
          <w:b/>
          <w:bCs/>
          <w:lang w:eastAsia="zh-CN"/>
        </w:rPr>
        <w:t xml:space="preserve">roposal 3: </w:t>
      </w:r>
      <w:r>
        <w:rPr>
          <w:rFonts w:ascii="Arial" w:hAnsi="Arial" w:cs="Arial"/>
          <w:b/>
          <w:bCs/>
          <w:lang w:eastAsia="zh-CN"/>
        </w:rPr>
        <w:t xml:space="preserve">At least support to define SL PRS resources </w:t>
      </w:r>
      <w:r w:rsidRPr="00AF4D94">
        <w:rPr>
          <w:rFonts w:ascii="Arial" w:hAnsi="Arial" w:cs="Arial"/>
          <w:b/>
          <w:bCs/>
          <w:lang w:eastAsia="zh-CN"/>
        </w:rPr>
        <w:t>similar to the definitions for DL PRS resources</w:t>
      </w:r>
      <w:r>
        <w:rPr>
          <w:rFonts w:ascii="Arial" w:hAnsi="Arial" w:cs="Arial"/>
          <w:b/>
          <w:bCs/>
          <w:lang w:eastAsia="zh-CN"/>
        </w:rPr>
        <w:t>.</w:t>
      </w:r>
    </w:p>
    <w:p w14:paraId="7986EF50" w14:textId="77777777" w:rsidR="00714854" w:rsidRDefault="00714854" w:rsidP="00714854">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4</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Pr="00F54B66">
        <w:rPr>
          <w:rFonts w:ascii="Arial" w:hAnsi="Arial" w:cs="Arial"/>
          <w:b/>
          <w:lang w:eastAsia="zh-CN"/>
        </w:rPr>
        <w:t xml:space="preserve">, and </w:t>
      </w:r>
      <w:r>
        <w:rPr>
          <w:rFonts w:ascii="Arial" w:hAnsi="Arial" w:cs="Arial"/>
          <w:b/>
          <w:lang w:eastAsia="zh-CN"/>
        </w:rPr>
        <w:t>bandwidth</w:t>
      </w:r>
      <w:r w:rsidRPr="00F54B66">
        <w:rPr>
          <w:rFonts w:ascii="Arial" w:hAnsi="Arial" w:cs="Arial"/>
          <w:b/>
          <w:lang w:eastAsia="zh-CN"/>
        </w:rPr>
        <w:t xml:space="preserve">, 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69197A61" w14:textId="77777777" w:rsidR="00714854" w:rsidRPr="008D390B" w:rsidRDefault="00714854" w:rsidP="00714854">
      <w:pPr>
        <w:spacing w:beforeLines="50" w:before="120" w:afterLines="50" w:line="288" w:lineRule="auto"/>
        <w:jc w:val="both"/>
        <w:rPr>
          <w:rFonts w:ascii="Arial" w:hAnsi="Arial" w:cs="Arial"/>
          <w:b/>
          <w:lang w:eastAsia="zh-CN"/>
        </w:rPr>
      </w:pPr>
      <w:r w:rsidRPr="008D390B">
        <w:rPr>
          <w:rFonts w:ascii="Arial" w:hAnsi="Arial" w:cs="Arial"/>
          <w:b/>
          <w:lang w:eastAsia="zh-CN"/>
        </w:rPr>
        <w:t xml:space="preserve">Proposal </w:t>
      </w:r>
      <w:r>
        <w:rPr>
          <w:rFonts w:ascii="Arial" w:hAnsi="Arial" w:cs="Arial"/>
          <w:b/>
          <w:lang w:eastAsia="zh-CN"/>
        </w:rPr>
        <w:t>5</w:t>
      </w:r>
      <w:r w:rsidRPr="008D390B">
        <w:rPr>
          <w:rFonts w:ascii="Arial" w:hAnsi="Arial" w:cs="Arial"/>
          <w:b/>
          <w:lang w:eastAsia="zh-CN"/>
        </w:rPr>
        <w:t>: RAN1 should further study the following alternatives for SL-PRS reception:</w:t>
      </w:r>
    </w:p>
    <w:p w14:paraId="1178BF58" w14:textId="77777777" w:rsidR="00714854" w:rsidRPr="008D390B" w:rsidRDefault="00714854" w:rsidP="00714854">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60516038" w14:textId="77777777" w:rsidR="00714854" w:rsidRPr="008D390B" w:rsidRDefault="00714854" w:rsidP="00714854">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Pr>
          <w:rFonts w:ascii="Arial" w:hAnsi="Arial" w:cs="Arial"/>
          <w:b/>
          <w:sz w:val="20"/>
          <w:szCs w:val="20"/>
          <w:lang w:eastAsia="zh-CN"/>
        </w:rPr>
        <w:t xml:space="preserve"> only</w:t>
      </w:r>
      <w:r w:rsidRPr="008D390B">
        <w:rPr>
          <w:rFonts w:ascii="Arial" w:hAnsi="Arial" w:cs="Arial"/>
          <w:b/>
          <w:sz w:val="20"/>
          <w:szCs w:val="20"/>
          <w:lang w:eastAsia="zh-CN"/>
        </w:rPr>
        <w:t>.</w:t>
      </w:r>
    </w:p>
    <w:p w14:paraId="2CE52899" w14:textId="77777777" w:rsidR="00714854" w:rsidRPr="008D390B" w:rsidRDefault="00714854" w:rsidP="00714854">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2: The NR Uu principle is followed.</w:t>
      </w:r>
    </w:p>
    <w:p w14:paraId="6E5350C4" w14:textId="77777777" w:rsidR="00714854" w:rsidRPr="008D390B" w:rsidRDefault="00714854" w:rsidP="00714854">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04C7189A" w14:textId="4F5F0847" w:rsidR="00714854" w:rsidRDefault="00714854" w:rsidP="00714854">
      <w:pPr>
        <w:spacing w:beforeLines="50" w:before="120" w:afterLines="50" w:line="288" w:lineRule="auto"/>
        <w:jc w:val="both"/>
        <w:rPr>
          <w:rFonts w:ascii="Arial" w:hAnsi="Arial" w:cs="Arial"/>
          <w:b/>
          <w:lang w:eastAsia="zh-CN"/>
        </w:rPr>
      </w:pPr>
      <w:r>
        <w:rPr>
          <w:rFonts w:ascii="Arial" w:hAnsi="Arial" w:cs="Arial"/>
          <w:b/>
          <w:lang w:eastAsia="zh-CN"/>
        </w:rPr>
        <w:t xml:space="preserve">Proposal 6: </w:t>
      </w:r>
      <w:r w:rsidRPr="008D390B">
        <w:rPr>
          <w:rFonts w:ascii="Arial" w:hAnsi="Arial" w:cs="Arial"/>
          <w:b/>
          <w:lang w:eastAsia="zh-CN"/>
        </w:rPr>
        <w:t>With regards to the configuration/activation/deactivation/triggering of SL-PRS, option 2 in the agreements from RAN1#109-e should be selected.</w:t>
      </w:r>
    </w:p>
    <w:p w14:paraId="7D9EF8F5" w14:textId="77777777" w:rsidR="0070316F" w:rsidRDefault="0070316F" w:rsidP="0070316F">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7</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78F97DE0" w14:textId="77777777" w:rsidR="0070316F" w:rsidRDefault="0070316F" w:rsidP="0070316F">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8: Slot-based scheduling granularity for SL-PRS is supported as the starting point.</w:t>
      </w:r>
    </w:p>
    <w:p w14:paraId="165EFD48" w14:textId="77777777" w:rsidR="0070316F" w:rsidRPr="00343A3F" w:rsidRDefault="0070316F" w:rsidP="0070316F">
      <w:pPr>
        <w:pStyle w:val="af9"/>
        <w:numPr>
          <w:ilvl w:val="0"/>
          <w:numId w:val="34"/>
        </w:numPr>
        <w:spacing w:beforeLines="50" w:before="120" w:afterLines="50" w:after="120" w:line="288" w:lineRule="auto"/>
        <w:ind w:left="993"/>
        <w:jc w:val="both"/>
        <w:rPr>
          <w:rFonts w:ascii="Arial" w:hAnsi="Arial" w:cs="Arial"/>
          <w:b/>
          <w:bCs/>
          <w:sz w:val="20"/>
          <w:szCs w:val="20"/>
          <w:lang w:eastAsia="zh-CN"/>
        </w:rPr>
      </w:pPr>
      <w:r w:rsidRPr="00E76148">
        <w:rPr>
          <w:rFonts w:ascii="Arial" w:hAnsi="Arial" w:cs="Arial" w:hint="eastAsia"/>
          <w:b/>
          <w:bCs/>
          <w:sz w:val="20"/>
          <w:szCs w:val="20"/>
          <w:lang w:eastAsia="zh-CN"/>
        </w:rPr>
        <w:lastRenderedPageBreak/>
        <w:t>F</w:t>
      </w:r>
      <w:r w:rsidRPr="00E76148">
        <w:rPr>
          <w:rFonts w:ascii="Arial" w:hAnsi="Arial" w:cs="Arial"/>
          <w:b/>
          <w:bCs/>
          <w:sz w:val="20"/>
          <w:szCs w:val="20"/>
          <w:lang w:eastAsia="zh-CN"/>
        </w:rPr>
        <w:t>FS: Sub-slot scheduling granularity for SL-PRS.</w:t>
      </w:r>
    </w:p>
    <w:p w14:paraId="4D16AF8A" w14:textId="77777777" w:rsidR="0070316F" w:rsidRDefault="0070316F" w:rsidP="0070316F">
      <w:pPr>
        <w:spacing w:beforeLines="50" w:before="120" w:afterLines="50" w:line="288" w:lineRule="auto"/>
        <w:jc w:val="both"/>
        <w:rPr>
          <w:rFonts w:ascii="Arial" w:hAnsi="Arial" w:cs="Arial"/>
          <w:b/>
          <w:bCs/>
          <w:lang w:eastAsia="zh-CN"/>
        </w:rPr>
      </w:pPr>
      <w:r w:rsidRPr="00AA1204">
        <w:rPr>
          <w:rFonts w:ascii="Arial" w:hAnsi="Arial" w:cs="Arial" w:hint="eastAsia"/>
          <w:b/>
          <w:bCs/>
          <w:lang w:eastAsia="zh-CN"/>
        </w:rPr>
        <w:t>P</w:t>
      </w:r>
      <w:r w:rsidRPr="00AA1204">
        <w:rPr>
          <w:rFonts w:ascii="Arial" w:hAnsi="Arial" w:cs="Arial"/>
          <w:b/>
          <w:bCs/>
          <w:lang w:eastAsia="zh-CN"/>
        </w:rPr>
        <w:t xml:space="preserve">roposal </w:t>
      </w:r>
      <w:r>
        <w:rPr>
          <w:rFonts w:ascii="Arial" w:hAnsi="Arial" w:cs="Arial"/>
          <w:b/>
          <w:bCs/>
          <w:lang w:eastAsia="zh-CN"/>
        </w:rPr>
        <w:t>9</w:t>
      </w:r>
      <w:r w:rsidRPr="00AA1204">
        <w:rPr>
          <w:rFonts w:ascii="Arial" w:hAnsi="Arial" w:cs="Arial"/>
          <w:b/>
          <w:bCs/>
          <w:lang w:eastAsia="zh-CN"/>
        </w:rPr>
        <w:t xml:space="preserve">: </w:t>
      </w:r>
      <w:r>
        <w:rPr>
          <w:rFonts w:ascii="Arial" w:hAnsi="Arial" w:cs="Arial"/>
          <w:b/>
          <w:bCs/>
          <w:lang w:eastAsia="zh-CN"/>
        </w:rPr>
        <w:t>A</w:t>
      </w:r>
      <w:r w:rsidRPr="00AA1204">
        <w:rPr>
          <w:rFonts w:ascii="Arial" w:hAnsi="Arial" w:cs="Arial"/>
          <w:b/>
          <w:bCs/>
          <w:lang w:eastAsia="zh-CN"/>
        </w:rPr>
        <w:t xml:space="preserve"> SL-PRS slot</w:t>
      </w:r>
      <w:r>
        <w:rPr>
          <w:rFonts w:ascii="Arial" w:hAnsi="Arial" w:cs="Arial"/>
          <w:b/>
          <w:bCs/>
          <w:lang w:eastAsia="zh-CN"/>
        </w:rPr>
        <w:t xml:space="preserve"> should at least consist of SL PRS and its associated PSCCH, and it includes:</w:t>
      </w:r>
    </w:p>
    <w:p w14:paraId="7A5930FF" w14:textId="77777777" w:rsidR="0070316F" w:rsidRDefault="0070316F" w:rsidP="0070316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P</w:t>
      </w:r>
      <w:r>
        <w:rPr>
          <w:rFonts w:ascii="Arial" w:eastAsiaTheme="minorEastAsia" w:hAnsi="Arial" w:cs="Arial"/>
          <w:b/>
          <w:bCs/>
          <w:sz w:val="20"/>
          <w:szCs w:val="20"/>
          <w:lang w:eastAsia="zh-CN"/>
        </w:rPr>
        <w:t>SCCH occupies 2 or 3 symbols.</w:t>
      </w:r>
    </w:p>
    <w:p w14:paraId="4AB9AE1B" w14:textId="77777777" w:rsidR="0070316F" w:rsidRPr="00FA740F" w:rsidRDefault="0070316F" w:rsidP="0070316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T</w:t>
      </w:r>
      <w:r w:rsidRPr="00FA740F">
        <w:rPr>
          <w:rFonts w:ascii="Arial" w:hAnsi="Arial" w:cs="Arial"/>
          <w:b/>
          <w:bCs/>
          <w:sz w:val="20"/>
          <w:szCs w:val="20"/>
          <w:lang w:eastAsia="zh-CN"/>
        </w:rPr>
        <w:t>he 1st symbol of SL-PRS should be used as the AGC symbol, which is the duplication of the 2nd symbol of</w:t>
      </w:r>
      <w:r>
        <w:rPr>
          <w:rFonts w:ascii="Arial" w:hAnsi="Arial" w:cs="Arial"/>
          <w:b/>
          <w:bCs/>
          <w:sz w:val="20"/>
          <w:szCs w:val="20"/>
          <w:lang w:eastAsia="zh-CN"/>
        </w:rPr>
        <w:t xml:space="preserve"> </w:t>
      </w:r>
      <w:r w:rsidRPr="00FA740F">
        <w:rPr>
          <w:rFonts w:ascii="Arial" w:hAnsi="Arial" w:cs="Arial"/>
          <w:b/>
          <w:bCs/>
          <w:sz w:val="20"/>
          <w:szCs w:val="20"/>
          <w:lang w:eastAsia="zh-CN"/>
        </w:rPr>
        <w:t>SL-PRS.</w:t>
      </w:r>
    </w:p>
    <w:p w14:paraId="50592B3B" w14:textId="77777777" w:rsidR="0070316F" w:rsidRPr="00FA740F" w:rsidRDefault="0070316F" w:rsidP="0070316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sidRPr="00FA740F">
        <w:rPr>
          <w:rFonts w:ascii="Arial" w:hAnsi="Arial" w:cs="Arial"/>
          <w:b/>
          <w:bCs/>
          <w:sz w:val="20"/>
          <w:szCs w:val="20"/>
          <w:lang w:eastAsia="zh-CN"/>
        </w:rPr>
        <w:t xml:space="preserve">A </w:t>
      </w:r>
      <w:r>
        <w:rPr>
          <w:rFonts w:ascii="Arial" w:hAnsi="Arial" w:cs="Arial"/>
          <w:b/>
          <w:bCs/>
          <w:sz w:val="20"/>
          <w:szCs w:val="20"/>
          <w:lang w:eastAsia="zh-CN"/>
        </w:rPr>
        <w:t>GAP</w:t>
      </w:r>
      <w:r w:rsidRPr="00FA740F">
        <w:rPr>
          <w:rFonts w:ascii="Arial" w:hAnsi="Arial" w:cs="Arial"/>
          <w:b/>
          <w:bCs/>
          <w:sz w:val="20"/>
          <w:szCs w:val="20"/>
          <w:lang w:eastAsia="zh-CN"/>
        </w:rPr>
        <w:t xml:space="preserve"> symbol for Rx-Tx turnaround </w:t>
      </w:r>
      <w:r w:rsidRPr="0044651D">
        <w:rPr>
          <w:rFonts w:ascii="Arial" w:hAnsi="Arial" w:cs="Arial"/>
          <w:b/>
          <w:bCs/>
          <w:sz w:val="20"/>
          <w:szCs w:val="20"/>
          <w:lang w:eastAsia="zh-CN"/>
        </w:rPr>
        <w:t>is also required immediately after the last symbol of SL-PRS</w:t>
      </w:r>
      <w:r w:rsidRPr="00FA740F">
        <w:rPr>
          <w:rFonts w:ascii="Arial" w:hAnsi="Arial" w:cs="Arial"/>
          <w:b/>
          <w:bCs/>
          <w:sz w:val="20"/>
          <w:szCs w:val="20"/>
          <w:lang w:eastAsia="zh-CN"/>
        </w:rPr>
        <w:t>.</w:t>
      </w:r>
    </w:p>
    <w:p w14:paraId="451C1A54" w14:textId="77777777" w:rsidR="0070316F" w:rsidRDefault="0070316F" w:rsidP="0070316F">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Pr>
          <w:rFonts w:ascii="Arial" w:hAnsi="Arial" w:cs="Arial"/>
          <w:b/>
          <w:bCs/>
          <w:lang w:eastAsia="zh-CN"/>
        </w:rPr>
        <w:t>10</w:t>
      </w:r>
      <w:r w:rsidRPr="00417944">
        <w:rPr>
          <w:rFonts w:ascii="Arial" w:hAnsi="Arial" w:cs="Arial"/>
          <w:b/>
          <w:bCs/>
          <w:lang w:eastAsia="zh-CN"/>
        </w:rPr>
        <w:t xml:space="preserve">: </w:t>
      </w:r>
      <w:r>
        <w:rPr>
          <w:rFonts w:ascii="Arial" w:hAnsi="Arial" w:cs="Arial"/>
          <w:b/>
          <w:bCs/>
          <w:lang w:eastAsia="zh-CN"/>
        </w:rPr>
        <w:t>For SL-PRS in shared and dedicated resource pools:</w:t>
      </w:r>
    </w:p>
    <w:p w14:paraId="622AE25A" w14:textId="77777777" w:rsidR="0070316F" w:rsidRDefault="0070316F" w:rsidP="0070316F">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6 is supported in shared resource pool.</w:t>
      </w:r>
    </w:p>
    <w:p w14:paraId="223A8EBC" w14:textId="77777777" w:rsidR="0070316F" w:rsidRDefault="0070316F" w:rsidP="0070316F">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1 is supported in dedicated resource pool.</w:t>
      </w:r>
    </w:p>
    <w:p w14:paraId="07DC6615" w14:textId="3B827553" w:rsidR="0070316F" w:rsidRDefault="0070316F" w:rsidP="00BC559D">
      <w:pPr>
        <w:pStyle w:val="af9"/>
        <w:numPr>
          <w:ilvl w:val="0"/>
          <w:numId w:val="34"/>
        </w:numPr>
        <w:spacing w:beforeLines="50" w:before="120" w:afterLines="50" w:after="120" w:line="288" w:lineRule="auto"/>
        <w:ind w:left="851"/>
        <w:jc w:val="both"/>
        <w:rPr>
          <w:lang w:val="en-GB" w:eastAsia="zh-CN"/>
        </w:rPr>
      </w:pPr>
      <w:r>
        <w:rPr>
          <w:rFonts w:ascii="Arial" w:eastAsiaTheme="minorEastAsia" w:hAnsi="Arial" w:cs="Arial"/>
          <w:b/>
          <w:bCs/>
          <w:sz w:val="20"/>
          <w:szCs w:val="20"/>
          <w:lang w:eastAsia="zh-CN"/>
        </w:rPr>
        <w:t xml:space="preserve">Comb </w:t>
      </w:r>
      <w:r w:rsidRPr="0070316F">
        <w:rPr>
          <w:rFonts w:ascii="Arial" w:hAnsi="Arial" w:cs="Arial"/>
          <w:b/>
          <w:bCs/>
          <w:sz w:val="20"/>
          <w:szCs w:val="20"/>
          <w:lang w:eastAsia="zh-CN"/>
        </w:rPr>
        <w:t>size</w:t>
      </w:r>
      <w:r>
        <w:rPr>
          <w:rFonts w:ascii="Arial" w:eastAsiaTheme="minorEastAsia" w:hAnsi="Arial" w:cs="Arial"/>
          <w:b/>
          <w:bCs/>
          <w:sz w:val="20"/>
          <w:szCs w:val="20"/>
          <w:lang w:eastAsia="zh-CN"/>
        </w:rPr>
        <w:t xml:space="preserve"> 8 is supported.</w:t>
      </w:r>
    </w:p>
    <w:p w14:paraId="06132FF7" w14:textId="77777777" w:rsidR="002D054C" w:rsidRDefault="002D054C" w:rsidP="002D054C">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Pr>
          <w:rFonts w:ascii="Arial" w:hAnsi="Arial" w:cs="Arial"/>
          <w:b/>
          <w:bCs/>
          <w:lang w:eastAsia="zh-CN"/>
        </w:rPr>
        <w:t>11</w:t>
      </w:r>
      <w:r w:rsidRPr="00417944">
        <w:rPr>
          <w:rFonts w:ascii="Arial" w:hAnsi="Arial" w:cs="Arial"/>
          <w:b/>
          <w:bCs/>
          <w:lang w:eastAsia="zh-CN"/>
        </w:rPr>
        <w:t xml:space="preserve">: </w:t>
      </w:r>
      <w:r>
        <w:rPr>
          <w:rFonts w:ascii="Arial" w:hAnsi="Arial" w:cs="Arial"/>
          <w:b/>
          <w:bCs/>
          <w:lang w:eastAsia="zh-CN"/>
        </w:rPr>
        <w:t>For</w:t>
      </w:r>
      <w:r w:rsidRPr="00417944">
        <w:rPr>
          <w:rFonts w:ascii="Arial" w:hAnsi="Arial" w:cs="Arial"/>
          <w:b/>
          <w:bCs/>
          <w:lang w:eastAsia="zh-CN"/>
        </w:rPr>
        <w:t xml:space="preserve"> </w:t>
      </w:r>
      <w:r>
        <w:rPr>
          <w:rFonts w:ascii="Arial" w:hAnsi="Arial" w:cs="Arial"/>
          <w:b/>
          <w:bCs/>
          <w:lang w:eastAsia="zh-CN"/>
        </w:rPr>
        <w:t>SL PRS in shared and dedicated resource pools:</w:t>
      </w:r>
    </w:p>
    <w:p w14:paraId="2923C005" w14:textId="77777777" w:rsidR="002D054C" w:rsidRDefault="002D054C" w:rsidP="002D054C">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sidRPr="002F7958">
        <w:rPr>
          <w:rFonts w:ascii="Arial" w:hAnsi="Arial" w:cs="Arial"/>
          <w:b/>
          <w:bCs/>
          <w:sz w:val="20"/>
          <w:szCs w:val="20"/>
          <w:lang w:eastAsia="zh-CN"/>
        </w:rPr>
        <w:t xml:space="preserve">At least a maximum effective comb size </w:t>
      </w:r>
      <w:r>
        <w:rPr>
          <w:rFonts w:ascii="Arial" w:hAnsi="Arial" w:cs="Arial"/>
          <w:b/>
          <w:bCs/>
          <w:sz w:val="20"/>
          <w:szCs w:val="20"/>
          <w:lang w:eastAsia="zh-CN"/>
        </w:rPr>
        <w:t>[</w:t>
      </w:r>
      <w:r w:rsidRPr="002F7958">
        <w:rPr>
          <w:rFonts w:ascii="Arial" w:hAnsi="Arial" w:cs="Arial"/>
          <w:b/>
          <w:bCs/>
          <w:sz w:val="20"/>
          <w:szCs w:val="20"/>
          <w:lang w:eastAsia="zh-CN"/>
        </w:rPr>
        <w:t>6</w:t>
      </w:r>
      <w:r>
        <w:rPr>
          <w:rFonts w:ascii="Arial" w:hAnsi="Arial" w:cs="Arial"/>
          <w:b/>
          <w:bCs/>
          <w:sz w:val="20"/>
          <w:szCs w:val="20"/>
          <w:lang w:eastAsia="zh-CN"/>
        </w:rPr>
        <w:t>]</w:t>
      </w:r>
      <w:r w:rsidRPr="002F7958">
        <w:rPr>
          <w:rFonts w:ascii="Arial" w:hAnsi="Arial" w:cs="Arial"/>
          <w:b/>
          <w:bCs/>
          <w:sz w:val="20"/>
          <w:szCs w:val="20"/>
          <w:lang w:eastAsia="zh-CN"/>
        </w:rPr>
        <w:t xml:space="preserve"> can be supported</w:t>
      </w:r>
      <w:r>
        <w:rPr>
          <w:rFonts w:ascii="Arial" w:hAnsi="Arial" w:cs="Arial"/>
          <w:b/>
          <w:bCs/>
          <w:sz w:val="20"/>
          <w:szCs w:val="20"/>
          <w:lang w:eastAsia="zh-CN"/>
        </w:rPr>
        <w:t>.</w:t>
      </w:r>
    </w:p>
    <w:p w14:paraId="5B8A3683" w14:textId="77777777" w:rsidR="002D054C" w:rsidRDefault="002D054C" w:rsidP="002D054C">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sidRPr="00532106">
        <w:rPr>
          <w:rFonts w:ascii="Arial" w:hAnsi="Arial" w:cs="Arial"/>
          <w:b/>
          <w:sz w:val="20"/>
          <w:szCs w:val="20"/>
        </w:rPr>
        <w:t>S</w:t>
      </w:r>
      <w:r w:rsidRPr="002F7958">
        <w:rPr>
          <w:rFonts w:ascii="Arial" w:hAnsi="Arial" w:cs="Arial"/>
          <w:b/>
          <w:bCs/>
          <w:sz w:val="20"/>
          <w:szCs w:val="20"/>
          <w:lang w:eastAsia="zh-CN"/>
        </w:rPr>
        <w:t xml:space="preserve">L PRS patterns with partial staggering are </w:t>
      </w:r>
      <w:r>
        <w:rPr>
          <w:rFonts w:ascii="Arial" w:hAnsi="Arial" w:cs="Arial"/>
          <w:b/>
          <w:bCs/>
          <w:sz w:val="20"/>
          <w:szCs w:val="20"/>
          <w:lang w:eastAsia="zh-CN"/>
        </w:rPr>
        <w:t xml:space="preserve">further </w:t>
      </w:r>
      <w:r w:rsidRPr="002F7958">
        <w:rPr>
          <w:rFonts w:ascii="Arial" w:hAnsi="Arial" w:cs="Arial"/>
          <w:b/>
          <w:bCs/>
          <w:sz w:val="20"/>
          <w:szCs w:val="20"/>
          <w:lang w:eastAsia="zh-CN"/>
        </w:rPr>
        <w:t>supported for the following (M,N) pairs</w:t>
      </w:r>
      <w:r>
        <w:rPr>
          <w:rFonts w:ascii="Arial" w:hAnsi="Arial" w:cs="Arial"/>
          <w:b/>
          <w:bCs/>
          <w:sz w:val="20"/>
          <w:szCs w:val="20"/>
          <w:lang w:eastAsia="zh-CN"/>
        </w:rPr>
        <w:t>:</w:t>
      </w:r>
    </w:p>
    <w:p w14:paraId="605A305B" w14:textId="77777777" w:rsidR="002D054C" w:rsidRPr="002F7958" w:rsidRDefault="002D054C" w:rsidP="002D054C">
      <w:pPr>
        <w:pStyle w:val="af9"/>
        <w:numPr>
          <w:ilvl w:val="2"/>
          <w:numId w:val="34"/>
        </w:numPr>
        <w:spacing w:beforeLines="50" w:before="120" w:afterLines="50" w:after="120" w:line="288" w:lineRule="auto"/>
        <w:jc w:val="both"/>
        <w:rPr>
          <w:rFonts w:ascii="Arial" w:hAnsi="Arial" w:cs="Arial"/>
          <w:b/>
          <w:sz w:val="20"/>
          <w:szCs w:val="20"/>
          <w:lang w:eastAsia="zh-CN"/>
        </w:rPr>
      </w:pPr>
      <w:r w:rsidRPr="002F7958">
        <w:rPr>
          <w:rFonts w:ascii="Arial" w:hAnsi="Arial" w:cs="Arial"/>
          <w:b/>
          <w:sz w:val="20"/>
          <w:szCs w:val="20"/>
        </w:rPr>
        <w:t xml:space="preserve">(M, 6) with M = {1, 2} </w:t>
      </w:r>
    </w:p>
    <w:p w14:paraId="7EFDFB0E" w14:textId="77777777" w:rsidR="002D054C" w:rsidRPr="002F7958" w:rsidRDefault="002D054C" w:rsidP="002D054C">
      <w:pPr>
        <w:pStyle w:val="af9"/>
        <w:numPr>
          <w:ilvl w:val="2"/>
          <w:numId w:val="34"/>
        </w:numPr>
        <w:spacing w:beforeLines="50" w:before="120" w:afterLines="50" w:after="120" w:line="288" w:lineRule="auto"/>
        <w:jc w:val="both"/>
        <w:rPr>
          <w:rFonts w:ascii="Arial" w:hAnsi="Arial" w:cs="Arial"/>
          <w:b/>
          <w:sz w:val="20"/>
          <w:szCs w:val="20"/>
          <w:lang w:eastAsia="zh-CN"/>
        </w:rPr>
      </w:pPr>
      <w:r w:rsidRPr="002F7958">
        <w:rPr>
          <w:rFonts w:ascii="Arial" w:eastAsiaTheme="minorEastAsia" w:hAnsi="Arial" w:cs="Arial"/>
          <w:b/>
          <w:sz w:val="20"/>
          <w:szCs w:val="20"/>
          <w:lang w:eastAsia="zh-CN"/>
        </w:rPr>
        <w:t>(M, 4) with M = {1}</w:t>
      </w:r>
    </w:p>
    <w:p w14:paraId="70954CC8" w14:textId="77777777" w:rsidR="002D054C" w:rsidRPr="002F7958" w:rsidRDefault="002D054C" w:rsidP="002D054C">
      <w:pPr>
        <w:pStyle w:val="af9"/>
        <w:numPr>
          <w:ilvl w:val="2"/>
          <w:numId w:val="34"/>
        </w:numPr>
        <w:spacing w:beforeLines="50" w:before="120" w:afterLines="50" w:after="120" w:line="288" w:lineRule="auto"/>
        <w:jc w:val="both"/>
        <w:rPr>
          <w:rFonts w:ascii="Arial" w:hAnsi="Arial" w:cs="Arial"/>
          <w:b/>
          <w:sz w:val="20"/>
          <w:szCs w:val="20"/>
          <w:lang w:eastAsia="zh-CN"/>
        </w:rPr>
      </w:pPr>
      <w:r w:rsidRPr="002F7958">
        <w:rPr>
          <w:rFonts w:ascii="Arial" w:eastAsiaTheme="minorEastAsia" w:hAnsi="Arial" w:cs="Arial"/>
          <w:b/>
          <w:sz w:val="20"/>
          <w:szCs w:val="20"/>
          <w:lang w:eastAsia="zh-CN"/>
        </w:rPr>
        <w:t>(M, 8) with M = {2}</w:t>
      </w:r>
    </w:p>
    <w:p w14:paraId="5891EA51" w14:textId="77777777" w:rsidR="00BC559D" w:rsidRPr="00BC559D" w:rsidRDefault="00BC559D" w:rsidP="00BC559D">
      <w:pPr>
        <w:widowControl w:val="0"/>
        <w:spacing w:beforeLines="50" w:before="120" w:line="288" w:lineRule="auto"/>
        <w:jc w:val="both"/>
        <w:rPr>
          <w:rFonts w:ascii="Arial" w:hAnsi="Arial" w:cs="Arial"/>
          <w:b/>
          <w:lang w:eastAsia="zh-CN"/>
        </w:rPr>
      </w:pPr>
      <w:r w:rsidRPr="00BC559D">
        <w:rPr>
          <w:rFonts w:ascii="Arial" w:hAnsi="Arial" w:cs="Arial"/>
          <w:b/>
          <w:lang w:eastAsia="zh-CN"/>
        </w:rPr>
        <w:t xml:space="preserve">Proposal 12: RAN1 does not consider non-consecutive symbols </w:t>
      </w:r>
      <w:r w:rsidRPr="00BC559D">
        <w:rPr>
          <w:rFonts w:ascii="Arial" w:hAnsi="Arial" w:cs="Arial" w:hint="eastAsia"/>
          <w:b/>
          <w:lang w:eastAsia="zh-CN"/>
        </w:rPr>
        <w:t>SL-PRS</w:t>
      </w:r>
      <w:r w:rsidRPr="00BC559D">
        <w:rPr>
          <w:rFonts w:ascii="Arial" w:hAnsi="Arial" w:cs="Arial"/>
          <w:b/>
          <w:lang w:eastAsia="zh-CN"/>
        </w:rPr>
        <w:t xml:space="preserve"> for shared resource pool.</w:t>
      </w:r>
    </w:p>
    <w:p w14:paraId="6D0630AF" w14:textId="77777777" w:rsidR="004132C2" w:rsidRPr="00400B9B" w:rsidRDefault="004132C2" w:rsidP="004132C2">
      <w:pPr>
        <w:spacing w:beforeLines="50" w:before="120" w:afterLines="50" w:line="288" w:lineRule="auto"/>
        <w:jc w:val="both"/>
        <w:rPr>
          <w:rFonts w:ascii="Arial" w:hAnsi="Arial" w:cs="Arial"/>
          <w:b/>
          <w:bCs/>
          <w:lang w:eastAsia="zh-CN"/>
        </w:rPr>
      </w:pPr>
      <w:r w:rsidRPr="00400B9B">
        <w:rPr>
          <w:rFonts w:ascii="Arial" w:hAnsi="Arial" w:cs="Arial"/>
          <w:b/>
          <w:bCs/>
          <w:lang w:eastAsia="zh-CN"/>
        </w:rPr>
        <w:t>Proposal 13: For comb-based multiplexing of SL PRS from different UEs in a slot, only support a single (M,N) value.</w:t>
      </w:r>
    </w:p>
    <w:p w14:paraId="0DBE2617" w14:textId="77777777" w:rsidR="00B2723A" w:rsidRDefault="00B2723A" w:rsidP="00B2723A">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w:t>
      </w:r>
      <w:r w:rsidRPr="000C49A6">
        <w:rPr>
          <w:rFonts w:ascii="Arial" w:hAnsi="Arial" w:cs="Arial"/>
          <w:b/>
          <w:bCs/>
          <w:lang w:eastAsia="zh-CN"/>
        </w:rPr>
        <w:t xml:space="preserve"> </w:t>
      </w:r>
      <w:r>
        <w:rPr>
          <w:rFonts w:ascii="Arial" w:hAnsi="Arial" w:cs="Arial"/>
          <w:b/>
          <w:bCs/>
          <w:lang w:eastAsia="zh-CN"/>
        </w:rPr>
        <w:t>For the TDM-based multiplexing of SL PRS resources from different UEs within a slot, the following two alternatives should be considered to solve the potential reception power variation on different symbols:</w:t>
      </w:r>
    </w:p>
    <w:p w14:paraId="52C8061D" w14:textId="77777777" w:rsidR="00B2723A" w:rsidRDefault="00B2723A" w:rsidP="00B2723A">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AF2BDB">
        <w:rPr>
          <w:rFonts w:ascii="Arial" w:hAnsi="Arial" w:cs="Arial" w:hint="eastAsia"/>
          <w:b/>
          <w:bCs/>
          <w:sz w:val="20"/>
          <w:szCs w:val="20"/>
          <w:lang w:eastAsia="zh-CN"/>
        </w:rPr>
        <w:t>A</w:t>
      </w:r>
      <w:r w:rsidRPr="00AF2BDB">
        <w:rPr>
          <w:rFonts w:ascii="Arial" w:hAnsi="Arial" w:cs="Arial"/>
          <w:b/>
          <w:bCs/>
          <w:sz w:val="20"/>
          <w:szCs w:val="20"/>
          <w:lang w:eastAsia="zh-CN"/>
        </w:rPr>
        <w:t>lt. 1: The PSCCH of</w:t>
      </w:r>
      <w:r>
        <w:rPr>
          <w:rFonts w:ascii="Arial" w:hAnsi="Arial" w:cs="Arial"/>
          <w:b/>
          <w:bCs/>
          <w:sz w:val="20"/>
          <w:szCs w:val="20"/>
          <w:lang w:eastAsia="zh-CN"/>
        </w:rPr>
        <w:t xml:space="preserve"> </w:t>
      </w:r>
      <w:r w:rsidRPr="00AF2BDB">
        <w:rPr>
          <w:rFonts w:ascii="Arial" w:hAnsi="Arial" w:cs="Arial"/>
          <w:b/>
          <w:bCs/>
          <w:sz w:val="20"/>
          <w:szCs w:val="20"/>
          <w:lang w:eastAsia="zh-CN"/>
        </w:rPr>
        <w:t>associated SL PRS resources from different UEs are located at the first 2 or 3 symbols within the SL PRS slot. For each SL PRS resource, the 1</w:t>
      </w:r>
      <w:r w:rsidRPr="00AF2BDB">
        <w:rPr>
          <w:rFonts w:ascii="Arial" w:hAnsi="Arial" w:cs="Arial"/>
          <w:b/>
          <w:bCs/>
          <w:sz w:val="20"/>
          <w:szCs w:val="20"/>
          <w:vertAlign w:val="superscript"/>
          <w:lang w:eastAsia="zh-CN"/>
        </w:rPr>
        <w:t>st</w:t>
      </w:r>
      <w:r w:rsidRPr="00AF2BDB">
        <w:rPr>
          <w:rFonts w:ascii="Arial" w:hAnsi="Arial" w:cs="Arial"/>
          <w:b/>
          <w:bCs/>
          <w:sz w:val="20"/>
          <w:szCs w:val="20"/>
          <w:lang w:eastAsia="zh-CN"/>
        </w:rPr>
        <w:t xml:space="preserve"> symbol is used as the AGC symbol </w:t>
      </w:r>
      <w:r>
        <w:rPr>
          <w:rFonts w:ascii="Arial" w:hAnsi="Arial" w:cs="Arial"/>
          <w:b/>
          <w:bCs/>
          <w:sz w:val="20"/>
          <w:szCs w:val="20"/>
          <w:lang w:eastAsia="zh-CN"/>
        </w:rPr>
        <w:t>which is the duplication of the 2</w:t>
      </w:r>
      <w:r w:rsidRPr="00AF2BDB">
        <w:rPr>
          <w:rFonts w:ascii="Arial" w:hAnsi="Arial" w:cs="Arial"/>
          <w:b/>
          <w:bCs/>
          <w:sz w:val="20"/>
          <w:szCs w:val="20"/>
          <w:vertAlign w:val="superscript"/>
          <w:lang w:eastAsia="zh-CN"/>
        </w:rPr>
        <w:t>nd</w:t>
      </w:r>
      <w:r>
        <w:rPr>
          <w:rFonts w:ascii="Arial" w:hAnsi="Arial" w:cs="Arial"/>
          <w:b/>
          <w:bCs/>
          <w:sz w:val="20"/>
          <w:szCs w:val="20"/>
          <w:lang w:eastAsia="zh-CN"/>
        </w:rPr>
        <w:t xml:space="preserve"> symbol.</w:t>
      </w:r>
    </w:p>
    <w:p w14:paraId="5E9F647E" w14:textId="77777777" w:rsidR="00B2723A" w:rsidRPr="00AF2BDB" w:rsidRDefault="00B2723A" w:rsidP="00B2723A">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The PSCCH of its own associated SL PRS resource are located together within the SL PRS slot. </w:t>
      </w:r>
    </w:p>
    <w:p w14:paraId="23DF2D70" w14:textId="77777777" w:rsidR="00B2723A" w:rsidRPr="00AF2BDB" w:rsidRDefault="00B2723A" w:rsidP="00B2723A">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FFS details on PSCCH power control to maintain same Tx power of symbols carrying PSCCH and that carrying its associated SL PRS resource.</w:t>
      </w:r>
    </w:p>
    <w:p w14:paraId="43DED83C" w14:textId="77777777" w:rsidR="00B2723A" w:rsidRPr="00AF2BDB" w:rsidRDefault="00B2723A" w:rsidP="00B2723A">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UE capability of sub-slot level PSCCH blind detection should be further enhanced.</w:t>
      </w:r>
    </w:p>
    <w:p w14:paraId="64C2D0C4" w14:textId="77777777" w:rsidR="00B2723A" w:rsidRPr="00532106" w:rsidRDefault="00B2723A" w:rsidP="00532106">
      <w:pPr>
        <w:spacing w:beforeLines="50" w:before="120" w:afterLines="50" w:line="288" w:lineRule="auto"/>
        <w:jc w:val="both"/>
        <w:rPr>
          <w:rFonts w:ascii="Arial" w:hAnsi="Arial" w:cs="Arial"/>
          <w:b/>
          <w:bCs/>
          <w:lang w:eastAsia="zh-CN"/>
        </w:rPr>
      </w:pPr>
      <w:r w:rsidRPr="00532106">
        <w:rPr>
          <w:rFonts w:ascii="Arial" w:hAnsi="Arial" w:cs="Arial"/>
          <w:b/>
          <w:bCs/>
          <w:lang w:eastAsia="zh-CN"/>
        </w:rPr>
        <w:t>Proposal 15: Considering TDM-based multiplexing of SL PRS from different UEs for resource allocation Scheme 1 as 1</w:t>
      </w:r>
      <w:r w:rsidRPr="00532106">
        <w:rPr>
          <w:rFonts w:ascii="Arial" w:hAnsi="Arial" w:cs="Arial"/>
          <w:b/>
          <w:bCs/>
          <w:vertAlign w:val="superscript"/>
          <w:lang w:eastAsia="zh-CN"/>
        </w:rPr>
        <w:t>st</w:t>
      </w:r>
      <w:r w:rsidRPr="00532106">
        <w:rPr>
          <w:rFonts w:ascii="Arial" w:hAnsi="Arial" w:cs="Arial"/>
          <w:b/>
          <w:bCs/>
          <w:lang w:eastAsia="zh-CN"/>
        </w:rPr>
        <w:t xml:space="preserve"> priority and for resource allocation Scheme 2 as 2</w:t>
      </w:r>
      <w:r w:rsidRPr="00532106">
        <w:rPr>
          <w:rFonts w:ascii="Arial" w:hAnsi="Arial" w:cs="Arial"/>
          <w:b/>
          <w:bCs/>
          <w:vertAlign w:val="superscript"/>
          <w:lang w:eastAsia="zh-CN"/>
        </w:rPr>
        <w:t>nd</w:t>
      </w:r>
      <w:r w:rsidRPr="00532106">
        <w:rPr>
          <w:rFonts w:ascii="Arial" w:hAnsi="Arial" w:cs="Arial"/>
          <w:b/>
          <w:bCs/>
          <w:lang w:eastAsia="zh-CN"/>
        </w:rPr>
        <w:t xml:space="preserve"> priority.</w:t>
      </w:r>
    </w:p>
    <w:p w14:paraId="3197C2D4" w14:textId="70180E50" w:rsidR="004132C2" w:rsidRPr="00AE7F1A" w:rsidRDefault="004132C2" w:rsidP="004132C2">
      <w:pPr>
        <w:spacing w:beforeLines="50" w:before="120" w:afterLines="50" w:line="288" w:lineRule="auto"/>
        <w:jc w:val="both"/>
        <w:rPr>
          <w:rFonts w:ascii="Arial" w:hAnsi="Arial" w:cs="Arial"/>
          <w:b/>
          <w:lang w:eastAsia="zh-CN"/>
        </w:rPr>
      </w:pPr>
      <w:r w:rsidRPr="00AE7F1A">
        <w:rPr>
          <w:rFonts w:ascii="Arial" w:hAnsi="Arial" w:cs="Arial"/>
          <w:b/>
          <w:lang w:eastAsia="zh-CN"/>
        </w:rPr>
        <w:t>Proposal 1</w:t>
      </w:r>
      <w:r w:rsidR="00B2723A">
        <w:rPr>
          <w:rFonts w:ascii="Arial" w:hAnsi="Arial" w:cs="Arial"/>
          <w:b/>
          <w:lang w:eastAsia="zh-CN"/>
        </w:rPr>
        <w:t>6</w:t>
      </w:r>
      <w:r w:rsidRPr="00AE7F1A">
        <w:rPr>
          <w:rFonts w:ascii="Arial" w:hAnsi="Arial" w:cs="Arial"/>
          <w:b/>
          <w:lang w:eastAsia="zh-CN"/>
        </w:rPr>
        <w:t>: Both DL pathloss-based and SL pathloss-based OLPC should be supported for SL-PRS.</w:t>
      </w:r>
    </w:p>
    <w:p w14:paraId="25DEEA18" w14:textId="7054D08A" w:rsidR="004132C2" w:rsidRPr="00092EAE" w:rsidRDefault="004132C2" w:rsidP="004132C2">
      <w:pPr>
        <w:spacing w:beforeLines="50" w:before="120" w:afterLines="50" w:line="288" w:lineRule="auto"/>
        <w:jc w:val="both"/>
        <w:rPr>
          <w:rFonts w:ascii="Arial" w:hAnsi="Arial" w:cs="Arial"/>
          <w:b/>
          <w:lang w:eastAsia="zh-CN"/>
        </w:rPr>
      </w:pPr>
      <w:r w:rsidRPr="00092EAE">
        <w:rPr>
          <w:rFonts w:ascii="Arial" w:hAnsi="Arial" w:cs="Arial" w:hint="eastAsia"/>
          <w:b/>
          <w:lang w:eastAsia="zh-CN"/>
        </w:rPr>
        <w:t>P</w:t>
      </w:r>
      <w:r w:rsidRPr="00092EAE">
        <w:rPr>
          <w:rFonts w:ascii="Arial" w:hAnsi="Arial" w:cs="Arial"/>
          <w:b/>
          <w:lang w:eastAsia="zh-CN"/>
        </w:rPr>
        <w:t>roposal 1</w:t>
      </w:r>
      <w:r w:rsidR="00B2723A">
        <w:rPr>
          <w:rFonts w:ascii="Arial" w:hAnsi="Arial" w:cs="Arial"/>
          <w:b/>
          <w:lang w:eastAsia="zh-CN"/>
        </w:rPr>
        <w:t>7</w:t>
      </w:r>
      <w:r w:rsidRPr="00092EAE">
        <w:rPr>
          <w:rFonts w:ascii="Arial" w:hAnsi="Arial" w:cs="Arial"/>
          <w:b/>
          <w:lang w:eastAsia="zh-CN"/>
        </w:rPr>
        <w:t xml:space="preserve">: The transmit power of the PSCCH is determined based on its associated SL PRS. </w:t>
      </w:r>
      <w:r w:rsidRPr="00092EAE">
        <w:rPr>
          <w:rFonts w:ascii="Arial" w:hAnsi="Arial" w:cs="Arial" w:hint="eastAsia"/>
          <w:b/>
          <w:lang w:eastAsia="zh-CN"/>
        </w:rPr>
        <w:t>F</w:t>
      </w:r>
      <w:r w:rsidRPr="00092EAE">
        <w:rPr>
          <w:rFonts w:ascii="Arial" w:hAnsi="Arial" w:cs="Arial"/>
          <w:b/>
          <w:lang w:eastAsia="zh-CN"/>
        </w:rPr>
        <w:t>FS details.</w:t>
      </w:r>
    </w:p>
    <w:p w14:paraId="443D5AD3" w14:textId="77777777" w:rsidR="00FE5876" w:rsidRPr="00DD6730" w:rsidRDefault="00FE5876"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lastRenderedPageBreak/>
        <w:t>References</w:t>
      </w:r>
    </w:p>
    <w:p w14:paraId="2FEF9C3C" w14:textId="33F9EF96" w:rsidR="00414D7B" w:rsidRPr="00B313A0" w:rsidRDefault="00414D7B" w:rsidP="00414D7B">
      <w:pPr>
        <w:widowControl w:val="0"/>
        <w:numPr>
          <w:ilvl w:val="0"/>
          <w:numId w:val="2"/>
        </w:numPr>
        <w:overflowPunct/>
        <w:autoSpaceDE/>
        <w:adjustRightInd/>
        <w:spacing w:line="288" w:lineRule="auto"/>
        <w:jc w:val="both"/>
        <w:textAlignment w:val="auto"/>
        <w:rPr>
          <w:rFonts w:ascii="Arial" w:eastAsia="宋体" w:hAnsi="Arial" w:cs="Arial"/>
          <w:bCs/>
        </w:rPr>
      </w:pPr>
      <w:bookmarkStart w:id="1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13"/>
    </w:p>
    <w:p w14:paraId="16692FE0" w14:textId="198802B6" w:rsidR="00A114A8" w:rsidRPr="00733608" w:rsidRDefault="00A114A8" w:rsidP="00414D7B">
      <w:pPr>
        <w:widowControl w:val="0"/>
        <w:numPr>
          <w:ilvl w:val="0"/>
          <w:numId w:val="2"/>
        </w:numPr>
        <w:overflowPunct/>
        <w:autoSpaceDE/>
        <w:adjustRightInd/>
        <w:spacing w:line="288" w:lineRule="auto"/>
        <w:jc w:val="both"/>
        <w:textAlignment w:val="auto"/>
        <w:rPr>
          <w:rFonts w:ascii="Arial" w:eastAsia="宋体" w:hAnsi="Arial" w:cs="Arial"/>
          <w:bCs/>
        </w:rPr>
      </w:pPr>
      <w:bookmarkStart w:id="14" w:name="_Ref130805420"/>
      <w:r>
        <w:rPr>
          <w:rFonts w:ascii="Arial" w:eastAsia="宋体" w:hAnsi="Arial" w:cs="Arial" w:hint="eastAsia"/>
          <w:bCs/>
          <w:lang w:eastAsia="zh-CN"/>
        </w:rPr>
        <w:t>R</w:t>
      </w:r>
      <w:r>
        <w:rPr>
          <w:rFonts w:ascii="Arial" w:eastAsia="宋体" w:hAnsi="Arial" w:cs="Arial"/>
          <w:bCs/>
          <w:lang w:eastAsia="zh-CN"/>
        </w:rPr>
        <w:t>AN1 Chair’s Note, 3GPP RAN1#112 v20.</w:t>
      </w:r>
      <w:bookmarkEnd w:id="14"/>
    </w:p>
    <w:p w14:paraId="6FEEE973" w14:textId="2B1CC7E3" w:rsidR="008703D6" w:rsidRPr="00B51249" w:rsidRDefault="00B573D0" w:rsidP="00532106">
      <w:pPr>
        <w:widowControl w:val="0"/>
        <w:numPr>
          <w:ilvl w:val="0"/>
          <w:numId w:val="2"/>
        </w:numPr>
        <w:overflowPunct/>
        <w:autoSpaceDE/>
        <w:adjustRightInd/>
        <w:spacing w:line="288" w:lineRule="auto"/>
        <w:jc w:val="both"/>
        <w:textAlignment w:val="auto"/>
        <w:rPr>
          <w:rFonts w:ascii="Arial" w:eastAsia="宋体" w:hAnsi="Arial"/>
        </w:rPr>
      </w:pPr>
      <w:bookmarkStart w:id="15" w:name="_Ref127262104"/>
      <w:bookmarkStart w:id="16" w:name="_GoBack"/>
      <w:bookmarkEnd w:id="16"/>
      <w:r w:rsidRPr="00B573D0">
        <w:rPr>
          <w:rFonts w:ascii="Arial" w:hAnsi="Arial" w:cs="Arial"/>
          <w:bCs/>
          <w:lang w:eastAsia="zh-CN"/>
        </w:rPr>
        <w:t>R1-2303241</w:t>
      </w:r>
      <w:r w:rsidR="00733608" w:rsidRPr="00DD6730">
        <w:rPr>
          <w:rFonts w:ascii="Arial" w:hAnsi="Arial" w:cs="Arial"/>
          <w:bCs/>
          <w:lang w:eastAsia="zh-CN"/>
        </w:rPr>
        <w:t xml:space="preserve">, Discussion on </w:t>
      </w:r>
      <w:r w:rsidR="00DD6730" w:rsidRPr="00DD6730">
        <w:rPr>
          <w:rFonts w:ascii="Arial" w:hAnsi="Arial" w:cs="Arial"/>
          <w:bCs/>
          <w:lang w:eastAsia="zh-CN"/>
        </w:rPr>
        <w:t>resource allocation for SL positioning reference signal, CMCC, 3GPP RAN1#112</w:t>
      </w:r>
      <w:r w:rsidR="00B313A0">
        <w:rPr>
          <w:rFonts w:ascii="Arial" w:hAnsi="Arial" w:cs="Arial"/>
          <w:bCs/>
          <w:lang w:eastAsia="zh-CN"/>
        </w:rPr>
        <w:t>bis</w:t>
      </w:r>
      <w:r w:rsidR="00DD6730" w:rsidRPr="00DD6730">
        <w:rPr>
          <w:rFonts w:ascii="Arial" w:hAnsi="Arial" w:cs="Arial"/>
          <w:bCs/>
          <w:lang w:eastAsia="zh-CN"/>
        </w:rPr>
        <w:t xml:space="preserve"> meeting.</w:t>
      </w:r>
      <w:bookmarkEnd w:id="15"/>
    </w:p>
    <w:sectPr w:rsidR="008703D6" w:rsidRPr="00B51249" w:rsidSect="000B4FAA">
      <w:headerReference w:type="even" r:id="rId18"/>
      <w:footerReference w:type="even" r:id="rId19"/>
      <w:footerReference w:type="default" r:id="rId20"/>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A24FF" w14:textId="77777777" w:rsidR="0024183F" w:rsidRDefault="0024183F">
      <w:r>
        <w:separator/>
      </w:r>
    </w:p>
  </w:endnote>
  <w:endnote w:type="continuationSeparator" w:id="0">
    <w:p w14:paraId="03B7CA64" w14:textId="77777777" w:rsidR="0024183F" w:rsidRDefault="0024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AF4D94" w:rsidRDefault="00AF4D9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AF4D94" w:rsidRDefault="00AF4D9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AF4D94" w:rsidRPr="00270202" w:rsidRDefault="00AF4D9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13CD3" w14:textId="77777777" w:rsidR="0024183F" w:rsidRDefault="0024183F">
      <w:r>
        <w:separator/>
      </w:r>
    </w:p>
  </w:footnote>
  <w:footnote w:type="continuationSeparator" w:id="0">
    <w:p w14:paraId="07C3128E" w14:textId="77777777" w:rsidR="0024183F" w:rsidRDefault="0024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AF4D94" w:rsidRDefault="00AF4D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4"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11"/>
  </w:num>
  <w:num w:numId="3">
    <w:abstractNumId w:val="3"/>
  </w:num>
  <w:num w:numId="4">
    <w:abstractNumId w:val="19"/>
  </w:num>
  <w:num w:numId="5">
    <w:abstractNumId w:val="20"/>
  </w:num>
  <w:num w:numId="6">
    <w:abstractNumId w:val="8"/>
  </w:num>
  <w:num w:numId="7">
    <w:abstractNumId w:val="4"/>
  </w:num>
  <w:num w:numId="8">
    <w:abstractNumId w:val="22"/>
  </w:num>
  <w:num w:numId="9">
    <w:abstractNumId w:val="25"/>
  </w:num>
  <w:num w:numId="10">
    <w:abstractNumId w:val="2"/>
  </w:num>
  <w:num w:numId="11">
    <w:abstractNumId w:val="7"/>
  </w:num>
  <w:num w:numId="12">
    <w:abstractNumId w:val="29"/>
  </w:num>
  <w:num w:numId="13">
    <w:abstractNumId w:val="26"/>
  </w:num>
  <w:num w:numId="14">
    <w:abstractNumId w:val="21"/>
  </w:num>
  <w:num w:numId="15">
    <w:abstractNumId w:val="30"/>
  </w:num>
  <w:num w:numId="16">
    <w:abstractNumId w:val="0"/>
  </w:num>
  <w:num w:numId="17">
    <w:abstractNumId w:val="39"/>
  </w:num>
  <w:num w:numId="18">
    <w:abstractNumId w:val="12"/>
  </w:num>
  <w:num w:numId="19">
    <w:abstractNumId w:val="28"/>
  </w:num>
  <w:num w:numId="20">
    <w:abstractNumId w:val="30"/>
  </w:num>
  <w:num w:numId="21">
    <w:abstractNumId w:val="15"/>
  </w:num>
  <w:num w:numId="22">
    <w:abstractNumId w:val="32"/>
  </w:num>
  <w:num w:numId="23">
    <w:abstractNumId w:val="37"/>
  </w:num>
  <w:num w:numId="24">
    <w:abstractNumId w:val="10"/>
  </w:num>
  <w:num w:numId="25">
    <w:abstractNumId w:val="27"/>
  </w:num>
  <w:num w:numId="26">
    <w:abstractNumId w:val="9"/>
  </w:num>
  <w:num w:numId="27">
    <w:abstractNumId w:val="24"/>
  </w:num>
  <w:num w:numId="28">
    <w:abstractNumId w:val="6"/>
  </w:num>
  <w:num w:numId="29">
    <w:abstractNumId w:val="24"/>
  </w:num>
  <w:num w:numId="30">
    <w:abstractNumId w:val="34"/>
  </w:num>
  <w:num w:numId="31">
    <w:abstractNumId w:val="9"/>
  </w:num>
  <w:num w:numId="32">
    <w:abstractNumId w:val="40"/>
  </w:num>
  <w:num w:numId="33">
    <w:abstractNumId w:val="7"/>
  </w:num>
  <w:num w:numId="34">
    <w:abstractNumId w:val="16"/>
  </w:num>
  <w:num w:numId="35">
    <w:abstractNumId w:val="31"/>
  </w:num>
  <w:num w:numId="36">
    <w:abstractNumId w:val="13"/>
  </w:num>
  <w:num w:numId="37">
    <w:abstractNumId w:val="33"/>
  </w:num>
  <w:num w:numId="38">
    <w:abstractNumId w:val="35"/>
  </w:num>
  <w:num w:numId="39">
    <w:abstractNumId w:val="36"/>
  </w:num>
  <w:num w:numId="40">
    <w:abstractNumId w:val="7"/>
  </w:num>
  <w:num w:numId="41">
    <w:abstractNumId w:val="7"/>
  </w:num>
  <w:num w:numId="42">
    <w:abstractNumId w:val="23"/>
  </w:num>
  <w:num w:numId="43">
    <w:abstractNumId w:val="18"/>
  </w:num>
  <w:num w:numId="44">
    <w:abstractNumId w:val="5"/>
  </w:num>
  <w:num w:numId="45">
    <w:abstractNumId w:val="38"/>
  </w:num>
  <w:num w:numId="4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BE0"/>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3AE"/>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ED6"/>
    <w:rsid w:val="002B1FD9"/>
    <w:rsid w:val="002B21D6"/>
    <w:rsid w:val="002B27D9"/>
    <w:rsid w:val="002B2802"/>
    <w:rsid w:val="002B2AA7"/>
    <w:rsid w:val="002B2ADF"/>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92C"/>
    <w:rsid w:val="00335DF1"/>
    <w:rsid w:val="00335E2A"/>
    <w:rsid w:val="00336225"/>
    <w:rsid w:val="00336780"/>
    <w:rsid w:val="003367C5"/>
    <w:rsid w:val="00336928"/>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51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69"/>
    <w:rsid w:val="00413AA2"/>
    <w:rsid w:val="00413AE3"/>
    <w:rsid w:val="00414129"/>
    <w:rsid w:val="004142CD"/>
    <w:rsid w:val="004142F5"/>
    <w:rsid w:val="00414346"/>
    <w:rsid w:val="004145AE"/>
    <w:rsid w:val="00414B98"/>
    <w:rsid w:val="00414D7B"/>
    <w:rsid w:val="00414F50"/>
    <w:rsid w:val="00414F5F"/>
    <w:rsid w:val="004150A2"/>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FE9"/>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586"/>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723"/>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4D94"/>
    <w:rsid w:val="00AF5021"/>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148"/>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408"/>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0C410BB-92CD-42EC-9573-6973794CB7CE}">
  <ds:schemaRefs>
    <ds:schemaRef ds:uri="http://schemas.openxmlformats.org/officeDocument/2006/bibliography"/>
  </ds:schemaRefs>
</ds:datastoreItem>
</file>

<file path=customXml/itemProps6.xml><?xml version="1.0" encoding="utf-8"?>
<ds:datastoreItem xmlns:ds="http://schemas.openxmlformats.org/officeDocument/2006/customXml" ds:itemID="{FBCADAEA-A770-4768-97FF-08FAE29B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5445</Words>
  <Characters>31043</Characters>
  <Application>Microsoft Office Word</Application>
  <DocSecurity>0</DocSecurity>
  <Lines>258</Lines>
  <Paragraphs>72</Paragraphs>
  <ScaleCrop>false</ScaleCrop>
  <Company>CMCC</Company>
  <LinksUpToDate>false</LinksUpToDate>
  <CharactersWithSpaces>36416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5</cp:revision>
  <cp:lastPrinted>2016-05-08T07:33:00Z</cp:lastPrinted>
  <dcterms:created xsi:type="dcterms:W3CDTF">2023-04-07T01:37:00Z</dcterms:created>
  <dcterms:modified xsi:type="dcterms:W3CDTF">2023-04-07T01:41:00Z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