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E04CE9" w14:textId="4C889B98" w:rsidR="004B7571" w:rsidRPr="00875D1E" w:rsidRDefault="004B7571" w:rsidP="004B7571">
      <w:pPr>
        <w:tabs>
          <w:tab w:val="center" w:pos="4536"/>
          <w:tab w:val="right" w:pos="7938"/>
          <w:tab w:val="right" w:pos="9639"/>
        </w:tabs>
        <w:ind w:right="2"/>
        <w:rPr>
          <w:rFonts w:ascii="Arial" w:hAnsi="Arial" w:cs="Arial"/>
          <w:b/>
          <w:bCs/>
          <w:sz w:val="24"/>
          <w:szCs w:val="18"/>
          <w:highlight w:val="yellow"/>
        </w:rPr>
      </w:pPr>
      <w:r w:rsidRPr="004555F1">
        <w:rPr>
          <w:rFonts w:ascii="Arial" w:hAnsi="Arial" w:cs="Arial"/>
          <w:b/>
          <w:bCs/>
          <w:sz w:val="24"/>
          <w:szCs w:val="18"/>
        </w:rPr>
        <w:t>3GPP TSG RAN WG1 #11</w:t>
      </w:r>
      <w:r>
        <w:rPr>
          <w:rFonts w:ascii="Arial" w:hAnsi="Arial" w:cs="Arial"/>
          <w:b/>
          <w:bCs/>
          <w:sz w:val="24"/>
          <w:szCs w:val="18"/>
        </w:rPr>
        <w:t>2</w:t>
      </w:r>
      <w:r w:rsidR="00F87EB4">
        <w:rPr>
          <w:rFonts w:ascii="Arial" w:hAnsi="Arial" w:cs="Arial"/>
          <w:b/>
          <w:bCs/>
          <w:sz w:val="24"/>
          <w:szCs w:val="18"/>
        </w:rPr>
        <w:t>bis-e</w:t>
      </w:r>
      <w:r w:rsidRPr="004555F1">
        <w:rPr>
          <w:rFonts w:ascii="Arial" w:hAnsi="Arial" w:cs="Arial"/>
          <w:b/>
          <w:bCs/>
          <w:sz w:val="24"/>
          <w:szCs w:val="18"/>
        </w:rPr>
        <w:tab/>
      </w:r>
      <w:r w:rsidRPr="004555F1">
        <w:rPr>
          <w:rFonts w:ascii="Arial" w:hAnsi="Arial" w:cs="Arial"/>
          <w:b/>
          <w:bCs/>
          <w:sz w:val="24"/>
          <w:szCs w:val="18"/>
        </w:rPr>
        <w:tab/>
      </w:r>
      <w:r w:rsidRPr="004555F1">
        <w:rPr>
          <w:rFonts w:ascii="Arial" w:hAnsi="Arial" w:cs="Arial"/>
          <w:b/>
          <w:bCs/>
          <w:sz w:val="24"/>
          <w:szCs w:val="18"/>
        </w:rPr>
        <w:tab/>
      </w:r>
      <w:r w:rsidRPr="009226A3">
        <w:rPr>
          <w:rFonts w:ascii="Arial" w:hAnsi="Arial" w:cs="Arial"/>
          <w:b/>
          <w:bCs/>
          <w:sz w:val="24"/>
          <w:szCs w:val="18"/>
        </w:rPr>
        <w:t>R1-2</w:t>
      </w:r>
      <w:r>
        <w:rPr>
          <w:rFonts w:ascii="Arial" w:hAnsi="Arial" w:cs="Arial"/>
          <w:b/>
          <w:bCs/>
          <w:sz w:val="24"/>
          <w:szCs w:val="18"/>
        </w:rPr>
        <w:t>30</w:t>
      </w:r>
      <w:r w:rsidR="00093F2D">
        <w:rPr>
          <w:rFonts w:ascii="Arial" w:hAnsi="Arial" w:cs="Arial"/>
          <w:b/>
          <w:bCs/>
          <w:sz w:val="24"/>
          <w:szCs w:val="18"/>
        </w:rPr>
        <w:t>3030</w:t>
      </w:r>
    </w:p>
    <w:p w14:paraId="3EF34B47" w14:textId="017A402B" w:rsidR="004B7571" w:rsidRDefault="00ED5DB5" w:rsidP="004B7571">
      <w:pPr>
        <w:pStyle w:val="a5"/>
        <w:tabs>
          <w:tab w:val="right" w:pos="9639"/>
        </w:tabs>
        <w:rPr>
          <w:rFonts w:cs="Arial"/>
          <w:bCs/>
          <w:sz w:val="24"/>
          <w:szCs w:val="18"/>
          <w:lang w:eastAsia="ja-JP"/>
        </w:rPr>
      </w:pPr>
      <w:r>
        <w:rPr>
          <w:rFonts w:cs="Arial"/>
          <w:bCs/>
          <w:sz w:val="24"/>
          <w:szCs w:val="18"/>
          <w:lang w:eastAsia="ja-JP"/>
        </w:rPr>
        <w:t xml:space="preserve">e-Meeting, </w:t>
      </w:r>
      <w:r w:rsidR="00DA2EF5">
        <w:rPr>
          <w:rFonts w:cs="Arial"/>
          <w:bCs/>
          <w:sz w:val="24"/>
          <w:szCs w:val="18"/>
          <w:lang w:eastAsia="ja-JP"/>
        </w:rPr>
        <w:t>Apr</w:t>
      </w:r>
      <w:r w:rsidR="004B7571">
        <w:rPr>
          <w:rFonts w:cs="Arial"/>
          <w:bCs/>
          <w:sz w:val="24"/>
          <w:szCs w:val="18"/>
          <w:lang w:eastAsia="ja-JP"/>
        </w:rPr>
        <w:t>.</w:t>
      </w:r>
      <w:r w:rsidR="004B7571" w:rsidRPr="004555F1">
        <w:rPr>
          <w:rFonts w:cs="Arial"/>
          <w:bCs/>
          <w:sz w:val="24"/>
          <w:szCs w:val="18"/>
          <w:lang w:eastAsia="ja-JP"/>
        </w:rPr>
        <w:t xml:space="preserve"> </w:t>
      </w:r>
      <w:r w:rsidR="00DA2EF5">
        <w:rPr>
          <w:rFonts w:cs="Arial"/>
          <w:bCs/>
          <w:sz w:val="24"/>
          <w:szCs w:val="18"/>
          <w:lang w:eastAsia="ja-JP"/>
        </w:rPr>
        <w:t>1</w:t>
      </w:r>
      <w:r w:rsidR="004B7571">
        <w:rPr>
          <w:rFonts w:cs="Arial"/>
          <w:bCs/>
          <w:sz w:val="24"/>
          <w:szCs w:val="18"/>
          <w:lang w:eastAsia="ja-JP"/>
        </w:rPr>
        <w:t>7</w:t>
      </w:r>
      <w:r w:rsidR="004B7571" w:rsidRPr="003F657D">
        <w:rPr>
          <w:rFonts w:cs="Arial"/>
          <w:bCs/>
          <w:sz w:val="24"/>
          <w:szCs w:val="18"/>
          <w:vertAlign w:val="superscript"/>
          <w:lang w:eastAsia="ja-JP"/>
        </w:rPr>
        <w:t>th</w:t>
      </w:r>
      <w:r w:rsidR="004B7571" w:rsidRPr="004555F1">
        <w:rPr>
          <w:rFonts w:cs="Arial"/>
          <w:bCs/>
          <w:sz w:val="24"/>
          <w:szCs w:val="18"/>
          <w:lang w:eastAsia="ja-JP"/>
        </w:rPr>
        <w:t xml:space="preserve"> –</w:t>
      </w:r>
      <w:r w:rsidR="00DA2EF5">
        <w:rPr>
          <w:rFonts w:cs="Arial"/>
          <w:bCs/>
          <w:sz w:val="24"/>
          <w:szCs w:val="18"/>
          <w:lang w:eastAsia="ja-JP"/>
        </w:rPr>
        <w:t xml:space="preserve"> Apr</w:t>
      </w:r>
      <w:r w:rsidR="004B7571">
        <w:rPr>
          <w:rFonts w:cs="Arial"/>
          <w:bCs/>
          <w:sz w:val="24"/>
          <w:szCs w:val="18"/>
          <w:lang w:eastAsia="ja-JP"/>
        </w:rPr>
        <w:t xml:space="preserve">. </w:t>
      </w:r>
      <w:r w:rsidR="007553BE">
        <w:rPr>
          <w:rFonts w:cs="Arial"/>
          <w:bCs/>
          <w:sz w:val="24"/>
          <w:szCs w:val="18"/>
          <w:lang w:eastAsia="ja-JP"/>
        </w:rPr>
        <w:t>26</w:t>
      </w:r>
      <w:r w:rsidR="007553BE">
        <w:rPr>
          <w:rFonts w:cs="Arial"/>
          <w:bCs/>
          <w:sz w:val="24"/>
          <w:szCs w:val="18"/>
          <w:vertAlign w:val="superscript"/>
          <w:lang w:eastAsia="ja-JP"/>
        </w:rPr>
        <w:t>th</w:t>
      </w:r>
      <w:r w:rsidR="004B7571" w:rsidRPr="004555F1">
        <w:rPr>
          <w:rFonts w:cs="Arial"/>
          <w:bCs/>
          <w:sz w:val="24"/>
          <w:szCs w:val="18"/>
          <w:lang w:eastAsia="ja-JP"/>
        </w:rPr>
        <w:t>, 202</w:t>
      </w:r>
      <w:r w:rsidR="004B7571">
        <w:rPr>
          <w:rFonts w:cs="Arial"/>
          <w:bCs/>
          <w:sz w:val="24"/>
          <w:szCs w:val="18"/>
          <w:lang w:eastAsia="ja-JP"/>
        </w:rPr>
        <w:t>3</w:t>
      </w:r>
    </w:p>
    <w:p w14:paraId="55750E1C" w14:textId="21B18E88" w:rsidR="008423EA" w:rsidRPr="006832EC" w:rsidRDefault="002F0A50" w:rsidP="002F0A50">
      <w:pPr>
        <w:tabs>
          <w:tab w:val="left" w:pos="1590"/>
        </w:tabs>
        <w:spacing w:line="252" w:lineRule="auto"/>
        <w:jc w:val="both"/>
        <w:rPr>
          <w:rFonts w:ascii="Arial" w:eastAsia="宋体" w:hAnsi="Arial"/>
          <w:b/>
          <w:sz w:val="24"/>
          <w:lang w:val="en-GB" w:eastAsia="zh-CN"/>
        </w:rPr>
      </w:pPr>
      <w:r>
        <w:rPr>
          <w:rFonts w:ascii="Arial" w:eastAsia="宋体" w:hAnsi="Arial"/>
          <w:b/>
          <w:sz w:val="24"/>
          <w:lang w:val="en-GB" w:eastAsia="zh-CN"/>
        </w:rPr>
        <w:tab/>
      </w:r>
    </w:p>
    <w:p w14:paraId="06AB2563" w14:textId="77777777" w:rsidR="008423EA" w:rsidRPr="00107E1B" w:rsidRDefault="008423EA" w:rsidP="008423EA">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6EC5F8F1" w14:textId="27A35F43" w:rsidR="008423EA" w:rsidRPr="00A33BF5" w:rsidRDefault="008423EA" w:rsidP="008423EA">
      <w:pPr>
        <w:pStyle w:val="a5"/>
        <w:tabs>
          <w:tab w:val="clear" w:pos="4536"/>
          <w:tab w:val="left" w:pos="1800"/>
        </w:tabs>
        <w:spacing w:after="60" w:line="252" w:lineRule="auto"/>
        <w:ind w:left="1800" w:hangingChars="750" w:hanging="1800"/>
        <w:rPr>
          <w:rFonts w:eastAsia="宋体"/>
          <w:sz w:val="24"/>
          <w:lang w:val="en-US" w:eastAsia="zh-CN"/>
        </w:rPr>
      </w:pPr>
      <w:r w:rsidRPr="00E7784C">
        <w:rPr>
          <w:sz w:val="24"/>
        </w:rPr>
        <w:t>Title:</w:t>
      </w:r>
      <w:r w:rsidRPr="00E7784C">
        <w:rPr>
          <w:sz w:val="24"/>
        </w:rPr>
        <w:tab/>
      </w:r>
      <w:r w:rsidR="00EE6FCA" w:rsidRPr="00EE6FCA">
        <w:rPr>
          <w:sz w:val="24"/>
        </w:rPr>
        <w:t>Discussion on spatial/power domain adaptation for network energy saving</w:t>
      </w:r>
    </w:p>
    <w:p w14:paraId="3BEC154F" w14:textId="0DDE40B0" w:rsidR="008423EA" w:rsidRPr="00107E1B" w:rsidRDefault="008423EA" w:rsidP="008423EA">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Pr>
          <w:rFonts w:eastAsia="宋体"/>
          <w:sz w:val="24"/>
          <w:lang w:eastAsia="zh-CN"/>
        </w:rPr>
        <w:t>9</w:t>
      </w:r>
      <w:r w:rsidRPr="00E31C51">
        <w:rPr>
          <w:rFonts w:eastAsia="宋体" w:hint="eastAsia"/>
          <w:sz w:val="24"/>
          <w:lang w:eastAsia="zh-CN"/>
        </w:rPr>
        <w:t>.</w:t>
      </w:r>
      <w:r>
        <w:rPr>
          <w:rFonts w:eastAsia="宋体"/>
          <w:sz w:val="24"/>
          <w:lang w:eastAsia="zh-CN"/>
        </w:rPr>
        <w:t>7.</w:t>
      </w:r>
      <w:r w:rsidR="00310A4F">
        <w:rPr>
          <w:rFonts w:eastAsia="宋体"/>
          <w:sz w:val="24"/>
          <w:lang w:eastAsia="zh-CN"/>
        </w:rPr>
        <w:t>1</w:t>
      </w:r>
    </w:p>
    <w:p w14:paraId="6AFA56EE" w14:textId="77777777" w:rsidR="008423EA" w:rsidRPr="00E94627" w:rsidRDefault="008423EA" w:rsidP="008423EA">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20E5E37F" w14:textId="77777777" w:rsidR="008423EA"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2E553C81" w14:textId="449B23E8" w:rsidR="008423EA" w:rsidRDefault="008423EA" w:rsidP="008423EA">
      <w:pPr>
        <w:pStyle w:val="a0"/>
        <w:tabs>
          <w:tab w:val="num" w:pos="226"/>
          <w:tab w:val="num" w:pos="284"/>
          <w:tab w:val="left" w:pos="5103"/>
        </w:tabs>
        <w:snapToGrid w:val="0"/>
        <w:jc w:val="left"/>
        <w:rPr>
          <w:rFonts w:eastAsia="宋体"/>
          <w:sz w:val="21"/>
          <w:szCs w:val="21"/>
          <w:lang w:eastAsia="zh-CN"/>
        </w:rPr>
      </w:pPr>
      <w:r w:rsidRPr="00585D95">
        <w:rPr>
          <w:rFonts w:eastAsia="宋体"/>
          <w:sz w:val="21"/>
          <w:szCs w:val="21"/>
          <w:lang w:eastAsia="zh-CN"/>
        </w:rPr>
        <w:t xml:space="preserve">The new Rel-18 </w:t>
      </w:r>
      <w:r w:rsidR="00B4663B">
        <w:rPr>
          <w:rFonts w:eastAsia="宋体"/>
          <w:sz w:val="21"/>
          <w:szCs w:val="21"/>
          <w:lang w:eastAsia="zh-CN"/>
        </w:rPr>
        <w:t>W</w:t>
      </w:r>
      <w:r w:rsidRPr="00585D95">
        <w:rPr>
          <w:rFonts w:eastAsia="宋体"/>
          <w:sz w:val="21"/>
          <w:szCs w:val="21"/>
          <w:lang w:eastAsia="zh-CN"/>
        </w:rPr>
        <w:t>I of network energy saving NR was approved in RAN#9</w:t>
      </w:r>
      <w:r w:rsidR="00B4663B">
        <w:rPr>
          <w:rFonts w:eastAsia="宋体"/>
          <w:sz w:val="21"/>
          <w:szCs w:val="21"/>
          <w:lang w:eastAsia="zh-CN"/>
        </w:rPr>
        <w:t>8</w:t>
      </w:r>
      <w:r w:rsidRPr="00585D95">
        <w:rPr>
          <w:rFonts w:eastAsia="宋体"/>
          <w:sz w:val="21"/>
          <w:szCs w:val="21"/>
          <w:lang w:eastAsia="zh-CN"/>
        </w:rPr>
        <w:t>e [1], and the following objectives are included.</w:t>
      </w:r>
      <w:r>
        <w:rPr>
          <w:rFonts w:eastAsia="宋体"/>
          <w:sz w:val="21"/>
          <w:szCs w:val="21"/>
          <w:lang w:eastAsia="zh-CN"/>
        </w:rPr>
        <w:t>.</w:t>
      </w:r>
    </w:p>
    <w:tbl>
      <w:tblPr>
        <w:tblStyle w:val="af4"/>
        <w:tblW w:w="0" w:type="auto"/>
        <w:tblLook w:val="04A0" w:firstRow="1" w:lastRow="0" w:firstColumn="1" w:lastColumn="0" w:noHBand="0" w:noVBand="1"/>
      </w:tblPr>
      <w:tblGrid>
        <w:gridCol w:w="9288"/>
      </w:tblGrid>
      <w:tr w:rsidR="008423EA" w14:paraId="08CBECEC" w14:textId="77777777" w:rsidTr="003504E4">
        <w:tc>
          <w:tcPr>
            <w:tcW w:w="9288" w:type="dxa"/>
          </w:tcPr>
          <w:p w14:paraId="1B1DBC3C" w14:textId="77777777" w:rsidR="00ED1078" w:rsidRPr="00ED1078" w:rsidRDefault="00ED1078" w:rsidP="00ED1078">
            <w:pPr>
              <w:numPr>
                <w:ilvl w:val="0"/>
                <w:numId w:val="9"/>
              </w:numPr>
              <w:overflowPunct w:val="0"/>
              <w:autoSpaceDE w:val="0"/>
              <w:autoSpaceDN w:val="0"/>
              <w:adjustRightInd w:val="0"/>
              <w:spacing w:before="240"/>
              <w:textAlignment w:val="baseline"/>
              <w:rPr>
                <w:rFonts w:eastAsia="宋体"/>
                <w:sz w:val="21"/>
                <w:szCs w:val="21"/>
                <w:lang w:val="x-none" w:eastAsia="zh-CN"/>
              </w:rPr>
            </w:pPr>
            <w:r w:rsidRPr="00ED1078">
              <w:rPr>
                <w:rFonts w:eastAsia="宋体"/>
                <w:sz w:val="21"/>
                <w:szCs w:val="21"/>
                <w:lang w:val="x-none" w:eastAsia="zh-CN"/>
              </w:rPr>
              <w:t>Specify the following techniques in spatial and power domains</w:t>
            </w:r>
          </w:p>
          <w:p w14:paraId="5ECB0284" w14:textId="77777777" w:rsidR="00ED1078" w:rsidRPr="00ED1078" w:rsidRDefault="00ED1078" w:rsidP="00ED1078">
            <w:pPr>
              <w:numPr>
                <w:ilvl w:val="0"/>
                <w:numId w:val="10"/>
              </w:numPr>
              <w:overflowPunct w:val="0"/>
              <w:autoSpaceDE w:val="0"/>
              <w:autoSpaceDN w:val="0"/>
              <w:adjustRightInd w:val="0"/>
              <w:spacing w:beforeLines="50" w:before="156" w:afterLines="50" w:after="156"/>
              <w:ind w:left="1049" w:hanging="329"/>
              <w:jc w:val="both"/>
              <w:textAlignment w:val="baseline"/>
              <w:rPr>
                <w:rFonts w:eastAsia="宋体"/>
                <w:sz w:val="21"/>
                <w:szCs w:val="21"/>
                <w:lang w:val="x-none" w:eastAsia="zh-CN"/>
              </w:rPr>
            </w:pPr>
            <w:r w:rsidRPr="00ED1078">
              <w:rPr>
                <w:rFonts w:eastAsia="宋体"/>
                <w:sz w:val="21"/>
                <w:szCs w:val="21"/>
                <w:lang w:val="x-none" w:eastAsia="zh-CN"/>
              </w:rPr>
              <w:t>Specify necessary enhancements on CSI and beam management related procedures including measurement and report, and signaling to enable efficient adaptation of spatial elements (e.g. antenna ports, active transceiver chains) [RAN1, RAN2]</w:t>
            </w:r>
          </w:p>
          <w:p w14:paraId="2D2C6F0D" w14:textId="77777777" w:rsidR="00ED1078" w:rsidRPr="00ED1078" w:rsidRDefault="00ED1078" w:rsidP="00ED1078">
            <w:pPr>
              <w:numPr>
                <w:ilvl w:val="0"/>
                <w:numId w:val="10"/>
              </w:numPr>
              <w:overflowPunct w:val="0"/>
              <w:autoSpaceDE w:val="0"/>
              <w:autoSpaceDN w:val="0"/>
              <w:adjustRightInd w:val="0"/>
              <w:spacing w:beforeLines="50" w:before="156" w:afterLines="50" w:after="156"/>
              <w:ind w:left="1049" w:hanging="329"/>
              <w:jc w:val="both"/>
              <w:textAlignment w:val="baseline"/>
              <w:rPr>
                <w:rFonts w:eastAsia="宋体"/>
                <w:sz w:val="21"/>
                <w:szCs w:val="21"/>
                <w:lang w:val="x-none" w:eastAsia="zh-CN"/>
              </w:rPr>
            </w:pPr>
            <w:r w:rsidRPr="00ED1078">
              <w:rPr>
                <w:rFonts w:eastAsia="宋体"/>
                <w:sz w:val="21"/>
                <w:szCs w:val="21"/>
                <w:lang w:val="x-none" w:eastAsia="zh-CN"/>
              </w:rPr>
              <w:t>Specify necessary enhancements on CSI related procedures including measurement and report, and signaling to enable efficient adaptation of power offset values between PDSCH and CSI-RS [RAN1, RAN2]</w:t>
            </w:r>
          </w:p>
          <w:p w14:paraId="1CAD0B2F" w14:textId="77777777" w:rsidR="00ED1078" w:rsidRPr="00ED1078" w:rsidRDefault="00ED1078" w:rsidP="00ED1078">
            <w:pPr>
              <w:numPr>
                <w:ilvl w:val="0"/>
                <w:numId w:val="10"/>
              </w:numPr>
              <w:overflowPunct w:val="0"/>
              <w:autoSpaceDE w:val="0"/>
              <w:autoSpaceDN w:val="0"/>
              <w:adjustRightInd w:val="0"/>
              <w:spacing w:beforeLines="50" w:before="156" w:afterLines="50" w:after="156"/>
              <w:ind w:left="1049" w:hanging="329"/>
              <w:jc w:val="both"/>
              <w:textAlignment w:val="baseline"/>
              <w:rPr>
                <w:rFonts w:eastAsia="宋体"/>
                <w:sz w:val="21"/>
                <w:szCs w:val="21"/>
                <w:lang w:val="x-none" w:eastAsia="zh-CN"/>
              </w:rPr>
            </w:pPr>
            <w:r w:rsidRPr="00ED1078">
              <w:rPr>
                <w:rFonts w:eastAsia="宋体"/>
                <w:sz w:val="21"/>
                <w:szCs w:val="21"/>
                <w:lang w:val="x-none" w:eastAsia="zh-CN"/>
              </w:rPr>
              <w:t>Note: Above objectives are only for UE specific channels/signals</w:t>
            </w:r>
          </w:p>
          <w:p w14:paraId="520E4723" w14:textId="5CAFD77C" w:rsidR="008423EA" w:rsidRPr="003B4F76" w:rsidRDefault="00ED1078" w:rsidP="003B4F76">
            <w:pPr>
              <w:numPr>
                <w:ilvl w:val="0"/>
                <w:numId w:val="10"/>
              </w:numPr>
              <w:overflowPunct w:val="0"/>
              <w:autoSpaceDE w:val="0"/>
              <w:autoSpaceDN w:val="0"/>
              <w:adjustRightInd w:val="0"/>
              <w:spacing w:beforeLines="50" w:before="156" w:afterLines="50" w:after="156"/>
              <w:ind w:left="1049" w:hanging="329"/>
              <w:jc w:val="both"/>
              <w:textAlignment w:val="baseline"/>
              <w:rPr>
                <w:rFonts w:eastAsia="宋体"/>
                <w:sz w:val="21"/>
                <w:szCs w:val="21"/>
                <w:lang w:val="x-none" w:eastAsia="zh-CN"/>
              </w:rPr>
            </w:pPr>
            <w:r w:rsidRPr="00ED1078">
              <w:rPr>
                <w:rFonts w:eastAsia="宋体"/>
                <w:sz w:val="21"/>
                <w:szCs w:val="21"/>
                <w:lang w:val="x-none" w:eastAsia="zh-CN"/>
              </w:rPr>
              <w:t>Note: Legacy UE CSI/CSI-RS capabilities applies when considering total number of CSI reports and requirements</w:t>
            </w:r>
          </w:p>
        </w:tc>
      </w:tr>
    </w:tbl>
    <w:p w14:paraId="124CE018" w14:textId="77777777" w:rsidR="008423EA" w:rsidRDefault="008423EA" w:rsidP="008423EA">
      <w:pPr>
        <w:pStyle w:val="a0"/>
        <w:tabs>
          <w:tab w:val="num" w:pos="226"/>
          <w:tab w:val="num" w:pos="284"/>
          <w:tab w:val="left" w:pos="5103"/>
        </w:tabs>
        <w:snapToGrid w:val="0"/>
        <w:jc w:val="left"/>
        <w:rPr>
          <w:rFonts w:eastAsia="宋体"/>
          <w:sz w:val="21"/>
          <w:szCs w:val="21"/>
          <w:lang w:eastAsia="zh-CN"/>
        </w:rPr>
      </w:pPr>
    </w:p>
    <w:p w14:paraId="2A3DC1B3" w14:textId="1C8F5170" w:rsidR="008423EA" w:rsidRPr="008A4CB6" w:rsidRDefault="003B4F76" w:rsidP="00D16557">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The</w:t>
      </w:r>
      <w:r w:rsidR="00B0496C">
        <w:rPr>
          <w:rFonts w:eastAsia="宋体"/>
          <w:sz w:val="21"/>
          <w:szCs w:val="21"/>
          <w:lang w:eastAsia="zh-CN"/>
        </w:rPr>
        <w:t xml:space="preserve"> flexible and efficient switch on-off of spatial elements and adjustment of power offset</w:t>
      </w:r>
      <w:r w:rsidR="00FF0356">
        <w:rPr>
          <w:rFonts w:eastAsia="宋体"/>
          <w:sz w:val="21"/>
          <w:szCs w:val="21"/>
          <w:lang w:eastAsia="zh-CN"/>
        </w:rPr>
        <w:t xml:space="preserve"> has been discussed in the </w:t>
      </w:r>
      <w:r>
        <w:rPr>
          <w:rFonts w:eastAsia="宋体"/>
          <w:sz w:val="21"/>
          <w:szCs w:val="21"/>
          <w:lang w:eastAsia="zh-CN"/>
        </w:rPr>
        <w:t>NES SI</w:t>
      </w:r>
      <w:r w:rsidR="00FF0356">
        <w:rPr>
          <w:rFonts w:eastAsia="宋体"/>
          <w:sz w:val="21"/>
          <w:szCs w:val="21"/>
          <w:lang w:eastAsia="zh-CN"/>
        </w:rPr>
        <w:t xml:space="preserve">, and the major specs impact will be about the CSI enhancement and the related measurement and report procedure. </w:t>
      </w:r>
      <w:r w:rsidR="00FF0356">
        <w:rPr>
          <w:rFonts w:eastAsia="宋体" w:hint="eastAsia"/>
          <w:sz w:val="21"/>
          <w:szCs w:val="21"/>
          <w:lang w:eastAsia="zh-CN"/>
        </w:rPr>
        <w:t>In</w:t>
      </w:r>
      <w:r w:rsidR="00FF0356">
        <w:rPr>
          <w:rFonts w:eastAsia="宋体"/>
          <w:sz w:val="21"/>
          <w:szCs w:val="21"/>
          <w:lang w:eastAsia="zh-CN"/>
        </w:rPr>
        <w:t xml:space="preserve"> this </w:t>
      </w:r>
      <w:r w:rsidR="008423EA" w:rsidRPr="00585D95">
        <w:rPr>
          <w:rFonts w:eastAsia="宋体"/>
          <w:sz w:val="21"/>
          <w:szCs w:val="21"/>
          <w:lang w:eastAsia="zh-CN"/>
        </w:rPr>
        <w:t>contribution, we focus on the</w:t>
      </w:r>
      <w:r w:rsidR="008423EA">
        <w:rPr>
          <w:rFonts w:eastAsia="宋体"/>
          <w:sz w:val="21"/>
          <w:szCs w:val="21"/>
          <w:lang w:eastAsia="zh-CN"/>
        </w:rPr>
        <w:t xml:space="preserve"> network energy saving techniques</w:t>
      </w:r>
      <w:r w:rsidR="00D16557">
        <w:rPr>
          <w:rFonts w:eastAsia="宋体"/>
          <w:sz w:val="21"/>
          <w:szCs w:val="21"/>
          <w:lang w:eastAsia="zh-CN"/>
        </w:rPr>
        <w:t xml:space="preserve"> </w:t>
      </w:r>
      <w:r w:rsidR="00FF0356">
        <w:rPr>
          <w:rFonts w:eastAsia="宋体"/>
          <w:sz w:val="21"/>
          <w:szCs w:val="21"/>
          <w:lang w:eastAsia="zh-CN"/>
        </w:rPr>
        <w:t xml:space="preserve">of spatial and power  and </w:t>
      </w:r>
      <w:r w:rsidR="00D16557">
        <w:rPr>
          <w:rFonts w:eastAsia="宋体"/>
          <w:sz w:val="21"/>
          <w:szCs w:val="21"/>
          <w:lang w:eastAsia="zh-CN"/>
        </w:rPr>
        <w:t xml:space="preserve">provide some </w:t>
      </w:r>
      <w:r w:rsidR="000B1DD6">
        <w:rPr>
          <w:rFonts w:eastAsia="宋体"/>
          <w:sz w:val="21"/>
          <w:szCs w:val="21"/>
          <w:lang w:eastAsia="zh-CN"/>
        </w:rPr>
        <w:t xml:space="preserve">observations and </w:t>
      </w:r>
      <w:r w:rsidR="00876676">
        <w:rPr>
          <w:rFonts w:eastAsia="宋体"/>
          <w:sz w:val="21"/>
          <w:szCs w:val="21"/>
          <w:lang w:eastAsia="zh-CN"/>
        </w:rPr>
        <w:t>considerations</w:t>
      </w:r>
      <w:r w:rsidR="00683CCD">
        <w:rPr>
          <w:rFonts w:eastAsia="宋体"/>
          <w:sz w:val="21"/>
          <w:szCs w:val="21"/>
          <w:lang w:eastAsia="zh-CN"/>
        </w:rPr>
        <w:t>.</w:t>
      </w:r>
    </w:p>
    <w:p w14:paraId="1E3CC6B9" w14:textId="49407959" w:rsidR="008423EA" w:rsidRDefault="00683CCD" w:rsidP="008423EA">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r>
        <w:rPr>
          <w:rFonts w:eastAsia="宋体" w:hint="eastAsia"/>
          <w:lang w:eastAsia="zh-CN"/>
        </w:rPr>
        <w:t>Consideratio</w:t>
      </w:r>
      <w:r>
        <w:rPr>
          <w:rFonts w:eastAsia="宋体"/>
          <w:lang w:eastAsia="zh-CN"/>
        </w:rPr>
        <w:t xml:space="preserve">ns on </w:t>
      </w:r>
      <w:r w:rsidR="00BA22FA">
        <w:rPr>
          <w:rFonts w:eastAsia="宋体"/>
          <w:lang w:eastAsia="zh-CN"/>
        </w:rPr>
        <w:t>spatial</w:t>
      </w:r>
      <w:r w:rsidR="00421DAC">
        <w:rPr>
          <w:rFonts w:eastAsia="宋体"/>
          <w:lang w:eastAsia="zh-CN"/>
        </w:rPr>
        <w:t xml:space="preserve"> </w:t>
      </w:r>
      <w:r w:rsidR="007768FC">
        <w:rPr>
          <w:rFonts w:eastAsia="宋体"/>
          <w:lang w:eastAsia="zh-CN"/>
        </w:rPr>
        <w:t xml:space="preserve">domain </w:t>
      </w:r>
      <w:r>
        <w:rPr>
          <w:rFonts w:eastAsia="宋体"/>
          <w:lang w:eastAsia="zh-CN"/>
        </w:rPr>
        <w:t>techniques</w:t>
      </w:r>
    </w:p>
    <w:p w14:paraId="24BC7809" w14:textId="02758256" w:rsidR="002E607B" w:rsidRDefault="002E607B" w:rsidP="00950AAE">
      <w:pPr>
        <w:pStyle w:val="a0"/>
        <w:tabs>
          <w:tab w:val="num" w:pos="284"/>
          <w:tab w:val="left" w:pos="5103"/>
        </w:tabs>
        <w:snapToGrid w:val="0"/>
        <w:rPr>
          <w:rFonts w:eastAsia="宋体"/>
          <w:sz w:val="21"/>
          <w:szCs w:val="21"/>
          <w:lang w:val="en-US" w:eastAsia="zh-CN"/>
        </w:rPr>
      </w:pPr>
      <w:r>
        <w:rPr>
          <w:rFonts w:eastAsia="宋体" w:hint="eastAsia"/>
          <w:sz w:val="21"/>
          <w:szCs w:val="21"/>
          <w:lang w:val="en-US" w:eastAsia="zh-CN"/>
        </w:rPr>
        <w:t>I</w:t>
      </w:r>
      <w:r>
        <w:rPr>
          <w:rFonts w:eastAsia="宋体"/>
          <w:sz w:val="21"/>
          <w:szCs w:val="21"/>
          <w:lang w:val="en-US" w:eastAsia="zh-CN"/>
        </w:rPr>
        <w:t>n the RAN1 #112 meeting [2], the following agreement has been reached.</w:t>
      </w:r>
    </w:p>
    <w:tbl>
      <w:tblPr>
        <w:tblStyle w:val="af4"/>
        <w:tblW w:w="0" w:type="auto"/>
        <w:tblLook w:val="04A0" w:firstRow="1" w:lastRow="0" w:firstColumn="1" w:lastColumn="0" w:noHBand="0" w:noVBand="1"/>
      </w:tblPr>
      <w:tblGrid>
        <w:gridCol w:w="9288"/>
      </w:tblGrid>
      <w:tr w:rsidR="002E607B" w14:paraId="13958C7D" w14:textId="77777777" w:rsidTr="002E607B">
        <w:tc>
          <w:tcPr>
            <w:tcW w:w="9288" w:type="dxa"/>
          </w:tcPr>
          <w:p w14:paraId="53B32EB0" w14:textId="77777777" w:rsidR="002E607B" w:rsidRDefault="002E607B" w:rsidP="00950AAE">
            <w:pPr>
              <w:pStyle w:val="a0"/>
              <w:tabs>
                <w:tab w:val="num" w:pos="284"/>
                <w:tab w:val="left" w:pos="5103"/>
              </w:tabs>
              <w:snapToGrid w:val="0"/>
            </w:pPr>
            <w:r w:rsidRPr="002E607B">
              <w:rPr>
                <w:highlight w:val="green"/>
              </w:rPr>
              <w:t>Agreement</w:t>
            </w:r>
            <w:r>
              <w:t xml:space="preserve"> </w:t>
            </w:r>
          </w:p>
          <w:p w14:paraId="64720E1E" w14:textId="77777777" w:rsidR="002E607B" w:rsidRDefault="002E607B" w:rsidP="00950AAE">
            <w:pPr>
              <w:pStyle w:val="a0"/>
              <w:tabs>
                <w:tab w:val="num" w:pos="284"/>
                <w:tab w:val="left" w:pos="5103"/>
              </w:tabs>
              <w:snapToGrid w:val="0"/>
            </w:pPr>
            <w:r>
              <w:t xml:space="preserve">For the purpose of further discussions in RAN1 on NES spatial domain adaptations, consider the following cases  </w:t>
            </w:r>
          </w:p>
          <w:p w14:paraId="3C197FE2" w14:textId="77777777" w:rsidR="002E607B" w:rsidRPr="002E607B" w:rsidRDefault="002E607B" w:rsidP="002E607B">
            <w:pPr>
              <w:pStyle w:val="a0"/>
              <w:numPr>
                <w:ilvl w:val="0"/>
                <w:numId w:val="15"/>
              </w:numPr>
              <w:tabs>
                <w:tab w:val="left" w:pos="5103"/>
              </w:tabs>
              <w:snapToGrid w:val="0"/>
              <w:rPr>
                <w:rFonts w:eastAsia="宋体"/>
                <w:sz w:val="21"/>
                <w:szCs w:val="21"/>
                <w:lang w:val="en-US" w:eastAsia="zh-CN"/>
              </w:rPr>
            </w:pPr>
            <w:r>
              <w:t xml:space="preserve">Type 1: all antenna elements associated to a logical antenna port is disabled/enabled </w:t>
            </w:r>
          </w:p>
          <w:p w14:paraId="11AF77D9" w14:textId="394BD552" w:rsidR="002E607B" w:rsidRDefault="002E607B" w:rsidP="002E607B">
            <w:pPr>
              <w:pStyle w:val="a0"/>
              <w:numPr>
                <w:ilvl w:val="0"/>
                <w:numId w:val="15"/>
              </w:numPr>
              <w:tabs>
                <w:tab w:val="left" w:pos="5103"/>
              </w:tabs>
              <w:snapToGrid w:val="0"/>
              <w:rPr>
                <w:rFonts w:eastAsia="宋体"/>
                <w:sz w:val="21"/>
                <w:szCs w:val="21"/>
                <w:lang w:val="en-US" w:eastAsia="zh-CN"/>
              </w:rPr>
            </w:pPr>
            <w:r>
              <w:t>Type 2: part/subset of antenna elements associated to a logical antenna port is disabled/enabled</w:t>
            </w:r>
          </w:p>
        </w:tc>
      </w:tr>
    </w:tbl>
    <w:p w14:paraId="0E161197" w14:textId="77777777" w:rsidR="002E607B" w:rsidRDefault="002E607B" w:rsidP="00950AAE">
      <w:pPr>
        <w:pStyle w:val="a0"/>
        <w:tabs>
          <w:tab w:val="num" w:pos="284"/>
          <w:tab w:val="left" w:pos="5103"/>
        </w:tabs>
        <w:snapToGrid w:val="0"/>
        <w:rPr>
          <w:rFonts w:eastAsia="宋体"/>
          <w:sz w:val="21"/>
          <w:szCs w:val="21"/>
          <w:lang w:val="en-US" w:eastAsia="zh-CN"/>
        </w:rPr>
      </w:pPr>
    </w:p>
    <w:p w14:paraId="079475EF" w14:textId="12DD2F96" w:rsidR="00950AAE" w:rsidRPr="00950AAE" w:rsidRDefault="008E7D09" w:rsidP="00950AAE">
      <w:pPr>
        <w:pStyle w:val="a0"/>
        <w:tabs>
          <w:tab w:val="num" w:pos="284"/>
          <w:tab w:val="left" w:pos="5103"/>
        </w:tabs>
        <w:snapToGrid w:val="0"/>
        <w:rPr>
          <w:rFonts w:eastAsia="宋体"/>
          <w:sz w:val="21"/>
          <w:szCs w:val="21"/>
          <w:lang w:val="en-US" w:eastAsia="zh-CN"/>
        </w:rPr>
      </w:pPr>
      <w:r>
        <w:rPr>
          <w:rFonts w:eastAsia="宋体"/>
          <w:sz w:val="21"/>
          <w:szCs w:val="21"/>
          <w:lang w:val="en-US" w:eastAsia="zh-CN"/>
        </w:rPr>
        <w:t xml:space="preserve">Both </w:t>
      </w:r>
      <w:r w:rsidR="00A62EE0">
        <w:rPr>
          <w:rFonts w:eastAsia="宋体"/>
          <w:sz w:val="21"/>
          <w:szCs w:val="21"/>
          <w:lang w:val="en-US" w:eastAsia="zh-CN"/>
        </w:rPr>
        <w:t xml:space="preserve">the two </w:t>
      </w:r>
      <w:r>
        <w:rPr>
          <w:rFonts w:eastAsia="宋体"/>
          <w:sz w:val="21"/>
          <w:szCs w:val="21"/>
          <w:lang w:val="en-US" w:eastAsia="zh-CN"/>
        </w:rPr>
        <w:t xml:space="preserve">types of spatial domain adaptations should be considered in the NES WI. However, for the different types of adaptation, the details on the CSI resource configuration and report can be different. There are still issues to be further discussed. </w:t>
      </w:r>
    </w:p>
    <w:p w14:paraId="1CA060C1" w14:textId="033BD1FB" w:rsidR="008423EA" w:rsidRDefault="008423EA" w:rsidP="008423EA">
      <w:pPr>
        <w:pStyle w:val="20"/>
        <w:spacing w:after="180" w:line="252" w:lineRule="auto"/>
        <w:rPr>
          <w:rFonts w:ascii="Times New Roman" w:eastAsia="宋体" w:hAnsi="Times New Roman"/>
          <w:sz w:val="28"/>
          <w:lang w:eastAsia="zh-CN"/>
        </w:rPr>
      </w:pPr>
      <w:r w:rsidRPr="00F1363E">
        <w:rPr>
          <w:rFonts w:ascii="Times New Roman" w:hAnsi="Times New Roman"/>
          <w:sz w:val="28"/>
          <w:lang w:eastAsia="zh-CN"/>
        </w:rPr>
        <w:lastRenderedPageBreak/>
        <w:t>2.</w:t>
      </w:r>
      <w:r>
        <w:rPr>
          <w:rFonts w:ascii="Times New Roman" w:eastAsia="宋体" w:hAnsi="Times New Roman"/>
          <w:sz w:val="28"/>
          <w:lang w:eastAsia="zh-CN"/>
        </w:rPr>
        <w:t>1</w:t>
      </w:r>
      <w:r w:rsidRPr="00F1363E">
        <w:rPr>
          <w:rFonts w:ascii="Times New Roman" w:hAnsi="Times New Roman"/>
          <w:sz w:val="28"/>
          <w:lang w:eastAsia="zh-CN"/>
        </w:rPr>
        <w:t xml:space="preserve"> </w:t>
      </w:r>
      <w:r w:rsidR="007768FC">
        <w:rPr>
          <w:rFonts w:ascii="Times New Roman" w:eastAsia="宋体" w:hAnsi="Times New Roman"/>
          <w:sz w:val="28"/>
          <w:lang w:eastAsia="zh-CN"/>
        </w:rPr>
        <w:t>Enhancement on</w:t>
      </w:r>
      <w:r w:rsidR="008E7D09">
        <w:rPr>
          <w:rFonts w:ascii="Times New Roman" w:eastAsia="宋体" w:hAnsi="Times New Roman"/>
          <w:sz w:val="28"/>
          <w:lang w:eastAsia="zh-CN"/>
        </w:rPr>
        <w:t xml:space="preserve"> mechanism for spatial</w:t>
      </w:r>
      <w:r w:rsidR="002A6280">
        <w:rPr>
          <w:rFonts w:ascii="Times New Roman" w:eastAsia="宋体" w:hAnsi="Times New Roman"/>
          <w:sz w:val="28"/>
          <w:lang w:eastAsia="zh-CN"/>
        </w:rPr>
        <w:t xml:space="preserve"> domain</w:t>
      </w:r>
      <w:r w:rsidR="008E7D09">
        <w:rPr>
          <w:rFonts w:ascii="Times New Roman" w:eastAsia="宋体" w:hAnsi="Times New Roman"/>
          <w:sz w:val="28"/>
          <w:lang w:eastAsia="zh-CN"/>
        </w:rPr>
        <w:t xml:space="preserve"> adaptations</w:t>
      </w:r>
    </w:p>
    <w:p w14:paraId="111A22FC" w14:textId="77777777" w:rsidR="002A6280" w:rsidRDefault="008E7D09" w:rsidP="008423EA">
      <w:pPr>
        <w:pStyle w:val="a0"/>
        <w:tabs>
          <w:tab w:val="num" w:pos="226"/>
          <w:tab w:val="num" w:pos="284"/>
          <w:tab w:val="left" w:pos="5103"/>
        </w:tabs>
        <w:snapToGrid w:val="0"/>
        <w:rPr>
          <w:rFonts w:eastAsia="宋体"/>
          <w:sz w:val="21"/>
          <w:szCs w:val="21"/>
          <w:lang w:val="en-US" w:eastAsia="zh-CN"/>
        </w:rPr>
      </w:pPr>
      <w:r>
        <w:rPr>
          <w:rFonts w:eastAsia="宋体"/>
          <w:sz w:val="21"/>
          <w:szCs w:val="21"/>
          <w:lang w:val="en-US" w:eastAsia="zh-CN"/>
        </w:rPr>
        <w:t>Two options for the mechanism of spatial</w:t>
      </w:r>
      <w:r w:rsidR="002A6280">
        <w:rPr>
          <w:rFonts w:eastAsia="宋体"/>
          <w:sz w:val="21"/>
          <w:szCs w:val="21"/>
          <w:lang w:val="en-US" w:eastAsia="zh-CN"/>
        </w:rPr>
        <w:t>/power</w:t>
      </w:r>
      <w:r>
        <w:rPr>
          <w:rFonts w:eastAsia="宋体"/>
          <w:sz w:val="21"/>
          <w:szCs w:val="21"/>
          <w:lang w:val="en-US" w:eastAsia="zh-CN"/>
        </w:rPr>
        <w:t xml:space="preserve"> domain adaptations have been proposed in the last meeting.</w:t>
      </w:r>
    </w:p>
    <w:p w14:paraId="559046C0" w14:textId="1EDE0672" w:rsidR="002A6280" w:rsidRDefault="002A6280" w:rsidP="002A6280">
      <w:pPr>
        <w:pStyle w:val="a0"/>
        <w:numPr>
          <w:ilvl w:val="0"/>
          <w:numId w:val="16"/>
        </w:numPr>
        <w:tabs>
          <w:tab w:val="num" w:pos="284"/>
          <w:tab w:val="left" w:pos="5103"/>
        </w:tabs>
        <w:snapToGrid w:val="0"/>
        <w:rPr>
          <w:rFonts w:eastAsia="宋体"/>
          <w:sz w:val="21"/>
          <w:szCs w:val="21"/>
          <w:lang w:val="en-US" w:eastAsia="zh-CN"/>
        </w:rPr>
      </w:pPr>
      <w:r>
        <w:rPr>
          <w:rFonts w:eastAsia="宋体"/>
          <w:sz w:val="21"/>
          <w:szCs w:val="21"/>
          <w:lang w:val="en-US" w:eastAsia="zh-CN"/>
        </w:rPr>
        <w:t xml:space="preserve">Option 1: Adaptation first then measurement: after the </w:t>
      </w:r>
      <w:proofErr w:type="spellStart"/>
      <w:r>
        <w:rPr>
          <w:rFonts w:eastAsia="宋体"/>
          <w:sz w:val="21"/>
          <w:szCs w:val="21"/>
          <w:lang w:val="en-US" w:eastAsia="zh-CN"/>
        </w:rPr>
        <w:t>gNB</w:t>
      </w:r>
      <w:proofErr w:type="spellEnd"/>
      <w:r>
        <w:rPr>
          <w:rFonts w:eastAsia="宋体"/>
          <w:sz w:val="21"/>
          <w:szCs w:val="21"/>
          <w:lang w:val="en-US" w:eastAsia="zh-CN"/>
        </w:rPr>
        <w:t xml:space="preserve"> decid</w:t>
      </w:r>
      <w:r w:rsidR="00174CDA">
        <w:rPr>
          <w:rFonts w:eastAsia="宋体"/>
          <w:sz w:val="21"/>
          <w:szCs w:val="21"/>
          <w:lang w:val="en-US" w:eastAsia="zh-CN"/>
        </w:rPr>
        <w:t>ing</w:t>
      </w:r>
      <w:r>
        <w:rPr>
          <w:rFonts w:eastAsia="宋体"/>
          <w:sz w:val="21"/>
          <w:szCs w:val="21"/>
          <w:lang w:val="en-US" w:eastAsia="zh-CN"/>
        </w:rPr>
        <w:t xml:space="preserve"> to make the adaptation, </w:t>
      </w:r>
      <w:proofErr w:type="spellStart"/>
      <w:r>
        <w:rPr>
          <w:rFonts w:eastAsia="宋体"/>
          <w:sz w:val="21"/>
          <w:szCs w:val="21"/>
          <w:lang w:val="en-US" w:eastAsia="zh-CN"/>
        </w:rPr>
        <w:t>gNB</w:t>
      </w:r>
      <w:proofErr w:type="spellEnd"/>
      <w:r>
        <w:rPr>
          <w:rFonts w:eastAsia="宋体"/>
          <w:sz w:val="21"/>
          <w:szCs w:val="21"/>
          <w:lang w:val="en-US" w:eastAsia="zh-CN"/>
        </w:rPr>
        <w:t xml:space="preserve"> transmit</w:t>
      </w:r>
      <w:r w:rsidR="00174CDA">
        <w:rPr>
          <w:rFonts w:eastAsia="宋体"/>
          <w:sz w:val="21"/>
          <w:szCs w:val="21"/>
          <w:lang w:val="en-US" w:eastAsia="zh-CN"/>
        </w:rPr>
        <w:t>ting</w:t>
      </w:r>
      <w:r>
        <w:rPr>
          <w:rFonts w:eastAsia="宋体"/>
          <w:sz w:val="21"/>
          <w:szCs w:val="21"/>
          <w:lang w:val="en-US" w:eastAsia="zh-CN"/>
        </w:rPr>
        <w:t xml:space="preserve"> the CSI-RS and waiting for the </w:t>
      </w:r>
      <w:r w:rsidR="00174CDA">
        <w:rPr>
          <w:rFonts w:eastAsia="宋体"/>
          <w:sz w:val="21"/>
          <w:szCs w:val="21"/>
          <w:lang w:val="en-US" w:eastAsia="zh-CN"/>
        </w:rPr>
        <w:t xml:space="preserve">UE to </w:t>
      </w:r>
      <w:r>
        <w:rPr>
          <w:rFonts w:eastAsia="宋体"/>
          <w:sz w:val="21"/>
          <w:szCs w:val="21"/>
          <w:lang w:val="en-US" w:eastAsia="zh-CN"/>
        </w:rPr>
        <w:t xml:space="preserve">report, then </w:t>
      </w:r>
      <w:proofErr w:type="spellStart"/>
      <w:r>
        <w:rPr>
          <w:rFonts w:eastAsia="宋体"/>
          <w:sz w:val="21"/>
          <w:szCs w:val="21"/>
          <w:lang w:val="en-US" w:eastAsia="zh-CN"/>
        </w:rPr>
        <w:t>gNB</w:t>
      </w:r>
      <w:proofErr w:type="spellEnd"/>
      <w:r>
        <w:rPr>
          <w:rFonts w:eastAsia="宋体"/>
          <w:sz w:val="21"/>
          <w:szCs w:val="21"/>
          <w:lang w:val="en-US" w:eastAsia="zh-CN"/>
        </w:rPr>
        <w:t xml:space="preserve"> makes the adaptation after receiving the measurement results.</w:t>
      </w:r>
    </w:p>
    <w:p w14:paraId="2F68088F" w14:textId="2B5644D1" w:rsidR="002A6280" w:rsidRDefault="002A6280" w:rsidP="002A6280">
      <w:pPr>
        <w:pStyle w:val="a0"/>
        <w:numPr>
          <w:ilvl w:val="0"/>
          <w:numId w:val="16"/>
        </w:numPr>
        <w:tabs>
          <w:tab w:val="num" w:pos="284"/>
          <w:tab w:val="left" w:pos="5103"/>
        </w:tabs>
        <w:snapToGrid w:val="0"/>
        <w:rPr>
          <w:rFonts w:eastAsia="宋体"/>
          <w:sz w:val="21"/>
          <w:szCs w:val="21"/>
          <w:lang w:val="en-US" w:eastAsia="zh-CN"/>
        </w:rPr>
      </w:pPr>
      <w:r>
        <w:rPr>
          <w:rFonts w:eastAsia="宋体"/>
          <w:sz w:val="21"/>
          <w:szCs w:val="21"/>
          <w:lang w:val="en-US" w:eastAsia="zh-CN"/>
        </w:rPr>
        <w:t xml:space="preserve">Option 2: Measure first then adaptation: the UE reports the CSI measurement dynamically, on receiving the </w:t>
      </w:r>
      <w:r w:rsidR="00174CDA">
        <w:rPr>
          <w:rFonts w:eastAsia="宋体"/>
          <w:sz w:val="21"/>
          <w:szCs w:val="21"/>
          <w:lang w:val="en-US" w:eastAsia="zh-CN"/>
        </w:rPr>
        <w:t xml:space="preserve">CSI report, </w:t>
      </w:r>
      <w:r>
        <w:rPr>
          <w:rFonts w:eastAsia="宋体"/>
          <w:sz w:val="21"/>
          <w:szCs w:val="21"/>
          <w:lang w:val="en-US" w:eastAsia="zh-CN"/>
        </w:rPr>
        <w:t xml:space="preserve">the </w:t>
      </w:r>
      <w:proofErr w:type="spellStart"/>
      <w:r>
        <w:rPr>
          <w:rFonts w:eastAsia="宋体"/>
          <w:sz w:val="21"/>
          <w:szCs w:val="21"/>
          <w:lang w:val="en-US" w:eastAsia="zh-CN"/>
        </w:rPr>
        <w:t>gNB</w:t>
      </w:r>
      <w:proofErr w:type="spellEnd"/>
      <w:r>
        <w:rPr>
          <w:rFonts w:eastAsia="宋体"/>
          <w:sz w:val="21"/>
          <w:szCs w:val="21"/>
          <w:lang w:val="en-US" w:eastAsia="zh-CN"/>
        </w:rPr>
        <w:t xml:space="preserve"> will make the adaptation according to the network condition at once.</w:t>
      </w:r>
    </w:p>
    <w:p w14:paraId="4702AB3A" w14:textId="77777777" w:rsidR="00174CDA" w:rsidRDefault="002A6280" w:rsidP="00F24828">
      <w:pPr>
        <w:pStyle w:val="a0"/>
        <w:tabs>
          <w:tab w:val="left" w:pos="5103"/>
        </w:tabs>
        <w:snapToGrid w:val="0"/>
        <w:rPr>
          <w:rFonts w:eastAsia="宋体"/>
          <w:sz w:val="21"/>
          <w:szCs w:val="21"/>
          <w:lang w:val="en-US" w:eastAsia="zh-CN"/>
        </w:rPr>
      </w:pPr>
      <w:r>
        <w:rPr>
          <w:rFonts w:eastAsia="宋体"/>
          <w:sz w:val="21"/>
          <w:szCs w:val="21"/>
          <w:lang w:val="en-US" w:eastAsia="zh-CN"/>
        </w:rPr>
        <w:t xml:space="preserve">For the option 1, there will be a scheduling delay for the </w:t>
      </w:r>
      <w:proofErr w:type="spellStart"/>
      <w:r>
        <w:rPr>
          <w:rFonts w:eastAsia="宋体"/>
          <w:sz w:val="21"/>
          <w:szCs w:val="21"/>
          <w:lang w:val="en-US" w:eastAsia="zh-CN"/>
        </w:rPr>
        <w:t>gNB</w:t>
      </w:r>
      <w:proofErr w:type="spellEnd"/>
      <w:r>
        <w:rPr>
          <w:rFonts w:eastAsia="宋体"/>
          <w:sz w:val="21"/>
          <w:szCs w:val="21"/>
          <w:lang w:val="en-US" w:eastAsia="zh-CN"/>
        </w:rPr>
        <w:t xml:space="preserve"> to wait for the UE’s CSI report. While for the second option, the </w:t>
      </w:r>
      <w:proofErr w:type="spellStart"/>
      <w:r>
        <w:rPr>
          <w:rFonts w:eastAsia="宋体"/>
          <w:sz w:val="21"/>
          <w:szCs w:val="21"/>
          <w:lang w:val="en-US" w:eastAsia="zh-CN"/>
        </w:rPr>
        <w:t>gNB</w:t>
      </w:r>
      <w:proofErr w:type="spellEnd"/>
      <w:r>
        <w:rPr>
          <w:rFonts w:eastAsia="宋体"/>
          <w:sz w:val="21"/>
          <w:szCs w:val="21"/>
          <w:lang w:val="en-US" w:eastAsia="zh-CN"/>
        </w:rPr>
        <w:t xml:space="preserve"> can efficiently adapt the spatial elements/power and bring the larger energy saving gain. From above aspects, we prefer to adapt the option 2 mechanism so that the </w:t>
      </w:r>
      <w:r w:rsidR="00174CDA">
        <w:rPr>
          <w:rFonts w:eastAsia="宋体"/>
          <w:sz w:val="21"/>
          <w:szCs w:val="21"/>
          <w:lang w:val="en-US" w:eastAsia="zh-CN"/>
        </w:rPr>
        <w:t xml:space="preserve">spatial/power </w:t>
      </w:r>
      <w:r w:rsidR="00174CDA">
        <w:rPr>
          <w:rFonts w:eastAsia="宋体" w:hint="eastAsia"/>
          <w:sz w:val="21"/>
          <w:szCs w:val="21"/>
          <w:lang w:val="en-US" w:eastAsia="zh-CN"/>
        </w:rPr>
        <w:t>adaptation</w:t>
      </w:r>
      <w:r w:rsidR="00174CDA">
        <w:rPr>
          <w:rFonts w:eastAsia="宋体"/>
          <w:sz w:val="21"/>
          <w:szCs w:val="21"/>
          <w:lang w:val="en-US" w:eastAsia="zh-CN"/>
        </w:rPr>
        <w:t xml:space="preserve"> can be more efficient. </w:t>
      </w:r>
    </w:p>
    <w:p w14:paraId="72D9012F" w14:textId="3893D889" w:rsidR="00174CDA" w:rsidRPr="00174CDA" w:rsidRDefault="00174CDA" w:rsidP="00F24828">
      <w:pPr>
        <w:pStyle w:val="a0"/>
        <w:tabs>
          <w:tab w:val="left" w:pos="5103"/>
        </w:tabs>
        <w:snapToGrid w:val="0"/>
        <w:rPr>
          <w:rFonts w:eastAsia="宋体"/>
          <w:b/>
          <w:bCs/>
          <w:i/>
          <w:iCs/>
          <w:sz w:val="21"/>
          <w:szCs w:val="21"/>
          <w:lang w:val="en-US" w:eastAsia="zh-CN"/>
        </w:rPr>
      </w:pPr>
      <w:r w:rsidRPr="00174CDA">
        <w:rPr>
          <w:rFonts w:eastAsia="宋体" w:hint="eastAsia"/>
          <w:b/>
          <w:bCs/>
          <w:i/>
          <w:iCs/>
          <w:sz w:val="21"/>
          <w:szCs w:val="21"/>
          <w:lang w:val="en-US" w:eastAsia="zh-CN"/>
        </w:rPr>
        <w:t>P</w:t>
      </w:r>
      <w:r w:rsidRPr="00174CDA">
        <w:rPr>
          <w:rFonts w:eastAsia="宋体"/>
          <w:b/>
          <w:bCs/>
          <w:i/>
          <w:iCs/>
          <w:sz w:val="21"/>
          <w:szCs w:val="21"/>
          <w:lang w:val="en-US" w:eastAsia="zh-CN"/>
        </w:rPr>
        <w:t>roposal 1:</w:t>
      </w:r>
    </w:p>
    <w:p w14:paraId="6273E931" w14:textId="4D3B4AF0" w:rsidR="002A6280" w:rsidRPr="00174CDA" w:rsidRDefault="00174CDA" w:rsidP="005D4C9B">
      <w:pPr>
        <w:pStyle w:val="a0"/>
        <w:tabs>
          <w:tab w:val="left" w:pos="5103"/>
        </w:tabs>
        <w:snapToGrid w:val="0"/>
        <w:rPr>
          <w:rFonts w:eastAsia="宋体"/>
          <w:b/>
          <w:bCs/>
          <w:i/>
          <w:iCs/>
          <w:sz w:val="21"/>
          <w:szCs w:val="21"/>
          <w:lang w:val="en-US" w:eastAsia="zh-CN"/>
        </w:rPr>
      </w:pPr>
      <w:bookmarkStart w:id="0" w:name="_Hlk131453482"/>
      <w:r w:rsidRPr="00174CDA">
        <w:rPr>
          <w:rFonts w:eastAsia="宋体"/>
          <w:b/>
          <w:bCs/>
          <w:i/>
          <w:iCs/>
          <w:sz w:val="21"/>
          <w:szCs w:val="21"/>
          <w:lang w:val="en-US" w:eastAsia="zh-CN"/>
        </w:rPr>
        <w:t xml:space="preserve">Support </w:t>
      </w:r>
      <w:r w:rsidR="005D4C9B">
        <w:rPr>
          <w:rFonts w:eastAsia="宋体" w:hint="eastAsia"/>
          <w:b/>
          <w:bCs/>
          <w:i/>
          <w:iCs/>
          <w:sz w:val="21"/>
          <w:szCs w:val="21"/>
          <w:lang w:val="en-US" w:eastAsia="zh-CN"/>
        </w:rPr>
        <w:t>the</w:t>
      </w:r>
      <w:r w:rsidR="005D4C9B">
        <w:rPr>
          <w:rFonts w:eastAsia="宋体"/>
          <w:b/>
          <w:bCs/>
          <w:i/>
          <w:iCs/>
          <w:sz w:val="21"/>
          <w:szCs w:val="21"/>
          <w:lang w:val="en-US" w:eastAsia="zh-CN"/>
        </w:rPr>
        <w:t xml:space="preserve"> </w:t>
      </w:r>
      <w:r w:rsidRPr="00174CDA">
        <w:rPr>
          <w:rFonts w:eastAsia="宋体"/>
          <w:b/>
          <w:bCs/>
          <w:i/>
          <w:iCs/>
          <w:sz w:val="21"/>
          <w:szCs w:val="21"/>
          <w:lang w:val="en-US" w:eastAsia="zh-CN"/>
        </w:rPr>
        <w:t xml:space="preserve">mechanism of UE </w:t>
      </w:r>
      <w:r w:rsidR="005D4C9B">
        <w:rPr>
          <w:rFonts w:eastAsia="宋体"/>
          <w:b/>
          <w:bCs/>
          <w:i/>
          <w:iCs/>
          <w:sz w:val="21"/>
          <w:szCs w:val="21"/>
          <w:lang w:val="en-US" w:eastAsia="zh-CN"/>
        </w:rPr>
        <w:t xml:space="preserve">dynamically </w:t>
      </w:r>
      <w:r w:rsidRPr="00174CDA">
        <w:rPr>
          <w:rFonts w:eastAsia="宋体"/>
          <w:b/>
          <w:bCs/>
          <w:i/>
          <w:iCs/>
          <w:sz w:val="21"/>
          <w:szCs w:val="21"/>
          <w:lang w:val="en-US" w:eastAsia="zh-CN"/>
        </w:rPr>
        <w:t>measuring the CSI first then</w:t>
      </w:r>
      <w:r w:rsidR="002A6280" w:rsidRPr="00174CDA">
        <w:rPr>
          <w:rFonts w:eastAsia="宋体"/>
          <w:b/>
          <w:bCs/>
          <w:i/>
          <w:iCs/>
          <w:sz w:val="21"/>
          <w:szCs w:val="21"/>
          <w:lang w:val="en-US" w:eastAsia="zh-CN"/>
        </w:rPr>
        <w:t xml:space="preserve"> </w:t>
      </w:r>
      <w:proofErr w:type="spellStart"/>
      <w:r w:rsidRPr="00174CDA">
        <w:rPr>
          <w:rFonts w:eastAsia="宋体"/>
          <w:b/>
          <w:bCs/>
          <w:i/>
          <w:iCs/>
          <w:sz w:val="21"/>
          <w:szCs w:val="21"/>
          <w:lang w:val="en-US" w:eastAsia="zh-CN"/>
        </w:rPr>
        <w:t>gNB</w:t>
      </w:r>
      <w:proofErr w:type="spellEnd"/>
      <w:r w:rsidRPr="00174CDA">
        <w:rPr>
          <w:rFonts w:eastAsia="宋体"/>
          <w:b/>
          <w:bCs/>
          <w:i/>
          <w:iCs/>
          <w:sz w:val="21"/>
          <w:szCs w:val="21"/>
          <w:lang w:val="en-US" w:eastAsia="zh-CN"/>
        </w:rPr>
        <w:t xml:space="preserve"> making the decision for the spatial/power domain </w:t>
      </w:r>
      <w:r w:rsidRPr="00174CDA">
        <w:rPr>
          <w:rFonts w:eastAsia="宋体" w:hint="eastAsia"/>
          <w:b/>
          <w:bCs/>
          <w:i/>
          <w:iCs/>
          <w:sz w:val="21"/>
          <w:szCs w:val="21"/>
          <w:lang w:val="en-US" w:eastAsia="zh-CN"/>
        </w:rPr>
        <w:t>adaptation</w:t>
      </w:r>
      <w:bookmarkEnd w:id="0"/>
      <w:r w:rsidRPr="00174CDA">
        <w:rPr>
          <w:rFonts w:eastAsia="宋体"/>
          <w:b/>
          <w:bCs/>
          <w:i/>
          <w:iCs/>
          <w:sz w:val="21"/>
          <w:szCs w:val="21"/>
          <w:lang w:val="en-US" w:eastAsia="zh-CN"/>
        </w:rPr>
        <w:t>.</w:t>
      </w:r>
    </w:p>
    <w:p w14:paraId="01EA1513" w14:textId="27CF8D24" w:rsidR="00174CDA" w:rsidRDefault="006A544B" w:rsidP="008423EA">
      <w:pPr>
        <w:pStyle w:val="a0"/>
        <w:tabs>
          <w:tab w:val="num" w:pos="226"/>
          <w:tab w:val="num" w:pos="284"/>
          <w:tab w:val="left" w:pos="5103"/>
        </w:tabs>
        <w:snapToGrid w:val="0"/>
        <w:rPr>
          <w:rFonts w:eastAsia="宋体"/>
          <w:sz w:val="21"/>
          <w:szCs w:val="21"/>
          <w:lang w:val="en-US" w:eastAsia="zh-CN"/>
        </w:rPr>
      </w:pPr>
      <w:r>
        <w:rPr>
          <w:rFonts w:eastAsia="宋体"/>
          <w:sz w:val="21"/>
          <w:szCs w:val="21"/>
          <w:lang w:val="en-US" w:eastAsia="zh-CN"/>
        </w:rPr>
        <w:t xml:space="preserve">The </w:t>
      </w:r>
      <w:r>
        <w:rPr>
          <w:rFonts w:eastAsia="宋体" w:hint="eastAsia"/>
          <w:sz w:val="21"/>
          <w:szCs w:val="21"/>
          <w:lang w:val="en-US" w:eastAsia="zh-CN"/>
        </w:rPr>
        <w:t>adaptation</w:t>
      </w:r>
      <w:r>
        <w:rPr>
          <w:rFonts w:eastAsia="宋体"/>
          <w:sz w:val="21"/>
          <w:szCs w:val="21"/>
          <w:lang w:val="en-US" w:eastAsia="zh-CN"/>
        </w:rPr>
        <w:t xml:space="preserve"> for spatial and power domain have the similar impact and mechanism. </w:t>
      </w:r>
      <w:r>
        <w:rPr>
          <w:rFonts w:eastAsia="宋体" w:hint="eastAsia"/>
          <w:sz w:val="21"/>
          <w:szCs w:val="21"/>
          <w:lang w:val="en-US" w:eastAsia="zh-CN"/>
        </w:rPr>
        <w:t>We</w:t>
      </w:r>
      <w:r>
        <w:rPr>
          <w:rFonts w:eastAsia="宋体"/>
          <w:sz w:val="21"/>
          <w:szCs w:val="21"/>
          <w:lang w:val="en-US" w:eastAsia="zh-CN"/>
        </w:rPr>
        <w:t xml:space="preserve"> will only discussion the </w:t>
      </w:r>
      <w:r>
        <w:rPr>
          <w:rFonts w:eastAsia="宋体" w:hint="eastAsia"/>
          <w:sz w:val="21"/>
          <w:szCs w:val="21"/>
          <w:lang w:val="en-US" w:eastAsia="zh-CN"/>
        </w:rPr>
        <w:t>adaptation</w:t>
      </w:r>
      <w:r>
        <w:rPr>
          <w:rFonts w:eastAsia="宋体"/>
          <w:sz w:val="21"/>
          <w:szCs w:val="21"/>
          <w:lang w:val="en-US" w:eastAsia="zh-CN"/>
        </w:rPr>
        <w:t xml:space="preserve"> in spatial domain in this section, and the corresponding enhancement on power </w:t>
      </w:r>
      <w:r>
        <w:rPr>
          <w:rFonts w:eastAsia="宋体" w:hint="eastAsia"/>
          <w:sz w:val="21"/>
          <w:szCs w:val="21"/>
          <w:lang w:val="en-US" w:eastAsia="zh-CN"/>
        </w:rPr>
        <w:t>adaptation</w:t>
      </w:r>
      <w:r>
        <w:rPr>
          <w:rFonts w:eastAsia="宋体"/>
          <w:sz w:val="21"/>
          <w:szCs w:val="21"/>
          <w:lang w:val="en-US" w:eastAsia="zh-CN"/>
        </w:rPr>
        <w:t xml:space="preserve"> can be just follow the principle of that for spatial domain. F</w:t>
      </w:r>
      <w:r w:rsidR="00174CDA">
        <w:rPr>
          <w:rFonts w:eastAsia="宋体"/>
          <w:sz w:val="21"/>
          <w:szCs w:val="21"/>
          <w:lang w:val="en-US" w:eastAsia="zh-CN"/>
        </w:rPr>
        <w:t xml:space="preserve">or the second option, before UE measuring and reporting the CSI, the CSI configurations should be known by the UE first, so that the UE can measure and report multiple CSI-RS patterns at one time. For achieving this target, some CSI patterns should be </w:t>
      </w:r>
      <w:r>
        <w:rPr>
          <w:rFonts w:eastAsia="宋体"/>
          <w:sz w:val="21"/>
          <w:szCs w:val="21"/>
          <w:lang w:val="en-US" w:eastAsia="zh-CN"/>
        </w:rPr>
        <w:t xml:space="preserve">pre-defined first and then </w:t>
      </w:r>
      <w:r w:rsidR="00174CDA">
        <w:rPr>
          <w:rFonts w:eastAsia="宋体"/>
          <w:sz w:val="21"/>
          <w:szCs w:val="21"/>
          <w:lang w:val="en-US" w:eastAsia="zh-CN"/>
        </w:rPr>
        <w:t xml:space="preserve">configured to UE first, via the RRC configuration or the MAC CE. </w:t>
      </w:r>
    </w:p>
    <w:p w14:paraId="38D25693" w14:textId="1FAAAFC5" w:rsidR="00174CDA" w:rsidRPr="006A544B" w:rsidRDefault="00174CDA" w:rsidP="008423EA">
      <w:pPr>
        <w:pStyle w:val="a0"/>
        <w:tabs>
          <w:tab w:val="num" w:pos="226"/>
          <w:tab w:val="num" w:pos="284"/>
          <w:tab w:val="left" w:pos="5103"/>
        </w:tabs>
        <w:snapToGrid w:val="0"/>
        <w:rPr>
          <w:rFonts w:eastAsia="宋体"/>
          <w:b/>
          <w:bCs/>
          <w:i/>
          <w:iCs/>
          <w:sz w:val="21"/>
          <w:szCs w:val="21"/>
          <w:lang w:val="en-US" w:eastAsia="zh-CN"/>
        </w:rPr>
      </w:pPr>
      <w:r w:rsidRPr="006A544B">
        <w:rPr>
          <w:rFonts w:eastAsia="宋体" w:hint="eastAsia"/>
          <w:b/>
          <w:bCs/>
          <w:i/>
          <w:iCs/>
          <w:sz w:val="21"/>
          <w:szCs w:val="21"/>
          <w:lang w:val="en-US" w:eastAsia="zh-CN"/>
        </w:rPr>
        <w:t>P</w:t>
      </w:r>
      <w:r w:rsidRPr="006A544B">
        <w:rPr>
          <w:rFonts w:eastAsia="宋体"/>
          <w:b/>
          <w:bCs/>
          <w:i/>
          <w:iCs/>
          <w:sz w:val="21"/>
          <w:szCs w:val="21"/>
          <w:lang w:val="en-US" w:eastAsia="zh-CN"/>
        </w:rPr>
        <w:t>roposal 2:</w:t>
      </w:r>
    </w:p>
    <w:p w14:paraId="7225ED02" w14:textId="40595C17" w:rsidR="00174CDA" w:rsidRDefault="00323C3A" w:rsidP="008423EA">
      <w:pPr>
        <w:pStyle w:val="a0"/>
        <w:tabs>
          <w:tab w:val="num" w:pos="226"/>
          <w:tab w:val="num" w:pos="284"/>
          <w:tab w:val="left" w:pos="5103"/>
        </w:tabs>
        <w:snapToGrid w:val="0"/>
        <w:rPr>
          <w:rFonts w:eastAsia="宋体"/>
          <w:sz w:val="21"/>
          <w:szCs w:val="21"/>
          <w:lang w:val="en-US" w:eastAsia="zh-CN"/>
        </w:rPr>
      </w:pPr>
      <w:r>
        <w:rPr>
          <w:rFonts w:eastAsia="宋体"/>
          <w:b/>
          <w:bCs/>
          <w:i/>
          <w:iCs/>
          <w:sz w:val="21"/>
          <w:szCs w:val="21"/>
          <w:lang w:val="en-US" w:eastAsia="zh-CN"/>
        </w:rPr>
        <w:t>T</w:t>
      </w:r>
      <w:r w:rsidR="006A544B" w:rsidRPr="006A544B">
        <w:rPr>
          <w:rFonts w:eastAsia="宋体"/>
          <w:b/>
          <w:bCs/>
          <w:i/>
          <w:iCs/>
          <w:sz w:val="21"/>
          <w:szCs w:val="21"/>
          <w:lang w:val="en-US" w:eastAsia="zh-CN"/>
        </w:rPr>
        <w:t xml:space="preserve">he spatial patterns of CSI-RS </w:t>
      </w:r>
      <w:r>
        <w:rPr>
          <w:rFonts w:eastAsia="宋体"/>
          <w:b/>
          <w:bCs/>
          <w:i/>
          <w:iCs/>
          <w:sz w:val="21"/>
          <w:szCs w:val="21"/>
          <w:lang w:val="en-US" w:eastAsia="zh-CN"/>
        </w:rPr>
        <w:t xml:space="preserve">should be defined and configured </w:t>
      </w:r>
      <w:r w:rsidR="001A086B">
        <w:rPr>
          <w:rFonts w:eastAsia="宋体"/>
          <w:b/>
          <w:bCs/>
          <w:i/>
          <w:iCs/>
          <w:sz w:val="21"/>
          <w:szCs w:val="21"/>
          <w:lang w:val="en-US" w:eastAsia="zh-CN"/>
        </w:rPr>
        <w:t>for</w:t>
      </w:r>
      <w:r w:rsidR="006A544B" w:rsidRPr="006A544B">
        <w:rPr>
          <w:rFonts w:eastAsia="宋体"/>
          <w:b/>
          <w:bCs/>
          <w:i/>
          <w:iCs/>
          <w:sz w:val="21"/>
          <w:szCs w:val="21"/>
          <w:lang w:val="en-US" w:eastAsia="zh-CN"/>
        </w:rPr>
        <w:t xml:space="preserve"> UE </w:t>
      </w:r>
      <w:r w:rsidR="001A086B">
        <w:rPr>
          <w:rFonts w:eastAsia="宋体"/>
          <w:b/>
          <w:bCs/>
          <w:i/>
          <w:iCs/>
          <w:sz w:val="21"/>
          <w:szCs w:val="21"/>
          <w:lang w:val="en-US" w:eastAsia="zh-CN"/>
        </w:rPr>
        <w:t>in advance</w:t>
      </w:r>
      <w:r w:rsidR="006A544B" w:rsidRPr="006A544B">
        <w:rPr>
          <w:rFonts w:eastAsia="宋体"/>
          <w:b/>
          <w:bCs/>
          <w:i/>
          <w:iCs/>
          <w:sz w:val="21"/>
          <w:szCs w:val="21"/>
          <w:lang w:val="en-US" w:eastAsia="zh-CN"/>
        </w:rPr>
        <w:t xml:space="preserve"> to achieve the spatial domain </w:t>
      </w:r>
      <w:r w:rsidR="006A544B" w:rsidRPr="006A544B">
        <w:rPr>
          <w:rFonts w:eastAsia="宋体" w:hint="eastAsia"/>
          <w:b/>
          <w:bCs/>
          <w:i/>
          <w:iCs/>
          <w:sz w:val="21"/>
          <w:szCs w:val="21"/>
          <w:lang w:val="en-US" w:eastAsia="zh-CN"/>
        </w:rPr>
        <w:t>adaptation</w:t>
      </w:r>
      <w:r w:rsidR="006A544B" w:rsidRPr="006A544B">
        <w:rPr>
          <w:rFonts w:eastAsia="宋体"/>
          <w:b/>
          <w:bCs/>
          <w:i/>
          <w:iCs/>
          <w:sz w:val="21"/>
          <w:szCs w:val="21"/>
          <w:lang w:val="en-US" w:eastAsia="zh-CN"/>
        </w:rPr>
        <w:t xml:space="preserve"> mechanism.</w:t>
      </w:r>
      <w:r w:rsidR="006A544B">
        <w:rPr>
          <w:rFonts w:eastAsia="宋体"/>
          <w:sz w:val="21"/>
          <w:szCs w:val="21"/>
          <w:lang w:val="en-US" w:eastAsia="zh-CN"/>
        </w:rPr>
        <w:t xml:space="preserve"> </w:t>
      </w:r>
    </w:p>
    <w:p w14:paraId="62859C05" w14:textId="5D06AF03" w:rsidR="00237ECA" w:rsidRDefault="006A544B" w:rsidP="00BC76E0">
      <w:pPr>
        <w:pStyle w:val="a0"/>
        <w:tabs>
          <w:tab w:val="num" w:pos="226"/>
          <w:tab w:val="num" w:pos="284"/>
          <w:tab w:val="left" w:pos="5103"/>
        </w:tabs>
        <w:snapToGrid w:val="0"/>
        <w:rPr>
          <w:rFonts w:eastAsia="宋体"/>
          <w:bCs/>
          <w:iCs/>
          <w:sz w:val="21"/>
          <w:szCs w:val="21"/>
          <w:lang w:eastAsia="zh-CN"/>
        </w:rPr>
      </w:pPr>
      <w:r>
        <w:rPr>
          <w:rFonts w:eastAsia="宋体"/>
          <w:sz w:val="21"/>
          <w:szCs w:val="21"/>
          <w:lang w:val="en-US" w:eastAsia="zh-CN"/>
        </w:rPr>
        <w:t xml:space="preserve">With such mechanism, the spatial domain </w:t>
      </w:r>
      <w:r>
        <w:rPr>
          <w:rFonts w:eastAsia="宋体" w:hint="eastAsia"/>
          <w:sz w:val="21"/>
          <w:szCs w:val="21"/>
          <w:lang w:val="en-US" w:eastAsia="zh-CN"/>
        </w:rPr>
        <w:t>adaptation</w:t>
      </w:r>
      <w:r>
        <w:rPr>
          <w:rFonts w:eastAsia="宋体"/>
          <w:sz w:val="21"/>
          <w:szCs w:val="21"/>
          <w:lang w:val="en-US" w:eastAsia="zh-CN"/>
        </w:rPr>
        <w:t xml:space="preserve"> can be achieved efficiently, the corresponding enhancement on the CSI resource configuration should also be </w:t>
      </w:r>
      <w:r w:rsidR="00BC76E0">
        <w:rPr>
          <w:rFonts w:eastAsia="宋体"/>
          <w:sz w:val="21"/>
          <w:szCs w:val="21"/>
          <w:lang w:val="en-US" w:eastAsia="zh-CN"/>
        </w:rPr>
        <w:t>made</w:t>
      </w:r>
      <w:r>
        <w:rPr>
          <w:rFonts w:eastAsia="宋体"/>
          <w:sz w:val="21"/>
          <w:szCs w:val="21"/>
          <w:lang w:val="en-US" w:eastAsia="zh-CN"/>
        </w:rPr>
        <w:t xml:space="preserve"> so that the balance between the performance and cost can be achieved.</w:t>
      </w:r>
      <w:r w:rsidR="00BC76E0">
        <w:rPr>
          <w:rFonts w:eastAsia="宋体"/>
          <w:sz w:val="21"/>
          <w:szCs w:val="21"/>
          <w:lang w:val="en-US" w:eastAsia="zh-CN"/>
        </w:rPr>
        <w:t xml:space="preserve"> However, no matter specific patterns are defined to support the spatial </w:t>
      </w:r>
      <w:r w:rsidR="00BC76E0">
        <w:rPr>
          <w:rFonts w:eastAsia="宋体" w:hint="eastAsia"/>
          <w:sz w:val="21"/>
          <w:szCs w:val="21"/>
          <w:lang w:val="en-US" w:eastAsia="zh-CN"/>
        </w:rPr>
        <w:t>adaptation</w:t>
      </w:r>
      <w:r w:rsidR="00BC76E0">
        <w:rPr>
          <w:rFonts w:eastAsia="宋体"/>
          <w:sz w:val="21"/>
          <w:szCs w:val="21"/>
          <w:lang w:val="en-US" w:eastAsia="zh-CN"/>
        </w:rPr>
        <w:t xml:space="preserve">, which will be discussed later, the </w:t>
      </w:r>
      <w:r w:rsidR="00237ECA">
        <w:rPr>
          <w:rFonts w:eastAsia="宋体"/>
          <w:bCs/>
          <w:iCs/>
          <w:sz w:val="21"/>
          <w:szCs w:val="21"/>
          <w:lang w:eastAsia="zh-CN"/>
        </w:rPr>
        <w:t>number of switched off spatial configuration should be confined to several certain numbers</w:t>
      </w:r>
      <w:r w:rsidR="00BC76E0">
        <w:rPr>
          <w:rFonts w:eastAsia="宋体"/>
          <w:bCs/>
          <w:iCs/>
          <w:sz w:val="21"/>
          <w:szCs w:val="21"/>
          <w:lang w:eastAsia="zh-CN"/>
        </w:rPr>
        <w:t xml:space="preserve"> and types, so that it won’t be t</w:t>
      </w:r>
      <w:r w:rsidR="00726D12">
        <w:rPr>
          <w:rFonts w:eastAsia="宋体"/>
          <w:bCs/>
          <w:iCs/>
          <w:sz w:val="21"/>
          <w:szCs w:val="21"/>
          <w:lang w:eastAsia="zh-CN"/>
        </w:rPr>
        <w:t>oo complex for the UE to achieve the CSI measure and report</w:t>
      </w:r>
      <w:r w:rsidR="00237ECA">
        <w:rPr>
          <w:rFonts w:eastAsia="宋体"/>
          <w:bCs/>
          <w:iCs/>
          <w:sz w:val="21"/>
          <w:szCs w:val="21"/>
          <w:lang w:eastAsia="zh-CN"/>
        </w:rPr>
        <w:t>.</w:t>
      </w:r>
    </w:p>
    <w:p w14:paraId="51F662EA" w14:textId="7F5C03E0" w:rsidR="00237ECA" w:rsidRDefault="00237ECA" w:rsidP="00237ECA">
      <w:pPr>
        <w:pStyle w:val="a0"/>
        <w:tabs>
          <w:tab w:val="num" w:pos="226"/>
          <w:tab w:val="num" w:pos="284"/>
          <w:tab w:val="left" w:pos="5103"/>
        </w:tabs>
        <w:snapToGrid w:val="0"/>
        <w:rPr>
          <w:rFonts w:eastAsia="宋体"/>
          <w:b/>
          <w:i/>
          <w:sz w:val="21"/>
          <w:szCs w:val="21"/>
          <w:lang w:eastAsia="zh-CN"/>
        </w:rPr>
      </w:pPr>
      <w:r>
        <w:rPr>
          <w:rFonts w:eastAsia="宋体"/>
          <w:b/>
          <w:i/>
          <w:sz w:val="21"/>
          <w:szCs w:val="21"/>
          <w:lang w:eastAsia="zh-CN"/>
        </w:rPr>
        <w:t>Proposal 3:</w:t>
      </w:r>
    </w:p>
    <w:p w14:paraId="3C2BE4FB" w14:textId="51048C38" w:rsidR="00237ECA" w:rsidRDefault="00BD2E98" w:rsidP="00237ECA">
      <w:pPr>
        <w:pStyle w:val="a0"/>
        <w:tabs>
          <w:tab w:val="left" w:pos="5103"/>
        </w:tabs>
        <w:snapToGrid w:val="0"/>
        <w:rPr>
          <w:rFonts w:eastAsia="宋体"/>
          <w:b/>
          <w:i/>
          <w:sz w:val="21"/>
          <w:szCs w:val="21"/>
          <w:lang w:eastAsia="zh-CN"/>
        </w:rPr>
      </w:pPr>
      <w:bookmarkStart w:id="1" w:name="_Hlk131755422"/>
      <w:r>
        <w:rPr>
          <w:rFonts w:eastAsia="宋体"/>
          <w:b/>
          <w:i/>
          <w:sz w:val="21"/>
          <w:szCs w:val="21"/>
          <w:lang w:eastAsia="zh-CN"/>
        </w:rPr>
        <w:t>T</w:t>
      </w:r>
      <w:r w:rsidR="003F01CA" w:rsidRPr="001B0F36">
        <w:rPr>
          <w:rFonts w:eastAsia="宋体"/>
          <w:b/>
          <w:i/>
          <w:sz w:val="21"/>
          <w:szCs w:val="21"/>
          <w:lang w:eastAsia="zh-CN"/>
        </w:rPr>
        <w:t>he number of switched off spatial elements</w:t>
      </w:r>
      <w:r>
        <w:rPr>
          <w:rFonts w:eastAsia="宋体"/>
          <w:b/>
          <w:i/>
          <w:sz w:val="21"/>
          <w:szCs w:val="21"/>
          <w:lang w:eastAsia="zh-CN"/>
        </w:rPr>
        <w:t xml:space="preserve"> should be specified and</w:t>
      </w:r>
      <w:r w:rsidR="003F01CA" w:rsidRPr="001B0F36">
        <w:rPr>
          <w:rFonts w:eastAsia="宋体"/>
          <w:b/>
          <w:i/>
          <w:sz w:val="21"/>
          <w:szCs w:val="21"/>
          <w:lang w:eastAsia="zh-CN"/>
        </w:rPr>
        <w:t xml:space="preserve"> restrict</w:t>
      </w:r>
      <w:r>
        <w:rPr>
          <w:rFonts w:eastAsia="宋体"/>
          <w:b/>
          <w:i/>
          <w:sz w:val="21"/>
          <w:szCs w:val="21"/>
          <w:lang w:eastAsia="zh-CN"/>
        </w:rPr>
        <w:t>ed</w:t>
      </w:r>
      <w:r w:rsidR="003F01CA" w:rsidRPr="001B0F36">
        <w:rPr>
          <w:rFonts w:eastAsia="宋体"/>
          <w:b/>
          <w:i/>
          <w:sz w:val="21"/>
          <w:szCs w:val="21"/>
          <w:lang w:eastAsia="zh-CN"/>
        </w:rPr>
        <w:t xml:space="preserve"> to several certain numbers</w:t>
      </w:r>
      <w:bookmarkEnd w:id="1"/>
      <w:r w:rsidR="003F01CA" w:rsidRPr="001B0F36">
        <w:rPr>
          <w:rFonts w:eastAsia="宋体"/>
          <w:b/>
          <w:i/>
          <w:sz w:val="21"/>
          <w:szCs w:val="21"/>
          <w:lang w:eastAsia="zh-CN"/>
        </w:rPr>
        <w:t>.</w:t>
      </w:r>
    </w:p>
    <w:p w14:paraId="6533B739" w14:textId="0D2095E2" w:rsidR="00F253A7" w:rsidRDefault="00F253A7" w:rsidP="00F253A7">
      <w:pPr>
        <w:pStyle w:val="a0"/>
        <w:rPr>
          <w:rFonts w:eastAsia="宋体"/>
          <w:sz w:val="21"/>
          <w:szCs w:val="21"/>
          <w:lang w:eastAsia="zh-CN"/>
        </w:rPr>
      </w:pPr>
      <w:r>
        <w:rPr>
          <w:rFonts w:eastAsia="宋体"/>
          <w:sz w:val="21"/>
          <w:szCs w:val="21"/>
          <w:lang w:eastAsia="zh-CN"/>
        </w:rPr>
        <w:t>After the network switch off the spatial elements, the CSI-RS configuration must be changed since the mapping relation will be different. In such condition, new CSI should be reported to network as soon as possible for better making the decision such as scheduling and resources allocation</w:t>
      </w:r>
      <w:r w:rsidR="00E012BF">
        <w:rPr>
          <w:rFonts w:eastAsia="宋体"/>
          <w:sz w:val="21"/>
          <w:szCs w:val="21"/>
          <w:lang w:eastAsia="zh-CN"/>
        </w:rPr>
        <w:t xml:space="preserve"> if necessary</w:t>
      </w:r>
      <w:r>
        <w:rPr>
          <w:rFonts w:eastAsia="宋体"/>
          <w:sz w:val="21"/>
          <w:szCs w:val="21"/>
          <w:lang w:eastAsia="zh-CN"/>
        </w:rPr>
        <w:t xml:space="preserve">. Therefore, it is necessary for network to send an indication to UE. </w:t>
      </w:r>
      <w:r w:rsidR="00CC2DF8">
        <w:rPr>
          <w:rFonts w:eastAsia="宋体"/>
          <w:sz w:val="21"/>
          <w:szCs w:val="21"/>
          <w:lang w:eastAsia="zh-CN"/>
        </w:rPr>
        <w:t>And since</w:t>
      </w:r>
      <w:r>
        <w:rPr>
          <w:rFonts w:eastAsia="宋体"/>
          <w:sz w:val="21"/>
          <w:szCs w:val="21"/>
          <w:lang w:eastAsia="zh-CN"/>
        </w:rPr>
        <w:t xml:space="preserve"> it is the UE </w:t>
      </w:r>
      <w:r w:rsidR="00CC2DF8">
        <w:rPr>
          <w:rFonts w:eastAsia="宋体"/>
          <w:sz w:val="21"/>
          <w:szCs w:val="21"/>
          <w:lang w:eastAsia="zh-CN"/>
        </w:rPr>
        <w:t>help measure the</w:t>
      </w:r>
      <w:r w:rsidR="002875C1">
        <w:rPr>
          <w:rFonts w:eastAsia="宋体"/>
          <w:sz w:val="21"/>
          <w:szCs w:val="21"/>
          <w:lang w:eastAsia="zh-CN"/>
        </w:rPr>
        <w:t xml:space="preserve"> CSI first, which means the possible CSI-RS configuration has been known for UE</w:t>
      </w:r>
      <w:r>
        <w:rPr>
          <w:rFonts w:eastAsia="宋体"/>
          <w:sz w:val="21"/>
          <w:szCs w:val="21"/>
          <w:lang w:eastAsia="zh-CN"/>
        </w:rPr>
        <w:t xml:space="preserve"> by advance, network only needs to send the indication to UE trigger the </w:t>
      </w:r>
      <w:r w:rsidR="00C95173">
        <w:rPr>
          <w:rFonts w:eastAsia="宋体"/>
          <w:sz w:val="21"/>
          <w:szCs w:val="21"/>
          <w:lang w:eastAsia="zh-CN"/>
        </w:rPr>
        <w:t xml:space="preserve">corresponding </w:t>
      </w:r>
      <w:r>
        <w:rPr>
          <w:rFonts w:eastAsia="宋体"/>
          <w:sz w:val="21"/>
          <w:szCs w:val="21"/>
          <w:lang w:eastAsia="zh-CN"/>
        </w:rPr>
        <w:t>CSI measurement and report</w:t>
      </w:r>
      <w:r w:rsidR="00C95173">
        <w:rPr>
          <w:rFonts w:eastAsia="宋体"/>
          <w:sz w:val="21"/>
          <w:szCs w:val="21"/>
          <w:lang w:eastAsia="zh-CN"/>
        </w:rPr>
        <w:t>.</w:t>
      </w:r>
      <w:r>
        <w:rPr>
          <w:rFonts w:eastAsia="宋体"/>
          <w:sz w:val="21"/>
          <w:szCs w:val="21"/>
          <w:lang w:eastAsia="zh-CN"/>
        </w:rPr>
        <w:t xml:space="preserve"> </w:t>
      </w:r>
    </w:p>
    <w:p w14:paraId="0C08EB63" w14:textId="7769F15D" w:rsidR="00F253A7" w:rsidRDefault="00A20FF2" w:rsidP="00F253A7">
      <w:pPr>
        <w:pStyle w:val="a0"/>
        <w:tabs>
          <w:tab w:val="num" w:pos="226"/>
          <w:tab w:val="num" w:pos="284"/>
          <w:tab w:val="left" w:pos="5103"/>
        </w:tabs>
        <w:snapToGrid w:val="0"/>
        <w:rPr>
          <w:rFonts w:eastAsia="宋体"/>
          <w:b/>
          <w:i/>
          <w:sz w:val="21"/>
          <w:szCs w:val="21"/>
          <w:lang w:eastAsia="zh-CN"/>
        </w:rPr>
      </w:pPr>
      <w:r>
        <w:rPr>
          <w:rFonts w:eastAsia="宋体"/>
          <w:b/>
          <w:i/>
          <w:sz w:val="21"/>
          <w:szCs w:val="21"/>
          <w:lang w:eastAsia="zh-CN"/>
        </w:rPr>
        <w:t>P</w:t>
      </w:r>
      <w:r w:rsidR="00F253A7">
        <w:rPr>
          <w:rFonts w:eastAsia="宋体"/>
          <w:b/>
          <w:i/>
          <w:sz w:val="21"/>
          <w:szCs w:val="21"/>
          <w:lang w:eastAsia="zh-CN"/>
        </w:rPr>
        <w:t>roposal 4:</w:t>
      </w:r>
    </w:p>
    <w:p w14:paraId="73BA4A73" w14:textId="0B7EBC1B" w:rsidR="00F253A7" w:rsidRDefault="00BD2E98" w:rsidP="00E6699C">
      <w:pPr>
        <w:pStyle w:val="a0"/>
        <w:tabs>
          <w:tab w:val="num" w:pos="226"/>
          <w:tab w:val="num" w:pos="284"/>
          <w:tab w:val="left" w:pos="5103"/>
        </w:tabs>
        <w:snapToGrid w:val="0"/>
        <w:rPr>
          <w:rFonts w:eastAsia="宋体"/>
          <w:b/>
          <w:i/>
          <w:sz w:val="21"/>
          <w:szCs w:val="21"/>
          <w:lang w:eastAsia="zh-CN"/>
        </w:rPr>
      </w:pPr>
      <w:bookmarkStart w:id="2" w:name="_Hlk126161899"/>
      <w:r>
        <w:rPr>
          <w:rFonts w:eastAsia="宋体"/>
          <w:b/>
          <w:i/>
          <w:sz w:val="21"/>
          <w:szCs w:val="21"/>
          <w:lang w:eastAsia="zh-CN"/>
        </w:rPr>
        <w:t>The i</w:t>
      </w:r>
      <w:r w:rsidR="00663789">
        <w:rPr>
          <w:rFonts w:eastAsia="宋体"/>
          <w:b/>
          <w:i/>
          <w:sz w:val="21"/>
          <w:szCs w:val="21"/>
          <w:lang w:eastAsia="zh-CN"/>
        </w:rPr>
        <w:t xml:space="preserve">ndication </w:t>
      </w:r>
      <w:r>
        <w:rPr>
          <w:rFonts w:eastAsia="宋体"/>
          <w:b/>
          <w:i/>
          <w:sz w:val="21"/>
          <w:szCs w:val="21"/>
          <w:lang w:eastAsia="zh-CN"/>
        </w:rPr>
        <w:t xml:space="preserve">should be </w:t>
      </w:r>
      <w:r w:rsidR="00432ABC">
        <w:rPr>
          <w:rFonts w:eastAsia="宋体"/>
          <w:b/>
          <w:i/>
          <w:sz w:val="21"/>
          <w:szCs w:val="21"/>
          <w:lang w:eastAsia="zh-CN"/>
        </w:rPr>
        <w:t xml:space="preserve">transmitted </w:t>
      </w:r>
      <w:r w:rsidR="00663789">
        <w:rPr>
          <w:rFonts w:eastAsia="宋体"/>
          <w:b/>
          <w:i/>
          <w:sz w:val="21"/>
          <w:szCs w:val="21"/>
          <w:lang w:eastAsia="zh-CN"/>
        </w:rPr>
        <w:t>to UE</w:t>
      </w:r>
      <w:r w:rsidR="00F253A7">
        <w:rPr>
          <w:rFonts w:eastAsia="宋体"/>
          <w:b/>
          <w:i/>
          <w:sz w:val="21"/>
          <w:szCs w:val="21"/>
          <w:lang w:eastAsia="zh-CN"/>
        </w:rPr>
        <w:t xml:space="preserve"> to trigger the </w:t>
      </w:r>
      <w:r w:rsidR="00E6699C">
        <w:rPr>
          <w:rFonts w:eastAsia="宋体"/>
          <w:b/>
          <w:i/>
          <w:sz w:val="21"/>
          <w:szCs w:val="21"/>
          <w:lang w:eastAsia="zh-CN"/>
        </w:rPr>
        <w:t>corresponding</w:t>
      </w:r>
      <w:r w:rsidR="00F253A7">
        <w:rPr>
          <w:rFonts w:eastAsia="宋体"/>
          <w:b/>
          <w:i/>
          <w:sz w:val="21"/>
          <w:szCs w:val="21"/>
          <w:lang w:eastAsia="zh-CN"/>
        </w:rPr>
        <w:t xml:space="preserve"> CSI measurement and reporting</w:t>
      </w:r>
      <w:r w:rsidR="00663789">
        <w:rPr>
          <w:rFonts w:eastAsia="宋体"/>
          <w:b/>
          <w:i/>
          <w:sz w:val="21"/>
          <w:szCs w:val="21"/>
          <w:lang w:eastAsia="zh-CN"/>
        </w:rPr>
        <w:t xml:space="preserve"> </w:t>
      </w:r>
      <w:r w:rsidR="00663789">
        <w:rPr>
          <w:rFonts w:eastAsia="宋体" w:hint="eastAsia"/>
          <w:b/>
          <w:i/>
          <w:sz w:val="21"/>
          <w:szCs w:val="21"/>
          <w:lang w:eastAsia="zh-CN"/>
        </w:rPr>
        <w:t>w</w:t>
      </w:r>
      <w:r w:rsidR="00663789">
        <w:rPr>
          <w:rFonts w:eastAsia="宋体"/>
          <w:b/>
          <w:i/>
          <w:sz w:val="21"/>
          <w:szCs w:val="21"/>
          <w:lang w:eastAsia="zh-CN"/>
        </w:rPr>
        <w:t>hen the spatial adaptation happens</w:t>
      </w:r>
      <w:r w:rsidR="00F253A7">
        <w:rPr>
          <w:rFonts w:eastAsia="宋体"/>
          <w:b/>
          <w:i/>
          <w:sz w:val="21"/>
          <w:szCs w:val="21"/>
          <w:lang w:eastAsia="zh-CN"/>
        </w:rPr>
        <w:t xml:space="preserve">. </w:t>
      </w:r>
      <w:bookmarkEnd w:id="2"/>
    </w:p>
    <w:p w14:paraId="1F8F604E" w14:textId="75F4E013" w:rsidR="00706C8D" w:rsidRPr="00E6699C" w:rsidRDefault="00706C8D" w:rsidP="00706C8D">
      <w:pPr>
        <w:pStyle w:val="a0"/>
        <w:numPr>
          <w:ilvl w:val="0"/>
          <w:numId w:val="20"/>
        </w:numPr>
        <w:tabs>
          <w:tab w:val="left" w:pos="5103"/>
        </w:tabs>
        <w:snapToGrid w:val="0"/>
        <w:rPr>
          <w:rFonts w:eastAsia="宋体"/>
          <w:b/>
          <w:i/>
          <w:sz w:val="21"/>
          <w:szCs w:val="21"/>
          <w:lang w:eastAsia="zh-CN"/>
        </w:rPr>
      </w:pPr>
      <w:r>
        <w:rPr>
          <w:rFonts w:eastAsia="宋体"/>
          <w:b/>
          <w:i/>
          <w:sz w:val="21"/>
          <w:szCs w:val="21"/>
          <w:lang w:eastAsia="zh-CN"/>
        </w:rPr>
        <w:t xml:space="preserve">The new measurement is not for </w:t>
      </w:r>
      <w:proofErr w:type="spellStart"/>
      <w:r>
        <w:rPr>
          <w:rFonts w:eastAsia="宋体"/>
          <w:b/>
          <w:i/>
          <w:sz w:val="21"/>
          <w:szCs w:val="21"/>
          <w:lang w:eastAsia="zh-CN"/>
        </w:rPr>
        <w:t>gNB</w:t>
      </w:r>
      <w:proofErr w:type="spellEnd"/>
      <w:r>
        <w:rPr>
          <w:rFonts w:eastAsia="宋体"/>
          <w:b/>
          <w:i/>
          <w:sz w:val="21"/>
          <w:szCs w:val="21"/>
          <w:lang w:eastAsia="zh-CN"/>
        </w:rPr>
        <w:t xml:space="preserve"> to make the decision </w:t>
      </w:r>
      <w:r w:rsidR="00FA0BC5">
        <w:rPr>
          <w:rFonts w:eastAsia="宋体"/>
          <w:b/>
          <w:i/>
          <w:sz w:val="21"/>
          <w:szCs w:val="21"/>
          <w:lang w:eastAsia="zh-CN"/>
        </w:rPr>
        <w:t xml:space="preserve">of adaptation </w:t>
      </w:r>
      <w:r>
        <w:rPr>
          <w:rFonts w:eastAsia="宋体"/>
          <w:b/>
          <w:i/>
          <w:sz w:val="21"/>
          <w:szCs w:val="21"/>
          <w:lang w:eastAsia="zh-CN"/>
        </w:rPr>
        <w:t xml:space="preserve">but </w:t>
      </w:r>
      <w:r w:rsidR="00FA0BC5">
        <w:rPr>
          <w:rFonts w:eastAsia="宋体"/>
          <w:b/>
          <w:i/>
          <w:sz w:val="21"/>
          <w:szCs w:val="21"/>
          <w:lang w:eastAsia="zh-CN"/>
        </w:rPr>
        <w:t xml:space="preserve">just </w:t>
      </w:r>
      <w:r>
        <w:rPr>
          <w:rFonts w:eastAsia="宋体"/>
          <w:b/>
          <w:i/>
          <w:sz w:val="21"/>
          <w:szCs w:val="21"/>
          <w:lang w:eastAsia="zh-CN"/>
        </w:rPr>
        <w:t>to</w:t>
      </w:r>
      <w:r w:rsidR="00FA0BC5">
        <w:rPr>
          <w:rFonts w:eastAsia="宋体"/>
          <w:b/>
          <w:i/>
          <w:sz w:val="21"/>
          <w:szCs w:val="21"/>
          <w:lang w:eastAsia="zh-CN"/>
        </w:rPr>
        <w:t xml:space="preserve"> </w:t>
      </w:r>
      <w:r w:rsidR="00E012BF">
        <w:rPr>
          <w:rFonts w:eastAsia="宋体"/>
          <w:b/>
          <w:i/>
          <w:sz w:val="21"/>
          <w:szCs w:val="21"/>
          <w:lang w:eastAsia="zh-CN"/>
        </w:rPr>
        <w:t>secure the network performance.</w:t>
      </w:r>
    </w:p>
    <w:p w14:paraId="28A3C31D" w14:textId="6A0C8CFD" w:rsidR="008423EA" w:rsidRDefault="003C7F61" w:rsidP="008423EA">
      <w:pPr>
        <w:pStyle w:val="20"/>
        <w:spacing w:after="180" w:line="252" w:lineRule="auto"/>
        <w:rPr>
          <w:rFonts w:ascii="Times New Roman" w:hAnsi="Times New Roman"/>
          <w:sz w:val="28"/>
          <w:lang w:eastAsia="zh-CN"/>
        </w:rPr>
      </w:pPr>
      <w:r>
        <w:rPr>
          <w:rFonts w:ascii="Times New Roman" w:hAnsi="Times New Roman"/>
          <w:sz w:val="28"/>
          <w:lang w:eastAsia="zh-CN"/>
        </w:rPr>
        <w:lastRenderedPageBreak/>
        <w:t>2.2</w:t>
      </w:r>
      <w:r w:rsidR="00683CCD">
        <w:rPr>
          <w:rFonts w:ascii="Times New Roman" w:hAnsi="Times New Roman"/>
          <w:sz w:val="28"/>
          <w:lang w:eastAsia="zh-CN"/>
        </w:rPr>
        <w:t xml:space="preserve"> </w:t>
      </w:r>
      <w:r w:rsidR="008E7D09">
        <w:rPr>
          <w:rFonts w:ascii="Times New Roman" w:eastAsia="宋体" w:hAnsi="Times New Roman"/>
          <w:sz w:val="28"/>
          <w:lang w:eastAsia="zh-CN"/>
        </w:rPr>
        <w:t xml:space="preserve">Enhancement on the CSI </w:t>
      </w:r>
      <w:r w:rsidR="008E7D09">
        <w:rPr>
          <w:rFonts w:ascii="Times New Roman" w:eastAsia="宋体" w:hAnsi="Times New Roman" w:hint="eastAsia"/>
          <w:sz w:val="28"/>
          <w:lang w:eastAsia="zh-CN"/>
        </w:rPr>
        <w:t>resou</w:t>
      </w:r>
      <w:r w:rsidR="008E7D09">
        <w:rPr>
          <w:rFonts w:ascii="Times New Roman" w:eastAsia="宋体" w:hAnsi="Times New Roman"/>
          <w:sz w:val="28"/>
          <w:lang w:eastAsia="zh-CN"/>
        </w:rPr>
        <w:t>rce configuration</w:t>
      </w:r>
    </w:p>
    <w:p w14:paraId="42AFCA4B" w14:textId="77777777" w:rsidR="00726D12" w:rsidRDefault="00726D12" w:rsidP="003C7F61">
      <w:pPr>
        <w:pStyle w:val="a0"/>
        <w:rPr>
          <w:rFonts w:eastAsia="宋体"/>
          <w:sz w:val="21"/>
          <w:szCs w:val="21"/>
          <w:lang w:eastAsia="zh-CN"/>
        </w:rPr>
      </w:pPr>
      <w:r>
        <w:rPr>
          <w:rFonts w:eastAsia="宋体"/>
          <w:sz w:val="21"/>
          <w:szCs w:val="21"/>
          <w:lang w:eastAsia="zh-CN"/>
        </w:rPr>
        <w:t>The following agreement has been reached on in the RAN1 #112 meeting.</w:t>
      </w:r>
    </w:p>
    <w:tbl>
      <w:tblPr>
        <w:tblStyle w:val="af4"/>
        <w:tblW w:w="0" w:type="auto"/>
        <w:tblLook w:val="04A0" w:firstRow="1" w:lastRow="0" w:firstColumn="1" w:lastColumn="0" w:noHBand="0" w:noVBand="1"/>
      </w:tblPr>
      <w:tblGrid>
        <w:gridCol w:w="9288"/>
      </w:tblGrid>
      <w:tr w:rsidR="00726D12" w14:paraId="63AB8E94" w14:textId="77777777" w:rsidTr="00726D12">
        <w:tc>
          <w:tcPr>
            <w:tcW w:w="9288" w:type="dxa"/>
          </w:tcPr>
          <w:p w14:paraId="30512BC9" w14:textId="77777777" w:rsidR="00726D12" w:rsidRPr="00AE5E3F" w:rsidRDefault="00726D12" w:rsidP="00726D12">
            <w:pPr>
              <w:rPr>
                <w:b/>
                <w:bCs/>
                <w:szCs w:val="20"/>
                <w:highlight w:val="green"/>
                <w:lang w:eastAsia="x-none"/>
              </w:rPr>
            </w:pPr>
            <w:r w:rsidRPr="00AE5E3F">
              <w:rPr>
                <w:b/>
                <w:bCs/>
                <w:szCs w:val="20"/>
                <w:highlight w:val="green"/>
                <w:lang w:eastAsia="x-none"/>
              </w:rPr>
              <w:t>Agreement</w:t>
            </w:r>
          </w:p>
          <w:p w14:paraId="35097E16" w14:textId="77777777" w:rsidR="00726D12" w:rsidRPr="00726D12" w:rsidRDefault="00726D12" w:rsidP="00726D12">
            <w:pPr>
              <w:rPr>
                <w:rFonts w:eastAsia="宋体"/>
                <w:sz w:val="21"/>
                <w:szCs w:val="21"/>
                <w:lang w:eastAsia="zh-CN"/>
              </w:rPr>
            </w:pPr>
            <w:r w:rsidRPr="00726D12">
              <w:rPr>
                <w:rFonts w:eastAsia="宋体" w:hint="eastAsia"/>
                <w:sz w:val="21"/>
                <w:szCs w:val="21"/>
                <w:lang w:eastAsia="zh-CN"/>
              </w:rPr>
              <w:t>F</w:t>
            </w:r>
            <w:r w:rsidRPr="00726D12">
              <w:rPr>
                <w:rFonts w:eastAsia="宋体"/>
                <w:sz w:val="21"/>
                <w:szCs w:val="21"/>
                <w:lang w:eastAsia="zh-CN"/>
              </w:rPr>
              <w:t>or spatial element adaptation, further study the following</w:t>
            </w:r>
          </w:p>
          <w:p w14:paraId="4836D115" w14:textId="77777777" w:rsidR="00726D12" w:rsidRPr="00726D12" w:rsidRDefault="00726D12" w:rsidP="00726D12">
            <w:pPr>
              <w:pStyle w:val="ae"/>
              <w:widowControl/>
              <w:numPr>
                <w:ilvl w:val="1"/>
                <w:numId w:val="18"/>
              </w:numPr>
              <w:suppressAutoHyphens/>
              <w:ind w:left="720" w:firstLineChars="0" w:hanging="360"/>
              <w:jc w:val="left"/>
              <w:rPr>
                <w:rFonts w:ascii="Times New Roman" w:hAnsi="Times New Roman"/>
                <w:kern w:val="0"/>
                <w:szCs w:val="21"/>
              </w:rPr>
            </w:pPr>
            <w:r w:rsidRPr="00726D12">
              <w:rPr>
                <w:rFonts w:ascii="Times New Roman" w:hAnsi="Times New Roman"/>
                <w:kern w:val="0"/>
                <w:szCs w:val="21"/>
              </w:rPr>
              <w:t>A1-1) Each CSI-RS resource/resource set/resource setting can be associated with only one spatial adaptation pattern</w:t>
            </w:r>
          </w:p>
          <w:p w14:paraId="79FFEA38" w14:textId="77777777" w:rsidR="00726D12" w:rsidRPr="00726D12" w:rsidRDefault="00726D12" w:rsidP="00726D12">
            <w:pPr>
              <w:pStyle w:val="ae"/>
              <w:widowControl/>
              <w:numPr>
                <w:ilvl w:val="2"/>
                <w:numId w:val="18"/>
              </w:numPr>
              <w:suppressAutoHyphens/>
              <w:ind w:firstLineChars="0"/>
              <w:jc w:val="left"/>
              <w:rPr>
                <w:rFonts w:ascii="Times New Roman" w:hAnsi="Times New Roman"/>
                <w:kern w:val="0"/>
                <w:szCs w:val="21"/>
              </w:rPr>
            </w:pPr>
            <w:r w:rsidRPr="00726D12">
              <w:rPr>
                <w:rFonts w:ascii="Times New Roman" w:hAnsi="Times New Roman"/>
                <w:kern w:val="0"/>
                <w:szCs w:val="21"/>
              </w:rPr>
              <w:t>FFS: Details on how the association is done</w:t>
            </w:r>
          </w:p>
          <w:p w14:paraId="69C94D25" w14:textId="77777777" w:rsidR="00726D12" w:rsidRPr="00726D12" w:rsidRDefault="00726D12" w:rsidP="00726D12">
            <w:pPr>
              <w:pStyle w:val="ae"/>
              <w:widowControl/>
              <w:numPr>
                <w:ilvl w:val="1"/>
                <w:numId w:val="18"/>
              </w:numPr>
              <w:suppressAutoHyphens/>
              <w:ind w:left="720" w:firstLineChars="0" w:hanging="360"/>
              <w:jc w:val="left"/>
              <w:rPr>
                <w:rFonts w:ascii="Times New Roman" w:hAnsi="Times New Roman"/>
                <w:kern w:val="0"/>
                <w:szCs w:val="21"/>
              </w:rPr>
            </w:pPr>
            <w:r w:rsidRPr="00726D12">
              <w:rPr>
                <w:rFonts w:ascii="Times New Roman" w:hAnsi="Times New Roman"/>
                <w:kern w:val="0"/>
                <w:szCs w:val="21"/>
              </w:rPr>
              <w:t>A1-2) Each CSI-RS resource/resource set/resource setting can be associated with one or more spatial adaptation patterns</w:t>
            </w:r>
          </w:p>
          <w:p w14:paraId="6AA1665F" w14:textId="77777777" w:rsidR="00726D12" w:rsidRPr="00726D12" w:rsidRDefault="00726D12" w:rsidP="00726D12">
            <w:pPr>
              <w:pStyle w:val="ae"/>
              <w:widowControl/>
              <w:numPr>
                <w:ilvl w:val="2"/>
                <w:numId w:val="18"/>
              </w:numPr>
              <w:suppressAutoHyphens/>
              <w:ind w:firstLineChars="0"/>
              <w:jc w:val="left"/>
              <w:rPr>
                <w:rFonts w:ascii="Times New Roman" w:hAnsi="Times New Roman"/>
                <w:kern w:val="0"/>
                <w:szCs w:val="21"/>
              </w:rPr>
            </w:pPr>
            <w:r w:rsidRPr="00726D12">
              <w:rPr>
                <w:rFonts w:ascii="Times New Roman" w:hAnsi="Times New Roman"/>
                <w:kern w:val="0"/>
                <w:szCs w:val="21"/>
              </w:rPr>
              <w:t>FFS: Details on how the association is done</w:t>
            </w:r>
          </w:p>
          <w:p w14:paraId="57E768C7" w14:textId="1A00F457" w:rsidR="00726D12" w:rsidRPr="008F4518" w:rsidRDefault="00726D12" w:rsidP="008F4518">
            <w:pPr>
              <w:pStyle w:val="ae"/>
              <w:widowControl/>
              <w:numPr>
                <w:ilvl w:val="1"/>
                <w:numId w:val="18"/>
              </w:numPr>
              <w:suppressAutoHyphens/>
              <w:ind w:left="720" w:firstLineChars="0" w:hanging="360"/>
              <w:jc w:val="left"/>
              <w:rPr>
                <w:rFonts w:ascii="Times New Roman" w:hAnsi="Times New Roman"/>
                <w:kern w:val="0"/>
                <w:szCs w:val="21"/>
              </w:rPr>
            </w:pPr>
            <w:r w:rsidRPr="00726D12">
              <w:rPr>
                <w:rFonts w:ascii="Times New Roman" w:hAnsi="Times New Roman"/>
                <w:kern w:val="0"/>
                <w:szCs w:val="21"/>
              </w:rPr>
              <w:t>FFS: Details on the definition of “spatial adaptation patterns”</w:t>
            </w:r>
          </w:p>
        </w:tc>
      </w:tr>
    </w:tbl>
    <w:p w14:paraId="0648AC98" w14:textId="3E1BF09C" w:rsidR="004E7145" w:rsidRDefault="00726D12" w:rsidP="003C7F61">
      <w:pPr>
        <w:pStyle w:val="a0"/>
        <w:rPr>
          <w:rFonts w:eastAsia="宋体"/>
          <w:sz w:val="21"/>
          <w:szCs w:val="21"/>
          <w:lang w:val="en-US" w:eastAsia="zh-CN"/>
        </w:rPr>
      </w:pPr>
      <w:r>
        <w:rPr>
          <w:rFonts w:eastAsia="宋体"/>
          <w:sz w:val="21"/>
          <w:szCs w:val="21"/>
          <w:lang w:val="en-US" w:eastAsia="zh-CN"/>
        </w:rPr>
        <w:t xml:space="preserve">As </w:t>
      </w:r>
      <w:r w:rsidR="00871549">
        <w:rPr>
          <w:rFonts w:eastAsia="宋体"/>
          <w:sz w:val="21"/>
          <w:szCs w:val="21"/>
          <w:lang w:val="en-US" w:eastAsia="zh-CN"/>
        </w:rPr>
        <w:t>have mentioned above, 2 types of CSI implements should be considered in the NE</w:t>
      </w:r>
      <w:r w:rsidR="00871549">
        <w:rPr>
          <w:rFonts w:eastAsia="宋体" w:hint="eastAsia"/>
          <w:sz w:val="21"/>
          <w:szCs w:val="21"/>
          <w:lang w:val="en-US" w:eastAsia="zh-CN"/>
        </w:rPr>
        <w:t>S</w:t>
      </w:r>
      <w:r w:rsidR="00871549">
        <w:rPr>
          <w:rFonts w:eastAsia="宋体"/>
          <w:sz w:val="21"/>
          <w:szCs w:val="21"/>
          <w:lang w:val="en-US" w:eastAsia="zh-CN"/>
        </w:rPr>
        <w:t xml:space="preserve"> </w:t>
      </w:r>
      <w:r w:rsidR="00871549">
        <w:rPr>
          <w:rFonts w:eastAsia="宋体" w:hint="eastAsia"/>
          <w:sz w:val="21"/>
          <w:szCs w:val="21"/>
          <w:lang w:val="en-US" w:eastAsia="zh-CN"/>
        </w:rPr>
        <w:t>WI</w:t>
      </w:r>
      <w:r w:rsidR="00871549">
        <w:rPr>
          <w:rFonts w:eastAsia="宋体"/>
          <w:sz w:val="21"/>
          <w:szCs w:val="21"/>
          <w:lang w:val="en-US" w:eastAsia="zh-CN"/>
        </w:rPr>
        <w:t xml:space="preserve">. </w:t>
      </w:r>
      <w:r w:rsidR="001D61C1">
        <w:rPr>
          <w:rFonts w:eastAsia="宋体"/>
          <w:sz w:val="21"/>
          <w:szCs w:val="21"/>
          <w:lang w:val="en-US" w:eastAsia="zh-CN"/>
        </w:rPr>
        <w:t xml:space="preserve">For the type 1 implement, if the spatial elements were disabled/enabled, the number of ports will be changed, so does the CSI-RS would be different. The A1-2) obviously can’t be used for such case </w:t>
      </w:r>
      <w:r w:rsidR="006A5213">
        <w:rPr>
          <w:rFonts w:eastAsia="宋体"/>
          <w:sz w:val="21"/>
          <w:szCs w:val="21"/>
          <w:lang w:val="en-US" w:eastAsia="zh-CN"/>
        </w:rPr>
        <w:t xml:space="preserve">if each CSI-RS resource </w:t>
      </w:r>
      <w:r w:rsidR="001D61C1">
        <w:rPr>
          <w:rFonts w:eastAsia="宋体"/>
          <w:sz w:val="21"/>
          <w:szCs w:val="21"/>
          <w:lang w:val="en-US" w:eastAsia="zh-CN"/>
        </w:rPr>
        <w:t>since the number of l</w:t>
      </w:r>
      <w:r w:rsidR="004E7145">
        <w:rPr>
          <w:rFonts w:eastAsia="宋体"/>
          <w:sz w:val="21"/>
          <w:szCs w:val="21"/>
          <w:lang w:val="en-US" w:eastAsia="zh-CN"/>
        </w:rPr>
        <w:t xml:space="preserve">ogical port has been changed so does the CSI-RS port. Therefore, the A1-1) should be supported at least for supporting the type 1 </w:t>
      </w:r>
      <w:r w:rsidR="00D47C2A">
        <w:rPr>
          <w:rFonts w:eastAsia="宋体"/>
          <w:sz w:val="21"/>
          <w:szCs w:val="21"/>
          <w:lang w:val="en-US" w:eastAsia="zh-CN"/>
        </w:rPr>
        <w:t>implementation</w:t>
      </w:r>
      <w:r w:rsidR="004E7145">
        <w:rPr>
          <w:rFonts w:eastAsia="宋体"/>
          <w:sz w:val="21"/>
          <w:szCs w:val="21"/>
          <w:lang w:val="en-US" w:eastAsia="zh-CN"/>
        </w:rPr>
        <w:t xml:space="preserve">. </w:t>
      </w:r>
    </w:p>
    <w:p w14:paraId="5290A497" w14:textId="5B333AAD" w:rsidR="004E7145" w:rsidRPr="004E7145" w:rsidRDefault="004E7145" w:rsidP="003C7F61">
      <w:pPr>
        <w:pStyle w:val="a0"/>
        <w:rPr>
          <w:rFonts w:eastAsia="宋体"/>
          <w:b/>
          <w:bCs/>
          <w:i/>
          <w:iCs/>
          <w:sz w:val="21"/>
          <w:szCs w:val="21"/>
          <w:lang w:val="en-US" w:eastAsia="zh-CN"/>
        </w:rPr>
      </w:pPr>
      <w:r w:rsidRPr="004E7145">
        <w:rPr>
          <w:rFonts w:eastAsia="宋体"/>
          <w:b/>
          <w:bCs/>
          <w:i/>
          <w:iCs/>
          <w:sz w:val="21"/>
          <w:szCs w:val="21"/>
          <w:lang w:val="en-US" w:eastAsia="zh-CN"/>
        </w:rPr>
        <w:t xml:space="preserve">Proposal </w:t>
      </w:r>
      <w:r w:rsidR="008C201F">
        <w:rPr>
          <w:rFonts w:eastAsia="宋体"/>
          <w:b/>
          <w:bCs/>
          <w:i/>
          <w:iCs/>
          <w:sz w:val="21"/>
          <w:szCs w:val="21"/>
          <w:lang w:val="en-US" w:eastAsia="zh-CN"/>
        </w:rPr>
        <w:t>5</w:t>
      </w:r>
      <w:r w:rsidRPr="004E7145">
        <w:rPr>
          <w:rFonts w:eastAsia="宋体"/>
          <w:b/>
          <w:bCs/>
          <w:i/>
          <w:iCs/>
          <w:sz w:val="21"/>
          <w:szCs w:val="21"/>
          <w:lang w:val="en-US" w:eastAsia="zh-CN"/>
        </w:rPr>
        <w:t>:</w:t>
      </w:r>
    </w:p>
    <w:p w14:paraId="0C5A192B" w14:textId="3ECA9B93" w:rsidR="004E7145" w:rsidRPr="004E7145" w:rsidRDefault="009F7FF3" w:rsidP="003C7F61">
      <w:pPr>
        <w:pStyle w:val="a0"/>
        <w:rPr>
          <w:rFonts w:eastAsia="宋体"/>
          <w:b/>
          <w:bCs/>
          <w:i/>
          <w:iCs/>
          <w:sz w:val="21"/>
          <w:szCs w:val="21"/>
          <w:lang w:val="en-US" w:eastAsia="zh-CN"/>
        </w:rPr>
      </w:pPr>
      <w:bookmarkStart w:id="3" w:name="_Hlk131453658"/>
      <w:r>
        <w:rPr>
          <w:rFonts w:eastAsia="宋体"/>
          <w:b/>
          <w:bCs/>
          <w:i/>
          <w:iCs/>
          <w:sz w:val="21"/>
          <w:szCs w:val="21"/>
          <w:lang w:val="en-US" w:eastAsia="zh-CN"/>
        </w:rPr>
        <w:t xml:space="preserve">Support </w:t>
      </w:r>
      <w:r w:rsidR="003C30C2">
        <w:rPr>
          <w:rFonts w:eastAsia="宋体"/>
          <w:b/>
          <w:bCs/>
          <w:i/>
          <w:iCs/>
          <w:sz w:val="21"/>
          <w:szCs w:val="21"/>
          <w:lang w:val="en-US" w:eastAsia="zh-CN"/>
        </w:rPr>
        <w:t>to adopt</w:t>
      </w:r>
      <w:r>
        <w:rPr>
          <w:rFonts w:eastAsia="宋体"/>
          <w:b/>
          <w:bCs/>
          <w:i/>
          <w:iCs/>
          <w:sz w:val="21"/>
          <w:szCs w:val="21"/>
          <w:lang w:val="en-US" w:eastAsia="zh-CN"/>
        </w:rPr>
        <w:t xml:space="preserve"> </w:t>
      </w:r>
      <w:r w:rsidR="004E7145" w:rsidRPr="004E7145">
        <w:rPr>
          <w:rFonts w:eastAsia="宋体"/>
          <w:b/>
          <w:bCs/>
          <w:i/>
          <w:iCs/>
          <w:sz w:val="21"/>
          <w:szCs w:val="21"/>
          <w:lang w:val="en-US" w:eastAsia="zh-CN"/>
        </w:rPr>
        <w:t>A1-1) for the association between CSI-RS resource and spatial adaptation pattern, i.e., each CSI-RS resource/resource set/resource setting can be associated with only one spatial adaptation pattern.</w:t>
      </w:r>
    </w:p>
    <w:bookmarkEnd w:id="3"/>
    <w:p w14:paraId="45AC3A0F" w14:textId="604AB0DD" w:rsidR="005D0F92" w:rsidRDefault="00697449" w:rsidP="003C7F61">
      <w:pPr>
        <w:pStyle w:val="a0"/>
        <w:rPr>
          <w:rFonts w:eastAsia="宋体"/>
          <w:sz w:val="21"/>
          <w:szCs w:val="21"/>
          <w:lang w:val="en-US" w:eastAsia="zh-CN"/>
        </w:rPr>
      </w:pPr>
      <w:r>
        <w:rPr>
          <w:rFonts w:eastAsia="宋体"/>
          <w:sz w:val="21"/>
          <w:szCs w:val="21"/>
          <w:lang w:val="en-US" w:eastAsia="zh-CN"/>
        </w:rPr>
        <w:t xml:space="preserve">However, </w:t>
      </w:r>
      <w:r w:rsidR="00B97338">
        <w:rPr>
          <w:rFonts w:eastAsia="宋体"/>
          <w:sz w:val="21"/>
          <w:szCs w:val="21"/>
          <w:lang w:val="en-US" w:eastAsia="zh-CN"/>
        </w:rPr>
        <w:t xml:space="preserve">compared to A1-1), </w:t>
      </w:r>
      <w:r>
        <w:rPr>
          <w:rFonts w:eastAsia="宋体"/>
          <w:sz w:val="21"/>
          <w:szCs w:val="21"/>
          <w:lang w:val="en-US" w:eastAsia="zh-CN"/>
        </w:rPr>
        <w:t xml:space="preserve">the A1-2) can </w:t>
      </w:r>
      <w:r w:rsidR="00D67A2C">
        <w:rPr>
          <w:rFonts w:eastAsia="宋体"/>
          <w:sz w:val="21"/>
          <w:szCs w:val="21"/>
          <w:lang w:val="en-US" w:eastAsia="zh-CN"/>
        </w:rPr>
        <w:t>reduce the time-frequency resource occupied by</w:t>
      </w:r>
      <w:r w:rsidR="00B97338">
        <w:rPr>
          <w:rFonts w:eastAsia="宋体"/>
          <w:sz w:val="21"/>
          <w:szCs w:val="21"/>
          <w:lang w:val="en-US" w:eastAsia="zh-CN"/>
        </w:rPr>
        <w:t xml:space="preserve"> the </w:t>
      </w:r>
      <w:r w:rsidR="00BA75EA">
        <w:rPr>
          <w:rFonts w:eastAsia="宋体"/>
          <w:sz w:val="21"/>
          <w:szCs w:val="21"/>
          <w:lang w:val="en-US" w:eastAsia="zh-CN"/>
        </w:rPr>
        <w:t xml:space="preserve">CSI-RS and </w:t>
      </w:r>
      <w:r>
        <w:rPr>
          <w:rFonts w:eastAsia="宋体"/>
          <w:sz w:val="21"/>
          <w:szCs w:val="21"/>
          <w:lang w:val="en-US" w:eastAsia="zh-CN"/>
        </w:rPr>
        <w:t>be adopted for the</w:t>
      </w:r>
      <w:r w:rsidR="00BA75EA">
        <w:rPr>
          <w:rFonts w:eastAsia="宋体"/>
          <w:sz w:val="21"/>
          <w:szCs w:val="21"/>
          <w:lang w:val="en-US" w:eastAsia="zh-CN"/>
        </w:rPr>
        <w:t xml:space="preserve"> type 2 implement</w:t>
      </w:r>
      <w:r w:rsidR="00D67A2C">
        <w:rPr>
          <w:rFonts w:eastAsia="宋体"/>
          <w:sz w:val="21"/>
          <w:szCs w:val="21"/>
          <w:lang w:val="en-US" w:eastAsia="zh-CN"/>
        </w:rPr>
        <w:t>, which is pretty common in reality network.</w:t>
      </w:r>
      <w:r w:rsidR="00537DC4">
        <w:rPr>
          <w:rFonts w:eastAsia="宋体"/>
          <w:sz w:val="21"/>
          <w:szCs w:val="21"/>
          <w:lang w:val="en-US" w:eastAsia="zh-CN"/>
        </w:rPr>
        <w:t xml:space="preserve"> </w:t>
      </w:r>
      <w:r w:rsidR="006A07A9">
        <w:rPr>
          <w:rFonts w:eastAsia="宋体"/>
          <w:sz w:val="21"/>
          <w:szCs w:val="21"/>
          <w:lang w:val="en-US" w:eastAsia="zh-CN"/>
        </w:rPr>
        <w:t xml:space="preserve">From the aspect of reducing the </w:t>
      </w:r>
      <w:r w:rsidR="00661BA9">
        <w:rPr>
          <w:rFonts w:eastAsia="宋体"/>
          <w:sz w:val="21"/>
          <w:szCs w:val="21"/>
          <w:lang w:val="en-US" w:eastAsia="zh-CN"/>
        </w:rPr>
        <w:t xml:space="preserve">resource consumption and the complexity, the </w:t>
      </w:r>
      <w:r w:rsidR="00A50DC9">
        <w:rPr>
          <w:rFonts w:eastAsia="宋体"/>
          <w:sz w:val="21"/>
          <w:szCs w:val="21"/>
          <w:lang w:val="en-US" w:eastAsia="zh-CN"/>
        </w:rPr>
        <w:t xml:space="preserve">A1-2) should also be supported. </w:t>
      </w:r>
      <w:r w:rsidR="00A732EA">
        <w:rPr>
          <w:rFonts w:eastAsia="宋体"/>
          <w:sz w:val="21"/>
          <w:szCs w:val="21"/>
          <w:lang w:val="en-US" w:eastAsia="zh-CN"/>
        </w:rPr>
        <w:t>T</w:t>
      </w:r>
      <w:r w:rsidR="00A50DC9">
        <w:rPr>
          <w:rFonts w:eastAsia="宋体"/>
          <w:sz w:val="21"/>
          <w:szCs w:val="21"/>
          <w:lang w:val="en-US" w:eastAsia="zh-CN"/>
        </w:rPr>
        <w:t xml:space="preserve">he question is how can A1-2) be achieved with the current or enhanced CSI-RS patterns. </w:t>
      </w:r>
      <w:r w:rsidR="003F784A">
        <w:rPr>
          <w:rFonts w:eastAsia="宋体" w:hint="eastAsia"/>
          <w:sz w:val="21"/>
          <w:szCs w:val="21"/>
          <w:lang w:val="en-US" w:eastAsia="zh-CN"/>
        </w:rPr>
        <w:t>The</w:t>
      </w:r>
      <w:r w:rsidR="003F784A">
        <w:rPr>
          <w:rFonts w:eastAsia="宋体"/>
          <w:sz w:val="21"/>
          <w:szCs w:val="21"/>
          <w:lang w:val="en-US" w:eastAsia="zh-CN"/>
        </w:rPr>
        <w:t xml:space="preserve"> first </w:t>
      </w:r>
      <w:r w:rsidR="002B60E7">
        <w:rPr>
          <w:rFonts w:eastAsia="宋体"/>
          <w:sz w:val="21"/>
          <w:szCs w:val="21"/>
          <w:lang w:val="en-US" w:eastAsia="zh-CN"/>
        </w:rPr>
        <w:t>option</w:t>
      </w:r>
      <w:r w:rsidR="003F784A">
        <w:rPr>
          <w:rFonts w:eastAsia="宋体"/>
          <w:sz w:val="21"/>
          <w:szCs w:val="21"/>
          <w:lang w:val="en-US" w:eastAsia="zh-CN"/>
        </w:rPr>
        <w:t xml:space="preserve"> is to </w:t>
      </w:r>
      <w:r w:rsidR="00D259A0">
        <w:rPr>
          <w:rFonts w:eastAsia="宋体"/>
          <w:sz w:val="21"/>
          <w:szCs w:val="21"/>
          <w:lang w:val="en-US" w:eastAsia="zh-CN"/>
        </w:rPr>
        <w:t xml:space="preserve">use the subset of the existing CSI-RS </w:t>
      </w:r>
      <w:r w:rsidR="008D6481">
        <w:rPr>
          <w:rFonts w:eastAsia="宋体"/>
          <w:sz w:val="21"/>
          <w:szCs w:val="21"/>
          <w:lang w:val="en-US" w:eastAsia="zh-CN"/>
        </w:rPr>
        <w:t>resource</w:t>
      </w:r>
      <w:r w:rsidR="002B60E7">
        <w:rPr>
          <w:rFonts w:eastAsia="宋体"/>
          <w:sz w:val="21"/>
          <w:szCs w:val="21"/>
          <w:lang w:val="en-US" w:eastAsia="zh-CN"/>
        </w:rPr>
        <w:t xml:space="preserve"> for measuring the </w:t>
      </w:r>
      <w:r w:rsidR="004E7CD5">
        <w:rPr>
          <w:rFonts w:eastAsia="宋体"/>
          <w:sz w:val="21"/>
          <w:szCs w:val="21"/>
          <w:lang w:val="en-US" w:eastAsia="zh-CN"/>
        </w:rPr>
        <w:t xml:space="preserve">subset of the current </w:t>
      </w:r>
      <w:r w:rsidR="002B60E7">
        <w:rPr>
          <w:rFonts w:eastAsia="宋体"/>
          <w:sz w:val="21"/>
          <w:szCs w:val="21"/>
          <w:lang w:val="en-US" w:eastAsia="zh-CN"/>
        </w:rPr>
        <w:t>TXRUs</w:t>
      </w:r>
      <w:r w:rsidR="004E7CD5">
        <w:rPr>
          <w:rFonts w:eastAsia="宋体"/>
          <w:sz w:val="21"/>
          <w:szCs w:val="21"/>
          <w:lang w:val="en-US" w:eastAsia="zh-CN"/>
        </w:rPr>
        <w:t xml:space="preserve">; the second option is to introduce the new CSI-RS patterns especially designed for </w:t>
      </w:r>
      <w:r w:rsidR="00176C4D">
        <w:rPr>
          <w:rFonts w:eastAsia="宋体"/>
          <w:sz w:val="21"/>
          <w:szCs w:val="21"/>
          <w:lang w:val="en-US" w:eastAsia="zh-CN"/>
        </w:rPr>
        <w:t xml:space="preserve">NES. The second option may have the better performance, but </w:t>
      </w:r>
      <w:r w:rsidR="00987FF4">
        <w:rPr>
          <w:rFonts w:eastAsia="宋体"/>
          <w:sz w:val="21"/>
          <w:szCs w:val="21"/>
          <w:lang w:val="en-US" w:eastAsia="zh-CN"/>
        </w:rPr>
        <w:t>the design of CSI-RS</w:t>
      </w:r>
      <w:r w:rsidR="00BA75EA">
        <w:rPr>
          <w:rFonts w:eastAsia="宋体"/>
          <w:sz w:val="21"/>
          <w:szCs w:val="21"/>
          <w:lang w:val="en-US" w:eastAsia="zh-CN"/>
        </w:rPr>
        <w:t xml:space="preserve"> </w:t>
      </w:r>
      <w:r w:rsidR="00987FF4">
        <w:rPr>
          <w:rFonts w:eastAsia="宋体"/>
          <w:sz w:val="21"/>
          <w:szCs w:val="21"/>
          <w:lang w:val="en-US" w:eastAsia="zh-CN"/>
        </w:rPr>
        <w:t xml:space="preserve">needs a lot of work </w:t>
      </w:r>
      <w:r w:rsidR="00F3150B">
        <w:rPr>
          <w:rFonts w:eastAsia="宋体"/>
          <w:sz w:val="21"/>
          <w:szCs w:val="21"/>
          <w:lang w:val="en-US" w:eastAsia="zh-CN"/>
        </w:rPr>
        <w:t>to do</w:t>
      </w:r>
      <w:r w:rsidR="0081378C">
        <w:rPr>
          <w:rFonts w:eastAsia="宋体"/>
          <w:sz w:val="21"/>
          <w:szCs w:val="21"/>
          <w:lang w:val="en-US" w:eastAsia="zh-CN"/>
        </w:rPr>
        <w:t>, which</w:t>
      </w:r>
      <w:r w:rsidR="00987FF4">
        <w:rPr>
          <w:rFonts w:eastAsia="宋体"/>
          <w:sz w:val="21"/>
          <w:szCs w:val="21"/>
          <w:lang w:val="en-US" w:eastAsia="zh-CN"/>
        </w:rPr>
        <w:t xml:space="preserve"> </w:t>
      </w:r>
      <w:r w:rsidR="0081378C">
        <w:rPr>
          <w:rFonts w:eastAsia="宋体"/>
          <w:sz w:val="21"/>
          <w:szCs w:val="21"/>
          <w:lang w:val="en-US" w:eastAsia="zh-CN"/>
        </w:rPr>
        <w:t>may</w:t>
      </w:r>
      <w:r w:rsidR="00987FF4">
        <w:rPr>
          <w:rFonts w:eastAsia="宋体"/>
          <w:sz w:val="21"/>
          <w:szCs w:val="21"/>
          <w:lang w:val="en-US" w:eastAsia="zh-CN"/>
        </w:rPr>
        <w:t xml:space="preserve"> </w:t>
      </w:r>
      <w:r w:rsidR="0081378C">
        <w:rPr>
          <w:rFonts w:eastAsia="宋体"/>
          <w:sz w:val="21"/>
          <w:szCs w:val="21"/>
          <w:lang w:val="en-US" w:eastAsia="zh-CN"/>
        </w:rPr>
        <w:t xml:space="preserve">not </w:t>
      </w:r>
      <w:r w:rsidR="00987FF4">
        <w:rPr>
          <w:rFonts w:eastAsia="宋体"/>
          <w:sz w:val="21"/>
          <w:szCs w:val="21"/>
          <w:lang w:val="en-US" w:eastAsia="zh-CN"/>
        </w:rPr>
        <w:t xml:space="preserve">be finished in the </w:t>
      </w:r>
      <w:r w:rsidR="0081378C">
        <w:rPr>
          <w:rFonts w:eastAsia="宋体"/>
          <w:sz w:val="21"/>
          <w:szCs w:val="21"/>
          <w:lang w:val="en-US" w:eastAsia="zh-CN"/>
        </w:rPr>
        <w:t xml:space="preserve">limited time and kind of out of scope. </w:t>
      </w:r>
      <w:r w:rsidR="00F3150B">
        <w:rPr>
          <w:rFonts w:eastAsia="宋体"/>
          <w:sz w:val="21"/>
          <w:szCs w:val="21"/>
          <w:lang w:val="en-US" w:eastAsia="zh-CN"/>
        </w:rPr>
        <w:t>Even the first option is adopted, the</w:t>
      </w:r>
      <w:r w:rsidR="005E3540">
        <w:rPr>
          <w:rFonts w:eastAsia="宋体"/>
          <w:sz w:val="21"/>
          <w:szCs w:val="21"/>
          <w:lang w:val="en-US" w:eastAsia="zh-CN"/>
        </w:rPr>
        <w:t xml:space="preserve"> principle for reusing the subset should also be specified. </w:t>
      </w:r>
      <w:r w:rsidR="005E4E7D">
        <w:rPr>
          <w:rFonts w:eastAsia="宋体"/>
          <w:sz w:val="21"/>
          <w:szCs w:val="21"/>
          <w:lang w:val="en-US" w:eastAsia="zh-CN"/>
        </w:rPr>
        <w:t xml:space="preserve">We are fine to support the </w:t>
      </w:r>
      <w:r w:rsidR="0072572B">
        <w:rPr>
          <w:rFonts w:eastAsia="宋体"/>
          <w:sz w:val="21"/>
          <w:szCs w:val="21"/>
          <w:lang w:val="en-US" w:eastAsia="zh-CN"/>
        </w:rPr>
        <w:t xml:space="preserve">A1-2) </w:t>
      </w:r>
      <w:r w:rsidR="000601E1">
        <w:rPr>
          <w:rFonts w:eastAsia="宋体"/>
          <w:sz w:val="21"/>
          <w:szCs w:val="21"/>
          <w:lang w:val="en-US" w:eastAsia="zh-CN"/>
        </w:rPr>
        <w:t xml:space="preserve">but </w:t>
      </w:r>
      <w:r w:rsidR="00F3150B">
        <w:rPr>
          <w:rFonts w:eastAsia="宋体"/>
          <w:sz w:val="21"/>
          <w:szCs w:val="21"/>
          <w:lang w:val="en-US" w:eastAsia="zh-CN"/>
        </w:rPr>
        <w:t>the de</w:t>
      </w:r>
      <w:r w:rsidR="000A02E5">
        <w:rPr>
          <w:rFonts w:eastAsia="宋体"/>
          <w:sz w:val="21"/>
          <w:szCs w:val="21"/>
          <w:lang w:val="en-US" w:eastAsia="zh-CN"/>
        </w:rPr>
        <w:t xml:space="preserve">sign on the </w:t>
      </w:r>
      <w:r w:rsidR="000601E1">
        <w:rPr>
          <w:rFonts w:eastAsia="宋体"/>
          <w:sz w:val="21"/>
          <w:szCs w:val="21"/>
          <w:lang w:val="en-US" w:eastAsia="zh-CN"/>
        </w:rPr>
        <w:t xml:space="preserve">spatial patterns should be as simple as possible and </w:t>
      </w:r>
      <w:r w:rsidR="005D0F92">
        <w:rPr>
          <w:rFonts w:eastAsia="宋体"/>
          <w:sz w:val="21"/>
          <w:szCs w:val="21"/>
          <w:lang w:val="en-US" w:eastAsia="zh-CN"/>
        </w:rPr>
        <w:t>cause least specs impact so that it can be</w:t>
      </w:r>
      <w:r w:rsidR="000601E1">
        <w:rPr>
          <w:rFonts w:eastAsia="宋体"/>
          <w:sz w:val="21"/>
          <w:szCs w:val="21"/>
          <w:lang w:val="en-US" w:eastAsia="zh-CN"/>
        </w:rPr>
        <w:t xml:space="preserve"> finished in the </w:t>
      </w:r>
      <w:r w:rsidR="005D0F92">
        <w:rPr>
          <w:rFonts w:eastAsia="宋体"/>
          <w:sz w:val="21"/>
          <w:szCs w:val="21"/>
          <w:lang w:val="en-US" w:eastAsia="zh-CN"/>
        </w:rPr>
        <w:t>limited.</w:t>
      </w:r>
    </w:p>
    <w:p w14:paraId="7B3C1A5A" w14:textId="2EA77348" w:rsidR="005D0F92" w:rsidRPr="004E7145" w:rsidRDefault="00506051" w:rsidP="005D0F92">
      <w:pPr>
        <w:pStyle w:val="a0"/>
        <w:rPr>
          <w:rFonts w:eastAsia="宋体"/>
          <w:b/>
          <w:bCs/>
          <w:i/>
          <w:iCs/>
          <w:sz w:val="21"/>
          <w:szCs w:val="21"/>
          <w:lang w:val="en-US" w:eastAsia="zh-CN"/>
        </w:rPr>
      </w:pPr>
      <w:r>
        <w:rPr>
          <w:rFonts w:eastAsia="宋体"/>
          <w:b/>
          <w:bCs/>
          <w:i/>
          <w:iCs/>
          <w:sz w:val="21"/>
          <w:szCs w:val="21"/>
          <w:lang w:val="en-US" w:eastAsia="zh-CN"/>
        </w:rPr>
        <w:t>Observation 1</w:t>
      </w:r>
      <w:r w:rsidR="005D0F92" w:rsidRPr="004E7145">
        <w:rPr>
          <w:rFonts w:eastAsia="宋体"/>
          <w:b/>
          <w:bCs/>
          <w:i/>
          <w:iCs/>
          <w:sz w:val="21"/>
          <w:szCs w:val="21"/>
          <w:lang w:val="en-US" w:eastAsia="zh-CN"/>
        </w:rPr>
        <w:t>:</w:t>
      </w:r>
    </w:p>
    <w:p w14:paraId="457AAD60" w14:textId="1BC83BED" w:rsidR="005D0F92" w:rsidRPr="005D0F92" w:rsidRDefault="005D0F92" w:rsidP="00506051">
      <w:pPr>
        <w:pStyle w:val="a0"/>
        <w:rPr>
          <w:rFonts w:eastAsia="宋体"/>
          <w:b/>
          <w:bCs/>
          <w:i/>
          <w:iCs/>
          <w:sz w:val="21"/>
          <w:szCs w:val="21"/>
          <w:lang w:val="en-US" w:eastAsia="zh-CN"/>
        </w:rPr>
      </w:pPr>
      <w:bookmarkStart w:id="4" w:name="OLE_LINK1"/>
      <w:r w:rsidRPr="004E7145">
        <w:rPr>
          <w:rFonts w:eastAsia="宋体"/>
          <w:b/>
          <w:bCs/>
          <w:i/>
          <w:iCs/>
          <w:sz w:val="21"/>
          <w:szCs w:val="21"/>
          <w:lang w:val="en-US" w:eastAsia="zh-CN"/>
        </w:rPr>
        <w:t>The A</w:t>
      </w:r>
      <w:r>
        <w:rPr>
          <w:rFonts w:eastAsia="宋体"/>
          <w:b/>
          <w:bCs/>
          <w:i/>
          <w:iCs/>
          <w:sz w:val="21"/>
          <w:szCs w:val="21"/>
          <w:lang w:val="en-US" w:eastAsia="zh-CN"/>
        </w:rPr>
        <w:t xml:space="preserve"> 1-2)</w:t>
      </w:r>
      <w:r w:rsidRPr="004E7145">
        <w:rPr>
          <w:rFonts w:eastAsia="宋体"/>
          <w:b/>
          <w:bCs/>
          <w:i/>
          <w:iCs/>
          <w:sz w:val="21"/>
          <w:szCs w:val="21"/>
          <w:lang w:val="en-US" w:eastAsia="zh-CN"/>
        </w:rPr>
        <w:t xml:space="preserve"> </w:t>
      </w:r>
      <w:r w:rsidR="00506051">
        <w:rPr>
          <w:rFonts w:eastAsia="宋体"/>
          <w:b/>
          <w:bCs/>
          <w:i/>
          <w:iCs/>
          <w:sz w:val="21"/>
          <w:szCs w:val="21"/>
          <w:lang w:val="en-US" w:eastAsia="zh-CN"/>
        </w:rPr>
        <w:t>can</w:t>
      </w:r>
      <w:r>
        <w:rPr>
          <w:rFonts w:eastAsia="宋体"/>
          <w:b/>
          <w:bCs/>
          <w:i/>
          <w:iCs/>
          <w:sz w:val="21"/>
          <w:szCs w:val="21"/>
          <w:lang w:val="en-US" w:eastAsia="zh-CN"/>
        </w:rPr>
        <w:t xml:space="preserve"> also</w:t>
      </w:r>
      <w:r w:rsidRPr="004E7145">
        <w:rPr>
          <w:rFonts w:eastAsia="宋体"/>
          <w:b/>
          <w:bCs/>
          <w:i/>
          <w:iCs/>
          <w:sz w:val="21"/>
          <w:szCs w:val="21"/>
          <w:lang w:val="en-US" w:eastAsia="zh-CN"/>
        </w:rPr>
        <w:t xml:space="preserve"> be support</w:t>
      </w:r>
      <w:r w:rsidR="00733C12">
        <w:rPr>
          <w:rFonts w:eastAsia="宋体" w:hint="eastAsia"/>
          <w:b/>
          <w:bCs/>
          <w:i/>
          <w:iCs/>
          <w:sz w:val="21"/>
          <w:szCs w:val="21"/>
          <w:lang w:val="en-US" w:eastAsia="zh-CN"/>
        </w:rPr>
        <w:t>ed</w:t>
      </w:r>
      <w:r w:rsidRPr="004E7145">
        <w:rPr>
          <w:rFonts w:eastAsia="宋体"/>
          <w:b/>
          <w:bCs/>
          <w:i/>
          <w:iCs/>
          <w:sz w:val="21"/>
          <w:szCs w:val="21"/>
          <w:lang w:val="en-US" w:eastAsia="zh-CN"/>
        </w:rPr>
        <w:t xml:space="preserve"> for the association between CSI-RS resource and spatial adaptation pattern, i.e., each CSI-RS resource/resource set/resource setting can be associated with</w:t>
      </w:r>
      <w:r>
        <w:rPr>
          <w:rFonts w:eastAsia="宋体"/>
          <w:b/>
          <w:bCs/>
          <w:i/>
          <w:iCs/>
          <w:sz w:val="21"/>
          <w:szCs w:val="21"/>
          <w:lang w:val="en-US" w:eastAsia="zh-CN"/>
        </w:rPr>
        <w:t xml:space="preserve"> multiple</w:t>
      </w:r>
      <w:r w:rsidRPr="004E7145">
        <w:rPr>
          <w:rFonts w:eastAsia="宋体"/>
          <w:b/>
          <w:bCs/>
          <w:i/>
          <w:iCs/>
          <w:sz w:val="21"/>
          <w:szCs w:val="21"/>
          <w:lang w:val="en-US" w:eastAsia="zh-CN"/>
        </w:rPr>
        <w:t xml:space="preserve"> spatial adaptation pattern</w:t>
      </w:r>
      <w:r w:rsidR="00506051">
        <w:rPr>
          <w:rFonts w:eastAsia="宋体"/>
          <w:b/>
          <w:bCs/>
          <w:i/>
          <w:iCs/>
          <w:sz w:val="21"/>
          <w:szCs w:val="21"/>
          <w:lang w:val="en-US" w:eastAsia="zh-CN"/>
        </w:rPr>
        <w:t>, but t</w:t>
      </w:r>
      <w:r w:rsidR="00A732EA">
        <w:rPr>
          <w:rFonts w:eastAsia="宋体"/>
          <w:b/>
          <w:bCs/>
          <w:i/>
          <w:iCs/>
          <w:sz w:val="21"/>
          <w:szCs w:val="21"/>
          <w:lang w:val="en-US" w:eastAsia="zh-CN"/>
        </w:rPr>
        <w:t xml:space="preserve">he design on the spatial adaptation pattern </w:t>
      </w:r>
      <w:r w:rsidR="00506051">
        <w:rPr>
          <w:rFonts w:eastAsia="宋体"/>
          <w:b/>
          <w:bCs/>
          <w:i/>
          <w:iCs/>
          <w:sz w:val="21"/>
          <w:szCs w:val="21"/>
          <w:lang w:val="en-US" w:eastAsia="zh-CN"/>
        </w:rPr>
        <w:t>may need too much work.</w:t>
      </w:r>
      <w:r w:rsidR="00A732EA">
        <w:rPr>
          <w:rFonts w:eastAsia="宋体"/>
          <w:b/>
          <w:bCs/>
          <w:i/>
          <w:iCs/>
          <w:sz w:val="21"/>
          <w:szCs w:val="21"/>
          <w:lang w:val="en-US" w:eastAsia="zh-CN"/>
        </w:rPr>
        <w:t xml:space="preserve"> </w:t>
      </w:r>
    </w:p>
    <w:bookmarkEnd w:id="4"/>
    <w:p w14:paraId="6230DDD7" w14:textId="6B51E49B" w:rsidR="00726D12" w:rsidRDefault="00A732EA" w:rsidP="003C7F61">
      <w:pPr>
        <w:pStyle w:val="a0"/>
        <w:rPr>
          <w:rFonts w:eastAsia="宋体"/>
          <w:sz w:val="21"/>
          <w:szCs w:val="21"/>
          <w:lang w:val="en-US" w:eastAsia="zh-CN"/>
        </w:rPr>
      </w:pPr>
      <w:r>
        <w:rPr>
          <w:rFonts w:eastAsia="宋体"/>
          <w:sz w:val="21"/>
          <w:szCs w:val="21"/>
          <w:lang w:val="en-US" w:eastAsia="zh-CN"/>
        </w:rPr>
        <w:t xml:space="preserve">Though have different intentions, the two </w:t>
      </w:r>
      <w:r w:rsidR="00444BD5">
        <w:rPr>
          <w:rFonts w:eastAsia="宋体"/>
          <w:sz w:val="21"/>
          <w:szCs w:val="21"/>
          <w:lang w:val="en-US" w:eastAsia="zh-CN"/>
        </w:rPr>
        <w:t xml:space="preserve">alternatives may have the same </w:t>
      </w:r>
      <w:r w:rsidR="00C65F6F">
        <w:rPr>
          <w:rFonts w:eastAsia="宋体"/>
          <w:sz w:val="21"/>
          <w:szCs w:val="21"/>
          <w:lang w:val="en-US" w:eastAsia="zh-CN"/>
        </w:rPr>
        <w:t xml:space="preserve">RRC configuration mechanism according </w:t>
      </w:r>
      <w:r w:rsidR="00510216">
        <w:rPr>
          <w:rFonts w:eastAsia="宋体"/>
          <w:sz w:val="21"/>
          <w:szCs w:val="21"/>
          <w:lang w:val="en-US" w:eastAsia="zh-CN"/>
        </w:rPr>
        <w:t xml:space="preserve">to how the associated is done. For example, the A 1-1) is supported and the CSI-RS resource is associated to one spatial adaptation pattern, then the CSI-RS resource set is associated to multiple adaptation patterns, which is actually the A1-2). </w:t>
      </w:r>
      <w:r w:rsidR="005F210F">
        <w:rPr>
          <w:rFonts w:eastAsia="宋体"/>
          <w:sz w:val="21"/>
          <w:szCs w:val="21"/>
          <w:lang w:val="en-US" w:eastAsia="zh-CN"/>
        </w:rPr>
        <w:t>From this pr</w:t>
      </w:r>
      <w:r w:rsidR="00506051">
        <w:rPr>
          <w:rFonts w:eastAsia="宋体"/>
          <w:sz w:val="21"/>
          <w:szCs w:val="21"/>
          <w:lang w:val="en-US" w:eastAsia="zh-CN"/>
        </w:rPr>
        <w:t>o</w:t>
      </w:r>
      <w:r w:rsidR="005F210F">
        <w:rPr>
          <w:rFonts w:eastAsia="宋体"/>
          <w:sz w:val="21"/>
          <w:szCs w:val="21"/>
          <w:lang w:val="en-US" w:eastAsia="zh-CN"/>
        </w:rPr>
        <w:t>spective</w:t>
      </w:r>
      <w:r w:rsidR="003F6F7E">
        <w:rPr>
          <w:rFonts w:eastAsia="宋体"/>
          <w:sz w:val="21"/>
          <w:szCs w:val="21"/>
          <w:lang w:val="en-US" w:eastAsia="zh-CN"/>
        </w:rPr>
        <w:t xml:space="preserve">, we think one CSI-RS resource is better associated with one adaptation patterns, and with the current CSI-RS configuration parameters and mechanism, the </w:t>
      </w:r>
      <w:r w:rsidR="003F6F7E">
        <w:rPr>
          <w:rFonts w:eastAsia="宋体" w:hint="eastAsia"/>
          <w:sz w:val="21"/>
          <w:szCs w:val="21"/>
          <w:lang w:val="en-US" w:eastAsia="zh-CN"/>
        </w:rPr>
        <w:t>CSI</w:t>
      </w:r>
      <w:r w:rsidR="003F6F7E">
        <w:rPr>
          <w:rFonts w:eastAsia="宋体"/>
          <w:sz w:val="21"/>
          <w:szCs w:val="21"/>
          <w:lang w:val="en-US" w:eastAsia="zh-CN"/>
        </w:rPr>
        <w:t xml:space="preserve">-RS resource set can </w:t>
      </w:r>
      <w:r w:rsidR="0089576D">
        <w:rPr>
          <w:rFonts w:eastAsia="宋体"/>
          <w:sz w:val="21"/>
          <w:szCs w:val="21"/>
          <w:lang w:val="en-US" w:eastAsia="zh-CN"/>
        </w:rPr>
        <w:t xml:space="preserve">be </w:t>
      </w:r>
      <w:r w:rsidR="003F6F7E">
        <w:rPr>
          <w:rFonts w:eastAsia="宋体"/>
          <w:sz w:val="21"/>
          <w:szCs w:val="21"/>
          <w:lang w:val="en-US" w:eastAsia="zh-CN"/>
        </w:rPr>
        <w:t>associated with multiple spatial adaptation patterns.</w:t>
      </w:r>
      <w:r w:rsidR="00726D12">
        <w:rPr>
          <w:rFonts w:eastAsia="宋体"/>
          <w:sz w:val="21"/>
          <w:szCs w:val="21"/>
          <w:lang w:val="en-US" w:eastAsia="zh-CN"/>
        </w:rPr>
        <w:t xml:space="preserve"> </w:t>
      </w:r>
    </w:p>
    <w:p w14:paraId="50AEAD39" w14:textId="77777777" w:rsidR="00FD2A48" w:rsidRDefault="00FD2A48" w:rsidP="003C7F61">
      <w:pPr>
        <w:pStyle w:val="a0"/>
        <w:rPr>
          <w:rFonts w:eastAsia="宋体"/>
          <w:b/>
          <w:bCs/>
          <w:i/>
          <w:iCs/>
          <w:sz w:val="21"/>
          <w:szCs w:val="21"/>
          <w:lang w:val="en-US" w:eastAsia="zh-CN"/>
        </w:rPr>
      </w:pPr>
    </w:p>
    <w:p w14:paraId="702A26CD" w14:textId="5B2FB7E5" w:rsidR="004E6F72" w:rsidRDefault="004E6F72" w:rsidP="003C7F61">
      <w:pPr>
        <w:pStyle w:val="a0"/>
        <w:rPr>
          <w:rFonts w:eastAsia="宋体"/>
          <w:b/>
          <w:bCs/>
          <w:i/>
          <w:iCs/>
          <w:sz w:val="21"/>
          <w:szCs w:val="21"/>
          <w:lang w:val="en-US" w:eastAsia="zh-CN"/>
        </w:rPr>
      </w:pPr>
      <w:bookmarkStart w:id="5" w:name="_GoBack"/>
      <w:bookmarkEnd w:id="5"/>
      <w:r>
        <w:rPr>
          <w:rFonts w:eastAsia="宋体"/>
          <w:b/>
          <w:bCs/>
          <w:i/>
          <w:iCs/>
          <w:sz w:val="21"/>
          <w:szCs w:val="21"/>
          <w:lang w:val="en-US" w:eastAsia="zh-CN"/>
        </w:rPr>
        <w:lastRenderedPageBreak/>
        <w:t xml:space="preserve">Proposal </w:t>
      </w:r>
      <w:r w:rsidR="008C201F">
        <w:rPr>
          <w:rFonts w:eastAsia="宋体"/>
          <w:b/>
          <w:bCs/>
          <w:i/>
          <w:iCs/>
          <w:sz w:val="21"/>
          <w:szCs w:val="21"/>
          <w:lang w:val="en-US" w:eastAsia="zh-CN"/>
        </w:rPr>
        <w:t>6</w:t>
      </w:r>
      <w:r>
        <w:rPr>
          <w:rFonts w:eastAsia="宋体"/>
          <w:b/>
          <w:bCs/>
          <w:i/>
          <w:iCs/>
          <w:sz w:val="21"/>
          <w:szCs w:val="21"/>
          <w:lang w:val="en-US" w:eastAsia="zh-CN"/>
        </w:rPr>
        <w:t>:</w:t>
      </w:r>
    </w:p>
    <w:p w14:paraId="7121D299" w14:textId="5799697D" w:rsidR="008C201F" w:rsidRPr="00E6699C" w:rsidRDefault="00EA67F2" w:rsidP="008C201F">
      <w:pPr>
        <w:pStyle w:val="a0"/>
        <w:tabs>
          <w:tab w:val="num" w:pos="226"/>
          <w:tab w:val="num" w:pos="284"/>
          <w:tab w:val="left" w:pos="5103"/>
        </w:tabs>
        <w:snapToGrid w:val="0"/>
        <w:rPr>
          <w:rFonts w:eastAsia="宋体"/>
          <w:b/>
          <w:i/>
          <w:sz w:val="21"/>
          <w:szCs w:val="21"/>
          <w:lang w:eastAsia="zh-CN"/>
        </w:rPr>
      </w:pPr>
      <w:r>
        <w:rPr>
          <w:rFonts w:eastAsia="宋体"/>
          <w:b/>
          <w:bCs/>
          <w:i/>
          <w:iCs/>
          <w:sz w:val="21"/>
          <w:szCs w:val="21"/>
          <w:lang w:val="en-US" w:eastAsia="zh-CN"/>
        </w:rPr>
        <w:t xml:space="preserve">Support </w:t>
      </w:r>
      <w:r w:rsidR="00635990">
        <w:rPr>
          <w:rFonts w:eastAsia="宋体" w:hint="eastAsia"/>
          <w:b/>
          <w:bCs/>
          <w:i/>
          <w:iCs/>
          <w:sz w:val="21"/>
          <w:szCs w:val="21"/>
          <w:lang w:val="en-US" w:eastAsia="zh-CN"/>
        </w:rPr>
        <w:t>t</w:t>
      </w:r>
      <w:r w:rsidR="00635990">
        <w:rPr>
          <w:rFonts w:eastAsia="宋体"/>
          <w:b/>
          <w:bCs/>
          <w:i/>
          <w:iCs/>
          <w:sz w:val="21"/>
          <w:szCs w:val="21"/>
          <w:lang w:val="en-US" w:eastAsia="zh-CN"/>
        </w:rPr>
        <w:t xml:space="preserve">o associate </w:t>
      </w:r>
      <w:r>
        <w:rPr>
          <w:rFonts w:eastAsia="宋体"/>
          <w:b/>
          <w:bCs/>
          <w:i/>
          <w:iCs/>
          <w:sz w:val="21"/>
          <w:szCs w:val="21"/>
          <w:lang w:val="en-US" w:eastAsia="zh-CN"/>
        </w:rPr>
        <w:t>o</w:t>
      </w:r>
      <w:r w:rsidR="0089576D">
        <w:rPr>
          <w:rFonts w:eastAsia="宋体"/>
          <w:b/>
          <w:bCs/>
          <w:i/>
          <w:iCs/>
          <w:sz w:val="21"/>
          <w:szCs w:val="21"/>
          <w:lang w:val="en-US" w:eastAsia="zh-CN"/>
        </w:rPr>
        <w:t xml:space="preserve">ne CSI-RS resource with one </w:t>
      </w:r>
      <w:r w:rsidR="005C7530">
        <w:rPr>
          <w:rFonts w:eastAsia="宋体"/>
          <w:b/>
          <w:bCs/>
          <w:i/>
          <w:iCs/>
          <w:sz w:val="21"/>
          <w:szCs w:val="21"/>
          <w:lang w:val="en-US" w:eastAsia="zh-CN"/>
        </w:rPr>
        <w:t xml:space="preserve">spatial </w:t>
      </w:r>
      <w:r w:rsidR="005C7530" w:rsidRPr="00EA67F2">
        <w:rPr>
          <w:rFonts w:eastAsia="宋体"/>
          <w:b/>
          <w:bCs/>
          <w:i/>
          <w:iCs/>
          <w:sz w:val="21"/>
          <w:szCs w:val="21"/>
          <w:lang w:val="en-US" w:eastAsia="zh-CN"/>
        </w:rPr>
        <w:t>adaptation</w:t>
      </w:r>
      <w:r>
        <w:rPr>
          <w:rFonts w:eastAsia="宋体"/>
          <w:b/>
          <w:bCs/>
          <w:i/>
          <w:iCs/>
          <w:sz w:val="21"/>
          <w:szCs w:val="21"/>
          <w:lang w:val="en-US" w:eastAsia="zh-CN"/>
        </w:rPr>
        <w:t xml:space="preserve"> pattern</w:t>
      </w:r>
      <w:r w:rsidR="00635990">
        <w:rPr>
          <w:rFonts w:eastAsia="宋体"/>
          <w:b/>
          <w:bCs/>
          <w:i/>
          <w:iCs/>
          <w:sz w:val="21"/>
          <w:szCs w:val="21"/>
          <w:lang w:val="en-US" w:eastAsia="zh-CN"/>
        </w:rPr>
        <w:t xml:space="preserve"> for the CSI resource configuration</w:t>
      </w:r>
      <w:r>
        <w:rPr>
          <w:rFonts w:eastAsia="宋体"/>
          <w:b/>
          <w:bCs/>
          <w:i/>
          <w:iCs/>
          <w:sz w:val="21"/>
          <w:szCs w:val="21"/>
          <w:lang w:val="en-US" w:eastAsia="zh-CN"/>
        </w:rPr>
        <w:t>.</w:t>
      </w:r>
    </w:p>
    <w:p w14:paraId="64842A43" w14:textId="0DFFDE46" w:rsidR="004E6F72" w:rsidRPr="008C201F" w:rsidRDefault="008C201F" w:rsidP="008C201F">
      <w:pPr>
        <w:pStyle w:val="20"/>
        <w:spacing w:after="180" w:line="252" w:lineRule="auto"/>
        <w:rPr>
          <w:rFonts w:ascii="Times New Roman" w:hAnsi="Times New Roman"/>
          <w:sz w:val="28"/>
          <w:lang w:eastAsia="zh-CN"/>
        </w:rPr>
      </w:pPr>
      <w:r>
        <w:rPr>
          <w:rFonts w:ascii="Times New Roman" w:hAnsi="Times New Roman"/>
          <w:sz w:val="28"/>
          <w:lang w:eastAsia="zh-CN"/>
        </w:rPr>
        <w:t xml:space="preserve">2.3 </w:t>
      </w:r>
      <w:r>
        <w:rPr>
          <w:rFonts w:ascii="Times New Roman" w:eastAsia="宋体" w:hAnsi="Times New Roman"/>
          <w:sz w:val="28"/>
          <w:lang w:eastAsia="zh-CN"/>
        </w:rPr>
        <w:t>Enhancement on the CSI report</w:t>
      </w:r>
    </w:p>
    <w:p w14:paraId="55C3B20D" w14:textId="6D2A6EAA" w:rsidR="00066A5D" w:rsidRPr="00066A5D" w:rsidRDefault="00FE21B1" w:rsidP="003C7F61">
      <w:pPr>
        <w:pStyle w:val="a0"/>
        <w:rPr>
          <w:rFonts w:eastAsia="宋体"/>
          <w:sz w:val="21"/>
          <w:szCs w:val="21"/>
          <w:lang w:val="en-US" w:eastAsia="zh-CN"/>
        </w:rPr>
      </w:pPr>
      <w:r>
        <w:rPr>
          <w:rFonts w:eastAsia="宋体"/>
          <w:sz w:val="21"/>
          <w:szCs w:val="21"/>
          <w:lang w:val="en-US" w:eastAsia="zh-CN"/>
        </w:rPr>
        <w:t xml:space="preserve">The following agreements have been reached in the </w:t>
      </w:r>
      <w:r>
        <w:rPr>
          <w:rFonts w:eastAsia="宋体" w:hint="eastAsia"/>
          <w:sz w:val="21"/>
          <w:szCs w:val="21"/>
          <w:lang w:val="en-US" w:eastAsia="zh-CN"/>
        </w:rPr>
        <w:t>last</w:t>
      </w:r>
      <w:r>
        <w:rPr>
          <w:rFonts w:eastAsia="宋体"/>
          <w:sz w:val="21"/>
          <w:szCs w:val="21"/>
          <w:lang w:val="en-US" w:eastAsia="zh-CN"/>
        </w:rPr>
        <w:t xml:space="preserve"> meeting:</w:t>
      </w:r>
    </w:p>
    <w:tbl>
      <w:tblPr>
        <w:tblStyle w:val="af4"/>
        <w:tblW w:w="0" w:type="auto"/>
        <w:tblLook w:val="04A0" w:firstRow="1" w:lastRow="0" w:firstColumn="1" w:lastColumn="0" w:noHBand="0" w:noVBand="1"/>
      </w:tblPr>
      <w:tblGrid>
        <w:gridCol w:w="9288"/>
      </w:tblGrid>
      <w:tr w:rsidR="00B231F2" w14:paraId="13522123" w14:textId="77777777" w:rsidTr="00B231F2">
        <w:tc>
          <w:tcPr>
            <w:tcW w:w="9288" w:type="dxa"/>
          </w:tcPr>
          <w:p w14:paraId="742A22C0" w14:textId="59BC718B" w:rsidR="00B231F2" w:rsidRPr="00B231F2" w:rsidRDefault="00B231F2" w:rsidP="00B231F2">
            <w:pPr>
              <w:rPr>
                <w:b/>
                <w:bCs/>
                <w:highlight w:val="green"/>
                <w:lang w:eastAsia="x-none"/>
              </w:rPr>
            </w:pPr>
            <w:r>
              <w:rPr>
                <w:b/>
                <w:bCs/>
                <w:highlight w:val="green"/>
                <w:lang w:eastAsia="x-none"/>
              </w:rPr>
              <w:t>Agreement</w:t>
            </w:r>
          </w:p>
          <w:p w14:paraId="725BE5F9" w14:textId="1417E7F3" w:rsidR="00B231F2" w:rsidRPr="00B231F2" w:rsidRDefault="00B231F2" w:rsidP="00B231F2">
            <w:pPr>
              <w:rPr>
                <w:rFonts w:eastAsia="宋体"/>
                <w:sz w:val="21"/>
                <w:szCs w:val="21"/>
                <w:lang w:val="x-none" w:eastAsia="zh-CN"/>
              </w:rPr>
            </w:pPr>
            <w:r w:rsidRPr="00B231F2">
              <w:rPr>
                <w:rFonts w:eastAsia="宋体" w:hint="eastAsia"/>
                <w:sz w:val="21"/>
                <w:szCs w:val="21"/>
                <w:lang w:val="x-none" w:eastAsia="zh-CN"/>
              </w:rPr>
              <w:t>F</w:t>
            </w:r>
            <w:r w:rsidRPr="00B231F2">
              <w:rPr>
                <w:rFonts w:eastAsia="宋体"/>
                <w:sz w:val="21"/>
                <w:szCs w:val="21"/>
                <w:lang w:val="x-none" w:eastAsia="zh-CN"/>
              </w:rPr>
              <w:t>or spatial element adaptation, further study the following</w:t>
            </w:r>
          </w:p>
          <w:p w14:paraId="4A92736C" w14:textId="77777777" w:rsidR="00B231F2" w:rsidRPr="00B231F2" w:rsidRDefault="00B231F2" w:rsidP="00B231F2">
            <w:pPr>
              <w:pStyle w:val="ae"/>
              <w:widowControl/>
              <w:numPr>
                <w:ilvl w:val="1"/>
                <w:numId w:val="17"/>
              </w:numPr>
              <w:suppressAutoHyphens/>
              <w:ind w:firstLineChars="0"/>
              <w:jc w:val="left"/>
              <w:rPr>
                <w:rFonts w:ascii="Times New Roman" w:hAnsi="Times New Roman"/>
                <w:kern w:val="0"/>
                <w:szCs w:val="21"/>
                <w:lang w:val="x-none"/>
              </w:rPr>
            </w:pPr>
            <w:r w:rsidRPr="00B231F2">
              <w:rPr>
                <w:rFonts w:ascii="Times New Roman" w:hAnsi="Times New Roman"/>
                <w:kern w:val="0"/>
                <w:szCs w:val="21"/>
                <w:lang w:val="x-none"/>
              </w:rPr>
              <w:t>A2-1) Independent/separate CSI report configurations where each CSI report configuration corresponds to one spatial adaptation pattern</w:t>
            </w:r>
          </w:p>
          <w:p w14:paraId="6F62DAB6" w14:textId="3B1F527E" w:rsidR="00B231F2" w:rsidRPr="00B231F2" w:rsidRDefault="00B231F2" w:rsidP="00B231F2">
            <w:pPr>
              <w:pStyle w:val="ae"/>
              <w:widowControl/>
              <w:numPr>
                <w:ilvl w:val="1"/>
                <w:numId w:val="17"/>
              </w:numPr>
              <w:suppressAutoHyphens/>
              <w:ind w:firstLineChars="0"/>
              <w:jc w:val="left"/>
              <w:rPr>
                <w:rFonts w:ascii="Times New Roman" w:hAnsi="Times New Roman"/>
                <w:kern w:val="0"/>
                <w:szCs w:val="21"/>
                <w:lang w:val="x-none"/>
              </w:rPr>
            </w:pPr>
            <w:r w:rsidRPr="00B231F2">
              <w:rPr>
                <w:rFonts w:ascii="Times New Roman" w:hAnsi="Times New Roman"/>
                <w:kern w:val="0"/>
                <w:szCs w:val="21"/>
                <w:lang w:val="x-none"/>
              </w:rPr>
              <w:t>A2-2) One CSI report configuration contains multiple CSI report sub-configurations where each sub-configuration corresponds to one spatial adaptation pattern</w:t>
            </w:r>
          </w:p>
          <w:p w14:paraId="3E6D6836" w14:textId="77777777" w:rsidR="00B231F2" w:rsidRPr="00B231F2" w:rsidRDefault="00B231F2" w:rsidP="00B231F2">
            <w:pPr>
              <w:pStyle w:val="ae"/>
              <w:widowControl/>
              <w:numPr>
                <w:ilvl w:val="2"/>
                <w:numId w:val="18"/>
              </w:numPr>
              <w:suppressAutoHyphens/>
              <w:ind w:firstLineChars="0"/>
              <w:jc w:val="left"/>
              <w:rPr>
                <w:rFonts w:ascii="Times New Roman" w:hAnsi="Times New Roman"/>
                <w:kern w:val="0"/>
                <w:szCs w:val="21"/>
                <w:lang w:val="x-none"/>
              </w:rPr>
            </w:pPr>
            <w:r w:rsidRPr="00B231F2">
              <w:rPr>
                <w:rFonts w:ascii="Times New Roman" w:hAnsi="Times New Roman"/>
                <w:kern w:val="0"/>
                <w:szCs w:val="21"/>
                <w:lang w:val="x-none"/>
              </w:rPr>
              <w:t>FFS: Details of sub-configuration</w:t>
            </w:r>
          </w:p>
          <w:p w14:paraId="5BB6EA94" w14:textId="77777777" w:rsidR="00B231F2" w:rsidRDefault="00B231F2" w:rsidP="003C7F61">
            <w:pPr>
              <w:pStyle w:val="a0"/>
              <w:rPr>
                <w:rFonts w:eastAsia="宋体"/>
                <w:sz w:val="21"/>
                <w:szCs w:val="21"/>
                <w:lang w:val="en-US" w:eastAsia="zh-CN"/>
              </w:rPr>
            </w:pPr>
          </w:p>
        </w:tc>
      </w:tr>
    </w:tbl>
    <w:p w14:paraId="3BF3D708" w14:textId="04C13523" w:rsidR="002D5518" w:rsidRDefault="002D5518" w:rsidP="0028013D">
      <w:pPr>
        <w:pStyle w:val="a0"/>
        <w:tabs>
          <w:tab w:val="num" w:pos="226"/>
          <w:tab w:val="num" w:pos="284"/>
          <w:tab w:val="left" w:pos="5103"/>
        </w:tabs>
        <w:snapToGrid w:val="0"/>
        <w:rPr>
          <w:rFonts w:eastAsia="宋体"/>
          <w:bCs/>
          <w:iCs/>
          <w:sz w:val="21"/>
          <w:szCs w:val="21"/>
          <w:lang w:eastAsia="zh-CN"/>
        </w:rPr>
      </w:pPr>
    </w:p>
    <w:p w14:paraId="5BC2C7E5" w14:textId="10F46CD7" w:rsidR="002D5518" w:rsidRDefault="001F4293" w:rsidP="0028013D">
      <w:pPr>
        <w:pStyle w:val="a0"/>
        <w:tabs>
          <w:tab w:val="num" w:pos="226"/>
          <w:tab w:val="num" w:pos="284"/>
          <w:tab w:val="left" w:pos="5103"/>
        </w:tabs>
        <w:snapToGrid w:val="0"/>
        <w:rPr>
          <w:rFonts w:eastAsia="宋体"/>
          <w:bCs/>
          <w:iCs/>
          <w:sz w:val="21"/>
          <w:szCs w:val="21"/>
          <w:lang w:eastAsia="zh-CN"/>
        </w:rPr>
      </w:pPr>
      <w:r>
        <w:rPr>
          <w:rFonts w:eastAsia="宋体"/>
          <w:bCs/>
          <w:iCs/>
          <w:sz w:val="21"/>
          <w:szCs w:val="21"/>
          <w:lang w:eastAsia="zh-CN"/>
        </w:rPr>
        <w:t>With multiple CSI-RS mea</w:t>
      </w:r>
      <w:r w:rsidR="000354A1">
        <w:rPr>
          <w:rFonts w:eastAsia="宋体"/>
          <w:bCs/>
          <w:iCs/>
          <w:sz w:val="21"/>
          <w:szCs w:val="21"/>
          <w:lang w:eastAsia="zh-CN"/>
        </w:rPr>
        <w:t>surement</w:t>
      </w:r>
      <w:r>
        <w:rPr>
          <w:rFonts w:eastAsia="宋体"/>
          <w:bCs/>
          <w:iCs/>
          <w:sz w:val="21"/>
          <w:szCs w:val="21"/>
          <w:lang w:eastAsia="zh-CN"/>
        </w:rPr>
        <w:t xml:space="preserve"> on the spatial ad</w:t>
      </w:r>
      <w:r w:rsidR="000354A1">
        <w:rPr>
          <w:rFonts w:eastAsia="宋体"/>
          <w:bCs/>
          <w:iCs/>
          <w:sz w:val="21"/>
          <w:szCs w:val="21"/>
          <w:lang w:eastAsia="zh-CN"/>
        </w:rPr>
        <w:t xml:space="preserve">aptation and reported to </w:t>
      </w:r>
      <w:proofErr w:type="spellStart"/>
      <w:r w:rsidR="000354A1">
        <w:rPr>
          <w:rFonts w:eastAsia="宋体"/>
          <w:bCs/>
          <w:iCs/>
          <w:sz w:val="21"/>
          <w:szCs w:val="21"/>
          <w:lang w:eastAsia="zh-CN"/>
        </w:rPr>
        <w:t>gNB</w:t>
      </w:r>
      <w:proofErr w:type="spellEnd"/>
      <w:r w:rsidR="000354A1">
        <w:rPr>
          <w:rFonts w:eastAsia="宋体"/>
          <w:bCs/>
          <w:iCs/>
          <w:sz w:val="21"/>
          <w:szCs w:val="21"/>
          <w:lang w:eastAsia="zh-CN"/>
        </w:rPr>
        <w:t xml:space="preserve">, </w:t>
      </w:r>
      <w:r w:rsidR="00817049">
        <w:rPr>
          <w:rFonts w:eastAsia="宋体"/>
          <w:bCs/>
          <w:iCs/>
          <w:sz w:val="21"/>
          <w:szCs w:val="21"/>
          <w:lang w:eastAsia="zh-CN"/>
        </w:rPr>
        <w:t xml:space="preserve">the </w:t>
      </w:r>
      <w:r w:rsidR="00026FB2">
        <w:rPr>
          <w:rFonts w:eastAsia="宋体"/>
          <w:bCs/>
          <w:iCs/>
          <w:sz w:val="21"/>
          <w:szCs w:val="21"/>
          <w:lang w:eastAsia="zh-CN"/>
        </w:rPr>
        <w:t xml:space="preserve">complexity of </w:t>
      </w:r>
      <w:r w:rsidR="00234BFE">
        <w:rPr>
          <w:rFonts w:eastAsia="宋体"/>
          <w:bCs/>
          <w:iCs/>
          <w:sz w:val="21"/>
          <w:szCs w:val="21"/>
          <w:lang w:eastAsia="zh-CN"/>
        </w:rPr>
        <w:t xml:space="preserve">UE reporting is increased a lot. </w:t>
      </w:r>
      <w:r w:rsidR="007671DA">
        <w:rPr>
          <w:rFonts w:eastAsia="宋体"/>
          <w:bCs/>
          <w:iCs/>
          <w:sz w:val="21"/>
          <w:szCs w:val="21"/>
          <w:lang w:eastAsia="zh-CN"/>
        </w:rPr>
        <w:t xml:space="preserve">With </w:t>
      </w:r>
      <w:r w:rsidR="00185661">
        <w:rPr>
          <w:rFonts w:eastAsia="宋体"/>
          <w:bCs/>
          <w:iCs/>
          <w:sz w:val="21"/>
          <w:szCs w:val="21"/>
          <w:lang w:eastAsia="zh-CN"/>
        </w:rPr>
        <w:t>the A2-2)</w:t>
      </w:r>
      <w:r w:rsidR="007671DA">
        <w:rPr>
          <w:rFonts w:eastAsia="宋体"/>
          <w:bCs/>
          <w:iCs/>
          <w:sz w:val="21"/>
          <w:szCs w:val="21"/>
          <w:lang w:eastAsia="zh-CN"/>
        </w:rPr>
        <w:t xml:space="preserve"> adopted,</w:t>
      </w:r>
      <w:r w:rsidR="00185661">
        <w:rPr>
          <w:rFonts w:eastAsia="宋体"/>
          <w:bCs/>
          <w:iCs/>
          <w:sz w:val="21"/>
          <w:szCs w:val="21"/>
          <w:lang w:eastAsia="zh-CN"/>
        </w:rPr>
        <w:t xml:space="preserve"> the</w:t>
      </w:r>
      <w:r w:rsidR="00506689">
        <w:rPr>
          <w:rFonts w:eastAsia="宋体"/>
          <w:bCs/>
          <w:iCs/>
          <w:sz w:val="21"/>
          <w:szCs w:val="21"/>
          <w:lang w:eastAsia="zh-CN"/>
        </w:rPr>
        <w:t xml:space="preserve"> UE </w:t>
      </w:r>
      <w:r w:rsidR="00B1656F">
        <w:rPr>
          <w:rFonts w:eastAsia="宋体"/>
          <w:bCs/>
          <w:iCs/>
          <w:sz w:val="21"/>
          <w:szCs w:val="21"/>
          <w:lang w:eastAsia="zh-CN"/>
        </w:rPr>
        <w:t>report</w:t>
      </w:r>
      <w:r w:rsidR="007671DA">
        <w:rPr>
          <w:rFonts w:eastAsia="宋体"/>
          <w:bCs/>
          <w:iCs/>
          <w:sz w:val="21"/>
          <w:szCs w:val="21"/>
          <w:lang w:eastAsia="zh-CN"/>
        </w:rPr>
        <w:t>ing</w:t>
      </w:r>
      <w:r w:rsidR="00185661">
        <w:rPr>
          <w:rFonts w:eastAsia="宋体"/>
          <w:bCs/>
          <w:iCs/>
          <w:sz w:val="21"/>
          <w:szCs w:val="21"/>
          <w:lang w:eastAsia="zh-CN"/>
        </w:rPr>
        <w:t xml:space="preserve"> </w:t>
      </w:r>
      <w:r w:rsidR="001027FC">
        <w:rPr>
          <w:rFonts w:eastAsia="宋体"/>
          <w:bCs/>
          <w:iCs/>
          <w:sz w:val="21"/>
          <w:szCs w:val="21"/>
          <w:lang w:eastAsia="zh-CN"/>
        </w:rPr>
        <w:t>complexity can be re</w:t>
      </w:r>
      <w:r w:rsidR="00D66FD8">
        <w:rPr>
          <w:rFonts w:eastAsia="宋体"/>
          <w:bCs/>
          <w:iCs/>
          <w:sz w:val="21"/>
          <w:szCs w:val="21"/>
          <w:lang w:eastAsia="zh-CN"/>
        </w:rPr>
        <w:t xml:space="preserve">duced. But if simply </w:t>
      </w:r>
      <w:r w:rsidR="002069FF">
        <w:rPr>
          <w:rFonts w:eastAsia="宋体"/>
          <w:bCs/>
          <w:iCs/>
          <w:sz w:val="21"/>
          <w:szCs w:val="21"/>
          <w:lang w:eastAsia="zh-CN"/>
        </w:rPr>
        <w:t>contain</w:t>
      </w:r>
      <w:r w:rsidR="00D66FD8">
        <w:rPr>
          <w:rFonts w:eastAsia="宋体"/>
          <w:bCs/>
          <w:iCs/>
          <w:sz w:val="21"/>
          <w:szCs w:val="21"/>
          <w:lang w:eastAsia="zh-CN"/>
        </w:rPr>
        <w:t xml:space="preserve"> multiple measurements in one report, the report</w:t>
      </w:r>
      <w:r w:rsidR="002069FF">
        <w:rPr>
          <w:rFonts w:eastAsia="宋体"/>
          <w:bCs/>
          <w:iCs/>
          <w:sz w:val="21"/>
          <w:szCs w:val="21"/>
          <w:lang w:eastAsia="zh-CN"/>
        </w:rPr>
        <w:t xml:space="preserve"> complexity won’t be reduced. Mechanism should be enhanced so that the UE can chose to on</w:t>
      </w:r>
      <w:r w:rsidR="004E009F">
        <w:rPr>
          <w:rFonts w:eastAsia="宋体"/>
          <w:bCs/>
          <w:iCs/>
          <w:sz w:val="21"/>
          <w:szCs w:val="21"/>
          <w:lang w:eastAsia="zh-CN"/>
        </w:rPr>
        <w:t>ly</w:t>
      </w:r>
      <w:r w:rsidR="002069FF">
        <w:rPr>
          <w:rFonts w:eastAsia="宋体"/>
          <w:bCs/>
          <w:iCs/>
          <w:sz w:val="21"/>
          <w:szCs w:val="21"/>
          <w:lang w:eastAsia="zh-CN"/>
        </w:rPr>
        <w:t xml:space="preserve"> measure the </w:t>
      </w:r>
      <w:r w:rsidR="00EF4979">
        <w:rPr>
          <w:rFonts w:eastAsia="宋体"/>
          <w:bCs/>
          <w:iCs/>
          <w:sz w:val="21"/>
          <w:szCs w:val="21"/>
          <w:lang w:eastAsia="zh-CN"/>
        </w:rPr>
        <w:t xml:space="preserve">useful CSI-RS and </w:t>
      </w:r>
      <w:r w:rsidR="004E009F">
        <w:rPr>
          <w:rFonts w:eastAsia="宋体"/>
          <w:bCs/>
          <w:iCs/>
          <w:sz w:val="21"/>
          <w:szCs w:val="21"/>
          <w:lang w:eastAsia="zh-CN"/>
        </w:rPr>
        <w:t>report the measurement</w:t>
      </w:r>
      <w:r w:rsidR="00FA078B">
        <w:rPr>
          <w:rFonts w:eastAsia="宋体"/>
          <w:bCs/>
          <w:iCs/>
          <w:sz w:val="21"/>
          <w:szCs w:val="21"/>
          <w:lang w:eastAsia="zh-CN"/>
        </w:rPr>
        <w:t xml:space="preserve">. </w:t>
      </w:r>
      <w:r w:rsidR="00B1656F">
        <w:rPr>
          <w:rFonts w:eastAsia="宋体"/>
          <w:bCs/>
          <w:iCs/>
          <w:sz w:val="21"/>
          <w:szCs w:val="21"/>
          <w:lang w:eastAsia="zh-CN"/>
        </w:rPr>
        <w:t xml:space="preserve">The details on how the sub-configuration should be further discussed. </w:t>
      </w:r>
    </w:p>
    <w:p w14:paraId="7D1AEF60" w14:textId="4CCBCC46" w:rsidR="00FA078B" w:rsidRDefault="00810A83" w:rsidP="0028013D">
      <w:pPr>
        <w:pStyle w:val="a0"/>
        <w:tabs>
          <w:tab w:val="num" w:pos="226"/>
          <w:tab w:val="num" w:pos="284"/>
          <w:tab w:val="left" w:pos="5103"/>
        </w:tabs>
        <w:snapToGrid w:val="0"/>
        <w:rPr>
          <w:rFonts w:eastAsia="宋体"/>
          <w:b/>
          <w:i/>
          <w:sz w:val="21"/>
          <w:szCs w:val="21"/>
          <w:lang w:eastAsia="zh-CN"/>
        </w:rPr>
      </w:pPr>
      <w:r>
        <w:rPr>
          <w:rFonts w:eastAsia="宋体" w:hint="eastAsia"/>
          <w:b/>
          <w:i/>
          <w:sz w:val="21"/>
          <w:szCs w:val="21"/>
          <w:lang w:eastAsia="zh-CN"/>
        </w:rPr>
        <w:t>P</w:t>
      </w:r>
      <w:r>
        <w:rPr>
          <w:rFonts w:eastAsia="宋体"/>
          <w:b/>
          <w:i/>
          <w:sz w:val="21"/>
          <w:szCs w:val="21"/>
          <w:lang w:eastAsia="zh-CN"/>
        </w:rPr>
        <w:t>roposal 7:</w:t>
      </w:r>
    </w:p>
    <w:p w14:paraId="608ADF2F" w14:textId="1E0A8040" w:rsidR="00810A83" w:rsidRPr="00FA078B" w:rsidRDefault="00810A83" w:rsidP="0028013D">
      <w:pPr>
        <w:pStyle w:val="a0"/>
        <w:tabs>
          <w:tab w:val="num" w:pos="226"/>
          <w:tab w:val="num" w:pos="284"/>
          <w:tab w:val="left" w:pos="5103"/>
        </w:tabs>
        <w:snapToGrid w:val="0"/>
        <w:rPr>
          <w:rFonts w:eastAsia="宋体"/>
          <w:b/>
          <w:i/>
          <w:sz w:val="21"/>
          <w:szCs w:val="21"/>
          <w:lang w:eastAsia="zh-CN"/>
        </w:rPr>
      </w:pPr>
      <w:r>
        <w:rPr>
          <w:rFonts w:eastAsia="宋体"/>
          <w:b/>
          <w:i/>
          <w:sz w:val="21"/>
          <w:szCs w:val="21"/>
          <w:lang w:eastAsia="zh-CN"/>
        </w:rPr>
        <w:t>Support to adopt A2-2) for CSI report,</w:t>
      </w:r>
      <w:r w:rsidR="003C30C2">
        <w:rPr>
          <w:rFonts w:eastAsia="宋体"/>
          <w:b/>
          <w:i/>
          <w:sz w:val="21"/>
          <w:szCs w:val="21"/>
          <w:lang w:eastAsia="zh-CN"/>
        </w:rPr>
        <w:t xml:space="preserve"> i.e., o</w:t>
      </w:r>
      <w:r w:rsidR="003C30C2" w:rsidRPr="003C30C2">
        <w:rPr>
          <w:rFonts w:eastAsia="宋体"/>
          <w:b/>
          <w:i/>
          <w:sz w:val="21"/>
          <w:szCs w:val="21"/>
          <w:lang w:eastAsia="zh-CN"/>
        </w:rPr>
        <w:t>ne CSI report configuration contains multiple CSI report sub-configurations where each sub-configuration corresponds to one spatial adaptation pattern,</w:t>
      </w:r>
      <w:r>
        <w:rPr>
          <w:rFonts w:eastAsia="宋体"/>
          <w:b/>
          <w:i/>
          <w:sz w:val="21"/>
          <w:szCs w:val="21"/>
          <w:lang w:eastAsia="zh-CN"/>
        </w:rPr>
        <w:t xml:space="preserve"> so that the </w:t>
      </w:r>
      <w:r w:rsidR="00C2355F">
        <w:rPr>
          <w:rFonts w:eastAsia="宋体"/>
          <w:b/>
          <w:i/>
          <w:sz w:val="21"/>
          <w:szCs w:val="21"/>
          <w:lang w:eastAsia="zh-CN"/>
        </w:rPr>
        <w:t>calculation and report complexity of UE can be reduced.</w:t>
      </w:r>
    </w:p>
    <w:p w14:paraId="5011C27C" w14:textId="12E6107C" w:rsidR="007768FC" w:rsidRDefault="007768FC" w:rsidP="007768FC">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bookmarkStart w:id="6" w:name="_Hlk118386501"/>
      <w:r>
        <w:rPr>
          <w:rFonts w:eastAsia="宋体" w:hint="eastAsia"/>
          <w:lang w:eastAsia="zh-CN"/>
        </w:rPr>
        <w:t>Consideratio</w:t>
      </w:r>
      <w:r>
        <w:rPr>
          <w:rFonts w:eastAsia="宋体"/>
          <w:lang w:eastAsia="zh-CN"/>
        </w:rPr>
        <w:t xml:space="preserve">ns on </w:t>
      </w:r>
      <w:r>
        <w:rPr>
          <w:rFonts w:eastAsia="宋体" w:hint="eastAsia"/>
          <w:lang w:eastAsia="zh-CN"/>
        </w:rPr>
        <w:t>power</w:t>
      </w:r>
      <w:r>
        <w:rPr>
          <w:rFonts w:eastAsia="宋体"/>
          <w:lang w:eastAsia="zh-CN"/>
        </w:rPr>
        <w:t xml:space="preserve"> domain techniques</w:t>
      </w:r>
    </w:p>
    <w:p w14:paraId="58A0D5BB" w14:textId="77777777" w:rsidR="000522DF" w:rsidRDefault="008F4518" w:rsidP="007768FC">
      <w:pPr>
        <w:pStyle w:val="a0"/>
        <w:tabs>
          <w:tab w:val="num" w:pos="284"/>
          <w:tab w:val="left" w:pos="5103"/>
        </w:tabs>
        <w:snapToGrid w:val="0"/>
        <w:rPr>
          <w:rFonts w:eastAsia="宋体"/>
          <w:sz w:val="21"/>
          <w:szCs w:val="21"/>
          <w:lang w:eastAsia="zh-CN"/>
        </w:rPr>
      </w:pPr>
      <w:r>
        <w:rPr>
          <w:rFonts w:eastAsia="宋体"/>
          <w:sz w:val="21"/>
          <w:szCs w:val="21"/>
          <w:lang w:eastAsia="zh-CN"/>
        </w:rPr>
        <w:t xml:space="preserve">For the </w:t>
      </w:r>
      <w:r w:rsidR="001010F0">
        <w:rPr>
          <w:rFonts w:eastAsia="宋体"/>
          <w:sz w:val="21"/>
          <w:szCs w:val="21"/>
          <w:lang w:eastAsia="zh-CN"/>
        </w:rPr>
        <w:t xml:space="preserve">power domain adaptation, the enhance on the CSI-RS configuration and report is actually similar. </w:t>
      </w:r>
      <w:r w:rsidR="000522DF">
        <w:rPr>
          <w:rFonts w:eastAsia="宋体"/>
          <w:sz w:val="21"/>
          <w:szCs w:val="21"/>
          <w:lang w:eastAsia="zh-CN"/>
        </w:rPr>
        <w:t>In the last meeting, the following agreements have been reached.</w:t>
      </w:r>
    </w:p>
    <w:tbl>
      <w:tblPr>
        <w:tblStyle w:val="af4"/>
        <w:tblW w:w="0" w:type="auto"/>
        <w:tblLook w:val="04A0" w:firstRow="1" w:lastRow="0" w:firstColumn="1" w:lastColumn="0" w:noHBand="0" w:noVBand="1"/>
      </w:tblPr>
      <w:tblGrid>
        <w:gridCol w:w="9288"/>
      </w:tblGrid>
      <w:tr w:rsidR="000522DF" w:rsidRPr="000522DF" w14:paraId="1EA79008" w14:textId="77777777" w:rsidTr="000522DF">
        <w:tc>
          <w:tcPr>
            <w:tcW w:w="9288" w:type="dxa"/>
          </w:tcPr>
          <w:p w14:paraId="392E7C9D" w14:textId="77777777" w:rsidR="000522DF" w:rsidRPr="000522DF" w:rsidRDefault="000522DF" w:rsidP="000522DF">
            <w:pPr>
              <w:rPr>
                <w:b/>
                <w:bCs/>
                <w:highlight w:val="green"/>
                <w:lang w:eastAsia="x-none"/>
              </w:rPr>
            </w:pPr>
            <w:r w:rsidRPr="000522DF">
              <w:rPr>
                <w:b/>
                <w:bCs/>
                <w:highlight w:val="green"/>
                <w:lang w:eastAsia="x-none"/>
              </w:rPr>
              <w:t>Agreement</w:t>
            </w:r>
          </w:p>
          <w:p w14:paraId="476F7484" w14:textId="77777777" w:rsidR="000522DF" w:rsidRPr="000522DF" w:rsidRDefault="000522DF" w:rsidP="000522DF">
            <w:pPr>
              <w:rPr>
                <w:lang w:eastAsia="zh-CN"/>
              </w:rPr>
            </w:pPr>
            <w:r w:rsidRPr="000522DF">
              <w:rPr>
                <w:lang w:eastAsia="zh-CN"/>
              </w:rPr>
              <w:t xml:space="preserve">For adaptation of power offset values between PDSCH and CSI-RS, </w:t>
            </w:r>
            <w:r w:rsidRPr="000522DF">
              <w:rPr>
                <w:rFonts w:eastAsia="等线"/>
                <w:lang w:eastAsia="zh-CN"/>
              </w:rPr>
              <w:t>f</w:t>
            </w:r>
            <w:r w:rsidRPr="000522DF">
              <w:rPr>
                <w:lang w:eastAsia="zh-CN"/>
              </w:rPr>
              <w:t>urther study the following</w:t>
            </w:r>
          </w:p>
          <w:p w14:paraId="19D5D1DC" w14:textId="77777777" w:rsidR="000522DF" w:rsidRPr="000522DF" w:rsidRDefault="000522DF" w:rsidP="000522DF">
            <w:pPr>
              <w:pStyle w:val="ae"/>
              <w:widowControl/>
              <w:numPr>
                <w:ilvl w:val="1"/>
                <w:numId w:val="17"/>
              </w:numPr>
              <w:suppressAutoHyphens/>
              <w:ind w:firstLineChars="0"/>
              <w:jc w:val="left"/>
              <w:rPr>
                <w:rFonts w:ascii="Times New Roman" w:hAnsi="Times New Roman"/>
              </w:rPr>
            </w:pPr>
            <w:r w:rsidRPr="000522DF">
              <w:rPr>
                <w:rFonts w:ascii="Times New Roman" w:hAnsi="Times New Roman"/>
              </w:rPr>
              <w:t>Where/how to configure multiple power offset values</w:t>
            </w:r>
          </w:p>
          <w:p w14:paraId="3AE09999" w14:textId="77777777" w:rsidR="000522DF" w:rsidRPr="000522DF" w:rsidRDefault="000522DF" w:rsidP="000522DF">
            <w:pPr>
              <w:pStyle w:val="ae"/>
              <w:widowControl/>
              <w:numPr>
                <w:ilvl w:val="2"/>
                <w:numId w:val="17"/>
              </w:numPr>
              <w:suppressAutoHyphens/>
              <w:ind w:firstLineChars="0"/>
              <w:jc w:val="left"/>
              <w:rPr>
                <w:rFonts w:ascii="Times New Roman" w:hAnsi="Times New Roman"/>
              </w:rPr>
            </w:pPr>
            <w:r w:rsidRPr="000522DF">
              <w:rPr>
                <w:rFonts w:ascii="Times New Roman" w:hAnsi="Times New Roman"/>
              </w:rPr>
              <w:t>Whether/how one or more power offset values are dynamically indicated to UE for CSI measurement/reporting, and PDSCH reception</w:t>
            </w:r>
          </w:p>
          <w:p w14:paraId="557150A8" w14:textId="77777777" w:rsidR="000522DF" w:rsidRPr="000522DF" w:rsidRDefault="000522DF" w:rsidP="000522DF">
            <w:pPr>
              <w:pStyle w:val="ae"/>
              <w:widowControl/>
              <w:numPr>
                <w:ilvl w:val="2"/>
                <w:numId w:val="17"/>
              </w:numPr>
              <w:suppressAutoHyphens/>
              <w:ind w:firstLineChars="0"/>
              <w:jc w:val="left"/>
              <w:rPr>
                <w:rFonts w:ascii="Times New Roman" w:hAnsi="Times New Roman"/>
              </w:rPr>
            </w:pPr>
            <w:r w:rsidRPr="000522DF">
              <w:rPr>
                <w:rFonts w:ascii="Times New Roman" w:hAnsi="Times New Roman"/>
              </w:rPr>
              <w:t>Overhead reduction for CSI reports associated with multiple power offset values between PDSCH and CSI-RS</w:t>
            </w:r>
          </w:p>
          <w:p w14:paraId="77302135" w14:textId="77777777" w:rsidR="000522DF" w:rsidRPr="000522DF" w:rsidRDefault="000522DF" w:rsidP="000522DF">
            <w:pPr>
              <w:pStyle w:val="ae"/>
              <w:widowControl/>
              <w:numPr>
                <w:ilvl w:val="2"/>
                <w:numId w:val="17"/>
              </w:numPr>
              <w:suppressAutoHyphens/>
              <w:ind w:firstLineChars="0"/>
              <w:jc w:val="left"/>
              <w:rPr>
                <w:rFonts w:ascii="Times New Roman" w:hAnsi="Times New Roman"/>
              </w:rPr>
            </w:pPr>
            <w:r w:rsidRPr="000522DF">
              <w:rPr>
                <w:rFonts w:ascii="Times New Roman" w:hAnsi="Times New Roman"/>
              </w:rPr>
              <w:t>Whether other UE report content can be included</w:t>
            </w:r>
          </w:p>
          <w:p w14:paraId="0C76E8D7" w14:textId="77777777" w:rsidR="000522DF" w:rsidRPr="000522DF" w:rsidRDefault="000522DF" w:rsidP="000522DF">
            <w:pPr>
              <w:rPr>
                <w:lang w:eastAsia="x-none"/>
              </w:rPr>
            </w:pPr>
          </w:p>
          <w:p w14:paraId="48CF39E0" w14:textId="77777777" w:rsidR="000522DF" w:rsidRPr="000522DF" w:rsidRDefault="000522DF" w:rsidP="000522DF">
            <w:pPr>
              <w:rPr>
                <w:b/>
                <w:bCs/>
                <w:highlight w:val="green"/>
                <w:lang w:eastAsia="x-none"/>
              </w:rPr>
            </w:pPr>
            <w:r w:rsidRPr="000522DF">
              <w:rPr>
                <w:b/>
                <w:bCs/>
                <w:highlight w:val="green"/>
                <w:lang w:eastAsia="x-none"/>
              </w:rPr>
              <w:t>Agreement</w:t>
            </w:r>
          </w:p>
          <w:p w14:paraId="50EC21F0" w14:textId="77777777" w:rsidR="000522DF" w:rsidRPr="000522DF" w:rsidRDefault="000522DF" w:rsidP="000522DF">
            <w:r w:rsidRPr="000522DF">
              <w:t xml:space="preserve">Discuss the </w:t>
            </w:r>
            <w:proofErr w:type="spellStart"/>
            <w:r w:rsidRPr="000522DF">
              <w:t>signalling</w:t>
            </w:r>
            <w:proofErr w:type="spellEnd"/>
            <w:r w:rsidRPr="000522DF">
              <w:t xml:space="preserve"> aspects for spatial/power domain adaptation for Rel-18 NES-capable UEs considering that</w:t>
            </w:r>
          </w:p>
          <w:p w14:paraId="0DDECCAE" w14:textId="77777777" w:rsidR="000522DF" w:rsidRPr="000522DF" w:rsidRDefault="000522DF" w:rsidP="000522DF">
            <w:pPr>
              <w:pStyle w:val="ae"/>
              <w:widowControl/>
              <w:numPr>
                <w:ilvl w:val="1"/>
                <w:numId w:val="17"/>
              </w:numPr>
              <w:tabs>
                <w:tab w:val="left" w:pos="0"/>
              </w:tabs>
              <w:suppressAutoHyphens/>
              <w:ind w:firstLineChars="0"/>
              <w:rPr>
                <w:rFonts w:ascii="Times New Roman" w:hAnsi="Times New Roman"/>
              </w:rPr>
            </w:pPr>
            <w:r w:rsidRPr="000522DF">
              <w:rPr>
                <w:rFonts w:ascii="Times New Roman" w:hAnsi="Times New Roman"/>
              </w:rPr>
              <w:t>Whether there is a need for transition time per adaptation (for UE)</w:t>
            </w:r>
          </w:p>
          <w:p w14:paraId="7B4B9BDE" w14:textId="43776628" w:rsidR="000522DF" w:rsidRPr="000522DF" w:rsidRDefault="000522DF" w:rsidP="000522DF">
            <w:pPr>
              <w:pStyle w:val="ae"/>
              <w:widowControl/>
              <w:numPr>
                <w:ilvl w:val="1"/>
                <w:numId w:val="17"/>
              </w:numPr>
              <w:tabs>
                <w:tab w:val="left" w:pos="0"/>
              </w:tabs>
              <w:suppressAutoHyphens/>
              <w:ind w:firstLineChars="0"/>
              <w:rPr>
                <w:rFonts w:ascii="Times New Roman" w:hAnsi="Times New Roman"/>
                <w:strike/>
              </w:rPr>
            </w:pPr>
            <w:r w:rsidRPr="000522DF">
              <w:rPr>
                <w:rFonts w:ascii="Times New Roman" w:eastAsia="PMingLiU" w:hAnsi="Times New Roman"/>
                <w:bCs/>
                <w:lang w:eastAsia="zh-TW"/>
              </w:rPr>
              <w:lastRenderedPageBreak/>
              <w:t>Whether/How to inform UE on spatial adaptation pattern update and/or PDSCH/CSI-RS transmission power change due to adaptation.</w:t>
            </w:r>
          </w:p>
        </w:tc>
      </w:tr>
    </w:tbl>
    <w:p w14:paraId="6820901D" w14:textId="77777777" w:rsidR="000522DF" w:rsidRDefault="000522DF" w:rsidP="007768FC">
      <w:pPr>
        <w:pStyle w:val="a0"/>
        <w:tabs>
          <w:tab w:val="num" w:pos="284"/>
          <w:tab w:val="left" w:pos="5103"/>
        </w:tabs>
        <w:snapToGrid w:val="0"/>
        <w:rPr>
          <w:rFonts w:eastAsia="宋体"/>
          <w:sz w:val="21"/>
          <w:szCs w:val="21"/>
          <w:lang w:val="en-US" w:eastAsia="zh-CN"/>
        </w:rPr>
      </w:pPr>
    </w:p>
    <w:p w14:paraId="65A7D751" w14:textId="77777777" w:rsidR="00256434" w:rsidRDefault="001A00F2" w:rsidP="00256434">
      <w:pPr>
        <w:pStyle w:val="a0"/>
        <w:tabs>
          <w:tab w:val="num" w:pos="226"/>
          <w:tab w:val="num" w:pos="284"/>
          <w:tab w:val="left" w:pos="5103"/>
        </w:tabs>
        <w:snapToGrid w:val="0"/>
        <w:rPr>
          <w:rFonts w:eastAsia="宋体"/>
          <w:bCs/>
          <w:iCs/>
          <w:sz w:val="21"/>
          <w:szCs w:val="21"/>
          <w:lang w:eastAsia="zh-CN"/>
        </w:rPr>
      </w:pPr>
      <w:r>
        <w:rPr>
          <w:rFonts w:eastAsia="宋体"/>
          <w:sz w:val="21"/>
          <w:szCs w:val="21"/>
          <w:lang w:val="en-US" w:eastAsia="zh-CN"/>
        </w:rPr>
        <w:t>Different from the CSI-RS for spatial adaptation, the</w:t>
      </w:r>
      <w:r w:rsidR="00A47C7F">
        <w:rPr>
          <w:rFonts w:eastAsia="宋体"/>
          <w:sz w:val="21"/>
          <w:szCs w:val="21"/>
          <w:lang w:val="en-US" w:eastAsia="zh-CN"/>
        </w:rPr>
        <w:t xml:space="preserve"> indication of</w:t>
      </w:r>
      <w:r>
        <w:rPr>
          <w:rFonts w:eastAsia="宋体"/>
          <w:sz w:val="21"/>
          <w:szCs w:val="21"/>
          <w:lang w:val="en-US" w:eastAsia="zh-CN"/>
        </w:rPr>
        <w:t xml:space="preserve"> </w:t>
      </w:r>
      <w:r w:rsidR="00CA720A">
        <w:rPr>
          <w:rFonts w:eastAsia="宋体"/>
          <w:sz w:val="21"/>
          <w:szCs w:val="21"/>
          <w:lang w:val="en-US" w:eastAsia="zh-CN"/>
        </w:rPr>
        <w:t>adaptation on power offset values may not be needed</w:t>
      </w:r>
      <w:r w:rsidR="00A47C7F">
        <w:rPr>
          <w:rFonts w:eastAsia="宋体"/>
          <w:sz w:val="21"/>
          <w:szCs w:val="21"/>
          <w:lang w:val="en-US" w:eastAsia="zh-CN"/>
        </w:rPr>
        <w:t xml:space="preserve">. Without knowing the transmission power, the UE can also </w:t>
      </w:r>
      <w:r w:rsidR="00C02E00">
        <w:rPr>
          <w:rFonts w:eastAsia="宋体"/>
          <w:sz w:val="21"/>
          <w:szCs w:val="21"/>
          <w:lang w:val="en-US" w:eastAsia="zh-CN"/>
        </w:rPr>
        <w:t xml:space="preserve">receive the signals/channels and decode the data in the current specs. </w:t>
      </w:r>
    </w:p>
    <w:p w14:paraId="72FC35DC" w14:textId="3121996F" w:rsidR="00256434" w:rsidRDefault="00256434" w:rsidP="00256434">
      <w:pPr>
        <w:pStyle w:val="a0"/>
        <w:tabs>
          <w:tab w:val="num" w:pos="226"/>
          <w:tab w:val="num" w:pos="284"/>
          <w:tab w:val="left" w:pos="5103"/>
        </w:tabs>
        <w:snapToGrid w:val="0"/>
        <w:rPr>
          <w:rFonts w:eastAsia="宋体"/>
          <w:b/>
          <w:i/>
          <w:sz w:val="21"/>
          <w:szCs w:val="21"/>
          <w:lang w:eastAsia="zh-CN"/>
        </w:rPr>
      </w:pPr>
      <w:r>
        <w:rPr>
          <w:rFonts w:eastAsia="宋体" w:hint="eastAsia"/>
          <w:b/>
          <w:i/>
          <w:sz w:val="21"/>
          <w:szCs w:val="21"/>
          <w:lang w:eastAsia="zh-CN"/>
        </w:rPr>
        <w:t>P</w:t>
      </w:r>
      <w:r>
        <w:rPr>
          <w:rFonts w:eastAsia="宋体"/>
          <w:b/>
          <w:i/>
          <w:sz w:val="21"/>
          <w:szCs w:val="21"/>
          <w:lang w:eastAsia="zh-CN"/>
        </w:rPr>
        <w:t>roposal 8:</w:t>
      </w:r>
    </w:p>
    <w:p w14:paraId="50AB274A" w14:textId="6112F969" w:rsidR="00256434" w:rsidRPr="00FA078B" w:rsidRDefault="00256434" w:rsidP="00256434">
      <w:pPr>
        <w:pStyle w:val="a0"/>
        <w:tabs>
          <w:tab w:val="num" w:pos="226"/>
          <w:tab w:val="num" w:pos="284"/>
          <w:tab w:val="left" w:pos="5103"/>
        </w:tabs>
        <w:snapToGrid w:val="0"/>
        <w:rPr>
          <w:rFonts w:eastAsia="宋体"/>
          <w:b/>
          <w:i/>
          <w:sz w:val="21"/>
          <w:szCs w:val="21"/>
          <w:lang w:eastAsia="zh-CN"/>
        </w:rPr>
      </w:pPr>
      <w:bookmarkStart w:id="7" w:name="_Hlk131454752"/>
      <w:r>
        <w:rPr>
          <w:rFonts w:eastAsia="宋体"/>
          <w:b/>
          <w:i/>
          <w:sz w:val="21"/>
          <w:szCs w:val="21"/>
          <w:lang w:eastAsia="zh-CN"/>
        </w:rPr>
        <w:t>Not support to indicate the power offset values to UE for CSI measurement/reporting</w:t>
      </w:r>
      <w:bookmarkEnd w:id="7"/>
      <w:r>
        <w:rPr>
          <w:rFonts w:eastAsia="宋体"/>
          <w:b/>
          <w:i/>
          <w:sz w:val="21"/>
          <w:szCs w:val="21"/>
          <w:lang w:eastAsia="zh-CN"/>
        </w:rPr>
        <w:t xml:space="preserve">. </w:t>
      </w:r>
    </w:p>
    <w:p w14:paraId="48E2FB23" w14:textId="15EA6929" w:rsidR="00F267B7" w:rsidRDefault="00D42F65" w:rsidP="00F608F7">
      <w:pPr>
        <w:pStyle w:val="a0"/>
        <w:rPr>
          <w:rFonts w:eastAsia="宋体"/>
          <w:sz w:val="21"/>
          <w:szCs w:val="21"/>
          <w:lang w:val="en-US" w:eastAsia="zh-CN"/>
        </w:rPr>
      </w:pPr>
      <w:r>
        <w:rPr>
          <w:rFonts w:eastAsia="宋体"/>
          <w:sz w:val="21"/>
          <w:szCs w:val="21"/>
          <w:lang w:val="en-US" w:eastAsia="zh-CN"/>
        </w:rPr>
        <w:t>Similar as the enhancement of reporting for spatial adaptation</w:t>
      </w:r>
      <w:r w:rsidR="00367D13">
        <w:rPr>
          <w:rFonts w:eastAsia="宋体"/>
          <w:sz w:val="21"/>
          <w:szCs w:val="21"/>
          <w:lang w:val="en-US" w:eastAsia="zh-CN"/>
        </w:rPr>
        <w:t xml:space="preserve">, </w:t>
      </w:r>
      <w:r w:rsidR="00DC3432">
        <w:rPr>
          <w:rFonts w:eastAsia="宋体"/>
          <w:sz w:val="21"/>
          <w:szCs w:val="21"/>
          <w:lang w:val="en-US" w:eastAsia="zh-CN"/>
        </w:rPr>
        <w:t xml:space="preserve">one CSI report contains </w:t>
      </w:r>
      <w:r w:rsidR="00367D13">
        <w:rPr>
          <w:rFonts w:eastAsia="宋体"/>
          <w:sz w:val="21"/>
          <w:szCs w:val="21"/>
          <w:lang w:val="en-US" w:eastAsia="zh-CN"/>
        </w:rPr>
        <w:t>multiple CSI</w:t>
      </w:r>
      <w:r w:rsidR="005F2A5F">
        <w:rPr>
          <w:rFonts w:eastAsia="宋体"/>
          <w:sz w:val="21"/>
          <w:szCs w:val="21"/>
          <w:lang w:val="en-US" w:eastAsia="zh-CN"/>
        </w:rPr>
        <w:t>s</w:t>
      </w:r>
      <w:r w:rsidR="00367D13">
        <w:rPr>
          <w:rFonts w:eastAsia="宋体"/>
          <w:sz w:val="21"/>
          <w:szCs w:val="21"/>
          <w:lang w:val="en-US" w:eastAsia="zh-CN"/>
        </w:rPr>
        <w:t xml:space="preserve"> </w:t>
      </w:r>
      <w:r w:rsidR="005F2A5F">
        <w:rPr>
          <w:rFonts w:eastAsia="宋体"/>
          <w:sz w:val="21"/>
          <w:szCs w:val="21"/>
          <w:lang w:val="en-US" w:eastAsia="zh-CN"/>
        </w:rPr>
        <w:t xml:space="preserve">corresponding to different power control offset should be supported. </w:t>
      </w:r>
      <w:r w:rsidR="00DC3432">
        <w:rPr>
          <w:rFonts w:eastAsia="宋体"/>
          <w:sz w:val="21"/>
          <w:szCs w:val="21"/>
          <w:lang w:val="en-US" w:eastAsia="zh-CN"/>
        </w:rPr>
        <w:t xml:space="preserve">And the mechanism on how to </w:t>
      </w:r>
      <w:r w:rsidR="00F608F7">
        <w:rPr>
          <w:rFonts w:eastAsia="宋体"/>
          <w:sz w:val="21"/>
          <w:szCs w:val="21"/>
          <w:lang w:val="en-US" w:eastAsia="zh-CN"/>
        </w:rPr>
        <w:t>reduce the reporting complexity should also be studied.</w:t>
      </w:r>
    </w:p>
    <w:p w14:paraId="6D879DB3" w14:textId="74F3A2DD" w:rsidR="00A5486A" w:rsidRDefault="00A5486A" w:rsidP="00A5486A">
      <w:pPr>
        <w:pStyle w:val="a0"/>
        <w:tabs>
          <w:tab w:val="num" w:pos="226"/>
          <w:tab w:val="num" w:pos="284"/>
          <w:tab w:val="left" w:pos="5103"/>
        </w:tabs>
        <w:snapToGrid w:val="0"/>
        <w:rPr>
          <w:rFonts w:eastAsia="宋体"/>
          <w:b/>
          <w:i/>
          <w:sz w:val="21"/>
          <w:szCs w:val="21"/>
          <w:lang w:eastAsia="zh-CN"/>
        </w:rPr>
      </w:pPr>
      <w:r w:rsidRPr="00585D95">
        <w:rPr>
          <w:rFonts w:eastAsia="宋体"/>
          <w:b/>
          <w:i/>
          <w:sz w:val="21"/>
          <w:szCs w:val="21"/>
          <w:lang w:eastAsia="zh-CN"/>
        </w:rPr>
        <w:t>Proposal</w:t>
      </w:r>
      <w:r w:rsidRPr="00585D95">
        <w:rPr>
          <w:rFonts w:eastAsia="宋体" w:hint="eastAsia"/>
          <w:b/>
          <w:i/>
          <w:sz w:val="21"/>
          <w:szCs w:val="21"/>
          <w:lang w:eastAsia="zh-CN"/>
        </w:rPr>
        <w:t xml:space="preserve"> </w:t>
      </w:r>
      <w:r w:rsidR="00F608F7">
        <w:rPr>
          <w:rFonts w:eastAsia="宋体"/>
          <w:b/>
          <w:i/>
          <w:sz w:val="21"/>
          <w:szCs w:val="21"/>
          <w:lang w:eastAsia="zh-CN"/>
        </w:rPr>
        <w:t>9</w:t>
      </w:r>
      <w:r w:rsidRPr="00585D95">
        <w:rPr>
          <w:rFonts w:eastAsia="宋体" w:hint="eastAsia"/>
          <w:b/>
          <w:i/>
          <w:sz w:val="21"/>
          <w:szCs w:val="21"/>
          <w:lang w:eastAsia="zh-CN"/>
        </w:rPr>
        <w:t xml:space="preserve">: </w:t>
      </w:r>
      <w:r>
        <w:rPr>
          <w:rFonts w:eastAsia="宋体"/>
          <w:b/>
          <w:i/>
          <w:sz w:val="21"/>
          <w:szCs w:val="21"/>
          <w:lang w:eastAsia="zh-CN"/>
        </w:rPr>
        <w:t xml:space="preserve"> </w:t>
      </w:r>
    </w:p>
    <w:p w14:paraId="570C806F" w14:textId="77777777" w:rsidR="00F608F7" w:rsidRDefault="00F608F7" w:rsidP="00A5486A">
      <w:pPr>
        <w:pStyle w:val="a0"/>
        <w:tabs>
          <w:tab w:val="num" w:pos="226"/>
          <w:tab w:val="num" w:pos="284"/>
          <w:tab w:val="left" w:pos="5103"/>
        </w:tabs>
        <w:snapToGrid w:val="0"/>
        <w:rPr>
          <w:rFonts w:eastAsia="宋体"/>
          <w:b/>
          <w:i/>
          <w:sz w:val="21"/>
          <w:szCs w:val="21"/>
          <w:lang w:eastAsia="zh-CN"/>
        </w:rPr>
      </w:pPr>
      <w:bookmarkStart w:id="8" w:name="_Hlk131454770"/>
      <w:r>
        <w:rPr>
          <w:rFonts w:eastAsia="宋体" w:hint="eastAsia"/>
          <w:b/>
          <w:i/>
          <w:sz w:val="21"/>
          <w:szCs w:val="21"/>
          <w:lang w:eastAsia="zh-CN"/>
        </w:rPr>
        <w:t>Supp</w:t>
      </w:r>
      <w:r>
        <w:rPr>
          <w:rFonts w:eastAsia="宋体"/>
          <w:b/>
          <w:i/>
          <w:sz w:val="21"/>
          <w:szCs w:val="21"/>
          <w:lang w:eastAsia="zh-CN"/>
        </w:rPr>
        <w:t>ort one CSI report contains multiple CSIs corresponding to different power control offsets.</w:t>
      </w:r>
    </w:p>
    <w:p w14:paraId="227CC17A" w14:textId="1C395898" w:rsidR="00A5486A" w:rsidRPr="000F378C" w:rsidRDefault="00F608F7" w:rsidP="00D06185">
      <w:pPr>
        <w:pStyle w:val="a0"/>
        <w:numPr>
          <w:ilvl w:val="0"/>
          <w:numId w:val="20"/>
        </w:numPr>
        <w:tabs>
          <w:tab w:val="num" w:pos="226"/>
          <w:tab w:val="num" w:pos="284"/>
          <w:tab w:val="left" w:pos="5103"/>
        </w:tabs>
        <w:snapToGrid w:val="0"/>
        <w:rPr>
          <w:rFonts w:eastAsia="宋体"/>
          <w:b/>
          <w:i/>
          <w:sz w:val="21"/>
          <w:szCs w:val="21"/>
          <w:lang w:eastAsia="zh-CN"/>
        </w:rPr>
      </w:pPr>
      <w:r w:rsidRPr="000F378C">
        <w:rPr>
          <w:rFonts w:eastAsia="宋体"/>
          <w:b/>
          <w:i/>
          <w:sz w:val="21"/>
          <w:szCs w:val="21"/>
          <w:lang w:eastAsia="zh-CN"/>
        </w:rPr>
        <w:t>FFS: mechanism to reduce the reporting complexity.</w:t>
      </w:r>
      <w:bookmarkStart w:id="9" w:name="_Hlk126164765"/>
    </w:p>
    <w:bookmarkEnd w:id="6"/>
    <w:bookmarkEnd w:id="8"/>
    <w:bookmarkEnd w:id="9"/>
    <w:p w14:paraId="72F1F8A0" w14:textId="77777777" w:rsidR="008423EA" w:rsidRPr="00343B62"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lang w:eastAsia="zh-CN"/>
        </w:rPr>
        <w:t>Conclusion</w:t>
      </w:r>
    </w:p>
    <w:p w14:paraId="47DBFFD2" w14:textId="7408D6F3" w:rsidR="008423EA" w:rsidRDefault="008423EA" w:rsidP="008423EA">
      <w:pPr>
        <w:pStyle w:val="a0"/>
        <w:tabs>
          <w:tab w:val="num" w:pos="226"/>
          <w:tab w:val="num" w:pos="284"/>
          <w:tab w:val="left" w:pos="5103"/>
        </w:tabs>
        <w:snapToGrid w:val="0"/>
        <w:jc w:val="left"/>
        <w:rPr>
          <w:rFonts w:eastAsia="宋体"/>
          <w:sz w:val="21"/>
          <w:szCs w:val="21"/>
          <w:lang w:eastAsia="zh-CN"/>
        </w:rPr>
      </w:pPr>
      <w:r>
        <w:rPr>
          <w:rFonts w:eastAsia="宋体"/>
          <w:sz w:val="21"/>
          <w:szCs w:val="21"/>
          <w:lang w:eastAsia="zh-CN"/>
        </w:rPr>
        <w:t xml:space="preserve">In this paper, </w:t>
      </w:r>
      <w:r w:rsidR="00D65905">
        <w:rPr>
          <w:rFonts w:eastAsia="宋体"/>
          <w:sz w:val="21"/>
          <w:szCs w:val="21"/>
          <w:lang w:eastAsia="zh-CN"/>
        </w:rPr>
        <w:t>our</w:t>
      </w:r>
      <w:r>
        <w:rPr>
          <w:rFonts w:eastAsia="宋体"/>
          <w:sz w:val="21"/>
          <w:szCs w:val="21"/>
          <w:lang w:eastAsia="zh-CN"/>
        </w:rPr>
        <w:t xml:space="preserve"> views on the </w:t>
      </w:r>
      <w:r w:rsidR="00871A50">
        <w:rPr>
          <w:rFonts w:eastAsia="宋体" w:hint="eastAsia"/>
          <w:sz w:val="21"/>
          <w:szCs w:val="21"/>
          <w:lang w:eastAsia="zh-CN"/>
        </w:rPr>
        <w:t>issues</w:t>
      </w:r>
      <w:r w:rsidR="00871A50">
        <w:rPr>
          <w:rFonts w:eastAsia="宋体"/>
          <w:sz w:val="21"/>
          <w:szCs w:val="21"/>
          <w:lang w:eastAsia="zh-CN"/>
        </w:rPr>
        <w:t xml:space="preserve"> for network energy saving techniques </w:t>
      </w:r>
      <w:r>
        <w:rPr>
          <w:rFonts w:eastAsia="宋体"/>
          <w:sz w:val="21"/>
          <w:szCs w:val="21"/>
          <w:lang w:eastAsia="zh-CN"/>
        </w:rPr>
        <w:t>are given.</w:t>
      </w:r>
    </w:p>
    <w:p w14:paraId="55509296" w14:textId="0D0297A0" w:rsidR="00801F37" w:rsidRPr="00801F37" w:rsidRDefault="00801F37" w:rsidP="00801F37">
      <w:pPr>
        <w:pStyle w:val="a0"/>
        <w:tabs>
          <w:tab w:val="num" w:pos="226"/>
          <w:tab w:val="num" w:pos="284"/>
          <w:tab w:val="left" w:pos="5103"/>
        </w:tabs>
        <w:snapToGrid w:val="0"/>
        <w:rPr>
          <w:rFonts w:eastAsia="宋体"/>
          <w:b/>
          <w:i/>
          <w:sz w:val="21"/>
          <w:szCs w:val="21"/>
          <w:u w:val="single"/>
          <w:lang w:eastAsia="zh-CN"/>
        </w:rPr>
      </w:pPr>
      <w:r w:rsidRPr="00801F37">
        <w:rPr>
          <w:rFonts w:eastAsia="宋体"/>
          <w:b/>
          <w:i/>
          <w:sz w:val="21"/>
          <w:szCs w:val="21"/>
          <w:u w:val="single"/>
          <w:lang w:eastAsia="zh-CN"/>
        </w:rPr>
        <w:t>Proposal</w:t>
      </w:r>
      <w:r w:rsidRPr="00801F37">
        <w:rPr>
          <w:rFonts w:eastAsia="宋体" w:hint="eastAsia"/>
          <w:b/>
          <w:i/>
          <w:sz w:val="21"/>
          <w:szCs w:val="21"/>
          <w:u w:val="single"/>
          <w:lang w:eastAsia="zh-CN"/>
        </w:rPr>
        <w:t xml:space="preserve"> </w:t>
      </w:r>
      <w:r w:rsidRPr="00801F37">
        <w:rPr>
          <w:rFonts w:eastAsia="宋体"/>
          <w:b/>
          <w:i/>
          <w:sz w:val="21"/>
          <w:szCs w:val="21"/>
          <w:u w:val="single"/>
          <w:lang w:eastAsia="zh-CN"/>
        </w:rPr>
        <w:t>1</w:t>
      </w:r>
      <w:r w:rsidRPr="00801F37">
        <w:rPr>
          <w:rFonts w:eastAsia="宋体" w:hint="eastAsia"/>
          <w:b/>
          <w:i/>
          <w:sz w:val="21"/>
          <w:szCs w:val="21"/>
          <w:u w:val="single"/>
          <w:lang w:eastAsia="zh-CN"/>
        </w:rPr>
        <w:t xml:space="preserve">: </w:t>
      </w:r>
      <w:r w:rsidRPr="00801F37">
        <w:rPr>
          <w:rFonts w:eastAsia="宋体"/>
          <w:b/>
          <w:i/>
          <w:sz w:val="21"/>
          <w:szCs w:val="21"/>
          <w:u w:val="single"/>
          <w:lang w:eastAsia="zh-CN"/>
        </w:rPr>
        <w:t xml:space="preserve"> </w:t>
      </w:r>
    </w:p>
    <w:p w14:paraId="0F14666D" w14:textId="750C6628" w:rsidR="00801F37" w:rsidRPr="00801F37" w:rsidRDefault="000522DF" w:rsidP="00801F37">
      <w:pPr>
        <w:pStyle w:val="a0"/>
        <w:tabs>
          <w:tab w:val="num" w:pos="226"/>
          <w:tab w:val="num" w:pos="284"/>
          <w:tab w:val="left" w:pos="5103"/>
        </w:tabs>
        <w:snapToGrid w:val="0"/>
        <w:rPr>
          <w:rFonts w:eastAsia="宋体"/>
          <w:bCs/>
          <w:i/>
          <w:sz w:val="21"/>
          <w:szCs w:val="21"/>
          <w:lang w:eastAsia="zh-CN"/>
        </w:rPr>
      </w:pPr>
      <w:r w:rsidRPr="000522DF">
        <w:rPr>
          <w:rFonts w:eastAsia="宋体"/>
          <w:bCs/>
          <w:i/>
          <w:sz w:val="21"/>
          <w:szCs w:val="21"/>
          <w:lang w:eastAsia="zh-CN"/>
        </w:rPr>
        <w:t xml:space="preserve">Support the mechanism of UE dynamically measuring the CSI first then </w:t>
      </w:r>
      <w:proofErr w:type="spellStart"/>
      <w:r w:rsidRPr="000522DF">
        <w:rPr>
          <w:rFonts w:eastAsia="宋体"/>
          <w:bCs/>
          <w:i/>
          <w:sz w:val="21"/>
          <w:szCs w:val="21"/>
          <w:lang w:eastAsia="zh-CN"/>
        </w:rPr>
        <w:t>gNB</w:t>
      </w:r>
      <w:proofErr w:type="spellEnd"/>
      <w:r w:rsidRPr="000522DF">
        <w:rPr>
          <w:rFonts w:eastAsia="宋体"/>
          <w:bCs/>
          <w:i/>
          <w:sz w:val="21"/>
          <w:szCs w:val="21"/>
          <w:lang w:eastAsia="zh-CN"/>
        </w:rPr>
        <w:t xml:space="preserve"> making the decision for the spatial/power domain adaptation</w:t>
      </w:r>
      <w:r w:rsidR="00801F37" w:rsidRPr="00801F37">
        <w:rPr>
          <w:rFonts w:eastAsia="宋体"/>
          <w:bCs/>
          <w:i/>
          <w:sz w:val="21"/>
          <w:szCs w:val="21"/>
          <w:lang w:eastAsia="zh-CN"/>
        </w:rPr>
        <w:t>.</w:t>
      </w:r>
    </w:p>
    <w:p w14:paraId="5C5F5F3A" w14:textId="77777777" w:rsidR="00801F37" w:rsidRPr="00801F37" w:rsidRDefault="00801F37" w:rsidP="00801F37">
      <w:pPr>
        <w:pStyle w:val="a0"/>
        <w:tabs>
          <w:tab w:val="num" w:pos="226"/>
          <w:tab w:val="num" w:pos="284"/>
          <w:tab w:val="left" w:pos="5103"/>
        </w:tabs>
        <w:snapToGrid w:val="0"/>
        <w:rPr>
          <w:rFonts w:eastAsia="宋体"/>
          <w:b/>
          <w:i/>
          <w:sz w:val="21"/>
          <w:szCs w:val="21"/>
          <w:u w:val="single"/>
          <w:lang w:eastAsia="zh-CN"/>
        </w:rPr>
      </w:pPr>
      <w:r w:rsidRPr="00801F37">
        <w:rPr>
          <w:rFonts w:eastAsia="宋体"/>
          <w:b/>
          <w:i/>
          <w:sz w:val="21"/>
          <w:szCs w:val="21"/>
          <w:u w:val="single"/>
          <w:lang w:eastAsia="zh-CN"/>
        </w:rPr>
        <w:t>Proposal</w:t>
      </w:r>
      <w:r w:rsidRPr="00801F37">
        <w:rPr>
          <w:rFonts w:eastAsia="宋体" w:hint="eastAsia"/>
          <w:b/>
          <w:i/>
          <w:sz w:val="21"/>
          <w:szCs w:val="21"/>
          <w:u w:val="single"/>
          <w:lang w:eastAsia="zh-CN"/>
        </w:rPr>
        <w:t xml:space="preserve"> </w:t>
      </w:r>
      <w:r w:rsidRPr="00801F37">
        <w:rPr>
          <w:rFonts w:eastAsia="宋体"/>
          <w:b/>
          <w:i/>
          <w:sz w:val="21"/>
          <w:szCs w:val="21"/>
          <w:u w:val="single"/>
          <w:lang w:eastAsia="zh-CN"/>
        </w:rPr>
        <w:t>2</w:t>
      </w:r>
      <w:r w:rsidRPr="00801F37">
        <w:rPr>
          <w:rFonts w:eastAsia="宋体" w:hint="eastAsia"/>
          <w:b/>
          <w:i/>
          <w:sz w:val="21"/>
          <w:szCs w:val="21"/>
          <w:u w:val="single"/>
          <w:lang w:eastAsia="zh-CN"/>
        </w:rPr>
        <w:t xml:space="preserve">: </w:t>
      </w:r>
      <w:r w:rsidRPr="00801F37">
        <w:rPr>
          <w:rFonts w:eastAsia="宋体"/>
          <w:b/>
          <w:i/>
          <w:sz w:val="21"/>
          <w:szCs w:val="21"/>
          <w:u w:val="single"/>
          <w:lang w:eastAsia="zh-CN"/>
        </w:rPr>
        <w:t xml:space="preserve"> </w:t>
      </w:r>
    </w:p>
    <w:p w14:paraId="772FC20B" w14:textId="14593F7F" w:rsidR="00801F37" w:rsidRPr="00432ABC" w:rsidRDefault="00432ABC" w:rsidP="00432ABC">
      <w:pPr>
        <w:pStyle w:val="a0"/>
        <w:tabs>
          <w:tab w:val="num" w:pos="226"/>
          <w:tab w:val="num" w:pos="284"/>
          <w:tab w:val="left" w:pos="5103"/>
        </w:tabs>
        <w:snapToGrid w:val="0"/>
        <w:rPr>
          <w:rFonts w:eastAsia="宋体"/>
          <w:sz w:val="21"/>
          <w:szCs w:val="21"/>
          <w:lang w:val="en-US" w:eastAsia="zh-CN"/>
        </w:rPr>
      </w:pPr>
      <w:r w:rsidRPr="00432ABC">
        <w:rPr>
          <w:rFonts w:eastAsia="宋体"/>
          <w:i/>
          <w:iCs/>
          <w:sz w:val="21"/>
          <w:szCs w:val="21"/>
          <w:lang w:val="en-US" w:eastAsia="zh-CN"/>
        </w:rPr>
        <w:t xml:space="preserve">The spatial patterns of CSI-RS should be defined and configured for UE in advance to achieve the spatial domain </w:t>
      </w:r>
      <w:r w:rsidRPr="00432ABC">
        <w:rPr>
          <w:rFonts w:eastAsia="宋体" w:hint="eastAsia"/>
          <w:i/>
          <w:iCs/>
          <w:sz w:val="21"/>
          <w:szCs w:val="21"/>
          <w:lang w:val="en-US" w:eastAsia="zh-CN"/>
        </w:rPr>
        <w:t>adaptation</w:t>
      </w:r>
      <w:r w:rsidRPr="00432ABC">
        <w:rPr>
          <w:rFonts w:eastAsia="宋体"/>
          <w:i/>
          <w:iCs/>
          <w:sz w:val="21"/>
          <w:szCs w:val="21"/>
          <w:lang w:val="en-US" w:eastAsia="zh-CN"/>
        </w:rPr>
        <w:t xml:space="preserve"> mechanism.</w:t>
      </w:r>
      <w:r w:rsidRPr="00432ABC">
        <w:rPr>
          <w:rFonts w:eastAsia="宋体"/>
          <w:sz w:val="21"/>
          <w:szCs w:val="21"/>
          <w:lang w:val="en-US" w:eastAsia="zh-CN"/>
        </w:rPr>
        <w:t xml:space="preserve"> </w:t>
      </w:r>
      <w:r w:rsidR="00801F37" w:rsidRPr="00432ABC">
        <w:rPr>
          <w:rFonts w:eastAsia="宋体"/>
          <w:i/>
          <w:sz w:val="21"/>
          <w:szCs w:val="21"/>
          <w:lang w:eastAsia="zh-CN"/>
        </w:rPr>
        <w:t xml:space="preserve"> </w:t>
      </w:r>
    </w:p>
    <w:p w14:paraId="6456F664" w14:textId="205F932D" w:rsidR="003F01CA" w:rsidRDefault="0019214A" w:rsidP="003F01CA">
      <w:pPr>
        <w:pStyle w:val="a0"/>
        <w:tabs>
          <w:tab w:val="num" w:pos="226"/>
          <w:tab w:val="num" w:pos="284"/>
          <w:tab w:val="left" w:pos="5103"/>
        </w:tabs>
        <w:snapToGrid w:val="0"/>
        <w:jc w:val="left"/>
        <w:rPr>
          <w:rFonts w:eastAsia="宋体"/>
          <w:b/>
          <w:i/>
          <w:sz w:val="21"/>
          <w:szCs w:val="21"/>
          <w:lang w:eastAsia="zh-CN"/>
        </w:rPr>
      </w:pPr>
      <w:r w:rsidRPr="0021772B">
        <w:rPr>
          <w:rFonts w:eastAsia="宋体"/>
          <w:b/>
          <w:i/>
          <w:sz w:val="21"/>
          <w:szCs w:val="21"/>
          <w:u w:val="single"/>
          <w:lang w:eastAsia="zh-CN"/>
        </w:rPr>
        <w:t>Proposal</w:t>
      </w:r>
      <w:r w:rsidRPr="0021772B">
        <w:rPr>
          <w:rFonts w:eastAsia="宋体" w:hint="eastAsia"/>
          <w:b/>
          <w:i/>
          <w:sz w:val="21"/>
          <w:szCs w:val="21"/>
          <w:u w:val="single"/>
          <w:lang w:eastAsia="zh-CN"/>
        </w:rPr>
        <w:t xml:space="preserve"> </w:t>
      </w:r>
      <w:r w:rsidR="000D5F84">
        <w:rPr>
          <w:rFonts w:eastAsia="宋体"/>
          <w:b/>
          <w:i/>
          <w:sz w:val="21"/>
          <w:szCs w:val="21"/>
          <w:u w:val="single"/>
          <w:lang w:eastAsia="zh-CN"/>
        </w:rPr>
        <w:t>3</w:t>
      </w:r>
      <w:r w:rsidRPr="0021772B">
        <w:rPr>
          <w:rFonts w:eastAsia="宋体" w:hint="eastAsia"/>
          <w:b/>
          <w:i/>
          <w:sz w:val="21"/>
          <w:szCs w:val="21"/>
          <w:u w:val="single"/>
          <w:lang w:eastAsia="zh-CN"/>
        </w:rPr>
        <w:t>:</w:t>
      </w:r>
      <w:r w:rsidRPr="0021772B">
        <w:rPr>
          <w:rFonts w:eastAsia="宋体" w:hint="eastAsia"/>
          <w:i/>
          <w:sz w:val="21"/>
          <w:szCs w:val="21"/>
          <w:u w:val="single"/>
          <w:lang w:eastAsia="zh-CN"/>
        </w:rPr>
        <w:t xml:space="preserve"> </w:t>
      </w:r>
    </w:p>
    <w:p w14:paraId="6589FAEF" w14:textId="758D8682" w:rsidR="00663789" w:rsidRDefault="00432ABC" w:rsidP="0019214A">
      <w:pPr>
        <w:pStyle w:val="a0"/>
        <w:tabs>
          <w:tab w:val="num" w:pos="226"/>
          <w:tab w:val="num" w:pos="284"/>
          <w:tab w:val="left" w:pos="5103"/>
        </w:tabs>
        <w:snapToGrid w:val="0"/>
        <w:jc w:val="left"/>
        <w:rPr>
          <w:rFonts w:eastAsia="宋体"/>
          <w:bCs/>
          <w:i/>
          <w:sz w:val="21"/>
          <w:szCs w:val="21"/>
          <w:lang w:eastAsia="zh-CN"/>
        </w:rPr>
      </w:pPr>
      <w:r w:rsidRPr="00432ABC">
        <w:rPr>
          <w:rFonts w:eastAsia="宋体"/>
          <w:bCs/>
          <w:i/>
          <w:sz w:val="21"/>
          <w:szCs w:val="21"/>
          <w:lang w:eastAsia="zh-CN"/>
        </w:rPr>
        <w:t>The number of switched off spatial elements should be specified and restricted to several certain numbers</w:t>
      </w:r>
      <w:r w:rsidR="00663789" w:rsidRPr="00663789">
        <w:rPr>
          <w:rFonts w:eastAsia="宋体"/>
          <w:bCs/>
          <w:i/>
          <w:sz w:val="21"/>
          <w:szCs w:val="21"/>
          <w:lang w:eastAsia="zh-CN"/>
        </w:rPr>
        <w:t>.</w:t>
      </w:r>
    </w:p>
    <w:p w14:paraId="3F70CE70" w14:textId="207C8F16" w:rsidR="00237ECA" w:rsidRPr="0019214A" w:rsidRDefault="00237ECA" w:rsidP="0019214A">
      <w:pPr>
        <w:pStyle w:val="a0"/>
        <w:tabs>
          <w:tab w:val="num" w:pos="226"/>
          <w:tab w:val="num" w:pos="284"/>
          <w:tab w:val="left" w:pos="5103"/>
        </w:tabs>
        <w:snapToGrid w:val="0"/>
        <w:jc w:val="left"/>
        <w:rPr>
          <w:rFonts w:eastAsia="宋体"/>
          <w:i/>
          <w:sz w:val="21"/>
          <w:szCs w:val="21"/>
          <w:u w:val="single"/>
          <w:lang w:eastAsia="zh-CN"/>
        </w:rPr>
      </w:pPr>
      <w:r w:rsidRPr="0021772B">
        <w:rPr>
          <w:rFonts w:eastAsia="宋体"/>
          <w:b/>
          <w:i/>
          <w:sz w:val="21"/>
          <w:szCs w:val="21"/>
          <w:u w:val="single"/>
          <w:lang w:eastAsia="zh-CN"/>
        </w:rPr>
        <w:t>Proposal</w:t>
      </w:r>
      <w:r w:rsidRPr="0021772B">
        <w:rPr>
          <w:rFonts w:eastAsia="宋体" w:hint="eastAsia"/>
          <w:b/>
          <w:i/>
          <w:sz w:val="21"/>
          <w:szCs w:val="21"/>
          <w:u w:val="single"/>
          <w:lang w:eastAsia="zh-CN"/>
        </w:rPr>
        <w:t xml:space="preserve"> </w:t>
      </w:r>
      <w:r>
        <w:rPr>
          <w:rFonts w:eastAsia="宋体"/>
          <w:b/>
          <w:i/>
          <w:sz w:val="21"/>
          <w:szCs w:val="21"/>
          <w:u w:val="single"/>
          <w:lang w:eastAsia="zh-CN"/>
        </w:rPr>
        <w:t>4</w:t>
      </w:r>
      <w:r w:rsidRPr="0021772B">
        <w:rPr>
          <w:rFonts w:eastAsia="宋体" w:hint="eastAsia"/>
          <w:b/>
          <w:i/>
          <w:sz w:val="21"/>
          <w:szCs w:val="21"/>
          <w:u w:val="single"/>
          <w:lang w:eastAsia="zh-CN"/>
        </w:rPr>
        <w:t>:</w:t>
      </w:r>
      <w:r w:rsidRPr="0021772B">
        <w:rPr>
          <w:rFonts w:eastAsia="宋体" w:hint="eastAsia"/>
          <w:i/>
          <w:sz w:val="21"/>
          <w:szCs w:val="21"/>
          <w:u w:val="single"/>
          <w:lang w:eastAsia="zh-CN"/>
        </w:rPr>
        <w:t xml:space="preserve"> </w:t>
      </w:r>
    </w:p>
    <w:p w14:paraId="729003C4" w14:textId="47DC1714" w:rsidR="00224862" w:rsidRPr="00224862" w:rsidRDefault="00432ABC" w:rsidP="00224862">
      <w:pPr>
        <w:pStyle w:val="a0"/>
        <w:tabs>
          <w:tab w:val="num" w:pos="226"/>
          <w:tab w:val="num" w:pos="284"/>
          <w:tab w:val="left" w:pos="5103"/>
        </w:tabs>
        <w:snapToGrid w:val="0"/>
        <w:rPr>
          <w:rFonts w:eastAsia="宋体"/>
          <w:bCs/>
          <w:i/>
          <w:sz w:val="21"/>
          <w:szCs w:val="21"/>
          <w:lang w:eastAsia="zh-CN"/>
        </w:rPr>
      </w:pPr>
      <w:r w:rsidRPr="00432ABC">
        <w:rPr>
          <w:rFonts w:eastAsia="宋体"/>
          <w:bCs/>
          <w:i/>
          <w:sz w:val="21"/>
          <w:szCs w:val="21"/>
          <w:lang w:eastAsia="zh-CN"/>
        </w:rPr>
        <w:t>The indication should be transmitted to UE to trigger the corresponding CSI measurement and reporting when the spatial adaptation happens</w:t>
      </w:r>
      <w:r w:rsidR="00663789" w:rsidRPr="00663789">
        <w:rPr>
          <w:rFonts w:eastAsia="宋体"/>
          <w:bCs/>
          <w:i/>
          <w:sz w:val="21"/>
          <w:szCs w:val="21"/>
          <w:lang w:eastAsia="zh-CN"/>
        </w:rPr>
        <w:t>.</w:t>
      </w:r>
      <w:r w:rsidR="00224862" w:rsidRPr="00224862">
        <w:rPr>
          <w:rFonts w:eastAsia="宋体"/>
          <w:bCs/>
          <w:i/>
          <w:sz w:val="21"/>
          <w:szCs w:val="21"/>
          <w:lang w:eastAsia="zh-CN"/>
        </w:rPr>
        <w:t xml:space="preserve"> </w:t>
      </w:r>
    </w:p>
    <w:p w14:paraId="35655CBE" w14:textId="17BD2364" w:rsidR="00801F37" w:rsidRPr="00224862" w:rsidRDefault="00224862" w:rsidP="00224862">
      <w:pPr>
        <w:pStyle w:val="a0"/>
        <w:numPr>
          <w:ilvl w:val="0"/>
          <w:numId w:val="20"/>
        </w:numPr>
        <w:tabs>
          <w:tab w:val="left" w:pos="5103"/>
        </w:tabs>
        <w:snapToGrid w:val="0"/>
        <w:rPr>
          <w:rFonts w:eastAsia="宋体"/>
          <w:b/>
          <w:i/>
          <w:sz w:val="21"/>
          <w:szCs w:val="21"/>
          <w:lang w:eastAsia="zh-CN"/>
        </w:rPr>
      </w:pPr>
      <w:r w:rsidRPr="00224862">
        <w:rPr>
          <w:rFonts w:eastAsia="宋体"/>
          <w:bCs/>
          <w:i/>
          <w:sz w:val="21"/>
          <w:szCs w:val="21"/>
          <w:lang w:eastAsia="zh-CN"/>
        </w:rPr>
        <w:t xml:space="preserve">The new measurement is not for </w:t>
      </w:r>
      <w:proofErr w:type="spellStart"/>
      <w:r w:rsidRPr="00224862">
        <w:rPr>
          <w:rFonts w:eastAsia="宋体"/>
          <w:bCs/>
          <w:i/>
          <w:sz w:val="21"/>
          <w:szCs w:val="21"/>
          <w:lang w:eastAsia="zh-CN"/>
        </w:rPr>
        <w:t>gNB</w:t>
      </w:r>
      <w:proofErr w:type="spellEnd"/>
      <w:r w:rsidRPr="00224862">
        <w:rPr>
          <w:rFonts w:eastAsia="宋体"/>
          <w:bCs/>
          <w:i/>
          <w:sz w:val="21"/>
          <w:szCs w:val="21"/>
          <w:lang w:eastAsia="zh-CN"/>
        </w:rPr>
        <w:t xml:space="preserve"> to make the decision of adaptation but just to secure the network performance.</w:t>
      </w:r>
      <w:r w:rsidR="00801F37" w:rsidRPr="00224862">
        <w:rPr>
          <w:rFonts w:eastAsia="宋体"/>
          <w:i/>
          <w:sz w:val="21"/>
          <w:szCs w:val="21"/>
          <w:lang w:eastAsia="zh-CN"/>
        </w:rPr>
        <w:t xml:space="preserve"> </w:t>
      </w:r>
    </w:p>
    <w:p w14:paraId="697F2C87" w14:textId="4086CE41" w:rsidR="008423EA" w:rsidRPr="0021772B" w:rsidRDefault="008423EA" w:rsidP="00801F37">
      <w:pPr>
        <w:pStyle w:val="a0"/>
        <w:tabs>
          <w:tab w:val="num" w:pos="226"/>
          <w:tab w:val="num" w:pos="284"/>
          <w:tab w:val="left" w:pos="5103"/>
        </w:tabs>
        <w:snapToGrid w:val="0"/>
        <w:jc w:val="left"/>
        <w:rPr>
          <w:rFonts w:eastAsia="宋体"/>
          <w:i/>
          <w:sz w:val="21"/>
          <w:szCs w:val="21"/>
          <w:u w:val="single"/>
          <w:lang w:eastAsia="zh-CN"/>
        </w:rPr>
      </w:pPr>
      <w:r w:rsidRPr="0021772B">
        <w:rPr>
          <w:rFonts w:eastAsia="宋体"/>
          <w:b/>
          <w:i/>
          <w:sz w:val="21"/>
          <w:szCs w:val="21"/>
          <w:u w:val="single"/>
          <w:lang w:eastAsia="zh-CN"/>
        </w:rPr>
        <w:t>Proposal</w:t>
      </w:r>
      <w:r w:rsidRPr="0021772B">
        <w:rPr>
          <w:rFonts w:eastAsia="宋体" w:hint="eastAsia"/>
          <w:b/>
          <w:i/>
          <w:sz w:val="21"/>
          <w:szCs w:val="21"/>
          <w:u w:val="single"/>
          <w:lang w:eastAsia="zh-CN"/>
        </w:rPr>
        <w:t xml:space="preserve"> </w:t>
      </w:r>
      <w:r w:rsidR="00237ECA">
        <w:rPr>
          <w:rFonts w:eastAsia="宋体"/>
          <w:b/>
          <w:i/>
          <w:sz w:val="21"/>
          <w:szCs w:val="21"/>
          <w:u w:val="single"/>
          <w:lang w:eastAsia="zh-CN"/>
        </w:rPr>
        <w:t>5</w:t>
      </w:r>
      <w:r w:rsidRPr="0021772B">
        <w:rPr>
          <w:rFonts w:eastAsia="宋体" w:hint="eastAsia"/>
          <w:b/>
          <w:i/>
          <w:sz w:val="21"/>
          <w:szCs w:val="21"/>
          <w:u w:val="single"/>
          <w:lang w:eastAsia="zh-CN"/>
        </w:rPr>
        <w:t>:</w:t>
      </w:r>
      <w:r w:rsidRPr="0021772B">
        <w:rPr>
          <w:rFonts w:eastAsia="宋体" w:hint="eastAsia"/>
          <w:i/>
          <w:sz w:val="21"/>
          <w:szCs w:val="21"/>
          <w:u w:val="single"/>
          <w:lang w:eastAsia="zh-CN"/>
        </w:rPr>
        <w:t xml:space="preserve"> </w:t>
      </w:r>
    </w:p>
    <w:p w14:paraId="038DF307" w14:textId="77777777" w:rsidR="003C30C2" w:rsidRDefault="003C30C2" w:rsidP="00337BBC">
      <w:pPr>
        <w:pStyle w:val="a0"/>
        <w:tabs>
          <w:tab w:val="num" w:pos="226"/>
          <w:tab w:val="num" w:pos="284"/>
          <w:tab w:val="left" w:pos="5103"/>
        </w:tabs>
        <w:snapToGrid w:val="0"/>
        <w:rPr>
          <w:rFonts w:eastAsia="宋体"/>
          <w:i/>
          <w:sz w:val="21"/>
          <w:szCs w:val="21"/>
          <w:lang w:eastAsia="zh-CN"/>
        </w:rPr>
      </w:pPr>
      <w:r w:rsidRPr="003C30C2">
        <w:rPr>
          <w:rFonts w:eastAsia="宋体"/>
          <w:i/>
          <w:sz w:val="21"/>
          <w:szCs w:val="21"/>
          <w:lang w:eastAsia="zh-CN"/>
        </w:rPr>
        <w:t>Support to adopt A1-1) for the association between CSI-RS resource and spatial adaptation pattern, i.e., each CSI-RS resource/resource set/resource setting can be associated with only one spatial adaptation pattern.</w:t>
      </w:r>
    </w:p>
    <w:p w14:paraId="3BCC7816" w14:textId="5CA6BC2D" w:rsidR="00337BBC" w:rsidRPr="00801F37" w:rsidRDefault="00337BBC" w:rsidP="00337BBC">
      <w:pPr>
        <w:pStyle w:val="a0"/>
        <w:tabs>
          <w:tab w:val="num" w:pos="226"/>
          <w:tab w:val="num" w:pos="284"/>
          <w:tab w:val="left" w:pos="5103"/>
        </w:tabs>
        <w:snapToGrid w:val="0"/>
        <w:rPr>
          <w:rFonts w:eastAsia="宋体"/>
          <w:b/>
          <w:i/>
          <w:sz w:val="21"/>
          <w:szCs w:val="21"/>
          <w:u w:val="single"/>
          <w:lang w:eastAsia="zh-CN"/>
        </w:rPr>
      </w:pPr>
      <w:r>
        <w:rPr>
          <w:rFonts w:eastAsia="宋体"/>
          <w:b/>
          <w:i/>
          <w:sz w:val="21"/>
          <w:szCs w:val="21"/>
          <w:u w:val="single"/>
          <w:lang w:eastAsia="zh-CN"/>
        </w:rPr>
        <w:t>Observation</w:t>
      </w:r>
      <w:r w:rsidRPr="00801F37">
        <w:rPr>
          <w:rFonts w:eastAsia="宋体"/>
          <w:b/>
          <w:i/>
          <w:sz w:val="21"/>
          <w:szCs w:val="21"/>
          <w:u w:val="single"/>
          <w:lang w:eastAsia="zh-CN"/>
        </w:rPr>
        <w:t xml:space="preserve"> </w:t>
      </w:r>
      <w:r>
        <w:rPr>
          <w:rFonts w:eastAsia="宋体"/>
          <w:b/>
          <w:i/>
          <w:sz w:val="21"/>
          <w:szCs w:val="21"/>
          <w:u w:val="single"/>
          <w:lang w:eastAsia="zh-CN"/>
        </w:rPr>
        <w:t>1</w:t>
      </w:r>
      <w:r w:rsidRPr="00801F37">
        <w:rPr>
          <w:rFonts w:eastAsia="宋体"/>
          <w:b/>
          <w:i/>
          <w:sz w:val="21"/>
          <w:szCs w:val="21"/>
          <w:u w:val="single"/>
          <w:lang w:eastAsia="zh-CN"/>
        </w:rPr>
        <w:t>:</w:t>
      </w:r>
    </w:p>
    <w:p w14:paraId="20C189B4" w14:textId="67FE3242" w:rsidR="00337BBC" w:rsidRPr="00337BBC" w:rsidRDefault="00337BBC" w:rsidP="00337BBC">
      <w:pPr>
        <w:pStyle w:val="a0"/>
        <w:tabs>
          <w:tab w:val="num" w:pos="226"/>
          <w:tab w:val="num" w:pos="284"/>
          <w:tab w:val="left" w:pos="5103"/>
        </w:tabs>
        <w:snapToGrid w:val="0"/>
        <w:rPr>
          <w:rFonts w:eastAsia="宋体"/>
          <w:bCs/>
          <w:i/>
          <w:sz w:val="21"/>
          <w:szCs w:val="21"/>
          <w:lang w:eastAsia="zh-CN"/>
        </w:rPr>
      </w:pPr>
      <w:r w:rsidRPr="007A488E">
        <w:rPr>
          <w:rFonts w:eastAsia="宋体"/>
          <w:bCs/>
          <w:i/>
          <w:sz w:val="21"/>
          <w:szCs w:val="21"/>
          <w:lang w:eastAsia="zh-CN"/>
        </w:rPr>
        <w:t xml:space="preserve">The A 1-2) can also be support for the association between CSI-RS resource and spatial adaptation pattern, i.e., each CSI-RS resource/resource set/resource setting can be associated with multiple spatial adaptation pattern, but the design on the spatial adaptation pattern may need too much work. </w:t>
      </w:r>
    </w:p>
    <w:p w14:paraId="5D5000AA" w14:textId="77777777" w:rsidR="00D1611F" w:rsidRDefault="008423EA" w:rsidP="00D1611F">
      <w:pPr>
        <w:pStyle w:val="a0"/>
        <w:rPr>
          <w:rFonts w:eastAsia="宋体"/>
          <w:b/>
          <w:bCs/>
          <w:i/>
          <w:iCs/>
          <w:sz w:val="21"/>
          <w:szCs w:val="21"/>
          <w:lang w:val="en-US" w:eastAsia="zh-CN"/>
        </w:rPr>
      </w:pPr>
      <w:r w:rsidRPr="0021772B">
        <w:rPr>
          <w:rFonts w:eastAsia="宋体"/>
          <w:b/>
          <w:i/>
          <w:sz w:val="21"/>
          <w:szCs w:val="21"/>
          <w:u w:val="single"/>
          <w:lang w:eastAsia="zh-CN"/>
        </w:rPr>
        <w:t>Proposal</w:t>
      </w:r>
      <w:r w:rsidR="00674CE9">
        <w:rPr>
          <w:rFonts w:eastAsia="宋体"/>
          <w:b/>
          <w:i/>
          <w:sz w:val="21"/>
          <w:szCs w:val="21"/>
          <w:u w:val="single"/>
          <w:lang w:eastAsia="zh-CN"/>
        </w:rPr>
        <w:t xml:space="preserve"> </w:t>
      </w:r>
      <w:r w:rsidR="00237ECA">
        <w:rPr>
          <w:rFonts w:eastAsia="宋体"/>
          <w:b/>
          <w:i/>
          <w:sz w:val="21"/>
          <w:szCs w:val="21"/>
          <w:u w:val="single"/>
          <w:lang w:eastAsia="zh-CN"/>
        </w:rPr>
        <w:t>6</w:t>
      </w:r>
      <w:r w:rsidRPr="0021772B">
        <w:rPr>
          <w:rFonts w:eastAsia="宋体" w:hint="eastAsia"/>
          <w:b/>
          <w:i/>
          <w:sz w:val="21"/>
          <w:szCs w:val="21"/>
          <w:u w:val="single"/>
          <w:lang w:eastAsia="zh-CN"/>
        </w:rPr>
        <w:t>:</w:t>
      </w:r>
      <w:r w:rsidRPr="0021772B">
        <w:rPr>
          <w:rFonts w:eastAsia="宋体" w:hint="eastAsia"/>
          <w:i/>
          <w:sz w:val="21"/>
          <w:szCs w:val="21"/>
          <w:u w:val="single"/>
          <w:lang w:eastAsia="zh-CN"/>
        </w:rPr>
        <w:t xml:space="preserve"> </w:t>
      </w:r>
    </w:p>
    <w:p w14:paraId="4B6B18C1" w14:textId="187F01A2" w:rsidR="00635990" w:rsidRDefault="00635990" w:rsidP="003A0772">
      <w:pPr>
        <w:pStyle w:val="a0"/>
        <w:tabs>
          <w:tab w:val="left" w:pos="5103"/>
        </w:tabs>
        <w:snapToGrid w:val="0"/>
        <w:jc w:val="left"/>
        <w:rPr>
          <w:rFonts w:eastAsia="宋体"/>
          <w:i/>
          <w:iCs/>
          <w:sz w:val="21"/>
          <w:szCs w:val="21"/>
          <w:lang w:val="en-US" w:eastAsia="zh-CN"/>
        </w:rPr>
      </w:pPr>
      <w:r w:rsidRPr="00635990">
        <w:rPr>
          <w:rFonts w:eastAsia="宋体"/>
          <w:i/>
          <w:iCs/>
          <w:sz w:val="21"/>
          <w:szCs w:val="21"/>
          <w:lang w:val="en-US" w:eastAsia="zh-CN"/>
        </w:rPr>
        <w:t>Support to associate one CSI-RS resource with one spatial adaptation pattern for the CSI resource configuration</w:t>
      </w:r>
      <w:r>
        <w:rPr>
          <w:rFonts w:eastAsia="宋体" w:hint="eastAsia"/>
          <w:i/>
          <w:iCs/>
          <w:sz w:val="21"/>
          <w:szCs w:val="21"/>
          <w:lang w:val="en-US" w:eastAsia="zh-CN"/>
        </w:rPr>
        <w:t>.</w:t>
      </w:r>
      <w:r w:rsidRPr="00635990">
        <w:rPr>
          <w:rFonts w:eastAsia="宋体" w:hint="eastAsia"/>
          <w:i/>
          <w:iCs/>
          <w:sz w:val="21"/>
          <w:szCs w:val="21"/>
          <w:lang w:val="en-US" w:eastAsia="zh-CN"/>
        </w:rPr>
        <w:t xml:space="preserve"> </w:t>
      </w:r>
    </w:p>
    <w:p w14:paraId="6608948A" w14:textId="2CBC35DD" w:rsidR="00AA253B" w:rsidRPr="00784E6A" w:rsidRDefault="00784E6A" w:rsidP="003A0772">
      <w:pPr>
        <w:pStyle w:val="a0"/>
        <w:tabs>
          <w:tab w:val="left" w:pos="5103"/>
        </w:tabs>
        <w:snapToGrid w:val="0"/>
        <w:jc w:val="left"/>
        <w:rPr>
          <w:rFonts w:eastAsia="宋体"/>
          <w:b/>
          <w:bCs/>
          <w:i/>
          <w:sz w:val="21"/>
          <w:szCs w:val="21"/>
          <w:u w:val="single"/>
          <w:lang w:eastAsia="zh-CN"/>
        </w:rPr>
      </w:pPr>
      <w:r w:rsidRPr="00784E6A">
        <w:rPr>
          <w:rFonts w:eastAsia="宋体" w:hint="eastAsia"/>
          <w:b/>
          <w:bCs/>
          <w:i/>
          <w:sz w:val="21"/>
          <w:szCs w:val="21"/>
          <w:u w:val="single"/>
          <w:lang w:eastAsia="zh-CN"/>
        </w:rPr>
        <w:t>P</w:t>
      </w:r>
      <w:r w:rsidRPr="00784E6A">
        <w:rPr>
          <w:rFonts w:eastAsia="宋体"/>
          <w:b/>
          <w:bCs/>
          <w:i/>
          <w:sz w:val="21"/>
          <w:szCs w:val="21"/>
          <w:u w:val="single"/>
          <w:lang w:eastAsia="zh-CN"/>
        </w:rPr>
        <w:t>roposal</w:t>
      </w:r>
      <w:r w:rsidR="001C7A29">
        <w:rPr>
          <w:rFonts w:eastAsia="宋体"/>
          <w:b/>
          <w:bCs/>
          <w:i/>
          <w:sz w:val="21"/>
          <w:szCs w:val="21"/>
          <w:u w:val="single"/>
          <w:lang w:eastAsia="zh-CN"/>
        </w:rPr>
        <w:t xml:space="preserve"> </w:t>
      </w:r>
      <w:r w:rsidR="00237ECA">
        <w:rPr>
          <w:rFonts w:eastAsia="宋体"/>
          <w:b/>
          <w:bCs/>
          <w:i/>
          <w:sz w:val="21"/>
          <w:szCs w:val="21"/>
          <w:u w:val="single"/>
          <w:lang w:eastAsia="zh-CN"/>
        </w:rPr>
        <w:t>7</w:t>
      </w:r>
      <w:r w:rsidRPr="00784E6A">
        <w:rPr>
          <w:rFonts w:eastAsia="宋体"/>
          <w:b/>
          <w:bCs/>
          <w:i/>
          <w:sz w:val="21"/>
          <w:szCs w:val="21"/>
          <w:u w:val="single"/>
          <w:lang w:eastAsia="zh-CN"/>
        </w:rPr>
        <w:t>:</w:t>
      </w:r>
    </w:p>
    <w:p w14:paraId="1A9D117C" w14:textId="140142F1" w:rsidR="00784E6A" w:rsidRDefault="003C30C2" w:rsidP="003A0772">
      <w:pPr>
        <w:pStyle w:val="a0"/>
        <w:tabs>
          <w:tab w:val="left" w:pos="5103"/>
        </w:tabs>
        <w:snapToGrid w:val="0"/>
        <w:jc w:val="left"/>
        <w:rPr>
          <w:rFonts w:eastAsia="宋体"/>
          <w:bCs/>
          <w:i/>
          <w:sz w:val="21"/>
          <w:szCs w:val="21"/>
          <w:lang w:eastAsia="zh-CN"/>
        </w:rPr>
      </w:pPr>
      <w:r w:rsidRPr="003C30C2">
        <w:rPr>
          <w:rFonts w:eastAsia="宋体"/>
          <w:bCs/>
          <w:i/>
          <w:sz w:val="21"/>
          <w:szCs w:val="21"/>
          <w:lang w:eastAsia="zh-CN"/>
        </w:rPr>
        <w:lastRenderedPageBreak/>
        <w:t xml:space="preserve">Support to adopt A2-2) for CSI report, i.e., </w:t>
      </w:r>
      <w:r>
        <w:rPr>
          <w:rFonts w:eastAsia="宋体"/>
          <w:bCs/>
          <w:i/>
          <w:sz w:val="21"/>
          <w:szCs w:val="21"/>
          <w:lang w:eastAsia="zh-CN"/>
        </w:rPr>
        <w:t>o</w:t>
      </w:r>
      <w:r w:rsidRPr="003C30C2">
        <w:rPr>
          <w:rFonts w:eastAsia="宋体"/>
          <w:bCs/>
          <w:i/>
          <w:sz w:val="21"/>
          <w:szCs w:val="21"/>
          <w:lang w:eastAsia="zh-CN"/>
        </w:rPr>
        <w:t>ne CSI report configuration contains multiple CSI report sub-configurations where each sub-configuration corresponds to one spatial adaptation pattern, so that the calculation and report complexity of UE can be reduced.</w:t>
      </w:r>
      <w:r w:rsidR="00D1611F" w:rsidRPr="00D1611F">
        <w:rPr>
          <w:rFonts w:eastAsia="宋体"/>
          <w:bCs/>
          <w:i/>
          <w:sz w:val="21"/>
          <w:szCs w:val="21"/>
          <w:lang w:eastAsia="zh-CN"/>
        </w:rPr>
        <w:t>.</w:t>
      </w:r>
    </w:p>
    <w:p w14:paraId="270D4F13" w14:textId="75BCF66D" w:rsidR="000F378C" w:rsidRPr="006A749D" w:rsidRDefault="000F378C" w:rsidP="003A0772">
      <w:pPr>
        <w:pStyle w:val="a0"/>
        <w:tabs>
          <w:tab w:val="left" w:pos="5103"/>
        </w:tabs>
        <w:snapToGrid w:val="0"/>
        <w:jc w:val="left"/>
        <w:rPr>
          <w:rFonts w:eastAsia="宋体"/>
          <w:b/>
          <w:i/>
          <w:sz w:val="21"/>
          <w:szCs w:val="21"/>
          <w:lang w:eastAsia="zh-CN"/>
        </w:rPr>
      </w:pPr>
      <w:r w:rsidRPr="006A749D">
        <w:rPr>
          <w:rFonts w:eastAsia="宋体" w:hint="eastAsia"/>
          <w:b/>
          <w:i/>
          <w:sz w:val="21"/>
          <w:szCs w:val="21"/>
          <w:lang w:eastAsia="zh-CN"/>
        </w:rPr>
        <w:t>P</w:t>
      </w:r>
      <w:r w:rsidRPr="006A749D">
        <w:rPr>
          <w:rFonts w:eastAsia="宋体"/>
          <w:b/>
          <w:i/>
          <w:sz w:val="21"/>
          <w:szCs w:val="21"/>
          <w:lang w:eastAsia="zh-CN"/>
        </w:rPr>
        <w:t>roposal 8:</w:t>
      </w:r>
    </w:p>
    <w:p w14:paraId="4B7B1C15" w14:textId="053F3FF8" w:rsidR="000F378C" w:rsidRDefault="000F378C" w:rsidP="003A0772">
      <w:pPr>
        <w:pStyle w:val="a0"/>
        <w:tabs>
          <w:tab w:val="left" w:pos="5103"/>
        </w:tabs>
        <w:snapToGrid w:val="0"/>
        <w:jc w:val="left"/>
        <w:rPr>
          <w:rFonts w:eastAsia="宋体"/>
          <w:bCs/>
          <w:i/>
          <w:sz w:val="21"/>
          <w:szCs w:val="21"/>
          <w:lang w:eastAsia="zh-CN"/>
        </w:rPr>
      </w:pPr>
      <w:r w:rsidRPr="000F378C">
        <w:rPr>
          <w:rFonts w:eastAsia="宋体"/>
          <w:bCs/>
          <w:i/>
          <w:sz w:val="21"/>
          <w:szCs w:val="21"/>
          <w:lang w:eastAsia="zh-CN"/>
        </w:rPr>
        <w:t>Not support to indicate the power offset values to UE for CSI measurement/reporting</w:t>
      </w:r>
      <w:r w:rsidR="006A749D">
        <w:rPr>
          <w:rFonts w:eastAsia="宋体"/>
          <w:bCs/>
          <w:i/>
          <w:sz w:val="21"/>
          <w:szCs w:val="21"/>
          <w:lang w:eastAsia="zh-CN"/>
        </w:rPr>
        <w:t>.</w:t>
      </w:r>
    </w:p>
    <w:p w14:paraId="3695178E" w14:textId="115544C1" w:rsidR="006A749D" w:rsidRPr="006A749D" w:rsidRDefault="006A749D" w:rsidP="003A0772">
      <w:pPr>
        <w:pStyle w:val="a0"/>
        <w:tabs>
          <w:tab w:val="left" w:pos="5103"/>
        </w:tabs>
        <w:snapToGrid w:val="0"/>
        <w:jc w:val="left"/>
        <w:rPr>
          <w:rFonts w:eastAsia="宋体"/>
          <w:b/>
          <w:i/>
          <w:sz w:val="21"/>
          <w:szCs w:val="21"/>
          <w:lang w:eastAsia="zh-CN"/>
        </w:rPr>
      </w:pPr>
      <w:r w:rsidRPr="006A749D">
        <w:rPr>
          <w:rFonts w:eastAsia="宋体" w:hint="eastAsia"/>
          <w:b/>
          <w:i/>
          <w:sz w:val="21"/>
          <w:szCs w:val="21"/>
          <w:lang w:eastAsia="zh-CN"/>
        </w:rPr>
        <w:t>P</w:t>
      </w:r>
      <w:r w:rsidRPr="006A749D">
        <w:rPr>
          <w:rFonts w:eastAsia="宋体"/>
          <w:b/>
          <w:i/>
          <w:sz w:val="21"/>
          <w:szCs w:val="21"/>
          <w:lang w:eastAsia="zh-CN"/>
        </w:rPr>
        <w:t>roposal 9:</w:t>
      </w:r>
    </w:p>
    <w:p w14:paraId="2CC1A78D" w14:textId="77777777" w:rsidR="006A749D" w:rsidRDefault="006A749D" w:rsidP="006A749D">
      <w:pPr>
        <w:pStyle w:val="a0"/>
        <w:tabs>
          <w:tab w:val="left" w:pos="5103"/>
        </w:tabs>
        <w:snapToGrid w:val="0"/>
        <w:rPr>
          <w:rFonts w:eastAsia="宋体"/>
          <w:bCs/>
          <w:i/>
          <w:sz w:val="21"/>
          <w:szCs w:val="21"/>
          <w:lang w:eastAsia="zh-CN"/>
        </w:rPr>
      </w:pPr>
      <w:r w:rsidRPr="006A749D">
        <w:rPr>
          <w:rFonts w:eastAsia="宋体"/>
          <w:bCs/>
          <w:i/>
          <w:sz w:val="21"/>
          <w:szCs w:val="21"/>
          <w:lang w:eastAsia="zh-CN"/>
        </w:rPr>
        <w:t>Support one CSI report contains multiple CSIs corresponding to different power control offsets.</w:t>
      </w:r>
    </w:p>
    <w:p w14:paraId="724A764B" w14:textId="7DFEA30A" w:rsidR="006A749D" w:rsidRPr="00D1611F" w:rsidRDefault="006A749D" w:rsidP="006A749D">
      <w:pPr>
        <w:pStyle w:val="a0"/>
        <w:numPr>
          <w:ilvl w:val="0"/>
          <w:numId w:val="20"/>
        </w:numPr>
        <w:tabs>
          <w:tab w:val="left" w:pos="5103"/>
        </w:tabs>
        <w:snapToGrid w:val="0"/>
        <w:rPr>
          <w:rFonts w:eastAsia="宋体"/>
          <w:bCs/>
          <w:i/>
          <w:sz w:val="21"/>
          <w:szCs w:val="21"/>
          <w:lang w:eastAsia="zh-CN"/>
        </w:rPr>
      </w:pPr>
      <w:r w:rsidRPr="006A749D">
        <w:rPr>
          <w:rFonts w:eastAsia="宋体"/>
          <w:bCs/>
          <w:i/>
          <w:sz w:val="21"/>
          <w:szCs w:val="21"/>
          <w:lang w:eastAsia="zh-CN"/>
        </w:rPr>
        <w:t>FFS: mechanism to reduce the reporting complexity.</w:t>
      </w:r>
    </w:p>
    <w:p w14:paraId="3838C539" w14:textId="77777777" w:rsidR="008423EA" w:rsidRPr="008B07DF"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References</w:t>
      </w:r>
    </w:p>
    <w:p w14:paraId="06AE05AF" w14:textId="77777777" w:rsidR="00B4663B" w:rsidRDefault="00B4663B" w:rsidP="00B4663B">
      <w:pPr>
        <w:pStyle w:val="2"/>
      </w:pPr>
      <w:r w:rsidRPr="00585D95">
        <w:t>3GPP RP-2</w:t>
      </w:r>
      <w:r>
        <w:rPr>
          <w:rFonts w:hint="eastAsia"/>
        </w:rPr>
        <w:t>2</w:t>
      </w:r>
      <w:r w:rsidRPr="00585D95">
        <w:t>35</w:t>
      </w:r>
      <w:r>
        <w:rPr>
          <w:rFonts w:hint="eastAsia"/>
        </w:rPr>
        <w:t>40</w:t>
      </w:r>
      <w:r w:rsidRPr="00585D95">
        <w:t xml:space="preserve">, “New </w:t>
      </w:r>
      <w:r>
        <w:rPr>
          <w:rFonts w:hint="eastAsia"/>
        </w:rPr>
        <w:t>W</w:t>
      </w:r>
      <w:r w:rsidRPr="00585D95">
        <w:t xml:space="preserve">I: </w:t>
      </w:r>
      <w:r>
        <w:t>N</w:t>
      </w:r>
      <w:r w:rsidRPr="00585D95">
        <w:t>etwork energy savings for NR”, Huawei, RAN#9</w:t>
      </w:r>
      <w:r>
        <w:t>8</w:t>
      </w:r>
      <w:r w:rsidRPr="00585D95">
        <w:t xml:space="preserve">-e, Dec </w:t>
      </w:r>
      <w:r>
        <w:t>12</w:t>
      </w:r>
      <w:r w:rsidRPr="00585D95">
        <w:t>th</w:t>
      </w:r>
      <w:r>
        <w:t>- 16th, 2022</w:t>
      </w:r>
      <w:r w:rsidRPr="007813DA">
        <w:rPr>
          <w:rFonts w:hint="eastAsia"/>
        </w:rPr>
        <w:t>.</w:t>
      </w:r>
    </w:p>
    <w:p w14:paraId="4BE7A013" w14:textId="492487B0" w:rsidR="008423EA" w:rsidRDefault="00B4663B" w:rsidP="00B4663B">
      <w:pPr>
        <w:pStyle w:val="2"/>
      </w:pPr>
      <w:r>
        <w:rPr>
          <w:rFonts w:hint="eastAsia"/>
        </w:rPr>
        <w:t>3GPP</w:t>
      </w:r>
      <w:r>
        <w:t xml:space="preserve"> </w:t>
      </w:r>
      <w:r>
        <w:rPr>
          <w:rFonts w:hint="eastAsia"/>
        </w:rPr>
        <w:t>TR</w:t>
      </w:r>
      <w:r>
        <w:t xml:space="preserve"> 38.864 v18.0.0</w:t>
      </w:r>
      <w:r w:rsidR="009762BD">
        <w:t>,</w:t>
      </w:r>
      <w:r>
        <w:t xml:space="preserve"> “</w:t>
      </w:r>
      <w:r w:rsidRPr="0021635A">
        <w:t>Study on network energy savings for NR</w:t>
      </w:r>
      <w:r>
        <w:t xml:space="preserve">”, Dec, 2022. </w:t>
      </w:r>
    </w:p>
    <w:p w14:paraId="6F381DEF" w14:textId="7FE3074B" w:rsidR="00E633CC" w:rsidRPr="00B4663B" w:rsidRDefault="00595590" w:rsidP="00B4663B">
      <w:pPr>
        <w:pStyle w:val="2"/>
      </w:pPr>
      <w:r w:rsidRPr="00FE6868">
        <w:t>3GPP RAN1 Chairman’s Notes, RAN1 meeting #11</w:t>
      </w:r>
      <w:r>
        <w:t>2</w:t>
      </w:r>
      <w:r w:rsidRPr="00FE6868">
        <w:t xml:space="preserve">, </w:t>
      </w:r>
      <w:r>
        <w:t>Feb</w:t>
      </w:r>
      <w:r w:rsidRPr="00FE6868">
        <w:t xml:space="preserve"> </w:t>
      </w:r>
      <w:r>
        <w:t>27</w:t>
      </w:r>
      <w:r w:rsidRPr="00FE6868">
        <w:t xml:space="preserve">th – </w:t>
      </w:r>
      <w:r>
        <w:t>Mar.3rd</w:t>
      </w:r>
      <w:r w:rsidRPr="00FE6868">
        <w:t>, 202</w:t>
      </w:r>
      <w:r>
        <w:t>3</w:t>
      </w:r>
      <w:r w:rsidRPr="00FE6868">
        <w:t>.</w:t>
      </w:r>
    </w:p>
    <w:p w14:paraId="7F567890" w14:textId="326D0829" w:rsidR="00357D3C" w:rsidRPr="008423EA" w:rsidRDefault="00357D3C" w:rsidP="008423EA">
      <w:pPr>
        <w:rPr>
          <w:lang w:val="en-GB"/>
        </w:rPr>
      </w:pPr>
    </w:p>
    <w:sectPr w:rsidR="00357D3C" w:rsidRPr="008423EA"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0DAEF3" w14:textId="77777777" w:rsidR="000E5942" w:rsidRDefault="000E5942" w:rsidP="00E7784C">
      <w:r>
        <w:separator/>
      </w:r>
    </w:p>
  </w:endnote>
  <w:endnote w:type="continuationSeparator" w:id="0">
    <w:p w14:paraId="7200B10D" w14:textId="77777777" w:rsidR="000E5942" w:rsidRDefault="000E5942" w:rsidP="00E7784C">
      <w:r>
        <w:continuationSeparator/>
      </w:r>
    </w:p>
  </w:endnote>
  <w:endnote w:type="continuationNotice" w:id="1">
    <w:p w14:paraId="3BDEF78D" w14:textId="77777777" w:rsidR="000E5942" w:rsidRDefault="000E59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auto"/>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2D264" w14:textId="57A8B95C" w:rsidR="00E84E10" w:rsidRPr="003B0AB3" w:rsidRDefault="00E84E10" w:rsidP="00CB33AF">
    <w:pPr>
      <w:pStyle w:val="a9"/>
      <w:jc w:val="center"/>
      <w:rPr>
        <w:rFonts w:eastAsia="宋体"/>
        <w:lang w:eastAsia="zh-CN"/>
      </w:rPr>
    </w:pPr>
    <w:r>
      <w:fldChar w:fldCharType="begin"/>
    </w:r>
    <w:r>
      <w:instrText>PAGE   \* MERGEFORMAT</w:instrText>
    </w:r>
    <w:r>
      <w:fldChar w:fldCharType="separate"/>
    </w:r>
    <w:r w:rsidR="00FD2A48" w:rsidRPr="00FD2A48">
      <w:rPr>
        <w:noProof/>
        <w:lang w:val="zh-CN" w:eastAsia="zh-CN"/>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EE1735" w14:textId="77777777" w:rsidR="000E5942" w:rsidRDefault="000E5942" w:rsidP="00E7784C">
      <w:r>
        <w:separator/>
      </w:r>
    </w:p>
  </w:footnote>
  <w:footnote w:type="continuationSeparator" w:id="0">
    <w:p w14:paraId="2454A554" w14:textId="77777777" w:rsidR="000E5942" w:rsidRDefault="000E5942" w:rsidP="00E7784C">
      <w:r>
        <w:continuationSeparator/>
      </w:r>
    </w:p>
  </w:footnote>
  <w:footnote w:type="continuationNotice" w:id="1">
    <w:p w14:paraId="551161D7" w14:textId="77777777" w:rsidR="000E5942" w:rsidRDefault="000E594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B448D"/>
    <w:multiLevelType w:val="hybridMultilevel"/>
    <w:tmpl w:val="D9401C0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836B51"/>
    <w:multiLevelType w:val="hybridMultilevel"/>
    <w:tmpl w:val="BA9ED5A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05352B8"/>
    <w:multiLevelType w:val="hybridMultilevel"/>
    <w:tmpl w:val="12DE108A"/>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BF6846"/>
    <w:multiLevelType w:val="hybridMultilevel"/>
    <w:tmpl w:val="48E6005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3E7E1991"/>
    <w:multiLevelType w:val="hybridMultilevel"/>
    <w:tmpl w:val="8758CF5E"/>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10406AC"/>
    <w:multiLevelType w:val="hybridMultilevel"/>
    <w:tmpl w:val="08FACAD4"/>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DD0495BA">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FB6398B"/>
    <w:multiLevelType w:val="hybridMultilevel"/>
    <w:tmpl w:val="4D7C05D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90F6FF1"/>
    <w:multiLevelType w:val="hybridMultilevel"/>
    <w:tmpl w:val="7D9E8AF6"/>
    <w:lvl w:ilvl="0" w:tplc="AAD2A6A6">
      <w:start w:val="1"/>
      <w:numFmt w:val="bullet"/>
      <w:lvlText w:val=""/>
      <w:lvlJc w:val="left"/>
      <w:pPr>
        <w:ind w:left="545" w:hanging="440"/>
      </w:pPr>
      <w:rPr>
        <w:rFonts w:ascii="Wingdings" w:hAnsi="Wingdings"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10" w15:restartNumberingAfterBreak="0">
    <w:nsid w:val="60E87D24"/>
    <w:multiLevelType w:val="hybridMultilevel"/>
    <w:tmpl w:val="DECE068A"/>
    <w:lvl w:ilvl="0" w:tplc="4BD6A4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53F7022"/>
    <w:multiLevelType w:val="hybridMultilevel"/>
    <w:tmpl w:val="AE463AB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A1C03D5"/>
    <w:multiLevelType w:val="hybridMultilevel"/>
    <w:tmpl w:val="4478FBBC"/>
    <w:lvl w:ilvl="0" w:tplc="8D72BF3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4"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5" w15:restartNumberingAfterBreak="0">
    <w:nsid w:val="75591F39"/>
    <w:multiLevelType w:val="multilevel"/>
    <w:tmpl w:val="1004C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B4A0F4E"/>
    <w:multiLevelType w:val="hybridMultilevel"/>
    <w:tmpl w:val="144AC860"/>
    <w:lvl w:ilvl="0" w:tplc="FFFFFFFF">
      <w:start w:val="1"/>
      <w:numFmt w:val="bullet"/>
      <w:lvlText w:val=""/>
      <w:lvlJc w:val="left"/>
      <w:pPr>
        <w:ind w:left="638" w:hanging="420"/>
      </w:pPr>
      <w:rPr>
        <w:rFonts w:ascii="Symbol" w:hAnsi="Symbol" w:hint="default"/>
      </w:rPr>
    </w:lvl>
    <w:lvl w:ilvl="1" w:tplc="04090003">
      <w:start w:val="1"/>
      <w:numFmt w:val="bullet"/>
      <w:lvlText w:val="o"/>
      <w:lvlJc w:val="left"/>
      <w:pPr>
        <w:ind w:left="1058" w:hanging="420"/>
      </w:pPr>
      <w:rPr>
        <w:rFonts w:ascii="Courier New" w:hAnsi="Courier New" w:cs="Courier New" w:hint="default"/>
      </w:rPr>
    </w:lvl>
    <w:lvl w:ilvl="2" w:tplc="04090005" w:tentative="1">
      <w:start w:val="1"/>
      <w:numFmt w:val="bullet"/>
      <w:lvlText w:val=""/>
      <w:lvlJc w:val="left"/>
      <w:pPr>
        <w:ind w:left="1478" w:hanging="420"/>
      </w:pPr>
      <w:rPr>
        <w:rFonts w:ascii="Wingdings" w:hAnsi="Wingdings" w:hint="default"/>
      </w:rPr>
    </w:lvl>
    <w:lvl w:ilvl="3" w:tplc="04090001" w:tentative="1">
      <w:start w:val="1"/>
      <w:numFmt w:val="bullet"/>
      <w:lvlText w:val=""/>
      <w:lvlJc w:val="left"/>
      <w:pPr>
        <w:ind w:left="1898" w:hanging="420"/>
      </w:pPr>
      <w:rPr>
        <w:rFonts w:ascii="Wingdings" w:hAnsi="Wingdings" w:hint="default"/>
      </w:rPr>
    </w:lvl>
    <w:lvl w:ilvl="4" w:tplc="04090003" w:tentative="1">
      <w:start w:val="1"/>
      <w:numFmt w:val="bullet"/>
      <w:lvlText w:val=""/>
      <w:lvlJc w:val="left"/>
      <w:pPr>
        <w:ind w:left="2318" w:hanging="420"/>
      </w:pPr>
      <w:rPr>
        <w:rFonts w:ascii="Wingdings" w:hAnsi="Wingdings" w:hint="default"/>
      </w:rPr>
    </w:lvl>
    <w:lvl w:ilvl="5" w:tplc="04090005" w:tentative="1">
      <w:start w:val="1"/>
      <w:numFmt w:val="bullet"/>
      <w:lvlText w:val=""/>
      <w:lvlJc w:val="left"/>
      <w:pPr>
        <w:ind w:left="2738" w:hanging="420"/>
      </w:pPr>
      <w:rPr>
        <w:rFonts w:ascii="Wingdings" w:hAnsi="Wingdings" w:hint="default"/>
      </w:rPr>
    </w:lvl>
    <w:lvl w:ilvl="6" w:tplc="04090001" w:tentative="1">
      <w:start w:val="1"/>
      <w:numFmt w:val="bullet"/>
      <w:lvlText w:val=""/>
      <w:lvlJc w:val="left"/>
      <w:pPr>
        <w:ind w:left="3158" w:hanging="420"/>
      </w:pPr>
      <w:rPr>
        <w:rFonts w:ascii="Wingdings" w:hAnsi="Wingdings" w:hint="default"/>
      </w:rPr>
    </w:lvl>
    <w:lvl w:ilvl="7" w:tplc="04090003" w:tentative="1">
      <w:start w:val="1"/>
      <w:numFmt w:val="bullet"/>
      <w:lvlText w:val=""/>
      <w:lvlJc w:val="left"/>
      <w:pPr>
        <w:ind w:left="3578" w:hanging="420"/>
      </w:pPr>
      <w:rPr>
        <w:rFonts w:ascii="Wingdings" w:hAnsi="Wingdings" w:hint="default"/>
      </w:rPr>
    </w:lvl>
    <w:lvl w:ilvl="8" w:tplc="04090005" w:tentative="1">
      <w:start w:val="1"/>
      <w:numFmt w:val="bullet"/>
      <w:lvlText w:val=""/>
      <w:lvlJc w:val="left"/>
      <w:pPr>
        <w:ind w:left="3998" w:hanging="420"/>
      </w:pPr>
      <w:rPr>
        <w:rFonts w:ascii="Wingdings" w:hAnsi="Wingdings" w:hint="default"/>
      </w:rPr>
    </w:lvl>
  </w:abstractNum>
  <w:abstractNum w:abstractNumId="17"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EE90B26"/>
    <w:multiLevelType w:val="hybridMultilevel"/>
    <w:tmpl w:val="C304E58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2"/>
  </w:num>
  <w:num w:numId="2">
    <w:abstractNumId w:val="7"/>
  </w:num>
  <w:num w:numId="3">
    <w:abstractNumId w:val="13"/>
  </w:num>
  <w:num w:numId="4">
    <w:abstractNumId w:val="16"/>
  </w:num>
  <w:num w:numId="5">
    <w:abstractNumId w:val="6"/>
  </w:num>
  <w:num w:numId="6">
    <w:abstractNumId w:val="8"/>
  </w:num>
  <w:num w:numId="7">
    <w:abstractNumId w:val="0"/>
  </w:num>
  <w:num w:numId="8">
    <w:abstractNumId w:val="15"/>
    <w:lvlOverride w:ilvl="0">
      <w:startOverride w:val="1"/>
    </w:lvlOverride>
  </w:num>
  <w:num w:numId="9">
    <w:abstractNumId w:val="12"/>
  </w:num>
  <w:num w:numId="10">
    <w:abstractNumId w:val="1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4"/>
  </w:num>
  <w:num w:numId="14">
    <w:abstractNumId w:val="11"/>
  </w:num>
  <w:num w:numId="15">
    <w:abstractNumId w:val="18"/>
  </w:num>
  <w:num w:numId="16">
    <w:abstractNumId w:val="9"/>
  </w:num>
  <w:num w:numId="17">
    <w:abstractNumId w:val="3"/>
  </w:num>
  <w:num w:numId="18">
    <w:abstractNumId w:val="17"/>
  </w:num>
  <w:num w:numId="19">
    <w:abstractNumId w:val="1"/>
  </w:num>
  <w:num w:numId="20">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0ACF"/>
    <w:rsid w:val="00002BFB"/>
    <w:rsid w:val="0000400F"/>
    <w:rsid w:val="00005BA8"/>
    <w:rsid w:val="00006B34"/>
    <w:rsid w:val="00006E77"/>
    <w:rsid w:val="00006FD0"/>
    <w:rsid w:val="000108DF"/>
    <w:rsid w:val="000111B2"/>
    <w:rsid w:val="00011ACB"/>
    <w:rsid w:val="00011B9C"/>
    <w:rsid w:val="00012376"/>
    <w:rsid w:val="00012E82"/>
    <w:rsid w:val="00014B1E"/>
    <w:rsid w:val="0001585F"/>
    <w:rsid w:val="00015EA9"/>
    <w:rsid w:val="000168F9"/>
    <w:rsid w:val="00016BE3"/>
    <w:rsid w:val="00016DFC"/>
    <w:rsid w:val="00017122"/>
    <w:rsid w:val="00017F16"/>
    <w:rsid w:val="000201B5"/>
    <w:rsid w:val="00020FD8"/>
    <w:rsid w:val="000216D2"/>
    <w:rsid w:val="00022151"/>
    <w:rsid w:val="00022637"/>
    <w:rsid w:val="000227E8"/>
    <w:rsid w:val="00023411"/>
    <w:rsid w:val="00023F31"/>
    <w:rsid w:val="00024B60"/>
    <w:rsid w:val="000252F9"/>
    <w:rsid w:val="00026EFE"/>
    <w:rsid w:val="00026FB2"/>
    <w:rsid w:val="00027266"/>
    <w:rsid w:val="00027E65"/>
    <w:rsid w:val="00031E19"/>
    <w:rsid w:val="000321D0"/>
    <w:rsid w:val="000337D3"/>
    <w:rsid w:val="00033B27"/>
    <w:rsid w:val="00034021"/>
    <w:rsid w:val="00034340"/>
    <w:rsid w:val="000353D1"/>
    <w:rsid w:val="000354A1"/>
    <w:rsid w:val="000355E6"/>
    <w:rsid w:val="000357B3"/>
    <w:rsid w:val="00036A3E"/>
    <w:rsid w:val="00036AAB"/>
    <w:rsid w:val="00037054"/>
    <w:rsid w:val="00040283"/>
    <w:rsid w:val="00040331"/>
    <w:rsid w:val="0004040E"/>
    <w:rsid w:val="0004084A"/>
    <w:rsid w:val="0004143C"/>
    <w:rsid w:val="000425C8"/>
    <w:rsid w:val="000425E0"/>
    <w:rsid w:val="00042D3B"/>
    <w:rsid w:val="00042D92"/>
    <w:rsid w:val="000438BE"/>
    <w:rsid w:val="00044AC1"/>
    <w:rsid w:val="0004507A"/>
    <w:rsid w:val="0004585C"/>
    <w:rsid w:val="00046185"/>
    <w:rsid w:val="00046A41"/>
    <w:rsid w:val="00046D4D"/>
    <w:rsid w:val="00047088"/>
    <w:rsid w:val="00047697"/>
    <w:rsid w:val="00047C89"/>
    <w:rsid w:val="00051825"/>
    <w:rsid w:val="000522AA"/>
    <w:rsid w:val="000522DF"/>
    <w:rsid w:val="0005278E"/>
    <w:rsid w:val="000537D7"/>
    <w:rsid w:val="00053DBD"/>
    <w:rsid w:val="000559D1"/>
    <w:rsid w:val="00056808"/>
    <w:rsid w:val="00056962"/>
    <w:rsid w:val="00057414"/>
    <w:rsid w:val="00057D33"/>
    <w:rsid w:val="00057FAD"/>
    <w:rsid w:val="000601E1"/>
    <w:rsid w:val="000615EF"/>
    <w:rsid w:val="00061A99"/>
    <w:rsid w:val="0006346C"/>
    <w:rsid w:val="000645A2"/>
    <w:rsid w:val="00064864"/>
    <w:rsid w:val="00064CD8"/>
    <w:rsid w:val="0006506D"/>
    <w:rsid w:val="00065CE2"/>
    <w:rsid w:val="00066A5D"/>
    <w:rsid w:val="000678F9"/>
    <w:rsid w:val="00067FBE"/>
    <w:rsid w:val="000703C7"/>
    <w:rsid w:val="00070E38"/>
    <w:rsid w:val="00071652"/>
    <w:rsid w:val="000733B0"/>
    <w:rsid w:val="0007376E"/>
    <w:rsid w:val="000737B8"/>
    <w:rsid w:val="00074017"/>
    <w:rsid w:val="000740E2"/>
    <w:rsid w:val="000749D1"/>
    <w:rsid w:val="00075328"/>
    <w:rsid w:val="000762C9"/>
    <w:rsid w:val="00076ADB"/>
    <w:rsid w:val="0007720F"/>
    <w:rsid w:val="000779ED"/>
    <w:rsid w:val="00083678"/>
    <w:rsid w:val="00084CF0"/>
    <w:rsid w:val="000857E5"/>
    <w:rsid w:val="00085E6F"/>
    <w:rsid w:val="00086797"/>
    <w:rsid w:val="00086C63"/>
    <w:rsid w:val="00087168"/>
    <w:rsid w:val="00090027"/>
    <w:rsid w:val="00090728"/>
    <w:rsid w:val="000913C8"/>
    <w:rsid w:val="00091494"/>
    <w:rsid w:val="00091B2B"/>
    <w:rsid w:val="00091C46"/>
    <w:rsid w:val="0009264E"/>
    <w:rsid w:val="00092752"/>
    <w:rsid w:val="00092A12"/>
    <w:rsid w:val="00092DC1"/>
    <w:rsid w:val="00093F2D"/>
    <w:rsid w:val="00094521"/>
    <w:rsid w:val="00094AEF"/>
    <w:rsid w:val="00094E71"/>
    <w:rsid w:val="0009505F"/>
    <w:rsid w:val="000954A1"/>
    <w:rsid w:val="0009561C"/>
    <w:rsid w:val="00096E6A"/>
    <w:rsid w:val="000970B6"/>
    <w:rsid w:val="000A02E5"/>
    <w:rsid w:val="000A0504"/>
    <w:rsid w:val="000A12B4"/>
    <w:rsid w:val="000A4FD3"/>
    <w:rsid w:val="000A513A"/>
    <w:rsid w:val="000B04CA"/>
    <w:rsid w:val="000B0C67"/>
    <w:rsid w:val="000B11A8"/>
    <w:rsid w:val="000B1C0B"/>
    <w:rsid w:val="000B1DD6"/>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6701"/>
    <w:rsid w:val="000C689C"/>
    <w:rsid w:val="000C6A05"/>
    <w:rsid w:val="000C741F"/>
    <w:rsid w:val="000C7618"/>
    <w:rsid w:val="000C7EE2"/>
    <w:rsid w:val="000D0676"/>
    <w:rsid w:val="000D0F51"/>
    <w:rsid w:val="000D2C25"/>
    <w:rsid w:val="000D46CC"/>
    <w:rsid w:val="000D564A"/>
    <w:rsid w:val="000D5AF7"/>
    <w:rsid w:val="000D5B1C"/>
    <w:rsid w:val="000D5F84"/>
    <w:rsid w:val="000D726A"/>
    <w:rsid w:val="000E03E0"/>
    <w:rsid w:val="000E0803"/>
    <w:rsid w:val="000E08C1"/>
    <w:rsid w:val="000E0D03"/>
    <w:rsid w:val="000E16EE"/>
    <w:rsid w:val="000E234B"/>
    <w:rsid w:val="000E2379"/>
    <w:rsid w:val="000E2607"/>
    <w:rsid w:val="000E2DC0"/>
    <w:rsid w:val="000E3769"/>
    <w:rsid w:val="000E3F58"/>
    <w:rsid w:val="000E3FE7"/>
    <w:rsid w:val="000E42F4"/>
    <w:rsid w:val="000E5344"/>
    <w:rsid w:val="000E58B1"/>
    <w:rsid w:val="000E5942"/>
    <w:rsid w:val="000E5966"/>
    <w:rsid w:val="000E5A5F"/>
    <w:rsid w:val="000E6BEC"/>
    <w:rsid w:val="000E7146"/>
    <w:rsid w:val="000E758A"/>
    <w:rsid w:val="000E7930"/>
    <w:rsid w:val="000F0AB8"/>
    <w:rsid w:val="000F0F0B"/>
    <w:rsid w:val="000F1A15"/>
    <w:rsid w:val="000F1DB8"/>
    <w:rsid w:val="000F28F4"/>
    <w:rsid w:val="000F2F16"/>
    <w:rsid w:val="000F378C"/>
    <w:rsid w:val="000F4004"/>
    <w:rsid w:val="000F4049"/>
    <w:rsid w:val="000F4C12"/>
    <w:rsid w:val="000F4D98"/>
    <w:rsid w:val="000F54ED"/>
    <w:rsid w:val="000F579B"/>
    <w:rsid w:val="000F5F4A"/>
    <w:rsid w:val="000F61DC"/>
    <w:rsid w:val="000F6520"/>
    <w:rsid w:val="000F72FE"/>
    <w:rsid w:val="001009F2"/>
    <w:rsid w:val="001010F0"/>
    <w:rsid w:val="0010128C"/>
    <w:rsid w:val="00101653"/>
    <w:rsid w:val="00101763"/>
    <w:rsid w:val="0010184F"/>
    <w:rsid w:val="001020EB"/>
    <w:rsid w:val="001020F4"/>
    <w:rsid w:val="00102397"/>
    <w:rsid w:val="001027FC"/>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1AC6"/>
    <w:rsid w:val="0011236B"/>
    <w:rsid w:val="0011414B"/>
    <w:rsid w:val="001145EE"/>
    <w:rsid w:val="00115609"/>
    <w:rsid w:val="001156FA"/>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26BE2"/>
    <w:rsid w:val="00130243"/>
    <w:rsid w:val="00130A13"/>
    <w:rsid w:val="00130E5C"/>
    <w:rsid w:val="00131CE6"/>
    <w:rsid w:val="001329EB"/>
    <w:rsid w:val="00132C7B"/>
    <w:rsid w:val="00133830"/>
    <w:rsid w:val="00133F97"/>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82F"/>
    <w:rsid w:val="001635F5"/>
    <w:rsid w:val="001639FC"/>
    <w:rsid w:val="00163D81"/>
    <w:rsid w:val="00164A18"/>
    <w:rsid w:val="0016536F"/>
    <w:rsid w:val="00165D5C"/>
    <w:rsid w:val="00165E24"/>
    <w:rsid w:val="0016622B"/>
    <w:rsid w:val="00170C58"/>
    <w:rsid w:val="00170D26"/>
    <w:rsid w:val="0017147B"/>
    <w:rsid w:val="00171487"/>
    <w:rsid w:val="00172360"/>
    <w:rsid w:val="00172914"/>
    <w:rsid w:val="00173DEB"/>
    <w:rsid w:val="0017408D"/>
    <w:rsid w:val="001743A3"/>
    <w:rsid w:val="00174CDA"/>
    <w:rsid w:val="00174D07"/>
    <w:rsid w:val="00175F99"/>
    <w:rsid w:val="00176025"/>
    <w:rsid w:val="00176207"/>
    <w:rsid w:val="001764B4"/>
    <w:rsid w:val="001766E9"/>
    <w:rsid w:val="00176C4D"/>
    <w:rsid w:val="00176FD1"/>
    <w:rsid w:val="00176FD2"/>
    <w:rsid w:val="00177442"/>
    <w:rsid w:val="00177636"/>
    <w:rsid w:val="0017773C"/>
    <w:rsid w:val="00177F78"/>
    <w:rsid w:val="001816A4"/>
    <w:rsid w:val="00182ADE"/>
    <w:rsid w:val="0018321C"/>
    <w:rsid w:val="0018405E"/>
    <w:rsid w:val="00184E21"/>
    <w:rsid w:val="001853EC"/>
    <w:rsid w:val="00185661"/>
    <w:rsid w:val="0018582F"/>
    <w:rsid w:val="0018659A"/>
    <w:rsid w:val="00187268"/>
    <w:rsid w:val="00187D13"/>
    <w:rsid w:val="00187F8A"/>
    <w:rsid w:val="0019032F"/>
    <w:rsid w:val="001908D0"/>
    <w:rsid w:val="00190BD2"/>
    <w:rsid w:val="00190D15"/>
    <w:rsid w:val="00191C83"/>
    <w:rsid w:val="00191E88"/>
    <w:rsid w:val="0019214A"/>
    <w:rsid w:val="00192164"/>
    <w:rsid w:val="00193B2E"/>
    <w:rsid w:val="00193C1E"/>
    <w:rsid w:val="001950D4"/>
    <w:rsid w:val="001956D7"/>
    <w:rsid w:val="00195AEC"/>
    <w:rsid w:val="00195D16"/>
    <w:rsid w:val="00195F0C"/>
    <w:rsid w:val="00197165"/>
    <w:rsid w:val="0019755B"/>
    <w:rsid w:val="001A00E2"/>
    <w:rsid w:val="001A00F2"/>
    <w:rsid w:val="001A057B"/>
    <w:rsid w:val="001A080C"/>
    <w:rsid w:val="001A086B"/>
    <w:rsid w:val="001A0A84"/>
    <w:rsid w:val="001A1076"/>
    <w:rsid w:val="001A212E"/>
    <w:rsid w:val="001A51A3"/>
    <w:rsid w:val="001A59B4"/>
    <w:rsid w:val="001A5C07"/>
    <w:rsid w:val="001A5E14"/>
    <w:rsid w:val="001A601C"/>
    <w:rsid w:val="001A650C"/>
    <w:rsid w:val="001B0DDE"/>
    <w:rsid w:val="001B0F36"/>
    <w:rsid w:val="001B1229"/>
    <w:rsid w:val="001B1F1B"/>
    <w:rsid w:val="001B2DE4"/>
    <w:rsid w:val="001B2ECC"/>
    <w:rsid w:val="001B4933"/>
    <w:rsid w:val="001B4E77"/>
    <w:rsid w:val="001B652E"/>
    <w:rsid w:val="001B7543"/>
    <w:rsid w:val="001B7940"/>
    <w:rsid w:val="001B7E2E"/>
    <w:rsid w:val="001C0696"/>
    <w:rsid w:val="001C08C4"/>
    <w:rsid w:val="001C0A07"/>
    <w:rsid w:val="001C1475"/>
    <w:rsid w:val="001C2C7A"/>
    <w:rsid w:val="001C2DF2"/>
    <w:rsid w:val="001C5F61"/>
    <w:rsid w:val="001C618C"/>
    <w:rsid w:val="001C64C9"/>
    <w:rsid w:val="001C71D5"/>
    <w:rsid w:val="001C7A29"/>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1C1"/>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4EC"/>
    <w:rsid w:val="001F07D9"/>
    <w:rsid w:val="001F120F"/>
    <w:rsid w:val="001F33FA"/>
    <w:rsid w:val="001F35E7"/>
    <w:rsid w:val="001F4293"/>
    <w:rsid w:val="001F4E0E"/>
    <w:rsid w:val="001F523C"/>
    <w:rsid w:val="001F523E"/>
    <w:rsid w:val="001F57F8"/>
    <w:rsid w:val="001F6E68"/>
    <w:rsid w:val="001F7301"/>
    <w:rsid w:val="001F76B0"/>
    <w:rsid w:val="00200CE7"/>
    <w:rsid w:val="00200EEC"/>
    <w:rsid w:val="002035C0"/>
    <w:rsid w:val="002039BF"/>
    <w:rsid w:val="00203D41"/>
    <w:rsid w:val="002050E8"/>
    <w:rsid w:val="00206187"/>
    <w:rsid w:val="002061D8"/>
    <w:rsid w:val="002069FF"/>
    <w:rsid w:val="00207D59"/>
    <w:rsid w:val="002103CC"/>
    <w:rsid w:val="0021100A"/>
    <w:rsid w:val="00211224"/>
    <w:rsid w:val="002126EB"/>
    <w:rsid w:val="002140DC"/>
    <w:rsid w:val="0021410D"/>
    <w:rsid w:val="002145DD"/>
    <w:rsid w:val="00214647"/>
    <w:rsid w:val="0021660C"/>
    <w:rsid w:val="00217554"/>
    <w:rsid w:val="0021772B"/>
    <w:rsid w:val="002178D3"/>
    <w:rsid w:val="0022209C"/>
    <w:rsid w:val="00223A59"/>
    <w:rsid w:val="00223FEE"/>
    <w:rsid w:val="00224862"/>
    <w:rsid w:val="002257E3"/>
    <w:rsid w:val="00226A6A"/>
    <w:rsid w:val="00226C69"/>
    <w:rsid w:val="0023065C"/>
    <w:rsid w:val="00232B32"/>
    <w:rsid w:val="002332C5"/>
    <w:rsid w:val="002339B7"/>
    <w:rsid w:val="00233B9B"/>
    <w:rsid w:val="00233DB9"/>
    <w:rsid w:val="00234BFE"/>
    <w:rsid w:val="002350DB"/>
    <w:rsid w:val="0023622F"/>
    <w:rsid w:val="002366C0"/>
    <w:rsid w:val="00236D69"/>
    <w:rsid w:val="00236E7D"/>
    <w:rsid w:val="002377E6"/>
    <w:rsid w:val="00237ECA"/>
    <w:rsid w:val="00237F14"/>
    <w:rsid w:val="00237FE0"/>
    <w:rsid w:val="00237FF9"/>
    <w:rsid w:val="002402BB"/>
    <w:rsid w:val="0024101B"/>
    <w:rsid w:val="002423ED"/>
    <w:rsid w:val="00242603"/>
    <w:rsid w:val="00243B82"/>
    <w:rsid w:val="00243C97"/>
    <w:rsid w:val="002447B7"/>
    <w:rsid w:val="00244FE4"/>
    <w:rsid w:val="00245534"/>
    <w:rsid w:val="00246EFE"/>
    <w:rsid w:val="0025063A"/>
    <w:rsid w:val="00251050"/>
    <w:rsid w:val="00252555"/>
    <w:rsid w:val="00253762"/>
    <w:rsid w:val="00253A58"/>
    <w:rsid w:val="00254939"/>
    <w:rsid w:val="00254CEF"/>
    <w:rsid w:val="00254ECC"/>
    <w:rsid w:val="002550C2"/>
    <w:rsid w:val="002558EC"/>
    <w:rsid w:val="00256434"/>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485"/>
    <w:rsid w:val="0027368A"/>
    <w:rsid w:val="00274124"/>
    <w:rsid w:val="002741F9"/>
    <w:rsid w:val="002747EE"/>
    <w:rsid w:val="00274E90"/>
    <w:rsid w:val="00275295"/>
    <w:rsid w:val="002757C5"/>
    <w:rsid w:val="00275E46"/>
    <w:rsid w:val="00276F13"/>
    <w:rsid w:val="00277867"/>
    <w:rsid w:val="0028013D"/>
    <w:rsid w:val="002809D0"/>
    <w:rsid w:val="002822FC"/>
    <w:rsid w:val="0028232D"/>
    <w:rsid w:val="002823BA"/>
    <w:rsid w:val="002827A3"/>
    <w:rsid w:val="00282B56"/>
    <w:rsid w:val="00283A06"/>
    <w:rsid w:val="00283B9E"/>
    <w:rsid w:val="002841DD"/>
    <w:rsid w:val="002846A1"/>
    <w:rsid w:val="00284A5F"/>
    <w:rsid w:val="00284CD8"/>
    <w:rsid w:val="00285D61"/>
    <w:rsid w:val="00286B1A"/>
    <w:rsid w:val="002870F2"/>
    <w:rsid w:val="00287575"/>
    <w:rsid w:val="002875C1"/>
    <w:rsid w:val="00287EC8"/>
    <w:rsid w:val="002910A3"/>
    <w:rsid w:val="00291D35"/>
    <w:rsid w:val="00291ECF"/>
    <w:rsid w:val="0029223E"/>
    <w:rsid w:val="002928E6"/>
    <w:rsid w:val="002930C1"/>
    <w:rsid w:val="00293972"/>
    <w:rsid w:val="002950D5"/>
    <w:rsid w:val="002955F4"/>
    <w:rsid w:val="0029590F"/>
    <w:rsid w:val="00295FF0"/>
    <w:rsid w:val="00296109"/>
    <w:rsid w:val="00297729"/>
    <w:rsid w:val="002A170A"/>
    <w:rsid w:val="002A1873"/>
    <w:rsid w:val="002A3EF8"/>
    <w:rsid w:val="002A401D"/>
    <w:rsid w:val="002A41E5"/>
    <w:rsid w:val="002A6134"/>
    <w:rsid w:val="002A6280"/>
    <w:rsid w:val="002A7626"/>
    <w:rsid w:val="002A7AD8"/>
    <w:rsid w:val="002A7ECD"/>
    <w:rsid w:val="002B1410"/>
    <w:rsid w:val="002B2139"/>
    <w:rsid w:val="002B2B10"/>
    <w:rsid w:val="002B3385"/>
    <w:rsid w:val="002B3741"/>
    <w:rsid w:val="002B4DC4"/>
    <w:rsid w:val="002B60E7"/>
    <w:rsid w:val="002B6671"/>
    <w:rsid w:val="002B6A35"/>
    <w:rsid w:val="002B785F"/>
    <w:rsid w:val="002B7A53"/>
    <w:rsid w:val="002B7C5C"/>
    <w:rsid w:val="002C16E1"/>
    <w:rsid w:val="002C17D9"/>
    <w:rsid w:val="002C1BC6"/>
    <w:rsid w:val="002C32A8"/>
    <w:rsid w:val="002C352D"/>
    <w:rsid w:val="002C3C4F"/>
    <w:rsid w:val="002C45C4"/>
    <w:rsid w:val="002C4E84"/>
    <w:rsid w:val="002C62E1"/>
    <w:rsid w:val="002C63A3"/>
    <w:rsid w:val="002C6BDE"/>
    <w:rsid w:val="002C79A2"/>
    <w:rsid w:val="002D036C"/>
    <w:rsid w:val="002D136A"/>
    <w:rsid w:val="002D1873"/>
    <w:rsid w:val="002D1C8C"/>
    <w:rsid w:val="002D221E"/>
    <w:rsid w:val="002D38C6"/>
    <w:rsid w:val="002D4C75"/>
    <w:rsid w:val="002D5518"/>
    <w:rsid w:val="002D5BDC"/>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07B"/>
    <w:rsid w:val="002E61B5"/>
    <w:rsid w:val="002E70D7"/>
    <w:rsid w:val="002F0618"/>
    <w:rsid w:val="002F0A50"/>
    <w:rsid w:val="002F2473"/>
    <w:rsid w:val="002F2B27"/>
    <w:rsid w:val="002F2B43"/>
    <w:rsid w:val="002F2D43"/>
    <w:rsid w:val="002F2D71"/>
    <w:rsid w:val="002F4660"/>
    <w:rsid w:val="002F565E"/>
    <w:rsid w:val="002F62E2"/>
    <w:rsid w:val="002F644E"/>
    <w:rsid w:val="002F6A87"/>
    <w:rsid w:val="002F7982"/>
    <w:rsid w:val="003003CB"/>
    <w:rsid w:val="003005B9"/>
    <w:rsid w:val="003005D5"/>
    <w:rsid w:val="00300A17"/>
    <w:rsid w:val="003016D7"/>
    <w:rsid w:val="00301B7D"/>
    <w:rsid w:val="00302227"/>
    <w:rsid w:val="00302536"/>
    <w:rsid w:val="00302B27"/>
    <w:rsid w:val="00302B4D"/>
    <w:rsid w:val="00302D45"/>
    <w:rsid w:val="00303A57"/>
    <w:rsid w:val="00303A73"/>
    <w:rsid w:val="00304F21"/>
    <w:rsid w:val="00305449"/>
    <w:rsid w:val="003066AD"/>
    <w:rsid w:val="003068A9"/>
    <w:rsid w:val="00307095"/>
    <w:rsid w:val="00310A4F"/>
    <w:rsid w:val="0031131E"/>
    <w:rsid w:val="00311D66"/>
    <w:rsid w:val="0031243E"/>
    <w:rsid w:val="003126CF"/>
    <w:rsid w:val="00314FCA"/>
    <w:rsid w:val="003161CA"/>
    <w:rsid w:val="0031643F"/>
    <w:rsid w:val="00316D38"/>
    <w:rsid w:val="00316F17"/>
    <w:rsid w:val="0031747A"/>
    <w:rsid w:val="0031777F"/>
    <w:rsid w:val="00317B2E"/>
    <w:rsid w:val="003203D0"/>
    <w:rsid w:val="00320C9B"/>
    <w:rsid w:val="003212AC"/>
    <w:rsid w:val="0032139A"/>
    <w:rsid w:val="003215FB"/>
    <w:rsid w:val="00321733"/>
    <w:rsid w:val="00322089"/>
    <w:rsid w:val="00322EB1"/>
    <w:rsid w:val="00323A88"/>
    <w:rsid w:val="00323C3A"/>
    <w:rsid w:val="00323EC3"/>
    <w:rsid w:val="00323F7D"/>
    <w:rsid w:val="00326676"/>
    <w:rsid w:val="0032687C"/>
    <w:rsid w:val="003271DF"/>
    <w:rsid w:val="0032752D"/>
    <w:rsid w:val="00331019"/>
    <w:rsid w:val="00331234"/>
    <w:rsid w:val="00332E59"/>
    <w:rsid w:val="003363FC"/>
    <w:rsid w:val="003366D8"/>
    <w:rsid w:val="00336CC3"/>
    <w:rsid w:val="0033760A"/>
    <w:rsid w:val="00337BBC"/>
    <w:rsid w:val="003414B9"/>
    <w:rsid w:val="00341AE0"/>
    <w:rsid w:val="003421E1"/>
    <w:rsid w:val="00342420"/>
    <w:rsid w:val="0034295F"/>
    <w:rsid w:val="00343359"/>
    <w:rsid w:val="003434E7"/>
    <w:rsid w:val="0034386E"/>
    <w:rsid w:val="00343B62"/>
    <w:rsid w:val="003455D7"/>
    <w:rsid w:val="0034590F"/>
    <w:rsid w:val="00345FBD"/>
    <w:rsid w:val="0034677A"/>
    <w:rsid w:val="00350089"/>
    <w:rsid w:val="003502B1"/>
    <w:rsid w:val="003502D0"/>
    <w:rsid w:val="00350EA6"/>
    <w:rsid w:val="0035204C"/>
    <w:rsid w:val="003525DE"/>
    <w:rsid w:val="003526DE"/>
    <w:rsid w:val="00352BB4"/>
    <w:rsid w:val="00352D03"/>
    <w:rsid w:val="00352FCD"/>
    <w:rsid w:val="00353B83"/>
    <w:rsid w:val="003542B1"/>
    <w:rsid w:val="003561D6"/>
    <w:rsid w:val="003565C1"/>
    <w:rsid w:val="00356D03"/>
    <w:rsid w:val="00357B0E"/>
    <w:rsid w:val="00357D3C"/>
    <w:rsid w:val="00361285"/>
    <w:rsid w:val="0036147F"/>
    <w:rsid w:val="00361871"/>
    <w:rsid w:val="00362158"/>
    <w:rsid w:val="0036260B"/>
    <w:rsid w:val="003636A9"/>
    <w:rsid w:val="00365A62"/>
    <w:rsid w:val="00366678"/>
    <w:rsid w:val="003673EC"/>
    <w:rsid w:val="003678D9"/>
    <w:rsid w:val="00367D13"/>
    <w:rsid w:val="00367FB8"/>
    <w:rsid w:val="003700E5"/>
    <w:rsid w:val="003702E6"/>
    <w:rsid w:val="003710E1"/>
    <w:rsid w:val="00371799"/>
    <w:rsid w:val="00371C5B"/>
    <w:rsid w:val="00372800"/>
    <w:rsid w:val="00373399"/>
    <w:rsid w:val="003736A1"/>
    <w:rsid w:val="00374059"/>
    <w:rsid w:val="003746D0"/>
    <w:rsid w:val="00375424"/>
    <w:rsid w:val="00375630"/>
    <w:rsid w:val="00376246"/>
    <w:rsid w:val="0037697D"/>
    <w:rsid w:val="00377422"/>
    <w:rsid w:val="00380868"/>
    <w:rsid w:val="00381273"/>
    <w:rsid w:val="00381751"/>
    <w:rsid w:val="0038283C"/>
    <w:rsid w:val="00382A8A"/>
    <w:rsid w:val="00382DA1"/>
    <w:rsid w:val="00383809"/>
    <w:rsid w:val="00384333"/>
    <w:rsid w:val="0038482E"/>
    <w:rsid w:val="00385DC4"/>
    <w:rsid w:val="00386881"/>
    <w:rsid w:val="003871E9"/>
    <w:rsid w:val="003910CC"/>
    <w:rsid w:val="00391300"/>
    <w:rsid w:val="00391361"/>
    <w:rsid w:val="0039148D"/>
    <w:rsid w:val="003917FF"/>
    <w:rsid w:val="0039191F"/>
    <w:rsid w:val="00391E3D"/>
    <w:rsid w:val="00392386"/>
    <w:rsid w:val="00395621"/>
    <w:rsid w:val="003973AF"/>
    <w:rsid w:val="00397CFE"/>
    <w:rsid w:val="003A0772"/>
    <w:rsid w:val="003A0894"/>
    <w:rsid w:val="003A1AC4"/>
    <w:rsid w:val="003A1F78"/>
    <w:rsid w:val="003A2677"/>
    <w:rsid w:val="003A302D"/>
    <w:rsid w:val="003A41C6"/>
    <w:rsid w:val="003A435A"/>
    <w:rsid w:val="003A4742"/>
    <w:rsid w:val="003A502C"/>
    <w:rsid w:val="003A57FC"/>
    <w:rsid w:val="003A6037"/>
    <w:rsid w:val="003A6693"/>
    <w:rsid w:val="003A7B06"/>
    <w:rsid w:val="003A7BAE"/>
    <w:rsid w:val="003B0067"/>
    <w:rsid w:val="003B0AB3"/>
    <w:rsid w:val="003B344D"/>
    <w:rsid w:val="003B36A6"/>
    <w:rsid w:val="003B3F52"/>
    <w:rsid w:val="003B41BD"/>
    <w:rsid w:val="003B46D3"/>
    <w:rsid w:val="003B4B28"/>
    <w:rsid w:val="003B4CB7"/>
    <w:rsid w:val="003B4F76"/>
    <w:rsid w:val="003B65C2"/>
    <w:rsid w:val="003B6D0F"/>
    <w:rsid w:val="003C277B"/>
    <w:rsid w:val="003C30C2"/>
    <w:rsid w:val="003C438D"/>
    <w:rsid w:val="003C4403"/>
    <w:rsid w:val="003C4F17"/>
    <w:rsid w:val="003C50F9"/>
    <w:rsid w:val="003C5901"/>
    <w:rsid w:val="003C618E"/>
    <w:rsid w:val="003C6281"/>
    <w:rsid w:val="003C7F61"/>
    <w:rsid w:val="003D0372"/>
    <w:rsid w:val="003D138A"/>
    <w:rsid w:val="003D2036"/>
    <w:rsid w:val="003D48B4"/>
    <w:rsid w:val="003D5405"/>
    <w:rsid w:val="003D7DC2"/>
    <w:rsid w:val="003E0C1C"/>
    <w:rsid w:val="003E0E19"/>
    <w:rsid w:val="003E1E13"/>
    <w:rsid w:val="003E24E8"/>
    <w:rsid w:val="003E2770"/>
    <w:rsid w:val="003E2960"/>
    <w:rsid w:val="003E2A61"/>
    <w:rsid w:val="003E2D9D"/>
    <w:rsid w:val="003E491E"/>
    <w:rsid w:val="003E6EDB"/>
    <w:rsid w:val="003F01CA"/>
    <w:rsid w:val="003F1589"/>
    <w:rsid w:val="003F20B3"/>
    <w:rsid w:val="003F2851"/>
    <w:rsid w:val="003F3670"/>
    <w:rsid w:val="003F5251"/>
    <w:rsid w:val="003F62AB"/>
    <w:rsid w:val="003F64C2"/>
    <w:rsid w:val="003F6F7E"/>
    <w:rsid w:val="003F784A"/>
    <w:rsid w:val="00400D9F"/>
    <w:rsid w:val="004018EB"/>
    <w:rsid w:val="00401B4C"/>
    <w:rsid w:val="004025D6"/>
    <w:rsid w:val="004043BD"/>
    <w:rsid w:val="004047B3"/>
    <w:rsid w:val="00404A2B"/>
    <w:rsid w:val="00404C71"/>
    <w:rsid w:val="00405AD6"/>
    <w:rsid w:val="0040612C"/>
    <w:rsid w:val="00406637"/>
    <w:rsid w:val="00407170"/>
    <w:rsid w:val="0040747E"/>
    <w:rsid w:val="004107B1"/>
    <w:rsid w:val="00411A7B"/>
    <w:rsid w:val="004135D9"/>
    <w:rsid w:val="00414E76"/>
    <w:rsid w:val="00415737"/>
    <w:rsid w:val="0041590C"/>
    <w:rsid w:val="004169E2"/>
    <w:rsid w:val="00416A93"/>
    <w:rsid w:val="00416ED9"/>
    <w:rsid w:val="00420952"/>
    <w:rsid w:val="00421462"/>
    <w:rsid w:val="00421DAC"/>
    <w:rsid w:val="00421F9E"/>
    <w:rsid w:val="004220A4"/>
    <w:rsid w:val="0042264E"/>
    <w:rsid w:val="00423580"/>
    <w:rsid w:val="00423EFD"/>
    <w:rsid w:val="00424155"/>
    <w:rsid w:val="00424802"/>
    <w:rsid w:val="004249E8"/>
    <w:rsid w:val="0042598D"/>
    <w:rsid w:val="00425E4B"/>
    <w:rsid w:val="00426189"/>
    <w:rsid w:val="0042657D"/>
    <w:rsid w:val="00426EFF"/>
    <w:rsid w:val="00427060"/>
    <w:rsid w:val="004305B8"/>
    <w:rsid w:val="0043121E"/>
    <w:rsid w:val="004316B6"/>
    <w:rsid w:val="00432ABC"/>
    <w:rsid w:val="0043389B"/>
    <w:rsid w:val="004338D0"/>
    <w:rsid w:val="00434C4B"/>
    <w:rsid w:val="0043704E"/>
    <w:rsid w:val="0043717E"/>
    <w:rsid w:val="0044096B"/>
    <w:rsid w:val="00443E6C"/>
    <w:rsid w:val="00443EF6"/>
    <w:rsid w:val="00444550"/>
    <w:rsid w:val="00444BD5"/>
    <w:rsid w:val="004451F6"/>
    <w:rsid w:val="004451FB"/>
    <w:rsid w:val="00445FCE"/>
    <w:rsid w:val="00446F2A"/>
    <w:rsid w:val="00447168"/>
    <w:rsid w:val="00447344"/>
    <w:rsid w:val="00447E58"/>
    <w:rsid w:val="00450CCC"/>
    <w:rsid w:val="00451375"/>
    <w:rsid w:val="00451659"/>
    <w:rsid w:val="004517F8"/>
    <w:rsid w:val="00452A9E"/>
    <w:rsid w:val="00452BCC"/>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A7C"/>
    <w:rsid w:val="004712B2"/>
    <w:rsid w:val="00471D57"/>
    <w:rsid w:val="00471E13"/>
    <w:rsid w:val="0047202B"/>
    <w:rsid w:val="00473510"/>
    <w:rsid w:val="00473FDC"/>
    <w:rsid w:val="00475D1D"/>
    <w:rsid w:val="00476393"/>
    <w:rsid w:val="0047717B"/>
    <w:rsid w:val="00477898"/>
    <w:rsid w:val="004778D0"/>
    <w:rsid w:val="00480754"/>
    <w:rsid w:val="00480FCF"/>
    <w:rsid w:val="00481726"/>
    <w:rsid w:val="00481F7A"/>
    <w:rsid w:val="0048241B"/>
    <w:rsid w:val="0048259E"/>
    <w:rsid w:val="004828AD"/>
    <w:rsid w:val="0048597E"/>
    <w:rsid w:val="00485C32"/>
    <w:rsid w:val="00486041"/>
    <w:rsid w:val="00487ABB"/>
    <w:rsid w:val="00487F45"/>
    <w:rsid w:val="00487FFD"/>
    <w:rsid w:val="004901E2"/>
    <w:rsid w:val="00490389"/>
    <w:rsid w:val="004907AC"/>
    <w:rsid w:val="00490BE6"/>
    <w:rsid w:val="00491B87"/>
    <w:rsid w:val="00491FB0"/>
    <w:rsid w:val="00492A69"/>
    <w:rsid w:val="00493AA2"/>
    <w:rsid w:val="00494CCC"/>
    <w:rsid w:val="00495117"/>
    <w:rsid w:val="0049561A"/>
    <w:rsid w:val="00496F05"/>
    <w:rsid w:val="00497026"/>
    <w:rsid w:val="0049728E"/>
    <w:rsid w:val="004978E3"/>
    <w:rsid w:val="004A0741"/>
    <w:rsid w:val="004A0C9A"/>
    <w:rsid w:val="004A1CAC"/>
    <w:rsid w:val="004A2013"/>
    <w:rsid w:val="004A205F"/>
    <w:rsid w:val="004A270E"/>
    <w:rsid w:val="004A2E19"/>
    <w:rsid w:val="004A34D4"/>
    <w:rsid w:val="004A4082"/>
    <w:rsid w:val="004A501F"/>
    <w:rsid w:val="004A571C"/>
    <w:rsid w:val="004A5747"/>
    <w:rsid w:val="004A5D67"/>
    <w:rsid w:val="004A69CB"/>
    <w:rsid w:val="004A74D2"/>
    <w:rsid w:val="004A7889"/>
    <w:rsid w:val="004B0DDD"/>
    <w:rsid w:val="004B2A41"/>
    <w:rsid w:val="004B2F02"/>
    <w:rsid w:val="004B3B8A"/>
    <w:rsid w:val="004B3D42"/>
    <w:rsid w:val="004B48C9"/>
    <w:rsid w:val="004B4C4E"/>
    <w:rsid w:val="004B5650"/>
    <w:rsid w:val="004B7571"/>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338D"/>
    <w:rsid w:val="004D37B1"/>
    <w:rsid w:val="004D4059"/>
    <w:rsid w:val="004D4F3B"/>
    <w:rsid w:val="004D5271"/>
    <w:rsid w:val="004D5A8C"/>
    <w:rsid w:val="004D5B7A"/>
    <w:rsid w:val="004D63EE"/>
    <w:rsid w:val="004D68AF"/>
    <w:rsid w:val="004D7EB8"/>
    <w:rsid w:val="004E009F"/>
    <w:rsid w:val="004E1F22"/>
    <w:rsid w:val="004E2625"/>
    <w:rsid w:val="004E2632"/>
    <w:rsid w:val="004E3108"/>
    <w:rsid w:val="004E4058"/>
    <w:rsid w:val="004E4ED5"/>
    <w:rsid w:val="004E5E68"/>
    <w:rsid w:val="004E6CDC"/>
    <w:rsid w:val="004E6F72"/>
    <w:rsid w:val="004E7145"/>
    <w:rsid w:val="004E7CD5"/>
    <w:rsid w:val="004E7F45"/>
    <w:rsid w:val="004F0110"/>
    <w:rsid w:val="004F0778"/>
    <w:rsid w:val="004F1419"/>
    <w:rsid w:val="004F297D"/>
    <w:rsid w:val="004F358F"/>
    <w:rsid w:val="004F366C"/>
    <w:rsid w:val="004F3783"/>
    <w:rsid w:val="004F54CF"/>
    <w:rsid w:val="004F72D8"/>
    <w:rsid w:val="0050028C"/>
    <w:rsid w:val="00501809"/>
    <w:rsid w:val="00502A0B"/>
    <w:rsid w:val="00503AED"/>
    <w:rsid w:val="005045C9"/>
    <w:rsid w:val="00504876"/>
    <w:rsid w:val="00505437"/>
    <w:rsid w:val="005059E3"/>
    <w:rsid w:val="00506051"/>
    <w:rsid w:val="00506689"/>
    <w:rsid w:val="00507696"/>
    <w:rsid w:val="00510216"/>
    <w:rsid w:val="00510A5D"/>
    <w:rsid w:val="0051117B"/>
    <w:rsid w:val="005112DB"/>
    <w:rsid w:val="00511551"/>
    <w:rsid w:val="00513010"/>
    <w:rsid w:val="00514F6F"/>
    <w:rsid w:val="00520418"/>
    <w:rsid w:val="00521174"/>
    <w:rsid w:val="005213A0"/>
    <w:rsid w:val="00521A21"/>
    <w:rsid w:val="00521E35"/>
    <w:rsid w:val="00522314"/>
    <w:rsid w:val="00522478"/>
    <w:rsid w:val="005232D9"/>
    <w:rsid w:val="00525244"/>
    <w:rsid w:val="005274BF"/>
    <w:rsid w:val="00527F35"/>
    <w:rsid w:val="005303F0"/>
    <w:rsid w:val="005303FD"/>
    <w:rsid w:val="00530647"/>
    <w:rsid w:val="00530940"/>
    <w:rsid w:val="00530B9F"/>
    <w:rsid w:val="00531248"/>
    <w:rsid w:val="0053231E"/>
    <w:rsid w:val="00532614"/>
    <w:rsid w:val="00532B05"/>
    <w:rsid w:val="00533CC6"/>
    <w:rsid w:val="005343D9"/>
    <w:rsid w:val="005370DC"/>
    <w:rsid w:val="005379F5"/>
    <w:rsid w:val="00537DC4"/>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4E8"/>
    <w:rsid w:val="00556A22"/>
    <w:rsid w:val="005604EF"/>
    <w:rsid w:val="00560EA4"/>
    <w:rsid w:val="0056180C"/>
    <w:rsid w:val="005628BA"/>
    <w:rsid w:val="00563634"/>
    <w:rsid w:val="0056388D"/>
    <w:rsid w:val="00564CFF"/>
    <w:rsid w:val="005660AA"/>
    <w:rsid w:val="00566B59"/>
    <w:rsid w:val="005679CE"/>
    <w:rsid w:val="00567E96"/>
    <w:rsid w:val="00567F65"/>
    <w:rsid w:val="00572123"/>
    <w:rsid w:val="00573FF9"/>
    <w:rsid w:val="00575177"/>
    <w:rsid w:val="00576404"/>
    <w:rsid w:val="005765BD"/>
    <w:rsid w:val="005775DE"/>
    <w:rsid w:val="00580595"/>
    <w:rsid w:val="00580DFD"/>
    <w:rsid w:val="00581120"/>
    <w:rsid w:val="00581BF8"/>
    <w:rsid w:val="00581EF8"/>
    <w:rsid w:val="005826D3"/>
    <w:rsid w:val="00582CE5"/>
    <w:rsid w:val="0058302F"/>
    <w:rsid w:val="00583435"/>
    <w:rsid w:val="005837CF"/>
    <w:rsid w:val="00584BB6"/>
    <w:rsid w:val="00585D95"/>
    <w:rsid w:val="00586406"/>
    <w:rsid w:val="00587275"/>
    <w:rsid w:val="00587C7B"/>
    <w:rsid w:val="00591C38"/>
    <w:rsid w:val="005927AF"/>
    <w:rsid w:val="00592893"/>
    <w:rsid w:val="00593C9E"/>
    <w:rsid w:val="00594935"/>
    <w:rsid w:val="00594E38"/>
    <w:rsid w:val="00595590"/>
    <w:rsid w:val="00597615"/>
    <w:rsid w:val="005A1F63"/>
    <w:rsid w:val="005A2047"/>
    <w:rsid w:val="005A2117"/>
    <w:rsid w:val="005A389B"/>
    <w:rsid w:val="005A3EC3"/>
    <w:rsid w:val="005A5368"/>
    <w:rsid w:val="005A624E"/>
    <w:rsid w:val="005A6D61"/>
    <w:rsid w:val="005A7DC4"/>
    <w:rsid w:val="005B0C19"/>
    <w:rsid w:val="005B138D"/>
    <w:rsid w:val="005B5241"/>
    <w:rsid w:val="005B5D21"/>
    <w:rsid w:val="005B6616"/>
    <w:rsid w:val="005B7507"/>
    <w:rsid w:val="005B76AD"/>
    <w:rsid w:val="005B794C"/>
    <w:rsid w:val="005B7D36"/>
    <w:rsid w:val="005B7EFB"/>
    <w:rsid w:val="005C02FB"/>
    <w:rsid w:val="005C178E"/>
    <w:rsid w:val="005C1EAF"/>
    <w:rsid w:val="005C1FF6"/>
    <w:rsid w:val="005C21B4"/>
    <w:rsid w:val="005C2402"/>
    <w:rsid w:val="005C33BC"/>
    <w:rsid w:val="005C495D"/>
    <w:rsid w:val="005C5A74"/>
    <w:rsid w:val="005C61C3"/>
    <w:rsid w:val="005C6933"/>
    <w:rsid w:val="005C7530"/>
    <w:rsid w:val="005C7F09"/>
    <w:rsid w:val="005C7F24"/>
    <w:rsid w:val="005D07E8"/>
    <w:rsid w:val="005D0F92"/>
    <w:rsid w:val="005D1616"/>
    <w:rsid w:val="005D441B"/>
    <w:rsid w:val="005D4C9B"/>
    <w:rsid w:val="005D4E8E"/>
    <w:rsid w:val="005D5022"/>
    <w:rsid w:val="005D5163"/>
    <w:rsid w:val="005D536F"/>
    <w:rsid w:val="005D5687"/>
    <w:rsid w:val="005D5F35"/>
    <w:rsid w:val="005D66FD"/>
    <w:rsid w:val="005E199B"/>
    <w:rsid w:val="005E1D73"/>
    <w:rsid w:val="005E221C"/>
    <w:rsid w:val="005E34A5"/>
    <w:rsid w:val="005E3540"/>
    <w:rsid w:val="005E35DE"/>
    <w:rsid w:val="005E48E9"/>
    <w:rsid w:val="005E4E7D"/>
    <w:rsid w:val="005E58E3"/>
    <w:rsid w:val="005E68F0"/>
    <w:rsid w:val="005E6D3C"/>
    <w:rsid w:val="005E7A28"/>
    <w:rsid w:val="005E7ED2"/>
    <w:rsid w:val="005F04BC"/>
    <w:rsid w:val="005F0A45"/>
    <w:rsid w:val="005F0B5B"/>
    <w:rsid w:val="005F0B80"/>
    <w:rsid w:val="005F210F"/>
    <w:rsid w:val="005F21B9"/>
    <w:rsid w:val="005F2A5F"/>
    <w:rsid w:val="005F3ECC"/>
    <w:rsid w:val="005F4AEF"/>
    <w:rsid w:val="005F55F1"/>
    <w:rsid w:val="005F5F2E"/>
    <w:rsid w:val="005F72F9"/>
    <w:rsid w:val="00600A14"/>
    <w:rsid w:val="00600A7F"/>
    <w:rsid w:val="006011E7"/>
    <w:rsid w:val="00601E48"/>
    <w:rsid w:val="006020AE"/>
    <w:rsid w:val="0060251C"/>
    <w:rsid w:val="0060525F"/>
    <w:rsid w:val="006053B6"/>
    <w:rsid w:val="00605F60"/>
    <w:rsid w:val="00606621"/>
    <w:rsid w:val="00606804"/>
    <w:rsid w:val="00607563"/>
    <w:rsid w:val="00607BFF"/>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35990"/>
    <w:rsid w:val="0064060A"/>
    <w:rsid w:val="00641FC7"/>
    <w:rsid w:val="006426F5"/>
    <w:rsid w:val="00642AD3"/>
    <w:rsid w:val="00643717"/>
    <w:rsid w:val="0064394F"/>
    <w:rsid w:val="00643BF5"/>
    <w:rsid w:val="00643FD6"/>
    <w:rsid w:val="00644681"/>
    <w:rsid w:val="006469C8"/>
    <w:rsid w:val="00647385"/>
    <w:rsid w:val="00650955"/>
    <w:rsid w:val="00652168"/>
    <w:rsid w:val="00652491"/>
    <w:rsid w:val="0065286C"/>
    <w:rsid w:val="00652DD7"/>
    <w:rsid w:val="006548C2"/>
    <w:rsid w:val="00654C8E"/>
    <w:rsid w:val="00655867"/>
    <w:rsid w:val="0065596F"/>
    <w:rsid w:val="00655BF2"/>
    <w:rsid w:val="00656486"/>
    <w:rsid w:val="006565AD"/>
    <w:rsid w:val="006577AD"/>
    <w:rsid w:val="00657A04"/>
    <w:rsid w:val="00657B6F"/>
    <w:rsid w:val="006608E6"/>
    <w:rsid w:val="0066124B"/>
    <w:rsid w:val="00661BA9"/>
    <w:rsid w:val="00662123"/>
    <w:rsid w:val="00662C9F"/>
    <w:rsid w:val="00662F45"/>
    <w:rsid w:val="00663789"/>
    <w:rsid w:val="00663BF6"/>
    <w:rsid w:val="00664001"/>
    <w:rsid w:val="006642CA"/>
    <w:rsid w:val="00664975"/>
    <w:rsid w:val="0066506A"/>
    <w:rsid w:val="0066658D"/>
    <w:rsid w:val="0066689D"/>
    <w:rsid w:val="006674D4"/>
    <w:rsid w:val="00670210"/>
    <w:rsid w:val="00670E56"/>
    <w:rsid w:val="00671073"/>
    <w:rsid w:val="00671092"/>
    <w:rsid w:val="00671146"/>
    <w:rsid w:val="0067279F"/>
    <w:rsid w:val="0067284E"/>
    <w:rsid w:val="006730CE"/>
    <w:rsid w:val="006747D6"/>
    <w:rsid w:val="00674BBF"/>
    <w:rsid w:val="00674CE9"/>
    <w:rsid w:val="006764BE"/>
    <w:rsid w:val="00676CAF"/>
    <w:rsid w:val="00676D32"/>
    <w:rsid w:val="00680981"/>
    <w:rsid w:val="00680BCF"/>
    <w:rsid w:val="00681733"/>
    <w:rsid w:val="00681E14"/>
    <w:rsid w:val="00681F92"/>
    <w:rsid w:val="0068209D"/>
    <w:rsid w:val="00682660"/>
    <w:rsid w:val="00683251"/>
    <w:rsid w:val="006832EC"/>
    <w:rsid w:val="00683477"/>
    <w:rsid w:val="00683CCD"/>
    <w:rsid w:val="006859CB"/>
    <w:rsid w:val="0068682C"/>
    <w:rsid w:val="006872E1"/>
    <w:rsid w:val="00687CA6"/>
    <w:rsid w:val="00690349"/>
    <w:rsid w:val="006904AE"/>
    <w:rsid w:val="00690EE0"/>
    <w:rsid w:val="006913AD"/>
    <w:rsid w:val="00691581"/>
    <w:rsid w:val="006916F4"/>
    <w:rsid w:val="0069192A"/>
    <w:rsid w:val="0069193F"/>
    <w:rsid w:val="00693292"/>
    <w:rsid w:val="006932AA"/>
    <w:rsid w:val="006934BC"/>
    <w:rsid w:val="0069395A"/>
    <w:rsid w:val="00693C6D"/>
    <w:rsid w:val="006941E6"/>
    <w:rsid w:val="00694215"/>
    <w:rsid w:val="00694E53"/>
    <w:rsid w:val="00695A13"/>
    <w:rsid w:val="00696E14"/>
    <w:rsid w:val="00696FD2"/>
    <w:rsid w:val="00697449"/>
    <w:rsid w:val="006975C5"/>
    <w:rsid w:val="006977EC"/>
    <w:rsid w:val="00697F4A"/>
    <w:rsid w:val="006A07A9"/>
    <w:rsid w:val="006A0A51"/>
    <w:rsid w:val="006A1343"/>
    <w:rsid w:val="006A1452"/>
    <w:rsid w:val="006A2011"/>
    <w:rsid w:val="006A4F0F"/>
    <w:rsid w:val="006A5213"/>
    <w:rsid w:val="006A544B"/>
    <w:rsid w:val="006A670C"/>
    <w:rsid w:val="006A6B23"/>
    <w:rsid w:val="006A749D"/>
    <w:rsid w:val="006A7679"/>
    <w:rsid w:val="006A7FB8"/>
    <w:rsid w:val="006B0227"/>
    <w:rsid w:val="006B10C0"/>
    <w:rsid w:val="006B18DA"/>
    <w:rsid w:val="006B24B7"/>
    <w:rsid w:val="006B37C7"/>
    <w:rsid w:val="006B3E82"/>
    <w:rsid w:val="006B4653"/>
    <w:rsid w:val="006B4C28"/>
    <w:rsid w:val="006B4CE5"/>
    <w:rsid w:val="006B5D5F"/>
    <w:rsid w:val="006B6012"/>
    <w:rsid w:val="006B6495"/>
    <w:rsid w:val="006B7437"/>
    <w:rsid w:val="006B77B4"/>
    <w:rsid w:val="006C0A6C"/>
    <w:rsid w:val="006C0CD7"/>
    <w:rsid w:val="006C2367"/>
    <w:rsid w:val="006C2732"/>
    <w:rsid w:val="006C2937"/>
    <w:rsid w:val="006C36CB"/>
    <w:rsid w:val="006C4BC5"/>
    <w:rsid w:val="006C4EEA"/>
    <w:rsid w:val="006C4FCD"/>
    <w:rsid w:val="006C51AB"/>
    <w:rsid w:val="006C54C4"/>
    <w:rsid w:val="006C6D2C"/>
    <w:rsid w:val="006C7829"/>
    <w:rsid w:val="006C7B22"/>
    <w:rsid w:val="006C7FE7"/>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0EBD"/>
    <w:rsid w:val="006E16EF"/>
    <w:rsid w:val="006E1FB4"/>
    <w:rsid w:val="006E3CD7"/>
    <w:rsid w:val="006E52A0"/>
    <w:rsid w:val="006E538C"/>
    <w:rsid w:val="006E5BE4"/>
    <w:rsid w:val="006E63F8"/>
    <w:rsid w:val="006E6A3A"/>
    <w:rsid w:val="006E73FB"/>
    <w:rsid w:val="006E7E0E"/>
    <w:rsid w:val="006F0D43"/>
    <w:rsid w:val="006F0FCC"/>
    <w:rsid w:val="006F1518"/>
    <w:rsid w:val="006F1662"/>
    <w:rsid w:val="006F16F1"/>
    <w:rsid w:val="006F17F3"/>
    <w:rsid w:val="006F23CE"/>
    <w:rsid w:val="006F2829"/>
    <w:rsid w:val="006F287B"/>
    <w:rsid w:val="006F6DA2"/>
    <w:rsid w:val="00700808"/>
    <w:rsid w:val="0070146F"/>
    <w:rsid w:val="00702864"/>
    <w:rsid w:val="00704293"/>
    <w:rsid w:val="007043BD"/>
    <w:rsid w:val="007046C6"/>
    <w:rsid w:val="00704CB0"/>
    <w:rsid w:val="00704CC6"/>
    <w:rsid w:val="00705191"/>
    <w:rsid w:val="00705B20"/>
    <w:rsid w:val="00705D19"/>
    <w:rsid w:val="00705DEB"/>
    <w:rsid w:val="00705ED7"/>
    <w:rsid w:val="007069BE"/>
    <w:rsid w:val="00706C8D"/>
    <w:rsid w:val="007078BB"/>
    <w:rsid w:val="007111CB"/>
    <w:rsid w:val="007111E9"/>
    <w:rsid w:val="00712869"/>
    <w:rsid w:val="00712DAF"/>
    <w:rsid w:val="00713B3E"/>
    <w:rsid w:val="00713F3F"/>
    <w:rsid w:val="007140E0"/>
    <w:rsid w:val="00714200"/>
    <w:rsid w:val="00714B99"/>
    <w:rsid w:val="00714BCA"/>
    <w:rsid w:val="00714D56"/>
    <w:rsid w:val="00715E0A"/>
    <w:rsid w:val="00716468"/>
    <w:rsid w:val="00716774"/>
    <w:rsid w:val="0072012A"/>
    <w:rsid w:val="00722136"/>
    <w:rsid w:val="00722664"/>
    <w:rsid w:val="00722717"/>
    <w:rsid w:val="00723129"/>
    <w:rsid w:val="00723189"/>
    <w:rsid w:val="0072432F"/>
    <w:rsid w:val="0072572B"/>
    <w:rsid w:val="007260B5"/>
    <w:rsid w:val="00726D12"/>
    <w:rsid w:val="007275B0"/>
    <w:rsid w:val="007300F9"/>
    <w:rsid w:val="0073090F"/>
    <w:rsid w:val="00730C49"/>
    <w:rsid w:val="00730CEA"/>
    <w:rsid w:val="00731DCE"/>
    <w:rsid w:val="00731E39"/>
    <w:rsid w:val="00731F52"/>
    <w:rsid w:val="00732645"/>
    <w:rsid w:val="00732CAD"/>
    <w:rsid w:val="007339A0"/>
    <w:rsid w:val="00733C12"/>
    <w:rsid w:val="00734FF3"/>
    <w:rsid w:val="00740DE4"/>
    <w:rsid w:val="0074245F"/>
    <w:rsid w:val="00742BA6"/>
    <w:rsid w:val="007431C5"/>
    <w:rsid w:val="007451CA"/>
    <w:rsid w:val="0074545C"/>
    <w:rsid w:val="00745751"/>
    <w:rsid w:val="00745D52"/>
    <w:rsid w:val="007461B7"/>
    <w:rsid w:val="00746729"/>
    <w:rsid w:val="0074690A"/>
    <w:rsid w:val="007502EB"/>
    <w:rsid w:val="00750A65"/>
    <w:rsid w:val="0075146A"/>
    <w:rsid w:val="0075304A"/>
    <w:rsid w:val="00753BB2"/>
    <w:rsid w:val="00754330"/>
    <w:rsid w:val="0075477C"/>
    <w:rsid w:val="007553BE"/>
    <w:rsid w:val="00756258"/>
    <w:rsid w:val="007565A9"/>
    <w:rsid w:val="007575A2"/>
    <w:rsid w:val="00757A02"/>
    <w:rsid w:val="00757E5D"/>
    <w:rsid w:val="00757F2B"/>
    <w:rsid w:val="007609DB"/>
    <w:rsid w:val="007618BF"/>
    <w:rsid w:val="00761B71"/>
    <w:rsid w:val="00761D6D"/>
    <w:rsid w:val="0076260F"/>
    <w:rsid w:val="0076275F"/>
    <w:rsid w:val="00762B19"/>
    <w:rsid w:val="00762F67"/>
    <w:rsid w:val="007630F4"/>
    <w:rsid w:val="0076397A"/>
    <w:rsid w:val="007646E9"/>
    <w:rsid w:val="00764EDC"/>
    <w:rsid w:val="0076594C"/>
    <w:rsid w:val="00765FF8"/>
    <w:rsid w:val="007661D9"/>
    <w:rsid w:val="00766453"/>
    <w:rsid w:val="007667DE"/>
    <w:rsid w:val="007671DA"/>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68FC"/>
    <w:rsid w:val="00777AD2"/>
    <w:rsid w:val="0078058C"/>
    <w:rsid w:val="007812F0"/>
    <w:rsid w:val="007813DA"/>
    <w:rsid w:val="0078178A"/>
    <w:rsid w:val="007818B5"/>
    <w:rsid w:val="007820CB"/>
    <w:rsid w:val="00782A7D"/>
    <w:rsid w:val="00782B3A"/>
    <w:rsid w:val="00783033"/>
    <w:rsid w:val="00783080"/>
    <w:rsid w:val="007831A8"/>
    <w:rsid w:val="00784111"/>
    <w:rsid w:val="007847A0"/>
    <w:rsid w:val="00784AAE"/>
    <w:rsid w:val="00784E6A"/>
    <w:rsid w:val="00785148"/>
    <w:rsid w:val="00785D75"/>
    <w:rsid w:val="007869EE"/>
    <w:rsid w:val="007876D3"/>
    <w:rsid w:val="00791774"/>
    <w:rsid w:val="007923A7"/>
    <w:rsid w:val="00796154"/>
    <w:rsid w:val="00796387"/>
    <w:rsid w:val="007966FB"/>
    <w:rsid w:val="007A0A72"/>
    <w:rsid w:val="007A0DF1"/>
    <w:rsid w:val="007A1839"/>
    <w:rsid w:val="007A28B0"/>
    <w:rsid w:val="007A2F28"/>
    <w:rsid w:val="007A3137"/>
    <w:rsid w:val="007A369F"/>
    <w:rsid w:val="007A488E"/>
    <w:rsid w:val="007A5E48"/>
    <w:rsid w:val="007A623C"/>
    <w:rsid w:val="007A6EF3"/>
    <w:rsid w:val="007A726F"/>
    <w:rsid w:val="007A7FF9"/>
    <w:rsid w:val="007B22F1"/>
    <w:rsid w:val="007B2E4B"/>
    <w:rsid w:val="007B2FE3"/>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3B1C"/>
    <w:rsid w:val="007C4115"/>
    <w:rsid w:val="007C5135"/>
    <w:rsid w:val="007C614D"/>
    <w:rsid w:val="007C6F31"/>
    <w:rsid w:val="007C7D30"/>
    <w:rsid w:val="007D127F"/>
    <w:rsid w:val="007D1B00"/>
    <w:rsid w:val="007D1ECC"/>
    <w:rsid w:val="007D293E"/>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41C1"/>
    <w:rsid w:val="007E53CE"/>
    <w:rsid w:val="007E62B7"/>
    <w:rsid w:val="007E6F29"/>
    <w:rsid w:val="007E7106"/>
    <w:rsid w:val="007F1665"/>
    <w:rsid w:val="007F25DB"/>
    <w:rsid w:val="007F3A41"/>
    <w:rsid w:val="007F408D"/>
    <w:rsid w:val="007F4348"/>
    <w:rsid w:val="007F4A2E"/>
    <w:rsid w:val="007F4BB2"/>
    <w:rsid w:val="007F5CB7"/>
    <w:rsid w:val="007F6655"/>
    <w:rsid w:val="007F77B7"/>
    <w:rsid w:val="007F7A11"/>
    <w:rsid w:val="007F7B22"/>
    <w:rsid w:val="00800CB4"/>
    <w:rsid w:val="00801DF7"/>
    <w:rsid w:val="00801E7F"/>
    <w:rsid w:val="00801F37"/>
    <w:rsid w:val="008037AD"/>
    <w:rsid w:val="00803CB7"/>
    <w:rsid w:val="00805342"/>
    <w:rsid w:val="008062D6"/>
    <w:rsid w:val="0080631A"/>
    <w:rsid w:val="008064BB"/>
    <w:rsid w:val="00807945"/>
    <w:rsid w:val="0081000C"/>
    <w:rsid w:val="00810168"/>
    <w:rsid w:val="00810A83"/>
    <w:rsid w:val="008119D2"/>
    <w:rsid w:val="0081243B"/>
    <w:rsid w:val="00812677"/>
    <w:rsid w:val="00812972"/>
    <w:rsid w:val="00813389"/>
    <w:rsid w:val="0081378C"/>
    <w:rsid w:val="0081388D"/>
    <w:rsid w:val="00813EA8"/>
    <w:rsid w:val="00814147"/>
    <w:rsid w:val="00814D17"/>
    <w:rsid w:val="00814EFF"/>
    <w:rsid w:val="0081502B"/>
    <w:rsid w:val="0081511C"/>
    <w:rsid w:val="008157B2"/>
    <w:rsid w:val="00815ADD"/>
    <w:rsid w:val="008161E2"/>
    <w:rsid w:val="0081672E"/>
    <w:rsid w:val="00816A8E"/>
    <w:rsid w:val="00817049"/>
    <w:rsid w:val="00817674"/>
    <w:rsid w:val="008179BD"/>
    <w:rsid w:val="00817F88"/>
    <w:rsid w:val="00821787"/>
    <w:rsid w:val="008218F4"/>
    <w:rsid w:val="00821C9E"/>
    <w:rsid w:val="00822E08"/>
    <w:rsid w:val="00823D0E"/>
    <w:rsid w:val="00823E71"/>
    <w:rsid w:val="0082573A"/>
    <w:rsid w:val="0082593A"/>
    <w:rsid w:val="00825CDA"/>
    <w:rsid w:val="00826C34"/>
    <w:rsid w:val="00826D11"/>
    <w:rsid w:val="0082720A"/>
    <w:rsid w:val="008275BF"/>
    <w:rsid w:val="00827675"/>
    <w:rsid w:val="00827788"/>
    <w:rsid w:val="00827C60"/>
    <w:rsid w:val="00831001"/>
    <w:rsid w:val="00831CE9"/>
    <w:rsid w:val="00833719"/>
    <w:rsid w:val="00833828"/>
    <w:rsid w:val="00834E99"/>
    <w:rsid w:val="0083585F"/>
    <w:rsid w:val="008365FB"/>
    <w:rsid w:val="008373C9"/>
    <w:rsid w:val="008373D0"/>
    <w:rsid w:val="008416BB"/>
    <w:rsid w:val="00841DB1"/>
    <w:rsid w:val="008420D2"/>
    <w:rsid w:val="008423EA"/>
    <w:rsid w:val="00843A1B"/>
    <w:rsid w:val="00843F24"/>
    <w:rsid w:val="00845541"/>
    <w:rsid w:val="008456C6"/>
    <w:rsid w:val="008458EE"/>
    <w:rsid w:val="0084592D"/>
    <w:rsid w:val="00845F70"/>
    <w:rsid w:val="00846B5F"/>
    <w:rsid w:val="00847E68"/>
    <w:rsid w:val="00850A8E"/>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768"/>
    <w:rsid w:val="00867E03"/>
    <w:rsid w:val="0087072A"/>
    <w:rsid w:val="008707F8"/>
    <w:rsid w:val="00871549"/>
    <w:rsid w:val="0087156C"/>
    <w:rsid w:val="0087168C"/>
    <w:rsid w:val="008716EB"/>
    <w:rsid w:val="00871A50"/>
    <w:rsid w:val="00871C50"/>
    <w:rsid w:val="0087266C"/>
    <w:rsid w:val="0087289B"/>
    <w:rsid w:val="00872F39"/>
    <w:rsid w:val="00873DAC"/>
    <w:rsid w:val="0087411A"/>
    <w:rsid w:val="00876526"/>
    <w:rsid w:val="00876613"/>
    <w:rsid w:val="00876676"/>
    <w:rsid w:val="008778A3"/>
    <w:rsid w:val="00877AC6"/>
    <w:rsid w:val="0088027F"/>
    <w:rsid w:val="00880405"/>
    <w:rsid w:val="00880676"/>
    <w:rsid w:val="00880713"/>
    <w:rsid w:val="00880C62"/>
    <w:rsid w:val="008812F6"/>
    <w:rsid w:val="008821C7"/>
    <w:rsid w:val="00882AEA"/>
    <w:rsid w:val="00883015"/>
    <w:rsid w:val="00883419"/>
    <w:rsid w:val="00883AF2"/>
    <w:rsid w:val="008842A3"/>
    <w:rsid w:val="00884441"/>
    <w:rsid w:val="00884CBC"/>
    <w:rsid w:val="00884F85"/>
    <w:rsid w:val="008852C1"/>
    <w:rsid w:val="00885662"/>
    <w:rsid w:val="00885AA2"/>
    <w:rsid w:val="00886E8C"/>
    <w:rsid w:val="00887622"/>
    <w:rsid w:val="00890F41"/>
    <w:rsid w:val="008924C5"/>
    <w:rsid w:val="0089395D"/>
    <w:rsid w:val="00893B29"/>
    <w:rsid w:val="00893B52"/>
    <w:rsid w:val="008943D1"/>
    <w:rsid w:val="00894C21"/>
    <w:rsid w:val="00894D87"/>
    <w:rsid w:val="00894E6B"/>
    <w:rsid w:val="0089576D"/>
    <w:rsid w:val="00896CDF"/>
    <w:rsid w:val="008972BD"/>
    <w:rsid w:val="00897B83"/>
    <w:rsid w:val="008A0764"/>
    <w:rsid w:val="008A0CC1"/>
    <w:rsid w:val="008A10DB"/>
    <w:rsid w:val="008A2D9A"/>
    <w:rsid w:val="008A4891"/>
    <w:rsid w:val="008A4C73"/>
    <w:rsid w:val="008A4CB6"/>
    <w:rsid w:val="008A4CBC"/>
    <w:rsid w:val="008A5FEB"/>
    <w:rsid w:val="008A627D"/>
    <w:rsid w:val="008A6BBC"/>
    <w:rsid w:val="008A7FB7"/>
    <w:rsid w:val="008B04D7"/>
    <w:rsid w:val="008B0814"/>
    <w:rsid w:val="008B1886"/>
    <w:rsid w:val="008B22DB"/>
    <w:rsid w:val="008B36BB"/>
    <w:rsid w:val="008B43ED"/>
    <w:rsid w:val="008B498E"/>
    <w:rsid w:val="008B6231"/>
    <w:rsid w:val="008B6360"/>
    <w:rsid w:val="008B6392"/>
    <w:rsid w:val="008B7748"/>
    <w:rsid w:val="008C074D"/>
    <w:rsid w:val="008C183F"/>
    <w:rsid w:val="008C1B9C"/>
    <w:rsid w:val="008C201F"/>
    <w:rsid w:val="008C25B4"/>
    <w:rsid w:val="008C2928"/>
    <w:rsid w:val="008C2CCB"/>
    <w:rsid w:val="008C30A6"/>
    <w:rsid w:val="008C416E"/>
    <w:rsid w:val="008C5664"/>
    <w:rsid w:val="008C615F"/>
    <w:rsid w:val="008C6957"/>
    <w:rsid w:val="008C6AC6"/>
    <w:rsid w:val="008D047E"/>
    <w:rsid w:val="008D0E6C"/>
    <w:rsid w:val="008D1738"/>
    <w:rsid w:val="008D1E66"/>
    <w:rsid w:val="008D215C"/>
    <w:rsid w:val="008D2D4F"/>
    <w:rsid w:val="008D3CC4"/>
    <w:rsid w:val="008D45E7"/>
    <w:rsid w:val="008D6481"/>
    <w:rsid w:val="008D6EC3"/>
    <w:rsid w:val="008D742E"/>
    <w:rsid w:val="008E07F4"/>
    <w:rsid w:val="008E0B59"/>
    <w:rsid w:val="008E0E15"/>
    <w:rsid w:val="008E18F1"/>
    <w:rsid w:val="008E1A04"/>
    <w:rsid w:val="008E1AA7"/>
    <w:rsid w:val="008E2A15"/>
    <w:rsid w:val="008E2E76"/>
    <w:rsid w:val="008E3852"/>
    <w:rsid w:val="008E491E"/>
    <w:rsid w:val="008E4A5F"/>
    <w:rsid w:val="008E4AC4"/>
    <w:rsid w:val="008E70F1"/>
    <w:rsid w:val="008E7516"/>
    <w:rsid w:val="008E76E3"/>
    <w:rsid w:val="008E7D09"/>
    <w:rsid w:val="008F024B"/>
    <w:rsid w:val="008F19AD"/>
    <w:rsid w:val="008F255F"/>
    <w:rsid w:val="008F3F01"/>
    <w:rsid w:val="008F42AB"/>
    <w:rsid w:val="008F441D"/>
    <w:rsid w:val="008F4433"/>
    <w:rsid w:val="008F4518"/>
    <w:rsid w:val="008F467B"/>
    <w:rsid w:val="008F4BD2"/>
    <w:rsid w:val="008F609A"/>
    <w:rsid w:val="008F62CB"/>
    <w:rsid w:val="008F7243"/>
    <w:rsid w:val="008F73CD"/>
    <w:rsid w:val="008F7A89"/>
    <w:rsid w:val="00900E3F"/>
    <w:rsid w:val="00900F0D"/>
    <w:rsid w:val="0090107F"/>
    <w:rsid w:val="00901568"/>
    <w:rsid w:val="00902362"/>
    <w:rsid w:val="00902B87"/>
    <w:rsid w:val="00902B8B"/>
    <w:rsid w:val="00903A5E"/>
    <w:rsid w:val="00903B7A"/>
    <w:rsid w:val="0090404C"/>
    <w:rsid w:val="009047B7"/>
    <w:rsid w:val="009049B7"/>
    <w:rsid w:val="00905046"/>
    <w:rsid w:val="00905917"/>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6E82"/>
    <w:rsid w:val="009300B3"/>
    <w:rsid w:val="00930ADA"/>
    <w:rsid w:val="00930BA0"/>
    <w:rsid w:val="00930D45"/>
    <w:rsid w:val="00931C06"/>
    <w:rsid w:val="00931D60"/>
    <w:rsid w:val="00931F6D"/>
    <w:rsid w:val="009324F3"/>
    <w:rsid w:val="009327EB"/>
    <w:rsid w:val="00932889"/>
    <w:rsid w:val="009332A5"/>
    <w:rsid w:val="00933444"/>
    <w:rsid w:val="00933DD6"/>
    <w:rsid w:val="00935382"/>
    <w:rsid w:val="009360F0"/>
    <w:rsid w:val="00936AD6"/>
    <w:rsid w:val="00937729"/>
    <w:rsid w:val="009407CC"/>
    <w:rsid w:val="00940BB5"/>
    <w:rsid w:val="009413D4"/>
    <w:rsid w:val="009413F4"/>
    <w:rsid w:val="00941906"/>
    <w:rsid w:val="0094194F"/>
    <w:rsid w:val="00941C93"/>
    <w:rsid w:val="00941FE9"/>
    <w:rsid w:val="009425BB"/>
    <w:rsid w:val="00942E45"/>
    <w:rsid w:val="00943207"/>
    <w:rsid w:val="0094396B"/>
    <w:rsid w:val="00944829"/>
    <w:rsid w:val="0094488E"/>
    <w:rsid w:val="009449C7"/>
    <w:rsid w:val="00945813"/>
    <w:rsid w:val="00946006"/>
    <w:rsid w:val="0094622F"/>
    <w:rsid w:val="009462DF"/>
    <w:rsid w:val="0094695A"/>
    <w:rsid w:val="00946DB2"/>
    <w:rsid w:val="00947AB1"/>
    <w:rsid w:val="00947BB8"/>
    <w:rsid w:val="00947EBF"/>
    <w:rsid w:val="00950AAE"/>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153"/>
    <w:rsid w:val="00955443"/>
    <w:rsid w:val="0095565A"/>
    <w:rsid w:val="00955FB0"/>
    <w:rsid w:val="009563FE"/>
    <w:rsid w:val="00956731"/>
    <w:rsid w:val="00960BC0"/>
    <w:rsid w:val="00960F8A"/>
    <w:rsid w:val="00961846"/>
    <w:rsid w:val="00961873"/>
    <w:rsid w:val="009633DE"/>
    <w:rsid w:val="00963F1F"/>
    <w:rsid w:val="0096418F"/>
    <w:rsid w:val="0096427D"/>
    <w:rsid w:val="0096492C"/>
    <w:rsid w:val="00965008"/>
    <w:rsid w:val="00965763"/>
    <w:rsid w:val="00965F20"/>
    <w:rsid w:val="009667DD"/>
    <w:rsid w:val="0097007C"/>
    <w:rsid w:val="00970085"/>
    <w:rsid w:val="00970318"/>
    <w:rsid w:val="0097101E"/>
    <w:rsid w:val="009710A0"/>
    <w:rsid w:val="00971DE9"/>
    <w:rsid w:val="00972C02"/>
    <w:rsid w:val="00973D39"/>
    <w:rsid w:val="00974615"/>
    <w:rsid w:val="009756A7"/>
    <w:rsid w:val="00975B8F"/>
    <w:rsid w:val="009762BD"/>
    <w:rsid w:val="00976A01"/>
    <w:rsid w:val="00976F2B"/>
    <w:rsid w:val="0097706D"/>
    <w:rsid w:val="009771C6"/>
    <w:rsid w:val="00977246"/>
    <w:rsid w:val="00977334"/>
    <w:rsid w:val="00977A1A"/>
    <w:rsid w:val="00977E21"/>
    <w:rsid w:val="00980074"/>
    <w:rsid w:val="00980DB0"/>
    <w:rsid w:val="00981897"/>
    <w:rsid w:val="00981EB4"/>
    <w:rsid w:val="009826E2"/>
    <w:rsid w:val="00982B35"/>
    <w:rsid w:val="00982D4A"/>
    <w:rsid w:val="00983276"/>
    <w:rsid w:val="009832E6"/>
    <w:rsid w:val="00983509"/>
    <w:rsid w:val="00984F74"/>
    <w:rsid w:val="00984F9F"/>
    <w:rsid w:val="009850FD"/>
    <w:rsid w:val="00985167"/>
    <w:rsid w:val="00985BA3"/>
    <w:rsid w:val="009864EA"/>
    <w:rsid w:val="0098685B"/>
    <w:rsid w:val="00986C2D"/>
    <w:rsid w:val="00987801"/>
    <w:rsid w:val="00987F9B"/>
    <w:rsid w:val="00987FF4"/>
    <w:rsid w:val="00991C61"/>
    <w:rsid w:val="00991FEA"/>
    <w:rsid w:val="00992A4E"/>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537C"/>
    <w:rsid w:val="009A6708"/>
    <w:rsid w:val="009A73C1"/>
    <w:rsid w:val="009A7731"/>
    <w:rsid w:val="009B022F"/>
    <w:rsid w:val="009B0648"/>
    <w:rsid w:val="009B0730"/>
    <w:rsid w:val="009B0ADA"/>
    <w:rsid w:val="009B4142"/>
    <w:rsid w:val="009B4649"/>
    <w:rsid w:val="009B48A1"/>
    <w:rsid w:val="009B4AA7"/>
    <w:rsid w:val="009B5554"/>
    <w:rsid w:val="009B56A3"/>
    <w:rsid w:val="009B56F7"/>
    <w:rsid w:val="009B6732"/>
    <w:rsid w:val="009C00D7"/>
    <w:rsid w:val="009C0C6A"/>
    <w:rsid w:val="009C0CBB"/>
    <w:rsid w:val="009C10B5"/>
    <w:rsid w:val="009C1B48"/>
    <w:rsid w:val="009C2073"/>
    <w:rsid w:val="009C2F0F"/>
    <w:rsid w:val="009C320E"/>
    <w:rsid w:val="009C332D"/>
    <w:rsid w:val="009C4164"/>
    <w:rsid w:val="009C54B8"/>
    <w:rsid w:val="009C69CF"/>
    <w:rsid w:val="009C6B6D"/>
    <w:rsid w:val="009C6CEA"/>
    <w:rsid w:val="009D2786"/>
    <w:rsid w:val="009D3F31"/>
    <w:rsid w:val="009D485D"/>
    <w:rsid w:val="009D4E1C"/>
    <w:rsid w:val="009D6036"/>
    <w:rsid w:val="009D6D01"/>
    <w:rsid w:val="009D7E22"/>
    <w:rsid w:val="009E03C9"/>
    <w:rsid w:val="009E0EA2"/>
    <w:rsid w:val="009E14F6"/>
    <w:rsid w:val="009E2B85"/>
    <w:rsid w:val="009E3D62"/>
    <w:rsid w:val="009E45AA"/>
    <w:rsid w:val="009E5FD5"/>
    <w:rsid w:val="009E61DF"/>
    <w:rsid w:val="009E6457"/>
    <w:rsid w:val="009E7702"/>
    <w:rsid w:val="009F0576"/>
    <w:rsid w:val="009F0673"/>
    <w:rsid w:val="009F06F9"/>
    <w:rsid w:val="009F1049"/>
    <w:rsid w:val="009F15DB"/>
    <w:rsid w:val="009F2463"/>
    <w:rsid w:val="009F2905"/>
    <w:rsid w:val="009F3D3E"/>
    <w:rsid w:val="009F4160"/>
    <w:rsid w:val="009F5625"/>
    <w:rsid w:val="009F5C37"/>
    <w:rsid w:val="009F6110"/>
    <w:rsid w:val="009F65DD"/>
    <w:rsid w:val="009F6667"/>
    <w:rsid w:val="009F7FF3"/>
    <w:rsid w:val="00A00C56"/>
    <w:rsid w:val="00A00E35"/>
    <w:rsid w:val="00A00F67"/>
    <w:rsid w:val="00A01A8C"/>
    <w:rsid w:val="00A02195"/>
    <w:rsid w:val="00A03B85"/>
    <w:rsid w:val="00A03DA1"/>
    <w:rsid w:val="00A04089"/>
    <w:rsid w:val="00A04BDF"/>
    <w:rsid w:val="00A04E87"/>
    <w:rsid w:val="00A04F33"/>
    <w:rsid w:val="00A05078"/>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62E3"/>
    <w:rsid w:val="00A16E3D"/>
    <w:rsid w:val="00A17713"/>
    <w:rsid w:val="00A2040A"/>
    <w:rsid w:val="00A20FF2"/>
    <w:rsid w:val="00A21296"/>
    <w:rsid w:val="00A2182A"/>
    <w:rsid w:val="00A222C2"/>
    <w:rsid w:val="00A23561"/>
    <w:rsid w:val="00A23B5A"/>
    <w:rsid w:val="00A24602"/>
    <w:rsid w:val="00A2461F"/>
    <w:rsid w:val="00A26B68"/>
    <w:rsid w:val="00A26EBC"/>
    <w:rsid w:val="00A270BC"/>
    <w:rsid w:val="00A30962"/>
    <w:rsid w:val="00A32E49"/>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F18"/>
    <w:rsid w:val="00A47C7F"/>
    <w:rsid w:val="00A50413"/>
    <w:rsid w:val="00A50A8B"/>
    <w:rsid w:val="00A50DC9"/>
    <w:rsid w:val="00A51023"/>
    <w:rsid w:val="00A520BF"/>
    <w:rsid w:val="00A52141"/>
    <w:rsid w:val="00A53382"/>
    <w:rsid w:val="00A53BC5"/>
    <w:rsid w:val="00A5486A"/>
    <w:rsid w:val="00A55CE0"/>
    <w:rsid w:val="00A55E5B"/>
    <w:rsid w:val="00A56894"/>
    <w:rsid w:val="00A57163"/>
    <w:rsid w:val="00A57AED"/>
    <w:rsid w:val="00A57F82"/>
    <w:rsid w:val="00A607ED"/>
    <w:rsid w:val="00A6248C"/>
    <w:rsid w:val="00A62C2F"/>
    <w:rsid w:val="00A62E37"/>
    <w:rsid w:val="00A62EE0"/>
    <w:rsid w:val="00A633B6"/>
    <w:rsid w:val="00A6386B"/>
    <w:rsid w:val="00A653BD"/>
    <w:rsid w:val="00A65B24"/>
    <w:rsid w:val="00A6706A"/>
    <w:rsid w:val="00A673C7"/>
    <w:rsid w:val="00A6786F"/>
    <w:rsid w:val="00A678F7"/>
    <w:rsid w:val="00A679E4"/>
    <w:rsid w:val="00A67D4A"/>
    <w:rsid w:val="00A70C98"/>
    <w:rsid w:val="00A7125F"/>
    <w:rsid w:val="00A7173B"/>
    <w:rsid w:val="00A72FE5"/>
    <w:rsid w:val="00A732EA"/>
    <w:rsid w:val="00A73D1A"/>
    <w:rsid w:val="00A74087"/>
    <w:rsid w:val="00A745B0"/>
    <w:rsid w:val="00A75503"/>
    <w:rsid w:val="00A75AA7"/>
    <w:rsid w:val="00A76AF2"/>
    <w:rsid w:val="00A77396"/>
    <w:rsid w:val="00A7743E"/>
    <w:rsid w:val="00A77910"/>
    <w:rsid w:val="00A8089E"/>
    <w:rsid w:val="00A80E1C"/>
    <w:rsid w:val="00A83056"/>
    <w:rsid w:val="00A830FF"/>
    <w:rsid w:val="00A8321F"/>
    <w:rsid w:val="00A836C5"/>
    <w:rsid w:val="00A87B21"/>
    <w:rsid w:val="00A91871"/>
    <w:rsid w:val="00A92C47"/>
    <w:rsid w:val="00A93EEF"/>
    <w:rsid w:val="00A96857"/>
    <w:rsid w:val="00A96C9C"/>
    <w:rsid w:val="00A96CD5"/>
    <w:rsid w:val="00A974A3"/>
    <w:rsid w:val="00A9762B"/>
    <w:rsid w:val="00A97C5A"/>
    <w:rsid w:val="00A97CD1"/>
    <w:rsid w:val="00AA0316"/>
    <w:rsid w:val="00AA10AD"/>
    <w:rsid w:val="00AA10EA"/>
    <w:rsid w:val="00AA253B"/>
    <w:rsid w:val="00AA2FF9"/>
    <w:rsid w:val="00AA51FA"/>
    <w:rsid w:val="00AA6E4B"/>
    <w:rsid w:val="00AA7A29"/>
    <w:rsid w:val="00AB09A3"/>
    <w:rsid w:val="00AB1879"/>
    <w:rsid w:val="00AB1BC0"/>
    <w:rsid w:val="00AB27AA"/>
    <w:rsid w:val="00AB2F44"/>
    <w:rsid w:val="00AB3231"/>
    <w:rsid w:val="00AB3B4B"/>
    <w:rsid w:val="00AB47BE"/>
    <w:rsid w:val="00AB52C7"/>
    <w:rsid w:val="00AB5F76"/>
    <w:rsid w:val="00AB5FE9"/>
    <w:rsid w:val="00AC0B27"/>
    <w:rsid w:val="00AC0E78"/>
    <w:rsid w:val="00AC2743"/>
    <w:rsid w:val="00AC2B29"/>
    <w:rsid w:val="00AC418A"/>
    <w:rsid w:val="00AC48C1"/>
    <w:rsid w:val="00AC49CA"/>
    <w:rsid w:val="00AC5004"/>
    <w:rsid w:val="00AC54FD"/>
    <w:rsid w:val="00AC6E64"/>
    <w:rsid w:val="00AC7222"/>
    <w:rsid w:val="00AC7373"/>
    <w:rsid w:val="00AD0001"/>
    <w:rsid w:val="00AD3E72"/>
    <w:rsid w:val="00AD3F7B"/>
    <w:rsid w:val="00AD405C"/>
    <w:rsid w:val="00AD41DD"/>
    <w:rsid w:val="00AD523D"/>
    <w:rsid w:val="00AD55F7"/>
    <w:rsid w:val="00AD5F1E"/>
    <w:rsid w:val="00AD614D"/>
    <w:rsid w:val="00AD6714"/>
    <w:rsid w:val="00AD67E0"/>
    <w:rsid w:val="00AD77FF"/>
    <w:rsid w:val="00AE0C3A"/>
    <w:rsid w:val="00AE138F"/>
    <w:rsid w:val="00AE227E"/>
    <w:rsid w:val="00AE2A54"/>
    <w:rsid w:val="00AE3490"/>
    <w:rsid w:val="00AE4182"/>
    <w:rsid w:val="00AE47BB"/>
    <w:rsid w:val="00AE4FD7"/>
    <w:rsid w:val="00AE7A07"/>
    <w:rsid w:val="00AE7D7C"/>
    <w:rsid w:val="00AF13B8"/>
    <w:rsid w:val="00AF1735"/>
    <w:rsid w:val="00AF193C"/>
    <w:rsid w:val="00AF298A"/>
    <w:rsid w:val="00AF2E66"/>
    <w:rsid w:val="00AF3BAC"/>
    <w:rsid w:val="00AF4B12"/>
    <w:rsid w:val="00AF57FC"/>
    <w:rsid w:val="00AF5E39"/>
    <w:rsid w:val="00AF6EC8"/>
    <w:rsid w:val="00AF7313"/>
    <w:rsid w:val="00AF7EAE"/>
    <w:rsid w:val="00B00A49"/>
    <w:rsid w:val="00B03776"/>
    <w:rsid w:val="00B0496C"/>
    <w:rsid w:val="00B04B21"/>
    <w:rsid w:val="00B051E1"/>
    <w:rsid w:val="00B0681A"/>
    <w:rsid w:val="00B071D7"/>
    <w:rsid w:val="00B07636"/>
    <w:rsid w:val="00B102E9"/>
    <w:rsid w:val="00B1062D"/>
    <w:rsid w:val="00B10E8D"/>
    <w:rsid w:val="00B11394"/>
    <w:rsid w:val="00B12E2F"/>
    <w:rsid w:val="00B13B8B"/>
    <w:rsid w:val="00B146BE"/>
    <w:rsid w:val="00B1656F"/>
    <w:rsid w:val="00B166CB"/>
    <w:rsid w:val="00B16E11"/>
    <w:rsid w:val="00B16ED8"/>
    <w:rsid w:val="00B17516"/>
    <w:rsid w:val="00B177AD"/>
    <w:rsid w:val="00B1783E"/>
    <w:rsid w:val="00B17BD8"/>
    <w:rsid w:val="00B2088F"/>
    <w:rsid w:val="00B20CD5"/>
    <w:rsid w:val="00B211B1"/>
    <w:rsid w:val="00B21511"/>
    <w:rsid w:val="00B215AF"/>
    <w:rsid w:val="00B21A7A"/>
    <w:rsid w:val="00B21ED7"/>
    <w:rsid w:val="00B22377"/>
    <w:rsid w:val="00B231F2"/>
    <w:rsid w:val="00B231FA"/>
    <w:rsid w:val="00B23B53"/>
    <w:rsid w:val="00B23BE1"/>
    <w:rsid w:val="00B23CD6"/>
    <w:rsid w:val="00B23D1D"/>
    <w:rsid w:val="00B2412A"/>
    <w:rsid w:val="00B24C13"/>
    <w:rsid w:val="00B2500A"/>
    <w:rsid w:val="00B2547E"/>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D08"/>
    <w:rsid w:val="00B430D8"/>
    <w:rsid w:val="00B43498"/>
    <w:rsid w:val="00B43919"/>
    <w:rsid w:val="00B4417F"/>
    <w:rsid w:val="00B445F4"/>
    <w:rsid w:val="00B44875"/>
    <w:rsid w:val="00B45199"/>
    <w:rsid w:val="00B4663B"/>
    <w:rsid w:val="00B47188"/>
    <w:rsid w:val="00B47CDA"/>
    <w:rsid w:val="00B47F9E"/>
    <w:rsid w:val="00B502C0"/>
    <w:rsid w:val="00B50B39"/>
    <w:rsid w:val="00B51557"/>
    <w:rsid w:val="00B5165C"/>
    <w:rsid w:val="00B52E46"/>
    <w:rsid w:val="00B5305C"/>
    <w:rsid w:val="00B53556"/>
    <w:rsid w:val="00B544CF"/>
    <w:rsid w:val="00B54B4F"/>
    <w:rsid w:val="00B55E7E"/>
    <w:rsid w:val="00B560E5"/>
    <w:rsid w:val="00B56942"/>
    <w:rsid w:val="00B57206"/>
    <w:rsid w:val="00B60115"/>
    <w:rsid w:val="00B604E8"/>
    <w:rsid w:val="00B60711"/>
    <w:rsid w:val="00B60769"/>
    <w:rsid w:val="00B60D98"/>
    <w:rsid w:val="00B60DCD"/>
    <w:rsid w:val="00B6148D"/>
    <w:rsid w:val="00B6167A"/>
    <w:rsid w:val="00B62B6F"/>
    <w:rsid w:val="00B641BA"/>
    <w:rsid w:val="00B64D45"/>
    <w:rsid w:val="00B650DB"/>
    <w:rsid w:val="00B65778"/>
    <w:rsid w:val="00B66141"/>
    <w:rsid w:val="00B66EB7"/>
    <w:rsid w:val="00B67064"/>
    <w:rsid w:val="00B713F1"/>
    <w:rsid w:val="00B71F7B"/>
    <w:rsid w:val="00B72085"/>
    <w:rsid w:val="00B73B2F"/>
    <w:rsid w:val="00B7409B"/>
    <w:rsid w:val="00B77351"/>
    <w:rsid w:val="00B7769E"/>
    <w:rsid w:val="00B805E5"/>
    <w:rsid w:val="00B80987"/>
    <w:rsid w:val="00B816DD"/>
    <w:rsid w:val="00B8176A"/>
    <w:rsid w:val="00B81EB2"/>
    <w:rsid w:val="00B825AB"/>
    <w:rsid w:val="00B831B1"/>
    <w:rsid w:val="00B83A80"/>
    <w:rsid w:val="00B83ADD"/>
    <w:rsid w:val="00B84CB3"/>
    <w:rsid w:val="00B8558A"/>
    <w:rsid w:val="00B865E6"/>
    <w:rsid w:val="00B86E5E"/>
    <w:rsid w:val="00B90143"/>
    <w:rsid w:val="00B904A6"/>
    <w:rsid w:val="00B90DB8"/>
    <w:rsid w:val="00B91AE6"/>
    <w:rsid w:val="00B93AB3"/>
    <w:rsid w:val="00B94598"/>
    <w:rsid w:val="00B9537D"/>
    <w:rsid w:val="00B959C6"/>
    <w:rsid w:val="00B9631E"/>
    <w:rsid w:val="00B96E6E"/>
    <w:rsid w:val="00B97338"/>
    <w:rsid w:val="00B977A1"/>
    <w:rsid w:val="00BA0B19"/>
    <w:rsid w:val="00BA185F"/>
    <w:rsid w:val="00BA22FA"/>
    <w:rsid w:val="00BA2A8C"/>
    <w:rsid w:val="00BA2B0B"/>
    <w:rsid w:val="00BA43CD"/>
    <w:rsid w:val="00BA4A6B"/>
    <w:rsid w:val="00BA5BAA"/>
    <w:rsid w:val="00BA6285"/>
    <w:rsid w:val="00BA63A0"/>
    <w:rsid w:val="00BA6445"/>
    <w:rsid w:val="00BA674F"/>
    <w:rsid w:val="00BA6DF5"/>
    <w:rsid w:val="00BA75EA"/>
    <w:rsid w:val="00BB11F0"/>
    <w:rsid w:val="00BB1A9E"/>
    <w:rsid w:val="00BB2B2B"/>
    <w:rsid w:val="00BB2ECB"/>
    <w:rsid w:val="00BB4031"/>
    <w:rsid w:val="00BB59C6"/>
    <w:rsid w:val="00BB6A18"/>
    <w:rsid w:val="00BC04EB"/>
    <w:rsid w:val="00BC0F7E"/>
    <w:rsid w:val="00BC14BE"/>
    <w:rsid w:val="00BC1DB6"/>
    <w:rsid w:val="00BC2DB4"/>
    <w:rsid w:val="00BC32AD"/>
    <w:rsid w:val="00BC36BD"/>
    <w:rsid w:val="00BC38AA"/>
    <w:rsid w:val="00BC54B1"/>
    <w:rsid w:val="00BC5B3F"/>
    <w:rsid w:val="00BC69B1"/>
    <w:rsid w:val="00BC7056"/>
    <w:rsid w:val="00BC76E0"/>
    <w:rsid w:val="00BC7A4C"/>
    <w:rsid w:val="00BD058D"/>
    <w:rsid w:val="00BD0600"/>
    <w:rsid w:val="00BD10E0"/>
    <w:rsid w:val="00BD15DE"/>
    <w:rsid w:val="00BD1B29"/>
    <w:rsid w:val="00BD2E98"/>
    <w:rsid w:val="00BD418A"/>
    <w:rsid w:val="00BD4215"/>
    <w:rsid w:val="00BD4D5C"/>
    <w:rsid w:val="00BD62C7"/>
    <w:rsid w:val="00BD670D"/>
    <w:rsid w:val="00BD6B66"/>
    <w:rsid w:val="00BD6CE2"/>
    <w:rsid w:val="00BD77E9"/>
    <w:rsid w:val="00BE1182"/>
    <w:rsid w:val="00BE2978"/>
    <w:rsid w:val="00BE3564"/>
    <w:rsid w:val="00BE6913"/>
    <w:rsid w:val="00BE7013"/>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D44"/>
    <w:rsid w:val="00C02E00"/>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3F1"/>
    <w:rsid w:val="00C17FFD"/>
    <w:rsid w:val="00C20027"/>
    <w:rsid w:val="00C2034D"/>
    <w:rsid w:val="00C20D76"/>
    <w:rsid w:val="00C22B76"/>
    <w:rsid w:val="00C23416"/>
    <w:rsid w:val="00C2355F"/>
    <w:rsid w:val="00C250FB"/>
    <w:rsid w:val="00C263F7"/>
    <w:rsid w:val="00C26EF3"/>
    <w:rsid w:val="00C27400"/>
    <w:rsid w:val="00C27D45"/>
    <w:rsid w:val="00C27E32"/>
    <w:rsid w:val="00C31873"/>
    <w:rsid w:val="00C31885"/>
    <w:rsid w:val="00C31E56"/>
    <w:rsid w:val="00C324D9"/>
    <w:rsid w:val="00C330D6"/>
    <w:rsid w:val="00C331CB"/>
    <w:rsid w:val="00C341FD"/>
    <w:rsid w:val="00C346D8"/>
    <w:rsid w:val="00C352EB"/>
    <w:rsid w:val="00C35CD4"/>
    <w:rsid w:val="00C35DE8"/>
    <w:rsid w:val="00C36A9E"/>
    <w:rsid w:val="00C36AD4"/>
    <w:rsid w:val="00C37699"/>
    <w:rsid w:val="00C41391"/>
    <w:rsid w:val="00C426F4"/>
    <w:rsid w:val="00C4347B"/>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D89"/>
    <w:rsid w:val="00C60227"/>
    <w:rsid w:val="00C61A40"/>
    <w:rsid w:val="00C620A5"/>
    <w:rsid w:val="00C63599"/>
    <w:rsid w:val="00C638F8"/>
    <w:rsid w:val="00C63FA8"/>
    <w:rsid w:val="00C6409C"/>
    <w:rsid w:val="00C641B1"/>
    <w:rsid w:val="00C64707"/>
    <w:rsid w:val="00C64DA3"/>
    <w:rsid w:val="00C65227"/>
    <w:rsid w:val="00C65F6F"/>
    <w:rsid w:val="00C6663F"/>
    <w:rsid w:val="00C66C3D"/>
    <w:rsid w:val="00C672A6"/>
    <w:rsid w:val="00C673AB"/>
    <w:rsid w:val="00C67A5C"/>
    <w:rsid w:val="00C702AA"/>
    <w:rsid w:val="00C705F8"/>
    <w:rsid w:val="00C70AE9"/>
    <w:rsid w:val="00C7208F"/>
    <w:rsid w:val="00C72C03"/>
    <w:rsid w:val="00C733B8"/>
    <w:rsid w:val="00C74E0F"/>
    <w:rsid w:val="00C7561A"/>
    <w:rsid w:val="00C75F84"/>
    <w:rsid w:val="00C767CF"/>
    <w:rsid w:val="00C776CE"/>
    <w:rsid w:val="00C808D7"/>
    <w:rsid w:val="00C80A26"/>
    <w:rsid w:val="00C80A79"/>
    <w:rsid w:val="00C816ED"/>
    <w:rsid w:val="00C81DB3"/>
    <w:rsid w:val="00C81DDC"/>
    <w:rsid w:val="00C8270F"/>
    <w:rsid w:val="00C836BB"/>
    <w:rsid w:val="00C8406D"/>
    <w:rsid w:val="00C84D99"/>
    <w:rsid w:val="00C85202"/>
    <w:rsid w:val="00C85F63"/>
    <w:rsid w:val="00C8784F"/>
    <w:rsid w:val="00C9018E"/>
    <w:rsid w:val="00C90FF6"/>
    <w:rsid w:val="00C91661"/>
    <w:rsid w:val="00C9192F"/>
    <w:rsid w:val="00C924CA"/>
    <w:rsid w:val="00C94EA0"/>
    <w:rsid w:val="00C95173"/>
    <w:rsid w:val="00C9572D"/>
    <w:rsid w:val="00C97CF7"/>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20A"/>
    <w:rsid w:val="00CA7AA4"/>
    <w:rsid w:val="00CA7EBF"/>
    <w:rsid w:val="00CB09DF"/>
    <w:rsid w:val="00CB0E0C"/>
    <w:rsid w:val="00CB1FC7"/>
    <w:rsid w:val="00CB33AF"/>
    <w:rsid w:val="00CB3DB4"/>
    <w:rsid w:val="00CB412E"/>
    <w:rsid w:val="00CB4A8B"/>
    <w:rsid w:val="00CB4B9F"/>
    <w:rsid w:val="00CB5BB1"/>
    <w:rsid w:val="00CB72D8"/>
    <w:rsid w:val="00CB795A"/>
    <w:rsid w:val="00CB7B5E"/>
    <w:rsid w:val="00CB7C66"/>
    <w:rsid w:val="00CB7F1B"/>
    <w:rsid w:val="00CC0D58"/>
    <w:rsid w:val="00CC0F89"/>
    <w:rsid w:val="00CC199B"/>
    <w:rsid w:val="00CC208A"/>
    <w:rsid w:val="00CC226D"/>
    <w:rsid w:val="00CC2DF8"/>
    <w:rsid w:val="00CC3433"/>
    <w:rsid w:val="00CC398A"/>
    <w:rsid w:val="00CC4826"/>
    <w:rsid w:val="00CC488E"/>
    <w:rsid w:val="00CC4BEE"/>
    <w:rsid w:val="00CC5B12"/>
    <w:rsid w:val="00CC5D90"/>
    <w:rsid w:val="00CC6B56"/>
    <w:rsid w:val="00CC7A0F"/>
    <w:rsid w:val="00CD0200"/>
    <w:rsid w:val="00CD0A75"/>
    <w:rsid w:val="00CD0ED0"/>
    <w:rsid w:val="00CD2222"/>
    <w:rsid w:val="00CD2FC7"/>
    <w:rsid w:val="00CD5952"/>
    <w:rsid w:val="00CD68D7"/>
    <w:rsid w:val="00CD6E63"/>
    <w:rsid w:val="00CD7893"/>
    <w:rsid w:val="00CE0707"/>
    <w:rsid w:val="00CE0E15"/>
    <w:rsid w:val="00CE2047"/>
    <w:rsid w:val="00CE3B16"/>
    <w:rsid w:val="00CE5920"/>
    <w:rsid w:val="00CE5C5E"/>
    <w:rsid w:val="00CE7DA3"/>
    <w:rsid w:val="00CF0F4D"/>
    <w:rsid w:val="00CF161F"/>
    <w:rsid w:val="00CF1A6F"/>
    <w:rsid w:val="00CF22FE"/>
    <w:rsid w:val="00CF2688"/>
    <w:rsid w:val="00CF2B50"/>
    <w:rsid w:val="00CF3875"/>
    <w:rsid w:val="00CF5BC3"/>
    <w:rsid w:val="00CF64A1"/>
    <w:rsid w:val="00CF72B9"/>
    <w:rsid w:val="00CF7484"/>
    <w:rsid w:val="00CF7A15"/>
    <w:rsid w:val="00D0046C"/>
    <w:rsid w:val="00D00771"/>
    <w:rsid w:val="00D0103C"/>
    <w:rsid w:val="00D017D7"/>
    <w:rsid w:val="00D0181E"/>
    <w:rsid w:val="00D01B66"/>
    <w:rsid w:val="00D01FB7"/>
    <w:rsid w:val="00D0276F"/>
    <w:rsid w:val="00D0341A"/>
    <w:rsid w:val="00D04352"/>
    <w:rsid w:val="00D04A80"/>
    <w:rsid w:val="00D055B0"/>
    <w:rsid w:val="00D05B06"/>
    <w:rsid w:val="00D05F00"/>
    <w:rsid w:val="00D077A4"/>
    <w:rsid w:val="00D10D58"/>
    <w:rsid w:val="00D1195C"/>
    <w:rsid w:val="00D11F20"/>
    <w:rsid w:val="00D12C69"/>
    <w:rsid w:val="00D12CFF"/>
    <w:rsid w:val="00D1367C"/>
    <w:rsid w:val="00D13B66"/>
    <w:rsid w:val="00D1468C"/>
    <w:rsid w:val="00D14956"/>
    <w:rsid w:val="00D14C2F"/>
    <w:rsid w:val="00D15125"/>
    <w:rsid w:val="00D1533B"/>
    <w:rsid w:val="00D15777"/>
    <w:rsid w:val="00D158BD"/>
    <w:rsid w:val="00D16066"/>
    <w:rsid w:val="00D1611F"/>
    <w:rsid w:val="00D16557"/>
    <w:rsid w:val="00D16D9F"/>
    <w:rsid w:val="00D16F7B"/>
    <w:rsid w:val="00D175D0"/>
    <w:rsid w:val="00D2128B"/>
    <w:rsid w:val="00D21BA5"/>
    <w:rsid w:val="00D223A6"/>
    <w:rsid w:val="00D22D51"/>
    <w:rsid w:val="00D24252"/>
    <w:rsid w:val="00D24B9F"/>
    <w:rsid w:val="00D259A0"/>
    <w:rsid w:val="00D25BA4"/>
    <w:rsid w:val="00D260FA"/>
    <w:rsid w:val="00D2696C"/>
    <w:rsid w:val="00D26B70"/>
    <w:rsid w:val="00D2740D"/>
    <w:rsid w:val="00D307A7"/>
    <w:rsid w:val="00D30EA3"/>
    <w:rsid w:val="00D31BF6"/>
    <w:rsid w:val="00D31E6B"/>
    <w:rsid w:val="00D334DB"/>
    <w:rsid w:val="00D34449"/>
    <w:rsid w:val="00D35F51"/>
    <w:rsid w:val="00D36472"/>
    <w:rsid w:val="00D37619"/>
    <w:rsid w:val="00D404C8"/>
    <w:rsid w:val="00D41130"/>
    <w:rsid w:val="00D41373"/>
    <w:rsid w:val="00D418CA"/>
    <w:rsid w:val="00D41B65"/>
    <w:rsid w:val="00D42F65"/>
    <w:rsid w:val="00D432CC"/>
    <w:rsid w:val="00D43C2D"/>
    <w:rsid w:val="00D4410E"/>
    <w:rsid w:val="00D446A2"/>
    <w:rsid w:val="00D44886"/>
    <w:rsid w:val="00D47361"/>
    <w:rsid w:val="00D47C2A"/>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60309"/>
    <w:rsid w:val="00D60430"/>
    <w:rsid w:val="00D604DA"/>
    <w:rsid w:val="00D611F2"/>
    <w:rsid w:val="00D61430"/>
    <w:rsid w:val="00D617FF"/>
    <w:rsid w:val="00D63ACD"/>
    <w:rsid w:val="00D64090"/>
    <w:rsid w:val="00D640D7"/>
    <w:rsid w:val="00D64AA5"/>
    <w:rsid w:val="00D64CB1"/>
    <w:rsid w:val="00D6514E"/>
    <w:rsid w:val="00D65905"/>
    <w:rsid w:val="00D65B45"/>
    <w:rsid w:val="00D66399"/>
    <w:rsid w:val="00D6680C"/>
    <w:rsid w:val="00D66FD8"/>
    <w:rsid w:val="00D672AE"/>
    <w:rsid w:val="00D6752E"/>
    <w:rsid w:val="00D67A2C"/>
    <w:rsid w:val="00D71990"/>
    <w:rsid w:val="00D71D56"/>
    <w:rsid w:val="00D727EF"/>
    <w:rsid w:val="00D73AFE"/>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FD4"/>
    <w:rsid w:val="00D950DA"/>
    <w:rsid w:val="00D95400"/>
    <w:rsid w:val="00D95C8D"/>
    <w:rsid w:val="00D972BB"/>
    <w:rsid w:val="00D97499"/>
    <w:rsid w:val="00DA012E"/>
    <w:rsid w:val="00DA0884"/>
    <w:rsid w:val="00DA0AD5"/>
    <w:rsid w:val="00DA11AE"/>
    <w:rsid w:val="00DA1292"/>
    <w:rsid w:val="00DA2545"/>
    <w:rsid w:val="00DA2A3B"/>
    <w:rsid w:val="00DA2EF5"/>
    <w:rsid w:val="00DA412C"/>
    <w:rsid w:val="00DA4643"/>
    <w:rsid w:val="00DA614A"/>
    <w:rsid w:val="00DA61A1"/>
    <w:rsid w:val="00DA6347"/>
    <w:rsid w:val="00DA7177"/>
    <w:rsid w:val="00DA7CB2"/>
    <w:rsid w:val="00DA7D84"/>
    <w:rsid w:val="00DB0412"/>
    <w:rsid w:val="00DB0B04"/>
    <w:rsid w:val="00DB1263"/>
    <w:rsid w:val="00DB1E16"/>
    <w:rsid w:val="00DB1FB2"/>
    <w:rsid w:val="00DB3ABA"/>
    <w:rsid w:val="00DB55DE"/>
    <w:rsid w:val="00DB56A0"/>
    <w:rsid w:val="00DB5B1C"/>
    <w:rsid w:val="00DB6C84"/>
    <w:rsid w:val="00DB7764"/>
    <w:rsid w:val="00DB7F96"/>
    <w:rsid w:val="00DC0399"/>
    <w:rsid w:val="00DC0421"/>
    <w:rsid w:val="00DC04E1"/>
    <w:rsid w:val="00DC1544"/>
    <w:rsid w:val="00DC1549"/>
    <w:rsid w:val="00DC22EB"/>
    <w:rsid w:val="00DC27B9"/>
    <w:rsid w:val="00DC3432"/>
    <w:rsid w:val="00DC3EBA"/>
    <w:rsid w:val="00DC46E8"/>
    <w:rsid w:val="00DC48B1"/>
    <w:rsid w:val="00DC5231"/>
    <w:rsid w:val="00DC730F"/>
    <w:rsid w:val="00DC76CF"/>
    <w:rsid w:val="00DC7727"/>
    <w:rsid w:val="00DC7B38"/>
    <w:rsid w:val="00DD040A"/>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45A"/>
    <w:rsid w:val="00DE4579"/>
    <w:rsid w:val="00DE4C59"/>
    <w:rsid w:val="00DE5421"/>
    <w:rsid w:val="00DE557A"/>
    <w:rsid w:val="00DE55FA"/>
    <w:rsid w:val="00DE5769"/>
    <w:rsid w:val="00DE5D04"/>
    <w:rsid w:val="00DE62FD"/>
    <w:rsid w:val="00DE74CF"/>
    <w:rsid w:val="00DE7AAB"/>
    <w:rsid w:val="00DF0114"/>
    <w:rsid w:val="00DF0D85"/>
    <w:rsid w:val="00DF2968"/>
    <w:rsid w:val="00DF296D"/>
    <w:rsid w:val="00DF2BF5"/>
    <w:rsid w:val="00DF2D50"/>
    <w:rsid w:val="00DF2EB5"/>
    <w:rsid w:val="00DF328E"/>
    <w:rsid w:val="00DF4E92"/>
    <w:rsid w:val="00DF5818"/>
    <w:rsid w:val="00DF74C6"/>
    <w:rsid w:val="00DF7D5A"/>
    <w:rsid w:val="00E00ADF"/>
    <w:rsid w:val="00E012BF"/>
    <w:rsid w:val="00E02C08"/>
    <w:rsid w:val="00E03258"/>
    <w:rsid w:val="00E03814"/>
    <w:rsid w:val="00E039BD"/>
    <w:rsid w:val="00E04BDC"/>
    <w:rsid w:val="00E05245"/>
    <w:rsid w:val="00E0584F"/>
    <w:rsid w:val="00E06526"/>
    <w:rsid w:val="00E07268"/>
    <w:rsid w:val="00E072F8"/>
    <w:rsid w:val="00E11CED"/>
    <w:rsid w:val="00E12311"/>
    <w:rsid w:val="00E12E20"/>
    <w:rsid w:val="00E14F3C"/>
    <w:rsid w:val="00E166AC"/>
    <w:rsid w:val="00E17F0F"/>
    <w:rsid w:val="00E20F62"/>
    <w:rsid w:val="00E21277"/>
    <w:rsid w:val="00E221F9"/>
    <w:rsid w:val="00E22350"/>
    <w:rsid w:val="00E23DCA"/>
    <w:rsid w:val="00E24175"/>
    <w:rsid w:val="00E246F8"/>
    <w:rsid w:val="00E2542E"/>
    <w:rsid w:val="00E26867"/>
    <w:rsid w:val="00E26C80"/>
    <w:rsid w:val="00E2726C"/>
    <w:rsid w:val="00E30085"/>
    <w:rsid w:val="00E31034"/>
    <w:rsid w:val="00E31412"/>
    <w:rsid w:val="00E31C51"/>
    <w:rsid w:val="00E31E69"/>
    <w:rsid w:val="00E31E79"/>
    <w:rsid w:val="00E3233D"/>
    <w:rsid w:val="00E323F6"/>
    <w:rsid w:val="00E32E25"/>
    <w:rsid w:val="00E336B8"/>
    <w:rsid w:val="00E3496A"/>
    <w:rsid w:val="00E358E3"/>
    <w:rsid w:val="00E35BC2"/>
    <w:rsid w:val="00E35D35"/>
    <w:rsid w:val="00E36E84"/>
    <w:rsid w:val="00E40681"/>
    <w:rsid w:val="00E40C58"/>
    <w:rsid w:val="00E41651"/>
    <w:rsid w:val="00E4182F"/>
    <w:rsid w:val="00E419A3"/>
    <w:rsid w:val="00E43553"/>
    <w:rsid w:val="00E455DF"/>
    <w:rsid w:val="00E456C3"/>
    <w:rsid w:val="00E45C9B"/>
    <w:rsid w:val="00E46099"/>
    <w:rsid w:val="00E46525"/>
    <w:rsid w:val="00E46AAB"/>
    <w:rsid w:val="00E47DB0"/>
    <w:rsid w:val="00E47E21"/>
    <w:rsid w:val="00E47EC4"/>
    <w:rsid w:val="00E50F7D"/>
    <w:rsid w:val="00E51C19"/>
    <w:rsid w:val="00E52AED"/>
    <w:rsid w:val="00E5321E"/>
    <w:rsid w:val="00E5357C"/>
    <w:rsid w:val="00E54B12"/>
    <w:rsid w:val="00E54BB2"/>
    <w:rsid w:val="00E552F3"/>
    <w:rsid w:val="00E552F4"/>
    <w:rsid w:val="00E56312"/>
    <w:rsid w:val="00E6002D"/>
    <w:rsid w:val="00E60114"/>
    <w:rsid w:val="00E61A4D"/>
    <w:rsid w:val="00E627E6"/>
    <w:rsid w:val="00E633CC"/>
    <w:rsid w:val="00E648C1"/>
    <w:rsid w:val="00E64E79"/>
    <w:rsid w:val="00E66282"/>
    <w:rsid w:val="00E66344"/>
    <w:rsid w:val="00E6699C"/>
    <w:rsid w:val="00E66A20"/>
    <w:rsid w:val="00E705CF"/>
    <w:rsid w:val="00E70CD8"/>
    <w:rsid w:val="00E70DF4"/>
    <w:rsid w:val="00E71439"/>
    <w:rsid w:val="00E72588"/>
    <w:rsid w:val="00E743A1"/>
    <w:rsid w:val="00E74693"/>
    <w:rsid w:val="00E74B30"/>
    <w:rsid w:val="00E752A5"/>
    <w:rsid w:val="00E76A91"/>
    <w:rsid w:val="00E76D77"/>
    <w:rsid w:val="00E76E1E"/>
    <w:rsid w:val="00E7784C"/>
    <w:rsid w:val="00E80AFF"/>
    <w:rsid w:val="00E8207A"/>
    <w:rsid w:val="00E82553"/>
    <w:rsid w:val="00E827F5"/>
    <w:rsid w:val="00E83263"/>
    <w:rsid w:val="00E84E10"/>
    <w:rsid w:val="00E84E92"/>
    <w:rsid w:val="00E85203"/>
    <w:rsid w:val="00E863B2"/>
    <w:rsid w:val="00E869EE"/>
    <w:rsid w:val="00E86A2C"/>
    <w:rsid w:val="00E86A64"/>
    <w:rsid w:val="00E86BD3"/>
    <w:rsid w:val="00E901A8"/>
    <w:rsid w:val="00E90DA6"/>
    <w:rsid w:val="00E9150D"/>
    <w:rsid w:val="00E93836"/>
    <w:rsid w:val="00E93ADF"/>
    <w:rsid w:val="00E94627"/>
    <w:rsid w:val="00E95578"/>
    <w:rsid w:val="00E95C44"/>
    <w:rsid w:val="00E96D17"/>
    <w:rsid w:val="00E976D8"/>
    <w:rsid w:val="00E97EA0"/>
    <w:rsid w:val="00EA11A6"/>
    <w:rsid w:val="00EA1B0A"/>
    <w:rsid w:val="00EA2057"/>
    <w:rsid w:val="00EA325B"/>
    <w:rsid w:val="00EA360C"/>
    <w:rsid w:val="00EA39A9"/>
    <w:rsid w:val="00EA5A55"/>
    <w:rsid w:val="00EA60F5"/>
    <w:rsid w:val="00EA67F1"/>
    <w:rsid w:val="00EA67F2"/>
    <w:rsid w:val="00EA6C63"/>
    <w:rsid w:val="00EA7552"/>
    <w:rsid w:val="00EA7D5D"/>
    <w:rsid w:val="00EB0B6B"/>
    <w:rsid w:val="00EB1DCC"/>
    <w:rsid w:val="00EB1E49"/>
    <w:rsid w:val="00EB21C9"/>
    <w:rsid w:val="00EB2364"/>
    <w:rsid w:val="00EB2EBB"/>
    <w:rsid w:val="00EB2FC9"/>
    <w:rsid w:val="00EB336A"/>
    <w:rsid w:val="00EB5155"/>
    <w:rsid w:val="00EB52C4"/>
    <w:rsid w:val="00EB54B6"/>
    <w:rsid w:val="00EB615E"/>
    <w:rsid w:val="00EB6F75"/>
    <w:rsid w:val="00EC134B"/>
    <w:rsid w:val="00EC22E9"/>
    <w:rsid w:val="00EC294E"/>
    <w:rsid w:val="00EC45B6"/>
    <w:rsid w:val="00EC73CA"/>
    <w:rsid w:val="00EC7893"/>
    <w:rsid w:val="00EC7C83"/>
    <w:rsid w:val="00ED02F8"/>
    <w:rsid w:val="00ED1078"/>
    <w:rsid w:val="00ED11D3"/>
    <w:rsid w:val="00ED2452"/>
    <w:rsid w:val="00ED3346"/>
    <w:rsid w:val="00ED3CBB"/>
    <w:rsid w:val="00ED4070"/>
    <w:rsid w:val="00ED4922"/>
    <w:rsid w:val="00ED4E49"/>
    <w:rsid w:val="00ED4F83"/>
    <w:rsid w:val="00ED5165"/>
    <w:rsid w:val="00ED53B8"/>
    <w:rsid w:val="00ED5DB5"/>
    <w:rsid w:val="00ED6247"/>
    <w:rsid w:val="00ED661A"/>
    <w:rsid w:val="00ED7F3C"/>
    <w:rsid w:val="00EE08D2"/>
    <w:rsid w:val="00EE0A8E"/>
    <w:rsid w:val="00EE12D7"/>
    <w:rsid w:val="00EE1EFC"/>
    <w:rsid w:val="00EE1FC6"/>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E6FCA"/>
    <w:rsid w:val="00EF0F6A"/>
    <w:rsid w:val="00EF1CE2"/>
    <w:rsid w:val="00EF2A95"/>
    <w:rsid w:val="00EF2E34"/>
    <w:rsid w:val="00EF35D6"/>
    <w:rsid w:val="00EF4024"/>
    <w:rsid w:val="00EF4507"/>
    <w:rsid w:val="00EF4979"/>
    <w:rsid w:val="00EF4C60"/>
    <w:rsid w:val="00EF5042"/>
    <w:rsid w:val="00EF5A38"/>
    <w:rsid w:val="00EF6035"/>
    <w:rsid w:val="00EF6718"/>
    <w:rsid w:val="00EF783E"/>
    <w:rsid w:val="00EF7FC2"/>
    <w:rsid w:val="00F005C0"/>
    <w:rsid w:val="00F01244"/>
    <w:rsid w:val="00F01C3E"/>
    <w:rsid w:val="00F0330E"/>
    <w:rsid w:val="00F03E4D"/>
    <w:rsid w:val="00F04FCB"/>
    <w:rsid w:val="00F06767"/>
    <w:rsid w:val="00F06BC4"/>
    <w:rsid w:val="00F07858"/>
    <w:rsid w:val="00F07A0A"/>
    <w:rsid w:val="00F102EF"/>
    <w:rsid w:val="00F10AA3"/>
    <w:rsid w:val="00F11CF3"/>
    <w:rsid w:val="00F1232E"/>
    <w:rsid w:val="00F12A15"/>
    <w:rsid w:val="00F12E3B"/>
    <w:rsid w:val="00F13296"/>
    <w:rsid w:val="00F1363E"/>
    <w:rsid w:val="00F1411E"/>
    <w:rsid w:val="00F14D1E"/>
    <w:rsid w:val="00F14FC2"/>
    <w:rsid w:val="00F152FD"/>
    <w:rsid w:val="00F16DB7"/>
    <w:rsid w:val="00F17E47"/>
    <w:rsid w:val="00F200E4"/>
    <w:rsid w:val="00F20AC1"/>
    <w:rsid w:val="00F21458"/>
    <w:rsid w:val="00F2297E"/>
    <w:rsid w:val="00F2343A"/>
    <w:rsid w:val="00F24828"/>
    <w:rsid w:val="00F24EF4"/>
    <w:rsid w:val="00F24F37"/>
    <w:rsid w:val="00F25338"/>
    <w:rsid w:val="00F253A7"/>
    <w:rsid w:val="00F25DF7"/>
    <w:rsid w:val="00F267B7"/>
    <w:rsid w:val="00F26A1F"/>
    <w:rsid w:val="00F27A43"/>
    <w:rsid w:val="00F3085F"/>
    <w:rsid w:val="00F3150B"/>
    <w:rsid w:val="00F3157A"/>
    <w:rsid w:val="00F31726"/>
    <w:rsid w:val="00F3183D"/>
    <w:rsid w:val="00F318D9"/>
    <w:rsid w:val="00F32091"/>
    <w:rsid w:val="00F32ACE"/>
    <w:rsid w:val="00F32B02"/>
    <w:rsid w:val="00F32C69"/>
    <w:rsid w:val="00F33747"/>
    <w:rsid w:val="00F34F2E"/>
    <w:rsid w:val="00F35A40"/>
    <w:rsid w:val="00F35B24"/>
    <w:rsid w:val="00F35F69"/>
    <w:rsid w:val="00F35F6F"/>
    <w:rsid w:val="00F37C85"/>
    <w:rsid w:val="00F401F1"/>
    <w:rsid w:val="00F40421"/>
    <w:rsid w:val="00F4088D"/>
    <w:rsid w:val="00F408EC"/>
    <w:rsid w:val="00F42E49"/>
    <w:rsid w:val="00F433EA"/>
    <w:rsid w:val="00F4351C"/>
    <w:rsid w:val="00F43A50"/>
    <w:rsid w:val="00F44641"/>
    <w:rsid w:val="00F447E5"/>
    <w:rsid w:val="00F45834"/>
    <w:rsid w:val="00F458E1"/>
    <w:rsid w:val="00F45A0D"/>
    <w:rsid w:val="00F45AFC"/>
    <w:rsid w:val="00F46020"/>
    <w:rsid w:val="00F46042"/>
    <w:rsid w:val="00F460CA"/>
    <w:rsid w:val="00F476DC"/>
    <w:rsid w:val="00F477C4"/>
    <w:rsid w:val="00F478C4"/>
    <w:rsid w:val="00F50B45"/>
    <w:rsid w:val="00F52651"/>
    <w:rsid w:val="00F5337F"/>
    <w:rsid w:val="00F54483"/>
    <w:rsid w:val="00F54F95"/>
    <w:rsid w:val="00F561E5"/>
    <w:rsid w:val="00F56360"/>
    <w:rsid w:val="00F5694B"/>
    <w:rsid w:val="00F56F70"/>
    <w:rsid w:val="00F571DF"/>
    <w:rsid w:val="00F57551"/>
    <w:rsid w:val="00F57A07"/>
    <w:rsid w:val="00F57CD3"/>
    <w:rsid w:val="00F60454"/>
    <w:rsid w:val="00F60685"/>
    <w:rsid w:val="00F608F7"/>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2F47"/>
    <w:rsid w:val="00F74AA8"/>
    <w:rsid w:val="00F74D09"/>
    <w:rsid w:val="00F75643"/>
    <w:rsid w:val="00F7566E"/>
    <w:rsid w:val="00F765F8"/>
    <w:rsid w:val="00F772A9"/>
    <w:rsid w:val="00F776A2"/>
    <w:rsid w:val="00F81824"/>
    <w:rsid w:val="00F819A7"/>
    <w:rsid w:val="00F81CCE"/>
    <w:rsid w:val="00F81EE2"/>
    <w:rsid w:val="00F84142"/>
    <w:rsid w:val="00F84853"/>
    <w:rsid w:val="00F84C6B"/>
    <w:rsid w:val="00F852AF"/>
    <w:rsid w:val="00F85A66"/>
    <w:rsid w:val="00F8657A"/>
    <w:rsid w:val="00F8679A"/>
    <w:rsid w:val="00F870B8"/>
    <w:rsid w:val="00F87492"/>
    <w:rsid w:val="00F8787B"/>
    <w:rsid w:val="00F87EB4"/>
    <w:rsid w:val="00F903F9"/>
    <w:rsid w:val="00F90BA3"/>
    <w:rsid w:val="00F90FC5"/>
    <w:rsid w:val="00F91492"/>
    <w:rsid w:val="00F91BD9"/>
    <w:rsid w:val="00F91D8D"/>
    <w:rsid w:val="00F93621"/>
    <w:rsid w:val="00F9395F"/>
    <w:rsid w:val="00F957DA"/>
    <w:rsid w:val="00F95E91"/>
    <w:rsid w:val="00F96F57"/>
    <w:rsid w:val="00F97153"/>
    <w:rsid w:val="00F974B1"/>
    <w:rsid w:val="00F9769F"/>
    <w:rsid w:val="00F97CEE"/>
    <w:rsid w:val="00F97FBB"/>
    <w:rsid w:val="00FA078B"/>
    <w:rsid w:val="00FA0966"/>
    <w:rsid w:val="00FA0BC5"/>
    <w:rsid w:val="00FA248F"/>
    <w:rsid w:val="00FA36E4"/>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0F70"/>
    <w:rsid w:val="00FB2D83"/>
    <w:rsid w:val="00FB3439"/>
    <w:rsid w:val="00FB47DB"/>
    <w:rsid w:val="00FB4D43"/>
    <w:rsid w:val="00FB5370"/>
    <w:rsid w:val="00FB5379"/>
    <w:rsid w:val="00FB53F1"/>
    <w:rsid w:val="00FB5B02"/>
    <w:rsid w:val="00FB6C41"/>
    <w:rsid w:val="00FB6D9C"/>
    <w:rsid w:val="00FC0441"/>
    <w:rsid w:val="00FC0860"/>
    <w:rsid w:val="00FC1AB5"/>
    <w:rsid w:val="00FC2392"/>
    <w:rsid w:val="00FC3743"/>
    <w:rsid w:val="00FC3A6B"/>
    <w:rsid w:val="00FC4017"/>
    <w:rsid w:val="00FC57E1"/>
    <w:rsid w:val="00FC73CD"/>
    <w:rsid w:val="00FC7560"/>
    <w:rsid w:val="00FD021B"/>
    <w:rsid w:val="00FD122F"/>
    <w:rsid w:val="00FD1708"/>
    <w:rsid w:val="00FD1B97"/>
    <w:rsid w:val="00FD1F2C"/>
    <w:rsid w:val="00FD22AB"/>
    <w:rsid w:val="00FD25E5"/>
    <w:rsid w:val="00FD2A48"/>
    <w:rsid w:val="00FD34C9"/>
    <w:rsid w:val="00FD3526"/>
    <w:rsid w:val="00FD4261"/>
    <w:rsid w:val="00FD460B"/>
    <w:rsid w:val="00FD4B55"/>
    <w:rsid w:val="00FD4FB9"/>
    <w:rsid w:val="00FD591D"/>
    <w:rsid w:val="00FD5B6E"/>
    <w:rsid w:val="00FD5DEC"/>
    <w:rsid w:val="00FD6201"/>
    <w:rsid w:val="00FD6A13"/>
    <w:rsid w:val="00FD6FB3"/>
    <w:rsid w:val="00FD72AC"/>
    <w:rsid w:val="00FE148F"/>
    <w:rsid w:val="00FE1D6D"/>
    <w:rsid w:val="00FE21B1"/>
    <w:rsid w:val="00FE22B3"/>
    <w:rsid w:val="00FE2C21"/>
    <w:rsid w:val="00FE2C53"/>
    <w:rsid w:val="00FE5277"/>
    <w:rsid w:val="00FE6CB4"/>
    <w:rsid w:val="00FE7309"/>
    <w:rsid w:val="00FE7FC4"/>
    <w:rsid w:val="00FF0356"/>
    <w:rsid w:val="00FF04CC"/>
    <w:rsid w:val="00FF175E"/>
    <w:rsid w:val="00FF2401"/>
    <w:rsid w:val="00FF270E"/>
    <w:rsid w:val="00FF33DA"/>
    <w:rsid w:val="00FF35ED"/>
    <w:rsid w:val="00FF36B9"/>
    <w:rsid w:val="00FF416B"/>
    <w:rsid w:val="00FF54CF"/>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出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11701543">
      <w:bodyDiv w:val="1"/>
      <w:marLeft w:val="0"/>
      <w:marRight w:val="0"/>
      <w:marTop w:val="0"/>
      <w:marBottom w:val="0"/>
      <w:divBdr>
        <w:top w:val="none" w:sz="0" w:space="0" w:color="auto"/>
        <w:left w:val="none" w:sz="0" w:space="0" w:color="auto"/>
        <w:bottom w:val="none" w:sz="0" w:space="0" w:color="auto"/>
        <w:right w:val="none" w:sz="0" w:space="0" w:color="auto"/>
      </w:divBdr>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54982157">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44532210">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57794250">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0E58F4-F150-4429-8354-12732214E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3385</TotalTime>
  <Pages>6</Pages>
  <Words>2100</Words>
  <Characters>11973</Characters>
  <Application>Microsoft Office Word</Application>
  <DocSecurity>0</DocSecurity>
  <Lines>99</Lines>
  <Paragraphs>28</Paragraphs>
  <ScaleCrop>false</ScaleCrop>
  <Company>Microsoft</Company>
  <LinksUpToDate>false</LinksUpToDate>
  <CharactersWithSpaces>14045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Shan</dc:creator>
  <cp:lastModifiedBy>China Telecom</cp:lastModifiedBy>
  <cp:revision>202</cp:revision>
  <cp:lastPrinted>2015-02-02T04:17:00Z</cp:lastPrinted>
  <dcterms:created xsi:type="dcterms:W3CDTF">2022-08-05T05:41:00Z</dcterms:created>
  <dcterms:modified xsi:type="dcterms:W3CDTF">2023-04-07T05:54:00Z</dcterms:modified>
</cp:coreProperties>
</file>