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AD855" w14:textId="4A0D1A37" w:rsidR="00523DD0" w:rsidRPr="003D5FF9" w:rsidRDefault="003A6263" w:rsidP="007249A9">
      <w:pPr>
        <w:pStyle w:val="Header"/>
        <w:rPr>
          <w:rFonts w:cs="Arial"/>
          <w:sz w:val="24"/>
          <w:szCs w:val="24"/>
          <w:lang w:val="de-DE"/>
        </w:rPr>
      </w:pPr>
      <w:bookmarkStart w:id="0" w:name="_Hlk498518780"/>
      <w:bookmarkStart w:id="1" w:name="_Hlk525723053"/>
      <w:r w:rsidRPr="003D5FF9">
        <w:rPr>
          <w:rFonts w:cs="Arial"/>
          <w:sz w:val="24"/>
          <w:szCs w:val="24"/>
          <w:lang w:val="de-DE"/>
        </w:rPr>
        <w:t>3GPP TSG RAN WG1 #</w:t>
      </w:r>
      <w:r w:rsidR="00D15152" w:rsidRPr="003D5FF9">
        <w:rPr>
          <w:rFonts w:cs="Arial"/>
          <w:sz w:val="24"/>
          <w:szCs w:val="24"/>
          <w:lang w:val="de-DE"/>
        </w:rPr>
        <w:t>1</w:t>
      </w:r>
      <w:r w:rsidR="00A83B8F" w:rsidRPr="003D5FF9">
        <w:rPr>
          <w:rFonts w:cs="Arial"/>
          <w:sz w:val="24"/>
          <w:szCs w:val="24"/>
          <w:lang w:val="de-DE"/>
        </w:rPr>
        <w:t>1</w:t>
      </w:r>
      <w:r w:rsidR="00E70E3F">
        <w:rPr>
          <w:rFonts w:cs="Arial"/>
          <w:sz w:val="24"/>
          <w:szCs w:val="24"/>
          <w:lang w:val="de-DE"/>
        </w:rPr>
        <w:t>2</w:t>
      </w:r>
      <w:r w:rsidR="00180195">
        <w:rPr>
          <w:rFonts w:cs="Arial"/>
          <w:sz w:val="24"/>
          <w:szCs w:val="24"/>
          <w:lang w:val="de-DE"/>
        </w:rPr>
        <w:t>bis</w:t>
      </w:r>
      <w:r w:rsidR="00EB761B">
        <w:rPr>
          <w:rFonts w:cs="Arial"/>
          <w:sz w:val="24"/>
          <w:szCs w:val="24"/>
          <w:lang w:val="de-DE"/>
        </w:rPr>
        <w:t>-e</w:t>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00B94278" w:rsidRPr="003D5FF9">
        <w:rPr>
          <w:rFonts w:cs="Arial"/>
          <w:sz w:val="24"/>
          <w:szCs w:val="24"/>
          <w:lang w:val="de-DE"/>
        </w:rPr>
        <w:tab/>
      </w:r>
      <w:r w:rsidR="00F52D16" w:rsidRPr="003D5FF9">
        <w:rPr>
          <w:rFonts w:cs="Arial"/>
          <w:sz w:val="24"/>
          <w:szCs w:val="24"/>
          <w:lang w:val="de-DE"/>
        </w:rPr>
        <w:tab/>
      </w:r>
      <w:r w:rsidR="00322551">
        <w:rPr>
          <w:rFonts w:cs="Arial"/>
          <w:sz w:val="24"/>
          <w:szCs w:val="24"/>
          <w:lang w:val="de-DE"/>
        </w:rPr>
        <w:tab/>
      </w:r>
      <w:r w:rsidR="00D64831">
        <w:rPr>
          <w:rFonts w:cs="Arial"/>
          <w:sz w:val="24"/>
          <w:szCs w:val="24"/>
          <w:lang w:val="de-DE"/>
        </w:rPr>
        <w:tab/>
      </w:r>
      <w:r w:rsidR="00D64831">
        <w:rPr>
          <w:rFonts w:cs="Arial"/>
          <w:sz w:val="24"/>
          <w:szCs w:val="24"/>
          <w:lang w:val="de-DE"/>
        </w:rPr>
        <w:tab/>
      </w:r>
      <w:r w:rsidR="00D64831">
        <w:rPr>
          <w:rFonts w:cs="Arial"/>
          <w:sz w:val="24"/>
          <w:szCs w:val="24"/>
          <w:lang w:val="de-DE"/>
        </w:rPr>
        <w:tab/>
      </w:r>
      <w:r w:rsidR="00D64831">
        <w:rPr>
          <w:rFonts w:cs="Arial"/>
          <w:sz w:val="24"/>
          <w:szCs w:val="24"/>
          <w:lang w:val="de-DE"/>
        </w:rPr>
        <w:tab/>
      </w:r>
      <w:r w:rsidR="00D64831">
        <w:rPr>
          <w:rFonts w:cs="Arial"/>
          <w:sz w:val="24"/>
          <w:szCs w:val="24"/>
          <w:lang w:val="de-DE"/>
        </w:rPr>
        <w:tab/>
      </w:r>
      <w:r w:rsidR="00951907" w:rsidRPr="000B1DFB">
        <w:rPr>
          <w:rFonts w:cs="Arial"/>
          <w:sz w:val="24"/>
          <w:szCs w:val="24"/>
          <w:lang w:val="de-DE"/>
        </w:rPr>
        <w:t>R1-</w:t>
      </w:r>
      <w:r w:rsidR="000407F6" w:rsidRPr="00EF4EFD">
        <w:rPr>
          <w:rFonts w:cs="Arial"/>
          <w:color w:val="000000"/>
          <w:sz w:val="24"/>
          <w:szCs w:val="24"/>
        </w:rPr>
        <w:t xml:space="preserve"> 230</w:t>
      </w:r>
      <w:r w:rsidR="00AD5EE8">
        <w:rPr>
          <w:rFonts w:cs="Arial"/>
          <w:color w:val="000000"/>
          <w:sz w:val="24"/>
          <w:szCs w:val="24"/>
        </w:rPr>
        <w:t>3010</w:t>
      </w:r>
    </w:p>
    <w:p w14:paraId="3DAD71F9" w14:textId="480BE25C" w:rsidR="003A6263" w:rsidRPr="008318BA" w:rsidRDefault="00EB761B" w:rsidP="007249A9">
      <w:pPr>
        <w:pStyle w:val="Header"/>
        <w:rPr>
          <w:rFonts w:cs="Arial"/>
          <w:bCs/>
          <w:noProof w:val="0"/>
          <w:sz w:val="24"/>
          <w:szCs w:val="24"/>
        </w:rPr>
      </w:pPr>
      <w:r>
        <w:rPr>
          <w:rFonts w:cs="Arial"/>
          <w:sz w:val="24"/>
          <w:szCs w:val="24"/>
          <w:lang w:val="de-DE"/>
        </w:rPr>
        <w:t xml:space="preserve">Electronic </w:t>
      </w:r>
      <w:r w:rsidR="007B6456">
        <w:rPr>
          <w:rFonts w:cs="Arial"/>
          <w:sz w:val="24"/>
          <w:szCs w:val="24"/>
          <w:lang w:val="de-DE"/>
        </w:rPr>
        <w:t>meeting</w:t>
      </w:r>
      <w:r>
        <w:rPr>
          <w:rFonts w:cs="Arial"/>
          <w:sz w:val="24"/>
          <w:szCs w:val="24"/>
          <w:lang w:val="de-DE"/>
        </w:rPr>
        <w:t>,</w:t>
      </w:r>
      <w:r w:rsidR="007B6456">
        <w:rPr>
          <w:rFonts w:cs="Arial"/>
          <w:bCs/>
          <w:noProof w:val="0"/>
          <w:sz w:val="24"/>
          <w:szCs w:val="24"/>
        </w:rPr>
        <w:t xml:space="preserve"> </w:t>
      </w:r>
      <w:r w:rsidR="00180195">
        <w:rPr>
          <w:rFonts w:cs="Arial"/>
          <w:bCs/>
          <w:noProof w:val="0"/>
          <w:sz w:val="24"/>
          <w:szCs w:val="24"/>
        </w:rPr>
        <w:t>17</w:t>
      </w:r>
      <w:r w:rsidR="001D11F7" w:rsidRPr="008318BA">
        <w:rPr>
          <w:rFonts w:cs="Arial"/>
          <w:bCs/>
          <w:noProof w:val="0"/>
          <w:sz w:val="24"/>
          <w:szCs w:val="24"/>
          <w:vertAlign w:val="superscript"/>
        </w:rPr>
        <w:t>th</w:t>
      </w:r>
      <w:r w:rsidR="001D11F7" w:rsidRPr="008318BA">
        <w:rPr>
          <w:rFonts w:cs="Arial"/>
          <w:bCs/>
          <w:noProof w:val="0"/>
          <w:sz w:val="24"/>
          <w:szCs w:val="24"/>
        </w:rPr>
        <w:t xml:space="preserve"> </w:t>
      </w:r>
      <w:r w:rsidR="003A6263" w:rsidRPr="008318BA">
        <w:rPr>
          <w:rFonts w:cs="Arial"/>
          <w:bCs/>
          <w:noProof w:val="0"/>
          <w:sz w:val="24"/>
          <w:szCs w:val="24"/>
        </w:rPr>
        <w:t>–</w:t>
      </w:r>
      <w:r w:rsidR="00907C37" w:rsidRPr="008318BA">
        <w:rPr>
          <w:rFonts w:cs="Arial"/>
          <w:bCs/>
          <w:noProof w:val="0"/>
          <w:sz w:val="24"/>
          <w:szCs w:val="24"/>
        </w:rPr>
        <w:t xml:space="preserve"> </w:t>
      </w:r>
      <w:r w:rsidR="004B3817">
        <w:rPr>
          <w:rFonts w:cs="Arial"/>
          <w:bCs/>
          <w:noProof w:val="0"/>
          <w:sz w:val="24"/>
          <w:szCs w:val="24"/>
        </w:rPr>
        <w:t>26</w:t>
      </w:r>
      <w:r w:rsidR="004B3817">
        <w:rPr>
          <w:rFonts w:cs="Arial"/>
          <w:bCs/>
          <w:noProof w:val="0"/>
          <w:sz w:val="24"/>
          <w:szCs w:val="24"/>
          <w:vertAlign w:val="superscript"/>
        </w:rPr>
        <w:t>th</w:t>
      </w:r>
      <w:r w:rsidR="00A83B8F" w:rsidRPr="008318BA">
        <w:rPr>
          <w:rFonts w:cs="Arial"/>
          <w:bCs/>
          <w:noProof w:val="0"/>
          <w:sz w:val="24"/>
          <w:szCs w:val="24"/>
        </w:rPr>
        <w:t xml:space="preserve"> </w:t>
      </w:r>
      <w:r w:rsidR="004B3817">
        <w:rPr>
          <w:rFonts w:cs="Arial"/>
          <w:bCs/>
          <w:noProof w:val="0"/>
          <w:sz w:val="24"/>
          <w:szCs w:val="24"/>
        </w:rPr>
        <w:t>April</w:t>
      </w:r>
      <w:r w:rsidR="003A6263" w:rsidRPr="008318BA">
        <w:rPr>
          <w:rFonts w:cs="Arial"/>
          <w:bCs/>
          <w:noProof w:val="0"/>
          <w:sz w:val="24"/>
          <w:szCs w:val="24"/>
        </w:rPr>
        <w:t xml:space="preserve">, </w:t>
      </w:r>
      <w:r w:rsidR="00CC0E82" w:rsidRPr="008318BA">
        <w:rPr>
          <w:rFonts w:cs="Arial"/>
          <w:bCs/>
          <w:noProof w:val="0"/>
          <w:sz w:val="24"/>
          <w:szCs w:val="24"/>
        </w:rPr>
        <w:t>202</w:t>
      </w:r>
      <w:r w:rsidR="00CC0E82">
        <w:rPr>
          <w:rFonts w:cs="Arial"/>
          <w:bCs/>
          <w:noProof w:val="0"/>
          <w:sz w:val="24"/>
          <w:szCs w:val="24"/>
        </w:rPr>
        <w:t>3</w:t>
      </w:r>
    </w:p>
    <w:bookmarkEnd w:id="0"/>
    <w:bookmarkEnd w:id="1"/>
    <w:p w14:paraId="1BBBF487" w14:textId="77777777" w:rsidR="005601AC" w:rsidRPr="008318BA" w:rsidRDefault="005601AC" w:rsidP="007249A9">
      <w:pPr>
        <w:pStyle w:val="Header"/>
        <w:rPr>
          <w:rFonts w:cs="Arial"/>
          <w:bCs/>
          <w:noProof w:val="0"/>
          <w:sz w:val="24"/>
          <w:lang w:eastAsia="ja-JP"/>
        </w:rPr>
      </w:pPr>
    </w:p>
    <w:p w14:paraId="14A08F13" w14:textId="716CF5D8" w:rsidR="0034111C" w:rsidRPr="008318BA" w:rsidRDefault="0034111C" w:rsidP="007249A9">
      <w:pPr>
        <w:pStyle w:val="CRCoverPage"/>
        <w:spacing w:after="0"/>
        <w:rPr>
          <w:rFonts w:cs="Arial"/>
          <w:b/>
          <w:sz w:val="24"/>
          <w:szCs w:val="24"/>
          <w:lang w:val="en-US" w:eastAsia="ja-JP"/>
        </w:rPr>
      </w:pPr>
      <w:r w:rsidRPr="008318BA">
        <w:rPr>
          <w:rFonts w:cs="Arial"/>
          <w:b/>
          <w:sz w:val="24"/>
          <w:szCs w:val="24"/>
          <w:lang w:val="en-US"/>
        </w:rPr>
        <w:t>Agenda item:</w:t>
      </w:r>
      <w:r w:rsidRPr="008318BA">
        <w:rPr>
          <w:rFonts w:cs="Arial"/>
          <w:b/>
          <w:bCs/>
          <w:sz w:val="24"/>
          <w:lang w:val="en-US"/>
        </w:rPr>
        <w:tab/>
      </w:r>
      <w:r w:rsidRPr="008318BA">
        <w:rPr>
          <w:rFonts w:cs="Arial"/>
          <w:b/>
          <w:bCs/>
          <w:sz w:val="24"/>
          <w:lang w:val="en-US"/>
        </w:rPr>
        <w:tab/>
      </w:r>
      <w:r w:rsidR="00FC0D36" w:rsidRPr="008318BA">
        <w:rPr>
          <w:rFonts w:cs="Arial"/>
          <w:b/>
          <w:sz w:val="24"/>
          <w:szCs w:val="24"/>
          <w:lang w:val="en-US"/>
        </w:rPr>
        <w:t>9</w:t>
      </w:r>
      <w:r w:rsidR="004A466E" w:rsidRPr="008318BA">
        <w:rPr>
          <w:rFonts w:cs="Arial"/>
          <w:b/>
          <w:sz w:val="24"/>
          <w:szCs w:val="24"/>
          <w:lang w:val="en-US"/>
        </w:rPr>
        <w:t>.</w:t>
      </w:r>
      <w:r w:rsidR="001A191F" w:rsidRPr="008318BA">
        <w:rPr>
          <w:rFonts w:cs="Arial"/>
          <w:b/>
          <w:sz w:val="24"/>
          <w:szCs w:val="24"/>
          <w:lang w:val="en-US"/>
        </w:rPr>
        <w:t>1</w:t>
      </w:r>
      <w:r w:rsidR="00682EC8" w:rsidRPr="008318BA">
        <w:rPr>
          <w:rFonts w:cs="Arial"/>
          <w:b/>
          <w:sz w:val="24"/>
          <w:szCs w:val="24"/>
          <w:lang w:val="en-US"/>
        </w:rPr>
        <w:t>.</w:t>
      </w:r>
      <w:r w:rsidR="00476F29" w:rsidRPr="008318BA">
        <w:rPr>
          <w:rFonts w:cs="Arial"/>
          <w:b/>
          <w:sz w:val="24"/>
          <w:szCs w:val="24"/>
          <w:lang w:val="en-US"/>
        </w:rPr>
        <w:t>4</w:t>
      </w:r>
      <w:r w:rsidR="00FC0D36" w:rsidRPr="008318BA">
        <w:rPr>
          <w:rFonts w:cs="Arial"/>
          <w:b/>
          <w:sz w:val="24"/>
          <w:szCs w:val="24"/>
          <w:lang w:val="en-US"/>
        </w:rPr>
        <w:t>.1</w:t>
      </w:r>
    </w:p>
    <w:p w14:paraId="6E9D8FEF" w14:textId="77777777" w:rsidR="00E128F2" w:rsidRPr="008D1826" w:rsidRDefault="0034111C" w:rsidP="007249A9">
      <w:pPr>
        <w:tabs>
          <w:tab w:val="left" w:pos="1985"/>
        </w:tabs>
        <w:spacing w:after="0"/>
        <w:ind w:left="1985" w:hanging="1985"/>
        <w:rPr>
          <w:rFonts w:ascii="Arial" w:hAnsi="Arial" w:cs="Arial"/>
          <w:b/>
          <w:sz w:val="24"/>
          <w:szCs w:val="24"/>
          <w:lang w:val="en-US"/>
        </w:rPr>
      </w:pPr>
      <w:r w:rsidRPr="008D1826">
        <w:rPr>
          <w:rFonts w:ascii="Arial" w:hAnsi="Arial" w:cs="Arial"/>
          <w:b/>
          <w:sz w:val="24"/>
          <w:szCs w:val="24"/>
          <w:lang w:val="en-US"/>
        </w:rPr>
        <w:t>Source:</w:t>
      </w:r>
      <w:r w:rsidRPr="008D1826">
        <w:rPr>
          <w:rFonts w:ascii="Arial" w:hAnsi="Arial" w:cs="Arial"/>
          <w:b/>
          <w:sz w:val="24"/>
          <w:lang w:val="en-US"/>
        </w:rPr>
        <w:tab/>
      </w:r>
      <w:r w:rsidR="00013455" w:rsidRPr="008D1826">
        <w:rPr>
          <w:rFonts w:ascii="Arial" w:hAnsi="Arial" w:cs="Arial"/>
          <w:b/>
          <w:sz w:val="24"/>
          <w:szCs w:val="24"/>
          <w:lang w:val="en-US"/>
        </w:rPr>
        <w:t xml:space="preserve">Nokia, </w:t>
      </w:r>
      <w:r w:rsidR="003A7926" w:rsidRPr="008D1826">
        <w:rPr>
          <w:rFonts w:ascii="Arial" w:hAnsi="Arial" w:cs="Arial"/>
          <w:b/>
          <w:sz w:val="24"/>
          <w:szCs w:val="24"/>
          <w:lang w:val="en-US"/>
        </w:rPr>
        <w:t>Nokia</w:t>
      </w:r>
      <w:r w:rsidR="00013455" w:rsidRPr="008D1826">
        <w:rPr>
          <w:rFonts w:ascii="Arial" w:hAnsi="Arial" w:cs="Arial"/>
          <w:b/>
          <w:sz w:val="24"/>
          <w:szCs w:val="24"/>
          <w:lang w:val="en-US"/>
        </w:rPr>
        <w:t xml:space="preserve"> Shanghai Bell</w:t>
      </w:r>
    </w:p>
    <w:p w14:paraId="2DA7C155" w14:textId="34C20C64" w:rsidR="0034111C" w:rsidRPr="008D1826" w:rsidRDefault="0034111C" w:rsidP="007249A9">
      <w:pPr>
        <w:spacing w:after="0"/>
        <w:ind w:left="1985" w:hanging="1985"/>
        <w:rPr>
          <w:rFonts w:ascii="Arial" w:hAnsi="Arial" w:cs="Arial"/>
          <w:b/>
          <w:sz w:val="24"/>
          <w:szCs w:val="24"/>
          <w:lang w:val="en-US"/>
        </w:rPr>
      </w:pPr>
      <w:r w:rsidRPr="008D1826">
        <w:rPr>
          <w:rFonts w:ascii="Arial" w:hAnsi="Arial" w:cs="Arial"/>
          <w:b/>
          <w:sz w:val="24"/>
          <w:szCs w:val="24"/>
          <w:lang w:val="en-US"/>
        </w:rPr>
        <w:t>Title:</w:t>
      </w:r>
      <w:r w:rsidRPr="008D1826">
        <w:rPr>
          <w:rFonts w:ascii="Arial" w:hAnsi="Arial" w:cs="Arial"/>
          <w:b/>
          <w:sz w:val="24"/>
          <w:lang w:val="en-US"/>
        </w:rPr>
        <w:tab/>
      </w:r>
      <w:r w:rsidR="00476F29" w:rsidRPr="008D1826">
        <w:rPr>
          <w:rFonts w:ascii="Arial" w:hAnsi="Arial" w:cs="Arial"/>
          <w:b/>
          <w:sz w:val="24"/>
          <w:lang w:val="en-US"/>
        </w:rPr>
        <w:t>Precod</w:t>
      </w:r>
      <w:r w:rsidR="008E2BEE" w:rsidRPr="008D1826">
        <w:rPr>
          <w:rFonts w:ascii="Arial" w:hAnsi="Arial" w:cs="Arial"/>
          <w:b/>
          <w:sz w:val="24"/>
          <w:lang w:val="en-US"/>
        </w:rPr>
        <w:t>er</w:t>
      </w:r>
      <w:r w:rsidR="00476F29" w:rsidRPr="008D1826">
        <w:rPr>
          <w:rFonts w:ascii="Arial" w:hAnsi="Arial" w:cs="Arial"/>
          <w:b/>
          <w:sz w:val="24"/>
          <w:lang w:val="en-US"/>
        </w:rPr>
        <w:t xml:space="preserve"> </w:t>
      </w:r>
      <w:r w:rsidR="008E2BEE" w:rsidRPr="008D1826">
        <w:rPr>
          <w:rFonts w:ascii="Arial" w:hAnsi="Arial" w:cs="Arial"/>
          <w:b/>
          <w:sz w:val="24"/>
          <w:lang w:val="en-US"/>
        </w:rPr>
        <w:t xml:space="preserve">Indication </w:t>
      </w:r>
      <w:r w:rsidR="00476F29" w:rsidRPr="008D1826">
        <w:rPr>
          <w:rFonts w:ascii="Arial" w:hAnsi="Arial" w:cs="Arial"/>
          <w:b/>
          <w:sz w:val="24"/>
          <w:lang w:val="en-US"/>
        </w:rPr>
        <w:t xml:space="preserve">for Multi-Panel </w:t>
      </w:r>
      <w:r w:rsidR="008E2BEE" w:rsidRPr="008D1826">
        <w:rPr>
          <w:rFonts w:ascii="Arial" w:hAnsi="Arial" w:cs="Arial"/>
          <w:b/>
          <w:sz w:val="24"/>
          <w:lang w:val="en-US"/>
        </w:rPr>
        <w:t xml:space="preserve">UL </w:t>
      </w:r>
      <w:r w:rsidR="00476F29" w:rsidRPr="008D1826">
        <w:rPr>
          <w:rFonts w:ascii="Arial" w:hAnsi="Arial" w:cs="Arial"/>
          <w:b/>
          <w:sz w:val="24"/>
          <w:lang w:val="en-US"/>
        </w:rPr>
        <w:t>Transmission</w:t>
      </w:r>
      <w:r w:rsidR="006B757C" w:rsidRPr="008D1826">
        <w:rPr>
          <w:rFonts w:ascii="Arial" w:hAnsi="Arial" w:cs="Arial"/>
          <w:b/>
          <w:sz w:val="24"/>
          <w:szCs w:val="24"/>
          <w:lang w:val="en-US"/>
        </w:rPr>
        <w:t xml:space="preserve"> </w:t>
      </w:r>
    </w:p>
    <w:p w14:paraId="17B096F3" w14:textId="77777777" w:rsidR="0034111C" w:rsidRPr="008D1826" w:rsidRDefault="0034111C" w:rsidP="007249A9">
      <w:pPr>
        <w:spacing w:after="0"/>
        <w:rPr>
          <w:rFonts w:ascii="Arial" w:hAnsi="Arial" w:cs="Arial"/>
          <w:b/>
          <w:sz w:val="24"/>
          <w:szCs w:val="24"/>
          <w:lang w:val="en-US"/>
        </w:rPr>
      </w:pPr>
      <w:r w:rsidRPr="008D1826">
        <w:rPr>
          <w:rFonts w:ascii="Arial" w:hAnsi="Arial" w:cs="Arial"/>
          <w:b/>
          <w:sz w:val="24"/>
          <w:szCs w:val="24"/>
          <w:lang w:val="en-US"/>
        </w:rPr>
        <w:t>Document for:</w:t>
      </w:r>
      <w:r w:rsidRPr="008D1826">
        <w:rPr>
          <w:rFonts w:ascii="Arial" w:hAnsi="Arial" w:cs="Arial"/>
          <w:b/>
          <w:sz w:val="24"/>
          <w:lang w:val="en-US"/>
        </w:rPr>
        <w:tab/>
      </w:r>
      <w:r w:rsidRPr="008D1826">
        <w:rPr>
          <w:rFonts w:ascii="Arial" w:hAnsi="Arial" w:cs="Arial"/>
          <w:b/>
          <w:sz w:val="24"/>
          <w:lang w:val="en-US"/>
        </w:rPr>
        <w:tab/>
      </w:r>
      <w:r w:rsidRPr="008D1826">
        <w:rPr>
          <w:rFonts w:ascii="Arial" w:hAnsi="Arial" w:cs="Arial"/>
          <w:b/>
          <w:sz w:val="24"/>
          <w:szCs w:val="24"/>
          <w:lang w:val="en-US"/>
        </w:rPr>
        <w:t>Discussion and Decision</w:t>
      </w:r>
    </w:p>
    <w:p w14:paraId="799A5C3A" w14:textId="4881BB9A" w:rsidR="001C2C57" w:rsidRPr="008D1826" w:rsidRDefault="001C2C57" w:rsidP="001C2C57">
      <w:pPr>
        <w:keepNext/>
        <w:keepLines/>
        <w:pBdr>
          <w:top w:val="single" w:sz="12" w:space="3" w:color="auto"/>
        </w:pBdr>
        <w:overflowPunct w:val="0"/>
        <w:autoSpaceDE w:val="0"/>
        <w:autoSpaceDN w:val="0"/>
        <w:adjustRightInd w:val="0"/>
        <w:spacing w:before="240" w:after="180" w:line="240" w:lineRule="auto"/>
        <w:ind w:left="432" w:hanging="432"/>
        <w:textAlignment w:val="baseline"/>
        <w:outlineLvl w:val="0"/>
        <w:rPr>
          <w:rFonts w:ascii="Arial" w:eastAsia="SimSun" w:hAnsi="Arial" w:cs="Times New Roman"/>
          <w:sz w:val="36"/>
          <w:szCs w:val="20"/>
          <w:lang w:val="en-US"/>
        </w:rPr>
      </w:pPr>
      <w:r w:rsidRPr="008D1826">
        <w:rPr>
          <w:rFonts w:ascii="Arial" w:eastAsia="SimSun" w:hAnsi="Arial" w:cs="Times New Roman"/>
          <w:sz w:val="36"/>
          <w:szCs w:val="20"/>
          <w:lang w:val="en-US"/>
        </w:rPr>
        <w:t>1.</w:t>
      </w:r>
      <w:r w:rsidRPr="008D1826">
        <w:rPr>
          <w:rFonts w:ascii="Arial" w:eastAsia="SimSun" w:hAnsi="Arial" w:cs="Times New Roman"/>
          <w:sz w:val="36"/>
          <w:szCs w:val="20"/>
          <w:lang w:val="en-US"/>
        </w:rPr>
        <w:tab/>
        <w:t>Introduction</w:t>
      </w:r>
    </w:p>
    <w:p w14:paraId="28E9AA54" w14:textId="32C8934A" w:rsidR="004A466E" w:rsidRPr="008D1826" w:rsidRDefault="001562C4" w:rsidP="00A51839">
      <w:pPr>
        <w:jc w:val="both"/>
        <w:rPr>
          <w:rFonts w:ascii="Times New Roman" w:hAnsi="Times New Roman" w:cs="Times New Roman"/>
          <w:sz w:val="20"/>
          <w:szCs w:val="20"/>
          <w:lang w:val="en-US"/>
        </w:rPr>
      </w:pPr>
      <w:r w:rsidRPr="008D1826">
        <w:rPr>
          <w:rFonts w:ascii="Times New Roman" w:hAnsi="Times New Roman" w:cs="Times New Roman"/>
          <w:sz w:val="20"/>
          <w:szCs w:val="20"/>
          <w:lang w:val="en-US"/>
        </w:rPr>
        <w:t>In RAN#</w:t>
      </w:r>
      <w:r w:rsidR="00FC0D36" w:rsidRPr="008D1826">
        <w:rPr>
          <w:rFonts w:ascii="Times New Roman" w:hAnsi="Times New Roman" w:cs="Times New Roman"/>
          <w:sz w:val="20"/>
          <w:szCs w:val="20"/>
          <w:lang w:val="en-US"/>
        </w:rPr>
        <w:t>94</w:t>
      </w:r>
      <w:r w:rsidRPr="008D1826">
        <w:rPr>
          <w:rFonts w:ascii="Times New Roman" w:hAnsi="Times New Roman" w:cs="Times New Roman"/>
          <w:sz w:val="20"/>
          <w:szCs w:val="20"/>
          <w:lang w:val="en-US"/>
        </w:rPr>
        <w:t>, e</w:t>
      </w:r>
      <w:r w:rsidR="00CF5F9B" w:rsidRPr="008D1826">
        <w:rPr>
          <w:rFonts w:ascii="Times New Roman" w:hAnsi="Times New Roman" w:cs="Times New Roman"/>
          <w:sz w:val="20"/>
          <w:szCs w:val="20"/>
          <w:lang w:val="en-US"/>
        </w:rPr>
        <w:t xml:space="preserve">nhancements on </w:t>
      </w:r>
      <w:r w:rsidR="00476F29" w:rsidRPr="008D1826">
        <w:rPr>
          <w:rFonts w:ascii="Times New Roman" w:hAnsi="Times New Roman" w:cs="Times New Roman"/>
          <w:sz w:val="20"/>
          <w:szCs w:val="20"/>
          <w:lang w:val="en-US"/>
        </w:rPr>
        <w:t xml:space="preserve">UL </w:t>
      </w:r>
      <w:r w:rsidR="00460634" w:rsidRPr="008D1826">
        <w:rPr>
          <w:rFonts w:ascii="Times New Roman" w:hAnsi="Times New Roman" w:cs="Times New Roman"/>
          <w:sz w:val="20"/>
          <w:szCs w:val="20"/>
          <w:lang w:val="en-US"/>
        </w:rPr>
        <w:t xml:space="preserve">simultaneous </w:t>
      </w:r>
      <w:r w:rsidR="00476F29" w:rsidRPr="008D1826">
        <w:rPr>
          <w:rFonts w:ascii="Times New Roman" w:hAnsi="Times New Roman" w:cs="Times New Roman"/>
          <w:sz w:val="20"/>
          <w:szCs w:val="20"/>
          <w:lang w:val="en-US"/>
        </w:rPr>
        <w:t>multi-panel transmission</w:t>
      </w:r>
      <w:r w:rsidR="000232CB" w:rsidRPr="008D1826">
        <w:rPr>
          <w:rFonts w:ascii="Times New Roman" w:hAnsi="Times New Roman" w:cs="Times New Roman"/>
          <w:sz w:val="20"/>
          <w:szCs w:val="20"/>
          <w:lang w:val="en-US"/>
        </w:rPr>
        <w:t xml:space="preserve"> </w:t>
      </w:r>
      <w:r w:rsidR="00C7724F" w:rsidRPr="008D1826">
        <w:rPr>
          <w:rFonts w:ascii="Times New Roman" w:hAnsi="Times New Roman" w:cs="Times New Roman"/>
          <w:sz w:val="20"/>
          <w:szCs w:val="20"/>
          <w:lang w:val="en-US"/>
        </w:rPr>
        <w:t xml:space="preserve">were approved to be </w:t>
      </w:r>
      <w:r w:rsidRPr="008D1826">
        <w:rPr>
          <w:rFonts w:ascii="Times New Roman" w:hAnsi="Times New Roman" w:cs="Times New Roman"/>
          <w:sz w:val="20"/>
          <w:szCs w:val="20"/>
          <w:lang w:val="en-US"/>
        </w:rPr>
        <w:t>considered</w:t>
      </w:r>
      <w:r w:rsidR="00C7724F" w:rsidRPr="008D1826">
        <w:rPr>
          <w:rFonts w:ascii="Times New Roman" w:hAnsi="Times New Roman" w:cs="Times New Roman"/>
          <w:sz w:val="20"/>
          <w:szCs w:val="20"/>
          <w:lang w:val="en-US"/>
        </w:rPr>
        <w:t xml:space="preserve"> and specified as part of the </w:t>
      </w:r>
      <w:r w:rsidR="00F62BC1" w:rsidRPr="008D1826">
        <w:rPr>
          <w:rFonts w:ascii="Times New Roman" w:hAnsi="Times New Roman" w:cs="Times New Roman"/>
          <w:sz w:val="20"/>
          <w:szCs w:val="20"/>
          <w:lang w:val="en-US"/>
        </w:rPr>
        <w:t>MIMO evolution for Downlink and Uplink</w:t>
      </w:r>
      <w:r w:rsidRPr="008D1826">
        <w:rPr>
          <w:rFonts w:ascii="Times New Roman" w:hAnsi="Times New Roman" w:cs="Times New Roman"/>
          <w:sz w:val="20"/>
          <w:szCs w:val="20"/>
          <w:lang w:val="en-US"/>
        </w:rPr>
        <w:t xml:space="preserve"> </w:t>
      </w:r>
      <w:r w:rsidR="00C7724F" w:rsidRPr="008D1826">
        <w:rPr>
          <w:rFonts w:ascii="Times New Roman" w:hAnsi="Times New Roman" w:cs="Times New Roman"/>
          <w:sz w:val="20"/>
          <w:szCs w:val="20"/>
          <w:lang w:val="en-US"/>
        </w:rPr>
        <w:t>WID</w:t>
      </w:r>
      <w:r w:rsidR="00EE1BBA" w:rsidRPr="008D1826">
        <w:rPr>
          <w:rFonts w:ascii="Times New Roman" w:hAnsi="Times New Roman" w:cs="Times New Roman"/>
          <w:sz w:val="20"/>
          <w:szCs w:val="20"/>
          <w:lang w:val="en-US"/>
        </w:rPr>
        <w:t xml:space="preserve"> </w:t>
      </w:r>
      <w:r w:rsidR="00EE1BBA" w:rsidRPr="008318BA">
        <w:rPr>
          <w:rFonts w:ascii="Times New Roman" w:hAnsi="Times New Roman" w:cs="Times New Roman"/>
          <w:sz w:val="20"/>
          <w:szCs w:val="20"/>
        </w:rPr>
        <w:fldChar w:fldCharType="begin"/>
      </w:r>
      <w:r w:rsidR="00EE1BBA" w:rsidRPr="008D1826">
        <w:rPr>
          <w:rFonts w:ascii="Times New Roman" w:hAnsi="Times New Roman" w:cs="Times New Roman"/>
          <w:sz w:val="20"/>
          <w:szCs w:val="20"/>
          <w:lang w:val="en-US"/>
        </w:rPr>
        <w:instrText xml:space="preserve"> REF _Ref525556233 \r \h </w:instrText>
      </w:r>
      <w:r w:rsidR="00082468" w:rsidRPr="008D1826">
        <w:rPr>
          <w:rFonts w:ascii="Times New Roman" w:hAnsi="Times New Roman" w:cs="Times New Roman"/>
          <w:sz w:val="20"/>
          <w:szCs w:val="20"/>
          <w:lang w:val="en-US"/>
        </w:rPr>
        <w:instrText xml:space="preserve"> \* MERGEFORMAT </w:instrText>
      </w:r>
      <w:r w:rsidR="00EE1BBA" w:rsidRPr="008318BA">
        <w:rPr>
          <w:rFonts w:ascii="Times New Roman" w:hAnsi="Times New Roman" w:cs="Times New Roman"/>
          <w:sz w:val="20"/>
          <w:szCs w:val="20"/>
        </w:rPr>
      </w:r>
      <w:r w:rsidR="00EE1BBA" w:rsidRPr="008318BA">
        <w:rPr>
          <w:rFonts w:ascii="Times New Roman" w:hAnsi="Times New Roman" w:cs="Times New Roman"/>
          <w:sz w:val="20"/>
          <w:szCs w:val="20"/>
        </w:rPr>
        <w:fldChar w:fldCharType="separate"/>
      </w:r>
      <w:r w:rsidR="009728AF" w:rsidRPr="008D1826">
        <w:rPr>
          <w:rFonts w:ascii="Times New Roman" w:hAnsi="Times New Roman" w:cs="Times New Roman"/>
          <w:sz w:val="20"/>
          <w:szCs w:val="20"/>
          <w:lang w:val="en-US"/>
        </w:rPr>
        <w:t>0</w:t>
      </w:r>
      <w:r w:rsidR="00EE1BBA" w:rsidRPr="008318BA">
        <w:rPr>
          <w:rFonts w:ascii="Times New Roman" w:hAnsi="Times New Roman" w:cs="Times New Roman"/>
          <w:sz w:val="20"/>
          <w:szCs w:val="20"/>
        </w:rPr>
        <w:fldChar w:fldCharType="end"/>
      </w:r>
      <w:r w:rsidR="00EE1BBA" w:rsidRPr="008D1826">
        <w:rPr>
          <w:rFonts w:ascii="Times New Roman" w:hAnsi="Times New Roman" w:cs="Times New Roman"/>
          <w:sz w:val="20"/>
          <w:szCs w:val="20"/>
          <w:lang w:val="en-US"/>
        </w:rPr>
        <w:t xml:space="preserve">. The objectives for the </w:t>
      </w:r>
      <w:r w:rsidR="00EB702E" w:rsidRPr="008D1826">
        <w:rPr>
          <w:rFonts w:ascii="Times New Roman" w:hAnsi="Times New Roman" w:cs="Times New Roman"/>
          <w:sz w:val="20"/>
          <w:szCs w:val="20"/>
          <w:lang w:val="en-US"/>
        </w:rPr>
        <w:t xml:space="preserve">UL multi-panel simultaneous </w:t>
      </w:r>
      <w:r w:rsidRPr="008D1826">
        <w:rPr>
          <w:rFonts w:ascii="Times New Roman" w:hAnsi="Times New Roman" w:cs="Times New Roman"/>
          <w:sz w:val="20"/>
          <w:szCs w:val="20"/>
          <w:lang w:val="en-US"/>
        </w:rPr>
        <w:t>enhancements</w:t>
      </w:r>
      <w:r w:rsidR="00EE1BBA" w:rsidRPr="008D1826">
        <w:rPr>
          <w:rFonts w:ascii="Times New Roman" w:hAnsi="Times New Roman" w:cs="Times New Roman"/>
          <w:sz w:val="20"/>
          <w:szCs w:val="20"/>
          <w:lang w:val="en-US"/>
        </w:rPr>
        <w:t xml:space="preserve"> are stated as follows:</w:t>
      </w:r>
    </w:p>
    <w:tbl>
      <w:tblPr>
        <w:tblStyle w:val="TableGrid"/>
        <w:tblW w:w="0" w:type="auto"/>
        <w:tblLook w:val="04A0" w:firstRow="1" w:lastRow="0" w:firstColumn="1" w:lastColumn="0" w:noHBand="0" w:noVBand="1"/>
      </w:tblPr>
      <w:tblGrid>
        <w:gridCol w:w="9629"/>
      </w:tblGrid>
      <w:tr w:rsidR="001B107D" w:rsidRPr="008318BA" w14:paraId="278CD206" w14:textId="77777777" w:rsidTr="001B107D">
        <w:tc>
          <w:tcPr>
            <w:tcW w:w="9629" w:type="dxa"/>
          </w:tcPr>
          <w:p w14:paraId="27383069" w14:textId="5DC02FC3" w:rsidR="00245A43" w:rsidRPr="008318BA" w:rsidRDefault="00245A43" w:rsidP="00A51839">
            <w:pPr>
              <w:spacing w:after="0"/>
              <w:jc w:val="both"/>
              <w:rPr>
                <w:rFonts w:ascii="Times New Roman" w:hAnsi="Times New Roman" w:cs="Times New Roman"/>
                <w:sz w:val="20"/>
                <w:szCs w:val="20"/>
              </w:rPr>
            </w:pPr>
            <w:r w:rsidRPr="008D1826">
              <w:rPr>
                <w:rFonts w:ascii="Times New Roman" w:hAnsi="Times New Roman" w:cs="Times New Roman"/>
                <w:sz w:val="20"/>
                <w:szCs w:val="20"/>
                <w:lang w:val="en-US"/>
              </w:rPr>
              <w:t xml:space="preserve">The work item aims to specify the enhancements identified for NR MIMO. </w:t>
            </w:r>
            <w:proofErr w:type="spellStart"/>
            <w:r w:rsidRPr="008318BA">
              <w:rPr>
                <w:rFonts w:ascii="Times New Roman" w:hAnsi="Times New Roman" w:cs="Times New Roman"/>
                <w:sz w:val="20"/>
                <w:szCs w:val="20"/>
              </w:rPr>
              <w:t>The</w:t>
            </w:r>
            <w:proofErr w:type="spellEnd"/>
            <w:r w:rsidRPr="008318BA">
              <w:rPr>
                <w:rFonts w:ascii="Times New Roman" w:hAnsi="Times New Roman" w:cs="Times New Roman"/>
                <w:sz w:val="20"/>
                <w:szCs w:val="20"/>
              </w:rPr>
              <w:t xml:space="preserve"> </w:t>
            </w:r>
            <w:proofErr w:type="spellStart"/>
            <w:r w:rsidRPr="008318BA">
              <w:rPr>
                <w:rFonts w:ascii="Times New Roman" w:hAnsi="Times New Roman" w:cs="Times New Roman"/>
                <w:sz w:val="20"/>
                <w:szCs w:val="20"/>
              </w:rPr>
              <w:t>detailed</w:t>
            </w:r>
            <w:proofErr w:type="spellEnd"/>
            <w:r w:rsidRPr="008318BA">
              <w:rPr>
                <w:rFonts w:ascii="Times New Roman" w:hAnsi="Times New Roman" w:cs="Times New Roman"/>
                <w:sz w:val="20"/>
                <w:szCs w:val="20"/>
              </w:rPr>
              <w:t xml:space="preserve"> </w:t>
            </w:r>
            <w:r w:rsidR="00FC0D36" w:rsidRPr="008318BA">
              <w:rPr>
                <w:rFonts w:ascii="Times New Roman" w:hAnsi="Times New Roman" w:cs="Times New Roman"/>
                <w:sz w:val="20"/>
                <w:szCs w:val="20"/>
              </w:rPr>
              <w:t xml:space="preserve">RAN1 </w:t>
            </w:r>
            <w:proofErr w:type="spellStart"/>
            <w:r w:rsidRPr="008318BA">
              <w:rPr>
                <w:rFonts w:ascii="Times New Roman" w:hAnsi="Times New Roman" w:cs="Times New Roman"/>
                <w:sz w:val="20"/>
                <w:szCs w:val="20"/>
              </w:rPr>
              <w:t>objectives</w:t>
            </w:r>
            <w:proofErr w:type="spellEnd"/>
            <w:r w:rsidRPr="008318BA">
              <w:rPr>
                <w:rFonts w:ascii="Times New Roman" w:hAnsi="Times New Roman" w:cs="Times New Roman"/>
                <w:sz w:val="20"/>
                <w:szCs w:val="20"/>
              </w:rPr>
              <w:t xml:space="preserve"> </w:t>
            </w:r>
            <w:proofErr w:type="spellStart"/>
            <w:r w:rsidRPr="008318BA">
              <w:rPr>
                <w:rFonts w:ascii="Times New Roman" w:hAnsi="Times New Roman" w:cs="Times New Roman"/>
                <w:sz w:val="20"/>
                <w:szCs w:val="20"/>
              </w:rPr>
              <w:t>are</w:t>
            </w:r>
            <w:proofErr w:type="spellEnd"/>
            <w:r w:rsidRPr="008318BA">
              <w:rPr>
                <w:rFonts w:ascii="Times New Roman" w:hAnsi="Times New Roman" w:cs="Times New Roman"/>
                <w:sz w:val="20"/>
                <w:szCs w:val="20"/>
              </w:rPr>
              <w:t xml:space="preserve"> as </w:t>
            </w:r>
            <w:proofErr w:type="spellStart"/>
            <w:r w:rsidRPr="008318BA">
              <w:rPr>
                <w:rFonts w:ascii="Times New Roman" w:hAnsi="Times New Roman" w:cs="Times New Roman"/>
                <w:sz w:val="20"/>
                <w:szCs w:val="20"/>
              </w:rPr>
              <w:t>follows</w:t>
            </w:r>
            <w:proofErr w:type="spellEnd"/>
            <w:r w:rsidR="006A17C4" w:rsidRPr="008318BA">
              <w:rPr>
                <w:rFonts w:ascii="Times New Roman" w:hAnsi="Times New Roman" w:cs="Times New Roman"/>
                <w:sz w:val="20"/>
                <w:szCs w:val="20"/>
              </w:rPr>
              <w:t>:</w:t>
            </w:r>
            <w:r w:rsidRPr="008318BA">
              <w:rPr>
                <w:rFonts w:ascii="Times New Roman" w:hAnsi="Times New Roman" w:cs="Times New Roman"/>
                <w:sz w:val="20"/>
                <w:szCs w:val="20"/>
              </w:rPr>
              <w:t xml:space="preserve"> </w:t>
            </w:r>
          </w:p>
          <w:p w14:paraId="6AD7A722" w14:textId="77777777" w:rsidR="00B33260" w:rsidRPr="008318BA" w:rsidRDefault="00B33260" w:rsidP="00A51839">
            <w:pPr>
              <w:snapToGrid w:val="0"/>
              <w:spacing w:after="120"/>
              <w:ind w:left="760" w:right="-99"/>
              <w:jc w:val="both"/>
              <w:rPr>
                <w:rFonts w:ascii="Times New Roman" w:hAnsi="Times New Roman" w:cs="Times New Roman"/>
                <w:sz w:val="20"/>
                <w:szCs w:val="20"/>
              </w:rPr>
            </w:pPr>
            <w:r w:rsidRPr="008318BA">
              <w:rPr>
                <w:rFonts w:ascii="Times New Roman" w:eastAsia="Malgun Gothic" w:hAnsi="Times New Roman" w:cs="Times New Roman"/>
                <w:sz w:val="20"/>
                <w:szCs w:val="20"/>
              </w:rPr>
              <w:t>…</w:t>
            </w:r>
          </w:p>
          <w:p w14:paraId="1A6B02AE" w14:textId="77777777" w:rsidR="00460634" w:rsidRPr="008D1826" w:rsidRDefault="00460634" w:rsidP="00B82E64">
            <w:pPr>
              <w:numPr>
                <w:ilvl w:val="0"/>
                <w:numId w:val="3"/>
              </w:numPr>
              <w:overflowPunct w:val="0"/>
              <w:autoSpaceDE w:val="0"/>
              <w:autoSpaceDN w:val="0"/>
              <w:adjustRightInd w:val="0"/>
              <w:snapToGrid w:val="0"/>
              <w:spacing w:beforeLines="50" w:before="120" w:after="0" w:line="240" w:lineRule="auto"/>
              <w:jc w:val="both"/>
              <w:textAlignment w:val="baseline"/>
              <w:rPr>
                <w:rFonts w:ascii="Times New Roman" w:hAnsi="Times New Roman" w:cs="Times New Roman"/>
                <w:sz w:val="20"/>
                <w:szCs w:val="20"/>
                <w:lang w:val="en-US"/>
              </w:rPr>
            </w:pPr>
            <w:r w:rsidRPr="008D1826">
              <w:rPr>
                <w:rFonts w:ascii="Times New Roman" w:hAnsi="Times New Roman" w:cs="Times New Roman"/>
                <w:sz w:val="20"/>
                <w:szCs w:val="20"/>
                <w:lang w:val="en-U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165287BC" w14:textId="77777777" w:rsidR="00460634" w:rsidRPr="008D1826" w:rsidRDefault="00460634" w:rsidP="00B82E64">
            <w:pPr>
              <w:numPr>
                <w:ilvl w:val="1"/>
                <w:numId w:val="4"/>
              </w:numPr>
              <w:overflowPunct w:val="0"/>
              <w:autoSpaceDE w:val="0"/>
              <w:autoSpaceDN w:val="0"/>
              <w:adjustRightInd w:val="0"/>
              <w:snapToGrid w:val="0"/>
              <w:spacing w:beforeLines="50" w:before="120" w:after="0" w:line="240" w:lineRule="auto"/>
              <w:jc w:val="both"/>
              <w:textAlignment w:val="baseline"/>
              <w:rPr>
                <w:rFonts w:ascii="Times New Roman" w:hAnsi="Times New Roman" w:cs="Times New Roman"/>
                <w:sz w:val="20"/>
                <w:szCs w:val="20"/>
                <w:lang w:val="en-US"/>
              </w:rPr>
            </w:pPr>
            <w:r w:rsidRPr="008D1826">
              <w:rPr>
                <w:rFonts w:ascii="Times New Roman" w:hAnsi="Times New Roman" w:cs="Times New Roman"/>
                <w:sz w:val="20"/>
                <w:szCs w:val="20"/>
                <w:lang w:val="en-US"/>
              </w:rPr>
              <w:t>UL precoding indication for PUSCH, where no new codebook is introduced for multi-panel simultaneous transmission</w:t>
            </w:r>
          </w:p>
          <w:p w14:paraId="772DE573" w14:textId="77777777" w:rsidR="00460634" w:rsidRPr="008D1826" w:rsidRDefault="00460634" w:rsidP="00B82E64">
            <w:pPr>
              <w:numPr>
                <w:ilvl w:val="2"/>
                <w:numId w:val="5"/>
              </w:numPr>
              <w:tabs>
                <w:tab w:val="left" w:pos="1418"/>
              </w:tabs>
              <w:overflowPunct w:val="0"/>
              <w:autoSpaceDE w:val="0"/>
              <w:autoSpaceDN w:val="0"/>
              <w:adjustRightInd w:val="0"/>
              <w:snapToGrid w:val="0"/>
              <w:spacing w:beforeLines="50" w:before="120" w:after="0" w:line="240" w:lineRule="auto"/>
              <w:jc w:val="both"/>
              <w:textAlignment w:val="baseline"/>
              <w:rPr>
                <w:rFonts w:ascii="Times New Roman" w:hAnsi="Times New Roman" w:cs="Times New Roman"/>
                <w:sz w:val="20"/>
                <w:szCs w:val="20"/>
                <w:lang w:val="en-US"/>
              </w:rPr>
            </w:pPr>
            <w:r w:rsidRPr="008D1826">
              <w:rPr>
                <w:rFonts w:ascii="Times New Roman" w:hAnsi="Times New Roman" w:cs="Times New Roman"/>
                <w:sz w:val="20"/>
                <w:szCs w:val="20"/>
                <w:lang w:val="en-US"/>
              </w:rPr>
              <w:t>The total number of layers is up to four across all panels and total number of codewords is up to two across all panels, considering single DCI and multi-DCI based multi-TRP operation.</w:t>
            </w:r>
          </w:p>
          <w:p w14:paraId="3ED90B21" w14:textId="190BC772" w:rsidR="001B107D" w:rsidRPr="008318BA" w:rsidRDefault="00B33260" w:rsidP="00A51839">
            <w:pPr>
              <w:spacing w:after="0"/>
              <w:jc w:val="both"/>
              <w:rPr>
                <w:rFonts w:ascii="Times New Roman" w:hAnsi="Times New Roman" w:cs="Times New Roman"/>
                <w:sz w:val="20"/>
                <w:szCs w:val="20"/>
              </w:rPr>
            </w:pPr>
            <w:r w:rsidRPr="008D1826">
              <w:rPr>
                <w:rFonts w:ascii="Times New Roman" w:eastAsia="Malgun Gothic" w:hAnsi="Times New Roman" w:cs="Times New Roman"/>
                <w:sz w:val="20"/>
                <w:szCs w:val="20"/>
                <w:lang w:val="en-US"/>
              </w:rPr>
              <w:t xml:space="preserve">       </w:t>
            </w:r>
            <w:r w:rsidRPr="008318BA">
              <w:rPr>
                <w:rFonts w:ascii="Times New Roman" w:eastAsia="Malgun Gothic" w:hAnsi="Times New Roman" w:cs="Times New Roman"/>
                <w:sz w:val="20"/>
                <w:szCs w:val="20"/>
              </w:rPr>
              <w:t>…</w:t>
            </w:r>
          </w:p>
        </w:tc>
      </w:tr>
    </w:tbl>
    <w:p w14:paraId="5E80EAAC" w14:textId="77777777" w:rsidR="001C2C57" w:rsidRPr="008318BA" w:rsidRDefault="001C2C57" w:rsidP="001C2C57"/>
    <w:p w14:paraId="6742A2EF" w14:textId="57019FE4" w:rsidR="001C2C57" w:rsidRPr="00381F3A" w:rsidRDefault="001C2C57" w:rsidP="001C2C57">
      <w:pPr>
        <w:keepNext/>
        <w:keepLines/>
        <w:pBdr>
          <w:top w:val="single" w:sz="12" w:space="3" w:color="auto"/>
        </w:pBdr>
        <w:overflowPunct w:val="0"/>
        <w:autoSpaceDE w:val="0"/>
        <w:autoSpaceDN w:val="0"/>
        <w:adjustRightInd w:val="0"/>
        <w:spacing w:before="240" w:after="180" w:line="240" w:lineRule="auto"/>
        <w:ind w:left="432" w:hanging="432"/>
        <w:textAlignment w:val="baseline"/>
        <w:outlineLvl w:val="0"/>
        <w:rPr>
          <w:rFonts w:ascii="Arial" w:eastAsia="SimSun" w:hAnsi="Arial" w:cs="Times New Roman"/>
          <w:sz w:val="36"/>
          <w:szCs w:val="20"/>
          <w:lang w:val="en-US"/>
        </w:rPr>
      </w:pPr>
      <w:r w:rsidRPr="00381F3A">
        <w:rPr>
          <w:rFonts w:ascii="Arial" w:eastAsia="SimSun" w:hAnsi="Arial" w:cs="Times New Roman"/>
          <w:sz w:val="36"/>
          <w:szCs w:val="20"/>
          <w:lang w:val="en-US"/>
        </w:rPr>
        <w:t>2.</w:t>
      </w:r>
      <w:r w:rsidRPr="00381F3A">
        <w:rPr>
          <w:rFonts w:ascii="Arial" w:eastAsia="SimSun" w:hAnsi="Arial" w:cs="Times New Roman"/>
          <w:sz w:val="36"/>
          <w:szCs w:val="20"/>
          <w:lang w:val="en-US"/>
        </w:rPr>
        <w:tab/>
        <w:t xml:space="preserve">Simultaneous Multi-Panel PUSCH Transmission  </w:t>
      </w:r>
    </w:p>
    <w:p w14:paraId="43FB67F4" w14:textId="3946B018" w:rsidR="00DA3757" w:rsidRDefault="000D4BF9" w:rsidP="00DA3757">
      <w:pPr>
        <w:pStyle w:val="Heading2"/>
        <w:rPr>
          <w:lang w:val="en-US"/>
        </w:rPr>
      </w:pPr>
      <w:r>
        <w:rPr>
          <w:lang w:val="en-US"/>
        </w:rPr>
        <w:t>2.1</w:t>
      </w:r>
      <w:r w:rsidR="0095345E">
        <w:rPr>
          <w:lang w:val="en-US"/>
        </w:rPr>
        <w:t xml:space="preserve"> </w:t>
      </w:r>
      <w:r w:rsidR="0095345E">
        <w:rPr>
          <w:lang w:val="en-US"/>
        </w:rPr>
        <w:tab/>
      </w:r>
      <w:r w:rsidR="00DA3757" w:rsidRPr="008318BA">
        <w:rPr>
          <w:lang w:val="en-US"/>
        </w:rPr>
        <w:t>S-DCI</w:t>
      </w:r>
      <w:r>
        <w:rPr>
          <w:lang w:val="en-US"/>
        </w:rPr>
        <w:t xml:space="preserve"> based </w:t>
      </w:r>
      <w:proofErr w:type="spellStart"/>
      <w:r>
        <w:rPr>
          <w:lang w:val="en-US"/>
        </w:rPr>
        <w:t>STxMP</w:t>
      </w:r>
      <w:proofErr w:type="spellEnd"/>
      <w:r>
        <w:rPr>
          <w:lang w:val="en-US"/>
        </w:rPr>
        <w:t xml:space="preserve"> </w:t>
      </w:r>
      <w:r w:rsidR="004C69C6">
        <w:rPr>
          <w:lang w:val="en-US"/>
        </w:rPr>
        <w:t>PUSCH</w:t>
      </w:r>
    </w:p>
    <w:p w14:paraId="5FD3EBD8" w14:textId="2A73050E" w:rsidR="00E1052A" w:rsidRDefault="001B1F7E" w:rsidP="00CB5CAC">
      <w:pPr>
        <w:jc w:val="both"/>
        <w:rPr>
          <w:rFonts w:ascii="Times New Roman" w:hAnsi="Times New Roman" w:cs="Times New Roman"/>
          <w:bCs/>
          <w:iCs/>
          <w:sz w:val="20"/>
          <w:szCs w:val="20"/>
          <w:lang w:val="en-US"/>
        </w:rPr>
      </w:pPr>
      <w:r w:rsidRPr="00EF4EFD">
        <w:rPr>
          <w:rFonts w:ascii="Times New Roman" w:hAnsi="Times New Roman" w:cs="Times New Roman"/>
          <w:bCs/>
          <w:iCs/>
          <w:sz w:val="20"/>
          <w:szCs w:val="20"/>
          <w:lang w:val="en-US"/>
        </w:rPr>
        <w:t xml:space="preserve">In this section, </w:t>
      </w:r>
      <w:r w:rsidR="008D2810">
        <w:rPr>
          <w:rFonts w:ascii="Times New Roman" w:hAnsi="Times New Roman" w:cs="Times New Roman"/>
          <w:bCs/>
          <w:iCs/>
          <w:sz w:val="20"/>
          <w:szCs w:val="20"/>
          <w:lang w:val="en-US"/>
        </w:rPr>
        <w:t xml:space="preserve">different aspects of </w:t>
      </w:r>
      <w:r w:rsidRPr="00EF4EFD">
        <w:rPr>
          <w:rFonts w:ascii="Times New Roman" w:hAnsi="Times New Roman" w:cs="Times New Roman"/>
          <w:bCs/>
          <w:iCs/>
          <w:sz w:val="20"/>
          <w:szCs w:val="20"/>
          <w:lang w:val="en-US"/>
        </w:rPr>
        <w:t>S-D</w:t>
      </w:r>
      <w:r>
        <w:rPr>
          <w:rFonts w:ascii="Times New Roman" w:hAnsi="Times New Roman" w:cs="Times New Roman"/>
          <w:bCs/>
          <w:iCs/>
          <w:sz w:val="20"/>
          <w:szCs w:val="20"/>
          <w:lang w:val="en-US"/>
        </w:rPr>
        <w:t xml:space="preserve">CI based </w:t>
      </w:r>
      <w:proofErr w:type="spellStart"/>
      <w:r>
        <w:rPr>
          <w:rFonts w:ascii="Times New Roman" w:hAnsi="Times New Roman" w:cs="Times New Roman"/>
          <w:bCs/>
          <w:iCs/>
          <w:sz w:val="20"/>
          <w:szCs w:val="20"/>
          <w:lang w:val="en-US"/>
        </w:rPr>
        <w:t>STxMP</w:t>
      </w:r>
      <w:proofErr w:type="spellEnd"/>
      <w:r>
        <w:rPr>
          <w:rFonts w:ascii="Times New Roman" w:hAnsi="Times New Roman" w:cs="Times New Roman"/>
          <w:bCs/>
          <w:iCs/>
          <w:sz w:val="20"/>
          <w:szCs w:val="20"/>
          <w:lang w:val="en-US"/>
        </w:rPr>
        <w:t xml:space="preserve"> </w:t>
      </w:r>
      <w:r w:rsidR="008D2810">
        <w:rPr>
          <w:rFonts w:ascii="Times New Roman" w:hAnsi="Times New Roman" w:cs="Times New Roman"/>
          <w:bCs/>
          <w:iCs/>
          <w:sz w:val="20"/>
          <w:szCs w:val="20"/>
          <w:lang w:val="en-US"/>
        </w:rPr>
        <w:t xml:space="preserve">PUSCH </w:t>
      </w:r>
      <w:r>
        <w:rPr>
          <w:rFonts w:ascii="Times New Roman" w:hAnsi="Times New Roman" w:cs="Times New Roman"/>
          <w:bCs/>
          <w:iCs/>
          <w:sz w:val="20"/>
          <w:szCs w:val="20"/>
          <w:lang w:val="en-US"/>
        </w:rPr>
        <w:t>for Rel-18 are discussed.</w:t>
      </w:r>
    </w:p>
    <w:p w14:paraId="2336B83F" w14:textId="6B14C57A" w:rsidR="00A67858" w:rsidRPr="008D1826" w:rsidRDefault="00A67858" w:rsidP="007671DD">
      <w:pPr>
        <w:pStyle w:val="Heading3"/>
        <w:rPr>
          <w:lang w:val="en-US"/>
        </w:rPr>
      </w:pPr>
      <w:r w:rsidRPr="008D1826">
        <w:rPr>
          <w:lang w:val="en-US"/>
        </w:rPr>
        <w:t>2.</w:t>
      </w:r>
      <w:r w:rsidR="00C5701F" w:rsidRPr="008D1826">
        <w:rPr>
          <w:lang w:val="en-US"/>
        </w:rPr>
        <w:t>1</w:t>
      </w:r>
      <w:r w:rsidR="00D54AA3" w:rsidRPr="008D1826">
        <w:rPr>
          <w:lang w:val="en-US"/>
        </w:rPr>
        <w:t>.1</w:t>
      </w:r>
      <w:r w:rsidR="0095345E" w:rsidRPr="008D1826">
        <w:rPr>
          <w:lang w:val="en-US"/>
        </w:rPr>
        <w:t xml:space="preserve"> </w:t>
      </w:r>
      <w:r w:rsidRPr="008D1826">
        <w:rPr>
          <w:lang w:val="en-US"/>
        </w:rPr>
        <w:tab/>
      </w:r>
      <w:r w:rsidR="00011093" w:rsidRPr="008D1826">
        <w:rPr>
          <w:lang w:val="en-US"/>
        </w:rPr>
        <w:t>SRS Resource set, SRI/TPMI</w:t>
      </w:r>
      <w:r w:rsidR="00C939A6" w:rsidRPr="008D1826">
        <w:rPr>
          <w:lang w:val="en-US"/>
        </w:rPr>
        <w:t xml:space="preserve"> I</w:t>
      </w:r>
      <w:r w:rsidRPr="008D1826">
        <w:rPr>
          <w:lang w:val="en-US"/>
        </w:rPr>
        <w:t xml:space="preserve">ndication </w:t>
      </w:r>
      <w:r w:rsidR="00084B1A" w:rsidRPr="008D1826">
        <w:rPr>
          <w:lang w:val="en-US"/>
        </w:rPr>
        <w:t>for S-DCI</w:t>
      </w:r>
    </w:p>
    <w:p w14:paraId="00B4005C" w14:textId="4F02F72B" w:rsidR="003064E4" w:rsidRPr="00CA3665" w:rsidRDefault="003064E4" w:rsidP="0048299E">
      <w:pPr>
        <w:rPr>
          <w:rStyle w:val="ui-provider"/>
          <w:rFonts w:ascii="Times New Roman" w:hAnsi="Times New Roman" w:cs="Times New Roman"/>
          <w:sz w:val="20"/>
          <w:szCs w:val="20"/>
          <w:lang w:val="en-US"/>
        </w:rPr>
      </w:pPr>
      <w:r w:rsidRPr="00CA3665">
        <w:rPr>
          <w:rStyle w:val="ui-provider"/>
          <w:rFonts w:ascii="Times New Roman" w:hAnsi="Times New Roman" w:cs="Times New Roman"/>
          <w:sz w:val="20"/>
          <w:szCs w:val="20"/>
          <w:lang w:val="en-US"/>
        </w:rPr>
        <w:t>Rel-17 has introduced a</w:t>
      </w:r>
      <w:r w:rsidR="001D0CB4">
        <w:rPr>
          <w:rStyle w:val="ui-provider"/>
          <w:rFonts w:ascii="Times New Roman" w:hAnsi="Times New Roman" w:cs="Times New Roman"/>
          <w:sz w:val="20"/>
          <w:szCs w:val="20"/>
          <w:lang w:val="en-US"/>
        </w:rPr>
        <w:t>n antenna</w:t>
      </w:r>
      <w:r w:rsidRPr="00CA3665">
        <w:rPr>
          <w:rStyle w:val="ui-provider"/>
          <w:rFonts w:ascii="Times New Roman" w:hAnsi="Times New Roman" w:cs="Times New Roman"/>
          <w:sz w:val="20"/>
          <w:szCs w:val="20"/>
          <w:lang w:val="en-US"/>
        </w:rPr>
        <w:t xml:space="preserve"> panel capability</w:t>
      </w:r>
      <w:r w:rsidR="00D00646">
        <w:rPr>
          <w:rStyle w:val="ui-provider"/>
          <w:rFonts w:ascii="Times New Roman" w:hAnsi="Times New Roman" w:cs="Times New Roman"/>
          <w:sz w:val="20"/>
          <w:szCs w:val="20"/>
          <w:lang w:val="en-US"/>
        </w:rPr>
        <w:t xml:space="preserve"> </w:t>
      </w:r>
      <w:r w:rsidRPr="00CA3665">
        <w:rPr>
          <w:rStyle w:val="ui-provider"/>
          <w:rFonts w:ascii="Times New Roman" w:hAnsi="Times New Roman" w:cs="Times New Roman"/>
          <w:sz w:val="20"/>
          <w:szCs w:val="20"/>
          <w:lang w:val="en-US"/>
        </w:rPr>
        <w:t>aware beam reporting</w:t>
      </w:r>
      <w:r w:rsidR="00D00646">
        <w:rPr>
          <w:rStyle w:val="ui-provider"/>
          <w:rFonts w:ascii="Times New Roman" w:hAnsi="Times New Roman" w:cs="Times New Roman"/>
          <w:sz w:val="20"/>
          <w:szCs w:val="20"/>
          <w:lang w:val="en-US"/>
        </w:rPr>
        <w:t xml:space="preserve"> (</w:t>
      </w:r>
      <w:proofErr w:type="gramStart"/>
      <w:r w:rsidR="00D00646">
        <w:rPr>
          <w:rStyle w:val="ui-provider"/>
          <w:rFonts w:ascii="Times New Roman" w:hAnsi="Times New Roman" w:cs="Times New Roman"/>
          <w:sz w:val="20"/>
          <w:szCs w:val="20"/>
          <w:lang w:val="en-US"/>
        </w:rPr>
        <w:t>i.e.</w:t>
      </w:r>
      <w:proofErr w:type="gramEnd"/>
      <w:r w:rsidR="00D00646">
        <w:rPr>
          <w:rStyle w:val="ui-provider"/>
          <w:rFonts w:ascii="Times New Roman" w:hAnsi="Times New Roman" w:cs="Times New Roman"/>
          <w:sz w:val="20"/>
          <w:szCs w:val="20"/>
          <w:lang w:val="en-US"/>
        </w:rPr>
        <w:t xml:space="preserve"> capability index reporting)</w:t>
      </w:r>
      <w:r w:rsidRPr="00CA3665">
        <w:rPr>
          <w:rStyle w:val="ui-provider"/>
          <w:rFonts w:ascii="Times New Roman" w:hAnsi="Times New Roman" w:cs="Times New Roman"/>
          <w:sz w:val="20"/>
          <w:szCs w:val="20"/>
          <w:lang w:val="en-US"/>
        </w:rPr>
        <w:t xml:space="preserve"> to support fast UL beam and panel selection for single panel UL </w:t>
      </w:r>
      <w:r w:rsidR="00866178">
        <w:rPr>
          <w:rStyle w:val="ui-provider"/>
          <w:rFonts w:ascii="Times New Roman" w:hAnsi="Times New Roman" w:cs="Times New Roman"/>
          <w:sz w:val="20"/>
          <w:szCs w:val="20"/>
          <w:lang w:val="en-US"/>
        </w:rPr>
        <w:t xml:space="preserve">PUSCH/PUCCH </w:t>
      </w:r>
      <w:r w:rsidRPr="00CA3665">
        <w:rPr>
          <w:rStyle w:val="ui-provider"/>
          <w:rFonts w:ascii="Times New Roman" w:hAnsi="Times New Roman" w:cs="Times New Roman"/>
          <w:sz w:val="20"/>
          <w:szCs w:val="20"/>
          <w:lang w:val="en-US"/>
        </w:rPr>
        <w:t>transmission</w:t>
      </w:r>
      <w:r w:rsidR="00341BDD" w:rsidRPr="00CA3665">
        <w:rPr>
          <w:rStyle w:val="ui-provider"/>
          <w:rFonts w:ascii="Times New Roman" w:hAnsi="Times New Roman" w:cs="Times New Roman"/>
          <w:sz w:val="20"/>
          <w:szCs w:val="20"/>
          <w:lang w:val="en-US"/>
        </w:rPr>
        <w:t>.</w:t>
      </w:r>
    </w:p>
    <w:p w14:paraId="5AB77AD7" w14:textId="365287CE" w:rsidR="000C1B2D" w:rsidRPr="00CA3665" w:rsidRDefault="00866178" w:rsidP="00CA3665">
      <w:pPr>
        <w:spacing w:before="100" w:beforeAutospacing="1" w:after="240" w:line="240" w:lineRule="auto"/>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In Rel-17,</w:t>
      </w:r>
      <w:r w:rsidR="000C1B2D" w:rsidRPr="00CA3665">
        <w:rPr>
          <w:rFonts w:ascii="Times New Roman" w:eastAsia="Times New Roman" w:hAnsi="Times New Roman" w:cs="Times New Roman"/>
          <w:sz w:val="20"/>
          <w:szCs w:val="20"/>
          <w:lang w:val="en-US"/>
        </w:rPr>
        <w:t xml:space="preserve"> the UE may report two different SSBRIs/CRIs with the same capability value index but the </w:t>
      </w:r>
      <w:proofErr w:type="spellStart"/>
      <w:r w:rsidR="000C1B2D" w:rsidRPr="00CA3665">
        <w:rPr>
          <w:rFonts w:ascii="Times New Roman" w:eastAsia="Times New Roman" w:hAnsi="Times New Roman" w:cs="Times New Roman"/>
          <w:sz w:val="20"/>
          <w:szCs w:val="20"/>
          <w:lang w:val="en-US"/>
        </w:rPr>
        <w:t>gNB</w:t>
      </w:r>
      <w:proofErr w:type="spellEnd"/>
      <w:r w:rsidR="000C1B2D" w:rsidRPr="00CA3665">
        <w:rPr>
          <w:rFonts w:ascii="Times New Roman" w:eastAsia="Times New Roman" w:hAnsi="Times New Roman" w:cs="Times New Roman"/>
          <w:sz w:val="20"/>
          <w:szCs w:val="20"/>
          <w:lang w:val="en-US"/>
        </w:rPr>
        <w:t xml:space="preserve"> cannot determine whether the UE has measured the reported SSBRIs/CRIs with the same or different panel. Thus, the </w:t>
      </w:r>
      <w:proofErr w:type="spellStart"/>
      <w:r w:rsidR="000C1B2D" w:rsidRPr="00CA3665">
        <w:rPr>
          <w:rFonts w:ascii="Times New Roman" w:eastAsia="Times New Roman" w:hAnsi="Times New Roman" w:cs="Times New Roman"/>
          <w:sz w:val="20"/>
          <w:szCs w:val="20"/>
          <w:lang w:val="en-US"/>
        </w:rPr>
        <w:t>gNB</w:t>
      </w:r>
      <w:proofErr w:type="spellEnd"/>
      <w:r w:rsidR="000C1B2D" w:rsidRPr="00CA3665">
        <w:rPr>
          <w:rFonts w:ascii="Times New Roman" w:eastAsia="Times New Roman" w:hAnsi="Times New Roman" w:cs="Times New Roman"/>
          <w:sz w:val="20"/>
          <w:szCs w:val="20"/>
          <w:lang w:val="en-US"/>
        </w:rPr>
        <w:t xml:space="preserve"> cannot get aware based on Rel-17 reporting whether the UE would be able to transmit to different TRPs with one panel (e.g., in TDM manner) or with two different panels (e.g., in SDM manner) at a time. Thus, we think that it would be beneficial to extend the Rel-17 capability value index reporting to support also </w:t>
      </w:r>
      <w:r w:rsidR="00722C1E">
        <w:rPr>
          <w:rFonts w:ascii="Times New Roman" w:eastAsia="Times New Roman" w:hAnsi="Times New Roman" w:cs="Times New Roman"/>
          <w:sz w:val="20"/>
          <w:szCs w:val="20"/>
          <w:lang w:val="en-US"/>
        </w:rPr>
        <w:t xml:space="preserve">Rel-18 </w:t>
      </w:r>
      <w:r w:rsidR="000C1B2D" w:rsidRPr="00CA3665">
        <w:rPr>
          <w:rFonts w:ascii="Times New Roman" w:eastAsia="Times New Roman" w:hAnsi="Times New Roman" w:cs="Times New Roman"/>
          <w:sz w:val="20"/>
          <w:szCs w:val="20"/>
          <w:lang w:val="en-US"/>
        </w:rPr>
        <w:t>simultaneous multi-panel uplink transmission. In the enhanced reporting, the report should carry information about UE’s simultaneous transmission possibility of two panels.</w:t>
      </w:r>
    </w:p>
    <w:p w14:paraId="4BF06CC9" w14:textId="7A920662" w:rsidR="000C1B2D" w:rsidRPr="00CA3665" w:rsidRDefault="00260C11" w:rsidP="000C1B2D">
      <w:pPr>
        <w:spacing w:before="100" w:beforeAutospacing="1" w:after="100" w:afterAutospacing="1" w:line="240" w:lineRule="auto"/>
        <w:rPr>
          <w:rFonts w:ascii="Times New Roman" w:eastAsia="Times New Roman" w:hAnsi="Times New Roman" w:cs="Times New Roman"/>
          <w:i/>
          <w:iCs/>
          <w:sz w:val="20"/>
          <w:szCs w:val="20"/>
          <w:lang w:val="en-US"/>
        </w:rPr>
      </w:pPr>
      <w:r w:rsidRPr="008D1826">
        <w:rPr>
          <w:rFonts w:ascii="Times New Roman" w:hAnsi="Times New Roman" w:cs="Times New Roman"/>
          <w:b/>
          <w:i/>
          <w:sz w:val="20"/>
          <w:szCs w:val="20"/>
          <w:lang w:val="en-US"/>
        </w:rPr>
        <w:t>Observation 1</w:t>
      </w:r>
      <w:r w:rsidRPr="008D1826">
        <w:rPr>
          <w:rFonts w:ascii="Times New Roman" w:hAnsi="Times New Roman" w:cs="Times New Roman"/>
          <w:b/>
          <w:sz w:val="20"/>
          <w:szCs w:val="20"/>
          <w:lang w:val="en-US"/>
        </w:rPr>
        <w:t>:</w:t>
      </w:r>
      <w:r w:rsidRPr="00DA63F4">
        <w:rPr>
          <w:rFonts w:asciiTheme="majorBidi" w:hAnsiTheme="majorBidi" w:cstheme="majorBidi"/>
          <w:sz w:val="20"/>
          <w:szCs w:val="20"/>
          <w:lang w:val="en-US"/>
        </w:rPr>
        <w:t xml:space="preserve"> </w:t>
      </w:r>
      <w:r w:rsidR="00B15730" w:rsidRPr="00CA3665">
        <w:rPr>
          <w:rFonts w:asciiTheme="majorBidi" w:hAnsiTheme="majorBidi" w:cstheme="majorBidi"/>
          <w:i/>
          <w:iCs/>
          <w:sz w:val="20"/>
          <w:szCs w:val="20"/>
          <w:lang w:val="en-US"/>
        </w:rPr>
        <w:t xml:space="preserve">Rel-17 </w:t>
      </w:r>
      <w:r w:rsidR="00D00646" w:rsidRPr="00CA3665">
        <w:rPr>
          <w:rFonts w:asciiTheme="majorBidi" w:hAnsiTheme="majorBidi" w:cstheme="majorBidi"/>
          <w:i/>
          <w:iCs/>
          <w:sz w:val="20"/>
          <w:szCs w:val="20"/>
          <w:lang w:val="en-US"/>
        </w:rPr>
        <w:t xml:space="preserve">capability index reporting </w:t>
      </w:r>
      <w:r w:rsidR="00C3796B" w:rsidRPr="00CA3665">
        <w:rPr>
          <w:rFonts w:asciiTheme="majorBidi" w:hAnsiTheme="majorBidi" w:cstheme="majorBidi"/>
          <w:i/>
          <w:iCs/>
          <w:sz w:val="20"/>
          <w:szCs w:val="20"/>
          <w:lang w:val="en-US"/>
        </w:rPr>
        <w:t xml:space="preserve">does not provide </w:t>
      </w:r>
      <w:r w:rsidR="00722C1E" w:rsidRPr="00CA3665">
        <w:rPr>
          <w:rFonts w:asciiTheme="majorBidi" w:hAnsiTheme="majorBidi" w:cstheme="majorBidi"/>
          <w:i/>
          <w:iCs/>
          <w:sz w:val="20"/>
          <w:szCs w:val="20"/>
          <w:lang w:val="en-US"/>
        </w:rPr>
        <w:t>full support for Rel-18</w:t>
      </w:r>
      <w:r w:rsidR="00F9748C" w:rsidRPr="00CA3665">
        <w:rPr>
          <w:rFonts w:asciiTheme="majorBidi" w:hAnsiTheme="majorBidi" w:cstheme="majorBidi"/>
          <w:i/>
          <w:iCs/>
          <w:sz w:val="20"/>
          <w:szCs w:val="20"/>
          <w:lang w:val="en-US"/>
        </w:rPr>
        <w:t xml:space="preserve"> </w:t>
      </w:r>
      <w:proofErr w:type="spellStart"/>
      <w:r w:rsidR="00F9748C" w:rsidRPr="00CA3665">
        <w:rPr>
          <w:rFonts w:asciiTheme="majorBidi" w:hAnsiTheme="majorBidi" w:cstheme="majorBidi"/>
          <w:i/>
          <w:iCs/>
          <w:sz w:val="20"/>
          <w:szCs w:val="20"/>
          <w:lang w:val="en-US"/>
        </w:rPr>
        <w:t>STxM</w:t>
      </w:r>
      <w:r w:rsidR="00B821A5">
        <w:rPr>
          <w:rFonts w:asciiTheme="majorBidi" w:hAnsiTheme="majorBidi" w:cstheme="majorBidi"/>
          <w:i/>
          <w:iCs/>
          <w:sz w:val="20"/>
          <w:szCs w:val="20"/>
          <w:lang w:val="en-US"/>
        </w:rPr>
        <w:t>P</w:t>
      </w:r>
      <w:proofErr w:type="spellEnd"/>
      <w:r w:rsidR="00675B3B">
        <w:rPr>
          <w:rFonts w:asciiTheme="majorBidi" w:hAnsiTheme="majorBidi" w:cstheme="majorBidi"/>
          <w:i/>
          <w:iCs/>
          <w:sz w:val="20"/>
          <w:szCs w:val="20"/>
          <w:lang w:val="en-US"/>
        </w:rPr>
        <w:t xml:space="preserve"> PUSCH</w:t>
      </w:r>
      <w:r w:rsidR="00A32D52">
        <w:rPr>
          <w:rFonts w:asciiTheme="majorBidi" w:hAnsiTheme="majorBidi" w:cstheme="majorBidi"/>
          <w:i/>
          <w:iCs/>
          <w:sz w:val="20"/>
          <w:szCs w:val="20"/>
          <w:lang w:val="en-US"/>
        </w:rPr>
        <w:t xml:space="preserve"> </w:t>
      </w:r>
      <w:r w:rsidR="00464C75">
        <w:rPr>
          <w:rFonts w:asciiTheme="majorBidi" w:hAnsiTheme="majorBidi" w:cstheme="majorBidi"/>
          <w:i/>
          <w:iCs/>
          <w:sz w:val="20"/>
          <w:szCs w:val="20"/>
          <w:lang w:val="en-US"/>
        </w:rPr>
        <w:t xml:space="preserve">requiring </w:t>
      </w:r>
      <w:r w:rsidR="00A32D52">
        <w:rPr>
          <w:rFonts w:asciiTheme="majorBidi" w:hAnsiTheme="majorBidi" w:cstheme="majorBidi"/>
          <w:i/>
          <w:iCs/>
          <w:sz w:val="20"/>
          <w:szCs w:val="20"/>
          <w:lang w:val="en-US"/>
        </w:rPr>
        <w:t>extension in Rel-18</w:t>
      </w:r>
      <w:r w:rsidR="00B821A5">
        <w:rPr>
          <w:rFonts w:asciiTheme="majorBidi" w:hAnsiTheme="majorBidi" w:cstheme="majorBidi"/>
          <w:i/>
          <w:iCs/>
          <w:sz w:val="20"/>
          <w:szCs w:val="20"/>
          <w:lang w:val="en-US"/>
        </w:rPr>
        <w:t>.</w:t>
      </w:r>
      <w:r w:rsidR="00F9748C" w:rsidRPr="00CA3665">
        <w:rPr>
          <w:rFonts w:asciiTheme="majorBidi" w:hAnsiTheme="majorBidi" w:cstheme="majorBidi"/>
          <w:i/>
          <w:iCs/>
          <w:sz w:val="20"/>
          <w:szCs w:val="20"/>
          <w:lang w:val="en-US"/>
        </w:rPr>
        <w:t xml:space="preserve"> </w:t>
      </w:r>
    </w:p>
    <w:p w14:paraId="35054020" w14:textId="7062382C" w:rsidR="00EF5333" w:rsidRPr="008D1826" w:rsidRDefault="007403C2" w:rsidP="0048299E">
      <w:pPr>
        <w:rPr>
          <w:rFonts w:ascii="Times New Roman" w:hAnsi="Times New Roman" w:cs="Times New Roman"/>
          <w:sz w:val="20"/>
          <w:szCs w:val="20"/>
          <w:lang w:val="en-US" w:eastAsia="en-GB"/>
        </w:rPr>
      </w:pPr>
      <w:r w:rsidRPr="008D1826">
        <w:rPr>
          <w:rFonts w:ascii="Times New Roman" w:hAnsi="Times New Roman" w:cs="Times New Roman"/>
          <w:sz w:val="20"/>
          <w:szCs w:val="20"/>
          <w:lang w:val="en-US" w:eastAsia="en-GB"/>
        </w:rPr>
        <w:t xml:space="preserve">As a first </w:t>
      </w:r>
      <w:r w:rsidR="00E714CD" w:rsidRPr="008D1826">
        <w:rPr>
          <w:rFonts w:ascii="Times New Roman" w:hAnsi="Times New Roman" w:cs="Times New Roman"/>
          <w:sz w:val="20"/>
          <w:szCs w:val="20"/>
          <w:lang w:val="en-US" w:eastAsia="en-GB"/>
        </w:rPr>
        <w:t>step</w:t>
      </w:r>
      <w:r w:rsidR="00E24C0F" w:rsidRPr="008D1826">
        <w:rPr>
          <w:rFonts w:ascii="Times New Roman" w:hAnsi="Times New Roman" w:cs="Times New Roman"/>
          <w:sz w:val="20"/>
          <w:szCs w:val="20"/>
          <w:lang w:val="en-US" w:eastAsia="en-GB"/>
        </w:rPr>
        <w:t xml:space="preserve">, </w:t>
      </w:r>
      <w:r w:rsidR="00E714CD" w:rsidRPr="008D1826">
        <w:rPr>
          <w:rFonts w:ascii="Times New Roman" w:hAnsi="Times New Roman" w:cs="Times New Roman"/>
          <w:sz w:val="20"/>
          <w:szCs w:val="20"/>
          <w:lang w:val="en-US" w:eastAsia="en-GB"/>
        </w:rPr>
        <w:t>capability index reporting</w:t>
      </w:r>
      <w:r w:rsidR="00C76D0B" w:rsidRPr="008D1826">
        <w:rPr>
          <w:rFonts w:ascii="Times New Roman" w:hAnsi="Times New Roman" w:cs="Times New Roman"/>
          <w:sz w:val="20"/>
          <w:szCs w:val="20"/>
          <w:lang w:val="en-US" w:eastAsia="en-GB"/>
        </w:rPr>
        <w:t xml:space="preserve"> </w:t>
      </w:r>
      <w:r w:rsidR="006947B6" w:rsidRPr="008D1826">
        <w:rPr>
          <w:rFonts w:ascii="Times New Roman" w:hAnsi="Times New Roman" w:cs="Times New Roman"/>
          <w:sz w:val="20"/>
          <w:szCs w:val="20"/>
          <w:lang w:val="en-US" w:eastAsia="en-GB"/>
        </w:rPr>
        <w:t>needs to</w:t>
      </w:r>
      <w:r w:rsidR="00C76D0B" w:rsidRPr="008D1826">
        <w:rPr>
          <w:rFonts w:ascii="Times New Roman" w:hAnsi="Times New Roman" w:cs="Times New Roman"/>
          <w:sz w:val="20"/>
          <w:szCs w:val="20"/>
          <w:lang w:val="en-US" w:eastAsia="en-GB"/>
        </w:rPr>
        <w:t xml:space="preserve"> enable </w:t>
      </w:r>
      <w:r w:rsidR="0000788A" w:rsidRPr="008D1826">
        <w:rPr>
          <w:rFonts w:ascii="Times New Roman" w:hAnsi="Times New Roman" w:cs="Times New Roman"/>
          <w:sz w:val="20"/>
          <w:szCs w:val="20"/>
          <w:lang w:val="en-US" w:eastAsia="en-GB"/>
        </w:rPr>
        <w:t xml:space="preserve">differentiation </w:t>
      </w:r>
      <w:r w:rsidR="00F57070" w:rsidRPr="008D1826">
        <w:rPr>
          <w:rFonts w:ascii="Times New Roman" w:hAnsi="Times New Roman" w:cs="Times New Roman"/>
          <w:sz w:val="20"/>
          <w:szCs w:val="20"/>
          <w:lang w:val="en-US" w:eastAsia="en-GB"/>
        </w:rPr>
        <w:t>between</w:t>
      </w:r>
      <w:r w:rsidR="0000788A" w:rsidRPr="008D1826">
        <w:rPr>
          <w:rFonts w:ascii="Times New Roman" w:hAnsi="Times New Roman" w:cs="Times New Roman"/>
          <w:sz w:val="20"/>
          <w:szCs w:val="20"/>
          <w:lang w:val="en-US" w:eastAsia="en-GB"/>
        </w:rPr>
        <w:t xml:space="preserve"> </w:t>
      </w:r>
      <w:r w:rsidR="00F57070" w:rsidRPr="008D1826">
        <w:rPr>
          <w:rFonts w:ascii="Times New Roman" w:hAnsi="Times New Roman" w:cs="Times New Roman"/>
          <w:sz w:val="20"/>
          <w:szCs w:val="20"/>
          <w:lang w:val="en-US" w:eastAsia="en-GB"/>
        </w:rPr>
        <w:t xml:space="preserve">different antenna panels </w:t>
      </w:r>
      <w:r w:rsidR="0027688B" w:rsidRPr="008D1826">
        <w:rPr>
          <w:rFonts w:ascii="Times New Roman" w:hAnsi="Times New Roman" w:cs="Times New Roman"/>
          <w:sz w:val="20"/>
          <w:szCs w:val="20"/>
          <w:lang w:val="en-US" w:eastAsia="en-GB"/>
        </w:rPr>
        <w:t xml:space="preserve">with </w:t>
      </w:r>
      <w:r w:rsidR="00223262" w:rsidRPr="008D1826">
        <w:rPr>
          <w:rFonts w:ascii="Times New Roman" w:hAnsi="Times New Roman" w:cs="Times New Roman"/>
          <w:sz w:val="20"/>
          <w:szCs w:val="20"/>
          <w:lang w:val="en-US" w:eastAsia="en-GB"/>
        </w:rPr>
        <w:t xml:space="preserve">the </w:t>
      </w:r>
      <w:r w:rsidR="0027688B" w:rsidRPr="008D1826">
        <w:rPr>
          <w:rFonts w:ascii="Times New Roman" w:hAnsi="Times New Roman" w:cs="Times New Roman"/>
          <w:sz w:val="20"/>
          <w:szCs w:val="20"/>
          <w:lang w:val="en-US" w:eastAsia="en-GB"/>
        </w:rPr>
        <w:t>same or different number of UL SRS antenna ports</w:t>
      </w:r>
      <w:r w:rsidR="002C7646" w:rsidRPr="008D1826">
        <w:rPr>
          <w:rFonts w:ascii="Times New Roman" w:hAnsi="Times New Roman" w:cs="Times New Roman"/>
          <w:sz w:val="20"/>
          <w:szCs w:val="20"/>
          <w:lang w:val="en-US" w:eastAsia="en-GB"/>
        </w:rPr>
        <w:t>.</w:t>
      </w:r>
      <w:r w:rsidR="005A3787" w:rsidRPr="008D1826">
        <w:rPr>
          <w:rFonts w:ascii="Times New Roman" w:hAnsi="Times New Roman" w:cs="Times New Roman"/>
          <w:sz w:val="20"/>
          <w:szCs w:val="20"/>
          <w:lang w:val="en-US" w:eastAsia="en-GB"/>
        </w:rPr>
        <w:t xml:space="preserve"> </w:t>
      </w:r>
      <w:r w:rsidR="00DC1F03" w:rsidRPr="008D1826">
        <w:rPr>
          <w:rFonts w:ascii="Times New Roman" w:hAnsi="Times New Roman" w:cs="Times New Roman"/>
          <w:sz w:val="20"/>
          <w:szCs w:val="20"/>
          <w:lang w:val="en-US" w:eastAsia="en-GB"/>
        </w:rPr>
        <w:t xml:space="preserve">To support this, the capability value </w:t>
      </w:r>
      <w:r w:rsidR="00FE06B4" w:rsidRPr="008D1826">
        <w:rPr>
          <w:rFonts w:ascii="Times New Roman" w:hAnsi="Times New Roman" w:cs="Times New Roman"/>
          <w:sz w:val="20"/>
          <w:szCs w:val="20"/>
          <w:lang w:val="en-US" w:eastAsia="en-GB"/>
        </w:rPr>
        <w:t>index reporting</w:t>
      </w:r>
      <w:r w:rsidR="00B832B2" w:rsidRPr="008D1826">
        <w:rPr>
          <w:rFonts w:ascii="Times New Roman" w:hAnsi="Times New Roman" w:cs="Times New Roman"/>
          <w:sz w:val="20"/>
          <w:szCs w:val="20"/>
          <w:lang w:val="en-US" w:eastAsia="en-GB"/>
        </w:rPr>
        <w:t xml:space="preserve"> </w:t>
      </w:r>
      <w:r w:rsidR="00FE18E0" w:rsidRPr="008D1826">
        <w:rPr>
          <w:rFonts w:ascii="Times New Roman" w:hAnsi="Times New Roman" w:cs="Times New Roman"/>
          <w:sz w:val="20"/>
          <w:szCs w:val="20"/>
          <w:lang w:val="en-US" w:eastAsia="en-GB"/>
        </w:rPr>
        <w:t>needs</w:t>
      </w:r>
      <w:r w:rsidR="00C265D6" w:rsidRPr="008D1826">
        <w:rPr>
          <w:rFonts w:ascii="Times New Roman" w:hAnsi="Times New Roman" w:cs="Times New Roman"/>
          <w:sz w:val="20"/>
          <w:szCs w:val="20"/>
          <w:lang w:val="en-US" w:eastAsia="en-GB"/>
        </w:rPr>
        <w:t xml:space="preserve"> </w:t>
      </w:r>
      <w:r w:rsidR="00223262" w:rsidRPr="008D1826">
        <w:rPr>
          <w:rFonts w:ascii="Times New Roman" w:hAnsi="Times New Roman" w:cs="Times New Roman"/>
          <w:sz w:val="20"/>
          <w:szCs w:val="20"/>
          <w:lang w:val="en-US" w:eastAsia="en-GB"/>
        </w:rPr>
        <w:t xml:space="preserve">to </w:t>
      </w:r>
      <w:r w:rsidR="00C265D6" w:rsidRPr="008D1826">
        <w:rPr>
          <w:rFonts w:ascii="Times New Roman" w:hAnsi="Times New Roman" w:cs="Times New Roman"/>
          <w:sz w:val="20"/>
          <w:szCs w:val="20"/>
          <w:lang w:val="en-US" w:eastAsia="en-GB"/>
        </w:rPr>
        <w:t xml:space="preserve">be extended to support one-to-one mapping between </w:t>
      </w:r>
      <w:r w:rsidR="0062572B" w:rsidRPr="008D1826">
        <w:rPr>
          <w:rFonts w:ascii="Times New Roman" w:hAnsi="Times New Roman" w:cs="Times New Roman"/>
          <w:sz w:val="20"/>
          <w:szCs w:val="20"/>
          <w:lang w:val="en-US" w:eastAsia="en-GB"/>
        </w:rPr>
        <w:t>each antenna panel and reported SSBRI</w:t>
      </w:r>
      <w:r w:rsidR="00BB2126" w:rsidRPr="008D1826">
        <w:rPr>
          <w:rFonts w:ascii="Times New Roman" w:hAnsi="Times New Roman" w:cs="Times New Roman"/>
          <w:sz w:val="20"/>
          <w:szCs w:val="20"/>
          <w:lang w:val="en-US" w:eastAsia="en-GB"/>
        </w:rPr>
        <w:t xml:space="preserve">/CRI (including also support </w:t>
      </w:r>
      <w:r w:rsidR="00F75FAA" w:rsidRPr="008D1826">
        <w:rPr>
          <w:rFonts w:ascii="Times New Roman" w:hAnsi="Times New Roman" w:cs="Times New Roman"/>
          <w:sz w:val="20"/>
          <w:szCs w:val="20"/>
          <w:lang w:val="en-US" w:eastAsia="en-GB"/>
        </w:rPr>
        <w:t>antenna panels with same number of UL SRS antenna ports</w:t>
      </w:r>
      <w:r w:rsidR="00BB2126" w:rsidRPr="008D1826">
        <w:rPr>
          <w:rFonts w:ascii="Times New Roman" w:hAnsi="Times New Roman" w:cs="Times New Roman"/>
          <w:sz w:val="20"/>
          <w:szCs w:val="20"/>
          <w:lang w:val="en-US" w:eastAsia="en-GB"/>
        </w:rPr>
        <w:t>)</w:t>
      </w:r>
      <w:r w:rsidR="00661FD2" w:rsidRPr="008D1826">
        <w:rPr>
          <w:rFonts w:ascii="Times New Roman" w:hAnsi="Times New Roman" w:cs="Times New Roman"/>
          <w:sz w:val="20"/>
          <w:szCs w:val="20"/>
          <w:lang w:val="en-US" w:eastAsia="en-GB"/>
        </w:rPr>
        <w:t>.</w:t>
      </w:r>
    </w:p>
    <w:p w14:paraId="3FA55FFC" w14:textId="4F5980E7" w:rsidR="00A63D09" w:rsidRDefault="0032209A" w:rsidP="0048299E">
      <w:pPr>
        <w:jc w:val="both"/>
        <w:rPr>
          <w:rFonts w:ascii="Times New Roman" w:hAnsi="Times New Roman" w:cs="Times New Roman"/>
          <w:color w:val="000000" w:themeColor="text1"/>
          <w:sz w:val="20"/>
          <w:szCs w:val="20"/>
          <w:lang w:val="en-US"/>
        </w:rPr>
      </w:pPr>
      <w:r w:rsidRPr="00457A2A">
        <w:rPr>
          <w:rFonts w:ascii="Times New Roman" w:hAnsi="Times New Roman" w:cs="Times New Roman"/>
          <w:color w:val="000000" w:themeColor="text1"/>
          <w:sz w:val="20"/>
          <w:szCs w:val="20"/>
          <w:lang w:val="en-US"/>
        </w:rPr>
        <w:lastRenderedPageBreak/>
        <w:fldChar w:fldCharType="begin"/>
      </w:r>
      <w:r w:rsidRPr="00457A2A">
        <w:rPr>
          <w:rFonts w:ascii="Times New Roman" w:hAnsi="Times New Roman" w:cs="Times New Roman"/>
          <w:color w:val="000000" w:themeColor="text1"/>
          <w:sz w:val="20"/>
          <w:szCs w:val="20"/>
          <w:lang w:val="en-US"/>
        </w:rPr>
        <w:instrText xml:space="preserve"> REF _Ref131535804 \h </w:instrText>
      </w:r>
      <w:r w:rsidR="00EF5333" w:rsidRPr="00956A83">
        <w:rPr>
          <w:rFonts w:ascii="Times New Roman" w:hAnsi="Times New Roman" w:cs="Times New Roman"/>
          <w:color w:val="000000" w:themeColor="text1"/>
          <w:sz w:val="20"/>
          <w:szCs w:val="20"/>
          <w:lang w:val="en-US"/>
        </w:rPr>
        <w:instrText xml:space="preserve"> \* MERGEFORMAT</w:instrText>
      </w:r>
      <w:r w:rsidR="00EF5333" w:rsidRPr="0048299E">
        <w:rPr>
          <w:rFonts w:ascii="Times New Roman" w:hAnsi="Times New Roman" w:cs="Times New Roman"/>
          <w:color w:val="000000" w:themeColor="text1"/>
          <w:sz w:val="20"/>
          <w:szCs w:val="20"/>
          <w:lang w:val="en-US"/>
        </w:rPr>
        <w:instrText xml:space="preserve"> </w:instrText>
      </w:r>
      <w:r w:rsidRPr="00457A2A">
        <w:rPr>
          <w:rFonts w:ascii="Times New Roman" w:hAnsi="Times New Roman" w:cs="Times New Roman"/>
          <w:color w:val="000000" w:themeColor="text1"/>
          <w:sz w:val="20"/>
          <w:szCs w:val="20"/>
          <w:lang w:val="en-US"/>
        </w:rPr>
      </w:r>
      <w:r w:rsidRPr="00457A2A">
        <w:rPr>
          <w:rFonts w:ascii="Times New Roman" w:hAnsi="Times New Roman" w:cs="Times New Roman"/>
          <w:color w:val="000000" w:themeColor="text1"/>
          <w:sz w:val="20"/>
          <w:szCs w:val="20"/>
          <w:lang w:val="en-US"/>
        </w:rPr>
        <w:fldChar w:fldCharType="separate"/>
      </w:r>
      <w:r w:rsidR="009728AF" w:rsidRPr="00956A83">
        <w:rPr>
          <w:rFonts w:ascii="Times New Roman" w:hAnsi="Times New Roman" w:cs="Times New Roman"/>
          <w:sz w:val="20"/>
          <w:szCs w:val="20"/>
          <w:lang w:val="en-US"/>
        </w:rPr>
        <w:t xml:space="preserve">Figure </w:t>
      </w:r>
      <w:r w:rsidR="009728AF" w:rsidRPr="00956A83">
        <w:rPr>
          <w:rFonts w:ascii="Times New Roman" w:hAnsi="Times New Roman" w:cs="Times New Roman"/>
          <w:noProof/>
          <w:sz w:val="20"/>
          <w:szCs w:val="20"/>
          <w:lang w:val="en-US"/>
        </w:rPr>
        <w:t>1</w:t>
      </w:r>
      <w:r w:rsidRPr="00457A2A">
        <w:rPr>
          <w:rFonts w:ascii="Times New Roman" w:hAnsi="Times New Roman" w:cs="Times New Roman"/>
          <w:color w:val="000000" w:themeColor="text1"/>
          <w:sz w:val="20"/>
          <w:szCs w:val="20"/>
          <w:lang w:val="en-US"/>
        </w:rPr>
        <w:fldChar w:fldCharType="end"/>
      </w:r>
      <w:r w:rsidRPr="00457A2A">
        <w:rPr>
          <w:rFonts w:ascii="Times New Roman" w:hAnsi="Times New Roman" w:cs="Times New Roman"/>
          <w:color w:val="000000" w:themeColor="text1"/>
          <w:sz w:val="20"/>
          <w:szCs w:val="20"/>
          <w:lang w:val="en-US"/>
        </w:rPr>
        <w:t xml:space="preserve"> </w:t>
      </w:r>
      <w:r w:rsidR="000066AD" w:rsidRPr="00457A2A">
        <w:rPr>
          <w:rFonts w:ascii="Times New Roman" w:hAnsi="Times New Roman" w:cs="Times New Roman"/>
          <w:color w:val="000000" w:themeColor="text1"/>
          <w:sz w:val="20"/>
          <w:szCs w:val="20"/>
          <w:lang w:val="en-US"/>
        </w:rPr>
        <w:t xml:space="preserve">shows an example of </w:t>
      </w:r>
      <w:r w:rsidR="009A441A" w:rsidRPr="00457A2A">
        <w:rPr>
          <w:rFonts w:ascii="Times New Roman" w:hAnsi="Times New Roman" w:cs="Times New Roman"/>
          <w:color w:val="000000" w:themeColor="text1"/>
          <w:sz w:val="20"/>
          <w:szCs w:val="20"/>
          <w:lang w:val="en-US"/>
        </w:rPr>
        <w:t xml:space="preserve">UE equipped with </w:t>
      </w:r>
      <w:r w:rsidR="00776A61">
        <w:rPr>
          <w:rFonts w:ascii="Times New Roman" w:hAnsi="Times New Roman" w:cs="Times New Roman"/>
          <w:color w:val="000000" w:themeColor="text1"/>
          <w:sz w:val="20"/>
          <w:szCs w:val="20"/>
          <w:lang w:val="en-US"/>
        </w:rPr>
        <w:t>three</w:t>
      </w:r>
      <w:r w:rsidR="00776A61" w:rsidRPr="00457A2A">
        <w:rPr>
          <w:rFonts w:ascii="Times New Roman" w:hAnsi="Times New Roman" w:cs="Times New Roman"/>
          <w:color w:val="000000" w:themeColor="text1"/>
          <w:sz w:val="20"/>
          <w:szCs w:val="20"/>
          <w:lang w:val="en-US"/>
        </w:rPr>
        <w:t xml:space="preserve"> </w:t>
      </w:r>
      <w:r w:rsidR="00776A61">
        <w:rPr>
          <w:rFonts w:ascii="Times New Roman" w:hAnsi="Times New Roman" w:cs="Times New Roman"/>
          <w:color w:val="000000" w:themeColor="text1"/>
          <w:sz w:val="20"/>
          <w:szCs w:val="20"/>
          <w:lang w:val="en-US"/>
        </w:rPr>
        <w:t>TX-</w:t>
      </w:r>
      <w:r w:rsidR="009A441A" w:rsidRPr="00457A2A">
        <w:rPr>
          <w:rFonts w:ascii="Times New Roman" w:hAnsi="Times New Roman" w:cs="Times New Roman"/>
          <w:color w:val="000000" w:themeColor="text1"/>
          <w:sz w:val="20"/>
          <w:szCs w:val="20"/>
          <w:lang w:val="en-US"/>
        </w:rPr>
        <w:t xml:space="preserve">antenna panels with different UL SRS antenna port capabilities. </w:t>
      </w:r>
      <w:r w:rsidR="00B9129D" w:rsidRPr="00956A83">
        <w:rPr>
          <w:rFonts w:ascii="Times New Roman" w:hAnsi="Times New Roman" w:cs="Times New Roman"/>
          <w:color w:val="000000" w:themeColor="text1"/>
          <w:sz w:val="20"/>
          <w:szCs w:val="20"/>
          <w:lang w:val="en-US"/>
        </w:rPr>
        <w:t>Based on capability signaling,</w:t>
      </w:r>
      <w:r w:rsidR="00DF714D" w:rsidRPr="00956A83">
        <w:rPr>
          <w:rFonts w:ascii="Times New Roman" w:hAnsi="Times New Roman" w:cs="Times New Roman"/>
          <w:color w:val="000000" w:themeColor="text1"/>
          <w:sz w:val="20"/>
          <w:szCs w:val="20"/>
          <w:lang w:val="en-US"/>
        </w:rPr>
        <w:t xml:space="preserve"> the UE is configured with different</w:t>
      </w:r>
      <w:r w:rsidR="00C12F1E" w:rsidRPr="00956A83">
        <w:rPr>
          <w:rFonts w:ascii="Times New Roman" w:hAnsi="Times New Roman" w:cs="Times New Roman"/>
          <w:color w:val="000000" w:themeColor="text1"/>
          <w:sz w:val="20"/>
          <w:szCs w:val="20"/>
          <w:lang w:val="en-US"/>
        </w:rPr>
        <w:t xml:space="preserve"> capability value set indices</w:t>
      </w:r>
      <w:r w:rsidR="00A46A6A" w:rsidRPr="00956A83">
        <w:rPr>
          <w:rFonts w:ascii="Times New Roman" w:hAnsi="Times New Roman" w:cs="Times New Roman"/>
          <w:color w:val="000000" w:themeColor="text1"/>
          <w:sz w:val="20"/>
          <w:szCs w:val="20"/>
          <w:lang w:val="en-US"/>
        </w:rPr>
        <w:t xml:space="preserve"> with different UL SRS antenna port capabilities</w:t>
      </w:r>
      <w:r w:rsidR="00F651D8">
        <w:rPr>
          <w:rFonts w:ascii="Times New Roman" w:hAnsi="Times New Roman" w:cs="Times New Roman"/>
          <w:color w:val="000000" w:themeColor="text1"/>
          <w:sz w:val="20"/>
          <w:szCs w:val="20"/>
          <w:lang w:val="en-US"/>
        </w:rPr>
        <w:t xml:space="preserve"> (</w:t>
      </w:r>
      <w:proofErr w:type="gramStart"/>
      <w:r w:rsidR="00F651D8" w:rsidRPr="00C758A7">
        <w:rPr>
          <w:rFonts w:ascii="Times New Roman" w:hAnsi="Times New Roman" w:cs="Times New Roman"/>
          <w:color w:val="000000" w:themeColor="text1"/>
          <w:sz w:val="20"/>
          <w:szCs w:val="20"/>
          <w:lang w:val="en-US"/>
        </w:rPr>
        <w:t>e.g.</w:t>
      </w:r>
      <w:proofErr w:type="gramEnd"/>
      <w:r w:rsidR="00F651D8" w:rsidRPr="00C758A7">
        <w:rPr>
          <w:rFonts w:ascii="Times New Roman" w:hAnsi="Times New Roman" w:cs="Times New Roman"/>
          <w:color w:val="000000" w:themeColor="text1"/>
          <w:sz w:val="20"/>
          <w:szCs w:val="20"/>
          <w:lang w:val="en-US"/>
        </w:rPr>
        <w:t xml:space="preserve"> </w:t>
      </w:r>
      <w:r w:rsidR="00AA249D" w:rsidRPr="008D1826">
        <w:rPr>
          <w:rFonts w:ascii="Times New Roman" w:hAnsi="Times New Roman" w:cs="Times New Roman"/>
          <w:color w:val="000000" w:themeColor="text1"/>
          <w:sz w:val="20"/>
          <w:szCs w:val="20"/>
          <w:lang w:val="en-US"/>
        </w:rPr>
        <w:t>c</w:t>
      </w:r>
      <w:r w:rsidR="00F651D8" w:rsidRPr="008D1826">
        <w:rPr>
          <w:rFonts w:ascii="Times New Roman" w:hAnsi="Times New Roman" w:cs="Times New Roman"/>
          <w:color w:val="000000" w:themeColor="text1"/>
          <w:sz w:val="20"/>
          <w:szCs w:val="20"/>
          <w:lang w:val="en-US"/>
        </w:rPr>
        <w:t xml:space="preserve">apability value set index #0 := 2 SRS ports, </w:t>
      </w:r>
      <w:r w:rsidR="00AA249D" w:rsidRPr="008D1826">
        <w:rPr>
          <w:rFonts w:ascii="Times New Roman" w:hAnsi="Times New Roman" w:cs="Times New Roman"/>
          <w:color w:val="000000" w:themeColor="text1"/>
          <w:sz w:val="20"/>
          <w:szCs w:val="20"/>
          <w:lang w:val="en-US"/>
        </w:rPr>
        <w:t>c</w:t>
      </w:r>
      <w:r w:rsidR="00F651D8" w:rsidRPr="008D1826">
        <w:rPr>
          <w:rFonts w:ascii="Times New Roman" w:hAnsi="Times New Roman" w:cs="Times New Roman"/>
          <w:color w:val="000000" w:themeColor="text1"/>
          <w:sz w:val="20"/>
          <w:szCs w:val="20"/>
          <w:lang w:val="en-US"/>
        </w:rPr>
        <w:t xml:space="preserve">apability value set index #1 := 2 SRS ports, </w:t>
      </w:r>
      <w:r w:rsidR="00AA249D" w:rsidRPr="008D1826">
        <w:rPr>
          <w:rFonts w:ascii="Times New Roman" w:hAnsi="Times New Roman" w:cs="Times New Roman"/>
          <w:color w:val="000000" w:themeColor="text1"/>
          <w:sz w:val="20"/>
          <w:szCs w:val="20"/>
          <w:lang w:val="en-US"/>
        </w:rPr>
        <w:t>c</w:t>
      </w:r>
      <w:r w:rsidR="00F651D8" w:rsidRPr="008D1826">
        <w:rPr>
          <w:rFonts w:ascii="Times New Roman" w:hAnsi="Times New Roman" w:cs="Times New Roman"/>
          <w:color w:val="000000" w:themeColor="text1"/>
          <w:sz w:val="20"/>
          <w:szCs w:val="20"/>
          <w:lang w:val="en-US"/>
        </w:rPr>
        <w:t>apability value set index #2 := 1 SRS port</w:t>
      </w:r>
      <w:r w:rsidR="00F651D8">
        <w:rPr>
          <w:rFonts w:ascii="Times New Roman" w:hAnsi="Times New Roman" w:cs="Times New Roman"/>
          <w:color w:val="000000" w:themeColor="text1"/>
          <w:sz w:val="20"/>
          <w:szCs w:val="20"/>
          <w:lang w:val="en-US"/>
        </w:rPr>
        <w:t>)</w:t>
      </w:r>
      <w:r w:rsidR="001A338E" w:rsidRPr="00956A83">
        <w:rPr>
          <w:rFonts w:ascii="Times New Roman" w:hAnsi="Times New Roman" w:cs="Times New Roman"/>
          <w:color w:val="000000" w:themeColor="text1"/>
          <w:sz w:val="20"/>
          <w:szCs w:val="20"/>
          <w:lang w:val="en-US"/>
        </w:rPr>
        <w:t xml:space="preserve">. </w:t>
      </w:r>
      <w:r w:rsidR="00786465">
        <w:rPr>
          <w:rFonts w:ascii="Times New Roman" w:hAnsi="Times New Roman" w:cs="Times New Roman"/>
          <w:color w:val="000000" w:themeColor="text1"/>
          <w:sz w:val="20"/>
          <w:szCs w:val="20"/>
          <w:lang w:val="en-US"/>
        </w:rPr>
        <w:t>After</w:t>
      </w:r>
      <w:r w:rsidR="000B0FB0">
        <w:rPr>
          <w:rFonts w:ascii="Times New Roman" w:hAnsi="Times New Roman" w:cs="Times New Roman"/>
          <w:color w:val="000000" w:themeColor="text1"/>
          <w:sz w:val="20"/>
          <w:szCs w:val="20"/>
          <w:lang w:val="en-US"/>
        </w:rPr>
        <w:t xml:space="preserve"> </w:t>
      </w:r>
      <w:r w:rsidR="00D40346">
        <w:rPr>
          <w:rFonts w:ascii="Times New Roman" w:hAnsi="Times New Roman" w:cs="Times New Roman"/>
          <w:color w:val="000000" w:themeColor="text1"/>
          <w:sz w:val="20"/>
          <w:szCs w:val="20"/>
          <w:lang w:val="en-US"/>
        </w:rPr>
        <w:t xml:space="preserve">the </w:t>
      </w:r>
      <w:r w:rsidR="000B0FB0">
        <w:rPr>
          <w:rFonts w:ascii="Times New Roman" w:hAnsi="Times New Roman" w:cs="Times New Roman"/>
          <w:color w:val="000000" w:themeColor="text1"/>
          <w:sz w:val="20"/>
          <w:szCs w:val="20"/>
          <w:lang w:val="en-US"/>
        </w:rPr>
        <w:t xml:space="preserve">UE has performed </w:t>
      </w:r>
      <w:r w:rsidR="008D12A0">
        <w:rPr>
          <w:rFonts w:ascii="Times New Roman" w:hAnsi="Times New Roman" w:cs="Times New Roman"/>
          <w:color w:val="000000" w:themeColor="text1"/>
          <w:sz w:val="20"/>
          <w:szCs w:val="20"/>
          <w:lang w:val="en-US"/>
        </w:rPr>
        <w:t>SSB/NZP-CSI-RS measurements</w:t>
      </w:r>
      <w:r w:rsidR="000E7D37">
        <w:rPr>
          <w:rFonts w:ascii="Times New Roman" w:hAnsi="Times New Roman" w:cs="Times New Roman"/>
          <w:color w:val="000000" w:themeColor="text1"/>
          <w:sz w:val="20"/>
          <w:szCs w:val="20"/>
          <w:lang w:val="en-US"/>
        </w:rPr>
        <w:t>,</w:t>
      </w:r>
      <w:r w:rsidR="008D12A0">
        <w:rPr>
          <w:rFonts w:ascii="Times New Roman" w:hAnsi="Times New Roman" w:cs="Times New Roman"/>
          <w:color w:val="000000" w:themeColor="text1"/>
          <w:sz w:val="20"/>
          <w:szCs w:val="20"/>
          <w:lang w:val="en-US"/>
        </w:rPr>
        <w:t xml:space="preserve"> </w:t>
      </w:r>
      <w:r w:rsidR="0044304A" w:rsidRPr="00956A83">
        <w:rPr>
          <w:rFonts w:ascii="Times New Roman" w:hAnsi="Times New Roman" w:cs="Times New Roman"/>
          <w:color w:val="000000" w:themeColor="text1"/>
          <w:sz w:val="20"/>
          <w:szCs w:val="20"/>
          <w:lang w:val="en-US"/>
        </w:rPr>
        <w:t xml:space="preserve">different </w:t>
      </w:r>
      <w:r w:rsidR="00BE3448" w:rsidRPr="00C758A7">
        <w:rPr>
          <w:rFonts w:ascii="Times New Roman" w:hAnsi="Times New Roman" w:cs="Times New Roman"/>
          <w:color w:val="000000" w:themeColor="text1"/>
          <w:sz w:val="20"/>
          <w:szCs w:val="20"/>
          <w:lang w:val="en-US"/>
        </w:rPr>
        <w:t>SSBRI/CRIs</w:t>
      </w:r>
      <w:r w:rsidR="00BE3448" w:rsidRPr="00BE3448">
        <w:rPr>
          <w:rFonts w:ascii="Times New Roman" w:hAnsi="Times New Roman" w:cs="Times New Roman"/>
          <w:color w:val="000000" w:themeColor="text1"/>
          <w:sz w:val="20"/>
          <w:szCs w:val="20"/>
          <w:lang w:val="en-US"/>
        </w:rPr>
        <w:t xml:space="preserve"> </w:t>
      </w:r>
      <w:r w:rsidR="00BE3448">
        <w:rPr>
          <w:rFonts w:ascii="Times New Roman" w:hAnsi="Times New Roman" w:cs="Times New Roman"/>
          <w:color w:val="000000" w:themeColor="text1"/>
          <w:sz w:val="20"/>
          <w:szCs w:val="20"/>
          <w:lang w:val="en-US"/>
        </w:rPr>
        <w:t>with co</w:t>
      </w:r>
      <w:r w:rsidR="00663159">
        <w:rPr>
          <w:rFonts w:ascii="Times New Roman" w:hAnsi="Times New Roman" w:cs="Times New Roman"/>
          <w:color w:val="000000" w:themeColor="text1"/>
          <w:sz w:val="20"/>
          <w:szCs w:val="20"/>
          <w:lang w:val="en-US"/>
        </w:rPr>
        <w:t xml:space="preserve">rresponding L1-RSRPs and </w:t>
      </w:r>
      <w:r w:rsidR="00090A32" w:rsidRPr="00956A83">
        <w:rPr>
          <w:rFonts w:ascii="Times New Roman" w:hAnsi="Times New Roman" w:cs="Times New Roman"/>
          <w:color w:val="000000" w:themeColor="text1"/>
          <w:sz w:val="20"/>
          <w:szCs w:val="20"/>
          <w:lang w:val="en-US"/>
        </w:rPr>
        <w:t>capability value indices</w:t>
      </w:r>
      <w:r w:rsidR="00FC5002">
        <w:rPr>
          <w:rFonts w:ascii="Times New Roman" w:hAnsi="Times New Roman" w:cs="Times New Roman"/>
          <w:color w:val="000000" w:themeColor="text1"/>
          <w:sz w:val="20"/>
          <w:szCs w:val="20"/>
          <w:lang w:val="en-US"/>
        </w:rPr>
        <w:t xml:space="preserve"> </w:t>
      </w:r>
      <w:r w:rsidR="00AA249D">
        <w:rPr>
          <w:rFonts w:ascii="Times New Roman" w:hAnsi="Times New Roman" w:cs="Times New Roman"/>
          <w:color w:val="000000" w:themeColor="text1"/>
          <w:sz w:val="20"/>
          <w:szCs w:val="20"/>
          <w:lang w:val="en-US"/>
        </w:rPr>
        <w:t>are reported</w:t>
      </w:r>
      <w:r w:rsidR="00187EC7">
        <w:rPr>
          <w:rFonts w:ascii="Times New Roman" w:hAnsi="Times New Roman" w:cs="Times New Roman"/>
          <w:color w:val="000000" w:themeColor="text1"/>
          <w:sz w:val="20"/>
          <w:szCs w:val="20"/>
          <w:lang w:val="en-US"/>
        </w:rPr>
        <w:t>.</w:t>
      </w:r>
      <w:r w:rsidR="00A63D09" w:rsidRPr="00956A83">
        <w:rPr>
          <w:rFonts w:ascii="Times New Roman" w:hAnsi="Times New Roman" w:cs="Times New Roman"/>
          <w:color w:val="000000" w:themeColor="text1"/>
          <w:sz w:val="20"/>
          <w:szCs w:val="20"/>
          <w:lang w:val="en-US"/>
        </w:rPr>
        <w:t xml:space="preserve"> </w:t>
      </w:r>
    </w:p>
    <w:p w14:paraId="27FE9D95" w14:textId="6C9E5118" w:rsidR="004F1BF5" w:rsidRDefault="004F1BF5" w:rsidP="00956A83">
      <w:pPr>
        <w:pStyle w:val="Caption"/>
        <w:ind w:left="1420"/>
        <w:jc w:val="center"/>
      </w:pPr>
      <w:r>
        <w:rPr>
          <w:noProof/>
        </w:rPr>
        <w:drawing>
          <wp:inline distT="0" distB="0" distL="0" distR="0" wp14:anchorId="0F448051" wp14:editId="4E4B2587">
            <wp:extent cx="2568553" cy="121697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78345" cy="1221616"/>
                    </a:xfrm>
                    <a:prstGeom prst="rect">
                      <a:avLst/>
                    </a:prstGeom>
                    <a:noFill/>
                  </pic:spPr>
                </pic:pic>
              </a:graphicData>
            </a:graphic>
          </wp:inline>
        </w:drawing>
      </w:r>
    </w:p>
    <w:p w14:paraId="54CA5A97" w14:textId="46263FC2" w:rsidR="00F42B04" w:rsidRPr="00956A83" w:rsidRDefault="004F1BF5" w:rsidP="00956A83">
      <w:pPr>
        <w:pStyle w:val="Caption"/>
        <w:jc w:val="center"/>
        <w:rPr>
          <w:rFonts w:ascii="Times New Roman" w:hAnsi="Times New Roman" w:cs="Times New Roman"/>
          <w:sz w:val="18"/>
          <w:szCs w:val="18"/>
          <w:lang w:val="en-US" w:eastAsia="en-GB"/>
        </w:rPr>
      </w:pPr>
      <w:bookmarkStart w:id="2" w:name="_Ref131535804"/>
      <w:r w:rsidRPr="00956A83">
        <w:rPr>
          <w:sz w:val="20"/>
          <w:szCs w:val="20"/>
          <w:lang w:val="en-US"/>
        </w:rPr>
        <w:t xml:space="preserve">Figure </w:t>
      </w:r>
      <w:r w:rsidRPr="00956A83">
        <w:rPr>
          <w:sz w:val="20"/>
          <w:szCs w:val="20"/>
        </w:rPr>
        <w:fldChar w:fldCharType="begin"/>
      </w:r>
      <w:r w:rsidRPr="00956A83">
        <w:rPr>
          <w:sz w:val="20"/>
          <w:szCs w:val="20"/>
          <w:lang w:val="en-US"/>
        </w:rPr>
        <w:instrText xml:space="preserve"> SEQ Figure \* ARABIC </w:instrText>
      </w:r>
      <w:r w:rsidRPr="00956A83">
        <w:rPr>
          <w:sz w:val="20"/>
          <w:szCs w:val="20"/>
        </w:rPr>
        <w:fldChar w:fldCharType="separate"/>
      </w:r>
      <w:r w:rsidR="009728AF" w:rsidRPr="00956A83">
        <w:rPr>
          <w:noProof/>
          <w:sz w:val="20"/>
          <w:szCs w:val="20"/>
          <w:lang w:val="en-US"/>
        </w:rPr>
        <w:t>1</w:t>
      </w:r>
      <w:r w:rsidRPr="00956A83">
        <w:rPr>
          <w:sz w:val="20"/>
          <w:szCs w:val="20"/>
        </w:rPr>
        <w:fldChar w:fldCharType="end"/>
      </w:r>
      <w:bookmarkEnd w:id="2"/>
      <w:r w:rsidR="00A40831" w:rsidRPr="00956A83">
        <w:rPr>
          <w:sz w:val="20"/>
          <w:szCs w:val="20"/>
          <w:lang w:val="en-US"/>
        </w:rPr>
        <w:t xml:space="preserve"> an example of </w:t>
      </w:r>
      <w:r w:rsidR="008210B5" w:rsidRPr="00956A83">
        <w:rPr>
          <w:sz w:val="20"/>
          <w:szCs w:val="20"/>
          <w:lang w:val="en-US"/>
        </w:rPr>
        <w:t>three</w:t>
      </w:r>
      <w:r w:rsidR="00236AE6" w:rsidRPr="00956A83">
        <w:rPr>
          <w:sz w:val="20"/>
          <w:szCs w:val="20"/>
          <w:lang w:val="en-US"/>
        </w:rPr>
        <w:t xml:space="preserve"> </w:t>
      </w:r>
      <w:r w:rsidR="00BE36C2" w:rsidRPr="00956A83">
        <w:rPr>
          <w:sz w:val="20"/>
          <w:szCs w:val="20"/>
          <w:lang w:val="en-US"/>
        </w:rPr>
        <w:t>TX-</w:t>
      </w:r>
      <w:r w:rsidR="00236AE6" w:rsidRPr="00956A83">
        <w:rPr>
          <w:sz w:val="20"/>
          <w:szCs w:val="20"/>
          <w:lang w:val="en-US"/>
        </w:rPr>
        <w:t>antenna panels with different UL SRS antenna</w:t>
      </w:r>
      <w:r w:rsidR="000A425D" w:rsidRPr="00956A83">
        <w:rPr>
          <w:sz w:val="20"/>
          <w:szCs w:val="20"/>
          <w:lang w:val="en-US"/>
        </w:rPr>
        <w:t xml:space="preserve"> port</w:t>
      </w:r>
      <w:r w:rsidR="00236AE6" w:rsidRPr="00956A83">
        <w:rPr>
          <w:sz w:val="20"/>
          <w:szCs w:val="20"/>
          <w:lang w:val="en-US"/>
        </w:rPr>
        <w:t xml:space="preserve"> capabilities.</w:t>
      </w:r>
    </w:p>
    <w:p w14:paraId="674E2C93" w14:textId="77777777" w:rsidR="004F1BF5" w:rsidRPr="008D1826" w:rsidRDefault="004F1BF5" w:rsidP="004F1BF5">
      <w:pPr>
        <w:rPr>
          <w:rFonts w:ascii="Times New Roman" w:hAnsi="Times New Roman" w:cs="Times New Roman"/>
          <w:sz w:val="20"/>
          <w:szCs w:val="20"/>
          <w:lang w:val="en-US" w:eastAsia="en-GB"/>
        </w:rPr>
      </w:pPr>
    </w:p>
    <w:p w14:paraId="6EEADF7F" w14:textId="4B066D54" w:rsidR="00C722B4" w:rsidRPr="008D1826" w:rsidRDefault="009841D5" w:rsidP="00956A83">
      <w:pPr>
        <w:jc w:val="both"/>
        <w:rPr>
          <w:rFonts w:ascii="Times New Roman" w:hAnsi="Times New Roman" w:cs="Times New Roman"/>
          <w:sz w:val="20"/>
          <w:szCs w:val="20"/>
          <w:lang w:val="en-US" w:eastAsia="en-GB"/>
        </w:rPr>
      </w:pPr>
      <w:r w:rsidRPr="008D1826">
        <w:rPr>
          <w:rFonts w:ascii="Times New Roman" w:hAnsi="Times New Roman" w:cs="Times New Roman"/>
          <w:sz w:val="20"/>
          <w:szCs w:val="20"/>
          <w:lang w:val="en-US" w:eastAsia="en-GB"/>
        </w:rPr>
        <w:t xml:space="preserve">As a second step, </w:t>
      </w:r>
      <w:r w:rsidR="00D5780B" w:rsidRPr="008D1826">
        <w:rPr>
          <w:rFonts w:ascii="Times New Roman" w:hAnsi="Times New Roman" w:cs="Times New Roman"/>
          <w:sz w:val="20"/>
          <w:szCs w:val="20"/>
          <w:lang w:val="en-US" w:eastAsia="en-GB"/>
        </w:rPr>
        <w:t xml:space="preserve">new criteria for selecting </w:t>
      </w:r>
      <w:r w:rsidR="009E7843" w:rsidRPr="008D1826">
        <w:rPr>
          <w:rFonts w:ascii="Times New Roman" w:hAnsi="Times New Roman" w:cs="Times New Roman"/>
          <w:sz w:val="20"/>
          <w:szCs w:val="20"/>
          <w:lang w:val="en-US" w:eastAsia="en-GB"/>
        </w:rPr>
        <w:t xml:space="preserve">reported </w:t>
      </w:r>
      <w:r w:rsidR="007632E7" w:rsidRPr="008D1826">
        <w:rPr>
          <w:rFonts w:ascii="Times New Roman" w:hAnsi="Times New Roman" w:cs="Times New Roman"/>
          <w:sz w:val="20"/>
          <w:szCs w:val="20"/>
          <w:lang w:val="en-US" w:eastAsia="en-GB"/>
        </w:rPr>
        <w:t xml:space="preserve">resources and corresponding capability values for </w:t>
      </w:r>
      <w:proofErr w:type="spellStart"/>
      <w:r w:rsidR="007632E7" w:rsidRPr="008D1826">
        <w:rPr>
          <w:rFonts w:ascii="Times New Roman" w:hAnsi="Times New Roman" w:cs="Times New Roman"/>
          <w:sz w:val="20"/>
          <w:szCs w:val="20"/>
          <w:lang w:val="en-US" w:eastAsia="en-GB"/>
        </w:rPr>
        <w:t>STxMP</w:t>
      </w:r>
      <w:proofErr w:type="spellEnd"/>
      <w:r w:rsidR="007632E7" w:rsidRPr="008D1826">
        <w:rPr>
          <w:rFonts w:ascii="Times New Roman" w:hAnsi="Times New Roman" w:cs="Times New Roman"/>
          <w:sz w:val="20"/>
          <w:szCs w:val="20"/>
          <w:lang w:val="en-US" w:eastAsia="en-GB"/>
        </w:rPr>
        <w:t xml:space="preserve"> PUS</w:t>
      </w:r>
      <w:r w:rsidR="00C36C6E" w:rsidRPr="008D1826">
        <w:rPr>
          <w:rFonts w:ascii="Times New Roman" w:hAnsi="Times New Roman" w:cs="Times New Roman"/>
          <w:sz w:val="20"/>
          <w:szCs w:val="20"/>
          <w:lang w:val="en-US" w:eastAsia="en-GB"/>
        </w:rPr>
        <w:t>C</w:t>
      </w:r>
      <w:r w:rsidR="007632E7" w:rsidRPr="008D1826">
        <w:rPr>
          <w:rFonts w:ascii="Times New Roman" w:hAnsi="Times New Roman" w:cs="Times New Roman"/>
          <w:sz w:val="20"/>
          <w:szCs w:val="20"/>
          <w:lang w:val="en-US" w:eastAsia="en-GB"/>
        </w:rPr>
        <w:t>H is needed.</w:t>
      </w:r>
      <w:r w:rsidR="008C01E7" w:rsidRPr="008D1826">
        <w:rPr>
          <w:rFonts w:ascii="Times New Roman" w:hAnsi="Times New Roman" w:cs="Times New Roman"/>
          <w:sz w:val="20"/>
          <w:szCs w:val="20"/>
          <w:lang w:val="en-US" w:eastAsia="en-GB"/>
        </w:rPr>
        <w:t xml:space="preserve"> </w:t>
      </w:r>
      <w:r w:rsidR="002D16F7" w:rsidRPr="008D1826">
        <w:rPr>
          <w:rFonts w:ascii="Times New Roman" w:hAnsi="Times New Roman" w:cs="Times New Roman"/>
          <w:sz w:val="20"/>
          <w:szCs w:val="20"/>
          <w:lang w:val="en-US" w:eastAsia="en-GB"/>
        </w:rPr>
        <w:t>S</w:t>
      </w:r>
      <w:r w:rsidR="00967830" w:rsidRPr="008D1826">
        <w:rPr>
          <w:rFonts w:ascii="Times New Roman" w:hAnsi="Times New Roman" w:cs="Times New Roman"/>
          <w:sz w:val="20"/>
          <w:szCs w:val="20"/>
          <w:lang w:val="en-US" w:eastAsia="en-GB"/>
        </w:rPr>
        <w:t xml:space="preserve">election criteria could </w:t>
      </w:r>
      <w:r w:rsidR="00DE3AA8" w:rsidRPr="008D1826">
        <w:rPr>
          <w:rFonts w:ascii="Times New Roman" w:hAnsi="Times New Roman" w:cs="Times New Roman"/>
          <w:sz w:val="20"/>
          <w:szCs w:val="20"/>
          <w:lang w:val="en-US" w:eastAsia="en-GB"/>
        </w:rPr>
        <w:t xml:space="preserve">be </w:t>
      </w:r>
      <w:r w:rsidR="002D16F7" w:rsidRPr="008D1826">
        <w:rPr>
          <w:rFonts w:ascii="Times New Roman" w:hAnsi="Times New Roman" w:cs="Times New Roman"/>
          <w:sz w:val="20"/>
          <w:szCs w:val="20"/>
          <w:lang w:val="en-US" w:eastAsia="en-GB"/>
        </w:rPr>
        <w:t xml:space="preserve">based on </w:t>
      </w:r>
      <w:r w:rsidR="008C01E7" w:rsidRPr="008D1826">
        <w:rPr>
          <w:rFonts w:ascii="Times New Roman" w:hAnsi="Times New Roman" w:cs="Times New Roman"/>
          <w:sz w:val="20"/>
          <w:szCs w:val="20"/>
          <w:lang w:val="en-US" w:eastAsia="en-GB"/>
        </w:rPr>
        <w:t xml:space="preserve">a </w:t>
      </w:r>
      <w:r w:rsidR="002D16F7" w:rsidRPr="008D1826">
        <w:rPr>
          <w:rFonts w:ascii="Times New Roman" w:hAnsi="Times New Roman" w:cs="Times New Roman"/>
          <w:sz w:val="20"/>
          <w:szCs w:val="20"/>
          <w:lang w:val="en-US" w:eastAsia="en-GB"/>
        </w:rPr>
        <w:t xml:space="preserve">principle where </w:t>
      </w:r>
      <w:r w:rsidR="00242273" w:rsidRPr="008D1826">
        <w:rPr>
          <w:rFonts w:ascii="Times New Roman" w:hAnsi="Times New Roman" w:cs="Times New Roman"/>
          <w:sz w:val="20"/>
          <w:szCs w:val="20"/>
          <w:lang w:val="en-US" w:eastAsia="en-GB"/>
        </w:rPr>
        <w:t xml:space="preserve"> </w:t>
      </w:r>
      <w:r w:rsidR="00D330A0" w:rsidRPr="008D1826">
        <w:rPr>
          <w:rFonts w:ascii="Times New Roman" w:hAnsi="Times New Roman" w:cs="Times New Roman"/>
          <w:sz w:val="20"/>
          <w:szCs w:val="20"/>
          <w:lang w:val="en-US" w:eastAsia="en-GB"/>
        </w:rPr>
        <w:t xml:space="preserve">SSB/CSI-RS resource </w:t>
      </w:r>
      <w:r w:rsidR="00242273" w:rsidRPr="008D1826">
        <w:rPr>
          <w:rFonts w:ascii="Times New Roman" w:hAnsi="Times New Roman" w:cs="Times New Roman"/>
          <w:sz w:val="20"/>
          <w:szCs w:val="20"/>
          <w:lang w:val="en-US" w:eastAsia="en-GB"/>
        </w:rPr>
        <w:t xml:space="preserve">pairs </w:t>
      </w:r>
      <w:r w:rsidR="00D330A0" w:rsidRPr="008D1826">
        <w:rPr>
          <w:rFonts w:ascii="Times New Roman" w:hAnsi="Times New Roman" w:cs="Times New Roman"/>
          <w:sz w:val="20"/>
          <w:szCs w:val="20"/>
          <w:lang w:val="en-US" w:eastAsia="en-GB"/>
        </w:rPr>
        <w:t xml:space="preserve">with corresponding </w:t>
      </w:r>
      <w:r w:rsidR="00896AB3" w:rsidRPr="008D1826">
        <w:rPr>
          <w:rFonts w:ascii="Times New Roman" w:hAnsi="Times New Roman" w:cs="Times New Roman"/>
          <w:sz w:val="20"/>
          <w:szCs w:val="20"/>
          <w:lang w:val="en-US" w:eastAsia="en-GB"/>
        </w:rPr>
        <w:t xml:space="preserve">capability </w:t>
      </w:r>
      <w:r w:rsidR="002D16F7" w:rsidRPr="008D1826">
        <w:rPr>
          <w:rFonts w:ascii="Times New Roman" w:hAnsi="Times New Roman" w:cs="Times New Roman"/>
          <w:sz w:val="20"/>
          <w:szCs w:val="20"/>
          <w:lang w:val="en-US" w:eastAsia="en-GB"/>
        </w:rPr>
        <w:t>index pair</w:t>
      </w:r>
      <w:r w:rsidR="00A34A02" w:rsidRPr="008D1826">
        <w:rPr>
          <w:rFonts w:ascii="Times New Roman" w:hAnsi="Times New Roman" w:cs="Times New Roman"/>
          <w:sz w:val="20"/>
          <w:szCs w:val="20"/>
          <w:lang w:val="en-US" w:eastAsia="en-GB"/>
        </w:rPr>
        <w:t>s</w:t>
      </w:r>
      <w:r w:rsidR="00EC3CFA" w:rsidRPr="008D1826">
        <w:rPr>
          <w:rFonts w:ascii="Times New Roman" w:hAnsi="Times New Roman" w:cs="Times New Roman"/>
          <w:sz w:val="20"/>
          <w:szCs w:val="20"/>
          <w:lang w:val="en-US" w:eastAsia="en-GB"/>
        </w:rPr>
        <w:t xml:space="preserve"> are selected </w:t>
      </w:r>
      <w:r w:rsidR="008C01E7" w:rsidRPr="008D1826">
        <w:rPr>
          <w:rFonts w:ascii="Times New Roman" w:hAnsi="Times New Roman" w:cs="Times New Roman"/>
          <w:sz w:val="20"/>
          <w:szCs w:val="20"/>
          <w:lang w:val="en-US" w:eastAsia="en-GB"/>
        </w:rPr>
        <w:t>having</w:t>
      </w:r>
      <w:r w:rsidR="008136EF" w:rsidRPr="008D1826">
        <w:rPr>
          <w:rFonts w:ascii="Times New Roman" w:hAnsi="Times New Roman" w:cs="Times New Roman"/>
          <w:sz w:val="20"/>
          <w:szCs w:val="20"/>
          <w:lang w:val="en-US" w:eastAsia="en-GB"/>
        </w:rPr>
        <w:t xml:space="preserve"> capability for simultaneous PUSCH transmission.</w:t>
      </w:r>
    </w:p>
    <w:p w14:paraId="4CEEFF72" w14:textId="14402ADC" w:rsidR="002816BA" w:rsidRPr="008D1826" w:rsidRDefault="00F943E4" w:rsidP="0048299E">
      <w:pPr>
        <w:rPr>
          <w:lang w:val="en-US" w:eastAsia="en-GB"/>
        </w:rPr>
      </w:pPr>
      <w:r w:rsidRPr="008D1826">
        <w:rPr>
          <w:rFonts w:ascii="Times New Roman" w:hAnsi="Times New Roman" w:cs="Times New Roman"/>
          <w:b/>
          <w:i/>
          <w:sz w:val="20"/>
          <w:szCs w:val="20"/>
          <w:lang w:val="en-US"/>
        </w:rPr>
        <w:t>Observation 2</w:t>
      </w:r>
      <w:r w:rsidRPr="008D1826">
        <w:rPr>
          <w:rFonts w:ascii="Times New Roman" w:hAnsi="Times New Roman" w:cs="Times New Roman"/>
          <w:b/>
          <w:sz w:val="20"/>
          <w:szCs w:val="20"/>
          <w:lang w:val="en-US"/>
        </w:rPr>
        <w:t>:</w:t>
      </w:r>
      <w:r w:rsidR="00203849" w:rsidRPr="008D1826">
        <w:rPr>
          <w:rFonts w:ascii="Times New Roman" w:hAnsi="Times New Roman" w:cs="Times New Roman"/>
          <w:b/>
          <w:sz w:val="20"/>
          <w:szCs w:val="20"/>
          <w:lang w:val="en-US"/>
        </w:rPr>
        <w:t xml:space="preserve"> </w:t>
      </w:r>
      <w:r w:rsidR="00203849" w:rsidRPr="008D1826">
        <w:rPr>
          <w:rFonts w:ascii="Times New Roman" w:hAnsi="Times New Roman" w:cs="Times New Roman"/>
          <w:i/>
          <w:sz w:val="20"/>
          <w:szCs w:val="20"/>
          <w:lang w:val="en-US"/>
        </w:rPr>
        <w:t>Selection</w:t>
      </w:r>
      <w:r w:rsidR="007B380F" w:rsidRPr="008D1826">
        <w:rPr>
          <w:rFonts w:ascii="Times New Roman" w:hAnsi="Times New Roman" w:cs="Times New Roman"/>
          <w:i/>
          <w:sz w:val="20"/>
          <w:szCs w:val="20"/>
          <w:lang w:val="en-US"/>
        </w:rPr>
        <w:t xml:space="preserve"> criteri</w:t>
      </w:r>
      <w:r w:rsidR="001E3607" w:rsidRPr="008D1826">
        <w:rPr>
          <w:rFonts w:ascii="Times New Roman" w:hAnsi="Times New Roman" w:cs="Times New Roman"/>
          <w:i/>
          <w:sz w:val="20"/>
          <w:szCs w:val="20"/>
          <w:lang w:val="en-US"/>
        </w:rPr>
        <w:t>a</w:t>
      </w:r>
      <w:r w:rsidR="007B380F" w:rsidRPr="008D1826">
        <w:rPr>
          <w:rFonts w:ascii="Times New Roman" w:hAnsi="Times New Roman" w:cs="Times New Roman"/>
          <w:i/>
          <w:sz w:val="20"/>
          <w:szCs w:val="20"/>
          <w:lang w:val="en-US"/>
        </w:rPr>
        <w:t xml:space="preserve"> for capability index reporting</w:t>
      </w:r>
      <w:r w:rsidR="00CF2FDE" w:rsidRPr="008D1826">
        <w:rPr>
          <w:rFonts w:ascii="Times New Roman" w:hAnsi="Times New Roman" w:cs="Times New Roman"/>
          <w:i/>
          <w:sz w:val="20"/>
          <w:szCs w:val="20"/>
          <w:lang w:val="en-US"/>
        </w:rPr>
        <w:t xml:space="preserve"> can be applied where</w:t>
      </w:r>
      <w:r w:rsidR="00CF2FDE" w:rsidRPr="008D1826">
        <w:rPr>
          <w:rFonts w:ascii="Times New Roman" w:hAnsi="Times New Roman" w:cs="Times New Roman"/>
          <w:lang w:val="en-US" w:eastAsia="en-GB"/>
        </w:rPr>
        <w:t xml:space="preserve"> </w:t>
      </w:r>
      <w:r w:rsidR="00CF2FDE" w:rsidRPr="008D1826">
        <w:rPr>
          <w:rFonts w:ascii="Times New Roman" w:hAnsi="Times New Roman" w:cs="Times New Roman"/>
          <w:i/>
          <w:lang w:val="en-US" w:eastAsia="en-GB"/>
        </w:rPr>
        <w:t>SSB/CSI-RS resource pairs with corresponding capability index pairs are selected having capability for simultaneous PUSCH transmission</w:t>
      </w:r>
      <w:r w:rsidR="00CF2FDE" w:rsidRPr="008D1826">
        <w:rPr>
          <w:rFonts w:ascii="Times New Roman" w:hAnsi="Times New Roman" w:cs="Times New Roman"/>
          <w:b/>
          <w:sz w:val="20"/>
          <w:szCs w:val="20"/>
          <w:lang w:val="en-US"/>
        </w:rPr>
        <w:t>.</w:t>
      </w:r>
      <w:r w:rsidR="007B380F" w:rsidRPr="008D1826">
        <w:rPr>
          <w:rFonts w:ascii="Times New Roman" w:hAnsi="Times New Roman" w:cs="Times New Roman"/>
          <w:b/>
          <w:sz w:val="20"/>
          <w:szCs w:val="20"/>
          <w:lang w:val="en-US"/>
        </w:rPr>
        <w:t xml:space="preserve"> </w:t>
      </w:r>
      <w:r w:rsidR="00F02479" w:rsidRPr="008D1826">
        <w:rPr>
          <w:rFonts w:ascii="Times New Roman" w:hAnsi="Times New Roman" w:cs="Times New Roman"/>
          <w:b/>
          <w:sz w:val="20"/>
          <w:szCs w:val="20"/>
          <w:lang w:val="en-US"/>
        </w:rPr>
        <w:t xml:space="preserve"> </w:t>
      </w:r>
      <w:r w:rsidRPr="00DA63F4">
        <w:rPr>
          <w:rFonts w:asciiTheme="majorBidi" w:hAnsiTheme="majorBidi" w:cstheme="majorBidi"/>
          <w:sz w:val="20"/>
          <w:szCs w:val="20"/>
          <w:lang w:val="en-US"/>
        </w:rPr>
        <w:t xml:space="preserve"> </w:t>
      </w:r>
      <w:r w:rsidR="00060756" w:rsidRPr="008D1826">
        <w:rPr>
          <w:lang w:val="en-US" w:eastAsia="en-GB"/>
        </w:rPr>
        <w:t xml:space="preserve"> </w:t>
      </w:r>
    </w:p>
    <w:p w14:paraId="0699DE17" w14:textId="77777777" w:rsidR="00FB3746" w:rsidRPr="008D1826" w:rsidRDefault="00FB3746" w:rsidP="00CA3665">
      <w:pPr>
        <w:rPr>
          <w:lang w:val="en-US" w:eastAsia="en-GB"/>
        </w:rPr>
      </w:pPr>
    </w:p>
    <w:tbl>
      <w:tblPr>
        <w:tblStyle w:val="TableGrid"/>
        <w:tblW w:w="0" w:type="auto"/>
        <w:tblLook w:val="04A0" w:firstRow="1" w:lastRow="0" w:firstColumn="1" w:lastColumn="0" w:noHBand="0" w:noVBand="1"/>
      </w:tblPr>
      <w:tblGrid>
        <w:gridCol w:w="9629"/>
      </w:tblGrid>
      <w:tr w:rsidR="00A47345" w:rsidRPr="008D1826" w14:paraId="6A46686F" w14:textId="77777777" w:rsidTr="00864B18">
        <w:tc>
          <w:tcPr>
            <w:tcW w:w="9629" w:type="dxa"/>
          </w:tcPr>
          <w:p w14:paraId="3F2CA8CD" w14:textId="5A0DB7F9" w:rsidR="00A47345" w:rsidRPr="00073CD8" w:rsidRDefault="00A47345" w:rsidP="00381F3A">
            <w:pPr>
              <w:spacing w:after="0"/>
              <w:rPr>
                <w:rFonts w:ascii="Times New Roman" w:hAnsi="Times New Roman" w:cs="Times New Roman"/>
                <w:b/>
                <w:bCs/>
                <w:sz w:val="20"/>
                <w:szCs w:val="20"/>
                <w:highlight w:val="green"/>
                <w:lang w:val="en-CA" w:eastAsia="zh-CN"/>
              </w:rPr>
            </w:pPr>
            <w:r w:rsidRPr="008D1826">
              <w:rPr>
                <w:rFonts w:ascii="Times New Roman" w:hAnsi="Times New Roman" w:cs="Times New Roman"/>
                <w:b/>
                <w:sz w:val="20"/>
                <w:szCs w:val="20"/>
                <w:lang w:val="en-US"/>
              </w:rPr>
              <w:t>RAN1#110bis</w:t>
            </w:r>
            <w:r w:rsidRPr="008D1826">
              <w:rPr>
                <w:rFonts w:ascii="Times New Roman" w:hAnsi="Times New Roman" w:cs="Times New Roman"/>
                <w:sz w:val="20"/>
                <w:szCs w:val="20"/>
                <w:lang w:val="en-US"/>
              </w:rPr>
              <w:t xml:space="preserve"> </w:t>
            </w:r>
            <w:r w:rsidRPr="00073CD8">
              <w:rPr>
                <w:rFonts w:ascii="Times New Roman" w:hAnsi="Times New Roman" w:cs="Times New Roman"/>
                <w:b/>
                <w:bCs/>
                <w:sz w:val="20"/>
                <w:szCs w:val="20"/>
                <w:highlight w:val="green"/>
                <w:lang w:val="en-CA" w:eastAsia="zh-CN"/>
              </w:rPr>
              <w:t>Agreement</w:t>
            </w:r>
          </w:p>
          <w:p w14:paraId="2F54A780" w14:textId="77777777" w:rsidR="00A47345" w:rsidRPr="00DA63F4" w:rsidRDefault="00A47345" w:rsidP="003C63A0">
            <w:pPr>
              <w:pStyle w:val="NormalWeb"/>
              <w:spacing w:before="0" w:beforeAutospacing="0" w:after="0" w:afterAutospacing="0"/>
              <w:rPr>
                <w:rFonts w:ascii="Times New Roman" w:hAnsi="Times New Roman" w:cs="Times New Roman"/>
                <w:b/>
                <w:sz w:val="20"/>
                <w:szCs w:val="20"/>
                <w:lang w:val="en-US"/>
              </w:rPr>
            </w:pPr>
            <w:r w:rsidRPr="00DA63F4">
              <w:rPr>
                <w:rStyle w:val="Strong"/>
                <w:rFonts w:ascii="Times New Roman" w:hAnsi="Times New Roman" w:cs="Times New Roman"/>
                <w:b w:val="0"/>
                <w:color w:val="000000"/>
                <w:sz w:val="20"/>
                <w:szCs w:val="20"/>
                <w:lang w:val="en-US"/>
              </w:rPr>
              <w:t xml:space="preserve">For SDM scheme of single-DCI based </w:t>
            </w:r>
            <w:proofErr w:type="spellStart"/>
            <w:r w:rsidRPr="00DA63F4">
              <w:rPr>
                <w:rStyle w:val="Strong"/>
                <w:rFonts w:ascii="Times New Roman" w:hAnsi="Times New Roman" w:cs="Times New Roman"/>
                <w:b w:val="0"/>
                <w:color w:val="000000"/>
                <w:sz w:val="20"/>
                <w:szCs w:val="20"/>
                <w:lang w:val="en-US"/>
              </w:rPr>
              <w:t>STxMP</w:t>
            </w:r>
            <w:proofErr w:type="spellEnd"/>
            <w:r w:rsidRPr="00DA63F4">
              <w:rPr>
                <w:rStyle w:val="Strong"/>
                <w:rFonts w:ascii="Times New Roman" w:hAnsi="Times New Roman" w:cs="Times New Roman"/>
                <w:b w:val="0"/>
                <w:color w:val="000000"/>
                <w:sz w:val="20"/>
                <w:szCs w:val="20"/>
                <w:lang w:val="en-US"/>
              </w:rPr>
              <w:t xml:space="preserve"> PUSCH </w:t>
            </w:r>
          </w:p>
          <w:p w14:paraId="5DAAA9F9" w14:textId="77777777" w:rsidR="00A47345" w:rsidRPr="00DA63F4" w:rsidRDefault="00A47345" w:rsidP="00381F3A">
            <w:pPr>
              <w:numPr>
                <w:ilvl w:val="0"/>
                <w:numId w:val="49"/>
              </w:numPr>
              <w:spacing w:after="0" w:line="240" w:lineRule="auto"/>
              <w:rPr>
                <w:rFonts w:ascii="Times New Roman" w:eastAsia="Times New Roman" w:hAnsi="Times New Roman" w:cs="Times New Roman"/>
                <w:b/>
                <w:sz w:val="20"/>
                <w:szCs w:val="20"/>
                <w:lang w:val="en-US"/>
              </w:rPr>
            </w:pPr>
            <w:r w:rsidRPr="00DA63F4">
              <w:rPr>
                <w:rStyle w:val="Strong"/>
                <w:rFonts w:ascii="Times New Roman" w:eastAsia="Times New Roman" w:hAnsi="Times New Roman" w:cs="Times New Roman"/>
                <w:b w:val="0"/>
                <w:sz w:val="20"/>
                <w:szCs w:val="20"/>
                <w:lang w:val="en-US"/>
              </w:rPr>
              <w:t>Configure two SRS resource sets for CB or NCB .</w:t>
            </w:r>
            <w:r w:rsidRPr="00DA63F4">
              <w:rPr>
                <w:rFonts w:ascii="Times New Roman" w:eastAsia="Times New Roman" w:hAnsi="Times New Roman" w:cs="Times New Roman"/>
                <w:b/>
                <w:sz w:val="20"/>
                <w:szCs w:val="20"/>
                <w:lang w:val="en-US"/>
              </w:rPr>
              <w:t xml:space="preserve"> </w:t>
            </w:r>
          </w:p>
          <w:p w14:paraId="77479271" w14:textId="77777777" w:rsidR="00A47345" w:rsidRPr="00DA63F4" w:rsidRDefault="00A47345" w:rsidP="00381F3A">
            <w:pPr>
              <w:numPr>
                <w:ilvl w:val="1"/>
                <w:numId w:val="49"/>
              </w:numPr>
              <w:spacing w:after="0" w:line="240" w:lineRule="auto"/>
              <w:rPr>
                <w:rFonts w:ascii="Times New Roman" w:eastAsia="Times New Roman" w:hAnsi="Times New Roman" w:cs="Times New Roman"/>
                <w:b/>
                <w:sz w:val="20"/>
                <w:szCs w:val="20"/>
                <w:lang w:val="en-US"/>
              </w:rPr>
            </w:pPr>
            <w:r w:rsidRPr="00DA63F4">
              <w:rPr>
                <w:rStyle w:val="Strong"/>
                <w:rFonts w:ascii="Times New Roman" w:eastAsia="Times New Roman" w:hAnsi="Times New Roman" w:cs="Times New Roman"/>
                <w:b w:val="0"/>
                <w:sz w:val="20"/>
                <w:szCs w:val="20"/>
                <w:lang w:val="en-US"/>
              </w:rPr>
              <w:t>FFS : These two SRS resource sets can have different number of SRS resources for codebook -based or non-codebook based.</w:t>
            </w:r>
          </w:p>
          <w:p w14:paraId="0FC9E2DA" w14:textId="77777777" w:rsidR="00A47345" w:rsidRPr="00DA63F4" w:rsidRDefault="00A47345" w:rsidP="00381F3A">
            <w:pPr>
              <w:numPr>
                <w:ilvl w:val="0"/>
                <w:numId w:val="49"/>
              </w:numPr>
              <w:spacing w:after="0" w:line="240" w:lineRule="auto"/>
              <w:rPr>
                <w:rFonts w:ascii="Times New Roman" w:eastAsia="Times New Roman" w:hAnsi="Times New Roman" w:cs="Times New Roman"/>
                <w:b/>
                <w:sz w:val="20"/>
                <w:szCs w:val="20"/>
                <w:lang w:val="en-US"/>
              </w:rPr>
            </w:pPr>
            <w:r w:rsidRPr="00DA63F4">
              <w:rPr>
                <w:rStyle w:val="Strong"/>
                <w:rFonts w:ascii="Times New Roman" w:eastAsia="Times New Roman" w:hAnsi="Times New Roman" w:cs="Times New Roman"/>
                <w:b w:val="0"/>
                <w:sz w:val="20"/>
                <w:szCs w:val="20"/>
                <w:lang w:val="en-US"/>
              </w:rPr>
              <w:t xml:space="preserve">For </w:t>
            </w:r>
            <w:proofErr w:type="gramStart"/>
            <w:r w:rsidRPr="00DA63F4">
              <w:rPr>
                <w:rStyle w:val="Strong"/>
                <w:rFonts w:ascii="Times New Roman" w:eastAsia="Times New Roman" w:hAnsi="Times New Roman" w:cs="Times New Roman"/>
                <w:b w:val="0"/>
                <w:sz w:val="20"/>
                <w:szCs w:val="20"/>
                <w:lang w:val="en-US"/>
              </w:rPr>
              <w:t>codebook -based</w:t>
            </w:r>
            <w:proofErr w:type="gramEnd"/>
            <w:r w:rsidRPr="00DA63F4">
              <w:rPr>
                <w:rStyle w:val="Strong"/>
                <w:rFonts w:ascii="Times New Roman" w:eastAsia="Times New Roman" w:hAnsi="Times New Roman" w:cs="Times New Roman"/>
                <w:b w:val="0"/>
                <w:sz w:val="20"/>
                <w:szCs w:val="20"/>
                <w:lang w:val="en-US"/>
              </w:rPr>
              <w:t xml:space="preserve"> PUSCH , DCI indicates two TPMI fields, and each TPMI field separately indicates the precoding information and the number of layers conveyed over the SRS ports of the indicated SRS resource</w:t>
            </w:r>
            <w:r w:rsidRPr="00DA63F4">
              <w:rPr>
                <w:rStyle w:val="Strong"/>
                <w:rFonts w:ascii="Times New Roman" w:eastAsia="Times New Roman" w:hAnsi="Times New Roman" w:cs="Times New Roman"/>
                <w:b w:val="0"/>
                <w:color w:val="FF0000"/>
                <w:sz w:val="20"/>
                <w:szCs w:val="20"/>
                <w:lang w:val="en-US"/>
              </w:rPr>
              <w:t xml:space="preserve"> </w:t>
            </w:r>
            <w:r w:rsidRPr="00DA63F4">
              <w:rPr>
                <w:rStyle w:val="Strong"/>
                <w:rFonts w:ascii="Times New Roman" w:eastAsia="Times New Roman" w:hAnsi="Times New Roman" w:cs="Times New Roman"/>
                <w:b w:val="0"/>
                <w:sz w:val="20"/>
                <w:szCs w:val="20"/>
                <w:lang w:val="en-US"/>
              </w:rPr>
              <w:t xml:space="preserve">in each SRS resource set. </w:t>
            </w:r>
          </w:p>
          <w:p w14:paraId="4F108AF4" w14:textId="77777777" w:rsidR="00A47345" w:rsidRPr="00DA63F4" w:rsidRDefault="00A47345" w:rsidP="00381F3A">
            <w:pPr>
              <w:numPr>
                <w:ilvl w:val="0"/>
                <w:numId w:val="49"/>
              </w:numPr>
              <w:spacing w:after="0" w:line="240" w:lineRule="auto"/>
              <w:rPr>
                <w:rFonts w:ascii="Times New Roman" w:eastAsia="Times New Roman" w:hAnsi="Times New Roman" w:cs="Times New Roman"/>
                <w:b/>
                <w:sz w:val="20"/>
                <w:szCs w:val="20"/>
                <w:lang w:val="en-US"/>
              </w:rPr>
            </w:pPr>
            <w:r w:rsidRPr="00DA63F4">
              <w:rPr>
                <w:rStyle w:val="Strong"/>
                <w:rFonts w:ascii="Times New Roman" w:eastAsia="Times New Roman" w:hAnsi="Times New Roman" w:cs="Times New Roman"/>
                <w:b w:val="0"/>
                <w:sz w:val="20"/>
                <w:szCs w:val="20"/>
                <w:lang w:val="en-US"/>
              </w:rPr>
              <w:t xml:space="preserve">For non-codebook based PUSCH and </w:t>
            </w:r>
            <w:proofErr w:type="gramStart"/>
            <w:r w:rsidRPr="00DA63F4">
              <w:rPr>
                <w:rStyle w:val="Strong"/>
                <w:rFonts w:ascii="Times New Roman" w:eastAsia="Times New Roman" w:hAnsi="Times New Roman" w:cs="Times New Roman"/>
                <w:b w:val="0"/>
                <w:sz w:val="20"/>
                <w:szCs w:val="20"/>
                <w:lang w:val="en-US"/>
              </w:rPr>
              <w:t>codebook -based</w:t>
            </w:r>
            <w:proofErr w:type="gramEnd"/>
            <w:r w:rsidRPr="00DA63F4">
              <w:rPr>
                <w:rStyle w:val="Strong"/>
                <w:rFonts w:ascii="Times New Roman" w:eastAsia="Times New Roman" w:hAnsi="Times New Roman" w:cs="Times New Roman"/>
                <w:b w:val="0"/>
                <w:sz w:val="20"/>
                <w:szCs w:val="20"/>
                <w:lang w:val="en-US"/>
              </w:rPr>
              <w:t xml:space="preserve"> PUSCH , DCI indicates two SRI fields and each field indicates SRS resource(s)  for each SRS resource set separately.</w:t>
            </w:r>
            <w:r w:rsidRPr="00DA63F4">
              <w:rPr>
                <w:rFonts w:ascii="Times New Roman" w:eastAsia="Times New Roman" w:hAnsi="Times New Roman" w:cs="Times New Roman"/>
                <w:b/>
                <w:sz w:val="20"/>
                <w:szCs w:val="20"/>
                <w:lang w:val="en-US"/>
              </w:rPr>
              <w:t xml:space="preserve"> </w:t>
            </w:r>
          </w:p>
          <w:p w14:paraId="48AF909A" w14:textId="77777777" w:rsidR="00A47345" w:rsidRPr="00DA63F4" w:rsidRDefault="00A47345" w:rsidP="00381F3A">
            <w:pPr>
              <w:numPr>
                <w:ilvl w:val="1"/>
                <w:numId w:val="49"/>
              </w:numPr>
              <w:spacing w:after="0" w:line="240" w:lineRule="auto"/>
              <w:rPr>
                <w:rFonts w:ascii="Times New Roman" w:eastAsia="Times New Roman" w:hAnsi="Times New Roman" w:cs="Times New Roman"/>
                <w:b/>
                <w:sz w:val="20"/>
                <w:szCs w:val="20"/>
                <w:lang w:val="en-US"/>
              </w:rPr>
            </w:pPr>
            <w:r w:rsidRPr="00DA63F4">
              <w:rPr>
                <w:rStyle w:val="Strong"/>
                <w:rFonts w:ascii="Times New Roman" w:eastAsia="Times New Roman" w:hAnsi="Times New Roman" w:cs="Times New Roman"/>
                <w:b w:val="0"/>
                <w:sz w:val="20"/>
                <w:szCs w:val="20"/>
                <w:lang w:val="en-US"/>
              </w:rPr>
              <w:t xml:space="preserve">FFS : For </w:t>
            </w:r>
            <w:proofErr w:type="gramStart"/>
            <w:r w:rsidRPr="00DA63F4">
              <w:rPr>
                <w:rStyle w:val="Strong"/>
                <w:rFonts w:ascii="Times New Roman" w:eastAsia="Times New Roman" w:hAnsi="Times New Roman" w:cs="Times New Roman"/>
                <w:b w:val="0"/>
                <w:sz w:val="20"/>
                <w:szCs w:val="20"/>
                <w:lang w:val="en-US"/>
              </w:rPr>
              <w:t>codebook -based</w:t>
            </w:r>
            <w:proofErr w:type="gramEnd"/>
            <w:r w:rsidRPr="00DA63F4">
              <w:rPr>
                <w:rStyle w:val="Strong"/>
                <w:rFonts w:ascii="Times New Roman" w:eastAsia="Times New Roman" w:hAnsi="Times New Roman" w:cs="Times New Roman"/>
                <w:b w:val="0"/>
                <w:sz w:val="20"/>
                <w:szCs w:val="20"/>
                <w:lang w:val="en-US"/>
              </w:rPr>
              <w:t xml:space="preserve"> PUSCH , the two SRS resources indicated by the two SRI fields can have different number of SRS ports</w:t>
            </w:r>
          </w:p>
          <w:p w14:paraId="124B353F" w14:textId="77777777" w:rsidR="00A47345" w:rsidRPr="00DA63F4" w:rsidRDefault="00A47345" w:rsidP="00381F3A">
            <w:pPr>
              <w:spacing w:after="0"/>
              <w:jc w:val="both"/>
              <w:rPr>
                <w:rFonts w:ascii="Times New Roman" w:hAnsi="Times New Roman" w:cs="Times New Roman"/>
                <w:sz w:val="20"/>
                <w:lang w:val="en-US"/>
              </w:rPr>
            </w:pPr>
          </w:p>
        </w:tc>
      </w:tr>
    </w:tbl>
    <w:p w14:paraId="2C061162" w14:textId="77777777" w:rsidR="00A47345" w:rsidRPr="00DA63F4" w:rsidRDefault="00A47345" w:rsidP="006A50C0">
      <w:pPr>
        <w:spacing w:line="240" w:lineRule="auto"/>
        <w:jc w:val="both"/>
        <w:rPr>
          <w:rFonts w:asciiTheme="majorBidi" w:hAnsiTheme="majorBidi" w:cstheme="majorBidi"/>
          <w:sz w:val="20"/>
          <w:szCs w:val="20"/>
          <w:lang w:val="en-US"/>
        </w:rPr>
      </w:pPr>
    </w:p>
    <w:p w14:paraId="28253005" w14:textId="7634FB45" w:rsidR="00931B29" w:rsidRPr="00DA63F4" w:rsidRDefault="00D01A8E" w:rsidP="006A50C0">
      <w:pPr>
        <w:spacing w:line="240" w:lineRule="auto"/>
        <w:jc w:val="both"/>
        <w:rPr>
          <w:rFonts w:asciiTheme="majorBidi" w:hAnsiTheme="majorBidi" w:cstheme="majorBidi"/>
          <w:sz w:val="20"/>
          <w:szCs w:val="20"/>
          <w:lang w:val="en-US"/>
        </w:rPr>
      </w:pPr>
      <w:r w:rsidRPr="00EF4EFD">
        <w:rPr>
          <w:rFonts w:asciiTheme="majorBidi" w:hAnsiTheme="majorBidi" w:cstheme="majorBidi"/>
          <w:sz w:val="20"/>
          <w:szCs w:val="20"/>
          <w:lang w:val="en-US"/>
        </w:rPr>
        <w:t>Regarding to FFS on</w:t>
      </w:r>
      <w:r w:rsidR="00767F23" w:rsidRPr="00EF4EFD">
        <w:rPr>
          <w:rFonts w:asciiTheme="majorBidi" w:hAnsiTheme="majorBidi" w:cstheme="majorBidi"/>
          <w:sz w:val="20"/>
          <w:szCs w:val="20"/>
          <w:lang w:val="en-US"/>
        </w:rPr>
        <w:t xml:space="preserve"> </w:t>
      </w:r>
      <w:r w:rsidR="004D041E" w:rsidRPr="00EF4EFD">
        <w:rPr>
          <w:rFonts w:asciiTheme="majorBidi" w:hAnsiTheme="majorBidi" w:cstheme="majorBidi"/>
          <w:sz w:val="20"/>
          <w:szCs w:val="20"/>
          <w:lang w:val="en-US"/>
        </w:rPr>
        <w:t>whether it</w:t>
      </w:r>
      <w:r w:rsidR="004D4ED3" w:rsidRPr="00EF4EFD">
        <w:rPr>
          <w:rFonts w:asciiTheme="majorBidi" w:hAnsiTheme="majorBidi" w:cstheme="majorBidi"/>
          <w:sz w:val="20"/>
          <w:szCs w:val="20"/>
          <w:lang w:val="en-US"/>
        </w:rPr>
        <w:t xml:space="preserve"> is possible to have</w:t>
      </w:r>
      <w:r w:rsidR="004D041E" w:rsidRPr="00EF4EFD">
        <w:rPr>
          <w:rFonts w:asciiTheme="majorBidi" w:hAnsiTheme="majorBidi" w:cstheme="majorBidi"/>
          <w:sz w:val="20"/>
          <w:szCs w:val="20"/>
          <w:lang w:val="en-US"/>
        </w:rPr>
        <w:t xml:space="preserve"> </w:t>
      </w:r>
      <w:r w:rsidR="00CE593B" w:rsidRPr="00EF4EFD">
        <w:rPr>
          <w:rFonts w:asciiTheme="majorBidi" w:hAnsiTheme="majorBidi" w:cstheme="majorBidi"/>
          <w:sz w:val="20"/>
          <w:szCs w:val="20"/>
          <w:lang w:val="en-US"/>
        </w:rPr>
        <w:t xml:space="preserve">different </w:t>
      </w:r>
      <w:r w:rsidR="00205AD9" w:rsidRPr="00EF4EFD">
        <w:rPr>
          <w:rFonts w:asciiTheme="majorBidi" w:hAnsiTheme="majorBidi" w:cstheme="majorBidi"/>
          <w:sz w:val="20"/>
          <w:szCs w:val="20"/>
          <w:lang w:val="en-US"/>
        </w:rPr>
        <w:t xml:space="preserve">number of SRS </w:t>
      </w:r>
      <w:r w:rsidR="000021C5" w:rsidRPr="00EF4EFD">
        <w:rPr>
          <w:rFonts w:asciiTheme="majorBidi" w:hAnsiTheme="majorBidi" w:cstheme="majorBidi"/>
          <w:sz w:val="20"/>
          <w:szCs w:val="20"/>
          <w:lang w:val="en-US"/>
        </w:rPr>
        <w:t xml:space="preserve">resources in each </w:t>
      </w:r>
      <w:r w:rsidR="00240109" w:rsidRPr="00EF4EFD">
        <w:rPr>
          <w:rFonts w:asciiTheme="majorBidi" w:hAnsiTheme="majorBidi" w:cstheme="majorBidi"/>
          <w:sz w:val="20"/>
          <w:szCs w:val="20"/>
          <w:lang w:val="en-US"/>
        </w:rPr>
        <w:t>SRS resource set</w:t>
      </w:r>
      <w:r w:rsidR="00894119" w:rsidRPr="00EF4EFD">
        <w:rPr>
          <w:rFonts w:asciiTheme="majorBidi" w:hAnsiTheme="majorBidi" w:cstheme="majorBidi"/>
          <w:sz w:val="20"/>
          <w:szCs w:val="20"/>
          <w:lang w:val="en-US"/>
        </w:rPr>
        <w:t xml:space="preserve"> for SDM</w:t>
      </w:r>
      <w:r w:rsidR="00894119">
        <w:rPr>
          <w:rFonts w:asciiTheme="majorBidi" w:hAnsiTheme="majorBidi" w:cstheme="majorBidi"/>
          <w:sz w:val="20"/>
          <w:szCs w:val="20"/>
          <w:lang w:val="en-US"/>
        </w:rPr>
        <w:t xml:space="preserve"> based PUSCH</w:t>
      </w:r>
      <w:r w:rsidR="004D4ED3" w:rsidRPr="00EF4EFD">
        <w:rPr>
          <w:rFonts w:asciiTheme="majorBidi" w:hAnsiTheme="majorBidi" w:cstheme="majorBidi"/>
          <w:sz w:val="20"/>
          <w:szCs w:val="20"/>
          <w:lang w:val="en-US"/>
        </w:rPr>
        <w:t>.</w:t>
      </w:r>
      <w:r w:rsidR="00EF48B1" w:rsidRPr="00EF4EFD">
        <w:rPr>
          <w:rFonts w:asciiTheme="majorBidi" w:hAnsiTheme="majorBidi" w:cstheme="majorBidi"/>
          <w:sz w:val="20"/>
          <w:szCs w:val="20"/>
          <w:lang w:val="en-US"/>
        </w:rPr>
        <w:t xml:space="preserve"> </w:t>
      </w:r>
      <w:r w:rsidR="00EF48B1" w:rsidRPr="00DA63F4">
        <w:rPr>
          <w:rFonts w:asciiTheme="majorBidi" w:hAnsiTheme="majorBidi" w:cstheme="majorBidi"/>
          <w:sz w:val="20"/>
          <w:szCs w:val="20"/>
          <w:lang w:val="en-US"/>
        </w:rPr>
        <w:t>Rel-17 specification defines that the UE is indicated about the number of SRS resources, N</w:t>
      </w:r>
      <w:r w:rsidR="00EF48B1" w:rsidRPr="00DA63F4">
        <w:rPr>
          <w:rFonts w:asciiTheme="majorBidi" w:hAnsiTheme="majorBidi" w:cstheme="majorBidi"/>
          <w:sz w:val="20"/>
          <w:szCs w:val="20"/>
          <w:vertAlign w:val="subscript"/>
          <w:lang w:val="en-US"/>
        </w:rPr>
        <w:t>SRS</w:t>
      </w:r>
      <w:r w:rsidR="00EF48B1" w:rsidRPr="00DA63F4">
        <w:rPr>
          <w:rFonts w:asciiTheme="majorBidi" w:hAnsiTheme="majorBidi" w:cstheme="majorBidi"/>
          <w:sz w:val="20"/>
          <w:szCs w:val="20"/>
          <w:lang w:val="en-US"/>
        </w:rPr>
        <w:t xml:space="preserve">, for each resource set by higher layer parameter </w:t>
      </w:r>
      <w:proofErr w:type="spellStart"/>
      <w:r w:rsidR="00EF48B1" w:rsidRPr="00956A83">
        <w:rPr>
          <w:rFonts w:asciiTheme="majorBidi" w:hAnsiTheme="majorBidi" w:cstheme="majorBidi"/>
          <w:i/>
          <w:sz w:val="20"/>
          <w:szCs w:val="20"/>
          <w:lang w:val="en-US"/>
        </w:rPr>
        <w:t>srs-ResourceSetToAddModList</w:t>
      </w:r>
      <w:proofErr w:type="spellEnd"/>
      <w:r w:rsidR="00EF48B1" w:rsidRPr="00DA63F4">
        <w:rPr>
          <w:rFonts w:asciiTheme="majorBidi" w:hAnsiTheme="majorBidi" w:cstheme="majorBidi"/>
          <w:sz w:val="20"/>
          <w:szCs w:val="20"/>
          <w:lang w:val="en-US"/>
        </w:rPr>
        <w:t xml:space="preserve"> and </w:t>
      </w:r>
      <w:r w:rsidR="00BA7C42" w:rsidRPr="00DA63F4">
        <w:rPr>
          <w:rFonts w:asciiTheme="majorBidi" w:hAnsiTheme="majorBidi" w:cstheme="majorBidi"/>
          <w:sz w:val="20"/>
          <w:szCs w:val="20"/>
          <w:lang w:val="en-US"/>
        </w:rPr>
        <w:t xml:space="preserve">SRS resources are </w:t>
      </w:r>
      <w:r w:rsidR="00EF48B1" w:rsidRPr="00DA63F4">
        <w:rPr>
          <w:rFonts w:asciiTheme="majorBidi" w:hAnsiTheme="majorBidi" w:cstheme="majorBidi"/>
          <w:sz w:val="20"/>
          <w:szCs w:val="20"/>
          <w:lang w:val="en-US"/>
        </w:rPr>
        <w:t xml:space="preserve">associated with </w:t>
      </w:r>
      <w:r w:rsidR="00F32D39" w:rsidRPr="00DA63F4">
        <w:rPr>
          <w:rFonts w:asciiTheme="majorBidi" w:hAnsiTheme="majorBidi" w:cstheme="majorBidi"/>
          <w:sz w:val="20"/>
          <w:szCs w:val="20"/>
          <w:lang w:val="en-US"/>
        </w:rPr>
        <w:t xml:space="preserve">the </w:t>
      </w:r>
      <w:r w:rsidR="00E63CE1" w:rsidRPr="00DA63F4">
        <w:rPr>
          <w:rFonts w:asciiTheme="majorBidi" w:hAnsiTheme="majorBidi" w:cstheme="majorBidi"/>
          <w:sz w:val="20"/>
          <w:szCs w:val="20"/>
          <w:lang w:val="en-US"/>
        </w:rPr>
        <w:t xml:space="preserve">first and </w:t>
      </w:r>
      <w:r w:rsidR="00F32D39" w:rsidRPr="00DA63F4">
        <w:rPr>
          <w:rFonts w:asciiTheme="majorBidi" w:hAnsiTheme="majorBidi" w:cstheme="majorBidi"/>
          <w:sz w:val="20"/>
          <w:szCs w:val="20"/>
          <w:lang w:val="en-US"/>
        </w:rPr>
        <w:t xml:space="preserve">the </w:t>
      </w:r>
      <w:r w:rsidR="00E63CE1" w:rsidRPr="00DA63F4">
        <w:rPr>
          <w:rFonts w:asciiTheme="majorBidi" w:hAnsiTheme="majorBidi" w:cstheme="majorBidi"/>
          <w:sz w:val="20"/>
          <w:szCs w:val="20"/>
          <w:lang w:val="en-US"/>
        </w:rPr>
        <w:t xml:space="preserve">second </w:t>
      </w:r>
      <w:r w:rsidR="00AB6C5D" w:rsidRPr="00DA63F4">
        <w:rPr>
          <w:rFonts w:asciiTheme="majorBidi" w:hAnsiTheme="majorBidi" w:cstheme="majorBidi"/>
          <w:sz w:val="20"/>
          <w:szCs w:val="20"/>
          <w:lang w:val="en-US"/>
        </w:rPr>
        <w:t xml:space="preserve">UL </w:t>
      </w:r>
      <w:r w:rsidR="00E63CE1" w:rsidRPr="00DA63F4">
        <w:rPr>
          <w:rFonts w:asciiTheme="majorBidi" w:hAnsiTheme="majorBidi" w:cstheme="majorBidi"/>
          <w:sz w:val="20"/>
          <w:szCs w:val="20"/>
          <w:lang w:val="en-US"/>
        </w:rPr>
        <w:t xml:space="preserve">resource set </w:t>
      </w:r>
      <w:r w:rsidR="00AB6C5D" w:rsidRPr="00DA63F4">
        <w:rPr>
          <w:rFonts w:asciiTheme="majorBidi" w:hAnsiTheme="majorBidi" w:cstheme="majorBidi"/>
          <w:sz w:val="20"/>
          <w:szCs w:val="20"/>
          <w:lang w:val="en-US"/>
        </w:rPr>
        <w:t xml:space="preserve">with </w:t>
      </w:r>
      <w:r w:rsidR="006B2D2C" w:rsidRPr="00DA63F4">
        <w:rPr>
          <w:rFonts w:asciiTheme="majorBidi" w:hAnsiTheme="majorBidi" w:cstheme="majorBidi"/>
          <w:sz w:val="20"/>
          <w:szCs w:val="20"/>
          <w:lang w:val="en-US"/>
        </w:rPr>
        <w:t>‘</w:t>
      </w:r>
      <w:r w:rsidR="00EF48B1" w:rsidRPr="00DA63F4">
        <w:rPr>
          <w:rFonts w:asciiTheme="majorBidi" w:hAnsiTheme="majorBidi" w:cstheme="majorBidi"/>
          <w:sz w:val="20"/>
          <w:szCs w:val="20"/>
          <w:lang w:val="en-US"/>
        </w:rPr>
        <w:t>codebook</w:t>
      </w:r>
      <w:r w:rsidR="006B2D2C" w:rsidRPr="00DA63F4">
        <w:rPr>
          <w:rFonts w:asciiTheme="majorBidi" w:hAnsiTheme="majorBidi" w:cstheme="majorBidi"/>
          <w:sz w:val="20"/>
          <w:szCs w:val="20"/>
          <w:lang w:val="en-US"/>
        </w:rPr>
        <w:t>’</w:t>
      </w:r>
      <w:r w:rsidR="00EF48B1" w:rsidRPr="00DA63F4">
        <w:rPr>
          <w:rFonts w:asciiTheme="majorBidi" w:hAnsiTheme="majorBidi" w:cstheme="majorBidi"/>
          <w:sz w:val="20"/>
          <w:szCs w:val="20"/>
          <w:lang w:val="en-US"/>
        </w:rPr>
        <w:t xml:space="preserve"> or </w:t>
      </w:r>
      <w:r w:rsidR="006B2D2C" w:rsidRPr="00DA63F4">
        <w:rPr>
          <w:rFonts w:asciiTheme="majorBidi" w:hAnsiTheme="majorBidi" w:cstheme="majorBidi"/>
          <w:sz w:val="20"/>
          <w:szCs w:val="20"/>
          <w:lang w:val="en-US"/>
        </w:rPr>
        <w:t>‘</w:t>
      </w:r>
      <w:proofErr w:type="spellStart"/>
      <w:r w:rsidR="00EF48B1" w:rsidRPr="00DA63F4">
        <w:rPr>
          <w:rFonts w:asciiTheme="majorBidi" w:hAnsiTheme="majorBidi" w:cstheme="majorBidi"/>
          <w:sz w:val="20"/>
          <w:szCs w:val="20"/>
          <w:lang w:val="en-US"/>
        </w:rPr>
        <w:t>nonCodebook</w:t>
      </w:r>
      <w:proofErr w:type="spellEnd"/>
      <w:r w:rsidR="006B2D2C" w:rsidRPr="00DA63F4">
        <w:rPr>
          <w:rFonts w:asciiTheme="majorBidi" w:hAnsiTheme="majorBidi" w:cstheme="majorBidi"/>
          <w:sz w:val="20"/>
          <w:szCs w:val="20"/>
          <w:lang w:val="en-US"/>
        </w:rPr>
        <w:t>’</w:t>
      </w:r>
      <w:r w:rsidR="00EF48B1" w:rsidRPr="00DA63F4">
        <w:rPr>
          <w:rFonts w:asciiTheme="majorBidi" w:hAnsiTheme="majorBidi" w:cstheme="majorBidi"/>
          <w:sz w:val="20"/>
          <w:szCs w:val="20"/>
          <w:lang w:val="en-US"/>
        </w:rPr>
        <w:t>.</w:t>
      </w:r>
      <w:r w:rsidR="0057297F" w:rsidRPr="00DA63F4">
        <w:rPr>
          <w:rFonts w:asciiTheme="majorBidi" w:hAnsiTheme="majorBidi" w:cstheme="majorBidi"/>
          <w:sz w:val="20"/>
          <w:szCs w:val="20"/>
          <w:lang w:val="en-US"/>
        </w:rPr>
        <w:t xml:space="preserve"> As a result of this, </w:t>
      </w:r>
      <w:r w:rsidR="00627C2A" w:rsidRPr="00DA63F4">
        <w:rPr>
          <w:rFonts w:asciiTheme="majorBidi" w:hAnsiTheme="majorBidi" w:cstheme="majorBidi"/>
          <w:sz w:val="20"/>
          <w:szCs w:val="20"/>
          <w:lang w:val="en-US"/>
        </w:rPr>
        <w:t xml:space="preserve">the </w:t>
      </w:r>
      <w:r w:rsidR="0057297F" w:rsidRPr="00DA63F4">
        <w:rPr>
          <w:rFonts w:asciiTheme="majorBidi" w:hAnsiTheme="majorBidi" w:cstheme="majorBidi"/>
          <w:sz w:val="20"/>
          <w:szCs w:val="20"/>
          <w:lang w:val="en-US"/>
        </w:rPr>
        <w:t xml:space="preserve">UE </w:t>
      </w:r>
      <w:r w:rsidR="00334FD4" w:rsidRPr="00DA63F4">
        <w:rPr>
          <w:rFonts w:asciiTheme="majorBidi" w:hAnsiTheme="majorBidi" w:cstheme="majorBidi"/>
          <w:sz w:val="20"/>
          <w:szCs w:val="20"/>
          <w:lang w:val="en-US"/>
        </w:rPr>
        <w:t xml:space="preserve">has </w:t>
      </w:r>
      <w:r w:rsidR="00794330" w:rsidRPr="00DA63F4">
        <w:rPr>
          <w:rFonts w:asciiTheme="majorBidi" w:hAnsiTheme="majorBidi" w:cstheme="majorBidi"/>
          <w:sz w:val="20"/>
          <w:szCs w:val="20"/>
          <w:lang w:val="en-US"/>
        </w:rPr>
        <w:t xml:space="preserve">awareness </w:t>
      </w:r>
      <w:r w:rsidR="00627C2A" w:rsidRPr="00DA63F4">
        <w:rPr>
          <w:rFonts w:asciiTheme="majorBidi" w:hAnsiTheme="majorBidi" w:cstheme="majorBidi"/>
          <w:sz w:val="20"/>
          <w:szCs w:val="20"/>
          <w:lang w:val="en-US"/>
        </w:rPr>
        <w:t xml:space="preserve">about </w:t>
      </w:r>
      <w:r w:rsidR="003D5AE3" w:rsidRPr="00DA63F4">
        <w:rPr>
          <w:rFonts w:asciiTheme="majorBidi" w:hAnsiTheme="majorBidi" w:cstheme="majorBidi"/>
          <w:sz w:val="20"/>
          <w:szCs w:val="20"/>
          <w:lang w:val="en-US"/>
        </w:rPr>
        <w:t xml:space="preserve">which </w:t>
      </w:r>
      <w:r w:rsidR="004A2F77" w:rsidRPr="00DA63F4">
        <w:rPr>
          <w:rFonts w:asciiTheme="majorBidi" w:hAnsiTheme="majorBidi" w:cstheme="majorBidi"/>
          <w:sz w:val="20"/>
          <w:szCs w:val="20"/>
          <w:lang w:val="en-US"/>
        </w:rPr>
        <w:t xml:space="preserve">of the first </w:t>
      </w:r>
      <w:r w:rsidR="003D5AE3" w:rsidRPr="00DA63F4">
        <w:rPr>
          <w:rFonts w:asciiTheme="majorBidi" w:hAnsiTheme="majorBidi" w:cstheme="majorBidi"/>
          <w:sz w:val="20"/>
          <w:szCs w:val="20"/>
          <w:lang w:val="en-US"/>
        </w:rPr>
        <w:t xml:space="preserve">SRI </w:t>
      </w:r>
      <w:r w:rsidR="00470CCD" w:rsidRPr="00DA63F4">
        <w:rPr>
          <w:rFonts w:asciiTheme="majorBidi" w:hAnsiTheme="majorBidi" w:cstheme="majorBidi"/>
          <w:sz w:val="20"/>
          <w:szCs w:val="20"/>
          <w:lang w:val="en-US"/>
        </w:rPr>
        <w:t>and</w:t>
      </w:r>
      <w:r w:rsidR="00627C2A" w:rsidRPr="00DA63F4">
        <w:rPr>
          <w:rFonts w:asciiTheme="majorBidi" w:hAnsiTheme="majorBidi" w:cstheme="majorBidi"/>
          <w:sz w:val="20"/>
          <w:szCs w:val="20"/>
          <w:lang w:val="en-US"/>
        </w:rPr>
        <w:t xml:space="preserve"> </w:t>
      </w:r>
      <w:r w:rsidR="008372C2" w:rsidRPr="00DA63F4">
        <w:rPr>
          <w:rFonts w:asciiTheme="majorBidi" w:hAnsiTheme="majorBidi" w:cstheme="majorBidi"/>
          <w:sz w:val="20"/>
          <w:szCs w:val="20"/>
          <w:lang w:val="en-US"/>
        </w:rPr>
        <w:t>second SRI indication tables</w:t>
      </w:r>
      <w:r w:rsidR="00CE2933" w:rsidRPr="00DA63F4">
        <w:rPr>
          <w:rFonts w:asciiTheme="majorBidi" w:hAnsiTheme="majorBidi" w:cstheme="majorBidi"/>
          <w:sz w:val="20"/>
          <w:szCs w:val="20"/>
          <w:lang w:val="en-US"/>
        </w:rPr>
        <w:t xml:space="preserve">, </w:t>
      </w:r>
      <w:proofErr w:type="gramStart"/>
      <w:r w:rsidR="00CE2933" w:rsidRPr="00DA63F4">
        <w:rPr>
          <w:rFonts w:asciiTheme="majorBidi" w:hAnsiTheme="majorBidi" w:cstheme="majorBidi"/>
          <w:sz w:val="20"/>
          <w:szCs w:val="20"/>
          <w:lang w:val="en-US"/>
        </w:rPr>
        <w:t>i.e.</w:t>
      </w:r>
      <w:proofErr w:type="gramEnd"/>
      <w:r w:rsidR="00CE2933" w:rsidRPr="00DA63F4">
        <w:rPr>
          <w:rFonts w:asciiTheme="majorBidi" w:hAnsiTheme="majorBidi" w:cstheme="majorBidi"/>
          <w:sz w:val="20"/>
          <w:szCs w:val="20"/>
          <w:lang w:val="en-US"/>
        </w:rPr>
        <w:t xml:space="preserve"> N</w:t>
      </w:r>
      <w:r w:rsidR="00CE2933" w:rsidRPr="00DA63F4">
        <w:rPr>
          <w:rFonts w:asciiTheme="majorBidi" w:hAnsiTheme="majorBidi" w:cstheme="majorBidi"/>
          <w:sz w:val="20"/>
          <w:szCs w:val="20"/>
          <w:vertAlign w:val="subscript"/>
          <w:lang w:val="en-US"/>
        </w:rPr>
        <w:t>SRS</w:t>
      </w:r>
      <w:r w:rsidR="00CE2933" w:rsidRPr="00DA63F4">
        <w:rPr>
          <w:rFonts w:asciiTheme="majorBidi" w:hAnsiTheme="majorBidi" w:cstheme="majorBidi"/>
          <w:sz w:val="20"/>
          <w:szCs w:val="20"/>
          <w:lang w:val="en-US"/>
        </w:rPr>
        <w:t>=2, or N</w:t>
      </w:r>
      <w:r w:rsidR="00CE2933" w:rsidRPr="00DA63F4">
        <w:rPr>
          <w:rFonts w:asciiTheme="majorBidi" w:hAnsiTheme="majorBidi" w:cstheme="majorBidi"/>
          <w:sz w:val="20"/>
          <w:szCs w:val="20"/>
          <w:vertAlign w:val="subscript"/>
          <w:lang w:val="en-US"/>
        </w:rPr>
        <w:t>SRS</w:t>
      </w:r>
      <w:r w:rsidR="00CE2933" w:rsidRPr="00DA63F4">
        <w:rPr>
          <w:rFonts w:asciiTheme="majorBidi" w:hAnsiTheme="majorBidi" w:cstheme="majorBidi"/>
          <w:sz w:val="20"/>
          <w:szCs w:val="20"/>
          <w:lang w:val="en-US"/>
        </w:rPr>
        <w:t>=3 or N</w:t>
      </w:r>
      <w:r w:rsidR="00CE2933" w:rsidRPr="00DA63F4">
        <w:rPr>
          <w:rFonts w:asciiTheme="majorBidi" w:hAnsiTheme="majorBidi" w:cstheme="majorBidi"/>
          <w:sz w:val="20"/>
          <w:szCs w:val="20"/>
          <w:vertAlign w:val="subscript"/>
          <w:lang w:val="en-US"/>
        </w:rPr>
        <w:t>SRS</w:t>
      </w:r>
      <w:r w:rsidR="00CE2933" w:rsidRPr="00DA63F4">
        <w:rPr>
          <w:rFonts w:asciiTheme="majorBidi" w:hAnsiTheme="majorBidi" w:cstheme="majorBidi"/>
          <w:sz w:val="20"/>
          <w:szCs w:val="20"/>
          <w:lang w:val="en-US"/>
        </w:rPr>
        <w:t>= 4,</w:t>
      </w:r>
      <w:r w:rsidR="00FF46A3" w:rsidRPr="00DA63F4">
        <w:rPr>
          <w:rFonts w:asciiTheme="majorBidi" w:hAnsiTheme="majorBidi" w:cstheme="majorBidi"/>
          <w:sz w:val="20"/>
          <w:szCs w:val="20"/>
          <w:lang w:val="en-US"/>
        </w:rPr>
        <w:t xml:space="preserve"> to be </w:t>
      </w:r>
      <w:r w:rsidR="003D251C" w:rsidRPr="00DA63F4">
        <w:rPr>
          <w:rFonts w:asciiTheme="majorBidi" w:hAnsiTheme="majorBidi" w:cstheme="majorBidi"/>
          <w:sz w:val="20"/>
          <w:szCs w:val="20"/>
          <w:lang w:val="en-US"/>
        </w:rPr>
        <w:t>applied</w:t>
      </w:r>
      <w:r w:rsidR="00794330" w:rsidRPr="00DA63F4">
        <w:rPr>
          <w:rFonts w:asciiTheme="majorBidi" w:hAnsiTheme="majorBidi" w:cstheme="majorBidi"/>
          <w:sz w:val="20"/>
          <w:szCs w:val="20"/>
          <w:lang w:val="en-US"/>
        </w:rPr>
        <w:t xml:space="preserve"> for codebook based</w:t>
      </w:r>
      <w:r w:rsidR="00A0678B" w:rsidRPr="00DA63F4">
        <w:rPr>
          <w:rFonts w:asciiTheme="majorBidi" w:hAnsiTheme="majorBidi" w:cstheme="majorBidi"/>
          <w:sz w:val="20"/>
          <w:szCs w:val="20"/>
          <w:lang w:val="en-US"/>
        </w:rPr>
        <w:t xml:space="preserve"> simultaneous </w:t>
      </w:r>
      <w:proofErr w:type="spellStart"/>
      <w:r w:rsidR="00A0678B" w:rsidRPr="00DA63F4">
        <w:rPr>
          <w:rFonts w:asciiTheme="majorBidi" w:hAnsiTheme="majorBidi" w:cstheme="majorBidi"/>
          <w:sz w:val="20"/>
          <w:szCs w:val="20"/>
          <w:lang w:val="en-US"/>
        </w:rPr>
        <w:t>STxMP</w:t>
      </w:r>
      <w:proofErr w:type="spellEnd"/>
      <w:r w:rsidR="00794330" w:rsidRPr="00DA63F4">
        <w:rPr>
          <w:rFonts w:asciiTheme="majorBidi" w:hAnsiTheme="majorBidi" w:cstheme="majorBidi"/>
          <w:sz w:val="20"/>
          <w:szCs w:val="20"/>
          <w:lang w:val="en-US"/>
        </w:rPr>
        <w:t xml:space="preserve"> PUSCH</w:t>
      </w:r>
      <w:r w:rsidR="00470CCD" w:rsidRPr="00DA63F4">
        <w:rPr>
          <w:rFonts w:asciiTheme="majorBidi" w:hAnsiTheme="majorBidi" w:cstheme="majorBidi"/>
          <w:sz w:val="20"/>
          <w:szCs w:val="20"/>
          <w:lang w:val="en-US"/>
        </w:rPr>
        <w:t>.</w:t>
      </w:r>
      <w:r w:rsidR="00A30573" w:rsidRPr="00DA63F4">
        <w:rPr>
          <w:rFonts w:asciiTheme="majorBidi" w:hAnsiTheme="majorBidi" w:cstheme="majorBidi"/>
          <w:sz w:val="20"/>
          <w:szCs w:val="20"/>
          <w:lang w:val="en-US"/>
        </w:rPr>
        <w:t xml:space="preserve"> </w:t>
      </w:r>
      <w:r w:rsidR="00692CB3" w:rsidRPr="00DA63F4">
        <w:rPr>
          <w:rFonts w:asciiTheme="majorBidi" w:hAnsiTheme="majorBidi" w:cstheme="majorBidi"/>
          <w:sz w:val="20"/>
          <w:szCs w:val="20"/>
          <w:lang w:val="en-US"/>
        </w:rPr>
        <w:t>In other words, the first and the second SRI can be associated with two different UL SRS resource sets with</w:t>
      </w:r>
      <w:r w:rsidR="008153CC" w:rsidRPr="00DA63F4">
        <w:rPr>
          <w:rFonts w:asciiTheme="majorBidi" w:hAnsiTheme="majorBidi" w:cstheme="majorBidi"/>
          <w:sz w:val="20"/>
          <w:szCs w:val="20"/>
          <w:lang w:val="en-US"/>
        </w:rPr>
        <w:t xml:space="preserve"> usage ‘codebook’</w:t>
      </w:r>
      <w:r w:rsidR="00692CB3" w:rsidRPr="00DA63F4">
        <w:rPr>
          <w:rFonts w:asciiTheme="majorBidi" w:hAnsiTheme="majorBidi" w:cstheme="majorBidi"/>
          <w:sz w:val="20"/>
          <w:szCs w:val="20"/>
          <w:lang w:val="en-US"/>
        </w:rPr>
        <w:t xml:space="preserve"> </w:t>
      </w:r>
      <w:r w:rsidR="00802BE4" w:rsidRPr="00DA63F4">
        <w:rPr>
          <w:rFonts w:asciiTheme="majorBidi" w:hAnsiTheme="majorBidi" w:cstheme="majorBidi"/>
          <w:sz w:val="20"/>
          <w:szCs w:val="20"/>
          <w:lang w:val="en-US"/>
        </w:rPr>
        <w:t xml:space="preserve">with </w:t>
      </w:r>
      <w:r w:rsidR="00692CB3" w:rsidRPr="00DA63F4">
        <w:rPr>
          <w:rFonts w:asciiTheme="majorBidi" w:hAnsiTheme="majorBidi" w:cstheme="majorBidi"/>
          <w:sz w:val="20"/>
          <w:szCs w:val="20"/>
          <w:lang w:val="en-US"/>
        </w:rPr>
        <w:t>different number of SRS resources.</w:t>
      </w:r>
      <w:r w:rsidR="00802BE4" w:rsidRPr="00DA63F4">
        <w:rPr>
          <w:rFonts w:asciiTheme="majorBidi" w:hAnsiTheme="majorBidi" w:cstheme="majorBidi"/>
          <w:sz w:val="20"/>
          <w:szCs w:val="20"/>
          <w:lang w:val="en-US"/>
        </w:rPr>
        <w:t xml:space="preserve"> </w:t>
      </w:r>
    </w:p>
    <w:p w14:paraId="5B0F03EB" w14:textId="7371ED57" w:rsidR="00F57E51" w:rsidRPr="00EF4EFD" w:rsidRDefault="00F57E51" w:rsidP="00F57E51">
      <w:pPr>
        <w:spacing w:line="240" w:lineRule="auto"/>
        <w:jc w:val="both"/>
        <w:rPr>
          <w:rFonts w:asciiTheme="majorBidi" w:hAnsiTheme="majorBidi" w:cstheme="majorBidi"/>
          <w:sz w:val="20"/>
          <w:szCs w:val="20"/>
          <w:lang w:val="en-US"/>
        </w:rPr>
      </w:pPr>
      <w:r w:rsidRPr="008D1826">
        <w:rPr>
          <w:rFonts w:ascii="Times New Roman" w:hAnsi="Times New Roman" w:cs="Times New Roman"/>
          <w:b/>
          <w:i/>
          <w:sz w:val="20"/>
          <w:szCs w:val="20"/>
          <w:lang w:val="en-US"/>
        </w:rPr>
        <w:t xml:space="preserve">Observation </w:t>
      </w:r>
      <w:r w:rsidR="003C7ECC" w:rsidRPr="008D1826">
        <w:rPr>
          <w:rFonts w:ascii="Times New Roman" w:hAnsi="Times New Roman" w:cs="Times New Roman"/>
          <w:b/>
          <w:i/>
          <w:sz w:val="20"/>
          <w:szCs w:val="20"/>
          <w:lang w:val="en-US"/>
        </w:rPr>
        <w:t>3</w:t>
      </w:r>
      <w:r w:rsidRPr="008D1826">
        <w:rPr>
          <w:rFonts w:ascii="Times New Roman" w:hAnsi="Times New Roman" w:cs="Times New Roman"/>
          <w:b/>
          <w:sz w:val="20"/>
          <w:szCs w:val="20"/>
          <w:lang w:val="en-US"/>
        </w:rPr>
        <w:t xml:space="preserve">: </w:t>
      </w:r>
      <w:r w:rsidR="00F53B9E" w:rsidRPr="008D1826">
        <w:rPr>
          <w:rFonts w:ascii="Times New Roman" w:hAnsi="Times New Roman" w:cs="Times New Roman"/>
          <w:i/>
          <w:sz w:val="20"/>
          <w:szCs w:val="20"/>
          <w:lang w:val="en-US"/>
        </w:rPr>
        <w:t>For SDM based PUSCH</w:t>
      </w:r>
      <w:r w:rsidR="00F53B9E" w:rsidRPr="008D1826">
        <w:rPr>
          <w:rFonts w:ascii="Times New Roman" w:hAnsi="Times New Roman" w:cs="Times New Roman"/>
          <w:b/>
          <w:i/>
          <w:sz w:val="20"/>
          <w:szCs w:val="20"/>
          <w:lang w:val="en-US"/>
        </w:rPr>
        <w:t xml:space="preserve"> </w:t>
      </w:r>
      <w:r w:rsidR="00F53B9E" w:rsidRPr="008D1826">
        <w:rPr>
          <w:rFonts w:ascii="Times New Roman" w:hAnsi="Times New Roman" w:cs="Times New Roman"/>
          <w:i/>
          <w:sz w:val="20"/>
          <w:szCs w:val="20"/>
          <w:lang w:val="en-US"/>
        </w:rPr>
        <w:t>t</w:t>
      </w:r>
      <w:r w:rsidR="009F3769" w:rsidRPr="008D1826">
        <w:rPr>
          <w:rFonts w:ascii="Times New Roman" w:hAnsi="Times New Roman" w:cs="Times New Roman"/>
          <w:i/>
          <w:sz w:val="20"/>
          <w:szCs w:val="20"/>
          <w:lang w:val="en-US"/>
        </w:rPr>
        <w:t>he</w:t>
      </w:r>
      <w:r w:rsidR="009F3769" w:rsidRPr="008D1826">
        <w:rPr>
          <w:rFonts w:ascii="Times New Roman" w:hAnsi="Times New Roman" w:cs="Times New Roman"/>
          <w:b/>
          <w:sz w:val="20"/>
          <w:szCs w:val="20"/>
          <w:lang w:val="en-US"/>
        </w:rPr>
        <w:t xml:space="preserve"> </w:t>
      </w:r>
      <w:r w:rsidRPr="00EF4EFD">
        <w:rPr>
          <w:rFonts w:asciiTheme="majorBidi" w:hAnsiTheme="majorBidi" w:cstheme="majorBidi"/>
          <w:i/>
          <w:sz w:val="20"/>
          <w:szCs w:val="20"/>
          <w:lang w:val="en-US"/>
        </w:rPr>
        <w:t>first and the second SRI can be associated with two different UL SRS resource sets with usage ‘codebook’ with different number of SRS resources.</w:t>
      </w:r>
    </w:p>
    <w:p w14:paraId="117D47EE" w14:textId="6415945C" w:rsidR="00EF48B1" w:rsidRPr="00DA63F4" w:rsidRDefault="00EB72D8" w:rsidP="006A50C0">
      <w:pPr>
        <w:spacing w:line="240" w:lineRule="auto"/>
        <w:jc w:val="both"/>
        <w:rPr>
          <w:rFonts w:asciiTheme="majorBidi" w:hAnsiTheme="majorBidi" w:cstheme="majorBidi"/>
          <w:sz w:val="20"/>
          <w:szCs w:val="20"/>
          <w:lang w:val="en-US"/>
        </w:rPr>
      </w:pPr>
      <w:r w:rsidRPr="00DA63F4">
        <w:rPr>
          <w:rFonts w:asciiTheme="majorBidi" w:hAnsiTheme="majorBidi" w:cstheme="majorBidi"/>
          <w:sz w:val="20"/>
          <w:szCs w:val="20"/>
          <w:lang w:val="en-US"/>
        </w:rPr>
        <w:t>For</w:t>
      </w:r>
      <w:r w:rsidR="00600652" w:rsidRPr="00DA63F4">
        <w:rPr>
          <w:rFonts w:asciiTheme="majorBidi" w:hAnsiTheme="majorBidi" w:cstheme="majorBidi"/>
          <w:sz w:val="20"/>
          <w:szCs w:val="20"/>
          <w:lang w:val="en-US"/>
        </w:rPr>
        <w:t xml:space="preserve"> </w:t>
      </w:r>
      <w:r w:rsidR="00802BE4" w:rsidRPr="00DA63F4">
        <w:rPr>
          <w:rFonts w:asciiTheme="majorBidi" w:hAnsiTheme="majorBidi" w:cstheme="majorBidi"/>
          <w:sz w:val="20"/>
          <w:szCs w:val="20"/>
          <w:lang w:val="en-US"/>
        </w:rPr>
        <w:t>UL SRS resource set usage ‘</w:t>
      </w:r>
      <w:proofErr w:type="spellStart"/>
      <w:r w:rsidR="00802BE4" w:rsidRPr="00DA63F4">
        <w:rPr>
          <w:rFonts w:asciiTheme="majorBidi" w:hAnsiTheme="majorBidi" w:cstheme="majorBidi"/>
          <w:sz w:val="20"/>
          <w:szCs w:val="20"/>
          <w:lang w:val="en-US"/>
        </w:rPr>
        <w:t>nonCodebook</w:t>
      </w:r>
      <w:proofErr w:type="spellEnd"/>
      <w:r w:rsidR="00802BE4" w:rsidRPr="00DA63F4">
        <w:rPr>
          <w:rFonts w:asciiTheme="majorBidi" w:hAnsiTheme="majorBidi" w:cstheme="majorBidi"/>
          <w:sz w:val="20"/>
          <w:szCs w:val="20"/>
          <w:lang w:val="en-US"/>
        </w:rPr>
        <w:t>’</w:t>
      </w:r>
      <w:r w:rsidR="006B4208" w:rsidRPr="00DA63F4">
        <w:rPr>
          <w:rFonts w:asciiTheme="majorBidi" w:hAnsiTheme="majorBidi" w:cstheme="majorBidi"/>
          <w:sz w:val="20"/>
          <w:szCs w:val="20"/>
          <w:lang w:val="en-US"/>
        </w:rPr>
        <w:t xml:space="preserve">, </w:t>
      </w:r>
      <w:r w:rsidR="00C054B9" w:rsidRPr="00DA63F4">
        <w:rPr>
          <w:rFonts w:asciiTheme="majorBidi" w:hAnsiTheme="majorBidi" w:cstheme="majorBidi"/>
          <w:sz w:val="20"/>
          <w:szCs w:val="20"/>
          <w:lang w:val="en-US"/>
        </w:rPr>
        <w:t xml:space="preserve">the UE needs to know the maximum </w:t>
      </w:r>
      <w:r w:rsidR="0026736C" w:rsidRPr="00DA63F4">
        <w:rPr>
          <w:rFonts w:asciiTheme="majorBidi" w:hAnsiTheme="majorBidi" w:cstheme="majorBidi"/>
          <w:sz w:val="20"/>
          <w:szCs w:val="20"/>
          <w:lang w:val="en-US"/>
        </w:rPr>
        <w:t>number of layers for the first and second SRI. It is worth noting that</w:t>
      </w:r>
      <w:r w:rsidR="00404D34" w:rsidRPr="00DA63F4">
        <w:rPr>
          <w:rFonts w:asciiTheme="majorBidi" w:hAnsiTheme="majorBidi" w:cstheme="majorBidi"/>
          <w:sz w:val="20"/>
          <w:szCs w:val="20"/>
          <w:lang w:val="en-US"/>
        </w:rPr>
        <w:t>,</w:t>
      </w:r>
      <w:r w:rsidR="0026736C" w:rsidRPr="00DA63F4">
        <w:rPr>
          <w:rFonts w:asciiTheme="majorBidi" w:hAnsiTheme="majorBidi" w:cstheme="majorBidi"/>
          <w:sz w:val="20"/>
          <w:szCs w:val="20"/>
          <w:lang w:val="en-US"/>
        </w:rPr>
        <w:t xml:space="preserve"> </w:t>
      </w:r>
      <w:r w:rsidR="00404D34" w:rsidRPr="00DA63F4">
        <w:rPr>
          <w:rFonts w:asciiTheme="majorBidi" w:hAnsiTheme="majorBidi" w:cstheme="majorBidi"/>
          <w:sz w:val="20"/>
          <w:szCs w:val="20"/>
          <w:lang w:val="en-US"/>
        </w:rPr>
        <w:t xml:space="preserve">due to layer restriction of </w:t>
      </w:r>
      <w:r w:rsidR="008C40DA" w:rsidRPr="00DA63F4">
        <w:rPr>
          <w:rFonts w:asciiTheme="majorBidi" w:hAnsiTheme="majorBidi" w:cstheme="majorBidi"/>
          <w:sz w:val="20"/>
          <w:szCs w:val="20"/>
          <w:lang w:val="en-US"/>
        </w:rPr>
        <w:t xml:space="preserve">the </w:t>
      </w:r>
      <w:r w:rsidR="00404D34" w:rsidRPr="00DA63F4">
        <w:rPr>
          <w:rFonts w:asciiTheme="majorBidi" w:hAnsiTheme="majorBidi" w:cstheme="majorBidi"/>
          <w:sz w:val="20"/>
          <w:szCs w:val="20"/>
          <w:lang w:val="en-US"/>
        </w:rPr>
        <w:t xml:space="preserve">second SRI, </w:t>
      </w:r>
      <w:r w:rsidR="004E1F29" w:rsidRPr="00DA63F4">
        <w:rPr>
          <w:rFonts w:asciiTheme="majorBidi" w:hAnsiTheme="majorBidi" w:cstheme="majorBidi"/>
          <w:sz w:val="20"/>
          <w:szCs w:val="20"/>
          <w:lang w:val="en-US"/>
        </w:rPr>
        <w:t xml:space="preserve">the </w:t>
      </w:r>
      <w:r w:rsidR="00696EA0" w:rsidRPr="00DA63F4">
        <w:rPr>
          <w:rFonts w:asciiTheme="majorBidi" w:hAnsiTheme="majorBidi" w:cstheme="majorBidi"/>
          <w:sz w:val="20"/>
          <w:szCs w:val="20"/>
          <w:lang w:val="en-US"/>
        </w:rPr>
        <w:t xml:space="preserve">Rel-17 second SRI indication table is not applicable for </w:t>
      </w:r>
      <w:r w:rsidR="00FC5042" w:rsidRPr="00DA63F4">
        <w:rPr>
          <w:rFonts w:asciiTheme="majorBidi" w:hAnsiTheme="majorBidi" w:cstheme="majorBidi"/>
          <w:sz w:val="20"/>
          <w:szCs w:val="20"/>
          <w:lang w:val="en-US"/>
        </w:rPr>
        <w:t xml:space="preserve">Rel-18 S-DCI based </w:t>
      </w:r>
      <w:proofErr w:type="spellStart"/>
      <w:r w:rsidR="00FC5042" w:rsidRPr="00DA63F4">
        <w:rPr>
          <w:rFonts w:asciiTheme="majorBidi" w:hAnsiTheme="majorBidi" w:cstheme="majorBidi"/>
          <w:sz w:val="20"/>
          <w:szCs w:val="20"/>
          <w:lang w:val="en-US"/>
        </w:rPr>
        <w:t>STxMP</w:t>
      </w:r>
      <w:proofErr w:type="spellEnd"/>
      <w:r w:rsidR="00FC5042" w:rsidRPr="00DA63F4">
        <w:rPr>
          <w:rFonts w:asciiTheme="majorBidi" w:hAnsiTheme="majorBidi" w:cstheme="majorBidi"/>
          <w:sz w:val="20"/>
          <w:szCs w:val="20"/>
          <w:lang w:val="en-US"/>
        </w:rPr>
        <w:t xml:space="preserve"> PUSCH</w:t>
      </w:r>
      <w:r w:rsidR="00404D34" w:rsidRPr="00DA63F4">
        <w:rPr>
          <w:rFonts w:asciiTheme="majorBidi" w:hAnsiTheme="majorBidi" w:cstheme="majorBidi"/>
          <w:sz w:val="20"/>
          <w:szCs w:val="20"/>
          <w:lang w:val="en-US"/>
        </w:rPr>
        <w:t xml:space="preserve">. Therefore, </w:t>
      </w:r>
      <w:r w:rsidR="0022739D" w:rsidRPr="00DA63F4">
        <w:rPr>
          <w:rFonts w:asciiTheme="majorBidi" w:hAnsiTheme="majorBidi" w:cstheme="majorBidi"/>
          <w:sz w:val="20"/>
          <w:szCs w:val="20"/>
          <w:lang w:val="en-US"/>
        </w:rPr>
        <w:t xml:space="preserve">Rel-18 </w:t>
      </w:r>
      <w:r w:rsidR="008325FE" w:rsidRPr="00DA63F4">
        <w:rPr>
          <w:rFonts w:asciiTheme="majorBidi" w:hAnsiTheme="majorBidi" w:cstheme="majorBidi"/>
          <w:sz w:val="20"/>
          <w:szCs w:val="20"/>
          <w:lang w:val="en-US"/>
        </w:rPr>
        <w:t xml:space="preserve">first and second </w:t>
      </w:r>
      <w:r w:rsidR="0022739D" w:rsidRPr="00DA63F4">
        <w:rPr>
          <w:rFonts w:asciiTheme="majorBidi" w:hAnsiTheme="majorBidi" w:cstheme="majorBidi"/>
          <w:sz w:val="20"/>
          <w:szCs w:val="20"/>
          <w:lang w:val="en-US"/>
        </w:rPr>
        <w:t>SRI</w:t>
      </w:r>
      <w:r w:rsidR="008325FE" w:rsidRPr="00DA63F4">
        <w:rPr>
          <w:rFonts w:asciiTheme="majorBidi" w:hAnsiTheme="majorBidi" w:cstheme="majorBidi"/>
          <w:sz w:val="20"/>
          <w:szCs w:val="20"/>
          <w:lang w:val="en-US"/>
        </w:rPr>
        <w:t>s</w:t>
      </w:r>
      <w:r w:rsidR="0022739D" w:rsidRPr="00DA63F4">
        <w:rPr>
          <w:rFonts w:asciiTheme="majorBidi" w:hAnsiTheme="majorBidi" w:cstheme="majorBidi"/>
          <w:sz w:val="20"/>
          <w:szCs w:val="20"/>
          <w:lang w:val="en-US"/>
        </w:rPr>
        <w:t xml:space="preserve"> should reuse Rel-17 indication tables</w:t>
      </w:r>
      <w:r w:rsidR="00480C85" w:rsidRPr="00DA63F4">
        <w:rPr>
          <w:rFonts w:asciiTheme="majorBidi" w:hAnsiTheme="majorBidi" w:cstheme="majorBidi"/>
          <w:sz w:val="20"/>
          <w:szCs w:val="20"/>
          <w:lang w:val="en-US"/>
        </w:rPr>
        <w:t xml:space="preserve"> </w:t>
      </w:r>
      <w:r w:rsidR="0015073D" w:rsidRPr="00DA63F4">
        <w:rPr>
          <w:rFonts w:asciiTheme="majorBidi" w:hAnsiTheme="majorBidi" w:cstheme="majorBidi"/>
          <w:sz w:val="20"/>
          <w:szCs w:val="20"/>
          <w:lang w:val="en-US"/>
        </w:rPr>
        <w:t xml:space="preserve">or </w:t>
      </w:r>
      <w:r w:rsidR="009D2273" w:rsidRPr="00DA63F4">
        <w:rPr>
          <w:rFonts w:asciiTheme="majorBidi" w:hAnsiTheme="majorBidi" w:cstheme="majorBidi"/>
          <w:sz w:val="20"/>
          <w:szCs w:val="20"/>
          <w:lang w:val="en-US"/>
        </w:rPr>
        <w:t xml:space="preserve">a </w:t>
      </w:r>
      <w:r w:rsidR="0015073D" w:rsidRPr="00DA63F4">
        <w:rPr>
          <w:rFonts w:asciiTheme="majorBidi" w:hAnsiTheme="majorBidi" w:cstheme="majorBidi"/>
          <w:sz w:val="20"/>
          <w:szCs w:val="20"/>
          <w:lang w:val="en-US"/>
        </w:rPr>
        <w:t>subset of th</w:t>
      </w:r>
      <w:r w:rsidR="009D2273" w:rsidRPr="00DA63F4">
        <w:rPr>
          <w:rFonts w:asciiTheme="majorBidi" w:hAnsiTheme="majorBidi" w:cstheme="majorBidi"/>
          <w:sz w:val="20"/>
          <w:szCs w:val="20"/>
          <w:lang w:val="en-US"/>
        </w:rPr>
        <w:t>e tables</w:t>
      </w:r>
      <w:r w:rsidR="0015073D" w:rsidRPr="00DA63F4">
        <w:rPr>
          <w:rFonts w:asciiTheme="majorBidi" w:hAnsiTheme="majorBidi" w:cstheme="majorBidi"/>
          <w:sz w:val="20"/>
          <w:szCs w:val="20"/>
          <w:lang w:val="en-US"/>
        </w:rPr>
        <w:t xml:space="preserve"> (by </w:t>
      </w:r>
      <w:r w:rsidR="00BA5986">
        <w:rPr>
          <w:rFonts w:asciiTheme="majorBidi" w:hAnsiTheme="majorBidi" w:cstheme="majorBidi"/>
          <w:sz w:val="20"/>
          <w:szCs w:val="20"/>
          <w:lang w:val="en-US"/>
        </w:rPr>
        <w:t>considering</w:t>
      </w:r>
      <w:r w:rsidR="0015073D" w:rsidRPr="00DA63F4">
        <w:rPr>
          <w:rFonts w:asciiTheme="majorBidi" w:hAnsiTheme="majorBidi" w:cstheme="majorBidi"/>
          <w:sz w:val="20"/>
          <w:szCs w:val="20"/>
          <w:lang w:val="en-US"/>
        </w:rPr>
        <w:t xml:space="preserve"> the </w:t>
      </w:r>
      <w:r w:rsidR="007F797A" w:rsidRPr="00DA63F4">
        <w:rPr>
          <w:rFonts w:asciiTheme="majorBidi" w:hAnsiTheme="majorBidi" w:cstheme="majorBidi"/>
          <w:sz w:val="20"/>
          <w:szCs w:val="20"/>
          <w:lang w:val="en-US"/>
        </w:rPr>
        <w:t>supported</w:t>
      </w:r>
      <w:r w:rsidR="0015073D" w:rsidRPr="00DA63F4">
        <w:rPr>
          <w:rFonts w:asciiTheme="majorBidi" w:hAnsiTheme="majorBidi" w:cstheme="majorBidi"/>
          <w:sz w:val="20"/>
          <w:szCs w:val="20"/>
          <w:lang w:val="en-US"/>
        </w:rPr>
        <w:t xml:space="preserve"> </w:t>
      </w:r>
      <w:r w:rsidR="0022106E" w:rsidRPr="00DA63F4">
        <w:rPr>
          <w:rFonts w:asciiTheme="majorBidi" w:hAnsiTheme="majorBidi" w:cstheme="majorBidi"/>
          <w:sz w:val="20"/>
          <w:szCs w:val="20"/>
          <w:lang w:val="en-US"/>
        </w:rPr>
        <w:t>layer combination</w:t>
      </w:r>
      <w:r w:rsidR="002917A1" w:rsidRPr="00DA63F4">
        <w:rPr>
          <w:rFonts w:asciiTheme="majorBidi" w:hAnsiTheme="majorBidi" w:cstheme="majorBidi"/>
          <w:sz w:val="20"/>
          <w:szCs w:val="20"/>
          <w:lang w:val="en-US"/>
        </w:rPr>
        <w:t>s</w:t>
      </w:r>
      <w:r w:rsidR="0022106E" w:rsidRPr="00DA63F4">
        <w:rPr>
          <w:rFonts w:asciiTheme="majorBidi" w:hAnsiTheme="majorBidi" w:cstheme="majorBidi"/>
          <w:sz w:val="20"/>
          <w:szCs w:val="20"/>
          <w:lang w:val="en-US"/>
        </w:rPr>
        <w:t xml:space="preserve"> </w:t>
      </w:r>
      <w:r w:rsidR="002917A1" w:rsidRPr="00DA63F4">
        <w:rPr>
          <w:rFonts w:asciiTheme="majorBidi" w:hAnsiTheme="majorBidi" w:cstheme="majorBidi"/>
          <w:sz w:val="20"/>
          <w:szCs w:val="20"/>
          <w:lang w:val="en-US"/>
        </w:rPr>
        <w:t>and</w:t>
      </w:r>
      <w:r w:rsidR="0029522E" w:rsidRPr="00DA63F4">
        <w:rPr>
          <w:rFonts w:asciiTheme="majorBidi" w:hAnsiTheme="majorBidi" w:cstheme="majorBidi"/>
          <w:sz w:val="20"/>
          <w:szCs w:val="20"/>
          <w:lang w:val="en-US"/>
        </w:rPr>
        <w:t xml:space="preserve"> </w:t>
      </w:r>
      <w:r w:rsidR="00026CCD" w:rsidRPr="00DA63F4">
        <w:rPr>
          <w:rFonts w:asciiTheme="majorBidi" w:hAnsiTheme="majorBidi" w:cstheme="majorBidi"/>
          <w:sz w:val="20"/>
          <w:szCs w:val="20"/>
          <w:lang w:val="en-US"/>
        </w:rPr>
        <w:t xml:space="preserve">the </w:t>
      </w:r>
      <w:r w:rsidR="002917A1" w:rsidRPr="00DA63F4">
        <w:rPr>
          <w:rFonts w:asciiTheme="majorBidi" w:hAnsiTheme="majorBidi" w:cstheme="majorBidi"/>
          <w:sz w:val="20"/>
          <w:szCs w:val="20"/>
          <w:lang w:val="en-US"/>
        </w:rPr>
        <w:t>maximum number of layer</w:t>
      </w:r>
      <w:r w:rsidR="00DC4216" w:rsidRPr="00DA63F4">
        <w:rPr>
          <w:rFonts w:asciiTheme="majorBidi" w:hAnsiTheme="majorBidi" w:cstheme="majorBidi"/>
          <w:sz w:val="20"/>
          <w:szCs w:val="20"/>
          <w:lang w:val="en-US"/>
        </w:rPr>
        <w:t>s</w:t>
      </w:r>
      <w:r w:rsidR="002917A1" w:rsidRPr="00DA63F4">
        <w:rPr>
          <w:rFonts w:asciiTheme="majorBidi" w:hAnsiTheme="majorBidi" w:cstheme="majorBidi"/>
          <w:sz w:val="20"/>
          <w:szCs w:val="20"/>
          <w:lang w:val="en-US"/>
        </w:rPr>
        <w:t xml:space="preserve"> per </w:t>
      </w:r>
      <w:r w:rsidR="00ED5F7E" w:rsidRPr="00DA63F4">
        <w:rPr>
          <w:rFonts w:asciiTheme="majorBidi" w:hAnsiTheme="majorBidi" w:cstheme="majorBidi"/>
          <w:sz w:val="20"/>
          <w:szCs w:val="20"/>
          <w:lang w:val="en-US"/>
        </w:rPr>
        <w:t xml:space="preserve">antenna </w:t>
      </w:r>
      <w:r w:rsidR="002917A1" w:rsidRPr="00DA63F4">
        <w:rPr>
          <w:rFonts w:asciiTheme="majorBidi" w:hAnsiTheme="majorBidi" w:cstheme="majorBidi"/>
          <w:sz w:val="20"/>
          <w:szCs w:val="20"/>
          <w:lang w:val="en-US"/>
        </w:rPr>
        <w:t>panel</w:t>
      </w:r>
      <w:r w:rsidR="00CA2DC3" w:rsidRPr="00DA63F4">
        <w:rPr>
          <w:rFonts w:asciiTheme="majorBidi" w:hAnsiTheme="majorBidi" w:cstheme="majorBidi"/>
          <w:sz w:val="20"/>
          <w:szCs w:val="20"/>
          <w:lang w:val="en-US"/>
        </w:rPr>
        <w:t xml:space="preserve"> defined in </w:t>
      </w:r>
      <w:r w:rsidR="00CD4C60" w:rsidRPr="00DA63F4">
        <w:rPr>
          <w:rFonts w:asciiTheme="majorBidi" w:hAnsiTheme="majorBidi" w:cstheme="majorBidi"/>
          <w:sz w:val="20"/>
          <w:szCs w:val="20"/>
          <w:lang w:val="en-US"/>
        </w:rPr>
        <w:t>supported layer combinations</w:t>
      </w:r>
      <w:r w:rsidR="0015073D" w:rsidRPr="00DA63F4">
        <w:rPr>
          <w:rFonts w:asciiTheme="majorBidi" w:hAnsiTheme="majorBidi" w:cstheme="majorBidi"/>
          <w:sz w:val="20"/>
          <w:szCs w:val="20"/>
          <w:lang w:val="en-US"/>
        </w:rPr>
        <w:t>)</w:t>
      </w:r>
      <w:r w:rsidR="008C40DA" w:rsidRPr="00DA63F4">
        <w:rPr>
          <w:rFonts w:asciiTheme="majorBidi" w:hAnsiTheme="majorBidi" w:cstheme="majorBidi"/>
          <w:sz w:val="20"/>
          <w:szCs w:val="20"/>
          <w:lang w:val="en-US"/>
        </w:rPr>
        <w:t>.</w:t>
      </w:r>
      <w:r w:rsidR="00A518E4" w:rsidRPr="00DA63F4">
        <w:rPr>
          <w:rFonts w:asciiTheme="majorBidi" w:hAnsiTheme="majorBidi" w:cstheme="majorBidi"/>
          <w:sz w:val="20"/>
          <w:szCs w:val="20"/>
          <w:lang w:val="en-US"/>
        </w:rPr>
        <w:t xml:space="preserve"> It is worth</w:t>
      </w:r>
      <w:r w:rsidR="00F02E28" w:rsidRPr="00DA63F4">
        <w:rPr>
          <w:rFonts w:asciiTheme="majorBidi" w:hAnsiTheme="majorBidi" w:cstheme="majorBidi"/>
          <w:sz w:val="20"/>
          <w:szCs w:val="20"/>
          <w:lang w:val="en-US"/>
        </w:rPr>
        <w:t xml:space="preserve"> noting that</w:t>
      </w:r>
      <w:r w:rsidR="00F5362F" w:rsidRPr="00DA63F4">
        <w:rPr>
          <w:rFonts w:asciiTheme="majorBidi" w:hAnsiTheme="majorBidi" w:cstheme="majorBidi"/>
          <w:sz w:val="20"/>
          <w:szCs w:val="20"/>
          <w:lang w:val="en-US"/>
        </w:rPr>
        <w:t xml:space="preserve"> the maximum number of layers per panel </w:t>
      </w:r>
      <w:r w:rsidR="00553A12" w:rsidRPr="00DA63F4">
        <w:rPr>
          <w:rFonts w:asciiTheme="majorBidi" w:hAnsiTheme="majorBidi" w:cstheme="majorBidi"/>
          <w:sz w:val="20"/>
          <w:szCs w:val="20"/>
          <w:lang w:val="en-US"/>
        </w:rPr>
        <w:t xml:space="preserve">depends on </w:t>
      </w:r>
      <w:r w:rsidR="00612513" w:rsidRPr="00DA63F4">
        <w:rPr>
          <w:rFonts w:asciiTheme="majorBidi" w:hAnsiTheme="majorBidi" w:cstheme="majorBidi"/>
          <w:sz w:val="20"/>
          <w:szCs w:val="20"/>
          <w:lang w:val="en-US"/>
        </w:rPr>
        <w:t xml:space="preserve">the </w:t>
      </w:r>
      <w:r w:rsidR="00553A12" w:rsidRPr="00DA63F4">
        <w:rPr>
          <w:rFonts w:asciiTheme="majorBidi" w:hAnsiTheme="majorBidi" w:cstheme="majorBidi"/>
          <w:sz w:val="20"/>
          <w:szCs w:val="20"/>
          <w:lang w:val="en-US"/>
        </w:rPr>
        <w:t>supported layer combination</w:t>
      </w:r>
      <w:r w:rsidR="00612513" w:rsidRPr="00DA63F4">
        <w:rPr>
          <w:rFonts w:asciiTheme="majorBidi" w:hAnsiTheme="majorBidi" w:cstheme="majorBidi"/>
          <w:sz w:val="20"/>
          <w:szCs w:val="20"/>
          <w:lang w:val="en-US"/>
        </w:rPr>
        <w:t>s</w:t>
      </w:r>
      <w:r w:rsidR="00553A12" w:rsidRPr="00DA63F4">
        <w:rPr>
          <w:rFonts w:asciiTheme="majorBidi" w:hAnsiTheme="majorBidi" w:cstheme="majorBidi"/>
          <w:sz w:val="20"/>
          <w:szCs w:val="20"/>
          <w:lang w:val="en-US"/>
        </w:rPr>
        <w:t xml:space="preserve"> and the UE capability.</w:t>
      </w:r>
      <w:r w:rsidR="00E74CDF" w:rsidRPr="00DA63F4">
        <w:rPr>
          <w:rFonts w:asciiTheme="majorBidi" w:hAnsiTheme="majorBidi" w:cstheme="majorBidi"/>
          <w:sz w:val="20"/>
          <w:szCs w:val="20"/>
          <w:lang w:val="en-US"/>
        </w:rPr>
        <w:t xml:space="preserve"> </w:t>
      </w:r>
      <w:r w:rsidR="0081148B" w:rsidRPr="00DA63F4">
        <w:rPr>
          <w:rFonts w:asciiTheme="majorBidi" w:hAnsiTheme="majorBidi" w:cstheme="majorBidi"/>
          <w:sz w:val="20"/>
          <w:szCs w:val="20"/>
          <w:lang w:val="en-US"/>
        </w:rPr>
        <w:t>When the UE is indicated with layer combinations</w:t>
      </w:r>
      <w:r w:rsidR="008B23FB" w:rsidRPr="00DA63F4">
        <w:rPr>
          <w:rFonts w:asciiTheme="majorBidi" w:hAnsiTheme="majorBidi" w:cstheme="majorBidi"/>
          <w:sz w:val="20"/>
          <w:szCs w:val="20"/>
          <w:lang w:val="en-US"/>
        </w:rPr>
        <w:t xml:space="preserve"> for both panels, the UE </w:t>
      </w:r>
      <w:r w:rsidR="007F7B4B" w:rsidRPr="00DA63F4">
        <w:rPr>
          <w:rFonts w:asciiTheme="majorBidi" w:hAnsiTheme="majorBidi" w:cstheme="majorBidi"/>
          <w:sz w:val="20"/>
          <w:szCs w:val="20"/>
          <w:lang w:val="en-US"/>
        </w:rPr>
        <w:t>knows</w:t>
      </w:r>
      <w:r w:rsidR="001035B3" w:rsidRPr="00DA63F4">
        <w:rPr>
          <w:rFonts w:asciiTheme="majorBidi" w:hAnsiTheme="majorBidi" w:cstheme="majorBidi"/>
          <w:sz w:val="20"/>
          <w:szCs w:val="20"/>
          <w:lang w:val="en-US"/>
        </w:rPr>
        <w:t xml:space="preserve"> which</w:t>
      </w:r>
      <w:r w:rsidR="00A82761" w:rsidRPr="00DA63F4">
        <w:rPr>
          <w:rFonts w:asciiTheme="majorBidi" w:hAnsiTheme="majorBidi" w:cstheme="majorBidi"/>
          <w:sz w:val="20"/>
          <w:szCs w:val="20"/>
          <w:lang w:val="en-US"/>
        </w:rPr>
        <w:t xml:space="preserve"> of</w:t>
      </w:r>
      <w:r w:rsidR="001035B3" w:rsidRPr="00DA63F4">
        <w:rPr>
          <w:rFonts w:asciiTheme="majorBidi" w:hAnsiTheme="majorBidi" w:cstheme="majorBidi"/>
          <w:sz w:val="20"/>
          <w:szCs w:val="20"/>
          <w:lang w:val="en-US"/>
        </w:rPr>
        <w:t xml:space="preserve"> </w:t>
      </w:r>
      <w:r w:rsidR="00BA5986">
        <w:rPr>
          <w:rFonts w:asciiTheme="majorBidi" w:hAnsiTheme="majorBidi" w:cstheme="majorBidi"/>
          <w:sz w:val="20"/>
          <w:szCs w:val="20"/>
          <w:lang w:val="en-US"/>
        </w:rPr>
        <w:t xml:space="preserve">the </w:t>
      </w:r>
      <w:r w:rsidR="00A82761" w:rsidRPr="00DA63F4">
        <w:rPr>
          <w:rFonts w:asciiTheme="majorBidi" w:hAnsiTheme="majorBidi" w:cstheme="majorBidi"/>
          <w:sz w:val="20"/>
          <w:szCs w:val="20"/>
          <w:lang w:val="en-US"/>
        </w:rPr>
        <w:t xml:space="preserve">candidate </w:t>
      </w:r>
      <w:r w:rsidR="001035B3" w:rsidRPr="00DA63F4">
        <w:rPr>
          <w:rFonts w:asciiTheme="majorBidi" w:hAnsiTheme="majorBidi" w:cstheme="majorBidi"/>
          <w:sz w:val="20"/>
          <w:szCs w:val="20"/>
          <w:lang w:val="en-US"/>
        </w:rPr>
        <w:t>table</w:t>
      </w:r>
      <w:r w:rsidR="00A82761" w:rsidRPr="00DA63F4">
        <w:rPr>
          <w:rFonts w:asciiTheme="majorBidi" w:hAnsiTheme="majorBidi" w:cstheme="majorBidi"/>
          <w:sz w:val="20"/>
          <w:szCs w:val="20"/>
          <w:lang w:val="en-US"/>
        </w:rPr>
        <w:t>s</w:t>
      </w:r>
      <w:r w:rsidR="001035B3" w:rsidRPr="00DA63F4">
        <w:rPr>
          <w:rFonts w:asciiTheme="majorBidi" w:hAnsiTheme="majorBidi" w:cstheme="majorBidi"/>
          <w:sz w:val="20"/>
          <w:szCs w:val="20"/>
          <w:lang w:val="en-US"/>
        </w:rPr>
        <w:t xml:space="preserve"> </w:t>
      </w:r>
      <w:r w:rsidR="002C7569" w:rsidRPr="00DA63F4">
        <w:rPr>
          <w:rFonts w:asciiTheme="majorBidi" w:hAnsiTheme="majorBidi" w:cstheme="majorBidi"/>
          <w:sz w:val="20"/>
          <w:szCs w:val="20"/>
          <w:lang w:val="en-US"/>
        </w:rPr>
        <w:t>is</w:t>
      </w:r>
      <w:r w:rsidR="00A82761" w:rsidRPr="00DA63F4">
        <w:rPr>
          <w:rFonts w:asciiTheme="majorBidi" w:hAnsiTheme="majorBidi" w:cstheme="majorBidi"/>
          <w:sz w:val="20"/>
          <w:szCs w:val="20"/>
          <w:lang w:val="en-US"/>
        </w:rPr>
        <w:t xml:space="preserve"> applied</w:t>
      </w:r>
      <w:r w:rsidR="002C7569" w:rsidRPr="00DA63F4">
        <w:rPr>
          <w:rFonts w:asciiTheme="majorBidi" w:hAnsiTheme="majorBidi" w:cstheme="majorBidi"/>
          <w:sz w:val="20"/>
          <w:szCs w:val="20"/>
          <w:lang w:val="en-US"/>
        </w:rPr>
        <w:t xml:space="preserve"> for the first and second SRI indication </w:t>
      </w:r>
      <w:r w:rsidR="002C7569" w:rsidRPr="00DA63F4">
        <w:rPr>
          <w:rFonts w:asciiTheme="majorBidi" w:hAnsiTheme="majorBidi" w:cstheme="majorBidi"/>
          <w:sz w:val="20"/>
          <w:szCs w:val="20"/>
          <w:lang w:val="en-US"/>
        </w:rPr>
        <w:lastRenderedPageBreak/>
        <w:t xml:space="preserve">Since </w:t>
      </w:r>
      <w:r w:rsidR="007F541F" w:rsidRPr="00DA63F4">
        <w:rPr>
          <w:rFonts w:asciiTheme="majorBidi" w:hAnsiTheme="majorBidi" w:cstheme="majorBidi"/>
          <w:sz w:val="20"/>
          <w:szCs w:val="20"/>
          <w:lang w:val="en-US"/>
        </w:rPr>
        <w:t>all</w:t>
      </w:r>
      <w:r w:rsidR="00224766" w:rsidRPr="00DA63F4">
        <w:rPr>
          <w:rFonts w:asciiTheme="majorBidi" w:hAnsiTheme="majorBidi" w:cstheme="majorBidi"/>
          <w:sz w:val="20"/>
          <w:szCs w:val="20"/>
          <w:lang w:val="en-US"/>
        </w:rPr>
        <w:t xml:space="preserve"> candidate</w:t>
      </w:r>
      <w:r w:rsidR="007F541F" w:rsidRPr="00DA63F4">
        <w:rPr>
          <w:rFonts w:asciiTheme="majorBidi" w:hAnsiTheme="majorBidi" w:cstheme="majorBidi"/>
          <w:sz w:val="20"/>
          <w:szCs w:val="20"/>
          <w:lang w:val="en-US"/>
        </w:rPr>
        <w:t xml:space="preserve"> </w:t>
      </w:r>
      <w:r w:rsidR="009D2273" w:rsidRPr="00DA63F4">
        <w:rPr>
          <w:rFonts w:asciiTheme="majorBidi" w:hAnsiTheme="majorBidi" w:cstheme="majorBidi"/>
          <w:sz w:val="20"/>
          <w:szCs w:val="20"/>
          <w:lang w:val="en-US"/>
        </w:rPr>
        <w:t xml:space="preserve">indication </w:t>
      </w:r>
      <w:r w:rsidR="007F541F" w:rsidRPr="00DA63F4">
        <w:rPr>
          <w:rFonts w:asciiTheme="majorBidi" w:hAnsiTheme="majorBidi" w:cstheme="majorBidi"/>
          <w:sz w:val="20"/>
          <w:szCs w:val="20"/>
          <w:lang w:val="en-US"/>
        </w:rPr>
        <w:t>tables</w:t>
      </w:r>
      <w:r w:rsidR="000C51CD" w:rsidRPr="00DA63F4">
        <w:rPr>
          <w:rFonts w:asciiTheme="majorBidi" w:hAnsiTheme="majorBidi" w:cstheme="majorBidi"/>
          <w:sz w:val="20"/>
          <w:szCs w:val="20"/>
          <w:lang w:val="en-US"/>
        </w:rPr>
        <w:t xml:space="preserve"> for the first and the second SRI</w:t>
      </w:r>
      <w:r w:rsidR="007F541F" w:rsidRPr="00DA63F4">
        <w:rPr>
          <w:rFonts w:asciiTheme="majorBidi" w:hAnsiTheme="majorBidi" w:cstheme="majorBidi"/>
          <w:sz w:val="20"/>
          <w:szCs w:val="20"/>
          <w:lang w:val="en-US"/>
        </w:rPr>
        <w:t xml:space="preserve"> encapsulate information </w:t>
      </w:r>
      <w:r w:rsidR="002772DF" w:rsidRPr="00DA63F4">
        <w:rPr>
          <w:rFonts w:asciiTheme="majorBidi" w:hAnsiTheme="majorBidi" w:cstheme="majorBidi"/>
          <w:sz w:val="20"/>
          <w:szCs w:val="20"/>
          <w:lang w:val="en-US"/>
        </w:rPr>
        <w:t xml:space="preserve">up to four </w:t>
      </w:r>
      <w:r w:rsidR="007F541F" w:rsidRPr="00DA63F4">
        <w:rPr>
          <w:rFonts w:asciiTheme="majorBidi" w:hAnsiTheme="majorBidi" w:cstheme="majorBidi"/>
          <w:sz w:val="20"/>
          <w:szCs w:val="20"/>
          <w:lang w:val="en-US"/>
        </w:rPr>
        <w:t>the number of SRS resources</w:t>
      </w:r>
      <w:r w:rsidR="00057D11" w:rsidRPr="00DA63F4">
        <w:rPr>
          <w:rFonts w:asciiTheme="majorBidi" w:hAnsiTheme="majorBidi" w:cstheme="majorBidi"/>
          <w:sz w:val="20"/>
          <w:szCs w:val="20"/>
          <w:lang w:val="en-US"/>
        </w:rPr>
        <w:t>,</w:t>
      </w:r>
      <w:r w:rsidR="00E20FE2" w:rsidRPr="00DA63F4">
        <w:rPr>
          <w:rFonts w:asciiTheme="majorBidi" w:hAnsiTheme="majorBidi" w:cstheme="majorBidi"/>
          <w:sz w:val="20"/>
          <w:szCs w:val="20"/>
          <w:lang w:val="en-US"/>
        </w:rPr>
        <w:t xml:space="preserve"> </w:t>
      </w:r>
      <w:r w:rsidR="007F541F" w:rsidRPr="00DA63F4">
        <w:rPr>
          <w:rFonts w:asciiTheme="majorBidi" w:hAnsiTheme="majorBidi" w:cstheme="majorBidi"/>
          <w:sz w:val="20"/>
          <w:szCs w:val="20"/>
          <w:lang w:val="en-US"/>
        </w:rPr>
        <w:t>N</w:t>
      </w:r>
      <w:r w:rsidR="007F541F" w:rsidRPr="00DA63F4">
        <w:rPr>
          <w:rFonts w:asciiTheme="majorBidi" w:hAnsiTheme="majorBidi" w:cstheme="majorBidi"/>
          <w:sz w:val="20"/>
          <w:szCs w:val="20"/>
          <w:vertAlign w:val="subscript"/>
          <w:lang w:val="en-US"/>
        </w:rPr>
        <w:t>SRS</w:t>
      </w:r>
      <w:r w:rsidR="007F541F" w:rsidRPr="00DA63F4">
        <w:rPr>
          <w:rFonts w:asciiTheme="majorBidi" w:hAnsiTheme="majorBidi" w:cstheme="majorBidi"/>
          <w:sz w:val="20"/>
          <w:szCs w:val="20"/>
          <w:lang w:val="en-US"/>
        </w:rPr>
        <w:t>,</w:t>
      </w:r>
      <w:r w:rsidR="00057D11" w:rsidRPr="00DA63F4">
        <w:rPr>
          <w:rFonts w:asciiTheme="majorBidi" w:hAnsiTheme="majorBidi" w:cstheme="majorBidi"/>
          <w:sz w:val="20"/>
          <w:szCs w:val="20"/>
          <w:lang w:val="en-US"/>
        </w:rPr>
        <w:t xml:space="preserve"> </w:t>
      </w:r>
      <w:r w:rsidR="00B92E65" w:rsidRPr="00DA63F4">
        <w:rPr>
          <w:rFonts w:asciiTheme="majorBidi" w:hAnsiTheme="majorBidi" w:cstheme="majorBidi"/>
          <w:sz w:val="20"/>
          <w:szCs w:val="20"/>
          <w:lang w:val="en-US"/>
        </w:rPr>
        <w:t xml:space="preserve"> two SRS resource sets can have different number of SRS resources in each </w:t>
      </w:r>
      <w:r w:rsidR="00057D11" w:rsidRPr="00DA63F4">
        <w:rPr>
          <w:rFonts w:asciiTheme="majorBidi" w:hAnsiTheme="majorBidi" w:cstheme="majorBidi"/>
          <w:sz w:val="20"/>
          <w:szCs w:val="20"/>
          <w:lang w:val="en-US"/>
        </w:rPr>
        <w:t>resource set</w:t>
      </w:r>
      <w:r w:rsidR="00254B6C" w:rsidRPr="00DA63F4">
        <w:rPr>
          <w:rFonts w:asciiTheme="majorBidi" w:hAnsiTheme="majorBidi" w:cstheme="majorBidi"/>
          <w:sz w:val="20"/>
          <w:szCs w:val="20"/>
          <w:lang w:val="en-US"/>
        </w:rPr>
        <w:t>.</w:t>
      </w:r>
      <w:r w:rsidR="000C51CD" w:rsidRPr="00DA63F4">
        <w:rPr>
          <w:rFonts w:asciiTheme="majorBidi" w:hAnsiTheme="majorBidi" w:cstheme="majorBidi"/>
          <w:sz w:val="20"/>
          <w:szCs w:val="20"/>
          <w:lang w:val="en-US"/>
        </w:rPr>
        <w:t xml:space="preserve"> </w:t>
      </w:r>
      <w:r w:rsidR="00F57E51" w:rsidRPr="00DA63F4">
        <w:rPr>
          <w:rFonts w:asciiTheme="majorBidi" w:hAnsiTheme="majorBidi" w:cstheme="majorBidi"/>
          <w:sz w:val="20"/>
          <w:szCs w:val="20"/>
          <w:lang w:val="en-US"/>
        </w:rPr>
        <w:t xml:space="preserve"> In other words, the first and the second SRI can be associated with two different UL SRS resource sets with usage ‘</w:t>
      </w:r>
      <w:proofErr w:type="spellStart"/>
      <w:r w:rsidR="00F57E51" w:rsidRPr="00DA63F4">
        <w:rPr>
          <w:rFonts w:asciiTheme="majorBidi" w:hAnsiTheme="majorBidi" w:cstheme="majorBidi"/>
          <w:sz w:val="20"/>
          <w:szCs w:val="20"/>
          <w:lang w:val="en-US"/>
        </w:rPr>
        <w:t>nonCodebook</w:t>
      </w:r>
      <w:proofErr w:type="spellEnd"/>
      <w:r w:rsidR="00F57E51" w:rsidRPr="00DA63F4">
        <w:rPr>
          <w:rFonts w:asciiTheme="majorBidi" w:hAnsiTheme="majorBidi" w:cstheme="majorBidi"/>
          <w:sz w:val="20"/>
          <w:szCs w:val="20"/>
          <w:lang w:val="en-US"/>
        </w:rPr>
        <w:t xml:space="preserve">’ with different number of SRS resources. </w:t>
      </w:r>
      <w:r w:rsidR="0057297F" w:rsidRPr="00DA63F4">
        <w:rPr>
          <w:rFonts w:asciiTheme="majorBidi" w:hAnsiTheme="majorBidi" w:cstheme="majorBidi"/>
          <w:sz w:val="20"/>
          <w:szCs w:val="20"/>
          <w:lang w:val="en-US"/>
        </w:rPr>
        <w:t xml:space="preserve"> </w:t>
      </w:r>
      <w:r w:rsidR="006B2D2C" w:rsidRPr="00DA63F4">
        <w:rPr>
          <w:rFonts w:asciiTheme="majorBidi" w:hAnsiTheme="majorBidi" w:cstheme="majorBidi"/>
          <w:sz w:val="20"/>
          <w:szCs w:val="20"/>
          <w:lang w:val="en-US"/>
        </w:rPr>
        <w:t xml:space="preserve"> </w:t>
      </w:r>
    </w:p>
    <w:p w14:paraId="5DB3F5B3" w14:textId="2AE9896E" w:rsidR="00EF48B1" w:rsidRPr="00DA63F4" w:rsidRDefault="00493F2D" w:rsidP="006A50C0">
      <w:pPr>
        <w:spacing w:line="240" w:lineRule="auto"/>
        <w:jc w:val="both"/>
        <w:rPr>
          <w:rFonts w:asciiTheme="majorBidi" w:hAnsiTheme="majorBidi" w:cstheme="majorBidi"/>
          <w:i/>
          <w:sz w:val="20"/>
          <w:szCs w:val="20"/>
          <w:lang w:val="en-US"/>
        </w:rPr>
      </w:pPr>
      <w:r w:rsidRPr="008D1826">
        <w:rPr>
          <w:rFonts w:ascii="Times New Roman" w:hAnsi="Times New Roman" w:cs="Times New Roman"/>
          <w:b/>
          <w:i/>
          <w:sz w:val="20"/>
          <w:szCs w:val="20"/>
          <w:lang w:val="en-US"/>
        </w:rPr>
        <w:t xml:space="preserve">Observation </w:t>
      </w:r>
      <w:r w:rsidR="003C7ECC" w:rsidRPr="008D1826">
        <w:rPr>
          <w:rFonts w:ascii="Times New Roman" w:hAnsi="Times New Roman" w:cs="Times New Roman"/>
          <w:b/>
          <w:i/>
          <w:sz w:val="20"/>
          <w:szCs w:val="20"/>
          <w:lang w:val="en-US"/>
        </w:rPr>
        <w:t>4</w:t>
      </w:r>
      <w:r w:rsidRPr="008D1826">
        <w:rPr>
          <w:rFonts w:ascii="Times New Roman" w:hAnsi="Times New Roman" w:cs="Times New Roman"/>
          <w:b/>
          <w:sz w:val="20"/>
          <w:szCs w:val="20"/>
          <w:lang w:val="en-US"/>
        </w:rPr>
        <w:t>:</w:t>
      </w:r>
      <w:r w:rsidR="002C07E0" w:rsidRPr="00DA63F4">
        <w:rPr>
          <w:rFonts w:asciiTheme="majorBidi" w:hAnsiTheme="majorBidi" w:cstheme="majorBidi"/>
          <w:sz w:val="20"/>
          <w:szCs w:val="20"/>
          <w:lang w:val="en-US"/>
        </w:rPr>
        <w:t xml:space="preserve">  </w:t>
      </w:r>
      <w:r w:rsidR="002C07E0" w:rsidRPr="00DA63F4">
        <w:rPr>
          <w:rFonts w:asciiTheme="majorBidi" w:hAnsiTheme="majorBidi" w:cstheme="majorBidi"/>
          <w:i/>
          <w:sz w:val="20"/>
          <w:szCs w:val="20"/>
          <w:lang w:val="en-US"/>
        </w:rPr>
        <w:t>When UL SRS resource set usage</w:t>
      </w:r>
      <w:r w:rsidR="00E37373" w:rsidRPr="00DA63F4">
        <w:rPr>
          <w:rFonts w:asciiTheme="majorBidi" w:hAnsiTheme="majorBidi" w:cstheme="majorBidi"/>
          <w:i/>
          <w:sz w:val="20"/>
          <w:szCs w:val="20"/>
          <w:lang w:val="en-US"/>
        </w:rPr>
        <w:t xml:space="preserve"> ‘</w:t>
      </w:r>
      <w:proofErr w:type="spellStart"/>
      <w:r w:rsidR="00E37373" w:rsidRPr="00DA63F4">
        <w:rPr>
          <w:rFonts w:asciiTheme="majorBidi" w:hAnsiTheme="majorBidi" w:cstheme="majorBidi"/>
          <w:i/>
          <w:sz w:val="20"/>
          <w:szCs w:val="20"/>
          <w:lang w:val="en-US"/>
        </w:rPr>
        <w:t>nonCodebook</w:t>
      </w:r>
      <w:proofErr w:type="spellEnd"/>
      <w:r w:rsidR="00E37373" w:rsidRPr="00DA63F4">
        <w:rPr>
          <w:rFonts w:asciiTheme="majorBidi" w:hAnsiTheme="majorBidi" w:cstheme="majorBidi"/>
          <w:i/>
          <w:sz w:val="20"/>
          <w:szCs w:val="20"/>
          <w:lang w:val="en-US"/>
        </w:rPr>
        <w:t>’</w:t>
      </w:r>
      <w:r w:rsidR="00152D4F" w:rsidRPr="00DA63F4">
        <w:rPr>
          <w:rFonts w:asciiTheme="majorBidi" w:hAnsiTheme="majorBidi" w:cstheme="majorBidi"/>
          <w:i/>
          <w:sz w:val="20"/>
          <w:szCs w:val="20"/>
          <w:lang w:val="en-US"/>
        </w:rPr>
        <w:t xml:space="preserve"> is applied</w:t>
      </w:r>
      <w:r w:rsidR="00051A49" w:rsidRPr="00DA63F4">
        <w:rPr>
          <w:rFonts w:asciiTheme="majorBidi" w:hAnsiTheme="majorBidi" w:cstheme="majorBidi"/>
          <w:i/>
          <w:sz w:val="20"/>
          <w:szCs w:val="20"/>
          <w:lang w:val="en-US"/>
        </w:rPr>
        <w:t xml:space="preserve"> for</w:t>
      </w:r>
      <w:r w:rsidR="00347607" w:rsidRPr="00DA63F4">
        <w:rPr>
          <w:rFonts w:asciiTheme="majorBidi" w:hAnsiTheme="majorBidi" w:cstheme="majorBidi"/>
          <w:i/>
          <w:sz w:val="20"/>
          <w:szCs w:val="20"/>
          <w:lang w:val="en-US"/>
        </w:rPr>
        <w:t xml:space="preserve"> </w:t>
      </w:r>
      <w:r w:rsidR="00E37373" w:rsidRPr="00DA63F4">
        <w:rPr>
          <w:rFonts w:asciiTheme="majorBidi" w:hAnsiTheme="majorBidi" w:cstheme="majorBidi"/>
          <w:i/>
          <w:sz w:val="20"/>
          <w:szCs w:val="20"/>
          <w:lang w:val="en-US"/>
        </w:rPr>
        <w:t xml:space="preserve">S-DCI based </w:t>
      </w:r>
      <w:proofErr w:type="spellStart"/>
      <w:r w:rsidR="00E37373" w:rsidRPr="00DA63F4">
        <w:rPr>
          <w:rFonts w:asciiTheme="majorBidi" w:hAnsiTheme="majorBidi" w:cstheme="majorBidi"/>
          <w:i/>
          <w:sz w:val="20"/>
          <w:szCs w:val="20"/>
          <w:lang w:val="en-US"/>
        </w:rPr>
        <w:t>STxMP</w:t>
      </w:r>
      <w:proofErr w:type="spellEnd"/>
      <w:r w:rsidR="00E37373" w:rsidRPr="00DA63F4">
        <w:rPr>
          <w:rFonts w:asciiTheme="majorBidi" w:hAnsiTheme="majorBidi" w:cstheme="majorBidi"/>
          <w:i/>
          <w:sz w:val="20"/>
          <w:szCs w:val="20"/>
          <w:lang w:val="en-US"/>
        </w:rPr>
        <w:t xml:space="preserve"> PUSCH</w:t>
      </w:r>
      <w:r w:rsidR="00752165" w:rsidRPr="00DA63F4">
        <w:rPr>
          <w:rFonts w:asciiTheme="majorBidi" w:hAnsiTheme="majorBidi" w:cstheme="majorBidi"/>
          <w:i/>
          <w:sz w:val="20"/>
          <w:szCs w:val="20"/>
          <w:lang w:val="en-US"/>
        </w:rPr>
        <w:t>,</w:t>
      </w:r>
      <w:r w:rsidR="002D5712" w:rsidRPr="00DA63F4">
        <w:rPr>
          <w:rFonts w:asciiTheme="majorBidi" w:hAnsiTheme="majorBidi" w:cstheme="majorBidi"/>
          <w:i/>
          <w:sz w:val="20"/>
          <w:szCs w:val="20"/>
          <w:lang w:val="en-US"/>
        </w:rPr>
        <w:t xml:space="preserve"> </w:t>
      </w:r>
      <w:r w:rsidR="002C07E0" w:rsidRPr="00DA63F4">
        <w:rPr>
          <w:rFonts w:asciiTheme="majorBidi" w:hAnsiTheme="majorBidi" w:cstheme="majorBidi"/>
          <w:i/>
          <w:sz w:val="20"/>
          <w:szCs w:val="20"/>
          <w:lang w:val="en-US"/>
        </w:rPr>
        <w:t>the first and second SRIs should reuse Rel-17</w:t>
      </w:r>
      <w:r w:rsidR="00347607" w:rsidRPr="00DA63F4">
        <w:rPr>
          <w:rFonts w:asciiTheme="majorBidi" w:hAnsiTheme="majorBidi" w:cstheme="majorBidi"/>
          <w:i/>
          <w:sz w:val="20"/>
          <w:szCs w:val="20"/>
          <w:lang w:val="en-US"/>
        </w:rPr>
        <w:t xml:space="preserve"> first SRI</w:t>
      </w:r>
      <w:r w:rsidR="002C07E0" w:rsidRPr="00DA63F4">
        <w:rPr>
          <w:rFonts w:asciiTheme="majorBidi" w:hAnsiTheme="majorBidi" w:cstheme="majorBidi"/>
          <w:i/>
          <w:sz w:val="20"/>
          <w:szCs w:val="20"/>
          <w:lang w:val="en-US"/>
        </w:rPr>
        <w:t xml:space="preserve"> indication tables or subset of </w:t>
      </w:r>
      <w:r w:rsidR="00347607" w:rsidRPr="00DA63F4">
        <w:rPr>
          <w:rFonts w:asciiTheme="majorBidi" w:hAnsiTheme="majorBidi" w:cstheme="majorBidi"/>
          <w:i/>
          <w:sz w:val="20"/>
          <w:szCs w:val="20"/>
          <w:lang w:val="en-US"/>
        </w:rPr>
        <w:t>tables</w:t>
      </w:r>
      <w:r w:rsidR="002C07E0" w:rsidRPr="00DA63F4">
        <w:rPr>
          <w:rFonts w:asciiTheme="majorBidi" w:hAnsiTheme="majorBidi" w:cstheme="majorBidi"/>
          <w:i/>
          <w:sz w:val="20"/>
          <w:szCs w:val="20"/>
          <w:lang w:val="en-US"/>
        </w:rPr>
        <w:t xml:space="preserve"> (by </w:t>
      </w:r>
      <w:proofErr w:type="gramStart"/>
      <w:r w:rsidR="002C07E0" w:rsidRPr="00DA63F4">
        <w:rPr>
          <w:rFonts w:asciiTheme="majorBidi" w:hAnsiTheme="majorBidi" w:cstheme="majorBidi"/>
          <w:i/>
          <w:sz w:val="20"/>
          <w:szCs w:val="20"/>
          <w:lang w:val="en-US"/>
        </w:rPr>
        <w:t>taking into account</w:t>
      </w:r>
      <w:proofErr w:type="gramEnd"/>
      <w:r w:rsidR="002C07E0" w:rsidRPr="00DA63F4">
        <w:rPr>
          <w:rFonts w:asciiTheme="majorBidi" w:hAnsiTheme="majorBidi" w:cstheme="majorBidi"/>
          <w:i/>
          <w:sz w:val="20"/>
          <w:szCs w:val="20"/>
          <w:lang w:val="en-US"/>
        </w:rPr>
        <w:t xml:space="preserve"> the </w:t>
      </w:r>
      <w:r w:rsidR="00026CCD" w:rsidRPr="00DA63F4">
        <w:rPr>
          <w:rFonts w:asciiTheme="majorBidi" w:hAnsiTheme="majorBidi" w:cstheme="majorBidi"/>
          <w:i/>
          <w:sz w:val="20"/>
          <w:szCs w:val="20"/>
          <w:lang w:val="en-US"/>
        </w:rPr>
        <w:t xml:space="preserve">supported </w:t>
      </w:r>
      <w:r w:rsidR="002C07E0" w:rsidRPr="00DA63F4">
        <w:rPr>
          <w:rFonts w:asciiTheme="majorBidi" w:hAnsiTheme="majorBidi" w:cstheme="majorBidi"/>
          <w:i/>
          <w:sz w:val="20"/>
          <w:szCs w:val="20"/>
          <w:lang w:val="en-US"/>
        </w:rPr>
        <w:t>layer combinations and</w:t>
      </w:r>
      <w:r w:rsidR="004566E4" w:rsidRPr="00DA63F4">
        <w:rPr>
          <w:rFonts w:asciiTheme="majorBidi" w:hAnsiTheme="majorBidi" w:cstheme="majorBidi"/>
          <w:i/>
          <w:sz w:val="20"/>
          <w:szCs w:val="20"/>
          <w:lang w:val="en-US"/>
        </w:rPr>
        <w:t xml:space="preserve"> </w:t>
      </w:r>
      <w:r w:rsidR="00026CCD" w:rsidRPr="00DA63F4">
        <w:rPr>
          <w:rFonts w:asciiTheme="majorBidi" w:hAnsiTheme="majorBidi" w:cstheme="majorBidi"/>
          <w:i/>
          <w:sz w:val="20"/>
          <w:szCs w:val="20"/>
          <w:lang w:val="en-US"/>
        </w:rPr>
        <w:t xml:space="preserve">the </w:t>
      </w:r>
      <w:r w:rsidR="002C07E0" w:rsidRPr="00DA63F4">
        <w:rPr>
          <w:rFonts w:asciiTheme="majorBidi" w:hAnsiTheme="majorBidi" w:cstheme="majorBidi"/>
          <w:i/>
          <w:sz w:val="20"/>
          <w:szCs w:val="20"/>
          <w:lang w:val="en-US"/>
        </w:rPr>
        <w:t>maximum number of layers per antenna panel</w:t>
      </w:r>
      <w:r w:rsidR="00C80910" w:rsidRPr="00DA63F4">
        <w:rPr>
          <w:rFonts w:asciiTheme="majorBidi" w:hAnsiTheme="majorBidi" w:cstheme="majorBidi"/>
          <w:i/>
          <w:sz w:val="20"/>
          <w:szCs w:val="20"/>
          <w:lang w:val="en-US"/>
        </w:rPr>
        <w:t>.</w:t>
      </w:r>
    </w:p>
    <w:p w14:paraId="2D20C400" w14:textId="5C4A0C0A" w:rsidR="00E44BB6" w:rsidRPr="00DA63F4" w:rsidRDefault="00E44BB6" w:rsidP="00E44BB6">
      <w:pPr>
        <w:spacing w:line="240" w:lineRule="auto"/>
        <w:jc w:val="both"/>
        <w:rPr>
          <w:rFonts w:asciiTheme="majorBidi" w:hAnsiTheme="majorBidi" w:cstheme="majorBidi"/>
          <w:sz w:val="20"/>
          <w:szCs w:val="20"/>
          <w:lang w:val="en-US"/>
        </w:rPr>
      </w:pPr>
      <w:r w:rsidRPr="008D1826">
        <w:rPr>
          <w:rFonts w:ascii="Times New Roman" w:hAnsi="Times New Roman" w:cs="Times New Roman"/>
          <w:b/>
          <w:i/>
          <w:sz w:val="20"/>
          <w:szCs w:val="20"/>
          <w:lang w:val="en-US"/>
        </w:rPr>
        <w:t xml:space="preserve">Observation </w:t>
      </w:r>
      <w:r w:rsidR="003C7ECC" w:rsidRPr="008D1826">
        <w:rPr>
          <w:rFonts w:ascii="Times New Roman" w:hAnsi="Times New Roman" w:cs="Times New Roman"/>
          <w:b/>
          <w:i/>
          <w:sz w:val="20"/>
          <w:szCs w:val="20"/>
          <w:lang w:val="en-US"/>
        </w:rPr>
        <w:t>5</w:t>
      </w:r>
      <w:r w:rsidRPr="008D1826">
        <w:rPr>
          <w:rFonts w:ascii="Times New Roman" w:hAnsi="Times New Roman" w:cs="Times New Roman"/>
          <w:b/>
          <w:sz w:val="20"/>
          <w:szCs w:val="20"/>
          <w:lang w:val="en-US"/>
        </w:rPr>
        <w:t xml:space="preserve">: </w:t>
      </w:r>
      <w:r w:rsidR="007974C9" w:rsidRPr="008D1826">
        <w:rPr>
          <w:rFonts w:ascii="Times New Roman" w:hAnsi="Times New Roman" w:cs="Times New Roman"/>
          <w:i/>
          <w:sz w:val="20"/>
          <w:szCs w:val="20"/>
          <w:lang w:val="en-US"/>
        </w:rPr>
        <w:t>The</w:t>
      </w:r>
      <w:r w:rsidR="007974C9" w:rsidRPr="008D1826">
        <w:rPr>
          <w:rFonts w:ascii="Times New Roman" w:hAnsi="Times New Roman" w:cs="Times New Roman"/>
          <w:b/>
          <w:sz w:val="20"/>
          <w:szCs w:val="20"/>
          <w:lang w:val="en-US"/>
        </w:rPr>
        <w:t xml:space="preserve"> </w:t>
      </w:r>
      <w:r w:rsidRPr="00DA63F4">
        <w:rPr>
          <w:rFonts w:asciiTheme="majorBidi" w:hAnsiTheme="majorBidi" w:cstheme="majorBidi"/>
          <w:i/>
          <w:sz w:val="20"/>
          <w:szCs w:val="20"/>
          <w:lang w:val="en-US"/>
        </w:rPr>
        <w:t>first and the second SRI can be associated with two different UL SRS resource sets with usage ‘</w:t>
      </w:r>
      <w:proofErr w:type="spellStart"/>
      <w:r w:rsidRPr="00DA63F4">
        <w:rPr>
          <w:rFonts w:asciiTheme="majorBidi" w:hAnsiTheme="majorBidi" w:cstheme="majorBidi"/>
          <w:i/>
          <w:sz w:val="20"/>
          <w:szCs w:val="20"/>
          <w:lang w:val="en-US"/>
        </w:rPr>
        <w:t>NonCodebook</w:t>
      </w:r>
      <w:proofErr w:type="spellEnd"/>
      <w:r w:rsidRPr="00DA63F4">
        <w:rPr>
          <w:rFonts w:asciiTheme="majorBidi" w:hAnsiTheme="majorBidi" w:cstheme="majorBidi"/>
          <w:i/>
          <w:sz w:val="20"/>
          <w:szCs w:val="20"/>
          <w:lang w:val="en-US"/>
        </w:rPr>
        <w:t>’ with different number of SRS resources.</w:t>
      </w:r>
    </w:p>
    <w:p w14:paraId="0764F6E6" w14:textId="0D23369B" w:rsidR="00A47345" w:rsidRPr="00DA63F4" w:rsidRDefault="00237F6E" w:rsidP="006A50C0">
      <w:pPr>
        <w:spacing w:line="240" w:lineRule="auto"/>
        <w:jc w:val="both"/>
        <w:rPr>
          <w:rFonts w:asciiTheme="majorBidi" w:hAnsiTheme="majorBidi" w:cstheme="majorBidi"/>
          <w:sz w:val="20"/>
          <w:szCs w:val="20"/>
          <w:lang w:val="en-US"/>
        </w:rPr>
      </w:pPr>
      <w:r w:rsidRPr="00DA63F4">
        <w:rPr>
          <w:rFonts w:asciiTheme="majorBidi" w:hAnsiTheme="majorBidi" w:cstheme="majorBidi"/>
          <w:sz w:val="20"/>
          <w:szCs w:val="20"/>
          <w:lang w:val="en-US"/>
        </w:rPr>
        <w:t>Regar</w:t>
      </w:r>
      <w:r w:rsidR="00986FF9" w:rsidRPr="00DA63F4">
        <w:rPr>
          <w:rFonts w:asciiTheme="majorBidi" w:hAnsiTheme="majorBidi" w:cstheme="majorBidi"/>
          <w:sz w:val="20"/>
          <w:szCs w:val="20"/>
          <w:lang w:val="en-US"/>
        </w:rPr>
        <w:t xml:space="preserve">ding to FFS </w:t>
      </w:r>
      <w:r w:rsidR="00632A09" w:rsidRPr="00DA63F4">
        <w:rPr>
          <w:rFonts w:asciiTheme="majorBidi" w:hAnsiTheme="majorBidi" w:cstheme="majorBidi"/>
          <w:sz w:val="20"/>
          <w:szCs w:val="20"/>
          <w:lang w:val="en-US"/>
        </w:rPr>
        <w:t xml:space="preserve">for </w:t>
      </w:r>
      <w:proofErr w:type="gramStart"/>
      <w:r w:rsidR="0003195E">
        <w:rPr>
          <w:rFonts w:asciiTheme="majorBidi" w:hAnsiTheme="majorBidi" w:cstheme="majorBidi"/>
          <w:sz w:val="20"/>
          <w:szCs w:val="20"/>
          <w:lang w:val="en-US"/>
        </w:rPr>
        <w:t>codebook-</w:t>
      </w:r>
      <w:r w:rsidR="00632A09" w:rsidRPr="00DA63F4">
        <w:rPr>
          <w:rFonts w:asciiTheme="majorBidi" w:hAnsiTheme="majorBidi" w:cstheme="majorBidi"/>
          <w:sz w:val="20"/>
          <w:szCs w:val="20"/>
          <w:lang w:val="en-US"/>
        </w:rPr>
        <w:t>based</w:t>
      </w:r>
      <w:proofErr w:type="gramEnd"/>
      <w:r w:rsidR="00632A09" w:rsidRPr="00DA63F4">
        <w:rPr>
          <w:rFonts w:asciiTheme="majorBidi" w:hAnsiTheme="majorBidi" w:cstheme="majorBidi"/>
          <w:sz w:val="20"/>
          <w:szCs w:val="20"/>
          <w:lang w:val="en-US"/>
        </w:rPr>
        <w:t xml:space="preserve"> PUSCH, </w:t>
      </w:r>
      <w:r w:rsidR="00F66E75" w:rsidRPr="00DA63F4">
        <w:rPr>
          <w:rFonts w:asciiTheme="majorBidi" w:hAnsiTheme="majorBidi" w:cstheme="majorBidi"/>
          <w:sz w:val="20"/>
          <w:szCs w:val="20"/>
          <w:lang w:val="en-US"/>
        </w:rPr>
        <w:t xml:space="preserve">whether the two SRS resources indicated by the two SRI fields can have different number of SRS ports. </w:t>
      </w:r>
      <w:r w:rsidR="00847F1F" w:rsidRPr="00DA63F4">
        <w:rPr>
          <w:rFonts w:asciiTheme="majorBidi" w:hAnsiTheme="majorBidi" w:cstheme="majorBidi"/>
          <w:sz w:val="20"/>
          <w:szCs w:val="20"/>
          <w:lang w:val="en-US"/>
        </w:rPr>
        <w:t xml:space="preserve">Since the UE may </w:t>
      </w:r>
      <w:r w:rsidR="00CA4E86" w:rsidRPr="00DA63F4">
        <w:rPr>
          <w:rFonts w:asciiTheme="majorBidi" w:hAnsiTheme="majorBidi" w:cstheme="majorBidi"/>
          <w:sz w:val="20"/>
          <w:szCs w:val="20"/>
          <w:lang w:val="en-US"/>
        </w:rPr>
        <w:t xml:space="preserve">be equipped with different SRS antenna port capabilities associated with </w:t>
      </w:r>
      <w:r w:rsidR="00D5654F" w:rsidRPr="00DA63F4">
        <w:rPr>
          <w:rFonts w:asciiTheme="majorBidi" w:hAnsiTheme="majorBidi" w:cstheme="majorBidi"/>
          <w:sz w:val="20"/>
          <w:szCs w:val="20"/>
          <w:lang w:val="en-US"/>
        </w:rPr>
        <w:t xml:space="preserve">different antenna panels, it would be beneficial to </w:t>
      </w:r>
      <w:r w:rsidR="008259D5" w:rsidRPr="00DA63F4">
        <w:rPr>
          <w:rFonts w:asciiTheme="majorBidi" w:hAnsiTheme="majorBidi" w:cstheme="majorBidi"/>
          <w:sz w:val="20"/>
          <w:szCs w:val="20"/>
          <w:lang w:val="en-US"/>
        </w:rPr>
        <w:t>support</w:t>
      </w:r>
      <w:r w:rsidR="00BC3B2B" w:rsidRPr="00DA63F4">
        <w:rPr>
          <w:rFonts w:asciiTheme="majorBidi" w:hAnsiTheme="majorBidi" w:cstheme="majorBidi"/>
          <w:sz w:val="20"/>
          <w:szCs w:val="20"/>
          <w:lang w:val="en-US"/>
        </w:rPr>
        <w:t xml:space="preserve"> in Rel-18</w:t>
      </w:r>
      <w:r w:rsidR="00D5654F" w:rsidRPr="00DA63F4">
        <w:rPr>
          <w:rFonts w:asciiTheme="majorBidi" w:hAnsiTheme="majorBidi" w:cstheme="majorBidi"/>
          <w:sz w:val="20"/>
          <w:szCs w:val="20"/>
          <w:lang w:val="en-US"/>
        </w:rPr>
        <w:t xml:space="preserve"> UL SRS resource set configurations associated with different panels to be different, in terms of</w:t>
      </w:r>
      <w:r w:rsidR="00BC3B2B" w:rsidRPr="00DA63F4">
        <w:rPr>
          <w:rFonts w:asciiTheme="majorBidi" w:hAnsiTheme="majorBidi" w:cstheme="majorBidi"/>
          <w:sz w:val="20"/>
          <w:szCs w:val="20"/>
          <w:lang w:val="en-US"/>
        </w:rPr>
        <w:t xml:space="preserve"> different</w:t>
      </w:r>
      <w:r w:rsidR="00D5654F" w:rsidRPr="00DA63F4">
        <w:rPr>
          <w:rFonts w:asciiTheme="majorBidi" w:hAnsiTheme="majorBidi" w:cstheme="majorBidi"/>
          <w:sz w:val="20"/>
          <w:szCs w:val="20"/>
          <w:lang w:val="en-US"/>
        </w:rPr>
        <w:t xml:space="preserve"> </w:t>
      </w:r>
      <w:r w:rsidR="003566A4" w:rsidRPr="00DA63F4">
        <w:rPr>
          <w:rFonts w:asciiTheme="majorBidi" w:hAnsiTheme="majorBidi" w:cstheme="majorBidi"/>
          <w:sz w:val="20"/>
          <w:szCs w:val="20"/>
          <w:lang w:val="en-US"/>
        </w:rPr>
        <w:t xml:space="preserve">number of SRS antenna ports per resource in the </w:t>
      </w:r>
      <w:r w:rsidR="00077B23" w:rsidRPr="00DA63F4">
        <w:rPr>
          <w:rFonts w:asciiTheme="majorBidi" w:hAnsiTheme="majorBidi" w:cstheme="majorBidi"/>
          <w:sz w:val="20"/>
          <w:szCs w:val="20"/>
          <w:lang w:val="en-US"/>
        </w:rPr>
        <w:t xml:space="preserve">resource </w:t>
      </w:r>
      <w:r w:rsidR="003566A4" w:rsidRPr="00DA63F4">
        <w:rPr>
          <w:rFonts w:asciiTheme="majorBidi" w:hAnsiTheme="majorBidi" w:cstheme="majorBidi"/>
          <w:sz w:val="20"/>
          <w:szCs w:val="20"/>
          <w:lang w:val="en-US"/>
        </w:rPr>
        <w:t>set.</w:t>
      </w:r>
      <w:r w:rsidR="0038448E" w:rsidRPr="00DA63F4">
        <w:rPr>
          <w:rFonts w:asciiTheme="majorBidi" w:hAnsiTheme="majorBidi" w:cstheme="majorBidi"/>
          <w:sz w:val="20"/>
          <w:szCs w:val="20"/>
          <w:lang w:val="en-US"/>
        </w:rPr>
        <w:t xml:space="preserve"> According </w:t>
      </w:r>
      <w:r w:rsidR="00077B23" w:rsidRPr="00DA63F4">
        <w:rPr>
          <w:rFonts w:asciiTheme="majorBidi" w:hAnsiTheme="majorBidi" w:cstheme="majorBidi"/>
          <w:sz w:val="20"/>
          <w:szCs w:val="20"/>
          <w:lang w:val="en-US"/>
        </w:rPr>
        <w:t xml:space="preserve">to </w:t>
      </w:r>
      <w:r w:rsidR="0038448E" w:rsidRPr="00DA63F4">
        <w:rPr>
          <w:rFonts w:asciiTheme="majorBidi" w:hAnsiTheme="majorBidi" w:cstheme="majorBidi"/>
          <w:sz w:val="20"/>
          <w:szCs w:val="20"/>
          <w:lang w:val="en-US"/>
        </w:rPr>
        <w:t>Rel-17 specification, w</w:t>
      </w:r>
      <w:r w:rsidR="00FF6240" w:rsidRPr="00DA63F4">
        <w:rPr>
          <w:rFonts w:asciiTheme="majorBidi" w:hAnsiTheme="majorBidi" w:cstheme="majorBidi"/>
          <w:sz w:val="20"/>
          <w:szCs w:val="20"/>
          <w:lang w:val="en-US"/>
        </w:rPr>
        <w:t xml:space="preserve">hen two SRIs are indicated the UE shall expect the </w:t>
      </w:r>
      <w:proofErr w:type="spellStart"/>
      <w:r w:rsidR="00FF6240" w:rsidRPr="00DA63F4">
        <w:rPr>
          <w:rFonts w:asciiTheme="majorBidi" w:hAnsiTheme="majorBidi" w:cstheme="majorBidi"/>
          <w:i/>
          <w:sz w:val="20"/>
          <w:szCs w:val="20"/>
          <w:lang w:val="en-US"/>
        </w:rPr>
        <w:t>nrofSRS</w:t>
      </w:r>
      <w:proofErr w:type="spellEnd"/>
      <w:r w:rsidR="00FF6240" w:rsidRPr="00DA63F4">
        <w:rPr>
          <w:rFonts w:asciiTheme="majorBidi" w:hAnsiTheme="majorBidi" w:cstheme="majorBidi"/>
          <w:i/>
          <w:sz w:val="20"/>
          <w:szCs w:val="20"/>
          <w:lang w:val="en-US"/>
        </w:rPr>
        <w:t xml:space="preserve">-Ports </w:t>
      </w:r>
      <w:r w:rsidR="00FF6240" w:rsidRPr="00DA63F4">
        <w:rPr>
          <w:rFonts w:asciiTheme="majorBidi" w:hAnsiTheme="majorBidi" w:cstheme="majorBidi"/>
          <w:sz w:val="20"/>
          <w:szCs w:val="20"/>
          <w:lang w:val="en-US"/>
        </w:rPr>
        <w:t>for the two indicated SRS resources to be the same.</w:t>
      </w:r>
      <w:r w:rsidR="0038448E" w:rsidRPr="00DA63F4">
        <w:rPr>
          <w:rFonts w:asciiTheme="majorBidi" w:hAnsiTheme="majorBidi" w:cstheme="majorBidi"/>
          <w:sz w:val="20"/>
          <w:szCs w:val="20"/>
          <w:lang w:val="en-US"/>
        </w:rPr>
        <w:t xml:space="preserve"> Therefore, </w:t>
      </w:r>
      <w:r w:rsidR="005A2F66" w:rsidRPr="00DA63F4">
        <w:rPr>
          <w:rFonts w:asciiTheme="majorBidi" w:hAnsiTheme="majorBidi" w:cstheme="majorBidi"/>
          <w:sz w:val="20"/>
          <w:szCs w:val="20"/>
          <w:lang w:val="en-US"/>
        </w:rPr>
        <w:t>Rel-17 SRI indication</w:t>
      </w:r>
      <w:r w:rsidR="009A1891" w:rsidRPr="00DA63F4">
        <w:rPr>
          <w:rFonts w:asciiTheme="majorBidi" w:hAnsiTheme="majorBidi" w:cstheme="majorBidi"/>
          <w:sz w:val="20"/>
          <w:szCs w:val="20"/>
          <w:lang w:val="en-US"/>
        </w:rPr>
        <w:t xml:space="preserve"> tables</w:t>
      </w:r>
      <w:r w:rsidR="00A86956" w:rsidRPr="00DA63F4">
        <w:rPr>
          <w:rFonts w:asciiTheme="majorBidi" w:hAnsiTheme="majorBidi" w:cstheme="majorBidi"/>
          <w:sz w:val="20"/>
          <w:szCs w:val="20"/>
          <w:lang w:val="en-US"/>
        </w:rPr>
        <w:t xml:space="preserve"> for codebook based </w:t>
      </w:r>
      <w:proofErr w:type="spellStart"/>
      <w:r w:rsidR="00882F6F" w:rsidRPr="00DA63F4">
        <w:rPr>
          <w:rFonts w:asciiTheme="majorBidi" w:hAnsiTheme="majorBidi" w:cstheme="majorBidi"/>
          <w:sz w:val="20"/>
          <w:szCs w:val="20"/>
          <w:lang w:val="en-US"/>
        </w:rPr>
        <w:t>STxMP</w:t>
      </w:r>
      <w:proofErr w:type="spellEnd"/>
      <w:r w:rsidR="00882F6F" w:rsidRPr="00DA63F4">
        <w:rPr>
          <w:rFonts w:asciiTheme="majorBidi" w:hAnsiTheme="majorBidi" w:cstheme="majorBidi"/>
          <w:sz w:val="20"/>
          <w:szCs w:val="20"/>
          <w:lang w:val="en-US"/>
        </w:rPr>
        <w:t xml:space="preserve"> </w:t>
      </w:r>
      <w:r w:rsidR="00A86956" w:rsidRPr="00DA63F4">
        <w:rPr>
          <w:rFonts w:asciiTheme="majorBidi" w:hAnsiTheme="majorBidi" w:cstheme="majorBidi"/>
          <w:sz w:val="20"/>
          <w:szCs w:val="20"/>
          <w:lang w:val="en-US"/>
        </w:rPr>
        <w:t>PUSCH</w:t>
      </w:r>
      <w:r w:rsidR="009A1891" w:rsidRPr="00DA63F4">
        <w:rPr>
          <w:rFonts w:asciiTheme="majorBidi" w:hAnsiTheme="majorBidi" w:cstheme="majorBidi"/>
          <w:sz w:val="20"/>
          <w:szCs w:val="20"/>
          <w:lang w:val="en-US"/>
        </w:rPr>
        <w:t xml:space="preserve"> can be reused</w:t>
      </w:r>
      <w:r w:rsidR="00077B23" w:rsidRPr="00DA63F4">
        <w:rPr>
          <w:rFonts w:asciiTheme="majorBidi" w:hAnsiTheme="majorBidi" w:cstheme="majorBidi"/>
          <w:sz w:val="20"/>
          <w:szCs w:val="20"/>
          <w:lang w:val="en-US"/>
        </w:rPr>
        <w:t xml:space="preserve"> as such</w:t>
      </w:r>
      <w:r w:rsidR="009A1891" w:rsidRPr="00DA63F4">
        <w:rPr>
          <w:rFonts w:asciiTheme="majorBidi" w:hAnsiTheme="majorBidi" w:cstheme="majorBidi"/>
          <w:sz w:val="20"/>
          <w:szCs w:val="20"/>
          <w:lang w:val="en-US"/>
        </w:rPr>
        <w:t xml:space="preserve"> for the first and second SRI</w:t>
      </w:r>
      <w:r w:rsidR="00077B23" w:rsidRPr="00DA63F4">
        <w:rPr>
          <w:rFonts w:asciiTheme="majorBidi" w:hAnsiTheme="majorBidi" w:cstheme="majorBidi"/>
          <w:sz w:val="20"/>
          <w:szCs w:val="20"/>
          <w:lang w:val="en-US"/>
        </w:rPr>
        <w:t xml:space="preserve"> indication</w:t>
      </w:r>
      <w:r w:rsidR="009A1891" w:rsidRPr="00DA63F4">
        <w:rPr>
          <w:rFonts w:asciiTheme="majorBidi" w:hAnsiTheme="majorBidi" w:cstheme="majorBidi"/>
          <w:sz w:val="20"/>
          <w:szCs w:val="20"/>
          <w:lang w:val="en-US"/>
        </w:rPr>
        <w:t xml:space="preserve">, but the UE shall not assume that </w:t>
      </w:r>
      <w:r w:rsidR="00CC09B3" w:rsidRPr="00DA63F4">
        <w:rPr>
          <w:rFonts w:asciiTheme="majorBidi" w:hAnsiTheme="majorBidi" w:cstheme="majorBidi"/>
          <w:sz w:val="20"/>
          <w:szCs w:val="20"/>
          <w:lang w:val="en-US"/>
        </w:rPr>
        <w:t xml:space="preserve">the </w:t>
      </w:r>
      <w:proofErr w:type="spellStart"/>
      <w:r w:rsidR="00CC09B3" w:rsidRPr="00DA63F4">
        <w:rPr>
          <w:rFonts w:asciiTheme="majorBidi" w:hAnsiTheme="majorBidi" w:cstheme="majorBidi"/>
          <w:i/>
          <w:sz w:val="20"/>
          <w:szCs w:val="20"/>
          <w:lang w:val="en-US"/>
        </w:rPr>
        <w:t>nrofSRS</w:t>
      </w:r>
      <w:proofErr w:type="spellEnd"/>
      <w:r w:rsidR="00CC09B3" w:rsidRPr="00DA63F4">
        <w:rPr>
          <w:rFonts w:asciiTheme="majorBidi" w:hAnsiTheme="majorBidi" w:cstheme="majorBidi"/>
          <w:i/>
          <w:sz w:val="20"/>
          <w:szCs w:val="20"/>
          <w:lang w:val="en-US"/>
        </w:rPr>
        <w:t xml:space="preserve">-Ports </w:t>
      </w:r>
      <w:r w:rsidR="00CC09B3" w:rsidRPr="00DA63F4">
        <w:rPr>
          <w:rFonts w:asciiTheme="majorBidi" w:hAnsiTheme="majorBidi" w:cstheme="majorBidi"/>
          <w:sz w:val="20"/>
          <w:szCs w:val="20"/>
          <w:lang w:val="en-US"/>
        </w:rPr>
        <w:t>for the two indicated SRS resources to be the same for the two indicated SRS resources.</w:t>
      </w:r>
      <w:r w:rsidR="005A2F66" w:rsidRPr="00DA63F4">
        <w:rPr>
          <w:rFonts w:asciiTheme="majorBidi" w:hAnsiTheme="majorBidi" w:cstheme="majorBidi"/>
          <w:sz w:val="20"/>
          <w:szCs w:val="20"/>
          <w:lang w:val="en-US"/>
        </w:rPr>
        <w:t xml:space="preserve"> </w:t>
      </w:r>
      <w:r w:rsidR="00847F1F" w:rsidRPr="00DA63F4">
        <w:rPr>
          <w:rFonts w:asciiTheme="majorBidi" w:hAnsiTheme="majorBidi" w:cstheme="majorBidi"/>
          <w:sz w:val="20"/>
          <w:szCs w:val="20"/>
          <w:lang w:val="en-US"/>
        </w:rPr>
        <w:t xml:space="preserve"> </w:t>
      </w:r>
      <w:r w:rsidR="00FF6240" w:rsidRPr="00DA63F4">
        <w:rPr>
          <w:rFonts w:asciiTheme="majorBidi" w:hAnsiTheme="majorBidi" w:cstheme="majorBidi"/>
          <w:sz w:val="20"/>
          <w:szCs w:val="20"/>
          <w:lang w:val="en-US"/>
        </w:rPr>
        <w:t xml:space="preserve"> </w:t>
      </w:r>
    </w:p>
    <w:p w14:paraId="60BC5EE1" w14:textId="1FBCB5A0" w:rsidR="004729A2" w:rsidRPr="008D1826" w:rsidRDefault="00DE55F1" w:rsidP="00083E87">
      <w:pPr>
        <w:spacing w:line="240" w:lineRule="auto"/>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Observation </w:t>
      </w:r>
      <w:r w:rsidR="003C7ECC" w:rsidRPr="008D1826">
        <w:rPr>
          <w:rFonts w:ascii="Times New Roman" w:hAnsi="Times New Roman" w:cs="Times New Roman"/>
          <w:b/>
          <w:i/>
          <w:sz w:val="20"/>
          <w:szCs w:val="20"/>
          <w:lang w:val="en-US"/>
        </w:rPr>
        <w:t>6</w:t>
      </w:r>
      <w:r w:rsidRPr="008D1826">
        <w:rPr>
          <w:rFonts w:ascii="Times New Roman" w:hAnsi="Times New Roman" w:cs="Times New Roman"/>
          <w:b/>
          <w:sz w:val="20"/>
          <w:szCs w:val="20"/>
          <w:lang w:val="en-US"/>
        </w:rPr>
        <w:t>:</w:t>
      </w:r>
      <w:r w:rsidR="00882F6F" w:rsidRPr="008D1826">
        <w:rPr>
          <w:rFonts w:ascii="Times New Roman" w:hAnsi="Times New Roman" w:cs="Times New Roman"/>
          <w:b/>
          <w:sz w:val="20"/>
          <w:szCs w:val="20"/>
          <w:lang w:val="en-US"/>
        </w:rPr>
        <w:t xml:space="preserve"> </w:t>
      </w:r>
      <w:r w:rsidR="00882F6F" w:rsidRPr="00DA63F4">
        <w:rPr>
          <w:rFonts w:asciiTheme="majorBidi" w:hAnsiTheme="majorBidi" w:cstheme="majorBidi"/>
          <w:i/>
          <w:sz w:val="20"/>
          <w:szCs w:val="20"/>
          <w:lang w:val="en-US"/>
        </w:rPr>
        <w:t xml:space="preserve">For codebook based </w:t>
      </w:r>
      <w:proofErr w:type="spellStart"/>
      <w:r w:rsidR="00E77E46" w:rsidRPr="00DA63F4">
        <w:rPr>
          <w:rFonts w:asciiTheme="majorBidi" w:hAnsiTheme="majorBidi" w:cstheme="majorBidi"/>
          <w:i/>
          <w:sz w:val="20"/>
          <w:szCs w:val="20"/>
          <w:lang w:val="en-US"/>
        </w:rPr>
        <w:t>STxMP</w:t>
      </w:r>
      <w:proofErr w:type="spellEnd"/>
      <w:r w:rsidR="00E77E46" w:rsidRPr="00DA63F4">
        <w:rPr>
          <w:rFonts w:asciiTheme="majorBidi" w:hAnsiTheme="majorBidi" w:cstheme="majorBidi"/>
          <w:i/>
          <w:sz w:val="20"/>
          <w:szCs w:val="20"/>
          <w:lang w:val="en-US"/>
        </w:rPr>
        <w:t xml:space="preserve"> </w:t>
      </w:r>
      <w:r w:rsidR="00882F6F" w:rsidRPr="00DA63F4">
        <w:rPr>
          <w:rFonts w:asciiTheme="majorBidi" w:hAnsiTheme="majorBidi" w:cstheme="majorBidi"/>
          <w:i/>
          <w:sz w:val="20"/>
          <w:szCs w:val="20"/>
          <w:lang w:val="en-US"/>
        </w:rPr>
        <w:t>PUSCH</w:t>
      </w:r>
      <w:r w:rsidR="00E77E46" w:rsidRPr="00DA63F4">
        <w:rPr>
          <w:rFonts w:asciiTheme="majorBidi" w:hAnsiTheme="majorBidi" w:cstheme="majorBidi"/>
          <w:i/>
          <w:sz w:val="20"/>
          <w:szCs w:val="20"/>
          <w:lang w:val="en-US"/>
        </w:rPr>
        <w:t xml:space="preserve"> Rel-17 SRI indication tables can be reused. </w:t>
      </w:r>
      <w:r w:rsidR="00DD7313" w:rsidRPr="00DA63F4">
        <w:rPr>
          <w:rFonts w:asciiTheme="majorBidi" w:hAnsiTheme="majorBidi" w:cstheme="majorBidi"/>
          <w:i/>
          <w:sz w:val="20"/>
          <w:szCs w:val="20"/>
          <w:lang w:val="en-US"/>
        </w:rPr>
        <w:t xml:space="preserve">However, </w:t>
      </w:r>
      <w:r w:rsidR="002E0D41" w:rsidRPr="00DA63F4">
        <w:rPr>
          <w:rFonts w:asciiTheme="majorBidi" w:hAnsiTheme="majorBidi" w:cstheme="majorBidi"/>
          <w:i/>
          <w:sz w:val="20"/>
          <w:szCs w:val="20"/>
          <w:lang w:val="en-US"/>
        </w:rPr>
        <w:t xml:space="preserve">the </w:t>
      </w:r>
      <w:r w:rsidR="00DD7313" w:rsidRPr="00DA63F4">
        <w:rPr>
          <w:rFonts w:asciiTheme="majorBidi" w:hAnsiTheme="majorBidi" w:cstheme="majorBidi"/>
          <w:i/>
          <w:sz w:val="20"/>
          <w:szCs w:val="20"/>
          <w:lang w:val="en-US"/>
        </w:rPr>
        <w:t xml:space="preserve">UE shall not assume that the </w:t>
      </w:r>
      <w:proofErr w:type="spellStart"/>
      <w:r w:rsidR="00DD7313" w:rsidRPr="00DA63F4">
        <w:rPr>
          <w:rFonts w:asciiTheme="majorBidi" w:hAnsiTheme="majorBidi" w:cstheme="majorBidi"/>
          <w:i/>
          <w:sz w:val="20"/>
          <w:szCs w:val="20"/>
          <w:lang w:val="en-US"/>
        </w:rPr>
        <w:t>nrofSRS</w:t>
      </w:r>
      <w:proofErr w:type="spellEnd"/>
      <w:r w:rsidR="00DD7313" w:rsidRPr="00DA63F4">
        <w:rPr>
          <w:rFonts w:asciiTheme="majorBidi" w:hAnsiTheme="majorBidi" w:cstheme="majorBidi"/>
          <w:i/>
          <w:sz w:val="20"/>
          <w:szCs w:val="20"/>
          <w:lang w:val="en-US"/>
        </w:rPr>
        <w:t>-Ports for the two indicated SRS resources to be the same for the two indicated SRS resources</w:t>
      </w:r>
      <w:r w:rsidR="00531178" w:rsidRPr="00DA63F4">
        <w:rPr>
          <w:rFonts w:asciiTheme="majorBidi" w:hAnsiTheme="majorBidi" w:cstheme="majorBidi"/>
          <w:i/>
          <w:sz w:val="20"/>
          <w:szCs w:val="20"/>
          <w:lang w:val="en-US"/>
        </w:rPr>
        <w:t>.</w:t>
      </w:r>
    </w:p>
    <w:p w14:paraId="7417E265" w14:textId="1C77FD17" w:rsidR="00083E87" w:rsidRPr="008D1826" w:rsidRDefault="00083E87" w:rsidP="009D426D">
      <w:pPr>
        <w:spacing w:line="240" w:lineRule="auto"/>
        <w:jc w:val="both"/>
        <w:rPr>
          <w:rFonts w:ascii="Times New Roman" w:hAnsi="Times New Roman" w:cs="Times New Roman"/>
          <w:sz w:val="20"/>
          <w:szCs w:val="20"/>
          <w:lang w:val="en-US"/>
        </w:rPr>
      </w:pPr>
      <w:r w:rsidRPr="008D1826">
        <w:rPr>
          <w:rFonts w:asciiTheme="majorBidi" w:hAnsiTheme="majorBidi" w:cstheme="majorBidi"/>
          <w:sz w:val="20"/>
          <w:szCs w:val="20"/>
          <w:lang w:val="en-US"/>
        </w:rPr>
        <w:t>Rel-17 baseline with two separate SRIs provides</w:t>
      </w:r>
      <w:r w:rsidR="00F83EEA" w:rsidRPr="008D1826">
        <w:rPr>
          <w:rFonts w:asciiTheme="majorBidi" w:hAnsiTheme="majorBidi" w:cstheme="majorBidi"/>
          <w:sz w:val="20"/>
          <w:szCs w:val="20"/>
          <w:lang w:val="en-US"/>
        </w:rPr>
        <w:t xml:space="preserve"> </w:t>
      </w:r>
      <w:r w:rsidR="001D5D6C" w:rsidRPr="008D1826">
        <w:rPr>
          <w:rFonts w:asciiTheme="majorBidi" w:hAnsiTheme="majorBidi" w:cstheme="majorBidi"/>
          <w:sz w:val="20"/>
          <w:szCs w:val="20"/>
          <w:lang w:val="en-US"/>
        </w:rPr>
        <w:t>a</w:t>
      </w:r>
      <w:r w:rsidRPr="008D1826">
        <w:rPr>
          <w:rFonts w:asciiTheme="majorBidi" w:hAnsiTheme="majorBidi" w:cstheme="majorBidi"/>
          <w:sz w:val="20"/>
          <w:szCs w:val="20"/>
          <w:lang w:val="en-US"/>
        </w:rPr>
        <w:t xml:space="preserve"> feasible approach to indicate SRI for </w:t>
      </w:r>
      <w:r w:rsidR="00AC7A6B" w:rsidRPr="008D1826">
        <w:rPr>
          <w:rFonts w:asciiTheme="majorBidi" w:hAnsiTheme="majorBidi" w:cstheme="majorBidi"/>
          <w:sz w:val="20"/>
          <w:szCs w:val="20"/>
          <w:lang w:val="en-US"/>
        </w:rPr>
        <w:t xml:space="preserve">both </w:t>
      </w:r>
      <w:r w:rsidRPr="008D1826">
        <w:rPr>
          <w:rFonts w:asciiTheme="majorBidi" w:hAnsiTheme="majorBidi" w:cstheme="majorBidi"/>
          <w:sz w:val="20"/>
          <w:szCs w:val="20"/>
          <w:lang w:val="en-US"/>
        </w:rPr>
        <w:t xml:space="preserve">codebook and non-codebook based </w:t>
      </w:r>
      <w:r w:rsidR="003E5FD0" w:rsidRPr="008D1826">
        <w:rPr>
          <w:rFonts w:asciiTheme="majorBidi" w:hAnsiTheme="majorBidi" w:cstheme="majorBidi"/>
          <w:sz w:val="20"/>
          <w:szCs w:val="20"/>
          <w:lang w:val="en-US"/>
        </w:rPr>
        <w:t>simultaneous</w:t>
      </w:r>
      <w:r w:rsidRPr="008D1826">
        <w:rPr>
          <w:rFonts w:asciiTheme="majorBidi" w:hAnsiTheme="majorBidi" w:cstheme="majorBidi"/>
          <w:sz w:val="20"/>
          <w:szCs w:val="20"/>
          <w:lang w:val="en-US"/>
        </w:rPr>
        <w:t xml:space="preserve"> multi-panel PUSCH transmission.</w:t>
      </w:r>
      <w:r w:rsidR="00EC7073" w:rsidRPr="008D1826">
        <w:rPr>
          <w:rFonts w:asciiTheme="majorBidi" w:hAnsiTheme="majorBidi" w:cstheme="majorBidi"/>
          <w:sz w:val="20"/>
          <w:szCs w:val="20"/>
          <w:lang w:val="en-US"/>
        </w:rPr>
        <w:t xml:space="preserve"> To enable full</w:t>
      </w:r>
      <w:r w:rsidR="00C02513" w:rsidRPr="008D1826">
        <w:rPr>
          <w:rFonts w:asciiTheme="majorBidi" w:hAnsiTheme="majorBidi" w:cstheme="majorBidi"/>
          <w:sz w:val="20"/>
          <w:szCs w:val="20"/>
          <w:lang w:val="en-US"/>
        </w:rPr>
        <w:t xml:space="preserve"> </w:t>
      </w:r>
      <w:r w:rsidR="00931801" w:rsidRPr="008D1826">
        <w:rPr>
          <w:rFonts w:asciiTheme="majorBidi" w:hAnsiTheme="majorBidi" w:cstheme="majorBidi"/>
          <w:sz w:val="20"/>
          <w:szCs w:val="20"/>
          <w:lang w:val="en-US"/>
        </w:rPr>
        <w:t xml:space="preserve">indication </w:t>
      </w:r>
      <w:r w:rsidR="00C02513" w:rsidRPr="008D1826">
        <w:rPr>
          <w:rFonts w:asciiTheme="majorBidi" w:hAnsiTheme="majorBidi" w:cstheme="majorBidi"/>
          <w:sz w:val="20"/>
          <w:szCs w:val="20"/>
          <w:lang w:val="en-US"/>
        </w:rPr>
        <w:t>flexibility for different layer combination</w:t>
      </w:r>
      <w:r w:rsidR="00931801" w:rsidRPr="008D1826">
        <w:rPr>
          <w:rFonts w:asciiTheme="majorBidi" w:hAnsiTheme="majorBidi" w:cstheme="majorBidi"/>
          <w:sz w:val="20"/>
          <w:szCs w:val="20"/>
          <w:lang w:val="en-US"/>
        </w:rPr>
        <w:t>s</w:t>
      </w:r>
      <w:r w:rsidR="00C02513" w:rsidRPr="008D1826">
        <w:rPr>
          <w:rFonts w:asciiTheme="majorBidi" w:hAnsiTheme="majorBidi" w:cstheme="majorBidi"/>
          <w:sz w:val="20"/>
          <w:szCs w:val="20"/>
          <w:lang w:val="en-US"/>
        </w:rPr>
        <w:t xml:space="preserve"> </w:t>
      </w:r>
      <w:r w:rsidR="000916FE" w:rsidRPr="008D1826">
        <w:rPr>
          <w:rFonts w:asciiTheme="majorBidi" w:hAnsiTheme="majorBidi" w:cstheme="majorBidi"/>
          <w:sz w:val="20"/>
          <w:szCs w:val="20"/>
          <w:lang w:val="en-US"/>
        </w:rPr>
        <w:t>in</w:t>
      </w:r>
      <w:r w:rsidR="00EC7073" w:rsidRPr="008D1826">
        <w:rPr>
          <w:rFonts w:asciiTheme="majorBidi" w:hAnsiTheme="majorBidi" w:cstheme="majorBidi"/>
          <w:sz w:val="20"/>
          <w:szCs w:val="20"/>
          <w:lang w:val="en-US"/>
        </w:rPr>
        <w:t xml:space="preserve"> Rel-18</w:t>
      </w:r>
      <w:r w:rsidR="000916FE" w:rsidRPr="008D1826">
        <w:rPr>
          <w:rFonts w:asciiTheme="majorBidi" w:hAnsiTheme="majorBidi" w:cstheme="majorBidi"/>
          <w:sz w:val="20"/>
          <w:szCs w:val="20"/>
          <w:lang w:val="en-US"/>
        </w:rPr>
        <w:t xml:space="preserve"> for</w:t>
      </w:r>
      <w:r w:rsidR="00C02513" w:rsidRPr="008D1826">
        <w:rPr>
          <w:rFonts w:asciiTheme="majorBidi" w:hAnsiTheme="majorBidi" w:cstheme="majorBidi"/>
          <w:sz w:val="20"/>
          <w:szCs w:val="20"/>
          <w:lang w:val="en-US"/>
        </w:rPr>
        <w:t xml:space="preserve"> non-codebook based</w:t>
      </w:r>
      <w:r w:rsidR="000916FE" w:rsidRPr="008D1826">
        <w:rPr>
          <w:rFonts w:asciiTheme="majorBidi" w:hAnsiTheme="majorBidi" w:cstheme="majorBidi"/>
          <w:sz w:val="20"/>
          <w:szCs w:val="20"/>
          <w:lang w:val="en-US"/>
        </w:rPr>
        <w:t xml:space="preserve"> PUSCH</w:t>
      </w:r>
      <w:r w:rsidR="00C02513" w:rsidRPr="008D1826">
        <w:rPr>
          <w:rFonts w:asciiTheme="majorBidi" w:hAnsiTheme="majorBidi" w:cstheme="majorBidi"/>
          <w:sz w:val="20"/>
          <w:szCs w:val="20"/>
          <w:lang w:val="en-US"/>
        </w:rPr>
        <w:t>, Rel-</w:t>
      </w:r>
      <w:proofErr w:type="gramStart"/>
      <w:r w:rsidR="00C02513" w:rsidRPr="008D1826">
        <w:rPr>
          <w:rFonts w:asciiTheme="majorBidi" w:hAnsiTheme="majorBidi" w:cstheme="majorBidi"/>
          <w:sz w:val="20"/>
          <w:szCs w:val="20"/>
          <w:lang w:val="en-US"/>
        </w:rPr>
        <w:t>17 layer</w:t>
      </w:r>
      <w:proofErr w:type="gramEnd"/>
      <w:r w:rsidR="00C02513" w:rsidRPr="008D1826">
        <w:rPr>
          <w:rFonts w:asciiTheme="majorBidi" w:hAnsiTheme="majorBidi" w:cstheme="majorBidi"/>
          <w:sz w:val="20"/>
          <w:szCs w:val="20"/>
          <w:lang w:val="en-US"/>
        </w:rPr>
        <w:t xml:space="preserve"> indication restriction considering </w:t>
      </w:r>
      <w:r w:rsidR="0003195E" w:rsidRPr="008D1826">
        <w:rPr>
          <w:rFonts w:asciiTheme="majorBidi" w:hAnsiTheme="majorBidi" w:cstheme="majorBidi"/>
          <w:sz w:val="20"/>
          <w:szCs w:val="20"/>
          <w:lang w:val="en-US"/>
        </w:rPr>
        <w:t xml:space="preserve">the </w:t>
      </w:r>
      <w:r w:rsidR="00C02513" w:rsidRPr="008D1826">
        <w:rPr>
          <w:rFonts w:asciiTheme="majorBidi" w:hAnsiTheme="majorBidi" w:cstheme="majorBidi"/>
          <w:sz w:val="20"/>
          <w:szCs w:val="20"/>
          <w:lang w:val="en-US"/>
        </w:rPr>
        <w:t xml:space="preserve">second SRI needs to be removed for Rel-18 specification. </w:t>
      </w:r>
    </w:p>
    <w:p w14:paraId="1CCC47EF" w14:textId="2590745F" w:rsidR="00083E87" w:rsidRPr="008D1826" w:rsidRDefault="003D3732" w:rsidP="00083E87">
      <w:pPr>
        <w:spacing w:line="240" w:lineRule="auto"/>
        <w:jc w:val="both"/>
        <w:rPr>
          <w:rFonts w:ascii="Times New Roman" w:hAnsi="Times New Roman" w:cs="Times New Roman"/>
          <w:sz w:val="20"/>
          <w:szCs w:val="20"/>
          <w:lang w:val="en-US"/>
        </w:rPr>
      </w:pPr>
      <w:r w:rsidRPr="008D1826">
        <w:rPr>
          <w:rFonts w:ascii="Times New Roman" w:hAnsi="Times New Roman" w:cs="Times New Roman"/>
          <w:b/>
          <w:i/>
          <w:sz w:val="20"/>
          <w:szCs w:val="20"/>
          <w:lang w:val="en-US"/>
        </w:rPr>
        <w:t xml:space="preserve">Observation </w:t>
      </w:r>
      <w:r w:rsidR="003C7ECC" w:rsidRPr="008D1826">
        <w:rPr>
          <w:rFonts w:ascii="Times New Roman" w:hAnsi="Times New Roman" w:cs="Times New Roman"/>
          <w:b/>
          <w:i/>
          <w:sz w:val="20"/>
          <w:szCs w:val="20"/>
          <w:lang w:val="en-US"/>
        </w:rPr>
        <w:t>7</w:t>
      </w:r>
      <w:r w:rsidRPr="008D1826">
        <w:rPr>
          <w:rFonts w:ascii="Times New Roman" w:hAnsi="Times New Roman" w:cs="Times New Roman"/>
          <w:b/>
          <w:i/>
          <w:sz w:val="20"/>
          <w:szCs w:val="20"/>
          <w:lang w:val="en-US"/>
        </w:rPr>
        <w:t>:</w:t>
      </w:r>
      <w:r w:rsidRPr="008D1826">
        <w:rPr>
          <w:rFonts w:asciiTheme="majorBidi" w:hAnsiTheme="majorBidi" w:cstheme="majorBidi"/>
          <w:sz w:val="20"/>
          <w:szCs w:val="20"/>
          <w:lang w:val="en-US"/>
        </w:rPr>
        <w:t xml:space="preserve"> </w:t>
      </w:r>
      <w:r w:rsidR="00C02513" w:rsidRPr="008D1826">
        <w:rPr>
          <w:rFonts w:asciiTheme="majorBidi" w:hAnsiTheme="majorBidi" w:cstheme="majorBidi"/>
          <w:i/>
          <w:sz w:val="20"/>
          <w:szCs w:val="20"/>
          <w:lang w:val="en-US"/>
        </w:rPr>
        <w:t>For non-codebook based PUSCH, Rel-</w:t>
      </w:r>
      <w:proofErr w:type="gramStart"/>
      <w:r w:rsidR="00C02513" w:rsidRPr="008D1826">
        <w:rPr>
          <w:rFonts w:asciiTheme="majorBidi" w:hAnsiTheme="majorBidi" w:cstheme="majorBidi"/>
          <w:i/>
          <w:sz w:val="20"/>
          <w:szCs w:val="20"/>
          <w:lang w:val="en-US"/>
        </w:rPr>
        <w:t>17 layer</w:t>
      </w:r>
      <w:proofErr w:type="gramEnd"/>
      <w:r w:rsidR="00C02513" w:rsidRPr="008D1826">
        <w:rPr>
          <w:rFonts w:asciiTheme="majorBidi" w:hAnsiTheme="majorBidi" w:cstheme="majorBidi"/>
          <w:i/>
          <w:sz w:val="20"/>
          <w:szCs w:val="20"/>
          <w:lang w:val="en-US"/>
        </w:rPr>
        <w:t xml:space="preserve"> indication restrictions considering the second SRI needs to be removed for Rel-18 specification.</w:t>
      </w:r>
    </w:p>
    <w:p w14:paraId="1464524E" w14:textId="19B1D9D0" w:rsidR="00352EFD" w:rsidRPr="00EF4EFD" w:rsidRDefault="000916FE" w:rsidP="00352EFD">
      <w:pPr>
        <w:spacing w:line="240" w:lineRule="auto"/>
        <w:jc w:val="both"/>
        <w:rPr>
          <w:rFonts w:ascii="Times New Roman" w:hAnsi="Times New Roman" w:cs="Times New Roman"/>
          <w:sz w:val="20"/>
          <w:szCs w:val="20"/>
          <w:lang w:val="en-US"/>
        </w:rPr>
      </w:pPr>
      <w:r w:rsidRPr="008D1826">
        <w:rPr>
          <w:rFonts w:asciiTheme="majorBidi" w:hAnsiTheme="majorBidi" w:cstheme="majorBidi"/>
          <w:sz w:val="20"/>
          <w:szCs w:val="20"/>
          <w:lang w:val="en-US"/>
        </w:rPr>
        <w:t xml:space="preserve">To enable full </w:t>
      </w:r>
      <w:r w:rsidR="00BB360B" w:rsidRPr="008D1826">
        <w:rPr>
          <w:rFonts w:asciiTheme="majorBidi" w:hAnsiTheme="majorBidi" w:cstheme="majorBidi"/>
          <w:sz w:val="20"/>
          <w:szCs w:val="20"/>
          <w:lang w:val="en-US"/>
        </w:rPr>
        <w:t xml:space="preserve">indication </w:t>
      </w:r>
      <w:r w:rsidRPr="008D1826">
        <w:rPr>
          <w:rFonts w:asciiTheme="majorBidi" w:hAnsiTheme="majorBidi" w:cstheme="majorBidi"/>
          <w:sz w:val="20"/>
          <w:szCs w:val="20"/>
          <w:lang w:val="en-US"/>
        </w:rPr>
        <w:t>flexibility for different layer combination</w:t>
      </w:r>
      <w:r w:rsidR="00BB360B" w:rsidRPr="008D1826">
        <w:rPr>
          <w:rFonts w:asciiTheme="majorBidi" w:hAnsiTheme="majorBidi" w:cstheme="majorBidi"/>
          <w:sz w:val="20"/>
          <w:szCs w:val="20"/>
          <w:lang w:val="en-US"/>
        </w:rPr>
        <w:t>s</w:t>
      </w:r>
      <w:r w:rsidRPr="008D1826">
        <w:rPr>
          <w:rFonts w:asciiTheme="majorBidi" w:hAnsiTheme="majorBidi" w:cstheme="majorBidi"/>
          <w:sz w:val="20"/>
          <w:szCs w:val="20"/>
          <w:lang w:val="en-US"/>
        </w:rPr>
        <w:t xml:space="preserve"> in Rel-18 for </w:t>
      </w:r>
      <w:r w:rsidR="0003195E" w:rsidRPr="008D1826">
        <w:rPr>
          <w:rFonts w:asciiTheme="majorBidi" w:hAnsiTheme="majorBidi" w:cstheme="majorBidi"/>
          <w:sz w:val="20"/>
          <w:szCs w:val="20"/>
          <w:lang w:val="en-US"/>
        </w:rPr>
        <w:t>codebook-based</w:t>
      </w:r>
      <w:r w:rsidRPr="008D1826">
        <w:rPr>
          <w:rFonts w:asciiTheme="majorBidi" w:hAnsiTheme="majorBidi" w:cstheme="majorBidi"/>
          <w:sz w:val="20"/>
          <w:szCs w:val="20"/>
          <w:lang w:val="en-US"/>
        </w:rPr>
        <w:t xml:space="preserve"> PUSCH, Rel-</w:t>
      </w:r>
      <w:proofErr w:type="gramStart"/>
      <w:r w:rsidRPr="008D1826">
        <w:rPr>
          <w:rFonts w:asciiTheme="majorBidi" w:hAnsiTheme="majorBidi" w:cstheme="majorBidi"/>
          <w:sz w:val="20"/>
          <w:szCs w:val="20"/>
          <w:lang w:val="en-US"/>
        </w:rPr>
        <w:t>17 layer</w:t>
      </w:r>
      <w:proofErr w:type="gramEnd"/>
      <w:r w:rsidRPr="008D1826">
        <w:rPr>
          <w:rFonts w:asciiTheme="majorBidi" w:hAnsiTheme="majorBidi" w:cstheme="majorBidi"/>
          <w:sz w:val="20"/>
          <w:szCs w:val="20"/>
          <w:lang w:val="en-US"/>
        </w:rPr>
        <w:t xml:space="preserve"> indication restriction considering </w:t>
      </w:r>
      <w:r w:rsidR="0003195E" w:rsidRPr="008D1826">
        <w:rPr>
          <w:rFonts w:asciiTheme="majorBidi" w:hAnsiTheme="majorBidi" w:cstheme="majorBidi"/>
          <w:sz w:val="20"/>
          <w:szCs w:val="20"/>
          <w:lang w:val="en-US"/>
        </w:rPr>
        <w:t xml:space="preserve">the </w:t>
      </w:r>
      <w:r w:rsidRPr="008D1826">
        <w:rPr>
          <w:rFonts w:asciiTheme="majorBidi" w:hAnsiTheme="majorBidi" w:cstheme="majorBidi"/>
          <w:sz w:val="20"/>
          <w:szCs w:val="20"/>
          <w:lang w:val="en-US"/>
        </w:rPr>
        <w:t xml:space="preserve">second TPMI needs to be removed for Rel-18 specification. </w:t>
      </w:r>
      <w:r w:rsidR="00352EFD" w:rsidRPr="008D1826">
        <w:rPr>
          <w:rFonts w:asciiTheme="majorBidi" w:hAnsiTheme="majorBidi" w:cstheme="majorBidi"/>
          <w:sz w:val="20"/>
          <w:szCs w:val="20"/>
          <w:lang w:val="en-US"/>
        </w:rPr>
        <w:t xml:space="preserve">Furthermore, as discussed above, </w:t>
      </w:r>
      <w:r w:rsidR="0003195E" w:rsidRPr="008D1826">
        <w:rPr>
          <w:rFonts w:asciiTheme="majorBidi" w:hAnsiTheme="majorBidi" w:cstheme="majorBidi"/>
          <w:sz w:val="20"/>
          <w:szCs w:val="20"/>
          <w:lang w:val="en-US"/>
        </w:rPr>
        <w:t xml:space="preserve">a </w:t>
      </w:r>
      <w:r w:rsidR="00352EFD" w:rsidRPr="008D1826">
        <w:rPr>
          <w:rFonts w:asciiTheme="majorBidi" w:hAnsiTheme="majorBidi" w:cstheme="majorBidi"/>
          <w:sz w:val="20"/>
          <w:szCs w:val="20"/>
          <w:lang w:val="en-US"/>
        </w:rPr>
        <w:t xml:space="preserve">different number of </w:t>
      </w:r>
      <w:proofErr w:type="spellStart"/>
      <w:r w:rsidR="00352EFD" w:rsidRPr="00DA63F4">
        <w:rPr>
          <w:rFonts w:asciiTheme="majorBidi" w:hAnsiTheme="majorBidi" w:cstheme="majorBidi"/>
          <w:i/>
          <w:sz w:val="20"/>
          <w:szCs w:val="20"/>
          <w:lang w:val="en-US"/>
        </w:rPr>
        <w:t>nrofSRS</w:t>
      </w:r>
      <w:proofErr w:type="spellEnd"/>
      <w:r w:rsidR="00352EFD" w:rsidRPr="00DA63F4">
        <w:rPr>
          <w:rFonts w:asciiTheme="majorBidi" w:hAnsiTheme="majorBidi" w:cstheme="majorBidi"/>
          <w:i/>
          <w:sz w:val="20"/>
          <w:szCs w:val="20"/>
          <w:lang w:val="en-US"/>
        </w:rPr>
        <w:t xml:space="preserve">-Ports </w:t>
      </w:r>
      <w:r w:rsidR="00352EFD" w:rsidRPr="00DA63F4">
        <w:rPr>
          <w:rFonts w:asciiTheme="majorBidi" w:hAnsiTheme="majorBidi" w:cstheme="majorBidi"/>
          <w:sz w:val="20"/>
          <w:szCs w:val="20"/>
          <w:lang w:val="en-US"/>
        </w:rPr>
        <w:t xml:space="preserve">associated with the first and second indicated SRI need to be supported. As a result of this, </w:t>
      </w:r>
      <w:r w:rsidR="00766211" w:rsidRPr="00DA63F4">
        <w:rPr>
          <w:rFonts w:asciiTheme="majorBidi" w:hAnsiTheme="majorBidi" w:cstheme="majorBidi"/>
          <w:sz w:val="20"/>
          <w:szCs w:val="20"/>
          <w:lang w:val="en-US"/>
        </w:rPr>
        <w:t>two</w:t>
      </w:r>
      <w:r w:rsidR="002C334E" w:rsidRPr="00DA63F4">
        <w:rPr>
          <w:rFonts w:asciiTheme="majorBidi" w:hAnsiTheme="majorBidi" w:cstheme="majorBidi"/>
          <w:sz w:val="20"/>
          <w:szCs w:val="20"/>
          <w:lang w:val="en-US"/>
        </w:rPr>
        <w:t xml:space="preserve"> </w:t>
      </w:r>
      <w:r w:rsidR="00766211" w:rsidRPr="00DA63F4">
        <w:rPr>
          <w:rFonts w:asciiTheme="majorBidi" w:hAnsiTheme="majorBidi" w:cstheme="majorBidi"/>
          <w:sz w:val="20"/>
          <w:szCs w:val="20"/>
          <w:lang w:val="en-US"/>
        </w:rPr>
        <w:t>different</w:t>
      </w:r>
      <w:r w:rsidR="00352EFD" w:rsidRPr="00DA63F4">
        <w:rPr>
          <w:rFonts w:asciiTheme="majorBidi" w:hAnsiTheme="majorBidi" w:cstheme="majorBidi"/>
          <w:sz w:val="20"/>
          <w:szCs w:val="20"/>
          <w:lang w:val="en-US"/>
        </w:rPr>
        <w:t xml:space="preserve"> DCI codepoint fields associated with the first and second precoding information and </w:t>
      </w:r>
      <w:r w:rsidR="0003195E">
        <w:rPr>
          <w:rFonts w:asciiTheme="majorBidi" w:hAnsiTheme="majorBidi" w:cstheme="majorBidi"/>
          <w:sz w:val="20"/>
          <w:szCs w:val="20"/>
          <w:lang w:val="en-US"/>
        </w:rPr>
        <w:t xml:space="preserve">the </w:t>
      </w:r>
      <w:r w:rsidR="00352EFD" w:rsidRPr="00DA63F4">
        <w:rPr>
          <w:rFonts w:asciiTheme="majorBidi" w:hAnsiTheme="majorBidi" w:cstheme="majorBidi"/>
          <w:sz w:val="20"/>
          <w:szCs w:val="20"/>
          <w:lang w:val="en-US"/>
        </w:rPr>
        <w:t>number of layers need to provide similar indication flexib</w:t>
      </w:r>
      <w:r w:rsidR="005847D3" w:rsidRPr="00DA63F4">
        <w:rPr>
          <w:rFonts w:asciiTheme="majorBidi" w:hAnsiTheme="majorBidi" w:cstheme="majorBidi"/>
          <w:sz w:val="20"/>
          <w:szCs w:val="20"/>
          <w:lang w:val="en-US"/>
        </w:rPr>
        <w:t>i</w:t>
      </w:r>
      <w:r w:rsidR="00352EFD" w:rsidRPr="00DA63F4">
        <w:rPr>
          <w:rFonts w:asciiTheme="majorBidi" w:hAnsiTheme="majorBidi" w:cstheme="majorBidi"/>
          <w:sz w:val="20"/>
          <w:szCs w:val="20"/>
          <w:lang w:val="en-US"/>
        </w:rPr>
        <w:t xml:space="preserve">lity in terms of TPMI index and rank combinations. </w:t>
      </w:r>
      <w:r w:rsidR="00352EFD" w:rsidRPr="00EF4EFD">
        <w:rPr>
          <w:rFonts w:asciiTheme="majorBidi" w:hAnsiTheme="majorBidi" w:cstheme="majorBidi"/>
          <w:sz w:val="20"/>
          <w:szCs w:val="20"/>
          <w:lang w:val="en-US"/>
        </w:rPr>
        <w:t>To enable support for th</w:t>
      </w:r>
      <w:r w:rsidR="00634D08" w:rsidRPr="00EF4EFD">
        <w:rPr>
          <w:rFonts w:asciiTheme="majorBidi" w:hAnsiTheme="majorBidi" w:cstheme="majorBidi"/>
          <w:sz w:val="20"/>
          <w:szCs w:val="20"/>
          <w:lang w:val="en-US"/>
        </w:rPr>
        <w:t>e indication flexib</w:t>
      </w:r>
      <w:r w:rsidR="005847D3" w:rsidRPr="00EF4EFD">
        <w:rPr>
          <w:rFonts w:asciiTheme="majorBidi" w:hAnsiTheme="majorBidi" w:cstheme="majorBidi"/>
          <w:sz w:val="20"/>
          <w:szCs w:val="20"/>
          <w:lang w:val="en-US"/>
        </w:rPr>
        <w:t>i</w:t>
      </w:r>
      <w:r w:rsidR="00634D08" w:rsidRPr="00EF4EFD">
        <w:rPr>
          <w:rFonts w:asciiTheme="majorBidi" w:hAnsiTheme="majorBidi" w:cstheme="majorBidi"/>
          <w:sz w:val="20"/>
          <w:szCs w:val="20"/>
          <w:lang w:val="en-US"/>
        </w:rPr>
        <w:t>lity</w:t>
      </w:r>
      <w:r w:rsidR="00352EFD" w:rsidRPr="00EF4EFD">
        <w:rPr>
          <w:rFonts w:asciiTheme="majorBidi" w:hAnsiTheme="majorBidi" w:cstheme="majorBidi"/>
          <w:sz w:val="20"/>
          <w:szCs w:val="20"/>
          <w:lang w:val="en-US"/>
        </w:rPr>
        <w:t xml:space="preserve">, both DCI codepoint fields should </w:t>
      </w:r>
      <w:r w:rsidR="0086361A" w:rsidRPr="00EF4EFD">
        <w:rPr>
          <w:rFonts w:asciiTheme="majorBidi" w:hAnsiTheme="majorBidi" w:cstheme="majorBidi"/>
          <w:sz w:val="20"/>
          <w:szCs w:val="20"/>
          <w:lang w:val="en-US"/>
        </w:rPr>
        <w:t>apply</w:t>
      </w:r>
      <w:r w:rsidR="00352EFD" w:rsidRPr="00EF4EFD">
        <w:rPr>
          <w:rFonts w:asciiTheme="majorBidi" w:hAnsiTheme="majorBidi" w:cstheme="majorBidi"/>
          <w:sz w:val="20"/>
          <w:szCs w:val="20"/>
          <w:lang w:val="en-US"/>
        </w:rPr>
        <w:t xml:space="preserve"> </w:t>
      </w:r>
      <w:r w:rsidR="0003195E" w:rsidRPr="00EF4EFD">
        <w:rPr>
          <w:rFonts w:asciiTheme="majorBidi" w:hAnsiTheme="majorBidi" w:cstheme="majorBidi"/>
          <w:sz w:val="20"/>
          <w:szCs w:val="20"/>
          <w:lang w:val="en-US"/>
        </w:rPr>
        <w:t>similar</w:t>
      </w:r>
      <w:r w:rsidR="0003195E">
        <w:rPr>
          <w:rFonts w:asciiTheme="majorBidi" w:hAnsiTheme="majorBidi" w:cstheme="majorBidi"/>
          <w:sz w:val="20"/>
          <w:szCs w:val="20"/>
          <w:lang w:val="en-US"/>
        </w:rPr>
        <w:t xml:space="preserve"> </w:t>
      </w:r>
      <w:r w:rsidR="00352EFD" w:rsidRPr="00EF4EFD">
        <w:rPr>
          <w:rFonts w:asciiTheme="majorBidi" w:hAnsiTheme="majorBidi" w:cstheme="majorBidi"/>
          <w:sz w:val="20"/>
          <w:szCs w:val="20"/>
          <w:lang w:val="en-US"/>
        </w:rPr>
        <w:t xml:space="preserve">indication tables subject to different </w:t>
      </w:r>
      <w:proofErr w:type="spellStart"/>
      <w:r w:rsidR="00352EFD" w:rsidRPr="00EF4EFD">
        <w:rPr>
          <w:rFonts w:asciiTheme="majorBidi" w:hAnsiTheme="majorBidi" w:cstheme="majorBidi"/>
          <w:i/>
          <w:sz w:val="20"/>
          <w:szCs w:val="20"/>
          <w:lang w:val="en-US"/>
        </w:rPr>
        <w:t>nrofSRS</w:t>
      </w:r>
      <w:proofErr w:type="spellEnd"/>
      <w:r w:rsidR="00352EFD" w:rsidRPr="00EF4EFD">
        <w:rPr>
          <w:rFonts w:asciiTheme="majorBidi" w:hAnsiTheme="majorBidi" w:cstheme="majorBidi"/>
          <w:i/>
          <w:sz w:val="20"/>
          <w:szCs w:val="20"/>
          <w:lang w:val="en-US"/>
        </w:rPr>
        <w:t>-Ports</w:t>
      </w:r>
      <w:r w:rsidR="0080057D" w:rsidRPr="00EF4EFD">
        <w:rPr>
          <w:rFonts w:asciiTheme="majorBidi" w:hAnsiTheme="majorBidi" w:cstheme="majorBidi"/>
          <w:i/>
          <w:sz w:val="20"/>
          <w:szCs w:val="20"/>
          <w:lang w:val="en-US"/>
        </w:rPr>
        <w:t>.</w:t>
      </w:r>
    </w:p>
    <w:p w14:paraId="12F841EF" w14:textId="31CD31A9" w:rsidR="00465838" w:rsidRPr="008D1826" w:rsidRDefault="00BB360B" w:rsidP="00465838">
      <w:pPr>
        <w:spacing w:line="240" w:lineRule="auto"/>
        <w:jc w:val="both"/>
        <w:rPr>
          <w:rFonts w:asciiTheme="majorBidi" w:hAnsiTheme="majorBidi" w:cstheme="majorBidi"/>
          <w:i/>
          <w:sz w:val="20"/>
          <w:szCs w:val="20"/>
          <w:lang w:val="en-US"/>
        </w:rPr>
      </w:pPr>
      <w:r w:rsidRPr="008D1826">
        <w:rPr>
          <w:rFonts w:ascii="Times New Roman" w:hAnsi="Times New Roman" w:cs="Times New Roman"/>
          <w:b/>
          <w:i/>
          <w:sz w:val="20"/>
          <w:szCs w:val="20"/>
          <w:lang w:val="en-US"/>
        </w:rPr>
        <w:t xml:space="preserve">Observation </w:t>
      </w:r>
      <w:r w:rsidR="003C7ECC" w:rsidRPr="008D1826">
        <w:rPr>
          <w:rFonts w:ascii="Times New Roman" w:hAnsi="Times New Roman" w:cs="Times New Roman"/>
          <w:b/>
          <w:i/>
          <w:sz w:val="20"/>
          <w:szCs w:val="20"/>
          <w:lang w:val="en-US"/>
        </w:rPr>
        <w:t>8</w:t>
      </w:r>
      <w:r w:rsidRPr="008D1826">
        <w:rPr>
          <w:rFonts w:ascii="Times New Roman" w:hAnsi="Times New Roman" w:cs="Times New Roman"/>
          <w:b/>
          <w:i/>
          <w:sz w:val="20"/>
          <w:szCs w:val="20"/>
          <w:lang w:val="en-US"/>
        </w:rPr>
        <w:t>:</w:t>
      </w:r>
      <w:r w:rsidRPr="008D1826">
        <w:rPr>
          <w:rFonts w:asciiTheme="majorBidi" w:hAnsiTheme="majorBidi" w:cstheme="majorBidi"/>
          <w:sz w:val="20"/>
          <w:szCs w:val="20"/>
          <w:lang w:val="en-US"/>
        </w:rPr>
        <w:t xml:space="preserve"> </w:t>
      </w:r>
      <w:r w:rsidR="00465838" w:rsidRPr="008D1826">
        <w:rPr>
          <w:rFonts w:asciiTheme="majorBidi" w:hAnsiTheme="majorBidi" w:cstheme="majorBidi"/>
          <w:i/>
          <w:sz w:val="20"/>
          <w:szCs w:val="20"/>
          <w:lang w:val="en-US"/>
        </w:rPr>
        <w:t>For codebook</w:t>
      </w:r>
      <w:r w:rsidR="0003195E" w:rsidRPr="008D1826">
        <w:rPr>
          <w:rFonts w:asciiTheme="majorBidi" w:hAnsiTheme="majorBidi" w:cstheme="majorBidi"/>
          <w:i/>
          <w:sz w:val="20"/>
          <w:szCs w:val="20"/>
          <w:lang w:val="en-US"/>
        </w:rPr>
        <w:t>-</w:t>
      </w:r>
      <w:r w:rsidR="00465838" w:rsidRPr="008D1826">
        <w:rPr>
          <w:rFonts w:asciiTheme="majorBidi" w:hAnsiTheme="majorBidi" w:cstheme="majorBidi"/>
          <w:i/>
          <w:sz w:val="20"/>
          <w:szCs w:val="20"/>
          <w:lang w:val="en-US"/>
        </w:rPr>
        <w:t>based PUSCH, Rel-</w:t>
      </w:r>
      <w:proofErr w:type="gramStart"/>
      <w:r w:rsidR="00465838" w:rsidRPr="008D1826">
        <w:rPr>
          <w:rFonts w:asciiTheme="majorBidi" w:hAnsiTheme="majorBidi" w:cstheme="majorBidi"/>
          <w:i/>
          <w:sz w:val="20"/>
          <w:szCs w:val="20"/>
          <w:lang w:val="en-US"/>
        </w:rPr>
        <w:t>17 layer</w:t>
      </w:r>
      <w:proofErr w:type="gramEnd"/>
      <w:r w:rsidR="00465838" w:rsidRPr="008D1826">
        <w:rPr>
          <w:rFonts w:asciiTheme="majorBidi" w:hAnsiTheme="majorBidi" w:cstheme="majorBidi"/>
          <w:i/>
          <w:sz w:val="20"/>
          <w:szCs w:val="20"/>
          <w:lang w:val="en-US"/>
        </w:rPr>
        <w:t xml:space="preserve"> indication restrictions considering the second codepoint for precoding and </w:t>
      </w:r>
      <w:r w:rsidR="0003195E" w:rsidRPr="008D1826">
        <w:rPr>
          <w:rFonts w:asciiTheme="majorBidi" w:hAnsiTheme="majorBidi" w:cstheme="majorBidi"/>
          <w:i/>
          <w:sz w:val="20"/>
          <w:szCs w:val="20"/>
          <w:lang w:val="en-US"/>
        </w:rPr>
        <w:t xml:space="preserve">the </w:t>
      </w:r>
      <w:r w:rsidR="00465838" w:rsidRPr="008D1826">
        <w:rPr>
          <w:rFonts w:asciiTheme="majorBidi" w:hAnsiTheme="majorBidi" w:cstheme="majorBidi"/>
          <w:i/>
          <w:sz w:val="20"/>
          <w:szCs w:val="20"/>
          <w:lang w:val="en-US"/>
        </w:rPr>
        <w:t xml:space="preserve">number of layers </w:t>
      </w:r>
      <w:r w:rsidR="0003195E" w:rsidRPr="008D1826">
        <w:rPr>
          <w:rFonts w:asciiTheme="majorBidi" w:hAnsiTheme="majorBidi" w:cstheme="majorBidi"/>
          <w:i/>
          <w:sz w:val="20"/>
          <w:szCs w:val="20"/>
          <w:lang w:val="en-US"/>
        </w:rPr>
        <w:t xml:space="preserve">need </w:t>
      </w:r>
      <w:r w:rsidR="00465838" w:rsidRPr="008D1826">
        <w:rPr>
          <w:rFonts w:asciiTheme="majorBidi" w:hAnsiTheme="majorBidi" w:cstheme="majorBidi"/>
          <w:i/>
          <w:sz w:val="20"/>
          <w:szCs w:val="20"/>
          <w:lang w:val="en-US"/>
        </w:rPr>
        <w:t>to be removed for Rel-18 specification.</w:t>
      </w:r>
    </w:p>
    <w:p w14:paraId="25184642" w14:textId="27F6EF5F" w:rsidR="00B05A15" w:rsidRPr="008D1826" w:rsidRDefault="00373D34" w:rsidP="00465838">
      <w:pPr>
        <w:spacing w:line="240" w:lineRule="auto"/>
        <w:jc w:val="both"/>
        <w:rPr>
          <w:rFonts w:asciiTheme="majorBidi" w:hAnsiTheme="majorBidi" w:cstheme="majorBidi"/>
          <w:i/>
          <w:sz w:val="20"/>
          <w:szCs w:val="20"/>
          <w:lang w:val="en-US"/>
        </w:rPr>
      </w:pPr>
      <w:r w:rsidRPr="008D1826">
        <w:rPr>
          <w:rFonts w:ascii="Times New Roman" w:hAnsi="Times New Roman" w:cs="Times New Roman"/>
          <w:b/>
          <w:i/>
          <w:sz w:val="20"/>
          <w:szCs w:val="20"/>
          <w:lang w:val="en-US"/>
        </w:rPr>
        <w:t xml:space="preserve">Observation </w:t>
      </w:r>
      <w:r w:rsidR="003C7ECC" w:rsidRPr="008D1826">
        <w:rPr>
          <w:rFonts w:ascii="Times New Roman" w:hAnsi="Times New Roman" w:cs="Times New Roman"/>
          <w:b/>
          <w:i/>
          <w:sz w:val="20"/>
          <w:szCs w:val="20"/>
          <w:lang w:val="en-US"/>
        </w:rPr>
        <w:t>9</w:t>
      </w:r>
      <w:r w:rsidRPr="008D1826">
        <w:rPr>
          <w:rFonts w:ascii="Times New Roman" w:hAnsi="Times New Roman" w:cs="Times New Roman"/>
          <w:b/>
          <w:i/>
          <w:sz w:val="20"/>
          <w:szCs w:val="20"/>
          <w:lang w:val="en-US"/>
        </w:rPr>
        <w:t>:</w:t>
      </w:r>
      <w:r w:rsidR="00FF3281" w:rsidRPr="008D1826">
        <w:rPr>
          <w:rFonts w:ascii="Times New Roman" w:hAnsi="Times New Roman" w:cs="Times New Roman"/>
          <w:b/>
          <w:i/>
          <w:sz w:val="20"/>
          <w:szCs w:val="20"/>
          <w:lang w:val="en-US"/>
        </w:rPr>
        <w:t xml:space="preserve"> </w:t>
      </w:r>
      <w:r w:rsidR="00A15F46" w:rsidRPr="008D1826">
        <w:rPr>
          <w:rFonts w:ascii="Times New Roman" w:hAnsi="Times New Roman" w:cs="Times New Roman"/>
          <w:i/>
          <w:sz w:val="20"/>
          <w:szCs w:val="20"/>
          <w:lang w:val="en-US"/>
        </w:rPr>
        <w:t xml:space="preserve">It is beneficial to enable </w:t>
      </w:r>
      <w:r w:rsidR="00AD34CD" w:rsidRPr="00DA63F4">
        <w:rPr>
          <w:rFonts w:asciiTheme="majorBidi" w:hAnsiTheme="majorBidi" w:cstheme="majorBidi"/>
          <w:i/>
          <w:sz w:val="20"/>
          <w:szCs w:val="20"/>
          <w:lang w:val="en-US"/>
        </w:rPr>
        <w:t xml:space="preserve">similar indication flexibility in terms of TPMI index and rank combinations for both </w:t>
      </w:r>
      <w:r w:rsidR="00D565DF" w:rsidRPr="00DA63F4">
        <w:rPr>
          <w:rFonts w:asciiTheme="majorBidi" w:hAnsiTheme="majorBidi" w:cstheme="majorBidi"/>
          <w:i/>
          <w:sz w:val="20"/>
          <w:szCs w:val="20"/>
          <w:lang w:val="en-US"/>
        </w:rPr>
        <w:t xml:space="preserve">DCI codepoint fields associated with precoding information and </w:t>
      </w:r>
      <w:r w:rsidR="0003195E">
        <w:rPr>
          <w:rFonts w:asciiTheme="majorBidi" w:hAnsiTheme="majorBidi" w:cstheme="majorBidi"/>
          <w:i/>
          <w:sz w:val="20"/>
          <w:szCs w:val="20"/>
          <w:lang w:val="en-US"/>
        </w:rPr>
        <w:t xml:space="preserve">the </w:t>
      </w:r>
      <w:r w:rsidR="00D565DF" w:rsidRPr="00DA63F4">
        <w:rPr>
          <w:rFonts w:asciiTheme="majorBidi" w:hAnsiTheme="majorBidi" w:cstheme="majorBidi"/>
          <w:i/>
          <w:sz w:val="20"/>
          <w:szCs w:val="20"/>
          <w:lang w:val="en-US"/>
        </w:rPr>
        <w:t>number of layers</w:t>
      </w:r>
      <w:r w:rsidR="003F0405" w:rsidRPr="00DA63F4">
        <w:rPr>
          <w:rFonts w:asciiTheme="majorBidi" w:hAnsiTheme="majorBidi" w:cstheme="majorBidi"/>
          <w:i/>
          <w:sz w:val="20"/>
          <w:szCs w:val="20"/>
          <w:lang w:val="en-US"/>
        </w:rPr>
        <w:t>.</w:t>
      </w:r>
      <w:r w:rsidR="00D565DF" w:rsidRPr="00DA63F4">
        <w:rPr>
          <w:rFonts w:asciiTheme="majorBidi" w:hAnsiTheme="majorBidi" w:cstheme="majorBidi"/>
          <w:sz w:val="20"/>
          <w:szCs w:val="20"/>
          <w:lang w:val="en-US"/>
        </w:rPr>
        <w:t xml:space="preserve"> </w:t>
      </w:r>
      <w:r w:rsidR="0027777F" w:rsidRPr="00DA63F4">
        <w:rPr>
          <w:rFonts w:asciiTheme="majorBidi" w:hAnsiTheme="majorBidi" w:cstheme="majorBidi"/>
          <w:sz w:val="20"/>
          <w:szCs w:val="20"/>
          <w:lang w:val="en-US"/>
        </w:rPr>
        <w:t xml:space="preserve"> </w:t>
      </w:r>
      <w:r w:rsidR="00AD34CD" w:rsidRPr="00DA63F4">
        <w:rPr>
          <w:rFonts w:asciiTheme="majorBidi" w:hAnsiTheme="majorBidi" w:cstheme="majorBidi"/>
          <w:sz w:val="20"/>
          <w:szCs w:val="20"/>
          <w:lang w:val="en-US"/>
        </w:rPr>
        <w:t xml:space="preserve"> </w:t>
      </w:r>
    </w:p>
    <w:p w14:paraId="3C5B1ACF" w14:textId="08E9C6E1" w:rsidR="00F31643" w:rsidRPr="008D1826" w:rsidRDefault="00F31643" w:rsidP="00176F3A">
      <w:pPr>
        <w:jc w:val="both"/>
        <w:rPr>
          <w:rFonts w:ascii="Times New Roman" w:hAnsi="Times New Roman" w:cs="Times New Roman"/>
          <w:i/>
          <w:sz w:val="20"/>
          <w:szCs w:val="20"/>
          <w:lang w:val="en-US"/>
        </w:rPr>
      </w:pPr>
      <w:r w:rsidRPr="008D1826">
        <w:rPr>
          <w:rFonts w:ascii="Times New Roman" w:hAnsi="Times New Roman" w:cs="Times New Roman"/>
          <w:sz w:val="20"/>
          <w:szCs w:val="20"/>
          <w:lang w:val="en-US"/>
        </w:rPr>
        <w:t>Current specification</w:t>
      </w:r>
      <w:r w:rsidR="00955F96" w:rsidRPr="008D1826">
        <w:rPr>
          <w:rFonts w:ascii="Times New Roman" w:hAnsi="Times New Roman" w:cs="Times New Roman"/>
          <w:sz w:val="20"/>
          <w:szCs w:val="20"/>
          <w:lang w:val="en-US"/>
        </w:rPr>
        <w:t xml:space="preserve"> </w:t>
      </w:r>
      <w:r w:rsidR="004F2B62" w:rsidRPr="008D1826">
        <w:rPr>
          <w:rFonts w:ascii="Times New Roman" w:hAnsi="Times New Roman" w:cs="Times New Roman"/>
          <w:sz w:val="20"/>
          <w:szCs w:val="20"/>
          <w:lang w:val="en-US"/>
        </w:rPr>
        <w:t>defines</w:t>
      </w:r>
      <w:r w:rsidR="00955F96" w:rsidRPr="008D1826">
        <w:rPr>
          <w:rFonts w:ascii="Times New Roman" w:hAnsi="Times New Roman" w:cs="Times New Roman"/>
          <w:sz w:val="20"/>
          <w:szCs w:val="20"/>
          <w:lang w:val="en-US"/>
        </w:rPr>
        <w:t xml:space="preserve"> that</w:t>
      </w:r>
      <w:r w:rsidR="00955F96" w:rsidRPr="008D1826">
        <w:rPr>
          <w:rFonts w:ascii="Times New Roman" w:hAnsi="Times New Roman" w:cs="Times New Roman"/>
          <w:i/>
          <w:sz w:val="20"/>
          <w:szCs w:val="20"/>
          <w:lang w:val="en-US"/>
        </w:rPr>
        <w:t xml:space="preserve"> </w:t>
      </w:r>
      <w:r w:rsidR="0003195E" w:rsidRPr="008D1826">
        <w:rPr>
          <w:rFonts w:ascii="Times New Roman" w:hAnsi="Times New Roman" w:cs="Times New Roman"/>
          <w:i/>
          <w:sz w:val="20"/>
          <w:szCs w:val="20"/>
          <w:lang w:val="en-US"/>
        </w:rPr>
        <w:t xml:space="preserve">a </w:t>
      </w:r>
      <w:r w:rsidR="004F2B62" w:rsidRPr="008D1826">
        <w:rPr>
          <w:rFonts w:ascii="Times New Roman" w:hAnsi="Times New Roman" w:cs="Times New Roman"/>
          <w:sz w:val="20"/>
          <w:szCs w:val="20"/>
          <w:lang w:val="en-US"/>
        </w:rPr>
        <w:t xml:space="preserve">single </w:t>
      </w:r>
      <w:r w:rsidR="00955F96" w:rsidRPr="008D1826">
        <w:rPr>
          <w:rFonts w:asciiTheme="majorBidi" w:hAnsiTheme="majorBidi" w:cstheme="majorBidi"/>
          <w:sz w:val="20"/>
          <w:szCs w:val="20"/>
          <w:lang w:val="en-US"/>
        </w:rPr>
        <w:t>precoding type</w:t>
      </w:r>
      <w:r w:rsidR="0014419E" w:rsidRPr="008D1826">
        <w:rPr>
          <w:rFonts w:asciiTheme="majorBidi" w:hAnsiTheme="majorBidi" w:cstheme="majorBidi"/>
          <w:sz w:val="20"/>
          <w:szCs w:val="20"/>
          <w:lang w:val="en-US"/>
        </w:rPr>
        <w:t xml:space="preserve"> (</w:t>
      </w:r>
      <w:proofErr w:type="gramStart"/>
      <w:r w:rsidR="0014419E" w:rsidRPr="008D1826">
        <w:rPr>
          <w:rFonts w:asciiTheme="majorBidi" w:hAnsiTheme="majorBidi" w:cstheme="majorBidi"/>
          <w:sz w:val="20"/>
          <w:szCs w:val="20"/>
          <w:lang w:val="en-US"/>
        </w:rPr>
        <w:t>i.e.</w:t>
      </w:r>
      <w:proofErr w:type="gramEnd"/>
      <w:r w:rsidR="0014419E" w:rsidRPr="008D1826">
        <w:rPr>
          <w:rFonts w:asciiTheme="majorBidi" w:hAnsiTheme="majorBidi" w:cstheme="majorBidi"/>
          <w:sz w:val="20"/>
          <w:szCs w:val="20"/>
          <w:lang w:val="en-US"/>
        </w:rPr>
        <w:t xml:space="preserve"> </w:t>
      </w:r>
      <w:r w:rsidR="009D2E67" w:rsidRPr="008D1826">
        <w:rPr>
          <w:rFonts w:asciiTheme="majorBidi" w:hAnsiTheme="majorBidi" w:cstheme="majorBidi"/>
          <w:sz w:val="20"/>
          <w:szCs w:val="20"/>
          <w:lang w:val="en-US"/>
        </w:rPr>
        <w:t>codebook or non-codebook</w:t>
      </w:r>
      <w:r w:rsidR="0014419E" w:rsidRPr="008D1826">
        <w:rPr>
          <w:rFonts w:asciiTheme="majorBidi" w:hAnsiTheme="majorBidi" w:cstheme="majorBidi"/>
          <w:sz w:val="20"/>
          <w:szCs w:val="20"/>
          <w:lang w:val="en-US"/>
        </w:rPr>
        <w:t>)</w:t>
      </w:r>
      <w:r w:rsidR="00955F96" w:rsidRPr="008D1826">
        <w:rPr>
          <w:rFonts w:asciiTheme="majorBidi" w:hAnsiTheme="majorBidi" w:cstheme="majorBidi"/>
          <w:sz w:val="20"/>
          <w:szCs w:val="20"/>
          <w:lang w:val="en-US"/>
        </w:rPr>
        <w:t xml:space="preserve"> is semi-statically configured and valid for all PUSCH transmissions within a cell. Therefore, </w:t>
      </w:r>
      <w:r w:rsidR="0014419E" w:rsidRPr="008D1826">
        <w:rPr>
          <w:rFonts w:asciiTheme="majorBidi" w:hAnsiTheme="majorBidi" w:cstheme="majorBidi"/>
          <w:sz w:val="20"/>
          <w:szCs w:val="20"/>
          <w:lang w:val="en-US"/>
        </w:rPr>
        <w:t xml:space="preserve">the specification does not </w:t>
      </w:r>
      <w:r w:rsidR="00955F96" w:rsidRPr="008D1826">
        <w:rPr>
          <w:rFonts w:asciiTheme="majorBidi" w:hAnsiTheme="majorBidi" w:cstheme="majorBidi"/>
          <w:sz w:val="20"/>
          <w:szCs w:val="20"/>
          <w:lang w:val="en-US"/>
        </w:rPr>
        <w:t xml:space="preserve">allow </w:t>
      </w:r>
      <w:r w:rsidR="0003195E" w:rsidRPr="008D1826">
        <w:rPr>
          <w:rFonts w:asciiTheme="majorBidi" w:hAnsiTheme="majorBidi" w:cstheme="majorBidi"/>
          <w:sz w:val="20"/>
          <w:szCs w:val="20"/>
          <w:lang w:val="en-US"/>
        </w:rPr>
        <w:t xml:space="preserve">the </w:t>
      </w:r>
      <w:r w:rsidR="00955F96" w:rsidRPr="008D1826">
        <w:rPr>
          <w:rFonts w:asciiTheme="majorBidi" w:hAnsiTheme="majorBidi" w:cstheme="majorBidi"/>
          <w:sz w:val="20"/>
          <w:szCs w:val="20"/>
          <w:lang w:val="en-US"/>
        </w:rPr>
        <w:t xml:space="preserve">possibility </w:t>
      </w:r>
      <w:proofErr w:type="gramStart"/>
      <w:r w:rsidR="00955F96" w:rsidRPr="008D1826">
        <w:rPr>
          <w:rFonts w:asciiTheme="majorBidi" w:hAnsiTheme="majorBidi" w:cstheme="majorBidi"/>
          <w:sz w:val="20"/>
          <w:szCs w:val="20"/>
          <w:lang w:val="en-US"/>
        </w:rPr>
        <w:t>adapt</w:t>
      </w:r>
      <w:proofErr w:type="gramEnd"/>
      <w:r w:rsidR="00955F96" w:rsidRPr="008D1826">
        <w:rPr>
          <w:rFonts w:asciiTheme="majorBidi" w:hAnsiTheme="majorBidi" w:cstheme="majorBidi"/>
          <w:sz w:val="20"/>
          <w:szCs w:val="20"/>
          <w:lang w:val="en-US"/>
        </w:rPr>
        <w:t xml:space="preserve"> </w:t>
      </w:r>
      <w:r w:rsidR="0003195E" w:rsidRPr="008D1826">
        <w:rPr>
          <w:rFonts w:asciiTheme="majorBidi" w:hAnsiTheme="majorBidi" w:cstheme="majorBidi"/>
          <w:sz w:val="20"/>
          <w:szCs w:val="20"/>
          <w:lang w:val="en-US"/>
        </w:rPr>
        <w:t xml:space="preserve">the </w:t>
      </w:r>
      <w:r w:rsidR="008634D0" w:rsidRPr="008D1826">
        <w:rPr>
          <w:rFonts w:asciiTheme="majorBidi" w:hAnsiTheme="majorBidi" w:cstheme="majorBidi"/>
          <w:sz w:val="20"/>
          <w:szCs w:val="20"/>
          <w:lang w:val="en-US"/>
        </w:rPr>
        <w:t xml:space="preserve">precoding </w:t>
      </w:r>
      <w:r w:rsidR="00955F96" w:rsidRPr="008D1826">
        <w:rPr>
          <w:rFonts w:asciiTheme="majorBidi" w:hAnsiTheme="majorBidi" w:cstheme="majorBidi"/>
          <w:sz w:val="20"/>
          <w:szCs w:val="20"/>
          <w:lang w:val="en-US"/>
        </w:rPr>
        <w:t xml:space="preserve">type according to </w:t>
      </w:r>
      <w:r w:rsidR="0003195E" w:rsidRPr="008D1826">
        <w:rPr>
          <w:rFonts w:asciiTheme="majorBidi" w:hAnsiTheme="majorBidi" w:cstheme="majorBidi"/>
          <w:sz w:val="20"/>
          <w:szCs w:val="20"/>
          <w:lang w:val="en-US"/>
        </w:rPr>
        <w:t>TRP-specific</w:t>
      </w:r>
      <w:r w:rsidR="00955F96" w:rsidRPr="008D1826">
        <w:rPr>
          <w:rFonts w:asciiTheme="majorBidi" w:hAnsiTheme="majorBidi" w:cstheme="majorBidi"/>
          <w:sz w:val="20"/>
          <w:szCs w:val="20"/>
          <w:lang w:val="en-US"/>
        </w:rPr>
        <w:t xml:space="preserve"> channel conditions for each PUSCH transmission</w:t>
      </w:r>
      <w:r w:rsidR="004F2B62" w:rsidRPr="008D1826">
        <w:rPr>
          <w:rFonts w:asciiTheme="majorBidi" w:hAnsiTheme="majorBidi" w:cstheme="majorBidi"/>
          <w:sz w:val="20"/>
          <w:szCs w:val="20"/>
          <w:lang w:val="en-US"/>
        </w:rPr>
        <w:t xml:space="preserve">. However, </w:t>
      </w:r>
      <w:r w:rsidR="008634D0" w:rsidRPr="008D1826">
        <w:rPr>
          <w:rFonts w:asciiTheme="majorBidi" w:hAnsiTheme="majorBidi" w:cstheme="majorBidi"/>
          <w:sz w:val="20"/>
          <w:szCs w:val="20"/>
          <w:lang w:val="en-US"/>
        </w:rPr>
        <w:t xml:space="preserve">from </w:t>
      </w:r>
      <w:r w:rsidR="00892840" w:rsidRPr="008D1826">
        <w:rPr>
          <w:rFonts w:asciiTheme="majorBidi" w:hAnsiTheme="majorBidi" w:cstheme="majorBidi"/>
          <w:sz w:val="20"/>
          <w:szCs w:val="20"/>
          <w:lang w:val="en-US"/>
        </w:rPr>
        <w:t xml:space="preserve">a </w:t>
      </w:r>
      <w:r w:rsidR="008634D0" w:rsidRPr="008D1826">
        <w:rPr>
          <w:rFonts w:asciiTheme="majorBidi" w:hAnsiTheme="majorBidi" w:cstheme="majorBidi"/>
          <w:sz w:val="20"/>
          <w:szCs w:val="20"/>
          <w:lang w:val="en-US"/>
        </w:rPr>
        <w:t xml:space="preserve">system perspective, </w:t>
      </w:r>
      <w:r w:rsidR="004F2B62" w:rsidRPr="008D1826">
        <w:rPr>
          <w:rFonts w:asciiTheme="majorBidi" w:hAnsiTheme="majorBidi" w:cstheme="majorBidi"/>
          <w:sz w:val="20"/>
          <w:szCs w:val="20"/>
          <w:lang w:val="en-US"/>
        </w:rPr>
        <w:t xml:space="preserve">this can be seen as </w:t>
      </w:r>
      <w:r w:rsidR="000E5CFB" w:rsidRPr="008D1826">
        <w:rPr>
          <w:rFonts w:asciiTheme="majorBidi" w:hAnsiTheme="majorBidi" w:cstheme="majorBidi"/>
          <w:sz w:val="20"/>
          <w:szCs w:val="20"/>
          <w:lang w:val="en-US"/>
        </w:rPr>
        <w:t xml:space="preserve">a </w:t>
      </w:r>
      <w:r w:rsidR="004F2B62" w:rsidRPr="008D1826">
        <w:rPr>
          <w:rFonts w:asciiTheme="majorBidi" w:hAnsiTheme="majorBidi" w:cstheme="majorBidi"/>
          <w:sz w:val="20"/>
          <w:szCs w:val="20"/>
          <w:lang w:val="en-US"/>
        </w:rPr>
        <w:t>beneficial</w:t>
      </w:r>
      <w:r w:rsidR="008634D0" w:rsidRPr="008D1826">
        <w:rPr>
          <w:rFonts w:asciiTheme="majorBidi" w:hAnsiTheme="majorBidi" w:cstheme="majorBidi"/>
          <w:sz w:val="20"/>
          <w:szCs w:val="20"/>
          <w:lang w:val="en-US"/>
        </w:rPr>
        <w:t xml:space="preserve"> feature</w:t>
      </w:r>
      <w:r w:rsidR="004F2B62" w:rsidRPr="008D1826">
        <w:rPr>
          <w:rFonts w:asciiTheme="majorBidi" w:hAnsiTheme="majorBidi" w:cstheme="majorBidi"/>
          <w:sz w:val="20"/>
          <w:szCs w:val="20"/>
          <w:lang w:val="en-US"/>
        </w:rPr>
        <w:t xml:space="preserve"> </w:t>
      </w:r>
      <w:r w:rsidR="008634D0" w:rsidRPr="008D1826">
        <w:rPr>
          <w:rFonts w:asciiTheme="majorBidi" w:hAnsiTheme="majorBidi" w:cstheme="majorBidi"/>
          <w:sz w:val="20"/>
          <w:szCs w:val="20"/>
          <w:lang w:val="en-US"/>
        </w:rPr>
        <w:t>for providing further performance enhancement</w:t>
      </w:r>
      <w:r w:rsidR="00727386" w:rsidRPr="008D1826">
        <w:rPr>
          <w:rFonts w:asciiTheme="majorBidi" w:hAnsiTheme="majorBidi" w:cstheme="majorBidi"/>
          <w:sz w:val="20"/>
          <w:szCs w:val="20"/>
          <w:lang w:val="en-US"/>
        </w:rPr>
        <w:t>s</w:t>
      </w:r>
      <w:r w:rsidR="008634D0" w:rsidRPr="008D1826">
        <w:rPr>
          <w:rFonts w:asciiTheme="majorBidi" w:hAnsiTheme="majorBidi" w:cstheme="majorBidi"/>
          <w:sz w:val="20"/>
          <w:szCs w:val="20"/>
          <w:lang w:val="en-US"/>
        </w:rPr>
        <w:t xml:space="preserve"> into simultaneous multi-panel PUSCH transmission </w:t>
      </w:r>
      <w:r w:rsidR="004F2B62" w:rsidRPr="008D1826">
        <w:rPr>
          <w:rFonts w:asciiTheme="majorBidi" w:hAnsiTheme="majorBidi" w:cstheme="majorBidi"/>
          <w:sz w:val="20"/>
          <w:szCs w:val="20"/>
          <w:lang w:val="en-US"/>
        </w:rPr>
        <w:t xml:space="preserve">because channel conditions associated with links between different </w:t>
      </w:r>
      <w:proofErr w:type="gramStart"/>
      <w:r w:rsidR="004F2B62" w:rsidRPr="008D1826">
        <w:rPr>
          <w:rFonts w:asciiTheme="majorBidi" w:hAnsiTheme="majorBidi" w:cstheme="majorBidi"/>
          <w:sz w:val="20"/>
          <w:szCs w:val="20"/>
          <w:lang w:val="en-US"/>
        </w:rPr>
        <w:t>TRPs</w:t>
      </w:r>
      <w:proofErr w:type="gramEnd"/>
      <w:r w:rsidR="004F2B62" w:rsidRPr="008D1826">
        <w:rPr>
          <w:rFonts w:asciiTheme="majorBidi" w:hAnsiTheme="majorBidi" w:cstheme="majorBidi"/>
          <w:sz w:val="20"/>
          <w:szCs w:val="20"/>
          <w:lang w:val="en-US"/>
        </w:rPr>
        <w:t xml:space="preserve"> and UE may vary significantly.</w:t>
      </w:r>
      <w:r w:rsidR="00727386" w:rsidRPr="008D1826">
        <w:rPr>
          <w:rFonts w:asciiTheme="majorBidi" w:hAnsiTheme="majorBidi" w:cstheme="majorBidi"/>
          <w:sz w:val="20"/>
          <w:szCs w:val="20"/>
          <w:lang w:val="en-US"/>
        </w:rPr>
        <w:t xml:space="preserve"> Furthermore, additional performance gains can be expected when different precoding types could be jointly </w:t>
      </w:r>
      <w:r w:rsidR="001E6642" w:rsidRPr="008D1826">
        <w:rPr>
          <w:rFonts w:asciiTheme="majorBidi" w:hAnsiTheme="majorBidi" w:cstheme="majorBidi"/>
          <w:sz w:val="20"/>
          <w:szCs w:val="20"/>
          <w:lang w:val="en-US"/>
        </w:rPr>
        <w:t xml:space="preserve">used </w:t>
      </w:r>
      <w:r w:rsidR="00727386" w:rsidRPr="008D1826">
        <w:rPr>
          <w:rFonts w:asciiTheme="majorBidi" w:hAnsiTheme="majorBidi" w:cstheme="majorBidi"/>
          <w:sz w:val="20"/>
          <w:szCs w:val="20"/>
          <w:lang w:val="en-US"/>
        </w:rPr>
        <w:t>for simultaneous multi-panel PUSCH transmission</w:t>
      </w:r>
      <w:r w:rsidR="001E6642" w:rsidRPr="008D1826">
        <w:rPr>
          <w:rFonts w:asciiTheme="majorBidi" w:hAnsiTheme="majorBidi" w:cstheme="majorBidi"/>
          <w:sz w:val="20"/>
          <w:szCs w:val="20"/>
          <w:lang w:val="en-US"/>
        </w:rPr>
        <w:t xml:space="preserve"> in M-TRP operation</w:t>
      </w:r>
      <w:r w:rsidR="00727386" w:rsidRPr="008D1826">
        <w:rPr>
          <w:rFonts w:asciiTheme="majorBidi" w:hAnsiTheme="majorBidi" w:cstheme="majorBidi"/>
          <w:sz w:val="20"/>
          <w:szCs w:val="20"/>
          <w:lang w:val="en-US"/>
        </w:rPr>
        <w:t xml:space="preserve">.   </w:t>
      </w:r>
      <w:r w:rsidR="004F2B62" w:rsidRPr="008D1826">
        <w:rPr>
          <w:rFonts w:asciiTheme="majorBidi" w:hAnsiTheme="majorBidi" w:cstheme="majorBidi"/>
          <w:sz w:val="20"/>
          <w:szCs w:val="20"/>
          <w:lang w:val="en-US"/>
        </w:rPr>
        <w:t xml:space="preserve">   </w:t>
      </w:r>
    </w:p>
    <w:p w14:paraId="7372A6AD" w14:textId="4749D439" w:rsidR="00F8494C" w:rsidRPr="008D1826" w:rsidRDefault="00727386" w:rsidP="00176F3A">
      <w:pPr>
        <w:jc w:val="both"/>
        <w:rPr>
          <w:rFonts w:asciiTheme="majorBidi" w:hAnsiTheme="majorBidi" w:cstheme="majorBidi"/>
          <w:i/>
          <w:sz w:val="20"/>
          <w:szCs w:val="20"/>
          <w:lang w:val="en-US"/>
        </w:rPr>
      </w:pPr>
      <w:r w:rsidRPr="008D1826">
        <w:rPr>
          <w:rFonts w:ascii="Times New Roman" w:hAnsi="Times New Roman" w:cs="Times New Roman"/>
          <w:b/>
          <w:i/>
          <w:sz w:val="20"/>
          <w:szCs w:val="20"/>
          <w:lang w:val="en-US"/>
        </w:rPr>
        <w:t xml:space="preserve">Observation </w:t>
      </w:r>
      <w:r w:rsidR="003C7ECC" w:rsidRPr="008D1826">
        <w:rPr>
          <w:rFonts w:ascii="Times New Roman" w:hAnsi="Times New Roman" w:cs="Times New Roman"/>
          <w:b/>
          <w:i/>
          <w:sz w:val="20"/>
          <w:szCs w:val="20"/>
          <w:lang w:val="en-US"/>
        </w:rPr>
        <w:t>10</w:t>
      </w:r>
      <w:r w:rsidRPr="008D1826">
        <w:rPr>
          <w:rFonts w:ascii="Times New Roman" w:hAnsi="Times New Roman" w:cs="Times New Roman"/>
          <w:b/>
          <w:i/>
          <w:sz w:val="20"/>
          <w:szCs w:val="20"/>
          <w:lang w:val="en-US"/>
        </w:rPr>
        <w:t>:</w:t>
      </w:r>
      <w:r w:rsidR="00F8494C" w:rsidRPr="008D1826">
        <w:rPr>
          <w:rFonts w:asciiTheme="majorBidi" w:hAnsiTheme="majorBidi" w:cstheme="majorBidi"/>
          <w:i/>
          <w:sz w:val="20"/>
          <w:szCs w:val="20"/>
          <w:lang w:val="en-US"/>
        </w:rPr>
        <w:t xml:space="preserve"> Current specification supports only </w:t>
      </w:r>
      <w:r w:rsidR="0003195E" w:rsidRPr="008D1826">
        <w:rPr>
          <w:rFonts w:asciiTheme="majorBidi" w:hAnsiTheme="majorBidi" w:cstheme="majorBidi"/>
          <w:i/>
          <w:sz w:val="20"/>
          <w:szCs w:val="20"/>
          <w:lang w:val="en-US"/>
        </w:rPr>
        <w:t xml:space="preserve">the </w:t>
      </w:r>
      <w:r w:rsidR="00F8494C" w:rsidRPr="008D1826">
        <w:rPr>
          <w:rFonts w:asciiTheme="majorBidi" w:hAnsiTheme="majorBidi" w:cstheme="majorBidi"/>
          <w:i/>
          <w:sz w:val="20"/>
          <w:szCs w:val="20"/>
          <w:lang w:val="en-US"/>
        </w:rPr>
        <w:t>use of single precoding type (</w:t>
      </w:r>
      <w:proofErr w:type="gramStart"/>
      <w:r w:rsidR="00F8494C" w:rsidRPr="008D1826">
        <w:rPr>
          <w:rFonts w:asciiTheme="majorBidi" w:hAnsiTheme="majorBidi" w:cstheme="majorBidi"/>
          <w:i/>
          <w:sz w:val="20"/>
          <w:szCs w:val="20"/>
          <w:lang w:val="en-US"/>
        </w:rPr>
        <w:t>i.e.</w:t>
      </w:r>
      <w:proofErr w:type="gramEnd"/>
      <w:r w:rsidR="00F8494C" w:rsidRPr="008D1826">
        <w:rPr>
          <w:rFonts w:asciiTheme="majorBidi" w:hAnsiTheme="majorBidi" w:cstheme="majorBidi"/>
          <w:i/>
          <w:sz w:val="20"/>
          <w:szCs w:val="20"/>
          <w:lang w:val="en-US"/>
        </w:rPr>
        <w:t xml:space="preserve"> codebook or non-codebook) for all PUSCH transmissions in a cell </w:t>
      </w:r>
      <w:r w:rsidR="00172E1C" w:rsidRPr="008D1826">
        <w:rPr>
          <w:rFonts w:asciiTheme="majorBidi" w:hAnsiTheme="majorBidi" w:cstheme="majorBidi"/>
          <w:i/>
          <w:sz w:val="20"/>
          <w:szCs w:val="20"/>
          <w:lang w:val="en-US"/>
        </w:rPr>
        <w:t xml:space="preserve">limiting </w:t>
      </w:r>
      <w:r w:rsidR="0003195E" w:rsidRPr="008D1826">
        <w:rPr>
          <w:rFonts w:asciiTheme="majorBidi" w:hAnsiTheme="majorBidi" w:cstheme="majorBidi"/>
          <w:i/>
          <w:sz w:val="20"/>
          <w:szCs w:val="20"/>
          <w:lang w:val="en-US"/>
        </w:rPr>
        <w:t xml:space="preserve">the </w:t>
      </w:r>
      <w:r w:rsidR="00172E1C" w:rsidRPr="008D1826">
        <w:rPr>
          <w:rFonts w:asciiTheme="majorBidi" w:hAnsiTheme="majorBidi" w:cstheme="majorBidi"/>
          <w:i/>
          <w:sz w:val="20"/>
          <w:szCs w:val="20"/>
          <w:lang w:val="en-US"/>
        </w:rPr>
        <w:t>performance of simultaneous multi-panel PUSCH transmission in M-TRP operation.</w:t>
      </w:r>
    </w:p>
    <w:tbl>
      <w:tblPr>
        <w:tblStyle w:val="TableGrid"/>
        <w:tblW w:w="0" w:type="auto"/>
        <w:tblLook w:val="04A0" w:firstRow="1" w:lastRow="0" w:firstColumn="1" w:lastColumn="0" w:noHBand="0" w:noVBand="1"/>
      </w:tblPr>
      <w:tblGrid>
        <w:gridCol w:w="9629"/>
      </w:tblGrid>
      <w:tr w:rsidR="00B45BB9" w:rsidRPr="008D1826" w14:paraId="5DEEA203" w14:textId="77777777" w:rsidTr="000B21D8">
        <w:tc>
          <w:tcPr>
            <w:tcW w:w="9629" w:type="dxa"/>
          </w:tcPr>
          <w:p w14:paraId="1DFB0B73" w14:textId="091FC8DF" w:rsidR="0089406C" w:rsidRPr="006A5879" w:rsidRDefault="0089406C" w:rsidP="00956A83">
            <w:pPr>
              <w:spacing w:after="0"/>
              <w:rPr>
                <w:rFonts w:ascii="Times New Roman" w:hAnsi="Times New Roman" w:cs="Times New Roman"/>
                <w:b/>
                <w:bCs/>
                <w:sz w:val="20"/>
                <w:szCs w:val="20"/>
                <w:highlight w:val="green"/>
                <w:lang w:val="en-CA" w:eastAsia="zh-CN"/>
              </w:rPr>
            </w:pPr>
            <w:r w:rsidRPr="006A5879">
              <w:rPr>
                <w:rFonts w:ascii="Times New Roman" w:hAnsi="Times New Roman" w:cs="Times New Roman"/>
                <w:b/>
                <w:bCs/>
                <w:sz w:val="20"/>
                <w:szCs w:val="20"/>
                <w:highlight w:val="green"/>
                <w:lang w:val="en-CA" w:eastAsia="zh-CN"/>
              </w:rPr>
              <w:t>RAN#1</w:t>
            </w:r>
            <w:r w:rsidR="00A920B6">
              <w:rPr>
                <w:rFonts w:ascii="Times New Roman" w:hAnsi="Times New Roman" w:cs="Times New Roman"/>
                <w:b/>
                <w:bCs/>
                <w:sz w:val="20"/>
                <w:szCs w:val="20"/>
                <w:highlight w:val="green"/>
                <w:lang w:val="en-CA" w:eastAsia="zh-CN"/>
              </w:rPr>
              <w:t>11</w:t>
            </w:r>
            <w:r w:rsidRPr="006A5879">
              <w:rPr>
                <w:rFonts w:ascii="Times New Roman" w:hAnsi="Times New Roman" w:cs="Times New Roman"/>
                <w:b/>
                <w:bCs/>
                <w:sz w:val="20"/>
                <w:szCs w:val="20"/>
                <w:highlight w:val="green"/>
                <w:lang w:val="en-CA" w:eastAsia="zh-CN"/>
              </w:rPr>
              <w:t xml:space="preserve"> Agreement</w:t>
            </w:r>
          </w:p>
          <w:p w14:paraId="42F2F140" w14:textId="77777777" w:rsidR="0089406C" w:rsidRPr="006A5879" w:rsidRDefault="0089406C" w:rsidP="00956A83">
            <w:pPr>
              <w:spacing w:after="0"/>
              <w:rPr>
                <w:rFonts w:ascii="Times New Roman" w:hAnsi="Times New Roman" w:cs="Times New Roman"/>
                <w:sz w:val="20"/>
                <w:szCs w:val="20"/>
                <w:lang w:val="en-CA" w:eastAsia="zh-CN"/>
              </w:rPr>
            </w:pPr>
            <w:r w:rsidRPr="006A5879">
              <w:rPr>
                <w:rFonts w:ascii="Times New Roman" w:hAnsi="Times New Roman" w:cs="Times New Roman"/>
                <w:sz w:val="20"/>
                <w:szCs w:val="20"/>
                <w:lang w:val="en-CA" w:eastAsia="zh-CN"/>
              </w:rPr>
              <w:t xml:space="preserve">For dynamic switching between SDM scheme of single-DCI based </w:t>
            </w:r>
            <w:proofErr w:type="spellStart"/>
            <w:r w:rsidRPr="006A5879">
              <w:rPr>
                <w:rFonts w:ascii="Times New Roman" w:hAnsi="Times New Roman" w:cs="Times New Roman"/>
                <w:sz w:val="20"/>
                <w:szCs w:val="20"/>
                <w:lang w:val="en-CA" w:eastAsia="zh-CN"/>
              </w:rPr>
              <w:t>STxMP</w:t>
            </w:r>
            <w:proofErr w:type="spellEnd"/>
            <w:r w:rsidRPr="006A5879">
              <w:rPr>
                <w:rFonts w:ascii="Times New Roman" w:hAnsi="Times New Roman" w:cs="Times New Roman"/>
                <w:sz w:val="20"/>
                <w:szCs w:val="20"/>
                <w:lang w:val="en-CA" w:eastAsia="zh-CN"/>
              </w:rPr>
              <w:t xml:space="preserve"> PUSCH and </w:t>
            </w:r>
            <w:proofErr w:type="spellStart"/>
            <w:r w:rsidRPr="006A5879">
              <w:rPr>
                <w:rFonts w:ascii="Times New Roman" w:hAnsi="Times New Roman" w:cs="Times New Roman"/>
                <w:sz w:val="20"/>
                <w:szCs w:val="20"/>
                <w:lang w:val="en-CA" w:eastAsia="zh-CN"/>
              </w:rPr>
              <w:t>sTRP</w:t>
            </w:r>
            <w:proofErr w:type="spellEnd"/>
            <w:r w:rsidRPr="006A5879">
              <w:rPr>
                <w:rFonts w:ascii="Times New Roman" w:hAnsi="Times New Roman" w:cs="Times New Roman"/>
                <w:sz w:val="20"/>
                <w:szCs w:val="20"/>
                <w:lang w:val="en-CA" w:eastAsia="zh-CN"/>
              </w:rPr>
              <w:t xml:space="preserve"> transmission:</w:t>
            </w:r>
          </w:p>
          <w:p w14:paraId="7D1E001C" w14:textId="77777777" w:rsidR="0089406C" w:rsidRPr="006A5879" w:rsidRDefault="0089406C" w:rsidP="0089406C">
            <w:pPr>
              <w:pStyle w:val="ListParagraph"/>
              <w:numPr>
                <w:ilvl w:val="0"/>
                <w:numId w:val="55"/>
              </w:numPr>
              <w:spacing w:line="240" w:lineRule="auto"/>
              <w:contextualSpacing w:val="0"/>
              <w:jc w:val="both"/>
              <w:rPr>
                <w:rFonts w:ascii="Times New Roman" w:hAnsi="Times New Roman" w:cs="Times New Roman"/>
                <w:sz w:val="20"/>
                <w:szCs w:val="20"/>
                <w:lang w:val="en-CA"/>
              </w:rPr>
            </w:pPr>
            <w:r w:rsidRPr="006A5879">
              <w:rPr>
                <w:rFonts w:ascii="Times New Roman" w:hAnsi="Times New Roman" w:cs="Times New Roman"/>
                <w:sz w:val="20"/>
                <w:szCs w:val="20"/>
                <w:lang w:val="en-CA"/>
              </w:rPr>
              <w:t xml:space="preserve">Use the 2-bit “SRS resource set indicator” DCI field to dynamically indicate the </w:t>
            </w:r>
            <w:proofErr w:type="spellStart"/>
            <w:r w:rsidRPr="006A5879">
              <w:rPr>
                <w:rFonts w:ascii="Times New Roman" w:hAnsi="Times New Roman" w:cs="Times New Roman"/>
                <w:sz w:val="20"/>
                <w:szCs w:val="20"/>
                <w:lang w:val="en-CA"/>
              </w:rPr>
              <w:t>sTRP</w:t>
            </w:r>
            <w:proofErr w:type="spellEnd"/>
            <w:r w:rsidRPr="006A5879">
              <w:rPr>
                <w:rFonts w:ascii="Times New Roman" w:hAnsi="Times New Roman" w:cs="Times New Roman"/>
                <w:sz w:val="20"/>
                <w:szCs w:val="20"/>
                <w:lang w:val="en-CA"/>
              </w:rPr>
              <w:t xml:space="preserve"> or SDM transmission.</w:t>
            </w:r>
          </w:p>
          <w:p w14:paraId="02F7268A" w14:textId="77777777" w:rsidR="0089406C" w:rsidRPr="006A5879" w:rsidRDefault="0089406C" w:rsidP="0089406C">
            <w:pPr>
              <w:pStyle w:val="ListParagraph"/>
              <w:numPr>
                <w:ilvl w:val="0"/>
                <w:numId w:val="55"/>
              </w:numPr>
              <w:spacing w:line="240" w:lineRule="auto"/>
              <w:contextualSpacing w:val="0"/>
              <w:jc w:val="both"/>
              <w:rPr>
                <w:rFonts w:ascii="Times New Roman" w:hAnsi="Times New Roman" w:cs="Times New Roman"/>
                <w:sz w:val="20"/>
                <w:szCs w:val="20"/>
                <w:lang w:val="en-CA"/>
              </w:rPr>
            </w:pPr>
            <w:r w:rsidRPr="006A5879">
              <w:rPr>
                <w:rFonts w:ascii="Times New Roman" w:hAnsi="Times New Roman" w:cs="Times New Roman"/>
                <w:sz w:val="20"/>
                <w:szCs w:val="20"/>
                <w:lang w:val="en-CA"/>
              </w:rPr>
              <w:t>FFS: how to interpret each codepoint of “SRS resource set indicator”.</w:t>
            </w:r>
          </w:p>
          <w:p w14:paraId="5E8E330E" w14:textId="77777777" w:rsidR="0089406C" w:rsidRPr="006A5879" w:rsidRDefault="0089406C" w:rsidP="0089406C">
            <w:pPr>
              <w:pStyle w:val="ListParagraph"/>
              <w:numPr>
                <w:ilvl w:val="0"/>
                <w:numId w:val="55"/>
              </w:numPr>
              <w:spacing w:line="240" w:lineRule="auto"/>
              <w:contextualSpacing w:val="0"/>
              <w:jc w:val="both"/>
              <w:rPr>
                <w:rFonts w:ascii="Times New Roman" w:hAnsi="Times New Roman" w:cs="Times New Roman"/>
                <w:sz w:val="20"/>
                <w:szCs w:val="20"/>
                <w:lang w:val="en-CA"/>
              </w:rPr>
            </w:pPr>
            <w:r w:rsidRPr="006A5879">
              <w:rPr>
                <w:rFonts w:ascii="Times New Roman" w:hAnsi="Times New Roman" w:cs="Times New Roman"/>
                <w:sz w:val="20"/>
                <w:szCs w:val="20"/>
                <w:lang w:val="en-CA"/>
              </w:rPr>
              <w:t xml:space="preserve">For the maximal number of layers for </w:t>
            </w:r>
            <w:proofErr w:type="spellStart"/>
            <w:r w:rsidRPr="006A5879">
              <w:rPr>
                <w:rFonts w:ascii="Times New Roman" w:hAnsi="Times New Roman" w:cs="Times New Roman"/>
                <w:sz w:val="20"/>
                <w:szCs w:val="20"/>
                <w:lang w:val="en-CA"/>
              </w:rPr>
              <w:t>sTRP</w:t>
            </w:r>
            <w:proofErr w:type="spellEnd"/>
            <w:r w:rsidRPr="006A5879">
              <w:rPr>
                <w:rFonts w:ascii="Times New Roman" w:hAnsi="Times New Roman" w:cs="Times New Roman"/>
                <w:sz w:val="20"/>
                <w:szCs w:val="20"/>
                <w:lang w:val="en-CA"/>
              </w:rPr>
              <w:t xml:space="preserve"> transmission, </w:t>
            </w:r>
            <w:proofErr w:type="gramStart"/>
            <w:r w:rsidRPr="006A5879">
              <w:rPr>
                <w:rFonts w:ascii="Times New Roman" w:hAnsi="Times New Roman" w:cs="Times New Roman"/>
                <w:sz w:val="20"/>
                <w:szCs w:val="20"/>
                <w:lang w:val="en-CA"/>
              </w:rPr>
              <w:t>down-select</w:t>
            </w:r>
            <w:proofErr w:type="gramEnd"/>
            <w:r w:rsidRPr="006A5879">
              <w:rPr>
                <w:rFonts w:ascii="Times New Roman" w:hAnsi="Times New Roman" w:cs="Times New Roman"/>
                <w:sz w:val="20"/>
                <w:szCs w:val="20"/>
                <w:lang w:val="en-CA"/>
              </w:rPr>
              <w:t>:</w:t>
            </w:r>
          </w:p>
          <w:p w14:paraId="10497F66" w14:textId="77777777" w:rsidR="0089406C" w:rsidRPr="006A5879" w:rsidRDefault="0089406C" w:rsidP="0089406C">
            <w:pPr>
              <w:pStyle w:val="ListParagraph"/>
              <w:numPr>
                <w:ilvl w:val="1"/>
                <w:numId w:val="55"/>
              </w:numPr>
              <w:spacing w:line="240" w:lineRule="auto"/>
              <w:contextualSpacing w:val="0"/>
              <w:jc w:val="both"/>
              <w:rPr>
                <w:rFonts w:ascii="Times New Roman" w:hAnsi="Times New Roman" w:cs="Times New Roman"/>
                <w:sz w:val="20"/>
                <w:szCs w:val="20"/>
                <w:lang w:val="en-CA"/>
              </w:rPr>
            </w:pPr>
            <w:r w:rsidRPr="006A5879">
              <w:rPr>
                <w:rFonts w:ascii="Times New Roman" w:hAnsi="Times New Roman" w:cs="Times New Roman"/>
                <w:sz w:val="20"/>
                <w:szCs w:val="20"/>
                <w:lang w:val="en-CA"/>
              </w:rPr>
              <w:lastRenderedPageBreak/>
              <w:t xml:space="preserve">Option1: The maximal number of layers of </w:t>
            </w:r>
            <w:proofErr w:type="spellStart"/>
            <w:r w:rsidRPr="006A5879">
              <w:rPr>
                <w:rFonts w:ascii="Times New Roman" w:hAnsi="Times New Roman" w:cs="Times New Roman"/>
                <w:sz w:val="20"/>
                <w:szCs w:val="20"/>
                <w:lang w:val="en-CA"/>
              </w:rPr>
              <w:t>sTRP</w:t>
            </w:r>
            <w:proofErr w:type="spellEnd"/>
            <w:r w:rsidRPr="006A5879">
              <w:rPr>
                <w:rFonts w:ascii="Times New Roman" w:hAnsi="Times New Roman" w:cs="Times New Roman"/>
                <w:sz w:val="20"/>
                <w:szCs w:val="20"/>
                <w:lang w:val="en-CA"/>
              </w:rPr>
              <w:t xml:space="preserve"> transmission is configured by the </w:t>
            </w:r>
            <w:proofErr w:type="spellStart"/>
            <w:r w:rsidRPr="006A5879">
              <w:rPr>
                <w:rFonts w:ascii="Times New Roman" w:hAnsi="Times New Roman" w:cs="Times New Roman"/>
                <w:sz w:val="20"/>
                <w:szCs w:val="20"/>
                <w:lang w:val="en-CA"/>
              </w:rPr>
              <w:t>maxRank</w:t>
            </w:r>
            <w:proofErr w:type="spellEnd"/>
            <w:r w:rsidRPr="006A5879">
              <w:rPr>
                <w:rFonts w:ascii="Times New Roman" w:hAnsi="Times New Roman" w:cs="Times New Roman"/>
                <w:sz w:val="20"/>
                <w:szCs w:val="20"/>
                <w:lang w:val="en-CA"/>
              </w:rPr>
              <w:t xml:space="preserve"> (or </w:t>
            </w:r>
            <w:proofErr w:type="spellStart"/>
            <w:r w:rsidRPr="006A5879">
              <w:rPr>
                <w:rFonts w:ascii="Times New Roman" w:hAnsi="Times New Roman" w:cs="Times New Roman"/>
                <w:sz w:val="20"/>
                <w:szCs w:val="20"/>
                <w:lang w:val="en-CA"/>
              </w:rPr>
              <w:t>Lmax</w:t>
            </w:r>
            <w:proofErr w:type="spellEnd"/>
            <w:r w:rsidRPr="006A5879">
              <w:rPr>
                <w:rFonts w:ascii="Times New Roman" w:hAnsi="Times New Roman" w:cs="Times New Roman"/>
                <w:sz w:val="20"/>
                <w:szCs w:val="20"/>
                <w:lang w:val="en-CA"/>
              </w:rPr>
              <w:t>) in current spec</w:t>
            </w:r>
          </w:p>
          <w:p w14:paraId="6EA93854" w14:textId="77777777" w:rsidR="0089406C" w:rsidRPr="006A5879" w:rsidRDefault="0089406C" w:rsidP="0089406C">
            <w:pPr>
              <w:pStyle w:val="ListParagraph"/>
              <w:numPr>
                <w:ilvl w:val="1"/>
                <w:numId w:val="55"/>
              </w:numPr>
              <w:spacing w:line="240" w:lineRule="auto"/>
              <w:contextualSpacing w:val="0"/>
              <w:jc w:val="both"/>
              <w:rPr>
                <w:rFonts w:ascii="Times New Roman" w:hAnsi="Times New Roman" w:cs="Times New Roman"/>
                <w:sz w:val="20"/>
                <w:szCs w:val="20"/>
                <w:lang w:val="en-CA"/>
              </w:rPr>
            </w:pPr>
            <w:r w:rsidRPr="006A5879">
              <w:rPr>
                <w:rFonts w:ascii="Times New Roman" w:hAnsi="Times New Roman" w:cs="Times New Roman"/>
                <w:sz w:val="20"/>
                <w:szCs w:val="20"/>
                <w:lang w:val="en-CA"/>
              </w:rPr>
              <w:t xml:space="preserve">Option2:  Configuring one additional maximal numbers of layers for </w:t>
            </w:r>
            <w:proofErr w:type="spellStart"/>
            <w:r w:rsidRPr="006A5879">
              <w:rPr>
                <w:rFonts w:ascii="Times New Roman" w:hAnsi="Times New Roman" w:cs="Times New Roman"/>
                <w:sz w:val="20"/>
                <w:szCs w:val="20"/>
                <w:lang w:val="en-CA"/>
              </w:rPr>
              <w:t>sTRP</w:t>
            </w:r>
            <w:proofErr w:type="spellEnd"/>
            <w:r w:rsidRPr="006A5879">
              <w:rPr>
                <w:rFonts w:ascii="Times New Roman" w:hAnsi="Times New Roman" w:cs="Times New Roman"/>
                <w:sz w:val="20"/>
                <w:szCs w:val="20"/>
                <w:lang w:val="en-CA"/>
              </w:rPr>
              <w:t xml:space="preserve"> transmission, in addition to </w:t>
            </w:r>
            <w:proofErr w:type="spellStart"/>
            <w:r w:rsidRPr="006A5879">
              <w:rPr>
                <w:rFonts w:ascii="Times New Roman" w:hAnsi="Times New Roman" w:cs="Times New Roman"/>
                <w:sz w:val="20"/>
                <w:szCs w:val="20"/>
                <w:lang w:val="en-CA"/>
              </w:rPr>
              <w:t>maxRank</w:t>
            </w:r>
            <w:proofErr w:type="spellEnd"/>
            <w:r w:rsidRPr="006A5879">
              <w:rPr>
                <w:rFonts w:ascii="Times New Roman" w:hAnsi="Times New Roman" w:cs="Times New Roman"/>
                <w:sz w:val="20"/>
                <w:szCs w:val="20"/>
                <w:lang w:val="en-CA"/>
              </w:rPr>
              <w:t xml:space="preserve"> in current spec.</w:t>
            </w:r>
          </w:p>
          <w:p w14:paraId="6CE2EB45" w14:textId="36573838" w:rsidR="0089406C" w:rsidRPr="006A5879" w:rsidRDefault="0089406C" w:rsidP="0089406C">
            <w:pPr>
              <w:pStyle w:val="ListParagraph"/>
              <w:numPr>
                <w:ilvl w:val="0"/>
                <w:numId w:val="55"/>
              </w:numPr>
              <w:spacing w:line="240" w:lineRule="auto"/>
              <w:contextualSpacing w:val="0"/>
              <w:jc w:val="both"/>
              <w:rPr>
                <w:rFonts w:ascii="Times New Roman" w:hAnsi="Times New Roman" w:cs="Times New Roman"/>
                <w:sz w:val="20"/>
                <w:szCs w:val="20"/>
                <w:lang w:val="en-CA"/>
              </w:rPr>
            </w:pPr>
            <w:r w:rsidRPr="006A5879">
              <w:rPr>
                <w:rFonts w:ascii="Times New Roman" w:hAnsi="Times New Roman" w:cs="Times New Roman"/>
                <w:sz w:val="20"/>
                <w:szCs w:val="20"/>
                <w:lang w:val="en-CA"/>
              </w:rPr>
              <w:t>transmission:</w:t>
            </w:r>
          </w:p>
          <w:p w14:paraId="5868A08A" w14:textId="77777777" w:rsidR="0089406C" w:rsidRPr="006A5879" w:rsidRDefault="0089406C" w:rsidP="0089406C">
            <w:pPr>
              <w:pStyle w:val="ListParagraph"/>
              <w:numPr>
                <w:ilvl w:val="1"/>
                <w:numId w:val="55"/>
              </w:numPr>
              <w:spacing w:line="240" w:lineRule="auto"/>
              <w:contextualSpacing w:val="0"/>
              <w:jc w:val="both"/>
              <w:rPr>
                <w:rFonts w:ascii="Times New Roman" w:hAnsi="Times New Roman" w:cs="Times New Roman"/>
                <w:sz w:val="20"/>
                <w:szCs w:val="20"/>
                <w:lang w:val="en-CA"/>
              </w:rPr>
            </w:pPr>
            <w:r w:rsidRPr="006A5879">
              <w:rPr>
                <w:rFonts w:ascii="Times New Roman" w:hAnsi="Times New Roman" w:cs="Times New Roman"/>
                <w:sz w:val="20"/>
                <w:szCs w:val="20"/>
                <w:lang w:val="en-CA"/>
              </w:rPr>
              <w:t xml:space="preserve">Alt1: Configure one single maximal number of layers (separate from the maximal number(s) of layers for </w:t>
            </w:r>
            <w:proofErr w:type="spellStart"/>
            <w:r w:rsidRPr="006A5879">
              <w:rPr>
                <w:rFonts w:ascii="Times New Roman" w:hAnsi="Times New Roman" w:cs="Times New Roman"/>
                <w:sz w:val="20"/>
                <w:szCs w:val="20"/>
                <w:lang w:val="en-CA"/>
              </w:rPr>
              <w:t>sTRP</w:t>
            </w:r>
            <w:proofErr w:type="spellEnd"/>
            <w:r w:rsidRPr="006A5879">
              <w:rPr>
                <w:rFonts w:ascii="Times New Roman" w:hAnsi="Times New Roman" w:cs="Times New Roman"/>
                <w:sz w:val="20"/>
                <w:szCs w:val="20"/>
                <w:lang w:val="en-CA"/>
              </w:rPr>
              <w:t>), that is applied to the first SRS resource set and the second SRS resource set, separately.</w:t>
            </w:r>
          </w:p>
          <w:p w14:paraId="40E3AC51" w14:textId="77777777" w:rsidR="0089406C" w:rsidRPr="006A5879" w:rsidRDefault="0089406C" w:rsidP="0089406C">
            <w:pPr>
              <w:pStyle w:val="ListParagraph"/>
              <w:numPr>
                <w:ilvl w:val="1"/>
                <w:numId w:val="55"/>
              </w:numPr>
              <w:spacing w:line="240" w:lineRule="auto"/>
              <w:contextualSpacing w:val="0"/>
              <w:jc w:val="both"/>
              <w:rPr>
                <w:rFonts w:ascii="Times New Roman" w:hAnsi="Times New Roman" w:cs="Times New Roman"/>
                <w:sz w:val="20"/>
                <w:szCs w:val="20"/>
                <w:lang w:val="en-CA"/>
              </w:rPr>
            </w:pPr>
            <w:r w:rsidRPr="006A5879">
              <w:rPr>
                <w:rFonts w:ascii="Times New Roman" w:hAnsi="Times New Roman" w:cs="Times New Roman"/>
                <w:sz w:val="20"/>
                <w:szCs w:val="20"/>
                <w:lang w:val="en-CA"/>
              </w:rPr>
              <w:t xml:space="preserve">Alt1a: The </w:t>
            </w:r>
            <w:proofErr w:type="spellStart"/>
            <w:r w:rsidRPr="006A5879">
              <w:rPr>
                <w:rFonts w:ascii="Times New Roman" w:hAnsi="Times New Roman" w:cs="Times New Roman"/>
                <w:sz w:val="20"/>
                <w:szCs w:val="20"/>
                <w:lang w:val="en-CA"/>
              </w:rPr>
              <w:t>maxRank</w:t>
            </w:r>
            <w:proofErr w:type="spellEnd"/>
            <w:r w:rsidRPr="006A5879">
              <w:rPr>
                <w:rFonts w:ascii="Times New Roman" w:hAnsi="Times New Roman" w:cs="Times New Roman"/>
                <w:sz w:val="20"/>
                <w:szCs w:val="20"/>
                <w:lang w:val="en-CA"/>
              </w:rPr>
              <w:t xml:space="preserve"> (or </w:t>
            </w:r>
            <w:proofErr w:type="spellStart"/>
            <w:r w:rsidRPr="006A5879">
              <w:rPr>
                <w:rFonts w:ascii="Times New Roman" w:hAnsi="Times New Roman" w:cs="Times New Roman"/>
                <w:sz w:val="20"/>
                <w:szCs w:val="20"/>
                <w:lang w:val="en-CA"/>
              </w:rPr>
              <w:t>Lmax</w:t>
            </w:r>
            <w:proofErr w:type="spellEnd"/>
            <w:r w:rsidRPr="006A5879">
              <w:rPr>
                <w:rFonts w:ascii="Times New Roman" w:hAnsi="Times New Roman" w:cs="Times New Roman"/>
                <w:sz w:val="20"/>
                <w:szCs w:val="20"/>
                <w:lang w:val="en-CA"/>
              </w:rPr>
              <w:t>) in current spec is also applied to the first SRS resource set and the second SRS resource set, separately.</w:t>
            </w:r>
          </w:p>
          <w:p w14:paraId="795685A0" w14:textId="77777777" w:rsidR="0089406C" w:rsidRPr="006A5879" w:rsidRDefault="0089406C" w:rsidP="0089406C">
            <w:pPr>
              <w:pStyle w:val="ListParagraph"/>
              <w:numPr>
                <w:ilvl w:val="1"/>
                <w:numId w:val="55"/>
              </w:numPr>
              <w:spacing w:line="240" w:lineRule="auto"/>
              <w:contextualSpacing w:val="0"/>
              <w:jc w:val="both"/>
              <w:rPr>
                <w:rFonts w:ascii="Times New Roman" w:hAnsi="Times New Roman" w:cs="Times New Roman"/>
                <w:sz w:val="20"/>
                <w:szCs w:val="20"/>
                <w:lang w:val="en-CA"/>
              </w:rPr>
            </w:pPr>
            <w:r w:rsidRPr="006A5879">
              <w:rPr>
                <w:rFonts w:ascii="Times New Roman" w:hAnsi="Times New Roman" w:cs="Times New Roman"/>
                <w:sz w:val="20"/>
                <w:szCs w:val="20"/>
                <w:lang w:val="en-CA"/>
              </w:rPr>
              <w:t xml:space="preserve">Alt2: Configure separate maximal numbers of layers for the first SRS resource set and the second SRS resource set </w:t>
            </w:r>
          </w:p>
          <w:p w14:paraId="0751420A" w14:textId="77777777" w:rsidR="0089406C" w:rsidRPr="006A5879" w:rsidRDefault="0089406C" w:rsidP="0089406C">
            <w:pPr>
              <w:pStyle w:val="ListParagraph"/>
              <w:numPr>
                <w:ilvl w:val="1"/>
                <w:numId w:val="55"/>
              </w:numPr>
              <w:spacing w:line="240" w:lineRule="auto"/>
              <w:contextualSpacing w:val="0"/>
              <w:jc w:val="both"/>
              <w:rPr>
                <w:rFonts w:ascii="Times New Roman" w:hAnsi="Times New Roman" w:cs="Times New Roman"/>
                <w:sz w:val="20"/>
                <w:szCs w:val="20"/>
                <w:lang w:val="en-CA"/>
              </w:rPr>
            </w:pPr>
            <w:r w:rsidRPr="006A5879">
              <w:rPr>
                <w:rFonts w:ascii="Times New Roman" w:hAnsi="Times New Roman" w:cs="Times New Roman"/>
                <w:sz w:val="20"/>
                <w:szCs w:val="20"/>
                <w:lang w:val="en-CA"/>
              </w:rPr>
              <w:t xml:space="preserve">Alt3: no dedicated configuration for SDM. </w:t>
            </w:r>
            <w:r w:rsidRPr="006A5879">
              <w:rPr>
                <w:rFonts w:ascii="Times New Roman" w:hAnsi="Times New Roman" w:cs="Times New Roman"/>
                <w:sz w:val="20"/>
                <w:szCs w:val="20"/>
                <w:highlight w:val="lightGray"/>
                <w:lang w:val="en-CA"/>
              </w:rPr>
              <w:t xml:space="preserve">The maximal number(s) of layers of </w:t>
            </w:r>
            <w:proofErr w:type="spellStart"/>
            <w:r w:rsidRPr="006A5879">
              <w:rPr>
                <w:rFonts w:ascii="Times New Roman" w:hAnsi="Times New Roman" w:cs="Times New Roman"/>
                <w:sz w:val="20"/>
                <w:szCs w:val="20"/>
                <w:highlight w:val="lightGray"/>
                <w:lang w:val="en-CA"/>
              </w:rPr>
              <w:t>sTRP</w:t>
            </w:r>
            <w:proofErr w:type="spellEnd"/>
            <w:r w:rsidRPr="006A5879">
              <w:rPr>
                <w:rFonts w:ascii="Times New Roman" w:hAnsi="Times New Roman" w:cs="Times New Roman"/>
                <w:sz w:val="20"/>
                <w:szCs w:val="20"/>
                <w:highlight w:val="lightGray"/>
                <w:lang w:val="en-CA"/>
              </w:rPr>
              <w:t xml:space="preserve"> and the UE capability reporting for SDM are used to determine the maximal number of layers of SDM transmission</w:t>
            </w:r>
            <w:r w:rsidRPr="006A5879">
              <w:rPr>
                <w:rFonts w:ascii="Times New Roman" w:hAnsi="Times New Roman" w:cs="Times New Roman"/>
                <w:sz w:val="20"/>
                <w:szCs w:val="20"/>
                <w:lang w:val="en-CA"/>
              </w:rPr>
              <w:t>.</w:t>
            </w:r>
          </w:p>
          <w:p w14:paraId="535F374C" w14:textId="77777777" w:rsidR="0089406C" w:rsidRPr="006A5879" w:rsidRDefault="0089406C" w:rsidP="0089406C">
            <w:pPr>
              <w:pStyle w:val="ListParagraph"/>
              <w:numPr>
                <w:ilvl w:val="1"/>
                <w:numId w:val="55"/>
              </w:numPr>
              <w:spacing w:line="240" w:lineRule="auto"/>
              <w:contextualSpacing w:val="0"/>
              <w:jc w:val="both"/>
              <w:rPr>
                <w:rFonts w:ascii="Times New Roman" w:hAnsi="Times New Roman" w:cs="Times New Roman"/>
                <w:sz w:val="20"/>
                <w:szCs w:val="20"/>
                <w:lang w:val="en-CA"/>
              </w:rPr>
            </w:pPr>
            <w:r w:rsidRPr="006A5879">
              <w:rPr>
                <w:rFonts w:ascii="Times New Roman" w:hAnsi="Times New Roman" w:cs="Times New Roman"/>
                <w:sz w:val="20"/>
                <w:szCs w:val="20"/>
                <w:lang w:val="en-CA"/>
              </w:rPr>
              <w:t>Alt4: The maximal number(s) of layers in above Option1/2 also applied to the first SRS resource set and the second SRS resource set, separately.</w:t>
            </w:r>
          </w:p>
          <w:p w14:paraId="06D94B42" w14:textId="77777777" w:rsidR="0089406C" w:rsidRPr="006A5879" w:rsidRDefault="0089406C" w:rsidP="0089406C">
            <w:pPr>
              <w:pStyle w:val="ListParagraph"/>
              <w:numPr>
                <w:ilvl w:val="0"/>
                <w:numId w:val="55"/>
              </w:numPr>
              <w:spacing w:line="240" w:lineRule="auto"/>
              <w:contextualSpacing w:val="0"/>
              <w:jc w:val="both"/>
              <w:rPr>
                <w:rFonts w:ascii="Times New Roman" w:hAnsi="Times New Roman" w:cs="Times New Roman"/>
                <w:sz w:val="20"/>
                <w:szCs w:val="20"/>
                <w:lang w:val="en-CA"/>
              </w:rPr>
            </w:pPr>
            <w:r w:rsidRPr="00DA63F4">
              <w:rPr>
                <w:rFonts w:ascii="Times New Roman" w:hAnsi="Times New Roman" w:cs="Times New Roman"/>
                <w:sz w:val="20"/>
                <w:szCs w:val="20"/>
                <w:lang w:val="en-US"/>
              </w:rPr>
              <w:t xml:space="preserve">FFS:  To ensure the same size of DCI for </w:t>
            </w:r>
            <w:proofErr w:type="spellStart"/>
            <w:r w:rsidRPr="00DA63F4">
              <w:rPr>
                <w:rFonts w:ascii="Times New Roman" w:hAnsi="Times New Roman" w:cs="Times New Roman"/>
                <w:sz w:val="20"/>
                <w:szCs w:val="20"/>
                <w:lang w:val="en-US"/>
              </w:rPr>
              <w:t>sTRP</w:t>
            </w:r>
            <w:proofErr w:type="spellEnd"/>
            <w:r w:rsidRPr="00DA63F4">
              <w:rPr>
                <w:rFonts w:ascii="Times New Roman" w:hAnsi="Times New Roman" w:cs="Times New Roman"/>
                <w:sz w:val="20"/>
                <w:szCs w:val="20"/>
                <w:lang w:val="en-US"/>
              </w:rPr>
              <w:t xml:space="preserve"> and SDM cases, how to use/interpret the TPMI/SRI field(s) and whether to do reserved bit or zero padding.</w:t>
            </w:r>
          </w:p>
          <w:p w14:paraId="256CE735" w14:textId="77777777" w:rsidR="00B45BB9" w:rsidRPr="00F94375" w:rsidRDefault="00B45BB9" w:rsidP="00E34983">
            <w:pPr>
              <w:pStyle w:val="ListParagraph"/>
              <w:spacing w:line="240" w:lineRule="auto"/>
              <w:contextualSpacing w:val="0"/>
              <w:jc w:val="both"/>
              <w:rPr>
                <w:rFonts w:ascii="Times New Roman" w:hAnsi="Times New Roman" w:cs="Times New Roman"/>
                <w:sz w:val="20"/>
                <w:lang w:val="en-CA"/>
              </w:rPr>
            </w:pPr>
          </w:p>
        </w:tc>
      </w:tr>
    </w:tbl>
    <w:p w14:paraId="48266B1C" w14:textId="5CEBB365" w:rsidR="00D06E3C" w:rsidRPr="008D1826" w:rsidRDefault="00D06E3C" w:rsidP="00176F3A">
      <w:pPr>
        <w:jc w:val="both"/>
        <w:rPr>
          <w:rFonts w:asciiTheme="majorBidi" w:hAnsiTheme="majorBidi" w:cstheme="majorBidi"/>
          <w:i/>
          <w:sz w:val="20"/>
          <w:szCs w:val="20"/>
          <w:lang w:val="en-US"/>
        </w:rPr>
      </w:pPr>
    </w:p>
    <w:p w14:paraId="504FD890" w14:textId="77777777" w:rsidR="008522E1" w:rsidRPr="008D1826" w:rsidRDefault="008522E1" w:rsidP="00176F3A">
      <w:pPr>
        <w:jc w:val="both"/>
        <w:rPr>
          <w:rFonts w:asciiTheme="majorBidi" w:hAnsiTheme="majorBidi" w:cstheme="majorBidi"/>
          <w:i/>
          <w:sz w:val="20"/>
          <w:szCs w:val="20"/>
          <w:lang w:val="en-US"/>
        </w:rPr>
      </w:pPr>
    </w:p>
    <w:tbl>
      <w:tblPr>
        <w:tblStyle w:val="TableGrid"/>
        <w:tblW w:w="0" w:type="auto"/>
        <w:tblLook w:val="04A0" w:firstRow="1" w:lastRow="0" w:firstColumn="1" w:lastColumn="0" w:noHBand="0" w:noVBand="1"/>
      </w:tblPr>
      <w:tblGrid>
        <w:gridCol w:w="9629"/>
      </w:tblGrid>
      <w:tr w:rsidR="008522E1" w:rsidRPr="008D1826" w14:paraId="6D1BF64C" w14:textId="77777777">
        <w:tc>
          <w:tcPr>
            <w:tcW w:w="9629" w:type="dxa"/>
          </w:tcPr>
          <w:p w14:paraId="1B1F17A8" w14:textId="0E95E820" w:rsidR="00AC081E" w:rsidRPr="00CA3665" w:rsidRDefault="00AC081E" w:rsidP="00AC081E">
            <w:pPr>
              <w:rPr>
                <w:rFonts w:ascii="Times New Roman" w:hAnsi="Times New Roman" w:cs="Times New Roman"/>
                <w:b/>
                <w:bCs/>
                <w:sz w:val="20"/>
                <w:szCs w:val="20"/>
                <w:highlight w:val="darkYellow"/>
                <w:lang w:val="en-US" w:eastAsia="x-none"/>
              </w:rPr>
            </w:pPr>
            <w:r>
              <w:rPr>
                <w:rFonts w:ascii="Times New Roman" w:hAnsi="Times New Roman" w:cs="Times New Roman"/>
                <w:b/>
                <w:bCs/>
                <w:sz w:val="20"/>
                <w:szCs w:val="20"/>
                <w:highlight w:val="darkYellow"/>
                <w:lang w:val="en-US" w:eastAsia="x-none"/>
              </w:rPr>
              <w:t>RAN</w:t>
            </w:r>
            <w:r w:rsidR="00193FC2">
              <w:rPr>
                <w:rFonts w:ascii="Times New Roman" w:hAnsi="Times New Roman" w:cs="Times New Roman"/>
                <w:b/>
                <w:bCs/>
                <w:sz w:val="20"/>
                <w:szCs w:val="20"/>
                <w:highlight w:val="darkYellow"/>
                <w:lang w:val="en-US" w:eastAsia="x-none"/>
              </w:rPr>
              <w:t xml:space="preserve">1#112: </w:t>
            </w:r>
            <w:r w:rsidRPr="00CA3665">
              <w:rPr>
                <w:rFonts w:ascii="Times New Roman" w:hAnsi="Times New Roman" w:cs="Times New Roman"/>
                <w:b/>
                <w:bCs/>
                <w:sz w:val="20"/>
                <w:szCs w:val="20"/>
                <w:highlight w:val="darkYellow"/>
                <w:lang w:val="en-US" w:eastAsia="x-none"/>
              </w:rPr>
              <w:t>Working Assumption</w:t>
            </w:r>
          </w:p>
          <w:p w14:paraId="12DB390A" w14:textId="77777777" w:rsidR="00AC081E" w:rsidRPr="00CA3665" w:rsidRDefault="00AC081E" w:rsidP="00AC081E">
            <w:pPr>
              <w:rPr>
                <w:rFonts w:ascii="Times New Roman" w:hAnsi="Times New Roman" w:cs="Times New Roman"/>
                <w:sz w:val="20"/>
                <w:szCs w:val="20"/>
                <w:lang w:val="en-CA" w:eastAsia="zh-CN"/>
              </w:rPr>
            </w:pPr>
            <w:r w:rsidRPr="00CA3665">
              <w:rPr>
                <w:rFonts w:ascii="Times New Roman" w:hAnsi="Times New Roman" w:cs="Times New Roman"/>
                <w:sz w:val="20"/>
                <w:szCs w:val="20"/>
                <w:lang w:val="en-CA" w:eastAsia="zh-CN"/>
              </w:rPr>
              <w:t xml:space="preserve">For dynamic switching between </w:t>
            </w:r>
            <w:proofErr w:type="spellStart"/>
            <w:r w:rsidRPr="00CA3665">
              <w:rPr>
                <w:rFonts w:ascii="Times New Roman" w:hAnsi="Times New Roman" w:cs="Times New Roman"/>
                <w:sz w:val="20"/>
                <w:szCs w:val="20"/>
                <w:lang w:val="en-CA" w:eastAsia="zh-CN"/>
              </w:rPr>
              <w:t>STxMP</w:t>
            </w:r>
            <w:proofErr w:type="spellEnd"/>
            <w:r w:rsidRPr="00CA3665">
              <w:rPr>
                <w:rFonts w:ascii="Times New Roman" w:hAnsi="Times New Roman" w:cs="Times New Roman"/>
                <w:sz w:val="20"/>
                <w:szCs w:val="20"/>
                <w:lang w:val="en-CA" w:eastAsia="zh-CN"/>
              </w:rPr>
              <w:t xml:space="preserve"> SDM scheme and </w:t>
            </w:r>
            <w:proofErr w:type="spellStart"/>
            <w:r w:rsidRPr="00CA3665">
              <w:rPr>
                <w:rFonts w:ascii="Times New Roman" w:hAnsi="Times New Roman" w:cs="Times New Roman"/>
                <w:sz w:val="20"/>
                <w:szCs w:val="20"/>
                <w:lang w:val="en-CA" w:eastAsia="zh-CN"/>
              </w:rPr>
              <w:t>sTRP</w:t>
            </w:r>
            <w:proofErr w:type="spellEnd"/>
            <w:r w:rsidRPr="00CA3665">
              <w:rPr>
                <w:rFonts w:ascii="Times New Roman" w:hAnsi="Times New Roman" w:cs="Times New Roman"/>
                <w:sz w:val="20"/>
                <w:szCs w:val="20"/>
                <w:lang w:val="en-CA" w:eastAsia="zh-CN"/>
              </w:rPr>
              <w:t xml:space="preserve"> transmission, support the following:</w:t>
            </w:r>
          </w:p>
          <w:p w14:paraId="7F27E02A" w14:textId="77777777" w:rsidR="00AC081E" w:rsidRPr="00CA3665" w:rsidRDefault="00AC081E" w:rsidP="00AC081E">
            <w:pPr>
              <w:pStyle w:val="ListParagraph"/>
              <w:numPr>
                <w:ilvl w:val="0"/>
                <w:numId w:val="49"/>
              </w:numPr>
              <w:spacing w:line="240" w:lineRule="auto"/>
              <w:contextualSpacing w:val="0"/>
              <w:jc w:val="both"/>
              <w:rPr>
                <w:rFonts w:ascii="Times New Roman" w:hAnsi="Times New Roman" w:cs="Times New Roman"/>
                <w:sz w:val="20"/>
                <w:szCs w:val="20"/>
                <w:lang w:val="en-CA"/>
              </w:rPr>
            </w:pPr>
            <w:r w:rsidRPr="00CA3665">
              <w:rPr>
                <w:rFonts w:ascii="Times New Roman" w:hAnsi="Times New Roman" w:cs="Times New Roman"/>
                <w:sz w:val="20"/>
                <w:szCs w:val="20"/>
                <w:lang w:val="en-CA"/>
              </w:rPr>
              <w:t xml:space="preserve">For </w:t>
            </w:r>
            <w:proofErr w:type="spellStart"/>
            <w:r w:rsidRPr="00CA3665">
              <w:rPr>
                <w:rFonts w:ascii="Times New Roman" w:hAnsi="Times New Roman" w:cs="Times New Roman"/>
                <w:sz w:val="20"/>
                <w:szCs w:val="20"/>
                <w:lang w:val="en-CA"/>
              </w:rPr>
              <w:t>sTRP</w:t>
            </w:r>
            <w:proofErr w:type="spellEnd"/>
            <w:r w:rsidRPr="00CA3665">
              <w:rPr>
                <w:rFonts w:ascii="Times New Roman" w:hAnsi="Times New Roman" w:cs="Times New Roman"/>
                <w:sz w:val="20"/>
                <w:szCs w:val="20"/>
                <w:lang w:val="en-CA"/>
              </w:rPr>
              <w:t xml:space="preserve"> transmission: The maximal number of layers of </w:t>
            </w:r>
            <w:proofErr w:type="spellStart"/>
            <w:r w:rsidRPr="00CA3665">
              <w:rPr>
                <w:rFonts w:ascii="Times New Roman" w:hAnsi="Times New Roman" w:cs="Times New Roman"/>
                <w:sz w:val="20"/>
                <w:szCs w:val="20"/>
                <w:lang w:val="en-CA"/>
              </w:rPr>
              <w:t>sTRP</w:t>
            </w:r>
            <w:proofErr w:type="spellEnd"/>
            <w:r w:rsidRPr="00CA3665">
              <w:rPr>
                <w:rFonts w:ascii="Times New Roman" w:hAnsi="Times New Roman" w:cs="Times New Roman"/>
                <w:sz w:val="20"/>
                <w:szCs w:val="20"/>
                <w:lang w:val="en-CA"/>
              </w:rPr>
              <w:t xml:space="preserve"> transmission is configured by the </w:t>
            </w:r>
            <w:proofErr w:type="spellStart"/>
            <w:r w:rsidRPr="00CA3665">
              <w:rPr>
                <w:rFonts w:ascii="Times New Roman" w:hAnsi="Times New Roman" w:cs="Times New Roman"/>
                <w:sz w:val="20"/>
                <w:szCs w:val="20"/>
                <w:lang w:val="en-CA"/>
              </w:rPr>
              <w:t>maxRank</w:t>
            </w:r>
            <w:proofErr w:type="spellEnd"/>
            <w:r w:rsidRPr="00CA3665">
              <w:rPr>
                <w:rFonts w:ascii="Times New Roman" w:hAnsi="Times New Roman" w:cs="Times New Roman"/>
                <w:sz w:val="20"/>
                <w:szCs w:val="20"/>
                <w:lang w:val="en-CA"/>
              </w:rPr>
              <w:t xml:space="preserve"> (or </w:t>
            </w:r>
            <w:proofErr w:type="spellStart"/>
            <w:r w:rsidRPr="00CA3665">
              <w:rPr>
                <w:rFonts w:ascii="Times New Roman" w:hAnsi="Times New Roman" w:cs="Times New Roman"/>
                <w:sz w:val="20"/>
                <w:szCs w:val="20"/>
                <w:lang w:val="en-CA"/>
              </w:rPr>
              <w:t>Lmax</w:t>
            </w:r>
            <w:proofErr w:type="spellEnd"/>
            <w:r w:rsidRPr="00CA3665">
              <w:rPr>
                <w:rFonts w:ascii="Times New Roman" w:hAnsi="Times New Roman" w:cs="Times New Roman"/>
                <w:sz w:val="20"/>
                <w:szCs w:val="20"/>
                <w:lang w:val="en-CA"/>
              </w:rPr>
              <w:t>) as in current spec (i.e., Option 1)</w:t>
            </w:r>
          </w:p>
          <w:p w14:paraId="37CF998E" w14:textId="77777777" w:rsidR="00AC081E" w:rsidRPr="00CA3665" w:rsidRDefault="00AC081E" w:rsidP="00AC081E">
            <w:pPr>
              <w:pStyle w:val="ListParagraph"/>
              <w:numPr>
                <w:ilvl w:val="0"/>
                <w:numId w:val="49"/>
              </w:numPr>
              <w:spacing w:line="240" w:lineRule="auto"/>
              <w:contextualSpacing w:val="0"/>
              <w:jc w:val="both"/>
              <w:rPr>
                <w:rFonts w:ascii="Times New Roman" w:hAnsi="Times New Roman" w:cs="Times New Roman"/>
                <w:sz w:val="20"/>
                <w:szCs w:val="20"/>
                <w:lang w:val="en-CA"/>
              </w:rPr>
            </w:pPr>
            <w:r w:rsidRPr="00CA3665">
              <w:rPr>
                <w:rFonts w:ascii="Times New Roman" w:hAnsi="Times New Roman" w:cs="Times New Roman"/>
                <w:sz w:val="20"/>
                <w:szCs w:val="20"/>
                <w:lang w:val="en-CA"/>
              </w:rPr>
              <w:t xml:space="preserve">For SDM scheme: configure one single maximal number of layers (separate from </w:t>
            </w:r>
            <w:proofErr w:type="spellStart"/>
            <w:r w:rsidRPr="00CA3665">
              <w:rPr>
                <w:rFonts w:ascii="Times New Roman" w:hAnsi="Times New Roman" w:cs="Times New Roman"/>
                <w:sz w:val="20"/>
                <w:szCs w:val="20"/>
                <w:lang w:val="en-CA"/>
              </w:rPr>
              <w:t>maxRank</w:t>
            </w:r>
            <w:proofErr w:type="spellEnd"/>
            <w:r w:rsidRPr="00CA3665">
              <w:rPr>
                <w:rFonts w:ascii="Times New Roman" w:hAnsi="Times New Roman" w:cs="Times New Roman"/>
                <w:sz w:val="20"/>
                <w:szCs w:val="20"/>
                <w:lang w:val="en-CA"/>
              </w:rPr>
              <w:t xml:space="preserve"> (or </w:t>
            </w:r>
            <w:proofErr w:type="spellStart"/>
            <w:r w:rsidRPr="00CA3665">
              <w:rPr>
                <w:rFonts w:ascii="Times New Roman" w:hAnsi="Times New Roman" w:cs="Times New Roman"/>
                <w:sz w:val="20"/>
                <w:szCs w:val="20"/>
                <w:lang w:val="en-CA"/>
              </w:rPr>
              <w:t>Lmax</w:t>
            </w:r>
            <w:proofErr w:type="spellEnd"/>
            <w:r w:rsidRPr="00CA3665">
              <w:rPr>
                <w:rFonts w:ascii="Times New Roman" w:hAnsi="Times New Roman" w:cs="Times New Roman"/>
                <w:sz w:val="20"/>
                <w:szCs w:val="20"/>
                <w:lang w:val="en-CA"/>
              </w:rPr>
              <w:t xml:space="preserve">) for </w:t>
            </w:r>
            <w:proofErr w:type="spellStart"/>
            <w:r w:rsidRPr="00CA3665">
              <w:rPr>
                <w:rFonts w:ascii="Times New Roman" w:hAnsi="Times New Roman" w:cs="Times New Roman"/>
                <w:sz w:val="20"/>
                <w:szCs w:val="20"/>
                <w:lang w:val="en-CA"/>
              </w:rPr>
              <w:t>sTRP</w:t>
            </w:r>
            <w:proofErr w:type="spellEnd"/>
            <w:r w:rsidRPr="00CA3665">
              <w:rPr>
                <w:rFonts w:ascii="Times New Roman" w:hAnsi="Times New Roman" w:cs="Times New Roman"/>
                <w:sz w:val="20"/>
                <w:szCs w:val="20"/>
                <w:lang w:val="en-CA"/>
              </w:rPr>
              <w:t>) that is applied to the first SRS resource set and the second SRS resource set, separately (i.e., Alt1)</w:t>
            </w:r>
          </w:p>
          <w:p w14:paraId="32429E73" w14:textId="77777777" w:rsidR="00AC081E" w:rsidRPr="00CA3665" w:rsidRDefault="00AC081E" w:rsidP="00AC081E">
            <w:pPr>
              <w:pStyle w:val="ListParagraph"/>
              <w:numPr>
                <w:ilvl w:val="0"/>
                <w:numId w:val="49"/>
              </w:numPr>
              <w:spacing w:line="240" w:lineRule="auto"/>
              <w:contextualSpacing w:val="0"/>
              <w:jc w:val="both"/>
              <w:rPr>
                <w:rFonts w:ascii="Times New Roman" w:hAnsi="Times New Roman" w:cs="Times New Roman"/>
                <w:sz w:val="20"/>
                <w:szCs w:val="20"/>
                <w:lang w:val="en-CA"/>
              </w:rPr>
            </w:pPr>
            <w:r w:rsidRPr="00CA3665">
              <w:rPr>
                <w:rFonts w:ascii="Times New Roman" w:hAnsi="Times New Roman" w:cs="Times New Roman"/>
                <w:sz w:val="20"/>
                <w:szCs w:val="20"/>
                <w:lang w:val="en-CA"/>
              </w:rPr>
              <w:t xml:space="preserve">FFS: Whether/How to enable that the total number of used PUSCH antenna ports for the SDM and </w:t>
            </w:r>
            <w:proofErr w:type="spellStart"/>
            <w:r w:rsidRPr="00CA3665">
              <w:rPr>
                <w:rFonts w:ascii="Times New Roman" w:hAnsi="Times New Roman" w:cs="Times New Roman"/>
                <w:sz w:val="20"/>
                <w:szCs w:val="20"/>
                <w:lang w:val="en-CA"/>
              </w:rPr>
              <w:t>sTRP</w:t>
            </w:r>
            <w:proofErr w:type="spellEnd"/>
            <w:r w:rsidRPr="00CA3665">
              <w:rPr>
                <w:rFonts w:ascii="Times New Roman" w:hAnsi="Times New Roman" w:cs="Times New Roman"/>
                <w:sz w:val="20"/>
                <w:szCs w:val="20"/>
                <w:lang w:val="en-CA"/>
              </w:rPr>
              <w:t xml:space="preserve"> is the same. </w:t>
            </w:r>
          </w:p>
          <w:p w14:paraId="40C56EA7" w14:textId="77777777" w:rsidR="00AC081E" w:rsidRPr="00CA3665" w:rsidRDefault="00AC081E" w:rsidP="00AC081E">
            <w:pPr>
              <w:pStyle w:val="ListParagraph"/>
              <w:numPr>
                <w:ilvl w:val="1"/>
                <w:numId w:val="49"/>
              </w:numPr>
              <w:spacing w:line="240" w:lineRule="auto"/>
              <w:contextualSpacing w:val="0"/>
              <w:jc w:val="both"/>
              <w:rPr>
                <w:rFonts w:ascii="Times New Roman" w:hAnsi="Times New Roman" w:cs="Times New Roman"/>
                <w:sz w:val="20"/>
                <w:szCs w:val="20"/>
                <w:lang w:val="en-CA"/>
              </w:rPr>
            </w:pPr>
            <w:r w:rsidRPr="00CA3665">
              <w:rPr>
                <w:rFonts w:ascii="Times New Roman" w:hAnsi="Times New Roman" w:cs="Times New Roman"/>
                <w:sz w:val="20"/>
                <w:szCs w:val="20"/>
                <w:lang w:val="en-CA"/>
              </w:rPr>
              <w:t>Note: This corresponds to the case that digital ports are shared between the panels</w:t>
            </w:r>
          </w:p>
          <w:p w14:paraId="7132E471" w14:textId="77777777" w:rsidR="00AC081E" w:rsidRPr="00CA3665" w:rsidRDefault="00AC081E" w:rsidP="00AC081E">
            <w:pPr>
              <w:pStyle w:val="ListParagraph"/>
              <w:numPr>
                <w:ilvl w:val="1"/>
                <w:numId w:val="49"/>
              </w:numPr>
              <w:spacing w:line="240" w:lineRule="auto"/>
              <w:contextualSpacing w:val="0"/>
              <w:jc w:val="both"/>
              <w:rPr>
                <w:rFonts w:ascii="Times New Roman" w:hAnsi="Times New Roman" w:cs="Times New Roman"/>
                <w:sz w:val="20"/>
                <w:szCs w:val="20"/>
                <w:lang w:val="en-CA"/>
              </w:rPr>
            </w:pPr>
            <w:r w:rsidRPr="00CA3665">
              <w:rPr>
                <w:rFonts w:ascii="Times New Roman" w:hAnsi="Times New Roman" w:cs="Times New Roman"/>
                <w:sz w:val="20"/>
                <w:szCs w:val="20"/>
                <w:lang w:val="en-CA"/>
              </w:rPr>
              <w:t>Note: RAN1 supports both implementations that digital ports are shared or separate among panels</w:t>
            </w:r>
          </w:p>
          <w:p w14:paraId="65223A1A" w14:textId="77777777" w:rsidR="008522E1" w:rsidRPr="00DA63F4" w:rsidRDefault="008522E1" w:rsidP="00CA3665">
            <w:pPr>
              <w:numPr>
                <w:ilvl w:val="1"/>
                <w:numId w:val="49"/>
              </w:numPr>
              <w:spacing w:after="0" w:line="240" w:lineRule="auto"/>
              <w:rPr>
                <w:rFonts w:ascii="Times New Roman" w:hAnsi="Times New Roman" w:cs="Times New Roman"/>
                <w:sz w:val="20"/>
                <w:lang w:val="en-US"/>
              </w:rPr>
            </w:pPr>
          </w:p>
        </w:tc>
      </w:tr>
    </w:tbl>
    <w:p w14:paraId="754A9830" w14:textId="3E7F6A21" w:rsidR="00FC0684" w:rsidRPr="00C758A7" w:rsidRDefault="00FC0684" w:rsidP="00664782">
      <w:pPr>
        <w:pStyle w:val="ListParagraph"/>
        <w:jc w:val="both"/>
        <w:rPr>
          <w:rFonts w:asciiTheme="majorBidi" w:hAnsiTheme="majorBidi" w:cstheme="majorBidi"/>
          <w:i/>
          <w:sz w:val="20"/>
          <w:szCs w:val="20"/>
          <w:lang w:val="en-US"/>
        </w:rPr>
      </w:pPr>
    </w:p>
    <w:p w14:paraId="7943F855" w14:textId="2C9D4D46" w:rsidR="007B4E97" w:rsidRDefault="0069453B" w:rsidP="00176F3A">
      <w:pPr>
        <w:jc w:val="both"/>
        <w:rPr>
          <w:rFonts w:asciiTheme="majorBidi" w:hAnsiTheme="majorBidi" w:cstheme="majorBidi"/>
          <w:iCs/>
          <w:sz w:val="20"/>
          <w:szCs w:val="20"/>
          <w:lang w:val="en-US"/>
        </w:rPr>
      </w:pPr>
      <w:r w:rsidRPr="00956A83">
        <w:rPr>
          <w:rFonts w:asciiTheme="majorBidi" w:hAnsiTheme="majorBidi" w:cstheme="majorBidi"/>
          <w:iCs/>
          <w:sz w:val="20"/>
          <w:szCs w:val="20"/>
          <w:lang w:val="en-US"/>
        </w:rPr>
        <w:t xml:space="preserve">The </w:t>
      </w:r>
      <w:r w:rsidR="00BA0145" w:rsidRPr="00956A83">
        <w:rPr>
          <w:rFonts w:asciiTheme="majorBidi" w:hAnsiTheme="majorBidi" w:cstheme="majorBidi"/>
          <w:iCs/>
          <w:sz w:val="20"/>
          <w:szCs w:val="20"/>
          <w:lang w:val="en-US"/>
        </w:rPr>
        <w:t>current work</w:t>
      </w:r>
      <w:r w:rsidR="00E61F31">
        <w:rPr>
          <w:rFonts w:asciiTheme="majorBidi" w:hAnsiTheme="majorBidi" w:cstheme="majorBidi"/>
          <w:iCs/>
          <w:sz w:val="20"/>
          <w:szCs w:val="20"/>
          <w:lang w:val="en-US"/>
        </w:rPr>
        <w:t>ing</w:t>
      </w:r>
      <w:r w:rsidR="00BA0145" w:rsidRPr="00956A83">
        <w:rPr>
          <w:rFonts w:asciiTheme="majorBidi" w:hAnsiTheme="majorBidi" w:cstheme="majorBidi"/>
          <w:iCs/>
          <w:sz w:val="20"/>
          <w:szCs w:val="20"/>
          <w:lang w:val="en-US"/>
        </w:rPr>
        <w:t xml:space="preserve"> assumption </w:t>
      </w:r>
      <w:r w:rsidR="00FB188F" w:rsidRPr="00956A83">
        <w:rPr>
          <w:rFonts w:asciiTheme="majorBidi" w:hAnsiTheme="majorBidi" w:cstheme="majorBidi"/>
          <w:iCs/>
          <w:sz w:val="20"/>
          <w:szCs w:val="20"/>
          <w:lang w:val="en-US"/>
        </w:rPr>
        <w:t xml:space="preserve">for SDM with </w:t>
      </w:r>
      <w:r w:rsidR="007A14CF" w:rsidRPr="00956A83">
        <w:rPr>
          <w:rFonts w:asciiTheme="majorBidi" w:hAnsiTheme="majorBidi" w:cstheme="majorBidi"/>
          <w:iCs/>
          <w:sz w:val="20"/>
          <w:szCs w:val="20"/>
          <w:lang w:val="en-US"/>
        </w:rPr>
        <w:t>two se</w:t>
      </w:r>
      <w:r w:rsidR="00031B10" w:rsidRPr="00956A83">
        <w:rPr>
          <w:rFonts w:asciiTheme="majorBidi" w:hAnsiTheme="majorBidi" w:cstheme="majorBidi"/>
          <w:iCs/>
          <w:sz w:val="20"/>
          <w:szCs w:val="20"/>
          <w:lang w:val="en-US"/>
        </w:rPr>
        <w:t xml:space="preserve">parate max rank parameters with </w:t>
      </w:r>
      <w:r w:rsidR="00E90812">
        <w:rPr>
          <w:rFonts w:asciiTheme="majorBidi" w:hAnsiTheme="majorBidi" w:cstheme="majorBidi"/>
          <w:iCs/>
          <w:sz w:val="20"/>
          <w:szCs w:val="20"/>
          <w:lang w:val="en-US"/>
        </w:rPr>
        <w:t xml:space="preserve">the </w:t>
      </w:r>
      <w:r w:rsidR="00475F27" w:rsidRPr="00956A83">
        <w:rPr>
          <w:rFonts w:asciiTheme="majorBidi" w:hAnsiTheme="majorBidi" w:cstheme="majorBidi"/>
          <w:iCs/>
          <w:sz w:val="20"/>
          <w:szCs w:val="20"/>
          <w:lang w:val="en-US"/>
        </w:rPr>
        <w:t xml:space="preserve">same values </w:t>
      </w:r>
      <w:r w:rsidR="00E2328E" w:rsidRPr="00956A83">
        <w:rPr>
          <w:rFonts w:asciiTheme="majorBidi" w:hAnsiTheme="majorBidi" w:cstheme="majorBidi"/>
          <w:iCs/>
          <w:sz w:val="20"/>
          <w:szCs w:val="20"/>
          <w:lang w:val="en-US"/>
        </w:rPr>
        <w:t>do</w:t>
      </w:r>
      <w:r w:rsidR="00E61F31">
        <w:rPr>
          <w:rFonts w:asciiTheme="majorBidi" w:hAnsiTheme="majorBidi" w:cstheme="majorBidi"/>
          <w:iCs/>
          <w:sz w:val="20"/>
          <w:szCs w:val="20"/>
          <w:lang w:val="en-US"/>
        </w:rPr>
        <w:t>es</w:t>
      </w:r>
      <w:r w:rsidR="00E2328E" w:rsidRPr="00956A83">
        <w:rPr>
          <w:rFonts w:asciiTheme="majorBidi" w:hAnsiTheme="majorBidi" w:cstheme="majorBidi"/>
          <w:iCs/>
          <w:sz w:val="20"/>
          <w:szCs w:val="20"/>
          <w:lang w:val="en-US"/>
        </w:rPr>
        <w:t xml:space="preserve"> not </w:t>
      </w:r>
      <w:r w:rsidR="00D642CF">
        <w:rPr>
          <w:rFonts w:asciiTheme="majorBidi" w:hAnsiTheme="majorBidi" w:cstheme="majorBidi"/>
          <w:iCs/>
          <w:sz w:val="20"/>
          <w:szCs w:val="20"/>
          <w:lang w:val="en-US"/>
        </w:rPr>
        <w:t>support</w:t>
      </w:r>
      <w:r w:rsidR="00E2328E" w:rsidRPr="00956A83">
        <w:rPr>
          <w:rFonts w:asciiTheme="majorBidi" w:hAnsiTheme="majorBidi" w:cstheme="majorBidi"/>
          <w:iCs/>
          <w:sz w:val="20"/>
          <w:szCs w:val="20"/>
          <w:lang w:val="en-US"/>
        </w:rPr>
        <w:t xml:space="preserve"> the UEs equipped with asymmetric antenna panels in terms of SRS antenna port capability. </w:t>
      </w:r>
      <w:r w:rsidRPr="0069453B">
        <w:rPr>
          <w:rFonts w:asciiTheme="majorBidi" w:hAnsiTheme="majorBidi" w:cstheme="majorBidi"/>
          <w:iCs/>
          <w:sz w:val="20"/>
          <w:szCs w:val="20"/>
          <w:lang w:val="en-US"/>
        </w:rPr>
        <w:t>Furthermore, the</w:t>
      </w:r>
      <w:r w:rsidR="00743B2B" w:rsidRPr="00956A83">
        <w:rPr>
          <w:rFonts w:asciiTheme="majorBidi" w:hAnsiTheme="majorBidi" w:cstheme="majorBidi"/>
          <w:iCs/>
          <w:sz w:val="20"/>
          <w:szCs w:val="20"/>
          <w:lang w:val="en-US"/>
        </w:rPr>
        <w:t xml:space="preserve"> specification should allow support for different </w:t>
      </w:r>
      <w:r w:rsidR="00CE5AF2" w:rsidRPr="00956A83">
        <w:rPr>
          <w:rFonts w:asciiTheme="majorBidi" w:hAnsiTheme="majorBidi" w:cstheme="majorBidi"/>
          <w:iCs/>
          <w:sz w:val="20"/>
          <w:szCs w:val="20"/>
          <w:lang w:val="en-US"/>
        </w:rPr>
        <w:t xml:space="preserve">UE </w:t>
      </w:r>
      <w:r w:rsidR="005D494B" w:rsidRPr="00956A83">
        <w:rPr>
          <w:rFonts w:asciiTheme="majorBidi" w:hAnsiTheme="majorBidi" w:cstheme="majorBidi"/>
          <w:iCs/>
          <w:sz w:val="20"/>
          <w:szCs w:val="20"/>
          <w:lang w:val="en-US"/>
        </w:rPr>
        <w:t>implementations</w:t>
      </w:r>
      <w:r w:rsidR="00CB471F" w:rsidRPr="00956A83">
        <w:rPr>
          <w:rFonts w:asciiTheme="majorBidi" w:hAnsiTheme="majorBidi" w:cstheme="majorBidi"/>
          <w:iCs/>
          <w:sz w:val="20"/>
          <w:szCs w:val="20"/>
          <w:lang w:val="en-US"/>
        </w:rPr>
        <w:t xml:space="preserve"> (</w:t>
      </w:r>
      <w:proofErr w:type="gramStart"/>
      <w:r w:rsidR="00CB471F" w:rsidRPr="00956A83">
        <w:rPr>
          <w:rFonts w:asciiTheme="majorBidi" w:hAnsiTheme="majorBidi" w:cstheme="majorBidi"/>
          <w:iCs/>
          <w:sz w:val="20"/>
          <w:szCs w:val="20"/>
          <w:lang w:val="en-US"/>
        </w:rPr>
        <w:t>i.e.</w:t>
      </w:r>
      <w:proofErr w:type="gramEnd"/>
      <w:r w:rsidR="00CB471F" w:rsidRPr="00956A83">
        <w:rPr>
          <w:rFonts w:asciiTheme="majorBidi" w:hAnsiTheme="majorBidi" w:cstheme="majorBidi"/>
          <w:iCs/>
          <w:sz w:val="20"/>
          <w:szCs w:val="20"/>
          <w:lang w:val="en-US"/>
        </w:rPr>
        <w:t xml:space="preserve"> shared </w:t>
      </w:r>
      <w:r w:rsidR="00C33148">
        <w:rPr>
          <w:rFonts w:asciiTheme="majorBidi" w:hAnsiTheme="majorBidi" w:cstheme="majorBidi"/>
          <w:iCs/>
          <w:sz w:val="20"/>
          <w:szCs w:val="20"/>
          <w:lang w:val="en-US"/>
        </w:rPr>
        <w:t xml:space="preserve">antenna ports </w:t>
      </w:r>
      <w:r w:rsidR="005F6668">
        <w:rPr>
          <w:rFonts w:asciiTheme="majorBidi" w:hAnsiTheme="majorBidi" w:cstheme="majorBidi"/>
          <w:iCs/>
          <w:sz w:val="20"/>
          <w:szCs w:val="20"/>
          <w:lang w:val="en-US"/>
        </w:rPr>
        <w:t xml:space="preserve">across panels </w:t>
      </w:r>
      <w:r w:rsidR="005D6384">
        <w:rPr>
          <w:rFonts w:asciiTheme="majorBidi" w:hAnsiTheme="majorBidi" w:cstheme="majorBidi"/>
          <w:iCs/>
          <w:sz w:val="20"/>
          <w:szCs w:val="20"/>
          <w:lang w:val="en-US"/>
        </w:rPr>
        <w:t>and</w:t>
      </w:r>
      <w:r w:rsidR="00CB471F" w:rsidRPr="00956A83">
        <w:rPr>
          <w:rFonts w:asciiTheme="majorBidi" w:hAnsiTheme="majorBidi" w:cstheme="majorBidi"/>
          <w:iCs/>
          <w:sz w:val="20"/>
          <w:szCs w:val="20"/>
          <w:lang w:val="en-US"/>
        </w:rPr>
        <w:t xml:space="preserve"> dedicated antenna </w:t>
      </w:r>
      <w:r w:rsidR="007906FB" w:rsidRPr="00956A83">
        <w:rPr>
          <w:rFonts w:asciiTheme="majorBidi" w:hAnsiTheme="majorBidi" w:cstheme="majorBidi"/>
          <w:iCs/>
          <w:sz w:val="20"/>
          <w:szCs w:val="20"/>
          <w:lang w:val="en-US"/>
        </w:rPr>
        <w:t>SRS antenna ports</w:t>
      </w:r>
      <w:r w:rsidR="005F6668">
        <w:rPr>
          <w:rFonts w:asciiTheme="majorBidi" w:hAnsiTheme="majorBidi" w:cstheme="majorBidi"/>
          <w:iCs/>
          <w:sz w:val="20"/>
          <w:szCs w:val="20"/>
          <w:lang w:val="en-US"/>
        </w:rPr>
        <w:t xml:space="preserve"> per panel</w:t>
      </w:r>
      <w:r w:rsidR="0042656E">
        <w:rPr>
          <w:rFonts w:asciiTheme="majorBidi" w:hAnsiTheme="majorBidi" w:cstheme="majorBidi"/>
          <w:iCs/>
          <w:sz w:val="20"/>
          <w:szCs w:val="20"/>
          <w:lang w:val="en-US"/>
        </w:rPr>
        <w:t xml:space="preserve"> as well as different number of antenna ports per panel</w:t>
      </w:r>
      <w:r w:rsidR="00CB471F" w:rsidRPr="00956A83">
        <w:rPr>
          <w:rFonts w:asciiTheme="majorBidi" w:hAnsiTheme="majorBidi" w:cstheme="majorBidi"/>
          <w:iCs/>
          <w:sz w:val="20"/>
          <w:szCs w:val="20"/>
          <w:lang w:val="en-US"/>
        </w:rPr>
        <w:t>)</w:t>
      </w:r>
      <w:r>
        <w:rPr>
          <w:rFonts w:asciiTheme="majorBidi" w:hAnsiTheme="majorBidi" w:cstheme="majorBidi"/>
          <w:iCs/>
          <w:sz w:val="20"/>
          <w:szCs w:val="20"/>
          <w:lang w:val="en-US"/>
        </w:rPr>
        <w:t>.</w:t>
      </w:r>
      <w:r w:rsidR="005D494B" w:rsidRPr="00956A83">
        <w:rPr>
          <w:rFonts w:asciiTheme="majorBidi" w:hAnsiTheme="majorBidi" w:cstheme="majorBidi"/>
          <w:iCs/>
          <w:sz w:val="20"/>
          <w:szCs w:val="20"/>
          <w:lang w:val="en-US"/>
        </w:rPr>
        <w:t xml:space="preserve"> </w:t>
      </w:r>
      <w:r w:rsidR="00E2328E" w:rsidRPr="00956A83">
        <w:rPr>
          <w:rFonts w:asciiTheme="majorBidi" w:hAnsiTheme="majorBidi" w:cstheme="majorBidi"/>
          <w:iCs/>
          <w:sz w:val="20"/>
          <w:szCs w:val="20"/>
          <w:lang w:val="en-US"/>
        </w:rPr>
        <w:t xml:space="preserve">Therefore, </w:t>
      </w:r>
      <w:r w:rsidRPr="00956A83">
        <w:rPr>
          <w:rFonts w:asciiTheme="majorBidi" w:hAnsiTheme="majorBidi" w:cstheme="majorBidi"/>
          <w:iCs/>
          <w:sz w:val="20"/>
          <w:szCs w:val="20"/>
          <w:lang w:val="en-US"/>
        </w:rPr>
        <w:t xml:space="preserve">further discussion is required </w:t>
      </w:r>
      <w:r w:rsidR="005F6668">
        <w:rPr>
          <w:rFonts w:asciiTheme="majorBidi" w:hAnsiTheme="majorBidi" w:cstheme="majorBidi"/>
          <w:iCs/>
          <w:sz w:val="20"/>
          <w:szCs w:val="20"/>
          <w:lang w:val="en-US"/>
        </w:rPr>
        <w:t xml:space="preserve">on this matter </w:t>
      </w:r>
      <w:r w:rsidR="00BD4BF3">
        <w:rPr>
          <w:rFonts w:asciiTheme="majorBidi" w:hAnsiTheme="majorBidi" w:cstheme="majorBidi"/>
          <w:iCs/>
          <w:sz w:val="20"/>
          <w:szCs w:val="20"/>
          <w:lang w:val="en-US"/>
        </w:rPr>
        <w:t>leading us not to</w:t>
      </w:r>
      <w:r w:rsidR="007906FB" w:rsidRPr="00956A83">
        <w:rPr>
          <w:rFonts w:asciiTheme="majorBidi" w:hAnsiTheme="majorBidi" w:cstheme="majorBidi"/>
          <w:iCs/>
          <w:sz w:val="20"/>
          <w:szCs w:val="20"/>
          <w:lang w:val="en-US"/>
        </w:rPr>
        <w:t xml:space="preserve"> confirm </w:t>
      </w:r>
      <w:r w:rsidR="007F2FF0">
        <w:rPr>
          <w:rFonts w:asciiTheme="majorBidi" w:hAnsiTheme="majorBidi" w:cstheme="majorBidi"/>
          <w:iCs/>
          <w:sz w:val="20"/>
          <w:szCs w:val="20"/>
          <w:lang w:val="en-US"/>
        </w:rPr>
        <w:t xml:space="preserve">the </w:t>
      </w:r>
      <w:r w:rsidRPr="00956A83">
        <w:rPr>
          <w:rFonts w:asciiTheme="majorBidi" w:hAnsiTheme="majorBidi" w:cstheme="majorBidi"/>
          <w:iCs/>
          <w:sz w:val="20"/>
          <w:szCs w:val="20"/>
          <w:lang w:val="en-US"/>
        </w:rPr>
        <w:t xml:space="preserve">current working assumption. </w:t>
      </w:r>
      <w:r w:rsidR="00BF175A" w:rsidRPr="00956A83">
        <w:rPr>
          <w:rFonts w:asciiTheme="majorBidi" w:hAnsiTheme="majorBidi" w:cstheme="majorBidi"/>
          <w:iCs/>
          <w:sz w:val="20"/>
          <w:szCs w:val="20"/>
          <w:lang w:val="en-US"/>
        </w:rPr>
        <w:t xml:space="preserve"> </w:t>
      </w:r>
    </w:p>
    <w:p w14:paraId="20FDAE58" w14:textId="29AA4D6C" w:rsidR="00384033" w:rsidRDefault="007B4E97" w:rsidP="00176F3A">
      <w:pPr>
        <w:jc w:val="both"/>
        <w:rPr>
          <w:rFonts w:asciiTheme="majorBidi" w:hAnsiTheme="majorBidi" w:cstheme="majorBidi"/>
          <w:i/>
          <w:sz w:val="20"/>
          <w:szCs w:val="20"/>
          <w:lang w:val="en-US"/>
        </w:rPr>
      </w:pPr>
      <w:r w:rsidRPr="008D1826">
        <w:rPr>
          <w:rFonts w:ascii="Times New Roman" w:hAnsi="Times New Roman" w:cs="Times New Roman"/>
          <w:b/>
          <w:i/>
          <w:sz w:val="20"/>
          <w:szCs w:val="20"/>
          <w:lang w:val="en-US"/>
        </w:rPr>
        <w:t>Observation 1</w:t>
      </w:r>
      <w:r w:rsidR="005E289E" w:rsidRPr="008D1826">
        <w:rPr>
          <w:rFonts w:ascii="Times New Roman" w:hAnsi="Times New Roman" w:cs="Times New Roman"/>
          <w:b/>
          <w:i/>
          <w:sz w:val="20"/>
          <w:szCs w:val="20"/>
          <w:lang w:val="en-US"/>
        </w:rPr>
        <w:t xml:space="preserve">1: </w:t>
      </w:r>
      <w:r w:rsidR="00DF5FF4" w:rsidRPr="00956A83">
        <w:rPr>
          <w:rFonts w:asciiTheme="majorBidi" w:hAnsiTheme="majorBidi" w:cstheme="majorBidi"/>
          <w:i/>
          <w:sz w:val="20"/>
          <w:szCs w:val="20"/>
          <w:lang w:val="en-US"/>
        </w:rPr>
        <w:t>The current work</w:t>
      </w:r>
      <w:r w:rsidR="00E61F31">
        <w:rPr>
          <w:rFonts w:asciiTheme="majorBidi" w:hAnsiTheme="majorBidi" w:cstheme="majorBidi"/>
          <w:i/>
          <w:sz w:val="20"/>
          <w:szCs w:val="20"/>
          <w:lang w:val="en-US"/>
        </w:rPr>
        <w:t>ing</w:t>
      </w:r>
      <w:r w:rsidR="00DF5FF4" w:rsidRPr="00956A83">
        <w:rPr>
          <w:rFonts w:asciiTheme="majorBidi" w:hAnsiTheme="majorBidi" w:cstheme="majorBidi"/>
          <w:i/>
          <w:sz w:val="20"/>
          <w:szCs w:val="20"/>
          <w:lang w:val="en-US"/>
        </w:rPr>
        <w:t xml:space="preserve"> assumption for SDM with two separate max rank parameters with same values do</w:t>
      </w:r>
      <w:r w:rsidR="00E61F31">
        <w:rPr>
          <w:rFonts w:asciiTheme="majorBidi" w:hAnsiTheme="majorBidi" w:cstheme="majorBidi"/>
          <w:i/>
          <w:sz w:val="20"/>
          <w:szCs w:val="20"/>
          <w:lang w:val="en-US"/>
        </w:rPr>
        <w:t>es</w:t>
      </w:r>
      <w:r w:rsidR="00DF5FF4" w:rsidRPr="00956A83">
        <w:rPr>
          <w:rFonts w:asciiTheme="majorBidi" w:hAnsiTheme="majorBidi" w:cstheme="majorBidi"/>
          <w:i/>
          <w:sz w:val="20"/>
          <w:szCs w:val="20"/>
          <w:lang w:val="en-US"/>
        </w:rPr>
        <w:t xml:space="preserve"> not provide support for the UEs equipped with asymmetric antenna panels in terms of SRS antenna port capability.</w:t>
      </w:r>
      <w:r w:rsidR="00DF5FF4" w:rsidRPr="00C758A7">
        <w:rPr>
          <w:rFonts w:asciiTheme="majorBidi" w:hAnsiTheme="majorBidi" w:cstheme="majorBidi"/>
          <w:iCs/>
          <w:sz w:val="20"/>
          <w:szCs w:val="20"/>
          <w:lang w:val="en-US"/>
        </w:rPr>
        <w:t xml:space="preserve"> </w:t>
      </w:r>
      <w:r w:rsidR="00E2328E" w:rsidRPr="00956A83">
        <w:rPr>
          <w:rFonts w:asciiTheme="majorBidi" w:hAnsiTheme="majorBidi" w:cstheme="majorBidi"/>
          <w:iCs/>
          <w:sz w:val="20"/>
          <w:szCs w:val="20"/>
          <w:lang w:val="en-US"/>
        </w:rPr>
        <w:t xml:space="preserve">  </w:t>
      </w:r>
      <w:r w:rsidR="00384033" w:rsidRPr="00956A83">
        <w:rPr>
          <w:rFonts w:asciiTheme="majorBidi" w:hAnsiTheme="majorBidi" w:cstheme="majorBidi"/>
          <w:iCs/>
          <w:sz w:val="20"/>
          <w:szCs w:val="20"/>
          <w:lang w:val="en-US"/>
        </w:rPr>
        <w:t xml:space="preserve"> </w:t>
      </w:r>
      <w:r w:rsidR="005365A8" w:rsidRPr="00956A83">
        <w:rPr>
          <w:rFonts w:asciiTheme="majorBidi" w:hAnsiTheme="majorBidi" w:cstheme="majorBidi"/>
          <w:iCs/>
          <w:sz w:val="20"/>
          <w:szCs w:val="20"/>
          <w:lang w:val="en-US"/>
        </w:rPr>
        <w:t xml:space="preserve"> </w:t>
      </w:r>
      <w:r w:rsidR="00384033" w:rsidRPr="00956A83">
        <w:rPr>
          <w:rFonts w:asciiTheme="majorBidi" w:hAnsiTheme="majorBidi" w:cstheme="majorBidi"/>
          <w:iCs/>
          <w:sz w:val="20"/>
          <w:szCs w:val="20"/>
          <w:lang w:val="en-US"/>
        </w:rPr>
        <w:t xml:space="preserve"> </w:t>
      </w:r>
    </w:p>
    <w:p w14:paraId="537CA4E4" w14:textId="0568FDA8" w:rsidR="00F17A37" w:rsidRPr="008D1826" w:rsidRDefault="00F17A37" w:rsidP="00F17A37">
      <w:pPr>
        <w:jc w:val="both"/>
        <w:rPr>
          <w:rFonts w:ascii="Times New Roman" w:hAnsi="Times New Roman" w:cs="Times New Roman"/>
          <w:sz w:val="20"/>
          <w:lang w:val="en-US"/>
        </w:rPr>
      </w:pPr>
      <w:r w:rsidRPr="008D1826">
        <w:rPr>
          <w:rFonts w:ascii="Times New Roman" w:hAnsi="Times New Roman" w:cs="Times New Roman"/>
          <w:sz w:val="20"/>
          <w:lang w:val="en-US"/>
        </w:rPr>
        <w:t xml:space="preserve">To </w:t>
      </w:r>
      <w:r w:rsidR="00EC169B" w:rsidRPr="008D1826">
        <w:rPr>
          <w:rFonts w:ascii="Times New Roman" w:hAnsi="Times New Roman" w:cs="Times New Roman"/>
          <w:sz w:val="20"/>
          <w:lang w:val="en-US"/>
        </w:rPr>
        <w:t>ga</w:t>
      </w:r>
      <w:r w:rsidR="005F1EBD" w:rsidRPr="008D1826">
        <w:rPr>
          <w:rFonts w:ascii="Times New Roman" w:hAnsi="Times New Roman" w:cs="Times New Roman"/>
          <w:sz w:val="20"/>
          <w:lang w:val="en-US"/>
        </w:rPr>
        <w:t xml:space="preserve">in </w:t>
      </w:r>
      <w:r w:rsidR="00A30A46" w:rsidRPr="008D1826">
        <w:rPr>
          <w:rFonts w:ascii="Times New Roman" w:hAnsi="Times New Roman" w:cs="Times New Roman"/>
          <w:sz w:val="20"/>
          <w:lang w:val="en-US"/>
        </w:rPr>
        <w:t xml:space="preserve">further </w:t>
      </w:r>
      <w:r w:rsidR="005F1EBD" w:rsidRPr="008D1826">
        <w:rPr>
          <w:rFonts w:ascii="Times New Roman" w:hAnsi="Times New Roman" w:cs="Times New Roman"/>
          <w:sz w:val="20"/>
          <w:lang w:val="en-US"/>
        </w:rPr>
        <w:t>under</w:t>
      </w:r>
      <w:r w:rsidR="00C02FE9" w:rsidRPr="008D1826">
        <w:rPr>
          <w:rFonts w:ascii="Times New Roman" w:hAnsi="Times New Roman" w:cs="Times New Roman"/>
          <w:sz w:val="20"/>
          <w:lang w:val="en-US"/>
        </w:rPr>
        <w:t>s</w:t>
      </w:r>
      <w:r w:rsidR="005F1EBD" w:rsidRPr="008D1826">
        <w:rPr>
          <w:rFonts w:ascii="Times New Roman" w:hAnsi="Times New Roman" w:cs="Times New Roman"/>
          <w:sz w:val="20"/>
          <w:lang w:val="en-US"/>
        </w:rPr>
        <w:t xml:space="preserve">tanding </w:t>
      </w:r>
      <w:r w:rsidR="00A30A46" w:rsidRPr="008D1826">
        <w:rPr>
          <w:rFonts w:ascii="Times New Roman" w:hAnsi="Times New Roman" w:cs="Times New Roman"/>
          <w:sz w:val="20"/>
          <w:lang w:val="en-US"/>
        </w:rPr>
        <w:t xml:space="preserve">of </w:t>
      </w:r>
      <w:r w:rsidRPr="008D1826">
        <w:rPr>
          <w:rFonts w:ascii="Times New Roman" w:hAnsi="Times New Roman" w:cs="Times New Roman"/>
          <w:sz w:val="20"/>
          <w:lang w:val="en-US"/>
        </w:rPr>
        <w:t xml:space="preserve">the performance of the proposed SDM scheme for multi-panel PUSCH transmission for S-DCI, we have performed link-level simulation where we compare </w:t>
      </w:r>
      <w:r w:rsidR="005A1A6F" w:rsidRPr="008D1826">
        <w:rPr>
          <w:rFonts w:ascii="Times New Roman" w:hAnsi="Times New Roman" w:cs="Times New Roman"/>
          <w:sz w:val="20"/>
          <w:lang w:val="en-US"/>
        </w:rPr>
        <w:t xml:space="preserve">the </w:t>
      </w:r>
      <w:r w:rsidRPr="008D1826">
        <w:rPr>
          <w:rFonts w:ascii="Times New Roman" w:hAnsi="Times New Roman" w:cs="Times New Roman"/>
          <w:sz w:val="20"/>
          <w:lang w:val="en-US"/>
        </w:rPr>
        <w:t xml:space="preserve">following scenarios (as shown in Figure </w:t>
      </w:r>
      <w:r w:rsidR="004D4B09" w:rsidRPr="008D1826">
        <w:rPr>
          <w:rFonts w:ascii="Times New Roman" w:hAnsi="Times New Roman" w:cs="Times New Roman"/>
          <w:sz w:val="20"/>
          <w:lang w:val="en-US"/>
        </w:rPr>
        <w:t>1</w:t>
      </w:r>
      <w:r w:rsidRPr="008D1826">
        <w:rPr>
          <w:rFonts w:ascii="Times New Roman" w:hAnsi="Times New Roman" w:cs="Times New Roman"/>
          <w:sz w:val="20"/>
          <w:lang w:val="en-US"/>
        </w:rPr>
        <w:t xml:space="preserve">): single panel to </w:t>
      </w:r>
      <w:proofErr w:type="spellStart"/>
      <w:r w:rsidRPr="008D1826">
        <w:rPr>
          <w:rFonts w:ascii="Times New Roman" w:hAnsi="Times New Roman" w:cs="Times New Roman"/>
          <w:sz w:val="20"/>
          <w:lang w:val="en-US"/>
        </w:rPr>
        <w:t>sTRP</w:t>
      </w:r>
      <w:proofErr w:type="spellEnd"/>
      <w:r w:rsidRPr="008D1826">
        <w:rPr>
          <w:rFonts w:ascii="Times New Roman" w:hAnsi="Times New Roman" w:cs="Times New Roman"/>
          <w:sz w:val="20"/>
          <w:lang w:val="en-US"/>
        </w:rPr>
        <w:t xml:space="preserve">, multi-panel to </w:t>
      </w:r>
      <w:proofErr w:type="spellStart"/>
      <w:r w:rsidRPr="008D1826">
        <w:rPr>
          <w:rFonts w:ascii="Times New Roman" w:hAnsi="Times New Roman" w:cs="Times New Roman"/>
          <w:sz w:val="20"/>
          <w:lang w:val="en-US"/>
        </w:rPr>
        <w:t>sTRP</w:t>
      </w:r>
      <w:proofErr w:type="spellEnd"/>
      <w:r w:rsidR="0003195E" w:rsidRPr="008D1826">
        <w:rPr>
          <w:rFonts w:ascii="Times New Roman" w:hAnsi="Times New Roman" w:cs="Times New Roman"/>
          <w:sz w:val="20"/>
          <w:lang w:val="en-US"/>
        </w:rPr>
        <w:t>,</w:t>
      </w:r>
      <w:r w:rsidRPr="008D1826">
        <w:rPr>
          <w:rFonts w:ascii="Times New Roman" w:hAnsi="Times New Roman" w:cs="Times New Roman"/>
          <w:sz w:val="20"/>
          <w:lang w:val="en-US"/>
        </w:rPr>
        <w:t xml:space="preserve"> and multi-panel to </w:t>
      </w:r>
      <w:proofErr w:type="spellStart"/>
      <w:r w:rsidRPr="008D1826">
        <w:rPr>
          <w:rFonts w:ascii="Times New Roman" w:hAnsi="Times New Roman" w:cs="Times New Roman"/>
          <w:sz w:val="20"/>
          <w:lang w:val="en-US"/>
        </w:rPr>
        <w:t>mTRP</w:t>
      </w:r>
      <w:proofErr w:type="spellEnd"/>
      <w:r w:rsidRPr="008D1826">
        <w:rPr>
          <w:rFonts w:ascii="Times New Roman" w:hAnsi="Times New Roman" w:cs="Times New Roman"/>
          <w:sz w:val="20"/>
          <w:lang w:val="en-US"/>
        </w:rPr>
        <w:t xml:space="preserve">. The simulation assumptions are given in </w:t>
      </w:r>
      <w:r w:rsidRPr="00645778">
        <w:rPr>
          <w:rFonts w:ascii="Times New Roman" w:hAnsi="Times New Roman" w:cs="Times New Roman"/>
          <w:sz w:val="20"/>
          <w:szCs w:val="20"/>
        </w:rPr>
        <w:fldChar w:fldCharType="begin"/>
      </w:r>
      <w:r w:rsidRPr="008D1826">
        <w:rPr>
          <w:rFonts w:ascii="Times New Roman" w:hAnsi="Times New Roman" w:cs="Times New Roman"/>
          <w:sz w:val="20"/>
          <w:szCs w:val="20"/>
          <w:lang w:val="en-US"/>
        </w:rPr>
        <w:instrText xml:space="preserve"> REF _Ref115436687 \h  \* MERGEFORMAT </w:instrText>
      </w:r>
      <w:r w:rsidRPr="00645778">
        <w:rPr>
          <w:rFonts w:ascii="Times New Roman" w:hAnsi="Times New Roman" w:cs="Times New Roman"/>
          <w:sz w:val="20"/>
          <w:szCs w:val="20"/>
        </w:rPr>
      </w:r>
      <w:r w:rsidRPr="00645778">
        <w:rPr>
          <w:rFonts w:ascii="Times New Roman" w:hAnsi="Times New Roman" w:cs="Times New Roman"/>
          <w:sz w:val="20"/>
          <w:szCs w:val="20"/>
        </w:rPr>
        <w:fldChar w:fldCharType="separate"/>
      </w:r>
      <w:r w:rsidR="009728AF" w:rsidRPr="008D1826">
        <w:rPr>
          <w:rFonts w:ascii="Times New Roman" w:hAnsi="Times New Roman" w:cs="Times New Roman"/>
          <w:sz w:val="20"/>
          <w:szCs w:val="20"/>
          <w:lang w:val="en-US"/>
        </w:rPr>
        <w:t>Table 3</w:t>
      </w:r>
      <w:r w:rsidRPr="00645778">
        <w:rPr>
          <w:rFonts w:ascii="Times New Roman" w:hAnsi="Times New Roman" w:cs="Times New Roman"/>
          <w:sz w:val="20"/>
          <w:szCs w:val="20"/>
        </w:rPr>
        <w:fldChar w:fldCharType="end"/>
      </w:r>
      <w:r w:rsidRPr="008D1826">
        <w:rPr>
          <w:rFonts w:ascii="Times New Roman" w:hAnsi="Times New Roman" w:cs="Times New Roman"/>
          <w:sz w:val="20"/>
          <w:lang w:val="en-US"/>
        </w:rPr>
        <w:t xml:space="preserve"> in appendix</w:t>
      </w:r>
      <w:r w:rsidR="0047164A" w:rsidRPr="008D1826">
        <w:rPr>
          <w:rFonts w:ascii="Times New Roman" w:hAnsi="Times New Roman" w:cs="Times New Roman"/>
          <w:sz w:val="20"/>
          <w:lang w:val="en-US"/>
        </w:rPr>
        <w:t xml:space="preserve"> A</w:t>
      </w:r>
      <w:r w:rsidRPr="008D1826">
        <w:rPr>
          <w:rFonts w:ascii="Times New Roman" w:hAnsi="Times New Roman" w:cs="Times New Roman"/>
          <w:sz w:val="20"/>
          <w:lang w:val="en-US"/>
        </w:rPr>
        <w:t xml:space="preserve">. In the simulations, no panel selection is assumed, transmission angle is fixed throughout </w:t>
      </w:r>
      <w:r w:rsidR="005A1A6F" w:rsidRPr="008D1826">
        <w:rPr>
          <w:rFonts w:ascii="Times New Roman" w:hAnsi="Times New Roman" w:cs="Times New Roman"/>
          <w:sz w:val="20"/>
          <w:lang w:val="en-US"/>
        </w:rPr>
        <w:t xml:space="preserve">the </w:t>
      </w:r>
      <w:r w:rsidRPr="008D1826">
        <w:rPr>
          <w:rFonts w:ascii="Times New Roman" w:hAnsi="Times New Roman" w:cs="Times New Roman"/>
          <w:sz w:val="20"/>
          <w:lang w:val="en-US"/>
        </w:rPr>
        <w:t>simulation. We will compare performance with joint power limitation (</w:t>
      </w:r>
      <w:proofErr w:type="spellStart"/>
      <w:r w:rsidRPr="008D1826">
        <w:rPr>
          <w:rFonts w:ascii="Times New Roman" w:hAnsi="Times New Roman" w:cs="Times New Roman"/>
          <w:sz w:val="20"/>
          <w:lang w:val="en-US"/>
        </w:rPr>
        <w:t>P</w:t>
      </w:r>
      <w:r w:rsidRPr="008D1826">
        <w:rPr>
          <w:rFonts w:ascii="Times New Roman" w:hAnsi="Times New Roman" w:cs="Times New Roman"/>
          <w:sz w:val="20"/>
          <w:vertAlign w:val="subscript"/>
          <w:lang w:val="en-US"/>
        </w:rPr>
        <w:t>multi</w:t>
      </w:r>
      <w:proofErr w:type="spellEnd"/>
      <w:r w:rsidRPr="008D1826">
        <w:rPr>
          <w:rFonts w:ascii="Times New Roman" w:hAnsi="Times New Roman" w:cs="Times New Roman"/>
          <w:sz w:val="20"/>
          <w:vertAlign w:val="subscript"/>
          <w:lang w:val="en-US"/>
        </w:rPr>
        <w:t xml:space="preserve"> </w:t>
      </w:r>
      <w:r w:rsidRPr="008D1826">
        <w:rPr>
          <w:rFonts w:ascii="Times New Roman" w:hAnsi="Times New Roman" w:cs="Times New Roman"/>
          <w:sz w:val="20"/>
          <w:lang w:val="en-US"/>
        </w:rPr>
        <w:t xml:space="preserve">= </w:t>
      </w:r>
      <w:proofErr w:type="spellStart"/>
      <w:r w:rsidRPr="008D1826">
        <w:rPr>
          <w:rFonts w:ascii="Times New Roman" w:hAnsi="Times New Roman" w:cs="Times New Roman"/>
          <w:sz w:val="20"/>
          <w:lang w:val="en-US"/>
        </w:rPr>
        <w:t>P</w:t>
      </w:r>
      <w:r w:rsidRPr="008D1826">
        <w:rPr>
          <w:rFonts w:ascii="Times New Roman" w:hAnsi="Times New Roman" w:cs="Times New Roman"/>
          <w:sz w:val="20"/>
          <w:vertAlign w:val="subscript"/>
          <w:lang w:val="en-US"/>
        </w:rPr>
        <w:t>single</w:t>
      </w:r>
      <w:proofErr w:type="spellEnd"/>
      <w:r w:rsidRPr="008D1826">
        <w:rPr>
          <w:rFonts w:ascii="Times New Roman" w:hAnsi="Times New Roman" w:cs="Times New Roman"/>
          <w:sz w:val="20"/>
          <w:lang w:val="en-US"/>
        </w:rPr>
        <w:t xml:space="preserve">) in CDL-D and CDL-C channels. </w:t>
      </w:r>
    </w:p>
    <w:p w14:paraId="0D79EF69" w14:textId="77777777" w:rsidR="008C4F3B" w:rsidRDefault="008C4F3B" w:rsidP="00956A83">
      <w:pPr>
        <w:ind w:left="1136"/>
      </w:pPr>
      <w:r>
        <w:rPr>
          <w:noProof/>
        </w:rPr>
        <w:drawing>
          <wp:inline distT="0" distB="0" distL="0" distR="0" wp14:anchorId="1933B326" wp14:editId="19092210">
            <wp:extent cx="4305055" cy="1045111"/>
            <wp:effectExtent l="0" t="0" r="635" b="317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3114" cy="1056778"/>
                    </a:xfrm>
                    <a:prstGeom prst="rect">
                      <a:avLst/>
                    </a:prstGeom>
                  </pic:spPr>
                </pic:pic>
              </a:graphicData>
            </a:graphic>
          </wp:inline>
        </w:drawing>
      </w:r>
    </w:p>
    <w:p w14:paraId="19E249BE" w14:textId="374C8D21" w:rsidR="008C4F3B" w:rsidRPr="007671DD" w:rsidRDefault="008C4F3B" w:rsidP="007671DD">
      <w:pPr>
        <w:pStyle w:val="Caption"/>
        <w:jc w:val="center"/>
        <w:rPr>
          <w:sz w:val="20"/>
          <w:szCs w:val="20"/>
          <w:lang w:val="en-US"/>
        </w:rPr>
      </w:pPr>
      <w:r w:rsidRPr="008D1826">
        <w:rPr>
          <w:sz w:val="20"/>
          <w:szCs w:val="20"/>
          <w:lang w:val="en-US"/>
        </w:rPr>
        <w:t xml:space="preserve">Figure </w:t>
      </w:r>
      <w:r w:rsidRPr="007671DD">
        <w:rPr>
          <w:sz w:val="20"/>
          <w:szCs w:val="20"/>
        </w:rPr>
        <w:fldChar w:fldCharType="begin"/>
      </w:r>
      <w:r w:rsidRPr="008D1826">
        <w:rPr>
          <w:sz w:val="20"/>
          <w:szCs w:val="20"/>
          <w:lang w:val="en-US"/>
        </w:rPr>
        <w:instrText xml:space="preserve"> SEQ Figure \* ARABIC </w:instrText>
      </w:r>
      <w:r w:rsidRPr="007671DD">
        <w:rPr>
          <w:sz w:val="20"/>
          <w:szCs w:val="20"/>
        </w:rPr>
        <w:fldChar w:fldCharType="separate"/>
      </w:r>
      <w:r w:rsidR="009728AF" w:rsidRPr="008D1826">
        <w:rPr>
          <w:sz w:val="20"/>
          <w:szCs w:val="20"/>
          <w:lang w:val="en-US"/>
        </w:rPr>
        <w:t>2</w:t>
      </w:r>
      <w:r w:rsidRPr="007671DD">
        <w:rPr>
          <w:sz w:val="20"/>
          <w:szCs w:val="20"/>
        </w:rPr>
        <w:fldChar w:fldCharType="end"/>
      </w:r>
      <w:r w:rsidRPr="008D1826">
        <w:rPr>
          <w:sz w:val="20"/>
          <w:szCs w:val="20"/>
          <w:lang w:val="en-US"/>
        </w:rPr>
        <w:t>: Evalua</w:t>
      </w:r>
      <w:r w:rsidR="00E81318" w:rsidRPr="008D1826">
        <w:rPr>
          <w:sz w:val="20"/>
          <w:szCs w:val="20"/>
          <w:lang w:val="en-US"/>
        </w:rPr>
        <w:t>tion</w:t>
      </w:r>
      <w:r w:rsidRPr="008D1826">
        <w:rPr>
          <w:sz w:val="20"/>
          <w:szCs w:val="20"/>
          <w:lang w:val="en-US"/>
        </w:rPr>
        <w:t xml:space="preserve"> scenarios: single panel to </w:t>
      </w:r>
      <w:proofErr w:type="spellStart"/>
      <w:r w:rsidRPr="008D1826">
        <w:rPr>
          <w:sz w:val="20"/>
          <w:szCs w:val="20"/>
          <w:lang w:val="en-US"/>
        </w:rPr>
        <w:t>sTRP</w:t>
      </w:r>
      <w:proofErr w:type="spellEnd"/>
      <w:r w:rsidRPr="008D1826">
        <w:rPr>
          <w:sz w:val="20"/>
          <w:szCs w:val="20"/>
          <w:lang w:val="en-US"/>
        </w:rPr>
        <w:t xml:space="preserve">, multi-panel to </w:t>
      </w:r>
      <w:proofErr w:type="spellStart"/>
      <w:r w:rsidRPr="008D1826">
        <w:rPr>
          <w:sz w:val="20"/>
          <w:szCs w:val="20"/>
          <w:lang w:val="en-US"/>
        </w:rPr>
        <w:t>sTRP</w:t>
      </w:r>
      <w:proofErr w:type="spellEnd"/>
      <w:r w:rsidRPr="008D1826">
        <w:rPr>
          <w:sz w:val="20"/>
          <w:szCs w:val="20"/>
          <w:lang w:val="en-US"/>
        </w:rPr>
        <w:t xml:space="preserve">, and multi-panel to </w:t>
      </w:r>
      <w:proofErr w:type="spellStart"/>
      <w:r w:rsidRPr="008D1826">
        <w:rPr>
          <w:sz w:val="20"/>
          <w:szCs w:val="20"/>
          <w:lang w:val="en-US"/>
        </w:rPr>
        <w:t>mTRP</w:t>
      </w:r>
      <w:proofErr w:type="spellEnd"/>
      <w:r w:rsidRPr="008D1826">
        <w:rPr>
          <w:sz w:val="20"/>
          <w:szCs w:val="20"/>
          <w:lang w:val="en-US"/>
        </w:rPr>
        <w:t>.</w:t>
      </w:r>
    </w:p>
    <w:p w14:paraId="234F0480" w14:textId="0007AC20" w:rsidR="00F17A37" w:rsidRPr="008D1826" w:rsidRDefault="00F17A37" w:rsidP="00F17A37">
      <w:pPr>
        <w:jc w:val="both"/>
        <w:rPr>
          <w:rFonts w:ascii="Times New Roman" w:hAnsi="Times New Roman" w:cs="Times New Roman"/>
          <w:sz w:val="20"/>
          <w:szCs w:val="20"/>
          <w:lang w:val="en-US"/>
        </w:rPr>
      </w:pPr>
      <w:r w:rsidRPr="008D1826">
        <w:rPr>
          <w:rFonts w:ascii="Times New Roman" w:hAnsi="Times New Roman" w:cs="Times New Roman"/>
          <w:sz w:val="20"/>
          <w:szCs w:val="20"/>
          <w:lang w:val="en-US"/>
        </w:rPr>
        <w:lastRenderedPageBreak/>
        <w:t xml:space="preserve">Figure 2 and Figure 3, show </w:t>
      </w:r>
      <w:r w:rsidR="006E378B" w:rsidRPr="008D1826">
        <w:rPr>
          <w:rFonts w:ascii="Times New Roman" w:hAnsi="Times New Roman" w:cs="Times New Roman"/>
          <w:sz w:val="20"/>
          <w:szCs w:val="20"/>
          <w:lang w:val="en-US"/>
        </w:rPr>
        <w:t xml:space="preserve">throughput results for different scenarios </w:t>
      </w:r>
      <w:r w:rsidR="00C474A7" w:rsidRPr="008D1826">
        <w:rPr>
          <w:rFonts w:ascii="Times New Roman" w:hAnsi="Times New Roman" w:cs="Times New Roman"/>
          <w:sz w:val="20"/>
          <w:szCs w:val="20"/>
          <w:lang w:val="en-US"/>
        </w:rPr>
        <w:t>(</w:t>
      </w:r>
      <w:proofErr w:type="spellStart"/>
      <w:r w:rsidR="00C474A7" w:rsidRPr="008D1826">
        <w:rPr>
          <w:rFonts w:ascii="Times New Roman" w:hAnsi="Times New Roman" w:cs="Times New Roman"/>
          <w:sz w:val="20"/>
          <w:szCs w:val="20"/>
          <w:lang w:val="en-US"/>
        </w:rPr>
        <w:t>i.e</w:t>
      </w:r>
      <w:proofErr w:type="spellEnd"/>
      <w:r w:rsidR="00C474A7" w:rsidRPr="008D1826">
        <w:rPr>
          <w:rFonts w:ascii="Times New Roman" w:hAnsi="Times New Roman" w:cs="Times New Roman"/>
          <w:sz w:val="20"/>
          <w:szCs w:val="20"/>
          <w:lang w:val="en-US"/>
        </w:rPr>
        <w:t xml:space="preserve"> </w:t>
      </w:r>
      <w:proofErr w:type="spellStart"/>
      <w:r w:rsidR="00C474A7" w:rsidRPr="008D1826">
        <w:rPr>
          <w:rFonts w:ascii="Times New Roman" w:hAnsi="Times New Roman" w:cs="Times New Roman"/>
          <w:sz w:val="20"/>
          <w:szCs w:val="20"/>
          <w:lang w:val="en-US"/>
        </w:rPr>
        <w:t>LoS</w:t>
      </w:r>
      <w:proofErr w:type="spellEnd"/>
      <w:r w:rsidR="00C474A7" w:rsidRPr="008D1826">
        <w:rPr>
          <w:rFonts w:ascii="Times New Roman" w:hAnsi="Times New Roman" w:cs="Times New Roman"/>
          <w:sz w:val="20"/>
          <w:szCs w:val="20"/>
          <w:lang w:val="en-US"/>
        </w:rPr>
        <w:t xml:space="preserve"> and </w:t>
      </w:r>
      <w:proofErr w:type="spellStart"/>
      <w:r w:rsidR="00C474A7" w:rsidRPr="008D1826">
        <w:rPr>
          <w:rFonts w:ascii="Times New Roman" w:hAnsi="Times New Roman" w:cs="Times New Roman"/>
          <w:sz w:val="20"/>
          <w:szCs w:val="20"/>
          <w:lang w:val="en-US"/>
        </w:rPr>
        <w:t>NLoS</w:t>
      </w:r>
      <w:proofErr w:type="spellEnd"/>
      <w:r w:rsidR="00C474A7" w:rsidRPr="008D1826">
        <w:rPr>
          <w:rFonts w:ascii="Times New Roman" w:hAnsi="Times New Roman" w:cs="Times New Roman"/>
          <w:sz w:val="20"/>
          <w:szCs w:val="20"/>
          <w:lang w:val="en-US"/>
        </w:rPr>
        <w:t xml:space="preserve">) </w:t>
      </w:r>
      <w:r w:rsidR="006E378B" w:rsidRPr="008D1826">
        <w:rPr>
          <w:rFonts w:ascii="Times New Roman" w:hAnsi="Times New Roman" w:cs="Times New Roman"/>
          <w:sz w:val="20"/>
          <w:szCs w:val="20"/>
          <w:lang w:val="en-US"/>
        </w:rPr>
        <w:t xml:space="preserve">are shown for rank 2 and rank 4 </w:t>
      </w:r>
      <w:r w:rsidRPr="008D1826">
        <w:rPr>
          <w:rFonts w:ascii="Times New Roman" w:hAnsi="Times New Roman" w:cs="Times New Roman"/>
          <w:sz w:val="20"/>
          <w:szCs w:val="20"/>
          <w:lang w:val="en-US"/>
        </w:rPr>
        <w:t xml:space="preserve">with </w:t>
      </w:r>
      <w:proofErr w:type="spellStart"/>
      <w:r w:rsidRPr="008D1826">
        <w:rPr>
          <w:rFonts w:ascii="Times New Roman" w:hAnsi="Times New Roman" w:cs="Times New Roman"/>
          <w:sz w:val="20"/>
          <w:szCs w:val="20"/>
          <w:lang w:val="en-US"/>
        </w:rPr>
        <w:t>P</w:t>
      </w:r>
      <w:r w:rsidRPr="008D1826">
        <w:rPr>
          <w:rFonts w:ascii="Times New Roman" w:hAnsi="Times New Roman" w:cs="Times New Roman"/>
          <w:sz w:val="20"/>
          <w:szCs w:val="20"/>
          <w:vertAlign w:val="subscript"/>
          <w:lang w:val="en-US"/>
        </w:rPr>
        <w:t>multi</w:t>
      </w:r>
      <w:proofErr w:type="spellEnd"/>
      <w:r w:rsidRPr="008D1826">
        <w:rPr>
          <w:rFonts w:ascii="Times New Roman" w:hAnsi="Times New Roman" w:cs="Times New Roman"/>
          <w:sz w:val="20"/>
          <w:szCs w:val="20"/>
          <w:lang w:val="en-US"/>
        </w:rPr>
        <w:t xml:space="preserve"> = </w:t>
      </w:r>
      <w:proofErr w:type="spellStart"/>
      <w:r w:rsidRPr="008D1826">
        <w:rPr>
          <w:rFonts w:ascii="Times New Roman" w:hAnsi="Times New Roman" w:cs="Times New Roman"/>
          <w:sz w:val="20"/>
          <w:szCs w:val="20"/>
          <w:lang w:val="en-US"/>
        </w:rPr>
        <w:t>P</w:t>
      </w:r>
      <w:r w:rsidRPr="008D1826">
        <w:rPr>
          <w:rFonts w:ascii="Times New Roman" w:hAnsi="Times New Roman" w:cs="Times New Roman"/>
          <w:sz w:val="20"/>
          <w:szCs w:val="20"/>
          <w:vertAlign w:val="subscript"/>
          <w:lang w:val="en-US"/>
        </w:rPr>
        <w:t>single</w:t>
      </w:r>
      <w:proofErr w:type="spellEnd"/>
      <w:r w:rsidR="00C474A7" w:rsidRPr="008D1826">
        <w:rPr>
          <w:rFonts w:ascii="Times New Roman" w:hAnsi="Times New Roman" w:cs="Times New Roman"/>
          <w:sz w:val="20"/>
          <w:szCs w:val="20"/>
          <w:vertAlign w:val="subscript"/>
          <w:lang w:val="en-US"/>
        </w:rPr>
        <w:t xml:space="preserve">, </w:t>
      </w:r>
      <w:r w:rsidRPr="008D1826">
        <w:rPr>
          <w:rFonts w:ascii="Times New Roman" w:hAnsi="Times New Roman" w:cs="Times New Roman"/>
          <w:sz w:val="20"/>
          <w:szCs w:val="20"/>
          <w:lang w:val="en-US"/>
        </w:rPr>
        <w:t xml:space="preserve"> </w:t>
      </w:r>
      <w:r w:rsidR="00C474A7" w:rsidRPr="008D1826">
        <w:rPr>
          <w:rFonts w:ascii="Times New Roman" w:hAnsi="Times New Roman" w:cs="Times New Roman"/>
          <w:sz w:val="20"/>
          <w:szCs w:val="20"/>
          <w:lang w:val="en-US"/>
        </w:rPr>
        <w:t xml:space="preserve">TX </w:t>
      </w:r>
      <w:r w:rsidRPr="008D1826">
        <w:rPr>
          <w:rFonts w:ascii="Times New Roman" w:hAnsi="Times New Roman" w:cs="Times New Roman"/>
          <w:sz w:val="20"/>
          <w:szCs w:val="20"/>
          <w:lang w:val="en-US"/>
        </w:rPr>
        <w:t xml:space="preserve">power assumptions respectively. </w:t>
      </w:r>
      <w:r w:rsidR="007B0F83" w:rsidRPr="008D1826">
        <w:rPr>
          <w:rFonts w:ascii="Times New Roman" w:hAnsi="Times New Roman" w:cs="Times New Roman"/>
          <w:sz w:val="20"/>
          <w:szCs w:val="20"/>
          <w:lang w:val="en-US"/>
        </w:rPr>
        <w:t xml:space="preserve">In appendix </w:t>
      </w:r>
      <w:r w:rsidR="002C5DFA" w:rsidRPr="008D1826">
        <w:rPr>
          <w:rFonts w:ascii="Times New Roman" w:hAnsi="Times New Roman" w:cs="Times New Roman"/>
          <w:sz w:val="20"/>
          <w:szCs w:val="20"/>
          <w:lang w:val="en-US"/>
        </w:rPr>
        <w:t xml:space="preserve">B </w:t>
      </w:r>
      <w:r w:rsidR="007B0F83" w:rsidRPr="008D1826">
        <w:rPr>
          <w:rFonts w:ascii="Times New Roman" w:hAnsi="Times New Roman" w:cs="Times New Roman"/>
          <w:sz w:val="20"/>
          <w:szCs w:val="20"/>
          <w:lang w:val="en-US"/>
        </w:rPr>
        <w:t>further results are shown with diffe</w:t>
      </w:r>
      <w:r w:rsidR="00FB0FCC" w:rsidRPr="008D1826">
        <w:rPr>
          <w:rFonts w:ascii="Times New Roman" w:hAnsi="Times New Roman" w:cs="Times New Roman"/>
          <w:sz w:val="20"/>
          <w:szCs w:val="20"/>
          <w:lang w:val="en-US"/>
        </w:rPr>
        <w:t>r</w:t>
      </w:r>
      <w:r w:rsidR="007B0F83" w:rsidRPr="008D1826">
        <w:rPr>
          <w:rFonts w:ascii="Times New Roman" w:hAnsi="Times New Roman" w:cs="Times New Roman"/>
          <w:sz w:val="20"/>
          <w:szCs w:val="20"/>
          <w:lang w:val="en-US"/>
        </w:rPr>
        <w:t>e</w:t>
      </w:r>
      <w:r w:rsidR="00FB0FCC" w:rsidRPr="008D1826">
        <w:rPr>
          <w:rFonts w:ascii="Times New Roman" w:hAnsi="Times New Roman" w:cs="Times New Roman"/>
          <w:sz w:val="20"/>
          <w:szCs w:val="20"/>
          <w:lang w:val="en-US"/>
        </w:rPr>
        <w:t>nt</w:t>
      </w:r>
      <w:r w:rsidR="007B0F83" w:rsidRPr="008D1826">
        <w:rPr>
          <w:rFonts w:ascii="Times New Roman" w:hAnsi="Times New Roman" w:cs="Times New Roman"/>
          <w:sz w:val="20"/>
          <w:szCs w:val="20"/>
          <w:lang w:val="en-US"/>
        </w:rPr>
        <w:t xml:space="preserve"> TX power </w:t>
      </w:r>
      <w:r w:rsidR="00313691" w:rsidRPr="008D1826">
        <w:rPr>
          <w:rFonts w:ascii="Times New Roman" w:hAnsi="Times New Roman" w:cs="Times New Roman"/>
          <w:sz w:val="20"/>
          <w:szCs w:val="20"/>
          <w:lang w:val="en-US"/>
        </w:rPr>
        <w:t>assumptions</w:t>
      </w:r>
      <w:r w:rsidR="00FB0FCC" w:rsidRPr="008D1826">
        <w:rPr>
          <w:rFonts w:ascii="Times New Roman" w:hAnsi="Times New Roman" w:cs="Times New Roman"/>
          <w:sz w:val="20"/>
          <w:szCs w:val="20"/>
          <w:lang w:val="en-US"/>
        </w:rPr>
        <w:t xml:space="preserve">, </w:t>
      </w:r>
      <w:proofErr w:type="gramStart"/>
      <w:r w:rsidR="00FB0FCC" w:rsidRPr="008D1826">
        <w:rPr>
          <w:rFonts w:ascii="Times New Roman" w:hAnsi="Times New Roman" w:cs="Times New Roman"/>
          <w:sz w:val="20"/>
          <w:szCs w:val="20"/>
          <w:lang w:val="en-US"/>
        </w:rPr>
        <w:t>i.e.</w:t>
      </w:r>
      <w:proofErr w:type="gramEnd"/>
      <w:r w:rsidR="00FB0FCC" w:rsidRPr="008D1826">
        <w:rPr>
          <w:rFonts w:ascii="Times New Roman" w:hAnsi="Times New Roman" w:cs="Times New Roman"/>
          <w:sz w:val="20"/>
          <w:szCs w:val="20"/>
          <w:lang w:val="en-US"/>
        </w:rPr>
        <w:t xml:space="preserve"> </w:t>
      </w:r>
      <w:r w:rsidR="00FB0FCC" w:rsidRPr="008D1826">
        <w:rPr>
          <w:rFonts w:ascii="Times New Roman" w:hAnsi="Times New Roman" w:cs="Times New Roman"/>
          <w:sz w:val="20"/>
          <w:lang w:val="en-US"/>
        </w:rPr>
        <w:t xml:space="preserve">per panel power limitation </w:t>
      </w:r>
      <w:proofErr w:type="spellStart"/>
      <w:r w:rsidR="00FB0FCC" w:rsidRPr="008D1826">
        <w:rPr>
          <w:rFonts w:ascii="Times New Roman" w:hAnsi="Times New Roman" w:cs="Times New Roman"/>
          <w:sz w:val="20"/>
          <w:lang w:val="en-US"/>
        </w:rPr>
        <w:t>P</w:t>
      </w:r>
      <w:r w:rsidR="00FB0FCC" w:rsidRPr="008D1826">
        <w:rPr>
          <w:rFonts w:ascii="Times New Roman" w:hAnsi="Times New Roman" w:cs="Times New Roman"/>
          <w:sz w:val="20"/>
          <w:vertAlign w:val="subscript"/>
          <w:lang w:val="en-US"/>
        </w:rPr>
        <w:t>multi</w:t>
      </w:r>
      <w:proofErr w:type="spellEnd"/>
      <w:r w:rsidR="00FB0FCC" w:rsidRPr="008D1826">
        <w:rPr>
          <w:rFonts w:ascii="Times New Roman" w:hAnsi="Times New Roman" w:cs="Times New Roman"/>
          <w:sz w:val="20"/>
          <w:vertAlign w:val="subscript"/>
          <w:lang w:val="en-US"/>
        </w:rPr>
        <w:t xml:space="preserve"> </w:t>
      </w:r>
      <w:r w:rsidR="00FB0FCC" w:rsidRPr="008D1826">
        <w:rPr>
          <w:rFonts w:ascii="Times New Roman" w:hAnsi="Times New Roman" w:cs="Times New Roman"/>
          <w:sz w:val="20"/>
          <w:lang w:val="en-US"/>
        </w:rPr>
        <w:t>= 2P</w:t>
      </w:r>
      <w:r w:rsidR="00FB0FCC" w:rsidRPr="008D1826">
        <w:rPr>
          <w:rFonts w:ascii="Times New Roman" w:hAnsi="Times New Roman" w:cs="Times New Roman"/>
          <w:sz w:val="20"/>
          <w:vertAlign w:val="subscript"/>
          <w:lang w:val="en-US"/>
        </w:rPr>
        <w:t>single</w:t>
      </w:r>
      <w:r w:rsidRPr="008D1826">
        <w:rPr>
          <w:rFonts w:ascii="Times New Roman" w:hAnsi="Times New Roman" w:cs="Times New Roman"/>
          <w:sz w:val="20"/>
          <w:szCs w:val="20"/>
          <w:lang w:val="en-US"/>
        </w:rPr>
        <w:t>.</w:t>
      </w:r>
      <w:r w:rsidR="001551EC" w:rsidRPr="008D1826">
        <w:rPr>
          <w:rFonts w:ascii="Times New Roman" w:hAnsi="Times New Roman" w:cs="Times New Roman"/>
          <w:sz w:val="20"/>
          <w:szCs w:val="20"/>
          <w:lang w:val="en-US"/>
        </w:rPr>
        <w:t xml:space="preserve"> </w:t>
      </w:r>
      <w:r w:rsidR="00A82624" w:rsidRPr="008D1826">
        <w:rPr>
          <w:rFonts w:ascii="Times New Roman" w:hAnsi="Times New Roman" w:cs="Times New Roman"/>
          <w:sz w:val="20"/>
          <w:szCs w:val="20"/>
          <w:lang w:val="en-US"/>
        </w:rPr>
        <w:t>It is worth noting that TX-RX b</w:t>
      </w:r>
      <w:r w:rsidR="001551EC" w:rsidRPr="008D1826">
        <w:rPr>
          <w:rFonts w:ascii="Times New Roman" w:hAnsi="Times New Roman" w:cs="Times New Roman"/>
          <w:sz w:val="20"/>
          <w:szCs w:val="20"/>
          <w:lang w:val="en-US"/>
        </w:rPr>
        <w:t xml:space="preserve">eamforming gain is excluded from the results. </w:t>
      </w:r>
    </w:p>
    <w:p w14:paraId="33FFF118" w14:textId="7867389C" w:rsidR="008951DB" w:rsidRDefault="009340AC" w:rsidP="006878B5">
      <w:pPr>
        <w:jc w:val="center"/>
        <w:rPr>
          <w:rFonts w:asciiTheme="majorBidi" w:hAnsiTheme="majorBidi" w:cstheme="majorBidi"/>
          <w:i/>
          <w:sz w:val="20"/>
          <w:szCs w:val="20"/>
        </w:rPr>
      </w:pPr>
      <w:r>
        <w:rPr>
          <w:rFonts w:asciiTheme="majorBidi" w:hAnsiTheme="majorBidi" w:cstheme="majorBidi"/>
          <w:i/>
          <w:noProof/>
          <w:sz w:val="20"/>
          <w:szCs w:val="20"/>
        </w:rPr>
        <w:drawing>
          <wp:inline distT="0" distB="0" distL="0" distR="0" wp14:anchorId="0702E0FE" wp14:editId="2765ADC2">
            <wp:extent cx="2465662" cy="1849949"/>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16136" cy="1887819"/>
                    </a:xfrm>
                    <a:prstGeom prst="rect">
                      <a:avLst/>
                    </a:prstGeom>
                    <a:noFill/>
                    <a:ln>
                      <a:noFill/>
                    </a:ln>
                  </pic:spPr>
                </pic:pic>
              </a:graphicData>
            </a:graphic>
          </wp:inline>
        </w:drawing>
      </w:r>
    </w:p>
    <w:p w14:paraId="6E3BF219" w14:textId="14CC4175" w:rsidR="00F421F1" w:rsidRPr="008D1826" w:rsidRDefault="007D29E6" w:rsidP="007671DD">
      <w:pPr>
        <w:pStyle w:val="Caption"/>
        <w:jc w:val="center"/>
        <w:rPr>
          <w:sz w:val="20"/>
          <w:szCs w:val="20"/>
          <w:lang w:val="en-US"/>
        </w:rPr>
      </w:pPr>
      <w:r w:rsidRPr="008D1826">
        <w:rPr>
          <w:sz w:val="20"/>
          <w:szCs w:val="20"/>
          <w:lang w:val="en-US"/>
        </w:rPr>
        <w:t xml:space="preserve">Figure </w:t>
      </w:r>
      <w:r w:rsidRPr="007671DD">
        <w:rPr>
          <w:b w:val="0"/>
          <w:sz w:val="20"/>
          <w:szCs w:val="20"/>
        </w:rPr>
        <w:fldChar w:fldCharType="begin"/>
      </w:r>
      <w:r w:rsidRPr="008D1826">
        <w:rPr>
          <w:lang w:val="en-US"/>
        </w:rPr>
        <w:instrText xml:space="preserve"> SEQ Figure \* ARABIC </w:instrText>
      </w:r>
      <w:r w:rsidRPr="007671DD">
        <w:rPr>
          <w:b w:val="0"/>
          <w:sz w:val="20"/>
          <w:szCs w:val="20"/>
        </w:rPr>
        <w:fldChar w:fldCharType="separate"/>
      </w:r>
      <w:r w:rsidR="009728AF" w:rsidRPr="008D1826">
        <w:rPr>
          <w:lang w:val="en-US"/>
        </w:rPr>
        <w:t>3</w:t>
      </w:r>
      <w:r w:rsidRPr="007671DD">
        <w:rPr>
          <w:b w:val="0"/>
          <w:sz w:val="20"/>
          <w:szCs w:val="20"/>
        </w:rPr>
        <w:fldChar w:fldCharType="end"/>
      </w:r>
      <w:r w:rsidRPr="008D1826">
        <w:rPr>
          <w:sz w:val="20"/>
          <w:szCs w:val="20"/>
          <w:lang w:val="en-US"/>
        </w:rPr>
        <w:t xml:space="preserve">: </w:t>
      </w:r>
      <w:r w:rsidR="006906A5" w:rsidRPr="008D1826">
        <w:rPr>
          <w:sz w:val="20"/>
          <w:szCs w:val="20"/>
          <w:lang w:val="en-US"/>
        </w:rPr>
        <w:t>S</w:t>
      </w:r>
      <w:r w:rsidRPr="008D1826">
        <w:rPr>
          <w:sz w:val="20"/>
          <w:szCs w:val="20"/>
          <w:lang w:val="en-US"/>
        </w:rPr>
        <w:t>ingle panel</w:t>
      </w:r>
      <w:r w:rsidR="001C7EC0" w:rsidRPr="008D1826">
        <w:rPr>
          <w:sz w:val="20"/>
          <w:szCs w:val="20"/>
          <w:lang w:val="en-US"/>
        </w:rPr>
        <w:t xml:space="preserve"> to</w:t>
      </w:r>
      <w:r w:rsidR="006906A5" w:rsidRPr="008D1826">
        <w:rPr>
          <w:sz w:val="20"/>
          <w:szCs w:val="20"/>
          <w:lang w:val="en-US"/>
        </w:rPr>
        <w:t xml:space="preserve"> </w:t>
      </w:r>
      <w:proofErr w:type="spellStart"/>
      <w:r w:rsidR="006906A5" w:rsidRPr="008D1826">
        <w:rPr>
          <w:sz w:val="20"/>
          <w:szCs w:val="20"/>
          <w:lang w:val="en-US"/>
        </w:rPr>
        <w:t>sTRP</w:t>
      </w:r>
      <w:proofErr w:type="spellEnd"/>
      <w:r w:rsidRPr="008D1826">
        <w:rPr>
          <w:sz w:val="20"/>
          <w:szCs w:val="20"/>
          <w:lang w:val="en-US"/>
        </w:rPr>
        <w:t>, multi-panel</w:t>
      </w:r>
      <w:r w:rsidR="001C7EC0" w:rsidRPr="008D1826">
        <w:rPr>
          <w:sz w:val="20"/>
          <w:szCs w:val="20"/>
          <w:lang w:val="en-US"/>
        </w:rPr>
        <w:t xml:space="preserve"> to</w:t>
      </w:r>
      <w:r w:rsidR="006906A5" w:rsidRPr="008D1826">
        <w:rPr>
          <w:sz w:val="20"/>
          <w:szCs w:val="20"/>
          <w:lang w:val="en-US"/>
        </w:rPr>
        <w:t xml:space="preserve"> </w:t>
      </w:r>
      <w:proofErr w:type="spellStart"/>
      <w:r w:rsidR="006906A5" w:rsidRPr="008D1826">
        <w:rPr>
          <w:sz w:val="20"/>
          <w:szCs w:val="20"/>
          <w:lang w:val="en-US"/>
        </w:rPr>
        <w:t>sTRP</w:t>
      </w:r>
      <w:proofErr w:type="spellEnd"/>
      <w:r w:rsidRPr="008D1826">
        <w:rPr>
          <w:sz w:val="20"/>
          <w:szCs w:val="20"/>
          <w:lang w:val="en-US"/>
        </w:rPr>
        <w:t xml:space="preserve">, and </w:t>
      </w:r>
      <w:r w:rsidR="006906A5" w:rsidRPr="008D1826">
        <w:rPr>
          <w:sz w:val="20"/>
          <w:szCs w:val="20"/>
          <w:lang w:val="en-US"/>
        </w:rPr>
        <w:t>multi-panel</w:t>
      </w:r>
      <w:r w:rsidR="001C7EC0" w:rsidRPr="008D1826">
        <w:rPr>
          <w:sz w:val="20"/>
          <w:szCs w:val="20"/>
          <w:lang w:val="en-US"/>
        </w:rPr>
        <w:t xml:space="preserve"> to</w:t>
      </w:r>
      <w:r w:rsidR="006906A5" w:rsidRPr="008D1826">
        <w:rPr>
          <w:sz w:val="20"/>
          <w:szCs w:val="20"/>
          <w:lang w:val="en-US"/>
        </w:rPr>
        <w:t xml:space="preserve"> </w:t>
      </w:r>
      <w:proofErr w:type="spellStart"/>
      <w:r w:rsidRPr="008D1826">
        <w:rPr>
          <w:sz w:val="20"/>
          <w:szCs w:val="20"/>
          <w:lang w:val="en-US"/>
        </w:rPr>
        <w:t>mTRP</w:t>
      </w:r>
      <w:proofErr w:type="spellEnd"/>
      <w:r w:rsidRPr="008D1826">
        <w:rPr>
          <w:sz w:val="20"/>
          <w:szCs w:val="20"/>
          <w:lang w:val="en-US"/>
        </w:rPr>
        <w:t xml:space="preserve"> throughput performance</w:t>
      </w:r>
      <w:r w:rsidR="000E7B4B" w:rsidRPr="008D1826">
        <w:rPr>
          <w:sz w:val="20"/>
          <w:szCs w:val="20"/>
          <w:lang w:val="en-US"/>
        </w:rPr>
        <w:t xml:space="preserve"> comparison</w:t>
      </w:r>
      <w:r w:rsidR="00D06E3C" w:rsidRPr="008D1826">
        <w:rPr>
          <w:sz w:val="20"/>
          <w:szCs w:val="20"/>
          <w:lang w:val="en-US"/>
        </w:rPr>
        <w:t xml:space="preserve"> with joint power limitation (</w:t>
      </w:r>
      <w:proofErr w:type="spellStart"/>
      <w:r w:rsidR="00D06E3C" w:rsidRPr="008D1826">
        <w:rPr>
          <w:sz w:val="20"/>
          <w:szCs w:val="20"/>
          <w:lang w:val="en-US"/>
        </w:rPr>
        <w:t>P</w:t>
      </w:r>
      <w:r w:rsidR="00D06E3C" w:rsidRPr="008D1826">
        <w:rPr>
          <w:sz w:val="20"/>
          <w:szCs w:val="20"/>
          <w:vertAlign w:val="subscript"/>
          <w:lang w:val="en-US"/>
        </w:rPr>
        <w:t>multi</w:t>
      </w:r>
      <w:proofErr w:type="spellEnd"/>
      <w:r w:rsidR="00D06E3C" w:rsidRPr="008D1826">
        <w:rPr>
          <w:sz w:val="20"/>
          <w:szCs w:val="20"/>
          <w:vertAlign w:val="subscript"/>
          <w:lang w:val="en-US"/>
        </w:rPr>
        <w:t xml:space="preserve"> </w:t>
      </w:r>
      <w:r w:rsidR="00D06E3C" w:rsidRPr="008D1826">
        <w:rPr>
          <w:sz w:val="20"/>
          <w:szCs w:val="20"/>
          <w:lang w:val="en-US"/>
        </w:rPr>
        <w:t xml:space="preserve">= </w:t>
      </w:r>
      <w:proofErr w:type="spellStart"/>
      <w:r w:rsidR="00D06E3C" w:rsidRPr="008D1826">
        <w:rPr>
          <w:sz w:val="20"/>
          <w:szCs w:val="20"/>
          <w:lang w:val="en-US"/>
        </w:rPr>
        <w:t>P</w:t>
      </w:r>
      <w:r w:rsidR="00D06E3C" w:rsidRPr="008D1826">
        <w:rPr>
          <w:sz w:val="20"/>
          <w:szCs w:val="20"/>
          <w:vertAlign w:val="subscript"/>
          <w:lang w:val="en-US"/>
        </w:rPr>
        <w:t>single</w:t>
      </w:r>
      <w:proofErr w:type="spellEnd"/>
      <w:r w:rsidR="00D06E3C" w:rsidRPr="008D1826">
        <w:rPr>
          <w:sz w:val="20"/>
          <w:szCs w:val="20"/>
          <w:lang w:val="en-US"/>
        </w:rPr>
        <w:t>)</w:t>
      </w:r>
      <w:r w:rsidR="00F421F1" w:rsidRPr="008D1826">
        <w:rPr>
          <w:sz w:val="20"/>
          <w:szCs w:val="20"/>
          <w:lang w:val="en-US"/>
        </w:rPr>
        <w:t xml:space="preserve"> in CDL-D channel</w:t>
      </w:r>
      <w:r w:rsidR="00D54AA3" w:rsidRPr="008D1826">
        <w:rPr>
          <w:sz w:val="20"/>
          <w:szCs w:val="20"/>
          <w:lang w:val="en-US"/>
        </w:rPr>
        <w:t xml:space="preserve"> (LOS case)</w:t>
      </w:r>
      <w:r w:rsidR="00D06E3C" w:rsidRPr="008D1826">
        <w:rPr>
          <w:sz w:val="20"/>
          <w:szCs w:val="20"/>
          <w:lang w:val="en-US"/>
        </w:rPr>
        <w:t>.</w:t>
      </w:r>
    </w:p>
    <w:p w14:paraId="658C312F" w14:textId="77777777" w:rsidR="00313691" w:rsidRPr="008D1826" w:rsidRDefault="00313691" w:rsidP="00D06E3C">
      <w:pPr>
        <w:jc w:val="both"/>
        <w:rPr>
          <w:rFonts w:ascii="Times New Roman" w:hAnsi="Times New Roman" w:cs="Times New Roman"/>
          <w:b/>
          <w:i/>
          <w:sz w:val="20"/>
          <w:lang w:val="en-US"/>
        </w:rPr>
      </w:pPr>
    </w:p>
    <w:p w14:paraId="49D07BB9" w14:textId="27D7CC35" w:rsidR="00D06E3C" w:rsidRPr="008D1826" w:rsidRDefault="00D06E3C" w:rsidP="00D06E3C">
      <w:pPr>
        <w:jc w:val="both"/>
        <w:rPr>
          <w:rFonts w:ascii="Times New Roman" w:hAnsi="Times New Roman" w:cs="Times New Roman"/>
          <w:i/>
          <w:sz w:val="20"/>
          <w:lang w:val="en-US"/>
        </w:rPr>
      </w:pPr>
      <w:r w:rsidRPr="008D1826">
        <w:rPr>
          <w:rFonts w:ascii="Times New Roman" w:hAnsi="Times New Roman" w:cs="Times New Roman"/>
          <w:b/>
          <w:i/>
          <w:sz w:val="20"/>
          <w:lang w:val="en-US"/>
        </w:rPr>
        <w:t xml:space="preserve">Observation </w:t>
      </w:r>
      <w:r w:rsidR="00CE7E15" w:rsidRPr="008D1826">
        <w:rPr>
          <w:rFonts w:ascii="Times New Roman" w:hAnsi="Times New Roman" w:cs="Times New Roman"/>
          <w:b/>
          <w:i/>
          <w:sz w:val="20"/>
          <w:lang w:val="en-US"/>
        </w:rPr>
        <w:t>12</w:t>
      </w:r>
      <w:r w:rsidRPr="008D1826">
        <w:rPr>
          <w:rFonts w:ascii="Times New Roman" w:hAnsi="Times New Roman" w:cs="Times New Roman"/>
          <w:b/>
          <w:i/>
          <w:sz w:val="20"/>
          <w:lang w:val="en-US"/>
        </w:rPr>
        <w:t>:</w:t>
      </w:r>
      <w:r w:rsidRPr="008D1826">
        <w:rPr>
          <w:rFonts w:ascii="Times New Roman" w:hAnsi="Times New Roman" w:cs="Times New Roman"/>
          <w:i/>
          <w:sz w:val="20"/>
          <w:lang w:val="en-US"/>
        </w:rPr>
        <w:t xml:space="preserve"> When single panel</w:t>
      </w:r>
      <w:r w:rsidR="0079572C" w:rsidRPr="008D1826">
        <w:rPr>
          <w:rFonts w:ascii="Times New Roman" w:hAnsi="Times New Roman" w:cs="Times New Roman"/>
          <w:i/>
          <w:sz w:val="20"/>
          <w:lang w:val="en-US"/>
        </w:rPr>
        <w:t xml:space="preserve"> to </w:t>
      </w:r>
      <w:proofErr w:type="spellStart"/>
      <w:r w:rsidR="0079572C" w:rsidRPr="008D1826">
        <w:rPr>
          <w:rFonts w:ascii="Times New Roman" w:hAnsi="Times New Roman" w:cs="Times New Roman"/>
          <w:i/>
          <w:sz w:val="20"/>
          <w:lang w:val="en-US"/>
        </w:rPr>
        <w:t>sTRP</w:t>
      </w:r>
      <w:proofErr w:type="spellEnd"/>
      <w:r w:rsidR="0079572C" w:rsidRPr="008D1826">
        <w:rPr>
          <w:rFonts w:ascii="Times New Roman" w:hAnsi="Times New Roman" w:cs="Times New Roman"/>
          <w:i/>
          <w:sz w:val="20"/>
          <w:lang w:val="en-US"/>
        </w:rPr>
        <w:t xml:space="preserve"> rank 2</w:t>
      </w:r>
      <w:r w:rsidRPr="008D1826">
        <w:rPr>
          <w:rFonts w:ascii="Times New Roman" w:hAnsi="Times New Roman" w:cs="Times New Roman"/>
          <w:i/>
          <w:sz w:val="20"/>
          <w:lang w:val="en-US"/>
        </w:rPr>
        <w:t xml:space="preserve"> transmission is considered there is </w:t>
      </w:r>
      <w:r w:rsidR="00313691" w:rsidRPr="008D1826">
        <w:rPr>
          <w:rFonts w:ascii="Times New Roman" w:hAnsi="Times New Roman" w:cs="Times New Roman"/>
          <w:i/>
          <w:sz w:val="20"/>
          <w:lang w:val="en-US"/>
        </w:rPr>
        <w:t xml:space="preserve">a </w:t>
      </w:r>
      <w:r w:rsidRPr="008D1826">
        <w:rPr>
          <w:rFonts w:ascii="Times New Roman" w:hAnsi="Times New Roman" w:cs="Times New Roman"/>
          <w:i/>
          <w:sz w:val="20"/>
          <w:lang w:val="en-US"/>
        </w:rPr>
        <w:t>2dB loss when compared to multi-panel result</w:t>
      </w:r>
      <w:r w:rsidR="0079572C" w:rsidRPr="008D1826">
        <w:rPr>
          <w:rFonts w:ascii="Times New Roman" w:hAnsi="Times New Roman" w:cs="Times New Roman"/>
          <w:i/>
          <w:sz w:val="20"/>
          <w:lang w:val="en-US"/>
        </w:rPr>
        <w:t>s</w:t>
      </w:r>
      <w:r w:rsidRPr="008D1826">
        <w:rPr>
          <w:rFonts w:ascii="Times New Roman" w:hAnsi="Times New Roman" w:cs="Times New Roman"/>
          <w:i/>
          <w:sz w:val="20"/>
          <w:lang w:val="en-US"/>
        </w:rPr>
        <w:t>.</w:t>
      </w:r>
    </w:p>
    <w:p w14:paraId="3F929690" w14:textId="1CC1CD3F" w:rsidR="00AD2F99" w:rsidRPr="008D1826" w:rsidRDefault="00D06E3C" w:rsidP="00D06E3C">
      <w:pPr>
        <w:jc w:val="both"/>
        <w:rPr>
          <w:rFonts w:ascii="Times New Roman" w:hAnsi="Times New Roman" w:cs="Times New Roman"/>
          <w:i/>
          <w:sz w:val="20"/>
          <w:lang w:val="en-US"/>
        </w:rPr>
      </w:pPr>
      <w:r w:rsidRPr="008D1826">
        <w:rPr>
          <w:rFonts w:ascii="Times New Roman" w:hAnsi="Times New Roman" w:cs="Times New Roman"/>
          <w:b/>
          <w:i/>
          <w:sz w:val="20"/>
          <w:lang w:val="en-US"/>
        </w:rPr>
        <w:t xml:space="preserve">Observation </w:t>
      </w:r>
      <w:r w:rsidR="00CE7E15" w:rsidRPr="008D1826">
        <w:rPr>
          <w:rFonts w:ascii="Times New Roman" w:hAnsi="Times New Roman" w:cs="Times New Roman"/>
          <w:b/>
          <w:i/>
          <w:sz w:val="20"/>
          <w:lang w:val="en-US"/>
        </w:rPr>
        <w:t>13</w:t>
      </w:r>
      <w:r w:rsidRPr="008D1826">
        <w:rPr>
          <w:rFonts w:ascii="Times New Roman" w:hAnsi="Times New Roman" w:cs="Times New Roman"/>
          <w:b/>
          <w:i/>
          <w:sz w:val="20"/>
          <w:lang w:val="en-US"/>
        </w:rPr>
        <w:t>:</w:t>
      </w:r>
      <w:r w:rsidRPr="008D1826">
        <w:rPr>
          <w:rFonts w:ascii="Times New Roman" w:hAnsi="Times New Roman" w:cs="Times New Roman"/>
          <w:i/>
          <w:sz w:val="20"/>
          <w:lang w:val="en-US"/>
        </w:rPr>
        <w:t xml:space="preserve"> In LOS</w:t>
      </w:r>
      <w:r w:rsidR="00164457" w:rsidRPr="008D1826">
        <w:rPr>
          <w:rFonts w:ascii="Times New Roman" w:hAnsi="Times New Roman" w:cs="Times New Roman"/>
          <w:i/>
          <w:sz w:val="20"/>
          <w:lang w:val="en-US"/>
        </w:rPr>
        <w:t xml:space="preserve"> (CDL-D)</w:t>
      </w:r>
      <w:r w:rsidRPr="008D1826">
        <w:rPr>
          <w:rFonts w:ascii="Times New Roman" w:hAnsi="Times New Roman" w:cs="Times New Roman"/>
          <w:i/>
          <w:sz w:val="20"/>
          <w:lang w:val="en-US"/>
        </w:rPr>
        <w:t xml:space="preserve"> case there is no gain from </w:t>
      </w:r>
      <w:proofErr w:type="spellStart"/>
      <w:r w:rsidRPr="008D1826">
        <w:rPr>
          <w:rFonts w:ascii="Times New Roman" w:hAnsi="Times New Roman" w:cs="Times New Roman"/>
          <w:i/>
          <w:sz w:val="20"/>
          <w:lang w:val="en-US"/>
        </w:rPr>
        <w:t>mTRP</w:t>
      </w:r>
      <w:proofErr w:type="spellEnd"/>
      <w:r w:rsidR="00BF287E" w:rsidRPr="008D1826">
        <w:rPr>
          <w:rFonts w:ascii="Times New Roman" w:hAnsi="Times New Roman" w:cs="Times New Roman"/>
          <w:i/>
          <w:sz w:val="20"/>
          <w:lang w:val="en-US"/>
        </w:rPr>
        <w:t xml:space="preserve"> multi-panel</w:t>
      </w:r>
      <w:r w:rsidRPr="008D1826">
        <w:rPr>
          <w:rFonts w:ascii="Times New Roman" w:hAnsi="Times New Roman" w:cs="Times New Roman"/>
          <w:i/>
          <w:sz w:val="20"/>
          <w:lang w:val="en-US"/>
        </w:rPr>
        <w:t xml:space="preserve"> transmission</w:t>
      </w:r>
      <w:r w:rsidR="00164457" w:rsidRPr="008D1826">
        <w:rPr>
          <w:rFonts w:ascii="Times New Roman" w:hAnsi="Times New Roman" w:cs="Times New Roman"/>
          <w:i/>
          <w:sz w:val="20"/>
          <w:lang w:val="en-US"/>
        </w:rPr>
        <w:t xml:space="preserve"> for </w:t>
      </w:r>
      <w:r w:rsidR="0079572C" w:rsidRPr="008D1826">
        <w:rPr>
          <w:rFonts w:ascii="Times New Roman" w:hAnsi="Times New Roman" w:cs="Times New Roman"/>
          <w:i/>
          <w:sz w:val="20"/>
          <w:lang w:val="en-US"/>
        </w:rPr>
        <w:t>rank 2</w:t>
      </w:r>
      <w:r w:rsidR="00164457" w:rsidRPr="008D1826">
        <w:rPr>
          <w:rFonts w:ascii="Times New Roman" w:hAnsi="Times New Roman" w:cs="Times New Roman"/>
          <w:i/>
          <w:sz w:val="20"/>
          <w:lang w:val="en-US"/>
        </w:rPr>
        <w:t xml:space="preserve"> transmission</w:t>
      </w:r>
      <w:r w:rsidRPr="008D1826">
        <w:rPr>
          <w:rFonts w:ascii="Times New Roman" w:hAnsi="Times New Roman" w:cs="Times New Roman"/>
          <w:i/>
          <w:sz w:val="20"/>
          <w:lang w:val="en-US"/>
        </w:rPr>
        <w:t>.</w:t>
      </w:r>
    </w:p>
    <w:p w14:paraId="5E273A1A" w14:textId="51EBA202" w:rsidR="00D06E3C" w:rsidRPr="008D1826" w:rsidRDefault="00AD2F99" w:rsidP="00D06E3C">
      <w:pPr>
        <w:jc w:val="both"/>
        <w:rPr>
          <w:rFonts w:ascii="Times New Roman" w:hAnsi="Times New Roman" w:cs="Times New Roman"/>
          <w:b/>
          <w:i/>
          <w:sz w:val="20"/>
          <w:lang w:val="en-US"/>
        </w:rPr>
      </w:pPr>
      <w:r w:rsidRPr="008D1826">
        <w:rPr>
          <w:rFonts w:ascii="Times New Roman" w:hAnsi="Times New Roman" w:cs="Times New Roman"/>
          <w:b/>
          <w:i/>
          <w:sz w:val="20"/>
          <w:lang w:val="en-US"/>
        </w:rPr>
        <w:t xml:space="preserve">Observation </w:t>
      </w:r>
      <w:r w:rsidR="00CE7E15" w:rsidRPr="008D1826">
        <w:rPr>
          <w:rFonts w:ascii="Times New Roman" w:hAnsi="Times New Roman" w:cs="Times New Roman"/>
          <w:b/>
          <w:i/>
          <w:sz w:val="20"/>
          <w:lang w:val="en-US"/>
        </w:rPr>
        <w:t>14</w:t>
      </w:r>
      <w:r w:rsidRPr="008D1826">
        <w:rPr>
          <w:rFonts w:ascii="Times New Roman" w:hAnsi="Times New Roman" w:cs="Times New Roman"/>
          <w:b/>
          <w:i/>
          <w:sz w:val="20"/>
          <w:lang w:val="en-US"/>
        </w:rPr>
        <w:t xml:space="preserve">: </w:t>
      </w:r>
      <w:r w:rsidRPr="008D1826">
        <w:rPr>
          <w:rFonts w:ascii="Times New Roman" w:hAnsi="Times New Roman" w:cs="Times New Roman"/>
          <w:i/>
          <w:sz w:val="20"/>
          <w:lang w:val="en-US"/>
        </w:rPr>
        <w:t xml:space="preserve">In rank 4 results multi-panel to </w:t>
      </w:r>
      <w:proofErr w:type="spellStart"/>
      <w:r w:rsidRPr="008D1826">
        <w:rPr>
          <w:rFonts w:ascii="Times New Roman" w:hAnsi="Times New Roman" w:cs="Times New Roman"/>
          <w:i/>
          <w:sz w:val="20"/>
          <w:lang w:val="en-US"/>
        </w:rPr>
        <w:t>sTRP</w:t>
      </w:r>
      <w:proofErr w:type="spellEnd"/>
      <w:r w:rsidRPr="008D1826">
        <w:rPr>
          <w:rFonts w:ascii="Times New Roman" w:hAnsi="Times New Roman" w:cs="Times New Roman"/>
          <w:i/>
          <w:sz w:val="20"/>
          <w:lang w:val="en-US"/>
        </w:rPr>
        <w:t xml:space="preserve"> provides 2dB gain when compared to single</w:t>
      </w:r>
      <w:r w:rsidR="0079572C" w:rsidRPr="008D1826">
        <w:rPr>
          <w:rFonts w:ascii="Times New Roman" w:hAnsi="Times New Roman" w:cs="Times New Roman"/>
          <w:i/>
          <w:sz w:val="20"/>
          <w:lang w:val="en-US"/>
        </w:rPr>
        <w:t xml:space="preserve"> </w:t>
      </w:r>
      <w:r w:rsidRPr="008D1826">
        <w:rPr>
          <w:rFonts w:ascii="Times New Roman" w:hAnsi="Times New Roman" w:cs="Times New Roman"/>
          <w:i/>
          <w:sz w:val="20"/>
          <w:lang w:val="en-US"/>
        </w:rPr>
        <w:t xml:space="preserve">panel result.  </w:t>
      </w:r>
      <w:r w:rsidR="00D06E3C" w:rsidRPr="008D1826">
        <w:rPr>
          <w:rFonts w:ascii="Times New Roman" w:hAnsi="Times New Roman" w:cs="Times New Roman"/>
          <w:b/>
          <w:i/>
          <w:sz w:val="20"/>
          <w:lang w:val="en-US"/>
        </w:rPr>
        <w:t xml:space="preserve">  </w:t>
      </w:r>
    </w:p>
    <w:p w14:paraId="21ECE5BE" w14:textId="57B30270" w:rsidR="00D06E3C" w:rsidRPr="008D1826" w:rsidRDefault="00D06E3C" w:rsidP="00D06E3C">
      <w:pPr>
        <w:jc w:val="both"/>
        <w:rPr>
          <w:rFonts w:ascii="Times New Roman" w:hAnsi="Times New Roman" w:cs="Times New Roman"/>
          <w:i/>
          <w:sz w:val="20"/>
          <w:lang w:val="en-US"/>
        </w:rPr>
      </w:pPr>
      <w:r w:rsidRPr="008D1826">
        <w:rPr>
          <w:rFonts w:ascii="Times New Roman" w:hAnsi="Times New Roman" w:cs="Times New Roman"/>
          <w:b/>
          <w:i/>
          <w:sz w:val="20"/>
          <w:lang w:val="en-US"/>
        </w:rPr>
        <w:t xml:space="preserve">Observation </w:t>
      </w:r>
      <w:r w:rsidR="00CE7E15" w:rsidRPr="008D1826">
        <w:rPr>
          <w:rFonts w:ascii="Times New Roman" w:hAnsi="Times New Roman" w:cs="Times New Roman"/>
          <w:b/>
          <w:i/>
          <w:sz w:val="20"/>
          <w:lang w:val="en-US"/>
        </w:rPr>
        <w:t>15</w:t>
      </w:r>
      <w:r w:rsidRPr="008D1826">
        <w:rPr>
          <w:rFonts w:ascii="Times New Roman" w:hAnsi="Times New Roman" w:cs="Times New Roman"/>
          <w:b/>
          <w:i/>
          <w:sz w:val="20"/>
          <w:lang w:val="en-US"/>
        </w:rPr>
        <w:t>:</w:t>
      </w:r>
      <w:r w:rsidRPr="008D1826">
        <w:rPr>
          <w:rFonts w:ascii="Times New Roman" w:hAnsi="Times New Roman" w:cs="Times New Roman"/>
          <w:i/>
          <w:sz w:val="20"/>
          <w:lang w:val="en-US"/>
        </w:rPr>
        <w:t xml:space="preserve"> multi-panel</w:t>
      </w:r>
      <w:r w:rsidR="0079572C" w:rsidRPr="008D1826">
        <w:rPr>
          <w:rFonts w:ascii="Times New Roman" w:hAnsi="Times New Roman" w:cs="Times New Roman"/>
          <w:i/>
          <w:sz w:val="20"/>
          <w:lang w:val="en-US"/>
        </w:rPr>
        <w:t xml:space="preserve"> to </w:t>
      </w:r>
      <w:proofErr w:type="spellStart"/>
      <w:r w:rsidR="0079572C" w:rsidRPr="008D1826">
        <w:rPr>
          <w:rFonts w:ascii="Times New Roman" w:hAnsi="Times New Roman" w:cs="Times New Roman"/>
          <w:i/>
          <w:sz w:val="20"/>
          <w:lang w:val="en-US"/>
        </w:rPr>
        <w:t>mTRP</w:t>
      </w:r>
      <w:proofErr w:type="spellEnd"/>
      <w:r w:rsidR="0079572C" w:rsidRPr="008D1826">
        <w:rPr>
          <w:rFonts w:ascii="Times New Roman" w:hAnsi="Times New Roman" w:cs="Times New Roman"/>
          <w:i/>
          <w:sz w:val="20"/>
          <w:lang w:val="en-US"/>
        </w:rPr>
        <w:t xml:space="preserve"> rank 4</w:t>
      </w:r>
      <w:r w:rsidRPr="008D1826">
        <w:rPr>
          <w:rFonts w:ascii="Times New Roman" w:hAnsi="Times New Roman" w:cs="Times New Roman"/>
          <w:i/>
          <w:sz w:val="20"/>
          <w:lang w:val="en-US"/>
        </w:rPr>
        <w:t xml:space="preserve"> transmission</w:t>
      </w:r>
      <w:r w:rsidR="008C2AA1" w:rsidRPr="008D1826">
        <w:rPr>
          <w:rFonts w:ascii="Times New Roman" w:hAnsi="Times New Roman" w:cs="Times New Roman"/>
          <w:i/>
          <w:sz w:val="20"/>
          <w:lang w:val="en-US"/>
        </w:rPr>
        <w:t xml:space="preserve"> outperforms </w:t>
      </w:r>
      <w:proofErr w:type="spellStart"/>
      <w:r w:rsidR="008C2AA1" w:rsidRPr="008D1826">
        <w:rPr>
          <w:rFonts w:ascii="Times New Roman" w:hAnsi="Times New Roman" w:cs="Times New Roman"/>
          <w:i/>
          <w:sz w:val="20"/>
          <w:lang w:val="en-US"/>
        </w:rPr>
        <w:t>sTRP</w:t>
      </w:r>
      <w:proofErr w:type="spellEnd"/>
      <w:r w:rsidR="008C2AA1" w:rsidRPr="008D1826">
        <w:rPr>
          <w:rFonts w:ascii="Times New Roman" w:hAnsi="Times New Roman" w:cs="Times New Roman"/>
          <w:i/>
          <w:sz w:val="20"/>
          <w:lang w:val="en-US"/>
        </w:rPr>
        <w:t xml:space="preserve"> scenarios</w:t>
      </w:r>
      <w:r w:rsidR="0079572C" w:rsidRPr="008D1826">
        <w:rPr>
          <w:rFonts w:ascii="Times New Roman" w:hAnsi="Times New Roman" w:cs="Times New Roman"/>
          <w:i/>
          <w:sz w:val="20"/>
          <w:lang w:val="en-US"/>
        </w:rPr>
        <w:t>.</w:t>
      </w:r>
      <w:r w:rsidRPr="008D1826">
        <w:rPr>
          <w:rFonts w:ascii="Times New Roman" w:hAnsi="Times New Roman" w:cs="Times New Roman"/>
          <w:i/>
          <w:sz w:val="20"/>
          <w:lang w:val="en-US"/>
        </w:rPr>
        <w:t xml:space="preserve"> </w:t>
      </w:r>
    </w:p>
    <w:p w14:paraId="75510C01" w14:textId="6AA8185A" w:rsidR="008951DB" w:rsidRPr="008D1826" w:rsidRDefault="008951DB" w:rsidP="006A5879">
      <w:pPr>
        <w:jc w:val="center"/>
        <w:rPr>
          <w:rFonts w:asciiTheme="majorBidi" w:hAnsiTheme="majorBidi" w:cstheme="majorBidi"/>
          <w:i/>
          <w:sz w:val="20"/>
          <w:szCs w:val="20"/>
          <w:lang w:val="en-US"/>
        </w:rPr>
      </w:pPr>
    </w:p>
    <w:p w14:paraId="45687053" w14:textId="06CE157F" w:rsidR="00D80DD3" w:rsidRPr="008D1826" w:rsidRDefault="00AD2F99" w:rsidP="00956A83">
      <w:pPr>
        <w:pStyle w:val="Caption"/>
        <w:ind w:left="2272"/>
        <w:rPr>
          <w:lang w:val="en-US"/>
        </w:rPr>
      </w:pPr>
      <w:r>
        <w:rPr>
          <w:rFonts w:asciiTheme="majorBidi" w:hAnsiTheme="majorBidi" w:cstheme="majorBidi"/>
          <w:b w:val="0"/>
          <w:i/>
          <w:noProof/>
          <w:sz w:val="20"/>
          <w:szCs w:val="20"/>
        </w:rPr>
        <w:drawing>
          <wp:inline distT="0" distB="0" distL="0" distR="0" wp14:anchorId="24547407" wp14:editId="16DE19F1">
            <wp:extent cx="2568094" cy="1926803"/>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82971" cy="1937965"/>
                    </a:xfrm>
                    <a:prstGeom prst="rect">
                      <a:avLst/>
                    </a:prstGeom>
                    <a:noFill/>
                    <a:ln>
                      <a:noFill/>
                    </a:ln>
                  </pic:spPr>
                </pic:pic>
              </a:graphicData>
            </a:graphic>
          </wp:inline>
        </w:drawing>
      </w:r>
      <w:r w:rsidR="00BF1B0F" w:rsidRPr="008D1826">
        <w:rPr>
          <w:lang w:val="en-US"/>
        </w:rPr>
        <w:t xml:space="preserve"> </w:t>
      </w:r>
    </w:p>
    <w:p w14:paraId="5DC2F8A0" w14:textId="1A3F399C" w:rsidR="008951DB" w:rsidRPr="008D1826" w:rsidRDefault="00150E3A" w:rsidP="007671DD">
      <w:pPr>
        <w:pStyle w:val="Caption"/>
        <w:ind w:left="284"/>
        <w:jc w:val="center"/>
        <w:rPr>
          <w:sz w:val="20"/>
          <w:szCs w:val="20"/>
          <w:lang w:val="en-US"/>
        </w:rPr>
      </w:pPr>
      <w:r w:rsidRPr="008D1826">
        <w:rPr>
          <w:sz w:val="20"/>
          <w:szCs w:val="20"/>
          <w:lang w:val="en-US"/>
        </w:rPr>
        <w:t xml:space="preserve">Figure </w:t>
      </w:r>
      <w:r w:rsidRPr="007671DD">
        <w:rPr>
          <w:sz w:val="20"/>
          <w:szCs w:val="20"/>
        </w:rPr>
        <w:fldChar w:fldCharType="begin"/>
      </w:r>
      <w:r w:rsidRPr="008D1826">
        <w:rPr>
          <w:sz w:val="20"/>
          <w:szCs w:val="20"/>
          <w:lang w:val="en-US"/>
        </w:rPr>
        <w:instrText xml:space="preserve"> SEQ Figure \* ARABIC </w:instrText>
      </w:r>
      <w:r w:rsidRPr="007671DD">
        <w:rPr>
          <w:sz w:val="20"/>
          <w:szCs w:val="20"/>
        </w:rPr>
        <w:fldChar w:fldCharType="separate"/>
      </w:r>
      <w:r w:rsidR="009728AF" w:rsidRPr="008D1826">
        <w:rPr>
          <w:sz w:val="20"/>
          <w:szCs w:val="20"/>
          <w:lang w:val="en-US"/>
        </w:rPr>
        <w:t>4</w:t>
      </w:r>
      <w:r w:rsidRPr="007671DD">
        <w:rPr>
          <w:sz w:val="20"/>
          <w:szCs w:val="20"/>
        </w:rPr>
        <w:fldChar w:fldCharType="end"/>
      </w:r>
      <w:r w:rsidRPr="008D1826">
        <w:rPr>
          <w:sz w:val="20"/>
          <w:szCs w:val="20"/>
          <w:lang w:val="en-US"/>
        </w:rPr>
        <w:t xml:space="preserve">: </w:t>
      </w:r>
      <w:r w:rsidR="00741066" w:rsidRPr="008D1826">
        <w:rPr>
          <w:sz w:val="20"/>
          <w:szCs w:val="20"/>
          <w:lang w:val="en-US"/>
        </w:rPr>
        <w:t xml:space="preserve">Single panel to </w:t>
      </w:r>
      <w:proofErr w:type="spellStart"/>
      <w:r w:rsidR="00741066" w:rsidRPr="008D1826">
        <w:rPr>
          <w:sz w:val="20"/>
          <w:szCs w:val="20"/>
          <w:lang w:val="en-US"/>
        </w:rPr>
        <w:t>sTRP</w:t>
      </w:r>
      <w:proofErr w:type="spellEnd"/>
      <w:r w:rsidR="00741066" w:rsidRPr="008D1826">
        <w:rPr>
          <w:sz w:val="20"/>
          <w:szCs w:val="20"/>
          <w:lang w:val="en-US"/>
        </w:rPr>
        <w:t xml:space="preserve">, multi-panel to </w:t>
      </w:r>
      <w:proofErr w:type="spellStart"/>
      <w:r w:rsidR="00741066" w:rsidRPr="008D1826">
        <w:rPr>
          <w:sz w:val="20"/>
          <w:szCs w:val="20"/>
          <w:lang w:val="en-US"/>
        </w:rPr>
        <w:t>sTRP</w:t>
      </w:r>
      <w:proofErr w:type="spellEnd"/>
      <w:r w:rsidR="00741066" w:rsidRPr="008D1826">
        <w:rPr>
          <w:sz w:val="20"/>
          <w:szCs w:val="20"/>
          <w:lang w:val="en-US"/>
        </w:rPr>
        <w:t xml:space="preserve">, and multi-panel to </w:t>
      </w:r>
      <w:proofErr w:type="spellStart"/>
      <w:r w:rsidR="00741066" w:rsidRPr="008D1826">
        <w:rPr>
          <w:sz w:val="20"/>
          <w:szCs w:val="20"/>
          <w:lang w:val="en-US"/>
        </w:rPr>
        <w:t>mTRP</w:t>
      </w:r>
      <w:proofErr w:type="spellEnd"/>
      <w:r w:rsidR="00741066" w:rsidRPr="008D1826">
        <w:rPr>
          <w:sz w:val="20"/>
          <w:szCs w:val="20"/>
          <w:lang w:val="en-US"/>
        </w:rPr>
        <w:t xml:space="preserve"> </w:t>
      </w:r>
      <w:r w:rsidRPr="008D1826">
        <w:rPr>
          <w:sz w:val="20"/>
          <w:szCs w:val="20"/>
          <w:lang w:val="en-US"/>
        </w:rPr>
        <w:t>performance comparison with joint power limitation (</w:t>
      </w:r>
      <w:proofErr w:type="spellStart"/>
      <w:r w:rsidRPr="008D1826">
        <w:rPr>
          <w:sz w:val="20"/>
          <w:szCs w:val="20"/>
          <w:lang w:val="en-US"/>
        </w:rPr>
        <w:t>P</w:t>
      </w:r>
      <w:r w:rsidRPr="008D1826">
        <w:rPr>
          <w:sz w:val="20"/>
          <w:szCs w:val="20"/>
          <w:vertAlign w:val="subscript"/>
          <w:lang w:val="en-US"/>
        </w:rPr>
        <w:t>multi</w:t>
      </w:r>
      <w:proofErr w:type="spellEnd"/>
      <w:r w:rsidRPr="008D1826">
        <w:rPr>
          <w:sz w:val="20"/>
          <w:szCs w:val="20"/>
          <w:vertAlign w:val="subscript"/>
          <w:lang w:val="en-US"/>
        </w:rPr>
        <w:t xml:space="preserve"> </w:t>
      </w:r>
      <w:r w:rsidRPr="008D1826">
        <w:rPr>
          <w:sz w:val="20"/>
          <w:szCs w:val="20"/>
          <w:lang w:val="en-US"/>
        </w:rPr>
        <w:t xml:space="preserve">= </w:t>
      </w:r>
      <w:proofErr w:type="spellStart"/>
      <w:r w:rsidRPr="008D1826">
        <w:rPr>
          <w:sz w:val="20"/>
          <w:szCs w:val="20"/>
          <w:lang w:val="en-US"/>
        </w:rPr>
        <w:t>P</w:t>
      </w:r>
      <w:r w:rsidRPr="008D1826">
        <w:rPr>
          <w:sz w:val="20"/>
          <w:szCs w:val="20"/>
          <w:vertAlign w:val="subscript"/>
          <w:lang w:val="en-US"/>
        </w:rPr>
        <w:t>single</w:t>
      </w:r>
      <w:proofErr w:type="spellEnd"/>
      <w:r w:rsidRPr="008D1826">
        <w:rPr>
          <w:sz w:val="20"/>
          <w:szCs w:val="20"/>
          <w:lang w:val="en-US"/>
        </w:rPr>
        <w:t>) in CDL-C channel</w:t>
      </w:r>
      <w:r w:rsidR="00D54AA3" w:rsidRPr="008D1826">
        <w:rPr>
          <w:sz w:val="20"/>
          <w:szCs w:val="20"/>
          <w:lang w:val="en-US"/>
        </w:rPr>
        <w:t xml:space="preserve"> (NLOS case)</w:t>
      </w:r>
      <w:r w:rsidRPr="008D1826">
        <w:rPr>
          <w:sz w:val="20"/>
          <w:szCs w:val="20"/>
          <w:lang w:val="en-US"/>
        </w:rPr>
        <w:t>.</w:t>
      </w:r>
    </w:p>
    <w:p w14:paraId="7364E8AC" w14:textId="77777777" w:rsidR="00884FAD" w:rsidRPr="008D1826" w:rsidRDefault="00884FAD" w:rsidP="0054493E">
      <w:pPr>
        <w:jc w:val="both"/>
        <w:rPr>
          <w:rFonts w:ascii="Times New Roman" w:hAnsi="Times New Roman" w:cs="Times New Roman"/>
          <w:b/>
          <w:i/>
          <w:sz w:val="20"/>
          <w:lang w:val="en-US"/>
        </w:rPr>
      </w:pPr>
    </w:p>
    <w:p w14:paraId="488C4A11" w14:textId="0971691E" w:rsidR="00E23D42" w:rsidRPr="008D1826" w:rsidRDefault="000D42A9" w:rsidP="002F34F9">
      <w:pPr>
        <w:spacing w:line="240" w:lineRule="auto"/>
        <w:jc w:val="both"/>
        <w:rPr>
          <w:rFonts w:asciiTheme="majorBidi" w:hAnsiTheme="majorBidi" w:cstheme="majorBidi"/>
          <w:sz w:val="20"/>
          <w:szCs w:val="20"/>
          <w:lang w:val="en-US"/>
        </w:rPr>
      </w:pPr>
      <w:r w:rsidRPr="008D1826">
        <w:rPr>
          <w:rFonts w:ascii="Times New Roman" w:hAnsi="Times New Roman" w:cs="Times New Roman"/>
          <w:b/>
          <w:i/>
          <w:sz w:val="20"/>
          <w:lang w:val="en-US"/>
        </w:rPr>
        <w:t xml:space="preserve">Observation </w:t>
      </w:r>
      <w:r w:rsidR="00CE7E15" w:rsidRPr="008D1826">
        <w:rPr>
          <w:rFonts w:ascii="Times New Roman" w:hAnsi="Times New Roman" w:cs="Times New Roman"/>
          <w:b/>
          <w:i/>
          <w:sz w:val="20"/>
          <w:lang w:val="en-US"/>
        </w:rPr>
        <w:t>16</w:t>
      </w:r>
      <w:r w:rsidRPr="008D1826">
        <w:rPr>
          <w:rFonts w:ascii="Times New Roman" w:hAnsi="Times New Roman" w:cs="Times New Roman"/>
          <w:b/>
          <w:i/>
          <w:sz w:val="20"/>
          <w:lang w:val="en-US"/>
        </w:rPr>
        <w:t>:</w:t>
      </w:r>
      <w:r w:rsidRPr="008D1826">
        <w:rPr>
          <w:rFonts w:ascii="Times New Roman" w:hAnsi="Times New Roman" w:cs="Times New Roman"/>
          <w:i/>
          <w:sz w:val="20"/>
          <w:lang w:val="en-US"/>
        </w:rPr>
        <w:t xml:space="preserve"> In NLOS (CDL-C) scenario </w:t>
      </w:r>
      <w:proofErr w:type="spellStart"/>
      <w:r w:rsidRPr="008D1826">
        <w:rPr>
          <w:rFonts w:ascii="Times New Roman" w:hAnsi="Times New Roman" w:cs="Times New Roman"/>
          <w:i/>
          <w:sz w:val="20"/>
          <w:lang w:val="en-US"/>
        </w:rPr>
        <w:t>sTRP</w:t>
      </w:r>
      <w:proofErr w:type="spellEnd"/>
      <w:r w:rsidRPr="008D1826">
        <w:rPr>
          <w:rFonts w:ascii="Times New Roman" w:hAnsi="Times New Roman" w:cs="Times New Roman"/>
          <w:i/>
          <w:sz w:val="20"/>
          <w:lang w:val="en-US"/>
        </w:rPr>
        <w:t xml:space="preserve"> single panel provides the best performance. </w:t>
      </w:r>
    </w:p>
    <w:p w14:paraId="0E4EB7D3" w14:textId="091FAA45" w:rsidR="00B2340E" w:rsidRPr="00956A83" w:rsidRDefault="00C47DD3" w:rsidP="002F34F9">
      <w:pPr>
        <w:spacing w:line="240" w:lineRule="auto"/>
        <w:jc w:val="both"/>
        <w:rPr>
          <w:rFonts w:ascii="Times New Roman" w:hAnsi="Times New Roman" w:cs="Times New Roman"/>
          <w:sz w:val="20"/>
          <w:szCs w:val="20"/>
          <w:lang w:val="en-US"/>
        </w:rPr>
      </w:pPr>
      <w:r w:rsidRPr="008D1826">
        <w:rPr>
          <w:rFonts w:ascii="Times New Roman" w:hAnsi="Times New Roman" w:cs="Times New Roman"/>
          <w:sz w:val="20"/>
          <w:szCs w:val="20"/>
          <w:lang w:val="en-US"/>
        </w:rPr>
        <w:t xml:space="preserve">As </w:t>
      </w:r>
      <w:proofErr w:type="spellStart"/>
      <w:r w:rsidRPr="008D1826">
        <w:rPr>
          <w:rFonts w:ascii="Times New Roman" w:hAnsi="Times New Roman" w:cs="Times New Roman"/>
          <w:sz w:val="20"/>
          <w:szCs w:val="20"/>
          <w:lang w:val="en-US"/>
        </w:rPr>
        <w:t>analysed</w:t>
      </w:r>
      <w:proofErr w:type="spellEnd"/>
      <w:r w:rsidRPr="008D1826">
        <w:rPr>
          <w:rFonts w:ascii="Times New Roman" w:hAnsi="Times New Roman" w:cs="Times New Roman"/>
          <w:sz w:val="20"/>
          <w:szCs w:val="20"/>
          <w:lang w:val="en-US"/>
        </w:rPr>
        <w:t xml:space="preserve"> above there is also motivation to have SDM transmission where two panels </w:t>
      </w:r>
      <w:r w:rsidR="00BC7A2D" w:rsidRPr="008D1826">
        <w:rPr>
          <w:rFonts w:ascii="Times New Roman" w:hAnsi="Times New Roman" w:cs="Times New Roman"/>
          <w:sz w:val="20"/>
          <w:szCs w:val="20"/>
          <w:lang w:val="en-US"/>
        </w:rPr>
        <w:t>transmit</w:t>
      </w:r>
      <w:r w:rsidRPr="008D1826">
        <w:rPr>
          <w:rFonts w:ascii="Times New Roman" w:hAnsi="Times New Roman" w:cs="Times New Roman"/>
          <w:sz w:val="20"/>
          <w:szCs w:val="20"/>
          <w:lang w:val="en-US"/>
        </w:rPr>
        <w:t xml:space="preserve"> to </w:t>
      </w:r>
      <w:proofErr w:type="spellStart"/>
      <w:r w:rsidR="002C3821" w:rsidRPr="008D1826">
        <w:rPr>
          <w:rFonts w:ascii="Times New Roman" w:hAnsi="Times New Roman" w:cs="Times New Roman"/>
          <w:sz w:val="20"/>
          <w:szCs w:val="20"/>
          <w:lang w:val="en-US"/>
        </w:rPr>
        <w:t>sTRP</w:t>
      </w:r>
      <w:proofErr w:type="spellEnd"/>
      <w:r w:rsidR="002C3821" w:rsidRPr="008D1826">
        <w:rPr>
          <w:rFonts w:ascii="Times New Roman" w:hAnsi="Times New Roman" w:cs="Times New Roman"/>
          <w:sz w:val="20"/>
          <w:szCs w:val="20"/>
          <w:lang w:val="en-US"/>
        </w:rPr>
        <w:t>.</w:t>
      </w:r>
      <w:r w:rsidR="00975D3A" w:rsidRPr="008D1826">
        <w:rPr>
          <w:rFonts w:ascii="Times New Roman" w:hAnsi="Times New Roman" w:cs="Times New Roman"/>
          <w:sz w:val="20"/>
          <w:szCs w:val="20"/>
          <w:lang w:val="en-US"/>
        </w:rPr>
        <w:t xml:space="preserve"> </w:t>
      </w:r>
      <w:r w:rsidR="00975D3A" w:rsidRPr="00956A83">
        <w:rPr>
          <w:rFonts w:ascii="Times New Roman" w:hAnsi="Times New Roman" w:cs="Times New Roman"/>
          <w:sz w:val="20"/>
          <w:szCs w:val="20"/>
          <w:lang w:val="en-US"/>
        </w:rPr>
        <w:t>Thus, at least in SDM (SFN is FFS)</w:t>
      </w:r>
      <w:r w:rsidR="00B325DC" w:rsidRPr="00956A83">
        <w:rPr>
          <w:rFonts w:ascii="Times New Roman" w:hAnsi="Times New Roman" w:cs="Times New Roman"/>
          <w:sz w:val="20"/>
          <w:szCs w:val="20"/>
          <w:lang w:val="en-US"/>
        </w:rPr>
        <w:t xml:space="preserve"> it is beneficial to support SDM </w:t>
      </w:r>
      <w:proofErr w:type="spellStart"/>
      <w:r w:rsidR="00B325DC" w:rsidRPr="00956A83">
        <w:rPr>
          <w:rFonts w:ascii="Times New Roman" w:hAnsi="Times New Roman" w:cs="Times New Roman"/>
          <w:sz w:val="20"/>
          <w:szCs w:val="20"/>
          <w:lang w:val="en-US"/>
        </w:rPr>
        <w:t>STxMP</w:t>
      </w:r>
      <w:proofErr w:type="spellEnd"/>
      <w:r w:rsidR="00B325DC" w:rsidRPr="00956A83">
        <w:rPr>
          <w:rFonts w:ascii="Times New Roman" w:hAnsi="Times New Roman" w:cs="Times New Roman"/>
          <w:sz w:val="20"/>
          <w:szCs w:val="20"/>
          <w:lang w:val="en-US"/>
        </w:rPr>
        <w:t xml:space="preserve"> to </w:t>
      </w:r>
      <w:proofErr w:type="spellStart"/>
      <w:r w:rsidR="00B325DC" w:rsidRPr="00956A83">
        <w:rPr>
          <w:rFonts w:ascii="Times New Roman" w:hAnsi="Times New Roman" w:cs="Times New Roman"/>
          <w:sz w:val="20"/>
          <w:szCs w:val="20"/>
          <w:lang w:val="en-US"/>
        </w:rPr>
        <w:t>sTRP</w:t>
      </w:r>
      <w:proofErr w:type="spellEnd"/>
      <w:r w:rsidR="00312B8C" w:rsidRPr="00956A83">
        <w:rPr>
          <w:rFonts w:ascii="Times New Roman" w:hAnsi="Times New Roman" w:cs="Times New Roman"/>
          <w:sz w:val="20"/>
          <w:szCs w:val="20"/>
          <w:lang w:val="en-US"/>
        </w:rPr>
        <w:t xml:space="preserve"> as illustrated in </w:t>
      </w:r>
      <w:r w:rsidR="00755D11" w:rsidRPr="007671DD">
        <w:rPr>
          <w:rFonts w:ascii="Times New Roman" w:hAnsi="Times New Roman" w:cs="Times New Roman"/>
          <w:sz w:val="20"/>
          <w:szCs w:val="20"/>
        </w:rPr>
        <w:fldChar w:fldCharType="begin"/>
      </w:r>
      <w:r w:rsidR="00755D11" w:rsidRPr="00956A83">
        <w:rPr>
          <w:rFonts w:ascii="Times New Roman" w:hAnsi="Times New Roman" w:cs="Times New Roman"/>
          <w:sz w:val="20"/>
          <w:szCs w:val="20"/>
          <w:lang w:val="en-US"/>
        </w:rPr>
        <w:instrText xml:space="preserve"> REF _Ref127541468 \h </w:instrText>
      </w:r>
      <w:r w:rsidR="00F203EB" w:rsidRPr="00956A83">
        <w:rPr>
          <w:rFonts w:ascii="Times New Roman" w:hAnsi="Times New Roman" w:cs="Times New Roman"/>
          <w:sz w:val="20"/>
          <w:szCs w:val="20"/>
          <w:lang w:val="en-US"/>
        </w:rPr>
        <w:instrText xml:space="preserve"> \* MERGEFORMAT </w:instrText>
      </w:r>
      <w:r w:rsidR="00755D11" w:rsidRPr="007671DD">
        <w:rPr>
          <w:rFonts w:ascii="Times New Roman" w:hAnsi="Times New Roman" w:cs="Times New Roman"/>
          <w:sz w:val="20"/>
          <w:szCs w:val="20"/>
        </w:rPr>
      </w:r>
      <w:r w:rsidR="00755D11" w:rsidRPr="007671DD">
        <w:rPr>
          <w:rFonts w:ascii="Times New Roman" w:hAnsi="Times New Roman" w:cs="Times New Roman"/>
          <w:sz w:val="20"/>
          <w:szCs w:val="20"/>
        </w:rPr>
        <w:fldChar w:fldCharType="separate"/>
      </w:r>
      <w:r w:rsidR="009728AF" w:rsidRPr="00956A83">
        <w:rPr>
          <w:rFonts w:ascii="Times New Roman" w:hAnsi="Times New Roman" w:cs="Times New Roman"/>
          <w:sz w:val="20"/>
          <w:szCs w:val="20"/>
          <w:lang w:val="en-US"/>
        </w:rPr>
        <w:t xml:space="preserve">Figure </w:t>
      </w:r>
      <w:r w:rsidR="009728AF" w:rsidRPr="00956A83">
        <w:rPr>
          <w:rFonts w:ascii="Times New Roman" w:hAnsi="Times New Roman" w:cs="Times New Roman"/>
          <w:noProof/>
          <w:sz w:val="20"/>
          <w:szCs w:val="20"/>
          <w:lang w:val="en-US"/>
        </w:rPr>
        <w:t>5</w:t>
      </w:r>
      <w:r w:rsidR="00755D11" w:rsidRPr="007671DD">
        <w:rPr>
          <w:rFonts w:ascii="Times New Roman" w:hAnsi="Times New Roman" w:cs="Times New Roman"/>
          <w:sz w:val="20"/>
          <w:szCs w:val="20"/>
        </w:rPr>
        <w:fldChar w:fldCharType="end"/>
      </w:r>
      <w:r w:rsidR="00B325DC" w:rsidRPr="00956A83">
        <w:rPr>
          <w:rFonts w:ascii="Times New Roman" w:hAnsi="Times New Roman" w:cs="Times New Roman"/>
          <w:sz w:val="20"/>
          <w:szCs w:val="20"/>
          <w:lang w:val="en-US"/>
        </w:rPr>
        <w:t>.</w:t>
      </w:r>
      <w:r w:rsidR="00C4765E" w:rsidRPr="00956A83">
        <w:rPr>
          <w:rFonts w:ascii="Times New Roman" w:hAnsi="Times New Roman" w:cs="Times New Roman"/>
          <w:sz w:val="20"/>
          <w:szCs w:val="20"/>
          <w:lang w:val="en-US"/>
        </w:rPr>
        <w:t xml:space="preserve"> </w:t>
      </w:r>
    </w:p>
    <w:p w14:paraId="52A529A6" w14:textId="6956C284" w:rsidR="00B2340E" w:rsidRDefault="00B2340E" w:rsidP="00EF4EFD">
      <w:pPr>
        <w:spacing w:line="240" w:lineRule="auto"/>
        <w:jc w:val="center"/>
        <w:rPr>
          <w:rFonts w:asciiTheme="majorBidi" w:hAnsiTheme="majorBidi" w:cstheme="majorBidi"/>
          <w:sz w:val="20"/>
          <w:szCs w:val="20"/>
        </w:rPr>
      </w:pPr>
      <w:r>
        <w:rPr>
          <w:rFonts w:asciiTheme="majorBidi" w:hAnsiTheme="majorBidi" w:cstheme="majorBidi"/>
          <w:noProof/>
          <w:sz w:val="20"/>
          <w:szCs w:val="20"/>
        </w:rPr>
        <w:lastRenderedPageBreak/>
        <w:drawing>
          <wp:inline distT="0" distB="0" distL="0" distR="0" wp14:anchorId="755989C1" wp14:editId="14858A6E">
            <wp:extent cx="2743513" cy="1915043"/>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82883" cy="1942524"/>
                    </a:xfrm>
                    <a:prstGeom prst="rect">
                      <a:avLst/>
                    </a:prstGeom>
                    <a:noFill/>
                  </pic:spPr>
                </pic:pic>
              </a:graphicData>
            </a:graphic>
          </wp:inline>
        </w:drawing>
      </w:r>
    </w:p>
    <w:p w14:paraId="7EE9ABC5" w14:textId="7E04C11E" w:rsidR="00B2340E" w:rsidRPr="008D1826" w:rsidRDefault="00B2340E" w:rsidP="00EF4EFD">
      <w:pPr>
        <w:pStyle w:val="Caption"/>
        <w:jc w:val="center"/>
        <w:rPr>
          <w:rFonts w:asciiTheme="majorBidi" w:hAnsiTheme="majorBidi" w:cstheme="majorBidi"/>
          <w:sz w:val="20"/>
          <w:szCs w:val="20"/>
          <w:lang w:val="en-US"/>
        </w:rPr>
      </w:pPr>
      <w:bookmarkStart w:id="3" w:name="_Ref127541468"/>
      <w:r w:rsidRPr="007671DD">
        <w:rPr>
          <w:sz w:val="20"/>
          <w:szCs w:val="20"/>
          <w:lang w:val="en-US"/>
        </w:rPr>
        <w:t xml:space="preserve">Figure </w:t>
      </w:r>
      <w:r w:rsidRPr="007671DD">
        <w:rPr>
          <w:sz w:val="20"/>
          <w:szCs w:val="20"/>
        </w:rPr>
        <w:fldChar w:fldCharType="begin"/>
      </w:r>
      <w:r w:rsidRPr="00956A83">
        <w:rPr>
          <w:sz w:val="20"/>
          <w:szCs w:val="20"/>
          <w:lang w:val="en-US"/>
        </w:rPr>
        <w:instrText xml:space="preserve"> SEQ Figure \* ARABIC </w:instrText>
      </w:r>
      <w:r w:rsidRPr="007671DD">
        <w:rPr>
          <w:sz w:val="20"/>
          <w:szCs w:val="20"/>
        </w:rPr>
        <w:fldChar w:fldCharType="separate"/>
      </w:r>
      <w:r w:rsidR="009728AF" w:rsidRPr="00956A83">
        <w:rPr>
          <w:sz w:val="20"/>
          <w:szCs w:val="20"/>
          <w:lang w:val="en-US"/>
        </w:rPr>
        <w:t>5</w:t>
      </w:r>
      <w:r w:rsidRPr="007671DD">
        <w:rPr>
          <w:sz w:val="20"/>
          <w:szCs w:val="20"/>
        </w:rPr>
        <w:fldChar w:fldCharType="end"/>
      </w:r>
      <w:bookmarkEnd w:id="3"/>
      <w:r w:rsidRPr="008D1826">
        <w:rPr>
          <w:sz w:val="20"/>
          <w:szCs w:val="20"/>
          <w:lang w:val="en-US"/>
        </w:rPr>
        <w:t xml:space="preserve"> Four transmission modes in </w:t>
      </w:r>
      <w:r w:rsidR="00EA387F" w:rsidRPr="008D1826">
        <w:rPr>
          <w:sz w:val="20"/>
          <w:szCs w:val="20"/>
          <w:lang w:val="en-US"/>
        </w:rPr>
        <w:t xml:space="preserve">SDM </w:t>
      </w:r>
      <w:r w:rsidRPr="008D1826">
        <w:rPr>
          <w:sz w:val="20"/>
          <w:szCs w:val="20"/>
          <w:lang w:val="en-US"/>
        </w:rPr>
        <w:t>transmission scheme.</w:t>
      </w:r>
    </w:p>
    <w:p w14:paraId="4E1453C1" w14:textId="3A129AF2" w:rsidR="00C4765E" w:rsidRPr="008D1826" w:rsidRDefault="00E23D42" w:rsidP="00C4765E">
      <w:pPr>
        <w:spacing w:line="240" w:lineRule="auto"/>
        <w:jc w:val="both"/>
        <w:rPr>
          <w:rFonts w:asciiTheme="majorBidi" w:hAnsiTheme="majorBidi" w:cstheme="majorBidi"/>
          <w:sz w:val="20"/>
          <w:szCs w:val="20"/>
          <w:lang w:val="en-US"/>
        </w:rPr>
      </w:pPr>
      <w:r w:rsidRPr="008D1826">
        <w:rPr>
          <w:rFonts w:asciiTheme="majorBidi" w:hAnsiTheme="majorBidi" w:cstheme="majorBidi"/>
          <w:sz w:val="20"/>
          <w:szCs w:val="20"/>
          <w:lang w:val="en-US"/>
        </w:rPr>
        <w:t xml:space="preserve">Regarding to previous meeting </w:t>
      </w:r>
      <w:r w:rsidR="007F16D4" w:rsidRPr="008D1826">
        <w:rPr>
          <w:rFonts w:asciiTheme="majorBidi" w:hAnsiTheme="majorBidi" w:cstheme="majorBidi"/>
          <w:sz w:val="20"/>
          <w:szCs w:val="20"/>
          <w:lang w:val="en-US"/>
        </w:rPr>
        <w:t>agreement</w:t>
      </w:r>
      <w:r w:rsidRPr="008D1826">
        <w:rPr>
          <w:rFonts w:asciiTheme="majorBidi" w:hAnsiTheme="majorBidi" w:cstheme="majorBidi"/>
          <w:sz w:val="20"/>
          <w:szCs w:val="20"/>
          <w:lang w:val="en-US"/>
        </w:rPr>
        <w:t xml:space="preserve">, on </w:t>
      </w:r>
      <w:r w:rsidR="00C4765E" w:rsidRPr="008D1826">
        <w:rPr>
          <w:rFonts w:asciiTheme="majorBidi" w:hAnsiTheme="majorBidi" w:cstheme="majorBidi"/>
          <w:sz w:val="20"/>
          <w:szCs w:val="20"/>
          <w:lang w:val="en-US"/>
        </w:rPr>
        <w:t xml:space="preserve">the two-bit “SRS resource set indicator” DCI field that dynamically indicates the </w:t>
      </w:r>
      <w:proofErr w:type="spellStart"/>
      <w:r w:rsidR="00C4765E" w:rsidRPr="008D1826">
        <w:rPr>
          <w:rFonts w:asciiTheme="majorBidi" w:hAnsiTheme="majorBidi" w:cstheme="majorBidi"/>
          <w:sz w:val="20"/>
          <w:szCs w:val="20"/>
          <w:lang w:val="en-US"/>
        </w:rPr>
        <w:t>sTRP</w:t>
      </w:r>
      <w:proofErr w:type="spellEnd"/>
      <w:r w:rsidR="00C4765E" w:rsidRPr="008D1826">
        <w:rPr>
          <w:rFonts w:asciiTheme="majorBidi" w:hAnsiTheme="majorBidi" w:cstheme="majorBidi"/>
          <w:sz w:val="20"/>
          <w:szCs w:val="20"/>
          <w:lang w:val="en-US"/>
        </w:rPr>
        <w:t xml:space="preserve"> or SDM transmission </w:t>
      </w:r>
      <w:r w:rsidR="00E02784" w:rsidRPr="008D1826">
        <w:rPr>
          <w:rFonts w:asciiTheme="majorBidi" w:hAnsiTheme="majorBidi" w:cstheme="majorBidi"/>
          <w:sz w:val="20"/>
          <w:szCs w:val="20"/>
          <w:lang w:val="en-US"/>
        </w:rPr>
        <w:t>could</w:t>
      </w:r>
      <w:r w:rsidR="00C4765E" w:rsidRPr="008D1826">
        <w:rPr>
          <w:rFonts w:asciiTheme="majorBidi" w:hAnsiTheme="majorBidi" w:cstheme="majorBidi"/>
          <w:sz w:val="20"/>
          <w:szCs w:val="20"/>
          <w:lang w:val="en-US"/>
        </w:rPr>
        <w:t xml:space="preserve"> have the following interpretations for the </w:t>
      </w:r>
      <w:r w:rsidR="00604F49" w:rsidRPr="008D1826">
        <w:rPr>
          <w:rFonts w:asciiTheme="majorBidi" w:hAnsiTheme="majorBidi" w:cstheme="majorBidi"/>
          <w:sz w:val="20"/>
          <w:szCs w:val="20"/>
          <w:lang w:val="en-US"/>
        </w:rPr>
        <w:t xml:space="preserve">2-bit </w:t>
      </w:r>
      <w:r w:rsidR="00C4765E" w:rsidRPr="008D1826">
        <w:rPr>
          <w:rFonts w:asciiTheme="majorBidi" w:hAnsiTheme="majorBidi" w:cstheme="majorBidi"/>
          <w:sz w:val="20"/>
          <w:szCs w:val="20"/>
          <w:lang w:val="en-US"/>
        </w:rPr>
        <w:t>codepoints:</w:t>
      </w:r>
    </w:p>
    <w:p w14:paraId="3B4BB302" w14:textId="33CAB2F2" w:rsidR="00C4765E" w:rsidRPr="008D1826" w:rsidRDefault="00C4765E" w:rsidP="00C4765E">
      <w:pPr>
        <w:pStyle w:val="ListParagraph"/>
        <w:numPr>
          <w:ilvl w:val="0"/>
          <w:numId w:val="68"/>
        </w:numPr>
        <w:spacing w:line="240" w:lineRule="auto"/>
        <w:jc w:val="both"/>
        <w:rPr>
          <w:rFonts w:asciiTheme="majorBidi" w:hAnsiTheme="majorBidi" w:cstheme="majorBidi"/>
          <w:sz w:val="20"/>
          <w:szCs w:val="20"/>
          <w:lang w:val="en-US"/>
        </w:rPr>
      </w:pPr>
      <w:r w:rsidRPr="008D1826">
        <w:rPr>
          <w:rFonts w:asciiTheme="majorBidi" w:hAnsiTheme="majorBidi" w:cstheme="majorBidi"/>
          <w:sz w:val="20"/>
          <w:szCs w:val="20"/>
          <w:lang w:val="en-US"/>
        </w:rPr>
        <w:t xml:space="preserve">Codepoint 00: single panel transmission to first TRP according to </w:t>
      </w:r>
      <w:r w:rsidR="003F0FD9" w:rsidRPr="008D1826">
        <w:rPr>
          <w:rFonts w:asciiTheme="majorBidi" w:hAnsiTheme="majorBidi" w:cstheme="majorBidi"/>
          <w:sz w:val="20"/>
          <w:szCs w:val="20"/>
          <w:lang w:val="en-US"/>
        </w:rPr>
        <w:t xml:space="preserve">the </w:t>
      </w:r>
      <w:r w:rsidRPr="008D1826">
        <w:rPr>
          <w:rFonts w:asciiTheme="majorBidi" w:hAnsiTheme="majorBidi" w:cstheme="majorBidi"/>
          <w:sz w:val="20"/>
          <w:szCs w:val="20"/>
          <w:lang w:val="en-US"/>
        </w:rPr>
        <w:t>first resource set</w:t>
      </w:r>
    </w:p>
    <w:p w14:paraId="72BCD5F9" w14:textId="52BAC964" w:rsidR="00C4765E" w:rsidRPr="008D1826" w:rsidRDefault="00C4765E" w:rsidP="00C4765E">
      <w:pPr>
        <w:pStyle w:val="ListParagraph"/>
        <w:numPr>
          <w:ilvl w:val="0"/>
          <w:numId w:val="68"/>
        </w:numPr>
        <w:spacing w:line="240" w:lineRule="auto"/>
        <w:jc w:val="both"/>
        <w:rPr>
          <w:rFonts w:asciiTheme="majorBidi" w:hAnsiTheme="majorBidi" w:cstheme="majorBidi"/>
          <w:sz w:val="20"/>
          <w:szCs w:val="20"/>
          <w:lang w:val="en-US"/>
        </w:rPr>
      </w:pPr>
      <w:r w:rsidRPr="008D1826">
        <w:rPr>
          <w:rFonts w:asciiTheme="majorBidi" w:hAnsiTheme="majorBidi" w:cstheme="majorBidi"/>
          <w:sz w:val="20"/>
          <w:szCs w:val="20"/>
          <w:lang w:val="en-US"/>
        </w:rPr>
        <w:t xml:space="preserve">Codepoint 01: single panel transmission to second TRP according to </w:t>
      </w:r>
      <w:r w:rsidR="003F0FD9" w:rsidRPr="008D1826">
        <w:rPr>
          <w:rFonts w:asciiTheme="majorBidi" w:hAnsiTheme="majorBidi" w:cstheme="majorBidi"/>
          <w:sz w:val="20"/>
          <w:szCs w:val="20"/>
          <w:lang w:val="en-US"/>
        </w:rPr>
        <w:t xml:space="preserve">the </w:t>
      </w:r>
      <w:r w:rsidRPr="008D1826">
        <w:rPr>
          <w:rFonts w:asciiTheme="majorBidi" w:hAnsiTheme="majorBidi" w:cstheme="majorBidi"/>
          <w:sz w:val="20"/>
          <w:szCs w:val="20"/>
          <w:lang w:val="en-US"/>
        </w:rPr>
        <w:t>second resource set</w:t>
      </w:r>
    </w:p>
    <w:p w14:paraId="6695EB41" w14:textId="5D7599D1" w:rsidR="00C4765E" w:rsidRPr="008D1826" w:rsidRDefault="00C4765E" w:rsidP="00C4765E">
      <w:pPr>
        <w:pStyle w:val="ListParagraph"/>
        <w:numPr>
          <w:ilvl w:val="0"/>
          <w:numId w:val="68"/>
        </w:numPr>
        <w:spacing w:line="240" w:lineRule="auto"/>
        <w:jc w:val="both"/>
        <w:rPr>
          <w:rFonts w:asciiTheme="majorBidi" w:hAnsiTheme="majorBidi" w:cstheme="majorBidi"/>
          <w:sz w:val="20"/>
          <w:szCs w:val="20"/>
          <w:lang w:val="en-US"/>
        </w:rPr>
      </w:pPr>
      <w:r w:rsidRPr="008D1826">
        <w:rPr>
          <w:rFonts w:asciiTheme="majorBidi" w:hAnsiTheme="majorBidi" w:cstheme="majorBidi"/>
          <w:sz w:val="20"/>
          <w:szCs w:val="20"/>
          <w:lang w:val="en-US"/>
        </w:rPr>
        <w:t xml:space="preserve">Codepoint </w:t>
      </w:r>
      <w:r w:rsidR="002F34F9" w:rsidRPr="008D1826">
        <w:rPr>
          <w:rFonts w:asciiTheme="majorBidi" w:hAnsiTheme="majorBidi" w:cstheme="majorBidi"/>
          <w:sz w:val="20"/>
          <w:szCs w:val="20"/>
          <w:lang w:val="en-US"/>
        </w:rPr>
        <w:t xml:space="preserve">10: </w:t>
      </w:r>
      <w:r w:rsidR="00667FE9" w:rsidRPr="008D1826">
        <w:rPr>
          <w:rFonts w:asciiTheme="majorBidi" w:hAnsiTheme="majorBidi" w:cstheme="majorBidi"/>
          <w:sz w:val="20"/>
          <w:szCs w:val="20"/>
          <w:lang w:val="en-US"/>
        </w:rPr>
        <w:t xml:space="preserve">two-panel transmission (SDM) to single-TRP according to </w:t>
      </w:r>
      <w:r w:rsidR="003F0FD9" w:rsidRPr="008D1826">
        <w:rPr>
          <w:rFonts w:asciiTheme="majorBidi" w:hAnsiTheme="majorBidi" w:cstheme="majorBidi"/>
          <w:sz w:val="20"/>
          <w:szCs w:val="20"/>
          <w:lang w:val="en-US"/>
        </w:rPr>
        <w:t xml:space="preserve">the </w:t>
      </w:r>
      <w:r w:rsidR="00667FE9" w:rsidRPr="008D1826">
        <w:rPr>
          <w:rFonts w:asciiTheme="majorBidi" w:hAnsiTheme="majorBidi" w:cstheme="majorBidi"/>
          <w:sz w:val="20"/>
          <w:szCs w:val="20"/>
          <w:lang w:val="en-US"/>
        </w:rPr>
        <w:t>first and second resource sets</w:t>
      </w:r>
    </w:p>
    <w:p w14:paraId="6253FC12" w14:textId="4C63058C" w:rsidR="00667FE9" w:rsidRPr="008D1826" w:rsidRDefault="00667FE9" w:rsidP="00EF4EFD">
      <w:pPr>
        <w:pStyle w:val="ListParagraph"/>
        <w:numPr>
          <w:ilvl w:val="0"/>
          <w:numId w:val="68"/>
        </w:numPr>
        <w:spacing w:line="240" w:lineRule="auto"/>
        <w:jc w:val="both"/>
        <w:rPr>
          <w:rFonts w:asciiTheme="majorBidi" w:hAnsiTheme="majorBidi" w:cstheme="majorBidi"/>
          <w:sz w:val="20"/>
          <w:szCs w:val="20"/>
          <w:lang w:val="en-US"/>
        </w:rPr>
      </w:pPr>
      <w:r w:rsidRPr="008D1826">
        <w:rPr>
          <w:rFonts w:asciiTheme="majorBidi" w:hAnsiTheme="majorBidi" w:cstheme="majorBidi"/>
          <w:sz w:val="20"/>
          <w:szCs w:val="20"/>
          <w:lang w:val="en-US"/>
        </w:rPr>
        <w:t xml:space="preserve">Codepoint 11: two-panel transmission (SDM) to multi-TRP according to </w:t>
      </w:r>
      <w:r w:rsidR="003F0FD9" w:rsidRPr="008D1826">
        <w:rPr>
          <w:rFonts w:asciiTheme="majorBidi" w:hAnsiTheme="majorBidi" w:cstheme="majorBidi"/>
          <w:sz w:val="20"/>
          <w:szCs w:val="20"/>
          <w:lang w:val="en-US"/>
        </w:rPr>
        <w:t xml:space="preserve">the </w:t>
      </w:r>
      <w:r w:rsidRPr="008D1826">
        <w:rPr>
          <w:rFonts w:asciiTheme="majorBidi" w:hAnsiTheme="majorBidi" w:cstheme="majorBidi"/>
          <w:sz w:val="20"/>
          <w:szCs w:val="20"/>
          <w:lang w:val="en-US"/>
        </w:rPr>
        <w:t>first and second resource sets</w:t>
      </w:r>
    </w:p>
    <w:p w14:paraId="485DE2A9" w14:textId="77777777" w:rsidR="00B45A36" w:rsidRPr="008D1826" w:rsidRDefault="00B45A36" w:rsidP="00B45A36">
      <w:pPr>
        <w:jc w:val="both"/>
        <w:rPr>
          <w:rFonts w:asciiTheme="majorBidi" w:hAnsiTheme="majorBidi" w:cstheme="majorBidi"/>
          <w:i/>
          <w:sz w:val="20"/>
          <w:szCs w:val="20"/>
          <w:lang w:val="en-US"/>
        </w:rPr>
      </w:pPr>
    </w:p>
    <w:tbl>
      <w:tblPr>
        <w:tblStyle w:val="TableGrid"/>
        <w:tblW w:w="0" w:type="auto"/>
        <w:tblLook w:val="04A0" w:firstRow="1" w:lastRow="0" w:firstColumn="1" w:lastColumn="0" w:noHBand="0" w:noVBand="1"/>
      </w:tblPr>
      <w:tblGrid>
        <w:gridCol w:w="9629"/>
      </w:tblGrid>
      <w:tr w:rsidR="00B45A36" w:rsidRPr="008D1826" w14:paraId="169E49F3" w14:textId="77777777">
        <w:tc>
          <w:tcPr>
            <w:tcW w:w="9629" w:type="dxa"/>
          </w:tcPr>
          <w:p w14:paraId="54CD534C" w14:textId="77777777" w:rsidR="00B45A36" w:rsidRPr="00E453ED" w:rsidRDefault="00B45A36" w:rsidP="007671DD">
            <w:pPr>
              <w:spacing w:after="0"/>
              <w:rPr>
                <w:rFonts w:ascii="Times New Roman" w:hAnsi="Times New Roman" w:cs="Times New Roman"/>
                <w:b/>
                <w:bCs/>
                <w:sz w:val="20"/>
                <w:szCs w:val="20"/>
                <w:highlight w:val="green"/>
                <w:lang w:val="en-CA" w:eastAsia="zh-CN"/>
              </w:rPr>
            </w:pPr>
            <w:r w:rsidRPr="00E453ED">
              <w:rPr>
                <w:rFonts w:ascii="Times New Roman" w:hAnsi="Times New Roman" w:cs="Times New Roman"/>
                <w:b/>
                <w:bCs/>
                <w:sz w:val="20"/>
                <w:szCs w:val="20"/>
                <w:highlight w:val="green"/>
                <w:lang w:val="en-CA" w:eastAsia="zh-CN"/>
              </w:rPr>
              <w:t>RAN#1</w:t>
            </w:r>
            <w:r>
              <w:rPr>
                <w:rFonts w:ascii="Times New Roman" w:hAnsi="Times New Roman" w:cs="Times New Roman"/>
                <w:b/>
                <w:bCs/>
                <w:sz w:val="20"/>
                <w:szCs w:val="20"/>
                <w:highlight w:val="green"/>
                <w:lang w:val="en-CA" w:eastAsia="zh-CN"/>
              </w:rPr>
              <w:t>11</w:t>
            </w:r>
            <w:r w:rsidRPr="00E453ED">
              <w:rPr>
                <w:rFonts w:ascii="Times New Roman" w:hAnsi="Times New Roman" w:cs="Times New Roman"/>
                <w:b/>
                <w:bCs/>
                <w:sz w:val="20"/>
                <w:szCs w:val="20"/>
                <w:highlight w:val="green"/>
                <w:lang w:val="en-CA" w:eastAsia="zh-CN"/>
              </w:rPr>
              <w:t xml:space="preserve"> Agreement</w:t>
            </w:r>
          </w:p>
          <w:p w14:paraId="640165A5" w14:textId="77777777" w:rsidR="00B45A36" w:rsidRPr="006A5879" w:rsidRDefault="00B45A36" w:rsidP="007671DD">
            <w:pPr>
              <w:spacing w:after="0"/>
              <w:rPr>
                <w:rFonts w:ascii="Times New Roman" w:hAnsi="Times New Roman" w:cs="Times New Roman"/>
                <w:sz w:val="20"/>
                <w:szCs w:val="20"/>
                <w:lang w:val="en-CA" w:eastAsia="zh-CN"/>
              </w:rPr>
            </w:pPr>
            <w:r w:rsidRPr="006A5879">
              <w:rPr>
                <w:rFonts w:ascii="Times New Roman" w:hAnsi="Times New Roman" w:cs="Times New Roman"/>
                <w:sz w:val="20"/>
                <w:szCs w:val="20"/>
                <w:lang w:val="en-CA" w:eastAsia="zh-CN"/>
              </w:rPr>
              <w:t xml:space="preserve">For the SFN scheme of single-DCI based </w:t>
            </w:r>
            <w:proofErr w:type="spellStart"/>
            <w:r w:rsidRPr="006A5879">
              <w:rPr>
                <w:rFonts w:ascii="Times New Roman" w:hAnsi="Times New Roman" w:cs="Times New Roman"/>
                <w:sz w:val="20"/>
                <w:szCs w:val="20"/>
                <w:lang w:val="en-CA" w:eastAsia="zh-CN"/>
              </w:rPr>
              <w:t>STxMP</w:t>
            </w:r>
            <w:proofErr w:type="spellEnd"/>
            <w:r w:rsidRPr="006A5879">
              <w:rPr>
                <w:rFonts w:ascii="Times New Roman" w:hAnsi="Times New Roman" w:cs="Times New Roman"/>
                <w:sz w:val="20"/>
                <w:szCs w:val="20"/>
                <w:lang w:val="en-CA" w:eastAsia="zh-CN"/>
              </w:rPr>
              <w:t xml:space="preserve"> PUSCH:</w:t>
            </w:r>
          </w:p>
          <w:p w14:paraId="24A55F62" w14:textId="77777777" w:rsidR="00B45A36" w:rsidRPr="006A5879" w:rsidRDefault="00B45A36" w:rsidP="0032606A">
            <w:pPr>
              <w:pStyle w:val="ListParagraph"/>
              <w:numPr>
                <w:ilvl w:val="0"/>
                <w:numId w:val="55"/>
              </w:numPr>
              <w:spacing w:line="240" w:lineRule="auto"/>
              <w:contextualSpacing w:val="0"/>
              <w:jc w:val="both"/>
              <w:rPr>
                <w:rFonts w:ascii="Times New Roman" w:hAnsi="Times New Roman" w:cs="Times New Roman"/>
                <w:sz w:val="20"/>
                <w:szCs w:val="20"/>
                <w:lang w:val="en-CA"/>
              </w:rPr>
            </w:pPr>
            <w:r w:rsidRPr="006A5879">
              <w:rPr>
                <w:rFonts w:ascii="Times New Roman" w:hAnsi="Times New Roman" w:cs="Times New Roman"/>
                <w:sz w:val="20"/>
                <w:szCs w:val="20"/>
                <w:lang w:val="en-CA"/>
              </w:rPr>
              <w:t>Configure two SRS resource sets for CB or NCB.</w:t>
            </w:r>
          </w:p>
          <w:p w14:paraId="7748F06A" w14:textId="77777777" w:rsidR="00B45A36" w:rsidRPr="006A5879" w:rsidRDefault="00B45A36" w:rsidP="00110A95">
            <w:pPr>
              <w:pStyle w:val="ListParagraph"/>
              <w:numPr>
                <w:ilvl w:val="1"/>
                <w:numId w:val="55"/>
              </w:numPr>
              <w:spacing w:line="240" w:lineRule="auto"/>
              <w:contextualSpacing w:val="0"/>
              <w:jc w:val="both"/>
              <w:rPr>
                <w:rFonts w:ascii="Times New Roman" w:hAnsi="Times New Roman" w:cs="Times New Roman"/>
                <w:sz w:val="20"/>
                <w:szCs w:val="20"/>
                <w:lang w:val="en-CA"/>
              </w:rPr>
            </w:pPr>
            <w:r w:rsidRPr="006A5879">
              <w:rPr>
                <w:rFonts w:ascii="Times New Roman" w:hAnsi="Times New Roman" w:cs="Times New Roman"/>
                <w:sz w:val="20"/>
                <w:szCs w:val="20"/>
                <w:lang w:val="en-CA"/>
              </w:rPr>
              <w:t xml:space="preserve">FFS: Number of SRS resources of SRS resource set, and number of SRS ports of SRS resource </w:t>
            </w:r>
          </w:p>
          <w:p w14:paraId="443C0D17" w14:textId="77777777" w:rsidR="00B45A36" w:rsidRPr="006A5879" w:rsidRDefault="00B45A36" w:rsidP="00110A95">
            <w:pPr>
              <w:pStyle w:val="ListParagraph"/>
              <w:numPr>
                <w:ilvl w:val="0"/>
                <w:numId w:val="55"/>
              </w:numPr>
              <w:spacing w:line="240" w:lineRule="auto"/>
              <w:contextualSpacing w:val="0"/>
              <w:jc w:val="both"/>
              <w:rPr>
                <w:rFonts w:ascii="Times New Roman" w:hAnsi="Times New Roman" w:cs="Times New Roman"/>
                <w:sz w:val="20"/>
                <w:szCs w:val="20"/>
                <w:lang w:val="en-CA"/>
              </w:rPr>
            </w:pPr>
            <w:r w:rsidRPr="006A5879">
              <w:rPr>
                <w:rFonts w:ascii="Times New Roman" w:hAnsi="Times New Roman" w:cs="Times New Roman"/>
                <w:sz w:val="20"/>
                <w:szCs w:val="20"/>
                <w:lang w:val="en-CA"/>
              </w:rPr>
              <w:t xml:space="preserve">The DCI indicates two SRI fields and TPMI fields for SFN transmission, </w:t>
            </w:r>
          </w:p>
          <w:p w14:paraId="4ECF0B7D" w14:textId="77777777" w:rsidR="00B45A36" w:rsidRPr="006A5879" w:rsidRDefault="00B45A36" w:rsidP="00C00C85">
            <w:pPr>
              <w:pStyle w:val="ListParagraph"/>
              <w:numPr>
                <w:ilvl w:val="0"/>
                <w:numId w:val="55"/>
              </w:numPr>
              <w:spacing w:line="240" w:lineRule="auto"/>
              <w:contextualSpacing w:val="0"/>
              <w:jc w:val="both"/>
              <w:rPr>
                <w:rFonts w:ascii="Times New Roman" w:hAnsi="Times New Roman" w:cs="Times New Roman"/>
                <w:sz w:val="20"/>
                <w:szCs w:val="20"/>
                <w:lang w:val="en-CA"/>
              </w:rPr>
            </w:pPr>
            <w:r w:rsidRPr="006A5879">
              <w:rPr>
                <w:rFonts w:ascii="Times New Roman" w:hAnsi="Times New Roman" w:cs="Times New Roman"/>
                <w:sz w:val="20"/>
                <w:szCs w:val="20"/>
                <w:lang w:val="en-CA"/>
              </w:rPr>
              <w:t>On the indication of number of layers for CB and NCB PUSCH:</w:t>
            </w:r>
          </w:p>
          <w:p w14:paraId="77F895F8" w14:textId="77777777" w:rsidR="00B45A36" w:rsidRPr="006A5879" w:rsidRDefault="00B45A36" w:rsidP="00855102">
            <w:pPr>
              <w:pStyle w:val="ListParagraph"/>
              <w:numPr>
                <w:ilvl w:val="1"/>
                <w:numId w:val="55"/>
              </w:numPr>
              <w:spacing w:line="240" w:lineRule="auto"/>
              <w:contextualSpacing w:val="0"/>
              <w:jc w:val="both"/>
              <w:rPr>
                <w:rFonts w:ascii="Times New Roman" w:hAnsi="Times New Roman" w:cs="Times New Roman"/>
                <w:sz w:val="20"/>
                <w:szCs w:val="20"/>
                <w:lang w:val="en-CA"/>
              </w:rPr>
            </w:pPr>
            <w:r w:rsidRPr="006A5879">
              <w:rPr>
                <w:rFonts w:ascii="Times New Roman" w:hAnsi="Times New Roman" w:cs="Times New Roman"/>
                <w:sz w:val="20"/>
                <w:szCs w:val="20"/>
                <w:lang w:val="en-CA"/>
              </w:rPr>
              <w:t xml:space="preserve">Alt1: </w:t>
            </w:r>
            <w:proofErr w:type="gramStart"/>
            <w:r w:rsidRPr="006A5879">
              <w:rPr>
                <w:rFonts w:ascii="Times New Roman" w:hAnsi="Times New Roman" w:cs="Times New Roman"/>
                <w:sz w:val="20"/>
                <w:szCs w:val="20"/>
                <w:lang w:val="en-CA"/>
              </w:rPr>
              <w:t>Similar to</w:t>
            </w:r>
            <w:proofErr w:type="gramEnd"/>
            <w:r w:rsidRPr="006A5879">
              <w:rPr>
                <w:rFonts w:ascii="Times New Roman" w:hAnsi="Times New Roman" w:cs="Times New Roman"/>
                <w:sz w:val="20"/>
                <w:szCs w:val="20"/>
                <w:lang w:val="en-CA"/>
              </w:rPr>
              <w:t xml:space="preserve"> rel-17 </w:t>
            </w:r>
            <w:proofErr w:type="spellStart"/>
            <w:r w:rsidRPr="006A5879">
              <w:rPr>
                <w:rFonts w:ascii="Times New Roman" w:hAnsi="Times New Roman" w:cs="Times New Roman"/>
                <w:sz w:val="20"/>
                <w:szCs w:val="20"/>
                <w:lang w:val="en-CA"/>
              </w:rPr>
              <w:t>mTRP</w:t>
            </w:r>
            <w:proofErr w:type="spellEnd"/>
            <w:r w:rsidRPr="006A5879">
              <w:rPr>
                <w:rFonts w:ascii="Times New Roman" w:hAnsi="Times New Roman" w:cs="Times New Roman"/>
                <w:sz w:val="20"/>
                <w:szCs w:val="20"/>
                <w:lang w:val="en-CA"/>
              </w:rPr>
              <w:t xml:space="preserve"> TDM scheme, the number of layers is indicated by the first SRI field (for NCB PUSCH) or the first TPMI field (for CB PUSCH)</w:t>
            </w:r>
          </w:p>
        </w:tc>
      </w:tr>
    </w:tbl>
    <w:p w14:paraId="5187B6AF" w14:textId="77777777" w:rsidR="00B45A36" w:rsidRPr="000A16FB" w:rsidRDefault="00B45A36" w:rsidP="00B45A36">
      <w:pPr>
        <w:rPr>
          <w:lang w:val="en-US"/>
        </w:rPr>
      </w:pPr>
    </w:p>
    <w:p w14:paraId="5E783562" w14:textId="540EAF96" w:rsidR="00B45A36" w:rsidRPr="000A16FB" w:rsidDel="00E22106" w:rsidRDefault="00D70C8C" w:rsidP="00B45A36">
      <w:pPr>
        <w:jc w:val="both"/>
        <w:rPr>
          <w:rFonts w:ascii="Times New Roman" w:hAnsi="Times New Roman" w:cs="Times New Roman"/>
          <w:sz w:val="20"/>
          <w:szCs w:val="20"/>
          <w:lang w:val="en-US"/>
        </w:rPr>
      </w:pPr>
      <w:r>
        <w:rPr>
          <w:rFonts w:ascii="Times New Roman" w:eastAsia="DengXian" w:hAnsi="Times New Roman" w:cs="Times New Roman"/>
          <w:sz w:val="20"/>
          <w:szCs w:val="20"/>
          <w:lang w:val="en-US" w:eastAsia="zh-CN"/>
        </w:rPr>
        <w:t xml:space="preserve">For </w:t>
      </w:r>
      <w:r w:rsidR="009E3867">
        <w:rPr>
          <w:rFonts w:ascii="Times New Roman" w:eastAsia="DengXian" w:hAnsi="Times New Roman" w:cs="Times New Roman"/>
          <w:sz w:val="20"/>
          <w:szCs w:val="20"/>
          <w:lang w:val="en-US" w:eastAsia="zh-CN"/>
        </w:rPr>
        <w:t xml:space="preserve">s-DCI </w:t>
      </w:r>
      <w:r>
        <w:rPr>
          <w:rFonts w:ascii="Times New Roman" w:eastAsia="DengXian" w:hAnsi="Times New Roman" w:cs="Times New Roman"/>
          <w:sz w:val="20"/>
          <w:szCs w:val="20"/>
          <w:lang w:val="en-US" w:eastAsia="zh-CN"/>
        </w:rPr>
        <w:t xml:space="preserve">based </w:t>
      </w:r>
      <w:r w:rsidR="009E3867">
        <w:rPr>
          <w:rFonts w:ascii="Times New Roman" w:eastAsia="DengXian" w:hAnsi="Times New Roman" w:cs="Times New Roman"/>
          <w:sz w:val="20"/>
          <w:szCs w:val="20"/>
          <w:lang w:val="en-US" w:eastAsia="zh-CN"/>
        </w:rPr>
        <w:t xml:space="preserve">SFN </w:t>
      </w:r>
      <w:proofErr w:type="spellStart"/>
      <w:r>
        <w:rPr>
          <w:rFonts w:ascii="Times New Roman" w:eastAsia="DengXian" w:hAnsi="Times New Roman" w:cs="Times New Roman"/>
          <w:sz w:val="20"/>
          <w:szCs w:val="20"/>
          <w:lang w:val="en-US" w:eastAsia="zh-CN"/>
        </w:rPr>
        <w:t>STxMP</w:t>
      </w:r>
      <w:proofErr w:type="spellEnd"/>
      <w:r>
        <w:rPr>
          <w:rFonts w:ascii="Times New Roman" w:eastAsia="DengXian" w:hAnsi="Times New Roman" w:cs="Times New Roman"/>
          <w:sz w:val="20"/>
          <w:szCs w:val="20"/>
          <w:lang w:val="en-US" w:eastAsia="zh-CN"/>
        </w:rPr>
        <w:t xml:space="preserve"> PUSCH,  the total number of layer</w:t>
      </w:r>
      <w:r w:rsidR="002F1AB1">
        <w:rPr>
          <w:rFonts w:ascii="Times New Roman" w:eastAsia="DengXian" w:hAnsi="Times New Roman" w:cs="Times New Roman"/>
          <w:sz w:val="20"/>
          <w:szCs w:val="20"/>
          <w:lang w:val="en-US" w:eastAsia="zh-CN"/>
        </w:rPr>
        <w:t xml:space="preserve">s across requires still a further clarification. </w:t>
      </w:r>
      <w:r w:rsidR="006E5D1B">
        <w:rPr>
          <w:rFonts w:ascii="Times New Roman" w:eastAsia="DengXian" w:hAnsi="Times New Roman" w:cs="Times New Roman"/>
          <w:sz w:val="20"/>
          <w:szCs w:val="20"/>
          <w:lang w:val="en-US" w:eastAsia="zh-CN"/>
        </w:rPr>
        <w:t>From our perspectiv</w:t>
      </w:r>
      <w:r w:rsidR="0054495A">
        <w:rPr>
          <w:rFonts w:ascii="Times New Roman" w:eastAsia="DengXian" w:hAnsi="Times New Roman" w:cs="Times New Roman"/>
          <w:sz w:val="20"/>
          <w:szCs w:val="20"/>
          <w:lang w:val="en-US" w:eastAsia="zh-CN"/>
        </w:rPr>
        <w:t>e</w:t>
      </w:r>
      <w:r w:rsidR="006E5D1B">
        <w:rPr>
          <w:rFonts w:ascii="Times New Roman" w:eastAsia="DengXian" w:hAnsi="Times New Roman" w:cs="Times New Roman"/>
          <w:sz w:val="20"/>
          <w:szCs w:val="20"/>
          <w:lang w:val="en-US" w:eastAsia="zh-CN"/>
        </w:rPr>
        <w:t xml:space="preserve">, </w:t>
      </w:r>
      <w:r w:rsidR="0054495A">
        <w:rPr>
          <w:rFonts w:ascii="Times New Roman" w:eastAsia="DengXian" w:hAnsi="Times New Roman" w:cs="Times New Roman"/>
          <w:sz w:val="20"/>
          <w:szCs w:val="20"/>
          <w:lang w:val="en-US" w:eastAsia="zh-CN"/>
        </w:rPr>
        <w:t xml:space="preserve">Rel-18 should follow SFN principle </w:t>
      </w:r>
      <w:r w:rsidR="00B45A36" w:rsidRPr="000A16FB" w:rsidDel="00E22106">
        <w:rPr>
          <w:rFonts w:ascii="Times New Roman" w:eastAsia="DengXian" w:hAnsi="Times New Roman" w:cs="Times New Roman"/>
          <w:sz w:val="20"/>
          <w:szCs w:val="20"/>
          <w:lang w:val="en-US" w:eastAsia="zh-CN"/>
        </w:rPr>
        <w:t>(</w:t>
      </w:r>
      <w:proofErr w:type="gramStart"/>
      <w:r w:rsidR="00B45A36" w:rsidRPr="000A16FB" w:rsidDel="00E22106">
        <w:rPr>
          <w:rFonts w:ascii="Times New Roman" w:eastAsia="DengXian" w:hAnsi="Times New Roman" w:cs="Times New Roman"/>
          <w:sz w:val="20"/>
          <w:szCs w:val="20"/>
          <w:lang w:val="en-US" w:eastAsia="zh-CN"/>
        </w:rPr>
        <w:t>i.e.</w:t>
      </w:r>
      <w:proofErr w:type="gramEnd"/>
      <w:r w:rsidR="00B45A36" w:rsidRPr="000A16FB" w:rsidDel="00E22106">
        <w:rPr>
          <w:rFonts w:ascii="Times New Roman" w:eastAsia="DengXian" w:hAnsi="Times New Roman" w:cs="Times New Roman"/>
          <w:sz w:val="20"/>
          <w:szCs w:val="20"/>
          <w:lang w:val="en-US" w:eastAsia="zh-CN"/>
        </w:rPr>
        <w:t xml:space="preserve"> same layers throughout different antenna panels) and</w:t>
      </w:r>
      <w:r w:rsidR="0054495A">
        <w:rPr>
          <w:rFonts w:ascii="Times New Roman" w:eastAsia="DengXian" w:hAnsi="Times New Roman" w:cs="Times New Roman"/>
          <w:sz w:val="20"/>
          <w:szCs w:val="20"/>
          <w:lang w:val="en-US" w:eastAsia="zh-CN"/>
        </w:rPr>
        <w:t xml:space="preserve"> take into account </w:t>
      </w:r>
      <w:r w:rsidR="00870108">
        <w:rPr>
          <w:rFonts w:ascii="Times New Roman" w:eastAsia="DengXian" w:hAnsi="Times New Roman" w:cs="Times New Roman"/>
          <w:sz w:val="20"/>
          <w:szCs w:val="20"/>
          <w:lang w:val="en-US" w:eastAsia="zh-CN"/>
        </w:rPr>
        <w:t xml:space="preserve">the </w:t>
      </w:r>
      <w:r w:rsidR="00B45A36" w:rsidRPr="000A16FB" w:rsidDel="00E22106">
        <w:rPr>
          <w:rFonts w:ascii="Times New Roman" w:eastAsia="DengXian" w:hAnsi="Times New Roman" w:cs="Times New Roman"/>
          <w:sz w:val="20"/>
          <w:szCs w:val="20"/>
          <w:lang w:val="en-US" w:eastAsia="zh-CN"/>
        </w:rPr>
        <w:t xml:space="preserve">UE capability </w:t>
      </w:r>
      <w:r w:rsidR="0054495A">
        <w:rPr>
          <w:rFonts w:ascii="Times New Roman" w:eastAsia="DengXian" w:hAnsi="Times New Roman" w:cs="Times New Roman"/>
          <w:sz w:val="20"/>
          <w:szCs w:val="20"/>
          <w:lang w:val="en-US" w:eastAsia="zh-CN"/>
        </w:rPr>
        <w:t>as well as</w:t>
      </w:r>
      <w:r w:rsidR="00B45A36" w:rsidRPr="000A16FB" w:rsidDel="00E22106">
        <w:rPr>
          <w:rFonts w:ascii="Times New Roman" w:eastAsia="DengXian" w:hAnsi="Times New Roman" w:cs="Times New Roman"/>
          <w:sz w:val="20"/>
          <w:szCs w:val="20"/>
          <w:lang w:val="en-US" w:eastAsia="zh-CN"/>
        </w:rPr>
        <w:t xml:space="preserve"> WID layer restriction</w:t>
      </w:r>
      <w:r w:rsidR="0054495A">
        <w:rPr>
          <w:rFonts w:ascii="Times New Roman" w:eastAsia="DengXian" w:hAnsi="Times New Roman" w:cs="Times New Roman"/>
          <w:sz w:val="20"/>
          <w:szCs w:val="20"/>
          <w:lang w:val="en-US" w:eastAsia="zh-CN"/>
        </w:rPr>
        <w:t xml:space="preserve"> for the total number of layers (i.e</w:t>
      </w:r>
      <w:r w:rsidR="00966BD0">
        <w:rPr>
          <w:rFonts w:ascii="Times New Roman" w:eastAsia="DengXian" w:hAnsi="Times New Roman" w:cs="Times New Roman"/>
          <w:sz w:val="20"/>
          <w:szCs w:val="20"/>
          <w:lang w:val="en-US" w:eastAsia="zh-CN"/>
        </w:rPr>
        <w:t>.</w:t>
      </w:r>
      <w:r w:rsidR="0054495A">
        <w:rPr>
          <w:rFonts w:ascii="Times New Roman" w:eastAsia="DengXian" w:hAnsi="Times New Roman" w:cs="Times New Roman"/>
          <w:sz w:val="20"/>
          <w:szCs w:val="20"/>
          <w:lang w:val="en-US" w:eastAsia="zh-CN"/>
        </w:rPr>
        <w:t xml:space="preserve"> 4 layers).</w:t>
      </w:r>
      <w:r w:rsidR="00BB18F1">
        <w:rPr>
          <w:rFonts w:ascii="Times New Roman" w:eastAsia="DengXian" w:hAnsi="Times New Roman" w:cs="Times New Roman"/>
          <w:sz w:val="20"/>
          <w:szCs w:val="20"/>
          <w:lang w:val="en-US" w:eastAsia="zh-CN"/>
        </w:rPr>
        <w:t xml:space="preserve"> Moreover, </w:t>
      </w:r>
      <w:r w:rsidR="00870108">
        <w:rPr>
          <w:rFonts w:ascii="Times New Roman" w:eastAsia="DengXian" w:hAnsi="Times New Roman" w:cs="Times New Roman"/>
          <w:sz w:val="20"/>
          <w:szCs w:val="20"/>
          <w:lang w:val="en-US" w:eastAsia="zh-CN"/>
        </w:rPr>
        <w:t xml:space="preserve">it would </w:t>
      </w:r>
      <w:r w:rsidR="00E85EA7">
        <w:rPr>
          <w:rFonts w:ascii="Times New Roman" w:eastAsia="DengXian" w:hAnsi="Times New Roman" w:cs="Times New Roman"/>
          <w:sz w:val="20"/>
          <w:szCs w:val="20"/>
          <w:lang w:val="en-US" w:eastAsia="zh-CN"/>
        </w:rPr>
        <w:t>also enable specification support for implementation</w:t>
      </w:r>
      <w:r w:rsidR="008C06BE">
        <w:rPr>
          <w:rFonts w:ascii="Times New Roman" w:eastAsia="DengXian" w:hAnsi="Times New Roman" w:cs="Times New Roman"/>
          <w:sz w:val="20"/>
          <w:szCs w:val="20"/>
          <w:lang w:val="en-US" w:eastAsia="zh-CN"/>
        </w:rPr>
        <w:t>s</w:t>
      </w:r>
      <w:r w:rsidR="00E85EA7">
        <w:rPr>
          <w:rFonts w:ascii="Times New Roman" w:eastAsia="DengXian" w:hAnsi="Times New Roman" w:cs="Times New Roman"/>
          <w:sz w:val="20"/>
          <w:szCs w:val="20"/>
          <w:lang w:val="en-US" w:eastAsia="zh-CN"/>
        </w:rPr>
        <w:t xml:space="preserve"> where </w:t>
      </w:r>
      <w:r w:rsidR="009C3B21">
        <w:rPr>
          <w:rFonts w:ascii="Times New Roman" w:eastAsia="DengXian" w:hAnsi="Times New Roman" w:cs="Times New Roman"/>
          <w:sz w:val="20"/>
          <w:szCs w:val="20"/>
          <w:lang w:val="en-US" w:eastAsia="zh-CN"/>
        </w:rPr>
        <w:t>antenna ports are</w:t>
      </w:r>
      <w:r w:rsidR="00CB534B">
        <w:rPr>
          <w:rFonts w:ascii="Times New Roman" w:eastAsia="DengXian" w:hAnsi="Times New Roman" w:cs="Times New Roman"/>
          <w:sz w:val="20"/>
          <w:szCs w:val="20"/>
          <w:lang w:val="en-US" w:eastAsia="zh-CN"/>
        </w:rPr>
        <w:t xml:space="preserve"> shared between antenna </w:t>
      </w:r>
      <w:proofErr w:type="gramStart"/>
      <w:r w:rsidR="00CB534B">
        <w:rPr>
          <w:rFonts w:ascii="Times New Roman" w:eastAsia="DengXian" w:hAnsi="Times New Roman" w:cs="Times New Roman"/>
          <w:sz w:val="20"/>
          <w:szCs w:val="20"/>
          <w:lang w:val="en-US" w:eastAsia="zh-CN"/>
        </w:rPr>
        <w:t>panels</w:t>
      </w:r>
      <w:proofErr w:type="gramEnd"/>
      <w:r w:rsidR="00CB534B">
        <w:rPr>
          <w:rFonts w:ascii="Times New Roman" w:eastAsia="DengXian" w:hAnsi="Times New Roman" w:cs="Times New Roman"/>
          <w:sz w:val="20"/>
          <w:szCs w:val="20"/>
          <w:lang w:val="en-US" w:eastAsia="zh-CN"/>
        </w:rPr>
        <w:t xml:space="preserve"> or</w:t>
      </w:r>
      <w:r w:rsidR="00594D6F">
        <w:rPr>
          <w:rFonts w:ascii="Times New Roman" w:eastAsia="DengXian" w:hAnsi="Times New Roman" w:cs="Times New Roman"/>
          <w:sz w:val="20"/>
          <w:szCs w:val="20"/>
          <w:lang w:val="en-US" w:eastAsia="zh-CN"/>
        </w:rPr>
        <w:t xml:space="preserve"> each antenna panel have its dedicated antenna ports.</w:t>
      </w:r>
      <w:r w:rsidR="009C3B21">
        <w:rPr>
          <w:rFonts w:ascii="Times New Roman" w:eastAsia="DengXian" w:hAnsi="Times New Roman" w:cs="Times New Roman"/>
          <w:sz w:val="20"/>
          <w:szCs w:val="20"/>
          <w:lang w:val="en-US" w:eastAsia="zh-CN"/>
        </w:rPr>
        <w:t xml:space="preserve"> </w:t>
      </w:r>
      <w:r w:rsidR="0054495A">
        <w:rPr>
          <w:rFonts w:ascii="Times New Roman" w:eastAsia="DengXian" w:hAnsi="Times New Roman" w:cs="Times New Roman"/>
          <w:sz w:val="20"/>
          <w:szCs w:val="20"/>
          <w:lang w:val="en-US" w:eastAsia="zh-CN"/>
        </w:rPr>
        <w:t xml:space="preserve">Based on this, </w:t>
      </w:r>
      <w:r w:rsidR="00B45A36" w:rsidRPr="000A16FB" w:rsidDel="00E22106">
        <w:rPr>
          <w:rFonts w:ascii="Times New Roman" w:eastAsia="DengXian" w:hAnsi="Times New Roman" w:cs="Times New Roman"/>
          <w:sz w:val="20"/>
          <w:szCs w:val="20"/>
          <w:lang w:val="en-US" w:eastAsia="zh-CN"/>
        </w:rPr>
        <w:t xml:space="preserve"> the maximum number of indicated layers for SFN can be up to 4 layers.  </w:t>
      </w:r>
    </w:p>
    <w:p w14:paraId="6662FBCC" w14:textId="5272E42F" w:rsidR="00CF27C0" w:rsidRPr="008D1826" w:rsidRDefault="00CF27C0" w:rsidP="00CF27C0">
      <w:pPr>
        <w:jc w:val="both"/>
        <w:rPr>
          <w:rFonts w:asciiTheme="majorBidi" w:hAnsiTheme="majorBidi" w:cstheme="majorBidi"/>
          <w:i/>
          <w:sz w:val="20"/>
          <w:szCs w:val="20"/>
          <w:lang w:val="en-US"/>
        </w:rPr>
      </w:pPr>
      <w:r w:rsidRPr="008D1826">
        <w:rPr>
          <w:rFonts w:ascii="Times New Roman" w:hAnsi="Times New Roman" w:cs="Times New Roman"/>
          <w:b/>
          <w:i/>
          <w:sz w:val="20"/>
          <w:szCs w:val="20"/>
          <w:lang w:val="en-US"/>
        </w:rPr>
        <w:t xml:space="preserve">Observation </w:t>
      </w:r>
      <w:r w:rsidR="00CE7E15" w:rsidRPr="008D1826">
        <w:rPr>
          <w:rFonts w:ascii="Times New Roman" w:hAnsi="Times New Roman" w:cs="Times New Roman"/>
          <w:b/>
          <w:i/>
          <w:sz w:val="20"/>
          <w:szCs w:val="20"/>
          <w:lang w:val="en-US"/>
        </w:rPr>
        <w:t>17</w:t>
      </w:r>
      <w:r w:rsidRPr="008D1826">
        <w:rPr>
          <w:rFonts w:ascii="Times New Roman" w:hAnsi="Times New Roman" w:cs="Times New Roman"/>
          <w:b/>
          <w:i/>
          <w:sz w:val="20"/>
          <w:szCs w:val="20"/>
          <w:lang w:val="en-US"/>
        </w:rPr>
        <w:t>:</w:t>
      </w:r>
      <w:r w:rsidRPr="008D1826">
        <w:rPr>
          <w:rFonts w:asciiTheme="majorBidi" w:hAnsiTheme="majorBidi" w:cstheme="majorBidi"/>
          <w:i/>
          <w:sz w:val="20"/>
          <w:szCs w:val="20"/>
          <w:lang w:val="en-US"/>
        </w:rPr>
        <w:t xml:space="preserve"> </w:t>
      </w:r>
      <w:r>
        <w:rPr>
          <w:rFonts w:ascii="Times New Roman" w:eastAsia="DengXian" w:hAnsi="Times New Roman" w:cs="Times New Roman"/>
          <w:i/>
          <w:sz w:val="20"/>
          <w:szCs w:val="20"/>
          <w:lang w:val="en-US" w:eastAsia="zh-CN"/>
        </w:rPr>
        <w:t>M</w:t>
      </w:r>
      <w:r w:rsidRPr="000A16FB">
        <w:rPr>
          <w:rFonts w:ascii="Times New Roman" w:eastAsia="DengXian" w:hAnsi="Times New Roman" w:cs="Times New Roman"/>
          <w:i/>
          <w:sz w:val="20"/>
          <w:szCs w:val="20"/>
          <w:lang w:val="en-US" w:eastAsia="zh-CN"/>
        </w:rPr>
        <w:t>aximum number of indicated layers for SFN can be up to 4 layers</w:t>
      </w:r>
      <w:r>
        <w:rPr>
          <w:rFonts w:ascii="Times New Roman" w:eastAsia="DengXian" w:hAnsi="Times New Roman" w:cs="Times New Roman"/>
          <w:i/>
          <w:sz w:val="20"/>
          <w:szCs w:val="20"/>
          <w:lang w:val="en-US" w:eastAsia="zh-CN"/>
        </w:rPr>
        <w:t>.</w:t>
      </w:r>
    </w:p>
    <w:p w14:paraId="65ADD06A" w14:textId="3C88899A" w:rsidR="002E1FEB" w:rsidRDefault="002E1FEB" w:rsidP="00EF4EFD">
      <w:pPr>
        <w:jc w:val="both"/>
        <w:rPr>
          <w:rFonts w:ascii="Times New Roman" w:eastAsia="DengXian" w:hAnsi="Times New Roman" w:cs="Times New Roman"/>
          <w:sz w:val="20"/>
          <w:szCs w:val="20"/>
          <w:lang w:val="en-US" w:eastAsia="zh-CN"/>
        </w:rPr>
      </w:pPr>
    </w:p>
    <w:tbl>
      <w:tblPr>
        <w:tblStyle w:val="TableGrid"/>
        <w:tblW w:w="0" w:type="auto"/>
        <w:tblLook w:val="04A0" w:firstRow="1" w:lastRow="0" w:firstColumn="1" w:lastColumn="0" w:noHBand="0" w:noVBand="1"/>
      </w:tblPr>
      <w:tblGrid>
        <w:gridCol w:w="9629"/>
      </w:tblGrid>
      <w:tr w:rsidR="00BA3486" w:rsidRPr="008D1826" w14:paraId="4BDBC7DD" w14:textId="2AF25583">
        <w:tc>
          <w:tcPr>
            <w:tcW w:w="9629" w:type="dxa"/>
          </w:tcPr>
          <w:p w14:paraId="54BF1815" w14:textId="269C066A" w:rsidR="00107D9B" w:rsidRPr="00CA3665" w:rsidRDefault="00107D9B" w:rsidP="00107D9B">
            <w:pPr>
              <w:rPr>
                <w:rFonts w:ascii="Times New Roman" w:hAnsi="Times New Roman" w:cs="Times New Roman"/>
                <w:b/>
                <w:bCs/>
                <w:sz w:val="20"/>
                <w:szCs w:val="20"/>
                <w:highlight w:val="green"/>
                <w:lang w:val="en-CA" w:eastAsia="x-none"/>
              </w:rPr>
            </w:pPr>
            <w:r>
              <w:rPr>
                <w:rFonts w:ascii="Times New Roman" w:hAnsi="Times New Roman" w:cs="Times New Roman"/>
                <w:b/>
                <w:bCs/>
                <w:sz w:val="20"/>
                <w:szCs w:val="20"/>
                <w:highlight w:val="green"/>
                <w:lang w:val="en-CA" w:eastAsia="x-none"/>
              </w:rPr>
              <w:t>RAN1#112</w:t>
            </w:r>
            <w:r w:rsidR="002A38B9">
              <w:rPr>
                <w:rFonts w:ascii="Times New Roman" w:hAnsi="Times New Roman" w:cs="Times New Roman"/>
                <w:b/>
                <w:bCs/>
                <w:sz w:val="20"/>
                <w:szCs w:val="20"/>
                <w:highlight w:val="green"/>
                <w:lang w:val="en-CA" w:eastAsia="x-none"/>
              </w:rPr>
              <w:t xml:space="preserve"> </w:t>
            </w:r>
            <w:r w:rsidRPr="00CA3665">
              <w:rPr>
                <w:rFonts w:ascii="Times New Roman" w:hAnsi="Times New Roman" w:cs="Times New Roman"/>
                <w:b/>
                <w:bCs/>
                <w:sz w:val="20"/>
                <w:szCs w:val="20"/>
                <w:highlight w:val="green"/>
                <w:lang w:val="en-CA" w:eastAsia="x-none"/>
              </w:rPr>
              <w:t>Agreement</w:t>
            </w:r>
          </w:p>
          <w:p w14:paraId="420BC674" w14:textId="2EA70074" w:rsidR="00107D9B" w:rsidRPr="00CA3665" w:rsidRDefault="00107D9B" w:rsidP="00107D9B">
            <w:pPr>
              <w:rPr>
                <w:rFonts w:ascii="Times New Roman" w:hAnsi="Times New Roman" w:cs="Times New Roman"/>
                <w:sz w:val="20"/>
                <w:szCs w:val="20"/>
                <w:lang w:val="en-CA" w:eastAsia="zh-CN"/>
              </w:rPr>
            </w:pPr>
            <w:r w:rsidRPr="00CA3665">
              <w:rPr>
                <w:rFonts w:ascii="Times New Roman" w:hAnsi="Times New Roman" w:cs="Times New Roman"/>
                <w:sz w:val="20"/>
                <w:szCs w:val="20"/>
                <w:lang w:val="en-CA" w:eastAsia="zh-CN"/>
              </w:rPr>
              <w:t xml:space="preserve">On dynamic switching between </w:t>
            </w:r>
            <w:proofErr w:type="spellStart"/>
            <w:r w:rsidRPr="00CA3665">
              <w:rPr>
                <w:rFonts w:ascii="Times New Roman" w:hAnsi="Times New Roman" w:cs="Times New Roman"/>
                <w:sz w:val="20"/>
                <w:szCs w:val="20"/>
                <w:lang w:val="en-CA" w:eastAsia="zh-CN"/>
              </w:rPr>
              <w:t>STxMP</w:t>
            </w:r>
            <w:proofErr w:type="spellEnd"/>
            <w:r w:rsidRPr="00CA3665">
              <w:rPr>
                <w:rFonts w:ascii="Times New Roman" w:hAnsi="Times New Roman" w:cs="Times New Roman"/>
                <w:sz w:val="20"/>
                <w:szCs w:val="20"/>
                <w:lang w:val="en-CA" w:eastAsia="zh-CN"/>
              </w:rPr>
              <w:t xml:space="preserve"> SFN scheme and </w:t>
            </w:r>
            <w:proofErr w:type="spellStart"/>
            <w:r w:rsidRPr="00CA3665">
              <w:rPr>
                <w:rFonts w:ascii="Times New Roman" w:hAnsi="Times New Roman" w:cs="Times New Roman"/>
                <w:sz w:val="20"/>
                <w:szCs w:val="20"/>
                <w:lang w:val="en-CA" w:eastAsia="zh-CN"/>
              </w:rPr>
              <w:t>sTRP</w:t>
            </w:r>
            <w:proofErr w:type="spellEnd"/>
            <w:r w:rsidRPr="00CA3665">
              <w:rPr>
                <w:rFonts w:ascii="Times New Roman" w:hAnsi="Times New Roman" w:cs="Times New Roman"/>
                <w:sz w:val="20"/>
                <w:szCs w:val="20"/>
                <w:lang w:val="en-CA" w:eastAsia="zh-CN"/>
              </w:rPr>
              <w:t xml:space="preserve"> transmission:</w:t>
            </w:r>
          </w:p>
          <w:p w14:paraId="58C92E66" w14:textId="598871F9" w:rsidR="00107D9B" w:rsidRPr="00CA3665" w:rsidRDefault="00107D9B" w:rsidP="00107D9B">
            <w:pPr>
              <w:pStyle w:val="ListParagraph"/>
              <w:numPr>
                <w:ilvl w:val="0"/>
                <w:numId w:val="49"/>
              </w:numPr>
              <w:spacing w:line="240" w:lineRule="auto"/>
              <w:jc w:val="both"/>
              <w:rPr>
                <w:rFonts w:ascii="Times New Roman" w:hAnsi="Times New Roman" w:cs="Times New Roman"/>
                <w:sz w:val="20"/>
                <w:szCs w:val="20"/>
                <w:lang w:val="en-CA"/>
              </w:rPr>
            </w:pPr>
            <w:r w:rsidRPr="00CA3665">
              <w:rPr>
                <w:rFonts w:ascii="Times New Roman" w:hAnsi="Times New Roman" w:cs="Times New Roman"/>
                <w:sz w:val="20"/>
                <w:szCs w:val="20"/>
                <w:lang w:val="en-CA"/>
              </w:rPr>
              <w:t xml:space="preserve">The legacy </w:t>
            </w:r>
            <w:proofErr w:type="spellStart"/>
            <w:r w:rsidRPr="00CA3665">
              <w:rPr>
                <w:rFonts w:ascii="Times New Roman" w:hAnsi="Times New Roman" w:cs="Times New Roman"/>
                <w:sz w:val="20"/>
                <w:szCs w:val="20"/>
                <w:lang w:val="en-CA"/>
              </w:rPr>
              <w:t>maxRank</w:t>
            </w:r>
            <w:proofErr w:type="spellEnd"/>
            <w:r w:rsidRPr="00CA3665">
              <w:rPr>
                <w:rFonts w:ascii="Times New Roman" w:hAnsi="Times New Roman" w:cs="Times New Roman"/>
                <w:sz w:val="20"/>
                <w:szCs w:val="20"/>
                <w:lang w:val="en-CA"/>
              </w:rPr>
              <w:t>/</w:t>
            </w:r>
            <w:proofErr w:type="spellStart"/>
            <w:r w:rsidRPr="00CA3665">
              <w:rPr>
                <w:rFonts w:ascii="Times New Roman" w:hAnsi="Times New Roman" w:cs="Times New Roman"/>
                <w:sz w:val="20"/>
                <w:szCs w:val="20"/>
                <w:lang w:val="en-CA"/>
              </w:rPr>
              <w:t>Lmax</w:t>
            </w:r>
            <w:proofErr w:type="spellEnd"/>
            <w:r w:rsidRPr="00CA3665">
              <w:rPr>
                <w:rFonts w:ascii="Times New Roman" w:hAnsi="Times New Roman" w:cs="Times New Roman"/>
                <w:sz w:val="20"/>
                <w:szCs w:val="20"/>
                <w:lang w:val="en-CA"/>
              </w:rPr>
              <w:t xml:space="preserve"> is applied to </w:t>
            </w:r>
            <w:proofErr w:type="spellStart"/>
            <w:r w:rsidRPr="00CA3665">
              <w:rPr>
                <w:rFonts w:ascii="Times New Roman" w:hAnsi="Times New Roman" w:cs="Times New Roman"/>
                <w:sz w:val="20"/>
                <w:szCs w:val="20"/>
                <w:lang w:val="en-CA"/>
              </w:rPr>
              <w:t>sTRP</w:t>
            </w:r>
            <w:proofErr w:type="spellEnd"/>
            <w:r w:rsidRPr="00CA3665">
              <w:rPr>
                <w:rFonts w:ascii="Times New Roman" w:hAnsi="Times New Roman" w:cs="Times New Roman"/>
                <w:sz w:val="20"/>
                <w:szCs w:val="20"/>
                <w:lang w:val="en-CA"/>
              </w:rPr>
              <w:t xml:space="preserve"> transmission</w:t>
            </w:r>
          </w:p>
          <w:p w14:paraId="3905EC3A" w14:textId="46B63DCA" w:rsidR="00107D9B" w:rsidRPr="00CA3665" w:rsidRDefault="00107D9B" w:rsidP="00107D9B">
            <w:pPr>
              <w:pStyle w:val="ListParagraph"/>
              <w:numPr>
                <w:ilvl w:val="0"/>
                <w:numId w:val="49"/>
              </w:numPr>
              <w:spacing w:line="240" w:lineRule="auto"/>
              <w:jc w:val="both"/>
              <w:rPr>
                <w:rFonts w:ascii="Times New Roman" w:hAnsi="Times New Roman" w:cs="Times New Roman"/>
                <w:sz w:val="20"/>
                <w:szCs w:val="20"/>
                <w:lang w:val="en-CA"/>
              </w:rPr>
            </w:pPr>
            <w:r w:rsidRPr="00CA3665">
              <w:rPr>
                <w:rFonts w:ascii="Times New Roman" w:hAnsi="Times New Roman" w:cs="Times New Roman"/>
                <w:sz w:val="20"/>
                <w:szCs w:val="20"/>
                <w:lang w:val="en-CA"/>
              </w:rPr>
              <w:t>For configuration of SFN,</w:t>
            </w:r>
          </w:p>
          <w:p w14:paraId="530A43E7" w14:textId="71537D14" w:rsidR="00BA3486" w:rsidRPr="00DA63F4" w:rsidRDefault="00107D9B" w:rsidP="00CA3665">
            <w:pPr>
              <w:pStyle w:val="ListParagraph"/>
              <w:numPr>
                <w:ilvl w:val="1"/>
                <w:numId w:val="49"/>
              </w:numPr>
              <w:spacing w:line="240" w:lineRule="auto"/>
              <w:jc w:val="both"/>
              <w:rPr>
                <w:rFonts w:ascii="Times New Roman" w:hAnsi="Times New Roman" w:cs="Times New Roman"/>
                <w:sz w:val="20"/>
                <w:lang w:val="en-US"/>
              </w:rPr>
            </w:pPr>
            <w:r w:rsidRPr="00CA3665">
              <w:rPr>
                <w:rFonts w:ascii="Times New Roman" w:hAnsi="Times New Roman" w:cs="Times New Roman"/>
                <w:sz w:val="20"/>
                <w:szCs w:val="20"/>
                <w:lang w:val="en-CA"/>
              </w:rPr>
              <w:t xml:space="preserve">Alt2: Configure a separate parameter for the maximal number of layers for </w:t>
            </w:r>
            <w:proofErr w:type="spellStart"/>
            <w:r w:rsidRPr="00CA3665">
              <w:rPr>
                <w:rFonts w:ascii="Times New Roman" w:hAnsi="Times New Roman" w:cs="Times New Roman"/>
                <w:sz w:val="20"/>
                <w:szCs w:val="20"/>
                <w:lang w:val="en-CA"/>
              </w:rPr>
              <w:t>STxMP</w:t>
            </w:r>
            <w:proofErr w:type="spellEnd"/>
            <w:r w:rsidRPr="00CA3665">
              <w:rPr>
                <w:rFonts w:ascii="Times New Roman" w:hAnsi="Times New Roman" w:cs="Times New Roman"/>
                <w:sz w:val="20"/>
                <w:szCs w:val="20"/>
                <w:lang w:val="en-CA"/>
              </w:rPr>
              <w:t xml:space="preserve"> SFN</w:t>
            </w:r>
          </w:p>
        </w:tc>
      </w:tr>
    </w:tbl>
    <w:p w14:paraId="20AE0CD9" w14:textId="2DC75623" w:rsidR="00BA3486" w:rsidRDefault="00BA3486" w:rsidP="00EF4EFD">
      <w:pPr>
        <w:jc w:val="both"/>
        <w:rPr>
          <w:rFonts w:ascii="Times New Roman" w:eastAsia="DengXian" w:hAnsi="Times New Roman" w:cs="Times New Roman"/>
          <w:sz w:val="20"/>
          <w:szCs w:val="20"/>
          <w:lang w:val="en-US" w:eastAsia="zh-CN"/>
        </w:rPr>
      </w:pPr>
    </w:p>
    <w:p w14:paraId="07BEA508" w14:textId="192AD2F8" w:rsidR="00AA09E5" w:rsidRPr="008D1826" w:rsidRDefault="000231D9" w:rsidP="00176F3A">
      <w:pPr>
        <w:jc w:val="both"/>
        <w:rPr>
          <w:rFonts w:ascii="Times New Roman" w:hAnsi="Times New Roman" w:cs="Times New Roman"/>
          <w:sz w:val="20"/>
          <w:szCs w:val="20"/>
          <w:lang w:val="en-US"/>
        </w:rPr>
      </w:pPr>
      <w:r w:rsidRPr="00EF4EFD">
        <w:rPr>
          <w:rFonts w:ascii="Times New Roman" w:eastAsia="DengXian" w:hAnsi="Times New Roman" w:cs="Times New Roman"/>
          <w:sz w:val="20"/>
          <w:szCs w:val="20"/>
          <w:lang w:val="en-US" w:eastAsia="zh-CN"/>
        </w:rPr>
        <w:t>Since layer indication</w:t>
      </w:r>
      <w:r w:rsidR="00E168BC">
        <w:rPr>
          <w:rFonts w:ascii="Times New Roman" w:eastAsia="DengXian" w:hAnsi="Times New Roman" w:cs="Times New Roman"/>
          <w:sz w:val="20"/>
          <w:szCs w:val="20"/>
          <w:lang w:val="en-US" w:eastAsia="zh-CN"/>
        </w:rPr>
        <w:t xml:space="preserve"> for s-DCI based SFN </w:t>
      </w:r>
      <w:proofErr w:type="spellStart"/>
      <w:r w:rsidR="00E168BC">
        <w:rPr>
          <w:rFonts w:ascii="Times New Roman" w:eastAsia="DengXian" w:hAnsi="Times New Roman" w:cs="Times New Roman"/>
          <w:sz w:val="20"/>
          <w:szCs w:val="20"/>
          <w:lang w:val="en-US" w:eastAsia="zh-CN"/>
        </w:rPr>
        <w:t>STxMP</w:t>
      </w:r>
      <w:proofErr w:type="spellEnd"/>
      <w:r w:rsidRPr="00EF4EFD">
        <w:rPr>
          <w:rFonts w:ascii="Times New Roman" w:eastAsia="DengXian" w:hAnsi="Times New Roman" w:cs="Times New Roman"/>
          <w:sz w:val="20"/>
          <w:szCs w:val="20"/>
          <w:lang w:val="en-US" w:eastAsia="zh-CN"/>
        </w:rPr>
        <w:t xml:space="preserve"> has </w:t>
      </w:r>
      <w:r w:rsidR="00E168BC">
        <w:rPr>
          <w:rFonts w:ascii="Times New Roman" w:eastAsia="DengXian" w:hAnsi="Times New Roman" w:cs="Times New Roman"/>
          <w:sz w:val="20"/>
          <w:szCs w:val="20"/>
          <w:lang w:val="en-US" w:eastAsia="zh-CN"/>
        </w:rPr>
        <w:t xml:space="preserve">been </w:t>
      </w:r>
      <w:r w:rsidRPr="00EF4EFD">
        <w:rPr>
          <w:rFonts w:ascii="Times New Roman" w:eastAsia="DengXian" w:hAnsi="Times New Roman" w:cs="Times New Roman"/>
          <w:sz w:val="20"/>
          <w:szCs w:val="20"/>
          <w:lang w:val="en-US" w:eastAsia="zh-CN"/>
        </w:rPr>
        <w:t xml:space="preserve">agreed to follow </w:t>
      </w:r>
      <w:r w:rsidR="00E52D7F">
        <w:rPr>
          <w:rFonts w:ascii="Times New Roman" w:eastAsia="DengXian" w:hAnsi="Times New Roman" w:cs="Times New Roman"/>
          <w:sz w:val="20"/>
          <w:szCs w:val="20"/>
          <w:lang w:val="en-US" w:eastAsia="zh-CN"/>
        </w:rPr>
        <w:t xml:space="preserve">the </w:t>
      </w:r>
      <w:r w:rsidRPr="00EF4EFD">
        <w:rPr>
          <w:rFonts w:ascii="Times New Roman" w:eastAsia="DengXian" w:hAnsi="Times New Roman" w:cs="Times New Roman"/>
          <w:sz w:val="20"/>
          <w:szCs w:val="20"/>
          <w:lang w:val="en-US" w:eastAsia="zh-CN"/>
        </w:rPr>
        <w:t xml:space="preserve">Rel-17 </w:t>
      </w:r>
      <w:proofErr w:type="spellStart"/>
      <w:r w:rsidRPr="00EF4EFD">
        <w:rPr>
          <w:rFonts w:ascii="Times New Roman" w:eastAsia="DengXian" w:hAnsi="Times New Roman" w:cs="Times New Roman"/>
          <w:sz w:val="20"/>
          <w:szCs w:val="20"/>
          <w:lang w:val="en-US" w:eastAsia="zh-CN"/>
        </w:rPr>
        <w:t>mTRP</w:t>
      </w:r>
      <w:proofErr w:type="spellEnd"/>
      <w:r w:rsidRPr="00EF4EFD">
        <w:rPr>
          <w:rFonts w:ascii="Times New Roman" w:eastAsia="DengXian" w:hAnsi="Times New Roman" w:cs="Times New Roman"/>
          <w:sz w:val="20"/>
          <w:szCs w:val="20"/>
          <w:lang w:val="en-US" w:eastAsia="zh-CN"/>
        </w:rPr>
        <w:t xml:space="preserve"> TDM scheme, it is reasonable to restrict the number of resources to be </w:t>
      </w:r>
      <w:r w:rsidR="00E52D7F">
        <w:rPr>
          <w:rFonts w:ascii="Times New Roman" w:eastAsia="DengXian" w:hAnsi="Times New Roman" w:cs="Times New Roman"/>
          <w:sz w:val="20"/>
          <w:szCs w:val="20"/>
          <w:lang w:val="en-US" w:eastAsia="zh-CN"/>
        </w:rPr>
        <w:t xml:space="preserve">the </w:t>
      </w:r>
      <w:r w:rsidRPr="00EF4EFD">
        <w:rPr>
          <w:rFonts w:ascii="Times New Roman" w:eastAsia="DengXian" w:hAnsi="Times New Roman" w:cs="Times New Roman"/>
          <w:sz w:val="20"/>
          <w:szCs w:val="20"/>
          <w:lang w:val="en-US" w:eastAsia="zh-CN"/>
        </w:rPr>
        <w:t>same in both SRS resource sets.</w:t>
      </w:r>
      <w:r w:rsidR="00E168BC">
        <w:rPr>
          <w:rFonts w:ascii="Times New Roman" w:eastAsia="DengXian" w:hAnsi="Times New Roman" w:cs="Times New Roman"/>
          <w:sz w:val="20"/>
          <w:szCs w:val="20"/>
          <w:lang w:val="en-US" w:eastAsia="zh-CN"/>
        </w:rPr>
        <w:t xml:space="preserve"> There</w:t>
      </w:r>
      <w:r w:rsidR="00DC2B75">
        <w:rPr>
          <w:rFonts w:ascii="Times New Roman" w:eastAsia="DengXian" w:hAnsi="Times New Roman" w:cs="Times New Roman"/>
          <w:sz w:val="20"/>
          <w:szCs w:val="20"/>
          <w:lang w:val="en-US" w:eastAsia="zh-CN"/>
        </w:rPr>
        <w:t xml:space="preserve">fore, the same number of resource UL SRS resources </w:t>
      </w:r>
      <w:r w:rsidR="0008093B">
        <w:rPr>
          <w:rFonts w:ascii="Times New Roman" w:eastAsia="DengXian" w:hAnsi="Times New Roman" w:cs="Times New Roman"/>
          <w:sz w:val="20"/>
          <w:szCs w:val="20"/>
          <w:lang w:val="en-US" w:eastAsia="zh-CN"/>
        </w:rPr>
        <w:t>is required for UL SRS resource configurations for SFN.</w:t>
      </w:r>
      <w:r w:rsidR="00DC2B75">
        <w:rPr>
          <w:rFonts w:ascii="Times New Roman" w:eastAsia="DengXian" w:hAnsi="Times New Roman" w:cs="Times New Roman"/>
          <w:sz w:val="20"/>
          <w:szCs w:val="20"/>
          <w:lang w:val="en-US" w:eastAsia="zh-CN"/>
        </w:rPr>
        <w:t xml:space="preserve"> </w:t>
      </w:r>
      <w:r w:rsidRPr="00EF4EFD">
        <w:rPr>
          <w:rFonts w:ascii="Times New Roman" w:eastAsia="DengXian" w:hAnsi="Times New Roman" w:cs="Times New Roman"/>
          <w:sz w:val="20"/>
          <w:szCs w:val="20"/>
          <w:lang w:val="en-US" w:eastAsia="zh-CN"/>
        </w:rPr>
        <w:t xml:space="preserve">   </w:t>
      </w:r>
    </w:p>
    <w:p w14:paraId="67C9AB5D" w14:textId="61E4FDFA" w:rsidR="00152082" w:rsidRDefault="00152082" w:rsidP="00152082">
      <w:pPr>
        <w:rPr>
          <w:rFonts w:ascii="Times New Roman" w:eastAsia="Times New Roman" w:hAnsi="Times New Roman" w:cs="Times New Roman"/>
          <w:i/>
          <w:iCs/>
          <w:sz w:val="20"/>
          <w:szCs w:val="20"/>
          <w:lang w:val="en-US"/>
        </w:rPr>
      </w:pPr>
    </w:p>
    <w:p w14:paraId="5DE0866F" w14:textId="3E26070B" w:rsidR="00152082" w:rsidRPr="008D1826" w:rsidRDefault="00152082" w:rsidP="00152082">
      <w:pPr>
        <w:rPr>
          <w:rFonts w:ascii="Times New Roman" w:hAnsi="Times New Roman" w:cs="Times New Roman"/>
          <w:i/>
          <w:sz w:val="20"/>
          <w:szCs w:val="20"/>
          <w:lang w:val="en-US" w:eastAsia="en-GB"/>
        </w:rPr>
      </w:pPr>
      <w:r w:rsidRPr="008D1826">
        <w:rPr>
          <w:rFonts w:ascii="Times New Roman" w:hAnsi="Times New Roman" w:cs="Times New Roman"/>
          <w:b/>
          <w:i/>
          <w:sz w:val="20"/>
          <w:szCs w:val="20"/>
          <w:lang w:val="en-US"/>
        </w:rPr>
        <w:t xml:space="preserve">Proposal 1: </w:t>
      </w:r>
      <w:r w:rsidRPr="008D1826">
        <w:rPr>
          <w:rFonts w:ascii="Times New Roman" w:hAnsi="Times New Roman" w:cs="Times New Roman"/>
          <w:i/>
          <w:sz w:val="20"/>
          <w:szCs w:val="20"/>
          <w:lang w:val="en-US"/>
        </w:rPr>
        <w:t xml:space="preserve">For Rel-18 capability index reporting, </w:t>
      </w:r>
      <w:r w:rsidRPr="008D1826">
        <w:rPr>
          <w:rFonts w:ascii="Times New Roman" w:hAnsi="Times New Roman" w:cs="Times New Roman"/>
          <w:i/>
          <w:sz w:val="20"/>
          <w:szCs w:val="20"/>
          <w:lang w:val="en-US" w:eastAsia="en-GB"/>
        </w:rPr>
        <w:t xml:space="preserve"> support one-to-one mapping between each antenna panel ( antenna panels with </w:t>
      </w:r>
      <w:r w:rsidR="00FA0EC5" w:rsidRPr="008D1826">
        <w:rPr>
          <w:rFonts w:ascii="Times New Roman" w:hAnsi="Times New Roman" w:cs="Times New Roman"/>
          <w:i/>
          <w:sz w:val="20"/>
          <w:szCs w:val="20"/>
          <w:lang w:val="en-US" w:eastAsia="en-GB"/>
        </w:rPr>
        <w:t xml:space="preserve">the </w:t>
      </w:r>
      <w:r w:rsidRPr="008D1826">
        <w:rPr>
          <w:rFonts w:ascii="Times New Roman" w:hAnsi="Times New Roman" w:cs="Times New Roman"/>
          <w:i/>
          <w:sz w:val="20"/>
          <w:szCs w:val="20"/>
          <w:lang w:val="en-US" w:eastAsia="en-GB"/>
        </w:rPr>
        <w:t>same and/or different number of SRS antenna ports) and reported SSB/CSI-RS resource.</w:t>
      </w:r>
    </w:p>
    <w:p w14:paraId="4A50DD6F" w14:textId="0DA9A50B" w:rsidR="00152082" w:rsidRPr="008D1826" w:rsidRDefault="00152082" w:rsidP="0048299E">
      <w:pPr>
        <w:rPr>
          <w:lang w:val="en-US" w:eastAsia="en-GB"/>
        </w:rPr>
      </w:pPr>
      <w:r w:rsidRPr="008D1826">
        <w:rPr>
          <w:rFonts w:ascii="Times New Roman" w:hAnsi="Times New Roman" w:cs="Times New Roman"/>
          <w:b/>
          <w:i/>
          <w:sz w:val="20"/>
          <w:szCs w:val="20"/>
          <w:lang w:val="en-US"/>
        </w:rPr>
        <w:lastRenderedPageBreak/>
        <w:t xml:space="preserve">Proposal 2: </w:t>
      </w:r>
      <w:r w:rsidRPr="008D1826">
        <w:rPr>
          <w:rFonts w:ascii="Times New Roman" w:hAnsi="Times New Roman" w:cs="Times New Roman"/>
          <w:i/>
          <w:sz w:val="20"/>
          <w:szCs w:val="20"/>
          <w:lang w:val="en-US"/>
        </w:rPr>
        <w:t xml:space="preserve">Support selection criteria for capability value set index reporting where pairs of capability value indices in conjunction with pairs of SSB/CSI-RS resources are reported enabling simultaneous </w:t>
      </w:r>
      <w:proofErr w:type="spellStart"/>
      <w:r w:rsidRPr="008D1826">
        <w:rPr>
          <w:rFonts w:ascii="Times New Roman" w:hAnsi="Times New Roman" w:cs="Times New Roman"/>
          <w:i/>
          <w:sz w:val="20"/>
          <w:szCs w:val="20"/>
          <w:lang w:val="en-US"/>
        </w:rPr>
        <w:t>STxMP</w:t>
      </w:r>
      <w:proofErr w:type="spellEnd"/>
      <w:r w:rsidRPr="008D1826">
        <w:rPr>
          <w:rFonts w:ascii="Times New Roman" w:hAnsi="Times New Roman" w:cs="Times New Roman"/>
          <w:i/>
          <w:sz w:val="20"/>
          <w:szCs w:val="20"/>
          <w:lang w:val="en-US"/>
        </w:rPr>
        <w:t xml:space="preserve"> for PUSCH.  </w:t>
      </w:r>
    </w:p>
    <w:p w14:paraId="0134694B" w14:textId="5930037C" w:rsidR="008F65A0" w:rsidRPr="008D1826" w:rsidRDefault="008F65A0" w:rsidP="0032606A">
      <w:pPr>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w:t>
      </w:r>
      <w:r w:rsidR="00F91B4D" w:rsidRPr="008D1826">
        <w:rPr>
          <w:rFonts w:ascii="Times New Roman" w:hAnsi="Times New Roman" w:cs="Times New Roman"/>
          <w:b/>
          <w:i/>
          <w:sz w:val="20"/>
          <w:szCs w:val="20"/>
          <w:lang w:val="en-US"/>
        </w:rPr>
        <w:t>3</w:t>
      </w:r>
      <w:r w:rsidRPr="008D1826">
        <w:rPr>
          <w:rFonts w:ascii="Times New Roman" w:hAnsi="Times New Roman" w:cs="Times New Roman"/>
          <w:b/>
          <w:i/>
          <w:sz w:val="20"/>
          <w:szCs w:val="20"/>
          <w:lang w:val="en-US"/>
        </w:rPr>
        <w:t xml:space="preserve">: </w:t>
      </w:r>
      <w:r w:rsidRPr="008D1826">
        <w:rPr>
          <w:rFonts w:ascii="Times New Roman" w:hAnsi="Times New Roman" w:cs="Times New Roman"/>
          <w:i/>
          <w:sz w:val="20"/>
          <w:szCs w:val="20"/>
          <w:lang w:val="en-US"/>
        </w:rPr>
        <w:t xml:space="preserve">Support </w:t>
      </w:r>
      <w:r w:rsidR="00170D2D" w:rsidRPr="008D1826">
        <w:rPr>
          <w:rFonts w:ascii="Times New Roman" w:hAnsi="Times New Roman" w:cs="Times New Roman"/>
          <w:i/>
          <w:sz w:val="20"/>
          <w:szCs w:val="20"/>
          <w:lang w:val="en-US"/>
        </w:rPr>
        <w:t xml:space="preserve">for SDM </w:t>
      </w:r>
      <w:r w:rsidR="00F53B9E" w:rsidRPr="008D1826">
        <w:rPr>
          <w:rFonts w:ascii="Times New Roman" w:hAnsi="Times New Roman" w:cs="Times New Roman"/>
          <w:i/>
          <w:sz w:val="20"/>
          <w:szCs w:val="20"/>
          <w:lang w:val="en-US"/>
        </w:rPr>
        <w:t xml:space="preserve">based PUSCH </w:t>
      </w:r>
      <w:r w:rsidR="00726813" w:rsidRPr="008D1826">
        <w:rPr>
          <w:rFonts w:ascii="Times New Roman" w:hAnsi="Times New Roman" w:cs="Times New Roman"/>
          <w:i/>
          <w:sz w:val="20"/>
          <w:szCs w:val="20"/>
          <w:lang w:val="en-US"/>
        </w:rPr>
        <w:t>UL SRS resource set configuration with usage ‘codebook’</w:t>
      </w:r>
      <w:r w:rsidR="00DC68F0" w:rsidRPr="008D1826">
        <w:rPr>
          <w:rFonts w:ascii="Times New Roman" w:hAnsi="Times New Roman" w:cs="Times New Roman"/>
          <w:i/>
          <w:sz w:val="20"/>
          <w:szCs w:val="20"/>
          <w:lang w:val="en-US"/>
        </w:rPr>
        <w:t xml:space="preserve">, where two different </w:t>
      </w:r>
      <w:r w:rsidR="00014D80" w:rsidRPr="008D1826">
        <w:rPr>
          <w:rFonts w:ascii="Times New Roman" w:hAnsi="Times New Roman" w:cs="Times New Roman"/>
          <w:i/>
          <w:sz w:val="20"/>
          <w:szCs w:val="20"/>
          <w:lang w:val="en-US"/>
        </w:rPr>
        <w:t xml:space="preserve">UL SRS </w:t>
      </w:r>
      <w:r w:rsidR="00DC68F0" w:rsidRPr="008D1826">
        <w:rPr>
          <w:rFonts w:ascii="Times New Roman" w:hAnsi="Times New Roman" w:cs="Times New Roman"/>
          <w:i/>
          <w:sz w:val="20"/>
          <w:szCs w:val="20"/>
          <w:lang w:val="en-US"/>
        </w:rPr>
        <w:t>resource sets can</w:t>
      </w:r>
      <w:r w:rsidR="003E01C1" w:rsidRPr="008D1826">
        <w:rPr>
          <w:rFonts w:ascii="Times New Roman" w:hAnsi="Times New Roman" w:cs="Times New Roman"/>
          <w:i/>
          <w:sz w:val="20"/>
          <w:szCs w:val="20"/>
          <w:lang w:val="en-US"/>
        </w:rPr>
        <w:t xml:space="preserve"> be configured with different number of resources in each resource set.</w:t>
      </w:r>
      <w:r w:rsidR="00DC68F0" w:rsidRPr="008D1826">
        <w:rPr>
          <w:rFonts w:ascii="Times New Roman" w:hAnsi="Times New Roman" w:cs="Times New Roman"/>
          <w:i/>
          <w:sz w:val="20"/>
          <w:szCs w:val="20"/>
          <w:lang w:val="en-US"/>
        </w:rPr>
        <w:t xml:space="preserve"> </w:t>
      </w:r>
    </w:p>
    <w:p w14:paraId="615783D1" w14:textId="561F03E7" w:rsidR="003E01C1" w:rsidRPr="008D1826" w:rsidRDefault="003E01C1" w:rsidP="0032606A">
      <w:pPr>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w:t>
      </w:r>
      <w:r w:rsidR="00F91B4D" w:rsidRPr="008D1826">
        <w:rPr>
          <w:rFonts w:ascii="Times New Roman" w:hAnsi="Times New Roman" w:cs="Times New Roman"/>
          <w:b/>
          <w:i/>
          <w:sz w:val="20"/>
          <w:szCs w:val="20"/>
          <w:lang w:val="en-US"/>
        </w:rPr>
        <w:t>4</w:t>
      </w:r>
      <w:r w:rsidRPr="008D1826">
        <w:rPr>
          <w:rFonts w:ascii="Times New Roman" w:hAnsi="Times New Roman" w:cs="Times New Roman"/>
          <w:b/>
          <w:i/>
          <w:sz w:val="20"/>
          <w:szCs w:val="20"/>
          <w:lang w:val="en-US"/>
        </w:rPr>
        <w:t xml:space="preserve">: </w:t>
      </w:r>
      <w:r w:rsidRPr="008D1826">
        <w:rPr>
          <w:rFonts w:ascii="Times New Roman" w:hAnsi="Times New Roman" w:cs="Times New Roman"/>
          <w:i/>
          <w:sz w:val="20"/>
          <w:szCs w:val="20"/>
          <w:lang w:val="en-US"/>
        </w:rPr>
        <w:t>Support</w:t>
      </w:r>
      <w:r w:rsidR="00F53B9E" w:rsidRPr="008D1826">
        <w:rPr>
          <w:rFonts w:ascii="Times New Roman" w:hAnsi="Times New Roman" w:cs="Times New Roman"/>
          <w:i/>
          <w:sz w:val="20"/>
          <w:szCs w:val="20"/>
          <w:lang w:val="en-US"/>
        </w:rPr>
        <w:t xml:space="preserve"> for SDM based PUSCH</w:t>
      </w:r>
      <w:r w:rsidRPr="008D1826">
        <w:rPr>
          <w:rFonts w:ascii="Times New Roman" w:hAnsi="Times New Roman" w:cs="Times New Roman"/>
          <w:i/>
          <w:sz w:val="20"/>
          <w:szCs w:val="20"/>
          <w:lang w:val="en-US"/>
        </w:rPr>
        <w:t xml:space="preserve"> UL SRS resource set configuration with usage ‘</w:t>
      </w:r>
      <w:proofErr w:type="gramStart"/>
      <w:r w:rsidRPr="008D1826">
        <w:rPr>
          <w:rFonts w:ascii="Times New Roman" w:hAnsi="Times New Roman" w:cs="Times New Roman"/>
          <w:i/>
          <w:sz w:val="20"/>
          <w:szCs w:val="20"/>
          <w:lang w:val="en-US"/>
        </w:rPr>
        <w:t>Non-codebook</w:t>
      </w:r>
      <w:proofErr w:type="gramEnd"/>
      <w:r w:rsidRPr="008D1826">
        <w:rPr>
          <w:rFonts w:ascii="Times New Roman" w:hAnsi="Times New Roman" w:cs="Times New Roman"/>
          <w:i/>
          <w:sz w:val="20"/>
          <w:szCs w:val="20"/>
          <w:lang w:val="en-US"/>
        </w:rPr>
        <w:t xml:space="preserve">’, where two different </w:t>
      </w:r>
      <w:r w:rsidR="00014D80" w:rsidRPr="008D1826">
        <w:rPr>
          <w:rFonts w:ascii="Times New Roman" w:hAnsi="Times New Roman" w:cs="Times New Roman"/>
          <w:i/>
          <w:sz w:val="20"/>
          <w:szCs w:val="20"/>
          <w:lang w:val="en-US"/>
        </w:rPr>
        <w:t xml:space="preserve">UL SRS </w:t>
      </w:r>
      <w:r w:rsidRPr="008D1826">
        <w:rPr>
          <w:rFonts w:ascii="Times New Roman" w:hAnsi="Times New Roman" w:cs="Times New Roman"/>
          <w:i/>
          <w:sz w:val="20"/>
          <w:szCs w:val="20"/>
          <w:lang w:val="en-US"/>
        </w:rPr>
        <w:t xml:space="preserve">resource sets can be configured with different number of resources in each resource set. </w:t>
      </w:r>
    </w:p>
    <w:p w14:paraId="67089540" w14:textId="7EE59A5E" w:rsidR="00531178" w:rsidRPr="008D1826" w:rsidRDefault="00531178" w:rsidP="00110A95">
      <w:pPr>
        <w:spacing w:line="240" w:lineRule="auto"/>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w:t>
      </w:r>
      <w:r w:rsidR="00F91B4D" w:rsidRPr="008D1826">
        <w:rPr>
          <w:rFonts w:ascii="Times New Roman" w:hAnsi="Times New Roman" w:cs="Times New Roman"/>
          <w:b/>
          <w:i/>
          <w:sz w:val="20"/>
          <w:szCs w:val="20"/>
          <w:lang w:val="en-US"/>
        </w:rPr>
        <w:t>5</w:t>
      </w:r>
      <w:r w:rsidRPr="008D1826">
        <w:rPr>
          <w:rFonts w:ascii="Times New Roman" w:hAnsi="Times New Roman" w:cs="Times New Roman"/>
          <w:b/>
          <w:i/>
          <w:sz w:val="20"/>
          <w:szCs w:val="20"/>
          <w:lang w:val="en-US"/>
        </w:rPr>
        <w:t xml:space="preserve">: </w:t>
      </w:r>
      <w:r w:rsidRPr="00EF4EFD">
        <w:rPr>
          <w:rFonts w:asciiTheme="majorBidi" w:hAnsiTheme="majorBidi" w:cstheme="majorBidi"/>
          <w:i/>
          <w:sz w:val="20"/>
          <w:szCs w:val="20"/>
          <w:lang w:val="en-US"/>
        </w:rPr>
        <w:t xml:space="preserve">For codebook based </w:t>
      </w:r>
      <w:proofErr w:type="spellStart"/>
      <w:r w:rsidRPr="00EF4EFD">
        <w:rPr>
          <w:rFonts w:asciiTheme="majorBidi" w:hAnsiTheme="majorBidi" w:cstheme="majorBidi"/>
          <w:i/>
          <w:sz w:val="20"/>
          <w:szCs w:val="20"/>
          <w:lang w:val="en-US"/>
        </w:rPr>
        <w:t>STxMP</w:t>
      </w:r>
      <w:proofErr w:type="spellEnd"/>
      <w:r w:rsidRPr="00EF4EFD">
        <w:rPr>
          <w:rFonts w:asciiTheme="majorBidi" w:hAnsiTheme="majorBidi" w:cstheme="majorBidi"/>
          <w:i/>
          <w:sz w:val="20"/>
          <w:szCs w:val="20"/>
          <w:lang w:val="en-US"/>
        </w:rPr>
        <w:t xml:space="preserve"> PUSCH, the UE shall not assume that the </w:t>
      </w:r>
      <w:proofErr w:type="spellStart"/>
      <w:r w:rsidRPr="00EF4EFD">
        <w:rPr>
          <w:rFonts w:asciiTheme="majorBidi" w:hAnsiTheme="majorBidi" w:cstheme="majorBidi"/>
          <w:i/>
          <w:sz w:val="20"/>
          <w:szCs w:val="20"/>
          <w:lang w:val="en-US"/>
        </w:rPr>
        <w:t>nrofSRS</w:t>
      </w:r>
      <w:proofErr w:type="spellEnd"/>
      <w:r w:rsidRPr="00EF4EFD">
        <w:rPr>
          <w:rFonts w:asciiTheme="majorBidi" w:hAnsiTheme="majorBidi" w:cstheme="majorBidi"/>
          <w:i/>
          <w:sz w:val="20"/>
          <w:szCs w:val="20"/>
          <w:lang w:val="en-US"/>
        </w:rPr>
        <w:t>-Ports for the two indicated SRS resources to be the same for the two indicated SRS resources</w:t>
      </w:r>
      <w:r w:rsidR="0075439D" w:rsidRPr="00EF4EFD">
        <w:rPr>
          <w:rFonts w:asciiTheme="majorBidi" w:hAnsiTheme="majorBidi" w:cstheme="majorBidi"/>
          <w:i/>
          <w:sz w:val="20"/>
          <w:szCs w:val="20"/>
          <w:lang w:val="en-US"/>
        </w:rPr>
        <w:t>.</w:t>
      </w:r>
      <w:r w:rsidRPr="00EF4EFD">
        <w:rPr>
          <w:rFonts w:asciiTheme="majorBidi" w:hAnsiTheme="majorBidi" w:cstheme="majorBidi"/>
          <w:i/>
          <w:sz w:val="20"/>
          <w:szCs w:val="20"/>
          <w:lang w:val="en-US"/>
        </w:rPr>
        <w:t xml:space="preserve"> </w:t>
      </w:r>
    </w:p>
    <w:p w14:paraId="6A404F8A" w14:textId="4960061A" w:rsidR="00F8494C" w:rsidRPr="008D1826" w:rsidRDefault="00F8494C" w:rsidP="00110A95">
      <w:pPr>
        <w:spacing w:after="0"/>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w:t>
      </w:r>
      <w:r w:rsidR="00F91B4D" w:rsidRPr="008D1826">
        <w:rPr>
          <w:rFonts w:ascii="Times New Roman" w:hAnsi="Times New Roman" w:cs="Times New Roman"/>
          <w:b/>
          <w:i/>
          <w:sz w:val="20"/>
          <w:szCs w:val="20"/>
          <w:lang w:val="en-US"/>
        </w:rPr>
        <w:t>6</w:t>
      </w:r>
      <w:r w:rsidRPr="008D1826">
        <w:rPr>
          <w:rFonts w:ascii="Times New Roman" w:hAnsi="Times New Roman" w:cs="Times New Roman"/>
          <w:b/>
          <w:i/>
          <w:sz w:val="20"/>
          <w:szCs w:val="20"/>
          <w:lang w:val="en-US"/>
        </w:rPr>
        <w:t xml:space="preserve">: </w:t>
      </w:r>
      <w:r w:rsidRPr="008D1826">
        <w:rPr>
          <w:rFonts w:ascii="Times New Roman" w:hAnsi="Times New Roman" w:cs="Times New Roman"/>
          <w:i/>
          <w:sz w:val="20"/>
          <w:szCs w:val="20"/>
          <w:lang w:val="en-US"/>
        </w:rPr>
        <w:t>Support configuration of precoding type per simultaneous multi-panel PUSCH transmission.</w:t>
      </w:r>
    </w:p>
    <w:p w14:paraId="403846A9" w14:textId="77777777" w:rsidR="00F8494C" w:rsidRPr="008D1826" w:rsidRDefault="00F8494C" w:rsidP="00C00C85">
      <w:pPr>
        <w:pStyle w:val="ListParagraph"/>
        <w:numPr>
          <w:ilvl w:val="0"/>
          <w:numId w:val="39"/>
        </w:numPr>
        <w:jc w:val="both"/>
        <w:rPr>
          <w:rFonts w:ascii="Times New Roman" w:hAnsi="Times New Roman" w:cs="Times New Roman"/>
          <w:i/>
          <w:sz w:val="20"/>
          <w:szCs w:val="20"/>
          <w:lang w:val="en-US"/>
        </w:rPr>
      </w:pPr>
      <w:r w:rsidRPr="008D1826">
        <w:rPr>
          <w:rFonts w:ascii="Times New Roman" w:hAnsi="Times New Roman" w:cs="Times New Roman"/>
          <w:i/>
          <w:sz w:val="20"/>
          <w:szCs w:val="20"/>
          <w:lang w:val="en-US"/>
        </w:rPr>
        <w:t>FFS: details how to support it.</w:t>
      </w:r>
    </w:p>
    <w:p w14:paraId="56B29080" w14:textId="77777777" w:rsidR="00E52D7F" w:rsidRPr="008D1826" w:rsidRDefault="00E52D7F" w:rsidP="007671DD">
      <w:pPr>
        <w:pStyle w:val="ListParagraph"/>
        <w:ind w:left="823"/>
        <w:jc w:val="both"/>
        <w:rPr>
          <w:rFonts w:ascii="Times New Roman" w:hAnsi="Times New Roman" w:cs="Times New Roman"/>
          <w:i/>
          <w:sz w:val="20"/>
          <w:szCs w:val="20"/>
          <w:lang w:val="en-US"/>
        </w:rPr>
      </w:pPr>
    </w:p>
    <w:p w14:paraId="5ED5D448" w14:textId="7116B92A" w:rsidR="00914F43" w:rsidRPr="008D1826" w:rsidRDefault="00914F43" w:rsidP="00956A83">
      <w:pPr>
        <w:spacing w:after="0" w:line="240" w:lineRule="auto"/>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w:t>
      </w:r>
      <w:r w:rsidR="00F41DB8" w:rsidRPr="008D1826">
        <w:rPr>
          <w:rFonts w:ascii="Times New Roman" w:hAnsi="Times New Roman" w:cs="Times New Roman"/>
          <w:b/>
          <w:i/>
          <w:sz w:val="20"/>
          <w:szCs w:val="20"/>
          <w:lang w:val="en-US"/>
        </w:rPr>
        <w:t>7</w:t>
      </w:r>
      <w:r w:rsidRPr="008D1826">
        <w:rPr>
          <w:rFonts w:ascii="Times New Roman" w:hAnsi="Times New Roman" w:cs="Times New Roman"/>
          <w:b/>
          <w:i/>
          <w:sz w:val="20"/>
          <w:szCs w:val="20"/>
          <w:lang w:val="en-US"/>
        </w:rPr>
        <w:t xml:space="preserve">: </w:t>
      </w:r>
      <w:r w:rsidR="003E1462" w:rsidRPr="008D1826">
        <w:rPr>
          <w:rFonts w:ascii="Times New Roman" w:hAnsi="Times New Roman" w:cs="Times New Roman"/>
          <w:i/>
          <w:sz w:val="20"/>
          <w:szCs w:val="20"/>
          <w:lang w:val="en-US"/>
        </w:rPr>
        <w:t xml:space="preserve">Do not confirm </w:t>
      </w:r>
      <w:r w:rsidR="002471C1" w:rsidRPr="008D1826">
        <w:rPr>
          <w:rFonts w:ascii="Times New Roman" w:hAnsi="Times New Roman" w:cs="Times New Roman"/>
          <w:i/>
          <w:sz w:val="20"/>
          <w:szCs w:val="20"/>
          <w:lang w:val="en-US"/>
        </w:rPr>
        <w:t>the following</w:t>
      </w:r>
      <w:r w:rsidR="003E1462" w:rsidRPr="008D1826">
        <w:rPr>
          <w:rFonts w:ascii="Times New Roman" w:hAnsi="Times New Roman" w:cs="Times New Roman"/>
          <w:i/>
          <w:sz w:val="20"/>
          <w:szCs w:val="20"/>
          <w:lang w:val="en-US"/>
        </w:rPr>
        <w:t xml:space="preserve"> </w:t>
      </w:r>
      <w:r w:rsidR="00244EB1" w:rsidRPr="008D1826">
        <w:rPr>
          <w:rFonts w:ascii="Times New Roman" w:hAnsi="Times New Roman" w:cs="Times New Roman"/>
          <w:i/>
          <w:sz w:val="20"/>
          <w:szCs w:val="20"/>
          <w:lang w:val="en-US"/>
        </w:rPr>
        <w:t>working assumption</w:t>
      </w:r>
      <w:r w:rsidR="002471C1" w:rsidRPr="008D1826">
        <w:rPr>
          <w:rFonts w:ascii="Times New Roman" w:hAnsi="Times New Roman" w:cs="Times New Roman"/>
          <w:i/>
          <w:sz w:val="20"/>
          <w:szCs w:val="20"/>
          <w:lang w:val="en-US"/>
        </w:rPr>
        <w:t>:</w:t>
      </w:r>
    </w:p>
    <w:p w14:paraId="4A4B21DD" w14:textId="77777777" w:rsidR="00AD4EC1" w:rsidRPr="00956A83" w:rsidRDefault="00AD4EC1" w:rsidP="00956A83">
      <w:pPr>
        <w:spacing w:after="0"/>
        <w:ind w:left="284"/>
        <w:rPr>
          <w:rFonts w:ascii="Times New Roman" w:hAnsi="Times New Roman" w:cs="Times New Roman"/>
          <w:b/>
          <w:bCs/>
          <w:i/>
          <w:iCs/>
          <w:sz w:val="20"/>
          <w:szCs w:val="20"/>
          <w:lang w:val="en-US" w:eastAsia="x-none"/>
        </w:rPr>
      </w:pPr>
      <w:r w:rsidRPr="00956A83">
        <w:rPr>
          <w:rFonts w:ascii="Times New Roman" w:hAnsi="Times New Roman" w:cs="Times New Roman"/>
          <w:b/>
          <w:bCs/>
          <w:i/>
          <w:iCs/>
          <w:sz w:val="20"/>
          <w:szCs w:val="20"/>
          <w:lang w:val="en-US" w:eastAsia="x-none"/>
        </w:rPr>
        <w:t>RAN1#112: Working Assumption</w:t>
      </w:r>
    </w:p>
    <w:p w14:paraId="3F5EE64A" w14:textId="77777777" w:rsidR="00AD4EC1" w:rsidRPr="00956A83" w:rsidRDefault="00AD4EC1" w:rsidP="00956A83">
      <w:pPr>
        <w:spacing w:after="0"/>
        <w:ind w:left="284"/>
        <w:rPr>
          <w:rFonts w:ascii="Times New Roman" w:hAnsi="Times New Roman" w:cs="Times New Roman"/>
          <w:i/>
          <w:iCs/>
          <w:sz w:val="20"/>
          <w:szCs w:val="20"/>
          <w:lang w:val="en-CA" w:eastAsia="zh-CN"/>
        </w:rPr>
      </w:pPr>
      <w:r w:rsidRPr="00956A83">
        <w:rPr>
          <w:rFonts w:ascii="Times New Roman" w:hAnsi="Times New Roman" w:cs="Times New Roman"/>
          <w:i/>
          <w:iCs/>
          <w:sz w:val="20"/>
          <w:szCs w:val="20"/>
          <w:lang w:val="en-CA" w:eastAsia="zh-CN"/>
        </w:rPr>
        <w:t xml:space="preserve">For dynamic switching between </w:t>
      </w:r>
      <w:proofErr w:type="spellStart"/>
      <w:r w:rsidRPr="00956A83">
        <w:rPr>
          <w:rFonts w:ascii="Times New Roman" w:hAnsi="Times New Roman" w:cs="Times New Roman"/>
          <w:i/>
          <w:iCs/>
          <w:sz w:val="20"/>
          <w:szCs w:val="20"/>
          <w:lang w:val="en-CA" w:eastAsia="zh-CN"/>
        </w:rPr>
        <w:t>STxMP</w:t>
      </w:r>
      <w:proofErr w:type="spellEnd"/>
      <w:r w:rsidRPr="00956A83">
        <w:rPr>
          <w:rFonts w:ascii="Times New Roman" w:hAnsi="Times New Roman" w:cs="Times New Roman"/>
          <w:i/>
          <w:iCs/>
          <w:sz w:val="20"/>
          <w:szCs w:val="20"/>
          <w:lang w:val="en-CA" w:eastAsia="zh-CN"/>
        </w:rPr>
        <w:t xml:space="preserve"> SDM scheme and </w:t>
      </w:r>
      <w:proofErr w:type="spellStart"/>
      <w:r w:rsidRPr="00956A83">
        <w:rPr>
          <w:rFonts w:ascii="Times New Roman" w:hAnsi="Times New Roman" w:cs="Times New Roman"/>
          <w:i/>
          <w:iCs/>
          <w:sz w:val="20"/>
          <w:szCs w:val="20"/>
          <w:lang w:val="en-CA" w:eastAsia="zh-CN"/>
        </w:rPr>
        <w:t>sTRP</w:t>
      </w:r>
      <w:proofErr w:type="spellEnd"/>
      <w:r w:rsidRPr="00956A83">
        <w:rPr>
          <w:rFonts w:ascii="Times New Roman" w:hAnsi="Times New Roman" w:cs="Times New Roman"/>
          <w:i/>
          <w:iCs/>
          <w:sz w:val="20"/>
          <w:szCs w:val="20"/>
          <w:lang w:val="en-CA" w:eastAsia="zh-CN"/>
        </w:rPr>
        <w:t xml:space="preserve"> transmission, support the following:</w:t>
      </w:r>
    </w:p>
    <w:p w14:paraId="36B5835E" w14:textId="77777777" w:rsidR="00AD4EC1" w:rsidRPr="00956A83" w:rsidRDefault="00AD4EC1" w:rsidP="00956A83">
      <w:pPr>
        <w:pStyle w:val="ListParagraph"/>
        <w:numPr>
          <w:ilvl w:val="0"/>
          <w:numId w:val="41"/>
        </w:numPr>
        <w:tabs>
          <w:tab w:val="clear" w:pos="720"/>
          <w:tab w:val="num" w:pos="1004"/>
        </w:tabs>
        <w:spacing w:line="240" w:lineRule="auto"/>
        <w:ind w:left="1004"/>
        <w:contextualSpacing w:val="0"/>
        <w:jc w:val="both"/>
        <w:rPr>
          <w:rFonts w:ascii="Times New Roman" w:hAnsi="Times New Roman" w:cs="Times New Roman"/>
          <w:i/>
          <w:iCs/>
          <w:sz w:val="20"/>
          <w:szCs w:val="20"/>
          <w:lang w:val="en-CA"/>
        </w:rPr>
      </w:pPr>
      <w:r w:rsidRPr="00956A83">
        <w:rPr>
          <w:rFonts w:ascii="Times New Roman" w:hAnsi="Times New Roman" w:cs="Times New Roman"/>
          <w:i/>
          <w:iCs/>
          <w:sz w:val="20"/>
          <w:szCs w:val="20"/>
          <w:lang w:val="en-CA"/>
        </w:rPr>
        <w:t xml:space="preserve">For </w:t>
      </w:r>
      <w:proofErr w:type="spellStart"/>
      <w:r w:rsidRPr="00956A83">
        <w:rPr>
          <w:rFonts w:ascii="Times New Roman" w:hAnsi="Times New Roman" w:cs="Times New Roman"/>
          <w:i/>
          <w:iCs/>
          <w:sz w:val="20"/>
          <w:szCs w:val="20"/>
          <w:lang w:val="en-CA"/>
        </w:rPr>
        <w:t>sTRP</w:t>
      </w:r>
      <w:proofErr w:type="spellEnd"/>
      <w:r w:rsidRPr="00956A83">
        <w:rPr>
          <w:rFonts w:ascii="Times New Roman" w:hAnsi="Times New Roman" w:cs="Times New Roman"/>
          <w:i/>
          <w:iCs/>
          <w:sz w:val="20"/>
          <w:szCs w:val="20"/>
          <w:lang w:val="en-CA"/>
        </w:rPr>
        <w:t xml:space="preserve"> transmission: The maximal number of layers of </w:t>
      </w:r>
      <w:proofErr w:type="spellStart"/>
      <w:r w:rsidRPr="00956A83">
        <w:rPr>
          <w:rFonts w:ascii="Times New Roman" w:hAnsi="Times New Roman" w:cs="Times New Roman"/>
          <w:i/>
          <w:iCs/>
          <w:sz w:val="20"/>
          <w:szCs w:val="20"/>
          <w:lang w:val="en-CA"/>
        </w:rPr>
        <w:t>sTRP</w:t>
      </w:r>
      <w:proofErr w:type="spellEnd"/>
      <w:r w:rsidRPr="00956A83">
        <w:rPr>
          <w:rFonts w:ascii="Times New Roman" w:hAnsi="Times New Roman" w:cs="Times New Roman"/>
          <w:i/>
          <w:iCs/>
          <w:sz w:val="20"/>
          <w:szCs w:val="20"/>
          <w:lang w:val="en-CA"/>
        </w:rPr>
        <w:t xml:space="preserve"> transmission is configured by the </w:t>
      </w:r>
      <w:proofErr w:type="spellStart"/>
      <w:r w:rsidRPr="00956A83">
        <w:rPr>
          <w:rFonts w:ascii="Times New Roman" w:hAnsi="Times New Roman" w:cs="Times New Roman"/>
          <w:i/>
          <w:iCs/>
          <w:sz w:val="20"/>
          <w:szCs w:val="20"/>
          <w:lang w:val="en-CA"/>
        </w:rPr>
        <w:t>maxRank</w:t>
      </w:r>
      <w:proofErr w:type="spellEnd"/>
      <w:r w:rsidRPr="00956A83">
        <w:rPr>
          <w:rFonts w:ascii="Times New Roman" w:hAnsi="Times New Roman" w:cs="Times New Roman"/>
          <w:i/>
          <w:iCs/>
          <w:sz w:val="20"/>
          <w:szCs w:val="20"/>
          <w:lang w:val="en-CA"/>
        </w:rPr>
        <w:t xml:space="preserve"> (or </w:t>
      </w:r>
      <w:proofErr w:type="spellStart"/>
      <w:r w:rsidRPr="00956A83">
        <w:rPr>
          <w:rFonts w:ascii="Times New Roman" w:hAnsi="Times New Roman" w:cs="Times New Roman"/>
          <w:i/>
          <w:iCs/>
          <w:sz w:val="20"/>
          <w:szCs w:val="20"/>
          <w:lang w:val="en-CA"/>
        </w:rPr>
        <w:t>Lmax</w:t>
      </w:r>
      <w:proofErr w:type="spellEnd"/>
      <w:r w:rsidRPr="00956A83">
        <w:rPr>
          <w:rFonts w:ascii="Times New Roman" w:hAnsi="Times New Roman" w:cs="Times New Roman"/>
          <w:i/>
          <w:iCs/>
          <w:sz w:val="20"/>
          <w:szCs w:val="20"/>
          <w:lang w:val="en-CA"/>
        </w:rPr>
        <w:t>) as in current spec (i.e., Option 1)</w:t>
      </w:r>
    </w:p>
    <w:p w14:paraId="6C7D88DC" w14:textId="77777777" w:rsidR="00AD4EC1" w:rsidRPr="00956A83" w:rsidRDefault="00AD4EC1" w:rsidP="00956A83">
      <w:pPr>
        <w:pStyle w:val="ListParagraph"/>
        <w:numPr>
          <w:ilvl w:val="0"/>
          <w:numId w:val="41"/>
        </w:numPr>
        <w:tabs>
          <w:tab w:val="clear" w:pos="720"/>
          <w:tab w:val="num" w:pos="1004"/>
        </w:tabs>
        <w:spacing w:line="240" w:lineRule="auto"/>
        <w:ind w:left="1004"/>
        <w:contextualSpacing w:val="0"/>
        <w:jc w:val="both"/>
        <w:rPr>
          <w:rFonts w:ascii="Times New Roman" w:hAnsi="Times New Roman" w:cs="Times New Roman"/>
          <w:i/>
          <w:iCs/>
          <w:sz w:val="20"/>
          <w:szCs w:val="20"/>
          <w:lang w:val="en-CA"/>
        </w:rPr>
      </w:pPr>
      <w:r w:rsidRPr="00956A83">
        <w:rPr>
          <w:rFonts w:ascii="Times New Roman" w:hAnsi="Times New Roman" w:cs="Times New Roman"/>
          <w:i/>
          <w:iCs/>
          <w:sz w:val="20"/>
          <w:szCs w:val="20"/>
          <w:lang w:val="en-CA"/>
        </w:rPr>
        <w:t xml:space="preserve">For SDM scheme: configure one single maximal number of layers (separate from </w:t>
      </w:r>
      <w:proofErr w:type="spellStart"/>
      <w:r w:rsidRPr="00956A83">
        <w:rPr>
          <w:rFonts w:ascii="Times New Roman" w:hAnsi="Times New Roman" w:cs="Times New Roman"/>
          <w:i/>
          <w:iCs/>
          <w:sz w:val="20"/>
          <w:szCs w:val="20"/>
          <w:lang w:val="en-CA"/>
        </w:rPr>
        <w:t>maxRank</w:t>
      </w:r>
      <w:proofErr w:type="spellEnd"/>
      <w:r w:rsidRPr="00956A83">
        <w:rPr>
          <w:rFonts w:ascii="Times New Roman" w:hAnsi="Times New Roman" w:cs="Times New Roman"/>
          <w:i/>
          <w:iCs/>
          <w:sz w:val="20"/>
          <w:szCs w:val="20"/>
          <w:lang w:val="en-CA"/>
        </w:rPr>
        <w:t xml:space="preserve"> (or </w:t>
      </w:r>
      <w:proofErr w:type="spellStart"/>
      <w:r w:rsidRPr="00956A83">
        <w:rPr>
          <w:rFonts w:ascii="Times New Roman" w:hAnsi="Times New Roman" w:cs="Times New Roman"/>
          <w:i/>
          <w:iCs/>
          <w:sz w:val="20"/>
          <w:szCs w:val="20"/>
          <w:lang w:val="en-CA"/>
        </w:rPr>
        <w:t>Lmax</w:t>
      </w:r>
      <w:proofErr w:type="spellEnd"/>
      <w:r w:rsidRPr="00956A83">
        <w:rPr>
          <w:rFonts w:ascii="Times New Roman" w:hAnsi="Times New Roman" w:cs="Times New Roman"/>
          <w:i/>
          <w:iCs/>
          <w:sz w:val="20"/>
          <w:szCs w:val="20"/>
          <w:lang w:val="en-CA"/>
        </w:rPr>
        <w:t xml:space="preserve">) for </w:t>
      </w:r>
      <w:proofErr w:type="spellStart"/>
      <w:r w:rsidRPr="00956A83">
        <w:rPr>
          <w:rFonts w:ascii="Times New Roman" w:hAnsi="Times New Roman" w:cs="Times New Roman"/>
          <w:i/>
          <w:iCs/>
          <w:sz w:val="20"/>
          <w:szCs w:val="20"/>
          <w:lang w:val="en-CA"/>
        </w:rPr>
        <w:t>sTRP</w:t>
      </w:r>
      <w:proofErr w:type="spellEnd"/>
      <w:r w:rsidRPr="00956A83">
        <w:rPr>
          <w:rFonts w:ascii="Times New Roman" w:hAnsi="Times New Roman" w:cs="Times New Roman"/>
          <w:i/>
          <w:iCs/>
          <w:sz w:val="20"/>
          <w:szCs w:val="20"/>
          <w:lang w:val="en-CA"/>
        </w:rPr>
        <w:t>) that is applied to the first SRS resource set and the second SRS resource set, separately (i.e., Alt1)</w:t>
      </w:r>
    </w:p>
    <w:p w14:paraId="26F8465A" w14:textId="77777777" w:rsidR="00AD4EC1" w:rsidRPr="00956A83" w:rsidRDefault="00AD4EC1" w:rsidP="00956A83">
      <w:pPr>
        <w:pStyle w:val="ListParagraph"/>
        <w:numPr>
          <w:ilvl w:val="0"/>
          <w:numId w:val="41"/>
        </w:numPr>
        <w:tabs>
          <w:tab w:val="clear" w:pos="720"/>
          <w:tab w:val="num" w:pos="1004"/>
        </w:tabs>
        <w:spacing w:line="240" w:lineRule="auto"/>
        <w:ind w:left="1004"/>
        <w:contextualSpacing w:val="0"/>
        <w:jc w:val="both"/>
        <w:rPr>
          <w:rFonts w:ascii="Times New Roman" w:hAnsi="Times New Roman" w:cs="Times New Roman"/>
          <w:i/>
          <w:iCs/>
          <w:sz w:val="20"/>
          <w:szCs w:val="20"/>
          <w:lang w:val="en-CA"/>
        </w:rPr>
      </w:pPr>
      <w:r w:rsidRPr="00956A83">
        <w:rPr>
          <w:rFonts w:ascii="Times New Roman" w:hAnsi="Times New Roman" w:cs="Times New Roman"/>
          <w:i/>
          <w:iCs/>
          <w:sz w:val="20"/>
          <w:szCs w:val="20"/>
          <w:lang w:val="en-CA"/>
        </w:rPr>
        <w:t xml:space="preserve">FFS: Whether/How to enable that the total number of used PUSCH antenna ports for the SDM and </w:t>
      </w:r>
      <w:proofErr w:type="spellStart"/>
      <w:r w:rsidRPr="00956A83">
        <w:rPr>
          <w:rFonts w:ascii="Times New Roman" w:hAnsi="Times New Roman" w:cs="Times New Roman"/>
          <w:i/>
          <w:iCs/>
          <w:sz w:val="20"/>
          <w:szCs w:val="20"/>
          <w:lang w:val="en-CA"/>
        </w:rPr>
        <w:t>sTRP</w:t>
      </w:r>
      <w:proofErr w:type="spellEnd"/>
      <w:r w:rsidRPr="00956A83">
        <w:rPr>
          <w:rFonts w:ascii="Times New Roman" w:hAnsi="Times New Roman" w:cs="Times New Roman"/>
          <w:i/>
          <w:iCs/>
          <w:sz w:val="20"/>
          <w:szCs w:val="20"/>
          <w:lang w:val="en-CA"/>
        </w:rPr>
        <w:t xml:space="preserve"> is the same. </w:t>
      </w:r>
    </w:p>
    <w:p w14:paraId="1DAFA9DD" w14:textId="77777777" w:rsidR="00AD4EC1" w:rsidRPr="00956A83" w:rsidRDefault="00AD4EC1" w:rsidP="00956A83">
      <w:pPr>
        <w:pStyle w:val="ListParagraph"/>
        <w:numPr>
          <w:ilvl w:val="1"/>
          <w:numId w:val="41"/>
        </w:numPr>
        <w:tabs>
          <w:tab w:val="clear" w:pos="1440"/>
          <w:tab w:val="num" w:pos="1724"/>
        </w:tabs>
        <w:spacing w:line="240" w:lineRule="auto"/>
        <w:ind w:left="1724"/>
        <w:contextualSpacing w:val="0"/>
        <w:jc w:val="both"/>
        <w:rPr>
          <w:rFonts w:ascii="Times New Roman" w:hAnsi="Times New Roman" w:cs="Times New Roman"/>
          <w:i/>
          <w:iCs/>
          <w:sz w:val="20"/>
          <w:szCs w:val="20"/>
          <w:lang w:val="en-CA"/>
        </w:rPr>
      </w:pPr>
      <w:r w:rsidRPr="00956A83">
        <w:rPr>
          <w:rFonts w:ascii="Times New Roman" w:hAnsi="Times New Roman" w:cs="Times New Roman"/>
          <w:i/>
          <w:iCs/>
          <w:sz w:val="20"/>
          <w:szCs w:val="20"/>
          <w:lang w:val="en-CA"/>
        </w:rPr>
        <w:t>Note: This corresponds to the case that digital ports are shared between the panels</w:t>
      </w:r>
    </w:p>
    <w:p w14:paraId="77143B7A" w14:textId="77777777" w:rsidR="00AD4EC1" w:rsidRPr="00956A83" w:rsidRDefault="00AD4EC1" w:rsidP="00956A83">
      <w:pPr>
        <w:pStyle w:val="ListParagraph"/>
        <w:numPr>
          <w:ilvl w:val="1"/>
          <w:numId w:val="41"/>
        </w:numPr>
        <w:tabs>
          <w:tab w:val="clear" w:pos="1440"/>
          <w:tab w:val="num" w:pos="1724"/>
        </w:tabs>
        <w:spacing w:line="240" w:lineRule="auto"/>
        <w:ind w:left="1724"/>
        <w:contextualSpacing w:val="0"/>
        <w:jc w:val="both"/>
        <w:rPr>
          <w:rFonts w:ascii="Times New Roman" w:hAnsi="Times New Roman" w:cs="Times New Roman"/>
          <w:i/>
          <w:iCs/>
          <w:sz w:val="20"/>
          <w:szCs w:val="20"/>
          <w:lang w:val="en-CA"/>
        </w:rPr>
      </w:pPr>
      <w:r w:rsidRPr="00956A83">
        <w:rPr>
          <w:rFonts w:ascii="Times New Roman" w:hAnsi="Times New Roman" w:cs="Times New Roman"/>
          <w:i/>
          <w:iCs/>
          <w:sz w:val="20"/>
          <w:szCs w:val="20"/>
          <w:lang w:val="en-CA"/>
        </w:rPr>
        <w:t>Note: RAN1 supports both implementations that digital ports are shared or separate among panels</w:t>
      </w:r>
    </w:p>
    <w:p w14:paraId="63624537" w14:textId="77777777" w:rsidR="00AD4EC1" w:rsidRPr="00956A83" w:rsidRDefault="00AD4EC1" w:rsidP="00956A83">
      <w:pPr>
        <w:spacing w:line="240" w:lineRule="auto"/>
        <w:ind w:left="284"/>
        <w:jc w:val="both"/>
        <w:rPr>
          <w:rFonts w:ascii="Times New Roman" w:hAnsi="Times New Roman" w:cs="Times New Roman"/>
          <w:bCs/>
          <w:i/>
          <w:sz w:val="20"/>
          <w:szCs w:val="20"/>
          <w:lang w:val="en-CA"/>
        </w:rPr>
      </w:pPr>
    </w:p>
    <w:p w14:paraId="19A8E4C6" w14:textId="0FCA6950" w:rsidR="00605B3B" w:rsidRPr="008D1826" w:rsidRDefault="00605B3B" w:rsidP="007671DD">
      <w:pPr>
        <w:spacing w:after="0" w:line="240" w:lineRule="auto"/>
        <w:jc w:val="both"/>
        <w:rPr>
          <w:rFonts w:asciiTheme="majorBidi" w:hAnsiTheme="majorBidi" w:cstheme="majorBidi"/>
          <w:sz w:val="20"/>
          <w:szCs w:val="20"/>
          <w:lang w:val="en-US"/>
        </w:rPr>
      </w:pPr>
      <w:r w:rsidRPr="008D1826">
        <w:rPr>
          <w:rFonts w:asciiTheme="majorBidi" w:hAnsiTheme="majorBidi" w:cstheme="majorBidi"/>
          <w:b/>
          <w:i/>
          <w:sz w:val="20"/>
          <w:szCs w:val="20"/>
          <w:lang w:val="en-US"/>
        </w:rPr>
        <w:t xml:space="preserve">Proposal </w:t>
      </w:r>
      <w:r w:rsidR="00D853DC" w:rsidRPr="008D1826">
        <w:rPr>
          <w:rFonts w:asciiTheme="majorBidi" w:hAnsiTheme="majorBidi" w:cstheme="majorBidi"/>
          <w:b/>
          <w:i/>
          <w:sz w:val="20"/>
          <w:szCs w:val="20"/>
          <w:lang w:val="en-US"/>
        </w:rPr>
        <w:t>8</w:t>
      </w:r>
      <w:r w:rsidRPr="008D1826">
        <w:rPr>
          <w:rFonts w:asciiTheme="majorBidi" w:hAnsiTheme="majorBidi" w:cstheme="majorBidi"/>
          <w:b/>
          <w:i/>
          <w:sz w:val="20"/>
          <w:szCs w:val="20"/>
          <w:lang w:val="en-US"/>
        </w:rPr>
        <w:t>:</w:t>
      </w:r>
      <w:r w:rsidRPr="008D1826">
        <w:rPr>
          <w:rFonts w:asciiTheme="majorBidi" w:hAnsiTheme="majorBidi" w:cstheme="majorBidi"/>
          <w:i/>
          <w:sz w:val="20"/>
          <w:szCs w:val="20"/>
          <w:lang w:val="en-US"/>
        </w:rPr>
        <w:t xml:space="preserve"> Support the following interpretation in SDM scheme for each codepoint of “SRS resource set indicator”:</w:t>
      </w:r>
    </w:p>
    <w:p w14:paraId="7F5D3AD2" w14:textId="77777777" w:rsidR="00605B3B" w:rsidRPr="008D1826" w:rsidRDefault="00605B3B" w:rsidP="0032606A">
      <w:pPr>
        <w:numPr>
          <w:ilvl w:val="0"/>
          <w:numId w:val="68"/>
        </w:numPr>
        <w:spacing w:after="0" w:line="240" w:lineRule="auto"/>
        <w:contextualSpacing/>
        <w:jc w:val="both"/>
        <w:rPr>
          <w:rFonts w:asciiTheme="majorBidi" w:hAnsiTheme="majorBidi" w:cstheme="majorBidi"/>
          <w:i/>
          <w:sz w:val="20"/>
          <w:szCs w:val="20"/>
          <w:lang w:val="en-US" w:eastAsia="zh-CN"/>
        </w:rPr>
      </w:pPr>
      <w:r w:rsidRPr="008D1826">
        <w:rPr>
          <w:rFonts w:asciiTheme="majorBidi" w:hAnsiTheme="majorBidi" w:cstheme="majorBidi"/>
          <w:i/>
          <w:sz w:val="20"/>
          <w:szCs w:val="20"/>
          <w:lang w:val="en-US" w:eastAsia="zh-CN"/>
        </w:rPr>
        <w:t>Codepoint 00: single panel transmission to first TRP according to first resource set</w:t>
      </w:r>
    </w:p>
    <w:p w14:paraId="36A681A7" w14:textId="77777777" w:rsidR="00605B3B" w:rsidRPr="008D1826" w:rsidRDefault="00605B3B" w:rsidP="00110A95">
      <w:pPr>
        <w:numPr>
          <w:ilvl w:val="0"/>
          <w:numId w:val="68"/>
        </w:numPr>
        <w:spacing w:after="0" w:line="240" w:lineRule="auto"/>
        <w:contextualSpacing/>
        <w:jc w:val="both"/>
        <w:rPr>
          <w:rFonts w:asciiTheme="majorBidi" w:hAnsiTheme="majorBidi" w:cstheme="majorBidi"/>
          <w:i/>
          <w:sz w:val="20"/>
          <w:szCs w:val="20"/>
          <w:lang w:val="en-US" w:eastAsia="zh-CN"/>
        </w:rPr>
      </w:pPr>
      <w:r w:rsidRPr="008D1826">
        <w:rPr>
          <w:rFonts w:asciiTheme="majorBidi" w:hAnsiTheme="majorBidi" w:cstheme="majorBidi"/>
          <w:i/>
          <w:sz w:val="20"/>
          <w:szCs w:val="20"/>
          <w:lang w:val="en-US" w:eastAsia="zh-CN"/>
        </w:rPr>
        <w:t>Codepoint 01: single panel transmission to second TRP according to second resource set</w:t>
      </w:r>
    </w:p>
    <w:p w14:paraId="2CC8A4C8" w14:textId="77777777" w:rsidR="00605B3B" w:rsidRPr="008D1826" w:rsidRDefault="00605B3B" w:rsidP="00110A95">
      <w:pPr>
        <w:numPr>
          <w:ilvl w:val="0"/>
          <w:numId w:val="68"/>
        </w:numPr>
        <w:spacing w:after="0" w:line="240" w:lineRule="auto"/>
        <w:contextualSpacing/>
        <w:jc w:val="both"/>
        <w:rPr>
          <w:rFonts w:asciiTheme="majorBidi" w:hAnsiTheme="majorBidi" w:cstheme="majorBidi"/>
          <w:i/>
          <w:sz w:val="20"/>
          <w:szCs w:val="20"/>
          <w:lang w:val="en-US" w:eastAsia="zh-CN"/>
        </w:rPr>
      </w:pPr>
      <w:r w:rsidRPr="008D1826">
        <w:rPr>
          <w:rFonts w:asciiTheme="majorBidi" w:hAnsiTheme="majorBidi" w:cstheme="majorBidi"/>
          <w:i/>
          <w:sz w:val="20"/>
          <w:szCs w:val="20"/>
          <w:lang w:val="en-US" w:eastAsia="zh-CN"/>
        </w:rPr>
        <w:t>Codepoint 10: two-panel transmission (SDM) to single-TRP according to first and second resource sets</w:t>
      </w:r>
    </w:p>
    <w:p w14:paraId="28666094" w14:textId="77777777" w:rsidR="00605B3B" w:rsidRPr="008D1826" w:rsidRDefault="00605B3B" w:rsidP="00C00C85">
      <w:pPr>
        <w:numPr>
          <w:ilvl w:val="0"/>
          <w:numId w:val="68"/>
        </w:numPr>
        <w:spacing w:after="0" w:line="240" w:lineRule="auto"/>
        <w:contextualSpacing/>
        <w:jc w:val="both"/>
        <w:rPr>
          <w:rFonts w:asciiTheme="majorBidi" w:hAnsiTheme="majorBidi" w:cstheme="majorBidi"/>
          <w:i/>
          <w:sz w:val="20"/>
          <w:szCs w:val="20"/>
          <w:lang w:val="en-US" w:eastAsia="zh-CN"/>
        </w:rPr>
      </w:pPr>
      <w:r w:rsidRPr="008D1826">
        <w:rPr>
          <w:rFonts w:asciiTheme="majorBidi" w:hAnsiTheme="majorBidi" w:cstheme="majorBidi"/>
          <w:i/>
          <w:sz w:val="20"/>
          <w:szCs w:val="20"/>
          <w:lang w:val="en-US" w:eastAsia="zh-CN"/>
        </w:rPr>
        <w:t>Codepoint 11: two-panel transmission (SDM) to multi-TRP according to first and second resource sets</w:t>
      </w:r>
    </w:p>
    <w:p w14:paraId="7A93D206" w14:textId="77777777" w:rsidR="00605B3B" w:rsidRPr="00EF4EFD" w:rsidRDefault="00605B3B" w:rsidP="00855102">
      <w:pPr>
        <w:jc w:val="both"/>
        <w:rPr>
          <w:rFonts w:asciiTheme="majorBidi" w:hAnsiTheme="majorBidi" w:cstheme="majorBidi"/>
          <w:i/>
          <w:sz w:val="20"/>
          <w:szCs w:val="20"/>
          <w:lang w:val="en-US"/>
        </w:rPr>
      </w:pPr>
    </w:p>
    <w:p w14:paraId="39938A3D" w14:textId="6336C8A6" w:rsidR="00221D7E" w:rsidRPr="008D1826" w:rsidRDefault="0034153C" w:rsidP="00855102">
      <w:pPr>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w:t>
      </w:r>
      <w:r w:rsidR="00D853DC" w:rsidRPr="008D1826">
        <w:rPr>
          <w:rFonts w:ascii="Times New Roman" w:hAnsi="Times New Roman" w:cs="Times New Roman"/>
          <w:b/>
          <w:i/>
          <w:sz w:val="20"/>
          <w:szCs w:val="20"/>
          <w:lang w:val="en-US"/>
        </w:rPr>
        <w:t>9</w:t>
      </w:r>
      <w:r w:rsidRPr="008D1826">
        <w:rPr>
          <w:rFonts w:ascii="Times New Roman" w:hAnsi="Times New Roman" w:cs="Times New Roman"/>
          <w:b/>
          <w:i/>
          <w:sz w:val="20"/>
          <w:szCs w:val="20"/>
          <w:lang w:val="en-US"/>
        </w:rPr>
        <w:t xml:space="preserve">: </w:t>
      </w:r>
      <w:r w:rsidRPr="008D1826">
        <w:rPr>
          <w:rFonts w:ascii="Times New Roman" w:hAnsi="Times New Roman" w:cs="Times New Roman"/>
          <w:i/>
          <w:sz w:val="20"/>
          <w:szCs w:val="20"/>
          <w:lang w:val="en-US"/>
        </w:rPr>
        <w:t xml:space="preserve">Support up to 4 layers for S-DCI based SFN </w:t>
      </w:r>
      <w:proofErr w:type="spellStart"/>
      <w:r w:rsidRPr="008D1826">
        <w:rPr>
          <w:rFonts w:ascii="Times New Roman" w:hAnsi="Times New Roman" w:cs="Times New Roman"/>
          <w:i/>
          <w:sz w:val="20"/>
          <w:szCs w:val="20"/>
          <w:lang w:val="en-US"/>
        </w:rPr>
        <w:t>STxMP</w:t>
      </w:r>
      <w:proofErr w:type="spellEnd"/>
      <w:r w:rsidRPr="008D1826">
        <w:rPr>
          <w:rFonts w:ascii="Times New Roman" w:hAnsi="Times New Roman" w:cs="Times New Roman"/>
          <w:i/>
          <w:sz w:val="20"/>
          <w:szCs w:val="20"/>
          <w:lang w:val="en-US"/>
        </w:rPr>
        <w:t xml:space="preserve"> PUSCH. </w:t>
      </w:r>
    </w:p>
    <w:p w14:paraId="6CF1CCB0" w14:textId="5E8B546B" w:rsidR="00E95E2B" w:rsidRPr="008D1826" w:rsidRDefault="00B63224" w:rsidP="00855102">
      <w:pPr>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w:t>
      </w:r>
      <w:r w:rsidR="00D853DC" w:rsidRPr="008D1826">
        <w:rPr>
          <w:rFonts w:ascii="Times New Roman" w:hAnsi="Times New Roman" w:cs="Times New Roman"/>
          <w:b/>
          <w:i/>
          <w:sz w:val="20"/>
          <w:szCs w:val="20"/>
          <w:lang w:val="en-US"/>
        </w:rPr>
        <w:t>10</w:t>
      </w:r>
      <w:r w:rsidRPr="008D1826">
        <w:rPr>
          <w:rFonts w:ascii="Times New Roman" w:hAnsi="Times New Roman" w:cs="Times New Roman"/>
          <w:b/>
          <w:i/>
          <w:sz w:val="20"/>
          <w:szCs w:val="20"/>
          <w:lang w:val="en-US"/>
        </w:rPr>
        <w:t xml:space="preserve">: </w:t>
      </w:r>
      <w:r w:rsidRPr="008D1826">
        <w:rPr>
          <w:rFonts w:ascii="Times New Roman" w:hAnsi="Times New Roman" w:cs="Times New Roman"/>
          <w:i/>
          <w:sz w:val="20"/>
          <w:szCs w:val="20"/>
          <w:lang w:val="en-US"/>
        </w:rPr>
        <w:t xml:space="preserve">Support the same number of UL SRS resources </w:t>
      </w:r>
      <w:r w:rsidR="009F7F02" w:rsidRPr="008D1826">
        <w:rPr>
          <w:rFonts w:ascii="Times New Roman" w:hAnsi="Times New Roman" w:cs="Times New Roman"/>
          <w:i/>
          <w:sz w:val="20"/>
          <w:szCs w:val="20"/>
          <w:lang w:val="en-US"/>
        </w:rPr>
        <w:t>with</w:t>
      </w:r>
      <w:r w:rsidRPr="008D1826">
        <w:rPr>
          <w:rFonts w:ascii="Times New Roman" w:hAnsi="Times New Roman" w:cs="Times New Roman"/>
          <w:i/>
          <w:sz w:val="20"/>
          <w:szCs w:val="20"/>
          <w:lang w:val="en-US"/>
        </w:rPr>
        <w:t xml:space="preserve"> two UL resource sets for S-DCI based </w:t>
      </w:r>
      <w:r w:rsidR="009F7F02" w:rsidRPr="008D1826">
        <w:rPr>
          <w:rFonts w:ascii="Times New Roman" w:hAnsi="Times New Roman" w:cs="Times New Roman"/>
          <w:i/>
          <w:sz w:val="20"/>
          <w:szCs w:val="20"/>
          <w:lang w:val="en-US"/>
        </w:rPr>
        <w:t xml:space="preserve">SFN </w:t>
      </w:r>
      <w:proofErr w:type="spellStart"/>
      <w:r w:rsidRPr="008D1826">
        <w:rPr>
          <w:rFonts w:ascii="Times New Roman" w:hAnsi="Times New Roman" w:cs="Times New Roman"/>
          <w:i/>
          <w:sz w:val="20"/>
          <w:szCs w:val="20"/>
          <w:lang w:val="en-US"/>
        </w:rPr>
        <w:t>STxMP</w:t>
      </w:r>
      <w:proofErr w:type="spellEnd"/>
      <w:r w:rsidRPr="008D1826">
        <w:rPr>
          <w:rFonts w:ascii="Times New Roman" w:hAnsi="Times New Roman" w:cs="Times New Roman"/>
          <w:i/>
          <w:sz w:val="20"/>
          <w:szCs w:val="20"/>
          <w:lang w:val="en-US"/>
        </w:rPr>
        <w:t xml:space="preserve"> PUSCH. </w:t>
      </w:r>
    </w:p>
    <w:p w14:paraId="0AE0CDE0" w14:textId="1904B2A6" w:rsidR="00CE3C73" w:rsidRPr="008D1826" w:rsidRDefault="00CE3C73" w:rsidP="007671DD">
      <w:pPr>
        <w:pStyle w:val="Heading3"/>
        <w:rPr>
          <w:lang w:val="en-US"/>
        </w:rPr>
      </w:pPr>
      <w:r w:rsidRPr="008D1826">
        <w:rPr>
          <w:lang w:val="en-US"/>
        </w:rPr>
        <w:t>2.</w:t>
      </w:r>
      <w:r w:rsidR="00D54AA3" w:rsidRPr="008D1826">
        <w:rPr>
          <w:lang w:val="en-US"/>
        </w:rPr>
        <w:t>1.2</w:t>
      </w:r>
      <w:r w:rsidR="00DA0913" w:rsidRPr="008D1826">
        <w:rPr>
          <w:lang w:val="en-US"/>
        </w:rPr>
        <w:t xml:space="preserve"> </w:t>
      </w:r>
      <w:r w:rsidR="0095345E" w:rsidRPr="008D1826">
        <w:rPr>
          <w:lang w:val="en-US"/>
        </w:rPr>
        <w:tab/>
      </w:r>
      <w:r w:rsidRPr="008D1826">
        <w:rPr>
          <w:lang w:val="en-US"/>
        </w:rPr>
        <w:t>DMRS Antenna Port Indication Enhancements for S-DCI</w:t>
      </w:r>
    </w:p>
    <w:p w14:paraId="519EC6AF" w14:textId="77777777" w:rsidR="003956EF" w:rsidRPr="008D1826" w:rsidRDefault="003956EF" w:rsidP="00CE3C73">
      <w:pPr>
        <w:autoSpaceDE w:val="0"/>
        <w:autoSpaceDN w:val="0"/>
        <w:adjustRightInd w:val="0"/>
        <w:spacing w:after="0" w:line="240" w:lineRule="auto"/>
        <w:jc w:val="both"/>
        <w:rPr>
          <w:rFonts w:ascii="Times New Roman" w:hAnsi="Times New Roman" w:cs="Times New Roman"/>
          <w:sz w:val="20"/>
          <w:szCs w:val="20"/>
          <w:lang w:val="en-US" w:eastAsia="en-GB"/>
        </w:rPr>
      </w:pPr>
    </w:p>
    <w:p w14:paraId="6380D66A" w14:textId="77777777" w:rsidR="00CA03E4" w:rsidRPr="008D1826" w:rsidRDefault="00CA03E4" w:rsidP="00CE3C73">
      <w:pPr>
        <w:autoSpaceDE w:val="0"/>
        <w:autoSpaceDN w:val="0"/>
        <w:adjustRightInd w:val="0"/>
        <w:spacing w:after="0" w:line="240" w:lineRule="auto"/>
        <w:jc w:val="both"/>
        <w:rPr>
          <w:rFonts w:ascii="Times New Roman" w:hAnsi="Times New Roman" w:cs="Times New Roman"/>
          <w:sz w:val="20"/>
          <w:szCs w:val="20"/>
          <w:lang w:val="en-US" w:eastAsia="en-GB"/>
        </w:rPr>
      </w:pPr>
    </w:p>
    <w:tbl>
      <w:tblPr>
        <w:tblStyle w:val="TableGrid"/>
        <w:tblW w:w="0" w:type="auto"/>
        <w:tblLook w:val="04A0" w:firstRow="1" w:lastRow="0" w:firstColumn="1" w:lastColumn="0" w:noHBand="0" w:noVBand="1"/>
      </w:tblPr>
      <w:tblGrid>
        <w:gridCol w:w="9629"/>
      </w:tblGrid>
      <w:tr w:rsidR="00CA03E4" w:rsidRPr="008D1826" w14:paraId="4E2E8992" w14:textId="77777777">
        <w:tc>
          <w:tcPr>
            <w:tcW w:w="9629" w:type="dxa"/>
          </w:tcPr>
          <w:p w14:paraId="20C357C9" w14:textId="49A09F9D" w:rsidR="00C7288A" w:rsidRPr="00CA3665" w:rsidRDefault="00C7288A" w:rsidP="00C7288A">
            <w:pPr>
              <w:rPr>
                <w:rFonts w:ascii="Times New Roman" w:hAnsi="Times New Roman" w:cs="Times New Roman"/>
                <w:b/>
                <w:bCs/>
                <w:sz w:val="20"/>
                <w:szCs w:val="20"/>
                <w:highlight w:val="green"/>
                <w:lang w:val="en-CA" w:eastAsia="x-none"/>
              </w:rPr>
            </w:pPr>
            <w:r>
              <w:rPr>
                <w:rFonts w:ascii="Times New Roman" w:hAnsi="Times New Roman" w:cs="Times New Roman"/>
                <w:b/>
                <w:bCs/>
                <w:sz w:val="20"/>
                <w:szCs w:val="20"/>
                <w:highlight w:val="green"/>
                <w:lang w:val="en-CA" w:eastAsia="x-none"/>
              </w:rPr>
              <w:t xml:space="preserve">RAN1#112 </w:t>
            </w:r>
            <w:r w:rsidRPr="00CA3665">
              <w:rPr>
                <w:rFonts w:ascii="Times New Roman" w:hAnsi="Times New Roman" w:cs="Times New Roman"/>
                <w:b/>
                <w:bCs/>
                <w:sz w:val="20"/>
                <w:szCs w:val="20"/>
                <w:highlight w:val="green"/>
                <w:lang w:val="en-CA" w:eastAsia="x-none"/>
              </w:rPr>
              <w:t>Agreement</w:t>
            </w:r>
          </w:p>
          <w:p w14:paraId="010B6DF3" w14:textId="77777777" w:rsidR="00C7288A" w:rsidRPr="00CA3665" w:rsidRDefault="00C7288A" w:rsidP="00C7288A">
            <w:pPr>
              <w:rPr>
                <w:rFonts w:ascii="Times New Roman" w:hAnsi="Times New Roman" w:cs="Times New Roman"/>
                <w:sz w:val="20"/>
                <w:szCs w:val="20"/>
                <w:lang w:val="en-CA" w:eastAsia="zh-CN"/>
              </w:rPr>
            </w:pPr>
            <w:r w:rsidRPr="00CA3665">
              <w:rPr>
                <w:rFonts w:ascii="Times New Roman" w:hAnsi="Times New Roman" w:cs="Times New Roman"/>
                <w:sz w:val="20"/>
                <w:szCs w:val="20"/>
                <w:lang w:val="en-CA" w:eastAsia="zh-CN"/>
              </w:rPr>
              <w:t>To support indicating DMRS ports in different CDM groups for layer combination {1+2} in SDM</w:t>
            </w:r>
          </w:p>
          <w:p w14:paraId="2E85B209" w14:textId="77777777" w:rsidR="00C7288A" w:rsidRPr="00CA3665" w:rsidRDefault="00C7288A" w:rsidP="00C7288A">
            <w:pPr>
              <w:pStyle w:val="ListParagraph"/>
              <w:numPr>
                <w:ilvl w:val="0"/>
                <w:numId w:val="49"/>
              </w:numPr>
              <w:spacing w:line="240" w:lineRule="auto"/>
              <w:contextualSpacing w:val="0"/>
              <w:jc w:val="both"/>
              <w:rPr>
                <w:rFonts w:ascii="Times New Roman" w:hAnsi="Times New Roman" w:cs="Times New Roman"/>
                <w:sz w:val="20"/>
                <w:szCs w:val="20"/>
                <w:lang w:val="en-CA"/>
              </w:rPr>
            </w:pPr>
            <w:r w:rsidRPr="00CA3665">
              <w:rPr>
                <w:rFonts w:ascii="Times New Roman" w:hAnsi="Times New Roman" w:cs="Times New Roman"/>
                <w:sz w:val="20"/>
                <w:szCs w:val="20"/>
                <w:lang w:val="en-US"/>
              </w:rPr>
              <w:t>Add new entry {0, 2, 3} to the DMRS table for the layer combination {1+2</w:t>
            </w:r>
            <w:proofErr w:type="gramStart"/>
            <w:r w:rsidRPr="00CA3665">
              <w:rPr>
                <w:rFonts w:ascii="Times New Roman" w:hAnsi="Times New Roman" w:cs="Times New Roman"/>
                <w:sz w:val="20"/>
                <w:szCs w:val="20"/>
                <w:lang w:val="en-US"/>
              </w:rPr>
              <w:t>};</w:t>
            </w:r>
            <w:proofErr w:type="gramEnd"/>
            <w:r w:rsidRPr="00CA3665">
              <w:rPr>
                <w:rFonts w:ascii="Times New Roman" w:hAnsi="Times New Roman" w:cs="Times New Roman"/>
                <w:sz w:val="20"/>
                <w:szCs w:val="20"/>
                <w:lang w:val="en-US"/>
              </w:rPr>
              <w:t xml:space="preserve"> </w:t>
            </w:r>
          </w:p>
          <w:p w14:paraId="5A0BC3EF" w14:textId="77777777" w:rsidR="00C7288A" w:rsidRPr="00CA3665" w:rsidRDefault="00C7288A" w:rsidP="00C7288A">
            <w:pPr>
              <w:pStyle w:val="ListParagraph"/>
              <w:numPr>
                <w:ilvl w:val="0"/>
                <w:numId w:val="49"/>
              </w:numPr>
              <w:spacing w:line="240" w:lineRule="auto"/>
              <w:contextualSpacing w:val="0"/>
              <w:jc w:val="both"/>
              <w:rPr>
                <w:rFonts w:ascii="Times New Roman" w:hAnsi="Times New Roman" w:cs="Times New Roman"/>
                <w:sz w:val="20"/>
                <w:szCs w:val="20"/>
                <w:lang w:val="en-CA"/>
              </w:rPr>
            </w:pPr>
            <w:r w:rsidRPr="00CA3665">
              <w:rPr>
                <w:rFonts w:ascii="Times New Roman" w:hAnsi="Times New Roman" w:cs="Times New Roman"/>
                <w:sz w:val="20"/>
                <w:szCs w:val="20"/>
                <w:lang w:val="en-US"/>
              </w:rPr>
              <w:t xml:space="preserve">This is optional UE capability for UE that supports </w:t>
            </w:r>
            <w:proofErr w:type="spellStart"/>
            <w:r w:rsidRPr="00CA3665">
              <w:rPr>
                <w:rFonts w:ascii="Times New Roman" w:hAnsi="Times New Roman" w:cs="Times New Roman"/>
                <w:sz w:val="20"/>
                <w:szCs w:val="20"/>
                <w:lang w:val="en-US"/>
              </w:rPr>
              <w:t>sDCI</w:t>
            </w:r>
            <w:proofErr w:type="spellEnd"/>
            <w:r w:rsidRPr="00CA3665">
              <w:rPr>
                <w:rFonts w:ascii="Times New Roman" w:hAnsi="Times New Roman" w:cs="Times New Roman"/>
                <w:sz w:val="20"/>
                <w:szCs w:val="20"/>
                <w:lang w:val="en-US"/>
              </w:rPr>
              <w:t xml:space="preserve"> based </w:t>
            </w:r>
            <w:proofErr w:type="spellStart"/>
            <w:r w:rsidRPr="00CA3665">
              <w:rPr>
                <w:rFonts w:ascii="Times New Roman" w:hAnsi="Times New Roman" w:cs="Times New Roman"/>
                <w:sz w:val="20"/>
                <w:szCs w:val="20"/>
                <w:lang w:val="en-US"/>
              </w:rPr>
              <w:t>STxMP</w:t>
            </w:r>
            <w:proofErr w:type="spellEnd"/>
            <w:r w:rsidRPr="00CA3665">
              <w:rPr>
                <w:rFonts w:ascii="Times New Roman" w:hAnsi="Times New Roman" w:cs="Times New Roman"/>
                <w:sz w:val="20"/>
                <w:szCs w:val="20"/>
                <w:lang w:val="en-US"/>
              </w:rPr>
              <w:t xml:space="preserve"> SDM</w:t>
            </w:r>
          </w:p>
          <w:p w14:paraId="0CB9C7B1" w14:textId="77777777" w:rsidR="00CA03E4" w:rsidRPr="00DA63F4" w:rsidRDefault="00CA03E4" w:rsidP="00C7288A">
            <w:pPr>
              <w:pStyle w:val="ListParagraph"/>
              <w:numPr>
                <w:ilvl w:val="1"/>
                <w:numId w:val="49"/>
              </w:numPr>
              <w:spacing w:line="240" w:lineRule="auto"/>
              <w:contextualSpacing w:val="0"/>
              <w:jc w:val="both"/>
              <w:rPr>
                <w:rFonts w:ascii="Times New Roman" w:hAnsi="Times New Roman" w:cs="Times New Roman"/>
                <w:sz w:val="20"/>
                <w:lang w:val="en-US"/>
              </w:rPr>
            </w:pPr>
          </w:p>
        </w:tc>
      </w:tr>
    </w:tbl>
    <w:p w14:paraId="61338D48" w14:textId="77777777" w:rsidR="00CA03E4" w:rsidRDefault="00CA03E4" w:rsidP="00CE3C73">
      <w:pPr>
        <w:autoSpaceDE w:val="0"/>
        <w:autoSpaceDN w:val="0"/>
        <w:adjustRightInd w:val="0"/>
        <w:spacing w:after="0" w:line="240" w:lineRule="auto"/>
        <w:jc w:val="both"/>
        <w:rPr>
          <w:rFonts w:ascii="Times New Roman" w:hAnsi="Times New Roman" w:cs="Times New Roman"/>
          <w:sz w:val="20"/>
          <w:szCs w:val="20"/>
          <w:lang w:val="en-US" w:eastAsia="en-GB"/>
        </w:rPr>
      </w:pPr>
    </w:p>
    <w:p w14:paraId="0BF33D4E" w14:textId="77777777" w:rsidR="00327EFA" w:rsidRDefault="00327EFA" w:rsidP="00CE3C73">
      <w:pPr>
        <w:autoSpaceDE w:val="0"/>
        <w:autoSpaceDN w:val="0"/>
        <w:adjustRightInd w:val="0"/>
        <w:spacing w:after="0" w:line="240" w:lineRule="auto"/>
        <w:jc w:val="both"/>
        <w:rPr>
          <w:rFonts w:ascii="Times New Roman" w:hAnsi="Times New Roman" w:cs="Times New Roman"/>
          <w:sz w:val="20"/>
          <w:szCs w:val="20"/>
          <w:lang w:val="en-US" w:eastAsia="en-GB"/>
        </w:rPr>
      </w:pPr>
    </w:p>
    <w:p w14:paraId="249103C2" w14:textId="3CB11C2E" w:rsidR="00AC1CAC" w:rsidRPr="00824431" w:rsidRDefault="0085513E" w:rsidP="00CE3C73">
      <w:pPr>
        <w:autoSpaceDE w:val="0"/>
        <w:autoSpaceDN w:val="0"/>
        <w:adjustRightInd w:val="0"/>
        <w:spacing w:after="0" w:line="240" w:lineRule="auto"/>
        <w:jc w:val="both"/>
        <w:rPr>
          <w:rFonts w:ascii="Times New Roman" w:hAnsi="Times New Roman" w:cs="Times New Roman"/>
          <w:sz w:val="20"/>
          <w:szCs w:val="20"/>
          <w:lang w:val="en-US" w:eastAsia="en-GB"/>
        </w:rPr>
      </w:pPr>
      <w:r w:rsidRPr="00824431">
        <w:rPr>
          <w:rFonts w:ascii="Times New Roman" w:hAnsi="Times New Roman" w:cs="Times New Roman"/>
          <w:sz w:val="20"/>
          <w:szCs w:val="20"/>
          <w:lang w:val="en-US" w:eastAsia="en-GB"/>
        </w:rPr>
        <w:t xml:space="preserve">Regarding to RAN1#112 </w:t>
      </w:r>
      <w:r w:rsidR="0079658C" w:rsidRPr="00824431">
        <w:rPr>
          <w:rFonts w:ascii="Times New Roman" w:hAnsi="Times New Roman" w:cs="Times New Roman"/>
          <w:sz w:val="20"/>
          <w:szCs w:val="20"/>
          <w:lang w:val="en-US" w:eastAsia="en-GB"/>
        </w:rPr>
        <w:t xml:space="preserve">meeting </w:t>
      </w:r>
      <w:r w:rsidRPr="00824431">
        <w:rPr>
          <w:rFonts w:ascii="Times New Roman" w:hAnsi="Times New Roman" w:cs="Times New Roman"/>
          <w:sz w:val="20"/>
          <w:szCs w:val="20"/>
          <w:lang w:val="en-US" w:eastAsia="en-GB"/>
        </w:rPr>
        <w:t>agreements</w:t>
      </w:r>
      <w:r w:rsidR="0079658C" w:rsidRPr="00824431">
        <w:rPr>
          <w:rFonts w:ascii="Times New Roman" w:hAnsi="Times New Roman" w:cs="Times New Roman"/>
          <w:sz w:val="20"/>
          <w:szCs w:val="20"/>
          <w:lang w:val="en-US" w:eastAsia="en-GB"/>
        </w:rPr>
        <w:t xml:space="preserve"> </w:t>
      </w:r>
      <w:r w:rsidR="001725C6" w:rsidRPr="00824431">
        <w:rPr>
          <w:rFonts w:ascii="Times New Roman" w:hAnsi="Times New Roman" w:cs="Times New Roman"/>
          <w:sz w:val="20"/>
          <w:szCs w:val="20"/>
          <w:lang w:val="en-US" w:eastAsia="en-GB"/>
        </w:rPr>
        <w:t>to add</w:t>
      </w:r>
      <w:r w:rsidR="0079658C" w:rsidRPr="00824431">
        <w:rPr>
          <w:rFonts w:ascii="Times New Roman" w:hAnsi="Times New Roman" w:cs="Times New Roman"/>
          <w:sz w:val="20"/>
          <w:szCs w:val="20"/>
          <w:lang w:val="en-US" w:eastAsia="en-GB"/>
        </w:rPr>
        <w:t xml:space="preserve"> </w:t>
      </w:r>
      <w:r w:rsidR="007A64FF" w:rsidRPr="00824431">
        <w:rPr>
          <w:rFonts w:ascii="Times New Roman" w:hAnsi="Times New Roman" w:cs="Times New Roman"/>
          <w:sz w:val="20"/>
          <w:szCs w:val="20"/>
          <w:lang w:val="en-US" w:eastAsia="en-GB"/>
        </w:rPr>
        <w:t xml:space="preserve">new entry </w:t>
      </w:r>
      <w:r w:rsidR="001725C6" w:rsidRPr="00824431">
        <w:rPr>
          <w:rFonts w:ascii="Times New Roman" w:hAnsi="Times New Roman" w:cs="Times New Roman"/>
          <w:sz w:val="20"/>
          <w:szCs w:val="20"/>
          <w:lang w:val="en-US" w:eastAsia="en-GB"/>
        </w:rPr>
        <w:t>{0,2,3} to the DMRS tables for layer combinations {1+2}</w:t>
      </w:r>
      <w:r w:rsidR="00B93196" w:rsidRPr="00824431">
        <w:rPr>
          <w:rFonts w:ascii="Times New Roman" w:hAnsi="Times New Roman" w:cs="Times New Roman"/>
          <w:sz w:val="20"/>
          <w:szCs w:val="20"/>
          <w:lang w:val="en-US" w:eastAsia="en-GB"/>
        </w:rPr>
        <w:t xml:space="preserve">, </w:t>
      </w:r>
      <w:r w:rsidR="009A5583" w:rsidRPr="00824431">
        <w:rPr>
          <w:rFonts w:ascii="Times New Roman" w:hAnsi="Times New Roman" w:cs="Times New Roman"/>
          <w:sz w:val="20"/>
          <w:szCs w:val="20"/>
          <w:lang w:val="en-US" w:eastAsia="en-GB"/>
        </w:rPr>
        <w:fldChar w:fldCharType="begin"/>
      </w:r>
      <w:r w:rsidR="009A5583" w:rsidRPr="00824431">
        <w:rPr>
          <w:rFonts w:ascii="Times New Roman" w:hAnsi="Times New Roman" w:cs="Times New Roman"/>
          <w:sz w:val="20"/>
          <w:szCs w:val="20"/>
          <w:lang w:val="en-US" w:eastAsia="en-GB"/>
        </w:rPr>
        <w:instrText xml:space="preserve"> REF _Ref131610283 \h </w:instrText>
      </w:r>
      <w:r w:rsidR="00824431" w:rsidRPr="00824431">
        <w:rPr>
          <w:rFonts w:ascii="Times New Roman" w:hAnsi="Times New Roman" w:cs="Times New Roman"/>
          <w:sz w:val="20"/>
          <w:szCs w:val="20"/>
          <w:lang w:val="en-US" w:eastAsia="en-GB"/>
        </w:rPr>
        <w:instrText xml:space="preserve"> \* MERGEFORMAT </w:instrText>
      </w:r>
      <w:r w:rsidR="009A5583" w:rsidRPr="00824431">
        <w:rPr>
          <w:rFonts w:ascii="Times New Roman" w:hAnsi="Times New Roman" w:cs="Times New Roman"/>
          <w:sz w:val="20"/>
          <w:szCs w:val="20"/>
          <w:lang w:val="en-US" w:eastAsia="en-GB"/>
        </w:rPr>
      </w:r>
      <w:r w:rsidR="009A5583" w:rsidRPr="00824431">
        <w:rPr>
          <w:rFonts w:ascii="Times New Roman" w:hAnsi="Times New Roman" w:cs="Times New Roman"/>
          <w:sz w:val="20"/>
          <w:szCs w:val="20"/>
          <w:lang w:val="en-US" w:eastAsia="en-GB"/>
        </w:rPr>
        <w:fldChar w:fldCharType="separate"/>
      </w:r>
      <w:r w:rsidR="009728AF" w:rsidRPr="00956A83">
        <w:rPr>
          <w:rFonts w:ascii="Times New Roman" w:hAnsi="Times New Roman" w:cs="Times New Roman"/>
          <w:sz w:val="20"/>
          <w:szCs w:val="20"/>
          <w:lang w:val="en-US"/>
        </w:rPr>
        <w:t xml:space="preserve">Table </w:t>
      </w:r>
      <w:r w:rsidR="009728AF" w:rsidRPr="00956A83">
        <w:rPr>
          <w:rFonts w:ascii="Times New Roman" w:hAnsi="Times New Roman" w:cs="Times New Roman"/>
          <w:noProof/>
          <w:sz w:val="20"/>
          <w:szCs w:val="20"/>
          <w:lang w:val="en-US"/>
        </w:rPr>
        <w:t>1</w:t>
      </w:r>
      <w:r w:rsidR="009A5583" w:rsidRPr="00824431">
        <w:rPr>
          <w:rFonts w:ascii="Times New Roman" w:hAnsi="Times New Roman" w:cs="Times New Roman"/>
          <w:sz w:val="20"/>
          <w:szCs w:val="20"/>
          <w:lang w:val="en-US" w:eastAsia="en-GB"/>
        </w:rPr>
        <w:fldChar w:fldCharType="end"/>
      </w:r>
      <w:r w:rsidR="009A5583" w:rsidRPr="00824431">
        <w:rPr>
          <w:rFonts w:ascii="Times New Roman" w:hAnsi="Times New Roman" w:cs="Times New Roman"/>
          <w:sz w:val="20"/>
          <w:szCs w:val="20"/>
          <w:lang w:val="en-US" w:eastAsia="en-GB"/>
        </w:rPr>
        <w:t xml:space="preserve"> and </w:t>
      </w:r>
      <w:r w:rsidR="009A5583" w:rsidRPr="00824431">
        <w:rPr>
          <w:rFonts w:ascii="Times New Roman" w:hAnsi="Times New Roman" w:cs="Times New Roman"/>
          <w:sz w:val="20"/>
          <w:szCs w:val="20"/>
          <w:lang w:val="en-US" w:eastAsia="en-GB"/>
        </w:rPr>
        <w:fldChar w:fldCharType="begin"/>
      </w:r>
      <w:r w:rsidR="009A5583" w:rsidRPr="00824431">
        <w:rPr>
          <w:rFonts w:ascii="Times New Roman" w:hAnsi="Times New Roman" w:cs="Times New Roman"/>
          <w:sz w:val="20"/>
          <w:szCs w:val="20"/>
          <w:lang w:val="en-US" w:eastAsia="en-GB"/>
        </w:rPr>
        <w:instrText xml:space="preserve"> REF _Ref131610296 \h </w:instrText>
      </w:r>
      <w:r w:rsidR="00824431" w:rsidRPr="00824431">
        <w:rPr>
          <w:rFonts w:ascii="Times New Roman" w:hAnsi="Times New Roman" w:cs="Times New Roman"/>
          <w:sz w:val="20"/>
          <w:szCs w:val="20"/>
          <w:lang w:val="en-US" w:eastAsia="en-GB"/>
        </w:rPr>
        <w:instrText xml:space="preserve"> \* MERGEFORMAT </w:instrText>
      </w:r>
      <w:r w:rsidR="009A5583" w:rsidRPr="00824431">
        <w:rPr>
          <w:rFonts w:ascii="Times New Roman" w:hAnsi="Times New Roman" w:cs="Times New Roman"/>
          <w:sz w:val="20"/>
          <w:szCs w:val="20"/>
          <w:lang w:val="en-US" w:eastAsia="en-GB"/>
        </w:rPr>
      </w:r>
      <w:r w:rsidR="009A5583" w:rsidRPr="00824431">
        <w:rPr>
          <w:rFonts w:ascii="Times New Roman" w:hAnsi="Times New Roman" w:cs="Times New Roman"/>
          <w:sz w:val="20"/>
          <w:szCs w:val="20"/>
          <w:lang w:val="en-US" w:eastAsia="en-GB"/>
        </w:rPr>
        <w:fldChar w:fldCharType="separate"/>
      </w:r>
      <w:r w:rsidR="009728AF" w:rsidRPr="00956A83">
        <w:rPr>
          <w:rFonts w:ascii="Times New Roman" w:hAnsi="Times New Roman" w:cs="Times New Roman"/>
          <w:sz w:val="20"/>
          <w:szCs w:val="20"/>
          <w:lang w:val="en-US"/>
        </w:rPr>
        <w:t xml:space="preserve">Table </w:t>
      </w:r>
      <w:r w:rsidR="009728AF" w:rsidRPr="00956A83">
        <w:rPr>
          <w:rFonts w:ascii="Times New Roman" w:hAnsi="Times New Roman" w:cs="Times New Roman"/>
          <w:noProof/>
          <w:sz w:val="20"/>
          <w:szCs w:val="20"/>
          <w:lang w:val="en-US"/>
        </w:rPr>
        <w:t>2</w:t>
      </w:r>
      <w:r w:rsidR="009A5583" w:rsidRPr="00824431">
        <w:rPr>
          <w:rFonts w:ascii="Times New Roman" w:hAnsi="Times New Roman" w:cs="Times New Roman"/>
          <w:sz w:val="20"/>
          <w:szCs w:val="20"/>
          <w:lang w:val="en-US" w:eastAsia="en-GB"/>
        </w:rPr>
        <w:fldChar w:fldCharType="end"/>
      </w:r>
      <w:r w:rsidR="009728AF" w:rsidRPr="00824431">
        <w:rPr>
          <w:rFonts w:ascii="Times New Roman" w:hAnsi="Times New Roman" w:cs="Times New Roman"/>
          <w:sz w:val="20"/>
          <w:szCs w:val="20"/>
          <w:lang w:val="en-US" w:eastAsia="en-GB"/>
        </w:rPr>
        <w:t xml:space="preserve"> </w:t>
      </w:r>
      <w:r w:rsidR="00B93196" w:rsidRPr="00824431">
        <w:rPr>
          <w:rFonts w:ascii="Times New Roman" w:hAnsi="Times New Roman" w:cs="Times New Roman"/>
          <w:sz w:val="20"/>
          <w:szCs w:val="20"/>
          <w:lang w:val="en-US" w:eastAsia="en-GB"/>
        </w:rPr>
        <w:t xml:space="preserve">provide </w:t>
      </w:r>
      <w:r w:rsidR="007223EE" w:rsidRPr="00824431">
        <w:rPr>
          <w:rFonts w:ascii="Times New Roman" w:hAnsi="Times New Roman" w:cs="Times New Roman"/>
          <w:sz w:val="20"/>
          <w:szCs w:val="20"/>
          <w:lang w:val="en-US" w:eastAsia="en-GB"/>
        </w:rPr>
        <w:t>amended</w:t>
      </w:r>
      <w:r w:rsidR="002B6844" w:rsidRPr="00824431">
        <w:rPr>
          <w:rFonts w:ascii="Times New Roman" w:hAnsi="Times New Roman" w:cs="Times New Roman"/>
          <w:sz w:val="20"/>
          <w:szCs w:val="20"/>
          <w:lang w:val="en-US" w:eastAsia="en-GB"/>
        </w:rPr>
        <w:t xml:space="preserve"> </w:t>
      </w:r>
      <w:r w:rsidR="00837A89" w:rsidRPr="00824431">
        <w:rPr>
          <w:rFonts w:ascii="Times New Roman" w:hAnsi="Times New Roman" w:cs="Times New Roman"/>
          <w:sz w:val="20"/>
          <w:szCs w:val="20"/>
          <w:lang w:val="en-US" w:eastAsia="en-GB"/>
        </w:rPr>
        <w:t>e</w:t>
      </w:r>
      <w:r w:rsidR="00E977F3" w:rsidRPr="00824431">
        <w:rPr>
          <w:rFonts w:ascii="Times New Roman" w:hAnsi="Times New Roman" w:cs="Times New Roman"/>
          <w:sz w:val="20"/>
          <w:szCs w:val="20"/>
          <w:lang w:val="en-US" w:eastAsia="en-GB"/>
        </w:rPr>
        <w:t>nt</w:t>
      </w:r>
      <w:r w:rsidR="00313927" w:rsidRPr="00824431">
        <w:rPr>
          <w:rFonts w:ascii="Times New Roman" w:hAnsi="Times New Roman" w:cs="Times New Roman"/>
          <w:sz w:val="20"/>
          <w:szCs w:val="20"/>
          <w:lang w:val="en-US" w:eastAsia="en-GB"/>
        </w:rPr>
        <w:t xml:space="preserve">ries (marked with red color) in </w:t>
      </w:r>
      <w:r w:rsidR="002B6844" w:rsidRPr="00824431">
        <w:rPr>
          <w:rFonts w:ascii="Times New Roman" w:hAnsi="Times New Roman" w:cs="Times New Roman"/>
          <w:sz w:val="20"/>
          <w:szCs w:val="20"/>
          <w:lang w:val="en-US" w:eastAsia="en-GB"/>
        </w:rPr>
        <w:t xml:space="preserve">antenna port indication tables for </w:t>
      </w:r>
      <w:proofErr w:type="spellStart"/>
      <w:r w:rsidR="002B6844" w:rsidRPr="00824431">
        <w:rPr>
          <w:rFonts w:ascii="Times New Roman" w:hAnsi="Times New Roman" w:cs="Times New Roman"/>
          <w:sz w:val="20"/>
          <w:szCs w:val="20"/>
          <w:lang w:val="en-US" w:eastAsia="en-GB"/>
        </w:rPr>
        <w:t>dmrs</w:t>
      </w:r>
      <w:proofErr w:type="spellEnd"/>
      <w:r w:rsidR="002B6844" w:rsidRPr="00824431">
        <w:rPr>
          <w:rFonts w:ascii="Times New Roman" w:hAnsi="Times New Roman" w:cs="Times New Roman"/>
          <w:sz w:val="20"/>
          <w:szCs w:val="20"/>
          <w:lang w:val="en-US" w:eastAsia="en-GB"/>
        </w:rPr>
        <w:t>-Type</w:t>
      </w:r>
      <w:r w:rsidR="00527468" w:rsidRPr="00824431">
        <w:rPr>
          <w:rFonts w:ascii="Times New Roman" w:hAnsi="Times New Roman" w:cs="Times New Roman"/>
          <w:sz w:val="20"/>
          <w:szCs w:val="20"/>
          <w:lang w:val="en-US" w:eastAsia="en-GB"/>
        </w:rPr>
        <w:t xml:space="preserve">s 1 and 2 with </w:t>
      </w:r>
      <w:proofErr w:type="spellStart"/>
      <w:r w:rsidR="00527468" w:rsidRPr="00824431">
        <w:rPr>
          <w:rFonts w:ascii="Times New Roman" w:hAnsi="Times New Roman" w:cs="Times New Roman"/>
          <w:sz w:val="20"/>
          <w:szCs w:val="20"/>
          <w:lang w:val="en-US" w:eastAsia="en-GB"/>
        </w:rPr>
        <w:t>maxLenght</w:t>
      </w:r>
      <w:proofErr w:type="spellEnd"/>
      <w:r w:rsidR="00527468" w:rsidRPr="00824431">
        <w:rPr>
          <w:rFonts w:ascii="Times New Roman" w:hAnsi="Times New Roman" w:cs="Times New Roman"/>
          <w:sz w:val="20"/>
          <w:szCs w:val="20"/>
          <w:lang w:val="en-US" w:eastAsia="en-GB"/>
        </w:rPr>
        <w:t xml:space="preserve"> of 1 with rank =3. </w:t>
      </w:r>
      <w:r w:rsidR="007223EE" w:rsidRPr="00824431">
        <w:rPr>
          <w:rFonts w:ascii="Times New Roman" w:hAnsi="Times New Roman" w:cs="Times New Roman"/>
          <w:sz w:val="20"/>
          <w:szCs w:val="20"/>
          <w:lang w:val="en-US" w:eastAsia="en-GB"/>
        </w:rPr>
        <w:t xml:space="preserve"> </w:t>
      </w:r>
      <w:r w:rsidR="009728AF" w:rsidRPr="00824431">
        <w:rPr>
          <w:rFonts w:ascii="Times New Roman" w:hAnsi="Times New Roman" w:cs="Times New Roman"/>
          <w:sz w:val="20"/>
          <w:szCs w:val="20"/>
          <w:lang w:val="en-US" w:eastAsia="en-GB"/>
        </w:rPr>
        <w:t xml:space="preserve"> </w:t>
      </w:r>
    </w:p>
    <w:p w14:paraId="53C056A5" w14:textId="77777777" w:rsidR="00327EFA" w:rsidRPr="00CA3665" w:rsidRDefault="00327EFA" w:rsidP="00CE3C73">
      <w:pPr>
        <w:autoSpaceDE w:val="0"/>
        <w:autoSpaceDN w:val="0"/>
        <w:adjustRightInd w:val="0"/>
        <w:spacing w:after="0" w:line="240" w:lineRule="auto"/>
        <w:jc w:val="both"/>
        <w:rPr>
          <w:rFonts w:ascii="Times New Roman" w:hAnsi="Times New Roman" w:cs="Times New Roman"/>
          <w:sz w:val="20"/>
          <w:szCs w:val="20"/>
          <w:lang w:val="en-US" w:eastAsia="en-GB"/>
        </w:rPr>
      </w:pPr>
    </w:p>
    <w:p w14:paraId="3E0AD4E7" w14:textId="198912CA" w:rsidR="00867000" w:rsidRPr="00BE6316" w:rsidRDefault="009C2E64" w:rsidP="00956A83">
      <w:pPr>
        <w:pStyle w:val="Caption"/>
        <w:ind w:left="284"/>
        <w:rPr>
          <w:rFonts w:ascii="Times New Roman" w:hAnsi="Times New Roman" w:cs="Times New Roman"/>
          <w:sz w:val="20"/>
          <w:szCs w:val="20"/>
          <w:lang w:val="en-US" w:eastAsia="en-GB"/>
        </w:rPr>
      </w:pPr>
      <w:bookmarkStart w:id="4" w:name="_Ref131610283"/>
      <w:r w:rsidRPr="00956A83">
        <w:rPr>
          <w:lang w:val="en-US"/>
        </w:rPr>
        <w:t xml:space="preserve">Table </w:t>
      </w:r>
      <w:r>
        <w:fldChar w:fldCharType="begin"/>
      </w:r>
      <w:r w:rsidRPr="00956A83">
        <w:rPr>
          <w:lang w:val="en-US"/>
        </w:rPr>
        <w:instrText xml:space="preserve"> SEQ Table \* ARABIC </w:instrText>
      </w:r>
      <w:r>
        <w:fldChar w:fldCharType="separate"/>
      </w:r>
      <w:r w:rsidR="009728AF">
        <w:rPr>
          <w:noProof/>
          <w:lang w:val="en-US"/>
        </w:rPr>
        <w:t>1</w:t>
      </w:r>
      <w:r>
        <w:fldChar w:fldCharType="end"/>
      </w:r>
      <w:bookmarkEnd w:id="4"/>
      <w:r w:rsidRPr="00956A83">
        <w:rPr>
          <w:lang w:val="en-US"/>
        </w:rPr>
        <w:t xml:space="preserve"> Antenna port(s)</w:t>
      </w:r>
      <w:r w:rsidR="00BE6316" w:rsidRPr="00956A83">
        <w:rPr>
          <w:lang w:val="en-US"/>
        </w:rPr>
        <w:t>, trans</w:t>
      </w:r>
      <w:r w:rsidR="00BE6316">
        <w:rPr>
          <w:lang w:val="en-US"/>
        </w:rPr>
        <w:t xml:space="preserve">form precoder is disabled, </w:t>
      </w:r>
      <w:proofErr w:type="spellStart"/>
      <w:r w:rsidR="00BE6316">
        <w:rPr>
          <w:lang w:val="en-US"/>
        </w:rPr>
        <w:t>dmrs</w:t>
      </w:r>
      <w:proofErr w:type="spellEnd"/>
      <w:r w:rsidR="00BE6316">
        <w:rPr>
          <w:lang w:val="en-US"/>
        </w:rPr>
        <w:t xml:space="preserve">-Type =1, </w:t>
      </w:r>
      <w:proofErr w:type="spellStart"/>
      <w:r w:rsidR="00BE6316">
        <w:rPr>
          <w:lang w:val="en-US"/>
        </w:rPr>
        <w:t>maxLength</w:t>
      </w:r>
      <w:proofErr w:type="spellEnd"/>
      <w:r w:rsidR="00BE6316">
        <w:rPr>
          <w:lang w:val="en-US"/>
        </w:rPr>
        <w:t xml:space="preserve"> =1, rank =3</w:t>
      </w:r>
      <w:r w:rsidR="00F538AC">
        <w:rPr>
          <w:lang w:val="en-US"/>
        </w:rPr>
        <w:t>.</w:t>
      </w:r>
      <w:r w:rsidR="00BE6316">
        <w:rPr>
          <w:lang w:val="en-US"/>
        </w:rPr>
        <w:t xml:space="preserve">  </w:t>
      </w:r>
    </w:p>
    <w:tbl>
      <w:tblPr>
        <w:tblStyle w:val="TableGrid"/>
        <w:tblW w:w="0" w:type="auto"/>
        <w:tblInd w:w="704" w:type="dxa"/>
        <w:tblLook w:val="04A0" w:firstRow="1" w:lastRow="0" w:firstColumn="1" w:lastColumn="0" w:noHBand="0" w:noVBand="1"/>
      </w:tblPr>
      <w:tblGrid>
        <w:gridCol w:w="1987"/>
        <w:gridCol w:w="2407"/>
        <w:gridCol w:w="2268"/>
      </w:tblGrid>
      <w:tr w:rsidR="00E1148A" w14:paraId="3C7292B0" w14:textId="77777777" w:rsidTr="00956A83">
        <w:tc>
          <w:tcPr>
            <w:tcW w:w="1987" w:type="dxa"/>
          </w:tcPr>
          <w:p w14:paraId="12EE16C6" w14:textId="45707E5E" w:rsidR="00E1148A" w:rsidRPr="00956A83" w:rsidRDefault="00E1148A" w:rsidP="00956A83">
            <w:pPr>
              <w:autoSpaceDE w:val="0"/>
              <w:autoSpaceDN w:val="0"/>
              <w:adjustRightInd w:val="0"/>
              <w:spacing w:after="0" w:line="240" w:lineRule="auto"/>
              <w:jc w:val="center"/>
              <w:rPr>
                <w:rFonts w:ascii="Times New Roman" w:hAnsi="Times New Roman" w:cs="Times New Roman"/>
                <w:b/>
                <w:bCs/>
                <w:sz w:val="20"/>
                <w:szCs w:val="20"/>
                <w:lang w:eastAsia="en-GB"/>
              </w:rPr>
            </w:pPr>
            <w:r w:rsidRPr="00956A83">
              <w:rPr>
                <w:rFonts w:ascii="Times New Roman" w:hAnsi="Times New Roman" w:cs="Times New Roman"/>
                <w:b/>
                <w:bCs/>
                <w:sz w:val="20"/>
                <w:szCs w:val="20"/>
                <w:lang w:eastAsia="en-GB"/>
              </w:rPr>
              <w:t>Value</w:t>
            </w:r>
          </w:p>
        </w:tc>
        <w:tc>
          <w:tcPr>
            <w:tcW w:w="2407" w:type="dxa"/>
          </w:tcPr>
          <w:p w14:paraId="52EC5EE7" w14:textId="6CFA932A" w:rsidR="00E1148A" w:rsidRPr="008D1826" w:rsidRDefault="00E1148A" w:rsidP="00956A83">
            <w:pPr>
              <w:autoSpaceDE w:val="0"/>
              <w:autoSpaceDN w:val="0"/>
              <w:adjustRightInd w:val="0"/>
              <w:spacing w:after="0" w:line="240" w:lineRule="auto"/>
              <w:jc w:val="center"/>
              <w:rPr>
                <w:rFonts w:ascii="Times New Roman" w:hAnsi="Times New Roman" w:cs="Times New Roman"/>
                <w:b/>
                <w:sz w:val="20"/>
                <w:szCs w:val="20"/>
                <w:lang w:val="en-US" w:eastAsia="en-GB"/>
              </w:rPr>
            </w:pPr>
            <w:r w:rsidRPr="008D1826">
              <w:rPr>
                <w:rFonts w:ascii="Times New Roman" w:hAnsi="Times New Roman" w:cs="Times New Roman"/>
                <w:b/>
                <w:sz w:val="20"/>
                <w:szCs w:val="20"/>
                <w:lang w:val="en-US" w:eastAsia="en-GB"/>
              </w:rPr>
              <w:t>Number of DMRS CDM group(s) without data</w:t>
            </w:r>
          </w:p>
        </w:tc>
        <w:tc>
          <w:tcPr>
            <w:tcW w:w="2268" w:type="dxa"/>
          </w:tcPr>
          <w:p w14:paraId="5101ADDE" w14:textId="5C5DFBFD" w:rsidR="00E1148A" w:rsidRPr="00956A83" w:rsidRDefault="00E1148A" w:rsidP="00956A83">
            <w:pPr>
              <w:autoSpaceDE w:val="0"/>
              <w:autoSpaceDN w:val="0"/>
              <w:adjustRightInd w:val="0"/>
              <w:spacing w:after="0" w:line="240" w:lineRule="auto"/>
              <w:jc w:val="center"/>
              <w:rPr>
                <w:rFonts w:ascii="Times New Roman" w:hAnsi="Times New Roman" w:cs="Times New Roman"/>
                <w:b/>
                <w:bCs/>
                <w:sz w:val="20"/>
                <w:szCs w:val="20"/>
                <w:lang w:eastAsia="en-GB"/>
              </w:rPr>
            </w:pPr>
            <w:r w:rsidRPr="00956A83">
              <w:rPr>
                <w:rFonts w:ascii="Times New Roman" w:hAnsi="Times New Roman" w:cs="Times New Roman"/>
                <w:b/>
                <w:bCs/>
                <w:sz w:val="20"/>
                <w:szCs w:val="20"/>
                <w:lang w:eastAsia="en-GB"/>
              </w:rPr>
              <w:t xml:space="preserve">DMRS </w:t>
            </w:r>
            <w:proofErr w:type="spellStart"/>
            <w:r w:rsidRPr="00956A83">
              <w:rPr>
                <w:rFonts w:ascii="Times New Roman" w:hAnsi="Times New Roman" w:cs="Times New Roman"/>
                <w:b/>
                <w:bCs/>
                <w:sz w:val="20"/>
                <w:szCs w:val="20"/>
                <w:lang w:eastAsia="en-GB"/>
              </w:rPr>
              <w:t>ports</w:t>
            </w:r>
            <w:proofErr w:type="spellEnd"/>
          </w:p>
        </w:tc>
      </w:tr>
      <w:tr w:rsidR="00E1148A" w14:paraId="7BEB36C9" w14:textId="77777777" w:rsidTr="00956A83">
        <w:tc>
          <w:tcPr>
            <w:tcW w:w="1987" w:type="dxa"/>
          </w:tcPr>
          <w:p w14:paraId="12723BFD" w14:textId="39549CEA" w:rsidR="00E1148A" w:rsidRDefault="00E1148A" w:rsidP="00956A83">
            <w:pPr>
              <w:autoSpaceDE w:val="0"/>
              <w:autoSpaceDN w:val="0"/>
              <w:adjustRightInd w:val="0"/>
              <w:spacing w:after="0" w:line="240" w:lineRule="auto"/>
              <w:jc w:val="center"/>
              <w:rPr>
                <w:rFonts w:ascii="Times New Roman" w:hAnsi="Times New Roman" w:cs="Times New Roman"/>
                <w:sz w:val="20"/>
                <w:szCs w:val="20"/>
                <w:lang w:eastAsia="en-GB"/>
              </w:rPr>
            </w:pPr>
            <w:r>
              <w:rPr>
                <w:rFonts w:ascii="Times New Roman" w:hAnsi="Times New Roman" w:cs="Times New Roman"/>
                <w:sz w:val="20"/>
                <w:szCs w:val="20"/>
                <w:lang w:eastAsia="en-GB"/>
              </w:rPr>
              <w:t>0</w:t>
            </w:r>
          </w:p>
        </w:tc>
        <w:tc>
          <w:tcPr>
            <w:tcW w:w="2407" w:type="dxa"/>
          </w:tcPr>
          <w:p w14:paraId="4374086A" w14:textId="6014248A" w:rsidR="00E1148A" w:rsidRDefault="00B97345" w:rsidP="00956A83">
            <w:pPr>
              <w:autoSpaceDE w:val="0"/>
              <w:autoSpaceDN w:val="0"/>
              <w:adjustRightInd w:val="0"/>
              <w:spacing w:after="0" w:line="240" w:lineRule="auto"/>
              <w:jc w:val="center"/>
              <w:rPr>
                <w:rFonts w:ascii="Times New Roman" w:hAnsi="Times New Roman" w:cs="Times New Roman"/>
                <w:sz w:val="20"/>
                <w:szCs w:val="20"/>
                <w:lang w:eastAsia="en-GB"/>
              </w:rPr>
            </w:pPr>
            <w:r>
              <w:rPr>
                <w:rFonts w:ascii="Times New Roman" w:hAnsi="Times New Roman" w:cs="Times New Roman"/>
                <w:sz w:val="20"/>
                <w:szCs w:val="20"/>
                <w:lang w:eastAsia="en-GB"/>
              </w:rPr>
              <w:t>2</w:t>
            </w:r>
          </w:p>
        </w:tc>
        <w:tc>
          <w:tcPr>
            <w:tcW w:w="2268" w:type="dxa"/>
          </w:tcPr>
          <w:p w14:paraId="5573AA7D" w14:textId="79EE6F54" w:rsidR="00E1148A" w:rsidRDefault="00935DCC" w:rsidP="00956A83">
            <w:pPr>
              <w:autoSpaceDE w:val="0"/>
              <w:autoSpaceDN w:val="0"/>
              <w:adjustRightInd w:val="0"/>
              <w:spacing w:after="0" w:line="240" w:lineRule="auto"/>
              <w:jc w:val="center"/>
              <w:rPr>
                <w:rFonts w:ascii="Times New Roman" w:hAnsi="Times New Roman" w:cs="Times New Roman"/>
                <w:sz w:val="20"/>
                <w:szCs w:val="20"/>
                <w:lang w:eastAsia="en-GB"/>
              </w:rPr>
            </w:pPr>
            <w:r>
              <w:rPr>
                <w:rFonts w:ascii="Times New Roman" w:hAnsi="Times New Roman" w:cs="Times New Roman"/>
                <w:sz w:val="20"/>
                <w:szCs w:val="20"/>
                <w:lang w:eastAsia="en-GB"/>
              </w:rPr>
              <w:t>0-2</w:t>
            </w:r>
          </w:p>
        </w:tc>
      </w:tr>
      <w:tr w:rsidR="00E1148A" w14:paraId="0B4223CF" w14:textId="77777777" w:rsidTr="00956A83">
        <w:tc>
          <w:tcPr>
            <w:tcW w:w="1987" w:type="dxa"/>
          </w:tcPr>
          <w:p w14:paraId="09A1A9F8" w14:textId="321A1660" w:rsidR="00E1148A" w:rsidRPr="00956A83" w:rsidRDefault="00935DCC" w:rsidP="000E2AB5">
            <w:pPr>
              <w:autoSpaceDE w:val="0"/>
              <w:autoSpaceDN w:val="0"/>
              <w:adjustRightInd w:val="0"/>
              <w:spacing w:after="0" w:line="240" w:lineRule="auto"/>
              <w:jc w:val="center"/>
              <w:rPr>
                <w:rFonts w:ascii="Times New Roman" w:hAnsi="Times New Roman" w:cs="Times New Roman"/>
                <w:color w:val="FF0000"/>
                <w:sz w:val="20"/>
                <w:szCs w:val="20"/>
                <w:lang w:eastAsia="en-GB"/>
              </w:rPr>
            </w:pPr>
            <w:r w:rsidRPr="00956A83">
              <w:rPr>
                <w:rFonts w:ascii="Times New Roman" w:hAnsi="Times New Roman" w:cs="Times New Roman"/>
                <w:color w:val="FF0000"/>
                <w:sz w:val="20"/>
                <w:szCs w:val="20"/>
                <w:lang w:eastAsia="en-GB"/>
              </w:rPr>
              <w:lastRenderedPageBreak/>
              <w:t>1</w:t>
            </w:r>
          </w:p>
        </w:tc>
        <w:tc>
          <w:tcPr>
            <w:tcW w:w="2407" w:type="dxa"/>
          </w:tcPr>
          <w:p w14:paraId="1A0246C5" w14:textId="13451EC6" w:rsidR="00E1148A" w:rsidRPr="00956A83" w:rsidRDefault="00AE6EA2" w:rsidP="000E2AB5">
            <w:pPr>
              <w:autoSpaceDE w:val="0"/>
              <w:autoSpaceDN w:val="0"/>
              <w:adjustRightInd w:val="0"/>
              <w:spacing w:after="0" w:line="240" w:lineRule="auto"/>
              <w:jc w:val="center"/>
              <w:rPr>
                <w:rFonts w:ascii="Times New Roman" w:hAnsi="Times New Roman" w:cs="Times New Roman"/>
                <w:color w:val="FF0000"/>
                <w:sz w:val="20"/>
                <w:szCs w:val="20"/>
                <w:lang w:eastAsia="en-GB"/>
              </w:rPr>
            </w:pPr>
            <w:r w:rsidRPr="00956A83">
              <w:rPr>
                <w:rFonts w:ascii="Times New Roman" w:hAnsi="Times New Roman" w:cs="Times New Roman"/>
                <w:color w:val="FF0000"/>
                <w:sz w:val="20"/>
                <w:szCs w:val="20"/>
                <w:lang w:eastAsia="en-GB"/>
              </w:rPr>
              <w:t>2</w:t>
            </w:r>
          </w:p>
        </w:tc>
        <w:tc>
          <w:tcPr>
            <w:tcW w:w="2268" w:type="dxa"/>
          </w:tcPr>
          <w:p w14:paraId="6461A577" w14:textId="50AF6D84" w:rsidR="00E1148A" w:rsidRPr="00956A83" w:rsidRDefault="00DB6457" w:rsidP="000E2AB5">
            <w:pPr>
              <w:autoSpaceDE w:val="0"/>
              <w:autoSpaceDN w:val="0"/>
              <w:adjustRightInd w:val="0"/>
              <w:spacing w:after="0" w:line="240" w:lineRule="auto"/>
              <w:jc w:val="center"/>
              <w:rPr>
                <w:rFonts w:ascii="Times New Roman" w:hAnsi="Times New Roman" w:cs="Times New Roman"/>
                <w:color w:val="FF0000"/>
                <w:sz w:val="20"/>
                <w:szCs w:val="20"/>
                <w:lang w:eastAsia="en-GB"/>
              </w:rPr>
            </w:pPr>
            <w:r w:rsidRPr="00956A83">
              <w:rPr>
                <w:rFonts w:ascii="Times New Roman" w:hAnsi="Times New Roman" w:cs="Times New Roman"/>
                <w:color w:val="FF0000"/>
                <w:sz w:val="20"/>
                <w:szCs w:val="20"/>
                <w:lang w:eastAsia="en-GB"/>
              </w:rPr>
              <w:t>0,2,3</w:t>
            </w:r>
          </w:p>
        </w:tc>
      </w:tr>
      <w:tr w:rsidR="00E1148A" w14:paraId="58B616EC" w14:textId="77777777" w:rsidTr="00956A83">
        <w:tc>
          <w:tcPr>
            <w:tcW w:w="1987" w:type="dxa"/>
          </w:tcPr>
          <w:p w14:paraId="03648290" w14:textId="12F15F73" w:rsidR="00E1148A" w:rsidRDefault="003C3E4D" w:rsidP="00956A83">
            <w:pPr>
              <w:autoSpaceDE w:val="0"/>
              <w:autoSpaceDN w:val="0"/>
              <w:adjustRightInd w:val="0"/>
              <w:spacing w:after="0" w:line="240" w:lineRule="auto"/>
              <w:jc w:val="center"/>
              <w:rPr>
                <w:rFonts w:ascii="Times New Roman" w:hAnsi="Times New Roman" w:cs="Times New Roman"/>
                <w:sz w:val="20"/>
                <w:szCs w:val="20"/>
                <w:lang w:eastAsia="en-GB"/>
              </w:rPr>
            </w:pPr>
            <w:r>
              <w:rPr>
                <w:rFonts w:ascii="Times New Roman" w:hAnsi="Times New Roman" w:cs="Times New Roman"/>
                <w:sz w:val="20"/>
                <w:szCs w:val="20"/>
                <w:lang w:eastAsia="en-GB"/>
              </w:rPr>
              <w:t>2-</w:t>
            </w:r>
            <w:r w:rsidR="004A57E1">
              <w:rPr>
                <w:rFonts w:ascii="Times New Roman" w:hAnsi="Times New Roman" w:cs="Times New Roman"/>
                <w:sz w:val="20"/>
                <w:szCs w:val="20"/>
                <w:lang w:eastAsia="en-GB"/>
              </w:rPr>
              <w:t>7</w:t>
            </w:r>
          </w:p>
        </w:tc>
        <w:tc>
          <w:tcPr>
            <w:tcW w:w="2407" w:type="dxa"/>
          </w:tcPr>
          <w:p w14:paraId="41F170EE" w14:textId="6FC1B9C5" w:rsidR="00E1148A" w:rsidRDefault="004A57E1" w:rsidP="00956A83">
            <w:pPr>
              <w:autoSpaceDE w:val="0"/>
              <w:autoSpaceDN w:val="0"/>
              <w:adjustRightInd w:val="0"/>
              <w:spacing w:after="0" w:line="240" w:lineRule="auto"/>
              <w:jc w:val="center"/>
              <w:rPr>
                <w:rFonts w:ascii="Times New Roman" w:hAnsi="Times New Roman" w:cs="Times New Roman"/>
                <w:sz w:val="20"/>
                <w:szCs w:val="20"/>
                <w:lang w:eastAsia="en-GB"/>
              </w:rPr>
            </w:pPr>
            <w:proofErr w:type="spellStart"/>
            <w:r>
              <w:rPr>
                <w:rFonts w:ascii="Times New Roman" w:hAnsi="Times New Roman" w:cs="Times New Roman"/>
                <w:sz w:val="20"/>
                <w:szCs w:val="20"/>
                <w:lang w:eastAsia="en-GB"/>
              </w:rPr>
              <w:t>Reserved</w:t>
            </w:r>
            <w:proofErr w:type="spellEnd"/>
          </w:p>
        </w:tc>
        <w:tc>
          <w:tcPr>
            <w:tcW w:w="2268" w:type="dxa"/>
          </w:tcPr>
          <w:p w14:paraId="66863127" w14:textId="27E5A8FF" w:rsidR="00E1148A" w:rsidRDefault="00810F66" w:rsidP="00956A83">
            <w:pPr>
              <w:autoSpaceDE w:val="0"/>
              <w:autoSpaceDN w:val="0"/>
              <w:adjustRightInd w:val="0"/>
              <w:spacing w:after="0" w:line="240" w:lineRule="auto"/>
              <w:jc w:val="center"/>
              <w:rPr>
                <w:rFonts w:ascii="Times New Roman" w:hAnsi="Times New Roman" w:cs="Times New Roman"/>
                <w:sz w:val="20"/>
                <w:szCs w:val="20"/>
                <w:lang w:eastAsia="en-GB"/>
              </w:rPr>
            </w:pPr>
            <w:proofErr w:type="spellStart"/>
            <w:r>
              <w:rPr>
                <w:rFonts w:ascii="Times New Roman" w:hAnsi="Times New Roman" w:cs="Times New Roman"/>
                <w:sz w:val="20"/>
                <w:szCs w:val="20"/>
                <w:lang w:eastAsia="en-GB"/>
              </w:rPr>
              <w:t>Reserved</w:t>
            </w:r>
            <w:proofErr w:type="spellEnd"/>
          </w:p>
        </w:tc>
      </w:tr>
    </w:tbl>
    <w:p w14:paraId="19A4CA40" w14:textId="77777777" w:rsidR="00DA4456" w:rsidRDefault="00DA4456" w:rsidP="00CE3C73">
      <w:pPr>
        <w:autoSpaceDE w:val="0"/>
        <w:autoSpaceDN w:val="0"/>
        <w:adjustRightInd w:val="0"/>
        <w:spacing w:after="0" w:line="240" w:lineRule="auto"/>
        <w:jc w:val="both"/>
        <w:rPr>
          <w:rFonts w:ascii="Times New Roman" w:hAnsi="Times New Roman" w:cs="Times New Roman"/>
          <w:sz w:val="20"/>
          <w:szCs w:val="20"/>
          <w:lang w:eastAsia="en-GB"/>
        </w:rPr>
      </w:pPr>
    </w:p>
    <w:p w14:paraId="3FA1968C" w14:textId="77777777" w:rsidR="00A21A5E" w:rsidRDefault="00A21A5E" w:rsidP="00073CD8">
      <w:pPr>
        <w:spacing w:after="0" w:line="240" w:lineRule="auto"/>
        <w:jc w:val="both"/>
        <w:rPr>
          <w:rFonts w:ascii="Times New Roman" w:hAnsi="Times New Roman" w:cs="Times New Roman"/>
          <w:sz w:val="20"/>
          <w:lang w:val="en-US"/>
        </w:rPr>
      </w:pPr>
    </w:p>
    <w:p w14:paraId="45D39173" w14:textId="3E415B3C" w:rsidR="00A21A5E" w:rsidRPr="00BE6316" w:rsidRDefault="00A21A5E" w:rsidP="00956A83">
      <w:pPr>
        <w:pStyle w:val="Caption"/>
        <w:ind w:left="568"/>
        <w:rPr>
          <w:rFonts w:ascii="Times New Roman" w:hAnsi="Times New Roman" w:cs="Times New Roman"/>
          <w:sz w:val="20"/>
          <w:szCs w:val="20"/>
          <w:lang w:val="en-US" w:eastAsia="en-GB"/>
        </w:rPr>
      </w:pPr>
      <w:bookmarkStart w:id="5" w:name="_Ref131610296"/>
      <w:r w:rsidRPr="00C758A7">
        <w:rPr>
          <w:lang w:val="en-US"/>
        </w:rPr>
        <w:t xml:space="preserve">Table </w:t>
      </w:r>
      <w:r>
        <w:fldChar w:fldCharType="begin"/>
      </w:r>
      <w:r w:rsidRPr="00C758A7">
        <w:rPr>
          <w:lang w:val="en-US"/>
        </w:rPr>
        <w:instrText xml:space="preserve"> SEQ Table \* ARABIC </w:instrText>
      </w:r>
      <w:r>
        <w:fldChar w:fldCharType="separate"/>
      </w:r>
      <w:r w:rsidR="009728AF">
        <w:rPr>
          <w:noProof/>
          <w:lang w:val="en-US"/>
        </w:rPr>
        <w:t>2</w:t>
      </w:r>
      <w:r>
        <w:fldChar w:fldCharType="end"/>
      </w:r>
      <w:bookmarkEnd w:id="5"/>
      <w:r w:rsidRPr="00C758A7">
        <w:rPr>
          <w:lang w:val="en-US"/>
        </w:rPr>
        <w:t xml:space="preserve"> Antenna port(s), trans</w:t>
      </w:r>
      <w:r>
        <w:rPr>
          <w:lang w:val="en-US"/>
        </w:rPr>
        <w:t xml:space="preserve">form precoder is disabled, </w:t>
      </w:r>
      <w:proofErr w:type="spellStart"/>
      <w:r>
        <w:rPr>
          <w:lang w:val="en-US"/>
        </w:rPr>
        <w:t>dmrs</w:t>
      </w:r>
      <w:proofErr w:type="spellEnd"/>
      <w:r>
        <w:rPr>
          <w:lang w:val="en-US"/>
        </w:rPr>
        <w:t>-Type =</w:t>
      </w:r>
      <w:r w:rsidR="003C28C7">
        <w:rPr>
          <w:lang w:val="en-US"/>
        </w:rPr>
        <w:t>2</w:t>
      </w:r>
      <w:r>
        <w:rPr>
          <w:lang w:val="en-US"/>
        </w:rPr>
        <w:t xml:space="preserve">, </w:t>
      </w:r>
      <w:proofErr w:type="spellStart"/>
      <w:r>
        <w:rPr>
          <w:lang w:val="en-US"/>
        </w:rPr>
        <w:t>maxLength</w:t>
      </w:r>
      <w:proofErr w:type="spellEnd"/>
      <w:r>
        <w:rPr>
          <w:lang w:val="en-US"/>
        </w:rPr>
        <w:t xml:space="preserve"> =1, rank =3</w:t>
      </w:r>
      <w:r w:rsidR="00F538AC">
        <w:rPr>
          <w:lang w:val="en-US"/>
        </w:rPr>
        <w:t>.</w:t>
      </w:r>
      <w:r>
        <w:rPr>
          <w:lang w:val="en-US"/>
        </w:rPr>
        <w:t xml:space="preserve">  </w:t>
      </w:r>
    </w:p>
    <w:tbl>
      <w:tblPr>
        <w:tblStyle w:val="TableGrid"/>
        <w:tblW w:w="0" w:type="auto"/>
        <w:tblInd w:w="1129" w:type="dxa"/>
        <w:tblLook w:val="04A0" w:firstRow="1" w:lastRow="0" w:firstColumn="1" w:lastColumn="0" w:noHBand="0" w:noVBand="1"/>
      </w:tblPr>
      <w:tblGrid>
        <w:gridCol w:w="1846"/>
        <w:gridCol w:w="2407"/>
        <w:gridCol w:w="1984"/>
      </w:tblGrid>
      <w:tr w:rsidR="00A21A5E" w14:paraId="20B4EC94" w14:textId="77777777" w:rsidTr="00956A83">
        <w:tc>
          <w:tcPr>
            <w:tcW w:w="1846" w:type="dxa"/>
          </w:tcPr>
          <w:p w14:paraId="607FCFE1" w14:textId="77777777" w:rsidR="00A21A5E" w:rsidRPr="00C758A7" w:rsidRDefault="00A21A5E" w:rsidP="00C61E79">
            <w:pPr>
              <w:autoSpaceDE w:val="0"/>
              <w:autoSpaceDN w:val="0"/>
              <w:adjustRightInd w:val="0"/>
              <w:spacing w:after="0" w:line="240" w:lineRule="auto"/>
              <w:jc w:val="center"/>
              <w:rPr>
                <w:rFonts w:ascii="Times New Roman" w:hAnsi="Times New Roman" w:cs="Times New Roman"/>
                <w:b/>
                <w:bCs/>
                <w:sz w:val="20"/>
                <w:szCs w:val="20"/>
                <w:lang w:eastAsia="en-GB"/>
              </w:rPr>
            </w:pPr>
            <w:r w:rsidRPr="00C758A7">
              <w:rPr>
                <w:rFonts w:ascii="Times New Roman" w:hAnsi="Times New Roman" w:cs="Times New Roman"/>
                <w:b/>
                <w:bCs/>
                <w:sz w:val="20"/>
                <w:szCs w:val="20"/>
                <w:lang w:eastAsia="en-GB"/>
              </w:rPr>
              <w:t>Value</w:t>
            </w:r>
          </w:p>
        </w:tc>
        <w:tc>
          <w:tcPr>
            <w:tcW w:w="2407" w:type="dxa"/>
          </w:tcPr>
          <w:p w14:paraId="2256C22F" w14:textId="77777777" w:rsidR="00A21A5E" w:rsidRPr="008D1826" w:rsidRDefault="00A21A5E" w:rsidP="00C61E79">
            <w:pPr>
              <w:autoSpaceDE w:val="0"/>
              <w:autoSpaceDN w:val="0"/>
              <w:adjustRightInd w:val="0"/>
              <w:spacing w:after="0" w:line="240" w:lineRule="auto"/>
              <w:jc w:val="center"/>
              <w:rPr>
                <w:rFonts w:ascii="Times New Roman" w:hAnsi="Times New Roman" w:cs="Times New Roman"/>
                <w:b/>
                <w:sz w:val="20"/>
                <w:szCs w:val="20"/>
                <w:lang w:val="en-US" w:eastAsia="en-GB"/>
              </w:rPr>
            </w:pPr>
            <w:r w:rsidRPr="008D1826">
              <w:rPr>
                <w:rFonts w:ascii="Times New Roman" w:hAnsi="Times New Roman" w:cs="Times New Roman"/>
                <w:b/>
                <w:sz w:val="20"/>
                <w:szCs w:val="20"/>
                <w:lang w:val="en-US" w:eastAsia="en-GB"/>
              </w:rPr>
              <w:t>Number of DMRS CDM group(s) without data</w:t>
            </w:r>
          </w:p>
        </w:tc>
        <w:tc>
          <w:tcPr>
            <w:tcW w:w="1984" w:type="dxa"/>
          </w:tcPr>
          <w:p w14:paraId="75643793" w14:textId="77777777" w:rsidR="00A21A5E" w:rsidRPr="00C758A7" w:rsidRDefault="00A21A5E" w:rsidP="00C61E79">
            <w:pPr>
              <w:autoSpaceDE w:val="0"/>
              <w:autoSpaceDN w:val="0"/>
              <w:adjustRightInd w:val="0"/>
              <w:spacing w:after="0" w:line="240" w:lineRule="auto"/>
              <w:jc w:val="center"/>
              <w:rPr>
                <w:rFonts w:ascii="Times New Roman" w:hAnsi="Times New Roman" w:cs="Times New Roman"/>
                <w:b/>
                <w:bCs/>
                <w:sz w:val="20"/>
                <w:szCs w:val="20"/>
                <w:lang w:eastAsia="en-GB"/>
              </w:rPr>
            </w:pPr>
            <w:r w:rsidRPr="00C758A7">
              <w:rPr>
                <w:rFonts w:ascii="Times New Roman" w:hAnsi="Times New Roman" w:cs="Times New Roman"/>
                <w:b/>
                <w:bCs/>
                <w:sz w:val="20"/>
                <w:szCs w:val="20"/>
                <w:lang w:eastAsia="en-GB"/>
              </w:rPr>
              <w:t xml:space="preserve">DMRS </w:t>
            </w:r>
            <w:proofErr w:type="spellStart"/>
            <w:r w:rsidRPr="00C758A7">
              <w:rPr>
                <w:rFonts w:ascii="Times New Roman" w:hAnsi="Times New Roman" w:cs="Times New Roman"/>
                <w:b/>
                <w:bCs/>
                <w:sz w:val="20"/>
                <w:szCs w:val="20"/>
                <w:lang w:eastAsia="en-GB"/>
              </w:rPr>
              <w:t>ports</w:t>
            </w:r>
            <w:proofErr w:type="spellEnd"/>
          </w:p>
        </w:tc>
      </w:tr>
      <w:tr w:rsidR="00A21A5E" w14:paraId="379CC609" w14:textId="77777777" w:rsidTr="00956A83">
        <w:tc>
          <w:tcPr>
            <w:tcW w:w="1846" w:type="dxa"/>
          </w:tcPr>
          <w:p w14:paraId="57E4AC13" w14:textId="77777777" w:rsidR="00A21A5E" w:rsidRDefault="00A21A5E" w:rsidP="00C61E79">
            <w:pPr>
              <w:autoSpaceDE w:val="0"/>
              <w:autoSpaceDN w:val="0"/>
              <w:adjustRightInd w:val="0"/>
              <w:spacing w:after="0" w:line="240" w:lineRule="auto"/>
              <w:jc w:val="center"/>
              <w:rPr>
                <w:rFonts w:ascii="Times New Roman" w:hAnsi="Times New Roman" w:cs="Times New Roman"/>
                <w:sz w:val="20"/>
                <w:szCs w:val="20"/>
                <w:lang w:eastAsia="en-GB"/>
              </w:rPr>
            </w:pPr>
            <w:r>
              <w:rPr>
                <w:rFonts w:ascii="Times New Roman" w:hAnsi="Times New Roman" w:cs="Times New Roman"/>
                <w:sz w:val="20"/>
                <w:szCs w:val="20"/>
                <w:lang w:eastAsia="en-GB"/>
              </w:rPr>
              <w:t>0</w:t>
            </w:r>
          </w:p>
        </w:tc>
        <w:tc>
          <w:tcPr>
            <w:tcW w:w="2407" w:type="dxa"/>
          </w:tcPr>
          <w:p w14:paraId="7AAA4B96" w14:textId="77777777" w:rsidR="00A21A5E" w:rsidRDefault="00A21A5E" w:rsidP="00C61E79">
            <w:pPr>
              <w:autoSpaceDE w:val="0"/>
              <w:autoSpaceDN w:val="0"/>
              <w:adjustRightInd w:val="0"/>
              <w:spacing w:after="0" w:line="240" w:lineRule="auto"/>
              <w:jc w:val="center"/>
              <w:rPr>
                <w:rFonts w:ascii="Times New Roman" w:hAnsi="Times New Roman" w:cs="Times New Roman"/>
                <w:sz w:val="20"/>
                <w:szCs w:val="20"/>
                <w:lang w:eastAsia="en-GB"/>
              </w:rPr>
            </w:pPr>
            <w:r>
              <w:rPr>
                <w:rFonts w:ascii="Times New Roman" w:hAnsi="Times New Roman" w:cs="Times New Roman"/>
                <w:sz w:val="20"/>
                <w:szCs w:val="20"/>
                <w:lang w:eastAsia="en-GB"/>
              </w:rPr>
              <w:t>2</w:t>
            </w:r>
          </w:p>
        </w:tc>
        <w:tc>
          <w:tcPr>
            <w:tcW w:w="1984" w:type="dxa"/>
          </w:tcPr>
          <w:p w14:paraId="7222AEE7" w14:textId="77777777" w:rsidR="00A21A5E" w:rsidRDefault="00A21A5E" w:rsidP="00C61E79">
            <w:pPr>
              <w:autoSpaceDE w:val="0"/>
              <w:autoSpaceDN w:val="0"/>
              <w:adjustRightInd w:val="0"/>
              <w:spacing w:after="0" w:line="240" w:lineRule="auto"/>
              <w:jc w:val="center"/>
              <w:rPr>
                <w:rFonts w:ascii="Times New Roman" w:hAnsi="Times New Roman" w:cs="Times New Roman"/>
                <w:sz w:val="20"/>
                <w:szCs w:val="20"/>
                <w:lang w:eastAsia="en-GB"/>
              </w:rPr>
            </w:pPr>
            <w:r>
              <w:rPr>
                <w:rFonts w:ascii="Times New Roman" w:hAnsi="Times New Roman" w:cs="Times New Roman"/>
                <w:sz w:val="20"/>
                <w:szCs w:val="20"/>
                <w:lang w:eastAsia="en-GB"/>
              </w:rPr>
              <w:t>0-2</w:t>
            </w:r>
          </w:p>
        </w:tc>
      </w:tr>
      <w:tr w:rsidR="00A21A5E" w14:paraId="41441BD7" w14:textId="77777777" w:rsidTr="00956A83">
        <w:tc>
          <w:tcPr>
            <w:tcW w:w="1846" w:type="dxa"/>
          </w:tcPr>
          <w:p w14:paraId="14661353" w14:textId="77777777" w:rsidR="00A21A5E" w:rsidRDefault="00A21A5E" w:rsidP="00C61E79">
            <w:pPr>
              <w:autoSpaceDE w:val="0"/>
              <w:autoSpaceDN w:val="0"/>
              <w:adjustRightInd w:val="0"/>
              <w:spacing w:after="0" w:line="240" w:lineRule="auto"/>
              <w:jc w:val="center"/>
              <w:rPr>
                <w:rFonts w:ascii="Times New Roman" w:hAnsi="Times New Roman" w:cs="Times New Roman"/>
                <w:sz w:val="20"/>
                <w:szCs w:val="20"/>
                <w:lang w:eastAsia="en-GB"/>
              </w:rPr>
            </w:pPr>
            <w:r>
              <w:rPr>
                <w:rFonts w:ascii="Times New Roman" w:hAnsi="Times New Roman" w:cs="Times New Roman"/>
                <w:sz w:val="20"/>
                <w:szCs w:val="20"/>
                <w:lang w:eastAsia="en-GB"/>
              </w:rPr>
              <w:t>1</w:t>
            </w:r>
          </w:p>
        </w:tc>
        <w:tc>
          <w:tcPr>
            <w:tcW w:w="2407" w:type="dxa"/>
          </w:tcPr>
          <w:p w14:paraId="2B0018A4" w14:textId="6C55E895" w:rsidR="00A21A5E" w:rsidRDefault="00605A78" w:rsidP="00C61E79">
            <w:pPr>
              <w:autoSpaceDE w:val="0"/>
              <w:autoSpaceDN w:val="0"/>
              <w:adjustRightInd w:val="0"/>
              <w:spacing w:after="0" w:line="240" w:lineRule="auto"/>
              <w:jc w:val="center"/>
              <w:rPr>
                <w:rFonts w:ascii="Times New Roman" w:hAnsi="Times New Roman" w:cs="Times New Roman"/>
                <w:sz w:val="20"/>
                <w:szCs w:val="20"/>
                <w:lang w:eastAsia="en-GB"/>
              </w:rPr>
            </w:pPr>
            <w:r>
              <w:rPr>
                <w:rFonts w:ascii="Times New Roman" w:hAnsi="Times New Roman" w:cs="Times New Roman"/>
                <w:sz w:val="20"/>
                <w:szCs w:val="20"/>
                <w:lang w:eastAsia="en-GB"/>
              </w:rPr>
              <w:t>3</w:t>
            </w:r>
          </w:p>
        </w:tc>
        <w:tc>
          <w:tcPr>
            <w:tcW w:w="1984" w:type="dxa"/>
          </w:tcPr>
          <w:p w14:paraId="3DBE1BFA" w14:textId="36C88986" w:rsidR="00A21A5E" w:rsidRDefault="00605A78" w:rsidP="00C61E79">
            <w:pPr>
              <w:autoSpaceDE w:val="0"/>
              <w:autoSpaceDN w:val="0"/>
              <w:adjustRightInd w:val="0"/>
              <w:spacing w:after="0" w:line="240" w:lineRule="auto"/>
              <w:jc w:val="center"/>
              <w:rPr>
                <w:rFonts w:ascii="Times New Roman" w:hAnsi="Times New Roman" w:cs="Times New Roman"/>
                <w:sz w:val="20"/>
                <w:szCs w:val="20"/>
                <w:lang w:eastAsia="en-GB"/>
              </w:rPr>
            </w:pPr>
            <w:r>
              <w:rPr>
                <w:rFonts w:ascii="Times New Roman" w:hAnsi="Times New Roman" w:cs="Times New Roman"/>
                <w:sz w:val="20"/>
                <w:szCs w:val="20"/>
                <w:lang w:eastAsia="en-GB"/>
              </w:rPr>
              <w:t>0-2</w:t>
            </w:r>
          </w:p>
        </w:tc>
      </w:tr>
      <w:tr w:rsidR="00362CF7" w14:paraId="2149FE98" w14:textId="77777777" w:rsidTr="00956A83">
        <w:tc>
          <w:tcPr>
            <w:tcW w:w="1846" w:type="dxa"/>
          </w:tcPr>
          <w:p w14:paraId="6CECCEA9" w14:textId="4650BB03" w:rsidR="00362CF7" w:rsidRDefault="00362CF7" w:rsidP="00362CF7">
            <w:pPr>
              <w:autoSpaceDE w:val="0"/>
              <w:autoSpaceDN w:val="0"/>
              <w:adjustRightInd w:val="0"/>
              <w:spacing w:after="0" w:line="240" w:lineRule="auto"/>
              <w:jc w:val="center"/>
              <w:rPr>
                <w:rFonts w:ascii="Times New Roman" w:hAnsi="Times New Roman" w:cs="Times New Roman"/>
                <w:sz w:val="20"/>
                <w:szCs w:val="20"/>
                <w:lang w:eastAsia="en-GB"/>
              </w:rPr>
            </w:pPr>
            <w:r>
              <w:rPr>
                <w:rFonts w:ascii="Times New Roman" w:hAnsi="Times New Roman" w:cs="Times New Roman"/>
                <w:sz w:val="20"/>
                <w:szCs w:val="20"/>
                <w:lang w:eastAsia="en-GB"/>
              </w:rPr>
              <w:t>2</w:t>
            </w:r>
          </w:p>
        </w:tc>
        <w:tc>
          <w:tcPr>
            <w:tcW w:w="2407" w:type="dxa"/>
          </w:tcPr>
          <w:p w14:paraId="53C11524" w14:textId="22233A0F" w:rsidR="00362CF7" w:rsidRDefault="00362CF7" w:rsidP="00362CF7">
            <w:pPr>
              <w:autoSpaceDE w:val="0"/>
              <w:autoSpaceDN w:val="0"/>
              <w:adjustRightInd w:val="0"/>
              <w:spacing w:after="0" w:line="240" w:lineRule="auto"/>
              <w:jc w:val="center"/>
              <w:rPr>
                <w:rFonts w:ascii="Times New Roman" w:hAnsi="Times New Roman" w:cs="Times New Roman"/>
                <w:sz w:val="20"/>
                <w:szCs w:val="20"/>
                <w:lang w:eastAsia="en-GB"/>
              </w:rPr>
            </w:pPr>
            <w:r>
              <w:rPr>
                <w:rFonts w:ascii="Times New Roman" w:hAnsi="Times New Roman" w:cs="Times New Roman"/>
                <w:sz w:val="20"/>
                <w:szCs w:val="20"/>
                <w:lang w:eastAsia="en-GB"/>
              </w:rPr>
              <w:t>3</w:t>
            </w:r>
          </w:p>
        </w:tc>
        <w:tc>
          <w:tcPr>
            <w:tcW w:w="1984" w:type="dxa"/>
          </w:tcPr>
          <w:p w14:paraId="3154E7B6" w14:textId="4265822E" w:rsidR="00362CF7" w:rsidRDefault="00BF1396" w:rsidP="00362CF7">
            <w:pPr>
              <w:autoSpaceDE w:val="0"/>
              <w:autoSpaceDN w:val="0"/>
              <w:adjustRightInd w:val="0"/>
              <w:spacing w:after="0" w:line="240" w:lineRule="auto"/>
              <w:jc w:val="center"/>
              <w:rPr>
                <w:rFonts w:ascii="Times New Roman" w:hAnsi="Times New Roman" w:cs="Times New Roman"/>
                <w:sz w:val="20"/>
                <w:szCs w:val="20"/>
                <w:lang w:eastAsia="en-GB"/>
              </w:rPr>
            </w:pPr>
            <w:r>
              <w:rPr>
                <w:rFonts w:ascii="Times New Roman" w:hAnsi="Times New Roman" w:cs="Times New Roman"/>
                <w:sz w:val="20"/>
                <w:szCs w:val="20"/>
                <w:lang w:eastAsia="en-GB"/>
              </w:rPr>
              <w:t>3</w:t>
            </w:r>
            <w:r w:rsidR="00362CF7">
              <w:rPr>
                <w:rFonts w:ascii="Times New Roman" w:hAnsi="Times New Roman" w:cs="Times New Roman"/>
                <w:sz w:val="20"/>
                <w:szCs w:val="20"/>
                <w:lang w:eastAsia="en-GB"/>
              </w:rPr>
              <w:t>-</w:t>
            </w:r>
            <w:r>
              <w:rPr>
                <w:rFonts w:ascii="Times New Roman" w:hAnsi="Times New Roman" w:cs="Times New Roman"/>
                <w:sz w:val="20"/>
                <w:szCs w:val="20"/>
                <w:lang w:eastAsia="en-GB"/>
              </w:rPr>
              <w:t>5</w:t>
            </w:r>
          </w:p>
        </w:tc>
      </w:tr>
      <w:tr w:rsidR="00362CF7" w14:paraId="5E6D3413" w14:textId="77777777" w:rsidTr="00956A83">
        <w:tc>
          <w:tcPr>
            <w:tcW w:w="1846" w:type="dxa"/>
          </w:tcPr>
          <w:p w14:paraId="5A9E421C" w14:textId="1B737F61" w:rsidR="00362CF7" w:rsidRPr="00956A83" w:rsidRDefault="00F676C2" w:rsidP="00C61E79">
            <w:pPr>
              <w:autoSpaceDE w:val="0"/>
              <w:autoSpaceDN w:val="0"/>
              <w:adjustRightInd w:val="0"/>
              <w:spacing w:after="0" w:line="240" w:lineRule="auto"/>
              <w:jc w:val="center"/>
              <w:rPr>
                <w:rFonts w:ascii="Times New Roman" w:hAnsi="Times New Roman" w:cs="Times New Roman"/>
                <w:color w:val="FF0000"/>
                <w:sz w:val="20"/>
                <w:szCs w:val="20"/>
                <w:lang w:eastAsia="en-GB"/>
              </w:rPr>
            </w:pPr>
            <w:r w:rsidRPr="00956A83">
              <w:rPr>
                <w:rFonts w:ascii="Times New Roman" w:hAnsi="Times New Roman" w:cs="Times New Roman"/>
                <w:color w:val="FF0000"/>
                <w:sz w:val="20"/>
                <w:szCs w:val="20"/>
                <w:lang w:eastAsia="en-GB"/>
              </w:rPr>
              <w:t>3</w:t>
            </w:r>
          </w:p>
        </w:tc>
        <w:tc>
          <w:tcPr>
            <w:tcW w:w="2407" w:type="dxa"/>
          </w:tcPr>
          <w:p w14:paraId="045B08DD" w14:textId="6407465C" w:rsidR="00362CF7" w:rsidRPr="00956A83" w:rsidRDefault="000E2AB5" w:rsidP="00C61E79">
            <w:pPr>
              <w:autoSpaceDE w:val="0"/>
              <w:autoSpaceDN w:val="0"/>
              <w:adjustRightInd w:val="0"/>
              <w:spacing w:after="0" w:line="240" w:lineRule="auto"/>
              <w:jc w:val="center"/>
              <w:rPr>
                <w:rFonts w:ascii="Times New Roman" w:hAnsi="Times New Roman" w:cs="Times New Roman"/>
                <w:color w:val="FF0000"/>
                <w:sz w:val="20"/>
                <w:szCs w:val="20"/>
                <w:lang w:eastAsia="en-GB"/>
              </w:rPr>
            </w:pPr>
            <w:r w:rsidRPr="00956A83">
              <w:rPr>
                <w:rFonts w:ascii="Times New Roman" w:hAnsi="Times New Roman" w:cs="Times New Roman"/>
                <w:color w:val="FF0000"/>
                <w:sz w:val="20"/>
                <w:szCs w:val="20"/>
                <w:lang w:eastAsia="en-GB"/>
              </w:rPr>
              <w:t>2</w:t>
            </w:r>
          </w:p>
        </w:tc>
        <w:tc>
          <w:tcPr>
            <w:tcW w:w="1984" w:type="dxa"/>
          </w:tcPr>
          <w:p w14:paraId="336FADD9" w14:textId="4A1850C4" w:rsidR="00362CF7" w:rsidRPr="00956A83" w:rsidRDefault="00F676C2" w:rsidP="00C61E79">
            <w:pPr>
              <w:autoSpaceDE w:val="0"/>
              <w:autoSpaceDN w:val="0"/>
              <w:adjustRightInd w:val="0"/>
              <w:spacing w:after="0" w:line="240" w:lineRule="auto"/>
              <w:jc w:val="center"/>
              <w:rPr>
                <w:rFonts w:ascii="Times New Roman" w:hAnsi="Times New Roman" w:cs="Times New Roman"/>
                <w:color w:val="FF0000"/>
                <w:sz w:val="20"/>
                <w:szCs w:val="20"/>
                <w:lang w:eastAsia="en-GB"/>
              </w:rPr>
            </w:pPr>
            <w:r w:rsidRPr="00956A83">
              <w:rPr>
                <w:rFonts w:ascii="Times New Roman" w:hAnsi="Times New Roman" w:cs="Times New Roman"/>
                <w:color w:val="FF0000"/>
                <w:sz w:val="20"/>
                <w:szCs w:val="20"/>
                <w:lang w:val="en-US"/>
              </w:rPr>
              <w:t>0, 2, 3</w:t>
            </w:r>
          </w:p>
        </w:tc>
      </w:tr>
      <w:tr w:rsidR="00F676C2" w14:paraId="23B76805" w14:textId="77777777" w:rsidTr="00956A83">
        <w:tc>
          <w:tcPr>
            <w:tcW w:w="1846" w:type="dxa"/>
          </w:tcPr>
          <w:p w14:paraId="3CD7F769" w14:textId="4B5B64C2" w:rsidR="00F676C2" w:rsidRDefault="00F676C2" w:rsidP="00F676C2">
            <w:pPr>
              <w:autoSpaceDE w:val="0"/>
              <w:autoSpaceDN w:val="0"/>
              <w:adjustRightInd w:val="0"/>
              <w:spacing w:after="0" w:line="240" w:lineRule="auto"/>
              <w:jc w:val="center"/>
              <w:rPr>
                <w:rFonts w:ascii="Times New Roman" w:hAnsi="Times New Roman" w:cs="Times New Roman"/>
                <w:sz w:val="20"/>
                <w:szCs w:val="20"/>
                <w:lang w:eastAsia="en-GB"/>
              </w:rPr>
            </w:pPr>
            <w:r>
              <w:rPr>
                <w:rFonts w:ascii="Times New Roman" w:hAnsi="Times New Roman" w:cs="Times New Roman"/>
                <w:sz w:val="20"/>
                <w:szCs w:val="20"/>
                <w:lang w:eastAsia="en-GB"/>
              </w:rPr>
              <w:t>4-15</w:t>
            </w:r>
          </w:p>
        </w:tc>
        <w:tc>
          <w:tcPr>
            <w:tcW w:w="2407" w:type="dxa"/>
          </w:tcPr>
          <w:p w14:paraId="443B552D" w14:textId="59FB0A92" w:rsidR="00F676C2" w:rsidRDefault="00F676C2" w:rsidP="00F676C2">
            <w:pPr>
              <w:autoSpaceDE w:val="0"/>
              <w:autoSpaceDN w:val="0"/>
              <w:adjustRightInd w:val="0"/>
              <w:spacing w:after="0" w:line="240" w:lineRule="auto"/>
              <w:jc w:val="center"/>
              <w:rPr>
                <w:rFonts w:ascii="Times New Roman" w:hAnsi="Times New Roman" w:cs="Times New Roman"/>
                <w:sz w:val="20"/>
                <w:szCs w:val="20"/>
                <w:lang w:eastAsia="en-GB"/>
              </w:rPr>
            </w:pPr>
            <w:proofErr w:type="spellStart"/>
            <w:r>
              <w:rPr>
                <w:rFonts w:ascii="Times New Roman" w:hAnsi="Times New Roman" w:cs="Times New Roman"/>
                <w:sz w:val="20"/>
                <w:szCs w:val="20"/>
                <w:lang w:eastAsia="en-GB"/>
              </w:rPr>
              <w:t>Reserved</w:t>
            </w:r>
            <w:proofErr w:type="spellEnd"/>
          </w:p>
        </w:tc>
        <w:tc>
          <w:tcPr>
            <w:tcW w:w="1984" w:type="dxa"/>
          </w:tcPr>
          <w:p w14:paraId="333F6FF9" w14:textId="0ED15C0F" w:rsidR="00F676C2" w:rsidRDefault="00F676C2" w:rsidP="00F676C2">
            <w:pPr>
              <w:autoSpaceDE w:val="0"/>
              <w:autoSpaceDN w:val="0"/>
              <w:adjustRightInd w:val="0"/>
              <w:spacing w:after="0" w:line="240" w:lineRule="auto"/>
              <w:jc w:val="center"/>
              <w:rPr>
                <w:rFonts w:ascii="Times New Roman" w:hAnsi="Times New Roman" w:cs="Times New Roman"/>
                <w:sz w:val="20"/>
                <w:szCs w:val="20"/>
                <w:lang w:eastAsia="en-GB"/>
              </w:rPr>
            </w:pPr>
            <w:proofErr w:type="spellStart"/>
            <w:r>
              <w:rPr>
                <w:rFonts w:ascii="Times New Roman" w:hAnsi="Times New Roman" w:cs="Times New Roman"/>
                <w:sz w:val="20"/>
                <w:szCs w:val="20"/>
                <w:lang w:eastAsia="en-GB"/>
              </w:rPr>
              <w:t>Reserved</w:t>
            </w:r>
            <w:proofErr w:type="spellEnd"/>
          </w:p>
        </w:tc>
      </w:tr>
    </w:tbl>
    <w:p w14:paraId="4B2D08EA" w14:textId="77777777" w:rsidR="00A21A5E" w:rsidRDefault="00A21A5E" w:rsidP="00073CD8">
      <w:pPr>
        <w:spacing w:after="0" w:line="240" w:lineRule="auto"/>
        <w:jc w:val="both"/>
        <w:rPr>
          <w:rFonts w:ascii="Times New Roman" w:hAnsi="Times New Roman" w:cs="Times New Roman"/>
          <w:sz w:val="20"/>
          <w:lang w:val="en-US"/>
        </w:rPr>
      </w:pPr>
    </w:p>
    <w:p w14:paraId="6E906BB9" w14:textId="77777777" w:rsidR="00A21A5E" w:rsidRDefault="00A21A5E" w:rsidP="00073CD8">
      <w:pPr>
        <w:spacing w:after="0" w:line="240" w:lineRule="auto"/>
        <w:jc w:val="both"/>
        <w:rPr>
          <w:rFonts w:ascii="Times New Roman" w:hAnsi="Times New Roman" w:cs="Times New Roman"/>
          <w:sz w:val="20"/>
          <w:lang w:val="en-US"/>
        </w:rPr>
      </w:pPr>
    </w:p>
    <w:p w14:paraId="08395D17" w14:textId="32C1AD95" w:rsidR="00F972BE" w:rsidRPr="008D1826" w:rsidRDefault="00BB5E6B" w:rsidP="00073CD8">
      <w:pPr>
        <w:spacing w:after="0" w:line="240" w:lineRule="auto"/>
        <w:jc w:val="both"/>
        <w:rPr>
          <w:rFonts w:ascii="Times New Roman" w:hAnsi="Times New Roman" w:cs="Times New Roman"/>
          <w:sz w:val="20"/>
          <w:szCs w:val="20"/>
          <w:lang w:val="en-US"/>
        </w:rPr>
      </w:pPr>
      <w:r w:rsidRPr="00DA63F4">
        <w:rPr>
          <w:rFonts w:ascii="Times New Roman" w:hAnsi="Times New Roman" w:cs="Times New Roman"/>
          <w:sz w:val="20"/>
          <w:lang w:val="en-US"/>
        </w:rPr>
        <w:t xml:space="preserve">In general, PUSCH </w:t>
      </w:r>
      <w:r w:rsidR="00930AAF" w:rsidRPr="00DA63F4">
        <w:rPr>
          <w:rFonts w:ascii="Times New Roman" w:hAnsi="Times New Roman" w:cs="Times New Roman"/>
          <w:sz w:val="20"/>
          <w:lang w:val="en-US"/>
        </w:rPr>
        <w:t>transmission</w:t>
      </w:r>
      <w:r w:rsidRPr="00DA63F4">
        <w:rPr>
          <w:rFonts w:ascii="Times New Roman" w:hAnsi="Times New Roman" w:cs="Times New Roman"/>
          <w:sz w:val="20"/>
          <w:lang w:val="en-US"/>
        </w:rPr>
        <w:t xml:space="preserve"> from different antenna panels to different TRPs </w:t>
      </w:r>
      <w:r w:rsidR="00FF6D6A" w:rsidRPr="00DA63F4">
        <w:rPr>
          <w:rFonts w:ascii="Times New Roman" w:hAnsi="Times New Roman" w:cs="Times New Roman"/>
          <w:sz w:val="20"/>
          <w:lang w:val="en-US"/>
        </w:rPr>
        <w:t xml:space="preserve">can </w:t>
      </w:r>
      <w:r w:rsidR="0023596A" w:rsidRPr="00DA63F4">
        <w:rPr>
          <w:rFonts w:ascii="Times New Roman" w:hAnsi="Times New Roman" w:cs="Times New Roman"/>
          <w:sz w:val="20"/>
          <w:lang w:val="en-US"/>
        </w:rPr>
        <w:t>hav</w:t>
      </w:r>
      <w:r w:rsidR="00FF6D6A" w:rsidRPr="00DA63F4">
        <w:rPr>
          <w:rFonts w:ascii="Times New Roman" w:hAnsi="Times New Roman" w:cs="Times New Roman"/>
          <w:sz w:val="20"/>
          <w:lang w:val="en-US"/>
        </w:rPr>
        <w:t>e</w:t>
      </w:r>
      <w:r w:rsidR="0023596A" w:rsidRPr="00DA63F4">
        <w:rPr>
          <w:rFonts w:ascii="Times New Roman" w:hAnsi="Times New Roman" w:cs="Times New Roman"/>
          <w:sz w:val="20"/>
          <w:lang w:val="en-US"/>
        </w:rPr>
        <w:t xml:space="preserve"> </w:t>
      </w:r>
      <w:r w:rsidRPr="00DA63F4">
        <w:rPr>
          <w:rFonts w:ascii="Times New Roman" w:hAnsi="Times New Roman" w:cs="Times New Roman"/>
          <w:sz w:val="20"/>
          <w:lang w:val="en-US"/>
        </w:rPr>
        <w:t>different propagation conditions</w:t>
      </w:r>
      <w:r w:rsidR="00681560" w:rsidRPr="00DA63F4">
        <w:rPr>
          <w:rFonts w:ascii="Times New Roman" w:hAnsi="Times New Roman" w:cs="Times New Roman"/>
          <w:sz w:val="20"/>
          <w:lang w:val="en-US"/>
        </w:rPr>
        <w:t xml:space="preserve">. This </w:t>
      </w:r>
      <w:r w:rsidR="00F127F1" w:rsidRPr="00DA63F4">
        <w:rPr>
          <w:rFonts w:ascii="Times New Roman" w:hAnsi="Times New Roman" w:cs="Times New Roman"/>
          <w:sz w:val="20"/>
          <w:lang w:val="en-US"/>
        </w:rPr>
        <w:t>can lead into</w:t>
      </w:r>
      <w:r w:rsidRPr="00DA63F4">
        <w:rPr>
          <w:rFonts w:ascii="Times New Roman" w:hAnsi="Times New Roman" w:cs="Times New Roman"/>
          <w:sz w:val="20"/>
          <w:lang w:val="en-US"/>
        </w:rPr>
        <w:t xml:space="preserve"> a situation where </w:t>
      </w:r>
      <w:r w:rsidR="006B4D51" w:rsidRPr="00DA63F4">
        <w:rPr>
          <w:rFonts w:ascii="Times New Roman" w:hAnsi="Times New Roman" w:cs="Times New Roman"/>
          <w:sz w:val="20"/>
          <w:lang w:val="en-US"/>
        </w:rPr>
        <w:t xml:space="preserve">a </w:t>
      </w:r>
      <w:r w:rsidRPr="00DA63F4">
        <w:rPr>
          <w:rFonts w:ascii="Times New Roman" w:hAnsi="Times New Roman" w:cs="Times New Roman"/>
          <w:sz w:val="20"/>
          <w:lang w:val="en-US"/>
        </w:rPr>
        <w:t>PUSCH transmission</w:t>
      </w:r>
      <w:r w:rsidR="00EB0AD8" w:rsidRPr="00DA63F4">
        <w:rPr>
          <w:rFonts w:ascii="Times New Roman" w:hAnsi="Times New Roman" w:cs="Times New Roman"/>
          <w:sz w:val="20"/>
          <w:lang w:val="en-US"/>
        </w:rPr>
        <w:t xml:space="preserve"> to one TR</w:t>
      </w:r>
      <w:r w:rsidR="00B15386" w:rsidRPr="00DA63F4">
        <w:rPr>
          <w:rFonts w:ascii="Times New Roman" w:hAnsi="Times New Roman" w:cs="Times New Roman"/>
          <w:sz w:val="20"/>
          <w:lang w:val="en-US"/>
        </w:rPr>
        <w:t>P</w:t>
      </w:r>
      <w:r w:rsidRPr="00DA63F4">
        <w:rPr>
          <w:rFonts w:ascii="Times New Roman" w:hAnsi="Times New Roman" w:cs="Times New Roman"/>
          <w:sz w:val="20"/>
          <w:lang w:val="en-US"/>
        </w:rPr>
        <w:t xml:space="preserve"> </w:t>
      </w:r>
      <w:r w:rsidR="0023596A" w:rsidRPr="00DA63F4">
        <w:rPr>
          <w:rFonts w:ascii="Times New Roman" w:hAnsi="Times New Roman" w:cs="Times New Roman"/>
          <w:sz w:val="20"/>
          <w:lang w:val="en-US"/>
        </w:rPr>
        <w:t xml:space="preserve">can </w:t>
      </w:r>
      <w:r w:rsidR="00907FBF" w:rsidRPr="00DA63F4">
        <w:rPr>
          <w:rFonts w:ascii="Times New Roman" w:hAnsi="Times New Roman" w:cs="Times New Roman"/>
          <w:sz w:val="20"/>
          <w:lang w:val="en-US"/>
        </w:rPr>
        <w:t>be associated with higher pathloss</w:t>
      </w:r>
      <w:r w:rsidR="0023596A" w:rsidRPr="00DA63F4">
        <w:rPr>
          <w:rFonts w:ascii="Times New Roman" w:hAnsi="Times New Roman" w:cs="Times New Roman"/>
          <w:sz w:val="20"/>
          <w:lang w:val="en-US"/>
        </w:rPr>
        <w:t xml:space="preserve"> </w:t>
      </w:r>
      <w:r w:rsidRPr="00DA63F4">
        <w:rPr>
          <w:rFonts w:ascii="Times New Roman" w:hAnsi="Times New Roman" w:cs="Times New Roman"/>
          <w:sz w:val="20"/>
          <w:lang w:val="en-US"/>
        </w:rPr>
        <w:t xml:space="preserve">(or smaller pathloss) than the </w:t>
      </w:r>
      <w:r w:rsidR="00EB0AD8" w:rsidRPr="00DA63F4">
        <w:rPr>
          <w:rFonts w:ascii="Times New Roman" w:hAnsi="Times New Roman" w:cs="Times New Roman"/>
          <w:sz w:val="20"/>
          <w:lang w:val="en-US"/>
        </w:rPr>
        <w:t>PUSCH transmission to an</w:t>
      </w:r>
      <w:r w:rsidRPr="00DA63F4">
        <w:rPr>
          <w:rFonts w:ascii="Times New Roman" w:hAnsi="Times New Roman" w:cs="Times New Roman"/>
          <w:sz w:val="20"/>
          <w:lang w:val="en-US"/>
        </w:rPr>
        <w:t xml:space="preserve">other </w:t>
      </w:r>
      <w:r w:rsidR="00EB0AD8" w:rsidRPr="00DA63F4">
        <w:rPr>
          <w:rFonts w:ascii="Times New Roman" w:hAnsi="Times New Roman" w:cs="Times New Roman"/>
          <w:sz w:val="20"/>
          <w:lang w:val="en-US"/>
        </w:rPr>
        <w:t>TRP</w:t>
      </w:r>
      <w:r w:rsidR="00907FBF" w:rsidRPr="00DA63F4">
        <w:rPr>
          <w:rFonts w:ascii="Times New Roman" w:hAnsi="Times New Roman" w:cs="Times New Roman"/>
          <w:sz w:val="20"/>
          <w:lang w:val="en-US"/>
        </w:rPr>
        <w:t xml:space="preserve">. </w:t>
      </w:r>
      <w:r w:rsidR="004C1FCD" w:rsidRPr="00DA63F4">
        <w:rPr>
          <w:rFonts w:ascii="Times New Roman" w:hAnsi="Times New Roman" w:cs="Times New Roman"/>
          <w:sz w:val="20"/>
          <w:lang w:val="en-US"/>
        </w:rPr>
        <w:t xml:space="preserve">As a result of this, </w:t>
      </w:r>
      <w:r w:rsidR="005E095B" w:rsidRPr="00DA63F4">
        <w:rPr>
          <w:rFonts w:ascii="Times New Roman" w:hAnsi="Times New Roman" w:cs="Times New Roman"/>
          <w:sz w:val="20"/>
          <w:lang w:val="en-US"/>
        </w:rPr>
        <w:t xml:space="preserve">even though </w:t>
      </w:r>
      <w:r w:rsidR="00F127F1" w:rsidRPr="00DA63F4">
        <w:rPr>
          <w:rFonts w:ascii="Times New Roman" w:hAnsi="Times New Roman" w:cs="Times New Roman"/>
          <w:sz w:val="20"/>
          <w:lang w:val="en-US"/>
        </w:rPr>
        <w:t>uplink</w:t>
      </w:r>
      <w:r w:rsidR="005E095B" w:rsidRPr="00DA63F4">
        <w:rPr>
          <w:rFonts w:ascii="Times New Roman" w:hAnsi="Times New Roman" w:cs="Times New Roman"/>
          <w:sz w:val="20"/>
          <w:lang w:val="en-US"/>
        </w:rPr>
        <w:t xml:space="preserve"> power control</w:t>
      </w:r>
      <w:r w:rsidR="00F127F1" w:rsidRPr="00DA63F4">
        <w:rPr>
          <w:rFonts w:ascii="Times New Roman" w:hAnsi="Times New Roman" w:cs="Times New Roman"/>
          <w:sz w:val="20"/>
          <w:lang w:val="en-US"/>
        </w:rPr>
        <w:t xml:space="preserve"> </w:t>
      </w:r>
      <w:r w:rsidR="009B0232">
        <w:rPr>
          <w:rFonts w:ascii="Times New Roman" w:hAnsi="Times New Roman" w:cs="Times New Roman"/>
          <w:sz w:val="20"/>
          <w:lang w:val="en-US"/>
        </w:rPr>
        <w:t xml:space="preserve">is </w:t>
      </w:r>
      <w:r w:rsidR="00F127F1" w:rsidRPr="00DA63F4">
        <w:rPr>
          <w:rFonts w:ascii="Times New Roman" w:hAnsi="Times New Roman" w:cs="Times New Roman"/>
          <w:sz w:val="20"/>
          <w:lang w:val="en-US"/>
        </w:rPr>
        <w:t>applied</w:t>
      </w:r>
      <w:r w:rsidR="005E095B" w:rsidRPr="00DA63F4">
        <w:rPr>
          <w:rFonts w:ascii="Times New Roman" w:hAnsi="Times New Roman" w:cs="Times New Roman"/>
          <w:sz w:val="20"/>
          <w:lang w:val="en-US"/>
        </w:rPr>
        <w:t xml:space="preserve">, the </w:t>
      </w:r>
      <w:r w:rsidR="00637CFA" w:rsidRPr="00DA63F4">
        <w:rPr>
          <w:rFonts w:ascii="Times New Roman" w:hAnsi="Times New Roman" w:cs="Times New Roman"/>
          <w:sz w:val="20"/>
          <w:lang w:val="en-US"/>
        </w:rPr>
        <w:t xml:space="preserve">demodulation performance of </w:t>
      </w:r>
      <w:r w:rsidR="00582C61" w:rsidRPr="00DA63F4">
        <w:rPr>
          <w:rFonts w:ascii="Times New Roman" w:hAnsi="Times New Roman" w:cs="Times New Roman"/>
          <w:sz w:val="20"/>
          <w:lang w:val="en-US"/>
        </w:rPr>
        <w:t xml:space="preserve">S-DCI based </w:t>
      </w:r>
      <w:r w:rsidR="00D66786" w:rsidRPr="00DA63F4">
        <w:rPr>
          <w:rFonts w:ascii="Times New Roman" w:hAnsi="Times New Roman" w:cs="Times New Roman"/>
          <w:sz w:val="20"/>
          <w:lang w:val="en-US"/>
        </w:rPr>
        <w:t xml:space="preserve">simultaneous multi-panel </w:t>
      </w:r>
      <w:r w:rsidR="005E095B" w:rsidRPr="00DA63F4">
        <w:rPr>
          <w:rFonts w:ascii="Times New Roman" w:hAnsi="Times New Roman" w:cs="Times New Roman"/>
          <w:sz w:val="20"/>
          <w:lang w:val="en-US"/>
        </w:rPr>
        <w:t xml:space="preserve">PUSCH </w:t>
      </w:r>
      <w:r w:rsidR="00582C61" w:rsidRPr="00DA63F4">
        <w:rPr>
          <w:rFonts w:ascii="Times New Roman" w:hAnsi="Times New Roman" w:cs="Times New Roman"/>
          <w:sz w:val="20"/>
          <w:lang w:val="en-US"/>
        </w:rPr>
        <w:t>transmission</w:t>
      </w:r>
      <w:r w:rsidR="005E095B" w:rsidRPr="00DA63F4">
        <w:rPr>
          <w:rFonts w:ascii="Times New Roman" w:hAnsi="Times New Roman" w:cs="Times New Roman"/>
          <w:sz w:val="20"/>
          <w:lang w:val="en-US"/>
        </w:rPr>
        <w:t xml:space="preserve"> can be degraded</w:t>
      </w:r>
      <w:r w:rsidR="00052E29" w:rsidRPr="00DA63F4">
        <w:rPr>
          <w:rFonts w:ascii="Times New Roman" w:hAnsi="Times New Roman" w:cs="Times New Roman"/>
          <w:sz w:val="20"/>
          <w:lang w:val="en-US"/>
        </w:rPr>
        <w:t>.</w:t>
      </w:r>
      <w:r w:rsidR="00DD3117" w:rsidRPr="00DA63F4">
        <w:rPr>
          <w:rFonts w:ascii="Times New Roman" w:hAnsi="Times New Roman" w:cs="Times New Roman"/>
          <w:sz w:val="20"/>
          <w:lang w:val="en-US"/>
        </w:rPr>
        <w:t xml:space="preserve"> </w:t>
      </w:r>
      <w:r w:rsidR="000B3BBC" w:rsidRPr="00DA63F4">
        <w:rPr>
          <w:rFonts w:ascii="Times New Roman" w:hAnsi="Times New Roman" w:cs="Times New Roman"/>
          <w:sz w:val="20"/>
          <w:lang w:val="en-US"/>
        </w:rPr>
        <w:t xml:space="preserve">To enhance </w:t>
      </w:r>
      <w:r w:rsidR="00B042A8" w:rsidRPr="00DA63F4">
        <w:rPr>
          <w:rFonts w:ascii="Times New Roman" w:hAnsi="Times New Roman" w:cs="Times New Roman"/>
          <w:sz w:val="20"/>
          <w:lang w:val="en-US"/>
        </w:rPr>
        <w:t xml:space="preserve">the demodulation performance of </w:t>
      </w:r>
      <w:r w:rsidR="000B3BBC" w:rsidRPr="00DA63F4">
        <w:rPr>
          <w:rFonts w:ascii="Times New Roman" w:hAnsi="Times New Roman" w:cs="Times New Roman"/>
          <w:sz w:val="20"/>
          <w:lang w:val="en-US"/>
        </w:rPr>
        <w:t>S-DCI</w:t>
      </w:r>
      <w:r w:rsidR="00B042A8" w:rsidRPr="00DA63F4">
        <w:rPr>
          <w:rFonts w:ascii="Times New Roman" w:hAnsi="Times New Roman" w:cs="Times New Roman"/>
          <w:sz w:val="20"/>
          <w:lang w:val="en-US"/>
        </w:rPr>
        <w:t xml:space="preserve"> based simultaneous multi-panel</w:t>
      </w:r>
      <w:r w:rsidR="000B3BBC" w:rsidRPr="00DA63F4">
        <w:rPr>
          <w:rFonts w:ascii="Times New Roman" w:hAnsi="Times New Roman" w:cs="Times New Roman"/>
          <w:sz w:val="20"/>
          <w:lang w:val="en-US"/>
        </w:rPr>
        <w:t xml:space="preserve"> PUSCH </w:t>
      </w:r>
      <w:r w:rsidR="00B042A8" w:rsidRPr="00DA63F4">
        <w:rPr>
          <w:rFonts w:ascii="Times New Roman" w:hAnsi="Times New Roman" w:cs="Times New Roman"/>
          <w:sz w:val="20"/>
          <w:lang w:val="en-US"/>
        </w:rPr>
        <w:t>transmission</w:t>
      </w:r>
      <w:r w:rsidR="00EF27FF" w:rsidRPr="00DA63F4">
        <w:rPr>
          <w:rFonts w:ascii="Times New Roman" w:hAnsi="Times New Roman" w:cs="Times New Roman"/>
          <w:sz w:val="20"/>
          <w:lang w:val="en-US"/>
        </w:rPr>
        <w:t>, it would be benefic</w:t>
      </w:r>
      <w:r w:rsidR="00D0296C" w:rsidRPr="00DA63F4">
        <w:rPr>
          <w:rFonts w:ascii="Times New Roman" w:hAnsi="Times New Roman" w:cs="Times New Roman"/>
          <w:sz w:val="20"/>
          <w:lang w:val="en-US"/>
        </w:rPr>
        <w:t xml:space="preserve">ial </w:t>
      </w:r>
      <w:r w:rsidR="00B2024A" w:rsidRPr="00DA63F4">
        <w:rPr>
          <w:rFonts w:ascii="Times New Roman" w:hAnsi="Times New Roman" w:cs="Times New Roman"/>
          <w:sz w:val="20"/>
          <w:lang w:val="en-US"/>
        </w:rPr>
        <w:t xml:space="preserve">to </w:t>
      </w:r>
      <w:r w:rsidR="00D0296C" w:rsidRPr="00DA63F4">
        <w:rPr>
          <w:rFonts w:ascii="Times New Roman" w:hAnsi="Times New Roman" w:cs="Times New Roman"/>
          <w:sz w:val="20"/>
          <w:lang w:val="en-US"/>
        </w:rPr>
        <w:t xml:space="preserve">support </w:t>
      </w:r>
      <w:r w:rsidR="00E9546C" w:rsidRPr="00DA63F4">
        <w:rPr>
          <w:rFonts w:ascii="Times New Roman" w:hAnsi="Times New Roman" w:cs="Times New Roman"/>
          <w:sz w:val="20"/>
          <w:lang w:val="en-US"/>
        </w:rPr>
        <w:t xml:space="preserve">the </w:t>
      </w:r>
      <w:r w:rsidR="00D0296C" w:rsidRPr="00DA63F4">
        <w:rPr>
          <w:rFonts w:ascii="Times New Roman" w:hAnsi="Times New Roman" w:cs="Times New Roman"/>
          <w:sz w:val="20"/>
          <w:lang w:val="en-US"/>
        </w:rPr>
        <w:t xml:space="preserve">adaptation of DMRS </w:t>
      </w:r>
      <w:r w:rsidR="00802E7D" w:rsidRPr="00DA63F4">
        <w:rPr>
          <w:rFonts w:ascii="Times New Roman" w:hAnsi="Times New Roman" w:cs="Times New Roman"/>
          <w:sz w:val="20"/>
          <w:lang w:val="en-US"/>
        </w:rPr>
        <w:t>transmission</w:t>
      </w:r>
      <w:r w:rsidR="00A1605F" w:rsidRPr="00DA63F4">
        <w:rPr>
          <w:rFonts w:ascii="Times New Roman" w:hAnsi="Times New Roman" w:cs="Times New Roman"/>
          <w:sz w:val="20"/>
          <w:lang w:val="en-US"/>
        </w:rPr>
        <w:t xml:space="preserve"> </w:t>
      </w:r>
      <w:r w:rsidR="007C6FC1" w:rsidRPr="00DA63F4">
        <w:rPr>
          <w:rFonts w:ascii="Times New Roman" w:hAnsi="Times New Roman" w:cs="Times New Roman"/>
          <w:sz w:val="20"/>
          <w:lang w:val="en-US"/>
        </w:rPr>
        <w:t>TRP</w:t>
      </w:r>
      <w:r w:rsidR="00A666F2" w:rsidRPr="00DA63F4">
        <w:rPr>
          <w:rFonts w:ascii="Times New Roman" w:hAnsi="Times New Roman" w:cs="Times New Roman"/>
          <w:sz w:val="20"/>
          <w:lang w:val="en-US"/>
        </w:rPr>
        <w:t xml:space="preserve">/ beam pair link </w:t>
      </w:r>
      <w:r w:rsidR="007C6FC1" w:rsidRPr="00DA63F4">
        <w:rPr>
          <w:rFonts w:ascii="Times New Roman" w:hAnsi="Times New Roman" w:cs="Times New Roman"/>
          <w:sz w:val="20"/>
          <w:lang w:val="en-US"/>
        </w:rPr>
        <w:t>-specifically</w:t>
      </w:r>
      <w:r w:rsidR="00E66B64" w:rsidRPr="00DA63F4">
        <w:rPr>
          <w:rFonts w:ascii="Times New Roman" w:hAnsi="Times New Roman" w:cs="Times New Roman"/>
          <w:sz w:val="20"/>
          <w:lang w:val="en-US"/>
        </w:rPr>
        <w:t xml:space="preserve"> </w:t>
      </w:r>
      <w:r w:rsidR="00B726A4" w:rsidRPr="00DA63F4">
        <w:rPr>
          <w:rFonts w:ascii="Times New Roman" w:hAnsi="Times New Roman" w:cs="Times New Roman"/>
          <w:sz w:val="20"/>
          <w:lang w:val="en-US"/>
        </w:rPr>
        <w:t xml:space="preserve">where the </w:t>
      </w:r>
      <w:r w:rsidR="00E66B64" w:rsidRPr="00DA63F4">
        <w:rPr>
          <w:rFonts w:ascii="Times New Roman" w:hAnsi="Times New Roman" w:cs="Times New Roman"/>
          <w:sz w:val="20"/>
          <w:lang w:val="en-US"/>
        </w:rPr>
        <w:t>number of DMRS symbols</w:t>
      </w:r>
      <w:r w:rsidR="00A34745" w:rsidRPr="00DA63F4">
        <w:rPr>
          <w:rFonts w:ascii="Times New Roman" w:hAnsi="Times New Roman" w:cs="Times New Roman"/>
          <w:sz w:val="20"/>
          <w:lang w:val="en-US"/>
        </w:rPr>
        <w:t xml:space="preserve"> by using legacy DMRS symbol positions</w:t>
      </w:r>
      <w:r w:rsidR="00B726A4" w:rsidRPr="00DA63F4">
        <w:rPr>
          <w:rFonts w:ascii="Times New Roman" w:hAnsi="Times New Roman" w:cs="Times New Roman"/>
          <w:sz w:val="20"/>
          <w:lang w:val="en-US"/>
        </w:rPr>
        <w:t xml:space="preserve"> adapted</w:t>
      </w:r>
      <w:r w:rsidR="007C6FC1" w:rsidRPr="00DA63F4">
        <w:rPr>
          <w:rFonts w:ascii="Times New Roman" w:hAnsi="Times New Roman" w:cs="Times New Roman"/>
          <w:sz w:val="20"/>
          <w:lang w:val="en-US"/>
        </w:rPr>
        <w:t xml:space="preserve">. </w:t>
      </w:r>
      <w:r w:rsidR="009B0232">
        <w:rPr>
          <w:rFonts w:ascii="Times New Roman" w:hAnsi="Times New Roman" w:cs="Times New Roman"/>
          <w:sz w:val="20"/>
          <w:lang w:val="en-US"/>
        </w:rPr>
        <w:t>The c</w:t>
      </w:r>
      <w:r w:rsidR="004F6E44" w:rsidRPr="00DA63F4">
        <w:rPr>
          <w:rFonts w:ascii="Times New Roman" w:hAnsi="Times New Roman" w:cs="Times New Roman"/>
          <w:sz w:val="20"/>
          <w:lang w:val="en-US"/>
        </w:rPr>
        <w:t>urrent specification assume</w:t>
      </w:r>
      <w:r w:rsidR="00407806" w:rsidRPr="00DA63F4">
        <w:rPr>
          <w:rFonts w:ascii="Times New Roman" w:hAnsi="Times New Roman" w:cs="Times New Roman"/>
          <w:sz w:val="20"/>
          <w:lang w:val="en-US"/>
        </w:rPr>
        <w:t xml:space="preserve">s </w:t>
      </w:r>
      <w:r w:rsidR="006A47ED">
        <w:rPr>
          <w:rFonts w:ascii="Times New Roman" w:hAnsi="Times New Roman" w:cs="Times New Roman"/>
          <w:sz w:val="20"/>
          <w:lang w:val="en-US"/>
        </w:rPr>
        <w:t xml:space="preserve">the </w:t>
      </w:r>
      <w:r w:rsidR="00407806" w:rsidRPr="00DA63F4">
        <w:rPr>
          <w:rFonts w:ascii="Times New Roman" w:hAnsi="Times New Roman" w:cs="Times New Roman"/>
          <w:sz w:val="20"/>
          <w:lang w:val="en-US"/>
        </w:rPr>
        <w:t>same</w:t>
      </w:r>
      <w:r w:rsidR="00117C0F" w:rsidRPr="00DA63F4">
        <w:rPr>
          <w:rFonts w:ascii="Times New Roman" w:hAnsi="Times New Roman" w:cs="Times New Roman"/>
          <w:sz w:val="20"/>
          <w:lang w:val="en-US"/>
        </w:rPr>
        <w:t xml:space="preserve"> </w:t>
      </w:r>
      <w:r w:rsidR="00407806" w:rsidRPr="00DA63F4">
        <w:rPr>
          <w:rFonts w:ascii="Times New Roman" w:hAnsi="Times New Roman" w:cs="Times New Roman"/>
          <w:sz w:val="20"/>
          <w:lang w:val="en-US"/>
        </w:rPr>
        <w:t xml:space="preserve">number of DMRS symbols </w:t>
      </w:r>
      <w:r w:rsidR="00F16A6F" w:rsidRPr="00DA63F4">
        <w:rPr>
          <w:rFonts w:ascii="Times New Roman" w:hAnsi="Times New Roman" w:cs="Times New Roman"/>
          <w:sz w:val="20"/>
          <w:lang w:val="en-US"/>
        </w:rPr>
        <w:t xml:space="preserve">to be applied </w:t>
      </w:r>
      <w:r w:rsidR="00407806" w:rsidRPr="00DA63F4">
        <w:rPr>
          <w:rFonts w:ascii="Times New Roman" w:hAnsi="Times New Roman" w:cs="Times New Roman"/>
          <w:sz w:val="20"/>
          <w:lang w:val="en-US"/>
        </w:rPr>
        <w:t>for both links associated with</w:t>
      </w:r>
      <w:r w:rsidR="00C36712" w:rsidRPr="00DA63F4">
        <w:rPr>
          <w:rFonts w:ascii="Times New Roman" w:hAnsi="Times New Roman" w:cs="Times New Roman"/>
          <w:sz w:val="20"/>
          <w:lang w:val="en-US"/>
        </w:rPr>
        <w:t xml:space="preserve"> </w:t>
      </w:r>
      <w:r w:rsidR="00101111" w:rsidRPr="00DA63F4">
        <w:rPr>
          <w:rFonts w:ascii="Times New Roman" w:hAnsi="Times New Roman" w:cs="Times New Roman"/>
          <w:sz w:val="20"/>
          <w:lang w:val="en-US"/>
        </w:rPr>
        <w:t xml:space="preserve">PUSCH transmissions with </w:t>
      </w:r>
      <w:r w:rsidR="00407806" w:rsidRPr="00DA63F4">
        <w:rPr>
          <w:rFonts w:ascii="Times New Roman" w:hAnsi="Times New Roman" w:cs="Times New Roman"/>
          <w:sz w:val="20"/>
          <w:lang w:val="en-US"/>
        </w:rPr>
        <w:t>different TRPs</w:t>
      </w:r>
      <w:r w:rsidR="00BF67BF" w:rsidRPr="00DA63F4">
        <w:rPr>
          <w:rFonts w:ascii="Times New Roman" w:hAnsi="Times New Roman" w:cs="Times New Roman"/>
          <w:sz w:val="20"/>
          <w:lang w:val="en-US"/>
        </w:rPr>
        <w:t>/</w:t>
      </w:r>
      <w:r w:rsidR="00A666F2" w:rsidRPr="00DA63F4">
        <w:rPr>
          <w:rFonts w:ascii="Times New Roman" w:hAnsi="Times New Roman" w:cs="Times New Roman"/>
          <w:sz w:val="20"/>
          <w:lang w:val="en-US"/>
        </w:rPr>
        <w:t>beam pair link</w:t>
      </w:r>
      <w:r w:rsidR="006A47ED">
        <w:rPr>
          <w:rFonts w:ascii="Times New Roman" w:hAnsi="Times New Roman" w:cs="Times New Roman"/>
          <w:sz w:val="20"/>
          <w:lang w:val="en-US"/>
        </w:rPr>
        <w:t>s</w:t>
      </w:r>
      <w:r w:rsidR="00407806" w:rsidRPr="00DA63F4">
        <w:rPr>
          <w:rFonts w:ascii="Times New Roman" w:hAnsi="Times New Roman" w:cs="Times New Roman"/>
          <w:sz w:val="20"/>
          <w:lang w:val="en-US"/>
        </w:rPr>
        <w:t>.</w:t>
      </w:r>
      <w:r w:rsidR="00240B5F" w:rsidRPr="00DA63F4">
        <w:rPr>
          <w:rFonts w:ascii="Times New Roman" w:hAnsi="Times New Roman" w:cs="Times New Roman"/>
          <w:sz w:val="20"/>
          <w:lang w:val="en-US"/>
        </w:rPr>
        <w:t xml:space="preserve"> As a result of this, </w:t>
      </w:r>
      <w:r w:rsidR="00A93E7E" w:rsidRPr="00DA63F4">
        <w:rPr>
          <w:rFonts w:ascii="Times New Roman" w:hAnsi="Times New Roman" w:cs="Times New Roman"/>
          <w:sz w:val="20"/>
          <w:lang w:val="en-US"/>
        </w:rPr>
        <w:t xml:space="preserve">DMRS overhead </w:t>
      </w:r>
      <w:r w:rsidR="00294AF4" w:rsidRPr="00DA63F4">
        <w:rPr>
          <w:rFonts w:ascii="Times New Roman" w:hAnsi="Times New Roman" w:cs="Times New Roman"/>
          <w:sz w:val="20"/>
          <w:lang w:val="en-US"/>
        </w:rPr>
        <w:t xml:space="preserve">is </w:t>
      </w:r>
      <w:r w:rsidR="00A93E7E" w:rsidRPr="00DA63F4">
        <w:rPr>
          <w:rFonts w:ascii="Times New Roman" w:hAnsi="Times New Roman" w:cs="Times New Roman"/>
          <w:sz w:val="20"/>
          <w:lang w:val="en-US"/>
        </w:rPr>
        <w:t>increased</w:t>
      </w:r>
      <w:r w:rsidR="000E3087" w:rsidRPr="00DA63F4">
        <w:rPr>
          <w:rFonts w:ascii="Times New Roman" w:hAnsi="Times New Roman" w:cs="Times New Roman"/>
          <w:sz w:val="20"/>
          <w:lang w:val="en-US"/>
        </w:rPr>
        <w:t xml:space="preserve"> </w:t>
      </w:r>
      <w:r w:rsidR="0075126B" w:rsidRPr="00DA63F4">
        <w:rPr>
          <w:rFonts w:ascii="Times New Roman" w:hAnsi="Times New Roman" w:cs="Times New Roman"/>
          <w:sz w:val="20"/>
          <w:lang w:val="en-US"/>
        </w:rPr>
        <w:t>impacting negatively to</w:t>
      </w:r>
      <w:r w:rsidR="0075126B" w:rsidRPr="00DA63F4" w:rsidDel="00D61943">
        <w:rPr>
          <w:rFonts w:ascii="Times New Roman" w:hAnsi="Times New Roman" w:cs="Times New Roman"/>
          <w:sz w:val="20"/>
          <w:lang w:val="en-US"/>
        </w:rPr>
        <w:t xml:space="preserve"> </w:t>
      </w:r>
      <w:r w:rsidR="00F24B39">
        <w:rPr>
          <w:rFonts w:ascii="Times New Roman" w:hAnsi="Times New Roman" w:cs="Times New Roman"/>
          <w:sz w:val="20"/>
          <w:lang w:val="en-US"/>
        </w:rPr>
        <w:t xml:space="preserve">the </w:t>
      </w:r>
      <w:r w:rsidR="00A133BB" w:rsidRPr="00DA63F4">
        <w:rPr>
          <w:rFonts w:ascii="Times New Roman" w:hAnsi="Times New Roman" w:cs="Times New Roman"/>
          <w:sz w:val="20"/>
          <w:lang w:val="en-US"/>
        </w:rPr>
        <w:t xml:space="preserve">uplink </w:t>
      </w:r>
      <w:r w:rsidR="0075126B" w:rsidRPr="00DA63F4">
        <w:rPr>
          <w:rFonts w:ascii="Times New Roman" w:hAnsi="Times New Roman" w:cs="Times New Roman"/>
          <w:sz w:val="20"/>
          <w:lang w:val="en-US"/>
        </w:rPr>
        <w:t>system performance</w:t>
      </w:r>
      <w:r w:rsidR="00C10BF1" w:rsidRPr="00DA63F4">
        <w:rPr>
          <w:rFonts w:ascii="Times New Roman" w:hAnsi="Times New Roman" w:cs="Times New Roman"/>
          <w:sz w:val="20"/>
          <w:lang w:val="en-US"/>
        </w:rPr>
        <w:t>.</w:t>
      </w:r>
      <w:r w:rsidR="00A93E7E" w:rsidRPr="00DA63F4">
        <w:rPr>
          <w:rFonts w:ascii="Times New Roman" w:hAnsi="Times New Roman" w:cs="Times New Roman"/>
          <w:sz w:val="20"/>
          <w:lang w:val="en-US"/>
        </w:rPr>
        <w:t xml:space="preserve"> </w:t>
      </w:r>
      <w:r w:rsidR="00802E7D" w:rsidRPr="00DA63F4">
        <w:rPr>
          <w:rFonts w:ascii="Times New Roman" w:hAnsi="Times New Roman" w:cs="Times New Roman"/>
          <w:sz w:val="20"/>
          <w:lang w:val="en-US"/>
        </w:rPr>
        <w:t xml:space="preserve"> </w:t>
      </w:r>
      <w:r w:rsidR="000B3BBC" w:rsidRPr="00DA63F4">
        <w:rPr>
          <w:rFonts w:ascii="Times New Roman" w:hAnsi="Times New Roman" w:cs="Times New Roman"/>
          <w:sz w:val="20"/>
          <w:lang w:val="en-US"/>
        </w:rPr>
        <w:t xml:space="preserve"> </w:t>
      </w:r>
    </w:p>
    <w:p w14:paraId="0EE57A09" w14:textId="77777777" w:rsidR="004F09D1" w:rsidRPr="008D1826" w:rsidRDefault="004F09D1" w:rsidP="00CE3C73">
      <w:pPr>
        <w:spacing w:line="240" w:lineRule="auto"/>
        <w:jc w:val="both"/>
        <w:rPr>
          <w:rFonts w:ascii="Times New Roman" w:hAnsi="Times New Roman" w:cs="Times New Roman"/>
          <w:b/>
          <w:i/>
          <w:sz w:val="20"/>
          <w:szCs w:val="20"/>
          <w:lang w:val="en-US"/>
        </w:rPr>
      </w:pPr>
    </w:p>
    <w:p w14:paraId="41AF61BB" w14:textId="4B3FF5C7" w:rsidR="004F09D1" w:rsidRPr="008D1826" w:rsidRDefault="004F09D1" w:rsidP="00CE3C73">
      <w:pPr>
        <w:spacing w:line="240" w:lineRule="auto"/>
        <w:jc w:val="both"/>
        <w:rPr>
          <w:rFonts w:asciiTheme="majorBidi" w:hAnsiTheme="majorBidi" w:cstheme="majorBidi"/>
          <w:sz w:val="20"/>
          <w:szCs w:val="20"/>
          <w:lang w:val="en-US"/>
        </w:rPr>
      </w:pPr>
      <w:r w:rsidRPr="008D1826">
        <w:rPr>
          <w:rFonts w:ascii="Times New Roman" w:hAnsi="Times New Roman" w:cs="Times New Roman"/>
          <w:b/>
          <w:i/>
          <w:sz w:val="20"/>
          <w:szCs w:val="20"/>
          <w:lang w:val="en-US"/>
        </w:rPr>
        <w:t xml:space="preserve">Observation </w:t>
      </w:r>
      <w:r w:rsidR="00847C2E" w:rsidRPr="008D1826">
        <w:rPr>
          <w:rFonts w:ascii="Times New Roman" w:hAnsi="Times New Roman" w:cs="Times New Roman"/>
          <w:b/>
          <w:i/>
          <w:sz w:val="20"/>
          <w:szCs w:val="20"/>
          <w:lang w:val="en-US"/>
        </w:rPr>
        <w:t>18</w:t>
      </w:r>
      <w:r w:rsidRPr="008D1826">
        <w:rPr>
          <w:rFonts w:ascii="Times New Roman" w:hAnsi="Times New Roman" w:cs="Times New Roman"/>
          <w:b/>
          <w:i/>
          <w:sz w:val="20"/>
          <w:szCs w:val="20"/>
          <w:lang w:val="en-US"/>
        </w:rPr>
        <w:t>:</w:t>
      </w:r>
      <w:r w:rsidRPr="008D1826">
        <w:rPr>
          <w:rFonts w:asciiTheme="majorBidi" w:hAnsiTheme="majorBidi" w:cstheme="majorBidi"/>
          <w:sz w:val="20"/>
          <w:szCs w:val="20"/>
          <w:lang w:val="en-US"/>
        </w:rPr>
        <w:t xml:space="preserve"> </w:t>
      </w:r>
      <w:r w:rsidR="00DF2912" w:rsidRPr="00DA63F4">
        <w:rPr>
          <w:rFonts w:ascii="Times New Roman" w:hAnsi="Times New Roman" w:cs="Times New Roman"/>
          <w:i/>
          <w:sz w:val="20"/>
          <w:lang w:val="en-US"/>
        </w:rPr>
        <w:t>I</w:t>
      </w:r>
      <w:r w:rsidRPr="00DA63F4">
        <w:rPr>
          <w:rFonts w:ascii="Times New Roman" w:hAnsi="Times New Roman" w:cs="Times New Roman"/>
          <w:i/>
          <w:sz w:val="20"/>
          <w:lang w:val="en-US"/>
        </w:rPr>
        <w:t xml:space="preserve">t would be beneficial </w:t>
      </w:r>
      <w:r w:rsidR="00947893" w:rsidRPr="00DA63F4">
        <w:rPr>
          <w:rFonts w:ascii="Times New Roman" w:hAnsi="Times New Roman" w:cs="Times New Roman"/>
          <w:i/>
          <w:sz w:val="20"/>
          <w:lang w:val="en-US"/>
        </w:rPr>
        <w:t xml:space="preserve">to </w:t>
      </w:r>
      <w:r w:rsidRPr="00DA63F4">
        <w:rPr>
          <w:rFonts w:ascii="Times New Roman" w:hAnsi="Times New Roman" w:cs="Times New Roman"/>
          <w:i/>
          <w:sz w:val="20"/>
          <w:lang w:val="en-US"/>
        </w:rPr>
        <w:t xml:space="preserve">enable </w:t>
      </w:r>
      <w:r w:rsidR="00947893" w:rsidRPr="00DA63F4">
        <w:rPr>
          <w:rFonts w:ascii="Times New Roman" w:hAnsi="Times New Roman" w:cs="Times New Roman"/>
          <w:i/>
          <w:sz w:val="20"/>
          <w:lang w:val="en-US"/>
        </w:rPr>
        <w:t xml:space="preserve">the </w:t>
      </w:r>
      <w:r w:rsidRPr="00DA63F4">
        <w:rPr>
          <w:rFonts w:ascii="Times New Roman" w:hAnsi="Times New Roman" w:cs="Times New Roman"/>
          <w:i/>
          <w:sz w:val="20"/>
          <w:lang w:val="en-US"/>
        </w:rPr>
        <w:t xml:space="preserve">adaptation of </w:t>
      </w:r>
      <w:r w:rsidR="008C53C1">
        <w:rPr>
          <w:rFonts w:ascii="Times New Roman" w:hAnsi="Times New Roman" w:cs="Times New Roman"/>
          <w:i/>
          <w:sz w:val="20"/>
          <w:lang w:val="en-US"/>
        </w:rPr>
        <w:t>the</w:t>
      </w:r>
      <w:r w:rsidRPr="00DA63F4">
        <w:rPr>
          <w:rFonts w:ascii="Times New Roman" w:hAnsi="Times New Roman" w:cs="Times New Roman"/>
          <w:i/>
          <w:sz w:val="20"/>
          <w:lang w:val="en-US"/>
        </w:rPr>
        <w:t xml:space="preserve"> </w:t>
      </w:r>
      <w:r w:rsidR="00E13EDB" w:rsidRPr="00DA63F4">
        <w:rPr>
          <w:rFonts w:ascii="Times New Roman" w:hAnsi="Times New Roman" w:cs="Times New Roman"/>
          <w:i/>
          <w:sz w:val="20"/>
          <w:lang w:val="en-US"/>
        </w:rPr>
        <w:t xml:space="preserve">amount of </w:t>
      </w:r>
      <w:r w:rsidRPr="00DA63F4">
        <w:rPr>
          <w:rFonts w:ascii="Times New Roman" w:hAnsi="Times New Roman" w:cs="Times New Roman"/>
          <w:i/>
          <w:sz w:val="20"/>
          <w:lang w:val="en-US"/>
        </w:rPr>
        <w:t xml:space="preserve">DMRS </w:t>
      </w:r>
      <w:r w:rsidR="00E13EDB" w:rsidRPr="00DA63F4">
        <w:rPr>
          <w:rFonts w:ascii="Times New Roman" w:hAnsi="Times New Roman" w:cs="Times New Roman"/>
          <w:i/>
          <w:sz w:val="20"/>
          <w:lang w:val="en-US"/>
        </w:rPr>
        <w:t xml:space="preserve">symbols </w:t>
      </w:r>
      <w:r w:rsidR="00C12CFF" w:rsidRPr="00DA63F4">
        <w:rPr>
          <w:rFonts w:ascii="Times New Roman" w:hAnsi="Times New Roman" w:cs="Times New Roman"/>
          <w:i/>
          <w:sz w:val="20"/>
          <w:lang w:val="en-US"/>
        </w:rPr>
        <w:t xml:space="preserve">by using legacy DMRS symbol positions </w:t>
      </w:r>
      <w:r w:rsidR="00E13EDB" w:rsidRPr="00DA63F4">
        <w:rPr>
          <w:rFonts w:ascii="Times New Roman" w:hAnsi="Times New Roman" w:cs="Times New Roman"/>
          <w:i/>
          <w:sz w:val="20"/>
          <w:lang w:val="en-US"/>
        </w:rPr>
        <w:t xml:space="preserve">per </w:t>
      </w:r>
      <w:r w:rsidRPr="00DA63F4">
        <w:rPr>
          <w:rFonts w:ascii="Times New Roman" w:hAnsi="Times New Roman" w:cs="Times New Roman"/>
          <w:i/>
          <w:sz w:val="20"/>
          <w:lang w:val="en-US"/>
        </w:rPr>
        <w:t>TRP</w:t>
      </w:r>
      <w:r w:rsidR="001B6C0C" w:rsidRPr="00DA63F4">
        <w:rPr>
          <w:rFonts w:ascii="Times New Roman" w:hAnsi="Times New Roman" w:cs="Times New Roman"/>
          <w:i/>
          <w:sz w:val="20"/>
          <w:lang w:val="en-US"/>
        </w:rPr>
        <w:t>/beam</w:t>
      </w:r>
      <w:r w:rsidR="008756FA" w:rsidRPr="00DA63F4">
        <w:rPr>
          <w:rFonts w:ascii="Times New Roman" w:hAnsi="Times New Roman" w:cs="Times New Roman"/>
          <w:i/>
          <w:sz w:val="20"/>
          <w:lang w:val="en-US"/>
        </w:rPr>
        <w:t xml:space="preserve"> pair link</w:t>
      </w:r>
      <w:r w:rsidRPr="00DA63F4">
        <w:rPr>
          <w:rFonts w:ascii="Times New Roman" w:hAnsi="Times New Roman" w:cs="Times New Roman"/>
          <w:i/>
          <w:sz w:val="20"/>
          <w:lang w:val="en-US"/>
        </w:rPr>
        <w:t>.</w:t>
      </w:r>
      <w:r w:rsidRPr="008D1826">
        <w:rPr>
          <w:rFonts w:asciiTheme="majorBidi" w:hAnsiTheme="majorBidi" w:cstheme="majorBidi"/>
          <w:i/>
          <w:sz w:val="20"/>
          <w:szCs w:val="20"/>
          <w:lang w:val="en-US"/>
        </w:rPr>
        <w:t xml:space="preserve"> </w:t>
      </w:r>
    </w:p>
    <w:p w14:paraId="3F95DB8B" w14:textId="6FC4AFAD" w:rsidR="006C4CF3" w:rsidRPr="008D1826" w:rsidRDefault="006C4CF3" w:rsidP="006C4CF3">
      <w:pPr>
        <w:spacing w:line="240" w:lineRule="auto"/>
        <w:jc w:val="both"/>
        <w:rPr>
          <w:rFonts w:asciiTheme="majorBidi" w:hAnsiTheme="majorBidi" w:cstheme="majorBidi"/>
          <w:sz w:val="20"/>
          <w:szCs w:val="20"/>
          <w:lang w:val="en-US"/>
        </w:rPr>
      </w:pPr>
      <w:r w:rsidRPr="008D1826">
        <w:rPr>
          <w:rFonts w:asciiTheme="majorBidi" w:hAnsiTheme="majorBidi" w:cstheme="majorBidi"/>
          <w:sz w:val="20"/>
          <w:szCs w:val="20"/>
          <w:lang w:val="en-US"/>
        </w:rPr>
        <w:t>To improve further the configuration flexibility and DMRS channel estimation quality for simultaneous multi-panel PUSCH transmission in Rel-18, it would be beneficial to consider different ways to dynamically change between different DMRS configuration types for per PUSCH transmission. Current specification defines that DMRS type (i.e.</w:t>
      </w:r>
      <w:r w:rsidR="00581093" w:rsidRPr="008D1826">
        <w:rPr>
          <w:rFonts w:asciiTheme="majorBidi" w:hAnsiTheme="majorBidi" w:cstheme="majorBidi"/>
          <w:sz w:val="20"/>
          <w:szCs w:val="20"/>
          <w:lang w:val="en-US"/>
        </w:rPr>
        <w:t>,</w:t>
      </w:r>
      <w:r w:rsidRPr="008D1826">
        <w:rPr>
          <w:rFonts w:asciiTheme="majorBidi" w:hAnsiTheme="majorBidi" w:cstheme="majorBidi"/>
          <w:sz w:val="20"/>
          <w:szCs w:val="20"/>
          <w:lang w:val="en-US"/>
        </w:rPr>
        <w:t xml:space="preserve"> type-1 or type-2) is semi-statically configured and valid for all PUSCH transmissions within a cell. Therefore, the current specification does not allow the possibility to adapt DMRS type according to TRP</w:t>
      </w:r>
      <w:r w:rsidR="007C5D0C" w:rsidRPr="008D1826">
        <w:rPr>
          <w:rFonts w:asciiTheme="majorBidi" w:hAnsiTheme="majorBidi" w:cstheme="majorBidi"/>
          <w:sz w:val="20"/>
          <w:szCs w:val="20"/>
          <w:lang w:val="en-US"/>
        </w:rPr>
        <w:t>-</w:t>
      </w:r>
      <w:r w:rsidRPr="008D1826">
        <w:rPr>
          <w:rFonts w:asciiTheme="majorBidi" w:hAnsiTheme="majorBidi" w:cstheme="majorBidi"/>
          <w:sz w:val="20"/>
          <w:szCs w:val="20"/>
          <w:lang w:val="en-US"/>
        </w:rPr>
        <w:t xml:space="preserve">specific channel conditions for each PUSCH transmission. As a result of this, UL DMRS channel estimation quality can be degraded leading to degradation in PUSCH performance. Furthermore, DMRS resource overhead may turn out to be too high restricting efficient resource utilization. Based on </w:t>
      </w:r>
      <w:r w:rsidR="007C5D0C" w:rsidRPr="008D1826">
        <w:rPr>
          <w:rFonts w:asciiTheme="majorBidi" w:hAnsiTheme="majorBidi" w:cstheme="majorBidi"/>
          <w:sz w:val="20"/>
          <w:szCs w:val="20"/>
          <w:lang w:val="en-US"/>
        </w:rPr>
        <w:t>these</w:t>
      </w:r>
      <w:r w:rsidRPr="008D1826">
        <w:rPr>
          <w:rFonts w:asciiTheme="majorBidi" w:hAnsiTheme="majorBidi" w:cstheme="majorBidi"/>
          <w:sz w:val="20"/>
          <w:szCs w:val="20"/>
          <w:lang w:val="en-US"/>
        </w:rPr>
        <w:t xml:space="preserve"> discussions, Rel-18 should support </w:t>
      </w:r>
      <w:r w:rsidR="007C5D0C" w:rsidRPr="008D1826">
        <w:rPr>
          <w:rFonts w:asciiTheme="majorBidi" w:hAnsiTheme="majorBidi" w:cstheme="majorBidi"/>
          <w:sz w:val="20"/>
          <w:szCs w:val="20"/>
          <w:lang w:val="en-US"/>
        </w:rPr>
        <w:t xml:space="preserve">the </w:t>
      </w:r>
      <w:r w:rsidRPr="008D1826">
        <w:rPr>
          <w:rFonts w:asciiTheme="majorBidi" w:hAnsiTheme="majorBidi" w:cstheme="majorBidi"/>
          <w:sz w:val="20"/>
          <w:szCs w:val="20"/>
          <w:lang w:val="en-US"/>
        </w:rPr>
        <w:t xml:space="preserve">configuration of DMRS type per UL PUSCH transmission and study further different options </w:t>
      </w:r>
      <w:r w:rsidR="00586DB4" w:rsidRPr="008D1826">
        <w:rPr>
          <w:rFonts w:asciiTheme="majorBidi" w:hAnsiTheme="majorBidi" w:cstheme="majorBidi"/>
          <w:sz w:val="20"/>
          <w:szCs w:val="20"/>
          <w:lang w:val="en-US"/>
        </w:rPr>
        <w:t>for supporting</w:t>
      </w:r>
      <w:r w:rsidRPr="008D1826">
        <w:rPr>
          <w:rFonts w:asciiTheme="majorBidi" w:hAnsiTheme="majorBidi" w:cstheme="majorBidi"/>
          <w:sz w:val="20"/>
          <w:szCs w:val="20"/>
          <w:lang w:val="en-US"/>
        </w:rPr>
        <w:t xml:space="preserve"> it.    </w:t>
      </w:r>
    </w:p>
    <w:p w14:paraId="73142C8C" w14:textId="67947EA0" w:rsidR="006C4CF3" w:rsidRPr="008D1826" w:rsidRDefault="006C4CF3" w:rsidP="006C4CF3">
      <w:pPr>
        <w:spacing w:line="240" w:lineRule="auto"/>
        <w:jc w:val="both"/>
        <w:rPr>
          <w:rFonts w:asciiTheme="majorBidi" w:hAnsiTheme="majorBidi" w:cstheme="majorBidi"/>
          <w:sz w:val="20"/>
          <w:szCs w:val="20"/>
          <w:lang w:val="en-US"/>
        </w:rPr>
      </w:pPr>
      <w:r w:rsidRPr="008D1826">
        <w:rPr>
          <w:rFonts w:ascii="Times New Roman" w:hAnsi="Times New Roman" w:cs="Times New Roman"/>
          <w:b/>
          <w:i/>
          <w:sz w:val="20"/>
          <w:szCs w:val="20"/>
          <w:lang w:val="en-US"/>
        </w:rPr>
        <w:t xml:space="preserve">Observation </w:t>
      </w:r>
      <w:r w:rsidR="00847C2E" w:rsidRPr="008D1826">
        <w:rPr>
          <w:rFonts w:ascii="Times New Roman" w:hAnsi="Times New Roman" w:cs="Times New Roman"/>
          <w:b/>
          <w:i/>
          <w:sz w:val="20"/>
          <w:szCs w:val="20"/>
          <w:lang w:val="en-US"/>
        </w:rPr>
        <w:t>19</w:t>
      </w:r>
      <w:r w:rsidRPr="008D1826">
        <w:rPr>
          <w:rFonts w:ascii="Times New Roman" w:hAnsi="Times New Roman" w:cs="Times New Roman"/>
          <w:b/>
          <w:i/>
          <w:sz w:val="20"/>
          <w:szCs w:val="20"/>
          <w:lang w:val="en-US"/>
        </w:rPr>
        <w:t>:</w:t>
      </w:r>
      <w:r w:rsidRPr="008D1826">
        <w:rPr>
          <w:rFonts w:asciiTheme="majorBidi" w:hAnsiTheme="majorBidi" w:cstheme="majorBidi"/>
          <w:sz w:val="20"/>
          <w:szCs w:val="20"/>
          <w:lang w:val="en-US"/>
        </w:rPr>
        <w:t xml:space="preserve"> </w:t>
      </w:r>
      <w:r w:rsidRPr="008D1826">
        <w:rPr>
          <w:rFonts w:asciiTheme="majorBidi" w:hAnsiTheme="majorBidi" w:cstheme="majorBidi"/>
          <w:i/>
          <w:sz w:val="20"/>
          <w:szCs w:val="20"/>
          <w:lang w:val="en-US"/>
        </w:rPr>
        <w:t xml:space="preserve">Current specification supports only </w:t>
      </w:r>
      <w:r w:rsidR="00240B5F" w:rsidRPr="008D1826">
        <w:rPr>
          <w:rFonts w:asciiTheme="majorBidi" w:hAnsiTheme="majorBidi" w:cstheme="majorBidi"/>
          <w:i/>
          <w:sz w:val="20"/>
          <w:szCs w:val="20"/>
          <w:lang w:val="en-US"/>
        </w:rPr>
        <w:t xml:space="preserve">the </w:t>
      </w:r>
      <w:r w:rsidRPr="008D1826">
        <w:rPr>
          <w:rFonts w:asciiTheme="majorBidi" w:hAnsiTheme="majorBidi" w:cstheme="majorBidi"/>
          <w:i/>
          <w:sz w:val="20"/>
          <w:szCs w:val="20"/>
          <w:lang w:val="en-US"/>
        </w:rPr>
        <w:t>use of single UL DMRS type (</w:t>
      </w:r>
      <w:proofErr w:type="gramStart"/>
      <w:r w:rsidRPr="008D1826">
        <w:rPr>
          <w:rFonts w:asciiTheme="majorBidi" w:hAnsiTheme="majorBidi" w:cstheme="majorBidi"/>
          <w:i/>
          <w:sz w:val="20"/>
          <w:szCs w:val="20"/>
          <w:lang w:val="en-US"/>
        </w:rPr>
        <w:t>i.e.</w:t>
      </w:r>
      <w:proofErr w:type="gramEnd"/>
      <w:r w:rsidRPr="008D1826">
        <w:rPr>
          <w:rFonts w:asciiTheme="majorBidi" w:hAnsiTheme="majorBidi" w:cstheme="majorBidi"/>
          <w:i/>
          <w:sz w:val="20"/>
          <w:szCs w:val="20"/>
          <w:lang w:val="en-US"/>
        </w:rPr>
        <w:t xml:space="preserve"> type-1 or type-2) for all PUSCH transmissions in a cell causing DMRS channel estimation quality degradation and increased resource overhead.</w:t>
      </w:r>
      <w:r w:rsidRPr="008D1826">
        <w:rPr>
          <w:rFonts w:asciiTheme="majorBidi" w:hAnsiTheme="majorBidi" w:cstheme="majorBidi"/>
          <w:sz w:val="20"/>
          <w:szCs w:val="20"/>
          <w:lang w:val="en-US"/>
        </w:rPr>
        <w:t xml:space="preserve"> </w:t>
      </w:r>
    </w:p>
    <w:p w14:paraId="09CE54D7" w14:textId="482AF000" w:rsidR="00114B7E" w:rsidRPr="008D1826" w:rsidRDefault="00114B7E" w:rsidP="00114B7E">
      <w:pPr>
        <w:spacing w:after="0"/>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w:t>
      </w:r>
      <w:r w:rsidR="00C61E79" w:rsidRPr="008D1826">
        <w:rPr>
          <w:rFonts w:ascii="Times New Roman" w:hAnsi="Times New Roman" w:cs="Times New Roman"/>
          <w:b/>
          <w:i/>
          <w:sz w:val="20"/>
          <w:szCs w:val="20"/>
          <w:lang w:val="en-US"/>
        </w:rPr>
        <w:t>11</w:t>
      </w:r>
      <w:r w:rsidRPr="008D1826">
        <w:rPr>
          <w:rFonts w:ascii="Times New Roman" w:hAnsi="Times New Roman" w:cs="Times New Roman"/>
          <w:b/>
          <w:i/>
          <w:sz w:val="20"/>
          <w:szCs w:val="20"/>
          <w:lang w:val="en-US"/>
        </w:rPr>
        <w:t xml:space="preserve">: </w:t>
      </w:r>
      <w:r w:rsidRPr="008D1826">
        <w:rPr>
          <w:rFonts w:ascii="Times New Roman" w:hAnsi="Times New Roman" w:cs="Times New Roman"/>
          <w:i/>
          <w:sz w:val="20"/>
          <w:szCs w:val="20"/>
          <w:lang w:val="en-US"/>
        </w:rPr>
        <w:t xml:space="preserve">Support </w:t>
      </w:r>
      <w:r w:rsidR="003054DF" w:rsidRPr="008D1826">
        <w:rPr>
          <w:rFonts w:ascii="Times New Roman" w:hAnsi="Times New Roman" w:cs="Times New Roman"/>
          <w:i/>
          <w:sz w:val="20"/>
          <w:szCs w:val="20"/>
          <w:lang w:val="en-US"/>
        </w:rPr>
        <w:t>amended</w:t>
      </w:r>
      <w:r w:rsidR="00BD3B19" w:rsidRPr="008D1826">
        <w:rPr>
          <w:rFonts w:ascii="Times New Roman" w:hAnsi="Times New Roman" w:cs="Times New Roman"/>
          <w:i/>
          <w:sz w:val="20"/>
          <w:szCs w:val="20"/>
          <w:lang w:val="en-US"/>
        </w:rPr>
        <w:t xml:space="preserve"> antenna port indication tables </w:t>
      </w:r>
      <w:r w:rsidR="007E5555" w:rsidRPr="00956A83">
        <w:rPr>
          <w:rFonts w:ascii="Times New Roman" w:hAnsi="Times New Roman" w:cs="Times New Roman"/>
          <w:i/>
          <w:iCs/>
          <w:sz w:val="20"/>
          <w:szCs w:val="20"/>
          <w:lang w:val="en-US" w:eastAsia="en-GB"/>
        </w:rPr>
        <w:fldChar w:fldCharType="begin"/>
      </w:r>
      <w:r w:rsidR="007E5555" w:rsidRPr="00956A83">
        <w:rPr>
          <w:rFonts w:ascii="Times New Roman" w:hAnsi="Times New Roman" w:cs="Times New Roman"/>
          <w:i/>
          <w:iCs/>
          <w:sz w:val="20"/>
          <w:szCs w:val="20"/>
          <w:lang w:val="en-US" w:eastAsia="en-GB"/>
        </w:rPr>
        <w:instrText xml:space="preserve"> REF _Ref131610283 \h  \* MERGEFORMAT </w:instrText>
      </w:r>
      <w:r w:rsidR="007E5555" w:rsidRPr="005A5B21">
        <w:rPr>
          <w:rFonts w:ascii="Times New Roman" w:hAnsi="Times New Roman" w:cs="Times New Roman"/>
          <w:i/>
          <w:sz w:val="20"/>
          <w:szCs w:val="20"/>
          <w:lang w:val="en-US" w:eastAsia="en-GB"/>
        </w:rPr>
      </w:r>
      <w:r w:rsidR="007E5555" w:rsidRPr="00956A83">
        <w:rPr>
          <w:rFonts w:ascii="Times New Roman" w:hAnsi="Times New Roman" w:cs="Times New Roman"/>
          <w:i/>
          <w:iCs/>
          <w:sz w:val="20"/>
          <w:szCs w:val="20"/>
          <w:lang w:val="en-US" w:eastAsia="en-GB"/>
        </w:rPr>
        <w:fldChar w:fldCharType="separate"/>
      </w:r>
      <w:r w:rsidR="007E5555" w:rsidRPr="00956A83">
        <w:rPr>
          <w:rFonts w:ascii="Times New Roman" w:hAnsi="Times New Roman" w:cs="Times New Roman"/>
          <w:i/>
          <w:iCs/>
          <w:sz w:val="20"/>
          <w:szCs w:val="20"/>
          <w:lang w:val="en-US"/>
        </w:rPr>
        <w:t xml:space="preserve">Table </w:t>
      </w:r>
      <w:r w:rsidR="007E5555" w:rsidRPr="00956A83">
        <w:rPr>
          <w:rFonts w:ascii="Times New Roman" w:hAnsi="Times New Roman" w:cs="Times New Roman"/>
          <w:i/>
          <w:iCs/>
          <w:noProof/>
          <w:sz w:val="20"/>
          <w:szCs w:val="20"/>
          <w:lang w:val="en-US"/>
        </w:rPr>
        <w:t>1</w:t>
      </w:r>
      <w:r w:rsidR="007E5555" w:rsidRPr="00956A83">
        <w:rPr>
          <w:rFonts w:ascii="Times New Roman" w:hAnsi="Times New Roman" w:cs="Times New Roman"/>
          <w:i/>
          <w:iCs/>
          <w:sz w:val="20"/>
          <w:szCs w:val="20"/>
          <w:lang w:val="en-US" w:eastAsia="en-GB"/>
        </w:rPr>
        <w:fldChar w:fldCharType="end"/>
      </w:r>
      <w:r w:rsidR="00406E88">
        <w:rPr>
          <w:rFonts w:ascii="Times New Roman" w:hAnsi="Times New Roman" w:cs="Times New Roman"/>
          <w:i/>
          <w:iCs/>
          <w:sz w:val="20"/>
          <w:szCs w:val="20"/>
          <w:lang w:val="en-US" w:eastAsia="en-GB"/>
        </w:rPr>
        <w:t xml:space="preserve"> (DMRS type-1)</w:t>
      </w:r>
      <w:r w:rsidR="007E5555" w:rsidRPr="00956A83">
        <w:rPr>
          <w:rFonts w:ascii="Times New Roman" w:hAnsi="Times New Roman" w:cs="Times New Roman"/>
          <w:i/>
          <w:iCs/>
          <w:sz w:val="20"/>
          <w:szCs w:val="20"/>
          <w:lang w:val="en-US" w:eastAsia="en-GB"/>
        </w:rPr>
        <w:t xml:space="preserve"> and </w:t>
      </w:r>
      <w:r w:rsidR="007E5555" w:rsidRPr="00956A83">
        <w:rPr>
          <w:rFonts w:ascii="Times New Roman" w:hAnsi="Times New Roman" w:cs="Times New Roman"/>
          <w:i/>
          <w:iCs/>
          <w:sz w:val="20"/>
          <w:szCs w:val="20"/>
          <w:lang w:val="en-US" w:eastAsia="en-GB"/>
        </w:rPr>
        <w:fldChar w:fldCharType="begin"/>
      </w:r>
      <w:r w:rsidR="007E5555" w:rsidRPr="00956A83">
        <w:rPr>
          <w:rFonts w:ascii="Times New Roman" w:hAnsi="Times New Roman" w:cs="Times New Roman"/>
          <w:i/>
          <w:iCs/>
          <w:sz w:val="20"/>
          <w:szCs w:val="20"/>
          <w:lang w:val="en-US" w:eastAsia="en-GB"/>
        </w:rPr>
        <w:instrText xml:space="preserve"> REF _Ref131610296 \h  \* MERGEFORMAT </w:instrText>
      </w:r>
      <w:r w:rsidR="007E5555" w:rsidRPr="005A5B21">
        <w:rPr>
          <w:rFonts w:ascii="Times New Roman" w:hAnsi="Times New Roman" w:cs="Times New Roman"/>
          <w:i/>
          <w:sz w:val="20"/>
          <w:szCs w:val="20"/>
          <w:lang w:val="en-US" w:eastAsia="en-GB"/>
        </w:rPr>
      </w:r>
      <w:r w:rsidR="007E5555" w:rsidRPr="00956A83">
        <w:rPr>
          <w:rFonts w:ascii="Times New Roman" w:hAnsi="Times New Roman" w:cs="Times New Roman"/>
          <w:i/>
          <w:iCs/>
          <w:sz w:val="20"/>
          <w:szCs w:val="20"/>
          <w:lang w:val="en-US" w:eastAsia="en-GB"/>
        </w:rPr>
        <w:fldChar w:fldCharType="separate"/>
      </w:r>
      <w:r w:rsidR="007E5555" w:rsidRPr="00956A83">
        <w:rPr>
          <w:rFonts w:ascii="Times New Roman" w:hAnsi="Times New Roman" w:cs="Times New Roman"/>
          <w:i/>
          <w:iCs/>
          <w:sz w:val="20"/>
          <w:szCs w:val="20"/>
          <w:lang w:val="en-US"/>
        </w:rPr>
        <w:t xml:space="preserve">Table </w:t>
      </w:r>
      <w:r w:rsidR="007E5555" w:rsidRPr="00956A83">
        <w:rPr>
          <w:rFonts w:ascii="Times New Roman" w:hAnsi="Times New Roman" w:cs="Times New Roman"/>
          <w:i/>
          <w:iCs/>
          <w:noProof/>
          <w:sz w:val="20"/>
          <w:szCs w:val="20"/>
          <w:lang w:val="en-US"/>
        </w:rPr>
        <w:t>2</w:t>
      </w:r>
      <w:r w:rsidR="007E5555" w:rsidRPr="00956A83">
        <w:rPr>
          <w:rFonts w:ascii="Times New Roman" w:hAnsi="Times New Roman" w:cs="Times New Roman"/>
          <w:i/>
          <w:iCs/>
          <w:sz w:val="20"/>
          <w:szCs w:val="20"/>
          <w:lang w:val="en-US" w:eastAsia="en-GB"/>
        </w:rPr>
        <w:fldChar w:fldCharType="end"/>
      </w:r>
      <w:r w:rsidR="00406E88">
        <w:rPr>
          <w:rFonts w:ascii="Times New Roman" w:hAnsi="Times New Roman" w:cs="Times New Roman"/>
          <w:i/>
          <w:iCs/>
          <w:sz w:val="20"/>
          <w:szCs w:val="20"/>
          <w:lang w:val="en-US" w:eastAsia="en-GB"/>
        </w:rPr>
        <w:t xml:space="preserve"> (DMRS type-2)</w:t>
      </w:r>
      <w:r w:rsidR="003054DF" w:rsidRPr="008D1826">
        <w:rPr>
          <w:rFonts w:ascii="Times New Roman" w:hAnsi="Times New Roman" w:cs="Times New Roman"/>
          <w:i/>
          <w:sz w:val="20"/>
          <w:szCs w:val="20"/>
          <w:lang w:val="en-US"/>
        </w:rPr>
        <w:t xml:space="preserve"> </w:t>
      </w:r>
      <w:r w:rsidR="00C279C0" w:rsidRPr="008D1826">
        <w:rPr>
          <w:rFonts w:ascii="Times New Roman" w:hAnsi="Times New Roman" w:cs="Times New Roman"/>
          <w:i/>
          <w:sz w:val="20"/>
          <w:szCs w:val="20"/>
          <w:lang w:val="en-US"/>
        </w:rPr>
        <w:t xml:space="preserve">for </w:t>
      </w:r>
      <w:r w:rsidR="00F748E6" w:rsidRPr="008D1826">
        <w:rPr>
          <w:rFonts w:ascii="Times New Roman" w:hAnsi="Times New Roman" w:cs="Times New Roman"/>
          <w:i/>
          <w:sz w:val="20"/>
          <w:szCs w:val="20"/>
          <w:lang w:val="en-US"/>
        </w:rPr>
        <w:t xml:space="preserve">Rel-18 </w:t>
      </w:r>
      <w:proofErr w:type="spellStart"/>
      <w:r w:rsidR="00A363AA" w:rsidRPr="008D1826">
        <w:rPr>
          <w:rFonts w:ascii="Times New Roman" w:hAnsi="Times New Roman" w:cs="Times New Roman"/>
          <w:i/>
          <w:sz w:val="20"/>
          <w:szCs w:val="20"/>
          <w:lang w:val="en-US"/>
        </w:rPr>
        <w:t>STxMP</w:t>
      </w:r>
      <w:proofErr w:type="spellEnd"/>
      <w:r w:rsidR="00A363AA" w:rsidRPr="008D1826">
        <w:rPr>
          <w:rFonts w:ascii="Times New Roman" w:hAnsi="Times New Roman" w:cs="Times New Roman"/>
          <w:i/>
          <w:sz w:val="20"/>
          <w:szCs w:val="20"/>
          <w:lang w:val="en-US"/>
        </w:rPr>
        <w:t xml:space="preserve"> PUSCH</w:t>
      </w:r>
      <w:r w:rsidRPr="008D1826">
        <w:rPr>
          <w:rFonts w:ascii="Times New Roman" w:hAnsi="Times New Roman" w:cs="Times New Roman"/>
          <w:i/>
          <w:sz w:val="20"/>
          <w:szCs w:val="20"/>
          <w:lang w:val="en-US"/>
        </w:rPr>
        <w:t>.</w:t>
      </w:r>
    </w:p>
    <w:p w14:paraId="75DEA044" w14:textId="77777777" w:rsidR="00114B7E" w:rsidRPr="008D1826" w:rsidRDefault="00114B7E" w:rsidP="00110A95">
      <w:pPr>
        <w:spacing w:after="0"/>
        <w:jc w:val="both"/>
        <w:rPr>
          <w:rFonts w:ascii="Times New Roman" w:hAnsi="Times New Roman" w:cs="Times New Roman"/>
          <w:b/>
          <w:i/>
          <w:sz w:val="20"/>
          <w:szCs w:val="20"/>
          <w:lang w:val="en-US"/>
        </w:rPr>
      </w:pPr>
    </w:p>
    <w:p w14:paraId="68954148" w14:textId="3194D695" w:rsidR="00580AA2" w:rsidRPr="00EF4EFD" w:rsidRDefault="00580AA2" w:rsidP="00110A95">
      <w:pPr>
        <w:spacing w:after="0"/>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w:t>
      </w:r>
      <w:r w:rsidR="00C61E79" w:rsidRPr="008D1826">
        <w:rPr>
          <w:rFonts w:ascii="Times New Roman" w:hAnsi="Times New Roman" w:cs="Times New Roman"/>
          <w:b/>
          <w:i/>
          <w:sz w:val="20"/>
          <w:szCs w:val="20"/>
          <w:lang w:val="en-US"/>
        </w:rPr>
        <w:t>12</w:t>
      </w:r>
      <w:r w:rsidRPr="008D1826">
        <w:rPr>
          <w:rFonts w:ascii="Times New Roman" w:hAnsi="Times New Roman" w:cs="Times New Roman"/>
          <w:b/>
          <w:i/>
          <w:sz w:val="20"/>
          <w:szCs w:val="20"/>
          <w:lang w:val="en-US"/>
        </w:rPr>
        <w:t xml:space="preserve">: </w:t>
      </w:r>
      <w:r w:rsidR="00A16B8B" w:rsidRPr="008D1826">
        <w:rPr>
          <w:rFonts w:ascii="Times New Roman" w:hAnsi="Times New Roman" w:cs="Times New Roman"/>
          <w:i/>
          <w:sz w:val="20"/>
          <w:szCs w:val="20"/>
          <w:lang w:val="en-US"/>
        </w:rPr>
        <w:t xml:space="preserve">For S-DCI based </w:t>
      </w:r>
      <w:proofErr w:type="spellStart"/>
      <w:r w:rsidR="00A16B8B" w:rsidRPr="008D1826">
        <w:rPr>
          <w:rFonts w:ascii="Times New Roman" w:hAnsi="Times New Roman" w:cs="Times New Roman"/>
          <w:i/>
          <w:sz w:val="20"/>
          <w:szCs w:val="20"/>
          <w:lang w:val="en-US"/>
        </w:rPr>
        <w:t>STxMP</w:t>
      </w:r>
      <w:proofErr w:type="spellEnd"/>
      <w:r w:rsidR="00A16B8B" w:rsidRPr="008D1826">
        <w:rPr>
          <w:rFonts w:ascii="Times New Roman" w:hAnsi="Times New Roman" w:cs="Times New Roman"/>
          <w:i/>
          <w:sz w:val="20"/>
          <w:szCs w:val="20"/>
          <w:lang w:val="en-US"/>
        </w:rPr>
        <w:t xml:space="preserve"> PUSCH with,</w:t>
      </w:r>
      <w:r w:rsidR="00A16B8B" w:rsidRPr="008D1826">
        <w:rPr>
          <w:rFonts w:ascii="Times New Roman" w:hAnsi="Times New Roman" w:cs="Times New Roman"/>
          <w:b/>
          <w:i/>
          <w:sz w:val="20"/>
          <w:szCs w:val="20"/>
          <w:lang w:val="en-US"/>
        </w:rPr>
        <w:t xml:space="preserve"> </w:t>
      </w:r>
      <w:r w:rsidR="00A16B8B" w:rsidRPr="008D1826">
        <w:rPr>
          <w:rFonts w:ascii="Times New Roman" w:hAnsi="Times New Roman" w:cs="Times New Roman"/>
          <w:i/>
          <w:sz w:val="20"/>
          <w:szCs w:val="20"/>
          <w:lang w:val="en-US"/>
        </w:rPr>
        <w:t>s</w:t>
      </w:r>
      <w:r w:rsidRPr="008D1826">
        <w:rPr>
          <w:rFonts w:ascii="Times New Roman" w:hAnsi="Times New Roman" w:cs="Times New Roman"/>
          <w:i/>
          <w:sz w:val="20"/>
          <w:szCs w:val="20"/>
          <w:lang w:val="en-US"/>
        </w:rPr>
        <w:t xml:space="preserve">upport </w:t>
      </w:r>
      <w:r w:rsidR="008756FA" w:rsidRPr="008D1826">
        <w:rPr>
          <w:rFonts w:ascii="Times New Roman" w:hAnsi="Times New Roman" w:cs="Times New Roman"/>
          <w:i/>
          <w:sz w:val="20"/>
          <w:szCs w:val="20"/>
          <w:lang w:val="en-US"/>
        </w:rPr>
        <w:t>a</w:t>
      </w:r>
      <w:r w:rsidR="0070770C" w:rsidRPr="008D1826">
        <w:rPr>
          <w:rFonts w:ascii="Times New Roman" w:hAnsi="Times New Roman" w:cs="Times New Roman"/>
          <w:i/>
          <w:sz w:val="20"/>
          <w:szCs w:val="20"/>
          <w:lang w:val="en-US"/>
        </w:rPr>
        <w:t>llocation</w:t>
      </w:r>
      <w:r w:rsidR="00967AF5" w:rsidRPr="00EF4EFD">
        <w:rPr>
          <w:rFonts w:ascii="Times New Roman" w:hAnsi="Times New Roman" w:cs="Times New Roman"/>
          <w:i/>
          <w:sz w:val="20"/>
          <w:lang w:val="en-US"/>
        </w:rPr>
        <w:t xml:space="preserve"> </w:t>
      </w:r>
      <w:r w:rsidR="00504418" w:rsidRPr="00EF4EFD">
        <w:rPr>
          <w:rFonts w:ascii="Times New Roman" w:hAnsi="Times New Roman" w:cs="Times New Roman"/>
          <w:i/>
          <w:sz w:val="20"/>
          <w:lang w:val="en-US"/>
        </w:rPr>
        <w:t xml:space="preserve">of the </w:t>
      </w:r>
      <w:r w:rsidR="0070770C" w:rsidRPr="00EF4EFD">
        <w:rPr>
          <w:rFonts w:ascii="Times New Roman" w:hAnsi="Times New Roman" w:cs="Times New Roman"/>
          <w:i/>
          <w:sz w:val="20"/>
          <w:lang w:val="en-US"/>
        </w:rPr>
        <w:t>amount of</w:t>
      </w:r>
      <w:r w:rsidR="00967AF5" w:rsidRPr="00EF4EFD">
        <w:rPr>
          <w:rFonts w:ascii="Times New Roman" w:hAnsi="Times New Roman" w:cs="Times New Roman"/>
          <w:i/>
          <w:sz w:val="20"/>
          <w:lang w:val="en-US"/>
        </w:rPr>
        <w:t xml:space="preserve"> DMRS </w:t>
      </w:r>
      <w:r w:rsidR="0070770C" w:rsidRPr="00EF4EFD">
        <w:rPr>
          <w:rFonts w:ascii="Times New Roman" w:hAnsi="Times New Roman" w:cs="Times New Roman"/>
          <w:i/>
          <w:sz w:val="20"/>
          <w:lang w:val="en-US"/>
        </w:rPr>
        <w:t xml:space="preserve">symbols </w:t>
      </w:r>
      <w:r w:rsidR="005B26E1" w:rsidRPr="00EF4EFD">
        <w:rPr>
          <w:rFonts w:ascii="Times New Roman" w:hAnsi="Times New Roman" w:cs="Times New Roman"/>
          <w:i/>
          <w:sz w:val="20"/>
          <w:lang w:val="en-US"/>
        </w:rPr>
        <w:t xml:space="preserve">by using legacy symbol </w:t>
      </w:r>
      <w:r w:rsidR="00E8782B" w:rsidRPr="00EF4EFD">
        <w:rPr>
          <w:rFonts w:ascii="Times New Roman" w:hAnsi="Times New Roman" w:cs="Times New Roman"/>
          <w:i/>
          <w:sz w:val="20"/>
          <w:lang w:val="en-US"/>
        </w:rPr>
        <w:t>positions</w:t>
      </w:r>
      <w:r w:rsidR="005B26E1" w:rsidRPr="00EF4EFD">
        <w:rPr>
          <w:rFonts w:ascii="Times New Roman" w:hAnsi="Times New Roman" w:cs="Times New Roman"/>
          <w:i/>
          <w:sz w:val="20"/>
          <w:lang w:val="en-US"/>
        </w:rPr>
        <w:t xml:space="preserve"> </w:t>
      </w:r>
      <w:r w:rsidR="0070770C" w:rsidRPr="00EF4EFD">
        <w:rPr>
          <w:rFonts w:ascii="Times New Roman" w:hAnsi="Times New Roman" w:cs="Times New Roman"/>
          <w:i/>
          <w:sz w:val="20"/>
          <w:lang w:val="en-US"/>
        </w:rPr>
        <w:t xml:space="preserve">per </w:t>
      </w:r>
      <w:r w:rsidR="00967AF5" w:rsidRPr="00EF4EFD">
        <w:rPr>
          <w:rFonts w:ascii="Times New Roman" w:hAnsi="Times New Roman" w:cs="Times New Roman"/>
          <w:i/>
          <w:sz w:val="20"/>
          <w:lang w:val="en-US"/>
        </w:rPr>
        <w:t>TRP</w:t>
      </w:r>
      <w:r w:rsidR="0070770C" w:rsidRPr="00EF4EFD">
        <w:rPr>
          <w:rFonts w:ascii="Times New Roman" w:hAnsi="Times New Roman" w:cs="Times New Roman"/>
          <w:i/>
          <w:sz w:val="20"/>
          <w:lang w:val="en-US"/>
        </w:rPr>
        <w:t xml:space="preserve">/beam pair link </w:t>
      </w:r>
    </w:p>
    <w:p w14:paraId="40F668DB" w14:textId="77777777" w:rsidR="00580AA2" w:rsidRPr="008D1826" w:rsidRDefault="00580AA2" w:rsidP="00110A95">
      <w:pPr>
        <w:pStyle w:val="ListParagraph"/>
        <w:numPr>
          <w:ilvl w:val="0"/>
          <w:numId w:val="39"/>
        </w:numPr>
        <w:jc w:val="both"/>
        <w:rPr>
          <w:rFonts w:ascii="Times New Roman" w:hAnsi="Times New Roman" w:cs="Times New Roman"/>
          <w:i/>
          <w:sz w:val="20"/>
          <w:szCs w:val="20"/>
          <w:lang w:val="en-US"/>
        </w:rPr>
      </w:pPr>
      <w:r w:rsidRPr="008D1826">
        <w:rPr>
          <w:rFonts w:ascii="Times New Roman" w:hAnsi="Times New Roman" w:cs="Times New Roman"/>
          <w:i/>
          <w:sz w:val="20"/>
          <w:szCs w:val="20"/>
          <w:lang w:val="en-US"/>
        </w:rPr>
        <w:t>FFS: details how to support it.</w:t>
      </w:r>
    </w:p>
    <w:p w14:paraId="09A545D0" w14:textId="77777777" w:rsidR="00CA55BE" w:rsidRPr="008D1826" w:rsidRDefault="00CA55BE" w:rsidP="00C00C85">
      <w:pPr>
        <w:spacing w:after="0"/>
        <w:jc w:val="both"/>
        <w:rPr>
          <w:rFonts w:ascii="Times New Roman" w:hAnsi="Times New Roman" w:cs="Times New Roman"/>
          <w:b/>
          <w:i/>
          <w:sz w:val="20"/>
          <w:szCs w:val="20"/>
          <w:lang w:val="en-US"/>
        </w:rPr>
      </w:pPr>
    </w:p>
    <w:p w14:paraId="2235ECD9" w14:textId="35F8DBEF" w:rsidR="006C4CF3" w:rsidRPr="008D1826" w:rsidRDefault="006C4CF3" w:rsidP="00855102">
      <w:pPr>
        <w:spacing w:after="0"/>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w:t>
      </w:r>
      <w:r w:rsidR="00C61E79" w:rsidRPr="008D1826">
        <w:rPr>
          <w:rFonts w:ascii="Times New Roman" w:hAnsi="Times New Roman" w:cs="Times New Roman"/>
          <w:b/>
          <w:i/>
          <w:sz w:val="20"/>
          <w:szCs w:val="20"/>
          <w:lang w:val="en-US"/>
        </w:rPr>
        <w:t>13</w:t>
      </w:r>
      <w:r w:rsidRPr="008D1826">
        <w:rPr>
          <w:rFonts w:ascii="Times New Roman" w:hAnsi="Times New Roman" w:cs="Times New Roman"/>
          <w:b/>
          <w:i/>
          <w:sz w:val="20"/>
          <w:szCs w:val="20"/>
          <w:lang w:val="en-US"/>
        </w:rPr>
        <w:t xml:space="preserve">: </w:t>
      </w:r>
      <w:r w:rsidRPr="008D1826">
        <w:rPr>
          <w:rFonts w:ascii="Times New Roman" w:hAnsi="Times New Roman" w:cs="Times New Roman"/>
          <w:i/>
          <w:sz w:val="20"/>
          <w:szCs w:val="20"/>
          <w:lang w:val="en-US"/>
        </w:rPr>
        <w:t>Support configuration of DMRS type per simultaneous multi-panel PUSCH transmission.</w:t>
      </w:r>
    </w:p>
    <w:p w14:paraId="09CC08EB" w14:textId="77777777" w:rsidR="006C4CF3" w:rsidRPr="008D1826" w:rsidRDefault="006C4CF3" w:rsidP="00855102">
      <w:pPr>
        <w:pStyle w:val="ListParagraph"/>
        <w:numPr>
          <w:ilvl w:val="0"/>
          <w:numId w:val="39"/>
        </w:numPr>
        <w:jc w:val="both"/>
        <w:rPr>
          <w:rFonts w:ascii="Times New Roman" w:hAnsi="Times New Roman" w:cs="Times New Roman"/>
          <w:i/>
          <w:sz w:val="20"/>
          <w:szCs w:val="20"/>
          <w:lang w:val="en-US"/>
        </w:rPr>
      </w:pPr>
      <w:r w:rsidRPr="008D1826">
        <w:rPr>
          <w:rFonts w:ascii="Times New Roman" w:hAnsi="Times New Roman" w:cs="Times New Roman"/>
          <w:i/>
          <w:sz w:val="20"/>
          <w:szCs w:val="20"/>
          <w:lang w:val="en-US"/>
        </w:rPr>
        <w:t>FFS: details how to support it.</w:t>
      </w:r>
    </w:p>
    <w:p w14:paraId="32ADAF3A" w14:textId="75D23F5F" w:rsidR="00BB3E28" w:rsidRPr="00DA63F4" w:rsidRDefault="00BB3E28" w:rsidP="006A50C0">
      <w:pPr>
        <w:spacing w:line="240" w:lineRule="auto"/>
        <w:jc w:val="both"/>
        <w:rPr>
          <w:lang w:val="en-US"/>
        </w:rPr>
      </w:pPr>
    </w:p>
    <w:p w14:paraId="2DDBD242" w14:textId="4CB6ACAC" w:rsidR="00A67858" w:rsidRPr="008318BA" w:rsidRDefault="000A629C" w:rsidP="00B25AED">
      <w:pPr>
        <w:pStyle w:val="Heading2"/>
        <w:rPr>
          <w:lang w:val="en-US"/>
        </w:rPr>
      </w:pPr>
      <w:r w:rsidRPr="008318BA">
        <w:rPr>
          <w:rFonts w:cs="Arial"/>
          <w:color w:val="000000"/>
          <w:lang w:val="en-US"/>
        </w:rPr>
        <w:t>2.</w:t>
      </w:r>
      <w:r w:rsidR="00D54AA3">
        <w:rPr>
          <w:rFonts w:cs="Arial"/>
          <w:color w:val="000000"/>
          <w:lang w:val="en-US"/>
        </w:rPr>
        <w:t>2</w:t>
      </w:r>
      <w:r w:rsidR="00BA5727" w:rsidRPr="008318BA">
        <w:rPr>
          <w:rFonts w:cs="Arial"/>
          <w:color w:val="000000"/>
          <w:lang w:val="en-US"/>
        </w:rPr>
        <w:t xml:space="preserve"> </w:t>
      </w:r>
      <w:r w:rsidR="0095345E">
        <w:rPr>
          <w:rFonts w:cs="Arial"/>
          <w:color w:val="000000"/>
          <w:lang w:val="en-US"/>
        </w:rPr>
        <w:tab/>
      </w:r>
      <w:r w:rsidR="00E83C6B">
        <w:rPr>
          <w:rFonts w:cs="Arial"/>
          <w:color w:val="000000"/>
          <w:lang w:val="en-US"/>
        </w:rPr>
        <w:t>M</w:t>
      </w:r>
      <w:r w:rsidR="00FB6213">
        <w:rPr>
          <w:rFonts w:cs="Arial"/>
          <w:color w:val="000000"/>
          <w:lang w:val="en-US"/>
        </w:rPr>
        <w:t>-</w:t>
      </w:r>
      <w:r w:rsidR="00E83C6B">
        <w:rPr>
          <w:rFonts w:cs="Arial"/>
          <w:color w:val="000000"/>
          <w:lang w:val="en-US"/>
        </w:rPr>
        <w:t>DCI</w:t>
      </w:r>
      <w:r w:rsidR="00FB6213">
        <w:rPr>
          <w:rFonts w:cs="Arial"/>
          <w:color w:val="000000"/>
          <w:lang w:val="en-US"/>
        </w:rPr>
        <w:t xml:space="preserve"> based </w:t>
      </w:r>
      <w:proofErr w:type="spellStart"/>
      <w:r w:rsidR="00FB6213">
        <w:rPr>
          <w:rFonts w:cs="Arial"/>
          <w:color w:val="000000"/>
          <w:lang w:val="en-US"/>
        </w:rPr>
        <w:t>STxMP</w:t>
      </w:r>
      <w:proofErr w:type="spellEnd"/>
      <w:r w:rsidRPr="008318BA">
        <w:rPr>
          <w:rFonts w:cs="Arial"/>
          <w:color w:val="000000"/>
          <w:lang w:val="en-US"/>
        </w:rPr>
        <w:t xml:space="preserve"> PUSCH </w:t>
      </w:r>
    </w:p>
    <w:p w14:paraId="632F87EB" w14:textId="77777777" w:rsidR="005D2DB5" w:rsidRDefault="005D2DB5" w:rsidP="003E2231">
      <w:pPr>
        <w:jc w:val="both"/>
        <w:rPr>
          <w:rFonts w:ascii="Times New Roman" w:hAnsi="Times New Roman" w:cs="Times New Roman"/>
          <w:sz w:val="20"/>
        </w:rPr>
      </w:pPr>
    </w:p>
    <w:tbl>
      <w:tblPr>
        <w:tblStyle w:val="TableGrid"/>
        <w:tblW w:w="0" w:type="auto"/>
        <w:tblLook w:val="04A0" w:firstRow="1" w:lastRow="0" w:firstColumn="1" w:lastColumn="0" w:noHBand="0" w:noVBand="1"/>
      </w:tblPr>
      <w:tblGrid>
        <w:gridCol w:w="9629"/>
      </w:tblGrid>
      <w:tr w:rsidR="003E2231" w:rsidRPr="00802EC8" w14:paraId="4E78978D" w14:textId="77777777" w:rsidTr="00864B18">
        <w:tc>
          <w:tcPr>
            <w:tcW w:w="9629" w:type="dxa"/>
          </w:tcPr>
          <w:p w14:paraId="40759D75" w14:textId="77777777" w:rsidR="003E2231" w:rsidRPr="00F91957" w:rsidRDefault="003E2231" w:rsidP="00095E4A">
            <w:pPr>
              <w:snapToGrid w:val="0"/>
              <w:spacing w:after="0"/>
              <w:rPr>
                <w:rFonts w:ascii="Times New Roman" w:hAnsi="Times New Roman" w:cs="Times New Roman"/>
                <w:b/>
                <w:bCs/>
                <w:sz w:val="20"/>
                <w:szCs w:val="20"/>
                <w:lang w:val="en-CA" w:eastAsia="zh-CN"/>
              </w:rPr>
            </w:pPr>
            <w:r w:rsidRPr="000F5CBE">
              <w:rPr>
                <w:rFonts w:ascii="Times New Roman" w:hAnsi="Times New Roman" w:cs="Times New Roman"/>
                <w:b/>
                <w:bCs/>
                <w:sz w:val="20"/>
                <w:szCs w:val="20"/>
                <w:highlight w:val="green"/>
                <w:lang w:val="en-CA" w:eastAsia="zh-CN"/>
              </w:rPr>
              <w:t>RAN1</w:t>
            </w:r>
            <w:r w:rsidRPr="006230AF">
              <w:rPr>
                <w:rFonts w:ascii="Times New Roman" w:hAnsi="Times New Roman" w:cs="Times New Roman"/>
                <w:b/>
                <w:bCs/>
                <w:sz w:val="20"/>
                <w:szCs w:val="20"/>
                <w:highlight w:val="green"/>
                <w:lang w:val="en-CA" w:eastAsia="zh-CN"/>
              </w:rPr>
              <w:t xml:space="preserve">#110bis </w:t>
            </w:r>
            <w:r>
              <w:rPr>
                <w:rFonts w:ascii="Times New Roman" w:hAnsi="Times New Roman" w:cs="Times New Roman"/>
                <w:b/>
                <w:bCs/>
                <w:sz w:val="20"/>
                <w:szCs w:val="20"/>
                <w:highlight w:val="green"/>
                <w:lang w:val="en-CA" w:eastAsia="zh-CN"/>
              </w:rPr>
              <w:t>Agreement</w:t>
            </w:r>
            <w:r w:rsidRPr="00393182">
              <w:rPr>
                <w:rFonts w:ascii="Times New Roman" w:hAnsi="Times New Roman" w:cs="Times New Roman"/>
                <w:b/>
                <w:bCs/>
                <w:sz w:val="20"/>
                <w:szCs w:val="20"/>
                <w:highlight w:val="green"/>
                <w:lang w:val="en-CA" w:eastAsia="zh-CN"/>
              </w:rPr>
              <w:t xml:space="preserve"> </w:t>
            </w:r>
          </w:p>
          <w:p w14:paraId="7B267B00" w14:textId="77777777" w:rsidR="003E2231" w:rsidRPr="00DA63F4" w:rsidRDefault="003E2231" w:rsidP="00095E4A">
            <w:pPr>
              <w:snapToGrid w:val="0"/>
              <w:spacing w:after="0"/>
              <w:rPr>
                <w:rFonts w:ascii="Times New Roman" w:hAnsi="Times New Roman" w:cs="Times New Roman"/>
                <w:sz w:val="20"/>
                <w:szCs w:val="20"/>
                <w:lang w:val="en-US"/>
              </w:rPr>
            </w:pPr>
            <w:r w:rsidRPr="00DA63F4">
              <w:rPr>
                <w:rFonts w:ascii="Times New Roman" w:hAnsi="Times New Roman" w:cs="Times New Roman"/>
                <w:sz w:val="20"/>
                <w:szCs w:val="20"/>
                <w:lang w:val="en-US"/>
              </w:rPr>
              <w:t xml:space="preserve">Multi-DCI based </w:t>
            </w:r>
            <w:proofErr w:type="spellStart"/>
            <w:r w:rsidRPr="00DA63F4">
              <w:rPr>
                <w:rFonts w:ascii="Times New Roman" w:hAnsi="Times New Roman" w:cs="Times New Roman"/>
                <w:sz w:val="20"/>
                <w:szCs w:val="20"/>
                <w:lang w:val="en-US"/>
              </w:rPr>
              <w:t>STxMP</w:t>
            </w:r>
            <w:proofErr w:type="spellEnd"/>
            <w:r w:rsidRPr="00DA63F4">
              <w:rPr>
                <w:rFonts w:ascii="Times New Roman" w:hAnsi="Times New Roman" w:cs="Times New Roman"/>
                <w:sz w:val="20"/>
                <w:szCs w:val="20"/>
                <w:lang w:val="en-US"/>
              </w:rPr>
              <w:t xml:space="preserve"> PUSCH+PUSCH transmission at least supports the following PUSCH combinations:</w:t>
            </w:r>
          </w:p>
          <w:p w14:paraId="0E49A59D" w14:textId="77777777" w:rsidR="003E2231" w:rsidRPr="00900CC4" w:rsidRDefault="003E2231" w:rsidP="00864B18">
            <w:pPr>
              <w:pStyle w:val="ListParagraph"/>
              <w:numPr>
                <w:ilvl w:val="0"/>
                <w:numId w:val="46"/>
              </w:numPr>
              <w:snapToGrid w:val="0"/>
              <w:spacing w:line="240" w:lineRule="auto"/>
              <w:contextualSpacing w:val="0"/>
              <w:jc w:val="both"/>
              <w:rPr>
                <w:rFonts w:ascii="Times New Roman" w:hAnsi="Times New Roman" w:cs="Times New Roman"/>
                <w:bCs/>
                <w:sz w:val="20"/>
                <w:szCs w:val="20"/>
              </w:rPr>
            </w:pPr>
            <w:r w:rsidRPr="00900CC4">
              <w:rPr>
                <w:rFonts w:ascii="Times New Roman" w:hAnsi="Times New Roman" w:cs="Times New Roman"/>
                <w:bCs/>
                <w:sz w:val="20"/>
                <w:szCs w:val="20"/>
              </w:rPr>
              <w:t>DG-PUSCH + DG-PUSCH</w:t>
            </w:r>
          </w:p>
          <w:p w14:paraId="0CA26E92" w14:textId="3AB32865" w:rsidR="003E2231" w:rsidRPr="00F91957" w:rsidRDefault="003E2231" w:rsidP="00095E4A">
            <w:pPr>
              <w:pStyle w:val="ListParagraph"/>
              <w:numPr>
                <w:ilvl w:val="0"/>
                <w:numId w:val="46"/>
              </w:numPr>
              <w:snapToGrid w:val="0"/>
              <w:spacing w:line="240" w:lineRule="auto"/>
              <w:contextualSpacing w:val="0"/>
              <w:jc w:val="both"/>
              <w:rPr>
                <w:rFonts w:ascii="Times New Roman" w:hAnsi="Times New Roman" w:cs="Times New Roman"/>
                <w:sz w:val="20"/>
                <w:lang w:val="en-CA"/>
              </w:rPr>
            </w:pPr>
            <w:r w:rsidRPr="00900CC4">
              <w:rPr>
                <w:rFonts w:ascii="Times New Roman" w:hAnsi="Times New Roman" w:cs="Times New Roman"/>
                <w:bCs/>
                <w:sz w:val="20"/>
                <w:szCs w:val="20"/>
              </w:rPr>
              <w:t>CG-PUSCH + DG-PUSCH</w:t>
            </w:r>
          </w:p>
        </w:tc>
      </w:tr>
    </w:tbl>
    <w:p w14:paraId="4289E3BD" w14:textId="77777777" w:rsidR="003C53E3" w:rsidRDefault="003C53E3" w:rsidP="003E2231">
      <w:pPr>
        <w:jc w:val="both"/>
        <w:rPr>
          <w:rFonts w:ascii="Times New Roman" w:hAnsi="Times New Roman" w:cs="Times New Roman"/>
          <w:sz w:val="20"/>
        </w:rPr>
      </w:pPr>
    </w:p>
    <w:tbl>
      <w:tblPr>
        <w:tblStyle w:val="TableGrid"/>
        <w:tblW w:w="0" w:type="auto"/>
        <w:tblLook w:val="04A0" w:firstRow="1" w:lastRow="0" w:firstColumn="1" w:lastColumn="0" w:noHBand="0" w:noVBand="1"/>
      </w:tblPr>
      <w:tblGrid>
        <w:gridCol w:w="9629"/>
      </w:tblGrid>
      <w:tr w:rsidR="003C53E3" w:rsidRPr="008D1826" w14:paraId="0816A0FB" w14:textId="77777777" w:rsidTr="000B21D8">
        <w:tc>
          <w:tcPr>
            <w:tcW w:w="9629" w:type="dxa"/>
          </w:tcPr>
          <w:p w14:paraId="41A31100" w14:textId="0318103D" w:rsidR="00A436AA" w:rsidRPr="00DD7A39" w:rsidRDefault="00A436AA" w:rsidP="00A436AA">
            <w:pPr>
              <w:rPr>
                <w:rFonts w:ascii="Times New Roman" w:hAnsi="Times New Roman" w:cs="Times New Roman"/>
                <w:b/>
                <w:bCs/>
                <w:sz w:val="20"/>
                <w:szCs w:val="20"/>
                <w:highlight w:val="green"/>
                <w:lang w:val="en-CA" w:eastAsia="zh-CN"/>
              </w:rPr>
            </w:pPr>
            <w:r w:rsidRPr="00DD7A39">
              <w:rPr>
                <w:rFonts w:ascii="Times New Roman" w:hAnsi="Times New Roman" w:cs="Times New Roman"/>
                <w:b/>
                <w:bCs/>
                <w:sz w:val="20"/>
                <w:szCs w:val="20"/>
                <w:highlight w:val="green"/>
                <w:lang w:val="en-CA" w:eastAsia="zh-CN"/>
              </w:rPr>
              <w:t>RAN1#111 Agreement</w:t>
            </w:r>
          </w:p>
          <w:p w14:paraId="7FB97050" w14:textId="0167E6B3" w:rsidR="003C53E3" w:rsidRPr="00DA63F4" w:rsidRDefault="00A436AA" w:rsidP="00A436AA">
            <w:pPr>
              <w:pStyle w:val="ListParagraph"/>
              <w:snapToGrid w:val="0"/>
              <w:ind w:left="0"/>
              <w:jc w:val="both"/>
              <w:rPr>
                <w:rFonts w:ascii="Times New Roman" w:hAnsi="Times New Roman" w:cs="Times New Roman"/>
                <w:sz w:val="20"/>
                <w:lang w:val="en-US"/>
              </w:rPr>
            </w:pPr>
            <w:r w:rsidRPr="00DA63F4">
              <w:rPr>
                <w:rFonts w:ascii="Times New Roman" w:hAnsi="Times New Roman" w:cs="Times New Roman"/>
                <w:sz w:val="20"/>
                <w:szCs w:val="20"/>
                <w:lang w:val="en-US"/>
              </w:rPr>
              <w:t xml:space="preserve">Support CG PUSCH + CG PUSCH in multi-DCI based </w:t>
            </w:r>
            <w:proofErr w:type="spellStart"/>
            <w:r w:rsidRPr="00DA63F4">
              <w:rPr>
                <w:rFonts w:ascii="Times New Roman" w:hAnsi="Times New Roman" w:cs="Times New Roman"/>
                <w:sz w:val="20"/>
                <w:szCs w:val="20"/>
                <w:lang w:val="en-US"/>
              </w:rPr>
              <w:t>STxMP</w:t>
            </w:r>
            <w:proofErr w:type="spellEnd"/>
            <w:r w:rsidRPr="00DA63F4">
              <w:rPr>
                <w:rFonts w:ascii="Times New Roman" w:hAnsi="Times New Roman" w:cs="Times New Roman"/>
                <w:sz w:val="20"/>
                <w:szCs w:val="20"/>
                <w:lang w:val="en-US"/>
              </w:rPr>
              <w:t xml:space="preserve"> PUSCH+PUSCH transmission.</w:t>
            </w:r>
          </w:p>
        </w:tc>
      </w:tr>
    </w:tbl>
    <w:p w14:paraId="6F4276D5" w14:textId="77777777" w:rsidR="003C53E3" w:rsidRPr="00DA63F4" w:rsidRDefault="003C53E3" w:rsidP="003E2231">
      <w:pPr>
        <w:jc w:val="both"/>
        <w:rPr>
          <w:rFonts w:ascii="Times New Roman" w:hAnsi="Times New Roman" w:cs="Times New Roman"/>
          <w:sz w:val="20"/>
          <w:lang w:val="en-US"/>
        </w:rPr>
      </w:pPr>
    </w:p>
    <w:tbl>
      <w:tblPr>
        <w:tblStyle w:val="TableGrid"/>
        <w:tblW w:w="0" w:type="auto"/>
        <w:tblLook w:val="04A0" w:firstRow="1" w:lastRow="0" w:firstColumn="1" w:lastColumn="0" w:noHBand="0" w:noVBand="1"/>
      </w:tblPr>
      <w:tblGrid>
        <w:gridCol w:w="9629"/>
      </w:tblGrid>
      <w:tr w:rsidR="002844EC" w:rsidRPr="008D1826" w14:paraId="441E67E9" w14:textId="77777777" w:rsidTr="002C6D3C">
        <w:tc>
          <w:tcPr>
            <w:tcW w:w="9629" w:type="dxa"/>
          </w:tcPr>
          <w:p w14:paraId="5D85401E" w14:textId="77777777" w:rsidR="002C6D3C" w:rsidRPr="007671DD" w:rsidRDefault="002C6D3C" w:rsidP="007671DD">
            <w:pPr>
              <w:spacing w:after="0"/>
              <w:rPr>
                <w:rFonts w:ascii="Times New Roman" w:hAnsi="Times New Roman" w:cs="Times New Roman"/>
                <w:b/>
                <w:bCs/>
                <w:sz w:val="20"/>
                <w:szCs w:val="20"/>
                <w:highlight w:val="green"/>
                <w:lang w:val="en-CA" w:eastAsia="zh-CN"/>
              </w:rPr>
            </w:pPr>
            <w:r w:rsidRPr="007671DD">
              <w:rPr>
                <w:rFonts w:ascii="Times New Roman" w:hAnsi="Times New Roman" w:cs="Times New Roman"/>
                <w:b/>
                <w:bCs/>
                <w:sz w:val="20"/>
                <w:szCs w:val="20"/>
                <w:highlight w:val="green"/>
                <w:lang w:val="en-CA" w:eastAsia="zh-CN"/>
              </w:rPr>
              <w:t>Agreement</w:t>
            </w:r>
          </w:p>
          <w:p w14:paraId="5BF99D02" w14:textId="77777777" w:rsidR="002C6D3C" w:rsidRPr="007671DD" w:rsidRDefault="002C6D3C" w:rsidP="00110A95">
            <w:pPr>
              <w:pStyle w:val="ListParagraph"/>
              <w:numPr>
                <w:ilvl w:val="0"/>
                <w:numId w:val="54"/>
              </w:numPr>
              <w:spacing w:line="240" w:lineRule="auto"/>
              <w:contextualSpacing w:val="0"/>
              <w:jc w:val="both"/>
              <w:rPr>
                <w:rFonts w:ascii="Times New Roman" w:hAnsi="Times New Roman" w:cs="Times New Roman"/>
                <w:sz w:val="20"/>
                <w:szCs w:val="20"/>
                <w:lang w:val="en-CA"/>
              </w:rPr>
            </w:pPr>
            <w:r w:rsidRPr="007671DD">
              <w:rPr>
                <w:rFonts w:ascii="Times New Roman" w:hAnsi="Times New Roman" w:cs="Times New Roman"/>
                <w:sz w:val="20"/>
                <w:szCs w:val="20"/>
                <w:lang w:val="en-CA"/>
              </w:rPr>
              <w:t xml:space="preserve">For multi-DCI based </w:t>
            </w:r>
            <w:proofErr w:type="spellStart"/>
            <w:r w:rsidRPr="007671DD">
              <w:rPr>
                <w:rFonts w:ascii="Times New Roman" w:hAnsi="Times New Roman" w:cs="Times New Roman"/>
                <w:sz w:val="20"/>
                <w:szCs w:val="20"/>
                <w:lang w:val="en-CA"/>
              </w:rPr>
              <w:t>STxMP</w:t>
            </w:r>
            <w:proofErr w:type="spellEnd"/>
            <w:r w:rsidRPr="007671DD">
              <w:rPr>
                <w:rFonts w:ascii="Times New Roman" w:hAnsi="Times New Roman" w:cs="Times New Roman"/>
                <w:sz w:val="20"/>
                <w:szCs w:val="20"/>
                <w:lang w:val="en-CA"/>
              </w:rPr>
              <w:t xml:space="preserve">, to schedule a PUSCH for </w:t>
            </w:r>
            <w:proofErr w:type="spellStart"/>
            <w:r w:rsidRPr="007671DD">
              <w:rPr>
                <w:rFonts w:ascii="Times New Roman" w:hAnsi="Times New Roman" w:cs="Times New Roman"/>
                <w:sz w:val="20"/>
                <w:szCs w:val="20"/>
                <w:lang w:val="en-CA"/>
              </w:rPr>
              <w:t>STxMP</w:t>
            </w:r>
            <w:proofErr w:type="spellEnd"/>
            <w:r w:rsidRPr="007671DD">
              <w:rPr>
                <w:rFonts w:ascii="Times New Roman" w:hAnsi="Times New Roman" w:cs="Times New Roman"/>
                <w:sz w:val="20"/>
                <w:szCs w:val="20"/>
                <w:lang w:val="en-CA"/>
              </w:rPr>
              <w:t xml:space="preserve"> PUSCH+PUSCH transmission, </w:t>
            </w:r>
          </w:p>
          <w:p w14:paraId="120934F7" w14:textId="77777777" w:rsidR="002C6D3C" w:rsidRPr="007671DD" w:rsidRDefault="002C6D3C" w:rsidP="00110A95">
            <w:pPr>
              <w:pStyle w:val="ListParagraph"/>
              <w:numPr>
                <w:ilvl w:val="1"/>
                <w:numId w:val="54"/>
              </w:numPr>
              <w:spacing w:line="240" w:lineRule="auto"/>
              <w:contextualSpacing w:val="0"/>
              <w:jc w:val="both"/>
              <w:rPr>
                <w:rFonts w:ascii="Times New Roman" w:hAnsi="Times New Roman" w:cs="Times New Roman"/>
                <w:sz w:val="20"/>
                <w:szCs w:val="20"/>
                <w:lang w:val="en-CA"/>
              </w:rPr>
            </w:pPr>
            <w:r w:rsidRPr="007671DD">
              <w:rPr>
                <w:rFonts w:ascii="Times New Roman" w:hAnsi="Times New Roman" w:cs="Times New Roman"/>
                <w:sz w:val="20"/>
                <w:szCs w:val="20"/>
                <w:lang w:val="en-CA"/>
              </w:rPr>
              <w:t xml:space="preserve">Alt1: The first SRS resource set is associated with </w:t>
            </w:r>
            <w:proofErr w:type="spellStart"/>
            <w:r w:rsidRPr="007671DD">
              <w:rPr>
                <w:rFonts w:ascii="Times New Roman" w:hAnsi="Times New Roman" w:cs="Times New Roman"/>
                <w:sz w:val="20"/>
                <w:szCs w:val="20"/>
                <w:lang w:val="en-CA"/>
              </w:rPr>
              <w:t>coresetPoolIndex</w:t>
            </w:r>
            <w:proofErr w:type="spellEnd"/>
            <w:r w:rsidRPr="007671DD">
              <w:rPr>
                <w:rFonts w:ascii="Times New Roman" w:hAnsi="Times New Roman" w:cs="Times New Roman"/>
                <w:sz w:val="20"/>
                <w:szCs w:val="20"/>
                <w:lang w:val="en-CA"/>
              </w:rPr>
              <w:t xml:space="preserve"> value </w:t>
            </w:r>
            <w:proofErr w:type="gramStart"/>
            <w:r w:rsidRPr="007671DD">
              <w:rPr>
                <w:rFonts w:ascii="Times New Roman" w:hAnsi="Times New Roman" w:cs="Times New Roman"/>
                <w:sz w:val="20"/>
                <w:szCs w:val="20"/>
                <w:lang w:val="en-CA"/>
              </w:rPr>
              <w:t>0</w:t>
            </w:r>
            <w:proofErr w:type="gramEnd"/>
            <w:r w:rsidRPr="007671DD">
              <w:rPr>
                <w:rFonts w:ascii="Times New Roman" w:hAnsi="Times New Roman" w:cs="Times New Roman"/>
                <w:sz w:val="20"/>
                <w:szCs w:val="20"/>
                <w:lang w:val="en-CA"/>
              </w:rPr>
              <w:t xml:space="preserve"> and the other SRS resource set is associated with </w:t>
            </w:r>
            <w:proofErr w:type="spellStart"/>
            <w:r w:rsidRPr="007671DD">
              <w:rPr>
                <w:rFonts w:ascii="Times New Roman" w:hAnsi="Times New Roman" w:cs="Times New Roman"/>
                <w:sz w:val="20"/>
                <w:szCs w:val="20"/>
                <w:lang w:val="en-CA"/>
              </w:rPr>
              <w:t>coresetPoolIndex</w:t>
            </w:r>
            <w:proofErr w:type="spellEnd"/>
            <w:r w:rsidRPr="007671DD">
              <w:rPr>
                <w:rFonts w:ascii="Times New Roman" w:hAnsi="Times New Roman" w:cs="Times New Roman"/>
                <w:sz w:val="20"/>
                <w:szCs w:val="20"/>
                <w:lang w:val="en-CA"/>
              </w:rPr>
              <w:t xml:space="preserve"> value 1</w:t>
            </w:r>
          </w:p>
          <w:p w14:paraId="0641960A" w14:textId="77777777" w:rsidR="002C6D3C" w:rsidRPr="007671DD" w:rsidRDefault="002C6D3C" w:rsidP="00C00C85">
            <w:pPr>
              <w:pStyle w:val="ListParagraph"/>
              <w:numPr>
                <w:ilvl w:val="2"/>
                <w:numId w:val="54"/>
              </w:numPr>
              <w:spacing w:line="240" w:lineRule="auto"/>
              <w:contextualSpacing w:val="0"/>
              <w:jc w:val="both"/>
              <w:rPr>
                <w:rFonts w:ascii="Times New Roman" w:hAnsi="Times New Roman" w:cs="Times New Roman"/>
                <w:sz w:val="20"/>
                <w:szCs w:val="20"/>
                <w:lang w:val="en-CA"/>
              </w:rPr>
            </w:pPr>
            <w:r w:rsidRPr="007671DD">
              <w:rPr>
                <w:rFonts w:ascii="Times New Roman" w:hAnsi="Times New Roman" w:cs="Times New Roman"/>
                <w:sz w:val="20"/>
                <w:szCs w:val="20"/>
                <w:lang w:val="en-CA"/>
              </w:rPr>
              <w:t xml:space="preserve">The PUSCH is associated with SRS resource set with the same value of </w:t>
            </w:r>
            <w:proofErr w:type="spellStart"/>
            <w:r w:rsidRPr="007671DD">
              <w:rPr>
                <w:rFonts w:ascii="Times New Roman" w:hAnsi="Times New Roman" w:cs="Times New Roman"/>
                <w:sz w:val="20"/>
                <w:szCs w:val="20"/>
                <w:lang w:val="en-CA"/>
              </w:rPr>
              <w:t>coresetPoolIndex</w:t>
            </w:r>
            <w:proofErr w:type="spellEnd"/>
            <w:r w:rsidRPr="007671DD">
              <w:rPr>
                <w:rFonts w:ascii="Times New Roman" w:hAnsi="Times New Roman" w:cs="Times New Roman"/>
                <w:sz w:val="20"/>
                <w:szCs w:val="20"/>
                <w:lang w:val="en-CA"/>
              </w:rPr>
              <w:t xml:space="preserve"> </w:t>
            </w:r>
          </w:p>
          <w:p w14:paraId="1D25BADA" w14:textId="77777777" w:rsidR="002C6D3C" w:rsidRPr="007671DD" w:rsidRDefault="002C6D3C" w:rsidP="00855102">
            <w:pPr>
              <w:pStyle w:val="ListParagraph"/>
              <w:numPr>
                <w:ilvl w:val="2"/>
                <w:numId w:val="54"/>
              </w:numPr>
              <w:spacing w:line="240" w:lineRule="auto"/>
              <w:contextualSpacing w:val="0"/>
              <w:jc w:val="both"/>
              <w:rPr>
                <w:rFonts w:ascii="Times New Roman" w:hAnsi="Times New Roman" w:cs="Times New Roman"/>
                <w:sz w:val="20"/>
                <w:szCs w:val="20"/>
                <w:lang w:val="en-CA"/>
              </w:rPr>
            </w:pPr>
            <w:r w:rsidRPr="007671DD">
              <w:rPr>
                <w:rFonts w:ascii="Times New Roman" w:hAnsi="Times New Roman" w:cs="Times New Roman"/>
                <w:sz w:val="20"/>
                <w:szCs w:val="20"/>
                <w:lang w:val="en-CA"/>
              </w:rPr>
              <w:t>FFS: Which is the first SRS resource set, e.g., the set with lower set ID.</w:t>
            </w:r>
          </w:p>
          <w:p w14:paraId="4B7E0008" w14:textId="77777777" w:rsidR="002C6D3C" w:rsidRPr="007671DD" w:rsidRDefault="002C6D3C" w:rsidP="00855102">
            <w:pPr>
              <w:pStyle w:val="ListParagraph"/>
              <w:numPr>
                <w:ilvl w:val="0"/>
                <w:numId w:val="54"/>
              </w:numPr>
              <w:spacing w:line="240" w:lineRule="auto"/>
              <w:contextualSpacing w:val="0"/>
              <w:jc w:val="both"/>
              <w:rPr>
                <w:rFonts w:ascii="Times New Roman" w:hAnsi="Times New Roman" w:cs="Times New Roman"/>
                <w:sz w:val="20"/>
                <w:szCs w:val="20"/>
                <w:lang w:val="en-US"/>
              </w:rPr>
            </w:pPr>
            <w:r w:rsidRPr="007671DD">
              <w:rPr>
                <w:rFonts w:ascii="Times New Roman" w:hAnsi="Times New Roman" w:cs="Times New Roman"/>
                <w:sz w:val="20"/>
                <w:szCs w:val="20"/>
                <w:lang w:val="en-US"/>
              </w:rPr>
              <w:t>Regarding how to interpret the SRI/TPMI field in DCI:</w:t>
            </w:r>
          </w:p>
          <w:p w14:paraId="3BD40DA5" w14:textId="77777777" w:rsidR="002C6D3C" w:rsidRPr="007671DD" w:rsidRDefault="002C6D3C" w:rsidP="00855102">
            <w:pPr>
              <w:pStyle w:val="ListParagraph"/>
              <w:numPr>
                <w:ilvl w:val="1"/>
                <w:numId w:val="54"/>
              </w:numPr>
              <w:spacing w:line="240" w:lineRule="auto"/>
              <w:contextualSpacing w:val="0"/>
              <w:jc w:val="both"/>
              <w:rPr>
                <w:rFonts w:ascii="Times New Roman" w:hAnsi="Times New Roman" w:cs="Times New Roman"/>
                <w:sz w:val="20"/>
                <w:szCs w:val="20"/>
                <w:lang w:val="en-US"/>
              </w:rPr>
            </w:pPr>
            <w:r w:rsidRPr="007671DD">
              <w:rPr>
                <w:rFonts w:ascii="Times New Roman" w:hAnsi="Times New Roman" w:cs="Times New Roman"/>
                <w:sz w:val="20"/>
                <w:szCs w:val="20"/>
                <w:lang w:val="en-US"/>
              </w:rPr>
              <w:t xml:space="preserve">For DG-PUSCH, the indicated SRI/TPMI field corresponds to the SRS resource set associated with same </w:t>
            </w:r>
            <w:proofErr w:type="spellStart"/>
            <w:r w:rsidRPr="007671DD">
              <w:rPr>
                <w:rFonts w:ascii="Times New Roman" w:hAnsi="Times New Roman" w:cs="Times New Roman"/>
                <w:sz w:val="20"/>
                <w:szCs w:val="20"/>
                <w:lang w:val="en-US"/>
              </w:rPr>
              <w:t>coresetPoolIndex</w:t>
            </w:r>
            <w:proofErr w:type="spellEnd"/>
            <w:r w:rsidRPr="007671DD">
              <w:rPr>
                <w:rFonts w:ascii="Times New Roman" w:hAnsi="Times New Roman" w:cs="Times New Roman"/>
                <w:sz w:val="20"/>
                <w:szCs w:val="20"/>
                <w:lang w:val="en-US"/>
              </w:rPr>
              <w:t xml:space="preserve"> value of the CORESET where scheduling DCI format 0_1 or 0_2 is received</w:t>
            </w:r>
          </w:p>
          <w:p w14:paraId="511C4B82" w14:textId="77777777" w:rsidR="002C6D3C" w:rsidRPr="007671DD" w:rsidRDefault="002C6D3C" w:rsidP="00855102">
            <w:pPr>
              <w:pStyle w:val="ListParagraph"/>
              <w:numPr>
                <w:ilvl w:val="1"/>
                <w:numId w:val="54"/>
              </w:numPr>
              <w:spacing w:line="240" w:lineRule="auto"/>
              <w:contextualSpacing w:val="0"/>
              <w:jc w:val="both"/>
              <w:rPr>
                <w:rFonts w:ascii="Times New Roman" w:hAnsi="Times New Roman" w:cs="Times New Roman"/>
                <w:sz w:val="20"/>
                <w:szCs w:val="20"/>
                <w:lang w:val="en-US"/>
              </w:rPr>
            </w:pPr>
            <w:r w:rsidRPr="007671DD">
              <w:rPr>
                <w:rFonts w:ascii="Times New Roman" w:hAnsi="Times New Roman" w:cs="Times New Roman"/>
                <w:sz w:val="20"/>
                <w:szCs w:val="20"/>
                <w:lang w:val="en-US"/>
              </w:rPr>
              <w:t xml:space="preserve">For Type 2 CG-PUSCH, the indicated SRI/TPMI field corresponds to the SRS resource set associated with same </w:t>
            </w:r>
            <w:proofErr w:type="spellStart"/>
            <w:r w:rsidRPr="007671DD">
              <w:rPr>
                <w:rFonts w:ascii="Times New Roman" w:hAnsi="Times New Roman" w:cs="Times New Roman"/>
                <w:sz w:val="20"/>
                <w:szCs w:val="20"/>
                <w:lang w:val="en-US"/>
              </w:rPr>
              <w:t>coresetPoolIndex</w:t>
            </w:r>
            <w:proofErr w:type="spellEnd"/>
            <w:r w:rsidRPr="007671DD">
              <w:rPr>
                <w:rFonts w:ascii="Times New Roman" w:hAnsi="Times New Roman" w:cs="Times New Roman"/>
                <w:sz w:val="20"/>
                <w:szCs w:val="20"/>
                <w:lang w:val="en-US"/>
              </w:rPr>
              <w:t xml:space="preserve"> value of the CORESET where activation DCI is received. </w:t>
            </w:r>
          </w:p>
          <w:p w14:paraId="7D551548" w14:textId="51F227A6" w:rsidR="002C6D3C" w:rsidRPr="007671DD" w:rsidRDefault="002C6D3C" w:rsidP="007671DD">
            <w:pPr>
              <w:pStyle w:val="ListParagraph"/>
              <w:numPr>
                <w:ilvl w:val="0"/>
                <w:numId w:val="54"/>
              </w:numPr>
              <w:spacing w:line="240" w:lineRule="auto"/>
              <w:contextualSpacing w:val="0"/>
              <w:jc w:val="both"/>
              <w:rPr>
                <w:rFonts w:ascii="Times New Roman" w:hAnsi="Times New Roman" w:cs="Times New Roman"/>
                <w:sz w:val="20"/>
                <w:szCs w:val="20"/>
                <w:lang w:val="en-US"/>
              </w:rPr>
            </w:pPr>
            <w:r w:rsidRPr="007671DD">
              <w:rPr>
                <w:rFonts w:ascii="Times New Roman" w:hAnsi="Times New Roman" w:cs="Times New Roman"/>
                <w:sz w:val="20"/>
                <w:szCs w:val="20"/>
                <w:lang w:val="en-US"/>
              </w:rPr>
              <w:t xml:space="preserve">For Type 1 CG-PUSCH, one </w:t>
            </w:r>
            <w:proofErr w:type="spellStart"/>
            <w:r w:rsidRPr="007671DD">
              <w:rPr>
                <w:rFonts w:ascii="Times New Roman" w:hAnsi="Times New Roman" w:cs="Times New Roman"/>
                <w:sz w:val="20"/>
                <w:szCs w:val="20"/>
                <w:lang w:val="en-US"/>
              </w:rPr>
              <w:t>SRS_resource_set_index</w:t>
            </w:r>
            <w:proofErr w:type="spellEnd"/>
            <w:r w:rsidRPr="007671DD">
              <w:rPr>
                <w:rFonts w:ascii="Times New Roman" w:hAnsi="Times New Roman" w:cs="Times New Roman"/>
                <w:sz w:val="20"/>
                <w:szCs w:val="20"/>
                <w:lang w:val="en-US"/>
              </w:rPr>
              <w:t xml:space="preserve"> value is configured in RRC in </w:t>
            </w:r>
            <w:proofErr w:type="spellStart"/>
            <w:r w:rsidRPr="007671DD">
              <w:rPr>
                <w:rFonts w:ascii="Times New Roman" w:hAnsi="Times New Roman" w:cs="Times New Roman"/>
                <w:sz w:val="20"/>
                <w:szCs w:val="20"/>
                <w:lang w:val="en-US"/>
              </w:rPr>
              <w:t>ConfiguredGrantConfig</w:t>
            </w:r>
            <w:proofErr w:type="spellEnd"/>
            <w:r w:rsidRPr="007671DD">
              <w:rPr>
                <w:rFonts w:ascii="Times New Roman" w:hAnsi="Times New Roman" w:cs="Times New Roman"/>
                <w:sz w:val="20"/>
                <w:szCs w:val="20"/>
                <w:lang w:val="en-US"/>
              </w:rPr>
              <w:t xml:space="preserve"> and the </w:t>
            </w:r>
            <w:proofErr w:type="spellStart"/>
            <w:r w:rsidRPr="007671DD">
              <w:rPr>
                <w:rFonts w:ascii="Times New Roman" w:hAnsi="Times New Roman" w:cs="Times New Roman"/>
                <w:sz w:val="20"/>
                <w:szCs w:val="20"/>
                <w:lang w:val="en-US"/>
              </w:rPr>
              <w:t>srs-ResourceIndicator</w:t>
            </w:r>
            <w:proofErr w:type="spellEnd"/>
            <w:r w:rsidRPr="007671DD">
              <w:rPr>
                <w:rFonts w:ascii="Times New Roman" w:hAnsi="Times New Roman" w:cs="Times New Roman"/>
                <w:sz w:val="20"/>
                <w:szCs w:val="20"/>
                <w:lang w:val="en-US"/>
              </w:rPr>
              <w:t>/</w:t>
            </w:r>
            <w:proofErr w:type="spellStart"/>
            <w:r w:rsidRPr="007671DD">
              <w:rPr>
                <w:rFonts w:ascii="Times New Roman" w:hAnsi="Times New Roman" w:cs="Times New Roman"/>
                <w:sz w:val="20"/>
                <w:szCs w:val="20"/>
                <w:lang w:val="en-US"/>
              </w:rPr>
              <w:t>precodingAndNumberOfLayers</w:t>
            </w:r>
            <w:proofErr w:type="spellEnd"/>
            <w:r w:rsidRPr="007671DD">
              <w:rPr>
                <w:rFonts w:ascii="Times New Roman" w:hAnsi="Times New Roman" w:cs="Times New Roman"/>
                <w:sz w:val="20"/>
                <w:szCs w:val="20"/>
                <w:lang w:val="en-US"/>
              </w:rPr>
              <w:t xml:space="preserve"> correspond to the SRS resource set </w:t>
            </w:r>
          </w:p>
        </w:tc>
      </w:tr>
    </w:tbl>
    <w:p w14:paraId="16852ED9" w14:textId="77777777" w:rsidR="00792FD5" w:rsidRDefault="00792FD5" w:rsidP="00792FD5">
      <w:pPr>
        <w:spacing w:line="240" w:lineRule="auto"/>
        <w:jc w:val="both"/>
        <w:rPr>
          <w:rFonts w:ascii="Times New Roman" w:hAnsi="Times New Roman" w:cs="Times New Roman"/>
          <w:sz w:val="20"/>
          <w:szCs w:val="20"/>
          <w:lang w:val="en-US"/>
        </w:rPr>
      </w:pPr>
    </w:p>
    <w:tbl>
      <w:tblPr>
        <w:tblStyle w:val="TableGrid"/>
        <w:tblW w:w="0" w:type="auto"/>
        <w:tblLook w:val="04A0" w:firstRow="1" w:lastRow="0" w:firstColumn="1" w:lastColumn="0" w:noHBand="0" w:noVBand="1"/>
      </w:tblPr>
      <w:tblGrid>
        <w:gridCol w:w="9629"/>
      </w:tblGrid>
      <w:tr w:rsidR="00792FD5" w:rsidRPr="008D1826" w14:paraId="03A246C8" w14:textId="77777777">
        <w:tc>
          <w:tcPr>
            <w:tcW w:w="9629" w:type="dxa"/>
          </w:tcPr>
          <w:p w14:paraId="5173DC08" w14:textId="60006097" w:rsidR="007D05EE" w:rsidRPr="00CA3665" w:rsidRDefault="007D05EE" w:rsidP="007D05EE">
            <w:pPr>
              <w:rPr>
                <w:rFonts w:ascii="Times New Roman" w:hAnsi="Times New Roman" w:cs="Times New Roman"/>
                <w:b/>
                <w:bCs/>
                <w:sz w:val="20"/>
                <w:szCs w:val="20"/>
                <w:highlight w:val="green"/>
                <w:lang w:val="en-CA" w:eastAsia="x-none"/>
              </w:rPr>
            </w:pPr>
            <w:r w:rsidRPr="00CA3665">
              <w:rPr>
                <w:rFonts w:ascii="Times New Roman" w:hAnsi="Times New Roman" w:cs="Times New Roman"/>
                <w:b/>
                <w:bCs/>
                <w:sz w:val="20"/>
                <w:szCs w:val="20"/>
                <w:highlight w:val="green"/>
                <w:lang w:val="en-CA" w:eastAsia="x-none"/>
              </w:rPr>
              <w:t>RAN1#112 Agreement</w:t>
            </w:r>
          </w:p>
          <w:p w14:paraId="0E62E971" w14:textId="2E836710" w:rsidR="00792FD5" w:rsidRPr="0048299E" w:rsidRDefault="007D05EE" w:rsidP="00956A83">
            <w:pPr>
              <w:spacing w:line="240" w:lineRule="auto"/>
              <w:jc w:val="both"/>
              <w:rPr>
                <w:rFonts w:ascii="Times New Roman" w:hAnsi="Times New Roman" w:cs="Times New Roman"/>
                <w:sz w:val="20"/>
                <w:lang w:val="en-US"/>
              </w:rPr>
            </w:pPr>
            <w:r w:rsidRPr="0048299E">
              <w:rPr>
                <w:rFonts w:ascii="Times New Roman" w:hAnsi="Times New Roman" w:cs="Times New Roman"/>
                <w:sz w:val="20"/>
                <w:szCs w:val="20"/>
                <w:lang w:val="en-CA"/>
              </w:rPr>
              <w:t>Among</w:t>
            </w:r>
            <w:r w:rsidRPr="0048299E">
              <w:rPr>
                <w:rFonts w:ascii="Times New Roman" w:hAnsi="Times New Roman" w:cs="Times New Roman"/>
                <w:sz w:val="20"/>
                <w:szCs w:val="20"/>
                <w:lang w:val="en-US"/>
              </w:rPr>
              <w:t xml:space="preserve"> the two SRS resource sets configured for multi-DCI based </w:t>
            </w:r>
            <w:proofErr w:type="spellStart"/>
            <w:r w:rsidRPr="0048299E">
              <w:rPr>
                <w:rFonts w:ascii="Times New Roman" w:hAnsi="Times New Roman" w:cs="Times New Roman"/>
                <w:sz w:val="20"/>
                <w:szCs w:val="20"/>
                <w:lang w:val="en-US"/>
              </w:rPr>
              <w:t>STxMP</w:t>
            </w:r>
            <w:proofErr w:type="spellEnd"/>
            <w:r w:rsidRPr="0048299E">
              <w:rPr>
                <w:rFonts w:ascii="Times New Roman" w:hAnsi="Times New Roman" w:cs="Times New Roman"/>
                <w:sz w:val="20"/>
                <w:szCs w:val="20"/>
                <w:lang w:val="en-US"/>
              </w:rPr>
              <w:t xml:space="preserve"> PUSCH+PUSCH, the SRS resource set with lower set ID is the first SRS resource set.</w:t>
            </w:r>
          </w:p>
        </w:tc>
      </w:tr>
    </w:tbl>
    <w:p w14:paraId="20AFE584" w14:textId="77777777" w:rsidR="00792FD5" w:rsidRDefault="00792FD5" w:rsidP="003E2231">
      <w:pPr>
        <w:jc w:val="both"/>
        <w:rPr>
          <w:rFonts w:ascii="Times New Roman" w:hAnsi="Times New Roman" w:cs="Times New Roman"/>
          <w:sz w:val="20"/>
          <w:lang w:val="en-US"/>
        </w:rPr>
      </w:pPr>
    </w:p>
    <w:p w14:paraId="3FE7156C" w14:textId="772C9B9E" w:rsidR="00FD0C3B" w:rsidRPr="00B74679" w:rsidRDefault="00B24CDD" w:rsidP="003E2231">
      <w:pPr>
        <w:jc w:val="both"/>
        <w:rPr>
          <w:rFonts w:ascii="Times New Roman" w:hAnsi="Times New Roman" w:cs="Times New Roman"/>
          <w:sz w:val="20"/>
          <w:szCs w:val="20"/>
          <w:lang w:val="en-US"/>
        </w:rPr>
      </w:pPr>
      <w:r w:rsidRPr="00B74679">
        <w:rPr>
          <w:rFonts w:ascii="Times New Roman" w:hAnsi="Times New Roman" w:cs="Times New Roman"/>
          <w:sz w:val="20"/>
          <w:szCs w:val="20"/>
          <w:lang w:val="en-US" w:eastAsia="ko-KR"/>
        </w:rPr>
        <w:fldChar w:fldCharType="begin"/>
      </w:r>
      <w:r w:rsidRPr="00B74679">
        <w:rPr>
          <w:rFonts w:ascii="Times New Roman" w:hAnsi="Times New Roman" w:cs="Times New Roman"/>
          <w:sz w:val="20"/>
          <w:szCs w:val="20"/>
          <w:lang w:val="en-US" w:eastAsia="ko-KR"/>
        </w:rPr>
        <w:instrText xml:space="preserve"> REF _Ref131545040 \h </w:instrText>
      </w:r>
      <w:r w:rsidR="00B74679" w:rsidRPr="00B74679">
        <w:rPr>
          <w:rFonts w:ascii="Times New Roman" w:hAnsi="Times New Roman" w:cs="Times New Roman"/>
          <w:sz w:val="20"/>
          <w:szCs w:val="20"/>
          <w:lang w:val="en-US" w:eastAsia="ko-KR"/>
        </w:rPr>
        <w:instrText xml:space="preserve"> \* MERGEFORMAT </w:instrText>
      </w:r>
      <w:r w:rsidRPr="00B74679">
        <w:rPr>
          <w:rFonts w:ascii="Times New Roman" w:hAnsi="Times New Roman" w:cs="Times New Roman"/>
          <w:sz w:val="20"/>
          <w:szCs w:val="20"/>
          <w:lang w:val="en-US" w:eastAsia="ko-KR"/>
        </w:rPr>
      </w:r>
      <w:r w:rsidRPr="00B74679">
        <w:rPr>
          <w:rFonts w:ascii="Times New Roman" w:hAnsi="Times New Roman" w:cs="Times New Roman"/>
          <w:sz w:val="20"/>
          <w:szCs w:val="20"/>
          <w:lang w:val="en-US" w:eastAsia="ko-KR"/>
        </w:rPr>
        <w:fldChar w:fldCharType="separate"/>
      </w:r>
      <w:r w:rsidR="009728AF" w:rsidRPr="00956A83">
        <w:rPr>
          <w:rFonts w:ascii="Times New Roman" w:hAnsi="Times New Roman" w:cs="Times New Roman"/>
          <w:sz w:val="20"/>
          <w:szCs w:val="20"/>
          <w:lang w:val="en-US"/>
        </w:rPr>
        <w:t xml:space="preserve">Figure </w:t>
      </w:r>
      <w:r w:rsidR="009728AF" w:rsidRPr="00956A83">
        <w:rPr>
          <w:rFonts w:ascii="Times New Roman" w:hAnsi="Times New Roman" w:cs="Times New Roman"/>
          <w:noProof/>
          <w:sz w:val="20"/>
          <w:szCs w:val="20"/>
          <w:lang w:val="en-US"/>
        </w:rPr>
        <w:t>6</w:t>
      </w:r>
      <w:r w:rsidRPr="00B74679">
        <w:rPr>
          <w:rFonts w:ascii="Times New Roman" w:hAnsi="Times New Roman" w:cs="Times New Roman"/>
          <w:sz w:val="20"/>
          <w:szCs w:val="20"/>
          <w:lang w:val="en-US" w:eastAsia="ko-KR"/>
        </w:rPr>
        <w:fldChar w:fldCharType="end"/>
      </w:r>
      <w:r w:rsidRPr="00B74679">
        <w:rPr>
          <w:rFonts w:ascii="Times New Roman" w:hAnsi="Times New Roman" w:cs="Times New Roman"/>
          <w:sz w:val="20"/>
          <w:szCs w:val="20"/>
          <w:lang w:val="en-US" w:eastAsia="ko-KR"/>
        </w:rPr>
        <w:t xml:space="preserve"> </w:t>
      </w:r>
      <w:r w:rsidR="00935CF2" w:rsidRPr="00B74679">
        <w:rPr>
          <w:rFonts w:ascii="Times New Roman" w:hAnsi="Times New Roman" w:cs="Times New Roman"/>
          <w:sz w:val="20"/>
          <w:szCs w:val="20"/>
          <w:lang w:val="en-US" w:eastAsia="ko-KR"/>
        </w:rPr>
        <w:t xml:space="preserve">shows an example of </w:t>
      </w:r>
      <w:r w:rsidR="00702EDF" w:rsidRPr="00B74679">
        <w:rPr>
          <w:rFonts w:ascii="Times New Roman" w:hAnsi="Times New Roman" w:cs="Times New Roman"/>
          <w:sz w:val="20"/>
          <w:szCs w:val="20"/>
          <w:lang w:val="en-US" w:eastAsia="ko-KR"/>
        </w:rPr>
        <w:t xml:space="preserve">RAN1#112 </w:t>
      </w:r>
      <w:r w:rsidR="00935CF2" w:rsidRPr="00B74679">
        <w:rPr>
          <w:rFonts w:ascii="Times New Roman" w:hAnsi="Times New Roman" w:cs="Times New Roman"/>
          <w:sz w:val="20"/>
          <w:szCs w:val="20"/>
          <w:lang w:val="en-US" w:eastAsia="ko-KR"/>
        </w:rPr>
        <w:t>agre</w:t>
      </w:r>
      <w:r w:rsidR="00702EDF" w:rsidRPr="00B74679">
        <w:rPr>
          <w:rFonts w:ascii="Times New Roman" w:hAnsi="Times New Roman" w:cs="Times New Roman"/>
          <w:sz w:val="20"/>
          <w:szCs w:val="20"/>
          <w:lang w:val="en-US" w:eastAsia="ko-KR"/>
        </w:rPr>
        <w:t>ement on</w:t>
      </w:r>
      <w:r w:rsidR="00935CF2" w:rsidRPr="00B74679">
        <w:rPr>
          <w:rFonts w:ascii="Times New Roman" w:hAnsi="Times New Roman" w:cs="Times New Roman"/>
          <w:sz w:val="20"/>
          <w:szCs w:val="20"/>
          <w:lang w:val="en-US" w:eastAsia="ko-KR"/>
        </w:rPr>
        <w:t xml:space="preserve"> fixed association between </w:t>
      </w:r>
      <w:proofErr w:type="spellStart"/>
      <w:r w:rsidR="00935CF2" w:rsidRPr="00B74679">
        <w:rPr>
          <w:rFonts w:ascii="Times New Roman" w:hAnsi="Times New Roman" w:cs="Times New Roman"/>
          <w:sz w:val="20"/>
          <w:szCs w:val="20"/>
          <w:lang w:val="en-US" w:eastAsia="ko-KR"/>
        </w:rPr>
        <w:t>coresetPoolIndex</w:t>
      </w:r>
      <w:proofErr w:type="spellEnd"/>
      <w:r w:rsidR="00935CF2" w:rsidRPr="00B74679">
        <w:rPr>
          <w:rFonts w:ascii="Times New Roman" w:hAnsi="Times New Roman" w:cs="Times New Roman"/>
          <w:sz w:val="20"/>
          <w:szCs w:val="20"/>
          <w:lang w:val="en-US" w:eastAsia="ko-KR"/>
        </w:rPr>
        <w:t xml:space="preserve"> values and UL SRS resource sets</w:t>
      </w:r>
      <w:r w:rsidR="00702EDF" w:rsidRPr="00B74679">
        <w:rPr>
          <w:rFonts w:ascii="Times New Roman" w:hAnsi="Times New Roman" w:cs="Times New Roman"/>
          <w:sz w:val="20"/>
          <w:szCs w:val="20"/>
          <w:lang w:val="en-US" w:eastAsia="ko-KR"/>
        </w:rPr>
        <w:t xml:space="preserve"> (</w:t>
      </w:r>
      <w:proofErr w:type="gramStart"/>
      <w:r w:rsidR="00702EDF" w:rsidRPr="00B74679">
        <w:rPr>
          <w:rFonts w:ascii="Times New Roman" w:hAnsi="Times New Roman" w:cs="Times New Roman"/>
          <w:sz w:val="20"/>
          <w:szCs w:val="20"/>
          <w:lang w:val="en-US" w:eastAsia="ko-KR"/>
        </w:rPr>
        <w:t>i.e.</w:t>
      </w:r>
      <w:proofErr w:type="gramEnd"/>
      <w:r w:rsidR="00702EDF" w:rsidRPr="00B74679">
        <w:rPr>
          <w:rFonts w:ascii="Times New Roman" w:hAnsi="Times New Roman" w:cs="Times New Roman"/>
          <w:sz w:val="20"/>
          <w:szCs w:val="20"/>
          <w:lang w:val="en-US" w:eastAsia="ko-KR"/>
        </w:rPr>
        <w:t xml:space="preserve"> first resource set with lower ID with </w:t>
      </w:r>
      <w:proofErr w:type="spellStart"/>
      <w:r w:rsidR="00702EDF" w:rsidRPr="00B74679">
        <w:rPr>
          <w:rFonts w:ascii="Times New Roman" w:hAnsi="Times New Roman" w:cs="Times New Roman"/>
          <w:sz w:val="20"/>
          <w:szCs w:val="20"/>
          <w:lang w:val="en-US" w:eastAsia="ko-KR"/>
        </w:rPr>
        <w:t>coresetPoolIndex</w:t>
      </w:r>
      <w:proofErr w:type="spellEnd"/>
      <w:r w:rsidR="00A74E7A" w:rsidRPr="00B74679">
        <w:rPr>
          <w:rFonts w:ascii="Times New Roman" w:hAnsi="Times New Roman" w:cs="Times New Roman"/>
          <w:sz w:val="20"/>
          <w:szCs w:val="20"/>
          <w:lang w:val="en-US" w:eastAsia="ko-KR"/>
        </w:rPr>
        <w:t xml:space="preserve"> value = </w:t>
      </w:r>
      <w:r w:rsidR="00702EDF" w:rsidRPr="00B74679">
        <w:rPr>
          <w:rFonts w:ascii="Times New Roman" w:hAnsi="Times New Roman" w:cs="Times New Roman"/>
          <w:sz w:val="20"/>
          <w:szCs w:val="20"/>
          <w:lang w:val="en-US" w:eastAsia="ko-KR"/>
        </w:rPr>
        <w:t>0</w:t>
      </w:r>
      <w:r w:rsidR="00A74E7A" w:rsidRPr="00B74679">
        <w:rPr>
          <w:rFonts w:ascii="Times New Roman" w:hAnsi="Times New Roman" w:cs="Times New Roman"/>
          <w:sz w:val="20"/>
          <w:szCs w:val="20"/>
          <w:lang w:val="en-US" w:eastAsia="ko-KR"/>
        </w:rPr>
        <w:t xml:space="preserve"> </w:t>
      </w:r>
      <w:r w:rsidR="00702EDF" w:rsidRPr="00B74679">
        <w:rPr>
          <w:rFonts w:ascii="Times New Roman" w:hAnsi="Times New Roman" w:cs="Times New Roman"/>
          <w:sz w:val="20"/>
          <w:szCs w:val="20"/>
          <w:lang w:val="en-US" w:eastAsia="ko-KR"/>
        </w:rPr>
        <w:t>)</w:t>
      </w:r>
      <w:r w:rsidR="00935CF2" w:rsidRPr="00B74679">
        <w:rPr>
          <w:rFonts w:ascii="Times New Roman" w:hAnsi="Times New Roman" w:cs="Times New Roman"/>
          <w:sz w:val="20"/>
          <w:szCs w:val="20"/>
          <w:lang w:val="en-US" w:eastAsia="ko-KR"/>
        </w:rPr>
        <w:t xml:space="preserve">. When M-DCI based </w:t>
      </w:r>
      <w:proofErr w:type="spellStart"/>
      <w:r w:rsidR="00935CF2" w:rsidRPr="00B74679">
        <w:rPr>
          <w:rFonts w:ascii="Times New Roman" w:hAnsi="Times New Roman" w:cs="Times New Roman"/>
          <w:sz w:val="20"/>
          <w:szCs w:val="20"/>
          <w:lang w:val="en-US" w:eastAsia="ko-KR"/>
        </w:rPr>
        <w:t>STxMP</w:t>
      </w:r>
      <w:proofErr w:type="spellEnd"/>
      <w:r w:rsidR="00935CF2" w:rsidRPr="00B74679">
        <w:rPr>
          <w:rFonts w:ascii="Times New Roman" w:hAnsi="Times New Roman" w:cs="Times New Roman"/>
          <w:sz w:val="20"/>
          <w:szCs w:val="20"/>
          <w:lang w:val="en-US" w:eastAsia="ko-KR"/>
        </w:rPr>
        <w:t xml:space="preserve"> PUSCH transmission is triggered from  TRP#1 (where CORESET associated with triggering DCI having </w:t>
      </w:r>
      <w:proofErr w:type="spellStart"/>
      <w:r w:rsidR="00935CF2" w:rsidRPr="00B74679">
        <w:rPr>
          <w:rFonts w:ascii="Times New Roman" w:hAnsi="Times New Roman" w:cs="Times New Roman"/>
          <w:sz w:val="20"/>
          <w:szCs w:val="20"/>
          <w:lang w:val="en-US" w:eastAsia="ko-KR"/>
        </w:rPr>
        <w:t>coresetPoolindex</w:t>
      </w:r>
      <w:proofErr w:type="spellEnd"/>
      <w:r w:rsidR="00935CF2" w:rsidRPr="00B74679">
        <w:rPr>
          <w:rFonts w:ascii="Times New Roman" w:hAnsi="Times New Roman" w:cs="Times New Roman"/>
          <w:sz w:val="20"/>
          <w:szCs w:val="20"/>
          <w:lang w:val="en-US" w:eastAsia="ko-KR"/>
        </w:rPr>
        <w:t xml:space="preserve"> value = 0), the UE shall assume that the SRI codepoint field value indicates SRI (</w:t>
      </w:r>
      <w:proofErr w:type="gramStart"/>
      <w:r w:rsidR="00935CF2" w:rsidRPr="00B74679">
        <w:rPr>
          <w:rFonts w:ascii="Times New Roman" w:hAnsi="Times New Roman" w:cs="Times New Roman"/>
          <w:sz w:val="20"/>
          <w:szCs w:val="20"/>
          <w:lang w:val="en-US" w:eastAsia="ko-KR"/>
        </w:rPr>
        <w:t>i.e.</w:t>
      </w:r>
      <w:proofErr w:type="gramEnd"/>
      <w:r w:rsidR="00935CF2" w:rsidRPr="00B74679">
        <w:rPr>
          <w:rFonts w:ascii="Times New Roman" w:hAnsi="Times New Roman" w:cs="Times New Roman"/>
          <w:sz w:val="20"/>
          <w:szCs w:val="20"/>
          <w:lang w:val="en-US" w:eastAsia="ko-KR"/>
        </w:rPr>
        <w:t xml:space="preserve"> SRI#0) within UL SRS resource set#0. Similarly, when  M-DCI based </w:t>
      </w:r>
      <w:proofErr w:type="spellStart"/>
      <w:r w:rsidR="00935CF2" w:rsidRPr="00B74679">
        <w:rPr>
          <w:rFonts w:ascii="Times New Roman" w:hAnsi="Times New Roman" w:cs="Times New Roman"/>
          <w:sz w:val="20"/>
          <w:szCs w:val="20"/>
          <w:lang w:val="en-US" w:eastAsia="ko-KR"/>
        </w:rPr>
        <w:t>STxMP</w:t>
      </w:r>
      <w:proofErr w:type="spellEnd"/>
      <w:r w:rsidR="00EF68F6" w:rsidRPr="00B74679">
        <w:rPr>
          <w:rFonts w:ascii="Times New Roman" w:hAnsi="Times New Roman" w:cs="Times New Roman"/>
          <w:sz w:val="20"/>
          <w:szCs w:val="20"/>
          <w:lang w:val="en-US" w:eastAsia="ko-KR"/>
        </w:rPr>
        <w:t xml:space="preserve"> PUSCH transmission is triggered from  TRP#2 (where CORESET associated with triggering DCI having </w:t>
      </w:r>
      <w:proofErr w:type="spellStart"/>
      <w:r w:rsidR="00EF68F6" w:rsidRPr="00B74679">
        <w:rPr>
          <w:rFonts w:ascii="Times New Roman" w:hAnsi="Times New Roman" w:cs="Times New Roman"/>
          <w:sz w:val="20"/>
          <w:szCs w:val="20"/>
          <w:lang w:val="en-US" w:eastAsia="ko-KR"/>
        </w:rPr>
        <w:t>coresetPoolindex</w:t>
      </w:r>
      <w:proofErr w:type="spellEnd"/>
      <w:r w:rsidR="00EF68F6" w:rsidRPr="00B74679">
        <w:rPr>
          <w:rFonts w:ascii="Times New Roman" w:hAnsi="Times New Roman" w:cs="Times New Roman"/>
          <w:sz w:val="20"/>
          <w:szCs w:val="20"/>
          <w:lang w:val="en-US" w:eastAsia="ko-KR"/>
        </w:rPr>
        <w:t xml:space="preserve"> value = 1), the UE shall assume that the SRI codepoint field value indicates SRI (SRI#1) within UL SRS resource set#1</w:t>
      </w:r>
    </w:p>
    <w:p w14:paraId="5B01CF50" w14:textId="77777777" w:rsidR="004C6C29" w:rsidRDefault="004C6C29" w:rsidP="003E2231">
      <w:pPr>
        <w:jc w:val="both"/>
        <w:rPr>
          <w:rFonts w:ascii="Times New Roman" w:hAnsi="Times New Roman" w:cs="Times New Roman"/>
          <w:sz w:val="20"/>
          <w:lang w:val="en-US"/>
        </w:rPr>
      </w:pPr>
    </w:p>
    <w:p w14:paraId="6EDD6D74" w14:textId="2B7CB2D8" w:rsidR="000E70EE" w:rsidRDefault="000E70EE" w:rsidP="00956A83">
      <w:pPr>
        <w:ind w:left="1420"/>
        <w:jc w:val="both"/>
        <w:rPr>
          <w:rFonts w:ascii="Times New Roman" w:hAnsi="Times New Roman" w:cs="Times New Roman"/>
          <w:sz w:val="20"/>
          <w:lang w:val="en-US"/>
        </w:rPr>
      </w:pPr>
      <w:r w:rsidRPr="000E70EE">
        <w:rPr>
          <w:noProof/>
        </w:rPr>
        <w:drawing>
          <wp:inline distT="0" distB="0" distL="0" distR="0" wp14:anchorId="72C2FFBB" wp14:editId="17E69DF3">
            <wp:extent cx="5050235" cy="139681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85042" cy="1406445"/>
                    </a:xfrm>
                    <a:prstGeom prst="rect">
                      <a:avLst/>
                    </a:prstGeom>
                    <a:noFill/>
                    <a:ln>
                      <a:noFill/>
                    </a:ln>
                  </pic:spPr>
                </pic:pic>
              </a:graphicData>
            </a:graphic>
          </wp:inline>
        </w:drawing>
      </w:r>
    </w:p>
    <w:p w14:paraId="775199F6" w14:textId="71F4DAE1" w:rsidR="008363C5" w:rsidRPr="00956A83" w:rsidRDefault="000E70EE" w:rsidP="00956A83">
      <w:pPr>
        <w:pStyle w:val="Caption"/>
        <w:jc w:val="center"/>
        <w:rPr>
          <w:rFonts w:ascii="Times New Roman" w:hAnsi="Times New Roman" w:cs="Times New Roman"/>
          <w:sz w:val="18"/>
          <w:szCs w:val="20"/>
          <w:lang w:val="en-US"/>
        </w:rPr>
      </w:pPr>
      <w:bookmarkStart w:id="6" w:name="_Ref131545040"/>
      <w:r w:rsidRPr="00956A83">
        <w:rPr>
          <w:sz w:val="20"/>
          <w:szCs w:val="20"/>
          <w:lang w:val="en-US"/>
        </w:rPr>
        <w:t xml:space="preserve">Figure </w:t>
      </w:r>
      <w:r w:rsidRPr="00956A83">
        <w:rPr>
          <w:sz w:val="20"/>
          <w:szCs w:val="20"/>
        </w:rPr>
        <w:fldChar w:fldCharType="begin"/>
      </w:r>
      <w:r w:rsidRPr="00956A83">
        <w:rPr>
          <w:sz w:val="20"/>
          <w:szCs w:val="20"/>
          <w:lang w:val="en-US"/>
        </w:rPr>
        <w:instrText xml:space="preserve"> SEQ Figure \* ARABIC </w:instrText>
      </w:r>
      <w:r w:rsidRPr="00956A83">
        <w:rPr>
          <w:sz w:val="20"/>
          <w:szCs w:val="20"/>
        </w:rPr>
        <w:fldChar w:fldCharType="separate"/>
      </w:r>
      <w:r w:rsidR="009728AF" w:rsidRPr="00956A83">
        <w:rPr>
          <w:sz w:val="20"/>
          <w:szCs w:val="20"/>
          <w:lang w:val="en-US"/>
        </w:rPr>
        <w:t>6</w:t>
      </w:r>
      <w:r w:rsidRPr="00956A83">
        <w:rPr>
          <w:sz w:val="20"/>
          <w:szCs w:val="20"/>
        </w:rPr>
        <w:fldChar w:fldCharType="end"/>
      </w:r>
      <w:bookmarkEnd w:id="6"/>
      <w:r w:rsidR="00FD0C3B" w:rsidRPr="00956A83">
        <w:rPr>
          <w:sz w:val="20"/>
          <w:szCs w:val="20"/>
          <w:lang w:val="en-US"/>
        </w:rPr>
        <w:t xml:space="preserve"> an example of use of fixed </w:t>
      </w:r>
      <w:proofErr w:type="spellStart"/>
      <w:r w:rsidR="00FD0C3B" w:rsidRPr="00956A83">
        <w:rPr>
          <w:sz w:val="20"/>
          <w:szCs w:val="20"/>
          <w:lang w:val="en-US"/>
        </w:rPr>
        <w:t>coresetPoolIndex</w:t>
      </w:r>
      <w:proofErr w:type="spellEnd"/>
      <w:r w:rsidR="00FD0C3B" w:rsidRPr="00956A83">
        <w:rPr>
          <w:sz w:val="20"/>
          <w:szCs w:val="20"/>
          <w:lang w:val="en-US"/>
        </w:rPr>
        <w:t xml:space="preserve"> value association with UL SRS resource sets.</w:t>
      </w:r>
    </w:p>
    <w:p w14:paraId="047DA400" w14:textId="77777777" w:rsidR="008363C5" w:rsidRDefault="008363C5" w:rsidP="003E2231">
      <w:pPr>
        <w:jc w:val="both"/>
        <w:rPr>
          <w:rFonts w:ascii="Times New Roman" w:hAnsi="Times New Roman" w:cs="Times New Roman"/>
          <w:sz w:val="20"/>
          <w:lang w:val="en-US"/>
        </w:rPr>
      </w:pPr>
    </w:p>
    <w:p w14:paraId="2BEC1C5B" w14:textId="62AAE982" w:rsidR="002730A1" w:rsidRPr="00956A83" w:rsidRDefault="00B97455" w:rsidP="003E2231">
      <w:pPr>
        <w:jc w:val="both"/>
        <w:rPr>
          <w:rFonts w:ascii="Times New Roman" w:hAnsi="Times New Roman" w:cs="Times New Roman"/>
          <w:sz w:val="20"/>
          <w:szCs w:val="20"/>
          <w:lang w:val="en-US"/>
        </w:rPr>
      </w:pPr>
      <w:r w:rsidRPr="00956A83">
        <w:rPr>
          <w:rFonts w:ascii="Times New Roman" w:hAnsi="Times New Roman" w:cs="Times New Roman"/>
          <w:sz w:val="20"/>
          <w:szCs w:val="20"/>
          <w:lang w:val="en-US" w:eastAsia="ko-KR"/>
        </w:rPr>
        <w:fldChar w:fldCharType="begin"/>
      </w:r>
      <w:r w:rsidRPr="00956A83">
        <w:rPr>
          <w:rFonts w:ascii="Times New Roman" w:hAnsi="Times New Roman" w:cs="Times New Roman"/>
          <w:sz w:val="20"/>
          <w:szCs w:val="20"/>
          <w:lang w:val="en-US" w:eastAsia="ko-KR"/>
        </w:rPr>
        <w:instrText xml:space="preserve"> REF _Ref131497861 \h </w:instrText>
      </w:r>
      <w:r w:rsidR="00B24CDD" w:rsidRPr="00B24CDD">
        <w:rPr>
          <w:rFonts w:ascii="Times New Roman" w:hAnsi="Times New Roman" w:cs="Times New Roman"/>
          <w:sz w:val="20"/>
          <w:szCs w:val="20"/>
          <w:lang w:val="en-US" w:eastAsia="ko-KR"/>
        </w:rPr>
        <w:instrText xml:space="preserve"> \* MERGEFORMAT </w:instrText>
      </w:r>
      <w:r w:rsidRPr="005A5B21">
        <w:rPr>
          <w:rFonts w:ascii="Times New Roman" w:hAnsi="Times New Roman" w:cs="Times New Roman"/>
          <w:sz w:val="20"/>
          <w:szCs w:val="20"/>
          <w:lang w:val="en-US" w:eastAsia="ko-KR"/>
        </w:rPr>
      </w:r>
      <w:r w:rsidRPr="00956A83">
        <w:rPr>
          <w:rFonts w:ascii="Times New Roman" w:hAnsi="Times New Roman" w:cs="Times New Roman"/>
          <w:sz w:val="20"/>
          <w:szCs w:val="20"/>
          <w:lang w:val="en-US" w:eastAsia="ko-KR"/>
        </w:rPr>
        <w:fldChar w:fldCharType="separate"/>
      </w:r>
      <w:r w:rsidR="009728AF" w:rsidRPr="00956A83">
        <w:rPr>
          <w:rFonts w:ascii="Times New Roman" w:hAnsi="Times New Roman" w:cs="Times New Roman"/>
          <w:sz w:val="20"/>
          <w:szCs w:val="20"/>
          <w:lang w:val="en-US"/>
        </w:rPr>
        <w:t xml:space="preserve">Figure </w:t>
      </w:r>
      <w:r w:rsidR="009728AF" w:rsidRPr="00956A83">
        <w:rPr>
          <w:rFonts w:ascii="Times New Roman" w:hAnsi="Times New Roman" w:cs="Times New Roman"/>
          <w:noProof/>
          <w:sz w:val="20"/>
          <w:szCs w:val="20"/>
          <w:lang w:val="en-US"/>
        </w:rPr>
        <w:t>7</w:t>
      </w:r>
      <w:r w:rsidRPr="00956A83">
        <w:rPr>
          <w:rFonts w:ascii="Times New Roman" w:hAnsi="Times New Roman" w:cs="Times New Roman"/>
          <w:sz w:val="20"/>
          <w:szCs w:val="20"/>
          <w:lang w:val="en-US" w:eastAsia="ko-KR"/>
        </w:rPr>
        <w:fldChar w:fldCharType="end"/>
      </w:r>
      <w:r w:rsidRPr="00956A83">
        <w:rPr>
          <w:rFonts w:ascii="Times New Roman" w:hAnsi="Times New Roman" w:cs="Times New Roman"/>
          <w:sz w:val="20"/>
          <w:szCs w:val="20"/>
          <w:lang w:val="en-US" w:eastAsia="ko-KR"/>
        </w:rPr>
        <w:t xml:space="preserve"> </w:t>
      </w:r>
      <w:r w:rsidR="002730A1" w:rsidRPr="00956A83">
        <w:rPr>
          <w:rFonts w:ascii="Times New Roman" w:hAnsi="Times New Roman" w:cs="Times New Roman"/>
          <w:sz w:val="20"/>
          <w:szCs w:val="20"/>
          <w:lang w:val="en-US" w:eastAsia="ko-KR"/>
        </w:rPr>
        <w:t>shows an example of problem related to a fixed association</w:t>
      </w:r>
      <w:r w:rsidR="00426644">
        <w:rPr>
          <w:rFonts w:ascii="Times New Roman" w:hAnsi="Times New Roman" w:cs="Times New Roman"/>
          <w:sz w:val="20"/>
          <w:szCs w:val="20"/>
          <w:lang w:val="en-US" w:eastAsia="ko-KR"/>
        </w:rPr>
        <w:t xml:space="preserve"> (</w:t>
      </w:r>
      <w:r w:rsidR="007D7630">
        <w:rPr>
          <w:rFonts w:ascii="Times New Roman" w:hAnsi="Times New Roman" w:cs="Times New Roman"/>
          <w:sz w:val="20"/>
          <w:lang w:val="en-US" w:eastAsia="ko-KR"/>
        </w:rPr>
        <w:t xml:space="preserve"> RAN1#112 agreement related to </w:t>
      </w:r>
      <w:r w:rsidR="004B52DF">
        <w:rPr>
          <w:rFonts w:ascii="Times New Roman" w:hAnsi="Times New Roman" w:cs="Times New Roman"/>
          <w:sz w:val="20"/>
          <w:lang w:val="en-US" w:eastAsia="ko-KR"/>
        </w:rPr>
        <w:t xml:space="preserve">first resource set with lower ID with </w:t>
      </w:r>
      <w:proofErr w:type="spellStart"/>
      <w:r w:rsidR="004B52DF">
        <w:rPr>
          <w:rFonts w:ascii="Times New Roman" w:hAnsi="Times New Roman" w:cs="Times New Roman"/>
          <w:sz w:val="20"/>
          <w:lang w:val="en-US" w:eastAsia="ko-KR"/>
        </w:rPr>
        <w:t>coresetPoolIndex</w:t>
      </w:r>
      <w:proofErr w:type="spellEnd"/>
      <w:r w:rsidR="004B52DF">
        <w:rPr>
          <w:rFonts w:ascii="Times New Roman" w:hAnsi="Times New Roman" w:cs="Times New Roman"/>
          <w:sz w:val="20"/>
          <w:lang w:val="en-US" w:eastAsia="ko-KR"/>
        </w:rPr>
        <w:t xml:space="preserve"> value = 0 </w:t>
      </w:r>
      <w:r w:rsidR="00426644">
        <w:rPr>
          <w:rFonts w:ascii="Times New Roman" w:hAnsi="Times New Roman" w:cs="Times New Roman"/>
          <w:sz w:val="20"/>
          <w:szCs w:val="20"/>
          <w:lang w:val="en-US" w:eastAsia="ko-KR"/>
        </w:rPr>
        <w:t>)</w:t>
      </w:r>
      <w:r w:rsidR="002730A1" w:rsidRPr="00956A83">
        <w:rPr>
          <w:rFonts w:ascii="Times New Roman" w:hAnsi="Times New Roman" w:cs="Times New Roman"/>
          <w:sz w:val="20"/>
          <w:szCs w:val="20"/>
          <w:lang w:val="en-US" w:eastAsia="ko-KR"/>
        </w:rPr>
        <w:t xml:space="preserve"> between </w:t>
      </w:r>
      <w:proofErr w:type="spellStart"/>
      <w:r w:rsidR="002730A1" w:rsidRPr="00956A83">
        <w:rPr>
          <w:rFonts w:ascii="Times New Roman" w:hAnsi="Times New Roman" w:cs="Times New Roman"/>
          <w:sz w:val="20"/>
          <w:szCs w:val="20"/>
          <w:lang w:val="en-US" w:eastAsia="ko-KR"/>
        </w:rPr>
        <w:t>CoresetPoolIndices</w:t>
      </w:r>
      <w:proofErr w:type="spellEnd"/>
      <w:r w:rsidR="002730A1" w:rsidRPr="00956A83">
        <w:rPr>
          <w:rFonts w:ascii="Times New Roman" w:hAnsi="Times New Roman" w:cs="Times New Roman"/>
          <w:sz w:val="20"/>
          <w:szCs w:val="20"/>
          <w:lang w:val="en-US" w:eastAsia="ko-KR"/>
        </w:rPr>
        <w:t xml:space="preserve"> and UL SRS resource sets with rotated UE (</w:t>
      </w:r>
      <w:proofErr w:type="gramStart"/>
      <w:r w:rsidR="002730A1" w:rsidRPr="00956A83">
        <w:rPr>
          <w:rFonts w:ascii="Times New Roman" w:hAnsi="Times New Roman" w:cs="Times New Roman"/>
          <w:sz w:val="20"/>
          <w:szCs w:val="20"/>
          <w:lang w:val="en-US" w:eastAsia="ko-KR"/>
        </w:rPr>
        <w:t>e.g.</w:t>
      </w:r>
      <w:proofErr w:type="gramEnd"/>
      <w:r w:rsidR="002730A1" w:rsidRPr="00956A83">
        <w:rPr>
          <w:rFonts w:ascii="Times New Roman" w:hAnsi="Times New Roman" w:cs="Times New Roman"/>
          <w:sz w:val="20"/>
          <w:szCs w:val="20"/>
          <w:lang w:val="en-US" w:eastAsia="ko-KR"/>
        </w:rPr>
        <w:t xml:space="preserve"> with 180 degree). </w:t>
      </w:r>
      <w:r w:rsidRPr="00956A83">
        <w:rPr>
          <w:rFonts w:ascii="Times New Roman" w:hAnsi="Times New Roman" w:cs="Times New Roman"/>
          <w:sz w:val="20"/>
          <w:szCs w:val="20"/>
          <w:lang w:val="en-US" w:eastAsia="ko-KR"/>
        </w:rPr>
        <w:t>B</w:t>
      </w:r>
      <w:r w:rsidR="002730A1" w:rsidRPr="00956A83">
        <w:rPr>
          <w:rFonts w:ascii="Times New Roman" w:hAnsi="Times New Roman" w:cs="Times New Roman"/>
          <w:sz w:val="20"/>
          <w:szCs w:val="20"/>
          <w:lang w:val="en-US" w:eastAsia="ko-KR"/>
        </w:rPr>
        <w:t xml:space="preserve">ased on UE capability index reporting and configured UL SRS sets 1 and 2, both TRP1 and TRP2 </w:t>
      </w:r>
      <w:r w:rsidR="00677224">
        <w:rPr>
          <w:rFonts w:ascii="Times New Roman" w:hAnsi="Times New Roman" w:cs="Times New Roman"/>
          <w:sz w:val="20"/>
          <w:szCs w:val="20"/>
          <w:lang w:val="en-US" w:eastAsia="ko-KR"/>
        </w:rPr>
        <w:t xml:space="preserve">can be </w:t>
      </w:r>
      <w:r w:rsidR="002730A1" w:rsidRPr="00956A83">
        <w:rPr>
          <w:rFonts w:ascii="Times New Roman" w:hAnsi="Times New Roman" w:cs="Times New Roman"/>
          <w:sz w:val="20"/>
          <w:szCs w:val="20"/>
          <w:lang w:val="en-US" w:eastAsia="ko-KR"/>
        </w:rPr>
        <w:t xml:space="preserve"> aware of UE’s  UL SRS transmission capability (</w:t>
      </w:r>
      <w:proofErr w:type="gramStart"/>
      <w:r w:rsidR="002730A1" w:rsidRPr="00956A83">
        <w:rPr>
          <w:rFonts w:ascii="Times New Roman" w:hAnsi="Times New Roman" w:cs="Times New Roman"/>
          <w:sz w:val="20"/>
          <w:szCs w:val="20"/>
          <w:lang w:val="en-US" w:eastAsia="ko-KR"/>
        </w:rPr>
        <w:t>i.e.</w:t>
      </w:r>
      <w:proofErr w:type="gramEnd"/>
      <w:r w:rsidR="002730A1" w:rsidRPr="00956A83">
        <w:rPr>
          <w:rFonts w:ascii="Times New Roman" w:hAnsi="Times New Roman" w:cs="Times New Roman"/>
          <w:sz w:val="20"/>
          <w:szCs w:val="20"/>
          <w:lang w:val="en-US" w:eastAsia="ko-KR"/>
        </w:rPr>
        <w:t xml:space="preserve"> number of SRS antenna ports) to a set of specific DL RS resources. Based on </w:t>
      </w:r>
      <w:r w:rsidR="00751D99" w:rsidRPr="00956A83">
        <w:rPr>
          <w:rFonts w:ascii="Times New Roman" w:hAnsi="Times New Roman" w:cs="Times New Roman"/>
          <w:sz w:val="20"/>
          <w:szCs w:val="20"/>
          <w:lang w:val="en-US" w:eastAsia="ko-KR"/>
        </w:rPr>
        <w:t xml:space="preserve">this </w:t>
      </w:r>
      <w:r w:rsidR="002730A1" w:rsidRPr="00956A83">
        <w:rPr>
          <w:rFonts w:ascii="Times New Roman" w:hAnsi="Times New Roman" w:cs="Times New Roman"/>
          <w:sz w:val="20"/>
          <w:szCs w:val="20"/>
          <w:lang w:val="en-US" w:eastAsia="ko-KR"/>
        </w:rPr>
        <w:t xml:space="preserve">information, both TRPs can identify that configured UL SRS resource sets, </w:t>
      </w:r>
      <w:proofErr w:type="gramStart"/>
      <w:r w:rsidR="002730A1" w:rsidRPr="00956A83">
        <w:rPr>
          <w:rFonts w:ascii="Times New Roman" w:hAnsi="Times New Roman" w:cs="Times New Roman"/>
          <w:sz w:val="20"/>
          <w:szCs w:val="20"/>
          <w:lang w:val="en-US" w:eastAsia="ko-KR"/>
        </w:rPr>
        <w:t>i.e.</w:t>
      </w:r>
      <w:proofErr w:type="gramEnd"/>
      <w:r w:rsidR="002730A1" w:rsidRPr="00956A83">
        <w:rPr>
          <w:rFonts w:ascii="Times New Roman" w:hAnsi="Times New Roman" w:cs="Times New Roman"/>
          <w:sz w:val="20"/>
          <w:szCs w:val="20"/>
          <w:lang w:val="en-US" w:eastAsia="ko-KR"/>
        </w:rPr>
        <w:t xml:space="preserve"> 1 and 2, have wrong </w:t>
      </w:r>
      <w:proofErr w:type="spellStart"/>
      <w:r w:rsidR="002730A1" w:rsidRPr="00956A83">
        <w:rPr>
          <w:rFonts w:ascii="Times New Roman" w:hAnsi="Times New Roman" w:cs="Times New Roman"/>
          <w:sz w:val="20"/>
          <w:szCs w:val="20"/>
          <w:lang w:val="en-US" w:eastAsia="ko-KR"/>
        </w:rPr>
        <w:t>coresetPoolIndex</w:t>
      </w:r>
      <w:proofErr w:type="spellEnd"/>
      <w:r w:rsidR="002730A1" w:rsidRPr="00956A83">
        <w:rPr>
          <w:rFonts w:ascii="Times New Roman" w:hAnsi="Times New Roman" w:cs="Times New Roman"/>
          <w:sz w:val="20"/>
          <w:szCs w:val="20"/>
          <w:lang w:val="en-US" w:eastAsia="ko-KR"/>
        </w:rPr>
        <w:t xml:space="preserve"> value associated with both resource sets (i.e. resource set 0 with </w:t>
      </w:r>
      <w:proofErr w:type="spellStart"/>
      <w:r w:rsidR="002730A1" w:rsidRPr="00956A83">
        <w:rPr>
          <w:rFonts w:ascii="Times New Roman" w:hAnsi="Times New Roman" w:cs="Times New Roman"/>
          <w:sz w:val="20"/>
          <w:szCs w:val="20"/>
          <w:lang w:val="en-US" w:eastAsia="ko-KR"/>
        </w:rPr>
        <w:t>CoresetPoolIndex</w:t>
      </w:r>
      <w:proofErr w:type="spellEnd"/>
      <w:r w:rsidR="002730A1" w:rsidRPr="00956A83">
        <w:rPr>
          <w:rFonts w:ascii="Times New Roman" w:hAnsi="Times New Roman" w:cs="Times New Roman"/>
          <w:sz w:val="20"/>
          <w:szCs w:val="20"/>
          <w:lang w:val="en-US" w:eastAsia="ko-KR"/>
        </w:rPr>
        <w:t xml:space="preserve"> value= 0 and resource set 1 with </w:t>
      </w:r>
      <w:proofErr w:type="spellStart"/>
      <w:r w:rsidR="002730A1" w:rsidRPr="00956A83">
        <w:rPr>
          <w:rFonts w:ascii="Times New Roman" w:hAnsi="Times New Roman" w:cs="Times New Roman"/>
          <w:sz w:val="20"/>
          <w:szCs w:val="20"/>
          <w:lang w:val="en-US" w:eastAsia="ko-KR"/>
        </w:rPr>
        <w:t>CoresetPoolIndex</w:t>
      </w:r>
      <w:proofErr w:type="spellEnd"/>
      <w:r w:rsidR="002730A1" w:rsidRPr="00956A83">
        <w:rPr>
          <w:rFonts w:ascii="Times New Roman" w:hAnsi="Times New Roman" w:cs="Times New Roman"/>
          <w:sz w:val="20"/>
          <w:szCs w:val="20"/>
          <w:lang w:val="en-US" w:eastAsia="ko-KR"/>
        </w:rPr>
        <w:t xml:space="preserve"> value = 1). </w:t>
      </w:r>
      <w:r w:rsidR="00751D99" w:rsidRPr="00956A83">
        <w:rPr>
          <w:rFonts w:ascii="Times New Roman" w:hAnsi="Times New Roman" w:cs="Times New Roman"/>
          <w:sz w:val="20"/>
          <w:szCs w:val="20"/>
          <w:lang w:val="en-US" w:eastAsia="ko-KR"/>
        </w:rPr>
        <w:t>W</w:t>
      </w:r>
      <w:r w:rsidR="002730A1" w:rsidRPr="00956A83">
        <w:rPr>
          <w:rFonts w:ascii="Times New Roman" w:hAnsi="Times New Roman" w:cs="Times New Roman"/>
          <w:sz w:val="20"/>
          <w:szCs w:val="20"/>
          <w:lang w:val="en-US" w:eastAsia="ko-KR"/>
        </w:rPr>
        <w:t xml:space="preserve">hen M-DCI based </w:t>
      </w:r>
      <w:proofErr w:type="spellStart"/>
      <w:r w:rsidR="002730A1" w:rsidRPr="00956A83">
        <w:rPr>
          <w:rFonts w:ascii="Times New Roman" w:hAnsi="Times New Roman" w:cs="Times New Roman"/>
          <w:sz w:val="20"/>
          <w:szCs w:val="20"/>
          <w:lang w:val="en-US" w:eastAsia="ko-KR"/>
        </w:rPr>
        <w:t>STxMP</w:t>
      </w:r>
      <w:proofErr w:type="spellEnd"/>
      <w:r w:rsidR="002730A1" w:rsidRPr="00956A83">
        <w:rPr>
          <w:rFonts w:ascii="Times New Roman" w:hAnsi="Times New Roman" w:cs="Times New Roman"/>
          <w:sz w:val="20"/>
          <w:szCs w:val="20"/>
          <w:lang w:val="en-US" w:eastAsia="ko-KR"/>
        </w:rPr>
        <w:t xml:space="preserve"> PUSCH transmission is triggered from  TRP#1 (where CORESET associated with triggering DCI having </w:t>
      </w:r>
      <w:proofErr w:type="spellStart"/>
      <w:r w:rsidR="002730A1" w:rsidRPr="00956A83">
        <w:rPr>
          <w:rFonts w:ascii="Times New Roman" w:hAnsi="Times New Roman" w:cs="Times New Roman"/>
          <w:sz w:val="20"/>
          <w:szCs w:val="20"/>
          <w:lang w:val="en-US" w:eastAsia="ko-KR"/>
        </w:rPr>
        <w:t>coresetPoolindex</w:t>
      </w:r>
      <w:proofErr w:type="spellEnd"/>
      <w:r w:rsidR="002730A1" w:rsidRPr="00956A83">
        <w:rPr>
          <w:rFonts w:ascii="Times New Roman" w:hAnsi="Times New Roman" w:cs="Times New Roman"/>
          <w:sz w:val="20"/>
          <w:szCs w:val="20"/>
          <w:lang w:val="en-US" w:eastAsia="ko-KR"/>
        </w:rPr>
        <w:t xml:space="preserve"> value = 0), the UE shall assume that the SRI codepoint field value indicates SRI (</w:t>
      </w:r>
      <w:proofErr w:type="gramStart"/>
      <w:r w:rsidR="002730A1" w:rsidRPr="00956A83">
        <w:rPr>
          <w:rFonts w:ascii="Times New Roman" w:hAnsi="Times New Roman" w:cs="Times New Roman"/>
          <w:sz w:val="20"/>
          <w:szCs w:val="20"/>
          <w:lang w:val="en-US" w:eastAsia="ko-KR"/>
        </w:rPr>
        <w:t>i.e.</w:t>
      </w:r>
      <w:proofErr w:type="gramEnd"/>
      <w:r w:rsidR="002730A1" w:rsidRPr="00956A83">
        <w:rPr>
          <w:rFonts w:ascii="Times New Roman" w:hAnsi="Times New Roman" w:cs="Times New Roman"/>
          <w:sz w:val="20"/>
          <w:szCs w:val="20"/>
          <w:lang w:val="en-US" w:eastAsia="ko-KR"/>
        </w:rPr>
        <w:t xml:space="preserve"> SRI#0) within UL SRS resource set#0. However, due to the rotation </w:t>
      </w:r>
      <w:r w:rsidR="002730A1" w:rsidRPr="00956A83">
        <w:rPr>
          <w:rFonts w:ascii="Times New Roman" w:hAnsi="Times New Roman" w:cs="Times New Roman"/>
          <w:sz w:val="20"/>
          <w:szCs w:val="20"/>
          <w:lang w:val="en-US" w:eastAsia="ko-KR"/>
        </w:rPr>
        <w:lastRenderedPageBreak/>
        <w:t xml:space="preserve">of the UE, UL SRS resource set#0 </w:t>
      </w:r>
      <w:proofErr w:type="spellStart"/>
      <w:r w:rsidR="002730A1" w:rsidRPr="00956A83">
        <w:rPr>
          <w:rFonts w:ascii="Times New Roman" w:hAnsi="Times New Roman" w:cs="Times New Roman"/>
          <w:sz w:val="20"/>
          <w:szCs w:val="20"/>
          <w:lang w:val="en-US" w:eastAsia="ko-KR"/>
        </w:rPr>
        <w:t>can not</w:t>
      </w:r>
      <w:proofErr w:type="spellEnd"/>
      <w:r w:rsidR="002730A1" w:rsidRPr="00956A83">
        <w:rPr>
          <w:rFonts w:ascii="Times New Roman" w:hAnsi="Times New Roman" w:cs="Times New Roman"/>
          <w:sz w:val="20"/>
          <w:szCs w:val="20"/>
          <w:lang w:val="en-US" w:eastAsia="ko-KR"/>
        </w:rPr>
        <w:t xml:space="preserve"> be associated with </w:t>
      </w:r>
      <w:proofErr w:type="spellStart"/>
      <w:r w:rsidR="002730A1" w:rsidRPr="00956A83">
        <w:rPr>
          <w:rFonts w:ascii="Times New Roman" w:hAnsi="Times New Roman" w:cs="Times New Roman"/>
          <w:sz w:val="20"/>
          <w:szCs w:val="20"/>
          <w:lang w:val="en-US" w:eastAsia="ko-KR"/>
        </w:rPr>
        <w:t>CoresetPoolIndex</w:t>
      </w:r>
      <w:proofErr w:type="spellEnd"/>
      <w:r w:rsidR="002730A1" w:rsidRPr="00956A83">
        <w:rPr>
          <w:rFonts w:ascii="Times New Roman" w:hAnsi="Times New Roman" w:cs="Times New Roman"/>
          <w:sz w:val="20"/>
          <w:szCs w:val="20"/>
          <w:lang w:val="en-US" w:eastAsia="ko-KR"/>
        </w:rPr>
        <w:t xml:space="preserve"> value =0. The reason for this is that antenna panel 1 with SRS resource set #0 with corresponding TX beams </w:t>
      </w:r>
      <w:proofErr w:type="spellStart"/>
      <w:r w:rsidR="002730A1" w:rsidRPr="00956A83">
        <w:rPr>
          <w:rFonts w:ascii="Times New Roman" w:hAnsi="Times New Roman" w:cs="Times New Roman"/>
          <w:sz w:val="20"/>
          <w:szCs w:val="20"/>
          <w:lang w:val="en-US" w:eastAsia="ko-KR"/>
        </w:rPr>
        <w:t>can not</w:t>
      </w:r>
      <w:proofErr w:type="spellEnd"/>
      <w:r w:rsidR="002730A1" w:rsidRPr="00956A83">
        <w:rPr>
          <w:rFonts w:ascii="Times New Roman" w:hAnsi="Times New Roman" w:cs="Times New Roman"/>
          <w:sz w:val="20"/>
          <w:szCs w:val="20"/>
          <w:lang w:val="en-US" w:eastAsia="ko-KR"/>
        </w:rPr>
        <w:t xml:space="preserve"> be directed towards TRP#1 (</w:t>
      </w:r>
      <w:proofErr w:type="gramStart"/>
      <w:r w:rsidR="002730A1" w:rsidRPr="00956A83">
        <w:rPr>
          <w:rFonts w:ascii="Times New Roman" w:hAnsi="Times New Roman" w:cs="Times New Roman"/>
          <w:sz w:val="20"/>
          <w:szCs w:val="20"/>
          <w:lang w:val="en-US" w:eastAsia="ko-KR"/>
        </w:rPr>
        <w:t>i.e.</w:t>
      </w:r>
      <w:proofErr w:type="gramEnd"/>
      <w:r w:rsidR="002730A1" w:rsidRPr="00956A83">
        <w:rPr>
          <w:rFonts w:ascii="Times New Roman" w:hAnsi="Times New Roman" w:cs="Times New Roman"/>
          <w:sz w:val="20"/>
          <w:szCs w:val="20"/>
          <w:lang w:val="en-US" w:eastAsia="ko-KR"/>
        </w:rPr>
        <w:t xml:space="preserve"> </w:t>
      </w:r>
      <w:proofErr w:type="spellStart"/>
      <w:r w:rsidR="002730A1" w:rsidRPr="00956A83">
        <w:rPr>
          <w:rFonts w:ascii="Times New Roman" w:hAnsi="Times New Roman" w:cs="Times New Roman"/>
          <w:sz w:val="20"/>
          <w:szCs w:val="20"/>
          <w:lang w:val="en-US" w:eastAsia="ko-KR"/>
        </w:rPr>
        <w:t>CoresetPoolIndex</w:t>
      </w:r>
      <w:proofErr w:type="spellEnd"/>
      <w:r w:rsidR="002730A1" w:rsidRPr="00956A83">
        <w:rPr>
          <w:rFonts w:ascii="Times New Roman" w:hAnsi="Times New Roman" w:cs="Times New Roman"/>
          <w:sz w:val="20"/>
          <w:szCs w:val="20"/>
          <w:lang w:val="en-US" w:eastAsia="ko-KR"/>
        </w:rPr>
        <w:t xml:space="preserve"> value =0), but rather directed towards T</w:t>
      </w:r>
      <w:r w:rsidR="00643B27">
        <w:rPr>
          <w:rFonts w:ascii="Times New Roman" w:hAnsi="Times New Roman" w:cs="Times New Roman"/>
          <w:sz w:val="20"/>
          <w:szCs w:val="20"/>
          <w:lang w:val="en-US" w:eastAsia="ko-KR"/>
        </w:rPr>
        <w:t>RP</w:t>
      </w:r>
      <w:r w:rsidR="002730A1" w:rsidRPr="00956A83">
        <w:rPr>
          <w:rFonts w:ascii="Times New Roman" w:hAnsi="Times New Roman" w:cs="Times New Roman"/>
          <w:sz w:val="20"/>
          <w:szCs w:val="20"/>
          <w:lang w:val="en-US" w:eastAsia="ko-KR"/>
        </w:rPr>
        <w:t xml:space="preserve"> 2 (i.e. </w:t>
      </w:r>
      <w:proofErr w:type="spellStart"/>
      <w:r w:rsidR="002730A1" w:rsidRPr="00956A83">
        <w:rPr>
          <w:rFonts w:ascii="Times New Roman" w:hAnsi="Times New Roman" w:cs="Times New Roman"/>
          <w:sz w:val="20"/>
          <w:szCs w:val="20"/>
          <w:lang w:val="en-US" w:eastAsia="ko-KR"/>
        </w:rPr>
        <w:t>CoresetPoolIndex</w:t>
      </w:r>
      <w:proofErr w:type="spellEnd"/>
      <w:r w:rsidR="002730A1" w:rsidRPr="00956A83">
        <w:rPr>
          <w:rFonts w:ascii="Times New Roman" w:hAnsi="Times New Roman" w:cs="Times New Roman"/>
          <w:sz w:val="20"/>
          <w:szCs w:val="20"/>
          <w:lang w:val="en-US" w:eastAsia="ko-KR"/>
        </w:rPr>
        <w:t xml:space="preserve"> value =1). Therefore, fixed association leads to triggering of wrong UL SRS resource set usage for precoder indication for PUSCH. The same problem exists when M-SCI based </w:t>
      </w:r>
      <w:proofErr w:type="spellStart"/>
      <w:r w:rsidR="002730A1" w:rsidRPr="00956A83">
        <w:rPr>
          <w:rFonts w:ascii="Times New Roman" w:hAnsi="Times New Roman" w:cs="Times New Roman"/>
          <w:sz w:val="20"/>
          <w:szCs w:val="20"/>
          <w:lang w:val="en-US" w:eastAsia="ko-KR"/>
        </w:rPr>
        <w:t>STxMP</w:t>
      </w:r>
      <w:proofErr w:type="spellEnd"/>
      <w:r w:rsidR="002730A1" w:rsidRPr="00956A83">
        <w:rPr>
          <w:rFonts w:ascii="Times New Roman" w:hAnsi="Times New Roman" w:cs="Times New Roman"/>
          <w:sz w:val="20"/>
          <w:szCs w:val="20"/>
          <w:lang w:val="en-US" w:eastAsia="ko-KR"/>
        </w:rPr>
        <w:t xml:space="preserve"> PUSCH transmission is triggered from TPR#2. As a result of this, DCI format 0_1 </w:t>
      </w:r>
      <w:proofErr w:type="spellStart"/>
      <w:r w:rsidR="002730A1" w:rsidRPr="00956A83">
        <w:rPr>
          <w:rFonts w:ascii="Times New Roman" w:hAnsi="Times New Roman" w:cs="Times New Roman"/>
          <w:sz w:val="20"/>
          <w:szCs w:val="20"/>
          <w:lang w:val="en-US" w:eastAsia="ko-KR"/>
        </w:rPr>
        <w:t xml:space="preserve">can </w:t>
      </w:r>
      <w:proofErr w:type="gramStart"/>
      <w:r w:rsidR="002730A1" w:rsidRPr="00956A83">
        <w:rPr>
          <w:rFonts w:ascii="Times New Roman" w:hAnsi="Times New Roman" w:cs="Times New Roman"/>
          <w:sz w:val="20"/>
          <w:szCs w:val="20"/>
          <w:lang w:val="en-US" w:eastAsia="ko-KR"/>
        </w:rPr>
        <w:t>not</w:t>
      </w:r>
      <w:proofErr w:type="spellEnd"/>
      <w:r w:rsidR="002730A1" w:rsidRPr="00956A83">
        <w:rPr>
          <w:rFonts w:ascii="Times New Roman" w:hAnsi="Times New Roman" w:cs="Times New Roman"/>
          <w:sz w:val="20"/>
          <w:szCs w:val="20"/>
          <w:lang w:val="en-US" w:eastAsia="ko-KR"/>
        </w:rPr>
        <w:t xml:space="preserve"> be</w:t>
      </w:r>
      <w:proofErr w:type="gramEnd"/>
      <w:r w:rsidR="002730A1" w:rsidRPr="00956A83">
        <w:rPr>
          <w:rFonts w:ascii="Times New Roman" w:hAnsi="Times New Roman" w:cs="Times New Roman"/>
          <w:sz w:val="20"/>
          <w:szCs w:val="20"/>
          <w:lang w:val="en-US" w:eastAsia="ko-KR"/>
        </w:rPr>
        <w:t xml:space="preserve"> used to trigger M-DCI based </w:t>
      </w:r>
      <w:proofErr w:type="spellStart"/>
      <w:r w:rsidR="002730A1" w:rsidRPr="00956A83">
        <w:rPr>
          <w:rFonts w:ascii="Times New Roman" w:hAnsi="Times New Roman" w:cs="Times New Roman"/>
          <w:sz w:val="20"/>
          <w:szCs w:val="20"/>
          <w:lang w:val="en-US" w:eastAsia="ko-KR"/>
        </w:rPr>
        <w:t>STxMP</w:t>
      </w:r>
      <w:proofErr w:type="spellEnd"/>
      <w:r w:rsidR="002730A1" w:rsidRPr="00956A83">
        <w:rPr>
          <w:rFonts w:ascii="Times New Roman" w:hAnsi="Times New Roman" w:cs="Times New Roman"/>
          <w:sz w:val="20"/>
          <w:szCs w:val="20"/>
          <w:lang w:val="en-US" w:eastAsia="ko-KR"/>
        </w:rPr>
        <w:t xml:space="preserve"> PUSCH transmission to different TRPs when fixed association between </w:t>
      </w:r>
      <w:proofErr w:type="spellStart"/>
      <w:r w:rsidR="002730A1" w:rsidRPr="00956A83">
        <w:rPr>
          <w:rFonts w:ascii="Times New Roman" w:hAnsi="Times New Roman" w:cs="Times New Roman"/>
          <w:sz w:val="20"/>
          <w:szCs w:val="20"/>
          <w:lang w:val="en-US" w:eastAsia="ko-KR"/>
        </w:rPr>
        <w:t>CoresetPoolIndices</w:t>
      </w:r>
      <w:proofErr w:type="spellEnd"/>
      <w:r w:rsidR="002730A1" w:rsidRPr="00956A83">
        <w:rPr>
          <w:rFonts w:ascii="Times New Roman" w:hAnsi="Times New Roman" w:cs="Times New Roman"/>
          <w:sz w:val="20"/>
          <w:szCs w:val="20"/>
          <w:lang w:val="en-US" w:eastAsia="ko-KR"/>
        </w:rPr>
        <w:t xml:space="preserve"> and SRS resource sets is applied.   </w:t>
      </w:r>
    </w:p>
    <w:p w14:paraId="60A65C55" w14:textId="77777777" w:rsidR="00232700" w:rsidRDefault="00232700" w:rsidP="003E2231">
      <w:pPr>
        <w:jc w:val="both"/>
        <w:rPr>
          <w:rFonts w:ascii="Times New Roman" w:hAnsi="Times New Roman" w:cs="Times New Roman"/>
          <w:sz w:val="20"/>
          <w:lang w:val="en-US"/>
        </w:rPr>
      </w:pPr>
    </w:p>
    <w:p w14:paraId="5AAA5A62" w14:textId="328E1F67" w:rsidR="00792FD5" w:rsidRDefault="004F7A9A" w:rsidP="0048299E">
      <w:pPr>
        <w:ind w:left="1136"/>
        <w:jc w:val="both"/>
        <w:rPr>
          <w:rFonts w:ascii="Times New Roman" w:hAnsi="Times New Roman" w:cs="Times New Roman"/>
          <w:sz w:val="20"/>
          <w:lang w:val="en-US"/>
        </w:rPr>
      </w:pPr>
      <w:r>
        <w:rPr>
          <w:rFonts w:cs="Arial"/>
          <w:noProof/>
          <w:lang w:val="en-US" w:eastAsia="ko-KR"/>
        </w:rPr>
        <w:drawing>
          <wp:inline distT="0" distB="0" distL="0" distR="0" wp14:anchorId="206A60FA" wp14:editId="5149AD6D">
            <wp:extent cx="2933031" cy="1348242"/>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51277" cy="1356629"/>
                    </a:xfrm>
                    <a:prstGeom prst="rect">
                      <a:avLst/>
                    </a:prstGeom>
                    <a:noFill/>
                  </pic:spPr>
                </pic:pic>
              </a:graphicData>
            </a:graphic>
          </wp:inline>
        </w:drawing>
      </w:r>
    </w:p>
    <w:p w14:paraId="769340A7" w14:textId="25911B5E" w:rsidR="0039420C" w:rsidRPr="00956A83" w:rsidRDefault="0039420C" w:rsidP="0048299E">
      <w:pPr>
        <w:pStyle w:val="Caption"/>
        <w:rPr>
          <w:sz w:val="20"/>
          <w:szCs w:val="20"/>
          <w:lang w:val="en-US"/>
        </w:rPr>
      </w:pPr>
      <w:bookmarkStart w:id="7" w:name="_Ref131497861"/>
      <w:r w:rsidRPr="00956A83">
        <w:rPr>
          <w:sz w:val="20"/>
          <w:szCs w:val="20"/>
          <w:lang w:val="en-US"/>
        </w:rPr>
        <w:t xml:space="preserve">Figure </w:t>
      </w:r>
      <w:r w:rsidRPr="00956A83">
        <w:rPr>
          <w:sz w:val="20"/>
          <w:szCs w:val="20"/>
        </w:rPr>
        <w:fldChar w:fldCharType="begin"/>
      </w:r>
      <w:r w:rsidRPr="00956A83">
        <w:rPr>
          <w:sz w:val="20"/>
          <w:szCs w:val="20"/>
          <w:lang w:val="en-US"/>
        </w:rPr>
        <w:instrText xml:space="preserve"> SEQ Figure \* ARABIC </w:instrText>
      </w:r>
      <w:r w:rsidRPr="00956A83">
        <w:rPr>
          <w:sz w:val="20"/>
          <w:szCs w:val="20"/>
        </w:rPr>
        <w:fldChar w:fldCharType="separate"/>
      </w:r>
      <w:r w:rsidR="009728AF" w:rsidRPr="00956A83">
        <w:rPr>
          <w:sz w:val="20"/>
          <w:szCs w:val="20"/>
          <w:lang w:val="en-US"/>
        </w:rPr>
        <w:t>7</w:t>
      </w:r>
      <w:r w:rsidRPr="00956A83">
        <w:rPr>
          <w:sz w:val="20"/>
          <w:szCs w:val="20"/>
        </w:rPr>
        <w:fldChar w:fldCharType="end"/>
      </w:r>
      <w:bookmarkEnd w:id="7"/>
      <w:r w:rsidR="00232700" w:rsidRPr="00956A83">
        <w:rPr>
          <w:sz w:val="20"/>
          <w:szCs w:val="20"/>
          <w:lang w:val="en-US"/>
        </w:rPr>
        <w:t xml:space="preserve"> An example of the problem related fixed association between </w:t>
      </w:r>
      <w:proofErr w:type="spellStart"/>
      <w:r w:rsidR="00232700" w:rsidRPr="00956A83">
        <w:rPr>
          <w:sz w:val="20"/>
          <w:szCs w:val="20"/>
          <w:lang w:val="en-US"/>
        </w:rPr>
        <w:t>CoresetPoolIndices</w:t>
      </w:r>
      <w:proofErr w:type="spellEnd"/>
      <w:r w:rsidR="00232700" w:rsidRPr="00956A83">
        <w:rPr>
          <w:sz w:val="20"/>
          <w:szCs w:val="20"/>
          <w:lang w:val="en-US"/>
        </w:rPr>
        <w:t xml:space="preserve"> and UL SRS resource sets.</w:t>
      </w:r>
    </w:p>
    <w:p w14:paraId="044EE2C5" w14:textId="77777777" w:rsidR="00232700" w:rsidRDefault="00232700" w:rsidP="00CA3665">
      <w:pPr>
        <w:rPr>
          <w:lang w:val="en-US"/>
        </w:rPr>
      </w:pPr>
    </w:p>
    <w:p w14:paraId="7C3D4BFA" w14:textId="53B57B0B" w:rsidR="00E10C42" w:rsidRDefault="00E10C42" w:rsidP="00CA3665">
      <w:pPr>
        <w:rPr>
          <w:lang w:val="en-US"/>
        </w:rPr>
      </w:pPr>
      <w:r w:rsidRPr="00DA63F4">
        <w:rPr>
          <w:rFonts w:ascii="Times New Roman" w:hAnsi="Times New Roman" w:cs="Times New Roman"/>
          <w:b/>
          <w:i/>
          <w:sz w:val="20"/>
          <w:szCs w:val="20"/>
          <w:lang w:val="en-US"/>
        </w:rPr>
        <w:t xml:space="preserve">Observation </w:t>
      </w:r>
      <w:r w:rsidR="00847C2E">
        <w:rPr>
          <w:rFonts w:ascii="Times New Roman" w:hAnsi="Times New Roman" w:cs="Times New Roman"/>
          <w:b/>
          <w:i/>
          <w:sz w:val="20"/>
          <w:szCs w:val="20"/>
          <w:lang w:val="en-US"/>
        </w:rPr>
        <w:t>20</w:t>
      </w:r>
      <w:r w:rsidRPr="00DA63F4">
        <w:rPr>
          <w:rFonts w:ascii="Times New Roman" w:hAnsi="Times New Roman" w:cs="Times New Roman"/>
          <w:b/>
          <w:sz w:val="20"/>
          <w:szCs w:val="20"/>
          <w:lang w:val="en-US"/>
        </w:rPr>
        <w:t xml:space="preserve">: </w:t>
      </w:r>
      <w:r w:rsidR="0099193A">
        <w:rPr>
          <w:rFonts w:ascii="Times New Roman" w:hAnsi="Times New Roman" w:cs="Times New Roman"/>
          <w:bCs/>
          <w:i/>
          <w:iCs/>
          <w:sz w:val="20"/>
          <w:szCs w:val="20"/>
          <w:lang w:val="en-US"/>
        </w:rPr>
        <w:t>P</w:t>
      </w:r>
      <w:r w:rsidR="005E0C9A" w:rsidRPr="00956A83">
        <w:rPr>
          <w:rFonts w:ascii="Times New Roman" w:hAnsi="Times New Roman" w:cs="Times New Roman"/>
          <w:bCs/>
          <w:i/>
          <w:iCs/>
          <w:sz w:val="20"/>
          <w:szCs w:val="20"/>
          <w:lang w:val="en-US"/>
        </w:rPr>
        <w:t xml:space="preserve">roblem </w:t>
      </w:r>
      <w:r w:rsidR="0099193A">
        <w:rPr>
          <w:rFonts w:ascii="Times New Roman" w:hAnsi="Times New Roman" w:cs="Times New Roman"/>
          <w:bCs/>
          <w:i/>
          <w:iCs/>
          <w:sz w:val="20"/>
          <w:szCs w:val="20"/>
          <w:lang w:val="en-US"/>
        </w:rPr>
        <w:t xml:space="preserve">exists </w:t>
      </w:r>
      <w:r w:rsidR="00CF4A0E">
        <w:rPr>
          <w:rFonts w:ascii="Times New Roman" w:hAnsi="Times New Roman" w:cs="Times New Roman"/>
          <w:bCs/>
          <w:i/>
          <w:iCs/>
          <w:sz w:val="20"/>
          <w:szCs w:val="20"/>
          <w:lang w:val="en-US"/>
        </w:rPr>
        <w:t xml:space="preserve">for M-DCI </w:t>
      </w:r>
      <w:proofErr w:type="spellStart"/>
      <w:r w:rsidR="00CF4A0E">
        <w:rPr>
          <w:rFonts w:ascii="Times New Roman" w:hAnsi="Times New Roman" w:cs="Times New Roman"/>
          <w:bCs/>
          <w:i/>
          <w:iCs/>
          <w:sz w:val="20"/>
          <w:szCs w:val="20"/>
          <w:lang w:val="en-US"/>
        </w:rPr>
        <w:t>STxMP</w:t>
      </w:r>
      <w:proofErr w:type="spellEnd"/>
      <w:r w:rsidR="00CF4A0E">
        <w:rPr>
          <w:rFonts w:ascii="Times New Roman" w:hAnsi="Times New Roman" w:cs="Times New Roman"/>
          <w:bCs/>
          <w:i/>
          <w:iCs/>
          <w:sz w:val="20"/>
          <w:szCs w:val="20"/>
          <w:lang w:val="en-US"/>
        </w:rPr>
        <w:t xml:space="preserve"> PUSCH </w:t>
      </w:r>
      <w:r w:rsidR="005E0C9A" w:rsidRPr="00956A83">
        <w:rPr>
          <w:rFonts w:ascii="Times New Roman" w:hAnsi="Times New Roman" w:cs="Times New Roman"/>
          <w:bCs/>
          <w:i/>
          <w:iCs/>
          <w:sz w:val="20"/>
          <w:szCs w:val="20"/>
          <w:lang w:val="en-US"/>
        </w:rPr>
        <w:t>with a</w:t>
      </w:r>
      <w:r w:rsidR="001903B6" w:rsidRPr="00956A83">
        <w:rPr>
          <w:rFonts w:ascii="Times New Roman" w:hAnsi="Times New Roman" w:cs="Times New Roman"/>
          <w:bCs/>
          <w:i/>
          <w:iCs/>
          <w:sz w:val="20"/>
          <w:szCs w:val="20"/>
          <w:lang w:val="en-US"/>
        </w:rPr>
        <w:t xml:space="preserve">greed fixed association between </w:t>
      </w:r>
      <w:r w:rsidR="00247710" w:rsidRPr="00956A83">
        <w:rPr>
          <w:rFonts w:ascii="Times New Roman" w:hAnsi="Times New Roman" w:cs="Times New Roman"/>
          <w:bCs/>
          <w:i/>
          <w:iCs/>
          <w:sz w:val="20"/>
          <w:szCs w:val="20"/>
          <w:lang w:val="en-US"/>
        </w:rPr>
        <w:t>UL SRS resource</w:t>
      </w:r>
      <w:r w:rsidR="007F1FFE" w:rsidRPr="00956A83">
        <w:rPr>
          <w:rFonts w:ascii="Times New Roman" w:hAnsi="Times New Roman" w:cs="Times New Roman"/>
          <w:bCs/>
          <w:i/>
          <w:iCs/>
          <w:sz w:val="20"/>
          <w:szCs w:val="20"/>
          <w:lang w:val="en-US"/>
        </w:rPr>
        <w:t xml:space="preserve"> sets and </w:t>
      </w:r>
      <w:proofErr w:type="spellStart"/>
      <w:r w:rsidR="007F1FFE" w:rsidRPr="00956A83">
        <w:rPr>
          <w:rFonts w:ascii="Times New Roman" w:hAnsi="Times New Roman" w:cs="Times New Roman"/>
          <w:bCs/>
          <w:i/>
          <w:iCs/>
          <w:sz w:val="20"/>
          <w:szCs w:val="20"/>
          <w:lang w:val="en-US"/>
        </w:rPr>
        <w:t>CoresetPoolIndex</w:t>
      </w:r>
      <w:proofErr w:type="spellEnd"/>
      <w:r w:rsidR="007F1FFE" w:rsidRPr="00956A83">
        <w:rPr>
          <w:rFonts w:ascii="Times New Roman" w:hAnsi="Times New Roman" w:cs="Times New Roman"/>
          <w:bCs/>
          <w:i/>
          <w:iCs/>
          <w:sz w:val="20"/>
          <w:szCs w:val="20"/>
          <w:lang w:val="en-US"/>
        </w:rPr>
        <w:t xml:space="preserve"> values</w:t>
      </w:r>
      <w:r w:rsidR="005E0C9A" w:rsidRPr="00956A83">
        <w:rPr>
          <w:rFonts w:ascii="Times New Roman" w:hAnsi="Times New Roman" w:cs="Times New Roman"/>
          <w:bCs/>
          <w:i/>
          <w:iCs/>
          <w:sz w:val="20"/>
          <w:szCs w:val="20"/>
          <w:lang w:val="en-US"/>
        </w:rPr>
        <w:t>.</w:t>
      </w:r>
    </w:p>
    <w:p w14:paraId="69F5246D" w14:textId="743E282A" w:rsidR="001A608B" w:rsidRDefault="001A608B" w:rsidP="00FF6E8F">
      <w:pPr>
        <w:jc w:val="both"/>
        <w:rPr>
          <w:rFonts w:ascii="Times New Roman" w:hAnsi="Times New Roman" w:cs="Times New Roman"/>
          <w:sz w:val="20"/>
          <w:szCs w:val="20"/>
          <w:lang w:val="en-US"/>
        </w:rPr>
      </w:pPr>
      <w:r w:rsidRPr="00956A83">
        <w:rPr>
          <w:rFonts w:ascii="Times New Roman" w:hAnsi="Times New Roman" w:cs="Times New Roman"/>
          <w:sz w:val="20"/>
          <w:szCs w:val="20"/>
          <w:lang w:val="en-US"/>
        </w:rPr>
        <w:t xml:space="preserve">To </w:t>
      </w:r>
      <w:r w:rsidR="000748ED" w:rsidRPr="00956A83">
        <w:rPr>
          <w:rFonts w:ascii="Times New Roman" w:hAnsi="Times New Roman" w:cs="Times New Roman"/>
          <w:sz w:val="20"/>
          <w:szCs w:val="20"/>
          <w:lang w:val="en-US"/>
        </w:rPr>
        <w:t xml:space="preserve">avoid </w:t>
      </w:r>
      <w:proofErr w:type="gramStart"/>
      <w:r w:rsidR="00AF5F5E" w:rsidRPr="00956A83">
        <w:rPr>
          <w:rFonts w:ascii="Times New Roman" w:hAnsi="Times New Roman" w:cs="Times New Roman"/>
          <w:sz w:val="20"/>
          <w:szCs w:val="20"/>
          <w:lang w:val="en-US"/>
        </w:rPr>
        <w:t>aforementioned</w:t>
      </w:r>
      <w:r w:rsidR="00A01455" w:rsidRPr="00956A83">
        <w:rPr>
          <w:rFonts w:ascii="Times New Roman" w:hAnsi="Times New Roman" w:cs="Times New Roman"/>
          <w:sz w:val="20"/>
          <w:szCs w:val="20"/>
          <w:lang w:val="en-US"/>
        </w:rPr>
        <w:t xml:space="preserve"> problem</w:t>
      </w:r>
      <w:proofErr w:type="gramEnd"/>
      <w:r w:rsidR="00A01455" w:rsidRPr="00956A83">
        <w:rPr>
          <w:rFonts w:ascii="Times New Roman" w:hAnsi="Times New Roman" w:cs="Times New Roman"/>
          <w:sz w:val="20"/>
          <w:szCs w:val="20"/>
          <w:lang w:val="en-US"/>
        </w:rPr>
        <w:t xml:space="preserve">, </w:t>
      </w:r>
      <w:r w:rsidR="00FA4CAB" w:rsidRPr="00956A83">
        <w:rPr>
          <w:rFonts w:ascii="Times New Roman" w:hAnsi="Times New Roman" w:cs="Times New Roman"/>
          <w:sz w:val="20"/>
          <w:szCs w:val="20"/>
          <w:lang w:val="en-US"/>
        </w:rPr>
        <w:t>it would be benefi</w:t>
      </w:r>
      <w:r w:rsidR="001E0233" w:rsidRPr="00956A83">
        <w:rPr>
          <w:rFonts w:ascii="Times New Roman" w:hAnsi="Times New Roman" w:cs="Times New Roman"/>
          <w:sz w:val="20"/>
          <w:szCs w:val="20"/>
          <w:lang w:val="en-US"/>
        </w:rPr>
        <w:t xml:space="preserve">cial </w:t>
      </w:r>
      <w:r w:rsidR="007444A0" w:rsidRPr="00956A83">
        <w:rPr>
          <w:rFonts w:ascii="Times New Roman" w:hAnsi="Times New Roman" w:cs="Times New Roman"/>
          <w:sz w:val="20"/>
          <w:szCs w:val="20"/>
          <w:lang w:val="en-US"/>
        </w:rPr>
        <w:t xml:space="preserve">to specify </w:t>
      </w:r>
      <w:r w:rsidR="006A2E2B" w:rsidRPr="00956A83">
        <w:rPr>
          <w:rFonts w:ascii="Times New Roman" w:hAnsi="Times New Roman" w:cs="Times New Roman"/>
          <w:sz w:val="20"/>
          <w:szCs w:val="20"/>
          <w:lang w:val="en-US"/>
        </w:rPr>
        <w:t>dynamic mechanism</w:t>
      </w:r>
      <w:r w:rsidR="007444A0" w:rsidRPr="00956A83">
        <w:rPr>
          <w:rFonts w:ascii="Times New Roman" w:hAnsi="Times New Roman" w:cs="Times New Roman"/>
          <w:sz w:val="20"/>
          <w:szCs w:val="20"/>
          <w:lang w:val="en-US"/>
        </w:rPr>
        <w:t xml:space="preserve"> </w:t>
      </w:r>
      <w:r w:rsidR="006104B7" w:rsidRPr="00956A83">
        <w:rPr>
          <w:rFonts w:ascii="Times New Roman" w:hAnsi="Times New Roman" w:cs="Times New Roman"/>
          <w:sz w:val="20"/>
          <w:szCs w:val="20"/>
          <w:lang w:val="en-US"/>
        </w:rPr>
        <w:t>, other than RRC</w:t>
      </w:r>
      <w:r w:rsidR="009D2BC5" w:rsidRPr="00956A83">
        <w:rPr>
          <w:rFonts w:ascii="Times New Roman" w:hAnsi="Times New Roman" w:cs="Times New Roman"/>
          <w:sz w:val="20"/>
          <w:szCs w:val="20"/>
          <w:lang w:val="en-US"/>
        </w:rPr>
        <w:t xml:space="preserve"> based,</w:t>
      </w:r>
      <w:r w:rsidR="00565E59" w:rsidRPr="00956A83">
        <w:rPr>
          <w:rFonts w:ascii="Times New Roman" w:hAnsi="Times New Roman" w:cs="Times New Roman"/>
          <w:sz w:val="20"/>
          <w:szCs w:val="20"/>
          <w:lang w:val="en-US"/>
        </w:rPr>
        <w:t xml:space="preserve"> </w:t>
      </w:r>
      <w:r w:rsidR="007444A0" w:rsidRPr="00956A83">
        <w:rPr>
          <w:rFonts w:ascii="Times New Roman" w:hAnsi="Times New Roman" w:cs="Times New Roman"/>
          <w:sz w:val="20"/>
          <w:szCs w:val="20"/>
          <w:lang w:val="en-US"/>
        </w:rPr>
        <w:t xml:space="preserve">where </w:t>
      </w:r>
      <w:r w:rsidR="00565E59" w:rsidRPr="00956A83">
        <w:rPr>
          <w:rFonts w:ascii="Times New Roman" w:hAnsi="Times New Roman" w:cs="Times New Roman"/>
          <w:sz w:val="20"/>
          <w:szCs w:val="20"/>
          <w:lang w:val="en-US"/>
        </w:rPr>
        <w:t xml:space="preserve"> </w:t>
      </w:r>
      <w:r w:rsidR="00B219FD" w:rsidRPr="00956A83">
        <w:rPr>
          <w:rFonts w:ascii="Times New Roman" w:hAnsi="Times New Roman" w:cs="Times New Roman"/>
          <w:sz w:val="20"/>
          <w:szCs w:val="20"/>
          <w:lang w:val="en-US"/>
        </w:rPr>
        <w:t xml:space="preserve"> </w:t>
      </w:r>
      <w:proofErr w:type="spellStart"/>
      <w:r w:rsidR="006A2E2B" w:rsidRPr="00956A83">
        <w:rPr>
          <w:rFonts w:ascii="Times New Roman" w:hAnsi="Times New Roman" w:cs="Times New Roman"/>
          <w:sz w:val="20"/>
          <w:szCs w:val="20"/>
          <w:lang w:val="en-US"/>
        </w:rPr>
        <w:t>CoresetPoolIndex</w:t>
      </w:r>
      <w:proofErr w:type="spellEnd"/>
      <w:r w:rsidR="006A2E2B" w:rsidRPr="00956A83">
        <w:rPr>
          <w:rFonts w:ascii="Times New Roman" w:hAnsi="Times New Roman" w:cs="Times New Roman"/>
          <w:sz w:val="20"/>
          <w:szCs w:val="20"/>
          <w:lang w:val="en-US"/>
        </w:rPr>
        <w:t xml:space="preserve"> value assoc</w:t>
      </w:r>
      <w:r w:rsidR="00B04E30" w:rsidRPr="00956A83">
        <w:rPr>
          <w:rFonts w:ascii="Times New Roman" w:hAnsi="Times New Roman" w:cs="Times New Roman"/>
          <w:sz w:val="20"/>
          <w:szCs w:val="20"/>
          <w:lang w:val="en-US"/>
        </w:rPr>
        <w:t xml:space="preserve">iation between two </w:t>
      </w:r>
      <w:r w:rsidR="00792027" w:rsidRPr="00956A83">
        <w:rPr>
          <w:rFonts w:ascii="Times New Roman" w:hAnsi="Times New Roman" w:cs="Times New Roman"/>
          <w:sz w:val="20"/>
          <w:szCs w:val="20"/>
          <w:lang w:val="en-US"/>
        </w:rPr>
        <w:t>configured UL SRS resource sets</w:t>
      </w:r>
      <w:r w:rsidR="007444A0" w:rsidRPr="00956A83">
        <w:rPr>
          <w:rFonts w:ascii="Times New Roman" w:hAnsi="Times New Roman" w:cs="Times New Roman"/>
          <w:sz w:val="20"/>
          <w:szCs w:val="20"/>
          <w:lang w:val="en-US"/>
        </w:rPr>
        <w:t xml:space="preserve"> can be inter-</w:t>
      </w:r>
      <w:r w:rsidR="00E26D15" w:rsidRPr="00956A83">
        <w:rPr>
          <w:rFonts w:ascii="Times New Roman" w:hAnsi="Times New Roman" w:cs="Times New Roman"/>
          <w:sz w:val="20"/>
          <w:szCs w:val="20"/>
          <w:lang w:val="en-US"/>
        </w:rPr>
        <w:t>changed. One</w:t>
      </w:r>
      <w:r w:rsidR="00060E22" w:rsidRPr="00956A83">
        <w:rPr>
          <w:rFonts w:ascii="Times New Roman" w:hAnsi="Times New Roman" w:cs="Times New Roman"/>
          <w:sz w:val="20"/>
          <w:szCs w:val="20"/>
          <w:lang w:val="en-US"/>
        </w:rPr>
        <w:t xml:space="preserve"> possible </w:t>
      </w:r>
      <w:r w:rsidR="00FE3294" w:rsidRPr="00956A83">
        <w:rPr>
          <w:rFonts w:ascii="Times New Roman" w:hAnsi="Times New Roman" w:cs="Times New Roman"/>
          <w:sz w:val="20"/>
          <w:szCs w:val="20"/>
          <w:lang w:val="en-US"/>
        </w:rPr>
        <w:t>way could be</w:t>
      </w:r>
      <w:r w:rsidR="00B82B1B" w:rsidRPr="00956A83">
        <w:rPr>
          <w:rFonts w:ascii="Times New Roman" w:hAnsi="Times New Roman" w:cs="Times New Roman"/>
          <w:sz w:val="20"/>
          <w:szCs w:val="20"/>
          <w:lang w:val="en-US"/>
        </w:rPr>
        <w:t xml:space="preserve"> to define dynamic indication via DCI</w:t>
      </w:r>
      <w:r w:rsidR="00B82582" w:rsidRPr="00956A83">
        <w:rPr>
          <w:rFonts w:ascii="Times New Roman" w:hAnsi="Times New Roman" w:cs="Times New Roman"/>
          <w:sz w:val="20"/>
          <w:szCs w:val="20"/>
          <w:lang w:val="en-US"/>
        </w:rPr>
        <w:t xml:space="preserve">, either </w:t>
      </w:r>
      <w:r w:rsidR="00C109AE" w:rsidRPr="00956A83">
        <w:rPr>
          <w:rFonts w:ascii="Times New Roman" w:hAnsi="Times New Roman" w:cs="Times New Roman"/>
          <w:sz w:val="20"/>
          <w:szCs w:val="20"/>
          <w:lang w:val="en-US"/>
        </w:rPr>
        <w:t xml:space="preserve">repurposing </w:t>
      </w:r>
      <w:r w:rsidR="00B90B5D" w:rsidRPr="00956A83">
        <w:rPr>
          <w:rFonts w:ascii="Times New Roman" w:hAnsi="Times New Roman" w:cs="Times New Roman"/>
          <w:sz w:val="20"/>
          <w:szCs w:val="20"/>
          <w:lang w:val="en-US"/>
        </w:rPr>
        <w:t>some existing codepoint fi</w:t>
      </w:r>
      <w:r w:rsidR="002C6D1A" w:rsidRPr="00956A83">
        <w:rPr>
          <w:rFonts w:ascii="Times New Roman" w:hAnsi="Times New Roman" w:cs="Times New Roman"/>
          <w:sz w:val="20"/>
          <w:szCs w:val="20"/>
          <w:lang w:val="en-US"/>
        </w:rPr>
        <w:t>e</w:t>
      </w:r>
      <w:r w:rsidR="00B90B5D" w:rsidRPr="00956A83">
        <w:rPr>
          <w:rFonts w:ascii="Times New Roman" w:hAnsi="Times New Roman" w:cs="Times New Roman"/>
          <w:sz w:val="20"/>
          <w:szCs w:val="20"/>
          <w:lang w:val="en-US"/>
        </w:rPr>
        <w:t>ld</w:t>
      </w:r>
      <w:r w:rsidR="00CF4A0E" w:rsidRPr="00956A83">
        <w:rPr>
          <w:rFonts w:ascii="Times New Roman" w:hAnsi="Times New Roman" w:cs="Times New Roman"/>
          <w:sz w:val="20"/>
          <w:szCs w:val="20"/>
          <w:lang w:val="en-US"/>
        </w:rPr>
        <w:t xml:space="preserve"> (</w:t>
      </w:r>
      <w:proofErr w:type="gramStart"/>
      <w:r w:rsidR="002671FC" w:rsidRPr="00956A83">
        <w:rPr>
          <w:rFonts w:ascii="Times New Roman" w:hAnsi="Times New Roman" w:cs="Times New Roman"/>
          <w:sz w:val="20"/>
          <w:szCs w:val="20"/>
          <w:lang w:val="en-US"/>
        </w:rPr>
        <w:t>e.g.</w:t>
      </w:r>
      <w:proofErr w:type="gramEnd"/>
      <w:r w:rsidR="002671FC" w:rsidRPr="00956A83">
        <w:rPr>
          <w:rFonts w:ascii="Times New Roman" w:hAnsi="Times New Roman" w:cs="Times New Roman"/>
          <w:sz w:val="20"/>
          <w:szCs w:val="20"/>
          <w:lang w:val="en-US"/>
        </w:rPr>
        <w:t xml:space="preserve"> </w:t>
      </w:r>
      <w:r w:rsidR="005E5934" w:rsidRPr="00956A83">
        <w:rPr>
          <w:rFonts w:ascii="Times New Roman" w:hAnsi="Times New Roman" w:cs="Times New Roman"/>
          <w:sz w:val="20"/>
          <w:szCs w:val="20"/>
          <w:lang w:val="en-US"/>
        </w:rPr>
        <w:t xml:space="preserve">reusing </w:t>
      </w:r>
      <w:r w:rsidR="00CD67B6" w:rsidRPr="00956A83">
        <w:rPr>
          <w:rFonts w:ascii="Times New Roman" w:hAnsi="Times New Roman" w:cs="Times New Roman"/>
          <w:sz w:val="20"/>
          <w:szCs w:val="20"/>
          <w:lang w:val="en-US"/>
        </w:rPr>
        <w:t xml:space="preserve">SRS resource set indicator </w:t>
      </w:r>
      <w:r w:rsidR="003C1FDF" w:rsidRPr="00956A83">
        <w:rPr>
          <w:rFonts w:ascii="Times New Roman" w:hAnsi="Times New Roman" w:cs="Times New Roman"/>
          <w:sz w:val="20"/>
          <w:szCs w:val="20"/>
          <w:lang w:val="en-US"/>
        </w:rPr>
        <w:t>codepoint field</w:t>
      </w:r>
      <w:r w:rsidR="00CF4A0E" w:rsidRPr="00956A83">
        <w:rPr>
          <w:rFonts w:ascii="Times New Roman" w:hAnsi="Times New Roman" w:cs="Times New Roman"/>
          <w:sz w:val="20"/>
          <w:szCs w:val="20"/>
          <w:lang w:val="en-US"/>
        </w:rPr>
        <w:t>)</w:t>
      </w:r>
      <w:r w:rsidR="00B90B5D" w:rsidRPr="00956A83">
        <w:rPr>
          <w:rFonts w:ascii="Times New Roman" w:hAnsi="Times New Roman" w:cs="Times New Roman"/>
          <w:sz w:val="20"/>
          <w:szCs w:val="20"/>
          <w:lang w:val="en-US"/>
        </w:rPr>
        <w:t xml:space="preserve"> or </w:t>
      </w:r>
      <w:r w:rsidR="00812917" w:rsidRPr="00956A83">
        <w:rPr>
          <w:rFonts w:ascii="Times New Roman" w:hAnsi="Times New Roman" w:cs="Times New Roman"/>
          <w:sz w:val="20"/>
          <w:szCs w:val="20"/>
          <w:lang w:val="en-US"/>
        </w:rPr>
        <w:t xml:space="preserve">defining </w:t>
      </w:r>
      <w:r w:rsidR="006102B3" w:rsidRPr="00956A83">
        <w:rPr>
          <w:rFonts w:ascii="Times New Roman" w:hAnsi="Times New Roman" w:cs="Times New Roman"/>
          <w:sz w:val="20"/>
          <w:szCs w:val="20"/>
          <w:lang w:val="en-US"/>
        </w:rPr>
        <w:t>new codepoint</w:t>
      </w:r>
      <w:r w:rsidR="00104F3F" w:rsidRPr="00956A83">
        <w:rPr>
          <w:rFonts w:ascii="Times New Roman" w:hAnsi="Times New Roman" w:cs="Times New Roman"/>
          <w:sz w:val="20"/>
          <w:szCs w:val="20"/>
          <w:lang w:val="en-US"/>
        </w:rPr>
        <w:t xml:space="preserve"> field</w:t>
      </w:r>
      <w:r w:rsidR="006102B3" w:rsidRPr="00956A83">
        <w:rPr>
          <w:rFonts w:ascii="Times New Roman" w:hAnsi="Times New Roman" w:cs="Times New Roman"/>
          <w:sz w:val="20"/>
          <w:szCs w:val="20"/>
          <w:lang w:val="en-US"/>
        </w:rPr>
        <w:t xml:space="preserve">, which would trigger </w:t>
      </w:r>
      <w:r w:rsidR="006A35F2" w:rsidRPr="00956A83">
        <w:rPr>
          <w:rFonts w:ascii="Times New Roman" w:hAnsi="Times New Roman" w:cs="Times New Roman"/>
          <w:sz w:val="20"/>
          <w:szCs w:val="20"/>
          <w:lang w:val="en-US"/>
        </w:rPr>
        <w:t xml:space="preserve">UE to inter-change </w:t>
      </w:r>
      <w:proofErr w:type="spellStart"/>
      <w:r w:rsidR="006A35F2" w:rsidRPr="00956A83">
        <w:rPr>
          <w:rFonts w:ascii="Times New Roman" w:hAnsi="Times New Roman" w:cs="Times New Roman"/>
          <w:sz w:val="20"/>
          <w:szCs w:val="20"/>
          <w:lang w:val="en-US"/>
        </w:rPr>
        <w:t>CoresetPoolIndex</w:t>
      </w:r>
      <w:proofErr w:type="spellEnd"/>
      <w:r w:rsidR="006A35F2" w:rsidRPr="00956A83">
        <w:rPr>
          <w:rFonts w:ascii="Times New Roman" w:hAnsi="Times New Roman" w:cs="Times New Roman"/>
          <w:sz w:val="20"/>
          <w:szCs w:val="20"/>
          <w:lang w:val="en-US"/>
        </w:rPr>
        <w:t xml:space="preserve"> values</w:t>
      </w:r>
      <w:r w:rsidR="00104F3F" w:rsidRPr="00956A83">
        <w:rPr>
          <w:rFonts w:ascii="Times New Roman" w:hAnsi="Times New Roman" w:cs="Times New Roman"/>
          <w:sz w:val="20"/>
          <w:szCs w:val="20"/>
          <w:lang w:val="en-US"/>
        </w:rPr>
        <w:t xml:space="preserve"> between two UL SRS resource sets.</w:t>
      </w:r>
    </w:p>
    <w:p w14:paraId="23A14FE9" w14:textId="06137B96" w:rsidR="00590642" w:rsidRPr="00041365" w:rsidRDefault="00BB2740" w:rsidP="00041365">
      <w:pPr>
        <w:jc w:val="both"/>
        <w:rPr>
          <w:rFonts w:ascii="Times New Roman" w:hAnsi="Times New Roman" w:cs="Times New Roman"/>
          <w:sz w:val="20"/>
          <w:szCs w:val="20"/>
          <w:lang w:val="en-US"/>
        </w:rPr>
      </w:pPr>
      <w:r>
        <w:rPr>
          <w:rFonts w:ascii="Times New Roman" w:hAnsi="Times New Roman" w:cs="Times New Roman"/>
          <w:i/>
          <w:iCs/>
          <w:sz w:val="20"/>
          <w:szCs w:val="20"/>
          <w:lang w:val="en-US"/>
        </w:rPr>
        <w:t>.</w:t>
      </w:r>
      <w:r w:rsidR="00AF1F1C" w:rsidRPr="00041365">
        <w:rPr>
          <w:rFonts w:ascii="Times New Roman" w:hAnsi="Times New Roman" w:cs="Times New Roman"/>
          <w:sz w:val="20"/>
          <w:szCs w:val="20"/>
          <w:lang w:val="en-US"/>
        </w:rPr>
        <w:t xml:space="preserve"> </w:t>
      </w:r>
    </w:p>
    <w:p w14:paraId="2E398959" w14:textId="567440C0" w:rsidR="0013417B" w:rsidRPr="00DA63F4" w:rsidRDefault="0013417B" w:rsidP="0013417B">
      <w:pPr>
        <w:jc w:val="both"/>
        <w:rPr>
          <w:rFonts w:ascii="Times New Roman" w:hAnsi="Times New Roman" w:cs="Times New Roman"/>
          <w:sz w:val="20"/>
          <w:szCs w:val="20"/>
          <w:lang w:val="en-US" w:eastAsia="ko-KR"/>
        </w:rPr>
      </w:pPr>
      <w:r w:rsidRPr="00DA63F4">
        <w:rPr>
          <w:rFonts w:ascii="Times New Roman" w:hAnsi="Times New Roman" w:cs="Times New Roman"/>
          <w:sz w:val="20"/>
          <w:szCs w:val="20"/>
          <w:lang w:val="en-US" w:eastAsia="ko-KR"/>
        </w:rPr>
        <w:t>According to Rel-17 specification, the UE is configured with PUSCH parameters, i.e.</w:t>
      </w:r>
      <w:r w:rsidR="008F0D17" w:rsidRPr="00DA63F4">
        <w:rPr>
          <w:rFonts w:ascii="Times New Roman" w:hAnsi="Times New Roman" w:cs="Times New Roman"/>
          <w:sz w:val="20"/>
          <w:szCs w:val="20"/>
          <w:lang w:val="en-US" w:eastAsia="ko-KR"/>
        </w:rPr>
        <w:t>,</w:t>
      </w:r>
      <w:r w:rsidRPr="00DA63F4">
        <w:rPr>
          <w:rFonts w:ascii="Times New Roman" w:hAnsi="Times New Roman" w:cs="Times New Roman"/>
          <w:sz w:val="20"/>
          <w:szCs w:val="20"/>
          <w:lang w:val="en-US" w:eastAsia="ko-KR"/>
        </w:rPr>
        <w:t xml:space="preserve"> </w:t>
      </w:r>
      <w:r w:rsidRPr="00DA63F4">
        <w:rPr>
          <w:rFonts w:ascii="Times New Roman" w:hAnsi="Times New Roman" w:cs="Times New Roman"/>
          <w:i/>
          <w:sz w:val="20"/>
          <w:szCs w:val="20"/>
          <w:lang w:val="en-US" w:eastAsia="ko-KR"/>
        </w:rPr>
        <w:t>PUSCH-Config</w:t>
      </w:r>
      <w:r w:rsidRPr="00DA63F4">
        <w:rPr>
          <w:rFonts w:ascii="Times New Roman" w:hAnsi="Times New Roman" w:cs="Times New Roman"/>
          <w:sz w:val="20"/>
          <w:szCs w:val="20"/>
          <w:lang w:val="en-US" w:eastAsia="ko-KR"/>
        </w:rPr>
        <w:t>, for a specific bandwidth part (BWP) which are common within a cell, including also uplink DMRS parameters (</w:t>
      </w:r>
      <w:proofErr w:type="gramStart"/>
      <w:r w:rsidRPr="00DA63F4">
        <w:rPr>
          <w:rFonts w:ascii="Times New Roman" w:hAnsi="Times New Roman" w:cs="Times New Roman"/>
          <w:sz w:val="20"/>
          <w:szCs w:val="20"/>
          <w:lang w:val="en-US" w:eastAsia="ko-KR"/>
        </w:rPr>
        <w:t>i.e.</w:t>
      </w:r>
      <w:proofErr w:type="gramEnd"/>
      <w:r w:rsidRPr="00DA63F4">
        <w:rPr>
          <w:rFonts w:ascii="Times New Roman" w:hAnsi="Times New Roman" w:cs="Times New Roman"/>
          <w:sz w:val="20"/>
          <w:szCs w:val="20"/>
          <w:lang w:val="en-US" w:eastAsia="ko-KR"/>
        </w:rPr>
        <w:t xml:space="preserve"> </w:t>
      </w:r>
      <w:r w:rsidRPr="00DA63F4">
        <w:rPr>
          <w:rFonts w:ascii="Times New Roman" w:hAnsi="Times New Roman" w:cs="Times New Roman"/>
          <w:i/>
          <w:sz w:val="20"/>
          <w:szCs w:val="20"/>
          <w:lang w:val="en-US" w:eastAsia="ko-KR"/>
        </w:rPr>
        <w:t>DMRS-</w:t>
      </w:r>
      <w:proofErr w:type="spellStart"/>
      <w:r w:rsidRPr="00DA63F4">
        <w:rPr>
          <w:rFonts w:ascii="Times New Roman" w:hAnsi="Times New Roman" w:cs="Times New Roman"/>
          <w:i/>
          <w:sz w:val="20"/>
          <w:szCs w:val="20"/>
          <w:lang w:val="en-US" w:eastAsia="ko-KR"/>
        </w:rPr>
        <w:t>UplinkConfig</w:t>
      </w:r>
      <w:proofErr w:type="spellEnd"/>
      <w:r w:rsidRPr="00DA63F4">
        <w:rPr>
          <w:rFonts w:ascii="Times New Roman" w:hAnsi="Times New Roman" w:cs="Times New Roman"/>
          <w:sz w:val="20"/>
          <w:szCs w:val="20"/>
          <w:lang w:val="en-US" w:eastAsia="ko-KR"/>
        </w:rPr>
        <w:t xml:space="preserve">). Therefore, </w:t>
      </w:r>
      <w:r w:rsidRPr="00DA63F4">
        <w:rPr>
          <w:rFonts w:ascii="Times New Roman" w:hAnsi="Times New Roman" w:cs="Times New Roman"/>
          <w:sz w:val="20"/>
          <w:szCs w:val="20"/>
          <w:lang w:val="en-US"/>
        </w:rPr>
        <w:t>for M-DCI based simultaneous multi-panel PUSCH transmission, only single DMRS type (</w:t>
      </w:r>
      <w:proofErr w:type="gramStart"/>
      <w:r w:rsidRPr="00DA63F4">
        <w:rPr>
          <w:rFonts w:ascii="Times New Roman" w:hAnsi="Times New Roman" w:cs="Times New Roman"/>
          <w:sz w:val="20"/>
          <w:szCs w:val="20"/>
          <w:lang w:val="en-US"/>
        </w:rPr>
        <w:t>i.e.</w:t>
      </w:r>
      <w:proofErr w:type="gramEnd"/>
      <w:r w:rsidRPr="00DA63F4">
        <w:rPr>
          <w:rFonts w:ascii="Times New Roman" w:hAnsi="Times New Roman" w:cs="Times New Roman"/>
          <w:sz w:val="20"/>
          <w:szCs w:val="20"/>
          <w:lang w:val="en-US"/>
        </w:rPr>
        <w:t xml:space="preserve"> type-1 or type-2) can be semi-statically configured and defined as valid for all PUSCH transmissions within a serving cell. For M-DCI, due to </w:t>
      </w:r>
      <w:r w:rsidRPr="00DA63F4">
        <w:rPr>
          <w:rFonts w:ascii="Times New Roman" w:hAnsi="Times New Roman" w:cs="Times New Roman"/>
          <w:sz w:val="20"/>
          <w:szCs w:val="20"/>
          <w:lang w:val="en-US" w:eastAsia="ko-KR"/>
        </w:rPr>
        <w:t xml:space="preserve">independent scheduling decisions of uplink transmissions among TRPs, different DG-PUSCH transmissions associated with different TRPs may be fully/partially overlapping in time and fully/partially/non-overlapping in </w:t>
      </w:r>
      <w:r w:rsidR="00422749">
        <w:rPr>
          <w:rFonts w:ascii="Times New Roman" w:hAnsi="Times New Roman" w:cs="Times New Roman"/>
          <w:sz w:val="20"/>
          <w:szCs w:val="20"/>
          <w:lang w:val="en-US" w:eastAsia="ko-KR"/>
        </w:rPr>
        <w:t xml:space="preserve">the </w:t>
      </w:r>
      <w:r w:rsidRPr="00DA63F4">
        <w:rPr>
          <w:rFonts w:ascii="Times New Roman" w:hAnsi="Times New Roman" w:cs="Times New Roman"/>
          <w:sz w:val="20"/>
          <w:szCs w:val="20"/>
          <w:lang w:val="en-US" w:eastAsia="ko-KR"/>
        </w:rPr>
        <w:t xml:space="preserve">frequency domain. When TRPs are scheduling PUSCH transmissions via M-DCI, antenna ports of DMRS for PUSCH are independently indicated with </w:t>
      </w:r>
      <w:r w:rsidR="00422749">
        <w:rPr>
          <w:rFonts w:ascii="Times New Roman" w:hAnsi="Times New Roman" w:cs="Times New Roman"/>
          <w:sz w:val="20"/>
          <w:szCs w:val="20"/>
          <w:lang w:val="en-US" w:eastAsia="ko-KR"/>
        </w:rPr>
        <w:t xml:space="preserve">a </w:t>
      </w:r>
      <w:r w:rsidRPr="00DA63F4">
        <w:rPr>
          <w:rFonts w:ascii="Times New Roman" w:hAnsi="Times New Roman" w:cs="Times New Roman"/>
          <w:sz w:val="20"/>
          <w:szCs w:val="20"/>
          <w:lang w:val="en-US" w:eastAsia="ko-KR"/>
        </w:rPr>
        <w:t xml:space="preserve">codepoint field associated with antenna ports, where indicated DMRS antenna ports can be </w:t>
      </w:r>
      <w:r w:rsidR="00422749">
        <w:rPr>
          <w:rFonts w:ascii="Times New Roman" w:hAnsi="Times New Roman" w:cs="Times New Roman"/>
          <w:sz w:val="20"/>
          <w:szCs w:val="20"/>
          <w:lang w:val="en-US" w:eastAsia="ko-KR"/>
        </w:rPr>
        <w:t xml:space="preserve">the </w:t>
      </w:r>
      <w:r w:rsidRPr="00DA63F4">
        <w:rPr>
          <w:rFonts w:ascii="Times New Roman" w:hAnsi="Times New Roman" w:cs="Times New Roman"/>
          <w:sz w:val="20"/>
          <w:szCs w:val="20"/>
          <w:lang w:val="en-US" w:eastAsia="ko-KR"/>
        </w:rPr>
        <w:t xml:space="preserve">same or different. </w:t>
      </w:r>
    </w:p>
    <w:p w14:paraId="511B70D6" w14:textId="479EE83E" w:rsidR="0013417B" w:rsidRPr="00DA63F4" w:rsidRDefault="0013417B" w:rsidP="0013417B">
      <w:pPr>
        <w:jc w:val="both"/>
        <w:rPr>
          <w:rFonts w:ascii="Times New Roman" w:hAnsi="Times New Roman" w:cs="Times New Roman"/>
          <w:sz w:val="20"/>
          <w:szCs w:val="20"/>
          <w:lang w:val="en-US" w:eastAsia="ko-KR"/>
        </w:rPr>
      </w:pPr>
      <w:r w:rsidRPr="00DA63F4">
        <w:rPr>
          <w:rFonts w:ascii="Times New Roman" w:hAnsi="Times New Roman" w:cs="Times New Roman"/>
          <w:sz w:val="20"/>
          <w:szCs w:val="20"/>
          <w:lang w:val="en-US" w:eastAsia="ko-KR"/>
        </w:rPr>
        <w:t xml:space="preserve">Since </w:t>
      </w:r>
      <w:r w:rsidRPr="00DA63F4">
        <w:rPr>
          <w:rFonts w:ascii="Times New Roman" w:hAnsi="Times New Roman" w:cs="Times New Roman"/>
          <w:i/>
          <w:sz w:val="20"/>
          <w:szCs w:val="20"/>
          <w:lang w:val="en-US" w:eastAsia="ko-KR"/>
        </w:rPr>
        <w:t>PUSCH-Config</w:t>
      </w:r>
      <w:r w:rsidRPr="00DA63F4">
        <w:rPr>
          <w:rFonts w:ascii="Times New Roman" w:hAnsi="Times New Roman" w:cs="Times New Roman"/>
          <w:sz w:val="20"/>
          <w:szCs w:val="20"/>
          <w:lang w:val="en-US" w:eastAsia="ko-KR"/>
        </w:rPr>
        <w:t xml:space="preserve"> and corresponding </w:t>
      </w:r>
      <w:r w:rsidRPr="00DA63F4">
        <w:rPr>
          <w:rFonts w:ascii="Times New Roman" w:hAnsi="Times New Roman" w:cs="Times New Roman"/>
          <w:i/>
          <w:sz w:val="20"/>
          <w:szCs w:val="20"/>
          <w:lang w:val="en-US" w:eastAsia="ko-KR"/>
        </w:rPr>
        <w:t>DMRS-RS-</w:t>
      </w:r>
      <w:proofErr w:type="spellStart"/>
      <w:r w:rsidRPr="00DA63F4">
        <w:rPr>
          <w:rFonts w:ascii="Times New Roman" w:hAnsi="Times New Roman" w:cs="Times New Roman"/>
          <w:i/>
          <w:sz w:val="20"/>
          <w:szCs w:val="20"/>
          <w:lang w:val="en-US" w:eastAsia="ko-KR"/>
        </w:rPr>
        <w:t>UplinkConfig</w:t>
      </w:r>
      <w:proofErr w:type="spellEnd"/>
      <w:r w:rsidRPr="00DA63F4">
        <w:rPr>
          <w:rFonts w:ascii="Times New Roman" w:hAnsi="Times New Roman" w:cs="Times New Roman"/>
          <w:sz w:val="20"/>
          <w:szCs w:val="20"/>
          <w:lang w:val="en-US" w:eastAsia="ko-KR"/>
        </w:rPr>
        <w:t xml:space="preserve"> are valid for all PUSCH transmissions with different TRPs in the serving cell, where </w:t>
      </w:r>
      <w:r w:rsidRPr="00DA63F4">
        <w:rPr>
          <w:rFonts w:ascii="Times New Roman" w:hAnsi="Times New Roman" w:cs="Times New Roman"/>
          <w:i/>
          <w:sz w:val="20"/>
          <w:szCs w:val="20"/>
          <w:lang w:val="en-US" w:eastAsia="ko-KR"/>
        </w:rPr>
        <w:t>DMRS-RS-</w:t>
      </w:r>
      <w:proofErr w:type="spellStart"/>
      <w:r w:rsidRPr="00DA63F4">
        <w:rPr>
          <w:rFonts w:ascii="Times New Roman" w:hAnsi="Times New Roman" w:cs="Times New Roman"/>
          <w:i/>
          <w:sz w:val="20"/>
          <w:szCs w:val="20"/>
          <w:lang w:val="en-US" w:eastAsia="ko-KR"/>
        </w:rPr>
        <w:t>UplinkConfig</w:t>
      </w:r>
      <w:proofErr w:type="spellEnd"/>
      <w:r w:rsidRPr="00DA63F4">
        <w:rPr>
          <w:rFonts w:ascii="Times New Roman" w:hAnsi="Times New Roman" w:cs="Times New Roman"/>
          <w:sz w:val="20"/>
          <w:szCs w:val="20"/>
          <w:lang w:val="en-US" w:eastAsia="ko-KR"/>
        </w:rPr>
        <w:t xml:space="preserve"> having same </w:t>
      </w:r>
      <w:proofErr w:type="spellStart"/>
      <w:r w:rsidRPr="00DA63F4">
        <w:rPr>
          <w:rFonts w:ascii="Times New Roman" w:hAnsi="Times New Roman" w:cs="Times New Roman"/>
          <w:sz w:val="20"/>
          <w:szCs w:val="20"/>
          <w:lang w:val="en-US" w:eastAsia="ko-KR"/>
        </w:rPr>
        <w:t>scramblingIDs</w:t>
      </w:r>
      <w:proofErr w:type="spellEnd"/>
      <w:r w:rsidRPr="00DA63F4">
        <w:rPr>
          <w:rFonts w:ascii="Times New Roman" w:hAnsi="Times New Roman" w:cs="Times New Roman"/>
          <w:sz w:val="20"/>
          <w:szCs w:val="20"/>
          <w:lang w:val="en-US" w:eastAsia="ko-KR"/>
        </w:rPr>
        <w:t>, i.e.</w:t>
      </w:r>
      <w:r w:rsidR="008F0D17" w:rsidRPr="00DA63F4">
        <w:rPr>
          <w:rFonts w:ascii="Times New Roman" w:hAnsi="Times New Roman" w:cs="Times New Roman"/>
          <w:sz w:val="20"/>
          <w:szCs w:val="20"/>
          <w:lang w:val="en-US" w:eastAsia="ko-KR"/>
        </w:rPr>
        <w:t>,</w:t>
      </w:r>
      <w:r w:rsidRPr="00DA63F4">
        <w:rPr>
          <w:rFonts w:ascii="Times New Roman" w:hAnsi="Times New Roman" w:cs="Times New Roman"/>
          <w:sz w:val="20"/>
          <w:szCs w:val="20"/>
          <w:lang w:val="en-US"/>
        </w:rPr>
        <w:t xml:space="preserve"> </w:t>
      </w:r>
      <w:r w:rsidRPr="00DA63F4">
        <w:rPr>
          <w:rFonts w:ascii="Times New Roman" w:hAnsi="Times New Roman" w:cs="Times New Roman"/>
          <w:i/>
          <w:sz w:val="20"/>
          <w:szCs w:val="20"/>
          <w:lang w:val="en-US"/>
        </w:rPr>
        <w:t>scramblingID0, scramblingID1</w:t>
      </w:r>
      <w:r w:rsidRPr="00DA63F4">
        <w:rPr>
          <w:rFonts w:ascii="Times New Roman" w:hAnsi="Times New Roman" w:cs="Times New Roman"/>
          <w:sz w:val="20"/>
          <w:szCs w:val="20"/>
          <w:lang w:val="en-US" w:eastAsia="ko-KR"/>
        </w:rPr>
        <w:t xml:space="preserve">, the different TRPs </w:t>
      </w:r>
      <w:r w:rsidR="0097656E" w:rsidRPr="00DA63F4">
        <w:rPr>
          <w:rFonts w:ascii="Times New Roman" w:hAnsi="Times New Roman" w:cs="Times New Roman"/>
          <w:sz w:val="20"/>
          <w:szCs w:val="20"/>
          <w:lang w:val="en-US" w:eastAsia="ko-KR"/>
        </w:rPr>
        <w:t xml:space="preserve">may </w:t>
      </w:r>
      <w:proofErr w:type="gramStart"/>
      <w:r w:rsidRPr="00DA63F4">
        <w:rPr>
          <w:rFonts w:ascii="Times New Roman" w:hAnsi="Times New Roman" w:cs="Times New Roman"/>
          <w:sz w:val="20"/>
          <w:szCs w:val="20"/>
          <w:lang w:val="en-US" w:eastAsia="ko-KR"/>
        </w:rPr>
        <w:t>not</w:t>
      </w:r>
      <w:proofErr w:type="gramEnd"/>
      <w:r w:rsidRPr="00DA63F4">
        <w:rPr>
          <w:rFonts w:ascii="Times New Roman" w:hAnsi="Times New Roman" w:cs="Times New Roman"/>
          <w:sz w:val="20"/>
          <w:szCs w:val="20"/>
          <w:lang w:val="en-US" w:eastAsia="ko-KR"/>
        </w:rPr>
        <w:t xml:space="preserve"> able to perform DMRS channel estimation for each TRP specific PUSCH transmissions.</w:t>
      </w:r>
      <w:r w:rsidR="00F447BD" w:rsidRPr="00DA63F4">
        <w:rPr>
          <w:rFonts w:ascii="Times New Roman" w:hAnsi="Times New Roman" w:cs="Times New Roman"/>
          <w:sz w:val="20"/>
          <w:szCs w:val="20"/>
          <w:lang w:val="en-US" w:eastAsia="ko-KR"/>
        </w:rPr>
        <w:t xml:space="preserve"> </w:t>
      </w:r>
      <w:r w:rsidRPr="00DA63F4">
        <w:rPr>
          <w:rFonts w:ascii="Times New Roman" w:hAnsi="Times New Roman" w:cs="Times New Roman"/>
          <w:sz w:val="20"/>
          <w:szCs w:val="20"/>
          <w:lang w:val="en-US" w:eastAsia="ko-KR"/>
        </w:rPr>
        <w:t xml:space="preserve">In other words, DMRS antenna ports indicated by different TRPs </w:t>
      </w:r>
      <w:r w:rsidR="00EF6229" w:rsidRPr="00DA63F4">
        <w:rPr>
          <w:rFonts w:ascii="Times New Roman" w:hAnsi="Times New Roman" w:cs="Times New Roman"/>
          <w:sz w:val="20"/>
          <w:szCs w:val="20"/>
          <w:lang w:val="en-US" w:eastAsia="ko-KR"/>
        </w:rPr>
        <w:t xml:space="preserve">may </w:t>
      </w:r>
      <w:r w:rsidRPr="00DA63F4">
        <w:rPr>
          <w:rFonts w:ascii="Times New Roman" w:hAnsi="Times New Roman" w:cs="Times New Roman"/>
          <w:sz w:val="20"/>
          <w:szCs w:val="20"/>
          <w:lang w:val="en-US" w:eastAsia="ko-KR"/>
        </w:rPr>
        <w:t>not be distinguished from each other. Especially, when the UE is scheduled with simultaneous multi-panel PUSCH transmis</w:t>
      </w:r>
      <w:r w:rsidR="00382BD5" w:rsidRPr="00DA63F4">
        <w:rPr>
          <w:rFonts w:ascii="Times New Roman" w:hAnsi="Times New Roman" w:cs="Times New Roman"/>
          <w:sz w:val="20"/>
          <w:szCs w:val="20"/>
          <w:lang w:val="en-US" w:eastAsia="ko-KR"/>
        </w:rPr>
        <w:t>s</w:t>
      </w:r>
      <w:r w:rsidRPr="00DA63F4">
        <w:rPr>
          <w:rFonts w:ascii="Times New Roman" w:hAnsi="Times New Roman" w:cs="Times New Roman"/>
          <w:sz w:val="20"/>
          <w:szCs w:val="20"/>
          <w:lang w:val="en-US" w:eastAsia="ko-KR"/>
        </w:rPr>
        <w:t xml:space="preserve">ions, where </w:t>
      </w:r>
      <w:r w:rsidR="00422749">
        <w:rPr>
          <w:rFonts w:ascii="Times New Roman" w:hAnsi="Times New Roman" w:cs="Times New Roman"/>
          <w:sz w:val="20"/>
          <w:szCs w:val="20"/>
          <w:lang w:val="en-US" w:eastAsia="ko-KR"/>
        </w:rPr>
        <w:t xml:space="preserve">the </w:t>
      </w:r>
      <w:r w:rsidRPr="00DA63F4">
        <w:rPr>
          <w:rFonts w:ascii="Times New Roman" w:hAnsi="Times New Roman" w:cs="Times New Roman"/>
          <w:sz w:val="20"/>
          <w:szCs w:val="20"/>
          <w:lang w:val="en-US" w:eastAsia="ko-KR"/>
        </w:rPr>
        <w:t xml:space="preserve">same DMRS antenna port combination is indicated by </w:t>
      </w:r>
      <w:proofErr w:type="gramStart"/>
      <w:r w:rsidRPr="00DA63F4">
        <w:rPr>
          <w:rFonts w:ascii="Times New Roman" w:hAnsi="Times New Roman" w:cs="Times New Roman"/>
          <w:sz w:val="20"/>
          <w:szCs w:val="20"/>
          <w:lang w:val="en-US" w:eastAsia="ko-KR"/>
        </w:rPr>
        <w:t>both of the TRPs</w:t>
      </w:r>
      <w:proofErr w:type="gramEnd"/>
      <w:r w:rsidRPr="00DA63F4">
        <w:rPr>
          <w:rFonts w:ascii="Times New Roman" w:hAnsi="Times New Roman" w:cs="Times New Roman"/>
          <w:sz w:val="20"/>
          <w:szCs w:val="20"/>
          <w:lang w:val="en-US" w:eastAsia="ko-KR"/>
        </w:rPr>
        <w:t xml:space="preserve">. </w:t>
      </w:r>
    </w:p>
    <w:p w14:paraId="3B7615CB" w14:textId="6563393F" w:rsidR="00C50062" w:rsidRPr="00DA63F4" w:rsidRDefault="00422749" w:rsidP="00C50062">
      <w:pPr>
        <w:jc w:val="both"/>
        <w:rPr>
          <w:rFonts w:ascii="Times New Roman" w:hAnsi="Times New Roman" w:cs="Times New Roman"/>
          <w:sz w:val="20"/>
          <w:szCs w:val="20"/>
          <w:lang w:val="en-US" w:eastAsia="ko-KR"/>
        </w:rPr>
      </w:pPr>
      <w:r>
        <w:rPr>
          <w:rFonts w:ascii="Times New Roman" w:hAnsi="Times New Roman" w:cs="Times New Roman"/>
          <w:sz w:val="20"/>
          <w:szCs w:val="20"/>
          <w:lang w:val="en-US" w:eastAsia="ko-KR"/>
        </w:rPr>
        <w:t>A similar</w:t>
      </w:r>
      <w:r w:rsidR="00C50062" w:rsidRPr="00DA63F4">
        <w:rPr>
          <w:rFonts w:ascii="Times New Roman" w:hAnsi="Times New Roman" w:cs="Times New Roman"/>
          <w:sz w:val="20"/>
          <w:szCs w:val="20"/>
          <w:lang w:val="en-US" w:eastAsia="ko-KR"/>
        </w:rPr>
        <w:t xml:space="preserve"> problem arises when the UE perform</w:t>
      </w:r>
      <w:r w:rsidR="00A600FD" w:rsidRPr="00DA63F4">
        <w:rPr>
          <w:rFonts w:ascii="Times New Roman" w:hAnsi="Times New Roman" w:cs="Times New Roman"/>
          <w:sz w:val="20"/>
          <w:szCs w:val="20"/>
          <w:lang w:val="en-US" w:eastAsia="ko-KR"/>
        </w:rPr>
        <w:t>s</w:t>
      </w:r>
      <w:r w:rsidR="00C50062" w:rsidRPr="00DA63F4">
        <w:rPr>
          <w:rFonts w:ascii="Times New Roman" w:hAnsi="Times New Roman" w:cs="Times New Roman"/>
          <w:sz w:val="20"/>
          <w:szCs w:val="20"/>
          <w:lang w:val="en-US" w:eastAsia="ko-KR"/>
        </w:rPr>
        <w:t xml:space="preserve"> simultaneous multi-panel transmission with the following combinations: DG-PUSCH + CG-PUSCH or CG-PUSCH + CG-PUSCH. </w:t>
      </w:r>
      <w:r w:rsidR="00BD4018" w:rsidRPr="00DA63F4">
        <w:rPr>
          <w:rFonts w:ascii="Times New Roman" w:hAnsi="Times New Roman" w:cs="Times New Roman"/>
          <w:sz w:val="20"/>
          <w:szCs w:val="20"/>
          <w:lang w:val="en-US" w:eastAsia="ko-KR"/>
        </w:rPr>
        <w:t xml:space="preserve">Therefore, </w:t>
      </w:r>
      <w:r w:rsidR="003A6DDF" w:rsidRPr="00DA63F4">
        <w:rPr>
          <w:rFonts w:ascii="Times New Roman" w:hAnsi="Times New Roman" w:cs="Times New Roman"/>
          <w:sz w:val="20"/>
          <w:szCs w:val="20"/>
          <w:lang w:val="en-US" w:eastAsia="ko-KR"/>
        </w:rPr>
        <w:t>to avoid the collision of DMRS sequences</w:t>
      </w:r>
      <w:r w:rsidR="00E42943" w:rsidRPr="00DA63F4">
        <w:rPr>
          <w:rFonts w:ascii="Times New Roman" w:hAnsi="Times New Roman" w:cs="Times New Roman"/>
          <w:sz w:val="20"/>
          <w:szCs w:val="20"/>
          <w:lang w:val="en-US" w:eastAsia="ko-KR"/>
        </w:rPr>
        <w:t xml:space="preserve"> for M-DCI based </w:t>
      </w:r>
      <w:proofErr w:type="spellStart"/>
      <w:r w:rsidR="00E42943" w:rsidRPr="00DA63F4">
        <w:rPr>
          <w:rFonts w:ascii="Times New Roman" w:hAnsi="Times New Roman" w:cs="Times New Roman"/>
          <w:sz w:val="20"/>
          <w:szCs w:val="20"/>
          <w:lang w:val="en-US" w:eastAsia="ko-KR"/>
        </w:rPr>
        <w:t>STxMP</w:t>
      </w:r>
      <w:proofErr w:type="spellEnd"/>
      <w:r w:rsidR="00E42943" w:rsidRPr="00DA63F4">
        <w:rPr>
          <w:rFonts w:ascii="Times New Roman" w:hAnsi="Times New Roman" w:cs="Times New Roman"/>
          <w:sz w:val="20"/>
          <w:szCs w:val="20"/>
          <w:lang w:val="en-US" w:eastAsia="ko-KR"/>
        </w:rPr>
        <w:t xml:space="preserve"> PUSCH</w:t>
      </w:r>
      <w:r w:rsidR="003A6DDF" w:rsidRPr="00DA63F4">
        <w:rPr>
          <w:rFonts w:ascii="Times New Roman" w:hAnsi="Times New Roman" w:cs="Times New Roman"/>
          <w:sz w:val="20"/>
          <w:szCs w:val="20"/>
          <w:lang w:val="en-US" w:eastAsia="ko-KR"/>
        </w:rPr>
        <w:t xml:space="preserve">, </w:t>
      </w:r>
      <w:r w:rsidR="001631E0" w:rsidRPr="00DA63F4">
        <w:rPr>
          <w:rFonts w:ascii="Times New Roman" w:hAnsi="Times New Roman" w:cs="Times New Roman"/>
          <w:sz w:val="20"/>
          <w:szCs w:val="20"/>
          <w:lang w:val="en-US" w:eastAsia="ko-KR"/>
        </w:rPr>
        <w:t xml:space="preserve">different options should be </w:t>
      </w:r>
      <w:r w:rsidR="00DC49F9" w:rsidRPr="00DA63F4">
        <w:rPr>
          <w:rFonts w:ascii="Times New Roman" w:hAnsi="Times New Roman" w:cs="Times New Roman"/>
          <w:sz w:val="20"/>
          <w:szCs w:val="20"/>
          <w:lang w:val="en-US" w:eastAsia="ko-KR"/>
        </w:rPr>
        <w:t xml:space="preserve">defined </w:t>
      </w:r>
      <w:r>
        <w:rPr>
          <w:rFonts w:ascii="Times New Roman" w:hAnsi="Times New Roman" w:cs="Times New Roman"/>
          <w:sz w:val="20"/>
          <w:szCs w:val="20"/>
          <w:lang w:val="en-US" w:eastAsia="ko-KR"/>
        </w:rPr>
        <w:t xml:space="preserve">for </w:t>
      </w:r>
      <w:r w:rsidR="001631E0" w:rsidRPr="00DA63F4">
        <w:rPr>
          <w:rFonts w:ascii="Times New Roman" w:hAnsi="Times New Roman" w:cs="Times New Roman"/>
          <w:sz w:val="20"/>
          <w:szCs w:val="20"/>
          <w:lang w:val="en-US" w:eastAsia="ko-KR"/>
        </w:rPr>
        <w:t xml:space="preserve">how to </w:t>
      </w:r>
      <w:r w:rsidR="00DC3966" w:rsidRPr="00DA63F4">
        <w:rPr>
          <w:rFonts w:ascii="Times New Roman" w:hAnsi="Times New Roman" w:cs="Times New Roman"/>
          <w:sz w:val="20"/>
          <w:szCs w:val="20"/>
          <w:lang w:val="en-US" w:eastAsia="ko-KR"/>
        </w:rPr>
        <w:t xml:space="preserve">enable </w:t>
      </w:r>
      <w:r>
        <w:rPr>
          <w:rFonts w:ascii="Times New Roman" w:hAnsi="Times New Roman" w:cs="Times New Roman"/>
          <w:sz w:val="20"/>
          <w:szCs w:val="20"/>
          <w:lang w:val="en-US" w:eastAsia="ko-KR"/>
        </w:rPr>
        <w:t>the</w:t>
      </w:r>
      <w:r w:rsidR="00DC3966" w:rsidRPr="00DA63F4">
        <w:rPr>
          <w:rFonts w:ascii="Times New Roman" w:hAnsi="Times New Roman" w:cs="Times New Roman"/>
          <w:sz w:val="20"/>
          <w:szCs w:val="20"/>
          <w:lang w:val="en-US" w:eastAsia="ko-KR"/>
        </w:rPr>
        <w:t xml:space="preserve"> </w:t>
      </w:r>
      <w:r w:rsidR="00251B98" w:rsidRPr="00DA63F4">
        <w:rPr>
          <w:rFonts w:ascii="Times New Roman" w:hAnsi="Times New Roman" w:cs="Times New Roman"/>
          <w:sz w:val="20"/>
          <w:szCs w:val="20"/>
          <w:lang w:val="en-US" w:eastAsia="ko-KR"/>
        </w:rPr>
        <w:t>differentiation</w:t>
      </w:r>
      <w:r w:rsidR="00C40EB5" w:rsidRPr="00DA63F4">
        <w:rPr>
          <w:rFonts w:ascii="Times New Roman" w:hAnsi="Times New Roman" w:cs="Times New Roman"/>
          <w:sz w:val="20"/>
          <w:szCs w:val="20"/>
          <w:lang w:val="en-US" w:eastAsia="ko-KR"/>
        </w:rPr>
        <w:t xml:space="preserve"> of DMRS sequences </w:t>
      </w:r>
      <w:r w:rsidR="008F2C51" w:rsidRPr="00DA63F4">
        <w:rPr>
          <w:rFonts w:ascii="Times New Roman" w:hAnsi="Times New Roman" w:cs="Times New Roman"/>
          <w:sz w:val="20"/>
          <w:szCs w:val="20"/>
          <w:lang w:val="en-US" w:eastAsia="ko-KR"/>
        </w:rPr>
        <w:t xml:space="preserve">associated with </w:t>
      </w:r>
      <w:r w:rsidR="00750336" w:rsidRPr="00DA63F4">
        <w:rPr>
          <w:rFonts w:ascii="Times New Roman" w:hAnsi="Times New Roman" w:cs="Times New Roman"/>
          <w:sz w:val="20"/>
          <w:szCs w:val="20"/>
          <w:lang w:val="en-US" w:eastAsia="ko-KR"/>
        </w:rPr>
        <w:t>different TRPs</w:t>
      </w:r>
      <w:r w:rsidR="00B02A39" w:rsidRPr="00DA63F4">
        <w:rPr>
          <w:rFonts w:ascii="Times New Roman" w:hAnsi="Times New Roman" w:cs="Times New Roman"/>
          <w:sz w:val="20"/>
          <w:szCs w:val="20"/>
          <w:lang w:val="en-US" w:eastAsia="ko-KR"/>
        </w:rPr>
        <w:t xml:space="preserve"> with the following combinations: DG-PUSCH + DG, DG-PUSCH + CG-PUSCH</w:t>
      </w:r>
      <w:r>
        <w:rPr>
          <w:rFonts w:ascii="Times New Roman" w:hAnsi="Times New Roman" w:cs="Times New Roman"/>
          <w:sz w:val="20"/>
          <w:szCs w:val="20"/>
          <w:lang w:val="en-US" w:eastAsia="ko-KR"/>
        </w:rPr>
        <w:t>,</w:t>
      </w:r>
      <w:r w:rsidR="00B02A39" w:rsidRPr="00DA63F4">
        <w:rPr>
          <w:rFonts w:ascii="Times New Roman" w:hAnsi="Times New Roman" w:cs="Times New Roman"/>
          <w:sz w:val="20"/>
          <w:szCs w:val="20"/>
          <w:lang w:val="en-US" w:eastAsia="ko-KR"/>
        </w:rPr>
        <w:t xml:space="preserve"> and CG-PUSCH + CG-PUSCH.</w:t>
      </w:r>
      <w:r w:rsidR="00750336" w:rsidRPr="00DA63F4">
        <w:rPr>
          <w:rFonts w:ascii="Times New Roman" w:hAnsi="Times New Roman" w:cs="Times New Roman"/>
          <w:sz w:val="20"/>
          <w:szCs w:val="20"/>
          <w:lang w:val="en-US" w:eastAsia="ko-KR"/>
        </w:rPr>
        <w:t xml:space="preserve"> </w:t>
      </w:r>
    </w:p>
    <w:p w14:paraId="3E953431" w14:textId="2ED85A21" w:rsidR="00127132" w:rsidRPr="00DA63F4" w:rsidRDefault="0097656E" w:rsidP="00956A83">
      <w:pPr>
        <w:jc w:val="both"/>
        <w:rPr>
          <w:rFonts w:ascii="Times New Roman" w:hAnsi="Times New Roman" w:cs="Times New Roman"/>
          <w:i/>
          <w:sz w:val="20"/>
          <w:szCs w:val="20"/>
          <w:lang w:val="en-US"/>
        </w:rPr>
      </w:pPr>
      <w:r w:rsidRPr="00DA63F4">
        <w:rPr>
          <w:rFonts w:ascii="Times New Roman" w:hAnsi="Times New Roman" w:cs="Times New Roman"/>
          <w:b/>
          <w:i/>
          <w:sz w:val="20"/>
          <w:szCs w:val="20"/>
          <w:lang w:val="en-US"/>
        </w:rPr>
        <w:t xml:space="preserve">Observation </w:t>
      </w:r>
      <w:r w:rsidR="00FA48B5">
        <w:rPr>
          <w:rFonts w:ascii="Times New Roman" w:hAnsi="Times New Roman" w:cs="Times New Roman"/>
          <w:b/>
          <w:i/>
          <w:sz w:val="20"/>
          <w:szCs w:val="20"/>
          <w:lang w:val="en-US"/>
        </w:rPr>
        <w:t>21</w:t>
      </w:r>
      <w:r w:rsidRPr="00DA63F4">
        <w:rPr>
          <w:rFonts w:ascii="Times New Roman" w:hAnsi="Times New Roman" w:cs="Times New Roman"/>
          <w:b/>
          <w:sz w:val="20"/>
          <w:szCs w:val="20"/>
          <w:lang w:val="en-US"/>
        </w:rPr>
        <w:t xml:space="preserve">: </w:t>
      </w:r>
      <w:r w:rsidR="000734D3" w:rsidRPr="00DA63F4">
        <w:rPr>
          <w:rFonts w:ascii="Times New Roman" w:hAnsi="Times New Roman" w:cs="Times New Roman"/>
          <w:i/>
          <w:color w:val="000000" w:themeColor="text1"/>
          <w:sz w:val="20"/>
          <w:szCs w:val="20"/>
          <w:lang w:val="en-US"/>
        </w:rPr>
        <w:t xml:space="preserve">For M-DCI based </w:t>
      </w:r>
      <w:proofErr w:type="spellStart"/>
      <w:r w:rsidR="000734D3" w:rsidRPr="00DA63F4">
        <w:rPr>
          <w:rFonts w:ascii="Times New Roman" w:hAnsi="Times New Roman" w:cs="Times New Roman"/>
          <w:i/>
          <w:color w:val="000000" w:themeColor="text1"/>
          <w:sz w:val="20"/>
          <w:szCs w:val="20"/>
          <w:lang w:val="en-US"/>
        </w:rPr>
        <w:t>STxMP</w:t>
      </w:r>
      <w:proofErr w:type="spellEnd"/>
      <w:r w:rsidR="000734D3" w:rsidRPr="00DA63F4">
        <w:rPr>
          <w:rFonts w:ascii="Times New Roman" w:hAnsi="Times New Roman" w:cs="Times New Roman"/>
          <w:i/>
          <w:color w:val="000000" w:themeColor="text1"/>
          <w:sz w:val="20"/>
          <w:szCs w:val="20"/>
          <w:lang w:val="en-US"/>
        </w:rPr>
        <w:t xml:space="preserve"> PUSCH, </w:t>
      </w:r>
      <w:r w:rsidR="00E77A0D" w:rsidRPr="00DA63F4">
        <w:rPr>
          <w:rFonts w:ascii="Times New Roman" w:hAnsi="Times New Roman" w:cs="Times New Roman"/>
          <w:i/>
          <w:color w:val="000000" w:themeColor="text1"/>
          <w:sz w:val="20"/>
          <w:szCs w:val="20"/>
          <w:lang w:val="en-US"/>
        </w:rPr>
        <w:t>DMRS sequences</w:t>
      </w:r>
      <w:r w:rsidR="00214A97" w:rsidRPr="00DA63F4">
        <w:rPr>
          <w:rFonts w:ascii="Times New Roman" w:hAnsi="Times New Roman" w:cs="Times New Roman"/>
          <w:i/>
          <w:color w:val="000000" w:themeColor="text1"/>
          <w:sz w:val="20"/>
          <w:szCs w:val="20"/>
          <w:lang w:val="en-US"/>
        </w:rPr>
        <w:t xml:space="preserve"> may collide</w:t>
      </w:r>
      <w:r w:rsidR="00E77A0D" w:rsidRPr="00DA63F4">
        <w:rPr>
          <w:rFonts w:ascii="Times New Roman" w:hAnsi="Times New Roman" w:cs="Times New Roman"/>
          <w:i/>
          <w:color w:val="000000" w:themeColor="text1"/>
          <w:sz w:val="20"/>
          <w:szCs w:val="20"/>
          <w:lang w:val="en-US"/>
        </w:rPr>
        <w:t xml:space="preserve"> </w:t>
      </w:r>
      <w:r w:rsidR="00B87CB0" w:rsidRPr="00DA63F4">
        <w:rPr>
          <w:rFonts w:ascii="Times New Roman" w:hAnsi="Times New Roman" w:cs="Times New Roman"/>
          <w:i/>
          <w:color w:val="000000" w:themeColor="text1"/>
          <w:sz w:val="20"/>
          <w:szCs w:val="20"/>
          <w:lang w:val="en-US"/>
        </w:rPr>
        <w:t>s</w:t>
      </w:r>
      <w:r w:rsidR="00F71CE1" w:rsidRPr="00DA63F4">
        <w:rPr>
          <w:rFonts w:ascii="Times New Roman" w:hAnsi="Times New Roman" w:cs="Times New Roman"/>
          <w:i/>
          <w:color w:val="000000" w:themeColor="text1"/>
          <w:sz w:val="20"/>
          <w:szCs w:val="20"/>
          <w:lang w:val="en-US"/>
        </w:rPr>
        <w:t xml:space="preserve">imultaneous </w:t>
      </w:r>
      <w:r w:rsidR="00C916BE" w:rsidRPr="00DA63F4">
        <w:rPr>
          <w:rFonts w:ascii="Times New Roman" w:hAnsi="Times New Roman" w:cs="Times New Roman"/>
          <w:i/>
          <w:color w:val="000000" w:themeColor="text1"/>
          <w:sz w:val="20"/>
          <w:szCs w:val="20"/>
          <w:lang w:val="en-US"/>
        </w:rPr>
        <w:t xml:space="preserve">PUSCH transmissions </w:t>
      </w:r>
    </w:p>
    <w:p w14:paraId="695F80AF" w14:textId="7D1EB673" w:rsidR="00272233" w:rsidRPr="00DA63F4" w:rsidRDefault="00272233" w:rsidP="00272233">
      <w:pPr>
        <w:spacing w:line="240" w:lineRule="auto"/>
        <w:jc w:val="both"/>
        <w:rPr>
          <w:rFonts w:ascii="Times New Roman" w:hAnsi="Times New Roman" w:cs="Times New Roman"/>
          <w:i/>
          <w:sz w:val="20"/>
          <w:szCs w:val="20"/>
          <w:lang w:val="en-US"/>
        </w:rPr>
      </w:pPr>
    </w:p>
    <w:p w14:paraId="07959B97" w14:textId="61EEB580" w:rsidR="00217AF2" w:rsidRPr="00DA63F4" w:rsidRDefault="00217AF2" w:rsidP="00073CD8">
      <w:pPr>
        <w:spacing w:line="240" w:lineRule="auto"/>
        <w:jc w:val="both"/>
        <w:rPr>
          <w:rFonts w:ascii="Times New Roman" w:hAnsi="Times New Roman" w:cs="Times New Roman"/>
          <w:sz w:val="20"/>
          <w:szCs w:val="20"/>
          <w:lang w:val="en-US"/>
        </w:rPr>
      </w:pPr>
    </w:p>
    <w:p w14:paraId="570DF6E9" w14:textId="3E683D62" w:rsidR="00217AF2" w:rsidRPr="008D1826" w:rsidRDefault="00217AF2" w:rsidP="00073CD8">
      <w:pPr>
        <w:spacing w:line="240" w:lineRule="auto"/>
        <w:jc w:val="both"/>
        <w:rPr>
          <w:rFonts w:ascii="Times New Roman" w:hAnsi="Times New Roman" w:cs="Times New Roman"/>
          <w:sz w:val="20"/>
          <w:lang w:val="en-US"/>
        </w:rPr>
      </w:pPr>
    </w:p>
    <w:tbl>
      <w:tblPr>
        <w:tblStyle w:val="TableGrid"/>
        <w:tblW w:w="0" w:type="auto"/>
        <w:tblLook w:val="04A0" w:firstRow="1" w:lastRow="0" w:firstColumn="1" w:lastColumn="0" w:noHBand="0" w:noVBand="1"/>
      </w:tblPr>
      <w:tblGrid>
        <w:gridCol w:w="9629"/>
      </w:tblGrid>
      <w:tr w:rsidR="00750EF8" w:rsidRPr="008D1826" w14:paraId="08B702AB" w14:textId="77777777" w:rsidTr="00864B18">
        <w:tc>
          <w:tcPr>
            <w:tcW w:w="9629" w:type="dxa"/>
          </w:tcPr>
          <w:p w14:paraId="10E6CED9" w14:textId="77777777" w:rsidR="00750EF8" w:rsidRPr="00F91957" w:rsidRDefault="00750EF8" w:rsidP="00095E4A">
            <w:pPr>
              <w:snapToGrid w:val="0"/>
              <w:spacing w:after="0"/>
              <w:rPr>
                <w:rFonts w:ascii="Times New Roman" w:hAnsi="Times New Roman" w:cs="Times New Roman"/>
                <w:b/>
                <w:bCs/>
                <w:sz w:val="20"/>
                <w:szCs w:val="20"/>
                <w:lang w:val="en-CA" w:eastAsia="zh-CN"/>
              </w:rPr>
            </w:pPr>
            <w:r w:rsidRPr="000F5CBE">
              <w:rPr>
                <w:rFonts w:ascii="Times New Roman" w:hAnsi="Times New Roman" w:cs="Times New Roman"/>
                <w:b/>
                <w:bCs/>
                <w:sz w:val="20"/>
                <w:szCs w:val="20"/>
                <w:highlight w:val="green"/>
                <w:lang w:val="en-CA" w:eastAsia="zh-CN"/>
              </w:rPr>
              <w:t>RAN1</w:t>
            </w:r>
            <w:r w:rsidRPr="006230AF">
              <w:rPr>
                <w:rFonts w:ascii="Times New Roman" w:hAnsi="Times New Roman" w:cs="Times New Roman"/>
                <w:b/>
                <w:bCs/>
                <w:sz w:val="20"/>
                <w:szCs w:val="20"/>
                <w:highlight w:val="green"/>
                <w:lang w:val="en-CA" w:eastAsia="zh-CN"/>
              </w:rPr>
              <w:t xml:space="preserve">#110bis </w:t>
            </w:r>
            <w:r>
              <w:rPr>
                <w:rFonts w:ascii="Times New Roman" w:hAnsi="Times New Roman" w:cs="Times New Roman"/>
                <w:b/>
                <w:bCs/>
                <w:sz w:val="20"/>
                <w:szCs w:val="20"/>
                <w:highlight w:val="green"/>
                <w:lang w:val="en-CA" w:eastAsia="zh-CN"/>
              </w:rPr>
              <w:t>Agreement</w:t>
            </w:r>
            <w:r w:rsidRPr="00393182">
              <w:rPr>
                <w:rFonts w:ascii="Times New Roman" w:hAnsi="Times New Roman" w:cs="Times New Roman"/>
                <w:b/>
                <w:bCs/>
                <w:sz w:val="20"/>
                <w:szCs w:val="20"/>
                <w:highlight w:val="green"/>
                <w:lang w:val="en-CA" w:eastAsia="zh-CN"/>
              </w:rPr>
              <w:t xml:space="preserve"> </w:t>
            </w:r>
          </w:p>
          <w:p w14:paraId="019A247E" w14:textId="77777777" w:rsidR="00750EF8" w:rsidRPr="00DA63F4" w:rsidRDefault="00750EF8" w:rsidP="00095E4A">
            <w:pPr>
              <w:spacing w:after="0"/>
              <w:rPr>
                <w:rFonts w:ascii="Times New Roman" w:hAnsi="Times New Roman" w:cs="Times New Roman"/>
                <w:sz w:val="20"/>
                <w:szCs w:val="20"/>
                <w:lang w:val="en-US" w:eastAsia="zh-CN"/>
              </w:rPr>
            </w:pPr>
            <w:r w:rsidRPr="00DA63F4">
              <w:rPr>
                <w:rFonts w:ascii="Times New Roman" w:hAnsi="Times New Roman" w:cs="Times New Roman"/>
                <w:sz w:val="20"/>
                <w:szCs w:val="20"/>
                <w:lang w:val="en-US" w:eastAsia="zh-CN"/>
              </w:rPr>
              <w:t xml:space="preserve">The multi-DCI based </w:t>
            </w:r>
            <w:proofErr w:type="spellStart"/>
            <w:r w:rsidRPr="00DA63F4">
              <w:rPr>
                <w:rFonts w:ascii="Times New Roman" w:hAnsi="Times New Roman" w:cs="Times New Roman"/>
                <w:sz w:val="20"/>
                <w:szCs w:val="20"/>
                <w:lang w:val="en-US" w:eastAsia="zh-CN"/>
              </w:rPr>
              <w:t>STxMP</w:t>
            </w:r>
            <w:proofErr w:type="spellEnd"/>
            <w:r w:rsidRPr="00DA63F4">
              <w:rPr>
                <w:rFonts w:ascii="Times New Roman" w:hAnsi="Times New Roman" w:cs="Times New Roman"/>
                <w:sz w:val="20"/>
                <w:szCs w:val="20"/>
                <w:lang w:val="en-US" w:eastAsia="zh-CN"/>
              </w:rPr>
              <w:t xml:space="preserve"> PUSCH+PUSCH transmission supports fully/partially/non-overlapping in frequency domain and fully/partially overlapping in time domain.</w:t>
            </w:r>
          </w:p>
          <w:p w14:paraId="11769818" w14:textId="77777777" w:rsidR="00750EF8" w:rsidRPr="00DA63F4" w:rsidRDefault="00750EF8" w:rsidP="00864B18">
            <w:pPr>
              <w:pStyle w:val="ListParagraph"/>
              <w:numPr>
                <w:ilvl w:val="0"/>
                <w:numId w:val="47"/>
              </w:numPr>
              <w:spacing w:line="240" w:lineRule="auto"/>
              <w:contextualSpacing w:val="0"/>
              <w:jc w:val="both"/>
              <w:rPr>
                <w:rFonts w:ascii="Times New Roman" w:hAnsi="Times New Roman" w:cs="Times New Roman"/>
                <w:sz w:val="20"/>
                <w:szCs w:val="20"/>
                <w:lang w:val="en-US"/>
              </w:rPr>
            </w:pPr>
            <w:r w:rsidRPr="00DA63F4">
              <w:rPr>
                <w:rFonts w:ascii="Times New Roman" w:hAnsi="Times New Roman" w:cs="Times New Roman"/>
                <w:sz w:val="20"/>
                <w:szCs w:val="20"/>
                <w:lang w:val="en-US"/>
              </w:rPr>
              <w:t xml:space="preserve">FFS whether/how to handle the PUSCH power adjustment when two PUSCHs are fully/partially overlapped in time domain (Depending on RAN4’s input on </w:t>
            </w:r>
            <w:proofErr w:type="spellStart"/>
            <w:r w:rsidRPr="00DA63F4">
              <w:rPr>
                <w:rFonts w:ascii="Times New Roman" w:hAnsi="Times New Roman" w:cs="Times New Roman"/>
                <w:sz w:val="20"/>
                <w:szCs w:val="20"/>
                <w:lang w:val="en-US"/>
              </w:rPr>
              <w:t>Pcmax</w:t>
            </w:r>
            <w:proofErr w:type="spellEnd"/>
            <w:r w:rsidRPr="00DA63F4">
              <w:rPr>
                <w:rFonts w:ascii="Times New Roman" w:hAnsi="Times New Roman" w:cs="Times New Roman"/>
                <w:sz w:val="20"/>
                <w:szCs w:val="20"/>
                <w:lang w:val="en-US"/>
              </w:rPr>
              <w:t xml:space="preserve"> requirements).</w:t>
            </w:r>
          </w:p>
          <w:p w14:paraId="0DB58B8B" w14:textId="77777777" w:rsidR="00750EF8" w:rsidRPr="00900CC4" w:rsidRDefault="00750EF8" w:rsidP="00864B18">
            <w:pPr>
              <w:pStyle w:val="ListParagraph"/>
              <w:numPr>
                <w:ilvl w:val="0"/>
                <w:numId w:val="47"/>
              </w:numPr>
              <w:spacing w:line="240" w:lineRule="auto"/>
              <w:contextualSpacing w:val="0"/>
              <w:jc w:val="both"/>
              <w:rPr>
                <w:rFonts w:ascii="Times New Roman" w:hAnsi="Times New Roman" w:cs="Times New Roman"/>
                <w:sz w:val="20"/>
                <w:lang w:val="en-CA"/>
              </w:rPr>
            </w:pPr>
            <w:r w:rsidRPr="00DA63F4">
              <w:rPr>
                <w:rFonts w:ascii="Times New Roman" w:hAnsi="Times New Roman" w:cs="Times New Roman"/>
                <w:sz w:val="20"/>
                <w:szCs w:val="20"/>
                <w:lang w:val="en-US"/>
              </w:rPr>
              <w:t xml:space="preserve">Note: No symbol-level power adjustment within a PUSCH transmission </w:t>
            </w:r>
            <w:proofErr w:type="spellStart"/>
            <w:r w:rsidRPr="00DA63F4">
              <w:rPr>
                <w:rFonts w:ascii="Times New Roman" w:hAnsi="Times New Roman" w:cs="Times New Roman"/>
                <w:sz w:val="20"/>
                <w:szCs w:val="20"/>
                <w:lang w:val="en-US"/>
              </w:rPr>
              <w:t>occassion</w:t>
            </w:r>
            <w:proofErr w:type="spellEnd"/>
            <w:r w:rsidRPr="00DA63F4">
              <w:rPr>
                <w:rFonts w:ascii="Times New Roman" w:hAnsi="Times New Roman" w:cs="Times New Roman"/>
                <w:sz w:val="20"/>
                <w:szCs w:val="20"/>
                <w:lang w:val="en-US"/>
              </w:rPr>
              <w:t xml:space="preserve"> in the case of fully/partially overlapping in time domain</w:t>
            </w:r>
          </w:p>
        </w:tc>
      </w:tr>
    </w:tbl>
    <w:p w14:paraId="5AFCE3C2" w14:textId="77777777" w:rsidR="0035430D" w:rsidRDefault="0035430D" w:rsidP="00DA77D2">
      <w:pPr>
        <w:jc w:val="both"/>
        <w:rPr>
          <w:rFonts w:ascii="Times New Roman" w:hAnsi="Times New Roman" w:cs="Times New Roman"/>
          <w:sz w:val="20"/>
          <w:lang w:val="en-US"/>
        </w:rPr>
      </w:pPr>
    </w:p>
    <w:p w14:paraId="4483BED7" w14:textId="77777777" w:rsidR="00B7419B" w:rsidRPr="00DA63F4" w:rsidRDefault="00B7419B" w:rsidP="00DA77D2">
      <w:pPr>
        <w:jc w:val="both"/>
        <w:rPr>
          <w:rFonts w:ascii="Times New Roman" w:hAnsi="Times New Roman" w:cs="Times New Roman"/>
          <w:sz w:val="20"/>
          <w:lang w:val="en-US"/>
        </w:rPr>
      </w:pPr>
    </w:p>
    <w:p w14:paraId="167200C0" w14:textId="6729C32F" w:rsidR="00C15133" w:rsidRPr="00855102" w:rsidRDefault="0070108E" w:rsidP="00073CD8">
      <w:pPr>
        <w:jc w:val="both"/>
        <w:rPr>
          <w:rFonts w:ascii="Times New Roman" w:hAnsi="Times New Roman" w:cs="Times New Roman"/>
          <w:sz w:val="20"/>
          <w:szCs w:val="20"/>
          <w:lang w:val="en-US"/>
        </w:rPr>
      </w:pPr>
      <w:r w:rsidRPr="00855102">
        <w:rPr>
          <w:rFonts w:ascii="Times New Roman" w:hAnsi="Times New Roman" w:cs="Times New Roman"/>
          <w:sz w:val="20"/>
          <w:szCs w:val="20"/>
        </w:rPr>
        <w:fldChar w:fldCharType="begin"/>
      </w:r>
      <w:r w:rsidRPr="00855102">
        <w:rPr>
          <w:rFonts w:ascii="Times New Roman" w:hAnsi="Times New Roman" w:cs="Times New Roman"/>
          <w:sz w:val="20"/>
          <w:szCs w:val="20"/>
          <w:lang w:val="en-US"/>
        </w:rPr>
        <w:instrText xml:space="preserve"> REF _Ref118654448 \h </w:instrText>
      </w:r>
      <w:r w:rsidR="00C5345D" w:rsidRPr="00855102">
        <w:rPr>
          <w:rFonts w:ascii="Times New Roman" w:hAnsi="Times New Roman" w:cs="Times New Roman"/>
          <w:sz w:val="20"/>
          <w:szCs w:val="20"/>
          <w:lang w:val="en-US"/>
        </w:rPr>
        <w:instrText xml:space="preserve"> \* MERGEFORMAT </w:instrText>
      </w:r>
      <w:r w:rsidRPr="00855102">
        <w:rPr>
          <w:rFonts w:ascii="Times New Roman" w:hAnsi="Times New Roman" w:cs="Times New Roman"/>
          <w:sz w:val="20"/>
          <w:szCs w:val="20"/>
        </w:rPr>
      </w:r>
      <w:r w:rsidRPr="00855102">
        <w:rPr>
          <w:rFonts w:ascii="Times New Roman" w:hAnsi="Times New Roman" w:cs="Times New Roman"/>
          <w:sz w:val="20"/>
          <w:szCs w:val="20"/>
        </w:rPr>
        <w:fldChar w:fldCharType="separate"/>
      </w:r>
      <w:r w:rsidR="009728AF" w:rsidRPr="00956A83">
        <w:rPr>
          <w:rFonts w:ascii="Times New Roman" w:hAnsi="Times New Roman" w:cs="Times New Roman"/>
          <w:sz w:val="20"/>
          <w:szCs w:val="20"/>
          <w:lang w:val="en-US"/>
        </w:rPr>
        <w:t>Figure 8</w:t>
      </w:r>
      <w:r w:rsidRPr="00855102">
        <w:rPr>
          <w:rFonts w:ascii="Times New Roman" w:hAnsi="Times New Roman" w:cs="Times New Roman"/>
          <w:sz w:val="20"/>
          <w:szCs w:val="20"/>
        </w:rPr>
        <w:fldChar w:fldCharType="end"/>
      </w:r>
      <w:r w:rsidR="008A6978" w:rsidRPr="00C00C85">
        <w:rPr>
          <w:rFonts w:ascii="Times New Roman" w:hAnsi="Times New Roman" w:cs="Times New Roman"/>
          <w:sz w:val="20"/>
          <w:szCs w:val="20"/>
          <w:lang w:val="en-US"/>
        </w:rPr>
        <w:t xml:space="preserve"> shows an example of </w:t>
      </w:r>
      <w:r w:rsidR="00C5345D" w:rsidRPr="00855102">
        <w:rPr>
          <w:rFonts w:ascii="Times New Roman" w:hAnsi="Times New Roman" w:cs="Times New Roman"/>
          <w:sz w:val="20"/>
          <w:szCs w:val="20"/>
          <w:lang w:val="en-US"/>
        </w:rPr>
        <w:t xml:space="preserve">simultaneous </w:t>
      </w:r>
      <w:r w:rsidR="007A6521" w:rsidRPr="00855102">
        <w:rPr>
          <w:rFonts w:ascii="Times New Roman" w:hAnsi="Times New Roman" w:cs="Times New Roman"/>
          <w:sz w:val="20"/>
          <w:szCs w:val="20"/>
          <w:lang w:val="en-US"/>
        </w:rPr>
        <w:t xml:space="preserve">M-DCI based PUSCH </w:t>
      </w:r>
      <w:r w:rsidR="00C5345D" w:rsidRPr="00855102">
        <w:rPr>
          <w:rFonts w:ascii="Times New Roman" w:hAnsi="Times New Roman" w:cs="Times New Roman"/>
          <w:sz w:val="20"/>
          <w:szCs w:val="20"/>
          <w:lang w:val="en-US"/>
        </w:rPr>
        <w:t xml:space="preserve">transmissions </w:t>
      </w:r>
      <w:r w:rsidR="00045FBD" w:rsidRPr="00855102">
        <w:rPr>
          <w:rFonts w:ascii="Times New Roman" w:hAnsi="Times New Roman" w:cs="Times New Roman"/>
          <w:sz w:val="20"/>
          <w:szCs w:val="20"/>
          <w:lang w:val="en-US"/>
        </w:rPr>
        <w:t xml:space="preserve">where </w:t>
      </w:r>
      <w:r w:rsidR="00C5345D" w:rsidRPr="00855102">
        <w:rPr>
          <w:rFonts w:ascii="Times New Roman" w:hAnsi="Times New Roman" w:cs="Times New Roman"/>
          <w:sz w:val="20"/>
          <w:szCs w:val="20"/>
          <w:lang w:val="en-US"/>
        </w:rPr>
        <w:t>each PU</w:t>
      </w:r>
      <w:r w:rsidR="00045FBD" w:rsidRPr="00855102">
        <w:rPr>
          <w:rFonts w:ascii="Times New Roman" w:hAnsi="Times New Roman" w:cs="Times New Roman"/>
          <w:sz w:val="20"/>
          <w:szCs w:val="20"/>
          <w:lang w:val="en-US"/>
        </w:rPr>
        <w:t>S</w:t>
      </w:r>
      <w:r w:rsidR="00C5345D" w:rsidRPr="00855102">
        <w:rPr>
          <w:rFonts w:ascii="Times New Roman" w:hAnsi="Times New Roman" w:cs="Times New Roman"/>
          <w:sz w:val="20"/>
          <w:szCs w:val="20"/>
          <w:lang w:val="en-US"/>
        </w:rPr>
        <w:t xml:space="preserve">CH </w:t>
      </w:r>
      <w:r w:rsidR="00045FBD" w:rsidRPr="00855102">
        <w:rPr>
          <w:rFonts w:ascii="Times New Roman" w:hAnsi="Times New Roman" w:cs="Times New Roman"/>
          <w:sz w:val="20"/>
          <w:szCs w:val="20"/>
          <w:lang w:val="en-US"/>
        </w:rPr>
        <w:t>is t</w:t>
      </w:r>
      <w:r w:rsidR="00C5345D" w:rsidRPr="00855102">
        <w:rPr>
          <w:rFonts w:ascii="Times New Roman" w:hAnsi="Times New Roman" w:cs="Times New Roman"/>
          <w:sz w:val="20"/>
          <w:szCs w:val="20"/>
          <w:lang w:val="en-US"/>
        </w:rPr>
        <w:t xml:space="preserve">ransmitted </w:t>
      </w:r>
      <w:r w:rsidR="00045FBD" w:rsidRPr="00855102">
        <w:rPr>
          <w:rFonts w:ascii="Times New Roman" w:hAnsi="Times New Roman" w:cs="Times New Roman"/>
          <w:sz w:val="20"/>
          <w:szCs w:val="20"/>
          <w:lang w:val="en-US"/>
        </w:rPr>
        <w:t>with</w:t>
      </w:r>
      <w:r w:rsidR="00C5345D" w:rsidRPr="00855102">
        <w:rPr>
          <w:rFonts w:ascii="Times New Roman" w:hAnsi="Times New Roman" w:cs="Times New Roman"/>
          <w:sz w:val="20"/>
          <w:szCs w:val="20"/>
          <w:lang w:val="en-US"/>
        </w:rPr>
        <w:t xml:space="preserve"> different </w:t>
      </w:r>
      <w:r w:rsidR="00045FBD" w:rsidRPr="00855102">
        <w:rPr>
          <w:rFonts w:ascii="Times New Roman" w:hAnsi="Times New Roman" w:cs="Times New Roman"/>
          <w:sz w:val="20"/>
          <w:szCs w:val="20"/>
          <w:lang w:val="en-US"/>
        </w:rPr>
        <w:t xml:space="preserve">antenna </w:t>
      </w:r>
      <w:r w:rsidR="00C5345D" w:rsidRPr="00855102">
        <w:rPr>
          <w:rFonts w:ascii="Times New Roman" w:hAnsi="Times New Roman" w:cs="Times New Roman"/>
          <w:sz w:val="20"/>
          <w:szCs w:val="20"/>
          <w:lang w:val="en-US"/>
        </w:rPr>
        <w:t>panel</w:t>
      </w:r>
      <w:r w:rsidR="00045FBD" w:rsidRPr="00855102">
        <w:rPr>
          <w:rFonts w:ascii="Times New Roman" w:hAnsi="Times New Roman" w:cs="Times New Roman"/>
          <w:sz w:val="20"/>
          <w:szCs w:val="20"/>
          <w:lang w:val="en-US"/>
        </w:rPr>
        <w:t>.</w:t>
      </w:r>
      <w:r w:rsidR="004D4B9E" w:rsidRPr="007671DD">
        <w:rPr>
          <w:rFonts w:ascii="Times New Roman" w:hAnsi="Times New Roman" w:cs="Times New Roman"/>
          <w:sz w:val="20"/>
          <w:szCs w:val="20"/>
          <w:lang w:val="en-US"/>
        </w:rPr>
        <w:t xml:space="preserve"> </w:t>
      </w:r>
      <w:r w:rsidR="004D4B9E" w:rsidRPr="00C00C85">
        <w:rPr>
          <w:rFonts w:ascii="Times New Roman" w:hAnsi="Times New Roman" w:cs="Times New Roman"/>
          <w:sz w:val="20"/>
          <w:szCs w:val="20"/>
          <w:lang w:val="en-US"/>
        </w:rPr>
        <w:t xml:space="preserve">However, during the operation the UE may rotate so that one </w:t>
      </w:r>
      <w:r w:rsidR="004D4B9E" w:rsidRPr="00855102">
        <w:rPr>
          <w:rFonts w:ascii="Times New Roman" w:hAnsi="Times New Roman" w:cs="Times New Roman"/>
          <w:sz w:val="20"/>
          <w:szCs w:val="20"/>
          <w:lang w:val="en-US"/>
        </w:rPr>
        <w:t>panel would be serving both beam pair links between the UE and two receiving TRP. In other words, one panel may be oriented towards both TRPs</w:t>
      </w:r>
      <w:r w:rsidR="007B2077" w:rsidRPr="00855102">
        <w:rPr>
          <w:rFonts w:ascii="Times New Roman" w:hAnsi="Times New Roman" w:cs="Times New Roman"/>
          <w:sz w:val="20"/>
          <w:szCs w:val="20"/>
          <w:lang w:val="en-US"/>
        </w:rPr>
        <w:t>,</w:t>
      </w:r>
      <w:r w:rsidR="00AB0FA1" w:rsidRPr="00855102">
        <w:rPr>
          <w:rFonts w:ascii="Times New Roman" w:hAnsi="Times New Roman" w:cs="Times New Roman"/>
          <w:sz w:val="20"/>
          <w:szCs w:val="20"/>
          <w:lang w:val="en-US"/>
        </w:rPr>
        <w:t xml:space="preserve"> </w:t>
      </w:r>
      <w:r w:rsidR="00CF2BC2" w:rsidRPr="00855102">
        <w:rPr>
          <w:rFonts w:ascii="Times New Roman" w:hAnsi="Times New Roman" w:cs="Times New Roman"/>
          <w:sz w:val="20"/>
          <w:szCs w:val="20"/>
          <w:lang w:val="en-US"/>
        </w:rPr>
        <w:t xml:space="preserve">as shown in </w:t>
      </w:r>
      <w:r w:rsidR="002240F4" w:rsidRPr="00855102">
        <w:rPr>
          <w:rFonts w:ascii="Times New Roman" w:hAnsi="Times New Roman" w:cs="Times New Roman"/>
          <w:sz w:val="20"/>
          <w:szCs w:val="20"/>
        </w:rPr>
        <w:fldChar w:fldCharType="begin"/>
      </w:r>
      <w:r w:rsidR="002240F4" w:rsidRPr="00855102">
        <w:rPr>
          <w:rFonts w:ascii="Times New Roman" w:hAnsi="Times New Roman" w:cs="Times New Roman"/>
          <w:sz w:val="20"/>
          <w:szCs w:val="20"/>
          <w:lang w:val="en-US"/>
        </w:rPr>
        <w:instrText xml:space="preserve"> REF _Ref118654919 \h </w:instrText>
      </w:r>
      <w:r w:rsidR="00541663" w:rsidRPr="007671DD">
        <w:rPr>
          <w:rFonts w:ascii="Times New Roman" w:hAnsi="Times New Roman" w:cs="Times New Roman"/>
          <w:sz w:val="20"/>
          <w:szCs w:val="20"/>
          <w:lang w:val="en-US"/>
        </w:rPr>
        <w:instrText xml:space="preserve"> \* MERGEFORMAT </w:instrText>
      </w:r>
      <w:r w:rsidR="002240F4" w:rsidRPr="00855102">
        <w:rPr>
          <w:rFonts w:ascii="Times New Roman" w:hAnsi="Times New Roman" w:cs="Times New Roman"/>
          <w:sz w:val="20"/>
          <w:szCs w:val="20"/>
        </w:rPr>
      </w:r>
      <w:r w:rsidR="002240F4" w:rsidRPr="00855102">
        <w:rPr>
          <w:rFonts w:ascii="Times New Roman" w:hAnsi="Times New Roman" w:cs="Times New Roman"/>
          <w:sz w:val="20"/>
          <w:szCs w:val="20"/>
        </w:rPr>
        <w:fldChar w:fldCharType="separate"/>
      </w:r>
      <w:r w:rsidR="009728AF" w:rsidRPr="00956A83">
        <w:rPr>
          <w:rFonts w:ascii="Times New Roman" w:hAnsi="Times New Roman" w:cs="Times New Roman"/>
          <w:sz w:val="20"/>
          <w:szCs w:val="20"/>
          <w:lang w:val="en-US"/>
        </w:rPr>
        <w:t xml:space="preserve">Figure </w:t>
      </w:r>
      <w:r w:rsidR="009728AF" w:rsidRPr="00956A83">
        <w:rPr>
          <w:rFonts w:ascii="Times New Roman" w:hAnsi="Times New Roman" w:cs="Times New Roman"/>
          <w:noProof/>
          <w:sz w:val="20"/>
          <w:szCs w:val="20"/>
          <w:lang w:val="en-US"/>
        </w:rPr>
        <w:t>9</w:t>
      </w:r>
      <w:r w:rsidR="002240F4" w:rsidRPr="00855102">
        <w:rPr>
          <w:rFonts w:ascii="Times New Roman" w:hAnsi="Times New Roman" w:cs="Times New Roman"/>
          <w:sz w:val="20"/>
          <w:szCs w:val="20"/>
        </w:rPr>
        <w:fldChar w:fldCharType="end"/>
      </w:r>
      <w:r w:rsidR="007B2077" w:rsidRPr="00C00C85">
        <w:rPr>
          <w:rFonts w:ascii="Times New Roman" w:hAnsi="Times New Roman" w:cs="Times New Roman"/>
          <w:sz w:val="20"/>
          <w:szCs w:val="20"/>
          <w:lang w:val="en-US"/>
        </w:rPr>
        <w:t>.</w:t>
      </w:r>
      <w:r w:rsidR="007B2077" w:rsidRPr="00855102">
        <w:rPr>
          <w:rFonts w:ascii="Times New Roman" w:hAnsi="Times New Roman" w:cs="Times New Roman"/>
          <w:sz w:val="20"/>
          <w:szCs w:val="20"/>
          <w:lang w:val="en-US"/>
        </w:rPr>
        <w:t xml:space="preserve"> As can be seen</w:t>
      </w:r>
      <w:r w:rsidR="004D4B9E" w:rsidRPr="00855102">
        <w:rPr>
          <w:rFonts w:ascii="Times New Roman" w:hAnsi="Times New Roman" w:cs="Times New Roman"/>
          <w:sz w:val="20"/>
          <w:szCs w:val="20"/>
          <w:lang w:val="en-US"/>
        </w:rPr>
        <w:t xml:space="preserve"> other UE panel is oriented to the direction </w:t>
      </w:r>
      <w:r w:rsidR="00CD4104" w:rsidRPr="00855102">
        <w:rPr>
          <w:rFonts w:ascii="Times New Roman" w:hAnsi="Times New Roman" w:cs="Times New Roman"/>
          <w:sz w:val="20"/>
          <w:szCs w:val="20"/>
          <w:lang w:val="en-US"/>
        </w:rPr>
        <w:t xml:space="preserve">where </w:t>
      </w:r>
      <w:r w:rsidR="004D4B9E" w:rsidRPr="00855102">
        <w:rPr>
          <w:rFonts w:ascii="Times New Roman" w:hAnsi="Times New Roman" w:cs="Times New Roman"/>
          <w:sz w:val="20"/>
          <w:szCs w:val="20"/>
          <w:lang w:val="en-US"/>
        </w:rPr>
        <w:t xml:space="preserve">the </w:t>
      </w:r>
      <w:r w:rsidR="006308F6" w:rsidRPr="00855102">
        <w:rPr>
          <w:rFonts w:ascii="Times New Roman" w:hAnsi="Times New Roman" w:cs="Times New Roman"/>
          <w:sz w:val="20"/>
          <w:szCs w:val="20"/>
          <w:lang w:val="en-US"/>
        </w:rPr>
        <w:t xml:space="preserve">any of </w:t>
      </w:r>
      <w:r w:rsidR="004D4B9E" w:rsidRPr="00855102">
        <w:rPr>
          <w:rFonts w:ascii="Times New Roman" w:hAnsi="Times New Roman" w:cs="Times New Roman"/>
          <w:sz w:val="20"/>
          <w:szCs w:val="20"/>
          <w:lang w:val="en-US"/>
        </w:rPr>
        <w:t xml:space="preserve">TRPs </w:t>
      </w:r>
      <w:r w:rsidR="006308F6" w:rsidRPr="00855102">
        <w:rPr>
          <w:rFonts w:ascii="Times New Roman" w:hAnsi="Times New Roman" w:cs="Times New Roman"/>
          <w:sz w:val="20"/>
          <w:szCs w:val="20"/>
          <w:lang w:val="en-US"/>
        </w:rPr>
        <w:t>does not exists.</w:t>
      </w:r>
      <w:r w:rsidR="004D4B9E" w:rsidRPr="00855102">
        <w:rPr>
          <w:rFonts w:ascii="Times New Roman" w:hAnsi="Times New Roman" w:cs="Times New Roman"/>
          <w:sz w:val="20"/>
          <w:szCs w:val="20"/>
          <w:lang w:val="en-US"/>
        </w:rPr>
        <w:t xml:space="preserve"> </w:t>
      </w:r>
      <w:r w:rsidR="006308F6" w:rsidRPr="00855102">
        <w:rPr>
          <w:rFonts w:ascii="Times New Roman" w:hAnsi="Times New Roman" w:cs="Times New Roman"/>
          <w:sz w:val="20"/>
          <w:szCs w:val="20"/>
          <w:lang w:val="en-US"/>
        </w:rPr>
        <w:t>T</w:t>
      </w:r>
      <w:r w:rsidR="004D4B9E" w:rsidRPr="00855102">
        <w:rPr>
          <w:rFonts w:ascii="Times New Roman" w:hAnsi="Times New Roman" w:cs="Times New Roman"/>
          <w:sz w:val="20"/>
          <w:szCs w:val="20"/>
          <w:lang w:val="en-US"/>
        </w:rPr>
        <w:t>hus</w:t>
      </w:r>
      <w:r w:rsidR="006308F6" w:rsidRPr="00855102">
        <w:rPr>
          <w:rFonts w:ascii="Times New Roman" w:hAnsi="Times New Roman" w:cs="Times New Roman"/>
          <w:sz w:val="20"/>
          <w:szCs w:val="20"/>
          <w:lang w:val="en-US"/>
        </w:rPr>
        <w:t>,</w:t>
      </w:r>
      <w:r w:rsidR="004D4B9E" w:rsidRPr="00855102">
        <w:rPr>
          <w:rFonts w:ascii="Times New Roman" w:hAnsi="Times New Roman" w:cs="Times New Roman"/>
          <w:sz w:val="20"/>
          <w:szCs w:val="20"/>
          <w:lang w:val="en-US"/>
        </w:rPr>
        <w:t xml:space="preserve"> </w:t>
      </w:r>
      <w:proofErr w:type="gramStart"/>
      <w:r w:rsidR="004D4B9E" w:rsidRPr="00855102">
        <w:rPr>
          <w:rFonts w:ascii="Times New Roman" w:hAnsi="Times New Roman" w:cs="Times New Roman"/>
          <w:sz w:val="20"/>
          <w:szCs w:val="20"/>
          <w:lang w:val="en-US"/>
        </w:rPr>
        <w:t>in order to</w:t>
      </w:r>
      <w:proofErr w:type="gramEnd"/>
      <w:r w:rsidR="004D4B9E" w:rsidRPr="00855102">
        <w:rPr>
          <w:rFonts w:ascii="Times New Roman" w:hAnsi="Times New Roman" w:cs="Times New Roman"/>
          <w:sz w:val="20"/>
          <w:szCs w:val="20"/>
          <w:lang w:val="en-US"/>
        </w:rPr>
        <w:t xml:space="preserve"> have feasible beam pair link quality</w:t>
      </w:r>
      <w:r w:rsidR="007D5AAA" w:rsidRPr="00855102">
        <w:rPr>
          <w:rFonts w:ascii="Times New Roman" w:hAnsi="Times New Roman" w:cs="Times New Roman"/>
          <w:sz w:val="20"/>
          <w:szCs w:val="20"/>
          <w:lang w:val="en-US"/>
        </w:rPr>
        <w:t>,</w:t>
      </w:r>
      <w:r w:rsidR="004D4B9E" w:rsidRPr="00855102">
        <w:rPr>
          <w:rFonts w:ascii="Times New Roman" w:hAnsi="Times New Roman" w:cs="Times New Roman"/>
          <w:sz w:val="20"/>
          <w:szCs w:val="20"/>
          <w:lang w:val="en-US"/>
        </w:rPr>
        <w:t xml:space="preserve"> one of the panels would be used towards</w:t>
      </w:r>
      <w:r w:rsidR="004D4B9E" w:rsidRPr="00855102" w:rsidDel="000918D7">
        <w:rPr>
          <w:rFonts w:ascii="Times New Roman" w:hAnsi="Times New Roman" w:cs="Times New Roman"/>
          <w:sz w:val="20"/>
          <w:szCs w:val="20"/>
          <w:lang w:val="en-US"/>
        </w:rPr>
        <w:t xml:space="preserve"> </w:t>
      </w:r>
      <w:r w:rsidR="004D4B9E" w:rsidRPr="00855102">
        <w:rPr>
          <w:rFonts w:ascii="Times New Roman" w:hAnsi="Times New Roman" w:cs="Times New Roman"/>
          <w:sz w:val="20"/>
          <w:szCs w:val="20"/>
          <w:lang w:val="en-US"/>
        </w:rPr>
        <w:t>both receiving TRPs. In the current NR system</w:t>
      </w:r>
      <w:r w:rsidR="006476B8" w:rsidRPr="00855102">
        <w:rPr>
          <w:rFonts w:ascii="Times New Roman" w:hAnsi="Times New Roman" w:cs="Times New Roman"/>
          <w:sz w:val="20"/>
          <w:szCs w:val="20"/>
          <w:lang w:val="en-US"/>
        </w:rPr>
        <w:t>,</w:t>
      </w:r>
      <w:r w:rsidR="004D4B9E" w:rsidRPr="00855102">
        <w:rPr>
          <w:rFonts w:ascii="Times New Roman" w:hAnsi="Times New Roman" w:cs="Times New Roman"/>
          <w:sz w:val="20"/>
          <w:szCs w:val="20"/>
          <w:lang w:val="en-US"/>
        </w:rPr>
        <w:t xml:space="preserve"> the network</w:t>
      </w:r>
      <w:r w:rsidR="006476B8" w:rsidRPr="00855102">
        <w:rPr>
          <w:rFonts w:ascii="Times New Roman" w:hAnsi="Times New Roman" w:cs="Times New Roman"/>
          <w:sz w:val="20"/>
          <w:szCs w:val="20"/>
          <w:lang w:val="en-US"/>
        </w:rPr>
        <w:t xml:space="preserve"> does </w:t>
      </w:r>
      <w:r w:rsidR="004D4B9E" w:rsidRPr="00855102">
        <w:rPr>
          <w:rFonts w:ascii="Times New Roman" w:hAnsi="Times New Roman" w:cs="Times New Roman"/>
          <w:sz w:val="20"/>
          <w:szCs w:val="20"/>
          <w:lang w:val="en-US"/>
        </w:rPr>
        <w:t xml:space="preserve">not </w:t>
      </w:r>
      <w:r w:rsidR="006476B8" w:rsidRPr="00855102">
        <w:rPr>
          <w:rFonts w:ascii="Times New Roman" w:hAnsi="Times New Roman" w:cs="Times New Roman"/>
          <w:sz w:val="20"/>
          <w:szCs w:val="20"/>
          <w:lang w:val="en-US"/>
        </w:rPr>
        <w:t xml:space="preserve">have </w:t>
      </w:r>
      <w:r w:rsidR="004D4B9E" w:rsidRPr="00855102">
        <w:rPr>
          <w:rFonts w:ascii="Times New Roman" w:hAnsi="Times New Roman" w:cs="Times New Roman"/>
          <w:sz w:val="20"/>
          <w:szCs w:val="20"/>
          <w:lang w:val="en-US"/>
        </w:rPr>
        <w:t>aware</w:t>
      </w:r>
      <w:r w:rsidR="006476B8" w:rsidRPr="00855102">
        <w:rPr>
          <w:rFonts w:ascii="Times New Roman" w:hAnsi="Times New Roman" w:cs="Times New Roman"/>
          <w:sz w:val="20"/>
          <w:szCs w:val="20"/>
          <w:lang w:val="en-US"/>
        </w:rPr>
        <w:t>ness</w:t>
      </w:r>
      <w:r w:rsidR="004D4B9E" w:rsidRPr="00855102">
        <w:rPr>
          <w:rFonts w:ascii="Times New Roman" w:hAnsi="Times New Roman" w:cs="Times New Roman"/>
          <w:sz w:val="20"/>
          <w:szCs w:val="20"/>
          <w:lang w:val="en-US"/>
        </w:rPr>
        <w:t xml:space="preserve"> of which panel the UE is using / would be using for the certain PU</w:t>
      </w:r>
      <w:r w:rsidR="006476B8" w:rsidRPr="00855102">
        <w:rPr>
          <w:rFonts w:ascii="Times New Roman" w:hAnsi="Times New Roman" w:cs="Times New Roman"/>
          <w:sz w:val="20"/>
          <w:szCs w:val="20"/>
          <w:lang w:val="en-US"/>
        </w:rPr>
        <w:t>S</w:t>
      </w:r>
      <w:r w:rsidR="004D4B9E" w:rsidRPr="00855102">
        <w:rPr>
          <w:rFonts w:ascii="Times New Roman" w:hAnsi="Times New Roman" w:cs="Times New Roman"/>
          <w:sz w:val="20"/>
          <w:szCs w:val="20"/>
          <w:lang w:val="en-US"/>
        </w:rPr>
        <w:t xml:space="preserve">CH transmission – the UE is only provided spatial source reference signal </w:t>
      </w:r>
      <w:proofErr w:type="gramStart"/>
      <w:r w:rsidR="004D4B9E" w:rsidRPr="00855102">
        <w:rPr>
          <w:rFonts w:ascii="Times New Roman" w:hAnsi="Times New Roman" w:cs="Times New Roman"/>
          <w:sz w:val="20"/>
          <w:szCs w:val="20"/>
          <w:lang w:val="en-US"/>
        </w:rPr>
        <w:t>e.g.</w:t>
      </w:r>
      <w:proofErr w:type="gramEnd"/>
      <w:r w:rsidR="004D4B9E" w:rsidRPr="00855102">
        <w:rPr>
          <w:rFonts w:ascii="Times New Roman" w:hAnsi="Times New Roman" w:cs="Times New Roman"/>
          <w:sz w:val="20"/>
          <w:szCs w:val="20"/>
          <w:lang w:val="en-US"/>
        </w:rPr>
        <w:t xml:space="preserve"> via TCI state (e.g. in the figure 1, TCI 0 indicates a spatial source DLRS#0) or </w:t>
      </w:r>
      <w:r w:rsidR="004D4B9E" w:rsidRPr="00855102">
        <w:rPr>
          <w:rFonts w:ascii="Times New Roman" w:hAnsi="Times New Roman" w:cs="Times New Roman"/>
          <w:i/>
          <w:sz w:val="20"/>
          <w:szCs w:val="20"/>
          <w:lang w:val="en-US"/>
        </w:rPr>
        <w:t>Indicated</w:t>
      </w:r>
      <w:r w:rsidR="004D4B9E" w:rsidRPr="00855102">
        <w:rPr>
          <w:rFonts w:ascii="Times New Roman" w:hAnsi="Times New Roman" w:cs="Times New Roman"/>
          <w:sz w:val="20"/>
          <w:szCs w:val="20"/>
          <w:lang w:val="en-US"/>
        </w:rPr>
        <w:t xml:space="preserve"> TCI state that comprises the QCL-</w:t>
      </w:r>
      <w:proofErr w:type="spellStart"/>
      <w:r w:rsidR="004D4B9E" w:rsidRPr="00855102">
        <w:rPr>
          <w:rFonts w:ascii="Times New Roman" w:hAnsi="Times New Roman" w:cs="Times New Roman"/>
          <w:sz w:val="20"/>
          <w:szCs w:val="20"/>
          <w:lang w:val="en-US"/>
        </w:rPr>
        <w:t>TypeD</w:t>
      </w:r>
      <w:proofErr w:type="spellEnd"/>
      <w:r w:rsidR="004D4B9E" w:rsidRPr="00855102">
        <w:rPr>
          <w:rFonts w:ascii="Times New Roman" w:hAnsi="Times New Roman" w:cs="Times New Roman"/>
          <w:sz w:val="20"/>
          <w:szCs w:val="20"/>
          <w:lang w:val="en-US"/>
        </w:rPr>
        <w:t xml:space="preserve"> RS based on which the UE forms its transmit spatial filter.</w:t>
      </w:r>
    </w:p>
    <w:p w14:paraId="4D5D2090" w14:textId="4831BD56" w:rsidR="00AA25CC" w:rsidRPr="00DA63F4" w:rsidRDefault="00AA25CC" w:rsidP="00DA77D2">
      <w:pPr>
        <w:jc w:val="both"/>
        <w:rPr>
          <w:rStyle w:val="Emphasis"/>
          <w:rFonts w:ascii="Times New Roman" w:hAnsi="Times New Roman" w:cs="Times New Roman"/>
          <w:color w:val="242424"/>
          <w:sz w:val="20"/>
          <w:szCs w:val="20"/>
          <w:shd w:val="clear" w:color="auto" w:fill="FFFFFF"/>
          <w:lang w:val="en-US"/>
        </w:rPr>
      </w:pPr>
      <w:r w:rsidRPr="008D1826">
        <w:rPr>
          <w:rFonts w:ascii="Times New Roman" w:hAnsi="Times New Roman" w:cs="Times New Roman"/>
          <w:b/>
          <w:i/>
          <w:sz w:val="20"/>
          <w:szCs w:val="20"/>
          <w:lang w:val="en-US"/>
        </w:rPr>
        <w:t xml:space="preserve">Observation </w:t>
      </w:r>
      <w:r w:rsidR="00B6076B" w:rsidRPr="008D1826">
        <w:rPr>
          <w:rFonts w:ascii="Times New Roman" w:hAnsi="Times New Roman" w:cs="Times New Roman"/>
          <w:b/>
          <w:i/>
          <w:sz w:val="20"/>
          <w:szCs w:val="20"/>
          <w:lang w:val="en-US"/>
        </w:rPr>
        <w:t>22</w:t>
      </w:r>
      <w:r w:rsidRPr="008D1826">
        <w:rPr>
          <w:rFonts w:ascii="Times New Roman" w:hAnsi="Times New Roman" w:cs="Times New Roman"/>
          <w:b/>
          <w:i/>
          <w:sz w:val="20"/>
          <w:szCs w:val="20"/>
          <w:lang w:val="en-US"/>
        </w:rPr>
        <w:t xml:space="preserve">: </w:t>
      </w:r>
      <w:r w:rsidRPr="00DA63F4">
        <w:rPr>
          <w:rStyle w:val="Emphasis"/>
          <w:rFonts w:ascii="Times New Roman" w:hAnsi="Times New Roman" w:cs="Times New Roman"/>
          <w:color w:val="242424"/>
          <w:sz w:val="20"/>
          <w:szCs w:val="20"/>
          <w:shd w:val="clear" w:color="auto" w:fill="FFFFFF"/>
          <w:lang w:val="en-US"/>
        </w:rPr>
        <w:t>UE's capability to transmit simultaneously from two different panel</w:t>
      </w:r>
      <w:r w:rsidR="00541663">
        <w:rPr>
          <w:rStyle w:val="Emphasis"/>
          <w:rFonts w:ascii="Times New Roman" w:hAnsi="Times New Roman" w:cs="Times New Roman"/>
          <w:color w:val="242424"/>
          <w:sz w:val="20"/>
          <w:szCs w:val="20"/>
          <w:shd w:val="clear" w:color="auto" w:fill="FFFFFF"/>
          <w:lang w:val="en-US"/>
        </w:rPr>
        <w:t>s</w:t>
      </w:r>
      <w:r w:rsidRPr="00DA63F4">
        <w:rPr>
          <w:rStyle w:val="Emphasis"/>
          <w:rFonts w:ascii="Times New Roman" w:hAnsi="Times New Roman" w:cs="Times New Roman"/>
          <w:color w:val="242424"/>
          <w:sz w:val="20"/>
          <w:szCs w:val="20"/>
          <w:shd w:val="clear" w:color="auto" w:fill="FFFFFF"/>
          <w:lang w:val="en-US"/>
        </w:rPr>
        <w:t xml:space="preserve"> to two different TRPs may change dynamically (</w:t>
      </w:r>
      <w:proofErr w:type="gramStart"/>
      <w:r w:rsidRPr="00DA63F4">
        <w:rPr>
          <w:rStyle w:val="Emphasis"/>
          <w:rFonts w:ascii="Times New Roman" w:hAnsi="Times New Roman" w:cs="Times New Roman"/>
          <w:color w:val="242424"/>
          <w:sz w:val="20"/>
          <w:szCs w:val="20"/>
          <w:shd w:val="clear" w:color="auto" w:fill="FFFFFF"/>
          <w:lang w:val="en-US"/>
        </w:rPr>
        <w:t>e.g.</w:t>
      </w:r>
      <w:proofErr w:type="gramEnd"/>
      <w:r w:rsidRPr="00DA63F4">
        <w:rPr>
          <w:rStyle w:val="Emphasis"/>
          <w:rFonts w:ascii="Times New Roman" w:hAnsi="Times New Roman" w:cs="Times New Roman"/>
          <w:color w:val="242424"/>
          <w:sz w:val="20"/>
          <w:szCs w:val="20"/>
          <w:shd w:val="clear" w:color="auto" w:fill="FFFFFF"/>
          <w:lang w:val="en-US"/>
        </w:rPr>
        <w:t xml:space="preserve"> rotation/orientation towards the TRPs)</w:t>
      </w:r>
      <w:r w:rsidR="00117002" w:rsidRPr="00DA63F4">
        <w:rPr>
          <w:rStyle w:val="Emphasis"/>
          <w:rFonts w:ascii="Times New Roman" w:hAnsi="Times New Roman" w:cs="Times New Roman"/>
          <w:color w:val="242424"/>
          <w:sz w:val="20"/>
          <w:szCs w:val="20"/>
          <w:shd w:val="clear" w:color="auto" w:fill="FFFFFF"/>
          <w:lang w:val="en-US"/>
        </w:rPr>
        <w:t>.</w:t>
      </w:r>
    </w:p>
    <w:p w14:paraId="0FEA8C9A" w14:textId="77777777" w:rsidR="0055225F" w:rsidRPr="00DA63F4" w:rsidRDefault="0055225F" w:rsidP="00DA77D2">
      <w:pPr>
        <w:jc w:val="both"/>
        <w:rPr>
          <w:rFonts w:ascii="Times New Roman" w:hAnsi="Times New Roman" w:cs="Times New Roman"/>
          <w:sz w:val="20"/>
          <w:szCs w:val="20"/>
          <w:lang w:val="en-US"/>
        </w:rPr>
      </w:pPr>
    </w:p>
    <w:p w14:paraId="465476FC" w14:textId="05B1DD8D" w:rsidR="00A508B5" w:rsidRDefault="00C15133" w:rsidP="00073CD8">
      <w:pPr>
        <w:ind w:left="1704"/>
        <w:jc w:val="both"/>
        <w:rPr>
          <w:rFonts w:ascii="Times New Roman" w:hAnsi="Times New Roman" w:cs="Times New Roman"/>
          <w:sz w:val="20"/>
        </w:rPr>
      </w:pPr>
      <w:r>
        <w:rPr>
          <w:rFonts w:ascii="Times New Roman" w:hAnsi="Times New Roman" w:cs="Times New Roman"/>
          <w:noProof/>
          <w:sz w:val="20"/>
        </w:rPr>
        <w:drawing>
          <wp:inline distT="0" distB="0" distL="0" distR="0" wp14:anchorId="3C2EFA5D" wp14:editId="2FDC146F">
            <wp:extent cx="2509520" cy="1710078"/>
            <wp:effectExtent l="0" t="0" r="508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13520" cy="1712804"/>
                    </a:xfrm>
                    <a:prstGeom prst="rect">
                      <a:avLst/>
                    </a:prstGeom>
                    <a:noFill/>
                  </pic:spPr>
                </pic:pic>
              </a:graphicData>
            </a:graphic>
          </wp:inline>
        </w:drawing>
      </w:r>
    </w:p>
    <w:p w14:paraId="15133B2E" w14:textId="070CF66E" w:rsidR="00C15133" w:rsidRPr="007671DD" w:rsidRDefault="00C15133" w:rsidP="007671DD">
      <w:pPr>
        <w:pStyle w:val="Caption"/>
        <w:jc w:val="center"/>
        <w:rPr>
          <w:sz w:val="20"/>
          <w:szCs w:val="20"/>
          <w:lang w:val="en-US"/>
        </w:rPr>
      </w:pPr>
      <w:bookmarkStart w:id="8" w:name="_Ref118654448"/>
      <w:r w:rsidRPr="007671DD">
        <w:rPr>
          <w:sz w:val="20"/>
          <w:szCs w:val="20"/>
          <w:lang w:val="en-US"/>
        </w:rPr>
        <w:t xml:space="preserve">Figure </w:t>
      </w:r>
      <w:r w:rsidRPr="007671DD">
        <w:rPr>
          <w:sz w:val="20"/>
          <w:szCs w:val="20"/>
        </w:rPr>
        <w:fldChar w:fldCharType="begin"/>
      </w:r>
      <w:r w:rsidRPr="007671DD">
        <w:rPr>
          <w:sz w:val="20"/>
          <w:szCs w:val="20"/>
          <w:lang w:val="en-US"/>
        </w:rPr>
        <w:instrText xml:space="preserve"> SEQ Figure \* ARABIC </w:instrText>
      </w:r>
      <w:r w:rsidRPr="007671DD">
        <w:rPr>
          <w:sz w:val="20"/>
          <w:szCs w:val="20"/>
        </w:rPr>
        <w:fldChar w:fldCharType="separate"/>
      </w:r>
      <w:r w:rsidR="009728AF">
        <w:rPr>
          <w:noProof/>
          <w:sz w:val="20"/>
          <w:szCs w:val="20"/>
          <w:lang w:val="en-US"/>
        </w:rPr>
        <w:t>8</w:t>
      </w:r>
      <w:r w:rsidRPr="007671DD">
        <w:rPr>
          <w:sz w:val="20"/>
          <w:szCs w:val="20"/>
        </w:rPr>
        <w:fldChar w:fldCharType="end"/>
      </w:r>
      <w:bookmarkEnd w:id="8"/>
      <w:r w:rsidRPr="007671DD">
        <w:rPr>
          <w:sz w:val="20"/>
          <w:szCs w:val="20"/>
          <w:lang w:val="en-US"/>
        </w:rPr>
        <w:t xml:space="preserve"> an example of </w:t>
      </w:r>
      <w:r w:rsidR="0035430D" w:rsidRPr="007671DD">
        <w:rPr>
          <w:sz w:val="20"/>
          <w:szCs w:val="20"/>
          <w:lang w:val="en-US"/>
        </w:rPr>
        <w:t>M-DCI based simultaneous PUSCH + PUSCH transmission</w:t>
      </w:r>
      <w:r w:rsidR="00C30199" w:rsidRPr="007671DD">
        <w:rPr>
          <w:sz w:val="20"/>
          <w:szCs w:val="20"/>
          <w:lang w:val="en-US"/>
        </w:rPr>
        <w:t xml:space="preserve"> with two different antenna </w:t>
      </w:r>
      <w:r w:rsidR="007B1E9E" w:rsidRPr="007671DD">
        <w:rPr>
          <w:sz w:val="20"/>
          <w:szCs w:val="20"/>
          <w:lang w:val="en-US"/>
        </w:rPr>
        <w:t>panels</w:t>
      </w:r>
      <w:r w:rsidR="0035430D" w:rsidRPr="007671DD">
        <w:rPr>
          <w:sz w:val="20"/>
          <w:szCs w:val="20"/>
          <w:lang w:val="en-US"/>
        </w:rPr>
        <w:t>.</w:t>
      </w:r>
    </w:p>
    <w:p w14:paraId="1E17065A" w14:textId="5965825A" w:rsidR="00C15133" w:rsidRDefault="003A389E" w:rsidP="00073CD8">
      <w:pPr>
        <w:ind w:left="1988"/>
        <w:jc w:val="both"/>
        <w:rPr>
          <w:rFonts w:ascii="Times New Roman" w:hAnsi="Times New Roman" w:cs="Times New Roman"/>
          <w:sz w:val="20"/>
        </w:rPr>
      </w:pPr>
      <w:r>
        <w:rPr>
          <w:rFonts w:ascii="Times New Roman" w:hAnsi="Times New Roman" w:cs="Times New Roman"/>
          <w:noProof/>
          <w:sz w:val="20"/>
        </w:rPr>
        <w:drawing>
          <wp:inline distT="0" distB="0" distL="0" distR="0" wp14:anchorId="2058765A" wp14:editId="319146C3">
            <wp:extent cx="2409825" cy="156327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14252" cy="1566148"/>
                    </a:xfrm>
                    <a:prstGeom prst="rect">
                      <a:avLst/>
                    </a:prstGeom>
                    <a:noFill/>
                  </pic:spPr>
                </pic:pic>
              </a:graphicData>
            </a:graphic>
          </wp:inline>
        </w:drawing>
      </w:r>
    </w:p>
    <w:p w14:paraId="1AB3F8BD" w14:textId="3200E7CF" w:rsidR="00C30199" w:rsidRPr="007671DD" w:rsidRDefault="00C30199" w:rsidP="007671DD">
      <w:pPr>
        <w:pStyle w:val="Caption"/>
        <w:jc w:val="center"/>
        <w:rPr>
          <w:rFonts w:ascii="Times New Roman" w:hAnsi="Times New Roman" w:cs="Times New Roman"/>
          <w:sz w:val="18"/>
          <w:szCs w:val="20"/>
          <w:lang w:val="en-US"/>
        </w:rPr>
      </w:pPr>
      <w:bookmarkStart w:id="9" w:name="_Ref118654919"/>
      <w:r w:rsidRPr="007671DD">
        <w:rPr>
          <w:sz w:val="20"/>
          <w:szCs w:val="20"/>
          <w:lang w:val="en-US"/>
        </w:rPr>
        <w:t xml:space="preserve">Figure </w:t>
      </w:r>
      <w:r w:rsidRPr="007671DD">
        <w:rPr>
          <w:sz w:val="20"/>
          <w:szCs w:val="20"/>
        </w:rPr>
        <w:fldChar w:fldCharType="begin"/>
      </w:r>
      <w:r w:rsidRPr="007671DD">
        <w:rPr>
          <w:sz w:val="20"/>
          <w:szCs w:val="20"/>
          <w:lang w:val="en-US"/>
        </w:rPr>
        <w:instrText xml:space="preserve"> SEQ Figure \* ARABIC </w:instrText>
      </w:r>
      <w:r w:rsidRPr="007671DD">
        <w:rPr>
          <w:sz w:val="20"/>
          <w:szCs w:val="20"/>
        </w:rPr>
        <w:fldChar w:fldCharType="separate"/>
      </w:r>
      <w:r w:rsidR="009728AF">
        <w:rPr>
          <w:noProof/>
          <w:sz w:val="20"/>
          <w:szCs w:val="20"/>
          <w:lang w:val="en-US"/>
        </w:rPr>
        <w:t>9</w:t>
      </w:r>
      <w:r w:rsidRPr="007671DD">
        <w:rPr>
          <w:sz w:val="20"/>
          <w:szCs w:val="20"/>
        </w:rPr>
        <w:fldChar w:fldCharType="end"/>
      </w:r>
      <w:bookmarkEnd w:id="9"/>
      <w:r w:rsidRPr="007671DD">
        <w:rPr>
          <w:sz w:val="20"/>
          <w:szCs w:val="20"/>
          <w:lang w:val="en-US"/>
        </w:rPr>
        <w:t xml:space="preserve"> an example of M-DCI based simultaneous PUSCH + PUSCH transmission</w:t>
      </w:r>
      <w:r w:rsidR="00FA4BB8" w:rsidRPr="007671DD">
        <w:rPr>
          <w:sz w:val="20"/>
          <w:szCs w:val="20"/>
          <w:lang w:val="en-US"/>
        </w:rPr>
        <w:t xml:space="preserve"> after UE rotation</w:t>
      </w:r>
      <w:r w:rsidRPr="007671DD">
        <w:rPr>
          <w:sz w:val="20"/>
          <w:szCs w:val="20"/>
          <w:lang w:val="en-US"/>
        </w:rPr>
        <w:t xml:space="preserve"> </w:t>
      </w:r>
      <w:r w:rsidR="007B1E9E" w:rsidRPr="007671DD">
        <w:rPr>
          <w:sz w:val="20"/>
          <w:szCs w:val="20"/>
          <w:lang w:val="en-US"/>
        </w:rPr>
        <w:t>with one antenna panels.</w:t>
      </w:r>
    </w:p>
    <w:p w14:paraId="5530A9BF" w14:textId="321A19B7" w:rsidR="008E6C3C" w:rsidRPr="008D1826" w:rsidRDefault="00E11BE7" w:rsidP="00710236">
      <w:pPr>
        <w:rPr>
          <w:rFonts w:ascii="Times New Roman" w:hAnsi="Times New Roman" w:cs="Times New Roman"/>
          <w:sz w:val="20"/>
          <w:szCs w:val="20"/>
          <w:lang w:val="en-US"/>
        </w:rPr>
      </w:pPr>
      <w:r w:rsidRPr="008D1826">
        <w:rPr>
          <w:rFonts w:ascii="Times New Roman" w:hAnsi="Times New Roman" w:cs="Times New Roman"/>
          <w:sz w:val="20"/>
          <w:szCs w:val="20"/>
          <w:lang w:val="en-US"/>
        </w:rPr>
        <w:t xml:space="preserve">On the UCI multiplexing aspect </w:t>
      </w:r>
      <w:r w:rsidR="003921E4" w:rsidRPr="008D1826">
        <w:rPr>
          <w:rFonts w:ascii="Times New Roman" w:hAnsi="Times New Roman" w:cs="Times New Roman"/>
          <w:sz w:val="20"/>
          <w:szCs w:val="20"/>
          <w:lang w:val="en-US"/>
        </w:rPr>
        <w:t xml:space="preserve">in case of </w:t>
      </w:r>
      <w:proofErr w:type="spellStart"/>
      <w:r w:rsidR="003921E4" w:rsidRPr="008D1826">
        <w:rPr>
          <w:rFonts w:ascii="Times New Roman" w:hAnsi="Times New Roman" w:cs="Times New Roman"/>
          <w:sz w:val="20"/>
          <w:szCs w:val="20"/>
          <w:lang w:val="en-US"/>
        </w:rPr>
        <w:t>STxMP</w:t>
      </w:r>
      <w:proofErr w:type="spellEnd"/>
      <w:r w:rsidR="003921E4" w:rsidRPr="008D1826">
        <w:rPr>
          <w:rFonts w:ascii="Times New Roman" w:hAnsi="Times New Roman" w:cs="Times New Roman"/>
          <w:sz w:val="20"/>
          <w:szCs w:val="20"/>
          <w:lang w:val="en-US"/>
        </w:rPr>
        <w:t xml:space="preserve">, the following was agreed </w:t>
      </w:r>
      <w:r w:rsidR="00B176DE" w:rsidRPr="008D1826">
        <w:rPr>
          <w:rFonts w:ascii="Times New Roman" w:hAnsi="Times New Roman" w:cs="Times New Roman"/>
          <w:sz w:val="20"/>
          <w:szCs w:val="20"/>
          <w:lang w:val="en-US"/>
        </w:rPr>
        <w:t>in RAN1#112</w:t>
      </w:r>
      <w:r w:rsidR="003921E4" w:rsidRPr="008D1826">
        <w:rPr>
          <w:rFonts w:ascii="Times New Roman" w:hAnsi="Times New Roman" w:cs="Times New Roman"/>
          <w:sz w:val="20"/>
          <w:szCs w:val="20"/>
          <w:lang w:val="en-US"/>
        </w:rPr>
        <w:t xml:space="preserve"> for the multi-DCI mode</w:t>
      </w:r>
      <w:r w:rsidR="00B176DE" w:rsidRPr="008D1826">
        <w:rPr>
          <w:rFonts w:ascii="Times New Roman" w:hAnsi="Times New Roman" w:cs="Times New Roman"/>
          <w:sz w:val="20"/>
          <w:szCs w:val="20"/>
          <w:lang w:val="en-US"/>
        </w:rPr>
        <w:t>:</w:t>
      </w:r>
    </w:p>
    <w:tbl>
      <w:tblPr>
        <w:tblStyle w:val="TableGrid"/>
        <w:tblW w:w="0" w:type="auto"/>
        <w:tblLook w:val="04A0" w:firstRow="1" w:lastRow="0" w:firstColumn="1" w:lastColumn="0" w:noHBand="0" w:noVBand="1"/>
      </w:tblPr>
      <w:tblGrid>
        <w:gridCol w:w="9629"/>
      </w:tblGrid>
      <w:tr w:rsidR="008E6C3C" w:rsidRPr="008D1826" w14:paraId="0171C673" w14:textId="77777777">
        <w:tc>
          <w:tcPr>
            <w:tcW w:w="9629" w:type="dxa"/>
          </w:tcPr>
          <w:p w14:paraId="12FD5C5E" w14:textId="0048B105" w:rsidR="00CF41BC" w:rsidRPr="00CA3665" w:rsidRDefault="00D86E92" w:rsidP="00CF41BC">
            <w:pPr>
              <w:rPr>
                <w:rFonts w:ascii="Times New Roman" w:hAnsi="Times New Roman" w:cs="Times New Roman"/>
                <w:b/>
                <w:bCs/>
                <w:sz w:val="20"/>
                <w:szCs w:val="20"/>
                <w:highlight w:val="green"/>
                <w:lang w:val="en-CA" w:eastAsia="x-none"/>
              </w:rPr>
            </w:pPr>
            <w:bookmarkStart w:id="10" w:name="_Hlk129682686"/>
            <w:r>
              <w:rPr>
                <w:rFonts w:ascii="Times New Roman" w:hAnsi="Times New Roman" w:cs="Times New Roman"/>
                <w:b/>
                <w:bCs/>
                <w:sz w:val="20"/>
                <w:szCs w:val="20"/>
                <w:highlight w:val="green"/>
                <w:lang w:val="en-CA" w:eastAsia="x-none"/>
              </w:rPr>
              <w:t xml:space="preserve">RAN1#112 </w:t>
            </w:r>
            <w:r w:rsidR="00CF41BC" w:rsidRPr="00CA3665">
              <w:rPr>
                <w:rFonts w:ascii="Times New Roman" w:hAnsi="Times New Roman" w:cs="Times New Roman"/>
                <w:b/>
                <w:bCs/>
                <w:sz w:val="20"/>
                <w:szCs w:val="20"/>
                <w:highlight w:val="green"/>
                <w:lang w:val="en-CA" w:eastAsia="x-none"/>
              </w:rPr>
              <w:t>Agreement</w:t>
            </w:r>
          </w:p>
          <w:p w14:paraId="1CCD2F2F" w14:textId="77777777" w:rsidR="00CF41BC" w:rsidRPr="00CA3665" w:rsidRDefault="00CF41BC" w:rsidP="00CF41BC">
            <w:pPr>
              <w:rPr>
                <w:rFonts w:ascii="Times New Roman" w:hAnsi="Times New Roman" w:cs="Times New Roman"/>
                <w:sz w:val="20"/>
                <w:szCs w:val="20"/>
                <w:lang w:val="en-US" w:eastAsia="zh-CN"/>
              </w:rPr>
            </w:pPr>
            <w:r w:rsidRPr="00CA3665">
              <w:rPr>
                <w:rFonts w:ascii="Times New Roman" w:hAnsi="Times New Roman" w:cs="Times New Roman"/>
                <w:sz w:val="20"/>
                <w:szCs w:val="20"/>
                <w:lang w:val="en-US" w:eastAsia="zh-CN"/>
              </w:rPr>
              <w:lastRenderedPageBreak/>
              <w:t xml:space="preserve">For multi-DCI based </w:t>
            </w:r>
            <w:proofErr w:type="spellStart"/>
            <w:r w:rsidRPr="00CA3665">
              <w:rPr>
                <w:rFonts w:ascii="Times New Roman" w:hAnsi="Times New Roman" w:cs="Times New Roman"/>
                <w:sz w:val="20"/>
                <w:szCs w:val="20"/>
                <w:lang w:val="en-US" w:eastAsia="zh-CN"/>
              </w:rPr>
              <w:t>STxMP</w:t>
            </w:r>
            <w:proofErr w:type="spellEnd"/>
            <w:r w:rsidRPr="00CA3665">
              <w:rPr>
                <w:rFonts w:ascii="Times New Roman" w:hAnsi="Times New Roman" w:cs="Times New Roman"/>
                <w:sz w:val="20"/>
                <w:szCs w:val="20"/>
                <w:lang w:val="en-US" w:eastAsia="zh-CN"/>
              </w:rPr>
              <w:t xml:space="preserve"> PUSCH+PUSCH, study enhancements of the UCI multiplexing rule to address the case that one PUCCH overlaps with two overlapped PUSCHs of </w:t>
            </w:r>
            <w:proofErr w:type="spellStart"/>
            <w:r w:rsidRPr="00CA3665">
              <w:rPr>
                <w:rFonts w:ascii="Times New Roman" w:hAnsi="Times New Roman" w:cs="Times New Roman"/>
                <w:sz w:val="20"/>
                <w:szCs w:val="20"/>
                <w:lang w:val="en-US" w:eastAsia="zh-CN"/>
              </w:rPr>
              <w:t>STxMP</w:t>
            </w:r>
            <w:proofErr w:type="spellEnd"/>
            <w:r w:rsidRPr="00CA3665">
              <w:rPr>
                <w:rFonts w:ascii="Times New Roman" w:hAnsi="Times New Roman" w:cs="Times New Roman"/>
                <w:sz w:val="20"/>
                <w:szCs w:val="20"/>
                <w:lang w:val="en-US" w:eastAsia="zh-CN"/>
              </w:rPr>
              <w:t xml:space="preserve"> PUSCH+PUSCH:</w:t>
            </w:r>
          </w:p>
          <w:bookmarkEnd w:id="10"/>
          <w:p w14:paraId="4E49D4B3" w14:textId="77777777" w:rsidR="008E6C3C" w:rsidRPr="00DA63F4" w:rsidRDefault="008E6C3C">
            <w:pPr>
              <w:pStyle w:val="ListParagraph"/>
              <w:numPr>
                <w:ilvl w:val="1"/>
                <w:numId w:val="49"/>
              </w:numPr>
              <w:spacing w:line="240" w:lineRule="auto"/>
              <w:contextualSpacing w:val="0"/>
              <w:jc w:val="both"/>
              <w:rPr>
                <w:rFonts w:ascii="Times New Roman" w:hAnsi="Times New Roman" w:cs="Times New Roman"/>
                <w:sz w:val="20"/>
                <w:lang w:val="en-US"/>
              </w:rPr>
            </w:pPr>
          </w:p>
        </w:tc>
      </w:tr>
    </w:tbl>
    <w:p w14:paraId="5FE7C641" w14:textId="77777777" w:rsidR="008E6C3C" w:rsidRPr="008D1826" w:rsidRDefault="008E6C3C" w:rsidP="00956A83">
      <w:pPr>
        <w:spacing w:after="0"/>
        <w:rPr>
          <w:rFonts w:ascii="Times New Roman" w:hAnsi="Times New Roman" w:cs="Times New Roman"/>
          <w:b/>
          <w:i/>
          <w:sz w:val="20"/>
          <w:szCs w:val="20"/>
          <w:lang w:val="en-US"/>
        </w:rPr>
      </w:pPr>
    </w:p>
    <w:p w14:paraId="7BC7DD6D" w14:textId="40BBAD96" w:rsidR="00D83212" w:rsidRPr="008D1826" w:rsidRDefault="006D013E" w:rsidP="00D83212">
      <w:pPr>
        <w:spacing w:after="0"/>
        <w:rPr>
          <w:rFonts w:ascii="Times New Roman" w:hAnsi="Times New Roman" w:cs="Times New Roman"/>
          <w:sz w:val="20"/>
          <w:szCs w:val="20"/>
          <w:lang w:val="en-US"/>
        </w:rPr>
      </w:pPr>
      <w:r w:rsidRPr="008D1826">
        <w:rPr>
          <w:rFonts w:ascii="Times New Roman" w:hAnsi="Times New Roman" w:cs="Times New Roman"/>
          <w:sz w:val="20"/>
          <w:szCs w:val="20"/>
          <w:lang w:val="en-US"/>
        </w:rPr>
        <w:t xml:space="preserve">In case of multi-DCI based </w:t>
      </w:r>
      <w:proofErr w:type="spellStart"/>
      <w:r w:rsidRPr="008D1826">
        <w:rPr>
          <w:rFonts w:ascii="Times New Roman" w:hAnsi="Times New Roman" w:cs="Times New Roman"/>
          <w:sz w:val="20"/>
          <w:szCs w:val="20"/>
          <w:lang w:val="en-US"/>
        </w:rPr>
        <w:t>STxMP</w:t>
      </w:r>
      <w:proofErr w:type="spellEnd"/>
      <w:r w:rsidRPr="008D1826">
        <w:rPr>
          <w:rFonts w:ascii="Times New Roman" w:hAnsi="Times New Roman" w:cs="Times New Roman"/>
          <w:sz w:val="20"/>
          <w:szCs w:val="20"/>
          <w:lang w:val="en-US"/>
        </w:rPr>
        <w:t xml:space="preserve"> PUSCH+PUSCH</w:t>
      </w:r>
      <w:r w:rsidR="0008742A" w:rsidRPr="008D1826">
        <w:rPr>
          <w:rFonts w:ascii="Times New Roman" w:hAnsi="Times New Roman" w:cs="Times New Roman"/>
          <w:sz w:val="20"/>
          <w:szCs w:val="20"/>
          <w:lang w:val="en-US"/>
        </w:rPr>
        <w:t xml:space="preserve">, </w:t>
      </w:r>
      <w:r w:rsidR="00743A8B" w:rsidRPr="008D1826">
        <w:rPr>
          <w:rFonts w:ascii="Times New Roman" w:hAnsi="Times New Roman" w:cs="Times New Roman"/>
          <w:sz w:val="20"/>
          <w:szCs w:val="20"/>
          <w:lang w:val="en-US"/>
        </w:rPr>
        <w:t>in our view</w:t>
      </w:r>
      <w:r w:rsidR="006F002D" w:rsidRPr="008D1826">
        <w:rPr>
          <w:rFonts w:ascii="Times New Roman" w:hAnsi="Times New Roman" w:cs="Times New Roman"/>
          <w:sz w:val="20"/>
          <w:szCs w:val="20"/>
          <w:lang w:val="en-US"/>
        </w:rPr>
        <w:t xml:space="preserve"> the following logic should be considered for UCI multiplexing:</w:t>
      </w:r>
      <w:r w:rsidR="00AB263D" w:rsidRPr="008D1826">
        <w:rPr>
          <w:rFonts w:ascii="Times New Roman" w:hAnsi="Times New Roman" w:cs="Times New Roman"/>
          <w:sz w:val="20"/>
          <w:szCs w:val="20"/>
          <w:lang w:val="en-US"/>
        </w:rPr>
        <w:t xml:space="preserve"> </w:t>
      </w:r>
    </w:p>
    <w:p w14:paraId="1D365235" w14:textId="58F9CA83" w:rsidR="00F11CF9" w:rsidRPr="008D1826" w:rsidRDefault="00FB1443" w:rsidP="00D83212">
      <w:pPr>
        <w:pStyle w:val="ListParagraph"/>
        <w:numPr>
          <w:ilvl w:val="0"/>
          <w:numId w:val="72"/>
        </w:numPr>
        <w:rPr>
          <w:rFonts w:ascii="Times New Roman" w:hAnsi="Times New Roman" w:cs="Times New Roman"/>
          <w:sz w:val="20"/>
          <w:szCs w:val="20"/>
          <w:lang w:val="en-US"/>
        </w:rPr>
      </w:pPr>
      <w:r w:rsidRPr="008D1826">
        <w:rPr>
          <w:rFonts w:ascii="Times New Roman" w:hAnsi="Times New Roman" w:cs="Times New Roman"/>
          <w:sz w:val="20"/>
          <w:szCs w:val="20"/>
          <w:lang w:val="en-US"/>
        </w:rPr>
        <w:t xml:space="preserve">For </w:t>
      </w:r>
      <w:r w:rsidR="00682F9D" w:rsidRPr="008D1826">
        <w:rPr>
          <w:rFonts w:ascii="Times New Roman" w:hAnsi="Times New Roman" w:cs="Times New Roman"/>
          <w:sz w:val="20"/>
          <w:szCs w:val="20"/>
          <w:lang w:val="en-US"/>
        </w:rPr>
        <w:t>UCI</w:t>
      </w:r>
      <w:r w:rsidR="00F54452" w:rsidRPr="008D1826">
        <w:rPr>
          <w:rFonts w:ascii="Times New Roman" w:hAnsi="Times New Roman" w:cs="Times New Roman"/>
          <w:sz w:val="20"/>
          <w:szCs w:val="20"/>
          <w:lang w:val="en-US"/>
        </w:rPr>
        <w:t>(s)</w:t>
      </w:r>
      <w:r w:rsidR="00682F9D" w:rsidRPr="008D1826">
        <w:rPr>
          <w:rFonts w:ascii="Times New Roman" w:hAnsi="Times New Roman" w:cs="Times New Roman"/>
          <w:sz w:val="20"/>
          <w:szCs w:val="20"/>
          <w:lang w:val="en-US"/>
        </w:rPr>
        <w:t xml:space="preserve"> carried in </w:t>
      </w:r>
      <w:r w:rsidRPr="008D1826">
        <w:rPr>
          <w:rFonts w:ascii="Times New Roman" w:hAnsi="Times New Roman" w:cs="Times New Roman"/>
          <w:sz w:val="20"/>
          <w:szCs w:val="20"/>
          <w:lang w:val="en-US"/>
        </w:rPr>
        <w:t xml:space="preserve">a </w:t>
      </w:r>
      <w:r w:rsidR="00682F9D" w:rsidRPr="008D1826">
        <w:rPr>
          <w:rFonts w:ascii="Times New Roman" w:hAnsi="Times New Roman" w:cs="Times New Roman"/>
          <w:sz w:val="20"/>
          <w:szCs w:val="20"/>
          <w:lang w:val="en-US"/>
        </w:rPr>
        <w:t xml:space="preserve">PUCCH that overlaps with </w:t>
      </w:r>
      <w:r w:rsidR="00352841" w:rsidRPr="008D1826">
        <w:rPr>
          <w:rFonts w:ascii="Times New Roman" w:hAnsi="Times New Roman" w:cs="Times New Roman"/>
          <w:sz w:val="20"/>
          <w:szCs w:val="20"/>
          <w:lang w:val="en-US"/>
        </w:rPr>
        <w:t xml:space="preserve">two </w:t>
      </w:r>
      <w:r w:rsidR="00682F9D" w:rsidRPr="008D1826">
        <w:rPr>
          <w:rFonts w:ascii="Times New Roman" w:hAnsi="Times New Roman" w:cs="Times New Roman"/>
          <w:sz w:val="20"/>
          <w:szCs w:val="20"/>
          <w:lang w:val="en-US"/>
        </w:rPr>
        <w:t>PUSCH</w:t>
      </w:r>
      <w:r w:rsidR="00352841" w:rsidRPr="008D1826">
        <w:rPr>
          <w:rFonts w:ascii="Times New Roman" w:hAnsi="Times New Roman" w:cs="Times New Roman"/>
          <w:sz w:val="20"/>
          <w:szCs w:val="20"/>
          <w:lang w:val="en-US"/>
        </w:rPr>
        <w:t>s</w:t>
      </w:r>
      <w:r w:rsidRPr="008D1826">
        <w:rPr>
          <w:rFonts w:ascii="Times New Roman" w:hAnsi="Times New Roman" w:cs="Times New Roman"/>
          <w:sz w:val="20"/>
          <w:szCs w:val="20"/>
          <w:lang w:val="en-US"/>
        </w:rPr>
        <w:t>,</w:t>
      </w:r>
      <w:r w:rsidR="00AB263D" w:rsidRPr="008D1826">
        <w:rPr>
          <w:rFonts w:ascii="Times New Roman" w:hAnsi="Times New Roman" w:cs="Times New Roman"/>
          <w:sz w:val="20"/>
          <w:szCs w:val="20"/>
          <w:lang w:val="en-US"/>
        </w:rPr>
        <w:t xml:space="preserve"> </w:t>
      </w:r>
      <w:r w:rsidR="00F11CF9" w:rsidRPr="008D1826">
        <w:rPr>
          <w:rFonts w:ascii="Times New Roman" w:hAnsi="Times New Roman" w:cs="Times New Roman"/>
          <w:sz w:val="20"/>
          <w:szCs w:val="20"/>
          <w:lang w:val="en-US"/>
        </w:rPr>
        <w:t xml:space="preserve">the UCI should be multiplexed in the PUSCH that corresponds to the same TRP as the PUCCH. </w:t>
      </w:r>
    </w:p>
    <w:p w14:paraId="26E4B172" w14:textId="77777777" w:rsidR="00AC1D32" w:rsidRPr="008D1826" w:rsidRDefault="00AC1D32" w:rsidP="005042A0">
      <w:pPr>
        <w:spacing w:after="0"/>
        <w:rPr>
          <w:rFonts w:ascii="Times New Roman" w:hAnsi="Times New Roman" w:cs="Times New Roman"/>
          <w:sz w:val="20"/>
          <w:szCs w:val="20"/>
          <w:lang w:val="en-US"/>
        </w:rPr>
      </w:pPr>
    </w:p>
    <w:p w14:paraId="6D949808" w14:textId="39F12734" w:rsidR="000B47A6" w:rsidRPr="008D1826" w:rsidRDefault="003A3D68" w:rsidP="00D61368">
      <w:pPr>
        <w:spacing w:after="0"/>
        <w:jc w:val="both"/>
        <w:rPr>
          <w:rFonts w:ascii="Times New Roman" w:hAnsi="Times New Roman" w:cs="Times New Roman"/>
          <w:sz w:val="20"/>
          <w:szCs w:val="20"/>
          <w:lang w:val="en-US"/>
        </w:rPr>
      </w:pPr>
      <w:r w:rsidRPr="008D1826">
        <w:rPr>
          <w:rFonts w:ascii="Times New Roman" w:hAnsi="Times New Roman" w:cs="Times New Roman"/>
          <w:sz w:val="20"/>
          <w:szCs w:val="20"/>
          <w:lang w:val="en-US"/>
        </w:rPr>
        <w:t>For</w:t>
      </w:r>
      <w:r w:rsidR="00A313E0" w:rsidRPr="008D1826">
        <w:rPr>
          <w:rFonts w:ascii="Times New Roman" w:hAnsi="Times New Roman" w:cs="Times New Roman"/>
          <w:sz w:val="20"/>
          <w:szCs w:val="20"/>
          <w:lang w:val="en-US"/>
        </w:rPr>
        <w:t xml:space="preserve"> </w:t>
      </w:r>
      <w:r w:rsidRPr="008D1826">
        <w:rPr>
          <w:rFonts w:ascii="Times New Roman" w:hAnsi="Times New Roman" w:cs="Times New Roman"/>
          <w:sz w:val="20"/>
          <w:szCs w:val="20"/>
          <w:lang w:val="en-US"/>
        </w:rPr>
        <w:t>dynamically scheduled</w:t>
      </w:r>
      <w:r w:rsidR="00A313E0" w:rsidRPr="008D1826">
        <w:rPr>
          <w:rFonts w:ascii="Times New Roman" w:hAnsi="Times New Roman" w:cs="Times New Roman"/>
          <w:sz w:val="20"/>
          <w:szCs w:val="20"/>
          <w:lang w:val="en-US"/>
        </w:rPr>
        <w:t xml:space="preserve"> PUSCH and configured-grant Type 2 PUSCH, t</w:t>
      </w:r>
      <w:r w:rsidR="00AC1D32" w:rsidRPr="008D1826">
        <w:rPr>
          <w:rFonts w:ascii="Times New Roman" w:hAnsi="Times New Roman" w:cs="Times New Roman"/>
          <w:sz w:val="20"/>
          <w:szCs w:val="20"/>
          <w:lang w:val="en-US"/>
        </w:rPr>
        <w:t>he correspondence</w:t>
      </w:r>
      <w:r w:rsidR="00237891" w:rsidRPr="008D1826">
        <w:rPr>
          <w:rFonts w:ascii="Times New Roman" w:hAnsi="Times New Roman" w:cs="Times New Roman"/>
          <w:sz w:val="20"/>
          <w:szCs w:val="20"/>
          <w:lang w:val="en-US"/>
        </w:rPr>
        <w:t>/association</w:t>
      </w:r>
      <w:r w:rsidR="00AC1D32" w:rsidRPr="008D1826">
        <w:rPr>
          <w:rFonts w:ascii="Times New Roman" w:hAnsi="Times New Roman" w:cs="Times New Roman"/>
          <w:sz w:val="20"/>
          <w:szCs w:val="20"/>
          <w:lang w:val="en-US"/>
        </w:rPr>
        <w:t xml:space="preserve"> of PUSCH to a TRP could be determined based on the </w:t>
      </w:r>
      <w:proofErr w:type="spellStart"/>
      <w:r w:rsidR="00AC1D32" w:rsidRPr="008D1826">
        <w:rPr>
          <w:rFonts w:ascii="Times New Roman" w:hAnsi="Times New Roman" w:cs="Times New Roman"/>
          <w:sz w:val="20"/>
          <w:szCs w:val="20"/>
          <w:lang w:val="en-US"/>
        </w:rPr>
        <w:t>CORESET</w:t>
      </w:r>
      <w:r w:rsidR="008E78B3" w:rsidRPr="008D1826">
        <w:rPr>
          <w:rFonts w:ascii="Times New Roman" w:hAnsi="Times New Roman" w:cs="Times New Roman"/>
          <w:sz w:val="20"/>
          <w:szCs w:val="20"/>
          <w:lang w:val="en-US"/>
        </w:rPr>
        <w:t>PoolIndex</w:t>
      </w:r>
      <w:proofErr w:type="spellEnd"/>
      <w:r w:rsidR="008E78B3" w:rsidRPr="008D1826">
        <w:rPr>
          <w:rFonts w:ascii="Times New Roman" w:hAnsi="Times New Roman" w:cs="Times New Roman"/>
          <w:sz w:val="20"/>
          <w:szCs w:val="20"/>
          <w:lang w:val="en-US"/>
        </w:rPr>
        <w:t xml:space="preserve"> that includes the CORESET used for transmitting the PDCCH </w:t>
      </w:r>
      <w:r w:rsidR="005042A0" w:rsidRPr="008D1826">
        <w:rPr>
          <w:rFonts w:ascii="Times New Roman" w:hAnsi="Times New Roman" w:cs="Times New Roman"/>
          <w:sz w:val="20"/>
          <w:szCs w:val="20"/>
          <w:lang w:val="en-US"/>
        </w:rPr>
        <w:t>scheduling the PUSCH.</w:t>
      </w:r>
      <w:r w:rsidR="00A313E0" w:rsidRPr="008D1826">
        <w:rPr>
          <w:rFonts w:ascii="Times New Roman" w:hAnsi="Times New Roman" w:cs="Times New Roman"/>
          <w:sz w:val="20"/>
          <w:szCs w:val="20"/>
          <w:lang w:val="en-US"/>
        </w:rPr>
        <w:t xml:space="preserve"> </w:t>
      </w:r>
      <w:r w:rsidR="005042A0" w:rsidRPr="008D1826">
        <w:rPr>
          <w:rFonts w:ascii="Times New Roman" w:hAnsi="Times New Roman" w:cs="Times New Roman"/>
          <w:sz w:val="20"/>
          <w:szCs w:val="20"/>
          <w:lang w:val="en-US"/>
        </w:rPr>
        <w:t xml:space="preserve">On the other hand, </w:t>
      </w:r>
      <w:r w:rsidR="00855759" w:rsidRPr="008D1826">
        <w:rPr>
          <w:rFonts w:ascii="Times New Roman" w:hAnsi="Times New Roman" w:cs="Times New Roman"/>
          <w:sz w:val="20"/>
          <w:szCs w:val="20"/>
          <w:lang w:val="en-US"/>
        </w:rPr>
        <w:t xml:space="preserve">how to </w:t>
      </w:r>
      <w:r w:rsidR="00E65EE1" w:rsidRPr="008D1826">
        <w:rPr>
          <w:rFonts w:ascii="Times New Roman" w:hAnsi="Times New Roman" w:cs="Times New Roman"/>
          <w:sz w:val="20"/>
          <w:szCs w:val="20"/>
          <w:lang w:val="en-US"/>
        </w:rPr>
        <w:t xml:space="preserve">exactly </w:t>
      </w:r>
      <w:r w:rsidR="00855759" w:rsidRPr="008D1826">
        <w:rPr>
          <w:rFonts w:ascii="Times New Roman" w:hAnsi="Times New Roman" w:cs="Times New Roman"/>
          <w:sz w:val="20"/>
          <w:szCs w:val="20"/>
          <w:lang w:val="en-US"/>
        </w:rPr>
        <w:t>determine the</w:t>
      </w:r>
      <w:r w:rsidR="005042A0" w:rsidRPr="008D1826">
        <w:rPr>
          <w:rFonts w:ascii="Times New Roman" w:hAnsi="Times New Roman" w:cs="Times New Roman"/>
          <w:sz w:val="20"/>
          <w:szCs w:val="20"/>
          <w:lang w:val="en-US"/>
        </w:rPr>
        <w:t xml:space="preserve"> correspondence</w:t>
      </w:r>
      <w:r w:rsidR="00237891" w:rsidRPr="008D1826">
        <w:rPr>
          <w:rFonts w:ascii="Times New Roman" w:hAnsi="Times New Roman" w:cs="Times New Roman"/>
          <w:sz w:val="20"/>
          <w:szCs w:val="20"/>
          <w:lang w:val="en-US"/>
        </w:rPr>
        <w:t>/association</w:t>
      </w:r>
      <w:r w:rsidR="005042A0" w:rsidRPr="008D1826">
        <w:rPr>
          <w:rFonts w:ascii="Times New Roman" w:hAnsi="Times New Roman" w:cs="Times New Roman"/>
          <w:sz w:val="20"/>
          <w:szCs w:val="20"/>
          <w:lang w:val="en-US"/>
        </w:rPr>
        <w:t xml:space="preserve"> of a PUCCH to a TRP</w:t>
      </w:r>
      <w:r w:rsidR="00855759" w:rsidRPr="008D1826">
        <w:rPr>
          <w:rFonts w:ascii="Times New Roman" w:hAnsi="Times New Roman" w:cs="Times New Roman"/>
          <w:sz w:val="20"/>
          <w:szCs w:val="20"/>
          <w:lang w:val="en-US"/>
        </w:rPr>
        <w:t xml:space="preserve"> </w:t>
      </w:r>
      <w:r w:rsidR="00E65EE1" w:rsidRPr="008D1826">
        <w:rPr>
          <w:rFonts w:ascii="Times New Roman" w:hAnsi="Times New Roman" w:cs="Times New Roman"/>
          <w:sz w:val="20"/>
          <w:szCs w:val="20"/>
          <w:lang w:val="en-US"/>
        </w:rPr>
        <w:t xml:space="preserve">is still open under 9.1.1.1. </w:t>
      </w:r>
      <w:r w:rsidR="00E2670A" w:rsidRPr="008D1826">
        <w:rPr>
          <w:rFonts w:ascii="Times New Roman" w:hAnsi="Times New Roman" w:cs="Times New Roman"/>
          <w:sz w:val="20"/>
          <w:szCs w:val="20"/>
          <w:lang w:val="en-US"/>
        </w:rPr>
        <w:t>There, several options are still on the table.</w:t>
      </w:r>
      <w:r w:rsidR="00BC1DB6" w:rsidRPr="008D1826">
        <w:rPr>
          <w:rFonts w:ascii="Times New Roman" w:hAnsi="Times New Roman" w:cs="Times New Roman"/>
          <w:sz w:val="20"/>
          <w:szCs w:val="20"/>
          <w:lang w:val="en-US"/>
        </w:rPr>
        <w:t xml:space="preserve"> Neve</w:t>
      </w:r>
      <w:r w:rsidR="00237891" w:rsidRPr="008D1826">
        <w:rPr>
          <w:rFonts w:ascii="Times New Roman" w:hAnsi="Times New Roman" w:cs="Times New Roman"/>
          <w:sz w:val="20"/>
          <w:szCs w:val="20"/>
          <w:lang w:val="en-US"/>
        </w:rPr>
        <w:t>r</w:t>
      </w:r>
      <w:r w:rsidR="00BC1DB6" w:rsidRPr="008D1826">
        <w:rPr>
          <w:rFonts w:ascii="Times New Roman" w:hAnsi="Times New Roman" w:cs="Times New Roman"/>
          <w:sz w:val="20"/>
          <w:szCs w:val="20"/>
          <w:lang w:val="en-US"/>
        </w:rPr>
        <w:t>thel</w:t>
      </w:r>
      <w:r w:rsidR="00237891" w:rsidRPr="008D1826">
        <w:rPr>
          <w:rFonts w:ascii="Times New Roman" w:hAnsi="Times New Roman" w:cs="Times New Roman"/>
          <w:sz w:val="20"/>
          <w:szCs w:val="20"/>
          <w:lang w:val="en-US"/>
        </w:rPr>
        <w:t xml:space="preserve">ess, it’s somewhat clear that the correspondence </w:t>
      </w:r>
      <w:r w:rsidR="000B47A6" w:rsidRPr="008D1826">
        <w:rPr>
          <w:rFonts w:ascii="Times New Roman" w:hAnsi="Times New Roman" w:cs="Times New Roman"/>
          <w:sz w:val="20"/>
          <w:szCs w:val="20"/>
          <w:lang w:val="en-US"/>
        </w:rPr>
        <w:t xml:space="preserve">will be based on </w:t>
      </w:r>
      <w:proofErr w:type="spellStart"/>
      <w:r w:rsidR="000B47A6" w:rsidRPr="008D1826">
        <w:rPr>
          <w:rFonts w:ascii="Times New Roman" w:hAnsi="Times New Roman" w:cs="Times New Roman"/>
          <w:sz w:val="20"/>
          <w:szCs w:val="20"/>
          <w:lang w:val="en-US"/>
        </w:rPr>
        <w:t>CORESETPoolIndex</w:t>
      </w:r>
      <w:proofErr w:type="spellEnd"/>
      <w:r w:rsidR="000B47A6" w:rsidRPr="008D1826">
        <w:rPr>
          <w:rFonts w:ascii="Times New Roman" w:hAnsi="Times New Roman" w:cs="Times New Roman"/>
          <w:sz w:val="20"/>
          <w:szCs w:val="20"/>
          <w:lang w:val="en-US"/>
        </w:rPr>
        <w:t>.</w:t>
      </w:r>
    </w:p>
    <w:p w14:paraId="566FCD1C" w14:textId="77777777" w:rsidR="00B176DE" w:rsidRPr="008D1826" w:rsidRDefault="00B176DE" w:rsidP="006D013E">
      <w:pPr>
        <w:rPr>
          <w:rFonts w:ascii="Times New Roman" w:hAnsi="Times New Roman" w:cs="Times New Roman"/>
          <w:i/>
          <w:sz w:val="20"/>
          <w:szCs w:val="20"/>
          <w:lang w:val="en-US"/>
        </w:rPr>
      </w:pPr>
    </w:p>
    <w:p w14:paraId="4434FB78" w14:textId="1B76BFF4" w:rsidR="005B272F" w:rsidRPr="008D1826" w:rsidRDefault="00430BB7" w:rsidP="00956A83">
      <w:pPr>
        <w:rPr>
          <w:rFonts w:ascii="Times New Roman" w:hAnsi="Times New Roman" w:cs="Times New Roman"/>
          <w:i/>
          <w:sz w:val="20"/>
          <w:szCs w:val="20"/>
          <w:lang w:val="en-US"/>
        </w:rPr>
      </w:pPr>
      <w:r w:rsidRPr="008D1826">
        <w:rPr>
          <w:rFonts w:ascii="Times New Roman" w:hAnsi="Times New Roman" w:cs="Times New Roman"/>
          <w:sz w:val="20"/>
          <w:szCs w:val="20"/>
          <w:lang w:val="en-US"/>
        </w:rPr>
        <w:t>In addition to the mu</w:t>
      </w:r>
      <w:r w:rsidR="00EA7D04" w:rsidRPr="008D1826">
        <w:rPr>
          <w:rFonts w:ascii="Times New Roman" w:hAnsi="Times New Roman" w:cs="Times New Roman"/>
          <w:sz w:val="20"/>
          <w:szCs w:val="20"/>
          <w:lang w:val="en-US"/>
        </w:rPr>
        <w:t>l</w:t>
      </w:r>
      <w:r w:rsidRPr="008D1826">
        <w:rPr>
          <w:rFonts w:ascii="Times New Roman" w:hAnsi="Times New Roman" w:cs="Times New Roman"/>
          <w:sz w:val="20"/>
          <w:szCs w:val="20"/>
          <w:lang w:val="en-US"/>
        </w:rPr>
        <w:t>ti-DCI mode, t</w:t>
      </w:r>
      <w:r w:rsidR="006D013E" w:rsidRPr="008D1826">
        <w:rPr>
          <w:rFonts w:ascii="Times New Roman" w:hAnsi="Times New Roman" w:cs="Times New Roman"/>
          <w:sz w:val="20"/>
          <w:szCs w:val="20"/>
          <w:lang w:val="en-US"/>
        </w:rPr>
        <w:t>he enhancements for UCI multiplexing operation would also need to</w:t>
      </w:r>
      <w:r w:rsidR="00E35CC2" w:rsidRPr="008D1826">
        <w:rPr>
          <w:rFonts w:ascii="Times New Roman" w:hAnsi="Times New Roman" w:cs="Times New Roman"/>
          <w:sz w:val="20"/>
          <w:szCs w:val="20"/>
          <w:lang w:val="en-US"/>
        </w:rPr>
        <w:t xml:space="preserve"> be discussed for the </w:t>
      </w:r>
      <w:r w:rsidR="006D013E" w:rsidRPr="008D1826">
        <w:rPr>
          <w:rFonts w:ascii="Times New Roman" w:hAnsi="Times New Roman" w:cs="Times New Roman"/>
          <w:sz w:val="20"/>
          <w:szCs w:val="20"/>
          <w:lang w:val="en-US"/>
        </w:rPr>
        <w:t>single-DCI mode</w:t>
      </w:r>
      <w:r w:rsidR="00E35CC2" w:rsidRPr="008D1826">
        <w:rPr>
          <w:rFonts w:ascii="Times New Roman" w:hAnsi="Times New Roman" w:cs="Times New Roman"/>
          <w:sz w:val="20"/>
          <w:szCs w:val="20"/>
          <w:lang w:val="en-US"/>
        </w:rPr>
        <w:t xml:space="preserve">, as </w:t>
      </w:r>
      <w:r w:rsidR="00B708B1" w:rsidRPr="008D1826">
        <w:rPr>
          <w:rFonts w:ascii="Times New Roman" w:hAnsi="Times New Roman" w:cs="Times New Roman"/>
          <w:sz w:val="20"/>
          <w:szCs w:val="20"/>
          <w:lang w:val="en-US"/>
        </w:rPr>
        <w:t xml:space="preserve">also in this case </w:t>
      </w:r>
      <w:r w:rsidR="00E35CC2" w:rsidRPr="008D1826">
        <w:rPr>
          <w:rFonts w:ascii="Times New Roman" w:hAnsi="Times New Roman" w:cs="Times New Roman"/>
          <w:sz w:val="20"/>
          <w:szCs w:val="20"/>
          <w:lang w:val="en-US"/>
        </w:rPr>
        <w:t>two PUSCHs could overlap with</w:t>
      </w:r>
      <w:r w:rsidR="003F11F8" w:rsidRPr="008D1826">
        <w:rPr>
          <w:rFonts w:ascii="Times New Roman" w:hAnsi="Times New Roman" w:cs="Times New Roman"/>
          <w:sz w:val="20"/>
          <w:szCs w:val="20"/>
          <w:lang w:val="en-US"/>
        </w:rPr>
        <w:t xml:space="preserve"> </w:t>
      </w:r>
      <w:r w:rsidR="00A227D7" w:rsidRPr="008D1826">
        <w:rPr>
          <w:rFonts w:ascii="Times New Roman" w:hAnsi="Times New Roman" w:cs="Times New Roman"/>
          <w:sz w:val="20"/>
          <w:szCs w:val="20"/>
          <w:lang w:val="en-US"/>
        </w:rPr>
        <w:t>a PUCCH(s)</w:t>
      </w:r>
      <w:r w:rsidR="00A13EBF" w:rsidRPr="008D1826">
        <w:rPr>
          <w:rFonts w:ascii="Times New Roman" w:hAnsi="Times New Roman" w:cs="Times New Roman"/>
          <w:sz w:val="20"/>
          <w:szCs w:val="20"/>
          <w:lang w:val="en-US"/>
        </w:rPr>
        <w:t>.</w:t>
      </w:r>
      <w:r w:rsidR="00502429" w:rsidRPr="008D1826">
        <w:rPr>
          <w:rFonts w:ascii="Times New Roman" w:hAnsi="Times New Roman" w:cs="Times New Roman"/>
          <w:sz w:val="20"/>
          <w:szCs w:val="20"/>
          <w:lang w:val="en-US"/>
        </w:rPr>
        <w:t xml:space="preserve"> </w:t>
      </w:r>
      <w:r w:rsidR="00E01C81" w:rsidRPr="008D1826">
        <w:rPr>
          <w:rFonts w:ascii="Times New Roman" w:hAnsi="Times New Roman" w:cs="Times New Roman"/>
          <w:sz w:val="20"/>
          <w:szCs w:val="20"/>
          <w:lang w:val="en-US"/>
        </w:rPr>
        <w:t xml:space="preserve">In our view, </w:t>
      </w:r>
      <w:r w:rsidR="00D01223" w:rsidRPr="008D1826">
        <w:rPr>
          <w:rFonts w:ascii="Times New Roman" w:hAnsi="Times New Roman" w:cs="Times New Roman"/>
          <w:sz w:val="20"/>
          <w:szCs w:val="20"/>
          <w:lang w:val="en-US"/>
        </w:rPr>
        <w:t xml:space="preserve">at least considering the </w:t>
      </w:r>
      <w:r w:rsidR="0013716A" w:rsidRPr="008D1826">
        <w:rPr>
          <w:rFonts w:ascii="Times New Roman" w:hAnsi="Times New Roman" w:cs="Times New Roman"/>
          <w:sz w:val="20"/>
          <w:szCs w:val="20"/>
          <w:lang w:val="en-US"/>
        </w:rPr>
        <w:t xml:space="preserve">singled-DCI </w:t>
      </w:r>
      <w:r w:rsidR="00D01223" w:rsidRPr="008D1826">
        <w:rPr>
          <w:rFonts w:ascii="Times New Roman" w:hAnsi="Times New Roman" w:cs="Times New Roman"/>
          <w:sz w:val="20"/>
          <w:szCs w:val="20"/>
          <w:lang w:val="en-US"/>
        </w:rPr>
        <w:t xml:space="preserve">SDM PUSCH </w:t>
      </w:r>
      <w:r w:rsidR="0013716A" w:rsidRPr="008D1826">
        <w:rPr>
          <w:rFonts w:ascii="Times New Roman" w:hAnsi="Times New Roman" w:cs="Times New Roman"/>
          <w:sz w:val="20"/>
          <w:szCs w:val="20"/>
          <w:lang w:val="en-US"/>
        </w:rPr>
        <w:t>scheme</w:t>
      </w:r>
      <w:r w:rsidR="00D01223" w:rsidRPr="008D1826">
        <w:rPr>
          <w:rFonts w:ascii="Times New Roman" w:hAnsi="Times New Roman" w:cs="Times New Roman"/>
          <w:sz w:val="20"/>
          <w:szCs w:val="20"/>
          <w:lang w:val="en-US"/>
        </w:rPr>
        <w:t xml:space="preserve">, </w:t>
      </w:r>
      <w:r w:rsidR="0013716A" w:rsidRPr="008D1826">
        <w:rPr>
          <w:rFonts w:ascii="Times New Roman" w:hAnsi="Times New Roman" w:cs="Times New Roman"/>
          <w:sz w:val="20"/>
          <w:szCs w:val="20"/>
          <w:lang w:val="en-US"/>
        </w:rPr>
        <w:t>similar logic as for multi-DCI could be adopted</w:t>
      </w:r>
      <w:r w:rsidR="00B923A4" w:rsidRPr="008D1826">
        <w:rPr>
          <w:rFonts w:ascii="Times New Roman" w:hAnsi="Times New Roman" w:cs="Times New Roman"/>
          <w:sz w:val="20"/>
          <w:szCs w:val="20"/>
          <w:lang w:val="en-US"/>
        </w:rPr>
        <w:t>, that is, for UCI(s) carried in a PUCCH that overlaps with two PUSCHs, the UCI should be multiplexed in the PUSCH that corresponds to the same TRP as the PUCCH.</w:t>
      </w:r>
      <w:r w:rsidR="0013716A" w:rsidRPr="008D1826">
        <w:rPr>
          <w:rFonts w:ascii="Times New Roman" w:hAnsi="Times New Roman" w:cs="Times New Roman"/>
          <w:sz w:val="20"/>
          <w:szCs w:val="20"/>
          <w:lang w:val="en-US"/>
        </w:rPr>
        <w:t xml:space="preserve">  </w:t>
      </w:r>
      <w:r w:rsidR="00D01223" w:rsidRPr="008D1826">
        <w:rPr>
          <w:rFonts w:ascii="Times New Roman" w:hAnsi="Times New Roman" w:cs="Times New Roman"/>
          <w:sz w:val="20"/>
          <w:szCs w:val="20"/>
          <w:lang w:val="en-US"/>
        </w:rPr>
        <w:t xml:space="preserve"> </w:t>
      </w:r>
      <w:r w:rsidR="00E35CC2" w:rsidRPr="008D1826">
        <w:rPr>
          <w:rFonts w:ascii="Times New Roman" w:hAnsi="Times New Roman" w:cs="Times New Roman"/>
          <w:sz w:val="20"/>
          <w:szCs w:val="20"/>
          <w:lang w:val="en-US"/>
        </w:rPr>
        <w:t xml:space="preserve"> </w:t>
      </w:r>
      <w:r w:rsidRPr="008D1826">
        <w:rPr>
          <w:rFonts w:ascii="Times New Roman" w:hAnsi="Times New Roman" w:cs="Times New Roman"/>
          <w:sz w:val="20"/>
          <w:szCs w:val="20"/>
          <w:lang w:val="en-US"/>
        </w:rPr>
        <w:t xml:space="preserve"> </w:t>
      </w:r>
    </w:p>
    <w:p w14:paraId="3842FE20" w14:textId="3B35F8FC" w:rsidR="002A023A" w:rsidRPr="008D1826" w:rsidRDefault="002A023A" w:rsidP="00710236">
      <w:pPr>
        <w:rPr>
          <w:rFonts w:ascii="Times New Roman" w:hAnsi="Times New Roman" w:cs="Times New Roman"/>
          <w:sz w:val="20"/>
          <w:szCs w:val="20"/>
          <w:lang w:val="en-US"/>
        </w:rPr>
      </w:pPr>
      <w:r w:rsidRPr="008D1826">
        <w:rPr>
          <w:rFonts w:ascii="Times New Roman" w:hAnsi="Times New Roman" w:cs="Times New Roman"/>
          <w:sz w:val="20"/>
          <w:szCs w:val="20"/>
          <w:lang w:val="en-US"/>
        </w:rPr>
        <w:t xml:space="preserve">Further, considering the single-DCI </w:t>
      </w:r>
      <w:proofErr w:type="spellStart"/>
      <w:r w:rsidR="00FA5AEC" w:rsidRPr="008D1826">
        <w:rPr>
          <w:rFonts w:ascii="Times New Roman" w:hAnsi="Times New Roman" w:cs="Times New Roman"/>
          <w:sz w:val="20"/>
          <w:szCs w:val="20"/>
          <w:lang w:val="en-US"/>
        </w:rPr>
        <w:t>STxMP</w:t>
      </w:r>
      <w:proofErr w:type="spellEnd"/>
      <w:r w:rsidR="00FA5AEC" w:rsidRPr="008D1826">
        <w:rPr>
          <w:rFonts w:ascii="Times New Roman" w:hAnsi="Times New Roman" w:cs="Times New Roman"/>
          <w:sz w:val="20"/>
          <w:szCs w:val="20"/>
          <w:lang w:val="en-US"/>
        </w:rPr>
        <w:t xml:space="preserve"> </w:t>
      </w:r>
      <w:r w:rsidRPr="008D1826">
        <w:rPr>
          <w:rFonts w:ascii="Times New Roman" w:hAnsi="Times New Roman" w:cs="Times New Roman"/>
          <w:sz w:val="20"/>
          <w:szCs w:val="20"/>
          <w:lang w:val="en-US"/>
        </w:rPr>
        <w:t xml:space="preserve">mode, </w:t>
      </w:r>
      <w:r w:rsidR="00B62D1C" w:rsidRPr="008D1826">
        <w:rPr>
          <w:rFonts w:ascii="Times New Roman" w:hAnsi="Times New Roman" w:cs="Times New Roman"/>
          <w:sz w:val="20"/>
          <w:szCs w:val="20"/>
          <w:lang w:val="en-US"/>
        </w:rPr>
        <w:t xml:space="preserve">the cases where </w:t>
      </w:r>
      <w:r w:rsidR="0024422A" w:rsidRPr="008D1826">
        <w:rPr>
          <w:rFonts w:ascii="Times New Roman" w:hAnsi="Times New Roman" w:cs="Times New Roman"/>
          <w:sz w:val="20"/>
          <w:szCs w:val="20"/>
          <w:lang w:val="en-US"/>
        </w:rPr>
        <w:t xml:space="preserve">UCI is scheduled on PUSCH </w:t>
      </w:r>
      <w:r w:rsidR="00FA5AEC" w:rsidRPr="008D1826">
        <w:rPr>
          <w:rFonts w:ascii="Times New Roman" w:hAnsi="Times New Roman" w:cs="Times New Roman"/>
          <w:sz w:val="20"/>
          <w:szCs w:val="20"/>
          <w:lang w:val="en-US"/>
        </w:rPr>
        <w:t>(with or without UL-SCH)</w:t>
      </w:r>
      <w:r w:rsidR="00B62D1C" w:rsidRPr="008D1826">
        <w:rPr>
          <w:rFonts w:ascii="Times New Roman" w:hAnsi="Times New Roman" w:cs="Times New Roman"/>
          <w:sz w:val="20"/>
          <w:szCs w:val="20"/>
          <w:lang w:val="en-US"/>
        </w:rPr>
        <w:t xml:space="preserve"> </w:t>
      </w:r>
      <w:r w:rsidR="0024422A" w:rsidRPr="008D1826">
        <w:rPr>
          <w:rFonts w:ascii="Times New Roman" w:hAnsi="Times New Roman" w:cs="Times New Roman"/>
          <w:sz w:val="20"/>
          <w:szCs w:val="20"/>
          <w:lang w:val="en-US"/>
        </w:rPr>
        <w:t>would also need</w:t>
      </w:r>
      <w:r w:rsidR="00B62D1C" w:rsidRPr="008D1826">
        <w:rPr>
          <w:rFonts w:ascii="Times New Roman" w:hAnsi="Times New Roman" w:cs="Times New Roman"/>
          <w:sz w:val="20"/>
          <w:szCs w:val="20"/>
          <w:lang w:val="en-US"/>
        </w:rPr>
        <w:t xml:space="preserve"> be discussed</w:t>
      </w:r>
      <w:r w:rsidR="00DE66B8" w:rsidRPr="008D1826">
        <w:rPr>
          <w:rFonts w:ascii="Times New Roman" w:hAnsi="Times New Roman" w:cs="Times New Roman"/>
          <w:sz w:val="20"/>
          <w:szCs w:val="20"/>
          <w:lang w:val="en-US"/>
        </w:rPr>
        <w:t>, such as</w:t>
      </w:r>
      <w:r w:rsidR="00FA5AEC" w:rsidRPr="008D1826">
        <w:rPr>
          <w:rFonts w:ascii="Times New Roman" w:hAnsi="Times New Roman" w:cs="Times New Roman"/>
          <w:sz w:val="20"/>
          <w:szCs w:val="20"/>
          <w:lang w:val="en-US"/>
        </w:rPr>
        <w:t xml:space="preserve"> in case </w:t>
      </w:r>
      <w:r w:rsidR="0024422A" w:rsidRPr="008D1826">
        <w:rPr>
          <w:rFonts w:ascii="Times New Roman" w:hAnsi="Times New Roman" w:cs="Times New Roman"/>
          <w:sz w:val="20"/>
          <w:szCs w:val="20"/>
          <w:lang w:val="en-US"/>
        </w:rPr>
        <w:t xml:space="preserve">of </w:t>
      </w:r>
      <w:r w:rsidR="00DE66B8" w:rsidRPr="008D1826">
        <w:rPr>
          <w:rFonts w:ascii="Times New Roman" w:hAnsi="Times New Roman" w:cs="Times New Roman"/>
          <w:sz w:val="20"/>
          <w:szCs w:val="20"/>
          <w:lang w:val="en-US"/>
        </w:rPr>
        <w:t>aperiodic-CSI or semi-persistent CSI on PUSCH.</w:t>
      </w:r>
      <w:r w:rsidR="00B62D1C" w:rsidRPr="008D1826">
        <w:rPr>
          <w:rFonts w:ascii="Times New Roman" w:hAnsi="Times New Roman" w:cs="Times New Roman"/>
          <w:sz w:val="20"/>
          <w:szCs w:val="20"/>
          <w:lang w:val="en-US"/>
        </w:rPr>
        <w:t xml:space="preserve"> </w:t>
      </w:r>
      <w:r w:rsidR="00570771" w:rsidRPr="008D1826">
        <w:rPr>
          <w:rFonts w:ascii="Times New Roman" w:hAnsi="Times New Roman" w:cs="Times New Roman"/>
          <w:sz w:val="20"/>
          <w:szCs w:val="20"/>
          <w:lang w:val="en-US"/>
        </w:rPr>
        <w:t xml:space="preserve"> </w:t>
      </w:r>
    </w:p>
    <w:p w14:paraId="67871DE7" w14:textId="3ECA9505" w:rsidR="00074047" w:rsidRPr="008D1826" w:rsidRDefault="00041365" w:rsidP="00956A83">
      <w:pPr>
        <w:jc w:val="both"/>
        <w:rPr>
          <w:rFonts w:ascii="Times New Roman" w:hAnsi="Times New Roman" w:cs="Times New Roman"/>
          <w:b/>
          <w:i/>
          <w:sz w:val="20"/>
          <w:szCs w:val="20"/>
          <w:lang w:val="en-US"/>
        </w:rPr>
      </w:pPr>
      <w:r w:rsidRPr="008D1826">
        <w:rPr>
          <w:rFonts w:ascii="Times New Roman" w:hAnsi="Times New Roman" w:cs="Times New Roman"/>
          <w:b/>
          <w:i/>
          <w:sz w:val="20"/>
          <w:szCs w:val="20"/>
          <w:lang w:val="en-US"/>
        </w:rPr>
        <w:t xml:space="preserve">Proposal </w:t>
      </w:r>
      <w:r w:rsidR="00C61E79" w:rsidRPr="008D1826">
        <w:rPr>
          <w:rFonts w:ascii="Times New Roman" w:hAnsi="Times New Roman" w:cs="Times New Roman"/>
          <w:b/>
          <w:i/>
          <w:sz w:val="20"/>
          <w:szCs w:val="20"/>
          <w:lang w:val="en-US"/>
        </w:rPr>
        <w:t>14</w:t>
      </w:r>
      <w:r w:rsidRPr="008D1826">
        <w:rPr>
          <w:rFonts w:ascii="Times New Roman" w:hAnsi="Times New Roman" w:cs="Times New Roman"/>
          <w:b/>
          <w:i/>
          <w:sz w:val="20"/>
          <w:szCs w:val="20"/>
          <w:lang w:val="en-US"/>
        </w:rPr>
        <w:t xml:space="preserve">: </w:t>
      </w:r>
      <w:r w:rsidRPr="008D1826">
        <w:rPr>
          <w:rFonts w:ascii="Times New Roman" w:hAnsi="Times New Roman" w:cs="Times New Roman"/>
          <w:i/>
          <w:sz w:val="20"/>
          <w:szCs w:val="20"/>
          <w:lang w:val="en-US"/>
        </w:rPr>
        <w:t>Support</w:t>
      </w:r>
      <w:r>
        <w:rPr>
          <w:rFonts w:ascii="Times New Roman" w:hAnsi="Times New Roman" w:cs="Times New Roman"/>
          <w:sz w:val="20"/>
          <w:szCs w:val="20"/>
          <w:lang w:val="en-US"/>
        </w:rPr>
        <w:t xml:space="preserve"> </w:t>
      </w:r>
      <w:r w:rsidRPr="00041365">
        <w:rPr>
          <w:rFonts w:ascii="Times New Roman" w:hAnsi="Times New Roman" w:cs="Times New Roman"/>
          <w:i/>
          <w:iCs/>
          <w:sz w:val="20"/>
          <w:szCs w:val="20"/>
          <w:lang w:val="en-US"/>
        </w:rPr>
        <w:t>DCI base</w:t>
      </w:r>
      <w:r>
        <w:rPr>
          <w:rFonts w:ascii="Times New Roman" w:hAnsi="Times New Roman" w:cs="Times New Roman"/>
          <w:i/>
          <w:iCs/>
          <w:sz w:val="20"/>
          <w:szCs w:val="20"/>
          <w:lang w:val="en-US"/>
        </w:rPr>
        <w:t xml:space="preserve">d indication for M-DCI </w:t>
      </w:r>
      <w:proofErr w:type="spellStart"/>
      <w:r>
        <w:rPr>
          <w:rFonts w:ascii="Times New Roman" w:hAnsi="Times New Roman" w:cs="Times New Roman"/>
          <w:i/>
          <w:iCs/>
          <w:sz w:val="20"/>
          <w:szCs w:val="20"/>
          <w:lang w:val="en-US"/>
        </w:rPr>
        <w:t>STxMP</w:t>
      </w:r>
      <w:proofErr w:type="spellEnd"/>
      <w:r>
        <w:rPr>
          <w:rFonts w:ascii="Times New Roman" w:hAnsi="Times New Roman" w:cs="Times New Roman"/>
          <w:i/>
          <w:iCs/>
          <w:sz w:val="20"/>
          <w:szCs w:val="20"/>
          <w:lang w:val="en-US"/>
        </w:rPr>
        <w:t xml:space="preserve"> PUSCH to inter-change </w:t>
      </w:r>
      <w:proofErr w:type="spellStart"/>
      <w:r>
        <w:rPr>
          <w:rFonts w:ascii="Times New Roman" w:hAnsi="Times New Roman" w:cs="Times New Roman"/>
          <w:i/>
          <w:iCs/>
          <w:sz w:val="20"/>
          <w:szCs w:val="20"/>
          <w:lang w:val="en-US"/>
        </w:rPr>
        <w:t>CoresetPoolIndex</w:t>
      </w:r>
      <w:proofErr w:type="spellEnd"/>
      <w:r>
        <w:rPr>
          <w:rFonts w:ascii="Times New Roman" w:hAnsi="Times New Roman" w:cs="Times New Roman"/>
          <w:i/>
          <w:iCs/>
          <w:sz w:val="20"/>
          <w:szCs w:val="20"/>
          <w:lang w:val="en-US"/>
        </w:rPr>
        <w:t xml:space="preserve"> values between two UL SRS resource sets</w:t>
      </w:r>
    </w:p>
    <w:p w14:paraId="466204D5" w14:textId="795E6D69" w:rsidR="006E6B63" w:rsidRPr="008D1826" w:rsidRDefault="006E6B63" w:rsidP="00095E4A">
      <w:pPr>
        <w:jc w:val="both"/>
        <w:rPr>
          <w:rFonts w:ascii="Times New Roman" w:eastAsia="SimSun" w:hAnsi="Times New Roman" w:cs="Times"/>
          <w:i/>
          <w:sz w:val="20"/>
          <w:szCs w:val="20"/>
          <w:lang w:val="en-US"/>
        </w:rPr>
      </w:pPr>
      <w:r w:rsidRPr="008D1826">
        <w:rPr>
          <w:rFonts w:ascii="Times New Roman" w:hAnsi="Times New Roman" w:cs="Times New Roman"/>
          <w:b/>
          <w:i/>
          <w:sz w:val="20"/>
          <w:szCs w:val="20"/>
          <w:lang w:val="en-US"/>
        </w:rPr>
        <w:t xml:space="preserve">Proposal </w:t>
      </w:r>
      <w:r w:rsidR="00C61E79" w:rsidRPr="008D1826">
        <w:rPr>
          <w:rFonts w:ascii="Times New Roman" w:hAnsi="Times New Roman" w:cs="Times New Roman"/>
          <w:b/>
          <w:i/>
          <w:sz w:val="20"/>
          <w:szCs w:val="20"/>
          <w:lang w:val="en-US"/>
        </w:rPr>
        <w:t>15</w:t>
      </w:r>
      <w:r w:rsidRPr="008D1826">
        <w:rPr>
          <w:rFonts w:ascii="Times New Roman" w:hAnsi="Times New Roman" w:cs="Times New Roman"/>
          <w:b/>
          <w:i/>
          <w:sz w:val="20"/>
          <w:szCs w:val="20"/>
          <w:lang w:val="en-US"/>
        </w:rPr>
        <w:t>:</w:t>
      </w:r>
      <w:r w:rsidR="00DF6719" w:rsidRPr="008D1826">
        <w:rPr>
          <w:rFonts w:ascii="Times New Roman" w:hAnsi="Times New Roman" w:cs="Times New Roman"/>
          <w:b/>
          <w:i/>
          <w:sz w:val="20"/>
          <w:szCs w:val="20"/>
          <w:lang w:val="en-US"/>
        </w:rPr>
        <w:t xml:space="preserve"> </w:t>
      </w:r>
      <w:r w:rsidR="00DF6719" w:rsidRPr="008D1826">
        <w:rPr>
          <w:rFonts w:ascii="Times New Roman" w:hAnsi="Times New Roman" w:cs="Times New Roman"/>
          <w:i/>
          <w:sz w:val="20"/>
          <w:szCs w:val="20"/>
          <w:lang w:val="en-US"/>
        </w:rPr>
        <w:t>Support implicit association between</w:t>
      </w:r>
      <w:r w:rsidR="00BA6E64" w:rsidRPr="008D1826">
        <w:rPr>
          <w:rFonts w:ascii="Times New Roman" w:hAnsi="Times New Roman" w:cs="Times New Roman"/>
          <w:i/>
          <w:sz w:val="20"/>
          <w:szCs w:val="20"/>
          <w:lang w:val="en-US"/>
        </w:rPr>
        <w:t xml:space="preserve"> </w:t>
      </w:r>
      <w:proofErr w:type="spellStart"/>
      <w:r w:rsidR="00BA6E64" w:rsidRPr="008D1826">
        <w:rPr>
          <w:rFonts w:ascii="Times New Roman" w:hAnsi="Times New Roman" w:cs="Times New Roman"/>
          <w:i/>
          <w:sz w:val="20"/>
          <w:szCs w:val="20"/>
          <w:lang w:val="en-US"/>
        </w:rPr>
        <w:t>CORESETPool</w:t>
      </w:r>
      <w:r w:rsidR="00E57C3F" w:rsidRPr="008D1826">
        <w:rPr>
          <w:rFonts w:ascii="Times New Roman" w:hAnsi="Times New Roman" w:cs="Times New Roman"/>
          <w:i/>
          <w:sz w:val="20"/>
          <w:szCs w:val="20"/>
          <w:lang w:val="en-US"/>
        </w:rPr>
        <w:t>In</w:t>
      </w:r>
      <w:r w:rsidR="00BA6E64" w:rsidRPr="008D1826">
        <w:rPr>
          <w:rFonts w:ascii="Times New Roman" w:hAnsi="Times New Roman" w:cs="Times New Roman"/>
          <w:i/>
          <w:sz w:val="20"/>
          <w:szCs w:val="20"/>
          <w:lang w:val="en-US"/>
        </w:rPr>
        <w:t>dex</w:t>
      </w:r>
      <w:proofErr w:type="spellEnd"/>
      <w:r w:rsidR="00BA6E64" w:rsidRPr="008D1826">
        <w:rPr>
          <w:rFonts w:ascii="Times New Roman" w:hAnsi="Times New Roman" w:cs="Times New Roman"/>
          <w:i/>
          <w:sz w:val="20"/>
          <w:szCs w:val="20"/>
          <w:lang w:val="en-US"/>
        </w:rPr>
        <w:t xml:space="preserve"> and</w:t>
      </w:r>
      <w:r w:rsidR="009A363D" w:rsidRPr="008D1826">
        <w:rPr>
          <w:rFonts w:ascii="Times New Roman" w:hAnsi="Times New Roman" w:cs="Times New Roman"/>
          <w:i/>
          <w:sz w:val="20"/>
          <w:szCs w:val="20"/>
          <w:lang w:val="en-US"/>
        </w:rPr>
        <w:t xml:space="preserve"> SRS resource set for DG-</w:t>
      </w:r>
      <w:r w:rsidR="00974E3C" w:rsidRPr="008D1826">
        <w:rPr>
          <w:rFonts w:ascii="Times New Roman" w:hAnsi="Times New Roman" w:cs="Times New Roman"/>
          <w:i/>
          <w:sz w:val="20"/>
          <w:szCs w:val="20"/>
          <w:lang w:val="en-US"/>
        </w:rPr>
        <w:t xml:space="preserve">PUSCH and </w:t>
      </w:r>
      <w:r w:rsidR="001F535C" w:rsidRPr="008D1826">
        <w:rPr>
          <w:rFonts w:ascii="Times New Roman" w:hAnsi="Times New Roman" w:cs="Times New Roman"/>
          <w:i/>
          <w:sz w:val="20"/>
          <w:szCs w:val="20"/>
          <w:lang w:val="en-US"/>
        </w:rPr>
        <w:t xml:space="preserve">type 2 </w:t>
      </w:r>
      <w:r w:rsidR="00974E3C" w:rsidRPr="008D1826">
        <w:rPr>
          <w:rFonts w:ascii="Times New Roman" w:hAnsi="Times New Roman" w:cs="Times New Roman"/>
          <w:i/>
          <w:sz w:val="20"/>
          <w:szCs w:val="20"/>
          <w:lang w:val="en-US"/>
        </w:rPr>
        <w:t xml:space="preserve">CG-PUSCH </w:t>
      </w:r>
      <w:r w:rsidR="009A363D" w:rsidRPr="008D1826">
        <w:rPr>
          <w:rFonts w:ascii="Times New Roman" w:hAnsi="Times New Roman" w:cs="Times New Roman"/>
          <w:i/>
          <w:sz w:val="20"/>
          <w:szCs w:val="20"/>
          <w:lang w:val="en-US"/>
        </w:rPr>
        <w:t>based on</w:t>
      </w:r>
      <w:r w:rsidR="00974E3C" w:rsidRPr="008D1826">
        <w:rPr>
          <w:rFonts w:ascii="Times New Roman" w:hAnsi="Times New Roman" w:cs="Times New Roman"/>
          <w:i/>
          <w:sz w:val="20"/>
          <w:szCs w:val="20"/>
          <w:lang w:val="en-US"/>
        </w:rPr>
        <w:t xml:space="preserve"> </w:t>
      </w:r>
      <w:proofErr w:type="spellStart"/>
      <w:r w:rsidR="00974E3C" w:rsidRPr="00DA63F4">
        <w:rPr>
          <w:rFonts w:ascii="Times New Roman" w:hAnsi="Times New Roman" w:cs="Times New Roman"/>
          <w:i/>
          <w:sz w:val="20"/>
          <w:szCs w:val="20"/>
          <w:lang w:val="en-US"/>
        </w:rPr>
        <w:t>CORESETPoolIndex</w:t>
      </w:r>
      <w:proofErr w:type="spellEnd"/>
      <w:r w:rsidR="00974E3C" w:rsidRPr="00DA63F4">
        <w:rPr>
          <w:rFonts w:ascii="Times New Roman" w:hAnsi="Times New Roman" w:cs="Times New Roman"/>
          <w:i/>
          <w:sz w:val="20"/>
          <w:szCs w:val="20"/>
          <w:lang w:val="en-US"/>
        </w:rPr>
        <w:t xml:space="preserve"> of the scheduling DCI.</w:t>
      </w:r>
      <w:r w:rsidR="009A363D" w:rsidRPr="008D1826">
        <w:rPr>
          <w:rFonts w:ascii="Times New Roman" w:hAnsi="Times New Roman" w:cs="Times New Roman"/>
          <w:i/>
          <w:sz w:val="20"/>
          <w:szCs w:val="20"/>
          <w:lang w:val="en-US"/>
        </w:rPr>
        <w:t xml:space="preserve"> </w:t>
      </w:r>
      <w:r w:rsidR="00BA6E64" w:rsidRPr="008D1826">
        <w:rPr>
          <w:rFonts w:ascii="Times New Roman" w:hAnsi="Times New Roman" w:cs="Times New Roman"/>
          <w:i/>
          <w:sz w:val="20"/>
          <w:szCs w:val="20"/>
          <w:lang w:val="en-US"/>
        </w:rPr>
        <w:t xml:space="preserve"> </w:t>
      </w:r>
      <w:r w:rsidR="00DF6719" w:rsidRPr="008D1826">
        <w:rPr>
          <w:rFonts w:ascii="Times New Roman" w:hAnsi="Times New Roman" w:cs="Times New Roman"/>
          <w:b/>
          <w:i/>
          <w:sz w:val="20"/>
          <w:szCs w:val="20"/>
          <w:lang w:val="en-US"/>
        </w:rPr>
        <w:t xml:space="preserve"> </w:t>
      </w:r>
    </w:p>
    <w:p w14:paraId="11D20AFA" w14:textId="0C1D93F2" w:rsidR="00D24589" w:rsidRPr="00DA63F4" w:rsidRDefault="003E2231" w:rsidP="00095E4A">
      <w:pPr>
        <w:spacing w:after="0"/>
        <w:jc w:val="both"/>
        <w:rPr>
          <w:rFonts w:ascii="Times New Roman" w:hAnsi="Times New Roman" w:cs="Times New Roman"/>
          <w:i/>
          <w:sz w:val="20"/>
          <w:szCs w:val="20"/>
          <w:lang w:val="en-US" w:eastAsia="ko-KR"/>
        </w:rPr>
      </w:pPr>
      <w:r w:rsidRPr="008D1826">
        <w:rPr>
          <w:rFonts w:ascii="Times New Roman" w:hAnsi="Times New Roman" w:cs="Times New Roman"/>
          <w:b/>
          <w:i/>
          <w:sz w:val="20"/>
          <w:szCs w:val="20"/>
          <w:lang w:val="en-US"/>
        </w:rPr>
        <w:t xml:space="preserve">Proposal </w:t>
      </w:r>
      <w:r w:rsidR="00C61E79" w:rsidRPr="008D1826">
        <w:rPr>
          <w:rFonts w:ascii="Times New Roman" w:hAnsi="Times New Roman" w:cs="Times New Roman"/>
          <w:b/>
          <w:i/>
          <w:sz w:val="20"/>
          <w:szCs w:val="20"/>
          <w:lang w:val="en-US"/>
        </w:rPr>
        <w:t>16</w:t>
      </w:r>
      <w:r w:rsidRPr="008D1826">
        <w:rPr>
          <w:rFonts w:ascii="Times New Roman" w:hAnsi="Times New Roman" w:cs="Times New Roman"/>
          <w:b/>
          <w:i/>
          <w:sz w:val="20"/>
          <w:szCs w:val="20"/>
          <w:lang w:val="en-US"/>
        </w:rPr>
        <w:t>:</w:t>
      </w:r>
      <w:r w:rsidRPr="008D1826">
        <w:rPr>
          <w:rFonts w:ascii="Times New Roman" w:hAnsi="Times New Roman" w:cs="Times New Roman"/>
          <w:sz w:val="20"/>
          <w:szCs w:val="20"/>
          <w:lang w:val="en-US"/>
        </w:rPr>
        <w:t xml:space="preserve"> </w:t>
      </w:r>
      <w:r w:rsidR="00E32FC4" w:rsidRPr="008D1826">
        <w:rPr>
          <w:rFonts w:ascii="Times New Roman" w:hAnsi="Times New Roman" w:cs="Times New Roman"/>
          <w:i/>
          <w:sz w:val="20"/>
          <w:szCs w:val="20"/>
          <w:lang w:val="en-US"/>
        </w:rPr>
        <w:t>For M-DCI</w:t>
      </w:r>
      <w:r w:rsidR="00B831E6" w:rsidRPr="008D1826">
        <w:rPr>
          <w:rFonts w:ascii="Times New Roman" w:hAnsi="Times New Roman" w:cs="Times New Roman"/>
          <w:i/>
          <w:sz w:val="20"/>
          <w:szCs w:val="20"/>
          <w:lang w:val="en-US"/>
        </w:rPr>
        <w:t xml:space="preserve"> based </w:t>
      </w:r>
      <w:proofErr w:type="spellStart"/>
      <w:r w:rsidR="00B831E6" w:rsidRPr="008D1826">
        <w:rPr>
          <w:rFonts w:ascii="Times New Roman" w:hAnsi="Times New Roman" w:cs="Times New Roman"/>
          <w:i/>
          <w:sz w:val="20"/>
          <w:szCs w:val="20"/>
          <w:lang w:val="en-US"/>
        </w:rPr>
        <w:t>STxMP</w:t>
      </w:r>
      <w:proofErr w:type="spellEnd"/>
      <w:r w:rsidR="00B831E6" w:rsidRPr="008D1826">
        <w:rPr>
          <w:rFonts w:ascii="Times New Roman" w:hAnsi="Times New Roman" w:cs="Times New Roman"/>
          <w:i/>
          <w:sz w:val="20"/>
          <w:szCs w:val="20"/>
          <w:lang w:val="en-US"/>
        </w:rPr>
        <w:t xml:space="preserve"> PUSCH</w:t>
      </w:r>
      <w:r w:rsidR="00E32FC4" w:rsidRPr="008D1826">
        <w:rPr>
          <w:rFonts w:ascii="Times New Roman" w:hAnsi="Times New Roman" w:cs="Times New Roman"/>
          <w:sz w:val="20"/>
          <w:szCs w:val="20"/>
          <w:lang w:val="en-US"/>
        </w:rPr>
        <w:t xml:space="preserve"> </w:t>
      </w:r>
      <w:r w:rsidR="003F6802" w:rsidRPr="00DA63F4">
        <w:rPr>
          <w:rFonts w:ascii="Times New Roman" w:hAnsi="Times New Roman" w:cs="Times New Roman"/>
          <w:i/>
          <w:sz w:val="20"/>
          <w:szCs w:val="20"/>
          <w:lang w:val="en-US" w:eastAsia="ko-KR"/>
        </w:rPr>
        <w:t>define</w:t>
      </w:r>
      <w:r w:rsidR="00E13DD3" w:rsidRPr="00DA63F4">
        <w:rPr>
          <w:rFonts w:ascii="Times New Roman" w:hAnsi="Times New Roman" w:cs="Times New Roman"/>
          <w:i/>
          <w:sz w:val="20"/>
          <w:szCs w:val="20"/>
          <w:lang w:val="en-US" w:eastAsia="ko-KR"/>
        </w:rPr>
        <w:t xml:space="preserve"> </w:t>
      </w:r>
      <w:r w:rsidR="00260B7B" w:rsidRPr="00DA63F4">
        <w:rPr>
          <w:rFonts w:ascii="Times New Roman" w:hAnsi="Times New Roman" w:cs="Times New Roman"/>
          <w:i/>
          <w:sz w:val="20"/>
          <w:szCs w:val="20"/>
          <w:lang w:val="en-US" w:eastAsia="ko-KR"/>
        </w:rPr>
        <w:t>different options</w:t>
      </w:r>
      <w:r w:rsidR="00A573D4" w:rsidRPr="00DA63F4">
        <w:rPr>
          <w:rFonts w:ascii="Times New Roman" w:hAnsi="Times New Roman" w:cs="Times New Roman"/>
          <w:i/>
          <w:sz w:val="20"/>
          <w:szCs w:val="20"/>
          <w:lang w:val="en-US" w:eastAsia="ko-KR"/>
        </w:rPr>
        <w:t xml:space="preserve">, </w:t>
      </w:r>
      <w:proofErr w:type="gramStart"/>
      <w:r w:rsidR="00A573D4" w:rsidRPr="00DA63F4">
        <w:rPr>
          <w:rFonts w:ascii="Times New Roman" w:hAnsi="Times New Roman" w:cs="Times New Roman"/>
          <w:i/>
          <w:sz w:val="20"/>
          <w:szCs w:val="20"/>
          <w:lang w:val="en-US" w:eastAsia="ko-KR"/>
        </w:rPr>
        <w:t>e.g.</w:t>
      </w:r>
      <w:proofErr w:type="gramEnd"/>
      <w:r w:rsidR="00CB5D0D" w:rsidRPr="00DA63F4">
        <w:rPr>
          <w:rFonts w:ascii="Times New Roman" w:hAnsi="Times New Roman" w:cs="Times New Roman"/>
          <w:i/>
          <w:sz w:val="20"/>
          <w:szCs w:val="20"/>
          <w:lang w:val="en-US" w:eastAsia="ko-KR"/>
        </w:rPr>
        <w:t xml:space="preserve"> explicit/implicit,</w:t>
      </w:r>
      <w:r w:rsidR="00260B7B" w:rsidRPr="00DA63F4">
        <w:rPr>
          <w:rFonts w:ascii="Times New Roman" w:hAnsi="Times New Roman" w:cs="Times New Roman"/>
          <w:i/>
          <w:sz w:val="20"/>
          <w:szCs w:val="20"/>
          <w:lang w:val="en-US" w:eastAsia="ko-KR"/>
        </w:rPr>
        <w:t xml:space="preserve"> </w:t>
      </w:r>
      <w:r w:rsidR="00E13DD3" w:rsidRPr="00DA63F4">
        <w:rPr>
          <w:rFonts w:ascii="Times New Roman" w:hAnsi="Times New Roman" w:cs="Times New Roman"/>
          <w:i/>
          <w:sz w:val="20"/>
          <w:szCs w:val="20"/>
          <w:lang w:val="en-US" w:eastAsia="ko-KR"/>
        </w:rPr>
        <w:t xml:space="preserve">how to enable </w:t>
      </w:r>
      <w:proofErr w:type="spellStart"/>
      <w:r w:rsidR="00E13DD3" w:rsidRPr="00DA63F4">
        <w:rPr>
          <w:rFonts w:ascii="Times New Roman" w:hAnsi="Times New Roman" w:cs="Times New Roman"/>
          <w:i/>
          <w:sz w:val="20"/>
          <w:szCs w:val="20"/>
          <w:lang w:val="en-US" w:eastAsia="ko-KR"/>
        </w:rPr>
        <w:t>differentation</w:t>
      </w:r>
      <w:proofErr w:type="spellEnd"/>
      <w:r w:rsidR="00E13DD3" w:rsidRPr="00DA63F4">
        <w:rPr>
          <w:rFonts w:ascii="Times New Roman" w:hAnsi="Times New Roman" w:cs="Times New Roman"/>
          <w:i/>
          <w:sz w:val="20"/>
          <w:szCs w:val="20"/>
          <w:lang w:val="en-US" w:eastAsia="ko-KR"/>
        </w:rPr>
        <w:t xml:space="preserve"> of DMRS sequences associated with different TRPs with the following combinations:</w:t>
      </w:r>
    </w:p>
    <w:p w14:paraId="04323426" w14:textId="5C6B1A72" w:rsidR="00D24589" w:rsidRDefault="00E13DD3" w:rsidP="00D24589">
      <w:pPr>
        <w:pStyle w:val="ListParagraph"/>
        <w:numPr>
          <w:ilvl w:val="0"/>
          <w:numId w:val="52"/>
        </w:numPr>
        <w:jc w:val="both"/>
        <w:rPr>
          <w:rFonts w:ascii="Times New Roman" w:hAnsi="Times New Roman" w:cs="Times New Roman"/>
          <w:i/>
          <w:iCs/>
          <w:sz w:val="20"/>
          <w:szCs w:val="20"/>
          <w:lang w:eastAsia="ko-KR"/>
        </w:rPr>
      </w:pPr>
      <w:r w:rsidRPr="00073CD8">
        <w:rPr>
          <w:rFonts w:ascii="Times New Roman" w:hAnsi="Times New Roman" w:cs="Times New Roman"/>
          <w:i/>
          <w:iCs/>
          <w:sz w:val="20"/>
          <w:szCs w:val="20"/>
          <w:lang w:eastAsia="ko-KR"/>
        </w:rPr>
        <w:t>DG-PUSCH + DG</w:t>
      </w:r>
      <w:r w:rsidR="00D24589">
        <w:rPr>
          <w:rFonts w:ascii="Times New Roman" w:hAnsi="Times New Roman" w:cs="Times New Roman"/>
          <w:i/>
          <w:iCs/>
          <w:sz w:val="20"/>
          <w:szCs w:val="20"/>
          <w:lang w:eastAsia="ko-KR"/>
        </w:rPr>
        <w:t xml:space="preserve"> PUSCH</w:t>
      </w:r>
    </w:p>
    <w:p w14:paraId="198FD367" w14:textId="13E27A6F" w:rsidR="00D24589" w:rsidRDefault="00E13DD3" w:rsidP="00D24589">
      <w:pPr>
        <w:pStyle w:val="ListParagraph"/>
        <w:numPr>
          <w:ilvl w:val="0"/>
          <w:numId w:val="52"/>
        </w:numPr>
        <w:jc w:val="both"/>
        <w:rPr>
          <w:rFonts w:ascii="Times New Roman" w:hAnsi="Times New Roman" w:cs="Times New Roman"/>
          <w:i/>
          <w:iCs/>
          <w:sz w:val="20"/>
          <w:szCs w:val="20"/>
          <w:lang w:eastAsia="ko-KR"/>
        </w:rPr>
      </w:pPr>
      <w:r w:rsidRPr="00073CD8">
        <w:rPr>
          <w:rFonts w:ascii="Times New Roman" w:hAnsi="Times New Roman" w:cs="Times New Roman"/>
          <w:i/>
          <w:iCs/>
          <w:sz w:val="20"/>
          <w:szCs w:val="20"/>
          <w:lang w:eastAsia="ko-KR"/>
        </w:rPr>
        <w:t>DG-PUSCH + CG-PUSCH</w:t>
      </w:r>
    </w:p>
    <w:p w14:paraId="39D32165" w14:textId="2549E12C" w:rsidR="00D24589" w:rsidRDefault="00E13DD3" w:rsidP="00D24589">
      <w:pPr>
        <w:pStyle w:val="ListParagraph"/>
        <w:numPr>
          <w:ilvl w:val="0"/>
          <w:numId w:val="52"/>
        </w:numPr>
        <w:jc w:val="both"/>
        <w:rPr>
          <w:rFonts w:ascii="Times New Roman" w:hAnsi="Times New Roman" w:cs="Times New Roman"/>
          <w:i/>
          <w:iCs/>
          <w:sz w:val="20"/>
          <w:szCs w:val="20"/>
          <w:lang w:eastAsia="ko-KR"/>
        </w:rPr>
      </w:pPr>
      <w:r w:rsidRPr="00073CD8">
        <w:rPr>
          <w:rFonts w:ascii="Times New Roman" w:hAnsi="Times New Roman" w:cs="Times New Roman"/>
          <w:i/>
          <w:iCs/>
          <w:sz w:val="20"/>
          <w:szCs w:val="20"/>
          <w:lang w:eastAsia="ko-KR"/>
        </w:rPr>
        <w:t>CG-PUSCH + CG-PUSCH</w:t>
      </w:r>
    </w:p>
    <w:p w14:paraId="3DF62E27" w14:textId="77777777" w:rsidR="00D24589" w:rsidRDefault="00D24589" w:rsidP="000E0C91">
      <w:pPr>
        <w:spacing w:line="240" w:lineRule="auto"/>
        <w:jc w:val="both"/>
        <w:rPr>
          <w:rFonts w:ascii="Times New Roman" w:hAnsi="Times New Roman" w:cs="Times New Roman"/>
          <w:b/>
          <w:i/>
          <w:sz w:val="20"/>
          <w:szCs w:val="20"/>
        </w:rPr>
      </w:pPr>
    </w:p>
    <w:p w14:paraId="635827DD" w14:textId="476B8732" w:rsidR="000E0C91" w:rsidRPr="00DA63F4" w:rsidRDefault="000E0C91" w:rsidP="000E0C91">
      <w:pPr>
        <w:spacing w:line="240" w:lineRule="auto"/>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w:t>
      </w:r>
      <w:r w:rsidR="00C61E79" w:rsidRPr="008D1826">
        <w:rPr>
          <w:rFonts w:ascii="Times New Roman" w:hAnsi="Times New Roman" w:cs="Times New Roman"/>
          <w:b/>
          <w:i/>
          <w:sz w:val="20"/>
          <w:szCs w:val="20"/>
          <w:lang w:val="en-US"/>
        </w:rPr>
        <w:t>17</w:t>
      </w:r>
      <w:r w:rsidRPr="008D1826">
        <w:rPr>
          <w:rFonts w:ascii="Times New Roman" w:hAnsi="Times New Roman" w:cs="Times New Roman"/>
          <w:b/>
          <w:i/>
          <w:sz w:val="20"/>
          <w:szCs w:val="20"/>
          <w:lang w:val="en-US"/>
        </w:rPr>
        <w:t>:</w:t>
      </w:r>
      <w:r w:rsidR="0041787E" w:rsidRPr="008D1826">
        <w:rPr>
          <w:rFonts w:ascii="Times New Roman" w:hAnsi="Times New Roman" w:cs="Times New Roman"/>
          <w:sz w:val="20"/>
          <w:szCs w:val="20"/>
          <w:lang w:val="en-US"/>
        </w:rPr>
        <w:t xml:space="preserve"> </w:t>
      </w:r>
      <w:r w:rsidR="00F508D2" w:rsidRPr="00DA63F4">
        <w:rPr>
          <w:rFonts w:ascii="Times New Roman" w:hAnsi="Times New Roman" w:cs="Times New Roman"/>
          <w:i/>
          <w:sz w:val="20"/>
          <w:szCs w:val="20"/>
          <w:lang w:val="en-US"/>
        </w:rPr>
        <w:t xml:space="preserve">Agree firstly common supported layer combination set for both S-DCI and M-DCI based </w:t>
      </w:r>
      <w:proofErr w:type="spellStart"/>
      <w:r w:rsidR="00F508D2" w:rsidRPr="00DA63F4">
        <w:rPr>
          <w:rFonts w:ascii="Times New Roman" w:hAnsi="Times New Roman" w:cs="Times New Roman"/>
          <w:i/>
          <w:sz w:val="20"/>
          <w:szCs w:val="20"/>
          <w:lang w:val="en-US"/>
        </w:rPr>
        <w:t>STxMP</w:t>
      </w:r>
      <w:proofErr w:type="spellEnd"/>
      <w:r w:rsidR="00F508D2" w:rsidRPr="00DA63F4">
        <w:rPr>
          <w:rFonts w:ascii="Times New Roman" w:hAnsi="Times New Roman" w:cs="Times New Roman"/>
          <w:i/>
          <w:sz w:val="20"/>
          <w:szCs w:val="20"/>
          <w:lang w:val="en-US"/>
        </w:rPr>
        <w:t xml:space="preserve"> PUSCH. </w:t>
      </w:r>
      <w:r w:rsidR="000122D1" w:rsidRPr="00DA63F4">
        <w:rPr>
          <w:rFonts w:ascii="Times New Roman" w:hAnsi="Times New Roman" w:cs="Times New Roman"/>
          <w:i/>
          <w:sz w:val="20"/>
          <w:szCs w:val="20"/>
          <w:lang w:val="en-US"/>
        </w:rPr>
        <w:t>After this, the number of indicated SRI</w:t>
      </w:r>
      <w:r w:rsidR="00F90875" w:rsidRPr="00DA63F4">
        <w:rPr>
          <w:rFonts w:ascii="Times New Roman" w:hAnsi="Times New Roman" w:cs="Times New Roman"/>
          <w:i/>
          <w:sz w:val="20"/>
          <w:szCs w:val="20"/>
          <w:lang w:val="en-US"/>
        </w:rPr>
        <w:t>s</w:t>
      </w:r>
      <w:r w:rsidR="000122D1" w:rsidRPr="00DA63F4">
        <w:rPr>
          <w:rFonts w:ascii="Times New Roman" w:hAnsi="Times New Roman" w:cs="Times New Roman"/>
          <w:i/>
          <w:sz w:val="20"/>
          <w:szCs w:val="20"/>
          <w:lang w:val="en-US"/>
        </w:rPr>
        <w:t xml:space="preserve"> and configured SRS resources for non-codebook usage</w:t>
      </w:r>
      <w:r w:rsidR="00FB60A1" w:rsidRPr="00DA63F4">
        <w:rPr>
          <w:rFonts w:ascii="Times New Roman" w:hAnsi="Times New Roman" w:cs="Times New Roman"/>
          <w:i/>
          <w:sz w:val="20"/>
          <w:szCs w:val="20"/>
          <w:lang w:val="en-US"/>
        </w:rPr>
        <w:t xml:space="preserve"> can be defined.</w:t>
      </w:r>
    </w:p>
    <w:p w14:paraId="5CC99310" w14:textId="27A137A1" w:rsidR="00441D9D" w:rsidRPr="00DA63F4" w:rsidRDefault="00441D9D" w:rsidP="00441D9D">
      <w:pPr>
        <w:spacing w:line="240" w:lineRule="auto"/>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w:t>
      </w:r>
      <w:r w:rsidR="00C61E79" w:rsidRPr="008D1826">
        <w:rPr>
          <w:rFonts w:ascii="Times New Roman" w:hAnsi="Times New Roman" w:cs="Times New Roman"/>
          <w:b/>
          <w:i/>
          <w:sz w:val="20"/>
          <w:szCs w:val="20"/>
          <w:lang w:val="en-US"/>
        </w:rPr>
        <w:t>18</w:t>
      </w:r>
      <w:r w:rsidRPr="008D1826">
        <w:rPr>
          <w:rFonts w:ascii="Times New Roman" w:hAnsi="Times New Roman" w:cs="Times New Roman"/>
          <w:b/>
          <w:i/>
          <w:sz w:val="20"/>
          <w:szCs w:val="20"/>
          <w:lang w:val="en-US"/>
        </w:rPr>
        <w:t>:</w:t>
      </w:r>
      <w:r w:rsidRPr="008D1826">
        <w:rPr>
          <w:rFonts w:ascii="Times New Roman" w:hAnsi="Times New Roman" w:cs="Times New Roman"/>
          <w:sz w:val="20"/>
          <w:szCs w:val="20"/>
          <w:lang w:val="en-US"/>
        </w:rPr>
        <w:t xml:space="preserve"> </w:t>
      </w:r>
      <w:r w:rsidR="00BD0F1E" w:rsidRPr="00DA63F4">
        <w:rPr>
          <w:rFonts w:ascii="Times New Roman" w:hAnsi="Times New Roman" w:cs="Times New Roman"/>
          <w:i/>
          <w:sz w:val="20"/>
          <w:szCs w:val="20"/>
          <w:lang w:val="en-US"/>
        </w:rPr>
        <w:t xml:space="preserve">Before defining any per antenna panel specific restriction on the number of layers, different layer combinations need to be </w:t>
      </w:r>
      <w:r w:rsidR="00A91223" w:rsidRPr="00DA63F4">
        <w:rPr>
          <w:rFonts w:ascii="Times New Roman" w:hAnsi="Times New Roman" w:cs="Times New Roman"/>
          <w:i/>
          <w:sz w:val="20"/>
          <w:szCs w:val="20"/>
          <w:lang w:val="en-US"/>
        </w:rPr>
        <w:t>clarified f</w:t>
      </w:r>
      <w:r w:rsidR="00BD0F1E" w:rsidRPr="00DA63F4">
        <w:rPr>
          <w:rFonts w:ascii="Times New Roman" w:hAnsi="Times New Roman" w:cs="Times New Roman"/>
          <w:i/>
          <w:sz w:val="20"/>
          <w:szCs w:val="20"/>
          <w:lang w:val="en-US"/>
        </w:rPr>
        <w:t>or M-DC</w:t>
      </w:r>
      <w:r w:rsidR="007E27C5" w:rsidRPr="00DA63F4">
        <w:rPr>
          <w:rFonts w:ascii="Times New Roman" w:hAnsi="Times New Roman" w:cs="Times New Roman"/>
          <w:i/>
          <w:sz w:val="20"/>
          <w:szCs w:val="20"/>
          <w:lang w:val="en-US"/>
        </w:rPr>
        <w:t>I</w:t>
      </w:r>
      <w:r w:rsidR="008A15C5" w:rsidRPr="00DA63F4">
        <w:rPr>
          <w:rFonts w:ascii="Times New Roman" w:hAnsi="Times New Roman" w:cs="Times New Roman"/>
          <w:i/>
          <w:sz w:val="20"/>
          <w:szCs w:val="20"/>
          <w:lang w:val="en-US"/>
        </w:rPr>
        <w:t xml:space="preserve"> based </w:t>
      </w:r>
      <w:proofErr w:type="spellStart"/>
      <w:r w:rsidR="008A15C5" w:rsidRPr="00DA63F4">
        <w:rPr>
          <w:rFonts w:ascii="Times New Roman" w:hAnsi="Times New Roman" w:cs="Times New Roman"/>
          <w:i/>
          <w:sz w:val="20"/>
          <w:szCs w:val="20"/>
          <w:lang w:val="en-US"/>
        </w:rPr>
        <w:t>STxMP</w:t>
      </w:r>
      <w:proofErr w:type="spellEnd"/>
      <w:r w:rsidR="008A15C5" w:rsidRPr="00DA63F4">
        <w:rPr>
          <w:rFonts w:ascii="Times New Roman" w:hAnsi="Times New Roman" w:cs="Times New Roman"/>
          <w:i/>
          <w:sz w:val="20"/>
          <w:szCs w:val="20"/>
          <w:lang w:val="en-US"/>
        </w:rPr>
        <w:t xml:space="preserve"> PUSCH.</w:t>
      </w:r>
      <w:r w:rsidR="00BD0F1E" w:rsidRPr="00DA63F4">
        <w:rPr>
          <w:rFonts w:ascii="Times New Roman" w:hAnsi="Times New Roman" w:cs="Times New Roman"/>
          <w:i/>
          <w:sz w:val="20"/>
          <w:szCs w:val="20"/>
          <w:lang w:val="en-US"/>
        </w:rPr>
        <w:t xml:space="preserve"> </w:t>
      </w:r>
    </w:p>
    <w:p w14:paraId="5A176349" w14:textId="6EDFE3DE" w:rsidR="00633644" w:rsidRPr="008D1826" w:rsidRDefault="0035528D" w:rsidP="00956A83">
      <w:pPr>
        <w:jc w:val="both"/>
        <w:rPr>
          <w:lang w:val="en-US"/>
        </w:rPr>
      </w:pPr>
      <w:bookmarkStart w:id="11" w:name="_Ref102136697"/>
      <w:r w:rsidRPr="008D1826">
        <w:rPr>
          <w:rFonts w:ascii="Times New Roman" w:hAnsi="Times New Roman" w:cs="Times New Roman"/>
          <w:b/>
          <w:i/>
          <w:sz w:val="20"/>
          <w:szCs w:val="20"/>
          <w:lang w:val="en-US"/>
        </w:rPr>
        <w:t xml:space="preserve">Proposal </w:t>
      </w:r>
      <w:r w:rsidR="00C61E79" w:rsidRPr="008D1826">
        <w:rPr>
          <w:rFonts w:ascii="Times New Roman" w:hAnsi="Times New Roman" w:cs="Times New Roman"/>
          <w:b/>
          <w:i/>
          <w:sz w:val="20"/>
          <w:szCs w:val="20"/>
          <w:lang w:val="en-US"/>
        </w:rPr>
        <w:t>19</w:t>
      </w:r>
      <w:r w:rsidRPr="008D1826">
        <w:rPr>
          <w:rFonts w:ascii="Times New Roman" w:hAnsi="Times New Roman" w:cs="Times New Roman"/>
          <w:b/>
          <w:i/>
          <w:sz w:val="20"/>
          <w:szCs w:val="20"/>
          <w:lang w:val="en-US"/>
        </w:rPr>
        <w:t>:</w:t>
      </w:r>
      <w:r w:rsidRPr="008D1826">
        <w:rPr>
          <w:rFonts w:ascii="Times New Roman" w:hAnsi="Times New Roman" w:cs="Times New Roman"/>
          <w:i/>
          <w:sz w:val="20"/>
          <w:szCs w:val="20"/>
          <w:lang w:val="en-US"/>
        </w:rPr>
        <w:t xml:space="preserve"> </w:t>
      </w:r>
      <w:r w:rsidR="004A2015" w:rsidRPr="00DA63F4">
        <w:rPr>
          <w:rFonts w:ascii="Times New Roman" w:hAnsi="Times New Roman" w:cs="Times New Roman"/>
          <w:i/>
          <w:sz w:val="20"/>
          <w:szCs w:val="20"/>
          <w:lang w:val="en-US"/>
        </w:rPr>
        <w:t xml:space="preserve">Support antenna panel specific codebooks </w:t>
      </w:r>
      <w:r w:rsidR="002D45C8" w:rsidRPr="00DA63F4">
        <w:rPr>
          <w:rFonts w:ascii="Times New Roman" w:hAnsi="Times New Roman" w:cs="Times New Roman"/>
          <w:i/>
          <w:sz w:val="20"/>
          <w:szCs w:val="20"/>
          <w:lang w:val="en-US"/>
        </w:rPr>
        <w:t xml:space="preserve">for M-DCI based </w:t>
      </w:r>
      <w:proofErr w:type="spellStart"/>
      <w:r w:rsidR="002D45C8" w:rsidRPr="00DA63F4">
        <w:rPr>
          <w:rFonts w:ascii="Times New Roman" w:hAnsi="Times New Roman" w:cs="Times New Roman"/>
          <w:i/>
          <w:sz w:val="20"/>
          <w:szCs w:val="20"/>
          <w:lang w:val="en-US"/>
        </w:rPr>
        <w:t>STxMP</w:t>
      </w:r>
      <w:proofErr w:type="spellEnd"/>
      <w:r w:rsidR="002D45C8" w:rsidRPr="00DA63F4">
        <w:rPr>
          <w:rFonts w:ascii="Times New Roman" w:hAnsi="Times New Roman" w:cs="Times New Roman"/>
          <w:i/>
          <w:sz w:val="20"/>
          <w:szCs w:val="20"/>
          <w:lang w:val="en-US"/>
        </w:rPr>
        <w:t xml:space="preserve"> PUSCH based on UE capability</w:t>
      </w:r>
      <w:r w:rsidR="002411E1" w:rsidRPr="00DA63F4">
        <w:rPr>
          <w:rFonts w:ascii="Times New Roman" w:hAnsi="Times New Roman" w:cs="Times New Roman"/>
          <w:i/>
          <w:sz w:val="20"/>
          <w:szCs w:val="20"/>
          <w:lang w:val="en-US"/>
        </w:rPr>
        <w:t>.</w:t>
      </w:r>
      <w:r w:rsidR="002D45C8" w:rsidRPr="00DA63F4">
        <w:rPr>
          <w:rFonts w:ascii="Times New Roman" w:hAnsi="Times New Roman" w:cs="Times New Roman"/>
          <w:i/>
          <w:sz w:val="20"/>
          <w:szCs w:val="20"/>
          <w:lang w:val="en-US"/>
        </w:rPr>
        <w:t xml:space="preserve"> </w:t>
      </w:r>
    </w:p>
    <w:bookmarkEnd w:id="11"/>
    <w:p w14:paraId="0A0AC28A" w14:textId="1E35BE53" w:rsidR="00405860" w:rsidRDefault="00117002" w:rsidP="00DA77D2">
      <w:pPr>
        <w:jc w:val="both"/>
        <w:rPr>
          <w:rStyle w:val="Emphasis"/>
          <w:rFonts w:ascii="Times New Roman" w:hAnsi="Times New Roman" w:cs="Times New Roman"/>
          <w:color w:val="242424"/>
          <w:sz w:val="20"/>
          <w:szCs w:val="20"/>
          <w:shd w:val="clear" w:color="auto" w:fill="FFFFFF"/>
          <w:lang w:val="en-US"/>
        </w:rPr>
      </w:pPr>
      <w:r w:rsidRPr="008D1826">
        <w:rPr>
          <w:rFonts w:ascii="Times New Roman" w:hAnsi="Times New Roman" w:cs="Times New Roman"/>
          <w:b/>
          <w:i/>
          <w:sz w:val="20"/>
          <w:szCs w:val="20"/>
          <w:lang w:val="en-US"/>
        </w:rPr>
        <w:t xml:space="preserve">Proposal </w:t>
      </w:r>
      <w:r w:rsidR="00C61E79" w:rsidRPr="008D1826">
        <w:rPr>
          <w:rFonts w:ascii="Times New Roman" w:hAnsi="Times New Roman" w:cs="Times New Roman"/>
          <w:b/>
          <w:i/>
          <w:sz w:val="20"/>
          <w:szCs w:val="20"/>
          <w:lang w:val="en-US"/>
        </w:rPr>
        <w:t>20</w:t>
      </w:r>
      <w:r w:rsidRPr="008D1826">
        <w:rPr>
          <w:rFonts w:ascii="Times New Roman" w:hAnsi="Times New Roman" w:cs="Times New Roman"/>
          <w:b/>
          <w:i/>
          <w:sz w:val="20"/>
          <w:szCs w:val="20"/>
          <w:lang w:val="en-US"/>
        </w:rPr>
        <w:t>:</w:t>
      </w:r>
      <w:r w:rsidR="008D62D7" w:rsidRPr="00DA63F4">
        <w:rPr>
          <w:rFonts w:ascii="Segoe UI" w:hAnsi="Segoe UI" w:cs="Segoe UI"/>
          <w:b/>
          <w:color w:val="242424"/>
          <w:sz w:val="20"/>
          <w:szCs w:val="20"/>
          <w:shd w:val="clear" w:color="auto" w:fill="FFFFFF"/>
          <w:lang w:val="en-US"/>
        </w:rPr>
        <w:t xml:space="preserve"> </w:t>
      </w:r>
      <w:r w:rsidR="008D62D7" w:rsidRPr="00DA63F4">
        <w:rPr>
          <w:rStyle w:val="Emphasis"/>
          <w:rFonts w:ascii="Times New Roman" w:hAnsi="Times New Roman" w:cs="Times New Roman"/>
          <w:color w:val="242424"/>
          <w:sz w:val="20"/>
          <w:szCs w:val="20"/>
          <w:shd w:val="clear" w:color="auto" w:fill="FFFFFF"/>
          <w:lang w:val="en-US"/>
        </w:rPr>
        <w:t xml:space="preserve">Define UE </w:t>
      </w:r>
      <w:proofErr w:type="spellStart"/>
      <w:r w:rsidR="008D62D7" w:rsidRPr="00DA63F4">
        <w:rPr>
          <w:rStyle w:val="Emphasis"/>
          <w:rFonts w:ascii="Times New Roman" w:hAnsi="Times New Roman" w:cs="Times New Roman"/>
          <w:color w:val="242424"/>
          <w:sz w:val="20"/>
          <w:szCs w:val="20"/>
          <w:shd w:val="clear" w:color="auto" w:fill="FFFFFF"/>
          <w:lang w:val="en-US"/>
        </w:rPr>
        <w:t>behaviour</w:t>
      </w:r>
      <w:proofErr w:type="spellEnd"/>
      <w:r w:rsidR="008D62D7" w:rsidRPr="00DA63F4">
        <w:rPr>
          <w:rStyle w:val="Emphasis"/>
          <w:rFonts w:ascii="Times New Roman" w:hAnsi="Times New Roman" w:cs="Times New Roman"/>
          <w:color w:val="242424"/>
          <w:sz w:val="20"/>
          <w:szCs w:val="20"/>
          <w:shd w:val="clear" w:color="auto" w:fill="FFFFFF"/>
          <w:lang w:val="en-US"/>
        </w:rPr>
        <w:t xml:space="preserve"> for the dynamic adaptation between capable of transmitting simultaneously from two panels to two different TRPs and not capable of transmitting simultaneously from two different panels to receiving TRPs.</w:t>
      </w:r>
    </w:p>
    <w:p w14:paraId="635315F6" w14:textId="5A6EA36E" w:rsidR="00D16218" w:rsidRPr="008D1826" w:rsidRDefault="00D16218" w:rsidP="00956A83">
      <w:pPr>
        <w:spacing w:after="0"/>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w:t>
      </w:r>
      <w:r w:rsidR="00C61E79" w:rsidRPr="008D1826">
        <w:rPr>
          <w:rFonts w:ascii="Times New Roman" w:hAnsi="Times New Roman" w:cs="Times New Roman"/>
          <w:b/>
          <w:i/>
          <w:sz w:val="20"/>
          <w:szCs w:val="20"/>
          <w:lang w:val="en-US"/>
        </w:rPr>
        <w:t>21</w:t>
      </w:r>
      <w:r w:rsidRPr="008D1826">
        <w:rPr>
          <w:rFonts w:ascii="Times New Roman" w:hAnsi="Times New Roman" w:cs="Times New Roman"/>
          <w:b/>
          <w:i/>
          <w:sz w:val="20"/>
          <w:szCs w:val="20"/>
          <w:lang w:val="en-US"/>
        </w:rPr>
        <w:t>:</w:t>
      </w:r>
      <w:r w:rsidRPr="008D1826">
        <w:rPr>
          <w:rFonts w:ascii="Times New Roman" w:hAnsi="Times New Roman" w:cs="Times New Roman"/>
          <w:i/>
          <w:sz w:val="20"/>
          <w:szCs w:val="20"/>
          <w:lang w:val="en-US"/>
        </w:rPr>
        <w:t xml:space="preserve"> For multi-DCI based </w:t>
      </w:r>
      <w:proofErr w:type="spellStart"/>
      <w:r w:rsidRPr="008D1826">
        <w:rPr>
          <w:rFonts w:ascii="Times New Roman" w:hAnsi="Times New Roman" w:cs="Times New Roman"/>
          <w:i/>
          <w:sz w:val="20"/>
          <w:szCs w:val="20"/>
          <w:lang w:val="en-US"/>
        </w:rPr>
        <w:t>STxMP</w:t>
      </w:r>
      <w:proofErr w:type="spellEnd"/>
      <w:r w:rsidRPr="008D1826">
        <w:rPr>
          <w:rFonts w:ascii="Times New Roman" w:hAnsi="Times New Roman" w:cs="Times New Roman"/>
          <w:i/>
          <w:sz w:val="20"/>
          <w:szCs w:val="20"/>
          <w:lang w:val="en-US"/>
        </w:rPr>
        <w:t xml:space="preserve"> PUSCH+PUSCH, if a UCI carried in a PUCCH overlaps with the two PUSCHs, the UCI should be multiplexed on the PUSCH that corresponds to the same TRP as the PUCCH.</w:t>
      </w:r>
    </w:p>
    <w:p w14:paraId="057E5CEE" w14:textId="77777777" w:rsidR="00D16218" w:rsidRPr="008D1826" w:rsidRDefault="00D16218" w:rsidP="00956A83">
      <w:pPr>
        <w:pStyle w:val="ListParagraph"/>
        <w:numPr>
          <w:ilvl w:val="0"/>
          <w:numId w:val="72"/>
        </w:numPr>
        <w:jc w:val="both"/>
        <w:rPr>
          <w:rFonts w:ascii="Times New Roman" w:hAnsi="Times New Roman" w:cs="Times New Roman"/>
          <w:i/>
          <w:sz w:val="20"/>
          <w:szCs w:val="20"/>
          <w:lang w:val="en-US"/>
        </w:rPr>
      </w:pPr>
      <w:r w:rsidRPr="008D1826">
        <w:rPr>
          <w:rFonts w:ascii="Times New Roman" w:hAnsi="Times New Roman" w:cs="Times New Roman"/>
          <w:i/>
          <w:sz w:val="20"/>
          <w:szCs w:val="20"/>
          <w:lang w:val="en-US"/>
        </w:rPr>
        <w:t xml:space="preserve">For dynamically scheduled PUSCH and configured-grant Type 2 PUSCH, the correspondence/association of PUSCH to a TRP could be determined based on the </w:t>
      </w:r>
      <w:proofErr w:type="spellStart"/>
      <w:r w:rsidRPr="008D1826">
        <w:rPr>
          <w:rFonts w:ascii="Times New Roman" w:hAnsi="Times New Roman" w:cs="Times New Roman"/>
          <w:i/>
          <w:sz w:val="20"/>
          <w:szCs w:val="20"/>
          <w:lang w:val="en-US"/>
        </w:rPr>
        <w:t>CORESETPoolIndex</w:t>
      </w:r>
      <w:proofErr w:type="spellEnd"/>
      <w:r w:rsidRPr="008D1826">
        <w:rPr>
          <w:rFonts w:ascii="Times New Roman" w:hAnsi="Times New Roman" w:cs="Times New Roman"/>
          <w:i/>
          <w:sz w:val="20"/>
          <w:szCs w:val="20"/>
          <w:lang w:val="en-US"/>
        </w:rPr>
        <w:t xml:space="preserve"> that includes the CORESET used for transmitting the PDCCH scheduling the PUSCH.</w:t>
      </w:r>
    </w:p>
    <w:p w14:paraId="5BBFD2C7" w14:textId="77777777" w:rsidR="00D16218" w:rsidRPr="008D1826" w:rsidRDefault="00D16218" w:rsidP="00956A83">
      <w:pPr>
        <w:pStyle w:val="ListParagraph"/>
        <w:numPr>
          <w:ilvl w:val="0"/>
          <w:numId w:val="72"/>
        </w:numPr>
        <w:jc w:val="both"/>
        <w:rPr>
          <w:rFonts w:ascii="Times New Roman" w:hAnsi="Times New Roman" w:cs="Times New Roman"/>
          <w:i/>
          <w:sz w:val="20"/>
          <w:szCs w:val="20"/>
          <w:lang w:val="en-US"/>
        </w:rPr>
      </w:pPr>
      <w:r w:rsidRPr="008D1826">
        <w:rPr>
          <w:rFonts w:ascii="Times New Roman" w:hAnsi="Times New Roman" w:cs="Times New Roman"/>
          <w:i/>
          <w:sz w:val="20"/>
          <w:szCs w:val="20"/>
          <w:lang w:val="en-US"/>
        </w:rPr>
        <w:t>FFS how to determine the correspondence/association of a PUCCH to a TRP, which depends on the outcome of some PUCCH related discussions under 9.1.1.1.</w:t>
      </w:r>
    </w:p>
    <w:p w14:paraId="019D01F5" w14:textId="77777777" w:rsidR="00D16218" w:rsidRPr="008D1826" w:rsidRDefault="00D16218" w:rsidP="00041365">
      <w:pPr>
        <w:spacing w:after="0"/>
        <w:rPr>
          <w:rFonts w:ascii="Times New Roman" w:hAnsi="Times New Roman" w:cs="Times New Roman"/>
          <w:b/>
          <w:i/>
          <w:sz w:val="20"/>
          <w:szCs w:val="20"/>
          <w:lang w:val="en-US"/>
        </w:rPr>
      </w:pPr>
    </w:p>
    <w:p w14:paraId="6E93AC34" w14:textId="77777777" w:rsidR="00D16218" w:rsidRPr="008D1826" w:rsidRDefault="00D16218" w:rsidP="00041365">
      <w:pPr>
        <w:spacing w:after="0"/>
        <w:rPr>
          <w:rFonts w:ascii="Times New Roman" w:hAnsi="Times New Roman" w:cs="Times New Roman"/>
          <w:b/>
          <w:sz w:val="20"/>
          <w:szCs w:val="20"/>
          <w:lang w:val="en-US"/>
        </w:rPr>
      </w:pPr>
    </w:p>
    <w:p w14:paraId="116BF4F2" w14:textId="1BC324DB" w:rsidR="00041365" w:rsidRPr="008D1826" w:rsidRDefault="00041365" w:rsidP="00041365">
      <w:pPr>
        <w:spacing w:after="0"/>
        <w:rPr>
          <w:rFonts w:ascii="Times New Roman" w:hAnsi="Times New Roman" w:cs="Times New Roman"/>
          <w:i/>
          <w:sz w:val="20"/>
          <w:szCs w:val="20"/>
          <w:lang w:val="en-US"/>
        </w:rPr>
      </w:pPr>
      <w:r w:rsidRPr="008D1826">
        <w:rPr>
          <w:rFonts w:ascii="Times New Roman" w:hAnsi="Times New Roman" w:cs="Times New Roman"/>
          <w:b/>
          <w:i/>
          <w:sz w:val="20"/>
          <w:szCs w:val="20"/>
          <w:lang w:val="en-US"/>
        </w:rPr>
        <w:lastRenderedPageBreak/>
        <w:t xml:space="preserve">Proposal </w:t>
      </w:r>
      <w:r w:rsidR="00C61E79" w:rsidRPr="008D1826">
        <w:rPr>
          <w:rFonts w:ascii="Times New Roman" w:hAnsi="Times New Roman" w:cs="Times New Roman"/>
          <w:b/>
          <w:i/>
          <w:sz w:val="20"/>
          <w:szCs w:val="20"/>
          <w:lang w:val="en-US"/>
        </w:rPr>
        <w:t>22</w:t>
      </w:r>
      <w:r w:rsidRPr="008D1826">
        <w:rPr>
          <w:rFonts w:ascii="Times New Roman" w:hAnsi="Times New Roman" w:cs="Times New Roman"/>
          <w:b/>
          <w:i/>
          <w:sz w:val="20"/>
          <w:szCs w:val="20"/>
          <w:lang w:val="en-US"/>
        </w:rPr>
        <w:t>:</w:t>
      </w:r>
      <w:r w:rsidRPr="008D1826">
        <w:rPr>
          <w:rFonts w:ascii="Times New Roman" w:hAnsi="Times New Roman" w:cs="Times New Roman"/>
          <w:i/>
          <w:sz w:val="20"/>
          <w:szCs w:val="20"/>
          <w:lang w:val="en-US"/>
        </w:rPr>
        <w:t xml:space="preserve"> Discuss UCI multiplexing for the single-DCI based </w:t>
      </w:r>
      <w:proofErr w:type="spellStart"/>
      <w:r w:rsidRPr="008D1826">
        <w:rPr>
          <w:rFonts w:ascii="Times New Roman" w:hAnsi="Times New Roman" w:cs="Times New Roman"/>
          <w:i/>
          <w:sz w:val="20"/>
          <w:szCs w:val="20"/>
          <w:lang w:val="en-US"/>
        </w:rPr>
        <w:t>STxMP</w:t>
      </w:r>
      <w:proofErr w:type="spellEnd"/>
      <w:r w:rsidRPr="008D1826">
        <w:rPr>
          <w:rFonts w:ascii="Times New Roman" w:hAnsi="Times New Roman" w:cs="Times New Roman"/>
          <w:i/>
          <w:sz w:val="20"/>
          <w:szCs w:val="20"/>
          <w:lang w:val="en-US"/>
        </w:rPr>
        <w:t xml:space="preserve"> PUSCH+PUSCH, due to the overlap of these PUSCHs with PUCCH(s), by considering the logic used for the multi-DCI based </w:t>
      </w:r>
      <w:proofErr w:type="spellStart"/>
      <w:r w:rsidRPr="008D1826">
        <w:rPr>
          <w:rFonts w:ascii="Times New Roman" w:hAnsi="Times New Roman" w:cs="Times New Roman"/>
          <w:i/>
          <w:sz w:val="20"/>
          <w:szCs w:val="20"/>
          <w:lang w:val="en-US"/>
        </w:rPr>
        <w:t>STxMP</w:t>
      </w:r>
      <w:proofErr w:type="spellEnd"/>
      <w:r w:rsidRPr="008D1826">
        <w:rPr>
          <w:rFonts w:ascii="Times New Roman" w:hAnsi="Times New Roman" w:cs="Times New Roman"/>
          <w:i/>
          <w:sz w:val="20"/>
          <w:szCs w:val="20"/>
          <w:lang w:val="en-US"/>
        </w:rPr>
        <w:t xml:space="preserve"> PUSCH+PUSCH at least as baseline.</w:t>
      </w:r>
    </w:p>
    <w:p w14:paraId="57A2EADB" w14:textId="77777777" w:rsidR="00B6513D" w:rsidRPr="008D1826" w:rsidRDefault="00B6513D" w:rsidP="00B87839">
      <w:pPr>
        <w:spacing w:after="0"/>
        <w:rPr>
          <w:rFonts w:ascii="Times New Roman" w:hAnsi="Times New Roman" w:cs="Times New Roman"/>
          <w:b/>
          <w:i/>
          <w:sz w:val="20"/>
          <w:szCs w:val="20"/>
          <w:lang w:val="en-US"/>
        </w:rPr>
      </w:pPr>
    </w:p>
    <w:p w14:paraId="41BD3DF0" w14:textId="1D1977EE" w:rsidR="00B87839" w:rsidRPr="00956A83" w:rsidRDefault="00B87839" w:rsidP="00B87839">
      <w:pPr>
        <w:spacing w:after="0"/>
        <w:rPr>
          <w:rFonts w:ascii="Times New Roman" w:hAnsi="Times New Roman" w:cs="Times New Roman"/>
          <w:i/>
          <w:sz w:val="20"/>
          <w:szCs w:val="20"/>
          <w:lang w:val="en-US"/>
        </w:rPr>
      </w:pPr>
      <w:r w:rsidRPr="00956A83">
        <w:rPr>
          <w:rFonts w:ascii="Times New Roman" w:hAnsi="Times New Roman" w:cs="Times New Roman"/>
          <w:b/>
          <w:i/>
          <w:sz w:val="20"/>
          <w:szCs w:val="20"/>
          <w:lang w:val="en-US"/>
        </w:rPr>
        <w:t xml:space="preserve">Proposal </w:t>
      </w:r>
      <w:r w:rsidR="00C61E79" w:rsidRPr="00956A83">
        <w:rPr>
          <w:rFonts w:ascii="Times New Roman" w:hAnsi="Times New Roman" w:cs="Times New Roman"/>
          <w:b/>
          <w:i/>
          <w:sz w:val="20"/>
          <w:szCs w:val="20"/>
          <w:lang w:val="en-US"/>
        </w:rPr>
        <w:t>23</w:t>
      </w:r>
      <w:r w:rsidRPr="00956A83">
        <w:rPr>
          <w:rFonts w:ascii="Times New Roman" w:hAnsi="Times New Roman" w:cs="Times New Roman"/>
          <w:b/>
          <w:i/>
          <w:sz w:val="20"/>
          <w:szCs w:val="20"/>
          <w:lang w:val="en-US"/>
        </w:rPr>
        <w:t>:</w:t>
      </w:r>
      <w:r w:rsidRPr="00956A83">
        <w:rPr>
          <w:rFonts w:ascii="Times New Roman" w:hAnsi="Times New Roman" w:cs="Times New Roman"/>
          <w:i/>
          <w:sz w:val="20"/>
          <w:szCs w:val="20"/>
          <w:lang w:val="en-US"/>
        </w:rPr>
        <w:t xml:space="preserve"> For the single-DCI based </w:t>
      </w:r>
      <w:proofErr w:type="spellStart"/>
      <w:r w:rsidRPr="00956A83">
        <w:rPr>
          <w:rFonts w:ascii="Times New Roman" w:hAnsi="Times New Roman" w:cs="Times New Roman"/>
          <w:i/>
          <w:sz w:val="20"/>
          <w:szCs w:val="20"/>
          <w:lang w:val="en-US"/>
        </w:rPr>
        <w:t>STxMP</w:t>
      </w:r>
      <w:proofErr w:type="spellEnd"/>
      <w:r w:rsidRPr="00956A83">
        <w:rPr>
          <w:rFonts w:ascii="Times New Roman" w:hAnsi="Times New Roman" w:cs="Times New Roman"/>
          <w:i/>
          <w:sz w:val="20"/>
          <w:szCs w:val="20"/>
          <w:lang w:val="en-US"/>
        </w:rPr>
        <w:t xml:space="preserve"> PUSCH+PUSCH, discuss the cases where UCI is scheduled on PUSCH (with or without UL-SCH), i.e., in case of aperiodic-CSI or semi-persistent CSI on PUSCH.</w:t>
      </w:r>
    </w:p>
    <w:p w14:paraId="3F98BF2F" w14:textId="77777777" w:rsidR="00041365" w:rsidRPr="00956A83" w:rsidRDefault="00041365" w:rsidP="00DA77D2">
      <w:pPr>
        <w:jc w:val="both"/>
        <w:rPr>
          <w:rFonts w:ascii="Times New Roman" w:hAnsi="Times New Roman" w:cs="Times New Roman"/>
          <w:sz w:val="20"/>
          <w:szCs w:val="20"/>
          <w:lang w:val="en-US"/>
        </w:rPr>
      </w:pPr>
    </w:p>
    <w:p w14:paraId="4D62502A" w14:textId="6B60614A" w:rsidR="00824035" w:rsidRPr="00DA63F4" w:rsidRDefault="001D7482" w:rsidP="00824035">
      <w:pPr>
        <w:keepNext/>
        <w:keepLines/>
        <w:pBdr>
          <w:top w:val="single" w:sz="12" w:space="3" w:color="auto"/>
        </w:pBdr>
        <w:overflowPunct w:val="0"/>
        <w:autoSpaceDE w:val="0"/>
        <w:autoSpaceDN w:val="0"/>
        <w:adjustRightInd w:val="0"/>
        <w:spacing w:before="240" w:after="180" w:line="240" w:lineRule="auto"/>
        <w:ind w:left="432" w:hanging="432"/>
        <w:textAlignment w:val="baseline"/>
        <w:outlineLvl w:val="0"/>
        <w:rPr>
          <w:rFonts w:ascii="Arial" w:eastAsia="SimSun" w:hAnsi="Arial" w:cs="Times New Roman"/>
          <w:sz w:val="36"/>
          <w:szCs w:val="20"/>
          <w:lang w:val="en-US"/>
        </w:rPr>
      </w:pPr>
      <w:r>
        <w:rPr>
          <w:rFonts w:ascii="Arial" w:eastAsia="SimSun" w:hAnsi="Arial" w:cs="Times New Roman"/>
          <w:sz w:val="36"/>
          <w:szCs w:val="20"/>
          <w:lang w:val="en-US"/>
        </w:rPr>
        <w:t xml:space="preserve">3 </w:t>
      </w:r>
      <w:r w:rsidR="00824035">
        <w:rPr>
          <w:rFonts w:ascii="Arial" w:eastAsia="SimSun" w:hAnsi="Arial" w:cs="Times New Roman"/>
          <w:sz w:val="36"/>
          <w:szCs w:val="20"/>
          <w:lang w:val="en-US"/>
        </w:rPr>
        <w:t>Power Control</w:t>
      </w:r>
      <w:r w:rsidR="00075A34">
        <w:rPr>
          <w:rFonts w:ascii="Arial" w:eastAsia="SimSun" w:hAnsi="Arial" w:cs="Times New Roman"/>
          <w:sz w:val="36"/>
          <w:szCs w:val="20"/>
          <w:lang w:val="en-US"/>
        </w:rPr>
        <w:t xml:space="preserve"> A</w:t>
      </w:r>
      <w:r w:rsidR="00266780">
        <w:rPr>
          <w:rFonts w:ascii="Arial" w:eastAsia="SimSun" w:hAnsi="Arial" w:cs="Times New Roman"/>
          <w:sz w:val="36"/>
          <w:szCs w:val="20"/>
          <w:lang w:val="en-US"/>
        </w:rPr>
        <w:t>spects</w:t>
      </w:r>
      <w:r w:rsidR="00824035">
        <w:rPr>
          <w:rFonts w:ascii="Arial" w:eastAsia="SimSun" w:hAnsi="Arial" w:cs="Times New Roman"/>
          <w:sz w:val="36"/>
          <w:szCs w:val="20"/>
          <w:lang w:val="en-US"/>
        </w:rPr>
        <w:t xml:space="preserve"> </w:t>
      </w:r>
      <w:r w:rsidR="00075A34">
        <w:rPr>
          <w:rFonts w:ascii="Arial" w:eastAsia="SimSun" w:hAnsi="Arial" w:cs="Times New Roman"/>
          <w:sz w:val="36"/>
          <w:szCs w:val="20"/>
          <w:lang w:val="en-US"/>
        </w:rPr>
        <w:t xml:space="preserve">for </w:t>
      </w:r>
      <w:proofErr w:type="spellStart"/>
      <w:r w:rsidR="002159B9">
        <w:rPr>
          <w:rFonts w:ascii="Arial" w:eastAsia="SimSun" w:hAnsi="Arial" w:cs="Times New Roman"/>
          <w:sz w:val="36"/>
          <w:szCs w:val="20"/>
          <w:lang w:val="en-US"/>
        </w:rPr>
        <w:t>STxMP</w:t>
      </w:r>
      <w:proofErr w:type="spellEnd"/>
      <w:r w:rsidR="00824035" w:rsidRPr="000A16FB">
        <w:rPr>
          <w:rFonts w:ascii="Arial" w:eastAsia="SimSun" w:hAnsi="Arial" w:cs="Times New Roman"/>
          <w:sz w:val="36"/>
          <w:szCs w:val="20"/>
          <w:lang w:val="en-US"/>
        </w:rPr>
        <w:t xml:space="preserve">  </w:t>
      </w:r>
    </w:p>
    <w:p w14:paraId="241BB5CE" w14:textId="6DD26C64" w:rsidR="00D41C5A" w:rsidRPr="008D1826" w:rsidRDefault="00D41C5A" w:rsidP="00D41C5A">
      <w:pPr>
        <w:rPr>
          <w:rFonts w:ascii="Times New Roman" w:hAnsi="Times New Roman" w:cs="Times New Roman"/>
          <w:sz w:val="20"/>
          <w:szCs w:val="20"/>
          <w:lang w:val="en-US"/>
        </w:rPr>
      </w:pPr>
      <w:r w:rsidRPr="008D1826">
        <w:rPr>
          <w:rFonts w:ascii="Times New Roman" w:hAnsi="Times New Roman" w:cs="Times New Roman"/>
          <w:sz w:val="20"/>
          <w:szCs w:val="20"/>
          <w:lang w:val="en-US"/>
        </w:rPr>
        <w:t xml:space="preserve">In this section, we discuss potential UL power control enhancements </w:t>
      </w:r>
      <w:r w:rsidR="00FF0A55" w:rsidRPr="008D1826">
        <w:rPr>
          <w:rFonts w:ascii="Times New Roman" w:hAnsi="Times New Roman" w:cs="Times New Roman"/>
          <w:sz w:val="20"/>
          <w:szCs w:val="20"/>
          <w:lang w:val="en-US"/>
        </w:rPr>
        <w:t xml:space="preserve">related to </w:t>
      </w:r>
      <w:proofErr w:type="spellStart"/>
      <w:r w:rsidR="00CE03FE" w:rsidRPr="008D1826">
        <w:rPr>
          <w:rFonts w:ascii="Times New Roman" w:hAnsi="Times New Roman" w:cs="Times New Roman"/>
          <w:sz w:val="20"/>
          <w:szCs w:val="20"/>
          <w:lang w:val="en-US"/>
        </w:rPr>
        <w:t>STxMP</w:t>
      </w:r>
      <w:proofErr w:type="spellEnd"/>
      <w:r w:rsidR="00CE03FE" w:rsidRPr="008D1826">
        <w:rPr>
          <w:rFonts w:ascii="Times New Roman" w:hAnsi="Times New Roman" w:cs="Times New Roman"/>
          <w:sz w:val="20"/>
          <w:szCs w:val="20"/>
          <w:lang w:val="en-US"/>
        </w:rPr>
        <w:t xml:space="preserve"> </w:t>
      </w:r>
      <w:r w:rsidRPr="008D1826">
        <w:rPr>
          <w:rFonts w:ascii="Times New Roman" w:hAnsi="Times New Roman" w:cs="Times New Roman"/>
          <w:sz w:val="20"/>
          <w:szCs w:val="20"/>
          <w:lang w:val="en-US"/>
        </w:rPr>
        <w:t xml:space="preserve">operation </w:t>
      </w:r>
      <w:r w:rsidR="00CE03FE" w:rsidRPr="008D1826">
        <w:rPr>
          <w:rFonts w:ascii="Times New Roman" w:hAnsi="Times New Roman" w:cs="Times New Roman"/>
          <w:sz w:val="20"/>
          <w:szCs w:val="20"/>
          <w:lang w:val="en-US"/>
        </w:rPr>
        <w:t>(</w:t>
      </w:r>
      <w:r w:rsidRPr="008D1826">
        <w:rPr>
          <w:rFonts w:ascii="Times New Roman" w:hAnsi="Times New Roman" w:cs="Times New Roman"/>
          <w:sz w:val="20"/>
          <w:szCs w:val="20"/>
          <w:lang w:val="en-US"/>
        </w:rPr>
        <w:t>considering unified TCI framework</w:t>
      </w:r>
      <w:r w:rsidR="00CE03FE" w:rsidRPr="008D1826">
        <w:rPr>
          <w:rFonts w:ascii="Times New Roman" w:hAnsi="Times New Roman" w:cs="Times New Roman"/>
          <w:sz w:val="20"/>
          <w:szCs w:val="20"/>
          <w:lang w:val="en-US"/>
        </w:rPr>
        <w:t>),</w:t>
      </w:r>
      <w:r w:rsidRPr="008D1826">
        <w:rPr>
          <w:rFonts w:ascii="Times New Roman" w:hAnsi="Times New Roman" w:cs="Times New Roman"/>
          <w:sz w:val="20"/>
          <w:szCs w:val="20"/>
          <w:lang w:val="en-US"/>
        </w:rPr>
        <w:t xml:space="preserve"> as captured in the Rel-18 objective below</w:t>
      </w:r>
      <w:r w:rsidR="00CE03FE" w:rsidRPr="008D1826">
        <w:rPr>
          <w:rFonts w:ascii="Times New Roman" w:hAnsi="Times New Roman" w:cs="Times New Roman"/>
          <w:sz w:val="20"/>
          <w:szCs w:val="20"/>
          <w:lang w:val="en-US"/>
        </w:rPr>
        <w:t>:</w:t>
      </w:r>
    </w:p>
    <w:tbl>
      <w:tblPr>
        <w:tblStyle w:val="TableGrid"/>
        <w:tblW w:w="0" w:type="auto"/>
        <w:tblLook w:val="04A0" w:firstRow="1" w:lastRow="0" w:firstColumn="1" w:lastColumn="0" w:noHBand="0" w:noVBand="1"/>
      </w:tblPr>
      <w:tblGrid>
        <w:gridCol w:w="9629"/>
      </w:tblGrid>
      <w:tr w:rsidR="00D41C5A" w:rsidRPr="008D1826" w14:paraId="47909830" w14:textId="77777777" w:rsidTr="008E6B80">
        <w:tc>
          <w:tcPr>
            <w:tcW w:w="9629" w:type="dxa"/>
          </w:tcPr>
          <w:p w14:paraId="561A63CB" w14:textId="77777777" w:rsidR="00D41C5A" w:rsidRPr="008D1826" w:rsidRDefault="00D41C5A" w:rsidP="00D41C5A">
            <w:pPr>
              <w:numPr>
                <w:ilvl w:val="0"/>
                <w:numId w:val="59"/>
              </w:numPr>
              <w:snapToGrid w:val="0"/>
              <w:spacing w:beforeLines="50" w:before="120" w:after="0"/>
              <w:contextualSpacing/>
              <w:jc w:val="both"/>
              <w:rPr>
                <w:rFonts w:ascii="Times New Roman" w:hAnsi="Times New Roman" w:cs="Times New Roman"/>
                <w:sz w:val="20"/>
                <w:szCs w:val="20"/>
                <w:lang w:val="en-US" w:eastAsia="zh-CN"/>
              </w:rPr>
            </w:pPr>
            <w:r w:rsidRPr="008D1826">
              <w:rPr>
                <w:rFonts w:ascii="Times New Roman" w:hAnsi="Times New Roman" w:cs="Times New Roman"/>
                <w:sz w:val="20"/>
                <w:szCs w:val="20"/>
                <w:lang w:val="en-US" w:eastAsia="zh-CN"/>
              </w:rPr>
              <w:t xml:space="preserve">Study, and if justified, specify the following </w:t>
            </w:r>
          </w:p>
          <w:p w14:paraId="4D735948" w14:textId="77777777" w:rsidR="00D41C5A" w:rsidRPr="008D1826" w:rsidRDefault="00D41C5A" w:rsidP="00D41C5A">
            <w:pPr>
              <w:numPr>
                <w:ilvl w:val="1"/>
                <w:numId w:val="59"/>
              </w:numPr>
              <w:snapToGrid w:val="0"/>
              <w:spacing w:beforeLines="50" w:before="120" w:after="0"/>
              <w:jc w:val="both"/>
              <w:rPr>
                <w:rFonts w:ascii="Times New Roman" w:hAnsi="Times New Roman" w:cs="Times New Roman"/>
                <w:color w:val="BFBFBF" w:themeColor="background1" w:themeShade="BF"/>
                <w:sz w:val="20"/>
                <w:szCs w:val="20"/>
                <w:lang w:val="en-US"/>
              </w:rPr>
            </w:pPr>
            <w:r w:rsidRPr="008D1826">
              <w:rPr>
                <w:rFonts w:ascii="Times New Roman" w:hAnsi="Times New Roman" w:cs="Times New Roman"/>
                <w:color w:val="BFBFBF" w:themeColor="background1" w:themeShade="BF"/>
                <w:sz w:val="20"/>
                <w:szCs w:val="20"/>
                <w:lang w:val="en-US"/>
              </w:rPr>
              <w:t xml:space="preserve">Two TAs for UL multi-DCI for multi-TRP operation </w:t>
            </w:r>
          </w:p>
          <w:p w14:paraId="5D3506A1" w14:textId="77777777" w:rsidR="00D41C5A" w:rsidRPr="008D1826" w:rsidRDefault="00D41C5A" w:rsidP="00D41C5A">
            <w:pPr>
              <w:numPr>
                <w:ilvl w:val="1"/>
                <w:numId w:val="59"/>
              </w:numPr>
              <w:snapToGrid w:val="0"/>
              <w:spacing w:beforeLines="50" w:before="120" w:after="0"/>
              <w:jc w:val="both"/>
              <w:rPr>
                <w:rFonts w:ascii="Times New Roman" w:hAnsi="Times New Roman" w:cs="Times New Roman"/>
                <w:sz w:val="20"/>
                <w:szCs w:val="20"/>
                <w:lang w:val="en-US"/>
              </w:rPr>
            </w:pPr>
            <w:r w:rsidRPr="008D1826">
              <w:rPr>
                <w:rFonts w:ascii="Times New Roman" w:hAnsi="Times New Roman" w:cs="Times New Roman"/>
                <w:sz w:val="20"/>
                <w:szCs w:val="20"/>
                <w:lang w:val="en-US"/>
              </w:rPr>
              <w:t>Power control for UL single DCI for multi-TRP operation where unified TCI framework extension in objective 2 is assumed.</w:t>
            </w:r>
          </w:p>
          <w:p w14:paraId="564C48C5" w14:textId="77777777" w:rsidR="00D41C5A" w:rsidRPr="008D1826" w:rsidRDefault="00D41C5A" w:rsidP="00D41C5A">
            <w:pPr>
              <w:snapToGrid w:val="0"/>
              <w:spacing w:beforeLines="50" w:before="120" w:after="0"/>
              <w:ind w:left="840"/>
              <w:jc w:val="both"/>
              <w:rPr>
                <w:rFonts w:ascii="Times New Roman" w:hAnsi="Times New Roman" w:cs="Times New Roman"/>
                <w:sz w:val="20"/>
                <w:szCs w:val="20"/>
                <w:lang w:val="en-US"/>
              </w:rPr>
            </w:pPr>
            <w:r w:rsidRPr="008D1826">
              <w:rPr>
                <w:rFonts w:ascii="Times New Roman" w:hAnsi="Times New Roman" w:cs="Times New Roman"/>
                <w:sz w:val="20"/>
                <w:szCs w:val="20"/>
                <w:lang w:val="en-US"/>
              </w:rPr>
              <w:t>For the case of simultaneous UL transmission from multiple panels, the operation will only be limited to the objective 6 scenarios.</w:t>
            </w:r>
          </w:p>
        </w:tc>
      </w:tr>
    </w:tbl>
    <w:p w14:paraId="624BD133" w14:textId="77777777" w:rsidR="00EC77AB" w:rsidRPr="008D1826" w:rsidRDefault="00EC77AB" w:rsidP="00D41C5A">
      <w:pPr>
        <w:spacing w:after="0"/>
        <w:rPr>
          <w:sz w:val="20"/>
          <w:szCs w:val="20"/>
          <w:lang w:val="en-US"/>
        </w:rPr>
      </w:pPr>
    </w:p>
    <w:p w14:paraId="0BF6AC44" w14:textId="77777777" w:rsidR="001A79F9" w:rsidRPr="008D1826" w:rsidRDefault="001A79F9" w:rsidP="001A79F9">
      <w:pPr>
        <w:jc w:val="both"/>
        <w:rPr>
          <w:rFonts w:ascii="Times New Roman" w:hAnsi="Times New Roman" w:cs="Times New Roman"/>
          <w:sz w:val="20"/>
          <w:szCs w:val="20"/>
          <w:lang w:val="en-US"/>
        </w:rPr>
      </w:pPr>
      <w:r w:rsidRPr="008D1826">
        <w:rPr>
          <w:rFonts w:ascii="Times New Roman" w:hAnsi="Times New Roman" w:cs="Times New Roman"/>
          <w:sz w:val="20"/>
          <w:szCs w:val="20"/>
          <w:lang w:val="en-US"/>
        </w:rPr>
        <w:t xml:space="preserve">In legacy operations, </w:t>
      </w:r>
      <w:proofErr w:type="spellStart"/>
      <w:r w:rsidRPr="008D1826">
        <w:rPr>
          <w:rFonts w:ascii="Times New Roman" w:hAnsi="Times New Roman" w:cs="Times New Roman"/>
          <w:sz w:val="20"/>
          <w:szCs w:val="20"/>
          <w:lang w:val="en-US"/>
        </w:rPr>
        <w:t>P</w:t>
      </w:r>
      <w:r w:rsidRPr="008D1826">
        <w:rPr>
          <w:rFonts w:ascii="Times New Roman" w:hAnsi="Times New Roman" w:cs="Times New Roman"/>
          <w:sz w:val="20"/>
          <w:szCs w:val="20"/>
          <w:vertAlign w:val="subscript"/>
          <w:lang w:val="en-US"/>
        </w:rPr>
        <w:t>CMAX,f,c</w:t>
      </w:r>
      <w:proofErr w:type="spellEnd"/>
      <w:r w:rsidRPr="008D1826">
        <w:rPr>
          <w:rFonts w:ascii="Times New Roman" w:hAnsi="Times New Roman" w:cs="Times New Roman"/>
          <w:sz w:val="20"/>
          <w:szCs w:val="20"/>
          <w:lang w:val="en-US"/>
        </w:rPr>
        <w:t>, which basically represents the maximum allowed power for a UE for its UL transmissions, is defined per carrier for a serving cell. For simultaneous UL transmissions, where two PUSCHs or two PUCCHs that overlap in time would be (simultaneously) transmitted on the same carrier, and more generally for multi-panel UE, one important point to discuss and decide is whether to keep P</w:t>
      </w:r>
      <w:r w:rsidRPr="008D1826">
        <w:rPr>
          <w:rFonts w:ascii="Times New Roman" w:hAnsi="Times New Roman" w:cs="Times New Roman"/>
          <w:sz w:val="20"/>
          <w:szCs w:val="20"/>
          <w:vertAlign w:val="subscript"/>
          <w:lang w:val="en-US"/>
        </w:rPr>
        <w:t>CMAX</w:t>
      </w:r>
      <w:r w:rsidRPr="008D1826">
        <w:rPr>
          <w:rFonts w:ascii="Times New Roman" w:hAnsi="Times New Roman" w:cs="Times New Roman"/>
          <w:sz w:val="20"/>
          <w:szCs w:val="20"/>
          <w:lang w:val="en-US"/>
        </w:rPr>
        <w:t xml:space="preserve"> per carrier or whether to define panel specific P</w:t>
      </w:r>
      <w:r w:rsidRPr="008D1826">
        <w:rPr>
          <w:rFonts w:ascii="Times New Roman" w:hAnsi="Times New Roman" w:cs="Times New Roman"/>
          <w:sz w:val="20"/>
          <w:szCs w:val="20"/>
          <w:vertAlign w:val="subscript"/>
          <w:lang w:val="en-US"/>
        </w:rPr>
        <w:t>CMAX</w:t>
      </w:r>
      <w:r w:rsidRPr="008D1826">
        <w:rPr>
          <w:rFonts w:ascii="Times New Roman" w:hAnsi="Times New Roman" w:cs="Times New Roman"/>
          <w:sz w:val="20"/>
          <w:szCs w:val="20"/>
          <w:lang w:val="en-US"/>
        </w:rPr>
        <w:t>. Panel specific P</w:t>
      </w:r>
      <w:r w:rsidRPr="008D1826">
        <w:rPr>
          <w:rFonts w:ascii="Times New Roman" w:hAnsi="Times New Roman" w:cs="Times New Roman"/>
          <w:sz w:val="20"/>
          <w:szCs w:val="20"/>
          <w:vertAlign w:val="subscript"/>
          <w:lang w:val="en-US"/>
        </w:rPr>
        <w:t>CMAX</w:t>
      </w:r>
      <w:r w:rsidRPr="008D1826">
        <w:rPr>
          <w:rFonts w:ascii="Times New Roman" w:hAnsi="Times New Roman" w:cs="Times New Roman"/>
          <w:sz w:val="20"/>
          <w:szCs w:val="20"/>
          <w:lang w:val="en-US"/>
        </w:rPr>
        <w:t xml:space="preserve"> may be needed, when, for example, panel-specific UE power class (e.g., due to different PA characteristics for each panel) is introduced, or panel specific MPR related considerations are assumed, etc.</w:t>
      </w:r>
    </w:p>
    <w:p w14:paraId="113B5ACA" w14:textId="77777777" w:rsidR="001A79F9" w:rsidRPr="008D1826" w:rsidRDefault="001A79F9" w:rsidP="001A79F9">
      <w:pPr>
        <w:jc w:val="both"/>
        <w:rPr>
          <w:rFonts w:ascii="Times New Roman" w:hAnsi="Times New Roman" w:cs="Times New Roman"/>
          <w:sz w:val="20"/>
          <w:szCs w:val="20"/>
          <w:lang w:val="en-US"/>
        </w:rPr>
      </w:pPr>
      <w:r w:rsidRPr="008D1826">
        <w:rPr>
          <w:rFonts w:ascii="Times New Roman" w:hAnsi="Times New Roman" w:cs="Times New Roman"/>
          <w:sz w:val="20"/>
          <w:szCs w:val="20"/>
          <w:lang w:val="en-US"/>
        </w:rPr>
        <w:t xml:space="preserve">A related discussion happened in RAN1#109-e, where it was agreed to send an LS to RAN4 </w:t>
      </w:r>
      <w:proofErr w:type="gramStart"/>
      <w:r w:rsidRPr="008D1826">
        <w:rPr>
          <w:rFonts w:ascii="Times New Roman" w:hAnsi="Times New Roman" w:cs="Times New Roman"/>
          <w:sz w:val="20"/>
          <w:szCs w:val="20"/>
          <w:lang w:val="en-US"/>
        </w:rPr>
        <w:t>in order to</w:t>
      </w:r>
      <w:proofErr w:type="gramEnd"/>
      <w:r w:rsidRPr="008D1826">
        <w:rPr>
          <w:rFonts w:ascii="Times New Roman" w:hAnsi="Times New Roman" w:cs="Times New Roman"/>
          <w:sz w:val="20"/>
          <w:szCs w:val="20"/>
          <w:lang w:val="en-US"/>
        </w:rPr>
        <w:t xml:space="preserve"> check some related aspects, such as whether it’s feasible to assume power limitation per panel or over all UE panels for </w:t>
      </w:r>
      <w:proofErr w:type="spellStart"/>
      <w:r w:rsidRPr="008D1826">
        <w:rPr>
          <w:rFonts w:ascii="Times New Roman" w:hAnsi="Times New Roman" w:cs="Times New Roman"/>
          <w:sz w:val="20"/>
          <w:szCs w:val="20"/>
          <w:lang w:val="en-US"/>
        </w:rPr>
        <w:t>STxMP</w:t>
      </w:r>
      <w:proofErr w:type="spellEnd"/>
      <w:r w:rsidRPr="008D1826">
        <w:rPr>
          <w:rFonts w:ascii="Times New Roman" w:hAnsi="Times New Roman" w:cs="Times New Roman"/>
          <w:sz w:val="20"/>
          <w:szCs w:val="20"/>
          <w:lang w:val="en-US"/>
        </w:rPr>
        <w:t xml:space="preserve">, as captured in the below agreement: </w:t>
      </w:r>
    </w:p>
    <w:tbl>
      <w:tblPr>
        <w:tblStyle w:val="TableGrid"/>
        <w:tblW w:w="0" w:type="auto"/>
        <w:tblLook w:val="04A0" w:firstRow="1" w:lastRow="0" w:firstColumn="1" w:lastColumn="0" w:noHBand="0" w:noVBand="1"/>
      </w:tblPr>
      <w:tblGrid>
        <w:gridCol w:w="9629"/>
      </w:tblGrid>
      <w:tr w:rsidR="001A79F9" w:rsidRPr="008D1826" w14:paraId="3321CF0C" w14:textId="77777777" w:rsidTr="00EB7FA9">
        <w:tc>
          <w:tcPr>
            <w:tcW w:w="9629" w:type="dxa"/>
          </w:tcPr>
          <w:p w14:paraId="2D169FB2" w14:textId="77777777" w:rsidR="001A79F9" w:rsidRPr="008D1826" w:rsidRDefault="001A79F9" w:rsidP="001A79F9">
            <w:pPr>
              <w:spacing w:after="0" w:line="240" w:lineRule="auto"/>
              <w:rPr>
                <w:rFonts w:ascii="Times New Roman" w:eastAsia="Times New Roman" w:hAnsi="Times New Roman" w:cs="Times New Roman"/>
                <w:color w:val="000000" w:themeColor="text1"/>
                <w:sz w:val="24"/>
                <w:szCs w:val="24"/>
                <w:lang w:val="en-US" w:eastAsia="fr-FR"/>
              </w:rPr>
            </w:pPr>
            <w:r w:rsidRPr="008D1826">
              <w:rPr>
                <w:rFonts w:ascii="Times" w:eastAsia="Batang" w:hAnsi="Times" w:cs="Times New Roman"/>
                <w:b/>
                <w:color w:val="000000" w:themeColor="text1"/>
                <w:kern w:val="24"/>
                <w:sz w:val="20"/>
                <w:szCs w:val="20"/>
                <w:highlight w:val="green"/>
                <w:lang w:val="en-US" w:eastAsia="fr-FR"/>
              </w:rPr>
              <w:t>Agreement</w:t>
            </w:r>
          </w:p>
          <w:p w14:paraId="57F93EDD" w14:textId="77777777" w:rsidR="001A79F9" w:rsidRPr="008D1826" w:rsidRDefault="001A79F9" w:rsidP="001A79F9">
            <w:pPr>
              <w:spacing w:after="0" w:line="240" w:lineRule="auto"/>
              <w:jc w:val="both"/>
              <w:rPr>
                <w:rFonts w:ascii="Times New Roman" w:eastAsia="Times New Roman" w:hAnsi="Times New Roman" w:cs="Times New Roman"/>
                <w:color w:val="000000" w:themeColor="text1"/>
                <w:sz w:val="24"/>
                <w:szCs w:val="24"/>
                <w:lang w:val="en-US" w:eastAsia="fr-FR"/>
              </w:rPr>
            </w:pPr>
            <w:r w:rsidRPr="008D1826">
              <w:rPr>
                <w:rFonts w:ascii="Times" w:eastAsia="Batang" w:hAnsi="Times" w:cs="Times"/>
                <w:color w:val="000000" w:themeColor="text1"/>
                <w:kern w:val="24"/>
                <w:sz w:val="20"/>
                <w:szCs w:val="20"/>
                <w:lang w:val="en-US" w:eastAsia="fr-FR"/>
              </w:rPr>
              <w:t xml:space="preserve">On UE power limitation for </w:t>
            </w:r>
            <w:proofErr w:type="spellStart"/>
            <w:r w:rsidRPr="008D1826">
              <w:rPr>
                <w:rFonts w:ascii="Times" w:eastAsia="Batang" w:hAnsi="Times" w:cs="Times"/>
                <w:color w:val="000000" w:themeColor="text1"/>
                <w:kern w:val="24"/>
                <w:sz w:val="20"/>
                <w:szCs w:val="20"/>
                <w:lang w:val="en-US" w:eastAsia="fr-FR"/>
              </w:rPr>
              <w:t>STxMP</w:t>
            </w:r>
            <w:proofErr w:type="spellEnd"/>
            <w:r w:rsidRPr="008D1826">
              <w:rPr>
                <w:rFonts w:ascii="Times" w:eastAsia="Batang" w:hAnsi="Times" w:cs="Times"/>
                <w:color w:val="000000" w:themeColor="text1"/>
                <w:kern w:val="24"/>
                <w:sz w:val="20"/>
                <w:szCs w:val="20"/>
                <w:lang w:val="en-US" w:eastAsia="fr-FR"/>
              </w:rPr>
              <w:t xml:space="preserve"> for FR2, send LS to RAN4 to check the followings:</w:t>
            </w:r>
          </w:p>
          <w:p w14:paraId="0FED7DE7" w14:textId="77777777" w:rsidR="001A79F9" w:rsidRPr="008D1826" w:rsidRDefault="001A79F9" w:rsidP="001A79F9">
            <w:pPr>
              <w:numPr>
                <w:ilvl w:val="0"/>
                <w:numId w:val="67"/>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US" w:eastAsia="fr-FR"/>
              </w:rPr>
            </w:pPr>
            <w:r w:rsidRPr="008D1826">
              <w:rPr>
                <w:rFonts w:ascii="Times" w:eastAsia="Times New Roman" w:hAnsi="Times" w:cs="Times"/>
                <w:color w:val="000000" w:themeColor="text1"/>
                <w:kern w:val="24"/>
                <w:sz w:val="20"/>
                <w:szCs w:val="20"/>
                <w:lang w:val="en-US" w:eastAsia="fr-FR"/>
              </w:rPr>
              <w:t xml:space="preserve">Whether it is feasible to assume power limitation per panel for </w:t>
            </w:r>
            <w:proofErr w:type="spellStart"/>
            <w:r w:rsidRPr="008D1826">
              <w:rPr>
                <w:rFonts w:ascii="Times" w:eastAsia="Times New Roman" w:hAnsi="Times" w:cs="Times"/>
                <w:color w:val="000000" w:themeColor="text1"/>
                <w:kern w:val="24"/>
                <w:sz w:val="20"/>
                <w:szCs w:val="20"/>
                <w:lang w:val="en-US" w:eastAsia="fr-FR"/>
              </w:rPr>
              <w:t>STxMP</w:t>
            </w:r>
            <w:proofErr w:type="spellEnd"/>
            <w:r w:rsidRPr="008D1826">
              <w:rPr>
                <w:rFonts w:ascii="Times" w:eastAsia="Times New Roman" w:hAnsi="Times" w:cs="Times"/>
                <w:color w:val="000000" w:themeColor="text1"/>
                <w:kern w:val="24"/>
                <w:sz w:val="20"/>
                <w:szCs w:val="20"/>
                <w:lang w:val="en-US" w:eastAsia="fr-FR"/>
              </w:rPr>
              <w:t xml:space="preserve"> (Assumption 1)</w:t>
            </w:r>
          </w:p>
          <w:p w14:paraId="2503C3B0" w14:textId="77777777" w:rsidR="001A79F9" w:rsidRPr="008D1826" w:rsidRDefault="001A79F9" w:rsidP="001A79F9">
            <w:pPr>
              <w:numPr>
                <w:ilvl w:val="0"/>
                <w:numId w:val="67"/>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US" w:eastAsia="fr-FR"/>
              </w:rPr>
            </w:pPr>
            <w:r w:rsidRPr="008D1826">
              <w:rPr>
                <w:rFonts w:ascii="Times" w:eastAsia="Times New Roman" w:hAnsi="Times" w:cs="Times"/>
                <w:color w:val="000000" w:themeColor="text1"/>
                <w:kern w:val="24"/>
                <w:sz w:val="20"/>
                <w:szCs w:val="20"/>
                <w:lang w:val="en-US" w:eastAsia="fr-FR"/>
              </w:rPr>
              <w:t xml:space="preserve">Whether it is feasible to assume a total power limitation per UE over all UE panels used for </w:t>
            </w:r>
            <w:proofErr w:type="spellStart"/>
            <w:r w:rsidRPr="008D1826">
              <w:rPr>
                <w:rFonts w:ascii="Times" w:eastAsia="Times New Roman" w:hAnsi="Times" w:cs="Times"/>
                <w:color w:val="000000" w:themeColor="text1"/>
                <w:kern w:val="24"/>
                <w:sz w:val="20"/>
                <w:szCs w:val="20"/>
                <w:lang w:val="en-US" w:eastAsia="fr-FR"/>
              </w:rPr>
              <w:t>STxMP</w:t>
            </w:r>
            <w:proofErr w:type="spellEnd"/>
            <w:r w:rsidRPr="008D1826">
              <w:rPr>
                <w:rFonts w:ascii="Times" w:eastAsia="Times New Roman" w:hAnsi="Times" w:cs="Times"/>
                <w:color w:val="000000" w:themeColor="text1"/>
                <w:kern w:val="24"/>
                <w:sz w:val="20"/>
                <w:szCs w:val="20"/>
                <w:lang w:val="en-US" w:eastAsia="fr-FR"/>
              </w:rPr>
              <w:t xml:space="preserve"> (Assumption 2)</w:t>
            </w:r>
          </w:p>
          <w:p w14:paraId="1C76F654" w14:textId="77777777" w:rsidR="001A79F9" w:rsidRPr="008D1826" w:rsidRDefault="001A79F9" w:rsidP="001A79F9">
            <w:pPr>
              <w:numPr>
                <w:ilvl w:val="0"/>
                <w:numId w:val="67"/>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US" w:eastAsia="fr-FR"/>
              </w:rPr>
            </w:pPr>
            <w:r w:rsidRPr="008D1826">
              <w:rPr>
                <w:rFonts w:ascii="Times" w:eastAsia="Times New Roman" w:hAnsi="Times" w:cs="Times"/>
                <w:color w:val="000000" w:themeColor="text1"/>
                <w:kern w:val="24"/>
                <w:sz w:val="20"/>
                <w:szCs w:val="20"/>
                <w:lang w:val="en-US" w:eastAsia="fr-FR"/>
              </w:rPr>
              <w:t>In either of Assumption1 or Assumption 2, whether the total power limitation</w:t>
            </w:r>
            <w:r w:rsidRPr="008D1826">
              <w:rPr>
                <w:rFonts w:ascii="Times" w:eastAsia="Times New Roman" w:hAnsi="Times" w:cs="Times New Roman"/>
                <w:color w:val="000000" w:themeColor="text1"/>
                <w:kern w:val="24"/>
                <w:sz w:val="20"/>
                <w:szCs w:val="20"/>
                <w:lang w:val="en-US" w:eastAsia="fr-FR"/>
              </w:rPr>
              <w:t> </w:t>
            </w:r>
            <w:r w:rsidRPr="008D1826">
              <w:rPr>
                <w:rFonts w:ascii="Times" w:eastAsia="Times New Roman" w:hAnsi="Times" w:cs="Times"/>
                <w:color w:val="000000" w:themeColor="text1"/>
                <w:kern w:val="24"/>
                <w:sz w:val="20"/>
                <w:szCs w:val="20"/>
                <w:lang w:val="en-US" w:eastAsia="fr-FR"/>
              </w:rPr>
              <w:t xml:space="preserve">per UE over all UE panels used for </w:t>
            </w:r>
            <w:proofErr w:type="spellStart"/>
            <w:r w:rsidRPr="008D1826">
              <w:rPr>
                <w:rFonts w:ascii="Times" w:eastAsia="Times New Roman" w:hAnsi="Times" w:cs="Times"/>
                <w:color w:val="000000" w:themeColor="text1"/>
                <w:kern w:val="24"/>
                <w:sz w:val="20"/>
                <w:szCs w:val="20"/>
                <w:lang w:val="en-US" w:eastAsia="fr-FR"/>
              </w:rPr>
              <w:t>STxMP</w:t>
            </w:r>
            <w:proofErr w:type="spellEnd"/>
            <w:r w:rsidRPr="008D1826">
              <w:rPr>
                <w:rFonts w:ascii="Times" w:eastAsia="Times New Roman" w:hAnsi="Times" w:cs="Times"/>
                <w:color w:val="000000" w:themeColor="text1"/>
                <w:kern w:val="24"/>
                <w:sz w:val="20"/>
                <w:szCs w:val="20"/>
                <w:lang w:val="en-US" w:eastAsia="fr-FR"/>
              </w:rPr>
              <w:t xml:space="preserve"> or the sum of per-panel power limitation for </w:t>
            </w:r>
            <w:proofErr w:type="spellStart"/>
            <w:r w:rsidRPr="008D1826">
              <w:rPr>
                <w:rFonts w:ascii="Times" w:eastAsia="Times New Roman" w:hAnsi="Times" w:cs="Times"/>
                <w:color w:val="000000" w:themeColor="text1"/>
                <w:kern w:val="24"/>
                <w:sz w:val="20"/>
                <w:szCs w:val="20"/>
                <w:lang w:val="en-US" w:eastAsia="fr-FR"/>
              </w:rPr>
              <w:t>STxMP</w:t>
            </w:r>
            <w:proofErr w:type="spellEnd"/>
            <w:r w:rsidRPr="008D1826">
              <w:rPr>
                <w:rFonts w:ascii="Times" w:eastAsia="Times New Roman" w:hAnsi="Times" w:cs="Times"/>
                <w:color w:val="000000" w:themeColor="text1"/>
                <w:kern w:val="24"/>
                <w:sz w:val="20"/>
                <w:szCs w:val="20"/>
                <w:lang w:val="en-US" w:eastAsia="fr-FR"/>
              </w:rPr>
              <w:t xml:space="preserve"> can be different from (greater than) the existing power limitation for a given power class?</w:t>
            </w:r>
          </w:p>
          <w:p w14:paraId="1AD4C19F" w14:textId="77777777" w:rsidR="001A79F9" w:rsidRPr="008D1826" w:rsidRDefault="001A79F9" w:rsidP="001A79F9">
            <w:pPr>
              <w:numPr>
                <w:ilvl w:val="0"/>
                <w:numId w:val="67"/>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US" w:eastAsia="fr-FR"/>
              </w:rPr>
            </w:pPr>
            <w:r w:rsidRPr="008D1826">
              <w:rPr>
                <w:rFonts w:ascii="Times" w:eastAsia="Times New Roman" w:hAnsi="Times" w:cs="Times"/>
                <w:color w:val="000000" w:themeColor="text1"/>
                <w:kern w:val="24"/>
                <w:sz w:val="20"/>
                <w:szCs w:val="20"/>
                <w:lang w:val="en-US" w:eastAsia="fr-FR"/>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6F14A0B7" w14:textId="77777777" w:rsidR="001A79F9" w:rsidRPr="008D1826" w:rsidRDefault="001A79F9" w:rsidP="001A79F9">
            <w:pPr>
              <w:spacing w:after="0" w:line="240" w:lineRule="auto"/>
              <w:rPr>
                <w:rFonts w:ascii="Times New Roman" w:eastAsia="Times New Roman" w:hAnsi="Times New Roman" w:cs="Times New Roman"/>
                <w:color w:val="000000" w:themeColor="text1"/>
                <w:sz w:val="24"/>
                <w:szCs w:val="24"/>
                <w:lang w:val="en-US" w:eastAsia="fr-FR"/>
              </w:rPr>
            </w:pPr>
            <w:r w:rsidRPr="008D1826">
              <w:rPr>
                <w:rFonts w:ascii="Times" w:eastAsia="Batang" w:hAnsi="Times" w:cs="Times"/>
                <w:color w:val="000000" w:themeColor="text1"/>
                <w:kern w:val="24"/>
                <w:sz w:val="20"/>
                <w:szCs w:val="20"/>
                <w:lang w:val="en-US" w:eastAsia="fr-FR"/>
              </w:rPr>
              <w:t>FFS: Detail of exact LS if agreed</w:t>
            </w:r>
          </w:p>
          <w:p w14:paraId="05666FEA" w14:textId="77777777" w:rsidR="001A79F9" w:rsidRPr="008D1826" w:rsidRDefault="001A79F9" w:rsidP="001A79F9">
            <w:pPr>
              <w:spacing w:after="0" w:line="240" w:lineRule="auto"/>
              <w:rPr>
                <w:rFonts w:ascii="Times New Roman" w:eastAsia="Times New Roman" w:hAnsi="Times New Roman" w:cs="Times New Roman"/>
                <w:color w:val="000000" w:themeColor="text1"/>
                <w:sz w:val="24"/>
                <w:szCs w:val="24"/>
                <w:lang w:val="en-US" w:eastAsia="fr-FR"/>
              </w:rPr>
            </w:pPr>
            <w:r w:rsidRPr="008D1826">
              <w:rPr>
                <w:rFonts w:ascii="Times" w:eastAsia="Batang" w:hAnsi="Times" w:cs="Times"/>
                <w:color w:val="000000" w:themeColor="text1"/>
                <w:kern w:val="24"/>
                <w:sz w:val="20"/>
                <w:szCs w:val="20"/>
                <w:lang w:val="en-US" w:eastAsia="fr-FR"/>
              </w:rPr>
              <w:t>Note: Scenarios of above include at least single carrier scenario for FR2</w:t>
            </w:r>
          </w:p>
          <w:p w14:paraId="45E018FB" w14:textId="77777777" w:rsidR="001A79F9" w:rsidRPr="008D1826" w:rsidRDefault="001A79F9" w:rsidP="001A79F9">
            <w:pPr>
              <w:spacing w:after="0" w:line="240" w:lineRule="auto"/>
              <w:jc w:val="both"/>
              <w:rPr>
                <w:rFonts w:ascii="Times New Roman" w:eastAsia="Times New Roman" w:hAnsi="Times New Roman" w:cs="Times New Roman"/>
                <w:color w:val="000000" w:themeColor="text1"/>
                <w:sz w:val="24"/>
                <w:szCs w:val="24"/>
                <w:lang w:val="en-US" w:eastAsia="fr-FR"/>
              </w:rPr>
            </w:pPr>
            <w:r w:rsidRPr="008D1826">
              <w:rPr>
                <w:rFonts w:ascii="Times" w:eastAsia="Batang" w:hAnsi="Times" w:cs="Times"/>
                <w:color w:val="000000" w:themeColor="text1"/>
                <w:kern w:val="24"/>
                <w:sz w:val="20"/>
                <w:szCs w:val="20"/>
                <w:lang w:val="en-US" w:eastAsia="fr-FR"/>
              </w:rPr>
              <w:t>Note: Above power limitation includes both total radiated power and EIRP</w:t>
            </w:r>
          </w:p>
          <w:p w14:paraId="412B3F22" w14:textId="77777777" w:rsidR="001A79F9" w:rsidRPr="008D1826" w:rsidRDefault="001A79F9" w:rsidP="001A79F9">
            <w:pPr>
              <w:spacing w:after="0" w:line="240" w:lineRule="auto"/>
              <w:rPr>
                <w:rFonts w:ascii="Times New Roman" w:eastAsia="Times New Roman" w:hAnsi="Times New Roman" w:cs="Times New Roman"/>
                <w:sz w:val="24"/>
                <w:szCs w:val="24"/>
                <w:lang w:val="en-US" w:eastAsia="fr-FR"/>
              </w:rPr>
            </w:pPr>
            <w:r w:rsidRPr="008D1826">
              <w:rPr>
                <w:rFonts w:ascii="Times" w:eastAsia="Batang" w:hAnsi="Times" w:cs="Times"/>
                <w:color w:val="000000" w:themeColor="text1"/>
                <w:kern w:val="24"/>
                <w:sz w:val="20"/>
                <w:szCs w:val="20"/>
                <w:lang w:val="en-US" w:eastAsia="fr-FR"/>
              </w:rPr>
              <w:t xml:space="preserve">LS to RAN4 is </w:t>
            </w:r>
            <w:r w:rsidRPr="008D1826">
              <w:rPr>
                <w:rFonts w:ascii="Times" w:eastAsia="Batang" w:hAnsi="Times" w:cs="Times"/>
                <w:color w:val="000000" w:themeColor="text1"/>
                <w:kern w:val="24"/>
                <w:sz w:val="20"/>
                <w:szCs w:val="20"/>
                <w:highlight w:val="green"/>
                <w:lang w:val="en-US" w:eastAsia="fr-FR"/>
              </w:rPr>
              <w:t xml:space="preserve">endorsed </w:t>
            </w:r>
            <w:r w:rsidRPr="008D1826">
              <w:rPr>
                <w:rFonts w:ascii="Times" w:eastAsia="Batang" w:hAnsi="Times" w:cs="Times"/>
                <w:color w:val="000000" w:themeColor="text1"/>
                <w:kern w:val="24"/>
                <w:sz w:val="20"/>
                <w:szCs w:val="20"/>
                <w:lang w:val="en-US" w:eastAsia="fr-FR"/>
              </w:rPr>
              <w:t>in R1-2205639.</w:t>
            </w:r>
          </w:p>
        </w:tc>
      </w:tr>
    </w:tbl>
    <w:p w14:paraId="3310D514" w14:textId="77777777" w:rsidR="001A79F9" w:rsidRPr="008D1826" w:rsidRDefault="001A79F9" w:rsidP="001A79F9">
      <w:pPr>
        <w:spacing w:after="0"/>
        <w:jc w:val="both"/>
        <w:rPr>
          <w:lang w:val="en-US"/>
        </w:rPr>
      </w:pPr>
    </w:p>
    <w:p w14:paraId="27CB3250" w14:textId="77777777" w:rsidR="001A79F9" w:rsidRPr="008D1826" w:rsidRDefault="001A79F9" w:rsidP="001A79F9">
      <w:pPr>
        <w:spacing w:after="0"/>
        <w:jc w:val="both"/>
        <w:rPr>
          <w:rFonts w:ascii="Times New Roman" w:hAnsi="Times New Roman" w:cs="Times New Roman"/>
          <w:b/>
          <w:sz w:val="20"/>
          <w:szCs w:val="20"/>
          <w:lang w:val="en-US"/>
        </w:rPr>
      </w:pPr>
      <w:r w:rsidRPr="008D1826" w:rsidDel="00D70933">
        <w:rPr>
          <w:rFonts w:ascii="Times New Roman" w:hAnsi="Times New Roman" w:cs="Times New Roman"/>
          <w:sz w:val="20"/>
          <w:szCs w:val="20"/>
          <w:lang w:val="en-US"/>
        </w:rPr>
        <w:t xml:space="preserve">In FR2, typically UE devices are having a distributed PA architecture where the PA is part of the </w:t>
      </w:r>
      <w:proofErr w:type="spellStart"/>
      <w:r w:rsidRPr="008D1826" w:rsidDel="00D70933">
        <w:rPr>
          <w:rFonts w:ascii="Times New Roman" w:hAnsi="Times New Roman" w:cs="Times New Roman"/>
          <w:sz w:val="20"/>
          <w:szCs w:val="20"/>
          <w:lang w:val="en-US"/>
        </w:rPr>
        <w:t>mmW</w:t>
      </w:r>
      <w:proofErr w:type="spellEnd"/>
      <w:r w:rsidRPr="008D1826" w:rsidDel="00D70933">
        <w:rPr>
          <w:rFonts w:ascii="Times New Roman" w:hAnsi="Times New Roman" w:cs="Times New Roman"/>
          <w:sz w:val="20"/>
          <w:szCs w:val="20"/>
          <w:lang w:val="en-US"/>
        </w:rPr>
        <w:t xml:space="preserve"> module instead of a PA that can be switched to different antennas which is the typical architecture assumption in FR1. The distributed PA architecture means that there is a low power PA per antenna element or per small set of antenna elements within a panel. That means that antenna panels are having their own P</w:t>
      </w:r>
      <w:r w:rsidRPr="008D1826">
        <w:rPr>
          <w:rFonts w:ascii="Times New Roman" w:hAnsi="Times New Roman" w:cs="Times New Roman"/>
          <w:sz w:val="20"/>
          <w:szCs w:val="20"/>
          <w:lang w:val="en-US"/>
        </w:rPr>
        <w:t>A</w:t>
      </w:r>
      <w:r w:rsidRPr="008D1826" w:rsidDel="00D70933">
        <w:rPr>
          <w:rFonts w:ascii="Times New Roman" w:hAnsi="Times New Roman" w:cs="Times New Roman"/>
          <w:sz w:val="20"/>
          <w:szCs w:val="20"/>
          <w:lang w:val="en-US"/>
        </w:rPr>
        <w:t xml:space="preserve">s, in contrast to FR1 where multiple antennas may be switched to PA(s). </w:t>
      </w:r>
    </w:p>
    <w:p w14:paraId="3955FCEE" w14:textId="11624437" w:rsidR="001A79F9" w:rsidRPr="008D1826" w:rsidDel="00D70933" w:rsidRDefault="001A79F9" w:rsidP="001A79F9">
      <w:pPr>
        <w:spacing w:before="120" w:after="120"/>
        <w:rPr>
          <w:rFonts w:ascii="Times New Roman" w:hAnsi="Times New Roman" w:cs="Times New Roman"/>
          <w:i/>
          <w:sz w:val="20"/>
          <w:szCs w:val="20"/>
          <w:lang w:val="en-US"/>
        </w:rPr>
      </w:pPr>
      <w:bookmarkStart w:id="12" w:name="_Ref111225963"/>
      <w:r w:rsidRPr="008D1826">
        <w:rPr>
          <w:rFonts w:ascii="Times New Roman" w:hAnsi="Times New Roman" w:cs="Times New Roman"/>
          <w:b/>
          <w:i/>
          <w:sz w:val="20"/>
          <w:szCs w:val="20"/>
          <w:lang w:val="en-US"/>
        </w:rPr>
        <w:t>Observation</w:t>
      </w:r>
      <w:r w:rsidRPr="001809C8">
        <w:rPr>
          <w:rFonts w:ascii="Times New Roman" w:hAnsi="Times New Roman" w:cs="Times New Roman"/>
          <w:b/>
          <w:i/>
          <w:sz w:val="20"/>
          <w:szCs w:val="20"/>
          <w:lang w:val="en-US"/>
        </w:rPr>
        <w:t xml:space="preserve"> </w:t>
      </w:r>
      <w:r w:rsidR="00B6076B">
        <w:rPr>
          <w:rFonts w:ascii="Times New Roman" w:hAnsi="Times New Roman" w:cs="Times New Roman"/>
          <w:b/>
          <w:i/>
          <w:sz w:val="20"/>
          <w:szCs w:val="20"/>
          <w:lang w:val="en-US"/>
        </w:rPr>
        <w:t>23</w:t>
      </w:r>
      <w:r w:rsidRPr="008D1826">
        <w:rPr>
          <w:rFonts w:ascii="Times New Roman" w:hAnsi="Times New Roman" w:cs="Times New Roman"/>
          <w:b/>
          <w:i/>
          <w:sz w:val="20"/>
          <w:szCs w:val="20"/>
          <w:lang w:val="en-US"/>
        </w:rPr>
        <w:t>:</w:t>
      </w:r>
      <w:r w:rsidRPr="008D1826" w:rsidDel="00D70933">
        <w:rPr>
          <w:rFonts w:ascii="Times New Roman" w:hAnsi="Times New Roman" w:cs="Times New Roman"/>
          <w:i/>
          <w:sz w:val="20"/>
          <w:szCs w:val="20"/>
          <w:lang w:val="en-US"/>
        </w:rPr>
        <w:t xml:space="preserve"> In FR2, typically devices are equipped with a distributed PA architecture where each antenna panel is having its own PA(s).</w:t>
      </w:r>
      <w:bookmarkEnd w:id="12"/>
    </w:p>
    <w:p w14:paraId="32D51672" w14:textId="3042745B" w:rsidR="001A79F9" w:rsidRPr="008D1826" w:rsidDel="00D70933" w:rsidRDefault="001A79F9" w:rsidP="001A79F9">
      <w:pPr>
        <w:spacing w:after="0"/>
        <w:jc w:val="both"/>
        <w:rPr>
          <w:rFonts w:ascii="Times New Roman" w:hAnsi="Times New Roman" w:cs="Times New Roman"/>
          <w:sz w:val="20"/>
          <w:szCs w:val="20"/>
          <w:lang w:val="en-US"/>
        </w:rPr>
      </w:pPr>
      <w:r w:rsidRPr="008D1826" w:rsidDel="00D70933">
        <w:rPr>
          <w:rFonts w:ascii="Times New Roman" w:hAnsi="Times New Roman" w:cs="Times New Roman"/>
          <w:sz w:val="20"/>
          <w:szCs w:val="20"/>
          <w:lang w:val="en-US"/>
        </w:rPr>
        <w:lastRenderedPageBreak/>
        <w:t xml:space="preserve">That makes </w:t>
      </w:r>
      <w:r w:rsidR="00443A7A" w:rsidRPr="008D1826">
        <w:rPr>
          <w:rFonts w:ascii="Times New Roman" w:hAnsi="Times New Roman" w:cs="Times New Roman"/>
          <w:sz w:val="20"/>
          <w:szCs w:val="20"/>
          <w:lang w:val="en-US"/>
        </w:rPr>
        <w:t>Assumption 1</w:t>
      </w:r>
      <w:r w:rsidR="00443A7A" w:rsidRPr="008D1826" w:rsidDel="00D70933">
        <w:rPr>
          <w:rFonts w:ascii="Times New Roman" w:hAnsi="Times New Roman" w:cs="Times New Roman"/>
          <w:sz w:val="20"/>
          <w:szCs w:val="20"/>
          <w:lang w:val="en-US"/>
        </w:rPr>
        <w:t xml:space="preserve"> </w:t>
      </w:r>
      <w:r w:rsidRPr="008D1826" w:rsidDel="00D70933">
        <w:rPr>
          <w:rFonts w:ascii="Times New Roman" w:hAnsi="Times New Roman" w:cs="Times New Roman"/>
          <w:sz w:val="20"/>
          <w:szCs w:val="20"/>
          <w:lang w:val="en-US"/>
        </w:rPr>
        <w:t xml:space="preserve">(Power limitation per panel for </w:t>
      </w:r>
      <w:proofErr w:type="spellStart"/>
      <w:r w:rsidRPr="008D1826" w:rsidDel="00D70933">
        <w:rPr>
          <w:rFonts w:ascii="Times New Roman" w:hAnsi="Times New Roman" w:cs="Times New Roman"/>
          <w:sz w:val="20"/>
          <w:szCs w:val="20"/>
          <w:lang w:val="en-US"/>
        </w:rPr>
        <w:t>STxMP</w:t>
      </w:r>
      <w:proofErr w:type="spellEnd"/>
      <w:r w:rsidRPr="008D1826" w:rsidDel="00D70933">
        <w:rPr>
          <w:rFonts w:ascii="Times New Roman" w:hAnsi="Times New Roman" w:cs="Times New Roman"/>
          <w:sz w:val="20"/>
          <w:szCs w:val="20"/>
          <w:lang w:val="en-US"/>
        </w:rPr>
        <w:t>) more suitable for UEs to be adopted in FR2, especially for the high-power class UE devices as targeted in Rel18: FWA, CPE, Vehicular, etc. In addition, as uplink coverage is typically the bottleneck</w:t>
      </w:r>
      <w:r w:rsidRPr="008D1826">
        <w:rPr>
          <w:rFonts w:ascii="Times New Roman" w:hAnsi="Times New Roman" w:cs="Times New Roman"/>
          <w:sz w:val="20"/>
          <w:szCs w:val="20"/>
          <w:lang w:val="en-US"/>
        </w:rPr>
        <w:t>,</w:t>
      </w:r>
      <w:r w:rsidRPr="008D1826" w:rsidDel="00D70933">
        <w:rPr>
          <w:rFonts w:ascii="Times New Roman" w:hAnsi="Times New Roman" w:cs="Times New Roman"/>
          <w:sz w:val="20"/>
          <w:szCs w:val="20"/>
          <w:lang w:val="en-US"/>
        </w:rPr>
        <w:t xml:space="preserve"> the higher total EIRP would be beneficial to alleviate uplink coverage issues.</w:t>
      </w:r>
    </w:p>
    <w:p w14:paraId="33CAE10A" w14:textId="095805EB" w:rsidR="001A79F9" w:rsidRPr="008D1826" w:rsidDel="00D70933" w:rsidRDefault="001A79F9" w:rsidP="001A79F9">
      <w:pPr>
        <w:spacing w:before="120" w:after="120"/>
        <w:rPr>
          <w:rFonts w:ascii="Times New Roman" w:hAnsi="Times New Roman" w:cs="Times New Roman"/>
          <w:b/>
          <w:i/>
          <w:sz w:val="20"/>
          <w:szCs w:val="20"/>
          <w:lang w:val="en-US"/>
        </w:rPr>
      </w:pPr>
      <w:bookmarkStart w:id="13" w:name="_Ref111225977"/>
      <w:r w:rsidRPr="008D1826">
        <w:rPr>
          <w:rFonts w:ascii="Times New Roman" w:hAnsi="Times New Roman" w:cs="Times New Roman"/>
          <w:b/>
          <w:i/>
          <w:sz w:val="20"/>
          <w:szCs w:val="20"/>
          <w:lang w:val="en-US"/>
        </w:rPr>
        <w:t>Proposal</w:t>
      </w:r>
      <w:r w:rsidRPr="001809C8">
        <w:rPr>
          <w:rFonts w:ascii="Times New Roman" w:hAnsi="Times New Roman" w:cs="Times New Roman"/>
          <w:b/>
          <w:i/>
          <w:sz w:val="20"/>
          <w:szCs w:val="20"/>
          <w:lang w:val="en-US"/>
        </w:rPr>
        <w:t xml:space="preserve"> </w:t>
      </w:r>
      <w:r w:rsidR="00B6076B">
        <w:rPr>
          <w:rFonts w:ascii="Times New Roman" w:hAnsi="Times New Roman" w:cs="Times New Roman"/>
          <w:b/>
          <w:i/>
          <w:sz w:val="20"/>
          <w:szCs w:val="20"/>
          <w:lang w:val="en-US"/>
        </w:rPr>
        <w:t>24</w:t>
      </w:r>
      <w:r w:rsidRPr="008D1826">
        <w:rPr>
          <w:rFonts w:ascii="Times New Roman" w:hAnsi="Times New Roman" w:cs="Times New Roman"/>
          <w:b/>
          <w:i/>
          <w:sz w:val="20"/>
          <w:szCs w:val="20"/>
          <w:lang w:val="en-US"/>
        </w:rPr>
        <w:t>:</w:t>
      </w:r>
      <w:r w:rsidRPr="008D1826" w:rsidDel="00D70933">
        <w:rPr>
          <w:rFonts w:ascii="Times New Roman" w:hAnsi="Times New Roman" w:cs="Times New Roman"/>
          <w:b/>
          <w:i/>
          <w:sz w:val="20"/>
          <w:szCs w:val="20"/>
          <w:lang w:val="en-US"/>
        </w:rPr>
        <w:t xml:space="preserve"> </w:t>
      </w:r>
      <w:r w:rsidRPr="008D1826" w:rsidDel="00D70933">
        <w:rPr>
          <w:rFonts w:ascii="Times New Roman" w:hAnsi="Times New Roman" w:cs="Times New Roman"/>
          <w:i/>
          <w:sz w:val="20"/>
          <w:szCs w:val="20"/>
          <w:lang w:val="en-US"/>
        </w:rPr>
        <w:t xml:space="preserve">Support at least Assumption 1: Power limitation per panel for </w:t>
      </w:r>
      <w:proofErr w:type="spellStart"/>
      <w:r w:rsidRPr="008D1826" w:rsidDel="00D70933">
        <w:rPr>
          <w:rFonts w:ascii="Times New Roman" w:hAnsi="Times New Roman" w:cs="Times New Roman"/>
          <w:i/>
          <w:sz w:val="20"/>
          <w:szCs w:val="20"/>
          <w:lang w:val="en-US"/>
        </w:rPr>
        <w:t>STxMP</w:t>
      </w:r>
      <w:proofErr w:type="spellEnd"/>
      <w:r w:rsidRPr="008D1826" w:rsidDel="00D70933">
        <w:rPr>
          <w:rFonts w:ascii="Times New Roman" w:hAnsi="Times New Roman" w:cs="Times New Roman"/>
          <w:b/>
          <w:i/>
          <w:sz w:val="20"/>
          <w:szCs w:val="20"/>
          <w:lang w:val="en-US"/>
        </w:rPr>
        <w:t>.</w:t>
      </w:r>
      <w:bookmarkEnd w:id="13"/>
    </w:p>
    <w:p w14:paraId="09281D5E" w14:textId="77777777" w:rsidR="001A79F9" w:rsidRPr="008D1826" w:rsidRDefault="001A79F9" w:rsidP="001A79F9">
      <w:pPr>
        <w:jc w:val="both"/>
        <w:rPr>
          <w:rFonts w:ascii="Times New Roman" w:hAnsi="Times New Roman" w:cs="Times New Roman"/>
          <w:sz w:val="20"/>
          <w:szCs w:val="20"/>
          <w:lang w:val="en-US"/>
        </w:rPr>
      </w:pPr>
      <w:r w:rsidRPr="008D1826">
        <w:rPr>
          <w:rFonts w:ascii="Times New Roman" w:hAnsi="Times New Roman" w:cs="Times New Roman"/>
          <w:sz w:val="20"/>
          <w:szCs w:val="20"/>
          <w:lang w:val="en-US"/>
        </w:rPr>
        <w:t>Once the above aspects are clarified, PH (power headroom) aspect would need to be discussed. It’s worth recalling that Rel-17 introduced the reporting of two PHs for multi-TRP PUSCH operation. This could be used as a starting point for the Rel-18 discussions on PH aspects for simultaneous UL transmissions, and more generally for multi-panel transmissions. However, given that the network will be switching between single-TRP and multi-TRP UL schemes (such as SDM and TDM), e.g., based on some UE reporting such as capability value set index reporting, having two PHRs calculated and reported for a cell may not be needed when M-TRP UL schemes are not feasible/needed/applicable, i.e., when only single-TRP scheme is feasible/needed, be it from the UE and/or network perspectives. For instance, if there is a single (UL/joint) TCI state indicated/applicable in the cell, then calculating and reporting two PHRs would not be necessary and would thus unnecessarily increase the UL control overhead.</w:t>
      </w:r>
    </w:p>
    <w:p w14:paraId="62FB65BB" w14:textId="77777777" w:rsidR="001A79F9" w:rsidRPr="008D1826" w:rsidRDefault="001A79F9" w:rsidP="001A79F9">
      <w:pPr>
        <w:jc w:val="both"/>
        <w:rPr>
          <w:rFonts w:ascii="Times New Roman" w:hAnsi="Times New Roman" w:cs="Times New Roman"/>
          <w:sz w:val="20"/>
          <w:szCs w:val="20"/>
          <w:lang w:val="en-US"/>
        </w:rPr>
      </w:pPr>
      <w:r w:rsidRPr="008D1826">
        <w:rPr>
          <w:rFonts w:ascii="Times New Roman" w:hAnsi="Times New Roman" w:cs="Times New Roman"/>
          <w:sz w:val="20"/>
          <w:szCs w:val="20"/>
          <w:lang w:val="en-US"/>
        </w:rPr>
        <w:t>Another aspect that would need to be discussed is when two-PHR mode is not configured for a cell, i.e., the UE would potentially be required to calculate and report one PH. In this case, for two simultaneous PUSCH transmissions, it should be discussed which PUSCH transmission to consider for the PH calculation and reporting.</w:t>
      </w:r>
    </w:p>
    <w:p w14:paraId="617A94D1" w14:textId="1C0A67C6" w:rsidR="001A79F9" w:rsidRPr="008D1826" w:rsidRDefault="001A79F9" w:rsidP="001A79F9">
      <w:pPr>
        <w:jc w:val="both"/>
        <w:rPr>
          <w:rFonts w:ascii="Times New Roman" w:hAnsi="Times New Roman" w:cs="Times New Roman"/>
          <w:i/>
          <w:sz w:val="20"/>
          <w:szCs w:val="20"/>
          <w:lang w:val="en-US"/>
        </w:rPr>
      </w:pPr>
      <w:bookmarkStart w:id="14" w:name="_Ref115445446"/>
      <w:bookmarkStart w:id="15" w:name="_Ref118644216"/>
      <w:r w:rsidRPr="008D1826">
        <w:rPr>
          <w:rFonts w:ascii="Times New Roman" w:hAnsi="Times New Roman" w:cs="Times New Roman"/>
          <w:b/>
          <w:i/>
          <w:sz w:val="20"/>
          <w:szCs w:val="20"/>
          <w:lang w:val="en-US"/>
        </w:rPr>
        <w:t>Observation</w:t>
      </w:r>
      <w:r w:rsidRPr="001809C8">
        <w:rPr>
          <w:rFonts w:ascii="Times New Roman" w:hAnsi="Times New Roman" w:cs="Times New Roman"/>
          <w:b/>
          <w:i/>
          <w:sz w:val="20"/>
          <w:szCs w:val="20"/>
          <w:lang w:val="en-US"/>
        </w:rPr>
        <w:t xml:space="preserve"> </w:t>
      </w:r>
      <w:r w:rsidR="00B6076B">
        <w:rPr>
          <w:rFonts w:ascii="Times New Roman" w:hAnsi="Times New Roman" w:cs="Times New Roman"/>
          <w:b/>
          <w:i/>
          <w:sz w:val="20"/>
          <w:szCs w:val="20"/>
          <w:lang w:val="en-US"/>
        </w:rPr>
        <w:t>24</w:t>
      </w:r>
      <w:r w:rsidRPr="008D1826">
        <w:rPr>
          <w:rFonts w:ascii="Times New Roman" w:hAnsi="Times New Roman" w:cs="Times New Roman"/>
          <w:b/>
          <w:i/>
          <w:sz w:val="20"/>
          <w:szCs w:val="20"/>
          <w:lang w:val="en-US"/>
        </w:rPr>
        <w:t>:</w:t>
      </w:r>
      <w:r w:rsidRPr="008D1826">
        <w:rPr>
          <w:rFonts w:ascii="Times New Roman" w:hAnsi="Times New Roman" w:cs="Times New Roman"/>
          <w:i/>
          <w:sz w:val="20"/>
          <w:szCs w:val="20"/>
          <w:lang w:val="en-US"/>
        </w:rPr>
        <w:t xml:space="preserve"> Considering the feasibility/need of single-TRP UL scheme versus multi-TRP UL scheme (including simultaneous UL transmissions, such as SDM) from UE and/or network perspectives, two-PHR reporting may not be needed when M-TRP UL schemes are not feasible/applicable.</w:t>
      </w:r>
      <w:bookmarkEnd w:id="14"/>
      <w:r w:rsidRPr="008D1826">
        <w:rPr>
          <w:rFonts w:ascii="Times New Roman" w:hAnsi="Times New Roman" w:cs="Times New Roman"/>
          <w:i/>
          <w:sz w:val="20"/>
          <w:szCs w:val="20"/>
          <w:lang w:val="en-US"/>
        </w:rPr>
        <w:t xml:space="preserve"> In addition, the UE would be required to potentially calculate and report one PH in case the two-PHR mode is not configured.</w:t>
      </w:r>
      <w:bookmarkEnd w:id="15"/>
      <w:r w:rsidRPr="008D1826">
        <w:rPr>
          <w:rFonts w:ascii="Times New Roman" w:hAnsi="Times New Roman" w:cs="Times New Roman"/>
          <w:i/>
          <w:sz w:val="20"/>
          <w:szCs w:val="20"/>
          <w:lang w:val="en-US"/>
        </w:rPr>
        <w:t xml:space="preserve"> </w:t>
      </w:r>
    </w:p>
    <w:p w14:paraId="36AC069E" w14:textId="6F48CE90" w:rsidR="001A79F9" w:rsidRPr="008D1826" w:rsidRDefault="001A79F9" w:rsidP="001A79F9">
      <w:pPr>
        <w:spacing w:before="120" w:after="120"/>
        <w:rPr>
          <w:rFonts w:ascii="Times New Roman" w:hAnsi="Times New Roman" w:cs="Times New Roman"/>
          <w:i/>
          <w:sz w:val="20"/>
          <w:szCs w:val="20"/>
          <w:lang w:val="en-US"/>
        </w:rPr>
      </w:pPr>
      <w:bookmarkStart w:id="16" w:name="_Ref111225985"/>
      <w:bookmarkStart w:id="17" w:name="_Ref115445473"/>
      <w:r w:rsidRPr="008D1826">
        <w:rPr>
          <w:rFonts w:ascii="Times New Roman" w:hAnsi="Times New Roman" w:cs="Times New Roman"/>
          <w:b/>
          <w:i/>
          <w:sz w:val="20"/>
          <w:szCs w:val="20"/>
          <w:lang w:val="en-US"/>
        </w:rPr>
        <w:t>Proposal</w:t>
      </w:r>
      <w:r w:rsidRPr="001809C8">
        <w:rPr>
          <w:rFonts w:ascii="Times New Roman" w:hAnsi="Times New Roman" w:cs="Times New Roman"/>
          <w:b/>
          <w:i/>
          <w:sz w:val="20"/>
          <w:szCs w:val="20"/>
          <w:lang w:val="en-US"/>
        </w:rPr>
        <w:t xml:space="preserve"> </w:t>
      </w:r>
      <w:r w:rsidR="00C61E79">
        <w:rPr>
          <w:rFonts w:ascii="Times New Roman" w:hAnsi="Times New Roman" w:cs="Times New Roman"/>
          <w:b/>
          <w:i/>
          <w:sz w:val="20"/>
          <w:szCs w:val="20"/>
          <w:lang w:val="en-US"/>
        </w:rPr>
        <w:t>25</w:t>
      </w:r>
      <w:r w:rsidRPr="008D1826">
        <w:rPr>
          <w:rFonts w:ascii="Times New Roman" w:hAnsi="Times New Roman" w:cs="Times New Roman"/>
          <w:b/>
          <w:i/>
          <w:sz w:val="20"/>
          <w:szCs w:val="20"/>
          <w:lang w:val="en-US"/>
        </w:rPr>
        <w:t>:</w:t>
      </w:r>
      <w:r w:rsidRPr="008D1826">
        <w:rPr>
          <w:rFonts w:ascii="Times New Roman" w:hAnsi="Times New Roman" w:cs="Times New Roman"/>
          <w:i/>
          <w:sz w:val="20"/>
          <w:szCs w:val="20"/>
          <w:lang w:val="en-US"/>
        </w:rPr>
        <w:t xml:space="preserve"> RAN1 to discuss PH (power headroom) aspects considering the Rel-18 schemes, including simultaneous UL transmissions</w:t>
      </w:r>
      <w:bookmarkEnd w:id="16"/>
      <w:r w:rsidRPr="008D1826">
        <w:rPr>
          <w:rFonts w:ascii="Times New Roman" w:hAnsi="Times New Roman" w:cs="Times New Roman"/>
          <w:i/>
          <w:sz w:val="20"/>
          <w:szCs w:val="20"/>
          <w:lang w:val="en-US"/>
        </w:rPr>
        <w:t>, such as (i) number of PHRs to report at a given time and which UL scheme to use for the calculation of the PHR(s), and (ii) the cases where the UE is not configured with two-PHR mode.</w:t>
      </w:r>
      <w:bookmarkEnd w:id="17"/>
    </w:p>
    <w:p w14:paraId="0086BC6F" w14:textId="77777777" w:rsidR="001A79F9" w:rsidRPr="008D1826" w:rsidRDefault="001A79F9" w:rsidP="001A79F9">
      <w:pPr>
        <w:jc w:val="both"/>
        <w:rPr>
          <w:rFonts w:ascii="Times New Roman" w:hAnsi="Times New Roman" w:cs="Times New Roman"/>
          <w:sz w:val="20"/>
          <w:szCs w:val="20"/>
          <w:lang w:val="en-US"/>
        </w:rPr>
      </w:pPr>
      <w:r w:rsidRPr="008D1826">
        <w:rPr>
          <w:rFonts w:ascii="Times New Roman" w:hAnsi="Times New Roman" w:cs="Times New Roman"/>
          <w:sz w:val="20"/>
          <w:szCs w:val="20"/>
          <w:lang w:val="en-US"/>
        </w:rPr>
        <w:t>Further, given that Rel-18 MIMO objective 6 is targeting “</w:t>
      </w:r>
      <w:r w:rsidRPr="008D1826">
        <w:rPr>
          <w:rFonts w:ascii="Times New Roman" w:hAnsi="Times New Roman" w:cs="Times New Roman"/>
          <w:i/>
          <w:sz w:val="20"/>
          <w:szCs w:val="20"/>
          <w:lang w:val="en-US"/>
        </w:rPr>
        <w:t>CPE/FWA/vehicle/industrial devices</w:t>
      </w:r>
      <w:r w:rsidRPr="008D1826">
        <w:rPr>
          <w:rFonts w:ascii="Times New Roman" w:hAnsi="Times New Roman" w:cs="Times New Roman"/>
          <w:sz w:val="20"/>
          <w:szCs w:val="20"/>
          <w:lang w:val="en-US"/>
        </w:rPr>
        <w:t xml:space="preserve">”, it should be discussed whether MPE issues would need to be considered in the study. In other words, it should be discussed whether, for instance, some industrial devices can be handheld devices or not. Based on this, RAN1 could decide whether, considering Rel-17 MPE reporting as a basis, some MPE enhancements for simultaneous UL transmission operation are needed. </w:t>
      </w:r>
    </w:p>
    <w:p w14:paraId="4BF7AA6B" w14:textId="7A5D4862" w:rsidR="001A79F9" w:rsidRPr="008D1826" w:rsidRDefault="001A79F9" w:rsidP="001A79F9">
      <w:pPr>
        <w:spacing w:before="120" w:after="120"/>
        <w:rPr>
          <w:rFonts w:ascii="Times New Roman" w:hAnsi="Times New Roman" w:cs="Times New Roman"/>
          <w:i/>
          <w:sz w:val="20"/>
          <w:szCs w:val="20"/>
          <w:lang w:val="en-US"/>
        </w:rPr>
      </w:pPr>
      <w:bookmarkStart w:id="18" w:name="_Ref111226005"/>
      <w:r w:rsidRPr="008D1826">
        <w:rPr>
          <w:rFonts w:ascii="Times New Roman" w:hAnsi="Times New Roman" w:cs="Times New Roman"/>
          <w:b/>
          <w:i/>
          <w:sz w:val="20"/>
          <w:szCs w:val="20"/>
          <w:lang w:val="en-US"/>
        </w:rPr>
        <w:t>Proposal</w:t>
      </w:r>
      <w:r w:rsidRPr="001809C8">
        <w:rPr>
          <w:rFonts w:ascii="Times New Roman" w:hAnsi="Times New Roman" w:cs="Times New Roman"/>
          <w:b/>
          <w:i/>
          <w:sz w:val="20"/>
          <w:szCs w:val="20"/>
          <w:lang w:val="en-US"/>
        </w:rPr>
        <w:t xml:space="preserve"> </w:t>
      </w:r>
      <w:r w:rsidR="00C61E79">
        <w:rPr>
          <w:rFonts w:ascii="Times New Roman" w:hAnsi="Times New Roman" w:cs="Times New Roman"/>
          <w:b/>
          <w:i/>
          <w:sz w:val="20"/>
          <w:szCs w:val="20"/>
          <w:lang w:val="en-US"/>
        </w:rPr>
        <w:t>26</w:t>
      </w:r>
      <w:r w:rsidRPr="008D1826">
        <w:rPr>
          <w:rFonts w:ascii="Times New Roman" w:hAnsi="Times New Roman" w:cs="Times New Roman"/>
          <w:b/>
          <w:i/>
          <w:sz w:val="20"/>
          <w:szCs w:val="20"/>
          <w:lang w:val="en-US"/>
        </w:rPr>
        <w:t>:</w:t>
      </w:r>
      <w:r w:rsidRPr="008D1826">
        <w:rPr>
          <w:rFonts w:ascii="Times New Roman" w:hAnsi="Times New Roman" w:cs="Times New Roman"/>
          <w:i/>
          <w:sz w:val="20"/>
          <w:szCs w:val="20"/>
          <w:lang w:val="en-US"/>
        </w:rPr>
        <w:t xml:space="preserve"> Decide whether MPE is an issue considering the targeted devices in the Rel-18 objective on simultaneous UL transmissions.</w:t>
      </w:r>
      <w:bookmarkEnd w:id="18"/>
      <w:r w:rsidRPr="008D1826">
        <w:rPr>
          <w:rFonts w:ascii="Times New Roman" w:hAnsi="Times New Roman" w:cs="Times New Roman"/>
          <w:i/>
          <w:sz w:val="20"/>
          <w:szCs w:val="20"/>
          <w:lang w:val="en-US"/>
        </w:rPr>
        <w:t xml:space="preserve">  </w:t>
      </w:r>
    </w:p>
    <w:p w14:paraId="22A6DD59" w14:textId="6F38B8D7" w:rsidR="002E48A5" w:rsidRPr="008D1826" w:rsidRDefault="002E48A5" w:rsidP="002E48A5">
      <w:pPr>
        <w:rPr>
          <w:rFonts w:ascii="Times New Roman" w:hAnsi="Times New Roman" w:cs="Times New Roman"/>
          <w:sz w:val="20"/>
          <w:szCs w:val="20"/>
          <w:lang w:val="en-US"/>
        </w:rPr>
      </w:pPr>
      <w:r w:rsidRPr="008D1826">
        <w:rPr>
          <w:rFonts w:ascii="Times New Roman" w:hAnsi="Times New Roman" w:cs="Times New Roman"/>
          <w:sz w:val="20"/>
          <w:szCs w:val="20"/>
          <w:lang w:val="en-US"/>
        </w:rPr>
        <w:t xml:space="preserve">Finally, the existing specifications in </w:t>
      </w:r>
      <w:r w:rsidR="002C5C30" w:rsidRPr="008D1826">
        <w:rPr>
          <w:rFonts w:ascii="Times New Roman" w:hAnsi="Times New Roman" w:cs="Times New Roman"/>
          <w:sz w:val="20"/>
          <w:szCs w:val="20"/>
          <w:lang w:val="en-US"/>
        </w:rPr>
        <w:t xml:space="preserve">Sec. 7.5 in </w:t>
      </w:r>
      <w:r w:rsidRPr="008D1826">
        <w:rPr>
          <w:rFonts w:ascii="Times New Roman" w:hAnsi="Times New Roman" w:cs="Times New Roman"/>
          <w:sz w:val="20"/>
          <w:szCs w:val="20"/>
          <w:lang w:val="en-US"/>
        </w:rPr>
        <w:t>TS 38.213 copied below define prioritization operation for transmission power reductions</w:t>
      </w:r>
      <w:r w:rsidRPr="002E48A5">
        <w:rPr>
          <w:rFonts w:ascii="Times New Roman" w:hAnsi="Times New Roman" w:cs="Times New Roman"/>
          <w:sz w:val="20"/>
          <w:szCs w:val="20"/>
          <w:lang w:val="en-US"/>
        </w:rPr>
        <w:t xml:space="preserve"> for </w:t>
      </w:r>
      <w:r w:rsidRPr="008D1826">
        <w:rPr>
          <w:rFonts w:ascii="Times New Roman" w:hAnsi="Times New Roman" w:cs="Times New Roman"/>
          <w:sz w:val="20"/>
          <w:szCs w:val="20"/>
          <w:lang w:val="en-US"/>
        </w:rPr>
        <w:t xml:space="preserve">parallel UL transmission on different (serving) cells for the CA case when the UE total required transmit power would exceed the maximum allowed power.  </w:t>
      </w:r>
    </w:p>
    <w:tbl>
      <w:tblPr>
        <w:tblStyle w:val="TableGrid"/>
        <w:tblW w:w="0" w:type="auto"/>
        <w:tblLook w:val="04A0" w:firstRow="1" w:lastRow="0" w:firstColumn="1" w:lastColumn="0" w:noHBand="0" w:noVBand="1"/>
      </w:tblPr>
      <w:tblGrid>
        <w:gridCol w:w="9629"/>
      </w:tblGrid>
      <w:tr w:rsidR="002E48A5" w:rsidRPr="008D1826" w14:paraId="5AD3EBA1" w14:textId="77777777">
        <w:tc>
          <w:tcPr>
            <w:tcW w:w="9629" w:type="dxa"/>
          </w:tcPr>
          <w:p w14:paraId="768658CD" w14:textId="77777777" w:rsidR="002E48A5" w:rsidRPr="008D1826" w:rsidRDefault="002E48A5" w:rsidP="002E48A5">
            <w:pPr>
              <w:spacing w:after="180" w:line="240" w:lineRule="auto"/>
              <w:rPr>
                <w:rFonts w:ascii="Times New Roman" w:eastAsia="SimSun" w:hAnsi="Times New Roman" w:cs="Times New Roman"/>
                <w:sz w:val="16"/>
                <w:szCs w:val="16"/>
                <w:lang w:val="en-US"/>
              </w:rPr>
            </w:pPr>
            <w:r w:rsidRPr="008D1826">
              <w:rPr>
                <w:rFonts w:ascii="Times New Roman" w:eastAsia="SimSun" w:hAnsi="Times New Roman" w:cs="Times New Roman"/>
                <w:sz w:val="16"/>
                <w:szCs w:val="16"/>
                <w:lang w:val="en-US"/>
              </w:rPr>
              <w:t xml:space="preserve">For single cell operation with two uplink carriers or for operation with carrier aggregation, if a total UE transmit power for PUSCH or PUCCH or PRACH or SRS transmissions on serving cells in a frequency range in a respective transmission occasion </w:t>
            </w:r>
            <m:oMath>
              <m:r>
                <w:rPr>
                  <w:rFonts w:ascii="Cambria Math" w:eastAsia="SimSun" w:hAnsi="Cambria Math" w:cs="Times New Roman"/>
                  <w:sz w:val="16"/>
                  <w:szCs w:val="16"/>
                </w:rPr>
                <m:t>i</m:t>
              </m:r>
            </m:oMath>
            <w:r w:rsidRPr="008D1826">
              <w:rPr>
                <w:rFonts w:ascii="Times New Roman" w:eastAsia="SimSun" w:hAnsi="Times New Roman" w:cs="Times New Roman"/>
                <w:sz w:val="16"/>
                <w:szCs w:val="16"/>
                <w:lang w:val="en-US"/>
              </w:rPr>
              <w:t xml:space="preserve"> would exceed </w:t>
            </w:r>
            <m:oMath>
              <m:sSub>
                <m:sSubPr>
                  <m:ctrlPr>
                    <w:rPr>
                      <w:rFonts w:ascii="Cambria Math" w:eastAsia="SimSun" w:hAnsi="Cambria Math" w:cs="Times New Roman"/>
                      <w:i/>
                      <w:sz w:val="16"/>
                      <w:szCs w:val="16"/>
                    </w:rPr>
                  </m:ctrlPr>
                </m:sSubPr>
                <m:e>
                  <m:acc>
                    <m:accPr>
                      <m:ctrlPr>
                        <w:rPr>
                          <w:rFonts w:ascii="Cambria Math" w:eastAsia="SimSun" w:hAnsi="Cambria Math" w:cs="Times New Roman"/>
                          <w:i/>
                          <w:sz w:val="16"/>
                          <w:szCs w:val="16"/>
                        </w:rPr>
                      </m:ctrlPr>
                    </m:accPr>
                    <m:e>
                      <m:r>
                        <w:rPr>
                          <w:rFonts w:ascii="Cambria Math" w:eastAsia="SimSun" w:hAnsi="Times New Roman" w:cs="Times New Roman"/>
                          <w:sz w:val="16"/>
                          <w:szCs w:val="16"/>
                        </w:rPr>
                        <m:t>P</m:t>
                      </m:r>
                    </m:e>
                  </m:acc>
                </m:e>
                <m:sub>
                  <m:r>
                    <m:rPr>
                      <m:sty m:val="p"/>
                    </m:rPr>
                    <w:rPr>
                      <w:rFonts w:ascii="Cambria Math" w:eastAsia="SimSun" w:hAnsi="Cambria Math" w:cs="Times New Roman"/>
                      <w:sz w:val="16"/>
                      <w:szCs w:val="16"/>
                      <w:lang w:val="en-US"/>
                    </w:rPr>
                    <m:t>CMAX</m:t>
                  </m:r>
                </m:sub>
              </m:sSub>
              <m:r>
                <w:rPr>
                  <w:rFonts w:ascii="Cambria Math" w:eastAsia="SimSun" w:hAnsi="Cambria Math" w:cs="Times New Roman"/>
                  <w:sz w:val="16"/>
                  <w:szCs w:val="16"/>
                  <w:lang w:val="en-US"/>
                </w:rPr>
                <m:t>(</m:t>
              </m:r>
              <m:r>
                <w:rPr>
                  <w:rFonts w:ascii="Cambria Math" w:eastAsia="SimSun" w:hAnsi="Cambria Math" w:cs="Times New Roman"/>
                  <w:sz w:val="16"/>
                  <w:szCs w:val="16"/>
                </w:rPr>
                <m:t>i</m:t>
              </m:r>
              <m:r>
                <w:rPr>
                  <w:rFonts w:ascii="Cambria Math" w:eastAsia="SimSun" w:hAnsi="Cambria Math" w:cs="Times New Roman"/>
                  <w:sz w:val="16"/>
                  <w:szCs w:val="16"/>
                  <w:lang w:val="en-US"/>
                </w:rPr>
                <m:t>)</m:t>
              </m:r>
            </m:oMath>
            <w:r w:rsidRPr="008D1826">
              <w:rPr>
                <w:rFonts w:ascii="Times New Roman" w:eastAsia="SimSun" w:hAnsi="Times New Roman" w:cs="Times New Roman"/>
                <w:sz w:val="16"/>
                <w:szCs w:val="16"/>
                <w:lang w:val="en-US"/>
              </w:rPr>
              <w:t xml:space="preserve">, where </w:t>
            </w:r>
            <m:oMath>
              <m:sSub>
                <m:sSubPr>
                  <m:ctrlPr>
                    <w:rPr>
                      <w:rFonts w:ascii="Cambria Math" w:eastAsia="SimSun" w:hAnsi="Cambria Math" w:cs="Times New Roman"/>
                      <w:i/>
                      <w:sz w:val="16"/>
                      <w:szCs w:val="16"/>
                    </w:rPr>
                  </m:ctrlPr>
                </m:sSubPr>
                <m:e>
                  <m:acc>
                    <m:accPr>
                      <m:ctrlPr>
                        <w:rPr>
                          <w:rFonts w:ascii="Cambria Math" w:eastAsia="SimSun" w:hAnsi="Cambria Math" w:cs="Times New Roman"/>
                          <w:i/>
                          <w:sz w:val="16"/>
                          <w:szCs w:val="16"/>
                        </w:rPr>
                      </m:ctrlPr>
                    </m:accPr>
                    <m:e>
                      <m:r>
                        <w:rPr>
                          <w:rFonts w:ascii="Cambria Math" w:eastAsia="SimSun" w:hAnsi="Times New Roman" w:cs="Times New Roman"/>
                          <w:sz w:val="16"/>
                          <w:szCs w:val="16"/>
                        </w:rPr>
                        <m:t>P</m:t>
                      </m:r>
                    </m:e>
                  </m:acc>
                </m:e>
                <m:sub>
                  <m:r>
                    <m:rPr>
                      <m:sty m:val="p"/>
                    </m:rPr>
                    <w:rPr>
                      <w:rFonts w:ascii="Cambria Math" w:eastAsia="SimSun" w:hAnsi="Cambria Math" w:cs="Times New Roman"/>
                      <w:sz w:val="16"/>
                      <w:szCs w:val="16"/>
                      <w:lang w:val="en-US"/>
                    </w:rPr>
                    <m:t>CMAX</m:t>
                  </m:r>
                </m:sub>
              </m:sSub>
              <m:r>
                <w:rPr>
                  <w:rFonts w:ascii="Cambria Math" w:eastAsia="SimSun" w:hAnsi="Cambria Math" w:cs="Times New Roman"/>
                  <w:sz w:val="16"/>
                  <w:szCs w:val="16"/>
                  <w:lang w:val="en-US"/>
                </w:rPr>
                <m:t>(</m:t>
              </m:r>
              <m:r>
                <w:rPr>
                  <w:rFonts w:ascii="Cambria Math" w:eastAsia="SimSun" w:hAnsi="Cambria Math" w:cs="Times New Roman"/>
                  <w:sz w:val="16"/>
                  <w:szCs w:val="16"/>
                </w:rPr>
                <m:t>i</m:t>
              </m:r>
              <m:r>
                <w:rPr>
                  <w:rFonts w:ascii="Cambria Math" w:eastAsia="SimSun" w:hAnsi="Cambria Math" w:cs="Times New Roman"/>
                  <w:sz w:val="16"/>
                  <w:szCs w:val="16"/>
                  <w:lang w:val="en-US"/>
                </w:rPr>
                <m:t>)</m:t>
              </m:r>
            </m:oMath>
            <w:r w:rsidRPr="008D1826">
              <w:rPr>
                <w:rFonts w:ascii="Times New Roman" w:eastAsia="SimSun" w:hAnsi="Times New Roman" w:cs="Times New Roman"/>
                <w:sz w:val="16"/>
                <w:szCs w:val="16"/>
                <w:lang w:val="en-US"/>
              </w:rPr>
              <w:t xml:space="preserve"> is the linear value of </w:t>
            </w:r>
            <m:oMath>
              <m:sSub>
                <m:sSubPr>
                  <m:ctrlPr>
                    <w:rPr>
                      <w:rFonts w:ascii="Cambria Math" w:eastAsia="SimSun" w:hAnsi="Cambria Math" w:cs="Times New Roman"/>
                      <w:i/>
                      <w:sz w:val="16"/>
                      <w:szCs w:val="16"/>
                    </w:rPr>
                  </m:ctrlPr>
                </m:sSubPr>
                <m:e>
                  <m:r>
                    <w:rPr>
                      <w:rFonts w:ascii="Cambria Math" w:eastAsia="SimSun" w:hAnsi="Cambria Math" w:cs="Times New Roman"/>
                      <w:sz w:val="16"/>
                      <w:szCs w:val="16"/>
                    </w:rPr>
                    <m:t>P</m:t>
                  </m:r>
                </m:e>
                <m:sub>
                  <m:r>
                    <m:rPr>
                      <m:sty m:val="p"/>
                    </m:rPr>
                    <w:rPr>
                      <w:rFonts w:ascii="Cambria Math" w:eastAsia="SimSun" w:hAnsi="Cambria Math" w:cs="Times New Roman"/>
                      <w:sz w:val="16"/>
                      <w:szCs w:val="16"/>
                      <w:lang w:val="en-US"/>
                    </w:rPr>
                    <m:t>CMAX</m:t>
                  </m:r>
                </m:sub>
              </m:sSub>
              <m:r>
                <w:rPr>
                  <w:rFonts w:ascii="Cambria Math" w:eastAsia="SimSun" w:hAnsi="Cambria Math" w:cs="Times New Roman"/>
                  <w:sz w:val="16"/>
                  <w:szCs w:val="16"/>
                  <w:lang w:val="en-US"/>
                </w:rPr>
                <m:t>(</m:t>
              </m:r>
              <m:r>
                <w:rPr>
                  <w:rFonts w:ascii="Cambria Math" w:eastAsia="SimSun" w:hAnsi="Cambria Math" w:cs="Times New Roman"/>
                  <w:sz w:val="16"/>
                  <w:szCs w:val="16"/>
                </w:rPr>
                <m:t>i</m:t>
              </m:r>
              <m:r>
                <w:rPr>
                  <w:rFonts w:ascii="Cambria Math" w:eastAsia="SimSun" w:hAnsi="Cambria Math" w:cs="Times New Roman"/>
                  <w:sz w:val="16"/>
                  <w:szCs w:val="16"/>
                  <w:lang w:val="en-US"/>
                </w:rPr>
                <m:t>)</m:t>
              </m:r>
            </m:oMath>
            <w:r w:rsidRPr="008D1826">
              <w:rPr>
                <w:rFonts w:ascii="Times New Roman" w:eastAsia="SimSun" w:hAnsi="Times New Roman" w:cs="Times New Roman"/>
                <w:sz w:val="16"/>
                <w:szCs w:val="16"/>
                <w:lang w:val="en-US"/>
              </w:rPr>
              <w:t xml:space="preserve"> in transmission occasion </w:t>
            </w:r>
            <m:oMath>
              <m:r>
                <w:rPr>
                  <w:rFonts w:ascii="Cambria Math" w:eastAsia="SimSun" w:hAnsi="Cambria Math" w:cs="Times New Roman"/>
                  <w:sz w:val="16"/>
                  <w:szCs w:val="16"/>
                </w:rPr>
                <m:t>i</m:t>
              </m:r>
            </m:oMath>
            <w:r w:rsidRPr="008D1826">
              <w:rPr>
                <w:rFonts w:ascii="Times New Roman" w:eastAsia="SimSun" w:hAnsi="Times New Roman" w:cs="Times New Roman"/>
                <w:sz w:val="16"/>
                <w:szCs w:val="16"/>
                <w:lang w:val="en-US"/>
              </w:rPr>
              <w:t xml:space="preserve"> as defined in [8-1, TS 38.101-1] for FR1 </w:t>
            </w:r>
            <w:r w:rsidRPr="00CA3665">
              <w:rPr>
                <w:rFonts w:ascii="Times New Roman" w:eastAsia="SimSun" w:hAnsi="Times New Roman" w:cs="Times New Roman"/>
                <w:sz w:val="16"/>
                <w:szCs w:val="16"/>
                <w:lang w:val="en-US"/>
              </w:rPr>
              <w:t>and [8-2, TS 38.101-2]</w:t>
            </w:r>
            <w:r w:rsidRPr="00CA3665">
              <w:rPr>
                <w:rFonts w:ascii="Times New Roman" w:eastAsia="SimSun" w:hAnsi="Times New Roman" w:cs="Times New Roman"/>
                <w:iCs/>
                <w:sz w:val="16"/>
                <w:szCs w:val="16"/>
                <w:lang w:val="en-US"/>
              </w:rPr>
              <w:t xml:space="preserve"> </w:t>
            </w:r>
            <w:r w:rsidRPr="008D1826">
              <w:rPr>
                <w:rFonts w:ascii="Times New Roman" w:eastAsia="SimSun" w:hAnsi="Times New Roman" w:cs="Times New Roman"/>
                <w:sz w:val="16"/>
                <w:szCs w:val="16"/>
                <w:lang w:val="en-US"/>
              </w:rPr>
              <w:t xml:space="preserve">for FR2, the UE allocates power to PUSCH/PUCCH/PRACH/SRS transmissions according to the following priority order (in descending order) so that the total UE transmit power for transmissions on serving cells in the frequency range is smaller than or equal to </w:t>
            </w:r>
            <m:oMath>
              <m:sSub>
                <m:sSubPr>
                  <m:ctrlPr>
                    <w:rPr>
                      <w:rFonts w:ascii="Cambria Math" w:eastAsia="SimSun" w:hAnsi="Cambria Math" w:cs="Times New Roman"/>
                      <w:i/>
                      <w:sz w:val="16"/>
                      <w:szCs w:val="16"/>
                    </w:rPr>
                  </m:ctrlPr>
                </m:sSubPr>
                <m:e>
                  <m:acc>
                    <m:accPr>
                      <m:ctrlPr>
                        <w:rPr>
                          <w:rFonts w:ascii="Cambria Math" w:eastAsia="SimSun" w:hAnsi="Cambria Math" w:cs="Times New Roman"/>
                          <w:i/>
                          <w:sz w:val="16"/>
                          <w:szCs w:val="16"/>
                        </w:rPr>
                      </m:ctrlPr>
                    </m:accPr>
                    <m:e>
                      <m:r>
                        <w:rPr>
                          <w:rFonts w:ascii="Cambria Math" w:eastAsia="SimSun" w:hAnsi="Times New Roman" w:cs="Times New Roman"/>
                          <w:sz w:val="16"/>
                          <w:szCs w:val="16"/>
                        </w:rPr>
                        <m:t>P</m:t>
                      </m:r>
                    </m:e>
                  </m:acc>
                </m:e>
                <m:sub>
                  <m:r>
                    <m:rPr>
                      <m:sty m:val="p"/>
                    </m:rPr>
                    <w:rPr>
                      <w:rFonts w:ascii="Cambria Math" w:eastAsia="SimSun" w:hAnsi="Cambria Math" w:cs="Times New Roman"/>
                      <w:sz w:val="16"/>
                      <w:szCs w:val="16"/>
                      <w:lang w:val="en-US"/>
                    </w:rPr>
                    <m:t>CMAX</m:t>
                  </m:r>
                </m:sub>
              </m:sSub>
              <m:r>
                <w:rPr>
                  <w:rFonts w:ascii="Cambria Math" w:eastAsia="SimSun" w:hAnsi="Cambria Math" w:cs="Times New Roman"/>
                  <w:sz w:val="16"/>
                  <w:szCs w:val="16"/>
                  <w:lang w:val="en-US"/>
                </w:rPr>
                <m:t>(</m:t>
              </m:r>
              <m:r>
                <w:rPr>
                  <w:rFonts w:ascii="Cambria Math" w:eastAsia="SimSun" w:hAnsi="Cambria Math" w:cs="Times New Roman"/>
                  <w:sz w:val="16"/>
                  <w:szCs w:val="16"/>
                </w:rPr>
                <m:t>i</m:t>
              </m:r>
              <m:r>
                <w:rPr>
                  <w:rFonts w:ascii="Cambria Math" w:eastAsia="SimSun" w:hAnsi="Cambria Math" w:cs="Times New Roman"/>
                  <w:sz w:val="16"/>
                  <w:szCs w:val="16"/>
                  <w:lang w:val="en-US"/>
                </w:rPr>
                <m:t>)</m:t>
              </m:r>
            </m:oMath>
            <w:r w:rsidRPr="008D1826">
              <w:rPr>
                <w:rFonts w:ascii="Times New Roman" w:eastAsia="SimSun" w:hAnsi="Times New Roman" w:cs="Times New Roman"/>
                <w:sz w:val="16"/>
                <w:szCs w:val="16"/>
                <w:lang w:val="en-US"/>
              </w:rPr>
              <w:t xml:space="preserve"> for that frequency range in every symbol of transmission occasion </w:t>
            </w:r>
            <m:oMath>
              <m:r>
                <w:rPr>
                  <w:rFonts w:ascii="Cambria Math" w:eastAsia="SimSun" w:hAnsi="Cambria Math" w:cs="Times New Roman"/>
                  <w:sz w:val="16"/>
                  <w:szCs w:val="16"/>
                </w:rPr>
                <m:t>i</m:t>
              </m:r>
            </m:oMath>
            <w:r w:rsidRPr="008D1826">
              <w:rPr>
                <w:rFonts w:ascii="Times New Roman" w:eastAsia="SimSun" w:hAnsi="Times New Roman" w:cs="Times New Roman"/>
                <w:sz w:val="16"/>
                <w:szCs w:val="16"/>
                <w:lang w:val="en-US"/>
              </w:rPr>
              <w:t xml:space="preserve">. </w:t>
            </w:r>
            <w:proofErr w:type="gramStart"/>
            <w:r w:rsidRPr="008D1826">
              <w:rPr>
                <w:rFonts w:ascii="Times New Roman" w:eastAsia="SimSun" w:hAnsi="Times New Roman" w:cs="Times New Roman"/>
                <w:sz w:val="16"/>
                <w:szCs w:val="16"/>
                <w:lang w:val="en-US"/>
              </w:rPr>
              <w:t>For the purpose of</w:t>
            </w:r>
            <w:proofErr w:type="gramEnd"/>
            <w:r w:rsidRPr="008D1826">
              <w:rPr>
                <w:rFonts w:ascii="Times New Roman" w:eastAsia="SimSun" w:hAnsi="Times New Roman" w:cs="Times New Roman"/>
                <w:sz w:val="16"/>
                <w:szCs w:val="16"/>
                <w:lang w:val="en-US"/>
              </w:rPr>
              <w:t xml:space="preserve"> power allocation in this clause, if a UE is provided </w:t>
            </w:r>
            <w:proofErr w:type="spellStart"/>
            <w:r w:rsidRPr="008D1826">
              <w:rPr>
                <w:rFonts w:ascii="Times New Roman" w:eastAsia="SimSun" w:hAnsi="Times New Roman" w:cs="Times New Roman"/>
                <w:i/>
                <w:sz w:val="16"/>
                <w:szCs w:val="16"/>
                <w:lang w:val="en-US"/>
              </w:rPr>
              <w:t>uci-MuxWithDiffPrio</w:t>
            </w:r>
            <w:proofErr w:type="spellEnd"/>
            <w:r w:rsidRPr="008D1826">
              <w:rPr>
                <w:rFonts w:ascii="Times New Roman" w:eastAsia="SimSun" w:hAnsi="Times New Roman" w:cs="Times New Roman"/>
                <w:sz w:val="16"/>
                <w:szCs w:val="16"/>
                <w:lang w:val="en-US" w:eastAsia="zh-CN"/>
              </w:rPr>
              <w:t xml:space="preserve"> and the UE multiplexes HARQ-ACK information in a PUSCH, a priority index of the PUSCH is the larger of (a) the priority index of the PUSCH according to clause 9 and (b) the larger priority index of the HARQ-ACK information. </w:t>
            </w:r>
            <w:r w:rsidRPr="008D1826">
              <w:rPr>
                <w:rFonts w:ascii="Times New Roman" w:eastAsia="SimSun" w:hAnsi="Times New Roman" w:cs="Times New Roman"/>
                <w:sz w:val="16"/>
                <w:szCs w:val="16"/>
                <w:lang w:val="en-US"/>
              </w:rPr>
              <w:t xml:space="preserve">When determining a total transmit power for serving cells in a frequency range in a symbol of transmission occasion </w:t>
            </w:r>
            <m:oMath>
              <m:r>
                <w:rPr>
                  <w:rFonts w:ascii="Cambria Math" w:eastAsia="SimSun" w:hAnsi="Cambria Math" w:cs="Times New Roman"/>
                  <w:sz w:val="16"/>
                  <w:szCs w:val="16"/>
                </w:rPr>
                <m:t>i</m:t>
              </m:r>
            </m:oMath>
            <w:r w:rsidRPr="008D1826">
              <w:rPr>
                <w:rFonts w:ascii="Times New Roman" w:eastAsia="SimSun" w:hAnsi="Times New Roman" w:cs="Times New Roman"/>
                <w:sz w:val="16"/>
                <w:szCs w:val="16"/>
                <w:lang w:val="en-US"/>
              </w:rPr>
              <w:t xml:space="preserve">, the UE does not include power for transmissions starting after the symbol of transmission occasion </w:t>
            </w:r>
            <m:oMath>
              <m:r>
                <w:rPr>
                  <w:rFonts w:ascii="Cambria Math" w:eastAsia="SimSun" w:hAnsi="Cambria Math" w:cs="Times New Roman"/>
                  <w:sz w:val="16"/>
                  <w:szCs w:val="16"/>
                </w:rPr>
                <m:t>i</m:t>
              </m:r>
            </m:oMath>
            <w:r w:rsidRPr="008D1826">
              <w:rPr>
                <w:rFonts w:ascii="Times New Roman" w:eastAsia="SimSun" w:hAnsi="Times New Roman" w:cs="Times New Roman"/>
                <w:sz w:val="16"/>
                <w:szCs w:val="16"/>
                <w:lang w:val="en-US"/>
              </w:rPr>
              <w:t xml:space="preserve">. The total UE transmit power in a symbol of a slot is defined as the sum of the linear values of UE transmit powers for PUSCH, PUCCH, PRACH, and SRS in the symbol of the slot. </w:t>
            </w:r>
          </w:p>
          <w:p w14:paraId="1B099687" w14:textId="77777777" w:rsidR="002E48A5" w:rsidRPr="00CA3665" w:rsidRDefault="002E48A5" w:rsidP="002E48A5">
            <w:pPr>
              <w:spacing w:after="180" w:line="240" w:lineRule="auto"/>
              <w:ind w:left="568" w:hanging="284"/>
              <w:rPr>
                <w:rFonts w:ascii="Times New Roman" w:eastAsia="SimSun" w:hAnsi="Times New Roman" w:cs="Times New Roman"/>
                <w:sz w:val="16"/>
                <w:szCs w:val="16"/>
                <w:lang w:val="x-none"/>
              </w:rPr>
            </w:pPr>
            <w:r w:rsidRPr="00CA3665">
              <w:rPr>
                <w:rFonts w:ascii="Times New Roman" w:eastAsia="SimSun" w:hAnsi="Times New Roman" w:cs="Times New Roman"/>
                <w:sz w:val="16"/>
                <w:szCs w:val="16"/>
                <w:lang w:val="x-none"/>
              </w:rPr>
              <w:t>-</w:t>
            </w:r>
            <w:r w:rsidRPr="00CA3665">
              <w:rPr>
                <w:rFonts w:ascii="Times New Roman" w:eastAsia="SimSun" w:hAnsi="Times New Roman" w:cs="Times New Roman"/>
                <w:sz w:val="16"/>
                <w:szCs w:val="16"/>
                <w:lang w:val="x-none"/>
              </w:rPr>
              <w:tab/>
              <w:t>PRACH transmission on the P</w:t>
            </w:r>
            <w:r w:rsidRPr="00CA3665">
              <w:rPr>
                <w:rFonts w:ascii="Times New Roman" w:eastAsia="SimSun" w:hAnsi="Times New Roman" w:cs="Times New Roman"/>
                <w:sz w:val="16"/>
                <w:szCs w:val="16"/>
                <w:lang w:val="en-US"/>
              </w:rPr>
              <w:t>C</w:t>
            </w:r>
            <w:r w:rsidRPr="00CA3665">
              <w:rPr>
                <w:rFonts w:ascii="Times New Roman" w:eastAsia="SimSun" w:hAnsi="Times New Roman" w:cs="Times New Roman"/>
                <w:sz w:val="16"/>
                <w:szCs w:val="16"/>
                <w:lang w:val="x-none"/>
              </w:rPr>
              <w:t>ell</w:t>
            </w:r>
          </w:p>
          <w:p w14:paraId="59E07BCE" w14:textId="77777777" w:rsidR="002E48A5" w:rsidRPr="00CA3665" w:rsidRDefault="002E48A5" w:rsidP="002E48A5">
            <w:pPr>
              <w:spacing w:after="180" w:line="240" w:lineRule="auto"/>
              <w:ind w:left="568" w:hanging="284"/>
              <w:rPr>
                <w:rFonts w:ascii="Times New Roman" w:eastAsia="SimSun" w:hAnsi="Times New Roman" w:cs="Times New Roman"/>
                <w:sz w:val="16"/>
                <w:szCs w:val="16"/>
                <w:lang w:val="x-none"/>
              </w:rPr>
            </w:pPr>
            <w:r w:rsidRPr="00CA3665">
              <w:rPr>
                <w:rFonts w:ascii="Times New Roman" w:eastAsia="SimSun" w:hAnsi="Times New Roman" w:cs="Times New Roman"/>
                <w:sz w:val="16"/>
                <w:szCs w:val="16"/>
                <w:lang w:val="x-none"/>
              </w:rPr>
              <w:t>-</w:t>
            </w:r>
            <w:r w:rsidRPr="00CA3665">
              <w:rPr>
                <w:rFonts w:ascii="Times New Roman" w:eastAsia="SimSun" w:hAnsi="Times New Roman" w:cs="Times New Roman"/>
                <w:sz w:val="16"/>
                <w:szCs w:val="16"/>
                <w:lang w:val="x-none"/>
              </w:rPr>
              <w:tab/>
            </w:r>
            <w:r w:rsidRPr="00CA3665">
              <w:rPr>
                <w:rFonts w:ascii="Times New Roman" w:eastAsia="SimSun" w:hAnsi="Times New Roman" w:cs="Times New Roman"/>
                <w:sz w:val="16"/>
                <w:szCs w:val="16"/>
                <w:lang w:val="en-US"/>
              </w:rPr>
              <w:t>PUCCH or PUSCH transmissions</w:t>
            </w:r>
            <w:r w:rsidRPr="00CA3665">
              <w:rPr>
                <w:rFonts w:ascii="Times New Roman" w:eastAsia="SimSun" w:hAnsi="Times New Roman" w:cs="Times New Roman"/>
                <w:sz w:val="16"/>
                <w:szCs w:val="16"/>
                <w:lang w:val="x-none"/>
              </w:rPr>
              <w:t xml:space="preserve"> with </w:t>
            </w:r>
            <w:r w:rsidRPr="00CA3665">
              <w:rPr>
                <w:rFonts w:ascii="Times New Roman" w:eastAsia="SimSun" w:hAnsi="Times New Roman" w:cs="Times New Roman"/>
                <w:sz w:val="16"/>
                <w:szCs w:val="16"/>
                <w:lang w:val="en-US"/>
              </w:rPr>
              <w:t>larger</w:t>
            </w:r>
            <w:r w:rsidRPr="00CA3665">
              <w:rPr>
                <w:rFonts w:ascii="Times New Roman" w:eastAsia="SimSun" w:hAnsi="Times New Roman" w:cs="Times New Roman"/>
                <w:sz w:val="16"/>
                <w:szCs w:val="16"/>
                <w:lang w:val="x-none"/>
              </w:rPr>
              <w:t xml:space="preserve"> priority index </w:t>
            </w:r>
          </w:p>
          <w:p w14:paraId="13FA619C" w14:textId="77777777" w:rsidR="002E48A5" w:rsidRPr="00CA3665" w:rsidRDefault="002E48A5" w:rsidP="002E48A5">
            <w:pPr>
              <w:spacing w:after="180" w:line="240" w:lineRule="auto"/>
              <w:ind w:left="568" w:hanging="284"/>
              <w:rPr>
                <w:rFonts w:ascii="Times New Roman" w:eastAsia="SimSun" w:hAnsi="Times New Roman" w:cs="Times New Roman"/>
                <w:sz w:val="16"/>
                <w:szCs w:val="16"/>
                <w:lang w:val="x-none"/>
              </w:rPr>
            </w:pPr>
            <w:r w:rsidRPr="00CA3665">
              <w:rPr>
                <w:rFonts w:ascii="Times New Roman" w:eastAsia="SimSun" w:hAnsi="Times New Roman" w:cs="Times New Roman"/>
                <w:sz w:val="16"/>
                <w:szCs w:val="16"/>
                <w:lang w:val="x-none"/>
              </w:rPr>
              <w:t>-</w:t>
            </w:r>
            <w:r w:rsidRPr="00CA3665">
              <w:rPr>
                <w:rFonts w:ascii="Times New Roman" w:eastAsia="SimSun" w:hAnsi="Times New Roman" w:cs="Times New Roman"/>
                <w:sz w:val="16"/>
                <w:szCs w:val="16"/>
                <w:lang w:val="x-none"/>
              </w:rPr>
              <w:tab/>
            </w:r>
            <w:r w:rsidRPr="00CA3665">
              <w:rPr>
                <w:rFonts w:ascii="Times New Roman" w:eastAsia="SimSun" w:hAnsi="Times New Roman" w:cs="Times New Roman"/>
                <w:sz w:val="16"/>
                <w:szCs w:val="16"/>
                <w:lang w:val="en-US"/>
              </w:rPr>
              <w:t>For PUCCH or PUSCH transmissions</w:t>
            </w:r>
            <w:r w:rsidRPr="00CA3665">
              <w:rPr>
                <w:rFonts w:ascii="Times New Roman" w:eastAsia="SimSun" w:hAnsi="Times New Roman" w:cs="Times New Roman"/>
                <w:sz w:val="16"/>
                <w:szCs w:val="16"/>
                <w:lang w:val="x-none"/>
              </w:rPr>
              <w:t xml:space="preserve"> with </w:t>
            </w:r>
            <w:r w:rsidRPr="00CA3665">
              <w:rPr>
                <w:rFonts w:ascii="Times New Roman" w:eastAsia="SimSun" w:hAnsi="Times New Roman" w:cs="Times New Roman"/>
                <w:sz w:val="16"/>
                <w:szCs w:val="16"/>
                <w:lang w:val="en-US"/>
              </w:rPr>
              <w:t>same</w:t>
            </w:r>
            <w:r w:rsidRPr="00CA3665">
              <w:rPr>
                <w:rFonts w:ascii="Times New Roman" w:eastAsia="SimSun" w:hAnsi="Times New Roman" w:cs="Times New Roman"/>
                <w:sz w:val="16"/>
                <w:szCs w:val="16"/>
                <w:lang w:val="x-none"/>
              </w:rPr>
              <w:t xml:space="preserve"> priority inde</w:t>
            </w:r>
            <w:r w:rsidRPr="00CA3665">
              <w:rPr>
                <w:rFonts w:ascii="Times New Roman" w:eastAsia="SimSun" w:hAnsi="Times New Roman" w:cs="Times New Roman"/>
                <w:sz w:val="16"/>
                <w:szCs w:val="16"/>
                <w:lang w:val="en-US"/>
              </w:rPr>
              <w:t xml:space="preserve">x </w:t>
            </w:r>
          </w:p>
          <w:p w14:paraId="077F5400" w14:textId="77777777" w:rsidR="002E48A5" w:rsidRPr="00CA3665" w:rsidRDefault="002E48A5" w:rsidP="002E48A5">
            <w:pPr>
              <w:spacing w:after="180" w:line="240" w:lineRule="auto"/>
              <w:ind w:left="851" w:hanging="284"/>
              <w:rPr>
                <w:rFonts w:ascii="Times New Roman" w:eastAsia="SimSun" w:hAnsi="Times New Roman" w:cs="Times New Roman"/>
                <w:sz w:val="16"/>
                <w:szCs w:val="16"/>
                <w:lang w:val="en-US"/>
              </w:rPr>
            </w:pPr>
            <w:r w:rsidRPr="00CA3665">
              <w:rPr>
                <w:rFonts w:ascii="Times New Roman" w:eastAsia="SimSun" w:hAnsi="Times New Roman" w:cs="Times New Roman"/>
                <w:sz w:val="16"/>
                <w:szCs w:val="16"/>
                <w:lang w:val="x-none"/>
              </w:rPr>
              <w:t>-</w:t>
            </w:r>
            <w:r w:rsidRPr="00CA3665">
              <w:rPr>
                <w:rFonts w:ascii="Times New Roman" w:eastAsia="SimSun" w:hAnsi="Times New Roman" w:cs="Times New Roman"/>
                <w:sz w:val="16"/>
                <w:szCs w:val="16"/>
                <w:lang w:val="x-none"/>
              </w:rPr>
              <w:tab/>
              <w:t xml:space="preserve">PUCCH transmission with </w:t>
            </w:r>
            <w:r w:rsidRPr="00CA3665">
              <w:rPr>
                <w:rFonts w:ascii="Times New Roman" w:eastAsia="SimSun" w:hAnsi="Times New Roman" w:cs="Times New Roman"/>
                <w:sz w:val="16"/>
                <w:szCs w:val="16"/>
                <w:lang w:val="en-US"/>
              </w:rPr>
              <w:t>HARQ-ACK information, and/or SR, and/or LRR,</w:t>
            </w:r>
            <w:r w:rsidRPr="00CA3665">
              <w:rPr>
                <w:rFonts w:ascii="Times New Roman" w:eastAsia="SimSun" w:hAnsi="Times New Roman" w:cs="Times New Roman"/>
                <w:sz w:val="16"/>
                <w:szCs w:val="16"/>
                <w:lang w:val="x-none"/>
              </w:rPr>
              <w:t xml:space="preserve"> or PUSCH transmission with HARQ-ACK</w:t>
            </w:r>
            <w:r w:rsidRPr="00CA3665">
              <w:rPr>
                <w:rFonts w:ascii="Times New Roman" w:eastAsia="SimSun" w:hAnsi="Times New Roman" w:cs="Times New Roman"/>
                <w:sz w:val="16"/>
                <w:szCs w:val="16"/>
                <w:lang w:val="en-US"/>
              </w:rPr>
              <w:t xml:space="preserve"> information of the priority index</w:t>
            </w:r>
          </w:p>
          <w:p w14:paraId="3AC62B90" w14:textId="77777777" w:rsidR="002E48A5" w:rsidRPr="00CA3665" w:rsidRDefault="002E48A5" w:rsidP="002E48A5">
            <w:pPr>
              <w:spacing w:after="180" w:line="240" w:lineRule="auto"/>
              <w:ind w:left="851" w:hanging="284"/>
              <w:rPr>
                <w:rFonts w:ascii="Times New Roman" w:eastAsia="SimSun" w:hAnsi="Times New Roman" w:cs="Times New Roman"/>
                <w:sz w:val="16"/>
                <w:szCs w:val="16"/>
                <w:lang w:val="x-none"/>
              </w:rPr>
            </w:pPr>
            <w:r w:rsidRPr="00CA3665">
              <w:rPr>
                <w:rFonts w:ascii="Times New Roman" w:eastAsia="SimSun" w:hAnsi="Times New Roman" w:cs="Times New Roman"/>
                <w:sz w:val="16"/>
                <w:szCs w:val="16"/>
                <w:lang w:val="x-none"/>
              </w:rPr>
              <w:t>-</w:t>
            </w:r>
            <w:r w:rsidRPr="00CA3665">
              <w:rPr>
                <w:rFonts w:ascii="Times New Roman" w:eastAsia="SimSun" w:hAnsi="Times New Roman" w:cs="Times New Roman"/>
                <w:sz w:val="16"/>
                <w:szCs w:val="16"/>
                <w:lang w:val="x-none"/>
              </w:rPr>
              <w:tab/>
              <w:t>PUCCH transmission with CSI or PUSCH transmission with CSI</w:t>
            </w:r>
          </w:p>
          <w:p w14:paraId="5F82098E" w14:textId="77777777" w:rsidR="002E48A5" w:rsidRPr="00CA3665" w:rsidRDefault="002E48A5" w:rsidP="002E48A5">
            <w:pPr>
              <w:spacing w:after="180" w:line="240" w:lineRule="auto"/>
              <w:ind w:left="851" w:hanging="284"/>
              <w:rPr>
                <w:rFonts w:ascii="Times New Roman" w:eastAsia="SimSun" w:hAnsi="Times New Roman" w:cs="Times New Roman"/>
                <w:sz w:val="16"/>
                <w:szCs w:val="16"/>
                <w:lang w:val="x-none"/>
              </w:rPr>
            </w:pPr>
            <w:r w:rsidRPr="00CA3665">
              <w:rPr>
                <w:rFonts w:ascii="Times New Roman" w:eastAsia="SimSun" w:hAnsi="Times New Roman" w:cs="Times New Roman"/>
                <w:sz w:val="16"/>
                <w:szCs w:val="16"/>
                <w:lang w:val="x-none"/>
              </w:rPr>
              <w:t>-</w:t>
            </w:r>
            <w:r w:rsidRPr="00CA3665">
              <w:rPr>
                <w:rFonts w:ascii="Times New Roman" w:eastAsia="SimSun" w:hAnsi="Times New Roman" w:cs="Times New Roman"/>
                <w:sz w:val="16"/>
                <w:szCs w:val="16"/>
                <w:lang w:val="x-none"/>
              </w:rPr>
              <w:tab/>
              <w:t>PUSCH transmission without HARQ-ACK</w:t>
            </w:r>
            <w:r w:rsidRPr="00CA3665">
              <w:rPr>
                <w:rFonts w:ascii="Times New Roman" w:eastAsia="SimSun" w:hAnsi="Times New Roman" w:cs="Times New Roman"/>
                <w:sz w:val="16"/>
                <w:szCs w:val="16"/>
                <w:lang w:val="en-US"/>
              </w:rPr>
              <w:t xml:space="preserve"> information of the priority index </w:t>
            </w:r>
            <w:r w:rsidRPr="00CA3665">
              <w:rPr>
                <w:rFonts w:ascii="Times New Roman" w:eastAsia="SimSun" w:hAnsi="Times New Roman" w:cs="Times New Roman"/>
                <w:sz w:val="16"/>
                <w:szCs w:val="16"/>
                <w:lang w:val="x-none"/>
              </w:rPr>
              <w:t xml:space="preserve">or CSI and, for Type-2 random access procedure, PUSCH transmission on the </w:t>
            </w:r>
            <w:proofErr w:type="spellStart"/>
            <w:r w:rsidRPr="00CA3665">
              <w:rPr>
                <w:rFonts w:ascii="Times New Roman" w:eastAsia="SimSun" w:hAnsi="Times New Roman" w:cs="Times New Roman"/>
                <w:sz w:val="16"/>
                <w:szCs w:val="16"/>
                <w:lang w:val="x-none"/>
              </w:rPr>
              <w:t>PCell</w:t>
            </w:r>
            <w:proofErr w:type="spellEnd"/>
          </w:p>
          <w:p w14:paraId="1AB5690D" w14:textId="77777777" w:rsidR="002E48A5" w:rsidRPr="00CA3665" w:rsidRDefault="002E48A5" w:rsidP="002E48A5">
            <w:pPr>
              <w:spacing w:after="180" w:line="240" w:lineRule="auto"/>
              <w:ind w:left="568" w:hanging="284"/>
              <w:rPr>
                <w:rFonts w:ascii="Times New Roman" w:eastAsia="SimSun" w:hAnsi="Times New Roman" w:cs="Times New Roman"/>
                <w:sz w:val="16"/>
                <w:szCs w:val="16"/>
                <w:lang w:val="x-none"/>
              </w:rPr>
            </w:pPr>
            <w:r w:rsidRPr="00CA3665">
              <w:rPr>
                <w:rFonts w:ascii="Times New Roman" w:eastAsia="SimSun" w:hAnsi="Times New Roman" w:cs="Times New Roman"/>
                <w:sz w:val="16"/>
                <w:szCs w:val="16"/>
                <w:lang w:val="x-none"/>
              </w:rPr>
              <w:lastRenderedPageBreak/>
              <w:t>-</w:t>
            </w:r>
            <w:r w:rsidRPr="00CA3665">
              <w:rPr>
                <w:rFonts w:ascii="Times New Roman" w:eastAsia="SimSun" w:hAnsi="Times New Roman" w:cs="Times New Roman"/>
                <w:sz w:val="16"/>
                <w:szCs w:val="16"/>
                <w:lang w:val="x-none"/>
              </w:rPr>
              <w:tab/>
              <w:t>SRS transmission</w:t>
            </w:r>
            <w:r w:rsidRPr="00CA3665">
              <w:rPr>
                <w:rFonts w:ascii="Times New Roman" w:eastAsia="SimSun" w:hAnsi="Times New Roman" w:cs="Times New Roman"/>
                <w:sz w:val="16"/>
                <w:szCs w:val="16"/>
                <w:lang w:val="en-US"/>
              </w:rPr>
              <w:t>, with aperiodic SRS having higher priority than semi-persistent and/or periodic SRS,</w:t>
            </w:r>
            <w:r w:rsidRPr="00CA3665">
              <w:rPr>
                <w:rFonts w:ascii="Times New Roman" w:eastAsia="SimSun" w:hAnsi="Times New Roman" w:cs="Times New Roman"/>
                <w:sz w:val="16"/>
                <w:szCs w:val="16"/>
                <w:lang w:val="x-none"/>
              </w:rPr>
              <w:t xml:space="preserve"> or PRACH transmission on a serving cell other than the </w:t>
            </w:r>
            <w:proofErr w:type="spellStart"/>
            <w:r w:rsidRPr="00CA3665">
              <w:rPr>
                <w:rFonts w:ascii="Times New Roman" w:eastAsia="SimSun" w:hAnsi="Times New Roman" w:cs="Times New Roman"/>
                <w:sz w:val="16"/>
                <w:szCs w:val="16"/>
                <w:lang w:val="x-none"/>
              </w:rPr>
              <w:t>PCell</w:t>
            </w:r>
            <w:proofErr w:type="spellEnd"/>
            <w:r w:rsidRPr="00CA3665">
              <w:rPr>
                <w:rFonts w:ascii="Times New Roman" w:eastAsia="SimSun" w:hAnsi="Times New Roman" w:cs="Times New Roman"/>
                <w:sz w:val="16"/>
                <w:szCs w:val="16"/>
                <w:lang w:val="x-none"/>
              </w:rPr>
              <w:t xml:space="preserve"> </w:t>
            </w:r>
          </w:p>
          <w:p w14:paraId="3C8BD0BE" w14:textId="77777777" w:rsidR="002E48A5" w:rsidRPr="008D1826" w:rsidRDefault="002E48A5" w:rsidP="002E48A5">
            <w:pPr>
              <w:spacing w:after="180" w:line="240" w:lineRule="auto"/>
              <w:rPr>
                <w:rFonts w:ascii="Times New Roman" w:eastAsia="SimSun" w:hAnsi="Times New Roman" w:cs="Times New Roman"/>
                <w:sz w:val="20"/>
                <w:szCs w:val="20"/>
                <w:lang w:val="en-US"/>
              </w:rPr>
            </w:pPr>
            <w:r w:rsidRPr="008D1826">
              <w:rPr>
                <w:rFonts w:ascii="Times New Roman" w:eastAsia="SimSun" w:hAnsi="Times New Roman" w:cs="Times New Roman"/>
                <w:sz w:val="16"/>
                <w:szCs w:val="16"/>
                <w:lang w:val="en-US"/>
              </w:rPr>
              <w:t xml:space="preserve">In case of same priority order and for operation with carrier aggregation, </w:t>
            </w:r>
            <w:r w:rsidRPr="00CA3665">
              <w:rPr>
                <w:rFonts w:ascii="Times New Roman" w:eastAsia="SimSun" w:hAnsi="Times New Roman" w:cs="Times New Roman"/>
                <w:sz w:val="16"/>
                <w:szCs w:val="16"/>
                <w:lang w:val="en-US"/>
              </w:rPr>
              <w:t xml:space="preserve">the UE prioritizes power allocation for </w:t>
            </w:r>
            <w:r w:rsidRPr="008D1826">
              <w:rPr>
                <w:rFonts w:ascii="Times New Roman" w:eastAsia="SimSun" w:hAnsi="Times New Roman" w:cs="Times New Roman"/>
                <w:sz w:val="16"/>
                <w:szCs w:val="16"/>
                <w:lang w:val="en-US"/>
              </w:rPr>
              <w:t>transmission</w:t>
            </w:r>
            <w:r w:rsidRPr="00CA3665">
              <w:rPr>
                <w:rFonts w:ascii="Times New Roman" w:eastAsia="SimSun" w:hAnsi="Times New Roman" w:cs="Times New Roman"/>
                <w:sz w:val="16"/>
                <w:szCs w:val="16"/>
                <w:lang w:val="en-US"/>
              </w:rPr>
              <w:t>s</w:t>
            </w:r>
            <w:r w:rsidRPr="008D1826">
              <w:rPr>
                <w:rFonts w:ascii="Times New Roman" w:eastAsia="SimSun" w:hAnsi="Times New Roman" w:cs="Times New Roman"/>
                <w:sz w:val="16"/>
                <w:szCs w:val="16"/>
                <w:lang w:val="en-US"/>
              </w:rPr>
              <w:t xml:space="preserve"> on the primary cell of the MCG or the SCG over transmission</w:t>
            </w:r>
            <w:r w:rsidRPr="00CA3665">
              <w:rPr>
                <w:rFonts w:ascii="Times New Roman" w:eastAsia="SimSun" w:hAnsi="Times New Roman" w:cs="Times New Roman"/>
                <w:sz w:val="16"/>
                <w:szCs w:val="16"/>
                <w:lang w:val="en-US"/>
              </w:rPr>
              <w:t>s</w:t>
            </w:r>
            <w:r w:rsidRPr="008D1826">
              <w:rPr>
                <w:rFonts w:ascii="Times New Roman" w:eastAsia="SimSun" w:hAnsi="Times New Roman" w:cs="Times New Roman"/>
                <w:sz w:val="16"/>
                <w:szCs w:val="16"/>
                <w:lang w:val="en-US"/>
              </w:rPr>
              <w:t xml:space="preserve"> on a secondary cell.</w:t>
            </w:r>
            <w:r w:rsidRPr="00CA3665">
              <w:rPr>
                <w:rFonts w:ascii="Times New Roman" w:eastAsia="SimSun" w:hAnsi="Times New Roman" w:cs="Times New Roman"/>
                <w:sz w:val="16"/>
                <w:szCs w:val="16"/>
                <w:lang w:val="en-US"/>
              </w:rPr>
              <w:t xml:space="preserve"> </w:t>
            </w:r>
            <w:r w:rsidRPr="008D1826">
              <w:rPr>
                <w:rFonts w:ascii="Times New Roman" w:eastAsia="SimSun" w:hAnsi="Times New Roman" w:cs="Times New Roman"/>
                <w:sz w:val="16"/>
                <w:szCs w:val="16"/>
                <w:lang w:val="en-US"/>
              </w:rPr>
              <w:t xml:space="preserve">In case of same priority order and for operation with two UL carriers, the </w:t>
            </w:r>
            <w:r w:rsidRPr="00CA3665">
              <w:rPr>
                <w:rFonts w:ascii="Times New Roman" w:eastAsia="SimSun" w:hAnsi="Times New Roman" w:cs="Times New Roman"/>
                <w:sz w:val="16"/>
                <w:szCs w:val="16"/>
                <w:lang w:val="en-US"/>
              </w:rPr>
              <w:t xml:space="preserve">UE prioritizes power allocation for transmissions on the </w:t>
            </w:r>
            <w:r w:rsidRPr="008D1826">
              <w:rPr>
                <w:rFonts w:ascii="Times New Roman" w:eastAsia="SimSun" w:hAnsi="Times New Roman" w:cs="Times New Roman"/>
                <w:sz w:val="16"/>
                <w:szCs w:val="16"/>
                <w:lang w:val="en-US"/>
              </w:rPr>
              <w:t>carrier</w:t>
            </w:r>
            <w:r w:rsidRPr="00CA3665">
              <w:rPr>
                <w:rFonts w:ascii="Times New Roman" w:eastAsia="SimSun" w:hAnsi="Times New Roman" w:cs="Times New Roman"/>
                <w:sz w:val="16"/>
                <w:szCs w:val="16"/>
                <w:lang w:val="en-US"/>
              </w:rPr>
              <w:t xml:space="preserve"> where the UE is configured to transmit PUCCH. </w:t>
            </w:r>
            <w:r w:rsidRPr="008D1826">
              <w:rPr>
                <w:rFonts w:ascii="Times New Roman" w:eastAsia="SimSun" w:hAnsi="Times New Roman" w:cs="Times New Roman"/>
                <w:sz w:val="16"/>
                <w:szCs w:val="16"/>
                <w:lang w:val="en-US"/>
              </w:rPr>
              <w:t xml:space="preserve">If PUCCH is not configured for any of the two UL carriers, the </w:t>
            </w:r>
            <w:r w:rsidRPr="00CA3665">
              <w:rPr>
                <w:rFonts w:ascii="Times New Roman" w:eastAsia="SimSun" w:hAnsi="Times New Roman" w:cs="Times New Roman"/>
                <w:iCs/>
                <w:sz w:val="16"/>
                <w:szCs w:val="16"/>
                <w:lang w:val="en-US"/>
              </w:rPr>
              <w:t>UE prioritizes power allocation for transmissions on</w:t>
            </w:r>
            <w:r w:rsidRPr="008D1826">
              <w:rPr>
                <w:rFonts w:ascii="Times New Roman" w:eastAsia="SimSun" w:hAnsi="Times New Roman" w:cs="Times New Roman"/>
                <w:sz w:val="16"/>
                <w:szCs w:val="16"/>
                <w:lang w:val="en-US"/>
              </w:rPr>
              <w:t xml:space="preserve"> the non-supplementary UL carrier.</w:t>
            </w:r>
          </w:p>
        </w:tc>
      </w:tr>
    </w:tbl>
    <w:p w14:paraId="5089B266" w14:textId="77777777" w:rsidR="002E48A5" w:rsidRPr="008D1826" w:rsidRDefault="002E48A5" w:rsidP="004542E8">
      <w:pPr>
        <w:rPr>
          <w:rFonts w:ascii="Times New Roman" w:hAnsi="Times New Roman" w:cs="Times New Roman"/>
          <w:sz w:val="20"/>
          <w:szCs w:val="20"/>
          <w:lang w:val="en-US"/>
        </w:rPr>
      </w:pPr>
    </w:p>
    <w:p w14:paraId="30503611" w14:textId="14991A11" w:rsidR="00124DEF" w:rsidRPr="008D1826" w:rsidRDefault="007341E4" w:rsidP="004542E8">
      <w:pPr>
        <w:rPr>
          <w:rFonts w:ascii="Times New Roman" w:hAnsi="Times New Roman" w:cs="Times New Roman"/>
          <w:sz w:val="20"/>
          <w:szCs w:val="20"/>
          <w:lang w:val="en-US"/>
        </w:rPr>
      </w:pPr>
      <w:r w:rsidRPr="008D1826">
        <w:rPr>
          <w:rFonts w:ascii="Times New Roman" w:hAnsi="Times New Roman" w:cs="Times New Roman"/>
          <w:sz w:val="20"/>
          <w:szCs w:val="20"/>
          <w:lang w:val="en-US"/>
        </w:rPr>
        <w:t xml:space="preserve">Given that Rel-18 introduce the support of </w:t>
      </w:r>
      <w:proofErr w:type="spellStart"/>
      <w:r w:rsidRPr="008D1826">
        <w:rPr>
          <w:rFonts w:ascii="Times New Roman" w:hAnsi="Times New Roman" w:cs="Times New Roman"/>
          <w:sz w:val="20"/>
          <w:szCs w:val="20"/>
          <w:lang w:val="en-US"/>
        </w:rPr>
        <w:t>STxMP</w:t>
      </w:r>
      <w:proofErr w:type="spellEnd"/>
      <w:r w:rsidRPr="008D1826">
        <w:rPr>
          <w:rFonts w:ascii="Times New Roman" w:hAnsi="Times New Roman" w:cs="Times New Roman"/>
          <w:sz w:val="20"/>
          <w:szCs w:val="20"/>
          <w:lang w:val="en-US"/>
        </w:rPr>
        <w:t xml:space="preserve"> in a same cell, it should be discussed </w:t>
      </w:r>
      <w:r w:rsidR="00A4260A" w:rsidRPr="008D1826">
        <w:rPr>
          <w:rFonts w:ascii="Times New Roman" w:hAnsi="Times New Roman" w:cs="Times New Roman"/>
          <w:sz w:val="20"/>
          <w:szCs w:val="20"/>
          <w:lang w:val="en-US"/>
        </w:rPr>
        <w:t xml:space="preserve">whether/how </w:t>
      </w:r>
      <w:r w:rsidR="00667416" w:rsidRPr="008D1826">
        <w:rPr>
          <w:rFonts w:ascii="Times New Roman" w:hAnsi="Times New Roman" w:cs="Times New Roman"/>
          <w:sz w:val="20"/>
          <w:szCs w:val="20"/>
          <w:lang w:val="en-US"/>
        </w:rPr>
        <w:t xml:space="preserve">the transmission power reduction </w:t>
      </w:r>
      <w:r w:rsidR="00461455" w:rsidRPr="008D1826">
        <w:rPr>
          <w:rFonts w:ascii="Times New Roman" w:hAnsi="Times New Roman" w:cs="Times New Roman"/>
          <w:sz w:val="20"/>
          <w:szCs w:val="20"/>
          <w:lang w:val="en-US"/>
        </w:rPr>
        <w:t xml:space="preserve">operation </w:t>
      </w:r>
      <w:r w:rsidR="00FB3CA8" w:rsidRPr="008D1826">
        <w:rPr>
          <w:rFonts w:ascii="Times New Roman" w:hAnsi="Times New Roman" w:cs="Times New Roman"/>
          <w:sz w:val="20"/>
          <w:szCs w:val="20"/>
          <w:lang w:val="en-US"/>
        </w:rPr>
        <w:t>needs to</w:t>
      </w:r>
      <w:r w:rsidR="00461455" w:rsidRPr="008D1826">
        <w:rPr>
          <w:rFonts w:ascii="Times New Roman" w:hAnsi="Times New Roman" w:cs="Times New Roman"/>
          <w:sz w:val="20"/>
          <w:szCs w:val="20"/>
          <w:lang w:val="en-US"/>
        </w:rPr>
        <w:t xml:space="preserve"> be</w:t>
      </w:r>
      <w:r w:rsidR="00FB3CA8" w:rsidRPr="008D1826">
        <w:rPr>
          <w:rFonts w:ascii="Times New Roman" w:hAnsi="Times New Roman" w:cs="Times New Roman"/>
          <w:sz w:val="20"/>
          <w:szCs w:val="20"/>
          <w:lang w:val="en-US"/>
        </w:rPr>
        <w:t xml:space="preserve"> adapted to also account for </w:t>
      </w:r>
      <w:r w:rsidR="00077904" w:rsidRPr="008D1826">
        <w:rPr>
          <w:rFonts w:ascii="Times New Roman" w:hAnsi="Times New Roman" w:cs="Times New Roman"/>
          <w:sz w:val="20"/>
          <w:szCs w:val="20"/>
          <w:lang w:val="en-US"/>
        </w:rPr>
        <w:t xml:space="preserve">the presence of Rel-18 </w:t>
      </w:r>
      <w:proofErr w:type="spellStart"/>
      <w:r w:rsidR="00C224D1" w:rsidRPr="008D1826">
        <w:rPr>
          <w:rFonts w:ascii="Times New Roman" w:hAnsi="Times New Roman" w:cs="Times New Roman"/>
          <w:sz w:val="20"/>
          <w:szCs w:val="20"/>
          <w:lang w:val="en-US"/>
        </w:rPr>
        <w:t>STxMP</w:t>
      </w:r>
      <w:proofErr w:type="spellEnd"/>
      <w:r w:rsidR="00077904" w:rsidRPr="008D1826">
        <w:rPr>
          <w:rFonts w:ascii="Times New Roman" w:hAnsi="Times New Roman" w:cs="Times New Roman"/>
          <w:sz w:val="20"/>
          <w:szCs w:val="20"/>
          <w:lang w:val="en-US"/>
        </w:rPr>
        <w:t xml:space="preserve"> operation</w:t>
      </w:r>
      <w:r w:rsidR="00E5621E" w:rsidRPr="008D1826">
        <w:rPr>
          <w:rFonts w:ascii="Times New Roman" w:hAnsi="Times New Roman" w:cs="Times New Roman"/>
          <w:sz w:val="20"/>
          <w:szCs w:val="20"/>
          <w:lang w:val="en-US"/>
        </w:rPr>
        <w:t>.</w:t>
      </w:r>
    </w:p>
    <w:p w14:paraId="027CAB34" w14:textId="2AD0F196" w:rsidR="0056070F" w:rsidRPr="008D1826" w:rsidRDefault="0056070F" w:rsidP="0056070F">
      <w:pPr>
        <w:spacing w:before="120" w:after="120"/>
        <w:rPr>
          <w:rFonts w:ascii="Times New Roman" w:hAnsi="Times New Roman" w:cs="Times New Roman"/>
          <w:i/>
          <w:sz w:val="20"/>
          <w:szCs w:val="20"/>
          <w:lang w:val="en-US"/>
        </w:rPr>
      </w:pPr>
      <w:r w:rsidRPr="008D1826">
        <w:rPr>
          <w:rFonts w:ascii="Times New Roman" w:hAnsi="Times New Roman" w:cs="Times New Roman"/>
          <w:b/>
          <w:i/>
          <w:sz w:val="20"/>
          <w:szCs w:val="20"/>
          <w:lang w:val="en-US"/>
        </w:rPr>
        <w:t>Proposal</w:t>
      </w:r>
      <w:r w:rsidRPr="001809C8">
        <w:rPr>
          <w:rFonts w:ascii="Times New Roman" w:hAnsi="Times New Roman" w:cs="Times New Roman"/>
          <w:b/>
          <w:i/>
          <w:sz w:val="20"/>
          <w:szCs w:val="20"/>
          <w:lang w:val="en-US"/>
        </w:rPr>
        <w:t xml:space="preserve"> </w:t>
      </w:r>
      <w:r w:rsidR="00C61E79">
        <w:rPr>
          <w:rFonts w:ascii="Times New Roman" w:hAnsi="Times New Roman" w:cs="Times New Roman"/>
          <w:b/>
          <w:i/>
          <w:sz w:val="20"/>
          <w:szCs w:val="20"/>
          <w:lang w:val="en-US"/>
        </w:rPr>
        <w:t>27</w:t>
      </w:r>
      <w:r w:rsidRPr="008D1826">
        <w:rPr>
          <w:rFonts w:ascii="Times New Roman" w:hAnsi="Times New Roman" w:cs="Times New Roman"/>
          <w:b/>
          <w:i/>
          <w:sz w:val="20"/>
          <w:szCs w:val="20"/>
          <w:lang w:val="en-US"/>
        </w:rPr>
        <w:t>:</w:t>
      </w:r>
      <w:r w:rsidRPr="008D1826">
        <w:rPr>
          <w:rFonts w:ascii="Times New Roman" w:hAnsi="Times New Roman" w:cs="Times New Roman"/>
          <w:i/>
          <w:sz w:val="20"/>
          <w:szCs w:val="20"/>
          <w:lang w:val="en-US"/>
        </w:rPr>
        <w:t xml:space="preserve"> Discuss prioritization operation for transmission power reductions</w:t>
      </w:r>
      <w:r w:rsidR="00231162" w:rsidRPr="008D1826">
        <w:rPr>
          <w:rFonts w:ascii="Times New Roman" w:hAnsi="Times New Roman" w:cs="Times New Roman"/>
          <w:i/>
          <w:sz w:val="20"/>
          <w:szCs w:val="20"/>
          <w:lang w:val="en-US"/>
        </w:rPr>
        <w:t xml:space="preserve"> for the CA case, considering the specified operation in Sec 7.5 in TS 38.213 and </w:t>
      </w:r>
      <w:proofErr w:type="gramStart"/>
      <w:r w:rsidR="00231162" w:rsidRPr="008D1826">
        <w:rPr>
          <w:rFonts w:ascii="Times New Roman" w:hAnsi="Times New Roman" w:cs="Times New Roman"/>
          <w:i/>
          <w:sz w:val="20"/>
          <w:szCs w:val="20"/>
          <w:lang w:val="en-US"/>
        </w:rPr>
        <w:t>taking into account</w:t>
      </w:r>
      <w:proofErr w:type="gramEnd"/>
      <w:r w:rsidR="00231162" w:rsidRPr="008D1826">
        <w:rPr>
          <w:rFonts w:ascii="Times New Roman" w:hAnsi="Times New Roman" w:cs="Times New Roman"/>
          <w:i/>
          <w:sz w:val="20"/>
          <w:szCs w:val="20"/>
          <w:lang w:val="en-US"/>
        </w:rPr>
        <w:t xml:space="preserve"> the support of Rel-18 </w:t>
      </w:r>
      <w:proofErr w:type="spellStart"/>
      <w:r w:rsidR="00231162" w:rsidRPr="008D1826">
        <w:rPr>
          <w:rFonts w:ascii="Times New Roman" w:hAnsi="Times New Roman" w:cs="Times New Roman"/>
          <w:i/>
          <w:sz w:val="20"/>
          <w:szCs w:val="20"/>
          <w:lang w:val="en-US"/>
        </w:rPr>
        <w:t>STxMP</w:t>
      </w:r>
      <w:proofErr w:type="spellEnd"/>
      <w:r w:rsidR="00231162" w:rsidRPr="008D1826">
        <w:rPr>
          <w:rFonts w:ascii="Times New Roman" w:hAnsi="Times New Roman" w:cs="Times New Roman"/>
          <w:i/>
          <w:sz w:val="20"/>
          <w:szCs w:val="20"/>
          <w:lang w:val="en-US"/>
        </w:rPr>
        <w:t xml:space="preserve">.  </w:t>
      </w:r>
    </w:p>
    <w:p w14:paraId="1026DD4A" w14:textId="60B46C24" w:rsidR="00B14953" w:rsidRPr="008D1826" w:rsidRDefault="00824035" w:rsidP="00B14953">
      <w:pPr>
        <w:keepNext/>
        <w:keepLines/>
        <w:pBdr>
          <w:top w:val="single" w:sz="12" w:space="3" w:color="auto"/>
        </w:pBdr>
        <w:overflowPunct w:val="0"/>
        <w:autoSpaceDE w:val="0"/>
        <w:autoSpaceDN w:val="0"/>
        <w:adjustRightInd w:val="0"/>
        <w:spacing w:before="240" w:after="180" w:line="240" w:lineRule="auto"/>
        <w:ind w:left="432" w:hanging="432"/>
        <w:textAlignment w:val="baseline"/>
        <w:outlineLvl w:val="0"/>
        <w:rPr>
          <w:rFonts w:ascii="Arial" w:eastAsia="SimSun" w:hAnsi="Arial" w:cs="Times New Roman"/>
          <w:sz w:val="36"/>
          <w:szCs w:val="20"/>
          <w:lang w:val="en-US"/>
        </w:rPr>
      </w:pPr>
      <w:r w:rsidRPr="008D1826">
        <w:rPr>
          <w:rFonts w:ascii="Arial" w:eastAsia="SimSun" w:hAnsi="Arial" w:cs="Times New Roman"/>
          <w:sz w:val="36"/>
          <w:szCs w:val="20"/>
          <w:lang w:val="en-US"/>
        </w:rPr>
        <w:t>5</w:t>
      </w:r>
      <w:r w:rsidR="00B14953" w:rsidRPr="008D1826">
        <w:rPr>
          <w:rFonts w:ascii="Arial" w:eastAsia="SimSun" w:hAnsi="Arial" w:cs="Times New Roman"/>
          <w:sz w:val="36"/>
          <w:szCs w:val="20"/>
          <w:lang w:val="en-US"/>
        </w:rPr>
        <w:t>.</w:t>
      </w:r>
      <w:r w:rsidR="00B14953" w:rsidRPr="008D1826">
        <w:rPr>
          <w:rFonts w:ascii="Arial" w:eastAsia="SimSun" w:hAnsi="Arial" w:cs="Times New Roman"/>
          <w:sz w:val="36"/>
          <w:szCs w:val="20"/>
          <w:lang w:val="en-US"/>
        </w:rPr>
        <w:tab/>
        <w:t xml:space="preserve">Conclusions  </w:t>
      </w:r>
    </w:p>
    <w:p w14:paraId="09D6D341" w14:textId="1476D500" w:rsidR="007430C2" w:rsidRPr="008D1826" w:rsidRDefault="00265472" w:rsidP="00A2190A">
      <w:pPr>
        <w:spacing w:after="120"/>
        <w:rPr>
          <w:rFonts w:ascii="Times New Roman" w:hAnsi="Times New Roman" w:cs="Times New Roman"/>
          <w:sz w:val="20"/>
          <w:szCs w:val="20"/>
          <w:lang w:val="en-US"/>
        </w:rPr>
      </w:pPr>
      <w:r w:rsidRPr="008D1826">
        <w:rPr>
          <w:rFonts w:ascii="Times New Roman" w:hAnsi="Times New Roman" w:cs="Times New Roman"/>
          <w:sz w:val="20"/>
          <w:szCs w:val="20"/>
          <w:lang w:val="en-US"/>
        </w:rPr>
        <w:t xml:space="preserve">In the previous sections, the following </w:t>
      </w:r>
      <w:r w:rsidR="00D570EC" w:rsidRPr="008D1826">
        <w:rPr>
          <w:rFonts w:ascii="Times New Roman" w:hAnsi="Times New Roman" w:cs="Times New Roman"/>
          <w:sz w:val="20"/>
          <w:szCs w:val="20"/>
          <w:lang w:val="en-US"/>
        </w:rPr>
        <w:t>proposal</w:t>
      </w:r>
      <w:r w:rsidR="00F1029A" w:rsidRPr="008D1826">
        <w:rPr>
          <w:rFonts w:ascii="Times New Roman" w:hAnsi="Times New Roman" w:cs="Times New Roman"/>
          <w:sz w:val="20"/>
          <w:szCs w:val="20"/>
          <w:lang w:val="en-US"/>
        </w:rPr>
        <w:t>s</w:t>
      </w:r>
      <w:r w:rsidRPr="008D1826">
        <w:rPr>
          <w:rFonts w:ascii="Times New Roman" w:hAnsi="Times New Roman" w:cs="Times New Roman"/>
          <w:sz w:val="20"/>
          <w:szCs w:val="20"/>
          <w:lang w:val="en-US"/>
        </w:rPr>
        <w:t xml:space="preserve"> have been made:</w:t>
      </w:r>
    </w:p>
    <w:p w14:paraId="7E1B0CB8" w14:textId="77777777" w:rsidR="00A463D3" w:rsidRPr="008D1826" w:rsidRDefault="00A463D3" w:rsidP="00A463D3">
      <w:pPr>
        <w:rPr>
          <w:rFonts w:ascii="Times New Roman" w:hAnsi="Times New Roman" w:cs="Times New Roman"/>
          <w:i/>
          <w:sz w:val="20"/>
          <w:szCs w:val="20"/>
          <w:lang w:val="en-US" w:eastAsia="en-GB"/>
        </w:rPr>
      </w:pPr>
      <w:r w:rsidRPr="008D1826">
        <w:rPr>
          <w:rFonts w:ascii="Times New Roman" w:hAnsi="Times New Roman" w:cs="Times New Roman"/>
          <w:b/>
          <w:i/>
          <w:sz w:val="20"/>
          <w:szCs w:val="20"/>
          <w:lang w:val="en-US"/>
        </w:rPr>
        <w:t xml:space="preserve">Proposal 1: </w:t>
      </w:r>
      <w:r w:rsidRPr="008D1826">
        <w:rPr>
          <w:rFonts w:ascii="Times New Roman" w:hAnsi="Times New Roman" w:cs="Times New Roman"/>
          <w:i/>
          <w:sz w:val="20"/>
          <w:szCs w:val="20"/>
          <w:lang w:val="en-US"/>
        </w:rPr>
        <w:t xml:space="preserve">For Rel-18 capability index reporting, </w:t>
      </w:r>
      <w:r w:rsidRPr="008D1826">
        <w:rPr>
          <w:rFonts w:ascii="Times New Roman" w:hAnsi="Times New Roman" w:cs="Times New Roman"/>
          <w:i/>
          <w:sz w:val="20"/>
          <w:szCs w:val="20"/>
          <w:lang w:val="en-US" w:eastAsia="en-GB"/>
        </w:rPr>
        <w:t xml:space="preserve"> support one-to-one mapping between each antenna panel ( antenna panels with the same and/or different number of SRS antenna ports) and reported SSB/CSI-RS resource.</w:t>
      </w:r>
    </w:p>
    <w:p w14:paraId="7BAE0978" w14:textId="77777777" w:rsidR="00A463D3" w:rsidRPr="008D1826" w:rsidRDefault="00A463D3" w:rsidP="00A463D3">
      <w:pPr>
        <w:rPr>
          <w:lang w:val="en-US" w:eastAsia="en-GB"/>
        </w:rPr>
      </w:pPr>
      <w:r w:rsidRPr="008D1826">
        <w:rPr>
          <w:rFonts w:ascii="Times New Roman" w:hAnsi="Times New Roman" w:cs="Times New Roman"/>
          <w:b/>
          <w:i/>
          <w:sz w:val="20"/>
          <w:szCs w:val="20"/>
          <w:lang w:val="en-US"/>
        </w:rPr>
        <w:t xml:space="preserve">Proposal 2: </w:t>
      </w:r>
      <w:r w:rsidRPr="008D1826">
        <w:rPr>
          <w:rFonts w:ascii="Times New Roman" w:hAnsi="Times New Roman" w:cs="Times New Roman"/>
          <w:i/>
          <w:sz w:val="20"/>
          <w:szCs w:val="20"/>
          <w:lang w:val="en-US"/>
        </w:rPr>
        <w:t xml:space="preserve">Support selection criteria for capability value set index reporting where pairs of capability value indices in conjunction with pairs of SSB/CSI-RS resources are reported enabling simultaneous </w:t>
      </w:r>
      <w:proofErr w:type="spellStart"/>
      <w:r w:rsidRPr="008D1826">
        <w:rPr>
          <w:rFonts w:ascii="Times New Roman" w:hAnsi="Times New Roman" w:cs="Times New Roman"/>
          <w:i/>
          <w:sz w:val="20"/>
          <w:szCs w:val="20"/>
          <w:lang w:val="en-US"/>
        </w:rPr>
        <w:t>STxMP</w:t>
      </w:r>
      <w:proofErr w:type="spellEnd"/>
      <w:r w:rsidRPr="008D1826">
        <w:rPr>
          <w:rFonts w:ascii="Times New Roman" w:hAnsi="Times New Roman" w:cs="Times New Roman"/>
          <w:i/>
          <w:sz w:val="20"/>
          <w:szCs w:val="20"/>
          <w:lang w:val="en-US"/>
        </w:rPr>
        <w:t xml:space="preserve"> for PUSCH.  </w:t>
      </w:r>
    </w:p>
    <w:p w14:paraId="5EAE3E66" w14:textId="77777777" w:rsidR="00A463D3" w:rsidRPr="008D1826" w:rsidRDefault="00A463D3" w:rsidP="00A463D3">
      <w:pPr>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3: </w:t>
      </w:r>
      <w:r w:rsidRPr="008D1826">
        <w:rPr>
          <w:rFonts w:ascii="Times New Roman" w:hAnsi="Times New Roman" w:cs="Times New Roman"/>
          <w:i/>
          <w:sz w:val="20"/>
          <w:szCs w:val="20"/>
          <w:lang w:val="en-US"/>
        </w:rPr>
        <w:t xml:space="preserve">Support for SDM based PUSCH UL SRS resource set configuration with usage ‘codebook’, where two different UL SRS resource sets can be configured with different number of resources in each resource set. </w:t>
      </w:r>
    </w:p>
    <w:p w14:paraId="5D9CA7FE" w14:textId="77777777" w:rsidR="00A463D3" w:rsidRPr="008D1826" w:rsidRDefault="00A463D3" w:rsidP="00A463D3">
      <w:pPr>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4: </w:t>
      </w:r>
      <w:r w:rsidRPr="008D1826">
        <w:rPr>
          <w:rFonts w:ascii="Times New Roman" w:hAnsi="Times New Roman" w:cs="Times New Roman"/>
          <w:i/>
          <w:sz w:val="20"/>
          <w:szCs w:val="20"/>
          <w:lang w:val="en-US"/>
        </w:rPr>
        <w:t>Support for SDM based PUSCH UL SRS resource set configuration with usage ‘</w:t>
      </w:r>
      <w:proofErr w:type="gramStart"/>
      <w:r w:rsidRPr="008D1826">
        <w:rPr>
          <w:rFonts w:ascii="Times New Roman" w:hAnsi="Times New Roman" w:cs="Times New Roman"/>
          <w:i/>
          <w:sz w:val="20"/>
          <w:szCs w:val="20"/>
          <w:lang w:val="en-US"/>
        </w:rPr>
        <w:t>Non-codebook</w:t>
      </w:r>
      <w:proofErr w:type="gramEnd"/>
      <w:r w:rsidRPr="008D1826">
        <w:rPr>
          <w:rFonts w:ascii="Times New Roman" w:hAnsi="Times New Roman" w:cs="Times New Roman"/>
          <w:i/>
          <w:sz w:val="20"/>
          <w:szCs w:val="20"/>
          <w:lang w:val="en-US"/>
        </w:rPr>
        <w:t xml:space="preserve">’, where two different UL SRS resource sets can be configured with different number of resources in each resource set. </w:t>
      </w:r>
    </w:p>
    <w:p w14:paraId="5DE5AC6A" w14:textId="77777777" w:rsidR="00A463D3" w:rsidRPr="008D1826" w:rsidRDefault="00A463D3" w:rsidP="00A463D3">
      <w:pPr>
        <w:spacing w:line="240" w:lineRule="auto"/>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5: </w:t>
      </w:r>
      <w:r w:rsidRPr="00EF4EFD">
        <w:rPr>
          <w:rFonts w:asciiTheme="majorBidi" w:hAnsiTheme="majorBidi" w:cstheme="majorBidi"/>
          <w:i/>
          <w:sz w:val="20"/>
          <w:szCs w:val="20"/>
          <w:lang w:val="en-US"/>
        </w:rPr>
        <w:t xml:space="preserve">For codebook based </w:t>
      </w:r>
      <w:proofErr w:type="spellStart"/>
      <w:r w:rsidRPr="00EF4EFD">
        <w:rPr>
          <w:rFonts w:asciiTheme="majorBidi" w:hAnsiTheme="majorBidi" w:cstheme="majorBidi"/>
          <w:i/>
          <w:sz w:val="20"/>
          <w:szCs w:val="20"/>
          <w:lang w:val="en-US"/>
        </w:rPr>
        <w:t>STxMP</w:t>
      </w:r>
      <w:proofErr w:type="spellEnd"/>
      <w:r w:rsidRPr="00EF4EFD">
        <w:rPr>
          <w:rFonts w:asciiTheme="majorBidi" w:hAnsiTheme="majorBidi" w:cstheme="majorBidi"/>
          <w:i/>
          <w:sz w:val="20"/>
          <w:szCs w:val="20"/>
          <w:lang w:val="en-US"/>
        </w:rPr>
        <w:t xml:space="preserve"> PUSCH, the UE shall not assume that the </w:t>
      </w:r>
      <w:proofErr w:type="spellStart"/>
      <w:r w:rsidRPr="00EF4EFD">
        <w:rPr>
          <w:rFonts w:asciiTheme="majorBidi" w:hAnsiTheme="majorBidi" w:cstheme="majorBidi"/>
          <w:i/>
          <w:sz w:val="20"/>
          <w:szCs w:val="20"/>
          <w:lang w:val="en-US"/>
        </w:rPr>
        <w:t>nrofSRS</w:t>
      </w:r>
      <w:proofErr w:type="spellEnd"/>
      <w:r w:rsidRPr="00EF4EFD">
        <w:rPr>
          <w:rFonts w:asciiTheme="majorBidi" w:hAnsiTheme="majorBidi" w:cstheme="majorBidi"/>
          <w:i/>
          <w:sz w:val="20"/>
          <w:szCs w:val="20"/>
          <w:lang w:val="en-US"/>
        </w:rPr>
        <w:t xml:space="preserve">-Ports for the two indicated SRS resources to be the same for the two indicated SRS resources. </w:t>
      </w:r>
    </w:p>
    <w:p w14:paraId="4F1442FC" w14:textId="77777777" w:rsidR="00A463D3" w:rsidRPr="008D1826" w:rsidRDefault="00A463D3" w:rsidP="00A463D3">
      <w:pPr>
        <w:spacing w:after="0"/>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6: </w:t>
      </w:r>
      <w:r w:rsidRPr="008D1826">
        <w:rPr>
          <w:rFonts w:ascii="Times New Roman" w:hAnsi="Times New Roman" w:cs="Times New Roman"/>
          <w:i/>
          <w:sz w:val="20"/>
          <w:szCs w:val="20"/>
          <w:lang w:val="en-US"/>
        </w:rPr>
        <w:t>Support configuration of precoding type per simultaneous multi-panel PUSCH transmission.</w:t>
      </w:r>
    </w:p>
    <w:p w14:paraId="575AADA3" w14:textId="77777777" w:rsidR="00A463D3" w:rsidRPr="008D1826" w:rsidRDefault="00A463D3" w:rsidP="00A463D3">
      <w:pPr>
        <w:pStyle w:val="ListParagraph"/>
        <w:numPr>
          <w:ilvl w:val="0"/>
          <w:numId w:val="39"/>
        </w:numPr>
        <w:jc w:val="both"/>
        <w:rPr>
          <w:rFonts w:ascii="Times New Roman" w:hAnsi="Times New Roman" w:cs="Times New Roman"/>
          <w:i/>
          <w:sz w:val="20"/>
          <w:szCs w:val="20"/>
          <w:lang w:val="en-US"/>
        </w:rPr>
      </w:pPr>
      <w:r w:rsidRPr="008D1826">
        <w:rPr>
          <w:rFonts w:ascii="Times New Roman" w:hAnsi="Times New Roman" w:cs="Times New Roman"/>
          <w:i/>
          <w:sz w:val="20"/>
          <w:szCs w:val="20"/>
          <w:lang w:val="en-US"/>
        </w:rPr>
        <w:t>FFS: details how to support it.</w:t>
      </w:r>
    </w:p>
    <w:p w14:paraId="4CC43C3A" w14:textId="77777777" w:rsidR="00A463D3" w:rsidRPr="008D1826" w:rsidRDefault="00A463D3" w:rsidP="00A463D3">
      <w:pPr>
        <w:pStyle w:val="ListParagraph"/>
        <w:ind w:left="823"/>
        <w:jc w:val="both"/>
        <w:rPr>
          <w:rFonts w:ascii="Times New Roman" w:hAnsi="Times New Roman" w:cs="Times New Roman"/>
          <w:i/>
          <w:sz w:val="20"/>
          <w:szCs w:val="20"/>
          <w:lang w:val="en-US"/>
        </w:rPr>
      </w:pPr>
    </w:p>
    <w:p w14:paraId="1F475A22" w14:textId="77777777" w:rsidR="00A463D3" w:rsidRPr="008D1826" w:rsidRDefault="00A463D3" w:rsidP="00A463D3">
      <w:pPr>
        <w:spacing w:after="0" w:line="240" w:lineRule="auto"/>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7: </w:t>
      </w:r>
      <w:r w:rsidRPr="008D1826">
        <w:rPr>
          <w:rFonts w:ascii="Times New Roman" w:hAnsi="Times New Roman" w:cs="Times New Roman"/>
          <w:i/>
          <w:sz w:val="20"/>
          <w:szCs w:val="20"/>
          <w:lang w:val="en-US"/>
        </w:rPr>
        <w:t>Do not confirm the following working assumption:</w:t>
      </w:r>
    </w:p>
    <w:p w14:paraId="0F5994C2" w14:textId="77777777" w:rsidR="00A463D3" w:rsidRPr="00956A83" w:rsidRDefault="00A463D3" w:rsidP="00A463D3">
      <w:pPr>
        <w:spacing w:after="0"/>
        <w:ind w:left="284"/>
        <w:rPr>
          <w:rFonts w:ascii="Times New Roman" w:hAnsi="Times New Roman" w:cs="Times New Roman"/>
          <w:b/>
          <w:bCs/>
          <w:i/>
          <w:iCs/>
          <w:sz w:val="20"/>
          <w:szCs w:val="20"/>
          <w:lang w:val="en-US" w:eastAsia="x-none"/>
        </w:rPr>
      </w:pPr>
      <w:r w:rsidRPr="00956A83">
        <w:rPr>
          <w:rFonts w:ascii="Times New Roman" w:hAnsi="Times New Roman" w:cs="Times New Roman"/>
          <w:b/>
          <w:bCs/>
          <w:i/>
          <w:iCs/>
          <w:sz w:val="20"/>
          <w:szCs w:val="20"/>
          <w:lang w:val="en-US" w:eastAsia="x-none"/>
        </w:rPr>
        <w:t>RAN1#112: Working Assumption</w:t>
      </w:r>
    </w:p>
    <w:p w14:paraId="7AAC981C" w14:textId="77777777" w:rsidR="00A463D3" w:rsidRPr="00956A83" w:rsidRDefault="00A463D3" w:rsidP="00A463D3">
      <w:pPr>
        <w:spacing w:after="0"/>
        <w:ind w:left="284"/>
        <w:rPr>
          <w:rFonts w:ascii="Times New Roman" w:hAnsi="Times New Roman" w:cs="Times New Roman"/>
          <w:i/>
          <w:iCs/>
          <w:sz w:val="20"/>
          <w:szCs w:val="20"/>
          <w:lang w:val="en-CA" w:eastAsia="zh-CN"/>
        </w:rPr>
      </w:pPr>
      <w:r w:rsidRPr="00956A83">
        <w:rPr>
          <w:rFonts w:ascii="Times New Roman" w:hAnsi="Times New Roman" w:cs="Times New Roman"/>
          <w:i/>
          <w:iCs/>
          <w:sz w:val="20"/>
          <w:szCs w:val="20"/>
          <w:lang w:val="en-CA" w:eastAsia="zh-CN"/>
        </w:rPr>
        <w:t xml:space="preserve">For dynamic switching between </w:t>
      </w:r>
      <w:proofErr w:type="spellStart"/>
      <w:r w:rsidRPr="00956A83">
        <w:rPr>
          <w:rFonts w:ascii="Times New Roman" w:hAnsi="Times New Roman" w:cs="Times New Roman"/>
          <w:i/>
          <w:iCs/>
          <w:sz w:val="20"/>
          <w:szCs w:val="20"/>
          <w:lang w:val="en-CA" w:eastAsia="zh-CN"/>
        </w:rPr>
        <w:t>STxMP</w:t>
      </w:r>
      <w:proofErr w:type="spellEnd"/>
      <w:r w:rsidRPr="00956A83">
        <w:rPr>
          <w:rFonts w:ascii="Times New Roman" w:hAnsi="Times New Roman" w:cs="Times New Roman"/>
          <w:i/>
          <w:iCs/>
          <w:sz w:val="20"/>
          <w:szCs w:val="20"/>
          <w:lang w:val="en-CA" w:eastAsia="zh-CN"/>
        </w:rPr>
        <w:t xml:space="preserve"> SDM scheme and </w:t>
      </w:r>
      <w:proofErr w:type="spellStart"/>
      <w:r w:rsidRPr="00956A83">
        <w:rPr>
          <w:rFonts w:ascii="Times New Roman" w:hAnsi="Times New Roman" w:cs="Times New Roman"/>
          <w:i/>
          <w:iCs/>
          <w:sz w:val="20"/>
          <w:szCs w:val="20"/>
          <w:lang w:val="en-CA" w:eastAsia="zh-CN"/>
        </w:rPr>
        <w:t>sTRP</w:t>
      </w:r>
      <w:proofErr w:type="spellEnd"/>
      <w:r w:rsidRPr="00956A83">
        <w:rPr>
          <w:rFonts w:ascii="Times New Roman" w:hAnsi="Times New Roman" w:cs="Times New Roman"/>
          <w:i/>
          <w:iCs/>
          <w:sz w:val="20"/>
          <w:szCs w:val="20"/>
          <w:lang w:val="en-CA" w:eastAsia="zh-CN"/>
        </w:rPr>
        <w:t xml:space="preserve"> transmission, support the following:</w:t>
      </w:r>
    </w:p>
    <w:p w14:paraId="4A546EDF" w14:textId="77777777" w:rsidR="00A463D3" w:rsidRPr="00956A83" w:rsidRDefault="00A463D3" w:rsidP="00A463D3">
      <w:pPr>
        <w:pStyle w:val="ListParagraph"/>
        <w:numPr>
          <w:ilvl w:val="0"/>
          <w:numId w:val="41"/>
        </w:numPr>
        <w:tabs>
          <w:tab w:val="clear" w:pos="720"/>
          <w:tab w:val="num" w:pos="1004"/>
        </w:tabs>
        <w:spacing w:line="240" w:lineRule="auto"/>
        <w:ind w:left="1004"/>
        <w:contextualSpacing w:val="0"/>
        <w:jc w:val="both"/>
        <w:rPr>
          <w:rFonts w:ascii="Times New Roman" w:hAnsi="Times New Roman" w:cs="Times New Roman"/>
          <w:i/>
          <w:iCs/>
          <w:sz w:val="20"/>
          <w:szCs w:val="20"/>
          <w:lang w:val="en-CA"/>
        </w:rPr>
      </w:pPr>
      <w:r w:rsidRPr="00956A83">
        <w:rPr>
          <w:rFonts w:ascii="Times New Roman" w:hAnsi="Times New Roman" w:cs="Times New Roman"/>
          <w:i/>
          <w:iCs/>
          <w:sz w:val="20"/>
          <w:szCs w:val="20"/>
          <w:lang w:val="en-CA"/>
        </w:rPr>
        <w:t xml:space="preserve">For </w:t>
      </w:r>
      <w:proofErr w:type="spellStart"/>
      <w:r w:rsidRPr="00956A83">
        <w:rPr>
          <w:rFonts w:ascii="Times New Roman" w:hAnsi="Times New Roman" w:cs="Times New Roman"/>
          <w:i/>
          <w:iCs/>
          <w:sz w:val="20"/>
          <w:szCs w:val="20"/>
          <w:lang w:val="en-CA"/>
        </w:rPr>
        <w:t>sTRP</w:t>
      </w:r>
      <w:proofErr w:type="spellEnd"/>
      <w:r w:rsidRPr="00956A83">
        <w:rPr>
          <w:rFonts w:ascii="Times New Roman" w:hAnsi="Times New Roman" w:cs="Times New Roman"/>
          <w:i/>
          <w:iCs/>
          <w:sz w:val="20"/>
          <w:szCs w:val="20"/>
          <w:lang w:val="en-CA"/>
        </w:rPr>
        <w:t xml:space="preserve"> transmission: The maximal number of layers of </w:t>
      </w:r>
      <w:proofErr w:type="spellStart"/>
      <w:r w:rsidRPr="00956A83">
        <w:rPr>
          <w:rFonts w:ascii="Times New Roman" w:hAnsi="Times New Roman" w:cs="Times New Roman"/>
          <w:i/>
          <w:iCs/>
          <w:sz w:val="20"/>
          <w:szCs w:val="20"/>
          <w:lang w:val="en-CA"/>
        </w:rPr>
        <w:t>sTRP</w:t>
      </w:r>
      <w:proofErr w:type="spellEnd"/>
      <w:r w:rsidRPr="00956A83">
        <w:rPr>
          <w:rFonts w:ascii="Times New Roman" w:hAnsi="Times New Roman" w:cs="Times New Roman"/>
          <w:i/>
          <w:iCs/>
          <w:sz w:val="20"/>
          <w:szCs w:val="20"/>
          <w:lang w:val="en-CA"/>
        </w:rPr>
        <w:t xml:space="preserve"> transmission is configured by the </w:t>
      </w:r>
      <w:proofErr w:type="spellStart"/>
      <w:r w:rsidRPr="00956A83">
        <w:rPr>
          <w:rFonts w:ascii="Times New Roman" w:hAnsi="Times New Roman" w:cs="Times New Roman"/>
          <w:i/>
          <w:iCs/>
          <w:sz w:val="20"/>
          <w:szCs w:val="20"/>
          <w:lang w:val="en-CA"/>
        </w:rPr>
        <w:t>maxRank</w:t>
      </w:r>
      <w:proofErr w:type="spellEnd"/>
      <w:r w:rsidRPr="00956A83">
        <w:rPr>
          <w:rFonts w:ascii="Times New Roman" w:hAnsi="Times New Roman" w:cs="Times New Roman"/>
          <w:i/>
          <w:iCs/>
          <w:sz w:val="20"/>
          <w:szCs w:val="20"/>
          <w:lang w:val="en-CA"/>
        </w:rPr>
        <w:t xml:space="preserve"> (or </w:t>
      </w:r>
      <w:proofErr w:type="spellStart"/>
      <w:r w:rsidRPr="00956A83">
        <w:rPr>
          <w:rFonts w:ascii="Times New Roman" w:hAnsi="Times New Roman" w:cs="Times New Roman"/>
          <w:i/>
          <w:iCs/>
          <w:sz w:val="20"/>
          <w:szCs w:val="20"/>
          <w:lang w:val="en-CA"/>
        </w:rPr>
        <w:t>Lmax</w:t>
      </w:r>
      <w:proofErr w:type="spellEnd"/>
      <w:r w:rsidRPr="00956A83">
        <w:rPr>
          <w:rFonts w:ascii="Times New Roman" w:hAnsi="Times New Roman" w:cs="Times New Roman"/>
          <w:i/>
          <w:iCs/>
          <w:sz w:val="20"/>
          <w:szCs w:val="20"/>
          <w:lang w:val="en-CA"/>
        </w:rPr>
        <w:t>) as in current spec (i.e., Option 1)</w:t>
      </w:r>
    </w:p>
    <w:p w14:paraId="242E2EDD" w14:textId="77777777" w:rsidR="00A463D3" w:rsidRPr="00956A83" w:rsidRDefault="00A463D3" w:rsidP="00A463D3">
      <w:pPr>
        <w:pStyle w:val="ListParagraph"/>
        <w:numPr>
          <w:ilvl w:val="0"/>
          <w:numId w:val="41"/>
        </w:numPr>
        <w:tabs>
          <w:tab w:val="clear" w:pos="720"/>
          <w:tab w:val="num" w:pos="1004"/>
        </w:tabs>
        <w:spacing w:line="240" w:lineRule="auto"/>
        <w:ind w:left="1004"/>
        <w:contextualSpacing w:val="0"/>
        <w:jc w:val="both"/>
        <w:rPr>
          <w:rFonts w:ascii="Times New Roman" w:hAnsi="Times New Roman" w:cs="Times New Roman"/>
          <w:i/>
          <w:iCs/>
          <w:sz w:val="20"/>
          <w:szCs w:val="20"/>
          <w:lang w:val="en-CA"/>
        </w:rPr>
      </w:pPr>
      <w:r w:rsidRPr="00956A83">
        <w:rPr>
          <w:rFonts w:ascii="Times New Roman" w:hAnsi="Times New Roman" w:cs="Times New Roman"/>
          <w:i/>
          <w:iCs/>
          <w:sz w:val="20"/>
          <w:szCs w:val="20"/>
          <w:lang w:val="en-CA"/>
        </w:rPr>
        <w:t xml:space="preserve">For SDM scheme: configure one single maximal number of layers (separate from </w:t>
      </w:r>
      <w:proofErr w:type="spellStart"/>
      <w:r w:rsidRPr="00956A83">
        <w:rPr>
          <w:rFonts w:ascii="Times New Roman" w:hAnsi="Times New Roman" w:cs="Times New Roman"/>
          <w:i/>
          <w:iCs/>
          <w:sz w:val="20"/>
          <w:szCs w:val="20"/>
          <w:lang w:val="en-CA"/>
        </w:rPr>
        <w:t>maxRank</w:t>
      </w:r>
      <w:proofErr w:type="spellEnd"/>
      <w:r w:rsidRPr="00956A83">
        <w:rPr>
          <w:rFonts w:ascii="Times New Roman" w:hAnsi="Times New Roman" w:cs="Times New Roman"/>
          <w:i/>
          <w:iCs/>
          <w:sz w:val="20"/>
          <w:szCs w:val="20"/>
          <w:lang w:val="en-CA"/>
        </w:rPr>
        <w:t xml:space="preserve"> (or </w:t>
      </w:r>
      <w:proofErr w:type="spellStart"/>
      <w:r w:rsidRPr="00956A83">
        <w:rPr>
          <w:rFonts w:ascii="Times New Roman" w:hAnsi="Times New Roman" w:cs="Times New Roman"/>
          <w:i/>
          <w:iCs/>
          <w:sz w:val="20"/>
          <w:szCs w:val="20"/>
          <w:lang w:val="en-CA"/>
        </w:rPr>
        <w:t>Lmax</w:t>
      </w:r>
      <w:proofErr w:type="spellEnd"/>
      <w:r w:rsidRPr="00956A83">
        <w:rPr>
          <w:rFonts w:ascii="Times New Roman" w:hAnsi="Times New Roman" w:cs="Times New Roman"/>
          <w:i/>
          <w:iCs/>
          <w:sz w:val="20"/>
          <w:szCs w:val="20"/>
          <w:lang w:val="en-CA"/>
        </w:rPr>
        <w:t xml:space="preserve">) for </w:t>
      </w:r>
      <w:proofErr w:type="spellStart"/>
      <w:r w:rsidRPr="00956A83">
        <w:rPr>
          <w:rFonts w:ascii="Times New Roman" w:hAnsi="Times New Roman" w:cs="Times New Roman"/>
          <w:i/>
          <w:iCs/>
          <w:sz w:val="20"/>
          <w:szCs w:val="20"/>
          <w:lang w:val="en-CA"/>
        </w:rPr>
        <w:t>sTRP</w:t>
      </w:r>
      <w:proofErr w:type="spellEnd"/>
      <w:r w:rsidRPr="00956A83">
        <w:rPr>
          <w:rFonts w:ascii="Times New Roman" w:hAnsi="Times New Roman" w:cs="Times New Roman"/>
          <w:i/>
          <w:iCs/>
          <w:sz w:val="20"/>
          <w:szCs w:val="20"/>
          <w:lang w:val="en-CA"/>
        </w:rPr>
        <w:t>) that is applied to the first SRS resource set and the second SRS resource set, separately (i.e., Alt1)</w:t>
      </w:r>
    </w:p>
    <w:p w14:paraId="1AC8A390" w14:textId="77777777" w:rsidR="00A463D3" w:rsidRPr="00956A83" w:rsidRDefault="00A463D3" w:rsidP="00A463D3">
      <w:pPr>
        <w:pStyle w:val="ListParagraph"/>
        <w:numPr>
          <w:ilvl w:val="0"/>
          <w:numId w:val="41"/>
        </w:numPr>
        <w:tabs>
          <w:tab w:val="clear" w:pos="720"/>
          <w:tab w:val="num" w:pos="1004"/>
        </w:tabs>
        <w:spacing w:line="240" w:lineRule="auto"/>
        <w:ind w:left="1004"/>
        <w:contextualSpacing w:val="0"/>
        <w:jc w:val="both"/>
        <w:rPr>
          <w:rFonts w:ascii="Times New Roman" w:hAnsi="Times New Roman" w:cs="Times New Roman"/>
          <w:i/>
          <w:iCs/>
          <w:sz w:val="20"/>
          <w:szCs w:val="20"/>
          <w:lang w:val="en-CA"/>
        </w:rPr>
      </w:pPr>
      <w:r w:rsidRPr="00956A83">
        <w:rPr>
          <w:rFonts w:ascii="Times New Roman" w:hAnsi="Times New Roman" w:cs="Times New Roman"/>
          <w:i/>
          <w:iCs/>
          <w:sz w:val="20"/>
          <w:szCs w:val="20"/>
          <w:lang w:val="en-CA"/>
        </w:rPr>
        <w:t xml:space="preserve">FFS: Whether/How to enable that the total number of used PUSCH antenna ports for the SDM and </w:t>
      </w:r>
      <w:proofErr w:type="spellStart"/>
      <w:r w:rsidRPr="00956A83">
        <w:rPr>
          <w:rFonts w:ascii="Times New Roman" w:hAnsi="Times New Roman" w:cs="Times New Roman"/>
          <w:i/>
          <w:iCs/>
          <w:sz w:val="20"/>
          <w:szCs w:val="20"/>
          <w:lang w:val="en-CA"/>
        </w:rPr>
        <w:t>sTRP</w:t>
      </w:r>
      <w:proofErr w:type="spellEnd"/>
      <w:r w:rsidRPr="00956A83">
        <w:rPr>
          <w:rFonts w:ascii="Times New Roman" w:hAnsi="Times New Roman" w:cs="Times New Roman"/>
          <w:i/>
          <w:iCs/>
          <w:sz w:val="20"/>
          <w:szCs w:val="20"/>
          <w:lang w:val="en-CA"/>
        </w:rPr>
        <w:t xml:space="preserve"> is the same. </w:t>
      </w:r>
    </w:p>
    <w:p w14:paraId="1E378589" w14:textId="77777777" w:rsidR="00A463D3" w:rsidRPr="00956A83" w:rsidRDefault="00A463D3" w:rsidP="00A463D3">
      <w:pPr>
        <w:pStyle w:val="ListParagraph"/>
        <w:numPr>
          <w:ilvl w:val="1"/>
          <w:numId w:val="41"/>
        </w:numPr>
        <w:tabs>
          <w:tab w:val="clear" w:pos="1440"/>
          <w:tab w:val="num" w:pos="1724"/>
        </w:tabs>
        <w:spacing w:line="240" w:lineRule="auto"/>
        <w:ind w:left="1724"/>
        <w:contextualSpacing w:val="0"/>
        <w:jc w:val="both"/>
        <w:rPr>
          <w:rFonts w:ascii="Times New Roman" w:hAnsi="Times New Roman" w:cs="Times New Roman"/>
          <w:i/>
          <w:iCs/>
          <w:sz w:val="20"/>
          <w:szCs w:val="20"/>
          <w:lang w:val="en-CA"/>
        </w:rPr>
      </w:pPr>
      <w:r w:rsidRPr="00956A83">
        <w:rPr>
          <w:rFonts w:ascii="Times New Roman" w:hAnsi="Times New Roman" w:cs="Times New Roman"/>
          <w:i/>
          <w:iCs/>
          <w:sz w:val="20"/>
          <w:szCs w:val="20"/>
          <w:lang w:val="en-CA"/>
        </w:rPr>
        <w:t>Note: This corresponds to the case that digital ports are shared between the panels</w:t>
      </w:r>
    </w:p>
    <w:p w14:paraId="530A916A" w14:textId="77777777" w:rsidR="00A463D3" w:rsidRPr="00956A83" w:rsidRDefault="00A463D3" w:rsidP="00A463D3">
      <w:pPr>
        <w:pStyle w:val="ListParagraph"/>
        <w:numPr>
          <w:ilvl w:val="1"/>
          <w:numId w:val="41"/>
        </w:numPr>
        <w:tabs>
          <w:tab w:val="clear" w:pos="1440"/>
          <w:tab w:val="num" w:pos="1724"/>
        </w:tabs>
        <w:spacing w:line="240" w:lineRule="auto"/>
        <w:ind w:left="1724"/>
        <w:contextualSpacing w:val="0"/>
        <w:jc w:val="both"/>
        <w:rPr>
          <w:rFonts w:ascii="Times New Roman" w:hAnsi="Times New Roman" w:cs="Times New Roman"/>
          <w:i/>
          <w:iCs/>
          <w:sz w:val="20"/>
          <w:szCs w:val="20"/>
          <w:lang w:val="en-CA"/>
        </w:rPr>
      </w:pPr>
      <w:r w:rsidRPr="00956A83">
        <w:rPr>
          <w:rFonts w:ascii="Times New Roman" w:hAnsi="Times New Roman" w:cs="Times New Roman"/>
          <w:i/>
          <w:iCs/>
          <w:sz w:val="20"/>
          <w:szCs w:val="20"/>
          <w:lang w:val="en-CA"/>
        </w:rPr>
        <w:t>Note: RAN1 supports both implementations that digital ports are shared or separate among panels</w:t>
      </w:r>
    </w:p>
    <w:p w14:paraId="577975A2" w14:textId="77777777" w:rsidR="00A463D3" w:rsidRPr="00956A83" w:rsidRDefault="00A463D3" w:rsidP="00A463D3">
      <w:pPr>
        <w:spacing w:line="240" w:lineRule="auto"/>
        <w:ind w:left="284"/>
        <w:jc w:val="both"/>
        <w:rPr>
          <w:rFonts w:ascii="Times New Roman" w:hAnsi="Times New Roman" w:cs="Times New Roman"/>
          <w:bCs/>
          <w:i/>
          <w:sz w:val="20"/>
          <w:szCs w:val="20"/>
          <w:lang w:val="en-CA"/>
        </w:rPr>
      </w:pPr>
    </w:p>
    <w:p w14:paraId="69A2B7CB" w14:textId="77777777" w:rsidR="00A463D3" w:rsidRPr="008D1826" w:rsidRDefault="00A463D3" w:rsidP="00A463D3">
      <w:pPr>
        <w:spacing w:after="0" w:line="240" w:lineRule="auto"/>
        <w:jc w:val="both"/>
        <w:rPr>
          <w:rFonts w:asciiTheme="majorBidi" w:hAnsiTheme="majorBidi" w:cstheme="majorBidi"/>
          <w:sz w:val="20"/>
          <w:szCs w:val="20"/>
          <w:lang w:val="en-US"/>
        </w:rPr>
      </w:pPr>
      <w:r w:rsidRPr="008D1826">
        <w:rPr>
          <w:rFonts w:asciiTheme="majorBidi" w:hAnsiTheme="majorBidi" w:cstheme="majorBidi"/>
          <w:b/>
          <w:i/>
          <w:sz w:val="20"/>
          <w:szCs w:val="20"/>
          <w:lang w:val="en-US"/>
        </w:rPr>
        <w:t>Proposal 8:</w:t>
      </w:r>
      <w:r w:rsidRPr="008D1826">
        <w:rPr>
          <w:rFonts w:asciiTheme="majorBidi" w:hAnsiTheme="majorBidi" w:cstheme="majorBidi"/>
          <w:i/>
          <w:sz w:val="20"/>
          <w:szCs w:val="20"/>
          <w:lang w:val="en-US"/>
        </w:rPr>
        <w:t xml:space="preserve"> Support the following interpretation in SDM scheme for each codepoint of “SRS resource set indicator”:</w:t>
      </w:r>
    </w:p>
    <w:p w14:paraId="2271CED3" w14:textId="77777777" w:rsidR="00A463D3" w:rsidRPr="008D1826" w:rsidRDefault="00A463D3" w:rsidP="00A463D3">
      <w:pPr>
        <w:numPr>
          <w:ilvl w:val="0"/>
          <w:numId w:val="68"/>
        </w:numPr>
        <w:spacing w:after="0" w:line="240" w:lineRule="auto"/>
        <w:contextualSpacing/>
        <w:jc w:val="both"/>
        <w:rPr>
          <w:rFonts w:asciiTheme="majorBidi" w:hAnsiTheme="majorBidi" w:cstheme="majorBidi"/>
          <w:i/>
          <w:sz w:val="20"/>
          <w:szCs w:val="20"/>
          <w:lang w:val="en-US" w:eastAsia="zh-CN"/>
        </w:rPr>
      </w:pPr>
      <w:r w:rsidRPr="008D1826">
        <w:rPr>
          <w:rFonts w:asciiTheme="majorBidi" w:hAnsiTheme="majorBidi" w:cstheme="majorBidi"/>
          <w:i/>
          <w:sz w:val="20"/>
          <w:szCs w:val="20"/>
          <w:lang w:val="en-US" w:eastAsia="zh-CN"/>
        </w:rPr>
        <w:t>Codepoint 00: single panel transmission to first TRP according to first resource set</w:t>
      </w:r>
    </w:p>
    <w:p w14:paraId="03183399" w14:textId="77777777" w:rsidR="00A463D3" w:rsidRPr="008D1826" w:rsidRDefault="00A463D3" w:rsidP="00A463D3">
      <w:pPr>
        <w:numPr>
          <w:ilvl w:val="0"/>
          <w:numId w:val="68"/>
        </w:numPr>
        <w:spacing w:after="0" w:line="240" w:lineRule="auto"/>
        <w:contextualSpacing/>
        <w:jc w:val="both"/>
        <w:rPr>
          <w:rFonts w:asciiTheme="majorBidi" w:hAnsiTheme="majorBidi" w:cstheme="majorBidi"/>
          <w:i/>
          <w:sz w:val="20"/>
          <w:szCs w:val="20"/>
          <w:lang w:val="en-US" w:eastAsia="zh-CN"/>
        </w:rPr>
      </w:pPr>
      <w:r w:rsidRPr="008D1826">
        <w:rPr>
          <w:rFonts w:asciiTheme="majorBidi" w:hAnsiTheme="majorBidi" w:cstheme="majorBidi"/>
          <w:i/>
          <w:sz w:val="20"/>
          <w:szCs w:val="20"/>
          <w:lang w:val="en-US" w:eastAsia="zh-CN"/>
        </w:rPr>
        <w:t>Codepoint 01: single panel transmission to second TRP according to second resource set</w:t>
      </w:r>
    </w:p>
    <w:p w14:paraId="528017DF" w14:textId="77777777" w:rsidR="00A463D3" w:rsidRPr="008D1826" w:rsidRDefault="00A463D3" w:rsidP="00A463D3">
      <w:pPr>
        <w:numPr>
          <w:ilvl w:val="0"/>
          <w:numId w:val="68"/>
        </w:numPr>
        <w:spacing w:after="0" w:line="240" w:lineRule="auto"/>
        <w:contextualSpacing/>
        <w:jc w:val="both"/>
        <w:rPr>
          <w:rFonts w:asciiTheme="majorBidi" w:hAnsiTheme="majorBidi" w:cstheme="majorBidi"/>
          <w:i/>
          <w:sz w:val="20"/>
          <w:szCs w:val="20"/>
          <w:lang w:val="en-US" w:eastAsia="zh-CN"/>
        </w:rPr>
      </w:pPr>
      <w:r w:rsidRPr="008D1826">
        <w:rPr>
          <w:rFonts w:asciiTheme="majorBidi" w:hAnsiTheme="majorBidi" w:cstheme="majorBidi"/>
          <w:i/>
          <w:sz w:val="20"/>
          <w:szCs w:val="20"/>
          <w:lang w:val="en-US" w:eastAsia="zh-CN"/>
        </w:rPr>
        <w:t>Codepoint 10: two-panel transmission (SDM) to single-TRP according to first and second resource sets</w:t>
      </w:r>
    </w:p>
    <w:p w14:paraId="1720B510" w14:textId="77777777" w:rsidR="00A463D3" w:rsidRPr="008D1826" w:rsidRDefault="00A463D3" w:rsidP="00A463D3">
      <w:pPr>
        <w:numPr>
          <w:ilvl w:val="0"/>
          <w:numId w:val="68"/>
        </w:numPr>
        <w:spacing w:after="0" w:line="240" w:lineRule="auto"/>
        <w:contextualSpacing/>
        <w:jc w:val="both"/>
        <w:rPr>
          <w:rFonts w:asciiTheme="majorBidi" w:hAnsiTheme="majorBidi" w:cstheme="majorBidi"/>
          <w:i/>
          <w:sz w:val="20"/>
          <w:szCs w:val="20"/>
          <w:lang w:val="en-US" w:eastAsia="zh-CN"/>
        </w:rPr>
      </w:pPr>
      <w:r w:rsidRPr="008D1826">
        <w:rPr>
          <w:rFonts w:asciiTheme="majorBidi" w:hAnsiTheme="majorBidi" w:cstheme="majorBidi"/>
          <w:i/>
          <w:sz w:val="20"/>
          <w:szCs w:val="20"/>
          <w:lang w:val="en-US" w:eastAsia="zh-CN"/>
        </w:rPr>
        <w:t>Codepoint 11: two-panel transmission (SDM) to multi-TRP according to first and second resource sets</w:t>
      </w:r>
    </w:p>
    <w:p w14:paraId="5CCED245" w14:textId="77777777" w:rsidR="00A463D3" w:rsidRPr="00EF4EFD" w:rsidRDefault="00A463D3" w:rsidP="00A463D3">
      <w:pPr>
        <w:jc w:val="both"/>
        <w:rPr>
          <w:rFonts w:asciiTheme="majorBidi" w:hAnsiTheme="majorBidi" w:cstheme="majorBidi"/>
          <w:i/>
          <w:sz w:val="20"/>
          <w:szCs w:val="20"/>
          <w:lang w:val="en-US"/>
        </w:rPr>
      </w:pPr>
    </w:p>
    <w:p w14:paraId="05658865" w14:textId="77777777" w:rsidR="00A463D3" w:rsidRPr="008D1826" w:rsidRDefault="00A463D3" w:rsidP="00A463D3">
      <w:pPr>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9: </w:t>
      </w:r>
      <w:r w:rsidRPr="008D1826">
        <w:rPr>
          <w:rFonts w:ascii="Times New Roman" w:hAnsi="Times New Roman" w:cs="Times New Roman"/>
          <w:i/>
          <w:sz w:val="20"/>
          <w:szCs w:val="20"/>
          <w:lang w:val="en-US"/>
        </w:rPr>
        <w:t xml:space="preserve">Support up to 4 layers for S-DCI based SFN </w:t>
      </w:r>
      <w:proofErr w:type="spellStart"/>
      <w:r w:rsidRPr="008D1826">
        <w:rPr>
          <w:rFonts w:ascii="Times New Roman" w:hAnsi="Times New Roman" w:cs="Times New Roman"/>
          <w:i/>
          <w:sz w:val="20"/>
          <w:szCs w:val="20"/>
          <w:lang w:val="en-US"/>
        </w:rPr>
        <w:t>STxMP</w:t>
      </w:r>
      <w:proofErr w:type="spellEnd"/>
      <w:r w:rsidRPr="008D1826">
        <w:rPr>
          <w:rFonts w:ascii="Times New Roman" w:hAnsi="Times New Roman" w:cs="Times New Roman"/>
          <w:i/>
          <w:sz w:val="20"/>
          <w:szCs w:val="20"/>
          <w:lang w:val="en-US"/>
        </w:rPr>
        <w:t xml:space="preserve"> PUSCH. </w:t>
      </w:r>
    </w:p>
    <w:p w14:paraId="232E50AD" w14:textId="77777777" w:rsidR="00A463D3" w:rsidRPr="008D1826" w:rsidRDefault="00A463D3" w:rsidP="00A463D3">
      <w:pPr>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10: </w:t>
      </w:r>
      <w:r w:rsidRPr="008D1826">
        <w:rPr>
          <w:rFonts w:ascii="Times New Roman" w:hAnsi="Times New Roman" w:cs="Times New Roman"/>
          <w:i/>
          <w:sz w:val="20"/>
          <w:szCs w:val="20"/>
          <w:lang w:val="en-US"/>
        </w:rPr>
        <w:t xml:space="preserve">Support the same number of UL SRS resources with two UL resource sets for S-DCI based SFN </w:t>
      </w:r>
      <w:proofErr w:type="spellStart"/>
      <w:r w:rsidRPr="008D1826">
        <w:rPr>
          <w:rFonts w:ascii="Times New Roman" w:hAnsi="Times New Roman" w:cs="Times New Roman"/>
          <w:i/>
          <w:sz w:val="20"/>
          <w:szCs w:val="20"/>
          <w:lang w:val="en-US"/>
        </w:rPr>
        <w:t>STxMP</w:t>
      </w:r>
      <w:proofErr w:type="spellEnd"/>
      <w:r w:rsidRPr="008D1826">
        <w:rPr>
          <w:rFonts w:ascii="Times New Roman" w:hAnsi="Times New Roman" w:cs="Times New Roman"/>
          <w:i/>
          <w:sz w:val="20"/>
          <w:szCs w:val="20"/>
          <w:lang w:val="en-US"/>
        </w:rPr>
        <w:t xml:space="preserve"> PUSCH. </w:t>
      </w:r>
    </w:p>
    <w:p w14:paraId="789EC023" w14:textId="77777777" w:rsidR="00A463D3" w:rsidRPr="008D1826" w:rsidRDefault="00A463D3" w:rsidP="00A463D3">
      <w:pPr>
        <w:rPr>
          <w:lang w:val="en-US" w:eastAsia="en-GB"/>
        </w:rPr>
      </w:pPr>
      <w:r w:rsidRPr="008D1826">
        <w:rPr>
          <w:rFonts w:ascii="Times New Roman" w:hAnsi="Times New Roman" w:cs="Times New Roman"/>
          <w:b/>
          <w:i/>
          <w:sz w:val="20"/>
          <w:szCs w:val="20"/>
          <w:lang w:val="en-US"/>
        </w:rPr>
        <w:lastRenderedPageBreak/>
        <w:t xml:space="preserve">Proposal 2: </w:t>
      </w:r>
      <w:r w:rsidRPr="008D1826">
        <w:rPr>
          <w:rFonts w:ascii="Times New Roman" w:hAnsi="Times New Roman" w:cs="Times New Roman"/>
          <w:i/>
          <w:sz w:val="20"/>
          <w:szCs w:val="20"/>
          <w:lang w:val="en-US"/>
        </w:rPr>
        <w:t xml:space="preserve">Support selection criteria for capability value set index reporting where pairs of capability value indices in conjunction with pairs of SSB/CSI-RS resources are reported enabling simultaneous </w:t>
      </w:r>
      <w:proofErr w:type="spellStart"/>
      <w:r w:rsidRPr="008D1826">
        <w:rPr>
          <w:rFonts w:ascii="Times New Roman" w:hAnsi="Times New Roman" w:cs="Times New Roman"/>
          <w:i/>
          <w:sz w:val="20"/>
          <w:szCs w:val="20"/>
          <w:lang w:val="en-US"/>
        </w:rPr>
        <w:t>STxMP</w:t>
      </w:r>
      <w:proofErr w:type="spellEnd"/>
      <w:r w:rsidRPr="008D1826">
        <w:rPr>
          <w:rFonts w:ascii="Times New Roman" w:hAnsi="Times New Roman" w:cs="Times New Roman"/>
          <w:i/>
          <w:sz w:val="20"/>
          <w:szCs w:val="20"/>
          <w:lang w:val="en-US"/>
        </w:rPr>
        <w:t xml:space="preserve"> for PUSCH.  </w:t>
      </w:r>
    </w:p>
    <w:p w14:paraId="7D3E02CF" w14:textId="77777777" w:rsidR="00A463D3" w:rsidRPr="008D1826" w:rsidRDefault="00A463D3" w:rsidP="00A463D3">
      <w:pPr>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3: </w:t>
      </w:r>
      <w:r w:rsidRPr="008D1826">
        <w:rPr>
          <w:rFonts w:ascii="Times New Roman" w:hAnsi="Times New Roman" w:cs="Times New Roman"/>
          <w:i/>
          <w:sz w:val="20"/>
          <w:szCs w:val="20"/>
          <w:lang w:val="en-US"/>
        </w:rPr>
        <w:t xml:space="preserve">Support for SDM based PUSCH UL SRS resource set configuration with usage ‘codebook’, where two different UL SRS resource sets can be configured with different number of resources in each resource set. </w:t>
      </w:r>
    </w:p>
    <w:p w14:paraId="4EFEC864" w14:textId="77777777" w:rsidR="00A463D3" w:rsidRPr="008D1826" w:rsidRDefault="00A463D3" w:rsidP="00A463D3">
      <w:pPr>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4: </w:t>
      </w:r>
      <w:r w:rsidRPr="008D1826">
        <w:rPr>
          <w:rFonts w:ascii="Times New Roman" w:hAnsi="Times New Roman" w:cs="Times New Roman"/>
          <w:i/>
          <w:sz w:val="20"/>
          <w:szCs w:val="20"/>
          <w:lang w:val="en-US"/>
        </w:rPr>
        <w:t>Support for SDM based PUSCH UL SRS resource set configuration with usage ‘</w:t>
      </w:r>
      <w:proofErr w:type="gramStart"/>
      <w:r w:rsidRPr="008D1826">
        <w:rPr>
          <w:rFonts w:ascii="Times New Roman" w:hAnsi="Times New Roman" w:cs="Times New Roman"/>
          <w:i/>
          <w:sz w:val="20"/>
          <w:szCs w:val="20"/>
          <w:lang w:val="en-US"/>
        </w:rPr>
        <w:t>Non-codebook</w:t>
      </w:r>
      <w:proofErr w:type="gramEnd"/>
      <w:r w:rsidRPr="008D1826">
        <w:rPr>
          <w:rFonts w:ascii="Times New Roman" w:hAnsi="Times New Roman" w:cs="Times New Roman"/>
          <w:i/>
          <w:sz w:val="20"/>
          <w:szCs w:val="20"/>
          <w:lang w:val="en-US"/>
        </w:rPr>
        <w:t xml:space="preserve">’, where two different UL SRS resource sets can be configured with different number of resources in each resource set. </w:t>
      </w:r>
    </w:p>
    <w:p w14:paraId="1F5A94A6" w14:textId="77777777" w:rsidR="00A463D3" w:rsidRPr="008D1826" w:rsidRDefault="00A463D3" w:rsidP="00A463D3">
      <w:pPr>
        <w:spacing w:line="240" w:lineRule="auto"/>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5: </w:t>
      </w:r>
      <w:r w:rsidRPr="00EF4EFD">
        <w:rPr>
          <w:rFonts w:asciiTheme="majorBidi" w:hAnsiTheme="majorBidi" w:cstheme="majorBidi"/>
          <w:i/>
          <w:sz w:val="20"/>
          <w:szCs w:val="20"/>
          <w:lang w:val="en-US"/>
        </w:rPr>
        <w:t xml:space="preserve">For codebook based </w:t>
      </w:r>
      <w:proofErr w:type="spellStart"/>
      <w:r w:rsidRPr="00EF4EFD">
        <w:rPr>
          <w:rFonts w:asciiTheme="majorBidi" w:hAnsiTheme="majorBidi" w:cstheme="majorBidi"/>
          <w:i/>
          <w:sz w:val="20"/>
          <w:szCs w:val="20"/>
          <w:lang w:val="en-US"/>
        </w:rPr>
        <w:t>STxMP</w:t>
      </w:r>
      <w:proofErr w:type="spellEnd"/>
      <w:r w:rsidRPr="00EF4EFD">
        <w:rPr>
          <w:rFonts w:asciiTheme="majorBidi" w:hAnsiTheme="majorBidi" w:cstheme="majorBidi"/>
          <w:i/>
          <w:sz w:val="20"/>
          <w:szCs w:val="20"/>
          <w:lang w:val="en-US"/>
        </w:rPr>
        <w:t xml:space="preserve"> PUSCH, the UE shall not assume that the </w:t>
      </w:r>
      <w:proofErr w:type="spellStart"/>
      <w:r w:rsidRPr="00EF4EFD">
        <w:rPr>
          <w:rFonts w:asciiTheme="majorBidi" w:hAnsiTheme="majorBidi" w:cstheme="majorBidi"/>
          <w:i/>
          <w:sz w:val="20"/>
          <w:szCs w:val="20"/>
          <w:lang w:val="en-US"/>
        </w:rPr>
        <w:t>nrofSRS</w:t>
      </w:r>
      <w:proofErr w:type="spellEnd"/>
      <w:r w:rsidRPr="00EF4EFD">
        <w:rPr>
          <w:rFonts w:asciiTheme="majorBidi" w:hAnsiTheme="majorBidi" w:cstheme="majorBidi"/>
          <w:i/>
          <w:sz w:val="20"/>
          <w:szCs w:val="20"/>
          <w:lang w:val="en-US"/>
        </w:rPr>
        <w:t xml:space="preserve">-Ports for the two indicated SRS resources to be the same for the two indicated SRS resources. </w:t>
      </w:r>
    </w:p>
    <w:p w14:paraId="7105627E" w14:textId="77777777" w:rsidR="00A463D3" w:rsidRPr="008D1826" w:rsidRDefault="00A463D3" w:rsidP="00A463D3">
      <w:pPr>
        <w:spacing w:after="0"/>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6: </w:t>
      </w:r>
      <w:r w:rsidRPr="008D1826">
        <w:rPr>
          <w:rFonts w:ascii="Times New Roman" w:hAnsi="Times New Roman" w:cs="Times New Roman"/>
          <w:i/>
          <w:sz w:val="20"/>
          <w:szCs w:val="20"/>
          <w:lang w:val="en-US"/>
        </w:rPr>
        <w:t>Support configuration of precoding type per simultaneous multi-panel PUSCH transmission.</w:t>
      </w:r>
    </w:p>
    <w:p w14:paraId="76A072D5" w14:textId="77777777" w:rsidR="00A463D3" w:rsidRPr="008D1826" w:rsidRDefault="00A463D3" w:rsidP="00A463D3">
      <w:pPr>
        <w:pStyle w:val="ListParagraph"/>
        <w:numPr>
          <w:ilvl w:val="0"/>
          <w:numId w:val="39"/>
        </w:numPr>
        <w:jc w:val="both"/>
        <w:rPr>
          <w:rFonts w:ascii="Times New Roman" w:hAnsi="Times New Roman" w:cs="Times New Roman"/>
          <w:i/>
          <w:sz w:val="20"/>
          <w:szCs w:val="20"/>
          <w:lang w:val="en-US"/>
        </w:rPr>
      </w:pPr>
      <w:r w:rsidRPr="008D1826">
        <w:rPr>
          <w:rFonts w:ascii="Times New Roman" w:hAnsi="Times New Roman" w:cs="Times New Roman"/>
          <w:i/>
          <w:sz w:val="20"/>
          <w:szCs w:val="20"/>
          <w:lang w:val="en-US"/>
        </w:rPr>
        <w:t>FFS: details how to support it.</w:t>
      </w:r>
    </w:p>
    <w:p w14:paraId="04624759" w14:textId="77777777" w:rsidR="00A463D3" w:rsidRPr="008D1826" w:rsidRDefault="00A463D3" w:rsidP="00A463D3">
      <w:pPr>
        <w:pStyle w:val="ListParagraph"/>
        <w:ind w:left="823"/>
        <w:jc w:val="both"/>
        <w:rPr>
          <w:rFonts w:ascii="Times New Roman" w:hAnsi="Times New Roman" w:cs="Times New Roman"/>
          <w:i/>
          <w:sz w:val="20"/>
          <w:szCs w:val="20"/>
          <w:lang w:val="en-US"/>
        </w:rPr>
      </w:pPr>
    </w:p>
    <w:p w14:paraId="4957DF73" w14:textId="77777777" w:rsidR="00A463D3" w:rsidRPr="008D1826" w:rsidRDefault="00A463D3" w:rsidP="00A463D3">
      <w:pPr>
        <w:spacing w:after="0" w:line="240" w:lineRule="auto"/>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7: </w:t>
      </w:r>
      <w:r w:rsidRPr="008D1826">
        <w:rPr>
          <w:rFonts w:ascii="Times New Roman" w:hAnsi="Times New Roman" w:cs="Times New Roman"/>
          <w:i/>
          <w:sz w:val="20"/>
          <w:szCs w:val="20"/>
          <w:lang w:val="en-US"/>
        </w:rPr>
        <w:t>Do not confirm the following working assumption:</w:t>
      </w:r>
    </w:p>
    <w:p w14:paraId="4B240882" w14:textId="77777777" w:rsidR="00A463D3" w:rsidRPr="00956A83" w:rsidRDefault="00A463D3" w:rsidP="00A463D3">
      <w:pPr>
        <w:spacing w:after="0"/>
        <w:ind w:left="284"/>
        <w:rPr>
          <w:rFonts w:ascii="Times New Roman" w:hAnsi="Times New Roman" w:cs="Times New Roman"/>
          <w:b/>
          <w:bCs/>
          <w:i/>
          <w:iCs/>
          <w:sz w:val="20"/>
          <w:szCs w:val="20"/>
          <w:lang w:val="en-US" w:eastAsia="x-none"/>
        </w:rPr>
      </w:pPr>
      <w:r w:rsidRPr="00956A83">
        <w:rPr>
          <w:rFonts w:ascii="Times New Roman" w:hAnsi="Times New Roman" w:cs="Times New Roman"/>
          <w:b/>
          <w:bCs/>
          <w:i/>
          <w:iCs/>
          <w:sz w:val="20"/>
          <w:szCs w:val="20"/>
          <w:lang w:val="en-US" w:eastAsia="x-none"/>
        </w:rPr>
        <w:t>RAN1#112: Working Assumption</w:t>
      </w:r>
    </w:p>
    <w:p w14:paraId="406732E0" w14:textId="77777777" w:rsidR="00A463D3" w:rsidRPr="00956A83" w:rsidRDefault="00A463D3" w:rsidP="00A463D3">
      <w:pPr>
        <w:spacing w:after="0"/>
        <w:ind w:left="284"/>
        <w:rPr>
          <w:rFonts w:ascii="Times New Roman" w:hAnsi="Times New Roman" w:cs="Times New Roman"/>
          <w:i/>
          <w:iCs/>
          <w:sz w:val="20"/>
          <w:szCs w:val="20"/>
          <w:lang w:val="en-CA" w:eastAsia="zh-CN"/>
        </w:rPr>
      </w:pPr>
      <w:r w:rsidRPr="00956A83">
        <w:rPr>
          <w:rFonts w:ascii="Times New Roman" w:hAnsi="Times New Roman" w:cs="Times New Roman"/>
          <w:i/>
          <w:iCs/>
          <w:sz w:val="20"/>
          <w:szCs w:val="20"/>
          <w:lang w:val="en-CA" w:eastAsia="zh-CN"/>
        </w:rPr>
        <w:t xml:space="preserve">For dynamic switching between </w:t>
      </w:r>
      <w:proofErr w:type="spellStart"/>
      <w:r w:rsidRPr="00956A83">
        <w:rPr>
          <w:rFonts w:ascii="Times New Roman" w:hAnsi="Times New Roman" w:cs="Times New Roman"/>
          <w:i/>
          <w:iCs/>
          <w:sz w:val="20"/>
          <w:szCs w:val="20"/>
          <w:lang w:val="en-CA" w:eastAsia="zh-CN"/>
        </w:rPr>
        <w:t>STxMP</w:t>
      </w:r>
      <w:proofErr w:type="spellEnd"/>
      <w:r w:rsidRPr="00956A83">
        <w:rPr>
          <w:rFonts w:ascii="Times New Roman" w:hAnsi="Times New Roman" w:cs="Times New Roman"/>
          <w:i/>
          <w:iCs/>
          <w:sz w:val="20"/>
          <w:szCs w:val="20"/>
          <w:lang w:val="en-CA" w:eastAsia="zh-CN"/>
        </w:rPr>
        <w:t xml:space="preserve"> SDM scheme and </w:t>
      </w:r>
      <w:proofErr w:type="spellStart"/>
      <w:r w:rsidRPr="00956A83">
        <w:rPr>
          <w:rFonts w:ascii="Times New Roman" w:hAnsi="Times New Roman" w:cs="Times New Roman"/>
          <w:i/>
          <w:iCs/>
          <w:sz w:val="20"/>
          <w:szCs w:val="20"/>
          <w:lang w:val="en-CA" w:eastAsia="zh-CN"/>
        </w:rPr>
        <w:t>sTRP</w:t>
      </w:r>
      <w:proofErr w:type="spellEnd"/>
      <w:r w:rsidRPr="00956A83">
        <w:rPr>
          <w:rFonts w:ascii="Times New Roman" w:hAnsi="Times New Roman" w:cs="Times New Roman"/>
          <w:i/>
          <w:iCs/>
          <w:sz w:val="20"/>
          <w:szCs w:val="20"/>
          <w:lang w:val="en-CA" w:eastAsia="zh-CN"/>
        </w:rPr>
        <w:t xml:space="preserve"> transmission, support the following:</w:t>
      </w:r>
    </w:p>
    <w:p w14:paraId="5217986F" w14:textId="77777777" w:rsidR="00A463D3" w:rsidRPr="00956A83" w:rsidRDefault="00A463D3" w:rsidP="00A463D3">
      <w:pPr>
        <w:pStyle w:val="ListParagraph"/>
        <w:numPr>
          <w:ilvl w:val="0"/>
          <w:numId w:val="41"/>
        </w:numPr>
        <w:tabs>
          <w:tab w:val="clear" w:pos="720"/>
          <w:tab w:val="num" w:pos="1004"/>
        </w:tabs>
        <w:spacing w:line="240" w:lineRule="auto"/>
        <w:ind w:left="1004"/>
        <w:contextualSpacing w:val="0"/>
        <w:jc w:val="both"/>
        <w:rPr>
          <w:rFonts w:ascii="Times New Roman" w:hAnsi="Times New Roman" w:cs="Times New Roman"/>
          <w:i/>
          <w:iCs/>
          <w:sz w:val="20"/>
          <w:szCs w:val="20"/>
          <w:lang w:val="en-CA"/>
        </w:rPr>
      </w:pPr>
      <w:r w:rsidRPr="00956A83">
        <w:rPr>
          <w:rFonts w:ascii="Times New Roman" w:hAnsi="Times New Roman" w:cs="Times New Roman"/>
          <w:i/>
          <w:iCs/>
          <w:sz w:val="20"/>
          <w:szCs w:val="20"/>
          <w:lang w:val="en-CA"/>
        </w:rPr>
        <w:t xml:space="preserve">For </w:t>
      </w:r>
      <w:proofErr w:type="spellStart"/>
      <w:r w:rsidRPr="00956A83">
        <w:rPr>
          <w:rFonts w:ascii="Times New Roman" w:hAnsi="Times New Roman" w:cs="Times New Roman"/>
          <w:i/>
          <w:iCs/>
          <w:sz w:val="20"/>
          <w:szCs w:val="20"/>
          <w:lang w:val="en-CA"/>
        </w:rPr>
        <w:t>sTRP</w:t>
      </w:r>
      <w:proofErr w:type="spellEnd"/>
      <w:r w:rsidRPr="00956A83">
        <w:rPr>
          <w:rFonts w:ascii="Times New Roman" w:hAnsi="Times New Roman" w:cs="Times New Roman"/>
          <w:i/>
          <w:iCs/>
          <w:sz w:val="20"/>
          <w:szCs w:val="20"/>
          <w:lang w:val="en-CA"/>
        </w:rPr>
        <w:t xml:space="preserve"> transmission: The maximal number of layers of </w:t>
      </w:r>
      <w:proofErr w:type="spellStart"/>
      <w:r w:rsidRPr="00956A83">
        <w:rPr>
          <w:rFonts w:ascii="Times New Roman" w:hAnsi="Times New Roman" w:cs="Times New Roman"/>
          <w:i/>
          <w:iCs/>
          <w:sz w:val="20"/>
          <w:szCs w:val="20"/>
          <w:lang w:val="en-CA"/>
        </w:rPr>
        <w:t>sTRP</w:t>
      </w:r>
      <w:proofErr w:type="spellEnd"/>
      <w:r w:rsidRPr="00956A83">
        <w:rPr>
          <w:rFonts w:ascii="Times New Roman" w:hAnsi="Times New Roman" w:cs="Times New Roman"/>
          <w:i/>
          <w:iCs/>
          <w:sz w:val="20"/>
          <w:szCs w:val="20"/>
          <w:lang w:val="en-CA"/>
        </w:rPr>
        <w:t xml:space="preserve"> transmission is configured by the </w:t>
      </w:r>
      <w:proofErr w:type="spellStart"/>
      <w:r w:rsidRPr="00956A83">
        <w:rPr>
          <w:rFonts w:ascii="Times New Roman" w:hAnsi="Times New Roman" w:cs="Times New Roman"/>
          <w:i/>
          <w:iCs/>
          <w:sz w:val="20"/>
          <w:szCs w:val="20"/>
          <w:lang w:val="en-CA"/>
        </w:rPr>
        <w:t>maxRank</w:t>
      </w:r>
      <w:proofErr w:type="spellEnd"/>
      <w:r w:rsidRPr="00956A83">
        <w:rPr>
          <w:rFonts w:ascii="Times New Roman" w:hAnsi="Times New Roman" w:cs="Times New Roman"/>
          <w:i/>
          <w:iCs/>
          <w:sz w:val="20"/>
          <w:szCs w:val="20"/>
          <w:lang w:val="en-CA"/>
        </w:rPr>
        <w:t xml:space="preserve"> (or </w:t>
      </w:r>
      <w:proofErr w:type="spellStart"/>
      <w:r w:rsidRPr="00956A83">
        <w:rPr>
          <w:rFonts w:ascii="Times New Roman" w:hAnsi="Times New Roman" w:cs="Times New Roman"/>
          <w:i/>
          <w:iCs/>
          <w:sz w:val="20"/>
          <w:szCs w:val="20"/>
          <w:lang w:val="en-CA"/>
        </w:rPr>
        <w:t>Lmax</w:t>
      </w:r>
      <w:proofErr w:type="spellEnd"/>
      <w:r w:rsidRPr="00956A83">
        <w:rPr>
          <w:rFonts w:ascii="Times New Roman" w:hAnsi="Times New Roman" w:cs="Times New Roman"/>
          <w:i/>
          <w:iCs/>
          <w:sz w:val="20"/>
          <w:szCs w:val="20"/>
          <w:lang w:val="en-CA"/>
        </w:rPr>
        <w:t>) as in current spec (i.e., Option 1)</w:t>
      </w:r>
    </w:p>
    <w:p w14:paraId="6E3FCB17" w14:textId="77777777" w:rsidR="00A463D3" w:rsidRPr="00956A83" w:rsidRDefault="00A463D3" w:rsidP="00A463D3">
      <w:pPr>
        <w:pStyle w:val="ListParagraph"/>
        <w:numPr>
          <w:ilvl w:val="0"/>
          <w:numId w:val="41"/>
        </w:numPr>
        <w:tabs>
          <w:tab w:val="clear" w:pos="720"/>
          <w:tab w:val="num" w:pos="1004"/>
        </w:tabs>
        <w:spacing w:line="240" w:lineRule="auto"/>
        <w:ind w:left="1004"/>
        <w:contextualSpacing w:val="0"/>
        <w:jc w:val="both"/>
        <w:rPr>
          <w:rFonts w:ascii="Times New Roman" w:hAnsi="Times New Roman" w:cs="Times New Roman"/>
          <w:i/>
          <w:iCs/>
          <w:sz w:val="20"/>
          <w:szCs w:val="20"/>
          <w:lang w:val="en-CA"/>
        </w:rPr>
      </w:pPr>
      <w:r w:rsidRPr="00956A83">
        <w:rPr>
          <w:rFonts w:ascii="Times New Roman" w:hAnsi="Times New Roman" w:cs="Times New Roman"/>
          <w:i/>
          <w:iCs/>
          <w:sz w:val="20"/>
          <w:szCs w:val="20"/>
          <w:lang w:val="en-CA"/>
        </w:rPr>
        <w:t xml:space="preserve">For SDM scheme: configure one single maximal number of layers (separate from </w:t>
      </w:r>
      <w:proofErr w:type="spellStart"/>
      <w:r w:rsidRPr="00956A83">
        <w:rPr>
          <w:rFonts w:ascii="Times New Roman" w:hAnsi="Times New Roman" w:cs="Times New Roman"/>
          <w:i/>
          <w:iCs/>
          <w:sz w:val="20"/>
          <w:szCs w:val="20"/>
          <w:lang w:val="en-CA"/>
        </w:rPr>
        <w:t>maxRank</w:t>
      </w:r>
      <w:proofErr w:type="spellEnd"/>
      <w:r w:rsidRPr="00956A83">
        <w:rPr>
          <w:rFonts w:ascii="Times New Roman" w:hAnsi="Times New Roman" w:cs="Times New Roman"/>
          <w:i/>
          <w:iCs/>
          <w:sz w:val="20"/>
          <w:szCs w:val="20"/>
          <w:lang w:val="en-CA"/>
        </w:rPr>
        <w:t xml:space="preserve"> (or </w:t>
      </w:r>
      <w:proofErr w:type="spellStart"/>
      <w:r w:rsidRPr="00956A83">
        <w:rPr>
          <w:rFonts w:ascii="Times New Roman" w:hAnsi="Times New Roman" w:cs="Times New Roman"/>
          <w:i/>
          <w:iCs/>
          <w:sz w:val="20"/>
          <w:szCs w:val="20"/>
          <w:lang w:val="en-CA"/>
        </w:rPr>
        <w:t>Lmax</w:t>
      </w:r>
      <w:proofErr w:type="spellEnd"/>
      <w:r w:rsidRPr="00956A83">
        <w:rPr>
          <w:rFonts w:ascii="Times New Roman" w:hAnsi="Times New Roman" w:cs="Times New Roman"/>
          <w:i/>
          <w:iCs/>
          <w:sz w:val="20"/>
          <w:szCs w:val="20"/>
          <w:lang w:val="en-CA"/>
        </w:rPr>
        <w:t xml:space="preserve">) for </w:t>
      </w:r>
      <w:proofErr w:type="spellStart"/>
      <w:r w:rsidRPr="00956A83">
        <w:rPr>
          <w:rFonts w:ascii="Times New Roman" w:hAnsi="Times New Roman" w:cs="Times New Roman"/>
          <w:i/>
          <w:iCs/>
          <w:sz w:val="20"/>
          <w:szCs w:val="20"/>
          <w:lang w:val="en-CA"/>
        </w:rPr>
        <w:t>sTRP</w:t>
      </w:r>
      <w:proofErr w:type="spellEnd"/>
      <w:r w:rsidRPr="00956A83">
        <w:rPr>
          <w:rFonts w:ascii="Times New Roman" w:hAnsi="Times New Roman" w:cs="Times New Roman"/>
          <w:i/>
          <w:iCs/>
          <w:sz w:val="20"/>
          <w:szCs w:val="20"/>
          <w:lang w:val="en-CA"/>
        </w:rPr>
        <w:t>) that is applied to the first SRS resource set and the second SRS resource set, separately (i.e., Alt1)</w:t>
      </w:r>
    </w:p>
    <w:p w14:paraId="205F195C" w14:textId="77777777" w:rsidR="00A463D3" w:rsidRPr="00956A83" w:rsidRDefault="00A463D3" w:rsidP="00A463D3">
      <w:pPr>
        <w:pStyle w:val="ListParagraph"/>
        <w:numPr>
          <w:ilvl w:val="0"/>
          <w:numId w:val="41"/>
        </w:numPr>
        <w:tabs>
          <w:tab w:val="clear" w:pos="720"/>
          <w:tab w:val="num" w:pos="1004"/>
        </w:tabs>
        <w:spacing w:line="240" w:lineRule="auto"/>
        <w:ind w:left="1004"/>
        <w:contextualSpacing w:val="0"/>
        <w:jc w:val="both"/>
        <w:rPr>
          <w:rFonts w:ascii="Times New Roman" w:hAnsi="Times New Roman" w:cs="Times New Roman"/>
          <w:i/>
          <w:iCs/>
          <w:sz w:val="20"/>
          <w:szCs w:val="20"/>
          <w:lang w:val="en-CA"/>
        </w:rPr>
      </w:pPr>
      <w:r w:rsidRPr="00956A83">
        <w:rPr>
          <w:rFonts w:ascii="Times New Roman" w:hAnsi="Times New Roman" w:cs="Times New Roman"/>
          <w:i/>
          <w:iCs/>
          <w:sz w:val="20"/>
          <w:szCs w:val="20"/>
          <w:lang w:val="en-CA"/>
        </w:rPr>
        <w:t xml:space="preserve">FFS: Whether/How to enable that the total number of used PUSCH antenna ports for the SDM and </w:t>
      </w:r>
      <w:proofErr w:type="spellStart"/>
      <w:r w:rsidRPr="00956A83">
        <w:rPr>
          <w:rFonts w:ascii="Times New Roman" w:hAnsi="Times New Roman" w:cs="Times New Roman"/>
          <w:i/>
          <w:iCs/>
          <w:sz w:val="20"/>
          <w:szCs w:val="20"/>
          <w:lang w:val="en-CA"/>
        </w:rPr>
        <w:t>sTRP</w:t>
      </w:r>
      <w:proofErr w:type="spellEnd"/>
      <w:r w:rsidRPr="00956A83">
        <w:rPr>
          <w:rFonts w:ascii="Times New Roman" w:hAnsi="Times New Roman" w:cs="Times New Roman"/>
          <w:i/>
          <w:iCs/>
          <w:sz w:val="20"/>
          <w:szCs w:val="20"/>
          <w:lang w:val="en-CA"/>
        </w:rPr>
        <w:t xml:space="preserve"> is the same. </w:t>
      </w:r>
    </w:p>
    <w:p w14:paraId="7B5C9664" w14:textId="77777777" w:rsidR="00A463D3" w:rsidRPr="00956A83" w:rsidRDefault="00A463D3" w:rsidP="00A463D3">
      <w:pPr>
        <w:pStyle w:val="ListParagraph"/>
        <w:numPr>
          <w:ilvl w:val="1"/>
          <w:numId w:val="41"/>
        </w:numPr>
        <w:tabs>
          <w:tab w:val="clear" w:pos="1440"/>
          <w:tab w:val="num" w:pos="1724"/>
        </w:tabs>
        <w:spacing w:line="240" w:lineRule="auto"/>
        <w:ind w:left="1724"/>
        <w:contextualSpacing w:val="0"/>
        <w:jc w:val="both"/>
        <w:rPr>
          <w:rFonts w:ascii="Times New Roman" w:hAnsi="Times New Roman" w:cs="Times New Roman"/>
          <w:i/>
          <w:iCs/>
          <w:sz w:val="20"/>
          <w:szCs w:val="20"/>
          <w:lang w:val="en-CA"/>
        </w:rPr>
      </w:pPr>
      <w:r w:rsidRPr="00956A83">
        <w:rPr>
          <w:rFonts w:ascii="Times New Roman" w:hAnsi="Times New Roman" w:cs="Times New Roman"/>
          <w:i/>
          <w:iCs/>
          <w:sz w:val="20"/>
          <w:szCs w:val="20"/>
          <w:lang w:val="en-CA"/>
        </w:rPr>
        <w:t>Note: This corresponds to the case that digital ports are shared between the panels</w:t>
      </w:r>
    </w:p>
    <w:p w14:paraId="2A026E78" w14:textId="77777777" w:rsidR="00A463D3" w:rsidRPr="00956A83" w:rsidRDefault="00A463D3" w:rsidP="00A463D3">
      <w:pPr>
        <w:pStyle w:val="ListParagraph"/>
        <w:numPr>
          <w:ilvl w:val="1"/>
          <w:numId w:val="41"/>
        </w:numPr>
        <w:tabs>
          <w:tab w:val="clear" w:pos="1440"/>
          <w:tab w:val="num" w:pos="1724"/>
        </w:tabs>
        <w:spacing w:line="240" w:lineRule="auto"/>
        <w:ind w:left="1724"/>
        <w:contextualSpacing w:val="0"/>
        <w:jc w:val="both"/>
        <w:rPr>
          <w:rFonts w:ascii="Times New Roman" w:hAnsi="Times New Roman" w:cs="Times New Roman"/>
          <w:i/>
          <w:iCs/>
          <w:sz w:val="20"/>
          <w:szCs w:val="20"/>
          <w:lang w:val="en-CA"/>
        </w:rPr>
      </w:pPr>
      <w:r w:rsidRPr="00956A83">
        <w:rPr>
          <w:rFonts w:ascii="Times New Roman" w:hAnsi="Times New Roman" w:cs="Times New Roman"/>
          <w:i/>
          <w:iCs/>
          <w:sz w:val="20"/>
          <w:szCs w:val="20"/>
          <w:lang w:val="en-CA"/>
        </w:rPr>
        <w:t>Note: RAN1 supports both implementations that digital ports are shared or separate among panels</w:t>
      </w:r>
    </w:p>
    <w:p w14:paraId="3A54BA0D" w14:textId="77777777" w:rsidR="00A463D3" w:rsidRPr="00956A83" w:rsidRDefault="00A463D3" w:rsidP="00A463D3">
      <w:pPr>
        <w:spacing w:line="240" w:lineRule="auto"/>
        <w:ind w:left="284"/>
        <w:jc w:val="both"/>
        <w:rPr>
          <w:rFonts w:ascii="Times New Roman" w:hAnsi="Times New Roman" w:cs="Times New Roman"/>
          <w:bCs/>
          <w:i/>
          <w:sz w:val="20"/>
          <w:szCs w:val="20"/>
          <w:lang w:val="en-CA"/>
        </w:rPr>
      </w:pPr>
    </w:p>
    <w:p w14:paraId="5F725100" w14:textId="77777777" w:rsidR="00A463D3" w:rsidRPr="008D1826" w:rsidRDefault="00A463D3" w:rsidP="00A463D3">
      <w:pPr>
        <w:spacing w:after="0" w:line="240" w:lineRule="auto"/>
        <w:jc w:val="both"/>
        <w:rPr>
          <w:rFonts w:asciiTheme="majorBidi" w:hAnsiTheme="majorBidi" w:cstheme="majorBidi"/>
          <w:sz w:val="20"/>
          <w:szCs w:val="20"/>
          <w:lang w:val="en-US"/>
        </w:rPr>
      </w:pPr>
      <w:r w:rsidRPr="008D1826">
        <w:rPr>
          <w:rFonts w:asciiTheme="majorBidi" w:hAnsiTheme="majorBidi" w:cstheme="majorBidi"/>
          <w:b/>
          <w:i/>
          <w:sz w:val="20"/>
          <w:szCs w:val="20"/>
          <w:lang w:val="en-US"/>
        </w:rPr>
        <w:t>Proposal 8:</w:t>
      </w:r>
      <w:r w:rsidRPr="008D1826">
        <w:rPr>
          <w:rFonts w:asciiTheme="majorBidi" w:hAnsiTheme="majorBidi" w:cstheme="majorBidi"/>
          <w:i/>
          <w:sz w:val="20"/>
          <w:szCs w:val="20"/>
          <w:lang w:val="en-US"/>
        </w:rPr>
        <w:t xml:space="preserve"> Support the following interpretation in SDM scheme for each codepoint of “SRS resource set indicator”:</w:t>
      </w:r>
    </w:p>
    <w:p w14:paraId="3F9A4365" w14:textId="77777777" w:rsidR="00A463D3" w:rsidRPr="008D1826" w:rsidRDefault="00A463D3" w:rsidP="00A463D3">
      <w:pPr>
        <w:numPr>
          <w:ilvl w:val="0"/>
          <w:numId w:val="68"/>
        </w:numPr>
        <w:spacing w:after="0" w:line="240" w:lineRule="auto"/>
        <w:contextualSpacing/>
        <w:jc w:val="both"/>
        <w:rPr>
          <w:rFonts w:asciiTheme="majorBidi" w:hAnsiTheme="majorBidi" w:cstheme="majorBidi"/>
          <w:i/>
          <w:sz w:val="20"/>
          <w:szCs w:val="20"/>
          <w:lang w:val="en-US" w:eastAsia="zh-CN"/>
        </w:rPr>
      </w:pPr>
      <w:r w:rsidRPr="008D1826">
        <w:rPr>
          <w:rFonts w:asciiTheme="majorBidi" w:hAnsiTheme="majorBidi" w:cstheme="majorBidi"/>
          <w:i/>
          <w:sz w:val="20"/>
          <w:szCs w:val="20"/>
          <w:lang w:val="en-US" w:eastAsia="zh-CN"/>
        </w:rPr>
        <w:t>Codepoint 00: single panel transmission to first TRP according to first resource set</w:t>
      </w:r>
    </w:p>
    <w:p w14:paraId="1C183DBB" w14:textId="77777777" w:rsidR="00A463D3" w:rsidRPr="008D1826" w:rsidRDefault="00A463D3" w:rsidP="00A463D3">
      <w:pPr>
        <w:numPr>
          <w:ilvl w:val="0"/>
          <w:numId w:val="68"/>
        </w:numPr>
        <w:spacing w:after="0" w:line="240" w:lineRule="auto"/>
        <w:contextualSpacing/>
        <w:jc w:val="both"/>
        <w:rPr>
          <w:rFonts w:asciiTheme="majorBidi" w:hAnsiTheme="majorBidi" w:cstheme="majorBidi"/>
          <w:i/>
          <w:sz w:val="20"/>
          <w:szCs w:val="20"/>
          <w:lang w:val="en-US" w:eastAsia="zh-CN"/>
        </w:rPr>
      </w:pPr>
      <w:r w:rsidRPr="008D1826">
        <w:rPr>
          <w:rFonts w:asciiTheme="majorBidi" w:hAnsiTheme="majorBidi" w:cstheme="majorBidi"/>
          <w:i/>
          <w:sz w:val="20"/>
          <w:szCs w:val="20"/>
          <w:lang w:val="en-US" w:eastAsia="zh-CN"/>
        </w:rPr>
        <w:t>Codepoint 01: single panel transmission to second TRP according to second resource set</w:t>
      </w:r>
    </w:p>
    <w:p w14:paraId="6904DFB6" w14:textId="77777777" w:rsidR="00A463D3" w:rsidRPr="008D1826" w:rsidRDefault="00A463D3" w:rsidP="00A463D3">
      <w:pPr>
        <w:numPr>
          <w:ilvl w:val="0"/>
          <w:numId w:val="68"/>
        </w:numPr>
        <w:spacing w:after="0" w:line="240" w:lineRule="auto"/>
        <w:contextualSpacing/>
        <w:jc w:val="both"/>
        <w:rPr>
          <w:rFonts w:asciiTheme="majorBidi" w:hAnsiTheme="majorBidi" w:cstheme="majorBidi"/>
          <w:i/>
          <w:sz w:val="20"/>
          <w:szCs w:val="20"/>
          <w:lang w:val="en-US" w:eastAsia="zh-CN"/>
        </w:rPr>
      </w:pPr>
      <w:r w:rsidRPr="008D1826">
        <w:rPr>
          <w:rFonts w:asciiTheme="majorBidi" w:hAnsiTheme="majorBidi" w:cstheme="majorBidi"/>
          <w:i/>
          <w:sz w:val="20"/>
          <w:szCs w:val="20"/>
          <w:lang w:val="en-US" w:eastAsia="zh-CN"/>
        </w:rPr>
        <w:t>Codepoint 10: two-panel transmission (SDM) to single-TRP according to first and second resource sets</w:t>
      </w:r>
    </w:p>
    <w:p w14:paraId="7B072C78" w14:textId="77777777" w:rsidR="00A463D3" w:rsidRPr="008D1826" w:rsidRDefault="00A463D3" w:rsidP="00A463D3">
      <w:pPr>
        <w:numPr>
          <w:ilvl w:val="0"/>
          <w:numId w:val="68"/>
        </w:numPr>
        <w:spacing w:after="0" w:line="240" w:lineRule="auto"/>
        <w:contextualSpacing/>
        <w:jc w:val="both"/>
        <w:rPr>
          <w:rFonts w:asciiTheme="majorBidi" w:hAnsiTheme="majorBidi" w:cstheme="majorBidi"/>
          <w:i/>
          <w:sz w:val="20"/>
          <w:szCs w:val="20"/>
          <w:lang w:val="en-US" w:eastAsia="zh-CN"/>
        </w:rPr>
      </w:pPr>
      <w:r w:rsidRPr="008D1826">
        <w:rPr>
          <w:rFonts w:asciiTheme="majorBidi" w:hAnsiTheme="majorBidi" w:cstheme="majorBidi"/>
          <w:i/>
          <w:sz w:val="20"/>
          <w:szCs w:val="20"/>
          <w:lang w:val="en-US" w:eastAsia="zh-CN"/>
        </w:rPr>
        <w:t>Codepoint 11: two-panel transmission (SDM) to multi-TRP according to first and second resource sets</w:t>
      </w:r>
    </w:p>
    <w:p w14:paraId="5D41F240" w14:textId="77777777" w:rsidR="00A463D3" w:rsidRPr="00EF4EFD" w:rsidRDefault="00A463D3" w:rsidP="00A463D3">
      <w:pPr>
        <w:jc w:val="both"/>
        <w:rPr>
          <w:rFonts w:asciiTheme="majorBidi" w:hAnsiTheme="majorBidi" w:cstheme="majorBidi"/>
          <w:i/>
          <w:sz w:val="20"/>
          <w:szCs w:val="20"/>
          <w:lang w:val="en-US"/>
        </w:rPr>
      </w:pPr>
    </w:p>
    <w:p w14:paraId="45F7686D" w14:textId="77777777" w:rsidR="00A463D3" w:rsidRPr="008D1826" w:rsidRDefault="00A463D3" w:rsidP="00A463D3">
      <w:pPr>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9: </w:t>
      </w:r>
      <w:r w:rsidRPr="008D1826">
        <w:rPr>
          <w:rFonts w:ascii="Times New Roman" w:hAnsi="Times New Roman" w:cs="Times New Roman"/>
          <w:i/>
          <w:sz w:val="20"/>
          <w:szCs w:val="20"/>
          <w:lang w:val="en-US"/>
        </w:rPr>
        <w:t xml:space="preserve">Support up to 4 layers for S-DCI based SFN </w:t>
      </w:r>
      <w:proofErr w:type="spellStart"/>
      <w:r w:rsidRPr="008D1826">
        <w:rPr>
          <w:rFonts w:ascii="Times New Roman" w:hAnsi="Times New Roman" w:cs="Times New Roman"/>
          <w:i/>
          <w:sz w:val="20"/>
          <w:szCs w:val="20"/>
          <w:lang w:val="en-US"/>
        </w:rPr>
        <w:t>STxMP</w:t>
      </w:r>
      <w:proofErr w:type="spellEnd"/>
      <w:r w:rsidRPr="008D1826">
        <w:rPr>
          <w:rFonts w:ascii="Times New Roman" w:hAnsi="Times New Roman" w:cs="Times New Roman"/>
          <w:i/>
          <w:sz w:val="20"/>
          <w:szCs w:val="20"/>
          <w:lang w:val="en-US"/>
        </w:rPr>
        <w:t xml:space="preserve"> PUSCH. </w:t>
      </w:r>
    </w:p>
    <w:p w14:paraId="3F6DFC02" w14:textId="77777777" w:rsidR="00A463D3" w:rsidRPr="008D1826" w:rsidRDefault="00A463D3" w:rsidP="00A463D3">
      <w:pPr>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10: </w:t>
      </w:r>
      <w:r w:rsidRPr="008D1826">
        <w:rPr>
          <w:rFonts w:ascii="Times New Roman" w:hAnsi="Times New Roman" w:cs="Times New Roman"/>
          <w:i/>
          <w:sz w:val="20"/>
          <w:szCs w:val="20"/>
          <w:lang w:val="en-US"/>
        </w:rPr>
        <w:t xml:space="preserve">Support the same number of UL SRS resources with two UL resource sets for S-DCI based SFN </w:t>
      </w:r>
      <w:proofErr w:type="spellStart"/>
      <w:r w:rsidRPr="008D1826">
        <w:rPr>
          <w:rFonts w:ascii="Times New Roman" w:hAnsi="Times New Roman" w:cs="Times New Roman"/>
          <w:i/>
          <w:sz w:val="20"/>
          <w:szCs w:val="20"/>
          <w:lang w:val="en-US"/>
        </w:rPr>
        <w:t>STxMP</w:t>
      </w:r>
      <w:proofErr w:type="spellEnd"/>
      <w:r w:rsidRPr="008D1826">
        <w:rPr>
          <w:rFonts w:ascii="Times New Roman" w:hAnsi="Times New Roman" w:cs="Times New Roman"/>
          <w:i/>
          <w:sz w:val="20"/>
          <w:szCs w:val="20"/>
          <w:lang w:val="en-US"/>
        </w:rPr>
        <w:t xml:space="preserve"> PUSCH. </w:t>
      </w:r>
    </w:p>
    <w:p w14:paraId="63551E9F" w14:textId="77777777" w:rsidR="00A463D3" w:rsidRPr="008D1826" w:rsidRDefault="00A463D3" w:rsidP="00A463D3">
      <w:pPr>
        <w:spacing w:after="0"/>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11: </w:t>
      </w:r>
      <w:r w:rsidRPr="008D1826">
        <w:rPr>
          <w:rFonts w:ascii="Times New Roman" w:hAnsi="Times New Roman" w:cs="Times New Roman"/>
          <w:i/>
          <w:sz w:val="20"/>
          <w:szCs w:val="20"/>
          <w:lang w:val="en-US"/>
        </w:rPr>
        <w:t xml:space="preserve">Support amended antenna port indication tables </w:t>
      </w:r>
      <w:r w:rsidRPr="00956A83">
        <w:rPr>
          <w:rFonts w:ascii="Times New Roman" w:hAnsi="Times New Roman" w:cs="Times New Roman"/>
          <w:i/>
          <w:iCs/>
          <w:sz w:val="20"/>
          <w:szCs w:val="20"/>
          <w:lang w:val="en-US" w:eastAsia="en-GB"/>
        </w:rPr>
        <w:fldChar w:fldCharType="begin"/>
      </w:r>
      <w:r w:rsidRPr="00956A83">
        <w:rPr>
          <w:rFonts w:ascii="Times New Roman" w:hAnsi="Times New Roman" w:cs="Times New Roman"/>
          <w:i/>
          <w:iCs/>
          <w:sz w:val="20"/>
          <w:szCs w:val="20"/>
          <w:lang w:val="en-US" w:eastAsia="en-GB"/>
        </w:rPr>
        <w:instrText xml:space="preserve"> REF _Ref131610283 \h  \* MERGEFORMAT </w:instrText>
      </w:r>
      <w:r w:rsidRPr="005A5B21">
        <w:rPr>
          <w:rFonts w:ascii="Times New Roman" w:hAnsi="Times New Roman" w:cs="Times New Roman"/>
          <w:i/>
          <w:sz w:val="20"/>
          <w:szCs w:val="20"/>
          <w:lang w:val="en-US" w:eastAsia="en-GB"/>
        </w:rPr>
      </w:r>
      <w:r w:rsidRPr="00956A83">
        <w:rPr>
          <w:rFonts w:ascii="Times New Roman" w:hAnsi="Times New Roman" w:cs="Times New Roman"/>
          <w:i/>
          <w:iCs/>
          <w:sz w:val="20"/>
          <w:szCs w:val="20"/>
          <w:lang w:val="en-US" w:eastAsia="en-GB"/>
        </w:rPr>
        <w:fldChar w:fldCharType="separate"/>
      </w:r>
      <w:r w:rsidRPr="00956A83">
        <w:rPr>
          <w:rFonts w:ascii="Times New Roman" w:hAnsi="Times New Roman" w:cs="Times New Roman"/>
          <w:i/>
          <w:iCs/>
          <w:sz w:val="20"/>
          <w:szCs w:val="20"/>
          <w:lang w:val="en-US"/>
        </w:rPr>
        <w:t xml:space="preserve">Table </w:t>
      </w:r>
      <w:r w:rsidRPr="00956A83">
        <w:rPr>
          <w:rFonts w:ascii="Times New Roman" w:hAnsi="Times New Roman" w:cs="Times New Roman"/>
          <w:i/>
          <w:iCs/>
          <w:noProof/>
          <w:sz w:val="20"/>
          <w:szCs w:val="20"/>
          <w:lang w:val="en-US"/>
        </w:rPr>
        <w:t>1</w:t>
      </w:r>
      <w:r w:rsidRPr="00956A83">
        <w:rPr>
          <w:rFonts w:ascii="Times New Roman" w:hAnsi="Times New Roman" w:cs="Times New Roman"/>
          <w:i/>
          <w:iCs/>
          <w:sz w:val="20"/>
          <w:szCs w:val="20"/>
          <w:lang w:val="en-US" w:eastAsia="en-GB"/>
        </w:rPr>
        <w:fldChar w:fldCharType="end"/>
      </w:r>
      <w:r>
        <w:rPr>
          <w:rFonts w:ascii="Times New Roman" w:hAnsi="Times New Roman" w:cs="Times New Roman"/>
          <w:i/>
          <w:iCs/>
          <w:sz w:val="20"/>
          <w:szCs w:val="20"/>
          <w:lang w:val="en-US" w:eastAsia="en-GB"/>
        </w:rPr>
        <w:t xml:space="preserve"> (DMRS type-1)</w:t>
      </w:r>
      <w:r w:rsidRPr="00956A83">
        <w:rPr>
          <w:rFonts w:ascii="Times New Roman" w:hAnsi="Times New Roman" w:cs="Times New Roman"/>
          <w:i/>
          <w:iCs/>
          <w:sz w:val="20"/>
          <w:szCs w:val="20"/>
          <w:lang w:val="en-US" w:eastAsia="en-GB"/>
        </w:rPr>
        <w:t xml:space="preserve"> and </w:t>
      </w:r>
      <w:r w:rsidRPr="00956A83">
        <w:rPr>
          <w:rFonts w:ascii="Times New Roman" w:hAnsi="Times New Roman" w:cs="Times New Roman"/>
          <w:i/>
          <w:iCs/>
          <w:sz w:val="20"/>
          <w:szCs w:val="20"/>
          <w:lang w:val="en-US" w:eastAsia="en-GB"/>
        </w:rPr>
        <w:fldChar w:fldCharType="begin"/>
      </w:r>
      <w:r w:rsidRPr="00956A83">
        <w:rPr>
          <w:rFonts w:ascii="Times New Roman" w:hAnsi="Times New Roman" w:cs="Times New Roman"/>
          <w:i/>
          <w:iCs/>
          <w:sz w:val="20"/>
          <w:szCs w:val="20"/>
          <w:lang w:val="en-US" w:eastAsia="en-GB"/>
        </w:rPr>
        <w:instrText xml:space="preserve"> REF _Ref131610296 \h  \* MERGEFORMAT </w:instrText>
      </w:r>
      <w:r w:rsidRPr="005A5B21">
        <w:rPr>
          <w:rFonts w:ascii="Times New Roman" w:hAnsi="Times New Roman" w:cs="Times New Roman"/>
          <w:i/>
          <w:sz w:val="20"/>
          <w:szCs w:val="20"/>
          <w:lang w:val="en-US" w:eastAsia="en-GB"/>
        </w:rPr>
      </w:r>
      <w:r w:rsidRPr="00956A83">
        <w:rPr>
          <w:rFonts w:ascii="Times New Roman" w:hAnsi="Times New Roman" w:cs="Times New Roman"/>
          <w:i/>
          <w:iCs/>
          <w:sz w:val="20"/>
          <w:szCs w:val="20"/>
          <w:lang w:val="en-US" w:eastAsia="en-GB"/>
        </w:rPr>
        <w:fldChar w:fldCharType="separate"/>
      </w:r>
      <w:r w:rsidRPr="00956A83">
        <w:rPr>
          <w:rFonts w:ascii="Times New Roman" w:hAnsi="Times New Roman" w:cs="Times New Roman"/>
          <w:i/>
          <w:iCs/>
          <w:sz w:val="20"/>
          <w:szCs w:val="20"/>
          <w:lang w:val="en-US"/>
        </w:rPr>
        <w:t xml:space="preserve">Table </w:t>
      </w:r>
      <w:r w:rsidRPr="00956A83">
        <w:rPr>
          <w:rFonts w:ascii="Times New Roman" w:hAnsi="Times New Roman" w:cs="Times New Roman"/>
          <w:i/>
          <w:iCs/>
          <w:noProof/>
          <w:sz w:val="20"/>
          <w:szCs w:val="20"/>
          <w:lang w:val="en-US"/>
        </w:rPr>
        <w:t>2</w:t>
      </w:r>
      <w:r w:rsidRPr="00956A83">
        <w:rPr>
          <w:rFonts w:ascii="Times New Roman" w:hAnsi="Times New Roman" w:cs="Times New Roman"/>
          <w:i/>
          <w:iCs/>
          <w:sz w:val="20"/>
          <w:szCs w:val="20"/>
          <w:lang w:val="en-US" w:eastAsia="en-GB"/>
        </w:rPr>
        <w:fldChar w:fldCharType="end"/>
      </w:r>
      <w:r>
        <w:rPr>
          <w:rFonts w:ascii="Times New Roman" w:hAnsi="Times New Roman" w:cs="Times New Roman"/>
          <w:i/>
          <w:iCs/>
          <w:sz w:val="20"/>
          <w:szCs w:val="20"/>
          <w:lang w:val="en-US" w:eastAsia="en-GB"/>
        </w:rPr>
        <w:t xml:space="preserve"> (DMRS type-2)</w:t>
      </w:r>
      <w:r w:rsidRPr="008D1826">
        <w:rPr>
          <w:rFonts w:ascii="Times New Roman" w:hAnsi="Times New Roman" w:cs="Times New Roman"/>
          <w:i/>
          <w:sz w:val="20"/>
          <w:szCs w:val="20"/>
          <w:lang w:val="en-US"/>
        </w:rPr>
        <w:t xml:space="preserve"> for Rel-18 </w:t>
      </w:r>
      <w:proofErr w:type="spellStart"/>
      <w:r w:rsidRPr="008D1826">
        <w:rPr>
          <w:rFonts w:ascii="Times New Roman" w:hAnsi="Times New Roman" w:cs="Times New Roman"/>
          <w:i/>
          <w:sz w:val="20"/>
          <w:szCs w:val="20"/>
          <w:lang w:val="en-US"/>
        </w:rPr>
        <w:t>STxMP</w:t>
      </w:r>
      <w:proofErr w:type="spellEnd"/>
      <w:r w:rsidRPr="008D1826">
        <w:rPr>
          <w:rFonts w:ascii="Times New Roman" w:hAnsi="Times New Roman" w:cs="Times New Roman"/>
          <w:i/>
          <w:sz w:val="20"/>
          <w:szCs w:val="20"/>
          <w:lang w:val="en-US"/>
        </w:rPr>
        <w:t xml:space="preserve"> PUSCH.</w:t>
      </w:r>
    </w:p>
    <w:p w14:paraId="02A5D77B" w14:textId="77777777" w:rsidR="00C61E79" w:rsidRDefault="00C61E79" w:rsidP="00A2190A">
      <w:pPr>
        <w:spacing w:after="120"/>
        <w:rPr>
          <w:rFonts w:ascii="Times New Roman" w:hAnsi="Times New Roman" w:cs="Times New Roman"/>
          <w:sz w:val="20"/>
          <w:szCs w:val="20"/>
          <w:lang w:val="en-US"/>
        </w:rPr>
      </w:pPr>
    </w:p>
    <w:p w14:paraId="01CD252C" w14:textId="77777777" w:rsidR="00A463D3" w:rsidRPr="008D1826" w:rsidRDefault="00A463D3" w:rsidP="00A463D3">
      <w:pPr>
        <w:spacing w:after="0"/>
        <w:jc w:val="both"/>
        <w:rPr>
          <w:rFonts w:ascii="Times New Roman" w:hAnsi="Times New Roman" w:cs="Times New Roman"/>
          <w:b/>
          <w:i/>
          <w:sz w:val="20"/>
          <w:szCs w:val="20"/>
          <w:lang w:val="en-US"/>
        </w:rPr>
      </w:pPr>
    </w:p>
    <w:p w14:paraId="3617AC6D" w14:textId="77777777" w:rsidR="00A463D3" w:rsidRPr="00EF4EFD" w:rsidRDefault="00A463D3" w:rsidP="00A463D3">
      <w:pPr>
        <w:spacing w:after="0"/>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12: </w:t>
      </w:r>
      <w:r w:rsidRPr="008D1826">
        <w:rPr>
          <w:rFonts w:ascii="Times New Roman" w:hAnsi="Times New Roman" w:cs="Times New Roman"/>
          <w:i/>
          <w:sz w:val="20"/>
          <w:szCs w:val="20"/>
          <w:lang w:val="en-US"/>
        </w:rPr>
        <w:t xml:space="preserve">For S-DCI based </w:t>
      </w:r>
      <w:proofErr w:type="spellStart"/>
      <w:r w:rsidRPr="008D1826">
        <w:rPr>
          <w:rFonts w:ascii="Times New Roman" w:hAnsi="Times New Roman" w:cs="Times New Roman"/>
          <w:i/>
          <w:sz w:val="20"/>
          <w:szCs w:val="20"/>
          <w:lang w:val="en-US"/>
        </w:rPr>
        <w:t>STxMP</w:t>
      </w:r>
      <w:proofErr w:type="spellEnd"/>
      <w:r w:rsidRPr="008D1826">
        <w:rPr>
          <w:rFonts w:ascii="Times New Roman" w:hAnsi="Times New Roman" w:cs="Times New Roman"/>
          <w:i/>
          <w:sz w:val="20"/>
          <w:szCs w:val="20"/>
          <w:lang w:val="en-US"/>
        </w:rPr>
        <w:t xml:space="preserve"> PUSCH with,</w:t>
      </w:r>
      <w:r w:rsidRPr="008D1826">
        <w:rPr>
          <w:rFonts w:ascii="Times New Roman" w:hAnsi="Times New Roman" w:cs="Times New Roman"/>
          <w:b/>
          <w:i/>
          <w:sz w:val="20"/>
          <w:szCs w:val="20"/>
          <w:lang w:val="en-US"/>
        </w:rPr>
        <w:t xml:space="preserve"> </w:t>
      </w:r>
      <w:r w:rsidRPr="008D1826">
        <w:rPr>
          <w:rFonts w:ascii="Times New Roman" w:hAnsi="Times New Roman" w:cs="Times New Roman"/>
          <w:i/>
          <w:sz w:val="20"/>
          <w:szCs w:val="20"/>
          <w:lang w:val="en-US"/>
        </w:rPr>
        <w:t>support allocation</w:t>
      </w:r>
      <w:r w:rsidRPr="00EF4EFD">
        <w:rPr>
          <w:rFonts w:ascii="Times New Roman" w:hAnsi="Times New Roman" w:cs="Times New Roman"/>
          <w:i/>
          <w:sz w:val="20"/>
          <w:lang w:val="en-US"/>
        </w:rPr>
        <w:t xml:space="preserve"> of the amount of DMRS symbols by using legacy symbol positions per TRP/beam pair link </w:t>
      </w:r>
    </w:p>
    <w:p w14:paraId="453EA838" w14:textId="77777777" w:rsidR="00A463D3" w:rsidRPr="008D1826" w:rsidRDefault="00A463D3" w:rsidP="00A463D3">
      <w:pPr>
        <w:pStyle w:val="ListParagraph"/>
        <w:numPr>
          <w:ilvl w:val="0"/>
          <w:numId w:val="39"/>
        </w:numPr>
        <w:jc w:val="both"/>
        <w:rPr>
          <w:rFonts w:ascii="Times New Roman" w:hAnsi="Times New Roman" w:cs="Times New Roman"/>
          <w:i/>
          <w:sz w:val="20"/>
          <w:szCs w:val="20"/>
          <w:lang w:val="en-US"/>
        </w:rPr>
      </w:pPr>
      <w:r w:rsidRPr="008D1826">
        <w:rPr>
          <w:rFonts w:ascii="Times New Roman" w:hAnsi="Times New Roman" w:cs="Times New Roman"/>
          <w:i/>
          <w:sz w:val="20"/>
          <w:szCs w:val="20"/>
          <w:lang w:val="en-US"/>
        </w:rPr>
        <w:t>FFS: details how to support it.</w:t>
      </w:r>
    </w:p>
    <w:p w14:paraId="0FC835ED" w14:textId="77777777" w:rsidR="00A463D3" w:rsidRPr="008D1826" w:rsidRDefault="00A463D3" w:rsidP="00A463D3">
      <w:pPr>
        <w:spacing w:after="0"/>
        <w:jc w:val="both"/>
        <w:rPr>
          <w:rFonts w:ascii="Times New Roman" w:hAnsi="Times New Roman" w:cs="Times New Roman"/>
          <w:b/>
          <w:i/>
          <w:sz w:val="20"/>
          <w:szCs w:val="20"/>
          <w:lang w:val="en-US"/>
        </w:rPr>
      </w:pPr>
    </w:p>
    <w:p w14:paraId="0EC986D0" w14:textId="77777777" w:rsidR="00A463D3" w:rsidRPr="008D1826" w:rsidRDefault="00A463D3" w:rsidP="00A463D3">
      <w:pPr>
        <w:spacing w:after="0"/>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13: </w:t>
      </w:r>
      <w:r w:rsidRPr="008D1826">
        <w:rPr>
          <w:rFonts w:ascii="Times New Roman" w:hAnsi="Times New Roman" w:cs="Times New Roman"/>
          <w:i/>
          <w:sz w:val="20"/>
          <w:szCs w:val="20"/>
          <w:lang w:val="en-US"/>
        </w:rPr>
        <w:t>Support configuration of DMRS type per simultaneous multi-panel PUSCH transmission.</w:t>
      </w:r>
    </w:p>
    <w:p w14:paraId="64459880" w14:textId="77777777" w:rsidR="00A463D3" w:rsidRPr="008D1826" w:rsidRDefault="00A463D3" w:rsidP="00A463D3">
      <w:pPr>
        <w:pStyle w:val="ListParagraph"/>
        <w:numPr>
          <w:ilvl w:val="0"/>
          <w:numId w:val="39"/>
        </w:numPr>
        <w:jc w:val="both"/>
        <w:rPr>
          <w:rFonts w:ascii="Times New Roman" w:hAnsi="Times New Roman" w:cs="Times New Roman"/>
          <w:i/>
          <w:sz w:val="20"/>
          <w:szCs w:val="20"/>
          <w:lang w:val="en-US"/>
        </w:rPr>
      </w:pPr>
      <w:r w:rsidRPr="008D1826">
        <w:rPr>
          <w:rFonts w:ascii="Times New Roman" w:hAnsi="Times New Roman" w:cs="Times New Roman"/>
          <w:i/>
          <w:sz w:val="20"/>
          <w:szCs w:val="20"/>
          <w:lang w:val="en-US"/>
        </w:rPr>
        <w:t>FFS: details how to support it.</w:t>
      </w:r>
    </w:p>
    <w:p w14:paraId="2AB1467D" w14:textId="77777777" w:rsidR="00D61368" w:rsidRPr="008D1826" w:rsidRDefault="00D61368" w:rsidP="00D61368">
      <w:pPr>
        <w:spacing w:after="0"/>
        <w:jc w:val="both"/>
        <w:rPr>
          <w:rFonts w:ascii="Times New Roman" w:hAnsi="Times New Roman" w:cs="Times New Roman"/>
          <w:b/>
          <w:i/>
          <w:sz w:val="20"/>
          <w:szCs w:val="20"/>
          <w:lang w:val="en-US"/>
        </w:rPr>
      </w:pPr>
    </w:p>
    <w:p w14:paraId="6DEA051F" w14:textId="77777777" w:rsidR="00D61368" w:rsidRPr="00EF4EFD" w:rsidRDefault="00D61368" w:rsidP="00D61368">
      <w:pPr>
        <w:spacing w:after="0"/>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12: </w:t>
      </w:r>
      <w:r w:rsidRPr="008D1826">
        <w:rPr>
          <w:rFonts w:ascii="Times New Roman" w:hAnsi="Times New Roman" w:cs="Times New Roman"/>
          <w:i/>
          <w:sz w:val="20"/>
          <w:szCs w:val="20"/>
          <w:lang w:val="en-US"/>
        </w:rPr>
        <w:t xml:space="preserve">For S-DCI based </w:t>
      </w:r>
      <w:proofErr w:type="spellStart"/>
      <w:r w:rsidRPr="008D1826">
        <w:rPr>
          <w:rFonts w:ascii="Times New Roman" w:hAnsi="Times New Roman" w:cs="Times New Roman"/>
          <w:i/>
          <w:sz w:val="20"/>
          <w:szCs w:val="20"/>
          <w:lang w:val="en-US"/>
        </w:rPr>
        <w:t>STxMP</w:t>
      </w:r>
      <w:proofErr w:type="spellEnd"/>
      <w:r w:rsidRPr="008D1826">
        <w:rPr>
          <w:rFonts w:ascii="Times New Roman" w:hAnsi="Times New Roman" w:cs="Times New Roman"/>
          <w:i/>
          <w:sz w:val="20"/>
          <w:szCs w:val="20"/>
          <w:lang w:val="en-US"/>
        </w:rPr>
        <w:t xml:space="preserve"> PUSCH with,</w:t>
      </w:r>
      <w:r w:rsidRPr="008D1826">
        <w:rPr>
          <w:rFonts w:ascii="Times New Roman" w:hAnsi="Times New Roman" w:cs="Times New Roman"/>
          <w:b/>
          <w:i/>
          <w:sz w:val="20"/>
          <w:szCs w:val="20"/>
          <w:lang w:val="en-US"/>
        </w:rPr>
        <w:t xml:space="preserve"> </w:t>
      </w:r>
      <w:r w:rsidRPr="008D1826">
        <w:rPr>
          <w:rFonts w:ascii="Times New Roman" w:hAnsi="Times New Roman" w:cs="Times New Roman"/>
          <w:i/>
          <w:sz w:val="20"/>
          <w:szCs w:val="20"/>
          <w:lang w:val="en-US"/>
        </w:rPr>
        <w:t>support allocation</w:t>
      </w:r>
      <w:r w:rsidRPr="00EF4EFD">
        <w:rPr>
          <w:rFonts w:ascii="Times New Roman" w:hAnsi="Times New Roman" w:cs="Times New Roman"/>
          <w:i/>
          <w:sz w:val="20"/>
          <w:lang w:val="en-US"/>
        </w:rPr>
        <w:t xml:space="preserve"> of the amount of DMRS symbols by using legacy symbol positions per TRP/beam pair link </w:t>
      </w:r>
    </w:p>
    <w:p w14:paraId="45D35CB0" w14:textId="77777777" w:rsidR="00D61368" w:rsidRPr="008D1826" w:rsidRDefault="00D61368" w:rsidP="00D61368">
      <w:pPr>
        <w:pStyle w:val="ListParagraph"/>
        <w:numPr>
          <w:ilvl w:val="0"/>
          <w:numId w:val="39"/>
        </w:numPr>
        <w:jc w:val="both"/>
        <w:rPr>
          <w:rFonts w:ascii="Times New Roman" w:hAnsi="Times New Roman" w:cs="Times New Roman"/>
          <w:i/>
          <w:sz w:val="20"/>
          <w:szCs w:val="20"/>
          <w:lang w:val="en-US"/>
        </w:rPr>
      </w:pPr>
      <w:r w:rsidRPr="008D1826">
        <w:rPr>
          <w:rFonts w:ascii="Times New Roman" w:hAnsi="Times New Roman" w:cs="Times New Roman"/>
          <w:i/>
          <w:sz w:val="20"/>
          <w:szCs w:val="20"/>
          <w:lang w:val="en-US"/>
        </w:rPr>
        <w:t>FFS: details how to support it.</w:t>
      </w:r>
    </w:p>
    <w:p w14:paraId="5897B177" w14:textId="77777777" w:rsidR="00D61368" w:rsidRPr="008D1826" w:rsidRDefault="00D61368" w:rsidP="00D61368">
      <w:pPr>
        <w:spacing w:after="0"/>
        <w:jc w:val="both"/>
        <w:rPr>
          <w:rFonts w:ascii="Times New Roman" w:hAnsi="Times New Roman" w:cs="Times New Roman"/>
          <w:b/>
          <w:i/>
          <w:sz w:val="20"/>
          <w:szCs w:val="20"/>
          <w:lang w:val="en-US"/>
        </w:rPr>
      </w:pPr>
    </w:p>
    <w:p w14:paraId="4E8000CA" w14:textId="77777777" w:rsidR="00D61368" w:rsidRPr="008D1826" w:rsidRDefault="00D61368" w:rsidP="00D61368">
      <w:pPr>
        <w:spacing w:after="0"/>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13: </w:t>
      </w:r>
      <w:r w:rsidRPr="008D1826">
        <w:rPr>
          <w:rFonts w:ascii="Times New Roman" w:hAnsi="Times New Roman" w:cs="Times New Roman"/>
          <w:i/>
          <w:sz w:val="20"/>
          <w:szCs w:val="20"/>
          <w:lang w:val="en-US"/>
        </w:rPr>
        <w:t>Support configuration of DMRS type per simultaneous multi-panel PUSCH transmission.</w:t>
      </w:r>
    </w:p>
    <w:p w14:paraId="1FAB2811" w14:textId="77777777" w:rsidR="00D61368" w:rsidRPr="008D1826" w:rsidRDefault="00D61368" w:rsidP="00D61368">
      <w:pPr>
        <w:pStyle w:val="ListParagraph"/>
        <w:numPr>
          <w:ilvl w:val="0"/>
          <w:numId w:val="39"/>
        </w:numPr>
        <w:jc w:val="both"/>
        <w:rPr>
          <w:rFonts w:ascii="Times New Roman" w:hAnsi="Times New Roman" w:cs="Times New Roman"/>
          <w:i/>
          <w:sz w:val="20"/>
          <w:szCs w:val="20"/>
          <w:lang w:val="en-US"/>
        </w:rPr>
      </w:pPr>
      <w:r w:rsidRPr="008D1826">
        <w:rPr>
          <w:rFonts w:ascii="Times New Roman" w:hAnsi="Times New Roman" w:cs="Times New Roman"/>
          <w:i/>
          <w:sz w:val="20"/>
          <w:szCs w:val="20"/>
          <w:lang w:val="en-US"/>
        </w:rPr>
        <w:t>FFS: details how to support it.</w:t>
      </w:r>
    </w:p>
    <w:p w14:paraId="042CD01F" w14:textId="77777777" w:rsidR="00D61368" w:rsidRPr="00DA63F4" w:rsidRDefault="00D61368" w:rsidP="00D61368">
      <w:pPr>
        <w:spacing w:line="240" w:lineRule="auto"/>
        <w:jc w:val="both"/>
        <w:rPr>
          <w:lang w:val="en-US"/>
        </w:rPr>
      </w:pPr>
    </w:p>
    <w:p w14:paraId="7137BBAD" w14:textId="77777777" w:rsidR="00D61368" w:rsidRPr="008D1826" w:rsidRDefault="00D61368" w:rsidP="00D61368">
      <w:pPr>
        <w:jc w:val="both"/>
        <w:rPr>
          <w:rFonts w:ascii="Times New Roman" w:hAnsi="Times New Roman" w:cs="Times New Roman"/>
          <w:b/>
          <w:i/>
          <w:sz w:val="20"/>
          <w:szCs w:val="20"/>
          <w:lang w:val="en-US"/>
        </w:rPr>
      </w:pPr>
      <w:r w:rsidRPr="008D1826">
        <w:rPr>
          <w:rFonts w:ascii="Times New Roman" w:hAnsi="Times New Roman" w:cs="Times New Roman"/>
          <w:b/>
          <w:i/>
          <w:sz w:val="20"/>
          <w:szCs w:val="20"/>
          <w:lang w:val="en-US"/>
        </w:rPr>
        <w:lastRenderedPageBreak/>
        <w:t xml:space="preserve">Proposal 14: </w:t>
      </w:r>
      <w:r w:rsidRPr="008D1826">
        <w:rPr>
          <w:rFonts w:ascii="Times New Roman" w:hAnsi="Times New Roman" w:cs="Times New Roman"/>
          <w:i/>
          <w:sz w:val="20"/>
          <w:szCs w:val="20"/>
          <w:lang w:val="en-US"/>
        </w:rPr>
        <w:t>Support</w:t>
      </w:r>
      <w:r>
        <w:rPr>
          <w:rFonts w:ascii="Times New Roman" w:hAnsi="Times New Roman" w:cs="Times New Roman"/>
          <w:sz w:val="20"/>
          <w:szCs w:val="20"/>
          <w:lang w:val="en-US"/>
        </w:rPr>
        <w:t xml:space="preserve"> </w:t>
      </w:r>
      <w:r w:rsidRPr="00041365">
        <w:rPr>
          <w:rFonts w:ascii="Times New Roman" w:hAnsi="Times New Roman" w:cs="Times New Roman"/>
          <w:i/>
          <w:iCs/>
          <w:sz w:val="20"/>
          <w:szCs w:val="20"/>
          <w:lang w:val="en-US"/>
        </w:rPr>
        <w:t>DCI base</w:t>
      </w:r>
      <w:r>
        <w:rPr>
          <w:rFonts w:ascii="Times New Roman" w:hAnsi="Times New Roman" w:cs="Times New Roman"/>
          <w:i/>
          <w:iCs/>
          <w:sz w:val="20"/>
          <w:szCs w:val="20"/>
          <w:lang w:val="en-US"/>
        </w:rPr>
        <w:t xml:space="preserve">d indication for M-DCI </w:t>
      </w:r>
      <w:proofErr w:type="spellStart"/>
      <w:r>
        <w:rPr>
          <w:rFonts w:ascii="Times New Roman" w:hAnsi="Times New Roman" w:cs="Times New Roman"/>
          <w:i/>
          <w:iCs/>
          <w:sz w:val="20"/>
          <w:szCs w:val="20"/>
          <w:lang w:val="en-US"/>
        </w:rPr>
        <w:t>STxMP</w:t>
      </w:r>
      <w:proofErr w:type="spellEnd"/>
      <w:r>
        <w:rPr>
          <w:rFonts w:ascii="Times New Roman" w:hAnsi="Times New Roman" w:cs="Times New Roman"/>
          <w:i/>
          <w:iCs/>
          <w:sz w:val="20"/>
          <w:szCs w:val="20"/>
          <w:lang w:val="en-US"/>
        </w:rPr>
        <w:t xml:space="preserve"> PUSCH to inter-change </w:t>
      </w:r>
      <w:proofErr w:type="spellStart"/>
      <w:r>
        <w:rPr>
          <w:rFonts w:ascii="Times New Roman" w:hAnsi="Times New Roman" w:cs="Times New Roman"/>
          <w:i/>
          <w:iCs/>
          <w:sz w:val="20"/>
          <w:szCs w:val="20"/>
          <w:lang w:val="en-US"/>
        </w:rPr>
        <w:t>CoresetPoolIndex</w:t>
      </w:r>
      <w:proofErr w:type="spellEnd"/>
      <w:r>
        <w:rPr>
          <w:rFonts w:ascii="Times New Roman" w:hAnsi="Times New Roman" w:cs="Times New Roman"/>
          <w:i/>
          <w:iCs/>
          <w:sz w:val="20"/>
          <w:szCs w:val="20"/>
          <w:lang w:val="en-US"/>
        </w:rPr>
        <w:t xml:space="preserve"> values between two UL SRS resource sets</w:t>
      </w:r>
    </w:p>
    <w:p w14:paraId="0227C08E" w14:textId="77777777" w:rsidR="00D61368" w:rsidRPr="008D1826" w:rsidRDefault="00D61368" w:rsidP="00D61368">
      <w:pPr>
        <w:jc w:val="both"/>
        <w:rPr>
          <w:rFonts w:ascii="Times New Roman" w:eastAsia="SimSun" w:hAnsi="Times New Roman" w:cs="Times"/>
          <w:i/>
          <w:sz w:val="20"/>
          <w:szCs w:val="20"/>
          <w:lang w:val="en-US"/>
        </w:rPr>
      </w:pPr>
      <w:r w:rsidRPr="008D1826">
        <w:rPr>
          <w:rFonts w:ascii="Times New Roman" w:hAnsi="Times New Roman" w:cs="Times New Roman"/>
          <w:b/>
          <w:i/>
          <w:sz w:val="20"/>
          <w:szCs w:val="20"/>
          <w:lang w:val="en-US"/>
        </w:rPr>
        <w:t xml:space="preserve">Proposal 15: </w:t>
      </w:r>
      <w:r w:rsidRPr="008D1826">
        <w:rPr>
          <w:rFonts w:ascii="Times New Roman" w:hAnsi="Times New Roman" w:cs="Times New Roman"/>
          <w:i/>
          <w:sz w:val="20"/>
          <w:szCs w:val="20"/>
          <w:lang w:val="en-US"/>
        </w:rPr>
        <w:t xml:space="preserve">Support implicit association between </w:t>
      </w:r>
      <w:proofErr w:type="spellStart"/>
      <w:r w:rsidRPr="008D1826">
        <w:rPr>
          <w:rFonts w:ascii="Times New Roman" w:hAnsi="Times New Roman" w:cs="Times New Roman"/>
          <w:i/>
          <w:sz w:val="20"/>
          <w:szCs w:val="20"/>
          <w:lang w:val="en-US"/>
        </w:rPr>
        <w:t>CORESETPoolIndex</w:t>
      </w:r>
      <w:proofErr w:type="spellEnd"/>
      <w:r w:rsidRPr="008D1826">
        <w:rPr>
          <w:rFonts w:ascii="Times New Roman" w:hAnsi="Times New Roman" w:cs="Times New Roman"/>
          <w:i/>
          <w:sz w:val="20"/>
          <w:szCs w:val="20"/>
          <w:lang w:val="en-US"/>
        </w:rPr>
        <w:t xml:space="preserve"> and SRS resource set for DG-PUSCH and type 2 CG-PUSCH based on </w:t>
      </w:r>
      <w:proofErr w:type="spellStart"/>
      <w:r w:rsidRPr="00DA63F4">
        <w:rPr>
          <w:rFonts w:ascii="Times New Roman" w:hAnsi="Times New Roman" w:cs="Times New Roman"/>
          <w:i/>
          <w:sz w:val="20"/>
          <w:szCs w:val="20"/>
          <w:lang w:val="en-US"/>
        </w:rPr>
        <w:t>CORESETPoolIndex</w:t>
      </w:r>
      <w:proofErr w:type="spellEnd"/>
      <w:r w:rsidRPr="00DA63F4">
        <w:rPr>
          <w:rFonts w:ascii="Times New Roman" w:hAnsi="Times New Roman" w:cs="Times New Roman"/>
          <w:i/>
          <w:sz w:val="20"/>
          <w:szCs w:val="20"/>
          <w:lang w:val="en-US"/>
        </w:rPr>
        <w:t xml:space="preserve"> of the scheduling DCI.</w:t>
      </w:r>
      <w:r w:rsidRPr="008D1826">
        <w:rPr>
          <w:rFonts w:ascii="Times New Roman" w:hAnsi="Times New Roman" w:cs="Times New Roman"/>
          <w:i/>
          <w:sz w:val="20"/>
          <w:szCs w:val="20"/>
          <w:lang w:val="en-US"/>
        </w:rPr>
        <w:t xml:space="preserve">  </w:t>
      </w:r>
      <w:r w:rsidRPr="008D1826">
        <w:rPr>
          <w:rFonts w:ascii="Times New Roman" w:hAnsi="Times New Roman" w:cs="Times New Roman"/>
          <w:b/>
          <w:i/>
          <w:sz w:val="20"/>
          <w:szCs w:val="20"/>
          <w:lang w:val="en-US"/>
        </w:rPr>
        <w:t xml:space="preserve"> </w:t>
      </w:r>
    </w:p>
    <w:p w14:paraId="4A12BFDB" w14:textId="77777777" w:rsidR="00D61368" w:rsidRPr="00DA63F4" w:rsidRDefault="00D61368" w:rsidP="00D61368">
      <w:pPr>
        <w:spacing w:after="0"/>
        <w:jc w:val="both"/>
        <w:rPr>
          <w:rFonts w:ascii="Times New Roman" w:hAnsi="Times New Roman" w:cs="Times New Roman"/>
          <w:i/>
          <w:sz w:val="20"/>
          <w:szCs w:val="20"/>
          <w:lang w:val="en-US" w:eastAsia="ko-KR"/>
        </w:rPr>
      </w:pPr>
      <w:r w:rsidRPr="008D1826">
        <w:rPr>
          <w:rFonts w:ascii="Times New Roman" w:hAnsi="Times New Roman" w:cs="Times New Roman"/>
          <w:b/>
          <w:i/>
          <w:sz w:val="20"/>
          <w:szCs w:val="20"/>
          <w:lang w:val="en-US"/>
        </w:rPr>
        <w:t>Proposal 16:</w:t>
      </w:r>
      <w:r w:rsidRPr="008D1826">
        <w:rPr>
          <w:rFonts w:ascii="Times New Roman" w:hAnsi="Times New Roman" w:cs="Times New Roman"/>
          <w:sz w:val="20"/>
          <w:szCs w:val="20"/>
          <w:lang w:val="en-US"/>
        </w:rPr>
        <w:t xml:space="preserve"> </w:t>
      </w:r>
      <w:r w:rsidRPr="008D1826">
        <w:rPr>
          <w:rFonts w:ascii="Times New Roman" w:hAnsi="Times New Roman" w:cs="Times New Roman"/>
          <w:i/>
          <w:sz w:val="20"/>
          <w:szCs w:val="20"/>
          <w:lang w:val="en-US"/>
        </w:rPr>
        <w:t xml:space="preserve">For M-DCI based </w:t>
      </w:r>
      <w:proofErr w:type="spellStart"/>
      <w:r w:rsidRPr="008D1826">
        <w:rPr>
          <w:rFonts w:ascii="Times New Roman" w:hAnsi="Times New Roman" w:cs="Times New Roman"/>
          <w:i/>
          <w:sz w:val="20"/>
          <w:szCs w:val="20"/>
          <w:lang w:val="en-US"/>
        </w:rPr>
        <w:t>STxMP</w:t>
      </w:r>
      <w:proofErr w:type="spellEnd"/>
      <w:r w:rsidRPr="008D1826">
        <w:rPr>
          <w:rFonts w:ascii="Times New Roman" w:hAnsi="Times New Roman" w:cs="Times New Roman"/>
          <w:i/>
          <w:sz w:val="20"/>
          <w:szCs w:val="20"/>
          <w:lang w:val="en-US"/>
        </w:rPr>
        <w:t xml:space="preserve"> PUSCH</w:t>
      </w:r>
      <w:r w:rsidRPr="008D1826">
        <w:rPr>
          <w:rFonts w:ascii="Times New Roman" w:hAnsi="Times New Roman" w:cs="Times New Roman"/>
          <w:sz w:val="20"/>
          <w:szCs w:val="20"/>
          <w:lang w:val="en-US"/>
        </w:rPr>
        <w:t xml:space="preserve"> </w:t>
      </w:r>
      <w:r w:rsidRPr="00DA63F4">
        <w:rPr>
          <w:rFonts w:ascii="Times New Roman" w:hAnsi="Times New Roman" w:cs="Times New Roman"/>
          <w:i/>
          <w:sz w:val="20"/>
          <w:szCs w:val="20"/>
          <w:lang w:val="en-US" w:eastAsia="ko-KR"/>
        </w:rPr>
        <w:t xml:space="preserve">define different options, </w:t>
      </w:r>
      <w:proofErr w:type="gramStart"/>
      <w:r w:rsidRPr="00DA63F4">
        <w:rPr>
          <w:rFonts w:ascii="Times New Roman" w:hAnsi="Times New Roman" w:cs="Times New Roman"/>
          <w:i/>
          <w:sz w:val="20"/>
          <w:szCs w:val="20"/>
          <w:lang w:val="en-US" w:eastAsia="ko-KR"/>
        </w:rPr>
        <w:t>e.g.</w:t>
      </w:r>
      <w:proofErr w:type="gramEnd"/>
      <w:r w:rsidRPr="00DA63F4">
        <w:rPr>
          <w:rFonts w:ascii="Times New Roman" w:hAnsi="Times New Roman" w:cs="Times New Roman"/>
          <w:i/>
          <w:sz w:val="20"/>
          <w:szCs w:val="20"/>
          <w:lang w:val="en-US" w:eastAsia="ko-KR"/>
        </w:rPr>
        <w:t xml:space="preserve"> explicit/implicit, how to enable </w:t>
      </w:r>
      <w:proofErr w:type="spellStart"/>
      <w:r w:rsidRPr="00DA63F4">
        <w:rPr>
          <w:rFonts w:ascii="Times New Roman" w:hAnsi="Times New Roman" w:cs="Times New Roman"/>
          <w:i/>
          <w:sz w:val="20"/>
          <w:szCs w:val="20"/>
          <w:lang w:val="en-US" w:eastAsia="ko-KR"/>
        </w:rPr>
        <w:t>differentation</w:t>
      </w:r>
      <w:proofErr w:type="spellEnd"/>
      <w:r w:rsidRPr="00DA63F4">
        <w:rPr>
          <w:rFonts w:ascii="Times New Roman" w:hAnsi="Times New Roman" w:cs="Times New Roman"/>
          <w:i/>
          <w:sz w:val="20"/>
          <w:szCs w:val="20"/>
          <w:lang w:val="en-US" w:eastAsia="ko-KR"/>
        </w:rPr>
        <w:t xml:space="preserve"> of DMRS sequences associated with different TRPs with the following combinations:</w:t>
      </w:r>
    </w:p>
    <w:p w14:paraId="4C571E36" w14:textId="77777777" w:rsidR="00D61368" w:rsidRDefault="00D61368" w:rsidP="00D61368">
      <w:pPr>
        <w:pStyle w:val="ListParagraph"/>
        <w:numPr>
          <w:ilvl w:val="0"/>
          <w:numId w:val="52"/>
        </w:numPr>
        <w:jc w:val="both"/>
        <w:rPr>
          <w:rFonts w:ascii="Times New Roman" w:hAnsi="Times New Roman" w:cs="Times New Roman"/>
          <w:i/>
          <w:iCs/>
          <w:sz w:val="20"/>
          <w:szCs w:val="20"/>
          <w:lang w:eastAsia="ko-KR"/>
        </w:rPr>
      </w:pPr>
      <w:r w:rsidRPr="00073CD8">
        <w:rPr>
          <w:rFonts w:ascii="Times New Roman" w:hAnsi="Times New Roman" w:cs="Times New Roman"/>
          <w:i/>
          <w:iCs/>
          <w:sz w:val="20"/>
          <w:szCs w:val="20"/>
          <w:lang w:eastAsia="ko-KR"/>
        </w:rPr>
        <w:t>DG-PUSCH + DG</w:t>
      </w:r>
      <w:r>
        <w:rPr>
          <w:rFonts w:ascii="Times New Roman" w:hAnsi="Times New Roman" w:cs="Times New Roman"/>
          <w:i/>
          <w:iCs/>
          <w:sz w:val="20"/>
          <w:szCs w:val="20"/>
          <w:lang w:eastAsia="ko-KR"/>
        </w:rPr>
        <w:t xml:space="preserve"> PUSCH</w:t>
      </w:r>
    </w:p>
    <w:p w14:paraId="452ECC71" w14:textId="77777777" w:rsidR="00D61368" w:rsidRDefault="00D61368" w:rsidP="00D61368">
      <w:pPr>
        <w:pStyle w:val="ListParagraph"/>
        <w:numPr>
          <w:ilvl w:val="0"/>
          <w:numId w:val="52"/>
        </w:numPr>
        <w:jc w:val="both"/>
        <w:rPr>
          <w:rFonts w:ascii="Times New Roman" w:hAnsi="Times New Roman" w:cs="Times New Roman"/>
          <w:i/>
          <w:iCs/>
          <w:sz w:val="20"/>
          <w:szCs w:val="20"/>
          <w:lang w:eastAsia="ko-KR"/>
        </w:rPr>
      </w:pPr>
      <w:r w:rsidRPr="00073CD8">
        <w:rPr>
          <w:rFonts w:ascii="Times New Roman" w:hAnsi="Times New Roman" w:cs="Times New Roman"/>
          <w:i/>
          <w:iCs/>
          <w:sz w:val="20"/>
          <w:szCs w:val="20"/>
          <w:lang w:eastAsia="ko-KR"/>
        </w:rPr>
        <w:t>DG-PUSCH + CG-PUSCH</w:t>
      </w:r>
    </w:p>
    <w:p w14:paraId="2F65E830" w14:textId="77777777" w:rsidR="00D61368" w:rsidRDefault="00D61368" w:rsidP="00D61368">
      <w:pPr>
        <w:pStyle w:val="ListParagraph"/>
        <w:numPr>
          <w:ilvl w:val="0"/>
          <w:numId w:val="52"/>
        </w:numPr>
        <w:jc w:val="both"/>
        <w:rPr>
          <w:rFonts w:ascii="Times New Roman" w:hAnsi="Times New Roman" w:cs="Times New Roman"/>
          <w:i/>
          <w:iCs/>
          <w:sz w:val="20"/>
          <w:szCs w:val="20"/>
          <w:lang w:eastAsia="ko-KR"/>
        </w:rPr>
      </w:pPr>
      <w:r w:rsidRPr="00073CD8">
        <w:rPr>
          <w:rFonts w:ascii="Times New Roman" w:hAnsi="Times New Roman" w:cs="Times New Roman"/>
          <w:i/>
          <w:iCs/>
          <w:sz w:val="20"/>
          <w:szCs w:val="20"/>
          <w:lang w:eastAsia="ko-KR"/>
        </w:rPr>
        <w:t>CG-PUSCH + CG-PUSCH</w:t>
      </w:r>
    </w:p>
    <w:p w14:paraId="73894ACF" w14:textId="77777777" w:rsidR="00D61368" w:rsidRDefault="00D61368" w:rsidP="00D61368">
      <w:pPr>
        <w:spacing w:line="240" w:lineRule="auto"/>
        <w:jc w:val="both"/>
        <w:rPr>
          <w:rFonts w:ascii="Times New Roman" w:hAnsi="Times New Roman" w:cs="Times New Roman"/>
          <w:b/>
          <w:i/>
          <w:sz w:val="20"/>
          <w:szCs w:val="20"/>
        </w:rPr>
      </w:pPr>
    </w:p>
    <w:p w14:paraId="7507CB13" w14:textId="77777777" w:rsidR="00D61368" w:rsidRPr="00DA63F4" w:rsidRDefault="00D61368" w:rsidP="00D61368">
      <w:pPr>
        <w:spacing w:line="240" w:lineRule="auto"/>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Proposal 17:</w:t>
      </w:r>
      <w:r w:rsidRPr="008D1826">
        <w:rPr>
          <w:rFonts w:ascii="Times New Roman" w:hAnsi="Times New Roman" w:cs="Times New Roman"/>
          <w:sz w:val="20"/>
          <w:szCs w:val="20"/>
          <w:lang w:val="en-US"/>
        </w:rPr>
        <w:t xml:space="preserve"> </w:t>
      </w:r>
      <w:r w:rsidRPr="00DA63F4">
        <w:rPr>
          <w:rFonts w:ascii="Times New Roman" w:hAnsi="Times New Roman" w:cs="Times New Roman"/>
          <w:i/>
          <w:sz w:val="20"/>
          <w:szCs w:val="20"/>
          <w:lang w:val="en-US"/>
        </w:rPr>
        <w:t xml:space="preserve">Agree firstly common supported layer combination set for both S-DCI and M-DCI based </w:t>
      </w:r>
      <w:proofErr w:type="spellStart"/>
      <w:r w:rsidRPr="00DA63F4">
        <w:rPr>
          <w:rFonts w:ascii="Times New Roman" w:hAnsi="Times New Roman" w:cs="Times New Roman"/>
          <w:i/>
          <w:sz w:val="20"/>
          <w:szCs w:val="20"/>
          <w:lang w:val="en-US"/>
        </w:rPr>
        <w:t>STxMP</w:t>
      </w:r>
      <w:proofErr w:type="spellEnd"/>
      <w:r w:rsidRPr="00DA63F4">
        <w:rPr>
          <w:rFonts w:ascii="Times New Roman" w:hAnsi="Times New Roman" w:cs="Times New Roman"/>
          <w:i/>
          <w:sz w:val="20"/>
          <w:szCs w:val="20"/>
          <w:lang w:val="en-US"/>
        </w:rPr>
        <w:t xml:space="preserve"> PUSCH. After this, the number of indicated SRIs and configured SRS resources for non-codebook usage can be defined.</w:t>
      </w:r>
    </w:p>
    <w:p w14:paraId="47069D0D" w14:textId="77777777" w:rsidR="00D61368" w:rsidRPr="00DA63F4" w:rsidRDefault="00D61368" w:rsidP="00D61368">
      <w:pPr>
        <w:spacing w:line="240" w:lineRule="auto"/>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Proposal 18:</w:t>
      </w:r>
      <w:r w:rsidRPr="008D1826">
        <w:rPr>
          <w:rFonts w:ascii="Times New Roman" w:hAnsi="Times New Roman" w:cs="Times New Roman"/>
          <w:sz w:val="20"/>
          <w:szCs w:val="20"/>
          <w:lang w:val="en-US"/>
        </w:rPr>
        <w:t xml:space="preserve"> </w:t>
      </w:r>
      <w:r w:rsidRPr="00DA63F4">
        <w:rPr>
          <w:rFonts w:ascii="Times New Roman" w:hAnsi="Times New Roman" w:cs="Times New Roman"/>
          <w:i/>
          <w:sz w:val="20"/>
          <w:szCs w:val="20"/>
          <w:lang w:val="en-US"/>
        </w:rPr>
        <w:t xml:space="preserve">Before defining any per antenna panel specific restriction on the number of layers, different layer combinations need to be clarified for M-DCI based </w:t>
      </w:r>
      <w:proofErr w:type="spellStart"/>
      <w:r w:rsidRPr="00DA63F4">
        <w:rPr>
          <w:rFonts w:ascii="Times New Roman" w:hAnsi="Times New Roman" w:cs="Times New Roman"/>
          <w:i/>
          <w:sz w:val="20"/>
          <w:szCs w:val="20"/>
          <w:lang w:val="en-US"/>
        </w:rPr>
        <w:t>STxMP</w:t>
      </w:r>
      <w:proofErr w:type="spellEnd"/>
      <w:r w:rsidRPr="00DA63F4">
        <w:rPr>
          <w:rFonts w:ascii="Times New Roman" w:hAnsi="Times New Roman" w:cs="Times New Roman"/>
          <w:i/>
          <w:sz w:val="20"/>
          <w:szCs w:val="20"/>
          <w:lang w:val="en-US"/>
        </w:rPr>
        <w:t xml:space="preserve"> PUSCH. </w:t>
      </w:r>
    </w:p>
    <w:p w14:paraId="63C3CD05" w14:textId="77777777" w:rsidR="00D61368" w:rsidRPr="008D1826" w:rsidRDefault="00D61368" w:rsidP="00D61368">
      <w:pPr>
        <w:jc w:val="both"/>
        <w:rPr>
          <w:lang w:val="en-US"/>
        </w:rPr>
      </w:pPr>
      <w:r w:rsidRPr="008D1826">
        <w:rPr>
          <w:rFonts w:ascii="Times New Roman" w:hAnsi="Times New Roman" w:cs="Times New Roman"/>
          <w:b/>
          <w:i/>
          <w:sz w:val="20"/>
          <w:szCs w:val="20"/>
          <w:lang w:val="en-US"/>
        </w:rPr>
        <w:t>Proposal 19:</w:t>
      </w:r>
      <w:r w:rsidRPr="008D1826">
        <w:rPr>
          <w:rFonts w:ascii="Times New Roman" w:hAnsi="Times New Roman" w:cs="Times New Roman"/>
          <w:i/>
          <w:sz w:val="20"/>
          <w:szCs w:val="20"/>
          <w:lang w:val="en-US"/>
        </w:rPr>
        <w:t xml:space="preserve"> </w:t>
      </w:r>
      <w:r w:rsidRPr="00DA63F4">
        <w:rPr>
          <w:rFonts w:ascii="Times New Roman" w:hAnsi="Times New Roman" w:cs="Times New Roman"/>
          <w:i/>
          <w:sz w:val="20"/>
          <w:szCs w:val="20"/>
          <w:lang w:val="en-US"/>
        </w:rPr>
        <w:t xml:space="preserve">Support antenna panel specific codebooks for M-DCI based </w:t>
      </w:r>
      <w:proofErr w:type="spellStart"/>
      <w:r w:rsidRPr="00DA63F4">
        <w:rPr>
          <w:rFonts w:ascii="Times New Roman" w:hAnsi="Times New Roman" w:cs="Times New Roman"/>
          <w:i/>
          <w:sz w:val="20"/>
          <w:szCs w:val="20"/>
          <w:lang w:val="en-US"/>
        </w:rPr>
        <w:t>STxMP</w:t>
      </w:r>
      <w:proofErr w:type="spellEnd"/>
      <w:r w:rsidRPr="00DA63F4">
        <w:rPr>
          <w:rFonts w:ascii="Times New Roman" w:hAnsi="Times New Roman" w:cs="Times New Roman"/>
          <w:i/>
          <w:sz w:val="20"/>
          <w:szCs w:val="20"/>
          <w:lang w:val="en-US"/>
        </w:rPr>
        <w:t xml:space="preserve"> PUSCH based on UE capability. </w:t>
      </w:r>
    </w:p>
    <w:p w14:paraId="699D15BA" w14:textId="77777777" w:rsidR="00D61368" w:rsidRDefault="00D61368" w:rsidP="00D61368">
      <w:pPr>
        <w:jc w:val="both"/>
        <w:rPr>
          <w:rStyle w:val="Emphasis"/>
          <w:rFonts w:ascii="Times New Roman" w:hAnsi="Times New Roman" w:cs="Times New Roman"/>
          <w:color w:val="242424"/>
          <w:sz w:val="20"/>
          <w:szCs w:val="20"/>
          <w:shd w:val="clear" w:color="auto" w:fill="FFFFFF"/>
          <w:lang w:val="en-US"/>
        </w:rPr>
      </w:pPr>
      <w:r w:rsidRPr="008D1826">
        <w:rPr>
          <w:rFonts w:ascii="Times New Roman" w:hAnsi="Times New Roman" w:cs="Times New Roman"/>
          <w:b/>
          <w:i/>
          <w:sz w:val="20"/>
          <w:szCs w:val="20"/>
          <w:lang w:val="en-US"/>
        </w:rPr>
        <w:t>Proposal 20:</w:t>
      </w:r>
      <w:r w:rsidRPr="00DA63F4">
        <w:rPr>
          <w:rFonts w:ascii="Segoe UI" w:hAnsi="Segoe UI" w:cs="Segoe UI"/>
          <w:b/>
          <w:color w:val="242424"/>
          <w:sz w:val="20"/>
          <w:szCs w:val="20"/>
          <w:shd w:val="clear" w:color="auto" w:fill="FFFFFF"/>
          <w:lang w:val="en-US"/>
        </w:rPr>
        <w:t xml:space="preserve"> </w:t>
      </w:r>
      <w:r w:rsidRPr="00DA63F4">
        <w:rPr>
          <w:rStyle w:val="Emphasis"/>
          <w:rFonts w:ascii="Times New Roman" w:hAnsi="Times New Roman" w:cs="Times New Roman"/>
          <w:color w:val="242424"/>
          <w:sz w:val="20"/>
          <w:szCs w:val="20"/>
          <w:shd w:val="clear" w:color="auto" w:fill="FFFFFF"/>
          <w:lang w:val="en-US"/>
        </w:rPr>
        <w:t xml:space="preserve">Define UE </w:t>
      </w:r>
      <w:proofErr w:type="spellStart"/>
      <w:r w:rsidRPr="00DA63F4">
        <w:rPr>
          <w:rStyle w:val="Emphasis"/>
          <w:rFonts w:ascii="Times New Roman" w:hAnsi="Times New Roman" w:cs="Times New Roman"/>
          <w:color w:val="242424"/>
          <w:sz w:val="20"/>
          <w:szCs w:val="20"/>
          <w:shd w:val="clear" w:color="auto" w:fill="FFFFFF"/>
          <w:lang w:val="en-US"/>
        </w:rPr>
        <w:t>behaviour</w:t>
      </w:r>
      <w:proofErr w:type="spellEnd"/>
      <w:r w:rsidRPr="00DA63F4">
        <w:rPr>
          <w:rStyle w:val="Emphasis"/>
          <w:rFonts w:ascii="Times New Roman" w:hAnsi="Times New Roman" w:cs="Times New Roman"/>
          <w:color w:val="242424"/>
          <w:sz w:val="20"/>
          <w:szCs w:val="20"/>
          <w:shd w:val="clear" w:color="auto" w:fill="FFFFFF"/>
          <w:lang w:val="en-US"/>
        </w:rPr>
        <w:t xml:space="preserve"> for the dynamic adaptation between capable of transmitting simultaneously from two panels to two different TRPs and not capable of transmitting simultaneously from two different panels to receiving TRPs.</w:t>
      </w:r>
    </w:p>
    <w:p w14:paraId="4A576367" w14:textId="77777777" w:rsidR="00D61368" w:rsidRPr="008D1826" w:rsidRDefault="00D61368" w:rsidP="00D61368">
      <w:pPr>
        <w:spacing w:after="0"/>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Proposal 21:</w:t>
      </w:r>
      <w:r w:rsidRPr="008D1826">
        <w:rPr>
          <w:rFonts w:ascii="Times New Roman" w:hAnsi="Times New Roman" w:cs="Times New Roman"/>
          <w:i/>
          <w:sz w:val="20"/>
          <w:szCs w:val="20"/>
          <w:lang w:val="en-US"/>
        </w:rPr>
        <w:t xml:space="preserve"> For multi-DCI based </w:t>
      </w:r>
      <w:proofErr w:type="spellStart"/>
      <w:r w:rsidRPr="008D1826">
        <w:rPr>
          <w:rFonts w:ascii="Times New Roman" w:hAnsi="Times New Roman" w:cs="Times New Roman"/>
          <w:i/>
          <w:sz w:val="20"/>
          <w:szCs w:val="20"/>
          <w:lang w:val="en-US"/>
        </w:rPr>
        <w:t>STxMP</w:t>
      </w:r>
      <w:proofErr w:type="spellEnd"/>
      <w:r w:rsidRPr="008D1826">
        <w:rPr>
          <w:rFonts w:ascii="Times New Roman" w:hAnsi="Times New Roman" w:cs="Times New Roman"/>
          <w:i/>
          <w:sz w:val="20"/>
          <w:szCs w:val="20"/>
          <w:lang w:val="en-US"/>
        </w:rPr>
        <w:t xml:space="preserve"> PUSCH+PUSCH, if a UCI carried in a PUCCH overlaps with the two PUSCHs, the UCI should be multiplexed on the PUSCH that corresponds to the same TRP as the PUCCH.</w:t>
      </w:r>
    </w:p>
    <w:p w14:paraId="158D304D" w14:textId="77777777" w:rsidR="00D61368" w:rsidRPr="008D1826" w:rsidRDefault="00D61368" w:rsidP="00D61368">
      <w:pPr>
        <w:pStyle w:val="ListParagraph"/>
        <w:numPr>
          <w:ilvl w:val="0"/>
          <w:numId w:val="72"/>
        </w:numPr>
        <w:jc w:val="both"/>
        <w:rPr>
          <w:rFonts w:ascii="Times New Roman" w:hAnsi="Times New Roman" w:cs="Times New Roman"/>
          <w:i/>
          <w:sz w:val="20"/>
          <w:szCs w:val="20"/>
          <w:lang w:val="en-US"/>
        </w:rPr>
      </w:pPr>
      <w:r w:rsidRPr="008D1826">
        <w:rPr>
          <w:rFonts w:ascii="Times New Roman" w:hAnsi="Times New Roman" w:cs="Times New Roman"/>
          <w:i/>
          <w:sz w:val="20"/>
          <w:szCs w:val="20"/>
          <w:lang w:val="en-US"/>
        </w:rPr>
        <w:t xml:space="preserve">For dynamically scheduled PUSCH and configured-grant Type 2 PUSCH, the correspondence/association of PUSCH to a TRP could be determined based on the </w:t>
      </w:r>
      <w:proofErr w:type="spellStart"/>
      <w:r w:rsidRPr="008D1826">
        <w:rPr>
          <w:rFonts w:ascii="Times New Roman" w:hAnsi="Times New Roman" w:cs="Times New Roman"/>
          <w:i/>
          <w:sz w:val="20"/>
          <w:szCs w:val="20"/>
          <w:lang w:val="en-US"/>
        </w:rPr>
        <w:t>CORESETPoolIndex</w:t>
      </w:r>
      <w:proofErr w:type="spellEnd"/>
      <w:r w:rsidRPr="008D1826">
        <w:rPr>
          <w:rFonts w:ascii="Times New Roman" w:hAnsi="Times New Roman" w:cs="Times New Roman"/>
          <w:i/>
          <w:sz w:val="20"/>
          <w:szCs w:val="20"/>
          <w:lang w:val="en-US"/>
        </w:rPr>
        <w:t xml:space="preserve"> that includes the CORESET used for transmitting the PDCCH scheduling the PUSCH.</w:t>
      </w:r>
    </w:p>
    <w:p w14:paraId="6482B131" w14:textId="77777777" w:rsidR="00D61368" w:rsidRPr="008D1826" w:rsidRDefault="00D61368" w:rsidP="00D61368">
      <w:pPr>
        <w:pStyle w:val="ListParagraph"/>
        <w:numPr>
          <w:ilvl w:val="0"/>
          <w:numId w:val="72"/>
        </w:numPr>
        <w:jc w:val="both"/>
        <w:rPr>
          <w:rFonts w:ascii="Times New Roman" w:hAnsi="Times New Roman" w:cs="Times New Roman"/>
          <w:i/>
          <w:sz w:val="20"/>
          <w:szCs w:val="20"/>
          <w:lang w:val="en-US"/>
        </w:rPr>
      </w:pPr>
      <w:r w:rsidRPr="008D1826">
        <w:rPr>
          <w:rFonts w:ascii="Times New Roman" w:hAnsi="Times New Roman" w:cs="Times New Roman"/>
          <w:i/>
          <w:sz w:val="20"/>
          <w:szCs w:val="20"/>
          <w:lang w:val="en-US"/>
        </w:rPr>
        <w:t>FFS how to determine the correspondence/association of a PUCCH to a TRP, which depends on the outcome of some PUCCH related discussions under 9.1.1.1.</w:t>
      </w:r>
    </w:p>
    <w:p w14:paraId="04D49FFD" w14:textId="77777777" w:rsidR="00D61368" w:rsidRPr="008D1826" w:rsidRDefault="00D61368" w:rsidP="00D61368">
      <w:pPr>
        <w:spacing w:after="0"/>
        <w:rPr>
          <w:rFonts w:ascii="Times New Roman" w:hAnsi="Times New Roman" w:cs="Times New Roman"/>
          <w:b/>
          <w:i/>
          <w:sz w:val="20"/>
          <w:szCs w:val="20"/>
          <w:lang w:val="en-US"/>
        </w:rPr>
      </w:pPr>
    </w:p>
    <w:p w14:paraId="6C0A51B3" w14:textId="77777777" w:rsidR="00D61368" w:rsidRPr="008D1826" w:rsidRDefault="00D61368" w:rsidP="00D61368">
      <w:pPr>
        <w:spacing w:after="0"/>
        <w:rPr>
          <w:rFonts w:ascii="Times New Roman" w:hAnsi="Times New Roman" w:cs="Times New Roman"/>
          <w:b/>
          <w:sz w:val="20"/>
          <w:szCs w:val="20"/>
          <w:lang w:val="en-US"/>
        </w:rPr>
      </w:pPr>
    </w:p>
    <w:p w14:paraId="62ED20FC" w14:textId="77777777" w:rsidR="00D61368" w:rsidRPr="008D1826" w:rsidRDefault="00D61368" w:rsidP="00D61368">
      <w:pPr>
        <w:spacing w:after="0"/>
        <w:rPr>
          <w:rFonts w:ascii="Times New Roman" w:hAnsi="Times New Roman" w:cs="Times New Roman"/>
          <w:i/>
          <w:sz w:val="20"/>
          <w:szCs w:val="20"/>
          <w:lang w:val="en-US"/>
        </w:rPr>
      </w:pPr>
      <w:r w:rsidRPr="008D1826">
        <w:rPr>
          <w:rFonts w:ascii="Times New Roman" w:hAnsi="Times New Roman" w:cs="Times New Roman"/>
          <w:b/>
          <w:i/>
          <w:sz w:val="20"/>
          <w:szCs w:val="20"/>
          <w:lang w:val="en-US"/>
        </w:rPr>
        <w:t>Proposal 22:</w:t>
      </w:r>
      <w:r w:rsidRPr="008D1826">
        <w:rPr>
          <w:rFonts w:ascii="Times New Roman" w:hAnsi="Times New Roman" w:cs="Times New Roman"/>
          <w:i/>
          <w:sz w:val="20"/>
          <w:szCs w:val="20"/>
          <w:lang w:val="en-US"/>
        </w:rPr>
        <w:t xml:space="preserve"> Discuss UCI multiplexing for the single-DCI based </w:t>
      </w:r>
      <w:proofErr w:type="spellStart"/>
      <w:r w:rsidRPr="008D1826">
        <w:rPr>
          <w:rFonts w:ascii="Times New Roman" w:hAnsi="Times New Roman" w:cs="Times New Roman"/>
          <w:i/>
          <w:sz w:val="20"/>
          <w:szCs w:val="20"/>
          <w:lang w:val="en-US"/>
        </w:rPr>
        <w:t>STxMP</w:t>
      </w:r>
      <w:proofErr w:type="spellEnd"/>
      <w:r w:rsidRPr="008D1826">
        <w:rPr>
          <w:rFonts w:ascii="Times New Roman" w:hAnsi="Times New Roman" w:cs="Times New Roman"/>
          <w:i/>
          <w:sz w:val="20"/>
          <w:szCs w:val="20"/>
          <w:lang w:val="en-US"/>
        </w:rPr>
        <w:t xml:space="preserve"> PUSCH+PUSCH, due to the overlap of these PUSCHs with PUCCH(s), by considering the logic used for the multi-DCI based </w:t>
      </w:r>
      <w:proofErr w:type="spellStart"/>
      <w:r w:rsidRPr="008D1826">
        <w:rPr>
          <w:rFonts w:ascii="Times New Roman" w:hAnsi="Times New Roman" w:cs="Times New Roman"/>
          <w:i/>
          <w:sz w:val="20"/>
          <w:szCs w:val="20"/>
          <w:lang w:val="en-US"/>
        </w:rPr>
        <w:t>STxMP</w:t>
      </w:r>
      <w:proofErr w:type="spellEnd"/>
      <w:r w:rsidRPr="008D1826">
        <w:rPr>
          <w:rFonts w:ascii="Times New Roman" w:hAnsi="Times New Roman" w:cs="Times New Roman"/>
          <w:i/>
          <w:sz w:val="20"/>
          <w:szCs w:val="20"/>
          <w:lang w:val="en-US"/>
        </w:rPr>
        <w:t xml:space="preserve"> PUSCH+PUSCH at least as baseline.</w:t>
      </w:r>
    </w:p>
    <w:p w14:paraId="3E173F2F" w14:textId="77777777" w:rsidR="00D61368" w:rsidRPr="008D1826" w:rsidRDefault="00D61368" w:rsidP="00D61368">
      <w:pPr>
        <w:spacing w:after="0"/>
        <w:rPr>
          <w:rFonts w:ascii="Times New Roman" w:hAnsi="Times New Roman" w:cs="Times New Roman"/>
          <w:b/>
          <w:i/>
          <w:sz w:val="20"/>
          <w:szCs w:val="20"/>
          <w:lang w:val="en-US"/>
        </w:rPr>
      </w:pPr>
    </w:p>
    <w:p w14:paraId="1CDFCD89" w14:textId="77777777" w:rsidR="00D61368" w:rsidRPr="00956A83" w:rsidRDefault="00D61368" w:rsidP="00D61368">
      <w:pPr>
        <w:spacing w:after="0"/>
        <w:rPr>
          <w:rFonts w:ascii="Times New Roman" w:hAnsi="Times New Roman" w:cs="Times New Roman"/>
          <w:i/>
          <w:sz w:val="20"/>
          <w:szCs w:val="20"/>
          <w:lang w:val="en-US"/>
        </w:rPr>
      </w:pPr>
      <w:r w:rsidRPr="00956A83">
        <w:rPr>
          <w:rFonts w:ascii="Times New Roman" w:hAnsi="Times New Roman" w:cs="Times New Roman"/>
          <w:b/>
          <w:i/>
          <w:sz w:val="20"/>
          <w:szCs w:val="20"/>
          <w:lang w:val="en-US"/>
        </w:rPr>
        <w:t>Proposal 23:</w:t>
      </w:r>
      <w:r w:rsidRPr="00956A83">
        <w:rPr>
          <w:rFonts w:ascii="Times New Roman" w:hAnsi="Times New Roman" w:cs="Times New Roman"/>
          <w:i/>
          <w:sz w:val="20"/>
          <w:szCs w:val="20"/>
          <w:lang w:val="en-US"/>
        </w:rPr>
        <w:t xml:space="preserve"> For the single-DCI based </w:t>
      </w:r>
      <w:proofErr w:type="spellStart"/>
      <w:r w:rsidRPr="00956A83">
        <w:rPr>
          <w:rFonts w:ascii="Times New Roman" w:hAnsi="Times New Roman" w:cs="Times New Roman"/>
          <w:i/>
          <w:sz w:val="20"/>
          <w:szCs w:val="20"/>
          <w:lang w:val="en-US"/>
        </w:rPr>
        <w:t>STxMP</w:t>
      </w:r>
      <w:proofErr w:type="spellEnd"/>
      <w:r w:rsidRPr="00956A83">
        <w:rPr>
          <w:rFonts w:ascii="Times New Roman" w:hAnsi="Times New Roman" w:cs="Times New Roman"/>
          <w:i/>
          <w:sz w:val="20"/>
          <w:szCs w:val="20"/>
          <w:lang w:val="en-US"/>
        </w:rPr>
        <w:t xml:space="preserve"> PUSCH+PUSCH, discuss the cases where UCI is scheduled on PUSCH (with or without UL-SCH), i.e., in case of aperiodic-CSI or semi-persistent CSI on PUSCH.</w:t>
      </w:r>
    </w:p>
    <w:p w14:paraId="5CF85684" w14:textId="77777777" w:rsidR="00A463D3" w:rsidRDefault="00A463D3" w:rsidP="00A463D3">
      <w:pPr>
        <w:spacing w:line="240" w:lineRule="auto"/>
        <w:jc w:val="both"/>
        <w:rPr>
          <w:lang w:val="en-US"/>
        </w:rPr>
      </w:pPr>
    </w:p>
    <w:p w14:paraId="0FD4C36A" w14:textId="77777777" w:rsidR="00D61368" w:rsidRPr="008D1826" w:rsidDel="00D70933" w:rsidRDefault="00D61368" w:rsidP="00D61368">
      <w:pPr>
        <w:spacing w:before="120" w:after="120"/>
        <w:rPr>
          <w:rFonts w:ascii="Times New Roman" w:hAnsi="Times New Roman" w:cs="Times New Roman"/>
          <w:b/>
          <w:i/>
          <w:sz w:val="20"/>
          <w:szCs w:val="20"/>
          <w:lang w:val="en-US"/>
        </w:rPr>
      </w:pPr>
      <w:r w:rsidRPr="008D1826">
        <w:rPr>
          <w:rFonts w:ascii="Times New Roman" w:hAnsi="Times New Roman" w:cs="Times New Roman"/>
          <w:b/>
          <w:i/>
          <w:sz w:val="20"/>
          <w:szCs w:val="20"/>
          <w:lang w:val="en-US"/>
        </w:rPr>
        <w:t>Proposal</w:t>
      </w:r>
      <w:r w:rsidRPr="001809C8">
        <w:rPr>
          <w:rFonts w:ascii="Times New Roman" w:hAnsi="Times New Roman" w:cs="Times New Roman"/>
          <w:b/>
          <w:i/>
          <w:sz w:val="20"/>
          <w:szCs w:val="20"/>
          <w:lang w:val="en-US"/>
        </w:rPr>
        <w:t xml:space="preserve"> </w:t>
      </w:r>
      <w:r>
        <w:rPr>
          <w:rFonts w:ascii="Times New Roman" w:hAnsi="Times New Roman" w:cs="Times New Roman"/>
          <w:b/>
          <w:i/>
          <w:sz w:val="20"/>
          <w:szCs w:val="20"/>
          <w:lang w:val="en-US"/>
        </w:rPr>
        <w:t>24</w:t>
      </w:r>
      <w:r w:rsidRPr="008D1826">
        <w:rPr>
          <w:rFonts w:ascii="Times New Roman" w:hAnsi="Times New Roman" w:cs="Times New Roman"/>
          <w:b/>
          <w:i/>
          <w:sz w:val="20"/>
          <w:szCs w:val="20"/>
          <w:lang w:val="en-US"/>
        </w:rPr>
        <w:t>:</w:t>
      </w:r>
      <w:r w:rsidRPr="008D1826" w:rsidDel="00D70933">
        <w:rPr>
          <w:rFonts w:ascii="Times New Roman" w:hAnsi="Times New Roman" w:cs="Times New Roman"/>
          <w:b/>
          <w:i/>
          <w:sz w:val="20"/>
          <w:szCs w:val="20"/>
          <w:lang w:val="en-US"/>
        </w:rPr>
        <w:t xml:space="preserve"> </w:t>
      </w:r>
      <w:r w:rsidRPr="008D1826" w:rsidDel="00D70933">
        <w:rPr>
          <w:rFonts w:ascii="Times New Roman" w:hAnsi="Times New Roman" w:cs="Times New Roman"/>
          <w:i/>
          <w:sz w:val="20"/>
          <w:szCs w:val="20"/>
          <w:lang w:val="en-US"/>
        </w:rPr>
        <w:t xml:space="preserve">Support at least Assumption 1: Power limitation per panel for </w:t>
      </w:r>
      <w:proofErr w:type="spellStart"/>
      <w:r w:rsidRPr="008D1826" w:rsidDel="00D70933">
        <w:rPr>
          <w:rFonts w:ascii="Times New Roman" w:hAnsi="Times New Roman" w:cs="Times New Roman"/>
          <w:i/>
          <w:sz w:val="20"/>
          <w:szCs w:val="20"/>
          <w:lang w:val="en-US"/>
        </w:rPr>
        <w:t>STxMP</w:t>
      </w:r>
      <w:proofErr w:type="spellEnd"/>
      <w:r w:rsidRPr="008D1826" w:rsidDel="00D70933">
        <w:rPr>
          <w:rFonts w:ascii="Times New Roman" w:hAnsi="Times New Roman" w:cs="Times New Roman"/>
          <w:b/>
          <w:i/>
          <w:sz w:val="20"/>
          <w:szCs w:val="20"/>
          <w:lang w:val="en-US"/>
        </w:rPr>
        <w:t>.</w:t>
      </w:r>
    </w:p>
    <w:p w14:paraId="33C7B96D" w14:textId="77777777" w:rsidR="00D61368" w:rsidRPr="008D1826" w:rsidRDefault="00D61368" w:rsidP="00D61368">
      <w:pPr>
        <w:spacing w:before="120" w:after="120"/>
        <w:rPr>
          <w:rFonts w:ascii="Times New Roman" w:hAnsi="Times New Roman" w:cs="Times New Roman"/>
          <w:i/>
          <w:sz w:val="20"/>
          <w:szCs w:val="20"/>
          <w:lang w:val="en-US"/>
        </w:rPr>
      </w:pPr>
      <w:r w:rsidRPr="008D1826">
        <w:rPr>
          <w:rFonts w:ascii="Times New Roman" w:hAnsi="Times New Roman" w:cs="Times New Roman"/>
          <w:b/>
          <w:i/>
          <w:sz w:val="20"/>
          <w:szCs w:val="20"/>
          <w:lang w:val="en-US"/>
        </w:rPr>
        <w:t>Proposal</w:t>
      </w:r>
      <w:r w:rsidRPr="001809C8">
        <w:rPr>
          <w:rFonts w:ascii="Times New Roman" w:hAnsi="Times New Roman" w:cs="Times New Roman"/>
          <w:b/>
          <w:i/>
          <w:sz w:val="20"/>
          <w:szCs w:val="20"/>
          <w:lang w:val="en-US"/>
        </w:rPr>
        <w:t xml:space="preserve"> </w:t>
      </w:r>
      <w:r>
        <w:rPr>
          <w:rFonts w:ascii="Times New Roman" w:hAnsi="Times New Roman" w:cs="Times New Roman"/>
          <w:b/>
          <w:i/>
          <w:sz w:val="20"/>
          <w:szCs w:val="20"/>
          <w:lang w:val="en-US"/>
        </w:rPr>
        <w:t>25</w:t>
      </w:r>
      <w:r w:rsidRPr="008D1826">
        <w:rPr>
          <w:rFonts w:ascii="Times New Roman" w:hAnsi="Times New Roman" w:cs="Times New Roman"/>
          <w:b/>
          <w:i/>
          <w:sz w:val="20"/>
          <w:szCs w:val="20"/>
          <w:lang w:val="en-US"/>
        </w:rPr>
        <w:t>:</w:t>
      </w:r>
      <w:r w:rsidRPr="008D1826">
        <w:rPr>
          <w:rFonts w:ascii="Times New Roman" w:hAnsi="Times New Roman" w:cs="Times New Roman"/>
          <w:i/>
          <w:sz w:val="20"/>
          <w:szCs w:val="20"/>
          <w:lang w:val="en-US"/>
        </w:rPr>
        <w:t xml:space="preserve"> RAN1 to discuss PH (power headroom) aspects considering the Rel-18 schemes, including simultaneous UL transmissions, such as (i) number of PHRs to report at a given time and which UL scheme to use for the calculation of the PHR(s), and (ii) the cases where the UE is not configured with two-PHR mode.</w:t>
      </w:r>
    </w:p>
    <w:p w14:paraId="67A4A192" w14:textId="77777777" w:rsidR="00D61368" w:rsidRPr="008D1826" w:rsidRDefault="00D61368" w:rsidP="00D61368">
      <w:pPr>
        <w:spacing w:before="120" w:after="120"/>
        <w:rPr>
          <w:rFonts w:ascii="Times New Roman" w:hAnsi="Times New Roman" w:cs="Times New Roman"/>
          <w:i/>
          <w:sz w:val="20"/>
          <w:szCs w:val="20"/>
          <w:lang w:val="en-US"/>
        </w:rPr>
      </w:pPr>
      <w:r w:rsidRPr="008D1826">
        <w:rPr>
          <w:rFonts w:ascii="Times New Roman" w:hAnsi="Times New Roman" w:cs="Times New Roman"/>
          <w:b/>
          <w:i/>
          <w:sz w:val="20"/>
          <w:szCs w:val="20"/>
          <w:lang w:val="en-US"/>
        </w:rPr>
        <w:t>Proposal</w:t>
      </w:r>
      <w:r w:rsidRPr="001809C8">
        <w:rPr>
          <w:rFonts w:ascii="Times New Roman" w:hAnsi="Times New Roman" w:cs="Times New Roman"/>
          <w:b/>
          <w:i/>
          <w:sz w:val="20"/>
          <w:szCs w:val="20"/>
          <w:lang w:val="en-US"/>
        </w:rPr>
        <w:t xml:space="preserve"> </w:t>
      </w:r>
      <w:r>
        <w:rPr>
          <w:rFonts w:ascii="Times New Roman" w:hAnsi="Times New Roman" w:cs="Times New Roman"/>
          <w:b/>
          <w:i/>
          <w:sz w:val="20"/>
          <w:szCs w:val="20"/>
          <w:lang w:val="en-US"/>
        </w:rPr>
        <w:t>26</w:t>
      </w:r>
      <w:r w:rsidRPr="008D1826">
        <w:rPr>
          <w:rFonts w:ascii="Times New Roman" w:hAnsi="Times New Roman" w:cs="Times New Roman"/>
          <w:b/>
          <w:i/>
          <w:sz w:val="20"/>
          <w:szCs w:val="20"/>
          <w:lang w:val="en-US"/>
        </w:rPr>
        <w:t>:</w:t>
      </w:r>
      <w:r w:rsidRPr="008D1826">
        <w:rPr>
          <w:rFonts w:ascii="Times New Roman" w:hAnsi="Times New Roman" w:cs="Times New Roman"/>
          <w:i/>
          <w:sz w:val="20"/>
          <w:szCs w:val="20"/>
          <w:lang w:val="en-US"/>
        </w:rPr>
        <w:t xml:space="preserve"> Decide whether MPE is an issue considering the targeted devices in the Rel-18 objective on simultaneous UL transmissions.  </w:t>
      </w:r>
    </w:p>
    <w:p w14:paraId="40333803" w14:textId="066C7D0C" w:rsidR="00D61368" w:rsidRPr="008D1826" w:rsidRDefault="00D61368" w:rsidP="00D61368">
      <w:pPr>
        <w:spacing w:before="120" w:after="120"/>
        <w:rPr>
          <w:rFonts w:ascii="Times New Roman" w:hAnsi="Times New Roman" w:cs="Times New Roman"/>
          <w:i/>
          <w:sz w:val="20"/>
          <w:szCs w:val="20"/>
          <w:lang w:val="en-US"/>
        </w:rPr>
      </w:pPr>
      <w:r w:rsidRPr="008D1826">
        <w:rPr>
          <w:rFonts w:ascii="Times New Roman" w:hAnsi="Times New Roman" w:cs="Times New Roman"/>
          <w:b/>
          <w:i/>
          <w:sz w:val="20"/>
          <w:szCs w:val="20"/>
          <w:lang w:val="en-US"/>
        </w:rPr>
        <w:t>Proposal</w:t>
      </w:r>
      <w:r w:rsidRPr="001809C8">
        <w:rPr>
          <w:rFonts w:ascii="Times New Roman" w:hAnsi="Times New Roman" w:cs="Times New Roman"/>
          <w:b/>
          <w:i/>
          <w:sz w:val="20"/>
          <w:szCs w:val="20"/>
          <w:lang w:val="en-US"/>
        </w:rPr>
        <w:t xml:space="preserve"> </w:t>
      </w:r>
      <w:r>
        <w:rPr>
          <w:rFonts w:ascii="Times New Roman" w:hAnsi="Times New Roman" w:cs="Times New Roman"/>
          <w:b/>
          <w:i/>
          <w:sz w:val="20"/>
          <w:szCs w:val="20"/>
          <w:lang w:val="en-US"/>
        </w:rPr>
        <w:t>27</w:t>
      </w:r>
      <w:r w:rsidRPr="008D1826">
        <w:rPr>
          <w:rFonts w:ascii="Times New Roman" w:hAnsi="Times New Roman" w:cs="Times New Roman"/>
          <w:b/>
          <w:i/>
          <w:sz w:val="20"/>
          <w:szCs w:val="20"/>
          <w:lang w:val="en-US"/>
        </w:rPr>
        <w:t>:</w:t>
      </w:r>
      <w:r w:rsidRPr="008D1826">
        <w:rPr>
          <w:rFonts w:ascii="Times New Roman" w:hAnsi="Times New Roman" w:cs="Times New Roman"/>
          <w:i/>
          <w:sz w:val="20"/>
          <w:szCs w:val="20"/>
          <w:lang w:val="en-US"/>
        </w:rPr>
        <w:t xml:space="preserve"> Discuss prioritization operation for transmission power reductions for the CA case, considering the specified operation in Sec 7.5 in TS 38.213 and </w:t>
      </w:r>
      <w:proofErr w:type="gramStart"/>
      <w:r w:rsidRPr="008D1826">
        <w:rPr>
          <w:rFonts w:ascii="Times New Roman" w:hAnsi="Times New Roman" w:cs="Times New Roman"/>
          <w:i/>
          <w:sz w:val="20"/>
          <w:szCs w:val="20"/>
          <w:lang w:val="en-US"/>
        </w:rPr>
        <w:t>taking into account</w:t>
      </w:r>
      <w:proofErr w:type="gramEnd"/>
      <w:r w:rsidRPr="008D1826">
        <w:rPr>
          <w:rFonts w:ascii="Times New Roman" w:hAnsi="Times New Roman" w:cs="Times New Roman"/>
          <w:i/>
          <w:sz w:val="20"/>
          <w:szCs w:val="20"/>
          <w:lang w:val="en-US"/>
        </w:rPr>
        <w:t xml:space="preserve"> the support of Rel-18 </w:t>
      </w:r>
      <w:proofErr w:type="spellStart"/>
      <w:r w:rsidRPr="008D1826">
        <w:rPr>
          <w:rFonts w:ascii="Times New Roman" w:hAnsi="Times New Roman" w:cs="Times New Roman"/>
          <w:i/>
          <w:sz w:val="20"/>
          <w:szCs w:val="20"/>
          <w:lang w:val="en-US"/>
        </w:rPr>
        <w:t>STxMP</w:t>
      </w:r>
      <w:proofErr w:type="spellEnd"/>
      <w:r w:rsidRPr="008D1826">
        <w:rPr>
          <w:rFonts w:ascii="Times New Roman" w:hAnsi="Times New Roman" w:cs="Times New Roman"/>
          <w:i/>
          <w:sz w:val="20"/>
          <w:szCs w:val="20"/>
          <w:lang w:val="en-US"/>
        </w:rPr>
        <w:t xml:space="preserve">.  </w:t>
      </w:r>
    </w:p>
    <w:p w14:paraId="6FF47260" w14:textId="07F8B1BF" w:rsidR="00D61368" w:rsidRPr="00DA63F4" w:rsidRDefault="00D61368" w:rsidP="00D61368">
      <w:pPr>
        <w:tabs>
          <w:tab w:val="left" w:pos="1335"/>
        </w:tabs>
        <w:spacing w:line="240" w:lineRule="auto"/>
        <w:jc w:val="both"/>
        <w:rPr>
          <w:lang w:val="en-US"/>
        </w:rPr>
      </w:pPr>
    </w:p>
    <w:p w14:paraId="5BAFC95F" w14:textId="77777777" w:rsidR="00A463D3" w:rsidRPr="008D1826" w:rsidRDefault="00A463D3" w:rsidP="00A2190A">
      <w:pPr>
        <w:spacing w:after="120"/>
        <w:rPr>
          <w:rFonts w:ascii="Times New Roman" w:hAnsi="Times New Roman" w:cs="Times New Roman"/>
          <w:sz w:val="20"/>
          <w:szCs w:val="20"/>
          <w:lang w:val="en-US"/>
        </w:rPr>
      </w:pPr>
    </w:p>
    <w:p w14:paraId="0B9BAB5E" w14:textId="73380047" w:rsidR="00B14953" w:rsidRPr="008318BA" w:rsidRDefault="00B14953" w:rsidP="00B14953">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rPr>
      </w:pPr>
      <w:bookmarkStart w:id="19" w:name="_Ref525556233"/>
      <w:proofErr w:type="spellStart"/>
      <w:r w:rsidRPr="008318BA">
        <w:rPr>
          <w:rFonts w:ascii="Arial" w:eastAsia="SimSun" w:hAnsi="Arial" w:cs="Times New Roman"/>
          <w:sz w:val="36"/>
          <w:szCs w:val="20"/>
        </w:rPr>
        <w:t>References</w:t>
      </w:r>
      <w:proofErr w:type="spellEnd"/>
      <w:r w:rsidRPr="008318BA">
        <w:rPr>
          <w:rFonts w:ascii="Arial" w:eastAsia="SimSun" w:hAnsi="Arial" w:cs="Times New Roman"/>
          <w:sz w:val="36"/>
          <w:szCs w:val="20"/>
        </w:rPr>
        <w:t xml:space="preserve">   </w:t>
      </w:r>
    </w:p>
    <w:p w14:paraId="7D1EABBF" w14:textId="7B792BFE" w:rsidR="00782625" w:rsidRPr="008D1826" w:rsidRDefault="004D4A6E" w:rsidP="004D4A6E">
      <w:pPr>
        <w:numPr>
          <w:ilvl w:val="0"/>
          <w:numId w:val="1"/>
        </w:numPr>
        <w:rPr>
          <w:rFonts w:ascii="Arial" w:hAnsi="Arial" w:cs="Arial"/>
          <w:sz w:val="20"/>
          <w:szCs w:val="20"/>
          <w:lang w:val="en-US"/>
        </w:rPr>
      </w:pPr>
      <w:r w:rsidRPr="008D1826">
        <w:rPr>
          <w:rFonts w:ascii="Arial" w:hAnsi="Arial" w:cs="Arial"/>
          <w:sz w:val="20"/>
          <w:szCs w:val="20"/>
          <w:lang w:val="en-US"/>
        </w:rPr>
        <w:t>RP-</w:t>
      </w:r>
      <w:r w:rsidR="00810195" w:rsidRPr="008D1826">
        <w:rPr>
          <w:rFonts w:ascii="Arial" w:hAnsi="Arial" w:cs="Arial"/>
          <w:sz w:val="20"/>
          <w:szCs w:val="20"/>
          <w:lang w:val="en-US"/>
        </w:rPr>
        <w:t>213517</w:t>
      </w:r>
      <w:r w:rsidR="00782625" w:rsidRPr="008D1826">
        <w:rPr>
          <w:rFonts w:ascii="Arial" w:hAnsi="Arial" w:cs="Arial"/>
          <w:sz w:val="20"/>
          <w:szCs w:val="20"/>
          <w:lang w:val="en-US"/>
        </w:rPr>
        <w:t>, “</w:t>
      </w:r>
      <w:r w:rsidR="00810195" w:rsidRPr="008D1826">
        <w:rPr>
          <w:rFonts w:ascii="Arial" w:eastAsia="Batang" w:hAnsi="Arial" w:cs="Arial"/>
          <w:sz w:val="20"/>
          <w:szCs w:val="20"/>
          <w:lang w:val="en-US"/>
        </w:rPr>
        <w:t>MIMO Evolution for Downlink and Uplink</w:t>
      </w:r>
      <w:r w:rsidR="00782625" w:rsidRPr="008D1826">
        <w:rPr>
          <w:rFonts w:ascii="Arial" w:hAnsi="Arial" w:cs="Arial"/>
          <w:sz w:val="20"/>
          <w:szCs w:val="20"/>
          <w:lang w:val="en-US"/>
        </w:rPr>
        <w:t>”,</w:t>
      </w:r>
      <w:r w:rsidR="00782625" w:rsidRPr="008D1826">
        <w:rPr>
          <w:rFonts w:ascii="Arial" w:hAnsi="Arial" w:cs="Arial"/>
          <w:b/>
          <w:sz w:val="20"/>
          <w:szCs w:val="20"/>
          <w:lang w:val="en-US"/>
        </w:rPr>
        <w:t xml:space="preserve"> </w:t>
      </w:r>
      <w:r w:rsidRPr="008D1826">
        <w:rPr>
          <w:rFonts w:ascii="Arial" w:hAnsi="Arial" w:cs="Arial"/>
          <w:sz w:val="20"/>
          <w:szCs w:val="20"/>
          <w:lang w:val="en-US"/>
        </w:rPr>
        <w:t>Samsung</w:t>
      </w:r>
      <w:bookmarkEnd w:id="19"/>
      <w:r w:rsidR="00FE08FA" w:rsidRPr="008D1826">
        <w:rPr>
          <w:rFonts w:ascii="Arial" w:hAnsi="Arial" w:cs="Arial"/>
          <w:sz w:val="20"/>
          <w:szCs w:val="20"/>
          <w:lang w:val="en-US"/>
        </w:rPr>
        <w:t>.</w:t>
      </w:r>
    </w:p>
    <w:p w14:paraId="25138685" w14:textId="1003F8D7" w:rsidR="00122D48" w:rsidRPr="00EF4EFD" w:rsidRDefault="00122D48">
      <w:pPr>
        <w:outlineLvl w:val="0"/>
        <w:rPr>
          <w:rFonts w:ascii="Arial" w:hAnsi="Arial" w:cs="Arial"/>
          <w:sz w:val="36"/>
          <w:szCs w:val="36"/>
        </w:rPr>
      </w:pPr>
      <w:r w:rsidRPr="00EF4EFD">
        <w:rPr>
          <w:rFonts w:ascii="Arial" w:hAnsi="Arial" w:cs="Arial"/>
          <w:sz w:val="36"/>
          <w:szCs w:val="36"/>
        </w:rPr>
        <w:lastRenderedPageBreak/>
        <w:t>Appendix</w:t>
      </w:r>
      <w:r w:rsidR="005C3F5C" w:rsidRPr="00EF4EFD">
        <w:rPr>
          <w:rFonts w:ascii="Arial" w:hAnsi="Arial" w:cs="Arial"/>
          <w:sz w:val="36"/>
          <w:szCs w:val="36"/>
        </w:rPr>
        <w:t xml:space="preserve"> A</w:t>
      </w:r>
    </w:p>
    <w:p w14:paraId="396B735F" w14:textId="54001CE8" w:rsidR="00122D48" w:rsidRPr="00E92931" w:rsidRDefault="00645778" w:rsidP="00095E4A">
      <w:pPr>
        <w:pStyle w:val="Caption"/>
        <w:jc w:val="center"/>
        <w:rPr>
          <w:rFonts w:ascii="Times New Roman" w:hAnsi="Times New Roman" w:cs="Times New Roman"/>
          <w:sz w:val="20"/>
          <w:szCs w:val="20"/>
        </w:rPr>
      </w:pPr>
      <w:bookmarkStart w:id="20" w:name="_Ref115436687"/>
      <w:proofErr w:type="spellStart"/>
      <w:r>
        <w:t>Table</w:t>
      </w:r>
      <w:proofErr w:type="spellEnd"/>
      <w:r>
        <w:t xml:space="preserve"> </w:t>
      </w:r>
      <w:r w:rsidR="00FA1DD7">
        <w:fldChar w:fldCharType="begin"/>
      </w:r>
      <w:r w:rsidR="00FA1DD7">
        <w:instrText xml:space="preserve"> SEQ Table \* ARABIC </w:instrText>
      </w:r>
      <w:r w:rsidR="00FA1DD7">
        <w:fldChar w:fldCharType="separate"/>
      </w:r>
      <w:r w:rsidR="009728AF">
        <w:rPr>
          <w:noProof/>
        </w:rPr>
        <w:t>3</w:t>
      </w:r>
      <w:r w:rsidR="00FA1DD7">
        <w:rPr>
          <w:noProof/>
        </w:rPr>
        <w:fldChar w:fldCharType="end"/>
      </w:r>
      <w:bookmarkEnd w:id="20"/>
      <w:r w:rsidRPr="003D5FF9">
        <w:rPr>
          <w:rFonts w:cstheme="minorHAnsi"/>
          <w:sz w:val="20"/>
          <w:szCs w:val="20"/>
        </w:rPr>
        <w:t xml:space="preserve">: </w:t>
      </w:r>
      <w:r w:rsidR="00122D48" w:rsidRPr="00E92931">
        <w:rPr>
          <w:rFonts w:ascii="Times New Roman" w:hAnsi="Times New Roman" w:cs="Times New Roman"/>
          <w:sz w:val="20"/>
          <w:szCs w:val="20"/>
        </w:rPr>
        <w:t xml:space="preserve">LLS </w:t>
      </w:r>
      <w:proofErr w:type="spellStart"/>
      <w:r w:rsidR="00122D48" w:rsidRPr="00E92931">
        <w:rPr>
          <w:rFonts w:ascii="Times New Roman" w:hAnsi="Times New Roman" w:cs="Times New Roman"/>
          <w:sz w:val="20"/>
          <w:szCs w:val="20"/>
        </w:rPr>
        <w:t>assumptions</w:t>
      </w:r>
      <w:proofErr w:type="spellEnd"/>
    </w:p>
    <w:tbl>
      <w:tblPr>
        <w:tblW w:w="9493" w:type="dxa"/>
        <w:jc w:val="center"/>
        <w:tblCellMar>
          <w:left w:w="0" w:type="dxa"/>
          <w:right w:w="0" w:type="dxa"/>
        </w:tblCellMar>
        <w:tblLook w:val="0600" w:firstRow="0" w:lastRow="0" w:firstColumn="0" w:lastColumn="0" w:noHBand="1" w:noVBand="1"/>
      </w:tblPr>
      <w:tblGrid>
        <w:gridCol w:w="2786"/>
        <w:gridCol w:w="6707"/>
      </w:tblGrid>
      <w:tr w:rsidR="00122D48" w:rsidRPr="00095E4A" w14:paraId="41B41194"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6A35CC31" w14:textId="77777777" w:rsidR="00122D48" w:rsidRPr="00095E4A" w:rsidRDefault="00122D48" w:rsidP="00864B18">
            <w:pPr>
              <w:rPr>
                <w:rFonts w:ascii="Times New Roman" w:hAnsi="Times New Roman" w:cs="Times New Roman"/>
                <w:sz w:val="20"/>
                <w:szCs w:val="20"/>
              </w:rPr>
            </w:pPr>
            <w:proofErr w:type="spellStart"/>
            <w:r w:rsidRPr="00095E4A">
              <w:rPr>
                <w:rFonts w:ascii="Times New Roman" w:hAnsi="Times New Roman" w:cs="Times New Roman"/>
                <w:b/>
                <w:sz w:val="20"/>
                <w:szCs w:val="20"/>
              </w:rPr>
              <w:t>Parameter</w:t>
            </w:r>
            <w:proofErr w:type="spellEnd"/>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2CE754FC"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b/>
                <w:sz w:val="20"/>
                <w:szCs w:val="20"/>
              </w:rPr>
              <w:t>Value</w:t>
            </w:r>
          </w:p>
        </w:tc>
      </w:tr>
      <w:tr w:rsidR="00122D48" w:rsidRPr="00095E4A" w14:paraId="497A1FC0"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34131FED"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 xml:space="preserve">Carrier </w:t>
            </w:r>
            <w:proofErr w:type="spellStart"/>
            <w:r w:rsidRPr="00095E4A">
              <w:rPr>
                <w:rFonts w:ascii="Times New Roman" w:hAnsi="Times New Roman" w:cs="Times New Roman"/>
                <w:sz w:val="20"/>
                <w:szCs w:val="20"/>
              </w:rPr>
              <w:t>frequency</w:t>
            </w:r>
            <w:proofErr w:type="spellEnd"/>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5CBC93AC" w14:textId="15703CD9" w:rsidR="00122D48" w:rsidRPr="00095E4A" w:rsidRDefault="00DA0913" w:rsidP="00864B18">
            <w:pPr>
              <w:rPr>
                <w:rFonts w:ascii="Times New Roman" w:hAnsi="Times New Roman" w:cs="Times New Roman"/>
                <w:sz w:val="20"/>
                <w:szCs w:val="20"/>
              </w:rPr>
            </w:pPr>
            <w:r w:rsidRPr="00095E4A">
              <w:rPr>
                <w:rFonts w:ascii="Times New Roman" w:hAnsi="Times New Roman" w:cs="Times New Roman"/>
                <w:sz w:val="20"/>
                <w:szCs w:val="20"/>
              </w:rPr>
              <w:t xml:space="preserve"> </w:t>
            </w:r>
            <w:r w:rsidR="00122D48" w:rsidRPr="00095E4A">
              <w:rPr>
                <w:rFonts w:ascii="Times New Roman" w:hAnsi="Times New Roman" w:cs="Times New Roman"/>
                <w:sz w:val="20"/>
                <w:szCs w:val="20"/>
              </w:rPr>
              <w:t>30GHz</w:t>
            </w:r>
          </w:p>
        </w:tc>
      </w:tr>
      <w:tr w:rsidR="00122D48" w:rsidRPr="00095E4A" w14:paraId="3BDF5A66"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6D20E2A9" w14:textId="77777777" w:rsidR="00122D48" w:rsidRPr="00095E4A" w:rsidRDefault="00122D48" w:rsidP="00864B18">
            <w:pPr>
              <w:rPr>
                <w:rFonts w:ascii="Times New Roman" w:hAnsi="Times New Roman" w:cs="Times New Roman"/>
                <w:sz w:val="20"/>
                <w:szCs w:val="20"/>
              </w:rPr>
            </w:pPr>
            <w:proofErr w:type="spellStart"/>
            <w:r w:rsidRPr="00095E4A">
              <w:rPr>
                <w:rFonts w:ascii="Times New Roman" w:hAnsi="Times New Roman" w:cs="Times New Roman"/>
                <w:sz w:val="20"/>
                <w:szCs w:val="20"/>
              </w:rPr>
              <w:t>Subcarrier</w:t>
            </w:r>
            <w:proofErr w:type="spellEnd"/>
            <w:r w:rsidRPr="00095E4A">
              <w:rPr>
                <w:rFonts w:ascii="Times New Roman" w:hAnsi="Times New Roman" w:cs="Times New Roman"/>
                <w:sz w:val="20"/>
                <w:szCs w:val="20"/>
              </w:rPr>
              <w:t xml:space="preserve"> </w:t>
            </w:r>
            <w:proofErr w:type="spellStart"/>
            <w:r w:rsidRPr="00095E4A">
              <w:rPr>
                <w:rFonts w:ascii="Times New Roman" w:hAnsi="Times New Roman" w:cs="Times New Roman"/>
                <w:sz w:val="20"/>
                <w:szCs w:val="20"/>
              </w:rPr>
              <w:t>spacing</w:t>
            </w:r>
            <w:proofErr w:type="spellEnd"/>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21A46C66"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 xml:space="preserve"> 120 kHz </w:t>
            </w:r>
          </w:p>
        </w:tc>
      </w:tr>
      <w:tr w:rsidR="00122D48" w:rsidRPr="00095E4A" w14:paraId="308931E9"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029BD0A0"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 xml:space="preserve">System </w:t>
            </w:r>
            <w:proofErr w:type="spellStart"/>
            <w:r w:rsidRPr="00095E4A">
              <w:rPr>
                <w:rFonts w:ascii="Times New Roman" w:hAnsi="Times New Roman" w:cs="Times New Roman"/>
                <w:sz w:val="20"/>
                <w:szCs w:val="20"/>
              </w:rPr>
              <w:t>bandwidth</w:t>
            </w:r>
            <w:proofErr w:type="spellEnd"/>
            <w:r w:rsidRPr="00095E4A">
              <w:rPr>
                <w:rFonts w:ascii="Times New Roman" w:hAnsi="Times New Roman" w:cs="Times New Roman"/>
                <w:sz w:val="20"/>
                <w:szCs w:val="20"/>
              </w:rPr>
              <w:t xml:space="preserve"> </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2E9F4E3C"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 xml:space="preserve"> 8 </w:t>
            </w:r>
            <w:proofErr w:type="spellStart"/>
            <w:r w:rsidRPr="00095E4A">
              <w:rPr>
                <w:rFonts w:ascii="Times New Roman" w:hAnsi="Times New Roman" w:cs="Times New Roman"/>
                <w:sz w:val="20"/>
                <w:szCs w:val="20"/>
              </w:rPr>
              <w:t>RBs</w:t>
            </w:r>
            <w:proofErr w:type="spellEnd"/>
          </w:p>
        </w:tc>
      </w:tr>
      <w:tr w:rsidR="00122D48" w:rsidRPr="00095E4A" w14:paraId="304A4FC7"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1A4C8785" w14:textId="77777777" w:rsidR="00122D48" w:rsidRPr="00095E4A" w:rsidRDefault="00122D48" w:rsidP="00864B18">
            <w:pPr>
              <w:rPr>
                <w:rFonts w:ascii="Times New Roman" w:hAnsi="Times New Roman" w:cs="Times New Roman"/>
                <w:sz w:val="20"/>
                <w:szCs w:val="20"/>
              </w:rPr>
            </w:pPr>
            <w:proofErr w:type="spellStart"/>
            <w:r w:rsidRPr="00095E4A">
              <w:rPr>
                <w:rFonts w:ascii="Times New Roman" w:hAnsi="Times New Roman" w:cs="Times New Roman"/>
                <w:sz w:val="20"/>
                <w:szCs w:val="20"/>
              </w:rPr>
              <w:t>Waveform</w:t>
            </w:r>
            <w:proofErr w:type="spellEnd"/>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04F7C4EC"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 xml:space="preserve"> CP-OFDM</w:t>
            </w:r>
          </w:p>
        </w:tc>
      </w:tr>
      <w:tr w:rsidR="00122D48" w:rsidRPr="008D1826" w14:paraId="323CF23F"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2DE3480E"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 xml:space="preserve">Transmission </w:t>
            </w:r>
            <w:proofErr w:type="spellStart"/>
            <w:r w:rsidRPr="00095E4A">
              <w:rPr>
                <w:rFonts w:ascii="Times New Roman" w:hAnsi="Times New Roman" w:cs="Times New Roman"/>
                <w:sz w:val="20"/>
                <w:szCs w:val="20"/>
              </w:rPr>
              <w:t>mode</w:t>
            </w:r>
            <w:proofErr w:type="spellEnd"/>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0735FC52" w14:textId="6345C910" w:rsidR="00A22118" w:rsidRPr="008D1826" w:rsidRDefault="00122D48" w:rsidP="00864B18">
            <w:pPr>
              <w:rPr>
                <w:rFonts w:ascii="Times New Roman" w:hAnsi="Times New Roman" w:cs="Times New Roman"/>
                <w:sz w:val="20"/>
                <w:szCs w:val="20"/>
                <w:lang w:val="en-US"/>
              </w:rPr>
            </w:pPr>
            <w:r w:rsidRPr="008D1826">
              <w:rPr>
                <w:rFonts w:ascii="Times New Roman" w:hAnsi="Times New Roman" w:cs="Times New Roman"/>
                <w:sz w:val="20"/>
                <w:szCs w:val="20"/>
                <w:lang w:val="en-US"/>
              </w:rPr>
              <w:t xml:space="preserve"> Single panel</w:t>
            </w:r>
            <w:r w:rsidR="00A22118" w:rsidRPr="008D1826">
              <w:rPr>
                <w:rFonts w:ascii="Times New Roman" w:hAnsi="Times New Roman" w:cs="Times New Roman"/>
                <w:sz w:val="20"/>
                <w:szCs w:val="20"/>
                <w:lang w:val="en-US"/>
              </w:rPr>
              <w:t>:</w:t>
            </w:r>
            <w:r w:rsidRPr="008D1826">
              <w:rPr>
                <w:rFonts w:ascii="Times New Roman" w:hAnsi="Times New Roman" w:cs="Times New Roman"/>
                <w:sz w:val="20"/>
                <w:szCs w:val="20"/>
                <w:lang w:val="en-US"/>
              </w:rPr>
              <w:t xml:space="preserve"> </w:t>
            </w:r>
            <w:r w:rsidR="00A22118" w:rsidRPr="008D1826">
              <w:rPr>
                <w:rFonts w:ascii="Times New Roman" w:hAnsi="Times New Roman" w:cs="Times New Roman"/>
                <w:sz w:val="20"/>
                <w:szCs w:val="20"/>
                <w:lang w:val="en-US"/>
              </w:rPr>
              <w:t>rank 2 and 4</w:t>
            </w:r>
            <w:r w:rsidRPr="008D1826">
              <w:rPr>
                <w:rFonts w:ascii="Times New Roman" w:hAnsi="Times New Roman" w:cs="Times New Roman"/>
                <w:sz w:val="20"/>
                <w:szCs w:val="20"/>
                <w:lang w:val="en-US"/>
              </w:rPr>
              <w:t xml:space="preserve"> </w:t>
            </w:r>
          </w:p>
          <w:p w14:paraId="035014DC" w14:textId="1069AD8B" w:rsidR="00122D48" w:rsidRPr="008D1826" w:rsidRDefault="00A22118" w:rsidP="00864B18">
            <w:pPr>
              <w:rPr>
                <w:rFonts w:ascii="Times New Roman" w:hAnsi="Times New Roman" w:cs="Times New Roman"/>
                <w:sz w:val="20"/>
                <w:szCs w:val="20"/>
                <w:lang w:val="en-US"/>
              </w:rPr>
            </w:pPr>
            <w:r w:rsidRPr="008D1826">
              <w:rPr>
                <w:rFonts w:ascii="Times New Roman" w:hAnsi="Times New Roman" w:cs="Times New Roman"/>
                <w:sz w:val="20"/>
                <w:szCs w:val="20"/>
                <w:lang w:val="en-US"/>
              </w:rPr>
              <w:t xml:space="preserve"> M</w:t>
            </w:r>
            <w:r w:rsidR="00122D48" w:rsidRPr="008D1826">
              <w:rPr>
                <w:rFonts w:ascii="Times New Roman" w:hAnsi="Times New Roman" w:cs="Times New Roman"/>
                <w:sz w:val="20"/>
                <w:szCs w:val="20"/>
                <w:lang w:val="en-US"/>
              </w:rPr>
              <w:t>ulti panel</w:t>
            </w:r>
            <w:r w:rsidRPr="008D1826">
              <w:rPr>
                <w:rFonts w:ascii="Times New Roman" w:hAnsi="Times New Roman" w:cs="Times New Roman"/>
                <w:sz w:val="20"/>
                <w:szCs w:val="20"/>
                <w:lang w:val="en-US"/>
              </w:rPr>
              <w:t>:</w:t>
            </w:r>
            <w:r w:rsidR="00122D48" w:rsidRPr="008D1826">
              <w:rPr>
                <w:rFonts w:ascii="Times New Roman" w:hAnsi="Times New Roman" w:cs="Times New Roman"/>
                <w:sz w:val="20"/>
                <w:szCs w:val="20"/>
                <w:lang w:val="en-US"/>
              </w:rPr>
              <w:t xml:space="preserve"> </w:t>
            </w:r>
            <w:r w:rsidRPr="008D1826">
              <w:rPr>
                <w:rFonts w:ascii="Times New Roman" w:hAnsi="Times New Roman" w:cs="Times New Roman"/>
                <w:sz w:val="20"/>
                <w:szCs w:val="20"/>
                <w:lang w:val="en-US"/>
              </w:rPr>
              <w:t>rank 1 + rank 1</w:t>
            </w:r>
            <w:r w:rsidR="00122D48" w:rsidRPr="008D1826">
              <w:rPr>
                <w:rFonts w:ascii="Times New Roman" w:hAnsi="Times New Roman" w:cs="Times New Roman"/>
                <w:sz w:val="20"/>
                <w:szCs w:val="20"/>
                <w:lang w:val="en-US"/>
              </w:rPr>
              <w:t xml:space="preserve">, </w:t>
            </w:r>
            <w:r w:rsidRPr="008D1826">
              <w:rPr>
                <w:rFonts w:ascii="Times New Roman" w:hAnsi="Times New Roman" w:cs="Times New Roman"/>
                <w:sz w:val="20"/>
                <w:szCs w:val="20"/>
                <w:lang w:val="en-US"/>
              </w:rPr>
              <w:t>rank 2 + rank 2</w:t>
            </w:r>
          </w:p>
        </w:tc>
      </w:tr>
      <w:tr w:rsidR="00122D48" w:rsidRPr="008D1826" w14:paraId="1276BF6E"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672628D0"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 xml:space="preserve">UE Antenna </w:t>
            </w:r>
            <w:proofErr w:type="spellStart"/>
            <w:r w:rsidRPr="00095E4A">
              <w:rPr>
                <w:rFonts w:ascii="Times New Roman" w:hAnsi="Times New Roman" w:cs="Times New Roman"/>
                <w:sz w:val="20"/>
                <w:szCs w:val="20"/>
              </w:rPr>
              <w:t>configuration</w:t>
            </w:r>
            <w:proofErr w:type="spellEnd"/>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3DF8A0CF" w14:textId="77777777" w:rsidR="00122D48" w:rsidRPr="008D1826" w:rsidRDefault="00122D48" w:rsidP="00864B18">
            <w:pPr>
              <w:rPr>
                <w:rFonts w:ascii="Times New Roman" w:hAnsi="Times New Roman" w:cs="Times New Roman"/>
                <w:sz w:val="20"/>
                <w:szCs w:val="20"/>
                <w:lang w:val="en-US"/>
              </w:rPr>
            </w:pPr>
            <w:r w:rsidRPr="008D1826">
              <w:rPr>
                <w:rFonts w:ascii="Times New Roman" w:hAnsi="Times New Roman" w:cs="Times New Roman"/>
                <w:sz w:val="20"/>
                <w:szCs w:val="20"/>
                <w:lang w:val="en-US"/>
              </w:rPr>
              <w:t xml:space="preserve"> two Tx panels: (</w:t>
            </w:r>
            <w:proofErr w:type="spellStart"/>
            <w:r w:rsidRPr="008D1826">
              <w:rPr>
                <w:rFonts w:ascii="Times New Roman" w:hAnsi="Times New Roman" w:cs="Times New Roman"/>
                <w:sz w:val="20"/>
                <w:szCs w:val="20"/>
                <w:lang w:val="en-US"/>
              </w:rPr>
              <w:t>M,N,P,M</w:t>
            </w:r>
            <w:r w:rsidRPr="008D1826">
              <w:rPr>
                <w:rFonts w:ascii="Times New Roman" w:hAnsi="Times New Roman" w:cs="Times New Roman"/>
                <w:sz w:val="20"/>
                <w:szCs w:val="20"/>
                <w:vertAlign w:val="subscript"/>
                <w:lang w:val="en-US"/>
              </w:rPr>
              <w:t>g</w:t>
            </w:r>
            <w:r w:rsidRPr="008D1826">
              <w:rPr>
                <w:rFonts w:ascii="Times New Roman" w:hAnsi="Times New Roman" w:cs="Times New Roman"/>
                <w:sz w:val="20"/>
                <w:szCs w:val="20"/>
                <w:lang w:val="en-US"/>
              </w:rPr>
              <w:t>,N</w:t>
            </w:r>
            <w:r w:rsidRPr="008D1826">
              <w:rPr>
                <w:rFonts w:ascii="Times New Roman" w:hAnsi="Times New Roman" w:cs="Times New Roman"/>
                <w:sz w:val="20"/>
                <w:szCs w:val="20"/>
                <w:vertAlign w:val="subscript"/>
                <w:lang w:val="en-US"/>
              </w:rPr>
              <w:t>g</w:t>
            </w:r>
            <w:proofErr w:type="spellEnd"/>
            <w:r w:rsidRPr="008D1826">
              <w:rPr>
                <w:rFonts w:ascii="Times New Roman" w:hAnsi="Times New Roman" w:cs="Times New Roman"/>
                <w:sz w:val="20"/>
                <w:szCs w:val="20"/>
                <w:vertAlign w:val="subscript"/>
                <w:lang w:val="en-US"/>
              </w:rPr>
              <w:t xml:space="preserve"> </w:t>
            </w:r>
            <w:r w:rsidRPr="008D1826">
              <w:rPr>
                <w:rFonts w:ascii="Times New Roman" w:hAnsi="Times New Roman" w:cs="Times New Roman"/>
                <w:sz w:val="20"/>
                <w:szCs w:val="20"/>
                <w:lang w:val="en-US"/>
              </w:rPr>
              <w:t>)</w:t>
            </w:r>
            <w:r w:rsidRPr="008D1826">
              <w:rPr>
                <w:rFonts w:ascii="Times New Roman" w:hAnsi="Times New Roman" w:cs="Times New Roman"/>
                <w:sz w:val="20"/>
                <w:szCs w:val="20"/>
                <w:vertAlign w:val="subscript"/>
                <w:lang w:val="en-US"/>
              </w:rPr>
              <w:t xml:space="preserve"> </w:t>
            </w:r>
            <w:r w:rsidRPr="008D1826">
              <w:rPr>
                <w:rFonts w:ascii="Times New Roman" w:hAnsi="Times New Roman" w:cs="Times New Roman"/>
                <w:sz w:val="20"/>
                <w:szCs w:val="20"/>
                <w:lang w:val="en-US"/>
              </w:rPr>
              <w:t>= (2,4,2,1,2)</w:t>
            </w:r>
          </w:p>
          <w:p w14:paraId="063DF899" w14:textId="77777777" w:rsidR="00122D48" w:rsidRPr="008D1826" w:rsidRDefault="00122D48" w:rsidP="00864B18">
            <w:pPr>
              <w:rPr>
                <w:rFonts w:ascii="Times New Roman" w:hAnsi="Times New Roman" w:cs="Times New Roman"/>
                <w:sz w:val="20"/>
                <w:szCs w:val="20"/>
                <w:lang w:val="en-US"/>
              </w:rPr>
            </w:pPr>
            <w:r w:rsidRPr="008D1826">
              <w:rPr>
                <w:rFonts w:ascii="Times New Roman" w:hAnsi="Times New Roman" w:cs="Times New Roman"/>
                <w:sz w:val="20"/>
                <w:szCs w:val="20"/>
                <w:lang w:val="en-US"/>
              </w:rPr>
              <w:t xml:space="preserve"> single Tx panel: </w:t>
            </w:r>
            <w:r w:rsidRPr="00095E4A">
              <w:rPr>
                <w:rFonts w:ascii="Times New Roman" w:hAnsi="Times New Roman" w:cs="Times New Roman"/>
                <w:sz w:val="20"/>
                <w:szCs w:val="20"/>
                <w:lang w:val="pt-BR"/>
              </w:rPr>
              <w:t>(</w:t>
            </w:r>
            <w:proofErr w:type="spellStart"/>
            <w:r w:rsidRPr="00095E4A">
              <w:rPr>
                <w:rFonts w:ascii="Times New Roman" w:hAnsi="Times New Roman" w:cs="Times New Roman"/>
                <w:sz w:val="20"/>
                <w:szCs w:val="20"/>
                <w:lang w:val="pt-BR"/>
              </w:rPr>
              <w:t>M,N,P,Mg,Ng</w:t>
            </w:r>
            <w:proofErr w:type="spellEnd"/>
            <w:r w:rsidRPr="00095E4A">
              <w:rPr>
                <w:rFonts w:ascii="Times New Roman" w:hAnsi="Times New Roman" w:cs="Times New Roman"/>
                <w:sz w:val="20"/>
                <w:szCs w:val="20"/>
                <w:lang w:val="pt-BR"/>
              </w:rPr>
              <w:t xml:space="preserve"> ) = (2,4,2,1,1)</w:t>
            </w:r>
            <w:r w:rsidRPr="008D1826">
              <w:rPr>
                <w:rFonts w:ascii="Times New Roman" w:hAnsi="Times New Roman" w:cs="Times New Roman"/>
                <w:sz w:val="20"/>
                <w:szCs w:val="20"/>
                <w:lang w:val="en-US"/>
              </w:rPr>
              <w:t xml:space="preserve">   </w:t>
            </w:r>
          </w:p>
        </w:tc>
      </w:tr>
      <w:tr w:rsidR="00122D48" w:rsidRPr="00095E4A" w14:paraId="46C63247"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709A9B20"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 xml:space="preserve">BS Antenna </w:t>
            </w:r>
            <w:proofErr w:type="spellStart"/>
            <w:r w:rsidRPr="00095E4A">
              <w:rPr>
                <w:rFonts w:ascii="Times New Roman" w:hAnsi="Times New Roman" w:cs="Times New Roman"/>
                <w:sz w:val="20"/>
                <w:szCs w:val="20"/>
              </w:rPr>
              <w:t>configuration</w:t>
            </w:r>
            <w:proofErr w:type="spellEnd"/>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763E155B" w14:textId="02C407F1" w:rsidR="00122D48" w:rsidRPr="00095E4A" w:rsidRDefault="00DA0913" w:rsidP="00864B18">
            <w:pPr>
              <w:rPr>
                <w:rFonts w:ascii="Times New Roman" w:hAnsi="Times New Roman" w:cs="Times New Roman"/>
                <w:sz w:val="20"/>
                <w:szCs w:val="20"/>
              </w:rPr>
            </w:pPr>
            <w:r w:rsidRPr="00095E4A">
              <w:rPr>
                <w:rFonts w:ascii="Times New Roman" w:hAnsi="Times New Roman" w:cs="Times New Roman"/>
                <w:sz w:val="20"/>
                <w:szCs w:val="20"/>
                <w:lang w:val="pt-BR"/>
              </w:rPr>
              <w:t xml:space="preserve"> </w:t>
            </w:r>
            <w:r w:rsidR="00122D48" w:rsidRPr="00095E4A">
              <w:rPr>
                <w:rFonts w:ascii="Times New Roman" w:hAnsi="Times New Roman" w:cs="Times New Roman"/>
                <w:sz w:val="20"/>
                <w:szCs w:val="20"/>
                <w:lang w:val="pt-BR"/>
              </w:rPr>
              <w:t>(</w:t>
            </w:r>
            <w:proofErr w:type="spellStart"/>
            <w:r w:rsidR="00122D48" w:rsidRPr="00095E4A">
              <w:rPr>
                <w:rFonts w:ascii="Times New Roman" w:hAnsi="Times New Roman" w:cs="Times New Roman"/>
                <w:sz w:val="20"/>
                <w:szCs w:val="20"/>
                <w:lang w:val="pt-BR"/>
              </w:rPr>
              <w:t>M,N,P,Mg,Ng</w:t>
            </w:r>
            <w:proofErr w:type="spellEnd"/>
            <w:r w:rsidR="00122D48" w:rsidRPr="00095E4A">
              <w:rPr>
                <w:rFonts w:ascii="Times New Roman" w:hAnsi="Times New Roman" w:cs="Times New Roman"/>
                <w:sz w:val="20"/>
                <w:szCs w:val="20"/>
                <w:lang w:val="pt-BR"/>
              </w:rPr>
              <w:t xml:space="preserve"> ) = (4,8,2,1,2)</w:t>
            </w:r>
          </w:p>
        </w:tc>
      </w:tr>
      <w:tr w:rsidR="00122D48" w:rsidRPr="008D1826" w14:paraId="5B552222" w14:textId="77777777" w:rsidTr="00EF4EFD">
        <w:trPr>
          <w:trHeight w:val="390"/>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tcPr>
          <w:p w14:paraId="3C83AF20" w14:textId="473377B4" w:rsidR="00122D48" w:rsidRPr="00095E4A" w:rsidRDefault="00B6244B" w:rsidP="00864B18">
            <w:pPr>
              <w:rPr>
                <w:rFonts w:ascii="Times New Roman" w:hAnsi="Times New Roman" w:cs="Times New Roman"/>
                <w:sz w:val="20"/>
                <w:szCs w:val="20"/>
              </w:rPr>
            </w:pPr>
            <w:r w:rsidRPr="00095E4A">
              <w:rPr>
                <w:rFonts w:ascii="Times New Roman" w:hAnsi="Times New Roman" w:cs="Times New Roman"/>
                <w:sz w:val="20"/>
                <w:szCs w:val="20"/>
              </w:rPr>
              <w:t xml:space="preserve">BS </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tcPr>
          <w:p w14:paraId="22E23698" w14:textId="65BB100C" w:rsidR="00122D48" w:rsidRPr="00DA63F4" w:rsidRDefault="00DA0913" w:rsidP="00864B18">
            <w:pPr>
              <w:rPr>
                <w:rFonts w:ascii="Times New Roman" w:hAnsi="Times New Roman" w:cs="Times New Roman"/>
                <w:sz w:val="20"/>
                <w:szCs w:val="20"/>
                <w:lang w:val="en-US"/>
              </w:rPr>
            </w:pPr>
            <w:r w:rsidRPr="00DA63F4">
              <w:rPr>
                <w:rFonts w:ascii="Times New Roman" w:hAnsi="Times New Roman" w:cs="Times New Roman"/>
                <w:sz w:val="20"/>
                <w:szCs w:val="20"/>
                <w:lang w:val="en-US"/>
              </w:rPr>
              <w:t xml:space="preserve"> </w:t>
            </w:r>
            <w:r w:rsidR="00B6244B" w:rsidRPr="00DA63F4">
              <w:rPr>
                <w:rFonts w:ascii="Times New Roman" w:hAnsi="Times New Roman" w:cs="Times New Roman"/>
                <w:sz w:val="20"/>
                <w:szCs w:val="20"/>
                <w:lang w:val="en-US"/>
              </w:rPr>
              <w:t>Single TRP</w:t>
            </w:r>
            <w:r w:rsidR="006E7EF3" w:rsidRPr="00DA63F4">
              <w:rPr>
                <w:rFonts w:ascii="Times New Roman" w:hAnsi="Times New Roman" w:cs="Times New Roman"/>
                <w:sz w:val="20"/>
                <w:szCs w:val="20"/>
                <w:lang w:val="en-US"/>
              </w:rPr>
              <w:t xml:space="preserve"> and multi TRP</w:t>
            </w:r>
          </w:p>
        </w:tc>
      </w:tr>
      <w:tr w:rsidR="00B6244B" w:rsidRPr="00095E4A" w14:paraId="09455D8E" w14:textId="77777777" w:rsidTr="00EF4EFD">
        <w:trPr>
          <w:trHeight w:val="390"/>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tcPr>
          <w:p w14:paraId="37982611" w14:textId="6DE52181" w:rsidR="00B6244B" w:rsidRPr="00095E4A" w:rsidRDefault="00B6244B" w:rsidP="00B6244B">
            <w:pPr>
              <w:rPr>
                <w:rFonts w:ascii="Times New Roman" w:hAnsi="Times New Roman" w:cs="Times New Roman"/>
                <w:sz w:val="20"/>
                <w:szCs w:val="20"/>
              </w:rPr>
            </w:pPr>
            <w:proofErr w:type="spellStart"/>
            <w:r w:rsidRPr="00095E4A">
              <w:rPr>
                <w:rFonts w:ascii="Times New Roman" w:hAnsi="Times New Roman" w:cs="Times New Roman"/>
                <w:sz w:val="20"/>
                <w:szCs w:val="20"/>
              </w:rPr>
              <w:t>Precoder</w:t>
            </w:r>
            <w:proofErr w:type="spellEnd"/>
            <w:r w:rsidRPr="00095E4A">
              <w:rPr>
                <w:rFonts w:ascii="Times New Roman" w:hAnsi="Times New Roman" w:cs="Times New Roman"/>
                <w:sz w:val="20"/>
                <w:szCs w:val="20"/>
              </w:rPr>
              <w:t xml:space="preserve"> </w:t>
            </w:r>
            <w:proofErr w:type="spellStart"/>
            <w:r w:rsidRPr="00095E4A">
              <w:rPr>
                <w:rFonts w:ascii="Times New Roman" w:hAnsi="Times New Roman" w:cs="Times New Roman"/>
                <w:sz w:val="20"/>
                <w:szCs w:val="20"/>
              </w:rPr>
              <w:t>configuration</w:t>
            </w:r>
            <w:proofErr w:type="spellEnd"/>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tcPr>
          <w:p w14:paraId="62F9191D" w14:textId="413379D9" w:rsidR="00B6244B" w:rsidRPr="00095E4A" w:rsidRDefault="00DA0913" w:rsidP="00B6244B">
            <w:pPr>
              <w:rPr>
                <w:rFonts w:ascii="Times New Roman" w:hAnsi="Times New Roman" w:cs="Times New Roman"/>
                <w:sz w:val="20"/>
                <w:szCs w:val="20"/>
              </w:rPr>
            </w:pPr>
            <w:r w:rsidRPr="00095E4A">
              <w:rPr>
                <w:rFonts w:ascii="Times New Roman" w:hAnsi="Times New Roman" w:cs="Times New Roman"/>
                <w:sz w:val="20"/>
                <w:szCs w:val="20"/>
              </w:rPr>
              <w:t xml:space="preserve"> </w:t>
            </w:r>
            <w:r w:rsidR="006E7EF3">
              <w:rPr>
                <w:rFonts w:ascii="Times New Roman" w:hAnsi="Times New Roman" w:cs="Times New Roman"/>
                <w:sz w:val="20"/>
                <w:szCs w:val="20"/>
              </w:rPr>
              <w:t xml:space="preserve">SVD per </w:t>
            </w:r>
            <w:proofErr w:type="spellStart"/>
            <w:r w:rsidR="006E7EF3">
              <w:rPr>
                <w:rFonts w:ascii="Times New Roman" w:hAnsi="Times New Roman" w:cs="Times New Roman"/>
                <w:sz w:val="20"/>
                <w:szCs w:val="20"/>
              </w:rPr>
              <w:t>panel</w:t>
            </w:r>
            <w:proofErr w:type="spellEnd"/>
          </w:p>
        </w:tc>
      </w:tr>
      <w:tr w:rsidR="00122D48" w:rsidRPr="008D1826" w14:paraId="6C6740B3"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6C0B660A" w14:textId="77777777" w:rsidR="00122D48" w:rsidRPr="00095E4A" w:rsidRDefault="00122D48" w:rsidP="00864B18">
            <w:pPr>
              <w:rPr>
                <w:rFonts w:ascii="Times New Roman" w:hAnsi="Times New Roman" w:cs="Times New Roman"/>
                <w:sz w:val="20"/>
                <w:szCs w:val="20"/>
              </w:rPr>
            </w:pPr>
            <w:proofErr w:type="spellStart"/>
            <w:r w:rsidRPr="00095E4A">
              <w:rPr>
                <w:rFonts w:ascii="Times New Roman" w:hAnsi="Times New Roman" w:cs="Times New Roman"/>
                <w:sz w:val="20"/>
                <w:szCs w:val="20"/>
              </w:rPr>
              <w:t>Slot</w:t>
            </w:r>
            <w:proofErr w:type="spellEnd"/>
            <w:r w:rsidRPr="00095E4A">
              <w:rPr>
                <w:rFonts w:ascii="Times New Roman" w:hAnsi="Times New Roman" w:cs="Times New Roman"/>
                <w:sz w:val="20"/>
                <w:szCs w:val="20"/>
              </w:rPr>
              <w:t xml:space="preserve"> </w:t>
            </w:r>
            <w:proofErr w:type="spellStart"/>
            <w:r w:rsidRPr="00095E4A">
              <w:rPr>
                <w:rFonts w:ascii="Times New Roman" w:hAnsi="Times New Roman" w:cs="Times New Roman"/>
                <w:sz w:val="20"/>
                <w:szCs w:val="20"/>
              </w:rPr>
              <w:t>structure</w:t>
            </w:r>
            <w:proofErr w:type="spellEnd"/>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0C5678DC" w14:textId="77777777" w:rsidR="00122D48" w:rsidRPr="008D1826" w:rsidRDefault="00122D48" w:rsidP="00864B18">
            <w:pPr>
              <w:rPr>
                <w:rFonts w:ascii="Times New Roman" w:hAnsi="Times New Roman" w:cs="Times New Roman"/>
                <w:sz w:val="20"/>
                <w:szCs w:val="20"/>
                <w:lang w:val="en-US"/>
              </w:rPr>
            </w:pPr>
            <w:r w:rsidRPr="008D1826">
              <w:rPr>
                <w:rFonts w:ascii="Times New Roman" w:hAnsi="Times New Roman" w:cs="Times New Roman"/>
                <w:sz w:val="20"/>
                <w:szCs w:val="20"/>
                <w:lang w:val="en-US"/>
              </w:rPr>
              <w:t xml:space="preserve"> 14 symbols (2 symbols for DMRS, 10 symbols for data) </w:t>
            </w:r>
          </w:p>
        </w:tc>
      </w:tr>
      <w:tr w:rsidR="00122D48" w:rsidRPr="00095E4A" w14:paraId="7F35B508"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5029F662"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MCS</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74DDE20B" w14:textId="6ED65731" w:rsidR="00122D48" w:rsidRPr="00095E4A" w:rsidRDefault="00DA0913" w:rsidP="00864B18">
            <w:pPr>
              <w:rPr>
                <w:rFonts w:ascii="Times New Roman" w:hAnsi="Times New Roman" w:cs="Times New Roman"/>
                <w:sz w:val="20"/>
                <w:szCs w:val="20"/>
              </w:rPr>
            </w:pPr>
            <w:r w:rsidRPr="00095E4A">
              <w:rPr>
                <w:rFonts w:ascii="Times New Roman" w:hAnsi="Times New Roman" w:cs="Times New Roman"/>
                <w:sz w:val="20"/>
                <w:szCs w:val="20"/>
              </w:rPr>
              <w:t xml:space="preserve"> </w:t>
            </w:r>
            <w:r w:rsidR="009A237B">
              <w:rPr>
                <w:rFonts w:ascii="Times New Roman" w:hAnsi="Times New Roman" w:cs="Times New Roman"/>
                <w:sz w:val="20"/>
                <w:szCs w:val="20"/>
              </w:rPr>
              <w:t xml:space="preserve">MCS2 and </w:t>
            </w:r>
            <w:r w:rsidR="006E7EF3">
              <w:rPr>
                <w:rFonts w:ascii="Times New Roman" w:hAnsi="Times New Roman" w:cs="Times New Roman"/>
                <w:sz w:val="20"/>
                <w:szCs w:val="20"/>
              </w:rPr>
              <w:t>MCS4</w:t>
            </w:r>
          </w:p>
        </w:tc>
      </w:tr>
      <w:tr w:rsidR="00122D48" w:rsidRPr="008D1826" w14:paraId="0F8FDA0A"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4A6EE99E"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 xml:space="preserve">Channel </w:t>
            </w:r>
            <w:proofErr w:type="spellStart"/>
            <w:r w:rsidRPr="00095E4A">
              <w:rPr>
                <w:rFonts w:ascii="Times New Roman" w:hAnsi="Times New Roman" w:cs="Times New Roman"/>
                <w:sz w:val="20"/>
                <w:szCs w:val="20"/>
              </w:rPr>
              <w:t>estimator</w:t>
            </w:r>
            <w:proofErr w:type="spellEnd"/>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1C053A07" w14:textId="77777777" w:rsidR="00122D48" w:rsidRPr="008D1826" w:rsidRDefault="00122D48" w:rsidP="00864B18">
            <w:pPr>
              <w:rPr>
                <w:rFonts w:ascii="Times New Roman" w:hAnsi="Times New Roman" w:cs="Times New Roman"/>
                <w:sz w:val="20"/>
                <w:szCs w:val="20"/>
                <w:lang w:val="en-US"/>
              </w:rPr>
            </w:pPr>
            <w:r w:rsidRPr="008D1826">
              <w:rPr>
                <w:rFonts w:ascii="Times New Roman" w:hAnsi="Times New Roman" w:cs="Times New Roman"/>
                <w:sz w:val="20"/>
                <w:szCs w:val="20"/>
                <w:lang w:val="en-US"/>
              </w:rPr>
              <w:t xml:space="preserve"> 2x1D (FD: Wiener, TD: linear)</w:t>
            </w:r>
          </w:p>
        </w:tc>
      </w:tr>
      <w:tr w:rsidR="00122D48" w:rsidRPr="008D1826" w14:paraId="3714C365"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1CAC6DA7"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 xml:space="preserve">Channel </w:t>
            </w:r>
            <w:proofErr w:type="spellStart"/>
            <w:r w:rsidRPr="00095E4A">
              <w:rPr>
                <w:rFonts w:ascii="Times New Roman" w:hAnsi="Times New Roman" w:cs="Times New Roman"/>
                <w:sz w:val="20"/>
                <w:szCs w:val="20"/>
              </w:rPr>
              <w:t>model</w:t>
            </w:r>
            <w:proofErr w:type="spellEnd"/>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1DF7661A" w14:textId="2023ABDC" w:rsidR="00122D48" w:rsidRPr="008D1826" w:rsidRDefault="00DA0913" w:rsidP="00864B18">
            <w:pPr>
              <w:rPr>
                <w:rFonts w:ascii="Times New Roman" w:hAnsi="Times New Roman" w:cs="Times New Roman"/>
                <w:sz w:val="20"/>
                <w:szCs w:val="20"/>
                <w:lang w:val="en-US"/>
              </w:rPr>
            </w:pPr>
            <w:r w:rsidRPr="008D1826">
              <w:rPr>
                <w:rFonts w:ascii="Times New Roman" w:hAnsi="Times New Roman" w:cs="Times New Roman"/>
                <w:sz w:val="20"/>
                <w:szCs w:val="20"/>
                <w:lang w:val="en-US"/>
              </w:rPr>
              <w:t xml:space="preserve"> </w:t>
            </w:r>
            <w:r w:rsidR="00122D48" w:rsidRPr="008D1826">
              <w:rPr>
                <w:rFonts w:ascii="Times New Roman" w:hAnsi="Times New Roman" w:cs="Times New Roman"/>
                <w:sz w:val="20"/>
                <w:szCs w:val="20"/>
                <w:lang w:val="en-US"/>
              </w:rPr>
              <w:t>CDL-</w:t>
            </w:r>
            <w:r w:rsidR="006E7EF3" w:rsidRPr="008D1826">
              <w:rPr>
                <w:rFonts w:ascii="Times New Roman" w:hAnsi="Times New Roman" w:cs="Times New Roman"/>
                <w:sz w:val="20"/>
                <w:szCs w:val="20"/>
                <w:lang w:val="en-US"/>
              </w:rPr>
              <w:t xml:space="preserve">D </w:t>
            </w:r>
            <w:r w:rsidR="00122D48" w:rsidRPr="008D1826">
              <w:rPr>
                <w:rFonts w:ascii="Times New Roman" w:hAnsi="Times New Roman" w:cs="Times New Roman"/>
                <w:sz w:val="20"/>
                <w:szCs w:val="20"/>
                <w:lang w:val="en-US"/>
              </w:rPr>
              <w:t>100ns</w:t>
            </w:r>
            <w:r w:rsidR="006E7EF3" w:rsidRPr="008D1826">
              <w:rPr>
                <w:rFonts w:ascii="Times New Roman" w:hAnsi="Times New Roman" w:cs="Times New Roman"/>
                <w:sz w:val="20"/>
                <w:szCs w:val="20"/>
                <w:lang w:val="en-US"/>
              </w:rPr>
              <w:t xml:space="preserve">, </w:t>
            </w:r>
            <w:r w:rsidR="009A237B" w:rsidRPr="008D1826">
              <w:rPr>
                <w:rFonts w:ascii="Times New Roman" w:hAnsi="Times New Roman" w:cs="Times New Roman"/>
                <w:sz w:val="20"/>
                <w:szCs w:val="20"/>
                <w:lang w:val="en-US"/>
              </w:rPr>
              <w:t>CDL-C 30ns</w:t>
            </w:r>
          </w:p>
        </w:tc>
      </w:tr>
      <w:tr w:rsidR="00122D48" w:rsidRPr="008D1826" w14:paraId="15C7EB43"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3298CC43"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UE/BS position</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2AE106A0" w14:textId="6A46C65A" w:rsidR="00122D48" w:rsidRPr="00DA63F4" w:rsidRDefault="00DA0913" w:rsidP="00864B18">
            <w:pPr>
              <w:rPr>
                <w:rFonts w:ascii="Times New Roman" w:hAnsi="Times New Roman" w:cs="Times New Roman"/>
                <w:sz w:val="20"/>
                <w:szCs w:val="20"/>
                <w:lang w:val="en-US"/>
              </w:rPr>
            </w:pPr>
            <w:r w:rsidRPr="00DA63F4">
              <w:rPr>
                <w:rFonts w:ascii="Times New Roman" w:hAnsi="Times New Roman" w:cs="Times New Roman"/>
                <w:sz w:val="20"/>
                <w:szCs w:val="20"/>
                <w:lang w:val="en-US"/>
              </w:rPr>
              <w:t xml:space="preserve"> </w:t>
            </w:r>
            <w:r w:rsidR="00122D48" w:rsidRPr="00DA63F4">
              <w:rPr>
                <w:rFonts w:ascii="Times New Roman" w:hAnsi="Times New Roman" w:cs="Times New Roman"/>
                <w:sz w:val="20"/>
                <w:szCs w:val="20"/>
                <w:lang w:val="en-US"/>
              </w:rPr>
              <w:t>UE antenna position (</w:t>
            </w:r>
            <w:r w:rsidR="00A22118" w:rsidRPr="00DA63F4">
              <w:rPr>
                <w:rFonts w:ascii="Times New Roman" w:hAnsi="Times New Roman" w:cs="Times New Roman"/>
                <w:sz w:val="20"/>
                <w:szCs w:val="20"/>
                <w:lang w:val="en-US"/>
              </w:rPr>
              <w:t>350m</w:t>
            </w:r>
            <w:r w:rsidR="00122D48" w:rsidRPr="00DA63F4">
              <w:rPr>
                <w:rFonts w:ascii="Times New Roman" w:hAnsi="Times New Roman" w:cs="Times New Roman"/>
                <w:sz w:val="20"/>
                <w:szCs w:val="20"/>
                <w:lang w:val="en-US"/>
              </w:rPr>
              <w:t>,</w:t>
            </w:r>
            <w:r w:rsidR="00A22118" w:rsidRPr="00DA63F4">
              <w:rPr>
                <w:rFonts w:ascii="Times New Roman" w:hAnsi="Times New Roman" w:cs="Times New Roman"/>
                <w:sz w:val="20"/>
                <w:szCs w:val="20"/>
                <w:lang w:val="en-US"/>
              </w:rPr>
              <w:t>0</w:t>
            </w:r>
            <w:r w:rsidR="00122D48" w:rsidRPr="00DA63F4">
              <w:rPr>
                <w:rFonts w:ascii="Times New Roman" w:hAnsi="Times New Roman" w:cs="Times New Roman"/>
                <w:sz w:val="20"/>
                <w:szCs w:val="20"/>
                <w:lang w:val="en-US"/>
              </w:rPr>
              <w:t>m), BS antenna position (0m,0m)</w:t>
            </w:r>
            <w:r w:rsidR="00A22118" w:rsidRPr="00DA63F4">
              <w:rPr>
                <w:rFonts w:ascii="Times New Roman" w:hAnsi="Times New Roman" w:cs="Times New Roman"/>
                <w:sz w:val="20"/>
                <w:szCs w:val="20"/>
                <w:lang w:val="en-US"/>
              </w:rPr>
              <w:t xml:space="preserve"> and (700m,0m)</w:t>
            </w:r>
          </w:p>
        </w:tc>
      </w:tr>
      <w:tr w:rsidR="00122D48" w:rsidRPr="008D1826" w14:paraId="4FE04FFC"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31993997"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 xml:space="preserve">BS antenna </w:t>
            </w:r>
            <w:proofErr w:type="spellStart"/>
            <w:r w:rsidRPr="00095E4A">
              <w:rPr>
                <w:rFonts w:ascii="Times New Roman" w:hAnsi="Times New Roman" w:cs="Times New Roman"/>
                <w:sz w:val="20"/>
                <w:szCs w:val="20"/>
              </w:rPr>
              <w:t>angles</w:t>
            </w:r>
            <w:proofErr w:type="spellEnd"/>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5E431DEF" w14:textId="079E20D0" w:rsidR="00122D48" w:rsidRPr="008D1826" w:rsidRDefault="00DA0913" w:rsidP="00864B18">
            <w:pPr>
              <w:rPr>
                <w:rFonts w:ascii="Times New Roman" w:hAnsi="Times New Roman" w:cs="Times New Roman"/>
                <w:sz w:val="20"/>
                <w:szCs w:val="20"/>
                <w:lang w:val="en-US"/>
              </w:rPr>
            </w:pPr>
            <w:r w:rsidRPr="008D1826">
              <w:rPr>
                <w:rFonts w:ascii="Times New Roman" w:hAnsi="Times New Roman" w:cs="Times New Roman"/>
                <w:sz w:val="20"/>
                <w:szCs w:val="20"/>
                <w:lang w:val="en-US"/>
              </w:rPr>
              <w:t xml:space="preserve"> </w:t>
            </w:r>
            <w:r w:rsidR="00122D48" w:rsidRPr="008D1826">
              <w:rPr>
                <w:rFonts w:ascii="Times New Roman" w:hAnsi="Times New Roman" w:cs="Times New Roman"/>
                <w:sz w:val="20"/>
                <w:szCs w:val="20"/>
                <w:lang w:val="en-US"/>
              </w:rPr>
              <w:t>BS panel bearing angles 0</w:t>
            </w:r>
            <w:r w:rsidR="00122D48" w:rsidRPr="008D1826">
              <w:rPr>
                <w:rFonts w:ascii="Times New Roman" w:hAnsi="Times New Roman" w:cs="Times New Roman"/>
                <w:sz w:val="20"/>
                <w:szCs w:val="20"/>
                <w:vertAlign w:val="superscript"/>
                <w:lang w:val="en-US"/>
              </w:rPr>
              <w:t xml:space="preserve">o </w:t>
            </w:r>
            <w:r w:rsidR="00122D48" w:rsidRPr="008D1826">
              <w:rPr>
                <w:rFonts w:ascii="Times New Roman" w:hAnsi="Times New Roman" w:cs="Times New Roman"/>
                <w:sz w:val="20"/>
                <w:szCs w:val="20"/>
                <w:lang w:val="en-US"/>
              </w:rPr>
              <w:t>and</w:t>
            </w:r>
            <w:r w:rsidR="00377EB2" w:rsidRPr="008D1826">
              <w:rPr>
                <w:rFonts w:ascii="Times New Roman" w:hAnsi="Times New Roman" w:cs="Times New Roman"/>
                <w:sz w:val="20"/>
                <w:szCs w:val="20"/>
                <w:lang w:val="en-US"/>
              </w:rPr>
              <w:t xml:space="preserve"> -18</w:t>
            </w:r>
            <w:r w:rsidR="00122D48" w:rsidRPr="008D1826">
              <w:rPr>
                <w:rFonts w:ascii="Times New Roman" w:hAnsi="Times New Roman" w:cs="Times New Roman"/>
                <w:sz w:val="20"/>
                <w:szCs w:val="20"/>
                <w:lang w:val="en-US"/>
              </w:rPr>
              <w:t>0</w:t>
            </w:r>
            <w:r w:rsidR="00122D48" w:rsidRPr="008D1826">
              <w:rPr>
                <w:rFonts w:ascii="Times New Roman" w:hAnsi="Times New Roman" w:cs="Times New Roman"/>
                <w:sz w:val="20"/>
                <w:szCs w:val="20"/>
                <w:vertAlign w:val="superscript"/>
                <w:lang w:val="en-US"/>
              </w:rPr>
              <w:t>o</w:t>
            </w:r>
          </w:p>
        </w:tc>
      </w:tr>
      <w:tr w:rsidR="00122D48" w:rsidRPr="00660363" w14:paraId="79B77AA3"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6B69618B"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 xml:space="preserve">UE antenna </w:t>
            </w:r>
            <w:proofErr w:type="spellStart"/>
            <w:r w:rsidRPr="00095E4A">
              <w:rPr>
                <w:rFonts w:ascii="Times New Roman" w:hAnsi="Times New Roman" w:cs="Times New Roman"/>
                <w:sz w:val="20"/>
                <w:szCs w:val="20"/>
              </w:rPr>
              <w:t>angles</w:t>
            </w:r>
            <w:proofErr w:type="spellEnd"/>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44CFFA05" w14:textId="00B559EE"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lang w:val="it-IT"/>
              </w:rPr>
              <w:t xml:space="preserve">UE panel </w:t>
            </w:r>
            <w:proofErr w:type="spellStart"/>
            <w:r w:rsidRPr="00095E4A">
              <w:rPr>
                <w:rFonts w:ascii="Times New Roman" w:hAnsi="Times New Roman" w:cs="Times New Roman"/>
                <w:sz w:val="20"/>
                <w:szCs w:val="20"/>
                <w:lang w:val="it-IT"/>
              </w:rPr>
              <w:t>bearing</w:t>
            </w:r>
            <w:proofErr w:type="spellEnd"/>
            <w:r w:rsidRPr="00095E4A">
              <w:rPr>
                <w:rFonts w:ascii="Times New Roman" w:hAnsi="Times New Roman" w:cs="Times New Roman"/>
                <w:sz w:val="20"/>
                <w:szCs w:val="20"/>
                <w:lang w:val="it-IT"/>
              </w:rPr>
              <w:t xml:space="preserve"> </w:t>
            </w:r>
            <w:proofErr w:type="spellStart"/>
            <w:r w:rsidRPr="00095E4A">
              <w:rPr>
                <w:rFonts w:ascii="Times New Roman" w:hAnsi="Times New Roman" w:cs="Times New Roman"/>
                <w:sz w:val="20"/>
                <w:szCs w:val="20"/>
                <w:lang w:val="it-IT"/>
              </w:rPr>
              <w:t>angles</w:t>
            </w:r>
            <w:proofErr w:type="spellEnd"/>
            <w:r w:rsidRPr="00095E4A">
              <w:rPr>
                <w:rFonts w:ascii="Times New Roman" w:hAnsi="Times New Roman" w:cs="Times New Roman"/>
                <w:b/>
                <w:sz w:val="20"/>
                <w:szCs w:val="20"/>
                <w:lang w:val="it-IT"/>
              </w:rPr>
              <w:t xml:space="preserve">  </w:t>
            </w:r>
            <w:r w:rsidRPr="00095E4A">
              <w:rPr>
                <w:rFonts w:ascii="Times New Roman" w:hAnsi="Times New Roman" w:cs="Times New Roman"/>
                <w:sz w:val="20"/>
                <w:szCs w:val="20"/>
                <w:lang w:val="it-IT"/>
              </w:rPr>
              <w:t>0</w:t>
            </w:r>
            <w:r w:rsidRPr="00095E4A">
              <w:rPr>
                <w:rFonts w:ascii="Times New Roman" w:hAnsi="Times New Roman" w:cs="Times New Roman"/>
                <w:sz w:val="20"/>
                <w:szCs w:val="20"/>
                <w:vertAlign w:val="superscript"/>
                <w:lang w:val="it-IT"/>
              </w:rPr>
              <w:t xml:space="preserve">o </w:t>
            </w:r>
            <w:r w:rsidRPr="00095E4A">
              <w:rPr>
                <w:rFonts w:ascii="Times New Roman" w:hAnsi="Times New Roman" w:cs="Times New Roman"/>
                <w:sz w:val="20"/>
                <w:szCs w:val="20"/>
                <w:lang w:val="it-IT"/>
              </w:rPr>
              <w:t xml:space="preserve">+ </w:t>
            </w:r>
            <w:r w:rsidRPr="00095E4A">
              <w:rPr>
                <w:rFonts w:ascii="Times New Roman" w:eastAsia="Symbol" w:hAnsi="Times New Roman" w:cs="Times New Roman"/>
                <w:sz w:val="20"/>
                <w:szCs w:val="20"/>
              </w:rPr>
              <w:sym w:font="Symbol" w:char="F071"/>
            </w:r>
            <w:r w:rsidRPr="00095E4A">
              <w:rPr>
                <w:rFonts w:ascii="Times New Roman" w:hAnsi="Times New Roman" w:cs="Times New Roman"/>
                <w:sz w:val="20"/>
                <w:szCs w:val="20"/>
                <w:vertAlign w:val="subscript"/>
                <w:lang w:val="it-IT"/>
              </w:rPr>
              <w:t>i</w:t>
            </w:r>
            <w:r w:rsidRPr="00095E4A">
              <w:rPr>
                <w:rFonts w:ascii="Times New Roman" w:hAnsi="Times New Roman" w:cs="Times New Roman"/>
                <w:sz w:val="20"/>
                <w:szCs w:val="20"/>
                <w:lang w:val="it-IT"/>
              </w:rPr>
              <w:t xml:space="preserve">  (Panel 1) and -180</w:t>
            </w:r>
            <w:r w:rsidRPr="00095E4A">
              <w:rPr>
                <w:rFonts w:ascii="Times New Roman" w:hAnsi="Times New Roman" w:cs="Times New Roman"/>
                <w:sz w:val="20"/>
                <w:szCs w:val="20"/>
                <w:vertAlign w:val="superscript"/>
                <w:lang w:val="it-IT"/>
              </w:rPr>
              <w:t xml:space="preserve">o </w:t>
            </w:r>
            <w:r w:rsidRPr="00095E4A">
              <w:rPr>
                <w:rFonts w:ascii="Times New Roman" w:hAnsi="Times New Roman" w:cs="Times New Roman"/>
                <w:sz w:val="20"/>
                <w:szCs w:val="20"/>
                <w:lang w:val="it-IT"/>
              </w:rPr>
              <w:t xml:space="preserve">+ </w:t>
            </w:r>
            <w:r w:rsidRPr="00095E4A">
              <w:rPr>
                <w:rFonts w:ascii="Times New Roman" w:eastAsia="Symbol" w:hAnsi="Times New Roman" w:cs="Times New Roman"/>
                <w:sz w:val="20"/>
                <w:szCs w:val="20"/>
              </w:rPr>
              <w:sym w:font="Symbol" w:char="F071"/>
            </w:r>
            <w:r w:rsidRPr="00095E4A">
              <w:rPr>
                <w:rFonts w:ascii="Times New Roman" w:hAnsi="Times New Roman" w:cs="Times New Roman"/>
                <w:sz w:val="20"/>
                <w:szCs w:val="20"/>
                <w:vertAlign w:val="subscript"/>
                <w:lang w:val="it-IT"/>
              </w:rPr>
              <w:t xml:space="preserve">i </w:t>
            </w:r>
            <w:r w:rsidRPr="00095E4A">
              <w:rPr>
                <w:rFonts w:ascii="Times New Roman" w:hAnsi="Times New Roman" w:cs="Times New Roman"/>
                <w:sz w:val="20"/>
                <w:szCs w:val="20"/>
                <w:lang w:val="it-IT"/>
              </w:rPr>
              <w:t xml:space="preserve">(Panel 2), </w:t>
            </w:r>
            <w:r w:rsidRPr="00095E4A">
              <w:rPr>
                <w:rFonts w:ascii="Times New Roman" w:eastAsia="Symbol" w:hAnsi="Times New Roman" w:cs="Times New Roman"/>
                <w:sz w:val="20"/>
                <w:szCs w:val="20"/>
              </w:rPr>
              <w:sym w:font="Symbol" w:char="F071"/>
            </w:r>
            <w:r w:rsidRPr="00095E4A">
              <w:rPr>
                <w:rFonts w:ascii="Times New Roman" w:hAnsi="Times New Roman" w:cs="Times New Roman"/>
                <w:sz w:val="20"/>
                <w:szCs w:val="20"/>
                <w:vertAlign w:val="subscript"/>
                <w:lang w:val="it-IT"/>
              </w:rPr>
              <w:t xml:space="preserve">i  </w:t>
            </w:r>
            <w:r w:rsidRPr="00095E4A">
              <w:rPr>
                <w:rFonts w:ascii="Times New Roman" w:hAnsi="Times New Roman" w:cs="Times New Roman"/>
                <w:sz w:val="20"/>
                <w:szCs w:val="20"/>
                <w:lang w:val="it-IT"/>
              </w:rPr>
              <w:t>= [0</w:t>
            </w:r>
            <w:r w:rsidRPr="00095E4A">
              <w:rPr>
                <w:rFonts w:ascii="Times New Roman" w:hAnsi="Times New Roman" w:cs="Times New Roman"/>
                <w:sz w:val="20"/>
                <w:szCs w:val="20"/>
                <w:vertAlign w:val="superscript"/>
                <w:lang w:val="it-IT"/>
              </w:rPr>
              <w:t>o</w:t>
            </w:r>
            <w:r w:rsidRPr="00095E4A">
              <w:rPr>
                <w:rFonts w:ascii="Times New Roman" w:hAnsi="Times New Roman" w:cs="Times New Roman"/>
                <w:sz w:val="20"/>
                <w:szCs w:val="20"/>
                <w:lang w:val="it-IT"/>
              </w:rPr>
              <w:t xml:space="preserve">]. </w:t>
            </w:r>
            <w:r w:rsidRPr="00095E4A">
              <w:rPr>
                <w:rFonts w:ascii="Times New Roman" w:hAnsi="Times New Roman" w:cs="Times New Roman"/>
                <w:sz w:val="20"/>
                <w:szCs w:val="20"/>
              </w:rPr>
              <w:t xml:space="preserve">No </w:t>
            </w:r>
            <w:proofErr w:type="spellStart"/>
            <w:r w:rsidRPr="00095E4A">
              <w:rPr>
                <w:rFonts w:ascii="Times New Roman" w:hAnsi="Times New Roman" w:cs="Times New Roman"/>
                <w:sz w:val="20"/>
                <w:szCs w:val="20"/>
              </w:rPr>
              <w:t>panel</w:t>
            </w:r>
            <w:proofErr w:type="spellEnd"/>
            <w:r w:rsidRPr="00095E4A">
              <w:rPr>
                <w:rFonts w:ascii="Times New Roman" w:hAnsi="Times New Roman" w:cs="Times New Roman"/>
                <w:sz w:val="20"/>
                <w:szCs w:val="20"/>
              </w:rPr>
              <w:t xml:space="preserve"> </w:t>
            </w:r>
            <w:proofErr w:type="spellStart"/>
            <w:r w:rsidRPr="00095E4A">
              <w:rPr>
                <w:rFonts w:ascii="Times New Roman" w:hAnsi="Times New Roman" w:cs="Times New Roman"/>
                <w:sz w:val="20"/>
                <w:szCs w:val="20"/>
              </w:rPr>
              <w:t>selection</w:t>
            </w:r>
            <w:proofErr w:type="spellEnd"/>
            <w:r w:rsidRPr="00095E4A">
              <w:rPr>
                <w:rFonts w:ascii="Times New Roman" w:hAnsi="Times New Roman" w:cs="Times New Roman"/>
                <w:sz w:val="20"/>
                <w:szCs w:val="20"/>
              </w:rPr>
              <w:t xml:space="preserve">, </w:t>
            </w:r>
            <w:proofErr w:type="spellStart"/>
            <w:r w:rsidRPr="00095E4A">
              <w:rPr>
                <w:rFonts w:ascii="Times New Roman" w:hAnsi="Times New Roman" w:cs="Times New Roman"/>
                <w:sz w:val="20"/>
                <w:szCs w:val="20"/>
              </w:rPr>
              <w:t>fixed</w:t>
            </w:r>
            <w:proofErr w:type="spellEnd"/>
            <w:r w:rsidRPr="00095E4A">
              <w:rPr>
                <w:rFonts w:ascii="Times New Roman" w:hAnsi="Times New Roman" w:cs="Times New Roman"/>
                <w:sz w:val="20"/>
                <w:szCs w:val="20"/>
              </w:rPr>
              <w:t xml:space="preserve"> </w:t>
            </w:r>
            <w:proofErr w:type="spellStart"/>
            <w:r w:rsidRPr="00095E4A">
              <w:rPr>
                <w:rFonts w:ascii="Times New Roman" w:hAnsi="Times New Roman" w:cs="Times New Roman"/>
                <w:sz w:val="20"/>
                <w:szCs w:val="20"/>
              </w:rPr>
              <w:t>angle</w:t>
            </w:r>
            <w:proofErr w:type="spellEnd"/>
            <w:r w:rsidRPr="00095E4A">
              <w:rPr>
                <w:rFonts w:ascii="Times New Roman" w:hAnsi="Times New Roman" w:cs="Times New Roman"/>
                <w:sz w:val="20"/>
                <w:szCs w:val="20"/>
              </w:rPr>
              <w:t xml:space="preserve"> </w:t>
            </w:r>
            <w:proofErr w:type="spellStart"/>
            <w:r w:rsidRPr="00095E4A">
              <w:rPr>
                <w:rFonts w:ascii="Times New Roman" w:hAnsi="Times New Roman" w:cs="Times New Roman"/>
                <w:sz w:val="20"/>
                <w:szCs w:val="20"/>
              </w:rPr>
              <w:t>used</w:t>
            </w:r>
            <w:proofErr w:type="spellEnd"/>
            <w:r w:rsidRPr="00095E4A">
              <w:rPr>
                <w:rFonts w:ascii="Times New Roman" w:hAnsi="Times New Roman" w:cs="Times New Roman"/>
                <w:sz w:val="20"/>
                <w:szCs w:val="20"/>
              </w:rPr>
              <w:t xml:space="preserve"> </w:t>
            </w:r>
            <w:proofErr w:type="spellStart"/>
            <w:r w:rsidRPr="00095E4A">
              <w:rPr>
                <w:rFonts w:ascii="Times New Roman" w:hAnsi="Times New Roman" w:cs="Times New Roman"/>
                <w:sz w:val="20"/>
                <w:szCs w:val="20"/>
              </w:rPr>
              <w:t>throughout</w:t>
            </w:r>
            <w:proofErr w:type="spellEnd"/>
            <w:r w:rsidRPr="00095E4A">
              <w:rPr>
                <w:rFonts w:ascii="Times New Roman" w:hAnsi="Times New Roman" w:cs="Times New Roman"/>
                <w:sz w:val="20"/>
                <w:szCs w:val="20"/>
              </w:rPr>
              <w:t xml:space="preserve"> </w:t>
            </w:r>
            <w:proofErr w:type="spellStart"/>
            <w:r w:rsidRPr="00095E4A">
              <w:rPr>
                <w:rFonts w:ascii="Times New Roman" w:hAnsi="Times New Roman" w:cs="Times New Roman"/>
                <w:sz w:val="20"/>
                <w:szCs w:val="20"/>
              </w:rPr>
              <w:t>simulation</w:t>
            </w:r>
            <w:proofErr w:type="spellEnd"/>
            <w:r w:rsidRPr="00095E4A">
              <w:rPr>
                <w:rFonts w:ascii="Times New Roman" w:hAnsi="Times New Roman" w:cs="Times New Roman"/>
                <w:sz w:val="20"/>
                <w:szCs w:val="20"/>
              </w:rPr>
              <w:t xml:space="preserve">. </w:t>
            </w:r>
          </w:p>
        </w:tc>
      </w:tr>
    </w:tbl>
    <w:p w14:paraId="6BD50860" w14:textId="77777777" w:rsidR="00845354" w:rsidRDefault="00845354" w:rsidP="00095E4A"/>
    <w:p w14:paraId="7A35C277" w14:textId="543BC4C7" w:rsidR="00D54D0F" w:rsidRPr="00EF4EFD" w:rsidRDefault="007245DF" w:rsidP="00D54D0F">
      <w:pPr>
        <w:outlineLvl w:val="0"/>
        <w:rPr>
          <w:rFonts w:ascii="Arial" w:hAnsi="Arial" w:cs="Arial"/>
          <w:color w:val="000000"/>
          <w:sz w:val="36"/>
          <w:szCs w:val="36"/>
          <w:lang w:val="en-US"/>
        </w:rPr>
      </w:pPr>
      <w:r w:rsidRPr="00EF4EFD">
        <w:rPr>
          <w:rFonts w:ascii="Arial" w:hAnsi="Arial" w:cs="Arial"/>
          <w:sz w:val="36"/>
          <w:szCs w:val="36"/>
          <w:lang w:val="en-US"/>
        </w:rPr>
        <w:t xml:space="preserve">Appendix </w:t>
      </w:r>
      <w:r w:rsidR="00085069">
        <w:rPr>
          <w:rFonts w:ascii="Arial" w:hAnsi="Arial" w:cs="Arial"/>
          <w:sz w:val="36"/>
          <w:szCs w:val="36"/>
          <w:lang w:val="en-US"/>
        </w:rPr>
        <w:t>B</w:t>
      </w:r>
      <w:r w:rsidR="001E5140" w:rsidRPr="00EF4EFD">
        <w:rPr>
          <w:rFonts w:ascii="Arial" w:hAnsi="Arial" w:cs="Arial"/>
          <w:color w:val="000000"/>
          <w:sz w:val="36"/>
          <w:szCs w:val="36"/>
          <w:lang w:val="en-US"/>
        </w:rPr>
        <w:t xml:space="preserve"> </w:t>
      </w:r>
    </w:p>
    <w:p w14:paraId="05B84F7F" w14:textId="3045A0C7" w:rsidR="007245DF" w:rsidRPr="007671DD" w:rsidRDefault="007245DF" w:rsidP="007671DD">
      <w:pPr>
        <w:rPr>
          <w:rFonts w:ascii="Times New Roman" w:hAnsi="Times New Roman" w:cs="Times New Roman"/>
          <w:sz w:val="20"/>
          <w:szCs w:val="20"/>
          <w:lang w:val="en-US"/>
        </w:rPr>
      </w:pPr>
      <w:r w:rsidRPr="007671DD">
        <w:rPr>
          <w:rFonts w:ascii="Times New Roman" w:hAnsi="Times New Roman" w:cs="Times New Roman"/>
          <w:color w:val="000000"/>
          <w:sz w:val="20"/>
          <w:szCs w:val="20"/>
          <w:lang w:val="en-US"/>
        </w:rPr>
        <w:t xml:space="preserve">Numerical Results for </w:t>
      </w:r>
      <w:r w:rsidRPr="007671DD">
        <w:rPr>
          <w:rFonts w:ascii="Times New Roman" w:hAnsi="Times New Roman" w:cs="Times New Roman"/>
          <w:sz w:val="20"/>
          <w:szCs w:val="20"/>
          <w:lang w:val="en-US"/>
        </w:rPr>
        <w:t xml:space="preserve">single panel to </w:t>
      </w:r>
      <w:proofErr w:type="spellStart"/>
      <w:r w:rsidRPr="007671DD">
        <w:rPr>
          <w:rFonts w:ascii="Times New Roman" w:hAnsi="Times New Roman" w:cs="Times New Roman"/>
          <w:sz w:val="20"/>
          <w:szCs w:val="20"/>
          <w:lang w:val="en-US"/>
        </w:rPr>
        <w:t>sTRP</w:t>
      </w:r>
      <w:proofErr w:type="spellEnd"/>
      <w:r w:rsidRPr="007671DD">
        <w:rPr>
          <w:rFonts w:ascii="Times New Roman" w:hAnsi="Times New Roman" w:cs="Times New Roman"/>
          <w:sz w:val="20"/>
          <w:szCs w:val="20"/>
          <w:lang w:val="en-US"/>
        </w:rPr>
        <w:t xml:space="preserve">, multi-panel to </w:t>
      </w:r>
      <w:proofErr w:type="spellStart"/>
      <w:r w:rsidRPr="007671DD">
        <w:rPr>
          <w:rFonts w:ascii="Times New Roman" w:hAnsi="Times New Roman" w:cs="Times New Roman"/>
          <w:sz w:val="20"/>
          <w:szCs w:val="20"/>
          <w:lang w:val="en-US"/>
        </w:rPr>
        <w:t>sTRP</w:t>
      </w:r>
      <w:proofErr w:type="spellEnd"/>
      <w:r w:rsidRPr="007671DD">
        <w:rPr>
          <w:rFonts w:ascii="Times New Roman" w:hAnsi="Times New Roman" w:cs="Times New Roman"/>
          <w:sz w:val="20"/>
          <w:szCs w:val="20"/>
          <w:lang w:val="en-US"/>
        </w:rPr>
        <w:t xml:space="preserve">, and multi-panel to </w:t>
      </w:r>
      <w:proofErr w:type="spellStart"/>
      <w:r w:rsidRPr="007671DD">
        <w:rPr>
          <w:rFonts w:ascii="Times New Roman" w:hAnsi="Times New Roman" w:cs="Times New Roman"/>
          <w:sz w:val="20"/>
          <w:szCs w:val="20"/>
          <w:lang w:val="en-US"/>
        </w:rPr>
        <w:t>mTRP</w:t>
      </w:r>
      <w:proofErr w:type="spellEnd"/>
      <w:r w:rsidRPr="007671DD">
        <w:rPr>
          <w:rFonts w:ascii="Times New Roman" w:hAnsi="Times New Roman" w:cs="Times New Roman"/>
          <w:sz w:val="20"/>
          <w:szCs w:val="20"/>
          <w:lang w:val="en-US"/>
        </w:rPr>
        <w:t xml:space="preserve"> throughput performance comparison with joint power limitation</w:t>
      </w:r>
    </w:p>
    <w:p w14:paraId="01842318" w14:textId="77777777" w:rsidR="007245DF" w:rsidRDefault="007245DF" w:rsidP="007245DF">
      <w:pPr>
        <w:pStyle w:val="Caption"/>
        <w:jc w:val="center"/>
        <w:rPr>
          <w:rFonts w:cstheme="minorHAnsi"/>
        </w:rPr>
      </w:pPr>
      <w:r>
        <w:rPr>
          <w:rFonts w:cstheme="minorHAnsi"/>
          <w:noProof/>
        </w:rPr>
        <w:lastRenderedPageBreak/>
        <w:drawing>
          <wp:inline distT="0" distB="0" distL="0" distR="0" wp14:anchorId="4D1A0C7F" wp14:editId="377E4892">
            <wp:extent cx="3021317" cy="2246788"/>
            <wp:effectExtent l="0" t="0" r="8255"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37949" cy="2259157"/>
                    </a:xfrm>
                    <a:prstGeom prst="rect">
                      <a:avLst/>
                    </a:prstGeom>
                    <a:noFill/>
                    <a:ln>
                      <a:noFill/>
                    </a:ln>
                  </pic:spPr>
                </pic:pic>
              </a:graphicData>
            </a:graphic>
          </wp:inline>
        </w:drawing>
      </w:r>
    </w:p>
    <w:p w14:paraId="4542FF13" w14:textId="6F0895CD" w:rsidR="007245DF" w:rsidRPr="007671DD" w:rsidRDefault="007245DF" w:rsidP="007671DD">
      <w:pPr>
        <w:pStyle w:val="Caption"/>
        <w:jc w:val="center"/>
        <w:rPr>
          <w:sz w:val="20"/>
          <w:szCs w:val="20"/>
        </w:rPr>
      </w:pPr>
      <w:proofErr w:type="spellStart"/>
      <w:r w:rsidRPr="007671DD">
        <w:rPr>
          <w:sz w:val="20"/>
          <w:szCs w:val="20"/>
        </w:rPr>
        <w:t>Figure</w:t>
      </w:r>
      <w:proofErr w:type="spellEnd"/>
      <w:r w:rsidRPr="007671DD">
        <w:rPr>
          <w:sz w:val="20"/>
          <w:szCs w:val="20"/>
        </w:rPr>
        <w:t xml:space="preserve"> </w:t>
      </w:r>
      <w:r w:rsidR="00885526" w:rsidRPr="007671DD">
        <w:rPr>
          <w:sz w:val="20"/>
          <w:szCs w:val="20"/>
          <w:lang w:val="en-US"/>
        </w:rPr>
        <w:t>B.1</w:t>
      </w:r>
      <w:r w:rsidRPr="007671DD">
        <w:rPr>
          <w:sz w:val="20"/>
          <w:szCs w:val="20"/>
        </w:rPr>
        <w:t xml:space="preserve">: Single </w:t>
      </w:r>
      <w:proofErr w:type="spellStart"/>
      <w:r w:rsidRPr="007671DD">
        <w:rPr>
          <w:sz w:val="20"/>
          <w:szCs w:val="20"/>
        </w:rPr>
        <w:t>panel</w:t>
      </w:r>
      <w:proofErr w:type="spellEnd"/>
      <w:r w:rsidRPr="007671DD">
        <w:rPr>
          <w:sz w:val="20"/>
          <w:szCs w:val="20"/>
        </w:rPr>
        <w:t xml:space="preserve"> to </w:t>
      </w:r>
      <w:proofErr w:type="spellStart"/>
      <w:r w:rsidRPr="007671DD">
        <w:rPr>
          <w:sz w:val="20"/>
          <w:szCs w:val="20"/>
        </w:rPr>
        <w:t>sTRP</w:t>
      </w:r>
      <w:proofErr w:type="spellEnd"/>
      <w:r w:rsidRPr="007671DD">
        <w:rPr>
          <w:sz w:val="20"/>
          <w:szCs w:val="20"/>
        </w:rPr>
        <w:t xml:space="preserve">, </w:t>
      </w:r>
      <w:proofErr w:type="spellStart"/>
      <w:r w:rsidRPr="007671DD">
        <w:rPr>
          <w:sz w:val="20"/>
          <w:szCs w:val="20"/>
        </w:rPr>
        <w:t>multi-panel</w:t>
      </w:r>
      <w:proofErr w:type="spellEnd"/>
      <w:r w:rsidRPr="007671DD">
        <w:rPr>
          <w:sz w:val="20"/>
          <w:szCs w:val="20"/>
        </w:rPr>
        <w:t xml:space="preserve"> to </w:t>
      </w:r>
      <w:proofErr w:type="spellStart"/>
      <w:r w:rsidRPr="007671DD">
        <w:rPr>
          <w:sz w:val="20"/>
          <w:szCs w:val="20"/>
        </w:rPr>
        <w:t>sTRP</w:t>
      </w:r>
      <w:proofErr w:type="spellEnd"/>
      <w:r w:rsidRPr="007671DD">
        <w:rPr>
          <w:sz w:val="20"/>
          <w:szCs w:val="20"/>
        </w:rPr>
        <w:t xml:space="preserve">, and </w:t>
      </w:r>
      <w:proofErr w:type="spellStart"/>
      <w:r w:rsidRPr="007671DD">
        <w:rPr>
          <w:sz w:val="20"/>
          <w:szCs w:val="20"/>
        </w:rPr>
        <w:t>multi-panel</w:t>
      </w:r>
      <w:proofErr w:type="spellEnd"/>
      <w:r w:rsidRPr="007671DD">
        <w:rPr>
          <w:sz w:val="20"/>
          <w:szCs w:val="20"/>
        </w:rPr>
        <w:t xml:space="preserve"> to </w:t>
      </w:r>
      <w:proofErr w:type="spellStart"/>
      <w:r w:rsidRPr="007671DD">
        <w:rPr>
          <w:sz w:val="20"/>
          <w:szCs w:val="20"/>
        </w:rPr>
        <w:t>mTRP</w:t>
      </w:r>
      <w:proofErr w:type="spellEnd"/>
      <w:r w:rsidRPr="007671DD">
        <w:rPr>
          <w:sz w:val="20"/>
          <w:szCs w:val="20"/>
        </w:rPr>
        <w:t xml:space="preserve"> </w:t>
      </w:r>
      <w:proofErr w:type="spellStart"/>
      <w:r w:rsidRPr="007671DD">
        <w:rPr>
          <w:sz w:val="20"/>
          <w:szCs w:val="20"/>
        </w:rPr>
        <w:t>throughput</w:t>
      </w:r>
      <w:proofErr w:type="spellEnd"/>
      <w:r w:rsidRPr="007671DD">
        <w:rPr>
          <w:sz w:val="20"/>
          <w:szCs w:val="20"/>
        </w:rPr>
        <w:t xml:space="preserve"> </w:t>
      </w:r>
      <w:proofErr w:type="spellStart"/>
      <w:r w:rsidRPr="007671DD">
        <w:rPr>
          <w:sz w:val="20"/>
          <w:szCs w:val="20"/>
        </w:rPr>
        <w:t>performance</w:t>
      </w:r>
      <w:proofErr w:type="spellEnd"/>
      <w:r w:rsidRPr="007671DD">
        <w:rPr>
          <w:sz w:val="20"/>
          <w:szCs w:val="20"/>
        </w:rPr>
        <w:t xml:space="preserve"> </w:t>
      </w:r>
      <w:proofErr w:type="spellStart"/>
      <w:r w:rsidRPr="007671DD">
        <w:rPr>
          <w:sz w:val="20"/>
          <w:szCs w:val="20"/>
        </w:rPr>
        <w:t>comparison</w:t>
      </w:r>
      <w:proofErr w:type="spellEnd"/>
      <w:r w:rsidRPr="007671DD">
        <w:rPr>
          <w:sz w:val="20"/>
          <w:szCs w:val="20"/>
        </w:rPr>
        <w:t xml:space="preserve"> </w:t>
      </w:r>
      <w:proofErr w:type="spellStart"/>
      <w:r w:rsidRPr="007671DD">
        <w:rPr>
          <w:sz w:val="20"/>
          <w:szCs w:val="20"/>
        </w:rPr>
        <w:t>with</w:t>
      </w:r>
      <w:proofErr w:type="spellEnd"/>
      <w:r w:rsidRPr="007671DD">
        <w:rPr>
          <w:sz w:val="20"/>
          <w:szCs w:val="20"/>
        </w:rPr>
        <w:t xml:space="preserve"> </w:t>
      </w:r>
      <w:proofErr w:type="spellStart"/>
      <w:r w:rsidRPr="007671DD">
        <w:rPr>
          <w:sz w:val="20"/>
          <w:szCs w:val="20"/>
        </w:rPr>
        <w:t>joint</w:t>
      </w:r>
      <w:proofErr w:type="spellEnd"/>
      <w:r w:rsidRPr="007671DD">
        <w:rPr>
          <w:sz w:val="20"/>
          <w:szCs w:val="20"/>
        </w:rPr>
        <w:t xml:space="preserve"> </w:t>
      </w:r>
      <w:proofErr w:type="spellStart"/>
      <w:r w:rsidRPr="007671DD">
        <w:rPr>
          <w:sz w:val="20"/>
          <w:szCs w:val="20"/>
        </w:rPr>
        <w:t>power</w:t>
      </w:r>
      <w:proofErr w:type="spellEnd"/>
      <w:r w:rsidRPr="007671DD">
        <w:rPr>
          <w:sz w:val="20"/>
          <w:szCs w:val="20"/>
        </w:rPr>
        <w:t xml:space="preserve"> </w:t>
      </w:r>
      <w:proofErr w:type="spellStart"/>
      <w:r w:rsidRPr="007671DD">
        <w:rPr>
          <w:sz w:val="20"/>
          <w:szCs w:val="20"/>
        </w:rPr>
        <w:t>limitation</w:t>
      </w:r>
      <w:proofErr w:type="spellEnd"/>
      <w:r w:rsidRPr="007671DD">
        <w:rPr>
          <w:sz w:val="20"/>
          <w:szCs w:val="20"/>
        </w:rPr>
        <w:t xml:space="preserve"> (</w:t>
      </w:r>
      <w:proofErr w:type="spellStart"/>
      <w:r w:rsidRPr="007671DD">
        <w:rPr>
          <w:sz w:val="20"/>
          <w:szCs w:val="20"/>
        </w:rPr>
        <w:t>P</w:t>
      </w:r>
      <w:r w:rsidRPr="007671DD">
        <w:rPr>
          <w:sz w:val="20"/>
          <w:szCs w:val="20"/>
          <w:vertAlign w:val="subscript"/>
        </w:rPr>
        <w:t>multi</w:t>
      </w:r>
      <w:proofErr w:type="spellEnd"/>
      <w:r w:rsidRPr="007671DD">
        <w:rPr>
          <w:sz w:val="20"/>
          <w:szCs w:val="20"/>
          <w:vertAlign w:val="subscript"/>
        </w:rPr>
        <w:t xml:space="preserve"> </w:t>
      </w:r>
      <w:r w:rsidRPr="007671DD">
        <w:rPr>
          <w:sz w:val="20"/>
          <w:szCs w:val="20"/>
        </w:rPr>
        <w:t>= 2P</w:t>
      </w:r>
      <w:r w:rsidRPr="007671DD">
        <w:rPr>
          <w:sz w:val="20"/>
          <w:szCs w:val="20"/>
          <w:vertAlign w:val="subscript"/>
        </w:rPr>
        <w:t>single</w:t>
      </w:r>
      <w:r w:rsidRPr="007671DD">
        <w:rPr>
          <w:rFonts w:cstheme="minorHAnsi"/>
          <w:sz w:val="20"/>
          <w:szCs w:val="20"/>
        </w:rPr>
        <w:t xml:space="preserve">) </w:t>
      </w:r>
      <w:r w:rsidRPr="007671DD">
        <w:rPr>
          <w:sz w:val="20"/>
          <w:szCs w:val="20"/>
        </w:rPr>
        <w:t xml:space="preserve">in CDL-D </w:t>
      </w:r>
      <w:proofErr w:type="spellStart"/>
      <w:r w:rsidRPr="007671DD">
        <w:rPr>
          <w:sz w:val="20"/>
          <w:szCs w:val="20"/>
        </w:rPr>
        <w:t>channel</w:t>
      </w:r>
      <w:proofErr w:type="spellEnd"/>
      <w:r w:rsidRPr="007671DD">
        <w:rPr>
          <w:sz w:val="20"/>
          <w:szCs w:val="20"/>
        </w:rPr>
        <w:t>.</w:t>
      </w:r>
    </w:p>
    <w:p w14:paraId="36404DF3" w14:textId="77777777" w:rsidR="007245DF" w:rsidRPr="00F17A37" w:rsidRDefault="007245DF" w:rsidP="007245DF"/>
    <w:p w14:paraId="5BFB449C" w14:textId="2641C8A9" w:rsidR="007245DF" w:rsidRDefault="007245DF" w:rsidP="007245DF">
      <w:pPr>
        <w:jc w:val="both"/>
        <w:rPr>
          <w:rFonts w:ascii="Times New Roman" w:hAnsi="Times New Roman" w:cs="Times New Roman"/>
          <w:i/>
          <w:sz w:val="20"/>
        </w:rPr>
      </w:pPr>
      <w:proofErr w:type="spellStart"/>
      <w:r w:rsidRPr="003D5FF9">
        <w:rPr>
          <w:rFonts w:ascii="Times New Roman" w:hAnsi="Times New Roman" w:cs="Times New Roman"/>
          <w:b/>
          <w:i/>
          <w:sz w:val="20"/>
        </w:rPr>
        <w:t>Observation</w:t>
      </w:r>
      <w:proofErr w:type="spellEnd"/>
      <w:r w:rsidR="00885526">
        <w:rPr>
          <w:rFonts w:ascii="Times New Roman" w:hAnsi="Times New Roman" w:cs="Times New Roman"/>
          <w:b/>
          <w:i/>
          <w:sz w:val="20"/>
        </w:rPr>
        <w:t xml:space="preserve"> B.1</w:t>
      </w:r>
      <w:r w:rsidRPr="003D5FF9">
        <w:rPr>
          <w:rFonts w:ascii="Times New Roman" w:hAnsi="Times New Roman" w:cs="Times New Roman"/>
          <w:b/>
          <w:i/>
          <w:sz w:val="20"/>
        </w:rPr>
        <w:t>:</w:t>
      </w:r>
      <w:r w:rsidRPr="003D5FF9">
        <w:rPr>
          <w:rFonts w:ascii="Times New Roman" w:hAnsi="Times New Roman" w:cs="Times New Roman"/>
          <w:i/>
          <w:sz w:val="20"/>
        </w:rPr>
        <w:t xml:space="preserve"> </w:t>
      </w:r>
      <w:proofErr w:type="spellStart"/>
      <w:r>
        <w:rPr>
          <w:rFonts w:ascii="Times New Roman" w:hAnsi="Times New Roman" w:cs="Times New Roman"/>
          <w:i/>
          <w:sz w:val="20"/>
        </w:rPr>
        <w:t>Allowing</w:t>
      </w:r>
      <w:proofErr w:type="spellEnd"/>
      <w:r>
        <w:rPr>
          <w:rFonts w:ascii="Times New Roman" w:hAnsi="Times New Roman" w:cs="Times New Roman"/>
          <w:i/>
          <w:sz w:val="20"/>
        </w:rPr>
        <w:t xml:space="preserve"> </w:t>
      </w:r>
      <w:proofErr w:type="spellStart"/>
      <w:r>
        <w:rPr>
          <w:rFonts w:ascii="Times New Roman" w:hAnsi="Times New Roman" w:cs="Times New Roman"/>
          <w:i/>
          <w:sz w:val="20"/>
        </w:rPr>
        <w:t>multi-panel</w:t>
      </w:r>
      <w:proofErr w:type="spellEnd"/>
      <w:r>
        <w:rPr>
          <w:rFonts w:ascii="Times New Roman" w:hAnsi="Times New Roman" w:cs="Times New Roman"/>
          <w:i/>
          <w:sz w:val="20"/>
        </w:rPr>
        <w:t xml:space="preserve"> transmission to </w:t>
      </w:r>
      <w:proofErr w:type="spellStart"/>
      <w:r>
        <w:rPr>
          <w:rFonts w:ascii="Times New Roman" w:hAnsi="Times New Roman" w:cs="Times New Roman"/>
          <w:i/>
          <w:sz w:val="20"/>
        </w:rPr>
        <w:t>use</w:t>
      </w:r>
      <w:proofErr w:type="spellEnd"/>
      <w:r>
        <w:rPr>
          <w:rFonts w:ascii="Times New Roman" w:hAnsi="Times New Roman" w:cs="Times New Roman"/>
          <w:i/>
          <w:sz w:val="20"/>
        </w:rPr>
        <w:t xml:space="preserve"> </w:t>
      </w:r>
      <w:proofErr w:type="spellStart"/>
      <w:r>
        <w:rPr>
          <w:rFonts w:ascii="Times New Roman" w:hAnsi="Times New Roman" w:cs="Times New Roman"/>
          <w:i/>
          <w:sz w:val="20"/>
        </w:rPr>
        <w:t>power</w:t>
      </w:r>
      <w:proofErr w:type="spellEnd"/>
      <w:r w:rsidRPr="005509BC">
        <w:t xml:space="preserve"> </w:t>
      </w:r>
      <w:proofErr w:type="spellStart"/>
      <w:r w:rsidRPr="00E41951">
        <w:rPr>
          <w:i/>
        </w:rPr>
        <w:t>P</w:t>
      </w:r>
      <w:r w:rsidRPr="00E41951">
        <w:rPr>
          <w:i/>
          <w:vertAlign w:val="subscript"/>
        </w:rPr>
        <w:t>multi</w:t>
      </w:r>
      <w:proofErr w:type="spellEnd"/>
      <w:r w:rsidRPr="00E41951">
        <w:rPr>
          <w:i/>
          <w:vertAlign w:val="subscript"/>
        </w:rPr>
        <w:t xml:space="preserve"> </w:t>
      </w:r>
      <w:r w:rsidRPr="00E41951">
        <w:rPr>
          <w:i/>
        </w:rPr>
        <w:t>= 2P</w:t>
      </w:r>
      <w:r w:rsidRPr="00E41951">
        <w:rPr>
          <w:i/>
          <w:vertAlign w:val="subscript"/>
        </w:rPr>
        <w:t>single</w:t>
      </w:r>
      <w:r>
        <w:rPr>
          <w:rFonts w:ascii="Times New Roman" w:hAnsi="Times New Roman" w:cs="Times New Roman"/>
          <w:i/>
          <w:sz w:val="20"/>
        </w:rPr>
        <w:t xml:space="preserve">, </w:t>
      </w:r>
      <w:proofErr w:type="spellStart"/>
      <w:r>
        <w:rPr>
          <w:rFonts w:ascii="Times New Roman" w:hAnsi="Times New Roman" w:cs="Times New Roman"/>
          <w:i/>
          <w:sz w:val="20"/>
        </w:rPr>
        <w:t>performance</w:t>
      </w:r>
      <w:proofErr w:type="spellEnd"/>
      <w:r>
        <w:rPr>
          <w:rFonts w:ascii="Times New Roman" w:hAnsi="Times New Roman" w:cs="Times New Roman"/>
          <w:i/>
          <w:sz w:val="20"/>
        </w:rPr>
        <w:t xml:space="preserve"> </w:t>
      </w:r>
      <w:proofErr w:type="spellStart"/>
      <w:r>
        <w:rPr>
          <w:rFonts w:ascii="Times New Roman" w:hAnsi="Times New Roman" w:cs="Times New Roman"/>
          <w:i/>
          <w:sz w:val="20"/>
        </w:rPr>
        <w:t>difference</w:t>
      </w:r>
      <w:proofErr w:type="spellEnd"/>
      <w:r>
        <w:rPr>
          <w:rFonts w:ascii="Times New Roman" w:hAnsi="Times New Roman" w:cs="Times New Roman"/>
          <w:i/>
          <w:sz w:val="20"/>
        </w:rPr>
        <w:t xml:space="preserve"> is </w:t>
      </w:r>
      <w:proofErr w:type="spellStart"/>
      <w:r>
        <w:rPr>
          <w:rFonts w:ascii="Times New Roman" w:hAnsi="Times New Roman" w:cs="Times New Roman"/>
          <w:i/>
          <w:sz w:val="20"/>
        </w:rPr>
        <w:t>significant</w:t>
      </w:r>
      <w:proofErr w:type="spellEnd"/>
      <w:r>
        <w:rPr>
          <w:rFonts w:ascii="Times New Roman" w:hAnsi="Times New Roman" w:cs="Times New Roman"/>
          <w:i/>
          <w:sz w:val="20"/>
        </w:rPr>
        <w:t xml:space="preserve"> to single-</w:t>
      </w:r>
      <w:proofErr w:type="spellStart"/>
      <w:r>
        <w:rPr>
          <w:rFonts w:ascii="Times New Roman" w:hAnsi="Times New Roman" w:cs="Times New Roman"/>
          <w:i/>
          <w:sz w:val="20"/>
        </w:rPr>
        <w:t>panel</w:t>
      </w:r>
      <w:proofErr w:type="spellEnd"/>
      <w:r>
        <w:rPr>
          <w:rFonts w:ascii="Times New Roman" w:hAnsi="Times New Roman" w:cs="Times New Roman"/>
          <w:i/>
          <w:sz w:val="20"/>
        </w:rPr>
        <w:t xml:space="preserve"> case, </w:t>
      </w:r>
      <w:proofErr w:type="spellStart"/>
      <w:r>
        <w:rPr>
          <w:rFonts w:ascii="Times New Roman" w:hAnsi="Times New Roman" w:cs="Times New Roman"/>
          <w:i/>
          <w:sz w:val="20"/>
        </w:rPr>
        <w:t>e.g</w:t>
      </w:r>
      <w:proofErr w:type="spellEnd"/>
      <w:r>
        <w:rPr>
          <w:rFonts w:ascii="Times New Roman" w:hAnsi="Times New Roman" w:cs="Times New Roman"/>
          <w:i/>
          <w:sz w:val="20"/>
        </w:rPr>
        <w:t xml:space="preserve">. </w:t>
      </w:r>
      <w:proofErr w:type="spellStart"/>
      <w:r>
        <w:rPr>
          <w:rFonts w:ascii="Times New Roman" w:hAnsi="Times New Roman" w:cs="Times New Roman"/>
          <w:i/>
          <w:sz w:val="20"/>
        </w:rPr>
        <w:t>gain</w:t>
      </w:r>
      <w:proofErr w:type="spellEnd"/>
      <w:r>
        <w:rPr>
          <w:rFonts w:ascii="Times New Roman" w:hAnsi="Times New Roman" w:cs="Times New Roman"/>
          <w:i/>
          <w:sz w:val="20"/>
        </w:rPr>
        <w:t xml:space="preserve"> </w:t>
      </w:r>
      <w:proofErr w:type="spellStart"/>
      <w:r>
        <w:rPr>
          <w:rFonts w:ascii="Times New Roman" w:hAnsi="Times New Roman" w:cs="Times New Roman"/>
          <w:i/>
          <w:sz w:val="20"/>
        </w:rPr>
        <w:t>between</w:t>
      </w:r>
      <w:proofErr w:type="spellEnd"/>
      <w:r>
        <w:rPr>
          <w:rFonts w:ascii="Times New Roman" w:hAnsi="Times New Roman" w:cs="Times New Roman"/>
          <w:i/>
          <w:sz w:val="20"/>
        </w:rPr>
        <w:t xml:space="preserve"> +5dB </w:t>
      </w:r>
      <w:proofErr w:type="spellStart"/>
      <w:r>
        <w:rPr>
          <w:rFonts w:ascii="Times New Roman" w:hAnsi="Times New Roman" w:cs="Times New Roman"/>
          <w:i/>
          <w:sz w:val="20"/>
        </w:rPr>
        <w:t>up</w:t>
      </w:r>
      <w:proofErr w:type="spellEnd"/>
      <w:r>
        <w:rPr>
          <w:rFonts w:ascii="Times New Roman" w:hAnsi="Times New Roman" w:cs="Times New Roman"/>
          <w:i/>
          <w:sz w:val="20"/>
        </w:rPr>
        <w:t xml:space="preserve"> to +12dB. </w:t>
      </w:r>
      <w:proofErr w:type="spellStart"/>
      <w:r>
        <w:rPr>
          <w:rFonts w:ascii="Times New Roman" w:hAnsi="Times New Roman" w:cs="Times New Roman"/>
          <w:i/>
          <w:sz w:val="20"/>
        </w:rPr>
        <w:t>With</w:t>
      </w:r>
      <w:proofErr w:type="spellEnd"/>
      <w:r>
        <w:rPr>
          <w:rFonts w:ascii="Times New Roman" w:hAnsi="Times New Roman" w:cs="Times New Roman"/>
          <w:i/>
          <w:sz w:val="20"/>
        </w:rPr>
        <w:t xml:space="preserve"> </w:t>
      </w:r>
      <w:proofErr w:type="spellStart"/>
      <w:r>
        <w:rPr>
          <w:rFonts w:ascii="Times New Roman" w:hAnsi="Times New Roman" w:cs="Times New Roman"/>
          <w:i/>
          <w:sz w:val="20"/>
        </w:rPr>
        <w:t>this</w:t>
      </w:r>
      <w:proofErr w:type="spellEnd"/>
      <w:r>
        <w:rPr>
          <w:rFonts w:ascii="Times New Roman" w:hAnsi="Times New Roman" w:cs="Times New Roman"/>
          <w:i/>
          <w:sz w:val="20"/>
        </w:rPr>
        <w:t xml:space="preserve"> </w:t>
      </w:r>
      <w:proofErr w:type="spellStart"/>
      <w:r>
        <w:rPr>
          <w:rFonts w:ascii="Times New Roman" w:hAnsi="Times New Roman" w:cs="Times New Roman"/>
          <w:i/>
          <w:sz w:val="20"/>
        </w:rPr>
        <w:t>assumption</w:t>
      </w:r>
      <w:proofErr w:type="spellEnd"/>
      <w:r>
        <w:rPr>
          <w:rFonts w:ascii="Times New Roman" w:hAnsi="Times New Roman" w:cs="Times New Roman"/>
          <w:i/>
          <w:sz w:val="20"/>
        </w:rPr>
        <w:t xml:space="preserve"> </w:t>
      </w:r>
      <w:proofErr w:type="spellStart"/>
      <w:r>
        <w:rPr>
          <w:rFonts w:ascii="Times New Roman" w:hAnsi="Times New Roman" w:cs="Times New Roman"/>
          <w:i/>
          <w:sz w:val="20"/>
        </w:rPr>
        <w:t>the</w:t>
      </w:r>
      <w:proofErr w:type="spellEnd"/>
      <w:r>
        <w:rPr>
          <w:rFonts w:ascii="Times New Roman" w:hAnsi="Times New Roman" w:cs="Times New Roman"/>
          <w:i/>
          <w:sz w:val="20"/>
        </w:rPr>
        <w:t xml:space="preserve"> </w:t>
      </w:r>
      <w:proofErr w:type="spellStart"/>
      <w:r>
        <w:rPr>
          <w:rFonts w:ascii="Times New Roman" w:hAnsi="Times New Roman" w:cs="Times New Roman"/>
          <w:i/>
          <w:sz w:val="20"/>
        </w:rPr>
        <w:t>gains</w:t>
      </w:r>
      <w:proofErr w:type="spellEnd"/>
      <w:r>
        <w:rPr>
          <w:rFonts w:ascii="Times New Roman" w:hAnsi="Times New Roman" w:cs="Times New Roman"/>
          <w:i/>
          <w:sz w:val="20"/>
        </w:rPr>
        <w:t xml:space="preserve"> </w:t>
      </w:r>
      <w:proofErr w:type="spellStart"/>
      <w:r>
        <w:rPr>
          <w:rFonts w:ascii="Times New Roman" w:hAnsi="Times New Roman" w:cs="Times New Roman"/>
          <w:i/>
          <w:sz w:val="20"/>
        </w:rPr>
        <w:t>from</w:t>
      </w:r>
      <w:proofErr w:type="spellEnd"/>
      <w:r>
        <w:rPr>
          <w:rFonts w:ascii="Times New Roman" w:hAnsi="Times New Roman" w:cs="Times New Roman"/>
          <w:i/>
          <w:sz w:val="20"/>
        </w:rPr>
        <w:t xml:space="preserve"> </w:t>
      </w:r>
      <w:proofErr w:type="spellStart"/>
      <w:r>
        <w:rPr>
          <w:rFonts w:ascii="Times New Roman" w:hAnsi="Times New Roman" w:cs="Times New Roman"/>
          <w:i/>
          <w:sz w:val="20"/>
        </w:rPr>
        <w:t>multi-panel</w:t>
      </w:r>
      <w:proofErr w:type="spellEnd"/>
      <w:r>
        <w:rPr>
          <w:rFonts w:ascii="Times New Roman" w:hAnsi="Times New Roman" w:cs="Times New Roman"/>
          <w:i/>
          <w:sz w:val="20"/>
        </w:rPr>
        <w:t xml:space="preserve"> transmission </w:t>
      </w:r>
      <w:proofErr w:type="spellStart"/>
      <w:r>
        <w:rPr>
          <w:rFonts w:ascii="Times New Roman" w:hAnsi="Times New Roman" w:cs="Times New Roman"/>
          <w:i/>
          <w:sz w:val="20"/>
        </w:rPr>
        <w:t>are</w:t>
      </w:r>
      <w:proofErr w:type="spellEnd"/>
      <w:r>
        <w:rPr>
          <w:rFonts w:ascii="Times New Roman" w:hAnsi="Times New Roman" w:cs="Times New Roman"/>
          <w:i/>
          <w:sz w:val="20"/>
        </w:rPr>
        <w:t xml:space="preserve"> </w:t>
      </w:r>
      <w:proofErr w:type="spellStart"/>
      <w:r>
        <w:rPr>
          <w:rFonts w:ascii="Times New Roman" w:hAnsi="Times New Roman" w:cs="Times New Roman"/>
          <w:i/>
          <w:sz w:val="20"/>
        </w:rPr>
        <w:t>clear</w:t>
      </w:r>
      <w:proofErr w:type="spellEnd"/>
      <w:r>
        <w:rPr>
          <w:rFonts w:ascii="Times New Roman" w:hAnsi="Times New Roman" w:cs="Times New Roman"/>
          <w:i/>
          <w:sz w:val="20"/>
        </w:rPr>
        <w:t xml:space="preserve"> for </w:t>
      </w:r>
      <w:proofErr w:type="spellStart"/>
      <w:r>
        <w:rPr>
          <w:rFonts w:ascii="Times New Roman" w:hAnsi="Times New Roman" w:cs="Times New Roman"/>
          <w:i/>
          <w:sz w:val="20"/>
        </w:rPr>
        <w:t>both</w:t>
      </w:r>
      <w:proofErr w:type="spellEnd"/>
      <w:r>
        <w:rPr>
          <w:rFonts w:ascii="Times New Roman" w:hAnsi="Times New Roman" w:cs="Times New Roman"/>
          <w:i/>
          <w:sz w:val="20"/>
        </w:rPr>
        <w:t xml:space="preserve"> </w:t>
      </w:r>
      <w:proofErr w:type="spellStart"/>
      <w:r>
        <w:rPr>
          <w:rFonts w:ascii="Times New Roman" w:hAnsi="Times New Roman" w:cs="Times New Roman"/>
          <w:i/>
          <w:sz w:val="20"/>
        </w:rPr>
        <w:t>sTRP</w:t>
      </w:r>
      <w:proofErr w:type="spellEnd"/>
      <w:r>
        <w:rPr>
          <w:rFonts w:ascii="Times New Roman" w:hAnsi="Times New Roman" w:cs="Times New Roman"/>
          <w:i/>
          <w:sz w:val="20"/>
        </w:rPr>
        <w:t xml:space="preserve"> and </w:t>
      </w:r>
      <w:proofErr w:type="spellStart"/>
      <w:r>
        <w:rPr>
          <w:rFonts w:ascii="Times New Roman" w:hAnsi="Times New Roman" w:cs="Times New Roman"/>
          <w:i/>
          <w:sz w:val="20"/>
        </w:rPr>
        <w:t>mTRP</w:t>
      </w:r>
      <w:proofErr w:type="spellEnd"/>
      <w:r>
        <w:rPr>
          <w:rFonts w:ascii="Times New Roman" w:hAnsi="Times New Roman" w:cs="Times New Roman"/>
          <w:i/>
          <w:sz w:val="20"/>
        </w:rPr>
        <w:t xml:space="preserve">. </w:t>
      </w:r>
    </w:p>
    <w:p w14:paraId="5183ECA3" w14:textId="710ABD58" w:rsidR="007245DF" w:rsidRDefault="007245DF" w:rsidP="007245DF">
      <w:pPr>
        <w:jc w:val="both"/>
        <w:rPr>
          <w:rFonts w:ascii="Times New Roman" w:hAnsi="Times New Roman" w:cs="Times New Roman"/>
          <w:i/>
          <w:sz w:val="20"/>
        </w:rPr>
      </w:pPr>
      <w:proofErr w:type="spellStart"/>
      <w:r w:rsidRPr="003D5FF9">
        <w:rPr>
          <w:rFonts w:ascii="Times New Roman" w:hAnsi="Times New Roman" w:cs="Times New Roman"/>
          <w:b/>
          <w:i/>
          <w:sz w:val="20"/>
        </w:rPr>
        <w:t>Observation</w:t>
      </w:r>
      <w:proofErr w:type="spellEnd"/>
      <w:r w:rsidRPr="003D5FF9">
        <w:rPr>
          <w:rFonts w:ascii="Times New Roman" w:hAnsi="Times New Roman" w:cs="Times New Roman"/>
          <w:b/>
          <w:i/>
          <w:sz w:val="20"/>
        </w:rPr>
        <w:t xml:space="preserve"> </w:t>
      </w:r>
      <w:r w:rsidR="00885526">
        <w:rPr>
          <w:rFonts w:ascii="Times New Roman" w:hAnsi="Times New Roman" w:cs="Times New Roman"/>
          <w:b/>
          <w:i/>
          <w:sz w:val="20"/>
        </w:rPr>
        <w:t>B.2</w:t>
      </w:r>
      <w:r w:rsidRPr="003D5FF9">
        <w:rPr>
          <w:rFonts w:ascii="Times New Roman" w:hAnsi="Times New Roman" w:cs="Times New Roman"/>
          <w:b/>
          <w:i/>
          <w:sz w:val="20"/>
        </w:rPr>
        <w:t>:</w:t>
      </w:r>
      <w:r>
        <w:rPr>
          <w:rFonts w:ascii="Times New Roman" w:hAnsi="Times New Roman" w:cs="Times New Roman"/>
          <w:b/>
          <w:i/>
          <w:sz w:val="20"/>
        </w:rPr>
        <w:t xml:space="preserve"> </w:t>
      </w:r>
      <w:proofErr w:type="spellStart"/>
      <w:r w:rsidRPr="00E41951">
        <w:rPr>
          <w:rFonts w:ascii="Times New Roman" w:hAnsi="Times New Roman" w:cs="Times New Roman"/>
          <w:i/>
          <w:sz w:val="20"/>
        </w:rPr>
        <w:t>M</w:t>
      </w:r>
      <w:r>
        <w:rPr>
          <w:rFonts w:ascii="Times New Roman" w:hAnsi="Times New Roman" w:cs="Times New Roman"/>
          <w:i/>
          <w:sz w:val="20"/>
        </w:rPr>
        <w:t>ulti-panel</w:t>
      </w:r>
      <w:proofErr w:type="spellEnd"/>
      <w:r>
        <w:rPr>
          <w:rFonts w:ascii="Times New Roman" w:hAnsi="Times New Roman" w:cs="Times New Roman"/>
          <w:i/>
          <w:sz w:val="20"/>
        </w:rPr>
        <w:t xml:space="preserve"> to </w:t>
      </w:r>
      <w:proofErr w:type="spellStart"/>
      <w:r>
        <w:rPr>
          <w:rFonts w:ascii="Times New Roman" w:hAnsi="Times New Roman" w:cs="Times New Roman"/>
          <w:i/>
          <w:sz w:val="20"/>
        </w:rPr>
        <w:t>sTRP</w:t>
      </w:r>
      <w:proofErr w:type="spellEnd"/>
      <w:r>
        <w:rPr>
          <w:rFonts w:ascii="Times New Roman" w:hAnsi="Times New Roman" w:cs="Times New Roman"/>
          <w:i/>
          <w:sz w:val="20"/>
        </w:rPr>
        <w:t xml:space="preserve"> </w:t>
      </w:r>
      <w:proofErr w:type="spellStart"/>
      <w:r>
        <w:rPr>
          <w:rFonts w:ascii="Times New Roman" w:hAnsi="Times New Roman" w:cs="Times New Roman"/>
          <w:i/>
          <w:sz w:val="20"/>
        </w:rPr>
        <w:t>provides</w:t>
      </w:r>
      <w:proofErr w:type="spellEnd"/>
      <w:r>
        <w:rPr>
          <w:rFonts w:ascii="Times New Roman" w:hAnsi="Times New Roman" w:cs="Times New Roman"/>
          <w:i/>
          <w:sz w:val="20"/>
        </w:rPr>
        <w:t xml:space="preserve"> </w:t>
      </w:r>
      <w:proofErr w:type="spellStart"/>
      <w:r>
        <w:rPr>
          <w:rFonts w:ascii="Times New Roman" w:hAnsi="Times New Roman" w:cs="Times New Roman"/>
          <w:i/>
          <w:sz w:val="20"/>
        </w:rPr>
        <w:t>significantly</w:t>
      </w:r>
      <w:proofErr w:type="spellEnd"/>
      <w:r>
        <w:rPr>
          <w:rFonts w:ascii="Times New Roman" w:hAnsi="Times New Roman" w:cs="Times New Roman"/>
          <w:i/>
          <w:sz w:val="20"/>
        </w:rPr>
        <w:t xml:space="preserve"> </w:t>
      </w:r>
      <w:proofErr w:type="spellStart"/>
      <w:r>
        <w:rPr>
          <w:rFonts w:ascii="Times New Roman" w:hAnsi="Times New Roman" w:cs="Times New Roman"/>
          <w:i/>
          <w:sz w:val="20"/>
        </w:rPr>
        <w:t>better</w:t>
      </w:r>
      <w:proofErr w:type="spellEnd"/>
      <w:r>
        <w:rPr>
          <w:rFonts w:ascii="Times New Roman" w:hAnsi="Times New Roman" w:cs="Times New Roman"/>
          <w:i/>
          <w:sz w:val="20"/>
        </w:rPr>
        <w:t xml:space="preserve"> </w:t>
      </w:r>
      <w:proofErr w:type="spellStart"/>
      <w:r>
        <w:rPr>
          <w:rFonts w:ascii="Times New Roman" w:hAnsi="Times New Roman" w:cs="Times New Roman"/>
          <w:i/>
          <w:sz w:val="20"/>
        </w:rPr>
        <w:t>performance</w:t>
      </w:r>
      <w:proofErr w:type="spellEnd"/>
      <w:r>
        <w:rPr>
          <w:rFonts w:ascii="Times New Roman" w:hAnsi="Times New Roman" w:cs="Times New Roman"/>
          <w:i/>
          <w:sz w:val="20"/>
        </w:rPr>
        <w:t xml:space="preserve"> (+5dB </w:t>
      </w:r>
      <w:proofErr w:type="spellStart"/>
      <w:r>
        <w:rPr>
          <w:rFonts w:ascii="Times New Roman" w:hAnsi="Times New Roman" w:cs="Times New Roman"/>
          <w:i/>
          <w:sz w:val="20"/>
        </w:rPr>
        <w:t>gain</w:t>
      </w:r>
      <w:proofErr w:type="spellEnd"/>
      <w:r>
        <w:rPr>
          <w:rFonts w:ascii="Times New Roman" w:hAnsi="Times New Roman" w:cs="Times New Roman"/>
          <w:i/>
          <w:sz w:val="20"/>
        </w:rPr>
        <w:t xml:space="preserve">) </w:t>
      </w:r>
      <w:proofErr w:type="spellStart"/>
      <w:r>
        <w:rPr>
          <w:rFonts w:ascii="Times New Roman" w:hAnsi="Times New Roman" w:cs="Times New Roman"/>
          <w:i/>
          <w:sz w:val="20"/>
        </w:rPr>
        <w:t>than</w:t>
      </w:r>
      <w:proofErr w:type="spellEnd"/>
      <w:r>
        <w:rPr>
          <w:rFonts w:ascii="Times New Roman" w:hAnsi="Times New Roman" w:cs="Times New Roman"/>
          <w:i/>
          <w:sz w:val="20"/>
        </w:rPr>
        <w:t xml:space="preserve"> single </w:t>
      </w:r>
      <w:proofErr w:type="spellStart"/>
      <w:r>
        <w:rPr>
          <w:rFonts w:ascii="Times New Roman" w:hAnsi="Times New Roman" w:cs="Times New Roman"/>
          <w:i/>
          <w:sz w:val="20"/>
        </w:rPr>
        <w:t>panel</w:t>
      </w:r>
      <w:proofErr w:type="spellEnd"/>
      <w:r>
        <w:rPr>
          <w:rFonts w:ascii="Times New Roman" w:hAnsi="Times New Roman" w:cs="Times New Roman"/>
          <w:i/>
          <w:sz w:val="20"/>
        </w:rPr>
        <w:t xml:space="preserve"> to </w:t>
      </w:r>
      <w:proofErr w:type="spellStart"/>
      <w:r>
        <w:rPr>
          <w:rFonts w:ascii="Times New Roman" w:hAnsi="Times New Roman" w:cs="Times New Roman"/>
          <w:i/>
          <w:sz w:val="20"/>
        </w:rPr>
        <w:t>sTRP</w:t>
      </w:r>
      <w:proofErr w:type="spellEnd"/>
      <w:r>
        <w:rPr>
          <w:rFonts w:ascii="Times New Roman" w:hAnsi="Times New Roman" w:cs="Times New Roman"/>
          <w:i/>
          <w:sz w:val="20"/>
        </w:rPr>
        <w:t xml:space="preserve">. </w:t>
      </w:r>
    </w:p>
    <w:p w14:paraId="76629435" w14:textId="77777777" w:rsidR="007245DF" w:rsidRDefault="007245DF" w:rsidP="007245DF">
      <w:pPr>
        <w:jc w:val="center"/>
        <w:rPr>
          <w:rFonts w:ascii="Times New Roman" w:hAnsi="Times New Roman" w:cs="Times New Roman"/>
          <w:i/>
          <w:sz w:val="20"/>
        </w:rPr>
      </w:pPr>
      <w:r>
        <w:rPr>
          <w:rFonts w:asciiTheme="majorBidi" w:hAnsiTheme="majorBidi" w:cstheme="majorBidi"/>
          <w:i/>
          <w:noProof/>
          <w:sz w:val="20"/>
          <w:szCs w:val="20"/>
        </w:rPr>
        <w:drawing>
          <wp:inline distT="0" distB="0" distL="0" distR="0" wp14:anchorId="3F440D6C" wp14:editId="3FCCC63A">
            <wp:extent cx="2792095" cy="2094868"/>
            <wp:effectExtent l="0" t="0" r="8255"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09904" cy="2108230"/>
                    </a:xfrm>
                    <a:prstGeom prst="rect">
                      <a:avLst/>
                    </a:prstGeom>
                    <a:noFill/>
                    <a:ln>
                      <a:noFill/>
                    </a:ln>
                  </pic:spPr>
                </pic:pic>
              </a:graphicData>
            </a:graphic>
          </wp:inline>
        </w:drawing>
      </w:r>
    </w:p>
    <w:p w14:paraId="3EDCB143" w14:textId="04728F91" w:rsidR="007245DF" w:rsidRPr="007671DD" w:rsidRDefault="007245DF" w:rsidP="007671DD">
      <w:pPr>
        <w:pStyle w:val="Caption"/>
        <w:jc w:val="center"/>
        <w:rPr>
          <w:sz w:val="20"/>
          <w:szCs w:val="20"/>
          <w:lang w:val="en-US"/>
        </w:rPr>
      </w:pPr>
      <w:proofErr w:type="spellStart"/>
      <w:r w:rsidRPr="007671DD">
        <w:rPr>
          <w:sz w:val="20"/>
          <w:szCs w:val="20"/>
        </w:rPr>
        <w:t>Figure</w:t>
      </w:r>
      <w:proofErr w:type="spellEnd"/>
      <w:r w:rsidRPr="007671DD">
        <w:rPr>
          <w:sz w:val="20"/>
          <w:szCs w:val="20"/>
        </w:rPr>
        <w:t xml:space="preserve"> </w:t>
      </w:r>
      <w:r w:rsidR="00885526">
        <w:rPr>
          <w:sz w:val="20"/>
          <w:szCs w:val="20"/>
        </w:rPr>
        <w:t>B.2</w:t>
      </w:r>
      <w:r w:rsidRPr="007671DD">
        <w:rPr>
          <w:sz w:val="20"/>
          <w:szCs w:val="20"/>
        </w:rPr>
        <w:t xml:space="preserve">: Single </w:t>
      </w:r>
      <w:proofErr w:type="spellStart"/>
      <w:r w:rsidRPr="007671DD">
        <w:rPr>
          <w:sz w:val="20"/>
          <w:szCs w:val="20"/>
        </w:rPr>
        <w:t>panel</w:t>
      </w:r>
      <w:proofErr w:type="spellEnd"/>
      <w:r w:rsidRPr="007671DD">
        <w:rPr>
          <w:sz w:val="20"/>
          <w:szCs w:val="20"/>
        </w:rPr>
        <w:t xml:space="preserve"> to </w:t>
      </w:r>
      <w:proofErr w:type="spellStart"/>
      <w:r w:rsidRPr="007671DD">
        <w:rPr>
          <w:sz w:val="20"/>
          <w:szCs w:val="20"/>
        </w:rPr>
        <w:t>sTRP</w:t>
      </w:r>
      <w:proofErr w:type="spellEnd"/>
      <w:r w:rsidRPr="007671DD">
        <w:rPr>
          <w:sz w:val="20"/>
          <w:szCs w:val="20"/>
        </w:rPr>
        <w:t xml:space="preserve">, </w:t>
      </w:r>
      <w:proofErr w:type="spellStart"/>
      <w:r w:rsidRPr="007671DD">
        <w:rPr>
          <w:sz w:val="20"/>
          <w:szCs w:val="20"/>
        </w:rPr>
        <w:t>multi-panel</w:t>
      </w:r>
      <w:proofErr w:type="spellEnd"/>
      <w:r w:rsidRPr="007671DD">
        <w:rPr>
          <w:sz w:val="20"/>
          <w:szCs w:val="20"/>
        </w:rPr>
        <w:t xml:space="preserve"> to </w:t>
      </w:r>
      <w:proofErr w:type="spellStart"/>
      <w:r w:rsidRPr="007671DD">
        <w:rPr>
          <w:sz w:val="20"/>
          <w:szCs w:val="20"/>
        </w:rPr>
        <w:t>sTRP</w:t>
      </w:r>
      <w:proofErr w:type="spellEnd"/>
      <w:r w:rsidRPr="007671DD">
        <w:rPr>
          <w:sz w:val="20"/>
          <w:szCs w:val="20"/>
        </w:rPr>
        <w:t xml:space="preserve">, and </w:t>
      </w:r>
      <w:proofErr w:type="spellStart"/>
      <w:r w:rsidRPr="007671DD">
        <w:rPr>
          <w:sz w:val="20"/>
          <w:szCs w:val="20"/>
        </w:rPr>
        <w:t>multi-panel</w:t>
      </w:r>
      <w:proofErr w:type="spellEnd"/>
      <w:r w:rsidRPr="007671DD">
        <w:rPr>
          <w:sz w:val="20"/>
          <w:szCs w:val="20"/>
        </w:rPr>
        <w:t xml:space="preserve"> to </w:t>
      </w:r>
      <w:proofErr w:type="spellStart"/>
      <w:r w:rsidRPr="007671DD">
        <w:rPr>
          <w:sz w:val="20"/>
          <w:szCs w:val="20"/>
        </w:rPr>
        <w:t>mTRP</w:t>
      </w:r>
      <w:proofErr w:type="spellEnd"/>
      <w:r w:rsidRPr="007671DD">
        <w:rPr>
          <w:sz w:val="20"/>
          <w:szCs w:val="20"/>
        </w:rPr>
        <w:t xml:space="preserve"> </w:t>
      </w:r>
      <w:proofErr w:type="spellStart"/>
      <w:r w:rsidRPr="007671DD">
        <w:rPr>
          <w:sz w:val="20"/>
          <w:szCs w:val="20"/>
        </w:rPr>
        <w:t>throughput</w:t>
      </w:r>
      <w:proofErr w:type="spellEnd"/>
      <w:r w:rsidRPr="007671DD">
        <w:rPr>
          <w:sz w:val="20"/>
          <w:szCs w:val="20"/>
        </w:rPr>
        <w:t xml:space="preserve"> </w:t>
      </w:r>
      <w:proofErr w:type="spellStart"/>
      <w:r w:rsidRPr="007671DD">
        <w:rPr>
          <w:sz w:val="20"/>
          <w:szCs w:val="20"/>
        </w:rPr>
        <w:t>performance</w:t>
      </w:r>
      <w:proofErr w:type="spellEnd"/>
      <w:r w:rsidRPr="007671DD">
        <w:rPr>
          <w:sz w:val="20"/>
          <w:szCs w:val="20"/>
        </w:rPr>
        <w:t xml:space="preserve"> </w:t>
      </w:r>
      <w:proofErr w:type="spellStart"/>
      <w:r w:rsidRPr="007671DD">
        <w:rPr>
          <w:sz w:val="20"/>
          <w:szCs w:val="20"/>
        </w:rPr>
        <w:t>comparison</w:t>
      </w:r>
      <w:proofErr w:type="spellEnd"/>
      <w:r w:rsidRPr="007671DD">
        <w:rPr>
          <w:sz w:val="20"/>
          <w:szCs w:val="20"/>
        </w:rPr>
        <w:t xml:space="preserve"> </w:t>
      </w:r>
      <w:proofErr w:type="spellStart"/>
      <w:r w:rsidRPr="007671DD">
        <w:rPr>
          <w:sz w:val="20"/>
          <w:szCs w:val="20"/>
        </w:rPr>
        <w:t>with</w:t>
      </w:r>
      <w:proofErr w:type="spellEnd"/>
      <w:r w:rsidRPr="007671DD">
        <w:rPr>
          <w:sz w:val="20"/>
          <w:szCs w:val="20"/>
        </w:rPr>
        <w:t xml:space="preserve"> </w:t>
      </w:r>
      <w:proofErr w:type="spellStart"/>
      <w:r w:rsidRPr="007671DD">
        <w:rPr>
          <w:sz w:val="20"/>
          <w:szCs w:val="20"/>
        </w:rPr>
        <w:t>joint</w:t>
      </w:r>
      <w:proofErr w:type="spellEnd"/>
      <w:r w:rsidRPr="007671DD">
        <w:rPr>
          <w:sz w:val="20"/>
          <w:szCs w:val="20"/>
        </w:rPr>
        <w:t xml:space="preserve"> </w:t>
      </w:r>
      <w:proofErr w:type="spellStart"/>
      <w:r w:rsidRPr="007671DD">
        <w:rPr>
          <w:sz w:val="20"/>
          <w:szCs w:val="20"/>
        </w:rPr>
        <w:t>power</w:t>
      </w:r>
      <w:proofErr w:type="spellEnd"/>
      <w:r w:rsidRPr="007671DD">
        <w:rPr>
          <w:sz w:val="20"/>
          <w:szCs w:val="20"/>
        </w:rPr>
        <w:t xml:space="preserve"> </w:t>
      </w:r>
      <w:proofErr w:type="spellStart"/>
      <w:r w:rsidRPr="007671DD">
        <w:rPr>
          <w:sz w:val="20"/>
          <w:szCs w:val="20"/>
        </w:rPr>
        <w:t>limitation</w:t>
      </w:r>
      <w:proofErr w:type="spellEnd"/>
      <w:r w:rsidRPr="007671DD">
        <w:rPr>
          <w:sz w:val="20"/>
          <w:szCs w:val="20"/>
        </w:rPr>
        <w:t xml:space="preserve"> (</w:t>
      </w:r>
      <w:proofErr w:type="spellStart"/>
      <w:r w:rsidRPr="007671DD">
        <w:rPr>
          <w:sz w:val="20"/>
          <w:szCs w:val="20"/>
        </w:rPr>
        <w:t>P</w:t>
      </w:r>
      <w:r w:rsidRPr="007671DD">
        <w:rPr>
          <w:sz w:val="20"/>
          <w:szCs w:val="20"/>
          <w:vertAlign w:val="subscript"/>
        </w:rPr>
        <w:t>multi</w:t>
      </w:r>
      <w:proofErr w:type="spellEnd"/>
      <w:r w:rsidRPr="007671DD">
        <w:rPr>
          <w:sz w:val="20"/>
          <w:szCs w:val="20"/>
          <w:vertAlign w:val="subscript"/>
        </w:rPr>
        <w:t xml:space="preserve"> </w:t>
      </w:r>
      <w:r w:rsidRPr="007671DD">
        <w:rPr>
          <w:sz w:val="20"/>
          <w:szCs w:val="20"/>
        </w:rPr>
        <w:t>= 2P</w:t>
      </w:r>
      <w:r w:rsidRPr="007671DD">
        <w:rPr>
          <w:sz w:val="20"/>
          <w:szCs w:val="20"/>
          <w:vertAlign w:val="subscript"/>
        </w:rPr>
        <w:t>single</w:t>
      </w:r>
      <w:r w:rsidRPr="007671DD">
        <w:rPr>
          <w:rFonts w:cstheme="minorHAnsi"/>
          <w:sz w:val="20"/>
          <w:szCs w:val="20"/>
        </w:rPr>
        <w:t xml:space="preserve">) </w:t>
      </w:r>
      <w:r w:rsidRPr="007671DD">
        <w:rPr>
          <w:sz w:val="20"/>
          <w:szCs w:val="20"/>
        </w:rPr>
        <w:t xml:space="preserve">in CDL-C </w:t>
      </w:r>
      <w:proofErr w:type="spellStart"/>
      <w:r w:rsidRPr="007671DD">
        <w:rPr>
          <w:sz w:val="20"/>
          <w:szCs w:val="20"/>
        </w:rPr>
        <w:t>channel</w:t>
      </w:r>
      <w:proofErr w:type="spellEnd"/>
      <w:r w:rsidRPr="007671DD">
        <w:rPr>
          <w:sz w:val="20"/>
          <w:szCs w:val="20"/>
        </w:rPr>
        <w:t>.</w:t>
      </w:r>
    </w:p>
    <w:p w14:paraId="3389227E" w14:textId="12406A78" w:rsidR="007245DF" w:rsidRDefault="007245DF" w:rsidP="007245DF">
      <w:pPr>
        <w:jc w:val="both"/>
        <w:rPr>
          <w:rFonts w:ascii="Times New Roman" w:hAnsi="Times New Roman" w:cs="Times New Roman"/>
          <w:i/>
          <w:sz w:val="20"/>
          <w:szCs w:val="20"/>
        </w:rPr>
      </w:pPr>
      <w:proofErr w:type="spellStart"/>
      <w:r w:rsidRPr="003D5FF9">
        <w:rPr>
          <w:rFonts w:ascii="Times New Roman" w:hAnsi="Times New Roman" w:cs="Times New Roman"/>
          <w:b/>
          <w:i/>
          <w:sz w:val="20"/>
        </w:rPr>
        <w:t>Observation</w:t>
      </w:r>
      <w:proofErr w:type="spellEnd"/>
      <w:r w:rsidRPr="003D5FF9">
        <w:rPr>
          <w:rFonts w:ascii="Times New Roman" w:hAnsi="Times New Roman" w:cs="Times New Roman"/>
          <w:b/>
          <w:i/>
          <w:sz w:val="20"/>
        </w:rPr>
        <w:t xml:space="preserve"> </w:t>
      </w:r>
      <w:r w:rsidR="00885526">
        <w:rPr>
          <w:rFonts w:ascii="Times New Roman" w:hAnsi="Times New Roman" w:cs="Times New Roman"/>
          <w:b/>
          <w:i/>
          <w:sz w:val="20"/>
        </w:rPr>
        <w:t>B.3</w:t>
      </w:r>
      <w:r w:rsidRPr="003D5FF9">
        <w:rPr>
          <w:rFonts w:ascii="Times New Roman" w:hAnsi="Times New Roman" w:cs="Times New Roman"/>
          <w:b/>
          <w:i/>
          <w:sz w:val="20"/>
        </w:rPr>
        <w:t>:</w:t>
      </w:r>
      <w:r w:rsidRPr="003D5FF9">
        <w:rPr>
          <w:rFonts w:ascii="Times New Roman" w:hAnsi="Times New Roman" w:cs="Times New Roman"/>
          <w:i/>
          <w:sz w:val="20"/>
        </w:rPr>
        <w:t xml:space="preserve"> </w:t>
      </w:r>
      <w:proofErr w:type="spellStart"/>
      <w:r>
        <w:rPr>
          <w:rFonts w:ascii="Times New Roman" w:hAnsi="Times New Roman" w:cs="Times New Roman"/>
          <w:i/>
          <w:sz w:val="20"/>
        </w:rPr>
        <w:t>Allowing</w:t>
      </w:r>
      <w:proofErr w:type="spellEnd"/>
      <w:r>
        <w:rPr>
          <w:rFonts w:ascii="Times New Roman" w:hAnsi="Times New Roman" w:cs="Times New Roman"/>
          <w:i/>
          <w:sz w:val="20"/>
        </w:rPr>
        <w:t xml:space="preserve"> </w:t>
      </w:r>
      <w:proofErr w:type="spellStart"/>
      <w:r>
        <w:rPr>
          <w:rFonts w:ascii="Times New Roman" w:hAnsi="Times New Roman" w:cs="Times New Roman"/>
          <w:i/>
          <w:sz w:val="20"/>
        </w:rPr>
        <w:t>multi-panel</w:t>
      </w:r>
      <w:proofErr w:type="spellEnd"/>
      <w:r>
        <w:rPr>
          <w:rFonts w:ascii="Times New Roman" w:hAnsi="Times New Roman" w:cs="Times New Roman"/>
          <w:i/>
          <w:sz w:val="20"/>
        </w:rPr>
        <w:t xml:space="preserve"> transmission to </w:t>
      </w:r>
      <w:proofErr w:type="spellStart"/>
      <w:r>
        <w:rPr>
          <w:rFonts w:ascii="Times New Roman" w:hAnsi="Times New Roman" w:cs="Times New Roman"/>
          <w:i/>
          <w:sz w:val="20"/>
        </w:rPr>
        <w:t>use</w:t>
      </w:r>
      <w:proofErr w:type="spellEnd"/>
      <w:r>
        <w:rPr>
          <w:rFonts w:ascii="Times New Roman" w:hAnsi="Times New Roman" w:cs="Times New Roman"/>
          <w:i/>
          <w:sz w:val="20"/>
        </w:rPr>
        <w:t xml:space="preserve"> </w:t>
      </w:r>
      <w:proofErr w:type="spellStart"/>
      <w:r>
        <w:rPr>
          <w:rFonts w:ascii="Times New Roman" w:hAnsi="Times New Roman" w:cs="Times New Roman"/>
          <w:i/>
          <w:sz w:val="20"/>
        </w:rPr>
        <w:t>power</w:t>
      </w:r>
      <w:proofErr w:type="spellEnd"/>
      <w:r w:rsidRPr="005509BC">
        <w:t xml:space="preserve"> </w:t>
      </w:r>
      <w:proofErr w:type="spellStart"/>
      <w:r w:rsidRPr="00AF4B00">
        <w:rPr>
          <w:i/>
        </w:rPr>
        <w:t>P</w:t>
      </w:r>
      <w:r w:rsidRPr="00AF4B00">
        <w:rPr>
          <w:i/>
          <w:vertAlign w:val="subscript"/>
        </w:rPr>
        <w:t>multi</w:t>
      </w:r>
      <w:proofErr w:type="spellEnd"/>
      <w:r w:rsidRPr="00AF4B00">
        <w:rPr>
          <w:i/>
          <w:vertAlign w:val="subscript"/>
        </w:rPr>
        <w:t xml:space="preserve"> </w:t>
      </w:r>
      <w:r w:rsidRPr="00AF4B00">
        <w:rPr>
          <w:i/>
        </w:rPr>
        <w:t>= 2P</w:t>
      </w:r>
      <w:r w:rsidRPr="00AF4B00">
        <w:rPr>
          <w:i/>
          <w:vertAlign w:val="subscript"/>
        </w:rPr>
        <w:t>single</w:t>
      </w:r>
      <w:r w:rsidRPr="00E41951">
        <w:rPr>
          <w:rFonts w:ascii="Times New Roman" w:hAnsi="Times New Roman" w:cs="Times New Roman"/>
          <w:i/>
          <w:sz w:val="20"/>
          <w:szCs w:val="20"/>
        </w:rPr>
        <w:t xml:space="preserve">, </w:t>
      </w:r>
      <w:proofErr w:type="spellStart"/>
      <w:r w:rsidRPr="00E41951">
        <w:rPr>
          <w:rFonts w:ascii="Times New Roman" w:hAnsi="Times New Roman" w:cs="Times New Roman"/>
          <w:i/>
          <w:sz w:val="20"/>
          <w:szCs w:val="20"/>
        </w:rPr>
        <w:t>we</w:t>
      </w:r>
      <w:proofErr w:type="spellEnd"/>
      <w:r w:rsidRPr="00E41951">
        <w:rPr>
          <w:rFonts w:ascii="Times New Roman" w:hAnsi="Times New Roman" w:cs="Times New Roman"/>
          <w:i/>
          <w:sz w:val="20"/>
          <w:szCs w:val="20"/>
        </w:rPr>
        <w:t xml:space="preserve"> </w:t>
      </w:r>
      <w:proofErr w:type="spellStart"/>
      <w:r w:rsidRPr="00E41951">
        <w:rPr>
          <w:rFonts w:ascii="Times New Roman" w:hAnsi="Times New Roman" w:cs="Times New Roman"/>
          <w:i/>
          <w:sz w:val="20"/>
          <w:szCs w:val="20"/>
        </w:rPr>
        <w:t>can</w:t>
      </w:r>
      <w:proofErr w:type="spellEnd"/>
      <w:r>
        <w:rPr>
          <w:rFonts w:ascii="Times New Roman" w:hAnsi="Times New Roman" w:cs="Times New Roman"/>
          <w:i/>
          <w:sz w:val="20"/>
          <w:szCs w:val="20"/>
        </w:rPr>
        <w:t xml:space="preserve"> </w:t>
      </w:r>
      <w:proofErr w:type="spellStart"/>
      <w:r>
        <w:rPr>
          <w:rFonts w:ascii="Times New Roman" w:hAnsi="Times New Roman" w:cs="Times New Roman"/>
          <w:i/>
          <w:sz w:val="20"/>
          <w:szCs w:val="20"/>
        </w:rPr>
        <w:t>see</w:t>
      </w:r>
      <w:proofErr w:type="spellEnd"/>
      <w:r>
        <w:rPr>
          <w:rFonts w:ascii="Times New Roman" w:hAnsi="Times New Roman" w:cs="Times New Roman"/>
          <w:i/>
          <w:sz w:val="20"/>
          <w:szCs w:val="20"/>
        </w:rPr>
        <w:t xml:space="preserve"> 1-2 dB </w:t>
      </w:r>
      <w:proofErr w:type="spellStart"/>
      <w:r>
        <w:rPr>
          <w:rFonts w:ascii="Times New Roman" w:hAnsi="Times New Roman" w:cs="Times New Roman"/>
          <w:i/>
          <w:sz w:val="20"/>
          <w:szCs w:val="20"/>
        </w:rPr>
        <w:t>gain</w:t>
      </w:r>
      <w:proofErr w:type="spellEnd"/>
      <w:r>
        <w:rPr>
          <w:rFonts w:ascii="Times New Roman" w:hAnsi="Times New Roman" w:cs="Times New Roman"/>
          <w:i/>
          <w:sz w:val="20"/>
          <w:szCs w:val="20"/>
        </w:rPr>
        <w:t xml:space="preserve"> </w:t>
      </w:r>
      <w:proofErr w:type="spellStart"/>
      <w:r>
        <w:rPr>
          <w:rFonts w:ascii="Times New Roman" w:hAnsi="Times New Roman" w:cs="Times New Roman"/>
          <w:i/>
          <w:sz w:val="20"/>
          <w:szCs w:val="20"/>
        </w:rPr>
        <w:t>from</w:t>
      </w:r>
      <w:proofErr w:type="spellEnd"/>
      <w:r>
        <w:rPr>
          <w:rFonts w:ascii="Times New Roman" w:hAnsi="Times New Roman" w:cs="Times New Roman"/>
          <w:i/>
          <w:sz w:val="20"/>
          <w:szCs w:val="20"/>
        </w:rPr>
        <w:t xml:space="preserve"> </w:t>
      </w:r>
      <w:proofErr w:type="spellStart"/>
      <w:r>
        <w:rPr>
          <w:rFonts w:ascii="Times New Roman" w:hAnsi="Times New Roman" w:cs="Times New Roman"/>
          <w:i/>
          <w:sz w:val="20"/>
          <w:szCs w:val="20"/>
        </w:rPr>
        <w:t>multi-panel</w:t>
      </w:r>
      <w:proofErr w:type="spellEnd"/>
      <w:r>
        <w:rPr>
          <w:rFonts w:ascii="Times New Roman" w:hAnsi="Times New Roman" w:cs="Times New Roman"/>
          <w:i/>
          <w:sz w:val="20"/>
          <w:szCs w:val="20"/>
        </w:rPr>
        <w:t xml:space="preserve"> transmission. </w:t>
      </w:r>
    </w:p>
    <w:p w14:paraId="4D1D4165" w14:textId="4C4128E7" w:rsidR="007245DF" w:rsidRDefault="007245DF" w:rsidP="007245DF">
      <w:pPr>
        <w:jc w:val="both"/>
        <w:rPr>
          <w:rFonts w:ascii="Times New Roman" w:hAnsi="Times New Roman" w:cs="Times New Roman"/>
          <w:i/>
          <w:sz w:val="20"/>
        </w:rPr>
      </w:pPr>
      <w:proofErr w:type="spellStart"/>
      <w:r w:rsidRPr="003D5FF9">
        <w:rPr>
          <w:rFonts w:ascii="Times New Roman" w:hAnsi="Times New Roman" w:cs="Times New Roman"/>
          <w:b/>
          <w:i/>
          <w:sz w:val="20"/>
        </w:rPr>
        <w:t>Observation</w:t>
      </w:r>
      <w:proofErr w:type="spellEnd"/>
      <w:r w:rsidRPr="003D5FF9">
        <w:rPr>
          <w:rFonts w:ascii="Times New Roman" w:hAnsi="Times New Roman" w:cs="Times New Roman"/>
          <w:b/>
          <w:i/>
          <w:sz w:val="20"/>
        </w:rPr>
        <w:t xml:space="preserve"> </w:t>
      </w:r>
      <w:r w:rsidR="00885526">
        <w:rPr>
          <w:rFonts w:ascii="Times New Roman" w:hAnsi="Times New Roman" w:cs="Times New Roman"/>
          <w:b/>
          <w:i/>
          <w:sz w:val="20"/>
        </w:rPr>
        <w:t>B.4</w:t>
      </w:r>
      <w:r w:rsidRPr="003D5FF9">
        <w:rPr>
          <w:rFonts w:ascii="Times New Roman" w:hAnsi="Times New Roman" w:cs="Times New Roman"/>
          <w:b/>
          <w:i/>
          <w:sz w:val="20"/>
        </w:rPr>
        <w:t>:</w:t>
      </w:r>
      <w:r>
        <w:rPr>
          <w:rFonts w:ascii="Times New Roman" w:hAnsi="Times New Roman" w:cs="Times New Roman"/>
          <w:b/>
          <w:i/>
          <w:sz w:val="20"/>
        </w:rPr>
        <w:t xml:space="preserve"> </w:t>
      </w:r>
      <w:proofErr w:type="spellStart"/>
      <w:r>
        <w:rPr>
          <w:rFonts w:ascii="Times New Roman" w:hAnsi="Times New Roman" w:cs="Times New Roman"/>
          <w:i/>
          <w:sz w:val="20"/>
        </w:rPr>
        <w:t>Similarly</w:t>
      </w:r>
      <w:proofErr w:type="spellEnd"/>
      <w:r>
        <w:rPr>
          <w:rFonts w:ascii="Times New Roman" w:hAnsi="Times New Roman" w:cs="Times New Roman"/>
          <w:i/>
          <w:sz w:val="20"/>
        </w:rPr>
        <w:t xml:space="preserve">, as in LOS case, </w:t>
      </w:r>
      <w:proofErr w:type="spellStart"/>
      <w:r>
        <w:rPr>
          <w:rFonts w:ascii="Times New Roman" w:hAnsi="Times New Roman" w:cs="Times New Roman"/>
          <w:i/>
          <w:sz w:val="20"/>
        </w:rPr>
        <w:t>with</w:t>
      </w:r>
      <w:proofErr w:type="spellEnd"/>
      <w:r>
        <w:rPr>
          <w:rFonts w:ascii="Times New Roman" w:hAnsi="Times New Roman" w:cs="Times New Roman"/>
          <w:i/>
          <w:sz w:val="20"/>
        </w:rPr>
        <w:t xml:space="preserve"> </w:t>
      </w:r>
      <w:proofErr w:type="spellStart"/>
      <w:r>
        <w:rPr>
          <w:rFonts w:ascii="Times New Roman" w:hAnsi="Times New Roman" w:cs="Times New Roman"/>
          <w:i/>
          <w:sz w:val="20"/>
        </w:rPr>
        <w:t>joint</w:t>
      </w:r>
      <w:proofErr w:type="spellEnd"/>
      <w:r>
        <w:rPr>
          <w:rFonts w:ascii="Times New Roman" w:hAnsi="Times New Roman" w:cs="Times New Roman"/>
          <w:i/>
          <w:sz w:val="20"/>
        </w:rPr>
        <w:t xml:space="preserve"> </w:t>
      </w:r>
      <w:proofErr w:type="spellStart"/>
      <w:r>
        <w:rPr>
          <w:rFonts w:ascii="Times New Roman" w:hAnsi="Times New Roman" w:cs="Times New Roman"/>
          <w:i/>
          <w:sz w:val="20"/>
        </w:rPr>
        <w:t>power</w:t>
      </w:r>
      <w:proofErr w:type="spellEnd"/>
      <w:r>
        <w:rPr>
          <w:rFonts w:ascii="Times New Roman" w:hAnsi="Times New Roman" w:cs="Times New Roman"/>
          <w:i/>
          <w:sz w:val="20"/>
        </w:rPr>
        <w:t xml:space="preserve"> </w:t>
      </w:r>
      <w:proofErr w:type="spellStart"/>
      <w:r>
        <w:rPr>
          <w:rFonts w:ascii="Times New Roman" w:hAnsi="Times New Roman" w:cs="Times New Roman"/>
          <w:i/>
          <w:sz w:val="20"/>
        </w:rPr>
        <w:t>limitation</w:t>
      </w:r>
      <w:proofErr w:type="spellEnd"/>
      <w:r>
        <w:rPr>
          <w:rFonts w:ascii="Times New Roman" w:hAnsi="Times New Roman" w:cs="Times New Roman"/>
          <w:i/>
          <w:sz w:val="20"/>
        </w:rPr>
        <w:t xml:space="preserve"> </w:t>
      </w:r>
      <w:proofErr w:type="spellStart"/>
      <w:r>
        <w:rPr>
          <w:rFonts w:ascii="Times New Roman" w:hAnsi="Times New Roman" w:cs="Times New Roman"/>
          <w:i/>
          <w:sz w:val="20"/>
        </w:rPr>
        <w:t>there</w:t>
      </w:r>
      <w:proofErr w:type="spellEnd"/>
      <w:r>
        <w:rPr>
          <w:rFonts w:ascii="Times New Roman" w:hAnsi="Times New Roman" w:cs="Times New Roman"/>
          <w:i/>
          <w:sz w:val="20"/>
        </w:rPr>
        <w:t xml:space="preserve"> is </w:t>
      </w:r>
      <w:proofErr w:type="spellStart"/>
      <w:r>
        <w:rPr>
          <w:rFonts w:ascii="Times New Roman" w:hAnsi="Times New Roman" w:cs="Times New Roman"/>
          <w:i/>
          <w:sz w:val="20"/>
        </w:rPr>
        <w:t>gain</w:t>
      </w:r>
      <w:proofErr w:type="spellEnd"/>
      <w:r>
        <w:rPr>
          <w:rFonts w:ascii="Times New Roman" w:hAnsi="Times New Roman" w:cs="Times New Roman"/>
          <w:i/>
          <w:sz w:val="20"/>
        </w:rPr>
        <w:t xml:space="preserve"> </w:t>
      </w:r>
      <w:proofErr w:type="spellStart"/>
      <w:r>
        <w:rPr>
          <w:rFonts w:ascii="Times New Roman" w:hAnsi="Times New Roman" w:cs="Times New Roman"/>
          <w:i/>
          <w:sz w:val="20"/>
        </w:rPr>
        <w:t>from</w:t>
      </w:r>
      <w:proofErr w:type="spellEnd"/>
      <w:r>
        <w:rPr>
          <w:rFonts w:ascii="Times New Roman" w:hAnsi="Times New Roman" w:cs="Times New Roman"/>
          <w:i/>
          <w:sz w:val="20"/>
        </w:rPr>
        <w:t xml:space="preserve"> </w:t>
      </w:r>
      <w:proofErr w:type="spellStart"/>
      <w:r>
        <w:rPr>
          <w:rFonts w:ascii="Times New Roman" w:hAnsi="Times New Roman" w:cs="Times New Roman"/>
          <w:i/>
          <w:sz w:val="20"/>
        </w:rPr>
        <w:t>multi-panel</w:t>
      </w:r>
      <w:proofErr w:type="spellEnd"/>
      <w:r>
        <w:rPr>
          <w:rFonts w:ascii="Times New Roman" w:hAnsi="Times New Roman" w:cs="Times New Roman"/>
          <w:i/>
          <w:sz w:val="20"/>
        </w:rPr>
        <w:t xml:space="preserve"> transmission for </w:t>
      </w:r>
      <w:proofErr w:type="spellStart"/>
      <w:r>
        <w:rPr>
          <w:rFonts w:ascii="Times New Roman" w:hAnsi="Times New Roman" w:cs="Times New Roman"/>
          <w:i/>
          <w:sz w:val="20"/>
        </w:rPr>
        <w:t>both</w:t>
      </w:r>
      <w:proofErr w:type="spellEnd"/>
      <w:r>
        <w:rPr>
          <w:rFonts w:ascii="Times New Roman" w:hAnsi="Times New Roman" w:cs="Times New Roman"/>
          <w:i/>
          <w:sz w:val="20"/>
        </w:rPr>
        <w:t xml:space="preserve"> </w:t>
      </w:r>
      <w:proofErr w:type="spellStart"/>
      <w:r>
        <w:rPr>
          <w:rFonts w:ascii="Times New Roman" w:hAnsi="Times New Roman" w:cs="Times New Roman"/>
          <w:i/>
          <w:sz w:val="20"/>
        </w:rPr>
        <w:t>sTRP</w:t>
      </w:r>
      <w:proofErr w:type="spellEnd"/>
      <w:r>
        <w:rPr>
          <w:rFonts w:ascii="Times New Roman" w:hAnsi="Times New Roman" w:cs="Times New Roman"/>
          <w:i/>
          <w:sz w:val="20"/>
        </w:rPr>
        <w:t xml:space="preserve"> and </w:t>
      </w:r>
      <w:proofErr w:type="spellStart"/>
      <w:r>
        <w:rPr>
          <w:rFonts w:ascii="Times New Roman" w:hAnsi="Times New Roman" w:cs="Times New Roman"/>
          <w:i/>
          <w:sz w:val="20"/>
        </w:rPr>
        <w:t>mTRP</w:t>
      </w:r>
      <w:proofErr w:type="spellEnd"/>
      <w:r>
        <w:rPr>
          <w:rFonts w:ascii="Times New Roman" w:hAnsi="Times New Roman" w:cs="Times New Roman"/>
          <w:i/>
          <w:sz w:val="20"/>
        </w:rPr>
        <w:t xml:space="preserve"> </w:t>
      </w:r>
      <w:proofErr w:type="spellStart"/>
      <w:r>
        <w:rPr>
          <w:rFonts w:ascii="Times New Roman" w:hAnsi="Times New Roman" w:cs="Times New Roman"/>
          <w:i/>
          <w:sz w:val="20"/>
        </w:rPr>
        <w:t>scenarios</w:t>
      </w:r>
      <w:proofErr w:type="spellEnd"/>
      <w:r>
        <w:rPr>
          <w:rFonts w:ascii="Times New Roman" w:hAnsi="Times New Roman" w:cs="Times New Roman"/>
          <w:i/>
          <w:sz w:val="20"/>
        </w:rPr>
        <w:t>.</w:t>
      </w:r>
    </w:p>
    <w:p w14:paraId="49F10FD4" w14:textId="77777777" w:rsidR="005C3F5C" w:rsidRPr="003D5FF9" w:rsidRDefault="005C3F5C">
      <w:pPr>
        <w:outlineLvl w:val="0"/>
        <w:rPr>
          <w:sz w:val="36"/>
          <w:szCs w:val="36"/>
        </w:rPr>
      </w:pPr>
    </w:p>
    <w:sectPr w:rsidR="005C3F5C" w:rsidRPr="003D5FF9"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BC075" w14:textId="77777777" w:rsidR="00AF0F34" w:rsidRDefault="00AF0F34">
      <w:r>
        <w:separator/>
      </w:r>
    </w:p>
  </w:endnote>
  <w:endnote w:type="continuationSeparator" w:id="0">
    <w:p w14:paraId="3EB121C7" w14:textId="77777777" w:rsidR="00AF0F34" w:rsidRDefault="00AF0F34">
      <w:r>
        <w:continuationSeparator/>
      </w:r>
    </w:p>
  </w:endnote>
  <w:endnote w:type="continuationNotice" w:id="1">
    <w:p w14:paraId="6CCC6C0C" w14:textId="77777777" w:rsidR="00AF0F34" w:rsidRDefault="00AF0F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D74BA" w14:textId="77777777" w:rsidR="00AF0F34" w:rsidRDefault="00AF0F34">
      <w:r>
        <w:separator/>
      </w:r>
    </w:p>
  </w:footnote>
  <w:footnote w:type="continuationSeparator" w:id="0">
    <w:p w14:paraId="6A21C202" w14:textId="77777777" w:rsidR="00AF0F34" w:rsidRDefault="00AF0F34">
      <w:r>
        <w:continuationSeparator/>
      </w:r>
    </w:p>
  </w:footnote>
  <w:footnote w:type="continuationNotice" w:id="1">
    <w:p w14:paraId="6644F2ED" w14:textId="77777777" w:rsidR="00AF0F34" w:rsidRDefault="00AF0F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4363A4"/>
    <w:multiLevelType w:val="hybridMultilevel"/>
    <w:tmpl w:val="B2560F8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50599"/>
    <w:multiLevelType w:val="hybridMultilevel"/>
    <w:tmpl w:val="09AEDC40"/>
    <w:lvl w:ilvl="0" w:tplc="F11083D6">
      <w:start w:val="5"/>
      <w:numFmt w:val="bullet"/>
      <w:lvlText w:val="-"/>
      <w:lvlJc w:val="left"/>
      <w:pPr>
        <w:ind w:left="360" w:hanging="360"/>
      </w:pPr>
      <w:rPr>
        <w:rFonts w:ascii="Arial" w:eastAsia="Times New Roman" w:hAnsi="Arial" w:cs="Aria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 w15:restartNumberingAfterBreak="0">
    <w:nsid w:val="040B50F5"/>
    <w:multiLevelType w:val="hybridMultilevel"/>
    <w:tmpl w:val="2090A78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546C9"/>
    <w:multiLevelType w:val="hybridMultilevel"/>
    <w:tmpl w:val="AD2857C2"/>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9C4638"/>
    <w:multiLevelType w:val="hybridMultilevel"/>
    <w:tmpl w:val="EBA49068"/>
    <w:lvl w:ilvl="0" w:tplc="7AD609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E2665"/>
    <w:multiLevelType w:val="hybridMultilevel"/>
    <w:tmpl w:val="6792ED76"/>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B6305CF"/>
    <w:multiLevelType w:val="hybridMultilevel"/>
    <w:tmpl w:val="2B606980"/>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5713995"/>
    <w:multiLevelType w:val="hybridMultilevel"/>
    <w:tmpl w:val="70A49E2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1E0728"/>
    <w:multiLevelType w:val="hybridMultilevel"/>
    <w:tmpl w:val="9146C08A"/>
    <w:lvl w:ilvl="0" w:tplc="FFFFFFFF">
      <w:start w:val="1"/>
      <w:numFmt w:val="bullet"/>
      <w:lvlText w:val="₋"/>
      <w:lvlJc w:val="left"/>
      <w:pPr>
        <w:ind w:left="720" w:hanging="360"/>
      </w:pPr>
      <w:rPr>
        <w:rFonts w:ascii="Times New Roman" w:hAnsi="Times New Roman" w:cs="Times New Roman" w:hint="default"/>
      </w:rPr>
    </w:lvl>
    <w:lvl w:ilvl="1" w:tplc="69AA0E20">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B2E5A8E"/>
    <w:multiLevelType w:val="hybridMultilevel"/>
    <w:tmpl w:val="61243DEA"/>
    <w:lvl w:ilvl="0" w:tplc="69AA0E20">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775C6E"/>
    <w:multiLevelType w:val="hybridMultilevel"/>
    <w:tmpl w:val="927AB6CA"/>
    <w:lvl w:ilvl="0" w:tplc="040C0001">
      <w:start w:val="1"/>
      <w:numFmt w:val="bullet"/>
      <w:lvlText w:val=""/>
      <w:lvlJc w:val="left"/>
      <w:pPr>
        <w:tabs>
          <w:tab w:val="num" w:pos="720"/>
        </w:tabs>
        <w:ind w:left="720" w:hanging="360"/>
      </w:pPr>
      <w:rPr>
        <w:rFonts w:ascii="Symbol" w:hAnsi="Symbol" w:hint="default"/>
      </w:rPr>
    </w:lvl>
    <w:lvl w:ilvl="1" w:tplc="35D2428C">
      <w:numFmt w:val="bullet"/>
      <w:lvlText w:val=""/>
      <w:lvlJc w:val="left"/>
      <w:pPr>
        <w:tabs>
          <w:tab w:val="num" w:pos="1440"/>
        </w:tabs>
        <w:ind w:left="1440" w:hanging="360"/>
      </w:pPr>
      <w:rPr>
        <w:rFonts w:ascii="Wingdings" w:hAnsi="Wingdings" w:hint="default"/>
      </w:rPr>
    </w:lvl>
    <w:lvl w:ilvl="2" w:tplc="49F0DC3C" w:tentative="1">
      <w:start w:val="1"/>
      <w:numFmt w:val="bullet"/>
      <w:lvlText w:val="•"/>
      <w:lvlJc w:val="left"/>
      <w:pPr>
        <w:tabs>
          <w:tab w:val="num" w:pos="2160"/>
        </w:tabs>
        <w:ind w:left="2160" w:hanging="360"/>
      </w:pPr>
      <w:rPr>
        <w:rFonts w:ascii="Times New Roman" w:hAnsi="Times New Roman" w:hint="default"/>
      </w:rPr>
    </w:lvl>
    <w:lvl w:ilvl="3" w:tplc="874ABB2E" w:tentative="1">
      <w:start w:val="1"/>
      <w:numFmt w:val="bullet"/>
      <w:lvlText w:val="•"/>
      <w:lvlJc w:val="left"/>
      <w:pPr>
        <w:tabs>
          <w:tab w:val="num" w:pos="2880"/>
        </w:tabs>
        <w:ind w:left="2880" w:hanging="360"/>
      </w:pPr>
      <w:rPr>
        <w:rFonts w:ascii="Times New Roman" w:hAnsi="Times New Roman" w:hint="default"/>
      </w:rPr>
    </w:lvl>
    <w:lvl w:ilvl="4" w:tplc="8174E528" w:tentative="1">
      <w:start w:val="1"/>
      <w:numFmt w:val="bullet"/>
      <w:lvlText w:val="•"/>
      <w:lvlJc w:val="left"/>
      <w:pPr>
        <w:tabs>
          <w:tab w:val="num" w:pos="3600"/>
        </w:tabs>
        <w:ind w:left="3600" w:hanging="360"/>
      </w:pPr>
      <w:rPr>
        <w:rFonts w:ascii="Times New Roman" w:hAnsi="Times New Roman" w:hint="default"/>
      </w:rPr>
    </w:lvl>
    <w:lvl w:ilvl="5" w:tplc="CB80A51E" w:tentative="1">
      <w:start w:val="1"/>
      <w:numFmt w:val="bullet"/>
      <w:lvlText w:val="•"/>
      <w:lvlJc w:val="left"/>
      <w:pPr>
        <w:tabs>
          <w:tab w:val="num" w:pos="4320"/>
        </w:tabs>
        <w:ind w:left="4320" w:hanging="360"/>
      </w:pPr>
      <w:rPr>
        <w:rFonts w:ascii="Times New Roman" w:hAnsi="Times New Roman" w:hint="default"/>
      </w:rPr>
    </w:lvl>
    <w:lvl w:ilvl="6" w:tplc="0B5E8740" w:tentative="1">
      <w:start w:val="1"/>
      <w:numFmt w:val="bullet"/>
      <w:lvlText w:val="•"/>
      <w:lvlJc w:val="left"/>
      <w:pPr>
        <w:tabs>
          <w:tab w:val="num" w:pos="5040"/>
        </w:tabs>
        <w:ind w:left="5040" w:hanging="360"/>
      </w:pPr>
      <w:rPr>
        <w:rFonts w:ascii="Times New Roman" w:hAnsi="Times New Roman" w:hint="default"/>
      </w:rPr>
    </w:lvl>
    <w:lvl w:ilvl="7" w:tplc="2CA65180" w:tentative="1">
      <w:start w:val="1"/>
      <w:numFmt w:val="bullet"/>
      <w:lvlText w:val="•"/>
      <w:lvlJc w:val="left"/>
      <w:pPr>
        <w:tabs>
          <w:tab w:val="num" w:pos="5760"/>
        </w:tabs>
        <w:ind w:left="5760" w:hanging="360"/>
      </w:pPr>
      <w:rPr>
        <w:rFonts w:ascii="Times New Roman" w:hAnsi="Times New Roman" w:hint="default"/>
      </w:rPr>
    </w:lvl>
    <w:lvl w:ilvl="8" w:tplc="24600254"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1EA83E70"/>
    <w:multiLevelType w:val="hybridMultilevel"/>
    <w:tmpl w:val="43A45DBC"/>
    <w:lvl w:ilvl="0" w:tplc="040B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8" w15:restartNumberingAfterBreak="0">
    <w:nsid w:val="1F830BE9"/>
    <w:multiLevelType w:val="hybridMultilevel"/>
    <w:tmpl w:val="9CD29B02"/>
    <w:lvl w:ilvl="0" w:tplc="82461CAE">
      <w:start w:val="6"/>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353F0D"/>
    <w:multiLevelType w:val="hybridMultilevel"/>
    <w:tmpl w:val="51E67A30"/>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25A32543"/>
    <w:multiLevelType w:val="hybridMultilevel"/>
    <w:tmpl w:val="6FB85350"/>
    <w:lvl w:ilvl="0" w:tplc="B37E5674">
      <w:start w:val="1"/>
      <w:numFmt w:val="bullet"/>
      <w:lvlText w:val=""/>
      <w:lvlJc w:val="left"/>
      <w:pPr>
        <w:tabs>
          <w:tab w:val="num" w:pos="720"/>
        </w:tabs>
        <w:ind w:left="720" w:hanging="360"/>
      </w:pPr>
      <w:rPr>
        <w:rFonts w:ascii="Wingdings" w:hAnsi="Wingdings" w:hint="default"/>
      </w:rPr>
    </w:lvl>
    <w:lvl w:ilvl="1" w:tplc="32D8FBDC">
      <w:numFmt w:val="bullet"/>
      <w:lvlText w:val="o"/>
      <w:lvlJc w:val="left"/>
      <w:pPr>
        <w:tabs>
          <w:tab w:val="num" w:pos="1440"/>
        </w:tabs>
        <w:ind w:left="1440" w:hanging="360"/>
      </w:pPr>
      <w:rPr>
        <w:rFonts w:ascii="Courier New" w:hAnsi="Courier New" w:hint="default"/>
      </w:rPr>
    </w:lvl>
    <w:lvl w:ilvl="2" w:tplc="DA929DEE" w:tentative="1">
      <w:start w:val="1"/>
      <w:numFmt w:val="bullet"/>
      <w:lvlText w:val=""/>
      <w:lvlJc w:val="left"/>
      <w:pPr>
        <w:tabs>
          <w:tab w:val="num" w:pos="2160"/>
        </w:tabs>
        <w:ind w:left="2160" w:hanging="360"/>
      </w:pPr>
      <w:rPr>
        <w:rFonts w:ascii="Wingdings" w:hAnsi="Wingdings" w:hint="default"/>
      </w:rPr>
    </w:lvl>
    <w:lvl w:ilvl="3" w:tplc="5008A590" w:tentative="1">
      <w:start w:val="1"/>
      <w:numFmt w:val="bullet"/>
      <w:lvlText w:val=""/>
      <w:lvlJc w:val="left"/>
      <w:pPr>
        <w:tabs>
          <w:tab w:val="num" w:pos="2880"/>
        </w:tabs>
        <w:ind w:left="2880" w:hanging="360"/>
      </w:pPr>
      <w:rPr>
        <w:rFonts w:ascii="Wingdings" w:hAnsi="Wingdings" w:hint="default"/>
      </w:rPr>
    </w:lvl>
    <w:lvl w:ilvl="4" w:tplc="2B1C23F6" w:tentative="1">
      <w:start w:val="1"/>
      <w:numFmt w:val="bullet"/>
      <w:lvlText w:val=""/>
      <w:lvlJc w:val="left"/>
      <w:pPr>
        <w:tabs>
          <w:tab w:val="num" w:pos="3600"/>
        </w:tabs>
        <w:ind w:left="3600" w:hanging="360"/>
      </w:pPr>
      <w:rPr>
        <w:rFonts w:ascii="Wingdings" w:hAnsi="Wingdings" w:hint="default"/>
      </w:rPr>
    </w:lvl>
    <w:lvl w:ilvl="5" w:tplc="D6EEDFF8" w:tentative="1">
      <w:start w:val="1"/>
      <w:numFmt w:val="bullet"/>
      <w:lvlText w:val=""/>
      <w:lvlJc w:val="left"/>
      <w:pPr>
        <w:tabs>
          <w:tab w:val="num" w:pos="4320"/>
        </w:tabs>
        <w:ind w:left="4320" w:hanging="360"/>
      </w:pPr>
      <w:rPr>
        <w:rFonts w:ascii="Wingdings" w:hAnsi="Wingdings" w:hint="default"/>
      </w:rPr>
    </w:lvl>
    <w:lvl w:ilvl="6" w:tplc="E3FCFB60" w:tentative="1">
      <w:start w:val="1"/>
      <w:numFmt w:val="bullet"/>
      <w:lvlText w:val=""/>
      <w:lvlJc w:val="left"/>
      <w:pPr>
        <w:tabs>
          <w:tab w:val="num" w:pos="5040"/>
        </w:tabs>
        <w:ind w:left="5040" w:hanging="360"/>
      </w:pPr>
      <w:rPr>
        <w:rFonts w:ascii="Wingdings" w:hAnsi="Wingdings" w:hint="default"/>
      </w:rPr>
    </w:lvl>
    <w:lvl w:ilvl="7" w:tplc="37F2C90C" w:tentative="1">
      <w:start w:val="1"/>
      <w:numFmt w:val="bullet"/>
      <w:lvlText w:val=""/>
      <w:lvlJc w:val="left"/>
      <w:pPr>
        <w:tabs>
          <w:tab w:val="num" w:pos="5760"/>
        </w:tabs>
        <w:ind w:left="5760" w:hanging="360"/>
      </w:pPr>
      <w:rPr>
        <w:rFonts w:ascii="Wingdings" w:hAnsi="Wingdings" w:hint="default"/>
      </w:rPr>
    </w:lvl>
    <w:lvl w:ilvl="8" w:tplc="8E502AD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8C95C44"/>
    <w:multiLevelType w:val="hybridMultilevel"/>
    <w:tmpl w:val="F33A7AE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2B3C5EAE"/>
    <w:multiLevelType w:val="hybridMultilevel"/>
    <w:tmpl w:val="1304EA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76024E6"/>
    <w:multiLevelType w:val="hybridMultilevel"/>
    <w:tmpl w:val="701E8F10"/>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039121C"/>
    <w:multiLevelType w:val="hybridMultilevel"/>
    <w:tmpl w:val="FEF8342A"/>
    <w:lvl w:ilvl="0" w:tplc="758042AA">
      <w:start w:val="1"/>
      <w:numFmt w:val="bullet"/>
      <w:lvlText w:val=""/>
      <w:lvlJc w:val="left"/>
      <w:pPr>
        <w:tabs>
          <w:tab w:val="num" w:pos="720"/>
        </w:tabs>
        <w:ind w:left="720" w:hanging="360"/>
      </w:pPr>
      <w:rPr>
        <w:rFonts w:ascii="Symbol" w:hAnsi="Symbol" w:hint="default"/>
      </w:rPr>
    </w:lvl>
    <w:lvl w:ilvl="1" w:tplc="EC10A034" w:tentative="1">
      <w:start w:val="1"/>
      <w:numFmt w:val="bullet"/>
      <w:lvlText w:val=""/>
      <w:lvlJc w:val="left"/>
      <w:pPr>
        <w:tabs>
          <w:tab w:val="num" w:pos="1440"/>
        </w:tabs>
        <w:ind w:left="1440" w:hanging="360"/>
      </w:pPr>
      <w:rPr>
        <w:rFonts w:ascii="Symbol" w:hAnsi="Symbol" w:hint="default"/>
      </w:rPr>
    </w:lvl>
    <w:lvl w:ilvl="2" w:tplc="6636AC02" w:tentative="1">
      <w:start w:val="1"/>
      <w:numFmt w:val="bullet"/>
      <w:lvlText w:val=""/>
      <w:lvlJc w:val="left"/>
      <w:pPr>
        <w:tabs>
          <w:tab w:val="num" w:pos="2160"/>
        </w:tabs>
        <w:ind w:left="2160" w:hanging="360"/>
      </w:pPr>
      <w:rPr>
        <w:rFonts w:ascii="Symbol" w:hAnsi="Symbol" w:hint="default"/>
      </w:rPr>
    </w:lvl>
    <w:lvl w:ilvl="3" w:tplc="4AA2AA08" w:tentative="1">
      <w:start w:val="1"/>
      <w:numFmt w:val="bullet"/>
      <w:lvlText w:val=""/>
      <w:lvlJc w:val="left"/>
      <w:pPr>
        <w:tabs>
          <w:tab w:val="num" w:pos="2880"/>
        </w:tabs>
        <w:ind w:left="2880" w:hanging="360"/>
      </w:pPr>
      <w:rPr>
        <w:rFonts w:ascii="Symbol" w:hAnsi="Symbol" w:hint="default"/>
      </w:rPr>
    </w:lvl>
    <w:lvl w:ilvl="4" w:tplc="6B8C6DA0" w:tentative="1">
      <w:start w:val="1"/>
      <w:numFmt w:val="bullet"/>
      <w:lvlText w:val=""/>
      <w:lvlJc w:val="left"/>
      <w:pPr>
        <w:tabs>
          <w:tab w:val="num" w:pos="3600"/>
        </w:tabs>
        <w:ind w:left="3600" w:hanging="360"/>
      </w:pPr>
      <w:rPr>
        <w:rFonts w:ascii="Symbol" w:hAnsi="Symbol" w:hint="default"/>
      </w:rPr>
    </w:lvl>
    <w:lvl w:ilvl="5" w:tplc="1A6E46D6" w:tentative="1">
      <w:start w:val="1"/>
      <w:numFmt w:val="bullet"/>
      <w:lvlText w:val=""/>
      <w:lvlJc w:val="left"/>
      <w:pPr>
        <w:tabs>
          <w:tab w:val="num" w:pos="4320"/>
        </w:tabs>
        <w:ind w:left="4320" w:hanging="360"/>
      </w:pPr>
      <w:rPr>
        <w:rFonts w:ascii="Symbol" w:hAnsi="Symbol" w:hint="default"/>
      </w:rPr>
    </w:lvl>
    <w:lvl w:ilvl="6" w:tplc="E2BCF50C" w:tentative="1">
      <w:start w:val="1"/>
      <w:numFmt w:val="bullet"/>
      <w:lvlText w:val=""/>
      <w:lvlJc w:val="left"/>
      <w:pPr>
        <w:tabs>
          <w:tab w:val="num" w:pos="5040"/>
        </w:tabs>
        <w:ind w:left="5040" w:hanging="360"/>
      </w:pPr>
      <w:rPr>
        <w:rFonts w:ascii="Symbol" w:hAnsi="Symbol" w:hint="default"/>
      </w:rPr>
    </w:lvl>
    <w:lvl w:ilvl="7" w:tplc="8FD2F0CE" w:tentative="1">
      <w:start w:val="1"/>
      <w:numFmt w:val="bullet"/>
      <w:lvlText w:val=""/>
      <w:lvlJc w:val="left"/>
      <w:pPr>
        <w:tabs>
          <w:tab w:val="num" w:pos="5760"/>
        </w:tabs>
        <w:ind w:left="5760" w:hanging="360"/>
      </w:pPr>
      <w:rPr>
        <w:rFonts w:ascii="Symbol" w:hAnsi="Symbol" w:hint="default"/>
      </w:rPr>
    </w:lvl>
    <w:lvl w:ilvl="8" w:tplc="BF4692B0"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42696600"/>
    <w:multiLevelType w:val="hybridMultilevel"/>
    <w:tmpl w:val="CD5CFE66"/>
    <w:lvl w:ilvl="0" w:tplc="69AA0E2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D22301"/>
    <w:multiLevelType w:val="hybridMultilevel"/>
    <w:tmpl w:val="7EC4ACAE"/>
    <w:lvl w:ilvl="0" w:tplc="0A0CC3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3357FC3"/>
    <w:multiLevelType w:val="hybridMultilevel"/>
    <w:tmpl w:val="47D4197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7B115E"/>
    <w:multiLevelType w:val="hybridMultilevel"/>
    <w:tmpl w:val="D542CA9E"/>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5BF74F5"/>
    <w:multiLevelType w:val="hybridMultilevel"/>
    <w:tmpl w:val="582019E2"/>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90B666E"/>
    <w:multiLevelType w:val="hybridMultilevel"/>
    <w:tmpl w:val="907666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E822004"/>
    <w:multiLevelType w:val="hybridMultilevel"/>
    <w:tmpl w:val="F86CFB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F8D0B52"/>
    <w:multiLevelType w:val="hybridMultilevel"/>
    <w:tmpl w:val="E3BE9FBA"/>
    <w:lvl w:ilvl="0" w:tplc="040B0001">
      <w:start w:val="1"/>
      <w:numFmt w:val="bullet"/>
      <w:lvlText w:val=""/>
      <w:lvlJc w:val="left"/>
      <w:pPr>
        <w:ind w:left="833" w:hanging="360"/>
      </w:pPr>
      <w:rPr>
        <w:rFonts w:ascii="Symbol" w:hAnsi="Symbol" w:hint="default"/>
      </w:rPr>
    </w:lvl>
    <w:lvl w:ilvl="1" w:tplc="04090003">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41"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11A1682"/>
    <w:multiLevelType w:val="hybridMultilevel"/>
    <w:tmpl w:val="51EE7A3A"/>
    <w:lvl w:ilvl="0" w:tplc="69AA0E2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CA544A"/>
    <w:multiLevelType w:val="hybridMultilevel"/>
    <w:tmpl w:val="AED6D67E"/>
    <w:lvl w:ilvl="0" w:tplc="830E15F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F2DED852">
      <w:numFmt w:val="decimal"/>
      <w:lvlText w:val=""/>
      <w:lvlJc w:val="left"/>
    </w:lvl>
    <w:lvl w:ilvl="2" w:tplc="6D1A0738">
      <w:numFmt w:val="decimal"/>
      <w:lvlText w:val=""/>
      <w:lvlJc w:val="left"/>
    </w:lvl>
    <w:lvl w:ilvl="3" w:tplc="6A26D04E">
      <w:numFmt w:val="decimal"/>
      <w:lvlText w:val=""/>
      <w:lvlJc w:val="left"/>
    </w:lvl>
    <w:lvl w:ilvl="4" w:tplc="D8BE8960">
      <w:numFmt w:val="decimal"/>
      <w:lvlText w:val=""/>
      <w:lvlJc w:val="left"/>
    </w:lvl>
    <w:lvl w:ilvl="5" w:tplc="C3E4A76C">
      <w:numFmt w:val="decimal"/>
      <w:lvlText w:val=""/>
      <w:lvlJc w:val="left"/>
    </w:lvl>
    <w:lvl w:ilvl="6" w:tplc="6FE8A646">
      <w:numFmt w:val="decimal"/>
      <w:lvlText w:val=""/>
      <w:lvlJc w:val="left"/>
    </w:lvl>
    <w:lvl w:ilvl="7" w:tplc="4F34E33C">
      <w:numFmt w:val="decimal"/>
      <w:lvlText w:val=""/>
      <w:lvlJc w:val="left"/>
    </w:lvl>
    <w:lvl w:ilvl="8" w:tplc="F4202BBC">
      <w:numFmt w:val="decimal"/>
      <w:lvlText w:val=""/>
      <w:lvlJc w:val="left"/>
    </w:lvl>
  </w:abstractNum>
  <w:abstractNum w:abstractNumId="45"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83524AA"/>
    <w:multiLevelType w:val="hybridMultilevel"/>
    <w:tmpl w:val="E6E81138"/>
    <w:lvl w:ilvl="0" w:tplc="040B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58AE499A"/>
    <w:multiLevelType w:val="hybridMultilevel"/>
    <w:tmpl w:val="CCC67B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5B121250"/>
    <w:multiLevelType w:val="hybridMultilevel"/>
    <w:tmpl w:val="13D64876"/>
    <w:lvl w:ilvl="0" w:tplc="4DF07CE0">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E5103AF"/>
    <w:multiLevelType w:val="hybridMultilevel"/>
    <w:tmpl w:val="F460B82E"/>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5312FB"/>
    <w:multiLevelType w:val="hybridMultilevel"/>
    <w:tmpl w:val="C9E841C6"/>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1E5EDE"/>
    <w:multiLevelType w:val="hybridMultilevel"/>
    <w:tmpl w:val="6B24B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62DE1B91"/>
    <w:multiLevelType w:val="hybridMultilevel"/>
    <w:tmpl w:val="74600B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62E9474E"/>
    <w:multiLevelType w:val="hybridMultilevel"/>
    <w:tmpl w:val="5CEA17CA"/>
    <w:lvl w:ilvl="0" w:tplc="EACC3404">
      <w:start w:val="1"/>
      <w:numFmt w:val="bullet"/>
      <w:lvlText w:val=""/>
      <w:lvlJc w:val="left"/>
      <w:pPr>
        <w:tabs>
          <w:tab w:val="num" w:pos="720"/>
        </w:tabs>
        <w:ind w:left="720" w:hanging="360"/>
      </w:pPr>
      <w:rPr>
        <w:rFonts w:ascii="Symbol" w:hAnsi="Symbol" w:hint="default"/>
      </w:rPr>
    </w:lvl>
    <w:lvl w:ilvl="1" w:tplc="F8325584" w:tentative="1">
      <w:start w:val="1"/>
      <w:numFmt w:val="bullet"/>
      <w:lvlText w:val=""/>
      <w:lvlJc w:val="left"/>
      <w:pPr>
        <w:tabs>
          <w:tab w:val="num" w:pos="1440"/>
        </w:tabs>
        <w:ind w:left="1440" w:hanging="360"/>
      </w:pPr>
      <w:rPr>
        <w:rFonts w:ascii="Symbol" w:hAnsi="Symbol" w:hint="default"/>
      </w:rPr>
    </w:lvl>
    <w:lvl w:ilvl="2" w:tplc="2670E766" w:tentative="1">
      <w:start w:val="1"/>
      <w:numFmt w:val="bullet"/>
      <w:lvlText w:val=""/>
      <w:lvlJc w:val="left"/>
      <w:pPr>
        <w:tabs>
          <w:tab w:val="num" w:pos="2160"/>
        </w:tabs>
        <w:ind w:left="2160" w:hanging="360"/>
      </w:pPr>
      <w:rPr>
        <w:rFonts w:ascii="Symbol" w:hAnsi="Symbol" w:hint="default"/>
      </w:rPr>
    </w:lvl>
    <w:lvl w:ilvl="3" w:tplc="BE288FA4" w:tentative="1">
      <w:start w:val="1"/>
      <w:numFmt w:val="bullet"/>
      <w:lvlText w:val=""/>
      <w:lvlJc w:val="left"/>
      <w:pPr>
        <w:tabs>
          <w:tab w:val="num" w:pos="2880"/>
        </w:tabs>
        <w:ind w:left="2880" w:hanging="360"/>
      </w:pPr>
      <w:rPr>
        <w:rFonts w:ascii="Symbol" w:hAnsi="Symbol" w:hint="default"/>
      </w:rPr>
    </w:lvl>
    <w:lvl w:ilvl="4" w:tplc="0D2A86DC" w:tentative="1">
      <w:start w:val="1"/>
      <w:numFmt w:val="bullet"/>
      <w:lvlText w:val=""/>
      <w:lvlJc w:val="left"/>
      <w:pPr>
        <w:tabs>
          <w:tab w:val="num" w:pos="3600"/>
        </w:tabs>
        <w:ind w:left="3600" w:hanging="360"/>
      </w:pPr>
      <w:rPr>
        <w:rFonts w:ascii="Symbol" w:hAnsi="Symbol" w:hint="default"/>
      </w:rPr>
    </w:lvl>
    <w:lvl w:ilvl="5" w:tplc="2D96230E" w:tentative="1">
      <w:start w:val="1"/>
      <w:numFmt w:val="bullet"/>
      <w:lvlText w:val=""/>
      <w:lvlJc w:val="left"/>
      <w:pPr>
        <w:tabs>
          <w:tab w:val="num" w:pos="4320"/>
        </w:tabs>
        <w:ind w:left="4320" w:hanging="360"/>
      </w:pPr>
      <w:rPr>
        <w:rFonts w:ascii="Symbol" w:hAnsi="Symbol" w:hint="default"/>
      </w:rPr>
    </w:lvl>
    <w:lvl w:ilvl="6" w:tplc="41908E6A" w:tentative="1">
      <w:start w:val="1"/>
      <w:numFmt w:val="bullet"/>
      <w:lvlText w:val=""/>
      <w:lvlJc w:val="left"/>
      <w:pPr>
        <w:tabs>
          <w:tab w:val="num" w:pos="5040"/>
        </w:tabs>
        <w:ind w:left="5040" w:hanging="360"/>
      </w:pPr>
      <w:rPr>
        <w:rFonts w:ascii="Symbol" w:hAnsi="Symbol" w:hint="default"/>
      </w:rPr>
    </w:lvl>
    <w:lvl w:ilvl="7" w:tplc="FEDAA50A" w:tentative="1">
      <w:start w:val="1"/>
      <w:numFmt w:val="bullet"/>
      <w:lvlText w:val=""/>
      <w:lvlJc w:val="left"/>
      <w:pPr>
        <w:tabs>
          <w:tab w:val="num" w:pos="5760"/>
        </w:tabs>
        <w:ind w:left="5760" w:hanging="360"/>
      </w:pPr>
      <w:rPr>
        <w:rFonts w:ascii="Symbol" w:hAnsi="Symbol" w:hint="default"/>
      </w:rPr>
    </w:lvl>
    <w:lvl w:ilvl="8" w:tplc="DD4C41EC"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96D3A2E"/>
    <w:multiLevelType w:val="hybridMultilevel"/>
    <w:tmpl w:val="73D4F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6BF86491"/>
    <w:multiLevelType w:val="hybridMultilevel"/>
    <w:tmpl w:val="CC80FF2E"/>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CDA3D2E"/>
    <w:multiLevelType w:val="hybridMultilevel"/>
    <w:tmpl w:val="848A4B42"/>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01359A3"/>
    <w:multiLevelType w:val="hybridMultilevel"/>
    <w:tmpl w:val="2624A986"/>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2D34851"/>
    <w:multiLevelType w:val="hybridMultilevel"/>
    <w:tmpl w:val="32DE00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61B309A"/>
    <w:multiLevelType w:val="hybridMultilevel"/>
    <w:tmpl w:val="82767B08"/>
    <w:lvl w:ilvl="0" w:tplc="69B4993E">
      <w:start w:val="6"/>
      <w:numFmt w:val="decimal"/>
      <w:lvlText w:val="%1."/>
      <w:lvlJc w:val="left"/>
      <w:pPr>
        <w:ind w:left="720" w:hanging="360"/>
      </w:pPr>
      <w:rPr>
        <w:rFonts w:hint="default"/>
        <w:sz w:val="20"/>
        <w:szCs w:val="20"/>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5" w15:restartNumberingAfterBreak="0">
    <w:nsid w:val="7711219A"/>
    <w:multiLevelType w:val="hybridMultilevel"/>
    <w:tmpl w:val="23D4FC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A1C54BE"/>
    <w:multiLevelType w:val="hybridMultilevel"/>
    <w:tmpl w:val="1DEE8472"/>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B0257F5"/>
    <w:multiLevelType w:val="hybridMultilevel"/>
    <w:tmpl w:val="431875E0"/>
    <w:lvl w:ilvl="0" w:tplc="69AA0E2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B291410"/>
    <w:multiLevelType w:val="hybridMultilevel"/>
    <w:tmpl w:val="CD34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C5B0071"/>
    <w:multiLevelType w:val="hybridMultilevel"/>
    <w:tmpl w:val="4FB8AE38"/>
    <w:lvl w:ilvl="0" w:tplc="040B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75" w15:restartNumberingAfterBreak="0">
    <w:nsid w:val="7F5A680F"/>
    <w:multiLevelType w:val="hybridMultilevel"/>
    <w:tmpl w:val="9EA8068C"/>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6"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34825243">
    <w:abstractNumId w:val="27"/>
  </w:num>
  <w:num w:numId="2" w16cid:durableId="409039015">
    <w:abstractNumId w:val="44"/>
  </w:num>
  <w:num w:numId="3" w16cid:durableId="1383209219">
    <w:abstractNumId w:val="18"/>
  </w:num>
  <w:num w:numId="4" w16cid:durableId="1331906321">
    <w:abstractNumId w:val="58"/>
  </w:num>
  <w:num w:numId="5" w16cid:durableId="1934776296">
    <w:abstractNumId w:val="7"/>
  </w:num>
  <w:num w:numId="6" w16cid:durableId="34938089">
    <w:abstractNumId w:val="68"/>
  </w:num>
  <w:num w:numId="7" w16cid:durableId="36510536">
    <w:abstractNumId w:val="39"/>
  </w:num>
  <w:num w:numId="8" w16cid:durableId="251814902">
    <w:abstractNumId w:val="10"/>
  </w:num>
  <w:num w:numId="9" w16cid:durableId="707948750">
    <w:abstractNumId w:val="41"/>
  </w:num>
  <w:num w:numId="10" w16cid:durableId="625546187">
    <w:abstractNumId w:val="2"/>
  </w:num>
  <w:num w:numId="11" w16cid:durableId="414546917">
    <w:abstractNumId w:val="9"/>
  </w:num>
  <w:num w:numId="12" w16cid:durableId="1295136577">
    <w:abstractNumId w:val="67"/>
  </w:num>
  <w:num w:numId="13" w16cid:durableId="234124900">
    <w:abstractNumId w:val="56"/>
  </w:num>
  <w:num w:numId="14" w16cid:durableId="1999965968">
    <w:abstractNumId w:val="49"/>
  </w:num>
  <w:num w:numId="15" w16cid:durableId="669454697">
    <w:abstractNumId w:val="12"/>
  </w:num>
  <w:num w:numId="16" w16cid:durableId="424154592">
    <w:abstractNumId w:val="46"/>
  </w:num>
  <w:num w:numId="17" w16cid:durableId="1929996015">
    <w:abstractNumId w:val="37"/>
  </w:num>
  <w:num w:numId="18" w16cid:durableId="1248877918">
    <w:abstractNumId w:val="6"/>
  </w:num>
  <w:num w:numId="19" w16cid:durableId="1215852373">
    <w:abstractNumId w:val="71"/>
  </w:num>
  <w:num w:numId="20" w16cid:durableId="867835713">
    <w:abstractNumId w:val="43"/>
  </w:num>
  <w:num w:numId="21" w16cid:durableId="913511530">
    <w:abstractNumId w:val="15"/>
  </w:num>
  <w:num w:numId="22" w16cid:durableId="1142506224">
    <w:abstractNumId w:val="14"/>
  </w:num>
  <w:num w:numId="23" w16cid:durableId="1583642203">
    <w:abstractNumId w:val="72"/>
  </w:num>
  <w:num w:numId="24" w16cid:durableId="1368330428">
    <w:abstractNumId w:val="32"/>
  </w:num>
  <w:num w:numId="25" w16cid:durableId="115636030">
    <w:abstractNumId w:val="5"/>
  </w:num>
  <w:num w:numId="26" w16cid:durableId="65077649">
    <w:abstractNumId w:val="75"/>
  </w:num>
  <w:num w:numId="27" w16cid:durableId="958800730">
    <w:abstractNumId w:val="52"/>
  </w:num>
  <w:num w:numId="28" w16cid:durableId="681667917">
    <w:abstractNumId w:val="55"/>
  </w:num>
  <w:num w:numId="29" w16cid:durableId="1987585849">
    <w:abstractNumId w:val="33"/>
  </w:num>
  <w:num w:numId="30" w16cid:durableId="2145808116">
    <w:abstractNumId w:val="76"/>
  </w:num>
  <w:num w:numId="31" w16cid:durableId="2051032936">
    <w:abstractNumId w:val="69"/>
  </w:num>
  <w:num w:numId="32" w16cid:durableId="1286696773">
    <w:abstractNumId w:val="36"/>
  </w:num>
  <w:num w:numId="33" w16cid:durableId="2141537212">
    <w:abstractNumId w:val="23"/>
  </w:num>
  <w:num w:numId="34" w16cid:durableId="950016931">
    <w:abstractNumId w:val="4"/>
  </w:num>
  <w:num w:numId="35" w16cid:durableId="694624738">
    <w:abstractNumId w:val="48"/>
  </w:num>
  <w:num w:numId="36" w16cid:durableId="937834271">
    <w:abstractNumId w:val="35"/>
  </w:num>
  <w:num w:numId="37" w16cid:durableId="825779075">
    <w:abstractNumId w:val="50"/>
  </w:num>
  <w:num w:numId="38" w16cid:durableId="465241646">
    <w:abstractNumId w:val="1"/>
  </w:num>
  <w:num w:numId="39" w16cid:durableId="1986817112">
    <w:abstractNumId w:val="17"/>
  </w:num>
  <w:num w:numId="40" w16cid:durableId="1918049166">
    <w:abstractNumId w:val="22"/>
  </w:num>
  <w:num w:numId="41" w16cid:durableId="346256129">
    <w:abstractNumId w:val="0"/>
  </w:num>
  <w:num w:numId="42" w16cid:durableId="1503006903">
    <w:abstractNumId w:val="26"/>
  </w:num>
  <w:num w:numId="43" w16cid:durableId="823860294">
    <w:abstractNumId w:val="70"/>
  </w:num>
  <w:num w:numId="44" w16cid:durableId="519203447">
    <w:abstractNumId w:val="29"/>
  </w:num>
  <w:num w:numId="45" w16cid:durableId="548417947">
    <w:abstractNumId w:val="63"/>
  </w:num>
  <w:num w:numId="46" w16cid:durableId="803549826">
    <w:abstractNumId w:val="45"/>
  </w:num>
  <w:num w:numId="47" w16cid:durableId="881938049">
    <w:abstractNumId w:val="54"/>
  </w:num>
  <w:num w:numId="48" w16cid:durableId="136455813">
    <w:abstractNumId w:val="13"/>
  </w:num>
  <w:num w:numId="49" w16cid:durableId="1929843304">
    <w:abstractNumId w:val="0"/>
  </w:num>
  <w:num w:numId="50" w16cid:durableId="2069180373">
    <w:abstractNumId w:val="59"/>
  </w:num>
  <w:num w:numId="51" w16cid:durableId="43874048">
    <w:abstractNumId w:val="34"/>
  </w:num>
  <w:num w:numId="52" w16cid:durableId="1500929948">
    <w:abstractNumId w:val="74"/>
  </w:num>
  <w:num w:numId="53" w16cid:durableId="254940241">
    <w:abstractNumId w:val="57"/>
  </w:num>
  <w:num w:numId="54" w16cid:durableId="1617953692">
    <w:abstractNumId w:val="66"/>
  </w:num>
  <w:num w:numId="55" w16cid:durableId="1797750686">
    <w:abstractNumId w:val="11"/>
  </w:num>
  <w:num w:numId="56" w16cid:durableId="1871642982">
    <w:abstractNumId w:val="25"/>
  </w:num>
  <w:num w:numId="57" w16cid:durableId="3752398">
    <w:abstractNumId w:val="73"/>
  </w:num>
  <w:num w:numId="58" w16cid:durableId="150413562">
    <w:abstractNumId w:val="61"/>
  </w:num>
  <w:num w:numId="59" w16cid:durableId="1292515000">
    <w:abstractNumId w:val="64"/>
  </w:num>
  <w:num w:numId="60" w16cid:durableId="860044435">
    <w:abstractNumId w:val="24"/>
  </w:num>
  <w:num w:numId="61" w16cid:durableId="634875240">
    <w:abstractNumId w:val="62"/>
  </w:num>
  <w:num w:numId="62" w16cid:durableId="1108892722">
    <w:abstractNumId w:val="38"/>
  </w:num>
  <w:num w:numId="63" w16cid:durableId="1013842296">
    <w:abstractNumId w:val="53"/>
  </w:num>
  <w:num w:numId="64" w16cid:durableId="548808108">
    <w:abstractNumId w:val="16"/>
  </w:num>
  <w:num w:numId="65" w16cid:durableId="855927806">
    <w:abstractNumId w:val="47"/>
  </w:num>
  <w:num w:numId="66" w16cid:durableId="426075833">
    <w:abstractNumId w:val="21"/>
  </w:num>
  <w:num w:numId="67" w16cid:durableId="2009672567">
    <w:abstractNumId w:val="31"/>
  </w:num>
  <w:num w:numId="68" w16cid:durableId="192158708">
    <w:abstractNumId w:val="51"/>
  </w:num>
  <w:num w:numId="69" w16cid:durableId="1477146902">
    <w:abstractNumId w:val="30"/>
  </w:num>
  <w:num w:numId="70" w16cid:durableId="377244364">
    <w:abstractNumId w:val="42"/>
  </w:num>
  <w:num w:numId="71" w16cid:durableId="488909823">
    <w:abstractNumId w:val="19"/>
  </w:num>
  <w:num w:numId="72" w16cid:durableId="204145276">
    <w:abstractNumId w:val="65"/>
  </w:num>
  <w:num w:numId="73" w16cid:durableId="1256018060">
    <w:abstractNumId w:val="40"/>
  </w:num>
  <w:num w:numId="74" w16cid:durableId="210381345">
    <w:abstractNumId w:val="60"/>
  </w:num>
  <w:num w:numId="75" w16cid:durableId="842278211">
    <w:abstractNumId w:val="28"/>
  </w:num>
  <w:num w:numId="76" w16cid:durableId="1015418488">
    <w:abstractNumId w:val="20"/>
  </w:num>
  <w:num w:numId="77" w16cid:durableId="117384083">
    <w:abstractNumId w:val="3"/>
  </w:num>
  <w:num w:numId="78" w16cid:durableId="1694650016">
    <w:abstractNumId w:val="8"/>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activeWritingStyle w:appName="MSWord" w:lang="en-AU"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CC"/>
    <w:rsid w:val="00000593"/>
    <w:rsid w:val="0000098A"/>
    <w:rsid w:val="00000C55"/>
    <w:rsid w:val="0000159F"/>
    <w:rsid w:val="00001FA9"/>
    <w:rsid w:val="000021C5"/>
    <w:rsid w:val="000021F9"/>
    <w:rsid w:val="000023C6"/>
    <w:rsid w:val="000028CB"/>
    <w:rsid w:val="00002F7B"/>
    <w:rsid w:val="00003362"/>
    <w:rsid w:val="00003C49"/>
    <w:rsid w:val="00003DA8"/>
    <w:rsid w:val="00003FAA"/>
    <w:rsid w:val="00004053"/>
    <w:rsid w:val="00004162"/>
    <w:rsid w:val="00004AC8"/>
    <w:rsid w:val="00004D86"/>
    <w:rsid w:val="000052C7"/>
    <w:rsid w:val="00005460"/>
    <w:rsid w:val="000054C6"/>
    <w:rsid w:val="00005E19"/>
    <w:rsid w:val="00006055"/>
    <w:rsid w:val="000066AD"/>
    <w:rsid w:val="0000682A"/>
    <w:rsid w:val="00006982"/>
    <w:rsid w:val="00006A97"/>
    <w:rsid w:val="00006AD4"/>
    <w:rsid w:val="000070A0"/>
    <w:rsid w:val="00007416"/>
    <w:rsid w:val="000074C4"/>
    <w:rsid w:val="0000788A"/>
    <w:rsid w:val="000079A6"/>
    <w:rsid w:val="0001028C"/>
    <w:rsid w:val="00010421"/>
    <w:rsid w:val="000107FC"/>
    <w:rsid w:val="00010A95"/>
    <w:rsid w:val="00010D4A"/>
    <w:rsid w:val="00011093"/>
    <w:rsid w:val="000115E3"/>
    <w:rsid w:val="000116E2"/>
    <w:rsid w:val="00011748"/>
    <w:rsid w:val="00011960"/>
    <w:rsid w:val="00011BB2"/>
    <w:rsid w:val="00011D80"/>
    <w:rsid w:val="00011EF2"/>
    <w:rsid w:val="00011F08"/>
    <w:rsid w:val="000122D1"/>
    <w:rsid w:val="000123B9"/>
    <w:rsid w:val="00012505"/>
    <w:rsid w:val="0001293F"/>
    <w:rsid w:val="00012C4F"/>
    <w:rsid w:val="00012CA4"/>
    <w:rsid w:val="00012DD9"/>
    <w:rsid w:val="000130A2"/>
    <w:rsid w:val="000131D1"/>
    <w:rsid w:val="00013271"/>
    <w:rsid w:val="00013306"/>
    <w:rsid w:val="00013455"/>
    <w:rsid w:val="000134E3"/>
    <w:rsid w:val="00013632"/>
    <w:rsid w:val="000137FC"/>
    <w:rsid w:val="000139DA"/>
    <w:rsid w:val="00013AAE"/>
    <w:rsid w:val="00013C46"/>
    <w:rsid w:val="00013F5E"/>
    <w:rsid w:val="0001403F"/>
    <w:rsid w:val="00014091"/>
    <w:rsid w:val="0001411B"/>
    <w:rsid w:val="00014413"/>
    <w:rsid w:val="00014468"/>
    <w:rsid w:val="000146AC"/>
    <w:rsid w:val="000146BD"/>
    <w:rsid w:val="0001487F"/>
    <w:rsid w:val="00014889"/>
    <w:rsid w:val="00014BDF"/>
    <w:rsid w:val="00014C82"/>
    <w:rsid w:val="00014D80"/>
    <w:rsid w:val="00014EC4"/>
    <w:rsid w:val="00014F35"/>
    <w:rsid w:val="00014F51"/>
    <w:rsid w:val="00015736"/>
    <w:rsid w:val="0001586B"/>
    <w:rsid w:val="000159C0"/>
    <w:rsid w:val="00015D9B"/>
    <w:rsid w:val="00015E32"/>
    <w:rsid w:val="00015F43"/>
    <w:rsid w:val="00015F98"/>
    <w:rsid w:val="000166AC"/>
    <w:rsid w:val="00016E97"/>
    <w:rsid w:val="0001709B"/>
    <w:rsid w:val="000170C6"/>
    <w:rsid w:val="0001720F"/>
    <w:rsid w:val="00017550"/>
    <w:rsid w:val="000176F0"/>
    <w:rsid w:val="00017B7F"/>
    <w:rsid w:val="00017EDA"/>
    <w:rsid w:val="000201CF"/>
    <w:rsid w:val="00020BCE"/>
    <w:rsid w:val="00020D00"/>
    <w:rsid w:val="00020F96"/>
    <w:rsid w:val="00021209"/>
    <w:rsid w:val="0002131A"/>
    <w:rsid w:val="00021591"/>
    <w:rsid w:val="000215BE"/>
    <w:rsid w:val="00021662"/>
    <w:rsid w:val="000219E5"/>
    <w:rsid w:val="00021B58"/>
    <w:rsid w:val="00021D3B"/>
    <w:rsid w:val="00022BEA"/>
    <w:rsid w:val="000231D9"/>
    <w:rsid w:val="000232CB"/>
    <w:rsid w:val="000233D8"/>
    <w:rsid w:val="000235A5"/>
    <w:rsid w:val="0002373E"/>
    <w:rsid w:val="00023742"/>
    <w:rsid w:val="00023940"/>
    <w:rsid w:val="00024A02"/>
    <w:rsid w:val="00024AEF"/>
    <w:rsid w:val="000254E9"/>
    <w:rsid w:val="00026C65"/>
    <w:rsid w:val="00026CCD"/>
    <w:rsid w:val="00026CFC"/>
    <w:rsid w:val="0002714B"/>
    <w:rsid w:val="0002759A"/>
    <w:rsid w:val="00027755"/>
    <w:rsid w:val="000277A9"/>
    <w:rsid w:val="000277D2"/>
    <w:rsid w:val="00030048"/>
    <w:rsid w:val="00030405"/>
    <w:rsid w:val="00030546"/>
    <w:rsid w:val="00030576"/>
    <w:rsid w:val="0003072D"/>
    <w:rsid w:val="00030FFB"/>
    <w:rsid w:val="000314CD"/>
    <w:rsid w:val="00031834"/>
    <w:rsid w:val="00031847"/>
    <w:rsid w:val="0003195E"/>
    <w:rsid w:val="00031B10"/>
    <w:rsid w:val="000323F7"/>
    <w:rsid w:val="000327E0"/>
    <w:rsid w:val="00032D34"/>
    <w:rsid w:val="00032D37"/>
    <w:rsid w:val="00032D7D"/>
    <w:rsid w:val="0003329F"/>
    <w:rsid w:val="00033544"/>
    <w:rsid w:val="00034085"/>
    <w:rsid w:val="00034376"/>
    <w:rsid w:val="0003479E"/>
    <w:rsid w:val="0003484F"/>
    <w:rsid w:val="00034D16"/>
    <w:rsid w:val="00035292"/>
    <w:rsid w:val="00035691"/>
    <w:rsid w:val="00035AE0"/>
    <w:rsid w:val="00035F95"/>
    <w:rsid w:val="000367F2"/>
    <w:rsid w:val="00036807"/>
    <w:rsid w:val="00036BC7"/>
    <w:rsid w:val="00036C0D"/>
    <w:rsid w:val="00036E7C"/>
    <w:rsid w:val="00037353"/>
    <w:rsid w:val="000375D9"/>
    <w:rsid w:val="000379D6"/>
    <w:rsid w:val="000400E1"/>
    <w:rsid w:val="000402AF"/>
    <w:rsid w:val="000405EF"/>
    <w:rsid w:val="000407F6"/>
    <w:rsid w:val="000408A3"/>
    <w:rsid w:val="00041194"/>
    <w:rsid w:val="0004132D"/>
    <w:rsid w:val="00041335"/>
    <w:rsid w:val="00041358"/>
    <w:rsid w:val="00041365"/>
    <w:rsid w:val="00041367"/>
    <w:rsid w:val="000416D0"/>
    <w:rsid w:val="000418A6"/>
    <w:rsid w:val="00041935"/>
    <w:rsid w:val="00041B30"/>
    <w:rsid w:val="00042060"/>
    <w:rsid w:val="00042305"/>
    <w:rsid w:val="000425C9"/>
    <w:rsid w:val="00042838"/>
    <w:rsid w:val="00042F39"/>
    <w:rsid w:val="000432A8"/>
    <w:rsid w:val="0004331E"/>
    <w:rsid w:val="00043747"/>
    <w:rsid w:val="00043A1C"/>
    <w:rsid w:val="00044016"/>
    <w:rsid w:val="000442CE"/>
    <w:rsid w:val="000446CF"/>
    <w:rsid w:val="0004494E"/>
    <w:rsid w:val="00044BFC"/>
    <w:rsid w:val="00044C66"/>
    <w:rsid w:val="00044CFA"/>
    <w:rsid w:val="00045589"/>
    <w:rsid w:val="000459C7"/>
    <w:rsid w:val="00045FBD"/>
    <w:rsid w:val="0004640D"/>
    <w:rsid w:val="0004645F"/>
    <w:rsid w:val="000465AA"/>
    <w:rsid w:val="00046630"/>
    <w:rsid w:val="000466F5"/>
    <w:rsid w:val="00046AEB"/>
    <w:rsid w:val="00046C80"/>
    <w:rsid w:val="00046DD1"/>
    <w:rsid w:val="00047077"/>
    <w:rsid w:val="000475CB"/>
    <w:rsid w:val="0004778B"/>
    <w:rsid w:val="000479CE"/>
    <w:rsid w:val="00047CD4"/>
    <w:rsid w:val="00047FFA"/>
    <w:rsid w:val="00050112"/>
    <w:rsid w:val="000501A8"/>
    <w:rsid w:val="00050466"/>
    <w:rsid w:val="0005059B"/>
    <w:rsid w:val="000505CC"/>
    <w:rsid w:val="000509FA"/>
    <w:rsid w:val="00050A69"/>
    <w:rsid w:val="000511F9"/>
    <w:rsid w:val="000512FA"/>
    <w:rsid w:val="0005151E"/>
    <w:rsid w:val="000515B6"/>
    <w:rsid w:val="00051A49"/>
    <w:rsid w:val="00051B76"/>
    <w:rsid w:val="0005230E"/>
    <w:rsid w:val="00052784"/>
    <w:rsid w:val="00052850"/>
    <w:rsid w:val="00052890"/>
    <w:rsid w:val="000528A2"/>
    <w:rsid w:val="00052BBA"/>
    <w:rsid w:val="00052C5A"/>
    <w:rsid w:val="00052E29"/>
    <w:rsid w:val="0005379F"/>
    <w:rsid w:val="00054477"/>
    <w:rsid w:val="000548F8"/>
    <w:rsid w:val="00054D9D"/>
    <w:rsid w:val="00055440"/>
    <w:rsid w:val="00055676"/>
    <w:rsid w:val="0005567A"/>
    <w:rsid w:val="0005569F"/>
    <w:rsid w:val="000556D1"/>
    <w:rsid w:val="000557C4"/>
    <w:rsid w:val="00055900"/>
    <w:rsid w:val="00055A4E"/>
    <w:rsid w:val="00055C4B"/>
    <w:rsid w:val="00055D60"/>
    <w:rsid w:val="0005604A"/>
    <w:rsid w:val="00056390"/>
    <w:rsid w:val="00056544"/>
    <w:rsid w:val="000566B1"/>
    <w:rsid w:val="000569E0"/>
    <w:rsid w:val="00056E21"/>
    <w:rsid w:val="00056FD3"/>
    <w:rsid w:val="00056FE7"/>
    <w:rsid w:val="00057124"/>
    <w:rsid w:val="0005769B"/>
    <w:rsid w:val="00057D11"/>
    <w:rsid w:val="00060269"/>
    <w:rsid w:val="00060756"/>
    <w:rsid w:val="000607B4"/>
    <w:rsid w:val="00060D8E"/>
    <w:rsid w:val="00060E22"/>
    <w:rsid w:val="0006141B"/>
    <w:rsid w:val="000614AB"/>
    <w:rsid w:val="000614C7"/>
    <w:rsid w:val="00061F84"/>
    <w:rsid w:val="00062159"/>
    <w:rsid w:val="00062242"/>
    <w:rsid w:val="00062382"/>
    <w:rsid w:val="00062476"/>
    <w:rsid w:val="00062630"/>
    <w:rsid w:val="0006281A"/>
    <w:rsid w:val="00062837"/>
    <w:rsid w:val="000631B7"/>
    <w:rsid w:val="00063B44"/>
    <w:rsid w:val="00063D9E"/>
    <w:rsid w:val="000641EF"/>
    <w:rsid w:val="00064900"/>
    <w:rsid w:val="00064AD3"/>
    <w:rsid w:val="00065088"/>
    <w:rsid w:val="000652D3"/>
    <w:rsid w:val="00065472"/>
    <w:rsid w:val="000654A0"/>
    <w:rsid w:val="00065872"/>
    <w:rsid w:val="000659CF"/>
    <w:rsid w:val="00065A99"/>
    <w:rsid w:val="00065CC1"/>
    <w:rsid w:val="00065D12"/>
    <w:rsid w:val="000662BC"/>
    <w:rsid w:val="000662C4"/>
    <w:rsid w:val="000666F6"/>
    <w:rsid w:val="000669F0"/>
    <w:rsid w:val="00066EE0"/>
    <w:rsid w:val="00066F41"/>
    <w:rsid w:val="0006751E"/>
    <w:rsid w:val="00067539"/>
    <w:rsid w:val="00067882"/>
    <w:rsid w:val="00067D13"/>
    <w:rsid w:val="00067D46"/>
    <w:rsid w:val="000701C7"/>
    <w:rsid w:val="000702E1"/>
    <w:rsid w:val="00070454"/>
    <w:rsid w:val="000705DC"/>
    <w:rsid w:val="00070633"/>
    <w:rsid w:val="00070646"/>
    <w:rsid w:val="000707CA"/>
    <w:rsid w:val="000707FF"/>
    <w:rsid w:val="000709C8"/>
    <w:rsid w:val="000709E6"/>
    <w:rsid w:val="00071076"/>
    <w:rsid w:val="00071139"/>
    <w:rsid w:val="0007143B"/>
    <w:rsid w:val="000718F7"/>
    <w:rsid w:val="00071ED0"/>
    <w:rsid w:val="0007208A"/>
    <w:rsid w:val="00072BA8"/>
    <w:rsid w:val="00072BBA"/>
    <w:rsid w:val="00072EE8"/>
    <w:rsid w:val="00072FF5"/>
    <w:rsid w:val="00073456"/>
    <w:rsid w:val="0007346D"/>
    <w:rsid w:val="000734D3"/>
    <w:rsid w:val="00073834"/>
    <w:rsid w:val="00073CD8"/>
    <w:rsid w:val="00074047"/>
    <w:rsid w:val="000748ED"/>
    <w:rsid w:val="00075240"/>
    <w:rsid w:val="00075352"/>
    <w:rsid w:val="00075A34"/>
    <w:rsid w:val="00075FDA"/>
    <w:rsid w:val="00076386"/>
    <w:rsid w:val="0007654C"/>
    <w:rsid w:val="00076639"/>
    <w:rsid w:val="00076D82"/>
    <w:rsid w:val="000775F2"/>
    <w:rsid w:val="00077655"/>
    <w:rsid w:val="000777B5"/>
    <w:rsid w:val="00077904"/>
    <w:rsid w:val="00077B23"/>
    <w:rsid w:val="00080284"/>
    <w:rsid w:val="000803A7"/>
    <w:rsid w:val="0008070C"/>
    <w:rsid w:val="0008087B"/>
    <w:rsid w:val="000808DB"/>
    <w:rsid w:val="0008093B"/>
    <w:rsid w:val="00080AB5"/>
    <w:rsid w:val="00080BD6"/>
    <w:rsid w:val="00081229"/>
    <w:rsid w:val="00081A9F"/>
    <w:rsid w:val="00081EC2"/>
    <w:rsid w:val="000822FE"/>
    <w:rsid w:val="000823FE"/>
    <w:rsid w:val="00082468"/>
    <w:rsid w:val="000825E2"/>
    <w:rsid w:val="00082B41"/>
    <w:rsid w:val="00082C91"/>
    <w:rsid w:val="0008310A"/>
    <w:rsid w:val="00083800"/>
    <w:rsid w:val="00083CC7"/>
    <w:rsid w:val="00083E87"/>
    <w:rsid w:val="000841D3"/>
    <w:rsid w:val="000842B9"/>
    <w:rsid w:val="000843FF"/>
    <w:rsid w:val="00084694"/>
    <w:rsid w:val="000847FE"/>
    <w:rsid w:val="00084A65"/>
    <w:rsid w:val="00084B1A"/>
    <w:rsid w:val="00085069"/>
    <w:rsid w:val="00085090"/>
    <w:rsid w:val="00085223"/>
    <w:rsid w:val="00085849"/>
    <w:rsid w:val="000862D7"/>
    <w:rsid w:val="0008635C"/>
    <w:rsid w:val="00086572"/>
    <w:rsid w:val="000868DE"/>
    <w:rsid w:val="00086D65"/>
    <w:rsid w:val="00087016"/>
    <w:rsid w:val="0008712E"/>
    <w:rsid w:val="000871DB"/>
    <w:rsid w:val="0008742A"/>
    <w:rsid w:val="000876C3"/>
    <w:rsid w:val="00087BAE"/>
    <w:rsid w:val="00087DE0"/>
    <w:rsid w:val="00087FDF"/>
    <w:rsid w:val="0008BEB0"/>
    <w:rsid w:val="000906BF"/>
    <w:rsid w:val="000907B3"/>
    <w:rsid w:val="00090A32"/>
    <w:rsid w:val="00090BAB"/>
    <w:rsid w:val="00090FCF"/>
    <w:rsid w:val="00091079"/>
    <w:rsid w:val="000916FE"/>
    <w:rsid w:val="000918D7"/>
    <w:rsid w:val="000919D2"/>
    <w:rsid w:val="00091A92"/>
    <w:rsid w:val="000921CF"/>
    <w:rsid w:val="000921E1"/>
    <w:rsid w:val="0009250C"/>
    <w:rsid w:val="000928B2"/>
    <w:rsid w:val="0009394D"/>
    <w:rsid w:val="00093C49"/>
    <w:rsid w:val="0009424E"/>
    <w:rsid w:val="0009439C"/>
    <w:rsid w:val="00094816"/>
    <w:rsid w:val="00094839"/>
    <w:rsid w:val="00094C2A"/>
    <w:rsid w:val="00095036"/>
    <w:rsid w:val="00095586"/>
    <w:rsid w:val="00095654"/>
    <w:rsid w:val="00095838"/>
    <w:rsid w:val="0009588E"/>
    <w:rsid w:val="00095913"/>
    <w:rsid w:val="00095A80"/>
    <w:rsid w:val="00095E1A"/>
    <w:rsid w:val="00095E4A"/>
    <w:rsid w:val="00095F12"/>
    <w:rsid w:val="0009615A"/>
    <w:rsid w:val="00096993"/>
    <w:rsid w:val="000969A1"/>
    <w:rsid w:val="00096A3A"/>
    <w:rsid w:val="000972A9"/>
    <w:rsid w:val="000973C8"/>
    <w:rsid w:val="000973E1"/>
    <w:rsid w:val="0009742D"/>
    <w:rsid w:val="00097A05"/>
    <w:rsid w:val="00097B5B"/>
    <w:rsid w:val="000A017B"/>
    <w:rsid w:val="000A0469"/>
    <w:rsid w:val="000A0610"/>
    <w:rsid w:val="000A0A3D"/>
    <w:rsid w:val="000A0F88"/>
    <w:rsid w:val="000A1008"/>
    <w:rsid w:val="000A1402"/>
    <w:rsid w:val="000A1AC2"/>
    <w:rsid w:val="000A20BA"/>
    <w:rsid w:val="000A21A9"/>
    <w:rsid w:val="000A262C"/>
    <w:rsid w:val="000A2788"/>
    <w:rsid w:val="000A2B09"/>
    <w:rsid w:val="000A346E"/>
    <w:rsid w:val="000A3671"/>
    <w:rsid w:val="000A36B4"/>
    <w:rsid w:val="000A38C0"/>
    <w:rsid w:val="000A38E5"/>
    <w:rsid w:val="000A39A9"/>
    <w:rsid w:val="000A3ABA"/>
    <w:rsid w:val="000A3C8D"/>
    <w:rsid w:val="000A40EA"/>
    <w:rsid w:val="000A40EC"/>
    <w:rsid w:val="000A41C7"/>
    <w:rsid w:val="000A425D"/>
    <w:rsid w:val="000A483E"/>
    <w:rsid w:val="000A4B7A"/>
    <w:rsid w:val="000A54EE"/>
    <w:rsid w:val="000A58E9"/>
    <w:rsid w:val="000A5F5D"/>
    <w:rsid w:val="000A6295"/>
    <w:rsid w:val="000A629C"/>
    <w:rsid w:val="000A62C8"/>
    <w:rsid w:val="000A6396"/>
    <w:rsid w:val="000A6422"/>
    <w:rsid w:val="000A6839"/>
    <w:rsid w:val="000A6A23"/>
    <w:rsid w:val="000A6CFB"/>
    <w:rsid w:val="000A6DD4"/>
    <w:rsid w:val="000A6E24"/>
    <w:rsid w:val="000A7054"/>
    <w:rsid w:val="000A7AF1"/>
    <w:rsid w:val="000A7BC5"/>
    <w:rsid w:val="000A7D03"/>
    <w:rsid w:val="000A7FF2"/>
    <w:rsid w:val="000B07C5"/>
    <w:rsid w:val="000B0B90"/>
    <w:rsid w:val="000B0C45"/>
    <w:rsid w:val="000B0E07"/>
    <w:rsid w:val="000B0FB0"/>
    <w:rsid w:val="000B101B"/>
    <w:rsid w:val="000B1339"/>
    <w:rsid w:val="000B15C5"/>
    <w:rsid w:val="000B1684"/>
    <w:rsid w:val="000B16DB"/>
    <w:rsid w:val="000B1A5D"/>
    <w:rsid w:val="000B1C5E"/>
    <w:rsid w:val="000B1CA9"/>
    <w:rsid w:val="000B1D88"/>
    <w:rsid w:val="000B1DFB"/>
    <w:rsid w:val="000B1EBE"/>
    <w:rsid w:val="000B2129"/>
    <w:rsid w:val="000B21D8"/>
    <w:rsid w:val="000B2282"/>
    <w:rsid w:val="000B2A11"/>
    <w:rsid w:val="000B2A5B"/>
    <w:rsid w:val="000B2D17"/>
    <w:rsid w:val="000B365E"/>
    <w:rsid w:val="000B36F4"/>
    <w:rsid w:val="000B3AA3"/>
    <w:rsid w:val="000B3B91"/>
    <w:rsid w:val="000B3BBC"/>
    <w:rsid w:val="000B3D4B"/>
    <w:rsid w:val="000B47A6"/>
    <w:rsid w:val="000B4B74"/>
    <w:rsid w:val="000B4C3B"/>
    <w:rsid w:val="000B4EFF"/>
    <w:rsid w:val="000B51D9"/>
    <w:rsid w:val="000B5A33"/>
    <w:rsid w:val="000B5AC9"/>
    <w:rsid w:val="000B5F0A"/>
    <w:rsid w:val="000B683E"/>
    <w:rsid w:val="000B6A12"/>
    <w:rsid w:val="000B7043"/>
    <w:rsid w:val="000B71F1"/>
    <w:rsid w:val="000B774E"/>
    <w:rsid w:val="000C14D5"/>
    <w:rsid w:val="000C1709"/>
    <w:rsid w:val="000C1B2D"/>
    <w:rsid w:val="000C1D59"/>
    <w:rsid w:val="000C1D89"/>
    <w:rsid w:val="000C1EE3"/>
    <w:rsid w:val="000C283A"/>
    <w:rsid w:val="000C2EF4"/>
    <w:rsid w:val="000C33F8"/>
    <w:rsid w:val="000C347C"/>
    <w:rsid w:val="000C3811"/>
    <w:rsid w:val="000C3844"/>
    <w:rsid w:val="000C4293"/>
    <w:rsid w:val="000C4516"/>
    <w:rsid w:val="000C4AEB"/>
    <w:rsid w:val="000C501D"/>
    <w:rsid w:val="000C515E"/>
    <w:rsid w:val="000C51CD"/>
    <w:rsid w:val="000C540F"/>
    <w:rsid w:val="000C5660"/>
    <w:rsid w:val="000C5AB5"/>
    <w:rsid w:val="000C5E67"/>
    <w:rsid w:val="000C6240"/>
    <w:rsid w:val="000C6795"/>
    <w:rsid w:val="000C6956"/>
    <w:rsid w:val="000C6B32"/>
    <w:rsid w:val="000C6D39"/>
    <w:rsid w:val="000C7312"/>
    <w:rsid w:val="000C74BA"/>
    <w:rsid w:val="000C74F9"/>
    <w:rsid w:val="000C7531"/>
    <w:rsid w:val="000C760B"/>
    <w:rsid w:val="000C7872"/>
    <w:rsid w:val="000C7C3F"/>
    <w:rsid w:val="000C7E3A"/>
    <w:rsid w:val="000D0272"/>
    <w:rsid w:val="000D02EE"/>
    <w:rsid w:val="000D0810"/>
    <w:rsid w:val="000D08E5"/>
    <w:rsid w:val="000D09A3"/>
    <w:rsid w:val="000D09AB"/>
    <w:rsid w:val="000D0BD6"/>
    <w:rsid w:val="000D0C61"/>
    <w:rsid w:val="000D0DEB"/>
    <w:rsid w:val="000D1301"/>
    <w:rsid w:val="000D1A78"/>
    <w:rsid w:val="000D27AD"/>
    <w:rsid w:val="000D29D1"/>
    <w:rsid w:val="000D2B0A"/>
    <w:rsid w:val="000D3006"/>
    <w:rsid w:val="000D3286"/>
    <w:rsid w:val="000D344D"/>
    <w:rsid w:val="000D3687"/>
    <w:rsid w:val="000D36CE"/>
    <w:rsid w:val="000D3876"/>
    <w:rsid w:val="000D3AA6"/>
    <w:rsid w:val="000D3CE7"/>
    <w:rsid w:val="000D4071"/>
    <w:rsid w:val="000D40E7"/>
    <w:rsid w:val="000D42A9"/>
    <w:rsid w:val="000D42C8"/>
    <w:rsid w:val="000D4381"/>
    <w:rsid w:val="000D48BF"/>
    <w:rsid w:val="000D4BF9"/>
    <w:rsid w:val="000D5074"/>
    <w:rsid w:val="000D516C"/>
    <w:rsid w:val="000D53DE"/>
    <w:rsid w:val="000D55CC"/>
    <w:rsid w:val="000D580E"/>
    <w:rsid w:val="000D584F"/>
    <w:rsid w:val="000D5DA4"/>
    <w:rsid w:val="000D6101"/>
    <w:rsid w:val="000D6308"/>
    <w:rsid w:val="000D6DCC"/>
    <w:rsid w:val="000D7058"/>
    <w:rsid w:val="000D7896"/>
    <w:rsid w:val="000D794A"/>
    <w:rsid w:val="000D7CEF"/>
    <w:rsid w:val="000E0019"/>
    <w:rsid w:val="000E0212"/>
    <w:rsid w:val="000E0249"/>
    <w:rsid w:val="000E071E"/>
    <w:rsid w:val="000E0C8E"/>
    <w:rsid w:val="000E0C91"/>
    <w:rsid w:val="000E10DB"/>
    <w:rsid w:val="000E14E2"/>
    <w:rsid w:val="000E15A6"/>
    <w:rsid w:val="000E194E"/>
    <w:rsid w:val="000E2382"/>
    <w:rsid w:val="000E256C"/>
    <w:rsid w:val="000E257C"/>
    <w:rsid w:val="000E27AA"/>
    <w:rsid w:val="000E286F"/>
    <w:rsid w:val="000E2A58"/>
    <w:rsid w:val="000E2AB5"/>
    <w:rsid w:val="000E2ADB"/>
    <w:rsid w:val="000E2F29"/>
    <w:rsid w:val="000E3087"/>
    <w:rsid w:val="000E337A"/>
    <w:rsid w:val="000E3456"/>
    <w:rsid w:val="000E35D2"/>
    <w:rsid w:val="000E37B3"/>
    <w:rsid w:val="000E3F95"/>
    <w:rsid w:val="000E4350"/>
    <w:rsid w:val="000E4408"/>
    <w:rsid w:val="000E476F"/>
    <w:rsid w:val="000E497A"/>
    <w:rsid w:val="000E4B0D"/>
    <w:rsid w:val="000E5431"/>
    <w:rsid w:val="000E555B"/>
    <w:rsid w:val="000E5715"/>
    <w:rsid w:val="000E5716"/>
    <w:rsid w:val="000E5CFB"/>
    <w:rsid w:val="000E5EBB"/>
    <w:rsid w:val="000E5F87"/>
    <w:rsid w:val="000E60B6"/>
    <w:rsid w:val="000E6173"/>
    <w:rsid w:val="000E66A4"/>
    <w:rsid w:val="000E6B2F"/>
    <w:rsid w:val="000E6F90"/>
    <w:rsid w:val="000E6FAE"/>
    <w:rsid w:val="000E70EE"/>
    <w:rsid w:val="000E75EA"/>
    <w:rsid w:val="000E7753"/>
    <w:rsid w:val="000E7812"/>
    <w:rsid w:val="000E7838"/>
    <w:rsid w:val="000E7A79"/>
    <w:rsid w:val="000E7B43"/>
    <w:rsid w:val="000E7B4B"/>
    <w:rsid w:val="000E7D37"/>
    <w:rsid w:val="000E7DE6"/>
    <w:rsid w:val="000F0069"/>
    <w:rsid w:val="000F098B"/>
    <w:rsid w:val="000F0BB1"/>
    <w:rsid w:val="000F0DAF"/>
    <w:rsid w:val="000F0E97"/>
    <w:rsid w:val="000F1162"/>
    <w:rsid w:val="000F129E"/>
    <w:rsid w:val="000F12D9"/>
    <w:rsid w:val="000F15B2"/>
    <w:rsid w:val="000F15F7"/>
    <w:rsid w:val="000F1842"/>
    <w:rsid w:val="000F19DE"/>
    <w:rsid w:val="000F2324"/>
    <w:rsid w:val="000F266E"/>
    <w:rsid w:val="000F2E1F"/>
    <w:rsid w:val="000F37B0"/>
    <w:rsid w:val="000F3894"/>
    <w:rsid w:val="000F3EA3"/>
    <w:rsid w:val="000F4389"/>
    <w:rsid w:val="000F43D8"/>
    <w:rsid w:val="000F4595"/>
    <w:rsid w:val="000F45EC"/>
    <w:rsid w:val="000F46C5"/>
    <w:rsid w:val="000F4949"/>
    <w:rsid w:val="000F4CB2"/>
    <w:rsid w:val="000F5076"/>
    <w:rsid w:val="000F568D"/>
    <w:rsid w:val="000F5B99"/>
    <w:rsid w:val="000F5CBE"/>
    <w:rsid w:val="000F5D50"/>
    <w:rsid w:val="000F610D"/>
    <w:rsid w:val="000F6330"/>
    <w:rsid w:val="000F6351"/>
    <w:rsid w:val="000F6688"/>
    <w:rsid w:val="000F6714"/>
    <w:rsid w:val="000F6787"/>
    <w:rsid w:val="000F67CF"/>
    <w:rsid w:val="000F6D42"/>
    <w:rsid w:val="000F6EB9"/>
    <w:rsid w:val="000F7137"/>
    <w:rsid w:val="000F75D9"/>
    <w:rsid w:val="000F7649"/>
    <w:rsid w:val="000F778B"/>
    <w:rsid w:val="000F78A0"/>
    <w:rsid w:val="000F7990"/>
    <w:rsid w:val="001000D1"/>
    <w:rsid w:val="00100D05"/>
    <w:rsid w:val="00100E39"/>
    <w:rsid w:val="00101111"/>
    <w:rsid w:val="001011B1"/>
    <w:rsid w:val="00101334"/>
    <w:rsid w:val="0010160C"/>
    <w:rsid w:val="001019D2"/>
    <w:rsid w:val="00101C4F"/>
    <w:rsid w:val="001027AB"/>
    <w:rsid w:val="001028BC"/>
    <w:rsid w:val="00102C9F"/>
    <w:rsid w:val="00102CBB"/>
    <w:rsid w:val="00102FA5"/>
    <w:rsid w:val="001035B3"/>
    <w:rsid w:val="001036C8"/>
    <w:rsid w:val="00103966"/>
    <w:rsid w:val="00103C56"/>
    <w:rsid w:val="00103FDC"/>
    <w:rsid w:val="0010410F"/>
    <w:rsid w:val="001043A0"/>
    <w:rsid w:val="00104E18"/>
    <w:rsid w:val="00104F3F"/>
    <w:rsid w:val="00105231"/>
    <w:rsid w:val="0010538C"/>
    <w:rsid w:val="001053A2"/>
    <w:rsid w:val="001054D8"/>
    <w:rsid w:val="00105D54"/>
    <w:rsid w:val="00105D6F"/>
    <w:rsid w:val="0010632F"/>
    <w:rsid w:val="001068D2"/>
    <w:rsid w:val="001078A6"/>
    <w:rsid w:val="001079C5"/>
    <w:rsid w:val="00107D9B"/>
    <w:rsid w:val="00110170"/>
    <w:rsid w:val="001103BD"/>
    <w:rsid w:val="00110A95"/>
    <w:rsid w:val="00110CB4"/>
    <w:rsid w:val="00111208"/>
    <w:rsid w:val="00111808"/>
    <w:rsid w:val="00111ACF"/>
    <w:rsid w:val="00111EF6"/>
    <w:rsid w:val="00111FB6"/>
    <w:rsid w:val="001120F1"/>
    <w:rsid w:val="00112496"/>
    <w:rsid w:val="00112646"/>
    <w:rsid w:val="0011274A"/>
    <w:rsid w:val="00112B0C"/>
    <w:rsid w:val="00112BDC"/>
    <w:rsid w:val="00112E7E"/>
    <w:rsid w:val="00112F68"/>
    <w:rsid w:val="0011339F"/>
    <w:rsid w:val="00113493"/>
    <w:rsid w:val="00113DA3"/>
    <w:rsid w:val="00114452"/>
    <w:rsid w:val="0011474B"/>
    <w:rsid w:val="00114B7E"/>
    <w:rsid w:val="00114B84"/>
    <w:rsid w:val="00114E8E"/>
    <w:rsid w:val="00114E96"/>
    <w:rsid w:val="00115391"/>
    <w:rsid w:val="00115828"/>
    <w:rsid w:val="00115D7C"/>
    <w:rsid w:val="0011644A"/>
    <w:rsid w:val="00116500"/>
    <w:rsid w:val="0011680C"/>
    <w:rsid w:val="00116CBA"/>
    <w:rsid w:val="00117002"/>
    <w:rsid w:val="00117332"/>
    <w:rsid w:val="00117C0F"/>
    <w:rsid w:val="0012043B"/>
    <w:rsid w:val="001204DD"/>
    <w:rsid w:val="00121097"/>
    <w:rsid w:val="001210A8"/>
    <w:rsid w:val="001219DB"/>
    <w:rsid w:val="00121D83"/>
    <w:rsid w:val="0012208E"/>
    <w:rsid w:val="001222CF"/>
    <w:rsid w:val="001225FC"/>
    <w:rsid w:val="0012260D"/>
    <w:rsid w:val="00122759"/>
    <w:rsid w:val="00122839"/>
    <w:rsid w:val="00122D48"/>
    <w:rsid w:val="00123299"/>
    <w:rsid w:val="001236BB"/>
    <w:rsid w:val="001237AC"/>
    <w:rsid w:val="00123ABB"/>
    <w:rsid w:val="00123AFB"/>
    <w:rsid w:val="00123E9C"/>
    <w:rsid w:val="00123FC0"/>
    <w:rsid w:val="00124665"/>
    <w:rsid w:val="0012469F"/>
    <w:rsid w:val="00124B19"/>
    <w:rsid w:val="00124DAF"/>
    <w:rsid w:val="00124DEF"/>
    <w:rsid w:val="00124E12"/>
    <w:rsid w:val="00125187"/>
    <w:rsid w:val="0012523B"/>
    <w:rsid w:val="001253D8"/>
    <w:rsid w:val="00125587"/>
    <w:rsid w:val="0012592B"/>
    <w:rsid w:val="00126557"/>
    <w:rsid w:val="0012673D"/>
    <w:rsid w:val="0012699D"/>
    <w:rsid w:val="001269B8"/>
    <w:rsid w:val="001269DC"/>
    <w:rsid w:val="00126A7E"/>
    <w:rsid w:val="00126AD7"/>
    <w:rsid w:val="00126DB0"/>
    <w:rsid w:val="00126E8A"/>
    <w:rsid w:val="00127099"/>
    <w:rsid w:val="001270EF"/>
    <w:rsid w:val="00127132"/>
    <w:rsid w:val="0012715C"/>
    <w:rsid w:val="00127E6A"/>
    <w:rsid w:val="00127E73"/>
    <w:rsid w:val="00127FAB"/>
    <w:rsid w:val="001304B3"/>
    <w:rsid w:val="00130A71"/>
    <w:rsid w:val="00130F3D"/>
    <w:rsid w:val="00130F9A"/>
    <w:rsid w:val="001312FB"/>
    <w:rsid w:val="0013132F"/>
    <w:rsid w:val="001314E3"/>
    <w:rsid w:val="0013153B"/>
    <w:rsid w:val="00131731"/>
    <w:rsid w:val="0013184E"/>
    <w:rsid w:val="00131F62"/>
    <w:rsid w:val="00132B71"/>
    <w:rsid w:val="00132D1A"/>
    <w:rsid w:val="001332DF"/>
    <w:rsid w:val="001338CC"/>
    <w:rsid w:val="0013417B"/>
    <w:rsid w:val="0013427A"/>
    <w:rsid w:val="001342D1"/>
    <w:rsid w:val="00134764"/>
    <w:rsid w:val="0013479C"/>
    <w:rsid w:val="00135151"/>
    <w:rsid w:val="0013546E"/>
    <w:rsid w:val="001362C2"/>
    <w:rsid w:val="001364DB"/>
    <w:rsid w:val="001367E5"/>
    <w:rsid w:val="00136955"/>
    <w:rsid w:val="00136BEA"/>
    <w:rsid w:val="00136C96"/>
    <w:rsid w:val="00136E19"/>
    <w:rsid w:val="0013716A"/>
    <w:rsid w:val="001371B2"/>
    <w:rsid w:val="001376E1"/>
    <w:rsid w:val="00137873"/>
    <w:rsid w:val="00137C5B"/>
    <w:rsid w:val="00137D78"/>
    <w:rsid w:val="001400A8"/>
    <w:rsid w:val="001409A0"/>
    <w:rsid w:val="00140A32"/>
    <w:rsid w:val="00140C20"/>
    <w:rsid w:val="0014107A"/>
    <w:rsid w:val="00141125"/>
    <w:rsid w:val="00141650"/>
    <w:rsid w:val="0014188E"/>
    <w:rsid w:val="00141F08"/>
    <w:rsid w:val="00141FF2"/>
    <w:rsid w:val="001422F9"/>
    <w:rsid w:val="0014242D"/>
    <w:rsid w:val="0014287A"/>
    <w:rsid w:val="00142B41"/>
    <w:rsid w:val="00142DE2"/>
    <w:rsid w:val="001432AE"/>
    <w:rsid w:val="0014334D"/>
    <w:rsid w:val="00143375"/>
    <w:rsid w:val="001438F4"/>
    <w:rsid w:val="00143C26"/>
    <w:rsid w:val="00143D0C"/>
    <w:rsid w:val="0014419E"/>
    <w:rsid w:val="001441A5"/>
    <w:rsid w:val="00144261"/>
    <w:rsid w:val="00144366"/>
    <w:rsid w:val="0014462A"/>
    <w:rsid w:val="00144B6E"/>
    <w:rsid w:val="00144C87"/>
    <w:rsid w:val="00144ECD"/>
    <w:rsid w:val="0014534D"/>
    <w:rsid w:val="00145651"/>
    <w:rsid w:val="00145D6F"/>
    <w:rsid w:val="001467B1"/>
    <w:rsid w:val="00146EFC"/>
    <w:rsid w:val="00147F54"/>
    <w:rsid w:val="00150175"/>
    <w:rsid w:val="001502C8"/>
    <w:rsid w:val="00150516"/>
    <w:rsid w:val="00150678"/>
    <w:rsid w:val="0015073D"/>
    <w:rsid w:val="001507FD"/>
    <w:rsid w:val="00150B84"/>
    <w:rsid w:val="00150DF5"/>
    <w:rsid w:val="00150E3A"/>
    <w:rsid w:val="0015104F"/>
    <w:rsid w:val="001510EF"/>
    <w:rsid w:val="0015130F"/>
    <w:rsid w:val="00151527"/>
    <w:rsid w:val="00151802"/>
    <w:rsid w:val="00151892"/>
    <w:rsid w:val="00151A45"/>
    <w:rsid w:val="00152082"/>
    <w:rsid w:val="00152642"/>
    <w:rsid w:val="00152AB0"/>
    <w:rsid w:val="00152B1A"/>
    <w:rsid w:val="00152D4F"/>
    <w:rsid w:val="00153138"/>
    <w:rsid w:val="0015336C"/>
    <w:rsid w:val="00153382"/>
    <w:rsid w:val="001536F8"/>
    <w:rsid w:val="0015390A"/>
    <w:rsid w:val="00153C51"/>
    <w:rsid w:val="00153DDE"/>
    <w:rsid w:val="00153DE9"/>
    <w:rsid w:val="001540E4"/>
    <w:rsid w:val="00154938"/>
    <w:rsid w:val="00154A65"/>
    <w:rsid w:val="00154ABA"/>
    <w:rsid w:val="00154D6E"/>
    <w:rsid w:val="001551EC"/>
    <w:rsid w:val="00155464"/>
    <w:rsid w:val="001555C0"/>
    <w:rsid w:val="00155BFD"/>
    <w:rsid w:val="00155C50"/>
    <w:rsid w:val="00156210"/>
    <w:rsid w:val="001562C4"/>
    <w:rsid w:val="0015634A"/>
    <w:rsid w:val="0015702B"/>
    <w:rsid w:val="00157390"/>
    <w:rsid w:val="001577D3"/>
    <w:rsid w:val="00157AD8"/>
    <w:rsid w:val="00157B18"/>
    <w:rsid w:val="00157DC1"/>
    <w:rsid w:val="0016040D"/>
    <w:rsid w:val="0016068B"/>
    <w:rsid w:val="00160998"/>
    <w:rsid w:val="00160A60"/>
    <w:rsid w:val="00160C09"/>
    <w:rsid w:val="00160CB0"/>
    <w:rsid w:val="00160CD6"/>
    <w:rsid w:val="00161240"/>
    <w:rsid w:val="00161529"/>
    <w:rsid w:val="00161689"/>
    <w:rsid w:val="0016192B"/>
    <w:rsid w:val="0016193B"/>
    <w:rsid w:val="00161A2E"/>
    <w:rsid w:val="00161A40"/>
    <w:rsid w:val="00161BD9"/>
    <w:rsid w:val="00161C30"/>
    <w:rsid w:val="00161DA9"/>
    <w:rsid w:val="00161E49"/>
    <w:rsid w:val="00161F9E"/>
    <w:rsid w:val="001622C6"/>
    <w:rsid w:val="00162AAB"/>
    <w:rsid w:val="0016316A"/>
    <w:rsid w:val="001631E0"/>
    <w:rsid w:val="0016322D"/>
    <w:rsid w:val="001632EE"/>
    <w:rsid w:val="00163545"/>
    <w:rsid w:val="0016363B"/>
    <w:rsid w:val="00163A9C"/>
    <w:rsid w:val="00163B47"/>
    <w:rsid w:val="00163C44"/>
    <w:rsid w:val="00164171"/>
    <w:rsid w:val="00164457"/>
    <w:rsid w:val="00164663"/>
    <w:rsid w:val="00164830"/>
    <w:rsid w:val="00164BBD"/>
    <w:rsid w:val="00164BF5"/>
    <w:rsid w:val="00164DC9"/>
    <w:rsid w:val="00164E58"/>
    <w:rsid w:val="00165033"/>
    <w:rsid w:val="00165459"/>
    <w:rsid w:val="0016549C"/>
    <w:rsid w:val="00165750"/>
    <w:rsid w:val="00165AEC"/>
    <w:rsid w:val="00165B18"/>
    <w:rsid w:val="001660EA"/>
    <w:rsid w:val="00166911"/>
    <w:rsid w:val="001669C8"/>
    <w:rsid w:val="00166C13"/>
    <w:rsid w:val="00166DC1"/>
    <w:rsid w:val="001670EA"/>
    <w:rsid w:val="0016718E"/>
    <w:rsid w:val="00167242"/>
    <w:rsid w:val="001674A0"/>
    <w:rsid w:val="001674B3"/>
    <w:rsid w:val="001676D5"/>
    <w:rsid w:val="001677AE"/>
    <w:rsid w:val="00170A50"/>
    <w:rsid w:val="00170D2D"/>
    <w:rsid w:val="001714E1"/>
    <w:rsid w:val="0017157A"/>
    <w:rsid w:val="001716C2"/>
    <w:rsid w:val="00171C75"/>
    <w:rsid w:val="00171F0C"/>
    <w:rsid w:val="00171F59"/>
    <w:rsid w:val="00172133"/>
    <w:rsid w:val="001725C6"/>
    <w:rsid w:val="00172E1C"/>
    <w:rsid w:val="00173327"/>
    <w:rsid w:val="001736FF"/>
    <w:rsid w:val="001742B6"/>
    <w:rsid w:val="001746F9"/>
    <w:rsid w:val="00174B15"/>
    <w:rsid w:val="00174E26"/>
    <w:rsid w:val="00174FFD"/>
    <w:rsid w:val="0017514C"/>
    <w:rsid w:val="001752A7"/>
    <w:rsid w:val="001759CA"/>
    <w:rsid w:val="00176E51"/>
    <w:rsid w:val="00176F3A"/>
    <w:rsid w:val="00177047"/>
    <w:rsid w:val="0017726A"/>
    <w:rsid w:val="00177325"/>
    <w:rsid w:val="001773A0"/>
    <w:rsid w:val="001773E3"/>
    <w:rsid w:val="00177B88"/>
    <w:rsid w:val="00177CC7"/>
    <w:rsid w:val="00177DD3"/>
    <w:rsid w:val="00177E17"/>
    <w:rsid w:val="00177F34"/>
    <w:rsid w:val="00180047"/>
    <w:rsid w:val="00180195"/>
    <w:rsid w:val="00180278"/>
    <w:rsid w:val="0018059E"/>
    <w:rsid w:val="0018092C"/>
    <w:rsid w:val="001809C8"/>
    <w:rsid w:val="00180D6A"/>
    <w:rsid w:val="00180DCA"/>
    <w:rsid w:val="001817A5"/>
    <w:rsid w:val="00181845"/>
    <w:rsid w:val="001818A7"/>
    <w:rsid w:val="0018206A"/>
    <w:rsid w:val="0018227D"/>
    <w:rsid w:val="00182682"/>
    <w:rsid w:val="00182725"/>
    <w:rsid w:val="001829C8"/>
    <w:rsid w:val="00182C61"/>
    <w:rsid w:val="00182CA0"/>
    <w:rsid w:val="00182FCF"/>
    <w:rsid w:val="00182FF2"/>
    <w:rsid w:val="0018305B"/>
    <w:rsid w:val="001833E1"/>
    <w:rsid w:val="00183FB0"/>
    <w:rsid w:val="00184098"/>
    <w:rsid w:val="001843B3"/>
    <w:rsid w:val="00184CCB"/>
    <w:rsid w:val="00184FD3"/>
    <w:rsid w:val="00185422"/>
    <w:rsid w:val="00185458"/>
    <w:rsid w:val="00185B09"/>
    <w:rsid w:val="00185BDF"/>
    <w:rsid w:val="00185D8A"/>
    <w:rsid w:val="00186153"/>
    <w:rsid w:val="0018651A"/>
    <w:rsid w:val="00186904"/>
    <w:rsid w:val="00186B0A"/>
    <w:rsid w:val="00187390"/>
    <w:rsid w:val="0018740F"/>
    <w:rsid w:val="001875B7"/>
    <w:rsid w:val="00187632"/>
    <w:rsid w:val="00187779"/>
    <w:rsid w:val="00187AED"/>
    <w:rsid w:val="00187C0B"/>
    <w:rsid w:val="00187E3F"/>
    <w:rsid w:val="00187EC7"/>
    <w:rsid w:val="00187F0E"/>
    <w:rsid w:val="001901BF"/>
    <w:rsid w:val="001903B6"/>
    <w:rsid w:val="001905BD"/>
    <w:rsid w:val="001908F3"/>
    <w:rsid w:val="00190931"/>
    <w:rsid w:val="001918E4"/>
    <w:rsid w:val="0019212E"/>
    <w:rsid w:val="001925BD"/>
    <w:rsid w:val="00192699"/>
    <w:rsid w:val="00192878"/>
    <w:rsid w:val="001928E4"/>
    <w:rsid w:val="00192EBF"/>
    <w:rsid w:val="00192FE6"/>
    <w:rsid w:val="0019314E"/>
    <w:rsid w:val="00193365"/>
    <w:rsid w:val="00193451"/>
    <w:rsid w:val="00193986"/>
    <w:rsid w:val="0019398E"/>
    <w:rsid w:val="00193B08"/>
    <w:rsid w:val="00193FC2"/>
    <w:rsid w:val="0019435C"/>
    <w:rsid w:val="0019436B"/>
    <w:rsid w:val="001943D7"/>
    <w:rsid w:val="00194570"/>
    <w:rsid w:val="00194813"/>
    <w:rsid w:val="0019496C"/>
    <w:rsid w:val="00194A6D"/>
    <w:rsid w:val="0019540E"/>
    <w:rsid w:val="001958E3"/>
    <w:rsid w:val="001959C4"/>
    <w:rsid w:val="001963E1"/>
    <w:rsid w:val="00196BC9"/>
    <w:rsid w:val="00196BF4"/>
    <w:rsid w:val="00196DD3"/>
    <w:rsid w:val="001972DA"/>
    <w:rsid w:val="001974A3"/>
    <w:rsid w:val="001976AA"/>
    <w:rsid w:val="00197758"/>
    <w:rsid w:val="001977E9"/>
    <w:rsid w:val="00197BAE"/>
    <w:rsid w:val="001A0025"/>
    <w:rsid w:val="001A013D"/>
    <w:rsid w:val="001A02F6"/>
    <w:rsid w:val="001A04C0"/>
    <w:rsid w:val="001A06AB"/>
    <w:rsid w:val="001A08C0"/>
    <w:rsid w:val="001A0CCB"/>
    <w:rsid w:val="001A0EA8"/>
    <w:rsid w:val="001A1001"/>
    <w:rsid w:val="001A149D"/>
    <w:rsid w:val="001A15C6"/>
    <w:rsid w:val="001A191F"/>
    <w:rsid w:val="001A2066"/>
    <w:rsid w:val="001A24A2"/>
    <w:rsid w:val="001A293F"/>
    <w:rsid w:val="001A338E"/>
    <w:rsid w:val="001A37B2"/>
    <w:rsid w:val="001A3C02"/>
    <w:rsid w:val="001A3F1A"/>
    <w:rsid w:val="001A42EA"/>
    <w:rsid w:val="001A470A"/>
    <w:rsid w:val="001A524A"/>
    <w:rsid w:val="001A5373"/>
    <w:rsid w:val="001A568F"/>
    <w:rsid w:val="001A58C1"/>
    <w:rsid w:val="001A592E"/>
    <w:rsid w:val="001A5C44"/>
    <w:rsid w:val="001A5D5F"/>
    <w:rsid w:val="001A5E19"/>
    <w:rsid w:val="001A6036"/>
    <w:rsid w:val="001A608B"/>
    <w:rsid w:val="001A6C8E"/>
    <w:rsid w:val="001A76AE"/>
    <w:rsid w:val="001A797D"/>
    <w:rsid w:val="001A79F9"/>
    <w:rsid w:val="001A7B7D"/>
    <w:rsid w:val="001A7FF5"/>
    <w:rsid w:val="001B0086"/>
    <w:rsid w:val="001B01FA"/>
    <w:rsid w:val="001B0621"/>
    <w:rsid w:val="001B0639"/>
    <w:rsid w:val="001B06C8"/>
    <w:rsid w:val="001B0781"/>
    <w:rsid w:val="001B0832"/>
    <w:rsid w:val="001B0838"/>
    <w:rsid w:val="001B0A12"/>
    <w:rsid w:val="001B0F80"/>
    <w:rsid w:val="001B0FF6"/>
    <w:rsid w:val="001B107D"/>
    <w:rsid w:val="001B10F3"/>
    <w:rsid w:val="001B1505"/>
    <w:rsid w:val="001B18A7"/>
    <w:rsid w:val="001B1AF0"/>
    <w:rsid w:val="001B1D02"/>
    <w:rsid w:val="001B1D4B"/>
    <w:rsid w:val="001B1F7E"/>
    <w:rsid w:val="001B2391"/>
    <w:rsid w:val="001B25D9"/>
    <w:rsid w:val="001B2619"/>
    <w:rsid w:val="001B2762"/>
    <w:rsid w:val="001B29CA"/>
    <w:rsid w:val="001B338D"/>
    <w:rsid w:val="001B356F"/>
    <w:rsid w:val="001B3692"/>
    <w:rsid w:val="001B36FC"/>
    <w:rsid w:val="001B39AD"/>
    <w:rsid w:val="001B3AE8"/>
    <w:rsid w:val="001B41ED"/>
    <w:rsid w:val="001B42A4"/>
    <w:rsid w:val="001B42AF"/>
    <w:rsid w:val="001B4607"/>
    <w:rsid w:val="001B4B62"/>
    <w:rsid w:val="001B4F86"/>
    <w:rsid w:val="001B61AC"/>
    <w:rsid w:val="001B698C"/>
    <w:rsid w:val="001B69CA"/>
    <w:rsid w:val="001B6BBE"/>
    <w:rsid w:val="001B6C0C"/>
    <w:rsid w:val="001B6D8F"/>
    <w:rsid w:val="001B737F"/>
    <w:rsid w:val="001B7453"/>
    <w:rsid w:val="001B7479"/>
    <w:rsid w:val="001B7A89"/>
    <w:rsid w:val="001B7E0C"/>
    <w:rsid w:val="001C041D"/>
    <w:rsid w:val="001C0674"/>
    <w:rsid w:val="001C0A5B"/>
    <w:rsid w:val="001C1648"/>
    <w:rsid w:val="001C18A9"/>
    <w:rsid w:val="001C18FF"/>
    <w:rsid w:val="001C1AB2"/>
    <w:rsid w:val="001C1AE1"/>
    <w:rsid w:val="001C1AF1"/>
    <w:rsid w:val="001C1F31"/>
    <w:rsid w:val="001C226F"/>
    <w:rsid w:val="001C2A89"/>
    <w:rsid w:val="001C2C57"/>
    <w:rsid w:val="001C2C91"/>
    <w:rsid w:val="001C38D3"/>
    <w:rsid w:val="001C390C"/>
    <w:rsid w:val="001C402A"/>
    <w:rsid w:val="001C4089"/>
    <w:rsid w:val="001C4130"/>
    <w:rsid w:val="001C4533"/>
    <w:rsid w:val="001C46D6"/>
    <w:rsid w:val="001C494E"/>
    <w:rsid w:val="001C4AA9"/>
    <w:rsid w:val="001C4F49"/>
    <w:rsid w:val="001C52F3"/>
    <w:rsid w:val="001C54E6"/>
    <w:rsid w:val="001C63AA"/>
    <w:rsid w:val="001C640B"/>
    <w:rsid w:val="001C66AC"/>
    <w:rsid w:val="001C6754"/>
    <w:rsid w:val="001C6CF1"/>
    <w:rsid w:val="001C72D5"/>
    <w:rsid w:val="001C74B9"/>
    <w:rsid w:val="001C77F0"/>
    <w:rsid w:val="001C7982"/>
    <w:rsid w:val="001C7A39"/>
    <w:rsid w:val="001C7B5C"/>
    <w:rsid w:val="001C7D4E"/>
    <w:rsid w:val="001C7EC0"/>
    <w:rsid w:val="001D0C98"/>
    <w:rsid w:val="001D0CB4"/>
    <w:rsid w:val="001D0CCB"/>
    <w:rsid w:val="001D11F7"/>
    <w:rsid w:val="001D11F8"/>
    <w:rsid w:val="001D188D"/>
    <w:rsid w:val="001D19C0"/>
    <w:rsid w:val="001D1A17"/>
    <w:rsid w:val="001D1ADE"/>
    <w:rsid w:val="001D1AF8"/>
    <w:rsid w:val="001D1B8A"/>
    <w:rsid w:val="001D1BBB"/>
    <w:rsid w:val="001D1CAA"/>
    <w:rsid w:val="001D2304"/>
    <w:rsid w:val="001D247E"/>
    <w:rsid w:val="001D251A"/>
    <w:rsid w:val="001D2706"/>
    <w:rsid w:val="001D2B7D"/>
    <w:rsid w:val="001D2BFF"/>
    <w:rsid w:val="001D2EB6"/>
    <w:rsid w:val="001D2F44"/>
    <w:rsid w:val="001D301B"/>
    <w:rsid w:val="001D3464"/>
    <w:rsid w:val="001D35B8"/>
    <w:rsid w:val="001D37CE"/>
    <w:rsid w:val="001D3F53"/>
    <w:rsid w:val="001D40AA"/>
    <w:rsid w:val="001D4328"/>
    <w:rsid w:val="001D4585"/>
    <w:rsid w:val="001D4635"/>
    <w:rsid w:val="001D46A0"/>
    <w:rsid w:val="001D4744"/>
    <w:rsid w:val="001D48FC"/>
    <w:rsid w:val="001D4E22"/>
    <w:rsid w:val="001D50E5"/>
    <w:rsid w:val="001D5BD1"/>
    <w:rsid w:val="001D5D67"/>
    <w:rsid w:val="001D5D6C"/>
    <w:rsid w:val="001D5F74"/>
    <w:rsid w:val="001D5FB0"/>
    <w:rsid w:val="001D6258"/>
    <w:rsid w:val="001D6694"/>
    <w:rsid w:val="001D673C"/>
    <w:rsid w:val="001D6A90"/>
    <w:rsid w:val="001D70E3"/>
    <w:rsid w:val="001D7482"/>
    <w:rsid w:val="001D758A"/>
    <w:rsid w:val="001D7CA4"/>
    <w:rsid w:val="001D7E58"/>
    <w:rsid w:val="001D7EA6"/>
    <w:rsid w:val="001D7F83"/>
    <w:rsid w:val="001E0233"/>
    <w:rsid w:val="001E1791"/>
    <w:rsid w:val="001E1AA5"/>
    <w:rsid w:val="001E1AC5"/>
    <w:rsid w:val="001E1C1E"/>
    <w:rsid w:val="001E21A1"/>
    <w:rsid w:val="001E28FE"/>
    <w:rsid w:val="001E30A0"/>
    <w:rsid w:val="001E320A"/>
    <w:rsid w:val="001E3607"/>
    <w:rsid w:val="001E39DB"/>
    <w:rsid w:val="001E3A86"/>
    <w:rsid w:val="001E3F75"/>
    <w:rsid w:val="001E40A4"/>
    <w:rsid w:val="001E421A"/>
    <w:rsid w:val="001E451A"/>
    <w:rsid w:val="001E4705"/>
    <w:rsid w:val="001E4BB9"/>
    <w:rsid w:val="001E4D4F"/>
    <w:rsid w:val="001E4ED4"/>
    <w:rsid w:val="001E4F1B"/>
    <w:rsid w:val="001E5140"/>
    <w:rsid w:val="001E52A4"/>
    <w:rsid w:val="001E57CF"/>
    <w:rsid w:val="001E5981"/>
    <w:rsid w:val="001E5B21"/>
    <w:rsid w:val="001E5B5B"/>
    <w:rsid w:val="001E5D89"/>
    <w:rsid w:val="001E638C"/>
    <w:rsid w:val="001E6642"/>
    <w:rsid w:val="001E682B"/>
    <w:rsid w:val="001E7067"/>
    <w:rsid w:val="001E709C"/>
    <w:rsid w:val="001E71E6"/>
    <w:rsid w:val="001E7305"/>
    <w:rsid w:val="001E74BA"/>
    <w:rsid w:val="001E7770"/>
    <w:rsid w:val="001E7B9F"/>
    <w:rsid w:val="001E7C30"/>
    <w:rsid w:val="001F00EB"/>
    <w:rsid w:val="001F01FB"/>
    <w:rsid w:val="001F020E"/>
    <w:rsid w:val="001F0219"/>
    <w:rsid w:val="001F047A"/>
    <w:rsid w:val="001F0658"/>
    <w:rsid w:val="001F0957"/>
    <w:rsid w:val="001F0E92"/>
    <w:rsid w:val="001F1306"/>
    <w:rsid w:val="001F1383"/>
    <w:rsid w:val="001F14E6"/>
    <w:rsid w:val="001F15A1"/>
    <w:rsid w:val="001F18EB"/>
    <w:rsid w:val="001F1987"/>
    <w:rsid w:val="001F2218"/>
    <w:rsid w:val="001F230D"/>
    <w:rsid w:val="001F23BD"/>
    <w:rsid w:val="001F283F"/>
    <w:rsid w:val="001F314A"/>
    <w:rsid w:val="001F34DA"/>
    <w:rsid w:val="001F36FD"/>
    <w:rsid w:val="001F3EA8"/>
    <w:rsid w:val="001F419D"/>
    <w:rsid w:val="001F424C"/>
    <w:rsid w:val="001F44E2"/>
    <w:rsid w:val="001F4587"/>
    <w:rsid w:val="001F4DAC"/>
    <w:rsid w:val="001F4E2B"/>
    <w:rsid w:val="001F4FE6"/>
    <w:rsid w:val="001F5019"/>
    <w:rsid w:val="001F535C"/>
    <w:rsid w:val="001F53CA"/>
    <w:rsid w:val="001F5F59"/>
    <w:rsid w:val="001F6013"/>
    <w:rsid w:val="001F650F"/>
    <w:rsid w:val="001F66E7"/>
    <w:rsid w:val="001F67AA"/>
    <w:rsid w:val="001F692B"/>
    <w:rsid w:val="001F6944"/>
    <w:rsid w:val="001F6A95"/>
    <w:rsid w:val="001F6F86"/>
    <w:rsid w:val="001F70E1"/>
    <w:rsid w:val="001F717A"/>
    <w:rsid w:val="001F72CA"/>
    <w:rsid w:val="001F7599"/>
    <w:rsid w:val="001F771A"/>
    <w:rsid w:val="001F7929"/>
    <w:rsid w:val="00200462"/>
    <w:rsid w:val="002005B6"/>
    <w:rsid w:val="00200E3F"/>
    <w:rsid w:val="002014E0"/>
    <w:rsid w:val="0020161B"/>
    <w:rsid w:val="002017DC"/>
    <w:rsid w:val="002018E4"/>
    <w:rsid w:val="00201EC3"/>
    <w:rsid w:val="00202144"/>
    <w:rsid w:val="00202149"/>
    <w:rsid w:val="002026B2"/>
    <w:rsid w:val="00202D8D"/>
    <w:rsid w:val="00203049"/>
    <w:rsid w:val="00203849"/>
    <w:rsid w:val="002038B1"/>
    <w:rsid w:val="00203DEC"/>
    <w:rsid w:val="00203F0A"/>
    <w:rsid w:val="002043F8"/>
    <w:rsid w:val="00204B3A"/>
    <w:rsid w:val="00204B6C"/>
    <w:rsid w:val="00204E26"/>
    <w:rsid w:val="0020535A"/>
    <w:rsid w:val="00205ABE"/>
    <w:rsid w:val="00205AD9"/>
    <w:rsid w:val="00205CFA"/>
    <w:rsid w:val="00205E67"/>
    <w:rsid w:val="00205F67"/>
    <w:rsid w:val="0020610F"/>
    <w:rsid w:val="00206411"/>
    <w:rsid w:val="00206417"/>
    <w:rsid w:val="00206955"/>
    <w:rsid w:val="00206E3E"/>
    <w:rsid w:val="002070C5"/>
    <w:rsid w:val="0020720B"/>
    <w:rsid w:val="00207249"/>
    <w:rsid w:val="0021022F"/>
    <w:rsid w:val="00210309"/>
    <w:rsid w:val="002105F2"/>
    <w:rsid w:val="00210A9D"/>
    <w:rsid w:val="00210B35"/>
    <w:rsid w:val="00210F35"/>
    <w:rsid w:val="002116A9"/>
    <w:rsid w:val="0021186C"/>
    <w:rsid w:val="00211C0E"/>
    <w:rsid w:val="00211C18"/>
    <w:rsid w:val="00211FF1"/>
    <w:rsid w:val="00212070"/>
    <w:rsid w:val="0021217A"/>
    <w:rsid w:val="0021232E"/>
    <w:rsid w:val="00212731"/>
    <w:rsid w:val="00212AA8"/>
    <w:rsid w:val="00212C29"/>
    <w:rsid w:val="00212C83"/>
    <w:rsid w:val="00212F40"/>
    <w:rsid w:val="00212FB8"/>
    <w:rsid w:val="00213347"/>
    <w:rsid w:val="0021364B"/>
    <w:rsid w:val="00213709"/>
    <w:rsid w:val="0021400C"/>
    <w:rsid w:val="0021431B"/>
    <w:rsid w:val="00214508"/>
    <w:rsid w:val="002147D7"/>
    <w:rsid w:val="002149AF"/>
    <w:rsid w:val="00214A86"/>
    <w:rsid w:val="00214A97"/>
    <w:rsid w:val="002155B2"/>
    <w:rsid w:val="00215664"/>
    <w:rsid w:val="002159B9"/>
    <w:rsid w:val="002159BF"/>
    <w:rsid w:val="00215AAA"/>
    <w:rsid w:val="00215B8F"/>
    <w:rsid w:val="00215F03"/>
    <w:rsid w:val="0021630D"/>
    <w:rsid w:val="0021683C"/>
    <w:rsid w:val="00216BA5"/>
    <w:rsid w:val="00216D74"/>
    <w:rsid w:val="00217263"/>
    <w:rsid w:val="002172A4"/>
    <w:rsid w:val="00217509"/>
    <w:rsid w:val="00217A37"/>
    <w:rsid w:val="00217A5B"/>
    <w:rsid w:val="00217AF2"/>
    <w:rsid w:val="00217F2A"/>
    <w:rsid w:val="00220705"/>
    <w:rsid w:val="00220868"/>
    <w:rsid w:val="00220929"/>
    <w:rsid w:val="0022106E"/>
    <w:rsid w:val="0022170C"/>
    <w:rsid w:val="00221985"/>
    <w:rsid w:val="00221BB8"/>
    <w:rsid w:val="00221D7E"/>
    <w:rsid w:val="00221D8B"/>
    <w:rsid w:val="00221EC5"/>
    <w:rsid w:val="00221F0D"/>
    <w:rsid w:val="002220F3"/>
    <w:rsid w:val="002225C1"/>
    <w:rsid w:val="00222A7A"/>
    <w:rsid w:val="00222BA5"/>
    <w:rsid w:val="00222D96"/>
    <w:rsid w:val="00222E1D"/>
    <w:rsid w:val="00223262"/>
    <w:rsid w:val="002234EF"/>
    <w:rsid w:val="00224004"/>
    <w:rsid w:val="002240F4"/>
    <w:rsid w:val="00224167"/>
    <w:rsid w:val="00224766"/>
    <w:rsid w:val="002247D2"/>
    <w:rsid w:val="00224976"/>
    <w:rsid w:val="00224A2C"/>
    <w:rsid w:val="00224B18"/>
    <w:rsid w:val="00224D26"/>
    <w:rsid w:val="002256D9"/>
    <w:rsid w:val="00225868"/>
    <w:rsid w:val="00225B17"/>
    <w:rsid w:val="00225FFF"/>
    <w:rsid w:val="002260BB"/>
    <w:rsid w:val="00226158"/>
    <w:rsid w:val="002261A5"/>
    <w:rsid w:val="002261B3"/>
    <w:rsid w:val="002264AD"/>
    <w:rsid w:val="0022668A"/>
    <w:rsid w:val="0022687C"/>
    <w:rsid w:val="002269C0"/>
    <w:rsid w:val="00226C8A"/>
    <w:rsid w:val="0022721F"/>
    <w:rsid w:val="0022739D"/>
    <w:rsid w:val="002273F6"/>
    <w:rsid w:val="00227639"/>
    <w:rsid w:val="0022766D"/>
    <w:rsid w:val="002276BB"/>
    <w:rsid w:val="00227812"/>
    <w:rsid w:val="0022781F"/>
    <w:rsid w:val="00227BDA"/>
    <w:rsid w:val="002306F8"/>
    <w:rsid w:val="00230A0F"/>
    <w:rsid w:val="00230B20"/>
    <w:rsid w:val="00231162"/>
    <w:rsid w:val="002312F4"/>
    <w:rsid w:val="002313A2"/>
    <w:rsid w:val="00231958"/>
    <w:rsid w:val="00231B17"/>
    <w:rsid w:val="00231D15"/>
    <w:rsid w:val="00231D87"/>
    <w:rsid w:val="00231FC7"/>
    <w:rsid w:val="00231FEB"/>
    <w:rsid w:val="00232641"/>
    <w:rsid w:val="00232700"/>
    <w:rsid w:val="00232930"/>
    <w:rsid w:val="00232A95"/>
    <w:rsid w:val="00232DD9"/>
    <w:rsid w:val="002330A4"/>
    <w:rsid w:val="00233403"/>
    <w:rsid w:val="00233440"/>
    <w:rsid w:val="00233558"/>
    <w:rsid w:val="0023375C"/>
    <w:rsid w:val="00233817"/>
    <w:rsid w:val="00233D0E"/>
    <w:rsid w:val="00234174"/>
    <w:rsid w:val="0023441D"/>
    <w:rsid w:val="00234601"/>
    <w:rsid w:val="00234C14"/>
    <w:rsid w:val="00234F76"/>
    <w:rsid w:val="00234FF7"/>
    <w:rsid w:val="002356FC"/>
    <w:rsid w:val="0023596A"/>
    <w:rsid w:val="00235DF5"/>
    <w:rsid w:val="00236199"/>
    <w:rsid w:val="00236450"/>
    <w:rsid w:val="0023694A"/>
    <w:rsid w:val="00236AE6"/>
    <w:rsid w:val="002371DF"/>
    <w:rsid w:val="0023765A"/>
    <w:rsid w:val="00237891"/>
    <w:rsid w:val="00237921"/>
    <w:rsid w:val="00237D57"/>
    <w:rsid w:val="00237F6E"/>
    <w:rsid w:val="00240109"/>
    <w:rsid w:val="00240820"/>
    <w:rsid w:val="00240B5F"/>
    <w:rsid w:val="00240DB2"/>
    <w:rsid w:val="00240F5E"/>
    <w:rsid w:val="002411E1"/>
    <w:rsid w:val="00241311"/>
    <w:rsid w:val="002413A1"/>
    <w:rsid w:val="002418D6"/>
    <w:rsid w:val="002419E6"/>
    <w:rsid w:val="002419EA"/>
    <w:rsid w:val="00241AED"/>
    <w:rsid w:val="00241BD5"/>
    <w:rsid w:val="00241BF0"/>
    <w:rsid w:val="00242273"/>
    <w:rsid w:val="00242343"/>
    <w:rsid w:val="00242358"/>
    <w:rsid w:val="002426CE"/>
    <w:rsid w:val="00242D37"/>
    <w:rsid w:val="00242E22"/>
    <w:rsid w:val="00243222"/>
    <w:rsid w:val="002432AB"/>
    <w:rsid w:val="0024336B"/>
    <w:rsid w:val="002436E7"/>
    <w:rsid w:val="00243FB3"/>
    <w:rsid w:val="00243FDA"/>
    <w:rsid w:val="0024422A"/>
    <w:rsid w:val="0024424F"/>
    <w:rsid w:val="0024425F"/>
    <w:rsid w:val="00244BBA"/>
    <w:rsid w:val="00244D28"/>
    <w:rsid w:val="00244E4E"/>
    <w:rsid w:val="00244EB1"/>
    <w:rsid w:val="002451CE"/>
    <w:rsid w:val="002453ED"/>
    <w:rsid w:val="0024561D"/>
    <w:rsid w:val="00245720"/>
    <w:rsid w:val="002458D0"/>
    <w:rsid w:val="00245A43"/>
    <w:rsid w:val="00245A6F"/>
    <w:rsid w:val="00245F3E"/>
    <w:rsid w:val="00245FD5"/>
    <w:rsid w:val="002465E4"/>
    <w:rsid w:val="00246A24"/>
    <w:rsid w:val="00246C0C"/>
    <w:rsid w:val="002471C1"/>
    <w:rsid w:val="0024725B"/>
    <w:rsid w:val="00247710"/>
    <w:rsid w:val="00247724"/>
    <w:rsid w:val="002477DF"/>
    <w:rsid w:val="00247809"/>
    <w:rsid w:val="00250239"/>
    <w:rsid w:val="00250726"/>
    <w:rsid w:val="0025074A"/>
    <w:rsid w:val="002509A1"/>
    <w:rsid w:val="00250E42"/>
    <w:rsid w:val="00250F28"/>
    <w:rsid w:val="002510F1"/>
    <w:rsid w:val="002511BF"/>
    <w:rsid w:val="002515F8"/>
    <w:rsid w:val="00251685"/>
    <w:rsid w:val="00251752"/>
    <w:rsid w:val="002517D9"/>
    <w:rsid w:val="00251AD6"/>
    <w:rsid w:val="00251B98"/>
    <w:rsid w:val="00252456"/>
    <w:rsid w:val="002527DA"/>
    <w:rsid w:val="00252B74"/>
    <w:rsid w:val="00252BBC"/>
    <w:rsid w:val="00252C17"/>
    <w:rsid w:val="0025307F"/>
    <w:rsid w:val="002533B5"/>
    <w:rsid w:val="0025489C"/>
    <w:rsid w:val="00254B6C"/>
    <w:rsid w:val="00254BAC"/>
    <w:rsid w:val="00255124"/>
    <w:rsid w:val="002551BD"/>
    <w:rsid w:val="00255222"/>
    <w:rsid w:val="00255F18"/>
    <w:rsid w:val="00256334"/>
    <w:rsid w:val="002568D0"/>
    <w:rsid w:val="002573A6"/>
    <w:rsid w:val="0025766A"/>
    <w:rsid w:val="00257731"/>
    <w:rsid w:val="00257A9E"/>
    <w:rsid w:val="00257E13"/>
    <w:rsid w:val="00257FFB"/>
    <w:rsid w:val="002609DE"/>
    <w:rsid w:val="00260B7B"/>
    <w:rsid w:val="00260C11"/>
    <w:rsid w:val="00260C58"/>
    <w:rsid w:val="00260C97"/>
    <w:rsid w:val="00260FD9"/>
    <w:rsid w:val="00261061"/>
    <w:rsid w:val="002611E3"/>
    <w:rsid w:val="0026198E"/>
    <w:rsid w:val="00261BD1"/>
    <w:rsid w:val="00261D31"/>
    <w:rsid w:val="00261F99"/>
    <w:rsid w:val="00262661"/>
    <w:rsid w:val="002628C0"/>
    <w:rsid w:val="002632DF"/>
    <w:rsid w:val="0026366A"/>
    <w:rsid w:val="00263A8F"/>
    <w:rsid w:val="00263F46"/>
    <w:rsid w:val="0026400A"/>
    <w:rsid w:val="00264061"/>
    <w:rsid w:val="002640BA"/>
    <w:rsid w:val="00264296"/>
    <w:rsid w:val="00264499"/>
    <w:rsid w:val="002646B9"/>
    <w:rsid w:val="0026483B"/>
    <w:rsid w:val="00264CF2"/>
    <w:rsid w:val="00265177"/>
    <w:rsid w:val="00265320"/>
    <w:rsid w:val="00265472"/>
    <w:rsid w:val="00265566"/>
    <w:rsid w:val="0026570D"/>
    <w:rsid w:val="00265C69"/>
    <w:rsid w:val="00265D53"/>
    <w:rsid w:val="00266227"/>
    <w:rsid w:val="00266462"/>
    <w:rsid w:val="00266548"/>
    <w:rsid w:val="00266780"/>
    <w:rsid w:val="00266F95"/>
    <w:rsid w:val="002671FC"/>
    <w:rsid w:val="0026736C"/>
    <w:rsid w:val="00267587"/>
    <w:rsid w:val="00267744"/>
    <w:rsid w:val="002678A9"/>
    <w:rsid w:val="002705C8"/>
    <w:rsid w:val="002705D0"/>
    <w:rsid w:val="002706EB"/>
    <w:rsid w:val="002707DF"/>
    <w:rsid w:val="00270822"/>
    <w:rsid w:val="00270888"/>
    <w:rsid w:val="00270B22"/>
    <w:rsid w:val="00271589"/>
    <w:rsid w:val="002717E3"/>
    <w:rsid w:val="00272233"/>
    <w:rsid w:val="00272426"/>
    <w:rsid w:val="002727EC"/>
    <w:rsid w:val="00272B36"/>
    <w:rsid w:val="00272FF1"/>
    <w:rsid w:val="002730A1"/>
    <w:rsid w:val="00273177"/>
    <w:rsid w:val="00273665"/>
    <w:rsid w:val="00273D6F"/>
    <w:rsid w:val="002747D0"/>
    <w:rsid w:val="00274B4D"/>
    <w:rsid w:val="00275074"/>
    <w:rsid w:val="002754BB"/>
    <w:rsid w:val="0027595A"/>
    <w:rsid w:val="00275E04"/>
    <w:rsid w:val="002763E2"/>
    <w:rsid w:val="002763E9"/>
    <w:rsid w:val="00276736"/>
    <w:rsid w:val="0027688B"/>
    <w:rsid w:val="00276B30"/>
    <w:rsid w:val="00276C42"/>
    <w:rsid w:val="00276F52"/>
    <w:rsid w:val="00277101"/>
    <w:rsid w:val="002772DF"/>
    <w:rsid w:val="0027733C"/>
    <w:rsid w:val="0027777F"/>
    <w:rsid w:val="00277DFB"/>
    <w:rsid w:val="002801D8"/>
    <w:rsid w:val="00280227"/>
    <w:rsid w:val="00280277"/>
    <w:rsid w:val="00280F06"/>
    <w:rsid w:val="00281398"/>
    <w:rsid w:val="002816BA"/>
    <w:rsid w:val="00281A64"/>
    <w:rsid w:val="00281C15"/>
    <w:rsid w:val="00281FC6"/>
    <w:rsid w:val="00282D57"/>
    <w:rsid w:val="002831BA"/>
    <w:rsid w:val="00283535"/>
    <w:rsid w:val="002838CD"/>
    <w:rsid w:val="00283AE9"/>
    <w:rsid w:val="00283B7E"/>
    <w:rsid w:val="00283DDB"/>
    <w:rsid w:val="002844EC"/>
    <w:rsid w:val="00284C7E"/>
    <w:rsid w:val="00284DAB"/>
    <w:rsid w:val="00284E32"/>
    <w:rsid w:val="002851EB"/>
    <w:rsid w:val="00285510"/>
    <w:rsid w:val="00285593"/>
    <w:rsid w:val="00285869"/>
    <w:rsid w:val="00285885"/>
    <w:rsid w:val="00285C0F"/>
    <w:rsid w:val="00285CBD"/>
    <w:rsid w:val="00285D07"/>
    <w:rsid w:val="00285DE2"/>
    <w:rsid w:val="0028616D"/>
    <w:rsid w:val="002862D8"/>
    <w:rsid w:val="002865E2"/>
    <w:rsid w:val="00286604"/>
    <w:rsid w:val="00286965"/>
    <w:rsid w:val="002869D5"/>
    <w:rsid w:val="00286A43"/>
    <w:rsid w:val="00286C11"/>
    <w:rsid w:val="002870F7"/>
    <w:rsid w:val="0028713B"/>
    <w:rsid w:val="002875AB"/>
    <w:rsid w:val="00287D86"/>
    <w:rsid w:val="002905D8"/>
    <w:rsid w:val="0029078F"/>
    <w:rsid w:val="002908B7"/>
    <w:rsid w:val="00290B39"/>
    <w:rsid w:val="00290CDD"/>
    <w:rsid w:val="00290D46"/>
    <w:rsid w:val="00290D77"/>
    <w:rsid w:val="002911E9"/>
    <w:rsid w:val="0029131B"/>
    <w:rsid w:val="0029136E"/>
    <w:rsid w:val="002917A1"/>
    <w:rsid w:val="00291C99"/>
    <w:rsid w:val="00292399"/>
    <w:rsid w:val="00292461"/>
    <w:rsid w:val="0029345C"/>
    <w:rsid w:val="002935DC"/>
    <w:rsid w:val="00293644"/>
    <w:rsid w:val="002939E0"/>
    <w:rsid w:val="00293E43"/>
    <w:rsid w:val="00293EF2"/>
    <w:rsid w:val="0029402A"/>
    <w:rsid w:val="00294405"/>
    <w:rsid w:val="00294445"/>
    <w:rsid w:val="00294969"/>
    <w:rsid w:val="002949FB"/>
    <w:rsid w:val="00294AF4"/>
    <w:rsid w:val="00294B4D"/>
    <w:rsid w:val="00294C72"/>
    <w:rsid w:val="00294C86"/>
    <w:rsid w:val="00294E53"/>
    <w:rsid w:val="0029522E"/>
    <w:rsid w:val="0029527D"/>
    <w:rsid w:val="00295648"/>
    <w:rsid w:val="00295BF2"/>
    <w:rsid w:val="002960D5"/>
    <w:rsid w:val="00296371"/>
    <w:rsid w:val="0029687F"/>
    <w:rsid w:val="00296B9E"/>
    <w:rsid w:val="00296DE9"/>
    <w:rsid w:val="00297087"/>
    <w:rsid w:val="00297629"/>
    <w:rsid w:val="00297784"/>
    <w:rsid w:val="002978BE"/>
    <w:rsid w:val="00297D23"/>
    <w:rsid w:val="00297E15"/>
    <w:rsid w:val="00297F21"/>
    <w:rsid w:val="002A01FF"/>
    <w:rsid w:val="002A023A"/>
    <w:rsid w:val="002A06FF"/>
    <w:rsid w:val="002A0A1C"/>
    <w:rsid w:val="002A0DAC"/>
    <w:rsid w:val="002A0E4B"/>
    <w:rsid w:val="002A1062"/>
    <w:rsid w:val="002A1924"/>
    <w:rsid w:val="002A19C1"/>
    <w:rsid w:val="002A2012"/>
    <w:rsid w:val="002A2413"/>
    <w:rsid w:val="002A2A9C"/>
    <w:rsid w:val="002A2B24"/>
    <w:rsid w:val="002A2F5E"/>
    <w:rsid w:val="002A32B3"/>
    <w:rsid w:val="002A352A"/>
    <w:rsid w:val="002A36B7"/>
    <w:rsid w:val="002A38B9"/>
    <w:rsid w:val="002A4524"/>
    <w:rsid w:val="002A4AEA"/>
    <w:rsid w:val="002A4FDD"/>
    <w:rsid w:val="002A5623"/>
    <w:rsid w:val="002A579C"/>
    <w:rsid w:val="002A57F6"/>
    <w:rsid w:val="002A5943"/>
    <w:rsid w:val="002A607D"/>
    <w:rsid w:val="002A6104"/>
    <w:rsid w:val="002A648D"/>
    <w:rsid w:val="002A6F19"/>
    <w:rsid w:val="002A7130"/>
    <w:rsid w:val="002A766D"/>
    <w:rsid w:val="002A76FA"/>
    <w:rsid w:val="002A7D9C"/>
    <w:rsid w:val="002B043E"/>
    <w:rsid w:val="002B0602"/>
    <w:rsid w:val="002B0842"/>
    <w:rsid w:val="002B0B55"/>
    <w:rsid w:val="002B103C"/>
    <w:rsid w:val="002B132E"/>
    <w:rsid w:val="002B13B1"/>
    <w:rsid w:val="002B18CE"/>
    <w:rsid w:val="002B20B5"/>
    <w:rsid w:val="002B26D0"/>
    <w:rsid w:val="002B2813"/>
    <w:rsid w:val="002B2BBD"/>
    <w:rsid w:val="002B2C5C"/>
    <w:rsid w:val="002B2D02"/>
    <w:rsid w:val="002B2D29"/>
    <w:rsid w:val="002B2D53"/>
    <w:rsid w:val="002B3074"/>
    <w:rsid w:val="002B3199"/>
    <w:rsid w:val="002B337F"/>
    <w:rsid w:val="002B3985"/>
    <w:rsid w:val="002B3A69"/>
    <w:rsid w:val="002B3C0E"/>
    <w:rsid w:val="002B41B8"/>
    <w:rsid w:val="002B493B"/>
    <w:rsid w:val="002B4A10"/>
    <w:rsid w:val="002B5DA0"/>
    <w:rsid w:val="002B65A5"/>
    <w:rsid w:val="002B664A"/>
    <w:rsid w:val="002B679E"/>
    <w:rsid w:val="002B680D"/>
    <w:rsid w:val="002B6844"/>
    <w:rsid w:val="002B6A24"/>
    <w:rsid w:val="002B7178"/>
    <w:rsid w:val="002B749F"/>
    <w:rsid w:val="002B77B0"/>
    <w:rsid w:val="002B7974"/>
    <w:rsid w:val="002B7B5B"/>
    <w:rsid w:val="002B7C48"/>
    <w:rsid w:val="002B7C7D"/>
    <w:rsid w:val="002B7CE2"/>
    <w:rsid w:val="002C03DB"/>
    <w:rsid w:val="002C07E0"/>
    <w:rsid w:val="002C0C4B"/>
    <w:rsid w:val="002C109A"/>
    <w:rsid w:val="002C1344"/>
    <w:rsid w:val="002C1E31"/>
    <w:rsid w:val="002C1EEA"/>
    <w:rsid w:val="002C2122"/>
    <w:rsid w:val="002C24A6"/>
    <w:rsid w:val="002C28C1"/>
    <w:rsid w:val="002C2EEE"/>
    <w:rsid w:val="002C334E"/>
    <w:rsid w:val="002C339F"/>
    <w:rsid w:val="002C33E6"/>
    <w:rsid w:val="002C3821"/>
    <w:rsid w:val="002C3AFC"/>
    <w:rsid w:val="002C447B"/>
    <w:rsid w:val="002C4746"/>
    <w:rsid w:val="002C47AD"/>
    <w:rsid w:val="002C52BE"/>
    <w:rsid w:val="002C5627"/>
    <w:rsid w:val="002C5C30"/>
    <w:rsid w:val="002C5CDE"/>
    <w:rsid w:val="002C5DFA"/>
    <w:rsid w:val="002C6034"/>
    <w:rsid w:val="002C635B"/>
    <w:rsid w:val="002C6493"/>
    <w:rsid w:val="002C6D1A"/>
    <w:rsid w:val="002C6D3C"/>
    <w:rsid w:val="002C6DF7"/>
    <w:rsid w:val="002C7125"/>
    <w:rsid w:val="002C7569"/>
    <w:rsid w:val="002C7646"/>
    <w:rsid w:val="002C7CFF"/>
    <w:rsid w:val="002C7E19"/>
    <w:rsid w:val="002C7E35"/>
    <w:rsid w:val="002D0A4C"/>
    <w:rsid w:val="002D0BC6"/>
    <w:rsid w:val="002D0C98"/>
    <w:rsid w:val="002D1110"/>
    <w:rsid w:val="002D11F7"/>
    <w:rsid w:val="002D12B4"/>
    <w:rsid w:val="002D12F6"/>
    <w:rsid w:val="002D13F1"/>
    <w:rsid w:val="002D16F7"/>
    <w:rsid w:val="002D17C5"/>
    <w:rsid w:val="002D17FD"/>
    <w:rsid w:val="002D1954"/>
    <w:rsid w:val="002D1C4F"/>
    <w:rsid w:val="002D1E61"/>
    <w:rsid w:val="002D25A0"/>
    <w:rsid w:val="002D28E8"/>
    <w:rsid w:val="002D29CE"/>
    <w:rsid w:val="002D2AF0"/>
    <w:rsid w:val="002D2E69"/>
    <w:rsid w:val="002D30BF"/>
    <w:rsid w:val="002D365F"/>
    <w:rsid w:val="002D406E"/>
    <w:rsid w:val="002D408A"/>
    <w:rsid w:val="002D4158"/>
    <w:rsid w:val="002D427D"/>
    <w:rsid w:val="002D45C8"/>
    <w:rsid w:val="002D4A2A"/>
    <w:rsid w:val="002D4C5D"/>
    <w:rsid w:val="002D50AD"/>
    <w:rsid w:val="002D54E0"/>
    <w:rsid w:val="002D5712"/>
    <w:rsid w:val="002D5773"/>
    <w:rsid w:val="002D5AAD"/>
    <w:rsid w:val="002D5DC7"/>
    <w:rsid w:val="002D6782"/>
    <w:rsid w:val="002D6FF3"/>
    <w:rsid w:val="002D72A4"/>
    <w:rsid w:val="002D731B"/>
    <w:rsid w:val="002D78D9"/>
    <w:rsid w:val="002D7935"/>
    <w:rsid w:val="002D7C86"/>
    <w:rsid w:val="002D7F6A"/>
    <w:rsid w:val="002E0692"/>
    <w:rsid w:val="002E078E"/>
    <w:rsid w:val="002E07CF"/>
    <w:rsid w:val="002E0800"/>
    <w:rsid w:val="002E0A17"/>
    <w:rsid w:val="002E0D41"/>
    <w:rsid w:val="002E0FFD"/>
    <w:rsid w:val="002E1602"/>
    <w:rsid w:val="002E1720"/>
    <w:rsid w:val="002E1D74"/>
    <w:rsid w:val="002E1FEB"/>
    <w:rsid w:val="002E281A"/>
    <w:rsid w:val="002E2943"/>
    <w:rsid w:val="002E2CF1"/>
    <w:rsid w:val="002E2D59"/>
    <w:rsid w:val="002E307E"/>
    <w:rsid w:val="002E34AF"/>
    <w:rsid w:val="002E34E6"/>
    <w:rsid w:val="002E3EE5"/>
    <w:rsid w:val="002E3FAA"/>
    <w:rsid w:val="002E44FD"/>
    <w:rsid w:val="002E46A4"/>
    <w:rsid w:val="002E47BB"/>
    <w:rsid w:val="002E48A5"/>
    <w:rsid w:val="002E48CF"/>
    <w:rsid w:val="002E4921"/>
    <w:rsid w:val="002E4A4A"/>
    <w:rsid w:val="002E4AAC"/>
    <w:rsid w:val="002E51B0"/>
    <w:rsid w:val="002E53DE"/>
    <w:rsid w:val="002E563B"/>
    <w:rsid w:val="002E5A10"/>
    <w:rsid w:val="002E6287"/>
    <w:rsid w:val="002E62D2"/>
    <w:rsid w:val="002E6431"/>
    <w:rsid w:val="002E6A4A"/>
    <w:rsid w:val="002E74AF"/>
    <w:rsid w:val="002E7584"/>
    <w:rsid w:val="002E758C"/>
    <w:rsid w:val="002E7976"/>
    <w:rsid w:val="002E7CAC"/>
    <w:rsid w:val="002F0511"/>
    <w:rsid w:val="002F0A07"/>
    <w:rsid w:val="002F0C71"/>
    <w:rsid w:val="002F0E05"/>
    <w:rsid w:val="002F1038"/>
    <w:rsid w:val="002F1AB1"/>
    <w:rsid w:val="002F1B80"/>
    <w:rsid w:val="002F1C71"/>
    <w:rsid w:val="002F1F5E"/>
    <w:rsid w:val="002F20BE"/>
    <w:rsid w:val="002F2105"/>
    <w:rsid w:val="002F22FF"/>
    <w:rsid w:val="002F274D"/>
    <w:rsid w:val="002F2B5D"/>
    <w:rsid w:val="002F2D64"/>
    <w:rsid w:val="002F2D8F"/>
    <w:rsid w:val="002F34F9"/>
    <w:rsid w:val="002F3C3F"/>
    <w:rsid w:val="002F3DB3"/>
    <w:rsid w:val="002F3DC8"/>
    <w:rsid w:val="002F3E7A"/>
    <w:rsid w:val="002F4501"/>
    <w:rsid w:val="002F4ABF"/>
    <w:rsid w:val="002F4DA6"/>
    <w:rsid w:val="002F53B6"/>
    <w:rsid w:val="002F5E20"/>
    <w:rsid w:val="002F6882"/>
    <w:rsid w:val="002F695B"/>
    <w:rsid w:val="002F6993"/>
    <w:rsid w:val="002F6D2A"/>
    <w:rsid w:val="002F6F5F"/>
    <w:rsid w:val="002F705F"/>
    <w:rsid w:val="002F7175"/>
    <w:rsid w:val="002F72DA"/>
    <w:rsid w:val="002F76B1"/>
    <w:rsid w:val="002F7AD5"/>
    <w:rsid w:val="002F7C6D"/>
    <w:rsid w:val="002F7CC8"/>
    <w:rsid w:val="002F7D66"/>
    <w:rsid w:val="002F7D91"/>
    <w:rsid w:val="002F7DBE"/>
    <w:rsid w:val="002F7DDB"/>
    <w:rsid w:val="003007FA"/>
    <w:rsid w:val="0030090B"/>
    <w:rsid w:val="00300CDD"/>
    <w:rsid w:val="00300FAD"/>
    <w:rsid w:val="00301349"/>
    <w:rsid w:val="00301527"/>
    <w:rsid w:val="00301B35"/>
    <w:rsid w:val="00301B40"/>
    <w:rsid w:val="00301B6D"/>
    <w:rsid w:val="00301CA5"/>
    <w:rsid w:val="00301D46"/>
    <w:rsid w:val="00301F3B"/>
    <w:rsid w:val="003022D8"/>
    <w:rsid w:val="003029A8"/>
    <w:rsid w:val="00302AE8"/>
    <w:rsid w:val="00302BB1"/>
    <w:rsid w:val="003035BE"/>
    <w:rsid w:val="00303C15"/>
    <w:rsid w:val="00303CFB"/>
    <w:rsid w:val="00303DCB"/>
    <w:rsid w:val="00303FB4"/>
    <w:rsid w:val="0030400B"/>
    <w:rsid w:val="00304116"/>
    <w:rsid w:val="00304210"/>
    <w:rsid w:val="0030428A"/>
    <w:rsid w:val="0030435C"/>
    <w:rsid w:val="003048D7"/>
    <w:rsid w:val="00304A1B"/>
    <w:rsid w:val="00304ACA"/>
    <w:rsid w:val="00304AD2"/>
    <w:rsid w:val="00304E27"/>
    <w:rsid w:val="003054A1"/>
    <w:rsid w:val="003054DF"/>
    <w:rsid w:val="00305882"/>
    <w:rsid w:val="00305BDC"/>
    <w:rsid w:val="003062E6"/>
    <w:rsid w:val="003064E4"/>
    <w:rsid w:val="00306752"/>
    <w:rsid w:val="003067E8"/>
    <w:rsid w:val="003068A5"/>
    <w:rsid w:val="003068B6"/>
    <w:rsid w:val="00306F3E"/>
    <w:rsid w:val="003071B9"/>
    <w:rsid w:val="003071F6"/>
    <w:rsid w:val="00307254"/>
    <w:rsid w:val="00307884"/>
    <w:rsid w:val="00307989"/>
    <w:rsid w:val="00307A00"/>
    <w:rsid w:val="00307A18"/>
    <w:rsid w:val="00307B80"/>
    <w:rsid w:val="00307D76"/>
    <w:rsid w:val="00307DD7"/>
    <w:rsid w:val="00307F95"/>
    <w:rsid w:val="00307FE0"/>
    <w:rsid w:val="003106D9"/>
    <w:rsid w:val="0031094B"/>
    <w:rsid w:val="00310D84"/>
    <w:rsid w:val="00310F53"/>
    <w:rsid w:val="00310FB5"/>
    <w:rsid w:val="003112A6"/>
    <w:rsid w:val="00311738"/>
    <w:rsid w:val="003117E2"/>
    <w:rsid w:val="00311806"/>
    <w:rsid w:val="00311867"/>
    <w:rsid w:val="0031195B"/>
    <w:rsid w:val="00311B13"/>
    <w:rsid w:val="00311BDE"/>
    <w:rsid w:val="00311C08"/>
    <w:rsid w:val="003120B7"/>
    <w:rsid w:val="00312567"/>
    <w:rsid w:val="00312586"/>
    <w:rsid w:val="00312616"/>
    <w:rsid w:val="0031278D"/>
    <w:rsid w:val="00312B8C"/>
    <w:rsid w:val="00312D61"/>
    <w:rsid w:val="00312EB2"/>
    <w:rsid w:val="00312ECE"/>
    <w:rsid w:val="00313308"/>
    <w:rsid w:val="00313691"/>
    <w:rsid w:val="00313927"/>
    <w:rsid w:val="0031393C"/>
    <w:rsid w:val="00313CB0"/>
    <w:rsid w:val="00313D2D"/>
    <w:rsid w:val="00313DBE"/>
    <w:rsid w:val="00313F96"/>
    <w:rsid w:val="00314119"/>
    <w:rsid w:val="003145AE"/>
    <w:rsid w:val="003145CE"/>
    <w:rsid w:val="003145FE"/>
    <w:rsid w:val="00314602"/>
    <w:rsid w:val="00314B7D"/>
    <w:rsid w:val="0031509B"/>
    <w:rsid w:val="003150CE"/>
    <w:rsid w:val="003151FB"/>
    <w:rsid w:val="003153EB"/>
    <w:rsid w:val="00315718"/>
    <w:rsid w:val="003157F9"/>
    <w:rsid w:val="00315AAB"/>
    <w:rsid w:val="00316166"/>
    <w:rsid w:val="003166E1"/>
    <w:rsid w:val="0031691B"/>
    <w:rsid w:val="00316993"/>
    <w:rsid w:val="00316E02"/>
    <w:rsid w:val="0031734F"/>
    <w:rsid w:val="003175E1"/>
    <w:rsid w:val="0032001E"/>
    <w:rsid w:val="00320170"/>
    <w:rsid w:val="00320299"/>
    <w:rsid w:val="003206F1"/>
    <w:rsid w:val="0032079F"/>
    <w:rsid w:val="003207F8"/>
    <w:rsid w:val="003208B7"/>
    <w:rsid w:val="00320920"/>
    <w:rsid w:val="0032104B"/>
    <w:rsid w:val="00321131"/>
    <w:rsid w:val="00321154"/>
    <w:rsid w:val="003211B0"/>
    <w:rsid w:val="00321201"/>
    <w:rsid w:val="00321351"/>
    <w:rsid w:val="00321595"/>
    <w:rsid w:val="0032162F"/>
    <w:rsid w:val="00321A9E"/>
    <w:rsid w:val="00321EDA"/>
    <w:rsid w:val="0032209A"/>
    <w:rsid w:val="0032235B"/>
    <w:rsid w:val="003224AA"/>
    <w:rsid w:val="003224E7"/>
    <w:rsid w:val="00322551"/>
    <w:rsid w:val="00322754"/>
    <w:rsid w:val="003228AD"/>
    <w:rsid w:val="00322B46"/>
    <w:rsid w:val="00322B64"/>
    <w:rsid w:val="00322CA0"/>
    <w:rsid w:val="00322DFC"/>
    <w:rsid w:val="003233F2"/>
    <w:rsid w:val="003237F4"/>
    <w:rsid w:val="00323BBF"/>
    <w:rsid w:val="00323E01"/>
    <w:rsid w:val="003251E1"/>
    <w:rsid w:val="00325204"/>
    <w:rsid w:val="00325222"/>
    <w:rsid w:val="00325679"/>
    <w:rsid w:val="00325ABA"/>
    <w:rsid w:val="00325D7A"/>
    <w:rsid w:val="0032606A"/>
    <w:rsid w:val="003260FB"/>
    <w:rsid w:val="00326145"/>
    <w:rsid w:val="00326270"/>
    <w:rsid w:val="0032686A"/>
    <w:rsid w:val="0032692C"/>
    <w:rsid w:val="00326DB8"/>
    <w:rsid w:val="00326F32"/>
    <w:rsid w:val="0032706A"/>
    <w:rsid w:val="00327163"/>
    <w:rsid w:val="00327249"/>
    <w:rsid w:val="00327305"/>
    <w:rsid w:val="00327370"/>
    <w:rsid w:val="00327531"/>
    <w:rsid w:val="00327565"/>
    <w:rsid w:val="003277B7"/>
    <w:rsid w:val="00327939"/>
    <w:rsid w:val="00327EFA"/>
    <w:rsid w:val="0033016C"/>
    <w:rsid w:val="00330187"/>
    <w:rsid w:val="0033026A"/>
    <w:rsid w:val="003302EE"/>
    <w:rsid w:val="00330D47"/>
    <w:rsid w:val="00330E43"/>
    <w:rsid w:val="0033116A"/>
    <w:rsid w:val="003313AC"/>
    <w:rsid w:val="003317A2"/>
    <w:rsid w:val="00331C77"/>
    <w:rsid w:val="00331DB6"/>
    <w:rsid w:val="00331F96"/>
    <w:rsid w:val="00332B55"/>
    <w:rsid w:val="00332ECA"/>
    <w:rsid w:val="00332FC0"/>
    <w:rsid w:val="00333022"/>
    <w:rsid w:val="003333FE"/>
    <w:rsid w:val="00334874"/>
    <w:rsid w:val="003348D4"/>
    <w:rsid w:val="00334A04"/>
    <w:rsid w:val="00334EBB"/>
    <w:rsid w:val="00334FD4"/>
    <w:rsid w:val="00335EA4"/>
    <w:rsid w:val="00335EA8"/>
    <w:rsid w:val="00335F9A"/>
    <w:rsid w:val="003362F3"/>
    <w:rsid w:val="003363DD"/>
    <w:rsid w:val="0033649D"/>
    <w:rsid w:val="00336778"/>
    <w:rsid w:val="003367CD"/>
    <w:rsid w:val="00336A80"/>
    <w:rsid w:val="00336A84"/>
    <w:rsid w:val="00336E8A"/>
    <w:rsid w:val="00337BCC"/>
    <w:rsid w:val="00337C56"/>
    <w:rsid w:val="0034034C"/>
    <w:rsid w:val="00340361"/>
    <w:rsid w:val="00340795"/>
    <w:rsid w:val="003409AA"/>
    <w:rsid w:val="0034111C"/>
    <w:rsid w:val="0034129E"/>
    <w:rsid w:val="00341373"/>
    <w:rsid w:val="0034153C"/>
    <w:rsid w:val="003415B9"/>
    <w:rsid w:val="00341675"/>
    <w:rsid w:val="00341BDD"/>
    <w:rsid w:val="00341E60"/>
    <w:rsid w:val="00341ED4"/>
    <w:rsid w:val="0034217F"/>
    <w:rsid w:val="00342478"/>
    <w:rsid w:val="00342AD2"/>
    <w:rsid w:val="00342BCE"/>
    <w:rsid w:val="00343022"/>
    <w:rsid w:val="003430AA"/>
    <w:rsid w:val="003435F8"/>
    <w:rsid w:val="00343954"/>
    <w:rsid w:val="00344561"/>
    <w:rsid w:val="00344AB6"/>
    <w:rsid w:val="00344AF3"/>
    <w:rsid w:val="00344D4C"/>
    <w:rsid w:val="00345328"/>
    <w:rsid w:val="00345405"/>
    <w:rsid w:val="00345C72"/>
    <w:rsid w:val="00345DDD"/>
    <w:rsid w:val="00346FED"/>
    <w:rsid w:val="00347398"/>
    <w:rsid w:val="003473B4"/>
    <w:rsid w:val="00347607"/>
    <w:rsid w:val="00347657"/>
    <w:rsid w:val="0034788B"/>
    <w:rsid w:val="003479A4"/>
    <w:rsid w:val="00347B48"/>
    <w:rsid w:val="00347D69"/>
    <w:rsid w:val="00347F77"/>
    <w:rsid w:val="0035003C"/>
    <w:rsid w:val="0035007F"/>
    <w:rsid w:val="00350223"/>
    <w:rsid w:val="0035056C"/>
    <w:rsid w:val="0035067A"/>
    <w:rsid w:val="003507B3"/>
    <w:rsid w:val="003508BB"/>
    <w:rsid w:val="003508CB"/>
    <w:rsid w:val="00351B3C"/>
    <w:rsid w:val="00351C33"/>
    <w:rsid w:val="00351C38"/>
    <w:rsid w:val="00351E01"/>
    <w:rsid w:val="00351FDA"/>
    <w:rsid w:val="003524CE"/>
    <w:rsid w:val="00352515"/>
    <w:rsid w:val="003526F3"/>
    <w:rsid w:val="0035274C"/>
    <w:rsid w:val="00352841"/>
    <w:rsid w:val="003529C1"/>
    <w:rsid w:val="00352D21"/>
    <w:rsid w:val="00352EFD"/>
    <w:rsid w:val="00352FF6"/>
    <w:rsid w:val="00353092"/>
    <w:rsid w:val="003530F5"/>
    <w:rsid w:val="00353309"/>
    <w:rsid w:val="00353920"/>
    <w:rsid w:val="00353B9C"/>
    <w:rsid w:val="00353C0C"/>
    <w:rsid w:val="00353DDE"/>
    <w:rsid w:val="0035430D"/>
    <w:rsid w:val="0035443D"/>
    <w:rsid w:val="00354493"/>
    <w:rsid w:val="00354DD0"/>
    <w:rsid w:val="00354FEE"/>
    <w:rsid w:val="0035528D"/>
    <w:rsid w:val="00355DE8"/>
    <w:rsid w:val="00356150"/>
    <w:rsid w:val="00356275"/>
    <w:rsid w:val="00356287"/>
    <w:rsid w:val="0035640A"/>
    <w:rsid w:val="003566A4"/>
    <w:rsid w:val="003569B7"/>
    <w:rsid w:val="00356B54"/>
    <w:rsid w:val="00356C0B"/>
    <w:rsid w:val="00357B9C"/>
    <w:rsid w:val="00357FD0"/>
    <w:rsid w:val="00360119"/>
    <w:rsid w:val="003605B1"/>
    <w:rsid w:val="00360E87"/>
    <w:rsid w:val="003612C8"/>
    <w:rsid w:val="00361412"/>
    <w:rsid w:val="0036152A"/>
    <w:rsid w:val="003615CA"/>
    <w:rsid w:val="003618E7"/>
    <w:rsid w:val="00361AE6"/>
    <w:rsid w:val="003620C2"/>
    <w:rsid w:val="00362161"/>
    <w:rsid w:val="003624F5"/>
    <w:rsid w:val="00362CF7"/>
    <w:rsid w:val="00363059"/>
    <w:rsid w:val="003631AB"/>
    <w:rsid w:val="00363346"/>
    <w:rsid w:val="0036346F"/>
    <w:rsid w:val="00363845"/>
    <w:rsid w:val="003638BF"/>
    <w:rsid w:val="00363A68"/>
    <w:rsid w:val="0036424E"/>
    <w:rsid w:val="003642A6"/>
    <w:rsid w:val="00364428"/>
    <w:rsid w:val="003644EB"/>
    <w:rsid w:val="00364853"/>
    <w:rsid w:val="00364D98"/>
    <w:rsid w:val="00364E5C"/>
    <w:rsid w:val="00365018"/>
    <w:rsid w:val="00365F54"/>
    <w:rsid w:val="00366031"/>
    <w:rsid w:val="003667B7"/>
    <w:rsid w:val="00366DBD"/>
    <w:rsid w:val="00367200"/>
    <w:rsid w:val="00367337"/>
    <w:rsid w:val="00367367"/>
    <w:rsid w:val="00367A7B"/>
    <w:rsid w:val="00367F65"/>
    <w:rsid w:val="00367FD8"/>
    <w:rsid w:val="003700B1"/>
    <w:rsid w:val="0037019E"/>
    <w:rsid w:val="003702B9"/>
    <w:rsid w:val="00370892"/>
    <w:rsid w:val="003709A3"/>
    <w:rsid w:val="00370B63"/>
    <w:rsid w:val="00370FCC"/>
    <w:rsid w:val="003711AF"/>
    <w:rsid w:val="00371364"/>
    <w:rsid w:val="00371370"/>
    <w:rsid w:val="003713DD"/>
    <w:rsid w:val="00371852"/>
    <w:rsid w:val="00371A16"/>
    <w:rsid w:val="00371A9D"/>
    <w:rsid w:val="00371B52"/>
    <w:rsid w:val="00372B40"/>
    <w:rsid w:val="00372BA4"/>
    <w:rsid w:val="00372C1B"/>
    <w:rsid w:val="003733E5"/>
    <w:rsid w:val="00373B33"/>
    <w:rsid w:val="00373B82"/>
    <w:rsid w:val="00373CAC"/>
    <w:rsid w:val="00373D34"/>
    <w:rsid w:val="00373F68"/>
    <w:rsid w:val="003747D2"/>
    <w:rsid w:val="00374848"/>
    <w:rsid w:val="00374C38"/>
    <w:rsid w:val="00374CFA"/>
    <w:rsid w:val="00375018"/>
    <w:rsid w:val="003757B7"/>
    <w:rsid w:val="00375A8E"/>
    <w:rsid w:val="00375D09"/>
    <w:rsid w:val="00375E8F"/>
    <w:rsid w:val="00376A33"/>
    <w:rsid w:val="00377105"/>
    <w:rsid w:val="003772A4"/>
    <w:rsid w:val="003772E7"/>
    <w:rsid w:val="0037739D"/>
    <w:rsid w:val="0037751C"/>
    <w:rsid w:val="00377972"/>
    <w:rsid w:val="00377EB2"/>
    <w:rsid w:val="00380568"/>
    <w:rsid w:val="00380734"/>
    <w:rsid w:val="00380915"/>
    <w:rsid w:val="003809B7"/>
    <w:rsid w:val="00380BF6"/>
    <w:rsid w:val="00380C2D"/>
    <w:rsid w:val="00380E36"/>
    <w:rsid w:val="00380F3F"/>
    <w:rsid w:val="003811A1"/>
    <w:rsid w:val="00381476"/>
    <w:rsid w:val="0038169B"/>
    <w:rsid w:val="00381927"/>
    <w:rsid w:val="00381ADE"/>
    <w:rsid w:val="00381F00"/>
    <w:rsid w:val="00381F3A"/>
    <w:rsid w:val="00382075"/>
    <w:rsid w:val="00382232"/>
    <w:rsid w:val="003827C3"/>
    <w:rsid w:val="00382A8B"/>
    <w:rsid w:val="00382BD5"/>
    <w:rsid w:val="00382C47"/>
    <w:rsid w:val="00382E12"/>
    <w:rsid w:val="00382F1A"/>
    <w:rsid w:val="00383231"/>
    <w:rsid w:val="00383282"/>
    <w:rsid w:val="00383658"/>
    <w:rsid w:val="00383758"/>
    <w:rsid w:val="00383BB0"/>
    <w:rsid w:val="00384033"/>
    <w:rsid w:val="0038412E"/>
    <w:rsid w:val="0038448E"/>
    <w:rsid w:val="003844DD"/>
    <w:rsid w:val="003846DA"/>
    <w:rsid w:val="0038529E"/>
    <w:rsid w:val="003855A0"/>
    <w:rsid w:val="0038564B"/>
    <w:rsid w:val="00386053"/>
    <w:rsid w:val="0038619F"/>
    <w:rsid w:val="003864B7"/>
    <w:rsid w:val="003864E7"/>
    <w:rsid w:val="0038676E"/>
    <w:rsid w:val="003867B9"/>
    <w:rsid w:val="00386D6C"/>
    <w:rsid w:val="00387057"/>
    <w:rsid w:val="0038771D"/>
    <w:rsid w:val="003878D5"/>
    <w:rsid w:val="00387934"/>
    <w:rsid w:val="00387D22"/>
    <w:rsid w:val="00390317"/>
    <w:rsid w:val="003906FF"/>
    <w:rsid w:val="0039091A"/>
    <w:rsid w:val="00390A0D"/>
    <w:rsid w:val="00390A8F"/>
    <w:rsid w:val="00390D3A"/>
    <w:rsid w:val="00391847"/>
    <w:rsid w:val="00391861"/>
    <w:rsid w:val="003920DD"/>
    <w:rsid w:val="003921E4"/>
    <w:rsid w:val="003923F2"/>
    <w:rsid w:val="00392451"/>
    <w:rsid w:val="0039287E"/>
    <w:rsid w:val="00393182"/>
    <w:rsid w:val="00393507"/>
    <w:rsid w:val="003936A1"/>
    <w:rsid w:val="0039381F"/>
    <w:rsid w:val="00393E44"/>
    <w:rsid w:val="00393E8C"/>
    <w:rsid w:val="0039420C"/>
    <w:rsid w:val="00394270"/>
    <w:rsid w:val="00394740"/>
    <w:rsid w:val="003949FE"/>
    <w:rsid w:val="00394A41"/>
    <w:rsid w:val="00394DC3"/>
    <w:rsid w:val="00394DE2"/>
    <w:rsid w:val="00394EAC"/>
    <w:rsid w:val="00394EF3"/>
    <w:rsid w:val="003950C2"/>
    <w:rsid w:val="00395291"/>
    <w:rsid w:val="00395325"/>
    <w:rsid w:val="0039569F"/>
    <w:rsid w:val="003956EF"/>
    <w:rsid w:val="0039588A"/>
    <w:rsid w:val="00395960"/>
    <w:rsid w:val="00395B31"/>
    <w:rsid w:val="00396325"/>
    <w:rsid w:val="003967C6"/>
    <w:rsid w:val="00396D0D"/>
    <w:rsid w:val="00396D76"/>
    <w:rsid w:val="00396E94"/>
    <w:rsid w:val="003974BB"/>
    <w:rsid w:val="003975BA"/>
    <w:rsid w:val="003977B5"/>
    <w:rsid w:val="00397AB6"/>
    <w:rsid w:val="00397ACA"/>
    <w:rsid w:val="00397E33"/>
    <w:rsid w:val="00397FE0"/>
    <w:rsid w:val="003A0E49"/>
    <w:rsid w:val="003A10C3"/>
    <w:rsid w:val="003A14ED"/>
    <w:rsid w:val="003A1676"/>
    <w:rsid w:val="003A16AC"/>
    <w:rsid w:val="003A1910"/>
    <w:rsid w:val="003A1D1A"/>
    <w:rsid w:val="003A2131"/>
    <w:rsid w:val="003A2969"/>
    <w:rsid w:val="003A2CF1"/>
    <w:rsid w:val="003A2D7A"/>
    <w:rsid w:val="003A3385"/>
    <w:rsid w:val="003A3455"/>
    <w:rsid w:val="003A37F8"/>
    <w:rsid w:val="003A389E"/>
    <w:rsid w:val="003A38F3"/>
    <w:rsid w:val="003A3CAE"/>
    <w:rsid w:val="003A3D68"/>
    <w:rsid w:val="003A5352"/>
    <w:rsid w:val="003A575B"/>
    <w:rsid w:val="003A597F"/>
    <w:rsid w:val="003A5D62"/>
    <w:rsid w:val="003A6263"/>
    <w:rsid w:val="003A6621"/>
    <w:rsid w:val="003A67F2"/>
    <w:rsid w:val="003A682E"/>
    <w:rsid w:val="003A6DDF"/>
    <w:rsid w:val="003A6ED8"/>
    <w:rsid w:val="003A7197"/>
    <w:rsid w:val="003A71A8"/>
    <w:rsid w:val="003A723E"/>
    <w:rsid w:val="003A7398"/>
    <w:rsid w:val="003A7926"/>
    <w:rsid w:val="003A7AE0"/>
    <w:rsid w:val="003A7D37"/>
    <w:rsid w:val="003A7E69"/>
    <w:rsid w:val="003B00CA"/>
    <w:rsid w:val="003B0165"/>
    <w:rsid w:val="003B01F6"/>
    <w:rsid w:val="003B030B"/>
    <w:rsid w:val="003B0432"/>
    <w:rsid w:val="003B0481"/>
    <w:rsid w:val="003B0701"/>
    <w:rsid w:val="003B072F"/>
    <w:rsid w:val="003B0821"/>
    <w:rsid w:val="003B08CB"/>
    <w:rsid w:val="003B0BE9"/>
    <w:rsid w:val="003B0DAF"/>
    <w:rsid w:val="003B166F"/>
    <w:rsid w:val="003B19B1"/>
    <w:rsid w:val="003B19F8"/>
    <w:rsid w:val="003B2AEC"/>
    <w:rsid w:val="003B2B38"/>
    <w:rsid w:val="003B2E9B"/>
    <w:rsid w:val="003B2F8D"/>
    <w:rsid w:val="003B31C3"/>
    <w:rsid w:val="003B37B1"/>
    <w:rsid w:val="003B3BC2"/>
    <w:rsid w:val="003B3F29"/>
    <w:rsid w:val="003B40EA"/>
    <w:rsid w:val="003B492F"/>
    <w:rsid w:val="003B4FAA"/>
    <w:rsid w:val="003B52CB"/>
    <w:rsid w:val="003B537A"/>
    <w:rsid w:val="003B547A"/>
    <w:rsid w:val="003B5C0F"/>
    <w:rsid w:val="003B5C42"/>
    <w:rsid w:val="003B6104"/>
    <w:rsid w:val="003B6121"/>
    <w:rsid w:val="003B63B3"/>
    <w:rsid w:val="003B65C4"/>
    <w:rsid w:val="003B68C8"/>
    <w:rsid w:val="003B68E3"/>
    <w:rsid w:val="003B6A15"/>
    <w:rsid w:val="003B6CB0"/>
    <w:rsid w:val="003B6EBA"/>
    <w:rsid w:val="003B6FCA"/>
    <w:rsid w:val="003B75B9"/>
    <w:rsid w:val="003B779D"/>
    <w:rsid w:val="003B7B43"/>
    <w:rsid w:val="003B7CCD"/>
    <w:rsid w:val="003B7D13"/>
    <w:rsid w:val="003B7D66"/>
    <w:rsid w:val="003C03BE"/>
    <w:rsid w:val="003C051E"/>
    <w:rsid w:val="003C0DA2"/>
    <w:rsid w:val="003C0DBA"/>
    <w:rsid w:val="003C12E3"/>
    <w:rsid w:val="003C1952"/>
    <w:rsid w:val="003C1A18"/>
    <w:rsid w:val="003C1A49"/>
    <w:rsid w:val="003C1A95"/>
    <w:rsid w:val="003C1FDF"/>
    <w:rsid w:val="003C28C7"/>
    <w:rsid w:val="003C2ADF"/>
    <w:rsid w:val="003C3261"/>
    <w:rsid w:val="003C3DF6"/>
    <w:rsid w:val="003C3E4D"/>
    <w:rsid w:val="003C435A"/>
    <w:rsid w:val="003C44D7"/>
    <w:rsid w:val="003C451A"/>
    <w:rsid w:val="003C4869"/>
    <w:rsid w:val="003C4B5A"/>
    <w:rsid w:val="003C4B6F"/>
    <w:rsid w:val="003C506A"/>
    <w:rsid w:val="003C53E3"/>
    <w:rsid w:val="003C556F"/>
    <w:rsid w:val="003C5C41"/>
    <w:rsid w:val="003C5FC4"/>
    <w:rsid w:val="003C60CF"/>
    <w:rsid w:val="003C61E0"/>
    <w:rsid w:val="003C63A0"/>
    <w:rsid w:val="003C65E8"/>
    <w:rsid w:val="003C69A3"/>
    <w:rsid w:val="003C6A08"/>
    <w:rsid w:val="003C6DFC"/>
    <w:rsid w:val="003C6FB8"/>
    <w:rsid w:val="003C7461"/>
    <w:rsid w:val="003C7A99"/>
    <w:rsid w:val="003C7C8E"/>
    <w:rsid w:val="003C7DA9"/>
    <w:rsid w:val="003C7ECC"/>
    <w:rsid w:val="003D0042"/>
    <w:rsid w:val="003D04AA"/>
    <w:rsid w:val="003D05AB"/>
    <w:rsid w:val="003D0788"/>
    <w:rsid w:val="003D0963"/>
    <w:rsid w:val="003D09B7"/>
    <w:rsid w:val="003D132A"/>
    <w:rsid w:val="003D1505"/>
    <w:rsid w:val="003D1517"/>
    <w:rsid w:val="003D183D"/>
    <w:rsid w:val="003D194A"/>
    <w:rsid w:val="003D251C"/>
    <w:rsid w:val="003D25B7"/>
    <w:rsid w:val="003D2938"/>
    <w:rsid w:val="003D2BBB"/>
    <w:rsid w:val="003D2C75"/>
    <w:rsid w:val="003D34B4"/>
    <w:rsid w:val="003D365D"/>
    <w:rsid w:val="003D3681"/>
    <w:rsid w:val="003D3732"/>
    <w:rsid w:val="003D3790"/>
    <w:rsid w:val="003D3FBA"/>
    <w:rsid w:val="003D402B"/>
    <w:rsid w:val="003D41A1"/>
    <w:rsid w:val="003D4444"/>
    <w:rsid w:val="003D45DB"/>
    <w:rsid w:val="003D4807"/>
    <w:rsid w:val="003D4CBC"/>
    <w:rsid w:val="003D5068"/>
    <w:rsid w:val="003D5A5C"/>
    <w:rsid w:val="003D5AE3"/>
    <w:rsid w:val="003D5B21"/>
    <w:rsid w:val="003D5B2A"/>
    <w:rsid w:val="003D5FF9"/>
    <w:rsid w:val="003D6AF6"/>
    <w:rsid w:val="003D6DAA"/>
    <w:rsid w:val="003D764F"/>
    <w:rsid w:val="003D7AE4"/>
    <w:rsid w:val="003D7D15"/>
    <w:rsid w:val="003D7D81"/>
    <w:rsid w:val="003D7E16"/>
    <w:rsid w:val="003E01C1"/>
    <w:rsid w:val="003E0347"/>
    <w:rsid w:val="003E041A"/>
    <w:rsid w:val="003E0667"/>
    <w:rsid w:val="003E06DD"/>
    <w:rsid w:val="003E079F"/>
    <w:rsid w:val="003E09F6"/>
    <w:rsid w:val="003E0BCE"/>
    <w:rsid w:val="003E0EF6"/>
    <w:rsid w:val="003E1394"/>
    <w:rsid w:val="003E13E0"/>
    <w:rsid w:val="003E1462"/>
    <w:rsid w:val="003E1660"/>
    <w:rsid w:val="003E18E7"/>
    <w:rsid w:val="003E1CD1"/>
    <w:rsid w:val="003E1D0B"/>
    <w:rsid w:val="003E1D8E"/>
    <w:rsid w:val="003E1E66"/>
    <w:rsid w:val="003E2231"/>
    <w:rsid w:val="003E2A2D"/>
    <w:rsid w:val="003E2C03"/>
    <w:rsid w:val="003E2E22"/>
    <w:rsid w:val="003E2EEE"/>
    <w:rsid w:val="003E3083"/>
    <w:rsid w:val="003E3AF2"/>
    <w:rsid w:val="003E4070"/>
    <w:rsid w:val="003E41EA"/>
    <w:rsid w:val="003E42F8"/>
    <w:rsid w:val="003E460E"/>
    <w:rsid w:val="003E4723"/>
    <w:rsid w:val="003E482A"/>
    <w:rsid w:val="003E4936"/>
    <w:rsid w:val="003E4995"/>
    <w:rsid w:val="003E4FB2"/>
    <w:rsid w:val="003E521F"/>
    <w:rsid w:val="003E55F2"/>
    <w:rsid w:val="003E5FD0"/>
    <w:rsid w:val="003E60F8"/>
    <w:rsid w:val="003E64A9"/>
    <w:rsid w:val="003E697D"/>
    <w:rsid w:val="003E6E54"/>
    <w:rsid w:val="003E6ED1"/>
    <w:rsid w:val="003E7002"/>
    <w:rsid w:val="003E78F8"/>
    <w:rsid w:val="003E7905"/>
    <w:rsid w:val="003E7F6A"/>
    <w:rsid w:val="003F0336"/>
    <w:rsid w:val="003F0405"/>
    <w:rsid w:val="003F076D"/>
    <w:rsid w:val="003F0FD9"/>
    <w:rsid w:val="003F116E"/>
    <w:rsid w:val="003F11F8"/>
    <w:rsid w:val="003F1C15"/>
    <w:rsid w:val="003F1D87"/>
    <w:rsid w:val="003F1DBE"/>
    <w:rsid w:val="003F2015"/>
    <w:rsid w:val="003F2087"/>
    <w:rsid w:val="003F2145"/>
    <w:rsid w:val="003F2147"/>
    <w:rsid w:val="003F2737"/>
    <w:rsid w:val="003F27EC"/>
    <w:rsid w:val="003F2B9B"/>
    <w:rsid w:val="003F3AC1"/>
    <w:rsid w:val="003F3DB4"/>
    <w:rsid w:val="003F4488"/>
    <w:rsid w:val="003F4680"/>
    <w:rsid w:val="003F4AF9"/>
    <w:rsid w:val="003F4DC5"/>
    <w:rsid w:val="003F4E2A"/>
    <w:rsid w:val="003F51AD"/>
    <w:rsid w:val="003F5547"/>
    <w:rsid w:val="003F56F7"/>
    <w:rsid w:val="003F57C7"/>
    <w:rsid w:val="003F595F"/>
    <w:rsid w:val="003F5C40"/>
    <w:rsid w:val="003F5DFB"/>
    <w:rsid w:val="003F5E1B"/>
    <w:rsid w:val="003F5EFB"/>
    <w:rsid w:val="003F62BD"/>
    <w:rsid w:val="003F63CF"/>
    <w:rsid w:val="003F6416"/>
    <w:rsid w:val="003F6802"/>
    <w:rsid w:val="003F6924"/>
    <w:rsid w:val="003F6C8D"/>
    <w:rsid w:val="003F6E12"/>
    <w:rsid w:val="003F6E46"/>
    <w:rsid w:val="003F7244"/>
    <w:rsid w:val="003F75ED"/>
    <w:rsid w:val="003F7796"/>
    <w:rsid w:val="003F7B63"/>
    <w:rsid w:val="004002B7"/>
    <w:rsid w:val="004003B0"/>
    <w:rsid w:val="004006DD"/>
    <w:rsid w:val="00400811"/>
    <w:rsid w:val="00400F31"/>
    <w:rsid w:val="004012AE"/>
    <w:rsid w:val="0040155C"/>
    <w:rsid w:val="00401B0A"/>
    <w:rsid w:val="00401E03"/>
    <w:rsid w:val="004021C7"/>
    <w:rsid w:val="00402295"/>
    <w:rsid w:val="0040234F"/>
    <w:rsid w:val="00402356"/>
    <w:rsid w:val="0040276A"/>
    <w:rsid w:val="00402A2A"/>
    <w:rsid w:val="00402C55"/>
    <w:rsid w:val="004033B4"/>
    <w:rsid w:val="004036AC"/>
    <w:rsid w:val="004037E2"/>
    <w:rsid w:val="004037F5"/>
    <w:rsid w:val="00403A12"/>
    <w:rsid w:val="00403CFE"/>
    <w:rsid w:val="004041EA"/>
    <w:rsid w:val="004043F3"/>
    <w:rsid w:val="00404A25"/>
    <w:rsid w:val="00404A2B"/>
    <w:rsid w:val="00404C2E"/>
    <w:rsid w:val="00404C7C"/>
    <w:rsid w:val="00404D34"/>
    <w:rsid w:val="00405026"/>
    <w:rsid w:val="0040515B"/>
    <w:rsid w:val="00405343"/>
    <w:rsid w:val="00405860"/>
    <w:rsid w:val="00405C91"/>
    <w:rsid w:val="0040689B"/>
    <w:rsid w:val="00406B4D"/>
    <w:rsid w:val="00406B4F"/>
    <w:rsid w:val="00406B83"/>
    <w:rsid w:val="00406D0E"/>
    <w:rsid w:val="00406D1B"/>
    <w:rsid w:val="00406D97"/>
    <w:rsid w:val="00406E88"/>
    <w:rsid w:val="00407107"/>
    <w:rsid w:val="00407806"/>
    <w:rsid w:val="00407DEC"/>
    <w:rsid w:val="00410193"/>
    <w:rsid w:val="004102BB"/>
    <w:rsid w:val="00410A35"/>
    <w:rsid w:val="00410C49"/>
    <w:rsid w:val="00410CA1"/>
    <w:rsid w:val="004111D1"/>
    <w:rsid w:val="00411A2E"/>
    <w:rsid w:val="00411A89"/>
    <w:rsid w:val="00411C28"/>
    <w:rsid w:val="00411CDE"/>
    <w:rsid w:val="00412281"/>
    <w:rsid w:val="004122F9"/>
    <w:rsid w:val="00412E79"/>
    <w:rsid w:val="00412F0C"/>
    <w:rsid w:val="00412F6E"/>
    <w:rsid w:val="00412F81"/>
    <w:rsid w:val="0041314F"/>
    <w:rsid w:val="004134E0"/>
    <w:rsid w:val="004135AF"/>
    <w:rsid w:val="004136B5"/>
    <w:rsid w:val="004136EB"/>
    <w:rsid w:val="00413E4C"/>
    <w:rsid w:val="00414032"/>
    <w:rsid w:val="00414144"/>
    <w:rsid w:val="0041418A"/>
    <w:rsid w:val="0041443C"/>
    <w:rsid w:val="00414981"/>
    <w:rsid w:val="00414F77"/>
    <w:rsid w:val="004154F7"/>
    <w:rsid w:val="00415543"/>
    <w:rsid w:val="0041583D"/>
    <w:rsid w:val="00415B57"/>
    <w:rsid w:val="00416176"/>
    <w:rsid w:val="00416D44"/>
    <w:rsid w:val="00416F0A"/>
    <w:rsid w:val="00416F59"/>
    <w:rsid w:val="00416F62"/>
    <w:rsid w:val="004172C3"/>
    <w:rsid w:val="00417461"/>
    <w:rsid w:val="00417531"/>
    <w:rsid w:val="0041755F"/>
    <w:rsid w:val="004176FF"/>
    <w:rsid w:val="0041787C"/>
    <w:rsid w:val="0041787E"/>
    <w:rsid w:val="004178F3"/>
    <w:rsid w:val="00417944"/>
    <w:rsid w:val="0041799F"/>
    <w:rsid w:val="004179C5"/>
    <w:rsid w:val="004201E7"/>
    <w:rsid w:val="00420A9C"/>
    <w:rsid w:val="00420F43"/>
    <w:rsid w:val="0042122B"/>
    <w:rsid w:val="004212EA"/>
    <w:rsid w:val="00421463"/>
    <w:rsid w:val="004218A3"/>
    <w:rsid w:val="00421A27"/>
    <w:rsid w:val="00421D0A"/>
    <w:rsid w:val="004221AD"/>
    <w:rsid w:val="00422351"/>
    <w:rsid w:val="00422749"/>
    <w:rsid w:val="00422871"/>
    <w:rsid w:val="004229D8"/>
    <w:rsid w:val="004231F3"/>
    <w:rsid w:val="00423671"/>
    <w:rsid w:val="004236E3"/>
    <w:rsid w:val="00423C2D"/>
    <w:rsid w:val="00423E4A"/>
    <w:rsid w:val="004241C5"/>
    <w:rsid w:val="004246D3"/>
    <w:rsid w:val="004247C3"/>
    <w:rsid w:val="00424B0B"/>
    <w:rsid w:val="00424C7C"/>
    <w:rsid w:val="00424FA7"/>
    <w:rsid w:val="00425982"/>
    <w:rsid w:val="00425AEF"/>
    <w:rsid w:val="00425DDB"/>
    <w:rsid w:val="00425FBF"/>
    <w:rsid w:val="00426063"/>
    <w:rsid w:val="00426089"/>
    <w:rsid w:val="0042656E"/>
    <w:rsid w:val="00426644"/>
    <w:rsid w:val="00426810"/>
    <w:rsid w:val="0042681C"/>
    <w:rsid w:val="00426A87"/>
    <w:rsid w:val="004270F9"/>
    <w:rsid w:val="00427524"/>
    <w:rsid w:val="004278F6"/>
    <w:rsid w:val="00427905"/>
    <w:rsid w:val="00427923"/>
    <w:rsid w:val="00430120"/>
    <w:rsid w:val="00430154"/>
    <w:rsid w:val="004307F2"/>
    <w:rsid w:val="00430892"/>
    <w:rsid w:val="004309D8"/>
    <w:rsid w:val="00430BB7"/>
    <w:rsid w:val="00430C31"/>
    <w:rsid w:val="004313D1"/>
    <w:rsid w:val="004316E0"/>
    <w:rsid w:val="00431FD5"/>
    <w:rsid w:val="00432110"/>
    <w:rsid w:val="00432483"/>
    <w:rsid w:val="00432643"/>
    <w:rsid w:val="004328DF"/>
    <w:rsid w:val="004329F7"/>
    <w:rsid w:val="00432D7B"/>
    <w:rsid w:val="00433254"/>
    <w:rsid w:val="004334F7"/>
    <w:rsid w:val="00433517"/>
    <w:rsid w:val="00433668"/>
    <w:rsid w:val="00433EBE"/>
    <w:rsid w:val="00433FAA"/>
    <w:rsid w:val="004341D2"/>
    <w:rsid w:val="00434406"/>
    <w:rsid w:val="00434CA6"/>
    <w:rsid w:val="00435842"/>
    <w:rsid w:val="004361CF"/>
    <w:rsid w:val="00436878"/>
    <w:rsid w:val="00436A27"/>
    <w:rsid w:val="00436E08"/>
    <w:rsid w:val="00436EA2"/>
    <w:rsid w:val="0043751F"/>
    <w:rsid w:val="00437C3E"/>
    <w:rsid w:val="00437D67"/>
    <w:rsid w:val="00437FA1"/>
    <w:rsid w:val="00440348"/>
    <w:rsid w:val="004403A5"/>
    <w:rsid w:val="0044096E"/>
    <w:rsid w:val="00440BA3"/>
    <w:rsid w:val="00440FED"/>
    <w:rsid w:val="0044111C"/>
    <w:rsid w:val="00441194"/>
    <w:rsid w:val="004416AA"/>
    <w:rsid w:val="00441B0A"/>
    <w:rsid w:val="00441B92"/>
    <w:rsid w:val="00441D9D"/>
    <w:rsid w:val="0044225D"/>
    <w:rsid w:val="00442528"/>
    <w:rsid w:val="00442607"/>
    <w:rsid w:val="00442AB9"/>
    <w:rsid w:val="00442C66"/>
    <w:rsid w:val="00442CC2"/>
    <w:rsid w:val="00442D62"/>
    <w:rsid w:val="00442E17"/>
    <w:rsid w:val="00442E4A"/>
    <w:rsid w:val="0044304A"/>
    <w:rsid w:val="0044326E"/>
    <w:rsid w:val="00443607"/>
    <w:rsid w:val="004438DD"/>
    <w:rsid w:val="00443A7A"/>
    <w:rsid w:val="004441D3"/>
    <w:rsid w:val="00444364"/>
    <w:rsid w:val="0044474B"/>
    <w:rsid w:val="0044531C"/>
    <w:rsid w:val="004458DE"/>
    <w:rsid w:val="00445AC3"/>
    <w:rsid w:val="00445CE4"/>
    <w:rsid w:val="00445FF7"/>
    <w:rsid w:val="0044613E"/>
    <w:rsid w:val="0044657B"/>
    <w:rsid w:val="004466EA"/>
    <w:rsid w:val="004467D0"/>
    <w:rsid w:val="004469DF"/>
    <w:rsid w:val="00447264"/>
    <w:rsid w:val="00447793"/>
    <w:rsid w:val="004478D7"/>
    <w:rsid w:val="00447D61"/>
    <w:rsid w:val="004501CE"/>
    <w:rsid w:val="004507DB"/>
    <w:rsid w:val="004509C6"/>
    <w:rsid w:val="00450A0A"/>
    <w:rsid w:val="00450CBD"/>
    <w:rsid w:val="00450F2E"/>
    <w:rsid w:val="00451468"/>
    <w:rsid w:val="0045185F"/>
    <w:rsid w:val="00452082"/>
    <w:rsid w:val="00452438"/>
    <w:rsid w:val="00452522"/>
    <w:rsid w:val="00452642"/>
    <w:rsid w:val="00452A6C"/>
    <w:rsid w:val="00452D56"/>
    <w:rsid w:val="00452FFA"/>
    <w:rsid w:val="00453341"/>
    <w:rsid w:val="004533EE"/>
    <w:rsid w:val="0045358C"/>
    <w:rsid w:val="00453823"/>
    <w:rsid w:val="00453B8E"/>
    <w:rsid w:val="00453EE6"/>
    <w:rsid w:val="004542E8"/>
    <w:rsid w:val="0045438C"/>
    <w:rsid w:val="004545C6"/>
    <w:rsid w:val="00454693"/>
    <w:rsid w:val="004549B9"/>
    <w:rsid w:val="00454CFC"/>
    <w:rsid w:val="00454DCA"/>
    <w:rsid w:val="00454F64"/>
    <w:rsid w:val="004553D0"/>
    <w:rsid w:val="004553E2"/>
    <w:rsid w:val="00455B17"/>
    <w:rsid w:val="00455E15"/>
    <w:rsid w:val="00455FE9"/>
    <w:rsid w:val="004561C0"/>
    <w:rsid w:val="00456388"/>
    <w:rsid w:val="004563FC"/>
    <w:rsid w:val="00456544"/>
    <w:rsid w:val="00456649"/>
    <w:rsid w:val="004566E4"/>
    <w:rsid w:val="00456748"/>
    <w:rsid w:val="004567B7"/>
    <w:rsid w:val="0045684A"/>
    <w:rsid w:val="00456856"/>
    <w:rsid w:val="00456A5D"/>
    <w:rsid w:val="00456A63"/>
    <w:rsid w:val="00456A9A"/>
    <w:rsid w:val="00456BA1"/>
    <w:rsid w:val="00456F5B"/>
    <w:rsid w:val="00457370"/>
    <w:rsid w:val="00457436"/>
    <w:rsid w:val="00457546"/>
    <w:rsid w:val="00457810"/>
    <w:rsid w:val="00457A2A"/>
    <w:rsid w:val="00457E1B"/>
    <w:rsid w:val="00457E8E"/>
    <w:rsid w:val="00460634"/>
    <w:rsid w:val="00460839"/>
    <w:rsid w:val="00460A4B"/>
    <w:rsid w:val="00460B35"/>
    <w:rsid w:val="00461210"/>
    <w:rsid w:val="00461455"/>
    <w:rsid w:val="004614B4"/>
    <w:rsid w:val="004619EE"/>
    <w:rsid w:val="00461B21"/>
    <w:rsid w:val="00461EC1"/>
    <w:rsid w:val="00462490"/>
    <w:rsid w:val="00462698"/>
    <w:rsid w:val="00462843"/>
    <w:rsid w:val="00462A0A"/>
    <w:rsid w:val="00462C0B"/>
    <w:rsid w:val="00463661"/>
    <w:rsid w:val="004639CD"/>
    <w:rsid w:val="00463F47"/>
    <w:rsid w:val="0046463D"/>
    <w:rsid w:val="00464BF4"/>
    <w:rsid w:val="00464C70"/>
    <w:rsid w:val="00464C75"/>
    <w:rsid w:val="00464F84"/>
    <w:rsid w:val="00465299"/>
    <w:rsid w:val="00465300"/>
    <w:rsid w:val="00465838"/>
    <w:rsid w:val="00465D6F"/>
    <w:rsid w:val="00465F2C"/>
    <w:rsid w:val="00466410"/>
    <w:rsid w:val="00466A0F"/>
    <w:rsid w:val="00466F22"/>
    <w:rsid w:val="00466F67"/>
    <w:rsid w:val="004674A4"/>
    <w:rsid w:val="0046764F"/>
    <w:rsid w:val="0046795B"/>
    <w:rsid w:val="00467A8B"/>
    <w:rsid w:val="00467D61"/>
    <w:rsid w:val="00467F5C"/>
    <w:rsid w:val="004701B9"/>
    <w:rsid w:val="004702E0"/>
    <w:rsid w:val="00470549"/>
    <w:rsid w:val="004708C0"/>
    <w:rsid w:val="00470AEE"/>
    <w:rsid w:val="00470CCD"/>
    <w:rsid w:val="0047101E"/>
    <w:rsid w:val="00471062"/>
    <w:rsid w:val="004715CB"/>
    <w:rsid w:val="0047164A"/>
    <w:rsid w:val="00471863"/>
    <w:rsid w:val="00471B6B"/>
    <w:rsid w:val="00471C9F"/>
    <w:rsid w:val="00472183"/>
    <w:rsid w:val="004721D7"/>
    <w:rsid w:val="00472233"/>
    <w:rsid w:val="00472461"/>
    <w:rsid w:val="0047266D"/>
    <w:rsid w:val="00472804"/>
    <w:rsid w:val="00472905"/>
    <w:rsid w:val="004729A2"/>
    <w:rsid w:val="00472B27"/>
    <w:rsid w:val="00472CC0"/>
    <w:rsid w:val="00472CF2"/>
    <w:rsid w:val="00472D92"/>
    <w:rsid w:val="004730F5"/>
    <w:rsid w:val="00473353"/>
    <w:rsid w:val="0047393E"/>
    <w:rsid w:val="00473A14"/>
    <w:rsid w:val="00473A23"/>
    <w:rsid w:val="00473B17"/>
    <w:rsid w:val="00474621"/>
    <w:rsid w:val="00474CA8"/>
    <w:rsid w:val="00474E43"/>
    <w:rsid w:val="0047518F"/>
    <w:rsid w:val="00475302"/>
    <w:rsid w:val="004753DE"/>
    <w:rsid w:val="00475589"/>
    <w:rsid w:val="0047596C"/>
    <w:rsid w:val="00475A4A"/>
    <w:rsid w:val="00475C78"/>
    <w:rsid w:val="00475F27"/>
    <w:rsid w:val="00475FBB"/>
    <w:rsid w:val="00475FD6"/>
    <w:rsid w:val="00476195"/>
    <w:rsid w:val="004766E6"/>
    <w:rsid w:val="00476727"/>
    <w:rsid w:val="004768ED"/>
    <w:rsid w:val="00476C4E"/>
    <w:rsid w:val="00476F29"/>
    <w:rsid w:val="00477B66"/>
    <w:rsid w:val="00477D65"/>
    <w:rsid w:val="00477E49"/>
    <w:rsid w:val="00480184"/>
    <w:rsid w:val="004804CF"/>
    <w:rsid w:val="00480550"/>
    <w:rsid w:val="0048066E"/>
    <w:rsid w:val="0048076D"/>
    <w:rsid w:val="004807B3"/>
    <w:rsid w:val="004807D7"/>
    <w:rsid w:val="00480A20"/>
    <w:rsid w:val="00480AC0"/>
    <w:rsid w:val="00480C85"/>
    <w:rsid w:val="00480E49"/>
    <w:rsid w:val="00480FAC"/>
    <w:rsid w:val="00480FD2"/>
    <w:rsid w:val="00480FDC"/>
    <w:rsid w:val="00481925"/>
    <w:rsid w:val="00481A3B"/>
    <w:rsid w:val="00481C24"/>
    <w:rsid w:val="00481D90"/>
    <w:rsid w:val="00481E96"/>
    <w:rsid w:val="00481F3F"/>
    <w:rsid w:val="0048230A"/>
    <w:rsid w:val="0048231F"/>
    <w:rsid w:val="0048299E"/>
    <w:rsid w:val="00482CD4"/>
    <w:rsid w:val="00482D23"/>
    <w:rsid w:val="00483261"/>
    <w:rsid w:val="004832DB"/>
    <w:rsid w:val="00483C9D"/>
    <w:rsid w:val="00484021"/>
    <w:rsid w:val="00484315"/>
    <w:rsid w:val="00484721"/>
    <w:rsid w:val="0048521A"/>
    <w:rsid w:val="00485696"/>
    <w:rsid w:val="00485843"/>
    <w:rsid w:val="00485B23"/>
    <w:rsid w:val="00485C04"/>
    <w:rsid w:val="00485CD4"/>
    <w:rsid w:val="004860C9"/>
    <w:rsid w:val="0048627E"/>
    <w:rsid w:val="0048630D"/>
    <w:rsid w:val="00486319"/>
    <w:rsid w:val="004867B4"/>
    <w:rsid w:val="00486AC4"/>
    <w:rsid w:val="00486CB5"/>
    <w:rsid w:val="00487098"/>
    <w:rsid w:val="0048717D"/>
    <w:rsid w:val="004874E4"/>
    <w:rsid w:val="00487740"/>
    <w:rsid w:val="00487D83"/>
    <w:rsid w:val="004905BA"/>
    <w:rsid w:val="004906AE"/>
    <w:rsid w:val="0049070D"/>
    <w:rsid w:val="00490879"/>
    <w:rsid w:val="0049108C"/>
    <w:rsid w:val="004912ED"/>
    <w:rsid w:val="004914A9"/>
    <w:rsid w:val="00491540"/>
    <w:rsid w:val="00491958"/>
    <w:rsid w:val="00491BE4"/>
    <w:rsid w:val="00491DB2"/>
    <w:rsid w:val="00491EE4"/>
    <w:rsid w:val="00492877"/>
    <w:rsid w:val="00492B4C"/>
    <w:rsid w:val="00492DAA"/>
    <w:rsid w:val="00492FCF"/>
    <w:rsid w:val="0049370B"/>
    <w:rsid w:val="0049388E"/>
    <w:rsid w:val="004939F0"/>
    <w:rsid w:val="00493B88"/>
    <w:rsid w:val="00493E9E"/>
    <w:rsid w:val="00493F2D"/>
    <w:rsid w:val="00494584"/>
    <w:rsid w:val="0049460B"/>
    <w:rsid w:val="004947DC"/>
    <w:rsid w:val="00494B11"/>
    <w:rsid w:val="00494CF9"/>
    <w:rsid w:val="00494DA4"/>
    <w:rsid w:val="00494DDE"/>
    <w:rsid w:val="00495AD9"/>
    <w:rsid w:val="00495AFB"/>
    <w:rsid w:val="0049624F"/>
    <w:rsid w:val="00496DC2"/>
    <w:rsid w:val="00496E36"/>
    <w:rsid w:val="00496E75"/>
    <w:rsid w:val="00496E95"/>
    <w:rsid w:val="004975BF"/>
    <w:rsid w:val="00497659"/>
    <w:rsid w:val="00497CBD"/>
    <w:rsid w:val="004A004B"/>
    <w:rsid w:val="004A014C"/>
    <w:rsid w:val="004A04EC"/>
    <w:rsid w:val="004A0AA8"/>
    <w:rsid w:val="004A0EC9"/>
    <w:rsid w:val="004A1277"/>
    <w:rsid w:val="004A13BE"/>
    <w:rsid w:val="004A1A7F"/>
    <w:rsid w:val="004A1F88"/>
    <w:rsid w:val="004A1FE4"/>
    <w:rsid w:val="004A2015"/>
    <w:rsid w:val="004A2109"/>
    <w:rsid w:val="004A22DB"/>
    <w:rsid w:val="004A2CA9"/>
    <w:rsid w:val="004A2F77"/>
    <w:rsid w:val="004A30C2"/>
    <w:rsid w:val="004A33EF"/>
    <w:rsid w:val="004A34C9"/>
    <w:rsid w:val="004A36CF"/>
    <w:rsid w:val="004A3708"/>
    <w:rsid w:val="004A3C37"/>
    <w:rsid w:val="004A3CB5"/>
    <w:rsid w:val="004A3F6D"/>
    <w:rsid w:val="004A402F"/>
    <w:rsid w:val="004A441B"/>
    <w:rsid w:val="004A45F4"/>
    <w:rsid w:val="004A466E"/>
    <w:rsid w:val="004A4A3F"/>
    <w:rsid w:val="004A4C86"/>
    <w:rsid w:val="004A4FDA"/>
    <w:rsid w:val="004A537D"/>
    <w:rsid w:val="004A565D"/>
    <w:rsid w:val="004A5703"/>
    <w:rsid w:val="004A57E1"/>
    <w:rsid w:val="004A64F6"/>
    <w:rsid w:val="004A67F0"/>
    <w:rsid w:val="004A6B31"/>
    <w:rsid w:val="004A6FB2"/>
    <w:rsid w:val="004A71C3"/>
    <w:rsid w:val="004A734B"/>
    <w:rsid w:val="004A74D2"/>
    <w:rsid w:val="004A7769"/>
    <w:rsid w:val="004A7E7D"/>
    <w:rsid w:val="004A7EC5"/>
    <w:rsid w:val="004B0303"/>
    <w:rsid w:val="004B03D8"/>
    <w:rsid w:val="004B043E"/>
    <w:rsid w:val="004B0ADC"/>
    <w:rsid w:val="004B0C4E"/>
    <w:rsid w:val="004B0EAD"/>
    <w:rsid w:val="004B212E"/>
    <w:rsid w:val="004B21AC"/>
    <w:rsid w:val="004B23AD"/>
    <w:rsid w:val="004B24E5"/>
    <w:rsid w:val="004B2903"/>
    <w:rsid w:val="004B2965"/>
    <w:rsid w:val="004B29E0"/>
    <w:rsid w:val="004B2A6A"/>
    <w:rsid w:val="004B2D55"/>
    <w:rsid w:val="004B319D"/>
    <w:rsid w:val="004B350D"/>
    <w:rsid w:val="004B3817"/>
    <w:rsid w:val="004B3AE1"/>
    <w:rsid w:val="004B3C78"/>
    <w:rsid w:val="004B4224"/>
    <w:rsid w:val="004B452B"/>
    <w:rsid w:val="004B4647"/>
    <w:rsid w:val="004B4965"/>
    <w:rsid w:val="004B49BC"/>
    <w:rsid w:val="004B4E45"/>
    <w:rsid w:val="004B5164"/>
    <w:rsid w:val="004B51BD"/>
    <w:rsid w:val="004B52DF"/>
    <w:rsid w:val="004B54A5"/>
    <w:rsid w:val="004B5532"/>
    <w:rsid w:val="004B5841"/>
    <w:rsid w:val="004B5D35"/>
    <w:rsid w:val="004B5E52"/>
    <w:rsid w:val="004B6240"/>
    <w:rsid w:val="004B641A"/>
    <w:rsid w:val="004B6577"/>
    <w:rsid w:val="004B6995"/>
    <w:rsid w:val="004B69E7"/>
    <w:rsid w:val="004B6B89"/>
    <w:rsid w:val="004B6C44"/>
    <w:rsid w:val="004B6FA3"/>
    <w:rsid w:val="004B7455"/>
    <w:rsid w:val="004B74FF"/>
    <w:rsid w:val="004B764E"/>
    <w:rsid w:val="004B787C"/>
    <w:rsid w:val="004B7ADF"/>
    <w:rsid w:val="004B7CE4"/>
    <w:rsid w:val="004C0055"/>
    <w:rsid w:val="004C0314"/>
    <w:rsid w:val="004C0349"/>
    <w:rsid w:val="004C0401"/>
    <w:rsid w:val="004C080F"/>
    <w:rsid w:val="004C0AF5"/>
    <w:rsid w:val="004C0C49"/>
    <w:rsid w:val="004C0D24"/>
    <w:rsid w:val="004C117B"/>
    <w:rsid w:val="004C183D"/>
    <w:rsid w:val="004C1E6D"/>
    <w:rsid w:val="004C1FCD"/>
    <w:rsid w:val="004C2406"/>
    <w:rsid w:val="004C24A0"/>
    <w:rsid w:val="004C2669"/>
    <w:rsid w:val="004C2A36"/>
    <w:rsid w:val="004C34BE"/>
    <w:rsid w:val="004C3AE2"/>
    <w:rsid w:val="004C3B0E"/>
    <w:rsid w:val="004C3EC7"/>
    <w:rsid w:val="004C3EEE"/>
    <w:rsid w:val="004C4252"/>
    <w:rsid w:val="004C4536"/>
    <w:rsid w:val="004C4572"/>
    <w:rsid w:val="004C460E"/>
    <w:rsid w:val="004C483D"/>
    <w:rsid w:val="004C496F"/>
    <w:rsid w:val="004C4EF9"/>
    <w:rsid w:val="004C5222"/>
    <w:rsid w:val="004C559F"/>
    <w:rsid w:val="004C598C"/>
    <w:rsid w:val="004C5A53"/>
    <w:rsid w:val="004C5B45"/>
    <w:rsid w:val="004C60DB"/>
    <w:rsid w:val="004C6348"/>
    <w:rsid w:val="004C68EA"/>
    <w:rsid w:val="004C69C6"/>
    <w:rsid w:val="004C6C29"/>
    <w:rsid w:val="004C6C7D"/>
    <w:rsid w:val="004C6E01"/>
    <w:rsid w:val="004C75B1"/>
    <w:rsid w:val="004C795A"/>
    <w:rsid w:val="004C7C95"/>
    <w:rsid w:val="004C7F93"/>
    <w:rsid w:val="004D041E"/>
    <w:rsid w:val="004D07A4"/>
    <w:rsid w:val="004D0D98"/>
    <w:rsid w:val="004D1130"/>
    <w:rsid w:val="004D11B6"/>
    <w:rsid w:val="004D144A"/>
    <w:rsid w:val="004D1D5C"/>
    <w:rsid w:val="004D208B"/>
    <w:rsid w:val="004D2152"/>
    <w:rsid w:val="004D26B8"/>
    <w:rsid w:val="004D2ABB"/>
    <w:rsid w:val="004D2BDC"/>
    <w:rsid w:val="004D2F51"/>
    <w:rsid w:val="004D3289"/>
    <w:rsid w:val="004D38C2"/>
    <w:rsid w:val="004D4290"/>
    <w:rsid w:val="004D4A6E"/>
    <w:rsid w:val="004D4B09"/>
    <w:rsid w:val="004D4B9E"/>
    <w:rsid w:val="004D4BD0"/>
    <w:rsid w:val="004D4ED3"/>
    <w:rsid w:val="004D4FBD"/>
    <w:rsid w:val="004D4FC0"/>
    <w:rsid w:val="004D507A"/>
    <w:rsid w:val="004D5697"/>
    <w:rsid w:val="004D580C"/>
    <w:rsid w:val="004D5EB0"/>
    <w:rsid w:val="004D5FC5"/>
    <w:rsid w:val="004D62D5"/>
    <w:rsid w:val="004D65F8"/>
    <w:rsid w:val="004D6B35"/>
    <w:rsid w:val="004D7083"/>
    <w:rsid w:val="004D70D1"/>
    <w:rsid w:val="004D7A27"/>
    <w:rsid w:val="004D7DA8"/>
    <w:rsid w:val="004E05E1"/>
    <w:rsid w:val="004E0B92"/>
    <w:rsid w:val="004E0BBB"/>
    <w:rsid w:val="004E0F59"/>
    <w:rsid w:val="004E0FB1"/>
    <w:rsid w:val="004E1024"/>
    <w:rsid w:val="004E1226"/>
    <w:rsid w:val="004E1A4A"/>
    <w:rsid w:val="004E1CB0"/>
    <w:rsid w:val="004E1F29"/>
    <w:rsid w:val="004E2276"/>
    <w:rsid w:val="004E252F"/>
    <w:rsid w:val="004E27D1"/>
    <w:rsid w:val="004E2889"/>
    <w:rsid w:val="004E2892"/>
    <w:rsid w:val="004E2C2A"/>
    <w:rsid w:val="004E2E2D"/>
    <w:rsid w:val="004E30CC"/>
    <w:rsid w:val="004E362B"/>
    <w:rsid w:val="004E3681"/>
    <w:rsid w:val="004E3878"/>
    <w:rsid w:val="004E3C59"/>
    <w:rsid w:val="004E3D74"/>
    <w:rsid w:val="004E46E2"/>
    <w:rsid w:val="004E4FF2"/>
    <w:rsid w:val="004E5976"/>
    <w:rsid w:val="004E5AD0"/>
    <w:rsid w:val="004E5AD1"/>
    <w:rsid w:val="004E5B8E"/>
    <w:rsid w:val="004E646C"/>
    <w:rsid w:val="004E6BAA"/>
    <w:rsid w:val="004E6F91"/>
    <w:rsid w:val="004E708D"/>
    <w:rsid w:val="004E784B"/>
    <w:rsid w:val="004E7B06"/>
    <w:rsid w:val="004E7ED0"/>
    <w:rsid w:val="004E7F42"/>
    <w:rsid w:val="004F0224"/>
    <w:rsid w:val="004F05E6"/>
    <w:rsid w:val="004F0670"/>
    <w:rsid w:val="004F09D1"/>
    <w:rsid w:val="004F0B91"/>
    <w:rsid w:val="004F0DB4"/>
    <w:rsid w:val="004F0E04"/>
    <w:rsid w:val="004F0F69"/>
    <w:rsid w:val="004F1558"/>
    <w:rsid w:val="004F188C"/>
    <w:rsid w:val="004F1A91"/>
    <w:rsid w:val="004F1BF5"/>
    <w:rsid w:val="004F1D96"/>
    <w:rsid w:val="004F1EBC"/>
    <w:rsid w:val="004F2020"/>
    <w:rsid w:val="004F2052"/>
    <w:rsid w:val="004F20E8"/>
    <w:rsid w:val="004F2405"/>
    <w:rsid w:val="004F2B62"/>
    <w:rsid w:val="004F2C50"/>
    <w:rsid w:val="004F2DDD"/>
    <w:rsid w:val="004F2F43"/>
    <w:rsid w:val="004F3076"/>
    <w:rsid w:val="004F3142"/>
    <w:rsid w:val="004F32CD"/>
    <w:rsid w:val="004F393C"/>
    <w:rsid w:val="004F3B71"/>
    <w:rsid w:val="004F4208"/>
    <w:rsid w:val="004F4618"/>
    <w:rsid w:val="004F4B76"/>
    <w:rsid w:val="004F4DCD"/>
    <w:rsid w:val="004F4E03"/>
    <w:rsid w:val="004F5154"/>
    <w:rsid w:val="004F538C"/>
    <w:rsid w:val="004F56A7"/>
    <w:rsid w:val="004F5835"/>
    <w:rsid w:val="004F5873"/>
    <w:rsid w:val="004F5A68"/>
    <w:rsid w:val="004F5BA4"/>
    <w:rsid w:val="004F5BD1"/>
    <w:rsid w:val="004F5C9E"/>
    <w:rsid w:val="004F5C9F"/>
    <w:rsid w:val="004F5CFA"/>
    <w:rsid w:val="004F5EC1"/>
    <w:rsid w:val="004F5EFE"/>
    <w:rsid w:val="004F6213"/>
    <w:rsid w:val="004F661C"/>
    <w:rsid w:val="004F6650"/>
    <w:rsid w:val="004F69CB"/>
    <w:rsid w:val="004F6D99"/>
    <w:rsid w:val="004F6E44"/>
    <w:rsid w:val="004F794C"/>
    <w:rsid w:val="004F797D"/>
    <w:rsid w:val="004F7A6D"/>
    <w:rsid w:val="004F7A9A"/>
    <w:rsid w:val="004F7BE0"/>
    <w:rsid w:val="00500122"/>
    <w:rsid w:val="00500285"/>
    <w:rsid w:val="005003CE"/>
    <w:rsid w:val="00500572"/>
    <w:rsid w:val="005006A0"/>
    <w:rsid w:val="0050129E"/>
    <w:rsid w:val="005012FA"/>
    <w:rsid w:val="00501304"/>
    <w:rsid w:val="00501425"/>
    <w:rsid w:val="00501A93"/>
    <w:rsid w:val="00501C9F"/>
    <w:rsid w:val="00501D48"/>
    <w:rsid w:val="00501DB0"/>
    <w:rsid w:val="00501E1C"/>
    <w:rsid w:val="00501ECF"/>
    <w:rsid w:val="00501FD1"/>
    <w:rsid w:val="0050229F"/>
    <w:rsid w:val="00502429"/>
    <w:rsid w:val="00502792"/>
    <w:rsid w:val="00502BDD"/>
    <w:rsid w:val="00503175"/>
    <w:rsid w:val="005036BE"/>
    <w:rsid w:val="00503A86"/>
    <w:rsid w:val="00503F4C"/>
    <w:rsid w:val="00503F61"/>
    <w:rsid w:val="005042A0"/>
    <w:rsid w:val="00504311"/>
    <w:rsid w:val="00504418"/>
    <w:rsid w:val="0050485C"/>
    <w:rsid w:val="00504AC6"/>
    <w:rsid w:val="00504AF1"/>
    <w:rsid w:val="0050532E"/>
    <w:rsid w:val="0050554E"/>
    <w:rsid w:val="005055A9"/>
    <w:rsid w:val="00505731"/>
    <w:rsid w:val="00505B7D"/>
    <w:rsid w:val="005068A5"/>
    <w:rsid w:val="00506C66"/>
    <w:rsid w:val="00507202"/>
    <w:rsid w:val="005077D9"/>
    <w:rsid w:val="00507954"/>
    <w:rsid w:val="005100B1"/>
    <w:rsid w:val="00510314"/>
    <w:rsid w:val="005104E4"/>
    <w:rsid w:val="00510576"/>
    <w:rsid w:val="005107B6"/>
    <w:rsid w:val="00510C5E"/>
    <w:rsid w:val="00511079"/>
    <w:rsid w:val="005117E0"/>
    <w:rsid w:val="00511CDF"/>
    <w:rsid w:val="00512533"/>
    <w:rsid w:val="00512829"/>
    <w:rsid w:val="0051292F"/>
    <w:rsid w:val="00512A0D"/>
    <w:rsid w:val="00512EE9"/>
    <w:rsid w:val="00512FB0"/>
    <w:rsid w:val="0051356D"/>
    <w:rsid w:val="00513839"/>
    <w:rsid w:val="00513B29"/>
    <w:rsid w:val="00513DEF"/>
    <w:rsid w:val="00514056"/>
    <w:rsid w:val="0051423C"/>
    <w:rsid w:val="005145C1"/>
    <w:rsid w:val="00514B34"/>
    <w:rsid w:val="00514C91"/>
    <w:rsid w:val="00514CA9"/>
    <w:rsid w:val="005153CE"/>
    <w:rsid w:val="00515DC5"/>
    <w:rsid w:val="00515F5A"/>
    <w:rsid w:val="00515F8A"/>
    <w:rsid w:val="00516241"/>
    <w:rsid w:val="00516B31"/>
    <w:rsid w:val="00516FD9"/>
    <w:rsid w:val="0051705B"/>
    <w:rsid w:val="00517336"/>
    <w:rsid w:val="00517390"/>
    <w:rsid w:val="0051791D"/>
    <w:rsid w:val="00517AAA"/>
    <w:rsid w:val="00517B70"/>
    <w:rsid w:val="0052013C"/>
    <w:rsid w:val="0052044C"/>
    <w:rsid w:val="00520702"/>
    <w:rsid w:val="0052087D"/>
    <w:rsid w:val="00520D6D"/>
    <w:rsid w:val="0052139C"/>
    <w:rsid w:val="005218DB"/>
    <w:rsid w:val="0052191B"/>
    <w:rsid w:val="00521AB9"/>
    <w:rsid w:val="005229BA"/>
    <w:rsid w:val="00522AE1"/>
    <w:rsid w:val="00522F9D"/>
    <w:rsid w:val="0052315A"/>
    <w:rsid w:val="005232AD"/>
    <w:rsid w:val="005233CC"/>
    <w:rsid w:val="00523444"/>
    <w:rsid w:val="00523595"/>
    <w:rsid w:val="005236BB"/>
    <w:rsid w:val="00523DD0"/>
    <w:rsid w:val="00523E75"/>
    <w:rsid w:val="005240BC"/>
    <w:rsid w:val="005243E0"/>
    <w:rsid w:val="00524440"/>
    <w:rsid w:val="00524454"/>
    <w:rsid w:val="005249D8"/>
    <w:rsid w:val="00524C62"/>
    <w:rsid w:val="005256F3"/>
    <w:rsid w:val="005259EF"/>
    <w:rsid w:val="00525B81"/>
    <w:rsid w:val="005260B9"/>
    <w:rsid w:val="00526162"/>
    <w:rsid w:val="005265A3"/>
    <w:rsid w:val="00526682"/>
    <w:rsid w:val="00526783"/>
    <w:rsid w:val="00526A57"/>
    <w:rsid w:val="00526E92"/>
    <w:rsid w:val="005270EA"/>
    <w:rsid w:val="0052721C"/>
    <w:rsid w:val="00527468"/>
    <w:rsid w:val="0052788B"/>
    <w:rsid w:val="005278FB"/>
    <w:rsid w:val="00527A36"/>
    <w:rsid w:val="00527B5E"/>
    <w:rsid w:val="00527C99"/>
    <w:rsid w:val="00527FB1"/>
    <w:rsid w:val="0053041E"/>
    <w:rsid w:val="00530C86"/>
    <w:rsid w:val="00531178"/>
    <w:rsid w:val="005314C5"/>
    <w:rsid w:val="0053162F"/>
    <w:rsid w:val="00531777"/>
    <w:rsid w:val="005324B9"/>
    <w:rsid w:val="005325E2"/>
    <w:rsid w:val="0053281C"/>
    <w:rsid w:val="00532D02"/>
    <w:rsid w:val="00532D7E"/>
    <w:rsid w:val="00532E61"/>
    <w:rsid w:val="00532E9C"/>
    <w:rsid w:val="00533071"/>
    <w:rsid w:val="005333A6"/>
    <w:rsid w:val="00533BA2"/>
    <w:rsid w:val="00533CCD"/>
    <w:rsid w:val="00533E15"/>
    <w:rsid w:val="00533EDA"/>
    <w:rsid w:val="005340C9"/>
    <w:rsid w:val="00534532"/>
    <w:rsid w:val="00534622"/>
    <w:rsid w:val="00534887"/>
    <w:rsid w:val="00534A0A"/>
    <w:rsid w:val="00534AD3"/>
    <w:rsid w:val="00534B4B"/>
    <w:rsid w:val="00534EE8"/>
    <w:rsid w:val="005350CC"/>
    <w:rsid w:val="00535258"/>
    <w:rsid w:val="0053551A"/>
    <w:rsid w:val="00535612"/>
    <w:rsid w:val="005357B7"/>
    <w:rsid w:val="0053591B"/>
    <w:rsid w:val="00535D78"/>
    <w:rsid w:val="00535F84"/>
    <w:rsid w:val="00535FD6"/>
    <w:rsid w:val="00536195"/>
    <w:rsid w:val="005363E9"/>
    <w:rsid w:val="005365A8"/>
    <w:rsid w:val="0053662A"/>
    <w:rsid w:val="00536B36"/>
    <w:rsid w:val="00536BD7"/>
    <w:rsid w:val="00536C58"/>
    <w:rsid w:val="005371B1"/>
    <w:rsid w:val="005375FE"/>
    <w:rsid w:val="00537678"/>
    <w:rsid w:val="00537A16"/>
    <w:rsid w:val="00540234"/>
    <w:rsid w:val="005406D1"/>
    <w:rsid w:val="00540B18"/>
    <w:rsid w:val="00540B5A"/>
    <w:rsid w:val="0054129C"/>
    <w:rsid w:val="005412F2"/>
    <w:rsid w:val="00541663"/>
    <w:rsid w:val="00541686"/>
    <w:rsid w:val="005420DE"/>
    <w:rsid w:val="00542249"/>
    <w:rsid w:val="005427DF"/>
    <w:rsid w:val="00542941"/>
    <w:rsid w:val="005431F5"/>
    <w:rsid w:val="005433DD"/>
    <w:rsid w:val="0054344C"/>
    <w:rsid w:val="00543707"/>
    <w:rsid w:val="0054393C"/>
    <w:rsid w:val="00543940"/>
    <w:rsid w:val="00543B8C"/>
    <w:rsid w:val="00543EBB"/>
    <w:rsid w:val="005441F1"/>
    <w:rsid w:val="00544213"/>
    <w:rsid w:val="0054459C"/>
    <w:rsid w:val="0054493E"/>
    <w:rsid w:val="0054495A"/>
    <w:rsid w:val="005453F3"/>
    <w:rsid w:val="00545549"/>
    <w:rsid w:val="00545DA6"/>
    <w:rsid w:val="00546312"/>
    <w:rsid w:val="005467DC"/>
    <w:rsid w:val="005468C9"/>
    <w:rsid w:val="005469F5"/>
    <w:rsid w:val="00546E0A"/>
    <w:rsid w:val="0054713B"/>
    <w:rsid w:val="005472B0"/>
    <w:rsid w:val="005474D0"/>
    <w:rsid w:val="0054783A"/>
    <w:rsid w:val="00547A29"/>
    <w:rsid w:val="005507C5"/>
    <w:rsid w:val="005509BC"/>
    <w:rsid w:val="00550D9E"/>
    <w:rsid w:val="00550DF5"/>
    <w:rsid w:val="0055150B"/>
    <w:rsid w:val="005518C3"/>
    <w:rsid w:val="005518ED"/>
    <w:rsid w:val="00551950"/>
    <w:rsid w:val="005519B6"/>
    <w:rsid w:val="00551D09"/>
    <w:rsid w:val="00552093"/>
    <w:rsid w:val="0055225F"/>
    <w:rsid w:val="00552741"/>
    <w:rsid w:val="00552A33"/>
    <w:rsid w:val="00552A53"/>
    <w:rsid w:val="00552E2F"/>
    <w:rsid w:val="00553397"/>
    <w:rsid w:val="005537BB"/>
    <w:rsid w:val="00553A12"/>
    <w:rsid w:val="0055417C"/>
    <w:rsid w:val="005545D1"/>
    <w:rsid w:val="0055470F"/>
    <w:rsid w:val="00554815"/>
    <w:rsid w:val="00554E4B"/>
    <w:rsid w:val="00554E7E"/>
    <w:rsid w:val="005551AF"/>
    <w:rsid w:val="00555595"/>
    <w:rsid w:val="005557CC"/>
    <w:rsid w:val="00555A85"/>
    <w:rsid w:val="00555A88"/>
    <w:rsid w:val="00555F67"/>
    <w:rsid w:val="005560CD"/>
    <w:rsid w:val="005565D4"/>
    <w:rsid w:val="00556605"/>
    <w:rsid w:val="005567CE"/>
    <w:rsid w:val="005568B3"/>
    <w:rsid w:val="005568CA"/>
    <w:rsid w:val="00556CC5"/>
    <w:rsid w:val="00556FD7"/>
    <w:rsid w:val="00557240"/>
    <w:rsid w:val="0055746B"/>
    <w:rsid w:val="005601AC"/>
    <w:rsid w:val="005606A4"/>
    <w:rsid w:val="0056070F"/>
    <w:rsid w:val="005607B8"/>
    <w:rsid w:val="00560A3F"/>
    <w:rsid w:val="00560AFC"/>
    <w:rsid w:val="00560CF5"/>
    <w:rsid w:val="00560FB7"/>
    <w:rsid w:val="0056126E"/>
    <w:rsid w:val="00561B17"/>
    <w:rsid w:val="00561D06"/>
    <w:rsid w:val="00561D54"/>
    <w:rsid w:val="00562000"/>
    <w:rsid w:val="0056204B"/>
    <w:rsid w:val="00562254"/>
    <w:rsid w:val="00562330"/>
    <w:rsid w:val="005626C7"/>
    <w:rsid w:val="0056272D"/>
    <w:rsid w:val="00562BAB"/>
    <w:rsid w:val="00562CDB"/>
    <w:rsid w:val="0056308E"/>
    <w:rsid w:val="005638C1"/>
    <w:rsid w:val="00563BD7"/>
    <w:rsid w:val="00563C28"/>
    <w:rsid w:val="0056415C"/>
    <w:rsid w:val="00564675"/>
    <w:rsid w:val="005649BF"/>
    <w:rsid w:val="00564D0E"/>
    <w:rsid w:val="00564FCB"/>
    <w:rsid w:val="005650ED"/>
    <w:rsid w:val="005656A6"/>
    <w:rsid w:val="00565869"/>
    <w:rsid w:val="00565B93"/>
    <w:rsid w:val="00565CE7"/>
    <w:rsid w:val="00565E59"/>
    <w:rsid w:val="00565E83"/>
    <w:rsid w:val="00565F17"/>
    <w:rsid w:val="00566014"/>
    <w:rsid w:val="00566CCF"/>
    <w:rsid w:val="00566DEC"/>
    <w:rsid w:val="00567015"/>
    <w:rsid w:val="00567415"/>
    <w:rsid w:val="00567578"/>
    <w:rsid w:val="00567610"/>
    <w:rsid w:val="00567A5B"/>
    <w:rsid w:val="00567C4D"/>
    <w:rsid w:val="00567D21"/>
    <w:rsid w:val="005703D0"/>
    <w:rsid w:val="00570771"/>
    <w:rsid w:val="00570D2D"/>
    <w:rsid w:val="00570D37"/>
    <w:rsid w:val="00570D83"/>
    <w:rsid w:val="00570D9F"/>
    <w:rsid w:val="00570FC6"/>
    <w:rsid w:val="005714C6"/>
    <w:rsid w:val="005714F1"/>
    <w:rsid w:val="00571CA8"/>
    <w:rsid w:val="00571EE2"/>
    <w:rsid w:val="0057297F"/>
    <w:rsid w:val="00572EB7"/>
    <w:rsid w:val="0057301C"/>
    <w:rsid w:val="005733EC"/>
    <w:rsid w:val="005734C0"/>
    <w:rsid w:val="00574BA6"/>
    <w:rsid w:val="00574E9B"/>
    <w:rsid w:val="005751EB"/>
    <w:rsid w:val="005757B6"/>
    <w:rsid w:val="005758C0"/>
    <w:rsid w:val="00575935"/>
    <w:rsid w:val="00575C1D"/>
    <w:rsid w:val="00575CD8"/>
    <w:rsid w:val="00576520"/>
    <w:rsid w:val="005768F3"/>
    <w:rsid w:val="00576EDB"/>
    <w:rsid w:val="005771FC"/>
    <w:rsid w:val="00577526"/>
    <w:rsid w:val="00577533"/>
    <w:rsid w:val="0057762D"/>
    <w:rsid w:val="00577AE5"/>
    <w:rsid w:val="005800C4"/>
    <w:rsid w:val="00580137"/>
    <w:rsid w:val="005802B6"/>
    <w:rsid w:val="00580464"/>
    <w:rsid w:val="00580497"/>
    <w:rsid w:val="0058058A"/>
    <w:rsid w:val="005805A6"/>
    <w:rsid w:val="005806AC"/>
    <w:rsid w:val="00580793"/>
    <w:rsid w:val="005808BF"/>
    <w:rsid w:val="00580A90"/>
    <w:rsid w:val="00580AA2"/>
    <w:rsid w:val="00581032"/>
    <w:rsid w:val="00581093"/>
    <w:rsid w:val="00581470"/>
    <w:rsid w:val="005814C8"/>
    <w:rsid w:val="00581893"/>
    <w:rsid w:val="00581A74"/>
    <w:rsid w:val="00581C1C"/>
    <w:rsid w:val="00581E30"/>
    <w:rsid w:val="00582087"/>
    <w:rsid w:val="00582368"/>
    <w:rsid w:val="005826A1"/>
    <w:rsid w:val="00582C61"/>
    <w:rsid w:val="00582E1B"/>
    <w:rsid w:val="005831DD"/>
    <w:rsid w:val="00583500"/>
    <w:rsid w:val="005835A1"/>
    <w:rsid w:val="00583628"/>
    <w:rsid w:val="00583686"/>
    <w:rsid w:val="005837CF"/>
    <w:rsid w:val="00583F63"/>
    <w:rsid w:val="00584320"/>
    <w:rsid w:val="00584478"/>
    <w:rsid w:val="005845C6"/>
    <w:rsid w:val="005847D3"/>
    <w:rsid w:val="00584BA6"/>
    <w:rsid w:val="00584DC3"/>
    <w:rsid w:val="00584F7E"/>
    <w:rsid w:val="00585034"/>
    <w:rsid w:val="005853C6"/>
    <w:rsid w:val="005853DA"/>
    <w:rsid w:val="00585484"/>
    <w:rsid w:val="005854D9"/>
    <w:rsid w:val="005856BE"/>
    <w:rsid w:val="00585861"/>
    <w:rsid w:val="00585D40"/>
    <w:rsid w:val="00586032"/>
    <w:rsid w:val="005866CF"/>
    <w:rsid w:val="0058689E"/>
    <w:rsid w:val="00586996"/>
    <w:rsid w:val="00586DB4"/>
    <w:rsid w:val="00587053"/>
    <w:rsid w:val="005871A6"/>
    <w:rsid w:val="00587229"/>
    <w:rsid w:val="00587503"/>
    <w:rsid w:val="00587560"/>
    <w:rsid w:val="005877C3"/>
    <w:rsid w:val="005878A4"/>
    <w:rsid w:val="005879AA"/>
    <w:rsid w:val="00587A7B"/>
    <w:rsid w:val="00587F7F"/>
    <w:rsid w:val="00590124"/>
    <w:rsid w:val="0059052E"/>
    <w:rsid w:val="00590581"/>
    <w:rsid w:val="00590642"/>
    <w:rsid w:val="005907D2"/>
    <w:rsid w:val="00590D59"/>
    <w:rsid w:val="00590DD7"/>
    <w:rsid w:val="00590E48"/>
    <w:rsid w:val="00590E8D"/>
    <w:rsid w:val="00590FEF"/>
    <w:rsid w:val="00591357"/>
    <w:rsid w:val="00591511"/>
    <w:rsid w:val="005922A2"/>
    <w:rsid w:val="0059254E"/>
    <w:rsid w:val="00592DC5"/>
    <w:rsid w:val="00593009"/>
    <w:rsid w:val="0059331A"/>
    <w:rsid w:val="00593970"/>
    <w:rsid w:val="00593A26"/>
    <w:rsid w:val="00593CEA"/>
    <w:rsid w:val="00593D07"/>
    <w:rsid w:val="0059409A"/>
    <w:rsid w:val="005941C8"/>
    <w:rsid w:val="00594872"/>
    <w:rsid w:val="005948B0"/>
    <w:rsid w:val="005949E8"/>
    <w:rsid w:val="00594D6F"/>
    <w:rsid w:val="00595339"/>
    <w:rsid w:val="00595574"/>
    <w:rsid w:val="00595795"/>
    <w:rsid w:val="00595A1C"/>
    <w:rsid w:val="00595A53"/>
    <w:rsid w:val="00595C0B"/>
    <w:rsid w:val="00595CC4"/>
    <w:rsid w:val="00595E41"/>
    <w:rsid w:val="005963F6"/>
    <w:rsid w:val="00596797"/>
    <w:rsid w:val="00596800"/>
    <w:rsid w:val="00596BBA"/>
    <w:rsid w:val="00596DF9"/>
    <w:rsid w:val="005972F8"/>
    <w:rsid w:val="00597393"/>
    <w:rsid w:val="0059740C"/>
    <w:rsid w:val="005974F2"/>
    <w:rsid w:val="005975C4"/>
    <w:rsid w:val="00597605"/>
    <w:rsid w:val="00597879"/>
    <w:rsid w:val="005978A8"/>
    <w:rsid w:val="0059797D"/>
    <w:rsid w:val="00597EA1"/>
    <w:rsid w:val="00597ED8"/>
    <w:rsid w:val="005A005E"/>
    <w:rsid w:val="005A09FC"/>
    <w:rsid w:val="005A1425"/>
    <w:rsid w:val="005A190F"/>
    <w:rsid w:val="005A1A32"/>
    <w:rsid w:val="005A1A6F"/>
    <w:rsid w:val="005A1D0B"/>
    <w:rsid w:val="005A26C8"/>
    <w:rsid w:val="005A29F3"/>
    <w:rsid w:val="005A2D6D"/>
    <w:rsid w:val="005A2E0F"/>
    <w:rsid w:val="005A2F66"/>
    <w:rsid w:val="005A31CB"/>
    <w:rsid w:val="005A3255"/>
    <w:rsid w:val="005A34D5"/>
    <w:rsid w:val="005A3787"/>
    <w:rsid w:val="005A413F"/>
    <w:rsid w:val="005A4809"/>
    <w:rsid w:val="005A4904"/>
    <w:rsid w:val="005A4959"/>
    <w:rsid w:val="005A49A7"/>
    <w:rsid w:val="005A4ACB"/>
    <w:rsid w:val="005A4D2E"/>
    <w:rsid w:val="005A515A"/>
    <w:rsid w:val="005A5421"/>
    <w:rsid w:val="005A54AD"/>
    <w:rsid w:val="005A56F9"/>
    <w:rsid w:val="005A5B21"/>
    <w:rsid w:val="005A6106"/>
    <w:rsid w:val="005A6120"/>
    <w:rsid w:val="005A62D6"/>
    <w:rsid w:val="005A6308"/>
    <w:rsid w:val="005A6BC4"/>
    <w:rsid w:val="005A6E3C"/>
    <w:rsid w:val="005A6FC8"/>
    <w:rsid w:val="005A6FD2"/>
    <w:rsid w:val="005A704D"/>
    <w:rsid w:val="005A7773"/>
    <w:rsid w:val="005A7A31"/>
    <w:rsid w:val="005B05A3"/>
    <w:rsid w:val="005B0616"/>
    <w:rsid w:val="005B1189"/>
    <w:rsid w:val="005B1432"/>
    <w:rsid w:val="005B16CF"/>
    <w:rsid w:val="005B18ED"/>
    <w:rsid w:val="005B1C65"/>
    <w:rsid w:val="005B1FF6"/>
    <w:rsid w:val="005B223D"/>
    <w:rsid w:val="005B24FA"/>
    <w:rsid w:val="005B2553"/>
    <w:rsid w:val="005B259F"/>
    <w:rsid w:val="005B26AF"/>
    <w:rsid w:val="005B26E1"/>
    <w:rsid w:val="005B272F"/>
    <w:rsid w:val="005B290A"/>
    <w:rsid w:val="005B2C13"/>
    <w:rsid w:val="005B2CCD"/>
    <w:rsid w:val="005B303B"/>
    <w:rsid w:val="005B3080"/>
    <w:rsid w:val="005B325D"/>
    <w:rsid w:val="005B380F"/>
    <w:rsid w:val="005B39C1"/>
    <w:rsid w:val="005B3AF9"/>
    <w:rsid w:val="005B3C6D"/>
    <w:rsid w:val="005B4045"/>
    <w:rsid w:val="005B43DC"/>
    <w:rsid w:val="005B441F"/>
    <w:rsid w:val="005B49A7"/>
    <w:rsid w:val="005B4A63"/>
    <w:rsid w:val="005B4E69"/>
    <w:rsid w:val="005B557A"/>
    <w:rsid w:val="005B5B46"/>
    <w:rsid w:val="005B609E"/>
    <w:rsid w:val="005B6DF6"/>
    <w:rsid w:val="005B6E08"/>
    <w:rsid w:val="005B6EA6"/>
    <w:rsid w:val="005B71AD"/>
    <w:rsid w:val="005B73D8"/>
    <w:rsid w:val="005B75F4"/>
    <w:rsid w:val="005B780E"/>
    <w:rsid w:val="005B7B7D"/>
    <w:rsid w:val="005C0291"/>
    <w:rsid w:val="005C044E"/>
    <w:rsid w:val="005C0B52"/>
    <w:rsid w:val="005C0F3B"/>
    <w:rsid w:val="005C1058"/>
    <w:rsid w:val="005C10BE"/>
    <w:rsid w:val="005C135F"/>
    <w:rsid w:val="005C1698"/>
    <w:rsid w:val="005C1948"/>
    <w:rsid w:val="005C19A5"/>
    <w:rsid w:val="005C22ED"/>
    <w:rsid w:val="005C2314"/>
    <w:rsid w:val="005C263C"/>
    <w:rsid w:val="005C2679"/>
    <w:rsid w:val="005C27A0"/>
    <w:rsid w:val="005C2FF1"/>
    <w:rsid w:val="005C335B"/>
    <w:rsid w:val="005C37EB"/>
    <w:rsid w:val="005C3AA2"/>
    <w:rsid w:val="005C3C07"/>
    <w:rsid w:val="005C3CE4"/>
    <w:rsid w:val="005C3F5C"/>
    <w:rsid w:val="005C41D4"/>
    <w:rsid w:val="005C4527"/>
    <w:rsid w:val="005C4A12"/>
    <w:rsid w:val="005C4B00"/>
    <w:rsid w:val="005C5241"/>
    <w:rsid w:val="005C5342"/>
    <w:rsid w:val="005C53BD"/>
    <w:rsid w:val="005C5782"/>
    <w:rsid w:val="005C5916"/>
    <w:rsid w:val="005C5961"/>
    <w:rsid w:val="005C5E3F"/>
    <w:rsid w:val="005C6450"/>
    <w:rsid w:val="005C6612"/>
    <w:rsid w:val="005C69F9"/>
    <w:rsid w:val="005C6EF3"/>
    <w:rsid w:val="005C6FAD"/>
    <w:rsid w:val="005C73B8"/>
    <w:rsid w:val="005C7DC5"/>
    <w:rsid w:val="005C7E2D"/>
    <w:rsid w:val="005D0079"/>
    <w:rsid w:val="005D059A"/>
    <w:rsid w:val="005D0709"/>
    <w:rsid w:val="005D07AE"/>
    <w:rsid w:val="005D07C5"/>
    <w:rsid w:val="005D0B8C"/>
    <w:rsid w:val="005D115A"/>
    <w:rsid w:val="005D13D1"/>
    <w:rsid w:val="005D1F96"/>
    <w:rsid w:val="005D1FF8"/>
    <w:rsid w:val="005D20F3"/>
    <w:rsid w:val="005D2DA9"/>
    <w:rsid w:val="005D2DB5"/>
    <w:rsid w:val="005D3F24"/>
    <w:rsid w:val="005D4213"/>
    <w:rsid w:val="005D425A"/>
    <w:rsid w:val="005D4302"/>
    <w:rsid w:val="005D4386"/>
    <w:rsid w:val="005D48C7"/>
    <w:rsid w:val="005D494B"/>
    <w:rsid w:val="005D5A20"/>
    <w:rsid w:val="005D5C7B"/>
    <w:rsid w:val="005D612D"/>
    <w:rsid w:val="005D6384"/>
    <w:rsid w:val="005D6879"/>
    <w:rsid w:val="005D6F3E"/>
    <w:rsid w:val="005D722C"/>
    <w:rsid w:val="005D786C"/>
    <w:rsid w:val="005D7C15"/>
    <w:rsid w:val="005E00E5"/>
    <w:rsid w:val="005E0287"/>
    <w:rsid w:val="005E049F"/>
    <w:rsid w:val="005E095B"/>
    <w:rsid w:val="005E0A2C"/>
    <w:rsid w:val="005E0C9A"/>
    <w:rsid w:val="005E101E"/>
    <w:rsid w:val="005E10E6"/>
    <w:rsid w:val="005E1219"/>
    <w:rsid w:val="005E1588"/>
    <w:rsid w:val="005E1774"/>
    <w:rsid w:val="005E1B70"/>
    <w:rsid w:val="005E1E84"/>
    <w:rsid w:val="005E2774"/>
    <w:rsid w:val="005E289E"/>
    <w:rsid w:val="005E2909"/>
    <w:rsid w:val="005E2CB7"/>
    <w:rsid w:val="005E3073"/>
    <w:rsid w:val="005E316A"/>
    <w:rsid w:val="005E35B4"/>
    <w:rsid w:val="005E36C6"/>
    <w:rsid w:val="005E3A26"/>
    <w:rsid w:val="005E3EB6"/>
    <w:rsid w:val="005E401A"/>
    <w:rsid w:val="005E40C6"/>
    <w:rsid w:val="005E44D9"/>
    <w:rsid w:val="005E4777"/>
    <w:rsid w:val="005E4E75"/>
    <w:rsid w:val="005E5522"/>
    <w:rsid w:val="005E58B3"/>
    <w:rsid w:val="005E5902"/>
    <w:rsid w:val="005E5934"/>
    <w:rsid w:val="005E5CD8"/>
    <w:rsid w:val="005E5E1A"/>
    <w:rsid w:val="005E6133"/>
    <w:rsid w:val="005E6405"/>
    <w:rsid w:val="005E6903"/>
    <w:rsid w:val="005E6C16"/>
    <w:rsid w:val="005E6C8C"/>
    <w:rsid w:val="005E7111"/>
    <w:rsid w:val="005E746D"/>
    <w:rsid w:val="005E7615"/>
    <w:rsid w:val="005E761E"/>
    <w:rsid w:val="005E7CAE"/>
    <w:rsid w:val="005E7EAC"/>
    <w:rsid w:val="005F005F"/>
    <w:rsid w:val="005F0108"/>
    <w:rsid w:val="005F0ECC"/>
    <w:rsid w:val="005F0FCA"/>
    <w:rsid w:val="005F11D9"/>
    <w:rsid w:val="005F1798"/>
    <w:rsid w:val="005F1C3D"/>
    <w:rsid w:val="005F1E42"/>
    <w:rsid w:val="005F1EBD"/>
    <w:rsid w:val="005F1F44"/>
    <w:rsid w:val="005F21A5"/>
    <w:rsid w:val="005F2470"/>
    <w:rsid w:val="005F28C6"/>
    <w:rsid w:val="005F3AA5"/>
    <w:rsid w:val="005F3DCA"/>
    <w:rsid w:val="005F3E4B"/>
    <w:rsid w:val="005F3F16"/>
    <w:rsid w:val="005F3F2E"/>
    <w:rsid w:val="005F4454"/>
    <w:rsid w:val="005F4E6B"/>
    <w:rsid w:val="005F504B"/>
    <w:rsid w:val="005F52CC"/>
    <w:rsid w:val="005F5323"/>
    <w:rsid w:val="005F56B1"/>
    <w:rsid w:val="005F57BA"/>
    <w:rsid w:val="005F5A36"/>
    <w:rsid w:val="005F5D1B"/>
    <w:rsid w:val="005F5E6F"/>
    <w:rsid w:val="005F6232"/>
    <w:rsid w:val="005F6238"/>
    <w:rsid w:val="005F63D6"/>
    <w:rsid w:val="005F643B"/>
    <w:rsid w:val="005F65E2"/>
    <w:rsid w:val="005F6668"/>
    <w:rsid w:val="005F68FC"/>
    <w:rsid w:val="005F6BD4"/>
    <w:rsid w:val="005F6F51"/>
    <w:rsid w:val="005F7398"/>
    <w:rsid w:val="005F7665"/>
    <w:rsid w:val="005F771C"/>
    <w:rsid w:val="005F77B0"/>
    <w:rsid w:val="005F7859"/>
    <w:rsid w:val="005F7985"/>
    <w:rsid w:val="005F7E90"/>
    <w:rsid w:val="0060004D"/>
    <w:rsid w:val="0060006A"/>
    <w:rsid w:val="006000F2"/>
    <w:rsid w:val="00600185"/>
    <w:rsid w:val="006003C7"/>
    <w:rsid w:val="00600652"/>
    <w:rsid w:val="00600CEB"/>
    <w:rsid w:val="00600D7B"/>
    <w:rsid w:val="006013E4"/>
    <w:rsid w:val="00601453"/>
    <w:rsid w:val="006014E3"/>
    <w:rsid w:val="00601633"/>
    <w:rsid w:val="006017D9"/>
    <w:rsid w:val="00601966"/>
    <w:rsid w:val="00601C93"/>
    <w:rsid w:val="00602A38"/>
    <w:rsid w:val="00602A84"/>
    <w:rsid w:val="00602AA1"/>
    <w:rsid w:val="00602B54"/>
    <w:rsid w:val="00602BD6"/>
    <w:rsid w:val="00603131"/>
    <w:rsid w:val="00603180"/>
    <w:rsid w:val="00603AAB"/>
    <w:rsid w:val="00603B4F"/>
    <w:rsid w:val="00603C7B"/>
    <w:rsid w:val="00603E6A"/>
    <w:rsid w:val="00604367"/>
    <w:rsid w:val="006044BE"/>
    <w:rsid w:val="00604609"/>
    <w:rsid w:val="0060475F"/>
    <w:rsid w:val="006048CE"/>
    <w:rsid w:val="00604C45"/>
    <w:rsid w:val="00604F49"/>
    <w:rsid w:val="0060557F"/>
    <w:rsid w:val="006058C1"/>
    <w:rsid w:val="006059EC"/>
    <w:rsid w:val="00605A78"/>
    <w:rsid w:val="00605B3B"/>
    <w:rsid w:val="00605C71"/>
    <w:rsid w:val="006060C2"/>
    <w:rsid w:val="0060625A"/>
    <w:rsid w:val="00606A26"/>
    <w:rsid w:val="00606AC6"/>
    <w:rsid w:val="00606C02"/>
    <w:rsid w:val="00606CC0"/>
    <w:rsid w:val="00607091"/>
    <w:rsid w:val="006071A0"/>
    <w:rsid w:val="0060743C"/>
    <w:rsid w:val="00607690"/>
    <w:rsid w:val="00607799"/>
    <w:rsid w:val="006077FD"/>
    <w:rsid w:val="00607C4A"/>
    <w:rsid w:val="00607D81"/>
    <w:rsid w:val="0061028E"/>
    <w:rsid w:val="006102B3"/>
    <w:rsid w:val="006104B7"/>
    <w:rsid w:val="0061055D"/>
    <w:rsid w:val="00610747"/>
    <w:rsid w:val="0061076C"/>
    <w:rsid w:val="00610870"/>
    <w:rsid w:val="00610C80"/>
    <w:rsid w:val="00610E03"/>
    <w:rsid w:val="00610EC7"/>
    <w:rsid w:val="006113CB"/>
    <w:rsid w:val="00611424"/>
    <w:rsid w:val="00611456"/>
    <w:rsid w:val="0061176E"/>
    <w:rsid w:val="006121C5"/>
    <w:rsid w:val="00612316"/>
    <w:rsid w:val="00612513"/>
    <w:rsid w:val="00612A14"/>
    <w:rsid w:val="00612C62"/>
    <w:rsid w:val="00612DB9"/>
    <w:rsid w:val="006134D4"/>
    <w:rsid w:val="0061352A"/>
    <w:rsid w:val="00613554"/>
    <w:rsid w:val="00613611"/>
    <w:rsid w:val="00613BA1"/>
    <w:rsid w:val="00613C80"/>
    <w:rsid w:val="0061406F"/>
    <w:rsid w:val="0061417F"/>
    <w:rsid w:val="006142C1"/>
    <w:rsid w:val="0061449E"/>
    <w:rsid w:val="006145EA"/>
    <w:rsid w:val="00614CD1"/>
    <w:rsid w:val="00614E5B"/>
    <w:rsid w:val="00614EC4"/>
    <w:rsid w:val="00615413"/>
    <w:rsid w:val="00615426"/>
    <w:rsid w:val="0061567B"/>
    <w:rsid w:val="0061569A"/>
    <w:rsid w:val="006157B9"/>
    <w:rsid w:val="006158F6"/>
    <w:rsid w:val="006158F8"/>
    <w:rsid w:val="00615ADA"/>
    <w:rsid w:val="00615E13"/>
    <w:rsid w:val="006164CB"/>
    <w:rsid w:val="006165B2"/>
    <w:rsid w:val="00616921"/>
    <w:rsid w:val="006173EB"/>
    <w:rsid w:val="00617441"/>
    <w:rsid w:val="006174AD"/>
    <w:rsid w:val="0061758A"/>
    <w:rsid w:val="00617624"/>
    <w:rsid w:val="00617CDD"/>
    <w:rsid w:val="006201DC"/>
    <w:rsid w:val="00620347"/>
    <w:rsid w:val="00620377"/>
    <w:rsid w:val="006206E0"/>
    <w:rsid w:val="0062088F"/>
    <w:rsid w:val="00620E9D"/>
    <w:rsid w:val="0062103A"/>
    <w:rsid w:val="0062146E"/>
    <w:rsid w:val="0062152A"/>
    <w:rsid w:val="00621893"/>
    <w:rsid w:val="00621A71"/>
    <w:rsid w:val="00621F6A"/>
    <w:rsid w:val="00622281"/>
    <w:rsid w:val="00622EC2"/>
    <w:rsid w:val="00623074"/>
    <w:rsid w:val="006230AF"/>
    <w:rsid w:val="00623583"/>
    <w:rsid w:val="00623794"/>
    <w:rsid w:val="00623BAD"/>
    <w:rsid w:val="0062462F"/>
    <w:rsid w:val="00624964"/>
    <w:rsid w:val="00624BA1"/>
    <w:rsid w:val="00624C19"/>
    <w:rsid w:val="00624C1D"/>
    <w:rsid w:val="00624DF4"/>
    <w:rsid w:val="00624FCA"/>
    <w:rsid w:val="0062572B"/>
    <w:rsid w:val="006257E9"/>
    <w:rsid w:val="00625BDA"/>
    <w:rsid w:val="00625E05"/>
    <w:rsid w:val="00625F60"/>
    <w:rsid w:val="006261FE"/>
    <w:rsid w:val="00626419"/>
    <w:rsid w:val="0062643A"/>
    <w:rsid w:val="0062661B"/>
    <w:rsid w:val="006266ED"/>
    <w:rsid w:val="00626767"/>
    <w:rsid w:val="00626D80"/>
    <w:rsid w:val="006271A7"/>
    <w:rsid w:val="006274A2"/>
    <w:rsid w:val="00627717"/>
    <w:rsid w:val="00627C2A"/>
    <w:rsid w:val="00627DE9"/>
    <w:rsid w:val="00627E8A"/>
    <w:rsid w:val="00627E8B"/>
    <w:rsid w:val="00627F4C"/>
    <w:rsid w:val="006300C3"/>
    <w:rsid w:val="00630118"/>
    <w:rsid w:val="00630206"/>
    <w:rsid w:val="006308F6"/>
    <w:rsid w:val="00630F13"/>
    <w:rsid w:val="006310AE"/>
    <w:rsid w:val="006310C9"/>
    <w:rsid w:val="00631193"/>
    <w:rsid w:val="006315E3"/>
    <w:rsid w:val="00631762"/>
    <w:rsid w:val="00631D8D"/>
    <w:rsid w:val="00631DC9"/>
    <w:rsid w:val="00632196"/>
    <w:rsid w:val="006323B1"/>
    <w:rsid w:val="006328BF"/>
    <w:rsid w:val="00632A09"/>
    <w:rsid w:val="00632DB3"/>
    <w:rsid w:val="00632FD1"/>
    <w:rsid w:val="006332DE"/>
    <w:rsid w:val="00633644"/>
    <w:rsid w:val="00633BF2"/>
    <w:rsid w:val="00633D36"/>
    <w:rsid w:val="00633E88"/>
    <w:rsid w:val="00633F67"/>
    <w:rsid w:val="0063415A"/>
    <w:rsid w:val="006345C3"/>
    <w:rsid w:val="00634621"/>
    <w:rsid w:val="00634655"/>
    <w:rsid w:val="006346C4"/>
    <w:rsid w:val="00634840"/>
    <w:rsid w:val="006349AF"/>
    <w:rsid w:val="00634D08"/>
    <w:rsid w:val="0063503D"/>
    <w:rsid w:val="006350E3"/>
    <w:rsid w:val="0063533B"/>
    <w:rsid w:val="006357A7"/>
    <w:rsid w:val="006359CA"/>
    <w:rsid w:val="0063606D"/>
    <w:rsid w:val="00636163"/>
    <w:rsid w:val="006362F9"/>
    <w:rsid w:val="006369A9"/>
    <w:rsid w:val="00636F47"/>
    <w:rsid w:val="006373CD"/>
    <w:rsid w:val="0063747D"/>
    <w:rsid w:val="00637819"/>
    <w:rsid w:val="00637A6E"/>
    <w:rsid w:val="00637BFA"/>
    <w:rsid w:val="00637CAA"/>
    <w:rsid w:val="00637CFA"/>
    <w:rsid w:val="006405CC"/>
    <w:rsid w:val="00640785"/>
    <w:rsid w:val="00640EAA"/>
    <w:rsid w:val="00641617"/>
    <w:rsid w:val="0064165D"/>
    <w:rsid w:val="006417ED"/>
    <w:rsid w:val="00642209"/>
    <w:rsid w:val="00642253"/>
    <w:rsid w:val="00642377"/>
    <w:rsid w:val="00642495"/>
    <w:rsid w:val="00642564"/>
    <w:rsid w:val="00642934"/>
    <w:rsid w:val="00642D84"/>
    <w:rsid w:val="006432CF"/>
    <w:rsid w:val="006433BD"/>
    <w:rsid w:val="006434EA"/>
    <w:rsid w:val="00643784"/>
    <w:rsid w:val="006437EB"/>
    <w:rsid w:val="0064387A"/>
    <w:rsid w:val="00643B27"/>
    <w:rsid w:val="00644118"/>
    <w:rsid w:val="00644186"/>
    <w:rsid w:val="00644A21"/>
    <w:rsid w:val="00644BE6"/>
    <w:rsid w:val="006450AE"/>
    <w:rsid w:val="0064551E"/>
    <w:rsid w:val="00645778"/>
    <w:rsid w:val="00645930"/>
    <w:rsid w:val="006459D3"/>
    <w:rsid w:val="00645C9F"/>
    <w:rsid w:val="00645E7D"/>
    <w:rsid w:val="00646305"/>
    <w:rsid w:val="006463D6"/>
    <w:rsid w:val="00646616"/>
    <w:rsid w:val="00646A02"/>
    <w:rsid w:val="00646A6C"/>
    <w:rsid w:val="00646B27"/>
    <w:rsid w:val="00646F20"/>
    <w:rsid w:val="00647079"/>
    <w:rsid w:val="006475E6"/>
    <w:rsid w:val="006476B8"/>
    <w:rsid w:val="00647776"/>
    <w:rsid w:val="00647C11"/>
    <w:rsid w:val="00647D7E"/>
    <w:rsid w:val="00647DB2"/>
    <w:rsid w:val="006508B9"/>
    <w:rsid w:val="0065092F"/>
    <w:rsid w:val="00650CA1"/>
    <w:rsid w:val="0065107C"/>
    <w:rsid w:val="006516FC"/>
    <w:rsid w:val="00651854"/>
    <w:rsid w:val="00651998"/>
    <w:rsid w:val="00651EAB"/>
    <w:rsid w:val="00651ECF"/>
    <w:rsid w:val="00651F2B"/>
    <w:rsid w:val="00652358"/>
    <w:rsid w:val="00652DDE"/>
    <w:rsid w:val="00652F8F"/>
    <w:rsid w:val="006530C1"/>
    <w:rsid w:val="006539E8"/>
    <w:rsid w:val="00654BAB"/>
    <w:rsid w:val="00655043"/>
    <w:rsid w:val="00655624"/>
    <w:rsid w:val="00655740"/>
    <w:rsid w:val="00655AAA"/>
    <w:rsid w:val="00656366"/>
    <w:rsid w:val="006563F3"/>
    <w:rsid w:val="006565D8"/>
    <w:rsid w:val="006568E7"/>
    <w:rsid w:val="00656AB0"/>
    <w:rsid w:val="00656B96"/>
    <w:rsid w:val="00656CF4"/>
    <w:rsid w:val="00656D08"/>
    <w:rsid w:val="00657167"/>
    <w:rsid w:val="0065736B"/>
    <w:rsid w:val="00657AE5"/>
    <w:rsid w:val="00657B0C"/>
    <w:rsid w:val="00657E55"/>
    <w:rsid w:val="0066029F"/>
    <w:rsid w:val="006602C6"/>
    <w:rsid w:val="00660363"/>
    <w:rsid w:val="00661109"/>
    <w:rsid w:val="00661193"/>
    <w:rsid w:val="006619B0"/>
    <w:rsid w:val="00661B9B"/>
    <w:rsid w:val="00661E1F"/>
    <w:rsid w:val="00661FD2"/>
    <w:rsid w:val="00662012"/>
    <w:rsid w:val="00662171"/>
    <w:rsid w:val="00662183"/>
    <w:rsid w:val="0066225D"/>
    <w:rsid w:val="0066227F"/>
    <w:rsid w:val="006622EA"/>
    <w:rsid w:val="0066237F"/>
    <w:rsid w:val="00662543"/>
    <w:rsid w:val="006626D0"/>
    <w:rsid w:val="00662A2F"/>
    <w:rsid w:val="0066300F"/>
    <w:rsid w:val="00663159"/>
    <w:rsid w:val="006638C8"/>
    <w:rsid w:val="00663DC6"/>
    <w:rsid w:val="00664503"/>
    <w:rsid w:val="0066466A"/>
    <w:rsid w:val="00664782"/>
    <w:rsid w:val="00664D00"/>
    <w:rsid w:val="00664E8C"/>
    <w:rsid w:val="00665138"/>
    <w:rsid w:val="0066528A"/>
    <w:rsid w:val="00665384"/>
    <w:rsid w:val="0066549E"/>
    <w:rsid w:val="0066552E"/>
    <w:rsid w:val="006659F2"/>
    <w:rsid w:val="00665BE7"/>
    <w:rsid w:val="00665C8E"/>
    <w:rsid w:val="00665CE3"/>
    <w:rsid w:val="00665F7C"/>
    <w:rsid w:val="00665FA3"/>
    <w:rsid w:val="0066607C"/>
    <w:rsid w:val="00666387"/>
    <w:rsid w:val="006664C4"/>
    <w:rsid w:val="0066699A"/>
    <w:rsid w:val="00666C65"/>
    <w:rsid w:val="00666DFC"/>
    <w:rsid w:val="00666E5E"/>
    <w:rsid w:val="00666EA6"/>
    <w:rsid w:val="00666EBB"/>
    <w:rsid w:val="00666F7A"/>
    <w:rsid w:val="0066709D"/>
    <w:rsid w:val="006671B0"/>
    <w:rsid w:val="00667385"/>
    <w:rsid w:val="00667416"/>
    <w:rsid w:val="0066743E"/>
    <w:rsid w:val="0066779E"/>
    <w:rsid w:val="00667FE9"/>
    <w:rsid w:val="00670227"/>
    <w:rsid w:val="00670536"/>
    <w:rsid w:val="0067064F"/>
    <w:rsid w:val="00670698"/>
    <w:rsid w:val="00671196"/>
    <w:rsid w:val="0067123C"/>
    <w:rsid w:val="006712FB"/>
    <w:rsid w:val="006717DE"/>
    <w:rsid w:val="0067269D"/>
    <w:rsid w:val="006726A5"/>
    <w:rsid w:val="00672842"/>
    <w:rsid w:val="00672988"/>
    <w:rsid w:val="00672AEA"/>
    <w:rsid w:val="00672C64"/>
    <w:rsid w:val="00672D26"/>
    <w:rsid w:val="006736E8"/>
    <w:rsid w:val="00673FF7"/>
    <w:rsid w:val="006743CF"/>
    <w:rsid w:val="0067441B"/>
    <w:rsid w:val="006745C0"/>
    <w:rsid w:val="006746D2"/>
    <w:rsid w:val="006746FA"/>
    <w:rsid w:val="00674E6A"/>
    <w:rsid w:val="00675266"/>
    <w:rsid w:val="006752AF"/>
    <w:rsid w:val="006752FC"/>
    <w:rsid w:val="006758DC"/>
    <w:rsid w:val="0067595D"/>
    <w:rsid w:val="00675B3B"/>
    <w:rsid w:val="006761E9"/>
    <w:rsid w:val="006762AC"/>
    <w:rsid w:val="006763DD"/>
    <w:rsid w:val="0067661A"/>
    <w:rsid w:val="006766FB"/>
    <w:rsid w:val="006767E0"/>
    <w:rsid w:val="00676A64"/>
    <w:rsid w:val="00677224"/>
    <w:rsid w:val="00677306"/>
    <w:rsid w:val="006774C5"/>
    <w:rsid w:val="00677901"/>
    <w:rsid w:val="00677925"/>
    <w:rsid w:val="006805CA"/>
    <w:rsid w:val="0068079A"/>
    <w:rsid w:val="00680D8B"/>
    <w:rsid w:val="00680F46"/>
    <w:rsid w:val="00681108"/>
    <w:rsid w:val="006811CD"/>
    <w:rsid w:val="00681560"/>
    <w:rsid w:val="00681BD2"/>
    <w:rsid w:val="00681FDC"/>
    <w:rsid w:val="006821CA"/>
    <w:rsid w:val="0068222B"/>
    <w:rsid w:val="0068251F"/>
    <w:rsid w:val="0068254E"/>
    <w:rsid w:val="006827D7"/>
    <w:rsid w:val="00682962"/>
    <w:rsid w:val="006829A6"/>
    <w:rsid w:val="006829AF"/>
    <w:rsid w:val="006829E8"/>
    <w:rsid w:val="00682A0C"/>
    <w:rsid w:val="00682B48"/>
    <w:rsid w:val="00682B53"/>
    <w:rsid w:val="00682C2A"/>
    <w:rsid w:val="00682C3B"/>
    <w:rsid w:val="00682EC8"/>
    <w:rsid w:val="00682F27"/>
    <w:rsid w:val="00682F9D"/>
    <w:rsid w:val="006830E7"/>
    <w:rsid w:val="006837FC"/>
    <w:rsid w:val="0068426A"/>
    <w:rsid w:val="006849AB"/>
    <w:rsid w:val="00684F36"/>
    <w:rsid w:val="006858E7"/>
    <w:rsid w:val="00685D1B"/>
    <w:rsid w:val="006860E1"/>
    <w:rsid w:val="00686302"/>
    <w:rsid w:val="0068630F"/>
    <w:rsid w:val="0068673B"/>
    <w:rsid w:val="00686836"/>
    <w:rsid w:val="00686A16"/>
    <w:rsid w:val="00686C4B"/>
    <w:rsid w:val="00686E77"/>
    <w:rsid w:val="00686EFC"/>
    <w:rsid w:val="00687127"/>
    <w:rsid w:val="00687196"/>
    <w:rsid w:val="006878B5"/>
    <w:rsid w:val="006878F8"/>
    <w:rsid w:val="0069011A"/>
    <w:rsid w:val="00690143"/>
    <w:rsid w:val="006906A5"/>
    <w:rsid w:val="006908CF"/>
    <w:rsid w:val="00690960"/>
    <w:rsid w:val="00690973"/>
    <w:rsid w:val="00690E2E"/>
    <w:rsid w:val="00690F90"/>
    <w:rsid w:val="006910ED"/>
    <w:rsid w:val="006911E1"/>
    <w:rsid w:val="0069155C"/>
    <w:rsid w:val="006915D7"/>
    <w:rsid w:val="006919B5"/>
    <w:rsid w:val="00691FC7"/>
    <w:rsid w:val="006927D9"/>
    <w:rsid w:val="00692814"/>
    <w:rsid w:val="00692C5F"/>
    <w:rsid w:val="00692CB3"/>
    <w:rsid w:val="0069320E"/>
    <w:rsid w:val="006932E7"/>
    <w:rsid w:val="00693347"/>
    <w:rsid w:val="0069334C"/>
    <w:rsid w:val="00693660"/>
    <w:rsid w:val="00693B2B"/>
    <w:rsid w:val="00693BDD"/>
    <w:rsid w:val="00693EC7"/>
    <w:rsid w:val="00694050"/>
    <w:rsid w:val="00694477"/>
    <w:rsid w:val="0069453B"/>
    <w:rsid w:val="00694774"/>
    <w:rsid w:val="006947B6"/>
    <w:rsid w:val="00694949"/>
    <w:rsid w:val="00694AF3"/>
    <w:rsid w:val="00694ECA"/>
    <w:rsid w:val="006956CF"/>
    <w:rsid w:val="006957B7"/>
    <w:rsid w:val="006959F3"/>
    <w:rsid w:val="00695B5E"/>
    <w:rsid w:val="00695BA1"/>
    <w:rsid w:val="00695F29"/>
    <w:rsid w:val="00696101"/>
    <w:rsid w:val="006965A1"/>
    <w:rsid w:val="006966C6"/>
    <w:rsid w:val="006967EB"/>
    <w:rsid w:val="00696855"/>
    <w:rsid w:val="00696C35"/>
    <w:rsid w:val="00696CC6"/>
    <w:rsid w:val="00696D63"/>
    <w:rsid w:val="00696EA0"/>
    <w:rsid w:val="00697110"/>
    <w:rsid w:val="0069729C"/>
    <w:rsid w:val="00697788"/>
    <w:rsid w:val="006977EA"/>
    <w:rsid w:val="00697950"/>
    <w:rsid w:val="00697C22"/>
    <w:rsid w:val="006A032F"/>
    <w:rsid w:val="006A0995"/>
    <w:rsid w:val="006A0A2B"/>
    <w:rsid w:val="006A0D4B"/>
    <w:rsid w:val="006A0DC0"/>
    <w:rsid w:val="006A11D9"/>
    <w:rsid w:val="006A1215"/>
    <w:rsid w:val="006A12C4"/>
    <w:rsid w:val="006A1323"/>
    <w:rsid w:val="006A138B"/>
    <w:rsid w:val="006A17C4"/>
    <w:rsid w:val="006A1A65"/>
    <w:rsid w:val="006A1A70"/>
    <w:rsid w:val="006A1E69"/>
    <w:rsid w:val="006A22B6"/>
    <w:rsid w:val="006A2420"/>
    <w:rsid w:val="006A2E2B"/>
    <w:rsid w:val="006A303C"/>
    <w:rsid w:val="006A35F2"/>
    <w:rsid w:val="006A38FD"/>
    <w:rsid w:val="006A3A2D"/>
    <w:rsid w:val="006A3A53"/>
    <w:rsid w:val="006A3B4B"/>
    <w:rsid w:val="006A41AE"/>
    <w:rsid w:val="006A47ED"/>
    <w:rsid w:val="006A4856"/>
    <w:rsid w:val="006A488B"/>
    <w:rsid w:val="006A4937"/>
    <w:rsid w:val="006A4A09"/>
    <w:rsid w:val="006A4DE0"/>
    <w:rsid w:val="006A50C0"/>
    <w:rsid w:val="006A528F"/>
    <w:rsid w:val="006A564B"/>
    <w:rsid w:val="006A56D9"/>
    <w:rsid w:val="006A5879"/>
    <w:rsid w:val="006A5CBF"/>
    <w:rsid w:val="006A6679"/>
    <w:rsid w:val="006A66F3"/>
    <w:rsid w:val="006A673E"/>
    <w:rsid w:val="006A6970"/>
    <w:rsid w:val="006A6B09"/>
    <w:rsid w:val="006A6BDC"/>
    <w:rsid w:val="006A6ED4"/>
    <w:rsid w:val="006A76B3"/>
    <w:rsid w:val="006A78AB"/>
    <w:rsid w:val="006A79C6"/>
    <w:rsid w:val="006A7A98"/>
    <w:rsid w:val="006A7B30"/>
    <w:rsid w:val="006A7B77"/>
    <w:rsid w:val="006A7C4F"/>
    <w:rsid w:val="006B0386"/>
    <w:rsid w:val="006B044D"/>
    <w:rsid w:val="006B047C"/>
    <w:rsid w:val="006B048E"/>
    <w:rsid w:val="006B07FD"/>
    <w:rsid w:val="006B08CF"/>
    <w:rsid w:val="006B0B90"/>
    <w:rsid w:val="006B1402"/>
    <w:rsid w:val="006B1545"/>
    <w:rsid w:val="006B1986"/>
    <w:rsid w:val="006B2596"/>
    <w:rsid w:val="006B25F7"/>
    <w:rsid w:val="006B2D2C"/>
    <w:rsid w:val="006B2DA7"/>
    <w:rsid w:val="006B2EFB"/>
    <w:rsid w:val="006B2F4D"/>
    <w:rsid w:val="006B3682"/>
    <w:rsid w:val="006B3B4C"/>
    <w:rsid w:val="006B3C43"/>
    <w:rsid w:val="006B3E40"/>
    <w:rsid w:val="006B4208"/>
    <w:rsid w:val="006B42A2"/>
    <w:rsid w:val="006B44CD"/>
    <w:rsid w:val="006B48CB"/>
    <w:rsid w:val="006B49F7"/>
    <w:rsid w:val="006B4CA9"/>
    <w:rsid w:val="006B4D1C"/>
    <w:rsid w:val="006B4D51"/>
    <w:rsid w:val="006B4FE8"/>
    <w:rsid w:val="006B51CC"/>
    <w:rsid w:val="006B5408"/>
    <w:rsid w:val="006B5A6D"/>
    <w:rsid w:val="006B5CE4"/>
    <w:rsid w:val="006B6243"/>
    <w:rsid w:val="006B6B38"/>
    <w:rsid w:val="006B715C"/>
    <w:rsid w:val="006B757C"/>
    <w:rsid w:val="006B7B43"/>
    <w:rsid w:val="006B7CE0"/>
    <w:rsid w:val="006B7EEC"/>
    <w:rsid w:val="006C03B6"/>
    <w:rsid w:val="006C0457"/>
    <w:rsid w:val="006C08C5"/>
    <w:rsid w:val="006C09CC"/>
    <w:rsid w:val="006C0D79"/>
    <w:rsid w:val="006C1003"/>
    <w:rsid w:val="006C12BD"/>
    <w:rsid w:val="006C1445"/>
    <w:rsid w:val="006C1888"/>
    <w:rsid w:val="006C1AF8"/>
    <w:rsid w:val="006C2047"/>
    <w:rsid w:val="006C21D8"/>
    <w:rsid w:val="006C3220"/>
    <w:rsid w:val="006C33AD"/>
    <w:rsid w:val="006C3959"/>
    <w:rsid w:val="006C3A89"/>
    <w:rsid w:val="006C3FD6"/>
    <w:rsid w:val="006C4AEE"/>
    <w:rsid w:val="006C4CF3"/>
    <w:rsid w:val="006C4FC1"/>
    <w:rsid w:val="006C506F"/>
    <w:rsid w:val="006C51A5"/>
    <w:rsid w:val="006C529D"/>
    <w:rsid w:val="006C5412"/>
    <w:rsid w:val="006C5480"/>
    <w:rsid w:val="006C5599"/>
    <w:rsid w:val="006C5670"/>
    <w:rsid w:val="006C58B2"/>
    <w:rsid w:val="006C6640"/>
    <w:rsid w:val="006C6FF6"/>
    <w:rsid w:val="006C7AA2"/>
    <w:rsid w:val="006C7B01"/>
    <w:rsid w:val="006C7CC9"/>
    <w:rsid w:val="006C7CFC"/>
    <w:rsid w:val="006C7D66"/>
    <w:rsid w:val="006C7DDB"/>
    <w:rsid w:val="006C7E2C"/>
    <w:rsid w:val="006D0136"/>
    <w:rsid w:val="006D013E"/>
    <w:rsid w:val="006D0E6B"/>
    <w:rsid w:val="006D0FBF"/>
    <w:rsid w:val="006D1073"/>
    <w:rsid w:val="006D1170"/>
    <w:rsid w:val="006D11D2"/>
    <w:rsid w:val="006D1363"/>
    <w:rsid w:val="006D1375"/>
    <w:rsid w:val="006D171E"/>
    <w:rsid w:val="006D1D1A"/>
    <w:rsid w:val="006D2146"/>
    <w:rsid w:val="006D256D"/>
    <w:rsid w:val="006D29A4"/>
    <w:rsid w:val="006D2B74"/>
    <w:rsid w:val="006D2F09"/>
    <w:rsid w:val="006D34F0"/>
    <w:rsid w:val="006D360A"/>
    <w:rsid w:val="006D3745"/>
    <w:rsid w:val="006D427B"/>
    <w:rsid w:val="006D4389"/>
    <w:rsid w:val="006D4412"/>
    <w:rsid w:val="006D4488"/>
    <w:rsid w:val="006D484A"/>
    <w:rsid w:val="006D49A5"/>
    <w:rsid w:val="006D4B02"/>
    <w:rsid w:val="006D4D1F"/>
    <w:rsid w:val="006D53F3"/>
    <w:rsid w:val="006D55AB"/>
    <w:rsid w:val="006D5BDF"/>
    <w:rsid w:val="006D5F64"/>
    <w:rsid w:val="006D6182"/>
    <w:rsid w:val="006D631E"/>
    <w:rsid w:val="006D632E"/>
    <w:rsid w:val="006D6409"/>
    <w:rsid w:val="006D65D7"/>
    <w:rsid w:val="006D6ACB"/>
    <w:rsid w:val="006D6D3A"/>
    <w:rsid w:val="006D6DBA"/>
    <w:rsid w:val="006D7644"/>
    <w:rsid w:val="006D77E0"/>
    <w:rsid w:val="006D7879"/>
    <w:rsid w:val="006D7A74"/>
    <w:rsid w:val="006D7E2A"/>
    <w:rsid w:val="006E0570"/>
    <w:rsid w:val="006E074C"/>
    <w:rsid w:val="006E0913"/>
    <w:rsid w:val="006E094A"/>
    <w:rsid w:val="006E0E2E"/>
    <w:rsid w:val="006E12B1"/>
    <w:rsid w:val="006E13D1"/>
    <w:rsid w:val="006E1642"/>
    <w:rsid w:val="006E1A08"/>
    <w:rsid w:val="006E20B7"/>
    <w:rsid w:val="006E23C4"/>
    <w:rsid w:val="006E271F"/>
    <w:rsid w:val="006E283E"/>
    <w:rsid w:val="006E2A1E"/>
    <w:rsid w:val="006E2A4B"/>
    <w:rsid w:val="006E2DD0"/>
    <w:rsid w:val="006E3295"/>
    <w:rsid w:val="006E378B"/>
    <w:rsid w:val="006E3D76"/>
    <w:rsid w:val="006E3E08"/>
    <w:rsid w:val="006E428D"/>
    <w:rsid w:val="006E43D5"/>
    <w:rsid w:val="006E45B2"/>
    <w:rsid w:val="006E4D0C"/>
    <w:rsid w:val="006E4D1B"/>
    <w:rsid w:val="006E5851"/>
    <w:rsid w:val="006E5879"/>
    <w:rsid w:val="006E5B78"/>
    <w:rsid w:val="006E5B9E"/>
    <w:rsid w:val="006E5D1B"/>
    <w:rsid w:val="006E5DDA"/>
    <w:rsid w:val="006E63D0"/>
    <w:rsid w:val="006E677B"/>
    <w:rsid w:val="006E679C"/>
    <w:rsid w:val="006E6947"/>
    <w:rsid w:val="006E6A43"/>
    <w:rsid w:val="006E6B63"/>
    <w:rsid w:val="006E6BA3"/>
    <w:rsid w:val="006E6DE8"/>
    <w:rsid w:val="006E6E21"/>
    <w:rsid w:val="006E7294"/>
    <w:rsid w:val="006E76F5"/>
    <w:rsid w:val="006E7BEB"/>
    <w:rsid w:val="006E7CB4"/>
    <w:rsid w:val="006E7EF3"/>
    <w:rsid w:val="006E7F4C"/>
    <w:rsid w:val="006F0007"/>
    <w:rsid w:val="006F002D"/>
    <w:rsid w:val="006F01EB"/>
    <w:rsid w:val="006F06EC"/>
    <w:rsid w:val="006F1116"/>
    <w:rsid w:val="006F122D"/>
    <w:rsid w:val="006F166A"/>
    <w:rsid w:val="006F1E4C"/>
    <w:rsid w:val="006F2423"/>
    <w:rsid w:val="006F2629"/>
    <w:rsid w:val="006F281B"/>
    <w:rsid w:val="006F2A35"/>
    <w:rsid w:val="006F2D11"/>
    <w:rsid w:val="006F2D24"/>
    <w:rsid w:val="006F3196"/>
    <w:rsid w:val="006F3A2A"/>
    <w:rsid w:val="006F3C54"/>
    <w:rsid w:val="006F3D8C"/>
    <w:rsid w:val="006F3DC4"/>
    <w:rsid w:val="006F405F"/>
    <w:rsid w:val="006F436C"/>
    <w:rsid w:val="006F43CE"/>
    <w:rsid w:val="006F4713"/>
    <w:rsid w:val="006F4A9E"/>
    <w:rsid w:val="006F4DA0"/>
    <w:rsid w:val="006F5595"/>
    <w:rsid w:val="006F566C"/>
    <w:rsid w:val="006F5757"/>
    <w:rsid w:val="006F5E64"/>
    <w:rsid w:val="006F60DE"/>
    <w:rsid w:val="006F6119"/>
    <w:rsid w:val="006F68FD"/>
    <w:rsid w:val="006F6D9F"/>
    <w:rsid w:val="006F6DF4"/>
    <w:rsid w:val="006F6E3B"/>
    <w:rsid w:val="006F7914"/>
    <w:rsid w:val="006F79BA"/>
    <w:rsid w:val="006F7E46"/>
    <w:rsid w:val="00700154"/>
    <w:rsid w:val="007006A0"/>
    <w:rsid w:val="00700AB4"/>
    <w:rsid w:val="00700FCA"/>
    <w:rsid w:val="00701043"/>
    <w:rsid w:val="0070108E"/>
    <w:rsid w:val="00701645"/>
    <w:rsid w:val="0070279E"/>
    <w:rsid w:val="007027BD"/>
    <w:rsid w:val="007028F9"/>
    <w:rsid w:val="00702A7B"/>
    <w:rsid w:val="00702D5A"/>
    <w:rsid w:val="00702E0B"/>
    <w:rsid w:val="00702EDF"/>
    <w:rsid w:val="00702EF7"/>
    <w:rsid w:val="007034D8"/>
    <w:rsid w:val="00703972"/>
    <w:rsid w:val="00703989"/>
    <w:rsid w:val="00703AD6"/>
    <w:rsid w:val="00703DB2"/>
    <w:rsid w:val="00703EDB"/>
    <w:rsid w:val="007041DD"/>
    <w:rsid w:val="007042E9"/>
    <w:rsid w:val="00704377"/>
    <w:rsid w:val="00704461"/>
    <w:rsid w:val="00704669"/>
    <w:rsid w:val="007046BB"/>
    <w:rsid w:val="00704EA5"/>
    <w:rsid w:val="007050FD"/>
    <w:rsid w:val="007051CD"/>
    <w:rsid w:val="007055FA"/>
    <w:rsid w:val="0070584B"/>
    <w:rsid w:val="007058ED"/>
    <w:rsid w:val="00705C05"/>
    <w:rsid w:val="00705CFE"/>
    <w:rsid w:val="00705E4D"/>
    <w:rsid w:val="0070611B"/>
    <w:rsid w:val="007067F2"/>
    <w:rsid w:val="0070687A"/>
    <w:rsid w:val="007070AB"/>
    <w:rsid w:val="00707315"/>
    <w:rsid w:val="007073F2"/>
    <w:rsid w:val="00707402"/>
    <w:rsid w:val="0070770C"/>
    <w:rsid w:val="0070772F"/>
    <w:rsid w:val="00707B29"/>
    <w:rsid w:val="00707D55"/>
    <w:rsid w:val="00710236"/>
    <w:rsid w:val="00710393"/>
    <w:rsid w:val="00710564"/>
    <w:rsid w:val="007105AF"/>
    <w:rsid w:val="007106E3"/>
    <w:rsid w:val="00710C16"/>
    <w:rsid w:val="0071118B"/>
    <w:rsid w:val="00711842"/>
    <w:rsid w:val="00711C78"/>
    <w:rsid w:val="00711D06"/>
    <w:rsid w:val="00711E13"/>
    <w:rsid w:val="00711FC8"/>
    <w:rsid w:val="007120CD"/>
    <w:rsid w:val="007127E6"/>
    <w:rsid w:val="00712BE6"/>
    <w:rsid w:val="00712EDA"/>
    <w:rsid w:val="007132C6"/>
    <w:rsid w:val="00713443"/>
    <w:rsid w:val="0071365B"/>
    <w:rsid w:val="00713695"/>
    <w:rsid w:val="007136D0"/>
    <w:rsid w:val="00713804"/>
    <w:rsid w:val="00714035"/>
    <w:rsid w:val="0071478B"/>
    <w:rsid w:val="0071493B"/>
    <w:rsid w:val="00714FEB"/>
    <w:rsid w:val="00715517"/>
    <w:rsid w:val="007155A9"/>
    <w:rsid w:val="007158E1"/>
    <w:rsid w:val="00716461"/>
    <w:rsid w:val="00716653"/>
    <w:rsid w:val="00716807"/>
    <w:rsid w:val="00716C1F"/>
    <w:rsid w:val="0071702A"/>
    <w:rsid w:val="0071705B"/>
    <w:rsid w:val="007172FA"/>
    <w:rsid w:val="00717563"/>
    <w:rsid w:val="00717675"/>
    <w:rsid w:val="00717F29"/>
    <w:rsid w:val="00720505"/>
    <w:rsid w:val="0072058C"/>
    <w:rsid w:val="0072168D"/>
    <w:rsid w:val="00721A15"/>
    <w:rsid w:val="00721BE0"/>
    <w:rsid w:val="00721C88"/>
    <w:rsid w:val="00722081"/>
    <w:rsid w:val="00722142"/>
    <w:rsid w:val="007223EE"/>
    <w:rsid w:val="00722C1E"/>
    <w:rsid w:val="00722DB8"/>
    <w:rsid w:val="007236A3"/>
    <w:rsid w:val="007239B6"/>
    <w:rsid w:val="00723ADB"/>
    <w:rsid w:val="00723AE1"/>
    <w:rsid w:val="007245DF"/>
    <w:rsid w:val="0072478F"/>
    <w:rsid w:val="0072490A"/>
    <w:rsid w:val="007249A9"/>
    <w:rsid w:val="00724C2E"/>
    <w:rsid w:val="0072517D"/>
    <w:rsid w:val="0072558B"/>
    <w:rsid w:val="007257FE"/>
    <w:rsid w:val="00725B0B"/>
    <w:rsid w:val="00725BB1"/>
    <w:rsid w:val="00725C2D"/>
    <w:rsid w:val="00725D42"/>
    <w:rsid w:val="00726813"/>
    <w:rsid w:val="00726878"/>
    <w:rsid w:val="007269CC"/>
    <w:rsid w:val="00727222"/>
    <w:rsid w:val="00727386"/>
    <w:rsid w:val="00727DEE"/>
    <w:rsid w:val="00730050"/>
    <w:rsid w:val="007304D8"/>
    <w:rsid w:val="00730542"/>
    <w:rsid w:val="00730545"/>
    <w:rsid w:val="00730664"/>
    <w:rsid w:val="00731179"/>
    <w:rsid w:val="0073124A"/>
    <w:rsid w:val="007315B0"/>
    <w:rsid w:val="00731AA3"/>
    <w:rsid w:val="00731B05"/>
    <w:rsid w:val="00731B79"/>
    <w:rsid w:val="00731C47"/>
    <w:rsid w:val="00731EFA"/>
    <w:rsid w:val="00731FF7"/>
    <w:rsid w:val="0073224C"/>
    <w:rsid w:val="0073290E"/>
    <w:rsid w:val="00732A90"/>
    <w:rsid w:val="00733019"/>
    <w:rsid w:val="00733893"/>
    <w:rsid w:val="00733FB5"/>
    <w:rsid w:val="0073414C"/>
    <w:rsid w:val="007341E4"/>
    <w:rsid w:val="00734336"/>
    <w:rsid w:val="00734A05"/>
    <w:rsid w:val="00735C36"/>
    <w:rsid w:val="00735C6F"/>
    <w:rsid w:val="00735DF5"/>
    <w:rsid w:val="00735E21"/>
    <w:rsid w:val="00735E80"/>
    <w:rsid w:val="0073614B"/>
    <w:rsid w:val="00736391"/>
    <w:rsid w:val="00736695"/>
    <w:rsid w:val="007367B9"/>
    <w:rsid w:val="0073718B"/>
    <w:rsid w:val="00737225"/>
    <w:rsid w:val="00737EAA"/>
    <w:rsid w:val="007403C2"/>
    <w:rsid w:val="007408D5"/>
    <w:rsid w:val="00740BA0"/>
    <w:rsid w:val="00740E12"/>
    <w:rsid w:val="00741066"/>
    <w:rsid w:val="0074107D"/>
    <w:rsid w:val="007411FF"/>
    <w:rsid w:val="0074153B"/>
    <w:rsid w:val="00741A34"/>
    <w:rsid w:val="007426AC"/>
    <w:rsid w:val="00742AA2"/>
    <w:rsid w:val="00742B44"/>
    <w:rsid w:val="00742E6D"/>
    <w:rsid w:val="00742EAA"/>
    <w:rsid w:val="007430C2"/>
    <w:rsid w:val="007437FB"/>
    <w:rsid w:val="00743A8B"/>
    <w:rsid w:val="00743B2B"/>
    <w:rsid w:val="00743FC1"/>
    <w:rsid w:val="007440C5"/>
    <w:rsid w:val="007440FE"/>
    <w:rsid w:val="007441FC"/>
    <w:rsid w:val="00744342"/>
    <w:rsid w:val="00744401"/>
    <w:rsid w:val="00744468"/>
    <w:rsid w:val="007444A0"/>
    <w:rsid w:val="00744AEF"/>
    <w:rsid w:val="00744C59"/>
    <w:rsid w:val="00744F14"/>
    <w:rsid w:val="00745329"/>
    <w:rsid w:val="00745911"/>
    <w:rsid w:val="00746139"/>
    <w:rsid w:val="0074655A"/>
    <w:rsid w:val="007469B7"/>
    <w:rsid w:val="00746AFD"/>
    <w:rsid w:val="00746C78"/>
    <w:rsid w:val="00746EE0"/>
    <w:rsid w:val="007478D6"/>
    <w:rsid w:val="00747920"/>
    <w:rsid w:val="00747DB9"/>
    <w:rsid w:val="00750128"/>
    <w:rsid w:val="00750336"/>
    <w:rsid w:val="007503A3"/>
    <w:rsid w:val="0075047E"/>
    <w:rsid w:val="00750E45"/>
    <w:rsid w:val="00750EF8"/>
    <w:rsid w:val="00750F99"/>
    <w:rsid w:val="00750FB7"/>
    <w:rsid w:val="0075108A"/>
    <w:rsid w:val="0075126B"/>
    <w:rsid w:val="00751842"/>
    <w:rsid w:val="00751AD9"/>
    <w:rsid w:val="00751B94"/>
    <w:rsid w:val="00751D99"/>
    <w:rsid w:val="00752165"/>
    <w:rsid w:val="00752716"/>
    <w:rsid w:val="007528B2"/>
    <w:rsid w:val="00753312"/>
    <w:rsid w:val="007536D6"/>
    <w:rsid w:val="00753858"/>
    <w:rsid w:val="00753BB5"/>
    <w:rsid w:val="00753DB3"/>
    <w:rsid w:val="007541DE"/>
    <w:rsid w:val="0075439D"/>
    <w:rsid w:val="00754D66"/>
    <w:rsid w:val="0075531A"/>
    <w:rsid w:val="0075544B"/>
    <w:rsid w:val="007554AE"/>
    <w:rsid w:val="007555A2"/>
    <w:rsid w:val="00755933"/>
    <w:rsid w:val="00755D11"/>
    <w:rsid w:val="0075607A"/>
    <w:rsid w:val="00756832"/>
    <w:rsid w:val="00757588"/>
    <w:rsid w:val="00757A86"/>
    <w:rsid w:val="00757BC0"/>
    <w:rsid w:val="00757EF5"/>
    <w:rsid w:val="00760005"/>
    <w:rsid w:val="00760BA2"/>
    <w:rsid w:val="00760BFC"/>
    <w:rsid w:val="00760C94"/>
    <w:rsid w:val="007615EE"/>
    <w:rsid w:val="0076160F"/>
    <w:rsid w:val="00761C6B"/>
    <w:rsid w:val="00761F8A"/>
    <w:rsid w:val="00762391"/>
    <w:rsid w:val="007626D0"/>
    <w:rsid w:val="007627C9"/>
    <w:rsid w:val="00762A2F"/>
    <w:rsid w:val="00762ACA"/>
    <w:rsid w:val="00762E3E"/>
    <w:rsid w:val="007632E7"/>
    <w:rsid w:val="007638D7"/>
    <w:rsid w:val="0076438B"/>
    <w:rsid w:val="00764476"/>
    <w:rsid w:val="00764755"/>
    <w:rsid w:val="00764BB8"/>
    <w:rsid w:val="00764D47"/>
    <w:rsid w:val="00764E08"/>
    <w:rsid w:val="007651CA"/>
    <w:rsid w:val="0076552B"/>
    <w:rsid w:val="007656DD"/>
    <w:rsid w:val="00765AF4"/>
    <w:rsid w:val="00765F15"/>
    <w:rsid w:val="00766211"/>
    <w:rsid w:val="0076643C"/>
    <w:rsid w:val="00766BA9"/>
    <w:rsid w:val="00766D3C"/>
    <w:rsid w:val="00766D77"/>
    <w:rsid w:val="00766D79"/>
    <w:rsid w:val="00766E00"/>
    <w:rsid w:val="007671DD"/>
    <w:rsid w:val="00767391"/>
    <w:rsid w:val="00767519"/>
    <w:rsid w:val="007676C3"/>
    <w:rsid w:val="007677EA"/>
    <w:rsid w:val="00767804"/>
    <w:rsid w:val="007679AB"/>
    <w:rsid w:val="00767EE3"/>
    <w:rsid w:val="00767F0F"/>
    <w:rsid w:val="00767F23"/>
    <w:rsid w:val="007704E1"/>
    <w:rsid w:val="00770809"/>
    <w:rsid w:val="00770E4E"/>
    <w:rsid w:val="00770FF5"/>
    <w:rsid w:val="00771175"/>
    <w:rsid w:val="007711E4"/>
    <w:rsid w:val="00771800"/>
    <w:rsid w:val="00771983"/>
    <w:rsid w:val="00771BFD"/>
    <w:rsid w:val="00771C38"/>
    <w:rsid w:val="00771E35"/>
    <w:rsid w:val="00772507"/>
    <w:rsid w:val="00772569"/>
    <w:rsid w:val="0077267D"/>
    <w:rsid w:val="00772A49"/>
    <w:rsid w:val="00772D7C"/>
    <w:rsid w:val="00772E8C"/>
    <w:rsid w:val="00773080"/>
    <w:rsid w:val="007736D3"/>
    <w:rsid w:val="00773786"/>
    <w:rsid w:val="00773830"/>
    <w:rsid w:val="00773859"/>
    <w:rsid w:val="00773B54"/>
    <w:rsid w:val="00773C5D"/>
    <w:rsid w:val="00774072"/>
    <w:rsid w:val="007744D1"/>
    <w:rsid w:val="0077467A"/>
    <w:rsid w:val="00774939"/>
    <w:rsid w:val="00774E4F"/>
    <w:rsid w:val="0077500F"/>
    <w:rsid w:val="0077548E"/>
    <w:rsid w:val="00775539"/>
    <w:rsid w:val="00775F3D"/>
    <w:rsid w:val="00776770"/>
    <w:rsid w:val="00776A61"/>
    <w:rsid w:val="00776CD9"/>
    <w:rsid w:val="0077717F"/>
    <w:rsid w:val="007771AA"/>
    <w:rsid w:val="00777315"/>
    <w:rsid w:val="00777354"/>
    <w:rsid w:val="00777387"/>
    <w:rsid w:val="007802E4"/>
    <w:rsid w:val="0078034F"/>
    <w:rsid w:val="0078057C"/>
    <w:rsid w:val="00780919"/>
    <w:rsid w:val="00780AD4"/>
    <w:rsid w:val="00780D7F"/>
    <w:rsid w:val="00780F22"/>
    <w:rsid w:val="0078104D"/>
    <w:rsid w:val="0078164A"/>
    <w:rsid w:val="007816B7"/>
    <w:rsid w:val="0078195D"/>
    <w:rsid w:val="00781C1E"/>
    <w:rsid w:val="0078220C"/>
    <w:rsid w:val="007825F0"/>
    <w:rsid w:val="00782625"/>
    <w:rsid w:val="007826C8"/>
    <w:rsid w:val="00782834"/>
    <w:rsid w:val="0078286E"/>
    <w:rsid w:val="00782972"/>
    <w:rsid w:val="00782D15"/>
    <w:rsid w:val="0078313F"/>
    <w:rsid w:val="00783189"/>
    <w:rsid w:val="0078363D"/>
    <w:rsid w:val="007837EE"/>
    <w:rsid w:val="00783867"/>
    <w:rsid w:val="00783ACA"/>
    <w:rsid w:val="00783B69"/>
    <w:rsid w:val="00783E5B"/>
    <w:rsid w:val="00783EB8"/>
    <w:rsid w:val="00783F34"/>
    <w:rsid w:val="00784190"/>
    <w:rsid w:val="0078457B"/>
    <w:rsid w:val="00784677"/>
    <w:rsid w:val="00784756"/>
    <w:rsid w:val="00785256"/>
    <w:rsid w:val="0078539D"/>
    <w:rsid w:val="007856C1"/>
    <w:rsid w:val="00785EE7"/>
    <w:rsid w:val="00786465"/>
    <w:rsid w:val="0078683E"/>
    <w:rsid w:val="0078691C"/>
    <w:rsid w:val="00786A8D"/>
    <w:rsid w:val="00786E2E"/>
    <w:rsid w:val="00786ED1"/>
    <w:rsid w:val="00786F37"/>
    <w:rsid w:val="00787051"/>
    <w:rsid w:val="00787334"/>
    <w:rsid w:val="0078746E"/>
    <w:rsid w:val="00787500"/>
    <w:rsid w:val="00787E0D"/>
    <w:rsid w:val="0079018D"/>
    <w:rsid w:val="007901A8"/>
    <w:rsid w:val="0079051E"/>
    <w:rsid w:val="007906FB"/>
    <w:rsid w:val="00790A6D"/>
    <w:rsid w:val="00790B62"/>
    <w:rsid w:val="0079122F"/>
    <w:rsid w:val="007912BC"/>
    <w:rsid w:val="007913A1"/>
    <w:rsid w:val="00791469"/>
    <w:rsid w:val="00791600"/>
    <w:rsid w:val="00791A00"/>
    <w:rsid w:val="00791B16"/>
    <w:rsid w:val="00791B2E"/>
    <w:rsid w:val="00791DBA"/>
    <w:rsid w:val="00791DDE"/>
    <w:rsid w:val="00792027"/>
    <w:rsid w:val="007922FB"/>
    <w:rsid w:val="007928E1"/>
    <w:rsid w:val="00792A4C"/>
    <w:rsid w:val="00792CEE"/>
    <w:rsid w:val="00792FD5"/>
    <w:rsid w:val="00792FDD"/>
    <w:rsid w:val="00793855"/>
    <w:rsid w:val="00793861"/>
    <w:rsid w:val="00793893"/>
    <w:rsid w:val="00793AC7"/>
    <w:rsid w:val="00794310"/>
    <w:rsid w:val="00794325"/>
    <w:rsid w:val="00794330"/>
    <w:rsid w:val="00794380"/>
    <w:rsid w:val="007947C3"/>
    <w:rsid w:val="0079487B"/>
    <w:rsid w:val="00794B7A"/>
    <w:rsid w:val="00794B90"/>
    <w:rsid w:val="00794C8D"/>
    <w:rsid w:val="00794E92"/>
    <w:rsid w:val="00795198"/>
    <w:rsid w:val="0079548F"/>
    <w:rsid w:val="0079572C"/>
    <w:rsid w:val="00795C76"/>
    <w:rsid w:val="00795F2F"/>
    <w:rsid w:val="0079656A"/>
    <w:rsid w:val="0079656E"/>
    <w:rsid w:val="0079658C"/>
    <w:rsid w:val="00796694"/>
    <w:rsid w:val="00796862"/>
    <w:rsid w:val="00796AE2"/>
    <w:rsid w:val="00796D86"/>
    <w:rsid w:val="00796F15"/>
    <w:rsid w:val="00796FED"/>
    <w:rsid w:val="007974C9"/>
    <w:rsid w:val="007977B6"/>
    <w:rsid w:val="007978C4"/>
    <w:rsid w:val="007A0F45"/>
    <w:rsid w:val="007A0FD0"/>
    <w:rsid w:val="007A11D8"/>
    <w:rsid w:val="007A138F"/>
    <w:rsid w:val="007A139A"/>
    <w:rsid w:val="007A14CF"/>
    <w:rsid w:val="007A1636"/>
    <w:rsid w:val="007A1640"/>
    <w:rsid w:val="007A1685"/>
    <w:rsid w:val="007A169E"/>
    <w:rsid w:val="007A1813"/>
    <w:rsid w:val="007A2077"/>
    <w:rsid w:val="007A259A"/>
    <w:rsid w:val="007A2A40"/>
    <w:rsid w:val="007A2CCE"/>
    <w:rsid w:val="007A30EA"/>
    <w:rsid w:val="007A3290"/>
    <w:rsid w:val="007A34D7"/>
    <w:rsid w:val="007A3585"/>
    <w:rsid w:val="007A3723"/>
    <w:rsid w:val="007A39DF"/>
    <w:rsid w:val="007A3A41"/>
    <w:rsid w:val="007A3A7F"/>
    <w:rsid w:val="007A43ED"/>
    <w:rsid w:val="007A4997"/>
    <w:rsid w:val="007A4AD1"/>
    <w:rsid w:val="007A4BDD"/>
    <w:rsid w:val="007A4D49"/>
    <w:rsid w:val="007A5048"/>
    <w:rsid w:val="007A5102"/>
    <w:rsid w:val="007A5888"/>
    <w:rsid w:val="007A5EBD"/>
    <w:rsid w:val="007A64FF"/>
    <w:rsid w:val="007A6521"/>
    <w:rsid w:val="007A6881"/>
    <w:rsid w:val="007A692A"/>
    <w:rsid w:val="007A69F8"/>
    <w:rsid w:val="007A6C2F"/>
    <w:rsid w:val="007A6D55"/>
    <w:rsid w:val="007A6D9C"/>
    <w:rsid w:val="007A6F5E"/>
    <w:rsid w:val="007A717D"/>
    <w:rsid w:val="007A72EE"/>
    <w:rsid w:val="007A7386"/>
    <w:rsid w:val="007A7709"/>
    <w:rsid w:val="007A788D"/>
    <w:rsid w:val="007B00AE"/>
    <w:rsid w:val="007B0397"/>
    <w:rsid w:val="007B0B25"/>
    <w:rsid w:val="007B0BDF"/>
    <w:rsid w:val="007B0C7B"/>
    <w:rsid w:val="007B0F56"/>
    <w:rsid w:val="007B0F83"/>
    <w:rsid w:val="007B1037"/>
    <w:rsid w:val="007B1933"/>
    <w:rsid w:val="007B1C11"/>
    <w:rsid w:val="007B1E9E"/>
    <w:rsid w:val="007B2077"/>
    <w:rsid w:val="007B20F4"/>
    <w:rsid w:val="007B23CF"/>
    <w:rsid w:val="007B26DA"/>
    <w:rsid w:val="007B2767"/>
    <w:rsid w:val="007B2E5A"/>
    <w:rsid w:val="007B32C9"/>
    <w:rsid w:val="007B32CC"/>
    <w:rsid w:val="007B3502"/>
    <w:rsid w:val="007B374D"/>
    <w:rsid w:val="007B380F"/>
    <w:rsid w:val="007B3B46"/>
    <w:rsid w:val="007B3C0D"/>
    <w:rsid w:val="007B3FA4"/>
    <w:rsid w:val="007B43E2"/>
    <w:rsid w:val="007B441D"/>
    <w:rsid w:val="007B44ED"/>
    <w:rsid w:val="007B468A"/>
    <w:rsid w:val="007B491A"/>
    <w:rsid w:val="007B4E97"/>
    <w:rsid w:val="007B52C8"/>
    <w:rsid w:val="007B5370"/>
    <w:rsid w:val="007B56DE"/>
    <w:rsid w:val="007B5705"/>
    <w:rsid w:val="007B6123"/>
    <w:rsid w:val="007B61F5"/>
    <w:rsid w:val="007B621D"/>
    <w:rsid w:val="007B6306"/>
    <w:rsid w:val="007B63FA"/>
    <w:rsid w:val="007B6456"/>
    <w:rsid w:val="007B69C5"/>
    <w:rsid w:val="007B6B9F"/>
    <w:rsid w:val="007B6D68"/>
    <w:rsid w:val="007B7413"/>
    <w:rsid w:val="007B7496"/>
    <w:rsid w:val="007B7AF5"/>
    <w:rsid w:val="007B7BD3"/>
    <w:rsid w:val="007B7D52"/>
    <w:rsid w:val="007C032C"/>
    <w:rsid w:val="007C0563"/>
    <w:rsid w:val="007C0802"/>
    <w:rsid w:val="007C0984"/>
    <w:rsid w:val="007C098F"/>
    <w:rsid w:val="007C09FB"/>
    <w:rsid w:val="007C0EA8"/>
    <w:rsid w:val="007C1149"/>
    <w:rsid w:val="007C12BE"/>
    <w:rsid w:val="007C12D8"/>
    <w:rsid w:val="007C12F3"/>
    <w:rsid w:val="007C170E"/>
    <w:rsid w:val="007C18AC"/>
    <w:rsid w:val="007C1C39"/>
    <w:rsid w:val="007C1F1A"/>
    <w:rsid w:val="007C2410"/>
    <w:rsid w:val="007C2739"/>
    <w:rsid w:val="007C2875"/>
    <w:rsid w:val="007C2992"/>
    <w:rsid w:val="007C3013"/>
    <w:rsid w:val="007C3593"/>
    <w:rsid w:val="007C435E"/>
    <w:rsid w:val="007C47F4"/>
    <w:rsid w:val="007C4B0F"/>
    <w:rsid w:val="007C4B39"/>
    <w:rsid w:val="007C4DAD"/>
    <w:rsid w:val="007C501D"/>
    <w:rsid w:val="007C558C"/>
    <w:rsid w:val="007C5830"/>
    <w:rsid w:val="007C5C0E"/>
    <w:rsid w:val="007C5D0C"/>
    <w:rsid w:val="007C5D62"/>
    <w:rsid w:val="007C5DB8"/>
    <w:rsid w:val="007C6515"/>
    <w:rsid w:val="007C6CA2"/>
    <w:rsid w:val="007C6E92"/>
    <w:rsid w:val="007C6FC1"/>
    <w:rsid w:val="007C70CA"/>
    <w:rsid w:val="007C7164"/>
    <w:rsid w:val="007C726F"/>
    <w:rsid w:val="007C76E9"/>
    <w:rsid w:val="007C77BE"/>
    <w:rsid w:val="007C78DD"/>
    <w:rsid w:val="007C7D64"/>
    <w:rsid w:val="007C7E30"/>
    <w:rsid w:val="007C7F84"/>
    <w:rsid w:val="007C7FEA"/>
    <w:rsid w:val="007D05B2"/>
    <w:rsid w:val="007D05EE"/>
    <w:rsid w:val="007D0833"/>
    <w:rsid w:val="007D0A88"/>
    <w:rsid w:val="007D0B66"/>
    <w:rsid w:val="007D0B93"/>
    <w:rsid w:val="007D0C44"/>
    <w:rsid w:val="007D0D1E"/>
    <w:rsid w:val="007D105B"/>
    <w:rsid w:val="007D10C5"/>
    <w:rsid w:val="007D118D"/>
    <w:rsid w:val="007D11A5"/>
    <w:rsid w:val="007D11E3"/>
    <w:rsid w:val="007D1505"/>
    <w:rsid w:val="007D1884"/>
    <w:rsid w:val="007D1972"/>
    <w:rsid w:val="007D1C4D"/>
    <w:rsid w:val="007D1F33"/>
    <w:rsid w:val="007D2146"/>
    <w:rsid w:val="007D2185"/>
    <w:rsid w:val="007D230D"/>
    <w:rsid w:val="007D2391"/>
    <w:rsid w:val="007D24BF"/>
    <w:rsid w:val="007D2765"/>
    <w:rsid w:val="007D28D3"/>
    <w:rsid w:val="007D29E6"/>
    <w:rsid w:val="007D2ABF"/>
    <w:rsid w:val="007D2BBA"/>
    <w:rsid w:val="007D2FA8"/>
    <w:rsid w:val="007D3307"/>
    <w:rsid w:val="007D3567"/>
    <w:rsid w:val="007D3D64"/>
    <w:rsid w:val="007D4095"/>
    <w:rsid w:val="007D41B3"/>
    <w:rsid w:val="007D432A"/>
    <w:rsid w:val="007D4661"/>
    <w:rsid w:val="007D4DCD"/>
    <w:rsid w:val="007D4E21"/>
    <w:rsid w:val="007D51C7"/>
    <w:rsid w:val="007D553D"/>
    <w:rsid w:val="007D5A88"/>
    <w:rsid w:val="007D5AAA"/>
    <w:rsid w:val="007D5DAA"/>
    <w:rsid w:val="007D5E27"/>
    <w:rsid w:val="007D5E83"/>
    <w:rsid w:val="007D61B1"/>
    <w:rsid w:val="007D63CF"/>
    <w:rsid w:val="007D65D6"/>
    <w:rsid w:val="007D6675"/>
    <w:rsid w:val="007D6815"/>
    <w:rsid w:val="007D6A9D"/>
    <w:rsid w:val="007D6D1B"/>
    <w:rsid w:val="007D6E60"/>
    <w:rsid w:val="007D6F64"/>
    <w:rsid w:val="007D7391"/>
    <w:rsid w:val="007D7630"/>
    <w:rsid w:val="007D76DA"/>
    <w:rsid w:val="007D7932"/>
    <w:rsid w:val="007D7B52"/>
    <w:rsid w:val="007D7E54"/>
    <w:rsid w:val="007E005E"/>
    <w:rsid w:val="007E0DE1"/>
    <w:rsid w:val="007E12FD"/>
    <w:rsid w:val="007E140C"/>
    <w:rsid w:val="007E161B"/>
    <w:rsid w:val="007E1635"/>
    <w:rsid w:val="007E1EAE"/>
    <w:rsid w:val="007E1EB5"/>
    <w:rsid w:val="007E2136"/>
    <w:rsid w:val="007E213B"/>
    <w:rsid w:val="007E219A"/>
    <w:rsid w:val="007E232F"/>
    <w:rsid w:val="007E25AB"/>
    <w:rsid w:val="007E272B"/>
    <w:rsid w:val="007E27C5"/>
    <w:rsid w:val="007E2C70"/>
    <w:rsid w:val="007E2E0B"/>
    <w:rsid w:val="007E2E0C"/>
    <w:rsid w:val="007E342C"/>
    <w:rsid w:val="007E35FB"/>
    <w:rsid w:val="007E3640"/>
    <w:rsid w:val="007E3785"/>
    <w:rsid w:val="007E45BC"/>
    <w:rsid w:val="007E4E56"/>
    <w:rsid w:val="007E5020"/>
    <w:rsid w:val="007E5083"/>
    <w:rsid w:val="007E531A"/>
    <w:rsid w:val="007E5555"/>
    <w:rsid w:val="007E5744"/>
    <w:rsid w:val="007E5A6A"/>
    <w:rsid w:val="007E5AB5"/>
    <w:rsid w:val="007E5AC2"/>
    <w:rsid w:val="007E5DF5"/>
    <w:rsid w:val="007E6261"/>
    <w:rsid w:val="007E62F5"/>
    <w:rsid w:val="007E636B"/>
    <w:rsid w:val="007E691E"/>
    <w:rsid w:val="007E72C6"/>
    <w:rsid w:val="007E79C5"/>
    <w:rsid w:val="007E7BD8"/>
    <w:rsid w:val="007F0036"/>
    <w:rsid w:val="007F0527"/>
    <w:rsid w:val="007F0741"/>
    <w:rsid w:val="007F087C"/>
    <w:rsid w:val="007F0A27"/>
    <w:rsid w:val="007F0A9B"/>
    <w:rsid w:val="007F0E36"/>
    <w:rsid w:val="007F0E93"/>
    <w:rsid w:val="007F11EF"/>
    <w:rsid w:val="007F143A"/>
    <w:rsid w:val="007F15C1"/>
    <w:rsid w:val="007F16D4"/>
    <w:rsid w:val="007F18E0"/>
    <w:rsid w:val="007F1C26"/>
    <w:rsid w:val="007F1E8D"/>
    <w:rsid w:val="007F1F67"/>
    <w:rsid w:val="007F1FF7"/>
    <w:rsid w:val="007F1FFE"/>
    <w:rsid w:val="007F20E3"/>
    <w:rsid w:val="007F26B6"/>
    <w:rsid w:val="007F27A2"/>
    <w:rsid w:val="007F2845"/>
    <w:rsid w:val="007F2CC7"/>
    <w:rsid w:val="007F2FF0"/>
    <w:rsid w:val="007F33D5"/>
    <w:rsid w:val="007F3B1B"/>
    <w:rsid w:val="007F43BC"/>
    <w:rsid w:val="007F4633"/>
    <w:rsid w:val="007F4740"/>
    <w:rsid w:val="007F4A14"/>
    <w:rsid w:val="007F4A67"/>
    <w:rsid w:val="007F4D27"/>
    <w:rsid w:val="007F541F"/>
    <w:rsid w:val="007F5CEB"/>
    <w:rsid w:val="007F5F31"/>
    <w:rsid w:val="007F6202"/>
    <w:rsid w:val="007F64C0"/>
    <w:rsid w:val="007F6E43"/>
    <w:rsid w:val="007F7405"/>
    <w:rsid w:val="007F77FE"/>
    <w:rsid w:val="007F797A"/>
    <w:rsid w:val="007F7A86"/>
    <w:rsid w:val="007F7B4B"/>
    <w:rsid w:val="007F7C37"/>
    <w:rsid w:val="007F7E1D"/>
    <w:rsid w:val="00800235"/>
    <w:rsid w:val="0080057D"/>
    <w:rsid w:val="008006C6"/>
    <w:rsid w:val="0080092D"/>
    <w:rsid w:val="00800C52"/>
    <w:rsid w:val="00800FE1"/>
    <w:rsid w:val="0080109F"/>
    <w:rsid w:val="00801314"/>
    <w:rsid w:val="008013D1"/>
    <w:rsid w:val="0080153E"/>
    <w:rsid w:val="008016D4"/>
    <w:rsid w:val="00801B90"/>
    <w:rsid w:val="0080231F"/>
    <w:rsid w:val="008025B7"/>
    <w:rsid w:val="00802A4C"/>
    <w:rsid w:val="00802BE4"/>
    <w:rsid w:val="00802BFB"/>
    <w:rsid w:val="00802E7D"/>
    <w:rsid w:val="00802EC8"/>
    <w:rsid w:val="00803C02"/>
    <w:rsid w:val="00803DE5"/>
    <w:rsid w:val="00803E88"/>
    <w:rsid w:val="00804384"/>
    <w:rsid w:val="008048A2"/>
    <w:rsid w:val="00804E87"/>
    <w:rsid w:val="00805533"/>
    <w:rsid w:val="0080587E"/>
    <w:rsid w:val="0080588E"/>
    <w:rsid w:val="00805ACD"/>
    <w:rsid w:val="00805B84"/>
    <w:rsid w:val="00805F66"/>
    <w:rsid w:val="00806444"/>
    <w:rsid w:val="008066B2"/>
    <w:rsid w:val="0080673A"/>
    <w:rsid w:val="0080742D"/>
    <w:rsid w:val="00807589"/>
    <w:rsid w:val="00807829"/>
    <w:rsid w:val="00807AA0"/>
    <w:rsid w:val="008100AC"/>
    <w:rsid w:val="008100AD"/>
    <w:rsid w:val="00810195"/>
    <w:rsid w:val="0081033A"/>
    <w:rsid w:val="0081075A"/>
    <w:rsid w:val="0081092A"/>
    <w:rsid w:val="00810BC9"/>
    <w:rsid w:val="00810DF8"/>
    <w:rsid w:val="00810EA3"/>
    <w:rsid w:val="00810F66"/>
    <w:rsid w:val="00810F9B"/>
    <w:rsid w:val="0081148B"/>
    <w:rsid w:val="008114D3"/>
    <w:rsid w:val="0081151E"/>
    <w:rsid w:val="00811AC9"/>
    <w:rsid w:val="00812472"/>
    <w:rsid w:val="00812498"/>
    <w:rsid w:val="0081263E"/>
    <w:rsid w:val="008126E5"/>
    <w:rsid w:val="008127E6"/>
    <w:rsid w:val="00812917"/>
    <w:rsid w:val="00812934"/>
    <w:rsid w:val="00812A14"/>
    <w:rsid w:val="00812A44"/>
    <w:rsid w:val="0081336E"/>
    <w:rsid w:val="0081351D"/>
    <w:rsid w:val="008136EF"/>
    <w:rsid w:val="00813928"/>
    <w:rsid w:val="00814643"/>
    <w:rsid w:val="00814B78"/>
    <w:rsid w:val="00814CAB"/>
    <w:rsid w:val="00814E96"/>
    <w:rsid w:val="008153CC"/>
    <w:rsid w:val="008155E4"/>
    <w:rsid w:val="008162BF"/>
    <w:rsid w:val="00816EC3"/>
    <w:rsid w:val="00817994"/>
    <w:rsid w:val="008202CD"/>
    <w:rsid w:val="0082053A"/>
    <w:rsid w:val="00820773"/>
    <w:rsid w:val="00820949"/>
    <w:rsid w:val="00820DC7"/>
    <w:rsid w:val="00820F25"/>
    <w:rsid w:val="00820FFB"/>
    <w:rsid w:val="008210B5"/>
    <w:rsid w:val="00821698"/>
    <w:rsid w:val="008219B4"/>
    <w:rsid w:val="00821A17"/>
    <w:rsid w:val="00821E38"/>
    <w:rsid w:val="008221FE"/>
    <w:rsid w:val="0082220C"/>
    <w:rsid w:val="008228E5"/>
    <w:rsid w:val="00822B6B"/>
    <w:rsid w:val="00822BF5"/>
    <w:rsid w:val="00822EC9"/>
    <w:rsid w:val="0082377C"/>
    <w:rsid w:val="00823A0B"/>
    <w:rsid w:val="00823D45"/>
    <w:rsid w:val="00823E32"/>
    <w:rsid w:val="00824035"/>
    <w:rsid w:val="00824431"/>
    <w:rsid w:val="00824894"/>
    <w:rsid w:val="00824B75"/>
    <w:rsid w:val="00824C05"/>
    <w:rsid w:val="00824CC3"/>
    <w:rsid w:val="00825366"/>
    <w:rsid w:val="00825604"/>
    <w:rsid w:val="0082570D"/>
    <w:rsid w:val="008259D5"/>
    <w:rsid w:val="00825D76"/>
    <w:rsid w:val="00825EA2"/>
    <w:rsid w:val="008267C6"/>
    <w:rsid w:val="008269B2"/>
    <w:rsid w:val="00826B2C"/>
    <w:rsid w:val="00826C7B"/>
    <w:rsid w:val="00826CDA"/>
    <w:rsid w:val="00826DD9"/>
    <w:rsid w:val="00826E01"/>
    <w:rsid w:val="00826F66"/>
    <w:rsid w:val="0082715A"/>
    <w:rsid w:val="00827600"/>
    <w:rsid w:val="00827726"/>
    <w:rsid w:val="00827780"/>
    <w:rsid w:val="008277A8"/>
    <w:rsid w:val="008278B6"/>
    <w:rsid w:val="00827FFC"/>
    <w:rsid w:val="008303BA"/>
    <w:rsid w:val="00830403"/>
    <w:rsid w:val="008307ED"/>
    <w:rsid w:val="00830A3D"/>
    <w:rsid w:val="00830B89"/>
    <w:rsid w:val="0083117B"/>
    <w:rsid w:val="008318BA"/>
    <w:rsid w:val="008318FF"/>
    <w:rsid w:val="00831AD1"/>
    <w:rsid w:val="00831CE9"/>
    <w:rsid w:val="00832320"/>
    <w:rsid w:val="008325FE"/>
    <w:rsid w:val="00832918"/>
    <w:rsid w:val="00832DED"/>
    <w:rsid w:val="00833065"/>
    <w:rsid w:val="00833182"/>
    <w:rsid w:val="0083350F"/>
    <w:rsid w:val="008335D3"/>
    <w:rsid w:val="008335F3"/>
    <w:rsid w:val="0083400A"/>
    <w:rsid w:val="00834358"/>
    <w:rsid w:val="008344F1"/>
    <w:rsid w:val="008345C5"/>
    <w:rsid w:val="008346BD"/>
    <w:rsid w:val="00834A65"/>
    <w:rsid w:val="00834AC1"/>
    <w:rsid w:val="00836084"/>
    <w:rsid w:val="008363C5"/>
    <w:rsid w:val="00836984"/>
    <w:rsid w:val="00836B7A"/>
    <w:rsid w:val="00837179"/>
    <w:rsid w:val="008372C2"/>
    <w:rsid w:val="00837A60"/>
    <w:rsid w:val="00837A89"/>
    <w:rsid w:val="00837F99"/>
    <w:rsid w:val="008403EA"/>
    <w:rsid w:val="00840405"/>
    <w:rsid w:val="008409AA"/>
    <w:rsid w:val="00840FB8"/>
    <w:rsid w:val="00841005"/>
    <w:rsid w:val="00841471"/>
    <w:rsid w:val="0084183C"/>
    <w:rsid w:val="00841869"/>
    <w:rsid w:val="00841ECE"/>
    <w:rsid w:val="00841FF2"/>
    <w:rsid w:val="008421E9"/>
    <w:rsid w:val="00842244"/>
    <w:rsid w:val="00842476"/>
    <w:rsid w:val="0084255E"/>
    <w:rsid w:val="00842E14"/>
    <w:rsid w:val="00842E20"/>
    <w:rsid w:val="0084353E"/>
    <w:rsid w:val="00843A7A"/>
    <w:rsid w:val="0084412C"/>
    <w:rsid w:val="008447F5"/>
    <w:rsid w:val="008449CE"/>
    <w:rsid w:val="00844D0B"/>
    <w:rsid w:val="00844E95"/>
    <w:rsid w:val="00845353"/>
    <w:rsid w:val="00845354"/>
    <w:rsid w:val="00845421"/>
    <w:rsid w:val="008455EF"/>
    <w:rsid w:val="0084595E"/>
    <w:rsid w:val="00845984"/>
    <w:rsid w:val="00845BD5"/>
    <w:rsid w:val="00845E69"/>
    <w:rsid w:val="00845F13"/>
    <w:rsid w:val="00845FEB"/>
    <w:rsid w:val="00846094"/>
    <w:rsid w:val="0084627E"/>
    <w:rsid w:val="00846292"/>
    <w:rsid w:val="00846475"/>
    <w:rsid w:val="00846495"/>
    <w:rsid w:val="008466A6"/>
    <w:rsid w:val="008468A2"/>
    <w:rsid w:val="0084741B"/>
    <w:rsid w:val="00847630"/>
    <w:rsid w:val="00847884"/>
    <w:rsid w:val="00847BFD"/>
    <w:rsid w:val="00847C2E"/>
    <w:rsid w:val="00847F1F"/>
    <w:rsid w:val="008500CE"/>
    <w:rsid w:val="00850413"/>
    <w:rsid w:val="008506DF"/>
    <w:rsid w:val="008506E1"/>
    <w:rsid w:val="0085108A"/>
    <w:rsid w:val="00851342"/>
    <w:rsid w:val="008515EE"/>
    <w:rsid w:val="00851C6C"/>
    <w:rsid w:val="008520C3"/>
    <w:rsid w:val="0085229F"/>
    <w:rsid w:val="008522E1"/>
    <w:rsid w:val="00852543"/>
    <w:rsid w:val="008528D3"/>
    <w:rsid w:val="0085322C"/>
    <w:rsid w:val="008535A7"/>
    <w:rsid w:val="008537CC"/>
    <w:rsid w:val="0085381A"/>
    <w:rsid w:val="0085390D"/>
    <w:rsid w:val="00853BDF"/>
    <w:rsid w:val="00853E62"/>
    <w:rsid w:val="00853FE7"/>
    <w:rsid w:val="00854297"/>
    <w:rsid w:val="008543BB"/>
    <w:rsid w:val="00854553"/>
    <w:rsid w:val="00854ED9"/>
    <w:rsid w:val="00854F9E"/>
    <w:rsid w:val="00855102"/>
    <w:rsid w:val="0085513E"/>
    <w:rsid w:val="00855378"/>
    <w:rsid w:val="00855759"/>
    <w:rsid w:val="00855B86"/>
    <w:rsid w:val="00855C3D"/>
    <w:rsid w:val="00855C63"/>
    <w:rsid w:val="00855FB5"/>
    <w:rsid w:val="008565F1"/>
    <w:rsid w:val="00856A67"/>
    <w:rsid w:val="00856E8E"/>
    <w:rsid w:val="00857D62"/>
    <w:rsid w:val="00857E74"/>
    <w:rsid w:val="0086042D"/>
    <w:rsid w:val="0086054A"/>
    <w:rsid w:val="00860874"/>
    <w:rsid w:val="00860C35"/>
    <w:rsid w:val="00860D70"/>
    <w:rsid w:val="00860EEE"/>
    <w:rsid w:val="00861206"/>
    <w:rsid w:val="008614C4"/>
    <w:rsid w:val="008617D0"/>
    <w:rsid w:val="00861987"/>
    <w:rsid w:val="00861A81"/>
    <w:rsid w:val="00862008"/>
    <w:rsid w:val="008621CF"/>
    <w:rsid w:val="00862457"/>
    <w:rsid w:val="00862720"/>
    <w:rsid w:val="008628C8"/>
    <w:rsid w:val="00862B2A"/>
    <w:rsid w:val="00862C67"/>
    <w:rsid w:val="00862ED2"/>
    <w:rsid w:val="00862F9F"/>
    <w:rsid w:val="008630B9"/>
    <w:rsid w:val="0086314A"/>
    <w:rsid w:val="008634D0"/>
    <w:rsid w:val="0086361A"/>
    <w:rsid w:val="00863D7B"/>
    <w:rsid w:val="00863DD2"/>
    <w:rsid w:val="00863F37"/>
    <w:rsid w:val="0086406B"/>
    <w:rsid w:val="00864964"/>
    <w:rsid w:val="00864B18"/>
    <w:rsid w:val="00864C8C"/>
    <w:rsid w:val="00864CD9"/>
    <w:rsid w:val="00864E1F"/>
    <w:rsid w:val="00865826"/>
    <w:rsid w:val="008660FD"/>
    <w:rsid w:val="00866178"/>
    <w:rsid w:val="008663C2"/>
    <w:rsid w:val="00866400"/>
    <w:rsid w:val="00866B26"/>
    <w:rsid w:val="00866D63"/>
    <w:rsid w:val="00867000"/>
    <w:rsid w:val="008671BC"/>
    <w:rsid w:val="00867606"/>
    <w:rsid w:val="00867651"/>
    <w:rsid w:val="00867A49"/>
    <w:rsid w:val="00870108"/>
    <w:rsid w:val="008704A9"/>
    <w:rsid w:val="00870D04"/>
    <w:rsid w:val="0087118F"/>
    <w:rsid w:val="008711E6"/>
    <w:rsid w:val="0087121B"/>
    <w:rsid w:val="008714B6"/>
    <w:rsid w:val="00871B42"/>
    <w:rsid w:val="00871FC4"/>
    <w:rsid w:val="0087238A"/>
    <w:rsid w:val="008728BC"/>
    <w:rsid w:val="00872D9F"/>
    <w:rsid w:val="00873315"/>
    <w:rsid w:val="0087348D"/>
    <w:rsid w:val="008739D9"/>
    <w:rsid w:val="00873B93"/>
    <w:rsid w:val="00873CC0"/>
    <w:rsid w:val="00873DCC"/>
    <w:rsid w:val="008743F3"/>
    <w:rsid w:val="0087444A"/>
    <w:rsid w:val="00874931"/>
    <w:rsid w:val="00874AB7"/>
    <w:rsid w:val="00874B53"/>
    <w:rsid w:val="00875139"/>
    <w:rsid w:val="00875388"/>
    <w:rsid w:val="008753A3"/>
    <w:rsid w:val="00875410"/>
    <w:rsid w:val="008754BE"/>
    <w:rsid w:val="00875500"/>
    <w:rsid w:val="008756FA"/>
    <w:rsid w:val="00875D2C"/>
    <w:rsid w:val="0087628A"/>
    <w:rsid w:val="00876315"/>
    <w:rsid w:val="0087631F"/>
    <w:rsid w:val="0087649F"/>
    <w:rsid w:val="00876B7F"/>
    <w:rsid w:val="00876D40"/>
    <w:rsid w:val="00876DF0"/>
    <w:rsid w:val="0087736B"/>
    <w:rsid w:val="008776C1"/>
    <w:rsid w:val="00877A98"/>
    <w:rsid w:val="008801E3"/>
    <w:rsid w:val="008802FD"/>
    <w:rsid w:val="008808BE"/>
    <w:rsid w:val="00880AA1"/>
    <w:rsid w:val="00880E22"/>
    <w:rsid w:val="00880E98"/>
    <w:rsid w:val="00880EDF"/>
    <w:rsid w:val="008811B6"/>
    <w:rsid w:val="008811E3"/>
    <w:rsid w:val="00881B16"/>
    <w:rsid w:val="00881D4F"/>
    <w:rsid w:val="00881F31"/>
    <w:rsid w:val="00881F7A"/>
    <w:rsid w:val="00881F9E"/>
    <w:rsid w:val="0088219A"/>
    <w:rsid w:val="00882273"/>
    <w:rsid w:val="008826CD"/>
    <w:rsid w:val="00882DE6"/>
    <w:rsid w:val="00882F6F"/>
    <w:rsid w:val="008834F9"/>
    <w:rsid w:val="00883506"/>
    <w:rsid w:val="0088378A"/>
    <w:rsid w:val="00883D4D"/>
    <w:rsid w:val="00883FDD"/>
    <w:rsid w:val="00884009"/>
    <w:rsid w:val="008842CA"/>
    <w:rsid w:val="00884B59"/>
    <w:rsid w:val="00884C22"/>
    <w:rsid w:val="00884C88"/>
    <w:rsid w:val="00884FAD"/>
    <w:rsid w:val="008850BA"/>
    <w:rsid w:val="008851D6"/>
    <w:rsid w:val="00885478"/>
    <w:rsid w:val="00885526"/>
    <w:rsid w:val="0088583D"/>
    <w:rsid w:val="00885876"/>
    <w:rsid w:val="00885BD7"/>
    <w:rsid w:val="00885DD7"/>
    <w:rsid w:val="00886185"/>
    <w:rsid w:val="008861D9"/>
    <w:rsid w:val="00886201"/>
    <w:rsid w:val="0088638C"/>
    <w:rsid w:val="008864A7"/>
    <w:rsid w:val="008866F4"/>
    <w:rsid w:val="00886A8C"/>
    <w:rsid w:val="00886B86"/>
    <w:rsid w:val="00886EDF"/>
    <w:rsid w:val="008870F7"/>
    <w:rsid w:val="00887124"/>
    <w:rsid w:val="00887153"/>
    <w:rsid w:val="00887449"/>
    <w:rsid w:val="008876D0"/>
    <w:rsid w:val="008877E0"/>
    <w:rsid w:val="00887A42"/>
    <w:rsid w:val="00887E35"/>
    <w:rsid w:val="00887FEB"/>
    <w:rsid w:val="008902CD"/>
    <w:rsid w:val="00890648"/>
    <w:rsid w:val="008908E5"/>
    <w:rsid w:val="00890D00"/>
    <w:rsid w:val="00891216"/>
    <w:rsid w:val="008917D6"/>
    <w:rsid w:val="00891C62"/>
    <w:rsid w:val="00892606"/>
    <w:rsid w:val="008927B6"/>
    <w:rsid w:val="00892840"/>
    <w:rsid w:val="00892C3A"/>
    <w:rsid w:val="008933DB"/>
    <w:rsid w:val="008935B0"/>
    <w:rsid w:val="008937A9"/>
    <w:rsid w:val="00893C3D"/>
    <w:rsid w:val="00893D96"/>
    <w:rsid w:val="0089406C"/>
    <w:rsid w:val="00894119"/>
    <w:rsid w:val="0089468D"/>
    <w:rsid w:val="00894B8E"/>
    <w:rsid w:val="00894EF6"/>
    <w:rsid w:val="00894FDC"/>
    <w:rsid w:val="008951DB"/>
    <w:rsid w:val="0089556F"/>
    <w:rsid w:val="00895B36"/>
    <w:rsid w:val="00895C02"/>
    <w:rsid w:val="00895CCD"/>
    <w:rsid w:val="00895D37"/>
    <w:rsid w:val="00895D47"/>
    <w:rsid w:val="00895DCF"/>
    <w:rsid w:val="00896034"/>
    <w:rsid w:val="00896352"/>
    <w:rsid w:val="00896487"/>
    <w:rsid w:val="00896564"/>
    <w:rsid w:val="008968FA"/>
    <w:rsid w:val="00896A06"/>
    <w:rsid w:val="00896AB3"/>
    <w:rsid w:val="00896BDC"/>
    <w:rsid w:val="008972D8"/>
    <w:rsid w:val="00897606"/>
    <w:rsid w:val="008976A0"/>
    <w:rsid w:val="0089775B"/>
    <w:rsid w:val="00897796"/>
    <w:rsid w:val="0089781C"/>
    <w:rsid w:val="00897899"/>
    <w:rsid w:val="00897DD9"/>
    <w:rsid w:val="008A00EC"/>
    <w:rsid w:val="008A06CC"/>
    <w:rsid w:val="008A0A7B"/>
    <w:rsid w:val="008A0FE3"/>
    <w:rsid w:val="008A1094"/>
    <w:rsid w:val="008A13C5"/>
    <w:rsid w:val="008A1582"/>
    <w:rsid w:val="008A15C5"/>
    <w:rsid w:val="008A16F9"/>
    <w:rsid w:val="008A176F"/>
    <w:rsid w:val="008A1824"/>
    <w:rsid w:val="008A1992"/>
    <w:rsid w:val="008A1BE3"/>
    <w:rsid w:val="008A1D3E"/>
    <w:rsid w:val="008A24A8"/>
    <w:rsid w:val="008A2597"/>
    <w:rsid w:val="008A286D"/>
    <w:rsid w:val="008A2CBC"/>
    <w:rsid w:val="008A4323"/>
    <w:rsid w:val="008A4485"/>
    <w:rsid w:val="008A450F"/>
    <w:rsid w:val="008A45BC"/>
    <w:rsid w:val="008A4626"/>
    <w:rsid w:val="008A4895"/>
    <w:rsid w:val="008A4B16"/>
    <w:rsid w:val="008A4D63"/>
    <w:rsid w:val="008A4E06"/>
    <w:rsid w:val="008A5513"/>
    <w:rsid w:val="008A5906"/>
    <w:rsid w:val="008A5BA8"/>
    <w:rsid w:val="008A62EE"/>
    <w:rsid w:val="008A6978"/>
    <w:rsid w:val="008A6C96"/>
    <w:rsid w:val="008A6D62"/>
    <w:rsid w:val="008A6DD3"/>
    <w:rsid w:val="008A733A"/>
    <w:rsid w:val="008A746F"/>
    <w:rsid w:val="008A7501"/>
    <w:rsid w:val="008A7939"/>
    <w:rsid w:val="008A7ECB"/>
    <w:rsid w:val="008A7FC4"/>
    <w:rsid w:val="008B015E"/>
    <w:rsid w:val="008B05A0"/>
    <w:rsid w:val="008B0D33"/>
    <w:rsid w:val="008B0DC4"/>
    <w:rsid w:val="008B1099"/>
    <w:rsid w:val="008B10D4"/>
    <w:rsid w:val="008B11C9"/>
    <w:rsid w:val="008B13A3"/>
    <w:rsid w:val="008B13E9"/>
    <w:rsid w:val="008B150B"/>
    <w:rsid w:val="008B1788"/>
    <w:rsid w:val="008B1F25"/>
    <w:rsid w:val="008B23FB"/>
    <w:rsid w:val="008B273E"/>
    <w:rsid w:val="008B2BF0"/>
    <w:rsid w:val="008B2BF5"/>
    <w:rsid w:val="008B2C26"/>
    <w:rsid w:val="008B2D99"/>
    <w:rsid w:val="008B30F0"/>
    <w:rsid w:val="008B336D"/>
    <w:rsid w:val="008B33F3"/>
    <w:rsid w:val="008B3A4B"/>
    <w:rsid w:val="008B3B51"/>
    <w:rsid w:val="008B3BFF"/>
    <w:rsid w:val="008B3E8A"/>
    <w:rsid w:val="008B4057"/>
    <w:rsid w:val="008B4145"/>
    <w:rsid w:val="008B4702"/>
    <w:rsid w:val="008B4CAC"/>
    <w:rsid w:val="008B4EEE"/>
    <w:rsid w:val="008B4F54"/>
    <w:rsid w:val="008B4FD3"/>
    <w:rsid w:val="008B5290"/>
    <w:rsid w:val="008B52AE"/>
    <w:rsid w:val="008B61BF"/>
    <w:rsid w:val="008B6232"/>
    <w:rsid w:val="008B6BFE"/>
    <w:rsid w:val="008B71EA"/>
    <w:rsid w:val="008B7798"/>
    <w:rsid w:val="008B7983"/>
    <w:rsid w:val="008B7B0C"/>
    <w:rsid w:val="008B7F85"/>
    <w:rsid w:val="008C0041"/>
    <w:rsid w:val="008C01E7"/>
    <w:rsid w:val="008C06BE"/>
    <w:rsid w:val="008C0787"/>
    <w:rsid w:val="008C09DD"/>
    <w:rsid w:val="008C0DC7"/>
    <w:rsid w:val="008C10E8"/>
    <w:rsid w:val="008C1483"/>
    <w:rsid w:val="008C149B"/>
    <w:rsid w:val="008C1A4D"/>
    <w:rsid w:val="008C1BC1"/>
    <w:rsid w:val="008C22BD"/>
    <w:rsid w:val="008C257D"/>
    <w:rsid w:val="008C2AA1"/>
    <w:rsid w:val="008C2C04"/>
    <w:rsid w:val="008C2CF5"/>
    <w:rsid w:val="008C2CFD"/>
    <w:rsid w:val="008C3075"/>
    <w:rsid w:val="008C3232"/>
    <w:rsid w:val="008C34BF"/>
    <w:rsid w:val="008C3550"/>
    <w:rsid w:val="008C3E51"/>
    <w:rsid w:val="008C40DA"/>
    <w:rsid w:val="008C430A"/>
    <w:rsid w:val="008C438A"/>
    <w:rsid w:val="008C478B"/>
    <w:rsid w:val="008C49A9"/>
    <w:rsid w:val="008C4B15"/>
    <w:rsid w:val="008C4F3B"/>
    <w:rsid w:val="008C5068"/>
    <w:rsid w:val="008C5205"/>
    <w:rsid w:val="008C53C1"/>
    <w:rsid w:val="008C57D6"/>
    <w:rsid w:val="008C5C3A"/>
    <w:rsid w:val="008C603A"/>
    <w:rsid w:val="008C6451"/>
    <w:rsid w:val="008C6481"/>
    <w:rsid w:val="008C6784"/>
    <w:rsid w:val="008C709D"/>
    <w:rsid w:val="008C71C8"/>
    <w:rsid w:val="008C77E1"/>
    <w:rsid w:val="008C7857"/>
    <w:rsid w:val="008C789C"/>
    <w:rsid w:val="008D0019"/>
    <w:rsid w:val="008D0615"/>
    <w:rsid w:val="008D08B7"/>
    <w:rsid w:val="008D0BC6"/>
    <w:rsid w:val="008D0D58"/>
    <w:rsid w:val="008D0E5A"/>
    <w:rsid w:val="008D0FA9"/>
    <w:rsid w:val="008D12A0"/>
    <w:rsid w:val="008D13AD"/>
    <w:rsid w:val="008D167D"/>
    <w:rsid w:val="008D16E0"/>
    <w:rsid w:val="008D181F"/>
    <w:rsid w:val="008D1826"/>
    <w:rsid w:val="008D1839"/>
    <w:rsid w:val="008D1BA7"/>
    <w:rsid w:val="008D2219"/>
    <w:rsid w:val="008D261F"/>
    <w:rsid w:val="008D2810"/>
    <w:rsid w:val="008D2E62"/>
    <w:rsid w:val="008D3037"/>
    <w:rsid w:val="008D3507"/>
    <w:rsid w:val="008D387B"/>
    <w:rsid w:val="008D4384"/>
    <w:rsid w:val="008D475E"/>
    <w:rsid w:val="008D492A"/>
    <w:rsid w:val="008D4B58"/>
    <w:rsid w:val="008D4B8A"/>
    <w:rsid w:val="008D4E9F"/>
    <w:rsid w:val="008D592C"/>
    <w:rsid w:val="008D5C39"/>
    <w:rsid w:val="008D62D7"/>
    <w:rsid w:val="008D6541"/>
    <w:rsid w:val="008D6F7E"/>
    <w:rsid w:val="008D7119"/>
    <w:rsid w:val="008D7AEC"/>
    <w:rsid w:val="008D7B02"/>
    <w:rsid w:val="008D7D7B"/>
    <w:rsid w:val="008E02A1"/>
    <w:rsid w:val="008E085D"/>
    <w:rsid w:val="008E09AE"/>
    <w:rsid w:val="008E0F52"/>
    <w:rsid w:val="008E133A"/>
    <w:rsid w:val="008E2316"/>
    <w:rsid w:val="008E25F1"/>
    <w:rsid w:val="008E273F"/>
    <w:rsid w:val="008E2BEE"/>
    <w:rsid w:val="008E32DA"/>
    <w:rsid w:val="008E34BE"/>
    <w:rsid w:val="008E3F8B"/>
    <w:rsid w:val="008E42F4"/>
    <w:rsid w:val="008E44FD"/>
    <w:rsid w:val="008E4D6A"/>
    <w:rsid w:val="008E50EF"/>
    <w:rsid w:val="008E5307"/>
    <w:rsid w:val="008E5351"/>
    <w:rsid w:val="008E5595"/>
    <w:rsid w:val="008E5657"/>
    <w:rsid w:val="008E5BB9"/>
    <w:rsid w:val="008E5E51"/>
    <w:rsid w:val="008E6185"/>
    <w:rsid w:val="008E61C9"/>
    <w:rsid w:val="008E644F"/>
    <w:rsid w:val="008E67D5"/>
    <w:rsid w:val="008E6B80"/>
    <w:rsid w:val="008E6C3C"/>
    <w:rsid w:val="008E721F"/>
    <w:rsid w:val="008E7789"/>
    <w:rsid w:val="008E78B3"/>
    <w:rsid w:val="008E7D63"/>
    <w:rsid w:val="008F002A"/>
    <w:rsid w:val="008F00DB"/>
    <w:rsid w:val="008F057F"/>
    <w:rsid w:val="008F059E"/>
    <w:rsid w:val="008F08FE"/>
    <w:rsid w:val="008F0BA7"/>
    <w:rsid w:val="008F0D17"/>
    <w:rsid w:val="008F0EDA"/>
    <w:rsid w:val="008F110E"/>
    <w:rsid w:val="008F1264"/>
    <w:rsid w:val="008F1339"/>
    <w:rsid w:val="008F1CCC"/>
    <w:rsid w:val="008F1FAB"/>
    <w:rsid w:val="008F20D9"/>
    <w:rsid w:val="008F2C51"/>
    <w:rsid w:val="008F2CA1"/>
    <w:rsid w:val="008F37D3"/>
    <w:rsid w:val="008F449D"/>
    <w:rsid w:val="008F47C6"/>
    <w:rsid w:val="008F4AAC"/>
    <w:rsid w:val="008F4CF7"/>
    <w:rsid w:val="008F4D7D"/>
    <w:rsid w:val="008F4EDF"/>
    <w:rsid w:val="008F5634"/>
    <w:rsid w:val="008F5948"/>
    <w:rsid w:val="008F5A8C"/>
    <w:rsid w:val="008F5B4E"/>
    <w:rsid w:val="008F5D1F"/>
    <w:rsid w:val="008F5F42"/>
    <w:rsid w:val="008F60A4"/>
    <w:rsid w:val="008F60DF"/>
    <w:rsid w:val="008F62C5"/>
    <w:rsid w:val="008F6340"/>
    <w:rsid w:val="008F65A0"/>
    <w:rsid w:val="008F673B"/>
    <w:rsid w:val="008F684B"/>
    <w:rsid w:val="008F6C06"/>
    <w:rsid w:val="008F6F81"/>
    <w:rsid w:val="008F7E42"/>
    <w:rsid w:val="00900093"/>
    <w:rsid w:val="00900588"/>
    <w:rsid w:val="009006A2"/>
    <w:rsid w:val="00900931"/>
    <w:rsid w:val="00900966"/>
    <w:rsid w:val="00900C49"/>
    <w:rsid w:val="00900F96"/>
    <w:rsid w:val="0090102B"/>
    <w:rsid w:val="0090115B"/>
    <w:rsid w:val="009011AF"/>
    <w:rsid w:val="00901448"/>
    <w:rsid w:val="00901535"/>
    <w:rsid w:val="00901959"/>
    <w:rsid w:val="009024FD"/>
    <w:rsid w:val="009026AD"/>
    <w:rsid w:val="009028C9"/>
    <w:rsid w:val="009036BC"/>
    <w:rsid w:val="0090399B"/>
    <w:rsid w:val="00903A27"/>
    <w:rsid w:val="00903AFB"/>
    <w:rsid w:val="00903EA6"/>
    <w:rsid w:val="00904373"/>
    <w:rsid w:val="009044DA"/>
    <w:rsid w:val="00904888"/>
    <w:rsid w:val="00904B84"/>
    <w:rsid w:val="00904C73"/>
    <w:rsid w:val="0090515B"/>
    <w:rsid w:val="00905C47"/>
    <w:rsid w:val="00905E93"/>
    <w:rsid w:val="00906379"/>
    <w:rsid w:val="0090638B"/>
    <w:rsid w:val="00906393"/>
    <w:rsid w:val="0090639E"/>
    <w:rsid w:val="00906480"/>
    <w:rsid w:val="009065AC"/>
    <w:rsid w:val="00906A97"/>
    <w:rsid w:val="00907086"/>
    <w:rsid w:val="009071D9"/>
    <w:rsid w:val="0090747B"/>
    <w:rsid w:val="00907481"/>
    <w:rsid w:val="0090764B"/>
    <w:rsid w:val="0090775C"/>
    <w:rsid w:val="00907C37"/>
    <w:rsid w:val="00907F9F"/>
    <w:rsid w:val="00907FB5"/>
    <w:rsid w:val="00907FBF"/>
    <w:rsid w:val="0091001B"/>
    <w:rsid w:val="00910039"/>
    <w:rsid w:val="009101EA"/>
    <w:rsid w:val="00910682"/>
    <w:rsid w:val="009106FC"/>
    <w:rsid w:val="00910872"/>
    <w:rsid w:val="0091090F"/>
    <w:rsid w:val="00910D45"/>
    <w:rsid w:val="00911195"/>
    <w:rsid w:val="00911514"/>
    <w:rsid w:val="00911748"/>
    <w:rsid w:val="009118BB"/>
    <w:rsid w:val="00911912"/>
    <w:rsid w:val="0091191F"/>
    <w:rsid w:val="00912286"/>
    <w:rsid w:val="009128C0"/>
    <w:rsid w:val="00912A2F"/>
    <w:rsid w:val="00912DA2"/>
    <w:rsid w:val="009140CD"/>
    <w:rsid w:val="009148F3"/>
    <w:rsid w:val="009149E0"/>
    <w:rsid w:val="00914F43"/>
    <w:rsid w:val="00914F70"/>
    <w:rsid w:val="00915541"/>
    <w:rsid w:val="009157FE"/>
    <w:rsid w:val="00915B81"/>
    <w:rsid w:val="00915D6B"/>
    <w:rsid w:val="009160DF"/>
    <w:rsid w:val="00916159"/>
    <w:rsid w:val="00916287"/>
    <w:rsid w:val="009162C7"/>
    <w:rsid w:val="009165B8"/>
    <w:rsid w:val="00916B1D"/>
    <w:rsid w:val="00916EC2"/>
    <w:rsid w:val="00917028"/>
    <w:rsid w:val="009174AA"/>
    <w:rsid w:val="009176BA"/>
    <w:rsid w:val="009176BC"/>
    <w:rsid w:val="009178BD"/>
    <w:rsid w:val="00917FC1"/>
    <w:rsid w:val="00920341"/>
    <w:rsid w:val="00920424"/>
    <w:rsid w:val="0092042E"/>
    <w:rsid w:val="00920617"/>
    <w:rsid w:val="00920B00"/>
    <w:rsid w:val="00920B54"/>
    <w:rsid w:val="009211B8"/>
    <w:rsid w:val="009212F6"/>
    <w:rsid w:val="009213BD"/>
    <w:rsid w:val="00921DDD"/>
    <w:rsid w:val="00922435"/>
    <w:rsid w:val="00922DC3"/>
    <w:rsid w:val="00922EDB"/>
    <w:rsid w:val="00923522"/>
    <w:rsid w:val="00923923"/>
    <w:rsid w:val="00923AFA"/>
    <w:rsid w:val="00923EEB"/>
    <w:rsid w:val="00924627"/>
    <w:rsid w:val="00924F76"/>
    <w:rsid w:val="009250A8"/>
    <w:rsid w:val="00925103"/>
    <w:rsid w:val="0092566F"/>
    <w:rsid w:val="00925BC5"/>
    <w:rsid w:val="00925BE6"/>
    <w:rsid w:val="00925BF1"/>
    <w:rsid w:val="00925D1E"/>
    <w:rsid w:val="0092627A"/>
    <w:rsid w:val="009262C3"/>
    <w:rsid w:val="0092664D"/>
    <w:rsid w:val="00926F61"/>
    <w:rsid w:val="00927469"/>
    <w:rsid w:val="00927ABE"/>
    <w:rsid w:val="009301D5"/>
    <w:rsid w:val="0093020A"/>
    <w:rsid w:val="0093033B"/>
    <w:rsid w:val="009309D8"/>
    <w:rsid w:val="00930AAF"/>
    <w:rsid w:val="00931029"/>
    <w:rsid w:val="00931064"/>
    <w:rsid w:val="00931197"/>
    <w:rsid w:val="009311CC"/>
    <w:rsid w:val="0093123D"/>
    <w:rsid w:val="0093126C"/>
    <w:rsid w:val="009312FE"/>
    <w:rsid w:val="00931568"/>
    <w:rsid w:val="00931801"/>
    <w:rsid w:val="009318A3"/>
    <w:rsid w:val="00931B29"/>
    <w:rsid w:val="00931E18"/>
    <w:rsid w:val="00932317"/>
    <w:rsid w:val="0093236E"/>
    <w:rsid w:val="009323C2"/>
    <w:rsid w:val="0093268F"/>
    <w:rsid w:val="009327E7"/>
    <w:rsid w:val="009327F2"/>
    <w:rsid w:val="0093284A"/>
    <w:rsid w:val="00932BD3"/>
    <w:rsid w:val="00932E3E"/>
    <w:rsid w:val="00933040"/>
    <w:rsid w:val="009330E9"/>
    <w:rsid w:val="00933570"/>
    <w:rsid w:val="0093395E"/>
    <w:rsid w:val="00933B95"/>
    <w:rsid w:val="00933C35"/>
    <w:rsid w:val="009340AC"/>
    <w:rsid w:val="00934440"/>
    <w:rsid w:val="00934624"/>
    <w:rsid w:val="00934BEC"/>
    <w:rsid w:val="009350EE"/>
    <w:rsid w:val="00935A21"/>
    <w:rsid w:val="00935B49"/>
    <w:rsid w:val="00935CF2"/>
    <w:rsid w:val="00935D15"/>
    <w:rsid w:val="00935DCC"/>
    <w:rsid w:val="00936148"/>
    <w:rsid w:val="009366A5"/>
    <w:rsid w:val="00936A6B"/>
    <w:rsid w:val="00936C2F"/>
    <w:rsid w:val="00937148"/>
    <w:rsid w:val="00937226"/>
    <w:rsid w:val="009372CC"/>
    <w:rsid w:val="0093733A"/>
    <w:rsid w:val="009375FC"/>
    <w:rsid w:val="00937816"/>
    <w:rsid w:val="009400C5"/>
    <w:rsid w:val="009402AB"/>
    <w:rsid w:val="00940572"/>
    <w:rsid w:val="009405A5"/>
    <w:rsid w:val="00940804"/>
    <w:rsid w:val="00940E29"/>
    <w:rsid w:val="009411FB"/>
    <w:rsid w:val="00941359"/>
    <w:rsid w:val="009414A9"/>
    <w:rsid w:val="0094150D"/>
    <w:rsid w:val="00941629"/>
    <w:rsid w:val="009416FD"/>
    <w:rsid w:val="00941A81"/>
    <w:rsid w:val="00941AD1"/>
    <w:rsid w:val="00941B71"/>
    <w:rsid w:val="00941F73"/>
    <w:rsid w:val="009421AD"/>
    <w:rsid w:val="0094221C"/>
    <w:rsid w:val="0094242F"/>
    <w:rsid w:val="00942903"/>
    <w:rsid w:val="00942B92"/>
    <w:rsid w:val="00943DBC"/>
    <w:rsid w:val="0094409C"/>
    <w:rsid w:val="00944159"/>
    <w:rsid w:val="009444D9"/>
    <w:rsid w:val="009446AB"/>
    <w:rsid w:val="009449B2"/>
    <w:rsid w:val="00944A2E"/>
    <w:rsid w:val="00944A82"/>
    <w:rsid w:val="00944E74"/>
    <w:rsid w:val="00945135"/>
    <w:rsid w:val="0094540E"/>
    <w:rsid w:val="0094562C"/>
    <w:rsid w:val="00945BCA"/>
    <w:rsid w:val="00945E7E"/>
    <w:rsid w:val="00945F08"/>
    <w:rsid w:val="0094621F"/>
    <w:rsid w:val="00946865"/>
    <w:rsid w:val="00946C4D"/>
    <w:rsid w:val="00946DEF"/>
    <w:rsid w:val="00946FDA"/>
    <w:rsid w:val="009471B7"/>
    <w:rsid w:val="009473C3"/>
    <w:rsid w:val="009474CA"/>
    <w:rsid w:val="0094758A"/>
    <w:rsid w:val="00947893"/>
    <w:rsid w:val="009502A9"/>
    <w:rsid w:val="00950409"/>
    <w:rsid w:val="0095065C"/>
    <w:rsid w:val="009508F1"/>
    <w:rsid w:val="009509EA"/>
    <w:rsid w:val="00951907"/>
    <w:rsid w:val="00951C96"/>
    <w:rsid w:val="00952271"/>
    <w:rsid w:val="0095285B"/>
    <w:rsid w:val="00952966"/>
    <w:rsid w:val="0095345E"/>
    <w:rsid w:val="00953864"/>
    <w:rsid w:val="00953917"/>
    <w:rsid w:val="00953FE9"/>
    <w:rsid w:val="0095451C"/>
    <w:rsid w:val="0095481C"/>
    <w:rsid w:val="00954AE8"/>
    <w:rsid w:val="00954E7F"/>
    <w:rsid w:val="0095509A"/>
    <w:rsid w:val="009556D5"/>
    <w:rsid w:val="00955A8B"/>
    <w:rsid w:val="00955BBF"/>
    <w:rsid w:val="00955BDB"/>
    <w:rsid w:val="00955C71"/>
    <w:rsid w:val="00955D98"/>
    <w:rsid w:val="00955DF1"/>
    <w:rsid w:val="00955E45"/>
    <w:rsid w:val="00955F96"/>
    <w:rsid w:val="009564A2"/>
    <w:rsid w:val="009565F0"/>
    <w:rsid w:val="009566B0"/>
    <w:rsid w:val="009567E6"/>
    <w:rsid w:val="00956A65"/>
    <w:rsid w:val="00956A83"/>
    <w:rsid w:val="00956B7B"/>
    <w:rsid w:val="00957076"/>
    <w:rsid w:val="00957081"/>
    <w:rsid w:val="009570A9"/>
    <w:rsid w:val="009570B6"/>
    <w:rsid w:val="00957132"/>
    <w:rsid w:val="00957280"/>
    <w:rsid w:val="009576FD"/>
    <w:rsid w:val="009578EB"/>
    <w:rsid w:val="009578FF"/>
    <w:rsid w:val="00957B0C"/>
    <w:rsid w:val="00957B50"/>
    <w:rsid w:val="00957E25"/>
    <w:rsid w:val="00957E2D"/>
    <w:rsid w:val="00957F26"/>
    <w:rsid w:val="00960446"/>
    <w:rsid w:val="00960994"/>
    <w:rsid w:val="00960CFD"/>
    <w:rsid w:val="00960D7C"/>
    <w:rsid w:val="00960F41"/>
    <w:rsid w:val="009610ED"/>
    <w:rsid w:val="009613C7"/>
    <w:rsid w:val="0096179B"/>
    <w:rsid w:val="00961C77"/>
    <w:rsid w:val="00961DDB"/>
    <w:rsid w:val="00962094"/>
    <w:rsid w:val="00962AEF"/>
    <w:rsid w:val="00962AF9"/>
    <w:rsid w:val="00962CF7"/>
    <w:rsid w:val="00962EF7"/>
    <w:rsid w:val="009630FC"/>
    <w:rsid w:val="009633BB"/>
    <w:rsid w:val="009634AD"/>
    <w:rsid w:val="0096353B"/>
    <w:rsid w:val="009639A5"/>
    <w:rsid w:val="00964221"/>
    <w:rsid w:val="00964357"/>
    <w:rsid w:val="0096485F"/>
    <w:rsid w:val="00964984"/>
    <w:rsid w:val="00964B37"/>
    <w:rsid w:val="00964B98"/>
    <w:rsid w:val="009651DC"/>
    <w:rsid w:val="00965530"/>
    <w:rsid w:val="009664EF"/>
    <w:rsid w:val="0096688B"/>
    <w:rsid w:val="00966B46"/>
    <w:rsid w:val="00966BD0"/>
    <w:rsid w:val="0096707B"/>
    <w:rsid w:val="0096726D"/>
    <w:rsid w:val="00967354"/>
    <w:rsid w:val="00967561"/>
    <w:rsid w:val="009676D8"/>
    <w:rsid w:val="00967824"/>
    <w:rsid w:val="00967830"/>
    <w:rsid w:val="00967AF5"/>
    <w:rsid w:val="0097000E"/>
    <w:rsid w:val="0097029A"/>
    <w:rsid w:val="00970562"/>
    <w:rsid w:val="009710F4"/>
    <w:rsid w:val="0097138D"/>
    <w:rsid w:val="00971592"/>
    <w:rsid w:val="0097172B"/>
    <w:rsid w:val="00971B62"/>
    <w:rsid w:val="00971D54"/>
    <w:rsid w:val="00971DDF"/>
    <w:rsid w:val="00971F1D"/>
    <w:rsid w:val="00972237"/>
    <w:rsid w:val="0097255D"/>
    <w:rsid w:val="009728AF"/>
    <w:rsid w:val="00972982"/>
    <w:rsid w:val="00972BF7"/>
    <w:rsid w:val="00972CA9"/>
    <w:rsid w:val="009730B2"/>
    <w:rsid w:val="0097318A"/>
    <w:rsid w:val="009731D6"/>
    <w:rsid w:val="0097323F"/>
    <w:rsid w:val="009733FA"/>
    <w:rsid w:val="00973800"/>
    <w:rsid w:val="00973A99"/>
    <w:rsid w:val="00974050"/>
    <w:rsid w:val="00974207"/>
    <w:rsid w:val="0097449F"/>
    <w:rsid w:val="00974708"/>
    <w:rsid w:val="00974746"/>
    <w:rsid w:val="00974D94"/>
    <w:rsid w:val="00974E3C"/>
    <w:rsid w:val="009750A3"/>
    <w:rsid w:val="00975119"/>
    <w:rsid w:val="0097528A"/>
    <w:rsid w:val="009757C7"/>
    <w:rsid w:val="00975D3A"/>
    <w:rsid w:val="00975F71"/>
    <w:rsid w:val="0097656E"/>
    <w:rsid w:val="00976618"/>
    <w:rsid w:val="009768B8"/>
    <w:rsid w:val="00976F04"/>
    <w:rsid w:val="009773EF"/>
    <w:rsid w:val="009777F4"/>
    <w:rsid w:val="00977AD8"/>
    <w:rsid w:val="00980A10"/>
    <w:rsid w:val="00981130"/>
    <w:rsid w:val="009814D5"/>
    <w:rsid w:val="0098152E"/>
    <w:rsid w:val="0098158F"/>
    <w:rsid w:val="0098164B"/>
    <w:rsid w:val="00981A9B"/>
    <w:rsid w:val="00981C03"/>
    <w:rsid w:val="0098251E"/>
    <w:rsid w:val="00982961"/>
    <w:rsid w:val="00982D28"/>
    <w:rsid w:val="00983038"/>
    <w:rsid w:val="00983500"/>
    <w:rsid w:val="0098350B"/>
    <w:rsid w:val="009837C8"/>
    <w:rsid w:val="00983888"/>
    <w:rsid w:val="00983D46"/>
    <w:rsid w:val="00983DCA"/>
    <w:rsid w:val="00983FDF"/>
    <w:rsid w:val="009841D5"/>
    <w:rsid w:val="009843B4"/>
    <w:rsid w:val="00984439"/>
    <w:rsid w:val="009844C1"/>
    <w:rsid w:val="00984996"/>
    <w:rsid w:val="00985226"/>
    <w:rsid w:val="009857CB"/>
    <w:rsid w:val="00985B2C"/>
    <w:rsid w:val="00985EF7"/>
    <w:rsid w:val="00985F34"/>
    <w:rsid w:val="00986396"/>
    <w:rsid w:val="00986BA3"/>
    <w:rsid w:val="00986CF9"/>
    <w:rsid w:val="00986FF9"/>
    <w:rsid w:val="00987065"/>
    <w:rsid w:val="00987416"/>
    <w:rsid w:val="00987A75"/>
    <w:rsid w:val="00987A87"/>
    <w:rsid w:val="00990252"/>
    <w:rsid w:val="009907E2"/>
    <w:rsid w:val="00990894"/>
    <w:rsid w:val="00990A4F"/>
    <w:rsid w:val="00990C0E"/>
    <w:rsid w:val="00990D75"/>
    <w:rsid w:val="00991093"/>
    <w:rsid w:val="0099129E"/>
    <w:rsid w:val="0099163B"/>
    <w:rsid w:val="0099193A"/>
    <w:rsid w:val="00991B6A"/>
    <w:rsid w:val="00991CDC"/>
    <w:rsid w:val="00992343"/>
    <w:rsid w:val="009928F2"/>
    <w:rsid w:val="00992924"/>
    <w:rsid w:val="00992958"/>
    <w:rsid w:val="00992E78"/>
    <w:rsid w:val="00992F69"/>
    <w:rsid w:val="00993492"/>
    <w:rsid w:val="0099363C"/>
    <w:rsid w:val="009937F9"/>
    <w:rsid w:val="009938B9"/>
    <w:rsid w:val="00993911"/>
    <w:rsid w:val="00993F91"/>
    <w:rsid w:val="00993FA0"/>
    <w:rsid w:val="009942EB"/>
    <w:rsid w:val="009944CB"/>
    <w:rsid w:val="00994584"/>
    <w:rsid w:val="00994846"/>
    <w:rsid w:val="0099513F"/>
    <w:rsid w:val="009954F2"/>
    <w:rsid w:val="009959AF"/>
    <w:rsid w:val="00996306"/>
    <w:rsid w:val="00996744"/>
    <w:rsid w:val="009967DA"/>
    <w:rsid w:val="009969CB"/>
    <w:rsid w:val="00996CCD"/>
    <w:rsid w:val="0099705B"/>
    <w:rsid w:val="00997162"/>
    <w:rsid w:val="00997452"/>
    <w:rsid w:val="00997565"/>
    <w:rsid w:val="009976EF"/>
    <w:rsid w:val="00997748"/>
    <w:rsid w:val="009979F9"/>
    <w:rsid w:val="00997A0C"/>
    <w:rsid w:val="00997AC4"/>
    <w:rsid w:val="00997CF4"/>
    <w:rsid w:val="00997EF8"/>
    <w:rsid w:val="009A00C6"/>
    <w:rsid w:val="009A02E9"/>
    <w:rsid w:val="009A051F"/>
    <w:rsid w:val="009A08D0"/>
    <w:rsid w:val="009A0F83"/>
    <w:rsid w:val="009A0FD5"/>
    <w:rsid w:val="009A1169"/>
    <w:rsid w:val="009A1425"/>
    <w:rsid w:val="009A1891"/>
    <w:rsid w:val="009A1A10"/>
    <w:rsid w:val="009A1AAC"/>
    <w:rsid w:val="009A1B7B"/>
    <w:rsid w:val="009A21AF"/>
    <w:rsid w:val="009A237B"/>
    <w:rsid w:val="009A282D"/>
    <w:rsid w:val="009A2BC7"/>
    <w:rsid w:val="009A2D7E"/>
    <w:rsid w:val="009A340D"/>
    <w:rsid w:val="009A363D"/>
    <w:rsid w:val="009A3789"/>
    <w:rsid w:val="009A3902"/>
    <w:rsid w:val="009A3AA7"/>
    <w:rsid w:val="009A3FD5"/>
    <w:rsid w:val="009A400D"/>
    <w:rsid w:val="009A419D"/>
    <w:rsid w:val="009A4361"/>
    <w:rsid w:val="009A441A"/>
    <w:rsid w:val="009A441F"/>
    <w:rsid w:val="009A47EB"/>
    <w:rsid w:val="009A4860"/>
    <w:rsid w:val="009A4FEB"/>
    <w:rsid w:val="009A5583"/>
    <w:rsid w:val="009A559B"/>
    <w:rsid w:val="009A66C7"/>
    <w:rsid w:val="009A6919"/>
    <w:rsid w:val="009A6AC7"/>
    <w:rsid w:val="009A6B45"/>
    <w:rsid w:val="009A6CC2"/>
    <w:rsid w:val="009A704F"/>
    <w:rsid w:val="009A7831"/>
    <w:rsid w:val="009B0232"/>
    <w:rsid w:val="009B0408"/>
    <w:rsid w:val="009B0428"/>
    <w:rsid w:val="009B052B"/>
    <w:rsid w:val="009B07F3"/>
    <w:rsid w:val="009B0843"/>
    <w:rsid w:val="009B0D83"/>
    <w:rsid w:val="009B0F58"/>
    <w:rsid w:val="009B158F"/>
    <w:rsid w:val="009B18A0"/>
    <w:rsid w:val="009B18AF"/>
    <w:rsid w:val="009B191B"/>
    <w:rsid w:val="009B1B59"/>
    <w:rsid w:val="009B1B85"/>
    <w:rsid w:val="009B1E47"/>
    <w:rsid w:val="009B1F0D"/>
    <w:rsid w:val="009B20D0"/>
    <w:rsid w:val="009B21EC"/>
    <w:rsid w:val="009B28FE"/>
    <w:rsid w:val="009B2CED"/>
    <w:rsid w:val="009B2EBA"/>
    <w:rsid w:val="009B2EE7"/>
    <w:rsid w:val="009B3293"/>
    <w:rsid w:val="009B345D"/>
    <w:rsid w:val="009B3A1F"/>
    <w:rsid w:val="009B3D41"/>
    <w:rsid w:val="009B484B"/>
    <w:rsid w:val="009B4B01"/>
    <w:rsid w:val="009B4BEB"/>
    <w:rsid w:val="009B4E75"/>
    <w:rsid w:val="009B57C8"/>
    <w:rsid w:val="009B5A4D"/>
    <w:rsid w:val="009B5C7F"/>
    <w:rsid w:val="009B5D79"/>
    <w:rsid w:val="009B5F3E"/>
    <w:rsid w:val="009B63C1"/>
    <w:rsid w:val="009B691E"/>
    <w:rsid w:val="009B6A45"/>
    <w:rsid w:val="009B6C6C"/>
    <w:rsid w:val="009B6CC2"/>
    <w:rsid w:val="009B6ECD"/>
    <w:rsid w:val="009B7061"/>
    <w:rsid w:val="009B7321"/>
    <w:rsid w:val="009B77A4"/>
    <w:rsid w:val="009B7A72"/>
    <w:rsid w:val="009B7BB8"/>
    <w:rsid w:val="009C1153"/>
    <w:rsid w:val="009C126A"/>
    <w:rsid w:val="009C18CC"/>
    <w:rsid w:val="009C1C70"/>
    <w:rsid w:val="009C1D4C"/>
    <w:rsid w:val="009C1DD8"/>
    <w:rsid w:val="009C25B0"/>
    <w:rsid w:val="009C2857"/>
    <w:rsid w:val="009C2AF2"/>
    <w:rsid w:val="009C2DAE"/>
    <w:rsid w:val="009C2DD2"/>
    <w:rsid w:val="009C2E64"/>
    <w:rsid w:val="009C2EEF"/>
    <w:rsid w:val="009C3330"/>
    <w:rsid w:val="009C3650"/>
    <w:rsid w:val="009C391C"/>
    <w:rsid w:val="009C3ADF"/>
    <w:rsid w:val="009C3B21"/>
    <w:rsid w:val="009C3C1D"/>
    <w:rsid w:val="009C3E93"/>
    <w:rsid w:val="009C4063"/>
    <w:rsid w:val="009C427F"/>
    <w:rsid w:val="009C441F"/>
    <w:rsid w:val="009C4837"/>
    <w:rsid w:val="009C4A07"/>
    <w:rsid w:val="009C4B8E"/>
    <w:rsid w:val="009C4E86"/>
    <w:rsid w:val="009C5052"/>
    <w:rsid w:val="009C51D5"/>
    <w:rsid w:val="009C543C"/>
    <w:rsid w:val="009C553F"/>
    <w:rsid w:val="009C5549"/>
    <w:rsid w:val="009C58C4"/>
    <w:rsid w:val="009C5911"/>
    <w:rsid w:val="009C599A"/>
    <w:rsid w:val="009C5A95"/>
    <w:rsid w:val="009C5B37"/>
    <w:rsid w:val="009C5DB5"/>
    <w:rsid w:val="009C5F68"/>
    <w:rsid w:val="009C5FBA"/>
    <w:rsid w:val="009C650E"/>
    <w:rsid w:val="009C69C9"/>
    <w:rsid w:val="009C6FB2"/>
    <w:rsid w:val="009C70DB"/>
    <w:rsid w:val="009C790B"/>
    <w:rsid w:val="009C798C"/>
    <w:rsid w:val="009C7C05"/>
    <w:rsid w:val="009D019D"/>
    <w:rsid w:val="009D03CD"/>
    <w:rsid w:val="009D03DE"/>
    <w:rsid w:val="009D0E75"/>
    <w:rsid w:val="009D147F"/>
    <w:rsid w:val="009D159E"/>
    <w:rsid w:val="009D17DF"/>
    <w:rsid w:val="009D19BC"/>
    <w:rsid w:val="009D1ACB"/>
    <w:rsid w:val="009D1DB8"/>
    <w:rsid w:val="009D1F45"/>
    <w:rsid w:val="009D2237"/>
    <w:rsid w:val="009D2273"/>
    <w:rsid w:val="009D2348"/>
    <w:rsid w:val="009D2863"/>
    <w:rsid w:val="009D2BC5"/>
    <w:rsid w:val="009D2CFF"/>
    <w:rsid w:val="009D2E67"/>
    <w:rsid w:val="009D2F0C"/>
    <w:rsid w:val="009D3578"/>
    <w:rsid w:val="009D3A5F"/>
    <w:rsid w:val="009D3B89"/>
    <w:rsid w:val="009D3C35"/>
    <w:rsid w:val="009D3C69"/>
    <w:rsid w:val="009D3CDA"/>
    <w:rsid w:val="009D3EF3"/>
    <w:rsid w:val="009D41D3"/>
    <w:rsid w:val="009D426D"/>
    <w:rsid w:val="009D4909"/>
    <w:rsid w:val="009D4A86"/>
    <w:rsid w:val="009D4D6E"/>
    <w:rsid w:val="009D4FE3"/>
    <w:rsid w:val="009D5177"/>
    <w:rsid w:val="009D5193"/>
    <w:rsid w:val="009D5231"/>
    <w:rsid w:val="009D5539"/>
    <w:rsid w:val="009D5B67"/>
    <w:rsid w:val="009D5C32"/>
    <w:rsid w:val="009D5D61"/>
    <w:rsid w:val="009D63A1"/>
    <w:rsid w:val="009D6472"/>
    <w:rsid w:val="009D6667"/>
    <w:rsid w:val="009D6A86"/>
    <w:rsid w:val="009D6AD0"/>
    <w:rsid w:val="009D7281"/>
    <w:rsid w:val="009D79F4"/>
    <w:rsid w:val="009D7A14"/>
    <w:rsid w:val="009D7DA4"/>
    <w:rsid w:val="009E009E"/>
    <w:rsid w:val="009E00CB"/>
    <w:rsid w:val="009E0992"/>
    <w:rsid w:val="009E0D4A"/>
    <w:rsid w:val="009E0E7E"/>
    <w:rsid w:val="009E1374"/>
    <w:rsid w:val="009E1802"/>
    <w:rsid w:val="009E1AEF"/>
    <w:rsid w:val="009E2005"/>
    <w:rsid w:val="009E2202"/>
    <w:rsid w:val="009E2561"/>
    <w:rsid w:val="009E2B4C"/>
    <w:rsid w:val="009E2F16"/>
    <w:rsid w:val="009E3442"/>
    <w:rsid w:val="009E3867"/>
    <w:rsid w:val="009E3B26"/>
    <w:rsid w:val="009E3CAC"/>
    <w:rsid w:val="009E3CD1"/>
    <w:rsid w:val="009E46F3"/>
    <w:rsid w:val="009E4AA4"/>
    <w:rsid w:val="009E521F"/>
    <w:rsid w:val="009E5AF5"/>
    <w:rsid w:val="009E5EB5"/>
    <w:rsid w:val="009E5FFF"/>
    <w:rsid w:val="009E650F"/>
    <w:rsid w:val="009E6BC2"/>
    <w:rsid w:val="009E74F0"/>
    <w:rsid w:val="009E7519"/>
    <w:rsid w:val="009E7843"/>
    <w:rsid w:val="009F00EC"/>
    <w:rsid w:val="009F0186"/>
    <w:rsid w:val="009F0261"/>
    <w:rsid w:val="009F02D5"/>
    <w:rsid w:val="009F0768"/>
    <w:rsid w:val="009F0924"/>
    <w:rsid w:val="009F0A3C"/>
    <w:rsid w:val="009F152E"/>
    <w:rsid w:val="009F15BB"/>
    <w:rsid w:val="009F15F3"/>
    <w:rsid w:val="009F17F6"/>
    <w:rsid w:val="009F19DE"/>
    <w:rsid w:val="009F1A4C"/>
    <w:rsid w:val="009F1B3E"/>
    <w:rsid w:val="009F20A2"/>
    <w:rsid w:val="009F2530"/>
    <w:rsid w:val="009F2581"/>
    <w:rsid w:val="009F2901"/>
    <w:rsid w:val="009F2B43"/>
    <w:rsid w:val="009F2CE5"/>
    <w:rsid w:val="009F3172"/>
    <w:rsid w:val="009F372A"/>
    <w:rsid w:val="009F3769"/>
    <w:rsid w:val="009F39AF"/>
    <w:rsid w:val="009F3C63"/>
    <w:rsid w:val="009F40A7"/>
    <w:rsid w:val="009F41F2"/>
    <w:rsid w:val="009F455B"/>
    <w:rsid w:val="009F4913"/>
    <w:rsid w:val="009F4C28"/>
    <w:rsid w:val="009F4CDF"/>
    <w:rsid w:val="009F4EDC"/>
    <w:rsid w:val="009F5211"/>
    <w:rsid w:val="009F56A0"/>
    <w:rsid w:val="009F598F"/>
    <w:rsid w:val="009F5ACD"/>
    <w:rsid w:val="009F6089"/>
    <w:rsid w:val="009F6789"/>
    <w:rsid w:val="009F6A9A"/>
    <w:rsid w:val="009F6AFD"/>
    <w:rsid w:val="009F6EC7"/>
    <w:rsid w:val="009F73D6"/>
    <w:rsid w:val="009F75E7"/>
    <w:rsid w:val="009F7867"/>
    <w:rsid w:val="009F78FC"/>
    <w:rsid w:val="009F7915"/>
    <w:rsid w:val="009F794A"/>
    <w:rsid w:val="009F7C89"/>
    <w:rsid w:val="009F7D66"/>
    <w:rsid w:val="009F7DFA"/>
    <w:rsid w:val="009F7EE2"/>
    <w:rsid w:val="009F7F02"/>
    <w:rsid w:val="009F7FBB"/>
    <w:rsid w:val="00A00349"/>
    <w:rsid w:val="00A0084E"/>
    <w:rsid w:val="00A00BD2"/>
    <w:rsid w:val="00A00D54"/>
    <w:rsid w:val="00A00E56"/>
    <w:rsid w:val="00A01157"/>
    <w:rsid w:val="00A0120F"/>
    <w:rsid w:val="00A01216"/>
    <w:rsid w:val="00A012B6"/>
    <w:rsid w:val="00A01455"/>
    <w:rsid w:val="00A014C3"/>
    <w:rsid w:val="00A01530"/>
    <w:rsid w:val="00A01936"/>
    <w:rsid w:val="00A01C4B"/>
    <w:rsid w:val="00A01C99"/>
    <w:rsid w:val="00A02664"/>
    <w:rsid w:val="00A0269E"/>
    <w:rsid w:val="00A027F3"/>
    <w:rsid w:val="00A029A5"/>
    <w:rsid w:val="00A02DC1"/>
    <w:rsid w:val="00A02FAD"/>
    <w:rsid w:val="00A02FF0"/>
    <w:rsid w:val="00A03012"/>
    <w:rsid w:val="00A0371F"/>
    <w:rsid w:val="00A03978"/>
    <w:rsid w:val="00A03986"/>
    <w:rsid w:val="00A03C54"/>
    <w:rsid w:val="00A03D7C"/>
    <w:rsid w:val="00A03F5D"/>
    <w:rsid w:val="00A0414F"/>
    <w:rsid w:val="00A04276"/>
    <w:rsid w:val="00A04ACA"/>
    <w:rsid w:val="00A052D8"/>
    <w:rsid w:val="00A05796"/>
    <w:rsid w:val="00A05908"/>
    <w:rsid w:val="00A05C88"/>
    <w:rsid w:val="00A05DF3"/>
    <w:rsid w:val="00A05F1A"/>
    <w:rsid w:val="00A06147"/>
    <w:rsid w:val="00A0670C"/>
    <w:rsid w:val="00A0678B"/>
    <w:rsid w:val="00A07259"/>
    <w:rsid w:val="00A072A5"/>
    <w:rsid w:val="00A072F9"/>
    <w:rsid w:val="00A077E4"/>
    <w:rsid w:val="00A07869"/>
    <w:rsid w:val="00A07976"/>
    <w:rsid w:val="00A079D8"/>
    <w:rsid w:val="00A07A51"/>
    <w:rsid w:val="00A07AFA"/>
    <w:rsid w:val="00A07E08"/>
    <w:rsid w:val="00A07F0B"/>
    <w:rsid w:val="00A10172"/>
    <w:rsid w:val="00A102C4"/>
    <w:rsid w:val="00A103A0"/>
    <w:rsid w:val="00A106D6"/>
    <w:rsid w:val="00A10A9C"/>
    <w:rsid w:val="00A10ABD"/>
    <w:rsid w:val="00A10E6C"/>
    <w:rsid w:val="00A1104F"/>
    <w:rsid w:val="00A1113C"/>
    <w:rsid w:val="00A1134F"/>
    <w:rsid w:val="00A113CC"/>
    <w:rsid w:val="00A11F60"/>
    <w:rsid w:val="00A11FE8"/>
    <w:rsid w:val="00A12549"/>
    <w:rsid w:val="00A12798"/>
    <w:rsid w:val="00A12A16"/>
    <w:rsid w:val="00A13368"/>
    <w:rsid w:val="00A1336B"/>
    <w:rsid w:val="00A133BB"/>
    <w:rsid w:val="00A13EBF"/>
    <w:rsid w:val="00A14098"/>
    <w:rsid w:val="00A14224"/>
    <w:rsid w:val="00A144A6"/>
    <w:rsid w:val="00A1454C"/>
    <w:rsid w:val="00A146D9"/>
    <w:rsid w:val="00A14995"/>
    <w:rsid w:val="00A14A97"/>
    <w:rsid w:val="00A14B12"/>
    <w:rsid w:val="00A153BE"/>
    <w:rsid w:val="00A15C4B"/>
    <w:rsid w:val="00A15DEE"/>
    <w:rsid w:val="00A15F46"/>
    <w:rsid w:val="00A1605F"/>
    <w:rsid w:val="00A1613C"/>
    <w:rsid w:val="00A16721"/>
    <w:rsid w:val="00A16753"/>
    <w:rsid w:val="00A167B5"/>
    <w:rsid w:val="00A168A6"/>
    <w:rsid w:val="00A16AD7"/>
    <w:rsid w:val="00A16B8B"/>
    <w:rsid w:val="00A16C7F"/>
    <w:rsid w:val="00A16CCD"/>
    <w:rsid w:val="00A16DBE"/>
    <w:rsid w:val="00A17C4F"/>
    <w:rsid w:val="00A17C5E"/>
    <w:rsid w:val="00A17F08"/>
    <w:rsid w:val="00A2008F"/>
    <w:rsid w:val="00A200FD"/>
    <w:rsid w:val="00A201C5"/>
    <w:rsid w:val="00A203DC"/>
    <w:rsid w:val="00A20653"/>
    <w:rsid w:val="00A20A39"/>
    <w:rsid w:val="00A21013"/>
    <w:rsid w:val="00A2159C"/>
    <w:rsid w:val="00A21798"/>
    <w:rsid w:val="00A2190A"/>
    <w:rsid w:val="00A21A5E"/>
    <w:rsid w:val="00A21B7C"/>
    <w:rsid w:val="00A22118"/>
    <w:rsid w:val="00A22681"/>
    <w:rsid w:val="00A226C8"/>
    <w:rsid w:val="00A227D7"/>
    <w:rsid w:val="00A22B0F"/>
    <w:rsid w:val="00A22B61"/>
    <w:rsid w:val="00A22C38"/>
    <w:rsid w:val="00A238BD"/>
    <w:rsid w:val="00A23B07"/>
    <w:rsid w:val="00A23BF6"/>
    <w:rsid w:val="00A23DA4"/>
    <w:rsid w:val="00A243E4"/>
    <w:rsid w:val="00A2459D"/>
    <w:rsid w:val="00A24907"/>
    <w:rsid w:val="00A24E23"/>
    <w:rsid w:val="00A24E66"/>
    <w:rsid w:val="00A24F80"/>
    <w:rsid w:val="00A24FB3"/>
    <w:rsid w:val="00A2523E"/>
    <w:rsid w:val="00A25A02"/>
    <w:rsid w:val="00A25D24"/>
    <w:rsid w:val="00A25F05"/>
    <w:rsid w:val="00A26023"/>
    <w:rsid w:val="00A261C0"/>
    <w:rsid w:val="00A267EC"/>
    <w:rsid w:val="00A268C9"/>
    <w:rsid w:val="00A26A80"/>
    <w:rsid w:val="00A26A9B"/>
    <w:rsid w:val="00A272D1"/>
    <w:rsid w:val="00A27652"/>
    <w:rsid w:val="00A27D6E"/>
    <w:rsid w:val="00A30398"/>
    <w:rsid w:val="00A30573"/>
    <w:rsid w:val="00A3073C"/>
    <w:rsid w:val="00A30A46"/>
    <w:rsid w:val="00A30B8C"/>
    <w:rsid w:val="00A311AE"/>
    <w:rsid w:val="00A312A6"/>
    <w:rsid w:val="00A3130E"/>
    <w:rsid w:val="00A313E0"/>
    <w:rsid w:val="00A3155E"/>
    <w:rsid w:val="00A317DD"/>
    <w:rsid w:val="00A31DB4"/>
    <w:rsid w:val="00A32220"/>
    <w:rsid w:val="00A324CF"/>
    <w:rsid w:val="00A32D52"/>
    <w:rsid w:val="00A32E8B"/>
    <w:rsid w:val="00A32ED6"/>
    <w:rsid w:val="00A3370E"/>
    <w:rsid w:val="00A33C6E"/>
    <w:rsid w:val="00A341C5"/>
    <w:rsid w:val="00A344A5"/>
    <w:rsid w:val="00A346C3"/>
    <w:rsid w:val="00A34745"/>
    <w:rsid w:val="00A3474E"/>
    <w:rsid w:val="00A34A02"/>
    <w:rsid w:val="00A34BD1"/>
    <w:rsid w:val="00A34F22"/>
    <w:rsid w:val="00A354D9"/>
    <w:rsid w:val="00A35A48"/>
    <w:rsid w:val="00A35D16"/>
    <w:rsid w:val="00A35DE6"/>
    <w:rsid w:val="00A362EE"/>
    <w:rsid w:val="00A363AA"/>
    <w:rsid w:val="00A368C4"/>
    <w:rsid w:val="00A3713F"/>
    <w:rsid w:val="00A37DB1"/>
    <w:rsid w:val="00A37F1D"/>
    <w:rsid w:val="00A37FC7"/>
    <w:rsid w:val="00A4008C"/>
    <w:rsid w:val="00A40391"/>
    <w:rsid w:val="00A404FA"/>
    <w:rsid w:val="00A40831"/>
    <w:rsid w:val="00A40B33"/>
    <w:rsid w:val="00A40E0D"/>
    <w:rsid w:val="00A413F0"/>
    <w:rsid w:val="00A41B56"/>
    <w:rsid w:val="00A41E0C"/>
    <w:rsid w:val="00A4260A"/>
    <w:rsid w:val="00A428BD"/>
    <w:rsid w:val="00A428EC"/>
    <w:rsid w:val="00A42992"/>
    <w:rsid w:val="00A429FD"/>
    <w:rsid w:val="00A42D07"/>
    <w:rsid w:val="00A4340C"/>
    <w:rsid w:val="00A436AA"/>
    <w:rsid w:val="00A43CEA"/>
    <w:rsid w:val="00A43D58"/>
    <w:rsid w:val="00A43DA6"/>
    <w:rsid w:val="00A44279"/>
    <w:rsid w:val="00A44F98"/>
    <w:rsid w:val="00A450C0"/>
    <w:rsid w:val="00A4526A"/>
    <w:rsid w:val="00A45468"/>
    <w:rsid w:val="00A45495"/>
    <w:rsid w:val="00A455F8"/>
    <w:rsid w:val="00A457D4"/>
    <w:rsid w:val="00A45A35"/>
    <w:rsid w:val="00A45BDF"/>
    <w:rsid w:val="00A45CA0"/>
    <w:rsid w:val="00A45D70"/>
    <w:rsid w:val="00A461A6"/>
    <w:rsid w:val="00A463D3"/>
    <w:rsid w:val="00A46A6A"/>
    <w:rsid w:val="00A46C05"/>
    <w:rsid w:val="00A46D28"/>
    <w:rsid w:val="00A471A7"/>
    <w:rsid w:val="00A472BD"/>
    <w:rsid w:val="00A47345"/>
    <w:rsid w:val="00A4791B"/>
    <w:rsid w:val="00A47972"/>
    <w:rsid w:val="00A47A4B"/>
    <w:rsid w:val="00A47C17"/>
    <w:rsid w:val="00A50732"/>
    <w:rsid w:val="00A508B5"/>
    <w:rsid w:val="00A50A48"/>
    <w:rsid w:val="00A50ED1"/>
    <w:rsid w:val="00A51026"/>
    <w:rsid w:val="00A51242"/>
    <w:rsid w:val="00A513CA"/>
    <w:rsid w:val="00A51522"/>
    <w:rsid w:val="00A51573"/>
    <w:rsid w:val="00A51839"/>
    <w:rsid w:val="00A518DF"/>
    <w:rsid w:val="00A518E4"/>
    <w:rsid w:val="00A51A5E"/>
    <w:rsid w:val="00A51D6D"/>
    <w:rsid w:val="00A52523"/>
    <w:rsid w:val="00A52895"/>
    <w:rsid w:val="00A52CAE"/>
    <w:rsid w:val="00A534F5"/>
    <w:rsid w:val="00A53C75"/>
    <w:rsid w:val="00A53DA0"/>
    <w:rsid w:val="00A53EF8"/>
    <w:rsid w:val="00A53F30"/>
    <w:rsid w:val="00A541B3"/>
    <w:rsid w:val="00A549DF"/>
    <w:rsid w:val="00A54C80"/>
    <w:rsid w:val="00A5608F"/>
    <w:rsid w:val="00A5630B"/>
    <w:rsid w:val="00A5644A"/>
    <w:rsid w:val="00A5659B"/>
    <w:rsid w:val="00A5677D"/>
    <w:rsid w:val="00A56EAE"/>
    <w:rsid w:val="00A573D4"/>
    <w:rsid w:val="00A57404"/>
    <w:rsid w:val="00A5765D"/>
    <w:rsid w:val="00A576EB"/>
    <w:rsid w:val="00A57A83"/>
    <w:rsid w:val="00A600ED"/>
    <w:rsid w:val="00A600FD"/>
    <w:rsid w:val="00A60202"/>
    <w:rsid w:val="00A6077F"/>
    <w:rsid w:val="00A607CB"/>
    <w:rsid w:val="00A607D8"/>
    <w:rsid w:val="00A60A55"/>
    <w:rsid w:val="00A60C4C"/>
    <w:rsid w:val="00A60FC4"/>
    <w:rsid w:val="00A612CC"/>
    <w:rsid w:val="00A61518"/>
    <w:rsid w:val="00A61543"/>
    <w:rsid w:val="00A61BFB"/>
    <w:rsid w:val="00A61D00"/>
    <w:rsid w:val="00A61F66"/>
    <w:rsid w:val="00A62033"/>
    <w:rsid w:val="00A624F7"/>
    <w:rsid w:val="00A62DDC"/>
    <w:rsid w:val="00A6351F"/>
    <w:rsid w:val="00A63643"/>
    <w:rsid w:val="00A63AA4"/>
    <w:rsid w:val="00A63D09"/>
    <w:rsid w:val="00A63F65"/>
    <w:rsid w:val="00A63F92"/>
    <w:rsid w:val="00A64205"/>
    <w:rsid w:val="00A650B0"/>
    <w:rsid w:val="00A65720"/>
    <w:rsid w:val="00A65768"/>
    <w:rsid w:val="00A65A6D"/>
    <w:rsid w:val="00A65A70"/>
    <w:rsid w:val="00A65AC3"/>
    <w:rsid w:val="00A65F8C"/>
    <w:rsid w:val="00A66143"/>
    <w:rsid w:val="00A661CC"/>
    <w:rsid w:val="00A664A7"/>
    <w:rsid w:val="00A666F2"/>
    <w:rsid w:val="00A66B94"/>
    <w:rsid w:val="00A66F36"/>
    <w:rsid w:val="00A6701D"/>
    <w:rsid w:val="00A67260"/>
    <w:rsid w:val="00A67525"/>
    <w:rsid w:val="00A67687"/>
    <w:rsid w:val="00A676D9"/>
    <w:rsid w:val="00A67749"/>
    <w:rsid w:val="00A67858"/>
    <w:rsid w:val="00A67B33"/>
    <w:rsid w:val="00A67BF7"/>
    <w:rsid w:val="00A67EFC"/>
    <w:rsid w:val="00A700FB"/>
    <w:rsid w:val="00A7031E"/>
    <w:rsid w:val="00A70339"/>
    <w:rsid w:val="00A70602"/>
    <w:rsid w:val="00A7110C"/>
    <w:rsid w:val="00A71140"/>
    <w:rsid w:val="00A7119A"/>
    <w:rsid w:val="00A71AE4"/>
    <w:rsid w:val="00A71B04"/>
    <w:rsid w:val="00A71D2F"/>
    <w:rsid w:val="00A71DC7"/>
    <w:rsid w:val="00A727FC"/>
    <w:rsid w:val="00A72B7B"/>
    <w:rsid w:val="00A72EA4"/>
    <w:rsid w:val="00A7314B"/>
    <w:rsid w:val="00A734BA"/>
    <w:rsid w:val="00A7368C"/>
    <w:rsid w:val="00A73790"/>
    <w:rsid w:val="00A739FB"/>
    <w:rsid w:val="00A73D06"/>
    <w:rsid w:val="00A74048"/>
    <w:rsid w:val="00A740BF"/>
    <w:rsid w:val="00A74136"/>
    <w:rsid w:val="00A74692"/>
    <w:rsid w:val="00A74713"/>
    <w:rsid w:val="00A74E7A"/>
    <w:rsid w:val="00A74F00"/>
    <w:rsid w:val="00A75135"/>
    <w:rsid w:val="00A75726"/>
    <w:rsid w:val="00A75995"/>
    <w:rsid w:val="00A7618B"/>
    <w:rsid w:val="00A7640B"/>
    <w:rsid w:val="00A767FB"/>
    <w:rsid w:val="00A76ED9"/>
    <w:rsid w:val="00A770BD"/>
    <w:rsid w:val="00A77198"/>
    <w:rsid w:val="00A774FA"/>
    <w:rsid w:val="00A775CA"/>
    <w:rsid w:val="00A7778B"/>
    <w:rsid w:val="00A77790"/>
    <w:rsid w:val="00A778B1"/>
    <w:rsid w:val="00A80032"/>
    <w:rsid w:val="00A803BC"/>
    <w:rsid w:val="00A803E4"/>
    <w:rsid w:val="00A8043F"/>
    <w:rsid w:val="00A804C4"/>
    <w:rsid w:val="00A80824"/>
    <w:rsid w:val="00A80890"/>
    <w:rsid w:val="00A80969"/>
    <w:rsid w:val="00A80A9A"/>
    <w:rsid w:val="00A815B6"/>
    <w:rsid w:val="00A816F4"/>
    <w:rsid w:val="00A8175A"/>
    <w:rsid w:val="00A81D03"/>
    <w:rsid w:val="00A81D4B"/>
    <w:rsid w:val="00A81E55"/>
    <w:rsid w:val="00A821F2"/>
    <w:rsid w:val="00A82624"/>
    <w:rsid w:val="00A82628"/>
    <w:rsid w:val="00A826B5"/>
    <w:rsid w:val="00A82761"/>
    <w:rsid w:val="00A82831"/>
    <w:rsid w:val="00A82975"/>
    <w:rsid w:val="00A82AA6"/>
    <w:rsid w:val="00A82FF9"/>
    <w:rsid w:val="00A832B9"/>
    <w:rsid w:val="00A8336D"/>
    <w:rsid w:val="00A83695"/>
    <w:rsid w:val="00A8386B"/>
    <w:rsid w:val="00A83B8F"/>
    <w:rsid w:val="00A83D9E"/>
    <w:rsid w:val="00A844E3"/>
    <w:rsid w:val="00A84644"/>
    <w:rsid w:val="00A84805"/>
    <w:rsid w:val="00A84C22"/>
    <w:rsid w:val="00A850FA"/>
    <w:rsid w:val="00A85161"/>
    <w:rsid w:val="00A8518D"/>
    <w:rsid w:val="00A85279"/>
    <w:rsid w:val="00A85552"/>
    <w:rsid w:val="00A85725"/>
    <w:rsid w:val="00A8576E"/>
    <w:rsid w:val="00A858C5"/>
    <w:rsid w:val="00A85B32"/>
    <w:rsid w:val="00A85BD7"/>
    <w:rsid w:val="00A85EAE"/>
    <w:rsid w:val="00A86956"/>
    <w:rsid w:val="00A869F9"/>
    <w:rsid w:val="00A86A1B"/>
    <w:rsid w:val="00A86EA7"/>
    <w:rsid w:val="00A871C4"/>
    <w:rsid w:val="00A872DB"/>
    <w:rsid w:val="00A875D3"/>
    <w:rsid w:val="00A87BD2"/>
    <w:rsid w:val="00A87D7E"/>
    <w:rsid w:val="00A87F83"/>
    <w:rsid w:val="00A90891"/>
    <w:rsid w:val="00A90D5D"/>
    <w:rsid w:val="00A91223"/>
    <w:rsid w:val="00A91244"/>
    <w:rsid w:val="00A915DA"/>
    <w:rsid w:val="00A9165E"/>
    <w:rsid w:val="00A91778"/>
    <w:rsid w:val="00A91AA1"/>
    <w:rsid w:val="00A91ACF"/>
    <w:rsid w:val="00A920B6"/>
    <w:rsid w:val="00A926A8"/>
    <w:rsid w:val="00A92776"/>
    <w:rsid w:val="00A92B1D"/>
    <w:rsid w:val="00A92C52"/>
    <w:rsid w:val="00A93181"/>
    <w:rsid w:val="00A9350A"/>
    <w:rsid w:val="00A9350E"/>
    <w:rsid w:val="00A938E6"/>
    <w:rsid w:val="00A93CCF"/>
    <w:rsid w:val="00A93E7E"/>
    <w:rsid w:val="00A9408C"/>
    <w:rsid w:val="00A94640"/>
    <w:rsid w:val="00A94931"/>
    <w:rsid w:val="00A94ABF"/>
    <w:rsid w:val="00A94D65"/>
    <w:rsid w:val="00A95100"/>
    <w:rsid w:val="00A958A9"/>
    <w:rsid w:val="00A958B0"/>
    <w:rsid w:val="00A95B85"/>
    <w:rsid w:val="00A95BD5"/>
    <w:rsid w:val="00A95E7B"/>
    <w:rsid w:val="00A96095"/>
    <w:rsid w:val="00A966B7"/>
    <w:rsid w:val="00A96F12"/>
    <w:rsid w:val="00A96F78"/>
    <w:rsid w:val="00A9724D"/>
    <w:rsid w:val="00A976C9"/>
    <w:rsid w:val="00A97E63"/>
    <w:rsid w:val="00A97F7E"/>
    <w:rsid w:val="00AA017F"/>
    <w:rsid w:val="00AA050B"/>
    <w:rsid w:val="00AA09A2"/>
    <w:rsid w:val="00AA09E5"/>
    <w:rsid w:val="00AA0E18"/>
    <w:rsid w:val="00AA1087"/>
    <w:rsid w:val="00AA1E9A"/>
    <w:rsid w:val="00AA249D"/>
    <w:rsid w:val="00AA25A9"/>
    <w:rsid w:val="00AA25CC"/>
    <w:rsid w:val="00AA26D9"/>
    <w:rsid w:val="00AA2C4C"/>
    <w:rsid w:val="00AA3783"/>
    <w:rsid w:val="00AA3DEA"/>
    <w:rsid w:val="00AA484E"/>
    <w:rsid w:val="00AA4B8F"/>
    <w:rsid w:val="00AA4BC4"/>
    <w:rsid w:val="00AA51AD"/>
    <w:rsid w:val="00AA571A"/>
    <w:rsid w:val="00AA591E"/>
    <w:rsid w:val="00AA65C9"/>
    <w:rsid w:val="00AA6ACB"/>
    <w:rsid w:val="00AA6C1D"/>
    <w:rsid w:val="00AA6FD7"/>
    <w:rsid w:val="00AA73A7"/>
    <w:rsid w:val="00AA75D9"/>
    <w:rsid w:val="00AA7B24"/>
    <w:rsid w:val="00AA7CAB"/>
    <w:rsid w:val="00AA7E8F"/>
    <w:rsid w:val="00AB03F7"/>
    <w:rsid w:val="00AB078A"/>
    <w:rsid w:val="00AB0913"/>
    <w:rsid w:val="00AB0A32"/>
    <w:rsid w:val="00AB0E56"/>
    <w:rsid w:val="00AB0F4D"/>
    <w:rsid w:val="00AB0FA1"/>
    <w:rsid w:val="00AB12DD"/>
    <w:rsid w:val="00AB1524"/>
    <w:rsid w:val="00AB167D"/>
    <w:rsid w:val="00AB1CFC"/>
    <w:rsid w:val="00AB21A8"/>
    <w:rsid w:val="00AB21AF"/>
    <w:rsid w:val="00AB23A4"/>
    <w:rsid w:val="00AB263D"/>
    <w:rsid w:val="00AB2A07"/>
    <w:rsid w:val="00AB2BA3"/>
    <w:rsid w:val="00AB2C3C"/>
    <w:rsid w:val="00AB2DE0"/>
    <w:rsid w:val="00AB2F85"/>
    <w:rsid w:val="00AB36B5"/>
    <w:rsid w:val="00AB37DD"/>
    <w:rsid w:val="00AB3A15"/>
    <w:rsid w:val="00AB3B6B"/>
    <w:rsid w:val="00AB43CC"/>
    <w:rsid w:val="00AB455D"/>
    <w:rsid w:val="00AB4621"/>
    <w:rsid w:val="00AB495D"/>
    <w:rsid w:val="00AB4ECC"/>
    <w:rsid w:val="00AB549B"/>
    <w:rsid w:val="00AB5597"/>
    <w:rsid w:val="00AB5AAA"/>
    <w:rsid w:val="00AB5EC2"/>
    <w:rsid w:val="00AB6601"/>
    <w:rsid w:val="00AB6665"/>
    <w:rsid w:val="00AB674E"/>
    <w:rsid w:val="00AB6829"/>
    <w:rsid w:val="00AB6C5D"/>
    <w:rsid w:val="00AB6D79"/>
    <w:rsid w:val="00AB6DF1"/>
    <w:rsid w:val="00AB7806"/>
    <w:rsid w:val="00AB7AB9"/>
    <w:rsid w:val="00AC025C"/>
    <w:rsid w:val="00AC02C1"/>
    <w:rsid w:val="00AC081E"/>
    <w:rsid w:val="00AC0836"/>
    <w:rsid w:val="00AC0AB6"/>
    <w:rsid w:val="00AC0C89"/>
    <w:rsid w:val="00AC10AD"/>
    <w:rsid w:val="00AC111B"/>
    <w:rsid w:val="00AC1417"/>
    <w:rsid w:val="00AC155D"/>
    <w:rsid w:val="00AC1CAC"/>
    <w:rsid w:val="00AC1D32"/>
    <w:rsid w:val="00AC1E55"/>
    <w:rsid w:val="00AC2144"/>
    <w:rsid w:val="00AC21CD"/>
    <w:rsid w:val="00AC276B"/>
    <w:rsid w:val="00AC2784"/>
    <w:rsid w:val="00AC292B"/>
    <w:rsid w:val="00AC2ABF"/>
    <w:rsid w:val="00AC3817"/>
    <w:rsid w:val="00AC3CE9"/>
    <w:rsid w:val="00AC3E23"/>
    <w:rsid w:val="00AC3F44"/>
    <w:rsid w:val="00AC4295"/>
    <w:rsid w:val="00AC429F"/>
    <w:rsid w:val="00AC43B2"/>
    <w:rsid w:val="00AC4869"/>
    <w:rsid w:val="00AC49DB"/>
    <w:rsid w:val="00AC5A8C"/>
    <w:rsid w:val="00AC5AC9"/>
    <w:rsid w:val="00AC6035"/>
    <w:rsid w:val="00AC60B4"/>
    <w:rsid w:val="00AC60B6"/>
    <w:rsid w:val="00AC613A"/>
    <w:rsid w:val="00AC6163"/>
    <w:rsid w:val="00AC69C1"/>
    <w:rsid w:val="00AC6A5D"/>
    <w:rsid w:val="00AC6E76"/>
    <w:rsid w:val="00AC6ECE"/>
    <w:rsid w:val="00AC78BF"/>
    <w:rsid w:val="00AC7A6B"/>
    <w:rsid w:val="00AC7BBA"/>
    <w:rsid w:val="00AC7D5E"/>
    <w:rsid w:val="00AD002B"/>
    <w:rsid w:val="00AD00C5"/>
    <w:rsid w:val="00AD0853"/>
    <w:rsid w:val="00AD1186"/>
    <w:rsid w:val="00AD1641"/>
    <w:rsid w:val="00AD165F"/>
    <w:rsid w:val="00AD18BC"/>
    <w:rsid w:val="00AD1A74"/>
    <w:rsid w:val="00AD20AA"/>
    <w:rsid w:val="00AD2190"/>
    <w:rsid w:val="00AD222F"/>
    <w:rsid w:val="00AD25D1"/>
    <w:rsid w:val="00AD2794"/>
    <w:rsid w:val="00AD2B9F"/>
    <w:rsid w:val="00AD2DC5"/>
    <w:rsid w:val="00AD2F99"/>
    <w:rsid w:val="00AD3084"/>
    <w:rsid w:val="00AD3455"/>
    <w:rsid w:val="00AD34CD"/>
    <w:rsid w:val="00AD3CAD"/>
    <w:rsid w:val="00AD47DA"/>
    <w:rsid w:val="00AD4EC1"/>
    <w:rsid w:val="00AD5086"/>
    <w:rsid w:val="00AD50D6"/>
    <w:rsid w:val="00AD5637"/>
    <w:rsid w:val="00AD58F6"/>
    <w:rsid w:val="00AD5DDF"/>
    <w:rsid w:val="00AD5EE8"/>
    <w:rsid w:val="00AD63CD"/>
    <w:rsid w:val="00AD64B7"/>
    <w:rsid w:val="00AD686E"/>
    <w:rsid w:val="00AD69FF"/>
    <w:rsid w:val="00AD6A0A"/>
    <w:rsid w:val="00AD6A33"/>
    <w:rsid w:val="00AD6EF4"/>
    <w:rsid w:val="00AD6FDF"/>
    <w:rsid w:val="00AD702B"/>
    <w:rsid w:val="00AD72E6"/>
    <w:rsid w:val="00AD7816"/>
    <w:rsid w:val="00AD788B"/>
    <w:rsid w:val="00AD7966"/>
    <w:rsid w:val="00AD7AF6"/>
    <w:rsid w:val="00AD7C95"/>
    <w:rsid w:val="00AE0430"/>
    <w:rsid w:val="00AE06D1"/>
    <w:rsid w:val="00AE0960"/>
    <w:rsid w:val="00AE0A11"/>
    <w:rsid w:val="00AE0B1D"/>
    <w:rsid w:val="00AE10BD"/>
    <w:rsid w:val="00AE12D9"/>
    <w:rsid w:val="00AE1B19"/>
    <w:rsid w:val="00AE25D1"/>
    <w:rsid w:val="00AE2F29"/>
    <w:rsid w:val="00AE2F2B"/>
    <w:rsid w:val="00AE32E5"/>
    <w:rsid w:val="00AE3620"/>
    <w:rsid w:val="00AE3759"/>
    <w:rsid w:val="00AE3DE1"/>
    <w:rsid w:val="00AE3E23"/>
    <w:rsid w:val="00AE3EA9"/>
    <w:rsid w:val="00AE44AC"/>
    <w:rsid w:val="00AE461A"/>
    <w:rsid w:val="00AE60C3"/>
    <w:rsid w:val="00AE63B3"/>
    <w:rsid w:val="00AE64A9"/>
    <w:rsid w:val="00AE6D1D"/>
    <w:rsid w:val="00AE6E76"/>
    <w:rsid w:val="00AE6EA2"/>
    <w:rsid w:val="00AE6F68"/>
    <w:rsid w:val="00AE7100"/>
    <w:rsid w:val="00AE73F0"/>
    <w:rsid w:val="00AE7527"/>
    <w:rsid w:val="00AE7A70"/>
    <w:rsid w:val="00AE7C51"/>
    <w:rsid w:val="00AF0564"/>
    <w:rsid w:val="00AF06F5"/>
    <w:rsid w:val="00AF071C"/>
    <w:rsid w:val="00AF0746"/>
    <w:rsid w:val="00AF0F34"/>
    <w:rsid w:val="00AF101E"/>
    <w:rsid w:val="00AF11F1"/>
    <w:rsid w:val="00AF1E3C"/>
    <w:rsid w:val="00AF1F1C"/>
    <w:rsid w:val="00AF23F0"/>
    <w:rsid w:val="00AF259C"/>
    <w:rsid w:val="00AF2D54"/>
    <w:rsid w:val="00AF2F29"/>
    <w:rsid w:val="00AF3458"/>
    <w:rsid w:val="00AF360D"/>
    <w:rsid w:val="00AF377A"/>
    <w:rsid w:val="00AF3F7B"/>
    <w:rsid w:val="00AF4145"/>
    <w:rsid w:val="00AF42B4"/>
    <w:rsid w:val="00AF45C2"/>
    <w:rsid w:val="00AF4702"/>
    <w:rsid w:val="00AF49CC"/>
    <w:rsid w:val="00AF4A22"/>
    <w:rsid w:val="00AF4B8A"/>
    <w:rsid w:val="00AF4F1B"/>
    <w:rsid w:val="00AF4F49"/>
    <w:rsid w:val="00AF4F90"/>
    <w:rsid w:val="00AF50E9"/>
    <w:rsid w:val="00AF51A3"/>
    <w:rsid w:val="00AF557F"/>
    <w:rsid w:val="00AF5D89"/>
    <w:rsid w:val="00AF5EC6"/>
    <w:rsid w:val="00AF5F5E"/>
    <w:rsid w:val="00AF6129"/>
    <w:rsid w:val="00AF6BAA"/>
    <w:rsid w:val="00AF6C99"/>
    <w:rsid w:val="00AF6E21"/>
    <w:rsid w:val="00AF6E8A"/>
    <w:rsid w:val="00AF7164"/>
    <w:rsid w:val="00AF7213"/>
    <w:rsid w:val="00AF7324"/>
    <w:rsid w:val="00AF7D92"/>
    <w:rsid w:val="00B00C28"/>
    <w:rsid w:val="00B00F76"/>
    <w:rsid w:val="00B01064"/>
    <w:rsid w:val="00B011CC"/>
    <w:rsid w:val="00B013BB"/>
    <w:rsid w:val="00B016FB"/>
    <w:rsid w:val="00B01F13"/>
    <w:rsid w:val="00B022D6"/>
    <w:rsid w:val="00B02542"/>
    <w:rsid w:val="00B027ED"/>
    <w:rsid w:val="00B02A2D"/>
    <w:rsid w:val="00B02A39"/>
    <w:rsid w:val="00B03139"/>
    <w:rsid w:val="00B033C9"/>
    <w:rsid w:val="00B03575"/>
    <w:rsid w:val="00B03847"/>
    <w:rsid w:val="00B03DC9"/>
    <w:rsid w:val="00B04048"/>
    <w:rsid w:val="00B042A8"/>
    <w:rsid w:val="00B0433C"/>
    <w:rsid w:val="00B04E30"/>
    <w:rsid w:val="00B04F3D"/>
    <w:rsid w:val="00B055D5"/>
    <w:rsid w:val="00B05702"/>
    <w:rsid w:val="00B05959"/>
    <w:rsid w:val="00B05A15"/>
    <w:rsid w:val="00B05F1B"/>
    <w:rsid w:val="00B06984"/>
    <w:rsid w:val="00B06DD9"/>
    <w:rsid w:val="00B07B3F"/>
    <w:rsid w:val="00B07CD6"/>
    <w:rsid w:val="00B07E52"/>
    <w:rsid w:val="00B07F2B"/>
    <w:rsid w:val="00B07F88"/>
    <w:rsid w:val="00B10010"/>
    <w:rsid w:val="00B1026C"/>
    <w:rsid w:val="00B102C9"/>
    <w:rsid w:val="00B1083F"/>
    <w:rsid w:val="00B11394"/>
    <w:rsid w:val="00B1157D"/>
    <w:rsid w:val="00B11775"/>
    <w:rsid w:val="00B1177C"/>
    <w:rsid w:val="00B11A32"/>
    <w:rsid w:val="00B11BD2"/>
    <w:rsid w:val="00B11D0B"/>
    <w:rsid w:val="00B11FF4"/>
    <w:rsid w:val="00B120C7"/>
    <w:rsid w:val="00B125A7"/>
    <w:rsid w:val="00B12632"/>
    <w:rsid w:val="00B12660"/>
    <w:rsid w:val="00B12823"/>
    <w:rsid w:val="00B12DAE"/>
    <w:rsid w:val="00B12E3D"/>
    <w:rsid w:val="00B12F5F"/>
    <w:rsid w:val="00B1302D"/>
    <w:rsid w:val="00B135E8"/>
    <w:rsid w:val="00B14434"/>
    <w:rsid w:val="00B148AE"/>
    <w:rsid w:val="00B14953"/>
    <w:rsid w:val="00B149A6"/>
    <w:rsid w:val="00B1513F"/>
    <w:rsid w:val="00B15386"/>
    <w:rsid w:val="00B156CC"/>
    <w:rsid w:val="00B15730"/>
    <w:rsid w:val="00B15A50"/>
    <w:rsid w:val="00B15B31"/>
    <w:rsid w:val="00B15B89"/>
    <w:rsid w:val="00B16271"/>
    <w:rsid w:val="00B169B1"/>
    <w:rsid w:val="00B16EB9"/>
    <w:rsid w:val="00B17107"/>
    <w:rsid w:val="00B172AD"/>
    <w:rsid w:val="00B173EE"/>
    <w:rsid w:val="00B1746F"/>
    <w:rsid w:val="00B175E1"/>
    <w:rsid w:val="00B176C7"/>
    <w:rsid w:val="00B176DE"/>
    <w:rsid w:val="00B17B6F"/>
    <w:rsid w:val="00B17C69"/>
    <w:rsid w:val="00B17EA8"/>
    <w:rsid w:val="00B2007F"/>
    <w:rsid w:val="00B201EB"/>
    <w:rsid w:val="00B2024A"/>
    <w:rsid w:val="00B202E2"/>
    <w:rsid w:val="00B205A5"/>
    <w:rsid w:val="00B20725"/>
    <w:rsid w:val="00B20B94"/>
    <w:rsid w:val="00B216C7"/>
    <w:rsid w:val="00B219FD"/>
    <w:rsid w:val="00B223D5"/>
    <w:rsid w:val="00B2340D"/>
    <w:rsid w:val="00B2340E"/>
    <w:rsid w:val="00B2382F"/>
    <w:rsid w:val="00B23D06"/>
    <w:rsid w:val="00B24258"/>
    <w:rsid w:val="00B249A0"/>
    <w:rsid w:val="00B24CDD"/>
    <w:rsid w:val="00B2506B"/>
    <w:rsid w:val="00B25A8D"/>
    <w:rsid w:val="00B25AED"/>
    <w:rsid w:val="00B25CE4"/>
    <w:rsid w:val="00B25D0D"/>
    <w:rsid w:val="00B261DD"/>
    <w:rsid w:val="00B2628E"/>
    <w:rsid w:val="00B2645A"/>
    <w:rsid w:val="00B26611"/>
    <w:rsid w:val="00B266B0"/>
    <w:rsid w:val="00B26D7B"/>
    <w:rsid w:val="00B2726A"/>
    <w:rsid w:val="00B27330"/>
    <w:rsid w:val="00B2776B"/>
    <w:rsid w:val="00B27921"/>
    <w:rsid w:val="00B3000E"/>
    <w:rsid w:val="00B30263"/>
    <w:rsid w:val="00B305B3"/>
    <w:rsid w:val="00B30A75"/>
    <w:rsid w:val="00B30D2D"/>
    <w:rsid w:val="00B30F7A"/>
    <w:rsid w:val="00B31166"/>
    <w:rsid w:val="00B31CF3"/>
    <w:rsid w:val="00B31FC6"/>
    <w:rsid w:val="00B32014"/>
    <w:rsid w:val="00B3227D"/>
    <w:rsid w:val="00B322CE"/>
    <w:rsid w:val="00B325DC"/>
    <w:rsid w:val="00B326A8"/>
    <w:rsid w:val="00B329EB"/>
    <w:rsid w:val="00B32A4C"/>
    <w:rsid w:val="00B33149"/>
    <w:rsid w:val="00B3316C"/>
    <w:rsid w:val="00B33260"/>
    <w:rsid w:val="00B33508"/>
    <w:rsid w:val="00B3377E"/>
    <w:rsid w:val="00B337AE"/>
    <w:rsid w:val="00B33A96"/>
    <w:rsid w:val="00B341AB"/>
    <w:rsid w:val="00B34244"/>
    <w:rsid w:val="00B34802"/>
    <w:rsid w:val="00B34DF0"/>
    <w:rsid w:val="00B34EB6"/>
    <w:rsid w:val="00B35630"/>
    <w:rsid w:val="00B35786"/>
    <w:rsid w:val="00B3594B"/>
    <w:rsid w:val="00B35AEE"/>
    <w:rsid w:val="00B35B9B"/>
    <w:rsid w:val="00B35BD1"/>
    <w:rsid w:val="00B35DA4"/>
    <w:rsid w:val="00B35E8F"/>
    <w:rsid w:val="00B36071"/>
    <w:rsid w:val="00B36553"/>
    <w:rsid w:val="00B367C2"/>
    <w:rsid w:val="00B36B11"/>
    <w:rsid w:val="00B36ED0"/>
    <w:rsid w:val="00B37425"/>
    <w:rsid w:val="00B37676"/>
    <w:rsid w:val="00B37B0A"/>
    <w:rsid w:val="00B37C8A"/>
    <w:rsid w:val="00B37C93"/>
    <w:rsid w:val="00B37E48"/>
    <w:rsid w:val="00B405E1"/>
    <w:rsid w:val="00B40704"/>
    <w:rsid w:val="00B407C2"/>
    <w:rsid w:val="00B40A96"/>
    <w:rsid w:val="00B40ADE"/>
    <w:rsid w:val="00B410D0"/>
    <w:rsid w:val="00B413E8"/>
    <w:rsid w:val="00B41564"/>
    <w:rsid w:val="00B4184B"/>
    <w:rsid w:val="00B41CEF"/>
    <w:rsid w:val="00B422A7"/>
    <w:rsid w:val="00B42369"/>
    <w:rsid w:val="00B42805"/>
    <w:rsid w:val="00B4286A"/>
    <w:rsid w:val="00B429DF"/>
    <w:rsid w:val="00B42A32"/>
    <w:rsid w:val="00B42FA6"/>
    <w:rsid w:val="00B431AE"/>
    <w:rsid w:val="00B4399E"/>
    <w:rsid w:val="00B439EA"/>
    <w:rsid w:val="00B43A16"/>
    <w:rsid w:val="00B43A3D"/>
    <w:rsid w:val="00B43A8A"/>
    <w:rsid w:val="00B44189"/>
    <w:rsid w:val="00B44666"/>
    <w:rsid w:val="00B44B85"/>
    <w:rsid w:val="00B44E3D"/>
    <w:rsid w:val="00B452D1"/>
    <w:rsid w:val="00B454BD"/>
    <w:rsid w:val="00B455EE"/>
    <w:rsid w:val="00B45A36"/>
    <w:rsid w:val="00B45BB9"/>
    <w:rsid w:val="00B45C10"/>
    <w:rsid w:val="00B45CE1"/>
    <w:rsid w:val="00B45D02"/>
    <w:rsid w:val="00B4622D"/>
    <w:rsid w:val="00B4656B"/>
    <w:rsid w:val="00B4676D"/>
    <w:rsid w:val="00B46A75"/>
    <w:rsid w:val="00B46C75"/>
    <w:rsid w:val="00B46E72"/>
    <w:rsid w:val="00B46F33"/>
    <w:rsid w:val="00B476EB"/>
    <w:rsid w:val="00B500CD"/>
    <w:rsid w:val="00B50259"/>
    <w:rsid w:val="00B50391"/>
    <w:rsid w:val="00B504C1"/>
    <w:rsid w:val="00B50B99"/>
    <w:rsid w:val="00B50F26"/>
    <w:rsid w:val="00B512FD"/>
    <w:rsid w:val="00B5138B"/>
    <w:rsid w:val="00B5198F"/>
    <w:rsid w:val="00B51BB0"/>
    <w:rsid w:val="00B51C5D"/>
    <w:rsid w:val="00B52341"/>
    <w:rsid w:val="00B5239C"/>
    <w:rsid w:val="00B52480"/>
    <w:rsid w:val="00B524CE"/>
    <w:rsid w:val="00B524EB"/>
    <w:rsid w:val="00B52571"/>
    <w:rsid w:val="00B53055"/>
    <w:rsid w:val="00B53551"/>
    <w:rsid w:val="00B53695"/>
    <w:rsid w:val="00B53893"/>
    <w:rsid w:val="00B538A8"/>
    <w:rsid w:val="00B53CF4"/>
    <w:rsid w:val="00B54137"/>
    <w:rsid w:val="00B545A9"/>
    <w:rsid w:val="00B545D3"/>
    <w:rsid w:val="00B548C2"/>
    <w:rsid w:val="00B549E4"/>
    <w:rsid w:val="00B54D6C"/>
    <w:rsid w:val="00B54FA8"/>
    <w:rsid w:val="00B55376"/>
    <w:rsid w:val="00B55428"/>
    <w:rsid w:val="00B556A5"/>
    <w:rsid w:val="00B556FB"/>
    <w:rsid w:val="00B55E5C"/>
    <w:rsid w:val="00B56E8A"/>
    <w:rsid w:val="00B570BF"/>
    <w:rsid w:val="00B602B8"/>
    <w:rsid w:val="00B60518"/>
    <w:rsid w:val="00B6076B"/>
    <w:rsid w:val="00B6082A"/>
    <w:rsid w:val="00B60970"/>
    <w:rsid w:val="00B60CDC"/>
    <w:rsid w:val="00B60DE9"/>
    <w:rsid w:val="00B60E72"/>
    <w:rsid w:val="00B61188"/>
    <w:rsid w:val="00B612B6"/>
    <w:rsid w:val="00B61312"/>
    <w:rsid w:val="00B61543"/>
    <w:rsid w:val="00B61BF2"/>
    <w:rsid w:val="00B61D41"/>
    <w:rsid w:val="00B62047"/>
    <w:rsid w:val="00B6234F"/>
    <w:rsid w:val="00B6244B"/>
    <w:rsid w:val="00B62504"/>
    <w:rsid w:val="00B627EE"/>
    <w:rsid w:val="00B628FB"/>
    <w:rsid w:val="00B62D1C"/>
    <w:rsid w:val="00B62FEA"/>
    <w:rsid w:val="00B63095"/>
    <w:rsid w:val="00B631AD"/>
    <w:rsid w:val="00B63224"/>
    <w:rsid w:val="00B63337"/>
    <w:rsid w:val="00B63505"/>
    <w:rsid w:val="00B6369F"/>
    <w:rsid w:val="00B63735"/>
    <w:rsid w:val="00B6392F"/>
    <w:rsid w:val="00B639D7"/>
    <w:rsid w:val="00B644C3"/>
    <w:rsid w:val="00B64661"/>
    <w:rsid w:val="00B64AA7"/>
    <w:rsid w:val="00B64E10"/>
    <w:rsid w:val="00B64ECA"/>
    <w:rsid w:val="00B64F3B"/>
    <w:rsid w:val="00B6513D"/>
    <w:rsid w:val="00B65A0B"/>
    <w:rsid w:val="00B65A3D"/>
    <w:rsid w:val="00B66594"/>
    <w:rsid w:val="00B66A2E"/>
    <w:rsid w:val="00B671B0"/>
    <w:rsid w:val="00B67805"/>
    <w:rsid w:val="00B67939"/>
    <w:rsid w:val="00B67997"/>
    <w:rsid w:val="00B67BCE"/>
    <w:rsid w:val="00B67D9E"/>
    <w:rsid w:val="00B67E3F"/>
    <w:rsid w:val="00B7070D"/>
    <w:rsid w:val="00B708B1"/>
    <w:rsid w:val="00B7094D"/>
    <w:rsid w:val="00B70A76"/>
    <w:rsid w:val="00B70DF7"/>
    <w:rsid w:val="00B71095"/>
    <w:rsid w:val="00B714E0"/>
    <w:rsid w:val="00B7171F"/>
    <w:rsid w:val="00B7177C"/>
    <w:rsid w:val="00B71797"/>
    <w:rsid w:val="00B71983"/>
    <w:rsid w:val="00B71B4F"/>
    <w:rsid w:val="00B71BA6"/>
    <w:rsid w:val="00B721CD"/>
    <w:rsid w:val="00B72385"/>
    <w:rsid w:val="00B723BF"/>
    <w:rsid w:val="00B723D2"/>
    <w:rsid w:val="00B7267A"/>
    <w:rsid w:val="00B726A4"/>
    <w:rsid w:val="00B726FF"/>
    <w:rsid w:val="00B7291A"/>
    <w:rsid w:val="00B72A91"/>
    <w:rsid w:val="00B72AA4"/>
    <w:rsid w:val="00B72D4E"/>
    <w:rsid w:val="00B73066"/>
    <w:rsid w:val="00B732B6"/>
    <w:rsid w:val="00B73531"/>
    <w:rsid w:val="00B7356C"/>
    <w:rsid w:val="00B735D2"/>
    <w:rsid w:val="00B738C4"/>
    <w:rsid w:val="00B7399A"/>
    <w:rsid w:val="00B73B1B"/>
    <w:rsid w:val="00B73C26"/>
    <w:rsid w:val="00B73C4A"/>
    <w:rsid w:val="00B73FB4"/>
    <w:rsid w:val="00B74087"/>
    <w:rsid w:val="00B74187"/>
    <w:rsid w:val="00B7419B"/>
    <w:rsid w:val="00B74214"/>
    <w:rsid w:val="00B745FB"/>
    <w:rsid w:val="00B74679"/>
    <w:rsid w:val="00B74739"/>
    <w:rsid w:val="00B74AE6"/>
    <w:rsid w:val="00B74E21"/>
    <w:rsid w:val="00B751A8"/>
    <w:rsid w:val="00B75454"/>
    <w:rsid w:val="00B7553D"/>
    <w:rsid w:val="00B75603"/>
    <w:rsid w:val="00B75CDC"/>
    <w:rsid w:val="00B76039"/>
    <w:rsid w:val="00B7628A"/>
    <w:rsid w:val="00B769C9"/>
    <w:rsid w:val="00B76BCD"/>
    <w:rsid w:val="00B76EE9"/>
    <w:rsid w:val="00B77880"/>
    <w:rsid w:val="00B806C9"/>
    <w:rsid w:val="00B807A4"/>
    <w:rsid w:val="00B80A42"/>
    <w:rsid w:val="00B80D90"/>
    <w:rsid w:val="00B80E77"/>
    <w:rsid w:val="00B80E9B"/>
    <w:rsid w:val="00B81DB0"/>
    <w:rsid w:val="00B821A5"/>
    <w:rsid w:val="00B821E1"/>
    <w:rsid w:val="00B824A9"/>
    <w:rsid w:val="00B82582"/>
    <w:rsid w:val="00B82613"/>
    <w:rsid w:val="00B828B5"/>
    <w:rsid w:val="00B82B1B"/>
    <w:rsid w:val="00B82C36"/>
    <w:rsid w:val="00B82E64"/>
    <w:rsid w:val="00B8301A"/>
    <w:rsid w:val="00B831E5"/>
    <w:rsid w:val="00B831E6"/>
    <w:rsid w:val="00B832B2"/>
    <w:rsid w:val="00B83A97"/>
    <w:rsid w:val="00B83C6F"/>
    <w:rsid w:val="00B84267"/>
    <w:rsid w:val="00B845DA"/>
    <w:rsid w:val="00B84E9C"/>
    <w:rsid w:val="00B84F1F"/>
    <w:rsid w:val="00B851FD"/>
    <w:rsid w:val="00B85522"/>
    <w:rsid w:val="00B85875"/>
    <w:rsid w:val="00B859C7"/>
    <w:rsid w:val="00B85A5A"/>
    <w:rsid w:val="00B85CB2"/>
    <w:rsid w:val="00B864F1"/>
    <w:rsid w:val="00B869DF"/>
    <w:rsid w:val="00B86DFD"/>
    <w:rsid w:val="00B874C2"/>
    <w:rsid w:val="00B877BA"/>
    <w:rsid w:val="00B87839"/>
    <w:rsid w:val="00B87CB0"/>
    <w:rsid w:val="00B87D0E"/>
    <w:rsid w:val="00B87F08"/>
    <w:rsid w:val="00B9065D"/>
    <w:rsid w:val="00B90853"/>
    <w:rsid w:val="00B90B5D"/>
    <w:rsid w:val="00B90E2A"/>
    <w:rsid w:val="00B90EA3"/>
    <w:rsid w:val="00B90F2A"/>
    <w:rsid w:val="00B9129D"/>
    <w:rsid w:val="00B9198D"/>
    <w:rsid w:val="00B91B04"/>
    <w:rsid w:val="00B91BCF"/>
    <w:rsid w:val="00B91D11"/>
    <w:rsid w:val="00B9206B"/>
    <w:rsid w:val="00B92292"/>
    <w:rsid w:val="00B92339"/>
    <w:rsid w:val="00B923A4"/>
    <w:rsid w:val="00B9285A"/>
    <w:rsid w:val="00B92BC6"/>
    <w:rsid w:val="00B92CD3"/>
    <w:rsid w:val="00B92E65"/>
    <w:rsid w:val="00B93008"/>
    <w:rsid w:val="00B93183"/>
    <w:rsid w:val="00B93196"/>
    <w:rsid w:val="00B932A5"/>
    <w:rsid w:val="00B9345B"/>
    <w:rsid w:val="00B93679"/>
    <w:rsid w:val="00B93813"/>
    <w:rsid w:val="00B93ADB"/>
    <w:rsid w:val="00B94025"/>
    <w:rsid w:val="00B9406D"/>
    <w:rsid w:val="00B94131"/>
    <w:rsid w:val="00B94278"/>
    <w:rsid w:val="00B942A8"/>
    <w:rsid w:val="00B94354"/>
    <w:rsid w:val="00B94BA7"/>
    <w:rsid w:val="00B94BE9"/>
    <w:rsid w:val="00B94D50"/>
    <w:rsid w:val="00B94E0E"/>
    <w:rsid w:val="00B954D0"/>
    <w:rsid w:val="00B9550D"/>
    <w:rsid w:val="00B95717"/>
    <w:rsid w:val="00B959D1"/>
    <w:rsid w:val="00B9608E"/>
    <w:rsid w:val="00B96965"/>
    <w:rsid w:val="00B969F9"/>
    <w:rsid w:val="00B96F75"/>
    <w:rsid w:val="00B970A0"/>
    <w:rsid w:val="00B972EA"/>
    <w:rsid w:val="00B97345"/>
    <w:rsid w:val="00B973B0"/>
    <w:rsid w:val="00B97455"/>
    <w:rsid w:val="00B9775A"/>
    <w:rsid w:val="00B97944"/>
    <w:rsid w:val="00B97B8D"/>
    <w:rsid w:val="00B97CA3"/>
    <w:rsid w:val="00B97CB8"/>
    <w:rsid w:val="00BA0145"/>
    <w:rsid w:val="00BA0CF4"/>
    <w:rsid w:val="00BA11AF"/>
    <w:rsid w:val="00BA1367"/>
    <w:rsid w:val="00BA1395"/>
    <w:rsid w:val="00BA1497"/>
    <w:rsid w:val="00BA183F"/>
    <w:rsid w:val="00BA1A4A"/>
    <w:rsid w:val="00BA1B38"/>
    <w:rsid w:val="00BA1D00"/>
    <w:rsid w:val="00BA2B77"/>
    <w:rsid w:val="00BA2B80"/>
    <w:rsid w:val="00BA2BCA"/>
    <w:rsid w:val="00BA3486"/>
    <w:rsid w:val="00BA38A5"/>
    <w:rsid w:val="00BA3917"/>
    <w:rsid w:val="00BA3A1C"/>
    <w:rsid w:val="00BA3BE6"/>
    <w:rsid w:val="00BA3D7B"/>
    <w:rsid w:val="00BA40FD"/>
    <w:rsid w:val="00BA45D1"/>
    <w:rsid w:val="00BA4927"/>
    <w:rsid w:val="00BA492A"/>
    <w:rsid w:val="00BA5124"/>
    <w:rsid w:val="00BA5247"/>
    <w:rsid w:val="00BA53BD"/>
    <w:rsid w:val="00BA5727"/>
    <w:rsid w:val="00BA5986"/>
    <w:rsid w:val="00BA69BE"/>
    <w:rsid w:val="00BA6CAA"/>
    <w:rsid w:val="00BA6E64"/>
    <w:rsid w:val="00BA7011"/>
    <w:rsid w:val="00BA726A"/>
    <w:rsid w:val="00BA7595"/>
    <w:rsid w:val="00BA76A9"/>
    <w:rsid w:val="00BA7B0D"/>
    <w:rsid w:val="00BA7B7E"/>
    <w:rsid w:val="00BA7C42"/>
    <w:rsid w:val="00BA7CFF"/>
    <w:rsid w:val="00BB066E"/>
    <w:rsid w:val="00BB08EA"/>
    <w:rsid w:val="00BB0BF7"/>
    <w:rsid w:val="00BB10E4"/>
    <w:rsid w:val="00BB122A"/>
    <w:rsid w:val="00BB18F1"/>
    <w:rsid w:val="00BB2126"/>
    <w:rsid w:val="00BB26E3"/>
    <w:rsid w:val="00BB2712"/>
    <w:rsid w:val="00BB2740"/>
    <w:rsid w:val="00BB2B4D"/>
    <w:rsid w:val="00BB2B71"/>
    <w:rsid w:val="00BB2D27"/>
    <w:rsid w:val="00BB3309"/>
    <w:rsid w:val="00BB333E"/>
    <w:rsid w:val="00BB355C"/>
    <w:rsid w:val="00BB360B"/>
    <w:rsid w:val="00BB3B64"/>
    <w:rsid w:val="00BB3DDD"/>
    <w:rsid w:val="00BB3E28"/>
    <w:rsid w:val="00BB3E2B"/>
    <w:rsid w:val="00BB3E37"/>
    <w:rsid w:val="00BB403E"/>
    <w:rsid w:val="00BB41CF"/>
    <w:rsid w:val="00BB424B"/>
    <w:rsid w:val="00BB4C24"/>
    <w:rsid w:val="00BB5043"/>
    <w:rsid w:val="00BB54D8"/>
    <w:rsid w:val="00BB56EA"/>
    <w:rsid w:val="00BB5D1C"/>
    <w:rsid w:val="00BB5E6B"/>
    <w:rsid w:val="00BB6347"/>
    <w:rsid w:val="00BB6552"/>
    <w:rsid w:val="00BB65CA"/>
    <w:rsid w:val="00BB6ADD"/>
    <w:rsid w:val="00BB6B9B"/>
    <w:rsid w:val="00BB6BB0"/>
    <w:rsid w:val="00BB6DCE"/>
    <w:rsid w:val="00BB7183"/>
    <w:rsid w:val="00BB754F"/>
    <w:rsid w:val="00BB75F2"/>
    <w:rsid w:val="00BB7647"/>
    <w:rsid w:val="00BB7CFE"/>
    <w:rsid w:val="00BB7E5A"/>
    <w:rsid w:val="00BC0790"/>
    <w:rsid w:val="00BC07A1"/>
    <w:rsid w:val="00BC07D4"/>
    <w:rsid w:val="00BC0A5D"/>
    <w:rsid w:val="00BC0BE3"/>
    <w:rsid w:val="00BC10CE"/>
    <w:rsid w:val="00BC1171"/>
    <w:rsid w:val="00BC123C"/>
    <w:rsid w:val="00BC12C1"/>
    <w:rsid w:val="00BC15DC"/>
    <w:rsid w:val="00BC1800"/>
    <w:rsid w:val="00BC18B1"/>
    <w:rsid w:val="00BC1AD9"/>
    <w:rsid w:val="00BC1B7B"/>
    <w:rsid w:val="00BC1D00"/>
    <w:rsid w:val="00BC1D9D"/>
    <w:rsid w:val="00BC1DB6"/>
    <w:rsid w:val="00BC2DA5"/>
    <w:rsid w:val="00BC2E2F"/>
    <w:rsid w:val="00BC3278"/>
    <w:rsid w:val="00BC32E7"/>
    <w:rsid w:val="00BC335A"/>
    <w:rsid w:val="00BC33E5"/>
    <w:rsid w:val="00BC3481"/>
    <w:rsid w:val="00BC348E"/>
    <w:rsid w:val="00BC3B2B"/>
    <w:rsid w:val="00BC3E25"/>
    <w:rsid w:val="00BC473D"/>
    <w:rsid w:val="00BC4A44"/>
    <w:rsid w:val="00BC4A69"/>
    <w:rsid w:val="00BC508B"/>
    <w:rsid w:val="00BC50BB"/>
    <w:rsid w:val="00BC568A"/>
    <w:rsid w:val="00BC58B9"/>
    <w:rsid w:val="00BC5D89"/>
    <w:rsid w:val="00BC660A"/>
    <w:rsid w:val="00BC6CE6"/>
    <w:rsid w:val="00BC70FB"/>
    <w:rsid w:val="00BC75FA"/>
    <w:rsid w:val="00BC7A2D"/>
    <w:rsid w:val="00BC7B13"/>
    <w:rsid w:val="00BD0046"/>
    <w:rsid w:val="00BD007E"/>
    <w:rsid w:val="00BD0262"/>
    <w:rsid w:val="00BD06A7"/>
    <w:rsid w:val="00BD0CA2"/>
    <w:rsid w:val="00BD0F1E"/>
    <w:rsid w:val="00BD1012"/>
    <w:rsid w:val="00BD1029"/>
    <w:rsid w:val="00BD1302"/>
    <w:rsid w:val="00BD1939"/>
    <w:rsid w:val="00BD1C6D"/>
    <w:rsid w:val="00BD1C97"/>
    <w:rsid w:val="00BD2004"/>
    <w:rsid w:val="00BD2239"/>
    <w:rsid w:val="00BD2799"/>
    <w:rsid w:val="00BD27B0"/>
    <w:rsid w:val="00BD2DE9"/>
    <w:rsid w:val="00BD326B"/>
    <w:rsid w:val="00BD33DF"/>
    <w:rsid w:val="00BD3526"/>
    <w:rsid w:val="00BD3B19"/>
    <w:rsid w:val="00BD3E68"/>
    <w:rsid w:val="00BD3EB1"/>
    <w:rsid w:val="00BD3FB3"/>
    <w:rsid w:val="00BD4018"/>
    <w:rsid w:val="00BD4449"/>
    <w:rsid w:val="00BD445E"/>
    <w:rsid w:val="00BD4992"/>
    <w:rsid w:val="00BD4A56"/>
    <w:rsid w:val="00BD4A97"/>
    <w:rsid w:val="00BD4BF3"/>
    <w:rsid w:val="00BD5896"/>
    <w:rsid w:val="00BD598A"/>
    <w:rsid w:val="00BD5BC2"/>
    <w:rsid w:val="00BD5D2A"/>
    <w:rsid w:val="00BD6511"/>
    <w:rsid w:val="00BD6566"/>
    <w:rsid w:val="00BD6650"/>
    <w:rsid w:val="00BD75B4"/>
    <w:rsid w:val="00BD783D"/>
    <w:rsid w:val="00BD7BFE"/>
    <w:rsid w:val="00BD7D14"/>
    <w:rsid w:val="00BE02B4"/>
    <w:rsid w:val="00BE0863"/>
    <w:rsid w:val="00BE0A4E"/>
    <w:rsid w:val="00BE0FBF"/>
    <w:rsid w:val="00BE11C7"/>
    <w:rsid w:val="00BE1553"/>
    <w:rsid w:val="00BE1670"/>
    <w:rsid w:val="00BE19DC"/>
    <w:rsid w:val="00BE1E1B"/>
    <w:rsid w:val="00BE28AE"/>
    <w:rsid w:val="00BE2AAC"/>
    <w:rsid w:val="00BE2DBB"/>
    <w:rsid w:val="00BE3308"/>
    <w:rsid w:val="00BE334B"/>
    <w:rsid w:val="00BE3448"/>
    <w:rsid w:val="00BE3678"/>
    <w:rsid w:val="00BE36C2"/>
    <w:rsid w:val="00BE3AE7"/>
    <w:rsid w:val="00BE4E08"/>
    <w:rsid w:val="00BE4EC9"/>
    <w:rsid w:val="00BE51A0"/>
    <w:rsid w:val="00BE5314"/>
    <w:rsid w:val="00BE5620"/>
    <w:rsid w:val="00BE56B1"/>
    <w:rsid w:val="00BE56E9"/>
    <w:rsid w:val="00BE571E"/>
    <w:rsid w:val="00BE5C12"/>
    <w:rsid w:val="00BE5F3E"/>
    <w:rsid w:val="00BE5FFC"/>
    <w:rsid w:val="00BE6316"/>
    <w:rsid w:val="00BE631E"/>
    <w:rsid w:val="00BE641D"/>
    <w:rsid w:val="00BE6B07"/>
    <w:rsid w:val="00BE6BA3"/>
    <w:rsid w:val="00BE6E7D"/>
    <w:rsid w:val="00BE71F7"/>
    <w:rsid w:val="00BE724F"/>
    <w:rsid w:val="00BE765E"/>
    <w:rsid w:val="00BE7E8C"/>
    <w:rsid w:val="00BF02D6"/>
    <w:rsid w:val="00BF04CE"/>
    <w:rsid w:val="00BF07B5"/>
    <w:rsid w:val="00BF0CCF"/>
    <w:rsid w:val="00BF0D22"/>
    <w:rsid w:val="00BF0FC5"/>
    <w:rsid w:val="00BF10BC"/>
    <w:rsid w:val="00BF10D0"/>
    <w:rsid w:val="00BF1396"/>
    <w:rsid w:val="00BF175A"/>
    <w:rsid w:val="00BF1AEB"/>
    <w:rsid w:val="00BF1B0F"/>
    <w:rsid w:val="00BF1B79"/>
    <w:rsid w:val="00BF1D30"/>
    <w:rsid w:val="00BF1FC3"/>
    <w:rsid w:val="00BF2038"/>
    <w:rsid w:val="00BF21AC"/>
    <w:rsid w:val="00BF24E9"/>
    <w:rsid w:val="00BF26B1"/>
    <w:rsid w:val="00BF287E"/>
    <w:rsid w:val="00BF2E53"/>
    <w:rsid w:val="00BF3133"/>
    <w:rsid w:val="00BF326D"/>
    <w:rsid w:val="00BF32A7"/>
    <w:rsid w:val="00BF32B4"/>
    <w:rsid w:val="00BF34DD"/>
    <w:rsid w:val="00BF3602"/>
    <w:rsid w:val="00BF3669"/>
    <w:rsid w:val="00BF37B2"/>
    <w:rsid w:val="00BF3C0D"/>
    <w:rsid w:val="00BF3D3A"/>
    <w:rsid w:val="00BF4075"/>
    <w:rsid w:val="00BF4888"/>
    <w:rsid w:val="00BF48A6"/>
    <w:rsid w:val="00BF4A9E"/>
    <w:rsid w:val="00BF4AD0"/>
    <w:rsid w:val="00BF5143"/>
    <w:rsid w:val="00BF5720"/>
    <w:rsid w:val="00BF579F"/>
    <w:rsid w:val="00BF5A63"/>
    <w:rsid w:val="00BF5DBC"/>
    <w:rsid w:val="00BF62ED"/>
    <w:rsid w:val="00BF659B"/>
    <w:rsid w:val="00BF6768"/>
    <w:rsid w:val="00BF67BF"/>
    <w:rsid w:val="00BF711C"/>
    <w:rsid w:val="00BF747C"/>
    <w:rsid w:val="00BF7482"/>
    <w:rsid w:val="00BF7796"/>
    <w:rsid w:val="00BF7B18"/>
    <w:rsid w:val="00BF7B33"/>
    <w:rsid w:val="00BF7C70"/>
    <w:rsid w:val="00BF7C74"/>
    <w:rsid w:val="00BF7E7F"/>
    <w:rsid w:val="00BF7FE8"/>
    <w:rsid w:val="00C007DD"/>
    <w:rsid w:val="00C00C85"/>
    <w:rsid w:val="00C00ED8"/>
    <w:rsid w:val="00C0189A"/>
    <w:rsid w:val="00C01E4A"/>
    <w:rsid w:val="00C02213"/>
    <w:rsid w:val="00C02513"/>
    <w:rsid w:val="00C02C32"/>
    <w:rsid w:val="00C02FE9"/>
    <w:rsid w:val="00C032C4"/>
    <w:rsid w:val="00C03309"/>
    <w:rsid w:val="00C03452"/>
    <w:rsid w:val="00C036E6"/>
    <w:rsid w:val="00C037A9"/>
    <w:rsid w:val="00C039EB"/>
    <w:rsid w:val="00C03B3D"/>
    <w:rsid w:val="00C03CDC"/>
    <w:rsid w:val="00C047CE"/>
    <w:rsid w:val="00C04AEA"/>
    <w:rsid w:val="00C054B9"/>
    <w:rsid w:val="00C054DA"/>
    <w:rsid w:val="00C057F5"/>
    <w:rsid w:val="00C05B1E"/>
    <w:rsid w:val="00C05C75"/>
    <w:rsid w:val="00C05FC4"/>
    <w:rsid w:val="00C06003"/>
    <w:rsid w:val="00C0600A"/>
    <w:rsid w:val="00C06515"/>
    <w:rsid w:val="00C0660E"/>
    <w:rsid w:val="00C0662C"/>
    <w:rsid w:val="00C06687"/>
    <w:rsid w:val="00C067D5"/>
    <w:rsid w:val="00C069AC"/>
    <w:rsid w:val="00C069E1"/>
    <w:rsid w:val="00C06B2F"/>
    <w:rsid w:val="00C072FE"/>
    <w:rsid w:val="00C07B6B"/>
    <w:rsid w:val="00C07CC7"/>
    <w:rsid w:val="00C07DB8"/>
    <w:rsid w:val="00C10392"/>
    <w:rsid w:val="00C10425"/>
    <w:rsid w:val="00C109AE"/>
    <w:rsid w:val="00C10A43"/>
    <w:rsid w:val="00C10BF1"/>
    <w:rsid w:val="00C11226"/>
    <w:rsid w:val="00C112E3"/>
    <w:rsid w:val="00C117DC"/>
    <w:rsid w:val="00C1193C"/>
    <w:rsid w:val="00C1234E"/>
    <w:rsid w:val="00C12CFF"/>
    <w:rsid w:val="00C12E39"/>
    <w:rsid w:val="00C12EF3"/>
    <w:rsid w:val="00C12F1E"/>
    <w:rsid w:val="00C12F61"/>
    <w:rsid w:val="00C13DA5"/>
    <w:rsid w:val="00C14164"/>
    <w:rsid w:val="00C144CB"/>
    <w:rsid w:val="00C15133"/>
    <w:rsid w:val="00C1518B"/>
    <w:rsid w:val="00C151CF"/>
    <w:rsid w:val="00C15312"/>
    <w:rsid w:val="00C15744"/>
    <w:rsid w:val="00C15A4B"/>
    <w:rsid w:val="00C15D8E"/>
    <w:rsid w:val="00C16208"/>
    <w:rsid w:val="00C168D0"/>
    <w:rsid w:val="00C16DC2"/>
    <w:rsid w:val="00C16DEE"/>
    <w:rsid w:val="00C17012"/>
    <w:rsid w:val="00C174FF"/>
    <w:rsid w:val="00C1753E"/>
    <w:rsid w:val="00C17665"/>
    <w:rsid w:val="00C178FB"/>
    <w:rsid w:val="00C17BB3"/>
    <w:rsid w:val="00C17DBF"/>
    <w:rsid w:val="00C204CD"/>
    <w:rsid w:val="00C206C8"/>
    <w:rsid w:val="00C209D8"/>
    <w:rsid w:val="00C20CDD"/>
    <w:rsid w:val="00C2104E"/>
    <w:rsid w:val="00C21081"/>
    <w:rsid w:val="00C21D66"/>
    <w:rsid w:val="00C22132"/>
    <w:rsid w:val="00C2243D"/>
    <w:rsid w:val="00C224D1"/>
    <w:rsid w:val="00C22503"/>
    <w:rsid w:val="00C2294E"/>
    <w:rsid w:val="00C22B28"/>
    <w:rsid w:val="00C22B5A"/>
    <w:rsid w:val="00C22E10"/>
    <w:rsid w:val="00C22FB1"/>
    <w:rsid w:val="00C22FD6"/>
    <w:rsid w:val="00C239F3"/>
    <w:rsid w:val="00C23E6D"/>
    <w:rsid w:val="00C23EE4"/>
    <w:rsid w:val="00C23F37"/>
    <w:rsid w:val="00C2465E"/>
    <w:rsid w:val="00C247BF"/>
    <w:rsid w:val="00C25554"/>
    <w:rsid w:val="00C255FF"/>
    <w:rsid w:val="00C257B7"/>
    <w:rsid w:val="00C258E1"/>
    <w:rsid w:val="00C25CFD"/>
    <w:rsid w:val="00C25EE2"/>
    <w:rsid w:val="00C265D6"/>
    <w:rsid w:val="00C2718E"/>
    <w:rsid w:val="00C27265"/>
    <w:rsid w:val="00C272B9"/>
    <w:rsid w:val="00C272E8"/>
    <w:rsid w:val="00C279C0"/>
    <w:rsid w:val="00C27D2D"/>
    <w:rsid w:val="00C30018"/>
    <w:rsid w:val="00C30199"/>
    <w:rsid w:val="00C302F5"/>
    <w:rsid w:val="00C30CB5"/>
    <w:rsid w:val="00C3100D"/>
    <w:rsid w:val="00C311DE"/>
    <w:rsid w:val="00C311EC"/>
    <w:rsid w:val="00C31F5B"/>
    <w:rsid w:val="00C3275E"/>
    <w:rsid w:val="00C32840"/>
    <w:rsid w:val="00C32E0A"/>
    <w:rsid w:val="00C33148"/>
    <w:rsid w:val="00C33359"/>
    <w:rsid w:val="00C333C3"/>
    <w:rsid w:val="00C33AF5"/>
    <w:rsid w:val="00C33B5E"/>
    <w:rsid w:val="00C33C47"/>
    <w:rsid w:val="00C33CF4"/>
    <w:rsid w:val="00C343D6"/>
    <w:rsid w:val="00C34522"/>
    <w:rsid w:val="00C348D6"/>
    <w:rsid w:val="00C34D91"/>
    <w:rsid w:val="00C34E36"/>
    <w:rsid w:val="00C350D3"/>
    <w:rsid w:val="00C35258"/>
    <w:rsid w:val="00C3536E"/>
    <w:rsid w:val="00C353A4"/>
    <w:rsid w:val="00C35621"/>
    <w:rsid w:val="00C357C2"/>
    <w:rsid w:val="00C36005"/>
    <w:rsid w:val="00C361A2"/>
    <w:rsid w:val="00C36289"/>
    <w:rsid w:val="00C3634D"/>
    <w:rsid w:val="00C36595"/>
    <w:rsid w:val="00C365E7"/>
    <w:rsid w:val="00C36655"/>
    <w:rsid w:val="00C36712"/>
    <w:rsid w:val="00C367DF"/>
    <w:rsid w:val="00C36C6E"/>
    <w:rsid w:val="00C36E34"/>
    <w:rsid w:val="00C36F60"/>
    <w:rsid w:val="00C37521"/>
    <w:rsid w:val="00C3796B"/>
    <w:rsid w:val="00C404EE"/>
    <w:rsid w:val="00C407F1"/>
    <w:rsid w:val="00C40B53"/>
    <w:rsid w:val="00C40C09"/>
    <w:rsid w:val="00C40D22"/>
    <w:rsid w:val="00C40D2D"/>
    <w:rsid w:val="00C40EB5"/>
    <w:rsid w:val="00C40FC3"/>
    <w:rsid w:val="00C410AD"/>
    <w:rsid w:val="00C41365"/>
    <w:rsid w:val="00C413B9"/>
    <w:rsid w:val="00C415B2"/>
    <w:rsid w:val="00C4171B"/>
    <w:rsid w:val="00C4174B"/>
    <w:rsid w:val="00C41843"/>
    <w:rsid w:val="00C41E29"/>
    <w:rsid w:val="00C42193"/>
    <w:rsid w:val="00C42260"/>
    <w:rsid w:val="00C4234D"/>
    <w:rsid w:val="00C4245F"/>
    <w:rsid w:val="00C42689"/>
    <w:rsid w:val="00C42988"/>
    <w:rsid w:val="00C42A46"/>
    <w:rsid w:val="00C42BD4"/>
    <w:rsid w:val="00C42C94"/>
    <w:rsid w:val="00C43547"/>
    <w:rsid w:val="00C4370F"/>
    <w:rsid w:val="00C43A54"/>
    <w:rsid w:val="00C43B7C"/>
    <w:rsid w:val="00C43EDB"/>
    <w:rsid w:val="00C43FF0"/>
    <w:rsid w:val="00C44641"/>
    <w:rsid w:val="00C44850"/>
    <w:rsid w:val="00C44B2B"/>
    <w:rsid w:val="00C44EE4"/>
    <w:rsid w:val="00C45760"/>
    <w:rsid w:val="00C4586E"/>
    <w:rsid w:val="00C45DFD"/>
    <w:rsid w:val="00C45E2B"/>
    <w:rsid w:val="00C45EF5"/>
    <w:rsid w:val="00C46457"/>
    <w:rsid w:val="00C467BB"/>
    <w:rsid w:val="00C46A9A"/>
    <w:rsid w:val="00C46B7E"/>
    <w:rsid w:val="00C46DBC"/>
    <w:rsid w:val="00C47470"/>
    <w:rsid w:val="00C474A7"/>
    <w:rsid w:val="00C4765E"/>
    <w:rsid w:val="00C477C1"/>
    <w:rsid w:val="00C478FC"/>
    <w:rsid w:val="00C47DD3"/>
    <w:rsid w:val="00C50062"/>
    <w:rsid w:val="00C50585"/>
    <w:rsid w:val="00C50680"/>
    <w:rsid w:val="00C50A4E"/>
    <w:rsid w:val="00C50AEF"/>
    <w:rsid w:val="00C50B36"/>
    <w:rsid w:val="00C50B71"/>
    <w:rsid w:val="00C50BA7"/>
    <w:rsid w:val="00C513F8"/>
    <w:rsid w:val="00C520B1"/>
    <w:rsid w:val="00C522D6"/>
    <w:rsid w:val="00C52539"/>
    <w:rsid w:val="00C52786"/>
    <w:rsid w:val="00C52EB8"/>
    <w:rsid w:val="00C5306D"/>
    <w:rsid w:val="00C53394"/>
    <w:rsid w:val="00C5345D"/>
    <w:rsid w:val="00C538AD"/>
    <w:rsid w:val="00C53A22"/>
    <w:rsid w:val="00C53A7F"/>
    <w:rsid w:val="00C53D00"/>
    <w:rsid w:val="00C53D7F"/>
    <w:rsid w:val="00C53F0C"/>
    <w:rsid w:val="00C54020"/>
    <w:rsid w:val="00C5406F"/>
    <w:rsid w:val="00C545C5"/>
    <w:rsid w:val="00C54676"/>
    <w:rsid w:val="00C54CEC"/>
    <w:rsid w:val="00C5525E"/>
    <w:rsid w:val="00C55422"/>
    <w:rsid w:val="00C55566"/>
    <w:rsid w:val="00C5559C"/>
    <w:rsid w:val="00C55643"/>
    <w:rsid w:val="00C556CA"/>
    <w:rsid w:val="00C5581E"/>
    <w:rsid w:val="00C55AAB"/>
    <w:rsid w:val="00C55B1D"/>
    <w:rsid w:val="00C55E64"/>
    <w:rsid w:val="00C55F70"/>
    <w:rsid w:val="00C56084"/>
    <w:rsid w:val="00C568FE"/>
    <w:rsid w:val="00C5701F"/>
    <w:rsid w:val="00C57256"/>
    <w:rsid w:val="00C573E9"/>
    <w:rsid w:val="00C5749F"/>
    <w:rsid w:val="00C5798B"/>
    <w:rsid w:val="00C57A66"/>
    <w:rsid w:val="00C57B5C"/>
    <w:rsid w:val="00C57E07"/>
    <w:rsid w:val="00C57E82"/>
    <w:rsid w:val="00C57F05"/>
    <w:rsid w:val="00C57FEA"/>
    <w:rsid w:val="00C6038F"/>
    <w:rsid w:val="00C603CE"/>
    <w:rsid w:val="00C60744"/>
    <w:rsid w:val="00C6087C"/>
    <w:rsid w:val="00C60936"/>
    <w:rsid w:val="00C61498"/>
    <w:rsid w:val="00C61570"/>
    <w:rsid w:val="00C617DE"/>
    <w:rsid w:val="00C61C8A"/>
    <w:rsid w:val="00C61D4B"/>
    <w:rsid w:val="00C61D67"/>
    <w:rsid w:val="00C61E79"/>
    <w:rsid w:val="00C62250"/>
    <w:rsid w:val="00C6225E"/>
    <w:rsid w:val="00C62558"/>
    <w:rsid w:val="00C62762"/>
    <w:rsid w:val="00C6293E"/>
    <w:rsid w:val="00C629DE"/>
    <w:rsid w:val="00C62B0A"/>
    <w:rsid w:val="00C62B0B"/>
    <w:rsid w:val="00C62E0A"/>
    <w:rsid w:val="00C63E83"/>
    <w:rsid w:val="00C63F08"/>
    <w:rsid w:val="00C63F46"/>
    <w:rsid w:val="00C640AD"/>
    <w:rsid w:val="00C64166"/>
    <w:rsid w:val="00C64559"/>
    <w:rsid w:val="00C6463F"/>
    <w:rsid w:val="00C648CC"/>
    <w:rsid w:val="00C64972"/>
    <w:rsid w:val="00C64C9A"/>
    <w:rsid w:val="00C6528C"/>
    <w:rsid w:val="00C652A5"/>
    <w:rsid w:val="00C6561C"/>
    <w:rsid w:val="00C659EA"/>
    <w:rsid w:val="00C65BBC"/>
    <w:rsid w:val="00C65BD4"/>
    <w:rsid w:val="00C66197"/>
    <w:rsid w:val="00C661E8"/>
    <w:rsid w:val="00C6648F"/>
    <w:rsid w:val="00C66945"/>
    <w:rsid w:val="00C669B5"/>
    <w:rsid w:val="00C66CC3"/>
    <w:rsid w:val="00C66D27"/>
    <w:rsid w:val="00C66E33"/>
    <w:rsid w:val="00C66E69"/>
    <w:rsid w:val="00C66F6B"/>
    <w:rsid w:val="00C670B2"/>
    <w:rsid w:val="00C671FF"/>
    <w:rsid w:val="00C675D5"/>
    <w:rsid w:val="00C67630"/>
    <w:rsid w:val="00C677AC"/>
    <w:rsid w:val="00C678E9"/>
    <w:rsid w:val="00C67968"/>
    <w:rsid w:val="00C67C03"/>
    <w:rsid w:val="00C67CD8"/>
    <w:rsid w:val="00C67F2F"/>
    <w:rsid w:val="00C70084"/>
    <w:rsid w:val="00C70961"/>
    <w:rsid w:val="00C70AB1"/>
    <w:rsid w:val="00C70B15"/>
    <w:rsid w:val="00C70B42"/>
    <w:rsid w:val="00C71914"/>
    <w:rsid w:val="00C71EE3"/>
    <w:rsid w:val="00C722B4"/>
    <w:rsid w:val="00C7235B"/>
    <w:rsid w:val="00C7288A"/>
    <w:rsid w:val="00C72C16"/>
    <w:rsid w:val="00C72DE5"/>
    <w:rsid w:val="00C72E18"/>
    <w:rsid w:val="00C72E8D"/>
    <w:rsid w:val="00C731AD"/>
    <w:rsid w:val="00C73379"/>
    <w:rsid w:val="00C7380B"/>
    <w:rsid w:val="00C73AE6"/>
    <w:rsid w:val="00C7417A"/>
    <w:rsid w:val="00C74421"/>
    <w:rsid w:val="00C7450F"/>
    <w:rsid w:val="00C745C4"/>
    <w:rsid w:val="00C74615"/>
    <w:rsid w:val="00C7484C"/>
    <w:rsid w:val="00C74ED4"/>
    <w:rsid w:val="00C75099"/>
    <w:rsid w:val="00C7542D"/>
    <w:rsid w:val="00C75F2F"/>
    <w:rsid w:val="00C75FEE"/>
    <w:rsid w:val="00C7642B"/>
    <w:rsid w:val="00C76784"/>
    <w:rsid w:val="00C76D0B"/>
    <w:rsid w:val="00C76F1D"/>
    <w:rsid w:val="00C770A2"/>
    <w:rsid w:val="00C7724F"/>
    <w:rsid w:val="00C77A99"/>
    <w:rsid w:val="00C77D26"/>
    <w:rsid w:val="00C80365"/>
    <w:rsid w:val="00C80910"/>
    <w:rsid w:val="00C80BDF"/>
    <w:rsid w:val="00C80E52"/>
    <w:rsid w:val="00C80F73"/>
    <w:rsid w:val="00C81508"/>
    <w:rsid w:val="00C81660"/>
    <w:rsid w:val="00C816B8"/>
    <w:rsid w:val="00C81893"/>
    <w:rsid w:val="00C81A65"/>
    <w:rsid w:val="00C81A83"/>
    <w:rsid w:val="00C81CA6"/>
    <w:rsid w:val="00C81EE3"/>
    <w:rsid w:val="00C82072"/>
    <w:rsid w:val="00C821F0"/>
    <w:rsid w:val="00C824CC"/>
    <w:rsid w:val="00C824E8"/>
    <w:rsid w:val="00C82933"/>
    <w:rsid w:val="00C83408"/>
    <w:rsid w:val="00C83563"/>
    <w:rsid w:val="00C839A4"/>
    <w:rsid w:val="00C83B4D"/>
    <w:rsid w:val="00C83ED8"/>
    <w:rsid w:val="00C84614"/>
    <w:rsid w:val="00C84722"/>
    <w:rsid w:val="00C84985"/>
    <w:rsid w:val="00C849F3"/>
    <w:rsid w:val="00C84A24"/>
    <w:rsid w:val="00C84A38"/>
    <w:rsid w:val="00C84D39"/>
    <w:rsid w:val="00C84E73"/>
    <w:rsid w:val="00C84EE4"/>
    <w:rsid w:val="00C85277"/>
    <w:rsid w:val="00C85286"/>
    <w:rsid w:val="00C8545C"/>
    <w:rsid w:val="00C85556"/>
    <w:rsid w:val="00C85B44"/>
    <w:rsid w:val="00C85CC8"/>
    <w:rsid w:val="00C85D76"/>
    <w:rsid w:val="00C8626E"/>
    <w:rsid w:val="00C864D4"/>
    <w:rsid w:val="00C865C9"/>
    <w:rsid w:val="00C8673B"/>
    <w:rsid w:val="00C8681C"/>
    <w:rsid w:val="00C86C4E"/>
    <w:rsid w:val="00C86CE9"/>
    <w:rsid w:val="00C86FCF"/>
    <w:rsid w:val="00C873AC"/>
    <w:rsid w:val="00C87722"/>
    <w:rsid w:val="00C877E2"/>
    <w:rsid w:val="00C87B19"/>
    <w:rsid w:val="00C87F26"/>
    <w:rsid w:val="00C87FEB"/>
    <w:rsid w:val="00C914A1"/>
    <w:rsid w:val="00C916BE"/>
    <w:rsid w:val="00C91894"/>
    <w:rsid w:val="00C91A66"/>
    <w:rsid w:val="00C92058"/>
    <w:rsid w:val="00C920DF"/>
    <w:rsid w:val="00C92490"/>
    <w:rsid w:val="00C932C0"/>
    <w:rsid w:val="00C93462"/>
    <w:rsid w:val="00C9388B"/>
    <w:rsid w:val="00C939A6"/>
    <w:rsid w:val="00C93B15"/>
    <w:rsid w:val="00C93E9F"/>
    <w:rsid w:val="00C93EE3"/>
    <w:rsid w:val="00C941C3"/>
    <w:rsid w:val="00C94384"/>
    <w:rsid w:val="00C949CA"/>
    <w:rsid w:val="00C94A30"/>
    <w:rsid w:val="00C94A34"/>
    <w:rsid w:val="00C94C2B"/>
    <w:rsid w:val="00C94E58"/>
    <w:rsid w:val="00C94FEF"/>
    <w:rsid w:val="00C9519B"/>
    <w:rsid w:val="00C9540B"/>
    <w:rsid w:val="00C9606B"/>
    <w:rsid w:val="00C964A6"/>
    <w:rsid w:val="00C96F79"/>
    <w:rsid w:val="00C972FF"/>
    <w:rsid w:val="00C973FD"/>
    <w:rsid w:val="00C97CF9"/>
    <w:rsid w:val="00C97D96"/>
    <w:rsid w:val="00CA0094"/>
    <w:rsid w:val="00CA017D"/>
    <w:rsid w:val="00CA03E4"/>
    <w:rsid w:val="00CA0642"/>
    <w:rsid w:val="00CA0736"/>
    <w:rsid w:val="00CA0DCC"/>
    <w:rsid w:val="00CA13F7"/>
    <w:rsid w:val="00CA1543"/>
    <w:rsid w:val="00CA16E0"/>
    <w:rsid w:val="00CA17AD"/>
    <w:rsid w:val="00CA17DD"/>
    <w:rsid w:val="00CA17E9"/>
    <w:rsid w:val="00CA1863"/>
    <w:rsid w:val="00CA192A"/>
    <w:rsid w:val="00CA1C7F"/>
    <w:rsid w:val="00CA1CCA"/>
    <w:rsid w:val="00CA2125"/>
    <w:rsid w:val="00CA22DE"/>
    <w:rsid w:val="00CA2533"/>
    <w:rsid w:val="00CA26CE"/>
    <w:rsid w:val="00CA2935"/>
    <w:rsid w:val="00CA2DC3"/>
    <w:rsid w:val="00CA3665"/>
    <w:rsid w:val="00CA37BA"/>
    <w:rsid w:val="00CA391D"/>
    <w:rsid w:val="00CA39AC"/>
    <w:rsid w:val="00CA3ACD"/>
    <w:rsid w:val="00CA41DB"/>
    <w:rsid w:val="00CA42F0"/>
    <w:rsid w:val="00CA4C68"/>
    <w:rsid w:val="00CA4DBF"/>
    <w:rsid w:val="00CA4E86"/>
    <w:rsid w:val="00CA4F8B"/>
    <w:rsid w:val="00CA538A"/>
    <w:rsid w:val="00CA53B3"/>
    <w:rsid w:val="00CA55BE"/>
    <w:rsid w:val="00CA5953"/>
    <w:rsid w:val="00CA64D5"/>
    <w:rsid w:val="00CA6DAD"/>
    <w:rsid w:val="00CB0201"/>
    <w:rsid w:val="00CB05D6"/>
    <w:rsid w:val="00CB0862"/>
    <w:rsid w:val="00CB0962"/>
    <w:rsid w:val="00CB09DA"/>
    <w:rsid w:val="00CB0BD9"/>
    <w:rsid w:val="00CB10CE"/>
    <w:rsid w:val="00CB1326"/>
    <w:rsid w:val="00CB15AC"/>
    <w:rsid w:val="00CB16A8"/>
    <w:rsid w:val="00CB1BA8"/>
    <w:rsid w:val="00CB1CAC"/>
    <w:rsid w:val="00CB1D87"/>
    <w:rsid w:val="00CB1DE8"/>
    <w:rsid w:val="00CB1E05"/>
    <w:rsid w:val="00CB1E3B"/>
    <w:rsid w:val="00CB1F1D"/>
    <w:rsid w:val="00CB2310"/>
    <w:rsid w:val="00CB2E44"/>
    <w:rsid w:val="00CB3716"/>
    <w:rsid w:val="00CB3726"/>
    <w:rsid w:val="00CB37A0"/>
    <w:rsid w:val="00CB395F"/>
    <w:rsid w:val="00CB3C13"/>
    <w:rsid w:val="00CB41F8"/>
    <w:rsid w:val="00CB4212"/>
    <w:rsid w:val="00CB4523"/>
    <w:rsid w:val="00CB45E1"/>
    <w:rsid w:val="00CB471F"/>
    <w:rsid w:val="00CB4C59"/>
    <w:rsid w:val="00CB4D77"/>
    <w:rsid w:val="00CB502B"/>
    <w:rsid w:val="00CB512A"/>
    <w:rsid w:val="00CB532E"/>
    <w:rsid w:val="00CB534B"/>
    <w:rsid w:val="00CB53DB"/>
    <w:rsid w:val="00CB5CAC"/>
    <w:rsid w:val="00CB5D0D"/>
    <w:rsid w:val="00CB600D"/>
    <w:rsid w:val="00CB66A2"/>
    <w:rsid w:val="00CB6FA8"/>
    <w:rsid w:val="00CB71B9"/>
    <w:rsid w:val="00CB71F8"/>
    <w:rsid w:val="00CB736D"/>
    <w:rsid w:val="00CB7389"/>
    <w:rsid w:val="00CB7929"/>
    <w:rsid w:val="00CB7E78"/>
    <w:rsid w:val="00CC00EF"/>
    <w:rsid w:val="00CC01C2"/>
    <w:rsid w:val="00CC0201"/>
    <w:rsid w:val="00CC0940"/>
    <w:rsid w:val="00CC09B3"/>
    <w:rsid w:val="00CC0A75"/>
    <w:rsid w:val="00CC0E82"/>
    <w:rsid w:val="00CC1259"/>
    <w:rsid w:val="00CC1AFB"/>
    <w:rsid w:val="00CC26DB"/>
    <w:rsid w:val="00CC300C"/>
    <w:rsid w:val="00CC3162"/>
    <w:rsid w:val="00CC31BD"/>
    <w:rsid w:val="00CC332F"/>
    <w:rsid w:val="00CC33A0"/>
    <w:rsid w:val="00CC33D0"/>
    <w:rsid w:val="00CC35AE"/>
    <w:rsid w:val="00CC3837"/>
    <w:rsid w:val="00CC3B6F"/>
    <w:rsid w:val="00CC3DAA"/>
    <w:rsid w:val="00CC434E"/>
    <w:rsid w:val="00CC43B0"/>
    <w:rsid w:val="00CC4459"/>
    <w:rsid w:val="00CC49C7"/>
    <w:rsid w:val="00CC4B65"/>
    <w:rsid w:val="00CC4BCB"/>
    <w:rsid w:val="00CC4C2C"/>
    <w:rsid w:val="00CC5057"/>
    <w:rsid w:val="00CC5645"/>
    <w:rsid w:val="00CC587F"/>
    <w:rsid w:val="00CC62B2"/>
    <w:rsid w:val="00CC631B"/>
    <w:rsid w:val="00CC6687"/>
    <w:rsid w:val="00CC68D9"/>
    <w:rsid w:val="00CC6AA0"/>
    <w:rsid w:val="00CC6ACC"/>
    <w:rsid w:val="00CC6AE5"/>
    <w:rsid w:val="00CC79E9"/>
    <w:rsid w:val="00CC7EF9"/>
    <w:rsid w:val="00CD0126"/>
    <w:rsid w:val="00CD045A"/>
    <w:rsid w:val="00CD078F"/>
    <w:rsid w:val="00CD08D1"/>
    <w:rsid w:val="00CD0A31"/>
    <w:rsid w:val="00CD0A64"/>
    <w:rsid w:val="00CD1106"/>
    <w:rsid w:val="00CD121E"/>
    <w:rsid w:val="00CD12EA"/>
    <w:rsid w:val="00CD1922"/>
    <w:rsid w:val="00CD1B04"/>
    <w:rsid w:val="00CD1D1C"/>
    <w:rsid w:val="00CD220C"/>
    <w:rsid w:val="00CD26A9"/>
    <w:rsid w:val="00CD27A8"/>
    <w:rsid w:val="00CD28F0"/>
    <w:rsid w:val="00CD2D52"/>
    <w:rsid w:val="00CD2E50"/>
    <w:rsid w:val="00CD3D46"/>
    <w:rsid w:val="00CD3DBD"/>
    <w:rsid w:val="00CD3E62"/>
    <w:rsid w:val="00CD3ED8"/>
    <w:rsid w:val="00CD4104"/>
    <w:rsid w:val="00CD431D"/>
    <w:rsid w:val="00CD43CF"/>
    <w:rsid w:val="00CD441C"/>
    <w:rsid w:val="00CD485F"/>
    <w:rsid w:val="00CD499A"/>
    <w:rsid w:val="00CD4C60"/>
    <w:rsid w:val="00CD4CD5"/>
    <w:rsid w:val="00CD4D32"/>
    <w:rsid w:val="00CD4DBD"/>
    <w:rsid w:val="00CD4E00"/>
    <w:rsid w:val="00CD4EC7"/>
    <w:rsid w:val="00CD5072"/>
    <w:rsid w:val="00CD50FF"/>
    <w:rsid w:val="00CD526F"/>
    <w:rsid w:val="00CD6190"/>
    <w:rsid w:val="00CD62B3"/>
    <w:rsid w:val="00CD6722"/>
    <w:rsid w:val="00CD67B6"/>
    <w:rsid w:val="00CD6BDB"/>
    <w:rsid w:val="00CD6D65"/>
    <w:rsid w:val="00CD736C"/>
    <w:rsid w:val="00CD761D"/>
    <w:rsid w:val="00CD76B5"/>
    <w:rsid w:val="00CD7C48"/>
    <w:rsid w:val="00CD7D07"/>
    <w:rsid w:val="00CE03FE"/>
    <w:rsid w:val="00CE0E47"/>
    <w:rsid w:val="00CE15D2"/>
    <w:rsid w:val="00CE1757"/>
    <w:rsid w:val="00CE1986"/>
    <w:rsid w:val="00CE1E65"/>
    <w:rsid w:val="00CE1F5D"/>
    <w:rsid w:val="00CE22A0"/>
    <w:rsid w:val="00CE2346"/>
    <w:rsid w:val="00CE2933"/>
    <w:rsid w:val="00CE29C9"/>
    <w:rsid w:val="00CE2B02"/>
    <w:rsid w:val="00CE2CCF"/>
    <w:rsid w:val="00CE325E"/>
    <w:rsid w:val="00CE3A46"/>
    <w:rsid w:val="00CE3A66"/>
    <w:rsid w:val="00CE3B50"/>
    <w:rsid w:val="00CE3C73"/>
    <w:rsid w:val="00CE3EC2"/>
    <w:rsid w:val="00CE40F6"/>
    <w:rsid w:val="00CE43D1"/>
    <w:rsid w:val="00CE485E"/>
    <w:rsid w:val="00CE4A30"/>
    <w:rsid w:val="00CE4F2D"/>
    <w:rsid w:val="00CE593B"/>
    <w:rsid w:val="00CE5A54"/>
    <w:rsid w:val="00CE5AF2"/>
    <w:rsid w:val="00CE5C95"/>
    <w:rsid w:val="00CE6181"/>
    <w:rsid w:val="00CE6F0F"/>
    <w:rsid w:val="00CE6FB2"/>
    <w:rsid w:val="00CE75B4"/>
    <w:rsid w:val="00CE76EA"/>
    <w:rsid w:val="00CE7951"/>
    <w:rsid w:val="00CE7C7C"/>
    <w:rsid w:val="00CE7C7E"/>
    <w:rsid w:val="00CE7D45"/>
    <w:rsid w:val="00CE7E15"/>
    <w:rsid w:val="00CF002F"/>
    <w:rsid w:val="00CF0246"/>
    <w:rsid w:val="00CF0780"/>
    <w:rsid w:val="00CF093B"/>
    <w:rsid w:val="00CF0C02"/>
    <w:rsid w:val="00CF1377"/>
    <w:rsid w:val="00CF1653"/>
    <w:rsid w:val="00CF187B"/>
    <w:rsid w:val="00CF1899"/>
    <w:rsid w:val="00CF1C58"/>
    <w:rsid w:val="00CF2295"/>
    <w:rsid w:val="00CF23EE"/>
    <w:rsid w:val="00CF2483"/>
    <w:rsid w:val="00CF24E2"/>
    <w:rsid w:val="00CF27C0"/>
    <w:rsid w:val="00CF2BC2"/>
    <w:rsid w:val="00CF2F19"/>
    <w:rsid w:val="00CF2FDE"/>
    <w:rsid w:val="00CF321D"/>
    <w:rsid w:val="00CF342C"/>
    <w:rsid w:val="00CF393D"/>
    <w:rsid w:val="00CF3CA7"/>
    <w:rsid w:val="00CF3EEA"/>
    <w:rsid w:val="00CF405A"/>
    <w:rsid w:val="00CF41BC"/>
    <w:rsid w:val="00CF438C"/>
    <w:rsid w:val="00CF4456"/>
    <w:rsid w:val="00CF4A0E"/>
    <w:rsid w:val="00CF4ABD"/>
    <w:rsid w:val="00CF4B18"/>
    <w:rsid w:val="00CF4CBD"/>
    <w:rsid w:val="00CF4E52"/>
    <w:rsid w:val="00CF5122"/>
    <w:rsid w:val="00CF532D"/>
    <w:rsid w:val="00CF553C"/>
    <w:rsid w:val="00CF5746"/>
    <w:rsid w:val="00CF5A53"/>
    <w:rsid w:val="00CF5D28"/>
    <w:rsid w:val="00CF5E15"/>
    <w:rsid w:val="00CF5F9B"/>
    <w:rsid w:val="00CF6942"/>
    <w:rsid w:val="00CF6A8F"/>
    <w:rsid w:val="00CF6F1E"/>
    <w:rsid w:val="00CF7882"/>
    <w:rsid w:val="00CF7967"/>
    <w:rsid w:val="00CF7B00"/>
    <w:rsid w:val="00CF7EED"/>
    <w:rsid w:val="00D001F9"/>
    <w:rsid w:val="00D0036E"/>
    <w:rsid w:val="00D00646"/>
    <w:rsid w:val="00D00BB7"/>
    <w:rsid w:val="00D011F4"/>
    <w:rsid w:val="00D01223"/>
    <w:rsid w:val="00D01957"/>
    <w:rsid w:val="00D01A8E"/>
    <w:rsid w:val="00D01B77"/>
    <w:rsid w:val="00D01BC7"/>
    <w:rsid w:val="00D01D20"/>
    <w:rsid w:val="00D01EAD"/>
    <w:rsid w:val="00D0234C"/>
    <w:rsid w:val="00D0250D"/>
    <w:rsid w:val="00D0278C"/>
    <w:rsid w:val="00D0296C"/>
    <w:rsid w:val="00D02C62"/>
    <w:rsid w:val="00D030D3"/>
    <w:rsid w:val="00D03529"/>
    <w:rsid w:val="00D035B9"/>
    <w:rsid w:val="00D03B8C"/>
    <w:rsid w:val="00D03E08"/>
    <w:rsid w:val="00D04B1C"/>
    <w:rsid w:val="00D05579"/>
    <w:rsid w:val="00D059CD"/>
    <w:rsid w:val="00D05D05"/>
    <w:rsid w:val="00D060FF"/>
    <w:rsid w:val="00D064E8"/>
    <w:rsid w:val="00D06572"/>
    <w:rsid w:val="00D065CD"/>
    <w:rsid w:val="00D06793"/>
    <w:rsid w:val="00D068A5"/>
    <w:rsid w:val="00D068E2"/>
    <w:rsid w:val="00D06E3B"/>
    <w:rsid w:val="00D06E3C"/>
    <w:rsid w:val="00D06EA0"/>
    <w:rsid w:val="00D07130"/>
    <w:rsid w:val="00D073A7"/>
    <w:rsid w:val="00D07D93"/>
    <w:rsid w:val="00D07E8C"/>
    <w:rsid w:val="00D101DB"/>
    <w:rsid w:val="00D102AF"/>
    <w:rsid w:val="00D104BD"/>
    <w:rsid w:val="00D107DB"/>
    <w:rsid w:val="00D10A2E"/>
    <w:rsid w:val="00D10ACA"/>
    <w:rsid w:val="00D1112B"/>
    <w:rsid w:val="00D11405"/>
    <w:rsid w:val="00D11908"/>
    <w:rsid w:val="00D11AC1"/>
    <w:rsid w:val="00D11FA6"/>
    <w:rsid w:val="00D12141"/>
    <w:rsid w:val="00D12234"/>
    <w:rsid w:val="00D12325"/>
    <w:rsid w:val="00D12593"/>
    <w:rsid w:val="00D12A8C"/>
    <w:rsid w:val="00D12B05"/>
    <w:rsid w:val="00D12C9F"/>
    <w:rsid w:val="00D12DDE"/>
    <w:rsid w:val="00D12EED"/>
    <w:rsid w:val="00D131A0"/>
    <w:rsid w:val="00D13327"/>
    <w:rsid w:val="00D13515"/>
    <w:rsid w:val="00D13D16"/>
    <w:rsid w:val="00D14487"/>
    <w:rsid w:val="00D1468E"/>
    <w:rsid w:val="00D1478F"/>
    <w:rsid w:val="00D14C97"/>
    <w:rsid w:val="00D14DBB"/>
    <w:rsid w:val="00D15152"/>
    <w:rsid w:val="00D15253"/>
    <w:rsid w:val="00D156ED"/>
    <w:rsid w:val="00D15D88"/>
    <w:rsid w:val="00D15E7E"/>
    <w:rsid w:val="00D15F03"/>
    <w:rsid w:val="00D15FE8"/>
    <w:rsid w:val="00D161A7"/>
    <w:rsid w:val="00D16218"/>
    <w:rsid w:val="00D1629D"/>
    <w:rsid w:val="00D162EF"/>
    <w:rsid w:val="00D163C2"/>
    <w:rsid w:val="00D17711"/>
    <w:rsid w:val="00D177F3"/>
    <w:rsid w:val="00D20016"/>
    <w:rsid w:val="00D20024"/>
    <w:rsid w:val="00D20440"/>
    <w:rsid w:val="00D207A7"/>
    <w:rsid w:val="00D20AF2"/>
    <w:rsid w:val="00D20CD6"/>
    <w:rsid w:val="00D20D28"/>
    <w:rsid w:val="00D20E00"/>
    <w:rsid w:val="00D21289"/>
    <w:rsid w:val="00D212E3"/>
    <w:rsid w:val="00D215DD"/>
    <w:rsid w:val="00D2163A"/>
    <w:rsid w:val="00D21771"/>
    <w:rsid w:val="00D21908"/>
    <w:rsid w:val="00D21DBE"/>
    <w:rsid w:val="00D22053"/>
    <w:rsid w:val="00D2205B"/>
    <w:rsid w:val="00D22728"/>
    <w:rsid w:val="00D2279F"/>
    <w:rsid w:val="00D22909"/>
    <w:rsid w:val="00D22AF1"/>
    <w:rsid w:val="00D22D06"/>
    <w:rsid w:val="00D22E54"/>
    <w:rsid w:val="00D22E93"/>
    <w:rsid w:val="00D234BF"/>
    <w:rsid w:val="00D23710"/>
    <w:rsid w:val="00D23795"/>
    <w:rsid w:val="00D23797"/>
    <w:rsid w:val="00D237CB"/>
    <w:rsid w:val="00D23C0F"/>
    <w:rsid w:val="00D23C1E"/>
    <w:rsid w:val="00D242DA"/>
    <w:rsid w:val="00D24589"/>
    <w:rsid w:val="00D245C0"/>
    <w:rsid w:val="00D2468C"/>
    <w:rsid w:val="00D248F1"/>
    <w:rsid w:val="00D24902"/>
    <w:rsid w:val="00D2555A"/>
    <w:rsid w:val="00D25BD5"/>
    <w:rsid w:val="00D25C3E"/>
    <w:rsid w:val="00D25CB3"/>
    <w:rsid w:val="00D25FFC"/>
    <w:rsid w:val="00D261F0"/>
    <w:rsid w:val="00D2634E"/>
    <w:rsid w:val="00D26448"/>
    <w:rsid w:val="00D264CE"/>
    <w:rsid w:val="00D265D3"/>
    <w:rsid w:val="00D265F2"/>
    <w:rsid w:val="00D26609"/>
    <w:rsid w:val="00D26619"/>
    <w:rsid w:val="00D26670"/>
    <w:rsid w:val="00D26840"/>
    <w:rsid w:val="00D26854"/>
    <w:rsid w:val="00D26890"/>
    <w:rsid w:val="00D26CDA"/>
    <w:rsid w:val="00D26E99"/>
    <w:rsid w:val="00D27137"/>
    <w:rsid w:val="00D27362"/>
    <w:rsid w:val="00D2746C"/>
    <w:rsid w:val="00D276EE"/>
    <w:rsid w:val="00D27B8B"/>
    <w:rsid w:val="00D27D0E"/>
    <w:rsid w:val="00D3011E"/>
    <w:rsid w:val="00D30425"/>
    <w:rsid w:val="00D30628"/>
    <w:rsid w:val="00D308DA"/>
    <w:rsid w:val="00D311A5"/>
    <w:rsid w:val="00D31A46"/>
    <w:rsid w:val="00D31B6E"/>
    <w:rsid w:val="00D31BF1"/>
    <w:rsid w:val="00D31EEC"/>
    <w:rsid w:val="00D31F82"/>
    <w:rsid w:val="00D321DB"/>
    <w:rsid w:val="00D32209"/>
    <w:rsid w:val="00D322D1"/>
    <w:rsid w:val="00D3232B"/>
    <w:rsid w:val="00D3239F"/>
    <w:rsid w:val="00D324A4"/>
    <w:rsid w:val="00D3250C"/>
    <w:rsid w:val="00D326DB"/>
    <w:rsid w:val="00D328F6"/>
    <w:rsid w:val="00D32A46"/>
    <w:rsid w:val="00D32F19"/>
    <w:rsid w:val="00D330A0"/>
    <w:rsid w:val="00D33494"/>
    <w:rsid w:val="00D33796"/>
    <w:rsid w:val="00D33BAA"/>
    <w:rsid w:val="00D3462C"/>
    <w:rsid w:val="00D34D81"/>
    <w:rsid w:val="00D34EE0"/>
    <w:rsid w:val="00D35198"/>
    <w:rsid w:val="00D35395"/>
    <w:rsid w:val="00D3584B"/>
    <w:rsid w:val="00D35FBD"/>
    <w:rsid w:val="00D362B7"/>
    <w:rsid w:val="00D363CE"/>
    <w:rsid w:val="00D37762"/>
    <w:rsid w:val="00D37863"/>
    <w:rsid w:val="00D37B61"/>
    <w:rsid w:val="00D37BD9"/>
    <w:rsid w:val="00D37D13"/>
    <w:rsid w:val="00D40346"/>
    <w:rsid w:val="00D406C7"/>
    <w:rsid w:val="00D40825"/>
    <w:rsid w:val="00D40A43"/>
    <w:rsid w:val="00D40EB7"/>
    <w:rsid w:val="00D40ECE"/>
    <w:rsid w:val="00D41004"/>
    <w:rsid w:val="00D4112B"/>
    <w:rsid w:val="00D41137"/>
    <w:rsid w:val="00D4191F"/>
    <w:rsid w:val="00D41924"/>
    <w:rsid w:val="00D41C07"/>
    <w:rsid w:val="00D41C5A"/>
    <w:rsid w:val="00D41EF9"/>
    <w:rsid w:val="00D420BB"/>
    <w:rsid w:val="00D42240"/>
    <w:rsid w:val="00D42695"/>
    <w:rsid w:val="00D427C3"/>
    <w:rsid w:val="00D42926"/>
    <w:rsid w:val="00D42A3B"/>
    <w:rsid w:val="00D42AD0"/>
    <w:rsid w:val="00D42BE4"/>
    <w:rsid w:val="00D42EB8"/>
    <w:rsid w:val="00D43205"/>
    <w:rsid w:val="00D433E0"/>
    <w:rsid w:val="00D4392B"/>
    <w:rsid w:val="00D43E91"/>
    <w:rsid w:val="00D4445F"/>
    <w:rsid w:val="00D44704"/>
    <w:rsid w:val="00D44932"/>
    <w:rsid w:val="00D44A56"/>
    <w:rsid w:val="00D44D66"/>
    <w:rsid w:val="00D44DFB"/>
    <w:rsid w:val="00D44EA2"/>
    <w:rsid w:val="00D45124"/>
    <w:rsid w:val="00D46111"/>
    <w:rsid w:val="00D4616D"/>
    <w:rsid w:val="00D46344"/>
    <w:rsid w:val="00D46564"/>
    <w:rsid w:val="00D46818"/>
    <w:rsid w:val="00D46DF0"/>
    <w:rsid w:val="00D46FB1"/>
    <w:rsid w:val="00D4785A"/>
    <w:rsid w:val="00D47C16"/>
    <w:rsid w:val="00D47CA5"/>
    <w:rsid w:val="00D47D5C"/>
    <w:rsid w:val="00D47DE6"/>
    <w:rsid w:val="00D47FD1"/>
    <w:rsid w:val="00D50258"/>
    <w:rsid w:val="00D502AF"/>
    <w:rsid w:val="00D50440"/>
    <w:rsid w:val="00D5072E"/>
    <w:rsid w:val="00D50764"/>
    <w:rsid w:val="00D50AE9"/>
    <w:rsid w:val="00D50BA9"/>
    <w:rsid w:val="00D50C12"/>
    <w:rsid w:val="00D50C93"/>
    <w:rsid w:val="00D50CC9"/>
    <w:rsid w:val="00D51177"/>
    <w:rsid w:val="00D5189E"/>
    <w:rsid w:val="00D518FF"/>
    <w:rsid w:val="00D51A77"/>
    <w:rsid w:val="00D5221D"/>
    <w:rsid w:val="00D528B9"/>
    <w:rsid w:val="00D529F8"/>
    <w:rsid w:val="00D52C29"/>
    <w:rsid w:val="00D52E0F"/>
    <w:rsid w:val="00D534D8"/>
    <w:rsid w:val="00D535B9"/>
    <w:rsid w:val="00D53649"/>
    <w:rsid w:val="00D53830"/>
    <w:rsid w:val="00D539CB"/>
    <w:rsid w:val="00D53AC6"/>
    <w:rsid w:val="00D53E5A"/>
    <w:rsid w:val="00D54AA3"/>
    <w:rsid w:val="00D54C07"/>
    <w:rsid w:val="00D54D0F"/>
    <w:rsid w:val="00D54FB3"/>
    <w:rsid w:val="00D551B7"/>
    <w:rsid w:val="00D555D0"/>
    <w:rsid w:val="00D555F4"/>
    <w:rsid w:val="00D55662"/>
    <w:rsid w:val="00D55796"/>
    <w:rsid w:val="00D55889"/>
    <w:rsid w:val="00D55A4C"/>
    <w:rsid w:val="00D55D99"/>
    <w:rsid w:val="00D55EF8"/>
    <w:rsid w:val="00D560FA"/>
    <w:rsid w:val="00D5654F"/>
    <w:rsid w:val="00D565DF"/>
    <w:rsid w:val="00D56B5F"/>
    <w:rsid w:val="00D56B68"/>
    <w:rsid w:val="00D570EC"/>
    <w:rsid w:val="00D57471"/>
    <w:rsid w:val="00D5749B"/>
    <w:rsid w:val="00D5780B"/>
    <w:rsid w:val="00D57A36"/>
    <w:rsid w:val="00D57A3F"/>
    <w:rsid w:val="00D57AF0"/>
    <w:rsid w:val="00D57C4A"/>
    <w:rsid w:val="00D57D44"/>
    <w:rsid w:val="00D6049D"/>
    <w:rsid w:val="00D608FC"/>
    <w:rsid w:val="00D609C7"/>
    <w:rsid w:val="00D60BA8"/>
    <w:rsid w:val="00D61368"/>
    <w:rsid w:val="00D618EA"/>
    <w:rsid w:val="00D61943"/>
    <w:rsid w:val="00D61B86"/>
    <w:rsid w:val="00D61D30"/>
    <w:rsid w:val="00D61FEB"/>
    <w:rsid w:val="00D62572"/>
    <w:rsid w:val="00D627AF"/>
    <w:rsid w:val="00D62A68"/>
    <w:rsid w:val="00D62D75"/>
    <w:rsid w:val="00D62ECD"/>
    <w:rsid w:val="00D6334B"/>
    <w:rsid w:val="00D637E2"/>
    <w:rsid w:val="00D63A8B"/>
    <w:rsid w:val="00D63B98"/>
    <w:rsid w:val="00D63EA1"/>
    <w:rsid w:val="00D63FE5"/>
    <w:rsid w:val="00D642CF"/>
    <w:rsid w:val="00D64426"/>
    <w:rsid w:val="00D6443D"/>
    <w:rsid w:val="00D645A3"/>
    <w:rsid w:val="00D64831"/>
    <w:rsid w:val="00D64E28"/>
    <w:rsid w:val="00D64F84"/>
    <w:rsid w:val="00D658C6"/>
    <w:rsid w:val="00D6596C"/>
    <w:rsid w:val="00D65AB6"/>
    <w:rsid w:val="00D65B16"/>
    <w:rsid w:val="00D65D78"/>
    <w:rsid w:val="00D661D9"/>
    <w:rsid w:val="00D66319"/>
    <w:rsid w:val="00D66445"/>
    <w:rsid w:val="00D664E7"/>
    <w:rsid w:val="00D6663A"/>
    <w:rsid w:val="00D66727"/>
    <w:rsid w:val="00D66757"/>
    <w:rsid w:val="00D66786"/>
    <w:rsid w:val="00D66B3D"/>
    <w:rsid w:val="00D66EA1"/>
    <w:rsid w:val="00D672E7"/>
    <w:rsid w:val="00D67756"/>
    <w:rsid w:val="00D67A11"/>
    <w:rsid w:val="00D67BC5"/>
    <w:rsid w:val="00D67EE3"/>
    <w:rsid w:val="00D7021B"/>
    <w:rsid w:val="00D7083F"/>
    <w:rsid w:val="00D70C8C"/>
    <w:rsid w:val="00D70D33"/>
    <w:rsid w:val="00D70E3F"/>
    <w:rsid w:val="00D70EDD"/>
    <w:rsid w:val="00D7282D"/>
    <w:rsid w:val="00D72B77"/>
    <w:rsid w:val="00D72C9C"/>
    <w:rsid w:val="00D73077"/>
    <w:rsid w:val="00D731BE"/>
    <w:rsid w:val="00D7339A"/>
    <w:rsid w:val="00D735A7"/>
    <w:rsid w:val="00D73608"/>
    <w:rsid w:val="00D73657"/>
    <w:rsid w:val="00D736A2"/>
    <w:rsid w:val="00D7371F"/>
    <w:rsid w:val="00D7372A"/>
    <w:rsid w:val="00D73C57"/>
    <w:rsid w:val="00D73D0F"/>
    <w:rsid w:val="00D73F86"/>
    <w:rsid w:val="00D742FF"/>
    <w:rsid w:val="00D743CC"/>
    <w:rsid w:val="00D74953"/>
    <w:rsid w:val="00D74E29"/>
    <w:rsid w:val="00D74EA0"/>
    <w:rsid w:val="00D75048"/>
    <w:rsid w:val="00D7510A"/>
    <w:rsid w:val="00D758B3"/>
    <w:rsid w:val="00D75F3A"/>
    <w:rsid w:val="00D7620D"/>
    <w:rsid w:val="00D762E3"/>
    <w:rsid w:val="00D763D8"/>
    <w:rsid w:val="00D76ADC"/>
    <w:rsid w:val="00D76C74"/>
    <w:rsid w:val="00D76D06"/>
    <w:rsid w:val="00D76D97"/>
    <w:rsid w:val="00D77413"/>
    <w:rsid w:val="00D7787C"/>
    <w:rsid w:val="00D778B5"/>
    <w:rsid w:val="00D77ADA"/>
    <w:rsid w:val="00D77BCF"/>
    <w:rsid w:val="00D77C7A"/>
    <w:rsid w:val="00D800FE"/>
    <w:rsid w:val="00D80104"/>
    <w:rsid w:val="00D8075B"/>
    <w:rsid w:val="00D807EE"/>
    <w:rsid w:val="00D809EC"/>
    <w:rsid w:val="00D80DD3"/>
    <w:rsid w:val="00D813AA"/>
    <w:rsid w:val="00D81908"/>
    <w:rsid w:val="00D81E58"/>
    <w:rsid w:val="00D81E9D"/>
    <w:rsid w:val="00D81F10"/>
    <w:rsid w:val="00D8201E"/>
    <w:rsid w:val="00D822EC"/>
    <w:rsid w:val="00D82462"/>
    <w:rsid w:val="00D82498"/>
    <w:rsid w:val="00D82768"/>
    <w:rsid w:val="00D82A44"/>
    <w:rsid w:val="00D82C4E"/>
    <w:rsid w:val="00D8303C"/>
    <w:rsid w:val="00D83212"/>
    <w:rsid w:val="00D8383D"/>
    <w:rsid w:val="00D83878"/>
    <w:rsid w:val="00D83932"/>
    <w:rsid w:val="00D83F34"/>
    <w:rsid w:val="00D843EA"/>
    <w:rsid w:val="00D84517"/>
    <w:rsid w:val="00D848F1"/>
    <w:rsid w:val="00D84A57"/>
    <w:rsid w:val="00D84C3B"/>
    <w:rsid w:val="00D84CA8"/>
    <w:rsid w:val="00D853DC"/>
    <w:rsid w:val="00D8566C"/>
    <w:rsid w:val="00D860CD"/>
    <w:rsid w:val="00D864F8"/>
    <w:rsid w:val="00D86B6B"/>
    <w:rsid w:val="00D86E92"/>
    <w:rsid w:val="00D873FD"/>
    <w:rsid w:val="00D874DF"/>
    <w:rsid w:val="00D877B7"/>
    <w:rsid w:val="00D87A12"/>
    <w:rsid w:val="00D87E12"/>
    <w:rsid w:val="00D901FC"/>
    <w:rsid w:val="00D90205"/>
    <w:rsid w:val="00D9063C"/>
    <w:rsid w:val="00D908A1"/>
    <w:rsid w:val="00D90917"/>
    <w:rsid w:val="00D90AAC"/>
    <w:rsid w:val="00D90BAD"/>
    <w:rsid w:val="00D90BF8"/>
    <w:rsid w:val="00D90CC6"/>
    <w:rsid w:val="00D90ED2"/>
    <w:rsid w:val="00D91197"/>
    <w:rsid w:val="00D91961"/>
    <w:rsid w:val="00D91AA1"/>
    <w:rsid w:val="00D91C31"/>
    <w:rsid w:val="00D91E4E"/>
    <w:rsid w:val="00D91ED3"/>
    <w:rsid w:val="00D91F3C"/>
    <w:rsid w:val="00D921CC"/>
    <w:rsid w:val="00D929A1"/>
    <w:rsid w:val="00D930E1"/>
    <w:rsid w:val="00D9324D"/>
    <w:rsid w:val="00D93321"/>
    <w:rsid w:val="00D935AB"/>
    <w:rsid w:val="00D9371D"/>
    <w:rsid w:val="00D93820"/>
    <w:rsid w:val="00D938CF"/>
    <w:rsid w:val="00D93F1E"/>
    <w:rsid w:val="00D9415C"/>
    <w:rsid w:val="00D9422D"/>
    <w:rsid w:val="00D942CC"/>
    <w:rsid w:val="00D94300"/>
    <w:rsid w:val="00D94452"/>
    <w:rsid w:val="00D94ADE"/>
    <w:rsid w:val="00D94D87"/>
    <w:rsid w:val="00D951A7"/>
    <w:rsid w:val="00D9533D"/>
    <w:rsid w:val="00D9555D"/>
    <w:rsid w:val="00D956D4"/>
    <w:rsid w:val="00D9572B"/>
    <w:rsid w:val="00D95A7B"/>
    <w:rsid w:val="00D962DC"/>
    <w:rsid w:val="00D9630D"/>
    <w:rsid w:val="00D9635F"/>
    <w:rsid w:val="00D9675D"/>
    <w:rsid w:val="00D96B35"/>
    <w:rsid w:val="00D97BB5"/>
    <w:rsid w:val="00D97D33"/>
    <w:rsid w:val="00D97DD2"/>
    <w:rsid w:val="00DA0462"/>
    <w:rsid w:val="00DA0481"/>
    <w:rsid w:val="00DA05E1"/>
    <w:rsid w:val="00DA07E5"/>
    <w:rsid w:val="00DA0913"/>
    <w:rsid w:val="00DA0C12"/>
    <w:rsid w:val="00DA1738"/>
    <w:rsid w:val="00DA180C"/>
    <w:rsid w:val="00DA1C03"/>
    <w:rsid w:val="00DA1EF7"/>
    <w:rsid w:val="00DA2301"/>
    <w:rsid w:val="00DA2786"/>
    <w:rsid w:val="00DA29C5"/>
    <w:rsid w:val="00DA2A76"/>
    <w:rsid w:val="00DA2DF8"/>
    <w:rsid w:val="00DA2F06"/>
    <w:rsid w:val="00DA3087"/>
    <w:rsid w:val="00DA3151"/>
    <w:rsid w:val="00DA3203"/>
    <w:rsid w:val="00DA338F"/>
    <w:rsid w:val="00DA355E"/>
    <w:rsid w:val="00DA3757"/>
    <w:rsid w:val="00DA3A17"/>
    <w:rsid w:val="00DA3C1D"/>
    <w:rsid w:val="00DA3DBD"/>
    <w:rsid w:val="00DA3E7B"/>
    <w:rsid w:val="00DA4137"/>
    <w:rsid w:val="00DA4456"/>
    <w:rsid w:val="00DA451D"/>
    <w:rsid w:val="00DA519D"/>
    <w:rsid w:val="00DA53A6"/>
    <w:rsid w:val="00DA55A7"/>
    <w:rsid w:val="00DA561B"/>
    <w:rsid w:val="00DA56DB"/>
    <w:rsid w:val="00DA584F"/>
    <w:rsid w:val="00DA593E"/>
    <w:rsid w:val="00DA5B66"/>
    <w:rsid w:val="00DA6378"/>
    <w:rsid w:val="00DA63F4"/>
    <w:rsid w:val="00DA6452"/>
    <w:rsid w:val="00DA6C81"/>
    <w:rsid w:val="00DA6FE9"/>
    <w:rsid w:val="00DA746E"/>
    <w:rsid w:val="00DA74B3"/>
    <w:rsid w:val="00DA776A"/>
    <w:rsid w:val="00DA77D2"/>
    <w:rsid w:val="00DA7845"/>
    <w:rsid w:val="00DA7925"/>
    <w:rsid w:val="00DA7985"/>
    <w:rsid w:val="00DB0046"/>
    <w:rsid w:val="00DB050F"/>
    <w:rsid w:val="00DB06D6"/>
    <w:rsid w:val="00DB0866"/>
    <w:rsid w:val="00DB0AB8"/>
    <w:rsid w:val="00DB0C0E"/>
    <w:rsid w:val="00DB0D2A"/>
    <w:rsid w:val="00DB0E14"/>
    <w:rsid w:val="00DB0E97"/>
    <w:rsid w:val="00DB11CD"/>
    <w:rsid w:val="00DB1214"/>
    <w:rsid w:val="00DB1870"/>
    <w:rsid w:val="00DB1DAB"/>
    <w:rsid w:val="00DB1DD3"/>
    <w:rsid w:val="00DB2640"/>
    <w:rsid w:val="00DB2754"/>
    <w:rsid w:val="00DB29FD"/>
    <w:rsid w:val="00DB2C2F"/>
    <w:rsid w:val="00DB33A4"/>
    <w:rsid w:val="00DB3470"/>
    <w:rsid w:val="00DB39D4"/>
    <w:rsid w:val="00DB3A47"/>
    <w:rsid w:val="00DB3B94"/>
    <w:rsid w:val="00DB3DFB"/>
    <w:rsid w:val="00DB3E52"/>
    <w:rsid w:val="00DB4302"/>
    <w:rsid w:val="00DB44D2"/>
    <w:rsid w:val="00DB47EF"/>
    <w:rsid w:val="00DB4C99"/>
    <w:rsid w:val="00DB4E06"/>
    <w:rsid w:val="00DB4F67"/>
    <w:rsid w:val="00DB5406"/>
    <w:rsid w:val="00DB5562"/>
    <w:rsid w:val="00DB5636"/>
    <w:rsid w:val="00DB6360"/>
    <w:rsid w:val="00DB6457"/>
    <w:rsid w:val="00DB6509"/>
    <w:rsid w:val="00DB68E2"/>
    <w:rsid w:val="00DB6A80"/>
    <w:rsid w:val="00DB6AC7"/>
    <w:rsid w:val="00DB6C06"/>
    <w:rsid w:val="00DB6F45"/>
    <w:rsid w:val="00DB71B3"/>
    <w:rsid w:val="00DB7576"/>
    <w:rsid w:val="00DB763D"/>
    <w:rsid w:val="00DB7B06"/>
    <w:rsid w:val="00DC006E"/>
    <w:rsid w:val="00DC0198"/>
    <w:rsid w:val="00DC043D"/>
    <w:rsid w:val="00DC0A00"/>
    <w:rsid w:val="00DC0B07"/>
    <w:rsid w:val="00DC0EC7"/>
    <w:rsid w:val="00DC16EC"/>
    <w:rsid w:val="00DC1B72"/>
    <w:rsid w:val="00DC1E72"/>
    <w:rsid w:val="00DC1F03"/>
    <w:rsid w:val="00DC2083"/>
    <w:rsid w:val="00DC2153"/>
    <w:rsid w:val="00DC2592"/>
    <w:rsid w:val="00DC27D3"/>
    <w:rsid w:val="00DC2B75"/>
    <w:rsid w:val="00DC2CCF"/>
    <w:rsid w:val="00DC2E44"/>
    <w:rsid w:val="00DC3907"/>
    <w:rsid w:val="00DC3966"/>
    <w:rsid w:val="00DC3A9D"/>
    <w:rsid w:val="00DC3FF5"/>
    <w:rsid w:val="00DC4216"/>
    <w:rsid w:val="00DC4670"/>
    <w:rsid w:val="00DC47D4"/>
    <w:rsid w:val="00DC4971"/>
    <w:rsid w:val="00DC49BE"/>
    <w:rsid w:val="00DC49F9"/>
    <w:rsid w:val="00DC4E7A"/>
    <w:rsid w:val="00DC53BF"/>
    <w:rsid w:val="00DC68F0"/>
    <w:rsid w:val="00DC6995"/>
    <w:rsid w:val="00DC6B81"/>
    <w:rsid w:val="00DC6BC2"/>
    <w:rsid w:val="00DC6C1E"/>
    <w:rsid w:val="00DC6F22"/>
    <w:rsid w:val="00DC708C"/>
    <w:rsid w:val="00DC73B1"/>
    <w:rsid w:val="00DC7951"/>
    <w:rsid w:val="00DC7A89"/>
    <w:rsid w:val="00DD06E6"/>
    <w:rsid w:val="00DD0A67"/>
    <w:rsid w:val="00DD0F95"/>
    <w:rsid w:val="00DD1413"/>
    <w:rsid w:val="00DD1BC8"/>
    <w:rsid w:val="00DD1C4B"/>
    <w:rsid w:val="00DD1F7B"/>
    <w:rsid w:val="00DD1FCF"/>
    <w:rsid w:val="00DD2184"/>
    <w:rsid w:val="00DD229E"/>
    <w:rsid w:val="00DD24A8"/>
    <w:rsid w:val="00DD2588"/>
    <w:rsid w:val="00DD25CD"/>
    <w:rsid w:val="00DD2A5F"/>
    <w:rsid w:val="00DD2CBF"/>
    <w:rsid w:val="00DD3029"/>
    <w:rsid w:val="00DD3117"/>
    <w:rsid w:val="00DD39AF"/>
    <w:rsid w:val="00DD3A9A"/>
    <w:rsid w:val="00DD3E21"/>
    <w:rsid w:val="00DD527C"/>
    <w:rsid w:val="00DD5334"/>
    <w:rsid w:val="00DD54CD"/>
    <w:rsid w:val="00DD55E0"/>
    <w:rsid w:val="00DD5707"/>
    <w:rsid w:val="00DD5D45"/>
    <w:rsid w:val="00DD5E12"/>
    <w:rsid w:val="00DD5EE4"/>
    <w:rsid w:val="00DD6045"/>
    <w:rsid w:val="00DD65EC"/>
    <w:rsid w:val="00DD7313"/>
    <w:rsid w:val="00DD7A39"/>
    <w:rsid w:val="00DD7BEA"/>
    <w:rsid w:val="00DD7F20"/>
    <w:rsid w:val="00DE07A4"/>
    <w:rsid w:val="00DE0C66"/>
    <w:rsid w:val="00DE0FDB"/>
    <w:rsid w:val="00DE114C"/>
    <w:rsid w:val="00DE1904"/>
    <w:rsid w:val="00DE1A5B"/>
    <w:rsid w:val="00DE1A90"/>
    <w:rsid w:val="00DE20AC"/>
    <w:rsid w:val="00DE242C"/>
    <w:rsid w:val="00DE2742"/>
    <w:rsid w:val="00DE2A27"/>
    <w:rsid w:val="00DE2A6A"/>
    <w:rsid w:val="00DE329A"/>
    <w:rsid w:val="00DE3AA8"/>
    <w:rsid w:val="00DE3DBB"/>
    <w:rsid w:val="00DE4152"/>
    <w:rsid w:val="00DE43A2"/>
    <w:rsid w:val="00DE4584"/>
    <w:rsid w:val="00DE4983"/>
    <w:rsid w:val="00DE4A74"/>
    <w:rsid w:val="00DE4B05"/>
    <w:rsid w:val="00DE4C62"/>
    <w:rsid w:val="00DE52C1"/>
    <w:rsid w:val="00DE541C"/>
    <w:rsid w:val="00DE55F1"/>
    <w:rsid w:val="00DE62AF"/>
    <w:rsid w:val="00DE66B8"/>
    <w:rsid w:val="00DE6772"/>
    <w:rsid w:val="00DE6825"/>
    <w:rsid w:val="00DE68B8"/>
    <w:rsid w:val="00DE737B"/>
    <w:rsid w:val="00DE7527"/>
    <w:rsid w:val="00DE7937"/>
    <w:rsid w:val="00DE7C7D"/>
    <w:rsid w:val="00DE7EC6"/>
    <w:rsid w:val="00DE7F5B"/>
    <w:rsid w:val="00DE7FAC"/>
    <w:rsid w:val="00DF0587"/>
    <w:rsid w:val="00DF0D38"/>
    <w:rsid w:val="00DF100B"/>
    <w:rsid w:val="00DF172F"/>
    <w:rsid w:val="00DF1CD6"/>
    <w:rsid w:val="00DF21DE"/>
    <w:rsid w:val="00DF232D"/>
    <w:rsid w:val="00DF23CA"/>
    <w:rsid w:val="00DF2772"/>
    <w:rsid w:val="00DF28FE"/>
    <w:rsid w:val="00DF2912"/>
    <w:rsid w:val="00DF2929"/>
    <w:rsid w:val="00DF2E56"/>
    <w:rsid w:val="00DF2F04"/>
    <w:rsid w:val="00DF2F43"/>
    <w:rsid w:val="00DF33D9"/>
    <w:rsid w:val="00DF34CC"/>
    <w:rsid w:val="00DF3B76"/>
    <w:rsid w:val="00DF3CFC"/>
    <w:rsid w:val="00DF3E61"/>
    <w:rsid w:val="00DF41CC"/>
    <w:rsid w:val="00DF42EA"/>
    <w:rsid w:val="00DF4359"/>
    <w:rsid w:val="00DF4B8E"/>
    <w:rsid w:val="00DF4C1A"/>
    <w:rsid w:val="00DF508D"/>
    <w:rsid w:val="00DF5320"/>
    <w:rsid w:val="00DF557D"/>
    <w:rsid w:val="00DF586F"/>
    <w:rsid w:val="00DF5989"/>
    <w:rsid w:val="00DF5B60"/>
    <w:rsid w:val="00DF5D62"/>
    <w:rsid w:val="00DF5FF4"/>
    <w:rsid w:val="00DF60C3"/>
    <w:rsid w:val="00DF6719"/>
    <w:rsid w:val="00DF67D2"/>
    <w:rsid w:val="00DF6949"/>
    <w:rsid w:val="00DF6CDA"/>
    <w:rsid w:val="00DF6DA7"/>
    <w:rsid w:val="00DF714D"/>
    <w:rsid w:val="00DF71EE"/>
    <w:rsid w:val="00DF7751"/>
    <w:rsid w:val="00E00746"/>
    <w:rsid w:val="00E01136"/>
    <w:rsid w:val="00E012C2"/>
    <w:rsid w:val="00E01682"/>
    <w:rsid w:val="00E01BFD"/>
    <w:rsid w:val="00E01C81"/>
    <w:rsid w:val="00E01E58"/>
    <w:rsid w:val="00E01F15"/>
    <w:rsid w:val="00E021DB"/>
    <w:rsid w:val="00E022E3"/>
    <w:rsid w:val="00E0231A"/>
    <w:rsid w:val="00E02449"/>
    <w:rsid w:val="00E02784"/>
    <w:rsid w:val="00E02B83"/>
    <w:rsid w:val="00E02C18"/>
    <w:rsid w:val="00E02D35"/>
    <w:rsid w:val="00E03111"/>
    <w:rsid w:val="00E031BB"/>
    <w:rsid w:val="00E03339"/>
    <w:rsid w:val="00E035BC"/>
    <w:rsid w:val="00E0364C"/>
    <w:rsid w:val="00E03663"/>
    <w:rsid w:val="00E0422C"/>
    <w:rsid w:val="00E0424A"/>
    <w:rsid w:val="00E04AE1"/>
    <w:rsid w:val="00E04B97"/>
    <w:rsid w:val="00E04CAD"/>
    <w:rsid w:val="00E04E7F"/>
    <w:rsid w:val="00E04EBA"/>
    <w:rsid w:val="00E0520E"/>
    <w:rsid w:val="00E0576C"/>
    <w:rsid w:val="00E059DE"/>
    <w:rsid w:val="00E0626B"/>
    <w:rsid w:val="00E068BC"/>
    <w:rsid w:val="00E06DBB"/>
    <w:rsid w:val="00E06F55"/>
    <w:rsid w:val="00E073F0"/>
    <w:rsid w:val="00E07AB4"/>
    <w:rsid w:val="00E07AC7"/>
    <w:rsid w:val="00E07F12"/>
    <w:rsid w:val="00E07F15"/>
    <w:rsid w:val="00E10360"/>
    <w:rsid w:val="00E1052A"/>
    <w:rsid w:val="00E10656"/>
    <w:rsid w:val="00E106C5"/>
    <w:rsid w:val="00E10761"/>
    <w:rsid w:val="00E108E4"/>
    <w:rsid w:val="00E10984"/>
    <w:rsid w:val="00E109B6"/>
    <w:rsid w:val="00E109DB"/>
    <w:rsid w:val="00E10C42"/>
    <w:rsid w:val="00E10C9B"/>
    <w:rsid w:val="00E1110F"/>
    <w:rsid w:val="00E1148A"/>
    <w:rsid w:val="00E11740"/>
    <w:rsid w:val="00E11A4F"/>
    <w:rsid w:val="00E11BE7"/>
    <w:rsid w:val="00E11D7A"/>
    <w:rsid w:val="00E11EEB"/>
    <w:rsid w:val="00E128B4"/>
    <w:rsid w:val="00E128F2"/>
    <w:rsid w:val="00E12C84"/>
    <w:rsid w:val="00E12E8F"/>
    <w:rsid w:val="00E131B7"/>
    <w:rsid w:val="00E1367D"/>
    <w:rsid w:val="00E13883"/>
    <w:rsid w:val="00E13DD3"/>
    <w:rsid w:val="00E13EDB"/>
    <w:rsid w:val="00E13EE4"/>
    <w:rsid w:val="00E14039"/>
    <w:rsid w:val="00E145AF"/>
    <w:rsid w:val="00E14914"/>
    <w:rsid w:val="00E149D8"/>
    <w:rsid w:val="00E149DA"/>
    <w:rsid w:val="00E14B73"/>
    <w:rsid w:val="00E15047"/>
    <w:rsid w:val="00E152A2"/>
    <w:rsid w:val="00E15B9B"/>
    <w:rsid w:val="00E15BD5"/>
    <w:rsid w:val="00E15E41"/>
    <w:rsid w:val="00E162B6"/>
    <w:rsid w:val="00E16322"/>
    <w:rsid w:val="00E16463"/>
    <w:rsid w:val="00E16768"/>
    <w:rsid w:val="00E168BC"/>
    <w:rsid w:val="00E16A59"/>
    <w:rsid w:val="00E16BA3"/>
    <w:rsid w:val="00E17359"/>
    <w:rsid w:val="00E1745E"/>
    <w:rsid w:val="00E17650"/>
    <w:rsid w:val="00E17ECC"/>
    <w:rsid w:val="00E200FB"/>
    <w:rsid w:val="00E20335"/>
    <w:rsid w:val="00E204E9"/>
    <w:rsid w:val="00E20552"/>
    <w:rsid w:val="00E20640"/>
    <w:rsid w:val="00E2079B"/>
    <w:rsid w:val="00E20FE2"/>
    <w:rsid w:val="00E21054"/>
    <w:rsid w:val="00E2116F"/>
    <w:rsid w:val="00E21B66"/>
    <w:rsid w:val="00E22106"/>
    <w:rsid w:val="00E225AD"/>
    <w:rsid w:val="00E22A65"/>
    <w:rsid w:val="00E22F85"/>
    <w:rsid w:val="00E2305E"/>
    <w:rsid w:val="00E230D6"/>
    <w:rsid w:val="00E2328E"/>
    <w:rsid w:val="00E239D1"/>
    <w:rsid w:val="00E23AE8"/>
    <w:rsid w:val="00E23D42"/>
    <w:rsid w:val="00E24391"/>
    <w:rsid w:val="00E249B1"/>
    <w:rsid w:val="00E24C0F"/>
    <w:rsid w:val="00E24CCA"/>
    <w:rsid w:val="00E25235"/>
    <w:rsid w:val="00E252BD"/>
    <w:rsid w:val="00E25912"/>
    <w:rsid w:val="00E25941"/>
    <w:rsid w:val="00E25E52"/>
    <w:rsid w:val="00E2615C"/>
    <w:rsid w:val="00E2670A"/>
    <w:rsid w:val="00E26727"/>
    <w:rsid w:val="00E26970"/>
    <w:rsid w:val="00E26D15"/>
    <w:rsid w:val="00E26D88"/>
    <w:rsid w:val="00E26FC0"/>
    <w:rsid w:val="00E27196"/>
    <w:rsid w:val="00E27791"/>
    <w:rsid w:val="00E27955"/>
    <w:rsid w:val="00E27A53"/>
    <w:rsid w:val="00E27B1E"/>
    <w:rsid w:val="00E27B9D"/>
    <w:rsid w:val="00E27C94"/>
    <w:rsid w:val="00E27D20"/>
    <w:rsid w:val="00E300CB"/>
    <w:rsid w:val="00E301EF"/>
    <w:rsid w:val="00E30272"/>
    <w:rsid w:val="00E3064F"/>
    <w:rsid w:val="00E30718"/>
    <w:rsid w:val="00E30CC0"/>
    <w:rsid w:val="00E30F2D"/>
    <w:rsid w:val="00E311F4"/>
    <w:rsid w:val="00E317E4"/>
    <w:rsid w:val="00E319DB"/>
    <w:rsid w:val="00E31A93"/>
    <w:rsid w:val="00E31AFC"/>
    <w:rsid w:val="00E3206A"/>
    <w:rsid w:val="00E320ED"/>
    <w:rsid w:val="00E321DD"/>
    <w:rsid w:val="00E329F4"/>
    <w:rsid w:val="00E32D08"/>
    <w:rsid w:val="00E32FC4"/>
    <w:rsid w:val="00E32FF8"/>
    <w:rsid w:val="00E3306A"/>
    <w:rsid w:val="00E331BF"/>
    <w:rsid w:val="00E339D8"/>
    <w:rsid w:val="00E33BE7"/>
    <w:rsid w:val="00E33DFA"/>
    <w:rsid w:val="00E33ED2"/>
    <w:rsid w:val="00E3409E"/>
    <w:rsid w:val="00E34363"/>
    <w:rsid w:val="00E34983"/>
    <w:rsid w:val="00E349E3"/>
    <w:rsid w:val="00E349ED"/>
    <w:rsid w:val="00E34E21"/>
    <w:rsid w:val="00E34F76"/>
    <w:rsid w:val="00E34F77"/>
    <w:rsid w:val="00E358A4"/>
    <w:rsid w:val="00E35B45"/>
    <w:rsid w:val="00E35CC2"/>
    <w:rsid w:val="00E36525"/>
    <w:rsid w:val="00E365BE"/>
    <w:rsid w:val="00E36A8D"/>
    <w:rsid w:val="00E36D29"/>
    <w:rsid w:val="00E37373"/>
    <w:rsid w:val="00E3754E"/>
    <w:rsid w:val="00E37BE5"/>
    <w:rsid w:val="00E37E05"/>
    <w:rsid w:val="00E40007"/>
    <w:rsid w:val="00E4014F"/>
    <w:rsid w:val="00E4051B"/>
    <w:rsid w:val="00E40AC8"/>
    <w:rsid w:val="00E40D22"/>
    <w:rsid w:val="00E4108B"/>
    <w:rsid w:val="00E41295"/>
    <w:rsid w:val="00E416BB"/>
    <w:rsid w:val="00E419F1"/>
    <w:rsid w:val="00E41A27"/>
    <w:rsid w:val="00E41ACB"/>
    <w:rsid w:val="00E41CC2"/>
    <w:rsid w:val="00E41E2F"/>
    <w:rsid w:val="00E41E7B"/>
    <w:rsid w:val="00E420B5"/>
    <w:rsid w:val="00E4225F"/>
    <w:rsid w:val="00E422DD"/>
    <w:rsid w:val="00E42539"/>
    <w:rsid w:val="00E4254C"/>
    <w:rsid w:val="00E42910"/>
    <w:rsid w:val="00E42943"/>
    <w:rsid w:val="00E42C1D"/>
    <w:rsid w:val="00E42C6A"/>
    <w:rsid w:val="00E42C9A"/>
    <w:rsid w:val="00E430C7"/>
    <w:rsid w:val="00E43278"/>
    <w:rsid w:val="00E439AA"/>
    <w:rsid w:val="00E4400B"/>
    <w:rsid w:val="00E44395"/>
    <w:rsid w:val="00E449F3"/>
    <w:rsid w:val="00E44BB6"/>
    <w:rsid w:val="00E44CFB"/>
    <w:rsid w:val="00E44F4F"/>
    <w:rsid w:val="00E4501A"/>
    <w:rsid w:val="00E45473"/>
    <w:rsid w:val="00E45554"/>
    <w:rsid w:val="00E45EDD"/>
    <w:rsid w:val="00E4608B"/>
    <w:rsid w:val="00E464EC"/>
    <w:rsid w:val="00E46B0A"/>
    <w:rsid w:val="00E46D2C"/>
    <w:rsid w:val="00E46FF0"/>
    <w:rsid w:val="00E47613"/>
    <w:rsid w:val="00E47657"/>
    <w:rsid w:val="00E478DE"/>
    <w:rsid w:val="00E47962"/>
    <w:rsid w:val="00E47966"/>
    <w:rsid w:val="00E479C3"/>
    <w:rsid w:val="00E47D99"/>
    <w:rsid w:val="00E50109"/>
    <w:rsid w:val="00E501D3"/>
    <w:rsid w:val="00E50387"/>
    <w:rsid w:val="00E50494"/>
    <w:rsid w:val="00E506A6"/>
    <w:rsid w:val="00E5097C"/>
    <w:rsid w:val="00E50A9F"/>
    <w:rsid w:val="00E50B7D"/>
    <w:rsid w:val="00E50E22"/>
    <w:rsid w:val="00E50F11"/>
    <w:rsid w:val="00E51221"/>
    <w:rsid w:val="00E51EAA"/>
    <w:rsid w:val="00E523D7"/>
    <w:rsid w:val="00E52861"/>
    <w:rsid w:val="00E52C0F"/>
    <w:rsid w:val="00E52D7F"/>
    <w:rsid w:val="00E5339D"/>
    <w:rsid w:val="00E53706"/>
    <w:rsid w:val="00E53874"/>
    <w:rsid w:val="00E53A01"/>
    <w:rsid w:val="00E54525"/>
    <w:rsid w:val="00E54EF6"/>
    <w:rsid w:val="00E54FA1"/>
    <w:rsid w:val="00E550CD"/>
    <w:rsid w:val="00E5577F"/>
    <w:rsid w:val="00E55853"/>
    <w:rsid w:val="00E558C3"/>
    <w:rsid w:val="00E55DD8"/>
    <w:rsid w:val="00E55F28"/>
    <w:rsid w:val="00E56005"/>
    <w:rsid w:val="00E5621E"/>
    <w:rsid w:val="00E564C4"/>
    <w:rsid w:val="00E567C9"/>
    <w:rsid w:val="00E56A9F"/>
    <w:rsid w:val="00E56EAC"/>
    <w:rsid w:val="00E571F6"/>
    <w:rsid w:val="00E572C3"/>
    <w:rsid w:val="00E57C3F"/>
    <w:rsid w:val="00E57F58"/>
    <w:rsid w:val="00E604C4"/>
    <w:rsid w:val="00E605AB"/>
    <w:rsid w:val="00E60809"/>
    <w:rsid w:val="00E60948"/>
    <w:rsid w:val="00E60C68"/>
    <w:rsid w:val="00E610D8"/>
    <w:rsid w:val="00E6119A"/>
    <w:rsid w:val="00E611AE"/>
    <w:rsid w:val="00E61300"/>
    <w:rsid w:val="00E614F2"/>
    <w:rsid w:val="00E61581"/>
    <w:rsid w:val="00E61612"/>
    <w:rsid w:val="00E61D2E"/>
    <w:rsid w:val="00E61E8C"/>
    <w:rsid w:val="00E61F31"/>
    <w:rsid w:val="00E61FE5"/>
    <w:rsid w:val="00E622CA"/>
    <w:rsid w:val="00E62C19"/>
    <w:rsid w:val="00E62D61"/>
    <w:rsid w:val="00E635B9"/>
    <w:rsid w:val="00E635FE"/>
    <w:rsid w:val="00E637ED"/>
    <w:rsid w:val="00E6394D"/>
    <w:rsid w:val="00E63CE1"/>
    <w:rsid w:val="00E646C5"/>
    <w:rsid w:val="00E64DEE"/>
    <w:rsid w:val="00E65480"/>
    <w:rsid w:val="00E65527"/>
    <w:rsid w:val="00E6596D"/>
    <w:rsid w:val="00E65BAB"/>
    <w:rsid w:val="00E65D15"/>
    <w:rsid w:val="00E65EE1"/>
    <w:rsid w:val="00E6660A"/>
    <w:rsid w:val="00E66B64"/>
    <w:rsid w:val="00E66C49"/>
    <w:rsid w:val="00E66DDF"/>
    <w:rsid w:val="00E67150"/>
    <w:rsid w:val="00E67649"/>
    <w:rsid w:val="00E676AA"/>
    <w:rsid w:val="00E67DC4"/>
    <w:rsid w:val="00E67EE5"/>
    <w:rsid w:val="00E67FBA"/>
    <w:rsid w:val="00E7013A"/>
    <w:rsid w:val="00E704AD"/>
    <w:rsid w:val="00E70E3F"/>
    <w:rsid w:val="00E70EFA"/>
    <w:rsid w:val="00E71395"/>
    <w:rsid w:val="00E71472"/>
    <w:rsid w:val="00E714CD"/>
    <w:rsid w:val="00E71549"/>
    <w:rsid w:val="00E7160A"/>
    <w:rsid w:val="00E71874"/>
    <w:rsid w:val="00E71AC5"/>
    <w:rsid w:val="00E71C06"/>
    <w:rsid w:val="00E71DD6"/>
    <w:rsid w:val="00E72BCA"/>
    <w:rsid w:val="00E72E67"/>
    <w:rsid w:val="00E730CD"/>
    <w:rsid w:val="00E7333E"/>
    <w:rsid w:val="00E7344F"/>
    <w:rsid w:val="00E7356F"/>
    <w:rsid w:val="00E73F7C"/>
    <w:rsid w:val="00E74104"/>
    <w:rsid w:val="00E7441E"/>
    <w:rsid w:val="00E7473C"/>
    <w:rsid w:val="00E74CDF"/>
    <w:rsid w:val="00E74D73"/>
    <w:rsid w:val="00E74F5D"/>
    <w:rsid w:val="00E7524C"/>
    <w:rsid w:val="00E756AE"/>
    <w:rsid w:val="00E759E2"/>
    <w:rsid w:val="00E75EB7"/>
    <w:rsid w:val="00E76034"/>
    <w:rsid w:val="00E7622A"/>
    <w:rsid w:val="00E763FD"/>
    <w:rsid w:val="00E767F7"/>
    <w:rsid w:val="00E76EBA"/>
    <w:rsid w:val="00E77A0D"/>
    <w:rsid w:val="00E77A6B"/>
    <w:rsid w:val="00E77E46"/>
    <w:rsid w:val="00E80044"/>
    <w:rsid w:val="00E80440"/>
    <w:rsid w:val="00E80515"/>
    <w:rsid w:val="00E80905"/>
    <w:rsid w:val="00E81158"/>
    <w:rsid w:val="00E81318"/>
    <w:rsid w:val="00E817BB"/>
    <w:rsid w:val="00E817E0"/>
    <w:rsid w:val="00E819FB"/>
    <w:rsid w:val="00E81A84"/>
    <w:rsid w:val="00E81B74"/>
    <w:rsid w:val="00E82139"/>
    <w:rsid w:val="00E82589"/>
    <w:rsid w:val="00E82ABD"/>
    <w:rsid w:val="00E82AE8"/>
    <w:rsid w:val="00E82C9C"/>
    <w:rsid w:val="00E82EE4"/>
    <w:rsid w:val="00E831E7"/>
    <w:rsid w:val="00E83678"/>
    <w:rsid w:val="00E83C6B"/>
    <w:rsid w:val="00E83C89"/>
    <w:rsid w:val="00E84157"/>
    <w:rsid w:val="00E843B5"/>
    <w:rsid w:val="00E8449C"/>
    <w:rsid w:val="00E847A0"/>
    <w:rsid w:val="00E84A3B"/>
    <w:rsid w:val="00E84AAB"/>
    <w:rsid w:val="00E85307"/>
    <w:rsid w:val="00E8534D"/>
    <w:rsid w:val="00E856BD"/>
    <w:rsid w:val="00E85CA3"/>
    <w:rsid w:val="00E85EA7"/>
    <w:rsid w:val="00E86905"/>
    <w:rsid w:val="00E86B99"/>
    <w:rsid w:val="00E86C46"/>
    <w:rsid w:val="00E87519"/>
    <w:rsid w:val="00E8782B"/>
    <w:rsid w:val="00E87A2E"/>
    <w:rsid w:val="00E87C7B"/>
    <w:rsid w:val="00E90120"/>
    <w:rsid w:val="00E9029F"/>
    <w:rsid w:val="00E907E4"/>
    <w:rsid w:val="00E90812"/>
    <w:rsid w:val="00E90A14"/>
    <w:rsid w:val="00E90A24"/>
    <w:rsid w:val="00E90C34"/>
    <w:rsid w:val="00E919AC"/>
    <w:rsid w:val="00E91DCE"/>
    <w:rsid w:val="00E91E90"/>
    <w:rsid w:val="00E92195"/>
    <w:rsid w:val="00E921E1"/>
    <w:rsid w:val="00E922BD"/>
    <w:rsid w:val="00E92646"/>
    <w:rsid w:val="00E928DA"/>
    <w:rsid w:val="00E92931"/>
    <w:rsid w:val="00E92BD9"/>
    <w:rsid w:val="00E92D23"/>
    <w:rsid w:val="00E92DD0"/>
    <w:rsid w:val="00E92E30"/>
    <w:rsid w:val="00E92ECE"/>
    <w:rsid w:val="00E93268"/>
    <w:rsid w:val="00E9358A"/>
    <w:rsid w:val="00E93687"/>
    <w:rsid w:val="00E940BD"/>
    <w:rsid w:val="00E94352"/>
    <w:rsid w:val="00E946A6"/>
    <w:rsid w:val="00E947E4"/>
    <w:rsid w:val="00E94C42"/>
    <w:rsid w:val="00E94C9F"/>
    <w:rsid w:val="00E94DA0"/>
    <w:rsid w:val="00E94E7C"/>
    <w:rsid w:val="00E94F2A"/>
    <w:rsid w:val="00E950DB"/>
    <w:rsid w:val="00E953CF"/>
    <w:rsid w:val="00E9546C"/>
    <w:rsid w:val="00E9556F"/>
    <w:rsid w:val="00E9558B"/>
    <w:rsid w:val="00E955C1"/>
    <w:rsid w:val="00E958F2"/>
    <w:rsid w:val="00E95C08"/>
    <w:rsid w:val="00E95E2B"/>
    <w:rsid w:val="00E95F5A"/>
    <w:rsid w:val="00E96025"/>
    <w:rsid w:val="00E9622A"/>
    <w:rsid w:val="00E96748"/>
    <w:rsid w:val="00E96A29"/>
    <w:rsid w:val="00E96B28"/>
    <w:rsid w:val="00E96D83"/>
    <w:rsid w:val="00E96F38"/>
    <w:rsid w:val="00E96FE6"/>
    <w:rsid w:val="00E97293"/>
    <w:rsid w:val="00E97310"/>
    <w:rsid w:val="00E973D3"/>
    <w:rsid w:val="00E976C8"/>
    <w:rsid w:val="00E977F3"/>
    <w:rsid w:val="00E979BB"/>
    <w:rsid w:val="00E97A26"/>
    <w:rsid w:val="00EA005B"/>
    <w:rsid w:val="00EA00BF"/>
    <w:rsid w:val="00EA02B8"/>
    <w:rsid w:val="00EA06A2"/>
    <w:rsid w:val="00EA0A5C"/>
    <w:rsid w:val="00EA0AD2"/>
    <w:rsid w:val="00EA0CF0"/>
    <w:rsid w:val="00EA0D16"/>
    <w:rsid w:val="00EA1D43"/>
    <w:rsid w:val="00EA1D75"/>
    <w:rsid w:val="00EA201D"/>
    <w:rsid w:val="00EA2428"/>
    <w:rsid w:val="00EA2599"/>
    <w:rsid w:val="00EA29B4"/>
    <w:rsid w:val="00EA30EA"/>
    <w:rsid w:val="00EA380A"/>
    <w:rsid w:val="00EA387F"/>
    <w:rsid w:val="00EA38D4"/>
    <w:rsid w:val="00EA38FE"/>
    <w:rsid w:val="00EA4EC9"/>
    <w:rsid w:val="00EA5066"/>
    <w:rsid w:val="00EA53F0"/>
    <w:rsid w:val="00EA548E"/>
    <w:rsid w:val="00EA548F"/>
    <w:rsid w:val="00EA54D5"/>
    <w:rsid w:val="00EA5721"/>
    <w:rsid w:val="00EA58C2"/>
    <w:rsid w:val="00EA5967"/>
    <w:rsid w:val="00EA5E0F"/>
    <w:rsid w:val="00EA6103"/>
    <w:rsid w:val="00EA63A9"/>
    <w:rsid w:val="00EA6511"/>
    <w:rsid w:val="00EA664C"/>
    <w:rsid w:val="00EA6FE4"/>
    <w:rsid w:val="00EA7303"/>
    <w:rsid w:val="00EA76A8"/>
    <w:rsid w:val="00EA7723"/>
    <w:rsid w:val="00EA7AF6"/>
    <w:rsid w:val="00EA7D04"/>
    <w:rsid w:val="00EA7F4C"/>
    <w:rsid w:val="00EB064F"/>
    <w:rsid w:val="00EB0661"/>
    <w:rsid w:val="00EB0AD8"/>
    <w:rsid w:val="00EB117D"/>
    <w:rsid w:val="00EB14E6"/>
    <w:rsid w:val="00EB1769"/>
    <w:rsid w:val="00EB1D47"/>
    <w:rsid w:val="00EB2116"/>
    <w:rsid w:val="00EB2146"/>
    <w:rsid w:val="00EB2203"/>
    <w:rsid w:val="00EB2317"/>
    <w:rsid w:val="00EB2320"/>
    <w:rsid w:val="00EB261C"/>
    <w:rsid w:val="00EB279B"/>
    <w:rsid w:val="00EB297C"/>
    <w:rsid w:val="00EB29BA"/>
    <w:rsid w:val="00EB2ABB"/>
    <w:rsid w:val="00EB2DAC"/>
    <w:rsid w:val="00EB2EDF"/>
    <w:rsid w:val="00EB33C7"/>
    <w:rsid w:val="00EB4327"/>
    <w:rsid w:val="00EB43FD"/>
    <w:rsid w:val="00EB4D8D"/>
    <w:rsid w:val="00EB5186"/>
    <w:rsid w:val="00EB55CA"/>
    <w:rsid w:val="00EB56BF"/>
    <w:rsid w:val="00EB584C"/>
    <w:rsid w:val="00EB5CB5"/>
    <w:rsid w:val="00EB5D88"/>
    <w:rsid w:val="00EB5F8C"/>
    <w:rsid w:val="00EB5FB4"/>
    <w:rsid w:val="00EB617B"/>
    <w:rsid w:val="00EB7012"/>
    <w:rsid w:val="00EB702E"/>
    <w:rsid w:val="00EB72D8"/>
    <w:rsid w:val="00EB7307"/>
    <w:rsid w:val="00EB7340"/>
    <w:rsid w:val="00EB761B"/>
    <w:rsid w:val="00EB7708"/>
    <w:rsid w:val="00EB7B0F"/>
    <w:rsid w:val="00EB7FA9"/>
    <w:rsid w:val="00EC0A59"/>
    <w:rsid w:val="00EC0C02"/>
    <w:rsid w:val="00EC0CE7"/>
    <w:rsid w:val="00EC14B0"/>
    <w:rsid w:val="00EC169B"/>
    <w:rsid w:val="00EC19A3"/>
    <w:rsid w:val="00EC1D18"/>
    <w:rsid w:val="00EC204E"/>
    <w:rsid w:val="00EC22B4"/>
    <w:rsid w:val="00EC249E"/>
    <w:rsid w:val="00EC2959"/>
    <w:rsid w:val="00EC2966"/>
    <w:rsid w:val="00EC2CFF"/>
    <w:rsid w:val="00EC356E"/>
    <w:rsid w:val="00EC357B"/>
    <w:rsid w:val="00EC375A"/>
    <w:rsid w:val="00EC3CFA"/>
    <w:rsid w:val="00EC3E09"/>
    <w:rsid w:val="00EC48D4"/>
    <w:rsid w:val="00EC4EDC"/>
    <w:rsid w:val="00EC5477"/>
    <w:rsid w:val="00EC5768"/>
    <w:rsid w:val="00EC59AC"/>
    <w:rsid w:val="00EC59E5"/>
    <w:rsid w:val="00EC5B99"/>
    <w:rsid w:val="00EC5C0F"/>
    <w:rsid w:val="00EC5C88"/>
    <w:rsid w:val="00EC5F2F"/>
    <w:rsid w:val="00EC60B9"/>
    <w:rsid w:val="00EC61F1"/>
    <w:rsid w:val="00EC6427"/>
    <w:rsid w:val="00EC651E"/>
    <w:rsid w:val="00EC65AD"/>
    <w:rsid w:val="00EC65C0"/>
    <w:rsid w:val="00EC6672"/>
    <w:rsid w:val="00EC66A0"/>
    <w:rsid w:val="00EC692E"/>
    <w:rsid w:val="00EC6E78"/>
    <w:rsid w:val="00EC7073"/>
    <w:rsid w:val="00EC745E"/>
    <w:rsid w:val="00EC77AB"/>
    <w:rsid w:val="00EC79E5"/>
    <w:rsid w:val="00EC7EAF"/>
    <w:rsid w:val="00ED030E"/>
    <w:rsid w:val="00ED0767"/>
    <w:rsid w:val="00ED0D69"/>
    <w:rsid w:val="00ED0FC8"/>
    <w:rsid w:val="00ED171E"/>
    <w:rsid w:val="00ED174C"/>
    <w:rsid w:val="00ED1759"/>
    <w:rsid w:val="00ED1C6E"/>
    <w:rsid w:val="00ED1C91"/>
    <w:rsid w:val="00ED1E6D"/>
    <w:rsid w:val="00ED1EF2"/>
    <w:rsid w:val="00ED211B"/>
    <w:rsid w:val="00ED21F2"/>
    <w:rsid w:val="00ED2331"/>
    <w:rsid w:val="00ED27C3"/>
    <w:rsid w:val="00ED27DB"/>
    <w:rsid w:val="00ED27ED"/>
    <w:rsid w:val="00ED2A7F"/>
    <w:rsid w:val="00ED2B21"/>
    <w:rsid w:val="00ED2D91"/>
    <w:rsid w:val="00ED33AE"/>
    <w:rsid w:val="00ED3574"/>
    <w:rsid w:val="00ED3775"/>
    <w:rsid w:val="00ED3A75"/>
    <w:rsid w:val="00ED3BF4"/>
    <w:rsid w:val="00ED458A"/>
    <w:rsid w:val="00ED4A6D"/>
    <w:rsid w:val="00ED4B94"/>
    <w:rsid w:val="00ED4DCB"/>
    <w:rsid w:val="00ED4FB5"/>
    <w:rsid w:val="00ED4FBB"/>
    <w:rsid w:val="00ED4FD1"/>
    <w:rsid w:val="00ED5692"/>
    <w:rsid w:val="00ED5D31"/>
    <w:rsid w:val="00ED5F7E"/>
    <w:rsid w:val="00ED62D2"/>
    <w:rsid w:val="00ED6414"/>
    <w:rsid w:val="00ED644A"/>
    <w:rsid w:val="00ED68DA"/>
    <w:rsid w:val="00ED6D4A"/>
    <w:rsid w:val="00ED738C"/>
    <w:rsid w:val="00ED73AF"/>
    <w:rsid w:val="00ED7640"/>
    <w:rsid w:val="00ED7918"/>
    <w:rsid w:val="00ED79AA"/>
    <w:rsid w:val="00ED7B75"/>
    <w:rsid w:val="00ED7FD3"/>
    <w:rsid w:val="00EE003A"/>
    <w:rsid w:val="00EE0476"/>
    <w:rsid w:val="00EE0635"/>
    <w:rsid w:val="00EE08F4"/>
    <w:rsid w:val="00EE0B77"/>
    <w:rsid w:val="00EE0D12"/>
    <w:rsid w:val="00EE1029"/>
    <w:rsid w:val="00EE1169"/>
    <w:rsid w:val="00EE16F6"/>
    <w:rsid w:val="00EE1BBA"/>
    <w:rsid w:val="00EE1D3E"/>
    <w:rsid w:val="00EE1ECD"/>
    <w:rsid w:val="00EE22C4"/>
    <w:rsid w:val="00EE24C6"/>
    <w:rsid w:val="00EE2608"/>
    <w:rsid w:val="00EE27B5"/>
    <w:rsid w:val="00EE28AF"/>
    <w:rsid w:val="00EE2C6C"/>
    <w:rsid w:val="00EE2D7D"/>
    <w:rsid w:val="00EE2E75"/>
    <w:rsid w:val="00EE2F8B"/>
    <w:rsid w:val="00EE351D"/>
    <w:rsid w:val="00EE3663"/>
    <w:rsid w:val="00EE3817"/>
    <w:rsid w:val="00EE3E89"/>
    <w:rsid w:val="00EE41C4"/>
    <w:rsid w:val="00EE43F5"/>
    <w:rsid w:val="00EE4A40"/>
    <w:rsid w:val="00EE4C95"/>
    <w:rsid w:val="00EE4CD3"/>
    <w:rsid w:val="00EE4D70"/>
    <w:rsid w:val="00EE5151"/>
    <w:rsid w:val="00EE5430"/>
    <w:rsid w:val="00EE5D3E"/>
    <w:rsid w:val="00EE69FB"/>
    <w:rsid w:val="00EE6BE0"/>
    <w:rsid w:val="00EE71BB"/>
    <w:rsid w:val="00EE7629"/>
    <w:rsid w:val="00EE76A9"/>
    <w:rsid w:val="00EE799A"/>
    <w:rsid w:val="00EE799E"/>
    <w:rsid w:val="00EE79A3"/>
    <w:rsid w:val="00EE7B2D"/>
    <w:rsid w:val="00EE7B5A"/>
    <w:rsid w:val="00EE7B9B"/>
    <w:rsid w:val="00EE7C7E"/>
    <w:rsid w:val="00EE7CA8"/>
    <w:rsid w:val="00EE7E7E"/>
    <w:rsid w:val="00EE7FA7"/>
    <w:rsid w:val="00EF01EE"/>
    <w:rsid w:val="00EF0209"/>
    <w:rsid w:val="00EF04CC"/>
    <w:rsid w:val="00EF0568"/>
    <w:rsid w:val="00EF0BE2"/>
    <w:rsid w:val="00EF0E0F"/>
    <w:rsid w:val="00EF1093"/>
    <w:rsid w:val="00EF1094"/>
    <w:rsid w:val="00EF16F8"/>
    <w:rsid w:val="00EF1DA1"/>
    <w:rsid w:val="00EF1FCB"/>
    <w:rsid w:val="00EF2008"/>
    <w:rsid w:val="00EF21C3"/>
    <w:rsid w:val="00EF238A"/>
    <w:rsid w:val="00EF27FF"/>
    <w:rsid w:val="00EF2DB8"/>
    <w:rsid w:val="00EF2E6B"/>
    <w:rsid w:val="00EF30CD"/>
    <w:rsid w:val="00EF33E2"/>
    <w:rsid w:val="00EF352F"/>
    <w:rsid w:val="00EF374E"/>
    <w:rsid w:val="00EF3B5B"/>
    <w:rsid w:val="00EF3CE5"/>
    <w:rsid w:val="00EF4031"/>
    <w:rsid w:val="00EF44F4"/>
    <w:rsid w:val="00EF48B1"/>
    <w:rsid w:val="00EF4E9C"/>
    <w:rsid w:val="00EF4EFD"/>
    <w:rsid w:val="00EF5024"/>
    <w:rsid w:val="00EF513F"/>
    <w:rsid w:val="00EF519C"/>
    <w:rsid w:val="00EF5333"/>
    <w:rsid w:val="00EF540D"/>
    <w:rsid w:val="00EF55B3"/>
    <w:rsid w:val="00EF5607"/>
    <w:rsid w:val="00EF5BF7"/>
    <w:rsid w:val="00EF5D12"/>
    <w:rsid w:val="00EF6194"/>
    <w:rsid w:val="00EF6229"/>
    <w:rsid w:val="00EF635D"/>
    <w:rsid w:val="00EF68F6"/>
    <w:rsid w:val="00EF6D9F"/>
    <w:rsid w:val="00EF7016"/>
    <w:rsid w:val="00EF7154"/>
    <w:rsid w:val="00EF725B"/>
    <w:rsid w:val="00EF7B99"/>
    <w:rsid w:val="00EF7C23"/>
    <w:rsid w:val="00EF7F0D"/>
    <w:rsid w:val="00F0003C"/>
    <w:rsid w:val="00F0030E"/>
    <w:rsid w:val="00F006D1"/>
    <w:rsid w:val="00F00945"/>
    <w:rsid w:val="00F009CC"/>
    <w:rsid w:val="00F00CD1"/>
    <w:rsid w:val="00F00DDE"/>
    <w:rsid w:val="00F0115B"/>
    <w:rsid w:val="00F01E6B"/>
    <w:rsid w:val="00F0241C"/>
    <w:rsid w:val="00F02479"/>
    <w:rsid w:val="00F02E28"/>
    <w:rsid w:val="00F0308F"/>
    <w:rsid w:val="00F0389E"/>
    <w:rsid w:val="00F03AD8"/>
    <w:rsid w:val="00F04357"/>
    <w:rsid w:val="00F04403"/>
    <w:rsid w:val="00F048AB"/>
    <w:rsid w:val="00F05759"/>
    <w:rsid w:val="00F058AD"/>
    <w:rsid w:val="00F05956"/>
    <w:rsid w:val="00F05A97"/>
    <w:rsid w:val="00F06372"/>
    <w:rsid w:val="00F06BF7"/>
    <w:rsid w:val="00F071B8"/>
    <w:rsid w:val="00F07C62"/>
    <w:rsid w:val="00F07EEF"/>
    <w:rsid w:val="00F10153"/>
    <w:rsid w:val="00F1029A"/>
    <w:rsid w:val="00F105DE"/>
    <w:rsid w:val="00F107D8"/>
    <w:rsid w:val="00F10A45"/>
    <w:rsid w:val="00F10AF2"/>
    <w:rsid w:val="00F10BC4"/>
    <w:rsid w:val="00F10CB9"/>
    <w:rsid w:val="00F10DB6"/>
    <w:rsid w:val="00F10DBD"/>
    <w:rsid w:val="00F10DDF"/>
    <w:rsid w:val="00F110D5"/>
    <w:rsid w:val="00F11179"/>
    <w:rsid w:val="00F11337"/>
    <w:rsid w:val="00F1194E"/>
    <w:rsid w:val="00F1198D"/>
    <w:rsid w:val="00F11CF9"/>
    <w:rsid w:val="00F11F2F"/>
    <w:rsid w:val="00F120FF"/>
    <w:rsid w:val="00F12351"/>
    <w:rsid w:val="00F12424"/>
    <w:rsid w:val="00F124FA"/>
    <w:rsid w:val="00F127F1"/>
    <w:rsid w:val="00F1294B"/>
    <w:rsid w:val="00F12D5C"/>
    <w:rsid w:val="00F13BF8"/>
    <w:rsid w:val="00F13D18"/>
    <w:rsid w:val="00F1417C"/>
    <w:rsid w:val="00F1420E"/>
    <w:rsid w:val="00F143A1"/>
    <w:rsid w:val="00F149D1"/>
    <w:rsid w:val="00F14F31"/>
    <w:rsid w:val="00F16456"/>
    <w:rsid w:val="00F1647C"/>
    <w:rsid w:val="00F1651C"/>
    <w:rsid w:val="00F165C5"/>
    <w:rsid w:val="00F1663E"/>
    <w:rsid w:val="00F16683"/>
    <w:rsid w:val="00F16739"/>
    <w:rsid w:val="00F16A6F"/>
    <w:rsid w:val="00F16DE2"/>
    <w:rsid w:val="00F16FA1"/>
    <w:rsid w:val="00F172F5"/>
    <w:rsid w:val="00F17434"/>
    <w:rsid w:val="00F177B0"/>
    <w:rsid w:val="00F17A37"/>
    <w:rsid w:val="00F17B75"/>
    <w:rsid w:val="00F17C5F"/>
    <w:rsid w:val="00F17F65"/>
    <w:rsid w:val="00F203EB"/>
    <w:rsid w:val="00F2052B"/>
    <w:rsid w:val="00F2079A"/>
    <w:rsid w:val="00F210C7"/>
    <w:rsid w:val="00F213FF"/>
    <w:rsid w:val="00F216CF"/>
    <w:rsid w:val="00F21846"/>
    <w:rsid w:val="00F21872"/>
    <w:rsid w:val="00F21C4F"/>
    <w:rsid w:val="00F21FC1"/>
    <w:rsid w:val="00F22108"/>
    <w:rsid w:val="00F2260F"/>
    <w:rsid w:val="00F22650"/>
    <w:rsid w:val="00F22695"/>
    <w:rsid w:val="00F22E84"/>
    <w:rsid w:val="00F22F19"/>
    <w:rsid w:val="00F235EC"/>
    <w:rsid w:val="00F23631"/>
    <w:rsid w:val="00F23DB1"/>
    <w:rsid w:val="00F240CA"/>
    <w:rsid w:val="00F24216"/>
    <w:rsid w:val="00F242AD"/>
    <w:rsid w:val="00F246D1"/>
    <w:rsid w:val="00F247F2"/>
    <w:rsid w:val="00F24934"/>
    <w:rsid w:val="00F24AFC"/>
    <w:rsid w:val="00F24B39"/>
    <w:rsid w:val="00F24DF1"/>
    <w:rsid w:val="00F2515E"/>
    <w:rsid w:val="00F251AA"/>
    <w:rsid w:val="00F25235"/>
    <w:rsid w:val="00F25240"/>
    <w:rsid w:val="00F252A8"/>
    <w:rsid w:val="00F255C1"/>
    <w:rsid w:val="00F25B15"/>
    <w:rsid w:val="00F2608D"/>
    <w:rsid w:val="00F263DC"/>
    <w:rsid w:val="00F265F7"/>
    <w:rsid w:val="00F26A57"/>
    <w:rsid w:val="00F26D7A"/>
    <w:rsid w:val="00F2714A"/>
    <w:rsid w:val="00F271A0"/>
    <w:rsid w:val="00F27283"/>
    <w:rsid w:val="00F27BD6"/>
    <w:rsid w:val="00F27FA6"/>
    <w:rsid w:val="00F30168"/>
    <w:rsid w:val="00F3028E"/>
    <w:rsid w:val="00F30959"/>
    <w:rsid w:val="00F30B95"/>
    <w:rsid w:val="00F30E73"/>
    <w:rsid w:val="00F30FEA"/>
    <w:rsid w:val="00F310DA"/>
    <w:rsid w:val="00F3111F"/>
    <w:rsid w:val="00F312B3"/>
    <w:rsid w:val="00F314D1"/>
    <w:rsid w:val="00F31643"/>
    <w:rsid w:val="00F31758"/>
    <w:rsid w:val="00F31BF4"/>
    <w:rsid w:val="00F31F1A"/>
    <w:rsid w:val="00F31FA3"/>
    <w:rsid w:val="00F32185"/>
    <w:rsid w:val="00F32319"/>
    <w:rsid w:val="00F32900"/>
    <w:rsid w:val="00F3292E"/>
    <w:rsid w:val="00F32D39"/>
    <w:rsid w:val="00F3397E"/>
    <w:rsid w:val="00F33CD9"/>
    <w:rsid w:val="00F33DC8"/>
    <w:rsid w:val="00F3423D"/>
    <w:rsid w:val="00F34444"/>
    <w:rsid w:val="00F350B5"/>
    <w:rsid w:val="00F3569A"/>
    <w:rsid w:val="00F35702"/>
    <w:rsid w:val="00F3584E"/>
    <w:rsid w:val="00F35AC8"/>
    <w:rsid w:val="00F35B6E"/>
    <w:rsid w:val="00F35FB8"/>
    <w:rsid w:val="00F360A6"/>
    <w:rsid w:val="00F3654C"/>
    <w:rsid w:val="00F36ABF"/>
    <w:rsid w:val="00F377EA"/>
    <w:rsid w:val="00F40651"/>
    <w:rsid w:val="00F4065A"/>
    <w:rsid w:val="00F40F19"/>
    <w:rsid w:val="00F4144F"/>
    <w:rsid w:val="00F41566"/>
    <w:rsid w:val="00F41949"/>
    <w:rsid w:val="00F41A5E"/>
    <w:rsid w:val="00F41CD7"/>
    <w:rsid w:val="00F41DB7"/>
    <w:rsid w:val="00F41DB8"/>
    <w:rsid w:val="00F41DF8"/>
    <w:rsid w:val="00F41FF8"/>
    <w:rsid w:val="00F420A3"/>
    <w:rsid w:val="00F4211E"/>
    <w:rsid w:val="00F421F1"/>
    <w:rsid w:val="00F426F0"/>
    <w:rsid w:val="00F4275C"/>
    <w:rsid w:val="00F429AB"/>
    <w:rsid w:val="00F42B04"/>
    <w:rsid w:val="00F43124"/>
    <w:rsid w:val="00F43256"/>
    <w:rsid w:val="00F4332D"/>
    <w:rsid w:val="00F43428"/>
    <w:rsid w:val="00F434DD"/>
    <w:rsid w:val="00F43C48"/>
    <w:rsid w:val="00F443E2"/>
    <w:rsid w:val="00F44575"/>
    <w:rsid w:val="00F44657"/>
    <w:rsid w:val="00F447BD"/>
    <w:rsid w:val="00F447C9"/>
    <w:rsid w:val="00F447E5"/>
    <w:rsid w:val="00F45693"/>
    <w:rsid w:val="00F45A86"/>
    <w:rsid w:val="00F45E37"/>
    <w:rsid w:val="00F45FB5"/>
    <w:rsid w:val="00F466B5"/>
    <w:rsid w:val="00F46705"/>
    <w:rsid w:val="00F46B18"/>
    <w:rsid w:val="00F47303"/>
    <w:rsid w:val="00F473BA"/>
    <w:rsid w:val="00F47983"/>
    <w:rsid w:val="00F47CE2"/>
    <w:rsid w:val="00F507AC"/>
    <w:rsid w:val="00F5080B"/>
    <w:rsid w:val="00F508D2"/>
    <w:rsid w:val="00F50AFD"/>
    <w:rsid w:val="00F5104C"/>
    <w:rsid w:val="00F51221"/>
    <w:rsid w:val="00F51462"/>
    <w:rsid w:val="00F5147C"/>
    <w:rsid w:val="00F5170F"/>
    <w:rsid w:val="00F521FC"/>
    <w:rsid w:val="00F522D9"/>
    <w:rsid w:val="00F52339"/>
    <w:rsid w:val="00F5269C"/>
    <w:rsid w:val="00F5277A"/>
    <w:rsid w:val="00F52876"/>
    <w:rsid w:val="00F52950"/>
    <w:rsid w:val="00F52D16"/>
    <w:rsid w:val="00F52F3A"/>
    <w:rsid w:val="00F52FE4"/>
    <w:rsid w:val="00F532E8"/>
    <w:rsid w:val="00F5354E"/>
    <w:rsid w:val="00F5362F"/>
    <w:rsid w:val="00F537FF"/>
    <w:rsid w:val="00F538AC"/>
    <w:rsid w:val="00F53A45"/>
    <w:rsid w:val="00F53B9E"/>
    <w:rsid w:val="00F53D88"/>
    <w:rsid w:val="00F54333"/>
    <w:rsid w:val="00F5439D"/>
    <w:rsid w:val="00F54452"/>
    <w:rsid w:val="00F54876"/>
    <w:rsid w:val="00F5487D"/>
    <w:rsid w:val="00F54C88"/>
    <w:rsid w:val="00F54CA9"/>
    <w:rsid w:val="00F54CEE"/>
    <w:rsid w:val="00F54F53"/>
    <w:rsid w:val="00F5519F"/>
    <w:rsid w:val="00F558D6"/>
    <w:rsid w:val="00F55A0A"/>
    <w:rsid w:val="00F55A4E"/>
    <w:rsid w:val="00F55BD9"/>
    <w:rsid w:val="00F55CD6"/>
    <w:rsid w:val="00F55DAC"/>
    <w:rsid w:val="00F55F4F"/>
    <w:rsid w:val="00F55FD4"/>
    <w:rsid w:val="00F560FE"/>
    <w:rsid w:val="00F563B0"/>
    <w:rsid w:val="00F56BB8"/>
    <w:rsid w:val="00F56DE8"/>
    <w:rsid w:val="00F56EF6"/>
    <w:rsid w:val="00F57070"/>
    <w:rsid w:val="00F57262"/>
    <w:rsid w:val="00F57E51"/>
    <w:rsid w:val="00F605A8"/>
    <w:rsid w:val="00F605B6"/>
    <w:rsid w:val="00F60628"/>
    <w:rsid w:val="00F6065A"/>
    <w:rsid w:val="00F60F71"/>
    <w:rsid w:val="00F6111C"/>
    <w:rsid w:val="00F6134D"/>
    <w:rsid w:val="00F613EC"/>
    <w:rsid w:val="00F614C0"/>
    <w:rsid w:val="00F61647"/>
    <w:rsid w:val="00F6184E"/>
    <w:rsid w:val="00F61923"/>
    <w:rsid w:val="00F61F5F"/>
    <w:rsid w:val="00F6280F"/>
    <w:rsid w:val="00F62BC1"/>
    <w:rsid w:val="00F62C50"/>
    <w:rsid w:val="00F62CD7"/>
    <w:rsid w:val="00F643E0"/>
    <w:rsid w:val="00F64BEC"/>
    <w:rsid w:val="00F64F9C"/>
    <w:rsid w:val="00F651D8"/>
    <w:rsid w:val="00F6555C"/>
    <w:rsid w:val="00F657CF"/>
    <w:rsid w:val="00F65AEC"/>
    <w:rsid w:val="00F65E19"/>
    <w:rsid w:val="00F66009"/>
    <w:rsid w:val="00F661DB"/>
    <w:rsid w:val="00F66A00"/>
    <w:rsid w:val="00F66D15"/>
    <w:rsid w:val="00F66E75"/>
    <w:rsid w:val="00F670F6"/>
    <w:rsid w:val="00F6758D"/>
    <w:rsid w:val="00F676C2"/>
    <w:rsid w:val="00F67773"/>
    <w:rsid w:val="00F70099"/>
    <w:rsid w:val="00F70543"/>
    <w:rsid w:val="00F70A6D"/>
    <w:rsid w:val="00F70DCD"/>
    <w:rsid w:val="00F7130B"/>
    <w:rsid w:val="00F713A3"/>
    <w:rsid w:val="00F71488"/>
    <w:rsid w:val="00F71A8F"/>
    <w:rsid w:val="00F71CE1"/>
    <w:rsid w:val="00F7260A"/>
    <w:rsid w:val="00F72DFA"/>
    <w:rsid w:val="00F730EA"/>
    <w:rsid w:val="00F7319D"/>
    <w:rsid w:val="00F73977"/>
    <w:rsid w:val="00F73BA5"/>
    <w:rsid w:val="00F73E4E"/>
    <w:rsid w:val="00F73EB9"/>
    <w:rsid w:val="00F748E6"/>
    <w:rsid w:val="00F74AFF"/>
    <w:rsid w:val="00F75330"/>
    <w:rsid w:val="00F7542F"/>
    <w:rsid w:val="00F75674"/>
    <w:rsid w:val="00F75C6E"/>
    <w:rsid w:val="00F75F0B"/>
    <w:rsid w:val="00F75FAA"/>
    <w:rsid w:val="00F760DF"/>
    <w:rsid w:val="00F761EC"/>
    <w:rsid w:val="00F76243"/>
    <w:rsid w:val="00F76812"/>
    <w:rsid w:val="00F7683F"/>
    <w:rsid w:val="00F76844"/>
    <w:rsid w:val="00F76BD7"/>
    <w:rsid w:val="00F76BD9"/>
    <w:rsid w:val="00F76E05"/>
    <w:rsid w:val="00F76F60"/>
    <w:rsid w:val="00F771A1"/>
    <w:rsid w:val="00F77C30"/>
    <w:rsid w:val="00F77FC2"/>
    <w:rsid w:val="00F80293"/>
    <w:rsid w:val="00F80318"/>
    <w:rsid w:val="00F80507"/>
    <w:rsid w:val="00F80703"/>
    <w:rsid w:val="00F80948"/>
    <w:rsid w:val="00F80A7F"/>
    <w:rsid w:val="00F80C2E"/>
    <w:rsid w:val="00F80C9D"/>
    <w:rsid w:val="00F80D85"/>
    <w:rsid w:val="00F81387"/>
    <w:rsid w:val="00F81835"/>
    <w:rsid w:val="00F81D20"/>
    <w:rsid w:val="00F81E3D"/>
    <w:rsid w:val="00F81F93"/>
    <w:rsid w:val="00F822E3"/>
    <w:rsid w:val="00F82425"/>
    <w:rsid w:val="00F824CD"/>
    <w:rsid w:val="00F825B5"/>
    <w:rsid w:val="00F8260D"/>
    <w:rsid w:val="00F82743"/>
    <w:rsid w:val="00F82866"/>
    <w:rsid w:val="00F82EFC"/>
    <w:rsid w:val="00F83004"/>
    <w:rsid w:val="00F830C3"/>
    <w:rsid w:val="00F83397"/>
    <w:rsid w:val="00F83E6B"/>
    <w:rsid w:val="00F83EEA"/>
    <w:rsid w:val="00F83F65"/>
    <w:rsid w:val="00F8423D"/>
    <w:rsid w:val="00F843E4"/>
    <w:rsid w:val="00F84421"/>
    <w:rsid w:val="00F8449B"/>
    <w:rsid w:val="00F8494C"/>
    <w:rsid w:val="00F8496E"/>
    <w:rsid w:val="00F8499B"/>
    <w:rsid w:val="00F84CDE"/>
    <w:rsid w:val="00F84D2C"/>
    <w:rsid w:val="00F851EB"/>
    <w:rsid w:val="00F854B8"/>
    <w:rsid w:val="00F8556B"/>
    <w:rsid w:val="00F85691"/>
    <w:rsid w:val="00F8575B"/>
    <w:rsid w:val="00F8580F"/>
    <w:rsid w:val="00F85CD7"/>
    <w:rsid w:val="00F85E8A"/>
    <w:rsid w:val="00F85FC3"/>
    <w:rsid w:val="00F86748"/>
    <w:rsid w:val="00F87032"/>
    <w:rsid w:val="00F87094"/>
    <w:rsid w:val="00F87AB3"/>
    <w:rsid w:val="00F87BCB"/>
    <w:rsid w:val="00F87CD0"/>
    <w:rsid w:val="00F87D57"/>
    <w:rsid w:val="00F90645"/>
    <w:rsid w:val="00F90875"/>
    <w:rsid w:val="00F90A85"/>
    <w:rsid w:val="00F90C7F"/>
    <w:rsid w:val="00F90EEA"/>
    <w:rsid w:val="00F91033"/>
    <w:rsid w:val="00F912D0"/>
    <w:rsid w:val="00F913DC"/>
    <w:rsid w:val="00F91AF7"/>
    <w:rsid w:val="00F91B4D"/>
    <w:rsid w:val="00F91CBC"/>
    <w:rsid w:val="00F91DDA"/>
    <w:rsid w:val="00F91EBD"/>
    <w:rsid w:val="00F920AA"/>
    <w:rsid w:val="00F920C6"/>
    <w:rsid w:val="00F921A3"/>
    <w:rsid w:val="00F92482"/>
    <w:rsid w:val="00F928A4"/>
    <w:rsid w:val="00F92B70"/>
    <w:rsid w:val="00F92CDF"/>
    <w:rsid w:val="00F9313E"/>
    <w:rsid w:val="00F93162"/>
    <w:rsid w:val="00F93221"/>
    <w:rsid w:val="00F9387C"/>
    <w:rsid w:val="00F9397A"/>
    <w:rsid w:val="00F93A37"/>
    <w:rsid w:val="00F93B8E"/>
    <w:rsid w:val="00F940DF"/>
    <w:rsid w:val="00F94182"/>
    <w:rsid w:val="00F943E4"/>
    <w:rsid w:val="00F944D9"/>
    <w:rsid w:val="00F94AF2"/>
    <w:rsid w:val="00F94C7D"/>
    <w:rsid w:val="00F94DB3"/>
    <w:rsid w:val="00F94E9B"/>
    <w:rsid w:val="00F953D2"/>
    <w:rsid w:val="00F95757"/>
    <w:rsid w:val="00F95771"/>
    <w:rsid w:val="00F9606C"/>
    <w:rsid w:val="00F96266"/>
    <w:rsid w:val="00F96500"/>
    <w:rsid w:val="00F96930"/>
    <w:rsid w:val="00F96D2C"/>
    <w:rsid w:val="00F96F76"/>
    <w:rsid w:val="00F97019"/>
    <w:rsid w:val="00F97266"/>
    <w:rsid w:val="00F972BE"/>
    <w:rsid w:val="00F9748C"/>
    <w:rsid w:val="00F9771B"/>
    <w:rsid w:val="00F97C49"/>
    <w:rsid w:val="00FA014E"/>
    <w:rsid w:val="00FA02F7"/>
    <w:rsid w:val="00FA04D4"/>
    <w:rsid w:val="00FA0D17"/>
    <w:rsid w:val="00FA0EC5"/>
    <w:rsid w:val="00FA0F41"/>
    <w:rsid w:val="00FA1952"/>
    <w:rsid w:val="00FA1B94"/>
    <w:rsid w:val="00FA1DD7"/>
    <w:rsid w:val="00FA1FE5"/>
    <w:rsid w:val="00FA29B9"/>
    <w:rsid w:val="00FA2A16"/>
    <w:rsid w:val="00FA2AE1"/>
    <w:rsid w:val="00FA2C0D"/>
    <w:rsid w:val="00FA2DE7"/>
    <w:rsid w:val="00FA3230"/>
    <w:rsid w:val="00FA32BC"/>
    <w:rsid w:val="00FA3555"/>
    <w:rsid w:val="00FA36B0"/>
    <w:rsid w:val="00FA3A09"/>
    <w:rsid w:val="00FA3F04"/>
    <w:rsid w:val="00FA3F80"/>
    <w:rsid w:val="00FA3FA5"/>
    <w:rsid w:val="00FA402F"/>
    <w:rsid w:val="00FA413A"/>
    <w:rsid w:val="00FA4144"/>
    <w:rsid w:val="00FA472C"/>
    <w:rsid w:val="00FA48B5"/>
    <w:rsid w:val="00FA4AD2"/>
    <w:rsid w:val="00FA4BB8"/>
    <w:rsid w:val="00FA4BBC"/>
    <w:rsid w:val="00FA4CAB"/>
    <w:rsid w:val="00FA4D56"/>
    <w:rsid w:val="00FA4DDF"/>
    <w:rsid w:val="00FA50B7"/>
    <w:rsid w:val="00FA52AD"/>
    <w:rsid w:val="00FA52EC"/>
    <w:rsid w:val="00FA5AEC"/>
    <w:rsid w:val="00FA5C79"/>
    <w:rsid w:val="00FA62F1"/>
    <w:rsid w:val="00FA68DC"/>
    <w:rsid w:val="00FA6D3F"/>
    <w:rsid w:val="00FA6E7F"/>
    <w:rsid w:val="00FA6EF4"/>
    <w:rsid w:val="00FA7114"/>
    <w:rsid w:val="00FA7343"/>
    <w:rsid w:val="00FA7C45"/>
    <w:rsid w:val="00FB03B3"/>
    <w:rsid w:val="00FB0565"/>
    <w:rsid w:val="00FB0703"/>
    <w:rsid w:val="00FB0826"/>
    <w:rsid w:val="00FB0BE9"/>
    <w:rsid w:val="00FB0EA0"/>
    <w:rsid w:val="00FB0FCC"/>
    <w:rsid w:val="00FB11BD"/>
    <w:rsid w:val="00FB132A"/>
    <w:rsid w:val="00FB1443"/>
    <w:rsid w:val="00FB1459"/>
    <w:rsid w:val="00FB1492"/>
    <w:rsid w:val="00FB17A7"/>
    <w:rsid w:val="00FB188F"/>
    <w:rsid w:val="00FB1920"/>
    <w:rsid w:val="00FB1C76"/>
    <w:rsid w:val="00FB1C9E"/>
    <w:rsid w:val="00FB1D64"/>
    <w:rsid w:val="00FB1D89"/>
    <w:rsid w:val="00FB2379"/>
    <w:rsid w:val="00FB2732"/>
    <w:rsid w:val="00FB330F"/>
    <w:rsid w:val="00FB362B"/>
    <w:rsid w:val="00FB3746"/>
    <w:rsid w:val="00FB38E0"/>
    <w:rsid w:val="00FB391A"/>
    <w:rsid w:val="00FB3AA7"/>
    <w:rsid w:val="00FB3CA8"/>
    <w:rsid w:val="00FB3EFC"/>
    <w:rsid w:val="00FB3FF7"/>
    <w:rsid w:val="00FB412D"/>
    <w:rsid w:val="00FB4290"/>
    <w:rsid w:val="00FB4407"/>
    <w:rsid w:val="00FB49A0"/>
    <w:rsid w:val="00FB4B45"/>
    <w:rsid w:val="00FB4B8A"/>
    <w:rsid w:val="00FB4FF4"/>
    <w:rsid w:val="00FB5152"/>
    <w:rsid w:val="00FB517D"/>
    <w:rsid w:val="00FB5493"/>
    <w:rsid w:val="00FB60A1"/>
    <w:rsid w:val="00FB6107"/>
    <w:rsid w:val="00FB6213"/>
    <w:rsid w:val="00FB680E"/>
    <w:rsid w:val="00FB69A5"/>
    <w:rsid w:val="00FB70B7"/>
    <w:rsid w:val="00FB77D2"/>
    <w:rsid w:val="00FB7C09"/>
    <w:rsid w:val="00FB7C7B"/>
    <w:rsid w:val="00FB7E1E"/>
    <w:rsid w:val="00FC0065"/>
    <w:rsid w:val="00FC040E"/>
    <w:rsid w:val="00FC0684"/>
    <w:rsid w:val="00FC0696"/>
    <w:rsid w:val="00FC0AE4"/>
    <w:rsid w:val="00FC0D36"/>
    <w:rsid w:val="00FC121D"/>
    <w:rsid w:val="00FC13F0"/>
    <w:rsid w:val="00FC15E7"/>
    <w:rsid w:val="00FC1723"/>
    <w:rsid w:val="00FC1964"/>
    <w:rsid w:val="00FC19AA"/>
    <w:rsid w:val="00FC2631"/>
    <w:rsid w:val="00FC26C6"/>
    <w:rsid w:val="00FC2A0B"/>
    <w:rsid w:val="00FC2C96"/>
    <w:rsid w:val="00FC2F58"/>
    <w:rsid w:val="00FC2F6D"/>
    <w:rsid w:val="00FC32B7"/>
    <w:rsid w:val="00FC37E4"/>
    <w:rsid w:val="00FC3AEE"/>
    <w:rsid w:val="00FC429C"/>
    <w:rsid w:val="00FC42CA"/>
    <w:rsid w:val="00FC4356"/>
    <w:rsid w:val="00FC48A1"/>
    <w:rsid w:val="00FC4DBC"/>
    <w:rsid w:val="00FC4FAE"/>
    <w:rsid w:val="00FC5002"/>
    <w:rsid w:val="00FC5042"/>
    <w:rsid w:val="00FC5047"/>
    <w:rsid w:val="00FC53AC"/>
    <w:rsid w:val="00FC56BB"/>
    <w:rsid w:val="00FC58E4"/>
    <w:rsid w:val="00FC5B20"/>
    <w:rsid w:val="00FC5F2F"/>
    <w:rsid w:val="00FC6238"/>
    <w:rsid w:val="00FC6647"/>
    <w:rsid w:val="00FC6832"/>
    <w:rsid w:val="00FC6DCD"/>
    <w:rsid w:val="00FC6F2D"/>
    <w:rsid w:val="00FC73E9"/>
    <w:rsid w:val="00FC767D"/>
    <w:rsid w:val="00FC76CD"/>
    <w:rsid w:val="00FC78AD"/>
    <w:rsid w:val="00FD0293"/>
    <w:rsid w:val="00FD0313"/>
    <w:rsid w:val="00FD0757"/>
    <w:rsid w:val="00FD0B46"/>
    <w:rsid w:val="00FD0C3B"/>
    <w:rsid w:val="00FD0D70"/>
    <w:rsid w:val="00FD1D37"/>
    <w:rsid w:val="00FD1DBC"/>
    <w:rsid w:val="00FD27D6"/>
    <w:rsid w:val="00FD2F41"/>
    <w:rsid w:val="00FD33FC"/>
    <w:rsid w:val="00FD3730"/>
    <w:rsid w:val="00FD3ADE"/>
    <w:rsid w:val="00FD3B08"/>
    <w:rsid w:val="00FD4694"/>
    <w:rsid w:val="00FD4806"/>
    <w:rsid w:val="00FD4BA4"/>
    <w:rsid w:val="00FD4F7E"/>
    <w:rsid w:val="00FD50AB"/>
    <w:rsid w:val="00FD534E"/>
    <w:rsid w:val="00FD55C7"/>
    <w:rsid w:val="00FD56C7"/>
    <w:rsid w:val="00FD56F6"/>
    <w:rsid w:val="00FD5B4C"/>
    <w:rsid w:val="00FD5CBB"/>
    <w:rsid w:val="00FD65AB"/>
    <w:rsid w:val="00FD6B74"/>
    <w:rsid w:val="00FD6DAA"/>
    <w:rsid w:val="00FD6F84"/>
    <w:rsid w:val="00FD6FFA"/>
    <w:rsid w:val="00FD70AE"/>
    <w:rsid w:val="00FD72D9"/>
    <w:rsid w:val="00FD7356"/>
    <w:rsid w:val="00FD7564"/>
    <w:rsid w:val="00FD7AA7"/>
    <w:rsid w:val="00FD7B0D"/>
    <w:rsid w:val="00FD7BC0"/>
    <w:rsid w:val="00FD7D4C"/>
    <w:rsid w:val="00FD7FE3"/>
    <w:rsid w:val="00FE002E"/>
    <w:rsid w:val="00FE01B9"/>
    <w:rsid w:val="00FE02CA"/>
    <w:rsid w:val="00FE04B0"/>
    <w:rsid w:val="00FE04E3"/>
    <w:rsid w:val="00FE05A6"/>
    <w:rsid w:val="00FE06B4"/>
    <w:rsid w:val="00FE08FA"/>
    <w:rsid w:val="00FE095C"/>
    <w:rsid w:val="00FE16A6"/>
    <w:rsid w:val="00FE18E0"/>
    <w:rsid w:val="00FE1916"/>
    <w:rsid w:val="00FE2090"/>
    <w:rsid w:val="00FE2398"/>
    <w:rsid w:val="00FE2867"/>
    <w:rsid w:val="00FE2963"/>
    <w:rsid w:val="00FE3116"/>
    <w:rsid w:val="00FE31C1"/>
    <w:rsid w:val="00FE3294"/>
    <w:rsid w:val="00FE3913"/>
    <w:rsid w:val="00FE3D86"/>
    <w:rsid w:val="00FE3E67"/>
    <w:rsid w:val="00FE3FAD"/>
    <w:rsid w:val="00FE4452"/>
    <w:rsid w:val="00FE4602"/>
    <w:rsid w:val="00FE472A"/>
    <w:rsid w:val="00FE48A1"/>
    <w:rsid w:val="00FE49A4"/>
    <w:rsid w:val="00FE4A35"/>
    <w:rsid w:val="00FE4D4B"/>
    <w:rsid w:val="00FE515A"/>
    <w:rsid w:val="00FE51C0"/>
    <w:rsid w:val="00FE5467"/>
    <w:rsid w:val="00FE5624"/>
    <w:rsid w:val="00FE5838"/>
    <w:rsid w:val="00FE58FE"/>
    <w:rsid w:val="00FE5D2C"/>
    <w:rsid w:val="00FE5FBF"/>
    <w:rsid w:val="00FE608D"/>
    <w:rsid w:val="00FE60FB"/>
    <w:rsid w:val="00FE625B"/>
    <w:rsid w:val="00FE693B"/>
    <w:rsid w:val="00FE6C25"/>
    <w:rsid w:val="00FE6CEB"/>
    <w:rsid w:val="00FE6FA6"/>
    <w:rsid w:val="00FE7191"/>
    <w:rsid w:val="00FE78F0"/>
    <w:rsid w:val="00FF0314"/>
    <w:rsid w:val="00FF033A"/>
    <w:rsid w:val="00FF035A"/>
    <w:rsid w:val="00FF0964"/>
    <w:rsid w:val="00FF0A55"/>
    <w:rsid w:val="00FF0B13"/>
    <w:rsid w:val="00FF0F2C"/>
    <w:rsid w:val="00FF11DA"/>
    <w:rsid w:val="00FF16F2"/>
    <w:rsid w:val="00FF191D"/>
    <w:rsid w:val="00FF1D24"/>
    <w:rsid w:val="00FF2015"/>
    <w:rsid w:val="00FF210E"/>
    <w:rsid w:val="00FF225C"/>
    <w:rsid w:val="00FF290F"/>
    <w:rsid w:val="00FF2B42"/>
    <w:rsid w:val="00FF3225"/>
    <w:rsid w:val="00FF3281"/>
    <w:rsid w:val="00FF33B4"/>
    <w:rsid w:val="00FF33ED"/>
    <w:rsid w:val="00FF3610"/>
    <w:rsid w:val="00FF3B7F"/>
    <w:rsid w:val="00FF45F2"/>
    <w:rsid w:val="00FF46A3"/>
    <w:rsid w:val="00FF474C"/>
    <w:rsid w:val="00FF4A68"/>
    <w:rsid w:val="00FF4EE1"/>
    <w:rsid w:val="00FF517B"/>
    <w:rsid w:val="00FF5413"/>
    <w:rsid w:val="00FF5974"/>
    <w:rsid w:val="00FF5D4E"/>
    <w:rsid w:val="00FF616F"/>
    <w:rsid w:val="00FF6240"/>
    <w:rsid w:val="00FF66DD"/>
    <w:rsid w:val="00FF6822"/>
    <w:rsid w:val="00FF6839"/>
    <w:rsid w:val="00FF6857"/>
    <w:rsid w:val="00FF6AE6"/>
    <w:rsid w:val="00FF6BAB"/>
    <w:rsid w:val="00FF6D6A"/>
    <w:rsid w:val="00FF6E8F"/>
    <w:rsid w:val="00FF703F"/>
    <w:rsid w:val="00FF73D0"/>
    <w:rsid w:val="00FF78E9"/>
    <w:rsid w:val="00FF7D52"/>
    <w:rsid w:val="01A2A3BA"/>
    <w:rsid w:val="01C0D7F9"/>
    <w:rsid w:val="01D32D43"/>
    <w:rsid w:val="024AA6E2"/>
    <w:rsid w:val="025138F8"/>
    <w:rsid w:val="02D07F7E"/>
    <w:rsid w:val="0300805E"/>
    <w:rsid w:val="03D20AA6"/>
    <w:rsid w:val="04000EDF"/>
    <w:rsid w:val="0400A657"/>
    <w:rsid w:val="04F5CCB8"/>
    <w:rsid w:val="05B50933"/>
    <w:rsid w:val="05C4B628"/>
    <w:rsid w:val="05D3272D"/>
    <w:rsid w:val="06A1D929"/>
    <w:rsid w:val="06E1F93F"/>
    <w:rsid w:val="073CE227"/>
    <w:rsid w:val="078347CF"/>
    <w:rsid w:val="08505031"/>
    <w:rsid w:val="09457473"/>
    <w:rsid w:val="0A6A5835"/>
    <w:rsid w:val="0AD830FA"/>
    <w:rsid w:val="0AE03E1D"/>
    <w:rsid w:val="0AE6B9C2"/>
    <w:rsid w:val="0C856669"/>
    <w:rsid w:val="0E165E36"/>
    <w:rsid w:val="0EA8B8CB"/>
    <w:rsid w:val="0F8618BA"/>
    <w:rsid w:val="0F8E6BB9"/>
    <w:rsid w:val="0F900D02"/>
    <w:rsid w:val="0FBFC0FD"/>
    <w:rsid w:val="10442791"/>
    <w:rsid w:val="107DE08D"/>
    <w:rsid w:val="10D8FF06"/>
    <w:rsid w:val="10DF5C30"/>
    <w:rsid w:val="11B1D0D5"/>
    <w:rsid w:val="1213828B"/>
    <w:rsid w:val="128D31B1"/>
    <w:rsid w:val="12F142FD"/>
    <w:rsid w:val="1300BC1A"/>
    <w:rsid w:val="137E86A4"/>
    <w:rsid w:val="13AE38E5"/>
    <w:rsid w:val="13BA1EBF"/>
    <w:rsid w:val="1469E026"/>
    <w:rsid w:val="150594E6"/>
    <w:rsid w:val="157B7ACE"/>
    <w:rsid w:val="15AC0EBD"/>
    <w:rsid w:val="15CDCEF6"/>
    <w:rsid w:val="1641C283"/>
    <w:rsid w:val="1683CE84"/>
    <w:rsid w:val="16AB2392"/>
    <w:rsid w:val="16B8E1DE"/>
    <w:rsid w:val="16CB4128"/>
    <w:rsid w:val="17282BF7"/>
    <w:rsid w:val="17C9444C"/>
    <w:rsid w:val="17CADC90"/>
    <w:rsid w:val="17CB0E66"/>
    <w:rsid w:val="186BF045"/>
    <w:rsid w:val="19305E17"/>
    <w:rsid w:val="19748DC9"/>
    <w:rsid w:val="198E7F74"/>
    <w:rsid w:val="19922E60"/>
    <w:rsid w:val="19A955C2"/>
    <w:rsid w:val="1A98FCC4"/>
    <w:rsid w:val="1B82A9DF"/>
    <w:rsid w:val="1BB2A8CA"/>
    <w:rsid w:val="1BD1456E"/>
    <w:rsid w:val="1C26C99C"/>
    <w:rsid w:val="1C776634"/>
    <w:rsid w:val="1CF45E8D"/>
    <w:rsid w:val="1D097F58"/>
    <w:rsid w:val="1D73B5DD"/>
    <w:rsid w:val="1DD4CC66"/>
    <w:rsid w:val="1E00A080"/>
    <w:rsid w:val="1E49FC95"/>
    <w:rsid w:val="1F9CE020"/>
    <w:rsid w:val="1FB30D03"/>
    <w:rsid w:val="20090AFD"/>
    <w:rsid w:val="207E9209"/>
    <w:rsid w:val="20C6EDE8"/>
    <w:rsid w:val="20D3C391"/>
    <w:rsid w:val="2235F396"/>
    <w:rsid w:val="227F7FA1"/>
    <w:rsid w:val="22D11C4B"/>
    <w:rsid w:val="22F038F5"/>
    <w:rsid w:val="233D7F3E"/>
    <w:rsid w:val="240FCA7A"/>
    <w:rsid w:val="24F7BB55"/>
    <w:rsid w:val="2669A1E4"/>
    <w:rsid w:val="268101ED"/>
    <w:rsid w:val="276DE4BD"/>
    <w:rsid w:val="27CDA07D"/>
    <w:rsid w:val="29AB61D4"/>
    <w:rsid w:val="29C171E3"/>
    <w:rsid w:val="29F325E2"/>
    <w:rsid w:val="2A74C49E"/>
    <w:rsid w:val="2ACA5BE1"/>
    <w:rsid w:val="2B12A0A2"/>
    <w:rsid w:val="2BFAC396"/>
    <w:rsid w:val="2BFF34F2"/>
    <w:rsid w:val="2CDC8169"/>
    <w:rsid w:val="2DD49A7A"/>
    <w:rsid w:val="2E38CFC9"/>
    <w:rsid w:val="2E882AE2"/>
    <w:rsid w:val="2EE54240"/>
    <w:rsid w:val="2F48CC12"/>
    <w:rsid w:val="2F69AC45"/>
    <w:rsid w:val="3011B9B3"/>
    <w:rsid w:val="303706D8"/>
    <w:rsid w:val="303E3F9C"/>
    <w:rsid w:val="309BA468"/>
    <w:rsid w:val="30C91FD1"/>
    <w:rsid w:val="30D2C520"/>
    <w:rsid w:val="30F35AFE"/>
    <w:rsid w:val="313D571C"/>
    <w:rsid w:val="314596A5"/>
    <w:rsid w:val="3189EF86"/>
    <w:rsid w:val="31B8DC31"/>
    <w:rsid w:val="31CCD98F"/>
    <w:rsid w:val="31D41812"/>
    <w:rsid w:val="31F6186B"/>
    <w:rsid w:val="320B6929"/>
    <w:rsid w:val="322B5FA0"/>
    <w:rsid w:val="3307954E"/>
    <w:rsid w:val="335EF6FD"/>
    <w:rsid w:val="34317237"/>
    <w:rsid w:val="34323B85"/>
    <w:rsid w:val="3447DFDF"/>
    <w:rsid w:val="345BF7F7"/>
    <w:rsid w:val="346E7BA0"/>
    <w:rsid w:val="3538683F"/>
    <w:rsid w:val="3573762F"/>
    <w:rsid w:val="35EF60BB"/>
    <w:rsid w:val="366D9551"/>
    <w:rsid w:val="370F4690"/>
    <w:rsid w:val="37882FA3"/>
    <w:rsid w:val="37960C45"/>
    <w:rsid w:val="382AE03C"/>
    <w:rsid w:val="382BE66A"/>
    <w:rsid w:val="3861CC26"/>
    <w:rsid w:val="38778749"/>
    <w:rsid w:val="38D15A13"/>
    <w:rsid w:val="3A7C3A3C"/>
    <w:rsid w:val="3B1CF297"/>
    <w:rsid w:val="3BB8B3B7"/>
    <w:rsid w:val="3CE79B5D"/>
    <w:rsid w:val="3D275D6A"/>
    <w:rsid w:val="3D3900B8"/>
    <w:rsid w:val="3DE2D7A1"/>
    <w:rsid w:val="3DF9CB41"/>
    <w:rsid w:val="3E5A0CDE"/>
    <w:rsid w:val="3EEB9290"/>
    <w:rsid w:val="3F2EFB1E"/>
    <w:rsid w:val="3F556DD6"/>
    <w:rsid w:val="3F70C13A"/>
    <w:rsid w:val="3FA180E4"/>
    <w:rsid w:val="3FA3E4E7"/>
    <w:rsid w:val="400E732A"/>
    <w:rsid w:val="4018D754"/>
    <w:rsid w:val="402FC4BC"/>
    <w:rsid w:val="40A74F1A"/>
    <w:rsid w:val="40BC205E"/>
    <w:rsid w:val="4108D202"/>
    <w:rsid w:val="4126E26D"/>
    <w:rsid w:val="4154D0DA"/>
    <w:rsid w:val="41BF8A91"/>
    <w:rsid w:val="423C60E5"/>
    <w:rsid w:val="423F1DE4"/>
    <w:rsid w:val="435D0F81"/>
    <w:rsid w:val="439FE2DC"/>
    <w:rsid w:val="43B5E8B0"/>
    <w:rsid w:val="44567C7C"/>
    <w:rsid w:val="44F1A2DD"/>
    <w:rsid w:val="45E82AC6"/>
    <w:rsid w:val="468B73D0"/>
    <w:rsid w:val="46E3887E"/>
    <w:rsid w:val="47010779"/>
    <w:rsid w:val="47903AC3"/>
    <w:rsid w:val="48C88831"/>
    <w:rsid w:val="490398C5"/>
    <w:rsid w:val="49078686"/>
    <w:rsid w:val="492D3E1A"/>
    <w:rsid w:val="4A3C1BFA"/>
    <w:rsid w:val="4B6F567C"/>
    <w:rsid w:val="4BA2711E"/>
    <w:rsid w:val="4C3431EA"/>
    <w:rsid w:val="4CC137C0"/>
    <w:rsid w:val="4DFBF8AE"/>
    <w:rsid w:val="4E3568F1"/>
    <w:rsid w:val="4E512A1F"/>
    <w:rsid w:val="4EEF1EFA"/>
    <w:rsid w:val="4FB41557"/>
    <w:rsid w:val="50E7D091"/>
    <w:rsid w:val="513883C3"/>
    <w:rsid w:val="52061D70"/>
    <w:rsid w:val="520E5809"/>
    <w:rsid w:val="52534EF8"/>
    <w:rsid w:val="52C7926B"/>
    <w:rsid w:val="52E19C91"/>
    <w:rsid w:val="53417937"/>
    <w:rsid w:val="5363CFBA"/>
    <w:rsid w:val="53863B36"/>
    <w:rsid w:val="53A8C6A9"/>
    <w:rsid w:val="5471B551"/>
    <w:rsid w:val="549CBC6D"/>
    <w:rsid w:val="54EF2F8D"/>
    <w:rsid w:val="55791D6B"/>
    <w:rsid w:val="562651A2"/>
    <w:rsid w:val="56C118EB"/>
    <w:rsid w:val="56E8539F"/>
    <w:rsid w:val="5707F4C9"/>
    <w:rsid w:val="575C7471"/>
    <w:rsid w:val="57763AA8"/>
    <w:rsid w:val="581CB401"/>
    <w:rsid w:val="58CF7535"/>
    <w:rsid w:val="58E0BAA4"/>
    <w:rsid w:val="59CFEA10"/>
    <w:rsid w:val="5A4E86CC"/>
    <w:rsid w:val="5A798C10"/>
    <w:rsid w:val="5A84DD32"/>
    <w:rsid w:val="5ADA45AA"/>
    <w:rsid w:val="5B123208"/>
    <w:rsid w:val="5B91C787"/>
    <w:rsid w:val="5BA9C0F4"/>
    <w:rsid w:val="5BD6BE76"/>
    <w:rsid w:val="5C013502"/>
    <w:rsid w:val="5DEEFEF8"/>
    <w:rsid w:val="5DF06BE2"/>
    <w:rsid w:val="5E143331"/>
    <w:rsid w:val="5E6F089E"/>
    <w:rsid w:val="5F351A96"/>
    <w:rsid w:val="5FAB5B28"/>
    <w:rsid w:val="608CF325"/>
    <w:rsid w:val="60B83EFC"/>
    <w:rsid w:val="60FC9CC7"/>
    <w:rsid w:val="61AF920A"/>
    <w:rsid w:val="61BB8A4C"/>
    <w:rsid w:val="62522B7F"/>
    <w:rsid w:val="633793A8"/>
    <w:rsid w:val="6394BA10"/>
    <w:rsid w:val="6398D502"/>
    <w:rsid w:val="63C0EE44"/>
    <w:rsid w:val="648B6140"/>
    <w:rsid w:val="65394170"/>
    <w:rsid w:val="659B8E76"/>
    <w:rsid w:val="65B387E3"/>
    <w:rsid w:val="65E80D49"/>
    <w:rsid w:val="6648C6E3"/>
    <w:rsid w:val="671F2F5E"/>
    <w:rsid w:val="6806DB1C"/>
    <w:rsid w:val="68C54E60"/>
    <w:rsid w:val="68DA1FA4"/>
    <w:rsid w:val="6974A0C1"/>
    <w:rsid w:val="697D9B2C"/>
    <w:rsid w:val="69BAD7B3"/>
    <w:rsid w:val="6B8B7195"/>
    <w:rsid w:val="6C7F5421"/>
    <w:rsid w:val="6E48100C"/>
    <w:rsid w:val="6EBCE29B"/>
    <w:rsid w:val="6EF7EA27"/>
    <w:rsid w:val="6F9F2CF5"/>
    <w:rsid w:val="6FA1FA6D"/>
    <w:rsid w:val="6FA367E0"/>
    <w:rsid w:val="70535720"/>
    <w:rsid w:val="70B9DF02"/>
    <w:rsid w:val="70FAF837"/>
    <w:rsid w:val="72680676"/>
    <w:rsid w:val="72949519"/>
    <w:rsid w:val="72A92F28"/>
    <w:rsid w:val="72BCBBA2"/>
    <w:rsid w:val="731BC5F8"/>
    <w:rsid w:val="7410850A"/>
    <w:rsid w:val="74135229"/>
    <w:rsid w:val="7417A928"/>
    <w:rsid w:val="74BD57D5"/>
    <w:rsid w:val="759F7B4A"/>
    <w:rsid w:val="76676EB0"/>
    <w:rsid w:val="76AEFF00"/>
    <w:rsid w:val="76B5E5C1"/>
    <w:rsid w:val="76F5E7E0"/>
    <w:rsid w:val="7725E1F4"/>
    <w:rsid w:val="7782FA85"/>
    <w:rsid w:val="77C5BADD"/>
    <w:rsid w:val="782882D9"/>
    <w:rsid w:val="782EFF96"/>
    <w:rsid w:val="789A4479"/>
    <w:rsid w:val="78CC952B"/>
    <w:rsid w:val="78F0AD51"/>
    <w:rsid w:val="78FFB8D8"/>
    <w:rsid w:val="79434E06"/>
    <w:rsid w:val="797543B6"/>
    <w:rsid w:val="7A56AAFC"/>
    <w:rsid w:val="7AE0E4CF"/>
    <w:rsid w:val="7B0348A1"/>
    <w:rsid w:val="7BBB04B6"/>
    <w:rsid w:val="7C30E57E"/>
    <w:rsid w:val="7C36C222"/>
    <w:rsid w:val="7C4EBB8F"/>
    <w:rsid w:val="7C50D67E"/>
    <w:rsid w:val="7C61D1E7"/>
    <w:rsid w:val="7C8373C6"/>
    <w:rsid w:val="7C8DD4B3"/>
    <w:rsid w:val="7CF53566"/>
    <w:rsid w:val="7D05A6EF"/>
    <w:rsid w:val="7DD7E45A"/>
    <w:rsid w:val="7E17EE19"/>
    <w:rsid w:val="7E5F1017"/>
    <w:rsid w:val="7E672C8D"/>
    <w:rsid w:val="7EA1DBF7"/>
    <w:rsid w:val="7F1CFEBE"/>
    <w:rsid w:val="7F52EDBC"/>
    <w:rsid w:val="7F9E22ED"/>
    <w:rsid w:val="7FC46505"/>
    <w:rsid w:val="7FF4B8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4DCD"/>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basedOn w:val="Normal"/>
    <w:next w:val="Normal"/>
    <w:link w:val="Heading1Char"/>
    <w:uiPriority w:val="9"/>
    <w:qFormat/>
    <w:rsid w:val="00D63B98"/>
    <w:pPr>
      <w:keepNext/>
      <w:keepLines/>
      <w:spacing w:before="240" w:after="0"/>
      <w:outlineLvl w:val="0"/>
    </w:pPr>
    <w:rPr>
      <w:rFonts w:asciiTheme="majorHAnsi" w:eastAsiaTheme="majorEastAsia" w:hAnsiTheme="majorHAnsi" w:cstheme="majorBidi"/>
      <w:color w:val="2E74B5" w:themeColor="accent1" w:themeShade="BF"/>
      <w:sz w:val="32"/>
      <w:szCs w:val="32"/>
      <w:lang w:eastAsia="zh-CN"/>
    </w:rPr>
  </w:style>
  <w:style w:type="paragraph" w:styleId="Heading2">
    <w:name w:val="heading 2"/>
    <w:aliases w:val="H2,h2,DO NOT USE_h2,h21,Heading 2 3GPP"/>
    <w:basedOn w:val="Heading1"/>
    <w:next w:val="Normal"/>
    <w:link w:val="Heading2Char"/>
    <w:qFormat/>
    <w:rsid w:val="00D63B98"/>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szCs w:val="20"/>
      <w:lang w:eastAsia="en-GB"/>
    </w:rPr>
  </w:style>
  <w:style w:type="paragraph" w:styleId="Heading3">
    <w:name w:val="heading 3"/>
    <w:aliases w:val="Heading 3 3GPP"/>
    <w:basedOn w:val="Heading2"/>
    <w:next w:val="Normal"/>
    <w:link w:val="Heading3Char"/>
    <w:qFormat/>
    <w:rsid w:val="005831DD"/>
    <w:pPr>
      <w:spacing w:before="120"/>
      <w:outlineLvl w:val="2"/>
    </w:pPr>
    <w:rPr>
      <w:sz w:val="28"/>
    </w:rPr>
  </w:style>
  <w:style w:type="paragraph" w:styleId="Heading4">
    <w:name w:val="heading 4"/>
    <w:basedOn w:val="Heading3"/>
    <w:next w:val="Normal"/>
    <w:link w:val="Heading4Char"/>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4F4D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4DC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qFormat/>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F5720"/>
    <w:rPr>
      <w:i/>
      <w:iCs/>
    </w:rPr>
  </w:style>
  <w:style w:type="paragraph" w:customStyle="1" w:styleId="B7">
    <w:name w:val="B7"/>
    <w:basedOn w:val="B6"/>
    <w:link w:val="B7Char"/>
    <w:rsid w:val="001F771A"/>
    <w:pPr>
      <w:spacing w:after="120"/>
      <w:ind w:left="2269"/>
    </w:pPr>
    <w:rPr>
      <w:rFonts w:ascii="Times New Roman" w:hAnsi="Times New Roman"/>
    </w:rPr>
  </w:style>
  <w:style w:type="character" w:customStyle="1" w:styleId="B7Char">
    <w:name w:val="B7 Char"/>
    <w:basedOn w:val="DefaultParagraphFont"/>
    <w:link w:val="B7"/>
    <w:rsid w:val="001F771A"/>
    <w:rPr>
      <w:rFonts w:ascii="Times New Roman" w:eastAsiaTheme="minorHAnsi" w:hAnsi="Times New Roman" w:cstheme="minorBidi"/>
      <w:sz w:val="22"/>
      <w:szCs w:val="22"/>
      <w:lang w:eastAsia="ja-JP"/>
    </w:rPr>
  </w:style>
  <w:style w:type="character" w:styleId="Strong">
    <w:name w:val="Strong"/>
    <w:uiPriority w:val="22"/>
    <w:qFormat/>
    <w:rsid w:val="00380734"/>
    <w:rPr>
      <w:b/>
      <w:bCs/>
    </w:rPr>
  </w:style>
  <w:style w:type="paragraph" w:customStyle="1" w:styleId="xmsonormal">
    <w:name w:val="x_msonormal"/>
    <w:basedOn w:val="Normal"/>
    <w:uiPriority w:val="99"/>
    <w:rsid w:val="00380734"/>
    <w:pPr>
      <w:spacing w:after="0" w:line="240" w:lineRule="auto"/>
    </w:pPr>
    <w:rPr>
      <w:rFonts w:ascii="Calibri" w:eastAsia="Calibri" w:hAnsi="Calibri" w:cs="Calibri"/>
    </w:rPr>
  </w:style>
  <w:style w:type="character" w:customStyle="1" w:styleId="msoins0">
    <w:name w:val="msoins0"/>
    <w:qFormat/>
    <w:rsid w:val="00536195"/>
  </w:style>
  <w:style w:type="character" w:customStyle="1" w:styleId="Heading2Char">
    <w:name w:val="Heading 2 Char"/>
    <w:aliases w:val="H2 Char,h2 Char,DO NOT USE_h2 Char,h21 Char,Heading 2 3GPP Char"/>
    <w:basedOn w:val="DefaultParagraphFont"/>
    <w:link w:val="Heading2"/>
    <w:rsid w:val="00940E29"/>
    <w:rPr>
      <w:rFonts w:ascii="Arial" w:eastAsia="Times New Roman" w:hAnsi="Arial"/>
      <w:sz w:val="32"/>
      <w:lang w:val="en-GB" w:eastAsia="en-GB"/>
    </w:rPr>
  </w:style>
  <w:style w:type="character" w:customStyle="1" w:styleId="Heading1Char">
    <w:name w:val="Heading 1 Char"/>
    <w:aliases w:val="H1 Char,h1 Char,Heading 1 3GPP Char"/>
    <w:basedOn w:val="DefaultParagraphFont"/>
    <w:link w:val="Heading1"/>
    <w:uiPriority w:val="9"/>
    <w:rsid w:val="00940E29"/>
    <w:rPr>
      <w:rFonts w:asciiTheme="majorHAnsi" w:eastAsiaTheme="majorEastAsia" w:hAnsiTheme="majorHAnsi" w:cstheme="majorBidi"/>
      <w:color w:val="2E74B5" w:themeColor="accent1" w:themeShade="BF"/>
      <w:sz w:val="32"/>
      <w:szCs w:val="32"/>
      <w:lang w:eastAsia="zh-CN"/>
    </w:rPr>
  </w:style>
  <w:style w:type="character" w:customStyle="1" w:styleId="Heading3Char">
    <w:name w:val="Heading 3 Char"/>
    <w:aliases w:val="Heading 3 3GPP Char"/>
    <w:basedOn w:val="DefaultParagraphFont"/>
    <w:link w:val="Heading3"/>
    <w:rsid w:val="00940E29"/>
    <w:rPr>
      <w:rFonts w:ascii="Arial" w:hAnsi="Arial"/>
      <w:sz w:val="28"/>
      <w:lang w:val="en-GB"/>
    </w:rPr>
  </w:style>
  <w:style w:type="character" w:customStyle="1" w:styleId="Heading4Char">
    <w:name w:val="Heading 4 Char"/>
    <w:basedOn w:val="DefaultParagraphFont"/>
    <w:link w:val="Heading4"/>
    <w:rsid w:val="00940E29"/>
    <w:rPr>
      <w:rFonts w:ascii="Arial" w:hAnsi="Arial"/>
      <w:sz w:val="24"/>
      <w:lang w:val="en-GB"/>
    </w:rPr>
  </w:style>
  <w:style w:type="character" w:styleId="UnresolvedMention">
    <w:name w:val="Unresolved Mention"/>
    <w:basedOn w:val="DefaultParagraphFont"/>
    <w:uiPriority w:val="99"/>
    <w:unhideWhenUsed/>
    <w:rsid w:val="00523444"/>
    <w:rPr>
      <w:color w:val="605E5C"/>
      <w:shd w:val="clear" w:color="auto" w:fill="E1DFDD"/>
    </w:rPr>
  </w:style>
  <w:style w:type="character" w:styleId="Mention">
    <w:name w:val="Mention"/>
    <w:basedOn w:val="DefaultParagraphFont"/>
    <w:uiPriority w:val="99"/>
    <w:unhideWhenUsed/>
    <w:rsid w:val="00523444"/>
    <w:rPr>
      <w:color w:val="2B579A"/>
      <w:shd w:val="clear" w:color="auto" w:fill="E1DFDD"/>
    </w:rPr>
  </w:style>
  <w:style w:type="character" w:customStyle="1" w:styleId="3GPPAgreementsChar">
    <w:name w:val="3GPP Agreements Char"/>
    <w:link w:val="3GPPAgreements"/>
    <w:qFormat/>
    <w:locked/>
    <w:rsid w:val="00A362EE"/>
  </w:style>
  <w:style w:type="paragraph" w:customStyle="1" w:styleId="3GPPAgreements">
    <w:name w:val="3GPP Agreements"/>
    <w:basedOn w:val="Normal"/>
    <w:link w:val="3GPPAgreementsChar"/>
    <w:qFormat/>
    <w:rsid w:val="00A362EE"/>
    <w:pPr>
      <w:tabs>
        <w:tab w:val="left" w:pos="720"/>
      </w:tabs>
      <w:autoSpaceDE w:val="0"/>
      <w:autoSpaceDN w:val="0"/>
      <w:adjustRightInd w:val="0"/>
      <w:snapToGrid w:val="0"/>
      <w:spacing w:after="120" w:line="240" w:lineRule="auto"/>
      <w:ind w:left="720" w:hanging="720"/>
      <w:jc w:val="both"/>
    </w:pPr>
    <w:rPr>
      <w:rFonts w:ascii="CG Times (WN)" w:eastAsia="SimSun" w:hAnsi="CG Times (WN)" w:cs="Times New Roman"/>
      <w:sz w:val="20"/>
      <w:szCs w:val="20"/>
    </w:rPr>
  </w:style>
  <w:style w:type="character" w:customStyle="1" w:styleId="ui-provider">
    <w:name w:val="ui-provider"/>
    <w:basedOn w:val="DefaultParagraphFont"/>
    <w:rsid w:val="003064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358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7527451">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411680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3702384">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1811943">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781979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33209027">
      <w:bodyDiv w:val="1"/>
      <w:marLeft w:val="0"/>
      <w:marRight w:val="0"/>
      <w:marTop w:val="0"/>
      <w:marBottom w:val="0"/>
      <w:divBdr>
        <w:top w:val="none" w:sz="0" w:space="0" w:color="auto"/>
        <w:left w:val="none" w:sz="0" w:space="0" w:color="auto"/>
        <w:bottom w:val="none" w:sz="0" w:space="0" w:color="auto"/>
        <w:right w:val="none" w:sz="0" w:space="0" w:color="auto"/>
      </w:divBdr>
    </w:div>
    <w:div w:id="467431227">
      <w:bodyDiv w:val="1"/>
      <w:marLeft w:val="0"/>
      <w:marRight w:val="0"/>
      <w:marTop w:val="0"/>
      <w:marBottom w:val="0"/>
      <w:divBdr>
        <w:top w:val="none" w:sz="0" w:space="0" w:color="auto"/>
        <w:left w:val="none" w:sz="0" w:space="0" w:color="auto"/>
        <w:bottom w:val="none" w:sz="0" w:space="0" w:color="auto"/>
        <w:right w:val="none" w:sz="0" w:space="0" w:color="auto"/>
      </w:divBdr>
    </w:div>
    <w:div w:id="48058515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216206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315229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05650102">
      <w:bodyDiv w:val="1"/>
      <w:marLeft w:val="0"/>
      <w:marRight w:val="0"/>
      <w:marTop w:val="0"/>
      <w:marBottom w:val="0"/>
      <w:divBdr>
        <w:top w:val="none" w:sz="0" w:space="0" w:color="auto"/>
        <w:left w:val="none" w:sz="0" w:space="0" w:color="auto"/>
        <w:bottom w:val="none" w:sz="0" w:space="0" w:color="auto"/>
        <w:right w:val="none" w:sz="0" w:space="0" w:color="auto"/>
      </w:divBdr>
      <w:divsChild>
        <w:div w:id="488595321">
          <w:marLeft w:val="734"/>
          <w:marRight w:val="0"/>
          <w:marTop w:val="0"/>
          <w:marBottom w:val="180"/>
          <w:divBdr>
            <w:top w:val="none" w:sz="0" w:space="0" w:color="auto"/>
            <w:left w:val="none" w:sz="0" w:space="0" w:color="auto"/>
            <w:bottom w:val="none" w:sz="0" w:space="0" w:color="auto"/>
            <w:right w:val="none" w:sz="0" w:space="0" w:color="auto"/>
          </w:divBdr>
        </w:div>
        <w:div w:id="1238439841">
          <w:marLeft w:val="734"/>
          <w:marRight w:val="0"/>
          <w:marTop w:val="0"/>
          <w:marBottom w:val="180"/>
          <w:divBdr>
            <w:top w:val="none" w:sz="0" w:space="0" w:color="auto"/>
            <w:left w:val="none" w:sz="0" w:space="0" w:color="auto"/>
            <w:bottom w:val="none" w:sz="0" w:space="0" w:color="auto"/>
            <w:right w:val="none" w:sz="0" w:space="0" w:color="auto"/>
          </w:divBdr>
        </w:div>
        <w:div w:id="1258950527">
          <w:marLeft w:val="734"/>
          <w:marRight w:val="0"/>
          <w:marTop w:val="0"/>
          <w:marBottom w:val="180"/>
          <w:divBdr>
            <w:top w:val="none" w:sz="0" w:space="0" w:color="auto"/>
            <w:left w:val="none" w:sz="0" w:space="0" w:color="auto"/>
            <w:bottom w:val="none" w:sz="0" w:space="0" w:color="auto"/>
            <w:right w:val="none" w:sz="0" w:space="0" w:color="auto"/>
          </w:divBdr>
        </w:div>
        <w:div w:id="1692682966">
          <w:marLeft w:val="734"/>
          <w:marRight w:val="0"/>
          <w:marTop w:val="0"/>
          <w:marBottom w:val="180"/>
          <w:divBdr>
            <w:top w:val="none" w:sz="0" w:space="0" w:color="auto"/>
            <w:left w:val="none" w:sz="0" w:space="0" w:color="auto"/>
            <w:bottom w:val="none" w:sz="0" w:space="0" w:color="auto"/>
            <w:right w:val="none" w:sz="0" w:space="0" w:color="auto"/>
          </w:divBdr>
        </w:div>
        <w:div w:id="1932351041">
          <w:marLeft w:val="734"/>
          <w:marRight w:val="0"/>
          <w:marTop w:val="0"/>
          <w:marBottom w:val="18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8702710">
      <w:bodyDiv w:val="1"/>
      <w:marLeft w:val="0"/>
      <w:marRight w:val="0"/>
      <w:marTop w:val="0"/>
      <w:marBottom w:val="0"/>
      <w:divBdr>
        <w:top w:val="none" w:sz="0" w:space="0" w:color="auto"/>
        <w:left w:val="none" w:sz="0" w:space="0" w:color="auto"/>
        <w:bottom w:val="none" w:sz="0" w:space="0" w:color="auto"/>
        <w:right w:val="none" w:sz="0" w:space="0" w:color="auto"/>
      </w:divBdr>
    </w:div>
    <w:div w:id="78311660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4713011">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855190">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21329226">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972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2123030">
      <w:bodyDiv w:val="1"/>
      <w:marLeft w:val="0"/>
      <w:marRight w:val="0"/>
      <w:marTop w:val="0"/>
      <w:marBottom w:val="0"/>
      <w:divBdr>
        <w:top w:val="none" w:sz="0" w:space="0" w:color="auto"/>
        <w:left w:val="none" w:sz="0" w:space="0" w:color="auto"/>
        <w:bottom w:val="none" w:sz="0" w:space="0" w:color="auto"/>
        <w:right w:val="none" w:sz="0" w:space="0" w:color="auto"/>
      </w:divBdr>
      <w:divsChild>
        <w:div w:id="22752960">
          <w:marLeft w:val="0"/>
          <w:marRight w:val="0"/>
          <w:marTop w:val="0"/>
          <w:marBottom w:val="0"/>
          <w:divBdr>
            <w:top w:val="none" w:sz="0" w:space="0" w:color="auto"/>
            <w:left w:val="none" w:sz="0" w:space="0" w:color="auto"/>
            <w:bottom w:val="none" w:sz="0" w:space="0" w:color="auto"/>
            <w:right w:val="none" w:sz="0" w:space="0" w:color="auto"/>
          </w:divBdr>
          <w:divsChild>
            <w:div w:id="1640527133">
              <w:marLeft w:val="0"/>
              <w:marRight w:val="0"/>
              <w:marTop w:val="0"/>
              <w:marBottom w:val="0"/>
              <w:divBdr>
                <w:top w:val="none" w:sz="0" w:space="0" w:color="auto"/>
                <w:left w:val="none" w:sz="0" w:space="0" w:color="auto"/>
                <w:bottom w:val="none" w:sz="0" w:space="0" w:color="auto"/>
                <w:right w:val="none" w:sz="0" w:space="0" w:color="auto"/>
              </w:divBdr>
            </w:div>
          </w:divsChild>
        </w:div>
        <w:div w:id="106586796">
          <w:marLeft w:val="0"/>
          <w:marRight w:val="0"/>
          <w:marTop w:val="0"/>
          <w:marBottom w:val="0"/>
          <w:divBdr>
            <w:top w:val="none" w:sz="0" w:space="0" w:color="auto"/>
            <w:left w:val="none" w:sz="0" w:space="0" w:color="auto"/>
            <w:bottom w:val="none" w:sz="0" w:space="0" w:color="auto"/>
            <w:right w:val="none" w:sz="0" w:space="0" w:color="auto"/>
          </w:divBdr>
          <w:divsChild>
            <w:div w:id="991908503">
              <w:marLeft w:val="0"/>
              <w:marRight w:val="0"/>
              <w:marTop w:val="0"/>
              <w:marBottom w:val="0"/>
              <w:divBdr>
                <w:top w:val="none" w:sz="0" w:space="0" w:color="auto"/>
                <w:left w:val="none" w:sz="0" w:space="0" w:color="auto"/>
                <w:bottom w:val="none" w:sz="0" w:space="0" w:color="auto"/>
                <w:right w:val="none" w:sz="0" w:space="0" w:color="auto"/>
              </w:divBdr>
            </w:div>
          </w:divsChild>
        </w:div>
        <w:div w:id="285237938">
          <w:marLeft w:val="0"/>
          <w:marRight w:val="0"/>
          <w:marTop w:val="0"/>
          <w:marBottom w:val="0"/>
          <w:divBdr>
            <w:top w:val="none" w:sz="0" w:space="0" w:color="auto"/>
            <w:left w:val="none" w:sz="0" w:space="0" w:color="auto"/>
            <w:bottom w:val="none" w:sz="0" w:space="0" w:color="auto"/>
            <w:right w:val="none" w:sz="0" w:space="0" w:color="auto"/>
          </w:divBdr>
          <w:divsChild>
            <w:div w:id="116875041">
              <w:marLeft w:val="0"/>
              <w:marRight w:val="0"/>
              <w:marTop w:val="0"/>
              <w:marBottom w:val="0"/>
              <w:divBdr>
                <w:top w:val="none" w:sz="0" w:space="0" w:color="auto"/>
                <w:left w:val="none" w:sz="0" w:space="0" w:color="auto"/>
                <w:bottom w:val="none" w:sz="0" w:space="0" w:color="auto"/>
                <w:right w:val="none" w:sz="0" w:space="0" w:color="auto"/>
              </w:divBdr>
            </w:div>
          </w:divsChild>
        </w:div>
        <w:div w:id="382756270">
          <w:marLeft w:val="0"/>
          <w:marRight w:val="0"/>
          <w:marTop w:val="0"/>
          <w:marBottom w:val="0"/>
          <w:divBdr>
            <w:top w:val="none" w:sz="0" w:space="0" w:color="auto"/>
            <w:left w:val="none" w:sz="0" w:space="0" w:color="auto"/>
            <w:bottom w:val="none" w:sz="0" w:space="0" w:color="auto"/>
            <w:right w:val="none" w:sz="0" w:space="0" w:color="auto"/>
          </w:divBdr>
          <w:divsChild>
            <w:div w:id="1123110938">
              <w:marLeft w:val="0"/>
              <w:marRight w:val="0"/>
              <w:marTop w:val="0"/>
              <w:marBottom w:val="0"/>
              <w:divBdr>
                <w:top w:val="none" w:sz="0" w:space="0" w:color="auto"/>
                <w:left w:val="none" w:sz="0" w:space="0" w:color="auto"/>
                <w:bottom w:val="none" w:sz="0" w:space="0" w:color="auto"/>
                <w:right w:val="none" w:sz="0" w:space="0" w:color="auto"/>
              </w:divBdr>
            </w:div>
          </w:divsChild>
        </w:div>
        <w:div w:id="552277615">
          <w:marLeft w:val="0"/>
          <w:marRight w:val="0"/>
          <w:marTop w:val="0"/>
          <w:marBottom w:val="0"/>
          <w:divBdr>
            <w:top w:val="none" w:sz="0" w:space="0" w:color="auto"/>
            <w:left w:val="none" w:sz="0" w:space="0" w:color="auto"/>
            <w:bottom w:val="none" w:sz="0" w:space="0" w:color="auto"/>
            <w:right w:val="none" w:sz="0" w:space="0" w:color="auto"/>
          </w:divBdr>
          <w:divsChild>
            <w:div w:id="617874446">
              <w:marLeft w:val="0"/>
              <w:marRight w:val="0"/>
              <w:marTop w:val="0"/>
              <w:marBottom w:val="0"/>
              <w:divBdr>
                <w:top w:val="none" w:sz="0" w:space="0" w:color="auto"/>
                <w:left w:val="none" w:sz="0" w:space="0" w:color="auto"/>
                <w:bottom w:val="none" w:sz="0" w:space="0" w:color="auto"/>
                <w:right w:val="none" w:sz="0" w:space="0" w:color="auto"/>
              </w:divBdr>
            </w:div>
          </w:divsChild>
        </w:div>
        <w:div w:id="581333851">
          <w:marLeft w:val="0"/>
          <w:marRight w:val="0"/>
          <w:marTop w:val="0"/>
          <w:marBottom w:val="0"/>
          <w:divBdr>
            <w:top w:val="none" w:sz="0" w:space="0" w:color="auto"/>
            <w:left w:val="none" w:sz="0" w:space="0" w:color="auto"/>
            <w:bottom w:val="none" w:sz="0" w:space="0" w:color="auto"/>
            <w:right w:val="none" w:sz="0" w:space="0" w:color="auto"/>
          </w:divBdr>
          <w:divsChild>
            <w:div w:id="1228614336">
              <w:marLeft w:val="0"/>
              <w:marRight w:val="0"/>
              <w:marTop w:val="0"/>
              <w:marBottom w:val="0"/>
              <w:divBdr>
                <w:top w:val="none" w:sz="0" w:space="0" w:color="auto"/>
                <w:left w:val="none" w:sz="0" w:space="0" w:color="auto"/>
                <w:bottom w:val="none" w:sz="0" w:space="0" w:color="auto"/>
                <w:right w:val="none" w:sz="0" w:space="0" w:color="auto"/>
              </w:divBdr>
            </w:div>
          </w:divsChild>
        </w:div>
        <w:div w:id="659043800">
          <w:marLeft w:val="0"/>
          <w:marRight w:val="0"/>
          <w:marTop w:val="0"/>
          <w:marBottom w:val="0"/>
          <w:divBdr>
            <w:top w:val="none" w:sz="0" w:space="0" w:color="auto"/>
            <w:left w:val="none" w:sz="0" w:space="0" w:color="auto"/>
            <w:bottom w:val="none" w:sz="0" w:space="0" w:color="auto"/>
            <w:right w:val="none" w:sz="0" w:space="0" w:color="auto"/>
          </w:divBdr>
          <w:divsChild>
            <w:div w:id="839740121">
              <w:marLeft w:val="0"/>
              <w:marRight w:val="0"/>
              <w:marTop w:val="0"/>
              <w:marBottom w:val="0"/>
              <w:divBdr>
                <w:top w:val="none" w:sz="0" w:space="0" w:color="auto"/>
                <w:left w:val="none" w:sz="0" w:space="0" w:color="auto"/>
                <w:bottom w:val="none" w:sz="0" w:space="0" w:color="auto"/>
                <w:right w:val="none" w:sz="0" w:space="0" w:color="auto"/>
              </w:divBdr>
            </w:div>
          </w:divsChild>
        </w:div>
        <w:div w:id="683172839">
          <w:marLeft w:val="0"/>
          <w:marRight w:val="0"/>
          <w:marTop w:val="0"/>
          <w:marBottom w:val="0"/>
          <w:divBdr>
            <w:top w:val="none" w:sz="0" w:space="0" w:color="auto"/>
            <w:left w:val="none" w:sz="0" w:space="0" w:color="auto"/>
            <w:bottom w:val="none" w:sz="0" w:space="0" w:color="auto"/>
            <w:right w:val="none" w:sz="0" w:space="0" w:color="auto"/>
          </w:divBdr>
          <w:divsChild>
            <w:div w:id="742601596">
              <w:marLeft w:val="0"/>
              <w:marRight w:val="0"/>
              <w:marTop w:val="0"/>
              <w:marBottom w:val="0"/>
              <w:divBdr>
                <w:top w:val="none" w:sz="0" w:space="0" w:color="auto"/>
                <w:left w:val="none" w:sz="0" w:space="0" w:color="auto"/>
                <w:bottom w:val="none" w:sz="0" w:space="0" w:color="auto"/>
                <w:right w:val="none" w:sz="0" w:space="0" w:color="auto"/>
              </w:divBdr>
            </w:div>
          </w:divsChild>
        </w:div>
        <w:div w:id="791439740">
          <w:marLeft w:val="0"/>
          <w:marRight w:val="0"/>
          <w:marTop w:val="0"/>
          <w:marBottom w:val="0"/>
          <w:divBdr>
            <w:top w:val="none" w:sz="0" w:space="0" w:color="auto"/>
            <w:left w:val="none" w:sz="0" w:space="0" w:color="auto"/>
            <w:bottom w:val="none" w:sz="0" w:space="0" w:color="auto"/>
            <w:right w:val="none" w:sz="0" w:space="0" w:color="auto"/>
          </w:divBdr>
          <w:divsChild>
            <w:div w:id="466093468">
              <w:marLeft w:val="0"/>
              <w:marRight w:val="0"/>
              <w:marTop w:val="0"/>
              <w:marBottom w:val="0"/>
              <w:divBdr>
                <w:top w:val="none" w:sz="0" w:space="0" w:color="auto"/>
                <w:left w:val="none" w:sz="0" w:space="0" w:color="auto"/>
                <w:bottom w:val="none" w:sz="0" w:space="0" w:color="auto"/>
                <w:right w:val="none" w:sz="0" w:space="0" w:color="auto"/>
              </w:divBdr>
            </w:div>
          </w:divsChild>
        </w:div>
        <w:div w:id="883639099">
          <w:marLeft w:val="0"/>
          <w:marRight w:val="0"/>
          <w:marTop w:val="0"/>
          <w:marBottom w:val="0"/>
          <w:divBdr>
            <w:top w:val="none" w:sz="0" w:space="0" w:color="auto"/>
            <w:left w:val="none" w:sz="0" w:space="0" w:color="auto"/>
            <w:bottom w:val="none" w:sz="0" w:space="0" w:color="auto"/>
            <w:right w:val="none" w:sz="0" w:space="0" w:color="auto"/>
          </w:divBdr>
          <w:divsChild>
            <w:div w:id="1683896615">
              <w:marLeft w:val="0"/>
              <w:marRight w:val="0"/>
              <w:marTop w:val="0"/>
              <w:marBottom w:val="0"/>
              <w:divBdr>
                <w:top w:val="none" w:sz="0" w:space="0" w:color="auto"/>
                <w:left w:val="none" w:sz="0" w:space="0" w:color="auto"/>
                <w:bottom w:val="none" w:sz="0" w:space="0" w:color="auto"/>
                <w:right w:val="none" w:sz="0" w:space="0" w:color="auto"/>
              </w:divBdr>
            </w:div>
          </w:divsChild>
        </w:div>
        <w:div w:id="1339967043">
          <w:marLeft w:val="0"/>
          <w:marRight w:val="0"/>
          <w:marTop w:val="0"/>
          <w:marBottom w:val="0"/>
          <w:divBdr>
            <w:top w:val="none" w:sz="0" w:space="0" w:color="auto"/>
            <w:left w:val="none" w:sz="0" w:space="0" w:color="auto"/>
            <w:bottom w:val="none" w:sz="0" w:space="0" w:color="auto"/>
            <w:right w:val="none" w:sz="0" w:space="0" w:color="auto"/>
          </w:divBdr>
          <w:divsChild>
            <w:div w:id="270213484">
              <w:marLeft w:val="0"/>
              <w:marRight w:val="0"/>
              <w:marTop w:val="0"/>
              <w:marBottom w:val="0"/>
              <w:divBdr>
                <w:top w:val="none" w:sz="0" w:space="0" w:color="auto"/>
                <w:left w:val="none" w:sz="0" w:space="0" w:color="auto"/>
                <w:bottom w:val="none" w:sz="0" w:space="0" w:color="auto"/>
                <w:right w:val="none" w:sz="0" w:space="0" w:color="auto"/>
              </w:divBdr>
            </w:div>
          </w:divsChild>
        </w:div>
        <w:div w:id="1385566677">
          <w:marLeft w:val="0"/>
          <w:marRight w:val="0"/>
          <w:marTop w:val="0"/>
          <w:marBottom w:val="0"/>
          <w:divBdr>
            <w:top w:val="none" w:sz="0" w:space="0" w:color="auto"/>
            <w:left w:val="none" w:sz="0" w:space="0" w:color="auto"/>
            <w:bottom w:val="none" w:sz="0" w:space="0" w:color="auto"/>
            <w:right w:val="none" w:sz="0" w:space="0" w:color="auto"/>
          </w:divBdr>
          <w:divsChild>
            <w:div w:id="177998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211950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55920">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081293016">
      <w:bodyDiv w:val="1"/>
      <w:marLeft w:val="0"/>
      <w:marRight w:val="0"/>
      <w:marTop w:val="0"/>
      <w:marBottom w:val="0"/>
      <w:divBdr>
        <w:top w:val="none" w:sz="0" w:space="0" w:color="auto"/>
        <w:left w:val="none" w:sz="0" w:space="0" w:color="auto"/>
        <w:bottom w:val="none" w:sz="0" w:space="0" w:color="auto"/>
        <w:right w:val="none" w:sz="0" w:space="0" w:color="auto"/>
      </w:divBdr>
    </w:div>
    <w:div w:id="1120297023">
      <w:bodyDiv w:val="1"/>
      <w:marLeft w:val="0"/>
      <w:marRight w:val="0"/>
      <w:marTop w:val="0"/>
      <w:marBottom w:val="0"/>
      <w:divBdr>
        <w:top w:val="none" w:sz="0" w:space="0" w:color="auto"/>
        <w:left w:val="none" w:sz="0" w:space="0" w:color="auto"/>
        <w:bottom w:val="none" w:sz="0" w:space="0" w:color="auto"/>
        <w:right w:val="none" w:sz="0" w:space="0" w:color="auto"/>
      </w:divBdr>
    </w:div>
    <w:div w:id="1126436283">
      <w:bodyDiv w:val="1"/>
      <w:marLeft w:val="0"/>
      <w:marRight w:val="0"/>
      <w:marTop w:val="0"/>
      <w:marBottom w:val="0"/>
      <w:divBdr>
        <w:top w:val="none" w:sz="0" w:space="0" w:color="auto"/>
        <w:left w:val="none" w:sz="0" w:space="0" w:color="auto"/>
        <w:bottom w:val="none" w:sz="0" w:space="0" w:color="auto"/>
        <w:right w:val="none" w:sz="0" w:space="0" w:color="auto"/>
      </w:divBdr>
    </w:div>
    <w:div w:id="1131168590">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06989754">
      <w:bodyDiv w:val="1"/>
      <w:marLeft w:val="0"/>
      <w:marRight w:val="0"/>
      <w:marTop w:val="0"/>
      <w:marBottom w:val="0"/>
      <w:divBdr>
        <w:top w:val="none" w:sz="0" w:space="0" w:color="auto"/>
        <w:left w:val="none" w:sz="0" w:space="0" w:color="auto"/>
        <w:bottom w:val="none" w:sz="0" w:space="0" w:color="auto"/>
        <w:right w:val="none" w:sz="0" w:space="0" w:color="auto"/>
      </w:divBdr>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1524026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559050">
      <w:bodyDiv w:val="1"/>
      <w:marLeft w:val="0"/>
      <w:marRight w:val="0"/>
      <w:marTop w:val="0"/>
      <w:marBottom w:val="0"/>
      <w:divBdr>
        <w:top w:val="none" w:sz="0" w:space="0" w:color="auto"/>
        <w:left w:val="none" w:sz="0" w:space="0" w:color="auto"/>
        <w:bottom w:val="none" w:sz="0" w:space="0" w:color="auto"/>
        <w:right w:val="none" w:sz="0" w:space="0" w:color="auto"/>
      </w:divBdr>
    </w:div>
    <w:div w:id="1267498669">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05041560">
      <w:bodyDiv w:val="1"/>
      <w:marLeft w:val="0"/>
      <w:marRight w:val="0"/>
      <w:marTop w:val="0"/>
      <w:marBottom w:val="0"/>
      <w:divBdr>
        <w:top w:val="none" w:sz="0" w:space="0" w:color="auto"/>
        <w:left w:val="none" w:sz="0" w:space="0" w:color="auto"/>
        <w:bottom w:val="none" w:sz="0" w:space="0" w:color="auto"/>
        <w:right w:val="none" w:sz="0" w:space="0" w:color="auto"/>
      </w:divBdr>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0648116">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4961860">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397778715">
      <w:bodyDiv w:val="1"/>
      <w:marLeft w:val="0"/>
      <w:marRight w:val="0"/>
      <w:marTop w:val="0"/>
      <w:marBottom w:val="0"/>
      <w:divBdr>
        <w:top w:val="none" w:sz="0" w:space="0" w:color="auto"/>
        <w:left w:val="none" w:sz="0" w:space="0" w:color="auto"/>
        <w:bottom w:val="none" w:sz="0" w:space="0" w:color="auto"/>
        <w:right w:val="none" w:sz="0" w:space="0" w:color="auto"/>
      </w:divBdr>
      <w:divsChild>
        <w:div w:id="57213554">
          <w:marLeft w:val="0"/>
          <w:marRight w:val="0"/>
          <w:marTop w:val="0"/>
          <w:marBottom w:val="0"/>
          <w:divBdr>
            <w:top w:val="none" w:sz="0" w:space="0" w:color="auto"/>
            <w:left w:val="none" w:sz="0" w:space="0" w:color="auto"/>
            <w:bottom w:val="none" w:sz="0" w:space="0" w:color="auto"/>
            <w:right w:val="none" w:sz="0" w:space="0" w:color="auto"/>
          </w:divBdr>
          <w:divsChild>
            <w:div w:id="201553785">
              <w:marLeft w:val="0"/>
              <w:marRight w:val="0"/>
              <w:marTop w:val="0"/>
              <w:marBottom w:val="0"/>
              <w:divBdr>
                <w:top w:val="none" w:sz="0" w:space="0" w:color="auto"/>
                <w:left w:val="none" w:sz="0" w:space="0" w:color="auto"/>
                <w:bottom w:val="none" w:sz="0" w:space="0" w:color="auto"/>
                <w:right w:val="none" w:sz="0" w:space="0" w:color="auto"/>
              </w:divBdr>
            </w:div>
          </w:divsChild>
        </w:div>
        <w:div w:id="133908883">
          <w:marLeft w:val="0"/>
          <w:marRight w:val="0"/>
          <w:marTop w:val="0"/>
          <w:marBottom w:val="0"/>
          <w:divBdr>
            <w:top w:val="none" w:sz="0" w:space="0" w:color="auto"/>
            <w:left w:val="none" w:sz="0" w:space="0" w:color="auto"/>
            <w:bottom w:val="none" w:sz="0" w:space="0" w:color="auto"/>
            <w:right w:val="none" w:sz="0" w:space="0" w:color="auto"/>
          </w:divBdr>
          <w:divsChild>
            <w:div w:id="1036003751">
              <w:marLeft w:val="0"/>
              <w:marRight w:val="0"/>
              <w:marTop w:val="0"/>
              <w:marBottom w:val="0"/>
              <w:divBdr>
                <w:top w:val="none" w:sz="0" w:space="0" w:color="auto"/>
                <w:left w:val="none" w:sz="0" w:space="0" w:color="auto"/>
                <w:bottom w:val="none" w:sz="0" w:space="0" w:color="auto"/>
                <w:right w:val="none" w:sz="0" w:space="0" w:color="auto"/>
              </w:divBdr>
            </w:div>
          </w:divsChild>
        </w:div>
        <w:div w:id="255020390">
          <w:marLeft w:val="0"/>
          <w:marRight w:val="0"/>
          <w:marTop w:val="0"/>
          <w:marBottom w:val="0"/>
          <w:divBdr>
            <w:top w:val="none" w:sz="0" w:space="0" w:color="auto"/>
            <w:left w:val="none" w:sz="0" w:space="0" w:color="auto"/>
            <w:bottom w:val="none" w:sz="0" w:space="0" w:color="auto"/>
            <w:right w:val="none" w:sz="0" w:space="0" w:color="auto"/>
          </w:divBdr>
          <w:divsChild>
            <w:div w:id="1867324088">
              <w:marLeft w:val="0"/>
              <w:marRight w:val="0"/>
              <w:marTop w:val="0"/>
              <w:marBottom w:val="0"/>
              <w:divBdr>
                <w:top w:val="none" w:sz="0" w:space="0" w:color="auto"/>
                <w:left w:val="none" w:sz="0" w:space="0" w:color="auto"/>
                <w:bottom w:val="none" w:sz="0" w:space="0" w:color="auto"/>
                <w:right w:val="none" w:sz="0" w:space="0" w:color="auto"/>
              </w:divBdr>
            </w:div>
          </w:divsChild>
        </w:div>
        <w:div w:id="382171563">
          <w:marLeft w:val="0"/>
          <w:marRight w:val="0"/>
          <w:marTop w:val="0"/>
          <w:marBottom w:val="0"/>
          <w:divBdr>
            <w:top w:val="none" w:sz="0" w:space="0" w:color="auto"/>
            <w:left w:val="none" w:sz="0" w:space="0" w:color="auto"/>
            <w:bottom w:val="none" w:sz="0" w:space="0" w:color="auto"/>
            <w:right w:val="none" w:sz="0" w:space="0" w:color="auto"/>
          </w:divBdr>
          <w:divsChild>
            <w:div w:id="1099790271">
              <w:marLeft w:val="0"/>
              <w:marRight w:val="0"/>
              <w:marTop w:val="0"/>
              <w:marBottom w:val="0"/>
              <w:divBdr>
                <w:top w:val="none" w:sz="0" w:space="0" w:color="auto"/>
                <w:left w:val="none" w:sz="0" w:space="0" w:color="auto"/>
                <w:bottom w:val="none" w:sz="0" w:space="0" w:color="auto"/>
                <w:right w:val="none" w:sz="0" w:space="0" w:color="auto"/>
              </w:divBdr>
            </w:div>
          </w:divsChild>
        </w:div>
        <w:div w:id="457795978">
          <w:marLeft w:val="0"/>
          <w:marRight w:val="0"/>
          <w:marTop w:val="0"/>
          <w:marBottom w:val="0"/>
          <w:divBdr>
            <w:top w:val="none" w:sz="0" w:space="0" w:color="auto"/>
            <w:left w:val="none" w:sz="0" w:space="0" w:color="auto"/>
            <w:bottom w:val="none" w:sz="0" w:space="0" w:color="auto"/>
            <w:right w:val="none" w:sz="0" w:space="0" w:color="auto"/>
          </w:divBdr>
          <w:divsChild>
            <w:div w:id="1439836504">
              <w:marLeft w:val="0"/>
              <w:marRight w:val="0"/>
              <w:marTop w:val="0"/>
              <w:marBottom w:val="0"/>
              <w:divBdr>
                <w:top w:val="none" w:sz="0" w:space="0" w:color="auto"/>
                <w:left w:val="none" w:sz="0" w:space="0" w:color="auto"/>
                <w:bottom w:val="none" w:sz="0" w:space="0" w:color="auto"/>
                <w:right w:val="none" w:sz="0" w:space="0" w:color="auto"/>
              </w:divBdr>
            </w:div>
          </w:divsChild>
        </w:div>
        <w:div w:id="633947466">
          <w:marLeft w:val="0"/>
          <w:marRight w:val="0"/>
          <w:marTop w:val="0"/>
          <w:marBottom w:val="0"/>
          <w:divBdr>
            <w:top w:val="none" w:sz="0" w:space="0" w:color="auto"/>
            <w:left w:val="none" w:sz="0" w:space="0" w:color="auto"/>
            <w:bottom w:val="none" w:sz="0" w:space="0" w:color="auto"/>
            <w:right w:val="none" w:sz="0" w:space="0" w:color="auto"/>
          </w:divBdr>
          <w:divsChild>
            <w:div w:id="466317171">
              <w:marLeft w:val="0"/>
              <w:marRight w:val="0"/>
              <w:marTop w:val="0"/>
              <w:marBottom w:val="0"/>
              <w:divBdr>
                <w:top w:val="none" w:sz="0" w:space="0" w:color="auto"/>
                <w:left w:val="none" w:sz="0" w:space="0" w:color="auto"/>
                <w:bottom w:val="none" w:sz="0" w:space="0" w:color="auto"/>
                <w:right w:val="none" w:sz="0" w:space="0" w:color="auto"/>
              </w:divBdr>
            </w:div>
          </w:divsChild>
        </w:div>
        <w:div w:id="1460881617">
          <w:marLeft w:val="0"/>
          <w:marRight w:val="0"/>
          <w:marTop w:val="0"/>
          <w:marBottom w:val="0"/>
          <w:divBdr>
            <w:top w:val="none" w:sz="0" w:space="0" w:color="auto"/>
            <w:left w:val="none" w:sz="0" w:space="0" w:color="auto"/>
            <w:bottom w:val="none" w:sz="0" w:space="0" w:color="auto"/>
            <w:right w:val="none" w:sz="0" w:space="0" w:color="auto"/>
          </w:divBdr>
          <w:divsChild>
            <w:div w:id="875002067">
              <w:marLeft w:val="0"/>
              <w:marRight w:val="0"/>
              <w:marTop w:val="0"/>
              <w:marBottom w:val="0"/>
              <w:divBdr>
                <w:top w:val="none" w:sz="0" w:space="0" w:color="auto"/>
                <w:left w:val="none" w:sz="0" w:space="0" w:color="auto"/>
                <w:bottom w:val="none" w:sz="0" w:space="0" w:color="auto"/>
                <w:right w:val="none" w:sz="0" w:space="0" w:color="auto"/>
              </w:divBdr>
            </w:div>
          </w:divsChild>
        </w:div>
        <w:div w:id="1537621300">
          <w:marLeft w:val="0"/>
          <w:marRight w:val="0"/>
          <w:marTop w:val="0"/>
          <w:marBottom w:val="0"/>
          <w:divBdr>
            <w:top w:val="none" w:sz="0" w:space="0" w:color="auto"/>
            <w:left w:val="none" w:sz="0" w:space="0" w:color="auto"/>
            <w:bottom w:val="none" w:sz="0" w:space="0" w:color="auto"/>
            <w:right w:val="none" w:sz="0" w:space="0" w:color="auto"/>
          </w:divBdr>
          <w:divsChild>
            <w:div w:id="1116951944">
              <w:marLeft w:val="0"/>
              <w:marRight w:val="0"/>
              <w:marTop w:val="0"/>
              <w:marBottom w:val="0"/>
              <w:divBdr>
                <w:top w:val="none" w:sz="0" w:space="0" w:color="auto"/>
                <w:left w:val="none" w:sz="0" w:space="0" w:color="auto"/>
                <w:bottom w:val="none" w:sz="0" w:space="0" w:color="auto"/>
                <w:right w:val="none" w:sz="0" w:space="0" w:color="auto"/>
              </w:divBdr>
            </w:div>
          </w:divsChild>
        </w:div>
        <w:div w:id="1614091771">
          <w:marLeft w:val="0"/>
          <w:marRight w:val="0"/>
          <w:marTop w:val="0"/>
          <w:marBottom w:val="0"/>
          <w:divBdr>
            <w:top w:val="none" w:sz="0" w:space="0" w:color="auto"/>
            <w:left w:val="none" w:sz="0" w:space="0" w:color="auto"/>
            <w:bottom w:val="none" w:sz="0" w:space="0" w:color="auto"/>
            <w:right w:val="none" w:sz="0" w:space="0" w:color="auto"/>
          </w:divBdr>
          <w:divsChild>
            <w:div w:id="1196037157">
              <w:marLeft w:val="0"/>
              <w:marRight w:val="0"/>
              <w:marTop w:val="0"/>
              <w:marBottom w:val="0"/>
              <w:divBdr>
                <w:top w:val="none" w:sz="0" w:space="0" w:color="auto"/>
                <w:left w:val="none" w:sz="0" w:space="0" w:color="auto"/>
                <w:bottom w:val="none" w:sz="0" w:space="0" w:color="auto"/>
                <w:right w:val="none" w:sz="0" w:space="0" w:color="auto"/>
              </w:divBdr>
            </w:div>
          </w:divsChild>
        </w:div>
        <w:div w:id="1657952523">
          <w:marLeft w:val="0"/>
          <w:marRight w:val="0"/>
          <w:marTop w:val="0"/>
          <w:marBottom w:val="0"/>
          <w:divBdr>
            <w:top w:val="none" w:sz="0" w:space="0" w:color="auto"/>
            <w:left w:val="none" w:sz="0" w:space="0" w:color="auto"/>
            <w:bottom w:val="none" w:sz="0" w:space="0" w:color="auto"/>
            <w:right w:val="none" w:sz="0" w:space="0" w:color="auto"/>
          </w:divBdr>
          <w:divsChild>
            <w:div w:id="37360250">
              <w:marLeft w:val="0"/>
              <w:marRight w:val="0"/>
              <w:marTop w:val="0"/>
              <w:marBottom w:val="0"/>
              <w:divBdr>
                <w:top w:val="none" w:sz="0" w:space="0" w:color="auto"/>
                <w:left w:val="none" w:sz="0" w:space="0" w:color="auto"/>
                <w:bottom w:val="none" w:sz="0" w:space="0" w:color="auto"/>
                <w:right w:val="none" w:sz="0" w:space="0" w:color="auto"/>
              </w:divBdr>
            </w:div>
          </w:divsChild>
        </w:div>
        <w:div w:id="1724669043">
          <w:marLeft w:val="0"/>
          <w:marRight w:val="0"/>
          <w:marTop w:val="0"/>
          <w:marBottom w:val="0"/>
          <w:divBdr>
            <w:top w:val="none" w:sz="0" w:space="0" w:color="auto"/>
            <w:left w:val="none" w:sz="0" w:space="0" w:color="auto"/>
            <w:bottom w:val="none" w:sz="0" w:space="0" w:color="auto"/>
            <w:right w:val="none" w:sz="0" w:space="0" w:color="auto"/>
          </w:divBdr>
          <w:divsChild>
            <w:div w:id="547306333">
              <w:marLeft w:val="0"/>
              <w:marRight w:val="0"/>
              <w:marTop w:val="0"/>
              <w:marBottom w:val="0"/>
              <w:divBdr>
                <w:top w:val="none" w:sz="0" w:space="0" w:color="auto"/>
                <w:left w:val="none" w:sz="0" w:space="0" w:color="auto"/>
                <w:bottom w:val="none" w:sz="0" w:space="0" w:color="auto"/>
                <w:right w:val="none" w:sz="0" w:space="0" w:color="auto"/>
              </w:divBdr>
            </w:div>
          </w:divsChild>
        </w:div>
        <w:div w:id="2022657818">
          <w:marLeft w:val="0"/>
          <w:marRight w:val="0"/>
          <w:marTop w:val="0"/>
          <w:marBottom w:val="0"/>
          <w:divBdr>
            <w:top w:val="none" w:sz="0" w:space="0" w:color="auto"/>
            <w:left w:val="none" w:sz="0" w:space="0" w:color="auto"/>
            <w:bottom w:val="none" w:sz="0" w:space="0" w:color="auto"/>
            <w:right w:val="none" w:sz="0" w:space="0" w:color="auto"/>
          </w:divBdr>
          <w:divsChild>
            <w:div w:id="791020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476815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5367">
      <w:bodyDiv w:val="1"/>
      <w:marLeft w:val="0"/>
      <w:marRight w:val="0"/>
      <w:marTop w:val="0"/>
      <w:marBottom w:val="0"/>
      <w:divBdr>
        <w:top w:val="none" w:sz="0" w:space="0" w:color="auto"/>
        <w:left w:val="none" w:sz="0" w:space="0" w:color="auto"/>
        <w:bottom w:val="none" w:sz="0" w:space="0" w:color="auto"/>
        <w:right w:val="none" w:sz="0" w:space="0" w:color="auto"/>
      </w:divBdr>
    </w:div>
    <w:div w:id="1570965764">
      <w:bodyDiv w:val="1"/>
      <w:marLeft w:val="0"/>
      <w:marRight w:val="0"/>
      <w:marTop w:val="0"/>
      <w:marBottom w:val="0"/>
      <w:divBdr>
        <w:top w:val="none" w:sz="0" w:space="0" w:color="auto"/>
        <w:left w:val="none" w:sz="0" w:space="0" w:color="auto"/>
        <w:bottom w:val="none" w:sz="0" w:space="0" w:color="auto"/>
        <w:right w:val="none" w:sz="0" w:space="0" w:color="auto"/>
      </w:divBdr>
    </w:div>
    <w:div w:id="1593125774">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0525352">
      <w:bodyDiv w:val="1"/>
      <w:marLeft w:val="0"/>
      <w:marRight w:val="0"/>
      <w:marTop w:val="0"/>
      <w:marBottom w:val="0"/>
      <w:divBdr>
        <w:top w:val="none" w:sz="0" w:space="0" w:color="auto"/>
        <w:left w:val="none" w:sz="0" w:space="0" w:color="auto"/>
        <w:bottom w:val="none" w:sz="0" w:space="0" w:color="auto"/>
        <w:right w:val="none" w:sz="0" w:space="0" w:color="auto"/>
      </w:divBdr>
    </w:div>
    <w:div w:id="1630283742">
      <w:bodyDiv w:val="1"/>
      <w:marLeft w:val="0"/>
      <w:marRight w:val="0"/>
      <w:marTop w:val="0"/>
      <w:marBottom w:val="0"/>
      <w:divBdr>
        <w:top w:val="none" w:sz="0" w:space="0" w:color="auto"/>
        <w:left w:val="none" w:sz="0" w:space="0" w:color="auto"/>
        <w:bottom w:val="none" w:sz="0" w:space="0" w:color="auto"/>
        <w:right w:val="none" w:sz="0" w:space="0" w:color="auto"/>
      </w:divBdr>
    </w:div>
    <w:div w:id="1658069801">
      <w:bodyDiv w:val="1"/>
      <w:marLeft w:val="0"/>
      <w:marRight w:val="0"/>
      <w:marTop w:val="0"/>
      <w:marBottom w:val="0"/>
      <w:divBdr>
        <w:top w:val="none" w:sz="0" w:space="0" w:color="auto"/>
        <w:left w:val="none" w:sz="0" w:space="0" w:color="auto"/>
        <w:bottom w:val="none" w:sz="0" w:space="0" w:color="auto"/>
        <w:right w:val="none" w:sz="0" w:space="0" w:color="auto"/>
      </w:divBdr>
      <w:divsChild>
        <w:div w:id="734932178">
          <w:marLeft w:val="202"/>
          <w:marRight w:val="0"/>
          <w:marTop w:val="0"/>
          <w:marBottom w:val="90"/>
          <w:divBdr>
            <w:top w:val="none" w:sz="0" w:space="0" w:color="auto"/>
            <w:left w:val="none" w:sz="0" w:space="0" w:color="auto"/>
            <w:bottom w:val="none" w:sz="0" w:space="0" w:color="auto"/>
            <w:right w:val="none" w:sz="0" w:space="0" w:color="auto"/>
          </w:divBdr>
        </w:div>
        <w:div w:id="2002587521">
          <w:marLeft w:val="202"/>
          <w:marRight w:val="0"/>
          <w:marTop w:val="0"/>
          <w:marBottom w:val="9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13722331">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8116829">
      <w:bodyDiv w:val="1"/>
      <w:marLeft w:val="0"/>
      <w:marRight w:val="0"/>
      <w:marTop w:val="0"/>
      <w:marBottom w:val="0"/>
      <w:divBdr>
        <w:top w:val="none" w:sz="0" w:space="0" w:color="auto"/>
        <w:left w:val="none" w:sz="0" w:space="0" w:color="auto"/>
        <w:bottom w:val="none" w:sz="0" w:space="0" w:color="auto"/>
        <w:right w:val="none" w:sz="0" w:space="0" w:color="auto"/>
      </w:divBdr>
      <w:divsChild>
        <w:div w:id="1164659206">
          <w:marLeft w:val="2606"/>
          <w:marRight w:val="0"/>
          <w:marTop w:val="0"/>
          <w:marBottom w:val="0"/>
          <w:divBdr>
            <w:top w:val="none" w:sz="0" w:space="0" w:color="auto"/>
            <w:left w:val="none" w:sz="0" w:space="0" w:color="auto"/>
            <w:bottom w:val="none" w:sz="0" w:space="0" w:color="auto"/>
            <w:right w:val="none" w:sz="0" w:space="0" w:color="auto"/>
          </w:divBdr>
        </w:div>
        <w:div w:id="1260482811">
          <w:marLeft w:val="2606"/>
          <w:marRight w:val="0"/>
          <w:marTop w:val="0"/>
          <w:marBottom w:val="0"/>
          <w:divBdr>
            <w:top w:val="none" w:sz="0" w:space="0" w:color="auto"/>
            <w:left w:val="none" w:sz="0" w:space="0" w:color="auto"/>
            <w:bottom w:val="none" w:sz="0" w:space="0" w:color="auto"/>
            <w:right w:val="none" w:sz="0" w:space="0" w:color="auto"/>
          </w:divBdr>
        </w:div>
        <w:div w:id="1578126841">
          <w:marLeft w:val="1886"/>
          <w:marRight w:val="0"/>
          <w:marTop w:val="0"/>
          <w:marBottom w:val="0"/>
          <w:divBdr>
            <w:top w:val="none" w:sz="0" w:space="0" w:color="auto"/>
            <w:left w:val="none" w:sz="0" w:space="0" w:color="auto"/>
            <w:bottom w:val="none" w:sz="0" w:space="0" w:color="auto"/>
            <w:right w:val="none" w:sz="0" w:space="0" w:color="auto"/>
          </w:divBdr>
        </w:div>
        <w:div w:id="1911382524">
          <w:marLeft w:val="1886"/>
          <w:marRight w:val="0"/>
          <w:marTop w:val="0"/>
          <w:marBottom w:val="0"/>
          <w:divBdr>
            <w:top w:val="none" w:sz="0" w:space="0" w:color="auto"/>
            <w:left w:val="none" w:sz="0" w:space="0" w:color="auto"/>
            <w:bottom w:val="none" w:sz="0" w:space="0" w:color="auto"/>
            <w:right w:val="none" w:sz="0" w:space="0" w:color="auto"/>
          </w:divBdr>
        </w:div>
      </w:divsChild>
    </w:div>
    <w:div w:id="1777166851">
      <w:bodyDiv w:val="1"/>
      <w:marLeft w:val="0"/>
      <w:marRight w:val="0"/>
      <w:marTop w:val="0"/>
      <w:marBottom w:val="0"/>
      <w:divBdr>
        <w:top w:val="none" w:sz="0" w:space="0" w:color="auto"/>
        <w:left w:val="none" w:sz="0" w:space="0" w:color="auto"/>
        <w:bottom w:val="none" w:sz="0" w:space="0" w:color="auto"/>
        <w:right w:val="none" w:sz="0" w:space="0" w:color="auto"/>
      </w:divBdr>
    </w:div>
    <w:div w:id="1793547322">
      <w:bodyDiv w:val="1"/>
      <w:marLeft w:val="0"/>
      <w:marRight w:val="0"/>
      <w:marTop w:val="0"/>
      <w:marBottom w:val="0"/>
      <w:divBdr>
        <w:top w:val="none" w:sz="0" w:space="0" w:color="auto"/>
        <w:left w:val="none" w:sz="0" w:space="0" w:color="auto"/>
        <w:bottom w:val="none" w:sz="0" w:space="0" w:color="auto"/>
        <w:right w:val="none" w:sz="0" w:space="0" w:color="auto"/>
      </w:divBdr>
    </w:div>
    <w:div w:id="1807972406">
      <w:bodyDiv w:val="1"/>
      <w:marLeft w:val="0"/>
      <w:marRight w:val="0"/>
      <w:marTop w:val="0"/>
      <w:marBottom w:val="0"/>
      <w:divBdr>
        <w:top w:val="none" w:sz="0" w:space="0" w:color="auto"/>
        <w:left w:val="none" w:sz="0" w:space="0" w:color="auto"/>
        <w:bottom w:val="none" w:sz="0" w:space="0" w:color="auto"/>
        <w:right w:val="none" w:sz="0" w:space="0" w:color="auto"/>
      </w:divBdr>
      <w:divsChild>
        <w:div w:id="210382444">
          <w:marLeft w:val="1166"/>
          <w:marRight w:val="0"/>
          <w:marTop w:val="0"/>
          <w:marBottom w:val="160"/>
          <w:divBdr>
            <w:top w:val="none" w:sz="0" w:space="0" w:color="auto"/>
            <w:left w:val="none" w:sz="0" w:space="0" w:color="auto"/>
            <w:bottom w:val="none" w:sz="0" w:space="0" w:color="auto"/>
            <w:right w:val="none" w:sz="0" w:space="0" w:color="auto"/>
          </w:divBdr>
        </w:div>
        <w:div w:id="958336011">
          <w:marLeft w:val="1166"/>
          <w:marRight w:val="0"/>
          <w:marTop w:val="0"/>
          <w:marBottom w:val="160"/>
          <w:divBdr>
            <w:top w:val="none" w:sz="0" w:space="0" w:color="auto"/>
            <w:left w:val="none" w:sz="0" w:space="0" w:color="auto"/>
            <w:bottom w:val="none" w:sz="0" w:space="0" w:color="auto"/>
            <w:right w:val="none" w:sz="0" w:space="0" w:color="auto"/>
          </w:divBdr>
        </w:div>
        <w:div w:id="1121731365">
          <w:marLeft w:val="1166"/>
          <w:marRight w:val="0"/>
          <w:marTop w:val="0"/>
          <w:marBottom w:val="160"/>
          <w:divBdr>
            <w:top w:val="none" w:sz="0" w:space="0" w:color="auto"/>
            <w:left w:val="none" w:sz="0" w:space="0" w:color="auto"/>
            <w:bottom w:val="none" w:sz="0" w:space="0" w:color="auto"/>
            <w:right w:val="none" w:sz="0" w:space="0" w:color="auto"/>
          </w:divBdr>
        </w:div>
        <w:div w:id="1397777181">
          <w:marLeft w:val="1166"/>
          <w:marRight w:val="0"/>
          <w:marTop w:val="0"/>
          <w:marBottom w:val="160"/>
          <w:divBdr>
            <w:top w:val="none" w:sz="0" w:space="0" w:color="auto"/>
            <w:left w:val="none" w:sz="0" w:space="0" w:color="auto"/>
            <w:bottom w:val="none" w:sz="0" w:space="0" w:color="auto"/>
            <w:right w:val="none" w:sz="0" w:space="0" w:color="auto"/>
          </w:divBdr>
        </w:div>
        <w:div w:id="1578048910">
          <w:marLeft w:val="1886"/>
          <w:marRight w:val="0"/>
          <w:marTop w:val="0"/>
          <w:marBottom w:val="160"/>
          <w:divBdr>
            <w:top w:val="none" w:sz="0" w:space="0" w:color="auto"/>
            <w:left w:val="none" w:sz="0" w:space="0" w:color="auto"/>
            <w:bottom w:val="none" w:sz="0" w:space="0" w:color="auto"/>
            <w:right w:val="none" w:sz="0" w:space="0" w:color="auto"/>
          </w:divBdr>
        </w:div>
        <w:div w:id="1638291273">
          <w:marLeft w:val="1166"/>
          <w:marRight w:val="0"/>
          <w:marTop w:val="0"/>
          <w:marBottom w:val="160"/>
          <w:divBdr>
            <w:top w:val="none" w:sz="0" w:space="0" w:color="auto"/>
            <w:left w:val="none" w:sz="0" w:space="0" w:color="auto"/>
            <w:bottom w:val="none" w:sz="0" w:space="0" w:color="auto"/>
            <w:right w:val="none" w:sz="0" w:space="0" w:color="auto"/>
          </w:divBdr>
        </w:div>
        <w:div w:id="1735199015">
          <w:marLeft w:val="1166"/>
          <w:marRight w:val="0"/>
          <w:marTop w:val="0"/>
          <w:marBottom w:val="160"/>
          <w:divBdr>
            <w:top w:val="none" w:sz="0" w:space="0" w:color="auto"/>
            <w:left w:val="none" w:sz="0" w:space="0" w:color="auto"/>
            <w:bottom w:val="none" w:sz="0" w:space="0" w:color="auto"/>
            <w:right w:val="none" w:sz="0" w:space="0" w:color="auto"/>
          </w:divBdr>
        </w:div>
        <w:div w:id="2139913844">
          <w:marLeft w:val="446"/>
          <w:marRight w:val="0"/>
          <w:marTop w:val="0"/>
          <w:marBottom w:val="160"/>
          <w:divBdr>
            <w:top w:val="none" w:sz="0" w:space="0" w:color="auto"/>
            <w:left w:val="none" w:sz="0" w:space="0" w:color="auto"/>
            <w:bottom w:val="none" w:sz="0" w:space="0" w:color="auto"/>
            <w:right w:val="none" w:sz="0" w:space="0" w:color="auto"/>
          </w:divBdr>
        </w:div>
      </w:divsChild>
    </w:div>
    <w:div w:id="1820880358">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730310">
      <w:bodyDiv w:val="1"/>
      <w:marLeft w:val="0"/>
      <w:marRight w:val="0"/>
      <w:marTop w:val="0"/>
      <w:marBottom w:val="0"/>
      <w:divBdr>
        <w:top w:val="none" w:sz="0" w:space="0" w:color="auto"/>
        <w:left w:val="none" w:sz="0" w:space="0" w:color="auto"/>
        <w:bottom w:val="none" w:sz="0" w:space="0" w:color="auto"/>
        <w:right w:val="none" w:sz="0" w:space="0" w:color="auto"/>
      </w:divBdr>
    </w:div>
    <w:div w:id="188628550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23447147">
      <w:bodyDiv w:val="1"/>
      <w:marLeft w:val="0"/>
      <w:marRight w:val="0"/>
      <w:marTop w:val="0"/>
      <w:marBottom w:val="0"/>
      <w:divBdr>
        <w:top w:val="none" w:sz="0" w:space="0" w:color="auto"/>
        <w:left w:val="none" w:sz="0" w:space="0" w:color="auto"/>
        <w:bottom w:val="none" w:sz="0" w:space="0" w:color="auto"/>
        <w:right w:val="none" w:sz="0" w:space="0" w:color="auto"/>
      </w:divBdr>
    </w:div>
    <w:div w:id="1928078506">
      <w:bodyDiv w:val="1"/>
      <w:marLeft w:val="0"/>
      <w:marRight w:val="0"/>
      <w:marTop w:val="0"/>
      <w:marBottom w:val="0"/>
      <w:divBdr>
        <w:top w:val="none" w:sz="0" w:space="0" w:color="auto"/>
        <w:left w:val="none" w:sz="0" w:space="0" w:color="auto"/>
        <w:bottom w:val="none" w:sz="0" w:space="0" w:color="auto"/>
        <w:right w:val="none" w:sz="0" w:space="0" w:color="auto"/>
      </w:divBdr>
    </w:div>
    <w:div w:id="193667230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234049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964383">
      <w:bodyDiv w:val="1"/>
      <w:marLeft w:val="0"/>
      <w:marRight w:val="0"/>
      <w:marTop w:val="0"/>
      <w:marBottom w:val="0"/>
      <w:divBdr>
        <w:top w:val="none" w:sz="0" w:space="0" w:color="auto"/>
        <w:left w:val="none" w:sz="0" w:space="0" w:color="auto"/>
        <w:bottom w:val="none" w:sz="0" w:space="0" w:color="auto"/>
        <w:right w:val="none" w:sz="0" w:space="0" w:color="auto"/>
      </w:divBdr>
    </w:div>
    <w:div w:id="2056542061">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8433558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109838">
      <w:bodyDiv w:val="1"/>
      <w:marLeft w:val="0"/>
      <w:marRight w:val="0"/>
      <w:marTop w:val="0"/>
      <w:marBottom w:val="0"/>
      <w:divBdr>
        <w:top w:val="none" w:sz="0" w:space="0" w:color="auto"/>
        <w:left w:val="none" w:sz="0" w:space="0" w:color="auto"/>
        <w:bottom w:val="none" w:sz="0" w:space="0" w:color="auto"/>
        <w:right w:val="none" w:sz="0" w:space="0" w:color="auto"/>
      </w:divBdr>
    </w:div>
    <w:div w:id="2127305986">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jpe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jpeg"/><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10.jpeg"/><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5AIRPNAIUNRU-1830940522-19924</_dlc_DocId>
    <_dlc_DocIdUrl xmlns="71c5aaf6-e6ce-465b-b873-5148d2a4c105">
      <Url>https://nokia.sharepoint.com/sites/c5g/5gradio/_layouts/15/DocIdRedir.aspx?ID=5AIRPNAIUNRU-1830940522-19924</Url>
      <Description>5AIRPNAIUNRU-1830940522-19924</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Park, Dan (Nokia - KR/Seoul)</DisplayName>
        <AccountId>648</AccountId>
        <AccountType/>
      </UserInfo>
      <UserInfo>
        <DisplayName>Lindholm, Jari (Nokia - FI/Espoo)</DisplayName>
        <AccountId>190</AccountId>
        <AccountType/>
      </UserInfo>
      <UserInfo>
        <DisplayName>Kinnunen, Pasi Et. (Nokia - FI/Oulu)</DisplayName>
        <AccountId>862</AccountId>
        <AccountType/>
      </UserInfo>
      <UserInfo>
        <DisplayName>Umeda, Hiromasa (Nokia - JP/Tokyo)</DisplayName>
        <AccountId>34786</AccountId>
        <AccountType/>
      </UserInfo>
      <UserInfo>
        <DisplayName>Enescu, Mihai (Nokia - FI/Espoo)</DisplayName>
        <AccountId>273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9A2A88-EF9C-4D71-8EBB-B5B8A47DA9AD}">
  <ds:schemaRefs>
    <ds:schemaRef ds:uri="Microsoft.SharePoint.Taxonomy.ContentTypeSync"/>
  </ds:schemaRefs>
</ds:datastoreItem>
</file>

<file path=customXml/itemProps2.xml><?xml version="1.0" encoding="utf-8"?>
<ds:datastoreItem xmlns:ds="http://schemas.openxmlformats.org/officeDocument/2006/customXml" ds:itemID="{36789AFA-5C13-41F6-A2D3-EBFE60E963A3}">
  <ds:schemaRef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2069D5CE-2BA2-489A-A5D0-0589AE4BB133}">
  <ds:schemaRefs>
    <ds:schemaRef ds:uri="http://schemas.microsoft.com/sharepoint/v3/contenttype/forms"/>
  </ds:schemaRefs>
</ds:datastoreItem>
</file>

<file path=customXml/itemProps4.xml><?xml version="1.0" encoding="utf-8"?>
<ds:datastoreItem xmlns:ds="http://schemas.openxmlformats.org/officeDocument/2006/customXml" ds:itemID="{434E6FDD-F008-4D69-95CB-D546FC3DE39A}">
  <ds:schemaRefs>
    <ds:schemaRef ds:uri="http://schemas.openxmlformats.org/officeDocument/2006/bibliography"/>
  </ds:schemaRefs>
</ds:datastoreItem>
</file>

<file path=customXml/itemProps5.xml><?xml version="1.0" encoding="utf-8"?>
<ds:datastoreItem xmlns:ds="http://schemas.openxmlformats.org/officeDocument/2006/customXml" ds:itemID="{1FF9D1DE-3F18-459B-AF0B-4131ABEB491B}">
  <ds:schemaRefs>
    <ds:schemaRef ds:uri="http://schemas.microsoft.com/sharepoint/events"/>
  </ds:schemaRefs>
</ds:datastoreItem>
</file>

<file path=customXml/itemProps6.xml><?xml version="1.0" encoding="utf-8"?>
<ds:datastoreItem xmlns:ds="http://schemas.openxmlformats.org/officeDocument/2006/customXml" ds:itemID="{645A6C2A-AD11-4214-B066-681BE079F65D}">
  <ds:schemaRefs>
    <ds:schemaRef ds:uri="http://schemas.openxmlformats.org/officeDocument/2006/bibliography"/>
  </ds:schemaRefs>
</ds:datastoreItem>
</file>

<file path=customXml/itemProps7.xml><?xml version="1.0" encoding="utf-8"?>
<ds:datastoreItem xmlns:ds="http://schemas.openxmlformats.org/officeDocument/2006/customXml" ds:itemID="{4573F3C5-61A3-435A-84F0-966DB796B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9332</Words>
  <Characters>51459</Characters>
  <Application>Microsoft Office Word</Application>
  <DocSecurity>0</DocSecurity>
  <Lines>428</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2023-04-07T11:01:00Z</dcterms:created>
  <dcterms:modified xsi:type="dcterms:W3CDTF">2023-04-07T11:07:00Z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727</vt:lpwstr>
  </property>
  <property fmtid="{D5CDD505-2E9C-101B-9397-08002B2CF9AE}" pid="3" name="ContentTypeId">
    <vt:lpwstr>0x010100F72F5225BF40E546BD513D0BB4BDDD33</vt:lpwstr>
  </property>
  <property fmtid="{D5CDD505-2E9C-101B-9397-08002B2CF9AE}" pid="4" name="GrammarlyDocumentId">
    <vt:lpwstr>23a4f3d61a14a789e6987d7fa73f376ad0af16ec8b818cf4531dff491c3b80ff</vt:lpwstr>
  </property>
  <property fmtid="{D5CDD505-2E9C-101B-9397-08002B2CF9AE}" pid="5" name="_dlc_DocIdItemGuid">
    <vt:lpwstr>1d7dcbd0-a245-4d5e-9d2e-bf528d019499</vt:lpwstr>
  </property>
</Properties>
</file>