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2DA077DD" w14:textId="156D32DF" w:rsidR="00EA0116" w:rsidRPr="0052548E" w:rsidRDefault="001759C2" w:rsidP="00B97208">
      <w:pPr>
        <w:autoSpaceDE/>
        <w:autoSpaceDN/>
        <w:adjustRightInd/>
        <w:snapToGrid/>
        <w:spacing w:after="0"/>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1913B8">
        <w:rPr>
          <w:rFonts w:ascii="Arial" w:hAnsi="Arial" w:cs="Arial"/>
          <w:b/>
          <w:bCs/>
          <w:sz w:val="28"/>
        </w:rPr>
        <w:t>1</w:t>
      </w:r>
      <w:r w:rsidR="00324F36">
        <w:rPr>
          <w:rFonts w:ascii="Arial" w:hAnsi="Arial" w:cs="Arial"/>
          <w:b/>
          <w:bCs/>
          <w:sz w:val="28"/>
        </w:rPr>
        <w:t>2</w:t>
      </w:r>
      <w:r w:rsidR="00813A7C">
        <w:rPr>
          <w:rFonts w:ascii="Arial" w:hAnsi="Arial" w:cs="Arial"/>
          <w:b/>
          <w:bCs/>
          <w:sz w:val="28"/>
        </w:rPr>
        <w:t>b</w:t>
      </w:r>
      <w:r w:rsidR="005E49C1">
        <w:rPr>
          <w:rFonts w:ascii="Arial" w:hAnsi="Arial" w:cs="Arial"/>
          <w:b/>
          <w:bCs/>
          <w:sz w:val="28"/>
        </w:rPr>
        <w:t>is</w:t>
      </w:r>
      <w:r w:rsidR="00813A7C">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A10308">
        <w:rPr>
          <w:rFonts w:ascii="Arial" w:hAnsi="Arial" w:cs="Arial"/>
          <w:b/>
          <w:bCs/>
          <w:sz w:val="28"/>
        </w:rPr>
        <w:t>30</w:t>
      </w:r>
      <w:r w:rsidR="00B97208">
        <w:rPr>
          <w:rFonts w:ascii="Arial" w:hAnsi="Arial" w:cs="Arial"/>
          <w:b/>
          <w:bCs/>
          <w:sz w:val="28"/>
        </w:rPr>
        <w:t>2992</w:t>
      </w:r>
    </w:p>
    <w:p w14:paraId="2251776F" w14:textId="6B81A643" w:rsidR="007E07C2" w:rsidRPr="009513AC" w:rsidRDefault="00813A7C"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w:t>
      </w:r>
      <w:r>
        <w:rPr>
          <w:rFonts w:ascii="Arial" w:eastAsia="MS Mincho" w:hAnsi="Arial" w:cs="Arial"/>
          <w:b/>
          <w:bCs/>
          <w:sz w:val="28"/>
          <w:lang w:eastAsia="ja-JP"/>
        </w:rPr>
        <w:t xml:space="preserve">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C26E15">
        <w:rPr>
          <w:rFonts w:ascii="Arial" w:eastAsia="MS Mincho" w:hAnsi="Arial" w:cs="Arial"/>
          <w:b/>
          <w:bCs/>
          <w:sz w:val="28"/>
          <w:lang w:eastAsia="ja-JP"/>
        </w:rPr>
        <w:t>202</w:t>
      </w:r>
      <w:r w:rsidR="000C3A2C">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2F6596B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59625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F121D">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6979E7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523796">
        <w:rPr>
          <w:rFonts w:ascii="Arial" w:eastAsia="宋体" w:hAnsi="Arial" w:cs="Arial"/>
          <w:b/>
          <w:sz w:val="24"/>
          <w:szCs w:val="20"/>
          <w:lang w:val="en-GB"/>
        </w:rPr>
        <w:t xml:space="preserve">Discussion on </w:t>
      </w:r>
      <w:r w:rsidR="006F121D" w:rsidRPr="006F121D">
        <w:rPr>
          <w:rFonts w:ascii="Arial" w:eastAsia="宋体" w:hAnsi="Arial" w:cs="Arial"/>
          <w:b/>
          <w:sz w:val="24"/>
          <w:szCs w:val="20"/>
          <w:lang w:val="en-GB"/>
        </w:rPr>
        <w:t xml:space="preserve">Low </w:t>
      </w:r>
      <w:r w:rsidR="00523796">
        <w:rPr>
          <w:rFonts w:ascii="Arial" w:eastAsia="宋体" w:hAnsi="Arial" w:cs="Arial"/>
          <w:b/>
          <w:sz w:val="24"/>
          <w:szCs w:val="20"/>
          <w:lang w:val="en-GB"/>
        </w:rPr>
        <w:t xml:space="preserve">Power High Accuracy Positioning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D91012E" w14:textId="1C9CD4B2" w:rsidR="003546FC" w:rsidRDefault="00EB295B" w:rsidP="00EB295B">
      <w:pPr>
        <w:overflowPunct w:val="0"/>
        <w:spacing w:beforeLines="50" w:before="120" w:afterLines="50"/>
        <w:textAlignment w:val="baseline"/>
        <w:rPr>
          <w:lang w:eastAsia="zh-CN"/>
        </w:rPr>
      </w:pPr>
      <w:r>
        <w:rPr>
          <w:lang w:eastAsia="zh-CN"/>
        </w:rPr>
        <w:t>I</w:t>
      </w:r>
      <w:r>
        <w:rPr>
          <w:rFonts w:hint="eastAsia"/>
          <w:lang w:eastAsia="zh-CN"/>
        </w:rPr>
        <w:t xml:space="preserve">n </w:t>
      </w:r>
      <w:r w:rsidR="00C86670">
        <w:rPr>
          <w:lang w:eastAsia="zh-CN"/>
        </w:rPr>
        <w:t>RAN- 9</w:t>
      </w:r>
      <w:r w:rsidR="007B5D18">
        <w:rPr>
          <w:lang w:eastAsia="zh-CN"/>
        </w:rPr>
        <w:t>8</w:t>
      </w:r>
      <w:r w:rsidR="00C86670">
        <w:rPr>
          <w:lang w:eastAsia="zh-CN"/>
        </w:rPr>
        <w:t xml:space="preserve"> e-meeting</w:t>
      </w:r>
      <w:r>
        <w:rPr>
          <w:lang w:eastAsia="zh-CN"/>
        </w:rPr>
        <w:t>,</w:t>
      </w:r>
      <w:r w:rsidR="00C86670">
        <w:rPr>
          <w:lang w:eastAsia="zh-CN"/>
        </w:rPr>
        <w:t xml:space="preserve"> the </w:t>
      </w:r>
      <w:r w:rsidR="007B5D18">
        <w:rPr>
          <w:lang w:eastAsia="zh-CN"/>
        </w:rPr>
        <w:t>W</w:t>
      </w:r>
      <w:r w:rsidR="00916656">
        <w:rPr>
          <w:lang w:eastAsia="zh-CN"/>
        </w:rPr>
        <w:t>I</w:t>
      </w:r>
      <w:r w:rsidR="003546FC">
        <w:rPr>
          <w:lang w:eastAsia="zh-CN"/>
        </w:rPr>
        <w:t xml:space="preserve"> of </w:t>
      </w:r>
      <w:r w:rsidR="00916656">
        <w:rPr>
          <w:lang w:eastAsia="zh-CN"/>
        </w:rPr>
        <w:t xml:space="preserve">Rel-18 positioning [1] is approved, and </w:t>
      </w:r>
      <w:r w:rsidR="006200E0">
        <w:rPr>
          <w:lang w:eastAsia="zh-CN"/>
        </w:rPr>
        <w:t xml:space="preserve">the objectives </w:t>
      </w:r>
      <w:r w:rsidR="00916656">
        <w:rPr>
          <w:lang w:eastAsia="zh-CN"/>
        </w:rPr>
        <w:t xml:space="preserve">on </w:t>
      </w:r>
      <w:r w:rsidR="007B5D18">
        <w:rPr>
          <w:bCs/>
        </w:rPr>
        <w:t>LPHAP</w:t>
      </w:r>
      <w:r w:rsidR="00916656">
        <w:rPr>
          <w:lang w:eastAsia="zh-CN"/>
        </w:rPr>
        <w:t xml:space="preserve"> can be seen as below:</w:t>
      </w:r>
    </w:p>
    <w:p w14:paraId="60B06BF6" w14:textId="77777777" w:rsidR="007B5D18" w:rsidRPr="00077148" w:rsidRDefault="007B5D18" w:rsidP="007B5D18">
      <w:pPr>
        <w:numPr>
          <w:ilvl w:val="0"/>
          <w:numId w:val="27"/>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B2AA69D" w14:textId="77777777" w:rsidR="007B5D18" w:rsidRDefault="007B5D18" w:rsidP="007B5D18">
      <w:pPr>
        <w:numPr>
          <w:ilvl w:val="1"/>
          <w:numId w:val="27"/>
        </w:numPr>
        <w:autoSpaceDE/>
        <w:autoSpaceDN/>
        <w:adjustRightInd/>
        <w:snapToGrid/>
        <w:spacing w:after="0"/>
        <w:jc w:val="left"/>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5E46C49A" w14:textId="77777777" w:rsidR="007B5D18" w:rsidRDefault="007B5D18" w:rsidP="007B5D18">
      <w:pPr>
        <w:numPr>
          <w:ilvl w:val="2"/>
          <w:numId w:val="27"/>
        </w:numPr>
        <w:autoSpaceDE/>
        <w:autoSpaceDN/>
        <w:adjustRightInd/>
        <w:snapToGrid/>
        <w:spacing w:after="0"/>
        <w:jc w:val="left"/>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5BF1339E" w14:textId="77777777" w:rsidR="007B5D18" w:rsidRPr="00791A88" w:rsidRDefault="007B5D18" w:rsidP="007B5D18">
      <w:pPr>
        <w:numPr>
          <w:ilvl w:val="3"/>
          <w:numId w:val="27"/>
        </w:numPr>
        <w:autoSpaceDE/>
        <w:autoSpaceDN/>
        <w:adjustRightInd/>
        <w:snapToGrid/>
        <w:spacing w:after="0"/>
        <w:jc w:val="left"/>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4F560EE9" w14:textId="77777777" w:rsidR="007B5D18" w:rsidRPr="00E11145" w:rsidRDefault="007B5D18" w:rsidP="007B5D18">
      <w:pPr>
        <w:numPr>
          <w:ilvl w:val="2"/>
          <w:numId w:val="27"/>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386EAAB"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59E57CC8"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3F0FC9E" w14:textId="77777777" w:rsidR="007B5D18" w:rsidRPr="00A75785" w:rsidRDefault="007B5D18" w:rsidP="007B5D18">
      <w:pPr>
        <w:numPr>
          <w:ilvl w:val="3"/>
          <w:numId w:val="27"/>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F180BD1"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388A49A3" w14:textId="77777777" w:rsidR="007B5D18" w:rsidRPr="00A75785" w:rsidRDefault="007B5D18" w:rsidP="007B5D18">
      <w:pPr>
        <w:numPr>
          <w:ilvl w:val="2"/>
          <w:numId w:val="27"/>
        </w:numPr>
        <w:autoSpaceDE/>
        <w:autoSpaceDN/>
        <w:adjustRightInd/>
        <w:snapToGrid/>
        <w:spacing w:after="0"/>
        <w:jc w:val="left"/>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2C37BD98"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1713FB7" w14:textId="77777777" w:rsidR="007B5D18" w:rsidRPr="00A75785" w:rsidRDefault="007B5D18" w:rsidP="007B5D18">
      <w:pPr>
        <w:numPr>
          <w:ilvl w:val="1"/>
          <w:numId w:val="27"/>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20A644F8" w14:textId="77777777" w:rsidR="007B5D18" w:rsidRPr="00E11145" w:rsidRDefault="007B5D18" w:rsidP="007B5D18">
      <w:pPr>
        <w:numPr>
          <w:ilvl w:val="1"/>
          <w:numId w:val="27"/>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6736638B" w14:textId="47D21ECF"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w:t>
      </w:r>
      <w:r w:rsidR="00D45705">
        <w:rPr>
          <w:rFonts w:eastAsia="Times New Roman"/>
        </w:rPr>
        <w:t xml:space="preserve">the discussion </w:t>
      </w:r>
      <w:r w:rsidR="005828F8">
        <w:rPr>
          <w:rFonts w:eastAsia="Times New Roman"/>
        </w:rPr>
        <w:t xml:space="preserve">about </w:t>
      </w:r>
      <w:r w:rsidR="007047F9">
        <w:rPr>
          <w:rFonts w:eastAsia="Times New Roman"/>
        </w:rPr>
        <w:t xml:space="preserve">SRS enhancement for </w:t>
      </w:r>
      <w:r w:rsidR="005828F8" w:rsidRPr="005828F8">
        <w:rPr>
          <w:rFonts w:eastAsia="Times New Roman"/>
        </w:rPr>
        <w:t>LPHAP (Low Power High Accuracy Positioning)</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35D2E7E1" w14:textId="407C032D" w:rsidR="00DF588C" w:rsidRDefault="00DF588C" w:rsidP="00DF588C">
      <w:pPr>
        <w:pStyle w:val="1"/>
        <w:rPr>
          <w:lang w:eastAsia="zh-CN"/>
        </w:rPr>
      </w:pPr>
      <w:r>
        <w:rPr>
          <w:lang w:eastAsia="zh-CN"/>
        </w:rPr>
        <w:t>Potential enhancement on SRS</w:t>
      </w:r>
    </w:p>
    <w:p w14:paraId="03AD5C40" w14:textId="0A8C888A" w:rsidR="005B3B97" w:rsidRDefault="005B3B97" w:rsidP="005B3B97">
      <w:pPr>
        <w:pStyle w:val="20"/>
        <w:rPr>
          <w:lang w:eastAsia="zh-CN"/>
        </w:rPr>
      </w:pPr>
      <w:r>
        <w:rPr>
          <w:lang w:eastAsia="zh-CN"/>
        </w:rPr>
        <w:t>C</w:t>
      </w:r>
      <w:r>
        <w:rPr>
          <w:rFonts w:hint="eastAsia"/>
          <w:lang w:eastAsia="zh-CN"/>
        </w:rPr>
        <w:t>ommon</w:t>
      </w:r>
      <w:r>
        <w:rPr>
          <w:lang w:eastAsia="zh-CN"/>
        </w:rPr>
        <w:t xml:space="preserve"> parameters of SRS in multiple cells</w:t>
      </w:r>
    </w:p>
    <w:p w14:paraId="5150D06F" w14:textId="45EEE385" w:rsidR="00C52D97" w:rsidRDefault="00C52D97" w:rsidP="00C52D97">
      <w:pPr>
        <w:rPr>
          <w:lang w:eastAsia="zh-CN"/>
        </w:rPr>
      </w:pPr>
      <w:r>
        <w:rPr>
          <w:lang w:eastAsia="zh-CN"/>
        </w:rPr>
        <w:t>In RAN1-112 meeting [2], the following agreements were archived on SRS configuration in multiple cells.</w:t>
      </w:r>
    </w:p>
    <w:p w14:paraId="0E3B3A06"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112DAE95" w14:textId="77777777" w:rsidR="00C52D97" w:rsidRPr="00C52D97" w:rsidRDefault="00C52D97" w:rsidP="00C52D97">
      <w:pPr>
        <w:rPr>
          <w:i/>
          <w:iCs/>
          <w:sz w:val="20"/>
          <w:szCs w:val="20"/>
          <w:lang w:eastAsia="x-none"/>
        </w:rPr>
      </w:pPr>
      <w:r w:rsidRPr="00C52D97">
        <w:rPr>
          <w:i/>
          <w:iCs/>
          <w:sz w:val="20"/>
          <w:szCs w:val="20"/>
          <w:lang w:eastAsia="x-none"/>
        </w:rPr>
        <w:t>For SRS for positioning configuration in multiple cells for UEs in RRC_INACTIVE state, support the following:</w:t>
      </w:r>
    </w:p>
    <w:p w14:paraId="208F38A9"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r w:rsidRPr="00C52D97">
        <w:rPr>
          <w:rFonts w:eastAsia="宋体"/>
          <w:i/>
          <w:iCs/>
          <w:sz w:val="20"/>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17D7D84"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BWP parameters</w:t>
      </w:r>
    </w:p>
    <w:p w14:paraId="36450DC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lastRenderedPageBreak/>
        <w:t>locationAndBandwidth</w:t>
      </w:r>
    </w:p>
    <w:p w14:paraId="122EDA3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subcarrierSpacing</w:t>
      </w:r>
    </w:p>
    <w:p w14:paraId="2A7770E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cyclicPrefix</w:t>
      </w:r>
    </w:p>
    <w:p w14:paraId="060B7231" w14:textId="77777777" w:rsidR="00C52D97" w:rsidRPr="00C52D97" w:rsidRDefault="00C52D97" w:rsidP="00C52D97">
      <w:pPr>
        <w:rPr>
          <w:b/>
          <w:i/>
          <w:iCs/>
          <w:sz w:val="20"/>
          <w:szCs w:val="20"/>
          <w:lang w:eastAsia="x-none"/>
        </w:rPr>
      </w:pPr>
      <w:r w:rsidRPr="00C52D97">
        <w:rPr>
          <w:b/>
          <w:i/>
          <w:iCs/>
          <w:sz w:val="20"/>
          <w:szCs w:val="20"/>
          <w:highlight w:val="green"/>
          <w:lang w:eastAsia="x-none"/>
        </w:rPr>
        <w:t>Agreement</w:t>
      </w:r>
    </w:p>
    <w:p w14:paraId="00287B33" w14:textId="77777777" w:rsidR="00C52D97" w:rsidRPr="00C52D97" w:rsidRDefault="00C52D97" w:rsidP="00C52D97">
      <w:pPr>
        <w:pStyle w:val="af2"/>
        <w:ind w:firstLine="400"/>
        <w:rPr>
          <w:rFonts w:eastAsia="等线"/>
          <w:i/>
          <w:iCs/>
          <w:sz w:val="20"/>
          <w:szCs w:val="20"/>
          <w:lang w:eastAsia="zh-CN"/>
        </w:rPr>
      </w:pPr>
      <w:r w:rsidRPr="00C52D97">
        <w:rPr>
          <w:rFonts w:eastAsia="等线"/>
          <w:i/>
          <w:iCs/>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2C0B0C40" w14:textId="77777777" w:rsidR="00C52D97" w:rsidRPr="00C52D97" w:rsidRDefault="00C52D97" w:rsidP="00C52D97">
      <w:pPr>
        <w:numPr>
          <w:ilvl w:val="0"/>
          <w:numId w:val="26"/>
        </w:numPr>
        <w:autoSpaceDE/>
        <w:autoSpaceDN/>
        <w:adjustRightInd/>
        <w:spacing w:after="0"/>
        <w:ind w:hanging="363"/>
        <w:contextualSpacing/>
        <w:rPr>
          <w:rFonts w:eastAsia="宋体"/>
          <w:i/>
          <w:iCs/>
          <w:sz w:val="20"/>
          <w:szCs w:val="20"/>
        </w:rPr>
      </w:pPr>
      <w:r w:rsidRPr="00C52D97">
        <w:rPr>
          <w:rFonts w:eastAsia="宋体"/>
          <w:i/>
          <w:iCs/>
          <w:sz w:val="20"/>
          <w:szCs w:val="20"/>
        </w:rPr>
        <w:t>srs-PosConfig</w:t>
      </w:r>
    </w:p>
    <w:p w14:paraId="3EE1B9FC"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SRS-PosResourceSet</w:t>
      </w:r>
    </w:p>
    <w:p w14:paraId="74A8CC64"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srs-PosResourceSetId</w:t>
      </w:r>
    </w:p>
    <w:p w14:paraId="0AB5FBF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srs-PosResourceIdList</w:t>
      </w:r>
    </w:p>
    <w:p w14:paraId="0290BC81"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resourceType</w:t>
      </w:r>
    </w:p>
    <w:p w14:paraId="059C5F0F" w14:textId="77777777" w:rsidR="00C52D97" w:rsidRPr="00C52D97" w:rsidRDefault="00C52D97" w:rsidP="00C52D97">
      <w:pPr>
        <w:numPr>
          <w:ilvl w:val="1"/>
          <w:numId w:val="26"/>
        </w:numPr>
        <w:autoSpaceDE/>
        <w:autoSpaceDN/>
        <w:adjustRightInd/>
        <w:spacing w:after="0"/>
        <w:contextualSpacing/>
        <w:rPr>
          <w:rFonts w:eastAsia="宋体"/>
          <w:i/>
          <w:iCs/>
          <w:sz w:val="20"/>
          <w:szCs w:val="20"/>
        </w:rPr>
      </w:pPr>
      <w:r w:rsidRPr="00C52D97">
        <w:rPr>
          <w:rFonts w:eastAsia="宋体"/>
          <w:i/>
          <w:iCs/>
          <w:sz w:val="20"/>
          <w:szCs w:val="20"/>
        </w:rPr>
        <w:t>SRS-PosResource</w:t>
      </w:r>
    </w:p>
    <w:p w14:paraId="5AF76CC9"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srs-PosResourceId</w:t>
      </w:r>
    </w:p>
    <w:p w14:paraId="61153D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transmissionComb</w:t>
      </w:r>
    </w:p>
    <w:p w14:paraId="06E6C295"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resourceMapping</w:t>
      </w:r>
    </w:p>
    <w:p w14:paraId="5DC393BC"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freqDomainShift</w:t>
      </w:r>
    </w:p>
    <w:p w14:paraId="330789AF"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freqHopping</w:t>
      </w:r>
    </w:p>
    <w:p w14:paraId="4339D81D"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groupOrSequenceHopping-r16</w:t>
      </w:r>
    </w:p>
    <w:p w14:paraId="1D24ACB3"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resourceType</w:t>
      </w:r>
    </w:p>
    <w:p w14:paraId="2302128A" w14:textId="77777777" w:rsidR="00C52D97" w:rsidRPr="00C52D97" w:rsidRDefault="00C52D97" w:rsidP="00C52D97">
      <w:pPr>
        <w:numPr>
          <w:ilvl w:val="2"/>
          <w:numId w:val="26"/>
        </w:numPr>
        <w:autoSpaceDE/>
        <w:autoSpaceDN/>
        <w:adjustRightInd/>
        <w:spacing w:after="0"/>
        <w:contextualSpacing/>
        <w:rPr>
          <w:rFonts w:eastAsia="宋体"/>
          <w:i/>
          <w:iCs/>
          <w:sz w:val="20"/>
          <w:szCs w:val="20"/>
        </w:rPr>
      </w:pPr>
      <w:r w:rsidRPr="00C52D97">
        <w:rPr>
          <w:rFonts w:eastAsia="宋体"/>
          <w:i/>
          <w:iCs/>
          <w:sz w:val="20"/>
          <w:szCs w:val="20"/>
        </w:rPr>
        <w:t>FFS: whether sequenceId is configured commonly across cells or per cell</w:t>
      </w:r>
    </w:p>
    <w:p w14:paraId="61FD86CB" w14:textId="0D8EB7AD" w:rsidR="00202F1B" w:rsidRDefault="00202F1B" w:rsidP="00BA7F4A">
      <w:pPr>
        <w:spacing w:beforeLines="50" w:before="120"/>
        <w:rPr>
          <w:lang w:eastAsia="zh-CN"/>
        </w:rPr>
      </w:pPr>
      <w:r>
        <w:rPr>
          <w:lang w:eastAsia="zh-CN"/>
        </w:rPr>
        <w:t>In Rel-17, the UL positioning methods were introduced for RRC Inactive state, but the positioning SRS configuration for RRC inactive will be released when UE performs cell reselection</w:t>
      </w:r>
      <w:r w:rsidR="00310B64">
        <w:rPr>
          <w:lang w:eastAsia="zh-CN"/>
        </w:rPr>
        <w:t>.</w:t>
      </w:r>
      <w:r>
        <w:rPr>
          <w:lang w:eastAsia="zh-CN"/>
        </w:rPr>
        <w:t xml:space="preserve"> </w:t>
      </w:r>
      <w:r w:rsidR="00310B64">
        <w:rPr>
          <w:lang w:eastAsia="zh-CN"/>
        </w:rPr>
        <w:t>T</w:t>
      </w:r>
      <w:r>
        <w:rPr>
          <w:lang w:eastAsia="zh-CN"/>
        </w:rPr>
        <w:t xml:space="preserve">he network should provide the new SRS configuration to UE, and it will lead more UE power consumption since the additional signaling exchange procedures are needed. Therefore, if positioning SRS configuration provided by network can still be used by the UE when UE performs the cell reselection, the UE power consumption can be reduced. </w:t>
      </w:r>
    </w:p>
    <w:p w14:paraId="2CB8A626" w14:textId="604D2AA0" w:rsidR="003D07DC" w:rsidRDefault="00C3269E" w:rsidP="00202F1B">
      <w:pPr>
        <w:rPr>
          <w:rFonts w:eastAsia="等线"/>
          <w:lang w:eastAsia="zh-CN"/>
        </w:rPr>
      </w:pPr>
      <w:r>
        <w:rPr>
          <w:lang w:eastAsia="zh-CN"/>
        </w:rPr>
        <w:t>F</w:t>
      </w:r>
      <w:r w:rsidR="005C5F18">
        <w:rPr>
          <w:lang w:eastAsia="zh-CN"/>
        </w:rPr>
        <w:t xml:space="preserve">or SRS configured per cell group, the time resource/frequency resource/ SRS sequence ID/ DMRS port /P0/Alpha can be common for </w:t>
      </w:r>
      <w:r>
        <w:rPr>
          <w:lang w:eastAsia="zh-CN"/>
        </w:rPr>
        <w:t xml:space="preserve">cells in cell group. </w:t>
      </w:r>
    </w:p>
    <w:p w14:paraId="7273D01C" w14:textId="4FCC9258" w:rsidR="003F5B72" w:rsidRDefault="003F5B72" w:rsidP="003F5B72">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SRS sequence ID/ DMRS port /P0/Alpha </w:t>
      </w:r>
      <w:r w:rsidR="00967C68">
        <w:rPr>
          <w:b/>
          <w:bCs/>
          <w:i/>
        </w:rPr>
        <w:t xml:space="preserve">for SRS per cell group </w:t>
      </w:r>
      <w:r>
        <w:rPr>
          <w:b/>
          <w:bCs/>
          <w:i/>
        </w:rPr>
        <w:t>should</w:t>
      </w:r>
      <w:r w:rsidRPr="003F5B72">
        <w:rPr>
          <w:b/>
          <w:bCs/>
          <w:i/>
        </w:rPr>
        <w:t xml:space="preserve"> be </w:t>
      </w:r>
      <w:r w:rsidR="00B1192B">
        <w:rPr>
          <w:rFonts w:hint="eastAsia"/>
          <w:b/>
          <w:bCs/>
          <w:i/>
        </w:rPr>
        <w:t>common</w:t>
      </w:r>
      <w:r>
        <w:rPr>
          <w:b/>
          <w:bCs/>
          <w:i/>
        </w:rPr>
        <w:t xml:space="preserve">. </w:t>
      </w:r>
    </w:p>
    <w:p w14:paraId="6D6EA010" w14:textId="445C5D28" w:rsidR="005B3B97" w:rsidRDefault="003D0C46" w:rsidP="005B3B97">
      <w:pPr>
        <w:pStyle w:val="20"/>
        <w:rPr>
          <w:lang w:eastAsia="zh-CN"/>
        </w:rPr>
      </w:pPr>
      <w:r>
        <w:rPr>
          <w:lang w:eastAsia="zh-CN"/>
        </w:rPr>
        <w:t>TA, spatial relation and pathloss</w:t>
      </w:r>
      <w:r w:rsidR="00180183">
        <w:rPr>
          <w:lang w:eastAsia="zh-CN"/>
        </w:rPr>
        <w:t xml:space="preserve"> </w:t>
      </w:r>
      <w:r w:rsidR="00822D91">
        <w:rPr>
          <w:lang w:eastAsia="zh-CN"/>
        </w:rPr>
        <w:t xml:space="preserve">RS </w:t>
      </w:r>
      <w:r w:rsidR="00180183">
        <w:rPr>
          <w:lang w:eastAsia="zh-CN"/>
        </w:rPr>
        <w:t>update</w:t>
      </w:r>
      <w:r w:rsidR="005B3B97">
        <w:rPr>
          <w:lang w:eastAsia="zh-CN"/>
        </w:rPr>
        <w:t xml:space="preserve"> </w:t>
      </w:r>
      <w:r w:rsidR="000109CC">
        <w:rPr>
          <w:lang w:eastAsia="zh-CN"/>
        </w:rPr>
        <w:t>for</w:t>
      </w:r>
      <w:r w:rsidR="005B3B97">
        <w:rPr>
          <w:lang w:eastAsia="zh-CN"/>
        </w:rPr>
        <w:t xml:space="preserve"> SRS in multiple cells</w:t>
      </w:r>
    </w:p>
    <w:p w14:paraId="024E5606" w14:textId="14CC6053" w:rsidR="009A70CE" w:rsidRDefault="009A70CE" w:rsidP="009A70CE">
      <w:pPr>
        <w:rPr>
          <w:lang w:eastAsia="zh-CN"/>
        </w:rPr>
      </w:pPr>
      <w:r>
        <w:rPr>
          <w:lang w:eastAsia="zh-CN"/>
        </w:rPr>
        <w:t>In RAN1-112 meeting [2], the following agreements were archived on parameter update of SRS configuration in multiple cells.</w:t>
      </w:r>
    </w:p>
    <w:p w14:paraId="049C7700"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018E0110" w14:textId="77777777" w:rsidR="008A1E45" w:rsidRPr="008A1E45" w:rsidRDefault="008A1E45" w:rsidP="008A1E45">
      <w:pPr>
        <w:pStyle w:val="af2"/>
        <w:ind w:firstLine="400"/>
        <w:rPr>
          <w:i/>
          <w:iCs/>
          <w:sz w:val="20"/>
          <w:szCs w:val="20"/>
          <w:lang w:eastAsia="zh-CN"/>
        </w:rPr>
      </w:pPr>
      <w:r w:rsidRPr="008A1E45">
        <w:rPr>
          <w:rFonts w:eastAsia="等线"/>
          <w:i/>
          <w:iCs/>
          <w:sz w:val="20"/>
          <w:szCs w:val="20"/>
          <w:lang w:eastAsia="zh-CN"/>
        </w:rPr>
        <w:t>From RAN1 perspective, it is feasible to configure SRS positioning validity area-specific TA timer (e.g., with larger values) for a UE in RRC_INACTIVE state. Details can be up to RAN2.</w:t>
      </w:r>
    </w:p>
    <w:p w14:paraId="3FCB6FEB" w14:textId="77777777" w:rsidR="008A1E45" w:rsidRPr="008A1E45" w:rsidRDefault="008A1E45" w:rsidP="008A1E45">
      <w:pPr>
        <w:numPr>
          <w:ilvl w:val="0"/>
          <w:numId w:val="26"/>
        </w:numPr>
        <w:autoSpaceDE/>
        <w:autoSpaceDN/>
        <w:adjustRightInd/>
        <w:spacing w:after="0"/>
        <w:ind w:hanging="363"/>
        <w:contextualSpacing/>
        <w:rPr>
          <w:rFonts w:eastAsia="宋体"/>
          <w:i/>
          <w:iCs/>
          <w:sz w:val="20"/>
          <w:szCs w:val="20"/>
        </w:rPr>
      </w:pPr>
      <w:r w:rsidRPr="008A1E45">
        <w:rPr>
          <w:rFonts w:eastAsia="宋体"/>
          <w:i/>
          <w:iCs/>
          <w:sz w:val="20"/>
          <w:szCs w:val="20"/>
        </w:rPr>
        <w:t>For TA validation, use of area-specific RSRP change threshold is feasible</w:t>
      </w:r>
    </w:p>
    <w:p w14:paraId="7A91718C"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FFS: which RS is the reference RS for the RSRP change threshold</w:t>
      </w:r>
    </w:p>
    <w:p w14:paraId="64D0F161"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3EC8F001" w14:textId="77777777" w:rsidR="008A1E45" w:rsidRPr="008A1E45" w:rsidRDefault="008A1E45" w:rsidP="008A1E45">
      <w:pPr>
        <w:pStyle w:val="af2"/>
        <w:ind w:firstLine="400"/>
        <w:rPr>
          <w:i/>
          <w:iCs/>
          <w:sz w:val="20"/>
          <w:szCs w:val="20"/>
        </w:rPr>
      </w:pPr>
      <w:r w:rsidRPr="008A1E45">
        <w:rPr>
          <w:rFonts w:eastAsia="等线"/>
          <w:i/>
          <w:iCs/>
          <w:sz w:val="20"/>
          <w:szCs w:val="20"/>
          <w:lang w:eastAsia="zh-CN"/>
        </w:rPr>
        <w:t>For the determination of UL timing to transmit SRS for positioning by UEs in RRC_INACTIVE state within the SRS positioning validity area</w:t>
      </w:r>
      <w:r w:rsidRPr="008A1E45">
        <w:rPr>
          <w:i/>
          <w:iCs/>
          <w:sz w:val="20"/>
          <w:szCs w:val="20"/>
          <w:lang w:eastAsia="zh-CN"/>
        </w:rPr>
        <w:t>:</w:t>
      </w:r>
    </w:p>
    <w:p w14:paraId="3DAC211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For the UL timing advance, further study the following options, including the DL reference timing for each option:</w:t>
      </w:r>
    </w:p>
    <w:p w14:paraId="0F7D66B1"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Option 1: UE maintains the TA obtained from the last serving cell within the validity area</w:t>
      </w:r>
    </w:p>
    <w:p w14:paraId="58D93BC9" w14:textId="77777777" w:rsidR="008A1E45" w:rsidRPr="008A1E45" w:rsidRDefault="008A1E45" w:rsidP="008A1E45">
      <w:pPr>
        <w:numPr>
          <w:ilvl w:val="1"/>
          <w:numId w:val="26"/>
        </w:numPr>
        <w:autoSpaceDE/>
        <w:autoSpaceDN/>
        <w:adjustRightInd/>
        <w:spacing w:after="0"/>
        <w:contextualSpacing/>
        <w:rPr>
          <w:rFonts w:eastAsia="宋体"/>
          <w:i/>
          <w:iCs/>
          <w:sz w:val="20"/>
          <w:szCs w:val="20"/>
        </w:rPr>
      </w:pPr>
      <w:r w:rsidRPr="008A1E45">
        <w:rPr>
          <w:rFonts w:eastAsia="宋体"/>
          <w:i/>
          <w:iCs/>
          <w:sz w:val="20"/>
          <w:szCs w:val="20"/>
        </w:rPr>
        <w:t xml:space="preserve">Option 2: UE autonomously adjusts the TA </w:t>
      </w:r>
    </w:p>
    <w:p w14:paraId="20D783A9" w14:textId="77777777" w:rsidR="008A1E45" w:rsidRPr="008A1E45" w:rsidRDefault="008A1E45" w:rsidP="008A1E45">
      <w:pPr>
        <w:numPr>
          <w:ilvl w:val="2"/>
          <w:numId w:val="26"/>
        </w:numPr>
        <w:autoSpaceDE/>
        <w:autoSpaceDN/>
        <w:adjustRightInd/>
        <w:spacing w:after="0"/>
        <w:contextualSpacing/>
        <w:rPr>
          <w:rFonts w:eastAsia="宋体"/>
          <w:i/>
          <w:iCs/>
          <w:sz w:val="20"/>
          <w:szCs w:val="20"/>
        </w:rPr>
      </w:pPr>
      <w:r w:rsidRPr="008A1E45">
        <w:rPr>
          <w:rFonts w:eastAsia="宋体"/>
          <w:i/>
          <w:iCs/>
          <w:sz w:val="20"/>
          <w:szCs w:val="20"/>
        </w:rPr>
        <w:t xml:space="preserve">FFS: how the UE adjusts the TA, </w:t>
      </w:r>
      <w:proofErr w:type="gramStart"/>
      <w:r w:rsidRPr="008A1E45">
        <w:rPr>
          <w:rFonts w:eastAsia="宋体"/>
          <w:i/>
          <w:iCs/>
          <w:sz w:val="20"/>
          <w:szCs w:val="20"/>
        </w:rPr>
        <w:t>e.g.</w:t>
      </w:r>
      <w:proofErr w:type="gramEnd"/>
      <w:r w:rsidRPr="008A1E45">
        <w:rPr>
          <w:rFonts w:eastAsia="宋体"/>
          <w:i/>
          <w:iCs/>
          <w:sz w:val="20"/>
          <w:szCs w:val="20"/>
        </w:rPr>
        <w:t xml:space="preserve"> up to UE implementation, or based on the TA from the last serving cell and the DL time difference measurement of SSBs from the last serving cell and the new camping cell.</w:t>
      </w:r>
    </w:p>
    <w:p w14:paraId="06E2A49E" w14:textId="77777777" w:rsidR="008A1E45" w:rsidRPr="008A1E45" w:rsidRDefault="008A1E45" w:rsidP="008A1E45">
      <w:pPr>
        <w:numPr>
          <w:ilvl w:val="2"/>
          <w:numId w:val="26"/>
        </w:numPr>
        <w:autoSpaceDE/>
        <w:autoSpaceDN/>
        <w:adjustRightInd/>
        <w:spacing w:after="0"/>
        <w:contextualSpacing/>
        <w:rPr>
          <w:rFonts w:eastAsia="宋体"/>
          <w:i/>
          <w:iCs/>
          <w:sz w:val="20"/>
          <w:szCs w:val="20"/>
        </w:rPr>
      </w:pPr>
      <w:r w:rsidRPr="008A1E45">
        <w:rPr>
          <w:rFonts w:eastAsia="宋体"/>
          <w:i/>
          <w:iCs/>
          <w:sz w:val="20"/>
          <w:szCs w:val="20"/>
        </w:rPr>
        <w:t>FFS: whether there is RAN1 specification impact</w:t>
      </w:r>
    </w:p>
    <w:p w14:paraId="3FD1FA0B" w14:textId="77777777" w:rsidR="008A1E45" w:rsidRPr="008A1E45" w:rsidRDefault="008A1E45" w:rsidP="008A1E45">
      <w:pPr>
        <w:numPr>
          <w:ilvl w:val="1"/>
          <w:numId w:val="26"/>
        </w:numPr>
        <w:autoSpaceDE/>
        <w:autoSpaceDN/>
        <w:adjustRightInd/>
        <w:spacing w:after="0"/>
        <w:contextualSpacing/>
        <w:rPr>
          <w:rFonts w:eastAsia="等线"/>
          <w:i/>
          <w:iCs/>
          <w:sz w:val="20"/>
          <w:szCs w:val="20"/>
          <w:lang w:eastAsia="zh-CN"/>
        </w:rPr>
      </w:pPr>
      <w:r w:rsidRPr="008A1E45">
        <w:rPr>
          <w:rFonts w:eastAsia="等线"/>
          <w:i/>
          <w:iCs/>
          <w:sz w:val="20"/>
          <w:szCs w:val="20"/>
          <w:lang w:eastAsia="zh-CN"/>
        </w:rPr>
        <w:t xml:space="preserve">Option 3: UE maintains multiple TA values, </w:t>
      </w:r>
      <w:proofErr w:type="gramStart"/>
      <w:r w:rsidRPr="008A1E45">
        <w:rPr>
          <w:rFonts w:eastAsia="等线"/>
          <w:i/>
          <w:iCs/>
          <w:sz w:val="20"/>
          <w:szCs w:val="20"/>
          <w:lang w:eastAsia="zh-CN"/>
        </w:rPr>
        <w:t>e.g.</w:t>
      </w:r>
      <w:proofErr w:type="gramEnd"/>
      <w:r w:rsidRPr="008A1E45">
        <w:rPr>
          <w:rFonts w:eastAsia="等线"/>
          <w:i/>
          <w:iCs/>
          <w:sz w:val="20"/>
          <w:szCs w:val="20"/>
          <w:lang w:eastAsia="zh-CN"/>
        </w:rPr>
        <w:t xml:space="preserve"> UE obtains TA using RACH</w:t>
      </w:r>
    </w:p>
    <w:p w14:paraId="09A325C7"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52ED04B4" w14:textId="77777777" w:rsidR="008A1E45" w:rsidRPr="008A1E45" w:rsidRDefault="008A1E45" w:rsidP="008A1E45">
      <w:pPr>
        <w:pStyle w:val="af2"/>
        <w:ind w:firstLine="400"/>
        <w:rPr>
          <w:i/>
          <w:iCs/>
          <w:strike/>
          <w:sz w:val="20"/>
          <w:szCs w:val="20"/>
        </w:rPr>
      </w:pPr>
      <w:r w:rsidRPr="008A1E45">
        <w:rPr>
          <w:i/>
          <w:iCs/>
          <w:sz w:val="20"/>
          <w:szCs w:val="20"/>
          <w:lang w:eastAsia="zh-CN"/>
        </w:rPr>
        <w:t xml:space="preserve">For the spatial relation of an SRS for positioning configuration in multiple cells for UEs in RRC_INACTIVE state, further study the following options: </w:t>
      </w:r>
    </w:p>
    <w:p w14:paraId="69DA5D2E"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lastRenderedPageBreak/>
        <w:t>Option 1: Spatial relation information is absent in the configuration</w:t>
      </w:r>
    </w:p>
    <w:p w14:paraId="7935AE36"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i/>
          <w:iCs/>
          <w:sz w:val="20"/>
          <w:szCs w:val="20"/>
          <w:lang w:eastAsia="zh-CN"/>
        </w:rPr>
        <w:t>FFS: different approaches for down selection at least include the following:</w:t>
      </w:r>
    </w:p>
    <w:p w14:paraId="1B693B2A" w14:textId="77777777" w:rsidR="008A1E45" w:rsidRPr="008A1E45" w:rsidRDefault="008A1E45" w:rsidP="008A1E45">
      <w:pPr>
        <w:pStyle w:val="af2"/>
        <w:numPr>
          <w:ilvl w:val="3"/>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1a: UE transmits SRS for positioning resources using different spatial domain transmission filter</w:t>
      </w:r>
    </w:p>
    <w:p w14:paraId="2F0F8350" w14:textId="77777777" w:rsidR="008A1E45" w:rsidRPr="008A1E45" w:rsidRDefault="008A1E45" w:rsidP="008A1E45">
      <w:pPr>
        <w:pStyle w:val="af2"/>
        <w:numPr>
          <w:ilvl w:val="3"/>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1b: UE transmits SRS for positioning resource(s) using a fixed spatial domain transmission filter</w:t>
      </w:r>
    </w:p>
    <w:p w14:paraId="012D71BA" w14:textId="77777777" w:rsidR="008A1E45" w:rsidRPr="008A1E45" w:rsidRDefault="008A1E45" w:rsidP="008A1E45">
      <w:pPr>
        <w:numPr>
          <w:ilvl w:val="2"/>
          <w:numId w:val="26"/>
        </w:numPr>
        <w:autoSpaceDE/>
        <w:autoSpaceDN/>
        <w:adjustRightInd/>
        <w:spacing w:after="0"/>
        <w:contextualSpacing/>
        <w:rPr>
          <w:i/>
          <w:iCs/>
          <w:sz w:val="20"/>
          <w:szCs w:val="20"/>
          <w:lang w:eastAsia="zh-CN"/>
        </w:rPr>
      </w:pPr>
      <w:r w:rsidRPr="008A1E45">
        <w:rPr>
          <w:rFonts w:eastAsia="等线"/>
          <w:i/>
          <w:iCs/>
          <w:sz w:val="20"/>
          <w:szCs w:val="20"/>
          <w:lang w:eastAsia="zh-CN"/>
        </w:rPr>
        <w:t>FFS criterion on UE determination of the fixed spatial domain transmission filter (e.g., up to UE implementation, based on a selected SSB of the camping cell, based on the configured path-loss RS such as SSB, etc.)</w:t>
      </w:r>
    </w:p>
    <w:p w14:paraId="4770A1FE"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Option 2: Spatial relation information is provided in the configuration</w:t>
      </w:r>
    </w:p>
    <w:p w14:paraId="47037AAB"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details on the configuration and corresponding UE behavior, including whether the information is configured for all or subset of cells</w:t>
      </w:r>
    </w:p>
    <w:p w14:paraId="6B85DEEA"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signaling to configure the spatial relation information, e.g., via SRS activation message.</w:t>
      </w:r>
    </w:p>
    <w:p w14:paraId="09C5AD53"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Note: UE power consumption needs to be taken into account</w:t>
      </w:r>
    </w:p>
    <w:p w14:paraId="7F96F56E" w14:textId="77777777" w:rsidR="008A1E45" w:rsidRPr="008A1E45" w:rsidRDefault="008A1E45" w:rsidP="008A1E45">
      <w:pPr>
        <w:pStyle w:val="af2"/>
        <w:numPr>
          <w:ilvl w:val="1"/>
          <w:numId w:val="30"/>
        </w:numPr>
        <w:autoSpaceDE/>
        <w:autoSpaceDN/>
        <w:adjustRightInd/>
        <w:snapToGrid/>
        <w:spacing w:after="0"/>
        <w:ind w:firstLineChars="0"/>
        <w:rPr>
          <w:b/>
          <w:bCs/>
          <w:i/>
          <w:iCs/>
          <w:sz w:val="20"/>
          <w:szCs w:val="20"/>
          <w:lang w:eastAsia="zh-CN"/>
        </w:rPr>
      </w:pPr>
      <w:r w:rsidRPr="008A1E45">
        <w:rPr>
          <w:i/>
          <w:iCs/>
          <w:sz w:val="20"/>
          <w:szCs w:val="20"/>
          <w:lang w:eastAsia="zh-CN"/>
        </w:rPr>
        <w:t xml:space="preserve">FFS validity criteria of spatial relation for the configured RS and UE behavior if it determines that the validity criteria of </w:t>
      </w:r>
      <w:r w:rsidRPr="008A1E45">
        <w:rPr>
          <w:rFonts w:eastAsia="等线"/>
          <w:i/>
          <w:iCs/>
          <w:sz w:val="20"/>
          <w:szCs w:val="20"/>
          <w:lang w:eastAsia="zh-CN"/>
        </w:rPr>
        <w:t>spatial</w:t>
      </w:r>
      <w:r w:rsidRPr="008A1E45">
        <w:rPr>
          <w:i/>
          <w:iCs/>
          <w:sz w:val="20"/>
          <w:szCs w:val="20"/>
          <w:lang w:eastAsia="zh-CN"/>
        </w:rPr>
        <w:t xml:space="preserve"> relation for the configured RS is not met, if any, to avoid frequent RRC connection for SRS (re)configuration.</w:t>
      </w:r>
    </w:p>
    <w:p w14:paraId="429B0EEE" w14:textId="77777777" w:rsidR="008A1E45" w:rsidRPr="008A1E45" w:rsidRDefault="008A1E45" w:rsidP="008A1E45">
      <w:pPr>
        <w:rPr>
          <w:b/>
          <w:i/>
          <w:iCs/>
          <w:sz w:val="20"/>
          <w:szCs w:val="20"/>
          <w:lang w:eastAsia="x-none"/>
        </w:rPr>
      </w:pPr>
      <w:r w:rsidRPr="008A1E45">
        <w:rPr>
          <w:b/>
          <w:i/>
          <w:iCs/>
          <w:sz w:val="20"/>
          <w:szCs w:val="20"/>
          <w:highlight w:val="green"/>
          <w:lang w:eastAsia="x-none"/>
        </w:rPr>
        <w:t>Agreement</w:t>
      </w:r>
    </w:p>
    <w:p w14:paraId="51989F05" w14:textId="77777777" w:rsidR="008A1E45" w:rsidRPr="008A1E45" w:rsidRDefault="008A1E45" w:rsidP="008A1E45">
      <w:pPr>
        <w:pStyle w:val="3GPPText"/>
        <w:overflowPunct/>
        <w:autoSpaceDE/>
        <w:autoSpaceDN/>
        <w:adjustRightInd/>
        <w:spacing w:before="0" w:after="0"/>
        <w:textAlignment w:val="auto"/>
        <w:rPr>
          <w:b/>
          <w:bCs/>
          <w:i/>
          <w:iCs/>
          <w:sz w:val="20"/>
          <w:lang w:val="en-GB"/>
        </w:rPr>
      </w:pPr>
      <w:r w:rsidRPr="008A1E45">
        <w:rPr>
          <w:i/>
          <w:iCs/>
          <w:sz w:val="20"/>
          <w:lang w:eastAsia="zh-CN"/>
        </w:rPr>
        <w:t>For the power control of an SRS for positioning configuration in multiple cells for UEs in RRC_INACTIVE state, further study the following options:</w:t>
      </w:r>
    </w:p>
    <w:p w14:paraId="6719657F"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Option 1: Pathloss RS is absent in the configuration. </w:t>
      </w:r>
    </w:p>
    <w:p w14:paraId="54579B71"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i/>
          <w:iCs/>
          <w:sz w:val="20"/>
          <w:szCs w:val="20"/>
          <w:lang w:eastAsia="zh-CN"/>
        </w:rPr>
        <w:t>FFS criterion on UE determination of pathloss RS (e.g., up to UE implementation, UE selects an SSB as the pathloss RS based on DL measurements from multiple SSBs of cells within the validity area, etc.).</w:t>
      </w:r>
    </w:p>
    <w:p w14:paraId="3FF323E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Option</w:t>
      </w:r>
      <w:r w:rsidRPr="008A1E45">
        <w:rPr>
          <w:rFonts w:eastAsia="等线"/>
          <w:i/>
          <w:iCs/>
          <w:sz w:val="20"/>
          <w:szCs w:val="20"/>
          <w:lang w:eastAsia="zh-CN"/>
        </w:rPr>
        <w:t xml:space="preserve"> 2: </w:t>
      </w:r>
      <w:r w:rsidRPr="008A1E45">
        <w:rPr>
          <w:i/>
          <w:iCs/>
          <w:sz w:val="20"/>
          <w:szCs w:val="20"/>
          <w:lang w:eastAsia="zh-CN"/>
        </w:rPr>
        <w:t>Pathloss RS is provided in the configuration</w:t>
      </w:r>
    </w:p>
    <w:p w14:paraId="6DB442CE"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 xml:space="preserve">FFS details on configuration (e.g., pathloss RS is configured as a cell-agnostic DL RS, pathloss RS is configured as a fixed SSB within the validity area, etc.), including whether the information is </w:t>
      </w:r>
      <w:r w:rsidRPr="008A1E45">
        <w:rPr>
          <w:i/>
          <w:iCs/>
          <w:sz w:val="20"/>
          <w:szCs w:val="20"/>
          <w:lang w:eastAsia="zh-CN"/>
        </w:rPr>
        <w:t xml:space="preserve">configured </w:t>
      </w:r>
      <w:r w:rsidRPr="008A1E45">
        <w:rPr>
          <w:rFonts w:eastAsia="等线"/>
          <w:i/>
          <w:iCs/>
          <w:sz w:val="20"/>
          <w:szCs w:val="20"/>
          <w:lang w:eastAsia="zh-CN"/>
        </w:rPr>
        <w:t>for all or a subset of cells within the validity area</w:t>
      </w:r>
    </w:p>
    <w:p w14:paraId="3773D165" w14:textId="77777777" w:rsidR="008A1E45" w:rsidRPr="008A1E45" w:rsidRDefault="008A1E45" w:rsidP="008A1E45">
      <w:pPr>
        <w:pStyle w:val="af2"/>
        <w:numPr>
          <w:ilvl w:val="2"/>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signaling to configure the pathloss RS, e.g., via SRS activation message.</w:t>
      </w:r>
    </w:p>
    <w:p w14:paraId="7134F391"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i/>
          <w:iCs/>
          <w:sz w:val="20"/>
          <w:szCs w:val="20"/>
          <w:lang w:eastAsia="zh-CN"/>
        </w:rPr>
        <w:t xml:space="preserve">Note: UE Power consumption needs to be taken into account </w:t>
      </w:r>
    </w:p>
    <w:p w14:paraId="177106C0"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 Whether p0 and alpha can be commonly configured across cells within the validity area.</w:t>
      </w:r>
    </w:p>
    <w:p w14:paraId="661CBE00" w14:textId="77777777" w:rsidR="008A1E45" w:rsidRPr="008A1E45" w:rsidRDefault="008A1E45" w:rsidP="008A1E45">
      <w:pPr>
        <w:pStyle w:val="af2"/>
        <w:numPr>
          <w:ilvl w:val="1"/>
          <w:numId w:val="30"/>
        </w:numPr>
        <w:autoSpaceDE/>
        <w:autoSpaceDN/>
        <w:adjustRightInd/>
        <w:snapToGrid/>
        <w:spacing w:after="0"/>
        <w:ind w:firstLineChars="0"/>
        <w:rPr>
          <w:i/>
          <w:iCs/>
          <w:sz w:val="20"/>
          <w:szCs w:val="20"/>
          <w:lang w:eastAsia="zh-CN"/>
        </w:rPr>
      </w:pPr>
      <w:r w:rsidRPr="008A1E45">
        <w:rPr>
          <w:rFonts w:eastAsia="等线"/>
          <w:i/>
          <w:iCs/>
          <w:sz w:val="20"/>
          <w:szCs w:val="20"/>
          <w:lang w:eastAsia="zh-CN"/>
        </w:rPr>
        <w:t>FFS</w:t>
      </w:r>
      <w:r w:rsidRPr="008A1E45">
        <w:rPr>
          <w:i/>
          <w:iCs/>
          <w:sz w:val="20"/>
          <w:szCs w:val="20"/>
          <w:lang w:eastAsia="zh-CN"/>
        </w:rPr>
        <w:t xml:space="preserve"> validity criteria of pathloss RS </w:t>
      </w:r>
      <w:r w:rsidRPr="008A1E45">
        <w:rPr>
          <w:rFonts w:eastAsia="等线"/>
          <w:i/>
          <w:iCs/>
          <w:sz w:val="20"/>
          <w:szCs w:val="20"/>
          <w:lang w:eastAsia="zh-CN"/>
        </w:rPr>
        <w:t xml:space="preserve">and UE behavior if it determines that </w:t>
      </w:r>
      <w:r w:rsidRPr="008A1E45">
        <w:rPr>
          <w:i/>
          <w:iCs/>
          <w:sz w:val="20"/>
          <w:szCs w:val="20"/>
          <w:lang w:eastAsia="zh-CN"/>
        </w:rPr>
        <w:t>the validity criteria of pathloss RS is not met.</w:t>
      </w:r>
      <w:r w:rsidRPr="008A1E45">
        <w:rPr>
          <w:rFonts w:eastAsia="等线"/>
          <w:i/>
          <w:iCs/>
          <w:sz w:val="20"/>
          <w:szCs w:val="20"/>
          <w:lang w:eastAsia="zh-CN"/>
        </w:rPr>
        <w:t xml:space="preserve">, if any, </w:t>
      </w:r>
      <w:r w:rsidRPr="008A1E45">
        <w:rPr>
          <w:i/>
          <w:iCs/>
          <w:sz w:val="20"/>
          <w:szCs w:val="20"/>
          <w:lang w:eastAsia="zh-CN"/>
        </w:rPr>
        <w:t>to avoid frequent RRC connection for SRS (re)configuration.</w:t>
      </w:r>
    </w:p>
    <w:p w14:paraId="0B692EB2" w14:textId="41440897" w:rsidR="00BC709A" w:rsidRDefault="00BC709A" w:rsidP="008A1E45">
      <w:pPr>
        <w:spacing w:beforeLines="50" w:before="120"/>
        <w:rPr>
          <w:rFonts w:eastAsia="等线"/>
          <w:lang w:eastAsia="zh-CN"/>
        </w:rPr>
      </w:pPr>
      <w:r>
        <w:rPr>
          <w:lang w:eastAsia="zh-CN"/>
        </w:rPr>
        <w:t xml:space="preserve">But the timing advance, spatial relation and pathloss reference signal need to be updated even in one cell. While on TA </w:t>
      </w:r>
      <w:r>
        <w:rPr>
          <w:rFonts w:hint="eastAsia"/>
          <w:lang w:eastAsia="zh-CN"/>
        </w:rPr>
        <w:t>validation</w:t>
      </w:r>
      <w:r>
        <w:rPr>
          <w:lang w:eastAsia="zh-CN"/>
        </w:rPr>
        <w:t xml:space="preserve"> for SRS, from our point of view, legacy </w:t>
      </w:r>
      <w:r>
        <w:rPr>
          <w:rFonts w:hint="eastAsia"/>
          <w:lang w:eastAsia="zh-CN"/>
        </w:rPr>
        <w:t>rule</w:t>
      </w:r>
      <w:r>
        <w:rPr>
          <w:lang w:eastAsia="zh-CN"/>
        </w:rPr>
        <w:t xml:space="preserve"> can be reused. Since in legacy system, UE </w:t>
      </w:r>
      <w:r>
        <w:rPr>
          <w:rFonts w:eastAsia="等线"/>
          <w:lang w:eastAsia="zh-CN"/>
        </w:rPr>
        <w:t>consider the TA to be valid when the current RSRP value of the downlink pathloss reference has not increased/decreased by more than a configured threshold</w:t>
      </w:r>
      <w:r>
        <w:rPr>
          <w:lang w:eastAsia="zh-CN"/>
        </w:rPr>
        <w:t xml:space="preserve">. If the RSRP value has </w:t>
      </w:r>
      <w:r>
        <w:rPr>
          <w:rFonts w:eastAsia="等线"/>
          <w:lang w:eastAsia="zh-CN"/>
        </w:rPr>
        <w:t xml:space="preserve">increased/decreased by more than a configured threshold, UE will consider the TA to be invalid. </w:t>
      </w:r>
      <w:proofErr w:type="gramStart"/>
      <w:r>
        <w:rPr>
          <w:rFonts w:eastAsia="等线"/>
          <w:lang w:eastAsia="zh-CN"/>
        </w:rPr>
        <w:t>Thus</w:t>
      </w:r>
      <w:proofErr w:type="gramEnd"/>
      <w:r>
        <w:rPr>
          <w:rFonts w:eastAsia="等线"/>
          <w:lang w:eastAsia="zh-CN"/>
        </w:rPr>
        <w:t xml:space="preserve"> the same rule can be used for the validation determination of TA, spatial relation and pathloss reference signal for SRS configured per cell group. In addition, the TA, spatial relation and pathloss reference signal should also be considered to be invalid when cell reselects.</w:t>
      </w:r>
      <w:r w:rsidR="001210E8">
        <w:rPr>
          <w:rFonts w:eastAsia="等线"/>
          <w:lang w:eastAsia="zh-CN"/>
        </w:rPr>
        <w:t xml:space="preserve"> And UE can autonomously adjust the TA according to the SSB whose RSRP is </w:t>
      </w:r>
      <w:r w:rsidR="005366FE">
        <w:rPr>
          <w:rFonts w:eastAsia="等线"/>
          <w:lang w:eastAsia="zh-CN"/>
        </w:rPr>
        <w:t>higher</w:t>
      </w:r>
      <w:r w:rsidR="001210E8" w:rsidRPr="001210E8">
        <w:rPr>
          <w:rFonts w:eastAsia="等线"/>
          <w:lang w:eastAsia="zh-CN"/>
        </w:rPr>
        <w:t xml:space="preserve"> than a threshold</w:t>
      </w:r>
      <w:r w:rsidR="001210E8">
        <w:rPr>
          <w:rFonts w:eastAsia="等线"/>
          <w:lang w:eastAsia="zh-CN"/>
        </w:rPr>
        <w:t>.</w:t>
      </w:r>
    </w:p>
    <w:p w14:paraId="0AFF5C4D" w14:textId="706601E7" w:rsidR="005366FE" w:rsidRDefault="003F5B72" w:rsidP="003F5B72">
      <w:pPr>
        <w:pStyle w:val="3GPPAgreements"/>
        <w:numPr>
          <w:ilvl w:val="0"/>
          <w:numId w:val="0"/>
        </w:numPr>
        <w:overflowPunct/>
        <w:snapToGrid w:val="0"/>
        <w:spacing w:before="0" w:after="120" w:line="259" w:lineRule="auto"/>
        <w:textAlignment w:val="auto"/>
        <w:rPr>
          <w:b/>
          <w:bCs/>
          <w:i/>
        </w:rPr>
      </w:pPr>
      <w:r>
        <w:rPr>
          <w:b/>
          <w:bCs/>
          <w:i/>
        </w:rPr>
        <w:t>Proposal 2: The TA</w:t>
      </w:r>
      <w:r w:rsidR="005366FE">
        <w:rPr>
          <w:b/>
          <w:bCs/>
          <w:i/>
        </w:rPr>
        <w:t xml:space="preserve"> can be adjusted autonomously by UE based on a SSB whose RSRP is higher than a threshold when it is invalid and the legacy mechanism for valid decision can be reused.</w:t>
      </w:r>
    </w:p>
    <w:p w14:paraId="612C5B87" w14:textId="5782854A" w:rsidR="005366FE" w:rsidRPr="005366FE" w:rsidRDefault="005366FE" w:rsidP="003F5B72">
      <w:pPr>
        <w:pStyle w:val="3GPPAgreements"/>
        <w:numPr>
          <w:ilvl w:val="0"/>
          <w:numId w:val="0"/>
        </w:numPr>
        <w:overflowPunct/>
        <w:snapToGrid w:val="0"/>
        <w:spacing w:before="0" w:after="120" w:line="259" w:lineRule="auto"/>
        <w:textAlignment w:val="auto"/>
        <w:rPr>
          <w:rFonts w:eastAsia="等线"/>
          <w:szCs w:val="22"/>
        </w:rPr>
      </w:pPr>
      <w:r w:rsidRPr="005366FE">
        <w:rPr>
          <w:rFonts w:eastAsia="等线"/>
          <w:szCs w:val="22"/>
        </w:rPr>
        <w:t>While for spatial relation</w:t>
      </w:r>
      <w:r w:rsidR="00C05E1E">
        <w:rPr>
          <w:rFonts w:eastAsia="等线"/>
          <w:szCs w:val="22"/>
        </w:rPr>
        <w:t xml:space="preserve"> and pathloss RS</w:t>
      </w:r>
      <w:r w:rsidRPr="005366FE">
        <w:rPr>
          <w:rFonts w:eastAsia="等线"/>
          <w:szCs w:val="22"/>
        </w:rPr>
        <w:t xml:space="preserve">, </w:t>
      </w:r>
      <w:r w:rsidR="00126D35">
        <w:rPr>
          <w:rFonts w:eastAsia="等线"/>
          <w:szCs w:val="22"/>
        </w:rPr>
        <w:t>we prefer option 2, i.e., the spatial relation information</w:t>
      </w:r>
      <w:r w:rsidR="00C05E1E">
        <w:rPr>
          <w:rFonts w:eastAsia="等线"/>
          <w:szCs w:val="22"/>
        </w:rPr>
        <w:t xml:space="preserve"> and the pathloss RS</w:t>
      </w:r>
      <w:r w:rsidR="00126D35">
        <w:rPr>
          <w:rFonts w:eastAsia="等线"/>
          <w:szCs w:val="22"/>
        </w:rPr>
        <w:t xml:space="preserve"> is provided in the configuration. And the validation of the spatial relation information</w:t>
      </w:r>
      <w:r w:rsidR="00C05E1E">
        <w:rPr>
          <w:rFonts w:eastAsia="等线"/>
          <w:szCs w:val="22"/>
        </w:rPr>
        <w:t>/pathloss RS</w:t>
      </w:r>
      <w:r w:rsidR="00126D35">
        <w:rPr>
          <w:rFonts w:eastAsia="等线"/>
          <w:szCs w:val="22"/>
        </w:rPr>
        <w:t xml:space="preserve"> can be decided based on the same mechanism as TA validation. If it is </w:t>
      </w:r>
      <w:r w:rsidR="00C05E1E">
        <w:rPr>
          <w:rFonts w:eastAsia="等线"/>
          <w:szCs w:val="22"/>
        </w:rPr>
        <w:t>in</w:t>
      </w:r>
      <w:r w:rsidR="00126D35">
        <w:rPr>
          <w:rFonts w:eastAsia="等线"/>
          <w:szCs w:val="22"/>
        </w:rPr>
        <w:t xml:space="preserve">valid, </w:t>
      </w:r>
      <w:r w:rsidR="00C05E1E">
        <w:rPr>
          <w:rFonts w:eastAsia="等线"/>
          <w:szCs w:val="22"/>
        </w:rPr>
        <w:t>UE</w:t>
      </w:r>
      <w:r w:rsidR="00C05E1E" w:rsidRPr="00C05E1E">
        <w:t xml:space="preserve"> </w:t>
      </w:r>
      <w:r w:rsidR="00C05E1E">
        <w:t>can update the spatial relation information and pathloss RS based on a selected SSB. And the selected SSB can be the SSB whose RSRP value is higher than a threshold or whose RSRP is largest among all SSBs.</w:t>
      </w:r>
    </w:p>
    <w:p w14:paraId="7BF7AFC3" w14:textId="50A78258" w:rsidR="003F5B72" w:rsidRDefault="00C05E1E" w:rsidP="003F5B72">
      <w:pPr>
        <w:pStyle w:val="3GPPAgreements"/>
        <w:numPr>
          <w:ilvl w:val="0"/>
          <w:numId w:val="0"/>
        </w:numPr>
        <w:overflowPunct/>
        <w:snapToGrid w:val="0"/>
        <w:spacing w:before="0" w:after="120" w:line="259" w:lineRule="auto"/>
        <w:textAlignment w:val="auto"/>
        <w:rPr>
          <w:b/>
          <w:bCs/>
          <w:i/>
        </w:rPr>
      </w:pPr>
      <w:r>
        <w:rPr>
          <w:b/>
          <w:bCs/>
          <w:i/>
        </w:rPr>
        <w:t>Proposal 3: The</w:t>
      </w:r>
      <w:r w:rsidR="003F5B72">
        <w:rPr>
          <w:b/>
          <w:bCs/>
          <w:i/>
        </w:rPr>
        <w:t xml:space="preserve"> spatial relation</w:t>
      </w:r>
      <w:r>
        <w:rPr>
          <w:b/>
          <w:bCs/>
          <w:i/>
        </w:rPr>
        <w:t xml:space="preserve"> information</w:t>
      </w:r>
      <w:r w:rsidR="003F5B72">
        <w:rPr>
          <w:b/>
          <w:bCs/>
          <w:i/>
        </w:rPr>
        <w:t xml:space="preserve"> and path</w:t>
      </w:r>
      <w:r w:rsidR="00E67008">
        <w:rPr>
          <w:b/>
          <w:bCs/>
          <w:i/>
        </w:rPr>
        <w:t>l</w:t>
      </w:r>
      <w:r w:rsidR="003F5B72">
        <w:rPr>
          <w:b/>
          <w:bCs/>
          <w:i/>
        </w:rPr>
        <w:t xml:space="preserve">oss RS for SRS </w:t>
      </w:r>
      <w:r>
        <w:rPr>
          <w:b/>
          <w:bCs/>
          <w:i/>
        </w:rPr>
        <w:t xml:space="preserve">can be provided in the configuration and the same validation mechanism as TA validation can be reused. When invalid, it </w:t>
      </w:r>
      <w:r>
        <w:rPr>
          <w:rFonts w:hint="eastAsia"/>
          <w:b/>
          <w:bCs/>
          <w:i/>
        </w:rPr>
        <w:t>c</w:t>
      </w:r>
      <w:r>
        <w:rPr>
          <w:b/>
          <w:bCs/>
          <w:i/>
        </w:rPr>
        <w:t xml:space="preserve">an be updated based on a selected SSB whose </w:t>
      </w:r>
      <w:r w:rsidRPr="007D7F18">
        <w:rPr>
          <w:b/>
          <w:bCs/>
          <w:i/>
        </w:rPr>
        <w:t xml:space="preserve">RSRP value is </w:t>
      </w:r>
      <w:r>
        <w:rPr>
          <w:b/>
          <w:bCs/>
          <w:i/>
        </w:rPr>
        <w:t>higher</w:t>
      </w:r>
      <w:r w:rsidRPr="007D7F18">
        <w:rPr>
          <w:b/>
          <w:bCs/>
          <w:i/>
        </w:rPr>
        <w:t xml:space="preserve"> than a threshold</w:t>
      </w:r>
      <w:r w:rsidR="003F5B72">
        <w:rPr>
          <w:b/>
          <w:bCs/>
          <w:i/>
        </w:rPr>
        <w:t>.</w:t>
      </w:r>
    </w:p>
    <w:p w14:paraId="7E267B5D" w14:textId="4D1FF1C0" w:rsidR="00202F1B" w:rsidRDefault="00202F1B" w:rsidP="00202F1B">
      <w:pPr>
        <w:pStyle w:val="3GPPAgreements"/>
        <w:numPr>
          <w:ilvl w:val="0"/>
          <w:numId w:val="0"/>
        </w:numPr>
        <w:overflowPunct/>
        <w:snapToGrid w:val="0"/>
        <w:spacing w:before="0" w:after="120" w:line="259" w:lineRule="auto"/>
        <w:textAlignment w:val="auto"/>
        <w:rPr>
          <w:b/>
          <w:bCs/>
          <w:i/>
        </w:rPr>
      </w:pPr>
    </w:p>
    <w:p w14:paraId="555CE872" w14:textId="0B748956" w:rsidR="00C05E1E" w:rsidRDefault="00C05E1E" w:rsidP="00C05E1E">
      <w:pPr>
        <w:pStyle w:val="20"/>
        <w:rPr>
          <w:lang w:eastAsia="zh-CN"/>
        </w:rPr>
      </w:pPr>
      <w:r>
        <w:rPr>
          <w:lang w:eastAsia="zh-CN"/>
        </w:rPr>
        <w:lastRenderedPageBreak/>
        <w:t>SRS configuration request/activation per cell group</w:t>
      </w:r>
    </w:p>
    <w:p w14:paraId="099BB048" w14:textId="4821A2D0" w:rsidR="00C57711" w:rsidRPr="00D97C11" w:rsidRDefault="00C57711" w:rsidP="00D97C11">
      <w:pPr>
        <w:rPr>
          <w:lang w:eastAsia="zh-CN"/>
        </w:rPr>
      </w:pPr>
      <w:r w:rsidRPr="00D97C11">
        <w:rPr>
          <w:lang w:eastAsia="zh-CN"/>
        </w:rPr>
        <w:t>If the cell group changes, the positioning SRS will be not valid. In this case, UE in RRC</w:t>
      </w:r>
      <w:r w:rsidR="00D97C11" w:rsidRPr="00D97C11">
        <w:rPr>
          <w:lang w:eastAsia="zh-CN"/>
        </w:rPr>
        <w:t xml:space="preserve">_ INACTIVE </w:t>
      </w:r>
      <w:r w:rsidR="00D97C11">
        <w:rPr>
          <w:lang w:eastAsia="zh-CN"/>
        </w:rPr>
        <w:t xml:space="preserve">need to request the new SRS configuration from </w:t>
      </w:r>
      <w:r w:rsidR="000345F5">
        <w:rPr>
          <w:lang w:eastAsia="zh-CN"/>
        </w:rPr>
        <w:t>gNB. Thus, random access can be used for SRS configuration request.</w:t>
      </w:r>
      <w:r w:rsidR="00ED3C33">
        <w:rPr>
          <w:lang w:eastAsia="zh-CN"/>
        </w:rPr>
        <w:t xml:space="preserve"> In addition, the UL transmission based on SDT procedure can also be considered for SRS configuration request.</w:t>
      </w:r>
      <w:r w:rsidR="00C973A1">
        <w:rPr>
          <w:lang w:eastAsia="zh-CN"/>
        </w:rPr>
        <w:t xml:space="preserve"> A</w:t>
      </w:r>
      <w:r w:rsidR="00C973A1">
        <w:rPr>
          <w:rFonts w:hint="eastAsia"/>
          <w:lang w:eastAsia="zh-CN"/>
        </w:rPr>
        <w:t>nd</w:t>
      </w:r>
      <w:r w:rsidR="00C973A1">
        <w:rPr>
          <w:lang w:eastAsia="zh-CN"/>
        </w:rPr>
        <w:t xml:space="preserve"> as same as PRS request, UE can send request to LMF via LPP. </w:t>
      </w:r>
      <w:proofErr w:type="gramStart"/>
      <w:r w:rsidR="00C973A1">
        <w:rPr>
          <w:lang w:eastAsia="zh-CN"/>
        </w:rPr>
        <w:t>So</w:t>
      </w:r>
      <w:proofErr w:type="gramEnd"/>
      <w:r w:rsidR="00C973A1">
        <w:rPr>
          <w:lang w:eastAsia="zh-CN"/>
        </w:rPr>
        <w:t xml:space="preserve"> for SRS request, it is also possible for UE to send request to LMF.</w:t>
      </w:r>
    </w:p>
    <w:p w14:paraId="7B4EA1CD" w14:textId="72482313" w:rsidR="00D23547" w:rsidRDefault="008C6D66" w:rsidP="00202F1B">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sidR="00BD3EF7">
        <w:rPr>
          <w:b/>
          <w:bCs/>
          <w:i/>
        </w:rPr>
        <w:t>4</w:t>
      </w:r>
      <w:r w:rsidRPr="004B0B62">
        <w:rPr>
          <w:b/>
          <w:bCs/>
          <w:i/>
        </w:rPr>
        <w:t xml:space="preserve">: </w:t>
      </w:r>
      <w:r w:rsidR="007C7D81">
        <w:rPr>
          <w:b/>
          <w:bCs/>
          <w:i/>
        </w:rPr>
        <w:t xml:space="preserve">Consider </w:t>
      </w:r>
      <w:r>
        <w:rPr>
          <w:b/>
          <w:bCs/>
          <w:i/>
        </w:rPr>
        <w:t>SRS configuration request by random access</w:t>
      </w:r>
      <w:r w:rsidR="00ED3C33">
        <w:rPr>
          <w:b/>
          <w:bCs/>
          <w:i/>
        </w:rPr>
        <w:t xml:space="preserve"> or UL transmission based on SDT</w:t>
      </w:r>
      <w:r w:rsidR="00C973A1">
        <w:rPr>
          <w:b/>
          <w:bCs/>
          <w:i/>
        </w:rPr>
        <w:t xml:space="preserve"> to gNB, and by LPP to LMF</w:t>
      </w:r>
      <w:r>
        <w:rPr>
          <w:b/>
          <w:bCs/>
          <w:i/>
        </w:rPr>
        <w:t>.</w:t>
      </w:r>
    </w:p>
    <w:p w14:paraId="76D34049" w14:textId="6DA9E2DB" w:rsidR="00537DAF" w:rsidRDefault="00C5745F" w:rsidP="00C5745F">
      <w:pPr>
        <w:rPr>
          <w:lang w:eastAsia="zh-CN"/>
        </w:rPr>
      </w:pPr>
      <w:r w:rsidRPr="00C5745F">
        <w:rPr>
          <w:lang w:eastAsia="zh-CN"/>
        </w:rPr>
        <w:t xml:space="preserve">While </w:t>
      </w:r>
      <w:r>
        <w:rPr>
          <w:lang w:eastAsia="zh-CN"/>
        </w:rPr>
        <w:t xml:space="preserve">for </w:t>
      </w:r>
      <w:r w:rsidR="00FC7826">
        <w:rPr>
          <w:lang w:eastAsia="zh-CN"/>
        </w:rPr>
        <w:t xml:space="preserve">SRS activation, </w:t>
      </w:r>
      <w:r w:rsidR="00621918">
        <w:rPr>
          <w:lang w:eastAsia="zh-CN"/>
        </w:rPr>
        <w:t>fo</w:t>
      </w:r>
      <w:r w:rsidR="00621918">
        <w:rPr>
          <w:rFonts w:hint="eastAsia"/>
          <w:lang w:eastAsia="zh-CN"/>
        </w:rPr>
        <w:t>r</w:t>
      </w:r>
      <w:r w:rsidR="00621918">
        <w:rPr>
          <w:lang w:eastAsia="zh-CN"/>
        </w:rPr>
        <w:t xml:space="preserve"> UE in INACTICE state, it is possible to activate SRS transmission based on DL transmission of SDT or paging. For the scheme by paging, a new DCI field can be introduced to paging DCI</w:t>
      </w:r>
      <w:r w:rsidR="0056387C">
        <w:rPr>
          <w:lang w:eastAsia="zh-CN"/>
        </w:rPr>
        <w:t xml:space="preserve"> or </w:t>
      </w:r>
      <w:r w:rsidR="00810042">
        <w:rPr>
          <w:lang w:eastAsia="zh-CN"/>
        </w:rPr>
        <w:t xml:space="preserve">reserved bitmap in </w:t>
      </w:r>
      <w:r w:rsidR="0056387C">
        <w:rPr>
          <w:lang w:eastAsia="zh-CN"/>
        </w:rPr>
        <w:t>existed DCI field such as short message indicator or short message can be reused for SRS activation. While for the scheme by DL transmission of S</w:t>
      </w:r>
      <w:r w:rsidR="00231A87">
        <w:rPr>
          <w:lang w:eastAsia="zh-CN"/>
        </w:rPr>
        <w:t>DT. For example</w:t>
      </w:r>
      <w:r w:rsidR="00C007C6">
        <w:rPr>
          <w:lang w:eastAsia="zh-CN"/>
        </w:rPr>
        <w:t>,</w:t>
      </w:r>
      <w:r w:rsidR="00231A87">
        <w:rPr>
          <w:lang w:eastAsia="zh-CN"/>
        </w:rPr>
        <w:t xml:space="preserve"> based on Msg 2 or Msg 4 during random access procedure.</w:t>
      </w:r>
      <w:r w:rsidR="00CD4E22">
        <w:rPr>
          <w:lang w:eastAsia="zh-CN"/>
        </w:rPr>
        <w:t xml:space="preserve"> And the SRS activation can be indicated together or separately with SRS reconfiguration.</w:t>
      </w:r>
    </w:p>
    <w:p w14:paraId="59990E22" w14:textId="0BFFF751" w:rsidR="00F9789F" w:rsidRDefault="00F9789F" w:rsidP="00F9789F">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Consider SRS activation by paging DCI or DL transmission based on SDT.</w:t>
      </w:r>
    </w:p>
    <w:p w14:paraId="535C4976" w14:textId="0DA0EED8" w:rsidR="001759C2" w:rsidRDefault="00F46866" w:rsidP="003D030A">
      <w:pPr>
        <w:pStyle w:val="1"/>
        <w:rPr>
          <w:lang w:eastAsia="zh-CN"/>
        </w:rPr>
      </w:pPr>
      <w:r>
        <w:rPr>
          <w:szCs w:val="20"/>
        </w:rPr>
        <w:t>Conclusion</w:t>
      </w:r>
    </w:p>
    <w:p w14:paraId="3CB3146D" w14:textId="6EA53EBF" w:rsidR="00C91A64"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A37441" w:rsidRPr="005828F8">
        <w:rPr>
          <w:rFonts w:eastAsia="Times New Roman"/>
        </w:rPr>
        <w:t>LPHAP (Low Power High Accuracy Positioning)</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052617">
        <w:t xml:space="preserve">observations and </w:t>
      </w:r>
      <w:r w:rsidR="00B3573B" w:rsidRPr="00AC6E99">
        <w:t>proposals.</w:t>
      </w:r>
    </w:p>
    <w:p w14:paraId="5D678A49" w14:textId="77777777" w:rsidR="00C05E1E" w:rsidRDefault="00C05E1E" w:rsidP="00AA4028">
      <w:pPr>
        <w:pStyle w:val="3GPPAgreements"/>
        <w:numPr>
          <w:ilvl w:val="0"/>
          <w:numId w:val="0"/>
        </w:numPr>
        <w:overflowPunct/>
        <w:snapToGrid w:val="0"/>
        <w:spacing w:before="0" w:after="120" w:line="259" w:lineRule="auto"/>
        <w:textAlignment w:val="auto"/>
        <w:rPr>
          <w:b/>
          <w:bCs/>
          <w:i/>
        </w:rPr>
      </w:pPr>
      <w:r>
        <w:rPr>
          <w:b/>
          <w:bCs/>
          <w:i/>
        </w:rPr>
        <w:t>Proposal 1: T</w:t>
      </w:r>
      <w:r w:rsidRPr="003F5B72">
        <w:rPr>
          <w:b/>
          <w:bCs/>
          <w:i/>
        </w:rPr>
        <w:t xml:space="preserve">he SRS sequence ID/ DMRS port /P0/Alpha </w:t>
      </w:r>
      <w:r>
        <w:rPr>
          <w:b/>
          <w:bCs/>
          <w:i/>
        </w:rPr>
        <w:t>for SRS per cell group should</w:t>
      </w:r>
      <w:r w:rsidRPr="003F5B72">
        <w:rPr>
          <w:b/>
          <w:bCs/>
          <w:i/>
        </w:rPr>
        <w:t xml:space="preserve"> be </w:t>
      </w:r>
      <w:r>
        <w:rPr>
          <w:rFonts w:hint="eastAsia"/>
          <w:b/>
          <w:bCs/>
          <w:i/>
        </w:rPr>
        <w:t>common</w:t>
      </w:r>
      <w:r>
        <w:rPr>
          <w:b/>
          <w:bCs/>
          <w:i/>
        </w:rPr>
        <w:t>.</w:t>
      </w:r>
    </w:p>
    <w:p w14:paraId="233FB1B1" w14:textId="7B5FB82D" w:rsidR="00AA4028" w:rsidRDefault="00C05E1E" w:rsidP="00AA4028">
      <w:pPr>
        <w:pStyle w:val="3GPPAgreements"/>
        <w:numPr>
          <w:ilvl w:val="0"/>
          <w:numId w:val="0"/>
        </w:numPr>
        <w:overflowPunct/>
        <w:snapToGrid w:val="0"/>
        <w:spacing w:before="0" w:after="120" w:line="259" w:lineRule="auto"/>
        <w:textAlignment w:val="auto"/>
        <w:rPr>
          <w:b/>
          <w:bCs/>
          <w:i/>
        </w:rPr>
      </w:pPr>
      <w:r>
        <w:rPr>
          <w:b/>
          <w:bCs/>
          <w:i/>
        </w:rPr>
        <w:t>Proposal 2: The TA can be adjusted autonomously by UE based on a SSB whose RSRP is higher than a threshold when it is invalid and the legacy mechanism for valid decision can be reused.</w:t>
      </w:r>
    </w:p>
    <w:p w14:paraId="0EBFD8C0" w14:textId="1856E904" w:rsidR="00AA4028" w:rsidRDefault="00C05E1E" w:rsidP="00AA4028">
      <w:pPr>
        <w:pStyle w:val="3GPPAgreements"/>
        <w:numPr>
          <w:ilvl w:val="0"/>
          <w:numId w:val="0"/>
        </w:numPr>
        <w:overflowPunct/>
        <w:snapToGrid w:val="0"/>
        <w:spacing w:before="0" w:after="120" w:line="259" w:lineRule="auto"/>
        <w:textAlignment w:val="auto"/>
        <w:rPr>
          <w:b/>
          <w:bCs/>
          <w:i/>
        </w:rPr>
      </w:pPr>
      <w:r>
        <w:rPr>
          <w:b/>
          <w:bCs/>
          <w:i/>
        </w:rPr>
        <w:t xml:space="preserve">Proposal 3: The spatial relation information and pathloss RS for SRS can be provided in the configuration and the same validation mechanism as TA validation can be reused. When invalid, it </w:t>
      </w:r>
      <w:r>
        <w:rPr>
          <w:rFonts w:hint="eastAsia"/>
          <w:b/>
          <w:bCs/>
          <w:i/>
        </w:rPr>
        <w:t>c</w:t>
      </w:r>
      <w:r>
        <w:rPr>
          <w:b/>
          <w:bCs/>
          <w:i/>
        </w:rPr>
        <w:t xml:space="preserve">an be updated based on a selected SSB whose </w:t>
      </w:r>
      <w:r w:rsidRPr="007D7F18">
        <w:rPr>
          <w:b/>
          <w:bCs/>
          <w:i/>
        </w:rPr>
        <w:t xml:space="preserve">RSRP value is </w:t>
      </w:r>
      <w:r>
        <w:rPr>
          <w:b/>
          <w:bCs/>
          <w:i/>
        </w:rPr>
        <w:t>higher</w:t>
      </w:r>
      <w:r w:rsidRPr="007D7F18">
        <w:rPr>
          <w:b/>
          <w:bCs/>
          <w:i/>
        </w:rPr>
        <w:t xml:space="preserve"> than a threshold</w:t>
      </w:r>
      <w:r w:rsidR="00AA4028">
        <w:rPr>
          <w:b/>
          <w:bCs/>
          <w:i/>
        </w:rPr>
        <w:t>.</w:t>
      </w:r>
    </w:p>
    <w:p w14:paraId="00716D08" w14:textId="77777777"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4</w:t>
      </w:r>
      <w:r w:rsidRPr="004B0B62">
        <w:rPr>
          <w:b/>
          <w:bCs/>
          <w:i/>
        </w:rPr>
        <w:t xml:space="preserve">: </w:t>
      </w:r>
      <w:r>
        <w:rPr>
          <w:b/>
          <w:bCs/>
          <w:i/>
        </w:rPr>
        <w:t>Consider SRS configuration request by random access or UL transmission based on SDT to gNB, and by LPP to LMF.</w:t>
      </w:r>
    </w:p>
    <w:p w14:paraId="674CB5DC" w14:textId="77777777" w:rsidR="00AA4028" w:rsidRDefault="00AA4028" w:rsidP="00AA4028">
      <w:pPr>
        <w:pStyle w:val="3GPPAgreements"/>
        <w:numPr>
          <w:ilvl w:val="0"/>
          <w:numId w:val="0"/>
        </w:numPr>
        <w:overflowPunct/>
        <w:snapToGrid w:val="0"/>
        <w:spacing w:before="0" w:after="120" w:line="259" w:lineRule="auto"/>
        <w:textAlignment w:val="auto"/>
        <w:rPr>
          <w:b/>
          <w:bCs/>
          <w:i/>
        </w:rPr>
      </w:pPr>
      <w:r w:rsidRPr="004B0B62">
        <w:rPr>
          <w:b/>
          <w:bCs/>
          <w:i/>
        </w:rPr>
        <w:t xml:space="preserve">Proposal </w:t>
      </w:r>
      <w:r>
        <w:rPr>
          <w:b/>
          <w:bCs/>
          <w:i/>
        </w:rPr>
        <w:t>5</w:t>
      </w:r>
      <w:r w:rsidRPr="004B0B62">
        <w:rPr>
          <w:b/>
          <w:bCs/>
          <w:i/>
        </w:rPr>
        <w:t xml:space="preserve">: </w:t>
      </w:r>
      <w:r>
        <w:rPr>
          <w:b/>
          <w:bCs/>
          <w:i/>
        </w:rPr>
        <w:t>Consider SRS activation by paging DCI or DL transmission based on SDT.</w:t>
      </w:r>
    </w:p>
    <w:p w14:paraId="517B3EAC" w14:textId="77777777" w:rsidR="00832ACF" w:rsidRPr="00C1634E" w:rsidRDefault="00832ACF"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0D15255E" w14:textId="19087306" w:rsidR="00D84A7C" w:rsidRDefault="00D84A7C" w:rsidP="00D84A7C">
      <w:pPr>
        <w:widowControl w:val="0"/>
        <w:numPr>
          <w:ilvl w:val="0"/>
          <w:numId w:val="6"/>
        </w:numPr>
        <w:autoSpaceDE/>
        <w:autoSpaceDN/>
        <w:adjustRightInd/>
        <w:snapToGrid/>
        <w:rPr>
          <w:rFonts w:eastAsia="宋体"/>
          <w:color w:val="000000" w:themeColor="text1"/>
          <w:szCs w:val="21"/>
        </w:rPr>
      </w:pPr>
      <w:r w:rsidRPr="00C86670">
        <w:rPr>
          <w:rFonts w:eastAsia="宋体"/>
          <w:color w:val="000000" w:themeColor="text1"/>
          <w:szCs w:val="21"/>
        </w:rPr>
        <w:t>RP-2</w:t>
      </w:r>
      <w:r w:rsidR="00205C19">
        <w:rPr>
          <w:rFonts w:eastAsia="宋体"/>
          <w:color w:val="000000" w:themeColor="text1"/>
          <w:szCs w:val="21"/>
        </w:rPr>
        <w:t>2</w:t>
      </w:r>
      <w:r w:rsidRPr="00C86670">
        <w:rPr>
          <w:rFonts w:eastAsia="宋体"/>
          <w:color w:val="000000" w:themeColor="text1"/>
          <w:szCs w:val="21"/>
        </w:rPr>
        <w:t>35</w:t>
      </w:r>
      <w:r w:rsidR="00205C19">
        <w:rPr>
          <w:rFonts w:eastAsia="宋体"/>
          <w:color w:val="000000" w:themeColor="text1"/>
          <w:szCs w:val="21"/>
        </w:rPr>
        <w:t>49</w:t>
      </w:r>
      <w:r w:rsidRPr="00C86670">
        <w:rPr>
          <w:rFonts w:eastAsia="宋体"/>
          <w:color w:val="000000" w:themeColor="text1"/>
          <w:szCs w:val="21"/>
        </w:rPr>
        <w:t xml:space="preserve"> </w:t>
      </w:r>
      <w:r w:rsidR="00205C19" w:rsidRPr="00205C19">
        <w:rPr>
          <w:rFonts w:eastAsia="宋体"/>
          <w:color w:val="000000" w:themeColor="text1"/>
          <w:szCs w:val="21"/>
        </w:rPr>
        <w:t>New WID on Expanded and Improved NR Positioning</w:t>
      </w:r>
    </w:p>
    <w:p w14:paraId="74315C75" w14:textId="007A81DC" w:rsidR="00C52D97" w:rsidRPr="00C86670" w:rsidRDefault="00C52D97" w:rsidP="00D84A7C">
      <w:pPr>
        <w:widowControl w:val="0"/>
        <w:numPr>
          <w:ilvl w:val="0"/>
          <w:numId w:val="6"/>
        </w:numPr>
        <w:autoSpaceDE/>
        <w:autoSpaceDN/>
        <w:adjustRightInd/>
        <w:snapToGrid/>
        <w:rPr>
          <w:rFonts w:eastAsia="宋体"/>
          <w:color w:val="000000" w:themeColor="text1"/>
          <w:szCs w:val="21"/>
        </w:rPr>
      </w:pPr>
      <w:r>
        <w:rPr>
          <w:rFonts w:eastAsia="宋体"/>
          <w:color w:val="000000" w:themeColor="text1"/>
          <w:szCs w:val="21"/>
          <w:lang w:eastAsia="zh-CN"/>
        </w:rPr>
        <w:t>Chairman notes of RAN1-112 meeting</w:t>
      </w:r>
    </w:p>
    <w:sectPr w:rsidR="00C52D97" w:rsidRPr="00C866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0364" w14:textId="77777777" w:rsidR="00E75A4A" w:rsidRDefault="00E75A4A">
      <w:r>
        <w:separator/>
      </w:r>
    </w:p>
  </w:endnote>
  <w:endnote w:type="continuationSeparator" w:id="0">
    <w:p w14:paraId="2C203A19" w14:textId="77777777" w:rsidR="00E75A4A" w:rsidRDefault="00E7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E5EA" w14:textId="77777777" w:rsidR="00E75A4A" w:rsidRDefault="00E75A4A">
      <w:r>
        <w:separator/>
      </w:r>
    </w:p>
  </w:footnote>
  <w:footnote w:type="continuationSeparator" w:id="0">
    <w:p w14:paraId="0539BFD5" w14:textId="77777777" w:rsidR="00E75A4A" w:rsidRDefault="00E75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D230AFA"/>
    <w:multiLevelType w:val="hybridMultilevel"/>
    <w:tmpl w:val="7D6052C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142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C253DBD"/>
    <w:multiLevelType w:val="hybridMultilevel"/>
    <w:tmpl w:val="C77EAA5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1"/>
  </w:num>
  <w:num w:numId="4">
    <w:abstractNumId w:val="22"/>
  </w:num>
  <w:num w:numId="5">
    <w:abstractNumId w:val="17"/>
  </w:num>
  <w:num w:numId="6">
    <w:abstractNumId w:val="6"/>
  </w:num>
  <w:num w:numId="7">
    <w:abstractNumId w:val="25"/>
  </w:num>
  <w:num w:numId="8">
    <w:abstractNumId w:val="14"/>
  </w:num>
  <w:num w:numId="9">
    <w:abstractNumId w:val="9"/>
  </w:num>
  <w:num w:numId="10">
    <w:abstractNumId w:val="7"/>
  </w:num>
  <w:num w:numId="11">
    <w:abstractNumId w:val="13"/>
  </w:num>
  <w:num w:numId="12">
    <w:abstractNumId w:val="2"/>
  </w:num>
  <w:num w:numId="13">
    <w:abstractNumId w:val="15"/>
  </w:num>
  <w:num w:numId="14">
    <w:abstractNumId w:val="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
  </w:num>
  <w:num w:numId="17">
    <w:abstractNumId w:val="18"/>
  </w:num>
  <w:num w:numId="18">
    <w:abstractNumId w:val="23"/>
  </w:num>
  <w:num w:numId="19">
    <w:abstractNumId w:val="20"/>
  </w:num>
  <w:num w:numId="20">
    <w:abstractNumId w:val="11"/>
  </w:num>
  <w:num w:numId="21">
    <w:abstractNumId w:val="18"/>
  </w:num>
  <w:num w:numId="22">
    <w:abstractNumId w:val="3"/>
  </w:num>
  <w:num w:numId="23">
    <w:abstractNumId w:val="18"/>
  </w:num>
  <w:num w:numId="24">
    <w:abstractNumId w:val="10"/>
  </w:num>
  <w:num w:numId="25">
    <w:abstractNumId w:val="16"/>
  </w:num>
  <w:num w:numId="26">
    <w:abstractNumId w:val="19"/>
  </w:num>
  <w:num w:numId="27">
    <w:abstractNumId w:val="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1"/>
    <w:rsid w:val="00000B95"/>
    <w:rsid w:val="00000C0E"/>
    <w:rsid w:val="00000D04"/>
    <w:rsid w:val="00000DB2"/>
    <w:rsid w:val="000010D1"/>
    <w:rsid w:val="000012D2"/>
    <w:rsid w:val="00001DD0"/>
    <w:rsid w:val="000021C8"/>
    <w:rsid w:val="000027CE"/>
    <w:rsid w:val="00002893"/>
    <w:rsid w:val="00002B93"/>
    <w:rsid w:val="00002BA4"/>
    <w:rsid w:val="00002ED9"/>
    <w:rsid w:val="000033A3"/>
    <w:rsid w:val="00003410"/>
    <w:rsid w:val="00003605"/>
    <w:rsid w:val="00003776"/>
    <w:rsid w:val="00003AC2"/>
    <w:rsid w:val="00003C56"/>
    <w:rsid w:val="00003C89"/>
    <w:rsid w:val="00003EC2"/>
    <w:rsid w:val="000040A9"/>
    <w:rsid w:val="0000413A"/>
    <w:rsid w:val="0000458E"/>
    <w:rsid w:val="00004713"/>
    <w:rsid w:val="00004849"/>
    <w:rsid w:val="000048D6"/>
    <w:rsid w:val="00004C7B"/>
    <w:rsid w:val="00004E70"/>
    <w:rsid w:val="000054D6"/>
    <w:rsid w:val="000058D9"/>
    <w:rsid w:val="00005D67"/>
    <w:rsid w:val="00005DBA"/>
    <w:rsid w:val="00005EA4"/>
    <w:rsid w:val="00006847"/>
    <w:rsid w:val="00006FD7"/>
    <w:rsid w:val="000071C1"/>
    <w:rsid w:val="0000728F"/>
    <w:rsid w:val="000072B6"/>
    <w:rsid w:val="000072CD"/>
    <w:rsid w:val="00007791"/>
    <w:rsid w:val="00007813"/>
    <w:rsid w:val="000078BB"/>
    <w:rsid w:val="00007EA6"/>
    <w:rsid w:val="00007F78"/>
    <w:rsid w:val="00010102"/>
    <w:rsid w:val="000104EA"/>
    <w:rsid w:val="0001064B"/>
    <w:rsid w:val="0001074C"/>
    <w:rsid w:val="000109C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2DF5"/>
    <w:rsid w:val="00013A54"/>
    <w:rsid w:val="00013EEE"/>
    <w:rsid w:val="00014035"/>
    <w:rsid w:val="00014738"/>
    <w:rsid w:val="000147BA"/>
    <w:rsid w:val="0001490E"/>
    <w:rsid w:val="0001496B"/>
    <w:rsid w:val="00014FBF"/>
    <w:rsid w:val="00015377"/>
    <w:rsid w:val="00015758"/>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AA9"/>
    <w:rsid w:val="00021B29"/>
    <w:rsid w:val="00021C9A"/>
    <w:rsid w:val="00021E83"/>
    <w:rsid w:val="000227A5"/>
    <w:rsid w:val="00022977"/>
    <w:rsid w:val="00022B2A"/>
    <w:rsid w:val="00022C8A"/>
    <w:rsid w:val="00022D36"/>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914"/>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8F"/>
    <w:rsid w:val="0003099D"/>
    <w:rsid w:val="00030C0E"/>
    <w:rsid w:val="0003103B"/>
    <w:rsid w:val="000310B5"/>
    <w:rsid w:val="00031664"/>
    <w:rsid w:val="0003171E"/>
    <w:rsid w:val="00031A57"/>
    <w:rsid w:val="00031A90"/>
    <w:rsid w:val="00031ADB"/>
    <w:rsid w:val="00032056"/>
    <w:rsid w:val="000321AD"/>
    <w:rsid w:val="000322D5"/>
    <w:rsid w:val="000328CA"/>
    <w:rsid w:val="00032A01"/>
    <w:rsid w:val="00032C0A"/>
    <w:rsid w:val="00032E40"/>
    <w:rsid w:val="0003311A"/>
    <w:rsid w:val="0003376B"/>
    <w:rsid w:val="00033A08"/>
    <w:rsid w:val="00033B2B"/>
    <w:rsid w:val="00033E7B"/>
    <w:rsid w:val="00033ED5"/>
    <w:rsid w:val="00033F25"/>
    <w:rsid w:val="00033FB2"/>
    <w:rsid w:val="000340B6"/>
    <w:rsid w:val="000343EB"/>
    <w:rsid w:val="000345F5"/>
    <w:rsid w:val="00034676"/>
    <w:rsid w:val="000346E6"/>
    <w:rsid w:val="00034835"/>
    <w:rsid w:val="00034918"/>
    <w:rsid w:val="000352B3"/>
    <w:rsid w:val="00035361"/>
    <w:rsid w:val="00035489"/>
    <w:rsid w:val="00035A04"/>
    <w:rsid w:val="00035C14"/>
    <w:rsid w:val="00035CCA"/>
    <w:rsid w:val="00035D37"/>
    <w:rsid w:val="00035F8B"/>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D48"/>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54"/>
    <w:rsid w:val="000443C5"/>
    <w:rsid w:val="00044522"/>
    <w:rsid w:val="00044766"/>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BBA"/>
    <w:rsid w:val="00047D5D"/>
    <w:rsid w:val="00047E60"/>
    <w:rsid w:val="00050619"/>
    <w:rsid w:val="00050837"/>
    <w:rsid w:val="00050B45"/>
    <w:rsid w:val="000512C9"/>
    <w:rsid w:val="0005131C"/>
    <w:rsid w:val="00051844"/>
    <w:rsid w:val="0005188A"/>
    <w:rsid w:val="0005195B"/>
    <w:rsid w:val="00051E6D"/>
    <w:rsid w:val="00052099"/>
    <w:rsid w:val="000520B6"/>
    <w:rsid w:val="00052617"/>
    <w:rsid w:val="00052AD2"/>
    <w:rsid w:val="00052E1D"/>
    <w:rsid w:val="000530DF"/>
    <w:rsid w:val="00053323"/>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931"/>
    <w:rsid w:val="00056B34"/>
    <w:rsid w:val="00056B49"/>
    <w:rsid w:val="00056D31"/>
    <w:rsid w:val="00057223"/>
    <w:rsid w:val="00057358"/>
    <w:rsid w:val="000574E1"/>
    <w:rsid w:val="00057824"/>
    <w:rsid w:val="00057880"/>
    <w:rsid w:val="00057C60"/>
    <w:rsid w:val="00057DC8"/>
    <w:rsid w:val="00060685"/>
    <w:rsid w:val="00060937"/>
    <w:rsid w:val="00060C8C"/>
    <w:rsid w:val="00060DAC"/>
    <w:rsid w:val="000612E1"/>
    <w:rsid w:val="000614FE"/>
    <w:rsid w:val="00061F17"/>
    <w:rsid w:val="00061F24"/>
    <w:rsid w:val="00062167"/>
    <w:rsid w:val="000622DF"/>
    <w:rsid w:val="00062769"/>
    <w:rsid w:val="00062814"/>
    <w:rsid w:val="00062B1B"/>
    <w:rsid w:val="00062B8D"/>
    <w:rsid w:val="00062E26"/>
    <w:rsid w:val="00062FDC"/>
    <w:rsid w:val="0006344A"/>
    <w:rsid w:val="00063486"/>
    <w:rsid w:val="000634AA"/>
    <w:rsid w:val="0006359E"/>
    <w:rsid w:val="000636F0"/>
    <w:rsid w:val="00063CBC"/>
    <w:rsid w:val="00064518"/>
    <w:rsid w:val="00064C15"/>
    <w:rsid w:val="00064CB9"/>
    <w:rsid w:val="00064D79"/>
    <w:rsid w:val="00064E45"/>
    <w:rsid w:val="00064EE1"/>
    <w:rsid w:val="000654CE"/>
    <w:rsid w:val="000656E0"/>
    <w:rsid w:val="000659F7"/>
    <w:rsid w:val="00065C2A"/>
    <w:rsid w:val="00065D38"/>
    <w:rsid w:val="00065FC2"/>
    <w:rsid w:val="0006609C"/>
    <w:rsid w:val="000665A8"/>
    <w:rsid w:val="0006684A"/>
    <w:rsid w:val="00066A2C"/>
    <w:rsid w:val="00066CB8"/>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658"/>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2D6"/>
    <w:rsid w:val="00074423"/>
    <w:rsid w:val="00074516"/>
    <w:rsid w:val="0007453B"/>
    <w:rsid w:val="000745AA"/>
    <w:rsid w:val="0007465B"/>
    <w:rsid w:val="00074868"/>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72B"/>
    <w:rsid w:val="000767A0"/>
    <w:rsid w:val="00076857"/>
    <w:rsid w:val="00076CB0"/>
    <w:rsid w:val="000772E8"/>
    <w:rsid w:val="000772F4"/>
    <w:rsid w:val="0007739E"/>
    <w:rsid w:val="000776EB"/>
    <w:rsid w:val="00077E50"/>
    <w:rsid w:val="00077FDA"/>
    <w:rsid w:val="0008027C"/>
    <w:rsid w:val="000802EF"/>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3D4"/>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4D3"/>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6AF"/>
    <w:rsid w:val="0009781E"/>
    <w:rsid w:val="00097A59"/>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1FF7"/>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2FB"/>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09"/>
    <w:rsid w:val="000B08B0"/>
    <w:rsid w:val="000B093A"/>
    <w:rsid w:val="000B0C68"/>
    <w:rsid w:val="000B0CC9"/>
    <w:rsid w:val="000B0D25"/>
    <w:rsid w:val="000B0D83"/>
    <w:rsid w:val="000B114D"/>
    <w:rsid w:val="000B117A"/>
    <w:rsid w:val="000B16F9"/>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6B7"/>
    <w:rsid w:val="000B47AB"/>
    <w:rsid w:val="000B4EFF"/>
    <w:rsid w:val="000B50E6"/>
    <w:rsid w:val="000B51D0"/>
    <w:rsid w:val="000B51F8"/>
    <w:rsid w:val="000B51FA"/>
    <w:rsid w:val="000B53F0"/>
    <w:rsid w:val="000B56B4"/>
    <w:rsid w:val="000B57E4"/>
    <w:rsid w:val="000B58BD"/>
    <w:rsid w:val="000B5905"/>
    <w:rsid w:val="000B5975"/>
    <w:rsid w:val="000B5A66"/>
    <w:rsid w:val="000B5A70"/>
    <w:rsid w:val="000B6413"/>
    <w:rsid w:val="000B6841"/>
    <w:rsid w:val="000B68B4"/>
    <w:rsid w:val="000B6DE4"/>
    <w:rsid w:val="000B6E2C"/>
    <w:rsid w:val="000B706F"/>
    <w:rsid w:val="000B738F"/>
    <w:rsid w:val="000B76C5"/>
    <w:rsid w:val="000B7707"/>
    <w:rsid w:val="000B7A10"/>
    <w:rsid w:val="000C032C"/>
    <w:rsid w:val="000C0680"/>
    <w:rsid w:val="000C0867"/>
    <w:rsid w:val="000C0AA9"/>
    <w:rsid w:val="000C0B59"/>
    <w:rsid w:val="000C0EA9"/>
    <w:rsid w:val="000C115D"/>
    <w:rsid w:val="000C1535"/>
    <w:rsid w:val="000C1700"/>
    <w:rsid w:val="000C18E0"/>
    <w:rsid w:val="000C1920"/>
    <w:rsid w:val="000C1A48"/>
    <w:rsid w:val="000C1B59"/>
    <w:rsid w:val="000C1B97"/>
    <w:rsid w:val="000C1E66"/>
    <w:rsid w:val="000C252B"/>
    <w:rsid w:val="000C28AC"/>
    <w:rsid w:val="000C2986"/>
    <w:rsid w:val="000C2FBD"/>
    <w:rsid w:val="000C3655"/>
    <w:rsid w:val="000C3886"/>
    <w:rsid w:val="000C3A2C"/>
    <w:rsid w:val="000C3A3B"/>
    <w:rsid w:val="000C3AE7"/>
    <w:rsid w:val="000C3B0C"/>
    <w:rsid w:val="000C3E0C"/>
    <w:rsid w:val="000C40E4"/>
    <w:rsid w:val="000C422D"/>
    <w:rsid w:val="000C469F"/>
    <w:rsid w:val="000C4F11"/>
    <w:rsid w:val="000C517B"/>
    <w:rsid w:val="000C53FA"/>
    <w:rsid w:val="000C543E"/>
    <w:rsid w:val="000C5500"/>
    <w:rsid w:val="000C5581"/>
    <w:rsid w:val="000C55B6"/>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04F"/>
    <w:rsid w:val="000D113C"/>
    <w:rsid w:val="000D12D1"/>
    <w:rsid w:val="000D132E"/>
    <w:rsid w:val="000D1389"/>
    <w:rsid w:val="000D159A"/>
    <w:rsid w:val="000D1807"/>
    <w:rsid w:val="000D1822"/>
    <w:rsid w:val="000D1F73"/>
    <w:rsid w:val="000D1F94"/>
    <w:rsid w:val="000D1FBD"/>
    <w:rsid w:val="000D22AE"/>
    <w:rsid w:val="000D22CC"/>
    <w:rsid w:val="000D2764"/>
    <w:rsid w:val="000D2D15"/>
    <w:rsid w:val="000D311F"/>
    <w:rsid w:val="000D320A"/>
    <w:rsid w:val="000D3682"/>
    <w:rsid w:val="000D36AE"/>
    <w:rsid w:val="000D37F4"/>
    <w:rsid w:val="000D382A"/>
    <w:rsid w:val="000D38A1"/>
    <w:rsid w:val="000D3F2D"/>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DD9"/>
    <w:rsid w:val="000D6E88"/>
    <w:rsid w:val="000D71E2"/>
    <w:rsid w:val="000D73A5"/>
    <w:rsid w:val="000D74D8"/>
    <w:rsid w:val="000D7C4B"/>
    <w:rsid w:val="000D7D6C"/>
    <w:rsid w:val="000E07D6"/>
    <w:rsid w:val="000E08BD"/>
    <w:rsid w:val="000E0A9B"/>
    <w:rsid w:val="000E1380"/>
    <w:rsid w:val="000E156A"/>
    <w:rsid w:val="000E18DF"/>
    <w:rsid w:val="000E1EF6"/>
    <w:rsid w:val="000E209D"/>
    <w:rsid w:val="000E225F"/>
    <w:rsid w:val="000E31FA"/>
    <w:rsid w:val="000E3331"/>
    <w:rsid w:val="000E3822"/>
    <w:rsid w:val="000E42BA"/>
    <w:rsid w:val="000E46E7"/>
    <w:rsid w:val="000E4CA4"/>
    <w:rsid w:val="000E4CBC"/>
    <w:rsid w:val="000E4CC0"/>
    <w:rsid w:val="000E4D08"/>
    <w:rsid w:val="000E4DAE"/>
    <w:rsid w:val="000E4ECB"/>
    <w:rsid w:val="000E514C"/>
    <w:rsid w:val="000E57F3"/>
    <w:rsid w:val="000E59A0"/>
    <w:rsid w:val="000E5ACC"/>
    <w:rsid w:val="000E60A3"/>
    <w:rsid w:val="000E641C"/>
    <w:rsid w:val="000E6441"/>
    <w:rsid w:val="000E64A0"/>
    <w:rsid w:val="000E6606"/>
    <w:rsid w:val="000E6FEA"/>
    <w:rsid w:val="000E728D"/>
    <w:rsid w:val="000E73D0"/>
    <w:rsid w:val="000E7484"/>
    <w:rsid w:val="000E76F3"/>
    <w:rsid w:val="000E7A84"/>
    <w:rsid w:val="000E7D13"/>
    <w:rsid w:val="000E7D1B"/>
    <w:rsid w:val="000E7E15"/>
    <w:rsid w:val="000F024D"/>
    <w:rsid w:val="000F15BC"/>
    <w:rsid w:val="000F15F2"/>
    <w:rsid w:val="000F180A"/>
    <w:rsid w:val="000F1C92"/>
    <w:rsid w:val="000F1D05"/>
    <w:rsid w:val="000F1E25"/>
    <w:rsid w:val="000F1F2C"/>
    <w:rsid w:val="000F206E"/>
    <w:rsid w:val="000F255F"/>
    <w:rsid w:val="000F270C"/>
    <w:rsid w:val="000F2A4D"/>
    <w:rsid w:val="000F2D69"/>
    <w:rsid w:val="000F2EEE"/>
    <w:rsid w:val="000F34B3"/>
    <w:rsid w:val="000F3540"/>
    <w:rsid w:val="000F3697"/>
    <w:rsid w:val="000F438F"/>
    <w:rsid w:val="000F4415"/>
    <w:rsid w:val="000F467C"/>
    <w:rsid w:val="000F47A2"/>
    <w:rsid w:val="000F4808"/>
    <w:rsid w:val="000F49E0"/>
    <w:rsid w:val="000F4AC1"/>
    <w:rsid w:val="000F52E2"/>
    <w:rsid w:val="000F5EFE"/>
    <w:rsid w:val="000F63B8"/>
    <w:rsid w:val="000F6581"/>
    <w:rsid w:val="000F6815"/>
    <w:rsid w:val="000F68C8"/>
    <w:rsid w:val="000F6F67"/>
    <w:rsid w:val="000F6F8E"/>
    <w:rsid w:val="000F709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422"/>
    <w:rsid w:val="001026CA"/>
    <w:rsid w:val="001028B1"/>
    <w:rsid w:val="00102AE8"/>
    <w:rsid w:val="00102BCF"/>
    <w:rsid w:val="00102C74"/>
    <w:rsid w:val="00102E10"/>
    <w:rsid w:val="001034AB"/>
    <w:rsid w:val="00103578"/>
    <w:rsid w:val="001039D4"/>
    <w:rsid w:val="00103FCE"/>
    <w:rsid w:val="001042E8"/>
    <w:rsid w:val="001043C2"/>
    <w:rsid w:val="001043E1"/>
    <w:rsid w:val="0010457E"/>
    <w:rsid w:val="00104644"/>
    <w:rsid w:val="00104FCD"/>
    <w:rsid w:val="0010505A"/>
    <w:rsid w:val="00105C6E"/>
    <w:rsid w:val="00105CC7"/>
    <w:rsid w:val="00105E14"/>
    <w:rsid w:val="00105F1D"/>
    <w:rsid w:val="00106902"/>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8B6"/>
    <w:rsid w:val="00111992"/>
    <w:rsid w:val="00112593"/>
    <w:rsid w:val="00112681"/>
    <w:rsid w:val="001129B5"/>
    <w:rsid w:val="00112AA5"/>
    <w:rsid w:val="00112C45"/>
    <w:rsid w:val="00113531"/>
    <w:rsid w:val="001137B6"/>
    <w:rsid w:val="00113BC6"/>
    <w:rsid w:val="00113FDF"/>
    <w:rsid w:val="001141E3"/>
    <w:rsid w:val="001142C5"/>
    <w:rsid w:val="001142DF"/>
    <w:rsid w:val="001144DF"/>
    <w:rsid w:val="00114797"/>
    <w:rsid w:val="00114A77"/>
    <w:rsid w:val="00114C5B"/>
    <w:rsid w:val="00115073"/>
    <w:rsid w:val="00115169"/>
    <w:rsid w:val="0011557B"/>
    <w:rsid w:val="00115661"/>
    <w:rsid w:val="00115767"/>
    <w:rsid w:val="00115BDA"/>
    <w:rsid w:val="00115C4F"/>
    <w:rsid w:val="00115CDB"/>
    <w:rsid w:val="0011644E"/>
    <w:rsid w:val="00116552"/>
    <w:rsid w:val="001165DF"/>
    <w:rsid w:val="0011668E"/>
    <w:rsid w:val="00116896"/>
    <w:rsid w:val="00116D81"/>
    <w:rsid w:val="00116D87"/>
    <w:rsid w:val="00116E19"/>
    <w:rsid w:val="00117002"/>
    <w:rsid w:val="0011716C"/>
    <w:rsid w:val="001172EC"/>
    <w:rsid w:val="00117427"/>
    <w:rsid w:val="00117683"/>
    <w:rsid w:val="00117A6A"/>
    <w:rsid w:val="00117B4E"/>
    <w:rsid w:val="00117C85"/>
    <w:rsid w:val="00117D16"/>
    <w:rsid w:val="001202DA"/>
    <w:rsid w:val="00120766"/>
    <w:rsid w:val="001208B0"/>
    <w:rsid w:val="00120A6C"/>
    <w:rsid w:val="00120B13"/>
    <w:rsid w:val="00120BD7"/>
    <w:rsid w:val="00120CCE"/>
    <w:rsid w:val="001210E8"/>
    <w:rsid w:val="00121211"/>
    <w:rsid w:val="00121379"/>
    <w:rsid w:val="00121B80"/>
    <w:rsid w:val="00122428"/>
    <w:rsid w:val="001224B9"/>
    <w:rsid w:val="00122900"/>
    <w:rsid w:val="00122EF9"/>
    <w:rsid w:val="00122FDD"/>
    <w:rsid w:val="00123069"/>
    <w:rsid w:val="001230AF"/>
    <w:rsid w:val="001236CC"/>
    <w:rsid w:val="00123FA4"/>
    <w:rsid w:val="00124327"/>
    <w:rsid w:val="00124D84"/>
    <w:rsid w:val="00125049"/>
    <w:rsid w:val="001250DD"/>
    <w:rsid w:val="001251B3"/>
    <w:rsid w:val="00125413"/>
    <w:rsid w:val="00125589"/>
    <w:rsid w:val="00125733"/>
    <w:rsid w:val="00125979"/>
    <w:rsid w:val="001259EE"/>
    <w:rsid w:val="00125B25"/>
    <w:rsid w:val="00125E9F"/>
    <w:rsid w:val="00126244"/>
    <w:rsid w:val="00126263"/>
    <w:rsid w:val="001263AA"/>
    <w:rsid w:val="00126845"/>
    <w:rsid w:val="00126D35"/>
    <w:rsid w:val="001271A0"/>
    <w:rsid w:val="001272E1"/>
    <w:rsid w:val="001278E6"/>
    <w:rsid w:val="00127910"/>
    <w:rsid w:val="00127FB7"/>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4E71"/>
    <w:rsid w:val="001353B2"/>
    <w:rsid w:val="001354AE"/>
    <w:rsid w:val="0013550E"/>
    <w:rsid w:val="00135654"/>
    <w:rsid w:val="0013565E"/>
    <w:rsid w:val="00135B47"/>
    <w:rsid w:val="00135D9C"/>
    <w:rsid w:val="0013624D"/>
    <w:rsid w:val="001367BB"/>
    <w:rsid w:val="00136A23"/>
    <w:rsid w:val="00136B32"/>
    <w:rsid w:val="00136B99"/>
    <w:rsid w:val="00136EBA"/>
    <w:rsid w:val="00136F73"/>
    <w:rsid w:val="00136F91"/>
    <w:rsid w:val="001371E1"/>
    <w:rsid w:val="001377A9"/>
    <w:rsid w:val="001379E8"/>
    <w:rsid w:val="00137C72"/>
    <w:rsid w:val="00137CC3"/>
    <w:rsid w:val="00137F48"/>
    <w:rsid w:val="00137FCD"/>
    <w:rsid w:val="001404CA"/>
    <w:rsid w:val="0014063E"/>
    <w:rsid w:val="0014066E"/>
    <w:rsid w:val="001406E2"/>
    <w:rsid w:val="0014087D"/>
    <w:rsid w:val="00140BFC"/>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0C"/>
    <w:rsid w:val="001431B8"/>
    <w:rsid w:val="0014383E"/>
    <w:rsid w:val="0014384A"/>
    <w:rsid w:val="00143E7E"/>
    <w:rsid w:val="00144247"/>
    <w:rsid w:val="0014429A"/>
    <w:rsid w:val="0014450F"/>
    <w:rsid w:val="00144A39"/>
    <w:rsid w:val="00144D8F"/>
    <w:rsid w:val="00144F73"/>
    <w:rsid w:val="0014527D"/>
    <w:rsid w:val="001454D7"/>
    <w:rsid w:val="001455E4"/>
    <w:rsid w:val="001456E0"/>
    <w:rsid w:val="001458FF"/>
    <w:rsid w:val="0014595D"/>
    <w:rsid w:val="00145980"/>
    <w:rsid w:val="00145C74"/>
    <w:rsid w:val="00145C83"/>
    <w:rsid w:val="00145F50"/>
    <w:rsid w:val="001460E7"/>
    <w:rsid w:val="001462E9"/>
    <w:rsid w:val="00146364"/>
    <w:rsid w:val="00146A6B"/>
    <w:rsid w:val="00146BAE"/>
    <w:rsid w:val="00146BC6"/>
    <w:rsid w:val="00146C0C"/>
    <w:rsid w:val="00146C3A"/>
    <w:rsid w:val="00146C88"/>
    <w:rsid w:val="00146CAA"/>
    <w:rsid w:val="00146D26"/>
    <w:rsid w:val="00146E32"/>
    <w:rsid w:val="00147321"/>
    <w:rsid w:val="001475B2"/>
    <w:rsid w:val="00147865"/>
    <w:rsid w:val="00147870"/>
    <w:rsid w:val="00147B3E"/>
    <w:rsid w:val="00147B8A"/>
    <w:rsid w:val="00147BBE"/>
    <w:rsid w:val="00147E3B"/>
    <w:rsid w:val="00150028"/>
    <w:rsid w:val="0015045C"/>
    <w:rsid w:val="00150731"/>
    <w:rsid w:val="001508B8"/>
    <w:rsid w:val="00150932"/>
    <w:rsid w:val="00151619"/>
    <w:rsid w:val="0015163E"/>
    <w:rsid w:val="00151CFB"/>
    <w:rsid w:val="00152835"/>
    <w:rsid w:val="00152994"/>
    <w:rsid w:val="001529BB"/>
    <w:rsid w:val="00152D11"/>
    <w:rsid w:val="00152D50"/>
    <w:rsid w:val="00152DB5"/>
    <w:rsid w:val="00152EA1"/>
    <w:rsid w:val="001531AF"/>
    <w:rsid w:val="0015344C"/>
    <w:rsid w:val="00153644"/>
    <w:rsid w:val="00153810"/>
    <w:rsid w:val="00153937"/>
    <w:rsid w:val="0015395F"/>
    <w:rsid w:val="00153C45"/>
    <w:rsid w:val="00154586"/>
    <w:rsid w:val="00154699"/>
    <w:rsid w:val="001548EA"/>
    <w:rsid w:val="00154D15"/>
    <w:rsid w:val="00154F24"/>
    <w:rsid w:val="001552F4"/>
    <w:rsid w:val="00155668"/>
    <w:rsid w:val="001559FA"/>
    <w:rsid w:val="00155B53"/>
    <w:rsid w:val="00155C2D"/>
    <w:rsid w:val="00155D68"/>
    <w:rsid w:val="00155FF9"/>
    <w:rsid w:val="001560D2"/>
    <w:rsid w:val="0015622F"/>
    <w:rsid w:val="00156374"/>
    <w:rsid w:val="00156479"/>
    <w:rsid w:val="001566DC"/>
    <w:rsid w:val="00156CA6"/>
    <w:rsid w:val="00156D2C"/>
    <w:rsid w:val="00157058"/>
    <w:rsid w:val="001573C5"/>
    <w:rsid w:val="00157738"/>
    <w:rsid w:val="001577D8"/>
    <w:rsid w:val="00157800"/>
    <w:rsid w:val="00157E24"/>
    <w:rsid w:val="00157FC3"/>
    <w:rsid w:val="0016034C"/>
    <w:rsid w:val="00160418"/>
    <w:rsid w:val="00160542"/>
    <w:rsid w:val="0016058E"/>
    <w:rsid w:val="001605FE"/>
    <w:rsid w:val="00160739"/>
    <w:rsid w:val="00160823"/>
    <w:rsid w:val="00161137"/>
    <w:rsid w:val="001611F7"/>
    <w:rsid w:val="001612C9"/>
    <w:rsid w:val="00161AAD"/>
    <w:rsid w:val="0016271E"/>
    <w:rsid w:val="00162B83"/>
    <w:rsid w:val="00162BD2"/>
    <w:rsid w:val="00162D7A"/>
    <w:rsid w:val="00163249"/>
    <w:rsid w:val="00163C90"/>
    <w:rsid w:val="00163DF9"/>
    <w:rsid w:val="001647A7"/>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A1B"/>
    <w:rsid w:val="00166EF4"/>
    <w:rsid w:val="00167218"/>
    <w:rsid w:val="0016754A"/>
    <w:rsid w:val="00167690"/>
    <w:rsid w:val="00167B6F"/>
    <w:rsid w:val="00167CC3"/>
    <w:rsid w:val="00167DFE"/>
    <w:rsid w:val="00167F5A"/>
    <w:rsid w:val="00167F6D"/>
    <w:rsid w:val="00170077"/>
    <w:rsid w:val="001707F6"/>
    <w:rsid w:val="00170834"/>
    <w:rsid w:val="001709EF"/>
    <w:rsid w:val="00170A37"/>
    <w:rsid w:val="00171035"/>
    <w:rsid w:val="001710C6"/>
    <w:rsid w:val="00171143"/>
    <w:rsid w:val="00171238"/>
    <w:rsid w:val="001713CA"/>
    <w:rsid w:val="00171488"/>
    <w:rsid w:val="001715A2"/>
    <w:rsid w:val="001716B3"/>
    <w:rsid w:val="00171A13"/>
    <w:rsid w:val="00171E23"/>
    <w:rsid w:val="001724D3"/>
    <w:rsid w:val="001724EB"/>
    <w:rsid w:val="00172560"/>
    <w:rsid w:val="001726A0"/>
    <w:rsid w:val="00172864"/>
    <w:rsid w:val="0017287B"/>
    <w:rsid w:val="00172AFC"/>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4C38"/>
    <w:rsid w:val="0017534A"/>
    <w:rsid w:val="00175452"/>
    <w:rsid w:val="00175893"/>
    <w:rsid w:val="0017589C"/>
    <w:rsid w:val="001759C2"/>
    <w:rsid w:val="00175B18"/>
    <w:rsid w:val="00175B63"/>
    <w:rsid w:val="00175BC9"/>
    <w:rsid w:val="00175C30"/>
    <w:rsid w:val="00175FE4"/>
    <w:rsid w:val="001761E5"/>
    <w:rsid w:val="00176346"/>
    <w:rsid w:val="00176365"/>
    <w:rsid w:val="00176890"/>
    <w:rsid w:val="001768EF"/>
    <w:rsid w:val="00176BFC"/>
    <w:rsid w:val="00176CC0"/>
    <w:rsid w:val="00177069"/>
    <w:rsid w:val="00177626"/>
    <w:rsid w:val="00177642"/>
    <w:rsid w:val="001777A4"/>
    <w:rsid w:val="00177B6D"/>
    <w:rsid w:val="00177C2F"/>
    <w:rsid w:val="00177D96"/>
    <w:rsid w:val="00177FC1"/>
    <w:rsid w:val="0018007A"/>
    <w:rsid w:val="00180183"/>
    <w:rsid w:val="00180273"/>
    <w:rsid w:val="00180B96"/>
    <w:rsid w:val="00180F59"/>
    <w:rsid w:val="00180FAF"/>
    <w:rsid w:val="00180FC3"/>
    <w:rsid w:val="001810F4"/>
    <w:rsid w:val="001815A2"/>
    <w:rsid w:val="00181A09"/>
    <w:rsid w:val="00181FC1"/>
    <w:rsid w:val="001821A3"/>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3B8"/>
    <w:rsid w:val="00191457"/>
    <w:rsid w:val="00191687"/>
    <w:rsid w:val="001918A1"/>
    <w:rsid w:val="00191C91"/>
    <w:rsid w:val="00192880"/>
    <w:rsid w:val="0019288A"/>
    <w:rsid w:val="00192AE0"/>
    <w:rsid w:val="00192B72"/>
    <w:rsid w:val="00192DD9"/>
    <w:rsid w:val="00192E2D"/>
    <w:rsid w:val="00192EA5"/>
    <w:rsid w:val="00193531"/>
    <w:rsid w:val="00193B64"/>
    <w:rsid w:val="00193C1A"/>
    <w:rsid w:val="0019412D"/>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A54"/>
    <w:rsid w:val="001A1BAC"/>
    <w:rsid w:val="001A1D04"/>
    <w:rsid w:val="001A1DA2"/>
    <w:rsid w:val="001A20AC"/>
    <w:rsid w:val="001A22F1"/>
    <w:rsid w:val="001A23CE"/>
    <w:rsid w:val="001A2613"/>
    <w:rsid w:val="001A26DD"/>
    <w:rsid w:val="001A2A8E"/>
    <w:rsid w:val="001A2C89"/>
    <w:rsid w:val="001A2EDB"/>
    <w:rsid w:val="001A3360"/>
    <w:rsid w:val="001A3569"/>
    <w:rsid w:val="001A386B"/>
    <w:rsid w:val="001A3A96"/>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7BA"/>
    <w:rsid w:val="001B1A51"/>
    <w:rsid w:val="001B1CC0"/>
    <w:rsid w:val="001B1D49"/>
    <w:rsid w:val="001B263A"/>
    <w:rsid w:val="001B27DC"/>
    <w:rsid w:val="001B27EB"/>
    <w:rsid w:val="001B2823"/>
    <w:rsid w:val="001B28E2"/>
    <w:rsid w:val="001B2F4E"/>
    <w:rsid w:val="001B30F5"/>
    <w:rsid w:val="001B3544"/>
    <w:rsid w:val="001B393B"/>
    <w:rsid w:val="001B3964"/>
    <w:rsid w:val="001B42F6"/>
    <w:rsid w:val="001B4452"/>
    <w:rsid w:val="001B45EF"/>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A91"/>
    <w:rsid w:val="001B6B7E"/>
    <w:rsid w:val="001B6E0D"/>
    <w:rsid w:val="001B7072"/>
    <w:rsid w:val="001B738C"/>
    <w:rsid w:val="001B73F4"/>
    <w:rsid w:val="001B7665"/>
    <w:rsid w:val="001C017A"/>
    <w:rsid w:val="001C0279"/>
    <w:rsid w:val="001C02C2"/>
    <w:rsid w:val="001C02D8"/>
    <w:rsid w:val="001C030F"/>
    <w:rsid w:val="001C0448"/>
    <w:rsid w:val="001C04E3"/>
    <w:rsid w:val="001C0E03"/>
    <w:rsid w:val="001C1508"/>
    <w:rsid w:val="001C1FCF"/>
    <w:rsid w:val="001C2378"/>
    <w:rsid w:val="001C24D2"/>
    <w:rsid w:val="001C2D06"/>
    <w:rsid w:val="001C2D3F"/>
    <w:rsid w:val="001C2F53"/>
    <w:rsid w:val="001C3133"/>
    <w:rsid w:val="001C31C7"/>
    <w:rsid w:val="001C38A2"/>
    <w:rsid w:val="001C390C"/>
    <w:rsid w:val="001C3985"/>
    <w:rsid w:val="001C3C98"/>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77"/>
    <w:rsid w:val="001D1AB3"/>
    <w:rsid w:val="001D1C4F"/>
    <w:rsid w:val="001D21EC"/>
    <w:rsid w:val="001D2360"/>
    <w:rsid w:val="001D2743"/>
    <w:rsid w:val="001D29EB"/>
    <w:rsid w:val="001D2E60"/>
    <w:rsid w:val="001D308E"/>
    <w:rsid w:val="001D3109"/>
    <w:rsid w:val="001D3194"/>
    <w:rsid w:val="001D3207"/>
    <w:rsid w:val="001D332E"/>
    <w:rsid w:val="001D33AA"/>
    <w:rsid w:val="001D363C"/>
    <w:rsid w:val="001D3697"/>
    <w:rsid w:val="001D3A15"/>
    <w:rsid w:val="001D3B09"/>
    <w:rsid w:val="001D3D13"/>
    <w:rsid w:val="001D43B1"/>
    <w:rsid w:val="001D49EC"/>
    <w:rsid w:val="001D4DCD"/>
    <w:rsid w:val="001D4DDD"/>
    <w:rsid w:val="001D4DE3"/>
    <w:rsid w:val="001D4F5C"/>
    <w:rsid w:val="001D4FE7"/>
    <w:rsid w:val="001D5033"/>
    <w:rsid w:val="001D53B2"/>
    <w:rsid w:val="001D540A"/>
    <w:rsid w:val="001D59A1"/>
    <w:rsid w:val="001D5C55"/>
    <w:rsid w:val="001D5C88"/>
    <w:rsid w:val="001D5D67"/>
    <w:rsid w:val="001D5E58"/>
    <w:rsid w:val="001D5F3F"/>
    <w:rsid w:val="001D6567"/>
    <w:rsid w:val="001D6650"/>
    <w:rsid w:val="001D67A3"/>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870"/>
    <w:rsid w:val="001E0A1F"/>
    <w:rsid w:val="001E0AD3"/>
    <w:rsid w:val="001E0F8C"/>
    <w:rsid w:val="001E1210"/>
    <w:rsid w:val="001E1218"/>
    <w:rsid w:val="001E1980"/>
    <w:rsid w:val="001E2194"/>
    <w:rsid w:val="001E21E9"/>
    <w:rsid w:val="001E2396"/>
    <w:rsid w:val="001E2634"/>
    <w:rsid w:val="001E2957"/>
    <w:rsid w:val="001E2CE0"/>
    <w:rsid w:val="001E2F0B"/>
    <w:rsid w:val="001E36E4"/>
    <w:rsid w:val="001E379D"/>
    <w:rsid w:val="001E3846"/>
    <w:rsid w:val="001E3977"/>
    <w:rsid w:val="001E3A3C"/>
    <w:rsid w:val="001E3C10"/>
    <w:rsid w:val="001E414B"/>
    <w:rsid w:val="001E4649"/>
    <w:rsid w:val="001E483B"/>
    <w:rsid w:val="001E4B98"/>
    <w:rsid w:val="001E4C55"/>
    <w:rsid w:val="001E4E78"/>
    <w:rsid w:val="001E503D"/>
    <w:rsid w:val="001E539D"/>
    <w:rsid w:val="001E56B4"/>
    <w:rsid w:val="001E5A20"/>
    <w:rsid w:val="001E5AF6"/>
    <w:rsid w:val="001E5C23"/>
    <w:rsid w:val="001E5F83"/>
    <w:rsid w:val="001E62F4"/>
    <w:rsid w:val="001E6A9F"/>
    <w:rsid w:val="001E6F4C"/>
    <w:rsid w:val="001E6FBA"/>
    <w:rsid w:val="001E7271"/>
    <w:rsid w:val="001E737B"/>
    <w:rsid w:val="001E7504"/>
    <w:rsid w:val="001E7509"/>
    <w:rsid w:val="001E76DF"/>
    <w:rsid w:val="001F0BD5"/>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BCA"/>
    <w:rsid w:val="001F2E23"/>
    <w:rsid w:val="001F2ED7"/>
    <w:rsid w:val="001F3069"/>
    <w:rsid w:val="001F341F"/>
    <w:rsid w:val="001F3530"/>
    <w:rsid w:val="001F3571"/>
    <w:rsid w:val="001F35B4"/>
    <w:rsid w:val="001F35B6"/>
    <w:rsid w:val="001F3911"/>
    <w:rsid w:val="001F3C62"/>
    <w:rsid w:val="001F3E91"/>
    <w:rsid w:val="001F3F1A"/>
    <w:rsid w:val="001F4897"/>
    <w:rsid w:val="001F4A9A"/>
    <w:rsid w:val="001F4CBD"/>
    <w:rsid w:val="001F4FE5"/>
    <w:rsid w:val="001F5371"/>
    <w:rsid w:val="001F53F5"/>
    <w:rsid w:val="001F5545"/>
    <w:rsid w:val="001F5777"/>
    <w:rsid w:val="001F5937"/>
    <w:rsid w:val="001F59E3"/>
    <w:rsid w:val="001F59ED"/>
    <w:rsid w:val="001F61F7"/>
    <w:rsid w:val="001F6661"/>
    <w:rsid w:val="001F68FC"/>
    <w:rsid w:val="001F6BFE"/>
    <w:rsid w:val="001F6EA3"/>
    <w:rsid w:val="001F7121"/>
    <w:rsid w:val="001F7302"/>
    <w:rsid w:val="001F77CE"/>
    <w:rsid w:val="001F7FBE"/>
    <w:rsid w:val="00200197"/>
    <w:rsid w:val="002004F6"/>
    <w:rsid w:val="0020086C"/>
    <w:rsid w:val="00200AE6"/>
    <w:rsid w:val="00200C28"/>
    <w:rsid w:val="00200D2C"/>
    <w:rsid w:val="00200DD8"/>
    <w:rsid w:val="00200E3E"/>
    <w:rsid w:val="00200E42"/>
    <w:rsid w:val="00201107"/>
    <w:rsid w:val="0020128C"/>
    <w:rsid w:val="00201299"/>
    <w:rsid w:val="00201464"/>
    <w:rsid w:val="00201801"/>
    <w:rsid w:val="002019D8"/>
    <w:rsid w:val="00201B72"/>
    <w:rsid w:val="00201EC7"/>
    <w:rsid w:val="00202163"/>
    <w:rsid w:val="002027E1"/>
    <w:rsid w:val="0020294D"/>
    <w:rsid w:val="00202D02"/>
    <w:rsid w:val="00202F1B"/>
    <w:rsid w:val="00203214"/>
    <w:rsid w:val="0020349A"/>
    <w:rsid w:val="002034B4"/>
    <w:rsid w:val="002034E1"/>
    <w:rsid w:val="00203908"/>
    <w:rsid w:val="002039C7"/>
    <w:rsid w:val="00203CEA"/>
    <w:rsid w:val="00204032"/>
    <w:rsid w:val="0020404A"/>
    <w:rsid w:val="00204245"/>
    <w:rsid w:val="002043B9"/>
    <w:rsid w:val="00204BAD"/>
    <w:rsid w:val="00204D60"/>
    <w:rsid w:val="00204EF8"/>
    <w:rsid w:val="00205013"/>
    <w:rsid w:val="0020514C"/>
    <w:rsid w:val="00205627"/>
    <w:rsid w:val="00205698"/>
    <w:rsid w:val="002056D0"/>
    <w:rsid w:val="00205935"/>
    <w:rsid w:val="00205BA5"/>
    <w:rsid w:val="00205C19"/>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8F2"/>
    <w:rsid w:val="00210B6A"/>
    <w:rsid w:val="00210CEB"/>
    <w:rsid w:val="00210FF3"/>
    <w:rsid w:val="00211152"/>
    <w:rsid w:val="00211726"/>
    <w:rsid w:val="00211845"/>
    <w:rsid w:val="002123F8"/>
    <w:rsid w:val="00212A10"/>
    <w:rsid w:val="00212AFB"/>
    <w:rsid w:val="00212B6F"/>
    <w:rsid w:val="00212BA7"/>
    <w:rsid w:val="00212CB6"/>
    <w:rsid w:val="00212E37"/>
    <w:rsid w:val="002136A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E4F"/>
    <w:rsid w:val="00217F39"/>
    <w:rsid w:val="00220575"/>
    <w:rsid w:val="00220576"/>
    <w:rsid w:val="002206AA"/>
    <w:rsid w:val="00220894"/>
    <w:rsid w:val="00221373"/>
    <w:rsid w:val="00221BC2"/>
    <w:rsid w:val="00221D00"/>
    <w:rsid w:val="00221D3E"/>
    <w:rsid w:val="00221D54"/>
    <w:rsid w:val="00221DE9"/>
    <w:rsid w:val="00222241"/>
    <w:rsid w:val="00222BB9"/>
    <w:rsid w:val="00222E4E"/>
    <w:rsid w:val="00222F04"/>
    <w:rsid w:val="0022355C"/>
    <w:rsid w:val="00223E0F"/>
    <w:rsid w:val="00223ECD"/>
    <w:rsid w:val="0022416C"/>
    <w:rsid w:val="002243CA"/>
    <w:rsid w:val="00224706"/>
    <w:rsid w:val="002248FE"/>
    <w:rsid w:val="00224952"/>
    <w:rsid w:val="00224AC5"/>
    <w:rsid w:val="00224CCA"/>
    <w:rsid w:val="00224DD2"/>
    <w:rsid w:val="002253B8"/>
    <w:rsid w:val="00225488"/>
    <w:rsid w:val="0022574E"/>
    <w:rsid w:val="00225A6A"/>
    <w:rsid w:val="00225AC7"/>
    <w:rsid w:val="00225ACC"/>
    <w:rsid w:val="00226253"/>
    <w:rsid w:val="0022631B"/>
    <w:rsid w:val="00226E88"/>
    <w:rsid w:val="00226F57"/>
    <w:rsid w:val="00226FFF"/>
    <w:rsid w:val="002272AD"/>
    <w:rsid w:val="002274DC"/>
    <w:rsid w:val="00227532"/>
    <w:rsid w:val="002278CA"/>
    <w:rsid w:val="00227AEA"/>
    <w:rsid w:val="002300D9"/>
    <w:rsid w:val="00230297"/>
    <w:rsid w:val="00230A7D"/>
    <w:rsid w:val="00230EAA"/>
    <w:rsid w:val="00231010"/>
    <w:rsid w:val="00231021"/>
    <w:rsid w:val="0023124D"/>
    <w:rsid w:val="00231294"/>
    <w:rsid w:val="0023145F"/>
    <w:rsid w:val="00231573"/>
    <w:rsid w:val="00231587"/>
    <w:rsid w:val="0023194D"/>
    <w:rsid w:val="00231A87"/>
    <w:rsid w:val="00231C25"/>
    <w:rsid w:val="00231C53"/>
    <w:rsid w:val="00231C6F"/>
    <w:rsid w:val="00231DFE"/>
    <w:rsid w:val="00231E32"/>
    <w:rsid w:val="00231EC5"/>
    <w:rsid w:val="00231F46"/>
    <w:rsid w:val="0023236F"/>
    <w:rsid w:val="002323ED"/>
    <w:rsid w:val="00232695"/>
    <w:rsid w:val="00232A90"/>
    <w:rsid w:val="00232EA9"/>
    <w:rsid w:val="00232FEB"/>
    <w:rsid w:val="00233157"/>
    <w:rsid w:val="00233413"/>
    <w:rsid w:val="00233717"/>
    <w:rsid w:val="00233760"/>
    <w:rsid w:val="00233F03"/>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37808"/>
    <w:rsid w:val="002401F5"/>
    <w:rsid w:val="002407AC"/>
    <w:rsid w:val="00240825"/>
    <w:rsid w:val="00240914"/>
    <w:rsid w:val="00240D3F"/>
    <w:rsid w:val="00240E54"/>
    <w:rsid w:val="00240EE2"/>
    <w:rsid w:val="00241028"/>
    <w:rsid w:val="002418D4"/>
    <w:rsid w:val="002419AF"/>
    <w:rsid w:val="002423E7"/>
    <w:rsid w:val="00242433"/>
    <w:rsid w:val="00242460"/>
    <w:rsid w:val="0024249C"/>
    <w:rsid w:val="002424F9"/>
    <w:rsid w:val="002429A3"/>
    <w:rsid w:val="00242BBE"/>
    <w:rsid w:val="00242FC6"/>
    <w:rsid w:val="002433EE"/>
    <w:rsid w:val="0024340C"/>
    <w:rsid w:val="0024348D"/>
    <w:rsid w:val="002435F7"/>
    <w:rsid w:val="00243F4C"/>
    <w:rsid w:val="0024414E"/>
    <w:rsid w:val="00244274"/>
    <w:rsid w:val="00244C1E"/>
    <w:rsid w:val="00244C55"/>
    <w:rsid w:val="00244F33"/>
    <w:rsid w:val="002451C5"/>
    <w:rsid w:val="00245325"/>
    <w:rsid w:val="002453D1"/>
    <w:rsid w:val="00245489"/>
    <w:rsid w:val="00245497"/>
    <w:rsid w:val="002454B5"/>
    <w:rsid w:val="002457CD"/>
    <w:rsid w:val="00245D73"/>
    <w:rsid w:val="00245D7C"/>
    <w:rsid w:val="00245E57"/>
    <w:rsid w:val="00245F1F"/>
    <w:rsid w:val="0024663B"/>
    <w:rsid w:val="0024670D"/>
    <w:rsid w:val="00246AFC"/>
    <w:rsid w:val="00246CE5"/>
    <w:rsid w:val="00246D0D"/>
    <w:rsid w:val="00246DB7"/>
    <w:rsid w:val="00246DD1"/>
    <w:rsid w:val="00247103"/>
    <w:rsid w:val="002471AC"/>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2E15"/>
    <w:rsid w:val="00253136"/>
    <w:rsid w:val="00253273"/>
    <w:rsid w:val="00253588"/>
    <w:rsid w:val="00253706"/>
    <w:rsid w:val="00253D18"/>
    <w:rsid w:val="00253D25"/>
    <w:rsid w:val="00253DA2"/>
    <w:rsid w:val="00253F54"/>
    <w:rsid w:val="0025419E"/>
    <w:rsid w:val="00254468"/>
    <w:rsid w:val="00254582"/>
    <w:rsid w:val="00254629"/>
    <w:rsid w:val="002546F4"/>
    <w:rsid w:val="002548D1"/>
    <w:rsid w:val="00254A3F"/>
    <w:rsid w:val="00254C15"/>
    <w:rsid w:val="00254FC9"/>
    <w:rsid w:val="002551D0"/>
    <w:rsid w:val="00255280"/>
    <w:rsid w:val="00255374"/>
    <w:rsid w:val="00255E41"/>
    <w:rsid w:val="00256058"/>
    <w:rsid w:val="0025676D"/>
    <w:rsid w:val="002568AE"/>
    <w:rsid w:val="00256BCB"/>
    <w:rsid w:val="002578DC"/>
    <w:rsid w:val="002578FA"/>
    <w:rsid w:val="00257BF4"/>
    <w:rsid w:val="00257C0D"/>
    <w:rsid w:val="00257F09"/>
    <w:rsid w:val="00260003"/>
    <w:rsid w:val="0026035D"/>
    <w:rsid w:val="002603B1"/>
    <w:rsid w:val="00260472"/>
    <w:rsid w:val="002604A1"/>
    <w:rsid w:val="002605D6"/>
    <w:rsid w:val="002606D6"/>
    <w:rsid w:val="002606DD"/>
    <w:rsid w:val="00260B6D"/>
    <w:rsid w:val="00260C6B"/>
    <w:rsid w:val="00261823"/>
    <w:rsid w:val="00261858"/>
    <w:rsid w:val="002618BB"/>
    <w:rsid w:val="00261C98"/>
    <w:rsid w:val="002620EF"/>
    <w:rsid w:val="0026223B"/>
    <w:rsid w:val="0026248E"/>
    <w:rsid w:val="00262604"/>
    <w:rsid w:val="00262882"/>
    <w:rsid w:val="00262887"/>
    <w:rsid w:val="002628B5"/>
    <w:rsid w:val="00262914"/>
    <w:rsid w:val="00262A3D"/>
    <w:rsid w:val="00262C51"/>
    <w:rsid w:val="002635F7"/>
    <w:rsid w:val="002636A7"/>
    <w:rsid w:val="00263808"/>
    <w:rsid w:val="00264174"/>
    <w:rsid w:val="002641C2"/>
    <w:rsid w:val="002647BF"/>
    <w:rsid w:val="002647D5"/>
    <w:rsid w:val="0026483B"/>
    <w:rsid w:val="00264872"/>
    <w:rsid w:val="002648CB"/>
    <w:rsid w:val="00264AB2"/>
    <w:rsid w:val="00265032"/>
    <w:rsid w:val="002651FB"/>
    <w:rsid w:val="00265201"/>
    <w:rsid w:val="0026538C"/>
    <w:rsid w:val="002653CC"/>
    <w:rsid w:val="00265781"/>
    <w:rsid w:val="0026584C"/>
    <w:rsid w:val="00265F75"/>
    <w:rsid w:val="0026654D"/>
    <w:rsid w:val="002666B0"/>
    <w:rsid w:val="00266A03"/>
    <w:rsid w:val="00266B13"/>
    <w:rsid w:val="00266DC1"/>
    <w:rsid w:val="00267007"/>
    <w:rsid w:val="002670A7"/>
    <w:rsid w:val="0026779C"/>
    <w:rsid w:val="00267901"/>
    <w:rsid w:val="00267908"/>
    <w:rsid w:val="00267ADC"/>
    <w:rsid w:val="00267AE2"/>
    <w:rsid w:val="00267D3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AED"/>
    <w:rsid w:val="00271D31"/>
    <w:rsid w:val="00271E7D"/>
    <w:rsid w:val="0027229A"/>
    <w:rsid w:val="00272367"/>
    <w:rsid w:val="002725DA"/>
    <w:rsid w:val="00272B03"/>
    <w:rsid w:val="00272B4D"/>
    <w:rsid w:val="00272DCE"/>
    <w:rsid w:val="00272FD1"/>
    <w:rsid w:val="00273008"/>
    <w:rsid w:val="002731DF"/>
    <w:rsid w:val="00273231"/>
    <w:rsid w:val="002733E2"/>
    <w:rsid w:val="002738AF"/>
    <w:rsid w:val="00273A38"/>
    <w:rsid w:val="00273A73"/>
    <w:rsid w:val="00273DBD"/>
    <w:rsid w:val="00273F67"/>
    <w:rsid w:val="00274006"/>
    <w:rsid w:val="002745B1"/>
    <w:rsid w:val="00274801"/>
    <w:rsid w:val="0027485D"/>
    <w:rsid w:val="002749B2"/>
    <w:rsid w:val="002749EB"/>
    <w:rsid w:val="00274E65"/>
    <w:rsid w:val="002750B1"/>
    <w:rsid w:val="002750D4"/>
    <w:rsid w:val="00275276"/>
    <w:rsid w:val="002759E1"/>
    <w:rsid w:val="00275BDF"/>
    <w:rsid w:val="00275CB9"/>
    <w:rsid w:val="00275D47"/>
    <w:rsid w:val="0027622E"/>
    <w:rsid w:val="002762D4"/>
    <w:rsid w:val="00276481"/>
    <w:rsid w:val="00276A12"/>
    <w:rsid w:val="00276A35"/>
    <w:rsid w:val="00276C4C"/>
    <w:rsid w:val="00276D11"/>
    <w:rsid w:val="002770D6"/>
    <w:rsid w:val="002774A7"/>
    <w:rsid w:val="0027766D"/>
    <w:rsid w:val="002777BF"/>
    <w:rsid w:val="00277835"/>
    <w:rsid w:val="002779E8"/>
    <w:rsid w:val="002779F7"/>
    <w:rsid w:val="00277C0F"/>
    <w:rsid w:val="0028035E"/>
    <w:rsid w:val="0028048C"/>
    <w:rsid w:val="00280608"/>
    <w:rsid w:val="00280AB1"/>
    <w:rsid w:val="00280CDE"/>
    <w:rsid w:val="00281751"/>
    <w:rsid w:val="00281C2B"/>
    <w:rsid w:val="00281ED9"/>
    <w:rsid w:val="00282185"/>
    <w:rsid w:val="00282378"/>
    <w:rsid w:val="00282463"/>
    <w:rsid w:val="0028265B"/>
    <w:rsid w:val="00282CC8"/>
    <w:rsid w:val="002830D4"/>
    <w:rsid w:val="002832A3"/>
    <w:rsid w:val="00283606"/>
    <w:rsid w:val="002836C3"/>
    <w:rsid w:val="00283E51"/>
    <w:rsid w:val="0028412C"/>
    <w:rsid w:val="00284BAE"/>
    <w:rsid w:val="00284EC5"/>
    <w:rsid w:val="00285135"/>
    <w:rsid w:val="0028524F"/>
    <w:rsid w:val="0028527A"/>
    <w:rsid w:val="00285673"/>
    <w:rsid w:val="002856D8"/>
    <w:rsid w:val="002859AF"/>
    <w:rsid w:val="00285E23"/>
    <w:rsid w:val="00286240"/>
    <w:rsid w:val="00286465"/>
    <w:rsid w:val="0028663B"/>
    <w:rsid w:val="0028668A"/>
    <w:rsid w:val="00286AE7"/>
    <w:rsid w:val="00287243"/>
    <w:rsid w:val="002874FD"/>
    <w:rsid w:val="0028757B"/>
    <w:rsid w:val="00287586"/>
    <w:rsid w:val="00287598"/>
    <w:rsid w:val="00287814"/>
    <w:rsid w:val="002878F6"/>
    <w:rsid w:val="00290013"/>
    <w:rsid w:val="0029027B"/>
    <w:rsid w:val="002902A7"/>
    <w:rsid w:val="00290358"/>
    <w:rsid w:val="00290647"/>
    <w:rsid w:val="00290B3D"/>
    <w:rsid w:val="00290BFA"/>
    <w:rsid w:val="00290D06"/>
    <w:rsid w:val="00291385"/>
    <w:rsid w:val="00291410"/>
    <w:rsid w:val="00291422"/>
    <w:rsid w:val="00291AB3"/>
    <w:rsid w:val="00292012"/>
    <w:rsid w:val="0029237F"/>
    <w:rsid w:val="00292715"/>
    <w:rsid w:val="0029285C"/>
    <w:rsid w:val="002928EB"/>
    <w:rsid w:val="00292BA2"/>
    <w:rsid w:val="00292BCE"/>
    <w:rsid w:val="00292EA0"/>
    <w:rsid w:val="00293257"/>
    <w:rsid w:val="00293C0D"/>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B5C"/>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74"/>
    <w:rsid w:val="002A52A1"/>
    <w:rsid w:val="002A53FD"/>
    <w:rsid w:val="002A5741"/>
    <w:rsid w:val="002A57DF"/>
    <w:rsid w:val="002A5890"/>
    <w:rsid w:val="002A58FE"/>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0FB"/>
    <w:rsid w:val="002B22A2"/>
    <w:rsid w:val="002B2512"/>
    <w:rsid w:val="002B25D8"/>
    <w:rsid w:val="002B2723"/>
    <w:rsid w:val="002B299A"/>
    <w:rsid w:val="002B2F40"/>
    <w:rsid w:val="002B303A"/>
    <w:rsid w:val="002B32F3"/>
    <w:rsid w:val="002B3D83"/>
    <w:rsid w:val="002B3F84"/>
    <w:rsid w:val="002B48D5"/>
    <w:rsid w:val="002B4B8D"/>
    <w:rsid w:val="002B4C3B"/>
    <w:rsid w:val="002B4E01"/>
    <w:rsid w:val="002B536E"/>
    <w:rsid w:val="002B538E"/>
    <w:rsid w:val="002B56F5"/>
    <w:rsid w:val="002B581A"/>
    <w:rsid w:val="002B5AB0"/>
    <w:rsid w:val="002B5DCA"/>
    <w:rsid w:val="002B6318"/>
    <w:rsid w:val="002B651B"/>
    <w:rsid w:val="002B6B2F"/>
    <w:rsid w:val="002B6BDC"/>
    <w:rsid w:val="002B6F05"/>
    <w:rsid w:val="002B6F77"/>
    <w:rsid w:val="002B7065"/>
    <w:rsid w:val="002B7543"/>
    <w:rsid w:val="002B75B0"/>
    <w:rsid w:val="002B761B"/>
    <w:rsid w:val="002B782C"/>
    <w:rsid w:val="002B789B"/>
    <w:rsid w:val="002B7BF1"/>
    <w:rsid w:val="002B7EAF"/>
    <w:rsid w:val="002C0582"/>
    <w:rsid w:val="002C099C"/>
    <w:rsid w:val="002C0A02"/>
    <w:rsid w:val="002C0B3B"/>
    <w:rsid w:val="002C0B74"/>
    <w:rsid w:val="002C0C8B"/>
    <w:rsid w:val="002C0CBB"/>
    <w:rsid w:val="002C0DE1"/>
    <w:rsid w:val="002C1201"/>
    <w:rsid w:val="002C125C"/>
    <w:rsid w:val="002C1441"/>
    <w:rsid w:val="002C1460"/>
    <w:rsid w:val="002C17D5"/>
    <w:rsid w:val="002C1933"/>
    <w:rsid w:val="002C19A2"/>
    <w:rsid w:val="002C1B43"/>
    <w:rsid w:val="002C20F2"/>
    <w:rsid w:val="002C2C62"/>
    <w:rsid w:val="002C2EF4"/>
    <w:rsid w:val="002C2F40"/>
    <w:rsid w:val="002C2FCA"/>
    <w:rsid w:val="002C3800"/>
    <w:rsid w:val="002C382F"/>
    <w:rsid w:val="002C38B2"/>
    <w:rsid w:val="002C3F8E"/>
    <w:rsid w:val="002C3F9C"/>
    <w:rsid w:val="002C4416"/>
    <w:rsid w:val="002C457A"/>
    <w:rsid w:val="002C4AC4"/>
    <w:rsid w:val="002C4D41"/>
    <w:rsid w:val="002C4D90"/>
    <w:rsid w:val="002C524E"/>
    <w:rsid w:val="002C5448"/>
    <w:rsid w:val="002C545E"/>
    <w:rsid w:val="002C5AFA"/>
    <w:rsid w:val="002C66FF"/>
    <w:rsid w:val="002C6703"/>
    <w:rsid w:val="002C684B"/>
    <w:rsid w:val="002C6AB8"/>
    <w:rsid w:val="002C71FC"/>
    <w:rsid w:val="002C73DE"/>
    <w:rsid w:val="002C7544"/>
    <w:rsid w:val="002C7DC3"/>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4E1"/>
    <w:rsid w:val="002D3692"/>
    <w:rsid w:val="002D37C9"/>
    <w:rsid w:val="002D38D0"/>
    <w:rsid w:val="002D3B89"/>
    <w:rsid w:val="002D3BBC"/>
    <w:rsid w:val="002D3CC0"/>
    <w:rsid w:val="002D3FB8"/>
    <w:rsid w:val="002D4183"/>
    <w:rsid w:val="002D41BB"/>
    <w:rsid w:val="002D438A"/>
    <w:rsid w:val="002D45D7"/>
    <w:rsid w:val="002D4650"/>
    <w:rsid w:val="002D4670"/>
    <w:rsid w:val="002D468B"/>
    <w:rsid w:val="002D46BD"/>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4D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176"/>
    <w:rsid w:val="002E3633"/>
    <w:rsid w:val="002E3C65"/>
    <w:rsid w:val="002E3C66"/>
    <w:rsid w:val="002E3F5B"/>
    <w:rsid w:val="002E4362"/>
    <w:rsid w:val="002E4686"/>
    <w:rsid w:val="002E4827"/>
    <w:rsid w:val="002E5325"/>
    <w:rsid w:val="002E57C5"/>
    <w:rsid w:val="002E5807"/>
    <w:rsid w:val="002E58D2"/>
    <w:rsid w:val="002E5A9E"/>
    <w:rsid w:val="002E5BB1"/>
    <w:rsid w:val="002E6343"/>
    <w:rsid w:val="002E63D9"/>
    <w:rsid w:val="002E640E"/>
    <w:rsid w:val="002E68AA"/>
    <w:rsid w:val="002E6A07"/>
    <w:rsid w:val="002E6D66"/>
    <w:rsid w:val="002E7105"/>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2DBF"/>
    <w:rsid w:val="002F3052"/>
    <w:rsid w:val="002F335A"/>
    <w:rsid w:val="002F3449"/>
    <w:rsid w:val="002F383D"/>
    <w:rsid w:val="002F3926"/>
    <w:rsid w:val="002F3BD5"/>
    <w:rsid w:val="002F3CDE"/>
    <w:rsid w:val="002F3D69"/>
    <w:rsid w:val="002F40F2"/>
    <w:rsid w:val="002F444F"/>
    <w:rsid w:val="002F4682"/>
    <w:rsid w:val="002F47F2"/>
    <w:rsid w:val="002F49C1"/>
    <w:rsid w:val="002F49D0"/>
    <w:rsid w:val="002F4B1B"/>
    <w:rsid w:val="002F519A"/>
    <w:rsid w:val="002F57F5"/>
    <w:rsid w:val="002F59E1"/>
    <w:rsid w:val="002F5D14"/>
    <w:rsid w:val="002F5DD6"/>
    <w:rsid w:val="002F5FEA"/>
    <w:rsid w:val="002F63E7"/>
    <w:rsid w:val="002F6E2F"/>
    <w:rsid w:val="002F6EE3"/>
    <w:rsid w:val="002F7321"/>
    <w:rsid w:val="002F7AB4"/>
    <w:rsid w:val="002F7BDC"/>
    <w:rsid w:val="002F7BE3"/>
    <w:rsid w:val="002F7E6A"/>
    <w:rsid w:val="002F7F21"/>
    <w:rsid w:val="00300165"/>
    <w:rsid w:val="0030029A"/>
    <w:rsid w:val="0030085F"/>
    <w:rsid w:val="00300A94"/>
    <w:rsid w:val="00300FD6"/>
    <w:rsid w:val="003010CF"/>
    <w:rsid w:val="00301154"/>
    <w:rsid w:val="0030128F"/>
    <w:rsid w:val="00301BB8"/>
    <w:rsid w:val="00301C9C"/>
    <w:rsid w:val="0030214B"/>
    <w:rsid w:val="00302513"/>
    <w:rsid w:val="0030259C"/>
    <w:rsid w:val="00302965"/>
    <w:rsid w:val="00302C48"/>
    <w:rsid w:val="00303440"/>
    <w:rsid w:val="00303704"/>
    <w:rsid w:val="003040ED"/>
    <w:rsid w:val="0030448C"/>
    <w:rsid w:val="00304B75"/>
    <w:rsid w:val="00304D9B"/>
    <w:rsid w:val="00304E40"/>
    <w:rsid w:val="0030529B"/>
    <w:rsid w:val="003054A2"/>
    <w:rsid w:val="00305582"/>
    <w:rsid w:val="00305765"/>
    <w:rsid w:val="00305C18"/>
    <w:rsid w:val="00305E79"/>
    <w:rsid w:val="00305EC6"/>
    <w:rsid w:val="00305EE8"/>
    <w:rsid w:val="00305FF9"/>
    <w:rsid w:val="003061BE"/>
    <w:rsid w:val="00306349"/>
    <w:rsid w:val="003063B5"/>
    <w:rsid w:val="0030661A"/>
    <w:rsid w:val="0030677E"/>
    <w:rsid w:val="0030687E"/>
    <w:rsid w:val="00306C45"/>
    <w:rsid w:val="00306E6B"/>
    <w:rsid w:val="00306F61"/>
    <w:rsid w:val="0030713E"/>
    <w:rsid w:val="003072F7"/>
    <w:rsid w:val="00307B2E"/>
    <w:rsid w:val="00307C2A"/>
    <w:rsid w:val="00307EE3"/>
    <w:rsid w:val="00310041"/>
    <w:rsid w:val="003100C8"/>
    <w:rsid w:val="00310129"/>
    <w:rsid w:val="00310163"/>
    <w:rsid w:val="003102CB"/>
    <w:rsid w:val="003103D9"/>
    <w:rsid w:val="00310509"/>
    <w:rsid w:val="00310792"/>
    <w:rsid w:val="00310A21"/>
    <w:rsid w:val="00310B64"/>
    <w:rsid w:val="00310F19"/>
    <w:rsid w:val="00311000"/>
    <w:rsid w:val="00311161"/>
    <w:rsid w:val="0031135B"/>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131"/>
    <w:rsid w:val="0031642A"/>
    <w:rsid w:val="003166F8"/>
    <w:rsid w:val="00316D9B"/>
    <w:rsid w:val="00316E0A"/>
    <w:rsid w:val="0031757D"/>
    <w:rsid w:val="0031789E"/>
    <w:rsid w:val="003178BE"/>
    <w:rsid w:val="003178DA"/>
    <w:rsid w:val="00317C2F"/>
    <w:rsid w:val="00317DB8"/>
    <w:rsid w:val="00317DCB"/>
    <w:rsid w:val="0032014D"/>
    <w:rsid w:val="0032047E"/>
    <w:rsid w:val="0032053F"/>
    <w:rsid w:val="00320618"/>
    <w:rsid w:val="003207F7"/>
    <w:rsid w:val="00320A44"/>
    <w:rsid w:val="00320B85"/>
    <w:rsid w:val="00320C53"/>
    <w:rsid w:val="0032100B"/>
    <w:rsid w:val="00321231"/>
    <w:rsid w:val="0032134A"/>
    <w:rsid w:val="003215D8"/>
    <w:rsid w:val="0032171C"/>
    <w:rsid w:val="00321B3F"/>
    <w:rsid w:val="00321BCB"/>
    <w:rsid w:val="00321BD7"/>
    <w:rsid w:val="00321EE2"/>
    <w:rsid w:val="00321FE9"/>
    <w:rsid w:val="00322252"/>
    <w:rsid w:val="0032260F"/>
    <w:rsid w:val="003228DA"/>
    <w:rsid w:val="00322CFB"/>
    <w:rsid w:val="00322D94"/>
    <w:rsid w:val="00322DCB"/>
    <w:rsid w:val="00323605"/>
    <w:rsid w:val="00323B24"/>
    <w:rsid w:val="00323B29"/>
    <w:rsid w:val="00323D19"/>
    <w:rsid w:val="00323D6B"/>
    <w:rsid w:val="00323E5B"/>
    <w:rsid w:val="00323F80"/>
    <w:rsid w:val="0032433B"/>
    <w:rsid w:val="0032461A"/>
    <w:rsid w:val="0032485E"/>
    <w:rsid w:val="003248DD"/>
    <w:rsid w:val="0032493E"/>
    <w:rsid w:val="00324B87"/>
    <w:rsid w:val="00324D72"/>
    <w:rsid w:val="00324DF6"/>
    <w:rsid w:val="00324E4C"/>
    <w:rsid w:val="00324F36"/>
    <w:rsid w:val="0032599F"/>
    <w:rsid w:val="00325A67"/>
    <w:rsid w:val="00325ACC"/>
    <w:rsid w:val="00325B7E"/>
    <w:rsid w:val="00326957"/>
    <w:rsid w:val="00326A2E"/>
    <w:rsid w:val="00326AE2"/>
    <w:rsid w:val="00326BB5"/>
    <w:rsid w:val="00326F3E"/>
    <w:rsid w:val="00327098"/>
    <w:rsid w:val="003271D1"/>
    <w:rsid w:val="00327403"/>
    <w:rsid w:val="00327721"/>
    <w:rsid w:val="0032779F"/>
    <w:rsid w:val="00327D7E"/>
    <w:rsid w:val="00330134"/>
    <w:rsid w:val="00330292"/>
    <w:rsid w:val="0033055C"/>
    <w:rsid w:val="00330917"/>
    <w:rsid w:val="00331420"/>
    <w:rsid w:val="0033152C"/>
    <w:rsid w:val="0033171D"/>
    <w:rsid w:val="00331FC3"/>
    <w:rsid w:val="00332177"/>
    <w:rsid w:val="00332600"/>
    <w:rsid w:val="00332906"/>
    <w:rsid w:val="00332C02"/>
    <w:rsid w:val="00332C87"/>
    <w:rsid w:val="00332CA2"/>
    <w:rsid w:val="00332D73"/>
    <w:rsid w:val="00332E91"/>
    <w:rsid w:val="003332CA"/>
    <w:rsid w:val="003336B3"/>
    <w:rsid w:val="00333DDA"/>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96E"/>
    <w:rsid w:val="00335B75"/>
    <w:rsid w:val="00335D8C"/>
    <w:rsid w:val="00335E6A"/>
    <w:rsid w:val="00336015"/>
    <w:rsid w:val="00336072"/>
    <w:rsid w:val="003363A1"/>
    <w:rsid w:val="00336838"/>
    <w:rsid w:val="00336D0A"/>
    <w:rsid w:val="00336ED8"/>
    <w:rsid w:val="003370C0"/>
    <w:rsid w:val="003378DD"/>
    <w:rsid w:val="00337F85"/>
    <w:rsid w:val="003403AB"/>
    <w:rsid w:val="00340CCE"/>
    <w:rsid w:val="00341336"/>
    <w:rsid w:val="0034145A"/>
    <w:rsid w:val="00341753"/>
    <w:rsid w:val="00341BB8"/>
    <w:rsid w:val="003420A9"/>
    <w:rsid w:val="0034226D"/>
    <w:rsid w:val="0034227F"/>
    <w:rsid w:val="003426C6"/>
    <w:rsid w:val="00342972"/>
    <w:rsid w:val="00342BA7"/>
    <w:rsid w:val="00342C56"/>
    <w:rsid w:val="00342FDD"/>
    <w:rsid w:val="00343177"/>
    <w:rsid w:val="00343448"/>
    <w:rsid w:val="003435F1"/>
    <w:rsid w:val="00343B56"/>
    <w:rsid w:val="00344252"/>
    <w:rsid w:val="0034429B"/>
    <w:rsid w:val="0034442C"/>
    <w:rsid w:val="0034468E"/>
    <w:rsid w:val="00344866"/>
    <w:rsid w:val="003452EF"/>
    <w:rsid w:val="00345797"/>
    <w:rsid w:val="0034588C"/>
    <w:rsid w:val="00345A19"/>
    <w:rsid w:val="00345A74"/>
    <w:rsid w:val="00345B27"/>
    <w:rsid w:val="00345E6A"/>
    <w:rsid w:val="003461CF"/>
    <w:rsid w:val="00346374"/>
    <w:rsid w:val="0034638C"/>
    <w:rsid w:val="00346556"/>
    <w:rsid w:val="003466D1"/>
    <w:rsid w:val="00346AAE"/>
    <w:rsid w:val="00346B85"/>
    <w:rsid w:val="00346CDD"/>
    <w:rsid w:val="00346F0B"/>
    <w:rsid w:val="00346F7F"/>
    <w:rsid w:val="00346FA3"/>
    <w:rsid w:val="00347108"/>
    <w:rsid w:val="00350108"/>
    <w:rsid w:val="00350762"/>
    <w:rsid w:val="003507C4"/>
    <w:rsid w:val="003507DE"/>
    <w:rsid w:val="0035087A"/>
    <w:rsid w:val="0035091D"/>
    <w:rsid w:val="00350C55"/>
    <w:rsid w:val="00350DB2"/>
    <w:rsid w:val="00350DDE"/>
    <w:rsid w:val="00351319"/>
    <w:rsid w:val="0035148F"/>
    <w:rsid w:val="00351841"/>
    <w:rsid w:val="0035185D"/>
    <w:rsid w:val="003519A1"/>
    <w:rsid w:val="00351C82"/>
    <w:rsid w:val="00351DB1"/>
    <w:rsid w:val="00352381"/>
    <w:rsid w:val="00352480"/>
    <w:rsid w:val="00352D9C"/>
    <w:rsid w:val="00352DA4"/>
    <w:rsid w:val="00352F62"/>
    <w:rsid w:val="00352FF0"/>
    <w:rsid w:val="0035306A"/>
    <w:rsid w:val="003530D2"/>
    <w:rsid w:val="0035331A"/>
    <w:rsid w:val="00353336"/>
    <w:rsid w:val="0035343F"/>
    <w:rsid w:val="0035344B"/>
    <w:rsid w:val="003534E1"/>
    <w:rsid w:val="0035371C"/>
    <w:rsid w:val="00353832"/>
    <w:rsid w:val="003538E3"/>
    <w:rsid w:val="00353C36"/>
    <w:rsid w:val="003540FC"/>
    <w:rsid w:val="003545D6"/>
    <w:rsid w:val="003546FC"/>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5C8"/>
    <w:rsid w:val="003606F9"/>
    <w:rsid w:val="0036084D"/>
    <w:rsid w:val="00360869"/>
    <w:rsid w:val="00360C0F"/>
    <w:rsid w:val="00360D01"/>
    <w:rsid w:val="00360F1C"/>
    <w:rsid w:val="00361816"/>
    <w:rsid w:val="00361F11"/>
    <w:rsid w:val="00361FD0"/>
    <w:rsid w:val="00362149"/>
    <w:rsid w:val="00362569"/>
    <w:rsid w:val="003625CB"/>
    <w:rsid w:val="003626CD"/>
    <w:rsid w:val="00362C20"/>
    <w:rsid w:val="00362D91"/>
    <w:rsid w:val="00363397"/>
    <w:rsid w:val="003633DF"/>
    <w:rsid w:val="003633E1"/>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180"/>
    <w:rsid w:val="003705F1"/>
    <w:rsid w:val="00370919"/>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8C9"/>
    <w:rsid w:val="003749C4"/>
    <w:rsid w:val="003749F2"/>
    <w:rsid w:val="00374AFC"/>
    <w:rsid w:val="00374B14"/>
    <w:rsid w:val="00374E0B"/>
    <w:rsid w:val="0037535B"/>
    <w:rsid w:val="00375491"/>
    <w:rsid w:val="0037552D"/>
    <w:rsid w:val="0037567E"/>
    <w:rsid w:val="003756C9"/>
    <w:rsid w:val="003756DB"/>
    <w:rsid w:val="00375BE3"/>
    <w:rsid w:val="00375E68"/>
    <w:rsid w:val="00375F44"/>
    <w:rsid w:val="00375F6C"/>
    <w:rsid w:val="00376173"/>
    <w:rsid w:val="0037643C"/>
    <w:rsid w:val="003764C4"/>
    <w:rsid w:val="0037665D"/>
    <w:rsid w:val="003766FC"/>
    <w:rsid w:val="003767CB"/>
    <w:rsid w:val="00376AC9"/>
    <w:rsid w:val="00376EAA"/>
    <w:rsid w:val="00377074"/>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425"/>
    <w:rsid w:val="003865EF"/>
    <w:rsid w:val="00386637"/>
    <w:rsid w:val="00386BA9"/>
    <w:rsid w:val="00386F76"/>
    <w:rsid w:val="00387330"/>
    <w:rsid w:val="0038734D"/>
    <w:rsid w:val="003873CF"/>
    <w:rsid w:val="003875CA"/>
    <w:rsid w:val="003875F7"/>
    <w:rsid w:val="00387927"/>
    <w:rsid w:val="00387F8C"/>
    <w:rsid w:val="00390017"/>
    <w:rsid w:val="003901A3"/>
    <w:rsid w:val="003904C6"/>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2C7"/>
    <w:rsid w:val="00393400"/>
    <w:rsid w:val="00393C7A"/>
    <w:rsid w:val="00393D0B"/>
    <w:rsid w:val="003940BA"/>
    <w:rsid w:val="003940CE"/>
    <w:rsid w:val="00394362"/>
    <w:rsid w:val="00394561"/>
    <w:rsid w:val="003945BF"/>
    <w:rsid w:val="00394CD6"/>
    <w:rsid w:val="003950E0"/>
    <w:rsid w:val="00395405"/>
    <w:rsid w:val="003955C3"/>
    <w:rsid w:val="0039561B"/>
    <w:rsid w:val="00395679"/>
    <w:rsid w:val="00395805"/>
    <w:rsid w:val="00395D99"/>
    <w:rsid w:val="00395E66"/>
    <w:rsid w:val="00396234"/>
    <w:rsid w:val="00396350"/>
    <w:rsid w:val="00396737"/>
    <w:rsid w:val="00396998"/>
    <w:rsid w:val="00396BD0"/>
    <w:rsid w:val="00396C1C"/>
    <w:rsid w:val="00396F0D"/>
    <w:rsid w:val="003970EE"/>
    <w:rsid w:val="00397B45"/>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72A"/>
    <w:rsid w:val="003A4E43"/>
    <w:rsid w:val="003A4EFB"/>
    <w:rsid w:val="003A50D2"/>
    <w:rsid w:val="003A56DB"/>
    <w:rsid w:val="003A57FB"/>
    <w:rsid w:val="003A5ADA"/>
    <w:rsid w:val="003A63D7"/>
    <w:rsid w:val="003A680F"/>
    <w:rsid w:val="003A68AD"/>
    <w:rsid w:val="003A697F"/>
    <w:rsid w:val="003A6A4C"/>
    <w:rsid w:val="003A6AF9"/>
    <w:rsid w:val="003A6C6A"/>
    <w:rsid w:val="003A700A"/>
    <w:rsid w:val="003A7044"/>
    <w:rsid w:val="003A7346"/>
    <w:rsid w:val="003A73B9"/>
    <w:rsid w:val="003A73E6"/>
    <w:rsid w:val="003A7834"/>
    <w:rsid w:val="003A78FA"/>
    <w:rsid w:val="003A7B79"/>
    <w:rsid w:val="003A7EF5"/>
    <w:rsid w:val="003A7F5F"/>
    <w:rsid w:val="003B00C2"/>
    <w:rsid w:val="003B01B8"/>
    <w:rsid w:val="003B0676"/>
    <w:rsid w:val="003B0B5B"/>
    <w:rsid w:val="003B0E79"/>
    <w:rsid w:val="003B168A"/>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7C"/>
    <w:rsid w:val="003B52AA"/>
    <w:rsid w:val="003B566E"/>
    <w:rsid w:val="003B56B0"/>
    <w:rsid w:val="003B58A6"/>
    <w:rsid w:val="003B5D97"/>
    <w:rsid w:val="003B62F6"/>
    <w:rsid w:val="003B63A4"/>
    <w:rsid w:val="003B68FE"/>
    <w:rsid w:val="003B6B48"/>
    <w:rsid w:val="003B6D7D"/>
    <w:rsid w:val="003B71B5"/>
    <w:rsid w:val="003B7229"/>
    <w:rsid w:val="003B78BF"/>
    <w:rsid w:val="003B7A98"/>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3FD2"/>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7C7"/>
    <w:rsid w:val="003C67F9"/>
    <w:rsid w:val="003C680E"/>
    <w:rsid w:val="003C6876"/>
    <w:rsid w:val="003C6AEC"/>
    <w:rsid w:val="003C6EAE"/>
    <w:rsid w:val="003C7209"/>
    <w:rsid w:val="003C7224"/>
    <w:rsid w:val="003C72B6"/>
    <w:rsid w:val="003C7614"/>
    <w:rsid w:val="003C7AD7"/>
    <w:rsid w:val="003D0036"/>
    <w:rsid w:val="003D030A"/>
    <w:rsid w:val="003D054A"/>
    <w:rsid w:val="003D059B"/>
    <w:rsid w:val="003D07DC"/>
    <w:rsid w:val="003D0C46"/>
    <w:rsid w:val="003D0CF1"/>
    <w:rsid w:val="003D0F93"/>
    <w:rsid w:val="003D0FC3"/>
    <w:rsid w:val="003D11E6"/>
    <w:rsid w:val="003D1627"/>
    <w:rsid w:val="003D1687"/>
    <w:rsid w:val="003D1712"/>
    <w:rsid w:val="003D1983"/>
    <w:rsid w:val="003D1AD1"/>
    <w:rsid w:val="003D1B12"/>
    <w:rsid w:val="003D1CF1"/>
    <w:rsid w:val="003D1F8F"/>
    <w:rsid w:val="003D20B3"/>
    <w:rsid w:val="003D212D"/>
    <w:rsid w:val="003D2493"/>
    <w:rsid w:val="003D2789"/>
    <w:rsid w:val="003D2C1D"/>
    <w:rsid w:val="003D2C34"/>
    <w:rsid w:val="003D2CCB"/>
    <w:rsid w:val="003D2E2B"/>
    <w:rsid w:val="003D2F65"/>
    <w:rsid w:val="003D309F"/>
    <w:rsid w:val="003D3169"/>
    <w:rsid w:val="003D3504"/>
    <w:rsid w:val="003D3565"/>
    <w:rsid w:val="003D3654"/>
    <w:rsid w:val="003D394D"/>
    <w:rsid w:val="003D3C68"/>
    <w:rsid w:val="003D3DDD"/>
    <w:rsid w:val="003D41A6"/>
    <w:rsid w:val="003D4363"/>
    <w:rsid w:val="003D441C"/>
    <w:rsid w:val="003D46A1"/>
    <w:rsid w:val="003D4E26"/>
    <w:rsid w:val="003D542B"/>
    <w:rsid w:val="003D557F"/>
    <w:rsid w:val="003D569B"/>
    <w:rsid w:val="003D5CBF"/>
    <w:rsid w:val="003D5DE0"/>
    <w:rsid w:val="003D61F1"/>
    <w:rsid w:val="003D647F"/>
    <w:rsid w:val="003D6508"/>
    <w:rsid w:val="003D6525"/>
    <w:rsid w:val="003D66D2"/>
    <w:rsid w:val="003D67F2"/>
    <w:rsid w:val="003D7888"/>
    <w:rsid w:val="003D7D52"/>
    <w:rsid w:val="003D7E6F"/>
    <w:rsid w:val="003D7F24"/>
    <w:rsid w:val="003E00B7"/>
    <w:rsid w:val="003E016B"/>
    <w:rsid w:val="003E0409"/>
    <w:rsid w:val="003E07A9"/>
    <w:rsid w:val="003E07AE"/>
    <w:rsid w:val="003E091B"/>
    <w:rsid w:val="003E0B88"/>
    <w:rsid w:val="003E14FC"/>
    <w:rsid w:val="003E1CD8"/>
    <w:rsid w:val="003E2113"/>
    <w:rsid w:val="003E244F"/>
    <w:rsid w:val="003E245A"/>
    <w:rsid w:val="003E2633"/>
    <w:rsid w:val="003E267C"/>
    <w:rsid w:val="003E28A1"/>
    <w:rsid w:val="003E2976"/>
    <w:rsid w:val="003E2BC8"/>
    <w:rsid w:val="003E2E41"/>
    <w:rsid w:val="003E2EE7"/>
    <w:rsid w:val="003E2FAB"/>
    <w:rsid w:val="003E2FCE"/>
    <w:rsid w:val="003E335B"/>
    <w:rsid w:val="003E3572"/>
    <w:rsid w:val="003E3BEC"/>
    <w:rsid w:val="003E3C7E"/>
    <w:rsid w:val="003E3D2A"/>
    <w:rsid w:val="003E3D30"/>
    <w:rsid w:val="003E405C"/>
    <w:rsid w:val="003E448E"/>
    <w:rsid w:val="003E44C7"/>
    <w:rsid w:val="003E4520"/>
    <w:rsid w:val="003E4858"/>
    <w:rsid w:val="003E4AF4"/>
    <w:rsid w:val="003E4BD0"/>
    <w:rsid w:val="003E525C"/>
    <w:rsid w:val="003E5327"/>
    <w:rsid w:val="003E568F"/>
    <w:rsid w:val="003E57E1"/>
    <w:rsid w:val="003E5D4F"/>
    <w:rsid w:val="003E6316"/>
    <w:rsid w:val="003E651B"/>
    <w:rsid w:val="003E6680"/>
    <w:rsid w:val="003E6729"/>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9C4"/>
    <w:rsid w:val="003F0BC1"/>
    <w:rsid w:val="003F0D12"/>
    <w:rsid w:val="003F15B6"/>
    <w:rsid w:val="003F160C"/>
    <w:rsid w:val="003F1F22"/>
    <w:rsid w:val="003F26C9"/>
    <w:rsid w:val="003F27C5"/>
    <w:rsid w:val="003F28C3"/>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9FD"/>
    <w:rsid w:val="003F4A25"/>
    <w:rsid w:val="003F4AEB"/>
    <w:rsid w:val="003F4DDF"/>
    <w:rsid w:val="003F535C"/>
    <w:rsid w:val="003F569F"/>
    <w:rsid w:val="003F5B72"/>
    <w:rsid w:val="003F5F25"/>
    <w:rsid w:val="003F630E"/>
    <w:rsid w:val="003F6CD2"/>
    <w:rsid w:val="003F6D15"/>
    <w:rsid w:val="003F6EF0"/>
    <w:rsid w:val="003F719A"/>
    <w:rsid w:val="003F7230"/>
    <w:rsid w:val="003F769E"/>
    <w:rsid w:val="003F76D0"/>
    <w:rsid w:val="003F788D"/>
    <w:rsid w:val="003F7944"/>
    <w:rsid w:val="003F7A89"/>
    <w:rsid w:val="003F7E5B"/>
    <w:rsid w:val="0040017E"/>
    <w:rsid w:val="004003DA"/>
    <w:rsid w:val="00400628"/>
    <w:rsid w:val="00400688"/>
    <w:rsid w:val="004006C3"/>
    <w:rsid w:val="00400B0D"/>
    <w:rsid w:val="0040126E"/>
    <w:rsid w:val="00401998"/>
    <w:rsid w:val="00401CF6"/>
    <w:rsid w:val="00401E29"/>
    <w:rsid w:val="00401EE4"/>
    <w:rsid w:val="0040209C"/>
    <w:rsid w:val="004020D4"/>
    <w:rsid w:val="004021B6"/>
    <w:rsid w:val="00402484"/>
    <w:rsid w:val="004024ED"/>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5D4"/>
    <w:rsid w:val="00410B7A"/>
    <w:rsid w:val="00410FC7"/>
    <w:rsid w:val="004110E7"/>
    <w:rsid w:val="00411362"/>
    <w:rsid w:val="00411662"/>
    <w:rsid w:val="00411CCD"/>
    <w:rsid w:val="00411CE3"/>
    <w:rsid w:val="00411D77"/>
    <w:rsid w:val="00411DB8"/>
    <w:rsid w:val="0041235E"/>
    <w:rsid w:val="00412461"/>
    <w:rsid w:val="00412546"/>
    <w:rsid w:val="0041271A"/>
    <w:rsid w:val="00412947"/>
    <w:rsid w:val="00412A23"/>
    <w:rsid w:val="00412CA5"/>
    <w:rsid w:val="00413053"/>
    <w:rsid w:val="00413070"/>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8C3"/>
    <w:rsid w:val="00414C65"/>
    <w:rsid w:val="00415571"/>
    <w:rsid w:val="004156D8"/>
    <w:rsid w:val="00415998"/>
    <w:rsid w:val="00415B13"/>
    <w:rsid w:val="00415C08"/>
    <w:rsid w:val="00415C20"/>
    <w:rsid w:val="00415D76"/>
    <w:rsid w:val="004163C6"/>
    <w:rsid w:val="00416665"/>
    <w:rsid w:val="00416705"/>
    <w:rsid w:val="00416A67"/>
    <w:rsid w:val="00416ACB"/>
    <w:rsid w:val="00416AD2"/>
    <w:rsid w:val="00416D1F"/>
    <w:rsid w:val="00416D45"/>
    <w:rsid w:val="00417429"/>
    <w:rsid w:val="004176E6"/>
    <w:rsid w:val="0042008D"/>
    <w:rsid w:val="00420268"/>
    <w:rsid w:val="004208AC"/>
    <w:rsid w:val="004209FC"/>
    <w:rsid w:val="00421303"/>
    <w:rsid w:val="0042135F"/>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A4F"/>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B2C"/>
    <w:rsid w:val="00426EBE"/>
    <w:rsid w:val="0042713E"/>
    <w:rsid w:val="004274FD"/>
    <w:rsid w:val="00427F80"/>
    <w:rsid w:val="004303A3"/>
    <w:rsid w:val="004303B0"/>
    <w:rsid w:val="004306BC"/>
    <w:rsid w:val="004307F1"/>
    <w:rsid w:val="00430A2D"/>
    <w:rsid w:val="00431186"/>
    <w:rsid w:val="00431407"/>
    <w:rsid w:val="00431505"/>
    <w:rsid w:val="004315D8"/>
    <w:rsid w:val="00431826"/>
    <w:rsid w:val="004319CE"/>
    <w:rsid w:val="00431AF0"/>
    <w:rsid w:val="00431B81"/>
    <w:rsid w:val="00431E03"/>
    <w:rsid w:val="00431E12"/>
    <w:rsid w:val="0043213A"/>
    <w:rsid w:val="00432291"/>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21"/>
    <w:rsid w:val="00434BA9"/>
    <w:rsid w:val="004350CF"/>
    <w:rsid w:val="00435274"/>
    <w:rsid w:val="004352AD"/>
    <w:rsid w:val="0043545D"/>
    <w:rsid w:val="004354EB"/>
    <w:rsid w:val="00435EAD"/>
    <w:rsid w:val="00435F33"/>
    <w:rsid w:val="00435FE2"/>
    <w:rsid w:val="0043600A"/>
    <w:rsid w:val="00436079"/>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DFF"/>
    <w:rsid w:val="00440E01"/>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2A"/>
    <w:rsid w:val="00444BA7"/>
    <w:rsid w:val="00444E7C"/>
    <w:rsid w:val="0044521B"/>
    <w:rsid w:val="00445462"/>
    <w:rsid w:val="00445D98"/>
    <w:rsid w:val="00445F71"/>
    <w:rsid w:val="00445FED"/>
    <w:rsid w:val="004461D9"/>
    <w:rsid w:val="004465D7"/>
    <w:rsid w:val="00446AC6"/>
    <w:rsid w:val="0044759B"/>
    <w:rsid w:val="00447724"/>
    <w:rsid w:val="00447AC6"/>
    <w:rsid w:val="00447B92"/>
    <w:rsid w:val="00447BB1"/>
    <w:rsid w:val="00447E0C"/>
    <w:rsid w:val="00447F54"/>
    <w:rsid w:val="00450B7E"/>
    <w:rsid w:val="00450DB6"/>
    <w:rsid w:val="00450DC8"/>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369"/>
    <w:rsid w:val="00455607"/>
    <w:rsid w:val="00455D7F"/>
    <w:rsid w:val="00455ED1"/>
    <w:rsid w:val="00456421"/>
    <w:rsid w:val="004565A5"/>
    <w:rsid w:val="0045661B"/>
    <w:rsid w:val="00456C40"/>
    <w:rsid w:val="00456DAB"/>
    <w:rsid w:val="00456FE1"/>
    <w:rsid w:val="0045707F"/>
    <w:rsid w:val="00457160"/>
    <w:rsid w:val="004571F4"/>
    <w:rsid w:val="00457307"/>
    <w:rsid w:val="0045768C"/>
    <w:rsid w:val="004576CA"/>
    <w:rsid w:val="00457920"/>
    <w:rsid w:val="00457982"/>
    <w:rsid w:val="00457F78"/>
    <w:rsid w:val="004600AF"/>
    <w:rsid w:val="00460224"/>
    <w:rsid w:val="0046054A"/>
    <w:rsid w:val="004607CD"/>
    <w:rsid w:val="00460955"/>
    <w:rsid w:val="00460C1D"/>
    <w:rsid w:val="00460CC3"/>
    <w:rsid w:val="00460CF4"/>
    <w:rsid w:val="00460D89"/>
    <w:rsid w:val="00460D97"/>
    <w:rsid w:val="00460E86"/>
    <w:rsid w:val="00460F5D"/>
    <w:rsid w:val="00461481"/>
    <w:rsid w:val="00461803"/>
    <w:rsid w:val="00461916"/>
    <w:rsid w:val="00461B56"/>
    <w:rsid w:val="00462F5D"/>
    <w:rsid w:val="00463082"/>
    <w:rsid w:val="00463378"/>
    <w:rsid w:val="004633B5"/>
    <w:rsid w:val="004633BA"/>
    <w:rsid w:val="00463444"/>
    <w:rsid w:val="0046354E"/>
    <w:rsid w:val="0046355E"/>
    <w:rsid w:val="00463E1A"/>
    <w:rsid w:val="00463FD9"/>
    <w:rsid w:val="004641FE"/>
    <w:rsid w:val="0046427F"/>
    <w:rsid w:val="004643E9"/>
    <w:rsid w:val="004645C3"/>
    <w:rsid w:val="00464669"/>
    <w:rsid w:val="004646B4"/>
    <w:rsid w:val="00464A88"/>
    <w:rsid w:val="00464E64"/>
    <w:rsid w:val="00464E83"/>
    <w:rsid w:val="00465001"/>
    <w:rsid w:val="0046519C"/>
    <w:rsid w:val="004651A0"/>
    <w:rsid w:val="004653F2"/>
    <w:rsid w:val="0046551A"/>
    <w:rsid w:val="00465CE0"/>
    <w:rsid w:val="004660F5"/>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8DF"/>
    <w:rsid w:val="00470C4E"/>
    <w:rsid w:val="00470EB5"/>
    <w:rsid w:val="00470FBC"/>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66A"/>
    <w:rsid w:val="00473798"/>
    <w:rsid w:val="004738AB"/>
    <w:rsid w:val="0047398F"/>
    <w:rsid w:val="00474220"/>
    <w:rsid w:val="00474245"/>
    <w:rsid w:val="004745A9"/>
    <w:rsid w:val="004745FE"/>
    <w:rsid w:val="00474B1D"/>
    <w:rsid w:val="00474B3D"/>
    <w:rsid w:val="00474DFB"/>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ACE"/>
    <w:rsid w:val="00482BBE"/>
    <w:rsid w:val="00482ED7"/>
    <w:rsid w:val="0048330A"/>
    <w:rsid w:val="00483A12"/>
    <w:rsid w:val="00483BA2"/>
    <w:rsid w:val="00483C2E"/>
    <w:rsid w:val="00483C36"/>
    <w:rsid w:val="004843B2"/>
    <w:rsid w:val="00484A0E"/>
    <w:rsid w:val="00484A77"/>
    <w:rsid w:val="00485334"/>
    <w:rsid w:val="0048540F"/>
    <w:rsid w:val="00485662"/>
    <w:rsid w:val="00485970"/>
    <w:rsid w:val="00485C0D"/>
    <w:rsid w:val="00485C2F"/>
    <w:rsid w:val="00486030"/>
    <w:rsid w:val="00486575"/>
    <w:rsid w:val="004866D0"/>
    <w:rsid w:val="004866F9"/>
    <w:rsid w:val="00486B65"/>
    <w:rsid w:val="00486BF6"/>
    <w:rsid w:val="00486F13"/>
    <w:rsid w:val="00487F0C"/>
    <w:rsid w:val="0049003D"/>
    <w:rsid w:val="00490171"/>
    <w:rsid w:val="00490187"/>
    <w:rsid w:val="004902CB"/>
    <w:rsid w:val="004902F4"/>
    <w:rsid w:val="00490758"/>
    <w:rsid w:val="00490B2F"/>
    <w:rsid w:val="00490DE3"/>
    <w:rsid w:val="00490E9B"/>
    <w:rsid w:val="0049113B"/>
    <w:rsid w:val="00491453"/>
    <w:rsid w:val="004916A0"/>
    <w:rsid w:val="00491959"/>
    <w:rsid w:val="00491B3C"/>
    <w:rsid w:val="00491C7D"/>
    <w:rsid w:val="00492337"/>
    <w:rsid w:val="00492453"/>
    <w:rsid w:val="004926BE"/>
    <w:rsid w:val="00492B00"/>
    <w:rsid w:val="00492DF8"/>
    <w:rsid w:val="00493055"/>
    <w:rsid w:val="00493108"/>
    <w:rsid w:val="004932E0"/>
    <w:rsid w:val="004935EC"/>
    <w:rsid w:val="0049384A"/>
    <w:rsid w:val="00494242"/>
    <w:rsid w:val="00494887"/>
    <w:rsid w:val="00494A3D"/>
    <w:rsid w:val="00494C44"/>
    <w:rsid w:val="00494DD3"/>
    <w:rsid w:val="00494E8E"/>
    <w:rsid w:val="004955BC"/>
    <w:rsid w:val="00495AF5"/>
    <w:rsid w:val="00495D63"/>
    <w:rsid w:val="00495E92"/>
    <w:rsid w:val="00496270"/>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97960"/>
    <w:rsid w:val="00497B3C"/>
    <w:rsid w:val="004A03B8"/>
    <w:rsid w:val="004A055C"/>
    <w:rsid w:val="004A0689"/>
    <w:rsid w:val="004A0AF9"/>
    <w:rsid w:val="004A0F39"/>
    <w:rsid w:val="004A1144"/>
    <w:rsid w:val="004A12A6"/>
    <w:rsid w:val="004A1423"/>
    <w:rsid w:val="004A1561"/>
    <w:rsid w:val="004A1590"/>
    <w:rsid w:val="004A15F6"/>
    <w:rsid w:val="004A16AE"/>
    <w:rsid w:val="004A1C13"/>
    <w:rsid w:val="004A1C31"/>
    <w:rsid w:val="004A229E"/>
    <w:rsid w:val="004A2395"/>
    <w:rsid w:val="004A2419"/>
    <w:rsid w:val="004A251F"/>
    <w:rsid w:val="004A27B4"/>
    <w:rsid w:val="004A2AE0"/>
    <w:rsid w:val="004A2B05"/>
    <w:rsid w:val="004A2D06"/>
    <w:rsid w:val="004A2D0C"/>
    <w:rsid w:val="004A2E1B"/>
    <w:rsid w:val="004A2F9D"/>
    <w:rsid w:val="004A3045"/>
    <w:rsid w:val="004A3108"/>
    <w:rsid w:val="004A3260"/>
    <w:rsid w:val="004A328A"/>
    <w:rsid w:val="004A36EB"/>
    <w:rsid w:val="004A3BF1"/>
    <w:rsid w:val="004A3C72"/>
    <w:rsid w:val="004A3E42"/>
    <w:rsid w:val="004A4139"/>
    <w:rsid w:val="004A4715"/>
    <w:rsid w:val="004A471F"/>
    <w:rsid w:val="004A47D1"/>
    <w:rsid w:val="004A4BF4"/>
    <w:rsid w:val="004A4C7D"/>
    <w:rsid w:val="004A4F03"/>
    <w:rsid w:val="004A4F2D"/>
    <w:rsid w:val="004A503D"/>
    <w:rsid w:val="004A5046"/>
    <w:rsid w:val="004A520A"/>
    <w:rsid w:val="004A555E"/>
    <w:rsid w:val="004A5647"/>
    <w:rsid w:val="004A565E"/>
    <w:rsid w:val="004A5B6D"/>
    <w:rsid w:val="004A5DF3"/>
    <w:rsid w:val="004A5EBA"/>
    <w:rsid w:val="004A6080"/>
    <w:rsid w:val="004A6134"/>
    <w:rsid w:val="004A6135"/>
    <w:rsid w:val="004A6328"/>
    <w:rsid w:val="004A6EE7"/>
    <w:rsid w:val="004A7092"/>
    <w:rsid w:val="004A70C3"/>
    <w:rsid w:val="004A7186"/>
    <w:rsid w:val="004A778A"/>
    <w:rsid w:val="004B0619"/>
    <w:rsid w:val="004B07AC"/>
    <w:rsid w:val="004B0B62"/>
    <w:rsid w:val="004B0BD4"/>
    <w:rsid w:val="004B0C87"/>
    <w:rsid w:val="004B1814"/>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98A"/>
    <w:rsid w:val="004B3B19"/>
    <w:rsid w:val="004B3E3F"/>
    <w:rsid w:val="004B407B"/>
    <w:rsid w:val="004B49E6"/>
    <w:rsid w:val="004B49FF"/>
    <w:rsid w:val="004B4D69"/>
    <w:rsid w:val="004B54AF"/>
    <w:rsid w:val="004B5535"/>
    <w:rsid w:val="004B5890"/>
    <w:rsid w:val="004B6373"/>
    <w:rsid w:val="004B64E3"/>
    <w:rsid w:val="004B65B3"/>
    <w:rsid w:val="004B682C"/>
    <w:rsid w:val="004B6C62"/>
    <w:rsid w:val="004B6CC9"/>
    <w:rsid w:val="004B76F4"/>
    <w:rsid w:val="004B78D3"/>
    <w:rsid w:val="004B79FF"/>
    <w:rsid w:val="004B7A0E"/>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1F3B"/>
    <w:rsid w:val="004C203A"/>
    <w:rsid w:val="004C209B"/>
    <w:rsid w:val="004C218D"/>
    <w:rsid w:val="004C24C9"/>
    <w:rsid w:val="004C271A"/>
    <w:rsid w:val="004C2BE3"/>
    <w:rsid w:val="004C2C29"/>
    <w:rsid w:val="004C2F49"/>
    <w:rsid w:val="004C31B6"/>
    <w:rsid w:val="004C3C69"/>
    <w:rsid w:val="004C4354"/>
    <w:rsid w:val="004C4F76"/>
    <w:rsid w:val="004C4FC7"/>
    <w:rsid w:val="004C5319"/>
    <w:rsid w:val="004C541E"/>
    <w:rsid w:val="004C5CB5"/>
    <w:rsid w:val="004C61B9"/>
    <w:rsid w:val="004C621F"/>
    <w:rsid w:val="004C69F0"/>
    <w:rsid w:val="004C6D76"/>
    <w:rsid w:val="004C6F0F"/>
    <w:rsid w:val="004C7015"/>
    <w:rsid w:val="004C70EC"/>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696"/>
    <w:rsid w:val="004D5B21"/>
    <w:rsid w:val="004D6022"/>
    <w:rsid w:val="004D6278"/>
    <w:rsid w:val="004D645A"/>
    <w:rsid w:val="004D64E7"/>
    <w:rsid w:val="004D6710"/>
    <w:rsid w:val="004D69CD"/>
    <w:rsid w:val="004D6BB1"/>
    <w:rsid w:val="004D6BD9"/>
    <w:rsid w:val="004D6F4D"/>
    <w:rsid w:val="004D6F95"/>
    <w:rsid w:val="004D7045"/>
    <w:rsid w:val="004D72FE"/>
    <w:rsid w:val="004D7452"/>
    <w:rsid w:val="004D771B"/>
    <w:rsid w:val="004D7AEA"/>
    <w:rsid w:val="004D7B2E"/>
    <w:rsid w:val="004D7C2B"/>
    <w:rsid w:val="004D7E91"/>
    <w:rsid w:val="004E003A"/>
    <w:rsid w:val="004E0088"/>
    <w:rsid w:val="004E0386"/>
    <w:rsid w:val="004E05B1"/>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400"/>
    <w:rsid w:val="004E3920"/>
    <w:rsid w:val="004E3E38"/>
    <w:rsid w:val="004E3E7D"/>
    <w:rsid w:val="004E4060"/>
    <w:rsid w:val="004E409A"/>
    <w:rsid w:val="004E49DB"/>
    <w:rsid w:val="004E4AB7"/>
    <w:rsid w:val="004E4B93"/>
    <w:rsid w:val="004E5375"/>
    <w:rsid w:val="004E57F1"/>
    <w:rsid w:val="004E58A7"/>
    <w:rsid w:val="004E6459"/>
    <w:rsid w:val="004E651F"/>
    <w:rsid w:val="004E669A"/>
    <w:rsid w:val="004E6D71"/>
    <w:rsid w:val="004E6FA0"/>
    <w:rsid w:val="004E74C1"/>
    <w:rsid w:val="004E782D"/>
    <w:rsid w:val="004F022A"/>
    <w:rsid w:val="004F0407"/>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A65"/>
    <w:rsid w:val="004F2D79"/>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5AEB"/>
    <w:rsid w:val="004F61C7"/>
    <w:rsid w:val="004F64B2"/>
    <w:rsid w:val="004F697C"/>
    <w:rsid w:val="004F6C6F"/>
    <w:rsid w:val="004F6C8F"/>
    <w:rsid w:val="004F6F8F"/>
    <w:rsid w:val="004F71F9"/>
    <w:rsid w:val="004F7528"/>
    <w:rsid w:val="004F76B0"/>
    <w:rsid w:val="004F7B5E"/>
    <w:rsid w:val="004F7BCA"/>
    <w:rsid w:val="004F7D89"/>
    <w:rsid w:val="004F7FEB"/>
    <w:rsid w:val="005003A6"/>
    <w:rsid w:val="00500763"/>
    <w:rsid w:val="00500C97"/>
    <w:rsid w:val="00500D9A"/>
    <w:rsid w:val="00501412"/>
    <w:rsid w:val="00501946"/>
    <w:rsid w:val="00501981"/>
    <w:rsid w:val="005019A8"/>
    <w:rsid w:val="00501A85"/>
    <w:rsid w:val="00501BB3"/>
    <w:rsid w:val="00501F01"/>
    <w:rsid w:val="00501F52"/>
    <w:rsid w:val="00501F85"/>
    <w:rsid w:val="005021DD"/>
    <w:rsid w:val="005022F1"/>
    <w:rsid w:val="005026CA"/>
    <w:rsid w:val="0050279B"/>
    <w:rsid w:val="00502B72"/>
    <w:rsid w:val="00502E68"/>
    <w:rsid w:val="005030BF"/>
    <w:rsid w:val="0050353A"/>
    <w:rsid w:val="005038A6"/>
    <w:rsid w:val="00503F4C"/>
    <w:rsid w:val="00503FE1"/>
    <w:rsid w:val="00504619"/>
    <w:rsid w:val="00504BC1"/>
    <w:rsid w:val="00504C2B"/>
    <w:rsid w:val="00504F50"/>
    <w:rsid w:val="00505105"/>
    <w:rsid w:val="00505134"/>
    <w:rsid w:val="00505364"/>
    <w:rsid w:val="00505577"/>
    <w:rsid w:val="00505AE6"/>
    <w:rsid w:val="00505C04"/>
    <w:rsid w:val="005061F3"/>
    <w:rsid w:val="0050647A"/>
    <w:rsid w:val="00506F6F"/>
    <w:rsid w:val="0050702D"/>
    <w:rsid w:val="005071FF"/>
    <w:rsid w:val="00507962"/>
    <w:rsid w:val="00507E6C"/>
    <w:rsid w:val="005100F5"/>
    <w:rsid w:val="00510466"/>
    <w:rsid w:val="0051065C"/>
    <w:rsid w:val="00510776"/>
    <w:rsid w:val="00510C58"/>
    <w:rsid w:val="00511361"/>
    <w:rsid w:val="00511CB1"/>
    <w:rsid w:val="00511F15"/>
    <w:rsid w:val="005123EF"/>
    <w:rsid w:val="00512A64"/>
    <w:rsid w:val="00512AC9"/>
    <w:rsid w:val="00512F0D"/>
    <w:rsid w:val="00512F49"/>
    <w:rsid w:val="00512F6E"/>
    <w:rsid w:val="00513104"/>
    <w:rsid w:val="0051318C"/>
    <w:rsid w:val="00513BA5"/>
    <w:rsid w:val="00513C49"/>
    <w:rsid w:val="005142CD"/>
    <w:rsid w:val="005143C9"/>
    <w:rsid w:val="005143E2"/>
    <w:rsid w:val="005145E2"/>
    <w:rsid w:val="00514635"/>
    <w:rsid w:val="00514850"/>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892"/>
    <w:rsid w:val="00520B08"/>
    <w:rsid w:val="00520C0A"/>
    <w:rsid w:val="00520C99"/>
    <w:rsid w:val="00520D90"/>
    <w:rsid w:val="00520F10"/>
    <w:rsid w:val="00521420"/>
    <w:rsid w:val="00521557"/>
    <w:rsid w:val="00521845"/>
    <w:rsid w:val="005218B6"/>
    <w:rsid w:val="00521B6D"/>
    <w:rsid w:val="00521D8B"/>
    <w:rsid w:val="00521DF9"/>
    <w:rsid w:val="0052233E"/>
    <w:rsid w:val="00522589"/>
    <w:rsid w:val="0052283C"/>
    <w:rsid w:val="0052285C"/>
    <w:rsid w:val="00523153"/>
    <w:rsid w:val="00523796"/>
    <w:rsid w:val="005238C4"/>
    <w:rsid w:val="0052396B"/>
    <w:rsid w:val="00523A04"/>
    <w:rsid w:val="00523A86"/>
    <w:rsid w:val="00523BAE"/>
    <w:rsid w:val="00524545"/>
    <w:rsid w:val="0052459B"/>
    <w:rsid w:val="00524C1C"/>
    <w:rsid w:val="00524C1F"/>
    <w:rsid w:val="00524D3C"/>
    <w:rsid w:val="00524F50"/>
    <w:rsid w:val="00525553"/>
    <w:rsid w:val="005255BF"/>
    <w:rsid w:val="005257DE"/>
    <w:rsid w:val="00525FC4"/>
    <w:rsid w:val="00525FF3"/>
    <w:rsid w:val="005265C8"/>
    <w:rsid w:val="0052671C"/>
    <w:rsid w:val="00526B53"/>
    <w:rsid w:val="00526C47"/>
    <w:rsid w:val="00527200"/>
    <w:rsid w:val="00527470"/>
    <w:rsid w:val="005274E2"/>
    <w:rsid w:val="00527AF0"/>
    <w:rsid w:val="00527B48"/>
    <w:rsid w:val="00527E3E"/>
    <w:rsid w:val="005300C6"/>
    <w:rsid w:val="00530157"/>
    <w:rsid w:val="0053036C"/>
    <w:rsid w:val="00530987"/>
    <w:rsid w:val="005309CA"/>
    <w:rsid w:val="00530A9A"/>
    <w:rsid w:val="00530AE6"/>
    <w:rsid w:val="00531062"/>
    <w:rsid w:val="0053110D"/>
    <w:rsid w:val="00531137"/>
    <w:rsid w:val="00531371"/>
    <w:rsid w:val="005314B0"/>
    <w:rsid w:val="00531517"/>
    <w:rsid w:val="005315D7"/>
    <w:rsid w:val="00531640"/>
    <w:rsid w:val="00531718"/>
    <w:rsid w:val="0053188F"/>
    <w:rsid w:val="0053198D"/>
    <w:rsid w:val="00531D22"/>
    <w:rsid w:val="00531EBE"/>
    <w:rsid w:val="0053222C"/>
    <w:rsid w:val="00532876"/>
    <w:rsid w:val="0053292A"/>
    <w:rsid w:val="00532981"/>
    <w:rsid w:val="00532B37"/>
    <w:rsid w:val="00532ECF"/>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6FE"/>
    <w:rsid w:val="00536780"/>
    <w:rsid w:val="00536C1E"/>
    <w:rsid w:val="00536C2D"/>
    <w:rsid w:val="00536E84"/>
    <w:rsid w:val="00536FEC"/>
    <w:rsid w:val="005370BA"/>
    <w:rsid w:val="00537126"/>
    <w:rsid w:val="005371DD"/>
    <w:rsid w:val="0053763B"/>
    <w:rsid w:val="0053768D"/>
    <w:rsid w:val="00537892"/>
    <w:rsid w:val="00537DAF"/>
    <w:rsid w:val="00537E27"/>
    <w:rsid w:val="00540143"/>
    <w:rsid w:val="00540394"/>
    <w:rsid w:val="00540424"/>
    <w:rsid w:val="005405F0"/>
    <w:rsid w:val="00540621"/>
    <w:rsid w:val="00540926"/>
    <w:rsid w:val="0054094D"/>
    <w:rsid w:val="00540B9B"/>
    <w:rsid w:val="00540C6A"/>
    <w:rsid w:val="00540ECF"/>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80F"/>
    <w:rsid w:val="00544ABA"/>
    <w:rsid w:val="00544B73"/>
    <w:rsid w:val="00544E14"/>
    <w:rsid w:val="00545234"/>
    <w:rsid w:val="0054551C"/>
    <w:rsid w:val="005456C4"/>
    <w:rsid w:val="00545856"/>
    <w:rsid w:val="0054593A"/>
    <w:rsid w:val="00546062"/>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5F"/>
    <w:rsid w:val="005513DF"/>
    <w:rsid w:val="00551402"/>
    <w:rsid w:val="0055148B"/>
    <w:rsid w:val="0055163C"/>
    <w:rsid w:val="0055175D"/>
    <w:rsid w:val="00551874"/>
    <w:rsid w:val="005518A4"/>
    <w:rsid w:val="0055191F"/>
    <w:rsid w:val="0055196E"/>
    <w:rsid w:val="00551C42"/>
    <w:rsid w:val="00552768"/>
    <w:rsid w:val="00552935"/>
    <w:rsid w:val="00552F29"/>
    <w:rsid w:val="005530A0"/>
    <w:rsid w:val="00553127"/>
    <w:rsid w:val="00553158"/>
    <w:rsid w:val="0055327A"/>
    <w:rsid w:val="005537D5"/>
    <w:rsid w:val="005537E0"/>
    <w:rsid w:val="00553B21"/>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5B"/>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0E86"/>
    <w:rsid w:val="005614E5"/>
    <w:rsid w:val="005615D8"/>
    <w:rsid w:val="005616DE"/>
    <w:rsid w:val="00561B65"/>
    <w:rsid w:val="00561F02"/>
    <w:rsid w:val="00562113"/>
    <w:rsid w:val="005626D6"/>
    <w:rsid w:val="00562BCD"/>
    <w:rsid w:val="0056331C"/>
    <w:rsid w:val="00563352"/>
    <w:rsid w:val="00563423"/>
    <w:rsid w:val="0056386D"/>
    <w:rsid w:val="0056387C"/>
    <w:rsid w:val="005638D0"/>
    <w:rsid w:val="005638D4"/>
    <w:rsid w:val="00563930"/>
    <w:rsid w:val="00563B6A"/>
    <w:rsid w:val="005644BE"/>
    <w:rsid w:val="00564AD6"/>
    <w:rsid w:val="00564D0D"/>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0F8D"/>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77F"/>
    <w:rsid w:val="00576D6C"/>
    <w:rsid w:val="00577361"/>
    <w:rsid w:val="0057753C"/>
    <w:rsid w:val="00577A2E"/>
    <w:rsid w:val="00577A7D"/>
    <w:rsid w:val="00577EC0"/>
    <w:rsid w:val="005804BD"/>
    <w:rsid w:val="0058084A"/>
    <w:rsid w:val="005808A1"/>
    <w:rsid w:val="00580B2B"/>
    <w:rsid w:val="00580CE7"/>
    <w:rsid w:val="00580E48"/>
    <w:rsid w:val="00580E97"/>
    <w:rsid w:val="00580F0A"/>
    <w:rsid w:val="00580F9E"/>
    <w:rsid w:val="00581246"/>
    <w:rsid w:val="00581332"/>
    <w:rsid w:val="00581396"/>
    <w:rsid w:val="005816CE"/>
    <w:rsid w:val="00581BDE"/>
    <w:rsid w:val="00581CB0"/>
    <w:rsid w:val="00581F2A"/>
    <w:rsid w:val="0058235A"/>
    <w:rsid w:val="005826B1"/>
    <w:rsid w:val="005827DE"/>
    <w:rsid w:val="005828F8"/>
    <w:rsid w:val="00582AC3"/>
    <w:rsid w:val="00582C3A"/>
    <w:rsid w:val="00582E1A"/>
    <w:rsid w:val="00582FF7"/>
    <w:rsid w:val="00583147"/>
    <w:rsid w:val="005831B6"/>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52F"/>
    <w:rsid w:val="005859DA"/>
    <w:rsid w:val="00585A03"/>
    <w:rsid w:val="00585F5B"/>
    <w:rsid w:val="00585FB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2F4E"/>
    <w:rsid w:val="00593917"/>
    <w:rsid w:val="005939BA"/>
    <w:rsid w:val="00593AB9"/>
    <w:rsid w:val="00593DDC"/>
    <w:rsid w:val="00593DE8"/>
    <w:rsid w:val="005944B1"/>
    <w:rsid w:val="005949F3"/>
    <w:rsid w:val="00594AB2"/>
    <w:rsid w:val="00594ABB"/>
    <w:rsid w:val="00594D1C"/>
    <w:rsid w:val="00594E36"/>
    <w:rsid w:val="00594F0A"/>
    <w:rsid w:val="0059525E"/>
    <w:rsid w:val="00595263"/>
    <w:rsid w:val="00595272"/>
    <w:rsid w:val="00595411"/>
    <w:rsid w:val="005956B0"/>
    <w:rsid w:val="005956E9"/>
    <w:rsid w:val="00595887"/>
    <w:rsid w:val="00595AE1"/>
    <w:rsid w:val="00595D53"/>
    <w:rsid w:val="005961F7"/>
    <w:rsid w:val="0059625B"/>
    <w:rsid w:val="00596557"/>
    <w:rsid w:val="005966CA"/>
    <w:rsid w:val="00596AFC"/>
    <w:rsid w:val="00596B0E"/>
    <w:rsid w:val="00596B9C"/>
    <w:rsid w:val="00596CC9"/>
    <w:rsid w:val="00597082"/>
    <w:rsid w:val="005971A4"/>
    <w:rsid w:val="005977BE"/>
    <w:rsid w:val="0059793E"/>
    <w:rsid w:val="00597AD3"/>
    <w:rsid w:val="00597BB8"/>
    <w:rsid w:val="00597E0D"/>
    <w:rsid w:val="005A054D"/>
    <w:rsid w:val="005A0A46"/>
    <w:rsid w:val="005A10B9"/>
    <w:rsid w:val="005A1103"/>
    <w:rsid w:val="005A11EA"/>
    <w:rsid w:val="005A170E"/>
    <w:rsid w:val="005A177E"/>
    <w:rsid w:val="005A184A"/>
    <w:rsid w:val="005A1B24"/>
    <w:rsid w:val="005A1C87"/>
    <w:rsid w:val="005A1F70"/>
    <w:rsid w:val="005A1F91"/>
    <w:rsid w:val="005A269F"/>
    <w:rsid w:val="005A2996"/>
    <w:rsid w:val="005A2A1E"/>
    <w:rsid w:val="005A2CD9"/>
    <w:rsid w:val="005A2E2E"/>
    <w:rsid w:val="005A305E"/>
    <w:rsid w:val="005A30BB"/>
    <w:rsid w:val="005A3350"/>
    <w:rsid w:val="005A3887"/>
    <w:rsid w:val="005A3B37"/>
    <w:rsid w:val="005A3FF5"/>
    <w:rsid w:val="005A4075"/>
    <w:rsid w:val="005A499A"/>
    <w:rsid w:val="005A49FA"/>
    <w:rsid w:val="005A4E75"/>
    <w:rsid w:val="005A50D9"/>
    <w:rsid w:val="005A5597"/>
    <w:rsid w:val="005A5ED0"/>
    <w:rsid w:val="005A60F4"/>
    <w:rsid w:val="005A6445"/>
    <w:rsid w:val="005A65FC"/>
    <w:rsid w:val="005A68E8"/>
    <w:rsid w:val="005A71C1"/>
    <w:rsid w:val="005A7858"/>
    <w:rsid w:val="005A7C58"/>
    <w:rsid w:val="005A7F7B"/>
    <w:rsid w:val="005B00A4"/>
    <w:rsid w:val="005B0527"/>
    <w:rsid w:val="005B0542"/>
    <w:rsid w:val="005B0A1E"/>
    <w:rsid w:val="005B0B8F"/>
    <w:rsid w:val="005B0E64"/>
    <w:rsid w:val="005B0F40"/>
    <w:rsid w:val="005B1267"/>
    <w:rsid w:val="005B13F2"/>
    <w:rsid w:val="005B15F2"/>
    <w:rsid w:val="005B19A6"/>
    <w:rsid w:val="005B1E25"/>
    <w:rsid w:val="005B200C"/>
    <w:rsid w:val="005B219D"/>
    <w:rsid w:val="005B21D7"/>
    <w:rsid w:val="005B2225"/>
    <w:rsid w:val="005B2246"/>
    <w:rsid w:val="005B26C1"/>
    <w:rsid w:val="005B2799"/>
    <w:rsid w:val="005B2B77"/>
    <w:rsid w:val="005B2D16"/>
    <w:rsid w:val="005B31DA"/>
    <w:rsid w:val="005B31F7"/>
    <w:rsid w:val="005B36E9"/>
    <w:rsid w:val="005B3B97"/>
    <w:rsid w:val="005B3D4A"/>
    <w:rsid w:val="005B3E28"/>
    <w:rsid w:val="005B4292"/>
    <w:rsid w:val="005B4459"/>
    <w:rsid w:val="005B45C7"/>
    <w:rsid w:val="005B4D87"/>
    <w:rsid w:val="005B532C"/>
    <w:rsid w:val="005B5D56"/>
    <w:rsid w:val="005B63C0"/>
    <w:rsid w:val="005B6421"/>
    <w:rsid w:val="005B6CDA"/>
    <w:rsid w:val="005B7010"/>
    <w:rsid w:val="005B7120"/>
    <w:rsid w:val="005B793E"/>
    <w:rsid w:val="005B7B8F"/>
    <w:rsid w:val="005B7DD1"/>
    <w:rsid w:val="005B7FA0"/>
    <w:rsid w:val="005C00A0"/>
    <w:rsid w:val="005C00F1"/>
    <w:rsid w:val="005C08CD"/>
    <w:rsid w:val="005C0985"/>
    <w:rsid w:val="005C1145"/>
    <w:rsid w:val="005C161D"/>
    <w:rsid w:val="005C1680"/>
    <w:rsid w:val="005C1715"/>
    <w:rsid w:val="005C177E"/>
    <w:rsid w:val="005C18BF"/>
    <w:rsid w:val="005C1942"/>
    <w:rsid w:val="005C1AA1"/>
    <w:rsid w:val="005C1C6C"/>
    <w:rsid w:val="005C211E"/>
    <w:rsid w:val="005C22D5"/>
    <w:rsid w:val="005C28FA"/>
    <w:rsid w:val="005C293A"/>
    <w:rsid w:val="005C29ED"/>
    <w:rsid w:val="005C2B9C"/>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5F18"/>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0F32"/>
    <w:rsid w:val="005D1022"/>
    <w:rsid w:val="005D104D"/>
    <w:rsid w:val="005D1076"/>
    <w:rsid w:val="005D147C"/>
    <w:rsid w:val="005D1499"/>
    <w:rsid w:val="005D1646"/>
    <w:rsid w:val="005D1A4B"/>
    <w:rsid w:val="005D1C94"/>
    <w:rsid w:val="005D1CE7"/>
    <w:rsid w:val="005D1E32"/>
    <w:rsid w:val="005D1F04"/>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0DA1"/>
    <w:rsid w:val="005E104E"/>
    <w:rsid w:val="005E131D"/>
    <w:rsid w:val="005E13BF"/>
    <w:rsid w:val="005E18C1"/>
    <w:rsid w:val="005E19DC"/>
    <w:rsid w:val="005E1E11"/>
    <w:rsid w:val="005E1E90"/>
    <w:rsid w:val="005E209A"/>
    <w:rsid w:val="005E234A"/>
    <w:rsid w:val="005E2371"/>
    <w:rsid w:val="005E265F"/>
    <w:rsid w:val="005E291A"/>
    <w:rsid w:val="005E2DD7"/>
    <w:rsid w:val="005E3588"/>
    <w:rsid w:val="005E35CC"/>
    <w:rsid w:val="005E371E"/>
    <w:rsid w:val="005E395D"/>
    <w:rsid w:val="005E3A8E"/>
    <w:rsid w:val="005E3D24"/>
    <w:rsid w:val="005E427A"/>
    <w:rsid w:val="005E4870"/>
    <w:rsid w:val="005E49C1"/>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1CAF"/>
    <w:rsid w:val="005F22ED"/>
    <w:rsid w:val="005F24B9"/>
    <w:rsid w:val="005F24EC"/>
    <w:rsid w:val="005F2534"/>
    <w:rsid w:val="005F27A6"/>
    <w:rsid w:val="005F27BF"/>
    <w:rsid w:val="005F3199"/>
    <w:rsid w:val="005F338E"/>
    <w:rsid w:val="005F33BA"/>
    <w:rsid w:val="005F3524"/>
    <w:rsid w:val="005F3585"/>
    <w:rsid w:val="005F3CF5"/>
    <w:rsid w:val="005F3D2A"/>
    <w:rsid w:val="005F3D64"/>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19A"/>
    <w:rsid w:val="00605244"/>
    <w:rsid w:val="006052A1"/>
    <w:rsid w:val="006052FA"/>
    <w:rsid w:val="00605441"/>
    <w:rsid w:val="0060546E"/>
    <w:rsid w:val="00605954"/>
    <w:rsid w:val="00605DB3"/>
    <w:rsid w:val="00605E3A"/>
    <w:rsid w:val="006061FE"/>
    <w:rsid w:val="00606783"/>
    <w:rsid w:val="00606970"/>
    <w:rsid w:val="00606A20"/>
    <w:rsid w:val="00606A5B"/>
    <w:rsid w:val="00606AFE"/>
    <w:rsid w:val="00606D0B"/>
    <w:rsid w:val="00606D73"/>
    <w:rsid w:val="00607298"/>
    <w:rsid w:val="006072C6"/>
    <w:rsid w:val="006076AF"/>
    <w:rsid w:val="006079C2"/>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48B"/>
    <w:rsid w:val="006129DD"/>
    <w:rsid w:val="0061300C"/>
    <w:rsid w:val="006130F7"/>
    <w:rsid w:val="006138B2"/>
    <w:rsid w:val="00613AF8"/>
    <w:rsid w:val="00613C73"/>
    <w:rsid w:val="00613D8E"/>
    <w:rsid w:val="00613F53"/>
    <w:rsid w:val="00613F60"/>
    <w:rsid w:val="0061404F"/>
    <w:rsid w:val="006142E0"/>
    <w:rsid w:val="00614593"/>
    <w:rsid w:val="00615093"/>
    <w:rsid w:val="0061531B"/>
    <w:rsid w:val="00615DFB"/>
    <w:rsid w:val="00615E23"/>
    <w:rsid w:val="00616112"/>
    <w:rsid w:val="006161D3"/>
    <w:rsid w:val="0061674E"/>
    <w:rsid w:val="00616851"/>
    <w:rsid w:val="00616A45"/>
    <w:rsid w:val="00616F68"/>
    <w:rsid w:val="00616FAF"/>
    <w:rsid w:val="006177F8"/>
    <w:rsid w:val="00617913"/>
    <w:rsid w:val="0061795F"/>
    <w:rsid w:val="00617D20"/>
    <w:rsid w:val="00617D24"/>
    <w:rsid w:val="00617DB2"/>
    <w:rsid w:val="00617DE8"/>
    <w:rsid w:val="00617E45"/>
    <w:rsid w:val="006200A0"/>
    <w:rsid w:val="006200E0"/>
    <w:rsid w:val="006205CA"/>
    <w:rsid w:val="0062098F"/>
    <w:rsid w:val="00620CE0"/>
    <w:rsid w:val="00620E79"/>
    <w:rsid w:val="0062119B"/>
    <w:rsid w:val="00621585"/>
    <w:rsid w:val="00621618"/>
    <w:rsid w:val="0062186A"/>
    <w:rsid w:val="00621918"/>
    <w:rsid w:val="00621A61"/>
    <w:rsid w:val="00621A6B"/>
    <w:rsid w:val="00621F53"/>
    <w:rsid w:val="00621F9E"/>
    <w:rsid w:val="00622086"/>
    <w:rsid w:val="006222BE"/>
    <w:rsid w:val="0062266A"/>
    <w:rsid w:val="006226DC"/>
    <w:rsid w:val="006229F3"/>
    <w:rsid w:val="00622BFD"/>
    <w:rsid w:val="00622C70"/>
    <w:rsid w:val="00622E2A"/>
    <w:rsid w:val="00623039"/>
    <w:rsid w:val="00623089"/>
    <w:rsid w:val="0062308E"/>
    <w:rsid w:val="006234C4"/>
    <w:rsid w:val="00623AB1"/>
    <w:rsid w:val="00623BC9"/>
    <w:rsid w:val="006244C9"/>
    <w:rsid w:val="006245F6"/>
    <w:rsid w:val="0062475D"/>
    <w:rsid w:val="0062495F"/>
    <w:rsid w:val="00624F5C"/>
    <w:rsid w:val="00624F66"/>
    <w:rsid w:val="006252C1"/>
    <w:rsid w:val="00625A1D"/>
    <w:rsid w:val="00625D14"/>
    <w:rsid w:val="00625F21"/>
    <w:rsid w:val="00626084"/>
    <w:rsid w:val="006261BF"/>
    <w:rsid w:val="006261EC"/>
    <w:rsid w:val="0062660B"/>
    <w:rsid w:val="00626671"/>
    <w:rsid w:val="0062692A"/>
    <w:rsid w:val="0062693F"/>
    <w:rsid w:val="00626AD1"/>
    <w:rsid w:val="00626C76"/>
    <w:rsid w:val="00626FCD"/>
    <w:rsid w:val="006272EB"/>
    <w:rsid w:val="00627551"/>
    <w:rsid w:val="00627880"/>
    <w:rsid w:val="00627E9E"/>
    <w:rsid w:val="00630100"/>
    <w:rsid w:val="006302F0"/>
    <w:rsid w:val="00630488"/>
    <w:rsid w:val="006304BC"/>
    <w:rsid w:val="006305AF"/>
    <w:rsid w:val="0063097E"/>
    <w:rsid w:val="00630D0D"/>
    <w:rsid w:val="00630DC5"/>
    <w:rsid w:val="00630DCE"/>
    <w:rsid w:val="0063112A"/>
    <w:rsid w:val="006311F1"/>
    <w:rsid w:val="0063120A"/>
    <w:rsid w:val="0063129C"/>
    <w:rsid w:val="006313B4"/>
    <w:rsid w:val="00631497"/>
    <w:rsid w:val="006314D3"/>
    <w:rsid w:val="0063150B"/>
    <w:rsid w:val="00631585"/>
    <w:rsid w:val="0063164B"/>
    <w:rsid w:val="006317AC"/>
    <w:rsid w:val="0063184C"/>
    <w:rsid w:val="00631857"/>
    <w:rsid w:val="00631BF7"/>
    <w:rsid w:val="0063219D"/>
    <w:rsid w:val="00632C42"/>
    <w:rsid w:val="00632E01"/>
    <w:rsid w:val="00633298"/>
    <w:rsid w:val="006332D1"/>
    <w:rsid w:val="006335D8"/>
    <w:rsid w:val="0063390B"/>
    <w:rsid w:val="00633A85"/>
    <w:rsid w:val="00633E1C"/>
    <w:rsid w:val="00633E73"/>
    <w:rsid w:val="00634904"/>
    <w:rsid w:val="00634989"/>
    <w:rsid w:val="006349EF"/>
    <w:rsid w:val="00634ACF"/>
    <w:rsid w:val="00635035"/>
    <w:rsid w:val="006353D8"/>
    <w:rsid w:val="0063580D"/>
    <w:rsid w:val="0063596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12A5"/>
    <w:rsid w:val="006412BE"/>
    <w:rsid w:val="006412D6"/>
    <w:rsid w:val="00641629"/>
    <w:rsid w:val="006416D9"/>
    <w:rsid w:val="00641779"/>
    <w:rsid w:val="00641D75"/>
    <w:rsid w:val="006420C0"/>
    <w:rsid w:val="006422A9"/>
    <w:rsid w:val="006424B3"/>
    <w:rsid w:val="0064255C"/>
    <w:rsid w:val="006428D4"/>
    <w:rsid w:val="006431E8"/>
    <w:rsid w:val="006434CF"/>
    <w:rsid w:val="00643660"/>
    <w:rsid w:val="00643714"/>
    <w:rsid w:val="006437C1"/>
    <w:rsid w:val="00643A99"/>
    <w:rsid w:val="00643E0A"/>
    <w:rsid w:val="00643F14"/>
    <w:rsid w:val="00644588"/>
    <w:rsid w:val="00644911"/>
    <w:rsid w:val="00644D01"/>
    <w:rsid w:val="00644DC9"/>
    <w:rsid w:val="0064544A"/>
    <w:rsid w:val="00645560"/>
    <w:rsid w:val="00645AD7"/>
    <w:rsid w:val="00645E95"/>
    <w:rsid w:val="00645F0B"/>
    <w:rsid w:val="0064636C"/>
    <w:rsid w:val="006467F5"/>
    <w:rsid w:val="00646C08"/>
    <w:rsid w:val="00646C1C"/>
    <w:rsid w:val="006473AA"/>
    <w:rsid w:val="00647575"/>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216"/>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A1"/>
    <w:rsid w:val="00654BF5"/>
    <w:rsid w:val="00654F1F"/>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E7F"/>
    <w:rsid w:val="00660FF3"/>
    <w:rsid w:val="00661046"/>
    <w:rsid w:val="006618CC"/>
    <w:rsid w:val="00661CE0"/>
    <w:rsid w:val="00661F5B"/>
    <w:rsid w:val="0066210B"/>
    <w:rsid w:val="00662111"/>
    <w:rsid w:val="00662118"/>
    <w:rsid w:val="00662738"/>
    <w:rsid w:val="00662926"/>
    <w:rsid w:val="00662A34"/>
    <w:rsid w:val="00662A59"/>
    <w:rsid w:val="00662F59"/>
    <w:rsid w:val="00663085"/>
    <w:rsid w:val="006630A5"/>
    <w:rsid w:val="00663676"/>
    <w:rsid w:val="006638AD"/>
    <w:rsid w:val="00663BC3"/>
    <w:rsid w:val="00663E68"/>
    <w:rsid w:val="00663E74"/>
    <w:rsid w:val="00663ECC"/>
    <w:rsid w:val="006645A3"/>
    <w:rsid w:val="006646AA"/>
    <w:rsid w:val="0066472B"/>
    <w:rsid w:val="00664809"/>
    <w:rsid w:val="00664AEC"/>
    <w:rsid w:val="00664BAD"/>
    <w:rsid w:val="00664D4B"/>
    <w:rsid w:val="00664EC9"/>
    <w:rsid w:val="00664ECA"/>
    <w:rsid w:val="00665336"/>
    <w:rsid w:val="00665380"/>
    <w:rsid w:val="006657B2"/>
    <w:rsid w:val="00665850"/>
    <w:rsid w:val="00665B95"/>
    <w:rsid w:val="00665C4A"/>
    <w:rsid w:val="00665CAE"/>
    <w:rsid w:val="00665FA8"/>
    <w:rsid w:val="006665FD"/>
    <w:rsid w:val="006668F0"/>
    <w:rsid w:val="00666CC4"/>
    <w:rsid w:val="0066702B"/>
    <w:rsid w:val="00667149"/>
    <w:rsid w:val="00667184"/>
    <w:rsid w:val="0066732C"/>
    <w:rsid w:val="00667602"/>
    <w:rsid w:val="006679F5"/>
    <w:rsid w:val="00667B04"/>
    <w:rsid w:val="00667B77"/>
    <w:rsid w:val="00667B7E"/>
    <w:rsid w:val="00667D6C"/>
    <w:rsid w:val="00667DAC"/>
    <w:rsid w:val="00667F12"/>
    <w:rsid w:val="00670108"/>
    <w:rsid w:val="00670304"/>
    <w:rsid w:val="0067095E"/>
    <w:rsid w:val="00670A0B"/>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42C0"/>
    <w:rsid w:val="006743CF"/>
    <w:rsid w:val="0067446F"/>
    <w:rsid w:val="0067469F"/>
    <w:rsid w:val="006746A4"/>
    <w:rsid w:val="006749E7"/>
    <w:rsid w:val="00674CDD"/>
    <w:rsid w:val="00675139"/>
    <w:rsid w:val="00675171"/>
    <w:rsid w:val="006753DA"/>
    <w:rsid w:val="00675543"/>
    <w:rsid w:val="00675558"/>
    <w:rsid w:val="00675611"/>
    <w:rsid w:val="0067561C"/>
    <w:rsid w:val="00675692"/>
    <w:rsid w:val="00675A60"/>
    <w:rsid w:val="00675DD3"/>
    <w:rsid w:val="0067614C"/>
    <w:rsid w:val="0067697E"/>
    <w:rsid w:val="00676B5E"/>
    <w:rsid w:val="00676F29"/>
    <w:rsid w:val="00677443"/>
    <w:rsid w:val="0067769A"/>
    <w:rsid w:val="006776EE"/>
    <w:rsid w:val="006777D8"/>
    <w:rsid w:val="00677B5B"/>
    <w:rsid w:val="00677DDD"/>
    <w:rsid w:val="006803E0"/>
    <w:rsid w:val="0068056A"/>
    <w:rsid w:val="006806A3"/>
    <w:rsid w:val="006806A6"/>
    <w:rsid w:val="00680741"/>
    <w:rsid w:val="0068098D"/>
    <w:rsid w:val="006809BA"/>
    <w:rsid w:val="006809C9"/>
    <w:rsid w:val="00680B34"/>
    <w:rsid w:val="00681211"/>
    <w:rsid w:val="00681474"/>
    <w:rsid w:val="00681B36"/>
    <w:rsid w:val="006820BA"/>
    <w:rsid w:val="006822AB"/>
    <w:rsid w:val="00682351"/>
    <w:rsid w:val="006823D6"/>
    <w:rsid w:val="006827B4"/>
    <w:rsid w:val="00682E14"/>
    <w:rsid w:val="00682FBE"/>
    <w:rsid w:val="00682FF4"/>
    <w:rsid w:val="006830CF"/>
    <w:rsid w:val="006834B2"/>
    <w:rsid w:val="006836AA"/>
    <w:rsid w:val="006838CC"/>
    <w:rsid w:val="00683B2D"/>
    <w:rsid w:val="00683DF8"/>
    <w:rsid w:val="0068436C"/>
    <w:rsid w:val="006843F3"/>
    <w:rsid w:val="00684433"/>
    <w:rsid w:val="0068545E"/>
    <w:rsid w:val="00685931"/>
    <w:rsid w:val="00685A32"/>
    <w:rsid w:val="00685C23"/>
    <w:rsid w:val="00685EC0"/>
    <w:rsid w:val="00685FD4"/>
    <w:rsid w:val="00686612"/>
    <w:rsid w:val="0068661E"/>
    <w:rsid w:val="00686DF5"/>
    <w:rsid w:val="00687641"/>
    <w:rsid w:val="00687BBE"/>
    <w:rsid w:val="00687EFA"/>
    <w:rsid w:val="00690385"/>
    <w:rsid w:val="006904E7"/>
    <w:rsid w:val="00690A49"/>
    <w:rsid w:val="00690B40"/>
    <w:rsid w:val="00690BB6"/>
    <w:rsid w:val="00690BC9"/>
    <w:rsid w:val="00690C1B"/>
    <w:rsid w:val="0069186F"/>
    <w:rsid w:val="0069193D"/>
    <w:rsid w:val="006919DC"/>
    <w:rsid w:val="00691AB5"/>
    <w:rsid w:val="00691B30"/>
    <w:rsid w:val="00691D90"/>
    <w:rsid w:val="00691E4B"/>
    <w:rsid w:val="00691F1E"/>
    <w:rsid w:val="0069289D"/>
    <w:rsid w:val="00692CDC"/>
    <w:rsid w:val="00692CFC"/>
    <w:rsid w:val="0069396D"/>
    <w:rsid w:val="00693A28"/>
    <w:rsid w:val="00693CBF"/>
    <w:rsid w:val="00693E1F"/>
    <w:rsid w:val="00693ECB"/>
    <w:rsid w:val="00694266"/>
    <w:rsid w:val="0069439A"/>
    <w:rsid w:val="006943B2"/>
    <w:rsid w:val="00694797"/>
    <w:rsid w:val="00694BA5"/>
    <w:rsid w:val="00695478"/>
    <w:rsid w:val="00695887"/>
    <w:rsid w:val="00696000"/>
    <w:rsid w:val="006966C3"/>
    <w:rsid w:val="00696A78"/>
    <w:rsid w:val="00696B16"/>
    <w:rsid w:val="00696C07"/>
    <w:rsid w:val="00696C5C"/>
    <w:rsid w:val="00696C9A"/>
    <w:rsid w:val="00696D88"/>
    <w:rsid w:val="006971CB"/>
    <w:rsid w:val="006974CE"/>
    <w:rsid w:val="00697733"/>
    <w:rsid w:val="00697980"/>
    <w:rsid w:val="00697B84"/>
    <w:rsid w:val="00697FC9"/>
    <w:rsid w:val="006A0587"/>
    <w:rsid w:val="006A0C2A"/>
    <w:rsid w:val="006A0C62"/>
    <w:rsid w:val="006A0C85"/>
    <w:rsid w:val="006A0D6C"/>
    <w:rsid w:val="006A0D7D"/>
    <w:rsid w:val="006A0E36"/>
    <w:rsid w:val="006A10FE"/>
    <w:rsid w:val="006A130C"/>
    <w:rsid w:val="006A1510"/>
    <w:rsid w:val="006A167A"/>
    <w:rsid w:val="006A19AE"/>
    <w:rsid w:val="006A2266"/>
    <w:rsid w:val="006A254E"/>
    <w:rsid w:val="006A2794"/>
    <w:rsid w:val="006A28C8"/>
    <w:rsid w:val="006A2B19"/>
    <w:rsid w:val="006A2BFC"/>
    <w:rsid w:val="006A2C30"/>
    <w:rsid w:val="006A2D0E"/>
    <w:rsid w:val="006A2DDE"/>
    <w:rsid w:val="006A2F3C"/>
    <w:rsid w:val="006A301C"/>
    <w:rsid w:val="006A31A1"/>
    <w:rsid w:val="006A3AC1"/>
    <w:rsid w:val="006A3E2B"/>
    <w:rsid w:val="006A3FE0"/>
    <w:rsid w:val="006A41AA"/>
    <w:rsid w:val="006A4654"/>
    <w:rsid w:val="006A48DA"/>
    <w:rsid w:val="006A49A6"/>
    <w:rsid w:val="006A4B01"/>
    <w:rsid w:val="006A4B4C"/>
    <w:rsid w:val="006A50B0"/>
    <w:rsid w:val="006A50D8"/>
    <w:rsid w:val="006A51F2"/>
    <w:rsid w:val="006A5369"/>
    <w:rsid w:val="006A5403"/>
    <w:rsid w:val="006A555D"/>
    <w:rsid w:val="006A581C"/>
    <w:rsid w:val="006A59B2"/>
    <w:rsid w:val="006A5F57"/>
    <w:rsid w:val="006A6AB4"/>
    <w:rsid w:val="006A6AC1"/>
    <w:rsid w:val="006A6C85"/>
    <w:rsid w:val="006A6E17"/>
    <w:rsid w:val="006A6F06"/>
    <w:rsid w:val="006A7215"/>
    <w:rsid w:val="006A7602"/>
    <w:rsid w:val="006A78A1"/>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88B"/>
    <w:rsid w:val="006B3B79"/>
    <w:rsid w:val="006B3B96"/>
    <w:rsid w:val="006B3CB9"/>
    <w:rsid w:val="006B4236"/>
    <w:rsid w:val="006B4251"/>
    <w:rsid w:val="006B4761"/>
    <w:rsid w:val="006B4F9E"/>
    <w:rsid w:val="006B555A"/>
    <w:rsid w:val="006B58B9"/>
    <w:rsid w:val="006B600A"/>
    <w:rsid w:val="006B64DD"/>
    <w:rsid w:val="006B6620"/>
    <w:rsid w:val="006B6635"/>
    <w:rsid w:val="006B6B61"/>
    <w:rsid w:val="006B7823"/>
    <w:rsid w:val="006B7A65"/>
    <w:rsid w:val="006B7C3F"/>
    <w:rsid w:val="006B7D22"/>
    <w:rsid w:val="006B7D2C"/>
    <w:rsid w:val="006B7EAC"/>
    <w:rsid w:val="006C01D5"/>
    <w:rsid w:val="006C051A"/>
    <w:rsid w:val="006C07EC"/>
    <w:rsid w:val="006C0A60"/>
    <w:rsid w:val="006C0DDC"/>
    <w:rsid w:val="006C0EED"/>
    <w:rsid w:val="006C1019"/>
    <w:rsid w:val="006C1048"/>
    <w:rsid w:val="006C141C"/>
    <w:rsid w:val="006C1BC7"/>
    <w:rsid w:val="006C1C23"/>
    <w:rsid w:val="006C2330"/>
    <w:rsid w:val="006C25A7"/>
    <w:rsid w:val="006C2BB5"/>
    <w:rsid w:val="006C2BEE"/>
    <w:rsid w:val="006C3814"/>
    <w:rsid w:val="006C3983"/>
    <w:rsid w:val="006C3AD8"/>
    <w:rsid w:val="006C42DB"/>
    <w:rsid w:val="006C4438"/>
    <w:rsid w:val="006C4516"/>
    <w:rsid w:val="006C455E"/>
    <w:rsid w:val="006C4BBD"/>
    <w:rsid w:val="006C4C3E"/>
    <w:rsid w:val="006C5152"/>
    <w:rsid w:val="006C5770"/>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4"/>
    <w:rsid w:val="006D16B0"/>
    <w:rsid w:val="006D1B32"/>
    <w:rsid w:val="006D1DA2"/>
    <w:rsid w:val="006D1ED1"/>
    <w:rsid w:val="006D214E"/>
    <w:rsid w:val="006D2182"/>
    <w:rsid w:val="006D2382"/>
    <w:rsid w:val="006D2444"/>
    <w:rsid w:val="006D24E3"/>
    <w:rsid w:val="006D254B"/>
    <w:rsid w:val="006D2666"/>
    <w:rsid w:val="006D27BE"/>
    <w:rsid w:val="006D289B"/>
    <w:rsid w:val="006D29D3"/>
    <w:rsid w:val="006D2B8B"/>
    <w:rsid w:val="006D2B9A"/>
    <w:rsid w:val="006D2EEC"/>
    <w:rsid w:val="006D36A9"/>
    <w:rsid w:val="006D3992"/>
    <w:rsid w:val="006D3A24"/>
    <w:rsid w:val="006D3AF8"/>
    <w:rsid w:val="006D3BE1"/>
    <w:rsid w:val="006D410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6BC2"/>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A2F"/>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122"/>
    <w:rsid w:val="006E72E7"/>
    <w:rsid w:val="006E7415"/>
    <w:rsid w:val="006E749E"/>
    <w:rsid w:val="006E7553"/>
    <w:rsid w:val="006E799D"/>
    <w:rsid w:val="006E7AD6"/>
    <w:rsid w:val="006E7AFA"/>
    <w:rsid w:val="006F0130"/>
    <w:rsid w:val="006F01CE"/>
    <w:rsid w:val="006F0593"/>
    <w:rsid w:val="006F05EF"/>
    <w:rsid w:val="006F06C8"/>
    <w:rsid w:val="006F0D33"/>
    <w:rsid w:val="006F0F1B"/>
    <w:rsid w:val="006F1064"/>
    <w:rsid w:val="006F121D"/>
    <w:rsid w:val="006F1437"/>
    <w:rsid w:val="006F150A"/>
    <w:rsid w:val="006F1550"/>
    <w:rsid w:val="006F15D7"/>
    <w:rsid w:val="006F1980"/>
    <w:rsid w:val="006F1D80"/>
    <w:rsid w:val="006F1EB7"/>
    <w:rsid w:val="006F237D"/>
    <w:rsid w:val="006F23B1"/>
    <w:rsid w:val="006F26E3"/>
    <w:rsid w:val="006F276C"/>
    <w:rsid w:val="006F29A2"/>
    <w:rsid w:val="006F2F11"/>
    <w:rsid w:val="006F343B"/>
    <w:rsid w:val="006F39F9"/>
    <w:rsid w:val="006F4465"/>
    <w:rsid w:val="006F4885"/>
    <w:rsid w:val="006F4895"/>
    <w:rsid w:val="006F48D6"/>
    <w:rsid w:val="006F4BB0"/>
    <w:rsid w:val="006F4F23"/>
    <w:rsid w:val="006F5231"/>
    <w:rsid w:val="006F52E5"/>
    <w:rsid w:val="006F5540"/>
    <w:rsid w:val="006F55E2"/>
    <w:rsid w:val="006F5682"/>
    <w:rsid w:val="006F570A"/>
    <w:rsid w:val="006F5BED"/>
    <w:rsid w:val="006F5BFE"/>
    <w:rsid w:val="006F5EC2"/>
    <w:rsid w:val="006F5F05"/>
    <w:rsid w:val="006F6066"/>
    <w:rsid w:val="006F6290"/>
    <w:rsid w:val="006F63D8"/>
    <w:rsid w:val="006F63FC"/>
    <w:rsid w:val="006F65D2"/>
    <w:rsid w:val="006F6850"/>
    <w:rsid w:val="006F6B48"/>
    <w:rsid w:val="006F6F2F"/>
    <w:rsid w:val="006F707E"/>
    <w:rsid w:val="006F72F3"/>
    <w:rsid w:val="006F77A2"/>
    <w:rsid w:val="006F7A17"/>
    <w:rsid w:val="006F7C62"/>
    <w:rsid w:val="006F7D15"/>
    <w:rsid w:val="006F7DAE"/>
    <w:rsid w:val="007001B1"/>
    <w:rsid w:val="007001DC"/>
    <w:rsid w:val="00700274"/>
    <w:rsid w:val="007002CE"/>
    <w:rsid w:val="00700528"/>
    <w:rsid w:val="00700A59"/>
    <w:rsid w:val="00700EAF"/>
    <w:rsid w:val="00700FA0"/>
    <w:rsid w:val="00701215"/>
    <w:rsid w:val="007017C2"/>
    <w:rsid w:val="00701FA6"/>
    <w:rsid w:val="007020FF"/>
    <w:rsid w:val="0070215C"/>
    <w:rsid w:val="007025CB"/>
    <w:rsid w:val="0070281D"/>
    <w:rsid w:val="00702876"/>
    <w:rsid w:val="00703202"/>
    <w:rsid w:val="007034AA"/>
    <w:rsid w:val="00703C9D"/>
    <w:rsid w:val="00703D71"/>
    <w:rsid w:val="00703E25"/>
    <w:rsid w:val="00703E64"/>
    <w:rsid w:val="00703EC0"/>
    <w:rsid w:val="00703EC8"/>
    <w:rsid w:val="00703ED1"/>
    <w:rsid w:val="00703FA8"/>
    <w:rsid w:val="007040CF"/>
    <w:rsid w:val="0070421E"/>
    <w:rsid w:val="00704547"/>
    <w:rsid w:val="007046D3"/>
    <w:rsid w:val="007047F9"/>
    <w:rsid w:val="00704854"/>
    <w:rsid w:val="0070490C"/>
    <w:rsid w:val="00704AA8"/>
    <w:rsid w:val="00704B6D"/>
    <w:rsid w:val="00704C04"/>
    <w:rsid w:val="00704C76"/>
    <w:rsid w:val="00704D4B"/>
    <w:rsid w:val="00704E9A"/>
    <w:rsid w:val="00705007"/>
    <w:rsid w:val="0070503D"/>
    <w:rsid w:val="0070562B"/>
    <w:rsid w:val="00705C38"/>
    <w:rsid w:val="00705F6D"/>
    <w:rsid w:val="00705F8C"/>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292"/>
    <w:rsid w:val="00711340"/>
    <w:rsid w:val="0071139F"/>
    <w:rsid w:val="007113D4"/>
    <w:rsid w:val="00711831"/>
    <w:rsid w:val="00711882"/>
    <w:rsid w:val="007118C5"/>
    <w:rsid w:val="00711945"/>
    <w:rsid w:val="00711AC7"/>
    <w:rsid w:val="00711D70"/>
    <w:rsid w:val="00711E24"/>
    <w:rsid w:val="0071248E"/>
    <w:rsid w:val="0071254A"/>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E5B"/>
    <w:rsid w:val="00714471"/>
    <w:rsid w:val="007144E8"/>
    <w:rsid w:val="00714725"/>
    <w:rsid w:val="00714765"/>
    <w:rsid w:val="00714952"/>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646"/>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787"/>
    <w:rsid w:val="00725AB1"/>
    <w:rsid w:val="00725B22"/>
    <w:rsid w:val="00725C34"/>
    <w:rsid w:val="00725D86"/>
    <w:rsid w:val="00726036"/>
    <w:rsid w:val="00726279"/>
    <w:rsid w:val="00726331"/>
    <w:rsid w:val="00726A9B"/>
    <w:rsid w:val="00726F8E"/>
    <w:rsid w:val="00727281"/>
    <w:rsid w:val="007272FA"/>
    <w:rsid w:val="00727530"/>
    <w:rsid w:val="007275AA"/>
    <w:rsid w:val="00727D14"/>
    <w:rsid w:val="00727E76"/>
    <w:rsid w:val="0073052D"/>
    <w:rsid w:val="007308DA"/>
    <w:rsid w:val="00730EBA"/>
    <w:rsid w:val="007312F6"/>
    <w:rsid w:val="00731309"/>
    <w:rsid w:val="00731672"/>
    <w:rsid w:val="007318BF"/>
    <w:rsid w:val="00731BB1"/>
    <w:rsid w:val="00731CC1"/>
    <w:rsid w:val="00731D5E"/>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5F14"/>
    <w:rsid w:val="007361DC"/>
    <w:rsid w:val="00736223"/>
    <w:rsid w:val="007369CB"/>
    <w:rsid w:val="00736A1F"/>
    <w:rsid w:val="00736A27"/>
    <w:rsid w:val="00736B67"/>
    <w:rsid w:val="00736C63"/>
    <w:rsid w:val="00736CF3"/>
    <w:rsid w:val="00736DD8"/>
    <w:rsid w:val="007374A9"/>
    <w:rsid w:val="007374BD"/>
    <w:rsid w:val="00737531"/>
    <w:rsid w:val="0073759F"/>
    <w:rsid w:val="0073780E"/>
    <w:rsid w:val="00737979"/>
    <w:rsid w:val="00740442"/>
    <w:rsid w:val="0074076A"/>
    <w:rsid w:val="0074087A"/>
    <w:rsid w:val="00740DAD"/>
    <w:rsid w:val="00740DD4"/>
    <w:rsid w:val="00740E4F"/>
    <w:rsid w:val="00740F79"/>
    <w:rsid w:val="00741134"/>
    <w:rsid w:val="0074159F"/>
    <w:rsid w:val="00741607"/>
    <w:rsid w:val="00741949"/>
    <w:rsid w:val="00741A2D"/>
    <w:rsid w:val="00741AB0"/>
    <w:rsid w:val="00741AF4"/>
    <w:rsid w:val="00741DCC"/>
    <w:rsid w:val="00741DD5"/>
    <w:rsid w:val="0074203A"/>
    <w:rsid w:val="007427B5"/>
    <w:rsid w:val="00742865"/>
    <w:rsid w:val="007428AD"/>
    <w:rsid w:val="0074296C"/>
    <w:rsid w:val="00742B7D"/>
    <w:rsid w:val="00742BDF"/>
    <w:rsid w:val="00742C83"/>
    <w:rsid w:val="007434E7"/>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A53"/>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46"/>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099"/>
    <w:rsid w:val="0076010F"/>
    <w:rsid w:val="007602EE"/>
    <w:rsid w:val="007603EA"/>
    <w:rsid w:val="0076041A"/>
    <w:rsid w:val="0076063D"/>
    <w:rsid w:val="00760975"/>
    <w:rsid w:val="00760C3F"/>
    <w:rsid w:val="0076101B"/>
    <w:rsid w:val="00761093"/>
    <w:rsid w:val="0076112A"/>
    <w:rsid w:val="0076181B"/>
    <w:rsid w:val="0076193A"/>
    <w:rsid w:val="00761E47"/>
    <w:rsid w:val="00761ECF"/>
    <w:rsid w:val="00761FDA"/>
    <w:rsid w:val="0076205E"/>
    <w:rsid w:val="0076218C"/>
    <w:rsid w:val="007621FF"/>
    <w:rsid w:val="007629A0"/>
    <w:rsid w:val="00762DF8"/>
    <w:rsid w:val="00763412"/>
    <w:rsid w:val="007634E3"/>
    <w:rsid w:val="0076356C"/>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563"/>
    <w:rsid w:val="00770C0E"/>
    <w:rsid w:val="00771021"/>
    <w:rsid w:val="00771265"/>
    <w:rsid w:val="0077175C"/>
    <w:rsid w:val="00771870"/>
    <w:rsid w:val="0077187A"/>
    <w:rsid w:val="00771A63"/>
    <w:rsid w:val="00771BF9"/>
    <w:rsid w:val="00771D84"/>
    <w:rsid w:val="00771DEF"/>
    <w:rsid w:val="0077215E"/>
    <w:rsid w:val="00772284"/>
    <w:rsid w:val="00772438"/>
    <w:rsid w:val="00772635"/>
    <w:rsid w:val="00772A57"/>
    <w:rsid w:val="00772DE8"/>
    <w:rsid w:val="00772F8A"/>
    <w:rsid w:val="007731FD"/>
    <w:rsid w:val="0077324A"/>
    <w:rsid w:val="00773316"/>
    <w:rsid w:val="0077389B"/>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1E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1F7"/>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2A7"/>
    <w:rsid w:val="007846A5"/>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31B"/>
    <w:rsid w:val="007875A8"/>
    <w:rsid w:val="00787E42"/>
    <w:rsid w:val="00790CC5"/>
    <w:rsid w:val="00790E42"/>
    <w:rsid w:val="00791266"/>
    <w:rsid w:val="00791302"/>
    <w:rsid w:val="0079162F"/>
    <w:rsid w:val="007917EE"/>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A8D"/>
    <w:rsid w:val="007B0CAB"/>
    <w:rsid w:val="007B0E65"/>
    <w:rsid w:val="007B0F58"/>
    <w:rsid w:val="007B114C"/>
    <w:rsid w:val="007B11C6"/>
    <w:rsid w:val="007B149E"/>
    <w:rsid w:val="007B1543"/>
    <w:rsid w:val="007B1AC0"/>
    <w:rsid w:val="007B1B67"/>
    <w:rsid w:val="007B1DA8"/>
    <w:rsid w:val="007B2019"/>
    <w:rsid w:val="007B2238"/>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3D"/>
    <w:rsid w:val="007B58F4"/>
    <w:rsid w:val="007B5D18"/>
    <w:rsid w:val="007B67DA"/>
    <w:rsid w:val="007B69B6"/>
    <w:rsid w:val="007B71FA"/>
    <w:rsid w:val="007B7352"/>
    <w:rsid w:val="007B7708"/>
    <w:rsid w:val="007B7880"/>
    <w:rsid w:val="007B78A0"/>
    <w:rsid w:val="007B7A65"/>
    <w:rsid w:val="007B7AAB"/>
    <w:rsid w:val="007B7D74"/>
    <w:rsid w:val="007B7DC1"/>
    <w:rsid w:val="007B7EDB"/>
    <w:rsid w:val="007C0003"/>
    <w:rsid w:val="007C055A"/>
    <w:rsid w:val="007C07FC"/>
    <w:rsid w:val="007C088E"/>
    <w:rsid w:val="007C0F32"/>
    <w:rsid w:val="007C12D0"/>
    <w:rsid w:val="007C151B"/>
    <w:rsid w:val="007C199F"/>
    <w:rsid w:val="007C19AD"/>
    <w:rsid w:val="007C1B13"/>
    <w:rsid w:val="007C1F33"/>
    <w:rsid w:val="007C215E"/>
    <w:rsid w:val="007C219E"/>
    <w:rsid w:val="007C24FA"/>
    <w:rsid w:val="007C2540"/>
    <w:rsid w:val="007C26EB"/>
    <w:rsid w:val="007C2813"/>
    <w:rsid w:val="007C2A69"/>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09"/>
    <w:rsid w:val="007C68DA"/>
    <w:rsid w:val="007C6B2B"/>
    <w:rsid w:val="007C6D5B"/>
    <w:rsid w:val="007C6F91"/>
    <w:rsid w:val="007C6FA8"/>
    <w:rsid w:val="007C73E2"/>
    <w:rsid w:val="007C742E"/>
    <w:rsid w:val="007C7C2A"/>
    <w:rsid w:val="007C7CA1"/>
    <w:rsid w:val="007C7D81"/>
    <w:rsid w:val="007C7DD7"/>
    <w:rsid w:val="007C7E78"/>
    <w:rsid w:val="007C7EDB"/>
    <w:rsid w:val="007D0514"/>
    <w:rsid w:val="007D05B6"/>
    <w:rsid w:val="007D078B"/>
    <w:rsid w:val="007D09A4"/>
    <w:rsid w:val="007D0F8C"/>
    <w:rsid w:val="007D1854"/>
    <w:rsid w:val="007D1A62"/>
    <w:rsid w:val="007D1B8F"/>
    <w:rsid w:val="007D229A"/>
    <w:rsid w:val="007D2B32"/>
    <w:rsid w:val="007D2E0D"/>
    <w:rsid w:val="007D2F44"/>
    <w:rsid w:val="007D2F4D"/>
    <w:rsid w:val="007D34C5"/>
    <w:rsid w:val="007D3516"/>
    <w:rsid w:val="007D3AEA"/>
    <w:rsid w:val="007D3BEA"/>
    <w:rsid w:val="007D4178"/>
    <w:rsid w:val="007D45F3"/>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18"/>
    <w:rsid w:val="007D7F4D"/>
    <w:rsid w:val="007E00B4"/>
    <w:rsid w:val="007E0360"/>
    <w:rsid w:val="007E054B"/>
    <w:rsid w:val="007E0778"/>
    <w:rsid w:val="007E07C2"/>
    <w:rsid w:val="007E0859"/>
    <w:rsid w:val="007E0D4B"/>
    <w:rsid w:val="007E11FD"/>
    <w:rsid w:val="007E128B"/>
    <w:rsid w:val="007E1353"/>
    <w:rsid w:val="007E1369"/>
    <w:rsid w:val="007E1A1B"/>
    <w:rsid w:val="007E1A88"/>
    <w:rsid w:val="007E208E"/>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1"/>
    <w:rsid w:val="007E781D"/>
    <w:rsid w:val="007E79FD"/>
    <w:rsid w:val="007E7DDF"/>
    <w:rsid w:val="007F00BC"/>
    <w:rsid w:val="007F036A"/>
    <w:rsid w:val="007F05B8"/>
    <w:rsid w:val="007F0832"/>
    <w:rsid w:val="007F0BD0"/>
    <w:rsid w:val="007F11C8"/>
    <w:rsid w:val="007F13F0"/>
    <w:rsid w:val="007F14C6"/>
    <w:rsid w:val="007F1A74"/>
    <w:rsid w:val="007F1CFB"/>
    <w:rsid w:val="007F213A"/>
    <w:rsid w:val="007F220B"/>
    <w:rsid w:val="007F2229"/>
    <w:rsid w:val="007F27DD"/>
    <w:rsid w:val="007F288B"/>
    <w:rsid w:val="007F2CE1"/>
    <w:rsid w:val="007F2DF1"/>
    <w:rsid w:val="007F2ED1"/>
    <w:rsid w:val="007F3E03"/>
    <w:rsid w:val="007F416C"/>
    <w:rsid w:val="007F43A0"/>
    <w:rsid w:val="007F45DF"/>
    <w:rsid w:val="007F464E"/>
    <w:rsid w:val="007F46C1"/>
    <w:rsid w:val="007F4C43"/>
    <w:rsid w:val="007F4CBF"/>
    <w:rsid w:val="007F4D88"/>
    <w:rsid w:val="007F4E3F"/>
    <w:rsid w:val="007F4F18"/>
    <w:rsid w:val="007F50E5"/>
    <w:rsid w:val="007F527B"/>
    <w:rsid w:val="007F539A"/>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AC"/>
    <w:rsid w:val="00804886"/>
    <w:rsid w:val="00804B92"/>
    <w:rsid w:val="00804BDA"/>
    <w:rsid w:val="00804E21"/>
    <w:rsid w:val="00804E67"/>
    <w:rsid w:val="00805092"/>
    <w:rsid w:val="008056FA"/>
    <w:rsid w:val="00805936"/>
    <w:rsid w:val="00805C43"/>
    <w:rsid w:val="00805CC4"/>
    <w:rsid w:val="0080600F"/>
    <w:rsid w:val="00806179"/>
    <w:rsid w:val="00806377"/>
    <w:rsid w:val="00806527"/>
    <w:rsid w:val="00806AAF"/>
    <w:rsid w:val="00806E1A"/>
    <w:rsid w:val="00806EB4"/>
    <w:rsid w:val="008070AC"/>
    <w:rsid w:val="00807411"/>
    <w:rsid w:val="008077AE"/>
    <w:rsid w:val="00810042"/>
    <w:rsid w:val="0081006E"/>
    <w:rsid w:val="0081010B"/>
    <w:rsid w:val="008101FD"/>
    <w:rsid w:val="0081089F"/>
    <w:rsid w:val="00810A04"/>
    <w:rsid w:val="00810A1E"/>
    <w:rsid w:val="00810B5F"/>
    <w:rsid w:val="00810CDB"/>
    <w:rsid w:val="00810CE8"/>
    <w:rsid w:val="00810D8D"/>
    <w:rsid w:val="008112BB"/>
    <w:rsid w:val="00811731"/>
    <w:rsid w:val="00811835"/>
    <w:rsid w:val="00811FA4"/>
    <w:rsid w:val="00812090"/>
    <w:rsid w:val="008120F5"/>
    <w:rsid w:val="008123A6"/>
    <w:rsid w:val="00812767"/>
    <w:rsid w:val="00812A50"/>
    <w:rsid w:val="00812B1B"/>
    <w:rsid w:val="00813413"/>
    <w:rsid w:val="00813A1E"/>
    <w:rsid w:val="00813A7C"/>
    <w:rsid w:val="00813B31"/>
    <w:rsid w:val="008143F7"/>
    <w:rsid w:val="0081449A"/>
    <w:rsid w:val="00814565"/>
    <w:rsid w:val="00814A06"/>
    <w:rsid w:val="00814ED9"/>
    <w:rsid w:val="0081505C"/>
    <w:rsid w:val="008157E8"/>
    <w:rsid w:val="0081581D"/>
    <w:rsid w:val="00815A6E"/>
    <w:rsid w:val="008165B2"/>
    <w:rsid w:val="00816758"/>
    <w:rsid w:val="00816F50"/>
    <w:rsid w:val="0081728F"/>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D52"/>
    <w:rsid w:val="00820F07"/>
    <w:rsid w:val="0082114C"/>
    <w:rsid w:val="008221B3"/>
    <w:rsid w:val="008221BA"/>
    <w:rsid w:val="0082248E"/>
    <w:rsid w:val="00822508"/>
    <w:rsid w:val="00822565"/>
    <w:rsid w:val="008228EA"/>
    <w:rsid w:val="00822D91"/>
    <w:rsid w:val="00822F8A"/>
    <w:rsid w:val="008236AE"/>
    <w:rsid w:val="00823EF9"/>
    <w:rsid w:val="00824B5A"/>
    <w:rsid w:val="00824B8C"/>
    <w:rsid w:val="00824FDF"/>
    <w:rsid w:val="00825125"/>
    <w:rsid w:val="008257CC"/>
    <w:rsid w:val="00825C78"/>
    <w:rsid w:val="00826156"/>
    <w:rsid w:val="00826290"/>
    <w:rsid w:val="00826325"/>
    <w:rsid w:val="0082692D"/>
    <w:rsid w:val="00826BA4"/>
    <w:rsid w:val="008274BF"/>
    <w:rsid w:val="00827EBC"/>
    <w:rsid w:val="00830411"/>
    <w:rsid w:val="00830721"/>
    <w:rsid w:val="0083079F"/>
    <w:rsid w:val="00830DC3"/>
    <w:rsid w:val="00830ED0"/>
    <w:rsid w:val="0083100A"/>
    <w:rsid w:val="008310FC"/>
    <w:rsid w:val="008312C9"/>
    <w:rsid w:val="00831555"/>
    <w:rsid w:val="008315A0"/>
    <w:rsid w:val="008319F4"/>
    <w:rsid w:val="00831F52"/>
    <w:rsid w:val="00832154"/>
    <w:rsid w:val="00832256"/>
    <w:rsid w:val="00832299"/>
    <w:rsid w:val="008324C4"/>
    <w:rsid w:val="00832ACF"/>
    <w:rsid w:val="00832DEA"/>
    <w:rsid w:val="00832DF1"/>
    <w:rsid w:val="00832F5C"/>
    <w:rsid w:val="00832FD0"/>
    <w:rsid w:val="0083389B"/>
    <w:rsid w:val="00833B2C"/>
    <w:rsid w:val="00833C32"/>
    <w:rsid w:val="00833C56"/>
    <w:rsid w:val="00833E09"/>
    <w:rsid w:val="008349FA"/>
    <w:rsid w:val="00835410"/>
    <w:rsid w:val="00835762"/>
    <w:rsid w:val="008359E0"/>
    <w:rsid w:val="00835FE5"/>
    <w:rsid w:val="00836028"/>
    <w:rsid w:val="00836137"/>
    <w:rsid w:val="00836DA5"/>
    <w:rsid w:val="00836E70"/>
    <w:rsid w:val="00836F92"/>
    <w:rsid w:val="00836FEB"/>
    <w:rsid w:val="0083712D"/>
    <w:rsid w:val="0083739E"/>
    <w:rsid w:val="008376F6"/>
    <w:rsid w:val="008377EA"/>
    <w:rsid w:val="00837A73"/>
    <w:rsid w:val="00837CA0"/>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45B"/>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47F10"/>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E7"/>
    <w:rsid w:val="00853744"/>
    <w:rsid w:val="00853746"/>
    <w:rsid w:val="008545EE"/>
    <w:rsid w:val="00854876"/>
    <w:rsid w:val="00854940"/>
    <w:rsid w:val="00854D21"/>
    <w:rsid w:val="00854E5E"/>
    <w:rsid w:val="00855711"/>
    <w:rsid w:val="0085574B"/>
    <w:rsid w:val="00855914"/>
    <w:rsid w:val="00855CAD"/>
    <w:rsid w:val="00855CDE"/>
    <w:rsid w:val="0085619F"/>
    <w:rsid w:val="008565A4"/>
    <w:rsid w:val="0085661B"/>
    <w:rsid w:val="00856833"/>
    <w:rsid w:val="00856840"/>
    <w:rsid w:val="00856ABF"/>
    <w:rsid w:val="00856B28"/>
    <w:rsid w:val="0085703F"/>
    <w:rsid w:val="0085713A"/>
    <w:rsid w:val="008572DD"/>
    <w:rsid w:val="0085769F"/>
    <w:rsid w:val="00857907"/>
    <w:rsid w:val="008579BB"/>
    <w:rsid w:val="00857AB7"/>
    <w:rsid w:val="00857B92"/>
    <w:rsid w:val="00857BD7"/>
    <w:rsid w:val="00857C82"/>
    <w:rsid w:val="0086007C"/>
    <w:rsid w:val="0086087C"/>
    <w:rsid w:val="008608F6"/>
    <w:rsid w:val="00860A0F"/>
    <w:rsid w:val="00860AD6"/>
    <w:rsid w:val="00860CCD"/>
    <w:rsid w:val="00860CE2"/>
    <w:rsid w:val="00860D8E"/>
    <w:rsid w:val="00860FF6"/>
    <w:rsid w:val="008611A7"/>
    <w:rsid w:val="0086163A"/>
    <w:rsid w:val="008616E6"/>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3AA2"/>
    <w:rsid w:val="008643BA"/>
    <w:rsid w:val="00864440"/>
    <w:rsid w:val="00864D76"/>
    <w:rsid w:val="008650FC"/>
    <w:rsid w:val="0086512A"/>
    <w:rsid w:val="008653E8"/>
    <w:rsid w:val="008655CF"/>
    <w:rsid w:val="0086576E"/>
    <w:rsid w:val="008657D8"/>
    <w:rsid w:val="00865BFA"/>
    <w:rsid w:val="00865F96"/>
    <w:rsid w:val="0086637E"/>
    <w:rsid w:val="00866394"/>
    <w:rsid w:val="00866683"/>
    <w:rsid w:val="008667A6"/>
    <w:rsid w:val="00866879"/>
    <w:rsid w:val="00866EB3"/>
    <w:rsid w:val="0086701A"/>
    <w:rsid w:val="00867A92"/>
    <w:rsid w:val="00867BD2"/>
    <w:rsid w:val="00867DAC"/>
    <w:rsid w:val="00867F27"/>
    <w:rsid w:val="00867F88"/>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77E4F"/>
    <w:rsid w:val="00880221"/>
    <w:rsid w:val="00880438"/>
    <w:rsid w:val="008804D1"/>
    <w:rsid w:val="00880802"/>
    <w:rsid w:val="0088090C"/>
    <w:rsid w:val="00880945"/>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C06"/>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A0B"/>
    <w:rsid w:val="00890D53"/>
    <w:rsid w:val="00890E9F"/>
    <w:rsid w:val="00890FD1"/>
    <w:rsid w:val="00891224"/>
    <w:rsid w:val="0089135F"/>
    <w:rsid w:val="00891467"/>
    <w:rsid w:val="0089176E"/>
    <w:rsid w:val="008917E0"/>
    <w:rsid w:val="00891F4D"/>
    <w:rsid w:val="0089218D"/>
    <w:rsid w:val="00892365"/>
    <w:rsid w:val="0089247D"/>
    <w:rsid w:val="0089255A"/>
    <w:rsid w:val="008928E3"/>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8A"/>
    <w:rsid w:val="008A0934"/>
    <w:rsid w:val="008A0AB2"/>
    <w:rsid w:val="008A0CFC"/>
    <w:rsid w:val="008A0E18"/>
    <w:rsid w:val="008A0EFF"/>
    <w:rsid w:val="008A0FAD"/>
    <w:rsid w:val="008A10D3"/>
    <w:rsid w:val="008A12FE"/>
    <w:rsid w:val="008A1443"/>
    <w:rsid w:val="008A1B62"/>
    <w:rsid w:val="008A1D92"/>
    <w:rsid w:val="008A1E2C"/>
    <w:rsid w:val="008A1E45"/>
    <w:rsid w:val="008A210A"/>
    <w:rsid w:val="008A22E3"/>
    <w:rsid w:val="008A23D5"/>
    <w:rsid w:val="008A2473"/>
    <w:rsid w:val="008A2718"/>
    <w:rsid w:val="008A28B6"/>
    <w:rsid w:val="008A2BB1"/>
    <w:rsid w:val="008A2C2F"/>
    <w:rsid w:val="008A31DA"/>
    <w:rsid w:val="008A3466"/>
    <w:rsid w:val="008A3529"/>
    <w:rsid w:val="008A389F"/>
    <w:rsid w:val="008A38A0"/>
    <w:rsid w:val="008A3907"/>
    <w:rsid w:val="008A3A55"/>
    <w:rsid w:val="008A3BAD"/>
    <w:rsid w:val="008A3BEC"/>
    <w:rsid w:val="008A3D02"/>
    <w:rsid w:val="008A3F7B"/>
    <w:rsid w:val="008A4205"/>
    <w:rsid w:val="008A4244"/>
    <w:rsid w:val="008A439D"/>
    <w:rsid w:val="008A43E5"/>
    <w:rsid w:val="008A4439"/>
    <w:rsid w:val="008A46B1"/>
    <w:rsid w:val="008A512B"/>
    <w:rsid w:val="008A5159"/>
    <w:rsid w:val="008A51AC"/>
    <w:rsid w:val="008A5744"/>
    <w:rsid w:val="008A574F"/>
    <w:rsid w:val="008A591E"/>
    <w:rsid w:val="008A5940"/>
    <w:rsid w:val="008A5B54"/>
    <w:rsid w:val="008A5D0A"/>
    <w:rsid w:val="008A5DBA"/>
    <w:rsid w:val="008A66D9"/>
    <w:rsid w:val="008A6A8A"/>
    <w:rsid w:val="008A6C6E"/>
    <w:rsid w:val="008A6C83"/>
    <w:rsid w:val="008A7130"/>
    <w:rsid w:val="008A73B2"/>
    <w:rsid w:val="008A7E32"/>
    <w:rsid w:val="008A7E70"/>
    <w:rsid w:val="008B0187"/>
    <w:rsid w:val="008B043F"/>
    <w:rsid w:val="008B0808"/>
    <w:rsid w:val="008B0AEC"/>
    <w:rsid w:val="008B0BA2"/>
    <w:rsid w:val="008B11F1"/>
    <w:rsid w:val="008B1750"/>
    <w:rsid w:val="008B17CB"/>
    <w:rsid w:val="008B1966"/>
    <w:rsid w:val="008B1B1F"/>
    <w:rsid w:val="008B1C31"/>
    <w:rsid w:val="008B1D16"/>
    <w:rsid w:val="008B1E53"/>
    <w:rsid w:val="008B1E5B"/>
    <w:rsid w:val="008B263C"/>
    <w:rsid w:val="008B2666"/>
    <w:rsid w:val="008B272F"/>
    <w:rsid w:val="008B2931"/>
    <w:rsid w:val="008B2C48"/>
    <w:rsid w:val="008B2E77"/>
    <w:rsid w:val="008B313F"/>
    <w:rsid w:val="008B3156"/>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45"/>
    <w:rsid w:val="008C27A1"/>
    <w:rsid w:val="008C282A"/>
    <w:rsid w:val="008C2A0A"/>
    <w:rsid w:val="008C2A3A"/>
    <w:rsid w:val="008C2BA5"/>
    <w:rsid w:val="008C2BB4"/>
    <w:rsid w:val="008C325F"/>
    <w:rsid w:val="008C328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D66"/>
    <w:rsid w:val="008C6E2B"/>
    <w:rsid w:val="008C6FC7"/>
    <w:rsid w:val="008C785E"/>
    <w:rsid w:val="008D000E"/>
    <w:rsid w:val="008D01B6"/>
    <w:rsid w:val="008D082F"/>
    <w:rsid w:val="008D084E"/>
    <w:rsid w:val="008D0AFB"/>
    <w:rsid w:val="008D0D09"/>
    <w:rsid w:val="008D1377"/>
    <w:rsid w:val="008D14F4"/>
    <w:rsid w:val="008D1511"/>
    <w:rsid w:val="008D1A81"/>
    <w:rsid w:val="008D1C9B"/>
    <w:rsid w:val="008D1E4D"/>
    <w:rsid w:val="008D1E67"/>
    <w:rsid w:val="008D210D"/>
    <w:rsid w:val="008D2171"/>
    <w:rsid w:val="008D22EC"/>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1F2D"/>
    <w:rsid w:val="008E2251"/>
    <w:rsid w:val="008E24B3"/>
    <w:rsid w:val="008E24CA"/>
    <w:rsid w:val="008E26C0"/>
    <w:rsid w:val="008E287F"/>
    <w:rsid w:val="008E28A2"/>
    <w:rsid w:val="008E28F6"/>
    <w:rsid w:val="008E291C"/>
    <w:rsid w:val="008E2BEC"/>
    <w:rsid w:val="008E2F6E"/>
    <w:rsid w:val="008E30DF"/>
    <w:rsid w:val="008E37E4"/>
    <w:rsid w:val="008E38AD"/>
    <w:rsid w:val="008E3926"/>
    <w:rsid w:val="008E3EEC"/>
    <w:rsid w:val="008E4514"/>
    <w:rsid w:val="008E48D8"/>
    <w:rsid w:val="008E4A37"/>
    <w:rsid w:val="008E4BC6"/>
    <w:rsid w:val="008E4F6A"/>
    <w:rsid w:val="008E5034"/>
    <w:rsid w:val="008E5499"/>
    <w:rsid w:val="008E54FA"/>
    <w:rsid w:val="008E55C2"/>
    <w:rsid w:val="008E5BF2"/>
    <w:rsid w:val="008E5C81"/>
    <w:rsid w:val="008E5E22"/>
    <w:rsid w:val="008E63AA"/>
    <w:rsid w:val="008E68AE"/>
    <w:rsid w:val="008E6A0D"/>
    <w:rsid w:val="008E6B63"/>
    <w:rsid w:val="008E70AC"/>
    <w:rsid w:val="008E7332"/>
    <w:rsid w:val="008E7D7C"/>
    <w:rsid w:val="008E7E33"/>
    <w:rsid w:val="008E7E96"/>
    <w:rsid w:val="008F0017"/>
    <w:rsid w:val="008F04E7"/>
    <w:rsid w:val="008F08B1"/>
    <w:rsid w:val="008F0A38"/>
    <w:rsid w:val="008F0B29"/>
    <w:rsid w:val="008F0BF5"/>
    <w:rsid w:val="008F0E0A"/>
    <w:rsid w:val="008F0F84"/>
    <w:rsid w:val="008F1014"/>
    <w:rsid w:val="008F11C9"/>
    <w:rsid w:val="008F151A"/>
    <w:rsid w:val="008F18C2"/>
    <w:rsid w:val="008F23D8"/>
    <w:rsid w:val="008F2954"/>
    <w:rsid w:val="008F2C03"/>
    <w:rsid w:val="008F2C9F"/>
    <w:rsid w:val="008F2CF6"/>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04"/>
    <w:rsid w:val="008F5840"/>
    <w:rsid w:val="008F58F7"/>
    <w:rsid w:val="008F5A4C"/>
    <w:rsid w:val="008F5B93"/>
    <w:rsid w:val="008F5D7E"/>
    <w:rsid w:val="008F5EEF"/>
    <w:rsid w:val="008F5F12"/>
    <w:rsid w:val="008F6149"/>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E66"/>
    <w:rsid w:val="00900F9D"/>
    <w:rsid w:val="009017ED"/>
    <w:rsid w:val="00901AA8"/>
    <w:rsid w:val="00902016"/>
    <w:rsid w:val="0090209B"/>
    <w:rsid w:val="00902190"/>
    <w:rsid w:val="00902292"/>
    <w:rsid w:val="009022ED"/>
    <w:rsid w:val="00902D6A"/>
    <w:rsid w:val="0090325F"/>
    <w:rsid w:val="0090332D"/>
    <w:rsid w:val="00903336"/>
    <w:rsid w:val="00903384"/>
    <w:rsid w:val="00903742"/>
    <w:rsid w:val="00903802"/>
    <w:rsid w:val="009044A6"/>
    <w:rsid w:val="00904735"/>
    <w:rsid w:val="00904A28"/>
    <w:rsid w:val="00904D38"/>
    <w:rsid w:val="009050A2"/>
    <w:rsid w:val="0090531A"/>
    <w:rsid w:val="00905591"/>
    <w:rsid w:val="009055CD"/>
    <w:rsid w:val="00905779"/>
    <w:rsid w:val="00905BC9"/>
    <w:rsid w:val="00905E6C"/>
    <w:rsid w:val="00905F19"/>
    <w:rsid w:val="00906407"/>
    <w:rsid w:val="009065D4"/>
    <w:rsid w:val="009068F0"/>
    <w:rsid w:val="0090696D"/>
    <w:rsid w:val="00906CD6"/>
    <w:rsid w:val="00906E4D"/>
    <w:rsid w:val="00906F31"/>
    <w:rsid w:val="00907001"/>
    <w:rsid w:val="009071AE"/>
    <w:rsid w:val="009075EF"/>
    <w:rsid w:val="00907882"/>
    <w:rsid w:val="009078B3"/>
    <w:rsid w:val="00907962"/>
    <w:rsid w:val="00907A05"/>
    <w:rsid w:val="00907A40"/>
    <w:rsid w:val="00907A77"/>
    <w:rsid w:val="00907E00"/>
    <w:rsid w:val="0091088D"/>
    <w:rsid w:val="00910FC9"/>
    <w:rsid w:val="009111EB"/>
    <w:rsid w:val="00911472"/>
    <w:rsid w:val="009115B4"/>
    <w:rsid w:val="00911E24"/>
    <w:rsid w:val="0091238F"/>
    <w:rsid w:val="009124B1"/>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37"/>
    <w:rsid w:val="00915274"/>
    <w:rsid w:val="00915410"/>
    <w:rsid w:val="00915757"/>
    <w:rsid w:val="009157B6"/>
    <w:rsid w:val="00915851"/>
    <w:rsid w:val="009159B3"/>
    <w:rsid w:val="00915A01"/>
    <w:rsid w:val="00915AFF"/>
    <w:rsid w:val="00915B5C"/>
    <w:rsid w:val="00915C4C"/>
    <w:rsid w:val="00915FB8"/>
    <w:rsid w:val="00916181"/>
    <w:rsid w:val="00916630"/>
    <w:rsid w:val="0091663C"/>
    <w:rsid w:val="00916656"/>
    <w:rsid w:val="00916719"/>
    <w:rsid w:val="0091689F"/>
    <w:rsid w:val="00916925"/>
    <w:rsid w:val="00916B19"/>
    <w:rsid w:val="0091711E"/>
    <w:rsid w:val="00917236"/>
    <w:rsid w:val="009172B7"/>
    <w:rsid w:val="00920046"/>
    <w:rsid w:val="009204C5"/>
    <w:rsid w:val="009206AB"/>
    <w:rsid w:val="009207AA"/>
    <w:rsid w:val="00920827"/>
    <w:rsid w:val="00920B59"/>
    <w:rsid w:val="00920D6A"/>
    <w:rsid w:val="00921668"/>
    <w:rsid w:val="009217BB"/>
    <w:rsid w:val="0092180D"/>
    <w:rsid w:val="00921C40"/>
    <w:rsid w:val="00921CB1"/>
    <w:rsid w:val="00921FBE"/>
    <w:rsid w:val="00921FCE"/>
    <w:rsid w:val="0092277E"/>
    <w:rsid w:val="009228E6"/>
    <w:rsid w:val="00922A43"/>
    <w:rsid w:val="00922C06"/>
    <w:rsid w:val="00922C94"/>
    <w:rsid w:val="009232B7"/>
    <w:rsid w:val="009232C9"/>
    <w:rsid w:val="00923384"/>
    <w:rsid w:val="00923388"/>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8D5"/>
    <w:rsid w:val="00925A39"/>
    <w:rsid w:val="00925BA8"/>
    <w:rsid w:val="009268F3"/>
    <w:rsid w:val="00926A59"/>
    <w:rsid w:val="00926C5D"/>
    <w:rsid w:val="00926D85"/>
    <w:rsid w:val="00926DA7"/>
    <w:rsid w:val="00926EED"/>
    <w:rsid w:val="00927110"/>
    <w:rsid w:val="00927321"/>
    <w:rsid w:val="00927579"/>
    <w:rsid w:val="009278C4"/>
    <w:rsid w:val="00927E48"/>
    <w:rsid w:val="00927EEB"/>
    <w:rsid w:val="00927F8B"/>
    <w:rsid w:val="00927F95"/>
    <w:rsid w:val="009302BD"/>
    <w:rsid w:val="009303DF"/>
    <w:rsid w:val="00930606"/>
    <w:rsid w:val="00930784"/>
    <w:rsid w:val="009308FA"/>
    <w:rsid w:val="0093094D"/>
    <w:rsid w:val="009309B7"/>
    <w:rsid w:val="00930B56"/>
    <w:rsid w:val="00931080"/>
    <w:rsid w:val="0093117D"/>
    <w:rsid w:val="009316F7"/>
    <w:rsid w:val="009318BC"/>
    <w:rsid w:val="009318E8"/>
    <w:rsid w:val="009318F1"/>
    <w:rsid w:val="00931937"/>
    <w:rsid w:val="00931B7E"/>
    <w:rsid w:val="00931CCE"/>
    <w:rsid w:val="00931EA5"/>
    <w:rsid w:val="00931EF1"/>
    <w:rsid w:val="00932091"/>
    <w:rsid w:val="00932166"/>
    <w:rsid w:val="00932381"/>
    <w:rsid w:val="009328C7"/>
    <w:rsid w:val="00932CBC"/>
    <w:rsid w:val="00933184"/>
    <w:rsid w:val="009331E6"/>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4CD"/>
    <w:rsid w:val="00937590"/>
    <w:rsid w:val="009377AB"/>
    <w:rsid w:val="009377FA"/>
    <w:rsid w:val="00937A9E"/>
    <w:rsid w:val="00937AEF"/>
    <w:rsid w:val="00937F95"/>
    <w:rsid w:val="00937FF9"/>
    <w:rsid w:val="0094061F"/>
    <w:rsid w:val="0094063C"/>
    <w:rsid w:val="0094065F"/>
    <w:rsid w:val="0094086A"/>
    <w:rsid w:val="009408DF"/>
    <w:rsid w:val="00940A7F"/>
    <w:rsid w:val="00940D02"/>
    <w:rsid w:val="0094144F"/>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C25"/>
    <w:rsid w:val="00945CB9"/>
    <w:rsid w:val="00945F4D"/>
    <w:rsid w:val="009461B2"/>
    <w:rsid w:val="00946355"/>
    <w:rsid w:val="009468B7"/>
    <w:rsid w:val="009468C4"/>
    <w:rsid w:val="009469A2"/>
    <w:rsid w:val="009469D9"/>
    <w:rsid w:val="00946BD0"/>
    <w:rsid w:val="00946E53"/>
    <w:rsid w:val="009471EA"/>
    <w:rsid w:val="0094724E"/>
    <w:rsid w:val="00947BE6"/>
    <w:rsid w:val="00950026"/>
    <w:rsid w:val="00950110"/>
    <w:rsid w:val="0095048D"/>
    <w:rsid w:val="0095049E"/>
    <w:rsid w:val="00950733"/>
    <w:rsid w:val="009510DE"/>
    <w:rsid w:val="00951180"/>
    <w:rsid w:val="0095146F"/>
    <w:rsid w:val="00951660"/>
    <w:rsid w:val="0095167F"/>
    <w:rsid w:val="00951967"/>
    <w:rsid w:val="00951A11"/>
    <w:rsid w:val="00951ADB"/>
    <w:rsid w:val="00951CBD"/>
    <w:rsid w:val="009520BC"/>
    <w:rsid w:val="00952620"/>
    <w:rsid w:val="00952C7B"/>
    <w:rsid w:val="0095379C"/>
    <w:rsid w:val="009537FA"/>
    <w:rsid w:val="0095380C"/>
    <w:rsid w:val="00953C29"/>
    <w:rsid w:val="00953C36"/>
    <w:rsid w:val="00953FF5"/>
    <w:rsid w:val="00954353"/>
    <w:rsid w:val="009543F8"/>
    <w:rsid w:val="00954997"/>
    <w:rsid w:val="00954BF4"/>
    <w:rsid w:val="00954C44"/>
    <w:rsid w:val="00954C95"/>
    <w:rsid w:val="00954D30"/>
    <w:rsid w:val="00954E40"/>
    <w:rsid w:val="009550E1"/>
    <w:rsid w:val="0095541B"/>
    <w:rsid w:val="0095558D"/>
    <w:rsid w:val="0095568D"/>
    <w:rsid w:val="00955928"/>
    <w:rsid w:val="00955C0A"/>
    <w:rsid w:val="00955C4F"/>
    <w:rsid w:val="00956A4A"/>
    <w:rsid w:val="00956ABD"/>
    <w:rsid w:val="00956AC2"/>
    <w:rsid w:val="00956ADA"/>
    <w:rsid w:val="00956E11"/>
    <w:rsid w:val="00956E3E"/>
    <w:rsid w:val="00956F11"/>
    <w:rsid w:val="0095714B"/>
    <w:rsid w:val="00957749"/>
    <w:rsid w:val="0095799D"/>
    <w:rsid w:val="00957E78"/>
    <w:rsid w:val="0096018E"/>
    <w:rsid w:val="009601AE"/>
    <w:rsid w:val="00960382"/>
    <w:rsid w:val="00960464"/>
    <w:rsid w:val="00960466"/>
    <w:rsid w:val="009604A0"/>
    <w:rsid w:val="00960B91"/>
    <w:rsid w:val="00960E4A"/>
    <w:rsid w:val="00960FD5"/>
    <w:rsid w:val="0096107C"/>
    <w:rsid w:val="0096123D"/>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4FB0"/>
    <w:rsid w:val="009651E9"/>
    <w:rsid w:val="00965412"/>
    <w:rsid w:val="009657F1"/>
    <w:rsid w:val="00965EEE"/>
    <w:rsid w:val="0096608A"/>
    <w:rsid w:val="0096616A"/>
    <w:rsid w:val="0096621C"/>
    <w:rsid w:val="0096625D"/>
    <w:rsid w:val="0096699E"/>
    <w:rsid w:val="00966BBC"/>
    <w:rsid w:val="00966DE0"/>
    <w:rsid w:val="00966FA4"/>
    <w:rsid w:val="00967199"/>
    <w:rsid w:val="00967380"/>
    <w:rsid w:val="00967460"/>
    <w:rsid w:val="00967645"/>
    <w:rsid w:val="00967B13"/>
    <w:rsid w:val="00967C41"/>
    <w:rsid w:val="00967C68"/>
    <w:rsid w:val="009700DC"/>
    <w:rsid w:val="009701F4"/>
    <w:rsid w:val="00970239"/>
    <w:rsid w:val="009703FD"/>
    <w:rsid w:val="009709F8"/>
    <w:rsid w:val="00970E03"/>
    <w:rsid w:val="00970EDC"/>
    <w:rsid w:val="00970F5E"/>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E39"/>
    <w:rsid w:val="00973FFE"/>
    <w:rsid w:val="009742D3"/>
    <w:rsid w:val="009748CE"/>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493"/>
    <w:rsid w:val="00977692"/>
    <w:rsid w:val="0097775D"/>
    <w:rsid w:val="009778B6"/>
    <w:rsid w:val="0097791F"/>
    <w:rsid w:val="009779A8"/>
    <w:rsid w:val="00977BA7"/>
    <w:rsid w:val="00977CF1"/>
    <w:rsid w:val="00977E63"/>
    <w:rsid w:val="009802C5"/>
    <w:rsid w:val="0098092F"/>
    <w:rsid w:val="009809CE"/>
    <w:rsid w:val="0098194F"/>
    <w:rsid w:val="00981ACB"/>
    <w:rsid w:val="00981C99"/>
    <w:rsid w:val="00981D3A"/>
    <w:rsid w:val="009822D8"/>
    <w:rsid w:val="009826C8"/>
    <w:rsid w:val="0098276D"/>
    <w:rsid w:val="00982AAB"/>
    <w:rsid w:val="00982BA6"/>
    <w:rsid w:val="00982BC2"/>
    <w:rsid w:val="00982F4F"/>
    <w:rsid w:val="009830E8"/>
    <w:rsid w:val="009836E4"/>
    <w:rsid w:val="00983994"/>
    <w:rsid w:val="00983C04"/>
    <w:rsid w:val="00983E12"/>
    <w:rsid w:val="00983E8F"/>
    <w:rsid w:val="00983FC7"/>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811"/>
    <w:rsid w:val="0098693D"/>
    <w:rsid w:val="00986E7F"/>
    <w:rsid w:val="00987047"/>
    <w:rsid w:val="00987357"/>
    <w:rsid w:val="00987482"/>
    <w:rsid w:val="00987536"/>
    <w:rsid w:val="009878B0"/>
    <w:rsid w:val="00987A05"/>
    <w:rsid w:val="00987AD5"/>
    <w:rsid w:val="00987E14"/>
    <w:rsid w:val="00990BD5"/>
    <w:rsid w:val="00991378"/>
    <w:rsid w:val="009913B4"/>
    <w:rsid w:val="009913C4"/>
    <w:rsid w:val="0099196F"/>
    <w:rsid w:val="00991D15"/>
    <w:rsid w:val="00991E17"/>
    <w:rsid w:val="00991E26"/>
    <w:rsid w:val="0099250D"/>
    <w:rsid w:val="0099254D"/>
    <w:rsid w:val="009925A1"/>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30"/>
    <w:rsid w:val="009951F9"/>
    <w:rsid w:val="009953DF"/>
    <w:rsid w:val="00995566"/>
    <w:rsid w:val="00995980"/>
    <w:rsid w:val="00995A93"/>
    <w:rsid w:val="00995C95"/>
    <w:rsid w:val="00995E85"/>
    <w:rsid w:val="00996468"/>
    <w:rsid w:val="00996876"/>
    <w:rsid w:val="00996C1C"/>
    <w:rsid w:val="00996FCD"/>
    <w:rsid w:val="00996FFA"/>
    <w:rsid w:val="009973F1"/>
    <w:rsid w:val="009973F3"/>
    <w:rsid w:val="00997663"/>
    <w:rsid w:val="009978A4"/>
    <w:rsid w:val="00997A60"/>
    <w:rsid w:val="00997F89"/>
    <w:rsid w:val="009A010D"/>
    <w:rsid w:val="009A0283"/>
    <w:rsid w:val="009A046E"/>
    <w:rsid w:val="009A0608"/>
    <w:rsid w:val="009A083F"/>
    <w:rsid w:val="009A0869"/>
    <w:rsid w:val="009A0B28"/>
    <w:rsid w:val="009A0C69"/>
    <w:rsid w:val="009A0C6F"/>
    <w:rsid w:val="009A1035"/>
    <w:rsid w:val="009A14EF"/>
    <w:rsid w:val="009A16C4"/>
    <w:rsid w:val="009A290E"/>
    <w:rsid w:val="009A291A"/>
    <w:rsid w:val="009A2AAD"/>
    <w:rsid w:val="009A2AFE"/>
    <w:rsid w:val="009A2D22"/>
    <w:rsid w:val="009A2DF9"/>
    <w:rsid w:val="009A2E39"/>
    <w:rsid w:val="009A3242"/>
    <w:rsid w:val="009A3A86"/>
    <w:rsid w:val="009A3C4F"/>
    <w:rsid w:val="009A3CAC"/>
    <w:rsid w:val="009A3E27"/>
    <w:rsid w:val="009A4869"/>
    <w:rsid w:val="009A4A12"/>
    <w:rsid w:val="009A52FC"/>
    <w:rsid w:val="009A58CB"/>
    <w:rsid w:val="009A5D7D"/>
    <w:rsid w:val="009A6033"/>
    <w:rsid w:val="009A60CC"/>
    <w:rsid w:val="009A65FD"/>
    <w:rsid w:val="009A6A6B"/>
    <w:rsid w:val="009A6B08"/>
    <w:rsid w:val="009A6B73"/>
    <w:rsid w:val="009A6DA0"/>
    <w:rsid w:val="009A6FE5"/>
    <w:rsid w:val="009A70CE"/>
    <w:rsid w:val="009A7177"/>
    <w:rsid w:val="009A745C"/>
    <w:rsid w:val="009A76C3"/>
    <w:rsid w:val="009A7B3F"/>
    <w:rsid w:val="009A7D66"/>
    <w:rsid w:val="009A7F01"/>
    <w:rsid w:val="009B0463"/>
    <w:rsid w:val="009B06F0"/>
    <w:rsid w:val="009B06F4"/>
    <w:rsid w:val="009B081F"/>
    <w:rsid w:val="009B0B56"/>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2D9F"/>
    <w:rsid w:val="009B2E3B"/>
    <w:rsid w:val="009B31DE"/>
    <w:rsid w:val="009B3244"/>
    <w:rsid w:val="009B3628"/>
    <w:rsid w:val="009B3726"/>
    <w:rsid w:val="009B37E2"/>
    <w:rsid w:val="009B3E62"/>
    <w:rsid w:val="009B4519"/>
    <w:rsid w:val="009B48FD"/>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4C0"/>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1C68"/>
    <w:rsid w:val="009C203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184"/>
    <w:rsid w:val="009C62DA"/>
    <w:rsid w:val="009C64EB"/>
    <w:rsid w:val="009C67DB"/>
    <w:rsid w:val="009C6F8D"/>
    <w:rsid w:val="009C7320"/>
    <w:rsid w:val="009C7340"/>
    <w:rsid w:val="009D0188"/>
    <w:rsid w:val="009D02BE"/>
    <w:rsid w:val="009D0729"/>
    <w:rsid w:val="009D085E"/>
    <w:rsid w:val="009D0AE8"/>
    <w:rsid w:val="009D0CA5"/>
    <w:rsid w:val="009D0E35"/>
    <w:rsid w:val="009D0F66"/>
    <w:rsid w:val="009D0F85"/>
    <w:rsid w:val="009D1028"/>
    <w:rsid w:val="009D10AE"/>
    <w:rsid w:val="009D137C"/>
    <w:rsid w:val="009D16BE"/>
    <w:rsid w:val="009D18FE"/>
    <w:rsid w:val="009D1A06"/>
    <w:rsid w:val="009D1B29"/>
    <w:rsid w:val="009D1B50"/>
    <w:rsid w:val="009D1BA4"/>
    <w:rsid w:val="009D22E4"/>
    <w:rsid w:val="009D22F7"/>
    <w:rsid w:val="009D2602"/>
    <w:rsid w:val="009D26BF"/>
    <w:rsid w:val="009D2FB5"/>
    <w:rsid w:val="009D30A9"/>
    <w:rsid w:val="009D319C"/>
    <w:rsid w:val="009D3490"/>
    <w:rsid w:val="009D3636"/>
    <w:rsid w:val="009D37AD"/>
    <w:rsid w:val="009D4042"/>
    <w:rsid w:val="009D4591"/>
    <w:rsid w:val="009D46E6"/>
    <w:rsid w:val="009D4757"/>
    <w:rsid w:val="009D4A5B"/>
    <w:rsid w:val="009D503F"/>
    <w:rsid w:val="009D5137"/>
    <w:rsid w:val="009D5938"/>
    <w:rsid w:val="009D5AD2"/>
    <w:rsid w:val="009D5BAB"/>
    <w:rsid w:val="009D5DD3"/>
    <w:rsid w:val="009D5FF5"/>
    <w:rsid w:val="009D6245"/>
    <w:rsid w:val="009D63CD"/>
    <w:rsid w:val="009D6416"/>
    <w:rsid w:val="009D66E9"/>
    <w:rsid w:val="009D6A0A"/>
    <w:rsid w:val="009D6B37"/>
    <w:rsid w:val="009D6F69"/>
    <w:rsid w:val="009D6FD7"/>
    <w:rsid w:val="009D7199"/>
    <w:rsid w:val="009D72D3"/>
    <w:rsid w:val="009D74ED"/>
    <w:rsid w:val="009D7518"/>
    <w:rsid w:val="009D758D"/>
    <w:rsid w:val="009D7C57"/>
    <w:rsid w:val="009D7CEB"/>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385"/>
    <w:rsid w:val="009E4798"/>
    <w:rsid w:val="009E4B16"/>
    <w:rsid w:val="009E55DA"/>
    <w:rsid w:val="009E563F"/>
    <w:rsid w:val="009E56EE"/>
    <w:rsid w:val="009E5AF7"/>
    <w:rsid w:val="009E5C60"/>
    <w:rsid w:val="009E5F05"/>
    <w:rsid w:val="009E64DB"/>
    <w:rsid w:val="009E6597"/>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C85"/>
    <w:rsid w:val="009F0E8B"/>
    <w:rsid w:val="009F1096"/>
    <w:rsid w:val="009F10AD"/>
    <w:rsid w:val="009F10DE"/>
    <w:rsid w:val="009F150E"/>
    <w:rsid w:val="009F16FD"/>
    <w:rsid w:val="009F1E48"/>
    <w:rsid w:val="009F1ED5"/>
    <w:rsid w:val="009F265E"/>
    <w:rsid w:val="009F27AD"/>
    <w:rsid w:val="009F2921"/>
    <w:rsid w:val="009F2AEE"/>
    <w:rsid w:val="009F3695"/>
    <w:rsid w:val="009F3D31"/>
    <w:rsid w:val="009F3FB5"/>
    <w:rsid w:val="009F3FF2"/>
    <w:rsid w:val="009F441D"/>
    <w:rsid w:val="009F4709"/>
    <w:rsid w:val="009F479E"/>
    <w:rsid w:val="009F4972"/>
    <w:rsid w:val="009F4989"/>
    <w:rsid w:val="009F49E0"/>
    <w:rsid w:val="009F4A59"/>
    <w:rsid w:val="009F4D71"/>
    <w:rsid w:val="009F521F"/>
    <w:rsid w:val="009F524D"/>
    <w:rsid w:val="009F553C"/>
    <w:rsid w:val="009F56F9"/>
    <w:rsid w:val="009F59F8"/>
    <w:rsid w:val="009F5A7E"/>
    <w:rsid w:val="009F5ABF"/>
    <w:rsid w:val="009F5DF2"/>
    <w:rsid w:val="009F6065"/>
    <w:rsid w:val="009F60E5"/>
    <w:rsid w:val="009F612B"/>
    <w:rsid w:val="009F62B2"/>
    <w:rsid w:val="009F62EB"/>
    <w:rsid w:val="009F63AC"/>
    <w:rsid w:val="009F649E"/>
    <w:rsid w:val="009F6548"/>
    <w:rsid w:val="009F6D91"/>
    <w:rsid w:val="009F7B6B"/>
    <w:rsid w:val="009F7D73"/>
    <w:rsid w:val="009F7E9D"/>
    <w:rsid w:val="00A003C2"/>
    <w:rsid w:val="00A005B0"/>
    <w:rsid w:val="00A007B8"/>
    <w:rsid w:val="00A00E87"/>
    <w:rsid w:val="00A00EE2"/>
    <w:rsid w:val="00A0105F"/>
    <w:rsid w:val="00A010B3"/>
    <w:rsid w:val="00A01380"/>
    <w:rsid w:val="00A013E5"/>
    <w:rsid w:val="00A0149D"/>
    <w:rsid w:val="00A01771"/>
    <w:rsid w:val="00A01A21"/>
    <w:rsid w:val="00A01EA9"/>
    <w:rsid w:val="00A01F17"/>
    <w:rsid w:val="00A01F40"/>
    <w:rsid w:val="00A01F83"/>
    <w:rsid w:val="00A0200A"/>
    <w:rsid w:val="00A022A5"/>
    <w:rsid w:val="00A024A7"/>
    <w:rsid w:val="00A02634"/>
    <w:rsid w:val="00A026D3"/>
    <w:rsid w:val="00A02A9E"/>
    <w:rsid w:val="00A02D73"/>
    <w:rsid w:val="00A02F4F"/>
    <w:rsid w:val="00A0323D"/>
    <w:rsid w:val="00A0362E"/>
    <w:rsid w:val="00A03882"/>
    <w:rsid w:val="00A03A22"/>
    <w:rsid w:val="00A0426E"/>
    <w:rsid w:val="00A04616"/>
    <w:rsid w:val="00A04634"/>
    <w:rsid w:val="00A047D2"/>
    <w:rsid w:val="00A0498A"/>
    <w:rsid w:val="00A04DE8"/>
    <w:rsid w:val="00A04E7E"/>
    <w:rsid w:val="00A05126"/>
    <w:rsid w:val="00A0536E"/>
    <w:rsid w:val="00A0556D"/>
    <w:rsid w:val="00A05F9F"/>
    <w:rsid w:val="00A06119"/>
    <w:rsid w:val="00A06214"/>
    <w:rsid w:val="00A06325"/>
    <w:rsid w:val="00A07278"/>
    <w:rsid w:val="00A07326"/>
    <w:rsid w:val="00A07677"/>
    <w:rsid w:val="00A0774B"/>
    <w:rsid w:val="00A07896"/>
    <w:rsid w:val="00A079A9"/>
    <w:rsid w:val="00A07A48"/>
    <w:rsid w:val="00A07BB2"/>
    <w:rsid w:val="00A07C4D"/>
    <w:rsid w:val="00A07EDD"/>
    <w:rsid w:val="00A07FF9"/>
    <w:rsid w:val="00A1007F"/>
    <w:rsid w:val="00A10304"/>
    <w:rsid w:val="00A10308"/>
    <w:rsid w:val="00A1031D"/>
    <w:rsid w:val="00A104C3"/>
    <w:rsid w:val="00A10554"/>
    <w:rsid w:val="00A10678"/>
    <w:rsid w:val="00A106E5"/>
    <w:rsid w:val="00A108EE"/>
    <w:rsid w:val="00A10943"/>
    <w:rsid w:val="00A10B5A"/>
    <w:rsid w:val="00A10BB8"/>
    <w:rsid w:val="00A10C1B"/>
    <w:rsid w:val="00A10C72"/>
    <w:rsid w:val="00A10D59"/>
    <w:rsid w:val="00A10F29"/>
    <w:rsid w:val="00A11213"/>
    <w:rsid w:val="00A11295"/>
    <w:rsid w:val="00A11F05"/>
    <w:rsid w:val="00A11F12"/>
    <w:rsid w:val="00A12496"/>
    <w:rsid w:val="00A12D9F"/>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5D3F"/>
    <w:rsid w:val="00A1601C"/>
    <w:rsid w:val="00A16471"/>
    <w:rsid w:val="00A16503"/>
    <w:rsid w:val="00A165BF"/>
    <w:rsid w:val="00A165F5"/>
    <w:rsid w:val="00A16B4E"/>
    <w:rsid w:val="00A16D77"/>
    <w:rsid w:val="00A172E8"/>
    <w:rsid w:val="00A17392"/>
    <w:rsid w:val="00A179FF"/>
    <w:rsid w:val="00A17FE6"/>
    <w:rsid w:val="00A2044F"/>
    <w:rsid w:val="00A206C8"/>
    <w:rsid w:val="00A207C1"/>
    <w:rsid w:val="00A20BDB"/>
    <w:rsid w:val="00A20C3E"/>
    <w:rsid w:val="00A2142A"/>
    <w:rsid w:val="00A2156A"/>
    <w:rsid w:val="00A218ED"/>
    <w:rsid w:val="00A21A36"/>
    <w:rsid w:val="00A21C18"/>
    <w:rsid w:val="00A21C31"/>
    <w:rsid w:val="00A21C87"/>
    <w:rsid w:val="00A223D4"/>
    <w:rsid w:val="00A226E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A8"/>
    <w:rsid w:val="00A25BE7"/>
    <w:rsid w:val="00A25D41"/>
    <w:rsid w:val="00A25D47"/>
    <w:rsid w:val="00A25FEA"/>
    <w:rsid w:val="00A26031"/>
    <w:rsid w:val="00A26947"/>
    <w:rsid w:val="00A27008"/>
    <w:rsid w:val="00A27392"/>
    <w:rsid w:val="00A274E5"/>
    <w:rsid w:val="00A27CDB"/>
    <w:rsid w:val="00A27CDF"/>
    <w:rsid w:val="00A27E5C"/>
    <w:rsid w:val="00A300E4"/>
    <w:rsid w:val="00A302DA"/>
    <w:rsid w:val="00A30679"/>
    <w:rsid w:val="00A30919"/>
    <w:rsid w:val="00A3095F"/>
    <w:rsid w:val="00A309C6"/>
    <w:rsid w:val="00A30D13"/>
    <w:rsid w:val="00A30D61"/>
    <w:rsid w:val="00A3127C"/>
    <w:rsid w:val="00A31370"/>
    <w:rsid w:val="00A313D8"/>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774"/>
    <w:rsid w:val="00A35A98"/>
    <w:rsid w:val="00A35C22"/>
    <w:rsid w:val="00A35DA7"/>
    <w:rsid w:val="00A36039"/>
    <w:rsid w:val="00A3611D"/>
    <w:rsid w:val="00A36339"/>
    <w:rsid w:val="00A366E4"/>
    <w:rsid w:val="00A37430"/>
    <w:rsid w:val="00A37441"/>
    <w:rsid w:val="00A377CF"/>
    <w:rsid w:val="00A378CD"/>
    <w:rsid w:val="00A379A6"/>
    <w:rsid w:val="00A37D4A"/>
    <w:rsid w:val="00A37DE7"/>
    <w:rsid w:val="00A400BF"/>
    <w:rsid w:val="00A400F1"/>
    <w:rsid w:val="00A402A2"/>
    <w:rsid w:val="00A416B3"/>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5EF9"/>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1DC"/>
    <w:rsid w:val="00A503CC"/>
    <w:rsid w:val="00A50506"/>
    <w:rsid w:val="00A506F5"/>
    <w:rsid w:val="00A50A09"/>
    <w:rsid w:val="00A50AAE"/>
    <w:rsid w:val="00A50DEC"/>
    <w:rsid w:val="00A50E88"/>
    <w:rsid w:val="00A51796"/>
    <w:rsid w:val="00A51AD7"/>
    <w:rsid w:val="00A5237B"/>
    <w:rsid w:val="00A52A3B"/>
    <w:rsid w:val="00A53035"/>
    <w:rsid w:val="00A53628"/>
    <w:rsid w:val="00A5389A"/>
    <w:rsid w:val="00A538E9"/>
    <w:rsid w:val="00A53945"/>
    <w:rsid w:val="00A53C84"/>
    <w:rsid w:val="00A53F55"/>
    <w:rsid w:val="00A5417B"/>
    <w:rsid w:val="00A5442F"/>
    <w:rsid w:val="00A54599"/>
    <w:rsid w:val="00A54659"/>
    <w:rsid w:val="00A54710"/>
    <w:rsid w:val="00A5476D"/>
    <w:rsid w:val="00A549E2"/>
    <w:rsid w:val="00A54B82"/>
    <w:rsid w:val="00A54C0D"/>
    <w:rsid w:val="00A54E42"/>
    <w:rsid w:val="00A550CC"/>
    <w:rsid w:val="00A55261"/>
    <w:rsid w:val="00A5565B"/>
    <w:rsid w:val="00A55697"/>
    <w:rsid w:val="00A55AF0"/>
    <w:rsid w:val="00A55CFE"/>
    <w:rsid w:val="00A55F5C"/>
    <w:rsid w:val="00A561DD"/>
    <w:rsid w:val="00A5660E"/>
    <w:rsid w:val="00A5684D"/>
    <w:rsid w:val="00A5697F"/>
    <w:rsid w:val="00A569D4"/>
    <w:rsid w:val="00A570E0"/>
    <w:rsid w:val="00A5729D"/>
    <w:rsid w:val="00A576CE"/>
    <w:rsid w:val="00A577BF"/>
    <w:rsid w:val="00A579CC"/>
    <w:rsid w:val="00A57A93"/>
    <w:rsid w:val="00A57F1A"/>
    <w:rsid w:val="00A60163"/>
    <w:rsid w:val="00A6038D"/>
    <w:rsid w:val="00A6045C"/>
    <w:rsid w:val="00A60AB8"/>
    <w:rsid w:val="00A60BF4"/>
    <w:rsid w:val="00A60C0D"/>
    <w:rsid w:val="00A60CF0"/>
    <w:rsid w:val="00A61429"/>
    <w:rsid w:val="00A61458"/>
    <w:rsid w:val="00A61514"/>
    <w:rsid w:val="00A61645"/>
    <w:rsid w:val="00A619F2"/>
    <w:rsid w:val="00A61CC0"/>
    <w:rsid w:val="00A61E6A"/>
    <w:rsid w:val="00A62080"/>
    <w:rsid w:val="00A6224A"/>
    <w:rsid w:val="00A6242B"/>
    <w:rsid w:val="00A626CB"/>
    <w:rsid w:val="00A627FB"/>
    <w:rsid w:val="00A628EF"/>
    <w:rsid w:val="00A62ACF"/>
    <w:rsid w:val="00A62B28"/>
    <w:rsid w:val="00A62E3E"/>
    <w:rsid w:val="00A630A2"/>
    <w:rsid w:val="00A632B8"/>
    <w:rsid w:val="00A63A44"/>
    <w:rsid w:val="00A63BF3"/>
    <w:rsid w:val="00A63EFD"/>
    <w:rsid w:val="00A63F30"/>
    <w:rsid w:val="00A641E4"/>
    <w:rsid w:val="00A64215"/>
    <w:rsid w:val="00A64813"/>
    <w:rsid w:val="00A64942"/>
    <w:rsid w:val="00A64BC4"/>
    <w:rsid w:val="00A64FEB"/>
    <w:rsid w:val="00A654E1"/>
    <w:rsid w:val="00A65500"/>
    <w:rsid w:val="00A65653"/>
    <w:rsid w:val="00A65719"/>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879"/>
    <w:rsid w:val="00A70C02"/>
    <w:rsid w:val="00A70C67"/>
    <w:rsid w:val="00A70DB3"/>
    <w:rsid w:val="00A70E14"/>
    <w:rsid w:val="00A70FED"/>
    <w:rsid w:val="00A71A89"/>
    <w:rsid w:val="00A71CE6"/>
    <w:rsid w:val="00A71D23"/>
    <w:rsid w:val="00A71DBC"/>
    <w:rsid w:val="00A71DC2"/>
    <w:rsid w:val="00A72321"/>
    <w:rsid w:val="00A7241B"/>
    <w:rsid w:val="00A72434"/>
    <w:rsid w:val="00A725C6"/>
    <w:rsid w:val="00A72607"/>
    <w:rsid w:val="00A72A2D"/>
    <w:rsid w:val="00A72D00"/>
    <w:rsid w:val="00A7308C"/>
    <w:rsid w:val="00A7333A"/>
    <w:rsid w:val="00A73475"/>
    <w:rsid w:val="00A7358A"/>
    <w:rsid w:val="00A73689"/>
    <w:rsid w:val="00A736D4"/>
    <w:rsid w:val="00A739E1"/>
    <w:rsid w:val="00A73B56"/>
    <w:rsid w:val="00A73D0D"/>
    <w:rsid w:val="00A74116"/>
    <w:rsid w:val="00A74A64"/>
    <w:rsid w:val="00A74A8F"/>
    <w:rsid w:val="00A74A92"/>
    <w:rsid w:val="00A75CC1"/>
    <w:rsid w:val="00A75E88"/>
    <w:rsid w:val="00A7664A"/>
    <w:rsid w:val="00A76AA9"/>
    <w:rsid w:val="00A76AF7"/>
    <w:rsid w:val="00A77066"/>
    <w:rsid w:val="00A77674"/>
    <w:rsid w:val="00A776A6"/>
    <w:rsid w:val="00A77997"/>
    <w:rsid w:val="00A779A7"/>
    <w:rsid w:val="00A8056E"/>
    <w:rsid w:val="00A80A32"/>
    <w:rsid w:val="00A80C74"/>
    <w:rsid w:val="00A80CFE"/>
    <w:rsid w:val="00A80ED4"/>
    <w:rsid w:val="00A8163B"/>
    <w:rsid w:val="00A81833"/>
    <w:rsid w:val="00A819D1"/>
    <w:rsid w:val="00A81B29"/>
    <w:rsid w:val="00A81D3D"/>
    <w:rsid w:val="00A81DF3"/>
    <w:rsid w:val="00A81E8D"/>
    <w:rsid w:val="00A824CF"/>
    <w:rsid w:val="00A8273B"/>
    <w:rsid w:val="00A82755"/>
    <w:rsid w:val="00A82860"/>
    <w:rsid w:val="00A82D58"/>
    <w:rsid w:val="00A8307C"/>
    <w:rsid w:val="00A832CB"/>
    <w:rsid w:val="00A8336E"/>
    <w:rsid w:val="00A8395D"/>
    <w:rsid w:val="00A8399D"/>
    <w:rsid w:val="00A83B1B"/>
    <w:rsid w:val="00A83CD7"/>
    <w:rsid w:val="00A83DF6"/>
    <w:rsid w:val="00A83E3D"/>
    <w:rsid w:val="00A83E6E"/>
    <w:rsid w:val="00A842C9"/>
    <w:rsid w:val="00A84411"/>
    <w:rsid w:val="00A8443A"/>
    <w:rsid w:val="00A8479C"/>
    <w:rsid w:val="00A84F61"/>
    <w:rsid w:val="00A8557B"/>
    <w:rsid w:val="00A856E8"/>
    <w:rsid w:val="00A857CF"/>
    <w:rsid w:val="00A85845"/>
    <w:rsid w:val="00A858AE"/>
    <w:rsid w:val="00A85A05"/>
    <w:rsid w:val="00A85A3D"/>
    <w:rsid w:val="00A85BA9"/>
    <w:rsid w:val="00A85DCA"/>
    <w:rsid w:val="00A85ED5"/>
    <w:rsid w:val="00A85F82"/>
    <w:rsid w:val="00A86365"/>
    <w:rsid w:val="00A8698B"/>
    <w:rsid w:val="00A86CCF"/>
    <w:rsid w:val="00A86D63"/>
    <w:rsid w:val="00A86E57"/>
    <w:rsid w:val="00A86F1B"/>
    <w:rsid w:val="00A87542"/>
    <w:rsid w:val="00A87797"/>
    <w:rsid w:val="00A87828"/>
    <w:rsid w:val="00A87977"/>
    <w:rsid w:val="00A87E7B"/>
    <w:rsid w:val="00A902B2"/>
    <w:rsid w:val="00A909BB"/>
    <w:rsid w:val="00A90B97"/>
    <w:rsid w:val="00A90DE9"/>
    <w:rsid w:val="00A90E72"/>
    <w:rsid w:val="00A91062"/>
    <w:rsid w:val="00A910F9"/>
    <w:rsid w:val="00A912C8"/>
    <w:rsid w:val="00A917C8"/>
    <w:rsid w:val="00A91DC1"/>
    <w:rsid w:val="00A922A2"/>
    <w:rsid w:val="00A92B27"/>
    <w:rsid w:val="00A92ED8"/>
    <w:rsid w:val="00A9327B"/>
    <w:rsid w:val="00A936E1"/>
    <w:rsid w:val="00A93A98"/>
    <w:rsid w:val="00A93B69"/>
    <w:rsid w:val="00A93D82"/>
    <w:rsid w:val="00A9404D"/>
    <w:rsid w:val="00A94633"/>
    <w:rsid w:val="00A948D6"/>
    <w:rsid w:val="00A94977"/>
    <w:rsid w:val="00A94D6A"/>
    <w:rsid w:val="00A94F4D"/>
    <w:rsid w:val="00A951CA"/>
    <w:rsid w:val="00A953CA"/>
    <w:rsid w:val="00A95B48"/>
    <w:rsid w:val="00A95BAC"/>
    <w:rsid w:val="00A95CC6"/>
    <w:rsid w:val="00A95CE8"/>
    <w:rsid w:val="00A95F65"/>
    <w:rsid w:val="00A960C9"/>
    <w:rsid w:val="00A961EA"/>
    <w:rsid w:val="00A96259"/>
    <w:rsid w:val="00A9638D"/>
    <w:rsid w:val="00A963C7"/>
    <w:rsid w:val="00A96B54"/>
    <w:rsid w:val="00A96CA4"/>
    <w:rsid w:val="00A970C1"/>
    <w:rsid w:val="00A975EA"/>
    <w:rsid w:val="00A97B3C"/>
    <w:rsid w:val="00AA016B"/>
    <w:rsid w:val="00AA06A7"/>
    <w:rsid w:val="00AA0703"/>
    <w:rsid w:val="00AA0747"/>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28"/>
    <w:rsid w:val="00AA409A"/>
    <w:rsid w:val="00AA4385"/>
    <w:rsid w:val="00AA4448"/>
    <w:rsid w:val="00AA459A"/>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6C30"/>
    <w:rsid w:val="00AA74AC"/>
    <w:rsid w:val="00AA7626"/>
    <w:rsid w:val="00AA76F0"/>
    <w:rsid w:val="00AA7794"/>
    <w:rsid w:val="00AA7AB8"/>
    <w:rsid w:val="00AA7CED"/>
    <w:rsid w:val="00AA7E61"/>
    <w:rsid w:val="00AA7F24"/>
    <w:rsid w:val="00AA7F3C"/>
    <w:rsid w:val="00AA7F53"/>
    <w:rsid w:val="00AB027A"/>
    <w:rsid w:val="00AB0456"/>
    <w:rsid w:val="00AB0489"/>
    <w:rsid w:val="00AB0543"/>
    <w:rsid w:val="00AB0AC9"/>
    <w:rsid w:val="00AB0BF8"/>
    <w:rsid w:val="00AB0C04"/>
    <w:rsid w:val="00AB0C57"/>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88"/>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95"/>
    <w:rsid w:val="00AB5CFD"/>
    <w:rsid w:val="00AB5DFE"/>
    <w:rsid w:val="00AB5E57"/>
    <w:rsid w:val="00AB616F"/>
    <w:rsid w:val="00AB61A8"/>
    <w:rsid w:val="00AB665D"/>
    <w:rsid w:val="00AB6B5D"/>
    <w:rsid w:val="00AB6F1B"/>
    <w:rsid w:val="00AB721B"/>
    <w:rsid w:val="00AB725F"/>
    <w:rsid w:val="00AB7328"/>
    <w:rsid w:val="00AB758C"/>
    <w:rsid w:val="00AB7601"/>
    <w:rsid w:val="00AB7941"/>
    <w:rsid w:val="00AB7CD4"/>
    <w:rsid w:val="00AB7E5E"/>
    <w:rsid w:val="00AB7FCB"/>
    <w:rsid w:val="00AC006D"/>
    <w:rsid w:val="00AC0095"/>
    <w:rsid w:val="00AC0705"/>
    <w:rsid w:val="00AC0BD3"/>
    <w:rsid w:val="00AC0F3F"/>
    <w:rsid w:val="00AC109B"/>
    <w:rsid w:val="00AC12BC"/>
    <w:rsid w:val="00AC1498"/>
    <w:rsid w:val="00AC1C6E"/>
    <w:rsid w:val="00AC206B"/>
    <w:rsid w:val="00AC22FA"/>
    <w:rsid w:val="00AC268E"/>
    <w:rsid w:val="00AC2BB1"/>
    <w:rsid w:val="00AC2EC3"/>
    <w:rsid w:val="00AC32B0"/>
    <w:rsid w:val="00AC32FC"/>
    <w:rsid w:val="00AC349D"/>
    <w:rsid w:val="00AC3C38"/>
    <w:rsid w:val="00AC3DEA"/>
    <w:rsid w:val="00AC3E0A"/>
    <w:rsid w:val="00AC4903"/>
    <w:rsid w:val="00AC5144"/>
    <w:rsid w:val="00AC5243"/>
    <w:rsid w:val="00AC5548"/>
    <w:rsid w:val="00AC5E5E"/>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C7CF3"/>
    <w:rsid w:val="00AD06C6"/>
    <w:rsid w:val="00AD0701"/>
    <w:rsid w:val="00AD0A51"/>
    <w:rsid w:val="00AD0B37"/>
    <w:rsid w:val="00AD0C1C"/>
    <w:rsid w:val="00AD0C8F"/>
    <w:rsid w:val="00AD0E9F"/>
    <w:rsid w:val="00AD0F61"/>
    <w:rsid w:val="00AD11F7"/>
    <w:rsid w:val="00AD1263"/>
    <w:rsid w:val="00AD1379"/>
    <w:rsid w:val="00AD1426"/>
    <w:rsid w:val="00AD1513"/>
    <w:rsid w:val="00AD1DB7"/>
    <w:rsid w:val="00AD249B"/>
    <w:rsid w:val="00AD269B"/>
    <w:rsid w:val="00AD2852"/>
    <w:rsid w:val="00AD3059"/>
    <w:rsid w:val="00AD30B9"/>
    <w:rsid w:val="00AD31A3"/>
    <w:rsid w:val="00AD3716"/>
    <w:rsid w:val="00AD38AF"/>
    <w:rsid w:val="00AD3976"/>
    <w:rsid w:val="00AD3ED8"/>
    <w:rsid w:val="00AD42D9"/>
    <w:rsid w:val="00AD448B"/>
    <w:rsid w:val="00AD48F3"/>
    <w:rsid w:val="00AD49DB"/>
    <w:rsid w:val="00AD4D2A"/>
    <w:rsid w:val="00AD4E90"/>
    <w:rsid w:val="00AD52B5"/>
    <w:rsid w:val="00AD542F"/>
    <w:rsid w:val="00AD54E5"/>
    <w:rsid w:val="00AD5767"/>
    <w:rsid w:val="00AD5854"/>
    <w:rsid w:val="00AD5861"/>
    <w:rsid w:val="00AD5BEB"/>
    <w:rsid w:val="00AD5DAD"/>
    <w:rsid w:val="00AD60F6"/>
    <w:rsid w:val="00AD6A9C"/>
    <w:rsid w:val="00AD71D5"/>
    <w:rsid w:val="00AD7305"/>
    <w:rsid w:val="00AD7CC3"/>
    <w:rsid w:val="00AD7D99"/>
    <w:rsid w:val="00AD7E64"/>
    <w:rsid w:val="00AE004E"/>
    <w:rsid w:val="00AE00BC"/>
    <w:rsid w:val="00AE0689"/>
    <w:rsid w:val="00AE085B"/>
    <w:rsid w:val="00AE08E9"/>
    <w:rsid w:val="00AE0C56"/>
    <w:rsid w:val="00AE12EC"/>
    <w:rsid w:val="00AE13E7"/>
    <w:rsid w:val="00AE149E"/>
    <w:rsid w:val="00AE15A1"/>
    <w:rsid w:val="00AE180A"/>
    <w:rsid w:val="00AE1978"/>
    <w:rsid w:val="00AE1B31"/>
    <w:rsid w:val="00AE1BA3"/>
    <w:rsid w:val="00AE1D8F"/>
    <w:rsid w:val="00AE22F2"/>
    <w:rsid w:val="00AE24BF"/>
    <w:rsid w:val="00AE2557"/>
    <w:rsid w:val="00AE29FC"/>
    <w:rsid w:val="00AE2B5E"/>
    <w:rsid w:val="00AE2C94"/>
    <w:rsid w:val="00AE2DC2"/>
    <w:rsid w:val="00AE2F3F"/>
    <w:rsid w:val="00AE303D"/>
    <w:rsid w:val="00AE324B"/>
    <w:rsid w:val="00AE328B"/>
    <w:rsid w:val="00AE39F7"/>
    <w:rsid w:val="00AE3A70"/>
    <w:rsid w:val="00AE3B4E"/>
    <w:rsid w:val="00AE3B70"/>
    <w:rsid w:val="00AE3D13"/>
    <w:rsid w:val="00AE4026"/>
    <w:rsid w:val="00AE40C4"/>
    <w:rsid w:val="00AE465C"/>
    <w:rsid w:val="00AE46A3"/>
    <w:rsid w:val="00AE4A7D"/>
    <w:rsid w:val="00AE4B3A"/>
    <w:rsid w:val="00AE4B46"/>
    <w:rsid w:val="00AE4E2D"/>
    <w:rsid w:val="00AE57A7"/>
    <w:rsid w:val="00AE5998"/>
    <w:rsid w:val="00AE59EC"/>
    <w:rsid w:val="00AE5FC7"/>
    <w:rsid w:val="00AE5FD8"/>
    <w:rsid w:val="00AE60AA"/>
    <w:rsid w:val="00AE60F8"/>
    <w:rsid w:val="00AE6183"/>
    <w:rsid w:val="00AE66B1"/>
    <w:rsid w:val="00AE67B3"/>
    <w:rsid w:val="00AE69BF"/>
    <w:rsid w:val="00AE6DB5"/>
    <w:rsid w:val="00AE7059"/>
    <w:rsid w:val="00AE7396"/>
    <w:rsid w:val="00AE7845"/>
    <w:rsid w:val="00AE7864"/>
    <w:rsid w:val="00AE7949"/>
    <w:rsid w:val="00AE7A51"/>
    <w:rsid w:val="00AE7A88"/>
    <w:rsid w:val="00AF01D1"/>
    <w:rsid w:val="00AF023C"/>
    <w:rsid w:val="00AF1258"/>
    <w:rsid w:val="00AF14D7"/>
    <w:rsid w:val="00AF1737"/>
    <w:rsid w:val="00AF1B79"/>
    <w:rsid w:val="00AF1C11"/>
    <w:rsid w:val="00AF21FD"/>
    <w:rsid w:val="00AF25D5"/>
    <w:rsid w:val="00AF2E59"/>
    <w:rsid w:val="00AF3522"/>
    <w:rsid w:val="00AF3DBB"/>
    <w:rsid w:val="00AF3DDD"/>
    <w:rsid w:val="00AF3F2A"/>
    <w:rsid w:val="00AF4153"/>
    <w:rsid w:val="00AF456D"/>
    <w:rsid w:val="00AF4814"/>
    <w:rsid w:val="00AF4C11"/>
    <w:rsid w:val="00AF4DC9"/>
    <w:rsid w:val="00AF501F"/>
    <w:rsid w:val="00AF5194"/>
    <w:rsid w:val="00AF53C5"/>
    <w:rsid w:val="00AF53EF"/>
    <w:rsid w:val="00AF5837"/>
    <w:rsid w:val="00AF5AF4"/>
    <w:rsid w:val="00AF5C81"/>
    <w:rsid w:val="00AF5C97"/>
    <w:rsid w:val="00AF621F"/>
    <w:rsid w:val="00AF6695"/>
    <w:rsid w:val="00AF6BBC"/>
    <w:rsid w:val="00AF6FF5"/>
    <w:rsid w:val="00AF73C3"/>
    <w:rsid w:val="00AF759D"/>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7C0"/>
    <w:rsid w:val="00B03B08"/>
    <w:rsid w:val="00B03D87"/>
    <w:rsid w:val="00B040B2"/>
    <w:rsid w:val="00B04349"/>
    <w:rsid w:val="00B04520"/>
    <w:rsid w:val="00B0471F"/>
    <w:rsid w:val="00B04B4F"/>
    <w:rsid w:val="00B04BD3"/>
    <w:rsid w:val="00B04D49"/>
    <w:rsid w:val="00B04FC6"/>
    <w:rsid w:val="00B0524A"/>
    <w:rsid w:val="00B05369"/>
    <w:rsid w:val="00B05477"/>
    <w:rsid w:val="00B055DC"/>
    <w:rsid w:val="00B05746"/>
    <w:rsid w:val="00B05931"/>
    <w:rsid w:val="00B05C4B"/>
    <w:rsid w:val="00B05C5E"/>
    <w:rsid w:val="00B0647F"/>
    <w:rsid w:val="00B064BA"/>
    <w:rsid w:val="00B0688B"/>
    <w:rsid w:val="00B0692F"/>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92B"/>
    <w:rsid w:val="00B11EE8"/>
    <w:rsid w:val="00B11FFB"/>
    <w:rsid w:val="00B126FC"/>
    <w:rsid w:val="00B12FCC"/>
    <w:rsid w:val="00B13E54"/>
    <w:rsid w:val="00B13FDF"/>
    <w:rsid w:val="00B14802"/>
    <w:rsid w:val="00B14860"/>
    <w:rsid w:val="00B14C64"/>
    <w:rsid w:val="00B14D92"/>
    <w:rsid w:val="00B1542A"/>
    <w:rsid w:val="00B156A9"/>
    <w:rsid w:val="00B15AF9"/>
    <w:rsid w:val="00B15CCA"/>
    <w:rsid w:val="00B15E4E"/>
    <w:rsid w:val="00B15EA3"/>
    <w:rsid w:val="00B15F83"/>
    <w:rsid w:val="00B15FAB"/>
    <w:rsid w:val="00B16031"/>
    <w:rsid w:val="00B160FF"/>
    <w:rsid w:val="00B16223"/>
    <w:rsid w:val="00B16322"/>
    <w:rsid w:val="00B1662E"/>
    <w:rsid w:val="00B16B8A"/>
    <w:rsid w:val="00B16BE6"/>
    <w:rsid w:val="00B16C73"/>
    <w:rsid w:val="00B16D22"/>
    <w:rsid w:val="00B16EB0"/>
    <w:rsid w:val="00B16F4A"/>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1E5C"/>
    <w:rsid w:val="00B22137"/>
    <w:rsid w:val="00B22294"/>
    <w:rsid w:val="00B223BC"/>
    <w:rsid w:val="00B2281F"/>
    <w:rsid w:val="00B22C0D"/>
    <w:rsid w:val="00B2322C"/>
    <w:rsid w:val="00B232D6"/>
    <w:rsid w:val="00B2349C"/>
    <w:rsid w:val="00B23619"/>
    <w:rsid w:val="00B23667"/>
    <w:rsid w:val="00B236FF"/>
    <w:rsid w:val="00B23AF4"/>
    <w:rsid w:val="00B23C15"/>
    <w:rsid w:val="00B23C47"/>
    <w:rsid w:val="00B23CB4"/>
    <w:rsid w:val="00B24737"/>
    <w:rsid w:val="00B24B5B"/>
    <w:rsid w:val="00B24F0F"/>
    <w:rsid w:val="00B25229"/>
    <w:rsid w:val="00B2559F"/>
    <w:rsid w:val="00B25624"/>
    <w:rsid w:val="00B25762"/>
    <w:rsid w:val="00B25AAA"/>
    <w:rsid w:val="00B25B40"/>
    <w:rsid w:val="00B25B4C"/>
    <w:rsid w:val="00B25B5A"/>
    <w:rsid w:val="00B25BEE"/>
    <w:rsid w:val="00B25CD0"/>
    <w:rsid w:val="00B25FDE"/>
    <w:rsid w:val="00B26034"/>
    <w:rsid w:val="00B260A9"/>
    <w:rsid w:val="00B2621F"/>
    <w:rsid w:val="00B26523"/>
    <w:rsid w:val="00B26551"/>
    <w:rsid w:val="00B26A06"/>
    <w:rsid w:val="00B26AB0"/>
    <w:rsid w:val="00B26AD2"/>
    <w:rsid w:val="00B26BE3"/>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11D"/>
    <w:rsid w:val="00B3262E"/>
    <w:rsid w:val="00B326FF"/>
    <w:rsid w:val="00B3289D"/>
    <w:rsid w:val="00B32A03"/>
    <w:rsid w:val="00B32C2A"/>
    <w:rsid w:val="00B32DF4"/>
    <w:rsid w:val="00B33633"/>
    <w:rsid w:val="00B33665"/>
    <w:rsid w:val="00B33819"/>
    <w:rsid w:val="00B3389B"/>
    <w:rsid w:val="00B3397C"/>
    <w:rsid w:val="00B33A96"/>
    <w:rsid w:val="00B33F16"/>
    <w:rsid w:val="00B340AA"/>
    <w:rsid w:val="00B3429F"/>
    <w:rsid w:val="00B34A9F"/>
    <w:rsid w:val="00B34B80"/>
    <w:rsid w:val="00B34EF8"/>
    <w:rsid w:val="00B3548E"/>
    <w:rsid w:val="00B3573B"/>
    <w:rsid w:val="00B3575D"/>
    <w:rsid w:val="00B35C82"/>
    <w:rsid w:val="00B35CDA"/>
    <w:rsid w:val="00B35D87"/>
    <w:rsid w:val="00B3602B"/>
    <w:rsid w:val="00B36160"/>
    <w:rsid w:val="00B36596"/>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45"/>
    <w:rsid w:val="00B40F9E"/>
    <w:rsid w:val="00B411BD"/>
    <w:rsid w:val="00B41559"/>
    <w:rsid w:val="00B41677"/>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D9E"/>
    <w:rsid w:val="00B43FDC"/>
    <w:rsid w:val="00B445CE"/>
    <w:rsid w:val="00B44652"/>
    <w:rsid w:val="00B44773"/>
    <w:rsid w:val="00B44A7D"/>
    <w:rsid w:val="00B44CDF"/>
    <w:rsid w:val="00B44F99"/>
    <w:rsid w:val="00B45150"/>
    <w:rsid w:val="00B451FE"/>
    <w:rsid w:val="00B453B6"/>
    <w:rsid w:val="00B4570F"/>
    <w:rsid w:val="00B45876"/>
    <w:rsid w:val="00B458A1"/>
    <w:rsid w:val="00B45B16"/>
    <w:rsid w:val="00B45B30"/>
    <w:rsid w:val="00B45B41"/>
    <w:rsid w:val="00B45D81"/>
    <w:rsid w:val="00B45E96"/>
    <w:rsid w:val="00B46138"/>
    <w:rsid w:val="00B4655C"/>
    <w:rsid w:val="00B46A38"/>
    <w:rsid w:val="00B46A3A"/>
    <w:rsid w:val="00B46CBC"/>
    <w:rsid w:val="00B47235"/>
    <w:rsid w:val="00B47253"/>
    <w:rsid w:val="00B472E9"/>
    <w:rsid w:val="00B47472"/>
    <w:rsid w:val="00B47B2B"/>
    <w:rsid w:val="00B47CD7"/>
    <w:rsid w:val="00B50213"/>
    <w:rsid w:val="00B505EB"/>
    <w:rsid w:val="00B50B58"/>
    <w:rsid w:val="00B50EB7"/>
    <w:rsid w:val="00B511CE"/>
    <w:rsid w:val="00B51378"/>
    <w:rsid w:val="00B51542"/>
    <w:rsid w:val="00B51779"/>
    <w:rsid w:val="00B51D1D"/>
    <w:rsid w:val="00B51D7A"/>
    <w:rsid w:val="00B5262A"/>
    <w:rsid w:val="00B528DC"/>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563"/>
    <w:rsid w:val="00B567A3"/>
    <w:rsid w:val="00B5695E"/>
    <w:rsid w:val="00B56B9B"/>
    <w:rsid w:val="00B56CFC"/>
    <w:rsid w:val="00B56D51"/>
    <w:rsid w:val="00B5710A"/>
    <w:rsid w:val="00B57416"/>
    <w:rsid w:val="00B574D2"/>
    <w:rsid w:val="00B574DA"/>
    <w:rsid w:val="00B57777"/>
    <w:rsid w:val="00B577A7"/>
    <w:rsid w:val="00B578F1"/>
    <w:rsid w:val="00B57A17"/>
    <w:rsid w:val="00B57E48"/>
    <w:rsid w:val="00B57F2E"/>
    <w:rsid w:val="00B57F63"/>
    <w:rsid w:val="00B60088"/>
    <w:rsid w:val="00B603D5"/>
    <w:rsid w:val="00B6040A"/>
    <w:rsid w:val="00B60929"/>
    <w:rsid w:val="00B611C5"/>
    <w:rsid w:val="00B61564"/>
    <w:rsid w:val="00B61843"/>
    <w:rsid w:val="00B61913"/>
    <w:rsid w:val="00B61A1C"/>
    <w:rsid w:val="00B61BE2"/>
    <w:rsid w:val="00B61E76"/>
    <w:rsid w:val="00B61E8D"/>
    <w:rsid w:val="00B62060"/>
    <w:rsid w:val="00B6266F"/>
    <w:rsid w:val="00B62CC6"/>
    <w:rsid w:val="00B62E0B"/>
    <w:rsid w:val="00B63244"/>
    <w:rsid w:val="00B633EF"/>
    <w:rsid w:val="00B63A44"/>
    <w:rsid w:val="00B63AF8"/>
    <w:rsid w:val="00B63C32"/>
    <w:rsid w:val="00B6422E"/>
    <w:rsid w:val="00B64424"/>
    <w:rsid w:val="00B64434"/>
    <w:rsid w:val="00B64436"/>
    <w:rsid w:val="00B645C2"/>
    <w:rsid w:val="00B64956"/>
    <w:rsid w:val="00B64CDD"/>
    <w:rsid w:val="00B650B9"/>
    <w:rsid w:val="00B65711"/>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9FD"/>
    <w:rsid w:val="00B71C00"/>
    <w:rsid w:val="00B71DC8"/>
    <w:rsid w:val="00B72018"/>
    <w:rsid w:val="00B72075"/>
    <w:rsid w:val="00B720E0"/>
    <w:rsid w:val="00B721AF"/>
    <w:rsid w:val="00B723BB"/>
    <w:rsid w:val="00B72589"/>
    <w:rsid w:val="00B725C2"/>
    <w:rsid w:val="00B72660"/>
    <w:rsid w:val="00B7281A"/>
    <w:rsid w:val="00B72AB9"/>
    <w:rsid w:val="00B72CE3"/>
    <w:rsid w:val="00B72E8A"/>
    <w:rsid w:val="00B73671"/>
    <w:rsid w:val="00B73977"/>
    <w:rsid w:val="00B7408D"/>
    <w:rsid w:val="00B74163"/>
    <w:rsid w:val="00B746C6"/>
    <w:rsid w:val="00B74865"/>
    <w:rsid w:val="00B7487E"/>
    <w:rsid w:val="00B74A58"/>
    <w:rsid w:val="00B74CFA"/>
    <w:rsid w:val="00B7511A"/>
    <w:rsid w:val="00B7522F"/>
    <w:rsid w:val="00B75243"/>
    <w:rsid w:val="00B7537B"/>
    <w:rsid w:val="00B75448"/>
    <w:rsid w:val="00B75C05"/>
    <w:rsid w:val="00B75CE5"/>
    <w:rsid w:val="00B75E43"/>
    <w:rsid w:val="00B7604C"/>
    <w:rsid w:val="00B764F8"/>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0C3"/>
    <w:rsid w:val="00B8014F"/>
    <w:rsid w:val="00B8029E"/>
    <w:rsid w:val="00B8039D"/>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1DD"/>
    <w:rsid w:val="00B83444"/>
    <w:rsid w:val="00B8363B"/>
    <w:rsid w:val="00B836ED"/>
    <w:rsid w:val="00B83A9F"/>
    <w:rsid w:val="00B83E00"/>
    <w:rsid w:val="00B83FFB"/>
    <w:rsid w:val="00B8425B"/>
    <w:rsid w:val="00B84511"/>
    <w:rsid w:val="00B8455B"/>
    <w:rsid w:val="00B8459A"/>
    <w:rsid w:val="00B84873"/>
    <w:rsid w:val="00B849C9"/>
    <w:rsid w:val="00B84CB4"/>
    <w:rsid w:val="00B84D9B"/>
    <w:rsid w:val="00B84EEF"/>
    <w:rsid w:val="00B85023"/>
    <w:rsid w:val="00B853BE"/>
    <w:rsid w:val="00B853BF"/>
    <w:rsid w:val="00B85874"/>
    <w:rsid w:val="00B85CB2"/>
    <w:rsid w:val="00B85CC3"/>
    <w:rsid w:val="00B85D80"/>
    <w:rsid w:val="00B86476"/>
    <w:rsid w:val="00B86484"/>
    <w:rsid w:val="00B86932"/>
    <w:rsid w:val="00B86A3D"/>
    <w:rsid w:val="00B86BBE"/>
    <w:rsid w:val="00B86BF9"/>
    <w:rsid w:val="00B86E85"/>
    <w:rsid w:val="00B87046"/>
    <w:rsid w:val="00B87083"/>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521"/>
    <w:rsid w:val="00B93A67"/>
    <w:rsid w:val="00B93BFD"/>
    <w:rsid w:val="00B93FBF"/>
    <w:rsid w:val="00B941E5"/>
    <w:rsid w:val="00B942E1"/>
    <w:rsid w:val="00B9444D"/>
    <w:rsid w:val="00B9448C"/>
    <w:rsid w:val="00B948C6"/>
    <w:rsid w:val="00B94E17"/>
    <w:rsid w:val="00B9500D"/>
    <w:rsid w:val="00B952B6"/>
    <w:rsid w:val="00B95395"/>
    <w:rsid w:val="00B953D2"/>
    <w:rsid w:val="00B95618"/>
    <w:rsid w:val="00B9566E"/>
    <w:rsid w:val="00B956F8"/>
    <w:rsid w:val="00B957FE"/>
    <w:rsid w:val="00B958F5"/>
    <w:rsid w:val="00B95B34"/>
    <w:rsid w:val="00B95B6A"/>
    <w:rsid w:val="00B95F02"/>
    <w:rsid w:val="00B96610"/>
    <w:rsid w:val="00B96813"/>
    <w:rsid w:val="00B96820"/>
    <w:rsid w:val="00B968A2"/>
    <w:rsid w:val="00B969A6"/>
    <w:rsid w:val="00B96BEF"/>
    <w:rsid w:val="00B96F64"/>
    <w:rsid w:val="00B96FC0"/>
    <w:rsid w:val="00B97208"/>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093"/>
    <w:rsid w:val="00BA335D"/>
    <w:rsid w:val="00BA348A"/>
    <w:rsid w:val="00BA35B3"/>
    <w:rsid w:val="00BA3A30"/>
    <w:rsid w:val="00BA3A83"/>
    <w:rsid w:val="00BA3C10"/>
    <w:rsid w:val="00BA3C1F"/>
    <w:rsid w:val="00BA3E7F"/>
    <w:rsid w:val="00BA438F"/>
    <w:rsid w:val="00BA4437"/>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52F"/>
    <w:rsid w:val="00BA7927"/>
    <w:rsid w:val="00BA7D43"/>
    <w:rsid w:val="00BA7F4A"/>
    <w:rsid w:val="00BB01B5"/>
    <w:rsid w:val="00BB01C2"/>
    <w:rsid w:val="00BB0527"/>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02"/>
    <w:rsid w:val="00BB2643"/>
    <w:rsid w:val="00BB2680"/>
    <w:rsid w:val="00BB2899"/>
    <w:rsid w:val="00BB2B7F"/>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25"/>
    <w:rsid w:val="00BC276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9A"/>
    <w:rsid w:val="00BC59ED"/>
    <w:rsid w:val="00BC5B53"/>
    <w:rsid w:val="00BC5CD5"/>
    <w:rsid w:val="00BC67CB"/>
    <w:rsid w:val="00BC6A5F"/>
    <w:rsid w:val="00BC6A75"/>
    <w:rsid w:val="00BC6FD6"/>
    <w:rsid w:val="00BC6FE4"/>
    <w:rsid w:val="00BC709A"/>
    <w:rsid w:val="00BC7215"/>
    <w:rsid w:val="00BC78F1"/>
    <w:rsid w:val="00BC7C94"/>
    <w:rsid w:val="00BC7D18"/>
    <w:rsid w:val="00BD008E"/>
    <w:rsid w:val="00BD0394"/>
    <w:rsid w:val="00BD0582"/>
    <w:rsid w:val="00BD08B7"/>
    <w:rsid w:val="00BD09B1"/>
    <w:rsid w:val="00BD12B3"/>
    <w:rsid w:val="00BD16F6"/>
    <w:rsid w:val="00BD1781"/>
    <w:rsid w:val="00BD17CD"/>
    <w:rsid w:val="00BD1B42"/>
    <w:rsid w:val="00BD2205"/>
    <w:rsid w:val="00BD25DD"/>
    <w:rsid w:val="00BD272A"/>
    <w:rsid w:val="00BD277E"/>
    <w:rsid w:val="00BD28F1"/>
    <w:rsid w:val="00BD2AD9"/>
    <w:rsid w:val="00BD2B45"/>
    <w:rsid w:val="00BD2C21"/>
    <w:rsid w:val="00BD2F3B"/>
    <w:rsid w:val="00BD3297"/>
    <w:rsid w:val="00BD3372"/>
    <w:rsid w:val="00BD3430"/>
    <w:rsid w:val="00BD3EF7"/>
    <w:rsid w:val="00BD3F4B"/>
    <w:rsid w:val="00BD4FC8"/>
    <w:rsid w:val="00BD50AA"/>
    <w:rsid w:val="00BD5118"/>
    <w:rsid w:val="00BD5135"/>
    <w:rsid w:val="00BD5B43"/>
    <w:rsid w:val="00BD5CC4"/>
    <w:rsid w:val="00BD5EFB"/>
    <w:rsid w:val="00BD67BB"/>
    <w:rsid w:val="00BD6ED0"/>
    <w:rsid w:val="00BD705E"/>
    <w:rsid w:val="00BD70A0"/>
    <w:rsid w:val="00BD70E0"/>
    <w:rsid w:val="00BD7291"/>
    <w:rsid w:val="00BD7595"/>
    <w:rsid w:val="00BD75AD"/>
    <w:rsid w:val="00BD79CE"/>
    <w:rsid w:val="00BD7B10"/>
    <w:rsid w:val="00BD7B13"/>
    <w:rsid w:val="00BD7C20"/>
    <w:rsid w:val="00BD7E37"/>
    <w:rsid w:val="00BD7EA3"/>
    <w:rsid w:val="00BD7FE2"/>
    <w:rsid w:val="00BE00E1"/>
    <w:rsid w:val="00BE077B"/>
    <w:rsid w:val="00BE08E7"/>
    <w:rsid w:val="00BE0B19"/>
    <w:rsid w:val="00BE0BFC"/>
    <w:rsid w:val="00BE0C97"/>
    <w:rsid w:val="00BE0D30"/>
    <w:rsid w:val="00BE0DD8"/>
    <w:rsid w:val="00BE0DF2"/>
    <w:rsid w:val="00BE0E51"/>
    <w:rsid w:val="00BE0FC2"/>
    <w:rsid w:val="00BE0FD8"/>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0FC6"/>
    <w:rsid w:val="00BF1116"/>
    <w:rsid w:val="00BF12BC"/>
    <w:rsid w:val="00BF1356"/>
    <w:rsid w:val="00BF19CE"/>
    <w:rsid w:val="00BF2036"/>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7C6"/>
    <w:rsid w:val="00C009CB"/>
    <w:rsid w:val="00C00A83"/>
    <w:rsid w:val="00C01671"/>
    <w:rsid w:val="00C01845"/>
    <w:rsid w:val="00C0190D"/>
    <w:rsid w:val="00C01BE2"/>
    <w:rsid w:val="00C01F5A"/>
    <w:rsid w:val="00C02016"/>
    <w:rsid w:val="00C02419"/>
    <w:rsid w:val="00C02554"/>
    <w:rsid w:val="00C02766"/>
    <w:rsid w:val="00C02AC1"/>
    <w:rsid w:val="00C02B7B"/>
    <w:rsid w:val="00C03489"/>
    <w:rsid w:val="00C038B2"/>
    <w:rsid w:val="00C03AA4"/>
    <w:rsid w:val="00C03CA8"/>
    <w:rsid w:val="00C03EE8"/>
    <w:rsid w:val="00C03F39"/>
    <w:rsid w:val="00C04205"/>
    <w:rsid w:val="00C042D6"/>
    <w:rsid w:val="00C04513"/>
    <w:rsid w:val="00C04839"/>
    <w:rsid w:val="00C04873"/>
    <w:rsid w:val="00C055E8"/>
    <w:rsid w:val="00C0574C"/>
    <w:rsid w:val="00C05815"/>
    <w:rsid w:val="00C05BEC"/>
    <w:rsid w:val="00C05E1E"/>
    <w:rsid w:val="00C05E6E"/>
    <w:rsid w:val="00C064AD"/>
    <w:rsid w:val="00C06933"/>
    <w:rsid w:val="00C06B3B"/>
    <w:rsid w:val="00C06E7D"/>
    <w:rsid w:val="00C06FD9"/>
    <w:rsid w:val="00C070CF"/>
    <w:rsid w:val="00C076CB"/>
    <w:rsid w:val="00C07C76"/>
    <w:rsid w:val="00C07C9D"/>
    <w:rsid w:val="00C07EFB"/>
    <w:rsid w:val="00C07EFF"/>
    <w:rsid w:val="00C10D9A"/>
    <w:rsid w:val="00C110CD"/>
    <w:rsid w:val="00C1112B"/>
    <w:rsid w:val="00C11225"/>
    <w:rsid w:val="00C1168B"/>
    <w:rsid w:val="00C11A88"/>
    <w:rsid w:val="00C11B79"/>
    <w:rsid w:val="00C11CBE"/>
    <w:rsid w:val="00C11EFC"/>
    <w:rsid w:val="00C11F37"/>
    <w:rsid w:val="00C12012"/>
    <w:rsid w:val="00C12502"/>
    <w:rsid w:val="00C12700"/>
    <w:rsid w:val="00C12790"/>
    <w:rsid w:val="00C12874"/>
    <w:rsid w:val="00C12B4B"/>
    <w:rsid w:val="00C12BC1"/>
    <w:rsid w:val="00C12D98"/>
    <w:rsid w:val="00C136D6"/>
    <w:rsid w:val="00C138F2"/>
    <w:rsid w:val="00C13BDA"/>
    <w:rsid w:val="00C13C16"/>
    <w:rsid w:val="00C13D73"/>
    <w:rsid w:val="00C13FFD"/>
    <w:rsid w:val="00C14094"/>
    <w:rsid w:val="00C1415F"/>
    <w:rsid w:val="00C144CF"/>
    <w:rsid w:val="00C14632"/>
    <w:rsid w:val="00C149A1"/>
    <w:rsid w:val="00C149C0"/>
    <w:rsid w:val="00C14EF5"/>
    <w:rsid w:val="00C15137"/>
    <w:rsid w:val="00C159AC"/>
    <w:rsid w:val="00C15B70"/>
    <w:rsid w:val="00C1634E"/>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FDF"/>
    <w:rsid w:val="00C21000"/>
    <w:rsid w:val="00C210AB"/>
    <w:rsid w:val="00C21179"/>
    <w:rsid w:val="00C21426"/>
    <w:rsid w:val="00C214A0"/>
    <w:rsid w:val="00C2162A"/>
    <w:rsid w:val="00C21673"/>
    <w:rsid w:val="00C216C8"/>
    <w:rsid w:val="00C21A1A"/>
    <w:rsid w:val="00C21C7A"/>
    <w:rsid w:val="00C21E07"/>
    <w:rsid w:val="00C2208E"/>
    <w:rsid w:val="00C22507"/>
    <w:rsid w:val="00C22859"/>
    <w:rsid w:val="00C22B86"/>
    <w:rsid w:val="00C22D7A"/>
    <w:rsid w:val="00C23130"/>
    <w:rsid w:val="00C2330E"/>
    <w:rsid w:val="00C23356"/>
    <w:rsid w:val="00C233AE"/>
    <w:rsid w:val="00C238AE"/>
    <w:rsid w:val="00C23D56"/>
    <w:rsid w:val="00C23D9E"/>
    <w:rsid w:val="00C23FB8"/>
    <w:rsid w:val="00C24200"/>
    <w:rsid w:val="00C242A8"/>
    <w:rsid w:val="00C243F3"/>
    <w:rsid w:val="00C24886"/>
    <w:rsid w:val="00C24E78"/>
    <w:rsid w:val="00C25503"/>
    <w:rsid w:val="00C255A5"/>
    <w:rsid w:val="00C2584B"/>
    <w:rsid w:val="00C25942"/>
    <w:rsid w:val="00C259F0"/>
    <w:rsid w:val="00C25DD9"/>
    <w:rsid w:val="00C26247"/>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0AB"/>
    <w:rsid w:val="00C3043E"/>
    <w:rsid w:val="00C3048D"/>
    <w:rsid w:val="00C306F0"/>
    <w:rsid w:val="00C30976"/>
    <w:rsid w:val="00C30EB8"/>
    <w:rsid w:val="00C30FF6"/>
    <w:rsid w:val="00C3134F"/>
    <w:rsid w:val="00C31934"/>
    <w:rsid w:val="00C319AD"/>
    <w:rsid w:val="00C319C5"/>
    <w:rsid w:val="00C31F04"/>
    <w:rsid w:val="00C3269E"/>
    <w:rsid w:val="00C327E7"/>
    <w:rsid w:val="00C32B82"/>
    <w:rsid w:val="00C32CE6"/>
    <w:rsid w:val="00C332A2"/>
    <w:rsid w:val="00C33691"/>
    <w:rsid w:val="00C33699"/>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DEC"/>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51"/>
    <w:rsid w:val="00C4278D"/>
    <w:rsid w:val="00C429C9"/>
    <w:rsid w:val="00C42A5F"/>
    <w:rsid w:val="00C42DDA"/>
    <w:rsid w:val="00C42E6D"/>
    <w:rsid w:val="00C4304C"/>
    <w:rsid w:val="00C431F1"/>
    <w:rsid w:val="00C432A6"/>
    <w:rsid w:val="00C43315"/>
    <w:rsid w:val="00C43B11"/>
    <w:rsid w:val="00C43BF1"/>
    <w:rsid w:val="00C43E1C"/>
    <w:rsid w:val="00C43E7B"/>
    <w:rsid w:val="00C43EB5"/>
    <w:rsid w:val="00C43EF2"/>
    <w:rsid w:val="00C43F72"/>
    <w:rsid w:val="00C4437B"/>
    <w:rsid w:val="00C44C1E"/>
    <w:rsid w:val="00C44EA6"/>
    <w:rsid w:val="00C44F84"/>
    <w:rsid w:val="00C45028"/>
    <w:rsid w:val="00C4516E"/>
    <w:rsid w:val="00C452F5"/>
    <w:rsid w:val="00C45450"/>
    <w:rsid w:val="00C45771"/>
    <w:rsid w:val="00C4581A"/>
    <w:rsid w:val="00C45B2D"/>
    <w:rsid w:val="00C45F9E"/>
    <w:rsid w:val="00C46287"/>
    <w:rsid w:val="00C46422"/>
    <w:rsid w:val="00C46555"/>
    <w:rsid w:val="00C46613"/>
    <w:rsid w:val="00C467D8"/>
    <w:rsid w:val="00C46B15"/>
    <w:rsid w:val="00C46F3B"/>
    <w:rsid w:val="00C46F7D"/>
    <w:rsid w:val="00C4705C"/>
    <w:rsid w:val="00C47431"/>
    <w:rsid w:val="00C4755D"/>
    <w:rsid w:val="00C475F6"/>
    <w:rsid w:val="00C477A6"/>
    <w:rsid w:val="00C478BD"/>
    <w:rsid w:val="00C479B5"/>
    <w:rsid w:val="00C47C27"/>
    <w:rsid w:val="00C47E99"/>
    <w:rsid w:val="00C47F38"/>
    <w:rsid w:val="00C47F96"/>
    <w:rsid w:val="00C50242"/>
    <w:rsid w:val="00C5034D"/>
    <w:rsid w:val="00C5050E"/>
    <w:rsid w:val="00C50DF6"/>
    <w:rsid w:val="00C50E07"/>
    <w:rsid w:val="00C50E99"/>
    <w:rsid w:val="00C5124A"/>
    <w:rsid w:val="00C5181A"/>
    <w:rsid w:val="00C51A82"/>
    <w:rsid w:val="00C51BDF"/>
    <w:rsid w:val="00C51D30"/>
    <w:rsid w:val="00C51FED"/>
    <w:rsid w:val="00C52023"/>
    <w:rsid w:val="00C52261"/>
    <w:rsid w:val="00C526C1"/>
    <w:rsid w:val="00C52744"/>
    <w:rsid w:val="00C528EB"/>
    <w:rsid w:val="00C52D97"/>
    <w:rsid w:val="00C52EAF"/>
    <w:rsid w:val="00C52EF3"/>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45F"/>
    <w:rsid w:val="00C574A1"/>
    <w:rsid w:val="00C57711"/>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5B6"/>
    <w:rsid w:val="00C6695C"/>
    <w:rsid w:val="00C66A04"/>
    <w:rsid w:val="00C66DD1"/>
    <w:rsid w:val="00C672D4"/>
    <w:rsid w:val="00C67357"/>
    <w:rsid w:val="00C675BB"/>
    <w:rsid w:val="00C677C2"/>
    <w:rsid w:val="00C67822"/>
    <w:rsid w:val="00C6785D"/>
    <w:rsid w:val="00C67A0B"/>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8FA"/>
    <w:rsid w:val="00C729AA"/>
    <w:rsid w:val="00C729AC"/>
    <w:rsid w:val="00C72A52"/>
    <w:rsid w:val="00C72F91"/>
    <w:rsid w:val="00C73042"/>
    <w:rsid w:val="00C7324F"/>
    <w:rsid w:val="00C733B0"/>
    <w:rsid w:val="00C735D1"/>
    <w:rsid w:val="00C7364D"/>
    <w:rsid w:val="00C737DE"/>
    <w:rsid w:val="00C73D0A"/>
    <w:rsid w:val="00C745FC"/>
    <w:rsid w:val="00C74A5A"/>
    <w:rsid w:val="00C74CDA"/>
    <w:rsid w:val="00C750CF"/>
    <w:rsid w:val="00C751FE"/>
    <w:rsid w:val="00C75539"/>
    <w:rsid w:val="00C756C1"/>
    <w:rsid w:val="00C75812"/>
    <w:rsid w:val="00C75877"/>
    <w:rsid w:val="00C75976"/>
    <w:rsid w:val="00C75A6B"/>
    <w:rsid w:val="00C75F26"/>
    <w:rsid w:val="00C7615D"/>
    <w:rsid w:val="00C7618D"/>
    <w:rsid w:val="00C762DC"/>
    <w:rsid w:val="00C763B6"/>
    <w:rsid w:val="00C7644F"/>
    <w:rsid w:val="00C765A0"/>
    <w:rsid w:val="00C768F6"/>
    <w:rsid w:val="00C76A1F"/>
    <w:rsid w:val="00C76CED"/>
    <w:rsid w:val="00C7787D"/>
    <w:rsid w:val="00C778CB"/>
    <w:rsid w:val="00C77A1D"/>
    <w:rsid w:val="00C77C58"/>
    <w:rsid w:val="00C77D93"/>
    <w:rsid w:val="00C80073"/>
    <w:rsid w:val="00C804BD"/>
    <w:rsid w:val="00C807ED"/>
    <w:rsid w:val="00C8098E"/>
    <w:rsid w:val="00C80C69"/>
    <w:rsid w:val="00C80DEA"/>
    <w:rsid w:val="00C8103F"/>
    <w:rsid w:val="00C8143F"/>
    <w:rsid w:val="00C81612"/>
    <w:rsid w:val="00C8169A"/>
    <w:rsid w:val="00C8189E"/>
    <w:rsid w:val="00C81C85"/>
    <w:rsid w:val="00C821C6"/>
    <w:rsid w:val="00C826FF"/>
    <w:rsid w:val="00C829BD"/>
    <w:rsid w:val="00C82B29"/>
    <w:rsid w:val="00C82CD8"/>
    <w:rsid w:val="00C82CE5"/>
    <w:rsid w:val="00C83221"/>
    <w:rsid w:val="00C832DC"/>
    <w:rsid w:val="00C834A8"/>
    <w:rsid w:val="00C83540"/>
    <w:rsid w:val="00C8377F"/>
    <w:rsid w:val="00C83874"/>
    <w:rsid w:val="00C83968"/>
    <w:rsid w:val="00C83B69"/>
    <w:rsid w:val="00C8402B"/>
    <w:rsid w:val="00C844F2"/>
    <w:rsid w:val="00C849BC"/>
    <w:rsid w:val="00C84D02"/>
    <w:rsid w:val="00C84E9E"/>
    <w:rsid w:val="00C85229"/>
    <w:rsid w:val="00C85616"/>
    <w:rsid w:val="00C85AC5"/>
    <w:rsid w:val="00C85BE2"/>
    <w:rsid w:val="00C85DC2"/>
    <w:rsid w:val="00C85EA6"/>
    <w:rsid w:val="00C8631B"/>
    <w:rsid w:val="00C8646D"/>
    <w:rsid w:val="00C8651B"/>
    <w:rsid w:val="00C86670"/>
    <w:rsid w:val="00C868D2"/>
    <w:rsid w:val="00C86B9D"/>
    <w:rsid w:val="00C86FAE"/>
    <w:rsid w:val="00C877E4"/>
    <w:rsid w:val="00C8793A"/>
    <w:rsid w:val="00C87B1E"/>
    <w:rsid w:val="00C9004F"/>
    <w:rsid w:val="00C90519"/>
    <w:rsid w:val="00C90521"/>
    <w:rsid w:val="00C90E49"/>
    <w:rsid w:val="00C91357"/>
    <w:rsid w:val="00C91A64"/>
    <w:rsid w:val="00C91C4B"/>
    <w:rsid w:val="00C91DE3"/>
    <w:rsid w:val="00C91F58"/>
    <w:rsid w:val="00C924A9"/>
    <w:rsid w:val="00C925F5"/>
    <w:rsid w:val="00C926D8"/>
    <w:rsid w:val="00C92AAA"/>
    <w:rsid w:val="00C92C7F"/>
    <w:rsid w:val="00C92D2B"/>
    <w:rsid w:val="00C931AB"/>
    <w:rsid w:val="00C931E8"/>
    <w:rsid w:val="00C9323A"/>
    <w:rsid w:val="00C933C8"/>
    <w:rsid w:val="00C93479"/>
    <w:rsid w:val="00C9369D"/>
    <w:rsid w:val="00C93742"/>
    <w:rsid w:val="00C93A7C"/>
    <w:rsid w:val="00C93F98"/>
    <w:rsid w:val="00C94235"/>
    <w:rsid w:val="00C94425"/>
    <w:rsid w:val="00C944FA"/>
    <w:rsid w:val="00C94509"/>
    <w:rsid w:val="00C948EA"/>
    <w:rsid w:val="00C9544D"/>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1"/>
    <w:rsid w:val="00C973A4"/>
    <w:rsid w:val="00C973C1"/>
    <w:rsid w:val="00C974F0"/>
    <w:rsid w:val="00C97872"/>
    <w:rsid w:val="00C978D0"/>
    <w:rsid w:val="00C9794E"/>
    <w:rsid w:val="00C97B02"/>
    <w:rsid w:val="00C97F60"/>
    <w:rsid w:val="00CA00DC"/>
    <w:rsid w:val="00CA02A1"/>
    <w:rsid w:val="00CA030E"/>
    <w:rsid w:val="00CA0532"/>
    <w:rsid w:val="00CA0B09"/>
    <w:rsid w:val="00CA0BA2"/>
    <w:rsid w:val="00CA133C"/>
    <w:rsid w:val="00CA155E"/>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0DF"/>
    <w:rsid w:val="00CA5449"/>
    <w:rsid w:val="00CA5479"/>
    <w:rsid w:val="00CA59DD"/>
    <w:rsid w:val="00CA5B80"/>
    <w:rsid w:val="00CA5CAF"/>
    <w:rsid w:val="00CA605D"/>
    <w:rsid w:val="00CA6B84"/>
    <w:rsid w:val="00CA6FA3"/>
    <w:rsid w:val="00CA6FAC"/>
    <w:rsid w:val="00CA711A"/>
    <w:rsid w:val="00CA713C"/>
    <w:rsid w:val="00CA738A"/>
    <w:rsid w:val="00CA7680"/>
    <w:rsid w:val="00CA77AF"/>
    <w:rsid w:val="00CA78D5"/>
    <w:rsid w:val="00CA7DD2"/>
    <w:rsid w:val="00CB008E"/>
    <w:rsid w:val="00CB0138"/>
    <w:rsid w:val="00CB01FA"/>
    <w:rsid w:val="00CB027A"/>
    <w:rsid w:val="00CB062B"/>
    <w:rsid w:val="00CB06B8"/>
    <w:rsid w:val="00CB0737"/>
    <w:rsid w:val="00CB093F"/>
    <w:rsid w:val="00CB097A"/>
    <w:rsid w:val="00CB0A3A"/>
    <w:rsid w:val="00CB0E02"/>
    <w:rsid w:val="00CB10F6"/>
    <w:rsid w:val="00CB159C"/>
    <w:rsid w:val="00CB19C5"/>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7B1"/>
    <w:rsid w:val="00CB591E"/>
    <w:rsid w:val="00CB5AE7"/>
    <w:rsid w:val="00CB5B1E"/>
    <w:rsid w:val="00CB5B3E"/>
    <w:rsid w:val="00CB5FFB"/>
    <w:rsid w:val="00CB606D"/>
    <w:rsid w:val="00CB6287"/>
    <w:rsid w:val="00CB62D0"/>
    <w:rsid w:val="00CB6308"/>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64F"/>
    <w:rsid w:val="00CC17F0"/>
    <w:rsid w:val="00CC1853"/>
    <w:rsid w:val="00CC1A34"/>
    <w:rsid w:val="00CC1DC9"/>
    <w:rsid w:val="00CC1E20"/>
    <w:rsid w:val="00CC1FAE"/>
    <w:rsid w:val="00CC1FEB"/>
    <w:rsid w:val="00CC20F1"/>
    <w:rsid w:val="00CC237C"/>
    <w:rsid w:val="00CC24BB"/>
    <w:rsid w:val="00CC27EE"/>
    <w:rsid w:val="00CC29EF"/>
    <w:rsid w:val="00CC2D14"/>
    <w:rsid w:val="00CC2DEE"/>
    <w:rsid w:val="00CC2F60"/>
    <w:rsid w:val="00CC33E2"/>
    <w:rsid w:val="00CC3742"/>
    <w:rsid w:val="00CC3A23"/>
    <w:rsid w:val="00CC3A54"/>
    <w:rsid w:val="00CC3C9E"/>
    <w:rsid w:val="00CC3D27"/>
    <w:rsid w:val="00CC3D59"/>
    <w:rsid w:val="00CC4343"/>
    <w:rsid w:val="00CC44D8"/>
    <w:rsid w:val="00CC47D7"/>
    <w:rsid w:val="00CC481E"/>
    <w:rsid w:val="00CC4D2A"/>
    <w:rsid w:val="00CC5327"/>
    <w:rsid w:val="00CC5439"/>
    <w:rsid w:val="00CC5556"/>
    <w:rsid w:val="00CC55AF"/>
    <w:rsid w:val="00CC567B"/>
    <w:rsid w:val="00CC5CCF"/>
    <w:rsid w:val="00CC6692"/>
    <w:rsid w:val="00CC67A0"/>
    <w:rsid w:val="00CC69EA"/>
    <w:rsid w:val="00CC6A33"/>
    <w:rsid w:val="00CC6D10"/>
    <w:rsid w:val="00CC6E22"/>
    <w:rsid w:val="00CC6ED3"/>
    <w:rsid w:val="00CC6F87"/>
    <w:rsid w:val="00CC7082"/>
    <w:rsid w:val="00CC7127"/>
    <w:rsid w:val="00CC71E3"/>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DB1"/>
    <w:rsid w:val="00CD3F17"/>
    <w:rsid w:val="00CD41AB"/>
    <w:rsid w:val="00CD43D0"/>
    <w:rsid w:val="00CD441B"/>
    <w:rsid w:val="00CD442B"/>
    <w:rsid w:val="00CD44EA"/>
    <w:rsid w:val="00CD4A58"/>
    <w:rsid w:val="00CD4DC5"/>
    <w:rsid w:val="00CD4DF0"/>
    <w:rsid w:val="00CD4E22"/>
    <w:rsid w:val="00CD5512"/>
    <w:rsid w:val="00CD55BB"/>
    <w:rsid w:val="00CD587C"/>
    <w:rsid w:val="00CD5EBE"/>
    <w:rsid w:val="00CD64A1"/>
    <w:rsid w:val="00CD6A28"/>
    <w:rsid w:val="00CD6E3D"/>
    <w:rsid w:val="00CD70D9"/>
    <w:rsid w:val="00CD71AB"/>
    <w:rsid w:val="00CD746A"/>
    <w:rsid w:val="00CD77F2"/>
    <w:rsid w:val="00CD781F"/>
    <w:rsid w:val="00CD7BE1"/>
    <w:rsid w:val="00CE0109"/>
    <w:rsid w:val="00CE0A18"/>
    <w:rsid w:val="00CE0E68"/>
    <w:rsid w:val="00CE10AD"/>
    <w:rsid w:val="00CE1377"/>
    <w:rsid w:val="00CE15BB"/>
    <w:rsid w:val="00CE198D"/>
    <w:rsid w:val="00CE1A12"/>
    <w:rsid w:val="00CE1CCB"/>
    <w:rsid w:val="00CE1DF4"/>
    <w:rsid w:val="00CE1F89"/>
    <w:rsid w:val="00CE1FC5"/>
    <w:rsid w:val="00CE1FD7"/>
    <w:rsid w:val="00CE209C"/>
    <w:rsid w:val="00CE271D"/>
    <w:rsid w:val="00CE27A4"/>
    <w:rsid w:val="00CE2B0F"/>
    <w:rsid w:val="00CE329A"/>
    <w:rsid w:val="00CE331F"/>
    <w:rsid w:val="00CE353E"/>
    <w:rsid w:val="00CE364C"/>
    <w:rsid w:val="00CE36A5"/>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8E5"/>
    <w:rsid w:val="00CE6BC2"/>
    <w:rsid w:val="00CE6DE8"/>
    <w:rsid w:val="00CE6E2C"/>
    <w:rsid w:val="00CE6F70"/>
    <w:rsid w:val="00CE7422"/>
    <w:rsid w:val="00CE75E5"/>
    <w:rsid w:val="00CE7631"/>
    <w:rsid w:val="00CE76D2"/>
    <w:rsid w:val="00CE78AE"/>
    <w:rsid w:val="00CE7AD2"/>
    <w:rsid w:val="00CE7B8F"/>
    <w:rsid w:val="00CE7E27"/>
    <w:rsid w:val="00CE7E62"/>
    <w:rsid w:val="00CF00FB"/>
    <w:rsid w:val="00CF025A"/>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4AB0"/>
    <w:rsid w:val="00CF503A"/>
    <w:rsid w:val="00CF5263"/>
    <w:rsid w:val="00CF52B8"/>
    <w:rsid w:val="00CF60B5"/>
    <w:rsid w:val="00CF6265"/>
    <w:rsid w:val="00CF65C8"/>
    <w:rsid w:val="00CF6B0F"/>
    <w:rsid w:val="00CF6C71"/>
    <w:rsid w:val="00CF6E13"/>
    <w:rsid w:val="00CF7061"/>
    <w:rsid w:val="00CF7076"/>
    <w:rsid w:val="00CF7571"/>
    <w:rsid w:val="00CF75BF"/>
    <w:rsid w:val="00CF774C"/>
    <w:rsid w:val="00CF7B91"/>
    <w:rsid w:val="00CF7BEB"/>
    <w:rsid w:val="00D002E0"/>
    <w:rsid w:val="00D004FA"/>
    <w:rsid w:val="00D00636"/>
    <w:rsid w:val="00D00879"/>
    <w:rsid w:val="00D00A57"/>
    <w:rsid w:val="00D00ED4"/>
    <w:rsid w:val="00D012D7"/>
    <w:rsid w:val="00D0156C"/>
    <w:rsid w:val="00D015B6"/>
    <w:rsid w:val="00D01B21"/>
    <w:rsid w:val="00D01DF8"/>
    <w:rsid w:val="00D01E2F"/>
    <w:rsid w:val="00D02238"/>
    <w:rsid w:val="00D02712"/>
    <w:rsid w:val="00D0285F"/>
    <w:rsid w:val="00D02AB3"/>
    <w:rsid w:val="00D02AD6"/>
    <w:rsid w:val="00D02BBD"/>
    <w:rsid w:val="00D02F03"/>
    <w:rsid w:val="00D03000"/>
    <w:rsid w:val="00D03102"/>
    <w:rsid w:val="00D0322D"/>
    <w:rsid w:val="00D03356"/>
    <w:rsid w:val="00D03534"/>
    <w:rsid w:val="00D035D4"/>
    <w:rsid w:val="00D036A6"/>
    <w:rsid w:val="00D03727"/>
    <w:rsid w:val="00D0378A"/>
    <w:rsid w:val="00D03C18"/>
    <w:rsid w:val="00D03C1C"/>
    <w:rsid w:val="00D03C54"/>
    <w:rsid w:val="00D04848"/>
    <w:rsid w:val="00D04917"/>
    <w:rsid w:val="00D04A40"/>
    <w:rsid w:val="00D05039"/>
    <w:rsid w:val="00D05045"/>
    <w:rsid w:val="00D05132"/>
    <w:rsid w:val="00D05324"/>
    <w:rsid w:val="00D05717"/>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A16"/>
    <w:rsid w:val="00D07CE1"/>
    <w:rsid w:val="00D07FD4"/>
    <w:rsid w:val="00D100FB"/>
    <w:rsid w:val="00D1026A"/>
    <w:rsid w:val="00D103ED"/>
    <w:rsid w:val="00D107CF"/>
    <w:rsid w:val="00D1089C"/>
    <w:rsid w:val="00D111CA"/>
    <w:rsid w:val="00D111CF"/>
    <w:rsid w:val="00D117B9"/>
    <w:rsid w:val="00D118C2"/>
    <w:rsid w:val="00D11A10"/>
    <w:rsid w:val="00D11B0B"/>
    <w:rsid w:val="00D11B71"/>
    <w:rsid w:val="00D1204D"/>
    <w:rsid w:val="00D12276"/>
    <w:rsid w:val="00D12293"/>
    <w:rsid w:val="00D12365"/>
    <w:rsid w:val="00D1241E"/>
    <w:rsid w:val="00D1273A"/>
    <w:rsid w:val="00D127AD"/>
    <w:rsid w:val="00D127B5"/>
    <w:rsid w:val="00D12F30"/>
    <w:rsid w:val="00D1323B"/>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B94"/>
    <w:rsid w:val="00D20D28"/>
    <w:rsid w:val="00D212E6"/>
    <w:rsid w:val="00D21432"/>
    <w:rsid w:val="00D21463"/>
    <w:rsid w:val="00D2162C"/>
    <w:rsid w:val="00D21A3C"/>
    <w:rsid w:val="00D21B1C"/>
    <w:rsid w:val="00D22342"/>
    <w:rsid w:val="00D2235A"/>
    <w:rsid w:val="00D22ABA"/>
    <w:rsid w:val="00D22C56"/>
    <w:rsid w:val="00D22CEE"/>
    <w:rsid w:val="00D230E4"/>
    <w:rsid w:val="00D233F1"/>
    <w:rsid w:val="00D23547"/>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B3C"/>
    <w:rsid w:val="00D34E95"/>
    <w:rsid w:val="00D35513"/>
    <w:rsid w:val="00D35609"/>
    <w:rsid w:val="00D35672"/>
    <w:rsid w:val="00D3582D"/>
    <w:rsid w:val="00D35CC7"/>
    <w:rsid w:val="00D36082"/>
    <w:rsid w:val="00D36234"/>
    <w:rsid w:val="00D36371"/>
    <w:rsid w:val="00D36A61"/>
    <w:rsid w:val="00D36C7A"/>
    <w:rsid w:val="00D3749B"/>
    <w:rsid w:val="00D376D2"/>
    <w:rsid w:val="00D3786D"/>
    <w:rsid w:val="00D378CE"/>
    <w:rsid w:val="00D37A2E"/>
    <w:rsid w:val="00D37B77"/>
    <w:rsid w:val="00D37F2B"/>
    <w:rsid w:val="00D40106"/>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3E"/>
    <w:rsid w:val="00D43F71"/>
    <w:rsid w:val="00D44318"/>
    <w:rsid w:val="00D44427"/>
    <w:rsid w:val="00D44489"/>
    <w:rsid w:val="00D446F6"/>
    <w:rsid w:val="00D447BF"/>
    <w:rsid w:val="00D44994"/>
    <w:rsid w:val="00D44E58"/>
    <w:rsid w:val="00D45285"/>
    <w:rsid w:val="00D45416"/>
    <w:rsid w:val="00D45504"/>
    <w:rsid w:val="00D455D6"/>
    <w:rsid w:val="00D45705"/>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D32"/>
    <w:rsid w:val="00D52F2E"/>
    <w:rsid w:val="00D5309D"/>
    <w:rsid w:val="00D5362B"/>
    <w:rsid w:val="00D5397E"/>
    <w:rsid w:val="00D53E69"/>
    <w:rsid w:val="00D5416A"/>
    <w:rsid w:val="00D54202"/>
    <w:rsid w:val="00D54255"/>
    <w:rsid w:val="00D548F1"/>
    <w:rsid w:val="00D54F0E"/>
    <w:rsid w:val="00D54F9F"/>
    <w:rsid w:val="00D55072"/>
    <w:rsid w:val="00D551B5"/>
    <w:rsid w:val="00D551F7"/>
    <w:rsid w:val="00D559BD"/>
    <w:rsid w:val="00D55AAC"/>
    <w:rsid w:val="00D563AE"/>
    <w:rsid w:val="00D568BA"/>
    <w:rsid w:val="00D56DB2"/>
    <w:rsid w:val="00D56DDB"/>
    <w:rsid w:val="00D571E4"/>
    <w:rsid w:val="00D5747F"/>
    <w:rsid w:val="00D57495"/>
    <w:rsid w:val="00D574FA"/>
    <w:rsid w:val="00D57520"/>
    <w:rsid w:val="00D57636"/>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AC9"/>
    <w:rsid w:val="00D61FF0"/>
    <w:rsid w:val="00D62007"/>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2D5"/>
    <w:rsid w:val="00D65527"/>
    <w:rsid w:val="00D658EF"/>
    <w:rsid w:val="00D659B1"/>
    <w:rsid w:val="00D65CF8"/>
    <w:rsid w:val="00D65D9C"/>
    <w:rsid w:val="00D65EAA"/>
    <w:rsid w:val="00D6622B"/>
    <w:rsid w:val="00D66287"/>
    <w:rsid w:val="00D662AA"/>
    <w:rsid w:val="00D6636B"/>
    <w:rsid w:val="00D66413"/>
    <w:rsid w:val="00D66608"/>
    <w:rsid w:val="00D66634"/>
    <w:rsid w:val="00D66640"/>
    <w:rsid w:val="00D668DC"/>
    <w:rsid w:val="00D66B5C"/>
    <w:rsid w:val="00D66CF6"/>
    <w:rsid w:val="00D66D0D"/>
    <w:rsid w:val="00D66D59"/>
    <w:rsid w:val="00D66DC2"/>
    <w:rsid w:val="00D66E18"/>
    <w:rsid w:val="00D672A6"/>
    <w:rsid w:val="00D6734D"/>
    <w:rsid w:val="00D679CF"/>
    <w:rsid w:val="00D679D3"/>
    <w:rsid w:val="00D67B60"/>
    <w:rsid w:val="00D67C59"/>
    <w:rsid w:val="00D7010B"/>
    <w:rsid w:val="00D702EA"/>
    <w:rsid w:val="00D7037A"/>
    <w:rsid w:val="00D703F5"/>
    <w:rsid w:val="00D704C1"/>
    <w:rsid w:val="00D705E9"/>
    <w:rsid w:val="00D70613"/>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52"/>
    <w:rsid w:val="00D7356F"/>
    <w:rsid w:val="00D73587"/>
    <w:rsid w:val="00D73767"/>
    <w:rsid w:val="00D73BA8"/>
    <w:rsid w:val="00D73E42"/>
    <w:rsid w:val="00D73EBB"/>
    <w:rsid w:val="00D7403B"/>
    <w:rsid w:val="00D74059"/>
    <w:rsid w:val="00D743AB"/>
    <w:rsid w:val="00D74A9A"/>
    <w:rsid w:val="00D74B73"/>
    <w:rsid w:val="00D74C40"/>
    <w:rsid w:val="00D74E1D"/>
    <w:rsid w:val="00D751FB"/>
    <w:rsid w:val="00D754D6"/>
    <w:rsid w:val="00D755EB"/>
    <w:rsid w:val="00D758C1"/>
    <w:rsid w:val="00D75ED7"/>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0F43"/>
    <w:rsid w:val="00D810D1"/>
    <w:rsid w:val="00D81502"/>
    <w:rsid w:val="00D81792"/>
    <w:rsid w:val="00D819B1"/>
    <w:rsid w:val="00D81B11"/>
    <w:rsid w:val="00D81D9C"/>
    <w:rsid w:val="00D81E6A"/>
    <w:rsid w:val="00D82494"/>
    <w:rsid w:val="00D82E86"/>
    <w:rsid w:val="00D82F62"/>
    <w:rsid w:val="00D83009"/>
    <w:rsid w:val="00D8328D"/>
    <w:rsid w:val="00D833F9"/>
    <w:rsid w:val="00D83933"/>
    <w:rsid w:val="00D83AE9"/>
    <w:rsid w:val="00D83B99"/>
    <w:rsid w:val="00D83BC8"/>
    <w:rsid w:val="00D83FFE"/>
    <w:rsid w:val="00D841FB"/>
    <w:rsid w:val="00D84309"/>
    <w:rsid w:val="00D84A7C"/>
    <w:rsid w:val="00D8515D"/>
    <w:rsid w:val="00D85183"/>
    <w:rsid w:val="00D85488"/>
    <w:rsid w:val="00D857B8"/>
    <w:rsid w:val="00D85993"/>
    <w:rsid w:val="00D85A3E"/>
    <w:rsid w:val="00D85C0F"/>
    <w:rsid w:val="00D85D1E"/>
    <w:rsid w:val="00D85D58"/>
    <w:rsid w:val="00D85F13"/>
    <w:rsid w:val="00D863E2"/>
    <w:rsid w:val="00D866AB"/>
    <w:rsid w:val="00D86804"/>
    <w:rsid w:val="00D86858"/>
    <w:rsid w:val="00D86D79"/>
    <w:rsid w:val="00D86E38"/>
    <w:rsid w:val="00D86F3F"/>
    <w:rsid w:val="00D87101"/>
    <w:rsid w:val="00D87175"/>
    <w:rsid w:val="00D871B8"/>
    <w:rsid w:val="00D8738A"/>
    <w:rsid w:val="00D87851"/>
    <w:rsid w:val="00D87ABF"/>
    <w:rsid w:val="00D87D0C"/>
    <w:rsid w:val="00D87F1D"/>
    <w:rsid w:val="00D87FC9"/>
    <w:rsid w:val="00D90027"/>
    <w:rsid w:val="00D907BF"/>
    <w:rsid w:val="00D90984"/>
    <w:rsid w:val="00D90CD3"/>
    <w:rsid w:val="00D90D1A"/>
    <w:rsid w:val="00D90F99"/>
    <w:rsid w:val="00D919E6"/>
    <w:rsid w:val="00D91A05"/>
    <w:rsid w:val="00D91ABB"/>
    <w:rsid w:val="00D91BC2"/>
    <w:rsid w:val="00D91BE1"/>
    <w:rsid w:val="00D91D0B"/>
    <w:rsid w:val="00D922AB"/>
    <w:rsid w:val="00D92367"/>
    <w:rsid w:val="00D923A3"/>
    <w:rsid w:val="00D92508"/>
    <w:rsid w:val="00D929AE"/>
    <w:rsid w:val="00D92ABA"/>
    <w:rsid w:val="00D92C29"/>
    <w:rsid w:val="00D92DB9"/>
    <w:rsid w:val="00D936E2"/>
    <w:rsid w:val="00D93ADD"/>
    <w:rsid w:val="00D93D98"/>
    <w:rsid w:val="00D93F43"/>
    <w:rsid w:val="00D941D7"/>
    <w:rsid w:val="00D948F3"/>
    <w:rsid w:val="00D94D6D"/>
    <w:rsid w:val="00D94DED"/>
    <w:rsid w:val="00D95034"/>
    <w:rsid w:val="00D95104"/>
    <w:rsid w:val="00D952B0"/>
    <w:rsid w:val="00D95600"/>
    <w:rsid w:val="00D9566D"/>
    <w:rsid w:val="00D95E34"/>
    <w:rsid w:val="00D96219"/>
    <w:rsid w:val="00D96335"/>
    <w:rsid w:val="00D96443"/>
    <w:rsid w:val="00D964F8"/>
    <w:rsid w:val="00D9683C"/>
    <w:rsid w:val="00D96ECB"/>
    <w:rsid w:val="00D96FB7"/>
    <w:rsid w:val="00D97884"/>
    <w:rsid w:val="00D979AC"/>
    <w:rsid w:val="00D97BEB"/>
    <w:rsid w:val="00D97C11"/>
    <w:rsid w:val="00D97E40"/>
    <w:rsid w:val="00DA03C3"/>
    <w:rsid w:val="00DA03DF"/>
    <w:rsid w:val="00DA0A7F"/>
    <w:rsid w:val="00DA0BED"/>
    <w:rsid w:val="00DA0BF6"/>
    <w:rsid w:val="00DA0E18"/>
    <w:rsid w:val="00DA1026"/>
    <w:rsid w:val="00DA18EE"/>
    <w:rsid w:val="00DA1BE3"/>
    <w:rsid w:val="00DA1C31"/>
    <w:rsid w:val="00DA1FB1"/>
    <w:rsid w:val="00DA20BC"/>
    <w:rsid w:val="00DA23C6"/>
    <w:rsid w:val="00DA2735"/>
    <w:rsid w:val="00DA293F"/>
    <w:rsid w:val="00DA2A5B"/>
    <w:rsid w:val="00DA2B62"/>
    <w:rsid w:val="00DA2C66"/>
    <w:rsid w:val="00DA2D4F"/>
    <w:rsid w:val="00DA2D71"/>
    <w:rsid w:val="00DA2ED7"/>
    <w:rsid w:val="00DA34E7"/>
    <w:rsid w:val="00DA3CA5"/>
    <w:rsid w:val="00DA3D0D"/>
    <w:rsid w:val="00DA3E7A"/>
    <w:rsid w:val="00DA4276"/>
    <w:rsid w:val="00DA430C"/>
    <w:rsid w:val="00DA4843"/>
    <w:rsid w:val="00DA4988"/>
    <w:rsid w:val="00DA4A07"/>
    <w:rsid w:val="00DA4A10"/>
    <w:rsid w:val="00DA4AFA"/>
    <w:rsid w:val="00DA4B81"/>
    <w:rsid w:val="00DA4BFF"/>
    <w:rsid w:val="00DA4EEA"/>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268"/>
    <w:rsid w:val="00DB0404"/>
    <w:rsid w:val="00DB05AF"/>
    <w:rsid w:val="00DB081C"/>
    <w:rsid w:val="00DB0A48"/>
    <w:rsid w:val="00DB0A74"/>
    <w:rsid w:val="00DB0C2F"/>
    <w:rsid w:val="00DB0CA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2F28"/>
    <w:rsid w:val="00DB301A"/>
    <w:rsid w:val="00DB3153"/>
    <w:rsid w:val="00DB317A"/>
    <w:rsid w:val="00DB3649"/>
    <w:rsid w:val="00DB388E"/>
    <w:rsid w:val="00DB3912"/>
    <w:rsid w:val="00DB3B82"/>
    <w:rsid w:val="00DB3C1C"/>
    <w:rsid w:val="00DB40B9"/>
    <w:rsid w:val="00DB45B5"/>
    <w:rsid w:val="00DB4669"/>
    <w:rsid w:val="00DB485D"/>
    <w:rsid w:val="00DB49D6"/>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3CA"/>
    <w:rsid w:val="00DB7A3C"/>
    <w:rsid w:val="00DB7FD6"/>
    <w:rsid w:val="00DC09EA"/>
    <w:rsid w:val="00DC11F5"/>
    <w:rsid w:val="00DC1327"/>
    <w:rsid w:val="00DC1350"/>
    <w:rsid w:val="00DC15D3"/>
    <w:rsid w:val="00DC16BC"/>
    <w:rsid w:val="00DC2406"/>
    <w:rsid w:val="00DC2474"/>
    <w:rsid w:val="00DC2B13"/>
    <w:rsid w:val="00DC2BD0"/>
    <w:rsid w:val="00DC2E33"/>
    <w:rsid w:val="00DC30EE"/>
    <w:rsid w:val="00DC313B"/>
    <w:rsid w:val="00DC3237"/>
    <w:rsid w:val="00DC3508"/>
    <w:rsid w:val="00DC3789"/>
    <w:rsid w:val="00DC3E7D"/>
    <w:rsid w:val="00DC4157"/>
    <w:rsid w:val="00DC41A4"/>
    <w:rsid w:val="00DC44A2"/>
    <w:rsid w:val="00DC46AB"/>
    <w:rsid w:val="00DC4866"/>
    <w:rsid w:val="00DC4B2B"/>
    <w:rsid w:val="00DC4DF2"/>
    <w:rsid w:val="00DC53FA"/>
    <w:rsid w:val="00DC5627"/>
    <w:rsid w:val="00DC5672"/>
    <w:rsid w:val="00DC5788"/>
    <w:rsid w:val="00DC5C73"/>
    <w:rsid w:val="00DC6040"/>
    <w:rsid w:val="00DC60A2"/>
    <w:rsid w:val="00DC6197"/>
    <w:rsid w:val="00DC6304"/>
    <w:rsid w:val="00DC631F"/>
    <w:rsid w:val="00DC6600"/>
    <w:rsid w:val="00DC67BD"/>
    <w:rsid w:val="00DC682B"/>
    <w:rsid w:val="00DC6924"/>
    <w:rsid w:val="00DC6D46"/>
    <w:rsid w:val="00DC71F2"/>
    <w:rsid w:val="00DC738E"/>
    <w:rsid w:val="00DC73D7"/>
    <w:rsid w:val="00DC78FF"/>
    <w:rsid w:val="00DC7BC4"/>
    <w:rsid w:val="00DC7E88"/>
    <w:rsid w:val="00DD018D"/>
    <w:rsid w:val="00DD0399"/>
    <w:rsid w:val="00DD0825"/>
    <w:rsid w:val="00DD0887"/>
    <w:rsid w:val="00DD0CD9"/>
    <w:rsid w:val="00DD1222"/>
    <w:rsid w:val="00DD1705"/>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533"/>
    <w:rsid w:val="00DD482D"/>
    <w:rsid w:val="00DD4AD2"/>
    <w:rsid w:val="00DD500A"/>
    <w:rsid w:val="00DD50E4"/>
    <w:rsid w:val="00DD519C"/>
    <w:rsid w:val="00DD53FA"/>
    <w:rsid w:val="00DD5C88"/>
    <w:rsid w:val="00DD5F42"/>
    <w:rsid w:val="00DD617B"/>
    <w:rsid w:val="00DD6272"/>
    <w:rsid w:val="00DD62C7"/>
    <w:rsid w:val="00DD62C8"/>
    <w:rsid w:val="00DD65D7"/>
    <w:rsid w:val="00DD6A37"/>
    <w:rsid w:val="00DD7020"/>
    <w:rsid w:val="00DD70EC"/>
    <w:rsid w:val="00DD7261"/>
    <w:rsid w:val="00DD7A5B"/>
    <w:rsid w:val="00DD7BF9"/>
    <w:rsid w:val="00DD7D63"/>
    <w:rsid w:val="00DD7E09"/>
    <w:rsid w:val="00DE0678"/>
    <w:rsid w:val="00DE0761"/>
    <w:rsid w:val="00DE092E"/>
    <w:rsid w:val="00DE0AD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87B"/>
    <w:rsid w:val="00DE4C02"/>
    <w:rsid w:val="00DE50C5"/>
    <w:rsid w:val="00DE52E3"/>
    <w:rsid w:val="00DE5343"/>
    <w:rsid w:val="00DE5CEC"/>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906"/>
    <w:rsid w:val="00DF0BF4"/>
    <w:rsid w:val="00DF0C3D"/>
    <w:rsid w:val="00DF0C51"/>
    <w:rsid w:val="00DF1425"/>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88C"/>
    <w:rsid w:val="00DF597F"/>
    <w:rsid w:val="00DF5E6F"/>
    <w:rsid w:val="00DF62F8"/>
    <w:rsid w:val="00DF6404"/>
    <w:rsid w:val="00DF64B7"/>
    <w:rsid w:val="00DF669D"/>
    <w:rsid w:val="00DF68E3"/>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925"/>
    <w:rsid w:val="00E01DAA"/>
    <w:rsid w:val="00E01F06"/>
    <w:rsid w:val="00E021C5"/>
    <w:rsid w:val="00E023E5"/>
    <w:rsid w:val="00E02432"/>
    <w:rsid w:val="00E02838"/>
    <w:rsid w:val="00E03016"/>
    <w:rsid w:val="00E0305E"/>
    <w:rsid w:val="00E032A0"/>
    <w:rsid w:val="00E033D3"/>
    <w:rsid w:val="00E033FB"/>
    <w:rsid w:val="00E03794"/>
    <w:rsid w:val="00E03876"/>
    <w:rsid w:val="00E038FC"/>
    <w:rsid w:val="00E03E8A"/>
    <w:rsid w:val="00E04022"/>
    <w:rsid w:val="00E040A1"/>
    <w:rsid w:val="00E0468D"/>
    <w:rsid w:val="00E04954"/>
    <w:rsid w:val="00E051DC"/>
    <w:rsid w:val="00E055FF"/>
    <w:rsid w:val="00E057D0"/>
    <w:rsid w:val="00E05BAE"/>
    <w:rsid w:val="00E064B4"/>
    <w:rsid w:val="00E066A1"/>
    <w:rsid w:val="00E0671B"/>
    <w:rsid w:val="00E068AD"/>
    <w:rsid w:val="00E06900"/>
    <w:rsid w:val="00E06B3D"/>
    <w:rsid w:val="00E070C5"/>
    <w:rsid w:val="00E07255"/>
    <w:rsid w:val="00E0728F"/>
    <w:rsid w:val="00E0755C"/>
    <w:rsid w:val="00E075C8"/>
    <w:rsid w:val="00E07877"/>
    <w:rsid w:val="00E07C85"/>
    <w:rsid w:val="00E07EA3"/>
    <w:rsid w:val="00E07F4D"/>
    <w:rsid w:val="00E10259"/>
    <w:rsid w:val="00E10317"/>
    <w:rsid w:val="00E114CF"/>
    <w:rsid w:val="00E11654"/>
    <w:rsid w:val="00E11E39"/>
    <w:rsid w:val="00E12C22"/>
    <w:rsid w:val="00E12CBA"/>
    <w:rsid w:val="00E13A42"/>
    <w:rsid w:val="00E14028"/>
    <w:rsid w:val="00E141FC"/>
    <w:rsid w:val="00E14A7E"/>
    <w:rsid w:val="00E14BFA"/>
    <w:rsid w:val="00E1504F"/>
    <w:rsid w:val="00E151E1"/>
    <w:rsid w:val="00E1524A"/>
    <w:rsid w:val="00E153A6"/>
    <w:rsid w:val="00E15CC0"/>
    <w:rsid w:val="00E15D95"/>
    <w:rsid w:val="00E163D4"/>
    <w:rsid w:val="00E16DBC"/>
    <w:rsid w:val="00E17619"/>
    <w:rsid w:val="00E17805"/>
    <w:rsid w:val="00E17AE7"/>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56C"/>
    <w:rsid w:val="00E239E7"/>
    <w:rsid w:val="00E23A11"/>
    <w:rsid w:val="00E23B10"/>
    <w:rsid w:val="00E23BBC"/>
    <w:rsid w:val="00E23DC1"/>
    <w:rsid w:val="00E23E0B"/>
    <w:rsid w:val="00E23FB7"/>
    <w:rsid w:val="00E2463F"/>
    <w:rsid w:val="00E246D3"/>
    <w:rsid w:val="00E24A27"/>
    <w:rsid w:val="00E24DE1"/>
    <w:rsid w:val="00E25037"/>
    <w:rsid w:val="00E253CC"/>
    <w:rsid w:val="00E25626"/>
    <w:rsid w:val="00E2562A"/>
    <w:rsid w:val="00E25911"/>
    <w:rsid w:val="00E25C31"/>
    <w:rsid w:val="00E25CFA"/>
    <w:rsid w:val="00E25F89"/>
    <w:rsid w:val="00E26080"/>
    <w:rsid w:val="00E26597"/>
    <w:rsid w:val="00E26778"/>
    <w:rsid w:val="00E26C7F"/>
    <w:rsid w:val="00E273CB"/>
    <w:rsid w:val="00E2745B"/>
    <w:rsid w:val="00E27C46"/>
    <w:rsid w:val="00E27F60"/>
    <w:rsid w:val="00E30019"/>
    <w:rsid w:val="00E30022"/>
    <w:rsid w:val="00E30719"/>
    <w:rsid w:val="00E308A7"/>
    <w:rsid w:val="00E30EBD"/>
    <w:rsid w:val="00E3111C"/>
    <w:rsid w:val="00E3115F"/>
    <w:rsid w:val="00E3138F"/>
    <w:rsid w:val="00E31491"/>
    <w:rsid w:val="00E314A5"/>
    <w:rsid w:val="00E31D1C"/>
    <w:rsid w:val="00E31FB9"/>
    <w:rsid w:val="00E32274"/>
    <w:rsid w:val="00E3243F"/>
    <w:rsid w:val="00E32617"/>
    <w:rsid w:val="00E3271D"/>
    <w:rsid w:val="00E32D62"/>
    <w:rsid w:val="00E3399E"/>
    <w:rsid w:val="00E339DC"/>
    <w:rsid w:val="00E33A5E"/>
    <w:rsid w:val="00E33BBE"/>
    <w:rsid w:val="00E33DDF"/>
    <w:rsid w:val="00E33E15"/>
    <w:rsid w:val="00E340B5"/>
    <w:rsid w:val="00E3424C"/>
    <w:rsid w:val="00E343B7"/>
    <w:rsid w:val="00E34818"/>
    <w:rsid w:val="00E34857"/>
    <w:rsid w:val="00E34D45"/>
    <w:rsid w:val="00E34E51"/>
    <w:rsid w:val="00E35230"/>
    <w:rsid w:val="00E3538B"/>
    <w:rsid w:val="00E3540E"/>
    <w:rsid w:val="00E354DD"/>
    <w:rsid w:val="00E355F3"/>
    <w:rsid w:val="00E3561A"/>
    <w:rsid w:val="00E35716"/>
    <w:rsid w:val="00E35A73"/>
    <w:rsid w:val="00E35C7D"/>
    <w:rsid w:val="00E35D7B"/>
    <w:rsid w:val="00E35D7E"/>
    <w:rsid w:val="00E35FFF"/>
    <w:rsid w:val="00E361B8"/>
    <w:rsid w:val="00E36517"/>
    <w:rsid w:val="00E365B2"/>
    <w:rsid w:val="00E36707"/>
    <w:rsid w:val="00E36774"/>
    <w:rsid w:val="00E369EE"/>
    <w:rsid w:val="00E36A1B"/>
    <w:rsid w:val="00E36ABB"/>
    <w:rsid w:val="00E3735D"/>
    <w:rsid w:val="00E37602"/>
    <w:rsid w:val="00E37665"/>
    <w:rsid w:val="00E37B4F"/>
    <w:rsid w:val="00E37CD2"/>
    <w:rsid w:val="00E37E69"/>
    <w:rsid w:val="00E37E8A"/>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360"/>
    <w:rsid w:val="00E43548"/>
    <w:rsid w:val="00E43593"/>
    <w:rsid w:val="00E435B1"/>
    <w:rsid w:val="00E436B8"/>
    <w:rsid w:val="00E439A5"/>
    <w:rsid w:val="00E43D47"/>
    <w:rsid w:val="00E43DEF"/>
    <w:rsid w:val="00E43E60"/>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7A2"/>
    <w:rsid w:val="00E46901"/>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7AF"/>
    <w:rsid w:val="00E53909"/>
    <w:rsid w:val="00E53941"/>
    <w:rsid w:val="00E539EA"/>
    <w:rsid w:val="00E53AC6"/>
    <w:rsid w:val="00E53B58"/>
    <w:rsid w:val="00E53CAC"/>
    <w:rsid w:val="00E53FA9"/>
    <w:rsid w:val="00E5414C"/>
    <w:rsid w:val="00E547B3"/>
    <w:rsid w:val="00E547BD"/>
    <w:rsid w:val="00E54B56"/>
    <w:rsid w:val="00E54B68"/>
    <w:rsid w:val="00E54C33"/>
    <w:rsid w:val="00E54EED"/>
    <w:rsid w:val="00E5536F"/>
    <w:rsid w:val="00E5577C"/>
    <w:rsid w:val="00E559A0"/>
    <w:rsid w:val="00E55A24"/>
    <w:rsid w:val="00E55A4B"/>
    <w:rsid w:val="00E5604D"/>
    <w:rsid w:val="00E564E4"/>
    <w:rsid w:val="00E567B4"/>
    <w:rsid w:val="00E5680D"/>
    <w:rsid w:val="00E56B05"/>
    <w:rsid w:val="00E56DD6"/>
    <w:rsid w:val="00E56F6A"/>
    <w:rsid w:val="00E570F5"/>
    <w:rsid w:val="00E5733D"/>
    <w:rsid w:val="00E576B5"/>
    <w:rsid w:val="00E579CE"/>
    <w:rsid w:val="00E57AFC"/>
    <w:rsid w:val="00E57CD0"/>
    <w:rsid w:val="00E57CF6"/>
    <w:rsid w:val="00E57D0E"/>
    <w:rsid w:val="00E60103"/>
    <w:rsid w:val="00E60231"/>
    <w:rsid w:val="00E60527"/>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775"/>
    <w:rsid w:val="00E6698D"/>
    <w:rsid w:val="00E66CE4"/>
    <w:rsid w:val="00E67008"/>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1CB"/>
    <w:rsid w:val="00E733DD"/>
    <w:rsid w:val="00E73482"/>
    <w:rsid w:val="00E734C5"/>
    <w:rsid w:val="00E7364A"/>
    <w:rsid w:val="00E73930"/>
    <w:rsid w:val="00E73982"/>
    <w:rsid w:val="00E73A3B"/>
    <w:rsid w:val="00E73B2E"/>
    <w:rsid w:val="00E73DB0"/>
    <w:rsid w:val="00E73F47"/>
    <w:rsid w:val="00E7419D"/>
    <w:rsid w:val="00E741AC"/>
    <w:rsid w:val="00E74226"/>
    <w:rsid w:val="00E74523"/>
    <w:rsid w:val="00E74568"/>
    <w:rsid w:val="00E7474E"/>
    <w:rsid w:val="00E7488C"/>
    <w:rsid w:val="00E74A24"/>
    <w:rsid w:val="00E74A55"/>
    <w:rsid w:val="00E74CB9"/>
    <w:rsid w:val="00E74F45"/>
    <w:rsid w:val="00E74F87"/>
    <w:rsid w:val="00E75100"/>
    <w:rsid w:val="00E75174"/>
    <w:rsid w:val="00E756D2"/>
    <w:rsid w:val="00E75A4A"/>
    <w:rsid w:val="00E75A8A"/>
    <w:rsid w:val="00E75DF2"/>
    <w:rsid w:val="00E75EBA"/>
    <w:rsid w:val="00E76275"/>
    <w:rsid w:val="00E762A3"/>
    <w:rsid w:val="00E762DD"/>
    <w:rsid w:val="00E763B4"/>
    <w:rsid w:val="00E7712B"/>
    <w:rsid w:val="00E77296"/>
    <w:rsid w:val="00E774F4"/>
    <w:rsid w:val="00E77571"/>
    <w:rsid w:val="00E77690"/>
    <w:rsid w:val="00E777F5"/>
    <w:rsid w:val="00E77848"/>
    <w:rsid w:val="00E778CF"/>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69"/>
    <w:rsid w:val="00E823D3"/>
    <w:rsid w:val="00E82BB8"/>
    <w:rsid w:val="00E83032"/>
    <w:rsid w:val="00E833A7"/>
    <w:rsid w:val="00E834B1"/>
    <w:rsid w:val="00E83752"/>
    <w:rsid w:val="00E8393A"/>
    <w:rsid w:val="00E842F3"/>
    <w:rsid w:val="00E84B24"/>
    <w:rsid w:val="00E84CD6"/>
    <w:rsid w:val="00E84E7E"/>
    <w:rsid w:val="00E8519F"/>
    <w:rsid w:val="00E852A2"/>
    <w:rsid w:val="00E852F9"/>
    <w:rsid w:val="00E85CC3"/>
    <w:rsid w:val="00E85E8D"/>
    <w:rsid w:val="00E86086"/>
    <w:rsid w:val="00E86372"/>
    <w:rsid w:val="00E8644A"/>
    <w:rsid w:val="00E8694D"/>
    <w:rsid w:val="00E86A5B"/>
    <w:rsid w:val="00E86DCC"/>
    <w:rsid w:val="00E86E3C"/>
    <w:rsid w:val="00E86E6D"/>
    <w:rsid w:val="00E871C3"/>
    <w:rsid w:val="00E87248"/>
    <w:rsid w:val="00E8729F"/>
    <w:rsid w:val="00E874C5"/>
    <w:rsid w:val="00E87AC5"/>
    <w:rsid w:val="00E900EA"/>
    <w:rsid w:val="00E90279"/>
    <w:rsid w:val="00E903BD"/>
    <w:rsid w:val="00E90635"/>
    <w:rsid w:val="00E909A1"/>
    <w:rsid w:val="00E90BFF"/>
    <w:rsid w:val="00E90DA9"/>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4E55"/>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97FAD"/>
    <w:rsid w:val="00EA0116"/>
    <w:rsid w:val="00EA0464"/>
    <w:rsid w:val="00EA0E4A"/>
    <w:rsid w:val="00EA1040"/>
    <w:rsid w:val="00EA1A54"/>
    <w:rsid w:val="00EA1B7A"/>
    <w:rsid w:val="00EA2226"/>
    <w:rsid w:val="00EA23DA"/>
    <w:rsid w:val="00EA2473"/>
    <w:rsid w:val="00EA25F7"/>
    <w:rsid w:val="00EA26FC"/>
    <w:rsid w:val="00EA28A3"/>
    <w:rsid w:val="00EA2A62"/>
    <w:rsid w:val="00EA2AFF"/>
    <w:rsid w:val="00EA2D9D"/>
    <w:rsid w:val="00EA2FDA"/>
    <w:rsid w:val="00EA322B"/>
    <w:rsid w:val="00EA34BE"/>
    <w:rsid w:val="00EA3B5A"/>
    <w:rsid w:val="00EA3E5B"/>
    <w:rsid w:val="00EA410E"/>
    <w:rsid w:val="00EA4686"/>
    <w:rsid w:val="00EA4FD1"/>
    <w:rsid w:val="00EA510E"/>
    <w:rsid w:val="00EA53C2"/>
    <w:rsid w:val="00EA5695"/>
    <w:rsid w:val="00EA5B0A"/>
    <w:rsid w:val="00EA5FCC"/>
    <w:rsid w:val="00EA6388"/>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0F9A"/>
    <w:rsid w:val="00EB104F"/>
    <w:rsid w:val="00EB1287"/>
    <w:rsid w:val="00EB1883"/>
    <w:rsid w:val="00EB1B27"/>
    <w:rsid w:val="00EB1BDA"/>
    <w:rsid w:val="00EB1DA8"/>
    <w:rsid w:val="00EB268B"/>
    <w:rsid w:val="00EB2703"/>
    <w:rsid w:val="00EB2901"/>
    <w:rsid w:val="00EB295B"/>
    <w:rsid w:val="00EB2ABA"/>
    <w:rsid w:val="00EB2B53"/>
    <w:rsid w:val="00EB2CF1"/>
    <w:rsid w:val="00EB3037"/>
    <w:rsid w:val="00EB321B"/>
    <w:rsid w:val="00EB3B30"/>
    <w:rsid w:val="00EB3EF8"/>
    <w:rsid w:val="00EB4509"/>
    <w:rsid w:val="00EB465D"/>
    <w:rsid w:val="00EB4871"/>
    <w:rsid w:val="00EB4A86"/>
    <w:rsid w:val="00EB4CFF"/>
    <w:rsid w:val="00EB4E44"/>
    <w:rsid w:val="00EB4EDE"/>
    <w:rsid w:val="00EB4F51"/>
    <w:rsid w:val="00EB5476"/>
    <w:rsid w:val="00EB54AF"/>
    <w:rsid w:val="00EB588A"/>
    <w:rsid w:val="00EB5FAD"/>
    <w:rsid w:val="00EB600D"/>
    <w:rsid w:val="00EB6039"/>
    <w:rsid w:val="00EB63CD"/>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9D1"/>
    <w:rsid w:val="00EC2B6E"/>
    <w:rsid w:val="00EC2D80"/>
    <w:rsid w:val="00EC2E2D"/>
    <w:rsid w:val="00EC34C3"/>
    <w:rsid w:val="00EC3914"/>
    <w:rsid w:val="00EC391E"/>
    <w:rsid w:val="00EC3B64"/>
    <w:rsid w:val="00EC3BF6"/>
    <w:rsid w:val="00EC3DD8"/>
    <w:rsid w:val="00EC3E23"/>
    <w:rsid w:val="00EC40E5"/>
    <w:rsid w:val="00EC40F5"/>
    <w:rsid w:val="00EC462B"/>
    <w:rsid w:val="00EC4723"/>
    <w:rsid w:val="00EC4830"/>
    <w:rsid w:val="00EC4875"/>
    <w:rsid w:val="00EC4D89"/>
    <w:rsid w:val="00EC4EBD"/>
    <w:rsid w:val="00EC4FFC"/>
    <w:rsid w:val="00EC5636"/>
    <w:rsid w:val="00EC568D"/>
    <w:rsid w:val="00EC56E0"/>
    <w:rsid w:val="00EC5F13"/>
    <w:rsid w:val="00EC5F5E"/>
    <w:rsid w:val="00EC6057"/>
    <w:rsid w:val="00EC63FE"/>
    <w:rsid w:val="00EC64BA"/>
    <w:rsid w:val="00EC651B"/>
    <w:rsid w:val="00EC6577"/>
    <w:rsid w:val="00EC66C9"/>
    <w:rsid w:val="00EC6847"/>
    <w:rsid w:val="00EC6E11"/>
    <w:rsid w:val="00EC6ECD"/>
    <w:rsid w:val="00EC716D"/>
    <w:rsid w:val="00EC7401"/>
    <w:rsid w:val="00EC7455"/>
    <w:rsid w:val="00EC7508"/>
    <w:rsid w:val="00EC762B"/>
    <w:rsid w:val="00EC7DB6"/>
    <w:rsid w:val="00ED049C"/>
    <w:rsid w:val="00ED0927"/>
    <w:rsid w:val="00ED0D5D"/>
    <w:rsid w:val="00ED0DF8"/>
    <w:rsid w:val="00ED1288"/>
    <w:rsid w:val="00ED1596"/>
    <w:rsid w:val="00ED162F"/>
    <w:rsid w:val="00ED193A"/>
    <w:rsid w:val="00ED1A46"/>
    <w:rsid w:val="00ED251F"/>
    <w:rsid w:val="00ED262D"/>
    <w:rsid w:val="00ED2E52"/>
    <w:rsid w:val="00ED2EEE"/>
    <w:rsid w:val="00ED2F7B"/>
    <w:rsid w:val="00ED2F95"/>
    <w:rsid w:val="00ED3024"/>
    <w:rsid w:val="00ED34D1"/>
    <w:rsid w:val="00ED3683"/>
    <w:rsid w:val="00ED3954"/>
    <w:rsid w:val="00ED3C33"/>
    <w:rsid w:val="00ED3CE7"/>
    <w:rsid w:val="00ED3E70"/>
    <w:rsid w:val="00ED3F7B"/>
    <w:rsid w:val="00ED445A"/>
    <w:rsid w:val="00ED46A8"/>
    <w:rsid w:val="00ED482B"/>
    <w:rsid w:val="00ED49C2"/>
    <w:rsid w:val="00ED4FAC"/>
    <w:rsid w:val="00ED57AA"/>
    <w:rsid w:val="00ED5B6D"/>
    <w:rsid w:val="00ED5C55"/>
    <w:rsid w:val="00ED5D97"/>
    <w:rsid w:val="00ED5F37"/>
    <w:rsid w:val="00ED5F84"/>
    <w:rsid w:val="00ED5FE4"/>
    <w:rsid w:val="00ED614E"/>
    <w:rsid w:val="00ED661B"/>
    <w:rsid w:val="00ED6CFA"/>
    <w:rsid w:val="00ED6FF5"/>
    <w:rsid w:val="00ED7164"/>
    <w:rsid w:val="00ED71C5"/>
    <w:rsid w:val="00ED73CD"/>
    <w:rsid w:val="00ED75A2"/>
    <w:rsid w:val="00ED770B"/>
    <w:rsid w:val="00EE00C7"/>
    <w:rsid w:val="00EE08D3"/>
    <w:rsid w:val="00EE0D10"/>
    <w:rsid w:val="00EE0FEF"/>
    <w:rsid w:val="00EE1498"/>
    <w:rsid w:val="00EE169E"/>
    <w:rsid w:val="00EE16FA"/>
    <w:rsid w:val="00EE1716"/>
    <w:rsid w:val="00EE1963"/>
    <w:rsid w:val="00EE1DA0"/>
    <w:rsid w:val="00EE1E40"/>
    <w:rsid w:val="00EE1ECC"/>
    <w:rsid w:val="00EE2012"/>
    <w:rsid w:val="00EE2144"/>
    <w:rsid w:val="00EE2B29"/>
    <w:rsid w:val="00EE2D03"/>
    <w:rsid w:val="00EE2DDA"/>
    <w:rsid w:val="00EE2F67"/>
    <w:rsid w:val="00EE30F4"/>
    <w:rsid w:val="00EE354D"/>
    <w:rsid w:val="00EE3C42"/>
    <w:rsid w:val="00EE3D4F"/>
    <w:rsid w:val="00EE432C"/>
    <w:rsid w:val="00EE444B"/>
    <w:rsid w:val="00EE473D"/>
    <w:rsid w:val="00EE49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1B7"/>
    <w:rsid w:val="00EE7599"/>
    <w:rsid w:val="00EE780E"/>
    <w:rsid w:val="00EF0052"/>
    <w:rsid w:val="00EF0348"/>
    <w:rsid w:val="00EF04F2"/>
    <w:rsid w:val="00EF0CF8"/>
    <w:rsid w:val="00EF0DB6"/>
    <w:rsid w:val="00EF0E00"/>
    <w:rsid w:val="00EF0EEB"/>
    <w:rsid w:val="00EF0F00"/>
    <w:rsid w:val="00EF0FE4"/>
    <w:rsid w:val="00EF1543"/>
    <w:rsid w:val="00EF194D"/>
    <w:rsid w:val="00EF1F9C"/>
    <w:rsid w:val="00EF20F4"/>
    <w:rsid w:val="00EF231E"/>
    <w:rsid w:val="00EF2668"/>
    <w:rsid w:val="00EF2E01"/>
    <w:rsid w:val="00EF2EA8"/>
    <w:rsid w:val="00EF30A3"/>
    <w:rsid w:val="00EF3107"/>
    <w:rsid w:val="00EF3DFA"/>
    <w:rsid w:val="00EF3E7B"/>
    <w:rsid w:val="00EF4170"/>
    <w:rsid w:val="00EF4366"/>
    <w:rsid w:val="00EF4C92"/>
    <w:rsid w:val="00EF4CD6"/>
    <w:rsid w:val="00EF50DE"/>
    <w:rsid w:val="00EF5390"/>
    <w:rsid w:val="00EF5458"/>
    <w:rsid w:val="00EF55A0"/>
    <w:rsid w:val="00EF60B7"/>
    <w:rsid w:val="00EF6289"/>
    <w:rsid w:val="00EF63D1"/>
    <w:rsid w:val="00EF6513"/>
    <w:rsid w:val="00EF6683"/>
    <w:rsid w:val="00EF6937"/>
    <w:rsid w:val="00EF69A9"/>
    <w:rsid w:val="00EF6AE2"/>
    <w:rsid w:val="00EF6EE2"/>
    <w:rsid w:val="00EF7002"/>
    <w:rsid w:val="00EF7428"/>
    <w:rsid w:val="00EF7567"/>
    <w:rsid w:val="00EF758A"/>
    <w:rsid w:val="00EF769B"/>
    <w:rsid w:val="00EF788F"/>
    <w:rsid w:val="00EF7C54"/>
    <w:rsid w:val="00F0009F"/>
    <w:rsid w:val="00F000A0"/>
    <w:rsid w:val="00F0047D"/>
    <w:rsid w:val="00F004C0"/>
    <w:rsid w:val="00F0096C"/>
    <w:rsid w:val="00F00C91"/>
    <w:rsid w:val="00F00D8B"/>
    <w:rsid w:val="00F00E88"/>
    <w:rsid w:val="00F0102B"/>
    <w:rsid w:val="00F01092"/>
    <w:rsid w:val="00F0116E"/>
    <w:rsid w:val="00F0169A"/>
    <w:rsid w:val="00F0172B"/>
    <w:rsid w:val="00F01756"/>
    <w:rsid w:val="00F01C2A"/>
    <w:rsid w:val="00F0204C"/>
    <w:rsid w:val="00F027BA"/>
    <w:rsid w:val="00F02A7B"/>
    <w:rsid w:val="00F02E8A"/>
    <w:rsid w:val="00F02F1A"/>
    <w:rsid w:val="00F030B4"/>
    <w:rsid w:val="00F031CA"/>
    <w:rsid w:val="00F032EF"/>
    <w:rsid w:val="00F03508"/>
    <w:rsid w:val="00F0378F"/>
    <w:rsid w:val="00F03D84"/>
    <w:rsid w:val="00F03DC6"/>
    <w:rsid w:val="00F03E79"/>
    <w:rsid w:val="00F03EDA"/>
    <w:rsid w:val="00F03F72"/>
    <w:rsid w:val="00F04273"/>
    <w:rsid w:val="00F04461"/>
    <w:rsid w:val="00F046F3"/>
    <w:rsid w:val="00F04782"/>
    <w:rsid w:val="00F0560E"/>
    <w:rsid w:val="00F05A45"/>
    <w:rsid w:val="00F05C23"/>
    <w:rsid w:val="00F05C89"/>
    <w:rsid w:val="00F05DFC"/>
    <w:rsid w:val="00F0628D"/>
    <w:rsid w:val="00F064D7"/>
    <w:rsid w:val="00F06532"/>
    <w:rsid w:val="00F06651"/>
    <w:rsid w:val="00F067F7"/>
    <w:rsid w:val="00F06C7E"/>
    <w:rsid w:val="00F06E8D"/>
    <w:rsid w:val="00F0743A"/>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57E"/>
    <w:rsid w:val="00F1161B"/>
    <w:rsid w:val="00F11785"/>
    <w:rsid w:val="00F11874"/>
    <w:rsid w:val="00F11BC7"/>
    <w:rsid w:val="00F11CB9"/>
    <w:rsid w:val="00F1285A"/>
    <w:rsid w:val="00F12881"/>
    <w:rsid w:val="00F12E9E"/>
    <w:rsid w:val="00F13218"/>
    <w:rsid w:val="00F133A1"/>
    <w:rsid w:val="00F13408"/>
    <w:rsid w:val="00F1354A"/>
    <w:rsid w:val="00F138DB"/>
    <w:rsid w:val="00F13CA0"/>
    <w:rsid w:val="00F13DA4"/>
    <w:rsid w:val="00F13ECD"/>
    <w:rsid w:val="00F140CF"/>
    <w:rsid w:val="00F14277"/>
    <w:rsid w:val="00F142E7"/>
    <w:rsid w:val="00F143CA"/>
    <w:rsid w:val="00F145F1"/>
    <w:rsid w:val="00F1470B"/>
    <w:rsid w:val="00F14740"/>
    <w:rsid w:val="00F149B0"/>
    <w:rsid w:val="00F149DE"/>
    <w:rsid w:val="00F14A8E"/>
    <w:rsid w:val="00F14AAE"/>
    <w:rsid w:val="00F14B3D"/>
    <w:rsid w:val="00F14E52"/>
    <w:rsid w:val="00F14F0C"/>
    <w:rsid w:val="00F15576"/>
    <w:rsid w:val="00F155CE"/>
    <w:rsid w:val="00F15645"/>
    <w:rsid w:val="00F15E3A"/>
    <w:rsid w:val="00F16059"/>
    <w:rsid w:val="00F16192"/>
    <w:rsid w:val="00F166E8"/>
    <w:rsid w:val="00F16A9F"/>
    <w:rsid w:val="00F16AA7"/>
    <w:rsid w:val="00F1797E"/>
    <w:rsid w:val="00F17A45"/>
    <w:rsid w:val="00F17CC4"/>
    <w:rsid w:val="00F17DC2"/>
    <w:rsid w:val="00F17EAE"/>
    <w:rsid w:val="00F17F50"/>
    <w:rsid w:val="00F20615"/>
    <w:rsid w:val="00F20A3E"/>
    <w:rsid w:val="00F20DFF"/>
    <w:rsid w:val="00F20E83"/>
    <w:rsid w:val="00F20FFE"/>
    <w:rsid w:val="00F2115F"/>
    <w:rsid w:val="00F213D0"/>
    <w:rsid w:val="00F218D4"/>
    <w:rsid w:val="00F21B8A"/>
    <w:rsid w:val="00F21C18"/>
    <w:rsid w:val="00F21D85"/>
    <w:rsid w:val="00F21EEC"/>
    <w:rsid w:val="00F2250A"/>
    <w:rsid w:val="00F2273E"/>
    <w:rsid w:val="00F229A0"/>
    <w:rsid w:val="00F22D87"/>
    <w:rsid w:val="00F2380E"/>
    <w:rsid w:val="00F23B4A"/>
    <w:rsid w:val="00F24376"/>
    <w:rsid w:val="00F2467D"/>
    <w:rsid w:val="00F24788"/>
    <w:rsid w:val="00F24A07"/>
    <w:rsid w:val="00F256A9"/>
    <w:rsid w:val="00F25F18"/>
    <w:rsid w:val="00F2640F"/>
    <w:rsid w:val="00F268C3"/>
    <w:rsid w:val="00F26D10"/>
    <w:rsid w:val="00F26E30"/>
    <w:rsid w:val="00F2747E"/>
    <w:rsid w:val="00F2753F"/>
    <w:rsid w:val="00F27BC6"/>
    <w:rsid w:val="00F27C34"/>
    <w:rsid w:val="00F27D0B"/>
    <w:rsid w:val="00F27E46"/>
    <w:rsid w:val="00F27F1B"/>
    <w:rsid w:val="00F301C2"/>
    <w:rsid w:val="00F302E1"/>
    <w:rsid w:val="00F30C3A"/>
    <w:rsid w:val="00F30EC9"/>
    <w:rsid w:val="00F31217"/>
    <w:rsid w:val="00F312EF"/>
    <w:rsid w:val="00F3139E"/>
    <w:rsid w:val="00F313D7"/>
    <w:rsid w:val="00F31450"/>
    <w:rsid w:val="00F3154C"/>
    <w:rsid w:val="00F315A4"/>
    <w:rsid w:val="00F316F6"/>
    <w:rsid w:val="00F31819"/>
    <w:rsid w:val="00F31B22"/>
    <w:rsid w:val="00F31B49"/>
    <w:rsid w:val="00F31E54"/>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4EED"/>
    <w:rsid w:val="00F35422"/>
    <w:rsid w:val="00F355B5"/>
    <w:rsid w:val="00F35873"/>
    <w:rsid w:val="00F35920"/>
    <w:rsid w:val="00F35996"/>
    <w:rsid w:val="00F364C3"/>
    <w:rsid w:val="00F366A5"/>
    <w:rsid w:val="00F36C5F"/>
    <w:rsid w:val="00F36C9D"/>
    <w:rsid w:val="00F36DFE"/>
    <w:rsid w:val="00F36E8C"/>
    <w:rsid w:val="00F3703C"/>
    <w:rsid w:val="00F37259"/>
    <w:rsid w:val="00F375D1"/>
    <w:rsid w:val="00F401A9"/>
    <w:rsid w:val="00F402FB"/>
    <w:rsid w:val="00F405A4"/>
    <w:rsid w:val="00F40D76"/>
    <w:rsid w:val="00F40FD0"/>
    <w:rsid w:val="00F41767"/>
    <w:rsid w:val="00F419C5"/>
    <w:rsid w:val="00F41B6A"/>
    <w:rsid w:val="00F41BAC"/>
    <w:rsid w:val="00F41F05"/>
    <w:rsid w:val="00F41FD2"/>
    <w:rsid w:val="00F420CB"/>
    <w:rsid w:val="00F421B3"/>
    <w:rsid w:val="00F42F0E"/>
    <w:rsid w:val="00F433BD"/>
    <w:rsid w:val="00F435B5"/>
    <w:rsid w:val="00F4364D"/>
    <w:rsid w:val="00F436C9"/>
    <w:rsid w:val="00F43C29"/>
    <w:rsid w:val="00F43F0C"/>
    <w:rsid w:val="00F43F5C"/>
    <w:rsid w:val="00F44363"/>
    <w:rsid w:val="00F44650"/>
    <w:rsid w:val="00F44D95"/>
    <w:rsid w:val="00F44EC5"/>
    <w:rsid w:val="00F44EFB"/>
    <w:rsid w:val="00F45368"/>
    <w:rsid w:val="00F45C0A"/>
    <w:rsid w:val="00F45F46"/>
    <w:rsid w:val="00F45F9C"/>
    <w:rsid w:val="00F463FE"/>
    <w:rsid w:val="00F46580"/>
    <w:rsid w:val="00F46866"/>
    <w:rsid w:val="00F472F7"/>
    <w:rsid w:val="00F473AC"/>
    <w:rsid w:val="00F47446"/>
    <w:rsid w:val="00F47498"/>
    <w:rsid w:val="00F47726"/>
    <w:rsid w:val="00F479F4"/>
    <w:rsid w:val="00F47FC1"/>
    <w:rsid w:val="00F502E1"/>
    <w:rsid w:val="00F5036E"/>
    <w:rsid w:val="00F50381"/>
    <w:rsid w:val="00F505D9"/>
    <w:rsid w:val="00F512B2"/>
    <w:rsid w:val="00F515CF"/>
    <w:rsid w:val="00F51863"/>
    <w:rsid w:val="00F51A40"/>
    <w:rsid w:val="00F52506"/>
    <w:rsid w:val="00F5283D"/>
    <w:rsid w:val="00F52A01"/>
    <w:rsid w:val="00F52ABA"/>
    <w:rsid w:val="00F52B9B"/>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171"/>
    <w:rsid w:val="00F55339"/>
    <w:rsid w:val="00F558BF"/>
    <w:rsid w:val="00F55BDE"/>
    <w:rsid w:val="00F55D7F"/>
    <w:rsid w:val="00F55F50"/>
    <w:rsid w:val="00F560DD"/>
    <w:rsid w:val="00F561A4"/>
    <w:rsid w:val="00F561AC"/>
    <w:rsid w:val="00F56231"/>
    <w:rsid w:val="00F567F4"/>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8BA"/>
    <w:rsid w:val="00F62B3C"/>
    <w:rsid w:val="00F62C27"/>
    <w:rsid w:val="00F62DBF"/>
    <w:rsid w:val="00F6336D"/>
    <w:rsid w:val="00F637C8"/>
    <w:rsid w:val="00F63F36"/>
    <w:rsid w:val="00F641FC"/>
    <w:rsid w:val="00F647F7"/>
    <w:rsid w:val="00F64D80"/>
    <w:rsid w:val="00F64EB0"/>
    <w:rsid w:val="00F6500E"/>
    <w:rsid w:val="00F656CA"/>
    <w:rsid w:val="00F65742"/>
    <w:rsid w:val="00F6583C"/>
    <w:rsid w:val="00F6589A"/>
    <w:rsid w:val="00F65BE4"/>
    <w:rsid w:val="00F65CB2"/>
    <w:rsid w:val="00F6605D"/>
    <w:rsid w:val="00F66241"/>
    <w:rsid w:val="00F662F6"/>
    <w:rsid w:val="00F663BA"/>
    <w:rsid w:val="00F66D7C"/>
    <w:rsid w:val="00F6754E"/>
    <w:rsid w:val="00F6783E"/>
    <w:rsid w:val="00F67BD2"/>
    <w:rsid w:val="00F67D5C"/>
    <w:rsid w:val="00F7033F"/>
    <w:rsid w:val="00F70345"/>
    <w:rsid w:val="00F707E3"/>
    <w:rsid w:val="00F70A49"/>
    <w:rsid w:val="00F70BDF"/>
    <w:rsid w:val="00F70C5F"/>
    <w:rsid w:val="00F70DBE"/>
    <w:rsid w:val="00F71124"/>
    <w:rsid w:val="00F71238"/>
    <w:rsid w:val="00F714FE"/>
    <w:rsid w:val="00F717C1"/>
    <w:rsid w:val="00F71888"/>
    <w:rsid w:val="00F718A3"/>
    <w:rsid w:val="00F719CD"/>
    <w:rsid w:val="00F71B13"/>
    <w:rsid w:val="00F71BB8"/>
    <w:rsid w:val="00F71BE2"/>
    <w:rsid w:val="00F722C4"/>
    <w:rsid w:val="00F72409"/>
    <w:rsid w:val="00F72584"/>
    <w:rsid w:val="00F7290D"/>
    <w:rsid w:val="00F72A10"/>
    <w:rsid w:val="00F72C94"/>
    <w:rsid w:val="00F72EFD"/>
    <w:rsid w:val="00F7302F"/>
    <w:rsid w:val="00F732EC"/>
    <w:rsid w:val="00F73A98"/>
    <w:rsid w:val="00F73D08"/>
    <w:rsid w:val="00F749B0"/>
    <w:rsid w:val="00F74D34"/>
    <w:rsid w:val="00F75280"/>
    <w:rsid w:val="00F75671"/>
    <w:rsid w:val="00F756A4"/>
    <w:rsid w:val="00F7586B"/>
    <w:rsid w:val="00F75F2F"/>
    <w:rsid w:val="00F75F57"/>
    <w:rsid w:val="00F760E1"/>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77FDA"/>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C59"/>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1AF4"/>
    <w:rsid w:val="00F91FB2"/>
    <w:rsid w:val="00F9221F"/>
    <w:rsid w:val="00F922F7"/>
    <w:rsid w:val="00F923E1"/>
    <w:rsid w:val="00F92776"/>
    <w:rsid w:val="00F928C7"/>
    <w:rsid w:val="00F931BD"/>
    <w:rsid w:val="00F931C7"/>
    <w:rsid w:val="00F932DE"/>
    <w:rsid w:val="00F93559"/>
    <w:rsid w:val="00F93562"/>
    <w:rsid w:val="00F93569"/>
    <w:rsid w:val="00F935B2"/>
    <w:rsid w:val="00F937DF"/>
    <w:rsid w:val="00F93BD7"/>
    <w:rsid w:val="00F93C12"/>
    <w:rsid w:val="00F93D72"/>
    <w:rsid w:val="00F93E65"/>
    <w:rsid w:val="00F93F4B"/>
    <w:rsid w:val="00F94070"/>
    <w:rsid w:val="00F94814"/>
    <w:rsid w:val="00F94890"/>
    <w:rsid w:val="00F94E58"/>
    <w:rsid w:val="00F950B5"/>
    <w:rsid w:val="00F9513F"/>
    <w:rsid w:val="00F95518"/>
    <w:rsid w:val="00F956AC"/>
    <w:rsid w:val="00F95A26"/>
    <w:rsid w:val="00F95F80"/>
    <w:rsid w:val="00F96251"/>
    <w:rsid w:val="00F9644B"/>
    <w:rsid w:val="00F96FE3"/>
    <w:rsid w:val="00F97839"/>
    <w:rsid w:val="00F9789F"/>
    <w:rsid w:val="00F978DA"/>
    <w:rsid w:val="00F97908"/>
    <w:rsid w:val="00F979C6"/>
    <w:rsid w:val="00F97B43"/>
    <w:rsid w:val="00F97D42"/>
    <w:rsid w:val="00F97DCB"/>
    <w:rsid w:val="00F97E78"/>
    <w:rsid w:val="00FA06B0"/>
    <w:rsid w:val="00FA07DE"/>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C18"/>
    <w:rsid w:val="00FA2E67"/>
    <w:rsid w:val="00FA31A7"/>
    <w:rsid w:val="00FA32BB"/>
    <w:rsid w:val="00FA341E"/>
    <w:rsid w:val="00FA352B"/>
    <w:rsid w:val="00FA3630"/>
    <w:rsid w:val="00FA378E"/>
    <w:rsid w:val="00FA3B76"/>
    <w:rsid w:val="00FA3C06"/>
    <w:rsid w:val="00FA3D41"/>
    <w:rsid w:val="00FA4206"/>
    <w:rsid w:val="00FA4D4D"/>
    <w:rsid w:val="00FA4D66"/>
    <w:rsid w:val="00FA4FE8"/>
    <w:rsid w:val="00FA528F"/>
    <w:rsid w:val="00FA5342"/>
    <w:rsid w:val="00FA546C"/>
    <w:rsid w:val="00FA5654"/>
    <w:rsid w:val="00FA5A4E"/>
    <w:rsid w:val="00FA5D2A"/>
    <w:rsid w:val="00FA629E"/>
    <w:rsid w:val="00FA62B7"/>
    <w:rsid w:val="00FA7111"/>
    <w:rsid w:val="00FA74B4"/>
    <w:rsid w:val="00FA77AC"/>
    <w:rsid w:val="00FA7A40"/>
    <w:rsid w:val="00FA7CAF"/>
    <w:rsid w:val="00FA7EDB"/>
    <w:rsid w:val="00FB0005"/>
    <w:rsid w:val="00FB003E"/>
    <w:rsid w:val="00FB0051"/>
    <w:rsid w:val="00FB0082"/>
    <w:rsid w:val="00FB0243"/>
    <w:rsid w:val="00FB040E"/>
    <w:rsid w:val="00FB04B2"/>
    <w:rsid w:val="00FB0725"/>
    <w:rsid w:val="00FB1291"/>
    <w:rsid w:val="00FB1338"/>
    <w:rsid w:val="00FB1527"/>
    <w:rsid w:val="00FB2537"/>
    <w:rsid w:val="00FB2789"/>
    <w:rsid w:val="00FB27FC"/>
    <w:rsid w:val="00FB2A2D"/>
    <w:rsid w:val="00FB2AB5"/>
    <w:rsid w:val="00FB2BAA"/>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9BB"/>
    <w:rsid w:val="00FC0BED"/>
    <w:rsid w:val="00FC1199"/>
    <w:rsid w:val="00FC1B6A"/>
    <w:rsid w:val="00FC1F11"/>
    <w:rsid w:val="00FC29F5"/>
    <w:rsid w:val="00FC2A5E"/>
    <w:rsid w:val="00FC2C46"/>
    <w:rsid w:val="00FC30B5"/>
    <w:rsid w:val="00FC31C9"/>
    <w:rsid w:val="00FC33C6"/>
    <w:rsid w:val="00FC36B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826"/>
    <w:rsid w:val="00FC7A81"/>
    <w:rsid w:val="00FC7B7B"/>
    <w:rsid w:val="00FD0018"/>
    <w:rsid w:val="00FD0572"/>
    <w:rsid w:val="00FD124F"/>
    <w:rsid w:val="00FD1416"/>
    <w:rsid w:val="00FD14DC"/>
    <w:rsid w:val="00FD17FA"/>
    <w:rsid w:val="00FD1826"/>
    <w:rsid w:val="00FD18C1"/>
    <w:rsid w:val="00FD1A69"/>
    <w:rsid w:val="00FD1A97"/>
    <w:rsid w:val="00FD20FD"/>
    <w:rsid w:val="00FD2D7B"/>
    <w:rsid w:val="00FD2ECA"/>
    <w:rsid w:val="00FD3070"/>
    <w:rsid w:val="00FD30FB"/>
    <w:rsid w:val="00FD311D"/>
    <w:rsid w:val="00FD37F6"/>
    <w:rsid w:val="00FD389D"/>
    <w:rsid w:val="00FD39E6"/>
    <w:rsid w:val="00FD3DA1"/>
    <w:rsid w:val="00FD3E03"/>
    <w:rsid w:val="00FD3EBB"/>
    <w:rsid w:val="00FD415E"/>
    <w:rsid w:val="00FD42A4"/>
    <w:rsid w:val="00FD439A"/>
    <w:rsid w:val="00FD4589"/>
    <w:rsid w:val="00FD473E"/>
    <w:rsid w:val="00FD47E0"/>
    <w:rsid w:val="00FD4C09"/>
    <w:rsid w:val="00FD4D67"/>
    <w:rsid w:val="00FD5032"/>
    <w:rsid w:val="00FD51EC"/>
    <w:rsid w:val="00FD5EAD"/>
    <w:rsid w:val="00FD626F"/>
    <w:rsid w:val="00FD67F9"/>
    <w:rsid w:val="00FD6879"/>
    <w:rsid w:val="00FD6C57"/>
    <w:rsid w:val="00FD7325"/>
    <w:rsid w:val="00FD74A8"/>
    <w:rsid w:val="00FD7DF9"/>
    <w:rsid w:val="00FE05CE"/>
    <w:rsid w:val="00FE0B17"/>
    <w:rsid w:val="00FE0B51"/>
    <w:rsid w:val="00FE0B78"/>
    <w:rsid w:val="00FE0C16"/>
    <w:rsid w:val="00FE0CBC"/>
    <w:rsid w:val="00FE0ED4"/>
    <w:rsid w:val="00FE10DA"/>
    <w:rsid w:val="00FE1175"/>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910"/>
    <w:rsid w:val="00FE4B1A"/>
    <w:rsid w:val="00FE4E87"/>
    <w:rsid w:val="00FE4E91"/>
    <w:rsid w:val="00FE4FC2"/>
    <w:rsid w:val="00FE5205"/>
    <w:rsid w:val="00FE5557"/>
    <w:rsid w:val="00FE5953"/>
    <w:rsid w:val="00FE5AD3"/>
    <w:rsid w:val="00FE5D4E"/>
    <w:rsid w:val="00FE5F34"/>
    <w:rsid w:val="00FE6031"/>
    <w:rsid w:val="00FE645E"/>
    <w:rsid w:val="00FE660B"/>
    <w:rsid w:val="00FE67CF"/>
    <w:rsid w:val="00FE6D20"/>
    <w:rsid w:val="00FE6FB9"/>
    <w:rsid w:val="00FE70AE"/>
    <w:rsid w:val="00FE70BE"/>
    <w:rsid w:val="00FE7157"/>
    <w:rsid w:val="00FE7390"/>
    <w:rsid w:val="00FE7549"/>
    <w:rsid w:val="00FE7BCC"/>
    <w:rsid w:val="00FE7C2F"/>
    <w:rsid w:val="00FE7DDD"/>
    <w:rsid w:val="00FE7E5D"/>
    <w:rsid w:val="00FE7F77"/>
    <w:rsid w:val="00FF0044"/>
    <w:rsid w:val="00FF0355"/>
    <w:rsid w:val="00FF0443"/>
    <w:rsid w:val="00FF047C"/>
    <w:rsid w:val="00FF04F3"/>
    <w:rsid w:val="00FF0E9E"/>
    <w:rsid w:val="00FF0F73"/>
    <w:rsid w:val="00FF1225"/>
    <w:rsid w:val="00FF126D"/>
    <w:rsid w:val="00FF131B"/>
    <w:rsid w:val="00FF1898"/>
    <w:rsid w:val="00FF1B0A"/>
    <w:rsid w:val="00FF1BEF"/>
    <w:rsid w:val="00FF2310"/>
    <w:rsid w:val="00FF2E73"/>
    <w:rsid w:val="00FF3538"/>
    <w:rsid w:val="00FF389D"/>
    <w:rsid w:val="00FF3918"/>
    <w:rsid w:val="00FF3DB6"/>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00"/>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uiPriority w:val="99"/>
    <w:qFormat/>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h3 字符,H3 字符,Underrubrik2 字符,no break 字符,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11"/>
    <w:rsid w:val="00722F66"/>
    <w:rPr>
      <w:sz w:val="20"/>
      <w:szCs w:val="20"/>
    </w:rPr>
  </w:style>
  <w:style w:type="character" w:customStyle="1" w:styleId="11">
    <w:name w:val="批注文字 字符1"/>
    <w:basedOn w:val="a0"/>
    <w:link w:val="af5"/>
    <w:uiPriority w:val="99"/>
    <w:rsid w:val="00722F66"/>
    <w:rPr>
      <w:lang w:eastAsia="en-US"/>
    </w:rPr>
  </w:style>
  <w:style w:type="paragraph" w:styleId="af6">
    <w:name w:val="annotation subject"/>
    <w:basedOn w:val="af5"/>
    <w:next w:val="af5"/>
    <w:link w:val="af7"/>
    <w:rsid w:val="00722F66"/>
    <w:rPr>
      <w:b/>
      <w:bCs/>
    </w:rPr>
  </w:style>
  <w:style w:type="character" w:customStyle="1" w:styleId="af7">
    <w:name w:val="批注主题 字符"/>
    <w:basedOn w:val="11"/>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9"/>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7"/>
    <w:rsid w:val="008442D4"/>
    <w:pPr>
      <w:widowControl w:val="0"/>
      <w:numPr>
        <w:numId w:val="10"/>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1"/>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2"/>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3"/>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 w:type="paragraph" w:customStyle="1" w:styleId="4h4H4H41h41H42h42H43h43H411h411H421h421H44h">
    <w:name w:val="スタイル 見出し 4h4H4H41h41H42h42H43h43H411h411H421h421H44h..."/>
    <w:basedOn w:val="4"/>
    <w:rsid w:val="00287598"/>
    <w:pPr>
      <w:numPr>
        <w:numId w:val="14"/>
      </w:numPr>
      <w:autoSpaceDE/>
      <w:autoSpaceDN/>
      <w:adjustRightInd/>
      <w:snapToGrid/>
      <w:jc w:val="left"/>
    </w:pPr>
    <w:rPr>
      <w:rFonts w:ascii="Arial" w:eastAsia="Batang" w:hAnsi="Arial"/>
      <w:bCs w:val="0"/>
      <w:i/>
      <w:iCs/>
      <w:sz w:val="20"/>
      <w:szCs w:val="26"/>
      <w:lang w:val="en-GB" w:eastAsia="x-none"/>
    </w:rPr>
  </w:style>
  <w:style w:type="paragraph" w:customStyle="1" w:styleId="textintend1">
    <w:name w:val="text intend 1"/>
    <w:basedOn w:val="a"/>
    <w:rsid w:val="009D0E35"/>
    <w:pPr>
      <w:numPr>
        <w:numId w:val="15"/>
      </w:numPr>
      <w:overflowPunct w:val="0"/>
      <w:snapToGrid/>
      <w:textAlignment w:val="baseline"/>
    </w:pPr>
    <w:rPr>
      <w:rFonts w:eastAsia="MS Mincho"/>
      <w:sz w:val="24"/>
      <w:szCs w:val="20"/>
      <w:lang w:eastAsia="x-none"/>
    </w:rPr>
  </w:style>
  <w:style w:type="character" w:customStyle="1" w:styleId="aff0">
    <w:name w:val="批注文字 字符"/>
    <w:rsid w:val="009A2AFE"/>
    <w:rPr>
      <w:kern w:val="2"/>
      <w:sz w:val="21"/>
      <w:szCs w:val="24"/>
    </w:rPr>
  </w:style>
  <w:style w:type="paragraph" w:customStyle="1" w:styleId="TAN">
    <w:name w:val="TAN"/>
    <w:basedOn w:val="TAL"/>
    <w:rsid w:val="00B15FAB"/>
    <w:pPr>
      <w:ind w:left="851" w:hanging="851"/>
      <w:jc w:val="left"/>
    </w:pPr>
    <w:rPr>
      <w:rFonts w:eastAsiaTheme="minorEastAsia"/>
      <w:lang w:val="en-GB"/>
    </w:rPr>
  </w:style>
  <w:style w:type="character" w:customStyle="1" w:styleId="TAHCar">
    <w:name w:val="TAH Car"/>
    <w:link w:val="TAH"/>
    <w:qFormat/>
    <w:locked/>
    <w:rsid w:val="00035F8B"/>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38273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766386">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6420568">
      <w:bodyDiv w:val="1"/>
      <w:marLeft w:val="0"/>
      <w:marRight w:val="0"/>
      <w:marTop w:val="0"/>
      <w:marBottom w:val="0"/>
      <w:divBdr>
        <w:top w:val="none" w:sz="0" w:space="0" w:color="auto"/>
        <w:left w:val="none" w:sz="0" w:space="0" w:color="auto"/>
        <w:bottom w:val="none" w:sz="0" w:space="0" w:color="auto"/>
        <w:right w:val="none" w:sz="0" w:space="0" w:color="auto"/>
      </w:divBdr>
      <w:divsChild>
        <w:div w:id="1814789373">
          <w:marLeft w:val="0"/>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CE85C-D2E8-4B9B-9C79-1DA01A618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1964</Words>
  <Characters>10196</Characters>
  <Application>Microsoft Office Word</Application>
  <DocSecurity>0</DocSecurity>
  <Lines>208</Lines>
  <Paragraphs>127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2023-04-07T07:26:00Z</dcterms:created>
  <dcterms:modified xsi:type="dcterms:W3CDTF">2023-04-07T07:37:00Z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