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E0A98" w14:textId="77777777" w:rsidR="0087322E" w:rsidRDefault="0087322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30938B7" w14:textId="3F9ED83D" w:rsidR="004607C3" w:rsidRDefault="004607C3" w:rsidP="38E8A6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38E8A620">
        <w:rPr>
          <w:rFonts w:ascii="Arial" w:hAnsi="Arial" w:cs="Arial"/>
          <w:b/>
          <w:bCs/>
          <w:sz w:val="22"/>
          <w:szCs w:val="22"/>
        </w:rPr>
        <w:t>3GPP TSG-</w:t>
      </w:r>
      <w:r w:rsidR="00D12FA1" w:rsidRPr="38E8A620">
        <w:rPr>
          <w:rFonts w:ascii="Arial" w:hAnsi="Arial" w:cs="Arial"/>
          <w:b/>
          <w:bCs/>
          <w:sz w:val="22"/>
          <w:szCs w:val="22"/>
        </w:rPr>
        <w:t>WG1</w:t>
      </w:r>
      <w:r w:rsidRPr="38E8A620">
        <w:rPr>
          <w:rFonts w:ascii="Arial" w:hAnsi="Arial" w:cs="Arial"/>
          <w:b/>
          <w:bCs/>
          <w:sz w:val="22"/>
          <w:szCs w:val="22"/>
        </w:rPr>
        <w:t xml:space="preserve"> Meeting #</w:t>
      </w:r>
      <w:r w:rsidR="00D12FA1" w:rsidRPr="38E8A620">
        <w:rPr>
          <w:rFonts w:ascii="Arial" w:hAnsi="Arial" w:cs="Arial"/>
          <w:b/>
          <w:bCs/>
          <w:sz w:val="22"/>
          <w:szCs w:val="22"/>
        </w:rPr>
        <w:t>112-bis-e</w:t>
      </w:r>
      <w:r>
        <w:tab/>
      </w:r>
      <w:r>
        <w:tab/>
      </w:r>
      <w:r>
        <w:tab/>
      </w:r>
      <w:r w:rsidR="00D12FA1" w:rsidRPr="00527710">
        <w:rPr>
          <w:rFonts w:ascii="Arial" w:hAnsi="Arial" w:cs="Arial"/>
          <w:b/>
          <w:bCs/>
          <w:sz w:val="22"/>
          <w:szCs w:val="22"/>
        </w:rPr>
        <w:t>R1-2</w:t>
      </w:r>
      <w:r w:rsidR="6DFDCE83" w:rsidRPr="00527710">
        <w:rPr>
          <w:rFonts w:ascii="Arial" w:hAnsi="Arial" w:cs="Arial"/>
          <w:b/>
          <w:bCs/>
          <w:sz w:val="22"/>
          <w:szCs w:val="22"/>
        </w:rPr>
        <w:t>302891</w:t>
      </w:r>
    </w:p>
    <w:p w14:paraId="43D1B9F8" w14:textId="77777777" w:rsidR="004607C3" w:rsidRDefault="00D12FA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April 17</w:t>
      </w:r>
      <w:r w:rsidRPr="00D12FA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-26</w:t>
      </w:r>
      <w:r w:rsidRPr="00D12FA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2023</w:t>
      </w:r>
    </w:p>
    <w:p w14:paraId="5FD831BD" w14:textId="77777777" w:rsidR="004607C3" w:rsidRDefault="004607C3">
      <w:pPr>
        <w:rPr>
          <w:rFonts w:ascii="Arial" w:hAnsi="Arial" w:cs="Arial"/>
        </w:rPr>
      </w:pPr>
    </w:p>
    <w:p w14:paraId="03F906EA" w14:textId="6A1E8FFC" w:rsidR="004607C3" w:rsidRDefault="005D20F1" w:rsidP="431BB2E0">
      <w:pPr>
        <w:spacing w:after="60"/>
        <w:ind w:left="1985" w:hanging="1985"/>
        <w:rPr>
          <w:rFonts w:ascii="Arial" w:hAnsi="Arial" w:cs="Arial"/>
        </w:rPr>
      </w:pPr>
      <w:r w:rsidRPr="431BB2E0">
        <w:rPr>
          <w:rFonts w:ascii="Arial" w:hAnsi="Arial" w:cs="Arial"/>
          <w:b/>
          <w:bCs/>
        </w:rPr>
        <w:t>Agenda item</w:t>
      </w:r>
      <w:r w:rsidR="004607C3" w:rsidRPr="431BB2E0">
        <w:rPr>
          <w:rFonts w:ascii="Arial" w:hAnsi="Arial" w:cs="Arial"/>
          <w:b/>
          <w:bCs/>
        </w:rPr>
        <w:t>:</w:t>
      </w:r>
      <w:r>
        <w:tab/>
      </w:r>
      <w:r w:rsidR="00D12FA1" w:rsidRPr="431BB2E0">
        <w:rPr>
          <w:rFonts w:ascii="Arial" w:hAnsi="Arial" w:cs="Arial"/>
        </w:rPr>
        <w:t>9.1</w:t>
      </w:r>
      <w:r w:rsidR="20D4DAED" w:rsidRPr="431BB2E0">
        <w:rPr>
          <w:rFonts w:ascii="Arial" w:hAnsi="Arial" w:cs="Arial"/>
        </w:rPr>
        <w:t>1</w:t>
      </w:r>
      <w:r w:rsidR="00D12FA1" w:rsidRPr="431BB2E0">
        <w:rPr>
          <w:rFonts w:ascii="Arial" w:hAnsi="Arial" w:cs="Arial"/>
        </w:rPr>
        <w:t>.2</w:t>
      </w:r>
    </w:p>
    <w:p w14:paraId="038AFE07" w14:textId="77777777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2FA1" w:rsidRPr="00D12FA1">
        <w:rPr>
          <w:rFonts w:ascii="Arial" w:hAnsi="Arial" w:cs="Arial"/>
        </w:rPr>
        <w:t>Low Power WUS receiver architectures</w:t>
      </w:r>
    </w:p>
    <w:p w14:paraId="063FFCCE" w14:textId="77777777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12FA1" w:rsidRPr="00D12FA1">
        <w:rPr>
          <w:rFonts w:ascii="Arial" w:hAnsi="Arial" w:cs="Arial"/>
          <w:bCs/>
        </w:rPr>
        <w:t>Nokia, Nokia Shanghai Bell</w:t>
      </w:r>
    </w:p>
    <w:p w14:paraId="5FD22F65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D12FA1" w:rsidRPr="00D12FA1">
        <w:rPr>
          <w:rFonts w:ascii="Arial" w:hAnsi="Arial" w:cs="Arial"/>
          <w:bCs/>
        </w:rPr>
        <w:t>Discussion and Decision</w:t>
      </w:r>
    </w:p>
    <w:p w14:paraId="1D711740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1695B8C3" w14:textId="77777777" w:rsidR="004607C3" w:rsidRDefault="004607C3">
      <w:pPr>
        <w:rPr>
          <w:rFonts w:ascii="Arial" w:hAnsi="Arial" w:cs="Arial"/>
        </w:rPr>
      </w:pPr>
    </w:p>
    <w:p w14:paraId="08DDC166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3E510E24" w14:textId="77777777" w:rsidR="00D12FA1" w:rsidRPr="00D12FA1" w:rsidRDefault="00D12FA1" w:rsidP="00D12FA1">
      <w:pPr>
        <w:spacing w:line="259" w:lineRule="auto"/>
        <w:jc w:val="both"/>
      </w:pPr>
      <w:r w:rsidRPr="00D12FA1">
        <w:t xml:space="preserve">At the RAN#94-e meeting, it was agreed to study Wake Up Signal and Receivers designs.  These designs are to be primarily targeted at delay and power-sensitive, small form-factor devices, such as industrial sensors, </w:t>
      </w:r>
      <w:proofErr w:type="gramStart"/>
      <w:r w:rsidRPr="00D12FA1">
        <w:t>controllers</w:t>
      </w:r>
      <w:proofErr w:type="gramEnd"/>
      <w:r w:rsidRPr="00D12FA1">
        <w:t xml:space="preserve"> and wearables. Unlike previous power saving study items, the </w:t>
      </w:r>
      <w:proofErr w:type="gramStart"/>
      <w:r w:rsidRPr="00D12FA1">
        <w:t>objectives</w:t>
      </w:r>
      <w:proofErr w:type="gramEnd"/>
      <w:r w:rsidRPr="00D12FA1">
        <w:t xml:space="preserve"> for this study encompasses new signals and new receiver architectures. </w:t>
      </w:r>
    </w:p>
    <w:p w14:paraId="46985BBC" w14:textId="77777777" w:rsidR="00D12FA1" w:rsidRPr="00D12FA1" w:rsidRDefault="00D12FA1" w:rsidP="00D12FA1">
      <w:pPr>
        <w:spacing w:line="259" w:lineRule="auto"/>
      </w:pPr>
    </w:p>
    <w:p w14:paraId="2D989BF7" w14:textId="6184F328" w:rsidR="00A03AC4" w:rsidRPr="00A03AC4" w:rsidRDefault="00D12FA1" w:rsidP="00A03AC4">
      <w:pPr>
        <w:spacing w:line="259" w:lineRule="auto"/>
      </w:pPr>
      <w:bookmarkStart w:id="0" w:name="_Hlk131755036"/>
      <w:r w:rsidRPr="00FA1F31">
        <w:t xml:space="preserve">In this contribution, we </w:t>
      </w:r>
      <w:r w:rsidR="00A03AC4">
        <w:t>discuss</w:t>
      </w:r>
      <w:r w:rsidRPr="00FA1F31">
        <w:t>:</w:t>
      </w:r>
    </w:p>
    <w:p w14:paraId="674FFEA4" w14:textId="48883CFD" w:rsidR="00D12FA1" w:rsidRPr="00FA1F31" w:rsidRDefault="0014284D" w:rsidP="00D12FA1">
      <w:pPr>
        <w:pStyle w:val="ListParagraph"/>
        <w:numPr>
          <w:ilvl w:val="0"/>
          <w:numId w:val="5"/>
        </w:numPr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V</w:t>
      </w:r>
      <w:r w:rsidR="00512DBD"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arious </w:t>
      </w:r>
      <w:r w:rsidR="00FA1F31" w:rsidRPr="00206B33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LP-WUR </w:t>
      </w:r>
      <w:r w:rsidR="00512DBD"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architectures for OOK, FSK and OFDMA based LP-WUS.</w:t>
      </w:r>
    </w:p>
    <w:p w14:paraId="30C95DE9" w14:textId="77777777" w:rsidR="00FA1F31" w:rsidRPr="00FA1F31" w:rsidRDefault="0014284D" w:rsidP="009753DD">
      <w:pPr>
        <w:pStyle w:val="ListParagraph"/>
        <w:numPr>
          <w:ilvl w:val="0"/>
          <w:numId w:val="5"/>
        </w:numPr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The </w:t>
      </w:r>
      <w:r w:rsidR="00FA1F31"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LP-WUR </w:t>
      </w:r>
      <w:r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h</w:t>
      </w:r>
      <w:r w:rsidR="00275B53"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ardware aspects to consider for the</w:t>
      </w:r>
      <w:r w:rsidR="00FA1F31"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:</w:t>
      </w:r>
    </w:p>
    <w:p w14:paraId="3F187A71" w14:textId="1BD7E32E" w:rsidR="00D33148" w:rsidRDefault="00275B53" w:rsidP="007B68D5">
      <w:pPr>
        <w:pStyle w:val="ListParagraph"/>
        <w:numPr>
          <w:ilvl w:val="1"/>
          <w:numId w:val="5"/>
        </w:numPr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7B68D5">
        <w:rPr>
          <w:rFonts w:ascii="Times New Roman" w:eastAsia="Batang" w:hAnsi="Times New Roman" w:cs="Times New Roman"/>
          <w:sz w:val="20"/>
          <w:szCs w:val="20"/>
        </w:rPr>
        <w:t xml:space="preserve">maintenance </w:t>
      </w:r>
      <w:r w:rsidR="00D33148">
        <w:rPr>
          <w:rFonts w:ascii="Times New Roman" w:eastAsia="Batang" w:hAnsi="Times New Roman" w:cs="Times New Roman"/>
          <w:sz w:val="20"/>
          <w:szCs w:val="20"/>
        </w:rPr>
        <w:t xml:space="preserve">of </w:t>
      </w:r>
      <w:r w:rsidRPr="007B68D5">
        <w:rPr>
          <w:rFonts w:ascii="Times New Roman" w:eastAsia="Batang" w:hAnsi="Times New Roman" w:cs="Times New Roman"/>
          <w:sz w:val="20"/>
          <w:szCs w:val="20"/>
        </w:rPr>
        <w:t>timing and frequency synchronisation</w:t>
      </w:r>
    </w:p>
    <w:p w14:paraId="5E9F04A2" w14:textId="1E188431" w:rsidR="00275B53" w:rsidRPr="007B68D5" w:rsidRDefault="00D33148" w:rsidP="007B68D5">
      <w:pPr>
        <w:pStyle w:val="ListParagraph"/>
        <w:numPr>
          <w:ilvl w:val="1"/>
          <w:numId w:val="5"/>
        </w:numPr>
        <w:rPr>
          <w:rFonts w:ascii="Times New Roman" w:eastAsia="Batang" w:hAnsi="Times New Roman" w:cs="Times New Roman"/>
          <w:sz w:val="20"/>
          <w:szCs w:val="20"/>
          <w:lang w:eastAsia="en-US"/>
        </w:rPr>
      </w:pPr>
      <w:r>
        <w:rPr>
          <w:rFonts w:ascii="Times New Roman" w:eastAsia="Batang" w:hAnsi="Times New Roman" w:cs="Times New Roman"/>
          <w:sz w:val="20"/>
          <w:szCs w:val="20"/>
        </w:rPr>
        <w:t>accomodating</w:t>
      </w:r>
      <w:r w:rsidR="00275B53" w:rsidRPr="007B68D5">
        <w:rPr>
          <w:rFonts w:ascii="Times New Roman" w:eastAsia="Batang" w:hAnsi="Times New Roman" w:cs="Times New Roman"/>
          <w:sz w:val="20"/>
          <w:szCs w:val="20"/>
        </w:rPr>
        <w:t xml:space="preserve"> fading</w:t>
      </w:r>
      <w:r w:rsidR="00FA1F31" w:rsidRPr="007B68D5">
        <w:rPr>
          <w:rFonts w:ascii="Times New Roman" w:eastAsia="Batang" w:hAnsi="Times New Roman" w:cs="Times New Roman"/>
          <w:sz w:val="20"/>
          <w:szCs w:val="20"/>
        </w:rPr>
        <w:t xml:space="preserve"> when mobility is considered</w:t>
      </w:r>
    </w:p>
    <w:p w14:paraId="6112927C" w14:textId="56FBD58C" w:rsidR="00512DBD" w:rsidRPr="00FA1F31" w:rsidRDefault="009753DD" w:rsidP="00D12FA1">
      <w:pPr>
        <w:numPr>
          <w:ilvl w:val="0"/>
          <w:numId w:val="5"/>
        </w:numPr>
        <w:spacing w:line="259" w:lineRule="auto"/>
        <w:rPr>
          <w:rFonts w:eastAsia="Batang"/>
        </w:rPr>
      </w:pPr>
      <w:r w:rsidRPr="00FA1F31">
        <w:rPr>
          <w:rFonts w:eastAsia="Batang"/>
        </w:rPr>
        <w:t>RAN4 LS response</w:t>
      </w:r>
    </w:p>
    <w:bookmarkEnd w:id="0"/>
    <w:p w14:paraId="6DB638B0" w14:textId="77777777" w:rsidR="004607C3" w:rsidRPr="00527710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A99C45" w14:textId="77777777" w:rsidR="005D20F1" w:rsidRPr="00527710" w:rsidRDefault="005D20F1" w:rsidP="005D20F1">
      <w:pPr>
        <w:spacing w:after="120"/>
        <w:rPr>
          <w:rFonts w:ascii="Arial" w:hAnsi="Arial" w:cs="Arial"/>
          <w:b/>
        </w:rPr>
      </w:pPr>
      <w:r w:rsidRPr="00527710">
        <w:rPr>
          <w:rFonts w:ascii="Arial" w:hAnsi="Arial" w:cs="Arial"/>
          <w:b/>
        </w:rPr>
        <w:t xml:space="preserve">2. </w:t>
      </w:r>
      <w:r w:rsidR="00D12FA1" w:rsidRPr="00527710">
        <w:rPr>
          <w:rFonts w:ascii="Arial" w:hAnsi="Arial" w:cs="Arial"/>
          <w:b/>
        </w:rPr>
        <w:t>Discussion</w:t>
      </w:r>
    </w:p>
    <w:p w14:paraId="3FDCBEEF" w14:textId="31F634E9" w:rsidR="00874312" w:rsidRPr="00527710" w:rsidRDefault="3E4F8AA8" w:rsidP="005D20F1">
      <w:pPr>
        <w:spacing w:after="120"/>
        <w:rPr>
          <w:color w:val="000000"/>
        </w:rPr>
      </w:pPr>
      <w:r w:rsidRPr="00527710">
        <w:rPr>
          <w:color w:val="000000" w:themeColor="text1"/>
        </w:rPr>
        <w:t>In the following</w:t>
      </w:r>
      <w:r w:rsidR="6553AC1B" w:rsidRPr="00527710">
        <w:rPr>
          <w:color w:val="000000" w:themeColor="text1"/>
        </w:rPr>
        <w:t xml:space="preserve"> </w:t>
      </w:r>
      <w:r w:rsidR="4207F17D" w:rsidRPr="00527710">
        <w:rPr>
          <w:color w:val="000000" w:themeColor="text1"/>
        </w:rPr>
        <w:t>sub-</w:t>
      </w:r>
      <w:r w:rsidR="00527710" w:rsidRPr="00527710">
        <w:rPr>
          <w:color w:val="000000" w:themeColor="text1"/>
        </w:rPr>
        <w:t>sections,</w:t>
      </w:r>
      <w:r w:rsidR="6553AC1B" w:rsidRPr="00527710">
        <w:rPr>
          <w:color w:val="000000" w:themeColor="text1"/>
        </w:rPr>
        <w:t xml:space="preserve"> </w:t>
      </w:r>
      <w:r w:rsidR="2B9E9813" w:rsidRPr="00527710">
        <w:rPr>
          <w:color w:val="000000" w:themeColor="text1"/>
        </w:rPr>
        <w:t>a</w:t>
      </w:r>
      <w:r w:rsidR="6553AC1B" w:rsidRPr="00527710">
        <w:rPr>
          <w:color w:val="000000" w:themeColor="text1"/>
        </w:rPr>
        <w:t xml:space="preserve"> comparison of various</w:t>
      </w:r>
      <w:r w:rsidR="40A46254" w:rsidRPr="00527710">
        <w:rPr>
          <w:color w:val="000000" w:themeColor="text1"/>
        </w:rPr>
        <w:t xml:space="preserve"> waveform</w:t>
      </w:r>
      <w:r w:rsidR="45E43A01" w:rsidRPr="00527710">
        <w:rPr>
          <w:color w:val="000000" w:themeColor="text1"/>
        </w:rPr>
        <w:t>–</w:t>
      </w:r>
      <w:r w:rsidR="0B122579" w:rsidRPr="00527710">
        <w:rPr>
          <w:color w:val="000000" w:themeColor="text1"/>
        </w:rPr>
        <w:t>a</w:t>
      </w:r>
      <w:r w:rsidR="6553AC1B" w:rsidRPr="00527710">
        <w:rPr>
          <w:color w:val="000000" w:themeColor="text1"/>
        </w:rPr>
        <w:t xml:space="preserve">rchitecture </w:t>
      </w:r>
      <w:r w:rsidR="45E43A01" w:rsidRPr="00527710">
        <w:rPr>
          <w:color w:val="000000" w:themeColor="text1"/>
        </w:rPr>
        <w:t xml:space="preserve">combinations </w:t>
      </w:r>
      <w:proofErr w:type="gramStart"/>
      <w:r w:rsidR="45E43A01" w:rsidRPr="00527710">
        <w:rPr>
          <w:color w:val="000000" w:themeColor="text1"/>
        </w:rPr>
        <w:t>is</w:t>
      </w:r>
      <w:proofErr w:type="gramEnd"/>
      <w:r w:rsidR="45E43A01" w:rsidRPr="00527710">
        <w:rPr>
          <w:color w:val="000000" w:themeColor="text1"/>
        </w:rPr>
        <w:t xml:space="preserve"> presented that assumes the following requirements:</w:t>
      </w:r>
    </w:p>
    <w:p w14:paraId="1295B5B0" w14:textId="39DB4E95" w:rsidR="00874312" w:rsidRPr="00527710" w:rsidRDefault="2D1507B2" w:rsidP="00FF37C8">
      <w:pPr>
        <w:spacing w:line="259" w:lineRule="auto"/>
        <w:rPr>
          <w:b/>
          <w:bCs/>
        </w:rPr>
      </w:pPr>
      <w:r w:rsidRPr="00527710">
        <w:rPr>
          <w:b/>
          <w:bCs/>
        </w:rPr>
        <w:t xml:space="preserve">Flexible </w:t>
      </w:r>
      <w:r w:rsidR="6553AC1B" w:rsidRPr="00527710">
        <w:rPr>
          <w:b/>
          <w:bCs/>
        </w:rPr>
        <w:t>Multi-band support </w:t>
      </w:r>
    </w:p>
    <w:p w14:paraId="1467E9C5" w14:textId="5D61EE16" w:rsidR="00874312" w:rsidRPr="00527710" w:rsidRDefault="6553AC1B" w:rsidP="00FF37C8">
      <w:pPr>
        <w:spacing w:line="259" w:lineRule="auto"/>
        <w:jc w:val="both"/>
      </w:pPr>
      <w:r w:rsidRPr="00527710">
        <w:t>A device made for worldwide operation supporting multiple bands, can be expected to need to support LP-WUS functionality in different bands. This will require more advanced and more power-hungry LP-WUR architectures. </w:t>
      </w:r>
    </w:p>
    <w:p w14:paraId="07D95C30" w14:textId="77777777" w:rsidR="00FF37C8" w:rsidRPr="00527710" w:rsidRDefault="00FF37C8" w:rsidP="00527710">
      <w:pPr>
        <w:spacing w:line="259" w:lineRule="auto"/>
        <w:jc w:val="both"/>
      </w:pPr>
    </w:p>
    <w:p w14:paraId="717FF352" w14:textId="18C9E582" w:rsidR="00E67352" w:rsidRPr="00527710" w:rsidRDefault="719C5125" w:rsidP="00527710">
      <w:pPr>
        <w:spacing w:line="259" w:lineRule="auto"/>
        <w:rPr>
          <w:b/>
          <w:bCs/>
        </w:rPr>
      </w:pPr>
      <w:r w:rsidRPr="00527710">
        <w:rPr>
          <w:b/>
          <w:bCs/>
        </w:rPr>
        <w:t>WUS waveforms that require minimal guard bands</w:t>
      </w:r>
    </w:p>
    <w:p w14:paraId="117A7B9D" w14:textId="3A1FC10F" w:rsidR="00874312" w:rsidRPr="00E67352" w:rsidRDefault="092D128C" w:rsidP="00527710">
      <w:pPr>
        <w:rPr>
          <w:rFonts w:ascii="Arial" w:hAnsi="Arial" w:cs="Arial"/>
          <w:color w:val="000000"/>
        </w:rPr>
      </w:pPr>
      <w:r w:rsidRPr="00527710">
        <w:t>To minimise guard bands and maximise network spectral efficiency, architectures will</w:t>
      </w:r>
      <w:r w:rsidR="34DD618C" w:rsidRPr="00527710">
        <w:t xml:space="preserve"> be required to support and maintain accurate frequency synchronisation.</w:t>
      </w:r>
      <w:r w:rsidR="12BFD795" w:rsidRPr="00527710">
        <w:t xml:space="preserve">  This will impose minimum capabilities on the LP-WUR filters and frequency tracking capabilities.</w:t>
      </w:r>
    </w:p>
    <w:p w14:paraId="22E4E325" w14:textId="77777777" w:rsidR="00E67352" w:rsidRDefault="00E67352" w:rsidP="005D20F1">
      <w:pPr>
        <w:spacing w:after="120"/>
        <w:rPr>
          <w:rFonts w:ascii="Arial" w:hAnsi="Arial" w:cs="Arial"/>
          <w:b/>
        </w:rPr>
      </w:pPr>
    </w:p>
    <w:p w14:paraId="41EAC341" w14:textId="77777777" w:rsidR="00252C9D" w:rsidRPr="00D63C20" w:rsidRDefault="00252C9D" w:rsidP="005D20F1">
      <w:pPr>
        <w:spacing w:after="120"/>
        <w:rPr>
          <w:rFonts w:ascii="Arial" w:hAnsi="Arial" w:cs="Arial"/>
          <w:b/>
          <w:bCs/>
          <w:color w:val="000000"/>
        </w:rPr>
      </w:pPr>
      <w:r w:rsidRPr="000363D5">
        <w:rPr>
          <w:rFonts w:ascii="Arial" w:hAnsi="Arial" w:cs="Arial"/>
          <w:b/>
          <w:bCs/>
          <w:color w:val="000000"/>
        </w:rPr>
        <w:t>2.</w:t>
      </w:r>
      <w:r w:rsidR="002702D9" w:rsidRPr="000363D5">
        <w:rPr>
          <w:rFonts w:ascii="Arial" w:hAnsi="Arial" w:cs="Arial"/>
          <w:b/>
          <w:bCs/>
          <w:color w:val="000000"/>
        </w:rPr>
        <w:t>1</w:t>
      </w:r>
      <w:r w:rsidRPr="000363D5">
        <w:rPr>
          <w:rFonts w:ascii="Arial" w:hAnsi="Arial" w:cs="Arial"/>
          <w:b/>
          <w:bCs/>
          <w:color w:val="000000"/>
        </w:rPr>
        <w:t xml:space="preserve">   </w:t>
      </w:r>
      <w:r w:rsidR="004E125B" w:rsidRPr="000363D5">
        <w:rPr>
          <w:rFonts w:ascii="Arial" w:hAnsi="Arial" w:cs="Arial"/>
          <w:b/>
          <w:bCs/>
          <w:color w:val="000000"/>
        </w:rPr>
        <w:t>Comparison of the various WUS modulation/waveform and architecture combinations</w:t>
      </w:r>
    </w:p>
    <w:p w14:paraId="66517305" w14:textId="7C706C9F" w:rsidR="00252C9D" w:rsidRPr="00527710" w:rsidRDefault="63901BAE" w:rsidP="005D20F1">
      <w:pPr>
        <w:spacing w:after="120"/>
        <w:rPr>
          <w:color w:val="000000"/>
        </w:rPr>
      </w:pPr>
      <w:r w:rsidRPr="00527710">
        <w:rPr>
          <w:color w:val="000000" w:themeColor="text1"/>
        </w:rPr>
        <w:t>At the RAN1#112</w:t>
      </w:r>
      <w:r w:rsidR="14733658" w:rsidRPr="38E8A620">
        <w:rPr>
          <w:color w:val="000000" w:themeColor="text1"/>
        </w:rPr>
        <w:t xml:space="preserve"> meeting,</w:t>
      </w:r>
      <w:r w:rsidRPr="00527710">
        <w:rPr>
          <w:color w:val="000000" w:themeColor="text1"/>
        </w:rPr>
        <w:t xml:space="preserve"> the following draft proposal</w:t>
      </w:r>
      <w:r w:rsidR="3F8A77AC" w:rsidRPr="00527710">
        <w:rPr>
          <w:color w:val="000000" w:themeColor="text1"/>
        </w:rPr>
        <w:t xml:space="preserve"> to define a common set of metrics for companies to assess and compare the numerous WUS modulation/waveform and architecture </w:t>
      </w:r>
      <w:r w:rsidRPr="00527710">
        <w:rPr>
          <w:color w:val="000000" w:themeColor="text1"/>
        </w:rPr>
        <w:t xml:space="preserve">was discussed but not agreed.  </w:t>
      </w:r>
    </w:p>
    <w:p w14:paraId="5DB681EC" w14:textId="77777777" w:rsidR="004E125B" w:rsidRPr="00527710" w:rsidRDefault="004E125B" w:rsidP="007B68D5">
      <w:pPr>
        <w:ind w:left="720"/>
        <w:rPr>
          <w:i/>
          <w:iCs/>
          <w:color w:val="000000"/>
        </w:rPr>
      </w:pPr>
      <w:r w:rsidRPr="00527710">
        <w:rPr>
          <w:i/>
          <w:iCs/>
          <w:color w:val="000000"/>
        </w:rPr>
        <w:t xml:space="preserve">DRAFT Proposal 5-2r1: </w:t>
      </w:r>
    </w:p>
    <w:p w14:paraId="3DA32548" w14:textId="77777777" w:rsidR="004E125B" w:rsidRPr="00527710" w:rsidRDefault="004E125B" w:rsidP="007B68D5">
      <w:pPr>
        <w:ind w:left="720"/>
        <w:rPr>
          <w:i/>
          <w:iCs/>
          <w:color w:val="000000"/>
        </w:rPr>
      </w:pPr>
      <w:r w:rsidRPr="00527710">
        <w:rPr>
          <w:i/>
          <w:iCs/>
          <w:color w:val="000000"/>
        </w:rPr>
        <w:t>For the study on LP WUR architecture, companies are encouraged to provide the analysis on the LP WUR architecture based on the following template:</w:t>
      </w:r>
    </w:p>
    <w:tbl>
      <w:tblPr>
        <w:tblW w:w="908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3"/>
        <w:gridCol w:w="3147"/>
      </w:tblGrid>
      <w:tr w:rsidR="004E125B" w:rsidRPr="004E125B" w14:paraId="2B1257B1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DA203C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WUS modulation/waveform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378E8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3CE9DD1F" w14:textId="77777777" w:rsidTr="007B68D5">
        <w:trPr>
          <w:trHeight w:val="201"/>
        </w:trPr>
        <w:tc>
          <w:tcPr>
            <w:tcW w:w="59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ADAFE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type</w:t>
            </w:r>
          </w:p>
        </w:tc>
        <w:tc>
          <w:tcPr>
            <w:tcW w:w="31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03D3C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664B16BF" w14:textId="77777777" w:rsidTr="007B68D5">
        <w:trPr>
          <w:trHeight w:val="202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4BC2F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details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 xml:space="preserve"> presence of 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 LNA / IF AMP / BB AMP / PLL / FLL)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453AE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16C10F28" w14:textId="77777777" w:rsidTr="007B68D5">
        <w:trPr>
          <w:trHeight w:val="272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483BD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Local oscillator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Type of oscillator and the corresponding frequency accuracy/drifting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2EC825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3F1E9313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F3199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Amplifier gain (RF LNA / IF AMP / BB AMP)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CE79AC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 </w:t>
            </w:r>
          </w:p>
        </w:tc>
      </w:tr>
      <w:tr w:rsidR="004E125B" w:rsidRPr="004E125B" w14:paraId="0AE69824" w14:textId="77777777" w:rsidTr="007B68D5">
        <w:trPr>
          <w:trHeight w:val="236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D26B5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RF/IF/BB filter characteristics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 xml:space="preserve"> type of filter, order, cut-off frequency/frequencies)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C2A953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7AD388B7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675F64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ADC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sampling rate, bit-width)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34FA6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58CB4FAE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0C686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Details on digital BB processing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CC7D8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1E75A870" w14:textId="77777777" w:rsidTr="007B68D5">
        <w:trPr>
          <w:trHeight w:val="225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BCB87B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Assumed frequency band(s) and the support of band and/or carrier tuning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DFA3D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1B94E08B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CBA5F5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Adjacent channel interference rejection capability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AA769A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138806B2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6EBDE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lastRenderedPageBreak/>
              <w:t>Adjacent subcarrier interference rejection capability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438668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7BCF29A8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59601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In-band/out-of-band blocker handling capability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89F2D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24FF4D62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E0798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Power consumption (including break-down if possible)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62BE8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1726A15C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863DE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Noise figure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C2F7E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  <w:tr w:rsidR="004E125B" w:rsidRPr="004E125B" w14:paraId="7C6CEE61" w14:textId="77777777" w:rsidTr="007B68D5">
        <w:trPr>
          <w:trHeight w:val="201"/>
        </w:trPr>
        <w:tc>
          <w:tcPr>
            <w:tcW w:w="5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8FCD2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Additional info</w:t>
            </w:r>
          </w:p>
        </w:tc>
        <w:tc>
          <w:tcPr>
            <w:tcW w:w="31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7E4AF" w14:textId="77777777" w:rsidR="004E125B" w:rsidRPr="004E125B" w:rsidRDefault="004E125B" w:rsidP="004E125B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</w:p>
        </w:tc>
      </w:tr>
    </w:tbl>
    <w:p w14:paraId="7A01F326" w14:textId="77777777" w:rsidR="00252C9D" w:rsidRDefault="00252C9D" w:rsidP="005D20F1">
      <w:pPr>
        <w:spacing w:after="120"/>
        <w:rPr>
          <w:rFonts w:ascii="Arial" w:hAnsi="Arial" w:cs="Arial"/>
          <w:color w:val="FF0000"/>
        </w:rPr>
      </w:pPr>
    </w:p>
    <w:p w14:paraId="37D9F902" w14:textId="760CFB1E" w:rsidR="00252C9D" w:rsidRPr="0024784D" w:rsidRDefault="3F8A77AC" w:rsidP="38E8A620">
      <w:pPr>
        <w:spacing w:after="120"/>
        <w:rPr>
          <w:color w:val="000000" w:themeColor="text1"/>
        </w:rPr>
      </w:pPr>
      <w:r w:rsidRPr="00527710">
        <w:rPr>
          <w:color w:val="000000" w:themeColor="text1"/>
        </w:rPr>
        <w:t xml:space="preserve">In this sub-section we provide our initial </w:t>
      </w:r>
      <w:r w:rsidR="0057472F" w:rsidRPr="00527710">
        <w:rPr>
          <w:color w:val="000000" w:themeColor="text1"/>
        </w:rPr>
        <w:t>views on the ranges of the</w:t>
      </w:r>
      <w:r w:rsidR="002702D9" w:rsidRPr="00527710">
        <w:rPr>
          <w:color w:val="000000" w:themeColor="text1"/>
        </w:rPr>
        <w:t xml:space="preserve"> above</w:t>
      </w:r>
      <w:r w:rsidR="0057472F" w:rsidRPr="00527710">
        <w:rPr>
          <w:color w:val="000000" w:themeColor="text1"/>
        </w:rPr>
        <w:t xml:space="preserve"> </w:t>
      </w:r>
      <w:r w:rsidRPr="00527710">
        <w:rPr>
          <w:color w:val="000000" w:themeColor="text1"/>
        </w:rPr>
        <w:t xml:space="preserve">metrics for </w:t>
      </w:r>
      <w:r w:rsidR="007B68D5">
        <w:rPr>
          <w:color w:val="000000" w:themeColor="text1"/>
        </w:rPr>
        <w:t xml:space="preserve">a variety of LP-WUR architectures supporting </w:t>
      </w:r>
      <w:r w:rsidRPr="00527710">
        <w:rPr>
          <w:color w:val="000000" w:themeColor="text1"/>
        </w:rPr>
        <w:t>the 3 main waveform types</w:t>
      </w:r>
      <w:r w:rsidR="007B68D5">
        <w:rPr>
          <w:color w:val="000000" w:themeColor="text1"/>
        </w:rPr>
        <w:t xml:space="preserve"> currently under consideration</w:t>
      </w:r>
      <w:r w:rsidR="00DD4EEF">
        <w:rPr>
          <w:color w:val="000000" w:themeColor="text1"/>
        </w:rPr>
        <w:t>.</w:t>
      </w:r>
      <w:r w:rsidR="0057472F" w:rsidRPr="0024784D">
        <w:rPr>
          <w:color w:val="000000" w:themeColor="text1"/>
        </w:rPr>
        <w:t xml:space="preserve"> </w:t>
      </w:r>
    </w:p>
    <w:p w14:paraId="40329379" w14:textId="77777777" w:rsidR="00252C9D" w:rsidRDefault="00252C9D" w:rsidP="005D20F1">
      <w:pPr>
        <w:spacing w:after="120"/>
        <w:rPr>
          <w:rFonts w:ascii="Arial" w:hAnsi="Arial" w:cs="Arial"/>
          <w:color w:val="FF0000"/>
        </w:rPr>
      </w:pPr>
    </w:p>
    <w:p w14:paraId="6F506950" w14:textId="77777777" w:rsidR="0057472F" w:rsidRPr="006938BF" w:rsidRDefault="0057472F" w:rsidP="005D20F1">
      <w:pPr>
        <w:spacing w:after="120"/>
        <w:rPr>
          <w:rFonts w:ascii="Arial" w:hAnsi="Arial" w:cs="Arial"/>
          <w:b/>
        </w:rPr>
      </w:pPr>
      <w:r w:rsidRPr="006938BF">
        <w:rPr>
          <w:rFonts w:ascii="Arial" w:hAnsi="Arial" w:cs="Arial"/>
          <w:b/>
        </w:rPr>
        <w:t xml:space="preserve">2.1.1   MC-OOK </w:t>
      </w:r>
    </w:p>
    <w:p w14:paraId="304CCCE7" w14:textId="43BB8983" w:rsidR="00FF37C8" w:rsidRDefault="664D81A9" w:rsidP="00435F4B">
      <w:pPr>
        <w:rPr>
          <w:color w:val="000000" w:themeColor="text1"/>
        </w:rPr>
      </w:pPr>
      <w:r w:rsidRPr="0024784D">
        <w:rPr>
          <w:color w:val="000000" w:themeColor="text1"/>
        </w:rPr>
        <w:t>In this sub-section</w:t>
      </w:r>
      <w:r w:rsidR="51E8EEE8" w:rsidRPr="38E8A620">
        <w:rPr>
          <w:color w:val="000000" w:themeColor="text1"/>
        </w:rPr>
        <w:t xml:space="preserve">, </w:t>
      </w:r>
      <w:r w:rsidRPr="0024784D">
        <w:rPr>
          <w:color w:val="000000" w:themeColor="text1"/>
        </w:rPr>
        <w:t>three receiver architectures</w:t>
      </w:r>
      <w:r w:rsidR="1D6A0DCC" w:rsidRPr="38E8A620">
        <w:rPr>
          <w:color w:val="000000" w:themeColor="text1"/>
        </w:rPr>
        <w:t xml:space="preserve"> (listed below)</w:t>
      </w:r>
      <w:r w:rsidRPr="0024784D">
        <w:rPr>
          <w:color w:val="000000" w:themeColor="text1"/>
        </w:rPr>
        <w:t xml:space="preserve"> for MC-OOK </w:t>
      </w:r>
      <w:r w:rsidR="3798DE25" w:rsidRPr="38E8A620">
        <w:rPr>
          <w:color w:val="000000" w:themeColor="text1"/>
        </w:rPr>
        <w:t>are</w:t>
      </w:r>
      <w:r w:rsidRPr="0024784D">
        <w:rPr>
          <w:color w:val="000000" w:themeColor="text1"/>
        </w:rPr>
        <w:t xml:space="preserve"> evaluated.</w:t>
      </w:r>
    </w:p>
    <w:p w14:paraId="24311575" w14:textId="77777777" w:rsidR="00FF37C8" w:rsidRPr="0024784D" w:rsidRDefault="00FF37C8" w:rsidP="00435F4B">
      <w:pPr>
        <w:rPr>
          <w:color w:val="000000"/>
        </w:rPr>
      </w:pPr>
    </w:p>
    <w:p w14:paraId="4104B79C" w14:textId="77777777" w:rsidR="000B32D4" w:rsidRPr="0024784D" w:rsidRDefault="000B32D4" w:rsidP="00435F4B">
      <w:pPr>
        <w:numPr>
          <w:ilvl w:val="0"/>
          <w:numId w:val="15"/>
        </w:numPr>
        <w:rPr>
          <w:color w:val="000000"/>
        </w:rPr>
      </w:pPr>
      <w:r w:rsidRPr="0024784D">
        <w:rPr>
          <w:color w:val="000000"/>
        </w:rPr>
        <w:t>RF Envelope detector</w:t>
      </w:r>
    </w:p>
    <w:p w14:paraId="6D04AB2B" w14:textId="77777777" w:rsidR="000B32D4" w:rsidRPr="0024784D" w:rsidRDefault="000B32D4" w:rsidP="00435F4B">
      <w:pPr>
        <w:numPr>
          <w:ilvl w:val="0"/>
          <w:numId w:val="15"/>
        </w:numPr>
        <w:rPr>
          <w:color w:val="000000"/>
        </w:rPr>
      </w:pPr>
      <w:r w:rsidRPr="0024784D">
        <w:rPr>
          <w:color w:val="000000"/>
        </w:rPr>
        <w:t>IF Envelope Detector</w:t>
      </w:r>
    </w:p>
    <w:p w14:paraId="6727861B" w14:textId="77777777" w:rsidR="000B32D4" w:rsidRPr="0024784D" w:rsidRDefault="000B32D4" w:rsidP="00435F4B">
      <w:pPr>
        <w:numPr>
          <w:ilvl w:val="0"/>
          <w:numId w:val="15"/>
        </w:numPr>
        <w:rPr>
          <w:color w:val="000000"/>
        </w:rPr>
      </w:pPr>
      <w:r w:rsidRPr="0024784D">
        <w:rPr>
          <w:color w:val="000000"/>
        </w:rPr>
        <w:t xml:space="preserve">Zero-IF receiver </w:t>
      </w:r>
    </w:p>
    <w:p w14:paraId="7250B2D1" w14:textId="77777777" w:rsidR="000363D5" w:rsidRPr="0024784D" w:rsidRDefault="000363D5" w:rsidP="00404E71">
      <w:pPr>
        <w:spacing w:after="120"/>
        <w:rPr>
          <w:color w:val="000000"/>
        </w:rPr>
      </w:pPr>
    </w:p>
    <w:p w14:paraId="1CE8E32E" w14:textId="29EAB413" w:rsidR="00D54332" w:rsidRDefault="63740CB9" w:rsidP="00D54332">
      <w:pPr>
        <w:jc w:val="both"/>
        <w:rPr>
          <w:rFonts w:eastAsia="Batang"/>
        </w:rPr>
      </w:pPr>
      <w:r w:rsidRPr="0024784D">
        <w:rPr>
          <w:color w:val="000000"/>
        </w:rPr>
        <w:t xml:space="preserve">The RF Envelope detector receiver </w:t>
      </w:r>
      <w:r w:rsidR="54B72077" w:rsidRPr="0024784D">
        <w:rPr>
          <w:color w:val="000000"/>
        </w:rPr>
        <w:t xml:space="preserve">architecture is illustrated in </w:t>
      </w:r>
      <w:r w:rsidR="000363D5" w:rsidRPr="38E8A620">
        <w:rPr>
          <w:color w:val="000000" w:themeColor="text1"/>
        </w:rPr>
        <w:fldChar w:fldCharType="begin"/>
      </w:r>
      <w:r w:rsidR="000363D5" w:rsidRPr="38E8A620">
        <w:rPr>
          <w:color w:val="000000" w:themeColor="text1"/>
        </w:rPr>
        <w:instrText xml:space="preserve"> REF _Ref131503046 \h  \* MERGEFORMAT </w:instrText>
      </w:r>
      <w:r w:rsidR="000363D5" w:rsidRPr="38E8A620">
        <w:rPr>
          <w:color w:val="000000" w:themeColor="text1"/>
        </w:rPr>
      </w:r>
      <w:r w:rsidR="000363D5" w:rsidRPr="38E8A620">
        <w:rPr>
          <w:color w:val="000000" w:themeColor="text1"/>
        </w:rPr>
        <w:fldChar w:fldCharType="separate"/>
      </w:r>
      <w:r w:rsidR="00674D00">
        <w:t xml:space="preserve">Figure </w:t>
      </w:r>
      <w:r w:rsidR="00674D00" w:rsidRPr="38E8A620">
        <w:rPr>
          <w:noProof/>
        </w:rPr>
        <w:t>1</w:t>
      </w:r>
      <w:r w:rsidR="000363D5" w:rsidRPr="38E8A620">
        <w:rPr>
          <w:color w:val="000000" w:themeColor="text1"/>
        </w:rPr>
        <w:fldChar w:fldCharType="end"/>
      </w:r>
      <w:r w:rsidR="54B72077" w:rsidRPr="0024784D">
        <w:rPr>
          <w:color w:val="000000" w:themeColor="text1"/>
        </w:rPr>
        <w:t xml:space="preserve">. </w:t>
      </w:r>
      <w:r w:rsidR="54B72077" w:rsidRPr="0024784D">
        <w:rPr>
          <w:rFonts w:eastAsia="Batang"/>
        </w:rPr>
        <w:t xml:space="preserve">The </w:t>
      </w:r>
      <w:r w:rsidR="5E395CE3" w:rsidRPr="38E8A620">
        <w:rPr>
          <w:rFonts w:eastAsia="Batang"/>
        </w:rPr>
        <w:t>RF</w:t>
      </w:r>
      <w:r w:rsidR="54B72077" w:rsidRPr="0024784D">
        <w:rPr>
          <w:rFonts w:eastAsia="Batang"/>
        </w:rPr>
        <w:t xml:space="preserve"> envelope detection receiver architecture is mainly aimed for single band usage</w:t>
      </w:r>
      <w:r w:rsidR="1542549E" w:rsidRPr="001214A2">
        <w:rPr>
          <w:rFonts w:eastAsia="Batang"/>
        </w:rPr>
        <w:t>, i.e., bands</w:t>
      </w:r>
      <w:r w:rsidR="54B72077" w:rsidRPr="0024784D">
        <w:rPr>
          <w:rFonts w:eastAsia="Batang"/>
        </w:rPr>
        <w:t xml:space="preserve"> within the bandwidth of the </w:t>
      </w:r>
      <w:r w:rsidR="5E395CE3" w:rsidRPr="38E8A620">
        <w:rPr>
          <w:rFonts w:eastAsia="Batang"/>
        </w:rPr>
        <w:t>RF</w:t>
      </w:r>
      <w:r w:rsidR="54B72077" w:rsidRPr="0024784D">
        <w:rPr>
          <w:rFonts w:eastAsia="Batang"/>
        </w:rPr>
        <w:t xml:space="preserve"> envelope detector. The application of a tuneable RF filter in the RF path will affect the NR Main Radio performance (insertion loss, higher NF etc) </w:t>
      </w:r>
      <w:r w:rsidR="0C58934D" w:rsidRPr="001214A2">
        <w:rPr>
          <w:rFonts w:eastAsia="Batang"/>
        </w:rPr>
        <w:t>when the</w:t>
      </w:r>
      <w:r w:rsidR="54B72077" w:rsidRPr="0024784D">
        <w:rPr>
          <w:rFonts w:eastAsia="Batang"/>
        </w:rPr>
        <w:t xml:space="preserve"> antenna and RF frontend</w:t>
      </w:r>
      <w:r w:rsidR="7835BECF" w:rsidRPr="001214A2">
        <w:rPr>
          <w:rFonts w:eastAsia="Batang"/>
        </w:rPr>
        <w:t xml:space="preserve"> are reused</w:t>
      </w:r>
      <w:r w:rsidR="54B72077" w:rsidRPr="0024784D">
        <w:rPr>
          <w:rFonts w:eastAsia="Batang"/>
        </w:rPr>
        <w:t>. If the RF envelope detector LP-WU</w:t>
      </w:r>
      <w:r w:rsidR="67F41E0C" w:rsidRPr="001214A2">
        <w:rPr>
          <w:rFonts w:eastAsia="Batang"/>
        </w:rPr>
        <w:t>R</w:t>
      </w:r>
      <w:r w:rsidR="54B72077" w:rsidRPr="0024784D">
        <w:rPr>
          <w:rFonts w:eastAsia="Batang"/>
        </w:rPr>
        <w:t xml:space="preserve"> is prefe</w:t>
      </w:r>
      <w:r w:rsidR="5E395CE3" w:rsidRPr="38E8A620">
        <w:rPr>
          <w:rFonts w:eastAsia="Batang"/>
        </w:rPr>
        <w:t>r</w:t>
      </w:r>
      <w:r w:rsidR="54B72077" w:rsidRPr="00435F4B">
        <w:rPr>
          <w:rFonts w:eastAsia="Batang"/>
        </w:rPr>
        <w:t>red</w:t>
      </w:r>
      <w:r w:rsidR="3734B5A3" w:rsidRPr="38E8A620">
        <w:rPr>
          <w:rFonts w:eastAsia="Batang"/>
        </w:rPr>
        <w:t>,</w:t>
      </w:r>
      <w:r w:rsidR="54B72077" w:rsidRPr="0024784D">
        <w:rPr>
          <w:rFonts w:eastAsia="Batang"/>
        </w:rPr>
        <w:t xml:space="preserve"> it would be beneficial to have full separation (no reuse) of the NR Main radio and the LP-WUR.</w:t>
      </w:r>
    </w:p>
    <w:p w14:paraId="2C0B0BE1" w14:textId="77777777" w:rsidR="00DD4EEF" w:rsidRPr="0024784D" w:rsidRDefault="00DD4EEF" w:rsidP="00D54332">
      <w:pPr>
        <w:jc w:val="both"/>
        <w:rPr>
          <w:rFonts w:eastAsia="Batang"/>
        </w:rPr>
      </w:pPr>
    </w:p>
    <w:p w14:paraId="2D601AE0" w14:textId="33D5080D" w:rsidR="00404E71" w:rsidRDefault="008320E1" w:rsidP="00212FD9">
      <w:pPr>
        <w:keepNext/>
        <w:spacing w:after="120"/>
        <w:jc w:val="center"/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64E0ADD6" wp14:editId="164D702C">
            <wp:extent cx="493395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3E1EF" w14:textId="77777777" w:rsidR="00404E71" w:rsidRDefault="00404E71" w:rsidP="00212FD9">
      <w:pPr>
        <w:pStyle w:val="Caption"/>
        <w:jc w:val="center"/>
      </w:pPr>
      <w:bookmarkStart w:id="1" w:name="_Ref1315030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6A06">
        <w:rPr>
          <w:noProof/>
        </w:rPr>
        <w:t>1</w:t>
      </w:r>
      <w:r>
        <w:fldChar w:fldCharType="end"/>
      </w:r>
      <w:bookmarkEnd w:id="1"/>
      <w:r w:rsidR="008F05DA">
        <w:t xml:space="preserve"> </w:t>
      </w:r>
      <w:r w:rsidR="008F05DA" w:rsidRPr="008F05DA">
        <w:t>Illustration of a MC-OOK receiver architecture with RF envelope detector.</w:t>
      </w:r>
    </w:p>
    <w:p w14:paraId="592F7081" w14:textId="77777777" w:rsidR="00D54332" w:rsidRDefault="00D54332" w:rsidP="00D54332">
      <w:pPr>
        <w:rPr>
          <w:rFonts w:ascii="Times" w:eastAsia="Batang" w:hAnsi="Times"/>
        </w:rPr>
      </w:pPr>
    </w:p>
    <w:p w14:paraId="0BFBE72C" w14:textId="77777777" w:rsidR="00404E71" w:rsidRDefault="00D54332" w:rsidP="00D54332">
      <w:pPr>
        <w:rPr>
          <w:rFonts w:ascii="Arial" w:hAnsi="Arial" w:cs="Arial"/>
          <w:color w:val="000000"/>
        </w:rPr>
      </w:pPr>
      <w:r w:rsidRPr="6515B9D3">
        <w:rPr>
          <w:rFonts w:ascii="Times" w:eastAsia="Batang" w:hAnsi="Times"/>
        </w:rPr>
        <w:t>The I</w:t>
      </w:r>
      <w:r>
        <w:rPr>
          <w:rFonts w:ascii="Times" w:eastAsia="Batang" w:hAnsi="Times"/>
        </w:rPr>
        <w:t>F</w:t>
      </w:r>
      <w:r w:rsidRPr="6515B9D3">
        <w:rPr>
          <w:rFonts w:ascii="Times" w:eastAsia="Batang" w:hAnsi="Times"/>
        </w:rPr>
        <w:t xml:space="preserve"> envelope detection Heterodyne receiver architecture is aimed for multi band usage. This architecture </w:t>
      </w:r>
      <w:r>
        <w:rPr>
          <w:rFonts w:ascii="Times" w:eastAsia="Batang" w:hAnsi="Times"/>
        </w:rPr>
        <w:t xml:space="preserve">allows for an </w:t>
      </w:r>
      <w:r w:rsidRPr="6515B9D3">
        <w:rPr>
          <w:rFonts w:ascii="Times" w:eastAsia="Batang" w:hAnsi="Times"/>
        </w:rPr>
        <w:t>easy</w:t>
      </w:r>
      <w:r>
        <w:rPr>
          <w:rFonts w:ascii="Times" w:eastAsia="Batang" w:hAnsi="Times"/>
        </w:rPr>
        <w:t xml:space="preserve"> re-use of the main radio</w:t>
      </w:r>
      <w:r w:rsidRPr="6515B9D3">
        <w:rPr>
          <w:rFonts w:ascii="Times" w:eastAsia="Batang" w:hAnsi="Times"/>
        </w:rPr>
        <w:t xml:space="preserve"> </w:t>
      </w:r>
      <w:r>
        <w:rPr>
          <w:rFonts w:ascii="Times" w:eastAsia="Batang" w:hAnsi="Times"/>
        </w:rPr>
        <w:t xml:space="preserve">elements, such as the </w:t>
      </w:r>
      <w:r w:rsidRPr="6515B9D3">
        <w:rPr>
          <w:rFonts w:ascii="Times" w:eastAsia="Batang" w:hAnsi="Times"/>
        </w:rPr>
        <w:t xml:space="preserve">NR frontend, antennas, LNA and </w:t>
      </w:r>
      <w:r>
        <w:rPr>
          <w:rFonts w:ascii="Times" w:eastAsia="Batang" w:hAnsi="Times"/>
        </w:rPr>
        <w:t>potentially</w:t>
      </w:r>
      <w:r w:rsidRPr="6515B9D3">
        <w:rPr>
          <w:rFonts w:ascii="Times" w:eastAsia="Batang" w:hAnsi="Times"/>
        </w:rPr>
        <w:t xml:space="preserve"> also the mixer.</w:t>
      </w:r>
      <w:r>
        <w:rPr>
          <w:rFonts w:ascii="Times" w:eastAsia="Batang" w:hAnsi="Times"/>
        </w:rPr>
        <w:t xml:space="preserve"> </w:t>
      </w:r>
      <w:r w:rsidRPr="6515B9D3">
        <w:rPr>
          <w:rFonts w:ascii="Times" w:eastAsia="Batang" w:hAnsi="Times"/>
        </w:rPr>
        <w:t>The I</w:t>
      </w:r>
      <w:r>
        <w:rPr>
          <w:rFonts w:ascii="Times" w:eastAsia="Batang" w:hAnsi="Times"/>
        </w:rPr>
        <w:t>F</w:t>
      </w:r>
      <w:r w:rsidRPr="6515B9D3">
        <w:rPr>
          <w:rFonts w:ascii="Times" w:eastAsia="Batang" w:hAnsi="Times"/>
        </w:rPr>
        <w:t xml:space="preserve"> envelope detection Heterodyne receiver architecture</w:t>
      </w:r>
      <w:r>
        <w:rPr>
          <w:rFonts w:ascii="Times" w:eastAsia="Batang" w:hAnsi="Times"/>
        </w:rPr>
        <w:t xml:space="preserve"> is illustrated in </w:t>
      </w:r>
      <w:r>
        <w:rPr>
          <w:rFonts w:ascii="Times" w:eastAsia="Batang" w:hAnsi="Times"/>
        </w:rPr>
        <w:fldChar w:fldCharType="begin"/>
      </w:r>
      <w:r>
        <w:rPr>
          <w:rFonts w:ascii="Times" w:eastAsia="Batang" w:hAnsi="Times"/>
        </w:rPr>
        <w:instrText xml:space="preserve"> REF _Ref131503349 \h </w:instrText>
      </w:r>
      <w:r>
        <w:rPr>
          <w:rFonts w:ascii="Times" w:eastAsia="Batang" w:hAnsi="Times"/>
        </w:rPr>
      </w:r>
      <w:r>
        <w:rPr>
          <w:rFonts w:ascii="Times" w:eastAsia="Batang" w:hAnsi="Times"/>
        </w:rPr>
        <w:fldChar w:fldCharType="separate"/>
      </w:r>
      <w:r w:rsidR="00674D00">
        <w:t xml:space="preserve">Figure </w:t>
      </w:r>
      <w:r w:rsidR="00674D00">
        <w:rPr>
          <w:noProof/>
        </w:rPr>
        <w:t>2</w:t>
      </w:r>
      <w:r>
        <w:rPr>
          <w:rFonts w:ascii="Times" w:eastAsia="Batang" w:hAnsi="Times"/>
        </w:rPr>
        <w:fldChar w:fldCharType="end"/>
      </w:r>
      <w:r>
        <w:rPr>
          <w:rFonts w:ascii="Times" w:eastAsia="Batang" w:hAnsi="Times"/>
        </w:rPr>
        <w:t>.</w:t>
      </w:r>
      <w:r w:rsidR="00404E71">
        <w:rPr>
          <w:color w:val="000000"/>
          <w:shd w:val="clear" w:color="auto" w:fill="FFFFFF"/>
          <w:lang w:val="en-US"/>
        </w:rPr>
        <w:br/>
      </w:r>
    </w:p>
    <w:p w14:paraId="59E04273" w14:textId="77777777" w:rsidR="00404E71" w:rsidRDefault="008F05DA" w:rsidP="00212FD9">
      <w:pPr>
        <w:keepNext/>
        <w:spacing w:after="120"/>
        <w:jc w:val="center"/>
      </w:pPr>
      <w:r>
        <w:object w:dxaOrig="9765" w:dyaOrig="1741" w14:anchorId="1A79D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84.75pt" o:ole="">
            <v:imagedata r:id="rId9" o:title=""/>
          </v:shape>
          <o:OLEObject Type="Embed" ProgID="Visio.Drawing.15" ShapeID="_x0000_i1025" DrawAspect="Content" ObjectID="_1742368492" r:id="rId10"/>
        </w:object>
      </w:r>
    </w:p>
    <w:p w14:paraId="0B6209DA" w14:textId="77777777" w:rsidR="00404E71" w:rsidRDefault="00404E71" w:rsidP="00212FD9">
      <w:pPr>
        <w:pStyle w:val="Caption"/>
        <w:jc w:val="center"/>
      </w:pPr>
      <w:bookmarkStart w:id="2" w:name="_Ref1315033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6A06">
        <w:rPr>
          <w:noProof/>
        </w:rPr>
        <w:t>2</w:t>
      </w:r>
      <w:r>
        <w:fldChar w:fldCharType="end"/>
      </w:r>
      <w:bookmarkEnd w:id="2"/>
      <w:r w:rsidR="008F05DA">
        <w:t xml:space="preserve"> </w:t>
      </w:r>
      <w:r w:rsidR="008F05DA" w:rsidRPr="008F05DA">
        <w:t>Illustration of the Heterodyne receiver architecture with IF Envelope detection</w:t>
      </w:r>
    </w:p>
    <w:p w14:paraId="4B209C07" w14:textId="77777777" w:rsidR="008F05DA" w:rsidRDefault="008F05DA" w:rsidP="00404E71">
      <w:pPr>
        <w:spacing w:after="120"/>
        <w:rPr>
          <w:color w:val="000000"/>
          <w:shd w:val="clear" w:color="auto" w:fill="FFFFFF"/>
          <w:lang w:val="en-US"/>
        </w:rPr>
      </w:pPr>
    </w:p>
    <w:p w14:paraId="3D0E9C59" w14:textId="4D589560" w:rsidR="00D54332" w:rsidRPr="00AE4963" w:rsidRDefault="54B72077" w:rsidP="0024784D">
      <w:pPr>
        <w:spacing w:line="257" w:lineRule="auto"/>
        <w:jc w:val="both"/>
        <w:rPr>
          <w:rFonts w:eastAsia="Times"/>
        </w:rPr>
      </w:pPr>
      <w:r w:rsidRPr="0079384A">
        <w:rPr>
          <w:rFonts w:eastAsia="Times"/>
        </w:rPr>
        <w:t xml:space="preserve">A Zero-IF receiver can be relatively easily modified to reuse many of the existing NR OFDM based main radio components, including the frontend, antennas, LNA, mixer ADC and parts of the uP/statemachine as illustrated in </w:t>
      </w:r>
      <w:r w:rsidR="00D54332">
        <w:rPr>
          <w:rFonts w:eastAsia="Times"/>
        </w:rPr>
        <w:fldChar w:fldCharType="begin"/>
      </w:r>
      <w:r w:rsidR="00D54332">
        <w:rPr>
          <w:rFonts w:eastAsia="Times"/>
        </w:rPr>
        <w:instrText xml:space="preserve"> REF _Ref131503194 \h </w:instrText>
      </w:r>
      <w:r w:rsidR="00D54332">
        <w:rPr>
          <w:rFonts w:eastAsia="Times"/>
        </w:rPr>
      </w:r>
      <w:r w:rsidR="00D54332">
        <w:rPr>
          <w:rFonts w:eastAsia="Times"/>
        </w:rPr>
        <w:fldChar w:fldCharType="separate"/>
      </w:r>
      <w:r w:rsidR="00674D00">
        <w:t xml:space="preserve">Figure </w:t>
      </w:r>
      <w:r w:rsidR="00674D00">
        <w:rPr>
          <w:noProof/>
        </w:rPr>
        <w:t>3</w:t>
      </w:r>
      <w:r w:rsidR="00D54332">
        <w:rPr>
          <w:rFonts w:eastAsia="Times"/>
        </w:rPr>
        <w:fldChar w:fldCharType="end"/>
      </w:r>
      <w:r>
        <w:rPr>
          <w:rFonts w:eastAsia="Times"/>
        </w:rPr>
        <w:t xml:space="preserve">. </w:t>
      </w:r>
      <w:r w:rsidRPr="00AE4963">
        <w:rPr>
          <w:rFonts w:eastAsia="Times"/>
        </w:rPr>
        <w:t xml:space="preserve">One benefit of reusing the NR main radio parts, is that it would </w:t>
      </w:r>
      <w:r>
        <w:rPr>
          <w:rFonts w:eastAsia="Times"/>
        </w:rPr>
        <w:t xml:space="preserve">readily </w:t>
      </w:r>
      <w:r w:rsidRPr="00AE4963">
        <w:rPr>
          <w:rFonts w:eastAsia="Times"/>
        </w:rPr>
        <w:t xml:space="preserve">support flexible bandwidth and placement of the LP-WUS </w:t>
      </w:r>
      <w:r w:rsidR="083CBAA8" w:rsidRPr="00AE4963">
        <w:rPr>
          <w:rFonts w:eastAsia="Times"/>
        </w:rPr>
        <w:t>within</w:t>
      </w:r>
      <w:r w:rsidRPr="00AE4963">
        <w:rPr>
          <w:rFonts w:eastAsia="Times"/>
        </w:rPr>
        <w:t xml:space="preserve"> </w:t>
      </w:r>
      <w:r w:rsidR="25AFE050" w:rsidRPr="00AE4963">
        <w:rPr>
          <w:rFonts w:eastAsia="Times"/>
        </w:rPr>
        <w:t>different bands</w:t>
      </w:r>
      <w:r w:rsidRPr="00AE4963">
        <w:rPr>
          <w:rFonts w:eastAsia="Times"/>
        </w:rPr>
        <w:t>.</w:t>
      </w:r>
    </w:p>
    <w:p w14:paraId="7490DA12" w14:textId="77777777" w:rsidR="008F05DA" w:rsidRDefault="008F05DA" w:rsidP="00212FD9">
      <w:pPr>
        <w:keepNext/>
        <w:spacing w:after="120"/>
        <w:jc w:val="center"/>
      </w:pPr>
      <w:r w:rsidRPr="00A625BE">
        <w:rPr>
          <w:sz w:val="22"/>
          <w:szCs w:val="22"/>
        </w:rPr>
        <w:object w:dxaOrig="7605" w:dyaOrig="1741" w14:anchorId="4FD892DF">
          <v:shape id="_x0000_i1026" type="#_x0000_t75" style="width:378.75pt;height:87pt" o:ole="">
            <v:imagedata r:id="rId11" o:title=""/>
          </v:shape>
          <o:OLEObject Type="Embed" ProgID="Visio.Drawing.15" ShapeID="_x0000_i1026" DrawAspect="Content" ObjectID="_1742368493" r:id="rId12"/>
        </w:object>
      </w:r>
    </w:p>
    <w:p w14:paraId="740AD946" w14:textId="77777777" w:rsidR="008F05DA" w:rsidRDefault="008F05DA" w:rsidP="00212FD9">
      <w:pPr>
        <w:pStyle w:val="Caption"/>
        <w:jc w:val="center"/>
      </w:pPr>
      <w:bookmarkStart w:id="3" w:name="_Ref1315031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6A06">
        <w:rPr>
          <w:noProof/>
        </w:rPr>
        <w:t>3</w:t>
      </w:r>
      <w:r>
        <w:fldChar w:fldCharType="end"/>
      </w:r>
      <w:bookmarkEnd w:id="3"/>
      <w:r>
        <w:t xml:space="preserve"> </w:t>
      </w:r>
      <w:r w:rsidRPr="008F05DA">
        <w:t>Illustration of OFDM/ Zero-IF Receiver architecture</w:t>
      </w:r>
    </w:p>
    <w:p w14:paraId="5F3E52A1" w14:textId="157F8CBC" w:rsidR="006938BF" w:rsidRDefault="00D54332" w:rsidP="00CA013A">
      <w:pPr>
        <w:rPr>
          <w:color w:val="000000"/>
        </w:rPr>
      </w:pPr>
      <w:r w:rsidRPr="00CA013A">
        <w:lastRenderedPageBreak/>
        <w:t>For the analysis of the three receiver architectures with respect to MC-OOK modulation following ass</w:t>
      </w:r>
      <w:r w:rsidR="006938BF" w:rsidRPr="0024784D">
        <w:rPr>
          <w:color w:val="000000"/>
        </w:rPr>
        <w:t xml:space="preserve">umption for the </w:t>
      </w:r>
      <w:r w:rsidRPr="0024784D">
        <w:rPr>
          <w:color w:val="000000"/>
        </w:rPr>
        <w:t xml:space="preserve">evaluation results </w:t>
      </w:r>
      <w:r w:rsidR="006938BF" w:rsidRPr="0024784D">
        <w:rPr>
          <w:color w:val="000000"/>
        </w:rPr>
        <w:t>in</w:t>
      </w:r>
      <w:r w:rsidR="0016194C" w:rsidRPr="0024784D">
        <w:rPr>
          <w:color w:val="000000"/>
        </w:rPr>
        <w:t xml:space="preserve"> </w:t>
      </w:r>
      <w:r w:rsidR="0016194C" w:rsidRPr="0024784D">
        <w:rPr>
          <w:color w:val="000000"/>
        </w:rPr>
        <w:fldChar w:fldCharType="begin"/>
      </w:r>
      <w:r w:rsidR="0016194C" w:rsidRPr="0024784D">
        <w:rPr>
          <w:color w:val="000000"/>
        </w:rPr>
        <w:instrText xml:space="preserve"> REF _Ref131081960 \h </w:instrText>
      </w:r>
      <w:r w:rsidR="00CA013A">
        <w:rPr>
          <w:color w:val="000000"/>
        </w:rPr>
        <w:instrText xml:space="preserve"> \* MERGEFORMAT </w:instrText>
      </w:r>
      <w:r w:rsidR="0016194C" w:rsidRPr="0024784D">
        <w:rPr>
          <w:color w:val="000000"/>
        </w:rPr>
      </w:r>
      <w:r w:rsidR="0016194C" w:rsidRPr="0024784D">
        <w:rPr>
          <w:color w:val="000000"/>
        </w:rPr>
        <w:fldChar w:fldCharType="separate"/>
      </w:r>
      <w:r w:rsidR="00674D00" w:rsidRPr="00CA013A">
        <w:t xml:space="preserve">Table </w:t>
      </w:r>
      <w:r w:rsidR="00674D00" w:rsidRPr="00CA013A">
        <w:rPr>
          <w:noProof/>
        </w:rPr>
        <w:t>1</w:t>
      </w:r>
      <w:r w:rsidR="0016194C" w:rsidRPr="0024784D">
        <w:rPr>
          <w:color w:val="000000"/>
        </w:rPr>
        <w:fldChar w:fldCharType="end"/>
      </w:r>
      <w:r w:rsidR="006938BF" w:rsidRPr="0024784D">
        <w:rPr>
          <w:color w:val="000000"/>
        </w:rPr>
        <w:t xml:space="preserve"> is following:</w:t>
      </w:r>
    </w:p>
    <w:p w14:paraId="5946B75A" w14:textId="77777777" w:rsidR="00C66C41" w:rsidRPr="0024784D" w:rsidRDefault="00C66C41" w:rsidP="00CA013A">
      <w:pPr>
        <w:rPr>
          <w:color w:val="000000"/>
        </w:rPr>
      </w:pPr>
    </w:p>
    <w:p w14:paraId="74F4E298" w14:textId="77777777" w:rsidR="0016194C" w:rsidRPr="0024784D" w:rsidRDefault="00E10126" w:rsidP="0024784D">
      <w:pPr>
        <w:numPr>
          <w:ilvl w:val="0"/>
          <w:numId w:val="12"/>
        </w:numPr>
        <w:rPr>
          <w:color w:val="000000"/>
        </w:rPr>
      </w:pPr>
      <w:r w:rsidRPr="0024784D">
        <w:rPr>
          <w:color w:val="000000"/>
        </w:rPr>
        <w:t>MC-OOK Bandwidth 1.44MHz</w:t>
      </w:r>
    </w:p>
    <w:p w14:paraId="71A5E7F0" w14:textId="77777777" w:rsidR="00620B2E" w:rsidRPr="0024784D" w:rsidRDefault="00620B2E" w:rsidP="0024784D">
      <w:pPr>
        <w:numPr>
          <w:ilvl w:val="0"/>
          <w:numId w:val="12"/>
        </w:numPr>
        <w:rPr>
          <w:color w:val="000000"/>
        </w:rPr>
      </w:pPr>
      <w:r w:rsidRPr="0024784D">
        <w:rPr>
          <w:color w:val="000000"/>
        </w:rPr>
        <w:t>5MHz total bandwidth for the WUS including guard band</w:t>
      </w:r>
    </w:p>
    <w:p w14:paraId="04BFD2CF" w14:textId="77777777" w:rsidR="00620B2E" w:rsidRPr="0024784D" w:rsidRDefault="00620B2E" w:rsidP="0024784D">
      <w:pPr>
        <w:numPr>
          <w:ilvl w:val="0"/>
          <w:numId w:val="12"/>
        </w:numPr>
        <w:rPr>
          <w:color w:val="000000"/>
        </w:rPr>
      </w:pPr>
      <w:r w:rsidRPr="0024784D">
        <w:rPr>
          <w:color w:val="000000"/>
        </w:rPr>
        <w:t xml:space="preserve">Assumed </w:t>
      </w:r>
      <w:r w:rsidR="00055283" w:rsidRPr="0024784D">
        <w:rPr>
          <w:color w:val="000000"/>
        </w:rPr>
        <w:t>4 bits</w:t>
      </w:r>
      <w:r w:rsidRPr="0024784D">
        <w:rPr>
          <w:color w:val="000000"/>
        </w:rPr>
        <w:t xml:space="preserve"> </w:t>
      </w:r>
      <w:r w:rsidR="00055283" w:rsidRPr="0024784D">
        <w:rPr>
          <w:color w:val="000000"/>
        </w:rPr>
        <w:t>(</w:t>
      </w:r>
      <w:r w:rsidRPr="0024784D">
        <w:rPr>
          <w:color w:val="000000"/>
        </w:rPr>
        <w:t>8 Manchester encoded</w:t>
      </w:r>
      <w:r w:rsidR="00055283" w:rsidRPr="0024784D">
        <w:rPr>
          <w:color w:val="000000"/>
        </w:rPr>
        <w:t>)</w:t>
      </w:r>
      <w:r w:rsidRPr="0024784D">
        <w:rPr>
          <w:color w:val="000000"/>
        </w:rPr>
        <w:t xml:space="preserve"> MC-OOK data for each NR symbol </w:t>
      </w:r>
    </w:p>
    <w:p w14:paraId="4E0702F9" w14:textId="77777777" w:rsidR="006938BF" w:rsidRDefault="006938BF" w:rsidP="005D20F1">
      <w:pPr>
        <w:spacing w:after="1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7E09F800" w14:textId="77777777" w:rsidR="006938BF" w:rsidRDefault="006938BF" w:rsidP="0024784D">
      <w:pPr>
        <w:pStyle w:val="Caption"/>
        <w:keepNext/>
        <w:jc w:val="center"/>
      </w:pPr>
      <w:bookmarkStart w:id="4" w:name="_Ref13108196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4D00">
        <w:rPr>
          <w:noProof/>
        </w:rPr>
        <w:t>1</w:t>
      </w:r>
      <w:r>
        <w:fldChar w:fldCharType="end"/>
      </w:r>
      <w:bookmarkEnd w:id="4"/>
      <w:r>
        <w:t xml:space="preserve"> </w:t>
      </w:r>
      <w:r w:rsidR="00B5599F">
        <w:t xml:space="preserve">Analysis of MC-OOK </w:t>
      </w:r>
      <w:r w:rsidR="000C0A91">
        <w:t>with 1.44MHz signal bandwidth</w:t>
      </w:r>
    </w:p>
    <w:tbl>
      <w:tblPr>
        <w:tblW w:w="9567" w:type="dxa"/>
        <w:tblInd w:w="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2268"/>
        <w:gridCol w:w="2016"/>
        <w:gridCol w:w="2079"/>
      </w:tblGrid>
      <w:tr w:rsidR="004A0AC7" w:rsidRPr="004E125B" w14:paraId="2C2F2BF6" w14:textId="77777777" w:rsidTr="0024784D">
        <w:trPr>
          <w:trHeight w:val="42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C0744" w14:textId="77777777" w:rsidR="004A0AC7" w:rsidRPr="004E125B" w:rsidRDefault="004A0AC7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WUS modulation/waveform</w:t>
            </w:r>
          </w:p>
        </w:tc>
        <w:tc>
          <w:tcPr>
            <w:tcW w:w="6363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5F0AF" w14:textId="4E55B15E" w:rsidR="004A0AC7" w:rsidRPr="004E125B" w:rsidRDefault="004A0AC7" w:rsidP="00435F4B">
            <w:pPr>
              <w:spacing w:after="120"/>
              <w:jc w:val="center"/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</w:pPr>
            <w:r w:rsidRPr="0024784D"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  <w:t>MC-OOK</w:t>
            </w:r>
            <w:r w:rsidR="00E67B9B" w:rsidRPr="0024784D">
              <w:rPr>
                <w:color w:val="FFFFFF" w:themeColor="background1"/>
              </w:rPr>
              <w:t xml:space="preserve"> </w:t>
            </w:r>
            <w:r w:rsidR="00E67B9B" w:rsidRPr="00E67B9B"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  <w:t>with 1.44MHz signal bandwidth</w:t>
            </w:r>
          </w:p>
        </w:tc>
      </w:tr>
      <w:tr w:rsidR="0057472F" w:rsidRPr="004E125B" w14:paraId="31A6484B" w14:textId="77777777" w:rsidTr="67AA8B38">
        <w:trPr>
          <w:trHeight w:val="201"/>
        </w:trPr>
        <w:tc>
          <w:tcPr>
            <w:tcW w:w="3204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653A9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type</w:t>
            </w:r>
          </w:p>
        </w:tc>
        <w:tc>
          <w:tcPr>
            <w:tcW w:w="2268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7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44552" w14:textId="77777777" w:rsidR="0057472F" w:rsidRPr="004A0AC7" w:rsidRDefault="0057472F" w:rsidP="00D63C20">
            <w:pPr>
              <w:spacing w:after="120"/>
              <w:jc w:val="both"/>
              <w:rPr>
                <w:rFonts w:ascii="Arial" w:hAnsi="Arial" w:cs="Arial"/>
                <w:color w:val="FFFFFF" w:themeColor="background1"/>
                <w:sz w:val="36"/>
                <w:szCs w:val="36"/>
                <w:lang w:eastAsia="en-GB"/>
              </w:rPr>
            </w:pPr>
            <w:r w:rsidRPr="004A0AC7"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  <w:t> </w:t>
            </w:r>
            <w:r w:rsidR="006938BF" w:rsidRPr="004A0AC7"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  <w:t>RF Envelope detector</w:t>
            </w:r>
          </w:p>
        </w:tc>
        <w:tc>
          <w:tcPr>
            <w:tcW w:w="2016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70C0"/>
          </w:tcPr>
          <w:p w14:paraId="1FD44D35" w14:textId="77777777" w:rsidR="0057472F" w:rsidRPr="004A0AC7" w:rsidRDefault="006938BF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</w:pPr>
            <w:r w:rsidRPr="004A0AC7"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  <w:t>IF envelope detector</w:t>
            </w:r>
          </w:p>
        </w:tc>
        <w:tc>
          <w:tcPr>
            <w:tcW w:w="2079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70C0"/>
          </w:tcPr>
          <w:p w14:paraId="2EA2ABD1" w14:textId="77777777" w:rsidR="0057472F" w:rsidRPr="004A0AC7" w:rsidRDefault="006938BF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</w:pPr>
            <w:r w:rsidRPr="004A0AC7">
              <w:rPr>
                <w:rFonts w:ascii="Nokia Pure Text Light" w:hAnsi="Nokia Pure Text Light" w:cs="Nokia Pure Text Light"/>
                <w:b/>
                <w:bCs/>
                <w:color w:val="FFFFFF" w:themeColor="background1"/>
                <w:kern w:val="24"/>
                <w:sz w:val="16"/>
                <w:szCs w:val="16"/>
                <w:lang w:eastAsia="en-GB"/>
              </w:rPr>
              <w:t>Zero IF</w:t>
            </w:r>
          </w:p>
        </w:tc>
      </w:tr>
      <w:tr w:rsidR="0057472F" w:rsidRPr="004E125B" w14:paraId="33435C6B" w14:textId="77777777" w:rsidTr="67AA8B38">
        <w:trPr>
          <w:trHeight w:val="202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303724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details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 xml:space="preserve"> presence of 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 LNA / IF AMP / BB AMP / PLL / FLL)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C04E5F" w14:textId="77777777" w:rsidR="0057472F" w:rsidRPr="004E125B" w:rsidRDefault="0057472F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 w:rsidR="0016194C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1B8B7ABD" w14:textId="77777777" w:rsidR="0057472F" w:rsidRPr="004E125B" w:rsidRDefault="0016194C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RFLNA, Mixer,</w:t>
            </w:r>
            <w:r w:rsidR="00EC402A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PLL,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AMP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0F0719C" w14:textId="77777777" w:rsidR="0057472F" w:rsidRPr="004E125B" w:rsidRDefault="0016194C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RFLNA, Mixer,</w:t>
            </w:r>
            <w:r w:rsidR="00EC402A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PLL</w:t>
            </w:r>
            <w:r w:rsidR="00EC402A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, BB AMP</w:t>
            </w:r>
          </w:p>
        </w:tc>
      </w:tr>
      <w:tr w:rsidR="0057472F" w:rsidRPr="004E125B" w14:paraId="5C1BEDB3" w14:textId="77777777" w:rsidTr="67AA8B38">
        <w:trPr>
          <w:trHeight w:val="272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D3A2E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Local oscillator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Type of oscillator and the corresponding frequency accuracy/drifting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EDD139" w14:textId="63399B13" w:rsidR="0057472F" w:rsidRPr="004E125B" w:rsidRDefault="00674D00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674D00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The </w:t>
            </w:r>
            <w:r w:rsidR="00435F4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</w:t>
            </w:r>
            <w:r w:rsidRPr="00674D00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TC or other reference clock is not needed for the RF Envelope detector Receiver – but is needed for the as ref. clock for the BB processing system.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138061BC" w14:textId="554EB231" w:rsidR="0057472F" w:rsidRDefault="00435F4B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</w:t>
            </w:r>
            <w:r w:rsidR="00E1012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TC. Frequency Accuracy +/-50 ppm + tuning option</w:t>
            </w:r>
          </w:p>
          <w:p w14:paraId="3F321D99" w14:textId="488238F1" w:rsidR="00E10126" w:rsidRPr="004E125B" w:rsidRDefault="00E10126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Drift: </w:t>
            </w:r>
            <w:r w:rsidR="00C13B1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0.1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ppm/s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00A6482F" w14:textId="23060DA9" w:rsidR="00E10126" w:rsidRDefault="00435F4B" w:rsidP="00E10126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</w:t>
            </w:r>
            <w:r w:rsidR="00E1012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TC. Frequency Accuracy +/-50 ppm + tuning option</w:t>
            </w:r>
          </w:p>
          <w:p w14:paraId="062BDF23" w14:textId="46CF4E91" w:rsidR="0057472F" w:rsidRPr="004E125B" w:rsidRDefault="00E10126" w:rsidP="00E10126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Drift: </w:t>
            </w:r>
            <w:r w:rsidR="00C13B1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0.1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ppm/s</w:t>
            </w:r>
          </w:p>
        </w:tc>
      </w:tr>
      <w:tr w:rsidR="0057472F" w:rsidRPr="004E125B" w14:paraId="1C21E7CD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7AC2E7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Amplifier gain (RF LNA / IF AMP / BB AMP)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3EE76" w14:textId="77777777" w:rsidR="0057472F" w:rsidRDefault="00F30EEE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 15dB</w:t>
            </w:r>
          </w:p>
          <w:p w14:paraId="2C2FF6D7" w14:textId="77777777" w:rsidR="00E67352" w:rsidRDefault="00E6735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Env</w:t>
            </w:r>
            <w:r w:rsidR="00F441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.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detector</w:t>
            </w:r>
            <w:r w:rsidR="00F441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-30dB</w:t>
            </w:r>
          </w:p>
          <w:p w14:paraId="471D6501" w14:textId="77777777" w:rsidR="00022B0B" w:rsidRDefault="00022B0B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BB Amp</w:t>
            </w:r>
            <w:r w:rsidR="00F441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40dB</w:t>
            </w:r>
          </w:p>
          <w:p w14:paraId="4DB8BB78" w14:textId="77777777" w:rsidR="00E67352" w:rsidRPr="004E125B" w:rsidRDefault="00E67352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42FCB7D8" w14:textId="77777777" w:rsidR="0057472F" w:rsidRDefault="00F30EEE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</w:t>
            </w:r>
            <w:r w:rsidR="004C3FC6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LNA15 dB</w:t>
            </w:r>
          </w:p>
          <w:p w14:paraId="7425BDB8" w14:textId="77777777" w:rsidR="00E67352" w:rsidRDefault="00E6735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Mixer</w:t>
            </w:r>
            <w:r w:rsidR="00F441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3dB</w:t>
            </w:r>
          </w:p>
          <w:p w14:paraId="66EC3D65" w14:textId="4973B446" w:rsidR="00F441E8" w:rsidRDefault="00F441E8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IF AMP 20</w:t>
            </w:r>
            <w:r w:rsidR="004A0AC7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dB</w:t>
            </w:r>
          </w:p>
          <w:p w14:paraId="0FFC27C8" w14:textId="77777777" w:rsidR="00F441E8" w:rsidRPr="004E125B" w:rsidRDefault="00E6735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IF Env</w:t>
            </w:r>
            <w:r w:rsidR="00F441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.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detector</w:t>
            </w:r>
            <w:r w:rsidR="00F441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-30dB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78EE032" w14:textId="77777777" w:rsidR="0057472F" w:rsidRDefault="004C3FC6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 15dB</w:t>
            </w:r>
          </w:p>
          <w:p w14:paraId="1F3BD561" w14:textId="77777777" w:rsidR="00E67352" w:rsidRDefault="00E6735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Mixer</w:t>
            </w:r>
            <w:r w:rsidR="00AD207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3dB</w:t>
            </w:r>
          </w:p>
          <w:p w14:paraId="55759D57" w14:textId="77777777" w:rsidR="00E67352" w:rsidRPr="004E125B" w:rsidRDefault="00E6735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BB amp</w:t>
            </w:r>
            <w:r w:rsidR="00AD207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</w:t>
            </w:r>
            <w:r w:rsidR="00F441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40</w:t>
            </w:r>
            <w:r w:rsidR="00AD207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dB </w:t>
            </w:r>
          </w:p>
        </w:tc>
      </w:tr>
      <w:tr w:rsidR="0057472F" w:rsidRPr="004E125B" w14:paraId="2EEFCF4F" w14:textId="77777777" w:rsidTr="67AA8B38">
        <w:trPr>
          <w:trHeight w:val="236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66B1A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RF/IF/BB filter characteristics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 xml:space="preserve"> type of filter, order, cut-off frequency/frequencies)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07B729" w14:textId="1A05E26D" w:rsidR="0057472F" w:rsidRDefault="00471D45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Tuneable BPF filter</w:t>
            </w:r>
          </w:p>
          <w:p w14:paraId="510A7D41" w14:textId="77777777" w:rsidR="00471D45" w:rsidRDefault="00471D45" w:rsidP="00471D45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3dB cutoff @ </w:t>
            </w:r>
            <w:r w:rsidR="00022B0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+/-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720KHz</w:t>
            </w:r>
          </w:p>
          <w:p w14:paraId="1A740CE5" w14:textId="230BFE97" w:rsidR="00471D45" w:rsidRPr="004E125B" w:rsidRDefault="007F617C" w:rsidP="00471D45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0-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15</w:t>
            </w:r>
            <w:r w:rsid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dB sup. @ 2.5 MHz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711F5E57" w14:textId="77777777" w:rsidR="00471D45" w:rsidRDefault="00E6735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SAW </w:t>
            </w:r>
            <w:r w:rsid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BPF IF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filter</w:t>
            </w:r>
            <w:r w:rsid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</w:p>
          <w:p w14:paraId="5B7335CD" w14:textId="77777777" w:rsidR="0057472F" w:rsidRDefault="00471D45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3dB cutoff @ </w:t>
            </w:r>
            <w:r w:rsidR="00022B0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+/-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720KHz</w:t>
            </w:r>
          </w:p>
          <w:p w14:paraId="6DE3DF99" w14:textId="0E4CE262" w:rsidR="00471D45" w:rsidRPr="004E125B" w:rsidRDefault="00471D45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20-</w:t>
            </w:r>
            <w:r w:rsidR="007F617C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25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dB sup.@</w:t>
            </w:r>
            <w:r w:rsidR="00E67B9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2.5 MHz 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5A05E086" w14:textId="77777777" w:rsidR="0057472F" w:rsidRDefault="00D252B6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proofErr w:type="gramStart"/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</w:t>
            </w:r>
            <w:r w:rsidR="00471D45" w:rsidRP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vertAlign w:val="superscript"/>
                <w:lang w:eastAsia="en-GB"/>
              </w:rPr>
              <w:t>th</w:t>
            </w:r>
            <w:proofErr w:type="gramEnd"/>
            <w:r w:rsid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order LPF </w:t>
            </w:r>
          </w:p>
          <w:p w14:paraId="2E835CE8" w14:textId="77777777" w:rsidR="00471D45" w:rsidRDefault="00471D45" w:rsidP="00471D45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3dB cutoff @ 720KHz</w:t>
            </w:r>
          </w:p>
          <w:p w14:paraId="008FFD29" w14:textId="77777777" w:rsidR="00471D45" w:rsidRPr="004E125B" w:rsidRDefault="00471D45" w:rsidP="00471D45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20-30 dB sup. @ 2.5 MHz</w:t>
            </w:r>
          </w:p>
        </w:tc>
      </w:tr>
      <w:tr w:rsidR="0057472F" w:rsidRPr="004E125B" w14:paraId="60EEE3E2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0D321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ADC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sampling rate, bit-width)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07EA0" w14:textId="77777777" w:rsidR="0057472F" w:rsidRDefault="0087431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2x oversampling </w:t>
            </w:r>
            <w:r w:rsidR="008D15D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="009C0EF1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480 KHz</w:t>
            </w:r>
            <w:r w:rsidR="008D15D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14:paraId="4C66BC5B" w14:textId="77777777" w:rsidR="008D15DE" w:rsidRDefault="00874312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Bit-width: </w:t>
            </w:r>
            <w:r w:rsidR="009C0EF1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4,16</w:t>
            </w:r>
            <w:r w:rsidR="008D15D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us</w:t>
            </w:r>
          </w:p>
          <w:p w14:paraId="1C54CF32" w14:textId="77777777" w:rsidR="00874312" w:rsidRPr="004E125B" w:rsidRDefault="00874312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7C9D665C" w14:textId="77777777" w:rsidR="00D252B6" w:rsidRDefault="00D252B6" w:rsidP="00D252B6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oversampling (480 KHz)</w:t>
            </w:r>
          </w:p>
          <w:p w14:paraId="3D6CD647" w14:textId="77777777" w:rsidR="0057472F" w:rsidRPr="004E125B" w:rsidRDefault="00D252B6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4,16 us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13652934" w14:textId="77777777" w:rsidR="00D252B6" w:rsidRPr="00EF4A8C" w:rsidRDefault="00D252B6" w:rsidP="00D252B6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vanish/>
                <w:color w:val="000000"/>
                <w:kern w:val="24"/>
                <w:sz w:val="16"/>
                <w:szCs w:val="16"/>
                <w:lang w:eastAsia="en-GB"/>
                <w:specVanish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BW (1440 KHz)</w:t>
            </w:r>
          </w:p>
          <w:p w14:paraId="2AEA6757" w14:textId="77777777" w:rsidR="001F7935" w:rsidRDefault="00EF4A8C" w:rsidP="00D252B6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</w:p>
          <w:p w14:paraId="7D8B37F6" w14:textId="77777777" w:rsidR="0057472F" w:rsidRPr="004E125B" w:rsidRDefault="00D252B6" w:rsidP="00D252B6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4,16 us</w:t>
            </w:r>
          </w:p>
        </w:tc>
      </w:tr>
      <w:tr w:rsidR="0057472F" w:rsidRPr="004E125B" w14:paraId="0854D1C8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A93755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Details on digital BB processing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BC96BD" w14:textId="77777777" w:rsidR="0057472F" w:rsidRPr="004E125B" w:rsidRDefault="00022B0B" w:rsidP="0024784D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7AEFA8D9" w14:textId="77777777" w:rsidR="0057472F" w:rsidRPr="004E125B" w:rsidRDefault="00022B0B" w:rsidP="0024784D">
            <w:pPr>
              <w:spacing w:after="120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572D8504" w14:textId="77777777" w:rsidR="0057472F" w:rsidRPr="004E125B" w:rsidRDefault="00022B0B" w:rsidP="0024784D">
            <w:pPr>
              <w:spacing w:after="120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 Can be extended to have AGC included. Require 4-8bit ADC resolution.</w:t>
            </w:r>
          </w:p>
        </w:tc>
      </w:tr>
      <w:tr w:rsidR="0057472F" w:rsidRPr="004E125B" w14:paraId="31DDCD99" w14:textId="77777777" w:rsidTr="67AA8B38">
        <w:trPr>
          <w:trHeight w:val="225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00ABA4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Assumed frequency band(s) and the support of band and/or carrier tuning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57F14" w14:textId="77777777" w:rsidR="0057472F" w:rsidRPr="004E125B" w:rsidRDefault="00022B0B" w:rsidP="0024784D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Assumed this type of receiver can support 1-2 bands</w:t>
            </w:r>
            <w:r w:rsidR="009B749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. Can only support fixed number of carriers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8A90D90" w14:textId="77777777" w:rsidR="0057472F" w:rsidRPr="004E125B" w:rsidRDefault="00022B0B" w:rsidP="0024784D">
            <w:pPr>
              <w:spacing w:after="120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Multiband support</w:t>
            </w:r>
            <w:r w:rsidR="009B749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and carrier tuning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687A2B58" w14:textId="77777777" w:rsidR="0057472F" w:rsidRPr="004E125B" w:rsidRDefault="00022B0B" w:rsidP="0024784D">
            <w:pPr>
              <w:spacing w:after="120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Multiband support</w:t>
            </w:r>
            <w:r w:rsidR="009B749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and carrier tuning</w:t>
            </w:r>
          </w:p>
        </w:tc>
      </w:tr>
      <w:tr w:rsidR="0057472F" w:rsidRPr="004E125B" w14:paraId="775D93B3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253F60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Adjacent channel interference rejection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D02B8" w14:textId="29647653" w:rsidR="0057472F" w:rsidRPr="004E125B" w:rsidRDefault="00674D00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As Main radio. Same BPF is use</w:t>
            </w:r>
            <w:r w:rsidR="002F6C3C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255E1334" w14:textId="0E1C1A5C" w:rsidR="0057472F" w:rsidRPr="004E125B" w:rsidRDefault="008E43D8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As Main radio. Same BPF is </w:t>
            </w:r>
            <w:r w:rsidR="002F6C3C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used.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25137ADF" w14:textId="77777777" w:rsidR="0057472F" w:rsidRPr="004E125B" w:rsidRDefault="008E43D8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As main radio. Same BPF is used.</w:t>
            </w:r>
          </w:p>
        </w:tc>
      </w:tr>
      <w:tr w:rsidR="0057472F" w:rsidRPr="004E125B" w14:paraId="1B2DBAC2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F8404C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Adjacent subcarrier interference rejection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C790A1" w14:textId="762DB79C" w:rsidR="0057472F" w:rsidRPr="004E125B" w:rsidRDefault="003A0C24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~</w:t>
            </w:r>
            <w:r w:rsidR="009B749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10dB rejection</w:t>
            </w:r>
            <w:r w:rsidR="00430D0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. </w:t>
            </w:r>
            <w:r w:rsidR="00430D03" w:rsidRPr="00430D0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Highly </w:t>
            </w:r>
            <w:r w:rsidRPr="00430D0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depend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ent</w:t>
            </w:r>
            <w:r w:rsidRPr="00430D0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430D03" w:rsidRPr="00430D0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on the achievable Q factor for the RF tuning circuit.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4C045557" w14:textId="45A00A3A" w:rsidR="0057472F" w:rsidRPr="004E125B" w:rsidRDefault="003A0C24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~</w:t>
            </w:r>
            <w:r w:rsidR="009B749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20dB rejection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D4AD72D" w14:textId="77777777" w:rsidR="0057472F" w:rsidRPr="004E125B" w:rsidRDefault="009B749E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30 dB rejection</w:t>
            </w:r>
          </w:p>
        </w:tc>
      </w:tr>
      <w:tr w:rsidR="0057472F" w:rsidRPr="004E125B" w14:paraId="213A7DFF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25D0C" w14:textId="77777777" w:rsidR="0057472F" w:rsidRPr="004E125B" w:rsidRDefault="0057472F" w:rsidP="0057472F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In-band/out-of-band blocker handling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987486" w14:textId="77777777" w:rsidR="0057472F" w:rsidRPr="004E125B" w:rsidRDefault="000C0A91" w:rsidP="00D63C2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 filters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4FBAE004" w14:textId="77777777" w:rsidR="0057472F" w:rsidRPr="004E125B" w:rsidRDefault="009B749E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</w:t>
            </w:r>
            <w:r w:rsidR="00A8470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me as NR radio. Assumed reuse of NR frontend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4F30E127" w14:textId="77777777" w:rsidR="0057472F" w:rsidRPr="004E125B" w:rsidRDefault="00A84705" w:rsidP="00D63C2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</w:tr>
      <w:tr w:rsidR="0017067D" w:rsidRPr="004E125B" w14:paraId="0F3A7726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05788" w14:textId="77777777" w:rsidR="0017067D" w:rsidRPr="004E125B" w:rsidRDefault="0017067D" w:rsidP="0017067D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Power consumption (including break-down if possible)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2AE994" w14:textId="59A963E6" w:rsidR="0017067D" w:rsidRPr="004E125B" w:rsidRDefault="00C13B1D" w:rsidP="0017067D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16</w:t>
            </w:r>
            <w:r w:rsidR="0050064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32</w:t>
            </w:r>
            <w:r w:rsidR="0050064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% duty cycle)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="0050064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ms ON duration and DRx 1.28s. Baseband is not </w:t>
            </w:r>
            <w:r w:rsidR="0050064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included in the power estimate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4D4F9F31" w14:textId="6DE7EBCF" w:rsidR="0017067D" w:rsidRPr="004E125B" w:rsidRDefault="00C13B1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32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32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% duty cycle)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ms ON duration and DRx 1.28s. Baseband is not 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included in the power estimate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029AFF22" w14:textId="00865F3B" w:rsidR="0017067D" w:rsidRPr="004E125B" w:rsidRDefault="00C13B1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67AA8B38">
              <w:rPr>
                <w:rFonts w:ascii="Nokia Pure Text Light" w:hAnsi="Nokia Pure Text Light" w:cs="Nokia Pure Text Light"/>
                <w:b/>
                <w:bCs/>
                <w:color w:val="000000" w:themeColor="text1"/>
                <w:sz w:val="16"/>
                <w:szCs w:val="16"/>
                <w:lang w:eastAsia="en-GB"/>
              </w:rPr>
              <w:lastRenderedPageBreak/>
              <w:t>28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</w:t>
            </w:r>
            <w:r w:rsidRPr="67AA8B38">
              <w:rPr>
                <w:rFonts w:ascii="Nokia Pure Text Light" w:hAnsi="Nokia Pure Text Light" w:cs="Nokia Pure Text Light"/>
                <w:b/>
                <w:bCs/>
                <w:color w:val="000000" w:themeColor="text1"/>
                <w:sz w:val="16"/>
                <w:szCs w:val="16"/>
                <w:lang w:eastAsia="en-GB"/>
              </w:rPr>
              <w:t>32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% duty cycle) </w:t>
            </w:r>
            <w:r w:rsidRPr="67AA8B38">
              <w:rPr>
                <w:rFonts w:ascii="Nokia Pure Text Light" w:hAnsi="Nokia Pure Text Light" w:cs="Nokia Pure Text Light"/>
                <w:b/>
                <w:bCs/>
                <w:color w:val="000000" w:themeColor="text1"/>
                <w:sz w:val="16"/>
                <w:szCs w:val="16"/>
                <w:lang w:eastAsia="en-GB"/>
              </w:rPr>
              <w:t>4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ms ON duration and DRx 1.28s. Baseband is not </w:t>
            </w:r>
            <w:r w:rsidR="0017067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included in the power estimate</w:t>
            </w:r>
          </w:p>
        </w:tc>
      </w:tr>
      <w:tr w:rsidR="0017067D" w:rsidRPr="004E125B" w14:paraId="2694025A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99E55" w14:textId="77777777" w:rsidR="0017067D" w:rsidRPr="004E125B" w:rsidRDefault="0017067D" w:rsidP="0017067D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lastRenderedPageBreak/>
              <w:t>Noise figure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C1632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Tuneable filter 6dB</w:t>
            </w:r>
          </w:p>
          <w:p w14:paraId="032C448D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5dB</w:t>
            </w:r>
          </w:p>
          <w:p w14:paraId="544E742B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 env. detector 40dB</w:t>
            </w:r>
          </w:p>
          <w:p w14:paraId="60CB7023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Total NF:</w:t>
            </w:r>
            <w:r w:rsidR="00BE3D3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31dB</w:t>
            </w:r>
          </w:p>
          <w:p w14:paraId="7799C960" w14:textId="77777777" w:rsidR="0017067D" w:rsidRPr="004E125B" w:rsidRDefault="0017067D" w:rsidP="0017067D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61CF5FD5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 3dB</w:t>
            </w:r>
          </w:p>
          <w:p w14:paraId="6B9C673C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5dB</w:t>
            </w:r>
          </w:p>
          <w:p w14:paraId="6A316879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Mixer 8dB</w:t>
            </w:r>
          </w:p>
          <w:p w14:paraId="0481D795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Amp 10</w:t>
            </w:r>
          </w:p>
          <w:p w14:paraId="043818A5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env. Detector 40dB</w:t>
            </w:r>
          </w:p>
          <w:p w14:paraId="7716172E" w14:textId="77777777" w:rsidR="0017067D" w:rsidRPr="004E125B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Total NF: 10dB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2584241E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 3 dB</w:t>
            </w:r>
          </w:p>
          <w:p w14:paraId="596A55A9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 dB</w:t>
            </w:r>
          </w:p>
          <w:p w14:paraId="5F65082A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Mixer 8 dB</w:t>
            </w:r>
          </w:p>
          <w:p w14:paraId="41F70FF2" w14:textId="77777777" w:rsidR="0017067D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BB AMP + LP filter 18 dB</w:t>
            </w:r>
          </w:p>
          <w:p w14:paraId="3E2B84D7" w14:textId="77777777" w:rsidR="0017067D" w:rsidRPr="004E125B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Total NF: 9 dB</w:t>
            </w:r>
          </w:p>
        </w:tc>
      </w:tr>
      <w:tr w:rsidR="0017067D" w:rsidRPr="004E125B" w14:paraId="3212A289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2AECCC" w14:textId="77777777" w:rsidR="0017067D" w:rsidRPr="004E125B" w:rsidRDefault="0017067D" w:rsidP="0017067D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Additional info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B0721" w14:textId="77777777" w:rsidR="0017067D" w:rsidRPr="004E125B" w:rsidRDefault="0017067D" w:rsidP="0017067D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Full standalone WUR receiver. Optional reuse of frontend band pass filter.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BDD5F98" w14:textId="77777777" w:rsidR="0017067D" w:rsidRPr="004E125B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Frontend, LNA, Mixer and optional IF amplifier can be reused from main radio.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6A9258E" w14:textId="77777777" w:rsidR="0017067D" w:rsidRPr="004E125B" w:rsidRDefault="0017067D" w:rsidP="0017067D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High degree of reuse from MR components is possible. </w:t>
            </w:r>
          </w:p>
        </w:tc>
      </w:tr>
    </w:tbl>
    <w:p w14:paraId="0FF23578" w14:textId="77777777" w:rsidR="0057472F" w:rsidRDefault="0057472F" w:rsidP="005D20F1">
      <w:pPr>
        <w:spacing w:after="120"/>
        <w:rPr>
          <w:rFonts w:ascii="Arial" w:hAnsi="Arial" w:cs="Arial"/>
          <w:b/>
        </w:rPr>
      </w:pPr>
    </w:p>
    <w:p w14:paraId="59F9EBF2" w14:textId="77777777" w:rsidR="00E970DA" w:rsidRDefault="00E970DA" w:rsidP="005D20F1">
      <w:pPr>
        <w:spacing w:after="120"/>
        <w:rPr>
          <w:rFonts w:ascii="Arial" w:hAnsi="Arial" w:cs="Arial"/>
          <w:color w:val="000000"/>
        </w:rPr>
      </w:pPr>
    </w:p>
    <w:p w14:paraId="63DD9B52" w14:textId="654F90C2" w:rsidR="00D54332" w:rsidRDefault="00D54332" w:rsidP="00B57DD5">
      <w:pPr>
        <w:rPr>
          <w:color w:val="000000"/>
        </w:rPr>
      </w:pPr>
      <w:r w:rsidRPr="00435F4B">
        <w:rPr>
          <w:color w:val="000000"/>
        </w:rPr>
        <w:t xml:space="preserve">In </w:t>
      </w:r>
      <w:r w:rsidRPr="00435F4B">
        <w:rPr>
          <w:color w:val="000000"/>
        </w:rPr>
        <w:fldChar w:fldCharType="begin"/>
      </w:r>
      <w:r w:rsidRPr="00435F4B">
        <w:rPr>
          <w:color w:val="000000"/>
        </w:rPr>
        <w:instrText xml:space="preserve"> REF _Ref131425966 \h </w:instrText>
      </w:r>
      <w:r w:rsidR="00CA013A">
        <w:rPr>
          <w:color w:val="000000"/>
        </w:rPr>
        <w:instrText xml:space="preserve"> \* MERGEFORMAT </w:instrText>
      </w:r>
      <w:r w:rsidRPr="00435F4B">
        <w:rPr>
          <w:color w:val="000000"/>
        </w:rPr>
      </w:r>
      <w:r w:rsidRPr="00435F4B">
        <w:rPr>
          <w:color w:val="000000"/>
        </w:rPr>
        <w:fldChar w:fldCharType="separate"/>
      </w:r>
      <w:r w:rsidR="00674D00" w:rsidRPr="00CA013A">
        <w:t xml:space="preserve">Table </w:t>
      </w:r>
      <w:r w:rsidR="00674D00" w:rsidRPr="00CA013A">
        <w:rPr>
          <w:noProof/>
        </w:rPr>
        <w:t>2</w:t>
      </w:r>
      <w:r w:rsidRPr="00435F4B">
        <w:rPr>
          <w:color w:val="000000"/>
        </w:rPr>
        <w:fldChar w:fldCharType="end"/>
      </w:r>
      <w:r w:rsidRPr="00435F4B">
        <w:rPr>
          <w:color w:val="000000"/>
        </w:rPr>
        <w:t xml:space="preserve"> is the same analysis done as in </w:t>
      </w:r>
      <w:r w:rsidRPr="00435F4B">
        <w:rPr>
          <w:color w:val="000000"/>
        </w:rPr>
        <w:fldChar w:fldCharType="begin"/>
      </w:r>
      <w:r w:rsidRPr="00435F4B">
        <w:rPr>
          <w:color w:val="000000"/>
        </w:rPr>
        <w:instrText xml:space="preserve"> REF _Ref131081960 \h </w:instrText>
      </w:r>
      <w:r w:rsidR="00CA013A">
        <w:rPr>
          <w:color w:val="000000"/>
        </w:rPr>
        <w:instrText xml:space="preserve"> \* MERGEFORMAT </w:instrText>
      </w:r>
      <w:r w:rsidRPr="00435F4B">
        <w:rPr>
          <w:color w:val="000000"/>
        </w:rPr>
      </w:r>
      <w:r w:rsidRPr="00435F4B">
        <w:rPr>
          <w:color w:val="000000"/>
        </w:rPr>
        <w:fldChar w:fldCharType="separate"/>
      </w:r>
      <w:r w:rsidR="00674D00" w:rsidRPr="00CA013A">
        <w:t xml:space="preserve">Table </w:t>
      </w:r>
      <w:r w:rsidR="00674D00" w:rsidRPr="00CA013A">
        <w:rPr>
          <w:noProof/>
        </w:rPr>
        <w:t>1</w:t>
      </w:r>
      <w:r w:rsidRPr="00435F4B">
        <w:rPr>
          <w:color w:val="000000"/>
        </w:rPr>
        <w:fldChar w:fldCharType="end"/>
      </w:r>
      <w:r w:rsidRPr="00435F4B">
        <w:rPr>
          <w:color w:val="000000"/>
        </w:rPr>
        <w:t xml:space="preserve"> but with different data bandwidth</w:t>
      </w:r>
      <w:r w:rsidR="00D654C3" w:rsidRPr="00435F4B">
        <w:rPr>
          <w:color w:val="000000"/>
        </w:rPr>
        <w:t>:</w:t>
      </w:r>
    </w:p>
    <w:p w14:paraId="38715DE2" w14:textId="77777777" w:rsidR="009206E1" w:rsidRPr="00435F4B" w:rsidRDefault="009206E1" w:rsidP="00B57DD5">
      <w:pPr>
        <w:rPr>
          <w:color w:val="000000"/>
        </w:rPr>
      </w:pPr>
    </w:p>
    <w:p w14:paraId="479C9505" w14:textId="77777777" w:rsidR="000B32D4" w:rsidRPr="00435F4B" w:rsidRDefault="000B32D4" w:rsidP="00B57DD5">
      <w:pPr>
        <w:numPr>
          <w:ilvl w:val="0"/>
          <w:numId w:val="12"/>
        </w:numPr>
        <w:rPr>
          <w:color w:val="000000"/>
        </w:rPr>
      </w:pPr>
      <w:r w:rsidRPr="00435F4B">
        <w:rPr>
          <w:color w:val="000000"/>
        </w:rPr>
        <w:t>MC-OOK Bandwidth 4.32MHz</w:t>
      </w:r>
    </w:p>
    <w:p w14:paraId="5D0DC0CC" w14:textId="77777777" w:rsidR="000B32D4" w:rsidRPr="00435F4B" w:rsidRDefault="000B32D4" w:rsidP="00B57DD5">
      <w:pPr>
        <w:numPr>
          <w:ilvl w:val="0"/>
          <w:numId w:val="12"/>
        </w:numPr>
        <w:rPr>
          <w:color w:val="000000"/>
        </w:rPr>
      </w:pPr>
      <w:r w:rsidRPr="00435F4B">
        <w:rPr>
          <w:color w:val="000000"/>
        </w:rPr>
        <w:t>5MHz total bandwidth for the WUS including guard band</w:t>
      </w:r>
    </w:p>
    <w:p w14:paraId="73AA4618" w14:textId="77777777" w:rsidR="000B32D4" w:rsidRPr="00435F4B" w:rsidRDefault="000B32D4" w:rsidP="00B57DD5">
      <w:pPr>
        <w:numPr>
          <w:ilvl w:val="0"/>
          <w:numId w:val="12"/>
        </w:numPr>
        <w:rPr>
          <w:color w:val="000000"/>
        </w:rPr>
      </w:pPr>
      <w:r w:rsidRPr="00435F4B">
        <w:rPr>
          <w:color w:val="000000"/>
        </w:rPr>
        <w:t xml:space="preserve">Assumed 4 bits (8 Manchester encoded) MC-OOK data for each NR symbol </w:t>
      </w:r>
    </w:p>
    <w:p w14:paraId="66500DD0" w14:textId="77777777" w:rsidR="000B32D4" w:rsidRDefault="000B32D4" w:rsidP="000B32D4">
      <w:pPr>
        <w:spacing w:after="1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282ED196" w14:textId="77777777" w:rsidR="000B32D4" w:rsidRDefault="000B32D4" w:rsidP="00435F4B">
      <w:pPr>
        <w:pStyle w:val="Caption"/>
        <w:keepNext/>
        <w:jc w:val="center"/>
      </w:pPr>
      <w:bookmarkStart w:id="5" w:name="_Ref1314259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4D00">
        <w:rPr>
          <w:noProof/>
        </w:rPr>
        <w:t>2</w:t>
      </w:r>
      <w:r>
        <w:fldChar w:fldCharType="end"/>
      </w:r>
      <w:bookmarkEnd w:id="5"/>
      <w:r>
        <w:t xml:space="preserve"> Analysis of MC-OOK with 4.32MHz signal bandwidth</w:t>
      </w:r>
    </w:p>
    <w:tbl>
      <w:tblPr>
        <w:tblW w:w="9567" w:type="dxa"/>
        <w:tblInd w:w="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2268"/>
        <w:gridCol w:w="2016"/>
        <w:gridCol w:w="2079"/>
      </w:tblGrid>
      <w:tr w:rsidR="00D06B36" w:rsidRPr="004E125B" w14:paraId="5BBAC668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2B25FC" w14:textId="77777777" w:rsidR="00D06B36" w:rsidRPr="004E125B" w:rsidRDefault="00D06B36" w:rsidP="00435F4B">
            <w:pPr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WUS modulation/waveform</w:t>
            </w:r>
          </w:p>
        </w:tc>
        <w:tc>
          <w:tcPr>
            <w:tcW w:w="6363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09041" w14:textId="4AF92954" w:rsidR="00D06B36" w:rsidRPr="004E125B" w:rsidRDefault="00D06B36" w:rsidP="00435F4B">
            <w:pPr>
              <w:jc w:val="center"/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MC-OOK</w:t>
            </w:r>
            <w:r>
              <w:t xml:space="preserve"> </w:t>
            </w:r>
            <w:r w:rsidRPr="00D06B36"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with 4.32MHz signal bandwidth</w:t>
            </w:r>
          </w:p>
        </w:tc>
      </w:tr>
      <w:tr w:rsidR="000B32D4" w:rsidRPr="004E125B" w14:paraId="180C29A8" w14:textId="77777777" w:rsidTr="67AA8B38">
        <w:trPr>
          <w:trHeight w:val="201"/>
        </w:trPr>
        <w:tc>
          <w:tcPr>
            <w:tcW w:w="3204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A77D9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type</w:t>
            </w:r>
          </w:p>
        </w:tc>
        <w:tc>
          <w:tcPr>
            <w:tcW w:w="2268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B4812B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 Envelope detector</w:t>
            </w:r>
          </w:p>
        </w:tc>
        <w:tc>
          <w:tcPr>
            <w:tcW w:w="2016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2BCC3773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envelope detector</w:t>
            </w:r>
          </w:p>
        </w:tc>
        <w:tc>
          <w:tcPr>
            <w:tcW w:w="2079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5477EEAC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Zero IF</w:t>
            </w:r>
          </w:p>
        </w:tc>
      </w:tr>
      <w:tr w:rsidR="000B32D4" w:rsidRPr="004E125B" w14:paraId="376B01B5" w14:textId="77777777" w:rsidTr="67AA8B38">
        <w:trPr>
          <w:trHeight w:val="202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A6DE76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details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 xml:space="preserve"> presence of 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 LNA / IF AMP / BB AMP / PLL / FLL)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112D6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D2C5789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RFLNA, Mixer, PLL, IF AMP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0926FAAA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RFLNA, Mixer, PLL, BB AMP</w:t>
            </w:r>
          </w:p>
        </w:tc>
      </w:tr>
      <w:tr w:rsidR="000B32D4" w:rsidRPr="004E125B" w14:paraId="5182CBA9" w14:textId="77777777" w:rsidTr="67AA8B38">
        <w:trPr>
          <w:trHeight w:val="272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2D4E34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Local oscillator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Type of oscillator and the corresponding frequency accuracy/drifting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1DE560" w14:textId="77777777" w:rsidR="000B32D4" w:rsidRPr="004E125B" w:rsidRDefault="00430D03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674D00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The NTC or other reference clock is not needed for the RF Envelope detector Receiver – but is needed for the as ref. clock for the BB processing system.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1DF56E77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NTC. Frequency Accuracy +/-</w:t>
            </w:r>
            <w:r w:rsidR="008F05DA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0 ppm + tuning option</w:t>
            </w:r>
          </w:p>
          <w:p w14:paraId="6B9B95DB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Drift: 5ppm/s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4AD0EF77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NTC. Frequency Accuracy +/-</w:t>
            </w:r>
            <w:r w:rsidR="008F05DA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0 ppm + tuning option</w:t>
            </w:r>
          </w:p>
          <w:p w14:paraId="4C7F7A47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Drift: 5ppm/s</w:t>
            </w:r>
          </w:p>
        </w:tc>
      </w:tr>
      <w:tr w:rsidR="000B32D4" w:rsidRPr="004E125B" w14:paraId="159A8C67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BF261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Amplifier gain (RF LNA / IF AMP / BB AMP)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1E40DE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 15dB</w:t>
            </w:r>
          </w:p>
          <w:p w14:paraId="2BAB3F05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Env. detector -30dB</w:t>
            </w:r>
          </w:p>
          <w:p w14:paraId="639D6966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BB Amp 40dB</w:t>
            </w:r>
          </w:p>
          <w:p w14:paraId="28E14BF1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662B26E1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LNA15 dB</w:t>
            </w:r>
          </w:p>
          <w:p w14:paraId="207F66C6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Mixer 3dB</w:t>
            </w:r>
          </w:p>
          <w:p w14:paraId="52967605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IF AMP 20</w:t>
            </w:r>
          </w:p>
          <w:p w14:paraId="713A9194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IF Env. detector -30dB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6EEFCCF4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 15dB</w:t>
            </w:r>
          </w:p>
          <w:p w14:paraId="0096A5F4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Mixer 3dB</w:t>
            </w:r>
          </w:p>
          <w:p w14:paraId="2E69381D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BB amp 40dB </w:t>
            </w:r>
          </w:p>
        </w:tc>
      </w:tr>
      <w:tr w:rsidR="000B32D4" w:rsidRPr="004E125B" w14:paraId="25A9B256" w14:textId="77777777" w:rsidTr="67AA8B38">
        <w:trPr>
          <w:trHeight w:val="236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08FE8E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RF/IF/BB filter characteristics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 xml:space="preserve"> type of filter, order, cut-off frequency/frequencies)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1A7972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Tuneable BPF filter</w:t>
            </w:r>
          </w:p>
          <w:p w14:paraId="03B1E322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3dB cutoff @ +/-2160KHz</w:t>
            </w:r>
          </w:p>
          <w:p w14:paraId="5A634539" w14:textId="3EF727C7" w:rsidR="000B32D4" w:rsidRPr="004E125B" w:rsidRDefault="47DD7AC6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[</w:t>
            </w:r>
            <w:r w:rsidR="008F05DA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&lt;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6dB</w:t>
            </w:r>
            <w:r w:rsidR="5158CCD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]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sup. @ 2.5 MHz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2D638C8D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SAW BPF IF filter </w:t>
            </w:r>
          </w:p>
          <w:p w14:paraId="5F13C5D4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3dB cutoff @ +/-2160KHz</w:t>
            </w:r>
          </w:p>
          <w:p w14:paraId="1499303B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6dB sup.@+/-2.5 MHz 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53DC1595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5</w:t>
            </w:r>
            <w:r w:rsidRP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vertAlign w:val="superscript"/>
                <w:lang w:eastAsia="en-GB"/>
              </w:rPr>
              <w:t>th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order LPF </w:t>
            </w:r>
          </w:p>
          <w:p w14:paraId="3D34E047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3dB cutoff @ 2160KHz</w:t>
            </w:r>
          </w:p>
          <w:p w14:paraId="308CD3E5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6 dB sup. @ 2.5 MHz</w:t>
            </w:r>
          </w:p>
        </w:tc>
      </w:tr>
      <w:tr w:rsidR="000B32D4" w:rsidRPr="004E125B" w14:paraId="3D1060B9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B6548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ADC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sampling rate, bit-width)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D96567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oversampling (480 KHz)</w:t>
            </w:r>
          </w:p>
          <w:p w14:paraId="48141023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4,16 us</w:t>
            </w:r>
          </w:p>
          <w:p w14:paraId="44BBE1F6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76D86CA3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oversampling (480 KHz)</w:t>
            </w:r>
          </w:p>
          <w:p w14:paraId="67CC93FC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4,16 us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2E56249B" w14:textId="77777777" w:rsidR="000B32D4" w:rsidRPr="00EF4A8C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vanish/>
                <w:color w:val="000000"/>
                <w:kern w:val="24"/>
                <w:sz w:val="16"/>
                <w:szCs w:val="16"/>
                <w:lang w:eastAsia="en-GB"/>
                <w:specVanish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BW (4320 KHz)</w:t>
            </w:r>
          </w:p>
          <w:p w14:paraId="39C72407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</w:p>
          <w:p w14:paraId="27BDF297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4,16 us</w:t>
            </w:r>
          </w:p>
        </w:tc>
      </w:tr>
      <w:tr w:rsidR="000B32D4" w:rsidRPr="004E125B" w14:paraId="154C0BE8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5B7931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Details on digital BB processing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51A6E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7E13A854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532D8B76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 Can be extended to have AGC included. Require 4-8bit ADC resolution.</w:t>
            </w:r>
          </w:p>
        </w:tc>
      </w:tr>
      <w:tr w:rsidR="000B32D4" w:rsidRPr="004E125B" w14:paraId="72CCA654" w14:textId="77777777" w:rsidTr="67AA8B38">
        <w:trPr>
          <w:trHeight w:val="225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17530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lastRenderedPageBreak/>
              <w:t>Assumed frequency band(s) and the support of band and/or carrier tuning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964DE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Assumed this type of receiver can support 1-2 bands. Can only support fixed number of carriers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358F557E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Multiband support and carrier tuning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6CF8921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Multiband support and carrier tuning</w:t>
            </w:r>
          </w:p>
        </w:tc>
      </w:tr>
      <w:tr w:rsidR="000B32D4" w:rsidRPr="004E125B" w14:paraId="51230B9F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15E192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Adjacent channel interference rejection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7B7E05" w14:textId="77777777" w:rsidR="000B32D4" w:rsidRPr="004E125B" w:rsidRDefault="00430D03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669E79CE" w14:textId="77777777" w:rsidR="000B32D4" w:rsidRPr="004E125B" w:rsidRDefault="008E43D8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68B3B491" w14:textId="77777777" w:rsidR="000B32D4" w:rsidRPr="004E125B" w:rsidRDefault="008E43D8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</w:tr>
      <w:tr w:rsidR="000B32D4" w:rsidRPr="004E125B" w14:paraId="34D19C5A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B0A6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Adjacent subcarrier interference rejection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629AA2" w14:textId="37DCED7D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 w:rsidR="1B4396E1"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[</w:t>
            </w:r>
            <w:r w:rsidR="008F05DA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&lt;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6dB</w:t>
            </w:r>
            <w:r w:rsidR="4AF0844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]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rejection </w:t>
            </w:r>
            <w:r w:rsidR="00430D03" w:rsidRPr="00430D0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Highly depending on the achievable Q factor for the RF tuning circuit.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0BD319E3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 w:rsidR="00430D0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App.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6dB rejection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3C94D58F" w14:textId="77777777" w:rsidR="000B32D4" w:rsidRPr="004E125B" w:rsidRDefault="00430D03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App. 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6 dB rejection</w:t>
            </w:r>
          </w:p>
        </w:tc>
      </w:tr>
      <w:tr w:rsidR="000B32D4" w:rsidRPr="004E125B" w14:paraId="4C6BED49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7F485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In-band/out-of-band blocker handling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C8B9F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 filters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1D2555E4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3C5CBA82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</w:tr>
      <w:tr w:rsidR="000B32D4" w:rsidRPr="004E125B" w14:paraId="32A9ECED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7ADE1D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Power consumption (including break-down if possible)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7DB25" w14:textId="6B72A462" w:rsidR="000B32D4" w:rsidRPr="004E125B" w:rsidRDefault="00C13B1D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16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32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% duty cycle)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ms ON duration and DRx 1.28s. Baseband is not included in the power estimate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718F07C2" w14:textId="5A4C36E2" w:rsidR="000B32D4" w:rsidRPr="004E125B" w:rsidRDefault="00C13B1D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32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32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% duty cycle) 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ms ON duration and DRx 1.28s. Baseband is not included in the power estimate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17299E48" w14:textId="5D185F28" w:rsidR="000B32D4" w:rsidRPr="004E125B" w:rsidRDefault="00C13B1D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67AA8B38">
              <w:rPr>
                <w:rFonts w:ascii="Nokia Pure Text Light" w:hAnsi="Nokia Pure Text Light" w:cs="Nokia Pure Text Light"/>
                <w:b/>
                <w:bCs/>
                <w:color w:val="000000" w:themeColor="text1"/>
                <w:sz w:val="16"/>
                <w:szCs w:val="16"/>
                <w:lang w:eastAsia="en-GB"/>
              </w:rPr>
              <w:t>28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</w:t>
            </w:r>
            <w:r w:rsidRPr="67AA8B38">
              <w:rPr>
                <w:rFonts w:ascii="Nokia Pure Text Light" w:hAnsi="Nokia Pure Text Light" w:cs="Nokia Pure Text Light"/>
                <w:b/>
                <w:bCs/>
                <w:color w:val="000000" w:themeColor="text1"/>
                <w:sz w:val="16"/>
                <w:szCs w:val="16"/>
                <w:lang w:eastAsia="en-GB"/>
              </w:rPr>
              <w:t>32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% duty cycle) </w:t>
            </w:r>
            <w:r w:rsidRPr="67AA8B38">
              <w:rPr>
                <w:rFonts w:ascii="Nokia Pure Text Light" w:hAnsi="Nokia Pure Text Light" w:cs="Nokia Pure Text Light"/>
                <w:b/>
                <w:bCs/>
                <w:color w:val="000000" w:themeColor="text1"/>
                <w:sz w:val="16"/>
                <w:szCs w:val="16"/>
                <w:lang w:eastAsia="en-GB"/>
              </w:rPr>
              <w:t>4</w:t>
            </w:r>
            <w:r w:rsidR="000B32D4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ms ON duration and DRx 1.28s. Baseband is not included in the power estimate</w:t>
            </w:r>
          </w:p>
        </w:tc>
      </w:tr>
      <w:tr w:rsidR="000B32D4" w:rsidRPr="004E125B" w14:paraId="0A59BB5A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2FF7D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Noise figure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02B82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Tuneable filter 6dB</w:t>
            </w:r>
          </w:p>
          <w:p w14:paraId="5CD216E8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5dB</w:t>
            </w:r>
          </w:p>
          <w:p w14:paraId="02C5A5B7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 env. detector 40dB</w:t>
            </w:r>
          </w:p>
          <w:p w14:paraId="73731261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Total NF: 31dB</w:t>
            </w:r>
          </w:p>
          <w:p w14:paraId="2094F639" w14:textId="77777777" w:rsidR="000B32D4" w:rsidRPr="004E125B" w:rsidRDefault="000B32D4" w:rsidP="00AE7DF0">
            <w:pPr>
              <w:spacing w:after="120"/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0DB6B12B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 3dB</w:t>
            </w:r>
          </w:p>
          <w:p w14:paraId="34B76489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5dB</w:t>
            </w:r>
          </w:p>
          <w:p w14:paraId="7A98B229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Mixer 8dB</w:t>
            </w:r>
          </w:p>
          <w:p w14:paraId="4EF7B94B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Amp 10</w:t>
            </w:r>
          </w:p>
          <w:p w14:paraId="108C4964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env. Detector 40dB</w:t>
            </w:r>
          </w:p>
          <w:p w14:paraId="70E83E51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Total NF: 10dB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18ABA416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 3 dB</w:t>
            </w:r>
          </w:p>
          <w:p w14:paraId="0BC2A0CF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 dB</w:t>
            </w:r>
          </w:p>
          <w:p w14:paraId="449FDD3F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Mixer 8 dB</w:t>
            </w:r>
          </w:p>
          <w:p w14:paraId="43F78EA1" w14:textId="77777777" w:rsidR="000B32D4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BB AMP + LP filter 18 dB</w:t>
            </w:r>
          </w:p>
          <w:p w14:paraId="0B27A10A" w14:textId="77777777" w:rsidR="000B32D4" w:rsidRPr="004E125B" w:rsidRDefault="000B32D4" w:rsidP="00AE7DF0">
            <w:pPr>
              <w:spacing w:after="120"/>
              <w:jc w:val="both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Total NF: 9 dB</w:t>
            </w:r>
          </w:p>
        </w:tc>
      </w:tr>
      <w:tr w:rsidR="000B32D4" w:rsidRPr="004E125B" w14:paraId="0AABC2E6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52072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Additional info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A8A75" w14:textId="77777777" w:rsidR="000B32D4" w:rsidRPr="004E125B" w:rsidRDefault="000B32D4" w:rsidP="00435F4B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Full standalone WUR receiver. Optional reuse of frontend band pass filter.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014E8A91" w14:textId="77777777" w:rsidR="000B32D4" w:rsidRPr="004E125B" w:rsidRDefault="000B32D4" w:rsidP="00435F4B">
            <w:pPr>
              <w:spacing w:after="120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Frontend, LNA, Mixer and optional IF amplifier can be reused from main radio.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3D268AE8" w14:textId="77777777" w:rsidR="000B32D4" w:rsidRPr="004E125B" w:rsidRDefault="000B32D4" w:rsidP="00435F4B">
            <w:pPr>
              <w:spacing w:after="120"/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High degree of reuse from MR components is possible. </w:t>
            </w:r>
          </w:p>
        </w:tc>
      </w:tr>
    </w:tbl>
    <w:p w14:paraId="7A609D9C" w14:textId="77777777" w:rsidR="000B32D4" w:rsidRDefault="000B32D4" w:rsidP="000B32D4">
      <w:pPr>
        <w:spacing w:after="120"/>
        <w:rPr>
          <w:rFonts w:ascii="Arial" w:hAnsi="Arial" w:cs="Arial"/>
          <w:b/>
        </w:rPr>
      </w:pPr>
    </w:p>
    <w:p w14:paraId="678B6261" w14:textId="77777777" w:rsidR="0057472F" w:rsidRDefault="0057472F" w:rsidP="005D20F1">
      <w:pPr>
        <w:spacing w:after="120"/>
        <w:rPr>
          <w:rFonts w:ascii="Arial" w:hAnsi="Arial" w:cs="Arial"/>
          <w:b/>
        </w:rPr>
      </w:pPr>
    </w:p>
    <w:p w14:paraId="2EB46297" w14:textId="2D80802F" w:rsidR="00E07257" w:rsidRDefault="0057472F" w:rsidP="00435F4B">
      <w:pPr>
        <w:spacing w:after="120"/>
        <w:ind w:left="1701" w:hanging="1701"/>
        <w:jc w:val="both"/>
        <w:rPr>
          <w:rFonts w:ascii="Arial" w:hAnsi="Arial" w:cs="Arial"/>
          <w:b/>
        </w:rPr>
      </w:pPr>
      <w:r w:rsidRPr="00435F4B">
        <w:rPr>
          <w:b/>
        </w:rPr>
        <w:t xml:space="preserve">Observation </w:t>
      </w:r>
      <w:r w:rsidR="00CA013A">
        <w:rPr>
          <w:b/>
        </w:rPr>
        <w:t>1</w:t>
      </w:r>
      <w:r w:rsidRPr="00435F4B">
        <w:rPr>
          <w:b/>
        </w:rPr>
        <w:t>:</w:t>
      </w:r>
      <w:r w:rsidR="00D321DF" w:rsidRPr="00435F4B">
        <w:rPr>
          <w:b/>
        </w:rPr>
        <w:t xml:space="preserve">   </w:t>
      </w:r>
      <w:r w:rsidR="00CA013A">
        <w:rPr>
          <w:b/>
        </w:rPr>
        <w:tab/>
      </w:r>
      <w:r w:rsidR="003B2C14" w:rsidRPr="00435F4B">
        <w:rPr>
          <w:b/>
        </w:rPr>
        <w:t>Tuneable</w:t>
      </w:r>
      <w:r w:rsidR="00D321DF" w:rsidRPr="00435F4B">
        <w:rPr>
          <w:b/>
        </w:rPr>
        <w:t xml:space="preserve"> filter</w:t>
      </w:r>
      <w:r w:rsidR="00CA013A" w:rsidRPr="00435F4B">
        <w:rPr>
          <w:b/>
        </w:rPr>
        <w:t>s</w:t>
      </w:r>
      <w:r w:rsidR="00D321DF" w:rsidRPr="00435F4B">
        <w:rPr>
          <w:b/>
        </w:rPr>
        <w:t xml:space="preserve"> capable of providing </w:t>
      </w:r>
      <w:r w:rsidR="00CA013A" w:rsidRPr="00435F4B">
        <w:rPr>
          <w:b/>
        </w:rPr>
        <w:t xml:space="preserve">a RF envelope detector architecture with the flexibility to support multiband bands </w:t>
      </w:r>
      <w:r w:rsidR="00CA013A">
        <w:rPr>
          <w:b/>
        </w:rPr>
        <w:t>along with</w:t>
      </w:r>
      <w:r w:rsidR="00CA013A" w:rsidRPr="00435F4B">
        <w:rPr>
          <w:b/>
        </w:rPr>
        <w:t xml:space="preserve"> </w:t>
      </w:r>
      <w:r w:rsidR="00D321DF" w:rsidRPr="00435F4B">
        <w:rPr>
          <w:b/>
        </w:rPr>
        <w:t xml:space="preserve">sufficient </w:t>
      </w:r>
      <w:r w:rsidR="00CA013A" w:rsidRPr="00435F4B">
        <w:rPr>
          <w:b/>
        </w:rPr>
        <w:t xml:space="preserve">adjacent subcarrier suppression for fading in low SNR conditions, are not readily available. </w:t>
      </w:r>
    </w:p>
    <w:p w14:paraId="301C2E1B" w14:textId="5A676FB2" w:rsidR="00430D03" w:rsidRPr="007F617C" w:rsidRDefault="00E07257" w:rsidP="00435F4B">
      <w:pPr>
        <w:spacing w:after="120"/>
        <w:ind w:left="1701" w:hanging="1701"/>
        <w:jc w:val="both"/>
        <w:rPr>
          <w:b/>
          <w:bCs/>
          <w:color w:val="000000"/>
        </w:rPr>
      </w:pPr>
      <w:r w:rsidRPr="00435F4B">
        <w:rPr>
          <w:b/>
        </w:rPr>
        <w:t xml:space="preserve">Observation </w:t>
      </w:r>
      <w:r w:rsidR="00CA013A">
        <w:rPr>
          <w:b/>
        </w:rPr>
        <w:t>2</w:t>
      </w:r>
      <w:r w:rsidRPr="00435F4B">
        <w:rPr>
          <w:b/>
        </w:rPr>
        <w:t>:</w:t>
      </w:r>
      <w:r w:rsidR="00CA013A">
        <w:rPr>
          <w:b/>
        </w:rPr>
        <w:tab/>
      </w:r>
      <w:r w:rsidR="00430D03" w:rsidRPr="003B2C14">
        <w:rPr>
          <w:b/>
          <w:bCs/>
          <w:color w:val="000000"/>
        </w:rPr>
        <w:t>The RF Envelope detector receiver architecture does not require a reference oscillator or PLL/FLL</w:t>
      </w:r>
      <w:r w:rsidR="00CA013A" w:rsidRPr="007F617C">
        <w:rPr>
          <w:b/>
          <w:bCs/>
          <w:color w:val="000000"/>
        </w:rPr>
        <w:t xml:space="preserve"> if the</w:t>
      </w:r>
      <w:r w:rsidR="00430D03" w:rsidRPr="003B2C14">
        <w:rPr>
          <w:b/>
          <w:bCs/>
          <w:color w:val="000000"/>
        </w:rPr>
        <w:t xml:space="preserve"> baseband processing section is not considered as a part of the </w:t>
      </w:r>
      <w:r w:rsidR="00CA013A" w:rsidRPr="003B2C14">
        <w:rPr>
          <w:b/>
          <w:bCs/>
          <w:color w:val="000000"/>
        </w:rPr>
        <w:t xml:space="preserve">LP-WUR </w:t>
      </w:r>
      <w:r w:rsidR="00430D03" w:rsidRPr="003B2C14">
        <w:rPr>
          <w:b/>
          <w:bCs/>
          <w:color w:val="000000"/>
        </w:rPr>
        <w:t xml:space="preserve">architecture. </w:t>
      </w:r>
      <w:r w:rsidR="00CA013A" w:rsidRPr="007F617C">
        <w:rPr>
          <w:b/>
          <w:bCs/>
          <w:color w:val="000000"/>
        </w:rPr>
        <w:t xml:space="preserve">If a </w:t>
      </w:r>
      <w:r w:rsidR="00430D03" w:rsidRPr="003B2C14">
        <w:rPr>
          <w:b/>
          <w:bCs/>
          <w:color w:val="000000"/>
        </w:rPr>
        <w:t xml:space="preserve">baseband processing/state machine </w:t>
      </w:r>
      <w:r w:rsidR="00CA013A" w:rsidRPr="007F617C">
        <w:rPr>
          <w:b/>
          <w:bCs/>
          <w:color w:val="000000"/>
        </w:rPr>
        <w:t xml:space="preserve">is considered as part of the architecture, then </w:t>
      </w:r>
      <w:r w:rsidR="00430D03" w:rsidRPr="007F617C">
        <w:rPr>
          <w:b/>
          <w:bCs/>
          <w:color w:val="000000"/>
        </w:rPr>
        <w:t xml:space="preserve">there is a need for a reference clock to ensure </w:t>
      </w:r>
      <w:r w:rsidR="00CA013A" w:rsidRPr="007F617C">
        <w:rPr>
          <w:b/>
          <w:bCs/>
          <w:color w:val="000000"/>
        </w:rPr>
        <w:t xml:space="preserve">reliable </w:t>
      </w:r>
      <w:r w:rsidR="00430D03" w:rsidRPr="007F617C">
        <w:rPr>
          <w:b/>
          <w:bCs/>
          <w:color w:val="000000"/>
        </w:rPr>
        <w:t xml:space="preserve">processing and sampling </w:t>
      </w:r>
      <w:r w:rsidR="00CA013A" w:rsidRPr="007F617C">
        <w:rPr>
          <w:b/>
          <w:bCs/>
          <w:color w:val="000000"/>
        </w:rPr>
        <w:t xml:space="preserve">of </w:t>
      </w:r>
      <w:r w:rsidR="00430D03" w:rsidRPr="007F617C">
        <w:rPr>
          <w:b/>
          <w:bCs/>
          <w:color w:val="000000"/>
        </w:rPr>
        <w:t>the ADC.</w:t>
      </w:r>
    </w:p>
    <w:p w14:paraId="570130A0" w14:textId="4D34E81D" w:rsidR="00992C7D" w:rsidRPr="007F617C" w:rsidRDefault="00992C7D" w:rsidP="007F617C">
      <w:pPr>
        <w:spacing w:after="120"/>
        <w:ind w:left="1701" w:hanging="1701"/>
        <w:rPr>
          <w:b/>
          <w:bCs/>
          <w:i/>
          <w:iCs/>
          <w:color w:val="000000"/>
        </w:rPr>
      </w:pPr>
      <w:r w:rsidRPr="007F617C">
        <w:rPr>
          <w:b/>
          <w:i/>
          <w:iCs/>
        </w:rPr>
        <w:t xml:space="preserve">Proposal </w:t>
      </w:r>
      <w:r w:rsidR="00AF72C1" w:rsidRPr="007F617C">
        <w:rPr>
          <w:b/>
          <w:i/>
          <w:iCs/>
        </w:rPr>
        <w:t>1</w:t>
      </w:r>
      <w:r w:rsidRPr="007F617C">
        <w:rPr>
          <w:b/>
          <w:i/>
          <w:iCs/>
        </w:rPr>
        <w:t>:</w:t>
      </w:r>
      <w:r w:rsidR="00AF72C1" w:rsidRPr="007F617C">
        <w:rPr>
          <w:b/>
          <w:i/>
          <w:iCs/>
        </w:rPr>
        <w:tab/>
      </w:r>
      <w:r w:rsidRPr="007F617C">
        <w:rPr>
          <w:b/>
          <w:bCs/>
          <w:i/>
          <w:iCs/>
          <w:color w:val="000000" w:themeColor="text1"/>
        </w:rPr>
        <w:t xml:space="preserve">To ensure fair comparison </w:t>
      </w:r>
      <w:r w:rsidR="00AF72C1" w:rsidRPr="007F617C">
        <w:rPr>
          <w:b/>
          <w:bCs/>
          <w:i/>
          <w:iCs/>
          <w:color w:val="000000" w:themeColor="text1"/>
        </w:rPr>
        <w:t xml:space="preserve">of power consumption </w:t>
      </w:r>
      <w:r w:rsidRPr="007F617C">
        <w:rPr>
          <w:b/>
          <w:bCs/>
          <w:i/>
          <w:iCs/>
          <w:color w:val="000000" w:themeColor="text1"/>
        </w:rPr>
        <w:t>between the</w:t>
      </w:r>
      <w:r w:rsidR="00AF72C1" w:rsidRPr="007F617C">
        <w:rPr>
          <w:b/>
          <w:bCs/>
          <w:i/>
          <w:iCs/>
          <w:color w:val="000000" w:themeColor="text1"/>
        </w:rPr>
        <w:t xml:space="preserve"> various</w:t>
      </w:r>
      <w:r w:rsidRPr="007F617C">
        <w:rPr>
          <w:b/>
          <w:bCs/>
          <w:i/>
          <w:iCs/>
          <w:color w:val="000000" w:themeColor="text1"/>
        </w:rPr>
        <w:t xml:space="preserve"> receiver architectures </w:t>
      </w:r>
      <w:r w:rsidR="00AF72C1" w:rsidRPr="007F617C">
        <w:rPr>
          <w:b/>
          <w:bCs/>
          <w:i/>
          <w:iCs/>
          <w:color w:val="000000" w:themeColor="text1"/>
        </w:rPr>
        <w:t xml:space="preserve">under consideration, </w:t>
      </w:r>
      <w:r w:rsidRPr="007F617C">
        <w:rPr>
          <w:b/>
          <w:bCs/>
          <w:i/>
          <w:iCs/>
          <w:color w:val="000000" w:themeColor="text1"/>
        </w:rPr>
        <w:t>a standard model for the baseband section should be applied in the current consumption budget</w:t>
      </w:r>
      <w:r w:rsidR="006609B2">
        <w:rPr>
          <w:b/>
          <w:bCs/>
          <w:i/>
          <w:iCs/>
          <w:color w:val="000000" w:themeColor="text1"/>
        </w:rPr>
        <w:t>, that defines what functional blocks are to be assumed (</w:t>
      </w:r>
      <w:proofErr w:type="gramStart"/>
      <w:r w:rsidR="000E3C40">
        <w:rPr>
          <w:b/>
          <w:bCs/>
          <w:i/>
          <w:iCs/>
          <w:color w:val="000000" w:themeColor="text1"/>
        </w:rPr>
        <w:t>e.g.</w:t>
      </w:r>
      <w:proofErr w:type="gramEnd"/>
      <w:r w:rsidR="006609B2">
        <w:rPr>
          <w:b/>
          <w:bCs/>
          <w:i/>
          <w:iCs/>
          <w:color w:val="000000" w:themeColor="text1"/>
        </w:rPr>
        <w:t xml:space="preserve"> AGC, time/frequency control)</w:t>
      </w:r>
    </w:p>
    <w:p w14:paraId="4B25CD7A" w14:textId="77777777" w:rsidR="00B022E9" w:rsidRDefault="00B022E9" w:rsidP="00B022E9">
      <w:pPr>
        <w:rPr>
          <w:b/>
        </w:rPr>
      </w:pPr>
    </w:p>
    <w:p w14:paraId="57455627" w14:textId="01B98252" w:rsidR="00DC3415" w:rsidRPr="00B57DD5" w:rsidRDefault="00E07257" w:rsidP="007F617C">
      <w:pPr>
        <w:ind w:left="1701" w:hanging="1701"/>
        <w:rPr>
          <w:b/>
          <w:color w:val="000000"/>
        </w:rPr>
      </w:pPr>
      <w:r w:rsidRPr="007F617C">
        <w:rPr>
          <w:b/>
        </w:rPr>
        <w:t xml:space="preserve">Observation </w:t>
      </w:r>
      <w:r w:rsidR="00B022E9" w:rsidRPr="007F617C">
        <w:rPr>
          <w:b/>
        </w:rPr>
        <w:t>3</w:t>
      </w:r>
      <w:r w:rsidRPr="007F617C">
        <w:rPr>
          <w:b/>
        </w:rPr>
        <w:t>:</w:t>
      </w:r>
      <w:r w:rsidR="00B022E9">
        <w:rPr>
          <w:b/>
          <w:color w:val="000000"/>
        </w:rPr>
        <w:t xml:space="preserve">       </w:t>
      </w:r>
      <w:r w:rsidR="00B022E9">
        <w:rPr>
          <w:b/>
          <w:color w:val="000000"/>
        </w:rPr>
        <w:tab/>
      </w:r>
      <w:r w:rsidR="00DC3415" w:rsidRPr="007F617C">
        <w:rPr>
          <w:b/>
          <w:color w:val="000000"/>
        </w:rPr>
        <w:t>For the Zero-IF receiver and the Heterodyne receiver architecture with IF Envelope detection</w:t>
      </w:r>
      <w:r w:rsidR="00AF72C1" w:rsidRPr="00B57DD5">
        <w:rPr>
          <w:b/>
          <w:color w:val="000000"/>
        </w:rPr>
        <w:t xml:space="preserve">, </w:t>
      </w:r>
      <w:r w:rsidR="00DC3415" w:rsidRPr="007F617C">
        <w:rPr>
          <w:b/>
          <w:color w:val="000000"/>
        </w:rPr>
        <w:t xml:space="preserve">the uncertainty of the reference oscillator </w:t>
      </w:r>
      <w:r w:rsidR="00AF72C1" w:rsidRPr="00B57DD5">
        <w:rPr>
          <w:b/>
          <w:color w:val="000000"/>
        </w:rPr>
        <w:t xml:space="preserve">will </w:t>
      </w:r>
      <w:r w:rsidR="00DC3415" w:rsidRPr="007F617C">
        <w:rPr>
          <w:b/>
          <w:color w:val="000000"/>
        </w:rPr>
        <w:t>affect the</w:t>
      </w:r>
      <w:r w:rsidR="00AF72C1" w:rsidRPr="00B57DD5">
        <w:rPr>
          <w:b/>
          <w:color w:val="000000"/>
        </w:rPr>
        <w:t xml:space="preserve"> ability</w:t>
      </w:r>
      <w:r w:rsidR="00B022E9" w:rsidRPr="00B57DD5">
        <w:rPr>
          <w:b/>
          <w:color w:val="000000"/>
        </w:rPr>
        <w:t xml:space="preserve"> of the receiver</w:t>
      </w:r>
      <w:r w:rsidR="00AF72C1" w:rsidRPr="00B57DD5">
        <w:rPr>
          <w:b/>
          <w:color w:val="000000"/>
        </w:rPr>
        <w:t xml:space="preserve"> to </w:t>
      </w:r>
      <w:r w:rsidR="00B022E9" w:rsidRPr="00B57DD5">
        <w:rPr>
          <w:b/>
          <w:color w:val="000000"/>
        </w:rPr>
        <w:t>maintain</w:t>
      </w:r>
      <w:r w:rsidR="00AF72C1" w:rsidRPr="00B57DD5">
        <w:rPr>
          <w:b/>
          <w:color w:val="000000"/>
        </w:rPr>
        <w:t xml:space="preserve"> the</w:t>
      </w:r>
      <w:r w:rsidR="00DC3415" w:rsidRPr="007F617C">
        <w:rPr>
          <w:b/>
          <w:color w:val="000000"/>
        </w:rPr>
        <w:t xml:space="preserve"> </w:t>
      </w:r>
      <w:r w:rsidR="00AF72C1" w:rsidRPr="00B57DD5">
        <w:rPr>
          <w:b/>
          <w:color w:val="000000"/>
        </w:rPr>
        <w:t>ideal centre frequency</w:t>
      </w:r>
      <w:r w:rsidR="00992C7D" w:rsidRPr="00B57DD5">
        <w:rPr>
          <w:b/>
          <w:color w:val="000000"/>
        </w:rPr>
        <w:t xml:space="preserve">. </w:t>
      </w:r>
      <w:r w:rsidR="00B022E9" w:rsidRPr="00B57DD5">
        <w:rPr>
          <w:b/>
          <w:color w:val="000000"/>
        </w:rPr>
        <w:t>Any offset from the ideal centre</w:t>
      </w:r>
      <w:r w:rsidR="00992C7D" w:rsidRPr="00B57DD5">
        <w:rPr>
          <w:b/>
          <w:color w:val="000000"/>
        </w:rPr>
        <w:t xml:space="preserve"> frequency offset </w:t>
      </w:r>
      <w:r w:rsidR="006609B2">
        <w:rPr>
          <w:b/>
          <w:color w:val="000000"/>
        </w:rPr>
        <w:t xml:space="preserve">will </w:t>
      </w:r>
      <w:r w:rsidR="00B022E9">
        <w:rPr>
          <w:b/>
          <w:color w:val="000000"/>
        </w:rPr>
        <w:t xml:space="preserve">degrade the LP-WUR performance, </w:t>
      </w:r>
      <w:r w:rsidR="00992C7D" w:rsidRPr="00B57DD5">
        <w:rPr>
          <w:b/>
          <w:color w:val="000000"/>
        </w:rPr>
        <w:t xml:space="preserve">due to NR data </w:t>
      </w:r>
      <w:r w:rsidR="00B022E9">
        <w:rPr>
          <w:b/>
          <w:color w:val="000000"/>
        </w:rPr>
        <w:t>being</w:t>
      </w:r>
      <w:r w:rsidR="00992C7D" w:rsidRPr="00B57DD5">
        <w:rPr>
          <w:b/>
          <w:color w:val="000000"/>
        </w:rPr>
        <w:t xml:space="preserve"> included in the receiver pass band. </w:t>
      </w:r>
    </w:p>
    <w:p w14:paraId="1A070896" w14:textId="3B46FA7B" w:rsidR="00E07257" w:rsidRDefault="00E07257" w:rsidP="00B022E9">
      <w:pPr>
        <w:rPr>
          <w:b/>
        </w:rPr>
      </w:pPr>
    </w:p>
    <w:p w14:paraId="2D040D43" w14:textId="26AB758C" w:rsidR="004F0ACE" w:rsidRDefault="004F0ACE" w:rsidP="00B57DD5">
      <w:pPr>
        <w:ind w:left="1701" w:hanging="1701"/>
        <w:rPr>
          <w:b/>
        </w:rPr>
      </w:pPr>
      <w:r>
        <w:rPr>
          <w:b/>
        </w:rPr>
        <w:t>Observation 4:</w:t>
      </w:r>
      <w:r>
        <w:rPr>
          <w:b/>
        </w:rPr>
        <w:tab/>
        <w:t xml:space="preserve">The size of the guard bands needed are linked to how </w:t>
      </w:r>
      <w:r w:rsidR="005C7079">
        <w:rPr>
          <w:b/>
        </w:rPr>
        <w:t>effectively the</w:t>
      </w:r>
      <w:r>
        <w:rPr>
          <w:b/>
        </w:rPr>
        <w:t xml:space="preserve"> receiver architecture can </w:t>
      </w:r>
      <w:r w:rsidR="005C7079">
        <w:rPr>
          <w:b/>
        </w:rPr>
        <w:t>minimise frequency drift</w:t>
      </w:r>
      <w:r>
        <w:rPr>
          <w:b/>
        </w:rPr>
        <w:t xml:space="preserve">.    </w:t>
      </w:r>
    </w:p>
    <w:p w14:paraId="05335810" w14:textId="3D56D6F3" w:rsidR="004F0ACE" w:rsidRDefault="004F0ACE" w:rsidP="00B57DD5">
      <w:pPr>
        <w:ind w:left="1701" w:hanging="1701"/>
        <w:rPr>
          <w:b/>
        </w:rPr>
      </w:pPr>
    </w:p>
    <w:p w14:paraId="4780F6BA" w14:textId="67097C8E" w:rsidR="004F0ACE" w:rsidRDefault="004F0ACE" w:rsidP="00B57DD5">
      <w:pPr>
        <w:ind w:left="1701" w:hanging="1701"/>
        <w:rPr>
          <w:b/>
        </w:rPr>
      </w:pPr>
      <w:r>
        <w:rPr>
          <w:b/>
        </w:rPr>
        <w:t>Observation 5:        A frequency control loop can be added to</w:t>
      </w:r>
      <w:r w:rsidR="005C7079" w:rsidRPr="005C7079">
        <w:t xml:space="preserve"> </w:t>
      </w:r>
      <w:r w:rsidR="005C7079" w:rsidRPr="005C7079">
        <w:rPr>
          <w:b/>
        </w:rPr>
        <w:t>the Zero-IF receiver and the Heterodyne receiver</w:t>
      </w:r>
      <w:r>
        <w:rPr>
          <w:b/>
        </w:rPr>
        <w:t xml:space="preserve"> architecture</w:t>
      </w:r>
      <w:r w:rsidR="005C7079">
        <w:rPr>
          <w:b/>
        </w:rPr>
        <w:t>s</w:t>
      </w:r>
      <w:r>
        <w:rPr>
          <w:b/>
        </w:rPr>
        <w:t xml:space="preserve"> to improve </w:t>
      </w:r>
      <w:r w:rsidR="000E3C40">
        <w:rPr>
          <w:b/>
        </w:rPr>
        <w:t>their</w:t>
      </w:r>
      <w:r w:rsidR="000E3C40">
        <w:rPr>
          <w:b/>
        </w:rPr>
        <w:t xml:space="preserve"> </w:t>
      </w:r>
      <w:r>
        <w:rPr>
          <w:b/>
        </w:rPr>
        <w:t xml:space="preserve">ability to </w:t>
      </w:r>
      <w:r w:rsidR="00BC2B38">
        <w:rPr>
          <w:b/>
        </w:rPr>
        <w:t>reduce the maximum amount of</w:t>
      </w:r>
      <w:r>
        <w:rPr>
          <w:b/>
        </w:rPr>
        <w:t xml:space="preserve"> frequency drift</w:t>
      </w:r>
      <w:r w:rsidR="00BC2B38">
        <w:rPr>
          <w:b/>
        </w:rPr>
        <w:t xml:space="preserve"> </w:t>
      </w:r>
      <w:r w:rsidR="000E3C40">
        <w:rPr>
          <w:b/>
        </w:rPr>
        <w:t>expected</w:t>
      </w:r>
      <w:r>
        <w:rPr>
          <w:b/>
        </w:rPr>
        <w:t>.</w:t>
      </w:r>
    </w:p>
    <w:p w14:paraId="3D05513D" w14:textId="77777777" w:rsidR="004F0ACE" w:rsidRPr="00B57DD5" w:rsidRDefault="004F0ACE" w:rsidP="00B57DD5">
      <w:pPr>
        <w:ind w:left="1701" w:hanging="1701"/>
        <w:rPr>
          <w:b/>
        </w:rPr>
      </w:pPr>
    </w:p>
    <w:p w14:paraId="1AE123FB" w14:textId="71FC5044" w:rsidR="000E07A2" w:rsidRPr="00B57DD5" w:rsidRDefault="000E07A2" w:rsidP="00B57DD5">
      <w:pPr>
        <w:ind w:left="1701" w:hanging="1701"/>
        <w:rPr>
          <w:b/>
          <w:i/>
          <w:iCs/>
        </w:rPr>
      </w:pPr>
      <w:r w:rsidRPr="00B57DD5">
        <w:rPr>
          <w:b/>
          <w:i/>
          <w:iCs/>
        </w:rPr>
        <w:t xml:space="preserve">Proposal </w:t>
      </w:r>
      <w:r w:rsidR="004F0ACE" w:rsidRPr="00B57DD5">
        <w:rPr>
          <w:b/>
          <w:i/>
          <w:iCs/>
        </w:rPr>
        <w:t>2</w:t>
      </w:r>
      <w:r w:rsidRPr="00B57DD5">
        <w:rPr>
          <w:b/>
          <w:i/>
          <w:iCs/>
        </w:rPr>
        <w:t>:</w:t>
      </w:r>
      <w:r w:rsidR="00413245" w:rsidRPr="00B57DD5">
        <w:rPr>
          <w:b/>
          <w:i/>
          <w:iCs/>
        </w:rPr>
        <w:tab/>
      </w:r>
      <w:r w:rsidR="00BC2B38">
        <w:rPr>
          <w:b/>
          <w:i/>
          <w:iCs/>
        </w:rPr>
        <w:t>A maximum level of frequency drift that an architecture can tolerate</w:t>
      </w:r>
      <w:r w:rsidR="000E3C40">
        <w:rPr>
          <w:b/>
          <w:i/>
          <w:iCs/>
        </w:rPr>
        <w:t>,</w:t>
      </w:r>
      <w:r w:rsidR="00BC2B38">
        <w:rPr>
          <w:b/>
          <w:i/>
          <w:iCs/>
        </w:rPr>
        <w:t xml:space="preserve"> is </w:t>
      </w:r>
      <w:proofErr w:type="gramStart"/>
      <w:r w:rsidR="00BC2B38">
        <w:rPr>
          <w:b/>
          <w:i/>
          <w:iCs/>
        </w:rPr>
        <w:t>defined</w:t>
      </w:r>
      <w:proofErr w:type="gramEnd"/>
      <w:r w:rsidR="00BC2B38">
        <w:rPr>
          <w:b/>
          <w:i/>
          <w:iCs/>
        </w:rPr>
        <w:t xml:space="preserve"> and accounted for in the dimensioning of the signal and associated guard bands.</w:t>
      </w:r>
    </w:p>
    <w:p w14:paraId="55224B1A" w14:textId="77777777" w:rsidR="00E07257" w:rsidRPr="00B57DD5" w:rsidRDefault="00E07257" w:rsidP="00B57DD5">
      <w:pPr>
        <w:rPr>
          <w:b/>
        </w:rPr>
      </w:pPr>
    </w:p>
    <w:p w14:paraId="0CA4B33E" w14:textId="361E631F" w:rsidR="00247677" w:rsidRDefault="00247677" w:rsidP="000E3C40">
      <w:pPr>
        <w:ind w:left="1701" w:hanging="1701"/>
        <w:jc w:val="both"/>
        <w:rPr>
          <w:b/>
          <w:color w:val="000000"/>
        </w:rPr>
      </w:pPr>
      <w:r w:rsidRPr="00B57DD5">
        <w:rPr>
          <w:b/>
        </w:rPr>
        <w:lastRenderedPageBreak/>
        <w:t>Observation</w:t>
      </w:r>
      <w:r w:rsidR="00966E41">
        <w:rPr>
          <w:b/>
        </w:rPr>
        <w:t xml:space="preserve"> 6</w:t>
      </w:r>
      <w:r w:rsidRPr="00B57DD5">
        <w:rPr>
          <w:b/>
        </w:rPr>
        <w:t>:</w:t>
      </w:r>
      <w:r w:rsidR="005C7079">
        <w:rPr>
          <w:b/>
          <w:color w:val="000000"/>
        </w:rPr>
        <w:t xml:space="preserve">  </w:t>
      </w:r>
      <w:r w:rsidR="00966E41">
        <w:rPr>
          <w:b/>
          <w:color w:val="000000"/>
        </w:rPr>
        <w:tab/>
      </w:r>
      <w:r w:rsidRPr="00B57DD5">
        <w:rPr>
          <w:b/>
          <w:color w:val="000000"/>
        </w:rPr>
        <w:t xml:space="preserve">The RF Envelope detector receiver architecture filter </w:t>
      </w:r>
      <w:r w:rsidR="000E3C40">
        <w:rPr>
          <w:b/>
          <w:color w:val="000000"/>
        </w:rPr>
        <w:t xml:space="preserve">with </w:t>
      </w:r>
      <w:r w:rsidR="00966E41">
        <w:rPr>
          <w:b/>
          <w:color w:val="000000"/>
        </w:rPr>
        <w:t>multi-carrier capability,</w:t>
      </w:r>
      <w:r w:rsidR="00966E41" w:rsidRPr="00B57DD5">
        <w:rPr>
          <w:b/>
          <w:color w:val="000000"/>
        </w:rPr>
        <w:t xml:space="preserve"> </w:t>
      </w:r>
      <w:r w:rsidRPr="00B57DD5">
        <w:rPr>
          <w:b/>
          <w:color w:val="000000"/>
        </w:rPr>
        <w:t xml:space="preserve">is </w:t>
      </w:r>
      <w:r w:rsidR="00966E41" w:rsidRPr="00B57DD5">
        <w:rPr>
          <w:b/>
          <w:color w:val="000000"/>
        </w:rPr>
        <w:t>depend</w:t>
      </w:r>
      <w:r w:rsidR="00966E41">
        <w:rPr>
          <w:b/>
          <w:color w:val="000000"/>
        </w:rPr>
        <w:t>ent</w:t>
      </w:r>
      <w:r w:rsidR="00966E41" w:rsidRPr="00B57DD5">
        <w:rPr>
          <w:b/>
          <w:color w:val="000000"/>
        </w:rPr>
        <w:t xml:space="preserve"> </w:t>
      </w:r>
      <w:r w:rsidRPr="00B57DD5">
        <w:rPr>
          <w:b/>
          <w:color w:val="000000"/>
        </w:rPr>
        <w:t xml:space="preserve">on the </w:t>
      </w:r>
      <w:r w:rsidR="00966E41">
        <w:rPr>
          <w:b/>
          <w:color w:val="000000"/>
        </w:rPr>
        <w:t xml:space="preserve">support of a </w:t>
      </w:r>
      <w:r w:rsidRPr="00B57DD5">
        <w:rPr>
          <w:b/>
          <w:color w:val="000000"/>
        </w:rPr>
        <w:t xml:space="preserve">tuneable filter. The accuracy of </w:t>
      </w:r>
      <w:r w:rsidR="00966E41">
        <w:rPr>
          <w:b/>
          <w:color w:val="000000"/>
        </w:rPr>
        <w:t xml:space="preserve">the tuneable </w:t>
      </w:r>
      <w:r w:rsidRPr="00B57DD5">
        <w:rPr>
          <w:b/>
          <w:color w:val="000000"/>
        </w:rPr>
        <w:t>filter required</w:t>
      </w:r>
      <w:r w:rsidR="00966E41">
        <w:rPr>
          <w:b/>
          <w:color w:val="000000"/>
        </w:rPr>
        <w:t xml:space="preserve"> to support reasonable</w:t>
      </w:r>
      <w:r w:rsidRPr="00B57DD5">
        <w:rPr>
          <w:b/>
          <w:color w:val="000000"/>
        </w:rPr>
        <w:t xml:space="preserve"> guard band</w:t>
      </w:r>
      <w:r w:rsidR="00966E41">
        <w:rPr>
          <w:b/>
          <w:color w:val="000000"/>
        </w:rPr>
        <w:t>s will require unrealistically high component tolerances for most applications</w:t>
      </w:r>
      <w:r w:rsidRPr="00B57DD5">
        <w:rPr>
          <w:b/>
          <w:color w:val="000000"/>
        </w:rPr>
        <w:t>.</w:t>
      </w:r>
    </w:p>
    <w:p w14:paraId="456EC696" w14:textId="77777777" w:rsidR="00966E41" w:rsidRPr="00B57DD5" w:rsidRDefault="00966E41" w:rsidP="00B57DD5">
      <w:pPr>
        <w:ind w:left="1701" w:hanging="1701"/>
        <w:rPr>
          <w:b/>
        </w:rPr>
      </w:pPr>
    </w:p>
    <w:p w14:paraId="4B93FBE0" w14:textId="4898F010" w:rsidR="0057472F" w:rsidRPr="00B57DD5" w:rsidRDefault="0057472F" w:rsidP="00B57DD5">
      <w:pPr>
        <w:ind w:left="1701" w:hanging="1701"/>
        <w:rPr>
          <w:b/>
          <w:i/>
          <w:iCs/>
          <w:color w:val="000000"/>
        </w:rPr>
      </w:pPr>
      <w:proofErr w:type="gramStart"/>
      <w:r w:rsidRPr="00B57DD5">
        <w:rPr>
          <w:b/>
          <w:i/>
          <w:iCs/>
        </w:rPr>
        <w:t xml:space="preserve">Proposal  </w:t>
      </w:r>
      <w:r w:rsidR="00966E41" w:rsidRPr="00B57DD5">
        <w:rPr>
          <w:b/>
          <w:i/>
          <w:iCs/>
        </w:rPr>
        <w:t>3</w:t>
      </w:r>
      <w:proofErr w:type="gramEnd"/>
      <w:r w:rsidRPr="00B57DD5">
        <w:rPr>
          <w:b/>
          <w:i/>
          <w:iCs/>
        </w:rPr>
        <w:t>:</w:t>
      </w:r>
      <w:r w:rsidR="00966E41" w:rsidRPr="00B57DD5">
        <w:rPr>
          <w:b/>
          <w:i/>
          <w:iCs/>
        </w:rPr>
        <w:tab/>
        <w:t>Study of the</w:t>
      </w:r>
      <w:r w:rsidR="00247677" w:rsidRPr="00B57DD5">
        <w:rPr>
          <w:b/>
          <w:i/>
          <w:iCs/>
          <w:color w:val="000000"/>
        </w:rPr>
        <w:t xml:space="preserve"> RF Envelope detector receiver architecture </w:t>
      </w:r>
      <w:r w:rsidR="00966E41" w:rsidRPr="00B57DD5">
        <w:rPr>
          <w:b/>
          <w:i/>
          <w:iCs/>
          <w:color w:val="000000"/>
        </w:rPr>
        <w:t>is deprioritised.</w:t>
      </w:r>
    </w:p>
    <w:p w14:paraId="07329114" w14:textId="77777777" w:rsidR="00247677" w:rsidRDefault="00247677" w:rsidP="0057472F">
      <w:pPr>
        <w:spacing w:after="120"/>
        <w:rPr>
          <w:rFonts w:ascii="Arial" w:hAnsi="Arial" w:cs="Arial"/>
          <w:color w:val="FF0000"/>
        </w:rPr>
      </w:pPr>
    </w:p>
    <w:p w14:paraId="39F4516E" w14:textId="77777777" w:rsidR="0057472F" w:rsidRPr="008F05DA" w:rsidRDefault="0057472F" w:rsidP="0057472F">
      <w:pPr>
        <w:spacing w:after="120"/>
        <w:rPr>
          <w:rFonts w:ascii="Arial" w:hAnsi="Arial" w:cs="Arial"/>
          <w:b/>
        </w:rPr>
      </w:pPr>
      <w:r w:rsidRPr="008F05DA">
        <w:rPr>
          <w:rFonts w:ascii="Arial" w:hAnsi="Arial" w:cs="Arial"/>
          <w:b/>
        </w:rPr>
        <w:t xml:space="preserve">2.1.2   FSK </w:t>
      </w:r>
    </w:p>
    <w:p w14:paraId="6CE4C665" w14:textId="33FE71B6" w:rsidR="0057472F" w:rsidRPr="00B57DD5" w:rsidRDefault="00BD1E79" w:rsidP="0057472F">
      <w:pPr>
        <w:spacing w:after="120"/>
        <w:rPr>
          <w:color w:val="000000"/>
        </w:rPr>
      </w:pPr>
      <w:r w:rsidRPr="00B57DD5">
        <w:rPr>
          <w:color w:val="000000"/>
        </w:rPr>
        <w:t xml:space="preserve">In this subsection </w:t>
      </w:r>
      <w:r w:rsidR="00C054AF">
        <w:rPr>
          <w:color w:val="000000"/>
        </w:rPr>
        <w:t>we compare</w:t>
      </w:r>
      <w:r w:rsidRPr="00B57DD5">
        <w:rPr>
          <w:color w:val="000000"/>
        </w:rPr>
        <w:t xml:space="preserve"> three </w:t>
      </w:r>
      <w:r w:rsidR="00C054AF">
        <w:rPr>
          <w:color w:val="000000"/>
        </w:rPr>
        <w:t xml:space="preserve">FSK </w:t>
      </w:r>
      <w:r w:rsidRPr="00B57DD5">
        <w:rPr>
          <w:color w:val="000000"/>
        </w:rPr>
        <w:t xml:space="preserve">architectures. All </w:t>
      </w:r>
      <w:r w:rsidR="00C054AF" w:rsidRPr="00B57DD5">
        <w:rPr>
          <w:color w:val="000000"/>
        </w:rPr>
        <w:t>th</w:t>
      </w:r>
      <w:r w:rsidR="00C054AF">
        <w:rPr>
          <w:color w:val="000000"/>
        </w:rPr>
        <w:t xml:space="preserve">ese </w:t>
      </w:r>
      <w:r w:rsidRPr="00B57DD5">
        <w:rPr>
          <w:color w:val="000000"/>
        </w:rPr>
        <w:t>architecture</w:t>
      </w:r>
      <w:r w:rsidR="00C054AF">
        <w:rPr>
          <w:color w:val="000000"/>
        </w:rPr>
        <w:t>s</w:t>
      </w:r>
      <w:r w:rsidRPr="00B57DD5">
        <w:rPr>
          <w:color w:val="000000"/>
        </w:rPr>
        <w:t xml:space="preserve"> </w:t>
      </w:r>
      <w:r w:rsidR="00C054AF">
        <w:rPr>
          <w:color w:val="000000"/>
        </w:rPr>
        <w:t xml:space="preserve">are compared assuming </w:t>
      </w:r>
      <w:r w:rsidRPr="00B57DD5">
        <w:rPr>
          <w:color w:val="000000"/>
        </w:rPr>
        <w:t xml:space="preserve">BFSK as </w:t>
      </w:r>
      <w:r w:rsidR="00C054AF">
        <w:rPr>
          <w:color w:val="000000"/>
        </w:rPr>
        <w:t xml:space="preserve">the </w:t>
      </w:r>
      <w:r w:rsidRPr="00B57DD5">
        <w:rPr>
          <w:color w:val="000000"/>
        </w:rPr>
        <w:t>reference FSK modulation</w:t>
      </w:r>
      <w:r w:rsidR="00C054AF">
        <w:rPr>
          <w:color w:val="000000"/>
        </w:rPr>
        <w:t xml:space="preserve"> scheme</w:t>
      </w:r>
      <w:r w:rsidRPr="00B57DD5">
        <w:rPr>
          <w:color w:val="000000"/>
        </w:rPr>
        <w:t xml:space="preserve">. </w:t>
      </w:r>
    </w:p>
    <w:p w14:paraId="1F9BFDF0" w14:textId="77777777" w:rsidR="008F05DA" w:rsidRDefault="008F05DA" w:rsidP="0057472F">
      <w:pPr>
        <w:spacing w:after="120"/>
        <w:rPr>
          <w:rFonts w:ascii="Arial" w:hAnsi="Arial" w:cs="Arial"/>
          <w:color w:val="FF0000"/>
        </w:rPr>
      </w:pPr>
    </w:p>
    <w:p w14:paraId="3E69B3BC" w14:textId="77777777" w:rsidR="009E0BF0" w:rsidRDefault="009E0BF0" w:rsidP="009E0BF0">
      <w:pPr>
        <w:keepNext/>
        <w:spacing w:after="120"/>
        <w:jc w:val="center"/>
      </w:pPr>
      <w:r>
        <w:object w:dxaOrig="6330" w:dyaOrig="2371" w14:anchorId="428767F4">
          <v:shape id="_x0000_i1027" type="#_x0000_t75" style="width:316.5pt;height:119.25pt" o:ole="">
            <v:imagedata r:id="rId13" o:title=""/>
          </v:shape>
          <o:OLEObject Type="Embed" ProgID="Visio.Drawing.15" ShapeID="_x0000_i1027" DrawAspect="Content" ObjectID="_1742368494" r:id="rId14"/>
        </w:object>
      </w:r>
    </w:p>
    <w:p w14:paraId="7820FB13" w14:textId="77777777" w:rsidR="009E0BF0" w:rsidRDefault="009E0BF0" w:rsidP="009E0BF0">
      <w:pPr>
        <w:pStyle w:val="Caption"/>
        <w:jc w:val="center"/>
        <w:rPr>
          <w:rFonts w:ascii="Arial" w:hAnsi="Arial" w:cs="Arial"/>
          <w:color w:val="FF0000"/>
        </w:rPr>
      </w:pPr>
      <w:bookmarkStart w:id="6" w:name="_Ref1315179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6A06">
        <w:rPr>
          <w:noProof/>
        </w:rPr>
        <w:t>4</w:t>
      </w:r>
      <w:r>
        <w:fldChar w:fldCharType="end"/>
      </w:r>
      <w:bookmarkEnd w:id="6"/>
      <w:r w:rsidR="00B919F6">
        <w:t xml:space="preserve"> Illustration of a NR band with BFSK modulation located in the middle of the band.</w:t>
      </w:r>
    </w:p>
    <w:p w14:paraId="244D088E" w14:textId="77777777" w:rsidR="009E0BF0" w:rsidRDefault="009E0BF0" w:rsidP="0057472F">
      <w:pPr>
        <w:spacing w:after="120"/>
        <w:rPr>
          <w:rFonts w:ascii="Arial" w:hAnsi="Arial" w:cs="Arial"/>
          <w:color w:val="FF0000"/>
        </w:rPr>
      </w:pPr>
    </w:p>
    <w:p w14:paraId="3A4E04C8" w14:textId="39D42D9F" w:rsidR="008F05DA" w:rsidRDefault="00B919F6" w:rsidP="00B57DD5">
      <w:pPr>
        <w:spacing w:after="120"/>
        <w:jc w:val="both"/>
        <w:rPr>
          <w:rFonts w:ascii="Arial" w:hAnsi="Arial" w:cs="Arial"/>
          <w:color w:val="FF0000"/>
        </w:rPr>
      </w:pPr>
      <w:r w:rsidRPr="051A3AF6">
        <w:t>Th</w:t>
      </w:r>
      <w:r>
        <w:t>e p</w:t>
      </w:r>
      <w:r w:rsidRPr="00B919F6">
        <w:t>arallel homodyne receiver</w:t>
      </w:r>
      <w:r>
        <w:t xml:space="preserve"> </w:t>
      </w:r>
      <w:r w:rsidRPr="051A3AF6">
        <w:t>architecture is based on 2 zero-IF LP-WUS receivers working in parallel to detect the BFSK “mark” and “space” bits.</w:t>
      </w:r>
      <w:r>
        <w:t xml:space="preserve"> The p</w:t>
      </w:r>
      <w:r w:rsidRPr="00B919F6">
        <w:t>arallel homodyne receiver</w:t>
      </w:r>
      <w:r>
        <w:t xml:space="preserve"> </w:t>
      </w:r>
      <w:r w:rsidRPr="051A3AF6">
        <w:t>architecture</w:t>
      </w:r>
      <w:r>
        <w:t xml:space="preserve"> is illustrated in </w:t>
      </w:r>
      <w:r>
        <w:fldChar w:fldCharType="begin"/>
      </w:r>
      <w:r>
        <w:instrText xml:space="preserve"> REF _Ref131517408 \h </w:instrText>
      </w:r>
      <w:r w:rsidR="00C054AF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>.</w:t>
      </w:r>
    </w:p>
    <w:p w14:paraId="5E1A3449" w14:textId="497D9BFC" w:rsidR="008F05DA" w:rsidRDefault="008320E1" w:rsidP="008F05DA">
      <w:pPr>
        <w:keepNext/>
        <w:jc w:val="center"/>
      </w:pPr>
      <w:r w:rsidRPr="00E92209">
        <w:rPr>
          <w:noProof/>
        </w:rPr>
        <w:drawing>
          <wp:inline distT="0" distB="0" distL="0" distR="0" wp14:anchorId="5FABC78B" wp14:editId="36F754D1">
            <wp:extent cx="4572000" cy="1038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4C73C" w14:textId="77777777" w:rsidR="008F05DA" w:rsidRPr="0042602D" w:rsidRDefault="008F05DA" w:rsidP="008F05DA">
      <w:pPr>
        <w:pStyle w:val="Caption"/>
        <w:jc w:val="center"/>
        <w:rPr>
          <w:lang w:val="en-US"/>
        </w:rPr>
      </w:pPr>
      <w:bookmarkStart w:id="7" w:name="_Ref1315174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6A06">
        <w:rPr>
          <w:noProof/>
        </w:rPr>
        <w:t>5</w:t>
      </w:r>
      <w:r>
        <w:fldChar w:fldCharType="end"/>
      </w:r>
      <w:bookmarkEnd w:id="7"/>
      <w:r>
        <w:t xml:space="preserve"> Parallel homodyne BFSK receiver</w:t>
      </w:r>
    </w:p>
    <w:p w14:paraId="056C2629" w14:textId="77777777" w:rsidR="00B919F6" w:rsidRDefault="00B919F6" w:rsidP="0057472F">
      <w:pPr>
        <w:spacing w:after="120"/>
      </w:pPr>
    </w:p>
    <w:p w14:paraId="2100B2D0" w14:textId="2AA9F988" w:rsidR="008F05DA" w:rsidRDefault="00B919F6" w:rsidP="00B57DD5">
      <w:pPr>
        <w:spacing w:after="120"/>
        <w:jc w:val="both"/>
        <w:rPr>
          <w:rFonts w:ascii="Arial" w:hAnsi="Arial" w:cs="Arial"/>
          <w:color w:val="FF0000"/>
        </w:rPr>
      </w:pPr>
      <w:r w:rsidRPr="051A3AF6">
        <w:t>Th</w:t>
      </w:r>
      <w:r>
        <w:t>e p</w:t>
      </w:r>
      <w:r w:rsidRPr="00B919F6">
        <w:t xml:space="preserve">arallel </w:t>
      </w:r>
      <w:r w:rsidRPr="051A3AF6">
        <w:t xml:space="preserve">heterodyne </w:t>
      </w:r>
      <w:r w:rsidRPr="00B919F6">
        <w:t>receiver</w:t>
      </w:r>
      <w:r>
        <w:t xml:space="preserve"> </w:t>
      </w:r>
      <w:r w:rsidRPr="051A3AF6">
        <w:t>architecture is based on 2 heterodyne architectures with IF envelope detection receivers working in parallel to detect the BFSK “mark” and “space” bits.</w:t>
      </w:r>
      <w:r>
        <w:t xml:space="preserve"> The p</w:t>
      </w:r>
      <w:r w:rsidRPr="00B919F6">
        <w:t xml:space="preserve">arallel </w:t>
      </w:r>
      <w:r w:rsidRPr="051A3AF6">
        <w:t xml:space="preserve">heterodyne </w:t>
      </w:r>
      <w:r w:rsidRPr="00B919F6">
        <w:t>receiver</w:t>
      </w:r>
      <w:r>
        <w:t xml:space="preserve"> </w:t>
      </w:r>
      <w:r w:rsidRPr="051A3AF6">
        <w:t>architecture</w:t>
      </w:r>
      <w:r>
        <w:t xml:space="preserve"> is illustrated in </w:t>
      </w:r>
      <w:r>
        <w:fldChar w:fldCharType="begin"/>
      </w:r>
      <w:r>
        <w:instrText xml:space="preserve"> REF _Ref131517500 \h </w:instrText>
      </w:r>
      <w:r w:rsidR="00C054AF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t>.</w:t>
      </w:r>
    </w:p>
    <w:p w14:paraId="32D886B7" w14:textId="1ED5A6B7" w:rsidR="008F05DA" w:rsidRDefault="008320E1" w:rsidP="000A7030">
      <w:pPr>
        <w:keepNext/>
        <w:spacing w:after="120"/>
        <w:jc w:val="center"/>
      </w:pPr>
      <w:r w:rsidRPr="00E92209">
        <w:rPr>
          <w:noProof/>
        </w:rPr>
        <w:drawing>
          <wp:inline distT="0" distB="0" distL="0" distR="0" wp14:anchorId="5C12F969" wp14:editId="66D5456F">
            <wp:extent cx="4572000" cy="7810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4FA51" w14:textId="5632405C" w:rsidR="008F05DA" w:rsidRDefault="008F05DA" w:rsidP="000A7030">
      <w:pPr>
        <w:pStyle w:val="Caption"/>
        <w:jc w:val="center"/>
      </w:pPr>
      <w:bookmarkStart w:id="8" w:name="_Ref1315175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6A06">
        <w:rPr>
          <w:noProof/>
        </w:rPr>
        <w:t>6</w:t>
      </w:r>
      <w:r>
        <w:fldChar w:fldCharType="end"/>
      </w:r>
      <w:bookmarkEnd w:id="8"/>
      <w:r>
        <w:t xml:space="preserve"> </w:t>
      </w:r>
      <w:r w:rsidRPr="00250CF8">
        <w:t>Parallel h</w:t>
      </w:r>
      <w:r>
        <w:t>eterodyne</w:t>
      </w:r>
      <w:r w:rsidRPr="00250CF8">
        <w:t xml:space="preserve"> BFSK receiver</w:t>
      </w:r>
    </w:p>
    <w:p w14:paraId="60DBE356" w14:textId="77777777" w:rsidR="00C054AF" w:rsidRPr="00B57DD5" w:rsidRDefault="00C054AF" w:rsidP="00B57DD5"/>
    <w:p w14:paraId="34F3B51E" w14:textId="77777777" w:rsidR="00217162" w:rsidRPr="00F76637" w:rsidRDefault="00B919F6" w:rsidP="0057472F">
      <w:pPr>
        <w:spacing w:after="120"/>
      </w:pPr>
      <w:r>
        <w:t xml:space="preserve">The </w:t>
      </w:r>
      <w:r w:rsidRPr="00B919F6">
        <w:t>BFSK Quadrature demodulator</w:t>
      </w:r>
      <w:r w:rsidR="00F76637">
        <w:t xml:space="preserve"> is based on two </w:t>
      </w:r>
      <w:r w:rsidR="00F76637" w:rsidRPr="051A3AF6">
        <w:rPr>
          <w:lang w:val="en-US"/>
        </w:rPr>
        <w:t>Homodyne receiver with frequency to amplitude conversion</w:t>
      </w:r>
      <w:r w:rsidR="00F76637">
        <w:rPr>
          <w:lang w:val="en-US"/>
        </w:rPr>
        <w:t xml:space="preserve">. The carrier frequency in located in the middle of the FSK signal as illustrated in </w:t>
      </w:r>
      <w:r w:rsidR="00F76637">
        <w:rPr>
          <w:lang w:val="en-US"/>
        </w:rPr>
        <w:fldChar w:fldCharType="begin"/>
      </w:r>
      <w:r w:rsidR="00F76637">
        <w:rPr>
          <w:lang w:val="en-US"/>
        </w:rPr>
        <w:instrText xml:space="preserve"> REF _Ref131517961 \h </w:instrText>
      </w:r>
      <w:r w:rsidR="00F76637">
        <w:rPr>
          <w:lang w:val="en-US"/>
        </w:rPr>
      </w:r>
      <w:r w:rsidR="00F76637">
        <w:rPr>
          <w:lang w:val="en-US"/>
        </w:rPr>
        <w:fldChar w:fldCharType="separate"/>
      </w:r>
      <w:r w:rsidR="00F76637">
        <w:t xml:space="preserve">Figure </w:t>
      </w:r>
      <w:r w:rsidR="00F76637">
        <w:rPr>
          <w:noProof/>
        </w:rPr>
        <w:t>4</w:t>
      </w:r>
      <w:r w:rsidR="00F76637">
        <w:rPr>
          <w:lang w:val="en-US"/>
        </w:rPr>
        <w:fldChar w:fldCharType="end"/>
      </w:r>
      <w:r w:rsidR="00F76637">
        <w:rPr>
          <w:lang w:val="en-US"/>
        </w:rPr>
        <w:t xml:space="preserve"> f</w:t>
      </w:r>
      <w:r w:rsidR="00F76637" w:rsidRPr="00F76637">
        <w:rPr>
          <w:sz w:val="12"/>
          <w:szCs w:val="12"/>
          <w:lang w:val="en-US"/>
        </w:rPr>
        <w:t>o_</w:t>
      </w:r>
      <w:proofErr w:type="gramStart"/>
      <w:r w:rsidR="00F76637" w:rsidRPr="00F76637">
        <w:rPr>
          <w:sz w:val="12"/>
          <w:szCs w:val="12"/>
          <w:lang w:val="en-US"/>
        </w:rPr>
        <w:t>alternate</w:t>
      </w:r>
      <w:r w:rsidR="00F76637">
        <w:t xml:space="preserve"> .</w:t>
      </w:r>
      <w:proofErr w:type="gramEnd"/>
    </w:p>
    <w:p w14:paraId="04780283" w14:textId="5CFF1E65" w:rsidR="00217162" w:rsidRDefault="008320E1" w:rsidP="00217162">
      <w:pPr>
        <w:keepNext/>
        <w:spacing w:after="120"/>
        <w:jc w:val="center"/>
      </w:pPr>
      <w:r w:rsidRPr="00E92209">
        <w:rPr>
          <w:noProof/>
        </w:rPr>
        <w:drawing>
          <wp:inline distT="0" distB="0" distL="0" distR="0" wp14:anchorId="5EF709C8" wp14:editId="480E05BE">
            <wp:extent cx="4572000" cy="1447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5216D" w14:textId="77777777" w:rsidR="008F05DA" w:rsidRDefault="00217162" w:rsidP="00217162">
      <w:pPr>
        <w:pStyle w:val="Caption"/>
        <w:jc w:val="center"/>
        <w:rPr>
          <w:rFonts w:ascii="Arial" w:hAnsi="Arial" w:cs="Arial"/>
          <w:color w:val="FF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6A06">
        <w:rPr>
          <w:noProof/>
        </w:rPr>
        <w:t>7</w:t>
      </w:r>
      <w:r>
        <w:fldChar w:fldCharType="end"/>
      </w:r>
      <w:r>
        <w:t xml:space="preserve"> BFSK Quadrature demodulator</w:t>
      </w:r>
    </w:p>
    <w:p w14:paraId="5EE01129" w14:textId="77777777" w:rsidR="00F76637" w:rsidRDefault="00F76637" w:rsidP="00F76637"/>
    <w:p w14:paraId="54FF456F" w14:textId="49063C2C" w:rsidR="00F76637" w:rsidRPr="00B57DD5" w:rsidRDefault="00F76637" w:rsidP="00C054AF">
      <w:pPr>
        <w:rPr>
          <w:color w:val="000000"/>
        </w:rPr>
      </w:pPr>
      <w:r w:rsidRPr="00C054AF">
        <w:t>For the evaluation of th</w:t>
      </w:r>
      <w:r w:rsidR="001D30D0">
        <w:t>es</w:t>
      </w:r>
      <w:r w:rsidRPr="00C054AF">
        <w:t>e three receiver architectures</w:t>
      </w:r>
      <w:r w:rsidR="001D30D0">
        <w:t xml:space="preserve"> presented in Table </w:t>
      </w:r>
      <w:proofErr w:type="gramStart"/>
      <w:r w:rsidR="001D30D0">
        <w:t>3,  the</w:t>
      </w:r>
      <w:proofErr w:type="gramEnd"/>
      <w:r w:rsidR="001D30D0">
        <w:t xml:space="preserve"> </w:t>
      </w:r>
      <w:r w:rsidRPr="00C054AF">
        <w:t>following ass</w:t>
      </w:r>
      <w:r w:rsidRPr="00B57DD5">
        <w:rPr>
          <w:color w:val="000000"/>
        </w:rPr>
        <w:t>umption</w:t>
      </w:r>
      <w:r w:rsidR="001D30D0">
        <w:rPr>
          <w:color w:val="000000"/>
        </w:rPr>
        <w:t>s</w:t>
      </w:r>
      <w:r w:rsidRPr="00B57DD5">
        <w:rPr>
          <w:color w:val="000000"/>
        </w:rPr>
        <w:t xml:space="preserve"> </w:t>
      </w:r>
      <w:r w:rsidR="001D30D0">
        <w:rPr>
          <w:color w:val="000000"/>
        </w:rPr>
        <w:t>were made:</w:t>
      </w:r>
    </w:p>
    <w:p w14:paraId="6017909C" w14:textId="77777777" w:rsidR="00F76637" w:rsidRPr="00B57DD5" w:rsidRDefault="00F76637" w:rsidP="00C054AF">
      <w:pPr>
        <w:rPr>
          <w:color w:val="000000"/>
        </w:rPr>
      </w:pPr>
    </w:p>
    <w:p w14:paraId="4661602C" w14:textId="77A02F98" w:rsidR="001D30D0" w:rsidRDefault="000B32D4" w:rsidP="00C054AF">
      <w:pPr>
        <w:numPr>
          <w:ilvl w:val="0"/>
          <w:numId w:val="12"/>
        </w:numPr>
        <w:rPr>
          <w:color w:val="000000"/>
        </w:rPr>
      </w:pPr>
      <w:r w:rsidRPr="00B57DD5">
        <w:rPr>
          <w:color w:val="000000"/>
        </w:rPr>
        <w:t>MC-</w:t>
      </w:r>
      <w:r w:rsidR="00F76637" w:rsidRPr="00B57DD5">
        <w:rPr>
          <w:color w:val="000000"/>
        </w:rPr>
        <w:t>FSK</w:t>
      </w:r>
      <w:r w:rsidRPr="00B57DD5">
        <w:rPr>
          <w:color w:val="000000"/>
        </w:rPr>
        <w:t xml:space="preserve"> Bandwidth </w:t>
      </w:r>
      <w:r w:rsidR="001D30D0">
        <w:rPr>
          <w:color w:val="000000"/>
        </w:rPr>
        <w:t>of</w:t>
      </w:r>
      <w:r w:rsidR="00981069" w:rsidRPr="00B57DD5">
        <w:rPr>
          <w:color w:val="000000"/>
        </w:rPr>
        <w:t xml:space="preserve"> 1.44MHz is assumed</w:t>
      </w:r>
      <w:r w:rsidR="001D30D0">
        <w:rPr>
          <w:color w:val="000000"/>
        </w:rPr>
        <w:t>, where</w:t>
      </w:r>
      <w:r w:rsidR="00981069" w:rsidRPr="00B57DD5">
        <w:rPr>
          <w:color w:val="000000"/>
        </w:rPr>
        <w:t xml:space="preserve"> the guard band </w:t>
      </w:r>
      <w:r w:rsidR="000E3C40">
        <w:rPr>
          <w:color w:val="000000"/>
        </w:rPr>
        <w:t>is</w:t>
      </w:r>
      <w:r w:rsidR="00981069" w:rsidRPr="00B57DD5">
        <w:rPr>
          <w:color w:val="000000"/>
        </w:rPr>
        <w:t xml:space="preserve"> equal</w:t>
      </w:r>
      <w:r w:rsidR="001D30D0">
        <w:rPr>
          <w:color w:val="000000"/>
        </w:rPr>
        <w:t>ly</w:t>
      </w:r>
      <w:r w:rsidR="00981069" w:rsidRPr="00B57DD5">
        <w:rPr>
          <w:color w:val="000000"/>
        </w:rPr>
        <w:t xml:space="preserve"> distributed beside and between the FSK signals. </w:t>
      </w:r>
    </w:p>
    <w:p w14:paraId="03138FFC" w14:textId="53572728" w:rsidR="000B32D4" w:rsidRPr="00B57DD5" w:rsidRDefault="00981069" w:rsidP="00B57DD5">
      <w:pPr>
        <w:numPr>
          <w:ilvl w:val="1"/>
          <w:numId w:val="12"/>
        </w:numPr>
        <w:rPr>
          <w:color w:val="000000"/>
        </w:rPr>
      </w:pPr>
      <w:r w:rsidRPr="00B57DD5">
        <w:rPr>
          <w:color w:val="000000" w:themeColor="text1"/>
        </w:rPr>
        <w:t xml:space="preserve">This </w:t>
      </w:r>
      <w:r w:rsidR="00C93D3D" w:rsidRPr="00B57DD5">
        <w:rPr>
          <w:color w:val="000000" w:themeColor="text1"/>
        </w:rPr>
        <w:t>MC-FSK signal bandwidth of 1.44MHz will have (5MHz-1.44MHz)/3 = 1187KHz guard-band.</w:t>
      </w:r>
    </w:p>
    <w:p w14:paraId="20876BD3" w14:textId="2E419E7B" w:rsidR="000B32D4" w:rsidRPr="00B57DD5" w:rsidRDefault="000B32D4" w:rsidP="00B57DD5">
      <w:pPr>
        <w:numPr>
          <w:ilvl w:val="0"/>
          <w:numId w:val="12"/>
        </w:numPr>
        <w:rPr>
          <w:color w:val="000000"/>
        </w:rPr>
      </w:pPr>
      <w:r w:rsidRPr="00B57DD5">
        <w:rPr>
          <w:color w:val="000000" w:themeColor="text1"/>
        </w:rPr>
        <w:t>5MHz total bandwidth for the WUS including guard band</w:t>
      </w:r>
      <w:r w:rsidR="000E3C40">
        <w:rPr>
          <w:color w:val="000000" w:themeColor="text1"/>
        </w:rPr>
        <w:t>s.</w:t>
      </w:r>
    </w:p>
    <w:p w14:paraId="064036C1" w14:textId="086AB7C3" w:rsidR="000B32D4" w:rsidRPr="00B57DD5" w:rsidRDefault="000B32D4" w:rsidP="00B57DD5">
      <w:pPr>
        <w:numPr>
          <w:ilvl w:val="0"/>
          <w:numId w:val="12"/>
        </w:numPr>
        <w:rPr>
          <w:color w:val="000000"/>
        </w:rPr>
      </w:pPr>
      <w:r w:rsidRPr="00B57DD5">
        <w:rPr>
          <w:color w:val="000000" w:themeColor="text1"/>
        </w:rPr>
        <w:t>4 bits MC-</w:t>
      </w:r>
      <w:r w:rsidR="00F76637" w:rsidRPr="00B57DD5">
        <w:rPr>
          <w:color w:val="000000" w:themeColor="text1"/>
        </w:rPr>
        <w:t>FS</w:t>
      </w:r>
      <w:r w:rsidRPr="00B57DD5">
        <w:rPr>
          <w:color w:val="000000" w:themeColor="text1"/>
        </w:rPr>
        <w:t xml:space="preserve">K data for each NR symbol </w:t>
      </w:r>
    </w:p>
    <w:p w14:paraId="68813DF6" w14:textId="77777777" w:rsidR="000B32D4" w:rsidRDefault="000B32D4" w:rsidP="000B32D4">
      <w:pPr>
        <w:spacing w:after="1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4132FAE2" w14:textId="77777777" w:rsidR="000B32D4" w:rsidRDefault="000B32D4" w:rsidP="00B57DD5">
      <w:pPr>
        <w:pStyle w:val="Caption"/>
        <w:keepNext/>
        <w:jc w:val="center"/>
      </w:pPr>
      <w:bookmarkStart w:id="9" w:name="_Ref131518155"/>
      <w:bookmarkStart w:id="10" w:name="_Ref1315181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4D00">
        <w:rPr>
          <w:noProof/>
        </w:rPr>
        <w:t>3</w:t>
      </w:r>
      <w:r>
        <w:fldChar w:fldCharType="end"/>
      </w:r>
      <w:bookmarkEnd w:id="9"/>
      <w:r>
        <w:t xml:space="preserve"> Analysis of MC-</w:t>
      </w:r>
      <w:r w:rsidR="00AE549E">
        <w:t>FSK</w:t>
      </w:r>
      <w:r>
        <w:t xml:space="preserve"> </w:t>
      </w:r>
      <w:bookmarkEnd w:id="10"/>
      <w:r w:rsidR="00406CC0">
        <w:t>receiver architectures</w:t>
      </w:r>
    </w:p>
    <w:tbl>
      <w:tblPr>
        <w:tblW w:w="9567" w:type="dxa"/>
        <w:tblInd w:w="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2268"/>
        <w:gridCol w:w="2016"/>
        <w:gridCol w:w="2079"/>
      </w:tblGrid>
      <w:tr w:rsidR="001D30D0" w:rsidRPr="004E125B" w14:paraId="1D577CC4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F74E2" w14:textId="77777777" w:rsidR="001D30D0" w:rsidRPr="004E125B" w:rsidRDefault="001D30D0" w:rsidP="00B57DD5">
            <w:pPr>
              <w:jc w:val="both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WUS modulation/waveform</w:t>
            </w:r>
          </w:p>
        </w:tc>
        <w:tc>
          <w:tcPr>
            <w:tcW w:w="6363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5B51FC" w14:textId="7B75C49E" w:rsidR="001D30D0" w:rsidRPr="004E125B" w:rsidRDefault="001D30D0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MC-FSK</w:t>
            </w:r>
            <w:r>
              <w:t xml:space="preserve"> </w:t>
            </w:r>
            <w:r w:rsidRPr="001D30D0"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with 1.44MHz signal bandwidth</w:t>
            </w:r>
          </w:p>
          <w:p w14:paraId="23DE2C55" w14:textId="64A8CBD4" w:rsidR="001D30D0" w:rsidRPr="004E125B" w:rsidRDefault="001D30D0" w:rsidP="00B57DD5">
            <w:pPr>
              <w:rPr>
                <w:rFonts w:ascii="Nokia Pure Text Light" w:hAnsi="Nokia Pure Text Light" w:cs="Nokia Pure Text Light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</w:pPr>
          </w:p>
        </w:tc>
      </w:tr>
      <w:tr w:rsidR="000B32D4" w:rsidRPr="004E125B" w14:paraId="6B3355C2" w14:textId="77777777" w:rsidTr="67AA8B38">
        <w:trPr>
          <w:trHeight w:val="201"/>
        </w:trPr>
        <w:tc>
          <w:tcPr>
            <w:tcW w:w="3204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5A3469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type</w:t>
            </w:r>
          </w:p>
        </w:tc>
        <w:tc>
          <w:tcPr>
            <w:tcW w:w="2268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96560" w14:textId="77777777" w:rsidR="000B32D4" w:rsidRPr="004E125B" w:rsidRDefault="00F76637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F76637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Parallel homodyne</w:t>
            </w:r>
          </w:p>
        </w:tc>
        <w:tc>
          <w:tcPr>
            <w:tcW w:w="2016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1AD30DC9" w14:textId="77777777" w:rsidR="000B32D4" w:rsidRPr="004E125B" w:rsidRDefault="00F76637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00F76637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Parallel heterodyne</w:t>
            </w:r>
          </w:p>
        </w:tc>
        <w:tc>
          <w:tcPr>
            <w:tcW w:w="2079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2DC49FCD" w14:textId="77777777" w:rsidR="000B32D4" w:rsidRPr="004E125B" w:rsidRDefault="00F76637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00F76637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Homodyne receiver with frequency to amplitude conversion</w:t>
            </w:r>
          </w:p>
        </w:tc>
      </w:tr>
      <w:tr w:rsidR="000B32D4" w:rsidRPr="004E125B" w14:paraId="4E33DDFC" w14:textId="77777777" w:rsidTr="67AA8B38">
        <w:trPr>
          <w:trHeight w:val="202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6DEEF6" w14:textId="77777777" w:rsidR="000B32D4" w:rsidRPr="004E125B" w:rsidRDefault="000B32D4" w:rsidP="00AE7DF0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Architecture details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 xml:space="preserve"> presence of 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 LNA / IF AMP / BB AMP / PLL / FLL)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751408" w14:textId="77777777" w:rsidR="000B32D4" w:rsidRPr="004E125B" w:rsidRDefault="000B32D4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 w:rsidR="00F76637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RFLNA, Mixer, PLL, BB AMP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2D8E4761" w14:textId="77777777" w:rsidR="000B32D4" w:rsidRDefault="000B32D4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RFLNA, Mixer, PLL, IF AMP</w:t>
            </w:r>
          </w:p>
          <w:p w14:paraId="46553139" w14:textId="77777777" w:rsidR="00F76637" w:rsidRPr="004E125B" w:rsidRDefault="00F76637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Envelope detector, BB AMP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4D4E4181" w14:textId="77777777" w:rsidR="000B32D4" w:rsidRPr="004E125B" w:rsidRDefault="000B32D4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RFLNA, Mixer, PLL, BB AMP</w:t>
            </w:r>
          </w:p>
        </w:tc>
      </w:tr>
      <w:tr w:rsidR="00B63A53" w:rsidRPr="004E125B" w14:paraId="269FA73F" w14:textId="77777777" w:rsidTr="67AA8B38">
        <w:trPr>
          <w:trHeight w:val="272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D7EA82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Local oscillator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Type of oscillator and the corresponding frequency accuracy/drifting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4C4E87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NTC. Frequency Accuracy +/-50 ppm + tuning option</w:t>
            </w:r>
          </w:p>
          <w:p w14:paraId="4E6D4797" w14:textId="77777777" w:rsidR="00B63A53" w:rsidRPr="004E125B" w:rsidRDefault="00B63A53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Drift: 5ppm/s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51604EAF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NTC. Frequency Accuracy +/-50 ppm + tuning option</w:t>
            </w:r>
          </w:p>
          <w:p w14:paraId="76B77FD0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Drift: 5ppm/s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78AF5282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NTC. Frequency Accuracy +/-50 ppm + tuning option</w:t>
            </w:r>
          </w:p>
          <w:p w14:paraId="78FD407B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Drift: 5ppm/s</w:t>
            </w:r>
          </w:p>
        </w:tc>
      </w:tr>
      <w:tr w:rsidR="00B63A53" w:rsidRPr="004E125B" w14:paraId="3F6C2600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FD967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Amplifier gain (RF LNA / IF AMP / BB AMP)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42322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 15dB</w:t>
            </w:r>
          </w:p>
          <w:p w14:paraId="3EE4733E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Mixer 3dB</w:t>
            </w:r>
          </w:p>
          <w:p w14:paraId="5D25EB96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BB Amp 40dB</w:t>
            </w:r>
          </w:p>
          <w:p w14:paraId="12CBC012" w14:textId="77777777" w:rsidR="00B63A53" w:rsidRPr="004E125B" w:rsidRDefault="00B63A53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2D943F91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LNA15 dB</w:t>
            </w:r>
          </w:p>
          <w:p w14:paraId="2B576D07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Mixer 3dB</w:t>
            </w:r>
          </w:p>
          <w:p w14:paraId="53FE66BB" w14:textId="3AA06A25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IF A</w:t>
            </w:r>
            <w:r w:rsidR="00CF3B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mp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 20</w:t>
            </w:r>
            <w:r w:rsidR="00CF3BE8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dB</w:t>
            </w:r>
          </w:p>
          <w:p w14:paraId="61B7EED2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IF Env. detector -30dB</w:t>
            </w:r>
          </w:p>
          <w:p w14:paraId="6851D4CA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BB amp 40dB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265D35CE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RF LNA 15dB</w:t>
            </w:r>
          </w:p>
          <w:p w14:paraId="60E5F34E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>Mixer 3dB</w:t>
            </w:r>
          </w:p>
          <w:p w14:paraId="70B3DE82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val="en-US" w:eastAsia="en-GB"/>
              </w:rPr>
              <w:t xml:space="preserve">BB amp 40dB </w:t>
            </w:r>
          </w:p>
        </w:tc>
      </w:tr>
      <w:tr w:rsidR="00B63A53" w:rsidRPr="004E125B" w14:paraId="21C7929B" w14:textId="77777777" w:rsidTr="67AA8B38">
        <w:trPr>
          <w:trHeight w:val="236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FAA2BF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RF/IF/BB filter characteristics (</w:t>
            </w:r>
            <w:proofErr w:type="gramStart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e.g.</w:t>
            </w:r>
            <w:proofErr w:type="gramEnd"/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 xml:space="preserve"> type of filter, order, cut-off frequency/frequencies)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23D92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5</w:t>
            </w:r>
            <w:r w:rsidRP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vertAlign w:val="superscript"/>
                <w:lang w:eastAsia="en-GB"/>
              </w:rPr>
              <w:t>th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order LPF </w:t>
            </w:r>
          </w:p>
          <w:p w14:paraId="0C40EF1F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@BW4.32MHz – 3-5dB sup.</w:t>
            </w:r>
          </w:p>
          <w:p w14:paraId="32222D03" w14:textId="38D65374" w:rsidR="00B63A53" w:rsidRPr="002D522E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</w:t>
            </w:r>
            <w:r w:rsidR="00C13B1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1,44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MHz – 20dB sup.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6425A122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SAW BPF IF filter </w:t>
            </w:r>
          </w:p>
          <w:p w14:paraId="12A3756A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@BW4.32MHz–3-5dB sup.</w:t>
            </w:r>
          </w:p>
          <w:p w14:paraId="23DC11BE" w14:textId="0274A1C5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</w:t>
            </w:r>
            <w:r w:rsidR="00C13B1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1.44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MHz – 20dB sup.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4CA15C45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5</w:t>
            </w:r>
            <w:r w:rsidRPr="00471D4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vertAlign w:val="superscript"/>
                <w:lang w:eastAsia="en-GB"/>
              </w:rPr>
              <w:t>th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order LPF </w:t>
            </w:r>
          </w:p>
          <w:p w14:paraId="655DB063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@BW4.32MHz – 3-5dB sup.</w:t>
            </w:r>
          </w:p>
          <w:p w14:paraId="5644A054" w14:textId="4F6EA243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</w:t>
            </w:r>
            <w:r w:rsidR="00C13B1D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1.44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MHz – 20dB sup.</w:t>
            </w:r>
          </w:p>
        </w:tc>
      </w:tr>
      <w:tr w:rsidR="00B63A53" w:rsidRPr="004E125B" w14:paraId="522E5103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5000DB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ADC (</w:t>
            </w: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sampling rate, bit-width)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3D7C0C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oversampling (480 KHz)</w:t>
            </w:r>
          </w:p>
          <w:p w14:paraId="09CC8B77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4.16 us</w:t>
            </w:r>
          </w:p>
          <w:p w14:paraId="070F116F" w14:textId="77777777" w:rsidR="00B63A53" w:rsidRPr="004E125B" w:rsidRDefault="00B63A53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681C73A5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oversampling (480 KHz)</w:t>
            </w:r>
          </w:p>
          <w:p w14:paraId="268D664D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4.16 us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199A7077" w14:textId="77777777" w:rsidR="00B63A53" w:rsidRPr="00EF4A8C" w:rsidRDefault="00B63A53" w:rsidP="00B57DD5">
            <w:pPr>
              <w:rPr>
                <w:rFonts w:ascii="Nokia Pure Text Light" w:hAnsi="Nokia Pure Text Light" w:cs="Nokia Pure Text Light"/>
                <w:b/>
                <w:bCs/>
                <w:vanish/>
                <w:color w:val="000000"/>
                <w:kern w:val="24"/>
                <w:sz w:val="16"/>
                <w:szCs w:val="16"/>
                <w:lang w:eastAsia="en-GB"/>
                <w:specVanish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2x BW (4320 KHz/1440KHz)</w:t>
            </w:r>
          </w:p>
          <w:p w14:paraId="54D94C90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</w:p>
          <w:p w14:paraId="2F5B0728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Bit-width: 4.16 us</w:t>
            </w:r>
          </w:p>
        </w:tc>
      </w:tr>
      <w:tr w:rsidR="00B63A53" w:rsidRPr="004E125B" w14:paraId="62FBAFE0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6C4DE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Details on digital BB processing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1B5E41" w14:textId="77777777" w:rsidR="00B63A53" w:rsidRPr="004E125B" w:rsidRDefault="00B63A53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</w:t>
            </w:r>
            <w:r w:rsidR="002D522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Comparator to detect the decoding of the BFSK.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61FBA2C7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State-machine with bit-shift registers. Can be correlator type. Sync sequence is needed for correct start of the decoding.</w:t>
            </w:r>
            <w:r w:rsidR="00FA143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2D522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HW for detecting the sample </w:t>
            </w:r>
            <w:r w:rsidR="00406CC0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decision</w:t>
            </w:r>
            <w:r w:rsidR="00FA143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0DA08ADB" w14:textId="77777777" w:rsidR="00B63A53" w:rsidRPr="004E125B" w:rsidRDefault="00FA143B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Digital processing of the I/Q signal will be needed for best performance. This </w:t>
            </w:r>
            <w:proofErr w:type="gramStart"/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require</w:t>
            </w:r>
            <w:proofErr w:type="gramEnd"/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an ADC with a resolution of 4-8 bit.</w:t>
            </w:r>
            <w:r w:rsidR="00B63A5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B63A53" w:rsidRPr="004E125B" w14:paraId="6D8A5521" w14:textId="77777777" w:rsidTr="67AA8B38">
        <w:trPr>
          <w:trHeight w:val="225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706AE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Assumed frequency band(s) and the support of band and/or carrier tuning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82709" w14:textId="77777777" w:rsidR="00B63A53" w:rsidRPr="004E125B" w:rsidRDefault="00B63A53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Assumed this type of receiver can support 1-2 bands. Can only support fixed number of carriers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7D2E7EC6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Multiband support and carrier tuning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7BC27187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Multiband support and carrier tuning</w:t>
            </w:r>
          </w:p>
        </w:tc>
      </w:tr>
      <w:tr w:rsidR="00B63A53" w:rsidRPr="004E125B" w14:paraId="0A29A0B4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F0D463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val="en-US" w:eastAsia="en-GB"/>
              </w:rPr>
              <w:t>Adjacent channel interference rejection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5FDA52" w14:textId="77777777" w:rsidR="00B10CFA" w:rsidRDefault="002D522E" w:rsidP="00CF3BE8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Same as NR radio. </w:t>
            </w:r>
          </w:p>
          <w:p w14:paraId="2810CE7B" w14:textId="0D66949C" w:rsidR="00B63A53" w:rsidRPr="004E125B" w:rsidRDefault="002D522E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Assumed reuse of NR frontend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27CE098B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 w:rsidR="002D522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4B21FFD3" w14:textId="77777777" w:rsidR="00CF3BE8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Same as NR radio. </w:t>
            </w:r>
          </w:p>
          <w:p w14:paraId="2650F091" w14:textId="0EC588E9" w:rsidR="00B63A53" w:rsidRPr="004E125B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Assumed reuse of NR frontend</w:t>
            </w:r>
          </w:p>
        </w:tc>
      </w:tr>
      <w:tr w:rsidR="00B63A53" w:rsidRPr="004E125B" w14:paraId="78F0F7F2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6CB71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Adjacent subcarrier interference rejection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B794C6" w14:textId="77777777" w:rsidR="002D522E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 w:rsidRPr="004E125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 </w:t>
            </w:r>
            <w:r w:rsidR="002D522E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@BW4.32MHz – 3-5dB rejection</w:t>
            </w:r>
          </w:p>
          <w:p w14:paraId="2AD37155" w14:textId="7BB2BA3B" w:rsidR="002D522E" w:rsidRDefault="088107C9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</w:t>
            </w:r>
            <w:r w:rsidR="2AC94BEB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1.44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MHz – 20dB rejection</w:t>
            </w:r>
          </w:p>
          <w:p w14:paraId="0CAF9808" w14:textId="77777777" w:rsidR="00B63A53" w:rsidRPr="004E125B" w:rsidRDefault="00B63A53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47682FB1" w14:textId="77777777" w:rsidR="002D522E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@BW4.32MHz – 3-5dB rejection</w:t>
            </w:r>
          </w:p>
          <w:p w14:paraId="02FA6967" w14:textId="129F5FD3" w:rsidR="00B63A53" w:rsidRPr="004E125B" w:rsidRDefault="088107C9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</w:t>
            </w:r>
            <w:r w:rsidR="30B19841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1.44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MHz – 20dB rejection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5BAA4E90" w14:textId="77777777" w:rsidR="002D522E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@BW4.32MHz – 3-5dB rejection</w:t>
            </w:r>
          </w:p>
          <w:p w14:paraId="2F94C25B" w14:textId="072BD4D5" w:rsidR="00B63A53" w:rsidRPr="004E125B" w:rsidRDefault="088107C9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@BW</w:t>
            </w:r>
            <w:r w:rsidR="43C524F5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1.44</w:t>
            </w: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MHz – 20dB rejection</w:t>
            </w:r>
          </w:p>
        </w:tc>
      </w:tr>
      <w:tr w:rsidR="00B63A53" w:rsidRPr="004E125B" w14:paraId="75B2D85D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E56A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In-band/out-of-band blocker handling capability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C1FFED" w14:textId="77777777" w:rsidR="00B63A53" w:rsidRPr="004E125B" w:rsidRDefault="00B63A53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 filters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698420EE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0CF031CA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Same as NR radio. Assumed reuse of NR frontend</w:t>
            </w:r>
          </w:p>
        </w:tc>
      </w:tr>
      <w:tr w:rsidR="00B63A53" w:rsidRPr="004E125B" w14:paraId="52A98FC5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235AA6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Power consumption (including break-down if possible)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97DAE" w14:textId="77777777" w:rsidR="00B63A53" w:rsidRPr="004E125B" w:rsidRDefault="002D522E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16</w:t>
            </w:r>
            <w:r w:rsidR="00B63A5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(0.16% duty cycle) 2ms ON duration and DRx 1.28s. Baseband is not included in the power estimate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60373AD9" w14:textId="77777777" w:rsidR="00B63A53" w:rsidRPr="004E125B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22</w:t>
            </w:r>
            <w:r w:rsidR="00B63A5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(0.16% duty cycle) 2ms ON duration and DRx 1.28s. Baseband is not included in the power estimate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41D99157" w14:textId="77777777" w:rsidR="00B63A53" w:rsidRPr="004E125B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20</w:t>
            </w:r>
            <w:r w:rsidR="00B63A53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uW (0.16% duty cycle) 2ms ON duration and DRx 1.28s. Baseband is not included in the power estimate</w:t>
            </w:r>
          </w:p>
        </w:tc>
      </w:tr>
      <w:tr w:rsidR="00B63A53" w:rsidRPr="004E125B" w14:paraId="63CED639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FD5840" w14:textId="77777777" w:rsidR="00B63A53" w:rsidRPr="004E125B" w:rsidRDefault="00B63A53" w:rsidP="00B63A53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t>Noise figure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2F675F" w14:textId="77777777" w:rsidR="002D522E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 3 dB</w:t>
            </w:r>
          </w:p>
          <w:p w14:paraId="349D4C01" w14:textId="77777777" w:rsidR="002D522E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 dB</w:t>
            </w:r>
          </w:p>
          <w:p w14:paraId="11798773" w14:textId="77777777" w:rsidR="002D522E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Mixer 8 dB</w:t>
            </w:r>
          </w:p>
          <w:p w14:paraId="7E4E0C62" w14:textId="77777777" w:rsidR="002D522E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BB AMP + BPF filter 18 dB</w:t>
            </w:r>
          </w:p>
          <w:p w14:paraId="133E01FE" w14:textId="77777777" w:rsidR="00B63A53" w:rsidRPr="004E125B" w:rsidRDefault="002D522E" w:rsidP="00B57DD5">
            <w:pPr>
              <w:rPr>
                <w:rFonts w:ascii="Arial" w:hAnsi="Arial" w:cs="Arial"/>
                <w:sz w:val="36"/>
                <w:szCs w:val="3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Total NF: 9 dB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4CDF2073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Frontend 3dB</w:t>
            </w:r>
          </w:p>
          <w:p w14:paraId="26ECB7F1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5dB</w:t>
            </w:r>
          </w:p>
          <w:p w14:paraId="62595C0F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Mixer 8dB</w:t>
            </w:r>
          </w:p>
          <w:p w14:paraId="192D9E8B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IF Amp 10</w:t>
            </w:r>
          </w:p>
          <w:p w14:paraId="0627EDFA" w14:textId="77777777" w:rsidR="00B63A53" w:rsidRDefault="7B940009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IF env. Detector 40dB</w:t>
            </w:r>
          </w:p>
          <w:p w14:paraId="44E13B21" w14:textId="77777777" w:rsidR="002D522E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BB AMP+LPF 18 dB</w:t>
            </w:r>
          </w:p>
          <w:p w14:paraId="0FA63A62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Total NF: 10dB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CBD1FF"/>
          </w:tcPr>
          <w:p w14:paraId="771A6976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Frontend 3 dB</w:t>
            </w:r>
          </w:p>
          <w:p w14:paraId="4B4CC5FC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LNA 5 dB</w:t>
            </w:r>
          </w:p>
          <w:p w14:paraId="5B542099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Mixer 8 dB</w:t>
            </w:r>
          </w:p>
          <w:p w14:paraId="4573756F" w14:textId="77777777" w:rsidR="00B63A53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BB AMP + LP filter 18 dB</w:t>
            </w:r>
          </w:p>
          <w:p w14:paraId="796CF3B8" w14:textId="77777777" w:rsidR="00B63A53" w:rsidRPr="004E125B" w:rsidRDefault="00B63A53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Total NF: 9 dB</w:t>
            </w:r>
          </w:p>
        </w:tc>
      </w:tr>
      <w:tr w:rsidR="002D522E" w:rsidRPr="004E125B" w14:paraId="7FC54DE2" w14:textId="77777777" w:rsidTr="67AA8B38">
        <w:trPr>
          <w:trHeight w:val="201"/>
        </w:trPr>
        <w:tc>
          <w:tcPr>
            <w:tcW w:w="320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5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FD36A1" w14:textId="77777777" w:rsidR="002D522E" w:rsidRPr="004E125B" w:rsidRDefault="002D522E" w:rsidP="002D522E">
            <w:pPr>
              <w:spacing w:after="120"/>
              <w:rPr>
                <w:rFonts w:ascii="Arial" w:hAnsi="Arial" w:cs="Arial"/>
                <w:sz w:val="36"/>
                <w:szCs w:val="36"/>
                <w:lang w:eastAsia="en-GB"/>
              </w:rPr>
            </w:pPr>
            <w:r w:rsidRPr="004E125B">
              <w:rPr>
                <w:rFonts w:ascii="Arial Narrow" w:hAnsi="Arial Narrow" w:cs="Arial"/>
                <w:b/>
                <w:bCs/>
                <w:color w:val="FFFFFF"/>
                <w:kern w:val="24"/>
                <w:sz w:val="16"/>
                <w:szCs w:val="16"/>
                <w:lang w:eastAsia="en-GB"/>
              </w:rPr>
              <w:lastRenderedPageBreak/>
              <w:t>Additional info</w:t>
            </w:r>
          </w:p>
        </w:tc>
        <w:tc>
          <w:tcPr>
            <w:tcW w:w="22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583DF" w14:textId="77777777" w:rsidR="00406CC0" w:rsidRPr="00406CC0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Frontend, LNA and Mixer can be reused from main radio.</w:t>
            </w:r>
            <w:r w:rsidR="00406CC0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Require image rejection mixer.</w:t>
            </w:r>
          </w:p>
        </w:tc>
        <w:tc>
          <w:tcPr>
            <w:tcW w:w="201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0340E37F" w14:textId="77777777" w:rsidR="002D522E" w:rsidRPr="004E125B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Frontend, LNA, Mixer and optional IF amplifier can be reused from main radio.</w:t>
            </w:r>
            <w:r w:rsidR="00406CC0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Require image rejection mixer.</w:t>
            </w:r>
          </w:p>
        </w:tc>
        <w:tc>
          <w:tcPr>
            <w:tcW w:w="207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7EAFF"/>
          </w:tcPr>
          <w:p w14:paraId="6B643EAC" w14:textId="77777777" w:rsidR="002D522E" w:rsidRPr="004E125B" w:rsidRDefault="002D522E" w:rsidP="00B57DD5">
            <w:pP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>Frontend, LNA and Mixer can be reused from main radio.</w:t>
            </w:r>
            <w:r w:rsidR="00406CC0">
              <w:rPr>
                <w:rFonts w:ascii="Nokia Pure Text Light" w:hAnsi="Nokia Pure Text Light" w:cs="Nokia Pure Text Light"/>
                <w:b/>
                <w:bCs/>
                <w:color w:val="000000"/>
                <w:kern w:val="24"/>
                <w:sz w:val="16"/>
                <w:szCs w:val="16"/>
                <w:lang w:eastAsia="en-GB"/>
              </w:rPr>
              <w:t xml:space="preserve"> Require complex modulation approach. Can be reused form main radio.</w:t>
            </w:r>
          </w:p>
        </w:tc>
      </w:tr>
    </w:tbl>
    <w:p w14:paraId="4F49E28B" w14:textId="77777777" w:rsidR="0057472F" w:rsidRDefault="0057472F" w:rsidP="0057472F">
      <w:pPr>
        <w:spacing w:after="120"/>
        <w:rPr>
          <w:rFonts w:ascii="Arial" w:hAnsi="Arial" w:cs="Arial"/>
          <w:color w:val="FF0000"/>
        </w:rPr>
      </w:pPr>
    </w:p>
    <w:p w14:paraId="7A2A26DA" w14:textId="01185C9B" w:rsidR="00B10CFA" w:rsidRPr="00B57DD5" w:rsidRDefault="0057472F" w:rsidP="00B10CFA">
      <w:pPr>
        <w:ind w:left="1701" w:hanging="1701"/>
        <w:rPr>
          <w:b/>
        </w:rPr>
      </w:pPr>
      <w:r w:rsidRPr="00B57DD5">
        <w:rPr>
          <w:b/>
        </w:rPr>
        <w:t xml:space="preserve">Observation </w:t>
      </w:r>
      <w:r w:rsidR="00B10CFA" w:rsidRPr="00B57DD5">
        <w:rPr>
          <w:b/>
        </w:rPr>
        <w:t>7</w:t>
      </w:r>
      <w:r w:rsidRPr="00B57DD5">
        <w:rPr>
          <w:b/>
        </w:rPr>
        <w:t>:</w:t>
      </w:r>
      <w:r w:rsidR="00B10CFA" w:rsidRPr="00B57DD5">
        <w:rPr>
          <w:b/>
        </w:rPr>
        <w:t xml:space="preserve">     </w:t>
      </w:r>
      <w:r w:rsidR="00B10CFA" w:rsidRPr="00B57DD5">
        <w:rPr>
          <w:b/>
        </w:rPr>
        <w:tab/>
      </w:r>
      <w:r w:rsidR="00406CC0" w:rsidRPr="00B57DD5">
        <w:rPr>
          <w:b/>
        </w:rPr>
        <w:t>To keep same total bandwidth</w:t>
      </w:r>
      <w:r w:rsidR="00B10CFA" w:rsidRPr="00B57DD5">
        <w:rPr>
          <w:b/>
        </w:rPr>
        <w:t>,</w:t>
      </w:r>
      <w:r w:rsidR="00406CC0" w:rsidRPr="00B57DD5">
        <w:rPr>
          <w:b/>
        </w:rPr>
        <w:t xml:space="preserve"> the guard-band</w:t>
      </w:r>
      <w:r w:rsidR="00F60A72" w:rsidRPr="00B57DD5">
        <w:rPr>
          <w:b/>
        </w:rPr>
        <w:t xml:space="preserve"> </w:t>
      </w:r>
      <w:r w:rsidR="00B10CFA" w:rsidRPr="00B57DD5">
        <w:rPr>
          <w:b/>
        </w:rPr>
        <w:t xml:space="preserve">bandwidth is </w:t>
      </w:r>
      <w:r w:rsidR="00406CC0" w:rsidRPr="00B57DD5">
        <w:rPr>
          <w:b/>
        </w:rPr>
        <w:t xml:space="preserve">decreased </w:t>
      </w:r>
      <w:r w:rsidR="00B10CFA" w:rsidRPr="00B57DD5">
        <w:rPr>
          <w:b/>
        </w:rPr>
        <w:t xml:space="preserve">relative </w:t>
      </w:r>
      <w:r w:rsidR="00406CC0" w:rsidRPr="00B57DD5">
        <w:rPr>
          <w:b/>
        </w:rPr>
        <w:t>to</w:t>
      </w:r>
      <w:r w:rsidR="00B10CFA" w:rsidRPr="00B57DD5">
        <w:rPr>
          <w:b/>
        </w:rPr>
        <w:t xml:space="preserve"> the comparable</w:t>
      </w:r>
      <w:r w:rsidR="00406CC0" w:rsidRPr="00B57DD5">
        <w:rPr>
          <w:b/>
        </w:rPr>
        <w:t xml:space="preserve"> MC-OOK modulation approach.</w:t>
      </w:r>
      <w:r w:rsidR="00413D4D" w:rsidRPr="00B57DD5">
        <w:rPr>
          <w:b/>
        </w:rPr>
        <w:t xml:space="preserve"> </w:t>
      </w:r>
    </w:p>
    <w:p w14:paraId="0178761A" w14:textId="7AA6B156" w:rsidR="00B10CFA" w:rsidRPr="00714B19" w:rsidRDefault="00B10CFA" w:rsidP="00B10CFA">
      <w:pPr>
        <w:ind w:left="1701" w:hanging="1701"/>
        <w:rPr>
          <w:b/>
        </w:rPr>
      </w:pPr>
    </w:p>
    <w:p w14:paraId="67EE1EAF" w14:textId="6E10F8B4" w:rsidR="00B10CFA" w:rsidRPr="00714B19" w:rsidRDefault="00B10CFA" w:rsidP="67AA8B38">
      <w:pPr>
        <w:ind w:left="1701" w:hanging="1701"/>
        <w:rPr>
          <w:b/>
          <w:bCs/>
        </w:rPr>
      </w:pPr>
      <w:r w:rsidRPr="67AA8B38">
        <w:rPr>
          <w:b/>
          <w:bCs/>
        </w:rPr>
        <w:t>Observation 8:</w:t>
      </w:r>
      <w:r>
        <w:tab/>
      </w:r>
      <w:r w:rsidRPr="67AA8B38">
        <w:rPr>
          <w:b/>
          <w:bCs/>
        </w:rPr>
        <w:t>The 1.44 MHz modulation bandwidth for MC-FSK within a 5 MHz</w:t>
      </w:r>
      <w:r w:rsidR="00B7223B" w:rsidRPr="00B57DD5">
        <w:rPr>
          <w:b/>
          <w:bCs/>
        </w:rPr>
        <w:t xml:space="preserve"> bandwidth, enables wider guardbands to be applied, thereby simplifying the complexity of the filters required.</w:t>
      </w:r>
    </w:p>
    <w:p w14:paraId="257C9336" w14:textId="6106EC1B" w:rsidR="00B10CFA" w:rsidRPr="00B57DD5" w:rsidRDefault="00B10CFA" w:rsidP="00B57DD5">
      <w:pPr>
        <w:rPr>
          <w:b/>
        </w:rPr>
      </w:pPr>
    </w:p>
    <w:p w14:paraId="530D48F0" w14:textId="0A208699" w:rsidR="0057472F" w:rsidRPr="00B10CFA" w:rsidRDefault="00406CC0" w:rsidP="00B57DD5">
      <w:pPr>
        <w:ind w:left="1701" w:hanging="1701"/>
      </w:pPr>
      <w:r w:rsidRPr="00B57DD5">
        <w:rPr>
          <w:b/>
        </w:rPr>
        <w:t xml:space="preserve">Observation </w:t>
      </w:r>
      <w:r w:rsidR="00B7223B" w:rsidRPr="00714B19">
        <w:rPr>
          <w:b/>
        </w:rPr>
        <w:t>9</w:t>
      </w:r>
      <w:r w:rsidRPr="00B57DD5">
        <w:rPr>
          <w:b/>
        </w:rPr>
        <w:t>:</w:t>
      </w:r>
      <w:r w:rsidR="00714B19" w:rsidRPr="00714B19">
        <w:rPr>
          <w:b/>
        </w:rPr>
        <w:tab/>
      </w:r>
      <w:r w:rsidRPr="00B57DD5">
        <w:rPr>
          <w:b/>
        </w:rPr>
        <w:t xml:space="preserve">The </w:t>
      </w:r>
      <w:r w:rsidR="00CE4F67" w:rsidRPr="00B57DD5">
        <w:rPr>
          <w:b/>
        </w:rPr>
        <w:t xml:space="preserve">estimated </w:t>
      </w:r>
      <w:r w:rsidR="00714B19" w:rsidRPr="00B57DD5">
        <w:rPr>
          <w:b/>
        </w:rPr>
        <w:t xml:space="preserve">power </w:t>
      </w:r>
      <w:r w:rsidR="00413D4D" w:rsidRPr="00B57DD5">
        <w:rPr>
          <w:b/>
        </w:rPr>
        <w:t>consumption</w:t>
      </w:r>
      <w:r w:rsidR="00CE4F67" w:rsidRPr="00B57DD5">
        <w:rPr>
          <w:b/>
        </w:rPr>
        <w:t xml:space="preserve"> </w:t>
      </w:r>
      <w:r w:rsidR="00413D4D" w:rsidRPr="00B57DD5">
        <w:rPr>
          <w:b/>
        </w:rPr>
        <w:t>for the MC-</w:t>
      </w:r>
      <w:r w:rsidR="00CE4F67" w:rsidRPr="00B57DD5">
        <w:rPr>
          <w:b/>
        </w:rPr>
        <w:t xml:space="preserve">FSK </w:t>
      </w:r>
      <w:r w:rsidR="00714B19" w:rsidRPr="00B57DD5">
        <w:rPr>
          <w:b/>
        </w:rPr>
        <w:t xml:space="preserve">parallel </w:t>
      </w:r>
      <w:r w:rsidR="00CE4F67" w:rsidRPr="00B57DD5">
        <w:rPr>
          <w:b/>
        </w:rPr>
        <w:t>receiver architecture</w:t>
      </w:r>
      <w:r w:rsidR="00714B19" w:rsidRPr="00B57DD5">
        <w:rPr>
          <w:b/>
        </w:rPr>
        <w:t>s is expected to be approximately 30% higher than the comparable</w:t>
      </w:r>
      <w:r w:rsidR="00CE4F67" w:rsidRPr="00B57DD5">
        <w:rPr>
          <w:b/>
        </w:rPr>
        <w:t xml:space="preserve"> MC-OOK receivers.</w:t>
      </w:r>
      <w:r w:rsidR="00CE4F67" w:rsidRPr="00B10CFA">
        <w:t xml:space="preserve"> </w:t>
      </w:r>
      <w:r w:rsidRPr="00B57DD5">
        <w:rPr>
          <w:b/>
        </w:rPr>
        <w:br/>
      </w:r>
    </w:p>
    <w:p w14:paraId="3FB3FB6D" w14:textId="77777777" w:rsidR="00406CC0" w:rsidRPr="00440B8E" w:rsidRDefault="00406CC0" w:rsidP="0057472F">
      <w:pPr>
        <w:spacing w:after="120"/>
        <w:rPr>
          <w:rFonts w:ascii="Arial" w:hAnsi="Arial" w:cs="Arial"/>
          <w:color w:val="FF0000"/>
        </w:rPr>
      </w:pPr>
    </w:p>
    <w:p w14:paraId="76C14F13" w14:textId="77777777" w:rsidR="0057472F" w:rsidRPr="00440B8E" w:rsidRDefault="0057472F" w:rsidP="005D20F1">
      <w:pPr>
        <w:spacing w:after="120"/>
        <w:rPr>
          <w:rFonts w:ascii="Arial" w:hAnsi="Arial" w:cs="Arial"/>
          <w:b/>
        </w:rPr>
      </w:pPr>
    </w:p>
    <w:p w14:paraId="71037ADE" w14:textId="77777777" w:rsidR="0057472F" w:rsidRPr="008F1588" w:rsidRDefault="0057472F" w:rsidP="0057472F">
      <w:pPr>
        <w:spacing w:after="120"/>
        <w:rPr>
          <w:rFonts w:ascii="Arial" w:hAnsi="Arial" w:cs="Arial"/>
          <w:b/>
          <w:bCs/>
        </w:rPr>
      </w:pPr>
      <w:r w:rsidRPr="008F1588">
        <w:rPr>
          <w:rFonts w:ascii="Arial" w:hAnsi="Arial" w:cs="Arial"/>
          <w:b/>
          <w:bCs/>
        </w:rPr>
        <w:t>2.1.3   OFDMA</w:t>
      </w:r>
      <w:r w:rsidR="00CE4F67" w:rsidRPr="008F1588">
        <w:rPr>
          <w:rFonts w:ascii="Arial" w:hAnsi="Arial" w:cs="Arial"/>
          <w:b/>
          <w:bCs/>
        </w:rPr>
        <w:t xml:space="preserve"> baseband receiver evaluation </w:t>
      </w:r>
    </w:p>
    <w:p w14:paraId="2D8D974D" w14:textId="0BFCFCF6" w:rsidR="008F1588" w:rsidRPr="008F1588" w:rsidRDefault="00936A06" w:rsidP="008F1588">
      <w:pPr>
        <w:spacing w:after="120"/>
      </w:pPr>
      <w:r>
        <w:t>In following sub</w:t>
      </w:r>
      <w:r w:rsidR="00BC1282">
        <w:t>-section,</w:t>
      </w:r>
      <w:r w:rsidR="004F3F26">
        <w:t xml:space="preserve"> </w:t>
      </w:r>
      <w:r w:rsidR="00BC1282">
        <w:t xml:space="preserve">the OFDMA receiver </w:t>
      </w:r>
      <w:r w:rsidR="00C966B0">
        <w:t>is</w:t>
      </w:r>
      <w:r w:rsidR="00BC1282">
        <w:t xml:space="preserve"> analysed </w:t>
      </w:r>
      <w:r w:rsidR="00C966B0">
        <w:t xml:space="preserve">to highlight potential </w:t>
      </w:r>
      <w:r w:rsidR="00BC1282">
        <w:t>simplifications</w:t>
      </w:r>
      <w:r w:rsidR="00C966B0">
        <w:t xml:space="preserve"> that could be made for the LP-WUR to reduce power consumption.</w:t>
      </w:r>
      <w:r w:rsidR="00BC1282">
        <w:t xml:space="preserve"> </w:t>
      </w:r>
    </w:p>
    <w:p w14:paraId="23624EB7" w14:textId="5B0C1C1D" w:rsidR="009D3A43" w:rsidRDefault="008F1588" w:rsidP="008F1588">
      <w:pPr>
        <w:spacing w:after="120"/>
      </w:pPr>
      <w:r>
        <w:t>F</w:t>
      </w:r>
      <w:r w:rsidR="00BC1282">
        <w:t xml:space="preserve">or </w:t>
      </w:r>
      <w:r w:rsidR="009D3A43">
        <w:t xml:space="preserve">this </w:t>
      </w:r>
      <w:r w:rsidR="00BC1282">
        <w:t>evaluation</w:t>
      </w:r>
      <w:r w:rsidR="009D3A43">
        <w:t>,</w:t>
      </w:r>
      <w:r>
        <w:t xml:space="preserve"> </w:t>
      </w:r>
      <w:r w:rsidR="009D3A43">
        <w:t>the</w:t>
      </w:r>
      <w:r w:rsidR="58BFE1EF">
        <w:t xml:space="preserve"> proposed signal bandwidth </w:t>
      </w:r>
      <w:r w:rsidR="009D3A43">
        <w:t xml:space="preserve">is </w:t>
      </w:r>
      <w:r w:rsidR="58BFE1EF">
        <w:t xml:space="preserve">1.44MHz </w:t>
      </w:r>
      <w:r w:rsidR="1764C721">
        <w:t xml:space="preserve">and the subcarrier spacing is </w:t>
      </w:r>
      <w:r>
        <w:t>30KHz</w:t>
      </w:r>
      <w:r w:rsidR="009D3A43">
        <w:t xml:space="preserve"> and the</w:t>
      </w:r>
      <w:r>
        <w:t xml:space="preserve"> comparison is </w:t>
      </w:r>
      <w:r w:rsidR="00C966B0">
        <w:t xml:space="preserve">made </w:t>
      </w:r>
      <w:r w:rsidR="009D3A43">
        <w:t>relative to</w:t>
      </w:r>
      <w:r>
        <w:t xml:space="preserve"> SSB</w:t>
      </w:r>
      <w:r w:rsidR="009D3A43">
        <w:t xml:space="preserve"> processing</w:t>
      </w:r>
      <w:r>
        <w:t xml:space="preserve">. </w:t>
      </w:r>
    </w:p>
    <w:p w14:paraId="2BF23A2B" w14:textId="14112ADD" w:rsidR="00BC1282" w:rsidRPr="008F1588" w:rsidRDefault="008F1588" w:rsidP="008F1588">
      <w:pPr>
        <w:spacing w:after="120"/>
      </w:pPr>
      <w:r>
        <w:fldChar w:fldCharType="begin"/>
      </w:r>
      <w:r>
        <w:instrText xml:space="preserve"> REF _Ref131590256 \h  \* MERGEFORMAT </w:instrText>
      </w:r>
      <w:r>
        <w:fldChar w:fldCharType="separate"/>
      </w:r>
      <w:r>
        <w:t>Figure 8</w:t>
      </w:r>
      <w:r>
        <w:fldChar w:fldCharType="end"/>
      </w:r>
      <w:r>
        <w:t xml:space="preserve"> </w:t>
      </w:r>
      <w:r w:rsidR="009D3A43">
        <w:t>illustrates the main</w:t>
      </w:r>
      <w:r>
        <w:t xml:space="preserve"> sub-component</w:t>
      </w:r>
      <w:r w:rsidR="009D3A43">
        <w:t>s</w:t>
      </w:r>
      <w:r>
        <w:t xml:space="preserve"> </w:t>
      </w:r>
      <w:r w:rsidR="009D3A43">
        <w:t xml:space="preserve">of the </w:t>
      </w:r>
      <w:r>
        <w:t>OFDMA receiver</w:t>
      </w:r>
      <w:r w:rsidR="009D3A43">
        <w:t xml:space="preserve"> being analysed</w:t>
      </w:r>
      <w:r>
        <w:t xml:space="preserve">. </w:t>
      </w:r>
    </w:p>
    <w:p w14:paraId="06AE4B42" w14:textId="77777777" w:rsidR="00BC1282" w:rsidRDefault="00BC1282" w:rsidP="008F1588">
      <w:pPr>
        <w:spacing w:after="120"/>
        <w:rPr>
          <w:rFonts w:ascii="Arial" w:hAnsi="Arial" w:cs="Arial"/>
          <w:b/>
        </w:rPr>
      </w:pPr>
    </w:p>
    <w:p w14:paraId="6789C8F7" w14:textId="77777777" w:rsidR="00936A06" w:rsidRDefault="00936A06" w:rsidP="00B57DD5">
      <w:pPr>
        <w:keepNext/>
        <w:spacing w:after="120"/>
        <w:jc w:val="center"/>
      </w:pPr>
      <w:r>
        <w:object w:dxaOrig="10230" w:dyaOrig="1381" w14:anchorId="463F394A">
          <v:shape id="_x0000_i1028" type="#_x0000_t75" style="width:492.75pt;height:66.75pt" o:ole="">
            <v:imagedata r:id="rId18" o:title=""/>
          </v:shape>
          <o:OLEObject Type="Embed" ProgID="Visio.Drawing.15" ShapeID="_x0000_i1028" DrawAspect="Content" ObjectID="_1742368495" r:id="rId19"/>
        </w:object>
      </w:r>
    </w:p>
    <w:p w14:paraId="2BEF8918" w14:textId="4978E1D9" w:rsidR="00936A06" w:rsidRDefault="00936A06">
      <w:pPr>
        <w:pStyle w:val="Caption"/>
        <w:jc w:val="center"/>
      </w:pPr>
      <w:bookmarkStart w:id="11" w:name="_Ref1315902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1"/>
      <w:r>
        <w:t xml:space="preserve"> </w:t>
      </w:r>
      <w:r w:rsidR="00BC1282">
        <w:t xml:space="preserve">Illustration of the OFDMA </w:t>
      </w:r>
      <w:r w:rsidR="008F1588">
        <w:t>receiver</w:t>
      </w:r>
    </w:p>
    <w:p w14:paraId="4A00609E" w14:textId="77777777" w:rsidR="009D3A43" w:rsidRPr="00B57DD5" w:rsidRDefault="009D3A43" w:rsidP="00B57DD5">
      <w:pPr>
        <w:rPr>
          <w:b/>
        </w:rPr>
      </w:pPr>
    </w:p>
    <w:p w14:paraId="17DCC609" w14:textId="77777777" w:rsidR="00731639" w:rsidRDefault="00731639" w:rsidP="00B57DD5">
      <w:pPr>
        <w:pStyle w:val="Caption"/>
        <w:keepNext/>
        <w:jc w:val="center"/>
      </w:pPr>
      <w:bookmarkStart w:id="12" w:name="_Ref1315930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2"/>
      <w:r>
        <w:t xml:space="preserve"> comparison between an SSB and LP-WUS receiver with OFDM 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5"/>
        <w:gridCol w:w="2454"/>
        <w:gridCol w:w="2458"/>
        <w:gridCol w:w="2478"/>
      </w:tblGrid>
      <w:tr w:rsidR="00435F4B" w14:paraId="7DBBA5A4" w14:textId="77777777" w:rsidTr="009D3A43">
        <w:tc>
          <w:tcPr>
            <w:tcW w:w="2520" w:type="dxa"/>
            <w:shd w:val="clear" w:color="auto" w:fill="0070C0"/>
          </w:tcPr>
          <w:p w14:paraId="0BA6034A" w14:textId="77777777" w:rsidR="00731639" w:rsidRPr="00B57DD5" w:rsidRDefault="00731639" w:rsidP="00E02CF9">
            <w:pPr>
              <w:spacing w:after="120"/>
              <w:rPr>
                <w:rFonts w:ascii="Arial" w:hAnsi="Arial" w:cs="Arial"/>
                <w:b/>
                <w:color w:val="FFFFFF" w:themeColor="background1"/>
              </w:rPr>
            </w:pPr>
            <w:r w:rsidRPr="00B57DD5">
              <w:rPr>
                <w:rFonts w:ascii="Arial" w:hAnsi="Arial" w:cs="Arial"/>
                <w:b/>
                <w:color w:val="FFFFFF" w:themeColor="background1"/>
              </w:rPr>
              <w:t>Component</w:t>
            </w:r>
          </w:p>
        </w:tc>
        <w:tc>
          <w:tcPr>
            <w:tcW w:w="2520" w:type="dxa"/>
            <w:shd w:val="clear" w:color="auto" w:fill="0070C0"/>
          </w:tcPr>
          <w:p w14:paraId="7AD8F450" w14:textId="77777777" w:rsidR="00731639" w:rsidRPr="00B57DD5" w:rsidRDefault="00731639" w:rsidP="00E02CF9">
            <w:pPr>
              <w:spacing w:after="120"/>
              <w:rPr>
                <w:rFonts w:ascii="Arial" w:hAnsi="Arial" w:cs="Arial"/>
                <w:b/>
                <w:color w:val="FFFFFF" w:themeColor="background1"/>
              </w:rPr>
            </w:pPr>
            <w:r w:rsidRPr="00B57DD5">
              <w:rPr>
                <w:rFonts w:ascii="Arial" w:hAnsi="Arial" w:cs="Arial"/>
                <w:b/>
                <w:color w:val="FFFFFF" w:themeColor="background1"/>
              </w:rPr>
              <w:t>SSB</w:t>
            </w:r>
          </w:p>
        </w:tc>
        <w:tc>
          <w:tcPr>
            <w:tcW w:w="2520" w:type="dxa"/>
            <w:shd w:val="clear" w:color="auto" w:fill="0070C0"/>
          </w:tcPr>
          <w:p w14:paraId="7021975F" w14:textId="77777777" w:rsidR="00731639" w:rsidRPr="00B57DD5" w:rsidRDefault="00731639" w:rsidP="00E02CF9">
            <w:pPr>
              <w:spacing w:after="120"/>
              <w:rPr>
                <w:rFonts w:ascii="Arial" w:hAnsi="Arial" w:cs="Arial"/>
                <w:b/>
                <w:color w:val="FFFFFF" w:themeColor="background1"/>
              </w:rPr>
            </w:pPr>
            <w:r w:rsidRPr="00B57DD5">
              <w:rPr>
                <w:rFonts w:ascii="Arial" w:hAnsi="Arial" w:cs="Arial"/>
                <w:b/>
                <w:color w:val="FFFFFF" w:themeColor="background1"/>
              </w:rPr>
              <w:t>LP-WUS</w:t>
            </w:r>
          </w:p>
        </w:tc>
        <w:tc>
          <w:tcPr>
            <w:tcW w:w="2521" w:type="dxa"/>
            <w:shd w:val="clear" w:color="auto" w:fill="0070C0"/>
          </w:tcPr>
          <w:p w14:paraId="53B91085" w14:textId="77777777" w:rsidR="00731639" w:rsidRPr="00B57DD5" w:rsidRDefault="00731639" w:rsidP="00E02CF9">
            <w:pPr>
              <w:spacing w:after="120"/>
              <w:rPr>
                <w:rFonts w:ascii="Arial" w:hAnsi="Arial" w:cs="Arial"/>
                <w:b/>
                <w:color w:val="FFFFFF" w:themeColor="background1"/>
              </w:rPr>
            </w:pPr>
            <w:r w:rsidRPr="00B57DD5">
              <w:rPr>
                <w:rFonts w:ascii="Arial" w:hAnsi="Arial" w:cs="Arial"/>
                <w:b/>
                <w:color w:val="FFFFFF" w:themeColor="background1"/>
              </w:rPr>
              <w:t>Improvements/ Comments</w:t>
            </w:r>
          </w:p>
        </w:tc>
      </w:tr>
      <w:tr w:rsidR="00E85689" w14:paraId="32A24165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22CE70ED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RF</w:t>
            </w:r>
          </w:p>
        </w:tc>
        <w:tc>
          <w:tcPr>
            <w:tcW w:w="2520" w:type="dxa"/>
          </w:tcPr>
          <w:p w14:paraId="64CF00BF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BW 7.2 MHz </w:t>
            </w:r>
          </w:p>
          <w:p w14:paraId="745C989E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(20RB SCS=30KHz</w:t>
            </w:r>
          </w:p>
        </w:tc>
        <w:tc>
          <w:tcPr>
            <w:tcW w:w="2520" w:type="dxa"/>
          </w:tcPr>
          <w:p w14:paraId="1F57E18F" w14:textId="79D8E1F8" w:rsidR="00731639" w:rsidRDefault="00731639" w:rsidP="00B57DD5">
            <w:pPr>
              <w:jc w:val="both"/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 xml:space="preserve">BW </w:t>
            </w:r>
            <w:r w:rsidR="008A841A" w:rsidRPr="38E8A620">
              <w:rPr>
                <w:rFonts w:ascii="Arial" w:hAnsi="Arial" w:cs="Arial"/>
                <w:b/>
                <w:bCs/>
              </w:rPr>
              <w:t>1.</w:t>
            </w:r>
            <w:r w:rsidR="573ED57D" w:rsidRPr="38E8A620">
              <w:rPr>
                <w:rFonts w:ascii="Arial" w:hAnsi="Arial" w:cs="Arial"/>
                <w:b/>
                <w:bCs/>
              </w:rPr>
              <w:t>4</w:t>
            </w:r>
            <w:r w:rsidR="008A841A" w:rsidRPr="38E8A620">
              <w:rPr>
                <w:rFonts w:ascii="Arial" w:hAnsi="Arial" w:cs="Arial"/>
                <w:b/>
                <w:bCs/>
              </w:rPr>
              <w:t>4M</w:t>
            </w:r>
            <w:r w:rsidRPr="38E8A620">
              <w:rPr>
                <w:rFonts w:ascii="Arial" w:hAnsi="Arial" w:cs="Arial"/>
                <w:b/>
                <w:bCs/>
              </w:rPr>
              <w:t xml:space="preserve">Hz </w:t>
            </w:r>
          </w:p>
          <w:p w14:paraId="0974DDAE" w14:textId="240A0AD5" w:rsidR="00731639" w:rsidRDefault="00731639" w:rsidP="00B57DD5">
            <w:pPr>
              <w:jc w:val="both"/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>(</w:t>
            </w:r>
            <w:r w:rsidR="37B77A19" w:rsidRPr="38E8A620">
              <w:rPr>
                <w:rFonts w:ascii="Arial" w:hAnsi="Arial" w:cs="Arial"/>
                <w:b/>
                <w:bCs/>
              </w:rPr>
              <w:t>4RB</w:t>
            </w:r>
            <w:r w:rsidRPr="38E8A620">
              <w:rPr>
                <w:rFonts w:ascii="Arial" w:hAnsi="Arial" w:cs="Arial"/>
                <w:b/>
                <w:bCs/>
              </w:rPr>
              <w:t xml:space="preserve"> SCS=30KHz)</w:t>
            </w:r>
          </w:p>
        </w:tc>
        <w:tc>
          <w:tcPr>
            <w:tcW w:w="2521" w:type="dxa"/>
          </w:tcPr>
          <w:p w14:paraId="63690E90" w14:textId="77777777" w:rsidR="00731639" w:rsidRDefault="00731639" w:rsidP="00B57D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 major improvements in the RF section. Minor improvements might be done in the PLL due to less required tolerances.</w:t>
            </w:r>
          </w:p>
        </w:tc>
      </w:tr>
      <w:tr w:rsidR="00E85689" w14:paraId="1622D066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221699B4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ADC</w:t>
            </w:r>
          </w:p>
        </w:tc>
        <w:tc>
          <w:tcPr>
            <w:tcW w:w="2520" w:type="dxa"/>
          </w:tcPr>
          <w:p w14:paraId="581356FF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Sample rate 14.4MHz</w:t>
            </w:r>
          </w:p>
        </w:tc>
        <w:tc>
          <w:tcPr>
            <w:tcW w:w="2520" w:type="dxa"/>
          </w:tcPr>
          <w:p w14:paraId="78FD4ED9" w14:textId="78271101" w:rsidR="00731639" w:rsidRDefault="00731639" w:rsidP="00B57DD5">
            <w:pPr>
              <w:jc w:val="both"/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 xml:space="preserve">Sample Rate </w:t>
            </w:r>
            <w:r w:rsidR="7CE153B0" w:rsidRPr="38E8A620">
              <w:rPr>
                <w:rFonts w:ascii="Arial" w:hAnsi="Arial" w:cs="Arial"/>
                <w:b/>
                <w:bCs/>
              </w:rPr>
              <w:t>2.88M</w:t>
            </w:r>
            <w:r w:rsidRPr="38E8A620">
              <w:rPr>
                <w:rFonts w:ascii="Arial" w:hAnsi="Arial" w:cs="Arial"/>
                <w:b/>
                <w:bCs/>
              </w:rPr>
              <w:t>Hz</w:t>
            </w:r>
          </w:p>
        </w:tc>
        <w:tc>
          <w:tcPr>
            <w:tcW w:w="2521" w:type="dxa"/>
          </w:tcPr>
          <w:p w14:paraId="28C6CF59" w14:textId="12B83583" w:rsidR="00731639" w:rsidRDefault="00731639" w:rsidP="00B57DD5">
            <w:pPr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 xml:space="preserve">Assuming linear relation between sample rate and current consumption the saving is </w:t>
            </w:r>
            <w:r w:rsidR="5C33C649" w:rsidRPr="38E8A620">
              <w:rPr>
                <w:rFonts w:ascii="Arial" w:hAnsi="Arial" w:cs="Arial"/>
                <w:b/>
                <w:bCs/>
              </w:rPr>
              <w:t>6</w:t>
            </w:r>
            <w:r w:rsidRPr="38E8A620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E85689" w14:paraId="04C6AEC6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0F7D84DF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Remove CP</w:t>
            </w:r>
          </w:p>
        </w:tc>
        <w:tc>
          <w:tcPr>
            <w:tcW w:w="2520" w:type="dxa"/>
          </w:tcPr>
          <w:p w14:paraId="5D5F152F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0" w:type="dxa"/>
          </w:tcPr>
          <w:p w14:paraId="23BC926E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1" w:type="dxa"/>
          </w:tcPr>
          <w:p w14:paraId="144A3E16" w14:textId="77777777" w:rsidR="00731639" w:rsidRDefault="00731639" w:rsidP="00B57D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The saving will be in the range of 3-4x (Highly depending on the HW implementation)</w:t>
            </w:r>
          </w:p>
        </w:tc>
      </w:tr>
      <w:tr w:rsidR="00E85689" w14:paraId="4B36DC0D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5020FB08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S/P</w:t>
            </w:r>
          </w:p>
        </w:tc>
        <w:tc>
          <w:tcPr>
            <w:tcW w:w="2520" w:type="dxa"/>
          </w:tcPr>
          <w:p w14:paraId="1C4B4770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0" w:type="dxa"/>
          </w:tcPr>
          <w:p w14:paraId="0F004BE3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1" w:type="dxa"/>
          </w:tcPr>
          <w:p w14:paraId="196BFFC9" w14:textId="77777777" w:rsidR="00731639" w:rsidRDefault="00731639" w:rsidP="00B57D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The saving will be in the range of 3-4x (Highly depending on </w:t>
            </w:r>
            <w:r>
              <w:rPr>
                <w:rFonts w:ascii="Arial" w:hAnsi="Arial" w:cs="Arial"/>
                <w:b/>
              </w:rPr>
              <w:lastRenderedPageBreak/>
              <w:t>the HW implementation)</w:t>
            </w:r>
          </w:p>
        </w:tc>
      </w:tr>
      <w:tr w:rsidR="00E85689" w14:paraId="0BA1103E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482D2C32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FFT</w:t>
            </w:r>
          </w:p>
        </w:tc>
        <w:tc>
          <w:tcPr>
            <w:tcW w:w="2520" w:type="dxa"/>
          </w:tcPr>
          <w:p w14:paraId="08054E3D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FFT Size 512</w:t>
            </w:r>
          </w:p>
        </w:tc>
        <w:tc>
          <w:tcPr>
            <w:tcW w:w="2520" w:type="dxa"/>
          </w:tcPr>
          <w:p w14:paraId="4E9725FE" w14:textId="079DED05" w:rsidR="00731639" w:rsidRDefault="00731639" w:rsidP="00B57DD5">
            <w:pPr>
              <w:jc w:val="both"/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 xml:space="preserve">FFT Size </w:t>
            </w:r>
            <w:r w:rsidR="56E0309B" w:rsidRPr="38E8A620">
              <w:rPr>
                <w:rFonts w:ascii="Arial" w:hAnsi="Arial" w:cs="Arial"/>
                <w:b/>
                <w:bCs/>
              </w:rPr>
              <w:t>64</w:t>
            </w:r>
          </w:p>
        </w:tc>
        <w:tc>
          <w:tcPr>
            <w:tcW w:w="2521" w:type="dxa"/>
          </w:tcPr>
          <w:p w14:paraId="17996515" w14:textId="1B6F175A" w:rsidR="00731639" w:rsidRDefault="00731639" w:rsidP="00B57DD5">
            <w:pPr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 xml:space="preserve">From simulation this will save a factor of </w:t>
            </w:r>
            <w:r w:rsidR="20BB0FBD" w:rsidRPr="38E8A620">
              <w:rPr>
                <w:rFonts w:ascii="Arial" w:hAnsi="Arial" w:cs="Arial"/>
                <w:b/>
                <w:bCs/>
              </w:rPr>
              <w:t>16</w:t>
            </w:r>
            <w:r w:rsidRPr="38E8A620">
              <w:rPr>
                <w:rFonts w:ascii="Arial" w:hAnsi="Arial" w:cs="Arial"/>
                <w:b/>
                <w:bCs/>
              </w:rPr>
              <w:t>x</w:t>
            </w:r>
            <w:r w:rsidR="41ECCF46" w:rsidRPr="38E8A62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E85689" w14:paraId="54E6A0AC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6BB98319" w14:textId="0C20A727" w:rsidR="00731639" w:rsidRDefault="00731639" w:rsidP="38E8A6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>Subcarrier De</w:t>
            </w:r>
            <w:r w:rsidR="445EEE95" w:rsidRPr="38E8A620">
              <w:rPr>
                <w:rFonts w:ascii="Arial" w:hAnsi="Arial" w:cs="Arial"/>
                <w:b/>
                <w:bCs/>
              </w:rPr>
              <w:t>-</w:t>
            </w:r>
            <w:r w:rsidRPr="38E8A620">
              <w:rPr>
                <w:rFonts w:ascii="Arial" w:hAnsi="Arial" w:cs="Arial"/>
                <w:b/>
                <w:bCs/>
              </w:rPr>
              <w:t>mapping</w:t>
            </w:r>
          </w:p>
        </w:tc>
        <w:tc>
          <w:tcPr>
            <w:tcW w:w="2520" w:type="dxa"/>
          </w:tcPr>
          <w:p w14:paraId="46E75649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0" w:type="dxa"/>
          </w:tcPr>
          <w:p w14:paraId="33E60044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1" w:type="dxa"/>
          </w:tcPr>
          <w:p w14:paraId="19A51110" w14:textId="77777777" w:rsidR="00731639" w:rsidRDefault="00731639" w:rsidP="00B57D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The saving will be in the range of 3-4x (Highly depending on the HW implementation)</w:t>
            </w:r>
          </w:p>
        </w:tc>
      </w:tr>
      <w:tr w:rsidR="00E85689" w14:paraId="63206FCE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5FD56F7F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IDFT</w:t>
            </w:r>
          </w:p>
        </w:tc>
        <w:tc>
          <w:tcPr>
            <w:tcW w:w="2520" w:type="dxa"/>
          </w:tcPr>
          <w:p w14:paraId="1A2349F5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0" w:type="dxa"/>
          </w:tcPr>
          <w:p w14:paraId="56D90848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1" w:type="dxa"/>
          </w:tcPr>
          <w:p w14:paraId="5F1F888C" w14:textId="77777777" w:rsidR="00731639" w:rsidRDefault="00731639" w:rsidP="00B57D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The saving is expected to be in the range of 10x</w:t>
            </w:r>
          </w:p>
        </w:tc>
      </w:tr>
      <w:tr w:rsidR="00E85689" w14:paraId="1F2A9F80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6D8EB41E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P/S</w:t>
            </w:r>
          </w:p>
        </w:tc>
        <w:tc>
          <w:tcPr>
            <w:tcW w:w="2520" w:type="dxa"/>
          </w:tcPr>
          <w:p w14:paraId="16A0C642" w14:textId="77777777" w:rsidR="00731639" w:rsidRPr="003051D2" w:rsidRDefault="00731639" w:rsidP="00B57DD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0" w:type="dxa"/>
          </w:tcPr>
          <w:p w14:paraId="30E2800F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1" w:type="dxa"/>
          </w:tcPr>
          <w:p w14:paraId="7C578E1F" w14:textId="77777777" w:rsidR="00731639" w:rsidRDefault="00731639" w:rsidP="00B57D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The saving will be in the range of 3-4x (Highly depending on the HW implementation)</w:t>
            </w:r>
          </w:p>
        </w:tc>
      </w:tr>
      <w:tr w:rsidR="00E85689" w14:paraId="488B6CA9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4401E857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Demodulation</w:t>
            </w:r>
          </w:p>
        </w:tc>
        <w:tc>
          <w:tcPr>
            <w:tcW w:w="2520" w:type="dxa"/>
          </w:tcPr>
          <w:p w14:paraId="183B3BB5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0" w:type="dxa"/>
          </w:tcPr>
          <w:p w14:paraId="336E4A06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</w:t>
            </w:r>
          </w:p>
        </w:tc>
        <w:tc>
          <w:tcPr>
            <w:tcW w:w="2521" w:type="dxa"/>
          </w:tcPr>
          <w:p w14:paraId="291A95A8" w14:textId="77777777" w:rsidR="00731639" w:rsidRDefault="00731639" w:rsidP="00B57D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The saving will be in the range of 3-4x (Highly depending on the HW implementation)</w:t>
            </w:r>
          </w:p>
        </w:tc>
      </w:tr>
      <w:tr w:rsidR="00E85689" w14:paraId="258CC320" w14:textId="77777777" w:rsidTr="009D3A43">
        <w:tc>
          <w:tcPr>
            <w:tcW w:w="2520" w:type="dxa"/>
            <w:shd w:val="clear" w:color="auto" w:fill="B4C6E7" w:themeFill="accent1" w:themeFillTint="66"/>
          </w:tcPr>
          <w:p w14:paraId="2CB433D7" w14:textId="77777777" w:rsidR="00731639" w:rsidRDefault="00731639" w:rsidP="00E02CF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Ref clock</w:t>
            </w:r>
          </w:p>
        </w:tc>
        <w:tc>
          <w:tcPr>
            <w:tcW w:w="2520" w:type="dxa"/>
          </w:tcPr>
          <w:p w14:paraId="18359C3E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0.1ppm</w:t>
            </w:r>
          </w:p>
        </w:tc>
        <w:tc>
          <w:tcPr>
            <w:tcW w:w="2520" w:type="dxa"/>
          </w:tcPr>
          <w:p w14:paraId="5BB7C7E5" w14:textId="77777777" w:rsidR="00731639" w:rsidRDefault="00731639" w:rsidP="00B57DD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10ppm</w:t>
            </w:r>
          </w:p>
        </w:tc>
        <w:tc>
          <w:tcPr>
            <w:tcW w:w="2521" w:type="dxa"/>
          </w:tcPr>
          <w:p w14:paraId="347C8012" w14:textId="4975FE8B" w:rsidR="00731639" w:rsidRDefault="00731639" w:rsidP="00B57DD5">
            <w:pPr>
              <w:rPr>
                <w:rFonts w:ascii="Arial" w:hAnsi="Arial" w:cs="Arial"/>
                <w:b/>
                <w:bCs/>
              </w:rPr>
            </w:pPr>
            <w:r w:rsidRPr="38E8A620">
              <w:rPr>
                <w:rFonts w:ascii="Arial" w:hAnsi="Arial" w:cs="Arial"/>
                <w:b/>
                <w:bCs/>
              </w:rPr>
              <w:t>By keeping the total BW=5MHz even higher tolerances can be accepted.</w:t>
            </w:r>
          </w:p>
        </w:tc>
      </w:tr>
    </w:tbl>
    <w:p w14:paraId="5F848E81" w14:textId="77777777" w:rsidR="00731639" w:rsidRPr="00440B8E" w:rsidRDefault="00731639" w:rsidP="00731639">
      <w:pPr>
        <w:spacing w:after="120"/>
        <w:rPr>
          <w:rFonts w:ascii="Arial" w:hAnsi="Arial" w:cs="Arial"/>
          <w:b/>
        </w:rPr>
      </w:pPr>
    </w:p>
    <w:p w14:paraId="7B5BC4EC" w14:textId="77777777" w:rsidR="00731639" w:rsidRPr="00440B8E" w:rsidRDefault="00731639" w:rsidP="00731639">
      <w:pPr>
        <w:spacing w:after="120"/>
        <w:rPr>
          <w:rFonts w:ascii="Arial" w:hAnsi="Arial" w:cs="Arial"/>
          <w:b/>
        </w:rPr>
      </w:pPr>
    </w:p>
    <w:p w14:paraId="023A1FF4" w14:textId="67C2F514" w:rsidR="00731639" w:rsidRDefault="00731639" w:rsidP="67AA8B38">
      <w:pPr>
        <w:ind w:left="1701" w:hanging="1701"/>
        <w:rPr>
          <w:b/>
          <w:bCs/>
        </w:rPr>
      </w:pPr>
      <w:proofErr w:type="gramStart"/>
      <w:r w:rsidRPr="00B57DD5">
        <w:rPr>
          <w:b/>
        </w:rPr>
        <w:t xml:space="preserve">Observation  </w:t>
      </w:r>
      <w:r w:rsidR="00C966B0">
        <w:rPr>
          <w:b/>
        </w:rPr>
        <w:t>10</w:t>
      </w:r>
      <w:proofErr w:type="gramEnd"/>
      <w:r w:rsidRPr="00B57DD5">
        <w:rPr>
          <w:b/>
        </w:rPr>
        <w:t>:</w:t>
      </w:r>
      <w:r w:rsidR="00C966B0">
        <w:rPr>
          <w:b/>
        </w:rPr>
        <w:t xml:space="preserve">  </w:t>
      </w:r>
      <w:r w:rsidR="00C2667B">
        <w:rPr>
          <w:b/>
        </w:rPr>
        <w:tab/>
      </w:r>
      <w:r w:rsidRPr="67AA8B38">
        <w:rPr>
          <w:b/>
          <w:bCs/>
        </w:rPr>
        <w:fldChar w:fldCharType="begin"/>
      </w:r>
      <w:r w:rsidRPr="67AA8B38">
        <w:rPr>
          <w:b/>
          <w:bCs/>
        </w:rPr>
        <w:instrText xml:space="preserve"> REF _Ref131593030 \h </w:instrText>
      </w:r>
      <w:r w:rsidR="00C966B0" w:rsidRPr="67AA8B38">
        <w:rPr>
          <w:b/>
          <w:bCs/>
        </w:rPr>
        <w:instrText xml:space="preserve"> \* MERGEFORMAT </w:instrText>
      </w:r>
      <w:r w:rsidRPr="67AA8B38">
        <w:rPr>
          <w:b/>
          <w:bCs/>
        </w:rPr>
      </w:r>
      <w:r w:rsidRPr="67AA8B38">
        <w:rPr>
          <w:b/>
          <w:bCs/>
        </w:rPr>
        <w:fldChar w:fldCharType="separate"/>
      </w:r>
      <w:r>
        <w:t xml:space="preserve">Table </w:t>
      </w:r>
      <w:r w:rsidRPr="67AA8B38">
        <w:rPr>
          <w:noProof/>
        </w:rPr>
        <w:t>4</w:t>
      </w:r>
      <w:r w:rsidRPr="67AA8B38">
        <w:rPr>
          <w:b/>
          <w:bCs/>
        </w:rPr>
        <w:fldChar w:fldCharType="end"/>
      </w:r>
      <w:r w:rsidRPr="00B57DD5">
        <w:rPr>
          <w:b/>
          <w:bCs/>
        </w:rPr>
        <w:t xml:space="preserve"> </w:t>
      </w:r>
      <w:r w:rsidR="00C966B0" w:rsidRPr="67AA8B38">
        <w:rPr>
          <w:b/>
          <w:bCs/>
        </w:rPr>
        <w:t>illustrates how</w:t>
      </w:r>
      <w:r w:rsidRPr="00B57DD5">
        <w:rPr>
          <w:b/>
          <w:bCs/>
        </w:rPr>
        <w:t xml:space="preserve"> </w:t>
      </w:r>
      <w:r w:rsidR="00C966B0" w:rsidRPr="67AA8B38">
        <w:rPr>
          <w:b/>
          <w:bCs/>
        </w:rPr>
        <w:t>power</w:t>
      </w:r>
      <w:r w:rsidRPr="00B57DD5">
        <w:rPr>
          <w:b/>
          <w:bCs/>
        </w:rPr>
        <w:t xml:space="preserve"> consumption </w:t>
      </w:r>
      <w:r w:rsidR="00C2667B" w:rsidRPr="67AA8B38">
        <w:rPr>
          <w:b/>
          <w:bCs/>
        </w:rPr>
        <w:t xml:space="preserve">savings that could be made for a LP-WUS OFDM receiver compared an </w:t>
      </w:r>
      <w:r w:rsidRPr="00B57DD5">
        <w:rPr>
          <w:b/>
          <w:bCs/>
        </w:rPr>
        <w:t>OFDM receiver</w:t>
      </w:r>
      <w:r w:rsidR="00C2667B" w:rsidRPr="67AA8B38">
        <w:rPr>
          <w:b/>
          <w:bCs/>
        </w:rPr>
        <w:t xml:space="preserve"> used to detect SSB</w:t>
      </w:r>
      <w:r w:rsidRPr="00B57DD5">
        <w:rPr>
          <w:b/>
          <w:bCs/>
        </w:rPr>
        <w:t xml:space="preserve">. The major savings </w:t>
      </w:r>
      <w:r w:rsidR="00C2667B" w:rsidRPr="67AA8B38">
        <w:rPr>
          <w:b/>
          <w:bCs/>
        </w:rPr>
        <w:t xml:space="preserve">come from the reduced </w:t>
      </w:r>
      <w:r w:rsidRPr="00B57DD5">
        <w:rPr>
          <w:b/>
          <w:bCs/>
        </w:rPr>
        <w:t>bandwidth</w:t>
      </w:r>
      <w:r w:rsidR="00C2667B" w:rsidRPr="67AA8B38">
        <w:rPr>
          <w:b/>
          <w:bCs/>
        </w:rPr>
        <w:t xml:space="preserve">, the </w:t>
      </w:r>
      <w:r w:rsidRPr="00B57DD5">
        <w:rPr>
          <w:b/>
          <w:bCs/>
        </w:rPr>
        <w:t xml:space="preserve">reduced sampling </w:t>
      </w:r>
      <w:proofErr w:type="gramStart"/>
      <w:r w:rsidRPr="00B57DD5">
        <w:rPr>
          <w:b/>
          <w:bCs/>
        </w:rPr>
        <w:t>rate</w:t>
      </w:r>
      <w:proofErr w:type="gramEnd"/>
      <w:r w:rsidRPr="00B57DD5">
        <w:rPr>
          <w:b/>
          <w:bCs/>
        </w:rPr>
        <w:t xml:space="preserve"> and the reduction in the FFT size.  </w:t>
      </w:r>
    </w:p>
    <w:p w14:paraId="1454833B" w14:textId="33DCA461" w:rsidR="00512DBD" w:rsidRDefault="00512DBD" w:rsidP="00C2667B">
      <w:pPr>
        <w:ind w:left="1701" w:hanging="1701"/>
        <w:rPr>
          <w:b/>
        </w:rPr>
      </w:pPr>
    </w:p>
    <w:p w14:paraId="140CBDE0" w14:textId="23BDE6FD" w:rsidR="00512DBD" w:rsidRPr="00C052AF" w:rsidRDefault="00512DBD" w:rsidP="00512DBD">
      <w:pPr>
        <w:ind w:left="1701" w:hanging="1701"/>
        <w:rPr>
          <w:b/>
        </w:rPr>
      </w:pPr>
      <w:r w:rsidRPr="00C052AF">
        <w:rPr>
          <w:b/>
        </w:rPr>
        <w:t xml:space="preserve">Observation </w:t>
      </w:r>
      <w:r>
        <w:rPr>
          <w:b/>
        </w:rPr>
        <w:t>11</w:t>
      </w:r>
      <w:r w:rsidRPr="00C052AF">
        <w:rPr>
          <w:b/>
        </w:rPr>
        <w:t>:</w:t>
      </w:r>
      <w:r>
        <w:rPr>
          <w:b/>
        </w:rPr>
        <w:tab/>
      </w:r>
      <w:r w:rsidRPr="00C052AF">
        <w:rPr>
          <w:b/>
        </w:rPr>
        <w:t>By using an OFDM based WUS</w:t>
      </w:r>
      <w:r>
        <w:rPr>
          <w:b/>
        </w:rPr>
        <w:t>,</w:t>
      </w:r>
      <w:r w:rsidRPr="00C052AF">
        <w:rPr>
          <w:b/>
        </w:rPr>
        <w:t xml:space="preserve"> no additional HW would be needed for the device. This will also be simple to benefit from the WUS in dedicated mode without any HW modifications.</w:t>
      </w:r>
    </w:p>
    <w:p w14:paraId="62A0596F" w14:textId="77777777" w:rsidR="00C2667B" w:rsidRDefault="00C2667B" w:rsidP="00B57DD5">
      <w:pPr>
        <w:rPr>
          <w:b/>
        </w:rPr>
      </w:pPr>
    </w:p>
    <w:p w14:paraId="150D41A7" w14:textId="2025DB8C" w:rsidR="00731639" w:rsidRPr="00B57DD5" w:rsidRDefault="00731639" w:rsidP="00B57DD5">
      <w:pPr>
        <w:ind w:left="1701" w:hanging="1701"/>
        <w:rPr>
          <w:b/>
          <w:bCs/>
          <w:i/>
          <w:iCs/>
        </w:rPr>
      </w:pPr>
      <w:r w:rsidRPr="00B57DD5">
        <w:rPr>
          <w:b/>
          <w:i/>
          <w:iCs/>
        </w:rPr>
        <w:t xml:space="preserve">Proposal </w:t>
      </w:r>
      <w:r w:rsidR="00C2667B" w:rsidRPr="00B57DD5">
        <w:rPr>
          <w:b/>
          <w:i/>
          <w:iCs/>
        </w:rPr>
        <w:t>4</w:t>
      </w:r>
      <w:r w:rsidRPr="00B57DD5">
        <w:rPr>
          <w:b/>
          <w:i/>
          <w:iCs/>
        </w:rPr>
        <w:t>:</w:t>
      </w:r>
      <w:r w:rsidR="00C2667B" w:rsidRPr="00B57DD5">
        <w:rPr>
          <w:b/>
          <w:bCs/>
          <w:i/>
          <w:iCs/>
        </w:rPr>
        <w:t xml:space="preserve">    </w:t>
      </w:r>
      <w:r w:rsidR="00C2667B">
        <w:tab/>
      </w:r>
      <w:r w:rsidR="00C2667B" w:rsidRPr="00B57DD5">
        <w:rPr>
          <w:b/>
          <w:bCs/>
          <w:i/>
          <w:iCs/>
        </w:rPr>
        <w:t>Further</w:t>
      </w:r>
      <w:r w:rsidRPr="00B57DD5">
        <w:rPr>
          <w:b/>
          <w:bCs/>
          <w:i/>
          <w:iCs/>
        </w:rPr>
        <w:t xml:space="preserve"> study the OFDM modulation approach </w:t>
      </w:r>
      <w:r w:rsidR="00C2667B" w:rsidRPr="00B57DD5">
        <w:rPr>
          <w:b/>
          <w:bCs/>
          <w:i/>
          <w:iCs/>
        </w:rPr>
        <w:t>for LP-WUS and LP-WUR</w:t>
      </w:r>
      <w:r w:rsidRPr="00B57DD5">
        <w:rPr>
          <w:b/>
          <w:bCs/>
          <w:i/>
          <w:iCs/>
        </w:rPr>
        <w:t>.</w:t>
      </w:r>
    </w:p>
    <w:p w14:paraId="61E47C6A" w14:textId="5BB9C8F6" w:rsidR="00731639" w:rsidRPr="00B57DD5" w:rsidRDefault="00731639" w:rsidP="00B57DD5">
      <w:pPr>
        <w:rPr>
          <w:b/>
        </w:rPr>
      </w:pPr>
    </w:p>
    <w:p w14:paraId="1585E93E" w14:textId="77777777" w:rsidR="00731639" w:rsidRDefault="00731639" w:rsidP="00731639">
      <w:pPr>
        <w:spacing w:after="120"/>
        <w:rPr>
          <w:rFonts w:ascii="Arial" w:hAnsi="Arial" w:cs="Arial"/>
          <w:b/>
        </w:rPr>
      </w:pPr>
    </w:p>
    <w:p w14:paraId="4D51B73B" w14:textId="015F6DD2" w:rsidR="00731639" w:rsidRPr="0050763D" w:rsidRDefault="00731639" w:rsidP="00731639">
      <w:pPr>
        <w:spacing w:after="120"/>
        <w:rPr>
          <w:rFonts w:ascii="Arial" w:hAnsi="Arial" w:cs="Arial"/>
          <w:b/>
        </w:rPr>
      </w:pPr>
      <w:r w:rsidRPr="0050763D">
        <w:rPr>
          <w:rFonts w:ascii="Arial" w:hAnsi="Arial" w:cs="Arial"/>
          <w:b/>
        </w:rPr>
        <w:t>2.</w:t>
      </w:r>
      <w:r w:rsidR="009753DD">
        <w:rPr>
          <w:rFonts w:ascii="Arial" w:hAnsi="Arial" w:cs="Arial"/>
          <w:b/>
        </w:rPr>
        <w:t>2</w:t>
      </w:r>
      <w:r w:rsidRPr="0050763D">
        <w:rPr>
          <w:rFonts w:ascii="Arial" w:hAnsi="Arial" w:cs="Arial"/>
          <w:b/>
        </w:rPr>
        <w:t xml:space="preserve">   LP-WUR considerations for mobility, </w:t>
      </w:r>
      <w:proofErr w:type="gramStart"/>
      <w:r w:rsidRPr="0050763D">
        <w:rPr>
          <w:rFonts w:ascii="Arial" w:hAnsi="Arial" w:cs="Arial"/>
          <w:b/>
        </w:rPr>
        <w:t>Time</w:t>
      </w:r>
      <w:proofErr w:type="gramEnd"/>
      <w:r w:rsidRPr="0050763D">
        <w:rPr>
          <w:rFonts w:ascii="Arial" w:hAnsi="Arial" w:cs="Arial"/>
          <w:b/>
        </w:rPr>
        <w:t xml:space="preserve"> and Frequency synchronisation</w:t>
      </w:r>
    </w:p>
    <w:p w14:paraId="52EF25C1" w14:textId="08411645" w:rsidR="00731639" w:rsidRPr="00B57DD5" w:rsidRDefault="00731639" w:rsidP="00731639">
      <w:pPr>
        <w:spacing w:after="120"/>
        <w:rPr>
          <w:color w:val="000000"/>
        </w:rPr>
      </w:pPr>
      <w:r w:rsidRPr="00B57DD5">
        <w:rPr>
          <w:color w:val="000000"/>
        </w:rPr>
        <w:t>As we have discussed in previous contributions</w:t>
      </w:r>
      <w:r w:rsidR="00C5744B">
        <w:rPr>
          <w:color w:val="000000"/>
        </w:rPr>
        <w:t xml:space="preserve"> [2]</w:t>
      </w:r>
      <w:r w:rsidRPr="00B57DD5">
        <w:rPr>
          <w:color w:val="000000"/>
        </w:rPr>
        <w:t>, the LR ability to accurately maintain timing and frequency, has significant impacts on the guard bands required and the ability to support mobility.  In this sub-section we provide our thoughts on:</w:t>
      </w:r>
    </w:p>
    <w:p w14:paraId="3B88365A" w14:textId="77777777" w:rsidR="00731639" w:rsidRPr="00B57DD5" w:rsidRDefault="00731639" w:rsidP="00731639">
      <w:pPr>
        <w:numPr>
          <w:ilvl w:val="0"/>
          <w:numId w:val="7"/>
        </w:numPr>
        <w:spacing w:after="120"/>
        <w:rPr>
          <w:color w:val="000000"/>
        </w:rPr>
      </w:pPr>
      <w:r w:rsidRPr="00B57DD5">
        <w:rPr>
          <w:color w:val="000000"/>
        </w:rPr>
        <w:t>Hardware aspects to consider for the maintenance LR timing and frequency synchronisation</w:t>
      </w:r>
    </w:p>
    <w:p w14:paraId="739A0158" w14:textId="77777777" w:rsidR="00731639" w:rsidRPr="00B57DD5" w:rsidRDefault="00731639" w:rsidP="00731639">
      <w:pPr>
        <w:numPr>
          <w:ilvl w:val="0"/>
          <w:numId w:val="7"/>
        </w:numPr>
        <w:spacing w:after="120"/>
        <w:rPr>
          <w:color w:val="000000"/>
        </w:rPr>
      </w:pPr>
      <w:r w:rsidRPr="00B57DD5">
        <w:rPr>
          <w:color w:val="000000"/>
        </w:rPr>
        <w:t>Mobility considerations - how to handle gain settings and fading</w:t>
      </w:r>
    </w:p>
    <w:p w14:paraId="76328753" w14:textId="77777777" w:rsidR="00731639" w:rsidRDefault="00731639" w:rsidP="00731639">
      <w:pPr>
        <w:spacing w:after="120"/>
        <w:rPr>
          <w:rFonts w:ascii="Arial" w:hAnsi="Arial" w:cs="Arial"/>
          <w:b/>
        </w:rPr>
      </w:pPr>
    </w:p>
    <w:p w14:paraId="0B7E6CD2" w14:textId="77777777" w:rsidR="00731639" w:rsidRDefault="00731639" w:rsidP="00731639">
      <w:pPr>
        <w:spacing w:after="120"/>
        <w:rPr>
          <w:rFonts w:ascii="Arial" w:hAnsi="Arial" w:cs="Arial"/>
          <w:b/>
        </w:rPr>
      </w:pPr>
    </w:p>
    <w:p w14:paraId="0C217CE6" w14:textId="2CB1F57A" w:rsidR="00731639" w:rsidRDefault="00731639" w:rsidP="00731639">
      <w:pPr>
        <w:spacing w:after="120"/>
        <w:rPr>
          <w:rFonts w:ascii="Arial" w:hAnsi="Arial" w:cs="Arial"/>
          <w:b/>
        </w:rPr>
      </w:pPr>
      <w:proofErr w:type="gramStart"/>
      <w:r w:rsidRPr="0050763D">
        <w:rPr>
          <w:rFonts w:ascii="Arial" w:hAnsi="Arial" w:cs="Arial"/>
          <w:b/>
        </w:rPr>
        <w:t>2.</w:t>
      </w:r>
      <w:r w:rsidR="009753DD">
        <w:rPr>
          <w:rFonts w:ascii="Arial" w:hAnsi="Arial" w:cs="Arial"/>
          <w:b/>
        </w:rPr>
        <w:t>2</w:t>
      </w:r>
      <w:r w:rsidRPr="0050763D">
        <w:rPr>
          <w:rFonts w:ascii="Arial" w:hAnsi="Arial" w:cs="Arial"/>
          <w:b/>
        </w:rPr>
        <w:t>.1  Hardware</w:t>
      </w:r>
      <w:proofErr w:type="gramEnd"/>
      <w:r w:rsidRPr="0050763D">
        <w:rPr>
          <w:rFonts w:ascii="Arial" w:hAnsi="Arial" w:cs="Arial"/>
          <w:b/>
        </w:rPr>
        <w:t xml:space="preserve"> aspects to consider for the maintenance LR timing and frequency synchronisation</w:t>
      </w:r>
    </w:p>
    <w:p w14:paraId="7BC13767" w14:textId="57706426" w:rsidR="00731639" w:rsidRPr="00B57DD5" w:rsidRDefault="00731639" w:rsidP="00B57DD5">
      <w:pPr>
        <w:spacing w:after="120"/>
        <w:jc w:val="both"/>
        <w:rPr>
          <w:color w:val="000000"/>
        </w:rPr>
      </w:pPr>
      <w:r w:rsidRPr="00B57DD5">
        <w:rPr>
          <w:color w:val="000000"/>
        </w:rPr>
        <w:t>In the previous sections it is assumed the LP-WUR is only active when the WUS is expected to be received. This means that timing control for enabling the LP-WUR would be needed. To ensure correct timing even with a low precision clock would require correction and</w:t>
      </w:r>
      <w:r w:rsidR="0014284D">
        <w:rPr>
          <w:color w:val="000000"/>
        </w:rPr>
        <w:t>/</w:t>
      </w:r>
      <w:r w:rsidRPr="00B57DD5">
        <w:rPr>
          <w:color w:val="000000"/>
        </w:rPr>
        <w:t xml:space="preserve">or synchronisation. </w:t>
      </w:r>
      <w:r w:rsidRPr="00B57DD5">
        <w:rPr>
          <w:color w:val="000000"/>
        </w:rPr>
        <w:fldChar w:fldCharType="begin"/>
      </w:r>
      <w:r w:rsidRPr="00B57DD5">
        <w:rPr>
          <w:color w:val="000000"/>
        </w:rPr>
        <w:instrText xml:space="preserve"> REF _Ref131598170 \h </w:instrText>
      </w:r>
      <w:r w:rsidR="0014284D">
        <w:rPr>
          <w:color w:val="000000"/>
        </w:rPr>
        <w:instrText xml:space="preserve"> \* MERGEFORMAT </w:instrText>
      </w:r>
      <w:r w:rsidRPr="00B57DD5">
        <w:rPr>
          <w:color w:val="000000"/>
        </w:rPr>
      </w:r>
      <w:r w:rsidRPr="00B57DD5">
        <w:rPr>
          <w:color w:val="000000"/>
        </w:rPr>
        <w:fldChar w:fldCharType="separate"/>
      </w:r>
      <w:r w:rsidRPr="0014284D">
        <w:t xml:space="preserve">Figure </w:t>
      </w:r>
      <w:r w:rsidRPr="0014284D">
        <w:rPr>
          <w:noProof/>
        </w:rPr>
        <w:t>9</w:t>
      </w:r>
      <w:r w:rsidRPr="00B57DD5">
        <w:rPr>
          <w:color w:val="000000"/>
        </w:rPr>
        <w:fldChar w:fldCharType="end"/>
      </w:r>
      <w:r w:rsidRPr="00B57DD5">
        <w:rPr>
          <w:color w:val="000000"/>
        </w:rPr>
        <w:t xml:space="preserve"> </w:t>
      </w:r>
      <w:r w:rsidR="0014284D">
        <w:rPr>
          <w:color w:val="000000"/>
        </w:rPr>
        <w:t xml:space="preserve">below, illustrates </w:t>
      </w:r>
      <w:r w:rsidRPr="00B57DD5">
        <w:rPr>
          <w:color w:val="000000"/>
        </w:rPr>
        <w:t>an example of a sync sequence. In the figure</w:t>
      </w:r>
      <w:r w:rsidR="0014284D">
        <w:rPr>
          <w:color w:val="000000"/>
        </w:rPr>
        <w:t>,</w:t>
      </w:r>
      <w:r w:rsidRPr="00B57DD5">
        <w:rPr>
          <w:color w:val="000000"/>
        </w:rPr>
        <w:t xml:space="preserve"> the sync sequence</w:t>
      </w:r>
      <w:r w:rsidR="0014284D">
        <w:rPr>
          <w:color w:val="000000"/>
        </w:rPr>
        <w:t xml:space="preserve"> is</w:t>
      </w:r>
      <w:r w:rsidRPr="00B57DD5">
        <w:rPr>
          <w:color w:val="000000"/>
        </w:rPr>
        <w:t xml:space="preserve"> illustrated as an </w:t>
      </w:r>
      <w:r w:rsidR="0014284D">
        <w:rPr>
          <w:color w:val="000000"/>
        </w:rPr>
        <w:t>alternating</w:t>
      </w:r>
      <w:r w:rsidRPr="00B57DD5">
        <w:rPr>
          <w:color w:val="000000"/>
        </w:rPr>
        <w:t xml:space="preserve"> 1-0- </w:t>
      </w:r>
      <w:r w:rsidR="0014284D">
        <w:rPr>
          <w:color w:val="000000"/>
        </w:rPr>
        <w:t xml:space="preserve">pattern. </w:t>
      </w:r>
      <w:r w:rsidRPr="00B57DD5">
        <w:rPr>
          <w:color w:val="000000"/>
        </w:rPr>
        <w:t xml:space="preserve">The sync sequence </w:t>
      </w:r>
      <w:r w:rsidR="0014284D">
        <w:rPr>
          <w:color w:val="000000"/>
        </w:rPr>
        <w:t>pattern could</w:t>
      </w:r>
      <w:r w:rsidRPr="00B57DD5">
        <w:rPr>
          <w:color w:val="000000"/>
        </w:rPr>
        <w:t xml:space="preserve"> be any unique sequence</w:t>
      </w:r>
      <w:r w:rsidR="0014284D">
        <w:rPr>
          <w:color w:val="000000"/>
        </w:rPr>
        <w:t>, the</w:t>
      </w:r>
      <w:r w:rsidRPr="00B57DD5">
        <w:rPr>
          <w:color w:val="000000"/>
        </w:rPr>
        <w:t xml:space="preserve"> only requirement is that it is known by the receiver and</w:t>
      </w:r>
      <w:r w:rsidR="0014284D">
        <w:rPr>
          <w:color w:val="000000"/>
        </w:rPr>
        <w:t xml:space="preserve"> is</w:t>
      </w:r>
      <w:r w:rsidRPr="00B57DD5">
        <w:rPr>
          <w:color w:val="000000"/>
        </w:rPr>
        <w:t xml:space="preserve"> simple to detect. The sync sequence (</w:t>
      </w:r>
      <w:r w:rsidR="0014284D">
        <w:rPr>
          <w:color w:val="000000"/>
        </w:rPr>
        <w:t>i.e a</w:t>
      </w:r>
      <w:r w:rsidRPr="00B57DD5">
        <w:rPr>
          <w:color w:val="000000"/>
        </w:rPr>
        <w:t xml:space="preserve"> known sequence) could</w:t>
      </w:r>
      <w:r w:rsidR="0014284D">
        <w:rPr>
          <w:color w:val="000000"/>
        </w:rPr>
        <w:t xml:space="preserve"> also</w:t>
      </w:r>
      <w:r w:rsidRPr="00B57DD5">
        <w:rPr>
          <w:color w:val="000000"/>
        </w:rPr>
        <w:t xml:space="preserve"> be repeated at the end of the WUS </w:t>
      </w:r>
      <w:r w:rsidR="0014284D">
        <w:rPr>
          <w:color w:val="000000"/>
        </w:rPr>
        <w:t>to provide a</w:t>
      </w:r>
      <w:r w:rsidRPr="00B57DD5">
        <w:rPr>
          <w:color w:val="000000"/>
        </w:rPr>
        <w:t xml:space="preserve"> more accurate tim</w:t>
      </w:r>
      <w:r w:rsidR="0014284D">
        <w:rPr>
          <w:color w:val="000000"/>
        </w:rPr>
        <w:t>ing</w:t>
      </w:r>
      <w:r w:rsidRPr="00B57DD5">
        <w:rPr>
          <w:color w:val="000000"/>
        </w:rPr>
        <w:t xml:space="preserve"> estimate. The decoded information can also be used </w:t>
      </w:r>
      <w:r w:rsidR="0014284D">
        <w:rPr>
          <w:color w:val="000000"/>
        </w:rPr>
        <w:t>to calibrate an</w:t>
      </w:r>
      <w:r w:rsidRPr="00B57DD5">
        <w:rPr>
          <w:color w:val="000000"/>
        </w:rPr>
        <w:t xml:space="preserve"> equalizer receiver type to </w:t>
      </w:r>
      <w:r w:rsidR="0014284D">
        <w:rPr>
          <w:color w:val="000000"/>
        </w:rPr>
        <w:t>perform</w:t>
      </w:r>
      <w:r w:rsidRPr="00B57DD5">
        <w:rPr>
          <w:color w:val="000000"/>
        </w:rPr>
        <w:t xml:space="preserve"> ISI/</w:t>
      </w:r>
      <w:r w:rsidR="0014284D">
        <w:rPr>
          <w:color w:val="000000"/>
        </w:rPr>
        <w:t>m</w:t>
      </w:r>
      <w:r w:rsidRPr="00B57DD5">
        <w:rPr>
          <w:color w:val="000000"/>
        </w:rPr>
        <w:t>atch filter compensation.</w:t>
      </w:r>
    </w:p>
    <w:p w14:paraId="3E775EEF" w14:textId="1EA55298" w:rsidR="00731639" w:rsidRDefault="00197887" w:rsidP="00731639">
      <w:pPr>
        <w:keepNext/>
        <w:spacing w:after="120"/>
        <w:jc w:val="center"/>
      </w:pPr>
      <w:r w:rsidRPr="00197887">
        <w:lastRenderedPageBreak/>
        <w:t xml:space="preserve"> </w:t>
      </w:r>
      <w:r>
        <w:object w:dxaOrig="12436" w:dyaOrig="2100" w14:anchorId="25538059">
          <v:shape id="_x0000_i1029" type="#_x0000_t75" style="width:492.75pt;height:83.25pt" o:ole="">
            <v:imagedata r:id="rId20" o:title=""/>
          </v:shape>
          <o:OLEObject Type="Embed" ProgID="Visio.Drawing.15" ShapeID="_x0000_i1029" DrawAspect="Content" ObjectID="_1742368496" r:id="rId21"/>
        </w:object>
      </w:r>
    </w:p>
    <w:p w14:paraId="0481BBB0" w14:textId="77777777" w:rsidR="00731639" w:rsidRDefault="00731639" w:rsidP="00731639">
      <w:pPr>
        <w:pStyle w:val="Caption"/>
        <w:jc w:val="center"/>
        <w:rPr>
          <w:rFonts w:ascii="Arial" w:hAnsi="Arial" w:cs="Arial"/>
          <w:color w:val="000000"/>
        </w:rPr>
      </w:pPr>
      <w:bookmarkStart w:id="13" w:name="_Ref1315981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bookmarkEnd w:id="13"/>
      <w:r>
        <w:t xml:space="preserve"> illustration of a sync sequence </w:t>
      </w:r>
    </w:p>
    <w:p w14:paraId="0009FFA5" w14:textId="77777777" w:rsidR="00731639" w:rsidRDefault="00731639" w:rsidP="00731639">
      <w:pPr>
        <w:spacing w:after="120"/>
        <w:rPr>
          <w:rFonts w:ascii="Arial" w:hAnsi="Arial" w:cs="Arial"/>
          <w:b/>
        </w:rPr>
      </w:pPr>
    </w:p>
    <w:p w14:paraId="1AA112F8" w14:textId="475E521C" w:rsidR="00731639" w:rsidRPr="00B57DD5" w:rsidRDefault="00731639" w:rsidP="00B57DD5">
      <w:pPr>
        <w:spacing w:after="120"/>
        <w:jc w:val="both"/>
        <w:rPr>
          <w:bCs/>
        </w:rPr>
      </w:pPr>
      <w:r w:rsidRPr="00B57DD5">
        <w:rPr>
          <w:bCs/>
        </w:rPr>
        <w:t xml:space="preserve">In </w:t>
      </w:r>
      <w:r w:rsidRPr="00B57DD5">
        <w:rPr>
          <w:bCs/>
        </w:rPr>
        <w:fldChar w:fldCharType="begin"/>
      </w:r>
      <w:r w:rsidRPr="00B57DD5">
        <w:rPr>
          <w:bCs/>
        </w:rPr>
        <w:instrText xml:space="preserve"> REF _Ref131598569 \h </w:instrText>
      </w:r>
      <w:r w:rsidR="0014284D" w:rsidRPr="00B57DD5">
        <w:rPr>
          <w:bCs/>
        </w:rPr>
        <w:instrText xml:space="preserve"> \* MERGEFORMAT </w:instrText>
      </w:r>
      <w:r w:rsidRPr="00B57DD5">
        <w:rPr>
          <w:bCs/>
        </w:rPr>
      </w:r>
      <w:r w:rsidRPr="00B57DD5">
        <w:rPr>
          <w:bCs/>
        </w:rPr>
        <w:fldChar w:fldCharType="separate"/>
      </w:r>
      <w:r w:rsidRPr="0014284D">
        <w:rPr>
          <w:bCs/>
        </w:rPr>
        <w:t xml:space="preserve">Figure </w:t>
      </w:r>
      <w:r w:rsidRPr="0014284D">
        <w:rPr>
          <w:bCs/>
          <w:noProof/>
        </w:rPr>
        <w:t>10</w:t>
      </w:r>
      <w:r w:rsidRPr="00B57DD5">
        <w:rPr>
          <w:bCs/>
        </w:rPr>
        <w:fldChar w:fldCharType="end"/>
      </w:r>
      <w:r w:rsidR="0014284D">
        <w:rPr>
          <w:bCs/>
        </w:rPr>
        <w:t>,</w:t>
      </w:r>
      <w:r w:rsidRPr="00B57DD5">
        <w:rPr>
          <w:bCs/>
        </w:rPr>
        <w:t xml:space="preserve"> a full DRx cycle </w:t>
      </w:r>
      <w:r w:rsidR="0014284D">
        <w:rPr>
          <w:bCs/>
        </w:rPr>
        <w:t xml:space="preserve">is </w:t>
      </w:r>
      <w:r w:rsidRPr="00B57DD5">
        <w:rPr>
          <w:bCs/>
        </w:rPr>
        <w:t xml:space="preserve">illustrated. If the receiver </w:t>
      </w:r>
      <w:r w:rsidR="00F61E7A">
        <w:rPr>
          <w:bCs/>
        </w:rPr>
        <w:t>determines</w:t>
      </w:r>
      <w:r w:rsidRPr="00B57DD5">
        <w:rPr>
          <w:bCs/>
        </w:rPr>
        <w:t xml:space="preserve"> the time offset estimate based on the time reference points for two or more DRx periods – the estimated time offset can </w:t>
      </w:r>
      <w:r w:rsidR="00F61E7A">
        <w:rPr>
          <w:bCs/>
        </w:rPr>
        <w:t xml:space="preserve">also </w:t>
      </w:r>
      <w:r w:rsidRPr="00B57DD5">
        <w:rPr>
          <w:bCs/>
        </w:rPr>
        <w:t>be used to estimate the frequency offset.</w:t>
      </w:r>
      <w:r w:rsidR="0021169E">
        <w:rPr>
          <w:bCs/>
        </w:rPr>
        <w:t xml:space="preserve"> </w:t>
      </w:r>
      <w:r w:rsidR="002D46AF">
        <w:rPr>
          <w:bCs/>
        </w:rPr>
        <w:t>This can be done by estimat</w:t>
      </w:r>
      <w:r w:rsidR="0021169E">
        <w:rPr>
          <w:bCs/>
        </w:rPr>
        <w:t>ing</w:t>
      </w:r>
      <w:r w:rsidR="002D46AF">
        <w:rPr>
          <w:bCs/>
        </w:rPr>
        <w:t xml:space="preserve"> the time offset in ppm and apply</w:t>
      </w:r>
      <w:r w:rsidR="0021169E">
        <w:rPr>
          <w:bCs/>
        </w:rPr>
        <w:t>ing</w:t>
      </w:r>
      <w:r w:rsidR="002D46AF">
        <w:rPr>
          <w:bCs/>
        </w:rPr>
        <w:t xml:space="preserve"> the same offset in ppm to the frequency correction circuit. </w:t>
      </w:r>
    </w:p>
    <w:p w14:paraId="30616626" w14:textId="77777777" w:rsidR="00731639" w:rsidRDefault="00731639" w:rsidP="00731639">
      <w:pPr>
        <w:spacing w:after="120"/>
        <w:rPr>
          <w:rFonts w:ascii="Arial" w:hAnsi="Arial" w:cs="Arial"/>
          <w:b/>
        </w:rPr>
      </w:pPr>
    </w:p>
    <w:p w14:paraId="23988DD3" w14:textId="77777777" w:rsidR="00731639" w:rsidRDefault="00731639" w:rsidP="00731639">
      <w:pPr>
        <w:spacing w:after="120"/>
        <w:rPr>
          <w:rFonts w:ascii="Arial" w:hAnsi="Arial" w:cs="Arial"/>
          <w:color w:val="000000"/>
        </w:rPr>
      </w:pPr>
    </w:p>
    <w:bookmarkStart w:id="14" w:name="_Ref131598569"/>
    <w:p w14:paraId="594A8834" w14:textId="1BD38416" w:rsidR="00731639" w:rsidRDefault="00197887" w:rsidP="00731639">
      <w:pPr>
        <w:pStyle w:val="Caption"/>
        <w:jc w:val="center"/>
        <w:rPr>
          <w:rFonts w:ascii="Arial" w:hAnsi="Arial" w:cs="Arial"/>
          <w:color w:val="000000"/>
        </w:rPr>
      </w:pPr>
      <w:r>
        <w:object w:dxaOrig="10095" w:dyaOrig="2070" w14:anchorId="15FEACA9">
          <v:shape id="_x0000_i1030" type="#_x0000_t75" style="width:493.5pt;height:101.25pt" o:ole="">
            <v:imagedata r:id="rId22" o:title=""/>
          </v:shape>
          <o:OLEObject Type="Embed" ProgID="Visio.Drawing.15" ShapeID="_x0000_i1030" DrawAspect="Content" ObjectID="_1742368497" r:id="rId23"/>
        </w:object>
      </w:r>
      <w:r w:rsidR="00731639">
        <w:t xml:space="preserve">Figure </w:t>
      </w:r>
      <w:r w:rsidR="00731639">
        <w:fldChar w:fldCharType="begin"/>
      </w:r>
      <w:r w:rsidR="00731639">
        <w:instrText xml:space="preserve"> SEQ Figure \* ARABIC </w:instrText>
      </w:r>
      <w:r w:rsidR="00731639">
        <w:fldChar w:fldCharType="separate"/>
      </w:r>
      <w:r w:rsidR="00731639">
        <w:rPr>
          <w:noProof/>
        </w:rPr>
        <w:t>10</w:t>
      </w:r>
      <w:r w:rsidR="00731639">
        <w:fldChar w:fldCharType="end"/>
      </w:r>
      <w:bookmarkEnd w:id="14"/>
      <w:r w:rsidR="00731639">
        <w:t xml:space="preserve"> Illustration of a DRx=1.28s sequence</w:t>
      </w:r>
    </w:p>
    <w:p w14:paraId="1B581D5E" w14:textId="77777777" w:rsidR="00731639" w:rsidRDefault="00731639" w:rsidP="00731639">
      <w:pPr>
        <w:spacing w:after="120"/>
        <w:rPr>
          <w:rFonts w:ascii="Arial" w:hAnsi="Arial" w:cs="Arial"/>
          <w:color w:val="000000"/>
        </w:rPr>
      </w:pPr>
    </w:p>
    <w:p w14:paraId="2A4FB314" w14:textId="112E914A" w:rsidR="00F61E7A" w:rsidRDefault="00731639" w:rsidP="00F61E7A">
      <w:pPr>
        <w:ind w:left="1701" w:hanging="1701"/>
        <w:rPr>
          <w:b/>
        </w:rPr>
      </w:pPr>
      <w:r w:rsidRPr="00CA3CA8">
        <w:rPr>
          <w:b/>
        </w:rPr>
        <w:t xml:space="preserve">Observation </w:t>
      </w:r>
      <w:r w:rsidR="00F61E7A" w:rsidRPr="00CA3CA8">
        <w:rPr>
          <w:b/>
        </w:rPr>
        <w:t>12</w:t>
      </w:r>
      <w:r w:rsidRPr="00CA3CA8">
        <w:rPr>
          <w:b/>
        </w:rPr>
        <w:t>:</w:t>
      </w:r>
      <w:r w:rsidR="00F61E7A">
        <w:rPr>
          <w:b/>
        </w:rPr>
        <w:t xml:space="preserve">  </w:t>
      </w:r>
      <w:r w:rsidR="00F61E7A">
        <w:rPr>
          <w:b/>
        </w:rPr>
        <w:tab/>
      </w:r>
      <w:r w:rsidRPr="00CA3CA8">
        <w:rPr>
          <w:b/>
        </w:rPr>
        <w:t xml:space="preserve">For </w:t>
      </w:r>
      <w:r w:rsidR="00F61E7A">
        <w:rPr>
          <w:b/>
        </w:rPr>
        <w:t>accurate</w:t>
      </w:r>
      <w:r w:rsidRPr="00CA3CA8">
        <w:rPr>
          <w:b/>
        </w:rPr>
        <w:t xml:space="preserve"> wakeup time for a LP-WUR</w:t>
      </w:r>
      <w:r w:rsidR="00F61E7A">
        <w:rPr>
          <w:b/>
        </w:rPr>
        <w:t>,</w:t>
      </w:r>
      <w:r w:rsidRPr="00CA3CA8">
        <w:rPr>
          <w:b/>
        </w:rPr>
        <w:t xml:space="preserve"> the reference time need</w:t>
      </w:r>
      <w:r w:rsidR="00F61E7A">
        <w:rPr>
          <w:b/>
        </w:rPr>
        <w:t>s</w:t>
      </w:r>
      <w:r w:rsidRPr="00CA3CA8">
        <w:rPr>
          <w:b/>
        </w:rPr>
        <w:t xml:space="preserve"> to be continuous</w:t>
      </w:r>
      <w:r w:rsidR="00F61E7A">
        <w:rPr>
          <w:b/>
        </w:rPr>
        <w:t>ly</w:t>
      </w:r>
      <w:r w:rsidRPr="00CA3CA8">
        <w:rPr>
          <w:b/>
        </w:rPr>
        <w:t xml:space="preserve"> adjusted/corrected</w:t>
      </w:r>
    </w:p>
    <w:p w14:paraId="708A4240" w14:textId="77777777" w:rsidR="00F61E7A" w:rsidRDefault="00F61E7A" w:rsidP="00F61E7A">
      <w:pPr>
        <w:ind w:left="1701" w:hanging="1701"/>
        <w:rPr>
          <w:b/>
        </w:rPr>
      </w:pPr>
    </w:p>
    <w:p w14:paraId="47262044" w14:textId="16819050" w:rsidR="00731639" w:rsidRPr="00B711C5" w:rsidRDefault="00731639" w:rsidP="00B711C5">
      <w:pPr>
        <w:ind w:left="1701" w:hanging="1701"/>
        <w:rPr>
          <w:b/>
          <w:i/>
          <w:iCs/>
        </w:rPr>
      </w:pPr>
      <w:proofErr w:type="gramStart"/>
      <w:r w:rsidRPr="00B711C5">
        <w:rPr>
          <w:b/>
          <w:i/>
          <w:iCs/>
        </w:rPr>
        <w:t xml:space="preserve">Proposal  </w:t>
      </w:r>
      <w:r w:rsidR="00F61E7A" w:rsidRPr="00B711C5">
        <w:rPr>
          <w:b/>
          <w:i/>
          <w:iCs/>
        </w:rPr>
        <w:t>5</w:t>
      </w:r>
      <w:proofErr w:type="gramEnd"/>
      <w:r w:rsidRPr="00B711C5">
        <w:rPr>
          <w:b/>
          <w:i/>
          <w:iCs/>
        </w:rPr>
        <w:t>:</w:t>
      </w:r>
      <w:r w:rsidR="00F61E7A" w:rsidRPr="00CA3CA8">
        <w:rPr>
          <w:b/>
          <w:i/>
          <w:iCs/>
        </w:rPr>
        <w:t xml:space="preserve"> </w:t>
      </w:r>
      <w:r w:rsidR="00F61E7A" w:rsidRPr="00CA3CA8">
        <w:rPr>
          <w:b/>
          <w:i/>
          <w:iCs/>
        </w:rPr>
        <w:tab/>
      </w:r>
      <w:r w:rsidRPr="00CA3CA8">
        <w:rPr>
          <w:b/>
          <w:i/>
          <w:iCs/>
        </w:rPr>
        <w:t>Introduce a time control loop in the evaluation of the LP-WUR. The introduction of a sync sequence as a part of the WUS and/or Beacon should be considered</w:t>
      </w:r>
      <w:r w:rsidRPr="00B711C5">
        <w:rPr>
          <w:b/>
          <w:i/>
          <w:iCs/>
        </w:rPr>
        <w:t>.</w:t>
      </w:r>
    </w:p>
    <w:p w14:paraId="1CB0B449" w14:textId="77777777" w:rsidR="00731639" w:rsidRDefault="00731639" w:rsidP="00731639">
      <w:pPr>
        <w:spacing w:after="120"/>
        <w:rPr>
          <w:rFonts w:ascii="Arial" w:hAnsi="Arial" w:cs="Arial"/>
          <w:b/>
        </w:rPr>
      </w:pPr>
    </w:p>
    <w:p w14:paraId="4201175B" w14:textId="76782683" w:rsidR="00731639" w:rsidRDefault="00731639" w:rsidP="00731639">
      <w:pPr>
        <w:spacing w:after="120"/>
        <w:rPr>
          <w:rFonts w:ascii="Arial" w:hAnsi="Arial" w:cs="Arial"/>
          <w:b/>
        </w:rPr>
      </w:pPr>
      <w:r w:rsidRPr="002A2424">
        <w:rPr>
          <w:rFonts w:ascii="Arial" w:hAnsi="Arial" w:cs="Arial"/>
          <w:b/>
        </w:rPr>
        <w:t>2.</w:t>
      </w:r>
      <w:r w:rsidR="009753DD">
        <w:rPr>
          <w:rFonts w:ascii="Arial" w:hAnsi="Arial" w:cs="Arial"/>
          <w:b/>
        </w:rPr>
        <w:t>2</w:t>
      </w:r>
      <w:r w:rsidRPr="002A2424">
        <w:rPr>
          <w:rFonts w:ascii="Arial" w:hAnsi="Arial" w:cs="Arial"/>
          <w:b/>
        </w:rPr>
        <w:t>.2     Mobility considerations</w:t>
      </w:r>
    </w:p>
    <w:p w14:paraId="3EE9D8CC" w14:textId="5C3700F4" w:rsidR="00731639" w:rsidRDefault="00F61E7A" w:rsidP="00F61E7A">
      <w:pPr>
        <w:jc w:val="both"/>
      </w:pPr>
      <w:r>
        <w:t>Previous discussions have</w:t>
      </w:r>
      <w:r w:rsidR="00731639" w:rsidRPr="00CA3CA8">
        <w:t xml:space="preserve"> assumed that the devices supporting LP-WUS can be fully functional during mobility. One </w:t>
      </w:r>
      <w:r>
        <w:t>important issue with</w:t>
      </w:r>
      <w:r w:rsidR="00731639" w:rsidRPr="00B711C5">
        <w:t xml:space="preserve"> mobility is fading. Fading combined with only one RX chain can give high fluctuation of the received signal. Even simple movements to and from the gNB can </w:t>
      </w:r>
      <w:r>
        <w:t>require a change in the</w:t>
      </w:r>
      <w:r w:rsidR="00731639" w:rsidRPr="00B711C5">
        <w:t xml:space="preserve"> gain settings </w:t>
      </w:r>
      <w:r>
        <w:t>of</w:t>
      </w:r>
      <w:r w:rsidR="00731639" w:rsidRPr="00B711C5">
        <w:t xml:space="preserve"> the receiver chain to </w:t>
      </w:r>
      <w:r>
        <w:t>compensate for these fluctuations.</w:t>
      </w:r>
    </w:p>
    <w:p w14:paraId="5237A3DD" w14:textId="77777777" w:rsidR="00F61E7A" w:rsidRPr="00B711C5" w:rsidRDefault="00F61E7A" w:rsidP="00B711C5">
      <w:pPr>
        <w:jc w:val="both"/>
        <w:rPr>
          <w:bCs/>
        </w:rPr>
      </w:pPr>
    </w:p>
    <w:p w14:paraId="2C2EE2AD" w14:textId="07616349" w:rsidR="00731639" w:rsidRDefault="00731639" w:rsidP="00F61E7A">
      <w:pPr>
        <w:jc w:val="both"/>
        <w:rPr>
          <w:bCs/>
        </w:rPr>
      </w:pPr>
      <w:r w:rsidRPr="00B711C5">
        <w:rPr>
          <w:bCs/>
        </w:rPr>
        <w:t xml:space="preserve">A solution to this issue is to introduce gain control. If the receiver is </w:t>
      </w:r>
      <w:r w:rsidR="00F61E7A">
        <w:rPr>
          <w:bCs/>
        </w:rPr>
        <w:t>designed</w:t>
      </w:r>
      <w:r w:rsidRPr="00B711C5">
        <w:rPr>
          <w:bCs/>
        </w:rPr>
        <w:t xml:space="preserve"> to handle fading and gain control one-bit DAC is not enough. In </w:t>
      </w:r>
      <w:r w:rsidRPr="00B711C5">
        <w:rPr>
          <w:bCs/>
        </w:rPr>
        <w:fldChar w:fldCharType="begin"/>
      </w:r>
      <w:r w:rsidRPr="00B711C5">
        <w:rPr>
          <w:bCs/>
        </w:rPr>
        <w:instrText xml:space="preserve"> REF _Ref131595204 \h </w:instrText>
      </w:r>
      <w:r w:rsidR="00F61E7A" w:rsidRPr="00B711C5">
        <w:rPr>
          <w:bCs/>
        </w:rPr>
        <w:instrText xml:space="preserve"> \* MERGEFORMAT </w:instrText>
      </w:r>
      <w:r w:rsidRPr="00B711C5">
        <w:rPr>
          <w:bCs/>
        </w:rPr>
      </w:r>
      <w:r w:rsidRPr="00B711C5">
        <w:rPr>
          <w:bCs/>
        </w:rPr>
        <w:fldChar w:fldCharType="separate"/>
      </w:r>
      <w:r w:rsidRPr="00F61E7A">
        <w:rPr>
          <w:bCs/>
        </w:rPr>
        <w:t xml:space="preserve">Table </w:t>
      </w:r>
      <w:r w:rsidRPr="00B711C5">
        <w:rPr>
          <w:bCs/>
        </w:rPr>
        <w:t>5</w:t>
      </w:r>
      <w:r w:rsidRPr="00B711C5">
        <w:rPr>
          <w:bCs/>
        </w:rPr>
        <w:fldChar w:fldCharType="end"/>
      </w:r>
      <w:r w:rsidRPr="00B711C5">
        <w:rPr>
          <w:bCs/>
        </w:rPr>
        <w:t xml:space="preserve"> is the dynamic range of the ADC versus number of bits of the ADC illustrated.    </w:t>
      </w:r>
    </w:p>
    <w:p w14:paraId="6FF7D4E4" w14:textId="77777777" w:rsidR="00F61E7A" w:rsidRPr="00B711C5" w:rsidRDefault="00F61E7A" w:rsidP="00B711C5">
      <w:pPr>
        <w:jc w:val="both"/>
        <w:rPr>
          <w:bCs/>
        </w:rPr>
      </w:pPr>
    </w:p>
    <w:p w14:paraId="1DBAD526" w14:textId="1454FC13" w:rsidR="00731639" w:rsidRDefault="00731639" w:rsidP="00F61E7A">
      <w:pPr>
        <w:jc w:val="both"/>
      </w:pPr>
      <w:r w:rsidRPr="00B711C5">
        <w:t xml:space="preserve">From the table </w:t>
      </w:r>
      <w:r w:rsidR="004B20E8">
        <w:t>by</w:t>
      </w:r>
      <w:r w:rsidRPr="00B711C5">
        <w:t xml:space="preserve"> using an ADC with </w:t>
      </w:r>
      <w:r w:rsidR="002D46AF">
        <w:t>4</w:t>
      </w:r>
      <w:r w:rsidRPr="00B711C5">
        <w:t>-8 bit it will be possible to accommodate fading and gain control.</w:t>
      </w:r>
    </w:p>
    <w:p w14:paraId="494482C3" w14:textId="77777777" w:rsidR="00F61E7A" w:rsidRPr="00B711C5" w:rsidRDefault="00F61E7A" w:rsidP="00B711C5">
      <w:pPr>
        <w:jc w:val="both"/>
        <w:rPr>
          <w:bCs/>
        </w:rPr>
      </w:pPr>
    </w:p>
    <w:p w14:paraId="4D466ED8" w14:textId="0A636E67" w:rsidR="00731639" w:rsidRDefault="00731639" w:rsidP="00197887">
      <w:pPr>
        <w:spacing w:after="120"/>
        <w:jc w:val="center"/>
      </w:pPr>
      <w:bookmarkStart w:id="15" w:name="_Ref1315952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5"/>
      <w:r>
        <w:t xml:space="preserve"> The ADC dynamic range versus number of bits in the ADC</w:t>
      </w:r>
    </w:p>
    <w:tbl>
      <w:tblPr>
        <w:tblW w:w="3840" w:type="dxa"/>
        <w:jc w:val="center"/>
        <w:tblLook w:val="04A0" w:firstRow="1" w:lastRow="0" w:firstColumn="1" w:lastColumn="0" w:noHBand="0" w:noVBand="1"/>
      </w:tblPr>
      <w:tblGrid>
        <w:gridCol w:w="511"/>
        <w:gridCol w:w="1409"/>
        <w:gridCol w:w="675"/>
        <w:gridCol w:w="1245"/>
      </w:tblGrid>
      <w:tr w:rsidR="00D72DC1" w:rsidRPr="00CA3CA8" w14:paraId="1A56833E" w14:textId="77777777" w:rsidTr="00A03AC4">
        <w:trPr>
          <w:trHeight w:val="300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EE7616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ADC resolution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350D92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Dynamic range</w:t>
            </w:r>
          </w:p>
        </w:tc>
      </w:tr>
      <w:tr w:rsidR="00CA3CA8" w:rsidRPr="00CA3CA8" w14:paraId="1A52EC00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95E7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711E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8091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E71C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1A6F3F52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72C5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E74D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5902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41A5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41AE6978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ECB4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8CE9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801E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BE97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5192CCCC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E66D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C887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B038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31A2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20E141F1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89C0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43D9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9F0B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4037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26D693A1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8AB8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C2AE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8791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36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B745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169ACD1A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5EDC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C975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5570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6B8E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51248D40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1FDC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1B5A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4323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48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375B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45CAD191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BF5F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614D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8CE2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96A3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2845FF15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8650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6E5A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2A85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F029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46E53ECE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8639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lastRenderedPageBreak/>
              <w:t>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0F06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3C9D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07EF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  <w:tr w:rsidR="00CA3CA8" w:rsidRPr="00CA3CA8" w14:paraId="773F5DF8" w14:textId="77777777" w:rsidTr="00A03AC4">
        <w:trPr>
          <w:trHeight w:val="30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3CA6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A803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bit ADC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50A9" w14:textId="77777777" w:rsidR="00CA3CA8" w:rsidRPr="00CA3CA8" w:rsidRDefault="00CA3CA8" w:rsidP="002116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2781" w14:textId="77777777" w:rsidR="00CA3CA8" w:rsidRPr="00CA3CA8" w:rsidRDefault="00CA3CA8" w:rsidP="001978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CA3CA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dBFS</w:t>
            </w:r>
          </w:p>
        </w:tc>
      </w:tr>
    </w:tbl>
    <w:p w14:paraId="238F2017" w14:textId="77777777" w:rsidR="00CA3CA8" w:rsidRDefault="00CA3CA8" w:rsidP="00197887">
      <w:pPr>
        <w:spacing w:after="120"/>
        <w:jc w:val="center"/>
        <w:rPr>
          <w:rFonts w:ascii="Arial" w:hAnsi="Arial" w:cs="Arial"/>
          <w:b/>
        </w:rPr>
      </w:pPr>
    </w:p>
    <w:p w14:paraId="6EA31B02" w14:textId="0509E524" w:rsidR="00731639" w:rsidRPr="00CA3CA8" w:rsidRDefault="00731639" w:rsidP="00CA3CA8">
      <w:pPr>
        <w:ind w:left="1701" w:hanging="1701"/>
        <w:rPr>
          <w:b/>
        </w:rPr>
      </w:pPr>
      <w:r w:rsidRPr="00B711C5">
        <w:rPr>
          <w:b/>
        </w:rPr>
        <w:t xml:space="preserve">Observation </w:t>
      </w:r>
      <w:r w:rsidR="004B20E8">
        <w:rPr>
          <w:b/>
        </w:rPr>
        <w:t>13</w:t>
      </w:r>
      <w:r w:rsidRPr="00CA3CA8">
        <w:rPr>
          <w:b/>
        </w:rPr>
        <w:t>:</w:t>
      </w:r>
      <w:r w:rsidR="00F70BFC">
        <w:rPr>
          <w:b/>
        </w:rPr>
        <w:tab/>
      </w:r>
      <w:r w:rsidRPr="00CA3CA8">
        <w:rPr>
          <w:b/>
        </w:rPr>
        <w:t xml:space="preserve">In </w:t>
      </w:r>
      <w:r w:rsidRPr="00B711C5">
        <w:rPr>
          <w:b/>
        </w:rPr>
        <w:fldChar w:fldCharType="begin"/>
      </w:r>
      <w:r w:rsidRPr="00B711C5">
        <w:rPr>
          <w:b/>
        </w:rPr>
        <w:instrText xml:space="preserve"> REF _Ref131595204 \h </w:instrText>
      </w:r>
      <w:r w:rsidR="004B20E8" w:rsidRPr="00B711C5">
        <w:rPr>
          <w:b/>
        </w:rPr>
        <w:instrText xml:space="preserve"> \* MERGEFORMAT </w:instrText>
      </w:r>
      <w:r w:rsidRPr="00B711C5">
        <w:rPr>
          <w:b/>
        </w:rPr>
      </w:r>
      <w:r w:rsidRPr="00B711C5">
        <w:rPr>
          <w:b/>
        </w:rPr>
        <w:fldChar w:fldCharType="separate"/>
      </w:r>
      <w:r w:rsidRPr="004B20E8">
        <w:t xml:space="preserve">Table </w:t>
      </w:r>
      <w:r w:rsidRPr="004B20E8">
        <w:rPr>
          <w:noProof/>
        </w:rPr>
        <w:t>5</w:t>
      </w:r>
      <w:r w:rsidRPr="00B711C5">
        <w:rPr>
          <w:b/>
        </w:rPr>
        <w:fldChar w:fldCharType="end"/>
      </w:r>
      <w:r w:rsidRPr="00B711C5">
        <w:rPr>
          <w:b/>
        </w:rPr>
        <w:t xml:space="preserve"> </w:t>
      </w:r>
      <w:r w:rsidR="00F70BFC" w:rsidRPr="00F70BFC">
        <w:rPr>
          <w:b/>
        </w:rPr>
        <w:t>by</w:t>
      </w:r>
      <w:r w:rsidRPr="00CA3CA8">
        <w:rPr>
          <w:b/>
        </w:rPr>
        <w:t xml:space="preserve"> applying an ADC with </w:t>
      </w:r>
      <w:r w:rsidR="009753DD">
        <w:rPr>
          <w:b/>
        </w:rPr>
        <w:t xml:space="preserve">a </w:t>
      </w:r>
      <w:r w:rsidRPr="00CA3CA8">
        <w:rPr>
          <w:b/>
        </w:rPr>
        <w:t xml:space="preserve">bit depth of </w:t>
      </w:r>
      <w:r w:rsidR="002D46AF">
        <w:rPr>
          <w:b/>
        </w:rPr>
        <w:t>4</w:t>
      </w:r>
      <w:r w:rsidRPr="00CA3CA8">
        <w:rPr>
          <w:b/>
        </w:rPr>
        <w:t>-8 bits</w:t>
      </w:r>
      <w:r w:rsidR="009753DD">
        <w:rPr>
          <w:b/>
        </w:rPr>
        <w:t>,</w:t>
      </w:r>
      <w:r w:rsidRPr="00CA3CA8">
        <w:rPr>
          <w:b/>
        </w:rPr>
        <w:t xml:space="preserve"> it will be possible to accommodate fading and gain control.</w:t>
      </w:r>
    </w:p>
    <w:p w14:paraId="43757868" w14:textId="77777777" w:rsidR="00F70BFC" w:rsidRDefault="00F70BFC" w:rsidP="00F70BFC">
      <w:pPr>
        <w:ind w:left="1701" w:hanging="1701"/>
        <w:rPr>
          <w:b/>
        </w:rPr>
      </w:pPr>
    </w:p>
    <w:p w14:paraId="51AC007D" w14:textId="2F5BAA95" w:rsidR="00731639" w:rsidRPr="00CA3CA8" w:rsidRDefault="00731639" w:rsidP="00D72DC1">
      <w:pPr>
        <w:ind w:left="1701" w:hanging="1701"/>
        <w:rPr>
          <w:b/>
          <w:i/>
          <w:iCs/>
        </w:rPr>
      </w:pPr>
      <w:r w:rsidRPr="00CA3CA8">
        <w:rPr>
          <w:b/>
          <w:i/>
          <w:iCs/>
        </w:rPr>
        <w:t xml:space="preserve">Proposal </w:t>
      </w:r>
      <w:r w:rsidR="00F70BFC" w:rsidRPr="00D72DC1">
        <w:rPr>
          <w:b/>
          <w:i/>
          <w:iCs/>
        </w:rPr>
        <w:t xml:space="preserve">6: </w:t>
      </w:r>
      <w:r w:rsidR="00F70BFC" w:rsidRPr="00D72DC1">
        <w:rPr>
          <w:b/>
          <w:i/>
          <w:iCs/>
        </w:rPr>
        <w:tab/>
      </w:r>
      <w:r w:rsidR="009753DD">
        <w:rPr>
          <w:b/>
          <w:i/>
          <w:iCs/>
        </w:rPr>
        <w:t xml:space="preserve">Study further the </w:t>
      </w:r>
      <w:r w:rsidRPr="00D72DC1">
        <w:rPr>
          <w:b/>
          <w:i/>
          <w:iCs/>
        </w:rPr>
        <w:t xml:space="preserve">AGC as a part of the receiver architecture for </w:t>
      </w:r>
      <w:r w:rsidR="009753DD">
        <w:rPr>
          <w:b/>
          <w:i/>
          <w:iCs/>
        </w:rPr>
        <w:t xml:space="preserve">the </w:t>
      </w:r>
      <w:r w:rsidRPr="00D72DC1">
        <w:rPr>
          <w:b/>
          <w:i/>
          <w:iCs/>
        </w:rPr>
        <w:t>LP-WU</w:t>
      </w:r>
      <w:r w:rsidR="009753DD">
        <w:rPr>
          <w:b/>
          <w:i/>
          <w:iCs/>
        </w:rPr>
        <w:t>R</w:t>
      </w:r>
      <w:r w:rsidRPr="00CA3CA8">
        <w:rPr>
          <w:b/>
          <w:i/>
          <w:iCs/>
        </w:rPr>
        <w:t xml:space="preserve"> to support mobility and fading.</w:t>
      </w:r>
    </w:p>
    <w:p w14:paraId="4E9BA5A9" w14:textId="77777777" w:rsidR="00731639" w:rsidRPr="00CA3CA8" w:rsidRDefault="00731639" w:rsidP="00D72DC1">
      <w:pPr>
        <w:rPr>
          <w:b/>
        </w:rPr>
      </w:pPr>
    </w:p>
    <w:p w14:paraId="442F249A" w14:textId="77777777" w:rsidR="00731639" w:rsidRPr="00197887" w:rsidRDefault="00731639" w:rsidP="00D72DC1">
      <w:pPr>
        <w:rPr>
          <w:b/>
        </w:rPr>
      </w:pPr>
    </w:p>
    <w:p w14:paraId="30C98408" w14:textId="0C024F36" w:rsidR="009753DD" w:rsidRPr="00197887" w:rsidRDefault="009753DD" w:rsidP="009753DD">
      <w:pPr>
        <w:spacing w:after="120"/>
        <w:rPr>
          <w:rFonts w:ascii="Arial" w:hAnsi="Arial" w:cs="Arial"/>
          <w:b/>
        </w:rPr>
      </w:pPr>
      <w:r w:rsidRPr="00197887">
        <w:rPr>
          <w:rFonts w:ascii="Arial" w:hAnsi="Arial" w:cs="Arial"/>
          <w:b/>
        </w:rPr>
        <w:t>2.3   RAN4 LS Response</w:t>
      </w:r>
    </w:p>
    <w:p w14:paraId="74EAE436" w14:textId="67A85949" w:rsidR="003D10D1" w:rsidRPr="00197887" w:rsidRDefault="003D10D1" w:rsidP="003D10D1">
      <w:pPr>
        <w:spacing w:after="120"/>
        <w:rPr>
          <w:b/>
        </w:rPr>
      </w:pPr>
      <w:r w:rsidRPr="00197887">
        <w:rPr>
          <w:b/>
        </w:rPr>
        <w:t xml:space="preserve">In the Reply LS to RAN1 on LP-WUR architectures [3], to further evaluate the RF aspects of LP-WUR architecture, RAN4 would like to know the following clarifications from RAN1: </w:t>
      </w:r>
    </w:p>
    <w:p w14:paraId="241311A7" w14:textId="2B90BD76" w:rsidR="003D10D1" w:rsidRPr="00197887" w:rsidRDefault="003D10D1" w:rsidP="00CA3CA8">
      <w:pPr>
        <w:pStyle w:val="ListParagraph"/>
        <w:numPr>
          <w:ilvl w:val="0"/>
          <w:numId w:val="17"/>
        </w:numPr>
        <w:spacing w:after="120" w:line="276" w:lineRule="auto"/>
        <w:rPr>
          <w:rFonts w:eastAsia="SimSun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Whether IoT/wearables/smartphone UE types are all considered for LP-WUR design</w:t>
      </w:r>
    </w:p>
    <w:p w14:paraId="0A9908CA" w14:textId="77777777" w:rsidR="003D10D1" w:rsidRPr="00197887" w:rsidRDefault="003D10D1" w:rsidP="003D10D1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Power consumption, </w:t>
      </w:r>
      <w:proofErr w:type="gramStart"/>
      <w:r w:rsidRPr="00197887">
        <w:rPr>
          <w:rFonts w:ascii="Times New Roman" w:eastAsia="SimSun" w:hAnsi="Times New Roman"/>
          <w:sz w:val="20"/>
          <w:lang w:val="en-GB"/>
        </w:rPr>
        <w:t>coverage</w:t>
      </w:r>
      <w:proofErr w:type="gramEnd"/>
      <w:r w:rsidRPr="00197887">
        <w:rPr>
          <w:rFonts w:ascii="Times New Roman" w:eastAsia="SimSun" w:hAnsi="Times New Roman"/>
          <w:sz w:val="20"/>
          <w:lang w:val="en-GB"/>
        </w:rPr>
        <w:t xml:space="preserve"> and SNR targets </w:t>
      </w:r>
    </w:p>
    <w:p w14:paraId="2BF2EE0C" w14:textId="77777777" w:rsidR="003D10D1" w:rsidRPr="00197887" w:rsidRDefault="003D10D1" w:rsidP="003D10D1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Max occupied RB number in channel bandwidth for LP-WUS, for 1.4MHz and 5MHz RF bandwidth case</w:t>
      </w:r>
    </w:p>
    <w:p w14:paraId="21A312D6" w14:textId="77777777" w:rsidR="003D10D1" w:rsidRPr="00197887" w:rsidRDefault="003D10D1" w:rsidP="003D10D1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Possible supported SCS for LP-WUS, if applicable</w:t>
      </w:r>
    </w:p>
    <w:p w14:paraId="0816525E" w14:textId="77777777" w:rsidR="003D10D1" w:rsidRPr="00197887" w:rsidRDefault="003D10D1" w:rsidP="003D10D1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Whether WUS can </w:t>
      </w:r>
      <w:proofErr w:type="gramStart"/>
      <w:r w:rsidRPr="00197887">
        <w:rPr>
          <w:rFonts w:ascii="Times New Roman" w:eastAsia="SimSun" w:hAnsi="Times New Roman"/>
          <w:sz w:val="20"/>
          <w:lang w:val="en-GB"/>
        </w:rPr>
        <w:t>be located in</w:t>
      </w:r>
      <w:proofErr w:type="gramEnd"/>
      <w:r w:rsidRPr="00197887">
        <w:rPr>
          <w:rFonts w:ascii="Times New Roman" w:eastAsia="SimSun" w:hAnsi="Times New Roman"/>
          <w:sz w:val="20"/>
          <w:lang w:val="en-GB"/>
        </w:rPr>
        <w:t xml:space="preserve"> a band separate from the UE’s NR band</w:t>
      </w:r>
    </w:p>
    <w:p w14:paraId="5B62A395" w14:textId="77777777" w:rsidR="003D10D1" w:rsidRPr="00197887" w:rsidRDefault="003D10D1" w:rsidP="003D10D1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Whether FR1 is considered as </w:t>
      </w:r>
      <w:proofErr w:type="gramStart"/>
      <w:r w:rsidRPr="00197887">
        <w:rPr>
          <w:rFonts w:ascii="Times New Roman" w:eastAsia="SimSun" w:hAnsi="Times New Roman"/>
          <w:sz w:val="20"/>
          <w:lang w:val="en-GB"/>
        </w:rPr>
        <w:t>first priority</w:t>
      </w:r>
      <w:proofErr w:type="gramEnd"/>
      <w:r w:rsidRPr="00197887">
        <w:rPr>
          <w:rFonts w:ascii="Times New Roman" w:eastAsia="SimSun" w:hAnsi="Times New Roman"/>
          <w:sz w:val="20"/>
          <w:lang w:val="en-GB"/>
        </w:rPr>
        <w:t xml:space="preserve"> frequency range </w:t>
      </w:r>
    </w:p>
    <w:p w14:paraId="722A773F" w14:textId="77777777" w:rsidR="003D10D1" w:rsidRPr="00197887" w:rsidRDefault="003D10D1" w:rsidP="003D10D1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Whether in-band power boosting of LP-WUS is considered from RAN1 perspective</w:t>
      </w:r>
    </w:p>
    <w:p w14:paraId="7B70F97A" w14:textId="31836410" w:rsidR="003D10D1" w:rsidRPr="00197887" w:rsidRDefault="001A1693" w:rsidP="009753DD">
      <w:pPr>
        <w:spacing w:after="120"/>
        <w:rPr>
          <w:b/>
        </w:rPr>
      </w:pPr>
      <w:r w:rsidRPr="00197887">
        <w:rPr>
          <w:b/>
        </w:rPr>
        <w:t>In this sub-section, we provide our initial responses for these questions:</w:t>
      </w:r>
    </w:p>
    <w:p w14:paraId="66588A95" w14:textId="6221A52B" w:rsidR="001A1693" w:rsidRPr="00197887" w:rsidRDefault="001A1693" w:rsidP="001A1693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Whether IoT/wearables/smartphone UE types are all considered for LP-WUR design</w:t>
      </w:r>
    </w:p>
    <w:p w14:paraId="3FCA60CE" w14:textId="77777777" w:rsidR="00D65AF2" w:rsidRPr="00197887" w:rsidRDefault="00D65AF2" w:rsidP="00CA3CA8">
      <w:pPr>
        <w:pStyle w:val="ListParagraph"/>
        <w:spacing w:after="120" w:line="276" w:lineRule="auto"/>
        <w:rPr>
          <w:rFonts w:ascii="Times New Roman" w:eastAsia="SimSun" w:hAnsi="Times New Roman"/>
          <w:sz w:val="20"/>
          <w:lang w:val="en-GB"/>
        </w:rPr>
      </w:pPr>
    </w:p>
    <w:p w14:paraId="38587E18" w14:textId="2AFB47E4" w:rsidR="00D65AF2" w:rsidRPr="00197887" w:rsidRDefault="001A1693" w:rsidP="001A1693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Yes, all </w:t>
      </w:r>
      <w:r w:rsidR="00D65AF2" w:rsidRPr="00197887">
        <w:rPr>
          <w:rFonts w:ascii="Times New Roman" w:eastAsia="SimSun" w:hAnsi="Times New Roman"/>
          <w:sz w:val="20"/>
          <w:lang w:val="en-GB"/>
        </w:rPr>
        <w:t xml:space="preserve">IoT/wearables/smartphone </w:t>
      </w:r>
      <w:r w:rsidRPr="00197887">
        <w:rPr>
          <w:rFonts w:ascii="Times New Roman" w:eastAsia="SimSun" w:hAnsi="Times New Roman"/>
          <w:sz w:val="20"/>
          <w:lang w:val="en-GB"/>
        </w:rPr>
        <w:t>UE types are considered</w:t>
      </w:r>
      <w:r w:rsidR="00D65AF2" w:rsidRPr="00197887">
        <w:rPr>
          <w:rFonts w:ascii="Times New Roman" w:eastAsia="SimSun" w:hAnsi="Times New Roman"/>
          <w:sz w:val="20"/>
          <w:lang w:val="en-GB"/>
        </w:rPr>
        <w:t>.</w:t>
      </w:r>
    </w:p>
    <w:p w14:paraId="51F50BEE" w14:textId="4076431A" w:rsidR="00D65AF2" w:rsidRPr="00197887" w:rsidRDefault="00D65AF2" w:rsidP="001A1693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At the </w:t>
      </w:r>
      <w:r w:rsidR="001A1693" w:rsidRPr="00197887">
        <w:rPr>
          <w:rFonts w:ascii="Times New Roman" w:eastAsia="SimSun" w:hAnsi="Times New Roman"/>
          <w:sz w:val="20"/>
          <w:lang w:val="en-GB"/>
        </w:rPr>
        <w:t xml:space="preserve">RAN1#112 </w:t>
      </w:r>
      <w:r w:rsidRPr="00197887">
        <w:rPr>
          <w:rFonts w:ascii="Times New Roman" w:eastAsia="SimSun" w:hAnsi="Times New Roman"/>
          <w:sz w:val="20"/>
          <w:lang w:val="en-GB"/>
        </w:rPr>
        <w:t xml:space="preserve">meeting </w:t>
      </w:r>
      <w:r w:rsidR="001A1693" w:rsidRPr="00197887">
        <w:rPr>
          <w:rFonts w:ascii="Times New Roman" w:eastAsia="SimSun" w:hAnsi="Times New Roman"/>
          <w:sz w:val="20"/>
          <w:lang w:val="en-GB"/>
        </w:rPr>
        <w:t xml:space="preserve">the following agreement </w:t>
      </w:r>
      <w:r w:rsidRPr="00197887">
        <w:rPr>
          <w:rFonts w:ascii="Times New Roman" w:eastAsia="SimSun" w:hAnsi="Times New Roman"/>
          <w:sz w:val="20"/>
          <w:lang w:val="en-GB"/>
        </w:rPr>
        <w:t>was made</w:t>
      </w:r>
      <w:r w:rsidR="000952B1" w:rsidRPr="00197887">
        <w:rPr>
          <w:rFonts w:ascii="Times New Roman" w:eastAsia="SimSun" w:hAnsi="Times New Roman"/>
          <w:sz w:val="20"/>
          <w:lang w:val="en-GB"/>
        </w:rPr>
        <w:t>,</w:t>
      </w:r>
      <w:r w:rsidRPr="00197887">
        <w:rPr>
          <w:rFonts w:ascii="Times New Roman" w:eastAsia="SimSun" w:hAnsi="Times New Roman"/>
          <w:sz w:val="20"/>
          <w:lang w:val="en-GB"/>
        </w:rPr>
        <w:t xml:space="preserve"> that</w:t>
      </w:r>
      <w:r w:rsidR="000952B1" w:rsidRPr="00197887">
        <w:rPr>
          <w:rFonts w:ascii="Times New Roman" w:eastAsia="SimSun" w:hAnsi="Times New Roman"/>
          <w:sz w:val="20"/>
          <w:lang w:val="en-GB"/>
        </w:rPr>
        <w:t xml:space="preserve"> </w:t>
      </w:r>
      <w:r w:rsidR="0021169E" w:rsidRPr="00197887">
        <w:rPr>
          <w:rFonts w:ascii="Times New Roman" w:eastAsia="SimSun" w:hAnsi="Times New Roman"/>
          <w:sz w:val="20"/>
          <w:lang w:val="en-GB"/>
        </w:rPr>
        <w:t>describes</w:t>
      </w:r>
      <w:r w:rsidR="000952B1" w:rsidRPr="00197887">
        <w:rPr>
          <w:rFonts w:ascii="Times New Roman" w:eastAsia="SimSun" w:hAnsi="Times New Roman"/>
          <w:sz w:val="20"/>
          <w:lang w:val="en-GB"/>
        </w:rPr>
        <w:t xml:space="preserve"> the use cases RAN1 will initially focus on.</w:t>
      </w:r>
    </w:p>
    <w:p w14:paraId="44DEB668" w14:textId="77777777" w:rsidR="00D65AF2" w:rsidRPr="00197887" w:rsidRDefault="00D65AF2" w:rsidP="00D65A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sz w:val="20"/>
          <w:szCs w:val="20"/>
          <w:shd w:val="clear" w:color="auto" w:fill="00FF00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726"/>
      </w:tblGrid>
      <w:tr w:rsidR="00D65AF2" w:rsidRPr="00197887" w14:paraId="50DB7ACB" w14:textId="77777777" w:rsidTr="00CA3CA8">
        <w:tc>
          <w:tcPr>
            <w:tcW w:w="8726" w:type="dxa"/>
          </w:tcPr>
          <w:p w14:paraId="6D352CE1" w14:textId="77777777" w:rsidR="00D65AF2" w:rsidRPr="00197887" w:rsidRDefault="00D65AF2" w:rsidP="00D65AF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  <w:shd w:val="clear" w:color="auto" w:fill="00FF00"/>
              </w:rPr>
              <w:t>Agreement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2C0795D2" w14:textId="77777777" w:rsidR="00D65AF2" w:rsidRPr="00197887" w:rsidRDefault="00D65AF2" w:rsidP="00D65AF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The following characteristics for target use cases are considered in the study item: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3A0B6A4A" w14:textId="77777777" w:rsidR="00D65AF2" w:rsidRPr="00197887" w:rsidRDefault="00D65AF2" w:rsidP="00D65AF2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IoT cases including e.g., industrial wireless sensors, controllers, actuators and etc, including the following characteristics,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62F959EB" w14:textId="77777777" w:rsidR="00D65AF2" w:rsidRPr="00197887" w:rsidRDefault="00D65AF2" w:rsidP="00D65AF2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FFS: latency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12FB7FB0" w14:textId="77777777" w:rsidR="00D65AF2" w:rsidRPr="00197887" w:rsidRDefault="00D65AF2" w:rsidP="00D65AF2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primary for small form devices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555E4B51" w14:textId="77777777" w:rsidR="00D65AF2" w:rsidRPr="00197887" w:rsidRDefault="00D65AF2" w:rsidP="00D65AF2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power-sensitive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1D7C4E1A" w14:textId="77777777" w:rsidR="00D65AF2" w:rsidRPr="00197887" w:rsidRDefault="00D65AF2" w:rsidP="00D65AF2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 xml:space="preserve">static, </w:t>
            </w:r>
            <w:proofErr w:type="gramStart"/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nomadic</w:t>
            </w:r>
            <w:proofErr w:type="gramEnd"/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 xml:space="preserve"> or limited mobility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44CCEF98" w14:textId="77777777" w:rsidR="00D65AF2" w:rsidRPr="00197887" w:rsidRDefault="00D65AF2" w:rsidP="00D65AF2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Wearable cases including e.g., smart watches, rings, eHealth related devices, and medical monitoring devices etc., 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0510843F" w14:textId="77777777" w:rsidR="00D65AF2" w:rsidRPr="00197887" w:rsidRDefault="00D65AF2" w:rsidP="00D65AF2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FFS: latency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65AE192F" w14:textId="77777777" w:rsidR="00D65AF2" w:rsidRPr="00197887" w:rsidRDefault="00D65AF2" w:rsidP="00D65AF2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primary for small form devices,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63091808" w14:textId="77777777" w:rsidR="00D65AF2" w:rsidRPr="00197887" w:rsidRDefault="00D65AF2" w:rsidP="00D65AF2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power-sensitive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6EEBE3B0" w14:textId="77777777" w:rsidR="00D65AF2" w:rsidRPr="00197887" w:rsidRDefault="00D65AF2" w:rsidP="00D65AF2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low/medium speed, FFS: high speed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6A8ACFA5" w14:textId="77777777" w:rsidR="00D65AF2" w:rsidRPr="00197887" w:rsidRDefault="00D65AF2" w:rsidP="00D65AF2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 xml:space="preserve">eMBB cases including e.g., XR/smart glasses, smart phones </w:t>
            </w:r>
            <w:proofErr w:type="gramStart"/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and etc.</w:t>
            </w:r>
            <w:proofErr w:type="gramEnd"/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,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6A4CDEC1" w14:textId="77777777" w:rsidR="00D65AF2" w:rsidRPr="00197887" w:rsidRDefault="00D65AF2" w:rsidP="00D65AF2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FFS: latency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220A8EF2" w14:textId="77777777" w:rsidR="00D65AF2" w:rsidRPr="00197887" w:rsidRDefault="00D65AF2" w:rsidP="00D65AF2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devices form is various and not restricted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0A1AA4EC" w14:textId="77777777" w:rsidR="00D65AF2" w:rsidRPr="00197887" w:rsidRDefault="00D65AF2" w:rsidP="00D65AF2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power-sensitive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3B359E64" w14:textId="77777777" w:rsidR="00D65AF2" w:rsidRPr="00197887" w:rsidRDefault="00D65AF2" w:rsidP="00D65AF2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low/medium speed, FFS: high speed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130A4610" w14:textId="77777777" w:rsidR="00D65AF2" w:rsidRPr="00197887" w:rsidRDefault="00D65AF2" w:rsidP="00D65AF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97887">
              <w:rPr>
                <w:rStyle w:val="normaltextrun"/>
                <w:rFonts w:ascii="Times" w:hAnsi="Times" w:cs="Times"/>
                <w:sz w:val="20"/>
                <w:szCs w:val="20"/>
              </w:rPr>
              <w:t>Note: other use cases/characteristics are not precluded if any</w:t>
            </w:r>
            <w:r w:rsidRPr="00197887"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4BD1F61C" w14:textId="05B0FEE5" w:rsidR="00D65AF2" w:rsidRPr="00197887" w:rsidRDefault="00D65AF2" w:rsidP="00D65AF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imes" w:hAnsi="Times" w:cs="Times"/>
                <w:sz w:val="20"/>
                <w:szCs w:val="20"/>
                <w:shd w:val="clear" w:color="auto" w:fill="00FF00"/>
              </w:rPr>
            </w:pPr>
          </w:p>
        </w:tc>
      </w:tr>
    </w:tbl>
    <w:p w14:paraId="230B684D" w14:textId="77777777" w:rsidR="00D65AF2" w:rsidRPr="00197887" w:rsidRDefault="00D65AF2" w:rsidP="00D65A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sz w:val="20"/>
          <w:szCs w:val="20"/>
          <w:shd w:val="clear" w:color="auto" w:fill="00FF00"/>
        </w:rPr>
      </w:pPr>
    </w:p>
    <w:p w14:paraId="6DC9556F" w14:textId="3CC124A2" w:rsidR="001A1693" w:rsidRPr="00197887" w:rsidRDefault="001A1693" w:rsidP="001A1693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Power consumption, </w:t>
      </w:r>
      <w:proofErr w:type="gramStart"/>
      <w:r w:rsidRPr="00197887">
        <w:rPr>
          <w:rFonts w:ascii="Times New Roman" w:eastAsia="SimSun" w:hAnsi="Times New Roman"/>
          <w:sz w:val="20"/>
          <w:lang w:val="en-GB"/>
        </w:rPr>
        <w:t>coverage</w:t>
      </w:r>
      <w:proofErr w:type="gramEnd"/>
      <w:r w:rsidRPr="00197887">
        <w:rPr>
          <w:rFonts w:ascii="Times New Roman" w:eastAsia="SimSun" w:hAnsi="Times New Roman"/>
          <w:sz w:val="20"/>
          <w:lang w:val="en-GB"/>
        </w:rPr>
        <w:t xml:space="preserve"> and SNR targets </w:t>
      </w:r>
    </w:p>
    <w:p w14:paraId="4DE8D2E8" w14:textId="77777777" w:rsidR="000952B1" w:rsidRPr="00197887" w:rsidRDefault="000952B1" w:rsidP="000952B1">
      <w:pPr>
        <w:pStyle w:val="ListParagraph"/>
        <w:spacing w:after="120" w:line="276" w:lineRule="auto"/>
        <w:rPr>
          <w:rFonts w:ascii="Times New Roman" w:eastAsia="SimSun" w:hAnsi="Times New Roman"/>
          <w:sz w:val="20"/>
          <w:lang w:val="en-GB"/>
        </w:rPr>
      </w:pPr>
    </w:p>
    <w:p w14:paraId="58A720C2" w14:textId="1F27244C" w:rsidR="000952B1" w:rsidRPr="00197887" w:rsidRDefault="000161A2" w:rsidP="000952B1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bookmarkStart w:id="16" w:name="_Hlk131754237"/>
      <w:r w:rsidRPr="00197887">
        <w:rPr>
          <w:rFonts w:ascii="Times New Roman" w:eastAsia="SimSun" w:hAnsi="Times New Roman"/>
          <w:sz w:val="20"/>
          <w:lang w:val="en-GB"/>
        </w:rPr>
        <w:t xml:space="preserve">An answer to this question is deferred until RAN1 makes a firm agreement </w:t>
      </w:r>
      <w:bookmarkEnd w:id="16"/>
      <w:r w:rsidRPr="00197887">
        <w:rPr>
          <w:rFonts w:ascii="Times New Roman" w:eastAsia="SimSun" w:hAnsi="Times New Roman"/>
          <w:sz w:val="20"/>
          <w:lang w:val="en-GB"/>
        </w:rPr>
        <w:t xml:space="preserve">on either the target coverage level or the target power consumption. </w:t>
      </w:r>
    </w:p>
    <w:p w14:paraId="5F0FBB42" w14:textId="77777777" w:rsidR="000952B1" w:rsidRPr="00197887" w:rsidRDefault="000952B1" w:rsidP="00B57DD5">
      <w:pPr>
        <w:pStyle w:val="ListParagraph"/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</w:p>
    <w:p w14:paraId="5FDF8553" w14:textId="0C0884D1" w:rsidR="001A1693" w:rsidRPr="00197887" w:rsidRDefault="001A1693" w:rsidP="001A1693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Max occupied RB number in channel bandwidth for LP-WUS, for 1.4MHz and 5MHz RF bandwidth case</w:t>
      </w:r>
    </w:p>
    <w:p w14:paraId="3DDC08C3" w14:textId="77777777" w:rsidR="000161A2" w:rsidRPr="00197887" w:rsidRDefault="000161A2" w:rsidP="00D72DC1">
      <w:pPr>
        <w:pStyle w:val="ListParagraph"/>
        <w:spacing w:after="120" w:line="276" w:lineRule="auto"/>
        <w:rPr>
          <w:rFonts w:ascii="Times New Roman" w:eastAsia="SimSun" w:hAnsi="Times New Roman"/>
          <w:sz w:val="20"/>
          <w:lang w:val="en-GB"/>
        </w:rPr>
      </w:pPr>
    </w:p>
    <w:p w14:paraId="5B521515" w14:textId="5412C70B" w:rsidR="000161A2" w:rsidRPr="00197887" w:rsidRDefault="000161A2" w:rsidP="00480DF2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 xml:space="preserve">This is highly dependent on the </w:t>
      </w:r>
      <w:r w:rsidR="00480DF2" w:rsidRPr="001978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waveform and </w:t>
      </w:r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t>order</w:t>
      </w:r>
      <w:r w:rsidR="00480DF2" w:rsidRPr="00197887">
        <w:rPr>
          <w:rFonts w:ascii="Times New Roman" w:eastAsia="SimSun" w:hAnsi="Times New Roman" w:cs="Times New Roman"/>
          <w:sz w:val="20"/>
          <w:szCs w:val="20"/>
          <w:lang w:val="en-GB"/>
        </w:rPr>
        <w:t>/complexity</w:t>
      </w:r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of the filtering that can be reasonably expected to be supported.</w:t>
      </w:r>
    </w:p>
    <w:p w14:paraId="6F6AC2F7" w14:textId="77777777" w:rsidR="000875C2" w:rsidRPr="00197887" w:rsidRDefault="000875C2" w:rsidP="00D72DC1">
      <w:pPr>
        <w:pStyle w:val="ListParagraph"/>
        <w:spacing w:after="120" w:line="276" w:lineRule="auto"/>
        <w:ind w:left="1440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61F88DE" w14:textId="13746F4F" w:rsidR="00480DF2" w:rsidRPr="00197887" w:rsidRDefault="00480DF2" w:rsidP="00480DF2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For the 5 Mhz bandwidth, as per </w:t>
      </w:r>
      <w:proofErr w:type="gramStart"/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t>our ”L</w:t>
      </w:r>
      <w:proofErr w:type="gramEnd"/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t>1 Signal Design and Procedures” contribution</w:t>
      </w:r>
      <w:r w:rsidR="000875C2" w:rsidRPr="001978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[4]</w:t>
      </w:r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t>, we are considering:</w:t>
      </w:r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br/>
      </w:r>
      <w:r w:rsidRPr="00197887">
        <w:rPr>
          <w:rFonts w:ascii="Times New Roman" w:eastAsia="SimSun" w:hAnsi="Times New Roman" w:cs="Times New Roman"/>
          <w:sz w:val="20"/>
          <w:szCs w:val="20"/>
          <w:lang w:val="en-GB"/>
        </w:rPr>
        <w:br/>
      </w:r>
      <w:r w:rsidRPr="00197887"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4.32MHz (24 in 15</w:t>
      </w:r>
      <w:r w:rsidRPr="00197887">
        <w:rPr>
          <w:rStyle w:val="findhit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KHz</w:t>
      </w:r>
      <w:r w:rsidRPr="00197887"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, 12 in 30</w:t>
      </w:r>
      <w:r w:rsidRPr="00197887">
        <w:rPr>
          <w:rStyle w:val="findhit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KHz</w:t>
      </w:r>
      <w:r w:rsidRPr="00197887"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, 6 in 60</w:t>
      </w:r>
      <w:r w:rsidRPr="00197887">
        <w:rPr>
          <w:rStyle w:val="findhit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KHz</w:t>
      </w:r>
      <w:r w:rsidRPr="00197887"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, 3 in 120</w:t>
      </w:r>
      <w:r w:rsidRPr="00197887">
        <w:rPr>
          <w:rStyle w:val="findhit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KHz</w:t>
      </w:r>
      <w:r w:rsidRPr="00197887"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) PRBs</w:t>
      </w:r>
      <w:r w:rsidRPr="00197887">
        <w:rPr>
          <w:rStyle w:val="eop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n-GB"/>
        </w:rPr>
        <w:t>    for   OOK schemes</w:t>
      </w:r>
    </w:p>
    <w:p w14:paraId="20590213" w14:textId="77777777" w:rsidR="000161A2" w:rsidRPr="00197887" w:rsidRDefault="000161A2" w:rsidP="00D72DC1">
      <w:pPr>
        <w:pStyle w:val="ListParagraph"/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</w:p>
    <w:p w14:paraId="1D0AA0B0" w14:textId="4C808EA9" w:rsidR="001A1693" w:rsidRPr="00197887" w:rsidRDefault="001A1693" w:rsidP="001A1693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Possible supported SCS for LP-WUS, if applicable</w:t>
      </w:r>
    </w:p>
    <w:p w14:paraId="0467E729" w14:textId="77777777" w:rsidR="00480DF2" w:rsidRPr="00197887" w:rsidRDefault="00480DF2" w:rsidP="00D72DC1">
      <w:pPr>
        <w:pStyle w:val="ListParagraph"/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</w:p>
    <w:p w14:paraId="27AC506C" w14:textId="5A9337D1" w:rsidR="00480DF2" w:rsidRPr="00197887" w:rsidRDefault="007408CD" w:rsidP="00D72DC1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The answer to this is dependent on the waveform selected for the LP-WUS modulation.</w:t>
      </w:r>
    </w:p>
    <w:p w14:paraId="68A84025" w14:textId="77777777" w:rsidR="000875C2" w:rsidRPr="00197887" w:rsidRDefault="000875C2" w:rsidP="0024784D">
      <w:pPr>
        <w:pStyle w:val="ListParagraph"/>
        <w:spacing w:after="120" w:line="276" w:lineRule="auto"/>
        <w:ind w:left="2160"/>
        <w:rPr>
          <w:rFonts w:ascii="Times New Roman" w:eastAsia="SimSun" w:hAnsi="Times New Roman"/>
          <w:sz w:val="20"/>
          <w:lang w:val="en-GB"/>
        </w:rPr>
      </w:pPr>
    </w:p>
    <w:p w14:paraId="3BC34A1E" w14:textId="58ACF952" w:rsidR="001A1693" w:rsidRPr="00197887" w:rsidRDefault="001A1693" w:rsidP="001A1693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Whether WUS can </w:t>
      </w:r>
      <w:proofErr w:type="gramStart"/>
      <w:r w:rsidRPr="00197887">
        <w:rPr>
          <w:rFonts w:ascii="Times New Roman" w:eastAsia="SimSun" w:hAnsi="Times New Roman"/>
          <w:sz w:val="20"/>
          <w:lang w:val="en-GB"/>
        </w:rPr>
        <w:t>be located in</w:t>
      </w:r>
      <w:proofErr w:type="gramEnd"/>
      <w:r w:rsidRPr="00197887">
        <w:rPr>
          <w:rFonts w:ascii="Times New Roman" w:eastAsia="SimSun" w:hAnsi="Times New Roman"/>
          <w:sz w:val="20"/>
          <w:lang w:val="en-GB"/>
        </w:rPr>
        <w:t xml:space="preserve"> a band separate from the UE’s NR band</w:t>
      </w:r>
    </w:p>
    <w:p w14:paraId="2609731F" w14:textId="77777777" w:rsidR="000875C2" w:rsidRPr="00197887" w:rsidRDefault="000875C2" w:rsidP="00D72DC1">
      <w:pPr>
        <w:pStyle w:val="ListParagraph"/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</w:p>
    <w:p w14:paraId="616479A1" w14:textId="5D835846" w:rsidR="000875C2" w:rsidRPr="00197887" w:rsidRDefault="00F87E13" w:rsidP="000875C2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197887">
        <w:rPr>
          <w:rFonts w:ascii="Times New Roman" w:eastAsia="SimSun" w:hAnsi="Times New Roman"/>
          <w:sz w:val="20"/>
          <w:szCs w:val="20"/>
          <w:lang w:val="en-GB"/>
        </w:rPr>
        <w:t xml:space="preserve">The WUS </w:t>
      </w:r>
      <w:r w:rsidR="007408CD" w:rsidRPr="00197887">
        <w:rPr>
          <w:rFonts w:ascii="Times New Roman" w:eastAsia="SimSun" w:hAnsi="Times New Roman"/>
          <w:sz w:val="20"/>
          <w:szCs w:val="20"/>
          <w:lang w:val="en-GB"/>
        </w:rPr>
        <w:t>being in</w:t>
      </w:r>
      <w:r w:rsidRPr="00197887">
        <w:rPr>
          <w:rFonts w:ascii="Times New Roman" w:eastAsia="SimSun" w:hAnsi="Times New Roman"/>
          <w:sz w:val="20"/>
          <w:szCs w:val="20"/>
          <w:lang w:val="en-GB"/>
        </w:rPr>
        <w:t xml:space="preserve"> a band separate from the UE’s NR band is not precluded, however the use cases being prioritised for study,</w:t>
      </w:r>
      <w:r w:rsidR="00F76F29" w:rsidRPr="00197887">
        <w:rPr>
          <w:rFonts w:ascii="Times New Roman" w:eastAsia="SimSun" w:hAnsi="Times New Roman"/>
          <w:sz w:val="20"/>
          <w:szCs w:val="20"/>
          <w:lang w:val="en-GB"/>
        </w:rPr>
        <w:t xml:space="preserve"> RAN1</w:t>
      </w:r>
      <w:r w:rsidRPr="00197887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="007408CD" w:rsidRPr="00197887">
        <w:rPr>
          <w:rFonts w:ascii="Times New Roman" w:eastAsia="SimSun" w:hAnsi="Times New Roman"/>
          <w:sz w:val="20"/>
          <w:szCs w:val="20"/>
          <w:lang w:val="en-GB"/>
        </w:rPr>
        <w:t>assumes</w:t>
      </w:r>
      <w:r w:rsidRPr="00197887">
        <w:rPr>
          <w:rFonts w:ascii="Times New Roman" w:eastAsia="SimSun" w:hAnsi="Times New Roman"/>
          <w:sz w:val="20"/>
          <w:szCs w:val="20"/>
          <w:lang w:val="en-GB"/>
        </w:rPr>
        <w:t xml:space="preserve"> that the WUS can be flexibly located within the NR band</w:t>
      </w:r>
      <w:r w:rsidR="3F3FDCA9" w:rsidRPr="00197887">
        <w:rPr>
          <w:rFonts w:ascii="Times New Roman" w:eastAsia="SimSun" w:hAnsi="Times New Roman"/>
          <w:sz w:val="20"/>
          <w:szCs w:val="20"/>
          <w:lang w:val="en-GB"/>
        </w:rPr>
        <w:t xml:space="preserve"> and/or carrier</w:t>
      </w:r>
      <w:r w:rsidRPr="00197887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68F2C57F" w14:textId="77777777" w:rsidR="00F87E13" w:rsidRPr="00197887" w:rsidRDefault="00F87E13" w:rsidP="0024784D">
      <w:pPr>
        <w:pStyle w:val="ListParagraph"/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</w:p>
    <w:p w14:paraId="4DFF33FE" w14:textId="0BDC1ADC" w:rsidR="001A1693" w:rsidRPr="00197887" w:rsidRDefault="001A1693" w:rsidP="001A1693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Whether FR1 is considered as </w:t>
      </w:r>
      <w:proofErr w:type="gramStart"/>
      <w:r w:rsidRPr="00197887">
        <w:rPr>
          <w:rFonts w:ascii="Times New Roman" w:eastAsia="SimSun" w:hAnsi="Times New Roman"/>
          <w:sz w:val="20"/>
          <w:lang w:val="en-GB"/>
        </w:rPr>
        <w:t>first priority</w:t>
      </w:r>
      <w:proofErr w:type="gramEnd"/>
      <w:r w:rsidRPr="00197887">
        <w:rPr>
          <w:rFonts w:ascii="Times New Roman" w:eastAsia="SimSun" w:hAnsi="Times New Roman"/>
          <w:sz w:val="20"/>
          <w:lang w:val="en-GB"/>
        </w:rPr>
        <w:t xml:space="preserve"> frequency range </w:t>
      </w:r>
    </w:p>
    <w:p w14:paraId="058F0169" w14:textId="77777777" w:rsidR="00F87E13" w:rsidRPr="00197887" w:rsidRDefault="00F87E13" w:rsidP="00D72DC1">
      <w:pPr>
        <w:pStyle w:val="ListParagraph"/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</w:p>
    <w:p w14:paraId="6C51F9A6" w14:textId="1C7F257D" w:rsidR="00F87E13" w:rsidRPr="00197887" w:rsidRDefault="00F87E13" w:rsidP="00F87E13">
      <w:pPr>
        <w:pStyle w:val="ListParagraph"/>
        <w:numPr>
          <w:ilvl w:val="1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 xml:space="preserve">Yes, FR1 is considered as the </w:t>
      </w:r>
      <w:proofErr w:type="gramStart"/>
      <w:r w:rsidRPr="00197887">
        <w:rPr>
          <w:rFonts w:ascii="Times New Roman" w:eastAsia="SimSun" w:hAnsi="Times New Roman"/>
          <w:sz w:val="20"/>
          <w:lang w:val="en-GB"/>
        </w:rPr>
        <w:t>first priority</w:t>
      </w:r>
      <w:proofErr w:type="gramEnd"/>
      <w:r w:rsidRPr="00197887">
        <w:rPr>
          <w:rFonts w:ascii="Times New Roman" w:eastAsia="SimSun" w:hAnsi="Times New Roman"/>
          <w:sz w:val="20"/>
          <w:lang w:val="en-GB"/>
        </w:rPr>
        <w:t xml:space="preserve"> for the frequency range evaluation.</w:t>
      </w:r>
    </w:p>
    <w:p w14:paraId="54CDF9BC" w14:textId="77777777" w:rsidR="00F87E13" w:rsidRPr="00197887" w:rsidRDefault="00F87E13" w:rsidP="0024784D">
      <w:pPr>
        <w:pStyle w:val="ListParagraph"/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</w:p>
    <w:p w14:paraId="527A81F8" w14:textId="21957D68" w:rsidR="001A1693" w:rsidRPr="00197887" w:rsidRDefault="001A1693" w:rsidP="001A1693">
      <w:pPr>
        <w:pStyle w:val="ListParagraph"/>
        <w:numPr>
          <w:ilvl w:val="0"/>
          <w:numId w:val="17"/>
        </w:numPr>
        <w:spacing w:after="120" w:line="276" w:lineRule="auto"/>
        <w:rPr>
          <w:rFonts w:ascii="Times New Roman" w:eastAsia="SimSun" w:hAnsi="Times New Roman"/>
          <w:sz w:val="20"/>
          <w:lang w:val="en-GB"/>
        </w:rPr>
      </w:pPr>
      <w:r w:rsidRPr="00197887">
        <w:rPr>
          <w:rFonts w:ascii="Times New Roman" w:eastAsia="SimSun" w:hAnsi="Times New Roman"/>
          <w:sz w:val="20"/>
          <w:lang w:val="en-GB"/>
        </w:rPr>
        <w:t>Whether in-band power boosting of LP-WUS is considered from RAN1 perspective</w:t>
      </w:r>
    </w:p>
    <w:p w14:paraId="7EF8BB52" w14:textId="77777777" w:rsidR="00F87E13" w:rsidRPr="00197887" w:rsidRDefault="00F87E13" w:rsidP="00A03AC4">
      <w:pPr>
        <w:pStyle w:val="ListParagraph"/>
        <w:spacing w:after="120" w:line="276" w:lineRule="auto"/>
        <w:ind w:left="2160"/>
        <w:rPr>
          <w:rFonts w:ascii="Times New Roman" w:eastAsia="SimSun" w:hAnsi="Times New Roman"/>
          <w:sz w:val="20"/>
          <w:lang w:val="en-GB"/>
        </w:rPr>
      </w:pPr>
    </w:p>
    <w:p w14:paraId="0AE9C088" w14:textId="57742FE1" w:rsidR="005345D9" w:rsidRPr="00A03AC4" w:rsidRDefault="4E5A40C8" w:rsidP="00A03AC4">
      <w:pPr>
        <w:pStyle w:val="ListParagraph"/>
        <w:numPr>
          <w:ilvl w:val="0"/>
          <w:numId w:val="17"/>
        </w:numPr>
        <w:spacing w:after="120" w:line="276" w:lineRule="auto"/>
        <w:ind w:left="1440"/>
        <w:rPr>
          <w:rFonts w:ascii="Times New Roman" w:eastAsia="SimSun" w:hAnsi="Times New Roman"/>
          <w:sz w:val="20"/>
          <w:lang w:val="en-GB"/>
        </w:rPr>
      </w:pPr>
      <w:r w:rsidRPr="00A03AC4">
        <w:rPr>
          <w:rFonts w:ascii="Times New Roman" w:eastAsia="SimSun" w:hAnsi="Times New Roman"/>
          <w:sz w:val="20"/>
          <w:lang w:val="en-GB"/>
        </w:rPr>
        <w:t xml:space="preserve">The default assumption is that no power boosting is assuming, however companies </w:t>
      </w:r>
      <w:proofErr w:type="gramStart"/>
      <w:r w:rsidR="2A8C7573" w:rsidRPr="00A03AC4">
        <w:rPr>
          <w:rFonts w:ascii="Times New Roman" w:eastAsia="SimSun" w:hAnsi="Times New Roman"/>
          <w:sz w:val="20"/>
          <w:lang w:val="en-GB"/>
        </w:rPr>
        <w:t>have to</w:t>
      </w:r>
      <w:proofErr w:type="gramEnd"/>
      <w:r w:rsidR="2A8C7573" w:rsidRPr="00A03AC4">
        <w:rPr>
          <w:rFonts w:ascii="Times New Roman" w:eastAsia="SimSun" w:hAnsi="Times New Roman"/>
          <w:sz w:val="20"/>
          <w:lang w:val="en-GB"/>
        </w:rPr>
        <w:t xml:space="preserve"> option to also</w:t>
      </w:r>
      <w:r w:rsidRPr="00A03AC4">
        <w:rPr>
          <w:rFonts w:ascii="Times New Roman" w:eastAsia="SimSun" w:hAnsi="Times New Roman"/>
          <w:sz w:val="20"/>
          <w:lang w:val="en-GB"/>
        </w:rPr>
        <w:t xml:space="preserve"> consider power boosting </w:t>
      </w:r>
      <w:r w:rsidR="19B98AC9" w:rsidRPr="00A03AC4">
        <w:rPr>
          <w:rFonts w:ascii="Times New Roman" w:eastAsia="SimSun" w:hAnsi="Times New Roman"/>
          <w:sz w:val="20"/>
          <w:lang w:val="en-GB"/>
        </w:rPr>
        <w:t>EPRE ratios of {3, 6} dB</w:t>
      </w:r>
      <w:r w:rsidRPr="00A03AC4">
        <w:rPr>
          <w:rFonts w:ascii="Times New Roman" w:eastAsia="SimSun" w:hAnsi="Times New Roman"/>
          <w:sz w:val="20"/>
          <w:lang w:val="en-GB"/>
        </w:rPr>
        <w:t xml:space="preserve"> </w:t>
      </w:r>
    </w:p>
    <w:p w14:paraId="448BE481" w14:textId="77777777" w:rsidR="005345D9" w:rsidRPr="00197887" w:rsidRDefault="005345D9" w:rsidP="0024784D">
      <w:pPr>
        <w:rPr>
          <w:b/>
        </w:rPr>
      </w:pPr>
    </w:p>
    <w:p w14:paraId="45CA08CF" w14:textId="77777777" w:rsidR="005345D9" w:rsidRDefault="005345D9" w:rsidP="005D20F1">
      <w:pPr>
        <w:spacing w:after="120"/>
        <w:rPr>
          <w:rFonts w:ascii="Arial" w:hAnsi="Arial" w:cs="Arial"/>
          <w:b/>
        </w:rPr>
      </w:pPr>
    </w:p>
    <w:p w14:paraId="72C0CA8F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579E44B4" w14:textId="3386EBAC" w:rsidR="00D33148" w:rsidRDefault="00D33148" w:rsidP="00D33148">
      <w:pPr>
        <w:spacing w:line="259" w:lineRule="auto"/>
      </w:pPr>
      <w:r w:rsidRPr="00FA1F31">
        <w:t>In this contribution, we</w:t>
      </w:r>
      <w:r>
        <w:t xml:space="preserve"> have</w:t>
      </w:r>
      <w:r w:rsidRPr="00FA1F31">
        <w:t xml:space="preserve"> </w:t>
      </w:r>
      <w:r>
        <w:t>discuss</w:t>
      </w:r>
      <w:r>
        <w:t>ed</w:t>
      </w:r>
      <w:r w:rsidRPr="00FA1F31">
        <w:t>:</w:t>
      </w:r>
    </w:p>
    <w:p w14:paraId="5A0BF7C1" w14:textId="77777777" w:rsidR="00D33148" w:rsidRPr="00A03AC4" w:rsidRDefault="00D33148" w:rsidP="00D33148">
      <w:pPr>
        <w:spacing w:line="259" w:lineRule="auto"/>
      </w:pPr>
    </w:p>
    <w:p w14:paraId="6DBE7FE2" w14:textId="77777777" w:rsidR="00D33148" w:rsidRPr="00FA1F31" w:rsidRDefault="00D33148" w:rsidP="00D33148">
      <w:pPr>
        <w:pStyle w:val="ListParagraph"/>
        <w:numPr>
          <w:ilvl w:val="0"/>
          <w:numId w:val="5"/>
        </w:numPr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Various </w:t>
      </w:r>
      <w:r w:rsidRPr="00206B33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LP-WUR </w:t>
      </w:r>
      <w:r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architectures for OOK, FSK and OFDMA based LP-WUS.</w:t>
      </w:r>
    </w:p>
    <w:p w14:paraId="403D00C8" w14:textId="77777777" w:rsidR="00D33148" w:rsidRPr="00FA1F31" w:rsidRDefault="00D33148" w:rsidP="00D33148">
      <w:pPr>
        <w:pStyle w:val="ListParagraph"/>
        <w:numPr>
          <w:ilvl w:val="0"/>
          <w:numId w:val="5"/>
        </w:numPr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FA1F3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The LP-WUR hardware aspects to consider for the:</w:t>
      </w:r>
    </w:p>
    <w:p w14:paraId="7F53BFE9" w14:textId="77777777" w:rsidR="00D33148" w:rsidRDefault="00D33148" w:rsidP="00D33148">
      <w:pPr>
        <w:pStyle w:val="ListParagraph"/>
        <w:numPr>
          <w:ilvl w:val="1"/>
          <w:numId w:val="5"/>
        </w:numPr>
        <w:rPr>
          <w:rFonts w:ascii="Times New Roman" w:eastAsia="Batang" w:hAnsi="Times New Roman" w:cs="Times New Roman"/>
          <w:sz w:val="20"/>
          <w:szCs w:val="20"/>
          <w:lang w:eastAsia="en-US"/>
        </w:rPr>
      </w:pPr>
      <w:r w:rsidRPr="007B68D5">
        <w:rPr>
          <w:rFonts w:ascii="Times New Roman" w:eastAsia="Batang" w:hAnsi="Times New Roman" w:cs="Times New Roman"/>
          <w:sz w:val="20"/>
          <w:szCs w:val="20"/>
        </w:rPr>
        <w:t xml:space="preserve">maintenance </w:t>
      </w:r>
      <w:r>
        <w:rPr>
          <w:rFonts w:ascii="Times New Roman" w:eastAsia="Batang" w:hAnsi="Times New Roman" w:cs="Times New Roman"/>
          <w:sz w:val="20"/>
          <w:szCs w:val="20"/>
        </w:rPr>
        <w:t xml:space="preserve">of </w:t>
      </w:r>
      <w:r w:rsidRPr="007B68D5">
        <w:rPr>
          <w:rFonts w:ascii="Times New Roman" w:eastAsia="Batang" w:hAnsi="Times New Roman" w:cs="Times New Roman"/>
          <w:sz w:val="20"/>
          <w:szCs w:val="20"/>
        </w:rPr>
        <w:t>timing and frequency synchronisation</w:t>
      </w:r>
    </w:p>
    <w:p w14:paraId="4AF643E2" w14:textId="77777777" w:rsidR="00D33148" w:rsidRPr="007B68D5" w:rsidRDefault="00D33148" w:rsidP="00D33148">
      <w:pPr>
        <w:pStyle w:val="ListParagraph"/>
        <w:numPr>
          <w:ilvl w:val="1"/>
          <w:numId w:val="5"/>
        </w:numPr>
        <w:rPr>
          <w:rFonts w:ascii="Times New Roman" w:eastAsia="Batang" w:hAnsi="Times New Roman" w:cs="Times New Roman"/>
          <w:sz w:val="20"/>
          <w:szCs w:val="20"/>
          <w:lang w:eastAsia="en-US"/>
        </w:rPr>
      </w:pPr>
      <w:r>
        <w:rPr>
          <w:rFonts w:ascii="Times New Roman" w:eastAsia="Batang" w:hAnsi="Times New Roman" w:cs="Times New Roman"/>
          <w:sz w:val="20"/>
          <w:szCs w:val="20"/>
        </w:rPr>
        <w:t>accomodating</w:t>
      </w:r>
      <w:r w:rsidRPr="007B68D5">
        <w:rPr>
          <w:rFonts w:ascii="Times New Roman" w:eastAsia="Batang" w:hAnsi="Times New Roman" w:cs="Times New Roman"/>
          <w:sz w:val="20"/>
          <w:szCs w:val="20"/>
        </w:rPr>
        <w:t xml:space="preserve"> fading when mobility is considered</w:t>
      </w:r>
    </w:p>
    <w:p w14:paraId="649700DA" w14:textId="77777777" w:rsidR="00D33148" w:rsidRPr="00FA1F31" w:rsidRDefault="00D33148" w:rsidP="00D33148">
      <w:pPr>
        <w:numPr>
          <w:ilvl w:val="0"/>
          <w:numId w:val="5"/>
        </w:numPr>
        <w:spacing w:line="259" w:lineRule="auto"/>
        <w:rPr>
          <w:rFonts w:eastAsia="Batang"/>
        </w:rPr>
      </w:pPr>
      <w:r w:rsidRPr="00FA1F31">
        <w:rPr>
          <w:rFonts w:eastAsia="Batang"/>
        </w:rPr>
        <w:t>RAN4 LS response</w:t>
      </w:r>
    </w:p>
    <w:p w14:paraId="44B03350" w14:textId="0BF1848D" w:rsidR="000E3C40" w:rsidRDefault="000E3C40" w:rsidP="005D20F1">
      <w:pPr>
        <w:rPr>
          <w:rFonts w:ascii="Arial" w:hAnsi="Arial" w:cs="Arial"/>
          <w:color w:val="FF0000"/>
        </w:rPr>
      </w:pPr>
    </w:p>
    <w:p w14:paraId="4B76BB70" w14:textId="46D73482" w:rsidR="000E3C40" w:rsidRPr="00D33148" w:rsidRDefault="00D33148" w:rsidP="005D20F1">
      <w:r w:rsidRPr="00D33148">
        <w:t>From those discussions, we have the following observations and proposals.</w:t>
      </w:r>
    </w:p>
    <w:p w14:paraId="49064282" w14:textId="1032598F" w:rsidR="00D33148" w:rsidRPr="00D33148" w:rsidRDefault="00D33148" w:rsidP="005D20F1"/>
    <w:p w14:paraId="3A8B87AE" w14:textId="77777777" w:rsidR="00D33148" w:rsidRDefault="00D33148" w:rsidP="00D33148">
      <w:pPr>
        <w:spacing w:after="120"/>
        <w:ind w:left="1701" w:hanging="1701"/>
        <w:jc w:val="both"/>
        <w:rPr>
          <w:rFonts w:ascii="Arial" w:hAnsi="Arial" w:cs="Arial"/>
          <w:b/>
        </w:rPr>
      </w:pPr>
      <w:r w:rsidRPr="00435F4B">
        <w:rPr>
          <w:b/>
        </w:rPr>
        <w:t xml:space="preserve">Observation </w:t>
      </w:r>
      <w:r>
        <w:rPr>
          <w:b/>
        </w:rPr>
        <w:t>1</w:t>
      </w:r>
      <w:r w:rsidRPr="00435F4B">
        <w:rPr>
          <w:b/>
        </w:rPr>
        <w:t xml:space="preserve">:   </w:t>
      </w:r>
      <w:r>
        <w:rPr>
          <w:b/>
        </w:rPr>
        <w:tab/>
      </w:r>
      <w:r w:rsidRPr="00435F4B">
        <w:rPr>
          <w:b/>
        </w:rPr>
        <w:t xml:space="preserve">Tuneable filters capable of providing a RF envelope detector architecture with the flexibility to support multiband bands </w:t>
      </w:r>
      <w:r>
        <w:rPr>
          <w:b/>
        </w:rPr>
        <w:t>along with</w:t>
      </w:r>
      <w:r w:rsidRPr="00435F4B">
        <w:rPr>
          <w:b/>
        </w:rPr>
        <w:t xml:space="preserve"> sufficient adjacent subcarrier suppression for fading in low SNR conditions, are not readily available. </w:t>
      </w:r>
    </w:p>
    <w:p w14:paraId="15E0FF2C" w14:textId="77777777" w:rsidR="00D33148" w:rsidRPr="007F617C" w:rsidRDefault="00D33148" w:rsidP="00D33148">
      <w:pPr>
        <w:spacing w:after="120"/>
        <w:ind w:left="1701" w:hanging="1701"/>
        <w:jc w:val="both"/>
        <w:rPr>
          <w:b/>
          <w:bCs/>
          <w:color w:val="000000"/>
        </w:rPr>
      </w:pPr>
      <w:r w:rsidRPr="00435F4B">
        <w:rPr>
          <w:b/>
        </w:rPr>
        <w:t xml:space="preserve">Observation </w:t>
      </w:r>
      <w:r>
        <w:rPr>
          <w:b/>
        </w:rPr>
        <w:t>2</w:t>
      </w:r>
      <w:r w:rsidRPr="00435F4B">
        <w:rPr>
          <w:b/>
        </w:rPr>
        <w:t>:</w:t>
      </w:r>
      <w:r>
        <w:rPr>
          <w:b/>
        </w:rPr>
        <w:tab/>
      </w:r>
      <w:r w:rsidRPr="003B2C14">
        <w:rPr>
          <w:b/>
          <w:bCs/>
          <w:color w:val="000000"/>
        </w:rPr>
        <w:t>The RF Envelope detector receiver architecture does not require a reference oscillator or PLL/FLL</w:t>
      </w:r>
      <w:r w:rsidRPr="007F617C">
        <w:rPr>
          <w:b/>
          <w:bCs/>
          <w:color w:val="000000"/>
        </w:rPr>
        <w:t xml:space="preserve"> if the</w:t>
      </w:r>
      <w:r w:rsidRPr="003B2C14">
        <w:rPr>
          <w:b/>
          <w:bCs/>
          <w:color w:val="000000"/>
        </w:rPr>
        <w:t xml:space="preserve"> baseband processing section is not considered as a part of the LP-WUR architecture. </w:t>
      </w:r>
      <w:r w:rsidRPr="007F617C">
        <w:rPr>
          <w:b/>
          <w:bCs/>
          <w:color w:val="000000"/>
        </w:rPr>
        <w:t xml:space="preserve">If a </w:t>
      </w:r>
      <w:r w:rsidRPr="003B2C14">
        <w:rPr>
          <w:b/>
          <w:bCs/>
          <w:color w:val="000000"/>
        </w:rPr>
        <w:t xml:space="preserve">baseband processing/state machine </w:t>
      </w:r>
      <w:r w:rsidRPr="007F617C">
        <w:rPr>
          <w:b/>
          <w:bCs/>
          <w:color w:val="000000"/>
        </w:rPr>
        <w:t>is considered as part of the architecture, then there is a need for a reference clock to ensure reliable processing and sampling of the ADC.</w:t>
      </w:r>
    </w:p>
    <w:p w14:paraId="76A27EBD" w14:textId="77777777" w:rsidR="00D33148" w:rsidRPr="00D33148" w:rsidRDefault="00D33148" w:rsidP="005D20F1">
      <w:pPr>
        <w:rPr>
          <w:rFonts w:ascii="Arial" w:hAnsi="Arial" w:cs="Arial"/>
          <w:color w:val="FF0000"/>
        </w:rPr>
      </w:pPr>
    </w:p>
    <w:p w14:paraId="7FCA202F" w14:textId="77777777" w:rsidR="00D33148" w:rsidRPr="00B57DD5" w:rsidRDefault="00D33148" w:rsidP="00D33148">
      <w:pPr>
        <w:ind w:left="1701" w:hanging="1701"/>
        <w:rPr>
          <w:b/>
          <w:color w:val="000000"/>
        </w:rPr>
      </w:pPr>
      <w:r w:rsidRPr="007F617C">
        <w:rPr>
          <w:b/>
        </w:rPr>
        <w:t>Observation 3:</w:t>
      </w:r>
      <w:r>
        <w:rPr>
          <w:b/>
          <w:color w:val="000000"/>
        </w:rPr>
        <w:t xml:space="preserve">       </w:t>
      </w:r>
      <w:r>
        <w:rPr>
          <w:b/>
          <w:color w:val="000000"/>
        </w:rPr>
        <w:tab/>
      </w:r>
      <w:r w:rsidRPr="007F617C">
        <w:rPr>
          <w:b/>
          <w:color w:val="000000"/>
        </w:rPr>
        <w:t>For the Zero-IF receiver and the Heterodyne receiver architecture with IF Envelope detection</w:t>
      </w:r>
      <w:r w:rsidRPr="00B57DD5">
        <w:rPr>
          <w:b/>
          <w:color w:val="000000"/>
        </w:rPr>
        <w:t xml:space="preserve">, </w:t>
      </w:r>
      <w:r w:rsidRPr="007F617C">
        <w:rPr>
          <w:b/>
          <w:color w:val="000000"/>
        </w:rPr>
        <w:t xml:space="preserve">the uncertainty of the reference oscillator </w:t>
      </w:r>
      <w:r w:rsidRPr="00B57DD5">
        <w:rPr>
          <w:b/>
          <w:color w:val="000000"/>
        </w:rPr>
        <w:t xml:space="preserve">will </w:t>
      </w:r>
      <w:r w:rsidRPr="007F617C">
        <w:rPr>
          <w:b/>
          <w:color w:val="000000"/>
        </w:rPr>
        <w:t>affect the</w:t>
      </w:r>
      <w:r w:rsidRPr="00B57DD5">
        <w:rPr>
          <w:b/>
          <w:color w:val="000000"/>
        </w:rPr>
        <w:t xml:space="preserve"> ability of the receiver to maintain the</w:t>
      </w:r>
      <w:r w:rsidRPr="007F617C">
        <w:rPr>
          <w:b/>
          <w:color w:val="000000"/>
        </w:rPr>
        <w:t xml:space="preserve"> </w:t>
      </w:r>
      <w:r w:rsidRPr="00B57DD5">
        <w:rPr>
          <w:b/>
          <w:color w:val="000000"/>
        </w:rPr>
        <w:t xml:space="preserve">ideal centre frequency. Any offset from the ideal centre frequency offset </w:t>
      </w:r>
      <w:r>
        <w:rPr>
          <w:b/>
          <w:color w:val="000000"/>
        </w:rPr>
        <w:t xml:space="preserve">will degrade the LP-WUR performance, </w:t>
      </w:r>
      <w:r w:rsidRPr="00B57DD5">
        <w:rPr>
          <w:b/>
          <w:color w:val="000000"/>
        </w:rPr>
        <w:t xml:space="preserve">due to NR data </w:t>
      </w:r>
      <w:r>
        <w:rPr>
          <w:b/>
          <w:color w:val="000000"/>
        </w:rPr>
        <w:t>being</w:t>
      </w:r>
      <w:r w:rsidRPr="00B57DD5">
        <w:rPr>
          <w:b/>
          <w:color w:val="000000"/>
        </w:rPr>
        <w:t xml:space="preserve"> included in the receiver pass band. </w:t>
      </w:r>
    </w:p>
    <w:p w14:paraId="0841B52C" w14:textId="77777777" w:rsidR="00D33148" w:rsidRDefault="00D33148" w:rsidP="00D33148">
      <w:pPr>
        <w:rPr>
          <w:b/>
        </w:rPr>
      </w:pPr>
    </w:p>
    <w:p w14:paraId="5BD00378" w14:textId="77777777" w:rsidR="00D33148" w:rsidRDefault="00D33148" w:rsidP="00D33148">
      <w:pPr>
        <w:ind w:left="1701" w:hanging="1701"/>
        <w:rPr>
          <w:b/>
        </w:rPr>
      </w:pPr>
      <w:r>
        <w:rPr>
          <w:b/>
        </w:rPr>
        <w:t>Observation 4:</w:t>
      </w:r>
      <w:r>
        <w:rPr>
          <w:b/>
        </w:rPr>
        <w:tab/>
        <w:t xml:space="preserve">The size of the guard bands needed are linked to how effectively the receiver architecture can minimise frequency drift.    </w:t>
      </w:r>
    </w:p>
    <w:p w14:paraId="5621EC0F" w14:textId="77777777" w:rsidR="00D33148" w:rsidRDefault="00D33148" w:rsidP="00D33148">
      <w:pPr>
        <w:ind w:left="1701" w:hanging="1701"/>
        <w:rPr>
          <w:b/>
        </w:rPr>
      </w:pPr>
    </w:p>
    <w:p w14:paraId="6E69D0A4" w14:textId="77777777" w:rsidR="00D33148" w:rsidRDefault="00D33148" w:rsidP="00D33148">
      <w:pPr>
        <w:ind w:left="1701" w:hanging="1701"/>
        <w:rPr>
          <w:b/>
        </w:rPr>
      </w:pPr>
      <w:r>
        <w:rPr>
          <w:b/>
        </w:rPr>
        <w:lastRenderedPageBreak/>
        <w:t>Observation 5:        A frequency control loop can be added to</w:t>
      </w:r>
      <w:r w:rsidRPr="005C7079">
        <w:t xml:space="preserve"> </w:t>
      </w:r>
      <w:r w:rsidRPr="005C7079">
        <w:rPr>
          <w:b/>
        </w:rPr>
        <w:t>the Zero-IF receiver and the Heterodyne receiver</w:t>
      </w:r>
      <w:r>
        <w:rPr>
          <w:b/>
        </w:rPr>
        <w:t xml:space="preserve"> architectures to improve their</w:t>
      </w:r>
      <w:r>
        <w:rPr>
          <w:b/>
        </w:rPr>
        <w:t xml:space="preserve"> </w:t>
      </w:r>
      <w:r>
        <w:rPr>
          <w:b/>
        </w:rPr>
        <w:t>ability to reduce the maximum amount of frequency drift expected.</w:t>
      </w:r>
    </w:p>
    <w:p w14:paraId="3386A6AA" w14:textId="5862D72B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6D2CC32C" w14:textId="77777777" w:rsidR="00D33148" w:rsidRDefault="00D33148" w:rsidP="00D33148">
      <w:pPr>
        <w:ind w:left="1701" w:hanging="1701"/>
        <w:jc w:val="both"/>
        <w:rPr>
          <w:b/>
          <w:color w:val="000000"/>
        </w:rPr>
      </w:pPr>
      <w:r w:rsidRPr="00B57DD5">
        <w:rPr>
          <w:b/>
        </w:rPr>
        <w:t>Observation</w:t>
      </w:r>
      <w:r>
        <w:rPr>
          <w:b/>
        </w:rPr>
        <w:t xml:space="preserve"> 6</w:t>
      </w:r>
      <w:r w:rsidRPr="00B57DD5">
        <w:rPr>
          <w:b/>
        </w:rPr>
        <w:t>:</w:t>
      </w:r>
      <w:r>
        <w:rPr>
          <w:b/>
          <w:color w:val="000000"/>
        </w:rPr>
        <w:t xml:space="preserve">  </w:t>
      </w:r>
      <w:r>
        <w:rPr>
          <w:b/>
          <w:color w:val="000000"/>
        </w:rPr>
        <w:tab/>
      </w:r>
      <w:r w:rsidRPr="00B57DD5">
        <w:rPr>
          <w:b/>
          <w:color w:val="000000"/>
        </w:rPr>
        <w:t xml:space="preserve">The RF Envelope detector receiver architecture filter </w:t>
      </w:r>
      <w:r>
        <w:rPr>
          <w:b/>
          <w:color w:val="000000"/>
        </w:rPr>
        <w:t>with multi-carrier capability,</w:t>
      </w:r>
      <w:r w:rsidRPr="00B57DD5">
        <w:rPr>
          <w:b/>
          <w:color w:val="000000"/>
        </w:rPr>
        <w:t xml:space="preserve"> is depend</w:t>
      </w:r>
      <w:r>
        <w:rPr>
          <w:b/>
          <w:color w:val="000000"/>
        </w:rPr>
        <w:t>ent</w:t>
      </w:r>
      <w:r w:rsidRPr="00B57DD5">
        <w:rPr>
          <w:b/>
          <w:color w:val="000000"/>
        </w:rPr>
        <w:t xml:space="preserve"> on the </w:t>
      </w:r>
      <w:r>
        <w:rPr>
          <w:b/>
          <w:color w:val="000000"/>
        </w:rPr>
        <w:t xml:space="preserve">support of a </w:t>
      </w:r>
      <w:r w:rsidRPr="00B57DD5">
        <w:rPr>
          <w:b/>
          <w:color w:val="000000"/>
        </w:rPr>
        <w:t xml:space="preserve">tuneable filter. The accuracy of </w:t>
      </w:r>
      <w:r>
        <w:rPr>
          <w:b/>
          <w:color w:val="000000"/>
        </w:rPr>
        <w:t xml:space="preserve">the tuneable </w:t>
      </w:r>
      <w:r w:rsidRPr="00B57DD5">
        <w:rPr>
          <w:b/>
          <w:color w:val="000000"/>
        </w:rPr>
        <w:t>filter required</w:t>
      </w:r>
      <w:r>
        <w:rPr>
          <w:b/>
          <w:color w:val="000000"/>
        </w:rPr>
        <w:t xml:space="preserve"> to support reasonable</w:t>
      </w:r>
      <w:r w:rsidRPr="00B57DD5">
        <w:rPr>
          <w:b/>
          <w:color w:val="000000"/>
        </w:rPr>
        <w:t xml:space="preserve"> guard band</w:t>
      </w:r>
      <w:r>
        <w:rPr>
          <w:b/>
          <w:color w:val="000000"/>
        </w:rPr>
        <w:t>s will require unrealistically high component tolerances for most applications</w:t>
      </w:r>
      <w:r w:rsidRPr="00B57DD5">
        <w:rPr>
          <w:b/>
          <w:color w:val="000000"/>
        </w:rPr>
        <w:t>.</w:t>
      </w:r>
    </w:p>
    <w:p w14:paraId="62E56F99" w14:textId="16F73EC4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67B00E10" w14:textId="77777777" w:rsidR="00D33148" w:rsidRPr="00B57DD5" w:rsidRDefault="00D33148" w:rsidP="00D33148">
      <w:pPr>
        <w:ind w:left="1701" w:hanging="1701"/>
        <w:rPr>
          <w:b/>
        </w:rPr>
      </w:pPr>
      <w:r w:rsidRPr="00B57DD5">
        <w:rPr>
          <w:b/>
        </w:rPr>
        <w:t xml:space="preserve">Observation 7:     </w:t>
      </w:r>
      <w:r w:rsidRPr="00B57DD5">
        <w:rPr>
          <w:b/>
        </w:rPr>
        <w:tab/>
        <w:t xml:space="preserve">To keep same total bandwidth, the guard-band bandwidth is decreased relative to the comparable MC-OOK modulation approach. </w:t>
      </w:r>
    </w:p>
    <w:p w14:paraId="68187831" w14:textId="77777777" w:rsidR="00D33148" w:rsidRPr="00714B19" w:rsidRDefault="00D33148" w:rsidP="00D33148">
      <w:pPr>
        <w:ind w:left="1701" w:hanging="1701"/>
        <w:rPr>
          <w:b/>
        </w:rPr>
      </w:pPr>
    </w:p>
    <w:p w14:paraId="0DC7DDB9" w14:textId="77777777" w:rsidR="00D33148" w:rsidRPr="00714B19" w:rsidRDefault="00D33148" w:rsidP="00D33148">
      <w:pPr>
        <w:ind w:left="1701" w:hanging="1701"/>
        <w:rPr>
          <w:b/>
          <w:bCs/>
        </w:rPr>
      </w:pPr>
      <w:r w:rsidRPr="67AA8B38">
        <w:rPr>
          <w:b/>
          <w:bCs/>
        </w:rPr>
        <w:t>Observation 8:</w:t>
      </w:r>
      <w:r>
        <w:tab/>
      </w:r>
      <w:r w:rsidRPr="67AA8B38">
        <w:rPr>
          <w:b/>
          <w:bCs/>
        </w:rPr>
        <w:t>The 1.44 MHz modulation bandwidth for MC-FSK within a 5 MHz</w:t>
      </w:r>
      <w:r w:rsidRPr="00B57DD5">
        <w:rPr>
          <w:b/>
          <w:bCs/>
        </w:rPr>
        <w:t xml:space="preserve"> bandwidth, enables wider guardbands to be applied, thereby simplifying the complexity of the filters required.</w:t>
      </w:r>
    </w:p>
    <w:p w14:paraId="4791C797" w14:textId="77777777" w:rsidR="00D33148" w:rsidRPr="00B57DD5" w:rsidRDefault="00D33148" w:rsidP="00D33148">
      <w:pPr>
        <w:rPr>
          <w:b/>
        </w:rPr>
      </w:pPr>
    </w:p>
    <w:p w14:paraId="262F942F" w14:textId="3EA2CD56" w:rsidR="00D33148" w:rsidRDefault="00D33148" w:rsidP="00D33148">
      <w:pPr>
        <w:spacing w:after="120"/>
        <w:ind w:left="1701" w:hanging="1701"/>
        <w:rPr>
          <w:rFonts w:ascii="Arial" w:hAnsi="Arial" w:cs="Arial"/>
          <w:b/>
        </w:rPr>
      </w:pPr>
      <w:r w:rsidRPr="00B57DD5">
        <w:rPr>
          <w:b/>
        </w:rPr>
        <w:t xml:space="preserve">Observation </w:t>
      </w:r>
      <w:r w:rsidRPr="00714B19">
        <w:rPr>
          <w:b/>
        </w:rPr>
        <w:t>9</w:t>
      </w:r>
      <w:r w:rsidRPr="00B57DD5">
        <w:rPr>
          <w:b/>
        </w:rPr>
        <w:t>:</w:t>
      </w:r>
      <w:r w:rsidRPr="00714B19">
        <w:rPr>
          <w:b/>
        </w:rPr>
        <w:tab/>
      </w:r>
      <w:r w:rsidRPr="00B57DD5">
        <w:rPr>
          <w:b/>
        </w:rPr>
        <w:t>The estimated power consumption for the MC-FSK parallel receiver architectures is expected to be approximately 30% higher than the comparable MC-OOK receivers.</w:t>
      </w:r>
    </w:p>
    <w:p w14:paraId="539EF003" w14:textId="701688CD" w:rsidR="00D33148" w:rsidRDefault="00D33148" w:rsidP="00D33148">
      <w:pPr>
        <w:ind w:left="1701" w:hanging="1701"/>
        <w:rPr>
          <w:b/>
          <w:bCs/>
        </w:rPr>
      </w:pPr>
      <w:r w:rsidRPr="00B57DD5">
        <w:rPr>
          <w:b/>
        </w:rPr>
        <w:t xml:space="preserve">Observation </w:t>
      </w:r>
      <w:r>
        <w:rPr>
          <w:b/>
        </w:rPr>
        <w:t>10</w:t>
      </w:r>
      <w:r w:rsidRPr="00B57DD5">
        <w:rPr>
          <w:b/>
        </w:rPr>
        <w:t>:</w:t>
      </w:r>
      <w:r>
        <w:rPr>
          <w:b/>
        </w:rPr>
        <w:t xml:space="preserve">  </w:t>
      </w:r>
      <w:r>
        <w:rPr>
          <w:b/>
        </w:rPr>
        <w:tab/>
      </w:r>
      <w:r w:rsidRPr="67AA8B38">
        <w:rPr>
          <w:b/>
          <w:bCs/>
        </w:rPr>
        <w:fldChar w:fldCharType="begin"/>
      </w:r>
      <w:r w:rsidRPr="67AA8B38">
        <w:rPr>
          <w:b/>
          <w:bCs/>
        </w:rPr>
        <w:instrText xml:space="preserve"> REF _Ref131593030 \h  \* MERGEFORMAT </w:instrText>
      </w:r>
      <w:r w:rsidRPr="67AA8B38">
        <w:rPr>
          <w:b/>
          <w:bCs/>
        </w:rPr>
      </w:r>
      <w:r w:rsidRPr="67AA8B38">
        <w:rPr>
          <w:b/>
          <w:bCs/>
        </w:rPr>
        <w:fldChar w:fldCharType="separate"/>
      </w:r>
      <w:r>
        <w:t xml:space="preserve">Table </w:t>
      </w:r>
      <w:r w:rsidRPr="67AA8B38">
        <w:rPr>
          <w:noProof/>
        </w:rPr>
        <w:t>4</w:t>
      </w:r>
      <w:r w:rsidRPr="67AA8B38">
        <w:rPr>
          <w:b/>
          <w:bCs/>
        </w:rPr>
        <w:fldChar w:fldCharType="end"/>
      </w:r>
      <w:r w:rsidRPr="00B57DD5">
        <w:rPr>
          <w:b/>
          <w:bCs/>
        </w:rPr>
        <w:t xml:space="preserve"> </w:t>
      </w:r>
      <w:r w:rsidRPr="67AA8B38">
        <w:rPr>
          <w:b/>
          <w:bCs/>
        </w:rPr>
        <w:t>illustrates how</w:t>
      </w:r>
      <w:r w:rsidRPr="00B57DD5">
        <w:rPr>
          <w:b/>
          <w:bCs/>
        </w:rPr>
        <w:t xml:space="preserve"> </w:t>
      </w:r>
      <w:r w:rsidRPr="67AA8B38">
        <w:rPr>
          <w:b/>
          <w:bCs/>
        </w:rPr>
        <w:t>power</w:t>
      </w:r>
      <w:r w:rsidRPr="00B57DD5">
        <w:rPr>
          <w:b/>
          <w:bCs/>
        </w:rPr>
        <w:t xml:space="preserve"> consumption </w:t>
      </w:r>
      <w:r w:rsidRPr="67AA8B38">
        <w:rPr>
          <w:b/>
          <w:bCs/>
        </w:rPr>
        <w:t xml:space="preserve">savings that could be made for a LP-WUS OFDM receiver compared an </w:t>
      </w:r>
      <w:r w:rsidRPr="00B57DD5">
        <w:rPr>
          <w:b/>
          <w:bCs/>
        </w:rPr>
        <w:t>OFDM receiver</w:t>
      </w:r>
      <w:r w:rsidRPr="67AA8B38">
        <w:rPr>
          <w:b/>
          <w:bCs/>
        </w:rPr>
        <w:t xml:space="preserve"> used to detect SSB</w:t>
      </w:r>
      <w:r w:rsidRPr="00B57DD5">
        <w:rPr>
          <w:b/>
          <w:bCs/>
        </w:rPr>
        <w:t xml:space="preserve">. The major savings </w:t>
      </w:r>
      <w:r w:rsidRPr="67AA8B38">
        <w:rPr>
          <w:b/>
          <w:bCs/>
        </w:rPr>
        <w:t xml:space="preserve">come from the reduced </w:t>
      </w:r>
      <w:r w:rsidRPr="00B57DD5">
        <w:rPr>
          <w:b/>
          <w:bCs/>
        </w:rPr>
        <w:t>bandwidth</w:t>
      </w:r>
      <w:r w:rsidRPr="67AA8B38">
        <w:rPr>
          <w:b/>
          <w:bCs/>
        </w:rPr>
        <w:t xml:space="preserve">, the </w:t>
      </w:r>
      <w:r w:rsidRPr="00B57DD5">
        <w:rPr>
          <w:b/>
          <w:bCs/>
        </w:rPr>
        <w:t xml:space="preserve">reduced sampling </w:t>
      </w:r>
      <w:proofErr w:type="gramStart"/>
      <w:r w:rsidRPr="00B57DD5">
        <w:rPr>
          <w:b/>
          <w:bCs/>
        </w:rPr>
        <w:t>rate</w:t>
      </w:r>
      <w:proofErr w:type="gramEnd"/>
      <w:r w:rsidRPr="00B57DD5">
        <w:rPr>
          <w:b/>
          <w:bCs/>
        </w:rPr>
        <w:t xml:space="preserve"> and the reduction in the FFT size.  </w:t>
      </w:r>
    </w:p>
    <w:p w14:paraId="136A8600" w14:textId="77777777" w:rsidR="00D33148" w:rsidRDefault="00D33148" w:rsidP="00D33148">
      <w:pPr>
        <w:ind w:left="1701" w:hanging="1701"/>
        <w:rPr>
          <w:b/>
        </w:rPr>
      </w:pPr>
    </w:p>
    <w:p w14:paraId="78A3587B" w14:textId="77777777" w:rsidR="00D33148" w:rsidRPr="00C052AF" w:rsidRDefault="00D33148" w:rsidP="00D33148">
      <w:pPr>
        <w:ind w:left="1701" w:hanging="1701"/>
        <w:rPr>
          <w:b/>
        </w:rPr>
      </w:pPr>
      <w:r w:rsidRPr="00C052AF">
        <w:rPr>
          <w:b/>
        </w:rPr>
        <w:t xml:space="preserve">Observation </w:t>
      </w:r>
      <w:r>
        <w:rPr>
          <w:b/>
        </w:rPr>
        <w:t>11</w:t>
      </w:r>
      <w:r w:rsidRPr="00C052AF">
        <w:rPr>
          <w:b/>
        </w:rPr>
        <w:t>:</w:t>
      </w:r>
      <w:r>
        <w:rPr>
          <w:b/>
        </w:rPr>
        <w:tab/>
      </w:r>
      <w:r w:rsidRPr="00C052AF">
        <w:rPr>
          <w:b/>
        </w:rPr>
        <w:t>By using an OFDM based WUS</w:t>
      </w:r>
      <w:r>
        <w:rPr>
          <w:b/>
        </w:rPr>
        <w:t>,</w:t>
      </w:r>
      <w:r w:rsidRPr="00C052AF">
        <w:rPr>
          <w:b/>
        </w:rPr>
        <w:t xml:space="preserve"> no additional HW would be needed for the device. This will also be simple to benefit from the WUS in dedicated mode without any HW modifications.</w:t>
      </w:r>
    </w:p>
    <w:p w14:paraId="6C3D120D" w14:textId="7DEA5AD4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6AE4495C" w14:textId="77777777" w:rsidR="00D33148" w:rsidRDefault="00D33148" w:rsidP="00D33148">
      <w:pPr>
        <w:ind w:left="1701" w:hanging="1701"/>
        <w:rPr>
          <w:b/>
        </w:rPr>
      </w:pPr>
      <w:r w:rsidRPr="00CA3CA8">
        <w:rPr>
          <w:b/>
        </w:rPr>
        <w:t>Observation 12:</w:t>
      </w:r>
      <w:r>
        <w:rPr>
          <w:b/>
        </w:rPr>
        <w:t xml:space="preserve">  </w:t>
      </w:r>
      <w:r>
        <w:rPr>
          <w:b/>
        </w:rPr>
        <w:tab/>
      </w:r>
      <w:r w:rsidRPr="00CA3CA8">
        <w:rPr>
          <w:b/>
        </w:rPr>
        <w:t xml:space="preserve">For </w:t>
      </w:r>
      <w:r>
        <w:rPr>
          <w:b/>
        </w:rPr>
        <w:t>accurate</w:t>
      </w:r>
      <w:r w:rsidRPr="00CA3CA8">
        <w:rPr>
          <w:b/>
        </w:rPr>
        <w:t xml:space="preserve"> wakeup time for a LP-WUR</w:t>
      </w:r>
      <w:r>
        <w:rPr>
          <w:b/>
        </w:rPr>
        <w:t>,</w:t>
      </w:r>
      <w:r w:rsidRPr="00CA3CA8">
        <w:rPr>
          <w:b/>
        </w:rPr>
        <w:t xml:space="preserve"> the reference time need</w:t>
      </w:r>
      <w:r>
        <w:rPr>
          <w:b/>
        </w:rPr>
        <w:t>s</w:t>
      </w:r>
      <w:r w:rsidRPr="00CA3CA8">
        <w:rPr>
          <w:b/>
        </w:rPr>
        <w:t xml:space="preserve"> to be continuous</w:t>
      </w:r>
      <w:r>
        <w:rPr>
          <w:b/>
        </w:rPr>
        <w:t>ly</w:t>
      </w:r>
      <w:r w:rsidRPr="00CA3CA8">
        <w:rPr>
          <w:b/>
        </w:rPr>
        <w:t xml:space="preserve"> adjusted/corrected</w:t>
      </w:r>
    </w:p>
    <w:p w14:paraId="22AB7C9D" w14:textId="27D867C8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2E46E553" w14:textId="77777777" w:rsidR="00D33148" w:rsidRPr="00CA3CA8" w:rsidRDefault="00D33148" w:rsidP="00D33148">
      <w:pPr>
        <w:ind w:left="1701" w:hanging="1701"/>
        <w:rPr>
          <w:b/>
        </w:rPr>
      </w:pPr>
      <w:r w:rsidRPr="00B711C5">
        <w:rPr>
          <w:b/>
        </w:rPr>
        <w:t xml:space="preserve">Observation </w:t>
      </w:r>
      <w:r>
        <w:rPr>
          <w:b/>
        </w:rPr>
        <w:t>13</w:t>
      </w:r>
      <w:r w:rsidRPr="00CA3CA8">
        <w:rPr>
          <w:b/>
        </w:rPr>
        <w:t>:</w:t>
      </w:r>
      <w:r>
        <w:rPr>
          <w:b/>
        </w:rPr>
        <w:tab/>
      </w:r>
      <w:r w:rsidRPr="00CA3CA8">
        <w:rPr>
          <w:b/>
        </w:rPr>
        <w:t xml:space="preserve">In </w:t>
      </w:r>
      <w:r w:rsidRPr="00B711C5">
        <w:rPr>
          <w:b/>
        </w:rPr>
        <w:fldChar w:fldCharType="begin"/>
      </w:r>
      <w:r w:rsidRPr="00B711C5">
        <w:rPr>
          <w:b/>
        </w:rPr>
        <w:instrText xml:space="preserve"> REF _Ref131595204 \h  \* MERGEFORMAT </w:instrText>
      </w:r>
      <w:r w:rsidRPr="00B711C5">
        <w:rPr>
          <w:b/>
        </w:rPr>
      </w:r>
      <w:r w:rsidRPr="00B711C5">
        <w:rPr>
          <w:b/>
        </w:rPr>
        <w:fldChar w:fldCharType="separate"/>
      </w:r>
      <w:r w:rsidRPr="004B20E8">
        <w:t xml:space="preserve">Table </w:t>
      </w:r>
      <w:r w:rsidRPr="004B20E8">
        <w:rPr>
          <w:noProof/>
        </w:rPr>
        <w:t>5</w:t>
      </w:r>
      <w:r w:rsidRPr="00B711C5">
        <w:rPr>
          <w:b/>
        </w:rPr>
        <w:fldChar w:fldCharType="end"/>
      </w:r>
      <w:r w:rsidRPr="00B711C5">
        <w:rPr>
          <w:b/>
        </w:rPr>
        <w:t xml:space="preserve"> </w:t>
      </w:r>
      <w:r w:rsidRPr="00F70BFC">
        <w:rPr>
          <w:b/>
        </w:rPr>
        <w:t>by</w:t>
      </w:r>
      <w:r w:rsidRPr="00CA3CA8">
        <w:rPr>
          <w:b/>
        </w:rPr>
        <w:t xml:space="preserve"> applying an ADC with </w:t>
      </w:r>
      <w:r>
        <w:rPr>
          <w:b/>
        </w:rPr>
        <w:t xml:space="preserve">a </w:t>
      </w:r>
      <w:r w:rsidRPr="00CA3CA8">
        <w:rPr>
          <w:b/>
        </w:rPr>
        <w:t xml:space="preserve">bit depth of </w:t>
      </w:r>
      <w:r>
        <w:rPr>
          <w:b/>
        </w:rPr>
        <w:t>4</w:t>
      </w:r>
      <w:r w:rsidRPr="00CA3CA8">
        <w:rPr>
          <w:b/>
        </w:rPr>
        <w:t>-8 bits</w:t>
      </w:r>
      <w:r>
        <w:rPr>
          <w:b/>
        </w:rPr>
        <w:t>,</w:t>
      </w:r>
      <w:r w:rsidRPr="00CA3CA8">
        <w:rPr>
          <w:b/>
        </w:rPr>
        <w:t xml:space="preserve"> it will be possible to accommodate fading and gain control.</w:t>
      </w:r>
    </w:p>
    <w:p w14:paraId="341227D8" w14:textId="378F482F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184D7B5F" w14:textId="77777777" w:rsidR="00D33148" w:rsidRPr="007F617C" w:rsidRDefault="00D33148" w:rsidP="00D33148">
      <w:pPr>
        <w:spacing w:after="120"/>
        <w:ind w:left="1701" w:hanging="1701"/>
        <w:rPr>
          <w:b/>
          <w:bCs/>
          <w:i/>
          <w:iCs/>
          <w:color w:val="000000"/>
        </w:rPr>
      </w:pPr>
      <w:r w:rsidRPr="007F617C">
        <w:rPr>
          <w:b/>
          <w:i/>
          <w:iCs/>
        </w:rPr>
        <w:t>Proposal 1:</w:t>
      </w:r>
      <w:r w:rsidRPr="007F617C">
        <w:rPr>
          <w:b/>
          <w:i/>
          <w:iCs/>
        </w:rPr>
        <w:tab/>
      </w:r>
      <w:r w:rsidRPr="007F617C">
        <w:rPr>
          <w:b/>
          <w:bCs/>
          <w:i/>
          <w:iCs/>
          <w:color w:val="000000" w:themeColor="text1"/>
        </w:rPr>
        <w:t>To ensure fair comparison of power consumption between the various receiver architectures under consideration, a standard model for the baseband section should be applied in the current consumption budget</w:t>
      </w:r>
      <w:r>
        <w:rPr>
          <w:b/>
          <w:bCs/>
          <w:i/>
          <w:iCs/>
          <w:color w:val="000000" w:themeColor="text1"/>
        </w:rPr>
        <w:t>, that defines what functional blocks are to be assumed (</w:t>
      </w:r>
      <w:proofErr w:type="gramStart"/>
      <w:r>
        <w:rPr>
          <w:b/>
          <w:bCs/>
          <w:i/>
          <w:iCs/>
          <w:color w:val="000000" w:themeColor="text1"/>
        </w:rPr>
        <w:t>e.g.</w:t>
      </w:r>
      <w:proofErr w:type="gramEnd"/>
      <w:r>
        <w:rPr>
          <w:b/>
          <w:bCs/>
          <w:i/>
          <w:iCs/>
          <w:color w:val="000000" w:themeColor="text1"/>
        </w:rPr>
        <w:t xml:space="preserve"> AGC, time/frequency control)</w:t>
      </w:r>
    </w:p>
    <w:p w14:paraId="088D00C2" w14:textId="77777777" w:rsidR="00D33148" w:rsidRPr="00B57DD5" w:rsidRDefault="00D33148" w:rsidP="00D33148">
      <w:pPr>
        <w:ind w:left="1701" w:hanging="1701"/>
        <w:rPr>
          <w:b/>
          <w:i/>
          <w:iCs/>
        </w:rPr>
      </w:pPr>
      <w:r w:rsidRPr="00B57DD5">
        <w:rPr>
          <w:b/>
          <w:i/>
          <w:iCs/>
        </w:rPr>
        <w:t>Proposal 2:</w:t>
      </w:r>
      <w:r w:rsidRPr="00B57DD5">
        <w:rPr>
          <w:b/>
          <w:i/>
          <w:iCs/>
        </w:rPr>
        <w:tab/>
      </w:r>
      <w:r>
        <w:rPr>
          <w:b/>
          <w:i/>
          <w:iCs/>
        </w:rPr>
        <w:t xml:space="preserve">A maximum level of frequency drift that an architecture can tolerate, is </w:t>
      </w:r>
      <w:proofErr w:type="gramStart"/>
      <w:r>
        <w:rPr>
          <w:b/>
          <w:i/>
          <w:iCs/>
        </w:rPr>
        <w:t>defined</w:t>
      </w:r>
      <w:proofErr w:type="gramEnd"/>
      <w:r>
        <w:rPr>
          <w:b/>
          <w:i/>
          <w:iCs/>
        </w:rPr>
        <w:t xml:space="preserve"> and accounted for in the dimensioning of the signal and associated guard bands.</w:t>
      </w:r>
    </w:p>
    <w:p w14:paraId="0297D460" w14:textId="15BB0839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7CDAED1A" w14:textId="328CDCA8" w:rsidR="00D33148" w:rsidRPr="00B57DD5" w:rsidRDefault="00D33148" w:rsidP="00D33148">
      <w:pPr>
        <w:ind w:left="1701" w:hanging="1701"/>
        <w:rPr>
          <w:b/>
          <w:i/>
          <w:iCs/>
          <w:color w:val="000000"/>
        </w:rPr>
      </w:pPr>
      <w:r w:rsidRPr="00B57DD5">
        <w:rPr>
          <w:b/>
          <w:i/>
          <w:iCs/>
        </w:rPr>
        <w:t>Proposal 3:</w:t>
      </w:r>
      <w:r w:rsidRPr="00B57DD5">
        <w:rPr>
          <w:b/>
          <w:i/>
          <w:iCs/>
        </w:rPr>
        <w:tab/>
        <w:t>Study of the</w:t>
      </w:r>
      <w:r w:rsidRPr="00B57DD5">
        <w:rPr>
          <w:b/>
          <w:i/>
          <w:iCs/>
          <w:color w:val="000000"/>
        </w:rPr>
        <w:t xml:space="preserve"> RF Envelope detector receiver architecture is deprioritised.</w:t>
      </w:r>
    </w:p>
    <w:p w14:paraId="43371FAB" w14:textId="34C6AD00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59539A64" w14:textId="77777777" w:rsidR="00D33148" w:rsidRPr="00B57DD5" w:rsidRDefault="00D33148" w:rsidP="00D33148">
      <w:pPr>
        <w:ind w:left="1701" w:hanging="1701"/>
        <w:rPr>
          <w:b/>
          <w:bCs/>
          <w:i/>
          <w:iCs/>
        </w:rPr>
      </w:pPr>
      <w:r w:rsidRPr="00B57DD5">
        <w:rPr>
          <w:b/>
          <w:i/>
          <w:iCs/>
        </w:rPr>
        <w:t>Proposal 4:</w:t>
      </w:r>
      <w:r w:rsidRPr="00B57DD5">
        <w:rPr>
          <w:b/>
          <w:bCs/>
          <w:i/>
          <w:iCs/>
        </w:rPr>
        <w:t xml:space="preserve">    </w:t>
      </w:r>
      <w:r>
        <w:tab/>
      </w:r>
      <w:r w:rsidRPr="00B57DD5">
        <w:rPr>
          <w:b/>
          <w:bCs/>
          <w:i/>
          <w:iCs/>
        </w:rPr>
        <w:t>Further study the OFDM modulation approach for LP-WUS and LP-WUR.</w:t>
      </w:r>
    </w:p>
    <w:p w14:paraId="7756D8CC" w14:textId="77777777" w:rsidR="00D33148" w:rsidRPr="00B57DD5" w:rsidRDefault="00D33148" w:rsidP="00D33148">
      <w:pPr>
        <w:rPr>
          <w:b/>
        </w:rPr>
      </w:pPr>
    </w:p>
    <w:p w14:paraId="5B11CADE" w14:textId="60F9DFD6" w:rsidR="00D33148" w:rsidRPr="00B711C5" w:rsidRDefault="00D33148" w:rsidP="00D33148">
      <w:pPr>
        <w:ind w:left="1701" w:hanging="1701"/>
        <w:rPr>
          <w:b/>
          <w:i/>
          <w:iCs/>
        </w:rPr>
      </w:pPr>
      <w:r w:rsidRPr="00B711C5">
        <w:rPr>
          <w:b/>
          <w:i/>
          <w:iCs/>
        </w:rPr>
        <w:t>Proposal 5:</w:t>
      </w:r>
      <w:r w:rsidRPr="00CA3CA8">
        <w:rPr>
          <w:b/>
          <w:i/>
          <w:iCs/>
        </w:rPr>
        <w:t xml:space="preserve"> </w:t>
      </w:r>
      <w:r w:rsidRPr="00CA3CA8">
        <w:rPr>
          <w:b/>
          <w:i/>
          <w:iCs/>
        </w:rPr>
        <w:tab/>
        <w:t>Introduce a time control loop in the evaluation of the LP-WUR. The introduction of a sync sequence as a part of the WUS and/or Beacon should be considered</w:t>
      </w:r>
      <w:r w:rsidRPr="00B711C5">
        <w:rPr>
          <w:b/>
          <w:i/>
          <w:iCs/>
        </w:rPr>
        <w:t>.</w:t>
      </w:r>
    </w:p>
    <w:p w14:paraId="7CE87FE6" w14:textId="77777777" w:rsidR="00D33148" w:rsidRDefault="00D33148" w:rsidP="00D33148">
      <w:pPr>
        <w:ind w:left="1701" w:hanging="1701"/>
        <w:rPr>
          <w:b/>
          <w:i/>
          <w:iCs/>
        </w:rPr>
      </w:pPr>
    </w:p>
    <w:p w14:paraId="30D1FA84" w14:textId="5CE29E87" w:rsidR="00D33148" w:rsidRPr="00CA3CA8" w:rsidRDefault="00D33148" w:rsidP="00D33148">
      <w:pPr>
        <w:ind w:left="1701" w:hanging="1701"/>
        <w:rPr>
          <w:b/>
          <w:i/>
          <w:iCs/>
        </w:rPr>
      </w:pPr>
      <w:r w:rsidRPr="00CA3CA8">
        <w:rPr>
          <w:b/>
          <w:i/>
          <w:iCs/>
        </w:rPr>
        <w:t xml:space="preserve">Proposal </w:t>
      </w:r>
      <w:r w:rsidRPr="00D72DC1">
        <w:rPr>
          <w:b/>
          <w:i/>
          <w:iCs/>
        </w:rPr>
        <w:t xml:space="preserve">6: </w:t>
      </w:r>
      <w:r w:rsidRPr="00D72DC1">
        <w:rPr>
          <w:b/>
          <w:i/>
          <w:iCs/>
        </w:rPr>
        <w:tab/>
      </w:r>
      <w:r>
        <w:rPr>
          <w:b/>
          <w:i/>
          <w:iCs/>
        </w:rPr>
        <w:t xml:space="preserve">Study further the </w:t>
      </w:r>
      <w:r w:rsidRPr="00D72DC1">
        <w:rPr>
          <w:b/>
          <w:i/>
          <w:iCs/>
        </w:rPr>
        <w:t xml:space="preserve">AGC as a part of the receiver architecture for </w:t>
      </w:r>
      <w:r>
        <w:rPr>
          <w:b/>
          <w:i/>
          <w:iCs/>
        </w:rPr>
        <w:t xml:space="preserve">the </w:t>
      </w:r>
      <w:r w:rsidRPr="00D72DC1">
        <w:rPr>
          <w:b/>
          <w:i/>
          <w:iCs/>
        </w:rPr>
        <w:t>LP-WU</w:t>
      </w:r>
      <w:r>
        <w:rPr>
          <w:b/>
          <w:i/>
          <w:iCs/>
        </w:rPr>
        <w:t>R</w:t>
      </w:r>
      <w:r w:rsidRPr="00CA3CA8">
        <w:rPr>
          <w:b/>
          <w:i/>
          <w:iCs/>
        </w:rPr>
        <w:t xml:space="preserve"> to support mobility and fading.</w:t>
      </w:r>
    </w:p>
    <w:p w14:paraId="29F26138" w14:textId="52885BF0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543BE1AD" w14:textId="77777777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4FB48832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5BD9C818" w14:textId="50D7EB40" w:rsidR="005D20F1" w:rsidRPr="00C5744B" w:rsidRDefault="003D10D1" w:rsidP="005D20F1">
      <w:pPr>
        <w:rPr>
          <w:color w:val="000000" w:themeColor="text1"/>
        </w:rPr>
      </w:pPr>
      <w:r w:rsidRPr="00C5744B">
        <w:rPr>
          <w:color w:val="000000" w:themeColor="text1"/>
        </w:rPr>
        <w:t>[1</w:t>
      </w:r>
      <w:proofErr w:type="gramStart"/>
      <w:r w:rsidRPr="00C5744B">
        <w:rPr>
          <w:color w:val="000000" w:themeColor="text1"/>
        </w:rPr>
        <w:t xml:space="preserve">]  </w:t>
      </w:r>
      <w:r w:rsidR="00C5744B" w:rsidRPr="00C5744B">
        <w:rPr>
          <w:rStyle w:val="normaltextrun"/>
          <w:color w:val="000000" w:themeColor="text1"/>
          <w:shd w:val="clear" w:color="auto" w:fill="FFFFFF"/>
        </w:rPr>
        <w:t>RP</w:t>
      </w:r>
      <w:proofErr w:type="gramEnd"/>
      <w:r w:rsidR="00C5744B" w:rsidRPr="00C5744B">
        <w:rPr>
          <w:rStyle w:val="normaltextrun"/>
          <w:color w:val="000000" w:themeColor="text1"/>
          <w:shd w:val="clear" w:color="auto" w:fill="FFFFFF"/>
        </w:rPr>
        <w:t>-222644    Revised SID: Study on low-power Wake-up Signal and Receiver for NR       Vivo</w:t>
      </w:r>
      <w:r w:rsidR="00C5744B" w:rsidRPr="00C5744B">
        <w:rPr>
          <w:rStyle w:val="eop"/>
          <w:color w:val="000000" w:themeColor="text1"/>
          <w:shd w:val="clear" w:color="auto" w:fill="FFFFFF"/>
        </w:rPr>
        <w:t> </w:t>
      </w:r>
    </w:p>
    <w:p w14:paraId="70B67BAD" w14:textId="28B9D2E0" w:rsidR="003D10D1" w:rsidRPr="00C5744B" w:rsidRDefault="003D10D1" w:rsidP="005D20F1">
      <w:pPr>
        <w:rPr>
          <w:color w:val="000000" w:themeColor="text1"/>
        </w:rPr>
      </w:pPr>
    </w:p>
    <w:p w14:paraId="7BDBA986" w14:textId="46A92B74" w:rsidR="003D10D1" w:rsidRPr="00C5744B" w:rsidRDefault="003D10D1" w:rsidP="005D20F1">
      <w:pPr>
        <w:rPr>
          <w:color w:val="000000" w:themeColor="text1"/>
        </w:rPr>
      </w:pPr>
      <w:r w:rsidRPr="00C5744B">
        <w:rPr>
          <w:color w:val="000000" w:themeColor="text1"/>
        </w:rPr>
        <w:t>[2</w:t>
      </w:r>
      <w:proofErr w:type="gramStart"/>
      <w:r w:rsidRPr="00C5744B">
        <w:rPr>
          <w:color w:val="000000" w:themeColor="text1"/>
        </w:rPr>
        <w:t xml:space="preserve">]  </w:t>
      </w:r>
      <w:r w:rsidR="00C5744B" w:rsidRPr="00C5744B">
        <w:rPr>
          <w:color w:val="000000" w:themeColor="text1"/>
        </w:rPr>
        <w:t>R</w:t>
      </w:r>
      <w:proofErr w:type="gramEnd"/>
      <w:r w:rsidR="00C5744B" w:rsidRPr="00C5744B">
        <w:rPr>
          <w:color w:val="000000" w:themeColor="text1"/>
        </w:rPr>
        <w:t xml:space="preserve">1-2300699 </w:t>
      </w:r>
      <w:r w:rsidRPr="00C5744B">
        <w:rPr>
          <w:color w:val="000000" w:themeColor="text1"/>
        </w:rPr>
        <w:t xml:space="preserve"> </w:t>
      </w:r>
      <w:r w:rsidR="00C5744B" w:rsidRPr="00C5744B">
        <w:rPr>
          <w:color w:val="000000" w:themeColor="text1"/>
        </w:rPr>
        <w:t xml:space="preserve"> </w:t>
      </w:r>
      <w:r w:rsidR="00C5744B" w:rsidRPr="00C5744B">
        <w:rPr>
          <w:rStyle w:val="normaltextrun"/>
          <w:color w:val="000000" w:themeColor="text1"/>
          <w:bdr w:val="none" w:sz="0" w:space="0" w:color="auto" w:frame="1"/>
        </w:rPr>
        <w:t>Low Power WUS Receiver Architectures</w:t>
      </w:r>
      <w:r w:rsidR="00C5744B" w:rsidRPr="00C5744B">
        <w:rPr>
          <w:rStyle w:val="normaltextrun"/>
          <w:color w:val="000000" w:themeColor="text1"/>
          <w:bdr w:val="none" w:sz="0" w:space="0" w:color="auto" w:frame="1"/>
        </w:rPr>
        <w:t xml:space="preserve">      Nokia, Nokia Shanghai Bell</w:t>
      </w:r>
    </w:p>
    <w:p w14:paraId="63DCCAA7" w14:textId="5A1EBE5B" w:rsidR="003D10D1" w:rsidRPr="00C5744B" w:rsidRDefault="003D10D1" w:rsidP="005D20F1">
      <w:pPr>
        <w:rPr>
          <w:color w:val="000000" w:themeColor="text1"/>
        </w:rPr>
      </w:pPr>
    </w:p>
    <w:p w14:paraId="68799747" w14:textId="5FD9C1D9" w:rsidR="003D10D1" w:rsidRPr="00C5744B" w:rsidRDefault="003D10D1" w:rsidP="005D20F1">
      <w:pPr>
        <w:rPr>
          <w:color w:val="000000" w:themeColor="text1"/>
          <w:lang w:eastAsia="zh-CN"/>
        </w:rPr>
      </w:pPr>
      <w:r w:rsidRPr="00C5744B">
        <w:rPr>
          <w:color w:val="000000" w:themeColor="text1"/>
        </w:rPr>
        <w:t>[3</w:t>
      </w:r>
      <w:proofErr w:type="gramStart"/>
      <w:r w:rsidRPr="00C5744B">
        <w:rPr>
          <w:color w:val="000000" w:themeColor="text1"/>
        </w:rPr>
        <w:t xml:space="preserve">]  </w:t>
      </w:r>
      <w:r w:rsidRPr="00C5744B">
        <w:rPr>
          <w:color w:val="000000" w:themeColor="text1"/>
          <w:lang w:eastAsia="zh-CN"/>
        </w:rPr>
        <w:t>R</w:t>
      </w:r>
      <w:proofErr w:type="gramEnd"/>
      <w:r w:rsidRPr="00C5744B">
        <w:rPr>
          <w:color w:val="000000" w:themeColor="text1"/>
          <w:lang w:eastAsia="zh-CN"/>
        </w:rPr>
        <w:t>1-2212999/</w:t>
      </w:r>
      <w:r w:rsidRPr="00C5744B">
        <w:rPr>
          <w:color w:val="000000" w:themeColor="text1"/>
        </w:rPr>
        <w:t xml:space="preserve"> </w:t>
      </w:r>
      <w:r w:rsidRPr="00C5744B">
        <w:rPr>
          <w:color w:val="000000" w:themeColor="text1"/>
          <w:lang w:eastAsia="zh-CN"/>
        </w:rPr>
        <w:t xml:space="preserve">R4-2300011     Reply LS to RAN1 on LP-WUR architectures  </w:t>
      </w:r>
    </w:p>
    <w:p w14:paraId="3FEE8569" w14:textId="6A7D4971" w:rsidR="000875C2" w:rsidRPr="00C5744B" w:rsidRDefault="000875C2" w:rsidP="005D20F1">
      <w:pPr>
        <w:rPr>
          <w:color w:val="000000" w:themeColor="text1"/>
          <w:lang w:eastAsia="zh-CN"/>
        </w:rPr>
      </w:pPr>
    </w:p>
    <w:p w14:paraId="63777347" w14:textId="45783CD9" w:rsidR="000875C2" w:rsidRDefault="000875C2" w:rsidP="005D20F1">
      <w:pPr>
        <w:rPr>
          <w:b/>
          <w:bCs/>
          <w:lang w:eastAsia="zh-CN"/>
        </w:rPr>
      </w:pPr>
      <w:r w:rsidRPr="00C5744B">
        <w:rPr>
          <w:color w:val="000000" w:themeColor="text1"/>
          <w:lang w:eastAsia="zh-CN"/>
        </w:rPr>
        <w:t>[4</w:t>
      </w:r>
      <w:proofErr w:type="gramStart"/>
      <w:r w:rsidRPr="00C5744B">
        <w:rPr>
          <w:color w:val="000000" w:themeColor="text1"/>
          <w:lang w:eastAsia="zh-CN"/>
        </w:rPr>
        <w:t xml:space="preserve">]  </w:t>
      </w:r>
      <w:r w:rsidR="00C5744B" w:rsidRPr="00C5744B">
        <w:rPr>
          <w:color w:val="000000" w:themeColor="text1"/>
          <w:lang w:eastAsia="zh-CN"/>
        </w:rPr>
        <w:t>R</w:t>
      </w:r>
      <w:proofErr w:type="gramEnd"/>
      <w:r w:rsidR="00C5744B" w:rsidRPr="00C5744B">
        <w:rPr>
          <w:color w:val="000000" w:themeColor="text1"/>
          <w:lang w:eastAsia="zh-CN"/>
        </w:rPr>
        <w:t xml:space="preserve">1-2302892  </w:t>
      </w:r>
      <w:r w:rsidR="00C5744B" w:rsidRPr="00C5744B">
        <w:rPr>
          <w:rStyle w:val="normaltextrun"/>
          <w:color w:val="000000" w:themeColor="text1"/>
          <w:bdr w:val="none" w:sz="0" w:space="0" w:color="auto" w:frame="1"/>
          <w:lang w:val="en-US"/>
        </w:rPr>
        <w:t>L1 signal design and procedures for low power WUS</w:t>
      </w:r>
      <w:r w:rsidR="00C5744B" w:rsidRPr="00C5744B">
        <w:rPr>
          <w:rStyle w:val="normaltextrun"/>
          <w:color w:val="000000" w:themeColor="text1"/>
          <w:bdr w:val="none" w:sz="0" w:space="0" w:color="auto" w:frame="1"/>
          <w:lang w:val="en-US"/>
        </w:rPr>
        <w:t xml:space="preserve">     </w:t>
      </w:r>
      <w:r w:rsidR="00C5744B" w:rsidRPr="00C5744B">
        <w:rPr>
          <w:rStyle w:val="normaltextrun"/>
          <w:color w:val="000000" w:themeColor="text1"/>
          <w:bdr w:val="none" w:sz="0" w:space="0" w:color="auto" w:frame="1"/>
        </w:rPr>
        <w:t>Nokia, Nokia Shanghai Bell</w:t>
      </w:r>
      <w:r>
        <w:rPr>
          <w:b/>
          <w:bCs/>
          <w:lang w:eastAsia="zh-CN"/>
        </w:rPr>
        <w:br/>
      </w:r>
    </w:p>
    <w:p w14:paraId="0200B6DB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sectPr w:rsid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41FB6" w14:textId="77777777" w:rsidR="00AE7DF0" w:rsidRDefault="00AE7DF0">
      <w:r>
        <w:separator/>
      </w:r>
    </w:p>
  </w:endnote>
  <w:endnote w:type="continuationSeparator" w:id="0">
    <w:p w14:paraId="269A1250" w14:textId="77777777" w:rsidR="00AE7DF0" w:rsidRDefault="00AE7DF0">
      <w:r>
        <w:continuationSeparator/>
      </w:r>
    </w:p>
  </w:endnote>
  <w:endnote w:type="continuationNotice" w:id="1">
    <w:p w14:paraId="1B83DA66" w14:textId="77777777" w:rsidR="00AE7DF0" w:rsidRDefault="00AE7D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4F87" w14:textId="77777777" w:rsidR="00AE7DF0" w:rsidRDefault="00AE7DF0">
      <w:r>
        <w:separator/>
      </w:r>
    </w:p>
  </w:footnote>
  <w:footnote w:type="continuationSeparator" w:id="0">
    <w:p w14:paraId="4043941F" w14:textId="77777777" w:rsidR="00AE7DF0" w:rsidRDefault="00AE7DF0">
      <w:r>
        <w:continuationSeparator/>
      </w:r>
    </w:p>
  </w:footnote>
  <w:footnote w:type="continuationNotice" w:id="1">
    <w:p w14:paraId="4EDE0B03" w14:textId="77777777" w:rsidR="00AE7DF0" w:rsidRDefault="00AE7D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6857"/>
    <w:multiLevelType w:val="hybridMultilevel"/>
    <w:tmpl w:val="FE2C810E"/>
    <w:lvl w:ilvl="0" w:tplc="D7BA861A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43CDD"/>
    <w:multiLevelType w:val="multilevel"/>
    <w:tmpl w:val="64EC4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2305E"/>
    <w:multiLevelType w:val="multilevel"/>
    <w:tmpl w:val="6576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1A516D"/>
    <w:multiLevelType w:val="hybridMultilevel"/>
    <w:tmpl w:val="A768D2E4"/>
    <w:lvl w:ilvl="0" w:tplc="F536CA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379C9"/>
    <w:multiLevelType w:val="multilevel"/>
    <w:tmpl w:val="DBBA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1C361F"/>
    <w:multiLevelType w:val="multilevel"/>
    <w:tmpl w:val="F5F09F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9120944"/>
    <w:multiLevelType w:val="multilevel"/>
    <w:tmpl w:val="6994D8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913177B"/>
    <w:multiLevelType w:val="multilevel"/>
    <w:tmpl w:val="0CF8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56B24FC"/>
    <w:multiLevelType w:val="hybridMultilevel"/>
    <w:tmpl w:val="250E17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76C86"/>
    <w:multiLevelType w:val="multilevel"/>
    <w:tmpl w:val="4EF45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514692"/>
    <w:multiLevelType w:val="multilevel"/>
    <w:tmpl w:val="25BA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0A7DB3"/>
    <w:multiLevelType w:val="hybridMultilevel"/>
    <w:tmpl w:val="41BAD76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7C3E5F"/>
    <w:multiLevelType w:val="multilevel"/>
    <w:tmpl w:val="F8F45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AC3785"/>
    <w:multiLevelType w:val="hybridMultilevel"/>
    <w:tmpl w:val="69C29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4523E"/>
    <w:multiLevelType w:val="multilevel"/>
    <w:tmpl w:val="A64EAF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4A2E0FC0"/>
    <w:multiLevelType w:val="hybridMultilevel"/>
    <w:tmpl w:val="FE2C810E"/>
    <w:lvl w:ilvl="0" w:tplc="FFFFFFFF">
      <w:start w:val="1"/>
      <w:numFmt w:val="low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5F0063"/>
    <w:multiLevelType w:val="hybridMultilevel"/>
    <w:tmpl w:val="104452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EC61D11"/>
    <w:multiLevelType w:val="hybridMultilevel"/>
    <w:tmpl w:val="3294E0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A0E619E"/>
    <w:multiLevelType w:val="hybridMultilevel"/>
    <w:tmpl w:val="555291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73D86"/>
    <w:multiLevelType w:val="multilevel"/>
    <w:tmpl w:val="EAC8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9A46484"/>
    <w:multiLevelType w:val="hybridMultilevel"/>
    <w:tmpl w:val="E8EC602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0698E"/>
    <w:multiLevelType w:val="hybridMultilevel"/>
    <w:tmpl w:val="989C16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8348C"/>
    <w:multiLevelType w:val="multilevel"/>
    <w:tmpl w:val="BE02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4443037">
    <w:abstractNumId w:val="22"/>
  </w:num>
  <w:num w:numId="2" w16cid:durableId="322397306">
    <w:abstractNumId w:val="19"/>
  </w:num>
  <w:num w:numId="3" w16cid:durableId="1739208103">
    <w:abstractNumId w:val="14"/>
  </w:num>
  <w:num w:numId="4" w16cid:durableId="46297883">
    <w:abstractNumId w:val="8"/>
  </w:num>
  <w:num w:numId="5" w16cid:durableId="566570497">
    <w:abstractNumId w:val="13"/>
  </w:num>
  <w:num w:numId="6" w16cid:durableId="395861615">
    <w:abstractNumId w:val="9"/>
  </w:num>
  <w:num w:numId="7" w16cid:durableId="321782780">
    <w:abstractNumId w:val="16"/>
  </w:num>
  <w:num w:numId="8" w16cid:durableId="2096709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6278458">
    <w:abstractNumId w:val="0"/>
  </w:num>
  <w:num w:numId="10" w16cid:durableId="1464882952">
    <w:abstractNumId w:val="18"/>
  </w:num>
  <w:num w:numId="11" w16cid:durableId="633945410">
    <w:abstractNumId w:val="3"/>
  </w:num>
  <w:num w:numId="12" w16cid:durableId="1215654408">
    <w:abstractNumId w:val="23"/>
  </w:num>
  <w:num w:numId="13" w16cid:durableId="2003311535">
    <w:abstractNumId w:val="1"/>
  </w:num>
  <w:num w:numId="14" w16cid:durableId="844322586">
    <w:abstractNumId w:val="27"/>
  </w:num>
  <w:num w:numId="15" w16cid:durableId="1534230437">
    <w:abstractNumId w:val="21"/>
  </w:num>
  <w:num w:numId="16" w16cid:durableId="963468522">
    <w:abstractNumId w:val="26"/>
  </w:num>
  <w:num w:numId="17" w16cid:durableId="1801026517">
    <w:abstractNumId w:val="25"/>
  </w:num>
  <w:num w:numId="18" w16cid:durableId="2054843108">
    <w:abstractNumId w:val="15"/>
  </w:num>
  <w:num w:numId="19" w16cid:durableId="2132936432">
    <w:abstractNumId w:val="6"/>
  </w:num>
  <w:num w:numId="20" w16cid:durableId="1544749385">
    <w:abstractNumId w:val="4"/>
  </w:num>
  <w:num w:numId="21" w16cid:durableId="1864129213">
    <w:abstractNumId w:val="17"/>
  </w:num>
  <w:num w:numId="22" w16cid:durableId="1120219021">
    <w:abstractNumId w:val="10"/>
  </w:num>
  <w:num w:numId="23" w16cid:durableId="1724480190">
    <w:abstractNumId w:val="5"/>
  </w:num>
  <w:num w:numId="24" w16cid:durableId="1706368999">
    <w:abstractNumId w:val="11"/>
  </w:num>
  <w:num w:numId="25" w16cid:durableId="1859737529">
    <w:abstractNumId w:val="7"/>
  </w:num>
  <w:num w:numId="26" w16cid:durableId="727873616">
    <w:abstractNumId w:val="2"/>
  </w:num>
  <w:num w:numId="27" w16cid:durableId="1456825753">
    <w:abstractNumId w:val="24"/>
  </w:num>
  <w:num w:numId="28" w16cid:durableId="1268387609">
    <w:abstractNumId w:val="20"/>
  </w:num>
  <w:num w:numId="29" w16cid:durableId="22087328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61A2"/>
    <w:rsid w:val="00022B0B"/>
    <w:rsid w:val="00031293"/>
    <w:rsid w:val="000363D5"/>
    <w:rsid w:val="0005152A"/>
    <w:rsid w:val="00055283"/>
    <w:rsid w:val="00065FE9"/>
    <w:rsid w:val="00071469"/>
    <w:rsid w:val="000875C2"/>
    <w:rsid w:val="000952B1"/>
    <w:rsid w:val="000A0D1D"/>
    <w:rsid w:val="000A7030"/>
    <w:rsid w:val="000B2505"/>
    <w:rsid w:val="000B32D4"/>
    <w:rsid w:val="000C0A91"/>
    <w:rsid w:val="000C5E7F"/>
    <w:rsid w:val="000D34AE"/>
    <w:rsid w:val="000E07A2"/>
    <w:rsid w:val="000E0F54"/>
    <w:rsid w:val="000E3C40"/>
    <w:rsid w:val="001214A2"/>
    <w:rsid w:val="0014284D"/>
    <w:rsid w:val="00153977"/>
    <w:rsid w:val="0016194C"/>
    <w:rsid w:val="0017067D"/>
    <w:rsid w:val="00197887"/>
    <w:rsid w:val="001A1693"/>
    <w:rsid w:val="001B560A"/>
    <w:rsid w:val="001B58B9"/>
    <w:rsid w:val="001D30D0"/>
    <w:rsid w:val="001F7935"/>
    <w:rsid w:val="002004F4"/>
    <w:rsid w:val="0021169E"/>
    <w:rsid w:val="00212FD9"/>
    <w:rsid w:val="00217162"/>
    <w:rsid w:val="002326FE"/>
    <w:rsid w:val="00247677"/>
    <w:rsid w:val="0024784D"/>
    <w:rsid w:val="00252C9D"/>
    <w:rsid w:val="002702D9"/>
    <w:rsid w:val="00275B53"/>
    <w:rsid w:val="002A310C"/>
    <w:rsid w:val="002D46AF"/>
    <w:rsid w:val="002D522E"/>
    <w:rsid w:val="002E5FAA"/>
    <w:rsid w:val="002F6C3C"/>
    <w:rsid w:val="003134CE"/>
    <w:rsid w:val="00331E3E"/>
    <w:rsid w:val="0039151E"/>
    <w:rsid w:val="00395147"/>
    <w:rsid w:val="003A0C24"/>
    <w:rsid w:val="003B2C14"/>
    <w:rsid w:val="003B79E5"/>
    <w:rsid w:val="003C513E"/>
    <w:rsid w:val="003D10D1"/>
    <w:rsid w:val="00404E71"/>
    <w:rsid w:val="004054AC"/>
    <w:rsid w:val="00406CC0"/>
    <w:rsid w:val="00413245"/>
    <w:rsid w:val="00413D4D"/>
    <w:rsid w:val="00430D03"/>
    <w:rsid w:val="00435F4B"/>
    <w:rsid w:val="00437836"/>
    <w:rsid w:val="00440B8E"/>
    <w:rsid w:val="00443C65"/>
    <w:rsid w:val="004607C3"/>
    <w:rsid w:val="00471D45"/>
    <w:rsid w:val="00480DF2"/>
    <w:rsid w:val="004A0AC7"/>
    <w:rsid w:val="004B20E8"/>
    <w:rsid w:val="004B4819"/>
    <w:rsid w:val="004C3FC6"/>
    <w:rsid w:val="004D028A"/>
    <w:rsid w:val="004E125B"/>
    <w:rsid w:val="004F0ACE"/>
    <w:rsid w:val="004F36E2"/>
    <w:rsid w:val="004F3F26"/>
    <w:rsid w:val="00500643"/>
    <w:rsid w:val="00512DBD"/>
    <w:rsid w:val="00527710"/>
    <w:rsid w:val="005345D9"/>
    <w:rsid w:val="0056476D"/>
    <w:rsid w:val="0056593E"/>
    <w:rsid w:val="0057472F"/>
    <w:rsid w:val="005C7079"/>
    <w:rsid w:val="005D20F1"/>
    <w:rsid w:val="00620B2E"/>
    <w:rsid w:val="006511EC"/>
    <w:rsid w:val="006609B2"/>
    <w:rsid w:val="00674D00"/>
    <w:rsid w:val="00685A4F"/>
    <w:rsid w:val="00687D3D"/>
    <w:rsid w:val="006938BF"/>
    <w:rsid w:val="00714B19"/>
    <w:rsid w:val="00731639"/>
    <w:rsid w:val="007408CD"/>
    <w:rsid w:val="007845B0"/>
    <w:rsid w:val="007B68D5"/>
    <w:rsid w:val="007F617C"/>
    <w:rsid w:val="008320E1"/>
    <w:rsid w:val="00851E9F"/>
    <w:rsid w:val="00853B5B"/>
    <w:rsid w:val="0087322E"/>
    <w:rsid w:val="00874312"/>
    <w:rsid w:val="008A6D69"/>
    <w:rsid w:val="008A841A"/>
    <w:rsid w:val="008B076E"/>
    <w:rsid w:val="008C70FA"/>
    <w:rsid w:val="008C7F9B"/>
    <w:rsid w:val="008D15DE"/>
    <w:rsid w:val="008E43D8"/>
    <w:rsid w:val="008F05DA"/>
    <w:rsid w:val="008F1588"/>
    <w:rsid w:val="008F24CD"/>
    <w:rsid w:val="00903202"/>
    <w:rsid w:val="009206E1"/>
    <w:rsid w:val="00936A06"/>
    <w:rsid w:val="0095228D"/>
    <w:rsid w:val="00966E41"/>
    <w:rsid w:val="009753DD"/>
    <w:rsid w:val="00975446"/>
    <w:rsid w:val="00981069"/>
    <w:rsid w:val="00992C7D"/>
    <w:rsid w:val="009B749E"/>
    <w:rsid w:val="009C0EF1"/>
    <w:rsid w:val="009C6FD6"/>
    <w:rsid w:val="009D3A43"/>
    <w:rsid w:val="009E0BF0"/>
    <w:rsid w:val="00A03AC4"/>
    <w:rsid w:val="00A361F7"/>
    <w:rsid w:val="00A77294"/>
    <w:rsid w:val="00A84705"/>
    <w:rsid w:val="00A9342E"/>
    <w:rsid w:val="00AD2073"/>
    <w:rsid w:val="00AE549E"/>
    <w:rsid w:val="00AE7DF0"/>
    <w:rsid w:val="00AF72C1"/>
    <w:rsid w:val="00B022E9"/>
    <w:rsid w:val="00B10CFA"/>
    <w:rsid w:val="00B24CB6"/>
    <w:rsid w:val="00B5599F"/>
    <w:rsid w:val="00B57DD5"/>
    <w:rsid w:val="00B63A53"/>
    <w:rsid w:val="00B711C5"/>
    <w:rsid w:val="00B7223B"/>
    <w:rsid w:val="00B919F6"/>
    <w:rsid w:val="00BC1282"/>
    <w:rsid w:val="00BC2B38"/>
    <w:rsid w:val="00BC3114"/>
    <w:rsid w:val="00BD1E79"/>
    <w:rsid w:val="00BE3D35"/>
    <w:rsid w:val="00C04355"/>
    <w:rsid w:val="00C054AF"/>
    <w:rsid w:val="00C13B1D"/>
    <w:rsid w:val="00C17DC8"/>
    <w:rsid w:val="00C2093D"/>
    <w:rsid w:val="00C2667B"/>
    <w:rsid w:val="00C5744B"/>
    <w:rsid w:val="00C66C41"/>
    <w:rsid w:val="00C93D3D"/>
    <w:rsid w:val="00C966B0"/>
    <w:rsid w:val="00CA013A"/>
    <w:rsid w:val="00CA3CA8"/>
    <w:rsid w:val="00CB4077"/>
    <w:rsid w:val="00CE4F67"/>
    <w:rsid w:val="00CF3BE8"/>
    <w:rsid w:val="00D06B36"/>
    <w:rsid w:val="00D12FA1"/>
    <w:rsid w:val="00D2159A"/>
    <w:rsid w:val="00D252B6"/>
    <w:rsid w:val="00D321DF"/>
    <w:rsid w:val="00D33148"/>
    <w:rsid w:val="00D54332"/>
    <w:rsid w:val="00D61D85"/>
    <w:rsid w:val="00D63C20"/>
    <w:rsid w:val="00D654C3"/>
    <w:rsid w:val="00D65AF2"/>
    <w:rsid w:val="00D674B8"/>
    <w:rsid w:val="00D72DC1"/>
    <w:rsid w:val="00DC3415"/>
    <w:rsid w:val="00DD4EEF"/>
    <w:rsid w:val="00DE2ADE"/>
    <w:rsid w:val="00DE3BDD"/>
    <w:rsid w:val="00DF0147"/>
    <w:rsid w:val="00E02CF9"/>
    <w:rsid w:val="00E07257"/>
    <w:rsid w:val="00E10126"/>
    <w:rsid w:val="00E67352"/>
    <w:rsid w:val="00E67B9B"/>
    <w:rsid w:val="00E85689"/>
    <w:rsid w:val="00E970DA"/>
    <w:rsid w:val="00EC402A"/>
    <w:rsid w:val="00EE2EA7"/>
    <w:rsid w:val="00EF4A8C"/>
    <w:rsid w:val="00F30EEE"/>
    <w:rsid w:val="00F36D16"/>
    <w:rsid w:val="00F441E8"/>
    <w:rsid w:val="00F60A72"/>
    <w:rsid w:val="00F61E7A"/>
    <w:rsid w:val="00F70BFC"/>
    <w:rsid w:val="00F76637"/>
    <w:rsid w:val="00F76F29"/>
    <w:rsid w:val="00F87E13"/>
    <w:rsid w:val="00FA143B"/>
    <w:rsid w:val="00FA1F31"/>
    <w:rsid w:val="00FF37C8"/>
    <w:rsid w:val="0196929C"/>
    <w:rsid w:val="04445D90"/>
    <w:rsid w:val="0464B918"/>
    <w:rsid w:val="04F12C34"/>
    <w:rsid w:val="067CF0AE"/>
    <w:rsid w:val="06F89C88"/>
    <w:rsid w:val="0712A1BE"/>
    <w:rsid w:val="0768C61B"/>
    <w:rsid w:val="083CBAA8"/>
    <w:rsid w:val="088107C9"/>
    <w:rsid w:val="092D128C"/>
    <w:rsid w:val="0ADEA946"/>
    <w:rsid w:val="0B122579"/>
    <w:rsid w:val="0BC73C62"/>
    <w:rsid w:val="0BF186A9"/>
    <w:rsid w:val="0C58934D"/>
    <w:rsid w:val="0C7FFF3D"/>
    <w:rsid w:val="0FF9B3CB"/>
    <w:rsid w:val="1140FA76"/>
    <w:rsid w:val="12BFD795"/>
    <w:rsid w:val="12EC4C64"/>
    <w:rsid w:val="14733658"/>
    <w:rsid w:val="14881CC5"/>
    <w:rsid w:val="1542549E"/>
    <w:rsid w:val="1764C721"/>
    <w:rsid w:val="193E9C4D"/>
    <w:rsid w:val="19B98AC9"/>
    <w:rsid w:val="1B3D0100"/>
    <w:rsid w:val="1B4396E1"/>
    <w:rsid w:val="1B9811F0"/>
    <w:rsid w:val="1CBA58A2"/>
    <w:rsid w:val="1D6A0DCC"/>
    <w:rsid w:val="1D86F19D"/>
    <w:rsid w:val="1DCB5D85"/>
    <w:rsid w:val="20BB0FBD"/>
    <w:rsid w:val="20D4DAED"/>
    <w:rsid w:val="218C5C8C"/>
    <w:rsid w:val="248E0932"/>
    <w:rsid w:val="2598D56D"/>
    <w:rsid w:val="25AFE050"/>
    <w:rsid w:val="2A8C7573"/>
    <w:rsid w:val="2AC94BEB"/>
    <w:rsid w:val="2AF1758E"/>
    <w:rsid w:val="2B9E9813"/>
    <w:rsid w:val="2BE463CE"/>
    <w:rsid w:val="2C49E56A"/>
    <w:rsid w:val="2D1507B2"/>
    <w:rsid w:val="30B19841"/>
    <w:rsid w:val="34DD618C"/>
    <w:rsid w:val="36781C88"/>
    <w:rsid w:val="370F4B38"/>
    <w:rsid w:val="3734B5A3"/>
    <w:rsid w:val="3798DE25"/>
    <w:rsid w:val="37A1E428"/>
    <w:rsid w:val="37B77A19"/>
    <w:rsid w:val="38125488"/>
    <w:rsid w:val="388DB995"/>
    <w:rsid w:val="38E8A620"/>
    <w:rsid w:val="3BE32F00"/>
    <w:rsid w:val="3DF7FD4F"/>
    <w:rsid w:val="3E4F8AA8"/>
    <w:rsid w:val="3F3FDCA9"/>
    <w:rsid w:val="3F8A77AC"/>
    <w:rsid w:val="40A46254"/>
    <w:rsid w:val="41ECCF46"/>
    <w:rsid w:val="4207F17D"/>
    <w:rsid w:val="42089A78"/>
    <w:rsid w:val="42455B5A"/>
    <w:rsid w:val="42766009"/>
    <w:rsid w:val="42A98C4A"/>
    <w:rsid w:val="431BB2E0"/>
    <w:rsid w:val="43611219"/>
    <w:rsid w:val="43C524F5"/>
    <w:rsid w:val="43E6B391"/>
    <w:rsid w:val="445EEE95"/>
    <w:rsid w:val="4480C87A"/>
    <w:rsid w:val="45E43A01"/>
    <w:rsid w:val="47DD7AC6"/>
    <w:rsid w:val="4AF08448"/>
    <w:rsid w:val="4B38EE4B"/>
    <w:rsid w:val="4CCA8E2F"/>
    <w:rsid w:val="4E0E2119"/>
    <w:rsid w:val="4E3192E6"/>
    <w:rsid w:val="4E5A40C8"/>
    <w:rsid w:val="4F1DD88D"/>
    <w:rsid w:val="4FCD6347"/>
    <w:rsid w:val="5067CD67"/>
    <w:rsid w:val="50B9A8EE"/>
    <w:rsid w:val="511A6288"/>
    <w:rsid w:val="5158CCDB"/>
    <w:rsid w:val="516933A8"/>
    <w:rsid w:val="51E8EEE8"/>
    <w:rsid w:val="526DD0E8"/>
    <w:rsid w:val="52726AEA"/>
    <w:rsid w:val="53304C97"/>
    <w:rsid w:val="53F7E9C5"/>
    <w:rsid w:val="54B72077"/>
    <w:rsid w:val="55255285"/>
    <w:rsid w:val="56826DCA"/>
    <w:rsid w:val="56E0309B"/>
    <w:rsid w:val="570CF5F1"/>
    <w:rsid w:val="573ED57D"/>
    <w:rsid w:val="581CE426"/>
    <w:rsid w:val="58BFE1EF"/>
    <w:rsid w:val="5A2B6E56"/>
    <w:rsid w:val="5AF5C412"/>
    <w:rsid w:val="5C33C649"/>
    <w:rsid w:val="5D0D1023"/>
    <w:rsid w:val="5E395CE3"/>
    <w:rsid w:val="5FE6EB45"/>
    <w:rsid w:val="6047942F"/>
    <w:rsid w:val="612FD2FD"/>
    <w:rsid w:val="63740CB9"/>
    <w:rsid w:val="63901BAE"/>
    <w:rsid w:val="6553AC1B"/>
    <w:rsid w:val="664D81A9"/>
    <w:rsid w:val="67AA8B38"/>
    <w:rsid w:val="67F41E0C"/>
    <w:rsid w:val="68801C3E"/>
    <w:rsid w:val="68A5C1BF"/>
    <w:rsid w:val="69D26ACE"/>
    <w:rsid w:val="6A0B8D73"/>
    <w:rsid w:val="6A904AD0"/>
    <w:rsid w:val="6ACAFCD6"/>
    <w:rsid w:val="6C7AF3AE"/>
    <w:rsid w:val="6DFDCE83"/>
    <w:rsid w:val="6E12C133"/>
    <w:rsid w:val="6E16C40F"/>
    <w:rsid w:val="6FB29470"/>
    <w:rsid w:val="719C5125"/>
    <w:rsid w:val="7254918B"/>
    <w:rsid w:val="7835BECF"/>
    <w:rsid w:val="78DF7739"/>
    <w:rsid w:val="7A5FA370"/>
    <w:rsid w:val="7ACECA65"/>
    <w:rsid w:val="7B940009"/>
    <w:rsid w:val="7CE1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5707E4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14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12FA1"/>
    <w:pPr>
      <w:spacing w:line="259" w:lineRule="auto"/>
      <w:ind w:left="720"/>
      <w:contextualSpacing/>
    </w:pPr>
    <w:rPr>
      <w:rFonts w:ascii="Calibri" w:eastAsia="Calibri" w:hAnsi="Calibri" w:cs="Arial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D12FA1"/>
    <w:rPr>
      <w:rFonts w:ascii="Calibri" w:eastAsia="Calibri" w:hAnsi="Calibri" w:cs="Arial"/>
      <w:sz w:val="24"/>
      <w:szCs w:val="24"/>
      <w:lang w:val="fi-FI" w:eastAsia="zh-CN"/>
    </w:rPr>
  </w:style>
  <w:style w:type="paragraph" w:styleId="NormalWeb">
    <w:name w:val="Normal (Web)"/>
    <w:basedOn w:val="Normal"/>
    <w:uiPriority w:val="99"/>
    <w:semiHidden/>
    <w:unhideWhenUsed/>
    <w:rsid w:val="004E125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6938B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F05DA"/>
    <w:rPr>
      <w:b/>
      <w:bCs/>
      <w:lang w:eastAsia="en-US"/>
    </w:rPr>
  </w:style>
  <w:style w:type="paragraph" w:styleId="Revision">
    <w:name w:val="Revision"/>
    <w:hidden/>
    <w:uiPriority w:val="99"/>
    <w:semiHidden/>
    <w:rsid w:val="0007146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46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71469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71469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39"/>
    <w:rsid w:val="000C5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A0C2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0C24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65AF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65AF2"/>
  </w:style>
  <w:style w:type="character" w:customStyle="1" w:styleId="eop">
    <w:name w:val="eop"/>
    <w:basedOn w:val="DefaultParagraphFont"/>
    <w:rsid w:val="00D65AF2"/>
  </w:style>
  <w:style w:type="character" w:customStyle="1" w:styleId="findhit">
    <w:name w:val="findhit"/>
    <w:basedOn w:val="DefaultParagraphFont"/>
    <w:rsid w:val="00480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0900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3210453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56181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6805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408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9367903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891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63640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37239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13228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92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189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21393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679879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8643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541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7731455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141903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16876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13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1785974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1846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0193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22357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81866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6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517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5657853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111755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9711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8.emf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emf"/><Relationship Id="rId29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package" Target="embeddings/Microsoft_Visio_Drawing5.vsdx"/><Relationship Id="rId28" Type="http://schemas.openxmlformats.org/officeDocument/2006/relationships/customXml" Target="../customXml/item4.xml"/><Relationship Id="rId10" Type="http://schemas.openxmlformats.org/officeDocument/2006/relationships/package" Target="embeddings/Microsoft_Visio_Drawing.vsdx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2.vsdx"/><Relationship Id="rId22" Type="http://schemas.openxmlformats.org/officeDocument/2006/relationships/image" Target="media/image10.emf"/><Relationship Id="rId27" Type="http://schemas.openxmlformats.org/officeDocument/2006/relationships/customXml" Target="../customXml/item3.xml"/><Relationship Id="rId30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2" ma:contentTypeDescription="Create a new document." ma:contentTypeScope="" ma:versionID="812e72e33b20a6168dd028505d3279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4135119974e64d5958ff0ca14be4c5c6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HideFromDelve xmlns="71c5aaf6-e6ce-465b-b873-5148d2a4c105">false</HideFromDelve>
    <Documentdescription xmlns="d499e888-b648-4639-a12e-124bf1d657b9" xsi:nil="true"/>
    <Comments xmlns="d499e888-b648-4639-a12e-124bf1d657b9" xsi:nil="true"/>
    <_dlc_DocId xmlns="71c5aaf6-e6ce-465b-b873-5148d2a4c105">5AIRPNAIUNRU-1379959237-8376</_dlc_DocId>
    <_dlc_DocIdUrl xmlns="71c5aaf6-e6ce-465b-b873-5148d2a4c105">
      <Url>https://nokia.sharepoint.com/sites/c5g/projects/phydesign/_layouts/15/DocIdRedir.aspx?ID=5AIRPNAIUNRU-1379959237-8376</Url>
      <Description>5AIRPNAIUNRU-1379959237-8376</Description>
    </_dlc_DocIdUrl>
  </documentManagement>
</p:properties>
</file>

<file path=customXml/itemProps1.xml><?xml version="1.0" encoding="utf-8"?>
<ds:datastoreItem xmlns:ds="http://schemas.openxmlformats.org/officeDocument/2006/customXml" ds:itemID="{BB7695EA-AE67-4E4E-8865-1EB5619C00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222E6B-FE2D-44AD-BE56-6055BE534661}"/>
</file>

<file path=customXml/itemProps3.xml><?xml version="1.0" encoding="utf-8"?>
<ds:datastoreItem xmlns:ds="http://schemas.openxmlformats.org/officeDocument/2006/customXml" ds:itemID="{19476320-6181-49CD-BC88-8314F8140CD6}"/>
</file>

<file path=customXml/itemProps4.xml><?xml version="1.0" encoding="utf-8"?>
<ds:datastoreItem xmlns:ds="http://schemas.openxmlformats.org/officeDocument/2006/customXml" ds:itemID="{333A1F4C-E31A-42A7-9EF2-0DEE7C993651}"/>
</file>

<file path=customXml/itemProps5.xml><?xml version="1.0" encoding="utf-8"?>
<ds:datastoreItem xmlns:ds="http://schemas.openxmlformats.org/officeDocument/2006/customXml" ds:itemID="{844CE770-A054-44A3-BF74-6DCF96CC5EA8}"/>
</file>

<file path=customXml/itemProps6.xml><?xml version="1.0" encoding="utf-8"?>
<ds:datastoreItem xmlns:ds="http://schemas.openxmlformats.org/officeDocument/2006/customXml" ds:itemID="{34DB2333-EE8A-49FC-BB8A-026346109C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5287</Words>
  <Characters>29349</Characters>
  <Application>Microsoft Office Word</Application>
  <DocSecurity>0</DocSecurity>
  <Lines>244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2023-04-07T09:07:00Z</dcterms:created>
  <dcterms:modified xsi:type="dcterms:W3CDTF">2023-04-07T09:28:00Z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0x010100CAC6E578C47D6A4BA19BDCC53867E4A5</vt:lpwstr>
  </property>
  <property fmtid="{D5CDD505-2E9C-101B-9397-08002B2CF9AE}" pid="3" name="_dlc_DocIdItemGuid">
    <vt:lpwstr>a9dfb329-8ff1-42e3-80a4-c79dc5824112</vt:lpwstr>
  </property>
</Properties>
</file>