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D6061" w14:textId="3CCFACB4" w:rsidR="00AE3AD8" w:rsidRPr="00165AB7" w:rsidRDefault="0045740A" w:rsidP="008112C2">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4D0A83">
        <w:rPr>
          <w:rFonts w:ascii="Arial" w:hAnsi="Arial" w:cs="Arial"/>
          <w:b/>
          <w:bCs/>
          <w:sz w:val="22"/>
          <w:szCs w:val="22"/>
        </w:rPr>
        <w:t>3GPP TSG RAN WG1 #</w:t>
      </w:r>
      <w:r w:rsidR="00D47759" w:rsidRPr="004D0A83">
        <w:rPr>
          <w:rFonts w:ascii="Arial" w:hAnsi="Arial" w:cs="Arial"/>
          <w:b/>
          <w:bCs/>
          <w:sz w:val="22"/>
          <w:szCs w:val="22"/>
        </w:rPr>
        <w:t>1</w:t>
      </w:r>
      <w:r w:rsidR="00D47759">
        <w:rPr>
          <w:rFonts w:ascii="Arial" w:hAnsi="Arial" w:cs="Arial"/>
          <w:b/>
          <w:bCs/>
          <w:sz w:val="22"/>
          <w:szCs w:val="22"/>
        </w:rPr>
        <w:t>12</w:t>
      </w:r>
      <w:r w:rsidR="00BB7CF5">
        <w:rPr>
          <w:rFonts w:ascii="Arial" w:hAnsi="Arial" w:cs="Arial"/>
          <w:b/>
          <w:bCs/>
          <w:sz w:val="22"/>
          <w:szCs w:val="22"/>
        </w:rPr>
        <w:t>bis</w:t>
      </w:r>
      <w:r w:rsidR="00AE3AD8" w:rsidRPr="004D0A83">
        <w:rPr>
          <w:rFonts w:ascii="Arial" w:hAnsi="Arial" w:cs="Arial"/>
          <w:b/>
          <w:bCs/>
          <w:sz w:val="22"/>
          <w:szCs w:val="22"/>
        </w:rPr>
        <w:tab/>
      </w:r>
      <w:r w:rsidR="00AE3AD8" w:rsidRPr="004D0A83">
        <w:rPr>
          <w:rFonts w:ascii="Arial" w:hAnsi="Arial" w:cs="Arial"/>
          <w:b/>
          <w:bCs/>
          <w:sz w:val="22"/>
          <w:szCs w:val="22"/>
        </w:rPr>
        <w:tab/>
      </w:r>
      <w:r w:rsidR="003D7D86" w:rsidRPr="004D0A83">
        <w:rPr>
          <w:rFonts w:ascii="Arial" w:hAnsi="Arial" w:cs="Arial"/>
          <w:b/>
          <w:bCs/>
          <w:sz w:val="22"/>
          <w:szCs w:val="22"/>
        </w:rPr>
        <w:tab/>
      </w:r>
      <w:r w:rsidR="00DB3AF8" w:rsidRPr="00DB3AF8">
        <w:rPr>
          <w:rFonts w:ascii="Arial" w:hAnsi="Arial" w:cs="Arial"/>
          <w:b/>
          <w:bCs/>
          <w:sz w:val="22"/>
          <w:szCs w:val="22"/>
          <w:lang w:eastAsia="ja-JP"/>
        </w:rPr>
        <w:t>R1-2302875</w:t>
      </w:r>
    </w:p>
    <w:p w14:paraId="2107E178" w14:textId="1F3A9045" w:rsidR="0045740A" w:rsidRDefault="00BB7CF5" w:rsidP="008112C2">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Online Meeting</w:t>
      </w:r>
      <w:r w:rsidR="009E36E8">
        <w:rPr>
          <w:rFonts w:cs="Arial"/>
          <w:bCs/>
          <w:noProof w:val="0"/>
          <w:sz w:val="22"/>
          <w:szCs w:val="22"/>
          <w:lang w:eastAsia="ja-JP"/>
        </w:rPr>
        <w:t xml:space="preserve">, </w:t>
      </w:r>
      <w:r w:rsidR="0097495B">
        <w:rPr>
          <w:rFonts w:cs="Arial"/>
          <w:bCs/>
          <w:noProof w:val="0"/>
          <w:sz w:val="22"/>
          <w:szCs w:val="22"/>
          <w:lang w:eastAsia="ja-JP"/>
        </w:rPr>
        <w:t>1</w:t>
      </w:r>
      <w:r w:rsidR="00D74D19">
        <w:rPr>
          <w:rFonts w:cs="Arial"/>
          <w:bCs/>
          <w:noProof w:val="0"/>
          <w:sz w:val="22"/>
          <w:szCs w:val="22"/>
          <w:lang w:eastAsia="ja-JP"/>
        </w:rPr>
        <w:t>7</w:t>
      </w:r>
      <w:r w:rsidR="00D74D19" w:rsidRPr="00B90538">
        <w:rPr>
          <w:rFonts w:cs="Arial"/>
          <w:bCs/>
          <w:noProof w:val="0"/>
          <w:sz w:val="22"/>
          <w:szCs w:val="22"/>
          <w:vertAlign w:val="superscript"/>
          <w:lang w:eastAsia="ja-JP"/>
        </w:rPr>
        <w:t>th</w:t>
      </w:r>
      <w:r w:rsidR="00D74D19">
        <w:rPr>
          <w:rFonts w:cs="Arial"/>
          <w:bCs/>
          <w:noProof w:val="0"/>
          <w:sz w:val="22"/>
          <w:szCs w:val="22"/>
          <w:lang w:eastAsia="ja-JP"/>
        </w:rPr>
        <w:t xml:space="preserve">– </w:t>
      </w:r>
      <w:r w:rsidR="0097495B">
        <w:rPr>
          <w:rFonts w:cs="Arial"/>
          <w:bCs/>
          <w:noProof w:val="0"/>
          <w:sz w:val="22"/>
          <w:szCs w:val="22"/>
          <w:lang w:eastAsia="ja-JP"/>
        </w:rPr>
        <w:t>26</w:t>
      </w:r>
      <w:r w:rsidR="0097495B" w:rsidRPr="0097495B">
        <w:rPr>
          <w:rFonts w:cs="Arial"/>
          <w:bCs/>
          <w:noProof w:val="0"/>
          <w:sz w:val="22"/>
          <w:szCs w:val="22"/>
          <w:vertAlign w:val="superscript"/>
          <w:lang w:eastAsia="ja-JP"/>
        </w:rPr>
        <w:t>th</w:t>
      </w:r>
      <w:r w:rsidR="0097495B">
        <w:rPr>
          <w:rFonts w:cs="Arial"/>
          <w:bCs/>
          <w:noProof w:val="0"/>
          <w:sz w:val="22"/>
          <w:szCs w:val="22"/>
          <w:lang w:eastAsia="ja-JP"/>
        </w:rPr>
        <w:t xml:space="preserve"> April </w:t>
      </w:r>
      <w:r w:rsidR="00D74D19">
        <w:rPr>
          <w:rFonts w:cs="Arial"/>
          <w:bCs/>
          <w:noProof w:val="0"/>
          <w:sz w:val="22"/>
          <w:szCs w:val="22"/>
          <w:lang w:eastAsia="ja-JP"/>
        </w:rPr>
        <w:t xml:space="preserve">2023 </w:t>
      </w:r>
    </w:p>
    <w:p w14:paraId="3C54BFCD" w14:textId="77777777" w:rsidR="001B07C4" w:rsidRPr="004D0A83" w:rsidRDefault="001B07C4" w:rsidP="008112C2">
      <w:pPr>
        <w:pStyle w:val="Header"/>
        <w:tabs>
          <w:tab w:val="right" w:pos="8280"/>
          <w:tab w:val="right" w:pos="9781"/>
        </w:tabs>
        <w:spacing w:after="120"/>
        <w:ind w:right="-58"/>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2D354E36"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B56DD6" w:rsidRPr="00B56DD6">
        <w:rPr>
          <w:b w:val="0"/>
          <w:sz w:val="22"/>
          <w:szCs w:val="22"/>
        </w:rPr>
        <w:t xml:space="preserve">Discussion on </w:t>
      </w:r>
      <w:r w:rsidR="00BB7CF5">
        <w:rPr>
          <w:b w:val="0"/>
          <w:sz w:val="22"/>
          <w:szCs w:val="22"/>
        </w:rPr>
        <w:t xml:space="preserve">Resource Allocation </w:t>
      </w:r>
      <w:r w:rsidR="00A5514D">
        <w:rPr>
          <w:b w:val="0"/>
          <w:sz w:val="22"/>
          <w:szCs w:val="22"/>
        </w:rPr>
        <w:t>for SL-PRS</w:t>
      </w:r>
      <w:r w:rsidR="00BB7CF5">
        <w:rPr>
          <w:b w:val="0"/>
          <w:sz w:val="22"/>
          <w:szCs w:val="22"/>
        </w:rPr>
        <w:t xml:space="preserve"> </w:t>
      </w:r>
    </w:p>
    <w:p w14:paraId="4ECD5F7C" w14:textId="220FEDE4"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5F2E63">
        <w:rPr>
          <w:rFonts w:ascii="Arial" w:eastAsia="SimSun" w:hAnsi="Arial"/>
          <w:bCs/>
          <w:sz w:val="22"/>
          <w:szCs w:val="22"/>
          <w:lang w:eastAsia="zh-CN"/>
        </w:rPr>
        <w:t>9.</w:t>
      </w:r>
      <w:r w:rsidR="00965635">
        <w:rPr>
          <w:rFonts w:ascii="Arial" w:eastAsia="SimSun" w:hAnsi="Arial"/>
          <w:bCs/>
          <w:sz w:val="22"/>
          <w:szCs w:val="22"/>
          <w:lang w:eastAsia="zh-CN"/>
        </w:rPr>
        <w:t>5.1.</w:t>
      </w:r>
      <w:r w:rsidR="00BB7CF5">
        <w:rPr>
          <w:rFonts w:ascii="Arial" w:eastAsia="SimSun" w:hAnsi="Arial"/>
          <w:bCs/>
          <w:sz w:val="22"/>
          <w:szCs w:val="22"/>
          <w:lang w:eastAsia="zh-CN"/>
        </w:rPr>
        <w:t>3</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2E8125E0" w14:textId="6913499D" w:rsidR="00961D1C" w:rsidRDefault="006A201D" w:rsidP="00961D1C">
      <w:pPr>
        <w:spacing w:after="120"/>
        <w:rPr>
          <w:lang w:eastAsia="x-none"/>
        </w:rPr>
      </w:pPr>
      <w:r w:rsidRPr="00100506">
        <w:rPr>
          <w:lang w:val="en-US" w:eastAsia="x-none"/>
        </w:rPr>
        <w:t xml:space="preserve">This </w:t>
      </w:r>
      <w:r>
        <w:rPr>
          <w:lang w:val="en-US" w:eastAsia="x-none"/>
        </w:rPr>
        <w:t>contribution</w:t>
      </w:r>
      <w:r w:rsidRPr="00100506">
        <w:rPr>
          <w:lang w:val="en-US" w:eastAsia="x-none"/>
        </w:rPr>
        <w:t xml:space="preserve"> discuss</w:t>
      </w:r>
      <w:r w:rsidR="00166407">
        <w:rPr>
          <w:lang w:val="en-US" w:eastAsia="x-none"/>
        </w:rPr>
        <w:t>es</w:t>
      </w:r>
      <w:r w:rsidRPr="00100506">
        <w:rPr>
          <w:lang w:val="en-US" w:eastAsia="x-none"/>
        </w:rPr>
        <w:t xml:space="preserve"> </w:t>
      </w:r>
      <w:r w:rsidR="00207329">
        <w:rPr>
          <w:lang w:eastAsia="x-none"/>
        </w:rPr>
        <w:t>SL</w:t>
      </w:r>
      <w:r w:rsidR="00961D1C">
        <w:rPr>
          <w:lang w:eastAsia="x-none"/>
        </w:rPr>
        <w:t xml:space="preserve"> PRS for support of sidelink positioning</w:t>
      </w:r>
      <w:r w:rsidR="00A57C3C">
        <w:rPr>
          <w:lang w:eastAsia="x-none"/>
        </w:rPr>
        <w:t xml:space="preserve">. </w:t>
      </w:r>
      <w:r w:rsidR="0069259D">
        <w:rPr>
          <w:lang w:eastAsia="x-none"/>
        </w:rPr>
        <w:t xml:space="preserve">With using existing sequence DL-PRS as a starting point, this paper </w:t>
      </w:r>
      <w:r w:rsidR="0069259D">
        <w:rPr>
          <w:lang w:val="en-US" w:eastAsia="x-none"/>
        </w:rPr>
        <w:t xml:space="preserve">covers </w:t>
      </w:r>
      <w:r w:rsidR="00A275D0">
        <w:rPr>
          <w:lang w:val="en-US" w:eastAsia="x-none"/>
        </w:rPr>
        <w:t xml:space="preserve">the aspects on </w:t>
      </w:r>
      <w:r w:rsidR="001F5ADD">
        <w:rPr>
          <w:lang w:val="en-US" w:eastAsia="x-none"/>
        </w:rPr>
        <w:t>how to trigger SL-PRS and the resource allocation</w:t>
      </w:r>
      <w:r w:rsidR="00DB6B37">
        <w:rPr>
          <w:lang w:eastAsia="x-none"/>
        </w:rPr>
        <w:t>.</w:t>
      </w:r>
    </w:p>
    <w:p w14:paraId="166D1CC1" w14:textId="77777777" w:rsidR="007345FD" w:rsidRDefault="007345FD" w:rsidP="00961D1C">
      <w:pPr>
        <w:spacing w:after="120"/>
        <w:rPr>
          <w:lang w:eastAsia="x-none"/>
        </w:rPr>
      </w:pPr>
    </w:p>
    <w:p w14:paraId="4E6B73B2" w14:textId="77777777" w:rsidR="00961D1C" w:rsidRPr="00100506" w:rsidRDefault="00961D1C"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427FB0F4" w14:textId="03CA3F42" w:rsidR="00526A90" w:rsidRDefault="00025865" w:rsidP="00526A90">
      <w:pPr>
        <w:rPr>
          <w:lang w:eastAsia="x-none"/>
        </w:rPr>
      </w:pPr>
      <w:r>
        <w:rPr>
          <w:lang w:eastAsia="x-none"/>
        </w:rPr>
        <w:t xml:space="preserve">In the WID </w:t>
      </w:r>
      <w:r w:rsidR="0024554E">
        <w:rPr>
          <w:lang w:eastAsia="x-none"/>
        </w:rPr>
        <w:t xml:space="preserve">of </w:t>
      </w:r>
      <w:r w:rsidR="0024554E" w:rsidRPr="0024554E">
        <w:rPr>
          <w:lang w:eastAsia="x-none"/>
        </w:rPr>
        <w:t>Expanded and Improved NR Positioning</w:t>
      </w:r>
      <w:r w:rsidR="0024554E">
        <w:rPr>
          <w:lang w:eastAsia="x-none"/>
        </w:rPr>
        <w:t xml:space="preserve">, the following related </w:t>
      </w:r>
      <w:r>
        <w:rPr>
          <w:lang w:eastAsia="x-none"/>
        </w:rPr>
        <w:t xml:space="preserve"> SL </w:t>
      </w:r>
      <w:r w:rsidR="002344E0">
        <w:rPr>
          <w:lang w:eastAsia="x-none"/>
        </w:rPr>
        <w:t xml:space="preserve">objectives have been specified </w:t>
      </w:r>
      <w:r w:rsidR="0024554E">
        <w:rPr>
          <w:lang w:eastAsia="x-none"/>
        </w:rPr>
        <w:t>for this agenda item</w:t>
      </w:r>
      <w:r w:rsidR="002344E0">
        <w:rPr>
          <w:lang w:eastAsia="x-none"/>
        </w:rPr>
        <w:t>.</w:t>
      </w:r>
    </w:p>
    <w:tbl>
      <w:tblPr>
        <w:tblStyle w:val="TableGrid"/>
        <w:tblW w:w="0" w:type="auto"/>
        <w:tblLook w:val="04A0" w:firstRow="1" w:lastRow="0" w:firstColumn="1" w:lastColumn="0" w:noHBand="0" w:noVBand="1"/>
      </w:tblPr>
      <w:tblGrid>
        <w:gridCol w:w="9630"/>
      </w:tblGrid>
      <w:tr w:rsidR="002344E0" w14:paraId="4265D6CF" w14:textId="77777777" w:rsidTr="002344E0">
        <w:tc>
          <w:tcPr>
            <w:tcW w:w="9630" w:type="dxa"/>
          </w:tcPr>
          <w:p w14:paraId="273767DF" w14:textId="77777777" w:rsidR="00F43B57" w:rsidRPr="00077148" w:rsidRDefault="00F43B57" w:rsidP="00F43B57">
            <w:pPr>
              <w:spacing w:before="120" w:after="0" w:line="280" w:lineRule="atLeast"/>
              <w:jc w:val="both"/>
              <w:rPr>
                <w:lang w:val="en-US" w:eastAsia="ko-KR"/>
              </w:rPr>
            </w:pPr>
            <w:r w:rsidRPr="00077148">
              <w:rPr>
                <w:lang w:val="en-US" w:eastAsia="ko-KR"/>
              </w:rPr>
              <w:t>The specific objectives of this work</w:t>
            </w:r>
            <w:r>
              <w:rPr>
                <w:lang w:val="en-US" w:eastAsia="ko-KR"/>
              </w:rPr>
              <w:t xml:space="preserve"> item</w:t>
            </w:r>
            <w:r w:rsidRPr="00077148">
              <w:rPr>
                <w:lang w:val="en-US" w:eastAsia="ko-KR"/>
              </w:rPr>
              <w:t xml:space="preserve"> are:</w:t>
            </w:r>
          </w:p>
          <w:p w14:paraId="1398AA4F" w14:textId="77777777" w:rsidR="00F43B57" w:rsidRPr="00077148" w:rsidRDefault="00F43B57" w:rsidP="00F43B57">
            <w:pPr>
              <w:numPr>
                <w:ilvl w:val="0"/>
                <w:numId w:val="29"/>
              </w:numPr>
              <w:spacing w:after="0" w:line="276" w:lineRule="auto"/>
              <w:ind w:left="714" w:hanging="357"/>
              <w:rPr>
                <w:lang w:val="en-US" w:eastAsia="ko-KR"/>
              </w:rPr>
            </w:pPr>
            <w:r w:rsidRPr="00077148">
              <w:rPr>
                <w:lang w:val="en-US" w:eastAsia="ko-KR"/>
              </w:rPr>
              <w:t>Specify solutions for support of sidelink positioning (including ranging) in NR systems, including the following [RAN1, RAN2, RAN3, RAN4]:</w:t>
            </w:r>
          </w:p>
          <w:p w14:paraId="037CCBEB" w14:textId="1A200788" w:rsidR="00FC6F1A" w:rsidRPr="00077148" w:rsidRDefault="00FC6F1A" w:rsidP="00FC6F1A">
            <w:pPr>
              <w:numPr>
                <w:ilvl w:val="1"/>
                <w:numId w:val="29"/>
              </w:numPr>
              <w:spacing w:after="0" w:line="276" w:lineRule="auto"/>
              <w:rPr>
                <w:lang w:val="en-US" w:eastAsia="ko-KR"/>
              </w:rPr>
            </w:pPr>
            <w:r w:rsidRPr="00077148">
              <w:rPr>
                <w:lang w:val="en-US" w:eastAsia="ko-KR"/>
              </w:rPr>
              <w:t>Specify support of resource allocation for SL PRS:</w:t>
            </w:r>
          </w:p>
          <w:p w14:paraId="65A7A2CD" w14:textId="77777777" w:rsidR="00FC6F1A" w:rsidRPr="00077148" w:rsidRDefault="00FC6F1A" w:rsidP="00FC6F1A">
            <w:pPr>
              <w:numPr>
                <w:ilvl w:val="2"/>
                <w:numId w:val="29"/>
              </w:numPr>
              <w:spacing w:after="0" w:line="276" w:lineRule="auto"/>
              <w:rPr>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6B1D87A8" w14:textId="77777777" w:rsidR="00FC6F1A" w:rsidRPr="00077148" w:rsidRDefault="00FC6F1A" w:rsidP="00FC6F1A">
            <w:pPr>
              <w:numPr>
                <w:ilvl w:val="3"/>
                <w:numId w:val="29"/>
              </w:numPr>
              <w:spacing w:after="0" w:line="276" w:lineRule="auto"/>
              <w:rPr>
                <w:lang w:val="en-US" w:eastAsia="ko-KR"/>
              </w:rPr>
            </w:pPr>
            <w:r w:rsidRPr="00077148">
              <w:rPr>
                <w:lang w:val="en-US" w:eastAsia="ko-KR"/>
              </w:rPr>
              <w:t xml:space="preserve">For resource allocation mechanism for SL PRS in Scheme 2: </w:t>
            </w:r>
          </w:p>
          <w:p w14:paraId="66EA3B87" w14:textId="77777777" w:rsidR="00FC6F1A" w:rsidRPr="00801262" w:rsidRDefault="00FC6F1A" w:rsidP="00FC6F1A">
            <w:pPr>
              <w:numPr>
                <w:ilvl w:val="4"/>
                <w:numId w:val="29"/>
              </w:numPr>
              <w:spacing w:after="0" w:line="276" w:lineRule="auto"/>
              <w:rPr>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42FAA1DA" w14:textId="77777777" w:rsidR="00FC6F1A" w:rsidRPr="00A75785" w:rsidRDefault="00FC6F1A" w:rsidP="00FC6F1A">
            <w:pPr>
              <w:numPr>
                <w:ilvl w:val="4"/>
                <w:numId w:val="29"/>
              </w:numPr>
              <w:spacing w:after="0" w:line="276" w:lineRule="auto"/>
              <w:rPr>
                <w:lang w:val="en-US" w:eastAsia="ko-KR"/>
              </w:rPr>
            </w:pPr>
            <w:r w:rsidRPr="00801262">
              <w:rPr>
                <w:lang w:val="en-US" w:eastAsia="ko-KR"/>
              </w:rPr>
              <w:t>Study and</w:t>
            </w:r>
            <w:r>
              <w:rPr>
                <w:lang w:val="en-US" w:eastAsia="ko-KR"/>
              </w:rPr>
              <w:t xml:space="preserve"> </w:t>
            </w:r>
            <w:r w:rsidRPr="00A75785">
              <w:rPr>
                <w:lang w:val="en-US" w:eastAsia="ko-KR"/>
              </w:rPr>
              <w:t xml:space="preserve">specify solutions for congestion control for SL PRS and/or inter-UE coordination </w:t>
            </w:r>
            <w:r>
              <w:rPr>
                <w:lang w:val="en-US" w:eastAsia="ko-KR"/>
              </w:rPr>
              <w:t xml:space="preserve">for SL-PRS </w:t>
            </w:r>
            <w:r w:rsidRPr="00A75785">
              <w:rPr>
                <w:lang w:val="en-US" w:eastAsia="ko-KR"/>
              </w:rPr>
              <w:t>[RAN1].</w:t>
            </w:r>
          </w:p>
          <w:p w14:paraId="2420130C" w14:textId="77777777" w:rsidR="00FC6F1A" w:rsidRPr="00077148" w:rsidRDefault="00FC6F1A" w:rsidP="00FC6F1A">
            <w:pPr>
              <w:numPr>
                <w:ilvl w:val="2"/>
                <w:numId w:val="29"/>
              </w:numPr>
              <w:spacing w:after="0" w:line="276" w:lineRule="auto"/>
              <w:rPr>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7D876795" w14:textId="77777777" w:rsidR="00FC6F1A" w:rsidRPr="00077148" w:rsidRDefault="00FC6F1A" w:rsidP="00FC6F1A">
            <w:pPr>
              <w:numPr>
                <w:ilvl w:val="3"/>
                <w:numId w:val="29"/>
              </w:numPr>
              <w:spacing w:after="0" w:line="276" w:lineRule="auto"/>
              <w:rPr>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490E3DCE" w14:textId="398B730A" w:rsidR="002344E0" w:rsidRPr="0059049D" w:rsidRDefault="0059049D" w:rsidP="00526A90">
            <w:pPr>
              <w:numPr>
                <w:ilvl w:val="1"/>
                <w:numId w:val="29"/>
              </w:numPr>
              <w:spacing w:after="0" w:line="276" w:lineRule="auto"/>
              <w:rPr>
                <w:lang w:val="en-US" w:eastAsia="ko-KR"/>
              </w:rPr>
            </w:pPr>
            <w:r w:rsidRPr="00077148">
              <w:rPr>
                <w:lang w:val="en-US" w:eastAsia="ko-KR"/>
              </w:rPr>
              <w:t>Specify signalling and associated UE behavior for support of unicast, groupcast (not including many to one) and broadcast of SL PRS transmissions [RAN1, RAN2].</w:t>
            </w:r>
          </w:p>
        </w:tc>
      </w:tr>
    </w:tbl>
    <w:p w14:paraId="0F322DFA" w14:textId="77777777" w:rsidR="002344E0" w:rsidRDefault="002344E0" w:rsidP="00526A90">
      <w:pPr>
        <w:rPr>
          <w:lang w:eastAsia="x-none"/>
        </w:rPr>
      </w:pPr>
    </w:p>
    <w:p w14:paraId="574A1BE0" w14:textId="77777777" w:rsidR="003B2CE2" w:rsidRDefault="003B2CE2" w:rsidP="00526A90">
      <w:pPr>
        <w:rPr>
          <w:lang w:eastAsia="x-none"/>
        </w:rPr>
      </w:pPr>
    </w:p>
    <w:p w14:paraId="124FA1EB" w14:textId="2F8DBAAD" w:rsidR="004F3014" w:rsidRPr="00EB094D" w:rsidRDefault="00502910" w:rsidP="004F3014">
      <w:pPr>
        <w:pStyle w:val="Heading2"/>
        <w:rPr>
          <w:sz w:val="28"/>
          <w:szCs w:val="32"/>
        </w:rPr>
      </w:pPr>
      <w:r>
        <w:rPr>
          <w:sz w:val="28"/>
          <w:szCs w:val="32"/>
        </w:rPr>
        <w:t>Triggering of SL-PRS</w:t>
      </w:r>
    </w:p>
    <w:p w14:paraId="4572DE15" w14:textId="28F7693D" w:rsidR="00832FF5" w:rsidRDefault="00502910" w:rsidP="001D026A">
      <w:pPr>
        <w:rPr>
          <w:rFonts w:eastAsia="SimSun"/>
          <w:lang w:eastAsia="zh-CN"/>
        </w:rPr>
      </w:pPr>
      <w:r>
        <w:rPr>
          <w:rFonts w:eastAsia="SimSun"/>
          <w:lang w:eastAsia="zh-CN"/>
        </w:rPr>
        <w:t>In last RAN1#112 meeting, the following agreement have been made</w:t>
      </w:r>
      <w:r w:rsidR="009B5ABA">
        <w:rPr>
          <w:rFonts w:eastAsia="SimSun"/>
          <w:lang w:eastAsia="zh-CN"/>
        </w:rPr>
        <w:t xml:space="preserve"> for scheme 2</w:t>
      </w:r>
      <w:r>
        <w:rPr>
          <w:rFonts w:eastAsia="SimSun"/>
          <w:lang w:eastAsia="zh-CN"/>
        </w:rPr>
        <w:t>:</w:t>
      </w:r>
    </w:p>
    <w:tbl>
      <w:tblPr>
        <w:tblStyle w:val="TableGrid"/>
        <w:tblW w:w="0" w:type="auto"/>
        <w:tblLook w:val="04A0" w:firstRow="1" w:lastRow="0" w:firstColumn="1" w:lastColumn="0" w:noHBand="0" w:noVBand="1"/>
      </w:tblPr>
      <w:tblGrid>
        <w:gridCol w:w="9630"/>
      </w:tblGrid>
      <w:tr w:rsidR="006E7513" w14:paraId="3E0A3087" w14:textId="77777777" w:rsidTr="006E7513">
        <w:tc>
          <w:tcPr>
            <w:tcW w:w="9630" w:type="dxa"/>
          </w:tcPr>
          <w:p w14:paraId="22760313" w14:textId="77777777" w:rsidR="00E733C7" w:rsidRPr="000A2452" w:rsidRDefault="00E733C7" w:rsidP="00E733C7">
            <w:pPr>
              <w:rPr>
                <w:bCs/>
                <w:iCs/>
              </w:rPr>
            </w:pPr>
            <w:r w:rsidRPr="000A2452">
              <w:rPr>
                <w:bCs/>
                <w:iCs/>
                <w:highlight w:val="green"/>
              </w:rPr>
              <w:t>Agreement</w:t>
            </w:r>
          </w:p>
          <w:p w14:paraId="2460BDD4" w14:textId="77777777" w:rsidR="00E733C7" w:rsidRDefault="00E733C7" w:rsidP="00E733C7">
            <w:pPr>
              <w:tabs>
                <w:tab w:val="left" w:pos="720"/>
              </w:tabs>
              <w:overflowPunct w:val="0"/>
              <w:autoSpaceDE w:val="0"/>
              <w:autoSpaceDN w:val="0"/>
              <w:adjustRightInd w:val="0"/>
              <w:jc w:val="both"/>
              <w:textAlignment w:val="baseline"/>
            </w:pPr>
            <w:r>
              <w:t xml:space="preserve">In Scheme 2, with regards to the triggering of SL-PRS, support one or both of the following options: </w:t>
            </w:r>
          </w:p>
          <w:p w14:paraId="2E5F4442" w14:textId="77777777" w:rsidR="00E733C7" w:rsidRDefault="00E733C7" w:rsidP="00E733C7">
            <w:pPr>
              <w:numPr>
                <w:ilvl w:val="0"/>
                <w:numId w:val="30"/>
              </w:numPr>
              <w:spacing w:after="160" w:line="259" w:lineRule="auto"/>
              <w:contextualSpacing/>
              <w:jc w:val="both"/>
            </w:pPr>
            <w:r w:rsidRPr="009964EC">
              <w:lastRenderedPageBreak/>
              <w:t>Option 1: Support SL-PRS transmission triggering at the physical layer by the UE’s own higher layers.</w:t>
            </w:r>
          </w:p>
          <w:p w14:paraId="17CA7471" w14:textId="77777777" w:rsidR="00E733C7" w:rsidRPr="009964EC" w:rsidRDefault="00E733C7" w:rsidP="00E733C7">
            <w:pPr>
              <w:numPr>
                <w:ilvl w:val="1"/>
                <w:numId w:val="30"/>
              </w:numPr>
              <w:spacing w:after="160" w:line="259" w:lineRule="auto"/>
              <w:contextualSpacing/>
              <w:jc w:val="both"/>
            </w:pPr>
            <w:r>
              <w:rPr>
                <w:rFonts w:hint="eastAsia"/>
              </w:rPr>
              <w:t>N</w:t>
            </w:r>
            <w:r>
              <w:t>ote: this also includes higher layer triggering from another UE</w:t>
            </w:r>
          </w:p>
          <w:p w14:paraId="4CE1CC12" w14:textId="77777777" w:rsidR="00E733C7" w:rsidRPr="009964EC" w:rsidRDefault="00E733C7" w:rsidP="00E733C7">
            <w:pPr>
              <w:numPr>
                <w:ilvl w:val="0"/>
                <w:numId w:val="30"/>
              </w:numPr>
              <w:spacing w:after="160" w:line="259" w:lineRule="auto"/>
              <w:contextualSpacing/>
              <w:jc w:val="both"/>
            </w:pPr>
            <w:r w:rsidRPr="009964EC">
              <w:t xml:space="preserve">Option 2: Support UE-A to request UE-B to transmit SL-PRS via lower layer signaling sent by UE-A. </w:t>
            </w:r>
          </w:p>
          <w:p w14:paraId="1834D633" w14:textId="7DC915B9" w:rsidR="006E7513" w:rsidRPr="00E733C7" w:rsidRDefault="00E733C7" w:rsidP="001D026A">
            <w:pPr>
              <w:numPr>
                <w:ilvl w:val="1"/>
                <w:numId w:val="30"/>
              </w:numPr>
              <w:spacing w:after="160" w:line="259" w:lineRule="auto"/>
              <w:contextualSpacing/>
              <w:jc w:val="both"/>
            </w:pPr>
            <w:r w:rsidRPr="009964EC">
              <w:t>FFS: Whether lower-layer signaling is SCI or SL MAC-CE</w:t>
            </w:r>
          </w:p>
        </w:tc>
      </w:tr>
    </w:tbl>
    <w:p w14:paraId="7B8CDEC0" w14:textId="77777777" w:rsidR="00502910" w:rsidRDefault="00502910" w:rsidP="001D026A">
      <w:pPr>
        <w:rPr>
          <w:rFonts w:eastAsia="SimSun"/>
          <w:lang w:eastAsia="zh-CN"/>
        </w:rPr>
      </w:pPr>
    </w:p>
    <w:p w14:paraId="7A195C5A" w14:textId="31FE3790" w:rsidR="00502910" w:rsidRDefault="00192637" w:rsidP="001D026A">
      <w:pPr>
        <w:rPr>
          <w:rFonts w:eastAsia="SimSun"/>
          <w:lang w:eastAsia="zh-CN"/>
        </w:rPr>
      </w:pPr>
      <w:r>
        <w:rPr>
          <w:rFonts w:eastAsia="SimSun"/>
          <w:lang w:eastAsia="zh-CN"/>
        </w:rPr>
        <w:t>In our opinion, both option</w:t>
      </w:r>
      <w:r w:rsidR="00292D67">
        <w:rPr>
          <w:rFonts w:eastAsia="SimSun"/>
          <w:lang w:eastAsia="zh-CN"/>
        </w:rPr>
        <w:t>s</w:t>
      </w:r>
      <w:r>
        <w:rPr>
          <w:rFonts w:eastAsia="SimSun"/>
          <w:lang w:eastAsia="zh-CN"/>
        </w:rPr>
        <w:t xml:space="preserve"> have their </w:t>
      </w:r>
      <w:r w:rsidR="00292D67">
        <w:rPr>
          <w:rFonts w:eastAsia="SimSun"/>
          <w:lang w:eastAsia="zh-CN"/>
        </w:rPr>
        <w:t xml:space="preserve">benefit. For different use cases and scenarios, a SL-PRS may be triggered for transmission with different triggering signaling. Therefore, we would like to support both of the options. </w:t>
      </w:r>
    </w:p>
    <w:p w14:paraId="6B19EAC9" w14:textId="4F869D5E" w:rsidR="001D026A" w:rsidRDefault="0098516F" w:rsidP="0098516F">
      <w:pPr>
        <w:pStyle w:val="Caption"/>
        <w:rPr>
          <w:b w:val="0"/>
          <w:bCs/>
          <w:u w:val="single"/>
        </w:rPr>
      </w:pPr>
      <w:bookmarkStart w:id="0" w:name="_Toc127442738"/>
      <w:bookmarkStart w:id="1" w:name="_Toc131521854"/>
      <w:r>
        <w:t xml:space="preserve">Proposal </w:t>
      </w:r>
      <w:r>
        <w:fldChar w:fldCharType="begin"/>
      </w:r>
      <w:r>
        <w:instrText xml:space="preserve"> SEQ Proposal \* ARABIC </w:instrText>
      </w:r>
      <w:r>
        <w:fldChar w:fldCharType="separate"/>
      </w:r>
      <w:r w:rsidR="005B6DBF">
        <w:rPr>
          <w:noProof/>
        </w:rPr>
        <w:t>1</w:t>
      </w:r>
      <w:r>
        <w:fldChar w:fldCharType="end"/>
      </w:r>
      <w:r>
        <w:t xml:space="preserve">: </w:t>
      </w:r>
      <w:r w:rsidR="00582A5C">
        <w:t xml:space="preserve">Both </w:t>
      </w:r>
      <w:r w:rsidR="00660A61">
        <w:t xml:space="preserve">UE’s own </w:t>
      </w:r>
      <w:r w:rsidR="00292D67">
        <w:t xml:space="preserve">higher layer </w:t>
      </w:r>
      <w:r w:rsidR="00660A61">
        <w:t xml:space="preserve">signaling </w:t>
      </w:r>
      <w:r w:rsidR="00292D67">
        <w:t>and</w:t>
      </w:r>
      <w:bookmarkEnd w:id="0"/>
      <w:r w:rsidR="00660A61">
        <w:t xml:space="preserve"> other UE’</w:t>
      </w:r>
      <w:r w:rsidR="00582A5C">
        <w:t xml:space="preserve"> </w:t>
      </w:r>
      <w:r w:rsidR="00660A61">
        <w:t>lower layer signaling are supported for triggering SL-PRS transmission</w:t>
      </w:r>
      <w:r w:rsidR="001B44A6">
        <w:t xml:space="preserve"> in Scheme 2</w:t>
      </w:r>
      <w:r w:rsidR="00CA0B89">
        <w:t>.</w:t>
      </w:r>
      <w:bookmarkEnd w:id="1"/>
      <w:r w:rsidR="00CA0B89">
        <w:t xml:space="preserve"> </w:t>
      </w:r>
    </w:p>
    <w:p w14:paraId="2C6D0E8A" w14:textId="7DFEAA7E" w:rsidR="00F03F68" w:rsidRDefault="00F03F68" w:rsidP="009A7C94">
      <w:pPr>
        <w:rPr>
          <w:lang w:eastAsia="x-none"/>
        </w:rPr>
      </w:pPr>
    </w:p>
    <w:p w14:paraId="72A37DBA" w14:textId="11689F75" w:rsidR="00210009" w:rsidRDefault="001E51BA" w:rsidP="00895888">
      <w:r>
        <w:rPr>
          <w:lang w:eastAsia="x-none"/>
        </w:rPr>
        <w:t xml:space="preserve">Similarly, for Scheme 1 of gNB centric </w:t>
      </w:r>
      <w:r w:rsidR="0098516F">
        <w:rPr>
          <w:lang w:eastAsia="x-none"/>
        </w:rPr>
        <w:t xml:space="preserve">SL positioning, </w:t>
      </w:r>
      <w:r w:rsidR="00AD3E56">
        <w:rPr>
          <w:lang w:eastAsia="x-none"/>
        </w:rPr>
        <w:t>both signaling are beneficial and would</w:t>
      </w:r>
      <w:r w:rsidR="0098516F">
        <w:rPr>
          <w:lang w:eastAsia="x-none"/>
        </w:rPr>
        <w:t xml:space="preserve"> like to support both higher layer (from gNB or UE’s own) or lower layer </w:t>
      </w:r>
      <w:r w:rsidR="00501806">
        <w:rPr>
          <w:lang w:eastAsia="x-none"/>
        </w:rPr>
        <w:t xml:space="preserve">such as PDCCH </w:t>
      </w:r>
      <w:r w:rsidR="0098516F">
        <w:rPr>
          <w:lang w:eastAsia="x-none"/>
        </w:rPr>
        <w:t>from gNB</w:t>
      </w:r>
      <w:r w:rsidR="003B2CE2">
        <w:rPr>
          <w:lang w:eastAsia="x-none"/>
        </w:rPr>
        <w:t xml:space="preserve"> to trigger the transmission of SL-PRS</w:t>
      </w:r>
      <w:r w:rsidR="00BD7DE0">
        <w:rPr>
          <w:lang w:eastAsia="x-none"/>
        </w:rPr>
        <w:t>.</w:t>
      </w:r>
    </w:p>
    <w:p w14:paraId="1268397F" w14:textId="6CBBC94A" w:rsidR="0098516F" w:rsidRDefault="0098516F" w:rsidP="0098516F">
      <w:pPr>
        <w:pStyle w:val="Caption"/>
        <w:rPr>
          <w:b w:val="0"/>
          <w:bCs/>
          <w:u w:val="single"/>
        </w:rPr>
      </w:pPr>
      <w:bookmarkStart w:id="2" w:name="_Toc131521855"/>
      <w:r>
        <w:t xml:space="preserve">Proposal </w:t>
      </w:r>
      <w:r>
        <w:fldChar w:fldCharType="begin"/>
      </w:r>
      <w:r>
        <w:instrText xml:space="preserve"> SEQ Proposal \* ARABIC </w:instrText>
      </w:r>
      <w:r>
        <w:fldChar w:fldCharType="separate"/>
      </w:r>
      <w:r w:rsidR="005B6DBF">
        <w:rPr>
          <w:noProof/>
        </w:rPr>
        <w:t>2</w:t>
      </w:r>
      <w:r>
        <w:fldChar w:fldCharType="end"/>
      </w:r>
      <w:r>
        <w:t>: Both higher layer signaling</w:t>
      </w:r>
      <w:r w:rsidR="00BA0E54">
        <w:t xml:space="preserve"> from UE’s own or gNB</w:t>
      </w:r>
      <w:r>
        <w:t xml:space="preserve"> and lower layer signaling </w:t>
      </w:r>
      <w:r w:rsidR="00BA0E54">
        <w:t xml:space="preserve">from gNB </w:t>
      </w:r>
      <w:r>
        <w:t xml:space="preserve">are supported for triggering SL-PRS transmission in Scheme </w:t>
      </w:r>
      <w:r w:rsidR="00704AF1">
        <w:t>1</w:t>
      </w:r>
      <w:r w:rsidR="00CA0B89">
        <w:t>.</w:t>
      </w:r>
      <w:bookmarkEnd w:id="2"/>
      <w:r w:rsidR="00CA0B89">
        <w:t xml:space="preserve"> </w:t>
      </w:r>
    </w:p>
    <w:p w14:paraId="629B15E3" w14:textId="77777777" w:rsidR="00210009" w:rsidRDefault="00210009" w:rsidP="009A7C94">
      <w:pPr>
        <w:rPr>
          <w:lang w:eastAsia="x-none"/>
        </w:rPr>
      </w:pPr>
    </w:p>
    <w:p w14:paraId="7A7278CA" w14:textId="75BA04D2" w:rsidR="00AD649C" w:rsidRDefault="006816E6" w:rsidP="009A7C94">
      <w:pPr>
        <w:rPr>
          <w:lang w:eastAsia="x-none"/>
        </w:rPr>
      </w:pPr>
      <w:r>
        <w:rPr>
          <w:lang w:eastAsia="x-none"/>
        </w:rPr>
        <w:t xml:space="preserve">Additionally, for power saving consideration, it will be beneficial that </w:t>
      </w:r>
      <w:r w:rsidR="00433191">
        <w:rPr>
          <w:lang w:eastAsia="x-none"/>
        </w:rPr>
        <w:t xml:space="preserve">the reception can also be triggering based </w:t>
      </w:r>
      <w:r w:rsidR="009B72FE">
        <w:rPr>
          <w:lang w:eastAsia="x-none"/>
        </w:rPr>
        <w:t xml:space="preserve">in addition to always listening mode. </w:t>
      </w:r>
      <w:r w:rsidR="008B5392">
        <w:rPr>
          <w:lang w:eastAsia="x-none"/>
        </w:rPr>
        <w:t xml:space="preserve">The triggering of reception can be from UE itself, other SL UEs or the gNB. The </w:t>
      </w:r>
      <w:r w:rsidR="00C54C97">
        <w:rPr>
          <w:lang w:eastAsia="x-none"/>
        </w:rPr>
        <w:t>reception of SL-PRS may be associated with a reception window so that the SL-UE could enter</w:t>
      </w:r>
      <w:r w:rsidR="00AD649C">
        <w:rPr>
          <w:lang w:eastAsia="x-none"/>
        </w:rPr>
        <w:t xml:space="preserve"> to power saving mode when it is not required to monitor and decode SL-PRS.</w:t>
      </w:r>
    </w:p>
    <w:p w14:paraId="1F65B43C" w14:textId="062F0D45" w:rsidR="00AD649C" w:rsidRDefault="00AD649C" w:rsidP="00AD649C">
      <w:pPr>
        <w:pStyle w:val="Caption"/>
        <w:rPr>
          <w:lang w:eastAsia="x-none"/>
        </w:rPr>
      </w:pPr>
      <w:bookmarkStart w:id="3" w:name="_Toc131521856"/>
      <w:r>
        <w:t xml:space="preserve">Proposal </w:t>
      </w:r>
      <w:r>
        <w:fldChar w:fldCharType="begin"/>
      </w:r>
      <w:r>
        <w:instrText xml:space="preserve"> SEQ Proposal \* ARABIC </w:instrText>
      </w:r>
      <w:r>
        <w:fldChar w:fldCharType="separate"/>
      </w:r>
      <w:r w:rsidR="005B6DBF">
        <w:rPr>
          <w:noProof/>
        </w:rPr>
        <w:t>3</w:t>
      </w:r>
      <w:r>
        <w:fldChar w:fldCharType="end"/>
      </w:r>
      <w:r>
        <w:t xml:space="preserve">: </w:t>
      </w:r>
      <w:r>
        <w:rPr>
          <w:lang w:eastAsia="x-none"/>
        </w:rPr>
        <w:t>The reception of SL-PRS could be always-on or triggering</w:t>
      </w:r>
      <w:r w:rsidR="00356988">
        <w:rPr>
          <w:lang w:eastAsia="x-none"/>
        </w:rPr>
        <w:t>-</w:t>
      </w:r>
      <w:r>
        <w:rPr>
          <w:lang w:eastAsia="x-none"/>
        </w:rPr>
        <w:t>based for power saving.</w:t>
      </w:r>
      <w:bookmarkEnd w:id="3"/>
    </w:p>
    <w:p w14:paraId="5F0A7C14" w14:textId="2C4734BF" w:rsidR="00AD649C" w:rsidRDefault="00AD649C" w:rsidP="00AD649C">
      <w:pPr>
        <w:pStyle w:val="Caption"/>
        <w:rPr>
          <w:lang w:eastAsia="x-none"/>
        </w:rPr>
      </w:pPr>
      <w:bookmarkStart w:id="4" w:name="_Toc131521857"/>
      <w:r>
        <w:t xml:space="preserve">Proposal </w:t>
      </w:r>
      <w:r>
        <w:fldChar w:fldCharType="begin"/>
      </w:r>
      <w:r>
        <w:instrText xml:space="preserve"> SEQ Proposal \* ARABIC </w:instrText>
      </w:r>
      <w:r>
        <w:fldChar w:fldCharType="separate"/>
      </w:r>
      <w:r w:rsidR="005B6DBF">
        <w:rPr>
          <w:noProof/>
        </w:rPr>
        <w:t>4</w:t>
      </w:r>
      <w:r>
        <w:fldChar w:fldCharType="end"/>
      </w:r>
      <w:r>
        <w:t xml:space="preserve">: </w:t>
      </w:r>
      <w:r>
        <w:rPr>
          <w:lang w:eastAsia="x-none"/>
        </w:rPr>
        <w:t>The reception of SL-PRS may be associated with ha reception window.</w:t>
      </w:r>
      <w:bookmarkEnd w:id="4"/>
    </w:p>
    <w:p w14:paraId="0B1FE3DB" w14:textId="77777777" w:rsidR="00433191" w:rsidRDefault="00433191" w:rsidP="009A7C94">
      <w:pPr>
        <w:rPr>
          <w:lang w:eastAsia="x-none"/>
        </w:rPr>
      </w:pPr>
    </w:p>
    <w:p w14:paraId="6CC11531" w14:textId="4891A89C" w:rsidR="009554F6" w:rsidRDefault="00DE3801" w:rsidP="009A7C94">
      <w:pPr>
        <w:rPr>
          <w:lang w:eastAsia="x-none"/>
        </w:rPr>
      </w:pPr>
      <w:r>
        <w:rPr>
          <w:lang w:eastAsia="x-none"/>
        </w:rPr>
        <w:t>As there are many use cases and scenarios for SL positioning</w:t>
      </w:r>
      <w:r w:rsidR="009971E6">
        <w:rPr>
          <w:lang w:eastAsia="x-none"/>
        </w:rPr>
        <w:t xml:space="preserve">, e.g., ranging, relative positioning, absolute positioning, </w:t>
      </w:r>
      <w:r w:rsidR="00BE0E17">
        <w:rPr>
          <w:lang w:eastAsia="x-none"/>
        </w:rPr>
        <w:t xml:space="preserve">the service requirement </w:t>
      </w:r>
      <w:r w:rsidR="00506730">
        <w:rPr>
          <w:lang w:eastAsia="x-none"/>
        </w:rPr>
        <w:t xml:space="preserve">(latency, priority) </w:t>
      </w:r>
      <w:r w:rsidR="00BE0E17">
        <w:rPr>
          <w:lang w:eastAsia="x-none"/>
        </w:rPr>
        <w:t xml:space="preserve">for each use case or scenario might be different. </w:t>
      </w:r>
      <w:r w:rsidR="00494164">
        <w:rPr>
          <w:lang w:eastAsia="x-none"/>
        </w:rPr>
        <w:t>For some use cases like public safe related positioning</w:t>
      </w:r>
      <w:r w:rsidR="00324ACB">
        <w:rPr>
          <w:lang w:eastAsia="x-none"/>
        </w:rPr>
        <w:t xml:space="preserve"> measuring </w:t>
      </w:r>
      <w:r w:rsidR="000C6646">
        <w:rPr>
          <w:lang w:eastAsia="x-none"/>
        </w:rPr>
        <w:t>real-time distance, it would be desirable that they</w:t>
      </w:r>
      <w:r w:rsidR="003F7C9F">
        <w:rPr>
          <w:lang w:eastAsia="x-none"/>
        </w:rPr>
        <w:t xml:space="preserve"> are triggered with lower layer signaling</w:t>
      </w:r>
      <w:r w:rsidR="002D3030">
        <w:rPr>
          <w:lang w:eastAsia="x-none"/>
        </w:rPr>
        <w:t xml:space="preserve"> considering the high priority and low latency requirement. </w:t>
      </w:r>
      <w:r w:rsidR="000E4319">
        <w:rPr>
          <w:lang w:eastAsia="x-none"/>
        </w:rPr>
        <w:t xml:space="preserve">For some use cases like UE’s request on </w:t>
      </w:r>
      <w:r w:rsidR="001968B4">
        <w:rPr>
          <w:lang w:eastAsia="x-none"/>
        </w:rPr>
        <w:t xml:space="preserve">absolute positioning for navigation, it will be desirable </w:t>
      </w:r>
      <w:r w:rsidR="00714C05">
        <w:rPr>
          <w:lang w:eastAsia="x-none"/>
        </w:rPr>
        <w:t>that they are triggered by higher layer signaling to reduce t</w:t>
      </w:r>
      <w:r w:rsidR="00283F10">
        <w:rPr>
          <w:lang w:eastAsia="x-none"/>
        </w:rPr>
        <w:t xml:space="preserve">he </w:t>
      </w:r>
      <w:r w:rsidR="003163F0">
        <w:rPr>
          <w:lang w:eastAsia="x-none"/>
        </w:rPr>
        <w:t>congestions</w:t>
      </w:r>
      <w:r w:rsidR="00283F10">
        <w:rPr>
          <w:lang w:eastAsia="x-none"/>
        </w:rPr>
        <w:t xml:space="preserve"> at lower </w:t>
      </w:r>
      <w:r w:rsidR="003163F0">
        <w:rPr>
          <w:lang w:eastAsia="x-none"/>
        </w:rPr>
        <w:t>lay considering the relative lower priority and latency requirement.</w:t>
      </w:r>
      <w:r w:rsidR="00324ACB">
        <w:rPr>
          <w:lang w:eastAsia="x-none"/>
        </w:rPr>
        <w:t xml:space="preserve"> </w:t>
      </w:r>
      <w:r w:rsidR="00506730">
        <w:rPr>
          <w:lang w:eastAsia="x-none"/>
        </w:rPr>
        <w:t xml:space="preserve">It would be beneficial that the </w:t>
      </w:r>
      <w:r w:rsidR="00254549">
        <w:rPr>
          <w:lang w:eastAsia="x-none"/>
        </w:rPr>
        <w:t xml:space="preserve">triggering of SL-PRS </w:t>
      </w:r>
      <w:r w:rsidR="00C006AC">
        <w:rPr>
          <w:lang w:eastAsia="x-none"/>
        </w:rPr>
        <w:t xml:space="preserve">transmission or reception </w:t>
      </w:r>
      <w:r w:rsidR="00254549">
        <w:rPr>
          <w:lang w:eastAsia="x-none"/>
        </w:rPr>
        <w:t xml:space="preserve">could be </w:t>
      </w:r>
      <w:r w:rsidR="00C006AC">
        <w:rPr>
          <w:lang w:eastAsia="x-none"/>
        </w:rPr>
        <w:t xml:space="preserve">with different signaling for different use cases or priorities. </w:t>
      </w:r>
    </w:p>
    <w:p w14:paraId="59C4DECA" w14:textId="473BBDDC" w:rsidR="00C006AC" w:rsidRDefault="00C006AC" w:rsidP="00C006AC">
      <w:pPr>
        <w:pStyle w:val="Caption"/>
        <w:rPr>
          <w:lang w:eastAsia="x-none"/>
        </w:rPr>
      </w:pPr>
      <w:bookmarkStart w:id="5" w:name="_Toc131521858"/>
      <w:r>
        <w:t xml:space="preserve">Proposal </w:t>
      </w:r>
      <w:r>
        <w:fldChar w:fldCharType="begin"/>
      </w:r>
      <w:r>
        <w:instrText xml:space="preserve"> SEQ Proposal \* ARABIC </w:instrText>
      </w:r>
      <w:r>
        <w:fldChar w:fldCharType="separate"/>
      </w:r>
      <w:r w:rsidR="005B6DBF">
        <w:rPr>
          <w:noProof/>
        </w:rPr>
        <w:t>5</w:t>
      </w:r>
      <w:r>
        <w:fldChar w:fldCharType="end"/>
      </w:r>
      <w:r>
        <w:t>: T</w:t>
      </w:r>
      <w:r>
        <w:rPr>
          <w:lang w:eastAsia="x-none"/>
        </w:rPr>
        <w:t xml:space="preserve">he </w:t>
      </w:r>
      <w:r w:rsidRPr="004343AF">
        <w:rPr>
          <w:lang w:eastAsia="x-none"/>
        </w:rPr>
        <w:t>triggering</w:t>
      </w:r>
      <w:r>
        <w:rPr>
          <w:lang w:eastAsia="x-none"/>
        </w:rPr>
        <w:t xml:space="preserve"> of SL-PRS transmission or reception could be with different signaling for different use cases.</w:t>
      </w:r>
      <w:bookmarkEnd w:id="5"/>
      <w:r>
        <w:rPr>
          <w:lang w:eastAsia="x-none"/>
        </w:rPr>
        <w:t xml:space="preserve"> </w:t>
      </w:r>
    </w:p>
    <w:p w14:paraId="27C1978F" w14:textId="77777777" w:rsidR="00DE3801" w:rsidRDefault="00DE3801" w:rsidP="009A7C94">
      <w:pPr>
        <w:rPr>
          <w:lang w:eastAsia="x-none"/>
        </w:rPr>
      </w:pPr>
    </w:p>
    <w:p w14:paraId="57FCE410" w14:textId="3AB6B3F6" w:rsidR="00DE3801" w:rsidRDefault="003E08E6" w:rsidP="009A7C94">
      <w:pPr>
        <w:rPr>
          <w:lang w:eastAsia="x-none"/>
        </w:rPr>
      </w:pPr>
      <w:r>
        <w:rPr>
          <w:lang w:eastAsia="x-none"/>
        </w:rPr>
        <w:t xml:space="preserve">Since it would be possible for a SL UE to request another SL UE to </w:t>
      </w:r>
      <w:r w:rsidR="00663B33">
        <w:rPr>
          <w:lang w:eastAsia="x-none"/>
        </w:rPr>
        <w:t xml:space="preserve">transmit or receive a SL-PRS, it would be beneficial for the requesting UE to also indicate the </w:t>
      </w:r>
      <w:r w:rsidR="002F13F5">
        <w:rPr>
          <w:lang w:eastAsia="x-none"/>
        </w:rPr>
        <w:t xml:space="preserve">resource to be used for SL-PRS to the requested UE(s). </w:t>
      </w:r>
      <w:r w:rsidR="00F913BA">
        <w:rPr>
          <w:lang w:eastAsia="x-none"/>
        </w:rPr>
        <w:t xml:space="preserve">It would help to avoid some over-the-air collisions as a way of congestion control. </w:t>
      </w:r>
    </w:p>
    <w:p w14:paraId="1D67ABBE" w14:textId="4558ECE3" w:rsidR="00DE3801" w:rsidRDefault="00C93DBE" w:rsidP="00C93DBE">
      <w:pPr>
        <w:pStyle w:val="Caption"/>
        <w:rPr>
          <w:lang w:eastAsia="x-none"/>
        </w:rPr>
      </w:pPr>
      <w:bookmarkStart w:id="6" w:name="_Toc131521859"/>
      <w:r>
        <w:t xml:space="preserve">Proposal </w:t>
      </w:r>
      <w:r>
        <w:fldChar w:fldCharType="begin"/>
      </w:r>
      <w:r>
        <w:instrText xml:space="preserve"> SEQ Proposal \* ARABIC </w:instrText>
      </w:r>
      <w:r>
        <w:fldChar w:fldCharType="separate"/>
      </w:r>
      <w:r w:rsidR="005B6DBF">
        <w:rPr>
          <w:noProof/>
        </w:rPr>
        <w:t>6</w:t>
      </w:r>
      <w:r>
        <w:fldChar w:fldCharType="end"/>
      </w:r>
      <w:r>
        <w:t xml:space="preserve">: </w:t>
      </w:r>
      <w:r w:rsidR="00BF5612">
        <w:rPr>
          <w:lang w:eastAsia="x-none"/>
        </w:rPr>
        <w:t>For a SL UE request</w:t>
      </w:r>
      <w:r w:rsidR="00272D85">
        <w:rPr>
          <w:lang w:eastAsia="x-none"/>
        </w:rPr>
        <w:t>s</w:t>
      </w:r>
      <w:r w:rsidR="00BF5612">
        <w:rPr>
          <w:lang w:eastAsia="x-none"/>
        </w:rPr>
        <w:t xml:space="preserve"> other SL UE(s) to transmit or receive SL-PRS</w:t>
      </w:r>
      <w:r w:rsidR="000D3D14">
        <w:rPr>
          <w:lang w:eastAsia="x-none"/>
        </w:rPr>
        <w:t xml:space="preserve">, the requesting </w:t>
      </w:r>
      <w:r w:rsidR="00BF5612">
        <w:rPr>
          <w:lang w:eastAsia="x-none"/>
        </w:rPr>
        <w:t xml:space="preserve">UE should also indicate the resources </w:t>
      </w:r>
      <w:r>
        <w:rPr>
          <w:lang w:eastAsia="x-none"/>
        </w:rPr>
        <w:t>to be used for SL-PRS.</w:t>
      </w:r>
      <w:bookmarkEnd w:id="6"/>
    </w:p>
    <w:p w14:paraId="6734656E" w14:textId="77777777" w:rsidR="00C93DBE" w:rsidRDefault="00C93DBE" w:rsidP="00C93DBE">
      <w:pPr>
        <w:rPr>
          <w:lang w:eastAsia="x-none"/>
        </w:rPr>
      </w:pPr>
    </w:p>
    <w:p w14:paraId="47FCEF6F" w14:textId="77777777" w:rsidR="00975CF7" w:rsidRPr="00C93DBE" w:rsidRDefault="00975CF7" w:rsidP="00C93DBE">
      <w:pPr>
        <w:rPr>
          <w:lang w:eastAsia="x-none"/>
        </w:rPr>
      </w:pPr>
    </w:p>
    <w:p w14:paraId="1D70D9EF" w14:textId="5E18E45F" w:rsidR="005C00C5" w:rsidRDefault="009F561A" w:rsidP="005C00C5">
      <w:pPr>
        <w:pStyle w:val="Heading2"/>
        <w:rPr>
          <w:sz w:val="28"/>
          <w:szCs w:val="32"/>
        </w:rPr>
      </w:pPr>
      <w:r>
        <w:rPr>
          <w:sz w:val="28"/>
          <w:szCs w:val="32"/>
        </w:rPr>
        <w:t>Resource Allocation</w:t>
      </w:r>
    </w:p>
    <w:p w14:paraId="34B2ABB7" w14:textId="310A125E" w:rsidR="006213F8" w:rsidRDefault="006213F8" w:rsidP="006213F8">
      <w:pPr>
        <w:rPr>
          <w:lang w:eastAsia="ja-JP"/>
        </w:rPr>
      </w:pPr>
      <w:r>
        <w:rPr>
          <w:lang w:eastAsia="ja-JP"/>
        </w:rPr>
        <w:t>The following agreements have been reached in RAN1#112 meeting.</w:t>
      </w:r>
    </w:p>
    <w:tbl>
      <w:tblPr>
        <w:tblStyle w:val="TableGrid"/>
        <w:tblW w:w="0" w:type="auto"/>
        <w:tblLook w:val="04A0" w:firstRow="1" w:lastRow="0" w:firstColumn="1" w:lastColumn="0" w:noHBand="0" w:noVBand="1"/>
      </w:tblPr>
      <w:tblGrid>
        <w:gridCol w:w="9630"/>
      </w:tblGrid>
      <w:tr w:rsidR="006213F8" w14:paraId="37F27D4F" w14:textId="77777777" w:rsidTr="006213F8">
        <w:tc>
          <w:tcPr>
            <w:tcW w:w="9630" w:type="dxa"/>
          </w:tcPr>
          <w:p w14:paraId="5CAC06A7" w14:textId="77777777" w:rsidR="00803FE1" w:rsidRPr="000A2452" w:rsidRDefault="00803FE1" w:rsidP="00803FE1">
            <w:pPr>
              <w:rPr>
                <w:bCs/>
                <w:iCs/>
              </w:rPr>
            </w:pPr>
            <w:r w:rsidRPr="000A2452">
              <w:rPr>
                <w:bCs/>
                <w:iCs/>
                <w:highlight w:val="green"/>
              </w:rPr>
              <w:t>Agreement</w:t>
            </w:r>
          </w:p>
          <w:p w14:paraId="4E881CBE" w14:textId="77777777" w:rsidR="00803FE1" w:rsidRPr="0049391F" w:rsidRDefault="00803FE1" w:rsidP="00803FE1">
            <w:r>
              <w:t>S</w:t>
            </w:r>
            <w:r w:rsidRPr="00B97A92">
              <w:t xml:space="preserve">ensing based </w:t>
            </w:r>
            <w:r>
              <w:t>or</w:t>
            </w:r>
            <w:r w:rsidRPr="00B97A92">
              <w:t xml:space="preserve"> random selection in Scheme 2 </w:t>
            </w:r>
            <w:r>
              <w:t>is allowed by (pre-)configured per resource pool (similar to Rel-17 NR sidelink communication)</w:t>
            </w:r>
            <w:r w:rsidRPr="0049391F">
              <w:t xml:space="preserve">. </w:t>
            </w:r>
          </w:p>
          <w:p w14:paraId="56C38A53" w14:textId="77777777" w:rsidR="00803FE1" w:rsidRDefault="00803FE1" w:rsidP="00803FE1">
            <w:pPr>
              <w:numPr>
                <w:ilvl w:val="0"/>
                <w:numId w:val="31"/>
              </w:numPr>
              <w:spacing w:after="160" w:line="259" w:lineRule="auto"/>
              <w:contextualSpacing/>
              <w:jc w:val="both"/>
            </w:pPr>
            <w:r w:rsidRPr="0049391F">
              <w:rPr>
                <w:highlight w:val="darkYellow"/>
              </w:rPr>
              <w:t>Working assumption</w:t>
            </w:r>
            <w:r>
              <w:t xml:space="preserve">: </w:t>
            </w:r>
            <w:r w:rsidRPr="0049391F">
              <w:t xml:space="preserve">Sensing-based and random selection can be allowed in the same resource pool </w:t>
            </w:r>
          </w:p>
          <w:p w14:paraId="269E822C" w14:textId="77777777" w:rsidR="00803FE1" w:rsidRPr="0049391F" w:rsidRDefault="00803FE1" w:rsidP="00803FE1">
            <w:pPr>
              <w:numPr>
                <w:ilvl w:val="1"/>
                <w:numId w:val="31"/>
              </w:numPr>
              <w:spacing w:after="160" w:line="259" w:lineRule="auto"/>
              <w:contextualSpacing/>
              <w:jc w:val="both"/>
            </w:pPr>
            <w:r>
              <w:rPr>
                <w:rFonts w:hint="eastAsia"/>
              </w:rPr>
              <w:lastRenderedPageBreak/>
              <w:t>F</w:t>
            </w:r>
            <w:r>
              <w:t xml:space="preserve">FS: </w:t>
            </w:r>
            <w:r w:rsidRPr="0049391F">
              <w:t>whether any enhancements are needed for coexistence of random selection and sensing-based resource selection in a resource pool</w:t>
            </w:r>
          </w:p>
          <w:p w14:paraId="29F49AAB" w14:textId="77777777" w:rsidR="00803FE1" w:rsidRPr="0049391F" w:rsidRDefault="00803FE1" w:rsidP="00803FE1">
            <w:pPr>
              <w:numPr>
                <w:ilvl w:val="0"/>
                <w:numId w:val="31"/>
              </w:numPr>
              <w:spacing w:after="160" w:line="259" w:lineRule="auto"/>
              <w:contextualSpacing/>
              <w:jc w:val="both"/>
            </w:pPr>
            <w:r w:rsidRPr="0049391F">
              <w:t>FFS: Details on the sensing-based resource selection</w:t>
            </w:r>
            <w:r>
              <w:t xml:space="preserve"> and </w:t>
            </w:r>
            <w:r w:rsidRPr="00B97A92">
              <w:t>random selection</w:t>
            </w:r>
            <w:r w:rsidRPr="0049391F">
              <w:t>,</w:t>
            </w:r>
            <w:r>
              <w:t xml:space="preserve"> </w:t>
            </w:r>
            <w:r w:rsidRPr="0049391F">
              <w:t>whether it will be similar to NR Rel-16 or NR Rel-17.</w:t>
            </w:r>
          </w:p>
          <w:p w14:paraId="0F0E4D35" w14:textId="77777777" w:rsidR="00542995" w:rsidRDefault="00542995" w:rsidP="00CC00B5">
            <w:pPr>
              <w:rPr>
                <w:bCs/>
                <w:iCs/>
                <w:highlight w:val="green"/>
              </w:rPr>
            </w:pPr>
          </w:p>
          <w:p w14:paraId="6AA168C8" w14:textId="2E766505" w:rsidR="00CC00B5" w:rsidRPr="00F71F70" w:rsidRDefault="00CC00B5" w:rsidP="00CC00B5">
            <w:pPr>
              <w:rPr>
                <w:bCs/>
                <w:iCs/>
              </w:rPr>
            </w:pPr>
            <w:r w:rsidRPr="00F71F70">
              <w:rPr>
                <w:bCs/>
                <w:iCs/>
                <w:highlight w:val="green"/>
              </w:rPr>
              <w:t>Agreement</w:t>
            </w:r>
          </w:p>
          <w:p w14:paraId="4D3DBACA" w14:textId="77777777" w:rsidR="00CC00B5" w:rsidRPr="00D42550" w:rsidRDefault="00CC00B5" w:rsidP="00CC00B5">
            <w:pPr>
              <w:tabs>
                <w:tab w:val="left" w:pos="720"/>
              </w:tabs>
              <w:overflowPunct w:val="0"/>
              <w:autoSpaceDE w:val="0"/>
              <w:autoSpaceDN w:val="0"/>
              <w:adjustRightInd w:val="0"/>
              <w:jc w:val="both"/>
              <w:textAlignment w:val="baseline"/>
              <w:rPr>
                <w:szCs w:val="22"/>
              </w:rPr>
            </w:pPr>
            <w:r w:rsidRPr="00D42550">
              <w:rPr>
                <w:szCs w:val="22"/>
              </w:rPr>
              <w:t xml:space="preserve">For SL-PRS transmission, </w:t>
            </w:r>
            <w:r w:rsidRPr="00D42550">
              <w:rPr>
                <w:iCs/>
                <w:szCs w:val="22"/>
              </w:rPr>
              <w:t>at least</w:t>
            </w:r>
            <w:r w:rsidRPr="00D42550">
              <w:rPr>
                <w:szCs w:val="22"/>
              </w:rPr>
              <w:t xml:space="preserve"> support the following</w:t>
            </w:r>
          </w:p>
          <w:p w14:paraId="5433B411" w14:textId="77777777" w:rsidR="00CC00B5" w:rsidRPr="00D42550" w:rsidRDefault="00CC00B5" w:rsidP="00CC00B5">
            <w:pPr>
              <w:numPr>
                <w:ilvl w:val="0"/>
                <w:numId w:val="32"/>
              </w:numPr>
              <w:spacing w:after="160" w:line="259" w:lineRule="auto"/>
              <w:contextualSpacing/>
              <w:rPr>
                <w:szCs w:val="22"/>
              </w:rPr>
            </w:pPr>
            <w:r w:rsidRPr="00D42550">
              <w:rPr>
                <w:b/>
                <w:bCs/>
                <w:szCs w:val="22"/>
              </w:rPr>
              <w:t>SL-PRS transmissions with periodic reservation:</w:t>
            </w:r>
            <w:r w:rsidRPr="00D42550">
              <w:rPr>
                <w:szCs w:val="22"/>
              </w:rPr>
              <w:t xml:space="preserve"> SL-PRS transmissions which are being reserved with a similar mechanism as the SL periodic resource reservation for another TB in legacy SL communication </w:t>
            </w:r>
          </w:p>
          <w:p w14:paraId="5E8FE477" w14:textId="77777777" w:rsidR="00CC00B5" w:rsidRPr="00D42550" w:rsidRDefault="00CC00B5" w:rsidP="00CC00B5">
            <w:pPr>
              <w:numPr>
                <w:ilvl w:val="1"/>
                <w:numId w:val="32"/>
              </w:numPr>
              <w:spacing w:after="160" w:line="259" w:lineRule="auto"/>
              <w:contextualSpacing/>
              <w:rPr>
                <w:szCs w:val="22"/>
              </w:rPr>
            </w:pPr>
            <w:r w:rsidRPr="00D42550">
              <w:rPr>
                <w:szCs w:val="22"/>
              </w:rPr>
              <w:t>FFS: whether/what changes are needed</w:t>
            </w:r>
          </w:p>
          <w:p w14:paraId="513C7F79" w14:textId="77777777" w:rsidR="00CC00B5" w:rsidRPr="00D42550" w:rsidRDefault="00CC00B5" w:rsidP="00CC00B5">
            <w:pPr>
              <w:numPr>
                <w:ilvl w:val="0"/>
                <w:numId w:val="32"/>
              </w:numPr>
              <w:spacing w:after="160" w:line="259" w:lineRule="auto"/>
              <w:contextualSpacing/>
              <w:rPr>
                <w:szCs w:val="22"/>
              </w:rPr>
            </w:pPr>
            <w:r w:rsidRPr="00D42550">
              <w:rPr>
                <w:b/>
                <w:bCs/>
                <w:szCs w:val="22"/>
              </w:rPr>
              <w:t>SL-PRS transmissions without periodic reservation</w:t>
            </w:r>
            <w:r w:rsidRPr="00D42550">
              <w:rPr>
                <w:szCs w:val="22"/>
              </w:rPr>
              <w:t>: SL-PRS transmissions in which the SL-PRS is transmitted at least once without periodic reservation, with a similar mechanism as in legacy SL communication with SL resource without periodic reservation.</w:t>
            </w:r>
          </w:p>
          <w:p w14:paraId="18F3216C" w14:textId="77777777" w:rsidR="00CC00B5" w:rsidRPr="00D42550" w:rsidRDefault="00CC00B5" w:rsidP="00CC00B5">
            <w:pPr>
              <w:numPr>
                <w:ilvl w:val="1"/>
                <w:numId w:val="32"/>
              </w:numPr>
              <w:spacing w:after="160" w:line="259" w:lineRule="auto"/>
              <w:contextualSpacing/>
              <w:rPr>
                <w:szCs w:val="22"/>
              </w:rPr>
            </w:pPr>
            <w:r w:rsidRPr="00D42550">
              <w:rPr>
                <w:szCs w:val="22"/>
              </w:rPr>
              <w:t>FFS: Maximum number of reservations and transmissions after triggering</w:t>
            </w:r>
          </w:p>
          <w:p w14:paraId="4255E541" w14:textId="77777777" w:rsidR="00CC00B5" w:rsidRPr="00F71F70" w:rsidRDefault="00CC00B5" w:rsidP="00CC00B5">
            <w:pPr>
              <w:rPr>
                <w:bCs/>
                <w:iCs/>
              </w:rPr>
            </w:pPr>
          </w:p>
          <w:p w14:paraId="7448D137" w14:textId="77777777" w:rsidR="00CC00B5" w:rsidRPr="00F71F70" w:rsidRDefault="00CC00B5" w:rsidP="00CC00B5">
            <w:pPr>
              <w:rPr>
                <w:bCs/>
                <w:iCs/>
              </w:rPr>
            </w:pPr>
            <w:r w:rsidRPr="00F71F70">
              <w:rPr>
                <w:bCs/>
                <w:iCs/>
                <w:highlight w:val="green"/>
              </w:rPr>
              <w:t>Agreement</w:t>
            </w:r>
          </w:p>
          <w:p w14:paraId="288F2CAF" w14:textId="77777777" w:rsidR="00CC00B5" w:rsidRPr="00D42550" w:rsidRDefault="00CC00B5" w:rsidP="00CC00B5">
            <w:pPr>
              <w:overflowPunct w:val="0"/>
              <w:autoSpaceDE w:val="0"/>
              <w:autoSpaceDN w:val="0"/>
              <w:adjustRightInd w:val="0"/>
              <w:jc w:val="both"/>
              <w:textAlignment w:val="baseline"/>
            </w:pPr>
            <w:r w:rsidRPr="00D42550">
              <w:t xml:space="preserve">For the scheme 2 sensing-based resource allocation, </w:t>
            </w:r>
          </w:p>
          <w:p w14:paraId="17B1F93D" w14:textId="77777777" w:rsidR="00CC00B5" w:rsidRPr="00D42550" w:rsidRDefault="00CC00B5" w:rsidP="00CC00B5">
            <w:pPr>
              <w:numPr>
                <w:ilvl w:val="0"/>
                <w:numId w:val="32"/>
              </w:numPr>
              <w:spacing w:after="160" w:line="259" w:lineRule="auto"/>
              <w:contextualSpacing/>
            </w:pPr>
            <w:r w:rsidRPr="00D42550">
              <w:t xml:space="preserve">Rel-16/17 resource (re)-selection procedure is reused for SL-PRS in the shared resource pool. </w:t>
            </w:r>
          </w:p>
          <w:p w14:paraId="21B34D76" w14:textId="77777777" w:rsidR="00CC00B5" w:rsidRPr="00D42550" w:rsidRDefault="00CC00B5" w:rsidP="00CC00B5">
            <w:pPr>
              <w:numPr>
                <w:ilvl w:val="1"/>
                <w:numId w:val="32"/>
              </w:numPr>
              <w:spacing w:after="160" w:line="259" w:lineRule="auto"/>
              <w:contextualSpacing/>
            </w:pPr>
            <w:r w:rsidRPr="00D42550">
              <w:t>Study if/what changes are needed</w:t>
            </w:r>
          </w:p>
          <w:p w14:paraId="76AF7976" w14:textId="77777777" w:rsidR="00CC00B5" w:rsidRPr="00D42550" w:rsidRDefault="00CC00B5" w:rsidP="00CC00B5">
            <w:pPr>
              <w:numPr>
                <w:ilvl w:val="0"/>
                <w:numId w:val="32"/>
              </w:numPr>
              <w:spacing w:after="160" w:line="259" w:lineRule="auto"/>
              <w:contextualSpacing/>
            </w:pPr>
            <w:r w:rsidRPr="00D42550">
              <w:t xml:space="preserve">Rel-16[/17] resource (re)-selection procedure with periodic and without periodic reservations is the starting point for the design of SL-PRS in the dedicated resource pool. </w:t>
            </w:r>
          </w:p>
          <w:p w14:paraId="44D39CA7" w14:textId="77777777" w:rsidR="00CC00B5" w:rsidRPr="00D42550" w:rsidRDefault="00CC00B5" w:rsidP="00CC00B5">
            <w:pPr>
              <w:numPr>
                <w:ilvl w:val="1"/>
                <w:numId w:val="32"/>
              </w:numPr>
              <w:spacing w:after="160" w:line="259" w:lineRule="auto"/>
              <w:contextualSpacing/>
            </w:pPr>
            <w:r w:rsidRPr="00D42550">
              <w:t>Study what changes, if any, are needed at least with regards to the following: sensing window, resource selection window, reservation interval, Resource exclusion mechanism (e.g. definition of resource set for SL-PRS, how RSRP is measured, etc)</w:t>
            </w:r>
          </w:p>
          <w:p w14:paraId="0B5ADD8F" w14:textId="4D983D79" w:rsidR="006213F8" w:rsidRDefault="00CC00B5" w:rsidP="006213F8">
            <w:pPr>
              <w:numPr>
                <w:ilvl w:val="0"/>
                <w:numId w:val="32"/>
              </w:numPr>
              <w:spacing w:after="160" w:line="259" w:lineRule="auto"/>
              <w:contextualSpacing/>
            </w:pPr>
            <w:r w:rsidRPr="00D42550">
              <w:t>From RAN1 perspective, priority value for SL PRS should be provided by higher layers from Tx UE perspective</w:t>
            </w:r>
            <w:r>
              <w:t>.</w:t>
            </w:r>
          </w:p>
        </w:tc>
      </w:tr>
    </w:tbl>
    <w:p w14:paraId="525FA84E" w14:textId="77777777" w:rsidR="006213F8" w:rsidRDefault="006213F8" w:rsidP="006213F8">
      <w:pPr>
        <w:rPr>
          <w:lang w:eastAsia="ja-JP"/>
        </w:rPr>
      </w:pPr>
    </w:p>
    <w:p w14:paraId="3F51E8C0" w14:textId="64A142C0" w:rsidR="006D5D39" w:rsidRDefault="00F44D0F" w:rsidP="006D5D39">
      <w:pPr>
        <w:rPr>
          <w:lang w:eastAsia="ja-JP"/>
        </w:rPr>
      </w:pPr>
      <w:r>
        <w:rPr>
          <w:lang w:eastAsia="ja-JP"/>
        </w:rPr>
        <w:t xml:space="preserve">Regarding to the reservation for either periodic or aperiodic reservation, </w:t>
      </w:r>
      <w:r w:rsidR="00C62FC5">
        <w:rPr>
          <w:lang w:eastAsia="ja-JP"/>
        </w:rPr>
        <w:t>we think multiple reservations would be beneficial</w:t>
      </w:r>
      <w:r w:rsidR="00E92D09">
        <w:rPr>
          <w:lang w:eastAsia="ja-JP"/>
        </w:rPr>
        <w:t xml:space="preserve">. </w:t>
      </w:r>
      <w:r w:rsidR="00244B70">
        <w:rPr>
          <w:lang w:eastAsia="ja-JP"/>
        </w:rPr>
        <w:t xml:space="preserve">This is because SL are distributed </w:t>
      </w:r>
      <w:r w:rsidR="00B43C0A">
        <w:rPr>
          <w:lang w:eastAsia="ja-JP"/>
        </w:rPr>
        <w:t xml:space="preserve">half-duplexed </w:t>
      </w:r>
      <w:r w:rsidR="00244B70">
        <w:rPr>
          <w:lang w:eastAsia="ja-JP"/>
        </w:rPr>
        <w:t xml:space="preserve">transmissions </w:t>
      </w:r>
      <w:r w:rsidR="0090262C">
        <w:rPr>
          <w:lang w:eastAsia="ja-JP"/>
        </w:rPr>
        <w:t>without</w:t>
      </w:r>
      <w:r w:rsidR="00180C4A">
        <w:rPr>
          <w:lang w:eastAsia="ja-JP"/>
        </w:rPr>
        <w:t xml:space="preserve"> centralized scheduling </w:t>
      </w:r>
      <w:r w:rsidR="009109A6">
        <w:rPr>
          <w:lang w:eastAsia="ja-JP"/>
        </w:rPr>
        <w:t xml:space="preserve">(at least </w:t>
      </w:r>
      <w:r w:rsidR="00180C4A">
        <w:rPr>
          <w:lang w:eastAsia="ja-JP"/>
        </w:rPr>
        <w:t>for Scheme 2</w:t>
      </w:r>
      <w:r w:rsidR="009109A6">
        <w:rPr>
          <w:lang w:eastAsia="ja-JP"/>
        </w:rPr>
        <w:t>)</w:t>
      </w:r>
      <w:r w:rsidR="008D3CC9">
        <w:rPr>
          <w:lang w:eastAsia="ja-JP"/>
        </w:rPr>
        <w:t>.</w:t>
      </w:r>
      <w:r w:rsidR="0090262C">
        <w:rPr>
          <w:lang w:eastAsia="ja-JP"/>
        </w:rPr>
        <w:t xml:space="preserve"> </w:t>
      </w:r>
      <w:r w:rsidR="008D3CC9">
        <w:rPr>
          <w:lang w:eastAsia="ja-JP"/>
        </w:rPr>
        <w:t xml:space="preserve">There </w:t>
      </w:r>
      <w:r w:rsidR="002E2255">
        <w:rPr>
          <w:lang w:eastAsia="ja-JP"/>
        </w:rPr>
        <w:t>are</w:t>
      </w:r>
      <w:r w:rsidR="008D3CC9">
        <w:rPr>
          <w:lang w:eastAsia="ja-JP"/>
        </w:rPr>
        <w:t xml:space="preserve"> potential issues that some UE miss </w:t>
      </w:r>
      <w:r w:rsidR="005356F4">
        <w:rPr>
          <w:lang w:eastAsia="ja-JP"/>
        </w:rPr>
        <w:t>reservations from other UEs and then cause</w:t>
      </w:r>
      <w:r w:rsidR="0090262C">
        <w:rPr>
          <w:lang w:eastAsia="ja-JP"/>
        </w:rPr>
        <w:t xml:space="preserve"> over-the-air collisions</w:t>
      </w:r>
      <w:r w:rsidR="000628FE">
        <w:rPr>
          <w:lang w:eastAsia="ja-JP"/>
        </w:rPr>
        <w:t xml:space="preserve">. </w:t>
      </w:r>
      <w:r w:rsidR="005356F4">
        <w:rPr>
          <w:lang w:eastAsia="ja-JP"/>
        </w:rPr>
        <w:t xml:space="preserve">The issues </w:t>
      </w:r>
      <w:r w:rsidR="002E2255">
        <w:rPr>
          <w:lang w:eastAsia="ja-JP"/>
        </w:rPr>
        <w:t>could be mitigated b</w:t>
      </w:r>
      <w:r w:rsidR="00180C4A">
        <w:rPr>
          <w:lang w:eastAsia="ja-JP"/>
        </w:rPr>
        <w:t>y adopting multiple reservations</w:t>
      </w:r>
      <w:r w:rsidR="00244B70">
        <w:rPr>
          <w:lang w:eastAsia="ja-JP"/>
        </w:rPr>
        <w:t xml:space="preserve"> </w:t>
      </w:r>
      <w:r w:rsidR="00B43C0A">
        <w:rPr>
          <w:lang w:eastAsia="ja-JP"/>
        </w:rPr>
        <w:t>within the PSCC</w:t>
      </w:r>
      <w:r w:rsidR="002E2255">
        <w:rPr>
          <w:lang w:eastAsia="ja-JP"/>
        </w:rPr>
        <w:t>H</w:t>
      </w:r>
      <w:r w:rsidR="00C62FC5">
        <w:rPr>
          <w:lang w:eastAsia="ja-JP"/>
        </w:rPr>
        <w:t xml:space="preserve">, but </w:t>
      </w:r>
      <w:r w:rsidR="00993774">
        <w:rPr>
          <w:lang w:eastAsia="ja-JP"/>
        </w:rPr>
        <w:t xml:space="preserve">may </w:t>
      </w:r>
      <w:r w:rsidR="00C62FC5">
        <w:rPr>
          <w:lang w:eastAsia="ja-JP"/>
        </w:rPr>
        <w:t xml:space="preserve">at the cost </w:t>
      </w:r>
      <w:r w:rsidR="00993774">
        <w:rPr>
          <w:lang w:eastAsia="ja-JP"/>
        </w:rPr>
        <w:t>to over burden the 1</w:t>
      </w:r>
      <w:r w:rsidR="00993774" w:rsidRPr="00993774">
        <w:rPr>
          <w:vertAlign w:val="superscript"/>
          <w:lang w:eastAsia="ja-JP"/>
        </w:rPr>
        <w:t>st</w:t>
      </w:r>
      <w:r w:rsidR="00993774">
        <w:rPr>
          <w:lang w:eastAsia="ja-JP"/>
        </w:rPr>
        <w:t xml:space="preserve"> stage SCI.</w:t>
      </w:r>
      <w:r w:rsidR="008D5562">
        <w:rPr>
          <w:lang w:eastAsia="ja-JP"/>
        </w:rPr>
        <w:t xml:space="preserve"> </w:t>
      </w:r>
      <w:r w:rsidR="00E21727">
        <w:rPr>
          <w:lang w:eastAsia="ja-JP"/>
        </w:rPr>
        <w:t>Therefore, we agree to</w:t>
      </w:r>
      <w:r w:rsidR="001C3C9F">
        <w:rPr>
          <w:lang w:eastAsia="ja-JP"/>
        </w:rPr>
        <w:t xml:space="preserve"> limit the maximum number of reservations</w:t>
      </w:r>
      <w:r w:rsidR="00E21727">
        <w:rPr>
          <w:lang w:eastAsia="ja-JP"/>
        </w:rPr>
        <w:t xml:space="preserve"> and</w:t>
      </w:r>
      <w:r w:rsidR="00F8227C">
        <w:rPr>
          <w:lang w:eastAsia="ja-JP"/>
        </w:rPr>
        <w:t xml:space="preserve"> to limit</w:t>
      </w:r>
      <w:r w:rsidR="00E21727">
        <w:rPr>
          <w:lang w:eastAsia="ja-JP"/>
        </w:rPr>
        <w:t xml:space="preserve"> </w:t>
      </w:r>
      <w:r w:rsidR="0054334F">
        <w:rPr>
          <w:lang w:eastAsia="ja-JP"/>
        </w:rPr>
        <w:t xml:space="preserve">the payload in PSCCH. We would like to </w:t>
      </w:r>
      <w:r w:rsidR="00E21727">
        <w:rPr>
          <w:lang w:eastAsia="ja-JP"/>
        </w:rPr>
        <w:t>propose the reservation could be with</w:t>
      </w:r>
      <w:r w:rsidR="00E20C49">
        <w:rPr>
          <w:lang w:eastAsia="ja-JP"/>
        </w:rPr>
        <w:t>in</w:t>
      </w:r>
      <w:r w:rsidR="00E21727">
        <w:rPr>
          <w:lang w:eastAsia="ja-JP"/>
        </w:rPr>
        <w:t xml:space="preserve"> both 1</w:t>
      </w:r>
      <w:r w:rsidR="00E21727" w:rsidRPr="00E21727">
        <w:rPr>
          <w:vertAlign w:val="superscript"/>
          <w:lang w:eastAsia="ja-JP"/>
        </w:rPr>
        <w:t>st</w:t>
      </w:r>
      <w:r w:rsidR="00E21727">
        <w:rPr>
          <w:lang w:eastAsia="ja-JP"/>
        </w:rPr>
        <w:t xml:space="preserve"> stage SCI and 2</w:t>
      </w:r>
      <w:r w:rsidR="00E21727" w:rsidRPr="00E21727">
        <w:rPr>
          <w:vertAlign w:val="superscript"/>
          <w:lang w:eastAsia="ja-JP"/>
        </w:rPr>
        <w:t>nd</w:t>
      </w:r>
      <w:r w:rsidR="00E21727">
        <w:rPr>
          <w:lang w:eastAsia="ja-JP"/>
        </w:rPr>
        <w:t xml:space="preserve"> stage SCI</w:t>
      </w:r>
      <w:r w:rsidR="001C3C9F">
        <w:rPr>
          <w:lang w:eastAsia="ja-JP"/>
        </w:rPr>
        <w:t>.</w:t>
      </w:r>
      <w:r w:rsidR="00E21727">
        <w:rPr>
          <w:lang w:eastAsia="ja-JP"/>
        </w:rPr>
        <w:t xml:space="preserve"> </w:t>
      </w:r>
      <w:r w:rsidR="00873E9C">
        <w:rPr>
          <w:lang w:eastAsia="ja-JP"/>
        </w:rPr>
        <w:t>For instance, for a transmission reserves 3 future transmission</w:t>
      </w:r>
      <w:r w:rsidR="0054334F">
        <w:rPr>
          <w:lang w:eastAsia="ja-JP"/>
        </w:rPr>
        <w:t>, 1 or 2 of the reservations could be within the 1</w:t>
      </w:r>
      <w:r w:rsidR="0054334F" w:rsidRPr="0054334F">
        <w:rPr>
          <w:vertAlign w:val="superscript"/>
          <w:lang w:eastAsia="ja-JP"/>
        </w:rPr>
        <w:t>st</w:t>
      </w:r>
      <w:r w:rsidR="0054334F">
        <w:rPr>
          <w:lang w:eastAsia="ja-JP"/>
        </w:rPr>
        <w:t xml:space="preserve"> stage SCI and the rest is within the 2</w:t>
      </w:r>
      <w:r w:rsidR="0054334F" w:rsidRPr="0054334F">
        <w:rPr>
          <w:vertAlign w:val="superscript"/>
          <w:lang w:eastAsia="ja-JP"/>
        </w:rPr>
        <w:t>nd</w:t>
      </w:r>
      <w:r w:rsidR="0054334F">
        <w:rPr>
          <w:lang w:eastAsia="ja-JP"/>
        </w:rPr>
        <w:t xml:space="preserve"> stage SCI. </w:t>
      </w:r>
      <w:r w:rsidR="00D07D29">
        <w:rPr>
          <w:lang w:eastAsia="ja-JP"/>
        </w:rPr>
        <w:t>Also</w:t>
      </w:r>
      <w:r w:rsidR="006D5D39">
        <w:rPr>
          <w:lang w:eastAsia="ja-JP"/>
        </w:rPr>
        <w:t xml:space="preserve">, we wish a unified reservation scheme could be designed to cover the reservation for both aperiodic and periodic transmissions. </w:t>
      </w:r>
    </w:p>
    <w:p w14:paraId="167E6471" w14:textId="75FB1BDF" w:rsidR="00E20C49" w:rsidRDefault="00E20C49" w:rsidP="00E20C49">
      <w:pPr>
        <w:pStyle w:val="Caption"/>
        <w:rPr>
          <w:lang w:eastAsia="ja-JP"/>
        </w:rPr>
      </w:pPr>
      <w:bookmarkStart w:id="7" w:name="_Toc131521860"/>
      <w:r>
        <w:t xml:space="preserve">Proposal </w:t>
      </w:r>
      <w:r>
        <w:fldChar w:fldCharType="begin"/>
      </w:r>
      <w:r>
        <w:instrText xml:space="preserve"> SEQ Proposal \* ARABIC </w:instrText>
      </w:r>
      <w:r>
        <w:fldChar w:fldCharType="separate"/>
      </w:r>
      <w:r w:rsidR="005B6DBF">
        <w:rPr>
          <w:noProof/>
        </w:rPr>
        <w:t>7</w:t>
      </w:r>
      <w:r>
        <w:fldChar w:fldCharType="end"/>
      </w:r>
      <w:r>
        <w:t xml:space="preserve">: </w:t>
      </w:r>
      <w:r>
        <w:rPr>
          <w:lang w:eastAsia="ja-JP"/>
        </w:rPr>
        <w:t>The reservation could be with both 1</w:t>
      </w:r>
      <w:r w:rsidRPr="00E21727">
        <w:rPr>
          <w:vertAlign w:val="superscript"/>
          <w:lang w:eastAsia="ja-JP"/>
        </w:rPr>
        <w:t>st</w:t>
      </w:r>
      <w:r>
        <w:rPr>
          <w:lang w:eastAsia="ja-JP"/>
        </w:rPr>
        <w:t xml:space="preserve"> stage SCI and 2</w:t>
      </w:r>
      <w:r w:rsidRPr="00E21727">
        <w:rPr>
          <w:vertAlign w:val="superscript"/>
          <w:lang w:eastAsia="ja-JP"/>
        </w:rPr>
        <w:t>nd</w:t>
      </w:r>
      <w:r>
        <w:rPr>
          <w:lang w:eastAsia="ja-JP"/>
        </w:rPr>
        <w:t xml:space="preserve"> stage SCI</w:t>
      </w:r>
      <w:bookmarkEnd w:id="7"/>
    </w:p>
    <w:p w14:paraId="73B051E4" w14:textId="7D32CD77" w:rsidR="008A5910" w:rsidRDefault="00442654" w:rsidP="00442654">
      <w:pPr>
        <w:pStyle w:val="Caption"/>
        <w:rPr>
          <w:lang w:eastAsia="ja-JP"/>
        </w:rPr>
      </w:pPr>
      <w:bookmarkStart w:id="8" w:name="_Toc131521861"/>
      <w:r>
        <w:t xml:space="preserve">Proposal </w:t>
      </w:r>
      <w:r>
        <w:fldChar w:fldCharType="begin"/>
      </w:r>
      <w:r>
        <w:instrText xml:space="preserve"> SEQ Proposal \* ARABIC </w:instrText>
      </w:r>
      <w:r>
        <w:fldChar w:fldCharType="separate"/>
      </w:r>
      <w:r w:rsidR="005B6DBF">
        <w:rPr>
          <w:noProof/>
        </w:rPr>
        <w:t>8</w:t>
      </w:r>
      <w:r>
        <w:fldChar w:fldCharType="end"/>
      </w:r>
      <w:r>
        <w:t xml:space="preserve">: </w:t>
      </w:r>
      <w:r w:rsidR="00041738">
        <w:t>A u</w:t>
      </w:r>
      <w:r>
        <w:rPr>
          <w:lang w:eastAsia="ja-JP"/>
        </w:rPr>
        <w:t xml:space="preserve">nified reservation scheme </w:t>
      </w:r>
      <w:r w:rsidR="004E119D">
        <w:rPr>
          <w:lang w:eastAsia="ja-JP"/>
        </w:rPr>
        <w:t>should</w:t>
      </w:r>
      <w:r>
        <w:rPr>
          <w:lang w:eastAsia="ja-JP"/>
        </w:rPr>
        <w:t xml:space="preserve"> be designed for both aperiodic and periodic transmissions</w:t>
      </w:r>
      <w:bookmarkEnd w:id="8"/>
    </w:p>
    <w:p w14:paraId="33630143" w14:textId="77777777" w:rsidR="008A5910" w:rsidRPr="006213F8" w:rsidRDefault="008A5910" w:rsidP="006213F8">
      <w:pPr>
        <w:rPr>
          <w:lang w:eastAsia="ja-JP"/>
        </w:rPr>
      </w:pPr>
    </w:p>
    <w:p w14:paraId="7178EFDB" w14:textId="7EA3F4AF" w:rsidR="004549B9" w:rsidRDefault="00FD0F2A" w:rsidP="004549B9">
      <w:r>
        <w:t xml:space="preserve">As the SL UEs are consisting or V-UEs, P-UEs and RSUs that not all UEs are powered with </w:t>
      </w:r>
      <w:r w:rsidR="00DE67CC">
        <w:t>electricity, the consideration f</w:t>
      </w:r>
      <w:r>
        <w:t xml:space="preserve">or power saving and congestion control </w:t>
      </w:r>
      <w:r w:rsidR="00DE67CC">
        <w:t xml:space="preserve">are </w:t>
      </w:r>
      <w:r w:rsidR="003B250C">
        <w:t>important</w:t>
      </w:r>
      <w:r w:rsidR="00037858">
        <w:t>. In our understanding, certain parameters could be designed as a reception filtering so that SL UEs are not required to monitor all SL-PRS</w:t>
      </w:r>
      <w:r w:rsidR="004549B9" w:rsidRPr="008274B4">
        <w:t xml:space="preserve">. </w:t>
      </w:r>
      <w:r w:rsidR="00875606">
        <w:t>T</w:t>
      </w:r>
      <w:r w:rsidR="00D23B8D">
        <w:t>he certain parameters</w:t>
      </w:r>
      <w:r w:rsidR="009B233A">
        <w:t xml:space="preserve"> (new or reused</w:t>
      </w:r>
      <w:r w:rsidR="003B0684">
        <w:t>, e.g., destination ID, SCI info bits, etc.</w:t>
      </w:r>
      <w:r w:rsidR="009B233A">
        <w:t>) would be designed</w:t>
      </w:r>
      <w:r w:rsidR="00F95DFC">
        <w:t xml:space="preserve"> as </w:t>
      </w:r>
      <w:r w:rsidR="00E045F9">
        <w:t>pre-de</w:t>
      </w:r>
      <w:r w:rsidR="003C524E">
        <w:t xml:space="preserve">fined or pre-configured parameter </w:t>
      </w:r>
      <w:r w:rsidR="00CC0F60">
        <w:t xml:space="preserve">for all SL UEs </w:t>
      </w:r>
      <w:r w:rsidR="003C524E">
        <w:t>without information exchange between SL UEs (</w:t>
      </w:r>
      <w:r w:rsidR="00295030">
        <w:t>e.g., groupcast destination ID</w:t>
      </w:r>
      <w:r w:rsidR="00856097">
        <w:t xml:space="preserve"> </w:t>
      </w:r>
      <w:r w:rsidR="00F7520C">
        <w:t>configured in between a group of SL UEs</w:t>
      </w:r>
      <w:r w:rsidR="00295030">
        <w:t xml:space="preserve">). </w:t>
      </w:r>
      <w:r w:rsidR="003458B5">
        <w:t xml:space="preserve">Then </w:t>
      </w:r>
      <w:r w:rsidR="00F96A44">
        <w:t>a SL UE</w:t>
      </w:r>
      <w:r w:rsidR="003458B5">
        <w:t xml:space="preserve"> </w:t>
      </w:r>
      <w:r w:rsidR="00F96A44">
        <w:t>is</w:t>
      </w:r>
      <w:r w:rsidR="003458B5">
        <w:t xml:space="preserve"> not required to monitor all SL</w:t>
      </w:r>
      <w:r w:rsidR="00F96A44">
        <w:t xml:space="preserve">-PRS but only for its interested </w:t>
      </w:r>
      <w:r w:rsidR="001047CE">
        <w:t>UEs.</w:t>
      </w:r>
      <w:r w:rsidR="00F96A44">
        <w:t xml:space="preserve"> </w:t>
      </w:r>
    </w:p>
    <w:p w14:paraId="727534E4" w14:textId="27C7D022" w:rsidR="004549B9" w:rsidRDefault="00037749" w:rsidP="00515FE5">
      <w:r>
        <w:t xml:space="preserve">For instance, </w:t>
      </w:r>
      <w:r w:rsidR="001047CE">
        <w:t>we may define 4 sets of UE in different types:</w:t>
      </w:r>
      <w:r w:rsidR="004549B9" w:rsidRPr="00037749">
        <w:t xml:space="preserve"> public service vehicles </w:t>
      </w:r>
      <w:r w:rsidR="001047CE">
        <w:t xml:space="preserve">(e.g., </w:t>
      </w:r>
      <w:r w:rsidR="004549B9" w:rsidRPr="00037749">
        <w:t>ambulance, fire engine</w:t>
      </w:r>
      <w:r w:rsidR="00210A65">
        <w:t xml:space="preserve">) are </w:t>
      </w:r>
      <w:r w:rsidR="004549B9" w:rsidRPr="00037749">
        <w:t xml:space="preserve">set 0, </w:t>
      </w:r>
      <w:r w:rsidR="004549B9" w:rsidRPr="000F7795">
        <w:t xml:space="preserve">huge vehicles </w:t>
      </w:r>
      <w:r w:rsidR="001047CE">
        <w:t xml:space="preserve">(e.g., </w:t>
      </w:r>
      <w:r w:rsidR="004549B9" w:rsidRPr="000F7795">
        <w:t>bus, trucks</w:t>
      </w:r>
      <w:r w:rsidR="001047CE">
        <w:t>)</w:t>
      </w:r>
      <w:r w:rsidR="004549B9" w:rsidRPr="000F7795">
        <w:t xml:space="preserve"> are set 1, small vehicle </w:t>
      </w:r>
      <w:r w:rsidR="001047CE">
        <w:t xml:space="preserve">(e.g., </w:t>
      </w:r>
      <w:r w:rsidR="004549B9" w:rsidRPr="000F7795">
        <w:t>cars, motorcycles</w:t>
      </w:r>
      <w:r w:rsidR="001047CE">
        <w:t>)</w:t>
      </w:r>
      <w:r w:rsidR="004549B9" w:rsidRPr="000F7795">
        <w:t xml:space="preserve"> are set 2, </w:t>
      </w:r>
      <w:r w:rsidR="00D51514">
        <w:t xml:space="preserve">and </w:t>
      </w:r>
      <w:r w:rsidR="004549B9" w:rsidRPr="000F7795">
        <w:t>pedestrians are set 3</w:t>
      </w:r>
      <w:r w:rsidR="00D51514">
        <w:t xml:space="preserve">. </w:t>
      </w:r>
      <w:r w:rsidR="00515FE5">
        <w:t xml:space="preserve">An example rule is that </w:t>
      </w:r>
      <w:r w:rsidR="00AA7FC9">
        <w:t>type</w:t>
      </w:r>
      <w:r w:rsidR="004549B9" w:rsidRPr="00F7248D">
        <w:t xml:space="preserve"> 0 </w:t>
      </w:r>
      <w:r w:rsidR="00AA7FC9">
        <w:t xml:space="preserve">UEs </w:t>
      </w:r>
      <w:r w:rsidR="004549B9" w:rsidRPr="00F7248D">
        <w:t xml:space="preserve">need to monitor all PRS </w:t>
      </w:r>
      <w:r w:rsidR="00AA7FC9">
        <w:t>while</w:t>
      </w:r>
      <w:r w:rsidR="004549B9" w:rsidRPr="00F7248D">
        <w:t xml:space="preserve">, </w:t>
      </w:r>
      <w:r w:rsidR="00AA7FC9">
        <w:t>type</w:t>
      </w:r>
      <w:r w:rsidR="004549B9" w:rsidRPr="00F7248D">
        <w:t xml:space="preserve"> 3 </w:t>
      </w:r>
      <w:r w:rsidR="00AA7FC9">
        <w:t xml:space="preserve">UEs </w:t>
      </w:r>
      <w:r w:rsidR="004549B9" w:rsidRPr="00F7248D">
        <w:t xml:space="preserve">only need to monitor PRS resources with </w:t>
      </w:r>
      <w:r w:rsidR="00AA7FC9">
        <w:t>type 0</w:t>
      </w:r>
      <w:r w:rsidR="004549B9" w:rsidRPr="00F7248D">
        <w:t>.</w:t>
      </w:r>
    </w:p>
    <w:p w14:paraId="1D45F15C" w14:textId="5EAF7473" w:rsidR="00FF73E2" w:rsidRPr="00243233" w:rsidRDefault="00FC4F8E" w:rsidP="00FC4F8E">
      <w:pPr>
        <w:pStyle w:val="Caption"/>
      </w:pPr>
      <w:bookmarkStart w:id="9" w:name="_Toc131521862"/>
      <w:r>
        <w:lastRenderedPageBreak/>
        <w:t xml:space="preserve">Proposal </w:t>
      </w:r>
      <w:r>
        <w:fldChar w:fldCharType="begin"/>
      </w:r>
      <w:r>
        <w:instrText xml:space="preserve"> SEQ Proposal \* ARABIC </w:instrText>
      </w:r>
      <w:r>
        <w:fldChar w:fldCharType="separate"/>
      </w:r>
      <w:r w:rsidR="005B6DBF">
        <w:rPr>
          <w:noProof/>
        </w:rPr>
        <w:t>9</w:t>
      </w:r>
      <w:r>
        <w:fldChar w:fldCharType="end"/>
      </w:r>
      <w:r>
        <w:t>: New or re-used parameters could be designed as a reception filtering so that SL UEs are not required to monitor all SL-PRS</w:t>
      </w:r>
      <w:bookmarkEnd w:id="9"/>
    </w:p>
    <w:p w14:paraId="11009D1A" w14:textId="77777777" w:rsidR="00337B1C" w:rsidRDefault="00337B1C" w:rsidP="004D718F"/>
    <w:p w14:paraId="5DC44FAB" w14:textId="6D5381E1" w:rsidR="00337B1C" w:rsidRDefault="00337B1C" w:rsidP="00337B1C">
      <w:r>
        <w:t xml:space="preserve">For the backward compatibility with R16/17 UEs, we think </w:t>
      </w:r>
      <w:r w:rsidR="00590DA1">
        <w:t>either of the following options are possible:</w:t>
      </w:r>
    </w:p>
    <w:p w14:paraId="4F312C36" w14:textId="28C616F0" w:rsidR="00337B1C" w:rsidRDefault="00590DA1" w:rsidP="00337B1C">
      <w:r>
        <w:t xml:space="preserve">- </w:t>
      </w:r>
      <w:r w:rsidR="00337B1C">
        <w:t>R18 UE to use new 2nd stage SCI format to indicate SL-PRS usage. R16/17 UEs to discard the relevant 2nd stage SCI upon decoding the field for 2nd stage SCI</w:t>
      </w:r>
    </w:p>
    <w:p w14:paraId="6CEA4ADE" w14:textId="369A4C2C" w:rsidR="000E7E6A" w:rsidRDefault="00337B1C" w:rsidP="000E7E6A">
      <w:r>
        <w:t>-</w:t>
      </w:r>
      <w:r w:rsidR="00590DA1">
        <w:t xml:space="preserve"> </w:t>
      </w:r>
      <w:r>
        <w:t xml:space="preserve">Same 2nd stage SCI format to be used by R18 UE for transmission. Specific destination ID(s) are used for SL-PRS transmission. R16/17 UEs may skip PSSCH decoding after the interpretation of the destination </w:t>
      </w:r>
      <w:r w:rsidR="00CA0B89">
        <w:t xml:space="preserve">ID. </w:t>
      </w:r>
    </w:p>
    <w:p w14:paraId="6A0F583A" w14:textId="5F9BAE34" w:rsidR="000E7E6A" w:rsidRPr="007F4AF9" w:rsidRDefault="005B6DBF" w:rsidP="005B6DBF">
      <w:pPr>
        <w:pStyle w:val="Caption"/>
      </w:pPr>
      <w:bookmarkStart w:id="10" w:name="_Toc131521863"/>
      <w:r>
        <w:t xml:space="preserve">Proposal </w:t>
      </w:r>
      <w:r>
        <w:fldChar w:fldCharType="begin"/>
      </w:r>
      <w:r>
        <w:instrText xml:space="preserve"> SEQ Proposal \* ARABIC </w:instrText>
      </w:r>
      <w:r>
        <w:fldChar w:fldCharType="separate"/>
      </w:r>
      <w:r>
        <w:rPr>
          <w:noProof/>
        </w:rPr>
        <w:t>10</w:t>
      </w:r>
      <w:r>
        <w:fldChar w:fldCharType="end"/>
      </w:r>
      <w:r>
        <w:t>: Either new or re-used 2</w:t>
      </w:r>
      <w:r w:rsidRPr="005B6DBF">
        <w:rPr>
          <w:vertAlign w:val="superscript"/>
        </w:rPr>
        <w:t>nd</w:t>
      </w:r>
      <w:r>
        <w:t xml:space="preserve"> stage SCI can be used for backward compatibility with R16/17 UEs</w:t>
      </w:r>
      <w:bookmarkEnd w:id="10"/>
    </w:p>
    <w:p w14:paraId="2C79EC55" w14:textId="69B88621" w:rsidR="00337B1C" w:rsidRDefault="00337B1C" w:rsidP="00337B1C"/>
    <w:p w14:paraId="6449D346" w14:textId="77777777" w:rsidR="000E7E6A" w:rsidRDefault="000E7E6A" w:rsidP="00337B1C"/>
    <w:p w14:paraId="188688B8" w14:textId="77777777" w:rsidR="000E7E6A" w:rsidRDefault="000E7E6A" w:rsidP="00337B1C"/>
    <w:p w14:paraId="017D3691" w14:textId="77777777" w:rsidR="000E7E6A" w:rsidRDefault="000E7E6A" w:rsidP="00337B1C"/>
    <w:p w14:paraId="7CFFDBD4" w14:textId="49AD0ED6" w:rsidR="00411953" w:rsidRDefault="00411953" w:rsidP="00806515">
      <w:pPr>
        <w:pStyle w:val="Heading1"/>
      </w:pPr>
      <w:r>
        <w:rPr>
          <w:rFonts w:hint="eastAsia"/>
        </w:rPr>
        <w:t>Conclusion</w:t>
      </w:r>
      <w:r w:rsidR="002F443F">
        <w:t xml:space="preserve"> </w:t>
      </w:r>
    </w:p>
    <w:p w14:paraId="7DD0BF07" w14:textId="77777777" w:rsidR="00982F38"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followings </w:t>
      </w:r>
      <w:r w:rsidR="00DC65BD" w:rsidRPr="00B608E7">
        <w:rPr>
          <w:bCs/>
        </w:rPr>
        <w:t>proposals are made:</w:t>
      </w:r>
      <w:r w:rsidR="002F51E2" w:rsidRPr="00B608E7">
        <w:rPr>
          <w:bCs/>
        </w:rPr>
        <w:t xml:space="preserve"> </w:t>
      </w:r>
    </w:p>
    <w:p w14:paraId="73EC0304" w14:textId="32FD80D3" w:rsidR="00E866A5" w:rsidRDefault="00E866A5">
      <w:pPr>
        <w:pStyle w:val="TableofFigures"/>
        <w:tabs>
          <w:tab w:val="right" w:pos="9630"/>
        </w:tabs>
        <w:rPr>
          <w:rFonts w:asciiTheme="minorHAnsi" w:eastAsiaTheme="minorEastAsia" w:hAnsiTheme="minorHAnsi" w:cstheme="minorBidi"/>
          <w:b w:val="0"/>
          <w:bCs w:val="0"/>
          <w:noProof/>
          <w:sz w:val="22"/>
          <w:szCs w:val="22"/>
          <w:lang w:val="en-SG" w:eastAsia="zh-CN"/>
        </w:rPr>
      </w:pPr>
      <w:r>
        <w:rPr>
          <w:rFonts w:eastAsia="SimSun"/>
          <w:b w:val="0"/>
          <w:lang w:eastAsia="zh-CN"/>
        </w:rPr>
        <w:fldChar w:fldCharType="begin"/>
      </w:r>
      <w:r>
        <w:rPr>
          <w:rFonts w:eastAsia="SimSun"/>
          <w:b w:val="0"/>
          <w:lang w:eastAsia="zh-CN"/>
        </w:rPr>
        <w:instrText xml:space="preserve"> TOC \n \h \z \c "Proposal" </w:instrText>
      </w:r>
      <w:r>
        <w:rPr>
          <w:rFonts w:eastAsia="SimSun"/>
          <w:b w:val="0"/>
          <w:lang w:eastAsia="zh-CN"/>
        </w:rPr>
        <w:fldChar w:fldCharType="separate"/>
      </w:r>
      <w:hyperlink w:anchor="_Toc131521854" w:history="1">
        <w:r w:rsidRPr="007F6E75">
          <w:rPr>
            <w:rStyle w:val="Hyperlink"/>
            <w:noProof/>
          </w:rPr>
          <w:t>Proposal 1: Both UE’s own higher layer signaling and other UE’ lower layer signaling are supported for triggering SL-PRS transmission in Scheme 2.</w:t>
        </w:r>
      </w:hyperlink>
    </w:p>
    <w:p w14:paraId="403C93CF" w14:textId="4236C740" w:rsidR="00E866A5" w:rsidRDefault="00DB3AF8">
      <w:pPr>
        <w:pStyle w:val="TableofFigures"/>
        <w:tabs>
          <w:tab w:val="right" w:pos="9630"/>
        </w:tabs>
        <w:rPr>
          <w:rFonts w:asciiTheme="minorHAnsi" w:eastAsiaTheme="minorEastAsia" w:hAnsiTheme="minorHAnsi" w:cstheme="minorBidi"/>
          <w:b w:val="0"/>
          <w:bCs w:val="0"/>
          <w:noProof/>
          <w:sz w:val="22"/>
          <w:szCs w:val="22"/>
          <w:lang w:val="en-SG" w:eastAsia="zh-CN"/>
        </w:rPr>
      </w:pPr>
      <w:hyperlink w:anchor="_Toc131521855" w:history="1">
        <w:r w:rsidR="00E866A5" w:rsidRPr="007F6E75">
          <w:rPr>
            <w:rStyle w:val="Hyperlink"/>
            <w:noProof/>
          </w:rPr>
          <w:t>Proposal 2: Both higher layer signaling from UE’s own or gNB and lower layer signaling from gNB are supported for triggering SL-PRS transmission in Scheme 1.</w:t>
        </w:r>
      </w:hyperlink>
    </w:p>
    <w:p w14:paraId="6EFF40A4" w14:textId="2E662A78" w:rsidR="00E866A5" w:rsidRDefault="00DB3AF8">
      <w:pPr>
        <w:pStyle w:val="TableofFigures"/>
        <w:tabs>
          <w:tab w:val="right" w:pos="9630"/>
        </w:tabs>
        <w:rPr>
          <w:rFonts w:asciiTheme="minorHAnsi" w:eastAsiaTheme="minorEastAsia" w:hAnsiTheme="minorHAnsi" w:cstheme="minorBidi"/>
          <w:b w:val="0"/>
          <w:bCs w:val="0"/>
          <w:noProof/>
          <w:sz w:val="22"/>
          <w:szCs w:val="22"/>
          <w:lang w:val="en-SG" w:eastAsia="zh-CN"/>
        </w:rPr>
      </w:pPr>
      <w:hyperlink w:anchor="_Toc131521856" w:history="1">
        <w:r w:rsidR="00E866A5" w:rsidRPr="007F6E75">
          <w:rPr>
            <w:rStyle w:val="Hyperlink"/>
            <w:noProof/>
          </w:rPr>
          <w:t xml:space="preserve">Proposal 3: </w:t>
        </w:r>
        <w:r w:rsidR="00E866A5" w:rsidRPr="007F6E75">
          <w:rPr>
            <w:rStyle w:val="Hyperlink"/>
            <w:noProof/>
            <w:lang w:eastAsia="x-none"/>
          </w:rPr>
          <w:t>The reception of SL-PRS could be always-on or triggering-based for power saving.</w:t>
        </w:r>
      </w:hyperlink>
    </w:p>
    <w:p w14:paraId="515FC89E" w14:textId="368758C5" w:rsidR="00E866A5" w:rsidRDefault="00DB3AF8">
      <w:pPr>
        <w:pStyle w:val="TableofFigures"/>
        <w:tabs>
          <w:tab w:val="right" w:pos="9630"/>
        </w:tabs>
        <w:rPr>
          <w:rFonts w:asciiTheme="minorHAnsi" w:eastAsiaTheme="minorEastAsia" w:hAnsiTheme="minorHAnsi" w:cstheme="minorBidi"/>
          <w:b w:val="0"/>
          <w:bCs w:val="0"/>
          <w:noProof/>
          <w:sz w:val="22"/>
          <w:szCs w:val="22"/>
          <w:lang w:val="en-SG" w:eastAsia="zh-CN"/>
        </w:rPr>
      </w:pPr>
      <w:hyperlink w:anchor="_Toc131521857" w:history="1">
        <w:r w:rsidR="00E866A5" w:rsidRPr="007F6E75">
          <w:rPr>
            <w:rStyle w:val="Hyperlink"/>
            <w:noProof/>
          </w:rPr>
          <w:t xml:space="preserve">Proposal 4: </w:t>
        </w:r>
        <w:r w:rsidR="00E866A5" w:rsidRPr="007F6E75">
          <w:rPr>
            <w:rStyle w:val="Hyperlink"/>
            <w:noProof/>
            <w:lang w:eastAsia="x-none"/>
          </w:rPr>
          <w:t>The reception of SL-PRS may be associated with ha reception window.</w:t>
        </w:r>
      </w:hyperlink>
    </w:p>
    <w:p w14:paraId="62A024BF" w14:textId="26083747" w:rsidR="00E866A5" w:rsidRDefault="00DB3AF8">
      <w:pPr>
        <w:pStyle w:val="TableofFigures"/>
        <w:tabs>
          <w:tab w:val="right" w:pos="9630"/>
        </w:tabs>
        <w:rPr>
          <w:rFonts w:asciiTheme="minorHAnsi" w:eastAsiaTheme="minorEastAsia" w:hAnsiTheme="minorHAnsi" w:cstheme="minorBidi"/>
          <w:b w:val="0"/>
          <w:bCs w:val="0"/>
          <w:noProof/>
          <w:sz w:val="22"/>
          <w:szCs w:val="22"/>
          <w:lang w:val="en-SG" w:eastAsia="zh-CN"/>
        </w:rPr>
      </w:pPr>
      <w:hyperlink w:anchor="_Toc131521858" w:history="1">
        <w:r w:rsidR="00E866A5" w:rsidRPr="007F6E75">
          <w:rPr>
            <w:rStyle w:val="Hyperlink"/>
            <w:noProof/>
          </w:rPr>
          <w:t>Proposal 5: T</w:t>
        </w:r>
        <w:r w:rsidR="00E866A5" w:rsidRPr="007F6E75">
          <w:rPr>
            <w:rStyle w:val="Hyperlink"/>
            <w:noProof/>
            <w:lang w:eastAsia="x-none"/>
          </w:rPr>
          <w:t>he triggering of SL-PRS transmission or reception could be with different signaling for different use cases.</w:t>
        </w:r>
      </w:hyperlink>
    </w:p>
    <w:p w14:paraId="34AE9AF0" w14:textId="612ACB7C" w:rsidR="00E866A5" w:rsidRDefault="00DB3AF8">
      <w:pPr>
        <w:pStyle w:val="TableofFigures"/>
        <w:tabs>
          <w:tab w:val="right" w:pos="9630"/>
        </w:tabs>
        <w:rPr>
          <w:rFonts w:asciiTheme="minorHAnsi" w:eastAsiaTheme="minorEastAsia" w:hAnsiTheme="minorHAnsi" w:cstheme="minorBidi"/>
          <w:b w:val="0"/>
          <w:bCs w:val="0"/>
          <w:noProof/>
          <w:sz w:val="22"/>
          <w:szCs w:val="22"/>
          <w:lang w:val="en-SG" w:eastAsia="zh-CN"/>
        </w:rPr>
      </w:pPr>
      <w:hyperlink w:anchor="_Toc131521859" w:history="1">
        <w:r w:rsidR="00E866A5" w:rsidRPr="007F6E75">
          <w:rPr>
            <w:rStyle w:val="Hyperlink"/>
            <w:noProof/>
          </w:rPr>
          <w:t xml:space="preserve">Proposal 6: </w:t>
        </w:r>
        <w:r w:rsidR="00E866A5" w:rsidRPr="007F6E75">
          <w:rPr>
            <w:rStyle w:val="Hyperlink"/>
            <w:noProof/>
            <w:lang w:eastAsia="x-none"/>
          </w:rPr>
          <w:t>For a SL UE requests other SL UE(s) to transmit or receive SL-PRS, the requesting UE should also indicate the resources to be used for SL-PRS.</w:t>
        </w:r>
      </w:hyperlink>
    </w:p>
    <w:p w14:paraId="297AC414" w14:textId="7BF6AA86" w:rsidR="00E866A5" w:rsidRDefault="00DB3AF8">
      <w:pPr>
        <w:pStyle w:val="TableofFigures"/>
        <w:tabs>
          <w:tab w:val="right" w:pos="9630"/>
        </w:tabs>
        <w:rPr>
          <w:rFonts w:asciiTheme="minorHAnsi" w:eastAsiaTheme="minorEastAsia" w:hAnsiTheme="minorHAnsi" w:cstheme="minorBidi"/>
          <w:b w:val="0"/>
          <w:bCs w:val="0"/>
          <w:noProof/>
          <w:sz w:val="22"/>
          <w:szCs w:val="22"/>
          <w:lang w:val="en-SG" w:eastAsia="zh-CN"/>
        </w:rPr>
      </w:pPr>
      <w:hyperlink w:anchor="_Toc131521860" w:history="1">
        <w:r w:rsidR="00E866A5" w:rsidRPr="007F6E75">
          <w:rPr>
            <w:rStyle w:val="Hyperlink"/>
            <w:noProof/>
          </w:rPr>
          <w:t xml:space="preserve">Proposal 7: </w:t>
        </w:r>
        <w:r w:rsidR="00E866A5" w:rsidRPr="007F6E75">
          <w:rPr>
            <w:rStyle w:val="Hyperlink"/>
            <w:noProof/>
            <w:lang w:eastAsia="ja-JP"/>
          </w:rPr>
          <w:t>The reservation could be with both 1</w:t>
        </w:r>
        <w:r w:rsidR="00E866A5" w:rsidRPr="007F6E75">
          <w:rPr>
            <w:rStyle w:val="Hyperlink"/>
            <w:noProof/>
            <w:vertAlign w:val="superscript"/>
            <w:lang w:eastAsia="ja-JP"/>
          </w:rPr>
          <w:t>st</w:t>
        </w:r>
        <w:r w:rsidR="00E866A5" w:rsidRPr="007F6E75">
          <w:rPr>
            <w:rStyle w:val="Hyperlink"/>
            <w:noProof/>
            <w:lang w:eastAsia="ja-JP"/>
          </w:rPr>
          <w:t xml:space="preserve"> stage SCI and 2</w:t>
        </w:r>
        <w:r w:rsidR="00E866A5" w:rsidRPr="007F6E75">
          <w:rPr>
            <w:rStyle w:val="Hyperlink"/>
            <w:noProof/>
            <w:vertAlign w:val="superscript"/>
            <w:lang w:eastAsia="ja-JP"/>
          </w:rPr>
          <w:t>nd</w:t>
        </w:r>
        <w:r w:rsidR="00E866A5" w:rsidRPr="007F6E75">
          <w:rPr>
            <w:rStyle w:val="Hyperlink"/>
            <w:noProof/>
            <w:lang w:eastAsia="ja-JP"/>
          </w:rPr>
          <w:t xml:space="preserve"> stage SCI</w:t>
        </w:r>
      </w:hyperlink>
    </w:p>
    <w:p w14:paraId="65C0F367" w14:textId="26AB9E97" w:rsidR="00E866A5" w:rsidRDefault="00DB3AF8">
      <w:pPr>
        <w:pStyle w:val="TableofFigures"/>
        <w:tabs>
          <w:tab w:val="right" w:pos="9630"/>
        </w:tabs>
        <w:rPr>
          <w:rFonts w:asciiTheme="minorHAnsi" w:eastAsiaTheme="minorEastAsia" w:hAnsiTheme="minorHAnsi" w:cstheme="minorBidi"/>
          <w:b w:val="0"/>
          <w:bCs w:val="0"/>
          <w:noProof/>
          <w:sz w:val="22"/>
          <w:szCs w:val="22"/>
          <w:lang w:val="en-SG" w:eastAsia="zh-CN"/>
        </w:rPr>
      </w:pPr>
      <w:hyperlink w:anchor="_Toc131521861" w:history="1">
        <w:r w:rsidR="00E866A5" w:rsidRPr="007F6E75">
          <w:rPr>
            <w:rStyle w:val="Hyperlink"/>
            <w:noProof/>
          </w:rPr>
          <w:t>Proposal 8: A u</w:t>
        </w:r>
        <w:r w:rsidR="00E866A5" w:rsidRPr="007F6E75">
          <w:rPr>
            <w:rStyle w:val="Hyperlink"/>
            <w:noProof/>
            <w:lang w:eastAsia="ja-JP"/>
          </w:rPr>
          <w:t>nified reservation scheme should be designed for both aperiodic and periodic transmissions</w:t>
        </w:r>
      </w:hyperlink>
    </w:p>
    <w:p w14:paraId="3646A2D7" w14:textId="2AA35FD5" w:rsidR="00E866A5" w:rsidRDefault="00DB3AF8">
      <w:pPr>
        <w:pStyle w:val="TableofFigures"/>
        <w:tabs>
          <w:tab w:val="right" w:pos="9630"/>
        </w:tabs>
        <w:rPr>
          <w:rFonts w:asciiTheme="minorHAnsi" w:eastAsiaTheme="minorEastAsia" w:hAnsiTheme="minorHAnsi" w:cstheme="minorBidi"/>
          <w:b w:val="0"/>
          <w:bCs w:val="0"/>
          <w:noProof/>
          <w:sz w:val="22"/>
          <w:szCs w:val="22"/>
          <w:lang w:val="en-SG" w:eastAsia="zh-CN"/>
        </w:rPr>
      </w:pPr>
      <w:hyperlink w:anchor="_Toc131521862" w:history="1">
        <w:r w:rsidR="00E866A5" w:rsidRPr="007F6E75">
          <w:rPr>
            <w:rStyle w:val="Hyperlink"/>
            <w:noProof/>
          </w:rPr>
          <w:t>Proposal 9: New or re-used parameters could be designed as a reception filtering so that SL UEs are not required to monitor all SL-PRS</w:t>
        </w:r>
      </w:hyperlink>
    </w:p>
    <w:p w14:paraId="4EE1E593" w14:textId="16E88A90" w:rsidR="00E866A5" w:rsidRDefault="00DB3AF8">
      <w:pPr>
        <w:pStyle w:val="TableofFigures"/>
        <w:tabs>
          <w:tab w:val="right" w:pos="9630"/>
        </w:tabs>
        <w:rPr>
          <w:rFonts w:asciiTheme="minorHAnsi" w:eastAsiaTheme="minorEastAsia" w:hAnsiTheme="minorHAnsi" w:cstheme="minorBidi"/>
          <w:b w:val="0"/>
          <w:bCs w:val="0"/>
          <w:noProof/>
          <w:sz w:val="22"/>
          <w:szCs w:val="22"/>
          <w:lang w:val="en-SG" w:eastAsia="zh-CN"/>
        </w:rPr>
      </w:pPr>
      <w:hyperlink w:anchor="_Toc131521863" w:history="1">
        <w:r w:rsidR="00E866A5" w:rsidRPr="007F6E75">
          <w:rPr>
            <w:rStyle w:val="Hyperlink"/>
            <w:noProof/>
          </w:rPr>
          <w:t>Proposal 10: Either new or re-used 2</w:t>
        </w:r>
        <w:r w:rsidR="00E866A5" w:rsidRPr="007F6E75">
          <w:rPr>
            <w:rStyle w:val="Hyperlink"/>
            <w:noProof/>
            <w:vertAlign w:val="superscript"/>
          </w:rPr>
          <w:t>nd</w:t>
        </w:r>
        <w:r w:rsidR="00E866A5" w:rsidRPr="007F6E75">
          <w:rPr>
            <w:rStyle w:val="Hyperlink"/>
            <w:noProof/>
          </w:rPr>
          <w:t xml:space="preserve"> stage SCI can be used for backward compatibility with R16/17 UEs</w:t>
        </w:r>
      </w:hyperlink>
    </w:p>
    <w:p w14:paraId="1A06EF82" w14:textId="4B311F94" w:rsidR="00D75EA2" w:rsidRPr="00372A76" w:rsidRDefault="00E866A5" w:rsidP="009025AC">
      <w:pPr>
        <w:rPr>
          <w:rFonts w:eastAsia="SimSun"/>
          <w:b/>
          <w:lang w:eastAsia="zh-CN"/>
        </w:rPr>
      </w:pPr>
      <w:r>
        <w:rPr>
          <w:rFonts w:eastAsia="SimSun"/>
          <w:b/>
          <w:lang w:eastAsia="zh-CN"/>
        </w:rPr>
        <w:fldChar w:fldCharType="end"/>
      </w:r>
    </w:p>
    <w:p w14:paraId="6A5E42A2" w14:textId="594C91D8" w:rsidR="0045740A" w:rsidRDefault="0045740A" w:rsidP="00806515">
      <w:pPr>
        <w:pStyle w:val="Heading1"/>
      </w:pPr>
      <w:r>
        <w:rPr>
          <w:rFonts w:hint="eastAsia"/>
        </w:rPr>
        <w:t>Reference</w:t>
      </w:r>
    </w:p>
    <w:p w14:paraId="74637683" w14:textId="23EFF0D7" w:rsidR="00256CE4" w:rsidRDefault="00256CE4" w:rsidP="00B6397F">
      <w:pPr>
        <w:ind w:left="284" w:hanging="284"/>
      </w:pPr>
      <w:r w:rsidRPr="00B812E1">
        <w:t>[</w:t>
      </w:r>
      <w:r>
        <w:t>1</w:t>
      </w:r>
      <w:r w:rsidRPr="00B812E1">
        <w:t>]</w:t>
      </w:r>
      <w:r>
        <w:t xml:space="preserve"> </w:t>
      </w:r>
      <w:r w:rsidR="009D6B71" w:rsidRPr="009D6B71">
        <w:t>RP-</w:t>
      </w:r>
      <w:r w:rsidR="00E47DA2" w:rsidRPr="00505000">
        <w:t>2</w:t>
      </w:r>
      <w:r w:rsidR="003F0F86">
        <w:t>30328</w:t>
      </w:r>
      <w:r w:rsidRPr="00B812E1">
        <w:t xml:space="preserve">, </w:t>
      </w:r>
      <w:r w:rsidR="003F0F86">
        <w:t>Revised</w:t>
      </w:r>
      <w:r w:rsidR="00220FE1" w:rsidRPr="00220FE1">
        <w:t xml:space="preserve"> WID on Expanded and Improved NR Positioning</w:t>
      </w:r>
      <w:r w:rsidR="00220FE1">
        <w:t xml:space="preserve">, </w:t>
      </w:r>
      <w:r w:rsidR="008E1C67" w:rsidRPr="008E1C67">
        <w:t>Intel Corporation</w:t>
      </w:r>
      <w:r w:rsidR="00B1640E">
        <w:t xml:space="preserve">, </w:t>
      </w:r>
      <w:r w:rsidRPr="00B812E1">
        <w:t>RAN#</w:t>
      </w:r>
      <w:r w:rsidR="00F60F02">
        <w:t>9</w:t>
      </w:r>
      <w:r w:rsidR="003F0F86">
        <w:t>9</w:t>
      </w:r>
    </w:p>
    <w:p w14:paraId="2A2EF02D" w14:textId="77777777" w:rsidR="00381B33" w:rsidRDefault="00381B33" w:rsidP="00381B33">
      <w:pPr>
        <w:ind w:left="284" w:hanging="284"/>
      </w:pPr>
      <w:r>
        <w:t xml:space="preserve">[2] </w:t>
      </w:r>
      <w:r w:rsidRPr="0053068B">
        <w:t>TR38.85</w:t>
      </w:r>
      <w:r>
        <w:t xml:space="preserve">9: </w:t>
      </w:r>
      <w:r w:rsidRPr="00381B33">
        <w:t>Study on expanded and improved NR positioning</w:t>
      </w:r>
    </w:p>
    <w:p w14:paraId="266D5C69" w14:textId="3CEF6F94" w:rsidR="00381B33" w:rsidRDefault="00381B33" w:rsidP="00381B33">
      <w:pPr>
        <w:ind w:left="284" w:hanging="284"/>
      </w:pPr>
      <w:r>
        <w:t xml:space="preserve">[3] </w:t>
      </w:r>
      <w:r w:rsidRPr="0053068B">
        <w:t>TR38.85</w:t>
      </w:r>
      <w:r>
        <w:t xml:space="preserve">7: </w:t>
      </w:r>
      <w:r w:rsidRPr="002F61E1">
        <w:t>Study on NR positioning enhancements</w:t>
      </w:r>
    </w:p>
    <w:p w14:paraId="4DF4029C" w14:textId="143E077F" w:rsidR="000C2DC0" w:rsidRDefault="000C2DC0" w:rsidP="000C2DC0">
      <w:pPr>
        <w:ind w:left="284" w:hanging="284"/>
      </w:pPr>
      <w:r>
        <w:t>[</w:t>
      </w:r>
      <w:r w:rsidR="00381B33">
        <w:t>4</w:t>
      </w:r>
      <w:r>
        <w:t xml:space="preserve">] </w:t>
      </w:r>
      <w:r w:rsidRPr="0053068B">
        <w:t>TR38.8</w:t>
      </w:r>
      <w:r w:rsidR="0059484A">
        <w:t>4</w:t>
      </w:r>
      <w:r w:rsidRPr="0053068B">
        <w:t>5</w:t>
      </w:r>
      <w:r>
        <w:t xml:space="preserve">: </w:t>
      </w:r>
      <w:r w:rsidR="002F61E1" w:rsidRPr="002F61E1">
        <w:t>Study on NR positioning support</w:t>
      </w:r>
    </w:p>
    <w:p w14:paraId="5B542971" w14:textId="55D2AC81" w:rsidR="00BA69D0" w:rsidRDefault="00BA69D0" w:rsidP="00BA69D0">
      <w:pPr>
        <w:ind w:left="284" w:hanging="284"/>
      </w:pPr>
      <w:r>
        <w:t>[</w:t>
      </w:r>
      <w:r w:rsidR="00381B33">
        <w:t>5</w:t>
      </w:r>
      <w:r>
        <w:t>] Draft Report of 3GPP TSG RAN WG1 #109-e v0.</w:t>
      </w:r>
      <w:r w:rsidR="00B949B9">
        <w:t>3</w:t>
      </w:r>
      <w:r>
        <w:t>.0, Online meeting, 9th – 20th May 2022</w:t>
      </w:r>
    </w:p>
    <w:p w14:paraId="274545D7" w14:textId="7BDAEF84" w:rsidR="00592AD3" w:rsidRDefault="00592AD3" w:rsidP="004B4B48">
      <w:pPr>
        <w:ind w:left="284" w:hanging="284"/>
      </w:pPr>
      <w:r>
        <w:t>[</w:t>
      </w:r>
      <w:r w:rsidR="00381B33">
        <w:t>6</w:t>
      </w:r>
      <w:r>
        <w:t xml:space="preserve">] </w:t>
      </w:r>
      <w:r w:rsidR="0003781E">
        <w:t>Final</w:t>
      </w:r>
      <w:r w:rsidR="004B4B48">
        <w:t xml:space="preserve"> Report of 3GPP TSG RAN WG1 #110 v</w:t>
      </w:r>
      <w:r w:rsidR="0003781E">
        <w:t>1</w:t>
      </w:r>
      <w:r w:rsidR="004B4B48">
        <w:t>.</w:t>
      </w:r>
      <w:r w:rsidR="0003781E">
        <w:t>0</w:t>
      </w:r>
      <w:r w:rsidR="004B4B48">
        <w:t>.0, Toulouse, France, 22nd – 26th August 2022</w:t>
      </w:r>
    </w:p>
    <w:p w14:paraId="6FDA814B" w14:textId="062F3D6B" w:rsidR="00250AE9" w:rsidRDefault="00250AE9" w:rsidP="00250AE9">
      <w:pPr>
        <w:ind w:left="284" w:hanging="284"/>
      </w:pPr>
      <w:r>
        <w:t>[</w:t>
      </w:r>
      <w:r w:rsidR="00381B33">
        <w:t>7</w:t>
      </w:r>
      <w:r>
        <w:t xml:space="preserve">] </w:t>
      </w:r>
      <w:r w:rsidR="00E518CC">
        <w:t xml:space="preserve">Final </w:t>
      </w:r>
      <w:r>
        <w:t>Report of 3GPP TSG RAN WG1 #110</w:t>
      </w:r>
      <w:r w:rsidR="002D1E24">
        <w:t>bis</w:t>
      </w:r>
      <w:r>
        <w:t xml:space="preserve"> </w:t>
      </w:r>
      <w:r w:rsidR="00E518CC">
        <w:t>v1.0.0</w:t>
      </w:r>
      <w:r>
        <w:t xml:space="preserve">, </w:t>
      </w:r>
      <w:r w:rsidR="00746EE6">
        <w:t>Online meeting</w:t>
      </w:r>
      <w:r>
        <w:t xml:space="preserve">, </w:t>
      </w:r>
      <w:r w:rsidR="00746EE6">
        <w:t xml:space="preserve">10th </w:t>
      </w:r>
      <w:r>
        <w:t xml:space="preserve">– </w:t>
      </w:r>
      <w:r w:rsidR="00746EE6">
        <w:t>19</w:t>
      </w:r>
      <w:r>
        <w:t xml:space="preserve">th </w:t>
      </w:r>
      <w:r w:rsidR="00746EE6">
        <w:t xml:space="preserve">October </w:t>
      </w:r>
      <w:r>
        <w:t>2022</w:t>
      </w:r>
    </w:p>
    <w:p w14:paraId="365803AB" w14:textId="53D682D4" w:rsidR="00E518CC" w:rsidRDefault="00E518CC" w:rsidP="00E518CC">
      <w:pPr>
        <w:ind w:left="284" w:hanging="284"/>
      </w:pPr>
      <w:r>
        <w:lastRenderedPageBreak/>
        <w:t>[</w:t>
      </w:r>
      <w:r w:rsidR="00381B33">
        <w:t>8</w:t>
      </w:r>
      <w:r>
        <w:t xml:space="preserve">] </w:t>
      </w:r>
      <w:r w:rsidR="00AC6280">
        <w:t>Final</w:t>
      </w:r>
      <w:r>
        <w:t xml:space="preserve"> Report of 3GPP TSG RAN WG1 #11</w:t>
      </w:r>
      <w:r w:rsidR="00067FB2">
        <w:t>1</w:t>
      </w:r>
      <w:r>
        <w:t xml:space="preserve"> v</w:t>
      </w:r>
      <w:r w:rsidR="00AC6280">
        <w:t>1</w:t>
      </w:r>
      <w:r>
        <w:t>.</w:t>
      </w:r>
      <w:r w:rsidR="00AC6280">
        <w:t>0</w:t>
      </w:r>
      <w:r>
        <w:t xml:space="preserve">.0, </w:t>
      </w:r>
      <w:r w:rsidR="00067FB2">
        <w:t>Toulouse, France</w:t>
      </w:r>
      <w:r>
        <w:t xml:space="preserve">, </w:t>
      </w:r>
      <w:r w:rsidR="00067FB2">
        <w:t xml:space="preserve">14th </w:t>
      </w:r>
      <w:r>
        <w:t>– 1</w:t>
      </w:r>
      <w:r w:rsidR="00067FB2">
        <w:t>8</w:t>
      </w:r>
      <w:r>
        <w:t xml:space="preserve">th </w:t>
      </w:r>
      <w:r w:rsidR="00067FB2">
        <w:t xml:space="preserve">November </w:t>
      </w:r>
      <w:r>
        <w:t>2022</w:t>
      </w:r>
    </w:p>
    <w:p w14:paraId="598EB075" w14:textId="3F97200B" w:rsidR="00384539" w:rsidRDefault="00384539" w:rsidP="00384539">
      <w:pPr>
        <w:ind w:left="284" w:hanging="284"/>
      </w:pPr>
      <w:r>
        <w:t xml:space="preserve">[9] Draft Report of 3GPP TSG RAN WG1 #112 v0.4.0, Athens, Greece, </w:t>
      </w:r>
      <w:r w:rsidR="00F00CC3">
        <w:t>27th Feb</w:t>
      </w:r>
      <w:r>
        <w:t xml:space="preserve"> – </w:t>
      </w:r>
      <w:r w:rsidR="00F00CC3">
        <w:t xml:space="preserve">3rd Mar </w:t>
      </w:r>
      <w:r>
        <w:t>202</w:t>
      </w:r>
      <w:r w:rsidR="00F00CC3">
        <w:t>3</w:t>
      </w:r>
    </w:p>
    <w:p w14:paraId="47C95468" w14:textId="77777777" w:rsidR="005B62E0" w:rsidRDefault="005B62E0" w:rsidP="00E518CC">
      <w:pPr>
        <w:ind w:left="284" w:hanging="284"/>
      </w:pPr>
    </w:p>
    <w:p w14:paraId="7A9A6497" w14:textId="139F3DD0" w:rsidR="00CC3AF3" w:rsidRPr="005D02B6" w:rsidRDefault="00CC3AF3" w:rsidP="00BA69D0">
      <w:pPr>
        <w:ind w:left="284" w:hanging="284"/>
      </w:pPr>
    </w:p>
    <w:sectPr w:rsidR="00CC3AF3" w:rsidRPr="005D02B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9DC76" w14:textId="77777777" w:rsidR="008E6A55" w:rsidRDefault="008E6A55">
      <w:r>
        <w:separator/>
      </w:r>
    </w:p>
  </w:endnote>
  <w:endnote w:type="continuationSeparator" w:id="0">
    <w:p w14:paraId="5AA78995" w14:textId="77777777" w:rsidR="008E6A55" w:rsidRDefault="008E6A55">
      <w:r>
        <w:continuationSeparator/>
      </w:r>
    </w:p>
  </w:endnote>
  <w:endnote w:type="continuationNotice" w:id="1">
    <w:p w14:paraId="47A11FDF" w14:textId="77777777" w:rsidR="008E6A55" w:rsidRDefault="008E6A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script"/>
    <w:pitch w:val="fixed"/>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8509" w14:textId="77777777" w:rsidR="00ED0792" w:rsidRDefault="00ED07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5950B" w14:textId="77777777" w:rsidR="008E6A55" w:rsidRDefault="008E6A55">
      <w:r>
        <w:separator/>
      </w:r>
    </w:p>
  </w:footnote>
  <w:footnote w:type="continuationSeparator" w:id="0">
    <w:p w14:paraId="272D3A6B" w14:textId="77777777" w:rsidR="008E6A55" w:rsidRDefault="008E6A55">
      <w:r>
        <w:continuationSeparator/>
      </w:r>
    </w:p>
  </w:footnote>
  <w:footnote w:type="continuationNotice" w:id="1">
    <w:p w14:paraId="2A27E00F" w14:textId="77777777" w:rsidR="008E6A55" w:rsidRDefault="008E6A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4814D" w14:textId="77777777" w:rsidR="00ED0792" w:rsidRDefault="00ED07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D9DAD" w14:textId="77777777" w:rsidR="00ED0792" w:rsidRDefault="00ED07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830F4" w14:textId="77777777" w:rsidR="00ED0792" w:rsidRDefault="00ED07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0C75EB"/>
    <w:multiLevelType w:val="hybridMultilevel"/>
    <w:tmpl w:val="3924972E"/>
    <w:lvl w:ilvl="0" w:tplc="4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3F129E"/>
    <w:multiLevelType w:val="hybridMultilevel"/>
    <w:tmpl w:val="B36EFA94"/>
    <w:lvl w:ilvl="0" w:tplc="2F44BDC0">
      <w:start w:val="4"/>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C0847E8"/>
    <w:multiLevelType w:val="hybridMultilevel"/>
    <w:tmpl w:val="0A84BE8A"/>
    <w:lvl w:ilvl="0" w:tplc="ABDA5232">
      <w:start w:val="7"/>
      <w:numFmt w:val="bullet"/>
      <w:lvlText w:val="-"/>
      <w:lvlJc w:val="left"/>
      <w:pPr>
        <w:ind w:left="720" w:hanging="360"/>
      </w:pPr>
      <w:rPr>
        <w:rFonts w:ascii="Times New Roman" w:eastAsia="DengXia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D217A1"/>
    <w:multiLevelType w:val="hybridMultilevel"/>
    <w:tmpl w:val="6C64C6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1D2833"/>
    <w:multiLevelType w:val="hybridMultilevel"/>
    <w:tmpl w:val="1284C6D8"/>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9"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D06522"/>
    <w:multiLevelType w:val="hybridMultilevel"/>
    <w:tmpl w:val="FFBA1F0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2A7A3439"/>
    <w:multiLevelType w:val="hybridMultilevel"/>
    <w:tmpl w:val="4E92D0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3F0E34"/>
    <w:multiLevelType w:val="hybridMultilevel"/>
    <w:tmpl w:val="9B069D18"/>
    <w:lvl w:ilvl="0" w:tplc="38DCDF72">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EC64784"/>
    <w:multiLevelType w:val="hybridMultilevel"/>
    <w:tmpl w:val="5D9CBCB2"/>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2" w15:restartNumberingAfterBreak="0">
    <w:nsid w:val="4FA1069D"/>
    <w:multiLevelType w:val="multilevel"/>
    <w:tmpl w:val="58F4EC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8" w15:restartNumberingAfterBreak="0">
    <w:nsid w:val="786E74F0"/>
    <w:multiLevelType w:val="hybridMultilevel"/>
    <w:tmpl w:val="D04C848A"/>
    <w:lvl w:ilvl="0" w:tplc="1A74533E">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27"/>
  </w:num>
  <w:num w:numId="2" w16cid:durableId="435710383">
    <w:abstractNumId w:val="30"/>
  </w:num>
  <w:num w:numId="3" w16cid:durableId="979770255">
    <w:abstractNumId w:val="13"/>
  </w:num>
  <w:num w:numId="4" w16cid:durableId="59059900">
    <w:abstractNumId w:val="25"/>
  </w:num>
  <w:num w:numId="5" w16cid:durableId="167601003">
    <w:abstractNumId w:val="19"/>
  </w:num>
  <w:num w:numId="6" w16cid:durableId="1830050518">
    <w:abstractNumId w:val="20"/>
  </w:num>
  <w:num w:numId="7" w16cid:durableId="2054377362">
    <w:abstractNumId w:val="17"/>
  </w:num>
  <w:num w:numId="8" w16cid:durableId="304235805">
    <w:abstractNumId w:val="29"/>
  </w:num>
  <w:num w:numId="9" w16cid:durableId="317542228">
    <w:abstractNumId w:val="24"/>
  </w:num>
  <w:num w:numId="10" w16cid:durableId="1497302508">
    <w:abstractNumId w:val="14"/>
  </w:num>
  <w:num w:numId="11" w16cid:durableId="785389815">
    <w:abstractNumId w:val="9"/>
  </w:num>
  <w:num w:numId="12" w16cid:durableId="1955745863">
    <w:abstractNumId w:val="7"/>
  </w:num>
  <w:num w:numId="13" w16cid:durableId="2036688745">
    <w:abstractNumId w:val="23"/>
  </w:num>
  <w:num w:numId="14" w16cid:durableId="1102995145">
    <w:abstractNumId w:val="0"/>
  </w:num>
  <w:num w:numId="15" w16cid:durableId="824200986">
    <w:abstractNumId w:val="16"/>
  </w:num>
  <w:num w:numId="16" w16cid:durableId="1563061952">
    <w:abstractNumId w:val="31"/>
  </w:num>
  <w:num w:numId="17" w16cid:durableId="1810124011">
    <w:abstractNumId w:val="10"/>
  </w:num>
  <w:num w:numId="18" w16cid:durableId="1378238626">
    <w:abstractNumId w:val="2"/>
  </w:num>
  <w:num w:numId="19" w16cid:durableId="652022788">
    <w:abstractNumId w:val="18"/>
  </w:num>
  <w:num w:numId="20" w16cid:durableId="1247497713">
    <w:abstractNumId w:val="22"/>
  </w:num>
  <w:num w:numId="21" w16cid:durableId="1985428800">
    <w:abstractNumId w:val="12"/>
  </w:num>
  <w:num w:numId="22" w16cid:durableId="1874729417">
    <w:abstractNumId w:val="28"/>
  </w:num>
  <w:num w:numId="23" w16cid:durableId="1934701227">
    <w:abstractNumId w:val="15"/>
  </w:num>
  <w:num w:numId="24" w16cid:durableId="395713879">
    <w:abstractNumId w:val="6"/>
  </w:num>
  <w:num w:numId="25" w16cid:durableId="1723166513">
    <w:abstractNumId w:val="3"/>
  </w:num>
  <w:num w:numId="26" w16cid:durableId="112746313">
    <w:abstractNumId w:val="8"/>
  </w:num>
  <w:num w:numId="27" w16cid:durableId="860321691">
    <w:abstractNumId w:val="21"/>
  </w:num>
  <w:num w:numId="28" w16cid:durableId="2138714732">
    <w:abstractNumId w:val="1"/>
  </w:num>
  <w:num w:numId="29" w16cid:durableId="1179345862">
    <w:abstractNumId w:val="26"/>
  </w:num>
  <w:num w:numId="30" w16cid:durableId="260843178">
    <w:abstractNumId w:val="5"/>
  </w:num>
  <w:num w:numId="31" w16cid:durableId="906112085">
    <w:abstractNumId w:val="11"/>
  </w:num>
  <w:num w:numId="32" w16cid:durableId="1857617958">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29C"/>
    <w:rsid w:val="000023A0"/>
    <w:rsid w:val="00002485"/>
    <w:rsid w:val="000027C3"/>
    <w:rsid w:val="00002B61"/>
    <w:rsid w:val="00002E07"/>
    <w:rsid w:val="00002F0F"/>
    <w:rsid w:val="0000305B"/>
    <w:rsid w:val="000032D0"/>
    <w:rsid w:val="0000399C"/>
    <w:rsid w:val="00003A8C"/>
    <w:rsid w:val="00003BCD"/>
    <w:rsid w:val="00003C3D"/>
    <w:rsid w:val="00003E21"/>
    <w:rsid w:val="00003F47"/>
    <w:rsid w:val="000045E9"/>
    <w:rsid w:val="000049D2"/>
    <w:rsid w:val="00005177"/>
    <w:rsid w:val="00005748"/>
    <w:rsid w:val="00005810"/>
    <w:rsid w:val="00005BA8"/>
    <w:rsid w:val="00005EA8"/>
    <w:rsid w:val="00006696"/>
    <w:rsid w:val="000071A7"/>
    <w:rsid w:val="00007483"/>
    <w:rsid w:val="000076BE"/>
    <w:rsid w:val="00007906"/>
    <w:rsid w:val="00007EE2"/>
    <w:rsid w:val="00010001"/>
    <w:rsid w:val="0001008F"/>
    <w:rsid w:val="00010508"/>
    <w:rsid w:val="0001096D"/>
    <w:rsid w:val="00010D87"/>
    <w:rsid w:val="00010D8F"/>
    <w:rsid w:val="00010FAB"/>
    <w:rsid w:val="00011682"/>
    <w:rsid w:val="00011717"/>
    <w:rsid w:val="0001175D"/>
    <w:rsid w:val="00011AE6"/>
    <w:rsid w:val="00011C16"/>
    <w:rsid w:val="00011D22"/>
    <w:rsid w:val="00011D9F"/>
    <w:rsid w:val="00011F63"/>
    <w:rsid w:val="0001206A"/>
    <w:rsid w:val="00012351"/>
    <w:rsid w:val="00012D45"/>
    <w:rsid w:val="00013795"/>
    <w:rsid w:val="00013A60"/>
    <w:rsid w:val="00013CE7"/>
    <w:rsid w:val="00013E07"/>
    <w:rsid w:val="00013E6F"/>
    <w:rsid w:val="0001480E"/>
    <w:rsid w:val="00014A27"/>
    <w:rsid w:val="000150E7"/>
    <w:rsid w:val="000155B0"/>
    <w:rsid w:val="00015691"/>
    <w:rsid w:val="000158C2"/>
    <w:rsid w:val="00015BBE"/>
    <w:rsid w:val="00015C4E"/>
    <w:rsid w:val="00016278"/>
    <w:rsid w:val="00016671"/>
    <w:rsid w:val="000168AC"/>
    <w:rsid w:val="0001728A"/>
    <w:rsid w:val="000173EB"/>
    <w:rsid w:val="00017622"/>
    <w:rsid w:val="000176DB"/>
    <w:rsid w:val="00017972"/>
    <w:rsid w:val="00017B4E"/>
    <w:rsid w:val="00020117"/>
    <w:rsid w:val="000201FC"/>
    <w:rsid w:val="00020386"/>
    <w:rsid w:val="0002048E"/>
    <w:rsid w:val="000206CA"/>
    <w:rsid w:val="000206D7"/>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D4B"/>
    <w:rsid w:val="00024F2A"/>
    <w:rsid w:val="00025853"/>
    <w:rsid w:val="00025865"/>
    <w:rsid w:val="0002640A"/>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CA"/>
    <w:rsid w:val="000334FE"/>
    <w:rsid w:val="00033717"/>
    <w:rsid w:val="00033C8D"/>
    <w:rsid w:val="00034302"/>
    <w:rsid w:val="00034C07"/>
    <w:rsid w:val="00035110"/>
    <w:rsid w:val="00035574"/>
    <w:rsid w:val="00036336"/>
    <w:rsid w:val="00036A11"/>
    <w:rsid w:val="00036F38"/>
    <w:rsid w:val="000371D1"/>
    <w:rsid w:val="00037478"/>
    <w:rsid w:val="00037749"/>
    <w:rsid w:val="0003781E"/>
    <w:rsid w:val="00037858"/>
    <w:rsid w:val="00037B0C"/>
    <w:rsid w:val="00037B4C"/>
    <w:rsid w:val="00037CBE"/>
    <w:rsid w:val="000405C5"/>
    <w:rsid w:val="00040D18"/>
    <w:rsid w:val="0004128F"/>
    <w:rsid w:val="00041738"/>
    <w:rsid w:val="00041836"/>
    <w:rsid w:val="00041AD9"/>
    <w:rsid w:val="00041C90"/>
    <w:rsid w:val="00041E8D"/>
    <w:rsid w:val="0004208E"/>
    <w:rsid w:val="000428ED"/>
    <w:rsid w:val="00042E74"/>
    <w:rsid w:val="00042FE8"/>
    <w:rsid w:val="000438A2"/>
    <w:rsid w:val="00044031"/>
    <w:rsid w:val="0004419F"/>
    <w:rsid w:val="00044A69"/>
    <w:rsid w:val="0004510F"/>
    <w:rsid w:val="00045471"/>
    <w:rsid w:val="00045E2C"/>
    <w:rsid w:val="00046137"/>
    <w:rsid w:val="000466E7"/>
    <w:rsid w:val="00046858"/>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1FDB"/>
    <w:rsid w:val="000520EE"/>
    <w:rsid w:val="0005247A"/>
    <w:rsid w:val="00053414"/>
    <w:rsid w:val="000534A9"/>
    <w:rsid w:val="0005364E"/>
    <w:rsid w:val="00053C42"/>
    <w:rsid w:val="000540D4"/>
    <w:rsid w:val="00054885"/>
    <w:rsid w:val="00054C50"/>
    <w:rsid w:val="0005544C"/>
    <w:rsid w:val="00056E12"/>
    <w:rsid w:val="00057AA6"/>
    <w:rsid w:val="00057B4D"/>
    <w:rsid w:val="000601B8"/>
    <w:rsid w:val="0006043B"/>
    <w:rsid w:val="000605E5"/>
    <w:rsid w:val="00060784"/>
    <w:rsid w:val="00060F0D"/>
    <w:rsid w:val="00061A52"/>
    <w:rsid w:val="00061B2D"/>
    <w:rsid w:val="00061B31"/>
    <w:rsid w:val="0006224C"/>
    <w:rsid w:val="00062449"/>
    <w:rsid w:val="000628C9"/>
    <w:rsid w:val="000628FE"/>
    <w:rsid w:val="00062963"/>
    <w:rsid w:val="000629D8"/>
    <w:rsid w:val="00063B6D"/>
    <w:rsid w:val="000643D8"/>
    <w:rsid w:val="00064752"/>
    <w:rsid w:val="00064F18"/>
    <w:rsid w:val="00065323"/>
    <w:rsid w:val="00065336"/>
    <w:rsid w:val="00065548"/>
    <w:rsid w:val="0006592D"/>
    <w:rsid w:val="00065A6C"/>
    <w:rsid w:val="00065AAC"/>
    <w:rsid w:val="00065C71"/>
    <w:rsid w:val="00065E5B"/>
    <w:rsid w:val="00065F1D"/>
    <w:rsid w:val="00066140"/>
    <w:rsid w:val="00066306"/>
    <w:rsid w:val="00066E66"/>
    <w:rsid w:val="00066FAE"/>
    <w:rsid w:val="00067873"/>
    <w:rsid w:val="00067AA1"/>
    <w:rsid w:val="00067C89"/>
    <w:rsid w:val="00067D32"/>
    <w:rsid w:val="00067FB2"/>
    <w:rsid w:val="000701C0"/>
    <w:rsid w:val="0007056A"/>
    <w:rsid w:val="000708B2"/>
    <w:rsid w:val="00070971"/>
    <w:rsid w:val="00070A60"/>
    <w:rsid w:val="00071084"/>
    <w:rsid w:val="000710A9"/>
    <w:rsid w:val="00071219"/>
    <w:rsid w:val="00071274"/>
    <w:rsid w:val="00071B1F"/>
    <w:rsid w:val="00071B78"/>
    <w:rsid w:val="00071C0F"/>
    <w:rsid w:val="0007201D"/>
    <w:rsid w:val="00072A37"/>
    <w:rsid w:val="00072A68"/>
    <w:rsid w:val="000739F6"/>
    <w:rsid w:val="00074024"/>
    <w:rsid w:val="00074841"/>
    <w:rsid w:val="0007489A"/>
    <w:rsid w:val="00074BE3"/>
    <w:rsid w:val="00075BB7"/>
    <w:rsid w:val="00075CA7"/>
    <w:rsid w:val="00075E66"/>
    <w:rsid w:val="0007690F"/>
    <w:rsid w:val="000769F8"/>
    <w:rsid w:val="00076F6E"/>
    <w:rsid w:val="00077F75"/>
    <w:rsid w:val="000803A0"/>
    <w:rsid w:val="000803E6"/>
    <w:rsid w:val="0008067A"/>
    <w:rsid w:val="00080BF7"/>
    <w:rsid w:val="00080EB4"/>
    <w:rsid w:val="000810DB"/>
    <w:rsid w:val="00081287"/>
    <w:rsid w:val="00081405"/>
    <w:rsid w:val="00081F4D"/>
    <w:rsid w:val="00083B28"/>
    <w:rsid w:val="00083C62"/>
    <w:rsid w:val="0008403D"/>
    <w:rsid w:val="00084262"/>
    <w:rsid w:val="00085A5C"/>
    <w:rsid w:val="000860DA"/>
    <w:rsid w:val="000865D7"/>
    <w:rsid w:val="0008672D"/>
    <w:rsid w:val="00086B39"/>
    <w:rsid w:val="00086C0E"/>
    <w:rsid w:val="00087249"/>
    <w:rsid w:val="00087E13"/>
    <w:rsid w:val="00087EFA"/>
    <w:rsid w:val="00087F01"/>
    <w:rsid w:val="00087FB3"/>
    <w:rsid w:val="00090001"/>
    <w:rsid w:val="0009048D"/>
    <w:rsid w:val="000908EC"/>
    <w:rsid w:val="00090B19"/>
    <w:rsid w:val="00090C94"/>
    <w:rsid w:val="00090E2D"/>
    <w:rsid w:val="00091034"/>
    <w:rsid w:val="000910D9"/>
    <w:rsid w:val="000910E1"/>
    <w:rsid w:val="0009157D"/>
    <w:rsid w:val="00092231"/>
    <w:rsid w:val="0009250A"/>
    <w:rsid w:val="000929CB"/>
    <w:rsid w:val="00093263"/>
    <w:rsid w:val="00093617"/>
    <w:rsid w:val="000937B6"/>
    <w:rsid w:val="0009391B"/>
    <w:rsid w:val="00093BD8"/>
    <w:rsid w:val="000944E7"/>
    <w:rsid w:val="00094778"/>
    <w:rsid w:val="00095395"/>
    <w:rsid w:val="00095B4C"/>
    <w:rsid w:val="00096002"/>
    <w:rsid w:val="0009639E"/>
    <w:rsid w:val="00096543"/>
    <w:rsid w:val="00097555"/>
    <w:rsid w:val="00097918"/>
    <w:rsid w:val="00097D66"/>
    <w:rsid w:val="00097EAC"/>
    <w:rsid w:val="00097ED4"/>
    <w:rsid w:val="000A0266"/>
    <w:rsid w:val="000A08E2"/>
    <w:rsid w:val="000A0D29"/>
    <w:rsid w:val="000A0DED"/>
    <w:rsid w:val="000A0EAA"/>
    <w:rsid w:val="000A1408"/>
    <w:rsid w:val="000A1B80"/>
    <w:rsid w:val="000A203A"/>
    <w:rsid w:val="000A2457"/>
    <w:rsid w:val="000A2735"/>
    <w:rsid w:val="000A2A3C"/>
    <w:rsid w:val="000A2F81"/>
    <w:rsid w:val="000A30E4"/>
    <w:rsid w:val="000A3132"/>
    <w:rsid w:val="000A31FB"/>
    <w:rsid w:val="000A337F"/>
    <w:rsid w:val="000A3512"/>
    <w:rsid w:val="000A3A30"/>
    <w:rsid w:val="000A3C0F"/>
    <w:rsid w:val="000A3DEF"/>
    <w:rsid w:val="000A3ED3"/>
    <w:rsid w:val="000A42F7"/>
    <w:rsid w:val="000A484E"/>
    <w:rsid w:val="000A48AF"/>
    <w:rsid w:val="000A5368"/>
    <w:rsid w:val="000A58B6"/>
    <w:rsid w:val="000A5BD3"/>
    <w:rsid w:val="000A5C2D"/>
    <w:rsid w:val="000A5E8E"/>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FD"/>
    <w:rsid w:val="000B199B"/>
    <w:rsid w:val="000B1BD7"/>
    <w:rsid w:val="000B1DD5"/>
    <w:rsid w:val="000B1FF0"/>
    <w:rsid w:val="000B2408"/>
    <w:rsid w:val="000B2427"/>
    <w:rsid w:val="000B29C9"/>
    <w:rsid w:val="000B2D9C"/>
    <w:rsid w:val="000B304D"/>
    <w:rsid w:val="000B3279"/>
    <w:rsid w:val="000B3F23"/>
    <w:rsid w:val="000B486A"/>
    <w:rsid w:val="000B4DDE"/>
    <w:rsid w:val="000B5228"/>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C02E0"/>
    <w:rsid w:val="000C065D"/>
    <w:rsid w:val="000C0AD5"/>
    <w:rsid w:val="000C0D4E"/>
    <w:rsid w:val="000C0E68"/>
    <w:rsid w:val="000C0F27"/>
    <w:rsid w:val="000C0F2B"/>
    <w:rsid w:val="000C167C"/>
    <w:rsid w:val="000C19CF"/>
    <w:rsid w:val="000C28B8"/>
    <w:rsid w:val="000C2976"/>
    <w:rsid w:val="000C2B1F"/>
    <w:rsid w:val="000C2B76"/>
    <w:rsid w:val="000C2BA5"/>
    <w:rsid w:val="000C2DC0"/>
    <w:rsid w:val="000C2EB3"/>
    <w:rsid w:val="000C3873"/>
    <w:rsid w:val="000C3BF8"/>
    <w:rsid w:val="000C3CF9"/>
    <w:rsid w:val="000C3EA7"/>
    <w:rsid w:val="000C439D"/>
    <w:rsid w:val="000C4771"/>
    <w:rsid w:val="000C4C69"/>
    <w:rsid w:val="000C4CB6"/>
    <w:rsid w:val="000C5251"/>
    <w:rsid w:val="000C5964"/>
    <w:rsid w:val="000C5BF8"/>
    <w:rsid w:val="000C5D4C"/>
    <w:rsid w:val="000C5E5A"/>
    <w:rsid w:val="000C626C"/>
    <w:rsid w:val="000C6290"/>
    <w:rsid w:val="000C656D"/>
    <w:rsid w:val="000C6646"/>
    <w:rsid w:val="000C67C1"/>
    <w:rsid w:val="000C67E2"/>
    <w:rsid w:val="000C6F76"/>
    <w:rsid w:val="000C79D4"/>
    <w:rsid w:val="000C7B42"/>
    <w:rsid w:val="000C7BB2"/>
    <w:rsid w:val="000C7C97"/>
    <w:rsid w:val="000C7FF3"/>
    <w:rsid w:val="000D04ED"/>
    <w:rsid w:val="000D06C1"/>
    <w:rsid w:val="000D0705"/>
    <w:rsid w:val="000D0AAE"/>
    <w:rsid w:val="000D0D9D"/>
    <w:rsid w:val="000D0EA6"/>
    <w:rsid w:val="000D157C"/>
    <w:rsid w:val="000D1A83"/>
    <w:rsid w:val="000D205E"/>
    <w:rsid w:val="000D2535"/>
    <w:rsid w:val="000D29F1"/>
    <w:rsid w:val="000D2B1C"/>
    <w:rsid w:val="000D2E56"/>
    <w:rsid w:val="000D3BAD"/>
    <w:rsid w:val="000D3D14"/>
    <w:rsid w:val="000D3D6D"/>
    <w:rsid w:val="000D4285"/>
    <w:rsid w:val="000D43C8"/>
    <w:rsid w:val="000D4DAA"/>
    <w:rsid w:val="000D5107"/>
    <w:rsid w:val="000D5164"/>
    <w:rsid w:val="000D59A5"/>
    <w:rsid w:val="000D620C"/>
    <w:rsid w:val="000D65DC"/>
    <w:rsid w:val="000D7A9E"/>
    <w:rsid w:val="000D7B5E"/>
    <w:rsid w:val="000E00E0"/>
    <w:rsid w:val="000E06B2"/>
    <w:rsid w:val="000E0F9C"/>
    <w:rsid w:val="000E1B63"/>
    <w:rsid w:val="000E25DE"/>
    <w:rsid w:val="000E26DD"/>
    <w:rsid w:val="000E28D0"/>
    <w:rsid w:val="000E2A29"/>
    <w:rsid w:val="000E3173"/>
    <w:rsid w:val="000E3220"/>
    <w:rsid w:val="000E323F"/>
    <w:rsid w:val="000E33DF"/>
    <w:rsid w:val="000E3ACE"/>
    <w:rsid w:val="000E4319"/>
    <w:rsid w:val="000E46D6"/>
    <w:rsid w:val="000E472E"/>
    <w:rsid w:val="000E4C04"/>
    <w:rsid w:val="000E4C76"/>
    <w:rsid w:val="000E5185"/>
    <w:rsid w:val="000E51E3"/>
    <w:rsid w:val="000E58AD"/>
    <w:rsid w:val="000E5948"/>
    <w:rsid w:val="000E5A9A"/>
    <w:rsid w:val="000E5D88"/>
    <w:rsid w:val="000E6138"/>
    <w:rsid w:val="000E6805"/>
    <w:rsid w:val="000E6C1F"/>
    <w:rsid w:val="000E7E6A"/>
    <w:rsid w:val="000F0375"/>
    <w:rsid w:val="000F0512"/>
    <w:rsid w:val="000F056A"/>
    <w:rsid w:val="000F05AA"/>
    <w:rsid w:val="000F0DA5"/>
    <w:rsid w:val="000F0DBE"/>
    <w:rsid w:val="000F12BC"/>
    <w:rsid w:val="000F1735"/>
    <w:rsid w:val="000F1DA5"/>
    <w:rsid w:val="000F1DE1"/>
    <w:rsid w:val="000F255F"/>
    <w:rsid w:val="000F2810"/>
    <w:rsid w:val="000F29F2"/>
    <w:rsid w:val="000F36BC"/>
    <w:rsid w:val="000F37D9"/>
    <w:rsid w:val="000F3D68"/>
    <w:rsid w:val="000F3E9E"/>
    <w:rsid w:val="000F4E76"/>
    <w:rsid w:val="000F51A5"/>
    <w:rsid w:val="000F556B"/>
    <w:rsid w:val="000F592A"/>
    <w:rsid w:val="000F5FB5"/>
    <w:rsid w:val="000F6BDB"/>
    <w:rsid w:val="000F72C1"/>
    <w:rsid w:val="000F766C"/>
    <w:rsid w:val="000F7713"/>
    <w:rsid w:val="000F7D62"/>
    <w:rsid w:val="00100506"/>
    <w:rsid w:val="0010053A"/>
    <w:rsid w:val="0010084F"/>
    <w:rsid w:val="00100CDE"/>
    <w:rsid w:val="00101982"/>
    <w:rsid w:val="00101A9B"/>
    <w:rsid w:val="00101D5A"/>
    <w:rsid w:val="0010201D"/>
    <w:rsid w:val="00102491"/>
    <w:rsid w:val="00102B08"/>
    <w:rsid w:val="00102C55"/>
    <w:rsid w:val="00102CEA"/>
    <w:rsid w:val="00102D91"/>
    <w:rsid w:val="00102FC7"/>
    <w:rsid w:val="00103262"/>
    <w:rsid w:val="00103669"/>
    <w:rsid w:val="00103674"/>
    <w:rsid w:val="00103B2C"/>
    <w:rsid w:val="00103B73"/>
    <w:rsid w:val="00103BED"/>
    <w:rsid w:val="0010419A"/>
    <w:rsid w:val="0010421D"/>
    <w:rsid w:val="001047CE"/>
    <w:rsid w:val="00105458"/>
    <w:rsid w:val="0010554C"/>
    <w:rsid w:val="00105B23"/>
    <w:rsid w:val="00105DED"/>
    <w:rsid w:val="0010642D"/>
    <w:rsid w:val="00106F60"/>
    <w:rsid w:val="00107D5D"/>
    <w:rsid w:val="00107E82"/>
    <w:rsid w:val="00107F2F"/>
    <w:rsid w:val="0011037F"/>
    <w:rsid w:val="00110451"/>
    <w:rsid w:val="00110753"/>
    <w:rsid w:val="00111E95"/>
    <w:rsid w:val="00111ECE"/>
    <w:rsid w:val="00111F7B"/>
    <w:rsid w:val="0011202B"/>
    <w:rsid w:val="00112A5F"/>
    <w:rsid w:val="00112FCA"/>
    <w:rsid w:val="00113D82"/>
    <w:rsid w:val="001149BA"/>
    <w:rsid w:val="00114B5E"/>
    <w:rsid w:val="00115332"/>
    <w:rsid w:val="0011542C"/>
    <w:rsid w:val="00115614"/>
    <w:rsid w:val="0011567B"/>
    <w:rsid w:val="00115963"/>
    <w:rsid w:val="00115B55"/>
    <w:rsid w:val="0011602B"/>
    <w:rsid w:val="001168DF"/>
    <w:rsid w:val="001169B8"/>
    <w:rsid w:val="00116C10"/>
    <w:rsid w:val="00116DEE"/>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B2"/>
    <w:rsid w:val="001250CA"/>
    <w:rsid w:val="00125223"/>
    <w:rsid w:val="001256C8"/>
    <w:rsid w:val="0012570C"/>
    <w:rsid w:val="001257D0"/>
    <w:rsid w:val="00125964"/>
    <w:rsid w:val="00125B9E"/>
    <w:rsid w:val="00125FBC"/>
    <w:rsid w:val="001269B2"/>
    <w:rsid w:val="0012776C"/>
    <w:rsid w:val="001277E5"/>
    <w:rsid w:val="001279B3"/>
    <w:rsid w:val="00127A5C"/>
    <w:rsid w:val="00127AFE"/>
    <w:rsid w:val="00127FBC"/>
    <w:rsid w:val="00130005"/>
    <w:rsid w:val="001303E8"/>
    <w:rsid w:val="0013055D"/>
    <w:rsid w:val="001318C6"/>
    <w:rsid w:val="00131C62"/>
    <w:rsid w:val="001320FB"/>
    <w:rsid w:val="001322EF"/>
    <w:rsid w:val="00132D2B"/>
    <w:rsid w:val="00132E25"/>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5EE2"/>
    <w:rsid w:val="00136301"/>
    <w:rsid w:val="001369C8"/>
    <w:rsid w:val="00137388"/>
    <w:rsid w:val="001402AF"/>
    <w:rsid w:val="001402F1"/>
    <w:rsid w:val="00140433"/>
    <w:rsid w:val="00140912"/>
    <w:rsid w:val="00140B5A"/>
    <w:rsid w:val="00140C2F"/>
    <w:rsid w:val="00141E96"/>
    <w:rsid w:val="00142284"/>
    <w:rsid w:val="00142434"/>
    <w:rsid w:val="00142763"/>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C2C"/>
    <w:rsid w:val="00150533"/>
    <w:rsid w:val="00150870"/>
    <w:rsid w:val="001508B2"/>
    <w:rsid w:val="00150944"/>
    <w:rsid w:val="00150DE5"/>
    <w:rsid w:val="00151294"/>
    <w:rsid w:val="001513EA"/>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4F4A"/>
    <w:rsid w:val="00155230"/>
    <w:rsid w:val="00155574"/>
    <w:rsid w:val="001555E6"/>
    <w:rsid w:val="001555EE"/>
    <w:rsid w:val="0015562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B6"/>
    <w:rsid w:val="00166026"/>
    <w:rsid w:val="00166356"/>
    <w:rsid w:val="00166407"/>
    <w:rsid w:val="00166512"/>
    <w:rsid w:val="001667AA"/>
    <w:rsid w:val="001669A0"/>
    <w:rsid w:val="00166E0D"/>
    <w:rsid w:val="001670A4"/>
    <w:rsid w:val="001677F2"/>
    <w:rsid w:val="00167CB4"/>
    <w:rsid w:val="00167FFD"/>
    <w:rsid w:val="00170A9C"/>
    <w:rsid w:val="00170E10"/>
    <w:rsid w:val="00170FA7"/>
    <w:rsid w:val="00171375"/>
    <w:rsid w:val="001714D1"/>
    <w:rsid w:val="00171507"/>
    <w:rsid w:val="0017171D"/>
    <w:rsid w:val="001719D3"/>
    <w:rsid w:val="00171A96"/>
    <w:rsid w:val="001720DC"/>
    <w:rsid w:val="001720FD"/>
    <w:rsid w:val="001724B7"/>
    <w:rsid w:val="001724DC"/>
    <w:rsid w:val="001724E3"/>
    <w:rsid w:val="0017279E"/>
    <w:rsid w:val="00172CD9"/>
    <w:rsid w:val="00172E7C"/>
    <w:rsid w:val="001730F7"/>
    <w:rsid w:val="001730FB"/>
    <w:rsid w:val="001732BB"/>
    <w:rsid w:val="00173C53"/>
    <w:rsid w:val="00173F1B"/>
    <w:rsid w:val="001743A5"/>
    <w:rsid w:val="0017469D"/>
    <w:rsid w:val="00174789"/>
    <w:rsid w:val="0017486A"/>
    <w:rsid w:val="00174B3C"/>
    <w:rsid w:val="0017525D"/>
    <w:rsid w:val="001754DE"/>
    <w:rsid w:val="00175621"/>
    <w:rsid w:val="00175721"/>
    <w:rsid w:val="0017645C"/>
    <w:rsid w:val="00176C74"/>
    <w:rsid w:val="001774EE"/>
    <w:rsid w:val="0017796A"/>
    <w:rsid w:val="00177D5C"/>
    <w:rsid w:val="00177E50"/>
    <w:rsid w:val="00177E70"/>
    <w:rsid w:val="00177F56"/>
    <w:rsid w:val="00180010"/>
    <w:rsid w:val="00180233"/>
    <w:rsid w:val="00180343"/>
    <w:rsid w:val="0018034C"/>
    <w:rsid w:val="00180C4A"/>
    <w:rsid w:val="00180EAF"/>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4DF1"/>
    <w:rsid w:val="0018574D"/>
    <w:rsid w:val="001858B8"/>
    <w:rsid w:val="00185992"/>
    <w:rsid w:val="00186179"/>
    <w:rsid w:val="001862C0"/>
    <w:rsid w:val="00186301"/>
    <w:rsid w:val="001863D2"/>
    <w:rsid w:val="001863E3"/>
    <w:rsid w:val="001866E9"/>
    <w:rsid w:val="00186D21"/>
    <w:rsid w:val="00187110"/>
    <w:rsid w:val="00187151"/>
    <w:rsid w:val="00187695"/>
    <w:rsid w:val="0018780F"/>
    <w:rsid w:val="0019029C"/>
    <w:rsid w:val="00190403"/>
    <w:rsid w:val="001909BA"/>
    <w:rsid w:val="00190C74"/>
    <w:rsid w:val="00191693"/>
    <w:rsid w:val="00191A85"/>
    <w:rsid w:val="00191C14"/>
    <w:rsid w:val="0019229E"/>
    <w:rsid w:val="00192637"/>
    <w:rsid w:val="001926EC"/>
    <w:rsid w:val="00192CAC"/>
    <w:rsid w:val="00192CEF"/>
    <w:rsid w:val="001930E9"/>
    <w:rsid w:val="001932D6"/>
    <w:rsid w:val="00193AA8"/>
    <w:rsid w:val="00193D4D"/>
    <w:rsid w:val="00194F97"/>
    <w:rsid w:val="00195181"/>
    <w:rsid w:val="0019531C"/>
    <w:rsid w:val="00195842"/>
    <w:rsid w:val="00196155"/>
    <w:rsid w:val="001968B4"/>
    <w:rsid w:val="00196B00"/>
    <w:rsid w:val="00196E3A"/>
    <w:rsid w:val="00196FB3"/>
    <w:rsid w:val="0019773E"/>
    <w:rsid w:val="00197BC9"/>
    <w:rsid w:val="00197E18"/>
    <w:rsid w:val="00197F5D"/>
    <w:rsid w:val="001A07D2"/>
    <w:rsid w:val="001A0C7D"/>
    <w:rsid w:val="001A1010"/>
    <w:rsid w:val="001A1445"/>
    <w:rsid w:val="001A1581"/>
    <w:rsid w:val="001A1DDE"/>
    <w:rsid w:val="001A1FF5"/>
    <w:rsid w:val="001A21CC"/>
    <w:rsid w:val="001A2A90"/>
    <w:rsid w:val="001A3319"/>
    <w:rsid w:val="001A3630"/>
    <w:rsid w:val="001A386B"/>
    <w:rsid w:val="001A3889"/>
    <w:rsid w:val="001A38F9"/>
    <w:rsid w:val="001A392A"/>
    <w:rsid w:val="001A45ED"/>
    <w:rsid w:val="001A4693"/>
    <w:rsid w:val="001A48B7"/>
    <w:rsid w:val="001A4B69"/>
    <w:rsid w:val="001A5436"/>
    <w:rsid w:val="001A548D"/>
    <w:rsid w:val="001A5932"/>
    <w:rsid w:val="001A5F1A"/>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646"/>
    <w:rsid w:val="001B1D0D"/>
    <w:rsid w:val="001B1F05"/>
    <w:rsid w:val="001B223C"/>
    <w:rsid w:val="001B2464"/>
    <w:rsid w:val="001B3031"/>
    <w:rsid w:val="001B36F7"/>
    <w:rsid w:val="001B37D2"/>
    <w:rsid w:val="001B3884"/>
    <w:rsid w:val="001B38C6"/>
    <w:rsid w:val="001B39CC"/>
    <w:rsid w:val="001B3A05"/>
    <w:rsid w:val="001B3A55"/>
    <w:rsid w:val="001B3BF7"/>
    <w:rsid w:val="001B3C08"/>
    <w:rsid w:val="001B3D21"/>
    <w:rsid w:val="001B3E5E"/>
    <w:rsid w:val="001B43B1"/>
    <w:rsid w:val="001B44A6"/>
    <w:rsid w:val="001B4583"/>
    <w:rsid w:val="001B48B1"/>
    <w:rsid w:val="001B4C69"/>
    <w:rsid w:val="001B4F38"/>
    <w:rsid w:val="001B4F90"/>
    <w:rsid w:val="001B5D2D"/>
    <w:rsid w:val="001B5E20"/>
    <w:rsid w:val="001B678D"/>
    <w:rsid w:val="001B6A25"/>
    <w:rsid w:val="001B7243"/>
    <w:rsid w:val="001B739E"/>
    <w:rsid w:val="001B7952"/>
    <w:rsid w:val="001B7A83"/>
    <w:rsid w:val="001B7E74"/>
    <w:rsid w:val="001C078E"/>
    <w:rsid w:val="001C0B7B"/>
    <w:rsid w:val="001C0F27"/>
    <w:rsid w:val="001C0F66"/>
    <w:rsid w:val="001C148B"/>
    <w:rsid w:val="001C1999"/>
    <w:rsid w:val="001C1F82"/>
    <w:rsid w:val="001C210B"/>
    <w:rsid w:val="001C27D3"/>
    <w:rsid w:val="001C2F8F"/>
    <w:rsid w:val="001C3363"/>
    <w:rsid w:val="001C3431"/>
    <w:rsid w:val="001C3850"/>
    <w:rsid w:val="001C3955"/>
    <w:rsid w:val="001C3C9F"/>
    <w:rsid w:val="001C41F8"/>
    <w:rsid w:val="001C472C"/>
    <w:rsid w:val="001C4AE9"/>
    <w:rsid w:val="001C4FC0"/>
    <w:rsid w:val="001C52F7"/>
    <w:rsid w:val="001C55F7"/>
    <w:rsid w:val="001C5A08"/>
    <w:rsid w:val="001C5CA7"/>
    <w:rsid w:val="001C5E24"/>
    <w:rsid w:val="001C6171"/>
    <w:rsid w:val="001C6CFD"/>
    <w:rsid w:val="001C7294"/>
    <w:rsid w:val="001C747D"/>
    <w:rsid w:val="001C74D3"/>
    <w:rsid w:val="001C7683"/>
    <w:rsid w:val="001C792F"/>
    <w:rsid w:val="001D026A"/>
    <w:rsid w:val="001D055D"/>
    <w:rsid w:val="001D0C92"/>
    <w:rsid w:val="001D0EC7"/>
    <w:rsid w:val="001D0FA8"/>
    <w:rsid w:val="001D1CBC"/>
    <w:rsid w:val="001D1D2E"/>
    <w:rsid w:val="001D1FE4"/>
    <w:rsid w:val="001D22E3"/>
    <w:rsid w:val="001D23E3"/>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9F8"/>
    <w:rsid w:val="001D7A39"/>
    <w:rsid w:val="001D7A9E"/>
    <w:rsid w:val="001E03AD"/>
    <w:rsid w:val="001E042B"/>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1BA"/>
    <w:rsid w:val="001E54D7"/>
    <w:rsid w:val="001E559B"/>
    <w:rsid w:val="001E56B4"/>
    <w:rsid w:val="001E5C4B"/>
    <w:rsid w:val="001E63BB"/>
    <w:rsid w:val="001E64FF"/>
    <w:rsid w:val="001E68E7"/>
    <w:rsid w:val="001E6C25"/>
    <w:rsid w:val="001E6CE4"/>
    <w:rsid w:val="001E734B"/>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599"/>
    <w:rsid w:val="001F2683"/>
    <w:rsid w:val="001F2F33"/>
    <w:rsid w:val="001F3136"/>
    <w:rsid w:val="001F31ED"/>
    <w:rsid w:val="001F3426"/>
    <w:rsid w:val="001F42E7"/>
    <w:rsid w:val="001F466F"/>
    <w:rsid w:val="001F4715"/>
    <w:rsid w:val="001F4962"/>
    <w:rsid w:val="001F4E05"/>
    <w:rsid w:val="001F4E37"/>
    <w:rsid w:val="001F54E1"/>
    <w:rsid w:val="001F5ADD"/>
    <w:rsid w:val="001F667A"/>
    <w:rsid w:val="001F6C8B"/>
    <w:rsid w:val="001F7571"/>
    <w:rsid w:val="001F7865"/>
    <w:rsid w:val="001F78AF"/>
    <w:rsid w:val="001F7C32"/>
    <w:rsid w:val="00200645"/>
    <w:rsid w:val="00200683"/>
    <w:rsid w:val="002010AF"/>
    <w:rsid w:val="002010CF"/>
    <w:rsid w:val="002014A2"/>
    <w:rsid w:val="00201671"/>
    <w:rsid w:val="00201CF4"/>
    <w:rsid w:val="00202A72"/>
    <w:rsid w:val="00203114"/>
    <w:rsid w:val="00203537"/>
    <w:rsid w:val="00203663"/>
    <w:rsid w:val="00203988"/>
    <w:rsid w:val="00203C9D"/>
    <w:rsid w:val="00203CD8"/>
    <w:rsid w:val="00203E3C"/>
    <w:rsid w:val="00204256"/>
    <w:rsid w:val="002046D8"/>
    <w:rsid w:val="002046E4"/>
    <w:rsid w:val="00204B32"/>
    <w:rsid w:val="00205CB2"/>
    <w:rsid w:val="0020685A"/>
    <w:rsid w:val="00206948"/>
    <w:rsid w:val="00206AB0"/>
    <w:rsid w:val="00206AEB"/>
    <w:rsid w:val="00206B58"/>
    <w:rsid w:val="00206CCF"/>
    <w:rsid w:val="00207000"/>
    <w:rsid w:val="0020727C"/>
    <w:rsid w:val="00207329"/>
    <w:rsid w:val="00207B8F"/>
    <w:rsid w:val="00207BB9"/>
    <w:rsid w:val="00207C92"/>
    <w:rsid w:val="00210009"/>
    <w:rsid w:val="00210A65"/>
    <w:rsid w:val="00210B7C"/>
    <w:rsid w:val="00210FF7"/>
    <w:rsid w:val="00211CAC"/>
    <w:rsid w:val="0021217D"/>
    <w:rsid w:val="00212D25"/>
    <w:rsid w:val="00212E95"/>
    <w:rsid w:val="00212E9D"/>
    <w:rsid w:val="002135F3"/>
    <w:rsid w:val="00213903"/>
    <w:rsid w:val="00213CA5"/>
    <w:rsid w:val="00213D6D"/>
    <w:rsid w:val="002146DA"/>
    <w:rsid w:val="00214A85"/>
    <w:rsid w:val="00214EAF"/>
    <w:rsid w:val="00215A3B"/>
    <w:rsid w:val="00215BD2"/>
    <w:rsid w:val="00215F24"/>
    <w:rsid w:val="002160D0"/>
    <w:rsid w:val="002167C4"/>
    <w:rsid w:val="0021681E"/>
    <w:rsid w:val="00216B3A"/>
    <w:rsid w:val="00216EDB"/>
    <w:rsid w:val="00216FE8"/>
    <w:rsid w:val="00217133"/>
    <w:rsid w:val="0021799B"/>
    <w:rsid w:val="00217D60"/>
    <w:rsid w:val="002200AE"/>
    <w:rsid w:val="0022014A"/>
    <w:rsid w:val="00220570"/>
    <w:rsid w:val="00220AAF"/>
    <w:rsid w:val="00220DC4"/>
    <w:rsid w:val="00220FE1"/>
    <w:rsid w:val="00221270"/>
    <w:rsid w:val="00221453"/>
    <w:rsid w:val="002215AA"/>
    <w:rsid w:val="00221B0E"/>
    <w:rsid w:val="00221B5F"/>
    <w:rsid w:val="00221CE3"/>
    <w:rsid w:val="00222369"/>
    <w:rsid w:val="00222407"/>
    <w:rsid w:val="00222445"/>
    <w:rsid w:val="002226F9"/>
    <w:rsid w:val="00222814"/>
    <w:rsid w:val="00222D6B"/>
    <w:rsid w:val="00222DE4"/>
    <w:rsid w:val="00222E76"/>
    <w:rsid w:val="00224475"/>
    <w:rsid w:val="002252B4"/>
    <w:rsid w:val="00226787"/>
    <w:rsid w:val="00226CDC"/>
    <w:rsid w:val="00226CF2"/>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4E0"/>
    <w:rsid w:val="00234680"/>
    <w:rsid w:val="00234735"/>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6E2"/>
    <w:rsid w:val="002408E3"/>
    <w:rsid w:val="00240AD3"/>
    <w:rsid w:val="00240B7D"/>
    <w:rsid w:val="00241E1F"/>
    <w:rsid w:val="002422EE"/>
    <w:rsid w:val="002425CF"/>
    <w:rsid w:val="00242940"/>
    <w:rsid w:val="00243057"/>
    <w:rsid w:val="0024317B"/>
    <w:rsid w:val="00243583"/>
    <w:rsid w:val="002436DF"/>
    <w:rsid w:val="00243AD9"/>
    <w:rsid w:val="00244A13"/>
    <w:rsid w:val="00244B70"/>
    <w:rsid w:val="00245513"/>
    <w:rsid w:val="0024554E"/>
    <w:rsid w:val="002457D3"/>
    <w:rsid w:val="00245839"/>
    <w:rsid w:val="00245E25"/>
    <w:rsid w:val="00246224"/>
    <w:rsid w:val="00246264"/>
    <w:rsid w:val="00246464"/>
    <w:rsid w:val="002466E3"/>
    <w:rsid w:val="00246958"/>
    <w:rsid w:val="00246EF8"/>
    <w:rsid w:val="0024790A"/>
    <w:rsid w:val="00247B93"/>
    <w:rsid w:val="00247C3A"/>
    <w:rsid w:val="0025021B"/>
    <w:rsid w:val="00250328"/>
    <w:rsid w:val="00250AE9"/>
    <w:rsid w:val="002512FD"/>
    <w:rsid w:val="00251467"/>
    <w:rsid w:val="002515B9"/>
    <w:rsid w:val="002519D3"/>
    <w:rsid w:val="002519E5"/>
    <w:rsid w:val="00251B56"/>
    <w:rsid w:val="00251E17"/>
    <w:rsid w:val="00251F67"/>
    <w:rsid w:val="00251FEC"/>
    <w:rsid w:val="00252069"/>
    <w:rsid w:val="0025258A"/>
    <w:rsid w:val="0025275A"/>
    <w:rsid w:val="00252C20"/>
    <w:rsid w:val="00253010"/>
    <w:rsid w:val="002534B1"/>
    <w:rsid w:val="002536ED"/>
    <w:rsid w:val="00253B10"/>
    <w:rsid w:val="002540DF"/>
    <w:rsid w:val="002541CB"/>
    <w:rsid w:val="002543DF"/>
    <w:rsid w:val="00254549"/>
    <w:rsid w:val="00255346"/>
    <w:rsid w:val="002553FE"/>
    <w:rsid w:val="00255947"/>
    <w:rsid w:val="00255C85"/>
    <w:rsid w:val="00255D7A"/>
    <w:rsid w:val="00255F10"/>
    <w:rsid w:val="0025623D"/>
    <w:rsid w:val="002564D4"/>
    <w:rsid w:val="00256658"/>
    <w:rsid w:val="0025677A"/>
    <w:rsid w:val="00256CE4"/>
    <w:rsid w:val="00257920"/>
    <w:rsid w:val="002579A3"/>
    <w:rsid w:val="002579BD"/>
    <w:rsid w:val="00257F3A"/>
    <w:rsid w:val="002607C8"/>
    <w:rsid w:val="00260918"/>
    <w:rsid w:val="00260961"/>
    <w:rsid w:val="00260AC9"/>
    <w:rsid w:val="00260B3D"/>
    <w:rsid w:val="00261221"/>
    <w:rsid w:val="00261282"/>
    <w:rsid w:val="00261439"/>
    <w:rsid w:val="00261470"/>
    <w:rsid w:val="00261854"/>
    <w:rsid w:val="00261A2A"/>
    <w:rsid w:val="00261B39"/>
    <w:rsid w:val="00262240"/>
    <w:rsid w:val="0026229E"/>
    <w:rsid w:val="002625BC"/>
    <w:rsid w:val="00262A5F"/>
    <w:rsid w:val="00262F44"/>
    <w:rsid w:val="0026344D"/>
    <w:rsid w:val="002638FD"/>
    <w:rsid w:val="002639F0"/>
    <w:rsid w:val="00264209"/>
    <w:rsid w:val="0026473F"/>
    <w:rsid w:val="002647BC"/>
    <w:rsid w:val="00264827"/>
    <w:rsid w:val="00264EC7"/>
    <w:rsid w:val="002653BD"/>
    <w:rsid w:val="002657AD"/>
    <w:rsid w:val="00265927"/>
    <w:rsid w:val="00265C06"/>
    <w:rsid w:val="00266363"/>
    <w:rsid w:val="00266659"/>
    <w:rsid w:val="002670DE"/>
    <w:rsid w:val="002676D3"/>
    <w:rsid w:val="002676E1"/>
    <w:rsid w:val="00267727"/>
    <w:rsid w:val="00267ADF"/>
    <w:rsid w:val="00267FD3"/>
    <w:rsid w:val="00270398"/>
    <w:rsid w:val="0027065E"/>
    <w:rsid w:val="00270C07"/>
    <w:rsid w:val="00270C1D"/>
    <w:rsid w:val="00271379"/>
    <w:rsid w:val="00271426"/>
    <w:rsid w:val="002716D0"/>
    <w:rsid w:val="00271702"/>
    <w:rsid w:val="002717DD"/>
    <w:rsid w:val="00271948"/>
    <w:rsid w:val="00271A30"/>
    <w:rsid w:val="00272978"/>
    <w:rsid w:val="00272D85"/>
    <w:rsid w:val="00273361"/>
    <w:rsid w:val="00273630"/>
    <w:rsid w:val="00273B24"/>
    <w:rsid w:val="00273CEC"/>
    <w:rsid w:val="00273D7F"/>
    <w:rsid w:val="00273EF4"/>
    <w:rsid w:val="002746BF"/>
    <w:rsid w:val="00274C2A"/>
    <w:rsid w:val="00274C57"/>
    <w:rsid w:val="00274D74"/>
    <w:rsid w:val="00274E6A"/>
    <w:rsid w:val="00275213"/>
    <w:rsid w:val="002754E9"/>
    <w:rsid w:val="00275A33"/>
    <w:rsid w:val="00276254"/>
    <w:rsid w:val="00276BB6"/>
    <w:rsid w:val="00276D23"/>
    <w:rsid w:val="00276E11"/>
    <w:rsid w:val="00276E89"/>
    <w:rsid w:val="00277738"/>
    <w:rsid w:val="00277760"/>
    <w:rsid w:val="0027776D"/>
    <w:rsid w:val="00280126"/>
    <w:rsid w:val="002805F6"/>
    <w:rsid w:val="002809CD"/>
    <w:rsid w:val="00280CF8"/>
    <w:rsid w:val="0028164A"/>
    <w:rsid w:val="0028201B"/>
    <w:rsid w:val="002831BE"/>
    <w:rsid w:val="00283225"/>
    <w:rsid w:val="0028393C"/>
    <w:rsid w:val="00283BF6"/>
    <w:rsid w:val="00283F10"/>
    <w:rsid w:val="00284032"/>
    <w:rsid w:val="00284944"/>
    <w:rsid w:val="00284E44"/>
    <w:rsid w:val="0028530E"/>
    <w:rsid w:val="00285CFD"/>
    <w:rsid w:val="0028619C"/>
    <w:rsid w:val="002867AF"/>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871"/>
    <w:rsid w:val="00292B5B"/>
    <w:rsid w:val="00292D67"/>
    <w:rsid w:val="00293872"/>
    <w:rsid w:val="00293AA8"/>
    <w:rsid w:val="00293B7F"/>
    <w:rsid w:val="00293C63"/>
    <w:rsid w:val="002942D4"/>
    <w:rsid w:val="002946FF"/>
    <w:rsid w:val="00294774"/>
    <w:rsid w:val="00294861"/>
    <w:rsid w:val="00294A28"/>
    <w:rsid w:val="00294D69"/>
    <w:rsid w:val="00295030"/>
    <w:rsid w:val="002951BB"/>
    <w:rsid w:val="00295283"/>
    <w:rsid w:val="00295848"/>
    <w:rsid w:val="00295C19"/>
    <w:rsid w:val="00296092"/>
    <w:rsid w:val="002966C4"/>
    <w:rsid w:val="002966C5"/>
    <w:rsid w:val="00296A1E"/>
    <w:rsid w:val="00296AE1"/>
    <w:rsid w:val="00296C18"/>
    <w:rsid w:val="0029702F"/>
    <w:rsid w:val="00297281"/>
    <w:rsid w:val="00297680"/>
    <w:rsid w:val="00297C03"/>
    <w:rsid w:val="00297E19"/>
    <w:rsid w:val="00297FAD"/>
    <w:rsid w:val="002A0398"/>
    <w:rsid w:val="002A03C8"/>
    <w:rsid w:val="002A0A6D"/>
    <w:rsid w:val="002A1123"/>
    <w:rsid w:val="002A1398"/>
    <w:rsid w:val="002A1562"/>
    <w:rsid w:val="002A25D0"/>
    <w:rsid w:val="002A2665"/>
    <w:rsid w:val="002A2815"/>
    <w:rsid w:val="002A2818"/>
    <w:rsid w:val="002A2F8D"/>
    <w:rsid w:val="002A3368"/>
    <w:rsid w:val="002A3A21"/>
    <w:rsid w:val="002A464B"/>
    <w:rsid w:val="002A4839"/>
    <w:rsid w:val="002A49D6"/>
    <w:rsid w:val="002A49EB"/>
    <w:rsid w:val="002A4E41"/>
    <w:rsid w:val="002A4EEB"/>
    <w:rsid w:val="002A512D"/>
    <w:rsid w:val="002A5188"/>
    <w:rsid w:val="002A5724"/>
    <w:rsid w:val="002A5D13"/>
    <w:rsid w:val="002A5E54"/>
    <w:rsid w:val="002A6308"/>
    <w:rsid w:val="002A6413"/>
    <w:rsid w:val="002A6D47"/>
    <w:rsid w:val="002A6E8F"/>
    <w:rsid w:val="002A78D5"/>
    <w:rsid w:val="002B0675"/>
    <w:rsid w:val="002B08FD"/>
    <w:rsid w:val="002B0927"/>
    <w:rsid w:val="002B1348"/>
    <w:rsid w:val="002B187D"/>
    <w:rsid w:val="002B19FC"/>
    <w:rsid w:val="002B1A91"/>
    <w:rsid w:val="002B1ACB"/>
    <w:rsid w:val="002B1D19"/>
    <w:rsid w:val="002B27D9"/>
    <w:rsid w:val="002B2C59"/>
    <w:rsid w:val="002B321E"/>
    <w:rsid w:val="002B3F94"/>
    <w:rsid w:val="002B401C"/>
    <w:rsid w:val="002B40F1"/>
    <w:rsid w:val="002B45B3"/>
    <w:rsid w:val="002B4ABA"/>
    <w:rsid w:val="002B509D"/>
    <w:rsid w:val="002B5A19"/>
    <w:rsid w:val="002B5D46"/>
    <w:rsid w:val="002B5E92"/>
    <w:rsid w:val="002B5F5B"/>
    <w:rsid w:val="002B5FC1"/>
    <w:rsid w:val="002B65BF"/>
    <w:rsid w:val="002B6833"/>
    <w:rsid w:val="002B68E2"/>
    <w:rsid w:val="002B690E"/>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4037"/>
    <w:rsid w:val="002C4466"/>
    <w:rsid w:val="002C4685"/>
    <w:rsid w:val="002C4F34"/>
    <w:rsid w:val="002C52C9"/>
    <w:rsid w:val="002C57C5"/>
    <w:rsid w:val="002C595E"/>
    <w:rsid w:val="002C5B49"/>
    <w:rsid w:val="002C5C8C"/>
    <w:rsid w:val="002C6055"/>
    <w:rsid w:val="002C6370"/>
    <w:rsid w:val="002C6535"/>
    <w:rsid w:val="002C6FE5"/>
    <w:rsid w:val="002C7840"/>
    <w:rsid w:val="002C7F2A"/>
    <w:rsid w:val="002D02AB"/>
    <w:rsid w:val="002D0307"/>
    <w:rsid w:val="002D15B8"/>
    <w:rsid w:val="002D16D2"/>
    <w:rsid w:val="002D1E24"/>
    <w:rsid w:val="002D20EF"/>
    <w:rsid w:val="002D21BC"/>
    <w:rsid w:val="002D223C"/>
    <w:rsid w:val="002D262D"/>
    <w:rsid w:val="002D2A0E"/>
    <w:rsid w:val="002D2D82"/>
    <w:rsid w:val="002D2FDB"/>
    <w:rsid w:val="002D3030"/>
    <w:rsid w:val="002D33B3"/>
    <w:rsid w:val="002D377A"/>
    <w:rsid w:val="002D3853"/>
    <w:rsid w:val="002D3D45"/>
    <w:rsid w:val="002D3F0A"/>
    <w:rsid w:val="002D414D"/>
    <w:rsid w:val="002D47CD"/>
    <w:rsid w:val="002D4A66"/>
    <w:rsid w:val="002D4DCA"/>
    <w:rsid w:val="002D5066"/>
    <w:rsid w:val="002D5301"/>
    <w:rsid w:val="002D5A4F"/>
    <w:rsid w:val="002D626B"/>
    <w:rsid w:val="002D661E"/>
    <w:rsid w:val="002D6744"/>
    <w:rsid w:val="002D694C"/>
    <w:rsid w:val="002D6CFE"/>
    <w:rsid w:val="002D6E1D"/>
    <w:rsid w:val="002D6EA7"/>
    <w:rsid w:val="002D7CA0"/>
    <w:rsid w:val="002E0092"/>
    <w:rsid w:val="002E01E3"/>
    <w:rsid w:val="002E09A3"/>
    <w:rsid w:val="002E1406"/>
    <w:rsid w:val="002E181D"/>
    <w:rsid w:val="002E1EB3"/>
    <w:rsid w:val="002E2255"/>
    <w:rsid w:val="002E2888"/>
    <w:rsid w:val="002E2BDB"/>
    <w:rsid w:val="002E2C24"/>
    <w:rsid w:val="002E34B4"/>
    <w:rsid w:val="002E3834"/>
    <w:rsid w:val="002E38BA"/>
    <w:rsid w:val="002E3979"/>
    <w:rsid w:val="002E3CD2"/>
    <w:rsid w:val="002E3FE6"/>
    <w:rsid w:val="002E4086"/>
    <w:rsid w:val="002E41B2"/>
    <w:rsid w:val="002E50ED"/>
    <w:rsid w:val="002E5123"/>
    <w:rsid w:val="002E55B4"/>
    <w:rsid w:val="002E55D3"/>
    <w:rsid w:val="002E5912"/>
    <w:rsid w:val="002E5947"/>
    <w:rsid w:val="002E5EA0"/>
    <w:rsid w:val="002E607F"/>
    <w:rsid w:val="002E68ED"/>
    <w:rsid w:val="002E6D80"/>
    <w:rsid w:val="002E6DE7"/>
    <w:rsid w:val="002E79F5"/>
    <w:rsid w:val="002E7F1C"/>
    <w:rsid w:val="002F001A"/>
    <w:rsid w:val="002F062F"/>
    <w:rsid w:val="002F10E9"/>
    <w:rsid w:val="002F13F5"/>
    <w:rsid w:val="002F1753"/>
    <w:rsid w:val="002F1811"/>
    <w:rsid w:val="002F24D0"/>
    <w:rsid w:val="002F253F"/>
    <w:rsid w:val="002F27A4"/>
    <w:rsid w:val="002F2801"/>
    <w:rsid w:val="002F2A75"/>
    <w:rsid w:val="002F38C0"/>
    <w:rsid w:val="002F3B06"/>
    <w:rsid w:val="002F3F31"/>
    <w:rsid w:val="002F443F"/>
    <w:rsid w:val="002F4691"/>
    <w:rsid w:val="002F4B73"/>
    <w:rsid w:val="002F51E2"/>
    <w:rsid w:val="002F5906"/>
    <w:rsid w:val="002F5D01"/>
    <w:rsid w:val="002F61E1"/>
    <w:rsid w:val="002F62D0"/>
    <w:rsid w:val="002F6410"/>
    <w:rsid w:val="002F6709"/>
    <w:rsid w:val="002F6892"/>
    <w:rsid w:val="002F6BC6"/>
    <w:rsid w:val="002F6C62"/>
    <w:rsid w:val="002F6CE5"/>
    <w:rsid w:val="002F6DBF"/>
    <w:rsid w:val="002F70A9"/>
    <w:rsid w:val="002F76B5"/>
    <w:rsid w:val="00300180"/>
    <w:rsid w:val="003001F4"/>
    <w:rsid w:val="003003B0"/>
    <w:rsid w:val="003004B5"/>
    <w:rsid w:val="00300729"/>
    <w:rsid w:val="0030093F"/>
    <w:rsid w:val="003009BB"/>
    <w:rsid w:val="00300C31"/>
    <w:rsid w:val="00301AFB"/>
    <w:rsid w:val="00301BCA"/>
    <w:rsid w:val="00301CC9"/>
    <w:rsid w:val="0030227A"/>
    <w:rsid w:val="00302826"/>
    <w:rsid w:val="0030286B"/>
    <w:rsid w:val="00302A40"/>
    <w:rsid w:val="00302A4A"/>
    <w:rsid w:val="00303142"/>
    <w:rsid w:val="003031EC"/>
    <w:rsid w:val="00303523"/>
    <w:rsid w:val="00303A58"/>
    <w:rsid w:val="00303CCD"/>
    <w:rsid w:val="0030435E"/>
    <w:rsid w:val="003046F4"/>
    <w:rsid w:val="00304C1C"/>
    <w:rsid w:val="00304E10"/>
    <w:rsid w:val="00304FE9"/>
    <w:rsid w:val="0030520F"/>
    <w:rsid w:val="0030530B"/>
    <w:rsid w:val="0030540E"/>
    <w:rsid w:val="0030541B"/>
    <w:rsid w:val="00305A2E"/>
    <w:rsid w:val="00305D0D"/>
    <w:rsid w:val="00306130"/>
    <w:rsid w:val="003062F5"/>
    <w:rsid w:val="0030642C"/>
    <w:rsid w:val="00306EFD"/>
    <w:rsid w:val="00307294"/>
    <w:rsid w:val="003072B0"/>
    <w:rsid w:val="00310B73"/>
    <w:rsid w:val="00310E49"/>
    <w:rsid w:val="003113FD"/>
    <w:rsid w:val="00311DB9"/>
    <w:rsid w:val="003126DF"/>
    <w:rsid w:val="00312700"/>
    <w:rsid w:val="00312AAE"/>
    <w:rsid w:val="00312FB8"/>
    <w:rsid w:val="003134A4"/>
    <w:rsid w:val="00314007"/>
    <w:rsid w:val="00314022"/>
    <w:rsid w:val="00314218"/>
    <w:rsid w:val="0031425F"/>
    <w:rsid w:val="003143AC"/>
    <w:rsid w:val="00314634"/>
    <w:rsid w:val="00314849"/>
    <w:rsid w:val="00314F58"/>
    <w:rsid w:val="00315380"/>
    <w:rsid w:val="0031594E"/>
    <w:rsid w:val="00315E64"/>
    <w:rsid w:val="00316084"/>
    <w:rsid w:val="003163F0"/>
    <w:rsid w:val="00316643"/>
    <w:rsid w:val="0031679D"/>
    <w:rsid w:val="0031686B"/>
    <w:rsid w:val="00316C6B"/>
    <w:rsid w:val="00316D51"/>
    <w:rsid w:val="0031720A"/>
    <w:rsid w:val="003177DB"/>
    <w:rsid w:val="003179FB"/>
    <w:rsid w:val="00317A50"/>
    <w:rsid w:val="00320925"/>
    <w:rsid w:val="00320BAE"/>
    <w:rsid w:val="0032103A"/>
    <w:rsid w:val="0032172E"/>
    <w:rsid w:val="00321E8A"/>
    <w:rsid w:val="003222E8"/>
    <w:rsid w:val="00322BC5"/>
    <w:rsid w:val="00322FE7"/>
    <w:rsid w:val="00323028"/>
    <w:rsid w:val="00323048"/>
    <w:rsid w:val="00323396"/>
    <w:rsid w:val="00323729"/>
    <w:rsid w:val="0032394F"/>
    <w:rsid w:val="00324016"/>
    <w:rsid w:val="0032413E"/>
    <w:rsid w:val="00324762"/>
    <w:rsid w:val="00324ACB"/>
    <w:rsid w:val="00324D71"/>
    <w:rsid w:val="00324EAD"/>
    <w:rsid w:val="003254D0"/>
    <w:rsid w:val="00325850"/>
    <w:rsid w:val="0032588F"/>
    <w:rsid w:val="0032639E"/>
    <w:rsid w:val="003265CB"/>
    <w:rsid w:val="0032688B"/>
    <w:rsid w:val="00326A0A"/>
    <w:rsid w:val="00326A99"/>
    <w:rsid w:val="00326EC7"/>
    <w:rsid w:val="003275D4"/>
    <w:rsid w:val="00327887"/>
    <w:rsid w:val="00327D75"/>
    <w:rsid w:val="00327FA7"/>
    <w:rsid w:val="003304BB"/>
    <w:rsid w:val="00330B9F"/>
    <w:rsid w:val="00330D81"/>
    <w:rsid w:val="00330FAF"/>
    <w:rsid w:val="00331143"/>
    <w:rsid w:val="003311AD"/>
    <w:rsid w:val="003318F6"/>
    <w:rsid w:val="00331A8B"/>
    <w:rsid w:val="00331AEB"/>
    <w:rsid w:val="0033208B"/>
    <w:rsid w:val="00332712"/>
    <w:rsid w:val="0033297A"/>
    <w:rsid w:val="00332E37"/>
    <w:rsid w:val="00332F13"/>
    <w:rsid w:val="00332F4B"/>
    <w:rsid w:val="0033316E"/>
    <w:rsid w:val="0033328D"/>
    <w:rsid w:val="0033433E"/>
    <w:rsid w:val="00334FC8"/>
    <w:rsid w:val="00335024"/>
    <w:rsid w:val="003351C5"/>
    <w:rsid w:val="00335411"/>
    <w:rsid w:val="0033579D"/>
    <w:rsid w:val="003360CF"/>
    <w:rsid w:val="00336266"/>
    <w:rsid w:val="0033660B"/>
    <w:rsid w:val="0033669B"/>
    <w:rsid w:val="00336B9A"/>
    <w:rsid w:val="00336C59"/>
    <w:rsid w:val="00337B1C"/>
    <w:rsid w:val="00337C90"/>
    <w:rsid w:val="00337D38"/>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58B5"/>
    <w:rsid w:val="003465E2"/>
    <w:rsid w:val="00346921"/>
    <w:rsid w:val="00346A61"/>
    <w:rsid w:val="00346B73"/>
    <w:rsid w:val="00346FB9"/>
    <w:rsid w:val="003472E6"/>
    <w:rsid w:val="00347530"/>
    <w:rsid w:val="00347B0D"/>
    <w:rsid w:val="00347F6B"/>
    <w:rsid w:val="00347FC8"/>
    <w:rsid w:val="00350CD1"/>
    <w:rsid w:val="00350CF9"/>
    <w:rsid w:val="0035125F"/>
    <w:rsid w:val="00351FCB"/>
    <w:rsid w:val="00352260"/>
    <w:rsid w:val="00353015"/>
    <w:rsid w:val="00353D28"/>
    <w:rsid w:val="00353FE9"/>
    <w:rsid w:val="003544B6"/>
    <w:rsid w:val="0035496E"/>
    <w:rsid w:val="00354CD8"/>
    <w:rsid w:val="0035500B"/>
    <w:rsid w:val="003553FE"/>
    <w:rsid w:val="0035546D"/>
    <w:rsid w:val="003555C1"/>
    <w:rsid w:val="003559B4"/>
    <w:rsid w:val="00355FC2"/>
    <w:rsid w:val="0035629F"/>
    <w:rsid w:val="003566AE"/>
    <w:rsid w:val="00356988"/>
    <w:rsid w:val="003569BF"/>
    <w:rsid w:val="00356CF0"/>
    <w:rsid w:val="003576C3"/>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3F94"/>
    <w:rsid w:val="00364D54"/>
    <w:rsid w:val="00365954"/>
    <w:rsid w:val="00366069"/>
    <w:rsid w:val="00366A72"/>
    <w:rsid w:val="00366AFE"/>
    <w:rsid w:val="00366C8E"/>
    <w:rsid w:val="00367807"/>
    <w:rsid w:val="00367879"/>
    <w:rsid w:val="00367A10"/>
    <w:rsid w:val="00367C06"/>
    <w:rsid w:val="00367C1C"/>
    <w:rsid w:val="00367C5D"/>
    <w:rsid w:val="00370198"/>
    <w:rsid w:val="00370502"/>
    <w:rsid w:val="0037063E"/>
    <w:rsid w:val="0037064E"/>
    <w:rsid w:val="00370956"/>
    <w:rsid w:val="00370E67"/>
    <w:rsid w:val="003711AF"/>
    <w:rsid w:val="003715AF"/>
    <w:rsid w:val="0037196A"/>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77CE9"/>
    <w:rsid w:val="00377D3C"/>
    <w:rsid w:val="00380A2A"/>
    <w:rsid w:val="00380B2A"/>
    <w:rsid w:val="00381AF4"/>
    <w:rsid w:val="00381B33"/>
    <w:rsid w:val="003824EA"/>
    <w:rsid w:val="00382980"/>
    <w:rsid w:val="00382E5C"/>
    <w:rsid w:val="00382F66"/>
    <w:rsid w:val="00383089"/>
    <w:rsid w:val="003831E7"/>
    <w:rsid w:val="003838BF"/>
    <w:rsid w:val="0038409B"/>
    <w:rsid w:val="00384218"/>
    <w:rsid w:val="00384424"/>
    <w:rsid w:val="00384539"/>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185"/>
    <w:rsid w:val="00387AC8"/>
    <w:rsid w:val="00387F65"/>
    <w:rsid w:val="00390118"/>
    <w:rsid w:val="003905BE"/>
    <w:rsid w:val="003906A8"/>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3FBD"/>
    <w:rsid w:val="00394005"/>
    <w:rsid w:val="003945F8"/>
    <w:rsid w:val="0039536E"/>
    <w:rsid w:val="00395564"/>
    <w:rsid w:val="0039580E"/>
    <w:rsid w:val="00395C84"/>
    <w:rsid w:val="00395F58"/>
    <w:rsid w:val="00396027"/>
    <w:rsid w:val="00397776"/>
    <w:rsid w:val="00397C03"/>
    <w:rsid w:val="003A043F"/>
    <w:rsid w:val="003A0B28"/>
    <w:rsid w:val="003A108B"/>
    <w:rsid w:val="003A1523"/>
    <w:rsid w:val="003A22E8"/>
    <w:rsid w:val="003A2412"/>
    <w:rsid w:val="003A257F"/>
    <w:rsid w:val="003A2660"/>
    <w:rsid w:val="003A26D0"/>
    <w:rsid w:val="003A2A79"/>
    <w:rsid w:val="003A2ECC"/>
    <w:rsid w:val="003A3034"/>
    <w:rsid w:val="003A312B"/>
    <w:rsid w:val="003A3BB4"/>
    <w:rsid w:val="003A4566"/>
    <w:rsid w:val="003A488C"/>
    <w:rsid w:val="003A4E9C"/>
    <w:rsid w:val="003A4F5E"/>
    <w:rsid w:val="003A4F93"/>
    <w:rsid w:val="003A4FAF"/>
    <w:rsid w:val="003A5030"/>
    <w:rsid w:val="003A51D7"/>
    <w:rsid w:val="003A5435"/>
    <w:rsid w:val="003A5781"/>
    <w:rsid w:val="003A5CA4"/>
    <w:rsid w:val="003A5E98"/>
    <w:rsid w:val="003A5F53"/>
    <w:rsid w:val="003A5FA0"/>
    <w:rsid w:val="003A60EA"/>
    <w:rsid w:val="003A65B8"/>
    <w:rsid w:val="003A6A95"/>
    <w:rsid w:val="003A6B21"/>
    <w:rsid w:val="003A6E12"/>
    <w:rsid w:val="003A730E"/>
    <w:rsid w:val="003A76D1"/>
    <w:rsid w:val="003B0684"/>
    <w:rsid w:val="003B0C73"/>
    <w:rsid w:val="003B16CD"/>
    <w:rsid w:val="003B1707"/>
    <w:rsid w:val="003B1A71"/>
    <w:rsid w:val="003B22F2"/>
    <w:rsid w:val="003B250C"/>
    <w:rsid w:val="003B25EB"/>
    <w:rsid w:val="003B2CE2"/>
    <w:rsid w:val="003B2D20"/>
    <w:rsid w:val="003B305F"/>
    <w:rsid w:val="003B3131"/>
    <w:rsid w:val="003B359C"/>
    <w:rsid w:val="003B3942"/>
    <w:rsid w:val="003B3B29"/>
    <w:rsid w:val="003B3FE5"/>
    <w:rsid w:val="003B432A"/>
    <w:rsid w:val="003B47D3"/>
    <w:rsid w:val="003B481A"/>
    <w:rsid w:val="003B4927"/>
    <w:rsid w:val="003B4A49"/>
    <w:rsid w:val="003B53E9"/>
    <w:rsid w:val="003B5561"/>
    <w:rsid w:val="003B5BAA"/>
    <w:rsid w:val="003B5C47"/>
    <w:rsid w:val="003B5D1C"/>
    <w:rsid w:val="003B5EE3"/>
    <w:rsid w:val="003B63E2"/>
    <w:rsid w:val="003B6559"/>
    <w:rsid w:val="003B68FF"/>
    <w:rsid w:val="003B6A40"/>
    <w:rsid w:val="003B6D30"/>
    <w:rsid w:val="003B6E44"/>
    <w:rsid w:val="003B6FC4"/>
    <w:rsid w:val="003B7A7C"/>
    <w:rsid w:val="003C00B0"/>
    <w:rsid w:val="003C062C"/>
    <w:rsid w:val="003C0E94"/>
    <w:rsid w:val="003C0FF3"/>
    <w:rsid w:val="003C14C8"/>
    <w:rsid w:val="003C14F5"/>
    <w:rsid w:val="003C15E8"/>
    <w:rsid w:val="003C1771"/>
    <w:rsid w:val="003C1912"/>
    <w:rsid w:val="003C19A0"/>
    <w:rsid w:val="003C1D24"/>
    <w:rsid w:val="003C1F5D"/>
    <w:rsid w:val="003C21E0"/>
    <w:rsid w:val="003C23FA"/>
    <w:rsid w:val="003C286D"/>
    <w:rsid w:val="003C2D96"/>
    <w:rsid w:val="003C3109"/>
    <w:rsid w:val="003C310E"/>
    <w:rsid w:val="003C31A0"/>
    <w:rsid w:val="003C3476"/>
    <w:rsid w:val="003C3601"/>
    <w:rsid w:val="003C3637"/>
    <w:rsid w:val="003C396F"/>
    <w:rsid w:val="003C465D"/>
    <w:rsid w:val="003C482B"/>
    <w:rsid w:val="003C4B4E"/>
    <w:rsid w:val="003C5025"/>
    <w:rsid w:val="003C524E"/>
    <w:rsid w:val="003C54FD"/>
    <w:rsid w:val="003C56D7"/>
    <w:rsid w:val="003C61BC"/>
    <w:rsid w:val="003C6367"/>
    <w:rsid w:val="003C676E"/>
    <w:rsid w:val="003C6E70"/>
    <w:rsid w:val="003C750B"/>
    <w:rsid w:val="003C752A"/>
    <w:rsid w:val="003C76FB"/>
    <w:rsid w:val="003C7713"/>
    <w:rsid w:val="003D09A3"/>
    <w:rsid w:val="003D0D85"/>
    <w:rsid w:val="003D0F17"/>
    <w:rsid w:val="003D1842"/>
    <w:rsid w:val="003D1947"/>
    <w:rsid w:val="003D236B"/>
    <w:rsid w:val="003D2424"/>
    <w:rsid w:val="003D2B88"/>
    <w:rsid w:val="003D3800"/>
    <w:rsid w:val="003D3A66"/>
    <w:rsid w:val="003D3C01"/>
    <w:rsid w:val="003D4299"/>
    <w:rsid w:val="003D4804"/>
    <w:rsid w:val="003D5114"/>
    <w:rsid w:val="003D5CF7"/>
    <w:rsid w:val="003D5FE1"/>
    <w:rsid w:val="003D6126"/>
    <w:rsid w:val="003D659B"/>
    <w:rsid w:val="003D671C"/>
    <w:rsid w:val="003D6AC3"/>
    <w:rsid w:val="003D7D10"/>
    <w:rsid w:val="003D7D86"/>
    <w:rsid w:val="003D7DD8"/>
    <w:rsid w:val="003E0111"/>
    <w:rsid w:val="003E0231"/>
    <w:rsid w:val="003E0647"/>
    <w:rsid w:val="003E08B3"/>
    <w:rsid w:val="003E08E6"/>
    <w:rsid w:val="003E0B9B"/>
    <w:rsid w:val="003E0C60"/>
    <w:rsid w:val="003E1438"/>
    <w:rsid w:val="003E153F"/>
    <w:rsid w:val="003E166A"/>
    <w:rsid w:val="003E1990"/>
    <w:rsid w:val="003E1BDD"/>
    <w:rsid w:val="003E210D"/>
    <w:rsid w:val="003E27FA"/>
    <w:rsid w:val="003E2871"/>
    <w:rsid w:val="003E2A08"/>
    <w:rsid w:val="003E3309"/>
    <w:rsid w:val="003E34D8"/>
    <w:rsid w:val="003E380A"/>
    <w:rsid w:val="003E3824"/>
    <w:rsid w:val="003E3871"/>
    <w:rsid w:val="003E3893"/>
    <w:rsid w:val="003E4559"/>
    <w:rsid w:val="003E4AF7"/>
    <w:rsid w:val="003E4BCB"/>
    <w:rsid w:val="003E4E6E"/>
    <w:rsid w:val="003E4F07"/>
    <w:rsid w:val="003E501F"/>
    <w:rsid w:val="003E5099"/>
    <w:rsid w:val="003E5119"/>
    <w:rsid w:val="003E528A"/>
    <w:rsid w:val="003E5389"/>
    <w:rsid w:val="003E56B9"/>
    <w:rsid w:val="003E570B"/>
    <w:rsid w:val="003E5D22"/>
    <w:rsid w:val="003E5F56"/>
    <w:rsid w:val="003E63E3"/>
    <w:rsid w:val="003E6E6D"/>
    <w:rsid w:val="003E7840"/>
    <w:rsid w:val="003E7B17"/>
    <w:rsid w:val="003F01E1"/>
    <w:rsid w:val="003F02AB"/>
    <w:rsid w:val="003F07A8"/>
    <w:rsid w:val="003F07CA"/>
    <w:rsid w:val="003F0B44"/>
    <w:rsid w:val="003F0D7B"/>
    <w:rsid w:val="003F0F86"/>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D28"/>
    <w:rsid w:val="003F42DE"/>
    <w:rsid w:val="003F4603"/>
    <w:rsid w:val="003F489A"/>
    <w:rsid w:val="003F4CE9"/>
    <w:rsid w:val="003F506B"/>
    <w:rsid w:val="003F50B7"/>
    <w:rsid w:val="003F518A"/>
    <w:rsid w:val="003F531A"/>
    <w:rsid w:val="003F54FE"/>
    <w:rsid w:val="003F5932"/>
    <w:rsid w:val="003F5A23"/>
    <w:rsid w:val="003F5F75"/>
    <w:rsid w:val="003F6F52"/>
    <w:rsid w:val="003F7315"/>
    <w:rsid w:val="003F75AA"/>
    <w:rsid w:val="003F7C34"/>
    <w:rsid w:val="003F7C9F"/>
    <w:rsid w:val="004004DA"/>
    <w:rsid w:val="0040068B"/>
    <w:rsid w:val="004009BA"/>
    <w:rsid w:val="00400B59"/>
    <w:rsid w:val="00400C3F"/>
    <w:rsid w:val="00400CCA"/>
    <w:rsid w:val="00400E9B"/>
    <w:rsid w:val="00400ED6"/>
    <w:rsid w:val="004011D9"/>
    <w:rsid w:val="00401212"/>
    <w:rsid w:val="004019C5"/>
    <w:rsid w:val="00402065"/>
    <w:rsid w:val="00402252"/>
    <w:rsid w:val="004026E4"/>
    <w:rsid w:val="00402FC7"/>
    <w:rsid w:val="00403446"/>
    <w:rsid w:val="004034D6"/>
    <w:rsid w:val="004035BD"/>
    <w:rsid w:val="00403722"/>
    <w:rsid w:val="0040379A"/>
    <w:rsid w:val="004037BE"/>
    <w:rsid w:val="0040382E"/>
    <w:rsid w:val="00403977"/>
    <w:rsid w:val="00403DBB"/>
    <w:rsid w:val="00404221"/>
    <w:rsid w:val="00404A4F"/>
    <w:rsid w:val="00404B12"/>
    <w:rsid w:val="00404D4E"/>
    <w:rsid w:val="0040549E"/>
    <w:rsid w:val="004055F5"/>
    <w:rsid w:val="00405D7A"/>
    <w:rsid w:val="004069E0"/>
    <w:rsid w:val="00407230"/>
    <w:rsid w:val="00407342"/>
    <w:rsid w:val="00407F2A"/>
    <w:rsid w:val="004102DF"/>
    <w:rsid w:val="0041063A"/>
    <w:rsid w:val="00410EED"/>
    <w:rsid w:val="0041107A"/>
    <w:rsid w:val="004112F2"/>
    <w:rsid w:val="00411624"/>
    <w:rsid w:val="00411812"/>
    <w:rsid w:val="00411953"/>
    <w:rsid w:val="00411A51"/>
    <w:rsid w:val="00411AB0"/>
    <w:rsid w:val="00411B09"/>
    <w:rsid w:val="00411BA3"/>
    <w:rsid w:val="00411E73"/>
    <w:rsid w:val="0041271A"/>
    <w:rsid w:val="004128B8"/>
    <w:rsid w:val="00413054"/>
    <w:rsid w:val="0041305E"/>
    <w:rsid w:val="0041346E"/>
    <w:rsid w:val="00413E1F"/>
    <w:rsid w:val="0041464E"/>
    <w:rsid w:val="004147A1"/>
    <w:rsid w:val="00414820"/>
    <w:rsid w:val="00414D7F"/>
    <w:rsid w:val="00414FF7"/>
    <w:rsid w:val="00415452"/>
    <w:rsid w:val="0041556A"/>
    <w:rsid w:val="00415DC2"/>
    <w:rsid w:val="0041602C"/>
    <w:rsid w:val="00416ACE"/>
    <w:rsid w:val="0041747B"/>
    <w:rsid w:val="00417C28"/>
    <w:rsid w:val="004200D6"/>
    <w:rsid w:val="004203C9"/>
    <w:rsid w:val="00420A79"/>
    <w:rsid w:val="00420C29"/>
    <w:rsid w:val="00420D35"/>
    <w:rsid w:val="00420E4B"/>
    <w:rsid w:val="00420EE5"/>
    <w:rsid w:val="004210C9"/>
    <w:rsid w:val="004213EB"/>
    <w:rsid w:val="004221F2"/>
    <w:rsid w:val="0042240B"/>
    <w:rsid w:val="00422760"/>
    <w:rsid w:val="0042299B"/>
    <w:rsid w:val="00422A10"/>
    <w:rsid w:val="00422E1A"/>
    <w:rsid w:val="00422FFE"/>
    <w:rsid w:val="00423A0C"/>
    <w:rsid w:val="00423CAA"/>
    <w:rsid w:val="004245E8"/>
    <w:rsid w:val="00424636"/>
    <w:rsid w:val="00424AC7"/>
    <w:rsid w:val="0042516E"/>
    <w:rsid w:val="004252A0"/>
    <w:rsid w:val="004256B9"/>
    <w:rsid w:val="004258B3"/>
    <w:rsid w:val="00426028"/>
    <w:rsid w:val="0042673B"/>
    <w:rsid w:val="00426C71"/>
    <w:rsid w:val="00426E57"/>
    <w:rsid w:val="00427358"/>
    <w:rsid w:val="00427A8C"/>
    <w:rsid w:val="00427B1A"/>
    <w:rsid w:val="004300FE"/>
    <w:rsid w:val="004304E9"/>
    <w:rsid w:val="0043059C"/>
    <w:rsid w:val="004305B9"/>
    <w:rsid w:val="0043064B"/>
    <w:rsid w:val="00430B72"/>
    <w:rsid w:val="00430CF5"/>
    <w:rsid w:val="00430ECB"/>
    <w:rsid w:val="0043100B"/>
    <w:rsid w:val="00431646"/>
    <w:rsid w:val="00431EF9"/>
    <w:rsid w:val="0043261E"/>
    <w:rsid w:val="0043285B"/>
    <w:rsid w:val="004328EC"/>
    <w:rsid w:val="00432BE5"/>
    <w:rsid w:val="00432D09"/>
    <w:rsid w:val="00433191"/>
    <w:rsid w:val="00433244"/>
    <w:rsid w:val="004335DC"/>
    <w:rsid w:val="00433943"/>
    <w:rsid w:val="00433AE8"/>
    <w:rsid w:val="004340C4"/>
    <w:rsid w:val="004343AF"/>
    <w:rsid w:val="0043446A"/>
    <w:rsid w:val="00434701"/>
    <w:rsid w:val="0043473D"/>
    <w:rsid w:val="00434824"/>
    <w:rsid w:val="004349EF"/>
    <w:rsid w:val="00434C24"/>
    <w:rsid w:val="00434FD2"/>
    <w:rsid w:val="004358E1"/>
    <w:rsid w:val="0043654A"/>
    <w:rsid w:val="00436658"/>
    <w:rsid w:val="004366A9"/>
    <w:rsid w:val="00436B59"/>
    <w:rsid w:val="00436CF6"/>
    <w:rsid w:val="00436EBC"/>
    <w:rsid w:val="0043715A"/>
    <w:rsid w:val="00437549"/>
    <w:rsid w:val="00437610"/>
    <w:rsid w:val="00437BF9"/>
    <w:rsid w:val="00437E94"/>
    <w:rsid w:val="00440318"/>
    <w:rsid w:val="00440327"/>
    <w:rsid w:val="004404B0"/>
    <w:rsid w:val="004404D8"/>
    <w:rsid w:val="00440578"/>
    <w:rsid w:val="00440C30"/>
    <w:rsid w:val="00440C3C"/>
    <w:rsid w:val="00441413"/>
    <w:rsid w:val="0044178B"/>
    <w:rsid w:val="00442061"/>
    <w:rsid w:val="0044233A"/>
    <w:rsid w:val="00442654"/>
    <w:rsid w:val="004429CE"/>
    <w:rsid w:val="00442DD2"/>
    <w:rsid w:val="004430E2"/>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12B"/>
    <w:rsid w:val="004465F8"/>
    <w:rsid w:val="0044673D"/>
    <w:rsid w:val="00446D1B"/>
    <w:rsid w:val="00446DF7"/>
    <w:rsid w:val="0044749B"/>
    <w:rsid w:val="00447A4E"/>
    <w:rsid w:val="00447D01"/>
    <w:rsid w:val="00447D63"/>
    <w:rsid w:val="004504E9"/>
    <w:rsid w:val="00450BFA"/>
    <w:rsid w:val="00450D9A"/>
    <w:rsid w:val="00450EC2"/>
    <w:rsid w:val="00451536"/>
    <w:rsid w:val="004515BB"/>
    <w:rsid w:val="00451D41"/>
    <w:rsid w:val="00451E66"/>
    <w:rsid w:val="0045206B"/>
    <w:rsid w:val="00452238"/>
    <w:rsid w:val="00452285"/>
    <w:rsid w:val="0045239F"/>
    <w:rsid w:val="00452DFC"/>
    <w:rsid w:val="00453487"/>
    <w:rsid w:val="0045355C"/>
    <w:rsid w:val="0045387B"/>
    <w:rsid w:val="0045394B"/>
    <w:rsid w:val="00453B79"/>
    <w:rsid w:val="00453E7E"/>
    <w:rsid w:val="00454111"/>
    <w:rsid w:val="004549B9"/>
    <w:rsid w:val="00454B3E"/>
    <w:rsid w:val="00454BAA"/>
    <w:rsid w:val="00454C8B"/>
    <w:rsid w:val="00454DD7"/>
    <w:rsid w:val="00454F37"/>
    <w:rsid w:val="004556FB"/>
    <w:rsid w:val="004558BC"/>
    <w:rsid w:val="004559D3"/>
    <w:rsid w:val="00455AFD"/>
    <w:rsid w:val="00455BDF"/>
    <w:rsid w:val="00456630"/>
    <w:rsid w:val="00456755"/>
    <w:rsid w:val="00456891"/>
    <w:rsid w:val="00456A06"/>
    <w:rsid w:val="00456E67"/>
    <w:rsid w:val="00456FFF"/>
    <w:rsid w:val="0045740A"/>
    <w:rsid w:val="0045740D"/>
    <w:rsid w:val="00457B14"/>
    <w:rsid w:val="00457B75"/>
    <w:rsid w:val="00460253"/>
    <w:rsid w:val="00460544"/>
    <w:rsid w:val="0046058F"/>
    <w:rsid w:val="004605D1"/>
    <w:rsid w:val="004605FA"/>
    <w:rsid w:val="0046068A"/>
    <w:rsid w:val="004606A2"/>
    <w:rsid w:val="00460C3F"/>
    <w:rsid w:val="00460E34"/>
    <w:rsid w:val="00460E46"/>
    <w:rsid w:val="004614B3"/>
    <w:rsid w:val="00461569"/>
    <w:rsid w:val="0046173B"/>
    <w:rsid w:val="004618FE"/>
    <w:rsid w:val="0046209B"/>
    <w:rsid w:val="0046210B"/>
    <w:rsid w:val="004621EE"/>
    <w:rsid w:val="004636B6"/>
    <w:rsid w:val="00463D73"/>
    <w:rsid w:val="00463FCA"/>
    <w:rsid w:val="004640AF"/>
    <w:rsid w:val="00464187"/>
    <w:rsid w:val="004646A0"/>
    <w:rsid w:val="00464AF8"/>
    <w:rsid w:val="00464B50"/>
    <w:rsid w:val="00464E8C"/>
    <w:rsid w:val="004655BA"/>
    <w:rsid w:val="00465B85"/>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9FE"/>
    <w:rsid w:val="00475CED"/>
    <w:rsid w:val="004764CC"/>
    <w:rsid w:val="004768D1"/>
    <w:rsid w:val="004768FD"/>
    <w:rsid w:val="0047712D"/>
    <w:rsid w:val="0047719C"/>
    <w:rsid w:val="004771A6"/>
    <w:rsid w:val="00477C82"/>
    <w:rsid w:val="00480888"/>
    <w:rsid w:val="0048098F"/>
    <w:rsid w:val="0048150E"/>
    <w:rsid w:val="00481980"/>
    <w:rsid w:val="004825F6"/>
    <w:rsid w:val="00482967"/>
    <w:rsid w:val="0048299E"/>
    <w:rsid w:val="00483263"/>
    <w:rsid w:val="00483292"/>
    <w:rsid w:val="004833F8"/>
    <w:rsid w:val="0048382F"/>
    <w:rsid w:val="00483CBA"/>
    <w:rsid w:val="004842E1"/>
    <w:rsid w:val="00484799"/>
    <w:rsid w:val="00484918"/>
    <w:rsid w:val="00484A69"/>
    <w:rsid w:val="00484D5B"/>
    <w:rsid w:val="00484ED4"/>
    <w:rsid w:val="00484FB2"/>
    <w:rsid w:val="004850B7"/>
    <w:rsid w:val="0048515F"/>
    <w:rsid w:val="0048519A"/>
    <w:rsid w:val="004853A4"/>
    <w:rsid w:val="004856A5"/>
    <w:rsid w:val="00485CDE"/>
    <w:rsid w:val="004862CD"/>
    <w:rsid w:val="00486A50"/>
    <w:rsid w:val="00486E13"/>
    <w:rsid w:val="00486E6A"/>
    <w:rsid w:val="00487509"/>
    <w:rsid w:val="00487A5F"/>
    <w:rsid w:val="00487DC8"/>
    <w:rsid w:val="004905EB"/>
    <w:rsid w:val="0049072D"/>
    <w:rsid w:val="00490E74"/>
    <w:rsid w:val="00490E7B"/>
    <w:rsid w:val="00490EC9"/>
    <w:rsid w:val="00490FF8"/>
    <w:rsid w:val="004918C9"/>
    <w:rsid w:val="00491901"/>
    <w:rsid w:val="00491C0C"/>
    <w:rsid w:val="00491F76"/>
    <w:rsid w:val="00492071"/>
    <w:rsid w:val="0049256A"/>
    <w:rsid w:val="00492595"/>
    <w:rsid w:val="00492C30"/>
    <w:rsid w:val="00492E01"/>
    <w:rsid w:val="004931FB"/>
    <w:rsid w:val="004932F4"/>
    <w:rsid w:val="00493615"/>
    <w:rsid w:val="004938E5"/>
    <w:rsid w:val="00493991"/>
    <w:rsid w:val="00494164"/>
    <w:rsid w:val="00494A60"/>
    <w:rsid w:val="00494B5B"/>
    <w:rsid w:val="00494E0A"/>
    <w:rsid w:val="00494F3E"/>
    <w:rsid w:val="00495337"/>
    <w:rsid w:val="00495356"/>
    <w:rsid w:val="004954C1"/>
    <w:rsid w:val="00495D4A"/>
    <w:rsid w:val="00496384"/>
    <w:rsid w:val="00496545"/>
    <w:rsid w:val="004965D7"/>
    <w:rsid w:val="0049661C"/>
    <w:rsid w:val="004969D2"/>
    <w:rsid w:val="00496AC2"/>
    <w:rsid w:val="00496EE0"/>
    <w:rsid w:val="0049738C"/>
    <w:rsid w:val="0049741E"/>
    <w:rsid w:val="00497849"/>
    <w:rsid w:val="00497B25"/>
    <w:rsid w:val="004A04D4"/>
    <w:rsid w:val="004A0750"/>
    <w:rsid w:val="004A1190"/>
    <w:rsid w:val="004A1626"/>
    <w:rsid w:val="004A1697"/>
    <w:rsid w:val="004A19B6"/>
    <w:rsid w:val="004A1A12"/>
    <w:rsid w:val="004A1BA0"/>
    <w:rsid w:val="004A1C61"/>
    <w:rsid w:val="004A20E7"/>
    <w:rsid w:val="004A31FA"/>
    <w:rsid w:val="004A3218"/>
    <w:rsid w:val="004A3ABA"/>
    <w:rsid w:val="004A3F5F"/>
    <w:rsid w:val="004A40A8"/>
    <w:rsid w:val="004A4189"/>
    <w:rsid w:val="004A41A1"/>
    <w:rsid w:val="004A42D6"/>
    <w:rsid w:val="004A464D"/>
    <w:rsid w:val="004A4B8C"/>
    <w:rsid w:val="004A4B9C"/>
    <w:rsid w:val="004A4EBF"/>
    <w:rsid w:val="004A548F"/>
    <w:rsid w:val="004A5727"/>
    <w:rsid w:val="004A5C48"/>
    <w:rsid w:val="004A625D"/>
    <w:rsid w:val="004A69A6"/>
    <w:rsid w:val="004A6ACE"/>
    <w:rsid w:val="004A6B47"/>
    <w:rsid w:val="004A6DF9"/>
    <w:rsid w:val="004A770D"/>
    <w:rsid w:val="004A77F6"/>
    <w:rsid w:val="004A79C5"/>
    <w:rsid w:val="004B012E"/>
    <w:rsid w:val="004B0142"/>
    <w:rsid w:val="004B0877"/>
    <w:rsid w:val="004B0A8C"/>
    <w:rsid w:val="004B0CA2"/>
    <w:rsid w:val="004B0CFC"/>
    <w:rsid w:val="004B1228"/>
    <w:rsid w:val="004B14AE"/>
    <w:rsid w:val="004B154F"/>
    <w:rsid w:val="004B16D2"/>
    <w:rsid w:val="004B1C88"/>
    <w:rsid w:val="004B2915"/>
    <w:rsid w:val="004B2F20"/>
    <w:rsid w:val="004B3343"/>
    <w:rsid w:val="004B3B4B"/>
    <w:rsid w:val="004B3BDE"/>
    <w:rsid w:val="004B3FA1"/>
    <w:rsid w:val="004B45AF"/>
    <w:rsid w:val="004B47A0"/>
    <w:rsid w:val="004B49B2"/>
    <w:rsid w:val="004B4B48"/>
    <w:rsid w:val="004B4EA3"/>
    <w:rsid w:val="004B57F5"/>
    <w:rsid w:val="004B58C3"/>
    <w:rsid w:val="004B6974"/>
    <w:rsid w:val="004B6F2F"/>
    <w:rsid w:val="004B707E"/>
    <w:rsid w:val="004B71DB"/>
    <w:rsid w:val="004B76CA"/>
    <w:rsid w:val="004B7FE3"/>
    <w:rsid w:val="004C0A37"/>
    <w:rsid w:val="004C0B46"/>
    <w:rsid w:val="004C0D98"/>
    <w:rsid w:val="004C105C"/>
    <w:rsid w:val="004C10A1"/>
    <w:rsid w:val="004C14A4"/>
    <w:rsid w:val="004C1EF2"/>
    <w:rsid w:val="004C200F"/>
    <w:rsid w:val="004C202E"/>
    <w:rsid w:val="004C2112"/>
    <w:rsid w:val="004C29EE"/>
    <w:rsid w:val="004C2F8B"/>
    <w:rsid w:val="004C3474"/>
    <w:rsid w:val="004C347B"/>
    <w:rsid w:val="004C3676"/>
    <w:rsid w:val="004C3A0B"/>
    <w:rsid w:val="004C3ABE"/>
    <w:rsid w:val="004C3BC4"/>
    <w:rsid w:val="004C4046"/>
    <w:rsid w:val="004C4328"/>
    <w:rsid w:val="004C4D72"/>
    <w:rsid w:val="004C519B"/>
    <w:rsid w:val="004C54CE"/>
    <w:rsid w:val="004C54FD"/>
    <w:rsid w:val="004C58A2"/>
    <w:rsid w:val="004C58C1"/>
    <w:rsid w:val="004C5DD0"/>
    <w:rsid w:val="004C634B"/>
    <w:rsid w:val="004C64D7"/>
    <w:rsid w:val="004C65EF"/>
    <w:rsid w:val="004C6978"/>
    <w:rsid w:val="004C6B1B"/>
    <w:rsid w:val="004C6D90"/>
    <w:rsid w:val="004C6EAD"/>
    <w:rsid w:val="004C6F0B"/>
    <w:rsid w:val="004C7063"/>
    <w:rsid w:val="004C73C3"/>
    <w:rsid w:val="004C7B1F"/>
    <w:rsid w:val="004C7BA1"/>
    <w:rsid w:val="004C7DD8"/>
    <w:rsid w:val="004D041B"/>
    <w:rsid w:val="004D08BA"/>
    <w:rsid w:val="004D099D"/>
    <w:rsid w:val="004D0A83"/>
    <w:rsid w:val="004D148C"/>
    <w:rsid w:val="004D14BC"/>
    <w:rsid w:val="004D14F7"/>
    <w:rsid w:val="004D153F"/>
    <w:rsid w:val="004D1AAA"/>
    <w:rsid w:val="004D2467"/>
    <w:rsid w:val="004D28B5"/>
    <w:rsid w:val="004D2CDD"/>
    <w:rsid w:val="004D2CE2"/>
    <w:rsid w:val="004D2D1C"/>
    <w:rsid w:val="004D338E"/>
    <w:rsid w:val="004D3B5D"/>
    <w:rsid w:val="004D44AC"/>
    <w:rsid w:val="004D499A"/>
    <w:rsid w:val="004D49DE"/>
    <w:rsid w:val="004D5105"/>
    <w:rsid w:val="004D5C3F"/>
    <w:rsid w:val="004D5C9A"/>
    <w:rsid w:val="004D609D"/>
    <w:rsid w:val="004D6178"/>
    <w:rsid w:val="004D713F"/>
    <w:rsid w:val="004D718F"/>
    <w:rsid w:val="004D71A7"/>
    <w:rsid w:val="004D7619"/>
    <w:rsid w:val="004D794F"/>
    <w:rsid w:val="004D7951"/>
    <w:rsid w:val="004E006C"/>
    <w:rsid w:val="004E07C4"/>
    <w:rsid w:val="004E0A60"/>
    <w:rsid w:val="004E0B4E"/>
    <w:rsid w:val="004E0B6B"/>
    <w:rsid w:val="004E0D52"/>
    <w:rsid w:val="004E119D"/>
    <w:rsid w:val="004E11B9"/>
    <w:rsid w:val="004E15BB"/>
    <w:rsid w:val="004E1667"/>
    <w:rsid w:val="004E18EB"/>
    <w:rsid w:val="004E1C12"/>
    <w:rsid w:val="004E223B"/>
    <w:rsid w:val="004E243C"/>
    <w:rsid w:val="004E268D"/>
    <w:rsid w:val="004E3344"/>
    <w:rsid w:val="004E334E"/>
    <w:rsid w:val="004E3934"/>
    <w:rsid w:val="004E3FEF"/>
    <w:rsid w:val="004E465F"/>
    <w:rsid w:val="004E4D57"/>
    <w:rsid w:val="004E5042"/>
    <w:rsid w:val="004E51A5"/>
    <w:rsid w:val="004E5466"/>
    <w:rsid w:val="004E65B4"/>
    <w:rsid w:val="004E6644"/>
    <w:rsid w:val="004E7427"/>
    <w:rsid w:val="004E750B"/>
    <w:rsid w:val="004E7F59"/>
    <w:rsid w:val="004F0749"/>
    <w:rsid w:val="004F08B5"/>
    <w:rsid w:val="004F0C82"/>
    <w:rsid w:val="004F1485"/>
    <w:rsid w:val="004F1D71"/>
    <w:rsid w:val="004F230C"/>
    <w:rsid w:val="004F285D"/>
    <w:rsid w:val="004F28E8"/>
    <w:rsid w:val="004F3014"/>
    <w:rsid w:val="004F331D"/>
    <w:rsid w:val="004F3C98"/>
    <w:rsid w:val="004F3CCA"/>
    <w:rsid w:val="004F3E1C"/>
    <w:rsid w:val="004F3EA9"/>
    <w:rsid w:val="004F3EF7"/>
    <w:rsid w:val="004F437A"/>
    <w:rsid w:val="004F50C1"/>
    <w:rsid w:val="004F5DB0"/>
    <w:rsid w:val="004F5EE7"/>
    <w:rsid w:val="004F605B"/>
    <w:rsid w:val="004F6071"/>
    <w:rsid w:val="004F6165"/>
    <w:rsid w:val="004F66D3"/>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639"/>
    <w:rsid w:val="00501806"/>
    <w:rsid w:val="00501911"/>
    <w:rsid w:val="00501950"/>
    <w:rsid w:val="005019E4"/>
    <w:rsid w:val="00501E6D"/>
    <w:rsid w:val="00501F6E"/>
    <w:rsid w:val="00502910"/>
    <w:rsid w:val="00502C77"/>
    <w:rsid w:val="0050314D"/>
    <w:rsid w:val="005031A3"/>
    <w:rsid w:val="005032C8"/>
    <w:rsid w:val="00503551"/>
    <w:rsid w:val="0050383C"/>
    <w:rsid w:val="0050403B"/>
    <w:rsid w:val="005041D7"/>
    <w:rsid w:val="0050422E"/>
    <w:rsid w:val="00504EC6"/>
    <w:rsid w:val="00504F23"/>
    <w:rsid w:val="00504F8A"/>
    <w:rsid w:val="00504FA9"/>
    <w:rsid w:val="00505000"/>
    <w:rsid w:val="00505476"/>
    <w:rsid w:val="005056A6"/>
    <w:rsid w:val="00505D5D"/>
    <w:rsid w:val="005060DB"/>
    <w:rsid w:val="00506730"/>
    <w:rsid w:val="00506B08"/>
    <w:rsid w:val="00506B3B"/>
    <w:rsid w:val="00506B82"/>
    <w:rsid w:val="00506DF8"/>
    <w:rsid w:val="00506E9D"/>
    <w:rsid w:val="00507219"/>
    <w:rsid w:val="005072AF"/>
    <w:rsid w:val="00507DD3"/>
    <w:rsid w:val="00510402"/>
    <w:rsid w:val="005104B2"/>
    <w:rsid w:val="005104FE"/>
    <w:rsid w:val="00511034"/>
    <w:rsid w:val="005114C5"/>
    <w:rsid w:val="00511611"/>
    <w:rsid w:val="00511786"/>
    <w:rsid w:val="00511AB0"/>
    <w:rsid w:val="00512655"/>
    <w:rsid w:val="005127B2"/>
    <w:rsid w:val="00512867"/>
    <w:rsid w:val="00512B4A"/>
    <w:rsid w:val="00512DF2"/>
    <w:rsid w:val="00512FB5"/>
    <w:rsid w:val="00513B4C"/>
    <w:rsid w:val="00513CB1"/>
    <w:rsid w:val="00513E5A"/>
    <w:rsid w:val="00513F2B"/>
    <w:rsid w:val="005141E7"/>
    <w:rsid w:val="0051446F"/>
    <w:rsid w:val="005147AC"/>
    <w:rsid w:val="00514877"/>
    <w:rsid w:val="00514970"/>
    <w:rsid w:val="0051497E"/>
    <w:rsid w:val="00515024"/>
    <w:rsid w:val="00515157"/>
    <w:rsid w:val="00515A93"/>
    <w:rsid w:val="00515FE5"/>
    <w:rsid w:val="005160F2"/>
    <w:rsid w:val="00516860"/>
    <w:rsid w:val="005168D7"/>
    <w:rsid w:val="005168E2"/>
    <w:rsid w:val="00516CE9"/>
    <w:rsid w:val="00516DBF"/>
    <w:rsid w:val="0051723A"/>
    <w:rsid w:val="0051732B"/>
    <w:rsid w:val="0051732E"/>
    <w:rsid w:val="00517392"/>
    <w:rsid w:val="005179EA"/>
    <w:rsid w:val="00517C80"/>
    <w:rsid w:val="00520313"/>
    <w:rsid w:val="0052031C"/>
    <w:rsid w:val="00520E7D"/>
    <w:rsid w:val="00521011"/>
    <w:rsid w:val="00521567"/>
    <w:rsid w:val="00521D15"/>
    <w:rsid w:val="00521E4F"/>
    <w:rsid w:val="00521E7B"/>
    <w:rsid w:val="005224E3"/>
    <w:rsid w:val="00522648"/>
    <w:rsid w:val="00522663"/>
    <w:rsid w:val="00522AFD"/>
    <w:rsid w:val="005234F7"/>
    <w:rsid w:val="0052403A"/>
    <w:rsid w:val="00524B95"/>
    <w:rsid w:val="00525047"/>
    <w:rsid w:val="005256E7"/>
    <w:rsid w:val="00525826"/>
    <w:rsid w:val="0052593D"/>
    <w:rsid w:val="005259F0"/>
    <w:rsid w:val="00526647"/>
    <w:rsid w:val="005267AE"/>
    <w:rsid w:val="0052688D"/>
    <w:rsid w:val="005269E0"/>
    <w:rsid w:val="00526A90"/>
    <w:rsid w:val="00526BC2"/>
    <w:rsid w:val="00526C19"/>
    <w:rsid w:val="00526D40"/>
    <w:rsid w:val="00527653"/>
    <w:rsid w:val="0052768C"/>
    <w:rsid w:val="005279CA"/>
    <w:rsid w:val="00527E16"/>
    <w:rsid w:val="00527E6D"/>
    <w:rsid w:val="0053045D"/>
    <w:rsid w:val="00530620"/>
    <w:rsid w:val="0053066F"/>
    <w:rsid w:val="0053068B"/>
    <w:rsid w:val="00530723"/>
    <w:rsid w:val="00530813"/>
    <w:rsid w:val="00530B4D"/>
    <w:rsid w:val="00530E37"/>
    <w:rsid w:val="005310FC"/>
    <w:rsid w:val="00531370"/>
    <w:rsid w:val="0053140A"/>
    <w:rsid w:val="00531CDF"/>
    <w:rsid w:val="0053204C"/>
    <w:rsid w:val="005320A9"/>
    <w:rsid w:val="00532336"/>
    <w:rsid w:val="0053249A"/>
    <w:rsid w:val="00532684"/>
    <w:rsid w:val="00532703"/>
    <w:rsid w:val="005327A0"/>
    <w:rsid w:val="00532B16"/>
    <w:rsid w:val="00532C9F"/>
    <w:rsid w:val="00532DAD"/>
    <w:rsid w:val="00532DB8"/>
    <w:rsid w:val="00533028"/>
    <w:rsid w:val="00533999"/>
    <w:rsid w:val="00533C57"/>
    <w:rsid w:val="00533D97"/>
    <w:rsid w:val="00533FF6"/>
    <w:rsid w:val="00534BE6"/>
    <w:rsid w:val="00534CBA"/>
    <w:rsid w:val="005356F4"/>
    <w:rsid w:val="00535ABD"/>
    <w:rsid w:val="0053604D"/>
    <w:rsid w:val="00536311"/>
    <w:rsid w:val="005366E3"/>
    <w:rsid w:val="005375FB"/>
    <w:rsid w:val="00537839"/>
    <w:rsid w:val="00537940"/>
    <w:rsid w:val="005400BB"/>
    <w:rsid w:val="00540BF1"/>
    <w:rsid w:val="0054133F"/>
    <w:rsid w:val="00541559"/>
    <w:rsid w:val="00541624"/>
    <w:rsid w:val="0054163D"/>
    <w:rsid w:val="005418FB"/>
    <w:rsid w:val="00541B22"/>
    <w:rsid w:val="00541D95"/>
    <w:rsid w:val="00541EE9"/>
    <w:rsid w:val="00542024"/>
    <w:rsid w:val="00542995"/>
    <w:rsid w:val="00542A21"/>
    <w:rsid w:val="0054334F"/>
    <w:rsid w:val="00543395"/>
    <w:rsid w:val="005437E4"/>
    <w:rsid w:val="00543A7A"/>
    <w:rsid w:val="00543BB0"/>
    <w:rsid w:val="00543CEF"/>
    <w:rsid w:val="00543D31"/>
    <w:rsid w:val="00544307"/>
    <w:rsid w:val="00544556"/>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2164"/>
    <w:rsid w:val="005524A8"/>
    <w:rsid w:val="005529F5"/>
    <w:rsid w:val="00552ABE"/>
    <w:rsid w:val="00552C92"/>
    <w:rsid w:val="0055305D"/>
    <w:rsid w:val="005530B9"/>
    <w:rsid w:val="005532D2"/>
    <w:rsid w:val="00553666"/>
    <w:rsid w:val="00553739"/>
    <w:rsid w:val="00553A76"/>
    <w:rsid w:val="00553DB7"/>
    <w:rsid w:val="00553DFD"/>
    <w:rsid w:val="00554140"/>
    <w:rsid w:val="00554370"/>
    <w:rsid w:val="005543AE"/>
    <w:rsid w:val="00554A18"/>
    <w:rsid w:val="00554E5A"/>
    <w:rsid w:val="00555198"/>
    <w:rsid w:val="0055582F"/>
    <w:rsid w:val="00555EBC"/>
    <w:rsid w:val="005566CB"/>
    <w:rsid w:val="005566E8"/>
    <w:rsid w:val="005569D4"/>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2125"/>
    <w:rsid w:val="00562864"/>
    <w:rsid w:val="0056291A"/>
    <w:rsid w:val="00562A19"/>
    <w:rsid w:val="00562C29"/>
    <w:rsid w:val="00562DF1"/>
    <w:rsid w:val="00562FC9"/>
    <w:rsid w:val="00563188"/>
    <w:rsid w:val="0056323A"/>
    <w:rsid w:val="005635FE"/>
    <w:rsid w:val="00564067"/>
    <w:rsid w:val="0056453F"/>
    <w:rsid w:val="00564CE0"/>
    <w:rsid w:val="00564F51"/>
    <w:rsid w:val="00564FEB"/>
    <w:rsid w:val="005652BE"/>
    <w:rsid w:val="00565857"/>
    <w:rsid w:val="00565D97"/>
    <w:rsid w:val="0056611B"/>
    <w:rsid w:val="00566408"/>
    <w:rsid w:val="00566941"/>
    <w:rsid w:val="0056698A"/>
    <w:rsid w:val="00566AE4"/>
    <w:rsid w:val="00566F39"/>
    <w:rsid w:val="00567575"/>
    <w:rsid w:val="00567D33"/>
    <w:rsid w:val="00567F8B"/>
    <w:rsid w:val="00570AFE"/>
    <w:rsid w:val="00570C2B"/>
    <w:rsid w:val="00570C42"/>
    <w:rsid w:val="00571259"/>
    <w:rsid w:val="00571296"/>
    <w:rsid w:val="005712DF"/>
    <w:rsid w:val="005716D6"/>
    <w:rsid w:val="00571EEB"/>
    <w:rsid w:val="0057204B"/>
    <w:rsid w:val="00572D94"/>
    <w:rsid w:val="00573284"/>
    <w:rsid w:val="0057370C"/>
    <w:rsid w:val="00573940"/>
    <w:rsid w:val="005745D0"/>
    <w:rsid w:val="005746F0"/>
    <w:rsid w:val="00575368"/>
    <w:rsid w:val="005753FA"/>
    <w:rsid w:val="005757BA"/>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017"/>
    <w:rsid w:val="00582180"/>
    <w:rsid w:val="0058228D"/>
    <w:rsid w:val="0058243A"/>
    <w:rsid w:val="00582A5C"/>
    <w:rsid w:val="00582ABB"/>
    <w:rsid w:val="00582ED6"/>
    <w:rsid w:val="005832F9"/>
    <w:rsid w:val="00583798"/>
    <w:rsid w:val="00583851"/>
    <w:rsid w:val="00583B93"/>
    <w:rsid w:val="00584886"/>
    <w:rsid w:val="0058495F"/>
    <w:rsid w:val="00584AD4"/>
    <w:rsid w:val="00584F4F"/>
    <w:rsid w:val="00585280"/>
    <w:rsid w:val="00585435"/>
    <w:rsid w:val="005855E9"/>
    <w:rsid w:val="00585B4D"/>
    <w:rsid w:val="00586365"/>
    <w:rsid w:val="005869CC"/>
    <w:rsid w:val="00587281"/>
    <w:rsid w:val="0058730F"/>
    <w:rsid w:val="005875F7"/>
    <w:rsid w:val="00587A65"/>
    <w:rsid w:val="00587F7F"/>
    <w:rsid w:val="00590185"/>
    <w:rsid w:val="0059023D"/>
    <w:rsid w:val="0059049D"/>
    <w:rsid w:val="0059079B"/>
    <w:rsid w:val="0059096A"/>
    <w:rsid w:val="00590D55"/>
    <w:rsid w:val="00590DA1"/>
    <w:rsid w:val="00591F01"/>
    <w:rsid w:val="0059241B"/>
    <w:rsid w:val="0059248B"/>
    <w:rsid w:val="005929DE"/>
    <w:rsid w:val="00592AD3"/>
    <w:rsid w:val="00592C6F"/>
    <w:rsid w:val="005930C3"/>
    <w:rsid w:val="00593189"/>
    <w:rsid w:val="005939D7"/>
    <w:rsid w:val="00593A48"/>
    <w:rsid w:val="00593A76"/>
    <w:rsid w:val="00593B26"/>
    <w:rsid w:val="00593BCA"/>
    <w:rsid w:val="00593FD9"/>
    <w:rsid w:val="00593FF8"/>
    <w:rsid w:val="0059484A"/>
    <w:rsid w:val="00594E98"/>
    <w:rsid w:val="00594EDF"/>
    <w:rsid w:val="0059550E"/>
    <w:rsid w:val="0059569A"/>
    <w:rsid w:val="005956CA"/>
    <w:rsid w:val="00595713"/>
    <w:rsid w:val="00595846"/>
    <w:rsid w:val="00595C58"/>
    <w:rsid w:val="00595F39"/>
    <w:rsid w:val="005960D3"/>
    <w:rsid w:val="00596108"/>
    <w:rsid w:val="005961E2"/>
    <w:rsid w:val="0059629C"/>
    <w:rsid w:val="00596481"/>
    <w:rsid w:val="00596FB6"/>
    <w:rsid w:val="0059733B"/>
    <w:rsid w:val="005976BF"/>
    <w:rsid w:val="00597BF8"/>
    <w:rsid w:val="00597C73"/>
    <w:rsid w:val="005A004D"/>
    <w:rsid w:val="005A06C7"/>
    <w:rsid w:val="005A07CA"/>
    <w:rsid w:val="005A19A0"/>
    <w:rsid w:val="005A19DC"/>
    <w:rsid w:val="005A1A05"/>
    <w:rsid w:val="005A1AF8"/>
    <w:rsid w:val="005A1CEF"/>
    <w:rsid w:val="005A244C"/>
    <w:rsid w:val="005A2F9E"/>
    <w:rsid w:val="005A30CD"/>
    <w:rsid w:val="005A32E6"/>
    <w:rsid w:val="005A3605"/>
    <w:rsid w:val="005A491A"/>
    <w:rsid w:val="005A4B10"/>
    <w:rsid w:val="005A5298"/>
    <w:rsid w:val="005A5447"/>
    <w:rsid w:val="005A5538"/>
    <w:rsid w:val="005A65CF"/>
    <w:rsid w:val="005A66D2"/>
    <w:rsid w:val="005A6C5E"/>
    <w:rsid w:val="005B00F3"/>
    <w:rsid w:val="005B0309"/>
    <w:rsid w:val="005B0661"/>
    <w:rsid w:val="005B0784"/>
    <w:rsid w:val="005B1223"/>
    <w:rsid w:val="005B15A7"/>
    <w:rsid w:val="005B16E3"/>
    <w:rsid w:val="005B1B70"/>
    <w:rsid w:val="005B1BE5"/>
    <w:rsid w:val="005B1D5A"/>
    <w:rsid w:val="005B1E57"/>
    <w:rsid w:val="005B2425"/>
    <w:rsid w:val="005B272D"/>
    <w:rsid w:val="005B284C"/>
    <w:rsid w:val="005B2B21"/>
    <w:rsid w:val="005B2E6F"/>
    <w:rsid w:val="005B3434"/>
    <w:rsid w:val="005B419F"/>
    <w:rsid w:val="005B4260"/>
    <w:rsid w:val="005B437D"/>
    <w:rsid w:val="005B43F8"/>
    <w:rsid w:val="005B4592"/>
    <w:rsid w:val="005B4B48"/>
    <w:rsid w:val="005B54D6"/>
    <w:rsid w:val="005B5E3A"/>
    <w:rsid w:val="005B62E0"/>
    <w:rsid w:val="005B6691"/>
    <w:rsid w:val="005B68C3"/>
    <w:rsid w:val="005B6DBF"/>
    <w:rsid w:val="005B6FF8"/>
    <w:rsid w:val="005B7553"/>
    <w:rsid w:val="005B7A65"/>
    <w:rsid w:val="005B7E8E"/>
    <w:rsid w:val="005C00C5"/>
    <w:rsid w:val="005C0E13"/>
    <w:rsid w:val="005C1A81"/>
    <w:rsid w:val="005C23EF"/>
    <w:rsid w:val="005C2632"/>
    <w:rsid w:val="005C2665"/>
    <w:rsid w:val="005C26D6"/>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5D4"/>
    <w:rsid w:val="005C580B"/>
    <w:rsid w:val="005C5996"/>
    <w:rsid w:val="005C5AA4"/>
    <w:rsid w:val="005C5DFF"/>
    <w:rsid w:val="005C5EA8"/>
    <w:rsid w:val="005C613B"/>
    <w:rsid w:val="005C6176"/>
    <w:rsid w:val="005C68B1"/>
    <w:rsid w:val="005C6ABE"/>
    <w:rsid w:val="005C6C28"/>
    <w:rsid w:val="005C6C6D"/>
    <w:rsid w:val="005C7983"/>
    <w:rsid w:val="005C7D72"/>
    <w:rsid w:val="005D00BB"/>
    <w:rsid w:val="005D01B2"/>
    <w:rsid w:val="005D02B6"/>
    <w:rsid w:val="005D09BD"/>
    <w:rsid w:val="005D0F3D"/>
    <w:rsid w:val="005D1BBE"/>
    <w:rsid w:val="005D1E5B"/>
    <w:rsid w:val="005D260C"/>
    <w:rsid w:val="005D351D"/>
    <w:rsid w:val="005D35C0"/>
    <w:rsid w:val="005D39A7"/>
    <w:rsid w:val="005D432A"/>
    <w:rsid w:val="005D4950"/>
    <w:rsid w:val="005D4B03"/>
    <w:rsid w:val="005D4BE0"/>
    <w:rsid w:val="005D4BEB"/>
    <w:rsid w:val="005D51D0"/>
    <w:rsid w:val="005D5C19"/>
    <w:rsid w:val="005D5D5C"/>
    <w:rsid w:val="005D64AF"/>
    <w:rsid w:val="005D6514"/>
    <w:rsid w:val="005D6659"/>
    <w:rsid w:val="005D6A97"/>
    <w:rsid w:val="005D6BF2"/>
    <w:rsid w:val="005D73B3"/>
    <w:rsid w:val="005D73DC"/>
    <w:rsid w:val="005D7C53"/>
    <w:rsid w:val="005E0074"/>
    <w:rsid w:val="005E00C1"/>
    <w:rsid w:val="005E024A"/>
    <w:rsid w:val="005E0761"/>
    <w:rsid w:val="005E0AF8"/>
    <w:rsid w:val="005E0BF2"/>
    <w:rsid w:val="005E0C26"/>
    <w:rsid w:val="005E0D95"/>
    <w:rsid w:val="005E1063"/>
    <w:rsid w:val="005E1932"/>
    <w:rsid w:val="005E198A"/>
    <w:rsid w:val="005E1E4A"/>
    <w:rsid w:val="005E1E5B"/>
    <w:rsid w:val="005E1ED8"/>
    <w:rsid w:val="005E1F0E"/>
    <w:rsid w:val="005E210D"/>
    <w:rsid w:val="005E222F"/>
    <w:rsid w:val="005E252B"/>
    <w:rsid w:val="005E264D"/>
    <w:rsid w:val="005E3499"/>
    <w:rsid w:val="005E3731"/>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5F8"/>
    <w:rsid w:val="005F1D61"/>
    <w:rsid w:val="005F2750"/>
    <w:rsid w:val="005F29B0"/>
    <w:rsid w:val="005F2E63"/>
    <w:rsid w:val="005F3720"/>
    <w:rsid w:val="005F3B5E"/>
    <w:rsid w:val="005F3C62"/>
    <w:rsid w:val="005F41AF"/>
    <w:rsid w:val="005F45C1"/>
    <w:rsid w:val="005F495D"/>
    <w:rsid w:val="005F4BCF"/>
    <w:rsid w:val="005F4E29"/>
    <w:rsid w:val="005F4FEB"/>
    <w:rsid w:val="005F556B"/>
    <w:rsid w:val="005F570E"/>
    <w:rsid w:val="005F5713"/>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6D4"/>
    <w:rsid w:val="00606AD7"/>
    <w:rsid w:val="00606B17"/>
    <w:rsid w:val="00607339"/>
    <w:rsid w:val="006073A6"/>
    <w:rsid w:val="00607731"/>
    <w:rsid w:val="00607949"/>
    <w:rsid w:val="00607EED"/>
    <w:rsid w:val="0061020A"/>
    <w:rsid w:val="0061073E"/>
    <w:rsid w:val="00610851"/>
    <w:rsid w:val="0061091F"/>
    <w:rsid w:val="006123AA"/>
    <w:rsid w:val="00612DDC"/>
    <w:rsid w:val="00613168"/>
    <w:rsid w:val="00613441"/>
    <w:rsid w:val="006134E3"/>
    <w:rsid w:val="00613714"/>
    <w:rsid w:val="006137F6"/>
    <w:rsid w:val="00613BC7"/>
    <w:rsid w:val="006140BF"/>
    <w:rsid w:val="00614718"/>
    <w:rsid w:val="00615748"/>
    <w:rsid w:val="00615832"/>
    <w:rsid w:val="00615AE6"/>
    <w:rsid w:val="006161D9"/>
    <w:rsid w:val="00616572"/>
    <w:rsid w:val="0061696D"/>
    <w:rsid w:val="00616B1A"/>
    <w:rsid w:val="00616D43"/>
    <w:rsid w:val="006170DE"/>
    <w:rsid w:val="00617598"/>
    <w:rsid w:val="00617722"/>
    <w:rsid w:val="0061780E"/>
    <w:rsid w:val="006179EA"/>
    <w:rsid w:val="00620102"/>
    <w:rsid w:val="00620137"/>
    <w:rsid w:val="00620405"/>
    <w:rsid w:val="00620746"/>
    <w:rsid w:val="006208E1"/>
    <w:rsid w:val="00620A49"/>
    <w:rsid w:val="006213F8"/>
    <w:rsid w:val="00621650"/>
    <w:rsid w:val="00621B18"/>
    <w:rsid w:val="00621BA1"/>
    <w:rsid w:val="006221B2"/>
    <w:rsid w:val="00622225"/>
    <w:rsid w:val="00622228"/>
    <w:rsid w:val="00622426"/>
    <w:rsid w:val="006224DE"/>
    <w:rsid w:val="006226E4"/>
    <w:rsid w:val="00622B53"/>
    <w:rsid w:val="00622B9C"/>
    <w:rsid w:val="00622C10"/>
    <w:rsid w:val="006240D2"/>
    <w:rsid w:val="00624447"/>
    <w:rsid w:val="00624883"/>
    <w:rsid w:val="0062513F"/>
    <w:rsid w:val="006253FE"/>
    <w:rsid w:val="00625442"/>
    <w:rsid w:val="00625A2D"/>
    <w:rsid w:val="00625C75"/>
    <w:rsid w:val="00625EC8"/>
    <w:rsid w:val="0062623E"/>
    <w:rsid w:val="00626313"/>
    <w:rsid w:val="00626D4B"/>
    <w:rsid w:val="00626DCD"/>
    <w:rsid w:val="00626F3D"/>
    <w:rsid w:val="00627289"/>
    <w:rsid w:val="006272BF"/>
    <w:rsid w:val="00627564"/>
    <w:rsid w:val="006277EF"/>
    <w:rsid w:val="0062785A"/>
    <w:rsid w:val="0063001F"/>
    <w:rsid w:val="006300B6"/>
    <w:rsid w:val="00630587"/>
    <w:rsid w:val="0063101D"/>
    <w:rsid w:val="0063124C"/>
    <w:rsid w:val="006313E3"/>
    <w:rsid w:val="0063145E"/>
    <w:rsid w:val="006314EE"/>
    <w:rsid w:val="00631A95"/>
    <w:rsid w:val="00631D2C"/>
    <w:rsid w:val="0063290A"/>
    <w:rsid w:val="00632957"/>
    <w:rsid w:val="00632981"/>
    <w:rsid w:val="00632992"/>
    <w:rsid w:val="00632F59"/>
    <w:rsid w:val="0063393B"/>
    <w:rsid w:val="006339BB"/>
    <w:rsid w:val="00633BC0"/>
    <w:rsid w:val="006344C3"/>
    <w:rsid w:val="006348C9"/>
    <w:rsid w:val="00634ABD"/>
    <w:rsid w:val="00634D41"/>
    <w:rsid w:val="006351D1"/>
    <w:rsid w:val="00635739"/>
    <w:rsid w:val="00635A54"/>
    <w:rsid w:val="00635AC7"/>
    <w:rsid w:val="00635C58"/>
    <w:rsid w:val="00636072"/>
    <w:rsid w:val="0063661C"/>
    <w:rsid w:val="00637797"/>
    <w:rsid w:val="00637FC1"/>
    <w:rsid w:val="00640A17"/>
    <w:rsid w:val="00640CD6"/>
    <w:rsid w:val="006413BC"/>
    <w:rsid w:val="00641BF7"/>
    <w:rsid w:val="006420FA"/>
    <w:rsid w:val="0064228B"/>
    <w:rsid w:val="006425DC"/>
    <w:rsid w:val="0064276F"/>
    <w:rsid w:val="00642C64"/>
    <w:rsid w:val="00642EB5"/>
    <w:rsid w:val="00643545"/>
    <w:rsid w:val="00643DC8"/>
    <w:rsid w:val="006441F7"/>
    <w:rsid w:val="006442B9"/>
    <w:rsid w:val="00644804"/>
    <w:rsid w:val="006449FF"/>
    <w:rsid w:val="006450F7"/>
    <w:rsid w:val="00645468"/>
    <w:rsid w:val="006454C8"/>
    <w:rsid w:val="006459B4"/>
    <w:rsid w:val="00645C4C"/>
    <w:rsid w:val="00645CAF"/>
    <w:rsid w:val="006461C9"/>
    <w:rsid w:val="006462DC"/>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D2C"/>
    <w:rsid w:val="00651E70"/>
    <w:rsid w:val="00651ED3"/>
    <w:rsid w:val="006525F1"/>
    <w:rsid w:val="00652941"/>
    <w:rsid w:val="00653233"/>
    <w:rsid w:val="006537AE"/>
    <w:rsid w:val="00653837"/>
    <w:rsid w:val="0065427B"/>
    <w:rsid w:val="00654382"/>
    <w:rsid w:val="00654F9B"/>
    <w:rsid w:val="0065519E"/>
    <w:rsid w:val="00655664"/>
    <w:rsid w:val="00655B5E"/>
    <w:rsid w:val="00655C96"/>
    <w:rsid w:val="00655EB1"/>
    <w:rsid w:val="00656200"/>
    <w:rsid w:val="006567D7"/>
    <w:rsid w:val="00656835"/>
    <w:rsid w:val="0065724E"/>
    <w:rsid w:val="00657521"/>
    <w:rsid w:val="00657577"/>
    <w:rsid w:val="00657673"/>
    <w:rsid w:val="00657746"/>
    <w:rsid w:val="006578A9"/>
    <w:rsid w:val="00657A0A"/>
    <w:rsid w:val="00657BB7"/>
    <w:rsid w:val="00657BF1"/>
    <w:rsid w:val="0066070A"/>
    <w:rsid w:val="0066084F"/>
    <w:rsid w:val="00660985"/>
    <w:rsid w:val="00660A61"/>
    <w:rsid w:val="00660D5C"/>
    <w:rsid w:val="00660F93"/>
    <w:rsid w:val="00660FC1"/>
    <w:rsid w:val="00661B3E"/>
    <w:rsid w:val="00662023"/>
    <w:rsid w:val="006627FD"/>
    <w:rsid w:val="00662AAE"/>
    <w:rsid w:val="00662DA0"/>
    <w:rsid w:val="00662DCF"/>
    <w:rsid w:val="00663576"/>
    <w:rsid w:val="00663707"/>
    <w:rsid w:val="00663B33"/>
    <w:rsid w:val="00663B4A"/>
    <w:rsid w:val="00663E5F"/>
    <w:rsid w:val="00663F5F"/>
    <w:rsid w:val="006640E4"/>
    <w:rsid w:val="00664B29"/>
    <w:rsid w:val="0066538F"/>
    <w:rsid w:val="0066577C"/>
    <w:rsid w:val="006658B5"/>
    <w:rsid w:val="00665DDE"/>
    <w:rsid w:val="00665E7E"/>
    <w:rsid w:val="00666682"/>
    <w:rsid w:val="006669F7"/>
    <w:rsid w:val="00666EDC"/>
    <w:rsid w:val="0066700B"/>
    <w:rsid w:val="006671E5"/>
    <w:rsid w:val="00667610"/>
    <w:rsid w:val="00667665"/>
    <w:rsid w:val="006678C8"/>
    <w:rsid w:val="00667C41"/>
    <w:rsid w:val="00667D62"/>
    <w:rsid w:val="00667D77"/>
    <w:rsid w:val="00667D7B"/>
    <w:rsid w:val="00667E19"/>
    <w:rsid w:val="006700B6"/>
    <w:rsid w:val="006702C4"/>
    <w:rsid w:val="0067052A"/>
    <w:rsid w:val="0067078C"/>
    <w:rsid w:val="00670AB0"/>
    <w:rsid w:val="00670EC6"/>
    <w:rsid w:val="00670ED6"/>
    <w:rsid w:val="00671323"/>
    <w:rsid w:val="0067189D"/>
    <w:rsid w:val="00671D24"/>
    <w:rsid w:val="00672343"/>
    <w:rsid w:val="00672493"/>
    <w:rsid w:val="006725B7"/>
    <w:rsid w:val="006726D9"/>
    <w:rsid w:val="006727BE"/>
    <w:rsid w:val="00672942"/>
    <w:rsid w:val="00672B2F"/>
    <w:rsid w:val="00672B39"/>
    <w:rsid w:val="00673CCD"/>
    <w:rsid w:val="00673D5F"/>
    <w:rsid w:val="00673F9E"/>
    <w:rsid w:val="00674425"/>
    <w:rsid w:val="00674B6A"/>
    <w:rsid w:val="00674E42"/>
    <w:rsid w:val="00675718"/>
    <w:rsid w:val="006759A0"/>
    <w:rsid w:val="00676590"/>
    <w:rsid w:val="006769D2"/>
    <w:rsid w:val="00676EDF"/>
    <w:rsid w:val="00677040"/>
    <w:rsid w:val="006771FE"/>
    <w:rsid w:val="0067768E"/>
    <w:rsid w:val="00677B9B"/>
    <w:rsid w:val="00680079"/>
    <w:rsid w:val="006801F1"/>
    <w:rsid w:val="00680346"/>
    <w:rsid w:val="00680511"/>
    <w:rsid w:val="00680654"/>
    <w:rsid w:val="006808D4"/>
    <w:rsid w:val="00680A4F"/>
    <w:rsid w:val="00680CB2"/>
    <w:rsid w:val="00680FE5"/>
    <w:rsid w:val="00680FFB"/>
    <w:rsid w:val="00681416"/>
    <w:rsid w:val="006816E6"/>
    <w:rsid w:val="006817FC"/>
    <w:rsid w:val="00681E91"/>
    <w:rsid w:val="00682179"/>
    <w:rsid w:val="006825B8"/>
    <w:rsid w:val="006828D2"/>
    <w:rsid w:val="00682937"/>
    <w:rsid w:val="00682B2D"/>
    <w:rsid w:val="00683339"/>
    <w:rsid w:val="00683740"/>
    <w:rsid w:val="00683BCA"/>
    <w:rsid w:val="00684CFC"/>
    <w:rsid w:val="00684FAA"/>
    <w:rsid w:val="006855ED"/>
    <w:rsid w:val="006857D4"/>
    <w:rsid w:val="00685AED"/>
    <w:rsid w:val="00685B8E"/>
    <w:rsid w:val="00686005"/>
    <w:rsid w:val="006863FE"/>
    <w:rsid w:val="006868D4"/>
    <w:rsid w:val="00686D6D"/>
    <w:rsid w:val="0068709A"/>
    <w:rsid w:val="006870C5"/>
    <w:rsid w:val="00687159"/>
    <w:rsid w:val="006873A8"/>
    <w:rsid w:val="00687522"/>
    <w:rsid w:val="00687B68"/>
    <w:rsid w:val="00687C4A"/>
    <w:rsid w:val="00687FD6"/>
    <w:rsid w:val="00690CCF"/>
    <w:rsid w:val="00691458"/>
    <w:rsid w:val="006918DF"/>
    <w:rsid w:val="00691928"/>
    <w:rsid w:val="00691D32"/>
    <w:rsid w:val="00691F7A"/>
    <w:rsid w:val="0069259D"/>
    <w:rsid w:val="00692732"/>
    <w:rsid w:val="0069337F"/>
    <w:rsid w:val="006934D1"/>
    <w:rsid w:val="00693BD3"/>
    <w:rsid w:val="00693DD0"/>
    <w:rsid w:val="0069416B"/>
    <w:rsid w:val="0069461D"/>
    <w:rsid w:val="006949F0"/>
    <w:rsid w:val="00694A2B"/>
    <w:rsid w:val="006950B1"/>
    <w:rsid w:val="006951CF"/>
    <w:rsid w:val="00695230"/>
    <w:rsid w:val="0069548C"/>
    <w:rsid w:val="0069587E"/>
    <w:rsid w:val="0069595C"/>
    <w:rsid w:val="00695C91"/>
    <w:rsid w:val="00695D3D"/>
    <w:rsid w:val="00695E67"/>
    <w:rsid w:val="00696097"/>
    <w:rsid w:val="00696945"/>
    <w:rsid w:val="00696D7D"/>
    <w:rsid w:val="006970FF"/>
    <w:rsid w:val="006971B9"/>
    <w:rsid w:val="0069725B"/>
    <w:rsid w:val="0069734E"/>
    <w:rsid w:val="006976AD"/>
    <w:rsid w:val="00697EA8"/>
    <w:rsid w:val="006A0B90"/>
    <w:rsid w:val="006A0C02"/>
    <w:rsid w:val="006A1D35"/>
    <w:rsid w:val="006A201D"/>
    <w:rsid w:val="006A27AD"/>
    <w:rsid w:val="006A2D4C"/>
    <w:rsid w:val="006A2F78"/>
    <w:rsid w:val="006A3717"/>
    <w:rsid w:val="006A3960"/>
    <w:rsid w:val="006A3BE4"/>
    <w:rsid w:val="006A4358"/>
    <w:rsid w:val="006A4364"/>
    <w:rsid w:val="006A4A75"/>
    <w:rsid w:val="006A4C31"/>
    <w:rsid w:val="006A51FF"/>
    <w:rsid w:val="006A57DA"/>
    <w:rsid w:val="006A63F8"/>
    <w:rsid w:val="006A67CF"/>
    <w:rsid w:val="006A692B"/>
    <w:rsid w:val="006A69CD"/>
    <w:rsid w:val="006A6D9D"/>
    <w:rsid w:val="006A7CB3"/>
    <w:rsid w:val="006B01D4"/>
    <w:rsid w:val="006B0454"/>
    <w:rsid w:val="006B090A"/>
    <w:rsid w:val="006B0D05"/>
    <w:rsid w:val="006B0E97"/>
    <w:rsid w:val="006B101E"/>
    <w:rsid w:val="006B113E"/>
    <w:rsid w:val="006B1757"/>
    <w:rsid w:val="006B190A"/>
    <w:rsid w:val="006B1D06"/>
    <w:rsid w:val="006B2854"/>
    <w:rsid w:val="006B3077"/>
    <w:rsid w:val="006B30E4"/>
    <w:rsid w:val="006B3451"/>
    <w:rsid w:val="006B35CB"/>
    <w:rsid w:val="006B3816"/>
    <w:rsid w:val="006B39BB"/>
    <w:rsid w:val="006B3BE9"/>
    <w:rsid w:val="006B4492"/>
    <w:rsid w:val="006B44C1"/>
    <w:rsid w:val="006B486C"/>
    <w:rsid w:val="006B4C1F"/>
    <w:rsid w:val="006B4F71"/>
    <w:rsid w:val="006B5ADC"/>
    <w:rsid w:val="006B6330"/>
    <w:rsid w:val="006B6964"/>
    <w:rsid w:val="006B6A80"/>
    <w:rsid w:val="006B768A"/>
    <w:rsid w:val="006B797E"/>
    <w:rsid w:val="006B7DE9"/>
    <w:rsid w:val="006C073C"/>
    <w:rsid w:val="006C083F"/>
    <w:rsid w:val="006C1349"/>
    <w:rsid w:val="006C1561"/>
    <w:rsid w:val="006C17FB"/>
    <w:rsid w:val="006C1AA4"/>
    <w:rsid w:val="006C1DFE"/>
    <w:rsid w:val="006C1EC5"/>
    <w:rsid w:val="006C22E6"/>
    <w:rsid w:val="006C2370"/>
    <w:rsid w:val="006C292F"/>
    <w:rsid w:val="006C2E90"/>
    <w:rsid w:val="006C3557"/>
    <w:rsid w:val="006C36BC"/>
    <w:rsid w:val="006C3CB8"/>
    <w:rsid w:val="006C3CE3"/>
    <w:rsid w:val="006C3D8C"/>
    <w:rsid w:val="006C4178"/>
    <w:rsid w:val="006C45AD"/>
    <w:rsid w:val="006C49F3"/>
    <w:rsid w:val="006C4AFB"/>
    <w:rsid w:val="006C4CF9"/>
    <w:rsid w:val="006C4D46"/>
    <w:rsid w:val="006C5099"/>
    <w:rsid w:val="006C50A7"/>
    <w:rsid w:val="006C51AE"/>
    <w:rsid w:val="006C537B"/>
    <w:rsid w:val="006C5480"/>
    <w:rsid w:val="006C56E8"/>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C2F"/>
    <w:rsid w:val="006D1119"/>
    <w:rsid w:val="006D142D"/>
    <w:rsid w:val="006D18B5"/>
    <w:rsid w:val="006D1BF7"/>
    <w:rsid w:val="006D254D"/>
    <w:rsid w:val="006D273D"/>
    <w:rsid w:val="006D2864"/>
    <w:rsid w:val="006D2B26"/>
    <w:rsid w:val="006D3179"/>
    <w:rsid w:val="006D370F"/>
    <w:rsid w:val="006D44E4"/>
    <w:rsid w:val="006D45F7"/>
    <w:rsid w:val="006D48C7"/>
    <w:rsid w:val="006D4C25"/>
    <w:rsid w:val="006D5234"/>
    <w:rsid w:val="006D5255"/>
    <w:rsid w:val="006D5C57"/>
    <w:rsid w:val="006D5D39"/>
    <w:rsid w:val="006D6015"/>
    <w:rsid w:val="006D6369"/>
    <w:rsid w:val="006D63A9"/>
    <w:rsid w:val="006D65AC"/>
    <w:rsid w:val="006D713A"/>
    <w:rsid w:val="006D7488"/>
    <w:rsid w:val="006D7744"/>
    <w:rsid w:val="006D7897"/>
    <w:rsid w:val="006D78BD"/>
    <w:rsid w:val="006D7AE6"/>
    <w:rsid w:val="006D7C31"/>
    <w:rsid w:val="006E0341"/>
    <w:rsid w:val="006E03D1"/>
    <w:rsid w:val="006E0646"/>
    <w:rsid w:val="006E0876"/>
    <w:rsid w:val="006E08DB"/>
    <w:rsid w:val="006E0950"/>
    <w:rsid w:val="006E0BA3"/>
    <w:rsid w:val="006E146F"/>
    <w:rsid w:val="006E15EF"/>
    <w:rsid w:val="006E1A2A"/>
    <w:rsid w:val="006E1AA0"/>
    <w:rsid w:val="006E1FAA"/>
    <w:rsid w:val="006E20FE"/>
    <w:rsid w:val="006E262A"/>
    <w:rsid w:val="006E2821"/>
    <w:rsid w:val="006E2B54"/>
    <w:rsid w:val="006E2C42"/>
    <w:rsid w:val="006E3453"/>
    <w:rsid w:val="006E381A"/>
    <w:rsid w:val="006E3C9D"/>
    <w:rsid w:val="006E4091"/>
    <w:rsid w:val="006E4312"/>
    <w:rsid w:val="006E43EF"/>
    <w:rsid w:val="006E5219"/>
    <w:rsid w:val="006E5D3C"/>
    <w:rsid w:val="006E5DDD"/>
    <w:rsid w:val="006E6155"/>
    <w:rsid w:val="006E64D5"/>
    <w:rsid w:val="006E6B87"/>
    <w:rsid w:val="006E6C55"/>
    <w:rsid w:val="006E6CD7"/>
    <w:rsid w:val="006E6DE7"/>
    <w:rsid w:val="006E6FD2"/>
    <w:rsid w:val="006E7513"/>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F05"/>
    <w:rsid w:val="006F3B59"/>
    <w:rsid w:val="006F3F19"/>
    <w:rsid w:val="006F3F83"/>
    <w:rsid w:val="006F4963"/>
    <w:rsid w:val="006F4D92"/>
    <w:rsid w:val="006F51AA"/>
    <w:rsid w:val="006F5637"/>
    <w:rsid w:val="006F595C"/>
    <w:rsid w:val="006F5DC8"/>
    <w:rsid w:val="006F60E8"/>
    <w:rsid w:val="006F65B6"/>
    <w:rsid w:val="006F6A8C"/>
    <w:rsid w:val="006F6EAB"/>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CCD"/>
    <w:rsid w:val="00702EFC"/>
    <w:rsid w:val="007032D6"/>
    <w:rsid w:val="00704049"/>
    <w:rsid w:val="00704AF1"/>
    <w:rsid w:val="007051DA"/>
    <w:rsid w:val="00705297"/>
    <w:rsid w:val="00705B7E"/>
    <w:rsid w:val="00705E80"/>
    <w:rsid w:val="00706347"/>
    <w:rsid w:val="00706546"/>
    <w:rsid w:val="00706A9A"/>
    <w:rsid w:val="00706BFC"/>
    <w:rsid w:val="00706CCF"/>
    <w:rsid w:val="00706D33"/>
    <w:rsid w:val="0070777D"/>
    <w:rsid w:val="00707CBD"/>
    <w:rsid w:val="00707CFC"/>
    <w:rsid w:val="00707E96"/>
    <w:rsid w:val="00710205"/>
    <w:rsid w:val="00710468"/>
    <w:rsid w:val="00710958"/>
    <w:rsid w:val="00710C0F"/>
    <w:rsid w:val="00710D0B"/>
    <w:rsid w:val="00710DF7"/>
    <w:rsid w:val="007112E3"/>
    <w:rsid w:val="00711622"/>
    <w:rsid w:val="007117F4"/>
    <w:rsid w:val="0071188E"/>
    <w:rsid w:val="0071213A"/>
    <w:rsid w:val="0071221F"/>
    <w:rsid w:val="007122AE"/>
    <w:rsid w:val="0071246C"/>
    <w:rsid w:val="00712F25"/>
    <w:rsid w:val="00712FFC"/>
    <w:rsid w:val="0071336E"/>
    <w:rsid w:val="00713D13"/>
    <w:rsid w:val="007144E3"/>
    <w:rsid w:val="0071482D"/>
    <w:rsid w:val="00714BA5"/>
    <w:rsid w:val="00714C05"/>
    <w:rsid w:val="00714F4D"/>
    <w:rsid w:val="00714FAC"/>
    <w:rsid w:val="00714FC9"/>
    <w:rsid w:val="00715200"/>
    <w:rsid w:val="00715431"/>
    <w:rsid w:val="00715506"/>
    <w:rsid w:val="00715D4D"/>
    <w:rsid w:val="00716897"/>
    <w:rsid w:val="00716D54"/>
    <w:rsid w:val="007175E5"/>
    <w:rsid w:val="00717955"/>
    <w:rsid w:val="00717BC1"/>
    <w:rsid w:val="007200F6"/>
    <w:rsid w:val="00720332"/>
    <w:rsid w:val="0072041C"/>
    <w:rsid w:val="0072048D"/>
    <w:rsid w:val="007204C5"/>
    <w:rsid w:val="00720C14"/>
    <w:rsid w:val="00720E42"/>
    <w:rsid w:val="00721713"/>
    <w:rsid w:val="00721C13"/>
    <w:rsid w:val="00721CC3"/>
    <w:rsid w:val="00721FF5"/>
    <w:rsid w:val="007224F2"/>
    <w:rsid w:val="00722A16"/>
    <w:rsid w:val="00722BD3"/>
    <w:rsid w:val="0072328F"/>
    <w:rsid w:val="0072352E"/>
    <w:rsid w:val="00723A0F"/>
    <w:rsid w:val="00724092"/>
    <w:rsid w:val="007254B8"/>
    <w:rsid w:val="007255A8"/>
    <w:rsid w:val="00725F29"/>
    <w:rsid w:val="007261AC"/>
    <w:rsid w:val="00726362"/>
    <w:rsid w:val="0072728E"/>
    <w:rsid w:val="0072742F"/>
    <w:rsid w:val="007274B4"/>
    <w:rsid w:val="00727EBC"/>
    <w:rsid w:val="00727EFE"/>
    <w:rsid w:val="00727FB2"/>
    <w:rsid w:val="00730563"/>
    <w:rsid w:val="0073065D"/>
    <w:rsid w:val="00731B87"/>
    <w:rsid w:val="00731FEF"/>
    <w:rsid w:val="00732408"/>
    <w:rsid w:val="00732B88"/>
    <w:rsid w:val="00732BD2"/>
    <w:rsid w:val="007334AC"/>
    <w:rsid w:val="00733C9C"/>
    <w:rsid w:val="00733D01"/>
    <w:rsid w:val="0073455F"/>
    <w:rsid w:val="007345FD"/>
    <w:rsid w:val="0073468D"/>
    <w:rsid w:val="0073492D"/>
    <w:rsid w:val="00735107"/>
    <w:rsid w:val="00735244"/>
    <w:rsid w:val="00735802"/>
    <w:rsid w:val="007358F4"/>
    <w:rsid w:val="00735AE2"/>
    <w:rsid w:val="00736164"/>
    <w:rsid w:val="007366C7"/>
    <w:rsid w:val="007368DC"/>
    <w:rsid w:val="0073712E"/>
    <w:rsid w:val="00737495"/>
    <w:rsid w:val="007374E7"/>
    <w:rsid w:val="007377B7"/>
    <w:rsid w:val="00737A71"/>
    <w:rsid w:val="00737AEB"/>
    <w:rsid w:val="007404F7"/>
    <w:rsid w:val="0074098A"/>
    <w:rsid w:val="00741408"/>
    <w:rsid w:val="0074155D"/>
    <w:rsid w:val="00741FBA"/>
    <w:rsid w:val="0074224E"/>
    <w:rsid w:val="00742AC9"/>
    <w:rsid w:val="0074332A"/>
    <w:rsid w:val="007435C2"/>
    <w:rsid w:val="0074399D"/>
    <w:rsid w:val="00743C86"/>
    <w:rsid w:val="00744AA7"/>
    <w:rsid w:val="00744DF3"/>
    <w:rsid w:val="0074509A"/>
    <w:rsid w:val="007451E0"/>
    <w:rsid w:val="0074520C"/>
    <w:rsid w:val="0074545C"/>
    <w:rsid w:val="007454BA"/>
    <w:rsid w:val="007454E8"/>
    <w:rsid w:val="00745733"/>
    <w:rsid w:val="00745ACC"/>
    <w:rsid w:val="00746474"/>
    <w:rsid w:val="00746A20"/>
    <w:rsid w:val="00746B56"/>
    <w:rsid w:val="00746D91"/>
    <w:rsid w:val="00746EE6"/>
    <w:rsid w:val="007472FF"/>
    <w:rsid w:val="00747438"/>
    <w:rsid w:val="00747718"/>
    <w:rsid w:val="00747884"/>
    <w:rsid w:val="007479BC"/>
    <w:rsid w:val="00747EC5"/>
    <w:rsid w:val="00747F73"/>
    <w:rsid w:val="00750015"/>
    <w:rsid w:val="0075048C"/>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6FA4"/>
    <w:rsid w:val="0075788A"/>
    <w:rsid w:val="00757C4E"/>
    <w:rsid w:val="00757D84"/>
    <w:rsid w:val="00760071"/>
    <w:rsid w:val="0076016B"/>
    <w:rsid w:val="0076028E"/>
    <w:rsid w:val="00760DA2"/>
    <w:rsid w:val="00760DA4"/>
    <w:rsid w:val="0076114E"/>
    <w:rsid w:val="0076124A"/>
    <w:rsid w:val="00761762"/>
    <w:rsid w:val="007618C1"/>
    <w:rsid w:val="00761DCE"/>
    <w:rsid w:val="00762295"/>
    <w:rsid w:val="0076253C"/>
    <w:rsid w:val="007629D9"/>
    <w:rsid w:val="00763004"/>
    <w:rsid w:val="007632AB"/>
    <w:rsid w:val="00763839"/>
    <w:rsid w:val="00763A89"/>
    <w:rsid w:val="00763B52"/>
    <w:rsid w:val="00763B76"/>
    <w:rsid w:val="007641A2"/>
    <w:rsid w:val="007647C5"/>
    <w:rsid w:val="007649E8"/>
    <w:rsid w:val="00764B3B"/>
    <w:rsid w:val="007651AA"/>
    <w:rsid w:val="007658BB"/>
    <w:rsid w:val="00765916"/>
    <w:rsid w:val="00765D32"/>
    <w:rsid w:val="0076602B"/>
    <w:rsid w:val="007664AC"/>
    <w:rsid w:val="0076713E"/>
    <w:rsid w:val="00767306"/>
    <w:rsid w:val="007675F1"/>
    <w:rsid w:val="007679B4"/>
    <w:rsid w:val="00767ACA"/>
    <w:rsid w:val="00767C7A"/>
    <w:rsid w:val="00767CAB"/>
    <w:rsid w:val="00767F2D"/>
    <w:rsid w:val="00770063"/>
    <w:rsid w:val="007704A9"/>
    <w:rsid w:val="00770711"/>
    <w:rsid w:val="00770950"/>
    <w:rsid w:val="007713BA"/>
    <w:rsid w:val="00771C9A"/>
    <w:rsid w:val="00772157"/>
    <w:rsid w:val="0077250D"/>
    <w:rsid w:val="00772A91"/>
    <w:rsid w:val="00774714"/>
    <w:rsid w:val="00774D59"/>
    <w:rsid w:val="00774FCA"/>
    <w:rsid w:val="00775639"/>
    <w:rsid w:val="0077579C"/>
    <w:rsid w:val="00775A90"/>
    <w:rsid w:val="00775B55"/>
    <w:rsid w:val="007767A7"/>
    <w:rsid w:val="007767C2"/>
    <w:rsid w:val="00776FED"/>
    <w:rsid w:val="00777200"/>
    <w:rsid w:val="0077769A"/>
    <w:rsid w:val="00780256"/>
    <w:rsid w:val="007802BA"/>
    <w:rsid w:val="007804A5"/>
    <w:rsid w:val="007809E2"/>
    <w:rsid w:val="00780A60"/>
    <w:rsid w:val="00780D5C"/>
    <w:rsid w:val="00780DF4"/>
    <w:rsid w:val="0078105C"/>
    <w:rsid w:val="007811DF"/>
    <w:rsid w:val="00781952"/>
    <w:rsid w:val="00781FDD"/>
    <w:rsid w:val="007820DB"/>
    <w:rsid w:val="00782115"/>
    <w:rsid w:val="00782123"/>
    <w:rsid w:val="00782B1A"/>
    <w:rsid w:val="00782BC1"/>
    <w:rsid w:val="00782BD3"/>
    <w:rsid w:val="00782EFA"/>
    <w:rsid w:val="00783AAF"/>
    <w:rsid w:val="00783DAC"/>
    <w:rsid w:val="00784194"/>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E58"/>
    <w:rsid w:val="00796A87"/>
    <w:rsid w:val="00796CA7"/>
    <w:rsid w:val="00796E58"/>
    <w:rsid w:val="007971E1"/>
    <w:rsid w:val="0079729A"/>
    <w:rsid w:val="00797924"/>
    <w:rsid w:val="00797C23"/>
    <w:rsid w:val="00797DE2"/>
    <w:rsid w:val="007A02D1"/>
    <w:rsid w:val="007A0613"/>
    <w:rsid w:val="007A0DA1"/>
    <w:rsid w:val="007A128D"/>
    <w:rsid w:val="007A17DC"/>
    <w:rsid w:val="007A1ABC"/>
    <w:rsid w:val="007A2073"/>
    <w:rsid w:val="007A229F"/>
    <w:rsid w:val="007A2332"/>
    <w:rsid w:val="007A2463"/>
    <w:rsid w:val="007A2891"/>
    <w:rsid w:val="007A29A7"/>
    <w:rsid w:val="007A29BA"/>
    <w:rsid w:val="007A2B70"/>
    <w:rsid w:val="007A2EE3"/>
    <w:rsid w:val="007A3A2C"/>
    <w:rsid w:val="007A4045"/>
    <w:rsid w:val="007A4605"/>
    <w:rsid w:val="007A515F"/>
    <w:rsid w:val="007A57C4"/>
    <w:rsid w:val="007A5893"/>
    <w:rsid w:val="007A5A7A"/>
    <w:rsid w:val="007A5BBC"/>
    <w:rsid w:val="007A6230"/>
    <w:rsid w:val="007A62C2"/>
    <w:rsid w:val="007A7418"/>
    <w:rsid w:val="007A7C39"/>
    <w:rsid w:val="007A7EDB"/>
    <w:rsid w:val="007B0445"/>
    <w:rsid w:val="007B064F"/>
    <w:rsid w:val="007B0E32"/>
    <w:rsid w:val="007B12C4"/>
    <w:rsid w:val="007B1757"/>
    <w:rsid w:val="007B1932"/>
    <w:rsid w:val="007B2795"/>
    <w:rsid w:val="007B2E10"/>
    <w:rsid w:val="007B329E"/>
    <w:rsid w:val="007B3AED"/>
    <w:rsid w:val="007B3D6C"/>
    <w:rsid w:val="007B3E33"/>
    <w:rsid w:val="007B40F8"/>
    <w:rsid w:val="007B5280"/>
    <w:rsid w:val="007B5AAE"/>
    <w:rsid w:val="007B61E0"/>
    <w:rsid w:val="007B6595"/>
    <w:rsid w:val="007B70A0"/>
    <w:rsid w:val="007B74D9"/>
    <w:rsid w:val="007C00E2"/>
    <w:rsid w:val="007C02F4"/>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BF8"/>
    <w:rsid w:val="007C3D63"/>
    <w:rsid w:val="007C3F1D"/>
    <w:rsid w:val="007C42B7"/>
    <w:rsid w:val="007C4749"/>
    <w:rsid w:val="007C4814"/>
    <w:rsid w:val="007C4A70"/>
    <w:rsid w:val="007C4F7A"/>
    <w:rsid w:val="007C5298"/>
    <w:rsid w:val="007C5299"/>
    <w:rsid w:val="007C55AD"/>
    <w:rsid w:val="007C5A36"/>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3AC3"/>
    <w:rsid w:val="007D40D2"/>
    <w:rsid w:val="007D4721"/>
    <w:rsid w:val="007D47FC"/>
    <w:rsid w:val="007D4C72"/>
    <w:rsid w:val="007D4D56"/>
    <w:rsid w:val="007D4D85"/>
    <w:rsid w:val="007D58F9"/>
    <w:rsid w:val="007D5927"/>
    <w:rsid w:val="007D5CAD"/>
    <w:rsid w:val="007D6255"/>
    <w:rsid w:val="007D639C"/>
    <w:rsid w:val="007D643E"/>
    <w:rsid w:val="007D67B4"/>
    <w:rsid w:val="007D6C38"/>
    <w:rsid w:val="007D6E91"/>
    <w:rsid w:val="007D6EC6"/>
    <w:rsid w:val="007D7B28"/>
    <w:rsid w:val="007E06B5"/>
    <w:rsid w:val="007E07FC"/>
    <w:rsid w:val="007E0952"/>
    <w:rsid w:val="007E0BBC"/>
    <w:rsid w:val="007E0C85"/>
    <w:rsid w:val="007E123E"/>
    <w:rsid w:val="007E22F1"/>
    <w:rsid w:val="007E2759"/>
    <w:rsid w:val="007E2B46"/>
    <w:rsid w:val="007E3B5C"/>
    <w:rsid w:val="007E3C90"/>
    <w:rsid w:val="007E3DE0"/>
    <w:rsid w:val="007E4448"/>
    <w:rsid w:val="007E467D"/>
    <w:rsid w:val="007E4943"/>
    <w:rsid w:val="007E4B0F"/>
    <w:rsid w:val="007E4C63"/>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A3"/>
    <w:rsid w:val="007F35B6"/>
    <w:rsid w:val="007F36C2"/>
    <w:rsid w:val="007F39E5"/>
    <w:rsid w:val="007F3B88"/>
    <w:rsid w:val="007F3C31"/>
    <w:rsid w:val="007F3F72"/>
    <w:rsid w:val="007F417B"/>
    <w:rsid w:val="007F4257"/>
    <w:rsid w:val="007F45BF"/>
    <w:rsid w:val="007F476D"/>
    <w:rsid w:val="007F495A"/>
    <w:rsid w:val="007F49BA"/>
    <w:rsid w:val="007F4AF9"/>
    <w:rsid w:val="007F4EB4"/>
    <w:rsid w:val="007F53AC"/>
    <w:rsid w:val="007F59EB"/>
    <w:rsid w:val="007F5C52"/>
    <w:rsid w:val="007F5D86"/>
    <w:rsid w:val="007F5E0F"/>
    <w:rsid w:val="007F5E83"/>
    <w:rsid w:val="007F65F4"/>
    <w:rsid w:val="007F697F"/>
    <w:rsid w:val="007F6A09"/>
    <w:rsid w:val="007F6C53"/>
    <w:rsid w:val="007F7053"/>
    <w:rsid w:val="007F7175"/>
    <w:rsid w:val="007F75D1"/>
    <w:rsid w:val="007F7B35"/>
    <w:rsid w:val="007F7C84"/>
    <w:rsid w:val="007F7CCE"/>
    <w:rsid w:val="00800B54"/>
    <w:rsid w:val="00800B94"/>
    <w:rsid w:val="008011ED"/>
    <w:rsid w:val="00801411"/>
    <w:rsid w:val="00801B0C"/>
    <w:rsid w:val="0080211F"/>
    <w:rsid w:val="008021DD"/>
    <w:rsid w:val="00802836"/>
    <w:rsid w:val="00802C36"/>
    <w:rsid w:val="00802D37"/>
    <w:rsid w:val="0080301C"/>
    <w:rsid w:val="008031A1"/>
    <w:rsid w:val="00803337"/>
    <w:rsid w:val="00803BED"/>
    <w:rsid w:val="00803ECF"/>
    <w:rsid w:val="00803F7B"/>
    <w:rsid w:val="00803FE1"/>
    <w:rsid w:val="0080417E"/>
    <w:rsid w:val="00804283"/>
    <w:rsid w:val="008044A1"/>
    <w:rsid w:val="0080469D"/>
    <w:rsid w:val="0080486A"/>
    <w:rsid w:val="00804A3D"/>
    <w:rsid w:val="00805037"/>
    <w:rsid w:val="0080535C"/>
    <w:rsid w:val="00806200"/>
    <w:rsid w:val="00806515"/>
    <w:rsid w:val="008069D9"/>
    <w:rsid w:val="00807202"/>
    <w:rsid w:val="0080734A"/>
    <w:rsid w:val="008073AB"/>
    <w:rsid w:val="00807632"/>
    <w:rsid w:val="008077B4"/>
    <w:rsid w:val="008078F1"/>
    <w:rsid w:val="00807B17"/>
    <w:rsid w:val="00807DE2"/>
    <w:rsid w:val="00810931"/>
    <w:rsid w:val="00810955"/>
    <w:rsid w:val="00810DFC"/>
    <w:rsid w:val="00810E86"/>
    <w:rsid w:val="008110F9"/>
    <w:rsid w:val="008111C7"/>
    <w:rsid w:val="008112C2"/>
    <w:rsid w:val="00811730"/>
    <w:rsid w:val="00811945"/>
    <w:rsid w:val="00811CDE"/>
    <w:rsid w:val="008124DD"/>
    <w:rsid w:val="00812601"/>
    <w:rsid w:val="0081369B"/>
    <w:rsid w:val="00813C47"/>
    <w:rsid w:val="00813D8C"/>
    <w:rsid w:val="00813DD1"/>
    <w:rsid w:val="0081448B"/>
    <w:rsid w:val="00814881"/>
    <w:rsid w:val="0081489D"/>
    <w:rsid w:val="00814C8F"/>
    <w:rsid w:val="00814D5B"/>
    <w:rsid w:val="008155F3"/>
    <w:rsid w:val="008157A4"/>
    <w:rsid w:val="00815AE7"/>
    <w:rsid w:val="00815B33"/>
    <w:rsid w:val="00815F66"/>
    <w:rsid w:val="00816174"/>
    <w:rsid w:val="00816365"/>
    <w:rsid w:val="0081664B"/>
    <w:rsid w:val="008166DF"/>
    <w:rsid w:val="00816707"/>
    <w:rsid w:val="008168F0"/>
    <w:rsid w:val="00816EFA"/>
    <w:rsid w:val="00817248"/>
    <w:rsid w:val="00817631"/>
    <w:rsid w:val="00817DC8"/>
    <w:rsid w:val="008200E3"/>
    <w:rsid w:val="008201C6"/>
    <w:rsid w:val="00820535"/>
    <w:rsid w:val="00820966"/>
    <w:rsid w:val="00820AE0"/>
    <w:rsid w:val="00820B86"/>
    <w:rsid w:val="00820BB2"/>
    <w:rsid w:val="0082121C"/>
    <w:rsid w:val="008218B5"/>
    <w:rsid w:val="0082228A"/>
    <w:rsid w:val="00822AB9"/>
    <w:rsid w:val="00822B7B"/>
    <w:rsid w:val="00822C35"/>
    <w:rsid w:val="0082376A"/>
    <w:rsid w:val="00823957"/>
    <w:rsid w:val="00823A83"/>
    <w:rsid w:val="00824922"/>
    <w:rsid w:val="00824BC3"/>
    <w:rsid w:val="00825265"/>
    <w:rsid w:val="008267E6"/>
    <w:rsid w:val="00827093"/>
    <w:rsid w:val="008277DC"/>
    <w:rsid w:val="008278C6"/>
    <w:rsid w:val="0082790F"/>
    <w:rsid w:val="0082793C"/>
    <w:rsid w:val="00830012"/>
    <w:rsid w:val="008301AE"/>
    <w:rsid w:val="008303E6"/>
    <w:rsid w:val="0083077E"/>
    <w:rsid w:val="008308AE"/>
    <w:rsid w:val="00830D57"/>
    <w:rsid w:val="00830E48"/>
    <w:rsid w:val="008315C4"/>
    <w:rsid w:val="00831CB8"/>
    <w:rsid w:val="00831F0D"/>
    <w:rsid w:val="008322F7"/>
    <w:rsid w:val="0083243E"/>
    <w:rsid w:val="008328B8"/>
    <w:rsid w:val="00832B13"/>
    <w:rsid w:val="00832CDD"/>
    <w:rsid w:val="00832FF5"/>
    <w:rsid w:val="0083388A"/>
    <w:rsid w:val="008338A9"/>
    <w:rsid w:val="00833CF1"/>
    <w:rsid w:val="00833DA2"/>
    <w:rsid w:val="008347C5"/>
    <w:rsid w:val="00835361"/>
    <w:rsid w:val="00835FB0"/>
    <w:rsid w:val="008362B1"/>
    <w:rsid w:val="0083634B"/>
    <w:rsid w:val="0083660B"/>
    <w:rsid w:val="008368D2"/>
    <w:rsid w:val="00836B24"/>
    <w:rsid w:val="00836C3E"/>
    <w:rsid w:val="008376BA"/>
    <w:rsid w:val="00837842"/>
    <w:rsid w:val="00837B84"/>
    <w:rsid w:val="00837F53"/>
    <w:rsid w:val="00840091"/>
    <w:rsid w:val="008402F7"/>
    <w:rsid w:val="0084058A"/>
    <w:rsid w:val="00840651"/>
    <w:rsid w:val="00840FC3"/>
    <w:rsid w:val="00841275"/>
    <w:rsid w:val="008413BE"/>
    <w:rsid w:val="008415E3"/>
    <w:rsid w:val="008419D6"/>
    <w:rsid w:val="00841F07"/>
    <w:rsid w:val="0084263E"/>
    <w:rsid w:val="008427C8"/>
    <w:rsid w:val="00842EF7"/>
    <w:rsid w:val="008432ED"/>
    <w:rsid w:val="0084379B"/>
    <w:rsid w:val="00843AE8"/>
    <w:rsid w:val="00843B76"/>
    <w:rsid w:val="00844009"/>
    <w:rsid w:val="00844C65"/>
    <w:rsid w:val="008460B0"/>
    <w:rsid w:val="00846583"/>
    <w:rsid w:val="008466B3"/>
    <w:rsid w:val="008469B5"/>
    <w:rsid w:val="0084762B"/>
    <w:rsid w:val="00847798"/>
    <w:rsid w:val="00847DFA"/>
    <w:rsid w:val="0085007B"/>
    <w:rsid w:val="008500C7"/>
    <w:rsid w:val="0085014F"/>
    <w:rsid w:val="008508CF"/>
    <w:rsid w:val="00850AD2"/>
    <w:rsid w:val="00850FBE"/>
    <w:rsid w:val="00851083"/>
    <w:rsid w:val="008517D7"/>
    <w:rsid w:val="00851815"/>
    <w:rsid w:val="00851B33"/>
    <w:rsid w:val="00851DB5"/>
    <w:rsid w:val="008522C4"/>
    <w:rsid w:val="008525FE"/>
    <w:rsid w:val="008526D1"/>
    <w:rsid w:val="00852E59"/>
    <w:rsid w:val="00852FAA"/>
    <w:rsid w:val="008535A3"/>
    <w:rsid w:val="008535FF"/>
    <w:rsid w:val="0085399C"/>
    <w:rsid w:val="00853DF1"/>
    <w:rsid w:val="008548D2"/>
    <w:rsid w:val="00854A31"/>
    <w:rsid w:val="00854CA6"/>
    <w:rsid w:val="0085515D"/>
    <w:rsid w:val="00855196"/>
    <w:rsid w:val="008551D2"/>
    <w:rsid w:val="00855523"/>
    <w:rsid w:val="00856097"/>
    <w:rsid w:val="008566D0"/>
    <w:rsid w:val="008567BC"/>
    <w:rsid w:val="0085701E"/>
    <w:rsid w:val="0085747C"/>
    <w:rsid w:val="008578D1"/>
    <w:rsid w:val="008579AC"/>
    <w:rsid w:val="00857A32"/>
    <w:rsid w:val="0086076C"/>
    <w:rsid w:val="008610FA"/>
    <w:rsid w:val="00861458"/>
    <w:rsid w:val="00861980"/>
    <w:rsid w:val="00861D65"/>
    <w:rsid w:val="0086202A"/>
    <w:rsid w:val="0086227A"/>
    <w:rsid w:val="00862CC0"/>
    <w:rsid w:val="00862F08"/>
    <w:rsid w:val="0086329A"/>
    <w:rsid w:val="008632E4"/>
    <w:rsid w:val="00863B7A"/>
    <w:rsid w:val="0086479B"/>
    <w:rsid w:val="008648AC"/>
    <w:rsid w:val="00864D62"/>
    <w:rsid w:val="00864E05"/>
    <w:rsid w:val="00865421"/>
    <w:rsid w:val="008654A5"/>
    <w:rsid w:val="008655D0"/>
    <w:rsid w:val="00865B62"/>
    <w:rsid w:val="00865CC3"/>
    <w:rsid w:val="00865D3D"/>
    <w:rsid w:val="00866906"/>
    <w:rsid w:val="00866978"/>
    <w:rsid w:val="00866C92"/>
    <w:rsid w:val="00867303"/>
    <w:rsid w:val="008673A5"/>
    <w:rsid w:val="008706DB"/>
    <w:rsid w:val="008707F3"/>
    <w:rsid w:val="008710B4"/>
    <w:rsid w:val="0087118B"/>
    <w:rsid w:val="00871431"/>
    <w:rsid w:val="00871550"/>
    <w:rsid w:val="0087165B"/>
    <w:rsid w:val="00871AF9"/>
    <w:rsid w:val="00871D37"/>
    <w:rsid w:val="00871EB3"/>
    <w:rsid w:val="0087255E"/>
    <w:rsid w:val="0087296D"/>
    <w:rsid w:val="00872EE3"/>
    <w:rsid w:val="00872FAA"/>
    <w:rsid w:val="00873290"/>
    <w:rsid w:val="008735BF"/>
    <w:rsid w:val="00873B45"/>
    <w:rsid w:val="00873E9C"/>
    <w:rsid w:val="00873F6A"/>
    <w:rsid w:val="00873FC6"/>
    <w:rsid w:val="0087412A"/>
    <w:rsid w:val="0087462A"/>
    <w:rsid w:val="0087471E"/>
    <w:rsid w:val="00874C6B"/>
    <w:rsid w:val="00874E3C"/>
    <w:rsid w:val="00875459"/>
    <w:rsid w:val="008754EB"/>
    <w:rsid w:val="00875558"/>
    <w:rsid w:val="00875606"/>
    <w:rsid w:val="00875831"/>
    <w:rsid w:val="00875B22"/>
    <w:rsid w:val="00875E53"/>
    <w:rsid w:val="008764D8"/>
    <w:rsid w:val="008765FE"/>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2D21"/>
    <w:rsid w:val="0088319D"/>
    <w:rsid w:val="008833E7"/>
    <w:rsid w:val="00883589"/>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29E"/>
    <w:rsid w:val="008909C6"/>
    <w:rsid w:val="008913BD"/>
    <w:rsid w:val="0089157F"/>
    <w:rsid w:val="0089159D"/>
    <w:rsid w:val="008916EB"/>
    <w:rsid w:val="00891785"/>
    <w:rsid w:val="008919B2"/>
    <w:rsid w:val="00891EC6"/>
    <w:rsid w:val="0089212F"/>
    <w:rsid w:val="0089244A"/>
    <w:rsid w:val="008926FB"/>
    <w:rsid w:val="00892D89"/>
    <w:rsid w:val="00892F00"/>
    <w:rsid w:val="00893CFD"/>
    <w:rsid w:val="00894503"/>
    <w:rsid w:val="00894D70"/>
    <w:rsid w:val="0089510F"/>
    <w:rsid w:val="00895412"/>
    <w:rsid w:val="0089570A"/>
    <w:rsid w:val="00895888"/>
    <w:rsid w:val="008959F2"/>
    <w:rsid w:val="00895A7B"/>
    <w:rsid w:val="00895DC4"/>
    <w:rsid w:val="00895E07"/>
    <w:rsid w:val="0089640C"/>
    <w:rsid w:val="008964EB"/>
    <w:rsid w:val="00896805"/>
    <w:rsid w:val="00896C24"/>
    <w:rsid w:val="0089798A"/>
    <w:rsid w:val="00897BEE"/>
    <w:rsid w:val="008A0F79"/>
    <w:rsid w:val="008A10CB"/>
    <w:rsid w:val="008A158E"/>
    <w:rsid w:val="008A1ABD"/>
    <w:rsid w:val="008A2047"/>
    <w:rsid w:val="008A20F2"/>
    <w:rsid w:val="008A23B6"/>
    <w:rsid w:val="008A24C3"/>
    <w:rsid w:val="008A292A"/>
    <w:rsid w:val="008A2A64"/>
    <w:rsid w:val="008A33D6"/>
    <w:rsid w:val="008A350A"/>
    <w:rsid w:val="008A3681"/>
    <w:rsid w:val="008A40DC"/>
    <w:rsid w:val="008A4423"/>
    <w:rsid w:val="008A4963"/>
    <w:rsid w:val="008A4B61"/>
    <w:rsid w:val="008A511B"/>
    <w:rsid w:val="008A5910"/>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24C"/>
    <w:rsid w:val="008B24A1"/>
    <w:rsid w:val="008B2633"/>
    <w:rsid w:val="008B2CC5"/>
    <w:rsid w:val="008B317C"/>
    <w:rsid w:val="008B33F4"/>
    <w:rsid w:val="008B3FB9"/>
    <w:rsid w:val="008B4253"/>
    <w:rsid w:val="008B4567"/>
    <w:rsid w:val="008B4736"/>
    <w:rsid w:val="008B4B23"/>
    <w:rsid w:val="008B4B97"/>
    <w:rsid w:val="008B5392"/>
    <w:rsid w:val="008B5997"/>
    <w:rsid w:val="008B5999"/>
    <w:rsid w:val="008B5CAD"/>
    <w:rsid w:val="008B5E1A"/>
    <w:rsid w:val="008B5F4E"/>
    <w:rsid w:val="008B5F77"/>
    <w:rsid w:val="008B651B"/>
    <w:rsid w:val="008B66A4"/>
    <w:rsid w:val="008B66BB"/>
    <w:rsid w:val="008B6A4B"/>
    <w:rsid w:val="008B6A98"/>
    <w:rsid w:val="008B6B9D"/>
    <w:rsid w:val="008B6ED5"/>
    <w:rsid w:val="008B6EE5"/>
    <w:rsid w:val="008B7C98"/>
    <w:rsid w:val="008B7D18"/>
    <w:rsid w:val="008B7ECA"/>
    <w:rsid w:val="008C073E"/>
    <w:rsid w:val="008C0A47"/>
    <w:rsid w:val="008C1838"/>
    <w:rsid w:val="008C1980"/>
    <w:rsid w:val="008C1C26"/>
    <w:rsid w:val="008C1CCF"/>
    <w:rsid w:val="008C2040"/>
    <w:rsid w:val="008C2310"/>
    <w:rsid w:val="008C2666"/>
    <w:rsid w:val="008C2667"/>
    <w:rsid w:val="008C2D34"/>
    <w:rsid w:val="008C310B"/>
    <w:rsid w:val="008C3E64"/>
    <w:rsid w:val="008C42F0"/>
    <w:rsid w:val="008C434D"/>
    <w:rsid w:val="008C46F1"/>
    <w:rsid w:val="008C4989"/>
    <w:rsid w:val="008C5CB4"/>
    <w:rsid w:val="008C649F"/>
    <w:rsid w:val="008C6A00"/>
    <w:rsid w:val="008C6BA3"/>
    <w:rsid w:val="008C6C79"/>
    <w:rsid w:val="008C7243"/>
    <w:rsid w:val="008C7371"/>
    <w:rsid w:val="008C77BD"/>
    <w:rsid w:val="008C7A5F"/>
    <w:rsid w:val="008C7CFB"/>
    <w:rsid w:val="008C7DC0"/>
    <w:rsid w:val="008D069E"/>
    <w:rsid w:val="008D0B7E"/>
    <w:rsid w:val="008D1388"/>
    <w:rsid w:val="008D1AC9"/>
    <w:rsid w:val="008D1E97"/>
    <w:rsid w:val="008D2444"/>
    <w:rsid w:val="008D2922"/>
    <w:rsid w:val="008D2B7B"/>
    <w:rsid w:val="008D31CE"/>
    <w:rsid w:val="008D3457"/>
    <w:rsid w:val="008D3991"/>
    <w:rsid w:val="008D3B33"/>
    <w:rsid w:val="008D3B4E"/>
    <w:rsid w:val="008D3CC9"/>
    <w:rsid w:val="008D3F8B"/>
    <w:rsid w:val="008D4BE0"/>
    <w:rsid w:val="008D5562"/>
    <w:rsid w:val="008D5F68"/>
    <w:rsid w:val="008D78B5"/>
    <w:rsid w:val="008E00E2"/>
    <w:rsid w:val="008E0D9F"/>
    <w:rsid w:val="008E0DC7"/>
    <w:rsid w:val="008E101F"/>
    <w:rsid w:val="008E109C"/>
    <w:rsid w:val="008E1341"/>
    <w:rsid w:val="008E13A9"/>
    <w:rsid w:val="008E15DA"/>
    <w:rsid w:val="008E17FE"/>
    <w:rsid w:val="008E1C67"/>
    <w:rsid w:val="008E1E20"/>
    <w:rsid w:val="008E2195"/>
    <w:rsid w:val="008E2281"/>
    <w:rsid w:val="008E2AED"/>
    <w:rsid w:val="008E2C1B"/>
    <w:rsid w:val="008E2F20"/>
    <w:rsid w:val="008E305F"/>
    <w:rsid w:val="008E33B4"/>
    <w:rsid w:val="008E39CA"/>
    <w:rsid w:val="008E3A31"/>
    <w:rsid w:val="008E3C9A"/>
    <w:rsid w:val="008E49DE"/>
    <w:rsid w:val="008E50AC"/>
    <w:rsid w:val="008E5438"/>
    <w:rsid w:val="008E63AD"/>
    <w:rsid w:val="008E691A"/>
    <w:rsid w:val="008E6A55"/>
    <w:rsid w:val="008E6ADE"/>
    <w:rsid w:val="008E6B8E"/>
    <w:rsid w:val="008E6C09"/>
    <w:rsid w:val="008E711A"/>
    <w:rsid w:val="008F07CA"/>
    <w:rsid w:val="008F0807"/>
    <w:rsid w:val="008F10FD"/>
    <w:rsid w:val="008F1211"/>
    <w:rsid w:val="008F131B"/>
    <w:rsid w:val="008F16B7"/>
    <w:rsid w:val="008F1812"/>
    <w:rsid w:val="008F1ED1"/>
    <w:rsid w:val="008F216A"/>
    <w:rsid w:val="008F2858"/>
    <w:rsid w:val="008F2960"/>
    <w:rsid w:val="008F2BAD"/>
    <w:rsid w:val="008F312A"/>
    <w:rsid w:val="008F3183"/>
    <w:rsid w:val="008F334C"/>
    <w:rsid w:val="008F38A3"/>
    <w:rsid w:val="008F3BED"/>
    <w:rsid w:val="008F413B"/>
    <w:rsid w:val="008F45C6"/>
    <w:rsid w:val="008F5A56"/>
    <w:rsid w:val="008F5C41"/>
    <w:rsid w:val="008F5C8E"/>
    <w:rsid w:val="008F5F1E"/>
    <w:rsid w:val="008F623E"/>
    <w:rsid w:val="008F6537"/>
    <w:rsid w:val="008F696D"/>
    <w:rsid w:val="008F69F9"/>
    <w:rsid w:val="008F6E52"/>
    <w:rsid w:val="008F70F1"/>
    <w:rsid w:val="008F74F3"/>
    <w:rsid w:val="008F75B3"/>
    <w:rsid w:val="008F7838"/>
    <w:rsid w:val="008F7AEB"/>
    <w:rsid w:val="008F7B7C"/>
    <w:rsid w:val="00900BA7"/>
    <w:rsid w:val="00900D3E"/>
    <w:rsid w:val="00901749"/>
    <w:rsid w:val="00901755"/>
    <w:rsid w:val="00902173"/>
    <w:rsid w:val="009024E8"/>
    <w:rsid w:val="009025AC"/>
    <w:rsid w:val="0090262C"/>
    <w:rsid w:val="00902805"/>
    <w:rsid w:val="00902B6A"/>
    <w:rsid w:val="00902F42"/>
    <w:rsid w:val="00902FB2"/>
    <w:rsid w:val="0090309B"/>
    <w:rsid w:val="00903672"/>
    <w:rsid w:val="00903E60"/>
    <w:rsid w:val="00904369"/>
    <w:rsid w:val="0090448C"/>
    <w:rsid w:val="00904AA2"/>
    <w:rsid w:val="00905383"/>
    <w:rsid w:val="00905C75"/>
    <w:rsid w:val="00905D64"/>
    <w:rsid w:val="009061A5"/>
    <w:rsid w:val="0090623F"/>
    <w:rsid w:val="009062AF"/>
    <w:rsid w:val="0090734F"/>
    <w:rsid w:val="0091096F"/>
    <w:rsid w:val="009109A6"/>
    <w:rsid w:val="00910A04"/>
    <w:rsid w:val="00910C8C"/>
    <w:rsid w:val="00910EBE"/>
    <w:rsid w:val="00910F9C"/>
    <w:rsid w:val="00911161"/>
    <w:rsid w:val="00911F59"/>
    <w:rsid w:val="009124EC"/>
    <w:rsid w:val="00912898"/>
    <w:rsid w:val="00912DBC"/>
    <w:rsid w:val="00912F1D"/>
    <w:rsid w:val="00913135"/>
    <w:rsid w:val="0091391A"/>
    <w:rsid w:val="00914DED"/>
    <w:rsid w:val="009150EA"/>
    <w:rsid w:val="00915540"/>
    <w:rsid w:val="009157DF"/>
    <w:rsid w:val="00915B12"/>
    <w:rsid w:val="00915B39"/>
    <w:rsid w:val="00915CC9"/>
    <w:rsid w:val="009160C4"/>
    <w:rsid w:val="00916516"/>
    <w:rsid w:val="00916736"/>
    <w:rsid w:val="009167CB"/>
    <w:rsid w:val="009172A6"/>
    <w:rsid w:val="009172FF"/>
    <w:rsid w:val="00917377"/>
    <w:rsid w:val="0091773F"/>
    <w:rsid w:val="009177C2"/>
    <w:rsid w:val="009201B1"/>
    <w:rsid w:val="009206A0"/>
    <w:rsid w:val="009210D3"/>
    <w:rsid w:val="00921173"/>
    <w:rsid w:val="00921492"/>
    <w:rsid w:val="00921742"/>
    <w:rsid w:val="00921848"/>
    <w:rsid w:val="00921E16"/>
    <w:rsid w:val="00921F3D"/>
    <w:rsid w:val="0092245B"/>
    <w:rsid w:val="00922498"/>
    <w:rsid w:val="00922502"/>
    <w:rsid w:val="009225F6"/>
    <w:rsid w:val="00922613"/>
    <w:rsid w:val="0092268C"/>
    <w:rsid w:val="00923855"/>
    <w:rsid w:val="00923E4D"/>
    <w:rsid w:val="009242C7"/>
    <w:rsid w:val="00924337"/>
    <w:rsid w:val="00924F54"/>
    <w:rsid w:val="00924F8A"/>
    <w:rsid w:val="00925220"/>
    <w:rsid w:val="0092582A"/>
    <w:rsid w:val="00926210"/>
    <w:rsid w:val="0092672E"/>
    <w:rsid w:val="00926CFC"/>
    <w:rsid w:val="00926DA3"/>
    <w:rsid w:val="00926EB4"/>
    <w:rsid w:val="00926F48"/>
    <w:rsid w:val="0092719E"/>
    <w:rsid w:val="0092733B"/>
    <w:rsid w:val="00927618"/>
    <w:rsid w:val="00927706"/>
    <w:rsid w:val="00927817"/>
    <w:rsid w:val="00927918"/>
    <w:rsid w:val="00927C05"/>
    <w:rsid w:val="00927F15"/>
    <w:rsid w:val="00930049"/>
    <w:rsid w:val="0093037D"/>
    <w:rsid w:val="00930949"/>
    <w:rsid w:val="00930A48"/>
    <w:rsid w:val="00930F70"/>
    <w:rsid w:val="0093168B"/>
    <w:rsid w:val="00931797"/>
    <w:rsid w:val="009317F0"/>
    <w:rsid w:val="009318E4"/>
    <w:rsid w:val="00931FF7"/>
    <w:rsid w:val="009327B7"/>
    <w:rsid w:val="0093375F"/>
    <w:rsid w:val="00933794"/>
    <w:rsid w:val="00933DB9"/>
    <w:rsid w:val="0093481B"/>
    <w:rsid w:val="009349A1"/>
    <w:rsid w:val="00934D47"/>
    <w:rsid w:val="00934DD3"/>
    <w:rsid w:val="009353D6"/>
    <w:rsid w:val="009356D1"/>
    <w:rsid w:val="009358BC"/>
    <w:rsid w:val="009359D7"/>
    <w:rsid w:val="00935D48"/>
    <w:rsid w:val="00936331"/>
    <w:rsid w:val="009364DD"/>
    <w:rsid w:val="00936812"/>
    <w:rsid w:val="0093682F"/>
    <w:rsid w:val="00936C0A"/>
    <w:rsid w:val="00936E36"/>
    <w:rsid w:val="00936ED4"/>
    <w:rsid w:val="00937574"/>
    <w:rsid w:val="00937867"/>
    <w:rsid w:val="00937B1D"/>
    <w:rsid w:val="00937DBA"/>
    <w:rsid w:val="00937DFE"/>
    <w:rsid w:val="00940116"/>
    <w:rsid w:val="00940664"/>
    <w:rsid w:val="0094080C"/>
    <w:rsid w:val="009408A7"/>
    <w:rsid w:val="00940A25"/>
    <w:rsid w:val="00940B00"/>
    <w:rsid w:val="00940C5D"/>
    <w:rsid w:val="0094110D"/>
    <w:rsid w:val="0094117F"/>
    <w:rsid w:val="009414C1"/>
    <w:rsid w:val="0094193B"/>
    <w:rsid w:val="00941F84"/>
    <w:rsid w:val="009422B0"/>
    <w:rsid w:val="009423CE"/>
    <w:rsid w:val="009423D4"/>
    <w:rsid w:val="00942466"/>
    <w:rsid w:val="00942533"/>
    <w:rsid w:val="009426B0"/>
    <w:rsid w:val="009426FB"/>
    <w:rsid w:val="00942FF6"/>
    <w:rsid w:val="009432FF"/>
    <w:rsid w:val="00943715"/>
    <w:rsid w:val="00943ACA"/>
    <w:rsid w:val="00943C1C"/>
    <w:rsid w:val="00944376"/>
    <w:rsid w:val="00944B39"/>
    <w:rsid w:val="00944FAF"/>
    <w:rsid w:val="009453FB"/>
    <w:rsid w:val="00945911"/>
    <w:rsid w:val="0094659C"/>
    <w:rsid w:val="00946D63"/>
    <w:rsid w:val="00946F41"/>
    <w:rsid w:val="00947137"/>
    <w:rsid w:val="00947564"/>
    <w:rsid w:val="00947888"/>
    <w:rsid w:val="009479EB"/>
    <w:rsid w:val="00947B90"/>
    <w:rsid w:val="0095088F"/>
    <w:rsid w:val="009511F2"/>
    <w:rsid w:val="00951635"/>
    <w:rsid w:val="009517D0"/>
    <w:rsid w:val="009517FE"/>
    <w:rsid w:val="00952253"/>
    <w:rsid w:val="00952364"/>
    <w:rsid w:val="009529CD"/>
    <w:rsid w:val="009534FF"/>
    <w:rsid w:val="00953BAC"/>
    <w:rsid w:val="00953F31"/>
    <w:rsid w:val="009542D7"/>
    <w:rsid w:val="00954759"/>
    <w:rsid w:val="00954A1A"/>
    <w:rsid w:val="009554F6"/>
    <w:rsid w:val="009561CD"/>
    <w:rsid w:val="00956205"/>
    <w:rsid w:val="00956C7A"/>
    <w:rsid w:val="00957227"/>
    <w:rsid w:val="00957921"/>
    <w:rsid w:val="00957EC8"/>
    <w:rsid w:val="00957F60"/>
    <w:rsid w:val="00960583"/>
    <w:rsid w:val="00960B47"/>
    <w:rsid w:val="009617B4"/>
    <w:rsid w:val="00961AC5"/>
    <w:rsid w:val="00961D1C"/>
    <w:rsid w:val="00961F2F"/>
    <w:rsid w:val="0096268F"/>
    <w:rsid w:val="0096295F"/>
    <w:rsid w:val="00962F32"/>
    <w:rsid w:val="00963126"/>
    <w:rsid w:val="009648E6"/>
    <w:rsid w:val="009648F0"/>
    <w:rsid w:val="00964A19"/>
    <w:rsid w:val="00965094"/>
    <w:rsid w:val="00965531"/>
    <w:rsid w:val="009655DA"/>
    <w:rsid w:val="00965635"/>
    <w:rsid w:val="009657DD"/>
    <w:rsid w:val="00965DD6"/>
    <w:rsid w:val="00966194"/>
    <w:rsid w:val="00966240"/>
    <w:rsid w:val="00966BFF"/>
    <w:rsid w:val="0096717B"/>
    <w:rsid w:val="0096721B"/>
    <w:rsid w:val="00967C15"/>
    <w:rsid w:val="00967D21"/>
    <w:rsid w:val="00967E2D"/>
    <w:rsid w:val="00967E65"/>
    <w:rsid w:val="00967F8F"/>
    <w:rsid w:val="0097083D"/>
    <w:rsid w:val="00970FFA"/>
    <w:rsid w:val="00971132"/>
    <w:rsid w:val="00971382"/>
    <w:rsid w:val="00971BEC"/>
    <w:rsid w:val="00972CCB"/>
    <w:rsid w:val="00972CE6"/>
    <w:rsid w:val="00972F4B"/>
    <w:rsid w:val="00973331"/>
    <w:rsid w:val="009735E5"/>
    <w:rsid w:val="0097495B"/>
    <w:rsid w:val="00975746"/>
    <w:rsid w:val="00975CF7"/>
    <w:rsid w:val="009761D8"/>
    <w:rsid w:val="009764A4"/>
    <w:rsid w:val="00976533"/>
    <w:rsid w:val="00976842"/>
    <w:rsid w:val="00976AC1"/>
    <w:rsid w:val="00976D69"/>
    <w:rsid w:val="00976F61"/>
    <w:rsid w:val="009774D3"/>
    <w:rsid w:val="0097775D"/>
    <w:rsid w:val="00977A35"/>
    <w:rsid w:val="00977CB7"/>
    <w:rsid w:val="009801FE"/>
    <w:rsid w:val="009802E1"/>
    <w:rsid w:val="00980486"/>
    <w:rsid w:val="00980AFE"/>
    <w:rsid w:val="0098121A"/>
    <w:rsid w:val="00981415"/>
    <w:rsid w:val="0098197C"/>
    <w:rsid w:val="00982F38"/>
    <w:rsid w:val="00982F61"/>
    <w:rsid w:val="0098320B"/>
    <w:rsid w:val="009833BF"/>
    <w:rsid w:val="00983509"/>
    <w:rsid w:val="00983634"/>
    <w:rsid w:val="0098402B"/>
    <w:rsid w:val="00984275"/>
    <w:rsid w:val="00984961"/>
    <w:rsid w:val="0098516F"/>
    <w:rsid w:val="009852C4"/>
    <w:rsid w:val="00985A83"/>
    <w:rsid w:val="00986285"/>
    <w:rsid w:val="009866D7"/>
    <w:rsid w:val="009866EC"/>
    <w:rsid w:val="00986D87"/>
    <w:rsid w:val="00986FDD"/>
    <w:rsid w:val="00987418"/>
    <w:rsid w:val="00987460"/>
    <w:rsid w:val="009875CE"/>
    <w:rsid w:val="009876DB"/>
    <w:rsid w:val="009879A8"/>
    <w:rsid w:val="00987D54"/>
    <w:rsid w:val="00987F43"/>
    <w:rsid w:val="00987F7C"/>
    <w:rsid w:val="00990322"/>
    <w:rsid w:val="00990547"/>
    <w:rsid w:val="009906D7"/>
    <w:rsid w:val="009910B0"/>
    <w:rsid w:val="00991A3C"/>
    <w:rsid w:val="00992790"/>
    <w:rsid w:val="009927F4"/>
    <w:rsid w:val="0099298D"/>
    <w:rsid w:val="009929CB"/>
    <w:rsid w:val="009934CE"/>
    <w:rsid w:val="00993774"/>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6764"/>
    <w:rsid w:val="009971E6"/>
    <w:rsid w:val="009973B1"/>
    <w:rsid w:val="009978CA"/>
    <w:rsid w:val="009978D9"/>
    <w:rsid w:val="00997D96"/>
    <w:rsid w:val="00997DCC"/>
    <w:rsid w:val="00997DEF"/>
    <w:rsid w:val="009A0161"/>
    <w:rsid w:val="009A068D"/>
    <w:rsid w:val="009A0B3C"/>
    <w:rsid w:val="009A0C30"/>
    <w:rsid w:val="009A10B6"/>
    <w:rsid w:val="009A1966"/>
    <w:rsid w:val="009A1B17"/>
    <w:rsid w:val="009A2446"/>
    <w:rsid w:val="009A2E07"/>
    <w:rsid w:val="009A31EB"/>
    <w:rsid w:val="009A31F4"/>
    <w:rsid w:val="009A3A4C"/>
    <w:rsid w:val="009A4662"/>
    <w:rsid w:val="009A4882"/>
    <w:rsid w:val="009A4A74"/>
    <w:rsid w:val="009A4C4F"/>
    <w:rsid w:val="009A4F8A"/>
    <w:rsid w:val="009A548B"/>
    <w:rsid w:val="009A5799"/>
    <w:rsid w:val="009A5979"/>
    <w:rsid w:val="009A5B83"/>
    <w:rsid w:val="009A5D1F"/>
    <w:rsid w:val="009A5DBB"/>
    <w:rsid w:val="009A5E27"/>
    <w:rsid w:val="009A618D"/>
    <w:rsid w:val="009A6431"/>
    <w:rsid w:val="009A6CCD"/>
    <w:rsid w:val="009A75A4"/>
    <w:rsid w:val="009A789D"/>
    <w:rsid w:val="009A7C94"/>
    <w:rsid w:val="009A7DE7"/>
    <w:rsid w:val="009B00C8"/>
    <w:rsid w:val="009B05BE"/>
    <w:rsid w:val="009B08FE"/>
    <w:rsid w:val="009B0FC6"/>
    <w:rsid w:val="009B17CC"/>
    <w:rsid w:val="009B1A1B"/>
    <w:rsid w:val="009B1A5A"/>
    <w:rsid w:val="009B1D7B"/>
    <w:rsid w:val="009B1DDD"/>
    <w:rsid w:val="009B1EF9"/>
    <w:rsid w:val="009B215B"/>
    <w:rsid w:val="009B233A"/>
    <w:rsid w:val="009B25CD"/>
    <w:rsid w:val="009B450E"/>
    <w:rsid w:val="009B4533"/>
    <w:rsid w:val="009B4673"/>
    <w:rsid w:val="009B49D2"/>
    <w:rsid w:val="009B4E1A"/>
    <w:rsid w:val="009B5210"/>
    <w:rsid w:val="009B543F"/>
    <w:rsid w:val="009B5ABA"/>
    <w:rsid w:val="009B5CA3"/>
    <w:rsid w:val="009B5D4F"/>
    <w:rsid w:val="009B5DBC"/>
    <w:rsid w:val="009B5E74"/>
    <w:rsid w:val="009B5F5B"/>
    <w:rsid w:val="009B6401"/>
    <w:rsid w:val="009B6A40"/>
    <w:rsid w:val="009B6CD5"/>
    <w:rsid w:val="009B7205"/>
    <w:rsid w:val="009B72CC"/>
    <w:rsid w:val="009B72FE"/>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2C1"/>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71A"/>
    <w:rsid w:val="009D39BE"/>
    <w:rsid w:val="009D4297"/>
    <w:rsid w:val="009D4B2D"/>
    <w:rsid w:val="009D4BA5"/>
    <w:rsid w:val="009D4D6E"/>
    <w:rsid w:val="009D4E1C"/>
    <w:rsid w:val="009D53EF"/>
    <w:rsid w:val="009D570B"/>
    <w:rsid w:val="009D57AB"/>
    <w:rsid w:val="009D5A10"/>
    <w:rsid w:val="009D6370"/>
    <w:rsid w:val="009D64D4"/>
    <w:rsid w:val="009D6B71"/>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6E8"/>
    <w:rsid w:val="009E3A68"/>
    <w:rsid w:val="009E3ED0"/>
    <w:rsid w:val="009E41CE"/>
    <w:rsid w:val="009E4341"/>
    <w:rsid w:val="009E447F"/>
    <w:rsid w:val="009E5113"/>
    <w:rsid w:val="009E55D1"/>
    <w:rsid w:val="009E5822"/>
    <w:rsid w:val="009E5DE6"/>
    <w:rsid w:val="009E5ECA"/>
    <w:rsid w:val="009E614B"/>
    <w:rsid w:val="009E6C20"/>
    <w:rsid w:val="009E6EBC"/>
    <w:rsid w:val="009E6F4E"/>
    <w:rsid w:val="009E760E"/>
    <w:rsid w:val="009E7745"/>
    <w:rsid w:val="009E7CB4"/>
    <w:rsid w:val="009F0499"/>
    <w:rsid w:val="009F0711"/>
    <w:rsid w:val="009F081B"/>
    <w:rsid w:val="009F11A7"/>
    <w:rsid w:val="009F14A9"/>
    <w:rsid w:val="009F3513"/>
    <w:rsid w:val="009F38F8"/>
    <w:rsid w:val="009F3A4C"/>
    <w:rsid w:val="009F3CEB"/>
    <w:rsid w:val="009F3FB9"/>
    <w:rsid w:val="009F3FF3"/>
    <w:rsid w:val="009F40CE"/>
    <w:rsid w:val="009F43AD"/>
    <w:rsid w:val="009F44B1"/>
    <w:rsid w:val="009F4553"/>
    <w:rsid w:val="009F4774"/>
    <w:rsid w:val="009F5056"/>
    <w:rsid w:val="009F534F"/>
    <w:rsid w:val="009F561A"/>
    <w:rsid w:val="009F5C96"/>
    <w:rsid w:val="009F5EED"/>
    <w:rsid w:val="009F5F1F"/>
    <w:rsid w:val="009F63C9"/>
    <w:rsid w:val="009F6D86"/>
    <w:rsid w:val="009F7D93"/>
    <w:rsid w:val="009F7F02"/>
    <w:rsid w:val="00A000CC"/>
    <w:rsid w:val="00A00BA6"/>
    <w:rsid w:val="00A00BC0"/>
    <w:rsid w:val="00A00FE2"/>
    <w:rsid w:val="00A0116A"/>
    <w:rsid w:val="00A013A7"/>
    <w:rsid w:val="00A0146C"/>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4CC5"/>
    <w:rsid w:val="00A0509C"/>
    <w:rsid w:val="00A0510B"/>
    <w:rsid w:val="00A0520E"/>
    <w:rsid w:val="00A0582F"/>
    <w:rsid w:val="00A05B9C"/>
    <w:rsid w:val="00A05E90"/>
    <w:rsid w:val="00A05EAB"/>
    <w:rsid w:val="00A06791"/>
    <w:rsid w:val="00A06D92"/>
    <w:rsid w:val="00A07326"/>
    <w:rsid w:val="00A07B62"/>
    <w:rsid w:val="00A07FE0"/>
    <w:rsid w:val="00A102CB"/>
    <w:rsid w:val="00A10457"/>
    <w:rsid w:val="00A10570"/>
    <w:rsid w:val="00A10667"/>
    <w:rsid w:val="00A10D84"/>
    <w:rsid w:val="00A115BD"/>
    <w:rsid w:val="00A11F0E"/>
    <w:rsid w:val="00A1241B"/>
    <w:rsid w:val="00A129D5"/>
    <w:rsid w:val="00A12D5F"/>
    <w:rsid w:val="00A139B6"/>
    <w:rsid w:val="00A13DAA"/>
    <w:rsid w:val="00A13DEE"/>
    <w:rsid w:val="00A1445D"/>
    <w:rsid w:val="00A14AC8"/>
    <w:rsid w:val="00A14CA7"/>
    <w:rsid w:val="00A1510F"/>
    <w:rsid w:val="00A157A4"/>
    <w:rsid w:val="00A15DE0"/>
    <w:rsid w:val="00A15EE0"/>
    <w:rsid w:val="00A16061"/>
    <w:rsid w:val="00A16227"/>
    <w:rsid w:val="00A16F0A"/>
    <w:rsid w:val="00A17050"/>
    <w:rsid w:val="00A1733B"/>
    <w:rsid w:val="00A17412"/>
    <w:rsid w:val="00A17701"/>
    <w:rsid w:val="00A1777C"/>
    <w:rsid w:val="00A17A76"/>
    <w:rsid w:val="00A206BB"/>
    <w:rsid w:val="00A206DA"/>
    <w:rsid w:val="00A20C6A"/>
    <w:rsid w:val="00A21212"/>
    <w:rsid w:val="00A212EC"/>
    <w:rsid w:val="00A21404"/>
    <w:rsid w:val="00A2241E"/>
    <w:rsid w:val="00A22945"/>
    <w:rsid w:val="00A22C84"/>
    <w:rsid w:val="00A2375D"/>
    <w:rsid w:val="00A237EB"/>
    <w:rsid w:val="00A237F3"/>
    <w:rsid w:val="00A23B46"/>
    <w:rsid w:val="00A243A0"/>
    <w:rsid w:val="00A24D92"/>
    <w:rsid w:val="00A2523C"/>
    <w:rsid w:val="00A25653"/>
    <w:rsid w:val="00A2589E"/>
    <w:rsid w:val="00A25981"/>
    <w:rsid w:val="00A25AAA"/>
    <w:rsid w:val="00A25ADB"/>
    <w:rsid w:val="00A25C38"/>
    <w:rsid w:val="00A25FE2"/>
    <w:rsid w:val="00A273F5"/>
    <w:rsid w:val="00A275D0"/>
    <w:rsid w:val="00A27C85"/>
    <w:rsid w:val="00A27CDE"/>
    <w:rsid w:val="00A27DE7"/>
    <w:rsid w:val="00A300D1"/>
    <w:rsid w:val="00A302DC"/>
    <w:rsid w:val="00A3032D"/>
    <w:rsid w:val="00A307BD"/>
    <w:rsid w:val="00A3139C"/>
    <w:rsid w:val="00A323DC"/>
    <w:rsid w:val="00A3283A"/>
    <w:rsid w:val="00A32F80"/>
    <w:rsid w:val="00A333EF"/>
    <w:rsid w:val="00A33416"/>
    <w:rsid w:val="00A33C1C"/>
    <w:rsid w:val="00A3401C"/>
    <w:rsid w:val="00A34230"/>
    <w:rsid w:val="00A34595"/>
    <w:rsid w:val="00A3487B"/>
    <w:rsid w:val="00A35090"/>
    <w:rsid w:val="00A352B9"/>
    <w:rsid w:val="00A353BA"/>
    <w:rsid w:val="00A359B7"/>
    <w:rsid w:val="00A35A5C"/>
    <w:rsid w:val="00A35DF6"/>
    <w:rsid w:val="00A36F48"/>
    <w:rsid w:val="00A37659"/>
    <w:rsid w:val="00A376F4"/>
    <w:rsid w:val="00A37A9C"/>
    <w:rsid w:val="00A37C05"/>
    <w:rsid w:val="00A407D5"/>
    <w:rsid w:val="00A408DB"/>
    <w:rsid w:val="00A40F35"/>
    <w:rsid w:val="00A4186A"/>
    <w:rsid w:val="00A4248C"/>
    <w:rsid w:val="00A4277C"/>
    <w:rsid w:val="00A42A9D"/>
    <w:rsid w:val="00A42C66"/>
    <w:rsid w:val="00A43014"/>
    <w:rsid w:val="00A4315F"/>
    <w:rsid w:val="00A434E0"/>
    <w:rsid w:val="00A4352A"/>
    <w:rsid w:val="00A43C8F"/>
    <w:rsid w:val="00A44202"/>
    <w:rsid w:val="00A44446"/>
    <w:rsid w:val="00A444A9"/>
    <w:rsid w:val="00A44563"/>
    <w:rsid w:val="00A44A47"/>
    <w:rsid w:val="00A4503A"/>
    <w:rsid w:val="00A450A7"/>
    <w:rsid w:val="00A4572A"/>
    <w:rsid w:val="00A45A63"/>
    <w:rsid w:val="00A45B4C"/>
    <w:rsid w:val="00A4612D"/>
    <w:rsid w:val="00A4656C"/>
    <w:rsid w:val="00A4660B"/>
    <w:rsid w:val="00A46A53"/>
    <w:rsid w:val="00A46AF0"/>
    <w:rsid w:val="00A470AA"/>
    <w:rsid w:val="00A47595"/>
    <w:rsid w:val="00A478EF"/>
    <w:rsid w:val="00A47DE0"/>
    <w:rsid w:val="00A501DE"/>
    <w:rsid w:val="00A501E3"/>
    <w:rsid w:val="00A50350"/>
    <w:rsid w:val="00A505BF"/>
    <w:rsid w:val="00A505DD"/>
    <w:rsid w:val="00A50B94"/>
    <w:rsid w:val="00A51F19"/>
    <w:rsid w:val="00A5218D"/>
    <w:rsid w:val="00A52F0B"/>
    <w:rsid w:val="00A531F2"/>
    <w:rsid w:val="00A5339E"/>
    <w:rsid w:val="00A53D3C"/>
    <w:rsid w:val="00A5403D"/>
    <w:rsid w:val="00A5451F"/>
    <w:rsid w:val="00A5462B"/>
    <w:rsid w:val="00A54D1B"/>
    <w:rsid w:val="00A55121"/>
    <w:rsid w:val="00A5514D"/>
    <w:rsid w:val="00A559CE"/>
    <w:rsid w:val="00A55A88"/>
    <w:rsid w:val="00A55C8A"/>
    <w:rsid w:val="00A55D1A"/>
    <w:rsid w:val="00A55FC3"/>
    <w:rsid w:val="00A56322"/>
    <w:rsid w:val="00A56CB5"/>
    <w:rsid w:val="00A56F10"/>
    <w:rsid w:val="00A575DF"/>
    <w:rsid w:val="00A57BFA"/>
    <w:rsid w:val="00A57C3C"/>
    <w:rsid w:val="00A57F2B"/>
    <w:rsid w:val="00A6009C"/>
    <w:rsid w:val="00A6012E"/>
    <w:rsid w:val="00A60698"/>
    <w:rsid w:val="00A608A0"/>
    <w:rsid w:val="00A6093B"/>
    <w:rsid w:val="00A61101"/>
    <w:rsid w:val="00A614F0"/>
    <w:rsid w:val="00A6166C"/>
    <w:rsid w:val="00A61696"/>
    <w:rsid w:val="00A61939"/>
    <w:rsid w:val="00A61B60"/>
    <w:rsid w:val="00A61ED4"/>
    <w:rsid w:val="00A61F3A"/>
    <w:rsid w:val="00A6222C"/>
    <w:rsid w:val="00A62662"/>
    <w:rsid w:val="00A62CF6"/>
    <w:rsid w:val="00A6322E"/>
    <w:rsid w:val="00A63980"/>
    <w:rsid w:val="00A63C7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46"/>
    <w:rsid w:val="00A662F3"/>
    <w:rsid w:val="00A66C39"/>
    <w:rsid w:val="00A66CC7"/>
    <w:rsid w:val="00A66E0A"/>
    <w:rsid w:val="00A7047E"/>
    <w:rsid w:val="00A7061F"/>
    <w:rsid w:val="00A70AAF"/>
    <w:rsid w:val="00A70CC1"/>
    <w:rsid w:val="00A70DF9"/>
    <w:rsid w:val="00A71177"/>
    <w:rsid w:val="00A712D3"/>
    <w:rsid w:val="00A719CE"/>
    <w:rsid w:val="00A71A8A"/>
    <w:rsid w:val="00A71D4B"/>
    <w:rsid w:val="00A71DDF"/>
    <w:rsid w:val="00A72369"/>
    <w:rsid w:val="00A72425"/>
    <w:rsid w:val="00A72600"/>
    <w:rsid w:val="00A72643"/>
    <w:rsid w:val="00A72F19"/>
    <w:rsid w:val="00A73185"/>
    <w:rsid w:val="00A731D7"/>
    <w:rsid w:val="00A73486"/>
    <w:rsid w:val="00A73ABD"/>
    <w:rsid w:val="00A73D68"/>
    <w:rsid w:val="00A74491"/>
    <w:rsid w:val="00A7467C"/>
    <w:rsid w:val="00A74FBA"/>
    <w:rsid w:val="00A75456"/>
    <w:rsid w:val="00A75DE7"/>
    <w:rsid w:val="00A75E41"/>
    <w:rsid w:val="00A75E9C"/>
    <w:rsid w:val="00A76932"/>
    <w:rsid w:val="00A76A5D"/>
    <w:rsid w:val="00A76B47"/>
    <w:rsid w:val="00A8086E"/>
    <w:rsid w:val="00A80B98"/>
    <w:rsid w:val="00A810F1"/>
    <w:rsid w:val="00A81773"/>
    <w:rsid w:val="00A81C3B"/>
    <w:rsid w:val="00A82395"/>
    <w:rsid w:val="00A823A4"/>
    <w:rsid w:val="00A82816"/>
    <w:rsid w:val="00A82DDA"/>
    <w:rsid w:val="00A8341D"/>
    <w:rsid w:val="00A83695"/>
    <w:rsid w:val="00A83A22"/>
    <w:rsid w:val="00A83BB6"/>
    <w:rsid w:val="00A84340"/>
    <w:rsid w:val="00A84473"/>
    <w:rsid w:val="00A85337"/>
    <w:rsid w:val="00A8572F"/>
    <w:rsid w:val="00A857EB"/>
    <w:rsid w:val="00A85A81"/>
    <w:rsid w:val="00A85EBD"/>
    <w:rsid w:val="00A865B4"/>
    <w:rsid w:val="00A86D86"/>
    <w:rsid w:val="00A86FBB"/>
    <w:rsid w:val="00A87473"/>
    <w:rsid w:val="00A87511"/>
    <w:rsid w:val="00A8776F"/>
    <w:rsid w:val="00A87787"/>
    <w:rsid w:val="00A87834"/>
    <w:rsid w:val="00A879E0"/>
    <w:rsid w:val="00A87BA2"/>
    <w:rsid w:val="00A87D05"/>
    <w:rsid w:val="00A87F22"/>
    <w:rsid w:val="00A9047A"/>
    <w:rsid w:val="00A908ED"/>
    <w:rsid w:val="00A90D4D"/>
    <w:rsid w:val="00A91019"/>
    <w:rsid w:val="00A9119D"/>
    <w:rsid w:val="00A91A01"/>
    <w:rsid w:val="00A91E74"/>
    <w:rsid w:val="00A92085"/>
    <w:rsid w:val="00A9219B"/>
    <w:rsid w:val="00A923E6"/>
    <w:rsid w:val="00A9257D"/>
    <w:rsid w:val="00A92674"/>
    <w:rsid w:val="00A92675"/>
    <w:rsid w:val="00A928CC"/>
    <w:rsid w:val="00A93034"/>
    <w:rsid w:val="00A93125"/>
    <w:rsid w:val="00A93241"/>
    <w:rsid w:val="00A9373B"/>
    <w:rsid w:val="00A93A88"/>
    <w:rsid w:val="00A93BE6"/>
    <w:rsid w:val="00A93ECB"/>
    <w:rsid w:val="00A94C50"/>
    <w:rsid w:val="00A94FAA"/>
    <w:rsid w:val="00A9500C"/>
    <w:rsid w:val="00A95143"/>
    <w:rsid w:val="00A952B3"/>
    <w:rsid w:val="00A95AA3"/>
    <w:rsid w:val="00A95FCA"/>
    <w:rsid w:val="00A962E8"/>
    <w:rsid w:val="00A96436"/>
    <w:rsid w:val="00A96977"/>
    <w:rsid w:val="00A969B4"/>
    <w:rsid w:val="00A969CF"/>
    <w:rsid w:val="00A96AD1"/>
    <w:rsid w:val="00A96C10"/>
    <w:rsid w:val="00A96E5B"/>
    <w:rsid w:val="00A9725A"/>
    <w:rsid w:val="00A97F7C"/>
    <w:rsid w:val="00AA06CF"/>
    <w:rsid w:val="00AA0845"/>
    <w:rsid w:val="00AA0AB3"/>
    <w:rsid w:val="00AA0AEF"/>
    <w:rsid w:val="00AA0BD3"/>
    <w:rsid w:val="00AA0E10"/>
    <w:rsid w:val="00AA0E5E"/>
    <w:rsid w:val="00AA1129"/>
    <w:rsid w:val="00AA1559"/>
    <w:rsid w:val="00AA1635"/>
    <w:rsid w:val="00AA1886"/>
    <w:rsid w:val="00AA1CFA"/>
    <w:rsid w:val="00AA1F16"/>
    <w:rsid w:val="00AA2055"/>
    <w:rsid w:val="00AA2662"/>
    <w:rsid w:val="00AA2935"/>
    <w:rsid w:val="00AA2BA5"/>
    <w:rsid w:val="00AA2BAA"/>
    <w:rsid w:val="00AA2C3A"/>
    <w:rsid w:val="00AA2D13"/>
    <w:rsid w:val="00AA2D99"/>
    <w:rsid w:val="00AA331B"/>
    <w:rsid w:val="00AA3545"/>
    <w:rsid w:val="00AA36C8"/>
    <w:rsid w:val="00AA3EC0"/>
    <w:rsid w:val="00AA3EF0"/>
    <w:rsid w:val="00AA4158"/>
    <w:rsid w:val="00AA48CD"/>
    <w:rsid w:val="00AA4975"/>
    <w:rsid w:val="00AA4A0C"/>
    <w:rsid w:val="00AA4EAE"/>
    <w:rsid w:val="00AA5C17"/>
    <w:rsid w:val="00AA5ED1"/>
    <w:rsid w:val="00AA5FCB"/>
    <w:rsid w:val="00AA6323"/>
    <w:rsid w:val="00AA6650"/>
    <w:rsid w:val="00AA6684"/>
    <w:rsid w:val="00AA6807"/>
    <w:rsid w:val="00AA698C"/>
    <w:rsid w:val="00AA70D5"/>
    <w:rsid w:val="00AA7331"/>
    <w:rsid w:val="00AA747C"/>
    <w:rsid w:val="00AA788D"/>
    <w:rsid w:val="00AA7E33"/>
    <w:rsid w:val="00AA7FC9"/>
    <w:rsid w:val="00AB00C2"/>
    <w:rsid w:val="00AB03A7"/>
    <w:rsid w:val="00AB0A6B"/>
    <w:rsid w:val="00AB0CC7"/>
    <w:rsid w:val="00AB0FE0"/>
    <w:rsid w:val="00AB10C7"/>
    <w:rsid w:val="00AB11E1"/>
    <w:rsid w:val="00AB1AD0"/>
    <w:rsid w:val="00AB1B63"/>
    <w:rsid w:val="00AB1B70"/>
    <w:rsid w:val="00AB1E44"/>
    <w:rsid w:val="00AB2319"/>
    <w:rsid w:val="00AB2378"/>
    <w:rsid w:val="00AB2431"/>
    <w:rsid w:val="00AB27C7"/>
    <w:rsid w:val="00AB2DAA"/>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63BE"/>
    <w:rsid w:val="00AB66E3"/>
    <w:rsid w:val="00AB6936"/>
    <w:rsid w:val="00AB6C2D"/>
    <w:rsid w:val="00AB71CA"/>
    <w:rsid w:val="00AB73F0"/>
    <w:rsid w:val="00AB7417"/>
    <w:rsid w:val="00AB7E1B"/>
    <w:rsid w:val="00AC0206"/>
    <w:rsid w:val="00AC02E2"/>
    <w:rsid w:val="00AC03A4"/>
    <w:rsid w:val="00AC057F"/>
    <w:rsid w:val="00AC0910"/>
    <w:rsid w:val="00AC0B25"/>
    <w:rsid w:val="00AC0D45"/>
    <w:rsid w:val="00AC0E43"/>
    <w:rsid w:val="00AC0F07"/>
    <w:rsid w:val="00AC16A0"/>
    <w:rsid w:val="00AC2094"/>
    <w:rsid w:val="00AC221D"/>
    <w:rsid w:val="00AC2231"/>
    <w:rsid w:val="00AC2691"/>
    <w:rsid w:val="00AC29DF"/>
    <w:rsid w:val="00AC2A0C"/>
    <w:rsid w:val="00AC2BF4"/>
    <w:rsid w:val="00AC3097"/>
    <w:rsid w:val="00AC33E2"/>
    <w:rsid w:val="00AC3E82"/>
    <w:rsid w:val="00AC3F21"/>
    <w:rsid w:val="00AC47A8"/>
    <w:rsid w:val="00AC4BE5"/>
    <w:rsid w:val="00AC4CEA"/>
    <w:rsid w:val="00AC4DE2"/>
    <w:rsid w:val="00AC4E8F"/>
    <w:rsid w:val="00AC50AC"/>
    <w:rsid w:val="00AC5281"/>
    <w:rsid w:val="00AC54CB"/>
    <w:rsid w:val="00AC57D9"/>
    <w:rsid w:val="00AC5895"/>
    <w:rsid w:val="00AC5D63"/>
    <w:rsid w:val="00AC6280"/>
    <w:rsid w:val="00AC6353"/>
    <w:rsid w:val="00AC653D"/>
    <w:rsid w:val="00AC6A8E"/>
    <w:rsid w:val="00AC7299"/>
    <w:rsid w:val="00AC7E3D"/>
    <w:rsid w:val="00AC7E97"/>
    <w:rsid w:val="00AC7FFE"/>
    <w:rsid w:val="00AD0022"/>
    <w:rsid w:val="00AD0445"/>
    <w:rsid w:val="00AD05CF"/>
    <w:rsid w:val="00AD08D1"/>
    <w:rsid w:val="00AD0BDF"/>
    <w:rsid w:val="00AD0D4F"/>
    <w:rsid w:val="00AD0FD8"/>
    <w:rsid w:val="00AD11D1"/>
    <w:rsid w:val="00AD16AB"/>
    <w:rsid w:val="00AD239C"/>
    <w:rsid w:val="00AD28B7"/>
    <w:rsid w:val="00AD2CD4"/>
    <w:rsid w:val="00AD32D9"/>
    <w:rsid w:val="00AD3674"/>
    <w:rsid w:val="00AD370B"/>
    <w:rsid w:val="00AD3E32"/>
    <w:rsid w:val="00AD3E56"/>
    <w:rsid w:val="00AD3F88"/>
    <w:rsid w:val="00AD4B2B"/>
    <w:rsid w:val="00AD4E53"/>
    <w:rsid w:val="00AD54EC"/>
    <w:rsid w:val="00AD6083"/>
    <w:rsid w:val="00AD60BD"/>
    <w:rsid w:val="00AD61CA"/>
    <w:rsid w:val="00AD649C"/>
    <w:rsid w:val="00AD6765"/>
    <w:rsid w:val="00AD6CA8"/>
    <w:rsid w:val="00AD7CC3"/>
    <w:rsid w:val="00AD7F3E"/>
    <w:rsid w:val="00AE03AD"/>
    <w:rsid w:val="00AE0679"/>
    <w:rsid w:val="00AE1009"/>
    <w:rsid w:val="00AE1043"/>
    <w:rsid w:val="00AE14F5"/>
    <w:rsid w:val="00AE15D7"/>
    <w:rsid w:val="00AE1696"/>
    <w:rsid w:val="00AE1BA6"/>
    <w:rsid w:val="00AE1EDC"/>
    <w:rsid w:val="00AE1F79"/>
    <w:rsid w:val="00AE2702"/>
    <w:rsid w:val="00AE2819"/>
    <w:rsid w:val="00AE3425"/>
    <w:rsid w:val="00AE38E5"/>
    <w:rsid w:val="00AE394C"/>
    <w:rsid w:val="00AE394D"/>
    <w:rsid w:val="00AE3AD8"/>
    <w:rsid w:val="00AE40E0"/>
    <w:rsid w:val="00AE4505"/>
    <w:rsid w:val="00AE4A33"/>
    <w:rsid w:val="00AE4B6D"/>
    <w:rsid w:val="00AE4F76"/>
    <w:rsid w:val="00AE5BF9"/>
    <w:rsid w:val="00AE6AAD"/>
    <w:rsid w:val="00AF0202"/>
    <w:rsid w:val="00AF032D"/>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ABD"/>
    <w:rsid w:val="00AF4DD5"/>
    <w:rsid w:val="00AF5439"/>
    <w:rsid w:val="00AF66C3"/>
    <w:rsid w:val="00AF694A"/>
    <w:rsid w:val="00AF6EA6"/>
    <w:rsid w:val="00AF7D41"/>
    <w:rsid w:val="00AF7EED"/>
    <w:rsid w:val="00B00776"/>
    <w:rsid w:val="00B00E98"/>
    <w:rsid w:val="00B01025"/>
    <w:rsid w:val="00B01051"/>
    <w:rsid w:val="00B0155A"/>
    <w:rsid w:val="00B02491"/>
    <w:rsid w:val="00B02772"/>
    <w:rsid w:val="00B02F57"/>
    <w:rsid w:val="00B03112"/>
    <w:rsid w:val="00B03424"/>
    <w:rsid w:val="00B034C0"/>
    <w:rsid w:val="00B036F7"/>
    <w:rsid w:val="00B03A2C"/>
    <w:rsid w:val="00B03E5C"/>
    <w:rsid w:val="00B04265"/>
    <w:rsid w:val="00B043A3"/>
    <w:rsid w:val="00B049DD"/>
    <w:rsid w:val="00B04EE7"/>
    <w:rsid w:val="00B04F14"/>
    <w:rsid w:val="00B04F3E"/>
    <w:rsid w:val="00B051DB"/>
    <w:rsid w:val="00B052AA"/>
    <w:rsid w:val="00B053F0"/>
    <w:rsid w:val="00B05998"/>
    <w:rsid w:val="00B05BDC"/>
    <w:rsid w:val="00B05CE4"/>
    <w:rsid w:val="00B05E44"/>
    <w:rsid w:val="00B068FE"/>
    <w:rsid w:val="00B0692A"/>
    <w:rsid w:val="00B06A0B"/>
    <w:rsid w:val="00B06AC9"/>
    <w:rsid w:val="00B06FAD"/>
    <w:rsid w:val="00B071DC"/>
    <w:rsid w:val="00B072DA"/>
    <w:rsid w:val="00B074E5"/>
    <w:rsid w:val="00B07B6D"/>
    <w:rsid w:val="00B07E15"/>
    <w:rsid w:val="00B1012E"/>
    <w:rsid w:val="00B108D9"/>
    <w:rsid w:val="00B10CF6"/>
    <w:rsid w:val="00B11A09"/>
    <w:rsid w:val="00B11B4D"/>
    <w:rsid w:val="00B11C52"/>
    <w:rsid w:val="00B11D09"/>
    <w:rsid w:val="00B11E9A"/>
    <w:rsid w:val="00B123E0"/>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822"/>
    <w:rsid w:val="00B16988"/>
    <w:rsid w:val="00B17243"/>
    <w:rsid w:val="00B17453"/>
    <w:rsid w:val="00B1755C"/>
    <w:rsid w:val="00B17701"/>
    <w:rsid w:val="00B17815"/>
    <w:rsid w:val="00B178C9"/>
    <w:rsid w:val="00B17EF2"/>
    <w:rsid w:val="00B2028B"/>
    <w:rsid w:val="00B20459"/>
    <w:rsid w:val="00B210E6"/>
    <w:rsid w:val="00B211AB"/>
    <w:rsid w:val="00B212C6"/>
    <w:rsid w:val="00B2139C"/>
    <w:rsid w:val="00B213D6"/>
    <w:rsid w:val="00B21B9C"/>
    <w:rsid w:val="00B21EC7"/>
    <w:rsid w:val="00B21F43"/>
    <w:rsid w:val="00B21FC1"/>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C7F"/>
    <w:rsid w:val="00B25C8D"/>
    <w:rsid w:val="00B2629F"/>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CED"/>
    <w:rsid w:val="00B322E1"/>
    <w:rsid w:val="00B3234B"/>
    <w:rsid w:val="00B3241C"/>
    <w:rsid w:val="00B3259B"/>
    <w:rsid w:val="00B32BE4"/>
    <w:rsid w:val="00B3369F"/>
    <w:rsid w:val="00B337DD"/>
    <w:rsid w:val="00B340D1"/>
    <w:rsid w:val="00B345FA"/>
    <w:rsid w:val="00B346A2"/>
    <w:rsid w:val="00B346CB"/>
    <w:rsid w:val="00B3545D"/>
    <w:rsid w:val="00B354E5"/>
    <w:rsid w:val="00B358B0"/>
    <w:rsid w:val="00B35CDA"/>
    <w:rsid w:val="00B36272"/>
    <w:rsid w:val="00B36677"/>
    <w:rsid w:val="00B36832"/>
    <w:rsid w:val="00B36ED6"/>
    <w:rsid w:val="00B37650"/>
    <w:rsid w:val="00B3767B"/>
    <w:rsid w:val="00B376C0"/>
    <w:rsid w:val="00B4081D"/>
    <w:rsid w:val="00B4097E"/>
    <w:rsid w:val="00B40A6C"/>
    <w:rsid w:val="00B40D91"/>
    <w:rsid w:val="00B4164D"/>
    <w:rsid w:val="00B41CED"/>
    <w:rsid w:val="00B420B8"/>
    <w:rsid w:val="00B42122"/>
    <w:rsid w:val="00B42317"/>
    <w:rsid w:val="00B4236C"/>
    <w:rsid w:val="00B439D4"/>
    <w:rsid w:val="00B43C0A"/>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231"/>
    <w:rsid w:val="00B50270"/>
    <w:rsid w:val="00B50311"/>
    <w:rsid w:val="00B517A5"/>
    <w:rsid w:val="00B5195D"/>
    <w:rsid w:val="00B51B63"/>
    <w:rsid w:val="00B521FA"/>
    <w:rsid w:val="00B5237B"/>
    <w:rsid w:val="00B53011"/>
    <w:rsid w:val="00B53F6A"/>
    <w:rsid w:val="00B54305"/>
    <w:rsid w:val="00B54834"/>
    <w:rsid w:val="00B54849"/>
    <w:rsid w:val="00B551E7"/>
    <w:rsid w:val="00B552E4"/>
    <w:rsid w:val="00B556BF"/>
    <w:rsid w:val="00B5582E"/>
    <w:rsid w:val="00B55D21"/>
    <w:rsid w:val="00B55F2D"/>
    <w:rsid w:val="00B5677F"/>
    <w:rsid w:val="00B56803"/>
    <w:rsid w:val="00B5693D"/>
    <w:rsid w:val="00B56AD9"/>
    <w:rsid w:val="00B56DA4"/>
    <w:rsid w:val="00B56DC8"/>
    <w:rsid w:val="00B56DD6"/>
    <w:rsid w:val="00B57321"/>
    <w:rsid w:val="00B574E0"/>
    <w:rsid w:val="00B57997"/>
    <w:rsid w:val="00B57DD0"/>
    <w:rsid w:val="00B57E61"/>
    <w:rsid w:val="00B60319"/>
    <w:rsid w:val="00B608E7"/>
    <w:rsid w:val="00B6149C"/>
    <w:rsid w:val="00B61C8C"/>
    <w:rsid w:val="00B61E80"/>
    <w:rsid w:val="00B61E96"/>
    <w:rsid w:val="00B62626"/>
    <w:rsid w:val="00B62AE3"/>
    <w:rsid w:val="00B62BE0"/>
    <w:rsid w:val="00B633B0"/>
    <w:rsid w:val="00B63443"/>
    <w:rsid w:val="00B634A2"/>
    <w:rsid w:val="00B6397F"/>
    <w:rsid w:val="00B639C7"/>
    <w:rsid w:val="00B645BB"/>
    <w:rsid w:val="00B64D27"/>
    <w:rsid w:val="00B6518E"/>
    <w:rsid w:val="00B651D4"/>
    <w:rsid w:val="00B6570E"/>
    <w:rsid w:val="00B65713"/>
    <w:rsid w:val="00B65AC0"/>
    <w:rsid w:val="00B65B0A"/>
    <w:rsid w:val="00B65FEF"/>
    <w:rsid w:val="00B66230"/>
    <w:rsid w:val="00B66753"/>
    <w:rsid w:val="00B66854"/>
    <w:rsid w:val="00B66960"/>
    <w:rsid w:val="00B66BCB"/>
    <w:rsid w:val="00B66E99"/>
    <w:rsid w:val="00B67677"/>
    <w:rsid w:val="00B67930"/>
    <w:rsid w:val="00B67DE2"/>
    <w:rsid w:val="00B703D2"/>
    <w:rsid w:val="00B70650"/>
    <w:rsid w:val="00B706BF"/>
    <w:rsid w:val="00B706C1"/>
    <w:rsid w:val="00B70A80"/>
    <w:rsid w:val="00B70D47"/>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3EE"/>
    <w:rsid w:val="00B735BC"/>
    <w:rsid w:val="00B735C3"/>
    <w:rsid w:val="00B73EF6"/>
    <w:rsid w:val="00B74688"/>
    <w:rsid w:val="00B75079"/>
    <w:rsid w:val="00B750BF"/>
    <w:rsid w:val="00B75323"/>
    <w:rsid w:val="00B756EE"/>
    <w:rsid w:val="00B765DC"/>
    <w:rsid w:val="00B766BA"/>
    <w:rsid w:val="00B76D2A"/>
    <w:rsid w:val="00B77214"/>
    <w:rsid w:val="00B77775"/>
    <w:rsid w:val="00B77939"/>
    <w:rsid w:val="00B77C25"/>
    <w:rsid w:val="00B800F0"/>
    <w:rsid w:val="00B8017B"/>
    <w:rsid w:val="00B80953"/>
    <w:rsid w:val="00B80994"/>
    <w:rsid w:val="00B80D68"/>
    <w:rsid w:val="00B819AA"/>
    <w:rsid w:val="00B8213F"/>
    <w:rsid w:val="00B823F1"/>
    <w:rsid w:val="00B827FC"/>
    <w:rsid w:val="00B82FF1"/>
    <w:rsid w:val="00B830AF"/>
    <w:rsid w:val="00B8383B"/>
    <w:rsid w:val="00B84058"/>
    <w:rsid w:val="00B84572"/>
    <w:rsid w:val="00B84582"/>
    <w:rsid w:val="00B8485A"/>
    <w:rsid w:val="00B85077"/>
    <w:rsid w:val="00B8525D"/>
    <w:rsid w:val="00B858D4"/>
    <w:rsid w:val="00B86992"/>
    <w:rsid w:val="00B86C88"/>
    <w:rsid w:val="00B87293"/>
    <w:rsid w:val="00B8734D"/>
    <w:rsid w:val="00B87C14"/>
    <w:rsid w:val="00B87E36"/>
    <w:rsid w:val="00B902C8"/>
    <w:rsid w:val="00B902DC"/>
    <w:rsid w:val="00B90538"/>
    <w:rsid w:val="00B909F5"/>
    <w:rsid w:val="00B91930"/>
    <w:rsid w:val="00B91C1B"/>
    <w:rsid w:val="00B91F38"/>
    <w:rsid w:val="00B92176"/>
    <w:rsid w:val="00B9238C"/>
    <w:rsid w:val="00B9390B"/>
    <w:rsid w:val="00B93B43"/>
    <w:rsid w:val="00B93BDA"/>
    <w:rsid w:val="00B940F0"/>
    <w:rsid w:val="00B94201"/>
    <w:rsid w:val="00B945D2"/>
    <w:rsid w:val="00B949B9"/>
    <w:rsid w:val="00B95150"/>
    <w:rsid w:val="00B957AF"/>
    <w:rsid w:val="00B95EC7"/>
    <w:rsid w:val="00B96099"/>
    <w:rsid w:val="00B964BC"/>
    <w:rsid w:val="00B96E3F"/>
    <w:rsid w:val="00B97131"/>
    <w:rsid w:val="00B97775"/>
    <w:rsid w:val="00B97E1A"/>
    <w:rsid w:val="00B97EE3"/>
    <w:rsid w:val="00B97F4E"/>
    <w:rsid w:val="00B97FD8"/>
    <w:rsid w:val="00B97FEB"/>
    <w:rsid w:val="00BA010D"/>
    <w:rsid w:val="00BA07A8"/>
    <w:rsid w:val="00BA091C"/>
    <w:rsid w:val="00BA0CE4"/>
    <w:rsid w:val="00BA0E54"/>
    <w:rsid w:val="00BA1020"/>
    <w:rsid w:val="00BA1809"/>
    <w:rsid w:val="00BA1866"/>
    <w:rsid w:val="00BA194A"/>
    <w:rsid w:val="00BA1B2A"/>
    <w:rsid w:val="00BA1C22"/>
    <w:rsid w:val="00BA1D5A"/>
    <w:rsid w:val="00BA1F97"/>
    <w:rsid w:val="00BA22D6"/>
    <w:rsid w:val="00BA267B"/>
    <w:rsid w:val="00BA26B9"/>
    <w:rsid w:val="00BA2877"/>
    <w:rsid w:val="00BA2FB6"/>
    <w:rsid w:val="00BA3769"/>
    <w:rsid w:val="00BA3E6D"/>
    <w:rsid w:val="00BA43AE"/>
    <w:rsid w:val="00BA488A"/>
    <w:rsid w:val="00BA4C5D"/>
    <w:rsid w:val="00BA50AB"/>
    <w:rsid w:val="00BA588C"/>
    <w:rsid w:val="00BA5A80"/>
    <w:rsid w:val="00BA637A"/>
    <w:rsid w:val="00BA65F4"/>
    <w:rsid w:val="00BA68E7"/>
    <w:rsid w:val="00BA69D0"/>
    <w:rsid w:val="00BA6A03"/>
    <w:rsid w:val="00BA6AC4"/>
    <w:rsid w:val="00BA6E66"/>
    <w:rsid w:val="00BA7059"/>
    <w:rsid w:val="00BA7464"/>
    <w:rsid w:val="00BA7600"/>
    <w:rsid w:val="00BA778C"/>
    <w:rsid w:val="00BA7880"/>
    <w:rsid w:val="00BA7963"/>
    <w:rsid w:val="00BB0365"/>
    <w:rsid w:val="00BB0446"/>
    <w:rsid w:val="00BB053C"/>
    <w:rsid w:val="00BB0699"/>
    <w:rsid w:val="00BB06F9"/>
    <w:rsid w:val="00BB090F"/>
    <w:rsid w:val="00BB094D"/>
    <w:rsid w:val="00BB099D"/>
    <w:rsid w:val="00BB0BB0"/>
    <w:rsid w:val="00BB115A"/>
    <w:rsid w:val="00BB15DF"/>
    <w:rsid w:val="00BB16EB"/>
    <w:rsid w:val="00BB18F7"/>
    <w:rsid w:val="00BB1DAC"/>
    <w:rsid w:val="00BB25EF"/>
    <w:rsid w:val="00BB26F4"/>
    <w:rsid w:val="00BB2835"/>
    <w:rsid w:val="00BB2919"/>
    <w:rsid w:val="00BB29DF"/>
    <w:rsid w:val="00BB2C91"/>
    <w:rsid w:val="00BB33D6"/>
    <w:rsid w:val="00BB34BB"/>
    <w:rsid w:val="00BB393F"/>
    <w:rsid w:val="00BB3D9A"/>
    <w:rsid w:val="00BB4283"/>
    <w:rsid w:val="00BB4434"/>
    <w:rsid w:val="00BB48BF"/>
    <w:rsid w:val="00BB49B0"/>
    <w:rsid w:val="00BB4AF3"/>
    <w:rsid w:val="00BB4FE6"/>
    <w:rsid w:val="00BB51E3"/>
    <w:rsid w:val="00BB55D7"/>
    <w:rsid w:val="00BB58CF"/>
    <w:rsid w:val="00BB59F4"/>
    <w:rsid w:val="00BB5EC5"/>
    <w:rsid w:val="00BB60F4"/>
    <w:rsid w:val="00BB66D3"/>
    <w:rsid w:val="00BB6DD3"/>
    <w:rsid w:val="00BB6E05"/>
    <w:rsid w:val="00BB6E49"/>
    <w:rsid w:val="00BB6F4B"/>
    <w:rsid w:val="00BB71DC"/>
    <w:rsid w:val="00BB7370"/>
    <w:rsid w:val="00BB7614"/>
    <w:rsid w:val="00BB792A"/>
    <w:rsid w:val="00BB7BE8"/>
    <w:rsid w:val="00BB7CF5"/>
    <w:rsid w:val="00BB7F14"/>
    <w:rsid w:val="00BC0A41"/>
    <w:rsid w:val="00BC0ABE"/>
    <w:rsid w:val="00BC0F7D"/>
    <w:rsid w:val="00BC0FE2"/>
    <w:rsid w:val="00BC133D"/>
    <w:rsid w:val="00BC1357"/>
    <w:rsid w:val="00BC1ABA"/>
    <w:rsid w:val="00BC235E"/>
    <w:rsid w:val="00BC23B1"/>
    <w:rsid w:val="00BC26D3"/>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AF3"/>
    <w:rsid w:val="00BC7F04"/>
    <w:rsid w:val="00BC7FA9"/>
    <w:rsid w:val="00BD0053"/>
    <w:rsid w:val="00BD05B3"/>
    <w:rsid w:val="00BD07AD"/>
    <w:rsid w:val="00BD0D45"/>
    <w:rsid w:val="00BD104E"/>
    <w:rsid w:val="00BD148C"/>
    <w:rsid w:val="00BD198D"/>
    <w:rsid w:val="00BD1C33"/>
    <w:rsid w:val="00BD23A5"/>
    <w:rsid w:val="00BD2754"/>
    <w:rsid w:val="00BD3E78"/>
    <w:rsid w:val="00BD41F3"/>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DE0"/>
    <w:rsid w:val="00BD7E45"/>
    <w:rsid w:val="00BE0239"/>
    <w:rsid w:val="00BE0CD6"/>
    <w:rsid w:val="00BE0E17"/>
    <w:rsid w:val="00BE12C1"/>
    <w:rsid w:val="00BE201E"/>
    <w:rsid w:val="00BE2123"/>
    <w:rsid w:val="00BE2345"/>
    <w:rsid w:val="00BE258A"/>
    <w:rsid w:val="00BE2A04"/>
    <w:rsid w:val="00BE2B0C"/>
    <w:rsid w:val="00BE30AC"/>
    <w:rsid w:val="00BE3255"/>
    <w:rsid w:val="00BE37DE"/>
    <w:rsid w:val="00BE3BF4"/>
    <w:rsid w:val="00BE4085"/>
    <w:rsid w:val="00BE4A86"/>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261A"/>
    <w:rsid w:val="00BF2723"/>
    <w:rsid w:val="00BF2951"/>
    <w:rsid w:val="00BF2A5F"/>
    <w:rsid w:val="00BF2BFD"/>
    <w:rsid w:val="00BF3228"/>
    <w:rsid w:val="00BF32C1"/>
    <w:rsid w:val="00BF335F"/>
    <w:rsid w:val="00BF3381"/>
    <w:rsid w:val="00BF3467"/>
    <w:rsid w:val="00BF348B"/>
    <w:rsid w:val="00BF3598"/>
    <w:rsid w:val="00BF3C16"/>
    <w:rsid w:val="00BF4351"/>
    <w:rsid w:val="00BF47F5"/>
    <w:rsid w:val="00BF4F91"/>
    <w:rsid w:val="00BF512F"/>
    <w:rsid w:val="00BF5136"/>
    <w:rsid w:val="00BF532B"/>
    <w:rsid w:val="00BF5464"/>
    <w:rsid w:val="00BF54AA"/>
    <w:rsid w:val="00BF5612"/>
    <w:rsid w:val="00BF59E3"/>
    <w:rsid w:val="00BF5C1D"/>
    <w:rsid w:val="00BF6103"/>
    <w:rsid w:val="00BF64C2"/>
    <w:rsid w:val="00BF65FA"/>
    <w:rsid w:val="00BF6904"/>
    <w:rsid w:val="00BF69EE"/>
    <w:rsid w:val="00BF69F7"/>
    <w:rsid w:val="00BF6D78"/>
    <w:rsid w:val="00BF708F"/>
    <w:rsid w:val="00BF714C"/>
    <w:rsid w:val="00BF79FA"/>
    <w:rsid w:val="00C000E1"/>
    <w:rsid w:val="00C001F8"/>
    <w:rsid w:val="00C006AC"/>
    <w:rsid w:val="00C007E9"/>
    <w:rsid w:val="00C00BA8"/>
    <w:rsid w:val="00C00E64"/>
    <w:rsid w:val="00C00FF6"/>
    <w:rsid w:val="00C0112F"/>
    <w:rsid w:val="00C01367"/>
    <w:rsid w:val="00C014F4"/>
    <w:rsid w:val="00C01FBA"/>
    <w:rsid w:val="00C020A9"/>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813"/>
    <w:rsid w:val="00C04A4E"/>
    <w:rsid w:val="00C04F58"/>
    <w:rsid w:val="00C051D9"/>
    <w:rsid w:val="00C05839"/>
    <w:rsid w:val="00C059CA"/>
    <w:rsid w:val="00C059D2"/>
    <w:rsid w:val="00C05B4F"/>
    <w:rsid w:val="00C05FF9"/>
    <w:rsid w:val="00C0636D"/>
    <w:rsid w:val="00C06AEF"/>
    <w:rsid w:val="00C06B0F"/>
    <w:rsid w:val="00C0701B"/>
    <w:rsid w:val="00C070A6"/>
    <w:rsid w:val="00C078C8"/>
    <w:rsid w:val="00C07E93"/>
    <w:rsid w:val="00C101D2"/>
    <w:rsid w:val="00C10278"/>
    <w:rsid w:val="00C1093A"/>
    <w:rsid w:val="00C10B6E"/>
    <w:rsid w:val="00C10DAB"/>
    <w:rsid w:val="00C11216"/>
    <w:rsid w:val="00C11713"/>
    <w:rsid w:val="00C11E0A"/>
    <w:rsid w:val="00C1285B"/>
    <w:rsid w:val="00C129DD"/>
    <w:rsid w:val="00C133C5"/>
    <w:rsid w:val="00C143A3"/>
    <w:rsid w:val="00C149EC"/>
    <w:rsid w:val="00C152DE"/>
    <w:rsid w:val="00C15705"/>
    <w:rsid w:val="00C15E1A"/>
    <w:rsid w:val="00C15EDB"/>
    <w:rsid w:val="00C16682"/>
    <w:rsid w:val="00C16948"/>
    <w:rsid w:val="00C16C5C"/>
    <w:rsid w:val="00C16CC6"/>
    <w:rsid w:val="00C16E87"/>
    <w:rsid w:val="00C16F49"/>
    <w:rsid w:val="00C17345"/>
    <w:rsid w:val="00C17826"/>
    <w:rsid w:val="00C17D45"/>
    <w:rsid w:val="00C17EF8"/>
    <w:rsid w:val="00C202C0"/>
    <w:rsid w:val="00C20614"/>
    <w:rsid w:val="00C20741"/>
    <w:rsid w:val="00C20965"/>
    <w:rsid w:val="00C2144E"/>
    <w:rsid w:val="00C218AD"/>
    <w:rsid w:val="00C2192B"/>
    <w:rsid w:val="00C21D49"/>
    <w:rsid w:val="00C22233"/>
    <w:rsid w:val="00C22E73"/>
    <w:rsid w:val="00C22F76"/>
    <w:rsid w:val="00C2303A"/>
    <w:rsid w:val="00C23587"/>
    <w:rsid w:val="00C23661"/>
    <w:rsid w:val="00C23789"/>
    <w:rsid w:val="00C240AF"/>
    <w:rsid w:val="00C240F7"/>
    <w:rsid w:val="00C2462D"/>
    <w:rsid w:val="00C24E27"/>
    <w:rsid w:val="00C2536E"/>
    <w:rsid w:val="00C25808"/>
    <w:rsid w:val="00C25960"/>
    <w:rsid w:val="00C25DC4"/>
    <w:rsid w:val="00C25EF5"/>
    <w:rsid w:val="00C2687F"/>
    <w:rsid w:val="00C27D82"/>
    <w:rsid w:val="00C27FF9"/>
    <w:rsid w:val="00C30C08"/>
    <w:rsid w:val="00C30F84"/>
    <w:rsid w:val="00C314AC"/>
    <w:rsid w:val="00C31F3E"/>
    <w:rsid w:val="00C328AA"/>
    <w:rsid w:val="00C32D67"/>
    <w:rsid w:val="00C32E4B"/>
    <w:rsid w:val="00C3310B"/>
    <w:rsid w:val="00C33A96"/>
    <w:rsid w:val="00C33B2D"/>
    <w:rsid w:val="00C33F2F"/>
    <w:rsid w:val="00C33F9A"/>
    <w:rsid w:val="00C34240"/>
    <w:rsid w:val="00C3440D"/>
    <w:rsid w:val="00C35479"/>
    <w:rsid w:val="00C35A08"/>
    <w:rsid w:val="00C35C83"/>
    <w:rsid w:val="00C35C9B"/>
    <w:rsid w:val="00C35E01"/>
    <w:rsid w:val="00C35E62"/>
    <w:rsid w:val="00C3624E"/>
    <w:rsid w:val="00C36423"/>
    <w:rsid w:val="00C365B7"/>
    <w:rsid w:val="00C3671B"/>
    <w:rsid w:val="00C3692F"/>
    <w:rsid w:val="00C36ECA"/>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871"/>
    <w:rsid w:val="00C41BD3"/>
    <w:rsid w:val="00C41D41"/>
    <w:rsid w:val="00C4204A"/>
    <w:rsid w:val="00C4267C"/>
    <w:rsid w:val="00C42E85"/>
    <w:rsid w:val="00C42F66"/>
    <w:rsid w:val="00C43106"/>
    <w:rsid w:val="00C43982"/>
    <w:rsid w:val="00C43BAF"/>
    <w:rsid w:val="00C43D89"/>
    <w:rsid w:val="00C43E90"/>
    <w:rsid w:val="00C4404F"/>
    <w:rsid w:val="00C4416F"/>
    <w:rsid w:val="00C448FD"/>
    <w:rsid w:val="00C44947"/>
    <w:rsid w:val="00C451B1"/>
    <w:rsid w:val="00C4524F"/>
    <w:rsid w:val="00C4612A"/>
    <w:rsid w:val="00C4730A"/>
    <w:rsid w:val="00C474D0"/>
    <w:rsid w:val="00C474DE"/>
    <w:rsid w:val="00C477BC"/>
    <w:rsid w:val="00C47A3B"/>
    <w:rsid w:val="00C47CAB"/>
    <w:rsid w:val="00C47DAE"/>
    <w:rsid w:val="00C50630"/>
    <w:rsid w:val="00C507EB"/>
    <w:rsid w:val="00C50C5F"/>
    <w:rsid w:val="00C50E5B"/>
    <w:rsid w:val="00C512BD"/>
    <w:rsid w:val="00C515DE"/>
    <w:rsid w:val="00C5194F"/>
    <w:rsid w:val="00C51AA4"/>
    <w:rsid w:val="00C51E86"/>
    <w:rsid w:val="00C520C7"/>
    <w:rsid w:val="00C5250C"/>
    <w:rsid w:val="00C52D72"/>
    <w:rsid w:val="00C52E82"/>
    <w:rsid w:val="00C53627"/>
    <w:rsid w:val="00C5363C"/>
    <w:rsid w:val="00C5366B"/>
    <w:rsid w:val="00C53DD2"/>
    <w:rsid w:val="00C54212"/>
    <w:rsid w:val="00C54550"/>
    <w:rsid w:val="00C54938"/>
    <w:rsid w:val="00C54ABF"/>
    <w:rsid w:val="00C54ACC"/>
    <w:rsid w:val="00C54C97"/>
    <w:rsid w:val="00C54E5F"/>
    <w:rsid w:val="00C5511B"/>
    <w:rsid w:val="00C553A6"/>
    <w:rsid w:val="00C55FB9"/>
    <w:rsid w:val="00C56275"/>
    <w:rsid w:val="00C5699C"/>
    <w:rsid w:val="00C56A8C"/>
    <w:rsid w:val="00C56BE9"/>
    <w:rsid w:val="00C57492"/>
    <w:rsid w:val="00C57573"/>
    <w:rsid w:val="00C57939"/>
    <w:rsid w:val="00C57B87"/>
    <w:rsid w:val="00C57ED4"/>
    <w:rsid w:val="00C6012C"/>
    <w:rsid w:val="00C6067F"/>
    <w:rsid w:val="00C606C4"/>
    <w:rsid w:val="00C61087"/>
    <w:rsid w:val="00C6121E"/>
    <w:rsid w:val="00C612C9"/>
    <w:rsid w:val="00C616B4"/>
    <w:rsid w:val="00C62962"/>
    <w:rsid w:val="00C62CC7"/>
    <w:rsid w:val="00C62FC5"/>
    <w:rsid w:val="00C6325D"/>
    <w:rsid w:val="00C632DB"/>
    <w:rsid w:val="00C639EC"/>
    <w:rsid w:val="00C6409C"/>
    <w:rsid w:val="00C6423A"/>
    <w:rsid w:val="00C6431C"/>
    <w:rsid w:val="00C6444E"/>
    <w:rsid w:val="00C64869"/>
    <w:rsid w:val="00C64A26"/>
    <w:rsid w:val="00C64AC4"/>
    <w:rsid w:val="00C64C19"/>
    <w:rsid w:val="00C650A7"/>
    <w:rsid w:val="00C651FF"/>
    <w:rsid w:val="00C6587A"/>
    <w:rsid w:val="00C65898"/>
    <w:rsid w:val="00C65E47"/>
    <w:rsid w:val="00C66550"/>
    <w:rsid w:val="00C669E5"/>
    <w:rsid w:val="00C66B45"/>
    <w:rsid w:val="00C66BF9"/>
    <w:rsid w:val="00C66C52"/>
    <w:rsid w:val="00C66E31"/>
    <w:rsid w:val="00C66FD0"/>
    <w:rsid w:val="00C7010A"/>
    <w:rsid w:val="00C70245"/>
    <w:rsid w:val="00C70327"/>
    <w:rsid w:val="00C705A4"/>
    <w:rsid w:val="00C70A67"/>
    <w:rsid w:val="00C70F5C"/>
    <w:rsid w:val="00C7113E"/>
    <w:rsid w:val="00C711A8"/>
    <w:rsid w:val="00C713D8"/>
    <w:rsid w:val="00C71435"/>
    <w:rsid w:val="00C71457"/>
    <w:rsid w:val="00C714D9"/>
    <w:rsid w:val="00C7223E"/>
    <w:rsid w:val="00C728F4"/>
    <w:rsid w:val="00C72968"/>
    <w:rsid w:val="00C72C9B"/>
    <w:rsid w:val="00C730AF"/>
    <w:rsid w:val="00C73AE0"/>
    <w:rsid w:val="00C73C61"/>
    <w:rsid w:val="00C73FC5"/>
    <w:rsid w:val="00C742C0"/>
    <w:rsid w:val="00C74335"/>
    <w:rsid w:val="00C74734"/>
    <w:rsid w:val="00C74B26"/>
    <w:rsid w:val="00C74F53"/>
    <w:rsid w:val="00C761F2"/>
    <w:rsid w:val="00C76318"/>
    <w:rsid w:val="00C7659F"/>
    <w:rsid w:val="00C769A4"/>
    <w:rsid w:val="00C76DDE"/>
    <w:rsid w:val="00C76E14"/>
    <w:rsid w:val="00C7755A"/>
    <w:rsid w:val="00C7786F"/>
    <w:rsid w:val="00C779B3"/>
    <w:rsid w:val="00C77FEC"/>
    <w:rsid w:val="00C800B4"/>
    <w:rsid w:val="00C80162"/>
    <w:rsid w:val="00C801C8"/>
    <w:rsid w:val="00C80451"/>
    <w:rsid w:val="00C8081D"/>
    <w:rsid w:val="00C80B08"/>
    <w:rsid w:val="00C80BC0"/>
    <w:rsid w:val="00C81527"/>
    <w:rsid w:val="00C8154F"/>
    <w:rsid w:val="00C81825"/>
    <w:rsid w:val="00C81A27"/>
    <w:rsid w:val="00C81E7D"/>
    <w:rsid w:val="00C8302F"/>
    <w:rsid w:val="00C83060"/>
    <w:rsid w:val="00C834D5"/>
    <w:rsid w:val="00C83E7C"/>
    <w:rsid w:val="00C83FF8"/>
    <w:rsid w:val="00C8400D"/>
    <w:rsid w:val="00C8401E"/>
    <w:rsid w:val="00C8464E"/>
    <w:rsid w:val="00C847B4"/>
    <w:rsid w:val="00C84A08"/>
    <w:rsid w:val="00C851BB"/>
    <w:rsid w:val="00C85466"/>
    <w:rsid w:val="00C856E0"/>
    <w:rsid w:val="00C856FF"/>
    <w:rsid w:val="00C859CD"/>
    <w:rsid w:val="00C85A2E"/>
    <w:rsid w:val="00C860D6"/>
    <w:rsid w:val="00C86901"/>
    <w:rsid w:val="00C86999"/>
    <w:rsid w:val="00C86C0C"/>
    <w:rsid w:val="00C86D38"/>
    <w:rsid w:val="00C87276"/>
    <w:rsid w:val="00C872E9"/>
    <w:rsid w:val="00C87549"/>
    <w:rsid w:val="00C87643"/>
    <w:rsid w:val="00C87775"/>
    <w:rsid w:val="00C87AB3"/>
    <w:rsid w:val="00C87B36"/>
    <w:rsid w:val="00C87C72"/>
    <w:rsid w:val="00C90678"/>
    <w:rsid w:val="00C907E8"/>
    <w:rsid w:val="00C91049"/>
    <w:rsid w:val="00C910C6"/>
    <w:rsid w:val="00C91375"/>
    <w:rsid w:val="00C91408"/>
    <w:rsid w:val="00C91797"/>
    <w:rsid w:val="00C91A9A"/>
    <w:rsid w:val="00C91AF3"/>
    <w:rsid w:val="00C91CCA"/>
    <w:rsid w:val="00C92170"/>
    <w:rsid w:val="00C92210"/>
    <w:rsid w:val="00C92595"/>
    <w:rsid w:val="00C92687"/>
    <w:rsid w:val="00C92728"/>
    <w:rsid w:val="00C92A9C"/>
    <w:rsid w:val="00C92EFF"/>
    <w:rsid w:val="00C93134"/>
    <w:rsid w:val="00C9338F"/>
    <w:rsid w:val="00C933A2"/>
    <w:rsid w:val="00C9368B"/>
    <w:rsid w:val="00C93B5F"/>
    <w:rsid w:val="00C93DB7"/>
    <w:rsid w:val="00C93DBE"/>
    <w:rsid w:val="00C941E0"/>
    <w:rsid w:val="00C95087"/>
    <w:rsid w:val="00C958D6"/>
    <w:rsid w:val="00C958F4"/>
    <w:rsid w:val="00C95CC9"/>
    <w:rsid w:val="00C95DBA"/>
    <w:rsid w:val="00C961B2"/>
    <w:rsid w:val="00C962A7"/>
    <w:rsid w:val="00C965CD"/>
    <w:rsid w:val="00C96A2E"/>
    <w:rsid w:val="00C96B6A"/>
    <w:rsid w:val="00C96D9F"/>
    <w:rsid w:val="00C96FB9"/>
    <w:rsid w:val="00C97477"/>
    <w:rsid w:val="00C978A0"/>
    <w:rsid w:val="00C97F0D"/>
    <w:rsid w:val="00CA0B89"/>
    <w:rsid w:val="00CA170D"/>
    <w:rsid w:val="00CA1D3C"/>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8CB"/>
    <w:rsid w:val="00CA4910"/>
    <w:rsid w:val="00CA4F9A"/>
    <w:rsid w:val="00CA4FC2"/>
    <w:rsid w:val="00CA52B7"/>
    <w:rsid w:val="00CA549E"/>
    <w:rsid w:val="00CA55F4"/>
    <w:rsid w:val="00CA562E"/>
    <w:rsid w:val="00CA574B"/>
    <w:rsid w:val="00CA5E59"/>
    <w:rsid w:val="00CA641D"/>
    <w:rsid w:val="00CA6787"/>
    <w:rsid w:val="00CA67B9"/>
    <w:rsid w:val="00CA68F4"/>
    <w:rsid w:val="00CA70D0"/>
    <w:rsid w:val="00CA727F"/>
    <w:rsid w:val="00CA7423"/>
    <w:rsid w:val="00CA74E2"/>
    <w:rsid w:val="00CA7763"/>
    <w:rsid w:val="00CA7A58"/>
    <w:rsid w:val="00CA7EDF"/>
    <w:rsid w:val="00CB03D0"/>
    <w:rsid w:val="00CB0525"/>
    <w:rsid w:val="00CB08E9"/>
    <w:rsid w:val="00CB0C82"/>
    <w:rsid w:val="00CB11BF"/>
    <w:rsid w:val="00CB15DB"/>
    <w:rsid w:val="00CB1DA0"/>
    <w:rsid w:val="00CB21BC"/>
    <w:rsid w:val="00CB23A6"/>
    <w:rsid w:val="00CB2757"/>
    <w:rsid w:val="00CB2C52"/>
    <w:rsid w:val="00CB2EC3"/>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64D"/>
    <w:rsid w:val="00CC001D"/>
    <w:rsid w:val="00CC00B5"/>
    <w:rsid w:val="00CC027C"/>
    <w:rsid w:val="00CC033C"/>
    <w:rsid w:val="00CC0E93"/>
    <w:rsid w:val="00CC0F60"/>
    <w:rsid w:val="00CC1DA1"/>
    <w:rsid w:val="00CC2485"/>
    <w:rsid w:val="00CC317A"/>
    <w:rsid w:val="00CC3543"/>
    <w:rsid w:val="00CC386D"/>
    <w:rsid w:val="00CC3AF3"/>
    <w:rsid w:val="00CC3E56"/>
    <w:rsid w:val="00CC417B"/>
    <w:rsid w:val="00CC44A0"/>
    <w:rsid w:val="00CC47C7"/>
    <w:rsid w:val="00CC497E"/>
    <w:rsid w:val="00CC52CB"/>
    <w:rsid w:val="00CC5C32"/>
    <w:rsid w:val="00CC5F8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8E9"/>
    <w:rsid w:val="00CD29EB"/>
    <w:rsid w:val="00CD2E0E"/>
    <w:rsid w:val="00CD32CC"/>
    <w:rsid w:val="00CD32FA"/>
    <w:rsid w:val="00CD3480"/>
    <w:rsid w:val="00CD36C5"/>
    <w:rsid w:val="00CD3D7B"/>
    <w:rsid w:val="00CD4D36"/>
    <w:rsid w:val="00CD4F79"/>
    <w:rsid w:val="00CD535C"/>
    <w:rsid w:val="00CD5B4E"/>
    <w:rsid w:val="00CD5CED"/>
    <w:rsid w:val="00CD6173"/>
    <w:rsid w:val="00CD6191"/>
    <w:rsid w:val="00CD6728"/>
    <w:rsid w:val="00CD75CD"/>
    <w:rsid w:val="00CD76BC"/>
    <w:rsid w:val="00CD7FFC"/>
    <w:rsid w:val="00CE007D"/>
    <w:rsid w:val="00CE0438"/>
    <w:rsid w:val="00CE0544"/>
    <w:rsid w:val="00CE0BB8"/>
    <w:rsid w:val="00CE1064"/>
    <w:rsid w:val="00CE161C"/>
    <w:rsid w:val="00CE1685"/>
    <w:rsid w:val="00CE1752"/>
    <w:rsid w:val="00CE17BF"/>
    <w:rsid w:val="00CE197D"/>
    <w:rsid w:val="00CE1C51"/>
    <w:rsid w:val="00CE1FCF"/>
    <w:rsid w:val="00CE232C"/>
    <w:rsid w:val="00CE26D4"/>
    <w:rsid w:val="00CE28A6"/>
    <w:rsid w:val="00CE2A65"/>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778"/>
    <w:rsid w:val="00CE7BDC"/>
    <w:rsid w:val="00CE7F3D"/>
    <w:rsid w:val="00CF0266"/>
    <w:rsid w:val="00CF0275"/>
    <w:rsid w:val="00CF0493"/>
    <w:rsid w:val="00CF04AE"/>
    <w:rsid w:val="00CF0BA5"/>
    <w:rsid w:val="00CF0E2F"/>
    <w:rsid w:val="00CF1536"/>
    <w:rsid w:val="00CF1841"/>
    <w:rsid w:val="00CF1960"/>
    <w:rsid w:val="00CF20B1"/>
    <w:rsid w:val="00CF2D93"/>
    <w:rsid w:val="00CF33D8"/>
    <w:rsid w:val="00CF3856"/>
    <w:rsid w:val="00CF39D6"/>
    <w:rsid w:val="00CF3AFF"/>
    <w:rsid w:val="00CF40BF"/>
    <w:rsid w:val="00CF40DF"/>
    <w:rsid w:val="00CF4706"/>
    <w:rsid w:val="00CF481D"/>
    <w:rsid w:val="00CF4EF7"/>
    <w:rsid w:val="00CF5027"/>
    <w:rsid w:val="00CF5387"/>
    <w:rsid w:val="00CF55A7"/>
    <w:rsid w:val="00CF59EF"/>
    <w:rsid w:val="00CF6647"/>
    <w:rsid w:val="00CF66EC"/>
    <w:rsid w:val="00CF6834"/>
    <w:rsid w:val="00CF6DF8"/>
    <w:rsid w:val="00CF6ED5"/>
    <w:rsid w:val="00CF70F5"/>
    <w:rsid w:val="00CF7117"/>
    <w:rsid w:val="00CF73E8"/>
    <w:rsid w:val="00CF745C"/>
    <w:rsid w:val="00CF782C"/>
    <w:rsid w:val="00D00434"/>
    <w:rsid w:val="00D011A3"/>
    <w:rsid w:val="00D01488"/>
    <w:rsid w:val="00D0199A"/>
    <w:rsid w:val="00D02669"/>
    <w:rsid w:val="00D026F5"/>
    <w:rsid w:val="00D02896"/>
    <w:rsid w:val="00D02C7D"/>
    <w:rsid w:val="00D02D13"/>
    <w:rsid w:val="00D02FD5"/>
    <w:rsid w:val="00D032FD"/>
    <w:rsid w:val="00D0339D"/>
    <w:rsid w:val="00D034F4"/>
    <w:rsid w:val="00D035E2"/>
    <w:rsid w:val="00D03817"/>
    <w:rsid w:val="00D040D9"/>
    <w:rsid w:val="00D04ECE"/>
    <w:rsid w:val="00D05279"/>
    <w:rsid w:val="00D0542A"/>
    <w:rsid w:val="00D05A2D"/>
    <w:rsid w:val="00D05B10"/>
    <w:rsid w:val="00D05B27"/>
    <w:rsid w:val="00D05B3C"/>
    <w:rsid w:val="00D05CA6"/>
    <w:rsid w:val="00D06423"/>
    <w:rsid w:val="00D06BA6"/>
    <w:rsid w:val="00D07164"/>
    <w:rsid w:val="00D07222"/>
    <w:rsid w:val="00D073DF"/>
    <w:rsid w:val="00D074CC"/>
    <w:rsid w:val="00D0794B"/>
    <w:rsid w:val="00D07B58"/>
    <w:rsid w:val="00D07BF5"/>
    <w:rsid w:val="00D07C46"/>
    <w:rsid w:val="00D07D29"/>
    <w:rsid w:val="00D07F6F"/>
    <w:rsid w:val="00D1046A"/>
    <w:rsid w:val="00D10A3B"/>
    <w:rsid w:val="00D10C13"/>
    <w:rsid w:val="00D116E7"/>
    <w:rsid w:val="00D11E45"/>
    <w:rsid w:val="00D133DB"/>
    <w:rsid w:val="00D13442"/>
    <w:rsid w:val="00D13531"/>
    <w:rsid w:val="00D135C5"/>
    <w:rsid w:val="00D1398B"/>
    <w:rsid w:val="00D13A39"/>
    <w:rsid w:val="00D13CEA"/>
    <w:rsid w:val="00D13D8E"/>
    <w:rsid w:val="00D143B0"/>
    <w:rsid w:val="00D14FCC"/>
    <w:rsid w:val="00D1553D"/>
    <w:rsid w:val="00D1571A"/>
    <w:rsid w:val="00D15E43"/>
    <w:rsid w:val="00D16142"/>
    <w:rsid w:val="00D163E1"/>
    <w:rsid w:val="00D16741"/>
    <w:rsid w:val="00D16842"/>
    <w:rsid w:val="00D16CAA"/>
    <w:rsid w:val="00D16D4C"/>
    <w:rsid w:val="00D16D98"/>
    <w:rsid w:val="00D16E2D"/>
    <w:rsid w:val="00D174FC"/>
    <w:rsid w:val="00D17DF2"/>
    <w:rsid w:val="00D208A0"/>
    <w:rsid w:val="00D20C14"/>
    <w:rsid w:val="00D20CCE"/>
    <w:rsid w:val="00D21079"/>
    <w:rsid w:val="00D210C4"/>
    <w:rsid w:val="00D210CC"/>
    <w:rsid w:val="00D21482"/>
    <w:rsid w:val="00D21EB8"/>
    <w:rsid w:val="00D22A8F"/>
    <w:rsid w:val="00D22FD6"/>
    <w:rsid w:val="00D23009"/>
    <w:rsid w:val="00D23582"/>
    <w:rsid w:val="00D235F9"/>
    <w:rsid w:val="00D23B8D"/>
    <w:rsid w:val="00D240F9"/>
    <w:rsid w:val="00D2507F"/>
    <w:rsid w:val="00D25598"/>
    <w:rsid w:val="00D257FF"/>
    <w:rsid w:val="00D25B58"/>
    <w:rsid w:val="00D263B7"/>
    <w:rsid w:val="00D27042"/>
    <w:rsid w:val="00D27138"/>
    <w:rsid w:val="00D271BF"/>
    <w:rsid w:val="00D27356"/>
    <w:rsid w:val="00D273D2"/>
    <w:rsid w:val="00D27504"/>
    <w:rsid w:val="00D276A2"/>
    <w:rsid w:val="00D276AC"/>
    <w:rsid w:val="00D27B0A"/>
    <w:rsid w:val="00D3003B"/>
    <w:rsid w:val="00D303B8"/>
    <w:rsid w:val="00D30634"/>
    <w:rsid w:val="00D30986"/>
    <w:rsid w:val="00D30E70"/>
    <w:rsid w:val="00D30F74"/>
    <w:rsid w:val="00D311D3"/>
    <w:rsid w:val="00D314E5"/>
    <w:rsid w:val="00D31649"/>
    <w:rsid w:val="00D31833"/>
    <w:rsid w:val="00D318DD"/>
    <w:rsid w:val="00D32340"/>
    <w:rsid w:val="00D32845"/>
    <w:rsid w:val="00D32A84"/>
    <w:rsid w:val="00D32C9B"/>
    <w:rsid w:val="00D332D5"/>
    <w:rsid w:val="00D33DDC"/>
    <w:rsid w:val="00D340C1"/>
    <w:rsid w:val="00D341B5"/>
    <w:rsid w:val="00D342DF"/>
    <w:rsid w:val="00D344F6"/>
    <w:rsid w:val="00D34520"/>
    <w:rsid w:val="00D34700"/>
    <w:rsid w:val="00D347AD"/>
    <w:rsid w:val="00D34DBC"/>
    <w:rsid w:val="00D34E1C"/>
    <w:rsid w:val="00D3540C"/>
    <w:rsid w:val="00D354A5"/>
    <w:rsid w:val="00D3631D"/>
    <w:rsid w:val="00D36DF7"/>
    <w:rsid w:val="00D3734F"/>
    <w:rsid w:val="00D374DE"/>
    <w:rsid w:val="00D3750C"/>
    <w:rsid w:val="00D37837"/>
    <w:rsid w:val="00D378EC"/>
    <w:rsid w:val="00D37BF3"/>
    <w:rsid w:val="00D37EC2"/>
    <w:rsid w:val="00D40204"/>
    <w:rsid w:val="00D4074F"/>
    <w:rsid w:val="00D40E65"/>
    <w:rsid w:val="00D410B3"/>
    <w:rsid w:val="00D4153C"/>
    <w:rsid w:val="00D419EF"/>
    <w:rsid w:val="00D41F30"/>
    <w:rsid w:val="00D42003"/>
    <w:rsid w:val="00D420A6"/>
    <w:rsid w:val="00D421AF"/>
    <w:rsid w:val="00D42721"/>
    <w:rsid w:val="00D429DA"/>
    <w:rsid w:val="00D42BA0"/>
    <w:rsid w:val="00D42E74"/>
    <w:rsid w:val="00D42ED7"/>
    <w:rsid w:val="00D43485"/>
    <w:rsid w:val="00D435D3"/>
    <w:rsid w:val="00D43740"/>
    <w:rsid w:val="00D43E74"/>
    <w:rsid w:val="00D44AAB"/>
    <w:rsid w:val="00D44CB9"/>
    <w:rsid w:val="00D44F8E"/>
    <w:rsid w:val="00D4557A"/>
    <w:rsid w:val="00D45836"/>
    <w:rsid w:val="00D45878"/>
    <w:rsid w:val="00D45E93"/>
    <w:rsid w:val="00D461F2"/>
    <w:rsid w:val="00D4625E"/>
    <w:rsid w:val="00D47759"/>
    <w:rsid w:val="00D47BDC"/>
    <w:rsid w:val="00D47C64"/>
    <w:rsid w:val="00D50996"/>
    <w:rsid w:val="00D509B8"/>
    <w:rsid w:val="00D5131C"/>
    <w:rsid w:val="00D5145B"/>
    <w:rsid w:val="00D51514"/>
    <w:rsid w:val="00D51606"/>
    <w:rsid w:val="00D5179D"/>
    <w:rsid w:val="00D51B7E"/>
    <w:rsid w:val="00D51E90"/>
    <w:rsid w:val="00D51F84"/>
    <w:rsid w:val="00D51FAB"/>
    <w:rsid w:val="00D5230D"/>
    <w:rsid w:val="00D5244C"/>
    <w:rsid w:val="00D53273"/>
    <w:rsid w:val="00D53578"/>
    <w:rsid w:val="00D53DBA"/>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194"/>
    <w:rsid w:val="00D60C55"/>
    <w:rsid w:val="00D60CFB"/>
    <w:rsid w:val="00D60D15"/>
    <w:rsid w:val="00D61500"/>
    <w:rsid w:val="00D616C9"/>
    <w:rsid w:val="00D6208A"/>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360"/>
    <w:rsid w:val="00D748A0"/>
    <w:rsid w:val="00D74CC6"/>
    <w:rsid w:val="00D74D19"/>
    <w:rsid w:val="00D756C0"/>
    <w:rsid w:val="00D75B2A"/>
    <w:rsid w:val="00D75C5E"/>
    <w:rsid w:val="00D75CA4"/>
    <w:rsid w:val="00D75EA2"/>
    <w:rsid w:val="00D76141"/>
    <w:rsid w:val="00D76292"/>
    <w:rsid w:val="00D767E9"/>
    <w:rsid w:val="00D76A68"/>
    <w:rsid w:val="00D76C13"/>
    <w:rsid w:val="00D771D3"/>
    <w:rsid w:val="00D77315"/>
    <w:rsid w:val="00D7752D"/>
    <w:rsid w:val="00D7783D"/>
    <w:rsid w:val="00D77D7C"/>
    <w:rsid w:val="00D77F58"/>
    <w:rsid w:val="00D8017E"/>
    <w:rsid w:val="00D803DF"/>
    <w:rsid w:val="00D809F3"/>
    <w:rsid w:val="00D80A8D"/>
    <w:rsid w:val="00D8102B"/>
    <w:rsid w:val="00D8112A"/>
    <w:rsid w:val="00D811EC"/>
    <w:rsid w:val="00D81F39"/>
    <w:rsid w:val="00D81F4D"/>
    <w:rsid w:val="00D82243"/>
    <w:rsid w:val="00D8268D"/>
    <w:rsid w:val="00D826D2"/>
    <w:rsid w:val="00D83213"/>
    <w:rsid w:val="00D83326"/>
    <w:rsid w:val="00D8339F"/>
    <w:rsid w:val="00D835C8"/>
    <w:rsid w:val="00D837C5"/>
    <w:rsid w:val="00D83AC4"/>
    <w:rsid w:val="00D83B27"/>
    <w:rsid w:val="00D83BD3"/>
    <w:rsid w:val="00D83E5E"/>
    <w:rsid w:val="00D844C6"/>
    <w:rsid w:val="00D846AB"/>
    <w:rsid w:val="00D84779"/>
    <w:rsid w:val="00D853E6"/>
    <w:rsid w:val="00D8565D"/>
    <w:rsid w:val="00D85E60"/>
    <w:rsid w:val="00D863F0"/>
    <w:rsid w:val="00D864F8"/>
    <w:rsid w:val="00D865C2"/>
    <w:rsid w:val="00D872A5"/>
    <w:rsid w:val="00D87AA9"/>
    <w:rsid w:val="00D87AE9"/>
    <w:rsid w:val="00D87E29"/>
    <w:rsid w:val="00D909CF"/>
    <w:rsid w:val="00D91229"/>
    <w:rsid w:val="00D917A6"/>
    <w:rsid w:val="00D91BA3"/>
    <w:rsid w:val="00D91D36"/>
    <w:rsid w:val="00D92076"/>
    <w:rsid w:val="00D929EC"/>
    <w:rsid w:val="00D92E41"/>
    <w:rsid w:val="00D93052"/>
    <w:rsid w:val="00D93536"/>
    <w:rsid w:val="00D938F4"/>
    <w:rsid w:val="00D93EBF"/>
    <w:rsid w:val="00D9408F"/>
    <w:rsid w:val="00D94644"/>
    <w:rsid w:val="00D94F32"/>
    <w:rsid w:val="00D94FA8"/>
    <w:rsid w:val="00D9539F"/>
    <w:rsid w:val="00D9599A"/>
    <w:rsid w:val="00D95A1E"/>
    <w:rsid w:val="00D95F7E"/>
    <w:rsid w:val="00D96085"/>
    <w:rsid w:val="00D962D7"/>
    <w:rsid w:val="00D9633A"/>
    <w:rsid w:val="00D968F0"/>
    <w:rsid w:val="00D96925"/>
    <w:rsid w:val="00D97052"/>
    <w:rsid w:val="00D97273"/>
    <w:rsid w:val="00D9757B"/>
    <w:rsid w:val="00D976B6"/>
    <w:rsid w:val="00D97AD8"/>
    <w:rsid w:val="00DA024F"/>
    <w:rsid w:val="00DA0291"/>
    <w:rsid w:val="00DA0440"/>
    <w:rsid w:val="00DA0451"/>
    <w:rsid w:val="00DA081E"/>
    <w:rsid w:val="00DA0907"/>
    <w:rsid w:val="00DA0F29"/>
    <w:rsid w:val="00DA127B"/>
    <w:rsid w:val="00DA1DEE"/>
    <w:rsid w:val="00DA1F0E"/>
    <w:rsid w:val="00DA2AAB"/>
    <w:rsid w:val="00DA2BD9"/>
    <w:rsid w:val="00DA2FA2"/>
    <w:rsid w:val="00DA302C"/>
    <w:rsid w:val="00DA3954"/>
    <w:rsid w:val="00DA3E1F"/>
    <w:rsid w:val="00DA3F57"/>
    <w:rsid w:val="00DA431F"/>
    <w:rsid w:val="00DA4901"/>
    <w:rsid w:val="00DA4B14"/>
    <w:rsid w:val="00DA4B2C"/>
    <w:rsid w:val="00DA4DD3"/>
    <w:rsid w:val="00DA4FBD"/>
    <w:rsid w:val="00DA56F3"/>
    <w:rsid w:val="00DA58BE"/>
    <w:rsid w:val="00DA5E13"/>
    <w:rsid w:val="00DA645E"/>
    <w:rsid w:val="00DA6460"/>
    <w:rsid w:val="00DA6736"/>
    <w:rsid w:val="00DA6796"/>
    <w:rsid w:val="00DA69AD"/>
    <w:rsid w:val="00DA6AB6"/>
    <w:rsid w:val="00DA6D05"/>
    <w:rsid w:val="00DA6DBA"/>
    <w:rsid w:val="00DA6F2C"/>
    <w:rsid w:val="00DA7193"/>
    <w:rsid w:val="00DA7BF3"/>
    <w:rsid w:val="00DA7EDD"/>
    <w:rsid w:val="00DB0045"/>
    <w:rsid w:val="00DB02BA"/>
    <w:rsid w:val="00DB0D10"/>
    <w:rsid w:val="00DB0E82"/>
    <w:rsid w:val="00DB2021"/>
    <w:rsid w:val="00DB20DB"/>
    <w:rsid w:val="00DB25EC"/>
    <w:rsid w:val="00DB2DD0"/>
    <w:rsid w:val="00DB2ED5"/>
    <w:rsid w:val="00DB2EF1"/>
    <w:rsid w:val="00DB32F4"/>
    <w:rsid w:val="00DB3349"/>
    <w:rsid w:val="00DB36AB"/>
    <w:rsid w:val="00DB3795"/>
    <w:rsid w:val="00DB3AF8"/>
    <w:rsid w:val="00DB3EAA"/>
    <w:rsid w:val="00DB405B"/>
    <w:rsid w:val="00DB46C5"/>
    <w:rsid w:val="00DB4821"/>
    <w:rsid w:val="00DB4897"/>
    <w:rsid w:val="00DB490D"/>
    <w:rsid w:val="00DB5187"/>
    <w:rsid w:val="00DB59B4"/>
    <w:rsid w:val="00DB5E96"/>
    <w:rsid w:val="00DB5FA8"/>
    <w:rsid w:val="00DB61CA"/>
    <w:rsid w:val="00DB61EC"/>
    <w:rsid w:val="00DB65F2"/>
    <w:rsid w:val="00DB6B37"/>
    <w:rsid w:val="00DB6F7F"/>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E1E"/>
    <w:rsid w:val="00DC4E28"/>
    <w:rsid w:val="00DC601A"/>
    <w:rsid w:val="00DC65BD"/>
    <w:rsid w:val="00DC65CB"/>
    <w:rsid w:val="00DC69C4"/>
    <w:rsid w:val="00DC6C3B"/>
    <w:rsid w:val="00DC703E"/>
    <w:rsid w:val="00DC773F"/>
    <w:rsid w:val="00DC77E3"/>
    <w:rsid w:val="00DD04BE"/>
    <w:rsid w:val="00DD0E85"/>
    <w:rsid w:val="00DD0EA4"/>
    <w:rsid w:val="00DD1B7C"/>
    <w:rsid w:val="00DD21C2"/>
    <w:rsid w:val="00DD2209"/>
    <w:rsid w:val="00DD25F4"/>
    <w:rsid w:val="00DD26ED"/>
    <w:rsid w:val="00DD29E5"/>
    <w:rsid w:val="00DD2B70"/>
    <w:rsid w:val="00DD2BE2"/>
    <w:rsid w:val="00DD2F30"/>
    <w:rsid w:val="00DD386F"/>
    <w:rsid w:val="00DD38D2"/>
    <w:rsid w:val="00DD4903"/>
    <w:rsid w:val="00DD4A9D"/>
    <w:rsid w:val="00DD4BE7"/>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AEB"/>
    <w:rsid w:val="00DE2D8F"/>
    <w:rsid w:val="00DE329C"/>
    <w:rsid w:val="00DE34B5"/>
    <w:rsid w:val="00DE35C1"/>
    <w:rsid w:val="00DE3801"/>
    <w:rsid w:val="00DE3A56"/>
    <w:rsid w:val="00DE3B5C"/>
    <w:rsid w:val="00DE4008"/>
    <w:rsid w:val="00DE4A52"/>
    <w:rsid w:val="00DE4EF5"/>
    <w:rsid w:val="00DE4F33"/>
    <w:rsid w:val="00DE4F6A"/>
    <w:rsid w:val="00DE596D"/>
    <w:rsid w:val="00DE5ACE"/>
    <w:rsid w:val="00DE5E55"/>
    <w:rsid w:val="00DE60A3"/>
    <w:rsid w:val="00DE67CC"/>
    <w:rsid w:val="00DE6908"/>
    <w:rsid w:val="00DE6AB3"/>
    <w:rsid w:val="00DE6CA7"/>
    <w:rsid w:val="00DE6CCB"/>
    <w:rsid w:val="00DE6ED6"/>
    <w:rsid w:val="00DE6EE1"/>
    <w:rsid w:val="00DE702A"/>
    <w:rsid w:val="00DE737D"/>
    <w:rsid w:val="00DE7724"/>
    <w:rsid w:val="00DE7F71"/>
    <w:rsid w:val="00DF0116"/>
    <w:rsid w:val="00DF0118"/>
    <w:rsid w:val="00DF03A8"/>
    <w:rsid w:val="00DF0DCD"/>
    <w:rsid w:val="00DF0E63"/>
    <w:rsid w:val="00DF11F0"/>
    <w:rsid w:val="00DF1316"/>
    <w:rsid w:val="00DF137A"/>
    <w:rsid w:val="00DF14CA"/>
    <w:rsid w:val="00DF3319"/>
    <w:rsid w:val="00DF4091"/>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76"/>
    <w:rsid w:val="00E002B3"/>
    <w:rsid w:val="00E00E38"/>
    <w:rsid w:val="00E012E8"/>
    <w:rsid w:val="00E015A8"/>
    <w:rsid w:val="00E01691"/>
    <w:rsid w:val="00E018E4"/>
    <w:rsid w:val="00E01BAF"/>
    <w:rsid w:val="00E02B2D"/>
    <w:rsid w:val="00E02F9A"/>
    <w:rsid w:val="00E03454"/>
    <w:rsid w:val="00E036A5"/>
    <w:rsid w:val="00E036C6"/>
    <w:rsid w:val="00E0391E"/>
    <w:rsid w:val="00E03F0E"/>
    <w:rsid w:val="00E03F31"/>
    <w:rsid w:val="00E045F9"/>
    <w:rsid w:val="00E04F95"/>
    <w:rsid w:val="00E05350"/>
    <w:rsid w:val="00E055BD"/>
    <w:rsid w:val="00E05AD8"/>
    <w:rsid w:val="00E05B44"/>
    <w:rsid w:val="00E05EC9"/>
    <w:rsid w:val="00E05EF3"/>
    <w:rsid w:val="00E068C6"/>
    <w:rsid w:val="00E069F9"/>
    <w:rsid w:val="00E06AAA"/>
    <w:rsid w:val="00E06BEC"/>
    <w:rsid w:val="00E07032"/>
    <w:rsid w:val="00E0710A"/>
    <w:rsid w:val="00E0724B"/>
    <w:rsid w:val="00E072E4"/>
    <w:rsid w:val="00E079BF"/>
    <w:rsid w:val="00E07E81"/>
    <w:rsid w:val="00E10412"/>
    <w:rsid w:val="00E10537"/>
    <w:rsid w:val="00E10551"/>
    <w:rsid w:val="00E105C2"/>
    <w:rsid w:val="00E10CB5"/>
    <w:rsid w:val="00E11407"/>
    <w:rsid w:val="00E11B4C"/>
    <w:rsid w:val="00E11D80"/>
    <w:rsid w:val="00E11EDE"/>
    <w:rsid w:val="00E12ECB"/>
    <w:rsid w:val="00E12F6E"/>
    <w:rsid w:val="00E132AC"/>
    <w:rsid w:val="00E1367C"/>
    <w:rsid w:val="00E13989"/>
    <w:rsid w:val="00E13B8B"/>
    <w:rsid w:val="00E13FAD"/>
    <w:rsid w:val="00E14661"/>
    <w:rsid w:val="00E149EC"/>
    <w:rsid w:val="00E14B20"/>
    <w:rsid w:val="00E14E11"/>
    <w:rsid w:val="00E14E82"/>
    <w:rsid w:val="00E159AA"/>
    <w:rsid w:val="00E16289"/>
    <w:rsid w:val="00E16B5B"/>
    <w:rsid w:val="00E16CEF"/>
    <w:rsid w:val="00E17463"/>
    <w:rsid w:val="00E174BB"/>
    <w:rsid w:val="00E17C3F"/>
    <w:rsid w:val="00E17F1D"/>
    <w:rsid w:val="00E17F5D"/>
    <w:rsid w:val="00E207D0"/>
    <w:rsid w:val="00E20C49"/>
    <w:rsid w:val="00E20D8E"/>
    <w:rsid w:val="00E20F37"/>
    <w:rsid w:val="00E20FD4"/>
    <w:rsid w:val="00E21072"/>
    <w:rsid w:val="00E21073"/>
    <w:rsid w:val="00E211BB"/>
    <w:rsid w:val="00E21727"/>
    <w:rsid w:val="00E219F6"/>
    <w:rsid w:val="00E21BD0"/>
    <w:rsid w:val="00E21E2E"/>
    <w:rsid w:val="00E21F17"/>
    <w:rsid w:val="00E22454"/>
    <w:rsid w:val="00E2256B"/>
    <w:rsid w:val="00E22A69"/>
    <w:rsid w:val="00E23784"/>
    <w:rsid w:val="00E23953"/>
    <w:rsid w:val="00E23A68"/>
    <w:rsid w:val="00E23C22"/>
    <w:rsid w:val="00E23DED"/>
    <w:rsid w:val="00E24006"/>
    <w:rsid w:val="00E24206"/>
    <w:rsid w:val="00E246C1"/>
    <w:rsid w:val="00E24999"/>
    <w:rsid w:val="00E24A76"/>
    <w:rsid w:val="00E24B84"/>
    <w:rsid w:val="00E25115"/>
    <w:rsid w:val="00E25D06"/>
    <w:rsid w:val="00E25F5D"/>
    <w:rsid w:val="00E263FB"/>
    <w:rsid w:val="00E2647D"/>
    <w:rsid w:val="00E266E6"/>
    <w:rsid w:val="00E275DC"/>
    <w:rsid w:val="00E3001D"/>
    <w:rsid w:val="00E3002C"/>
    <w:rsid w:val="00E300EA"/>
    <w:rsid w:val="00E3033C"/>
    <w:rsid w:val="00E3087A"/>
    <w:rsid w:val="00E31003"/>
    <w:rsid w:val="00E312C2"/>
    <w:rsid w:val="00E313D5"/>
    <w:rsid w:val="00E31D23"/>
    <w:rsid w:val="00E31DB2"/>
    <w:rsid w:val="00E32133"/>
    <w:rsid w:val="00E328DA"/>
    <w:rsid w:val="00E32C02"/>
    <w:rsid w:val="00E32CFD"/>
    <w:rsid w:val="00E3312E"/>
    <w:rsid w:val="00E332A9"/>
    <w:rsid w:val="00E337A8"/>
    <w:rsid w:val="00E33AA3"/>
    <w:rsid w:val="00E33ABC"/>
    <w:rsid w:val="00E33B4C"/>
    <w:rsid w:val="00E33DB4"/>
    <w:rsid w:val="00E33EA7"/>
    <w:rsid w:val="00E34624"/>
    <w:rsid w:val="00E3475E"/>
    <w:rsid w:val="00E347AE"/>
    <w:rsid w:val="00E34A53"/>
    <w:rsid w:val="00E34AD5"/>
    <w:rsid w:val="00E34C99"/>
    <w:rsid w:val="00E3527E"/>
    <w:rsid w:val="00E35CA8"/>
    <w:rsid w:val="00E36085"/>
    <w:rsid w:val="00E36561"/>
    <w:rsid w:val="00E36945"/>
    <w:rsid w:val="00E36F9E"/>
    <w:rsid w:val="00E3756A"/>
    <w:rsid w:val="00E375A7"/>
    <w:rsid w:val="00E37C74"/>
    <w:rsid w:val="00E40391"/>
    <w:rsid w:val="00E4046E"/>
    <w:rsid w:val="00E409FD"/>
    <w:rsid w:val="00E40AA3"/>
    <w:rsid w:val="00E40BD4"/>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6B4"/>
    <w:rsid w:val="00E528F2"/>
    <w:rsid w:val="00E52AED"/>
    <w:rsid w:val="00E530B3"/>
    <w:rsid w:val="00E530F4"/>
    <w:rsid w:val="00E53496"/>
    <w:rsid w:val="00E534A5"/>
    <w:rsid w:val="00E53BB8"/>
    <w:rsid w:val="00E53E69"/>
    <w:rsid w:val="00E54229"/>
    <w:rsid w:val="00E543A7"/>
    <w:rsid w:val="00E543C1"/>
    <w:rsid w:val="00E54873"/>
    <w:rsid w:val="00E54A91"/>
    <w:rsid w:val="00E5521E"/>
    <w:rsid w:val="00E55756"/>
    <w:rsid w:val="00E55851"/>
    <w:rsid w:val="00E55EE8"/>
    <w:rsid w:val="00E55F7F"/>
    <w:rsid w:val="00E55FEE"/>
    <w:rsid w:val="00E569A8"/>
    <w:rsid w:val="00E569B3"/>
    <w:rsid w:val="00E56AE6"/>
    <w:rsid w:val="00E56CAC"/>
    <w:rsid w:val="00E56EA1"/>
    <w:rsid w:val="00E56EE5"/>
    <w:rsid w:val="00E5736A"/>
    <w:rsid w:val="00E5765C"/>
    <w:rsid w:val="00E57F52"/>
    <w:rsid w:val="00E60CB4"/>
    <w:rsid w:val="00E60F59"/>
    <w:rsid w:val="00E61678"/>
    <w:rsid w:val="00E6179E"/>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799"/>
    <w:rsid w:val="00E66C5D"/>
    <w:rsid w:val="00E66D7F"/>
    <w:rsid w:val="00E6722F"/>
    <w:rsid w:val="00E67C0A"/>
    <w:rsid w:val="00E67EAD"/>
    <w:rsid w:val="00E70DFA"/>
    <w:rsid w:val="00E71349"/>
    <w:rsid w:val="00E719E3"/>
    <w:rsid w:val="00E71F32"/>
    <w:rsid w:val="00E72C2B"/>
    <w:rsid w:val="00E733C7"/>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6CC3"/>
    <w:rsid w:val="00E77026"/>
    <w:rsid w:val="00E77301"/>
    <w:rsid w:val="00E77490"/>
    <w:rsid w:val="00E7787E"/>
    <w:rsid w:val="00E77BE3"/>
    <w:rsid w:val="00E77CE0"/>
    <w:rsid w:val="00E77D8F"/>
    <w:rsid w:val="00E8050A"/>
    <w:rsid w:val="00E80B1A"/>
    <w:rsid w:val="00E80E63"/>
    <w:rsid w:val="00E8101D"/>
    <w:rsid w:val="00E81945"/>
    <w:rsid w:val="00E81D68"/>
    <w:rsid w:val="00E81DFC"/>
    <w:rsid w:val="00E81E07"/>
    <w:rsid w:val="00E82132"/>
    <w:rsid w:val="00E823BF"/>
    <w:rsid w:val="00E82750"/>
    <w:rsid w:val="00E82791"/>
    <w:rsid w:val="00E82911"/>
    <w:rsid w:val="00E836DB"/>
    <w:rsid w:val="00E83A65"/>
    <w:rsid w:val="00E83C8E"/>
    <w:rsid w:val="00E83D0C"/>
    <w:rsid w:val="00E84758"/>
    <w:rsid w:val="00E8488A"/>
    <w:rsid w:val="00E84906"/>
    <w:rsid w:val="00E84C38"/>
    <w:rsid w:val="00E84D2B"/>
    <w:rsid w:val="00E85BCD"/>
    <w:rsid w:val="00E86338"/>
    <w:rsid w:val="00E866A5"/>
    <w:rsid w:val="00E86825"/>
    <w:rsid w:val="00E86DD2"/>
    <w:rsid w:val="00E8703B"/>
    <w:rsid w:val="00E87352"/>
    <w:rsid w:val="00E87850"/>
    <w:rsid w:val="00E8799F"/>
    <w:rsid w:val="00E87CBF"/>
    <w:rsid w:val="00E90609"/>
    <w:rsid w:val="00E90B36"/>
    <w:rsid w:val="00E90FA9"/>
    <w:rsid w:val="00E91620"/>
    <w:rsid w:val="00E919A7"/>
    <w:rsid w:val="00E91B2D"/>
    <w:rsid w:val="00E91E13"/>
    <w:rsid w:val="00E92489"/>
    <w:rsid w:val="00E926C6"/>
    <w:rsid w:val="00E929E2"/>
    <w:rsid w:val="00E92A93"/>
    <w:rsid w:val="00E92C7B"/>
    <w:rsid w:val="00E92D09"/>
    <w:rsid w:val="00E92EA2"/>
    <w:rsid w:val="00E92F47"/>
    <w:rsid w:val="00E93565"/>
    <w:rsid w:val="00E936ED"/>
    <w:rsid w:val="00E93A0C"/>
    <w:rsid w:val="00E93F50"/>
    <w:rsid w:val="00E947C0"/>
    <w:rsid w:val="00E94DB0"/>
    <w:rsid w:val="00E950CB"/>
    <w:rsid w:val="00E951B8"/>
    <w:rsid w:val="00E95985"/>
    <w:rsid w:val="00E959FA"/>
    <w:rsid w:val="00E95CE7"/>
    <w:rsid w:val="00E95DE1"/>
    <w:rsid w:val="00E961D8"/>
    <w:rsid w:val="00E9644C"/>
    <w:rsid w:val="00E96B04"/>
    <w:rsid w:val="00E974CB"/>
    <w:rsid w:val="00E97759"/>
    <w:rsid w:val="00EA0478"/>
    <w:rsid w:val="00EA05DE"/>
    <w:rsid w:val="00EA0741"/>
    <w:rsid w:val="00EA0CAB"/>
    <w:rsid w:val="00EA0E56"/>
    <w:rsid w:val="00EA1131"/>
    <w:rsid w:val="00EA12B6"/>
    <w:rsid w:val="00EA13BE"/>
    <w:rsid w:val="00EA22C1"/>
    <w:rsid w:val="00EA2D7D"/>
    <w:rsid w:val="00EA2DE5"/>
    <w:rsid w:val="00EA2E4C"/>
    <w:rsid w:val="00EA302C"/>
    <w:rsid w:val="00EA3158"/>
    <w:rsid w:val="00EA36E8"/>
    <w:rsid w:val="00EA3A6B"/>
    <w:rsid w:val="00EA3DE1"/>
    <w:rsid w:val="00EA3EAA"/>
    <w:rsid w:val="00EA3ED4"/>
    <w:rsid w:val="00EA3FBA"/>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6DD"/>
    <w:rsid w:val="00EA6FAE"/>
    <w:rsid w:val="00EA7294"/>
    <w:rsid w:val="00EA78A1"/>
    <w:rsid w:val="00EB0401"/>
    <w:rsid w:val="00EB0727"/>
    <w:rsid w:val="00EB0748"/>
    <w:rsid w:val="00EB07F6"/>
    <w:rsid w:val="00EB094D"/>
    <w:rsid w:val="00EB0AF7"/>
    <w:rsid w:val="00EB0D4F"/>
    <w:rsid w:val="00EB12D2"/>
    <w:rsid w:val="00EB15A2"/>
    <w:rsid w:val="00EB184D"/>
    <w:rsid w:val="00EB1CB1"/>
    <w:rsid w:val="00EB1CF1"/>
    <w:rsid w:val="00EB269A"/>
    <w:rsid w:val="00EB28EC"/>
    <w:rsid w:val="00EB2F42"/>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EFB"/>
    <w:rsid w:val="00EB72D8"/>
    <w:rsid w:val="00EC029B"/>
    <w:rsid w:val="00EC12D1"/>
    <w:rsid w:val="00EC1876"/>
    <w:rsid w:val="00EC1A23"/>
    <w:rsid w:val="00EC1BFD"/>
    <w:rsid w:val="00EC27EE"/>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758"/>
    <w:rsid w:val="00ED18E9"/>
    <w:rsid w:val="00ED1DBD"/>
    <w:rsid w:val="00ED1E47"/>
    <w:rsid w:val="00ED2345"/>
    <w:rsid w:val="00ED24E7"/>
    <w:rsid w:val="00ED3667"/>
    <w:rsid w:val="00ED3E52"/>
    <w:rsid w:val="00ED3EEA"/>
    <w:rsid w:val="00ED43E7"/>
    <w:rsid w:val="00ED44BA"/>
    <w:rsid w:val="00ED4A22"/>
    <w:rsid w:val="00ED513F"/>
    <w:rsid w:val="00ED5190"/>
    <w:rsid w:val="00ED557B"/>
    <w:rsid w:val="00ED5601"/>
    <w:rsid w:val="00ED565B"/>
    <w:rsid w:val="00ED58FE"/>
    <w:rsid w:val="00ED5C21"/>
    <w:rsid w:val="00ED63FA"/>
    <w:rsid w:val="00ED6497"/>
    <w:rsid w:val="00ED683E"/>
    <w:rsid w:val="00ED6AB8"/>
    <w:rsid w:val="00ED6D9E"/>
    <w:rsid w:val="00ED6E67"/>
    <w:rsid w:val="00ED707A"/>
    <w:rsid w:val="00ED749E"/>
    <w:rsid w:val="00ED7646"/>
    <w:rsid w:val="00ED79B8"/>
    <w:rsid w:val="00ED7BE5"/>
    <w:rsid w:val="00EE0C00"/>
    <w:rsid w:val="00EE10B8"/>
    <w:rsid w:val="00EE162D"/>
    <w:rsid w:val="00EE1790"/>
    <w:rsid w:val="00EE1794"/>
    <w:rsid w:val="00EE2B2E"/>
    <w:rsid w:val="00EE2C40"/>
    <w:rsid w:val="00EE3109"/>
    <w:rsid w:val="00EE370A"/>
    <w:rsid w:val="00EE3BDB"/>
    <w:rsid w:val="00EE3CA9"/>
    <w:rsid w:val="00EE3EDC"/>
    <w:rsid w:val="00EE4101"/>
    <w:rsid w:val="00EE4887"/>
    <w:rsid w:val="00EE4A52"/>
    <w:rsid w:val="00EE4B61"/>
    <w:rsid w:val="00EE4C15"/>
    <w:rsid w:val="00EE4C6E"/>
    <w:rsid w:val="00EE537D"/>
    <w:rsid w:val="00EE539C"/>
    <w:rsid w:val="00EE59B9"/>
    <w:rsid w:val="00EE5FA4"/>
    <w:rsid w:val="00EE64BA"/>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3668"/>
    <w:rsid w:val="00EF3EBE"/>
    <w:rsid w:val="00EF4076"/>
    <w:rsid w:val="00EF4094"/>
    <w:rsid w:val="00EF4664"/>
    <w:rsid w:val="00EF47E9"/>
    <w:rsid w:val="00EF54E3"/>
    <w:rsid w:val="00EF5620"/>
    <w:rsid w:val="00EF5D8E"/>
    <w:rsid w:val="00EF5F2B"/>
    <w:rsid w:val="00EF6A8F"/>
    <w:rsid w:val="00EF6D51"/>
    <w:rsid w:val="00EF6D8B"/>
    <w:rsid w:val="00EF70E0"/>
    <w:rsid w:val="00EF75AA"/>
    <w:rsid w:val="00EF7852"/>
    <w:rsid w:val="00EF7B67"/>
    <w:rsid w:val="00EF7DF7"/>
    <w:rsid w:val="00F0032F"/>
    <w:rsid w:val="00F00493"/>
    <w:rsid w:val="00F00586"/>
    <w:rsid w:val="00F00B4A"/>
    <w:rsid w:val="00F00CC3"/>
    <w:rsid w:val="00F00F95"/>
    <w:rsid w:val="00F018D7"/>
    <w:rsid w:val="00F01992"/>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DD9"/>
    <w:rsid w:val="00F03E06"/>
    <w:rsid w:val="00F03F68"/>
    <w:rsid w:val="00F04F5F"/>
    <w:rsid w:val="00F05100"/>
    <w:rsid w:val="00F0511B"/>
    <w:rsid w:val="00F0523F"/>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1F61"/>
    <w:rsid w:val="00F1233E"/>
    <w:rsid w:val="00F12366"/>
    <w:rsid w:val="00F124C1"/>
    <w:rsid w:val="00F12A02"/>
    <w:rsid w:val="00F12E93"/>
    <w:rsid w:val="00F1356D"/>
    <w:rsid w:val="00F13652"/>
    <w:rsid w:val="00F13A30"/>
    <w:rsid w:val="00F13A3F"/>
    <w:rsid w:val="00F13CF4"/>
    <w:rsid w:val="00F13FB1"/>
    <w:rsid w:val="00F14338"/>
    <w:rsid w:val="00F14588"/>
    <w:rsid w:val="00F14AB3"/>
    <w:rsid w:val="00F14C76"/>
    <w:rsid w:val="00F14FD4"/>
    <w:rsid w:val="00F15A1B"/>
    <w:rsid w:val="00F16296"/>
    <w:rsid w:val="00F17711"/>
    <w:rsid w:val="00F17DAE"/>
    <w:rsid w:val="00F20475"/>
    <w:rsid w:val="00F206BF"/>
    <w:rsid w:val="00F20859"/>
    <w:rsid w:val="00F20C2F"/>
    <w:rsid w:val="00F20D13"/>
    <w:rsid w:val="00F21471"/>
    <w:rsid w:val="00F2159C"/>
    <w:rsid w:val="00F21DA8"/>
    <w:rsid w:val="00F22635"/>
    <w:rsid w:val="00F229A9"/>
    <w:rsid w:val="00F23705"/>
    <w:rsid w:val="00F2397D"/>
    <w:rsid w:val="00F23A73"/>
    <w:rsid w:val="00F23A98"/>
    <w:rsid w:val="00F23DDB"/>
    <w:rsid w:val="00F24200"/>
    <w:rsid w:val="00F244BB"/>
    <w:rsid w:val="00F246EB"/>
    <w:rsid w:val="00F253E4"/>
    <w:rsid w:val="00F258F6"/>
    <w:rsid w:val="00F25BA8"/>
    <w:rsid w:val="00F25C3B"/>
    <w:rsid w:val="00F26172"/>
    <w:rsid w:val="00F263D6"/>
    <w:rsid w:val="00F267F6"/>
    <w:rsid w:val="00F26883"/>
    <w:rsid w:val="00F26DF9"/>
    <w:rsid w:val="00F26F5B"/>
    <w:rsid w:val="00F270EC"/>
    <w:rsid w:val="00F272FF"/>
    <w:rsid w:val="00F27905"/>
    <w:rsid w:val="00F27A8E"/>
    <w:rsid w:val="00F27BF0"/>
    <w:rsid w:val="00F27C46"/>
    <w:rsid w:val="00F27CD5"/>
    <w:rsid w:val="00F27EFE"/>
    <w:rsid w:val="00F30209"/>
    <w:rsid w:val="00F314C2"/>
    <w:rsid w:val="00F316B6"/>
    <w:rsid w:val="00F31CA4"/>
    <w:rsid w:val="00F320F4"/>
    <w:rsid w:val="00F32402"/>
    <w:rsid w:val="00F3241A"/>
    <w:rsid w:val="00F324C4"/>
    <w:rsid w:val="00F326D7"/>
    <w:rsid w:val="00F3287B"/>
    <w:rsid w:val="00F3298D"/>
    <w:rsid w:val="00F3299C"/>
    <w:rsid w:val="00F32ABD"/>
    <w:rsid w:val="00F3331B"/>
    <w:rsid w:val="00F333E2"/>
    <w:rsid w:val="00F34387"/>
    <w:rsid w:val="00F346A5"/>
    <w:rsid w:val="00F346C9"/>
    <w:rsid w:val="00F351F3"/>
    <w:rsid w:val="00F35403"/>
    <w:rsid w:val="00F355E0"/>
    <w:rsid w:val="00F35D64"/>
    <w:rsid w:val="00F35EAA"/>
    <w:rsid w:val="00F36AA7"/>
    <w:rsid w:val="00F36F49"/>
    <w:rsid w:val="00F377AA"/>
    <w:rsid w:val="00F37B08"/>
    <w:rsid w:val="00F4015C"/>
    <w:rsid w:val="00F40DF7"/>
    <w:rsid w:val="00F41030"/>
    <w:rsid w:val="00F4110D"/>
    <w:rsid w:val="00F411E4"/>
    <w:rsid w:val="00F417F5"/>
    <w:rsid w:val="00F41EA6"/>
    <w:rsid w:val="00F432A4"/>
    <w:rsid w:val="00F4388C"/>
    <w:rsid w:val="00F43A90"/>
    <w:rsid w:val="00F43B57"/>
    <w:rsid w:val="00F44265"/>
    <w:rsid w:val="00F447B6"/>
    <w:rsid w:val="00F44C0B"/>
    <w:rsid w:val="00F44D0F"/>
    <w:rsid w:val="00F44EFB"/>
    <w:rsid w:val="00F450AC"/>
    <w:rsid w:val="00F451F0"/>
    <w:rsid w:val="00F45232"/>
    <w:rsid w:val="00F45EE0"/>
    <w:rsid w:val="00F46A24"/>
    <w:rsid w:val="00F472A3"/>
    <w:rsid w:val="00F4736D"/>
    <w:rsid w:val="00F47781"/>
    <w:rsid w:val="00F47E4F"/>
    <w:rsid w:val="00F50251"/>
    <w:rsid w:val="00F502E7"/>
    <w:rsid w:val="00F50477"/>
    <w:rsid w:val="00F50A10"/>
    <w:rsid w:val="00F50ACD"/>
    <w:rsid w:val="00F50D36"/>
    <w:rsid w:val="00F50DF2"/>
    <w:rsid w:val="00F51046"/>
    <w:rsid w:val="00F51567"/>
    <w:rsid w:val="00F51F90"/>
    <w:rsid w:val="00F52A55"/>
    <w:rsid w:val="00F52AFA"/>
    <w:rsid w:val="00F52DE8"/>
    <w:rsid w:val="00F52FB8"/>
    <w:rsid w:val="00F53057"/>
    <w:rsid w:val="00F531D2"/>
    <w:rsid w:val="00F539DD"/>
    <w:rsid w:val="00F53ADA"/>
    <w:rsid w:val="00F53BBD"/>
    <w:rsid w:val="00F53DF2"/>
    <w:rsid w:val="00F53F56"/>
    <w:rsid w:val="00F53FA4"/>
    <w:rsid w:val="00F5411B"/>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0F02"/>
    <w:rsid w:val="00F60F51"/>
    <w:rsid w:val="00F61B35"/>
    <w:rsid w:val="00F61F03"/>
    <w:rsid w:val="00F620A0"/>
    <w:rsid w:val="00F621F7"/>
    <w:rsid w:val="00F626CF"/>
    <w:rsid w:val="00F62930"/>
    <w:rsid w:val="00F62A55"/>
    <w:rsid w:val="00F631DC"/>
    <w:rsid w:val="00F63256"/>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811"/>
    <w:rsid w:val="00F70A27"/>
    <w:rsid w:val="00F71101"/>
    <w:rsid w:val="00F7119E"/>
    <w:rsid w:val="00F711C9"/>
    <w:rsid w:val="00F71514"/>
    <w:rsid w:val="00F71922"/>
    <w:rsid w:val="00F71BCD"/>
    <w:rsid w:val="00F721D4"/>
    <w:rsid w:val="00F7276E"/>
    <w:rsid w:val="00F72B82"/>
    <w:rsid w:val="00F73533"/>
    <w:rsid w:val="00F739C6"/>
    <w:rsid w:val="00F739FF"/>
    <w:rsid w:val="00F73AF4"/>
    <w:rsid w:val="00F744B2"/>
    <w:rsid w:val="00F748CE"/>
    <w:rsid w:val="00F748F9"/>
    <w:rsid w:val="00F7520C"/>
    <w:rsid w:val="00F75575"/>
    <w:rsid w:val="00F75859"/>
    <w:rsid w:val="00F75C00"/>
    <w:rsid w:val="00F75FA1"/>
    <w:rsid w:val="00F76701"/>
    <w:rsid w:val="00F7674E"/>
    <w:rsid w:val="00F77073"/>
    <w:rsid w:val="00F7767B"/>
    <w:rsid w:val="00F7791F"/>
    <w:rsid w:val="00F77D9C"/>
    <w:rsid w:val="00F807A8"/>
    <w:rsid w:val="00F80F3A"/>
    <w:rsid w:val="00F81300"/>
    <w:rsid w:val="00F81916"/>
    <w:rsid w:val="00F82144"/>
    <w:rsid w:val="00F8227C"/>
    <w:rsid w:val="00F824D5"/>
    <w:rsid w:val="00F82825"/>
    <w:rsid w:val="00F83077"/>
    <w:rsid w:val="00F8316F"/>
    <w:rsid w:val="00F834FA"/>
    <w:rsid w:val="00F836DB"/>
    <w:rsid w:val="00F83772"/>
    <w:rsid w:val="00F837A6"/>
    <w:rsid w:val="00F83AD5"/>
    <w:rsid w:val="00F83BBF"/>
    <w:rsid w:val="00F83D7F"/>
    <w:rsid w:val="00F84040"/>
    <w:rsid w:val="00F840A7"/>
    <w:rsid w:val="00F845F7"/>
    <w:rsid w:val="00F84D4F"/>
    <w:rsid w:val="00F84DDD"/>
    <w:rsid w:val="00F853CF"/>
    <w:rsid w:val="00F85CB4"/>
    <w:rsid w:val="00F86208"/>
    <w:rsid w:val="00F865A4"/>
    <w:rsid w:val="00F8664A"/>
    <w:rsid w:val="00F869E2"/>
    <w:rsid w:val="00F86D54"/>
    <w:rsid w:val="00F86E1D"/>
    <w:rsid w:val="00F873C9"/>
    <w:rsid w:val="00F87D48"/>
    <w:rsid w:val="00F87F7E"/>
    <w:rsid w:val="00F900CD"/>
    <w:rsid w:val="00F9034B"/>
    <w:rsid w:val="00F907D7"/>
    <w:rsid w:val="00F9106C"/>
    <w:rsid w:val="00F91086"/>
    <w:rsid w:val="00F91093"/>
    <w:rsid w:val="00F913BA"/>
    <w:rsid w:val="00F91409"/>
    <w:rsid w:val="00F9140C"/>
    <w:rsid w:val="00F9190E"/>
    <w:rsid w:val="00F91A50"/>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228"/>
    <w:rsid w:val="00F95293"/>
    <w:rsid w:val="00F959BC"/>
    <w:rsid w:val="00F95A03"/>
    <w:rsid w:val="00F95C32"/>
    <w:rsid w:val="00F95D79"/>
    <w:rsid w:val="00F95DFC"/>
    <w:rsid w:val="00F95F57"/>
    <w:rsid w:val="00F96091"/>
    <w:rsid w:val="00F96743"/>
    <w:rsid w:val="00F967DD"/>
    <w:rsid w:val="00F96A44"/>
    <w:rsid w:val="00F97530"/>
    <w:rsid w:val="00F9780E"/>
    <w:rsid w:val="00F97C7F"/>
    <w:rsid w:val="00F97D83"/>
    <w:rsid w:val="00FA0455"/>
    <w:rsid w:val="00FA04CC"/>
    <w:rsid w:val="00FA0B9E"/>
    <w:rsid w:val="00FA0F66"/>
    <w:rsid w:val="00FA1251"/>
    <w:rsid w:val="00FA1539"/>
    <w:rsid w:val="00FA206C"/>
    <w:rsid w:val="00FA24FD"/>
    <w:rsid w:val="00FA2559"/>
    <w:rsid w:val="00FA2620"/>
    <w:rsid w:val="00FA2B38"/>
    <w:rsid w:val="00FA327B"/>
    <w:rsid w:val="00FA328F"/>
    <w:rsid w:val="00FA32FD"/>
    <w:rsid w:val="00FA3E4A"/>
    <w:rsid w:val="00FA4000"/>
    <w:rsid w:val="00FA40AB"/>
    <w:rsid w:val="00FA43D7"/>
    <w:rsid w:val="00FA44E6"/>
    <w:rsid w:val="00FA4ED7"/>
    <w:rsid w:val="00FA4F25"/>
    <w:rsid w:val="00FA516D"/>
    <w:rsid w:val="00FA564A"/>
    <w:rsid w:val="00FA5AF0"/>
    <w:rsid w:val="00FA611C"/>
    <w:rsid w:val="00FA64B2"/>
    <w:rsid w:val="00FA698A"/>
    <w:rsid w:val="00FA6F10"/>
    <w:rsid w:val="00FA7AC8"/>
    <w:rsid w:val="00FA7C1D"/>
    <w:rsid w:val="00FA7C4E"/>
    <w:rsid w:val="00FA7F1D"/>
    <w:rsid w:val="00FB03AA"/>
    <w:rsid w:val="00FB0620"/>
    <w:rsid w:val="00FB073B"/>
    <w:rsid w:val="00FB0BE2"/>
    <w:rsid w:val="00FB0DC2"/>
    <w:rsid w:val="00FB1A23"/>
    <w:rsid w:val="00FB1A44"/>
    <w:rsid w:val="00FB1A8C"/>
    <w:rsid w:val="00FB1E50"/>
    <w:rsid w:val="00FB1FF8"/>
    <w:rsid w:val="00FB21A5"/>
    <w:rsid w:val="00FB260F"/>
    <w:rsid w:val="00FB2673"/>
    <w:rsid w:val="00FB2BEF"/>
    <w:rsid w:val="00FB4D69"/>
    <w:rsid w:val="00FB52DF"/>
    <w:rsid w:val="00FB578C"/>
    <w:rsid w:val="00FB5A74"/>
    <w:rsid w:val="00FB6007"/>
    <w:rsid w:val="00FB6396"/>
    <w:rsid w:val="00FB69F5"/>
    <w:rsid w:val="00FB6C0F"/>
    <w:rsid w:val="00FB6CA8"/>
    <w:rsid w:val="00FB6D87"/>
    <w:rsid w:val="00FB6EC4"/>
    <w:rsid w:val="00FB743A"/>
    <w:rsid w:val="00FB7758"/>
    <w:rsid w:val="00FB78B5"/>
    <w:rsid w:val="00FB7B5B"/>
    <w:rsid w:val="00FB7D0C"/>
    <w:rsid w:val="00FB7D6B"/>
    <w:rsid w:val="00FB7F56"/>
    <w:rsid w:val="00FC0038"/>
    <w:rsid w:val="00FC0348"/>
    <w:rsid w:val="00FC0DCD"/>
    <w:rsid w:val="00FC1E4D"/>
    <w:rsid w:val="00FC1F68"/>
    <w:rsid w:val="00FC201B"/>
    <w:rsid w:val="00FC2155"/>
    <w:rsid w:val="00FC25A6"/>
    <w:rsid w:val="00FC2627"/>
    <w:rsid w:val="00FC29CF"/>
    <w:rsid w:val="00FC2F14"/>
    <w:rsid w:val="00FC3BD6"/>
    <w:rsid w:val="00FC3FA7"/>
    <w:rsid w:val="00FC46AE"/>
    <w:rsid w:val="00FC4781"/>
    <w:rsid w:val="00FC4F8E"/>
    <w:rsid w:val="00FC623B"/>
    <w:rsid w:val="00FC6829"/>
    <w:rsid w:val="00FC6A40"/>
    <w:rsid w:val="00FC6A84"/>
    <w:rsid w:val="00FC6F1A"/>
    <w:rsid w:val="00FC7012"/>
    <w:rsid w:val="00FC711E"/>
    <w:rsid w:val="00FC730D"/>
    <w:rsid w:val="00FC7703"/>
    <w:rsid w:val="00FC79DE"/>
    <w:rsid w:val="00FC7A0D"/>
    <w:rsid w:val="00FD0337"/>
    <w:rsid w:val="00FD0558"/>
    <w:rsid w:val="00FD07E1"/>
    <w:rsid w:val="00FD081C"/>
    <w:rsid w:val="00FD0C58"/>
    <w:rsid w:val="00FD0F2A"/>
    <w:rsid w:val="00FD10F3"/>
    <w:rsid w:val="00FD12A9"/>
    <w:rsid w:val="00FD135A"/>
    <w:rsid w:val="00FD1442"/>
    <w:rsid w:val="00FD180C"/>
    <w:rsid w:val="00FD198D"/>
    <w:rsid w:val="00FD1C1C"/>
    <w:rsid w:val="00FD1D5A"/>
    <w:rsid w:val="00FD1E49"/>
    <w:rsid w:val="00FD2416"/>
    <w:rsid w:val="00FD2935"/>
    <w:rsid w:val="00FD2BD2"/>
    <w:rsid w:val="00FD3751"/>
    <w:rsid w:val="00FD3899"/>
    <w:rsid w:val="00FD39CB"/>
    <w:rsid w:val="00FD3F89"/>
    <w:rsid w:val="00FD4396"/>
    <w:rsid w:val="00FD45C3"/>
    <w:rsid w:val="00FD45E2"/>
    <w:rsid w:val="00FD520A"/>
    <w:rsid w:val="00FD567C"/>
    <w:rsid w:val="00FD6441"/>
    <w:rsid w:val="00FD6605"/>
    <w:rsid w:val="00FD6AC4"/>
    <w:rsid w:val="00FD6BDD"/>
    <w:rsid w:val="00FD6D42"/>
    <w:rsid w:val="00FD71F0"/>
    <w:rsid w:val="00FD73AB"/>
    <w:rsid w:val="00FD73B9"/>
    <w:rsid w:val="00FD761D"/>
    <w:rsid w:val="00FD77A8"/>
    <w:rsid w:val="00FD785C"/>
    <w:rsid w:val="00FD7A4E"/>
    <w:rsid w:val="00FD7D69"/>
    <w:rsid w:val="00FE0561"/>
    <w:rsid w:val="00FE0D8B"/>
    <w:rsid w:val="00FE19A3"/>
    <w:rsid w:val="00FE25F0"/>
    <w:rsid w:val="00FE2649"/>
    <w:rsid w:val="00FE29C4"/>
    <w:rsid w:val="00FE2B17"/>
    <w:rsid w:val="00FE2BC4"/>
    <w:rsid w:val="00FE31D1"/>
    <w:rsid w:val="00FE3476"/>
    <w:rsid w:val="00FE362E"/>
    <w:rsid w:val="00FE3B3B"/>
    <w:rsid w:val="00FE3D0F"/>
    <w:rsid w:val="00FE42B1"/>
    <w:rsid w:val="00FE42DE"/>
    <w:rsid w:val="00FE4E24"/>
    <w:rsid w:val="00FE4ED3"/>
    <w:rsid w:val="00FE511A"/>
    <w:rsid w:val="00FE51A3"/>
    <w:rsid w:val="00FE5502"/>
    <w:rsid w:val="00FE5590"/>
    <w:rsid w:val="00FE56C2"/>
    <w:rsid w:val="00FE5A56"/>
    <w:rsid w:val="00FE5D69"/>
    <w:rsid w:val="00FE5F07"/>
    <w:rsid w:val="00FE61CF"/>
    <w:rsid w:val="00FE65E0"/>
    <w:rsid w:val="00FE6FAA"/>
    <w:rsid w:val="00FE7070"/>
    <w:rsid w:val="00FE717E"/>
    <w:rsid w:val="00FE7A34"/>
    <w:rsid w:val="00FF0552"/>
    <w:rsid w:val="00FF0B9C"/>
    <w:rsid w:val="00FF18C8"/>
    <w:rsid w:val="00FF21D4"/>
    <w:rsid w:val="00FF265F"/>
    <w:rsid w:val="00FF279C"/>
    <w:rsid w:val="00FF2A42"/>
    <w:rsid w:val="00FF2DD4"/>
    <w:rsid w:val="00FF33D4"/>
    <w:rsid w:val="00FF4C5C"/>
    <w:rsid w:val="00FF4C6B"/>
    <w:rsid w:val="00FF4F0B"/>
    <w:rsid w:val="00FF5615"/>
    <w:rsid w:val="00FF5B6C"/>
    <w:rsid w:val="00FF5BBE"/>
    <w:rsid w:val="00FF5DE1"/>
    <w:rsid w:val="00FF5EFA"/>
    <w:rsid w:val="00FF6D6E"/>
    <w:rsid w:val="00FF6DAA"/>
    <w:rsid w:val="00FF6E5E"/>
    <w:rsid w:val="00FF6FC3"/>
    <w:rsid w:val="00FF73E2"/>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4780257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2.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BED3708C-6A8F-4ABE-BC68-8B41F31E7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BDD86B-8A98-42DF-990F-F03245BB6C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12344</TotalTime>
  <Pages>5</Pages>
  <Words>1901</Words>
  <Characters>10837</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KANG_Yang</cp:lastModifiedBy>
  <cp:revision>3382</cp:revision>
  <cp:lastPrinted>2018-02-13T08:57:00Z</cp:lastPrinted>
  <dcterms:created xsi:type="dcterms:W3CDTF">2019-11-08T07:18:00Z</dcterms:created>
  <dcterms:modified xsi:type="dcterms:W3CDTF">2023-04-05T08:21:00Z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