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F8EB9" w14:textId="52134EB4" w:rsidR="00332753" w:rsidRPr="0030049E" w:rsidRDefault="00332753" w:rsidP="00332753">
      <w:pPr>
        <w:pStyle w:val="3GPPHeader"/>
        <w:spacing w:after="60"/>
        <w:rPr>
          <w:rFonts w:ascii="Arial" w:hAnsi="Arial" w:cs="Arial"/>
        </w:rPr>
      </w:pPr>
      <w:bookmarkStart w:id="0" w:name="_Ref462817227"/>
      <w:r w:rsidRPr="0030049E">
        <w:t>3GPP TSG-RAN WG1 #1</w:t>
      </w:r>
      <w:r w:rsidR="008D2CFE" w:rsidRPr="0030049E">
        <w:t>1</w:t>
      </w:r>
      <w:r w:rsidR="007F2F0A" w:rsidRPr="0030049E">
        <w:t>2</w:t>
      </w:r>
      <w:r w:rsidR="00B268D3" w:rsidRPr="0030049E">
        <w:t>bis-e</w:t>
      </w:r>
      <w:r w:rsidR="001841A9" w:rsidRPr="0030049E">
        <w:t xml:space="preserve"> </w:t>
      </w:r>
      <w:r w:rsidRPr="0030049E">
        <w:rPr>
          <w:rFonts w:ascii="Arial" w:hAnsi="Arial" w:cs="Arial"/>
        </w:rPr>
        <w:tab/>
        <w:t>R1-</w:t>
      </w:r>
      <w:r w:rsidR="00543ACB" w:rsidRPr="0030049E">
        <w:rPr>
          <w:rFonts w:ascii="Arial" w:hAnsi="Arial" w:cs="Arial"/>
        </w:rPr>
        <w:t>2</w:t>
      </w:r>
      <w:r w:rsidR="00A269B8" w:rsidRPr="0030049E">
        <w:rPr>
          <w:rFonts w:ascii="Arial" w:hAnsi="Arial" w:cs="Arial"/>
        </w:rPr>
        <w:t>3</w:t>
      </w:r>
      <w:r w:rsidR="0021549B" w:rsidRPr="0030049E">
        <w:rPr>
          <w:rFonts w:ascii="Arial" w:hAnsi="Arial" w:cs="Arial"/>
        </w:rPr>
        <w:t>0</w:t>
      </w:r>
      <w:r w:rsidR="00543061">
        <w:rPr>
          <w:rFonts w:ascii="Arial" w:hAnsi="Arial" w:cs="Arial"/>
        </w:rPr>
        <w:t>2868</w:t>
      </w:r>
      <w:r w:rsidR="00035029" w:rsidRPr="0030049E" w:rsidDel="00035029">
        <w:rPr>
          <w:rFonts w:ascii="Arial" w:hAnsi="Arial" w:cs="Arial"/>
        </w:rPr>
        <w:t xml:space="preserve"> </w:t>
      </w:r>
      <w:r w:rsidRPr="0030049E" w:rsidDel="00EB7925">
        <w:rPr>
          <w:rFonts w:ascii="Arial" w:hAnsi="Arial" w:cs="Arial"/>
        </w:rPr>
        <w:t xml:space="preserve"> </w:t>
      </w:r>
      <w:r w:rsidRPr="0030049E" w:rsidDel="00070695">
        <w:rPr>
          <w:rFonts w:ascii="Arial" w:hAnsi="Arial" w:cs="Arial"/>
        </w:rPr>
        <w:t xml:space="preserve"> </w:t>
      </w:r>
      <w:r w:rsidRPr="0030049E" w:rsidDel="005A147F">
        <w:rPr>
          <w:rFonts w:ascii="Arial" w:hAnsi="Arial" w:cs="Arial"/>
        </w:rPr>
        <w:t xml:space="preserve"> </w:t>
      </w:r>
    </w:p>
    <w:p w14:paraId="6F031CAE" w14:textId="283886B8" w:rsidR="00332753" w:rsidRPr="00B234FB" w:rsidRDefault="008E7151" w:rsidP="00332753">
      <w:pPr>
        <w:pStyle w:val="3GPPHeader"/>
        <w:spacing w:after="60"/>
        <w:rPr>
          <w:rFonts w:ascii="Arial" w:hAnsi="Arial" w:cs="Arial"/>
          <w:b w:val="0"/>
          <w:noProof/>
          <w:lang w:val="en-US"/>
        </w:rPr>
      </w:pPr>
      <w:r>
        <w:rPr>
          <w:lang w:val="en-US"/>
        </w:rPr>
        <w:t>e-Meeting</w:t>
      </w:r>
      <w:r w:rsidR="00B4013A" w:rsidRPr="00B234FB">
        <w:rPr>
          <w:lang w:val="en-US"/>
        </w:rPr>
        <w:t>,</w:t>
      </w:r>
      <w:r w:rsidR="00E62CCA" w:rsidRPr="00B234FB">
        <w:rPr>
          <w:lang w:val="en-US"/>
        </w:rPr>
        <w:t xml:space="preserve"> </w:t>
      </w:r>
      <w:r>
        <w:rPr>
          <w:lang w:val="en-US"/>
        </w:rPr>
        <w:t>April</w:t>
      </w:r>
      <w:r w:rsidR="00DF64CA" w:rsidRPr="00B234FB">
        <w:rPr>
          <w:lang w:val="en-US"/>
        </w:rPr>
        <w:t xml:space="preserve"> </w:t>
      </w:r>
      <w:r>
        <w:rPr>
          <w:lang w:val="en-US"/>
        </w:rPr>
        <w:t>1</w:t>
      </w:r>
      <w:r w:rsidR="007F2F0A">
        <w:rPr>
          <w:lang w:val="en-US"/>
        </w:rPr>
        <w:t>7</w:t>
      </w:r>
      <w:r w:rsidR="00CE472A" w:rsidRPr="00B234FB">
        <w:rPr>
          <w:vertAlign w:val="superscript"/>
          <w:lang w:val="en-US"/>
        </w:rPr>
        <w:t>th</w:t>
      </w:r>
      <w:r w:rsidR="00CE472A" w:rsidRPr="00B234FB">
        <w:rPr>
          <w:lang w:val="en-US"/>
        </w:rPr>
        <w:t xml:space="preserve"> </w:t>
      </w:r>
      <w:r w:rsidR="00332753" w:rsidRPr="00B234FB">
        <w:rPr>
          <w:lang w:val="en-US"/>
        </w:rPr>
        <w:t>–</w:t>
      </w:r>
      <w:r w:rsidR="00CF0237" w:rsidRPr="00B234FB">
        <w:rPr>
          <w:lang w:val="en-US"/>
        </w:rPr>
        <w:t xml:space="preserve"> </w:t>
      </w:r>
      <w:r>
        <w:rPr>
          <w:lang w:val="en-US"/>
        </w:rPr>
        <w:t>26</w:t>
      </w:r>
      <w:proofErr w:type="gramStart"/>
      <w:r w:rsidRPr="0030049E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r w:rsidR="00CF0237" w:rsidRPr="00B234FB">
        <w:rPr>
          <w:lang w:val="en-US"/>
        </w:rPr>
        <w:t>,</w:t>
      </w:r>
      <w:proofErr w:type="gramEnd"/>
      <w:r w:rsidR="00DF64CA" w:rsidRPr="00B234FB">
        <w:rPr>
          <w:lang w:val="en-US"/>
        </w:rPr>
        <w:t xml:space="preserve"> </w:t>
      </w:r>
      <w:r w:rsidR="00332753" w:rsidRPr="00B234FB">
        <w:rPr>
          <w:lang w:val="en-US"/>
        </w:rPr>
        <w:t>202</w:t>
      </w:r>
      <w:r w:rsidR="00A269B8">
        <w:rPr>
          <w:lang w:val="en-US"/>
        </w:rPr>
        <w:t>3</w:t>
      </w:r>
      <w:r w:rsidR="00332753" w:rsidRPr="00B234FB">
        <w:rPr>
          <w:rFonts w:ascii="Arial" w:hAnsi="Arial" w:cs="Arial"/>
          <w:lang w:val="en-US"/>
        </w:rPr>
        <w:tab/>
      </w:r>
    </w:p>
    <w:p w14:paraId="6570385E" w14:textId="77777777" w:rsidR="00332753" w:rsidRPr="00B234FB" w:rsidRDefault="00332753" w:rsidP="00332753">
      <w:pPr>
        <w:pStyle w:val="3GPPHeader"/>
        <w:rPr>
          <w:rFonts w:ascii="Arial" w:hAnsi="Arial" w:cs="Arial"/>
          <w:lang w:val="en-US"/>
        </w:rPr>
      </w:pPr>
    </w:p>
    <w:p w14:paraId="1D2F636A" w14:textId="4E204395" w:rsidR="00332753" w:rsidRPr="00B234FB" w:rsidRDefault="00332753" w:rsidP="00332753">
      <w:pPr>
        <w:pStyle w:val="3GPPHeader"/>
        <w:rPr>
          <w:rFonts w:ascii="Arial" w:hAnsi="Arial" w:cs="Arial"/>
          <w:sz w:val="22"/>
          <w:lang w:val="en-US"/>
        </w:rPr>
      </w:pPr>
      <w:r w:rsidRPr="00B234FB">
        <w:rPr>
          <w:rFonts w:ascii="Arial" w:hAnsi="Arial" w:cs="Arial"/>
          <w:sz w:val="22"/>
          <w:lang w:val="en-US"/>
        </w:rPr>
        <w:t>Agenda Item:</w:t>
      </w:r>
      <w:r w:rsidRPr="00B234FB">
        <w:rPr>
          <w:rFonts w:ascii="Arial" w:hAnsi="Arial" w:cs="Arial"/>
          <w:sz w:val="22"/>
          <w:lang w:val="en-US"/>
        </w:rPr>
        <w:tab/>
      </w:r>
      <w:r w:rsidR="005F3607" w:rsidRPr="00B234FB">
        <w:rPr>
          <w:rFonts w:ascii="Arial" w:hAnsi="Arial" w:cs="Arial"/>
          <w:sz w:val="22"/>
          <w:lang w:val="en-US"/>
        </w:rPr>
        <w:t>9.2.</w:t>
      </w:r>
      <w:r w:rsidR="00A44347" w:rsidRPr="00B234FB">
        <w:rPr>
          <w:rFonts w:ascii="Arial" w:hAnsi="Arial" w:cs="Arial"/>
          <w:sz w:val="22"/>
          <w:lang w:val="en-US"/>
        </w:rPr>
        <w:t>3</w:t>
      </w:r>
      <w:r w:rsidR="00C408E0" w:rsidRPr="00B234FB">
        <w:rPr>
          <w:rFonts w:ascii="Arial" w:hAnsi="Arial" w:cs="Arial"/>
          <w:sz w:val="22"/>
          <w:lang w:val="en-US"/>
        </w:rPr>
        <w:t>.2</w:t>
      </w:r>
    </w:p>
    <w:p w14:paraId="3E059740" w14:textId="77777777" w:rsidR="00332753" w:rsidRPr="00B234FB" w:rsidRDefault="00332753" w:rsidP="00332753">
      <w:pPr>
        <w:pStyle w:val="3GPPHeader"/>
        <w:rPr>
          <w:rFonts w:ascii="Arial" w:hAnsi="Arial" w:cs="Arial"/>
          <w:sz w:val="22"/>
          <w:lang w:val="en-US"/>
        </w:rPr>
      </w:pPr>
      <w:r w:rsidRPr="00B234FB">
        <w:rPr>
          <w:rFonts w:ascii="Arial" w:hAnsi="Arial" w:cs="Arial"/>
          <w:sz w:val="22"/>
          <w:lang w:val="en-US"/>
        </w:rPr>
        <w:t>Source:</w:t>
      </w:r>
      <w:r w:rsidRPr="00B234FB">
        <w:rPr>
          <w:rFonts w:ascii="Arial" w:hAnsi="Arial" w:cs="Arial"/>
          <w:sz w:val="22"/>
          <w:lang w:val="en-US"/>
        </w:rPr>
        <w:tab/>
        <w:t>Panasonic</w:t>
      </w:r>
    </w:p>
    <w:p w14:paraId="77883F7F" w14:textId="3D955381" w:rsidR="00332753" w:rsidRPr="00B234FB" w:rsidRDefault="00332753" w:rsidP="00332753">
      <w:pPr>
        <w:pStyle w:val="3GPPHeader"/>
        <w:rPr>
          <w:rFonts w:ascii="Arial" w:hAnsi="Arial" w:cs="Arial"/>
          <w:sz w:val="22"/>
          <w:lang w:val="en-US"/>
        </w:rPr>
      </w:pPr>
      <w:r w:rsidRPr="00B234FB">
        <w:rPr>
          <w:rFonts w:ascii="Arial" w:hAnsi="Arial" w:cs="Arial"/>
          <w:sz w:val="22"/>
          <w:lang w:val="en-US"/>
        </w:rPr>
        <w:t>Title:</w:t>
      </w:r>
      <w:r w:rsidRPr="00B234FB">
        <w:rPr>
          <w:rFonts w:ascii="Arial" w:hAnsi="Arial" w:cs="Arial"/>
          <w:sz w:val="22"/>
          <w:lang w:val="en-US"/>
        </w:rPr>
        <w:tab/>
      </w:r>
      <w:r w:rsidR="00C408E0" w:rsidRPr="00B234FB">
        <w:rPr>
          <w:rFonts w:ascii="Arial" w:hAnsi="Arial" w:cs="Arial"/>
          <w:sz w:val="22"/>
          <w:lang w:val="en-US"/>
        </w:rPr>
        <w:t xml:space="preserve">Discussion </w:t>
      </w:r>
      <w:r w:rsidR="00966EFF">
        <w:rPr>
          <w:rFonts w:ascii="Arial" w:hAnsi="Arial" w:cs="Arial"/>
          <w:sz w:val="22"/>
          <w:lang w:val="en-US"/>
        </w:rPr>
        <w:t xml:space="preserve">on </w:t>
      </w:r>
      <w:r w:rsidR="00D20DBB" w:rsidRPr="00B234FB">
        <w:rPr>
          <w:rFonts w:ascii="Arial" w:hAnsi="Arial" w:cs="Arial"/>
          <w:sz w:val="22"/>
          <w:lang w:val="en-US"/>
        </w:rPr>
        <w:t xml:space="preserve">AI/ML </w:t>
      </w:r>
      <w:r w:rsidR="00966EFF">
        <w:rPr>
          <w:rFonts w:ascii="Arial" w:hAnsi="Arial" w:cs="Arial"/>
          <w:sz w:val="22"/>
          <w:lang w:val="en-US"/>
        </w:rPr>
        <w:t xml:space="preserve">for </w:t>
      </w:r>
      <w:r w:rsidR="00C408E0" w:rsidRPr="00B234FB">
        <w:rPr>
          <w:rFonts w:ascii="Arial" w:hAnsi="Arial" w:cs="Arial"/>
          <w:sz w:val="22"/>
          <w:lang w:val="en-US"/>
        </w:rPr>
        <w:t>beam management</w:t>
      </w:r>
      <w:r w:rsidR="0036606F" w:rsidRPr="00B234FB">
        <w:rPr>
          <w:rFonts w:ascii="Arial" w:hAnsi="Arial" w:cs="Arial"/>
          <w:sz w:val="22"/>
          <w:lang w:val="en-US"/>
        </w:rPr>
        <w:t xml:space="preserve"> </w:t>
      </w:r>
      <w:r w:rsidRPr="00B234FB">
        <w:rPr>
          <w:rFonts w:ascii="Arial" w:hAnsi="Arial" w:cs="Arial"/>
          <w:sz w:val="22"/>
          <w:lang w:val="en-US"/>
        </w:rPr>
        <w:t xml:space="preserve"> </w:t>
      </w:r>
    </w:p>
    <w:p w14:paraId="6D6D0F0C" w14:textId="2A1519E3" w:rsidR="00427B94" w:rsidRPr="003F1F79" w:rsidRDefault="00332753" w:rsidP="005923F4">
      <w:pPr>
        <w:pStyle w:val="3GPPHeader"/>
        <w:rPr>
          <w:rFonts w:ascii="Arial" w:eastAsia="MS Mincho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388AAB30" w14:textId="3277A6AC" w:rsidR="002A5194" w:rsidRPr="00B234FB" w:rsidRDefault="002420B2" w:rsidP="008D41FD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The Rel-18</w:t>
      </w:r>
      <w:r w:rsidR="001B4D48">
        <w:rPr>
          <w:rFonts w:ascii="Times New Roman" w:hAnsi="Times New Roman" w:cs="Times New Roman"/>
          <w:sz w:val="20"/>
          <w:szCs w:val="20"/>
          <w:lang w:val="en-US"/>
        </w:rPr>
        <w:t xml:space="preserve"> study item </w:t>
      </w:r>
      <w:r w:rsidR="005148C8" w:rsidRPr="005148C8">
        <w:rPr>
          <w:rFonts w:ascii="Times New Roman" w:hAnsi="Times New Roman" w:cs="Times New Roman"/>
          <w:sz w:val="20"/>
          <w:szCs w:val="20"/>
          <w:lang w:val="en-US"/>
        </w:rPr>
        <w:t xml:space="preserve">“Study on Artificial Intelligence and Machine Learning for NR air-interface” </w:t>
      </w:r>
      <w:r w:rsidR="008B2DB2">
        <w:rPr>
          <w:rFonts w:ascii="Times New Roman" w:hAnsi="Times New Roman" w:cs="Times New Roman"/>
          <w:sz w:val="20"/>
          <w:szCs w:val="20"/>
          <w:lang w:val="en-US"/>
        </w:rPr>
        <w:t xml:space="preserve">is to study the </w:t>
      </w:r>
      <w:r w:rsidR="00BC3496" w:rsidRPr="00BC3496">
        <w:rPr>
          <w:rFonts w:ascii="Times New Roman" w:hAnsi="Times New Roman" w:cs="Times New Roman"/>
          <w:sz w:val="20"/>
          <w:szCs w:val="20"/>
          <w:lang w:val="en-US"/>
        </w:rPr>
        <w:t>3GPP framework for AI/ML for air-interface corresponding to each target use case regarding aspects such as performance, complexity, and potential specification impact</w:t>
      </w:r>
      <w:r w:rsidR="00BC3496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E016BE">
        <w:rPr>
          <w:rFonts w:ascii="Times New Roman" w:hAnsi="Times New Roman" w:cs="Times New Roman"/>
          <w:sz w:val="20"/>
          <w:szCs w:val="20"/>
          <w:lang w:val="en-US"/>
        </w:rPr>
        <w:t xml:space="preserve">Three typical use cases are being discussed: </w:t>
      </w:r>
      <w:r w:rsidR="009F77D3">
        <w:rPr>
          <w:rFonts w:ascii="Times New Roman" w:hAnsi="Times New Roman" w:cs="Times New Roman"/>
          <w:sz w:val="20"/>
          <w:szCs w:val="20"/>
          <w:lang w:val="en-US"/>
        </w:rPr>
        <w:t xml:space="preserve">CSI feedback enhancement, beam management, and positioning accuracy improvement. </w:t>
      </w:r>
      <w:r w:rsidR="00684906">
        <w:rPr>
          <w:rFonts w:ascii="Times New Roman" w:hAnsi="Times New Roman" w:cs="Times New Roman"/>
          <w:sz w:val="20"/>
          <w:szCs w:val="20"/>
          <w:lang w:val="en-US"/>
        </w:rPr>
        <w:t xml:space="preserve">This document </w:t>
      </w:r>
      <w:r w:rsidR="0075480F">
        <w:rPr>
          <w:rFonts w:ascii="Times New Roman" w:hAnsi="Times New Roman" w:cs="Times New Roman"/>
          <w:sz w:val="20"/>
          <w:szCs w:val="20"/>
          <w:lang w:val="en-US"/>
        </w:rPr>
        <w:t xml:space="preserve">focuses on beam management use case. </w:t>
      </w:r>
      <w:r w:rsidR="00684906">
        <w:rPr>
          <w:rFonts w:ascii="Times New Roman" w:hAnsi="Times New Roman" w:cs="Times New Roman"/>
          <w:sz w:val="20"/>
          <w:szCs w:val="20"/>
          <w:lang w:val="en-US"/>
        </w:rPr>
        <w:t>Please see the feature lead summary from previous meeting for the latest progress on</w:t>
      </w:r>
      <w:r w:rsidR="0075480F">
        <w:rPr>
          <w:rFonts w:ascii="Times New Roman" w:hAnsi="Times New Roman" w:cs="Times New Roman"/>
          <w:sz w:val="20"/>
          <w:szCs w:val="20"/>
          <w:lang w:val="en-US"/>
        </w:rPr>
        <w:t xml:space="preserve"> this topic [1]. We will address some open issues mentioned in [1]. </w:t>
      </w:r>
      <w:r w:rsidR="00B029E2" w:rsidRPr="00B234F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3CF8656A" w14:textId="2E4583CE" w:rsidR="00924B3B" w:rsidRDefault="00A572D6" w:rsidP="0042232B">
      <w:pPr>
        <w:pStyle w:val="Heading1"/>
      </w:pPr>
      <w:r>
        <w:rPr>
          <w:lang w:val="en-US"/>
        </w:rPr>
        <w:t>Discussion</w:t>
      </w:r>
    </w:p>
    <w:p w14:paraId="041965E0" w14:textId="47475188" w:rsidR="000E65ED" w:rsidRPr="007E5B37" w:rsidRDefault="001561DA" w:rsidP="007E5B37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Spec impact for inference at UE side</w:t>
      </w:r>
    </w:p>
    <w:p w14:paraId="4511F43C" w14:textId="6D6A2D7A" w:rsidR="00A16870" w:rsidRDefault="00A16870" w:rsidP="0092491B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the previous meeting, the following agreements have been made regarding UE-side </w:t>
      </w:r>
      <w:r w:rsidR="00E16436">
        <w:rPr>
          <w:rFonts w:ascii="Times New Roman" w:eastAsia="MS Mincho" w:hAnsi="Times New Roman" w:cs="Times New Roman"/>
          <w:sz w:val="20"/>
          <w:szCs w:val="20"/>
          <w:lang w:val="en-US"/>
        </w:rPr>
        <w:t>inference: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16436" w:rsidRPr="0030049E" w14:paraId="3C2189D3" w14:textId="77777777" w:rsidTr="00E16436">
        <w:tc>
          <w:tcPr>
            <w:tcW w:w="9629" w:type="dxa"/>
          </w:tcPr>
          <w:p w14:paraId="3CA0BD76" w14:textId="77777777" w:rsidR="00C84129" w:rsidRPr="0030049E" w:rsidRDefault="00C84129" w:rsidP="00C84129">
            <w:pPr>
              <w:spacing w:after="120"/>
              <w:rPr>
                <w:rFonts w:ascii="Times New Roman" w:eastAsia="SimSun" w:hAnsi="Times New Roman" w:cs="Times New Roman"/>
                <w:b/>
                <w:iCs/>
                <w:kern w:val="2"/>
                <w:sz w:val="20"/>
                <w:szCs w:val="20"/>
                <w:highlight w:val="green"/>
                <w:lang w:val="en-US"/>
              </w:rPr>
            </w:pPr>
            <w:r w:rsidRPr="0030049E">
              <w:rPr>
                <w:rFonts w:ascii="Times New Roman" w:eastAsia="SimSun" w:hAnsi="Times New Roman" w:cs="Times New Roman"/>
                <w:b/>
                <w:iCs/>
                <w:kern w:val="2"/>
                <w:sz w:val="20"/>
                <w:szCs w:val="20"/>
                <w:highlight w:val="green"/>
                <w:lang w:val="en-US"/>
              </w:rPr>
              <w:t>Agreement</w:t>
            </w:r>
          </w:p>
          <w:p w14:paraId="7D911E85" w14:textId="77777777" w:rsidR="00C84129" w:rsidRPr="0030049E" w:rsidRDefault="00C84129" w:rsidP="00C84129">
            <w:pPr>
              <w:spacing w:after="120"/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</w:pPr>
            <w:r w:rsidRPr="0030049E"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  <w:t xml:space="preserve">For BM-Case1 and BM-Case2 with a UE-side AI/ML model, study the necessity, </w:t>
            </w:r>
            <w:proofErr w:type="gramStart"/>
            <w:r w:rsidRPr="0030049E"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  <w:t>feasibility</w:t>
            </w:r>
            <w:proofErr w:type="gramEnd"/>
            <w:r w:rsidRPr="0030049E"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  <w:t xml:space="preserve"> and the potential specification impact (if needed) of the following information reported from UE to network: </w:t>
            </w:r>
          </w:p>
          <w:p w14:paraId="434CDF89" w14:textId="77777777" w:rsidR="00C84129" w:rsidRPr="0030049E" w:rsidRDefault="00C84129" w:rsidP="00C84129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30049E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Predicted L1</w:t>
            </w:r>
            <w:r w:rsidRPr="0030049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  <w:t>-RSRP(s) corresponding to the DL Tx beam(s) or beam pair(s)</w:t>
            </w:r>
          </w:p>
          <w:p w14:paraId="77285120" w14:textId="77777777" w:rsidR="00C84129" w:rsidRPr="0030049E" w:rsidRDefault="00C84129" w:rsidP="00C84129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30049E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Whether/how to differentiate predicted L1-RSRP and measured L1-RSRP</w:t>
            </w:r>
          </w:p>
          <w:p w14:paraId="60BD27F7" w14:textId="77777777" w:rsidR="00C84129" w:rsidRPr="0030049E" w:rsidRDefault="00C84129" w:rsidP="00C84129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0049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  <w:t>Confidence/probability information related to the output of AI/ML model inference (e.g., predicted beams)</w:t>
            </w:r>
          </w:p>
          <w:p w14:paraId="53B32BEF" w14:textId="77777777" w:rsidR="00C84129" w:rsidRPr="0030049E" w:rsidRDefault="00C84129" w:rsidP="00C84129">
            <w:pPr>
              <w:numPr>
                <w:ilvl w:val="1"/>
                <w:numId w:val="16"/>
              </w:numPr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30049E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FFS: Definition/content of confidence/probability information</w:t>
            </w:r>
          </w:p>
          <w:p w14:paraId="1BA95DAC" w14:textId="77777777" w:rsidR="00C84129" w:rsidRPr="0030049E" w:rsidRDefault="00C84129" w:rsidP="00C84129">
            <w:pPr>
              <w:numPr>
                <w:ilvl w:val="0"/>
                <w:numId w:val="16"/>
              </w:numPr>
              <w:spacing w:after="0" w:line="240" w:lineRule="auto"/>
              <w:contextualSpacing/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</w:pPr>
            <w:r w:rsidRPr="0030049E">
              <w:rPr>
                <w:rFonts w:ascii="Times New Roman" w:eastAsia="SimSun" w:hAnsi="Times New Roman" w:cs="Times New Roman"/>
                <w:sz w:val="20"/>
                <w:szCs w:val="20"/>
                <w:lang w:val="en-US"/>
              </w:rPr>
              <w:t>Note: At least the performance and spec impact should be considered</w:t>
            </w:r>
          </w:p>
          <w:p w14:paraId="4B7B4DE6" w14:textId="77777777" w:rsidR="00C84129" w:rsidRPr="0030049E" w:rsidRDefault="00C84129" w:rsidP="00C8412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4685628" w14:textId="77777777" w:rsidR="00C84129" w:rsidRPr="0030049E" w:rsidRDefault="00C84129" w:rsidP="00C84129">
            <w:pPr>
              <w:spacing w:after="120"/>
              <w:rPr>
                <w:rFonts w:ascii="Times New Roman" w:eastAsia="DengXian" w:hAnsi="Times New Roman" w:cs="Times New Roman"/>
                <w:b/>
                <w:iCs/>
                <w:sz w:val="20"/>
                <w:szCs w:val="20"/>
                <w:highlight w:val="green"/>
                <w:lang w:val="en-US"/>
              </w:rPr>
            </w:pPr>
            <w:r w:rsidRPr="0030049E">
              <w:rPr>
                <w:rFonts w:ascii="Times New Roman" w:eastAsia="DengXian" w:hAnsi="Times New Roman" w:cs="Times New Roman"/>
                <w:b/>
                <w:iCs/>
                <w:sz w:val="20"/>
                <w:szCs w:val="20"/>
                <w:highlight w:val="green"/>
                <w:lang w:val="en-US"/>
              </w:rPr>
              <w:t>Agreement</w:t>
            </w:r>
          </w:p>
          <w:p w14:paraId="41BE220F" w14:textId="77777777" w:rsidR="00C84129" w:rsidRPr="0030049E" w:rsidRDefault="00C84129" w:rsidP="00C84129">
            <w:pPr>
              <w:spacing w:after="120"/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</w:pPr>
            <w:r w:rsidRPr="0030049E">
              <w:rPr>
                <w:rFonts w:ascii="Times New Roman" w:eastAsia="Batang" w:hAnsi="Times New Roman" w:cs="Times New Roman"/>
                <w:sz w:val="20"/>
                <w:szCs w:val="20"/>
                <w:lang w:val="en-US"/>
              </w:rPr>
              <w:t xml:space="preserve">For BM-Case1 and BM-Case2 with a UE-side AI/ML model, study potential specification impact of AI model inference from the following additional aspects on top of previous agreements: </w:t>
            </w:r>
          </w:p>
          <w:p w14:paraId="362D7802" w14:textId="77777777" w:rsidR="00C84129" w:rsidRPr="0030049E" w:rsidRDefault="00C84129" w:rsidP="00C84129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0049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  <w:t>Indication of the associated Set A from network to UE, e.g., association/mapping of beams within Set A and beams within Set B if applicable</w:t>
            </w:r>
          </w:p>
          <w:p w14:paraId="0961C769" w14:textId="77777777" w:rsidR="00C84129" w:rsidRPr="0030049E" w:rsidRDefault="00C84129" w:rsidP="00C84129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0049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  <w:t>Beam indication from network for UE reception</w:t>
            </w:r>
          </w:p>
          <w:p w14:paraId="072BC317" w14:textId="77777777" w:rsidR="00C84129" w:rsidRPr="0030049E" w:rsidRDefault="00C84129" w:rsidP="00C84129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30049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en-US"/>
              </w:rPr>
              <w:t>Note: The second bullet may or may not have additional specification impact (e.g., legacy mechanism may be reused).</w:t>
            </w:r>
          </w:p>
          <w:p w14:paraId="67BC4149" w14:textId="77777777" w:rsidR="00E16436" w:rsidRDefault="00E16436" w:rsidP="0092491B">
            <w:pPr>
              <w:pStyle w:val="BodyText"/>
              <w:rPr>
                <w:rFonts w:ascii="Times New Roman" w:eastAsia="MS Mincho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1D5F9024" w14:textId="77777777" w:rsidR="00E16436" w:rsidRDefault="00E16436" w:rsidP="0092491B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5559300D" w14:textId="7EEC5650" w:rsidR="0092491B" w:rsidRDefault="00B177C2" w:rsidP="0092491B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 first agreement is related to </w:t>
      </w:r>
      <w:r w:rsidR="00420EDF">
        <w:rPr>
          <w:rFonts w:ascii="Times New Roman" w:eastAsia="MS Mincho" w:hAnsi="Times New Roman" w:cs="Times New Roman"/>
          <w:sz w:val="20"/>
          <w:szCs w:val="20"/>
          <w:lang w:val="en-US"/>
        </w:rPr>
        <w:t>the reporting of prediction result from UE to NW.</w:t>
      </w:r>
      <w:r w:rsidR="005E331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In RAN1#110</w:t>
      </w:r>
      <w:r w:rsidR="0088297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bis-e, </w:t>
      </w:r>
      <w:r w:rsidR="00D84A22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consensus has already been achieved to </w:t>
      </w:r>
      <w:r w:rsidR="002E7265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focus on the study of L1 signaling </w:t>
      </w:r>
      <w:r w:rsidR="00C94370">
        <w:rPr>
          <w:rFonts w:ascii="Times New Roman" w:eastAsia="MS Mincho" w:hAnsi="Times New Roman" w:cs="Times New Roman"/>
          <w:sz w:val="20"/>
          <w:szCs w:val="20"/>
          <w:lang w:val="en-US"/>
        </w:rPr>
        <w:t>for UE to report the prediction result, with details FFS.</w:t>
      </w:r>
      <w:r w:rsidR="0064755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In our view, </w:t>
      </w:r>
      <w:r w:rsidR="0064755B">
        <w:rPr>
          <w:rFonts w:ascii="Times New Roman" w:hAnsi="Times New Roman" w:cs="Times New Roman"/>
          <w:sz w:val="20"/>
          <w:szCs w:val="20"/>
          <w:lang w:val="en-US"/>
        </w:rPr>
        <w:t>i</w:t>
      </w:r>
      <w:r w:rsidR="0064755B" w:rsidRPr="00B234FB">
        <w:rPr>
          <w:rFonts w:ascii="Times New Roman" w:hAnsi="Times New Roman" w:cs="Times New Roman"/>
          <w:sz w:val="20"/>
          <w:szCs w:val="20"/>
          <w:lang w:val="en-US"/>
        </w:rPr>
        <w:t xml:space="preserve">nstead of specifying new L1 signaling, a natural choice is to reuse/enhance the existing CSI reporting framework for beam management. However, as pointed out by companies, current spec only supports to report the measured beam(s). In more details, for </w:t>
      </w:r>
      <w:r w:rsidR="00E52CF5">
        <w:rPr>
          <w:rFonts w:ascii="Times New Roman" w:hAnsi="Times New Roman" w:cs="Times New Roman"/>
          <w:sz w:val="20"/>
          <w:szCs w:val="20"/>
          <w:lang w:val="en-US"/>
        </w:rPr>
        <w:t xml:space="preserve">exiting measurement-based </w:t>
      </w:r>
      <w:r w:rsidR="0064755B" w:rsidRPr="00B234FB">
        <w:rPr>
          <w:rFonts w:ascii="Times New Roman" w:hAnsi="Times New Roman" w:cs="Times New Roman"/>
          <w:sz w:val="20"/>
          <w:szCs w:val="20"/>
          <w:lang w:val="en-US"/>
        </w:rPr>
        <w:t>beam management, a report configuration (</w:t>
      </w:r>
      <w:proofErr w:type="gramStart"/>
      <w:r w:rsidR="0064755B" w:rsidRPr="00B234FB">
        <w:rPr>
          <w:rFonts w:ascii="Times New Roman" w:hAnsi="Times New Roman" w:cs="Times New Roman"/>
          <w:sz w:val="20"/>
          <w:szCs w:val="20"/>
          <w:lang w:val="en-US"/>
        </w:rPr>
        <w:t>i.e.</w:t>
      </w:r>
      <w:proofErr w:type="gramEnd"/>
      <w:r w:rsidR="0064755B" w:rsidRPr="00B234F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4755B" w:rsidRPr="00B234FB">
        <w:rPr>
          <w:rFonts w:ascii="Times New Roman" w:hAnsi="Times New Roman" w:cs="Times New Roman"/>
          <w:i/>
          <w:iCs/>
          <w:sz w:val="20"/>
          <w:szCs w:val="20"/>
          <w:lang w:val="en-US"/>
        </w:rPr>
        <w:t>CSI-</w:t>
      </w:r>
      <w:proofErr w:type="spellStart"/>
      <w:r w:rsidR="0064755B" w:rsidRPr="00B234FB">
        <w:rPr>
          <w:rFonts w:ascii="Times New Roman" w:hAnsi="Times New Roman" w:cs="Times New Roman"/>
          <w:i/>
          <w:iCs/>
          <w:sz w:val="20"/>
          <w:szCs w:val="20"/>
          <w:lang w:val="en-US"/>
        </w:rPr>
        <w:lastRenderedPageBreak/>
        <w:t>ReportConfig</w:t>
      </w:r>
      <w:proofErr w:type="spellEnd"/>
      <w:r w:rsidR="0064755B" w:rsidRPr="00B234FB">
        <w:rPr>
          <w:rFonts w:ascii="Times New Roman" w:hAnsi="Times New Roman" w:cs="Times New Roman"/>
          <w:sz w:val="20"/>
          <w:szCs w:val="20"/>
          <w:lang w:val="en-US"/>
        </w:rPr>
        <w:t xml:space="preserve"> as described in TS38.331) would indicate L1-RSRP related metrics (e.g. </w:t>
      </w:r>
      <w:proofErr w:type="spellStart"/>
      <w:r w:rsidR="0064755B" w:rsidRPr="00B234FB">
        <w:rPr>
          <w:rFonts w:ascii="Times New Roman" w:hAnsi="Times New Roman" w:cs="Times New Roman"/>
          <w:sz w:val="20"/>
          <w:szCs w:val="20"/>
          <w:lang w:val="en-US"/>
        </w:rPr>
        <w:t>ssb</w:t>
      </w:r>
      <w:proofErr w:type="spellEnd"/>
      <w:r w:rsidR="0064755B" w:rsidRPr="00B234FB">
        <w:rPr>
          <w:rFonts w:ascii="Times New Roman" w:hAnsi="Times New Roman" w:cs="Times New Roman"/>
          <w:sz w:val="20"/>
          <w:szCs w:val="20"/>
          <w:lang w:val="en-US"/>
        </w:rPr>
        <w:t xml:space="preserve">-index-RSRP, or cri-RSRP) as the report quantity. In addition, the report configuration would be associated with one or several resource sets (such as a set of SSB, a set of CSI-RS or both) on which the measurements should be performed. In other words, the current CSI report for beam management always assumes that the beams reported by UE have been </w:t>
      </w:r>
      <w:proofErr w:type="gramStart"/>
      <w:r w:rsidR="0064755B" w:rsidRPr="00B234FB">
        <w:rPr>
          <w:rFonts w:ascii="Times New Roman" w:hAnsi="Times New Roman" w:cs="Times New Roman"/>
          <w:sz w:val="20"/>
          <w:szCs w:val="20"/>
          <w:lang w:val="en-US"/>
        </w:rPr>
        <w:t>actually measured</w:t>
      </w:r>
      <w:proofErr w:type="gramEnd"/>
      <w:r w:rsidR="0064755B" w:rsidRPr="00B234FB">
        <w:rPr>
          <w:rFonts w:ascii="Times New Roman" w:hAnsi="Times New Roman" w:cs="Times New Roman"/>
          <w:sz w:val="20"/>
          <w:szCs w:val="20"/>
          <w:lang w:val="en-US"/>
        </w:rPr>
        <w:t xml:space="preserve"> by the UE</w:t>
      </w:r>
      <w:r w:rsidR="00E73ADD">
        <w:rPr>
          <w:rFonts w:ascii="Times New Roman" w:hAnsi="Times New Roman" w:cs="Times New Roman"/>
          <w:sz w:val="20"/>
          <w:szCs w:val="20"/>
          <w:lang w:val="en-US"/>
        </w:rPr>
        <w:t xml:space="preserve"> and the predicated beams are not reported</w:t>
      </w:r>
      <w:r w:rsidR="006D38CB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456BD50E" w14:textId="667471B3" w:rsidR="000C7926" w:rsidRDefault="000962AD" w:rsidP="0092491B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Therefore, </w:t>
      </w:r>
      <w:r w:rsidR="00535183">
        <w:rPr>
          <w:rFonts w:ascii="Times New Roman" w:hAnsi="Times New Roman" w:cs="Times New Roman"/>
          <w:sz w:val="20"/>
          <w:szCs w:val="20"/>
          <w:lang w:val="en-US"/>
        </w:rPr>
        <w:t>in the agreement above,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535183">
        <w:rPr>
          <w:rFonts w:ascii="Times New Roman" w:hAnsi="Times New Roman" w:cs="Times New Roman"/>
          <w:sz w:val="20"/>
          <w:szCs w:val="20"/>
          <w:lang w:val="en-US"/>
        </w:rPr>
        <w:t xml:space="preserve">the </w:t>
      </w:r>
      <w:r>
        <w:rPr>
          <w:rFonts w:ascii="Times New Roman" w:hAnsi="Times New Roman" w:cs="Times New Roman"/>
          <w:sz w:val="20"/>
          <w:szCs w:val="20"/>
          <w:lang w:val="en-US"/>
        </w:rPr>
        <w:t>predicted L1-RSRP</w:t>
      </w:r>
      <w:r w:rsidR="00F94376">
        <w:rPr>
          <w:rFonts w:ascii="Times New Roman" w:hAnsi="Times New Roman" w:cs="Times New Roman"/>
          <w:sz w:val="20"/>
          <w:szCs w:val="20"/>
          <w:lang w:val="en-US"/>
        </w:rPr>
        <w:t xml:space="preserve"> and confidence/probability information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DC4B1C">
        <w:rPr>
          <w:rFonts w:ascii="Times New Roman" w:hAnsi="Times New Roman" w:cs="Times New Roman"/>
          <w:sz w:val="20"/>
          <w:szCs w:val="20"/>
          <w:lang w:val="en-US"/>
        </w:rPr>
        <w:t xml:space="preserve">to be reported </w:t>
      </w:r>
      <w:r w:rsidR="00CA3A37">
        <w:rPr>
          <w:rFonts w:ascii="Times New Roman" w:hAnsi="Times New Roman" w:cs="Times New Roman"/>
          <w:sz w:val="20"/>
          <w:szCs w:val="20"/>
          <w:lang w:val="en-US"/>
        </w:rPr>
        <w:t xml:space="preserve">belong to </w:t>
      </w:r>
      <w:proofErr w:type="gramStart"/>
      <w:r w:rsidR="00CA3A37">
        <w:rPr>
          <w:rFonts w:ascii="Times New Roman" w:hAnsi="Times New Roman" w:cs="Times New Roman"/>
          <w:sz w:val="20"/>
          <w:szCs w:val="20"/>
          <w:lang w:val="en-US"/>
        </w:rPr>
        <w:t>second-level</w:t>
      </w:r>
      <w:proofErr w:type="gramEnd"/>
      <w:r w:rsidR="00CA3A37">
        <w:rPr>
          <w:rFonts w:ascii="Times New Roman" w:hAnsi="Times New Roman" w:cs="Times New Roman"/>
          <w:sz w:val="20"/>
          <w:szCs w:val="20"/>
          <w:lang w:val="en-US"/>
        </w:rPr>
        <w:t xml:space="preserve"> of details.</w:t>
      </w:r>
      <w:r w:rsidR="003562F2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CA3A37">
        <w:rPr>
          <w:rFonts w:ascii="Times New Roman" w:hAnsi="Times New Roman" w:cs="Times New Roman"/>
          <w:sz w:val="20"/>
          <w:szCs w:val="20"/>
          <w:lang w:val="en-US"/>
        </w:rPr>
        <w:t>T</w:t>
      </w:r>
      <w:r w:rsidR="003562F2">
        <w:rPr>
          <w:rFonts w:ascii="Times New Roman" w:hAnsi="Times New Roman" w:cs="Times New Roman"/>
          <w:sz w:val="20"/>
          <w:szCs w:val="20"/>
          <w:lang w:val="en-US"/>
        </w:rPr>
        <w:t xml:space="preserve">he first thing is to </w:t>
      </w:r>
      <w:r w:rsidR="004B5642">
        <w:rPr>
          <w:rFonts w:ascii="Times New Roman" w:hAnsi="Times New Roman" w:cs="Times New Roman"/>
          <w:sz w:val="20"/>
          <w:szCs w:val="20"/>
          <w:lang w:val="en-US"/>
        </w:rPr>
        <w:t xml:space="preserve">introduce a mechanism </w:t>
      </w:r>
      <w:r w:rsidR="001159E6">
        <w:rPr>
          <w:rFonts w:ascii="Times New Roman" w:hAnsi="Times New Roman" w:cs="Times New Roman"/>
          <w:sz w:val="20"/>
          <w:szCs w:val="20"/>
          <w:lang w:val="en-US"/>
        </w:rPr>
        <w:t xml:space="preserve">into CSI reporting framework </w:t>
      </w:r>
      <w:r w:rsidR="004B5642">
        <w:rPr>
          <w:rFonts w:ascii="Times New Roman" w:hAnsi="Times New Roman" w:cs="Times New Roman"/>
          <w:sz w:val="20"/>
          <w:szCs w:val="20"/>
          <w:lang w:val="en-US"/>
        </w:rPr>
        <w:t xml:space="preserve">for UE to be able </w:t>
      </w:r>
      <w:r w:rsidR="004B5642" w:rsidRPr="00AF0731">
        <w:rPr>
          <w:rFonts w:ascii="Times New Roman" w:hAnsi="Times New Roman" w:cs="Times New Roman"/>
          <w:sz w:val="20"/>
          <w:szCs w:val="20"/>
          <w:u w:val="single"/>
          <w:lang w:val="en-US"/>
        </w:rPr>
        <w:t xml:space="preserve">to </w:t>
      </w:r>
      <w:r w:rsidR="00966C54" w:rsidRPr="00AF0731">
        <w:rPr>
          <w:rFonts w:ascii="Times New Roman" w:hAnsi="Times New Roman" w:cs="Times New Roman"/>
          <w:sz w:val="20"/>
          <w:szCs w:val="20"/>
          <w:u w:val="single"/>
          <w:lang w:val="en-US"/>
        </w:rPr>
        <w:t>report</w:t>
      </w:r>
      <w:r w:rsidR="001159E6" w:rsidRPr="00AF0731">
        <w:rPr>
          <w:rFonts w:ascii="Times New Roman" w:hAnsi="Times New Roman" w:cs="Times New Roman"/>
          <w:sz w:val="20"/>
          <w:szCs w:val="20"/>
          <w:u w:val="single"/>
          <w:lang w:val="en-US"/>
        </w:rPr>
        <w:t xml:space="preserve"> prediction result</w:t>
      </w:r>
      <w:r w:rsidR="001159E6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F372E8">
        <w:rPr>
          <w:rFonts w:ascii="Times New Roman" w:hAnsi="Times New Roman" w:cs="Times New Roman"/>
          <w:sz w:val="20"/>
          <w:szCs w:val="20"/>
          <w:lang w:val="en-US"/>
        </w:rPr>
        <w:t xml:space="preserve"> We observe two ways to </w:t>
      </w:r>
      <w:r w:rsidR="007E3D90">
        <w:rPr>
          <w:rFonts w:ascii="Times New Roman" w:hAnsi="Times New Roman" w:cs="Times New Roman"/>
          <w:sz w:val="20"/>
          <w:szCs w:val="20"/>
          <w:lang w:val="en-US"/>
        </w:rPr>
        <w:t>make this happen</w:t>
      </w:r>
      <w:r w:rsidR="000C7926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14:paraId="640A90E9" w14:textId="77777777" w:rsidR="003E377D" w:rsidRDefault="000C7926" w:rsidP="0092491B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The first</w:t>
      </w:r>
      <w:r w:rsidR="00B631A3">
        <w:rPr>
          <w:rFonts w:ascii="Times New Roman" w:hAnsi="Times New Roman" w:cs="Times New Roman"/>
          <w:sz w:val="20"/>
          <w:szCs w:val="20"/>
          <w:lang w:val="en-US"/>
        </w:rPr>
        <w:t xml:space="preserve"> option is to introduce </w:t>
      </w:r>
      <w:r w:rsidRPr="00AF0731">
        <w:rPr>
          <w:rFonts w:ascii="Times New Roman" w:hAnsi="Times New Roman" w:cs="Times New Roman"/>
          <w:sz w:val="20"/>
          <w:szCs w:val="20"/>
          <w:u w:val="single"/>
          <w:lang w:val="en-US"/>
        </w:rPr>
        <w:t>prediction-related metrics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in the report configuration as the reporting quantities</w:t>
      </w:r>
      <w:r w:rsidR="008A33E6">
        <w:rPr>
          <w:rFonts w:ascii="Times New Roman" w:hAnsi="Times New Roman" w:cs="Times New Roman"/>
          <w:sz w:val="20"/>
          <w:szCs w:val="20"/>
          <w:lang w:val="en-US"/>
        </w:rPr>
        <w:t xml:space="preserve">. For example, </w:t>
      </w:r>
      <w:r w:rsidR="005D7C78">
        <w:rPr>
          <w:rFonts w:ascii="Times New Roman" w:hAnsi="Times New Roman" w:cs="Times New Roman"/>
          <w:sz w:val="20"/>
          <w:szCs w:val="20"/>
          <w:lang w:val="en-US"/>
        </w:rPr>
        <w:t>the most obvious metric</w:t>
      </w:r>
      <w:r w:rsidR="008A33E6">
        <w:rPr>
          <w:rFonts w:ascii="Times New Roman" w:hAnsi="Times New Roman" w:cs="Times New Roman"/>
          <w:sz w:val="20"/>
          <w:szCs w:val="20"/>
          <w:lang w:val="en-US"/>
        </w:rPr>
        <w:t xml:space="preserve"> could be predicted best beam ID</w:t>
      </w:r>
      <w:r w:rsidR="005527B3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5D7C78">
        <w:rPr>
          <w:rFonts w:ascii="Times New Roman" w:hAnsi="Times New Roman" w:cs="Times New Roman"/>
          <w:sz w:val="20"/>
          <w:szCs w:val="20"/>
          <w:lang w:val="en-US"/>
        </w:rPr>
        <w:t>If NW see beneficial to obtain other metrics</w:t>
      </w:r>
      <w:r w:rsidR="00BA2D8F">
        <w:rPr>
          <w:rFonts w:ascii="Times New Roman" w:hAnsi="Times New Roman" w:cs="Times New Roman"/>
          <w:sz w:val="20"/>
          <w:szCs w:val="20"/>
          <w:lang w:val="en-US"/>
        </w:rPr>
        <w:t xml:space="preserve">, NW should be allowed to configure those metrics. </w:t>
      </w:r>
      <w:r w:rsidR="00E10090">
        <w:rPr>
          <w:rFonts w:ascii="Times New Roman" w:hAnsi="Times New Roman" w:cs="Times New Roman"/>
          <w:sz w:val="20"/>
          <w:szCs w:val="20"/>
          <w:lang w:val="en-US"/>
        </w:rPr>
        <w:t>Other metrics could be p</w:t>
      </w:r>
      <w:r w:rsidR="00F7403C">
        <w:rPr>
          <w:rFonts w:ascii="Times New Roman" w:hAnsi="Times New Roman" w:cs="Times New Roman"/>
          <w:sz w:val="20"/>
          <w:szCs w:val="20"/>
          <w:lang w:val="en-US"/>
        </w:rPr>
        <w:t>redicted beam quality such as predicted L1-RSRP, or L1-SINR</w:t>
      </w:r>
      <w:r w:rsidR="00E10090">
        <w:rPr>
          <w:rFonts w:ascii="Times New Roman" w:hAnsi="Times New Roman" w:cs="Times New Roman"/>
          <w:sz w:val="20"/>
          <w:szCs w:val="20"/>
          <w:lang w:val="en-US"/>
        </w:rPr>
        <w:t xml:space="preserve">; </w:t>
      </w:r>
      <w:r w:rsidR="00FE6CAD">
        <w:rPr>
          <w:rFonts w:ascii="Times New Roman" w:hAnsi="Times New Roman" w:cs="Times New Roman"/>
          <w:sz w:val="20"/>
          <w:szCs w:val="20"/>
          <w:lang w:val="en-US"/>
        </w:rPr>
        <w:t>predicted beam application time; confidence/probability information related to predicted beam</w:t>
      </w:r>
      <w:r w:rsidR="00EF005F">
        <w:rPr>
          <w:rFonts w:ascii="Times New Roman" w:hAnsi="Times New Roman" w:cs="Times New Roman"/>
          <w:sz w:val="20"/>
          <w:szCs w:val="20"/>
          <w:lang w:val="en-US"/>
        </w:rPr>
        <w:t xml:space="preserve">, etc. </w:t>
      </w:r>
    </w:p>
    <w:p w14:paraId="7BC8CA5F" w14:textId="69A88218" w:rsidR="00B71996" w:rsidRDefault="003E377D" w:rsidP="0092491B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The second option</w:t>
      </w:r>
      <w:r w:rsidR="009A7553">
        <w:rPr>
          <w:rFonts w:ascii="Times New Roman" w:hAnsi="Times New Roman" w:cs="Times New Roman"/>
          <w:sz w:val="20"/>
          <w:szCs w:val="20"/>
          <w:lang w:val="en-US"/>
        </w:rPr>
        <w:t xml:space="preserve"> is to configure </w:t>
      </w:r>
      <w:r w:rsidR="005B5658" w:rsidRPr="00AF0731">
        <w:rPr>
          <w:rFonts w:ascii="Times New Roman" w:hAnsi="Times New Roman" w:cs="Times New Roman"/>
          <w:sz w:val="20"/>
          <w:szCs w:val="20"/>
          <w:u w:val="single"/>
          <w:lang w:val="en-US"/>
        </w:rPr>
        <w:t>prediction-dedicated resource set</w:t>
      </w:r>
      <w:r w:rsidR="005B5658">
        <w:rPr>
          <w:rFonts w:ascii="Times New Roman" w:hAnsi="Times New Roman" w:cs="Times New Roman"/>
          <w:sz w:val="20"/>
          <w:szCs w:val="20"/>
          <w:lang w:val="en-US"/>
        </w:rPr>
        <w:t xml:space="preserve"> in the CSI report configuration. For example, two resource sets are configured to the UE, one is Set A </w:t>
      </w:r>
      <w:r w:rsidR="005B5658" w:rsidRPr="00B234FB">
        <w:rPr>
          <w:rFonts w:ascii="Times New Roman" w:hAnsi="Times New Roman" w:cs="Times New Roman"/>
          <w:sz w:val="20"/>
          <w:szCs w:val="20"/>
          <w:lang w:val="en-US"/>
        </w:rPr>
        <w:t>(</w:t>
      </w:r>
      <w:proofErr w:type="gramStart"/>
      <w:r w:rsidR="005B5658" w:rsidRPr="00B234FB">
        <w:rPr>
          <w:rFonts w:ascii="Times New Roman" w:hAnsi="Times New Roman" w:cs="Times New Roman"/>
          <w:sz w:val="20"/>
          <w:szCs w:val="20"/>
          <w:lang w:val="en-US"/>
        </w:rPr>
        <w:t>i.e.</w:t>
      </w:r>
      <w:proofErr w:type="gramEnd"/>
      <w:r w:rsidR="005B5658" w:rsidRPr="00B234FB">
        <w:rPr>
          <w:rFonts w:ascii="Times New Roman" w:hAnsi="Times New Roman" w:cs="Times New Roman"/>
          <w:sz w:val="20"/>
          <w:szCs w:val="20"/>
          <w:lang w:val="en-US"/>
        </w:rPr>
        <w:t xml:space="preserve"> the set of beams for prediction)</w:t>
      </w:r>
      <w:r w:rsidR="009E44BB">
        <w:rPr>
          <w:rFonts w:ascii="Times New Roman" w:hAnsi="Times New Roman" w:cs="Times New Roman"/>
          <w:sz w:val="20"/>
          <w:szCs w:val="20"/>
          <w:lang w:val="en-US"/>
        </w:rPr>
        <w:t xml:space="preserve">, the other is </w:t>
      </w:r>
      <w:r w:rsidR="005B5658" w:rsidRPr="00B234FB">
        <w:rPr>
          <w:rFonts w:ascii="Times New Roman" w:hAnsi="Times New Roman" w:cs="Times New Roman"/>
          <w:sz w:val="20"/>
          <w:szCs w:val="20"/>
          <w:lang w:val="en-US"/>
        </w:rPr>
        <w:t>Set B (i.e. set of beams for measurement)</w:t>
      </w:r>
      <w:r w:rsidR="009E44BB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="005C6795">
        <w:rPr>
          <w:rFonts w:ascii="Times New Roman" w:hAnsi="Times New Roman" w:cs="Times New Roman"/>
          <w:sz w:val="20"/>
          <w:szCs w:val="20"/>
          <w:lang w:val="en-US"/>
        </w:rPr>
        <w:t>In case that Set A and Set B are non-overlapping (containing different beams)</w:t>
      </w:r>
      <w:r w:rsidR="009204EF">
        <w:rPr>
          <w:rFonts w:ascii="Times New Roman" w:hAnsi="Times New Roman" w:cs="Times New Roman"/>
          <w:sz w:val="20"/>
          <w:szCs w:val="20"/>
          <w:lang w:val="en-US"/>
        </w:rPr>
        <w:t xml:space="preserve">, if the reported beam belongs to Set A, NW knows it is the prediction result rather measurement result. </w:t>
      </w:r>
      <w:r w:rsidR="00726861">
        <w:rPr>
          <w:rFonts w:ascii="Times New Roman" w:hAnsi="Times New Roman" w:cs="Times New Roman"/>
          <w:sz w:val="20"/>
          <w:szCs w:val="20"/>
          <w:lang w:val="en-US"/>
        </w:rPr>
        <w:t>On the other hand, if Set A and set B are partially overlapping (some beams belong to both Set A and Set B)</w:t>
      </w:r>
      <w:r w:rsidR="00B71996">
        <w:rPr>
          <w:rFonts w:ascii="Times New Roman" w:hAnsi="Times New Roman" w:cs="Times New Roman"/>
          <w:sz w:val="20"/>
          <w:szCs w:val="20"/>
          <w:lang w:val="en-US"/>
        </w:rPr>
        <w:t xml:space="preserve">, further indication in the UE reporting can be used to indicate whether the report is based on prediction or measurement. </w:t>
      </w:r>
    </w:p>
    <w:p w14:paraId="1EA0068D" w14:textId="3C307356" w:rsidR="00087995" w:rsidRDefault="00BF020E" w:rsidP="0092491B">
      <w:pPr>
        <w:pStyle w:val="BodyTex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When NW receives CSI report, it is beneficial for NW to </w:t>
      </w:r>
      <w:r w:rsidR="004E61C8">
        <w:rPr>
          <w:rFonts w:ascii="Times New Roman" w:hAnsi="Times New Roman" w:cs="Times New Roman"/>
          <w:sz w:val="20"/>
          <w:szCs w:val="20"/>
          <w:lang w:val="en-US"/>
        </w:rPr>
        <w:t xml:space="preserve">be able to differentiate between prediction and actual measurement. </w:t>
      </w:r>
      <w:r w:rsidR="00DE00A5">
        <w:rPr>
          <w:rFonts w:ascii="Times New Roman" w:hAnsi="Times New Roman" w:cs="Times New Roman"/>
          <w:sz w:val="20"/>
          <w:szCs w:val="20"/>
          <w:lang w:val="en-US"/>
        </w:rPr>
        <w:t xml:space="preserve">This facilities NW to perform smarter follow-up decision, </w:t>
      </w:r>
      <w:proofErr w:type="gramStart"/>
      <w:r w:rsidR="00DE00A5">
        <w:rPr>
          <w:rFonts w:ascii="Times New Roman" w:hAnsi="Times New Roman" w:cs="Times New Roman"/>
          <w:sz w:val="20"/>
          <w:szCs w:val="20"/>
          <w:lang w:val="en-US"/>
        </w:rPr>
        <w:t>e.g.</w:t>
      </w:r>
      <w:proofErr w:type="gramEnd"/>
      <w:r w:rsidR="00DE00A5">
        <w:rPr>
          <w:rFonts w:ascii="Times New Roman" w:hAnsi="Times New Roman" w:cs="Times New Roman"/>
          <w:sz w:val="20"/>
          <w:szCs w:val="20"/>
          <w:lang w:val="en-US"/>
        </w:rPr>
        <w:t xml:space="preserve"> if NW has observed some inconsistency in the prediction result, NW can request UE to do further measurement and then report it. </w:t>
      </w:r>
      <w:r w:rsidR="003E377D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F7403C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1159E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7C280997" w14:textId="5897E2CA" w:rsidR="00087995" w:rsidRDefault="00087995" w:rsidP="00087995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Proposal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1</w:t>
      </w:r>
      <w:r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: CSI reporting framework can be considered as starting point for UE to report beam prediction to NW in case of UE-side inference.</w:t>
      </w:r>
    </w:p>
    <w:p w14:paraId="40E7E77B" w14:textId="6E27FDFD" w:rsidR="002E4F42" w:rsidRDefault="003B3A50" w:rsidP="00087995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Proposal 2:</w:t>
      </w:r>
      <w:r w:rsidR="002E4F42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Prediction related metrics can be introduced in the CSI report configuration as the report quantities.</w:t>
      </w:r>
      <w:r w:rsidR="002E4F42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FFS the following prediction related metrics:</w:t>
      </w:r>
    </w:p>
    <w:p w14:paraId="0F47D7E9" w14:textId="6C4621A1" w:rsidR="00ED25CD" w:rsidRDefault="00ED25CD" w:rsidP="00ED25CD">
      <w:pPr>
        <w:pStyle w:val="BodyText"/>
        <w:numPr>
          <w:ilvl w:val="0"/>
          <w:numId w:val="17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Predicted beam ID (or RS ID, or TCI State ID)</w:t>
      </w:r>
    </w:p>
    <w:p w14:paraId="0B4AD938" w14:textId="5DE1D7E9" w:rsidR="00ED25CD" w:rsidRDefault="00887D1C" w:rsidP="00ED25CD">
      <w:pPr>
        <w:pStyle w:val="BodyText"/>
        <w:numPr>
          <w:ilvl w:val="0"/>
          <w:numId w:val="17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Predicted beam quality, such as predicted L1-RSRP, L1-SINR</w:t>
      </w:r>
      <w:r w:rsidR="003648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3C24F1B1" w14:textId="600EE543" w:rsidR="003648FB" w:rsidRDefault="003648FB" w:rsidP="00ED25CD">
      <w:pPr>
        <w:pStyle w:val="BodyText"/>
        <w:numPr>
          <w:ilvl w:val="0"/>
          <w:numId w:val="17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Predicted beam application time (when </w:t>
      </w:r>
      <w:r w:rsidR="003B2C7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to start</w:t>
      </w:r>
      <w:r w:rsidR="00133189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/stop</w:t>
      </w:r>
      <w:r w:rsidR="003B2C7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  <w:r w:rsidR="00E60507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ap</w:t>
      </w:r>
      <w:r w:rsidR="00133189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plying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the predicted beam)</w:t>
      </w:r>
    </w:p>
    <w:p w14:paraId="7A0D5CE5" w14:textId="437C500D" w:rsidR="003648FB" w:rsidRDefault="00133189" w:rsidP="00540DB1">
      <w:pPr>
        <w:pStyle w:val="BodyText"/>
        <w:numPr>
          <w:ilvl w:val="0"/>
          <w:numId w:val="17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133189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Confidence/probability information</w:t>
      </w:r>
    </w:p>
    <w:p w14:paraId="1317DEAA" w14:textId="2BD4BBC2" w:rsidR="00F424A0" w:rsidRPr="00133189" w:rsidRDefault="00F424A0" w:rsidP="00F424A0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Proposal 3: </w:t>
      </w:r>
      <w:r w:rsidR="00251713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RAN1 to discuss</w:t>
      </w:r>
      <w:r w:rsidR="005553CE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mechanism for NW to di</w:t>
      </w:r>
      <w:r w:rsidR="00CD231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stinguish between prediction</w:t>
      </w:r>
      <w:r w:rsidR="00A54A1A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and measurement results.</w:t>
      </w:r>
    </w:p>
    <w:p w14:paraId="711F29C9" w14:textId="77777777" w:rsidR="00C469B9" w:rsidRDefault="00C469B9" w:rsidP="00790084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55B71E36" w14:textId="204779FA" w:rsidR="00021FFA" w:rsidRDefault="00CC3C3C" w:rsidP="00790084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>The second agreement above</w:t>
      </w:r>
      <w:r w:rsidR="0032271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is related to </w:t>
      </w:r>
      <w:r w:rsidR="002C670B">
        <w:rPr>
          <w:rFonts w:ascii="Times New Roman" w:eastAsia="MS Mincho" w:hAnsi="Times New Roman" w:cs="Times New Roman"/>
          <w:sz w:val="20"/>
          <w:szCs w:val="20"/>
          <w:lang w:val="en-US"/>
        </w:rPr>
        <w:t>provid</w:t>
      </w:r>
      <w:r>
        <w:rPr>
          <w:rFonts w:ascii="Times New Roman" w:eastAsia="MS Mincho" w:hAnsi="Times New Roman" w:cs="Times New Roman"/>
          <w:sz w:val="20"/>
          <w:szCs w:val="20"/>
          <w:lang w:val="en-US"/>
        </w:rPr>
        <w:t>ing</w:t>
      </w:r>
      <w:r w:rsidR="002C670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9E032E">
        <w:rPr>
          <w:rFonts w:ascii="Times New Roman" w:eastAsia="MS Mincho" w:hAnsi="Times New Roman" w:cs="Times New Roman"/>
          <w:sz w:val="20"/>
          <w:szCs w:val="20"/>
          <w:lang w:val="en-US"/>
        </w:rPr>
        <w:t>beam relationship</w:t>
      </w:r>
      <w:r w:rsidR="002C670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716B24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from NW to UE. </w:t>
      </w:r>
      <w:r w:rsidR="00A7092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our view, </w:t>
      </w:r>
      <w:r w:rsidR="003C1490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 </w:t>
      </w:r>
      <w:r w:rsidR="003C1490" w:rsidRPr="00C73848">
        <w:rPr>
          <w:rFonts w:ascii="Times New Roman" w:eastAsia="SimSun" w:hAnsi="Times New Roman" w:cs="Times New Roman"/>
          <w:color w:val="000000"/>
          <w:sz w:val="20"/>
          <w:szCs w:val="20"/>
          <w:lang w:val="en-US"/>
        </w:rPr>
        <w:t>association/mapping of beams within Set A and beams within Set B</w:t>
      </w:r>
      <w:r w:rsidR="003C1490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4250DE">
        <w:rPr>
          <w:rFonts w:ascii="Times New Roman" w:eastAsia="MS Mincho" w:hAnsi="Times New Roman" w:cs="Times New Roman"/>
          <w:sz w:val="20"/>
          <w:szCs w:val="20"/>
          <w:lang w:val="en-US"/>
        </w:rPr>
        <w:t>is</w:t>
      </w:r>
      <w:r w:rsidR="00620E9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necessary for UE to perform inference</w:t>
      </w:r>
      <w:r w:rsidR="002C670B">
        <w:rPr>
          <w:rFonts w:ascii="Times New Roman" w:eastAsia="MS Mincho" w:hAnsi="Times New Roman" w:cs="Times New Roman"/>
          <w:sz w:val="20"/>
          <w:szCs w:val="20"/>
          <w:lang w:val="en-US"/>
        </w:rPr>
        <w:t>.</w:t>
      </w:r>
      <w:r w:rsidR="00620E9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proofErr w:type="gramStart"/>
      <w:r w:rsidR="00790084">
        <w:rPr>
          <w:rFonts w:ascii="Times New Roman" w:eastAsia="MS Mincho" w:hAnsi="Times New Roman" w:cs="Times New Roman"/>
          <w:sz w:val="20"/>
          <w:szCs w:val="20"/>
          <w:lang w:val="en-US"/>
        </w:rPr>
        <w:t>In order to</w:t>
      </w:r>
      <w:proofErr w:type="gramEnd"/>
      <w:r w:rsidR="00790084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indicate such mapping relation to the UE, one approach is to use a beam grid. </w:t>
      </w:r>
      <w:r w:rsidR="007644C4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 grid can be imagined as a partitioning of a reference plane such as cell coverage area on the ground. </w:t>
      </w:r>
      <w:r w:rsidR="00500A31" w:rsidRPr="00500A31">
        <w:rPr>
          <w:rFonts w:ascii="Times New Roman" w:eastAsia="MS Mincho" w:hAnsi="Times New Roman" w:cs="Times New Roman"/>
          <w:sz w:val="20"/>
          <w:szCs w:val="20"/>
          <w:lang w:val="en-US"/>
        </w:rPr>
        <w:t>By projecting a beam onto the reference plane, it can be determined whether the beam would appear on a given grid element. If yes, the beam is indicated in the corresponding position of the table</w:t>
      </w:r>
      <w:r w:rsidR="00021FF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. </w:t>
      </w:r>
      <w:r w:rsidR="00021FFA" w:rsidRPr="00021FFA">
        <w:rPr>
          <w:rFonts w:ascii="Times New Roman" w:eastAsia="MS Mincho" w:hAnsi="Times New Roman" w:cs="Times New Roman"/>
          <w:sz w:val="20"/>
          <w:szCs w:val="20"/>
          <w:lang w:val="en-US"/>
        </w:rPr>
        <w:t>With the whole table indicated to UE, UE knows the spatial relative relation among different beams.</w:t>
      </w:r>
      <w:r w:rsidR="00021FF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The following Fig.1 shows one example</w:t>
      </w:r>
      <w:r w:rsidR="00107BB6">
        <w:rPr>
          <w:rFonts w:ascii="Times New Roman" w:eastAsia="MS Mincho" w:hAnsi="Times New Roman" w:cs="Times New Roman"/>
          <w:sz w:val="20"/>
          <w:szCs w:val="20"/>
          <w:lang w:val="en-US"/>
        </w:rPr>
        <w:t>.</w:t>
      </w:r>
    </w:p>
    <w:p w14:paraId="602B4F1E" w14:textId="77777777" w:rsidR="00107BB6" w:rsidRDefault="00107BB6" w:rsidP="00107BB6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For the beam grid, multiple beams can be mapped into one grid </w:t>
      </w:r>
      <w:proofErr w:type="gramStart"/>
      <w:r>
        <w:rPr>
          <w:rFonts w:ascii="Times New Roman" w:eastAsia="MS Mincho" w:hAnsi="Times New Roman" w:cs="Times New Roman"/>
          <w:sz w:val="20"/>
          <w:szCs w:val="20"/>
          <w:lang w:val="en-US"/>
        </w:rPr>
        <w:t>element, if</w:t>
      </w:r>
      <w:proofErr w:type="gramEnd"/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they are </w:t>
      </w:r>
      <w:proofErr w:type="spellStart"/>
      <w:r>
        <w:rPr>
          <w:rFonts w:ascii="Times New Roman" w:eastAsia="MS Mincho" w:hAnsi="Times New Roman" w:cs="Times New Roman"/>
          <w:sz w:val="20"/>
          <w:szCs w:val="20"/>
          <w:lang w:val="en-US"/>
        </w:rPr>
        <w:t>QCLed</w:t>
      </w:r>
      <w:proofErr w:type="spellEnd"/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. The resolution of the grid can be pre-defined. A wide beam can then be mapped to multiple grid elements. </w:t>
      </w:r>
    </w:p>
    <w:p w14:paraId="78870A29" w14:textId="77777777" w:rsidR="00107BB6" w:rsidRPr="00133189" w:rsidRDefault="00107BB6" w:rsidP="00107BB6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Proposal 4: RAN1 to discuss beam grid approach to indicate the mapping relationship among beams (for measurement and prediction) to the UE.</w:t>
      </w:r>
    </w:p>
    <w:p w14:paraId="20365A1A" w14:textId="77777777" w:rsidR="00107BB6" w:rsidRDefault="00107BB6" w:rsidP="00790084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51131A8E" w14:textId="387BDA1A" w:rsidR="00790084" w:rsidRDefault="00483045" w:rsidP="0030049E">
      <w:pPr>
        <w:pStyle w:val="BodyText"/>
        <w:jc w:val="center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object w:dxaOrig="6361" w:dyaOrig="8677" w14:anchorId="0DDAB4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75pt;height:352.5pt" o:ole="">
            <v:imagedata r:id="rId11" o:title=""/>
          </v:shape>
          <o:OLEObject Type="Embed" ProgID="Visio.Drawing.15" ShapeID="_x0000_i1025" DrawAspect="Content" ObjectID="_1742287512" r:id="rId12"/>
        </w:object>
      </w:r>
    </w:p>
    <w:p w14:paraId="33886E98" w14:textId="17946D84" w:rsidR="00D17DD8" w:rsidRDefault="003D6D64" w:rsidP="0030049E">
      <w:pPr>
        <w:pStyle w:val="BodyText"/>
        <w:jc w:val="center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. </w:t>
      </w:r>
      <w:r w:rsidR="004B4CC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D17DD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Fig.1. </w:t>
      </w:r>
      <w:r w:rsidR="00483045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Indication of mapping </w:t>
      </w:r>
      <w:r w:rsidR="000A0FF8">
        <w:rPr>
          <w:rFonts w:ascii="Times New Roman" w:eastAsia="MS Mincho" w:hAnsi="Times New Roman" w:cs="Times New Roman"/>
          <w:sz w:val="20"/>
          <w:szCs w:val="20"/>
          <w:lang w:val="en-US"/>
        </w:rPr>
        <w:t>relation among beams</w:t>
      </w:r>
    </w:p>
    <w:p w14:paraId="0CED961E" w14:textId="77777777" w:rsidR="00D1439B" w:rsidRDefault="00D1439B" w:rsidP="00087995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7B9DC8D0" w14:textId="2B5B6D58" w:rsidR="000B009F" w:rsidRDefault="000B009F" w:rsidP="000B009F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227FB33B" w14:textId="7C14E795" w:rsidR="000B009F" w:rsidRPr="00B234FB" w:rsidRDefault="000B009F" w:rsidP="00497C4D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this paper, </w:t>
      </w:r>
      <w:r w:rsidR="005B25C1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we have discussed </w:t>
      </w:r>
      <w:r w:rsidR="00CC7618" w:rsidRPr="00B234FB">
        <w:rPr>
          <w:rFonts w:ascii="Times New Roman" w:hAnsi="Times New Roman" w:cs="Times New Roman"/>
          <w:sz w:val="20"/>
          <w:szCs w:val="20"/>
          <w:lang w:val="en-US"/>
        </w:rPr>
        <w:t xml:space="preserve">some </w:t>
      </w:r>
      <w:r w:rsidR="00FF3891" w:rsidRPr="00B234FB">
        <w:rPr>
          <w:rFonts w:ascii="Times New Roman" w:hAnsi="Times New Roman" w:cs="Times New Roman"/>
          <w:sz w:val="20"/>
          <w:szCs w:val="20"/>
          <w:lang w:val="en-US"/>
        </w:rPr>
        <w:t xml:space="preserve">details on </w:t>
      </w:r>
      <w:r w:rsidR="00DA458D">
        <w:rPr>
          <w:rFonts w:ascii="Times New Roman" w:hAnsi="Times New Roman" w:cs="Times New Roman"/>
          <w:sz w:val="20"/>
          <w:szCs w:val="20"/>
          <w:lang w:val="en-US"/>
        </w:rPr>
        <w:t xml:space="preserve">AI/ML for </w:t>
      </w:r>
      <w:r w:rsidR="009A3B64" w:rsidRPr="00B234FB">
        <w:rPr>
          <w:rFonts w:ascii="Times New Roman" w:hAnsi="Times New Roman" w:cs="Times New Roman"/>
          <w:sz w:val="20"/>
          <w:szCs w:val="20"/>
          <w:lang w:val="en-US"/>
        </w:rPr>
        <w:t>beam management. We have the following proposals</w:t>
      </w:r>
      <w:r w:rsidR="00E14B72" w:rsidRPr="00B234FB">
        <w:rPr>
          <w:rFonts w:ascii="Times New Roman" w:hAnsi="Times New Roman" w:cs="Times New Roman"/>
          <w:sz w:val="20"/>
          <w:szCs w:val="20"/>
          <w:lang w:val="en-US"/>
        </w:rPr>
        <w:t>:</w:t>
      </w:r>
    </w:p>
    <w:p w14:paraId="16F6D7BF" w14:textId="77777777" w:rsidR="00107BB6" w:rsidRDefault="00107BB6" w:rsidP="00107BB6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Proposal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1</w:t>
      </w:r>
      <w:r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: CSI reporting framework can be considered as starting point for UE to report beam prediction to NW in case of UE-side inference.</w:t>
      </w:r>
    </w:p>
    <w:p w14:paraId="16BF8A7D" w14:textId="77777777" w:rsidR="00107BB6" w:rsidRDefault="00107BB6" w:rsidP="00107BB6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Proposal 2: Prediction related metrics can be introduced in the CSI report configuration as the report quantities. FFS the following prediction related metrics:</w:t>
      </w:r>
    </w:p>
    <w:p w14:paraId="4D30978E" w14:textId="77777777" w:rsidR="00107BB6" w:rsidRDefault="00107BB6" w:rsidP="00107BB6">
      <w:pPr>
        <w:pStyle w:val="BodyText"/>
        <w:numPr>
          <w:ilvl w:val="0"/>
          <w:numId w:val="17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Predicted beam ID (or RS ID, or TCI State ID)</w:t>
      </w:r>
    </w:p>
    <w:p w14:paraId="5C32FAA0" w14:textId="77777777" w:rsidR="00107BB6" w:rsidRDefault="00107BB6" w:rsidP="00107BB6">
      <w:pPr>
        <w:pStyle w:val="BodyText"/>
        <w:numPr>
          <w:ilvl w:val="0"/>
          <w:numId w:val="17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Predicted beam quality, such as predicted L1-RSRP, L1-SINR </w:t>
      </w:r>
    </w:p>
    <w:p w14:paraId="2AC5B660" w14:textId="77777777" w:rsidR="00107BB6" w:rsidRDefault="00107BB6" w:rsidP="00107BB6">
      <w:pPr>
        <w:pStyle w:val="BodyText"/>
        <w:numPr>
          <w:ilvl w:val="0"/>
          <w:numId w:val="17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Predicted beam application time (when to start/stop applying the predicted beam)</w:t>
      </w:r>
    </w:p>
    <w:p w14:paraId="7DF24A14" w14:textId="77777777" w:rsidR="00107BB6" w:rsidRDefault="00107BB6" w:rsidP="00107BB6">
      <w:pPr>
        <w:pStyle w:val="BodyText"/>
        <w:numPr>
          <w:ilvl w:val="0"/>
          <w:numId w:val="17"/>
        </w:numP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 w:rsidRPr="00133189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Confidence/probability information</w:t>
      </w:r>
    </w:p>
    <w:p w14:paraId="5310CCDD" w14:textId="77777777" w:rsidR="00107BB6" w:rsidRPr="00133189" w:rsidRDefault="00107BB6" w:rsidP="00107BB6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Proposal 3: RAN1 to discuss mechanism for NW to distinguish between prediction and measurement results.</w:t>
      </w:r>
    </w:p>
    <w:p w14:paraId="62DA8648" w14:textId="40470588" w:rsidR="005B25C1" w:rsidRPr="00B234FB" w:rsidRDefault="00107BB6" w:rsidP="00934756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Proposal 4: RAN1 to discuss beam grid approach to indicate the mapping relationship among beams (for measurement and prediction) to the UE.</w:t>
      </w:r>
      <w:r w:rsidR="00D425B8"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44DAD9D2" w14:textId="4BC45006" w:rsidR="0094120D" w:rsidRDefault="0094120D" w:rsidP="0094120D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5F0B0565" w14:textId="7A1C4E2D" w:rsidR="0094120D" w:rsidRPr="00B234FB" w:rsidRDefault="0094120D" w:rsidP="00497C4D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[1] </w:t>
      </w:r>
      <w:r w:rsidR="007C7875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R1-</w:t>
      </w:r>
      <w:r w:rsidR="00144FF6" w:rsidRPr="00B234FB">
        <w:rPr>
          <w:lang w:val="en-US"/>
        </w:rPr>
        <w:t xml:space="preserve"> </w:t>
      </w:r>
      <w:r w:rsidR="008452F0">
        <w:rPr>
          <w:rFonts w:ascii="Times New Roman" w:eastAsia="MS Mincho" w:hAnsi="Times New Roman" w:cs="Times New Roman"/>
          <w:sz w:val="20"/>
          <w:szCs w:val="20"/>
          <w:lang w:val="en-US"/>
        </w:rPr>
        <w:t>2301897</w:t>
      </w:r>
      <w:r w:rsidR="00144FF6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,</w:t>
      </w:r>
      <w:r w:rsidR="007C7875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997F87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Summary#</w:t>
      </w:r>
      <w:r w:rsidR="00947E39">
        <w:rPr>
          <w:rFonts w:ascii="Times New Roman" w:eastAsia="MS Mincho" w:hAnsi="Times New Roman" w:cs="Times New Roman"/>
          <w:sz w:val="20"/>
          <w:szCs w:val="20"/>
          <w:lang w:val="en-US"/>
        </w:rPr>
        <w:t>4</w:t>
      </w:r>
      <w:r w:rsidR="00997F87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for other aspects on AI/ML for beam management</w:t>
      </w:r>
      <w:r w:rsidR="0040731B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, </w:t>
      </w:r>
      <w:r w:rsidR="00997F87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M</w:t>
      </w:r>
      <w:r w:rsidR="007D1067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oderator (</w:t>
      </w:r>
      <w:r w:rsidR="006628D1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OPPO</w:t>
      </w:r>
      <w:r w:rsidR="007D1067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)</w:t>
      </w:r>
      <w:r w:rsidR="00DA1BBF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, RAN1#1</w:t>
      </w:r>
      <w:r w:rsidR="000E7B10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1</w:t>
      </w:r>
      <w:r w:rsidR="008452F0">
        <w:rPr>
          <w:rFonts w:ascii="Times New Roman" w:eastAsia="MS Mincho" w:hAnsi="Times New Roman" w:cs="Times New Roman"/>
          <w:sz w:val="20"/>
          <w:szCs w:val="20"/>
          <w:lang w:val="en-US"/>
        </w:rPr>
        <w:t>2</w:t>
      </w:r>
      <w:r w:rsidR="000E7B10"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>.</w:t>
      </w:r>
    </w:p>
    <w:sectPr w:rsidR="0094120D" w:rsidRPr="00B234FB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4196E" w14:textId="77777777" w:rsidR="00D13DCA" w:rsidRDefault="00D13DCA">
      <w:r>
        <w:separator/>
      </w:r>
    </w:p>
  </w:endnote>
  <w:endnote w:type="continuationSeparator" w:id="0">
    <w:p w14:paraId="39EEBE70" w14:textId="77777777" w:rsidR="00D13DCA" w:rsidRDefault="00D13DCA">
      <w:r>
        <w:continuationSeparator/>
      </w:r>
    </w:p>
  </w:endnote>
  <w:endnote w:type="continuationNotice" w:id="1">
    <w:p w14:paraId="595FAF19" w14:textId="77777777" w:rsidR="00D13DCA" w:rsidRDefault="00D13D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6477A" w14:textId="77777777" w:rsidR="00D13DCA" w:rsidRDefault="00D13DCA">
      <w:r>
        <w:separator/>
      </w:r>
    </w:p>
  </w:footnote>
  <w:footnote w:type="continuationSeparator" w:id="0">
    <w:p w14:paraId="47636CDA" w14:textId="77777777" w:rsidR="00D13DCA" w:rsidRDefault="00D13DCA">
      <w:r>
        <w:continuationSeparator/>
      </w:r>
    </w:p>
  </w:footnote>
  <w:footnote w:type="continuationNotice" w:id="1">
    <w:p w14:paraId="429790AA" w14:textId="77777777" w:rsidR="00D13DCA" w:rsidRDefault="00D13D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EC7A40"/>
    <w:multiLevelType w:val="multilevel"/>
    <w:tmpl w:val="08EC7A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EC7650"/>
    <w:multiLevelType w:val="multilevel"/>
    <w:tmpl w:val="47EC76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F00A01"/>
    <w:multiLevelType w:val="hybridMultilevel"/>
    <w:tmpl w:val="0B562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C3B49B0"/>
    <w:multiLevelType w:val="multilevel"/>
    <w:tmpl w:val="4C3B4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893CCA"/>
    <w:multiLevelType w:val="hybridMultilevel"/>
    <w:tmpl w:val="310AA4FA"/>
    <w:lvl w:ilvl="0" w:tplc="CEA057F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10543D"/>
    <w:multiLevelType w:val="hybridMultilevel"/>
    <w:tmpl w:val="C89A3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BF0C4B"/>
    <w:multiLevelType w:val="multilevel"/>
    <w:tmpl w:val="78BF0C4B"/>
    <w:lvl w:ilvl="0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98974714">
    <w:abstractNumId w:val="0"/>
  </w:num>
  <w:num w:numId="2" w16cid:durableId="748581184">
    <w:abstractNumId w:val="10"/>
  </w:num>
  <w:num w:numId="3" w16cid:durableId="1967539116">
    <w:abstractNumId w:val="4"/>
  </w:num>
  <w:num w:numId="4" w16cid:durableId="1435126015">
    <w:abstractNumId w:val="5"/>
  </w:num>
  <w:num w:numId="5" w16cid:durableId="2032803619">
    <w:abstractNumId w:val="2"/>
  </w:num>
  <w:num w:numId="6" w16cid:durableId="2043244210">
    <w:abstractNumId w:val="6"/>
  </w:num>
  <w:num w:numId="7" w16cid:durableId="1374189697">
    <w:abstractNumId w:val="14"/>
  </w:num>
  <w:num w:numId="8" w16cid:durableId="407461935">
    <w:abstractNumId w:val="3"/>
  </w:num>
  <w:num w:numId="9" w16cid:durableId="1760174266">
    <w:abstractNumId w:val="12"/>
  </w:num>
  <w:num w:numId="10" w16cid:durableId="87890201">
    <w:abstractNumId w:val="16"/>
  </w:num>
  <w:num w:numId="11" w16cid:durableId="2092769277">
    <w:abstractNumId w:val="9"/>
  </w:num>
  <w:num w:numId="12" w16cid:durableId="954555216">
    <w:abstractNumId w:val="8"/>
  </w:num>
  <w:num w:numId="13" w16cid:durableId="846094536">
    <w:abstractNumId w:val="15"/>
  </w:num>
  <w:num w:numId="14" w16cid:durableId="1630818319">
    <w:abstractNumId w:val="11"/>
  </w:num>
  <w:num w:numId="15" w16cid:durableId="347951616">
    <w:abstractNumId w:val="17"/>
  </w:num>
  <w:num w:numId="16" w16cid:durableId="1738625144">
    <w:abstractNumId w:val="7"/>
  </w:num>
  <w:num w:numId="17" w16cid:durableId="849640983">
    <w:abstractNumId w:val="13"/>
  </w:num>
  <w:num w:numId="18" w16cid:durableId="1182891026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C7A"/>
    <w:rsid w:val="000015A2"/>
    <w:rsid w:val="000018F8"/>
    <w:rsid w:val="00001C5B"/>
    <w:rsid w:val="00001D08"/>
    <w:rsid w:val="00001F29"/>
    <w:rsid w:val="00002740"/>
    <w:rsid w:val="00002A37"/>
    <w:rsid w:val="000062A4"/>
    <w:rsid w:val="00006446"/>
    <w:rsid w:val="00006896"/>
    <w:rsid w:val="00006AE5"/>
    <w:rsid w:val="00006B58"/>
    <w:rsid w:val="000074A2"/>
    <w:rsid w:val="00007CDC"/>
    <w:rsid w:val="00011153"/>
    <w:rsid w:val="00011305"/>
    <w:rsid w:val="00011729"/>
    <w:rsid w:val="00011B18"/>
    <w:rsid w:val="00011B28"/>
    <w:rsid w:val="00011F17"/>
    <w:rsid w:val="0001207F"/>
    <w:rsid w:val="0001277E"/>
    <w:rsid w:val="00012A02"/>
    <w:rsid w:val="00012B18"/>
    <w:rsid w:val="00012C03"/>
    <w:rsid w:val="00012D65"/>
    <w:rsid w:val="00013414"/>
    <w:rsid w:val="0001357D"/>
    <w:rsid w:val="0001393F"/>
    <w:rsid w:val="00014BEF"/>
    <w:rsid w:val="00014DE1"/>
    <w:rsid w:val="00014E6A"/>
    <w:rsid w:val="00015D15"/>
    <w:rsid w:val="00016235"/>
    <w:rsid w:val="0001689D"/>
    <w:rsid w:val="00016E88"/>
    <w:rsid w:val="000171FF"/>
    <w:rsid w:val="000176B2"/>
    <w:rsid w:val="00017D24"/>
    <w:rsid w:val="000202E2"/>
    <w:rsid w:val="00020538"/>
    <w:rsid w:val="00020747"/>
    <w:rsid w:val="000210C4"/>
    <w:rsid w:val="00021F8C"/>
    <w:rsid w:val="00021FFA"/>
    <w:rsid w:val="00022308"/>
    <w:rsid w:val="000234B3"/>
    <w:rsid w:val="0002435E"/>
    <w:rsid w:val="00024734"/>
    <w:rsid w:val="00024962"/>
    <w:rsid w:val="0002564D"/>
    <w:rsid w:val="00025EA0"/>
    <w:rsid w:val="00025ECA"/>
    <w:rsid w:val="00026008"/>
    <w:rsid w:val="0002609C"/>
    <w:rsid w:val="00026B91"/>
    <w:rsid w:val="00027939"/>
    <w:rsid w:val="00027A0B"/>
    <w:rsid w:val="000302D0"/>
    <w:rsid w:val="00030D3B"/>
    <w:rsid w:val="00030DCD"/>
    <w:rsid w:val="00031F61"/>
    <w:rsid w:val="000325B8"/>
    <w:rsid w:val="0003322C"/>
    <w:rsid w:val="0003338B"/>
    <w:rsid w:val="00033A9D"/>
    <w:rsid w:val="00033F83"/>
    <w:rsid w:val="00034280"/>
    <w:rsid w:val="000344F1"/>
    <w:rsid w:val="00034AE9"/>
    <w:rsid w:val="00034C15"/>
    <w:rsid w:val="00034E78"/>
    <w:rsid w:val="00035029"/>
    <w:rsid w:val="00035D8E"/>
    <w:rsid w:val="000363D9"/>
    <w:rsid w:val="000364F5"/>
    <w:rsid w:val="00036BA1"/>
    <w:rsid w:val="000377A9"/>
    <w:rsid w:val="000377F2"/>
    <w:rsid w:val="00037B00"/>
    <w:rsid w:val="00040D7D"/>
    <w:rsid w:val="00040DE7"/>
    <w:rsid w:val="00040E61"/>
    <w:rsid w:val="000417CD"/>
    <w:rsid w:val="0004190E"/>
    <w:rsid w:val="00042030"/>
    <w:rsid w:val="00042049"/>
    <w:rsid w:val="000420B2"/>
    <w:rsid w:val="000422E2"/>
    <w:rsid w:val="00042D42"/>
    <w:rsid w:val="00042D8A"/>
    <w:rsid w:val="00042DB3"/>
    <w:rsid w:val="00042F22"/>
    <w:rsid w:val="00043BA8"/>
    <w:rsid w:val="00043E17"/>
    <w:rsid w:val="000444EF"/>
    <w:rsid w:val="00044652"/>
    <w:rsid w:val="00044A41"/>
    <w:rsid w:val="00044E7F"/>
    <w:rsid w:val="00045528"/>
    <w:rsid w:val="000455B9"/>
    <w:rsid w:val="00045981"/>
    <w:rsid w:val="0004792F"/>
    <w:rsid w:val="00050B9F"/>
    <w:rsid w:val="00051FE1"/>
    <w:rsid w:val="0005292A"/>
    <w:rsid w:val="00052A07"/>
    <w:rsid w:val="000534E3"/>
    <w:rsid w:val="00054404"/>
    <w:rsid w:val="00054B4D"/>
    <w:rsid w:val="0005606A"/>
    <w:rsid w:val="00056CD1"/>
    <w:rsid w:val="00057117"/>
    <w:rsid w:val="00057276"/>
    <w:rsid w:val="00057431"/>
    <w:rsid w:val="00057AE9"/>
    <w:rsid w:val="00057E2C"/>
    <w:rsid w:val="000604BA"/>
    <w:rsid w:val="00060AA7"/>
    <w:rsid w:val="00060B7B"/>
    <w:rsid w:val="00060FD1"/>
    <w:rsid w:val="000616E7"/>
    <w:rsid w:val="00062A82"/>
    <w:rsid w:val="000630F5"/>
    <w:rsid w:val="00063C67"/>
    <w:rsid w:val="000644F8"/>
    <w:rsid w:val="0006487E"/>
    <w:rsid w:val="00064CB6"/>
    <w:rsid w:val="0006587B"/>
    <w:rsid w:val="00065CA3"/>
    <w:rsid w:val="00065E1A"/>
    <w:rsid w:val="00066A82"/>
    <w:rsid w:val="00066EF6"/>
    <w:rsid w:val="00066EF7"/>
    <w:rsid w:val="00067013"/>
    <w:rsid w:val="00067548"/>
    <w:rsid w:val="00067B91"/>
    <w:rsid w:val="00067C88"/>
    <w:rsid w:val="00070695"/>
    <w:rsid w:val="00071929"/>
    <w:rsid w:val="00072D21"/>
    <w:rsid w:val="00072D36"/>
    <w:rsid w:val="00073083"/>
    <w:rsid w:val="000735F6"/>
    <w:rsid w:val="00074B00"/>
    <w:rsid w:val="00075107"/>
    <w:rsid w:val="00075168"/>
    <w:rsid w:val="00075B7A"/>
    <w:rsid w:val="0007677E"/>
    <w:rsid w:val="00076A52"/>
    <w:rsid w:val="00076C37"/>
    <w:rsid w:val="00077E5F"/>
    <w:rsid w:val="0008036A"/>
    <w:rsid w:val="000814A9"/>
    <w:rsid w:val="00081AE6"/>
    <w:rsid w:val="00082017"/>
    <w:rsid w:val="000821B8"/>
    <w:rsid w:val="00082253"/>
    <w:rsid w:val="000833E2"/>
    <w:rsid w:val="0008402C"/>
    <w:rsid w:val="000841B9"/>
    <w:rsid w:val="000841EB"/>
    <w:rsid w:val="0008434E"/>
    <w:rsid w:val="00084530"/>
    <w:rsid w:val="000855B4"/>
    <w:rsid w:val="000855EB"/>
    <w:rsid w:val="00085B52"/>
    <w:rsid w:val="000866F2"/>
    <w:rsid w:val="00086D4F"/>
    <w:rsid w:val="00086FD0"/>
    <w:rsid w:val="000877AE"/>
    <w:rsid w:val="00087995"/>
    <w:rsid w:val="0009009F"/>
    <w:rsid w:val="00090B21"/>
    <w:rsid w:val="00091557"/>
    <w:rsid w:val="000924C1"/>
    <w:rsid w:val="000924F0"/>
    <w:rsid w:val="00092DD2"/>
    <w:rsid w:val="00093474"/>
    <w:rsid w:val="00094A54"/>
    <w:rsid w:val="0009510F"/>
    <w:rsid w:val="00096079"/>
    <w:rsid w:val="000962AD"/>
    <w:rsid w:val="000965DD"/>
    <w:rsid w:val="0009734B"/>
    <w:rsid w:val="000974B4"/>
    <w:rsid w:val="00097921"/>
    <w:rsid w:val="000A011B"/>
    <w:rsid w:val="000A01BF"/>
    <w:rsid w:val="000A0795"/>
    <w:rsid w:val="000A0A93"/>
    <w:rsid w:val="000A0BF5"/>
    <w:rsid w:val="000A0CE7"/>
    <w:rsid w:val="000A0E65"/>
    <w:rsid w:val="000A0E97"/>
    <w:rsid w:val="000A0FF8"/>
    <w:rsid w:val="000A19D5"/>
    <w:rsid w:val="000A1B7B"/>
    <w:rsid w:val="000A200B"/>
    <w:rsid w:val="000A2C77"/>
    <w:rsid w:val="000A2C7D"/>
    <w:rsid w:val="000A2E8D"/>
    <w:rsid w:val="000A5117"/>
    <w:rsid w:val="000A56F2"/>
    <w:rsid w:val="000A77C4"/>
    <w:rsid w:val="000A7958"/>
    <w:rsid w:val="000B009F"/>
    <w:rsid w:val="000B128B"/>
    <w:rsid w:val="000B1A8B"/>
    <w:rsid w:val="000B2719"/>
    <w:rsid w:val="000B2793"/>
    <w:rsid w:val="000B2825"/>
    <w:rsid w:val="000B2AD4"/>
    <w:rsid w:val="000B2BCD"/>
    <w:rsid w:val="000B3870"/>
    <w:rsid w:val="000B3A8F"/>
    <w:rsid w:val="000B3BB4"/>
    <w:rsid w:val="000B4AB9"/>
    <w:rsid w:val="000B4CF7"/>
    <w:rsid w:val="000B58C3"/>
    <w:rsid w:val="000B5D38"/>
    <w:rsid w:val="000B61E9"/>
    <w:rsid w:val="000B6568"/>
    <w:rsid w:val="000B68E5"/>
    <w:rsid w:val="000B69E8"/>
    <w:rsid w:val="000B6C4A"/>
    <w:rsid w:val="000B7068"/>
    <w:rsid w:val="000B720E"/>
    <w:rsid w:val="000B751E"/>
    <w:rsid w:val="000B7970"/>
    <w:rsid w:val="000B7CF7"/>
    <w:rsid w:val="000C0051"/>
    <w:rsid w:val="000C0B03"/>
    <w:rsid w:val="000C0F46"/>
    <w:rsid w:val="000C12AD"/>
    <w:rsid w:val="000C165A"/>
    <w:rsid w:val="000C1A51"/>
    <w:rsid w:val="000C1A92"/>
    <w:rsid w:val="000C2E19"/>
    <w:rsid w:val="000C302A"/>
    <w:rsid w:val="000C3084"/>
    <w:rsid w:val="000C34C4"/>
    <w:rsid w:val="000C3BB5"/>
    <w:rsid w:val="000C4045"/>
    <w:rsid w:val="000C4A99"/>
    <w:rsid w:val="000C6174"/>
    <w:rsid w:val="000C65B7"/>
    <w:rsid w:val="000C7580"/>
    <w:rsid w:val="000C7926"/>
    <w:rsid w:val="000D0217"/>
    <w:rsid w:val="000D0837"/>
    <w:rsid w:val="000D08A3"/>
    <w:rsid w:val="000D0D07"/>
    <w:rsid w:val="000D109A"/>
    <w:rsid w:val="000D154F"/>
    <w:rsid w:val="000D18E5"/>
    <w:rsid w:val="000D1C00"/>
    <w:rsid w:val="000D1ECE"/>
    <w:rsid w:val="000D2960"/>
    <w:rsid w:val="000D2ACE"/>
    <w:rsid w:val="000D3245"/>
    <w:rsid w:val="000D3BA4"/>
    <w:rsid w:val="000D4129"/>
    <w:rsid w:val="000D4797"/>
    <w:rsid w:val="000D4C5E"/>
    <w:rsid w:val="000D567C"/>
    <w:rsid w:val="000D6341"/>
    <w:rsid w:val="000D710F"/>
    <w:rsid w:val="000D7DC4"/>
    <w:rsid w:val="000E0527"/>
    <w:rsid w:val="000E073A"/>
    <w:rsid w:val="000E0A60"/>
    <w:rsid w:val="000E12B6"/>
    <w:rsid w:val="000E1D51"/>
    <w:rsid w:val="000E1E5A"/>
    <w:rsid w:val="000E1E92"/>
    <w:rsid w:val="000E23B9"/>
    <w:rsid w:val="000E28B9"/>
    <w:rsid w:val="000E3564"/>
    <w:rsid w:val="000E3A2B"/>
    <w:rsid w:val="000E4756"/>
    <w:rsid w:val="000E4820"/>
    <w:rsid w:val="000E4826"/>
    <w:rsid w:val="000E4B1E"/>
    <w:rsid w:val="000E4BE5"/>
    <w:rsid w:val="000E4CA6"/>
    <w:rsid w:val="000E547E"/>
    <w:rsid w:val="000E58DF"/>
    <w:rsid w:val="000E5D8D"/>
    <w:rsid w:val="000E5E48"/>
    <w:rsid w:val="000E5FEE"/>
    <w:rsid w:val="000E62D6"/>
    <w:rsid w:val="000E6447"/>
    <w:rsid w:val="000E65ED"/>
    <w:rsid w:val="000E7B10"/>
    <w:rsid w:val="000E7C6F"/>
    <w:rsid w:val="000E7F1B"/>
    <w:rsid w:val="000F048A"/>
    <w:rsid w:val="000F06D6"/>
    <w:rsid w:val="000F0EB1"/>
    <w:rsid w:val="000F1106"/>
    <w:rsid w:val="000F1362"/>
    <w:rsid w:val="000F153F"/>
    <w:rsid w:val="000F2040"/>
    <w:rsid w:val="000F3343"/>
    <w:rsid w:val="000F3AF3"/>
    <w:rsid w:val="000F3BE9"/>
    <w:rsid w:val="000F3F6C"/>
    <w:rsid w:val="000F4265"/>
    <w:rsid w:val="000F466C"/>
    <w:rsid w:val="000F57AE"/>
    <w:rsid w:val="000F5C00"/>
    <w:rsid w:val="000F6D9F"/>
    <w:rsid w:val="000F6DF3"/>
    <w:rsid w:val="000F720B"/>
    <w:rsid w:val="000F75DC"/>
    <w:rsid w:val="00100499"/>
    <w:rsid w:val="001005FF"/>
    <w:rsid w:val="001040F6"/>
    <w:rsid w:val="00106086"/>
    <w:rsid w:val="001062FB"/>
    <w:rsid w:val="001063E6"/>
    <w:rsid w:val="00106688"/>
    <w:rsid w:val="00107197"/>
    <w:rsid w:val="00107210"/>
    <w:rsid w:val="001076F5"/>
    <w:rsid w:val="00107BB6"/>
    <w:rsid w:val="00107FAF"/>
    <w:rsid w:val="00110393"/>
    <w:rsid w:val="001111A0"/>
    <w:rsid w:val="00111A25"/>
    <w:rsid w:val="00111A61"/>
    <w:rsid w:val="00111AED"/>
    <w:rsid w:val="00112BC6"/>
    <w:rsid w:val="00113CF4"/>
    <w:rsid w:val="00113E2F"/>
    <w:rsid w:val="00114375"/>
    <w:rsid w:val="00115082"/>
    <w:rsid w:val="001153EA"/>
    <w:rsid w:val="00115643"/>
    <w:rsid w:val="001159E6"/>
    <w:rsid w:val="00116765"/>
    <w:rsid w:val="00116C2F"/>
    <w:rsid w:val="00116D8C"/>
    <w:rsid w:val="00116E3F"/>
    <w:rsid w:val="00117899"/>
    <w:rsid w:val="0011790A"/>
    <w:rsid w:val="00117B7E"/>
    <w:rsid w:val="00117FAD"/>
    <w:rsid w:val="00120616"/>
    <w:rsid w:val="0012078D"/>
    <w:rsid w:val="0012080F"/>
    <w:rsid w:val="001219F5"/>
    <w:rsid w:val="00121A20"/>
    <w:rsid w:val="00121AC8"/>
    <w:rsid w:val="00121C13"/>
    <w:rsid w:val="001227F0"/>
    <w:rsid w:val="00122F2E"/>
    <w:rsid w:val="001233B3"/>
    <w:rsid w:val="00123610"/>
    <w:rsid w:val="00123622"/>
    <w:rsid w:val="0012377F"/>
    <w:rsid w:val="00123CBD"/>
    <w:rsid w:val="00123E60"/>
    <w:rsid w:val="00124314"/>
    <w:rsid w:val="00124F40"/>
    <w:rsid w:val="001254E8"/>
    <w:rsid w:val="0012554E"/>
    <w:rsid w:val="00125C6B"/>
    <w:rsid w:val="00126294"/>
    <w:rsid w:val="00126B4A"/>
    <w:rsid w:val="001272AC"/>
    <w:rsid w:val="00127B88"/>
    <w:rsid w:val="00127BD3"/>
    <w:rsid w:val="00127C97"/>
    <w:rsid w:val="00127E49"/>
    <w:rsid w:val="00130107"/>
    <w:rsid w:val="00131334"/>
    <w:rsid w:val="001313C0"/>
    <w:rsid w:val="00131593"/>
    <w:rsid w:val="00131A26"/>
    <w:rsid w:val="00131B38"/>
    <w:rsid w:val="00131DAF"/>
    <w:rsid w:val="00131EC3"/>
    <w:rsid w:val="00132B2D"/>
    <w:rsid w:val="00132F8F"/>
    <w:rsid w:val="00132FD0"/>
    <w:rsid w:val="00133189"/>
    <w:rsid w:val="0013358A"/>
    <w:rsid w:val="001335F3"/>
    <w:rsid w:val="00133CEB"/>
    <w:rsid w:val="001344C0"/>
    <w:rsid w:val="001346FA"/>
    <w:rsid w:val="00134BC6"/>
    <w:rsid w:val="00135252"/>
    <w:rsid w:val="00135588"/>
    <w:rsid w:val="001356BF"/>
    <w:rsid w:val="00137160"/>
    <w:rsid w:val="00137194"/>
    <w:rsid w:val="001374F0"/>
    <w:rsid w:val="00137AB5"/>
    <w:rsid w:val="00137ED0"/>
    <w:rsid w:val="00137F0B"/>
    <w:rsid w:val="001406B8"/>
    <w:rsid w:val="00140E41"/>
    <w:rsid w:val="00141624"/>
    <w:rsid w:val="001416F8"/>
    <w:rsid w:val="00141A7D"/>
    <w:rsid w:val="00142985"/>
    <w:rsid w:val="00143593"/>
    <w:rsid w:val="00143CEC"/>
    <w:rsid w:val="00144A2C"/>
    <w:rsid w:val="00144FF6"/>
    <w:rsid w:val="00145683"/>
    <w:rsid w:val="00145D40"/>
    <w:rsid w:val="00146270"/>
    <w:rsid w:val="001466C3"/>
    <w:rsid w:val="00146AD8"/>
    <w:rsid w:val="00147022"/>
    <w:rsid w:val="00147CD1"/>
    <w:rsid w:val="001516E2"/>
    <w:rsid w:val="00151723"/>
    <w:rsid w:val="00151E23"/>
    <w:rsid w:val="0015235C"/>
    <w:rsid w:val="001526E0"/>
    <w:rsid w:val="00152DF6"/>
    <w:rsid w:val="00153DE9"/>
    <w:rsid w:val="001545F8"/>
    <w:rsid w:val="001548B0"/>
    <w:rsid w:val="001550E1"/>
    <w:rsid w:val="001551B5"/>
    <w:rsid w:val="0015525E"/>
    <w:rsid w:val="0015531C"/>
    <w:rsid w:val="00155652"/>
    <w:rsid w:val="00155888"/>
    <w:rsid w:val="0015591F"/>
    <w:rsid w:val="001561DA"/>
    <w:rsid w:val="00156417"/>
    <w:rsid w:val="001568E0"/>
    <w:rsid w:val="0015706B"/>
    <w:rsid w:val="00160084"/>
    <w:rsid w:val="001608F0"/>
    <w:rsid w:val="00160BA0"/>
    <w:rsid w:val="00160DD8"/>
    <w:rsid w:val="001632FD"/>
    <w:rsid w:val="00163ACA"/>
    <w:rsid w:val="001643A8"/>
    <w:rsid w:val="0016465B"/>
    <w:rsid w:val="0016522A"/>
    <w:rsid w:val="001657D7"/>
    <w:rsid w:val="001659C1"/>
    <w:rsid w:val="00165A59"/>
    <w:rsid w:val="00165BA1"/>
    <w:rsid w:val="00165D2A"/>
    <w:rsid w:val="0016607D"/>
    <w:rsid w:val="00167512"/>
    <w:rsid w:val="001676BC"/>
    <w:rsid w:val="00167D0C"/>
    <w:rsid w:val="00167DE0"/>
    <w:rsid w:val="00167F6E"/>
    <w:rsid w:val="001707FD"/>
    <w:rsid w:val="00170EC3"/>
    <w:rsid w:val="00171A1F"/>
    <w:rsid w:val="00171D4D"/>
    <w:rsid w:val="00171D60"/>
    <w:rsid w:val="0017235D"/>
    <w:rsid w:val="001735EF"/>
    <w:rsid w:val="00173A8E"/>
    <w:rsid w:val="00174251"/>
    <w:rsid w:val="0017489D"/>
    <w:rsid w:val="00174CBF"/>
    <w:rsid w:val="00175CD8"/>
    <w:rsid w:val="0017649E"/>
    <w:rsid w:val="00177795"/>
    <w:rsid w:val="00180D4C"/>
    <w:rsid w:val="00180F9C"/>
    <w:rsid w:val="0018143F"/>
    <w:rsid w:val="00181887"/>
    <w:rsid w:val="001834A6"/>
    <w:rsid w:val="001838CD"/>
    <w:rsid w:val="001838D5"/>
    <w:rsid w:val="00183927"/>
    <w:rsid w:val="001841A9"/>
    <w:rsid w:val="00184585"/>
    <w:rsid w:val="00184C0D"/>
    <w:rsid w:val="00185280"/>
    <w:rsid w:val="00185827"/>
    <w:rsid w:val="0018691C"/>
    <w:rsid w:val="0018737B"/>
    <w:rsid w:val="00187928"/>
    <w:rsid w:val="001903CD"/>
    <w:rsid w:val="00190AC1"/>
    <w:rsid w:val="00190C00"/>
    <w:rsid w:val="00190E53"/>
    <w:rsid w:val="001910DF"/>
    <w:rsid w:val="001911B3"/>
    <w:rsid w:val="00191AF6"/>
    <w:rsid w:val="001928DE"/>
    <w:rsid w:val="00192BF0"/>
    <w:rsid w:val="00192C10"/>
    <w:rsid w:val="0019341A"/>
    <w:rsid w:val="00193DE9"/>
    <w:rsid w:val="001941B3"/>
    <w:rsid w:val="00194311"/>
    <w:rsid w:val="00194941"/>
    <w:rsid w:val="00194C7A"/>
    <w:rsid w:val="001951B4"/>
    <w:rsid w:val="00195520"/>
    <w:rsid w:val="0019607E"/>
    <w:rsid w:val="001960FE"/>
    <w:rsid w:val="001963B6"/>
    <w:rsid w:val="0019713E"/>
    <w:rsid w:val="00197371"/>
    <w:rsid w:val="0019743E"/>
    <w:rsid w:val="00197553"/>
    <w:rsid w:val="00197B77"/>
    <w:rsid w:val="00197BC4"/>
    <w:rsid w:val="00197DF9"/>
    <w:rsid w:val="001A02C1"/>
    <w:rsid w:val="001A0534"/>
    <w:rsid w:val="001A1987"/>
    <w:rsid w:val="001A19E7"/>
    <w:rsid w:val="001A20CB"/>
    <w:rsid w:val="001A2194"/>
    <w:rsid w:val="001A2564"/>
    <w:rsid w:val="001A2C49"/>
    <w:rsid w:val="001A3C04"/>
    <w:rsid w:val="001A43A4"/>
    <w:rsid w:val="001A45EE"/>
    <w:rsid w:val="001A471B"/>
    <w:rsid w:val="001A4721"/>
    <w:rsid w:val="001A4EC0"/>
    <w:rsid w:val="001A5181"/>
    <w:rsid w:val="001A5E6F"/>
    <w:rsid w:val="001A6173"/>
    <w:rsid w:val="001A6A0A"/>
    <w:rsid w:val="001A6CBA"/>
    <w:rsid w:val="001A6E3F"/>
    <w:rsid w:val="001A6E96"/>
    <w:rsid w:val="001A7932"/>
    <w:rsid w:val="001B0D97"/>
    <w:rsid w:val="001B1B9B"/>
    <w:rsid w:val="001B2AC4"/>
    <w:rsid w:val="001B2E53"/>
    <w:rsid w:val="001B3012"/>
    <w:rsid w:val="001B4D48"/>
    <w:rsid w:val="001B5948"/>
    <w:rsid w:val="001B59AC"/>
    <w:rsid w:val="001B5A5D"/>
    <w:rsid w:val="001B6053"/>
    <w:rsid w:val="001B64FC"/>
    <w:rsid w:val="001B6CE0"/>
    <w:rsid w:val="001B6F21"/>
    <w:rsid w:val="001B759B"/>
    <w:rsid w:val="001B7DF3"/>
    <w:rsid w:val="001B7EC0"/>
    <w:rsid w:val="001B7F42"/>
    <w:rsid w:val="001C076F"/>
    <w:rsid w:val="001C1CE5"/>
    <w:rsid w:val="001C2551"/>
    <w:rsid w:val="001C273D"/>
    <w:rsid w:val="001C3052"/>
    <w:rsid w:val="001C3C82"/>
    <w:rsid w:val="001C3D2A"/>
    <w:rsid w:val="001C3D73"/>
    <w:rsid w:val="001C3E08"/>
    <w:rsid w:val="001C3F74"/>
    <w:rsid w:val="001C4A35"/>
    <w:rsid w:val="001C4B3D"/>
    <w:rsid w:val="001C4BA4"/>
    <w:rsid w:val="001C53B7"/>
    <w:rsid w:val="001C5739"/>
    <w:rsid w:val="001C5950"/>
    <w:rsid w:val="001C6495"/>
    <w:rsid w:val="001C676A"/>
    <w:rsid w:val="001C67E3"/>
    <w:rsid w:val="001C67E4"/>
    <w:rsid w:val="001C7060"/>
    <w:rsid w:val="001D02D8"/>
    <w:rsid w:val="001D05CD"/>
    <w:rsid w:val="001D15FC"/>
    <w:rsid w:val="001D16A5"/>
    <w:rsid w:val="001D1B8A"/>
    <w:rsid w:val="001D2185"/>
    <w:rsid w:val="001D25EB"/>
    <w:rsid w:val="001D2727"/>
    <w:rsid w:val="001D280D"/>
    <w:rsid w:val="001D2C0F"/>
    <w:rsid w:val="001D2FFD"/>
    <w:rsid w:val="001D3AD3"/>
    <w:rsid w:val="001D40A9"/>
    <w:rsid w:val="001D4132"/>
    <w:rsid w:val="001D4200"/>
    <w:rsid w:val="001D4ABC"/>
    <w:rsid w:val="001D50A3"/>
    <w:rsid w:val="001D51BA"/>
    <w:rsid w:val="001D5297"/>
    <w:rsid w:val="001D5E7B"/>
    <w:rsid w:val="001D6342"/>
    <w:rsid w:val="001D6D53"/>
    <w:rsid w:val="001D7588"/>
    <w:rsid w:val="001E0131"/>
    <w:rsid w:val="001E06DE"/>
    <w:rsid w:val="001E08BE"/>
    <w:rsid w:val="001E08D8"/>
    <w:rsid w:val="001E1066"/>
    <w:rsid w:val="001E1B8C"/>
    <w:rsid w:val="001E1D1D"/>
    <w:rsid w:val="001E2771"/>
    <w:rsid w:val="001E2B41"/>
    <w:rsid w:val="001E3442"/>
    <w:rsid w:val="001E344E"/>
    <w:rsid w:val="001E5831"/>
    <w:rsid w:val="001E58E2"/>
    <w:rsid w:val="001E6BF2"/>
    <w:rsid w:val="001E7AED"/>
    <w:rsid w:val="001F00C4"/>
    <w:rsid w:val="001F15FB"/>
    <w:rsid w:val="001F17C5"/>
    <w:rsid w:val="001F1CD9"/>
    <w:rsid w:val="001F2D20"/>
    <w:rsid w:val="001F3916"/>
    <w:rsid w:val="001F3B48"/>
    <w:rsid w:val="001F4AB0"/>
    <w:rsid w:val="001F4B7C"/>
    <w:rsid w:val="001F54C5"/>
    <w:rsid w:val="001F5EF5"/>
    <w:rsid w:val="001F662C"/>
    <w:rsid w:val="001F6C25"/>
    <w:rsid w:val="001F6E27"/>
    <w:rsid w:val="001F7074"/>
    <w:rsid w:val="001F718F"/>
    <w:rsid w:val="001F75D4"/>
    <w:rsid w:val="00200490"/>
    <w:rsid w:val="00200F45"/>
    <w:rsid w:val="00201220"/>
    <w:rsid w:val="00201335"/>
    <w:rsid w:val="00201995"/>
    <w:rsid w:val="00201F3A"/>
    <w:rsid w:val="00203874"/>
    <w:rsid w:val="00203C38"/>
    <w:rsid w:val="00203F96"/>
    <w:rsid w:val="002040B7"/>
    <w:rsid w:val="0020419A"/>
    <w:rsid w:val="00204846"/>
    <w:rsid w:val="00204DDF"/>
    <w:rsid w:val="0020528E"/>
    <w:rsid w:val="002054A0"/>
    <w:rsid w:val="0020661F"/>
    <w:rsid w:val="002069B2"/>
    <w:rsid w:val="00206C08"/>
    <w:rsid w:val="00207219"/>
    <w:rsid w:val="00207501"/>
    <w:rsid w:val="00207EEE"/>
    <w:rsid w:val="00207F96"/>
    <w:rsid w:val="00207FA3"/>
    <w:rsid w:val="00210AEC"/>
    <w:rsid w:val="00212265"/>
    <w:rsid w:val="0021252A"/>
    <w:rsid w:val="00213286"/>
    <w:rsid w:val="002133D1"/>
    <w:rsid w:val="0021344A"/>
    <w:rsid w:val="00213EA5"/>
    <w:rsid w:val="002145B3"/>
    <w:rsid w:val="00214DA8"/>
    <w:rsid w:val="0021518A"/>
    <w:rsid w:val="00215423"/>
    <w:rsid w:val="0021549B"/>
    <w:rsid w:val="002158FA"/>
    <w:rsid w:val="00216564"/>
    <w:rsid w:val="00216820"/>
    <w:rsid w:val="00216EB1"/>
    <w:rsid w:val="00217104"/>
    <w:rsid w:val="002202E1"/>
    <w:rsid w:val="00220369"/>
    <w:rsid w:val="00220600"/>
    <w:rsid w:val="0022168B"/>
    <w:rsid w:val="00221997"/>
    <w:rsid w:val="00221D7D"/>
    <w:rsid w:val="0022246C"/>
    <w:rsid w:val="002224DB"/>
    <w:rsid w:val="0022296F"/>
    <w:rsid w:val="00222B26"/>
    <w:rsid w:val="00222DEF"/>
    <w:rsid w:val="002231B8"/>
    <w:rsid w:val="00223CB2"/>
    <w:rsid w:val="00223FCB"/>
    <w:rsid w:val="00224126"/>
    <w:rsid w:val="002242CB"/>
    <w:rsid w:val="00224C85"/>
    <w:rsid w:val="00224D05"/>
    <w:rsid w:val="002251D6"/>
    <w:rsid w:val="002252C3"/>
    <w:rsid w:val="00225825"/>
    <w:rsid w:val="00225C54"/>
    <w:rsid w:val="00225E7C"/>
    <w:rsid w:val="002261EF"/>
    <w:rsid w:val="0022628F"/>
    <w:rsid w:val="0022691A"/>
    <w:rsid w:val="00227B16"/>
    <w:rsid w:val="0023019F"/>
    <w:rsid w:val="002302B4"/>
    <w:rsid w:val="00230517"/>
    <w:rsid w:val="00230568"/>
    <w:rsid w:val="00230765"/>
    <w:rsid w:val="00230FA5"/>
    <w:rsid w:val="002310B3"/>
    <w:rsid w:val="002319E4"/>
    <w:rsid w:val="00231DB1"/>
    <w:rsid w:val="00231EE8"/>
    <w:rsid w:val="002324D0"/>
    <w:rsid w:val="002328B0"/>
    <w:rsid w:val="00233699"/>
    <w:rsid w:val="00233AFC"/>
    <w:rsid w:val="00233CE1"/>
    <w:rsid w:val="00233F96"/>
    <w:rsid w:val="002350BF"/>
    <w:rsid w:val="00235562"/>
    <w:rsid w:val="00235632"/>
    <w:rsid w:val="00235872"/>
    <w:rsid w:val="00235CB6"/>
    <w:rsid w:val="00236724"/>
    <w:rsid w:val="00236938"/>
    <w:rsid w:val="00237B9A"/>
    <w:rsid w:val="00240430"/>
    <w:rsid w:val="002408C7"/>
    <w:rsid w:val="00240917"/>
    <w:rsid w:val="00241117"/>
    <w:rsid w:val="00241559"/>
    <w:rsid w:val="00241599"/>
    <w:rsid w:val="00241B98"/>
    <w:rsid w:val="002420B2"/>
    <w:rsid w:val="00242973"/>
    <w:rsid w:val="00242A0A"/>
    <w:rsid w:val="00242A43"/>
    <w:rsid w:val="0024310C"/>
    <w:rsid w:val="002435B3"/>
    <w:rsid w:val="00243D34"/>
    <w:rsid w:val="0024448D"/>
    <w:rsid w:val="002446DE"/>
    <w:rsid w:val="00244DBD"/>
    <w:rsid w:val="0024547B"/>
    <w:rsid w:val="002454D4"/>
    <w:rsid w:val="002458EB"/>
    <w:rsid w:val="00246D2B"/>
    <w:rsid w:val="00247325"/>
    <w:rsid w:val="002500C8"/>
    <w:rsid w:val="00250238"/>
    <w:rsid w:val="0025053D"/>
    <w:rsid w:val="00250F16"/>
    <w:rsid w:val="00250F4B"/>
    <w:rsid w:val="0025167F"/>
    <w:rsid w:val="00251713"/>
    <w:rsid w:val="002520B3"/>
    <w:rsid w:val="002529DD"/>
    <w:rsid w:val="00252BA2"/>
    <w:rsid w:val="00253DCD"/>
    <w:rsid w:val="00253E00"/>
    <w:rsid w:val="0025417A"/>
    <w:rsid w:val="0025421E"/>
    <w:rsid w:val="00254378"/>
    <w:rsid w:val="002558D7"/>
    <w:rsid w:val="00255F04"/>
    <w:rsid w:val="00256275"/>
    <w:rsid w:val="0025640B"/>
    <w:rsid w:val="00256CB5"/>
    <w:rsid w:val="002573E8"/>
    <w:rsid w:val="00257543"/>
    <w:rsid w:val="00257839"/>
    <w:rsid w:val="002579D6"/>
    <w:rsid w:val="002579E5"/>
    <w:rsid w:val="00257F88"/>
    <w:rsid w:val="00260833"/>
    <w:rsid w:val="00261285"/>
    <w:rsid w:val="002616E7"/>
    <w:rsid w:val="002617E7"/>
    <w:rsid w:val="00261D07"/>
    <w:rsid w:val="00261FC8"/>
    <w:rsid w:val="00263243"/>
    <w:rsid w:val="00263D13"/>
    <w:rsid w:val="00263E51"/>
    <w:rsid w:val="00264109"/>
    <w:rsid w:val="00264228"/>
    <w:rsid w:val="00264334"/>
    <w:rsid w:val="0026473E"/>
    <w:rsid w:val="00264ACB"/>
    <w:rsid w:val="0026554C"/>
    <w:rsid w:val="00265CF4"/>
    <w:rsid w:val="00266214"/>
    <w:rsid w:val="0026707B"/>
    <w:rsid w:val="0026743E"/>
    <w:rsid w:val="00267AC8"/>
    <w:rsid w:val="00267C58"/>
    <w:rsid w:val="00267C83"/>
    <w:rsid w:val="002707B8"/>
    <w:rsid w:val="00270B94"/>
    <w:rsid w:val="00270D24"/>
    <w:rsid w:val="00271046"/>
    <w:rsid w:val="0027144F"/>
    <w:rsid w:val="00271E84"/>
    <w:rsid w:val="00271F3A"/>
    <w:rsid w:val="0027208A"/>
    <w:rsid w:val="00272181"/>
    <w:rsid w:val="00272796"/>
    <w:rsid w:val="002731E4"/>
    <w:rsid w:val="00273278"/>
    <w:rsid w:val="002734B9"/>
    <w:rsid w:val="0027365F"/>
    <w:rsid w:val="002737F4"/>
    <w:rsid w:val="00273E5B"/>
    <w:rsid w:val="0027455E"/>
    <w:rsid w:val="00275037"/>
    <w:rsid w:val="00275CAD"/>
    <w:rsid w:val="00276541"/>
    <w:rsid w:val="0027666E"/>
    <w:rsid w:val="00276AA0"/>
    <w:rsid w:val="00277453"/>
    <w:rsid w:val="00277B2D"/>
    <w:rsid w:val="0028014A"/>
    <w:rsid w:val="002803F3"/>
    <w:rsid w:val="002805F5"/>
    <w:rsid w:val="00280668"/>
    <w:rsid w:val="00280751"/>
    <w:rsid w:val="002821B7"/>
    <w:rsid w:val="0028280A"/>
    <w:rsid w:val="002855F6"/>
    <w:rsid w:val="00285752"/>
    <w:rsid w:val="00286ACD"/>
    <w:rsid w:val="00287838"/>
    <w:rsid w:val="00287895"/>
    <w:rsid w:val="00287E5E"/>
    <w:rsid w:val="002907B5"/>
    <w:rsid w:val="00291972"/>
    <w:rsid w:val="00291D38"/>
    <w:rsid w:val="002924B3"/>
    <w:rsid w:val="00292945"/>
    <w:rsid w:val="002929D4"/>
    <w:rsid w:val="00292E71"/>
    <w:rsid w:val="00292EB7"/>
    <w:rsid w:val="00293814"/>
    <w:rsid w:val="00293B29"/>
    <w:rsid w:val="00293F02"/>
    <w:rsid w:val="00293FD8"/>
    <w:rsid w:val="00294592"/>
    <w:rsid w:val="00294B5A"/>
    <w:rsid w:val="00294FE7"/>
    <w:rsid w:val="00295059"/>
    <w:rsid w:val="00296227"/>
    <w:rsid w:val="00296F44"/>
    <w:rsid w:val="0029774E"/>
    <w:rsid w:val="0029777D"/>
    <w:rsid w:val="00297A75"/>
    <w:rsid w:val="00297B74"/>
    <w:rsid w:val="002A036D"/>
    <w:rsid w:val="002A04D3"/>
    <w:rsid w:val="002A055E"/>
    <w:rsid w:val="002A0FE2"/>
    <w:rsid w:val="002A1D4E"/>
    <w:rsid w:val="002A206A"/>
    <w:rsid w:val="002A2117"/>
    <w:rsid w:val="002A2333"/>
    <w:rsid w:val="002A2869"/>
    <w:rsid w:val="002A2B08"/>
    <w:rsid w:val="002A2C57"/>
    <w:rsid w:val="002A3486"/>
    <w:rsid w:val="002A35E0"/>
    <w:rsid w:val="002A3829"/>
    <w:rsid w:val="002A3BAC"/>
    <w:rsid w:val="002A4460"/>
    <w:rsid w:val="002A45C6"/>
    <w:rsid w:val="002A50D7"/>
    <w:rsid w:val="002A5160"/>
    <w:rsid w:val="002A5194"/>
    <w:rsid w:val="002A75FE"/>
    <w:rsid w:val="002A7932"/>
    <w:rsid w:val="002A7EF5"/>
    <w:rsid w:val="002B033E"/>
    <w:rsid w:val="002B06F0"/>
    <w:rsid w:val="002B0B1F"/>
    <w:rsid w:val="002B0F92"/>
    <w:rsid w:val="002B24D6"/>
    <w:rsid w:val="002B25D6"/>
    <w:rsid w:val="002B292E"/>
    <w:rsid w:val="002B2CC5"/>
    <w:rsid w:val="002B38C4"/>
    <w:rsid w:val="002B3BE7"/>
    <w:rsid w:val="002B467E"/>
    <w:rsid w:val="002B47B7"/>
    <w:rsid w:val="002B4B0C"/>
    <w:rsid w:val="002B52EF"/>
    <w:rsid w:val="002B57C8"/>
    <w:rsid w:val="002B5901"/>
    <w:rsid w:val="002B596E"/>
    <w:rsid w:val="002B5DCF"/>
    <w:rsid w:val="002B6786"/>
    <w:rsid w:val="002B7B48"/>
    <w:rsid w:val="002B7F65"/>
    <w:rsid w:val="002C0874"/>
    <w:rsid w:val="002C0CFC"/>
    <w:rsid w:val="002C0D0C"/>
    <w:rsid w:val="002C17E3"/>
    <w:rsid w:val="002C2100"/>
    <w:rsid w:val="002C244C"/>
    <w:rsid w:val="002C291D"/>
    <w:rsid w:val="002C306B"/>
    <w:rsid w:val="002C31CA"/>
    <w:rsid w:val="002C3201"/>
    <w:rsid w:val="002C32A1"/>
    <w:rsid w:val="002C36A0"/>
    <w:rsid w:val="002C39FD"/>
    <w:rsid w:val="002C40EF"/>
    <w:rsid w:val="002C4130"/>
    <w:rsid w:val="002C41E6"/>
    <w:rsid w:val="002C45DC"/>
    <w:rsid w:val="002C49C7"/>
    <w:rsid w:val="002C5061"/>
    <w:rsid w:val="002C564B"/>
    <w:rsid w:val="002C57E5"/>
    <w:rsid w:val="002C5F67"/>
    <w:rsid w:val="002C66D9"/>
    <w:rsid w:val="002C670B"/>
    <w:rsid w:val="002C6FAD"/>
    <w:rsid w:val="002C796E"/>
    <w:rsid w:val="002D00AE"/>
    <w:rsid w:val="002D022A"/>
    <w:rsid w:val="002D05DC"/>
    <w:rsid w:val="002D071A"/>
    <w:rsid w:val="002D0DE3"/>
    <w:rsid w:val="002D1A64"/>
    <w:rsid w:val="002D34B2"/>
    <w:rsid w:val="002D362A"/>
    <w:rsid w:val="002D4057"/>
    <w:rsid w:val="002D495F"/>
    <w:rsid w:val="002D4ADC"/>
    <w:rsid w:val="002D5402"/>
    <w:rsid w:val="002D548E"/>
    <w:rsid w:val="002D54A7"/>
    <w:rsid w:val="002D5976"/>
    <w:rsid w:val="002D5C1D"/>
    <w:rsid w:val="002D69C1"/>
    <w:rsid w:val="002D7637"/>
    <w:rsid w:val="002D7FCA"/>
    <w:rsid w:val="002E1404"/>
    <w:rsid w:val="002E14D6"/>
    <w:rsid w:val="002E17F2"/>
    <w:rsid w:val="002E1C75"/>
    <w:rsid w:val="002E2834"/>
    <w:rsid w:val="002E38DE"/>
    <w:rsid w:val="002E3CAE"/>
    <w:rsid w:val="002E3D2B"/>
    <w:rsid w:val="002E3DED"/>
    <w:rsid w:val="002E4F42"/>
    <w:rsid w:val="002E53A4"/>
    <w:rsid w:val="002E540B"/>
    <w:rsid w:val="002E557E"/>
    <w:rsid w:val="002E599F"/>
    <w:rsid w:val="002E5A95"/>
    <w:rsid w:val="002E64DB"/>
    <w:rsid w:val="002E6AFF"/>
    <w:rsid w:val="002E6B45"/>
    <w:rsid w:val="002E7265"/>
    <w:rsid w:val="002E7CAE"/>
    <w:rsid w:val="002F0080"/>
    <w:rsid w:val="002F03DA"/>
    <w:rsid w:val="002F0AE9"/>
    <w:rsid w:val="002F0E42"/>
    <w:rsid w:val="002F20A4"/>
    <w:rsid w:val="002F23D8"/>
    <w:rsid w:val="002F246A"/>
    <w:rsid w:val="002F2565"/>
    <w:rsid w:val="002F2771"/>
    <w:rsid w:val="002F3420"/>
    <w:rsid w:val="002F37A9"/>
    <w:rsid w:val="002F3AA4"/>
    <w:rsid w:val="002F3DF2"/>
    <w:rsid w:val="002F3F83"/>
    <w:rsid w:val="002F421A"/>
    <w:rsid w:val="002F46B2"/>
    <w:rsid w:val="002F4796"/>
    <w:rsid w:val="002F5A08"/>
    <w:rsid w:val="002F62A2"/>
    <w:rsid w:val="002F62F8"/>
    <w:rsid w:val="002F7D90"/>
    <w:rsid w:val="002F7E52"/>
    <w:rsid w:val="00300010"/>
    <w:rsid w:val="0030049E"/>
    <w:rsid w:val="003004A5"/>
    <w:rsid w:val="00300CE6"/>
    <w:rsid w:val="00301661"/>
    <w:rsid w:val="00301CE6"/>
    <w:rsid w:val="0030256B"/>
    <w:rsid w:val="00303FA7"/>
    <w:rsid w:val="00303FC5"/>
    <w:rsid w:val="0030501F"/>
    <w:rsid w:val="00305A9E"/>
    <w:rsid w:val="00305D11"/>
    <w:rsid w:val="00305F97"/>
    <w:rsid w:val="003060DE"/>
    <w:rsid w:val="0030679F"/>
    <w:rsid w:val="00306808"/>
    <w:rsid w:val="00307047"/>
    <w:rsid w:val="00307220"/>
    <w:rsid w:val="0030746F"/>
    <w:rsid w:val="00307BA1"/>
    <w:rsid w:val="00307E4E"/>
    <w:rsid w:val="003108E4"/>
    <w:rsid w:val="00310933"/>
    <w:rsid w:val="00310BFB"/>
    <w:rsid w:val="00311702"/>
    <w:rsid w:val="00311E82"/>
    <w:rsid w:val="00311F8E"/>
    <w:rsid w:val="003122DF"/>
    <w:rsid w:val="003133F1"/>
    <w:rsid w:val="00313FD6"/>
    <w:rsid w:val="003143BD"/>
    <w:rsid w:val="00315A8A"/>
    <w:rsid w:val="0031623D"/>
    <w:rsid w:val="003177E4"/>
    <w:rsid w:val="00317B01"/>
    <w:rsid w:val="003203ED"/>
    <w:rsid w:val="003207D7"/>
    <w:rsid w:val="003207E8"/>
    <w:rsid w:val="00321578"/>
    <w:rsid w:val="0032211C"/>
    <w:rsid w:val="00322711"/>
    <w:rsid w:val="003228D7"/>
    <w:rsid w:val="00322C9F"/>
    <w:rsid w:val="00322CD7"/>
    <w:rsid w:val="003230BD"/>
    <w:rsid w:val="0032338B"/>
    <w:rsid w:val="00323AC6"/>
    <w:rsid w:val="00323B08"/>
    <w:rsid w:val="00323FED"/>
    <w:rsid w:val="003248B5"/>
    <w:rsid w:val="00324974"/>
    <w:rsid w:val="00324AA2"/>
    <w:rsid w:val="00324D23"/>
    <w:rsid w:val="00325158"/>
    <w:rsid w:val="003260FE"/>
    <w:rsid w:val="003261A9"/>
    <w:rsid w:val="00326F4A"/>
    <w:rsid w:val="00327044"/>
    <w:rsid w:val="0032781F"/>
    <w:rsid w:val="00327AA7"/>
    <w:rsid w:val="00331751"/>
    <w:rsid w:val="00331C81"/>
    <w:rsid w:val="003325EB"/>
    <w:rsid w:val="00332753"/>
    <w:rsid w:val="00333BF8"/>
    <w:rsid w:val="00333D53"/>
    <w:rsid w:val="00334193"/>
    <w:rsid w:val="00334316"/>
    <w:rsid w:val="00334579"/>
    <w:rsid w:val="00334708"/>
    <w:rsid w:val="00334F59"/>
    <w:rsid w:val="00335450"/>
    <w:rsid w:val="00335858"/>
    <w:rsid w:val="00335A88"/>
    <w:rsid w:val="003361E1"/>
    <w:rsid w:val="0033621A"/>
    <w:rsid w:val="00336BDA"/>
    <w:rsid w:val="0033763E"/>
    <w:rsid w:val="00337ED5"/>
    <w:rsid w:val="003401BB"/>
    <w:rsid w:val="0034033C"/>
    <w:rsid w:val="003408A5"/>
    <w:rsid w:val="00340B6B"/>
    <w:rsid w:val="00341217"/>
    <w:rsid w:val="003417E8"/>
    <w:rsid w:val="00341BF2"/>
    <w:rsid w:val="00342574"/>
    <w:rsid w:val="003428D7"/>
    <w:rsid w:val="00342BD7"/>
    <w:rsid w:val="00342D3F"/>
    <w:rsid w:val="00343A07"/>
    <w:rsid w:val="00343A11"/>
    <w:rsid w:val="00343DCF"/>
    <w:rsid w:val="0034436D"/>
    <w:rsid w:val="00344407"/>
    <w:rsid w:val="0034453E"/>
    <w:rsid w:val="00344919"/>
    <w:rsid w:val="00344941"/>
    <w:rsid w:val="003453C2"/>
    <w:rsid w:val="003455D2"/>
    <w:rsid w:val="00345862"/>
    <w:rsid w:val="003458AD"/>
    <w:rsid w:val="00345A81"/>
    <w:rsid w:val="00346DB5"/>
    <w:rsid w:val="00346F42"/>
    <w:rsid w:val="0034700E"/>
    <w:rsid w:val="003477B1"/>
    <w:rsid w:val="003508BF"/>
    <w:rsid w:val="0035197C"/>
    <w:rsid w:val="00351A57"/>
    <w:rsid w:val="003526DA"/>
    <w:rsid w:val="0035336B"/>
    <w:rsid w:val="0035340D"/>
    <w:rsid w:val="00353572"/>
    <w:rsid w:val="00354620"/>
    <w:rsid w:val="0035482C"/>
    <w:rsid w:val="00354A8F"/>
    <w:rsid w:val="00354F3B"/>
    <w:rsid w:val="00355135"/>
    <w:rsid w:val="0035518E"/>
    <w:rsid w:val="0035549A"/>
    <w:rsid w:val="00355B52"/>
    <w:rsid w:val="00355FC7"/>
    <w:rsid w:val="003562F2"/>
    <w:rsid w:val="0035709A"/>
    <w:rsid w:val="00357380"/>
    <w:rsid w:val="003602D9"/>
    <w:rsid w:val="003604CE"/>
    <w:rsid w:val="003611A3"/>
    <w:rsid w:val="00361478"/>
    <w:rsid w:val="0036161E"/>
    <w:rsid w:val="00361763"/>
    <w:rsid w:val="00362DE3"/>
    <w:rsid w:val="00364029"/>
    <w:rsid w:val="003646B0"/>
    <w:rsid w:val="003648FB"/>
    <w:rsid w:val="00365A6D"/>
    <w:rsid w:val="00365E39"/>
    <w:rsid w:val="0036606F"/>
    <w:rsid w:val="00366717"/>
    <w:rsid w:val="00366D3B"/>
    <w:rsid w:val="003670B6"/>
    <w:rsid w:val="00367C6C"/>
    <w:rsid w:val="00370480"/>
    <w:rsid w:val="00370878"/>
    <w:rsid w:val="00370B4B"/>
    <w:rsid w:val="00370C7D"/>
    <w:rsid w:val="00370E47"/>
    <w:rsid w:val="003714E8"/>
    <w:rsid w:val="00371ED9"/>
    <w:rsid w:val="003735E5"/>
    <w:rsid w:val="00373CB3"/>
    <w:rsid w:val="003742AC"/>
    <w:rsid w:val="00374C70"/>
    <w:rsid w:val="00375204"/>
    <w:rsid w:val="0037548B"/>
    <w:rsid w:val="00375B36"/>
    <w:rsid w:val="0037673A"/>
    <w:rsid w:val="003768C5"/>
    <w:rsid w:val="00376CF6"/>
    <w:rsid w:val="00377339"/>
    <w:rsid w:val="00377CE1"/>
    <w:rsid w:val="00382297"/>
    <w:rsid w:val="0038341A"/>
    <w:rsid w:val="00384A36"/>
    <w:rsid w:val="003858EF"/>
    <w:rsid w:val="00385B6A"/>
    <w:rsid w:val="00385BF0"/>
    <w:rsid w:val="00385CE1"/>
    <w:rsid w:val="0038629C"/>
    <w:rsid w:val="00386DFE"/>
    <w:rsid w:val="003874B1"/>
    <w:rsid w:val="00387618"/>
    <w:rsid w:val="003877A2"/>
    <w:rsid w:val="00387BA7"/>
    <w:rsid w:val="00390264"/>
    <w:rsid w:val="00390834"/>
    <w:rsid w:val="00391816"/>
    <w:rsid w:val="00391F35"/>
    <w:rsid w:val="00392A4B"/>
    <w:rsid w:val="00393085"/>
    <w:rsid w:val="003939FF"/>
    <w:rsid w:val="003950DB"/>
    <w:rsid w:val="003953A9"/>
    <w:rsid w:val="00395F88"/>
    <w:rsid w:val="00396635"/>
    <w:rsid w:val="00396A2D"/>
    <w:rsid w:val="0039747F"/>
    <w:rsid w:val="00397681"/>
    <w:rsid w:val="00397B08"/>
    <w:rsid w:val="003A056C"/>
    <w:rsid w:val="003A110E"/>
    <w:rsid w:val="003A127C"/>
    <w:rsid w:val="003A163B"/>
    <w:rsid w:val="003A168D"/>
    <w:rsid w:val="003A1AFE"/>
    <w:rsid w:val="003A2223"/>
    <w:rsid w:val="003A235D"/>
    <w:rsid w:val="003A23C7"/>
    <w:rsid w:val="003A254F"/>
    <w:rsid w:val="003A2A0F"/>
    <w:rsid w:val="003A2F94"/>
    <w:rsid w:val="003A2FAE"/>
    <w:rsid w:val="003A3466"/>
    <w:rsid w:val="003A369D"/>
    <w:rsid w:val="003A37A6"/>
    <w:rsid w:val="003A3DE5"/>
    <w:rsid w:val="003A45A1"/>
    <w:rsid w:val="003A45E4"/>
    <w:rsid w:val="003A48E7"/>
    <w:rsid w:val="003A5B0A"/>
    <w:rsid w:val="003A5F8E"/>
    <w:rsid w:val="003A6153"/>
    <w:rsid w:val="003A68A8"/>
    <w:rsid w:val="003A6ACA"/>
    <w:rsid w:val="003A6BAC"/>
    <w:rsid w:val="003A7943"/>
    <w:rsid w:val="003A7C92"/>
    <w:rsid w:val="003A7E7A"/>
    <w:rsid w:val="003A7EF3"/>
    <w:rsid w:val="003A7F37"/>
    <w:rsid w:val="003B005F"/>
    <w:rsid w:val="003B0971"/>
    <w:rsid w:val="003B09F7"/>
    <w:rsid w:val="003B159C"/>
    <w:rsid w:val="003B2088"/>
    <w:rsid w:val="003B2409"/>
    <w:rsid w:val="003B2930"/>
    <w:rsid w:val="003B2BE6"/>
    <w:rsid w:val="003B2C7B"/>
    <w:rsid w:val="003B2D25"/>
    <w:rsid w:val="003B2D90"/>
    <w:rsid w:val="003B369F"/>
    <w:rsid w:val="003B36A3"/>
    <w:rsid w:val="003B3A50"/>
    <w:rsid w:val="003B3E38"/>
    <w:rsid w:val="003B421E"/>
    <w:rsid w:val="003B4294"/>
    <w:rsid w:val="003B439E"/>
    <w:rsid w:val="003B4597"/>
    <w:rsid w:val="003B49F5"/>
    <w:rsid w:val="003B4D22"/>
    <w:rsid w:val="003B4F17"/>
    <w:rsid w:val="003B608D"/>
    <w:rsid w:val="003B71A4"/>
    <w:rsid w:val="003B72A4"/>
    <w:rsid w:val="003B7851"/>
    <w:rsid w:val="003B7FE5"/>
    <w:rsid w:val="003C0297"/>
    <w:rsid w:val="003C0766"/>
    <w:rsid w:val="003C10D1"/>
    <w:rsid w:val="003C11C8"/>
    <w:rsid w:val="003C1490"/>
    <w:rsid w:val="003C1869"/>
    <w:rsid w:val="003C1D4D"/>
    <w:rsid w:val="003C21BB"/>
    <w:rsid w:val="003C21FE"/>
    <w:rsid w:val="003C2702"/>
    <w:rsid w:val="003C2956"/>
    <w:rsid w:val="003C2F3A"/>
    <w:rsid w:val="003C369E"/>
    <w:rsid w:val="003C3798"/>
    <w:rsid w:val="003C383A"/>
    <w:rsid w:val="003C3B54"/>
    <w:rsid w:val="003C4788"/>
    <w:rsid w:val="003C51A8"/>
    <w:rsid w:val="003C5C3D"/>
    <w:rsid w:val="003C63C6"/>
    <w:rsid w:val="003C6B54"/>
    <w:rsid w:val="003C6ED9"/>
    <w:rsid w:val="003C7806"/>
    <w:rsid w:val="003C7D8D"/>
    <w:rsid w:val="003C7EEC"/>
    <w:rsid w:val="003D000A"/>
    <w:rsid w:val="003D03A4"/>
    <w:rsid w:val="003D109F"/>
    <w:rsid w:val="003D18FE"/>
    <w:rsid w:val="003D1E65"/>
    <w:rsid w:val="003D2478"/>
    <w:rsid w:val="003D2D9C"/>
    <w:rsid w:val="003D2DD1"/>
    <w:rsid w:val="003D2FC4"/>
    <w:rsid w:val="003D30B5"/>
    <w:rsid w:val="003D387A"/>
    <w:rsid w:val="003D3C45"/>
    <w:rsid w:val="003D4344"/>
    <w:rsid w:val="003D4532"/>
    <w:rsid w:val="003D53B4"/>
    <w:rsid w:val="003D5B1F"/>
    <w:rsid w:val="003D5C6F"/>
    <w:rsid w:val="003D5E2C"/>
    <w:rsid w:val="003D69BD"/>
    <w:rsid w:val="003D6BED"/>
    <w:rsid w:val="003D6D64"/>
    <w:rsid w:val="003D70F1"/>
    <w:rsid w:val="003D7587"/>
    <w:rsid w:val="003D75C9"/>
    <w:rsid w:val="003D7AFD"/>
    <w:rsid w:val="003D7C25"/>
    <w:rsid w:val="003E0468"/>
    <w:rsid w:val="003E046E"/>
    <w:rsid w:val="003E04FD"/>
    <w:rsid w:val="003E0C25"/>
    <w:rsid w:val="003E0F12"/>
    <w:rsid w:val="003E10E7"/>
    <w:rsid w:val="003E1516"/>
    <w:rsid w:val="003E15FA"/>
    <w:rsid w:val="003E21B4"/>
    <w:rsid w:val="003E2962"/>
    <w:rsid w:val="003E2973"/>
    <w:rsid w:val="003E341B"/>
    <w:rsid w:val="003E377D"/>
    <w:rsid w:val="003E3CA5"/>
    <w:rsid w:val="003E45F5"/>
    <w:rsid w:val="003E4DAC"/>
    <w:rsid w:val="003E4EAD"/>
    <w:rsid w:val="003E4EC4"/>
    <w:rsid w:val="003E526E"/>
    <w:rsid w:val="003E55E4"/>
    <w:rsid w:val="003E5613"/>
    <w:rsid w:val="003E6588"/>
    <w:rsid w:val="003E6878"/>
    <w:rsid w:val="003E74E3"/>
    <w:rsid w:val="003E75BA"/>
    <w:rsid w:val="003E7D26"/>
    <w:rsid w:val="003F004B"/>
    <w:rsid w:val="003F05C7"/>
    <w:rsid w:val="003F060B"/>
    <w:rsid w:val="003F0A2C"/>
    <w:rsid w:val="003F197C"/>
    <w:rsid w:val="003F1D11"/>
    <w:rsid w:val="003F1D35"/>
    <w:rsid w:val="003F1F79"/>
    <w:rsid w:val="003F2BB7"/>
    <w:rsid w:val="003F2CD4"/>
    <w:rsid w:val="003F3088"/>
    <w:rsid w:val="003F38B8"/>
    <w:rsid w:val="003F3DCF"/>
    <w:rsid w:val="003F472B"/>
    <w:rsid w:val="003F4E3A"/>
    <w:rsid w:val="003F588C"/>
    <w:rsid w:val="003F60F7"/>
    <w:rsid w:val="003F6749"/>
    <w:rsid w:val="003F6937"/>
    <w:rsid w:val="003F6BBE"/>
    <w:rsid w:val="003F75E8"/>
    <w:rsid w:val="004000E8"/>
    <w:rsid w:val="00400175"/>
    <w:rsid w:val="00400363"/>
    <w:rsid w:val="00400EA0"/>
    <w:rsid w:val="004014F3"/>
    <w:rsid w:val="00401961"/>
    <w:rsid w:val="00401C7F"/>
    <w:rsid w:val="00401F6B"/>
    <w:rsid w:val="004025BA"/>
    <w:rsid w:val="00402624"/>
    <w:rsid w:val="004026C3"/>
    <w:rsid w:val="00402DD0"/>
    <w:rsid w:val="00402E2B"/>
    <w:rsid w:val="00403257"/>
    <w:rsid w:val="00403810"/>
    <w:rsid w:val="00403E95"/>
    <w:rsid w:val="00404137"/>
    <w:rsid w:val="004042F2"/>
    <w:rsid w:val="00404699"/>
    <w:rsid w:val="0040512B"/>
    <w:rsid w:val="0040521D"/>
    <w:rsid w:val="00405609"/>
    <w:rsid w:val="00405B22"/>
    <w:rsid w:val="00405CA5"/>
    <w:rsid w:val="00406717"/>
    <w:rsid w:val="0040709E"/>
    <w:rsid w:val="0040715C"/>
    <w:rsid w:val="0040731B"/>
    <w:rsid w:val="00407750"/>
    <w:rsid w:val="00407CD3"/>
    <w:rsid w:val="00410134"/>
    <w:rsid w:val="00410B72"/>
    <w:rsid w:val="00410F18"/>
    <w:rsid w:val="0041150F"/>
    <w:rsid w:val="00411699"/>
    <w:rsid w:val="0041263D"/>
    <w:rsid w:val="0041263E"/>
    <w:rsid w:val="00413AAC"/>
    <w:rsid w:val="00413AF5"/>
    <w:rsid w:val="00413EFB"/>
    <w:rsid w:val="00414321"/>
    <w:rsid w:val="004144C8"/>
    <w:rsid w:val="004146CC"/>
    <w:rsid w:val="00414906"/>
    <w:rsid w:val="00415A4C"/>
    <w:rsid w:val="00415D3C"/>
    <w:rsid w:val="00415E99"/>
    <w:rsid w:val="00416B1B"/>
    <w:rsid w:val="00417A08"/>
    <w:rsid w:val="00417BAF"/>
    <w:rsid w:val="00417C1C"/>
    <w:rsid w:val="00417EB0"/>
    <w:rsid w:val="00417EF3"/>
    <w:rsid w:val="00417F6A"/>
    <w:rsid w:val="004207EC"/>
    <w:rsid w:val="00420DC3"/>
    <w:rsid w:val="00420EDF"/>
    <w:rsid w:val="00421105"/>
    <w:rsid w:val="00421755"/>
    <w:rsid w:val="00421DF8"/>
    <w:rsid w:val="0042218B"/>
    <w:rsid w:val="004221EC"/>
    <w:rsid w:val="00422AA6"/>
    <w:rsid w:val="00422B93"/>
    <w:rsid w:val="00422F5D"/>
    <w:rsid w:val="004234D8"/>
    <w:rsid w:val="00423B5A"/>
    <w:rsid w:val="00423C9D"/>
    <w:rsid w:val="004242F4"/>
    <w:rsid w:val="00424872"/>
    <w:rsid w:val="004250DE"/>
    <w:rsid w:val="00425153"/>
    <w:rsid w:val="0042622C"/>
    <w:rsid w:val="00426388"/>
    <w:rsid w:val="0042676B"/>
    <w:rsid w:val="00426B63"/>
    <w:rsid w:val="00427248"/>
    <w:rsid w:val="00427420"/>
    <w:rsid w:val="00427B94"/>
    <w:rsid w:val="00427C68"/>
    <w:rsid w:val="00427F6A"/>
    <w:rsid w:val="004306E2"/>
    <w:rsid w:val="0043123D"/>
    <w:rsid w:val="00432A73"/>
    <w:rsid w:val="00432DCE"/>
    <w:rsid w:val="004332BB"/>
    <w:rsid w:val="00433B47"/>
    <w:rsid w:val="0043448A"/>
    <w:rsid w:val="004351A3"/>
    <w:rsid w:val="00435213"/>
    <w:rsid w:val="00435BC2"/>
    <w:rsid w:val="00435CD3"/>
    <w:rsid w:val="00435ECC"/>
    <w:rsid w:val="0043657C"/>
    <w:rsid w:val="0043692A"/>
    <w:rsid w:val="004372DD"/>
    <w:rsid w:val="00437447"/>
    <w:rsid w:val="004374BA"/>
    <w:rsid w:val="00437ABA"/>
    <w:rsid w:val="00437D9E"/>
    <w:rsid w:val="00440548"/>
    <w:rsid w:val="00440B16"/>
    <w:rsid w:val="00441142"/>
    <w:rsid w:val="00441A92"/>
    <w:rsid w:val="00443270"/>
    <w:rsid w:val="004438E1"/>
    <w:rsid w:val="00443BE9"/>
    <w:rsid w:val="00444AAD"/>
    <w:rsid w:val="00444C54"/>
    <w:rsid w:val="00444C6F"/>
    <w:rsid w:val="00444F56"/>
    <w:rsid w:val="00445B27"/>
    <w:rsid w:val="00445D84"/>
    <w:rsid w:val="004462C8"/>
    <w:rsid w:val="00446488"/>
    <w:rsid w:val="00446843"/>
    <w:rsid w:val="004476E3"/>
    <w:rsid w:val="0045066B"/>
    <w:rsid w:val="00450B86"/>
    <w:rsid w:val="004517AA"/>
    <w:rsid w:val="00451811"/>
    <w:rsid w:val="004519BB"/>
    <w:rsid w:val="00451C8B"/>
    <w:rsid w:val="00451DBD"/>
    <w:rsid w:val="004521EC"/>
    <w:rsid w:val="004524D6"/>
    <w:rsid w:val="004527FE"/>
    <w:rsid w:val="00452CAC"/>
    <w:rsid w:val="00452EAE"/>
    <w:rsid w:val="00452F5B"/>
    <w:rsid w:val="00453200"/>
    <w:rsid w:val="00453851"/>
    <w:rsid w:val="00453875"/>
    <w:rsid w:val="00453D74"/>
    <w:rsid w:val="0045438A"/>
    <w:rsid w:val="0045573A"/>
    <w:rsid w:val="00455D35"/>
    <w:rsid w:val="00456EFF"/>
    <w:rsid w:val="00457565"/>
    <w:rsid w:val="00457B71"/>
    <w:rsid w:val="00460024"/>
    <w:rsid w:val="0046025B"/>
    <w:rsid w:val="00460445"/>
    <w:rsid w:val="00460DB9"/>
    <w:rsid w:val="00461114"/>
    <w:rsid w:val="00461471"/>
    <w:rsid w:val="00461FDF"/>
    <w:rsid w:val="00462F46"/>
    <w:rsid w:val="0046300D"/>
    <w:rsid w:val="004634E5"/>
    <w:rsid w:val="00464200"/>
    <w:rsid w:val="0046435D"/>
    <w:rsid w:val="004644D9"/>
    <w:rsid w:val="00465F3A"/>
    <w:rsid w:val="00466310"/>
    <w:rsid w:val="004669E2"/>
    <w:rsid w:val="00466BB7"/>
    <w:rsid w:val="004671E7"/>
    <w:rsid w:val="00467AEF"/>
    <w:rsid w:val="00470156"/>
    <w:rsid w:val="004708FC"/>
    <w:rsid w:val="00470BA8"/>
    <w:rsid w:val="00470C31"/>
    <w:rsid w:val="00471295"/>
    <w:rsid w:val="0047157F"/>
    <w:rsid w:val="00471AA9"/>
    <w:rsid w:val="00472456"/>
    <w:rsid w:val="004726C7"/>
    <w:rsid w:val="00472EA4"/>
    <w:rsid w:val="004734D0"/>
    <w:rsid w:val="00473DF2"/>
    <w:rsid w:val="00473E28"/>
    <w:rsid w:val="00474804"/>
    <w:rsid w:val="0047556B"/>
    <w:rsid w:val="004758DD"/>
    <w:rsid w:val="004759D0"/>
    <w:rsid w:val="00475AC8"/>
    <w:rsid w:val="00476139"/>
    <w:rsid w:val="004769FA"/>
    <w:rsid w:val="00476B40"/>
    <w:rsid w:val="004771EB"/>
    <w:rsid w:val="00477768"/>
    <w:rsid w:val="004779C0"/>
    <w:rsid w:val="00483045"/>
    <w:rsid w:val="004835D6"/>
    <w:rsid w:val="0048372C"/>
    <w:rsid w:val="00484309"/>
    <w:rsid w:val="004846D1"/>
    <w:rsid w:val="0048493A"/>
    <w:rsid w:val="00484C1D"/>
    <w:rsid w:val="00484EED"/>
    <w:rsid w:val="004850E5"/>
    <w:rsid w:val="0048515E"/>
    <w:rsid w:val="00485BC6"/>
    <w:rsid w:val="00490632"/>
    <w:rsid w:val="00490A77"/>
    <w:rsid w:val="004915C1"/>
    <w:rsid w:val="00492788"/>
    <w:rsid w:val="004927B5"/>
    <w:rsid w:val="00492BC5"/>
    <w:rsid w:val="00492E3C"/>
    <w:rsid w:val="004933FE"/>
    <w:rsid w:val="00493917"/>
    <w:rsid w:val="00493A02"/>
    <w:rsid w:val="00493F23"/>
    <w:rsid w:val="00494430"/>
    <w:rsid w:val="0049443C"/>
    <w:rsid w:val="0049499D"/>
    <w:rsid w:val="004961CE"/>
    <w:rsid w:val="004963BF"/>
    <w:rsid w:val="004964F1"/>
    <w:rsid w:val="00496960"/>
    <w:rsid w:val="004970B3"/>
    <w:rsid w:val="00497C4D"/>
    <w:rsid w:val="004A0734"/>
    <w:rsid w:val="004A1110"/>
    <w:rsid w:val="004A16BC"/>
    <w:rsid w:val="004A1A5E"/>
    <w:rsid w:val="004A2812"/>
    <w:rsid w:val="004A29F0"/>
    <w:rsid w:val="004A2B94"/>
    <w:rsid w:val="004A3975"/>
    <w:rsid w:val="004A4602"/>
    <w:rsid w:val="004A53A1"/>
    <w:rsid w:val="004A54BA"/>
    <w:rsid w:val="004A58BC"/>
    <w:rsid w:val="004A7E7F"/>
    <w:rsid w:val="004B0F77"/>
    <w:rsid w:val="004B10DB"/>
    <w:rsid w:val="004B155E"/>
    <w:rsid w:val="004B1A37"/>
    <w:rsid w:val="004B2BC9"/>
    <w:rsid w:val="004B2FD1"/>
    <w:rsid w:val="004B2FFC"/>
    <w:rsid w:val="004B3995"/>
    <w:rsid w:val="004B3AA2"/>
    <w:rsid w:val="004B3ACB"/>
    <w:rsid w:val="004B3B9D"/>
    <w:rsid w:val="004B3EC1"/>
    <w:rsid w:val="004B4CC7"/>
    <w:rsid w:val="004B563D"/>
    <w:rsid w:val="004B5642"/>
    <w:rsid w:val="004B5849"/>
    <w:rsid w:val="004B7058"/>
    <w:rsid w:val="004B7C0C"/>
    <w:rsid w:val="004C01C8"/>
    <w:rsid w:val="004C0B40"/>
    <w:rsid w:val="004C0C70"/>
    <w:rsid w:val="004C2328"/>
    <w:rsid w:val="004C2579"/>
    <w:rsid w:val="004C2922"/>
    <w:rsid w:val="004C2D6E"/>
    <w:rsid w:val="004C3773"/>
    <w:rsid w:val="004C3898"/>
    <w:rsid w:val="004C4509"/>
    <w:rsid w:val="004C5405"/>
    <w:rsid w:val="004C54C2"/>
    <w:rsid w:val="004C590B"/>
    <w:rsid w:val="004C5E6B"/>
    <w:rsid w:val="004C64F3"/>
    <w:rsid w:val="004C6EDD"/>
    <w:rsid w:val="004C71A4"/>
    <w:rsid w:val="004C77FE"/>
    <w:rsid w:val="004C7B8B"/>
    <w:rsid w:val="004D05F3"/>
    <w:rsid w:val="004D12BA"/>
    <w:rsid w:val="004D18D8"/>
    <w:rsid w:val="004D2237"/>
    <w:rsid w:val="004D2450"/>
    <w:rsid w:val="004D2F08"/>
    <w:rsid w:val="004D3210"/>
    <w:rsid w:val="004D36B1"/>
    <w:rsid w:val="004D3B3E"/>
    <w:rsid w:val="004D42DE"/>
    <w:rsid w:val="004D556C"/>
    <w:rsid w:val="004D5646"/>
    <w:rsid w:val="004D5B44"/>
    <w:rsid w:val="004D7DF9"/>
    <w:rsid w:val="004D7EBD"/>
    <w:rsid w:val="004E0BD6"/>
    <w:rsid w:val="004E1A9A"/>
    <w:rsid w:val="004E240F"/>
    <w:rsid w:val="004E248F"/>
    <w:rsid w:val="004E2680"/>
    <w:rsid w:val="004E2847"/>
    <w:rsid w:val="004E28F9"/>
    <w:rsid w:val="004E2A64"/>
    <w:rsid w:val="004E3157"/>
    <w:rsid w:val="004E3160"/>
    <w:rsid w:val="004E3328"/>
    <w:rsid w:val="004E38F5"/>
    <w:rsid w:val="004E429A"/>
    <w:rsid w:val="004E4590"/>
    <w:rsid w:val="004E45C4"/>
    <w:rsid w:val="004E462E"/>
    <w:rsid w:val="004E4F53"/>
    <w:rsid w:val="004E56DC"/>
    <w:rsid w:val="004E5AC2"/>
    <w:rsid w:val="004E5B4A"/>
    <w:rsid w:val="004E5CC6"/>
    <w:rsid w:val="004E61C8"/>
    <w:rsid w:val="004E6960"/>
    <w:rsid w:val="004E72D0"/>
    <w:rsid w:val="004E76F4"/>
    <w:rsid w:val="004E7980"/>
    <w:rsid w:val="004E7BC7"/>
    <w:rsid w:val="004E7E31"/>
    <w:rsid w:val="004F0094"/>
    <w:rsid w:val="004F0B4E"/>
    <w:rsid w:val="004F0B6C"/>
    <w:rsid w:val="004F0D89"/>
    <w:rsid w:val="004F0F30"/>
    <w:rsid w:val="004F1B5E"/>
    <w:rsid w:val="004F1D42"/>
    <w:rsid w:val="004F2078"/>
    <w:rsid w:val="004F22B3"/>
    <w:rsid w:val="004F26E5"/>
    <w:rsid w:val="004F2EFC"/>
    <w:rsid w:val="004F308B"/>
    <w:rsid w:val="004F34A0"/>
    <w:rsid w:val="004F4194"/>
    <w:rsid w:val="004F44F6"/>
    <w:rsid w:val="004F4B8E"/>
    <w:rsid w:val="004F4DA3"/>
    <w:rsid w:val="004F5743"/>
    <w:rsid w:val="004F5CE5"/>
    <w:rsid w:val="004F5F05"/>
    <w:rsid w:val="004F6915"/>
    <w:rsid w:val="004F6C3B"/>
    <w:rsid w:val="004F6F96"/>
    <w:rsid w:val="004F76B5"/>
    <w:rsid w:val="004F7740"/>
    <w:rsid w:val="004F79C3"/>
    <w:rsid w:val="004F7EA9"/>
    <w:rsid w:val="0050054E"/>
    <w:rsid w:val="00500754"/>
    <w:rsid w:val="00500A31"/>
    <w:rsid w:val="00501607"/>
    <w:rsid w:val="00502773"/>
    <w:rsid w:val="00502EE2"/>
    <w:rsid w:val="0050361D"/>
    <w:rsid w:val="0050372E"/>
    <w:rsid w:val="00503A6D"/>
    <w:rsid w:val="00503F9A"/>
    <w:rsid w:val="0050425F"/>
    <w:rsid w:val="0050462F"/>
    <w:rsid w:val="00504651"/>
    <w:rsid w:val="005048CA"/>
    <w:rsid w:val="00505287"/>
    <w:rsid w:val="005054B0"/>
    <w:rsid w:val="00506240"/>
    <w:rsid w:val="00506557"/>
    <w:rsid w:val="0050677A"/>
    <w:rsid w:val="00507454"/>
    <w:rsid w:val="005074D5"/>
    <w:rsid w:val="00507894"/>
    <w:rsid w:val="005079A0"/>
    <w:rsid w:val="00510273"/>
    <w:rsid w:val="005108D8"/>
    <w:rsid w:val="00510EB9"/>
    <w:rsid w:val="0051112D"/>
    <w:rsid w:val="005111A1"/>
    <w:rsid w:val="005111C4"/>
    <w:rsid w:val="005116F9"/>
    <w:rsid w:val="00511751"/>
    <w:rsid w:val="00511841"/>
    <w:rsid w:val="00511A72"/>
    <w:rsid w:val="00511EC5"/>
    <w:rsid w:val="0051322D"/>
    <w:rsid w:val="00514319"/>
    <w:rsid w:val="005145A9"/>
    <w:rsid w:val="005148C8"/>
    <w:rsid w:val="0051490A"/>
    <w:rsid w:val="005149C7"/>
    <w:rsid w:val="005153A7"/>
    <w:rsid w:val="005154C5"/>
    <w:rsid w:val="005157A6"/>
    <w:rsid w:val="0051664A"/>
    <w:rsid w:val="00517303"/>
    <w:rsid w:val="00517862"/>
    <w:rsid w:val="00517A33"/>
    <w:rsid w:val="00517BF8"/>
    <w:rsid w:val="00520361"/>
    <w:rsid w:val="00520776"/>
    <w:rsid w:val="00520B48"/>
    <w:rsid w:val="005219CF"/>
    <w:rsid w:val="00521DEE"/>
    <w:rsid w:val="005222D7"/>
    <w:rsid w:val="00522D03"/>
    <w:rsid w:val="00522D07"/>
    <w:rsid w:val="0052362B"/>
    <w:rsid w:val="005243FA"/>
    <w:rsid w:val="00525C4D"/>
    <w:rsid w:val="00525F75"/>
    <w:rsid w:val="005267A6"/>
    <w:rsid w:val="005267CC"/>
    <w:rsid w:val="005269B6"/>
    <w:rsid w:val="00526C0D"/>
    <w:rsid w:val="00526F67"/>
    <w:rsid w:val="00527104"/>
    <w:rsid w:val="005271B0"/>
    <w:rsid w:val="00527AD6"/>
    <w:rsid w:val="00527B24"/>
    <w:rsid w:val="00527CA6"/>
    <w:rsid w:val="00527D06"/>
    <w:rsid w:val="00530327"/>
    <w:rsid w:val="005313D4"/>
    <w:rsid w:val="00531534"/>
    <w:rsid w:val="00531545"/>
    <w:rsid w:val="00531CAC"/>
    <w:rsid w:val="00531F1D"/>
    <w:rsid w:val="00532331"/>
    <w:rsid w:val="00532546"/>
    <w:rsid w:val="00532896"/>
    <w:rsid w:val="00533140"/>
    <w:rsid w:val="005333B0"/>
    <w:rsid w:val="0053355A"/>
    <w:rsid w:val="0053363C"/>
    <w:rsid w:val="005336B9"/>
    <w:rsid w:val="00533856"/>
    <w:rsid w:val="005338D0"/>
    <w:rsid w:val="00533A77"/>
    <w:rsid w:val="00533CC2"/>
    <w:rsid w:val="005343FA"/>
    <w:rsid w:val="00534B59"/>
    <w:rsid w:val="00534EAD"/>
    <w:rsid w:val="00535183"/>
    <w:rsid w:val="0053522A"/>
    <w:rsid w:val="00535B4B"/>
    <w:rsid w:val="00536759"/>
    <w:rsid w:val="005369A8"/>
    <w:rsid w:val="00536A83"/>
    <w:rsid w:val="00536BFB"/>
    <w:rsid w:val="005377F4"/>
    <w:rsid w:val="00537C62"/>
    <w:rsid w:val="00540D53"/>
    <w:rsid w:val="00541EC3"/>
    <w:rsid w:val="0054226D"/>
    <w:rsid w:val="005422D0"/>
    <w:rsid w:val="00542FC2"/>
    <w:rsid w:val="00543061"/>
    <w:rsid w:val="00543336"/>
    <w:rsid w:val="00543775"/>
    <w:rsid w:val="00543ACB"/>
    <w:rsid w:val="00543FA6"/>
    <w:rsid w:val="0054423F"/>
    <w:rsid w:val="005444C6"/>
    <w:rsid w:val="0054468E"/>
    <w:rsid w:val="00544F20"/>
    <w:rsid w:val="00544FB8"/>
    <w:rsid w:val="00545868"/>
    <w:rsid w:val="00545C96"/>
    <w:rsid w:val="00545ECE"/>
    <w:rsid w:val="005465D8"/>
    <w:rsid w:val="00546970"/>
    <w:rsid w:val="005469A2"/>
    <w:rsid w:val="005475A2"/>
    <w:rsid w:val="00547A14"/>
    <w:rsid w:val="00547C54"/>
    <w:rsid w:val="00547F05"/>
    <w:rsid w:val="00547F49"/>
    <w:rsid w:val="0055001B"/>
    <w:rsid w:val="0055147D"/>
    <w:rsid w:val="00551F46"/>
    <w:rsid w:val="00552378"/>
    <w:rsid w:val="005527B3"/>
    <w:rsid w:val="005535C2"/>
    <w:rsid w:val="00553715"/>
    <w:rsid w:val="005543FB"/>
    <w:rsid w:val="005549FA"/>
    <w:rsid w:val="00554E19"/>
    <w:rsid w:val="00555125"/>
    <w:rsid w:val="005553CE"/>
    <w:rsid w:val="00555D73"/>
    <w:rsid w:val="005563B3"/>
    <w:rsid w:val="005564FC"/>
    <w:rsid w:val="00556F5F"/>
    <w:rsid w:val="005579C5"/>
    <w:rsid w:val="005602D1"/>
    <w:rsid w:val="00560486"/>
    <w:rsid w:val="00560A37"/>
    <w:rsid w:val="00561182"/>
    <w:rsid w:val="0056121F"/>
    <w:rsid w:val="00561320"/>
    <w:rsid w:val="00562064"/>
    <w:rsid w:val="0056299D"/>
    <w:rsid w:val="00562A1A"/>
    <w:rsid w:val="0056356C"/>
    <w:rsid w:val="005636E8"/>
    <w:rsid w:val="005661C7"/>
    <w:rsid w:val="00566212"/>
    <w:rsid w:val="00566AEE"/>
    <w:rsid w:val="00566C52"/>
    <w:rsid w:val="005679DE"/>
    <w:rsid w:val="00570B7D"/>
    <w:rsid w:val="00570F8E"/>
    <w:rsid w:val="0057106A"/>
    <w:rsid w:val="00572505"/>
    <w:rsid w:val="00572CE8"/>
    <w:rsid w:val="00573219"/>
    <w:rsid w:val="00574B93"/>
    <w:rsid w:val="00575837"/>
    <w:rsid w:val="00575D13"/>
    <w:rsid w:val="00576952"/>
    <w:rsid w:val="005772C6"/>
    <w:rsid w:val="00580202"/>
    <w:rsid w:val="005825DB"/>
    <w:rsid w:val="00582746"/>
    <w:rsid w:val="00582809"/>
    <w:rsid w:val="00582A4A"/>
    <w:rsid w:val="00583180"/>
    <w:rsid w:val="005843A4"/>
    <w:rsid w:val="005845CB"/>
    <w:rsid w:val="00584ABE"/>
    <w:rsid w:val="00584D5D"/>
    <w:rsid w:val="0058563E"/>
    <w:rsid w:val="00586189"/>
    <w:rsid w:val="005874C6"/>
    <w:rsid w:val="0058798C"/>
    <w:rsid w:val="00587BD2"/>
    <w:rsid w:val="005900C2"/>
    <w:rsid w:val="005900FA"/>
    <w:rsid w:val="005904AA"/>
    <w:rsid w:val="005905A3"/>
    <w:rsid w:val="00590BF8"/>
    <w:rsid w:val="0059198F"/>
    <w:rsid w:val="00591B14"/>
    <w:rsid w:val="00591F32"/>
    <w:rsid w:val="005923F4"/>
    <w:rsid w:val="00592FCD"/>
    <w:rsid w:val="005935A4"/>
    <w:rsid w:val="00593D03"/>
    <w:rsid w:val="005946F7"/>
    <w:rsid w:val="00594787"/>
    <w:rsid w:val="005948C2"/>
    <w:rsid w:val="005948E4"/>
    <w:rsid w:val="00594CCE"/>
    <w:rsid w:val="00595DCA"/>
    <w:rsid w:val="00595E40"/>
    <w:rsid w:val="005960A9"/>
    <w:rsid w:val="0059690A"/>
    <w:rsid w:val="00597309"/>
    <w:rsid w:val="0059779B"/>
    <w:rsid w:val="0059785B"/>
    <w:rsid w:val="0059793C"/>
    <w:rsid w:val="00597FCA"/>
    <w:rsid w:val="005A0ABC"/>
    <w:rsid w:val="005A0D5F"/>
    <w:rsid w:val="005A147F"/>
    <w:rsid w:val="005A1D12"/>
    <w:rsid w:val="005A209A"/>
    <w:rsid w:val="005A2A38"/>
    <w:rsid w:val="005A2C20"/>
    <w:rsid w:val="005A31CC"/>
    <w:rsid w:val="005A38E1"/>
    <w:rsid w:val="005A3A80"/>
    <w:rsid w:val="005A3ADD"/>
    <w:rsid w:val="005A43C3"/>
    <w:rsid w:val="005A4518"/>
    <w:rsid w:val="005A5323"/>
    <w:rsid w:val="005A5654"/>
    <w:rsid w:val="005A5A82"/>
    <w:rsid w:val="005A662D"/>
    <w:rsid w:val="005A6B1C"/>
    <w:rsid w:val="005A73EF"/>
    <w:rsid w:val="005B06FE"/>
    <w:rsid w:val="005B17BD"/>
    <w:rsid w:val="005B25C1"/>
    <w:rsid w:val="005B2992"/>
    <w:rsid w:val="005B35D7"/>
    <w:rsid w:val="005B392A"/>
    <w:rsid w:val="005B3963"/>
    <w:rsid w:val="005B398D"/>
    <w:rsid w:val="005B3AA3"/>
    <w:rsid w:val="005B41BD"/>
    <w:rsid w:val="005B46F6"/>
    <w:rsid w:val="005B4E16"/>
    <w:rsid w:val="005B4FDC"/>
    <w:rsid w:val="005B544F"/>
    <w:rsid w:val="005B55E3"/>
    <w:rsid w:val="005B5658"/>
    <w:rsid w:val="005B581E"/>
    <w:rsid w:val="005B5DA5"/>
    <w:rsid w:val="005B6BC0"/>
    <w:rsid w:val="005B6F83"/>
    <w:rsid w:val="005B77CA"/>
    <w:rsid w:val="005B7BB3"/>
    <w:rsid w:val="005C0486"/>
    <w:rsid w:val="005C04B6"/>
    <w:rsid w:val="005C055E"/>
    <w:rsid w:val="005C1905"/>
    <w:rsid w:val="005C25FC"/>
    <w:rsid w:val="005C2995"/>
    <w:rsid w:val="005C3021"/>
    <w:rsid w:val="005C32E7"/>
    <w:rsid w:val="005C32F7"/>
    <w:rsid w:val="005C35EA"/>
    <w:rsid w:val="005C470A"/>
    <w:rsid w:val="005C493C"/>
    <w:rsid w:val="005C6795"/>
    <w:rsid w:val="005C68C4"/>
    <w:rsid w:val="005C691B"/>
    <w:rsid w:val="005C6B60"/>
    <w:rsid w:val="005C6FD9"/>
    <w:rsid w:val="005C718E"/>
    <w:rsid w:val="005C74FB"/>
    <w:rsid w:val="005C7822"/>
    <w:rsid w:val="005C7BDA"/>
    <w:rsid w:val="005D01F1"/>
    <w:rsid w:val="005D12A4"/>
    <w:rsid w:val="005D1498"/>
    <w:rsid w:val="005D1602"/>
    <w:rsid w:val="005D1A70"/>
    <w:rsid w:val="005D1B7A"/>
    <w:rsid w:val="005D3382"/>
    <w:rsid w:val="005D3436"/>
    <w:rsid w:val="005D428D"/>
    <w:rsid w:val="005D569B"/>
    <w:rsid w:val="005D5F0A"/>
    <w:rsid w:val="005D6267"/>
    <w:rsid w:val="005D634C"/>
    <w:rsid w:val="005D65DE"/>
    <w:rsid w:val="005D68ED"/>
    <w:rsid w:val="005D6B0B"/>
    <w:rsid w:val="005D6E2A"/>
    <w:rsid w:val="005D7180"/>
    <w:rsid w:val="005D7BBD"/>
    <w:rsid w:val="005D7C78"/>
    <w:rsid w:val="005D7CFF"/>
    <w:rsid w:val="005E071D"/>
    <w:rsid w:val="005E12A6"/>
    <w:rsid w:val="005E1602"/>
    <w:rsid w:val="005E1701"/>
    <w:rsid w:val="005E1E1F"/>
    <w:rsid w:val="005E2F0C"/>
    <w:rsid w:val="005E30FD"/>
    <w:rsid w:val="005E331F"/>
    <w:rsid w:val="005E385F"/>
    <w:rsid w:val="005E3915"/>
    <w:rsid w:val="005E45BC"/>
    <w:rsid w:val="005E55FE"/>
    <w:rsid w:val="005E5B81"/>
    <w:rsid w:val="005E5C6F"/>
    <w:rsid w:val="005E5D85"/>
    <w:rsid w:val="005E6E84"/>
    <w:rsid w:val="005E762C"/>
    <w:rsid w:val="005E7AF5"/>
    <w:rsid w:val="005F06E0"/>
    <w:rsid w:val="005F0FAF"/>
    <w:rsid w:val="005F168C"/>
    <w:rsid w:val="005F181C"/>
    <w:rsid w:val="005F2CB1"/>
    <w:rsid w:val="005F3025"/>
    <w:rsid w:val="005F3607"/>
    <w:rsid w:val="005F3AC1"/>
    <w:rsid w:val="005F4D03"/>
    <w:rsid w:val="005F4F3F"/>
    <w:rsid w:val="005F50BF"/>
    <w:rsid w:val="005F528E"/>
    <w:rsid w:val="005F5AF7"/>
    <w:rsid w:val="005F618C"/>
    <w:rsid w:val="005F6777"/>
    <w:rsid w:val="005F70BD"/>
    <w:rsid w:val="005F7F74"/>
    <w:rsid w:val="005F7FF7"/>
    <w:rsid w:val="0060065B"/>
    <w:rsid w:val="006008AA"/>
    <w:rsid w:val="00600B26"/>
    <w:rsid w:val="00601689"/>
    <w:rsid w:val="0060189C"/>
    <w:rsid w:val="00601ACA"/>
    <w:rsid w:val="0060283C"/>
    <w:rsid w:val="00602CC9"/>
    <w:rsid w:val="006030F3"/>
    <w:rsid w:val="006031EC"/>
    <w:rsid w:val="00603367"/>
    <w:rsid w:val="00603F84"/>
    <w:rsid w:val="00604A2A"/>
    <w:rsid w:val="00604D42"/>
    <w:rsid w:val="00604F14"/>
    <w:rsid w:val="00605F62"/>
    <w:rsid w:val="00610371"/>
    <w:rsid w:val="00610397"/>
    <w:rsid w:val="006105DE"/>
    <w:rsid w:val="00611213"/>
    <w:rsid w:val="006115C7"/>
    <w:rsid w:val="00611B83"/>
    <w:rsid w:val="00611BEC"/>
    <w:rsid w:val="00611C52"/>
    <w:rsid w:val="006124D7"/>
    <w:rsid w:val="00612D70"/>
    <w:rsid w:val="00612E79"/>
    <w:rsid w:val="00613257"/>
    <w:rsid w:val="00613408"/>
    <w:rsid w:val="00613439"/>
    <w:rsid w:val="006135EE"/>
    <w:rsid w:val="006152C7"/>
    <w:rsid w:val="00615AAF"/>
    <w:rsid w:val="00615EBC"/>
    <w:rsid w:val="0061621C"/>
    <w:rsid w:val="00616242"/>
    <w:rsid w:val="0061654A"/>
    <w:rsid w:val="00617533"/>
    <w:rsid w:val="006207DA"/>
    <w:rsid w:val="00620A71"/>
    <w:rsid w:val="00620D80"/>
    <w:rsid w:val="00620E91"/>
    <w:rsid w:val="006225D2"/>
    <w:rsid w:val="006234A6"/>
    <w:rsid w:val="006235A9"/>
    <w:rsid w:val="006237B7"/>
    <w:rsid w:val="00623F87"/>
    <w:rsid w:val="006244AC"/>
    <w:rsid w:val="00624D23"/>
    <w:rsid w:val="00624E70"/>
    <w:rsid w:val="00624F8F"/>
    <w:rsid w:val="00625051"/>
    <w:rsid w:val="0062506B"/>
    <w:rsid w:val="006251CF"/>
    <w:rsid w:val="006260ED"/>
    <w:rsid w:val="006268BE"/>
    <w:rsid w:val="00627318"/>
    <w:rsid w:val="006276C5"/>
    <w:rsid w:val="006278C7"/>
    <w:rsid w:val="00630001"/>
    <w:rsid w:val="006311B3"/>
    <w:rsid w:val="00631435"/>
    <w:rsid w:val="00631D27"/>
    <w:rsid w:val="0063209B"/>
    <w:rsid w:val="0063213B"/>
    <w:rsid w:val="006323A4"/>
    <w:rsid w:val="00632831"/>
    <w:rsid w:val="0063284C"/>
    <w:rsid w:val="00632C35"/>
    <w:rsid w:val="00633833"/>
    <w:rsid w:val="0063397D"/>
    <w:rsid w:val="00634E62"/>
    <w:rsid w:val="006358D5"/>
    <w:rsid w:val="00635AA5"/>
    <w:rsid w:val="00635F6F"/>
    <w:rsid w:val="00636046"/>
    <w:rsid w:val="00636398"/>
    <w:rsid w:val="006368D3"/>
    <w:rsid w:val="00636A5D"/>
    <w:rsid w:val="006377EC"/>
    <w:rsid w:val="0064151F"/>
    <w:rsid w:val="00641533"/>
    <w:rsid w:val="0064208D"/>
    <w:rsid w:val="006423D0"/>
    <w:rsid w:val="0064304C"/>
    <w:rsid w:val="00643475"/>
    <w:rsid w:val="0064396A"/>
    <w:rsid w:val="00643E1D"/>
    <w:rsid w:val="0064421E"/>
    <w:rsid w:val="006449DD"/>
    <w:rsid w:val="00644FF6"/>
    <w:rsid w:val="0064624E"/>
    <w:rsid w:val="0064660B"/>
    <w:rsid w:val="00646851"/>
    <w:rsid w:val="0064755B"/>
    <w:rsid w:val="00647AD5"/>
    <w:rsid w:val="0065091A"/>
    <w:rsid w:val="00650AB9"/>
    <w:rsid w:val="00650C8A"/>
    <w:rsid w:val="00651393"/>
    <w:rsid w:val="00651CF0"/>
    <w:rsid w:val="006520E6"/>
    <w:rsid w:val="006523F3"/>
    <w:rsid w:val="006528F9"/>
    <w:rsid w:val="00652ACA"/>
    <w:rsid w:val="00652CDE"/>
    <w:rsid w:val="00652DCB"/>
    <w:rsid w:val="0065373D"/>
    <w:rsid w:val="00653C79"/>
    <w:rsid w:val="00654C29"/>
    <w:rsid w:val="00654D99"/>
    <w:rsid w:val="00654EC2"/>
    <w:rsid w:val="00655733"/>
    <w:rsid w:val="00655A53"/>
    <w:rsid w:val="00655ACD"/>
    <w:rsid w:val="00655D83"/>
    <w:rsid w:val="00656451"/>
    <w:rsid w:val="006569A1"/>
    <w:rsid w:val="00656A92"/>
    <w:rsid w:val="00656AD6"/>
    <w:rsid w:val="00656DDE"/>
    <w:rsid w:val="00657079"/>
    <w:rsid w:val="006570D0"/>
    <w:rsid w:val="0066011D"/>
    <w:rsid w:val="006607C0"/>
    <w:rsid w:val="00660C08"/>
    <w:rsid w:val="00660ED5"/>
    <w:rsid w:val="006613A6"/>
    <w:rsid w:val="00661B7F"/>
    <w:rsid w:val="00662566"/>
    <w:rsid w:val="006627A2"/>
    <w:rsid w:val="006628D1"/>
    <w:rsid w:val="006634E6"/>
    <w:rsid w:val="00663967"/>
    <w:rsid w:val="00663BE6"/>
    <w:rsid w:val="00663E77"/>
    <w:rsid w:val="0066415F"/>
    <w:rsid w:val="00664CC0"/>
    <w:rsid w:val="00664F5D"/>
    <w:rsid w:val="0066531E"/>
    <w:rsid w:val="0066547A"/>
    <w:rsid w:val="006655EE"/>
    <w:rsid w:val="006658C6"/>
    <w:rsid w:val="00665F83"/>
    <w:rsid w:val="00666D72"/>
    <w:rsid w:val="006675F9"/>
    <w:rsid w:val="00667C1A"/>
    <w:rsid w:val="00667EE7"/>
    <w:rsid w:val="00670051"/>
    <w:rsid w:val="006703D3"/>
    <w:rsid w:val="00670794"/>
    <w:rsid w:val="0067086B"/>
    <w:rsid w:val="00670922"/>
    <w:rsid w:val="00670BE1"/>
    <w:rsid w:val="00670E0F"/>
    <w:rsid w:val="00671268"/>
    <w:rsid w:val="006712D7"/>
    <w:rsid w:val="0067195A"/>
    <w:rsid w:val="0067218F"/>
    <w:rsid w:val="006726E2"/>
    <w:rsid w:val="00672997"/>
    <w:rsid w:val="006730B5"/>
    <w:rsid w:val="00673AD4"/>
    <w:rsid w:val="00673BFE"/>
    <w:rsid w:val="00673C16"/>
    <w:rsid w:val="00673D2E"/>
    <w:rsid w:val="00673DBC"/>
    <w:rsid w:val="00673F9E"/>
    <w:rsid w:val="006741F2"/>
    <w:rsid w:val="00674492"/>
    <w:rsid w:val="0067496A"/>
    <w:rsid w:val="00674CC3"/>
    <w:rsid w:val="00675C72"/>
    <w:rsid w:val="00676012"/>
    <w:rsid w:val="006760C7"/>
    <w:rsid w:val="006760DC"/>
    <w:rsid w:val="00676AF2"/>
    <w:rsid w:val="00677166"/>
    <w:rsid w:val="006771F9"/>
    <w:rsid w:val="006776D7"/>
    <w:rsid w:val="00677A03"/>
    <w:rsid w:val="00677CC3"/>
    <w:rsid w:val="00677DE2"/>
    <w:rsid w:val="006802DE"/>
    <w:rsid w:val="0068034C"/>
    <w:rsid w:val="006804B5"/>
    <w:rsid w:val="00680944"/>
    <w:rsid w:val="00681003"/>
    <w:rsid w:val="006816D6"/>
    <w:rsid w:val="006817C9"/>
    <w:rsid w:val="00681D82"/>
    <w:rsid w:val="006826E7"/>
    <w:rsid w:val="00682B53"/>
    <w:rsid w:val="00682BA6"/>
    <w:rsid w:val="00683055"/>
    <w:rsid w:val="00683ECE"/>
    <w:rsid w:val="00684085"/>
    <w:rsid w:val="00684906"/>
    <w:rsid w:val="00685295"/>
    <w:rsid w:val="00686FBB"/>
    <w:rsid w:val="00687004"/>
    <w:rsid w:val="00687A1F"/>
    <w:rsid w:val="00687C04"/>
    <w:rsid w:val="00687C5D"/>
    <w:rsid w:val="00687E2C"/>
    <w:rsid w:val="0069034D"/>
    <w:rsid w:val="0069075D"/>
    <w:rsid w:val="00690B70"/>
    <w:rsid w:val="00690CFB"/>
    <w:rsid w:val="00690F36"/>
    <w:rsid w:val="00690F89"/>
    <w:rsid w:val="006913A9"/>
    <w:rsid w:val="00691F27"/>
    <w:rsid w:val="00691F8C"/>
    <w:rsid w:val="00692B16"/>
    <w:rsid w:val="006934F6"/>
    <w:rsid w:val="00693631"/>
    <w:rsid w:val="00693718"/>
    <w:rsid w:val="006939C3"/>
    <w:rsid w:val="00694BD1"/>
    <w:rsid w:val="00694D16"/>
    <w:rsid w:val="00694D5D"/>
    <w:rsid w:val="00694E29"/>
    <w:rsid w:val="00695381"/>
    <w:rsid w:val="00695FC2"/>
    <w:rsid w:val="00696004"/>
    <w:rsid w:val="0069661E"/>
    <w:rsid w:val="00696658"/>
    <w:rsid w:val="00696949"/>
    <w:rsid w:val="00696981"/>
    <w:rsid w:val="00697052"/>
    <w:rsid w:val="00697220"/>
    <w:rsid w:val="006A0178"/>
    <w:rsid w:val="006A08DC"/>
    <w:rsid w:val="006A1460"/>
    <w:rsid w:val="006A241C"/>
    <w:rsid w:val="006A27D7"/>
    <w:rsid w:val="006A2E86"/>
    <w:rsid w:val="006A30AF"/>
    <w:rsid w:val="006A3D4A"/>
    <w:rsid w:val="006A46FB"/>
    <w:rsid w:val="006A4869"/>
    <w:rsid w:val="006A5086"/>
    <w:rsid w:val="006A5820"/>
    <w:rsid w:val="006A5C0C"/>
    <w:rsid w:val="006A5E28"/>
    <w:rsid w:val="006A6086"/>
    <w:rsid w:val="006A622B"/>
    <w:rsid w:val="006A697B"/>
    <w:rsid w:val="006A7026"/>
    <w:rsid w:val="006A7988"/>
    <w:rsid w:val="006A7AFF"/>
    <w:rsid w:val="006A7B71"/>
    <w:rsid w:val="006B09FB"/>
    <w:rsid w:val="006B123A"/>
    <w:rsid w:val="006B1816"/>
    <w:rsid w:val="006B2099"/>
    <w:rsid w:val="006B22D3"/>
    <w:rsid w:val="006B2507"/>
    <w:rsid w:val="006B2589"/>
    <w:rsid w:val="006B2FD3"/>
    <w:rsid w:val="006B4091"/>
    <w:rsid w:val="006B4E18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BC3"/>
    <w:rsid w:val="006B6D73"/>
    <w:rsid w:val="006C03B8"/>
    <w:rsid w:val="006C0F54"/>
    <w:rsid w:val="006C111A"/>
    <w:rsid w:val="006C1E64"/>
    <w:rsid w:val="006C211C"/>
    <w:rsid w:val="006C29A3"/>
    <w:rsid w:val="006C2BDD"/>
    <w:rsid w:val="006C44C2"/>
    <w:rsid w:val="006C4F7B"/>
    <w:rsid w:val="006C5041"/>
    <w:rsid w:val="006C5678"/>
    <w:rsid w:val="006C58E6"/>
    <w:rsid w:val="006C5EC9"/>
    <w:rsid w:val="006C6059"/>
    <w:rsid w:val="006C6BE1"/>
    <w:rsid w:val="006C6D66"/>
    <w:rsid w:val="006C721D"/>
    <w:rsid w:val="006C7522"/>
    <w:rsid w:val="006C777B"/>
    <w:rsid w:val="006C7A13"/>
    <w:rsid w:val="006C7A5D"/>
    <w:rsid w:val="006D0580"/>
    <w:rsid w:val="006D0EFE"/>
    <w:rsid w:val="006D109B"/>
    <w:rsid w:val="006D250F"/>
    <w:rsid w:val="006D2A46"/>
    <w:rsid w:val="006D2B15"/>
    <w:rsid w:val="006D32B3"/>
    <w:rsid w:val="006D38CB"/>
    <w:rsid w:val="006D398D"/>
    <w:rsid w:val="006D5103"/>
    <w:rsid w:val="006D56C8"/>
    <w:rsid w:val="006D571C"/>
    <w:rsid w:val="006D5D00"/>
    <w:rsid w:val="006D666D"/>
    <w:rsid w:val="006D67AD"/>
    <w:rsid w:val="006D6F08"/>
    <w:rsid w:val="006D7811"/>
    <w:rsid w:val="006D78CD"/>
    <w:rsid w:val="006E062C"/>
    <w:rsid w:val="006E0B24"/>
    <w:rsid w:val="006E1DC7"/>
    <w:rsid w:val="006E28B7"/>
    <w:rsid w:val="006E3310"/>
    <w:rsid w:val="006E387D"/>
    <w:rsid w:val="006E3CA9"/>
    <w:rsid w:val="006E4A3B"/>
    <w:rsid w:val="006E4E39"/>
    <w:rsid w:val="006E565E"/>
    <w:rsid w:val="006E58B9"/>
    <w:rsid w:val="006E64B5"/>
    <w:rsid w:val="006E673D"/>
    <w:rsid w:val="006E718D"/>
    <w:rsid w:val="006E71BA"/>
    <w:rsid w:val="006E7B01"/>
    <w:rsid w:val="006E7D3B"/>
    <w:rsid w:val="006E7E65"/>
    <w:rsid w:val="006F0B65"/>
    <w:rsid w:val="006F0CAD"/>
    <w:rsid w:val="006F0F57"/>
    <w:rsid w:val="006F11E7"/>
    <w:rsid w:val="006F1B70"/>
    <w:rsid w:val="006F21BD"/>
    <w:rsid w:val="006F3071"/>
    <w:rsid w:val="006F30F2"/>
    <w:rsid w:val="006F341D"/>
    <w:rsid w:val="006F3CDE"/>
    <w:rsid w:val="006F3F78"/>
    <w:rsid w:val="006F4464"/>
    <w:rsid w:val="006F4665"/>
    <w:rsid w:val="006F4E7C"/>
    <w:rsid w:val="006F58D4"/>
    <w:rsid w:val="006F6D56"/>
    <w:rsid w:val="006F6D80"/>
    <w:rsid w:val="006F6E3B"/>
    <w:rsid w:val="006F723E"/>
    <w:rsid w:val="006F7626"/>
    <w:rsid w:val="006F798A"/>
    <w:rsid w:val="00700018"/>
    <w:rsid w:val="0070225C"/>
    <w:rsid w:val="007025A1"/>
    <w:rsid w:val="00703183"/>
    <w:rsid w:val="0070346E"/>
    <w:rsid w:val="00704406"/>
    <w:rsid w:val="00704BF4"/>
    <w:rsid w:val="00704EDB"/>
    <w:rsid w:val="0070537F"/>
    <w:rsid w:val="00705480"/>
    <w:rsid w:val="00705753"/>
    <w:rsid w:val="00706028"/>
    <w:rsid w:val="00706101"/>
    <w:rsid w:val="00706949"/>
    <w:rsid w:val="00707072"/>
    <w:rsid w:val="00707706"/>
    <w:rsid w:val="00707D61"/>
    <w:rsid w:val="0071020A"/>
    <w:rsid w:val="00710387"/>
    <w:rsid w:val="0071161B"/>
    <w:rsid w:val="00712287"/>
    <w:rsid w:val="00712368"/>
    <w:rsid w:val="007123B6"/>
    <w:rsid w:val="00712772"/>
    <w:rsid w:val="00712E40"/>
    <w:rsid w:val="0071418B"/>
    <w:rsid w:val="007146AF"/>
    <w:rsid w:val="007148D3"/>
    <w:rsid w:val="007148FC"/>
    <w:rsid w:val="00714F5E"/>
    <w:rsid w:val="00715B9A"/>
    <w:rsid w:val="00715E06"/>
    <w:rsid w:val="007164CA"/>
    <w:rsid w:val="00716885"/>
    <w:rsid w:val="00716B24"/>
    <w:rsid w:val="00716E9E"/>
    <w:rsid w:val="00717161"/>
    <w:rsid w:val="0071798B"/>
    <w:rsid w:val="00720105"/>
    <w:rsid w:val="00720376"/>
    <w:rsid w:val="007205B8"/>
    <w:rsid w:val="00720CA3"/>
    <w:rsid w:val="00721205"/>
    <w:rsid w:val="00721593"/>
    <w:rsid w:val="00721F27"/>
    <w:rsid w:val="0072247D"/>
    <w:rsid w:val="007231E6"/>
    <w:rsid w:val="00723E34"/>
    <w:rsid w:val="0072412F"/>
    <w:rsid w:val="007254FE"/>
    <w:rsid w:val="007263F4"/>
    <w:rsid w:val="00726861"/>
    <w:rsid w:val="00726A05"/>
    <w:rsid w:val="00726EA6"/>
    <w:rsid w:val="00726ED5"/>
    <w:rsid w:val="00727208"/>
    <w:rsid w:val="00727680"/>
    <w:rsid w:val="007303E9"/>
    <w:rsid w:val="00730A57"/>
    <w:rsid w:val="00730C3E"/>
    <w:rsid w:val="007313B3"/>
    <w:rsid w:val="00731475"/>
    <w:rsid w:val="00731676"/>
    <w:rsid w:val="0073316A"/>
    <w:rsid w:val="00733273"/>
    <w:rsid w:val="0073341C"/>
    <w:rsid w:val="00733857"/>
    <w:rsid w:val="00733A72"/>
    <w:rsid w:val="007348B1"/>
    <w:rsid w:val="00734B23"/>
    <w:rsid w:val="00734FEE"/>
    <w:rsid w:val="007362A6"/>
    <w:rsid w:val="007367B8"/>
    <w:rsid w:val="00736A73"/>
    <w:rsid w:val="00736BA1"/>
    <w:rsid w:val="00736D7D"/>
    <w:rsid w:val="00737202"/>
    <w:rsid w:val="00737503"/>
    <w:rsid w:val="00740344"/>
    <w:rsid w:val="00740467"/>
    <w:rsid w:val="00740492"/>
    <w:rsid w:val="00740E58"/>
    <w:rsid w:val="00740EB7"/>
    <w:rsid w:val="00741508"/>
    <w:rsid w:val="00741603"/>
    <w:rsid w:val="00741B83"/>
    <w:rsid w:val="00741C68"/>
    <w:rsid w:val="00742612"/>
    <w:rsid w:val="007429ED"/>
    <w:rsid w:val="00742E3D"/>
    <w:rsid w:val="00743018"/>
    <w:rsid w:val="00743344"/>
    <w:rsid w:val="0074405B"/>
    <w:rsid w:val="00744142"/>
    <w:rsid w:val="007445A0"/>
    <w:rsid w:val="007449F5"/>
    <w:rsid w:val="00744ECC"/>
    <w:rsid w:val="00744FE4"/>
    <w:rsid w:val="0074524B"/>
    <w:rsid w:val="007460A0"/>
    <w:rsid w:val="007465C7"/>
    <w:rsid w:val="00747751"/>
    <w:rsid w:val="00747987"/>
    <w:rsid w:val="007479D6"/>
    <w:rsid w:val="00747B4D"/>
    <w:rsid w:val="00747D8B"/>
    <w:rsid w:val="00750580"/>
    <w:rsid w:val="00750AA2"/>
    <w:rsid w:val="00750AC0"/>
    <w:rsid w:val="00751228"/>
    <w:rsid w:val="0075144D"/>
    <w:rsid w:val="00751C66"/>
    <w:rsid w:val="00752B4E"/>
    <w:rsid w:val="007535D6"/>
    <w:rsid w:val="00753C52"/>
    <w:rsid w:val="00753CAE"/>
    <w:rsid w:val="0075480F"/>
    <w:rsid w:val="007549FC"/>
    <w:rsid w:val="00754B39"/>
    <w:rsid w:val="00754B9B"/>
    <w:rsid w:val="007554BD"/>
    <w:rsid w:val="00756BA2"/>
    <w:rsid w:val="007571E1"/>
    <w:rsid w:val="007604B2"/>
    <w:rsid w:val="007605C7"/>
    <w:rsid w:val="0076075B"/>
    <w:rsid w:val="00760C75"/>
    <w:rsid w:val="007611BE"/>
    <w:rsid w:val="00762BE6"/>
    <w:rsid w:val="0076336C"/>
    <w:rsid w:val="00763989"/>
    <w:rsid w:val="00763B60"/>
    <w:rsid w:val="007644C4"/>
    <w:rsid w:val="00764B17"/>
    <w:rsid w:val="00765281"/>
    <w:rsid w:val="00765787"/>
    <w:rsid w:val="0076599C"/>
    <w:rsid w:val="00766BAD"/>
    <w:rsid w:val="00766D5E"/>
    <w:rsid w:val="0076703F"/>
    <w:rsid w:val="007673D4"/>
    <w:rsid w:val="007674FF"/>
    <w:rsid w:val="00767A0C"/>
    <w:rsid w:val="00767EB6"/>
    <w:rsid w:val="007700A0"/>
    <w:rsid w:val="00770993"/>
    <w:rsid w:val="00770AE2"/>
    <w:rsid w:val="00770FA8"/>
    <w:rsid w:val="00771531"/>
    <w:rsid w:val="007716C3"/>
    <w:rsid w:val="007723F3"/>
    <w:rsid w:val="00772C01"/>
    <w:rsid w:val="007730BD"/>
    <w:rsid w:val="007736C7"/>
    <w:rsid w:val="00773BAA"/>
    <w:rsid w:val="00774124"/>
    <w:rsid w:val="007743D1"/>
    <w:rsid w:val="007744CC"/>
    <w:rsid w:val="00774653"/>
    <w:rsid w:val="00775214"/>
    <w:rsid w:val="00775349"/>
    <w:rsid w:val="00775539"/>
    <w:rsid w:val="007755F2"/>
    <w:rsid w:val="00775768"/>
    <w:rsid w:val="00775BC4"/>
    <w:rsid w:val="00775C76"/>
    <w:rsid w:val="00775E4F"/>
    <w:rsid w:val="00776971"/>
    <w:rsid w:val="00776A4D"/>
    <w:rsid w:val="00777025"/>
    <w:rsid w:val="00777149"/>
    <w:rsid w:val="0077720F"/>
    <w:rsid w:val="00777E28"/>
    <w:rsid w:val="00780339"/>
    <w:rsid w:val="00780466"/>
    <w:rsid w:val="007804ED"/>
    <w:rsid w:val="007804FF"/>
    <w:rsid w:val="00780917"/>
    <w:rsid w:val="00780AE9"/>
    <w:rsid w:val="0078177E"/>
    <w:rsid w:val="00781F92"/>
    <w:rsid w:val="00782202"/>
    <w:rsid w:val="0078242F"/>
    <w:rsid w:val="007826A1"/>
    <w:rsid w:val="00782B5C"/>
    <w:rsid w:val="00782F19"/>
    <w:rsid w:val="0078304C"/>
    <w:rsid w:val="00783673"/>
    <w:rsid w:val="00783800"/>
    <w:rsid w:val="00783924"/>
    <w:rsid w:val="00783E9E"/>
    <w:rsid w:val="00783F35"/>
    <w:rsid w:val="007844D4"/>
    <w:rsid w:val="00784CED"/>
    <w:rsid w:val="00785490"/>
    <w:rsid w:val="00786810"/>
    <w:rsid w:val="00786C56"/>
    <w:rsid w:val="00787234"/>
    <w:rsid w:val="00787F16"/>
    <w:rsid w:val="00790084"/>
    <w:rsid w:val="00790829"/>
    <w:rsid w:val="007913AC"/>
    <w:rsid w:val="00791CE4"/>
    <w:rsid w:val="00791F6C"/>
    <w:rsid w:val="007923BA"/>
    <w:rsid w:val="007925EA"/>
    <w:rsid w:val="00792E06"/>
    <w:rsid w:val="007939AF"/>
    <w:rsid w:val="00793CD8"/>
    <w:rsid w:val="00793EEA"/>
    <w:rsid w:val="00795C92"/>
    <w:rsid w:val="00796231"/>
    <w:rsid w:val="00797325"/>
    <w:rsid w:val="007A000A"/>
    <w:rsid w:val="007A00BD"/>
    <w:rsid w:val="007A0641"/>
    <w:rsid w:val="007A0B13"/>
    <w:rsid w:val="007A1499"/>
    <w:rsid w:val="007A18AB"/>
    <w:rsid w:val="007A1CAA"/>
    <w:rsid w:val="007A1CB3"/>
    <w:rsid w:val="007A28BA"/>
    <w:rsid w:val="007A306F"/>
    <w:rsid w:val="007A3A3A"/>
    <w:rsid w:val="007A3FE1"/>
    <w:rsid w:val="007A4031"/>
    <w:rsid w:val="007A43A6"/>
    <w:rsid w:val="007A4434"/>
    <w:rsid w:val="007A48CA"/>
    <w:rsid w:val="007A50E7"/>
    <w:rsid w:val="007A554B"/>
    <w:rsid w:val="007A58A6"/>
    <w:rsid w:val="007A5C78"/>
    <w:rsid w:val="007A6A61"/>
    <w:rsid w:val="007A7235"/>
    <w:rsid w:val="007A7495"/>
    <w:rsid w:val="007B0B4F"/>
    <w:rsid w:val="007B10ED"/>
    <w:rsid w:val="007B1790"/>
    <w:rsid w:val="007B1BFF"/>
    <w:rsid w:val="007B1F50"/>
    <w:rsid w:val="007B2640"/>
    <w:rsid w:val="007B2A56"/>
    <w:rsid w:val="007B2F2E"/>
    <w:rsid w:val="007B3C03"/>
    <w:rsid w:val="007B3D2D"/>
    <w:rsid w:val="007B3DDF"/>
    <w:rsid w:val="007B50AE"/>
    <w:rsid w:val="007B51DF"/>
    <w:rsid w:val="007B55A6"/>
    <w:rsid w:val="007B5ACB"/>
    <w:rsid w:val="007B5B9A"/>
    <w:rsid w:val="007B5E0E"/>
    <w:rsid w:val="007B6363"/>
    <w:rsid w:val="007C003C"/>
    <w:rsid w:val="007C05DD"/>
    <w:rsid w:val="007C07A3"/>
    <w:rsid w:val="007C0A75"/>
    <w:rsid w:val="007C1010"/>
    <w:rsid w:val="007C16FF"/>
    <w:rsid w:val="007C1C0A"/>
    <w:rsid w:val="007C22CC"/>
    <w:rsid w:val="007C2F4B"/>
    <w:rsid w:val="007C342A"/>
    <w:rsid w:val="007C3BC8"/>
    <w:rsid w:val="007C3D18"/>
    <w:rsid w:val="007C40D0"/>
    <w:rsid w:val="007C4C39"/>
    <w:rsid w:val="007C528D"/>
    <w:rsid w:val="007C5B4C"/>
    <w:rsid w:val="007C5CA0"/>
    <w:rsid w:val="007C60BF"/>
    <w:rsid w:val="007C630C"/>
    <w:rsid w:val="007C6A07"/>
    <w:rsid w:val="007C6F89"/>
    <w:rsid w:val="007C728E"/>
    <w:rsid w:val="007C75A1"/>
    <w:rsid w:val="007C75E9"/>
    <w:rsid w:val="007C77A5"/>
    <w:rsid w:val="007C7875"/>
    <w:rsid w:val="007D04E5"/>
    <w:rsid w:val="007D1067"/>
    <w:rsid w:val="007D1182"/>
    <w:rsid w:val="007D284D"/>
    <w:rsid w:val="007D292F"/>
    <w:rsid w:val="007D29A3"/>
    <w:rsid w:val="007D3941"/>
    <w:rsid w:val="007D39D5"/>
    <w:rsid w:val="007D3AD2"/>
    <w:rsid w:val="007D3FDF"/>
    <w:rsid w:val="007D451E"/>
    <w:rsid w:val="007D4DF3"/>
    <w:rsid w:val="007D57A1"/>
    <w:rsid w:val="007D5901"/>
    <w:rsid w:val="007D5CF4"/>
    <w:rsid w:val="007D5D88"/>
    <w:rsid w:val="007D65B6"/>
    <w:rsid w:val="007D65C4"/>
    <w:rsid w:val="007D7184"/>
    <w:rsid w:val="007D7526"/>
    <w:rsid w:val="007D769B"/>
    <w:rsid w:val="007D786D"/>
    <w:rsid w:val="007E050B"/>
    <w:rsid w:val="007E0706"/>
    <w:rsid w:val="007E082B"/>
    <w:rsid w:val="007E1AC3"/>
    <w:rsid w:val="007E1BBA"/>
    <w:rsid w:val="007E1DCF"/>
    <w:rsid w:val="007E1F8D"/>
    <w:rsid w:val="007E28CE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505B"/>
    <w:rsid w:val="007E55D7"/>
    <w:rsid w:val="007E5B37"/>
    <w:rsid w:val="007E5FE8"/>
    <w:rsid w:val="007E63AB"/>
    <w:rsid w:val="007E68CB"/>
    <w:rsid w:val="007E6BD5"/>
    <w:rsid w:val="007E6F0D"/>
    <w:rsid w:val="007E7091"/>
    <w:rsid w:val="007E70AF"/>
    <w:rsid w:val="007E7405"/>
    <w:rsid w:val="007F0115"/>
    <w:rsid w:val="007F032E"/>
    <w:rsid w:val="007F03C3"/>
    <w:rsid w:val="007F0790"/>
    <w:rsid w:val="007F0A6C"/>
    <w:rsid w:val="007F0C73"/>
    <w:rsid w:val="007F1359"/>
    <w:rsid w:val="007F226A"/>
    <w:rsid w:val="007F264E"/>
    <w:rsid w:val="007F26F1"/>
    <w:rsid w:val="007F28A1"/>
    <w:rsid w:val="007F2F0A"/>
    <w:rsid w:val="007F3115"/>
    <w:rsid w:val="007F3552"/>
    <w:rsid w:val="007F3638"/>
    <w:rsid w:val="007F4F0D"/>
    <w:rsid w:val="007F525E"/>
    <w:rsid w:val="007F5EA2"/>
    <w:rsid w:val="007F6759"/>
    <w:rsid w:val="007F7487"/>
    <w:rsid w:val="007F7868"/>
    <w:rsid w:val="007F7CEB"/>
    <w:rsid w:val="0080049D"/>
    <w:rsid w:val="008010CE"/>
    <w:rsid w:val="0080116A"/>
    <w:rsid w:val="008011D8"/>
    <w:rsid w:val="0080189C"/>
    <w:rsid w:val="00801FE5"/>
    <w:rsid w:val="008021D3"/>
    <w:rsid w:val="00802C68"/>
    <w:rsid w:val="00802DCA"/>
    <w:rsid w:val="00802EE2"/>
    <w:rsid w:val="00802F8D"/>
    <w:rsid w:val="0080364F"/>
    <w:rsid w:val="008036DF"/>
    <w:rsid w:val="00803826"/>
    <w:rsid w:val="00803B8A"/>
    <w:rsid w:val="00803FAE"/>
    <w:rsid w:val="00805150"/>
    <w:rsid w:val="00805D13"/>
    <w:rsid w:val="00805F4C"/>
    <w:rsid w:val="0080605F"/>
    <w:rsid w:val="00807786"/>
    <w:rsid w:val="0080791D"/>
    <w:rsid w:val="00810069"/>
    <w:rsid w:val="0081055B"/>
    <w:rsid w:val="00811159"/>
    <w:rsid w:val="00811425"/>
    <w:rsid w:val="008114BE"/>
    <w:rsid w:val="00811505"/>
    <w:rsid w:val="00811754"/>
    <w:rsid w:val="00811970"/>
    <w:rsid w:val="00811ABB"/>
    <w:rsid w:val="00811FCB"/>
    <w:rsid w:val="008125E6"/>
    <w:rsid w:val="0081268E"/>
    <w:rsid w:val="008138C6"/>
    <w:rsid w:val="008144B9"/>
    <w:rsid w:val="0081476A"/>
    <w:rsid w:val="008158D6"/>
    <w:rsid w:val="00815CCD"/>
    <w:rsid w:val="0081606D"/>
    <w:rsid w:val="00816796"/>
    <w:rsid w:val="008170C4"/>
    <w:rsid w:val="00817196"/>
    <w:rsid w:val="00817EDE"/>
    <w:rsid w:val="00820DE3"/>
    <w:rsid w:val="00821D89"/>
    <w:rsid w:val="00822943"/>
    <w:rsid w:val="00822B47"/>
    <w:rsid w:val="00822FDE"/>
    <w:rsid w:val="00823016"/>
    <w:rsid w:val="00823081"/>
    <w:rsid w:val="008235A4"/>
    <w:rsid w:val="008235DB"/>
    <w:rsid w:val="0082384C"/>
    <w:rsid w:val="00823CC7"/>
    <w:rsid w:val="00823E77"/>
    <w:rsid w:val="008241B1"/>
    <w:rsid w:val="0082444C"/>
    <w:rsid w:val="008244E2"/>
    <w:rsid w:val="00824AB4"/>
    <w:rsid w:val="00824B72"/>
    <w:rsid w:val="00824F6D"/>
    <w:rsid w:val="00825C42"/>
    <w:rsid w:val="00825C57"/>
    <w:rsid w:val="00825D19"/>
    <w:rsid w:val="00825D25"/>
    <w:rsid w:val="00826120"/>
    <w:rsid w:val="0082646A"/>
    <w:rsid w:val="00826750"/>
    <w:rsid w:val="00826FA0"/>
    <w:rsid w:val="00827D6F"/>
    <w:rsid w:val="00827E1A"/>
    <w:rsid w:val="00830310"/>
    <w:rsid w:val="00830AFC"/>
    <w:rsid w:val="008311F3"/>
    <w:rsid w:val="0083120F"/>
    <w:rsid w:val="00831210"/>
    <w:rsid w:val="00831C5F"/>
    <w:rsid w:val="008327F5"/>
    <w:rsid w:val="00832D13"/>
    <w:rsid w:val="00833271"/>
    <w:rsid w:val="008332A9"/>
    <w:rsid w:val="00833614"/>
    <w:rsid w:val="00833F66"/>
    <w:rsid w:val="00834042"/>
    <w:rsid w:val="00834282"/>
    <w:rsid w:val="00834612"/>
    <w:rsid w:val="00834D48"/>
    <w:rsid w:val="008355C9"/>
    <w:rsid w:val="0083765F"/>
    <w:rsid w:val="008376AC"/>
    <w:rsid w:val="00840001"/>
    <w:rsid w:val="0084017A"/>
    <w:rsid w:val="00840267"/>
    <w:rsid w:val="00840490"/>
    <w:rsid w:val="0084116C"/>
    <w:rsid w:val="00841469"/>
    <w:rsid w:val="00841CB3"/>
    <w:rsid w:val="00841DCC"/>
    <w:rsid w:val="00842451"/>
    <w:rsid w:val="008427E0"/>
    <w:rsid w:val="00842B7E"/>
    <w:rsid w:val="00842CD4"/>
    <w:rsid w:val="008434EA"/>
    <w:rsid w:val="00843C72"/>
    <w:rsid w:val="00844306"/>
    <w:rsid w:val="00844331"/>
    <w:rsid w:val="00844341"/>
    <w:rsid w:val="008444E8"/>
    <w:rsid w:val="0084498D"/>
    <w:rsid w:val="00844E80"/>
    <w:rsid w:val="008452BA"/>
    <w:rsid w:val="008452F0"/>
    <w:rsid w:val="00845BE0"/>
    <w:rsid w:val="00846834"/>
    <w:rsid w:val="00846FE7"/>
    <w:rsid w:val="00847403"/>
    <w:rsid w:val="00847FC4"/>
    <w:rsid w:val="00850135"/>
    <w:rsid w:val="008503EC"/>
    <w:rsid w:val="00850415"/>
    <w:rsid w:val="008504A2"/>
    <w:rsid w:val="00850CEC"/>
    <w:rsid w:val="00850E9E"/>
    <w:rsid w:val="00851857"/>
    <w:rsid w:val="00852105"/>
    <w:rsid w:val="0085247B"/>
    <w:rsid w:val="008530B9"/>
    <w:rsid w:val="008537F6"/>
    <w:rsid w:val="00854B3A"/>
    <w:rsid w:val="00855482"/>
    <w:rsid w:val="008554AC"/>
    <w:rsid w:val="00855931"/>
    <w:rsid w:val="00855C7E"/>
    <w:rsid w:val="00855D9D"/>
    <w:rsid w:val="00856911"/>
    <w:rsid w:val="00856A04"/>
    <w:rsid w:val="008573E8"/>
    <w:rsid w:val="00857C02"/>
    <w:rsid w:val="00857C84"/>
    <w:rsid w:val="00860458"/>
    <w:rsid w:val="008608FA"/>
    <w:rsid w:val="00860D20"/>
    <w:rsid w:val="00861E09"/>
    <w:rsid w:val="0086275C"/>
    <w:rsid w:val="008628C0"/>
    <w:rsid w:val="008628C1"/>
    <w:rsid w:val="008641D2"/>
    <w:rsid w:val="0086479B"/>
    <w:rsid w:val="00865044"/>
    <w:rsid w:val="00865151"/>
    <w:rsid w:val="0086540F"/>
    <w:rsid w:val="00865698"/>
    <w:rsid w:val="00865ABE"/>
    <w:rsid w:val="00865EFB"/>
    <w:rsid w:val="008665E4"/>
    <w:rsid w:val="0086740A"/>
    <w:rsid w:val="0086758D"/>
    <w:rsid w:val="008677FD"/>
    <w:rsid w:val="00870124"/>
    <w:rsid w:val="008706D4"/>
    <w:rsid w:val="00870F8A"/>
    <w:rsid w:val="008714B1"/>
    <w:rsid w:val="008719A4"/>
    <w:rsid w:val="00871D23"/>
    <w:rsid w:val="00871E70"/>
    <w:rsid w:val="0087207E"/>
    <w:rsid w:val="00872904"/>
    <w:rsid w:val="00872931"/>
    <w:rsid w:val="00872AFD"/>
    <w:rsid w:val="008730B0"/>
    <w:rsid w:val="00873528"/>
    <w:rsid w:val="00873C26"/>
    <w:rsid w:val="008741EB"/>
    <w:rsid w:val="00874312"/>
    <w:rsid w:val="0087437C"/>
    <w:rsid w:val="00875CD7"/>
    <w:rsid w:val="00875FA2"/>
    <w:rsid w:val="0087646B"/>
    <w:rsid w:val="008768B6"/>
    <w:rsid w:val="00876B4D"/>
    <w:rsid w:val="008770B8"/>
    <w:rsid w:val="00877B25"/>
    <w:rsid w:val="00877F18"/>
    <w:rsid w:val="0088016B"/>
    <w:rsid w:val="008803CA"/>
    <w:rsid w:val="00880811"/>
    <w:rsid w:val="00880D3E"/>
    <w:rsid w:val="00881A78"/>
    <w:rsid w:val="00882977"/>
    <w:rsid w:val="00883273"/>
    <w:rsid w:val="00884366"/>
    <w:rsid w:val="008846BD"/>
    <w:rsid w:val="00885179"/>
    <w:rsid w:val="008864B9"/>
    <w:rsid w:val="0088731B"/>
    <w:rsid w:val="00887372"/>
    <w:rsid w:val="00887D1C"/>
    <w:rsid w:val="008902A3"/>
    <w:rsid w:val="0089173C"/>
    <w:rsid w:val="00891793"/>
    <w:rsid w:val="008925E5"/>
    <w:rsid w:val="00893559"/>
    <w:rsid w:val="0089376C"/>
    <w:rsid w:val="00893C6A"/>
    <w:rsid w:val="00893F0E"/>
    <w:rsid w:val="008940F7"/>
    <w:rsid w:val="0089419E"/>
    <w:rsid w:val="008942B8"/>
    <w:rsid w:val="0089470C"/>
    <w:rsid w:val="00894A7A"/>
    <w:rsid w:val="00894A88"/>
    <w:rsid w:val="008950F8"/>
    <w:rsid w:val="00895386"/>
    <w:rsid w:val="00895660"/>
    <w:rsid w:val="00895B4D"/>
    <w:rsid w:val="00895E70"/>
    <w:rsid w:val="00895F6E"/>
    <w:rsid w:val="0089631D"/>
    <w:rsid w:val="00896407"/>
    <w:rsid w:val="008969E4"/>
    <w:rsid w:val="00896D7D"/>
    <w:rsid w:val="00897036"/>
    <w:rsid w:val="0089738C"/>
    <w:rsid w:val="00897414"/>
    <w:rsid w:val="00897D8E"/>
    <w:rsid w:val="008A0628"/>
    <w:rsid w:val="008A0936"/>
    <w:rsid w:val="008A0BB9"/>
    <w:rsid w:val="008A1B98"/>
    <w:rsid w:val="008A21FF"/>
    <w:rsid w:val="008A2560"/>
    <w:rsid w:val="008A2947"/>
    <w:rsid w:val="008A2CE2"/>
    <w:rsid w:val="008A30AC"/>
    <w:rsid w:val="008A33E6"/>
    <w:rsid w:val="008A353B"/>
    <w:rsid w:val="008A3553"/>
    <w:rsid w:val="008A44B8"/>
    <w:rsid w:val="008A473B"/>
    <w:rsid w:val="008A4CCF"/>
    <w:rsid w:val="008A4CE0"/>
    <w:rsid w:val="008A51A8"/>
    <w:rsid w:val="008A54C7"/>
    <w:rsid w:val="008A640F"/>
    <w:rsid w:val="008A6995"/>
    <w:rsid w:val="008A7262"/>
    <w:rsid w:val="008A77D8"/>
    <w:rsid w:val="008A7858"/>
    <w:rsid w:val="008B0483"/>
    <w:rsid w:val="008B120C"/>
    <w:rsid w:val="008B2228"/>
    <w:rsid w:val="008B2A38"/>
    <w:rsid w:val="008B2D7D"/>
    <w:rsid w:val="008B2DB2"/>
    <w:rsid w:val="008B321B"/>
    <w:rsid w:val="008B3256"/>
    <w:rsid w:val="008B349C"/>
    <w:rsid w:val="008B40D0"/>
    <w:rsid w:val="008B4BE7"/>
    <w:rsid w:val="008B51A0"/>
    <w:rsid w:val="008B592A"/>
    <w:rsid w:val="008B5EF7"/>
    <w:rsid w:val="008B63B8"/>
    <w:rsid w:val="008B6BB0"/>
    <w:rsid w:val="008B6F35"/>
    <w:rsid w:val="008B7082"/>
    <w:rsid w:val="008B7B5C"/>
    <w:rsid w:val="008B7F0D"/>
    <w:rsid w:val="008C0B2C"/>
    <w:rsid w:val="008C0C99"/>
    <w:rsid w:val="008C0F6B"/>
    <w:rsid w:val="008C1B28"/>
    <w:rsid w:val="008C1BD9"/>
    <w:rsid w:val="008C1D86"/>
    <w:rsid w:val="008C2017"/>
    <w:rsid w:val="008C223B"/>
    <w:rsid w:val="008C44B3"/>
    <w:rsid w:val="008C4958"/>
    <w:rsid w:val="008C4AA0"/>
    <w:rsid w:val="008C4BAA"/>
    <w:rsid w:val="008C4EBC"/>
    <w:rsid w:val="008C4EF7"/>
    <w:rsid w:val="008C68D0"/>
    <w:rsid w:val="008C6AE8"/>
    <w:rsid w:val="008C6BD0"/>
    <w:rsid w:val="008C721A"/>
    <w:rsid w:val="008C7573"/>
    <w:rsid w:val="008C7B1E"/>
    <w:rsid w:val="008D0655"/>
    <w:rsid w:val="008D0BFB"/>
    <w:rsid w:val="008D0CE9"/>
    <w:rsid w:val="008D0EFD"/>
    <w:rsid w:val="008D12B0"/>
    <w:rsid w:val="008D27D3"/>
    <w:rsid w:val="008D2CFE"/>
    <w:rsid w:val="008D34F1"/>
    <w:rsid w:val="008D3821"/>
    <w:rsid w:val="008D39D8"/>
    <w:rsid w:val="008D3EFF"/>
    <w:rsid w:val="008D41FD"/>
    <w:rsid w:val="008D4336"/>
    <w:rsid w:val="008D446E"/>
    <w:rsid w:val="008D45F2"/>
    <w:rsid w:val="008D4603"/>
    <w:rsid w:val="008D50F3"/>
    <w:rsid w:val="008D6AF5"/>
    <w:rsid w:val="008D6CCC"/>
    <w:rsid w:val="008D6D1A"/>
    <w:rsid w:val="008D7B8B"/>
    <w:rsid w:val="008D7F2A"/>
    <w:rsid w:val="008D7F96"/>
    <w:rsid w:val="008E035A"/>
    <w:rsid w:val="008E05F6"/>
    <w:rsid w:val="008E065E"/>
    <w:rsid w:val="008E0927"/>
    <w:rsid w:val="008E0FF2"/>
    <w:rsid w:val="008E14B5"/>
    <w:rsid w:val="008E1909"/>
    <w:rsid w:val="008E1B93"/>
    <w:rsid w:val="008E1D88"/>
    <w:rsid w:val="008E25DF"/>
    <w:rsid w:val="008E2943"/>
    <w:rsid w:val="008E2DA7"/>
    <w:rsid w:val="008E3445"/>
    <w:rsid w:val="008E4D2E"/>
    <w:rsid w:val="008E4F15"/>
    <w:rsid w:val="008E562E"/>
    <w:rsid w:val="008E6207"/>
    <w:rsid w:val="008E64DA"/>
    <w:rsid w:val="008E6709"/>
    <w:rsid w:val="008E6DB3"/>
    <w:rsid w:val="008E7151"/>
    <w:rsid w:val="008E763A"/>
    <w:rsid w:val="008E76FD"/>
    <w:rsid w:val="008E798C"/>
    <w:rsid w:val="008E79F0"/>
    <w:rsid w:val="008E7CED"/>
    <w:rsid w:val="008F0A6F"/>
    <w:rsid w:val="008F0B25"/>
    <w:rsid w:val="008F0C03"/>
    <w:rsid w:val="008F0E93"/>
    <w:rsid w:val="008F109D"/>
    <w:rsid w:val="008F1519"/>
    <w:rsid w:val="008F1C99"/>
    <w:rsid w:val="008F1EAB"/>
    <w:rsid w:val="008F33DC"/>
    <w:rsid w:val="008F477F"/>
    <w:rsid w:val="008F55FE"/>
    <w:rsid w:val="008F631B"/>
    <w:rsid w:val="008F684A"/>
    <w:rsid w:val="008F6AEB"/>
    <w:rsid w:val="008F6C3F"/>
    <w:rsid w:val="008F74C8"/>
    <w:rsid w:val="0090007F"/>
    <w:rsid w:val="00901136"/>
    <w:rsid w:val="00901380"/>
    <w:rsid w:val="00902350"/>
    <w:rsid w:val="0090251E"/>
    <w:rsid w:val="00902D21"/>
    <w:rsid w:val="00903172"/>
    <w:rsid w:val="0090336B"/>
    <w:rsid w:val="00903E2E"/>
    <w:rsid w:val="00903FD7"/>
    <w:rsid w:val="009049D4"/>
    <w:rsid w:val="00904B6B"/>
    <w:rsid w:val="00904BB4"/>
    <w:rsid w:val="009050D8"/>
    <w:rsid w:val="00905105"/>
    <w:rsid w:val="009053AA"/>
    <w:rsid w:val="00905D60"/>
    <w:rsid w:val="00905DEF"/>
    <w:rsid w:val="00905F7E"/>
    <w:rsid w:val="009068B4"/>
    <w:rsid w:val="00906939"/>
    <w:rsid w:val="00906D08"/>
    <w:rsid w:val="00907068"/>
    <w:rsid w:val="00910B7D"/>
    <w:rsid w:val="00910BF4"/>
    <w:rsid w:val="00911127"/>
    <w:rsid w:val="00911DFB"/>
    <w:rsid w:val="00912944"/>
    <w:rsid w:val="00913032"/>
    <w:rsid w:val="00913774"/>
    <w:rsid w:val="009139D9"/>
    <w:rsid w:val="00913E0F"/>
    <w:rsid w:val="0091445A"/>
    <w:rsid w:val="00914AD8"/>
    <w:rsid w:val="00915240"/>
    <w:rsid w:val="00915DF0"/>
    <w:rsid w:val="00915E3A"/>
    <w:rsid w:val="00915F6B"/>
    <w:rsid w:val="00916079"/>
    <w:rsid w:val="00916DAC"/>
    <w:rsid w:val="0091703B"/>
    <w:rsid w:val="00917313"/>
    <w:rsid w:val="00917641"/>
    <w:rsid w:val="0091778E"/>
    <w:rsid w:val="00917CE9"/>
    <w:rsid w:val="009204EF"/>
    <w:rsid w:val="00920BF2"/>
    <w:rsid w:val="00920D96"/>
    <w:rsid w:val="00920E9D"/>
    <w:rsid w:val="00921C55"/>
    <w:rsid w:val="00922010"/>
    <w:rsid w:val="009225BD"/>
    <w:rsid w:val="009225E0"/>
    <w:rsid w:val="00922A69"/>
    <w:rsid w:val="00922EF9"/>
    <w:rsid w:val="00923B44"/>
    <w:rsid w:val="0092491B"/>
    <w:rsid w:val="00924B28"/>
    <w:rsid w:val="00924B3B"/>
    <w:rsid w:val="00924B76"/>
    <w:rsid w:val="0092553D"/>
    <w:rsid w:val="00925FF3"/>
    <w:rsid w:val="00926248"/>
    <w:rsid w:val="00926428"/>
    <w:rsid w:val="00926863"/>
    <w:rsid w:val="009270E9"/>
    <w:rsid w:val="00927F40"/>
    <w:rsid w:val="00930030"/>
    <w:rsid w:val="0093103F"/>
    <w:rsid w:val="00931661"/>
    <w:rsid w:val="00931BD9"/>
    <w:rsid w:val="00931F69"/>
    <w:rsid w:val="00932299"/>
    <w:rsid w:val="0093253E"/>
    <w:rsid w:val="0093376C"/>
    <w:rsid w:val="00933799"/>
    <w:rsid w:val="0093421D"/>
    <w:rsid w:val="00934756"/>
    <w:rsid w:val="00934DC2"/>
    <w:rsid w:val="00934DF8"/>
    <w:rsid w:val="0093601A"/>
    <w:rsid w:val="00936851"/>
    <w:rsid w:val="009368F3"/>
    <w:rsid w:val="00936DD9"/>
    <w:rsid w:val="00937C12"/>
    <w:rsid w:val="009404F2"/>
    <w:rsid w:val="00940BAC"/>
    <w:rsid w:val="0094120D"/>
    <w:rsid w:val="009414FD"/>
    <w:rsid w:val="00941636"/>
    <w:rsid w:val="00942574"/>
    <w:rsid w:val="00942607"/>
    <w:rsid w:val="00942AA0"/>
    <w:rsid w:val="00943333"/>
    <w:rsid w:val="0094346C"/>
    <w:rsid w:val="00943742"/>
    <w:rsid w:val="0094389D"/>
    <w:rsid w:val="009456AC"/>
    <w:rsid w:val="009458B4"/>
    <w:rsid w:val="00945C05"/>
    <w:rsid w:val="00945E83"/>
    <w:rsid w:val="00946752"/>
    <w:rsid w:val="00946945"/>
    <w:rsid w:val="0094696C"/>
    <w:rsid w:val="00946A61"/>
    <w:rsid w:val="00946E68"/>
    <w:rsid w:val="00947179"/>
    <w:rsid w:val="00947713"/>
    <w:rsid w:val="00947714"/>
    <w:rsid w:val="00947B01"/>
    <w:rsid w:val="00947E39"/>
    <w:rsid w:val="009506F9"/>
    <w:rsid w:val="00950DE7"/>
    <w:rsid w:val="00950FBF"/>
    <w:rsid w:val="009511CF"/>
    <w:rsid w:val="0095171E"/>
    <w:rsid w:val="00951BFD"/>
    <w:rsid w:val="009529B8"/>
    <w:rsid w:val="00952A86"/>
    <w:rsid w:val="00953105"/>
    <w:rsid w:val="00953920"/>
    <w:rsid w:val="00953973"/>
    <w:rsid w:val="00953D47"/>
    <w:rsid w:val="00955282"/>
    <w:rsid w:val="009554A3"/>
    <w:rsid w:val="00956711"/>
    <w:rsid w:val="0095681E"/>
    <w:rsid w:val="00956832"/>
    <w:rsid w:val="00956B95"/>
    <w:rsid w:val="009572D4"/>
    <w:rsid w:val="00957337"/>
    <w:rsid w:val="0095740D"/>
    <w:rsid w:val="009579C0"/>
    <w:rsid w:val="00957B23"/>
    <w:rsid w:val="00957C86"/>
    <w:rsid w:val="009600E8"/>
    <w:rsid w:val="009602CB"/>
    <w:rsid w:val="00960FEA"/>
    <w:rsid w:val="00961598"/>
    <w:rsid w:val="009615B5"/>
    <w:rsid w:val="00961921"/>
    <w:rsid w:val="00961DF7"/>
    <w:rsid w:val="00962000"/>
    <w:rsid w:val="0096210C"/>
    <w:rsid w:val="00963313"/>
    <w:rsid w:val="00963C21"/>
    <w:rsid w:val="0096430A"/>
    <w:rsid w:val="009646C1"/>
    <w:rsid w:val="00964C30"/>
    <w:rsid w:val="00964D32"/>
    <w:rsid w:val="0096554B"/>
    <w:rsid w:val="0096584A"/>
    <w:rsid w:val="00965C53"/>
    <w:rsid w:val="00965CDB"/>
    <w:rsid w:val="00966C54"/>
    <w:rsid w:val="00966EFF"/>
    <w:rsid w:val="0096737A"/>
    <w:rsid w:val="00967A33"/>
    <w:rsid w:val="00970441"/>
    <w:rsid w:val="00970523"/>
    <w:rsid w:val="00970B56"/>
    <w:rsid w:val="00970E1A"/>
    <w:rsid w:val="00971F08"/>
    <w:rsid w:val="009727B8"/>
    <w:rsid w:val="0097323D"/>
    <w:rsid w:val="009739E6"/>
    <w:rsid w:val="00974A06"/>
    <w:rsid w:val="00975501"/>
    <w:rsid w:val="009755EB"/>
    <w:rsid w:val="0097579C"/>
    <w:rsid w:val="00975997"/>
    <w:rsid w:val="0097603D"/>
    <w:rsid w:val="00976949"/>
    <w:rsid w:val="00976972"/>
    <w:rsid w:val="00976C92"/>
    <w:rsid w:val="00977060"/>
    <w:rsid w:val="00980477"/>
    <w:rsid w:val="009807B8"/>
    <w:rsid w:val="0098097C"/>
    <w:rsid w:val="0098142A"/>
    <w:rsid w:val="00981F2C"/>
    <w:rsid w:val="0098276C"/>
    <w:rsid w:val="009827EF"/>
    <w:rsid w:val="0098284E"/>
    <w:rsid w:val="009837DE"/>
    <w:rsid w:val="00983966"/>
    <w:rsid w:val="00983EB7"/>
    <w:rsid w:val="00984217"/>
    <w:rsid w:val="009842D5"/>
    <w:rsid w:val="0098481A"/>
    <w:rsid w:val="0098516B"/>
    <w:rsid w:val="00985253"/>
    <w:rsid w:val="009853B3"/>
    <w:rsid w:val="009855BD"/>
    <w:rsid w:val="00985CBE"/>
    <w:rsid w:val="0098635A"/>
    <w:rsid w:val="009863A2"/>
    <w:rsid w:val="00987BD5"/>
    <w:rsid w:val="00990630"/>
    <w:rsid w:val="009913E0"/>
    <w:rsid w:val="00991761"/>
    <w:rsid w:val="00991A6B"/>
    <w:rsid w:val="009928E6"/>
    <w:rsid w:val="009931CC"/>
    <w:rsid w:val="00993727"/>
    <w:rsid w:val="0099449D"/>
    <w:rsid w:val="00994C1A"/>
    <w:rsid w:val="00994DCA"/>
    <w:rsid w:val="00995585"/>
    <w:rsid w:val="00995D9A"/>
    <w:rsid w:val="009960EC"/>
    <w:rsid w:val="009962C4"/>
    <w:rsid w:val="00996B46"/>
    <w:rsid w:val="00996D46"/>
    <w:rsid w:val="00996FB2"/>
    <w:rsid w:val="009970DD"/>
    <w:rsid w:val="00997475"/>
    <w:rsid w:val="00997687"/>
    <w:rsid w:val="009976BD"/>
    <w:rsid w:val="00997F87"/>
    <w:rsid w:val="009A0FBA"/>
    <w:rsid w:val="009A1601"/>
    <w:rsid w:val="009A1951"/>
    <w:rsid w:val="009A29BC"/>
    <w:rsid w:val="009A330C"/>
    <w:rsid w:val="009A3421"/>
    <w:rsid w:val="009A3B64"/>
    <w:rsid w:val="009A41F8"/>
    <w:rsid w:val="009A462D"/>
    <w:rsid w:val="009A5012"/>
    <w:rsid w:val="009A54C1"/>
    <w:rsid w:val="009A5CBA"/>
    <w:rsid w:val="009A63E4"/>
    <w:rsid w:val="009A72AE"/>
    <w:rsid w:val="009A7553"/>
    <w:rsid w:val="009B09E6"/>
    <w:rsid w:val="009B0EE1"/>
    <w:rsid w:val="009B13D2"/>
    <w:rsid w:val="009B19F5"/>
    <w:rsid w:val="009B1F30"/>
    <w:rsid w:val="009B25F4"/>
    <w:rsid w:val="009B2B2A"/>
    <w:rsid w:val="009B2C8A"/>
    <w:rsid w:val="009B36E0"/>
    <w:rsid w:val="009B384F"/>
    <w:rsid w:val="009B3AC2"/>
    <w:rsid w:val="009B3B6E"/>
    <w:rsid w:val="009B479D"/>
    <w:rsid w:val="009B4B77"/>
    <w:rsid w:val="009B4B9A"/>
    <w:rsid w:val="009B4DF4"/>
    <w:rsid w:val="009B4FCA"/>
    <w:rsid w:val="009B53FD"/>
    <w:rsid w:val="009B564E"/>
    <w:rsid w:val="009B59D8"/>
    <w:rsid w:val="009B5EDC"/>
    <w:rsid w:val="009B76F3"/>
    <w:rsid w:val="009B79EB"/>
    <w:rsid w:val="009B7C43"/>
    <w:rsid w:val="009B7E87"/>
    <w:rsid w:val="009B7FA8"/>
    <w:rsid w:val="009C08B0"/>
    <w:rsid w:val="009C0BD7"/>
    <w:rsid w:val="009C0D95"/>
    <w:rsid w:val="009C170C"/>
    <w:rsid w:val="009C1E50"/>
    <w:rsid w:val="009C26F1"/>
    <w:rsid w:val="009C2A4A"/>
    <w:rsid w:val="009C2A60"/>
    <w:rsid w:val="009C319F"/>
    <w:rsid w:val="009C355B"/>
    <w:rsid w:val="009C403E"/>
    <w:rsid w:val="009C4524"/>
    <w:rsid w:val="009C4EDC"/>
    <w:rsid w:val="009C5120"/>
    <w:rsid w:val="009C527F"/>
    <w:rsid w:val="009C5BFE"/>
    <w:rsid w:val="009C68AF"/>
    <w:rsid w:val="009C748E"/>
    <w:rsid w:val="009C79D5"/>
    <w:rsid w:val="009C7CC5"/>
    <w:rsid w:val="009D030E"/>
    <w:rsid w:val="009D0B72"/>
    <w:rsid w:val="009D0B75"/>
    <w:rsid w:val="009D10A2"/>
    <w:rsid w:val="009D1535"/>
    <w:rsid w:val="009D1618"/>
    <w:rsid w:val="009D1826"/>
    <w:rsid w:val="009D187A"/>
    <w:rsid w:val="009D20D4"/>
    <w:rsid w:val="009D28C4"/>
    <w:rsid w:val="009D29D5"/>
    <w:rsid w:val="009D3D40"/>
    <w:rsid w:val="009D4AB8"/>
    <w:rsid w:val="009D4FF0"/>
    <w:rsid w:val="009D590C"/>
    <w:rsid w:val="009D5983"/>
    <w:rsid w:val="009D5E2A"/>
    <w:rsid w:val="009D5FCD"/>
    <w:rsid w:val="009D6A6B"/>
    <w:rsid w:val="009D6AE4"/>
    <w:rsid w:val="009D6C92"/>
    <w:rsid w:val="009D703C"/>
    <w:rsid w:val="009D70D1"/>
    <w:rsid w:val="009D718F"/>
    <w:rsid w:val="009D74E1"/>
    <w:rsid w:val="009D7A4A"/>
    <w:rsid w:val="009E014A"/>
    <w:rsid w:val="009E02C3"/>
    <w:rsid w:val="009E032E"/>
    <w:rsid w:val="009E068F"/>
    <w:rsid w:val="009E14E0"/>
    <w:rsid w:val="009E2095"/>
    <w:rsid w:val="009E2CE8"/>
    <w:rsid w:val="009E35DB"/>
    <w:rsid w:val="009E407B"/>
    <w:rsid w:val="009E431C"/>
    <w:rsid w:val="009E44BB"/>
    <w:rsid w:val="009E47A3"/>
    <w:rsid w:val="009E501B"/>
    <w:rsid w:val="009E537B"/>
    <w:rsid w:val="009E5902"/>
    <w:rsid w:val="009E6086"/>
    <w:rsid w:val="009E688E"/>
    <w:rsid w:val="009E691F"/>
    <w:rsid w:val="009E6AA6"/>
    <w:rsid w:val="009E6AC2"/>
    <w:rsid w:val="009E6B06"/>
    <w:rsid w:val="009E6F0C"/>
    <w:rsid w:val="009F0271"/>
    <w:rsid w:val="009F033D"/>
    <w:rsid w:val="009F0519"/>
    <w:rsid w:val="009F08F3"/>
    <w:rsid w:val="009F0F7D"/>
    <w:rsid w:val="009F1348"/>
    <w:rsid w:val="009F137D"/>
    <w:rsid w:val="009F1605"/>
    <w:rsid w:val="009F17C5"/>
    <w:rsid w:val="009F1A79"/>
    <w:rsid w:val="009F1B6A"/>
    <w:rsid w:val="009F1ECE"/>
    <w:rsid w:val="009F21AA"/>
    <w:rsid w:val="009F2550"/>
    <w:rsid w:val="009F2858"/>
    <w:rsid w:val="009F344F"/>
    <w:rsid w:val="009F3D98"/>
    <w:rsid w:val="009F4360"/>
    <w:rsid w:val="009F43A7"/>
    <w:rsid w:val="009F450C"/>
    <w:rsid w:val="009F47FE"/>
    <w:rsid w:val="009F4B9F"/>
    <w:rsid w:val="009F4BBB"/>
    <w:rsid w:val="009F52E3"/>
    <w:rsid w:val="009F640D"/>
    <w:rsid w:val="009F7363"/>
    <w:rsid w:val="009F77D3"/>
    <w:rsid w:val="009F7CF2"/>
    <w:rsid w:val="009F7E0E"/>
    <w:rsid w:val="00A008F3"/>
    <w:rsid w:val="00A00F1F"/>
    <w:rsid w:val="00A02D72"/>
    <w:rsid w:val="00A03067"/>
    <w:rsid w:val="00A032E4"/>
    <w:rsid w:val="00A03AEE"/>
    <w:rsid w:val="00A048A8"/>
    <w:rsid w:val="00A04F49"/>
    <w:rsid w:val="00A0583A"/>
    <w:rsid w:val="00A0651F"/>
    <w:rsid w:val="00A06861"/>
    <w:rsid w:val="00A072BE"/>
    <w:rsid w:val="00A07855"/>
    <w:rsid w:val="00A106F8"/>
    <w:rsid w:val="00A109F0"/>
    <w:rsid w:val="00A10C8A"/>
    <w:rsid w:val="00A10F61"/>
    <w:rsid w:val="00A1161A"/>
    <w:rsid w:val="00A11AB7"/>
    <w:rsid w:val="00A11DDC"/>
    <w:rsid w:val="00A12A08"/>
    <w:rsid w:val="00A12C56"/>
    <w:rsid w:val="00A1305E"/>
    <w:rsid w:val="00A1364F"/>
    <w:rsid w:val="00A13753"/>
    <w:rsid w:val="00A13991"/>
    <w:rsid w:val="00A13E54"/>
    <w:rsid w:val="00A14589"/>
    <w:rsid w:val="00A147B1"/>
    <w:rsid w:val="00A1558F"/>
    <w:rsid w:val="00A1595C"/>
    <w:rsid w:val="00A15FE6"/>
    <w:rsid w:val="00A16870"/>
    <w:rsid w:val="00A17EDD"/>
    <w:rsid w:val="00A17F63"/>
    <w:rsid w:val="00A201AE"/>
    <w:rsid w:val="00A20BB9"/>
    <w:rsid w:val="00A21879"/>
    <w:rsid w:val="00A2193B"/>
    <w:rsid w:val="00A22B1F"/>
    <w:rsid w:val="00A2351A"/>
    <w:rsid w:val="00A23945"/>
    <w:rsid w:val="00A23B97"/>
    <w:rsid w:val="00A23F32"/>
    <w:rsid w:val="00A24365"/>
    <w:rsid w:val="00A2455C"/>
    <w:rsid w:val="00A245E0"/>
    <w:rsid w:val="00A249D6"/>
    <w:rsid w:val="00A24C33"/>
    <w:rsid w:val="00A25107"/>
    <w:rsid w:val="00A263EE"/>
    <w:rsid w:val="00A2648B"/>
    <w:rsid w:val="00A264A9"/>
    <w:rsid w:val="00A269B8"/>
    <w:rsid w:val="00A26A24"/>
    <w:rsid w:val="00A2701C"/>
    <w:rsid w:val="00A27785"/>
    <w:rsid w:val="00A30187"/>
    <w:rsid w:val="00A30846"/>
    <w:rsid w:val="00A31044"/>
    <w:rsid w:val="00A313CC"/>
    <w:rsid w:val="00A31D30"/>
    <w:rsid w:val="00A32662"/>
    <w:rsid w:val="00A32A67"/>
    <w:rsid w:val="00A32D3D"/>
    <w:rsid w:val="00A3310B"/>
    <w:rsid w:val="00A3322E"/>
    <w:rsid w:val="00A3326C"/>
    <w:rsid w:val="00A3380E"/>
    <w:rsid w:val="00A342C1"/>
    <w:rsid w:val="00A3448A"/>
    <w:rsid w:val="00A35099"/>
    <w:rsid w:val="00A35130"/>
    <w:rsid w:val="00A3514E"/>
    <w:rsid w:val="00A354DD"/>
    <w:rsid w:val="00A36297"/>
    <w:rsid w:val="00A36963"/>
    <w:rsid w:val="00A36D5C"/>
    <w:rsid w:val="00A36D86"/>
    <w:rsid w:val="00A36FF4"/>
    <w:rsid w:val="00A3751A"/>
    <w:rsid w:val="00A379A4"/>
    <w:rsid w:val="00A40390"/>
    <w:rsid w:val="00A406CE"/>
    <w:rsid w:val="00A409D8"/>
    <w:rsid w:val="00A40B4B"/>
    <w:rsid w:val="00A4143C"/>
    <w:rsid w:val="00A4191F"/>
    <w:rsid w:val="00A41AC9"/>
    <w:rsid w:val="00A41E2B"/>
    <w:rsid w:val="00A429FC"/>
    <w:rsid w:val="00A4343B"/>
    <w:rsid w:val="00A44347"/>
    <w:rsid w:val="00A44674"/>
    <w:rsid w:val="00A44B11"/>
    <w:rsid w:val="00A45B74"/>
    <w:rsid w:val="00A47498"/>
    <w:rsid w:val="00A47529"/>
    <w:rsid w:val="00A47CB0"/>
    <w:rsid w:val="00A50366"/>
    <w:rsid w:val="00A50F35"/>
    <w:rsid w:val="00A50FA9"/>
    <w:rsid w:val="00A51055"/>
    <w:rsid w:val="00A51ACF"/>
    <w:rsid w:val="00A5201B"/>
    <w:rsid w:val="00A521B4"/>
    <w:rsid w:val="00A52E1D"/>
    <w:rsid w:val="00A540DA"/>
    <w:rsid w:val="00A545B8"/>
    <w:rsid w:val="00A54A1A"/>
    <w:rsid w:val="00A54F90"/>
    <w:rsid w:val="00A55A12"/>
    <w:rsid w:val="00A55CAF"/>
    <w:rsid w:val="00A55F73"/>
    <w:rsid w:val="00A5609D"/>
    <w:rsid w:val="00A5670C"/>
    <w:rsid w:val="00A56A7B"/>
    <w:rsid w:val="00A56D3F"/>
    <w:rsid w:val="00A571A6"/>
    <w:rsid w:val="00A572BF"/>
    <w:rsid w:val="00A572D6"/>
    <w:rsid w:val="00A57820"/>
    <w:rsid w:val="00A57B64"/>
    <w:rsid w:val="00A60552"/>
    <w:rsid w:val="00A60917"/>
    <w:rsid w:val="00A61499"/>
    <w:rsid w:val="00A622C6"/>
    <w:rsid w:val="00A622D2"/>
    <w:rsid w:val="00A62A77"/>
    <w:rsid w:val="00A631EF"/>
    <w:rsid w:val="00A63483"/>
    <w:rsid w:val="00A634FE"/>
    <w:rsid w:val="00A63F54"/>
    <w:rsid w:val="00A648B4"/>
    <w:rsid w:val="00A64EC7"/>
    <w:rsid w:val="00A65231"/>
    <w:rsid w:val="00A654B7"/>
    <w:rsid w:val="00A657D7"/>
    <w:rsid w:val="00A658A6"/>
    <w:rsid w:val="00A65935"/>
    <w:rsid w:val="00A65BAB"/>
    <w:rsid w:val="00A660AC"/>
    <w:rsid w:val="00A66337"/>
    <w:rsid w:val="00A6684B"/>
    <w:rsid w:val="00A669C5"/>
    <w:rsid w:val="00A66ABB"/>
    <w:rsid w:val="00A670A6"/>
    <w:rsid w:val="00A674D5"/>
    <w:rsid w:val="00A67E6C"/>
    <w:rsid w:val="00A7092F"/>
    <w:rsid w:val="00A70A9A"/>
    <w:rsid w:val="00A70E09"/>
    <w:rsid w:val="00A71B99"/>
    <w:rsid w:val="00A71FE9"/>
    <w:rsid w:val="00A720E0"/>
    <w:rsid w:val="00A728DB"/>
    <w:rsid w:val="00A72BF2"/>
    <w:rsid w:val="00A739D0"/>
    <w:rsid w:val="00A748D7"/>
    <w:rsid w:val="00A74D8D"/>
    <w:rsid w:val="00A74E64"/>
    <w:rsid w:val="00A758C5"/>
    <w:rsid w:val="00A761D4"/>
    <w:rsid w:val="00A76321"/>
    <w:rsid w:val="00A77ADD"/>
    <w:rsid w:val="00A77EC4"/>
    <w:rsid w:val="00A77FED"/>
    <w:rsid w:val="00A800D2"/>
    <w:rsid w:val="00A80998"/>
    <w:rsid w:val="00A80BAB"/>
    <w:rsid w:val="00A81153"/>
    <w:rsid w:val="00A8202B"/>
    <w:rsid w:val="00A820C2"/>
    <w:rsid w:val="00A826B6"/>
    <w:rsid w:val="00A8392D"/>
    <w:rsid w:val="00A83A40"/>
    <w:rsid w:val="00A83EF3"/>
    <w:rsid w:val="00A85AE7"/>
    <w:rsid w:val="00A867FF"/>
    <w:rsid w:val="00A8687B"/>
    <w:rsid w:val="00A87456"/>
    <w:rsid w:val="00A87B41"/>
    <w:rsid w:val="00A90235"/>
    <w:rsid w:val="00A90339"/>
    <w:rsid w:val="00A9043E"/>
    <w:rsid w:val="00A90471"/>
    <w:rsid w:val="00A908BD"/>
    <w:rsid w:val="00A90E34"/>
    <w:rsid w:val="00A913A6"/>
    <w:rsid w:val="00A9248E"/>
    <w:rsid w:val="00A92879"/>
    <w:rsid w:val="00A92ACF"/>
    <w:rsid w:val="00A92C87"/>
    <w:rsid w:val="00A93667"/>
    <w:rsid w:val="00A93F17"/>
    <w:rsid w:val="00A9442A"/>
    <w:rsid w:val="00A96CC6"/>
    <w:rsid w:val="00A9720E"/>
    <w:rsid w:val="00A97D93"/>
    <w:rsid w:val="00AA016F"/>
    <w:rsid w:val="00AA18D0"/>
    <w:rsid w:val="00AA1A50"/>
    <w:rsid w:val="00AA1AEA"/>
    <w:rsid w:val="00AA1B71"/>
    <w:rsid w:val="00AA1BD7"/>
    <w:rsid w:val="00AA1E18"/>
    <w:rsid w:val="00AA1ED6"/>
    <w:rsid w:val="00AA2677"/>
    <w:rsid w:val="00AA287C"/>
    <w:rsid w:val="00AA2BFC"/>
    <w:rsid w:val="00AA2D4A"/>
    <w:rsid w:val="00AA2EEA"/>
    <w:rsid w:val="00AA2FDC"/>
    <w:rsid w:val="00AA3BD9"/>
    <w:rsid w:val="00AA4E99"/>
    <w:rsid w:val="00AA50D3"/>
    <w:rsid w:val="00AA51D6"/>
    <w:rsid w:val="00AA56AA"/>
    <w:rsid w:val="00AA5F6A"/>
    <w:rsid w:val="00AA665A"/>
    <w:rsid w:val="00AA6D9A"/>
    <w:rsid w:val="00AA724B"/>
    <w:rsid w:val="00AA767F"/>
    <w:rsid w:val="00AA76BA"/>
    <w:rsid w:val="00AA7DCB"/>
    <w:rsid w:val="00AB0572"/>
    <w:rsid w:val="00AB07C2"/>
    <w:rsid w:val="00AB09BF"/>
    <w:rsid w:val="00AB0BC8"/>
    <w:rsid w:val="00AB0D9C"/>
    <w:rsid w:val="00AB0F96"/>
    <w:rsid w:val="00AB11CA"/>
    <w:rsid w:val="00AB14D9"/>
    <w:rsid w:val="00AB1636"/>
    <w:rsid w:val="00AB1E97"/>
    <w:rsid w:val="00AB1EAE"/>
    <w:rsid w:val="00AB20C0"/>
    <w:rsid w:val="00AB20D4"/>
    <w:rsid w:val="00AB2AA4"/>
    <w:rsid w:val="00AB2BD0"/>
    <w:rsid w:val="00AB3A11"/>
    <w:rsid w:val="00AB4A68"/>
    <w:rsid w:val="00AB4AB8"/>
    <w:rsid w:val="00AB4D44"/>
    <w:rsid w:val="00AB54EC"/>
    <w:rsid w:val="00AB55D9"/>
    <w:rsid w:val="00AB57AE"/>
    <w:rsid w:val="00AB5A6F"/>
    <w:rsid w:val="00AB5A75"/>
    <w:rsid w:val="00AB655E"/>
    <w:rsid w:val="00AB7AE6"/>
    <w:rsid w:val="00AC007F"/>
    <w:rsid w:val="00AC0111"/>
    <w:rsid w:val="00AC1120"/>
    <w:rsid w:val="00AC1910"/>
    <w:rsid w:val="00AC2637"/>
    <w:rsid w:val="00AC294B"/>
    <w:rsid w:val="00AC297D"/>
    <w:rsid w:val="00AC2ECD"/>
    <w:rsid w:val="00AC3119"/>
    <w:rsid w:val="00AC39E3"/>
    <w:rsid w:val="00AC4138"/>
    <w:rsid w:val="00AC468A"/>
    <w:rsid w:val="00AC47B3"/>
    <w:rsid w:val="00AC49FB"/>
    <w:rsid w:val="00AC4C69"/>
    <w:rsid w:val="00AC4CFF"/>
    <w:rsid w:val="00AC5467"/>
    <w:rsid w:val="00AC54CE"/>
    <w:rsid w:val="00AC5A10"/>
    <w:rsid w:val="00AC5CC1"/>
    <w:rsid w:val="00AC6029"/>
    <w:rsid w:val="00AC6D53"/>
    <w:rsid w:val="00AD0348"/>
    <w:rsid w:val="00AD0495"/>
    <w:rsid w:val="00AD0693"/>
    <w:rsid w:val="00AD0AA3"/>
    <w:rsid w:val="00AD0C26"/>
    <w:rsid w:val="00AD123F"/>
    <w:rsid w:val="00AD12F5"/>
    <w:rsid w:val="00AD28B5"/>
    <w:rsid w:val="00AD2BB8"/>
    <w:rsid w:val="00AD2C7C"/>
    <w:rsid w:val="00AD3168"/>
    <w:rsid w:val="00AD3AF9"/>
    <w:rsid w:val="00AD3F94"/>
    <w:rsid w:val="00AD420A"/>
    <w:rsid w:val="00AD4991"/>
    <w:rsid w:val="00AD4A5A"/>
    <w:rsid w:val="00AD6DFA"/>
    <w:rsid w:val="00AD7F95"/>
    <w:rsid w:val="00AE02DB"/>
    <w:rsid w:val="00AE0772"/>
    <w:rsid w:val="00AE0905"/>
    <w:rsid w:val="00AE27AC"/>
    <w:rsid w:val="00AE2A17"/>
    <w:rsid w:val="00AE32F0"/>
    <w:rsid w:val="00AE40E0"/>
    <w:rsid w:val="00AE4DBA"/>
    <w:rsid w:val="00AE4E0F"/>
    <w:rsid w:val="00AE4F07"/>
    <w:rsid w:val="00AE5204"/>
    <w:rsid w:val="00AE523F"/>
    <w:rsid w:val="00AE533D"/>
    <w:rsid w:val="00AE5F8A"/>
    <w:rsid w:val="00AE615B"/>
    <w:rsid w:val="00AE617E"/>
    <w:rsid w:val="00AE62E2"/>
    <w:rsid w:val="00AE68FA"/>
    <w:rsid w:val="00AE7446"/>
    <w:rsid w:val="00AF0731"/>
    <w:rsid w:val="00AF0D31"/>
    <w:rsid w:val="00AF0DB6"/>
    <w:rsid w:val="00AF1559"/>
    <w:rsid w:val="00AF1C5D"/>
    <w:rsid w:val="00AF2026"/>
    <w:rsid w:val="00AF260E"/>
    <w:rsid w:val="00AF3363"/>
    <w:rsid w:val="00AF38D9"/>
    <w:rsid w:val="00AF3939"/>
    <w:rsid w:val="00AF42D7"/>
    <w:rsid w:val="00AF43AB"/>
    <w:rsid w:val="00AF4B6F"/>
    <w:rsid w:val="00AF50C3"/>
    <w:rsid w:val="00AF53B6"/>
    <w:rsid w:val="00AF551E"/>
    <w:rsid w:val="00AF5653"/>
    <w:rsid w:val="00AF5CB5"/>
    <w:rsid w:val="00AF5D37"/>
    <w:rsid w:val="00AF6102"/>
    <w:rsid w:val="00AF6D18"/>
    <w:rsid w:val="00AF7119"/>
    <w:rsid w:val="00AF7698"/>
    <w:rsid w:val="00AF76B1"/>
    <w:rsid w:val="00B0035B"/>
    <w:rsid w:val="00B00379"/>
    <w:rsid w:val="00B006FE"/>
    <w:rsid w:val="00B007CB"/>
    <w:rsid w:val="00B010BF"/>
    <w:rsid w:val="00B01734"/>
    <w:rsid w:val="00B01EE8"/>
    <w:rsid w:val="00B0255A"/>
    <w:rsid w:val="00B029E2"/>
    <w:rsid w:val="00B02AA9"/>
    <w:rsid w:val="00B02FA3"/>
    <w:rsid w:val="00B030E3"/>
    <w:rsid w:val="00B0332E"/>
    <w:rsid w:val="00B036EF"/>
    <w:rsid w:val="00B03C4C"/>
    <w:rsid w:val="00B03E2D"/>
    <w:rsid w:val="00B04095"/>
    <w:rsid w:val="00B0419A"/>
    <w:rsid w:val="00B04B07"/>
    <w:rsid w:val="00B05084"/>
    <w:rsid w:val="00B051B0"/>
    <w:rsid w:val="00B059B6"/>
    <w:rsid w:val="00B05BA5"/>
    <w:rsid w:val="00B0611B"/>
    <w:rsid w:val="00B06D86"/>
    <w:rsid w:val="00B07751"/>
    <w:rsid w:val="00B07DFE"/>
    <w:rsid w:val="00B105FD"/>
    <w:rsid w:val="00B10B32"/>
    <w:rsid w:val="00B11341"/>
    <w:rsid w:val="00B1144B"/>
    <w:rsid w:val="00B11B2E"/>
    <w:rsid w:val="00B11F80"/>
    <w:rsid w:val="00B12C2C"/>
    <w:rsid w:val="00B12ED5"/>
    <w:rsid w:val="00B136CA"/>
    <w:rsid w:val="00B140A5"/>
    <w:rsid w:val="00B1488E"/>
    <w:rsid w:val="00B14FE8"/>
    <w:rsid w:val="00B15694"/>
    <w:rsid w:val="00B157F9"/>
    <w:rsid w:val="00B16605"/>
    <w:rsid w:val="00B167F1"/>
    <w:rsid w:val="00B16819"/>
    <w:rsid w:val="00B1750F"/>
    <w:rsid w:val="00B177C2"/>
    <w:rsid w:val="00B20256"/>
    <w:rsid w:val="00B20D09"/>
    <w:rsid w:val="00B211B2"/>
    <w:rsid w:val="00B21BE8"/>
    <w:rsid w:val="00B2280A"/>
    <w:rsid w:val="00B234FB"/>
    <w:rsid w:val="00B2368E"/>
    <w:rsid w:val="00B23AAE"/>
    <w:rsid w:val="00B23D8C"/>
    <w:rsid w:val="00B24FDF"/>
    <w:rsid w:val="00B253E6"/>
    <w:rsid w:val="00B25CEC"/>
    <w:rsid w:val="00B25DAC"/>
    <w:rsid w:val="00B25FDD"/>
    <w:rsid w:val="00B26141"/>
    <w:rsid w:val="00B26699"/>
    <w:rsid w:val="00B268D3"/>
    <w:rsid w:val="00B27302"/>
    <w:rsid w:val="00B27518"/>
    <w:rsid w:val="00B2763F"/>
    <w:rsid w:val="00B27AAC"/>
    <w:rsid w:val="00B30591"/>
    <w:rsid w:val="00B30929"/>
    <w:rsid w:val="00B31239"/>
    <w:rsid w:val="00B3276D"/>
    <w:rsid w:val="00B33017"/>
    <w:rsid w:val="00B330ED"/>
    <w:rsid w:val="00B346B0"/>
    <w:rsid w:val="00B34AC3"/>
    <w:rsid w:val="00B34D6B"/>
    <w:rsid w:val="00B3541C"/>
    <w:rsid w:val="00B36F60"/>
    <w:rsid w:val="00B372AA"/>
    <w:rsid w:val="00B37BC2"/>
    <w:rsid w:val="00B37BCC"/>
    <w:rsid w:val="00B37DE1"/>
    <w:rsid w:val="00B37E78"/>
    <w:rsid w:val="00B4013A"/>
    <w:rsid w:val="00B40445"/>
    <w:rsid w:val="00B405FA"/>
    <w:rsid w:val="00B40B9E"/>
    <w:rsid w:val="00B40ECB"/>
    <w:rsid w:val="00B40FF9"/>
    <w:rsid w:val="00B413D6"/>
    <w:rsid w:val="00B4185A"/>
    <w:rsid w:val="00B41888"/>
    <w:rsid w:val="00B41DCC"/>
    <w:rsid w:val="00B41DF0"/>
    <w:rsid w:val="00B425F8"/>
    <w:rsid w:val="00B42BDB"/>
    <w:rsid w:val="00B43407"/>
    <w:rsid w:val="00B43C76"/>
    <w:rsid w:val="00B45012"/>
    <w:rsid w:val="00B452D5"/>
    <w:rsid w:val="00B452E0"/>
    <w:rsid w:val="00B45377"/>
    <w:rsid w:val="00B45A06"/>
    <w:rsid w:val="00B45A52"/>
    <w:rsid w:val="00B46175"/>
    <w:rsid w:val="00B474B4"/>
    <w:rsid w:val="00B47634"/>
    <w:rsid w:val="00B47EB4"/>
    <w:rsid w:val="00B5031A"/>
    <w:rsid w:val="00B50B8C"/>
    <w:rsid w:val="00B514E7"/>
    <w:rsid w:val="00B51BFF"/>
    <w:rsid w:val="00B51F19"/>
    <w:rsid w:val="00B548DA"/>
    <w:rsid w:val="00B56CEC"/>
    <w:rsid w:val="00B56E14"/>
    <w:rsid w:val="00B5748F"/>
    <w:rsid w:val="00B57D28"/>
    <w:rsid w:val="00B60223"/>
    <w:rsid w:val="00B60727"/>
    <w:rsid w:val="00B6145A"/>
    <w:rsid w:val="00B61615"/>
    <w:rsid w:val="00B617FD"/>
    <w:rsid w:val="00B61B3B"/>
    <w:rsid w:val="00B61BB1"/>
    <w:rsid w:val="00B61E56"/>
    <w:rsid w:val="00B62AAA"/>
    <w:rsid w:val="00B631A3"/>
    <w:rsid w:val="00B63500"/>
    <w:rsid w:val="00B635E4"/>
    <w:rsid w:val="00B6392B"/>
    <w:rsid w:val="00B63C3A"/>
    <w:rsid w:val="00B64141"/>
    <w:rsid w:val="00B643E4"/>
    <w:rsid w:val="00B650C1"/>
    <w:rsid w:val="00B65A67"/>
    <w:rsid w:val="00B65DAB"/>
    <w:rsid w:val="00B65E07"/>
    <w:rsid w:val="00B664C7"/>
    <w:rsid w:val="00B666BC"/>
    <w:rsid w:val="00B669AD"/>
    <w:rsid w:val="00B66A4C"/>
    <w:rsid w:val="00B66C81"/>
    <w:rsid w:val="00B674D6"/>
    <w:rsid w:val="00B67691"/>
    <w:rsid w:val="00B706A1"/>
    <w:rsid w:val="00B706AB"/>
    <w:rsid w:val="00B7099F"/>
    <w:rsid w:val="00B70D90"/>
    <w:rsid w:val="00B717B7"/>
    <w:rsid w:val="00B71996"/>
    <w:rsid w:val="00B72106"/>
    <w:rsid w:val="00B739F6"/>
    <w:rsid w:val="00B73F3B"/>
    <w:rsid w:val="00B74332"/>
    <w:rsid w:val="00B74646"/>
    <w:rsid w:val="00B74B6C"/>
    <w:rsid w:val="00B74E6D"/>
    <w:rsid w:val="00B75D37"/>
    <w:rsid w:val="00B75E15"/>
    <w:rsid w:val="00B76F4D"/>
    <w:rsid w:val="00B772BE"/>
    <w:rsid w:val="00B77323"/>
    <w:rsid w:val="00B77F83"/>
    <w:rsid w:val="00B8061F"/>
    <w:rsid w:val="00B81A6C"/>
    <w:rsid w:val="00B81FDF"/>
    <w:rsid w:val="00B82878"/>
    <w:rsid w:val="00B82B07"/>
    <w:rsid w:val="00B82EB9"/>
    <w:rsid w:val="00B837ED"/>
    <w:rsid w:val="00B83B64"/>
    <w:rsid w:val="00B84EAF"/>
    <w:rsid w:val="00B84FFD"/>
    <w:rsid w:val="00B858A4"/>
    <w:rsid w:val="00B85DE5"/>
    <w:rsid w:val="00B85EA1"/>
    <w:rsid w:val="00B862BB"/>
    <w:rsid w:val="00B866EF"/>
    <w:rsid w:val="00B90580"/>
    <w:rsid w:val="00B90733"/>
    <w:rsid w:val="00B907EA"/>
    <w:rsid w:val="00B90F73"/>
    <w:rsid w:val="00B919B5"/>
    <w:rsid w:val="00B920EA"/>
    <w:rsid w:val="00B93188"/>
    <w:rsid w:val="00B93B59"/>
    <w:rsid w:val="00B93B67"/>
    <w:rsid w:val="00B93DEF"/>
    <w:rsid w:val="00B9406A"/>
    <w:rsid w:val="00B940C7"/>
    <w:rsid w:val="00B959EC"/>
    <w:rsid w:val="00B95A8D"/>
    <w:rsid w:val="00B963AB"/>
    <w:rsid w:val="00B96601"/>
    <w:rsid w:val="00B96FCA"/>
    <w:rsid w:val="00B97D9D"/>
    <w:rsid w:val="00BA04E2"/>
    <w:rsid w:val="00BA0662"/>
    <w:rsid w:val="00BA07EC"/>
    <w:rsid w:val="00BA181D"/>
    <w:rsid w:val="00BA1FE5"/>
    <w:rsid w:val="00BA2280"/>
    <w:rsid w:val="00BA23E7"/>
    <w:rsid w:val="00BA2A08"/>
    <w:rsid w:val="00BA2B9A"/>
    <w:rsid w:val="00BA2D8F"/>
    <w:rsid w:val="00BA30BC"/>
    <w:rsid w:val="00BA3758"/>
    <w:rsid w:val="00BA380A"/>
    <w:rsid w:val="00BA4150"/>
    <w:rsid w:val="00BA4F98"/>
    <w:rsid w:val="00BA52AA"/>
    <w:rsid w:val="00BA5641"/>
    <w:rsid w:val="00BA56D2"/>
    <w:rsid w:val="00BA5A3F"/>
    <w:rsid w:val="00BA63F9"/>
    <w:rsid w:val="00BA69C0"/>
    <w:rsid w:val="00BA6B31"/>
    <w:rsid w:val="00BA6E31"/>
    <w:rsid w:val="00BA7031"/>
    <w:rsid w:val="00BA70E4"/>
    <w:rsid w:val="00BA76E0"/>
    <w:rsid w:val="00BB0941"/>
    <w:rsid w:val="00BB0AA7"/>
    <w:rsid w:val="00BB2817"/>
    <w:rsid w:val="00BB2A25"/>
    <w:rsid w:val="00BB3069"/>
    <w:rsid w:val="00BB346D"/>
    <w:rsid w:val="00BB3A5D"/>
    <w:rsid w:val="00BB3B52"/>
    <w:rsid w:val="00BB3E6E"/>
    <w:rsid w:val="00BB40A1"/>
    <w:rsid w:val="00BB4973"/>
    <w:rsid w:val="00BB4D71"/>
    <w:rsid w:val="00BB51BB"/>
    <w:rsid w:val="00BB51E9"/>
    <w:rsid w:val="00BB5430"/>
    <w:rsid w:val="00BB598E"/>
    <w:rsid w:val="00BB5A40"/>
    <w:rsid w:val="00BB5C10"/>
    <w:rsid w:val="00BB6996"/>
    <w:rsid w:val="00BB6EB4"/>
    <w:rsid w:val="00BC0C69"/>
    <w:rsid w:val="00BC0E6A"/>
    <w:rsid w:val="00BC0FDC"/>
    <w:rsid w:val="00BC1DBA"/>
    <w:rsid w:val="00BC1DEE"/>
    <w:rsid w:val="00BC2565"/>
    <w:rsid w:val="00BC29AB"/>
    <w:rsid w:val="00BC2A7C"/>
    <w:rsid w:val="00BC3053"/>
    <w:rsid w:val="00BC3496"/>
    <w:rsid w:val="00BC4458"/>
    <w:rsid w:val="00BC4A1E"/>
    <w:rsid w:val="00BC4D2E"/>
    <w:rsid w:val="00BC5B84"/>
    <w:rsid w:val="00BC5E87"/>
    <w:rsid w:val="00BC6412"/>
    <w:rsid w:val="00BC6BF0"/>
    <w:rsid w:val="00BC6E19"/>
    <w:rsid w:val="00BC762C"/>
    <w:rsid w:val="00BC7A9E"/>
    <w:rsid w:val="00BC7FC7"/>
    <w:rsid w:val="00BD002A"/>
    <w:rsid w:val="00BD0059"/>
    <w:rsid w:val="00BD1DBA"/>
    <w:rsid w:val="00BD2BA1"/>
    <w:rsid w:val="00BD2E32"/>
    <w:rsid w:val="00BD3BFA"/>
    <w:rsid w:val="00BD48AC"/>
    <w:rsid w:val="00BD50E4"/>
    <w:rsid w:val="00BD5626"/>
    <w:rsid w:val="00BD5ED3"/>
    <w:rsid w:val="00BD5F1A"/>
    <w:rsid w:val="00BD615E"/>
    <w:rsid w:val="00BD63B6"/>
    <w:rsid w:val="00BD699A"/>
    <w:rsid w:val="00BD6BB3"/>
    <w:rsid w:val="00BD70C3"/>
    <w:rsid w:val="00BD7445"/>
    <w:rsid w:val="00BE00AA"/>
    <w:rsid w:val="00BE0792"/>
    <w:rsid w:val="00BE0B22"/>
    <w:rsid w:val="00BE1234"/>
    <w:rsid w:val="00BE137D"/>
    <w:rsid w:val="00BE23A9"/>
    <w:rsid w:val="00BE2D8C"/>
    <w:rsid w:val="00BE2FA6"/>
    <w:rsid w:val="00BE32F5"/>
    <w:rsid w:val="00BE333F"/>
    <w:rsid w:val="00BE3901"/>
    <w:rsid w:val="00BE53ED"/>
    <w:rsid w:val="00BE6D76"/>
    <w:rsid w:val="00BE7406"/>
    <w:rsid w:val="00BE7603"/>
    <w:rsid w:val="00BF020E"/>
    <w:rsid w:val="00BF049D"/>
    <w:rsid w:val="00BF058E"/>
    <w:rsid w:val="00BF0629"/>
    <w:rsid w:val="00BF07FA"/>
    <w:rsid w:val="00BF08EA"/>
    <w:rsid w:val="00BF0B1D"/>
    <w:rsid w:val="00BF16CF"/>
    <w:rsid w:val="00BF20C7"/>
    <w:rsid w:val="00BF22B4"/>
    <w:rsid w:val="00BF2C3A"/>
    <w:rsid w:val="00BF3279"/>
    <w:rsid w:val="00BF3852"/>
    <w:rsid w:val="00BF3951"/>
    <w:rsid w:val="00BF4025"/>
    <w:rsid w:val="00BF4418"/>
    <w:rsid w:val="00BF5B78"/>
    <w:rsid w:val="00BF602C"/>
    <w:rsid w:val="00BF6299"/>
    <w:rsid w:val="00BF74C7"/>
    <w:rsid w:val="00C00320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F33"/>
    <w:rsid w:val="00C02410"/>
    <w:rsid w:val="00C0286B"/>
    <w:rsid w:val="00C02CC6"/>
    <w:rsid w:val="00C039FC"/>
    <w:rsid w:val="00C040F7"/>
    <w:rsid w:val="00C041B0"/>
    <w:rsid w:val="00C042CD"/>
    <w:rsid w:val="00C044AB"/>
    <w:rsid w:val="00C048BE"/>
    <w:rsid w:val="00C05571"/>
    <w:rsid w:val="00C055AB"/>
    <w:rsid w:val="00C05706"/>
    <w:rsid w:val="00C05D58"/>
    <w:rsid w:val="00C06056"/>
    <w:rsid w:val="00C06AF4"/>
    <w:rsid w:val="00C07377"/>
    <w:rsid w:val="00C07685"/>
    <w:rsid w:val="00C07FBA"/>
    <w:rsid w:val="00C10478"/>
    <w:rsid w:val="00C10DEB"/>
    <w:rsid w:val="00C10EE1"/>
    <w:rsid w:val="00C10FA9"/>
    <w:rsid w:val="00C1112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C66"/>
    <w:rsid w:val="00C130A2"/>
    <w:rsid w:val="00C13741"/>
    <w:rsid w:val="00C138FB"/>
    <w:rsid w:val="00C13B74"/>
    <w:rsid w:val="00C145B6"/>
    <w:rsid w:val="00C14D4B"/>
    <w:rsid w:val="00C154BB"/>
    <w:rsid w:val="00C15E04"/>
    <w:rsid w:val="00C16833"/>
    <w:rsid w:val="00C16AC3"/>
    <w:rsid w:val="00C17E6F"/>
    <w:rsid w:val="00C20190"/>
    <w:rsid w:val="00C20224"/>
    <w:rsid w:val="00C20A44"/>
    <w:rsid w:val="00C20BE3"/>
    <w:rsid w:val="00C223E6"/>
    <w:rsid w:val="00C2276F"/>
    <w:rsid w:val="00C23971"/>
    <w:rsid w:val="00C248C3"/>
    <w:rsid w:val="00C24BBB"/>
    <w:rsid w:val="00C24DFB"/>
    <w:rsid w:val="00C25B16"/>
    <w:rsid w:val="00C264B7"/>
    <w:rsid w:val="00C267F4"/>
    <w:rsid w:val="00C26F91"/>
    <w:rsid w:val="00C26FAA"/>
    <w:rsid w:val="00C279B5"/>
    <w:rsid w:val="00C27C45"/>
    <w:rsid w:val="00C27E0C"/>
    <w:rsid w:val="00C30376"/>
    <w:rsid w:val="00C30437"/>
    <w:rsid w:val="00C3103B"/>
    <w:rsid w:val="00C317A7"/>
    <w:rsid w:val="00C326B6"/>
    <w:rsid w:val="00C32E77"/>
    <w:rsid w:val="00C33BBB"/>
    <w:rsid w:val="00C34167"/>
    <w:rsid w:val="00C35232"/>
    <w:rsid w:val="00C35B27"/>
    <w:rsid w:val="00C36F32"/>
    <w:rsid w:val="00C3719D"/>
    <w:rsid w:val="00C372D0"/>
    <w:rsid w:val="00C40108"/>
    <w:rsid w:val="00C4086F"/>
    <w:rsid w:val="00C408E0"/>
    <w:rsid w:val="00C409D4"/>
    <w:rsid w:val="00C414BF"/>
    <w:rsid w:val="00C41588"/>
    <w:rsid w:val="00C415A4"/>
    <w:rsid w:val="00C418CE"/>
    <w:rsid w:val="00C41A1F"/>
    <w:rsid w:val="00C41A9D"/>
    <w:rsid w:val="00C420BB"/>
    <w:rsid w:val="00C420EA"/>
    <w:rsid w:val="00C42130"/>
    <w:rsid w:val="00C42331"/>
    <w:rsid w:val="00C42A91"/>
    <w:rsid w:val="00C42BE8"/>
    <w:rsid w:val="00C43C3B"/>
    <w:rsid w:val="00C44010"/>
    <w:rsid w:val="00C44AE7"/>
    <w:rsid w:val="00C45B55"/>
    <w:rsid w:val="00C469B9"/>
    <w:rsid w:val="00C47166"/>
    <w:rsid w:val="00C47296"/>
    <w:rsid w:val="00C47861"/>
    <w:rsid w:val="00C4791A"/>
    <w:rsid w:val="00C47A84"/>
    <w:rsid w:val="00C47AF9"/>
    <w:rsid w:val="00C50C02"/>
    <w:rsid w:val="00C51D9D"/>
    <w:rsid w:val="00C523FA"/>
    <w:rsid w:val="00C52832"/>
    <w:rsid w:val="00C536F2"/>
    <w:rsid w:val="00C5386C"/>
    <w:rsid w:val="00C53941"/>
    <w:rsid w:val="00C539C9"/>
    <w:rsid w:val="00C53BF3"/>
    <w:rsid w:val="00C541DC"/>
    <w:rsid w:val="00C54995"/>
    <w:rsid w:val="00C54D21"/>
    <w:rsid w:val="00C54D41"/>
    <w:rsid w:val="00C5639D"/>
    <w:rsid w:val="00C56496"/>
    <w:rsid w:val="00C6036B"/>
    <w:rsid w:val="00C60783"/>
    <w:rsid w:val="00C60E2B"/>
    <w:rsid w:val="00C61EA7"/>
    <w:rsid w:val="00C62090"/>
    <w:rsid w:val="00C63505"/>
    <w:rsid w:val="00C63525"/>
    <w:rsid w:val="00C638E2"/>
    <w:rsid w:val="00C63912"/>
    <w:rsid w:val="00C64410"/>
    <w:rsid w:val="00C644F7"/>
    <w:rsid w:val="00C64672"/>
    <w:rsid w:val="00C658FF"/>
    <w:rsid w:val="00C66356"/>
    <w:rsid w:val="00C66AEE"/>
    <w:rsid w:val="00C67721"/>
    <w:rsid w:val="00C70697"/>
    <w:rsid w:val="00C70ABD"/>
    <w:rsid w:val="00C70CDA"/>
    <w:rsid w:val="00C71272"/>
    <w:rsid w:val="00C7229E"/>
    <w:rsid w:val="00C72EF4"/>
    <w:rsid w:val="00C73B76"/>
    <w:rsid w:val="00C74D92"/>
    <w:rsid w:val="00C75187"/>
    <w:rsid w:val="00C75608"/>
    <w:rsid w:val="00C75857"/>
    <w:rsid w:val="00C759CB"/>
    <w:rsid w:val="00C75D2F"/>
    <w:rsid w:val="00C7621C"/>
    <w:rsid w:val="00C767BE"/>
    <w:rsid w:val="00C76963"/>
    <w:rsid w:val="00C76E3C"/>
    <w:rsid w:val="00C76E76"/>
    <w:rsid w:val="00C80BA2"/>
    <w:rsid w:val="00C81221"/>
    <w:rsid w:val="00C81296"/>
    <w:rsid w:val="00C81534"/>
    <w:rsid w:val="00C81568"/>
    <w:rsid w:val="00C81625"/>
    <w:rsid w:val="00C81698"/>
    <w:rsid w:val="00C82B92"/>
    <w:rsid w:val="00C83842"/>
    <w:rsid w:val="00C84129"/>
    <w:rsid w:val="00C846D9"/>
    <w:rsid w:val="00C84BF1"/>
    <w:rsid w:val="00C84C66"/>
    <w:rsid w:val="00C856D5"/>
    <w:rsid w:val="00C86997"/>
    <w:rsid w:val="00C86DA4"/>
    <w:rsid w:val="00C8761B"/>
    <w:rsid w:val="00C87CCC"/>
    <w:rsid w:val="00C87CDD"/>
    <w:rsid w:val="00C9027A"/>
    <w:rsid w:val="00C90292"/>
    <w:rsid w:val="00C905DF"/>
    <w:rsid w:val="00C9068E"/>
    <w:rsid w:val="00C91B44"/>
    <w:rsid w:val="00C91DBC"/>
    <w:rsid w:val="00C92A7B"/>
    <w:rsid w:val="00C931F9"/>
    <w:rsid w:val="00C9363F"/>
    <w:rsid w:val="00C9385B"/>
    <w:rsid w:val="00C93C4B"/>
    <w:rsid w:val="00C93E98"/>
    <w:rsid w:val="00C94175"/>
    <w:rsid w:val="00C94370"/>
    <w:rsid w:val="00C944AB"/>
    <w:rsid w:val="00C9451D"/>
    <w:rsid w:val="00C945C6"/>
    <w:rsid w:val="00C9474E"/>
    <w:rsid w:val="00C954D9"/>
    <w:rsid w:val="00C95B40"/>
    <w:rsid w:val="00C96107"/>
    <w:rsid w:val="00C968EC"/>
    <w:rsid w:val="00C96BAB"/>
    <w:rsid w:val="00C97671"/>
    <w:rsid w:val="00C9793A"/>
    <w:rsid w:val="00C97B29"/>
    <w:rsid w:val="00C97CDC"/>
    <w:rsid w:val="00CA013B"/>
    <w:rsid w:val="00CA0805"/>
    <w:rsid w:val="00CA0A10"/>
    <w:rsid w:val="00CA1038"/>
    <w:rsid w:val="00CA10DC"/>
    <w:rsid w:val="00CA139C"/>
    <w:rsid w:val="00CA1516"/>
    <w:rsid w:val="00CA1ED8"/>
    <w:rsid w:val="00CA3172"/>
    <w:rsid w:val="00CA37CE"/>
    <w:rsid w:val="00CA3A37"/>
    <w:rsid w:val="00CA46CD"/>
    <w:rsid w:val="00CA4D75"/>
    <w:rsid w:val="00CA5A6E"/>
    <w:rsid w:val="00CA5BFA"/>
    <w:rsid w:val="00CA61FB"/>
    <w:rsid w:val="00CA6330"/>
    <w:rsid w:val="00CA67FA"/>
    <w:rsid w:val="00CA6CFD"/>
    <w:rsid w:val="00CA7170"/>
    <w:rsid w:val="00CA7992"/>
    <w:rsid w:val="00CA7EB6"/>
    <w:rsid w:val="00CB037D"/>
    <w:rsid w:val="00CB06BD"/>
    <w:rsid w:val="00CB0DE9"/>
    <w:rsid w:val="00CB1025"/>
    <w:rsid w:val="00CB1F3A"/>
    <w:rsid w:val="00CB1F63"/>
    <w:rsid w:val="00CB214E"/>
    <w:rsid w:val="00CB247D"/>
    <w:rsid w:val="00CB2731"/>
    <w:rsid w:val="00CB2DD1"/>
    <w:rsid w:val="00CB3E7C"/>
    <w:rsid w:val="00CB41AE"/>
    <w:rsid w:val="00CB4288"/>
    <w:rsid w:val="00CB446F"/>
    <w:rsid w:val="00CB44BE"/>
    <w:rsid w:val="00CB44CF"/>
    <w:rsid w:val="00CB4CE0"/>
    <w:rsid w:val="00CB5118"/>
    <w:rsid w:val="00CB54FB"/>
    <w:rsid w:val="00CB585C"/>
    <w:rsid w:val="00CB59D6"/>
    <w:rsid w:val="00CB5E47"/>
    <w:rsid w:val="00CB7170"/>
    <w:rsid w:val="00CB77BE"/>
    <w:rsid w:val="00CC040E"/>
    <w:rsid w:val="00CC047F"/>
    <w:rsid w:val="00CC0818"/>
    <w:rsid w:val="00CC1083"/>
    <w:rsid w:val="00CC111F"/>
    <w:rsid w:val="00CC2011"/>
    <w:rsid w:val="00CC20A4"/>
    <w:rsid w:val="00CC314C"/>
    <w:rsid w:val="00CC3250"/>
    <w:rsid w:val="00CC3828"/>
    <w:rsid w:val="00CC3879"/>
    <w:rsid w:val="00CC3C3C"/>
    <w:rsid w:val="00CC3E4A"/>
    <w:rsid w:val="00CC3EA0"/>
    <w:rsid w:val="00CC4FF9"/>
    <w:rsid w:val="00CC51CD"/>
    <w:rsid w:val="00CC565C"/>
    <w:rsid w:val="00CC594A"/>
    <w:rsid w:val="00CC5BCE"/>
    <w:rsid w:val="00CC7618"/>
    <w:rsid w:val="00CC7860"/>
    <w:rsid w:val="00CC7B45"/>
    <w:rsid w:val="00CD0706"/>
    <w:rsid w:val="00CD0835"/>
    <w:rsid w:val="00CD0B87"/>
    <w:rsid w:val="00CD0C0D"/>
    <w:rsid w:val="00CD0EF8"/>
    <w:rsid w:val="00CD1188"/>
    <w:rsid w:val="00CD1B3D"/>
    <w:rsid w:val="00CD1D2E"/>
    <w:rsid w:val="00CD2314"/>
    <w:rsid w:val="00CD2566"/>
    <w:rsid w:val="00CD2ED1"/>
    <w:rsid w:val="00CD3056"/>
    <w:rsid w:val="00CD337B"/>
    <w:rsid w:val="00CD39AD"/>
    <w:rsid w:val="00CD3A90"/>
    <w:rsid w:val="00CD3C52"/>
    <w:rsid w:val="00CD3F6B"/>
    <w:rsid w:val="00CD4268"/>
    <w:rsid w:val="00CD504F"/>
    <w:rsid w:val="00CD5A07"/>
    <w:rsid w:val="00CD5C14"/>
    <w:rsid w:val="00CD6B3B"/>
    <w:rsid w:val="00CD7AD3"/>
    <w:rsid w:val="00CD7FCE"/>
    <w:rsid w:val="00CE032F"/>
    <w:rsid w:val="00CE0424"/>
    <w:rsid w:val="00CE077B"/>
    <w:rsid w:val="00CE0C01"/>
    <w:rsid w:val="00CE1748"/>
    <w:rsid w:val="00CE19F4"/>
    <w:rsid w:val="00CE1ABC"/>
    <w:rsid w:val="00CE2300"/>
    <w:rsid w:val="00CE3119"/>
    <w:rsid w:val="00CE3658"/>
    <w:rsid w:val="00CE3857"/>
    <w:rsid w:val="00CE3D81"/>
    <w:rsid w:val="00CE3DF2"/>
    <w:rsid w:val="00CE3F6C"/>
    <w:rsid w:val="00CE417C"/>
    <w:rsid w:val="00CE472A"/>
    <w:rsid w:val="00CE5905"/>
    <w:rsid w:val="00CE5E2F"/>
    <w:rsid w:val="00CE7561"/>
    <w:rsid w:val="00CE7BCB"/>
    <w:rsid w:val="00CF0237"/>
    <w:rsid w:val="00CF1354"/>
    <w:rsid w:val="00CF17F5"/>
    <w:rsid w:val="00CF1F5F"/>
    <w:rsid w:val="00CF22A0"/>
    <w:rsid w:val="00CF2BF0"/>
    <w:rsid w:val="00CF3332"/>
    <w:rsid w:val="00CF35E3"/>
    <w:rsid w:val="00CF3A18"/>
    <w:rsid w:val="00CF3B1F"/>
    <w:rsid w:val="00CF3BF6"/>
    <w:rsid w:val="00CF435E"/>
    <w:rsid w:val="00CF462B"/>
    <w:rsid w:val="00CF46BC"/>
    <w:rsid w:val="00CF4D9A"/>
    <w:rsid w:val="00CF4E02"/>
    <w:rsid w:val="00CF4E77"/>
    <w:rsid w:val="00CF50AB"/>
    <w:rsid w:val="00CF625B"/>
    <w:rsid w:val="00CF6288"/>
    <w:rsid w:val="00CF66DE"/>
    <w:rsid w:val="00CF66E8"/>
    <w:rsid w:val="00CF687E"/>
    <w:rsid w:val="00CF7216"/>
    <w:rsid w:val="00CF75B7"/>
    <w:rsid w:val="00CF7671"/>
    <w:rsid w:val="00CF7673"/>
    <w:rsid w:val="00CF7873"/>
    <w:rsid w:val="00D00339"/>
    <w:rsid w:val="00D00357"/>
    <w:rsid w:val="00D00BFE"/>
    <w:rsid w:val="00D0194F"/>
    <w:rsid w:val="00D0252F"/>
    <w:rsid w:val="00D02F7A"/>
    <w:rsid w:val="00D0339E"/>
    <w:rsid w:val="00D0349B"/>
    <w:rsid w:val="00D039B4"/>
    <w:rsid w:val="00D03CBF"/>
    <w:rsid w:val="00D04434"/>
    <w:rsid w:val="00D04BD0"/>
    <w:rsid w:val="00D057DE"/>
    <w:rsid w:val="00D05AF3"/>
    <w:rsid w:val="00D05DE9"/>
    <w:rsid w:val="00D05E3F"/>
    <w:rsid w:val="00D0639C"/>
    <w:rsid w:val="00D06526"/>
    <w:rsid w:val="00D07424"/>
    <w:rsid w:val="00D07CE6"/>
    <w:rsid w:val="00D07E19"/>
    <w:rsid w:val="00D1001F"/>
    <w:rsid w:val="00D10249"/>
    <w:rsid w:val="00D1108E"/>
    <w:rsid w:val="00D110BD"/>
    <w:rsid w:val="00D11327"/>
    <w:rsid w:val="00D1140F"/>
    <w:rsid w:val="00D115C3"/>
    <w:rsid w:val="00D11897"/>
    <w:rsid w:val="00D11F71"/>
    <w:rsid w:val="00D12023"/>
    <w:rsid w:val="00D13135"/>
    <w:rsid w:val="00D13A1F"/>
    <w:rsid w:val="00D13ABF"/>
    <w:rsid w:val="00D13DCA"/>
    <w:rsid w:val="00D13E4E"/>
    <w:rsid w:val="00D13EE0"/>
    <w:rsid w:val="00D13F89"/>
    <w:rsid w:val="00D1439B"/>
    <w:rsid w:val="00D15089"/>
    <w:rsid w:val="00D154AD"/>
    <w:rsid w:val="00D15A38"/>
    <w:rsid w:val="00D15B0A"/>
    <w:rsid w:val="00D1629A"/>
    <w:rsid w:val="00D1640B"/>
    <w:rsid w:val="00D1723B"/>
    <w:rsid w:val="00D17952"/>
    <w:rsid w:val="00D17DD8"/>
    <w:rsid w:val="00D17E21"/>
    <w:rsid w:val="00D20598"/>
    <w:rsid w:val="00D20DBB"/>
    <w:rsid w:val="00D214E3"/>
    <w:rsid w:val="00D215AD"/>
    <w:rsid w:val="00D21D54"/>
    <w:rsid w:val="00D22874"/>
    <w:rsid w:val="00D22891"/>
    <w:rsid w:val="00D22B28"/>
    <w:rsid w:val="00D22FBA"/>
    <w:rsid w:val="00D235BE"/>
    <w:rsid w:val="00D239A7"/>
    <w:rsid w:val="00D23F47"/>
    <w:rsid w:val="00D24D42"/>
    <w:rsid w:val="00D2503E"/>
    <w:rsid w:val="00D25B3F"/>
    <w:rsid w:val="00D25EB5"/>
    <w:rsid w:val="00D263D0"/>
    <w:rsid w:val="00D2737A"/>
    <w:rsid w:val="00D27B97"/>
    <w:rsid w:val="00D3005B"/>
    <w:rsid w:val="00D30AF6"/>
    <w:rsid w:val="00D3101D"/>
    <w:rsid w:val="00D32166"/>
    <w:rsid w:val="00D324B8"/>
    <w:rsid w:val="00D3283E"/>
    <w:rsid w:val="00D33012"/>
    <w:rsid w:val="00D33059"/>
    <w:rsid w:val="00D33582"/>
    <w:rsid w:val="00D336CB"/>
    <w:rsid w:val="00D348FA"/>
    <w:rsid w:val="00D35234"/>
    <w:rsid w:val="00D3524D"/>
    <w:rsid w:val="00D357E7"/>
    <w:rsid w:val="00D35F56"/>
    <w:rsid w:val="00D36E71"/>
    <w:rsid w:val="00D37D87"/>
    <w:rsid w:val="00D4067A"/>
    <w:rsid w:val="00D40B33"/>
    <w:rsid w:val="00D40C14"/>
    <w:rsid w:val="00D40F14"/>
    <w:rsid w:val="00D416AE"/>
    <w:rsid w:val="00D425B8"/>
    <w:rsid w:val="00D426CB"/>
    <w:rsid w:val="00D42CCB"/>
    <w:rsid w:val="00D42D88"/>
    <w:rsid w:val="00D4318F"/>
    <w:rsid w:val="00D438BF"/>
    <w:rsid w:val="00D43D41"/>
    <w:rsid w:val="00D440F8"/>
    <w:rsid w:val="00D449AF"/>
    <w:rsid w:val="00D4544E"/>
    <w:rsid w:val="00D45637"/>
    <w:rsid w:val="00D462B6"/>
    <w:rsid w:val="00D4630E"/>
    <w:rsid w:val="00D46DC9"/>
    <w:rsid w:val="00D46FA5"/>
    <w:rsid w:val="00D46FE6"/>
    <w:rsid w:val="00D47348"/>
    <w:rsid w:val="00D474DA"/>
    <w:rsid w:val="00D476A6"/>
    <w:rsid w:val="00D477AC"/>
    <w:rsid w:val="00D47B54"/>
    <w:rsid w:val="00D47FB4"/>
    <w:rsid w:val="00D50035"/>
    <w:rsid w:val="00D501A9"/>
    <w:rsid w:val="00D50E85"/>
    <w:rsid w:val="00D510AE"/>
    <w:rsid w:val="00D511FF"/>
    <w:rsid w:val="00D51446"/>
    <w:rsid w:val="00D51E50"/>
    <w:rsid w:val="00D51F0B"/>
    <w:rsid w:val="00D528D2"/>
    <w:rsid w:val="00D537D6"/>
    <w:rsid w:val="00D53B6C"/>
    <w:rsid w:val="00D546FF"/>
    <w:rsid w:val="00D54AF4"/>
    <w:rsid w:val="00D55AD5"/>
    <w:rsid w:val="00D55B51"/>
    <w:rsid w:val="00D55C96"/>
    <w:rsid w:val="00D563ED"/>
    <w:rsid w:val="00D570E0"/>
    <w:rsid w:val="00D57187"/>
    <w:rsid w:val="00D576CA"/>
    <w:rsid w:val="00D601A6"/>
    <w:rsid w:val="00D60BBD"/>
    <w:rsid w:val="00D60E13"/>
    <w:rsid w:val="00D61AF5"/>
    <w:rsid w:val="00D61EC2"/>
    <w:rsid w:val="00D62CD5"/>
    <w:rsid w:val="00D63047"/>
    <w:rsid w:val="00D63268"/>
    <w:rsid w:val="00D63AAD"/>
    <w:rsid w:val="00D63C72"/>
    <w:rsid w:val="00D63D83"/>
    <w:rsid w:val="00D6435F"/>
    <w:rsid w:val="00D648C7"/>
    <w:rsid w:val="00D64A1D"/>
    <w:rsid w:val="00D64A2D"/>
    <w:rsid w:val="00D652B5"/>
    <w:rsid w:val="00D65846"/>
    <w:rsid w:val="00D66147"/>
    <w:rsid w:val="00D66155"/>
    <w:rsid w:val="00D661B0"/>
    <w:rsid w:val="00D67BDB"/>
    <w:rsid w:val="00D7055D"/>
    <w:rsid w:val="00D708B0"/>
    <w:rsid w:val="00D70E73"/>
    <w:rsid w:val="00D71675"/>
    <w:rsid w:val="00D71BB9"/>
    <w:rsid w:val="00D71C46"/>
    <w:rsid w:val="00D71E73"/>
    <w:rsid w:val="00D723D7"/>
    <w:rsid w:val="00D7279B"/>
    <w:rsid w:val="00D73181"/>
    <w:rsid w:val="00D737AE"/>
    <w:rsid w:val="00D73D13"/>
    <w:rsid w:val="00D748D5"/>
    <w:rsid w:val="00D754F1"/>
    <w:rsid w:val="00D75636"/>
    <w:rsid w:val="00D757CD"/>
    <w:rsid w:val="00D75A8B"/>
    <w:rsid w:val="00D75AEE"/>
    <w:rsid w:val="00D763F9"/>
    <w:rsid w:val="00D76597"/>
    <w:rsid w:val="00D76F86"/>
    <w:rsid w:val="00D77312"/>
    <w:rsid w:val="00D77A75"/>
    <w:rsid w:val="00D77B1D"/>
    <w:rsid w:val="00D77BCD"/>
    <w:rsid w:val="00D8021F"/>
    <w:rsid w:val="00D80383"/>
    <w:rsid w:val="00D81357"/>
    <w:rsid w:val="00D815D6"/>
    <w:rsid w:val="00D81F3D"/>
    <w:rsid w:val="00D8203B"/>
    <w:rsid w:val="00D823C6"/>
    <w:rsid w:val="00D8293F"/>
    <w:rsid w:val="00D82E03"/>
    <w:rsid w:val="00D83426"/>
    <w:rsid w:val="00D83811"/>
    <w:rsid w:val="00D83B51"/>
    <w:rsid w:val="00D84A22"/>
    <w:rsid w:val="00D84D03"/>
    <w:rsid w:val="00D854A9"/>
    <w:rsid w:val="00D85EF7"/>
    <w:rsid w:val="00D86429"/>
    <w:rsid w:val="00D86CA3"/>
    <w:rsid w:val="00D871CE"/>
    <w:rsid w:val="00D87611"/>
    <w:rsid w:val="00D8771E"/>
    <w:rsid w:val="00D90E11"/>
    <w:rsid w:val="00D90E6D"/>
    <w:rsid w:val="00D91358"/>
    <w:rsid w:val="00D9196D"/>
    <w:rsid w:val="00D91C61"/>
    <w:rsid w:val="00D920A7"/>
    <w:rsid w:val="00D92982"/>
    <w:rsid w:val="00D93E15"/>
    <w:rsid w:val="00D94DDD"/>
    <w:rsid w:val="00D94F86"/>
    <w:rsid w:val="00D95A22"/>
    <w:rsid w:val="00D965C0"/>
    <w:rsid w:val="00D9694C"/>
    <w:rsid w:val="00D96D64"/>
    <w:rsid w:val="00D97080"/>
    <w:rsid w:val="00D977FF"/>
    <w:rsid w:val="00DA0701"/>
    <w:rsid w:val="00DA18A9"/>
    <w:rsid w:val="00DA1BBF"/>
    <w:rsid w:val="00DA2A6F"/>
    <w:rsid w:val="00DA305E"/>
    <w:rsid w:val="00DA3C64"/>
    <w:rsid w:val="00DA3FDD"/>
    <w:rsid w:val="00DA458D"/>
    <w:rsid w:val="00DA49ED"/>
    <w:rsid w:val="00DA4B27"/>
    <w:rsid w:val="00DA4BE1"/>
    <w:rsid w:val="00DA4DBD"/>
    <w:rsid w:val="00DA4E61"/>
    <w:rsid w:val="00DA5007"/>
    <w:rsid w:val="00DA533D"/>
    <w:rsid w:val="00DA536E"/>
    <w:rsid w:val="00DA5417"/>
    <w:rsid w:val="00DA56E8"/>
    <w:rsid w:val="00DA5DEB"/>
    <w:rsid w:val="00DA67A6"/>
    <w:rsid w:val="00DA6A86"/>
    <w:rsid w:val="00DA6FA3"/>
    <w:rsid w:val="00DA7373"/>
    <w:rsid w:val="00DB0113"/>
    <w:rsid w:val="00DB06D8"/>
    <w:rsid w:val="00DB0854"/>
    <w:rsid w:val="00DB0A9F"/>
    <w:rsid w:val="00DB0F7E"/>
    <w:rsid w:val="00DB17B4"/>
    <w:rsid w:val="00DB18F2"/>
    <w:rsid w:val="00DB1CF2"/>
    <w:rsid w:val="00DB211F"/>
    <w:rsid w:val="00DB2B15"/>
    <w:rsid w:val="00DB377D"/>
    <w:rsid w:val="00DB423C"/>
    <w:rsid w:val="00DB4595"/>
    <w:rsid w:val="00DB4E08"/>
    <w:rsid w:val="00DB539F"/>
    <w:rsid w:val="00DB6817"/>
    <w:rsid w:val="00DB68F4"/>
    <w:rsid w:val="00DB6E0D"/>
    <w:rsid w:val="00DB7182"/>
    <w:rsid w:val="00DB7314"/>
    <w:rsid w:val="00DB7A15"/>
    <w:rsid w:val="00DB7AD5"/>
    <w:rsid w:val="00DC045B"/>
    <w:rsid w:val="00DC04F7"/>
    <w:rsid w:val="00DC06B6"/>
    <w:rsid w:val="00DC09AA"/>
    <w:rsid w:val="00DC09BB"/>
    <w:rsid w:val="00DC0F86"/>
    <w:rsid w:val="00DC115E"/>
    <w:rsid w:val="00DC1ECE"/>
    <w:rsid w:val="00DC21E1"/>
    <w:rsid w:val="00DC2396"/>
    <w:rsid w:val="00DC2D36"/>
    <w:rsid w:val="00DC2FFF"/>
    <w:rsid w:val="00DC33E4"/>
    <w:rsid w:val="00DC3AE6"/>
    <w:rsid w:val="00DC3DD8"/>
    <w:rsid w:val="00DC41DD"/>
    <w:rsid w:val="00DC43A7"/>
    <w:rsid w:val="00DC444D"/>
    <w:rsid w:val="00DC4B1C"/>
    <w:rsid w:val="00DC53EF"/>
    <w:rsid w:val="00DC552C"/>
    <w:rsid w:val="00DC55E4"/>
    <w:rsid w:val="00DC6843"/>
    <w:rsid w:val="00DC6D71"/>
    <w:rsid w:val="00DC7607"/>
    <w:rsid w:val="00DC7B30"/>
    <w:rsid w:val="00DC7FEA"/>
    <w:rsid w:val="00DD01AC"/>
    <w:rsid w:val="00DD1F9F"/>
    <w:rsid w:val="00DD2076"/>
    <w:rsid w:val="00DD288E"/>
    <w:rsid w:val="00DD2D94"/>
    <w:rsid w:val="00DD4A3F"/>
    <w:rsid w:val="00DD54B6"/>
    <w:rsid w:val="00DD5560"/>
    <w:rsid w:val="00DD5BAB"/>
    <w:rsid w:val="00DD5FCF"/>
    <w:rsid w:val="00DD7867"/>
    <w:rsid w:val="00DD7D51"/>
    <w:rsid w:val="00DE00A5"/>
    <w:rsid w:val="00DE1F9E"/>
    <w:rsid w:val="00DE227E"/>
    <w:rsid w:val="00DE283A"/>
    <w:rsid w:val="00DE2B3B"/>
    <w:rsid w:val="00DE3599"/>
    <w:rsid w:val="00DE3A33"/>
    <w:rsid w:val="00DE3E65"/>
    <w:rsid w:val="00DE4580"/>
    <w:rsid w:val="00DE47D5"/>
    <w:rsid w:val="00DE5203"/>
    <w:rsid w:val="00DE5608"/>
    <w:rsid w:val="00DE58D0"/>
    <w:rsid w:val="00DE654F"/>
    <w:rsid w:val="00DE6938"/>
    <w:rsid w:val="00DE6B9F"/>
    <w:rsid w:val="00DE7A06"/>
    <w:rsid w:val="00DE7D3D"/>
    <w:rsid w:val="00DF0449"/>
    <w:rsid w:val="00DF0464"/>
    <w:rsid w:val="00DF086B"/>
    <w:rsid w:val="00DF0B6E"/>
    <w:rsid w:val="00DF15E0"/>
    <w:rsid w:val="00DF20A7"/>
    <w:rsid w:val="00DF2F61"/>
    <w:rsid w:val="00DF30F5"/>
    <w:rsid w:val="00DF37A0"/>
    <w:rsid w:val="00DF3F1F"/>
    <w:rsid w:val="00DF43F1"/>
    <w:rsid w:val="00DF4FDA"/>
    <w:rsid w:val="00DF5937"/>
    <w:rsid w:val="00DF5C56"/>
    <w:rsid w:val="00DF60DF"/>
    <w:rsid w:val="00DF6202"/>
    <w:rsid w:val="00DF64CA"/>
    <w:rsid w:val="00DF65B2"/>
    <w:rsid w:val="00E0018B"/>
    <w:rsid w:val="00E00544"/>
    <w:rsid w:val="00E008FB"/>
    <w:rsid w:val="00E009BE"/>
    <w:rsid w:val="00E01003"/>
    <w:rsid w:val="00E0159C"/>
    <w:rsid w:val="00E016BE"/>
    <w:rsid w:val="00E01D35"/>
    <w:rsid w:val="00E024FF"/>
    <w:rsid w:val="00E02862"/>
    <w:rsid w:val="00E02A12"/>
    <w:rsid w:val="00E02CFE"/>
    <w:rsid w:val="00E03C62"/>
    <w:rsid w:val="00E03DCD"/>
    <w:rsid w:val="00E03F15"/>
    <w:rsid w:val="00E04ACE"/>
    <w:rsid w:val="00E05B34"/>
    <w:rsid w:val="00E05B4A"/>
    <w:rsid w:val="00E0663A"/>
    <w:rsid w:val="00E06A70"/>
    <w:rsid w:val="00E06BAD"/>
    <w:rsid w:val="00E072F4"/>
    <w:rsid w:val="00E07507"/>
    <w:rsid w:val="00E10090"/>
    <w:rsid w:val="00E105C1"/>
    <w:rsid w:val="00E10FC2"/>
    <w:rsid w:val="00E110E7"/>
    <w:rsid w:val="00E11322"/>
    <w:rsid w:val="00E113B7"/>
    <w:rsid w:val="00E11B20"/>
    <w:rsid w:val="00E120F3"/>
    <w:rsid w:val="00E12DFF"/>
    <w:rsid w:val="00E13342"/>
    <w:rsid w:val="00E13375"/>
    <w:rsid w:val="00E141E3"/>
    <w:rsid w:val="00E1422A"/>
    <w:rsid w:val="00E146A5"/>
    <w:rsid w:val="00E14B72"/>
    <w:rsid w:val="00E14CA9"/>
    <w:rsid w:val="00E1538A"/>
    <w:rsid w:val="00E156FA"/>
    <w:rsid w:val="00E16436"/>
    <w:rsid w:val="00E17211"/>
    <w:rsid w:val="00E174CA"/>
    <w:rsid w:val="00E17970"/>
    <w:rsid w:val="00E17B45"/>
    <w:rsid w:val="00E17FA2"/>
    <w:rsid w:val="00E215A4"/>
    <w:rsid w:val="00E21AB8"/>
    <w:rsid w:val="00E21BE4"/>
    <w:rsid w:val="00E22330"/>
    <w:rsid w:val="00E226C5"/>
    <w:rsid w:val="00E227EF"/>
    <w:rsid w:val="00E23ED6"/>
    <w:rsid w:val="00E24917"/>
    <w:rsid w:val="00E24DE1"/>
    <w:rsid w:val="00E24E54"/>
    <w:rsid w:val="00E255B1"/>
    <w:rsid w:val="00E255FF"/>
    <w:rsid w:val="00E25B80"/>
    <w:rsid w:val="00E26420"/>
    <w:rsid w:val="00E264F6"/>
    <w:rsid w:val="00E2661E"/>
    <w:rsid w:val="00E266B5"/>
    <w:rsid w:val="00E26CF6"/>
    <w:rsid w:val="00E26DEA"/>
    <w:rsid w:val="00E2769E"/>
    <w:rsid w:val="00E30776"/>
    <w:rsid w:val="00E30912"/>
    <w:rsid w:val="00E30A29"/>
    <w:rsid w:val="00E30B5A"/>
    <w:rsid w:val="00E30BBA"/>
    <w:rsid w:val="00E3123D"/>
    <w:rsid w:val="00E31461"/>
    <w:rsid w:val="00E3193D"/>
    <w:rsid w:val="00E31C0F"/>
    <w:rsid w:val="00E31D43"/>
    <w:rsid w:val="00E32608"/>
    <w:rsid w:val="00E328C4"/>
    <w:rsid w:val="00E32C7B"/>
    <w:rsid w:val="00E32F46"/>
    <w:rsid w:val="00E338A4"/>
    <w:rsid w:val="00E3394D"/>
    <w:rsid w:val="00E339D7"/>
    <w:rsid w:val="00E33DDD"/>
    <w:rsid w:val="00E33DFE"/>
    <w:rsid w:val="00E33E4A"/>
    <w:rsid w:val="00E34049"/>
    <w:rsid w:val="00E34188"/>
    <w:rsid w:val="00E345CD"/>
    <w:rsid w:val="00E34954"/>
    <w:rsid w:val="00E34B6E"/>
    <w:rsid w:val="00E3551B"/>
    <w:rsid w:val="00E35559"/>
    <w:rsid w:val="00E36156"/>
    <w:rsid w:val="00E36331"/>
    <w:rsid w:val="00E36534"/>
    <w:rsid w:val="00E36D95"/>
    <w:rsid w:val="00E371BC"/>
    <w:rsid w:val="00E3723A"/>
    <w:rsid w:val="00E372D1"/>
    <w:rsid w:val="00E372E0"/>
    <w:rsid w:val="00E37860"/>
    <w:rsid w:val="00E37C79"/>
    <w:rsid w:val="00E37EEF"/>
    <w:rsid w:val="00E41503"/>
    <w:rsid w:val="00E41B69"/>
    <w:rsid w:val="00E420A3"/>
    <w:rsid w:val="00E4261F"/>
    <w:rsid w:val="00E429D4"/>
    <w:rsid w:val="00E43239"/>
    <w:rsid w:val="00E43A32"/>
    <w:rsid w:val="00E44115"/>
    <w:rsid w:val="00E446F1"/>
    <w:rsid w:val="00E4470F"/>
    <w:rsid w:val="00E44B94"/>
    <w:rsid w:val="00E44DB6"/>
    <w:rsid w:val="00E46515"/>
    <w:rsid w:val="00E46886"/>
    <w:rsid w:val="00E474DB"/>
    <w:rsid w:val="00E47AEF"/>
    <w:rsid w:val="00E5039C"/>
    <w:rsid w:val="00E5039D"/>
    <w:rsid w:val="00E51F3A"/>
    <w:rsid w:val="00E52397"/>
    <w:rsid w:val="00E52CF5"/>
    <w:rsid w:val="00E53037"/>
    <w:rsid w:val="00E530E0"/>
    <w:rsid w:val="00E53307"/>
    <w:rsid w:val="00E53980"/>
    <w:rsid w:val="00E53B29"/>
    <w:rsid w:val="00E53B75"/>
    <w:rsid w:val="00E54583"/>
    <w:rsid w:val="00E547B7"/>
    <w:rsid w:val="00E54E3B"/>
    <w:rsid w:val="00E557CC"/>
    <w:rsid w:val="00E55BB8"/>
    <w:rsid w:val="00E57565"/>
    <w:rsid w:val="00E57A1C"/>
    <w:rsid w:val="00E57AD2"/>
    <w:rsid w:val="00E604AE"/>
    <w:rsid w:val="00E60507"/>
    <w:rsid w:val="00E60980"/>
    <w:rsid w:val="00E60A6F"/>
    <w:rsid w:val="00E60CDB"/>
    <w:rsid w:val="00E625BE"/>
    <w:rsid w:val="00E62692"/>
    <w:rsid w:val="00E62B73"/>
    <w:rsid w:val="00E62CCA"/>
    <w:rsid w:val="00E63052"/>
    <w:rsid w:val="00E630EA"/>
    <w:rsid w:val="00E63650"/>
    <w:rsid w:val="00E63754"/>
    <w:rsid w:val="00E63838"/>
    <w:rsid w:val="00E64022"/>
    <w:rsid w:val="00E64434"/>
    <w:rsid w:val="00E65796"/>
    <w:rsid w:val="00E65802"/>
    <w:rsid w:val="00E6583B"/>
    <w:rsid w:val="00E666C9"/>
    <w:rsid w:val="00E66DB7"/>
    <w:rsid w:val="00E674EE"/>
    <w:rsid w:val="00E67C51"/>
    <w:rsid w:val="00E70D86"/>
    <w:rsid w:val="00E711A7"/>
    <w:rsid w:val="00E7161E"/>
    <w:rsid w:val="00E7226E"/>
    <w:rsid w:val="00E7294A"/>
    <w:rsid w:val="00E729B6"/>
    <w:rsid w:val="00E72C19"/>
    <w:rsid w:val="00E72E1F"/>
    <w:rsid w:val="00E72EFC"/>
    <w:rsid w:val="00E73012"/>
    <w:rsid w:val="00E732FD"/>
    <w:rsid w:val="00E73ADD"/>
    <w:rsid w:val="00E73B85"/>
    <w:rsid w:val="00E758EC"/>
    <w:rsid w:val="00E7599C"/>
    <w:rsid w:val="00E75DAA"/>
    <w:rsid w:val="00E75DDE"/>
    <w:rsid w:val="00E760D7"/>
    <w:rsid w:val="00E76569"/>
    <w:rsid w:val="00E77AED"/>
    <w:rsid w:val="00E802D9"/>
    <w:rsid w:val="00E807BA"/>
    <w:rsid w:val="00E811FA"/>
    <w:rsid w:val="00E81B1D"/>
    <w:rsid w:val="00E81B9B"/>
    <w:rsid w:val="00E81DBF"/>
    <w:rsid w:val="00E8234C"/>
    <w:rsid w:val="00E828B8"/>
    <w:rsid w:val="00E839CA"/>
    <w:rsid w:val="00E83AA9"/>
    <w:rsid w:val="00E83BE0"/>
    <w:rsid w:val="00E85085"/>
    <w:rsid w:val="00E85928"/>
    <w:rsid w:val="00E86578"/>
    <w:rsid w:val="00E8680E"/>
    <w:rsid w:val="00E86E1F"/>
    <w:rsid w:val="00E87822"/>
    <w:rsid w:val="00E87B2C"/>
    <w:rsid w:val="00E90395"/>
    <w:rsid w:val="00E9085B"/>
    <w:rsid w:val="00E90E49"/>
    <w:rsid w:val="00E91756"/>
    <w:rsid w:val="00E917F9"/>
    <w:rsid w:val="00E91BD6"/>
    <w:rsid w:val="00E91DAC"/>
    <w:rsid w:val="00E91E36"/>
    <w:rsid w:val="00E92402"/>
    <w:rsid w:val="00E9291C"/>
    <w:rsid w:val="00E932A9"/>
    <w:rsid w:val="00E93FFE"/>
    <w:rsid w:val="00E94B98"/>
    <w:rsid w:val="00E94C8F"/>
    <w:rsid w:val="00E94F8A"/>
    <w:rsid w:val="00E94FB0"/>
    <w:rsid w:val="00E95EE7"/>
    <w:rsid w:val="00E965E7"/>
    <w:rsid w:val="00E9687B"/>
    <w:rsid w:val="00E9719C"/>
    <w:rsid w:val="00EA04B8"/>
    <w:rsid w:val="00EA09AC"/>
    <w:rsid w:val="00EA220F"/>
    <w:rsid w:val="00EA271D"/>
    <w:rsid w:val="00EA2B17"/>
    <w:rsid w:val="00EA2CDB"/>
    <w:rsid w:val="00EA3284"/>
    <w:rsid w:val="00EA3B57"/>
    <w:rsid w:val="00EA48C4"/>
    <w:rsid w:val="00EA5483"/>
    <w:rsid w:val="00EA5B73"/>
    <w:rsid w:val="00EA6632"/>
    <w:rsid w:val="00EA6E0E"/>
    <w:rsid w:val="00EA7A41"/>
    <w:rsid w:val="00EB077B"/>
    <w:rsid w:val="00EB0E21"/>
    <w:rsid w:val="00EB0E3F"/>
    <w:rsid w:val="00EB0F8C"/>
    <w:rsid w:val="00EB17EB"/>
    <w:rsid w:val="00EB2A7B"/>
    <w:rsid w:val="00EB3697"/>
    <w:rsid w:val="00EB45F9"/>
    <w:rsid w:val="00EB4BFF"/>
    <w:rsid w:val="00EB4D60"/>
    <w:rsid w:val="00EB4EA2"/>
    <w:rsid w:val="00EB565E"/>
    <w:rsid w:val="00EB62EC"/>
    <w:rsid w:val="00EB6361"/>
    <w:rsid w:val="00EB6747"/>
    <w:rsid w:val="00EB694F"/>
    <w:rsid w:val="00EB7925"/>
    <w:rsid w:val="00EC1189"/>
    <w:rsid w:val="00EC1469"/>
    <w:rsid w:val="00EC1DCC"/>
    <w:rsid w:val="00EC27C6"/>
    <w:rsid w:val="00EC29A0"/>
    <w:rsid w:val="00EC2F0D"/>
    <w:rsid w:val="00EC38A0"/>
    <w:rsid w:val="00EC4207"/>
    <w:rsid w:val="00EC434C"/>
    <w:rsid w:val="00EC4949"/>
    <w:rsid w:val="00EC4A0B"/>
    <w:rsid w:val="00EC4A1E"/>
    <w:rsid w:val="00EC4AC6"/>
    <w:rsid w:val="00EC4C96"/>
    <w:rsid w:val="00EC5653"/>
    <w:rsid w:val="00EC5F98"/>
    <w:rsid w:val="00EC60B5"/>
    <w:rsid w:val="00EC632F"/>
    <w:rsid w:val="00EC66B4"/>
    <w:rsid w:val="00EC700A"/>
    <w:rsid w:val="00EC71CE"/>
    <w:rsid w:val="00EC7304"/>
    <w:rsid w:val="00EC7CBE"/>
    <w:rsid w:val="00ED032C"/>
    <w:rsid w:val="00ED0B9A"/>
    <w:rsid w:val="00ED1006"/>
    <w:rsid w:val="00ED129F"/>
    <w:rsid w:val="00ED25CD"/>
    <w:rsid w:val="00ED270E"/>
    <w:rsid w:val="00ED2EE2"/>
    <w:rsid w:val="00ED3D25"/>
    <w:rsid w:val="00ED5528"/>
    <w:rsid w:val="00ED55F8"/>
    <w:rsid w:val="00ED5DF4"/>
    <w:rsid w:val="00ED5F66"/>
    <w:rsid w:val="00ED6E06"/>
    <w:rsid w:val="00ED706D"/>
    <w:rsid w:val="00ED7959"/>
    <w:rsid w:val="00ED7BC7"/>
    <w:rsid w:val="00EE0651"/>
    <w:rsid w:val="00EE088C"/>
    <w:rsid w:val="00EE0956"/>
    <w:rsid w:val="00EE169D"/>
    <w:rsid w:val="00EE1975"/>
    <w:rsid w:val="00EE1BBE"/>
    <w:rsid w:val="00EE1FC3"/>
    <w:rsid w:val="00EE2035"/>
    <w:rsid w:val="00EE22C9"/>
    <w:rsid w:val="00EE25E7"/>
    <w:rsid w:val="00EE34D1"/>
    <w:rsid w:val="00EE3CA3"/>
    <w:rsid w:val="00EE46C5"/>
    <w:rsid w:val="00EE4C49"/>
    <w:rsid w:val="00EE54A9"/>
    <w:rsid w:val="00EE57B6"/>
    <w:rsid w:val="00EE6379"/>
    <w:rsid w:val="00EE6561"/>
    <w:rsid w:val="00EE691E"/>
    <w:rsid w:val="00EE72F9"/>
    <w:rsid w:val="00EE734D"/>
    <w:rsid w:val="00EF0038"/>
    <w:rsid w:val="00EF005F"/>
    <w:rsid w:val="00EF03A4"/>
    <w:rsid w:val="00EF1069"/>
    <w:rsid w:val="00EF10BC"/>
    <w:rsid w:val="00EF18FE"/>
    <w:rsid w:val="00EF1CF4"/>
    <w:rsid w:val="00EF2E1C"/>
    <w:rsid w:val="00EF2E6C"/>
    <w:rsid w:val="00EF2EE3"/>
    <w:rsid w:val="00EF37FF"/>
    <w:rsid w:val="00EF3F8F"/>
    <w:rsid w:val="00EF40ED"/>
    <w:rsid w:val="00EF45A4"/>
    <w:rsid w:val="00EF473F"/>
    <w:rsid w:val="00EF4842"/>
    <w:rsid w:val="00EF4A0D"/>
    <w:rsid w:val="00EF5787"/>
    <w:rsid w:val="00EF606F"/>
    <w:rsid w:val="00EF60D0"/>
    <w:rsid w:val="00EF669D"/>
    <w:rsid w:val="00EF680D"/>
    <w:rsid w:val="00EF6880"/>
    <w:rsid w:val="00EF7040"/>
    <w:rsid w:val="00EF7136"/>
    <w:rsid w:val="00F0024F"/>
    <w:rsid w:val="00F0201B"/>
    <w:rsid w:val="00F020A9"/>
    <w:rsid w:val="00F0313E"/>
    <w:rsid w:val="00F03969"/>
    <w:rsid w:val="00F03ADF"/>
    <w:rsid w:val="00F03E8C"/>
    <w:rsid w:val="00F0433C"/>
    <w:rsid w:val="00F04356"/>
    <w:rsid w:val="00F04612"/>
    <w:rsid w:val="00F04868"/>
    <w:rsid w:val="00F04CF1"/>
    <w:rsid w:val="00F04EE5"/>
    <w:rsid w:val="00F05024"/>
    <w:rsid w:val="00F05240"/>
    <w:rsid w:val="00F0528D"/>
    <w:rsid w:val="00F05792"/>
    <w:rsid w:val="00F05DEC"/>
    <w:rsid w:val="00F060B9"/>
    <w:rsid w:val="00F06AA1"/>
    <w:rsid w:val="00F06B55"/>
    <w:rsid w:val="00F06C67"/>
    <w:rsid w:val="00F06DFD"/>
    <w:rsid w:val="00F070F0"/>
    <w:rsid w:val="00F071D1"/>
    <w:rsid w:val="00F07533"/>
    <w:rsid w:val="00F07631"/>
    <w:rsid w:val="00F07833"/>
    <w:rsid w:val="00F07F29"/>
    <w:rsid w:val="00F100FF"/>
    <w:rsid w:val="00F104B2"/>
    <w:rsid w:val="00F10629"/>
    <w:rsid w:val="00F10AE1"/>
    <w:rsid w:val="00F11705"/>
    <w:rsid w:val="00F11A7A"/>
    <w:rsid w:val="00F12039"/>
    <w:rsid w:val="00F12D76"/>
    <w:rsid w:val="00F13369"/>
    <w:rsid w:val="00F138BE"/>
    <w:rsid w:val="00F13E58"/>
    <w:rsid w:val="00F15374"/>
    <w:rsid w:val="00F1577D"/>
    <w:rsid w:val="00F15B4A"/>
    <w:rsid w:val="00F15FA5"/>
    <w:rsid w:val="00F16000"/>
    <w:rsid w:val="00F1625B"/>
    <w:rsid w:val="00F167E6"/>
    <w:rsid w:val="00F209B7"/>
    <w:rsid w:val="00F20C4B"/>
    <w:rsid w:val="00F210AB"/>
    <w:rsid w:val="00F214CF"/>
    <w:rsid w:val="00F21C47"/>
    <w:rsid w:val="00F22EE9"/>
    <w:rsid w:val="00F2376F"/>
    <w:rsid w:val="00F243D8"/>
    <w:rsid w:val="00F24E55"/>
    <w:rsid w:val="00F251DD"/>
    <w:rsid w:val="00F25925"/>
    <w:rsid w:val="00F26B7F"/>
    <w:rsid w:val="00F26DBD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CC3"/>
    <w:rsid w:val="00F3341D"/>
    <w:rsid w:val="00F33DF2"/>
    <w:rsid w:val="00F34D6D"/>
    <w:rsid w:val="00F351AB"/>
    <w:rsid w:val="00F35233"/>
    <w:rsid w:val="00F355EB"/>
    <w:rsid w:val="00F35EF6"/>
    <w:rsid w:val="00F370B5"/>
    <w:rsid w:val="00F372E8"/>
    <w:rsid w:val="00F37BE7"/>
    <w:rsid w:val="00F4047D"/>
    <w:rsid w:val="00F40806"/>
    <w:rsid w:val="00F40C33"/>
    <w:rsid w:val="00F40F0C"/>
    <w:rsid w:val="00F41FF6"/>
    <w:rsid w:val="00F424A0"/>
    <w:rsid w:val="00F42FD2"/>
    <w:rsid w:val="00F4350D"/>
    <w:rsid w:val="00F4352A"/>
    <w:rsid w:val="00F44651"/>
    <w:rsid w:val="00F44FC7"/>
    <w:rsid w:val="00F450DC"/>
    <w:rsid w:val="00F455F1"/>
    <w:rsid w:val="00F45A64"/>
    <w:rsid w:val="00F469E1"/>
    <w:rsid w:val="00F46FA4"/>
    <w:rsid w:val="00F4766C"/>
    <w:rsid w:val="00F47ABB"/>
    <w:rsid w:val="00F47D9C"/>
    <w:rsid w:val="00F506DB"/>
    <w:rsid w:val="00F507D1"/>
    <w:rsid w:val="00F50B41"/>
    <w:rsid w:val="00F51128"/>
    <w:rsid w:val="00F512F6"/>
    <w:rsid w:val="00F5173A"/>
    <w:rsid w:val="00F519CE"/>
    <w:rsid w:val="00F51ADA"/>
    <w:rsid w:val="00F51CB3"/>
    <w:rsid w:val="00F52394"/>
    <w:rsid w:val="00F5370A"/>
    <w:rsid w:val="00F5397C"/>
    <w:rsid w:val="00F539FE"/>
    <w:rsid w:val="00F5414A"/>
    <w:rsid w:val="00F54C67"/>
    <w:rsid w:val="00F54F7C"/>
    <w:rsid w:val="00F557B4"/>
    <w:rsid w:val="00F5599B"/>
    <w:rsid w:val="00F56734"/>
    <w:rsid w:val="00F56AB5"/>
    <w:rsid w:val="00F578CB"/>
    <w:rsid w:val="00F5792C"/>
    <w:rsid w:val="00F60678"/>
    <w:rsid w:val="00F607C5"/>
    <w:rsid w:val="00F608D1"/>
    <w:rsid w:val="00F60931"/>
    <w:rsid w:val="00F60DEA"/>
    <w:rsid w:val="00F61B6A"/>
    <w:rsid w:val="00F61C89"/>
    <w:rsid w:val="00F61E9C"/>
    <w:rsid w:val="00F62119"/>
    <w:rsid w:val="00F62994"/>
    <w:rsid w:val="00F6302A"/>
    <w:rsid w:val="00F63FFF"/>
    <w:rsid w:val="00F64295"/>
    <w:rsid w:val="00F64C2B"/>
    <w:rsid w:val="00F64C55"/>
    <w:rsid w:val="00F651BE"/>
    <w:rsid w:val="00F65DAC"/>
    <w:rsid w:val="00F65EC5"/>
    <w:rsid w:val="00F65F8E"/>
    <w:rsid w:val="00F668D2"/>
    <w:rsid w:val="00F669B7"/>
    <w:rsid w:val="00F66DDF"/>
    <w:rsid w:val="00F673E3"/>
    <w:rsid w:val="00F678CE"/>
    <w:rsid w:val="00F678ED"/>
    <w:rsid w:val="00F67A46"/>
    <w:rsid w:val="00F67F53"/>
    <w:rsid w:val="00F70369"/>
    <w:rsid w:val="00F703BE"/>
    <w:rsid w:val="00F70576"/>
    <w:rsid w:val="00F70E02"/>
    <w:rsid w:val="00F71883"/>
    <w:rsid w:val="00F71CEE"/>
    <w:rsid w:val="00F71DB3"/>
    <w:rsid w:val="00F71F69"/>
    <w:rsid w:val="00F72052"/>
    <w:rsid w:val="00F72A1E"/>
    <w:rsid w:val="00F72A83"/>
    <w:rsid w:val="00F72B72"/>
    <w:rsid w:val="00F73C22"/>
    <w:rsid w:val="00F73EDE"/>
    <w:rsid w:val="00F7403C"/>
    <w:rsid w:val="00F741AA"/>
    <w:rsid w:val="00F7457B"/>
    <w:rsid w:val="00F74719"/>
    <w:rsid w:val="00F74BB9"/>
    <w:rsid w:val="00F7543E"/>
    <w:rsid w:val="00F75582"/>
    <w:rsid w:val="00F75A7F"/>
    <w:rsid w:val="00F75F24"/>
    <w:rsid w:val="00F765D6"/>
    <w:rsid w:val="00F76719"/>
    <w:rsid w:val="00F76EFA"/>
    <w:rsid w:val="00F778EA"/>
    <w:rsid w:val="00F80442"/>
    <w:rsid w:val="00F804BE"/>
    <w:rsid w:val="00F80708"/>
    <w:rsid w:val="00F817CE"/>
    <w:rsid w:val="00F8276E"/>
    <w:rsid w:val="00F82A36"/>
    <w:rsid w:val="00F83B96"/>
    <w:rsid w:val="00F8436C"/>
    <w:rsid w:val="00F8456C"/>
    <w:rsid w:val="00F847B8"/>
    <w:rsid w:val="00F84FC1"/>
    <w:rsid w:val="00F85033"/>
    <w:rsid w:val="00F859D8"/>
    <w:rsid w:val="00F85C32"/>
    <w:rsid w:val="00F86408"/>
    <w:rsid w:val="00F8686B"/>
    <w:rsid w:val="00F868F5"/>
    <w:rsid w:val="00F86C93"/>
    <w:rsid w:val="00F871A2"/>
    <w:rsid w:val="00F9056A"/>
    <w:rsid w:val="00F9083B"/>
    <w:rsid w:val="00F9089D"/>
    <w:rsid w:val="00F908CF"/>
    <w:rsid w:val="00F90EB9"/>
    <w:rsid w:val="00F90F8D"/>
    <w:rsid w:val="00F91C11"/>
    <w:rsid w:val="00F91E71"/>
    <w:rsid w:val="00F922CD"/>
    <w:rsid w:val="00F92313"/>
    <w:rsid w:val="00F92782"/>
    <w:rsid w:val="00F92798"/>
    <w:rsid w:val="00F93138"/>
    <w:rsid w:val="00F93AA9"/>
    <w:rsid w:val="00F93CAC"/>
    <w:rsid w:val="00F94376"/>
    <w:rsid w:val="00F950EA"/>
    <w:rsid w:val="00F957B4"/>
    <w:rsid w:val="00F958FF"/>
    <w:rsid w:val="00F968DC"/>
    <w:rsid w:val="00F96985"/>
    <w:rsid w:val="00F96EAE"/>
    <w:rsid w:val="00F96EFF"/>
    <w:rsid w:val="00F97838"/>
    <w:rsid w:val="00F97A35"/>
    <w:rsid w:val="00F97BE1"/>
    <w:rsid w:val="00FA04F4"/>
    <w:rsid w:val="00FA05D5"/>
    <w:rsid w:val="00FA0C03"/>
    <w:rsid w:val="00FA12B0"/>
    <w:rsid w:val="00FA1626"/>
    <w:rsid w:val="00FA18B4"/>
    <w:rsid w:val="00FA1A08"/>
    <w:rsid w:val="00FA1A3A"/>
    <w:rsid w:val="00FA1D5C"/>
    <w:rsid w:val="00FA1DD1"/>
    <w:rsid w:val="00FA2320"/>
    <w:rsid w:val="00FA2BB3"/>
    <w:rsid w:val="00FA2DB0"/>
    <w:rsid w:val="00FA5283"/>
    <w:rsid w:val="00FA58FD"/>
    <w:rsid w:val="00FA5D49"/>
    <w:rsid w:val="00FA6073"/>
    <w:rsid w:val="00FA7B90"/>
    <w:rsid w:val="00FB005F"/>
    <w:rsid w:val="00FB028E"/>
    <w:rsid w:val="00FB0432"/>
    <w:rsid w:val="00FB0C9E"/>
    <w:rsid w:val="00FB244D"/>
    <w:rsid w:val="00FB248B"/>
    <w:rsid w:val="00FB2583"/>
    <w:rsid w:val="00FB2629"/>
    <w:rsid w:val="00FB2F33"/>
    <w:rsid w:val="00FB3D52"/>
    <w:rsid w:val="00FB3EB1"/>
    <w:rsid w:val="00FB4589"/>
    <w:rsid w:val="00FB46E6"/>
    <w:rsid w:val="00FB4C80"/>
    <w:rsid w:val="00FB539A"/>
    <w:rsid w:val="00FB56D5"/>
    <w:rsid w:val="00FB654B"/>
    <w:rsid w:val="00FB6A6A"/>
    <w:rsid w:val="00FB6ACF"/>
    <w:rsid w:val="00FC0206"/>
    <w:rsid w:val="00FC02C5"/>
    <w:rsid w:val="00FC04AB"/>
    <w:rsid w:val="00FC076D"/>
    <w:rsid w:val="00FC2AE8"/>
    <w:rsid w:val="00FC34EA"/>
    <w:rsid w:val="00FC3E30"/>
    <w:rsid w:val="00FC41E8"/>
    <w:rsid w:val="00FC4767"/>
    <w:rsid w:val="00FC4AD0"/>
    <w:rsid w:val="00FC4FD3"/>
    <w:rsid w:val="00FC5AA0"/>
    <w:rsid w:val="00FC5AD2"/>
    <w:rsid w:val="00FC6A37"/>
    <w:rsid w:val="00FC7424"/>
    <w:rsid w:val="00FC7429"/>
    <w:rsid w:val="00FD0394"/>
    <w:rsid w:val="00FD07F6"/>
    <w:rsid w:val="00FD09B9"/>
    <w:rsid w:val="00FD14F7"/>
    <w:rsid w:val="00FD18DA"/>
    <w:rsid w:val="00FD1B39"/>
    <w:rsid w:val="00FD1D12"/>
    <w:rsid w:val="00FD1E48"/>
    <w:rsid w:val="00FD1EC8"/>
    <w:rsid w:val="00FD20E5"/>
    <w:rsid w:val="00FD21A9"/>
    <w:rsid w:val="00FD234F"/>
    <w:rsid w:val="00FD3685"/>
    <w:rsid w:val="00FD3A34"/>
    <w:rsid w:val="00FD3D0F"/>
    <w:rsid w:val="00FD3FB3"/>
    <w:rsid w:val="00FD4283"/>
    <w:rsid w:val="00FD434C"/>
    <w:rsid w:val="00FD47ED"/>
    <w:rsid w:val="00FD484D"/>
    <w:rsid w:val="00FD4A9B"/>
    <w:rsid w:val="00FD52DF"/>
    <w:rsid w:val="00FD74CE"/>
    <w:rsid w:val="00FD74DB"/>
    <w:rsid w:val="00FD7660"/>
    <w:rsid w:val="00FD7F47"/>
    <w:rsid w:val="00FE0655"/>
    <w:rsid w:val="00FE12B4"/>
    <w:rsid w:val="00FE1507"/>
    <w:rsid w:val="00FE188E"/>
    <w:rsid w:val="00FE18EF"/>
    <w:rsid w:val="00FE19C9"/>
    <w:rsid w:val="00FE20DB"/>
    <w:rsid w:val="00FE2365"/>
    <w:rsid w:val="00FE2722"/>
    <w:rsid w:val="00FE2927"/>
    <w:rsid w:val="00FE2F3C"/>
    <w:rsid w:val="00FE3950"/>
    <w:rsid w:val="00FE3F65"/>
    <w:rsid w:val="00FE453A"/>
    <w:rsid w:val="00FE4612"/>
    <w:rsid w:val="00FE4C7B"/>
    <w:rsid w:val="00FE51C6"/>
    <w:rsid w:val="00FE6CAD"/>
    <w:rsid w:val="00FE7336"/>
    <w:rsid w:val="00FE7522"/>
    <w:rsid w:val="00FE787C"/>
    <w:rsid w:val="00FE7B5F"/>
    <w:rsid w:val="00FE7FFA"/>
    <w:rsid w:val="00FF05B7"/>
    <w:rsid w:val="00FF0EE6"/>
    <w:rsid w:val="00FF1440"/>
    <w:rsid w:val="00FF1E31"/>
    <w:rsid w:val="00FF1FA3"/>
    <w:rsid w:val="00FF2A0F"/>
    <w:rsid w:val="00FF2AFA"/>
    <w:rsid w:val="00FF3379"/>
    <w:rsid w:val="00FF3891"/>
    <w:rsid w:val="00FF3BD1"/>
    <w:rsid w:val="00FF3E8E"/>
    <w:rsid w:val="00FF44EF"/>
    <w:rsid w:val="00FF45A5"/>
    <w:rsid w:val="00FF4D74"/>
    <w:rsid w:val="00FF5139"/>
    <w:rsid w:val="00FF5663"/>
    <w:rsid w:val="00FF56A7"/>
    <w:rsid w:val="00FF5C91"/>
    <w:rsid w:val="00FF6129"/>
    <w:rsid w:val="00FF7030"/>
    <w:rsid w:val="00FF781A"/>
    <w:rsid w:val="00FF7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,"/>
  <w:listSeparator w:val=";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42CB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de-DE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242C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242CB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eastAsia="ja-JP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eastAsia="ja-JP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eastAsia="en-US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15" ma:contentTypeDescription="Create a new document." ma:contentTypeScope="" ma:versionID="5e7297c300d22caae670982223c13374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af6edd24a4b2671812ef9b6848aed320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C29E0-FDF8-4176-8575-B86C1F81F1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3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1054</Words>
  <Characters>6641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7680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Quan Kuang</dc:creator>
  <cp:keywords>TDoc; 3GPP; RAN1</cp:keywords>
  <dc:description/>
  <cp:lastModifiedBy>Kuang, Quan</cp:lastModifiedBy>
  <cp:revision>2</cp:revision>
  <cp:lastPrinted>2008-01-31T06:09:00Z</cp:lastPrinted>
  <dcterms:created xsi:type="dcterms:W3CDTF">2023-04-06T09:59:00Z</dcterms:created>
  <dcterms:modified xsi:type="dcterms:W3CDTF">2023-04-06T09:59:00Z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