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71D" w14:textId="05DFA31B"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w:t>
      </w:r>
      <w:r w:rsidR="005F1170">
        <w:rPr>
          <w:rFonts w:ascii="Arial" w:hAnsi="Arial" w:cs="Arial"/>
          <w:b/>
          <w:bCs/>
          <w:sz w:val="28"/>
          <w:szCs w:val="28"/>
          <w:lang w:val="en-GB"/>
        </w:rPr>
        <w:t>2</w:t>
      </w:r>
      <w:r w:rsidR="0038272F">
        <w:rPr>
          <w:rFonts w:ascii="Arial" w:hAnsi="Arial" w:cs="Arial"/>
          <w:b/>
          <w:bCs/>
          <w:sz w:val="28"/>
          <w:szCs w:val="28"/>
          <w:lang w:val="en-GB"/>
        </w:rPr>
        <w:t>bis</w:t>
      </w:r>
      <w:r w:rsidR="001709A1">
        <w:rPr>
          <w:rFonts w:ascii="Arial" w:hAnsi="Arial" w:cs="Arial"/>
          <w:b/>
          <w:bCs/>
          <w:sz w:val="28"/>
          <w:szCs w:val="28"/>
          <w:lang w:val="en-GB"/>
        </w:rPr>
        <w:t>-e</w:t>
      </w:r>
      <w:r w:rsidR="006D63F0">
        <w:rPr>
          <w:rFonts w:ascii="Arial" w:hAnsi="Arial" w:cs="Arial"/>
          <w:b/>
          <w:bCs/>
          <w:sz w:val="28"/>
          <w:szCs w:val="28"/>
          <w:lang w:val="en-GB"/>
        </w:rPr>
        <w:tab/>
      </w:r>
      <w:r w:rsidR="006D1E69" w:rsidRPr="006D1E69">
        <w:rPr>
          <w:rFonts w:ascii="Arial" w:hAnsi="Arial" w:cs="Arial"/>
          <w:b/>
          <w:bCs/>
          <w:sz w:val="28"/>
          <w:szCs w:val="28"/>
          <w:lang w:val="en-GB"/>
        </w:rPr>
        <w:t>R1-</w:t>
      </w:r>
      <w:r w:rsidR="005D2A8E">
        <w:rPr>
          <w:rFonts w:ascii="Arial" w:hAnsi="Arial" w:cs="Arial"/>
          <w:b/>
          <w:bCs/>
          <w:sz w:val="28"/>
          <w:szCs w:val="28"/>
          <w:lang w:val="en-GB"/>
        </w:rPr>
        <w:t>2302850</w:t>
      </w:r>
    </w:p>
    <w:p w14:paraId="58DDA9B5" w14:textId="0BE04EC6" w:rsidR="006D63F0" w:rsidRPr="005E2FBC" w:rsidRDefault="003C7892" w:rsidP="006D63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93655C">
        <w:rPr>
          <w:rFonts w:ascii="Arial" w:eastAsia="MS Mincho" w:hAnsi="Arial" w:cs="Arial"/>
          <w:b/>
          <w:bCs/>
          <w:sz w:val="28"/>
          <w:lang w:eastAsia="ja-JP"/>
        </w:rPr>
        <w:t>Meeting</w:t>
      </w:r>
      <w:r w:rsidR="005E2FBC">
        <w:rPr>
          <w:rFonts w:ascii="Arial" w:eastAsia="MS Mincho" w:hAnsi="Arial" w:cs="Arial"/>
          <w:b/>
          <w:bCs/>
          <w:sz w:val="28"/>
          <w:lang w:eastAsia="ja-JP"/>
        </w:rPr>
        <w:t xml:space="preserve">, </w:t>
      </w:r>
      <w:r w:rsidR="0038272F">
        <w:rPr>
          <w:rFonts w:ascii="Arial" w:eastAsia="MS Mincho" w:hAnsi="Arial" w:cs="Arial"/>
          <w:b/>
          <w:bCs/>
          <w:sz w:val="28"/>
          <w:lang w:eastAsia="ja-JP"/>
        </w:rPr>
        <w:t>April</w:t>
      </w:r>
      <w:r w:rsidR="00DD32C6">
        <w:rPr>
          <w:rFonts w:ascii="Arial" w:eastAsia="MS Mincho" w:hAnsi="Arial" w:cs="Arial"/>
          <w:b/>
          <w:bCs/>
          <w:sz w:val="28"/>
          <w:lang w:eastAsia="ja-JP"/>
        </w:rPr>
        <w:t xml:space="preserve"> </w:t>
      </w:r>
      <w:r w:rsidR="00EC7A58">
        <w:rPr>
          <w:rFonts w:ascii="Arial" w:eastAsia="MS Mincho" w:hAnsi="Arial" w:cs="Arial"/>
          <w:b/>
          <w:bCs/>
          <w:sz w:val="28"/>
          <w:lang w:eastAsia="ja-JP"/>
        </w:rPr>
        <w:t>1</w:t>
      </w:r>
      <w:r w:rsidR="00DD32C6">
        <w:rPr>
          <w:rFonts w:ascii="Arial" w:eastAsia="MS Mincho" w:hAnsi="Arial" w:cs="Arial"/>
          <w:b/>
          <w:bCs/>
          <w:sz w:val="28"/>
          <w:lang w:eastAsia="ja-JP"/>
        </w:rPr>
        <w:t>7</w:t>
      </w:r>
      <w:r w:rsidR="00DD32C6" w:rsidRPr="00DD32C6">
        <w:rPr>
          <w:rFonts w:ascii="Arial" w:eastAsia="MS Mincho" w:hAnsi="Arial" w:cs="Arial"/>
          <w:b/>
          <w:bCs/>
          <w:sz w:val="28"/>
          <w:vertAlign w:val="superscript"/>
          <w:lang w:eastAsia="ja-JP"/>
        </w:rPr>
        <w:t>th</w:t>
      </w:r>
      <w:r w:rsidR="00DD32C6">
        <w:rPr>
          <w:rFonts w:ascii="Arial" w:eastAsia="MS Mincho" w:hAnsi="Arial" w:cs="Arial"/>
          <w:b/>
          <w:bCs/>
          <w:sz w:val="28"/>
          <w:lang w:eastAsia="ja-JP"/>
        </w:rPr>
        <w:t xml:space="preserve">- </w:t>
      </w:r>
      <w:r w:rsidR="00EC7A58">
        <w:rPr>
          <w:rFonts w:ascii="Arial" w:eastAsia="MS Mincho" w:hAnsi="Arial" w:cs="Arial"/>
          <w:b/>
          <w:bCs/>
          <w:sz w:val="28"/>
          <w:lang w:eastAsia="ja-JP"/>
        </w:rPr>
        <w:t>April</w:t>
      </w:r>
      <w:r w:rsidR="00DD32C6">
        <w:rPr>
          <w:rFonts w:ascii="Arial" w:eastAsia="MS Mincho" w:hAnsi="Arial" w:cs="Arial"/>
          <w:b/>
          <w:bCs/>
          <w:sz w:val="28"/>
          <w:lang w:eastAsia="ja-JP"/>
        </w:rPr>
        <w:t xml:space="preserve"> </w:t>
      </w:r>
      <w:r w:rsidR="00EC7A58">
        <w:rPr>
          <w:rFonts w:ascii="Arial" w:eastAsia="MS Mincho" w:hAnsi="Arial" w:cs="Arial"/>
          <w:b/>
          <w:bCs/>
          <w:sz w:val="28"/>
          <w:lang w:eastAsia="ja-JP"/>
        </w:rPr>
        <w:t>26</w:t>
      </w:r>
      <w:r w:rsidR="00EC7A58">
        <w:rPr>
          <w:rFonts w:ascii="Arial" w:eastAsia="MS Mincho" w:hAnsi="Arial" w:cs="Arial"/>
          <w:b/>
          <w:bCs/>
          <w:sz w:val="28"/>
          <w:vertAlign w:val="superscript"/>
          <w:lang w:eastAsia="ja-JP"/>
        </w:rPr>
        <w:t>th</w:t>
      </w:r>
      <w:r w:rsidR="005E2FBC">
        <w:rPr>
          <w:rFonts w:ascii="Arial" w:eastAsia="MS Mincho" w:hAnsi="Arial" w:cs="Arial"/>
          <w:b/>
          <w:bCs/>
          <w:sz w:val="28"/>
          <w:lang w:eastAsia="ja-JP"/>
        </w:rPr>
        <w:t>, 202</w:t>
      </w:r>
      <w:r w:rsidR="00DD32C6">
        <w:rPr>
          <w:rFonts w:ascii="Arial" w:eastAsia="MS Mincho" w:hAnsi="Arial" w:cs="Arial"/>
          <w:b/>
          <w:bCs/>
          <w:sz w:val="28"/>
          <w:lang w:eastAsia="ja-JP"/>
        </w:rPr>
        <w:t>3</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9C34658"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9.4.</w:t>
      </w:r>
      <w:r w:rsidR="00493A53">
        <w:rPr>
          <w:rFonts w:ascii="Arial" w:hAnsi="Arial"/>
          <w:b/>
          <w:sz w:val="22"/>
          <w:szCs w:val="22"/>
          <w:lang w:val="en-GB"/>
        </w:rPr>
        <w:t>3</w:t>
      </w:r>
      <w:r>
        <w:rPr>
          <w:rFonts w:ascii="Arial" w:hAnsi="Arial"/>
          <w:b/>
          <w:sz w:val="22"/>
          <w:szCs w:val="22"/>
          <w:lang w:val="en-GB"/>
        </w:rPr>
        <w:t xml:space="preserve">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73FFE4F" w14:textId="6EC44A2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451EFF" w:rsidRPr="00451EFF">
        <w:rPr>
          <w:rFonts w:ascii="Arial" w:hAnsi="Arial"/>
          <w:b/>
          <w:sz w:val="22"/>
          <w:szCs w:val="22"/>
          <w:lang w:val="en-GB"/>
        </w:rPr>
        <w:t xml:space="preserve">Discussion on </w:t>
      </w:r>
      <w:proofErr w:type="spellStart"/>
      <w:r w:rsidR="00451EFF" w:rsidRPr="00451EFF">
        <w:rPr>
          <w:rFonts w:ascii="Arial" w:hAnsi="Arial"/>
          <w:b/>
          <w:sz w:val="22"/>
          <w:szCs w:val="22"/>
          <w:lang w:val="en-GB"/>
        </w:rPr>
        <w:t>sidelink</w:t>
      </w:r>
      <w:proofErr w:type="spellEnd"/>
      <w:r w:rsidR="00451EFF" w:rsidRPr="00451EFF">
        <w:rPr>
          <w:rFonts w:ascii="Arial" w:hAnsi="Arial"/>
          <w:b/>
          <w:sz w:val="22"/>
          <w:szCs w:val="22"/>
          <w:lang w:val="en-GB"/>
        </w:rPr>
        <w:t xml:space="preserve"> beam management on FR2 licensed spectrum</w:t>
      </w:r>
      <w:r w:rsidR="00451EFF" w:rsidRPr="00451EFF" w:rsidDel="00451EFF">
        <w:rPr>
          <w:rFonts w:ascii="Arial" w:hAnsi="Arial"/>
          <w:b/>
          <w:sz w:val="22"/>
          <w:szCs w:val="22"/>
          <w:lang w:val="en-GB"/>
        </w:rPr>
        <w:t xml:space="preserve"> </w:t>
      </w: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1"/>
        <w:rPr>
          <w:lang w:val="en-GB"/>
        </w:rPr>
      </w:pPr>
      <w:r w:rsidRPr="00795834">
        <w:rPr>
          <w:lang w:val="en-GB"/>
        </w:rPr>
        <w:t>Introduction</w:t>
      </w:r>
    </w:p>
    <w:p w14:paraId="0DE6D5D4" w14:textId="77B4BAA6" w:rsidR="004E1F75" w:rsidRPr="00EC48E5" w:rsidRDefault="004E1F75" w:rsidP="004E1F75">
      <w:pPr>
        <w:rPr>
          <w:szCs w:val="20"/>
          <w:lang w:eastAsia="zh-CN"/>
        </w:rPr>
      </w:pPr>
      <w:r w:rsidRPr="00EC48E5">
        <w:rPr>
          <w:rFonts w:eastAsiaTheme="minorEastAsia" w:hint="eastAsia"/>
          <w:szCs w:val="20"/>
          <w:lang w:val="en-GB" w:eastAsia="zh-CN"/>
        </w:rPr>
        <w:t>I</w:t>
      </w:r>
      <w:r w:rsidRPr="00EC48E5">
        <w:rPr>
          <w:rFonts w:eastAsiaTheme="minorEastAsia"/>
          <w:szCs w:val="20"/>
          <w:lang w:val="en-GB" w:eastAsia="zh-CN"/>
        </w:rPr>
        <w:t xml:space="preserve">n RAN1#112 meeting, RAN1 has made the following agreements of </w:t>
      </w:r>
      <w:proofErr w:type="spellStart"/>
      <w:r w:rsidRPr="00EC48E5">
        <w:rPr>
          <w:rFonts w:eastAsiaTheme="minorEastAsia"/>
          <w:szCs w:val="20"/>
          <w:lang w:val="en-GB" w:eastAsia="zh-CN"/>
        </w:rPr>
        <w:t>sidelink</w:t>
      </w:r>
      <w:proofErr w:type="spellEnd"/>
      <w:r w:rsidRPr="00EC48E5">
        <w:rPr>
          <w:rFonts w:eastAsiaTheme="minorEastAsia"/>
          <w:szCs w:val="20"/>
          <w:lang w:val="en-GB" w:eastAsia="zh-CN"/>
        </w:rPr>
        <w:t xml:space="preserve"> operation on FR2 licensed </w:t>
      </w:r>
      <w:r w:rsidR="00CD0626" w:rsidRPr="00EC48E5">
        <w:rPr>
          <w:rFonts w:eastAsiaTheme="minorEastAsia"/>
          <w:szCs w:val="20"/>
          <w:lang w:val="en-GB" w:eastAsia="zh-CN"/>
        </w:rPr>
        <w:t>spectrum [</w:t>
      </w:r>
      <w:r w:rsidRPr="00EC48E5">
        <w:rPr>
          <w:rFonts w:eastAsiaTheme="minorEastAsia"/>
          <w:szCs w:val="20"/>
          <w:lang w:val="en-GB" w:eastAsia="zh-CN"/>
        </w:rPr>
        <w:t>1]:</w:t>
      </w:r>
    </w:p>
    <w:p w14:paraId="5EB52C2D" w14:textId="77777777" w:rsidR="00B11CDE" w:rsidRDefault="00B11CDE" w:rsidP="006D63F0">
      <w:pPr>
        <w:rPr>
          <w:rFonts w:eastAsiaTheme="minorEastAsia"/>
          <w:lang w:val="en-GB" w:eastAsia="zh-CN"/>
        </w:rPr>
      </w:pPr>
    </w:p>
    <w:tbl>
      <w:tblPr>
        <w:tblStyle w:val="a3"/>
        <w:tblW w:w="0" w:type="auto"/>
        <w:tblLook w:val="04A0" w:firstRow="1" w:lastRow="0" w:firstColumn="1" w:lastColumn="0" w:noHBand="0" w:noVBand="1"/>
      </w:tblPr>
      <w:tblGrid>
        <w:gridCol w:w="9631"/>
      </w:tblGrid>
      <w:tr w:rsidR="00B11CDE" w14:paraId="7BC9E715" w14:textId="77777777" w:rsidTr="00B11CDE">
        <w:tc>
          <w:tcPr>
            <w:tcW w:w="9631" w:type="dxa"/>
          </w:tcPr>
          <w:p w14:paraId="6D2F2FA1" w14:textId="77777777" w:rsidR="007C2B56" w:rsidRPr="0059516D" w:rsidRDefault="007C2B56" w:rsidP="007C2B56">
            <w:pPr>
              <w:jc w:val="both"/>
              <w:rPr>
                <w:bCs/>
                <w:iCs/>
              </w:rPr>
            </w:pPr>
            <w:bookmarkStart w:id="2" w:name="_Hlk89917254"/>
            <w:r w:rsidRPr="0059516D">
              <w:rPr>
                <w:bCs/>
                <w:iCs/>
                <w:highlight w:val="green"/>
              </w:rPr>
              <w:t>Agreement</w:t>
            </w:r>
          </w:p>
          <w:p w14:paraId="46431904" w14:textId="77777777" w:rsidR="007C2B56" w:rsidRPr="0059516D" w:rsidRDefault="007C2B56" w:rsidP="007C2B56">
            <w:pPr>
              <w:jc w:val="both"/>
              <w:rPr>
                <w:rFonts w:ascii="Times New Roman" w:hAnsi="Times New Roman"/>
                <w:iCs/>
                <w:szCs w:val="20"/>
              </w:rPr>
            </w:pPr>
            <w:r w:rsidRPr="0059516D">
              <w:rPr>
                <w:rFonts w:ascii="Times New Roman" w:hAnsi="Times New Roman"/>
                <w:iCs/>
                <w:szCs w:val="20"/>
              </w:rPr>
              <w:t xml:space="preserve">For </w:t>
            </w:r>
            <w:proofErr w:type="spellStart"/>
            <w:r w:rsidRPr="0059516D">
              <w:rPr>
                <w:rFonts w:ascii="Times New Roman" w:hAnsi="Times New Roman"/>
                <w:iCs/>
                <w:szCs w:val="20"/>
              </w:rPr>
              <w:t>sidelink</w:t>
            </w:r>
            <w:proofErr w:type="spellEnd"/>
            <w:r w:rsidRPr="0059516D">
              <w:rPr>
                <w:rFonts w:ascii="Times New Roman" w:hAnsi="Times New Roman"/>
                <w:iCs/>
                <w:szCs w:val="20"/>
              </w:rPr>
              <w:t xml:space="preserve"> beam management, RAN1 is to study</w:t>
            </w:r>
          </w:p>
          <w:p w14:paraId="17238D17" w14:textId="77777777" w:rsidR="007C2B56" w:rsidRPr="0059516D" w:rsidRDefault="007C2B56" w:rsidP="007C2B56">
            <w:pPr>
              <w:numPr>
                <w:ilvl w:val="0"/>
                <w:numId w:val="34"/>
              </w:numPr>
              <w:jc w:val="both"/>
              <w:rPr>
                <w:rFonts w:ascii="Times New Roman" w:hAnsi="Times New Roman"/>
                <w:iCs/>
                <w:szCs w:val="20"/>
                <w:lang w:eastAsia="x-none"/>
              </w:rPr>
            </w:pPr>
            <w:r w:rsidRPr="0059516D">
              <w:rPr>
                <w:rFonts w:ascii="Times New Roman" w:hAnsi="Times New Roman"/>
                <w:iCs/>
                <w:szCs w:val="20"/>
                <w:lang w:eastAsia="x-none"/>
              </w:rPr>
              <w:t>how transmit beam(s) training and/or receive beam(s) training is performed</w:t>
            </w:r>
          </w:p>
          <w:p w14:paraId="49E86EA4" w14:textId="77777777" w:rsidR="007C2B56" w:rsidRPr="0059516D" w:rsidRDefault="007C2B56" w:rsidP="007C2B56">
            <w:pPr>
              <w:numPr>
                <w:ilvl w:val="0"/>
                <w:numId w:val="34"/>
              </w:numPr>
              <w:jc w:val="both"/>
              <w:rPr>
                <w:rFonts w:ascii="Times New Roman" w:hAnsi="Times New Roman"/>
                <w:iCs/>
                <w:szCs w:val="20"/>
                <w:lang w:eastAsia="x-none"/>
              </w:rPr>
            </w:pPr>
            <w:r w:rsidRPr="0059516D">
              <w:rPr>
                <w:rFonts w:ascii="Times New Roman" w:hAnsi="Times New Roman"/>
                <w:iCs/>
                <w:szCs w:val="20"/>
                <w:lang w:eastAsia="x-none"/>
              </w:rPr>
              <w:t>whether and how spatial related information (e.g., TCI, QCL, beam ID, etc) information could be identified</w:t>
            </w:r>
          </w:p>
          <w:p w14:paraId="74E967C3" w14:textId="77777777" w:rsidR="007C2B56" w:rsidRDefault="007C2B56" w:rsidP="007C2B56">
            <w:pPr>
              <w:numPr>
                <w:ilvl w:val="0"/>
                <w:numId w:val="34"/>
              </w:numPr>
              <w:jc w:val="both"/>
              <w:rPr>
                <w:rFonts w:ascii="Times New Roman" w:hAnsi="Times New Roman"/>
                <w:iCs/>
                <w:szCs w:val="20"/>
                <w:lang w:eastAsia="x-none"/>
              </w:rPr>
            </w:pPr>
            <w:r w:rsidRPr="0059516D">
              <w:rPr>
                <w:rFonts w:ascii="Times New Roman" w:hAnsi="Times New Roman"/>
                <w:iCs/>
                <w:szCs w:val="20"/>
                <w:lang w:eastAsia="x-none"/>
              </w:rPr>
              <w:t xml:space="preserve">the relationship between PC5 unicast link establishment and </w:t>
            </w:r>
            <w:proofErr w:type="spellStart"/>
            <w:r w:rsidRPr="0059516D">
              <w:rPr>
                <w:rFonts w:ascii="Times New Roman" w:hAnsi="Times New Roman"/>
                <w:iCs/>
                <w:szCs w:val="20"/>
                <w:lang w:eastAsia="x-none"/>
              </w:rPr>
              <w:t>sidelink</w:t>
            </w:r>
            <w:proofErr w:type="spellEnd"/>
            <w:r w:rsidRPr="0059516D">
              <w:rPr>
                <w:rFonts w:ascii="Times New Roman" w:hAnsi="Times New Roman"/>
                <w:iCs/>
                <w:szCs w:val="20"/>
                <w:lang w:eastAsia="x-none"/>
              </w:rPr>
              <w:t xml:space="preserve"> initial beam pairing (e.g., whether initial beam pairing procedure starts before, during or after </w:t>
            </w:r>
            <w:proofErr w:type="spellStart"/>
            <w:r w:rsidRPr="0059516D">
              <w:rPr>
                <w:rFonts w:ascii="Times New Roman" w:hAnsi="Times New Roman"/>
                <w:iCs/>
                <w:szCs w:val="20"/>
                <w:lang w:eastAsia="x-none"/>
              </w:rPr>
              <w:t>sidelink</w:t>
            </w:r>
            <w:proofErr w:type="spellEnd"/>
            <w:r w:rsidRPr="0059516D">
              <w:rPr>
                <w:rFonts w:ascii="Times New Roman" w:hAnsi="Times New Roman"/>
                <w:iCs/>
                <w:szCs w:val="20"/>
                <w:lang w:eastAsia="x-none"/>
              </w:rPr>
              <w:t xml:space="preserve"> unicast link establishment procedure.)</w:t>
            </w:r>
          </w:p>
          <w:p w14:paraId="47FBE9E1" w14:textId="77777777" w:rsidR="008F587B" w:rsidRPr="0059516D" w:rsidRDefault="008F587B" w:rsidP="008F587B">
            <w:pPr>
              <w:ind w:left="720"/>
              <w:jc w:val="both"/>
              <w:rPr>
                <w:rFonts w:ascii="Times New Roman" w:hAnsi="Times New Roman"/>
                <w:iCs/>
                <w:szCs w:val="20"/>
                <w:lang w:eastAsia="x-none"/>
              </w:rPr>
            </w:pPr>
          </w:p>
          <w:p w14:paraId="27459DCC" w14:textId="77777777" w:rsidR="008F587B" w:rsidRPr="0059516D" w:rsidRDefault="008F587B" w:rsidP="008F587B">
            <w:pPr>
              <w:jc w:val="both"/>
              <w:rPr>
                <w:bCs/>
                <w:iCs/>
              </w:rPr>
            </w:pPr>
            <w:r w:rsidRPr="0059516D">
              <w:rPr>
                <w:bCs/>
                <w:iCs/>
                <w:highlight w:val="green"/>
              </w:rPr>
              <w:t>Agreement</w:t>
            </w:r>
          </w:p>
          <w:p w14:paraId="34C375C6" w14:textId="77777777" w:rsidR="008F587B" w:rsidRPr="00C11139" w:rsidRDefault="008F587B" w:rsidP="008F587B">
            <w:pPr>
              <w:rPr>
                <w:rFonts w:eastAsia="Malgun Gothic"/>
                <w:iCs/>
                <w:szCs w:val="20"/>
              </w:rPr>
            </w:pPr>
            <w:r w:rsidRPr="00C11139">
              <w:rPr>
                <w:rFonts w:eastAsia="Malgun Gothic"/>
                <w:iCs/>
                <w:szCs w:val="20"/>
              </w:rPr>
              <w:t xml:space="preserve">RAN1 is to </w:t>
            </w:r>
            <w:bookmarkStart w:id="3" w:name="OLE_LINK3"/>
            <w:r w:rsidRPr="00C11139">
              <w:rPr>
                <w:rFonts w:eastAsia="Malgun Gothic"/>
                <w:iCs/>
                <w:szCs w:val="20"/>
              </w:rPr>
              <w:t xml:space="preserve">study </w:t>
            </w:r>
            <w:proofErr w:type="spellStart"/>
            <w:r w:rsidRPr="00C11139">
              <w:rPr>
                <w:rFonts w:eastAsia="Malgun Gothic"/>
                <w:iCs/>
                <w:szCs w:val="20"/>
              </w:rPr>
              <w:t>sidelink</w:t>
            </w:r>
            <w:proofErr w:type="spellEnd"/>
            <w:r w:rsidRPr="00C11139">
              <w:rPr>
                <w:rFonts w:eastAsia="Malgun Gothic"/>
                <w:iCs/>
                <w:szCs w:val="20"/>
              </w:rPr>
              <w:t xml:space="preserve"> beam measurement and reporting schemes (e.g., periodicity, contents, container, timing, procedure, etc.) for </w:t>
            </w:r>
            <w:proofErr w:type="spellStart"/>
            <w:r w:rsidRPr="00C11139">
              <w:rPr>
                <w:rFonts w:eastAsia="Malgun Gothic"/>
                <w:iCs/>
                <w:szCs w:val="20"/>
              </w:rPr>
              <w:t>sidelink</w:t>
            </w:r>
            <w:proofErr w:type="spellEnd"/>
            <w:r w:rsidRPr="00C11139">
              <w:rPr>
                <w:rFonts w:eastAsia="Malgun Gothic"/>
                <w:iCs/>
                <w:szCs w:val="20"/>
              </w:rPr>
              <w:t xml:space="preserve"> beam maintenance</w:t>
            </w:r>
            <w:bookmarkEnd w:id="3"/>
            <w:r w:rsidRPr="00C11139">
              <w:rPr>
                <w:rFonts w:eastAsia="Malgun Gothic"/>
                <w:iCs/>
                <w:szCs w:val="20"/>
              </w:rPr>
              <w:t>.</w:t>
            </w:r>
          </w:p>
          <w:p w14:paraId="4989FE87" w14:textId="77777777" w:rsidR="008F587B" w:rsidRPr="00C11139" w:rsidRDefault="008F587B" w:rsidP="008F587B">
            <w:pPr>
              <w:rPr>
                <w:rFonts w:eastAsia="Malgun Gothic"/>
                <w:iCs/>
                <w:szCs w:val="20"/>
              </w:rPr>
            </w:pPr>
          </w:p>
          <w:p w14:paraId="4DF65377" w14:textId="77777777" w:rsidR="008F587B" w:rsidRPr="0059516D" w:rsidRDefault="008F587B" w:rsidP="008F587B">
            <w:pPr>
              <w:jc w:val="both"/>
              <w:rPr>
                <w:bCs/>
                <w:iCs/>
              </w:rPr>
            </w:pPr>
            <w:r w:rsidRPr="0059516D">
              <w:rPr>
                <w:bCs/>
                <w:iCs/>
                <w:highlight w:val="green"/>
              </w:rPr>
              <w:t>Agreement</w:t>
            </w:r>
          </w:p>
          <w:p w14:paraId="7DECCE93" w14:textId="77777777" w:rsidR="008F587B" w:rsidRPr="00C11139" w:rsidRDefault="008F587B" w:rsidP="008F587B">
            <w:pPr>
              <w:rPr>
                <w:rFonts w:eastAsia="Malgun Gothic"/>
                <w:iCs/>
                <w:szCs w:val="20"/>
              </w:rPr>
            </w:pPr>
            <w:r w:rsidRPr="00C11139">
              <w:rPr>
                <w:rFonts w:eastAsia="Malgun Gothic"/>
                <w:iCs/>
                <w:szCs w:val="20"/>
              </w:rPr>
              <w:t xml:space="preserve">RAN1 is to study </w:t>
            </w:r>
            <w:proofErr w:type="spellStart"/>
            <w:r w:rsidRPr="00C11139">
              <w:rPr>
                <w:rFonts w:eastAsia="Malgun Gothic"/>
                <w:iCs/>
                <w:szCs w:val="20"/>
              </w:rPr>
              <w:t>sidelink</w:t>
            </w:r>
            <w:proofErr w:type="spellEnd"/>
            <w:r w:rsidRPr="00C11139">
              <w:rPr>
                <w:rFonts w:eastAsia="Malgun Gothic"/>
                <w:iCs/>
                <w:szCs w:val="20"/>
              </w:rPr>
              <w:t xml:space="preserve"> beam indication and switching schemes (e.g., framework, general procedure, contents, </w:t>
            </w:r>
            <w:proofErr w:type="spellStart"/>
            <w:r w:rsidRPr="00C11139">
              <w:rPr>
                <w:rFonts w:eastAsia="Malgun Gothic"/>
                <w:iCs/>
                <w:szCs w:val="20"/>
              </w:rPr>
              <w:t>signaling</w:t>
            </w:r>
            <w:proofErr w:type="spellEnd"/>
            <w:r w:rsidRPr="00C11139">
              <w:rPr>
                <w:rFonts w:eastAsia="Malgun Gothic"/>
                <w:iCs/>
                <w:szCs w:val="20"/>
              </w:rPr>
              <w:t xml:space="preserve">, timing, etc.) for </w:t>
            </w:r>
            <w:proofErr w:type="spellStart"/>
            <w:r w:rsidRPr="00C11139">
              <w:rPr>
                <w:rFonts w:eastAsia="Malgun Gothic"/>
                <w:iCs/>
                <w:szCs w:val="20"/>
              </w:rPr>
              <w:t>sidelink</w:t>
            </w:r>
            <w:proofErr w:type="spellEnd"/>
            <w:r w:rsidRPr="00C11139">
              <w:rPr>
                <w:rFonts w:eastAsia="Malgun Gothic"/>
                <w:iCs/>
                <w:szCs w:val="20"/>
              </w:rPr>
              <w:t xml:space="preserve"> beam maintenance.</w:t>
            </w:r>
          </w:p>
          <w:p w14:paraId="00BDCF26" w14:textId="77777777" w:rsidR="008F587B" w:rsidRPr="00C11139" w:rsidRDefault="008F587B" w:rsidP="008F587B">
            <w:pPr>
              <w:rPr>
                <w:rFonts w:eastAsia="Malgun Gothic"/>
                <w:iCs/>
                <w:szCs w:val="20"/>
              </w:rPr>
            </w:pPr>
          </w:p>
          <w:p w14:paraId="0CC08E18" w14:textId="77777777" w:rsidR="008F587B" w:rsidRPr="0059516D" w:rsidRDefault="008F587B" w:rsidP="008F587B">
            <w:pPr>
              <w:jc w:val="both"/>
              <w:rPr>
                <w:bCs/>
                <w:iCs/>
              </w:rPr>
            </w:pPr>
            <w:r w:rsidRPr="0059516D">
              <w:rPr>
                <w:bCs/>
                <w:iCs/>
                <w:highlight w:val="green"/>
              </w:rPr>
              <w:t>Agreement</w:t>
            </w:r>
          </w:p>
          <w:p w14:paraId="1CFEF356" w14:textId="13D91EE2" w:rsidR="00B11CDE" w:rsidRPr="000072D8" w:rsidRDefault="008F587B" w:rsidP="00EC48E5">
            <w:pPr>
              <w:overflowPunct w:val="0"/>
              <w:autoSpaceDE w:val="0"/>
              <w:autoSpaceDN w:val="0"/>
              <w:adjustRightInd w:val="0"/>
              <w:spacing w:before="60" w:after="60"/>
              <w:textAlignment w:val="baseline"/>
              <w:rPr>
                <w:rFonts w:cs="Times"/>
                <w:lang w:eastAsia="ko-KR"/>
              </w:rPr>
            </w:pPr>
            <w:r w:rsidRPr="00C11139">
              <w:rPr>
                <w:iCs/>
              </w:rPr>
              <w:t xml:space="preserve">RAN1 is to study </w:t>
            </w:r>
            <w:r w:rsidRPr="00C11139">
              <w:rPr>
                <w:iCs/>
                <w:color w:val="000000"/>
              </w:rPr>
              <w:t xml:space="preserve">the information </w:t>
            </w:r>
            <w:r w:rsidRPr="00C11139">
              <w:rPr>
                <w:iCs/>
              </w:rPr>
              <w:t xml:space="preserve">related to a </w:t>
            </w:r>
            <w:proofErr w:type="spellStart"/>
            <w:r w:rsidRPr="00C11139">
              <w:rPr>
                <w:iCs/>
              </w:rPr>
              <w:t>sidelink</w:t>
            </w:r>
            <w:proofErr w:type="spellEnd"/>
            <w:r w:rsidRPr="00C11139">
              <w:rPr>
                <w:iCs/>
                <w:color w:val="000000"/>
              </w:rPr>
              <w:t xml:space="preserve"> beam failure instance that</w:t>
            </w:r>
            <w:r w:rsidRPr="00C11139">
              <w:rPr>
                <w:iCs/>
              </w:rPr>
              <w:t xml:space="preserve"> the PHY layer provides </w:t>
            </w:r>
            <w:r w:rsidRPr="00C11139">
              <w:rPr>
                <w:iCs/>
                <w:color w:val="000000"/>
              </w:rPr>
              <w:t>to the MAC layer</w:t>
            </w:r>
            <w:bookmarkEnd w:id="2"/>
          </w:p>
        </w:tc>
      </w:tr>
    </w:tbl>
    <w:p w14:paraId="5905F8FE" w14:textId="40539EAD" w:rsidR="003051AB" w:rsidRPr="00391F1B" w:rsidRDefault="008F6477" w:rsidP="006D63F0">
      <w:pPr>
        <w:rPr>
          <w:rFonts w:eastAsiaTheme="minorEastAsia"/>
          <w:lang w:val="en-GB" w:eastAsia="zh-CN"/>
        </w:rPr>
      </w:pPr>
      <w:r>
        <w:rPr>
          <w:rFonts w:eastAsiaTheme="minorEastAsia"/>
          <w:lang w:val="en-GB" w:eastAsia="zh-CN"/>
        </w:rPr>
        <w:t xml:space="preserve"> </w:t>
      </w:r>
    </w:p>
    <w:p w14:paraId="61AFFFE5" w14:textId="56175658" w:rsidR="005E02AA" w:rsidRPr="00EC48E5" w:rsidRDefault="005E02AA" w:rsidP="006D63F0">
      <w:pPr>
        <w:rPr>
          <w:rFonts w:eastAsiaTheme="minorEastAsia"/>
          <w:szCs w:val="20"/>
          <w:lang w:val="en-GB" w:eastAsia="zh-CN"/>
        </w:rPr>
      </w:pPr>
      <w:r w:rsidRPr="00EC48E5">
        <w:rPr>
          <w:rFonts w:eastAsiaTheme="minorEastAsia"/>
          <w:szCs w:val="20"/>
          <w:lang w:val="en-GB" w:eastAsia="zh-CN"/>
        </w:rPr>
        <w:t>We will discuss and an</w:t>
      </w:r>
      <w:r w:rsidR="00095BE9" w:rsidRPr="00EC48E5">
        <w:rPr>
          <w:rFonts w:eastAsiaTheme="minorEastAsia"/>
          <w:szCs w:val="20"/>
          <w:lang w:val="en-GB" w:eastAsia="zh-CN"/>
        </w:rPr>
        <w:t>al</w:t>
      </w:r>
      <w:r w:rsidRPr="00EC48E5">
        <w:rPr>
          <w:rFonts w:eastAsiaTheme="minorEastAsia"/>
          <w:szCs w:val="20"/>
          <w:lang w:val="en-GB" w:eastAsia="zh-CN"/>
        </w:rPr>
        <w:t>y</w:t>
      </w:r>
      <w:r w:rsidR="00095BE9" w:rsidRPr="00EC48E5">
        <w:rPr>
          <w:rFonts w:eastAsiaTheme="minorEastAsia"/>
          <w:szCs w:val="20"/>
          <w:lang w:val="en-GB" w:eastAsia="zh-CN"/>
        </w:rPr>
        <w:t>s</w:t>
      </w:r>
      <w:r w:rsidRPr="00EC48E5">
        <w:rPr>
          <w:rFonts w:eastAsiaTheme="minorEastAsia"/>
          <w:szCs w:val="20"/>
          <w:lang w:val="en-GB" w:eastAsia="zh-CN"/>
        </w:rPr>
        <w:t>is</w:t>
      </w:r>
      <w:r w:rsidR="00095BE9" w:rsidRPr="00EC48E5">
        <w:rPr>
          <w:rFonts w:eastAsiaTheme="minorEastAsia"/>
          <w:szCs w:val="20"/>
          <w:lang w:val="en-GB" w:eastAsia="zh-CN"/>
        </w:rPr>
        <w:t xml:space="preserve"> the </w:t>
      </w:r>
      <w:proofErr w:type="spellStart"/>
      <w:r w:rsidR="00095BE9" w:rsidRPr="00EC48E5">
        <w:rPr>
          <w:rFonts w:eastAsiaTheme="minorEastAsia"/>
          <w:szCs w:val="20"/>
          <w:lang w:val="en-GB" w:eastAsia="zh-CN"/>
        </w:rPr>
        <w:t>sidelink</w:t>
      </w:r>
      <w:proofErr w:type="spellEnd"/>
      <w:r w:rsidR="00095BE9" w:rsidRPr="00EC48E5">
        <w:rPr>
          <w:rFonts w:eastAsiaTheme="minorEastAsia"/>
          <w:szCs w:val="20"/>
          <w:lang w:val="en-GB" w:eastAsia="zh-CN"/>
        </w:rPr>
        <w:t xml:space="preserve"> beam management </w:t>
      </w:r>
      <w:r w:rsidR="002D7946" w:rsidRPr="00EC48E5">
        <w:rPr>
          <w:rFonts w:eastAsiaTheme="minorEastAsia"/>
          <w:szCs w:val="20"/>
          <w:lang w:val="en-GB" w:eastAsia="zh-CN"/>
        </w:rPr>
        <w:t>in this contribution.</w:t>
      </w:r>
    </w:p>
    <w:p w14:paraId="39E30F07" w14:textId="530CF914" w:rsidR="00B8712C" w:rsidRDefault="00BF2CE3" w:rsidP="0045041F">
      <w:pPr>
        <w:pStyle w:val="1"/>
        <w:rPr>
          <w:lang w:val="en-GB"/>
        </w:rPr>
      </w:pPr>
      <w:r>
        <w:rPr>
          <w:lang w:val="en-GB"/>
        </w:rPr>
        <w:t xml:space="preserve">Beam management for NR </w:t>
      </w:r>
      <w:proofErr w:type="spellStart"/>
      <w:r>
        <w:rPr>
          <w:lang w:val="en-GB"/>
        </w:rPr>
        <w:t>sidelink</w:t>
      </w:r>
      <w:proofErr w:type="spellEnd"/>
    </w:p>
    <w:p w14:paraId="0A45ED1D" w14:textId="75873A89" w:rsidR="001B67A2" w:rsidRDefault="00391AC0" w:rsidP="00975486">
      <w:pPr>
        <w:pStyle w:val="2"/>
        <w:tabs>
          <w:tab w:val="clear" w:pos="1143"/>
          <w:tab w:val="num" w:pos="576"/>
        </w:tabs>
        <w:ind w:left="576"/>
        <w:rPr>
          <w:rFonts w:eastAsiaTheme="minorEastAsia"/>
          <w:i w:val="0"/>
          <w:iCs w:val="0"/>
          <w:lang w:val="en-GB" w:eastAsia="zh-CN"/>
        </w:rPr>
      </w:pPr>
      <w:r>
        <w:rPr>
          <w:rFonts w:eastAsiaTheme="minorEastAsia"/>
          <w:i w:val="0"/>
          <w:iCs w:val="0"/>
          <w:lang w:val="en-GB" w:eastAsia="zh-CN"/>
        </w:rPr>
        <w:t xml:space="preserve">Initial </w:t>
      </w:r>
      <w:r w:rsidR="006E0381">
        <w:rPr>
          <w:rFonts w:eastAsiaTheme="minorEastAsia" w:hint="eastAsia"/>
          <w:i w:val="0"/>
          <w:iCs w:val="0"/>
          <w:lang w:val="en-GB" w:eastAsia="zh-CN"/>
        </w:rPr>
        <w:t>B</w:t>
      </w:r>
      <w:r w:rsidR="006E0381">
        <w:rPr>
          <w:rFonts w:eastAsiaTheme="minorEastAsia"/>
          <w:i w:val="0"/>
          <w:iCs w:val="0"/>
          <w:lang w:val="en-GB" w:eastAsia="zh-CN"/>
        </w:rPr>
        <w:t>eam</w:t>
      </w:r>
      <w:r>
        <w:rPr>
          <w:rFonts w:eastAsiaTheme="minorEastAsia"/>
          <w:i w:val="0"/>
          <w:iCs w:val="0"/>
          <w:lang w:val="en-GB" w:eastAsia="zh-CN"/>
        </w:rPr>
        <w:t>-pairing</w:t>
      </w:r>
    </w:p>
    <w:p w14:paraId="2A590B9A" w14:textId="76533106" w:rsidR="002C2A1E" w:rsidRPr="00EC48E5" w:rsidRDefault="00171EFE" w:rsidP="000630BD">
      <w:pPr>
        <w:spacing w:afterLines="50" w:after="120"/>
        <w:rPr>
          <w:rFonts w:eastAsiaTheme="minorEastAsia"/>
          <w:szCs w:val="20"/>
          <w:lang w:val="en-GB" w:eastAsia="zh-CN"/>
        </w:rPr>
      </w:pPr>
      <w:r w:rsidRPr="00EC48E5">
        <w:rPr>
          <w:rFonts w:eastAsiaTheme="minorEastAsia" w:hint="eastAsia"/>
          <w:szCs w:val="20"/>
          <w:lang w:val="en-GB" w:eastAsia="zh-CN"/>
        </w:rPr>
        <w:t>B</w:t>
      </w:r>
      <w:r w:rsidRPr="00EC48E5">
        <w:rPr>
          <w:rFonts w:eastAsiaTheme="minorEastAsia"/>
          <w:szCs w:val="20"/>
          <w:lang w:val="en-GB" w:eastAsia="zh-CN"/>
        </w:rPr>
        <w:t>eam sweeping</w:t>
      </w:r>
      <w:r w:rsidR="000750D4" w:rsidRPr="00EC48E5">
        <w:rPr>
          <w:rFonts w:eastAsiaTheme="minorEastAsia"/>
          <w:szCs w:val="20"/>
          <w:lang w:val="en-GB" w:eastAsia="zh-CN"/>
        </w:rPr>
        <w:t xml:space="preserve"> </w:t>
      </w:r>
      <w:r w:rsidR="00D55615" w:rsidRPr="00EC48E5">
        <w:rPr>
          <w:rFonts w:eastAsiaTheme="minorEastAsia"/>
          <w:szCs w:val="20"/>
          <w:lang w:val="en-GB" w:eastAsia="zh-CN"/>
        </w:rPr>
        <w:t xml:space="preserve">and </w:t>
      </w:r>
      <w:r w:rsidR="00934413" w:rsidRPr="00EC48E5">
        <w:rPr>
          <w:rFonts w:eastAsiaTheme="minorEastAsia"/>
          <w:szCs w:val="20"/>
          <w:lang w:val="en-GB" w:eastAsia="zh-CN"/>
        </w:rPr>
        <w:t xml:space="preserve">beam selection is necessary </w:t>
      </w:r>
      <w:r w:rsidR="00D45F79" w:rsidRPr="00EC48E5">
        <w:rPr>
          <w:rFonts w:eastAsiaTheme="minorEastAsia"/>
          <w:szCs w:val="20"/>
          <w:lang w:val="en-GB" w:eastAsia="zh-CN"/>
        </w:rPr>
        <w:t xml:space="preserve">for initial beam pairing of </w:t>
      </w:r>
      <w:proofErr w:type="spellStart"/>
      <w:r w:rsidR="00D45F79" w:rsidRPr="00EC48E5">
        <w:rPr>
          <w:rFonts w:eastAsiaTheme="minorEastAsia"/>
          <w:szCs w:val="20"/>
          <w:lang w:val="en-GB" w:eastAsia="zh-CN"/>
        </w:rPr>
        <w:t>sidelink</w:t>
      </w:r>
      <w:proofErr w:type="spellEnd"/>
      <w:r w:rsidR="00934413" w:rsidRPr="00EC48E5">
        <w:rPr>
          <w:rFonts w:eastAsiaTheme="minorEastAsia"/>
          <w:szCs w:val="20"/>
          <w:lang w:val="en-GB" w:eastAsia="zh-CN"/>
        </w:rPr>
        <w:t xml:space="preserve"> </w:t>
      </w:r>
      <w:proofErr w:type="spellStart"/>
      <w:r w:rsidR="001E2ABD" w:rsidRPr="00EC48E5">
        <w:rPr>
          <w:rFonts w:eastAsiaTheme="minorEastAsia"/>
          <w:szCs w:val="20"/>
          <w:lang w:val="en-GB" w:eastAsia="zh-CN"/>
        </w:rPr>
        <w:t>mmWave</w:t>
      </w:r>
      <w:proofErr w:type="spellEnd"/>
      <w:r w:rsidR="001E2ABD" w:rsidRPr="00EC48E5">
        <w:rPr>
          <w:rFonts w:eastAsiaTheme="minorEastAsia"/>
          <w:szCs w:val="20"/>
          <w:lang w:val="en-GB" w:eastAsia="zh-CN"/>
        </w:rPr>
        <w:t xml:space="preserve"> communication. </w:t>
      </w:r>
      <w:r w:rsidR="00ED40E0" w:rsidRPr="00EC48E5">
        <w:rPr>
          <w:rFonts w:eastAsiaTheme="minorEastAsia"/>
          <w:szCs w:val="20"/>
          <w:lang w:val="en-GB" w:eastAsia="zh-CN"/>
        </w:rPr>
        <w:t>I</w:t>
      </w:r>
      <w:r w:rsidR="001E2ABD" w:rsidRPr="00EC48E5">
        <w:rPr>
          <w:rFonts w:eastAsiaTheme="minorEastAsia"/>
          <w:szCs w:val="20"/>
          <w:lang w:val="en-GB" w:eastAsia="zh-CN"/>
        </w:rPr>
        <w:t xml:space="preserve">n </w:t>
      </w:r>
      <w:r w:rsidR="00ED40E0" w:rsidRPr="00EC48E5">
        <w:rPr>
          <w:rFonts w:eastAsiaTheme="minorEastAsia"/>
          <w:szCs w:val="20"/>
          <w:lang w:val="en-GB" w:eastAsia="zh-CN"/>
        </w:rPr>
        <w:t xml:space="preserve">NR </w:t>
      </w:r>
      <w:proofErr w:type="spellStart"/>
      <w:r w:rsidR="001E2ABD" w:rsidRPr="00EC48E5">
        <w:rPr>
          <w:rFonts w:eastAsiaTheme="minorEastAsia"/>
          <w:szCs w:val="20"/>
          <w:lang w:val="en-GB" w:eastAsia="zh-CN"/>
        </w:rPr>
        <w:t>Uu</w:t>
      </w:r>
      <w:proofErr w:type="spellEnd"/>
      <w:r w:rsidR="001E2ABD" w:rsidRPr="00EC48E5">
        <w:rPr>
          <w:rFonts w:eastAsiaTheme="minorEastAsia"/>
          <w:szCs w:val="20"/>
          <w:lang w:val="en-GB" w:eastAsia="zh-CN"/>
        </w:rPr>
        <w:t xml:space="preserve"> link</w:t>
      </w:r>
      <w:r w:rsidR="00A742FD" w:rsidRPr="00EC48E5">
        <w:rPr>
          <w:rFonts w:eastAsiaTheme="minorEastAsia"/>
          <w:szCs w:val="20"/>
          <w:lang w:val="en-GB" w:eastAsia="zh-CN"/>
        </w:rPr>
        <w:t xml:space="preserve">, </w:t>
      </w:r>
      <w:proofErr w:type="spellStart"/>
      <w:r w:rsidR="00571979" w:rsidRPr="00EC48E5">
        <w:rPr>
          <w:rFonts w:eastAsiaTheme="minorEastAsia"/>
          <w:szCs w:val="20"/>
          <w:lang w:val="en-GB" w:eastAsia="zh-CN"/>
        </w:rPr>
        <w:t>gNB</w:t>
      </w:r>
      <w:proofErr w:type="spellEnd"/>
      <w:r w:rsidR="00571979" w:rsidRPr="00EC48E5">
        <w:rPr>
          <w:rFonts w:eastAsiaTheme="minorEastAsia"/>
          <w:szCs w:val="20"/>
          <w:lang w:val="en-GB" w:eastAsia="zh-CN"/>
        </w:rPr>
        <w:t xml:space="preserve"> will transmits the reference signals with beams in </w:t>
      </w:r>
      <w:r w:rsidR="009A5F26" w:rsidRPr="00EC48E5">
        <w:rPr>
          <w:rFonts w:eastAsiaTheme="minorEastAsia"/>
          <w:szCs w:val="20"/>
          <w:lang w:val="en-GB" w:eastAsia="zh-CN"/>
        </w:rPr>
        <w:t>predefined directions</w:t>
      </w:r>
      <w:r w:rsidR="005B6695" w:rsidRPr="00EC48E5">
        <w:rPr>
          <w:rFonts w:eastAsiaTheme="minorEastAsia"/>
          <w:szCs w:val="20"/>
          <w:lang w:val="en-GB" w:eastAsia="zh-CN"/>
        </w:rPr>
        <w:t xml:space="preserve"> to cover the users in the certain angular space</w:t>
      </w:r>
      <w:r w:rsidR="00714EC2" w:rsidRPr="00EC48E5">
        <w:rPr>
          <w:rFonts w:eastAsiaTheme="minorEastAsia"/>
          <w:szCs w:val="20"/>
          <w:lang w:val="en-GB" w:eastAsia="zh-CN"/>
        </w:rPr>
        <w:t>.</w:t>
      </w:r>
      <w:r w:rsidR="005B0A94" w:rsidRPr="00EC48E5">
        <w:rPr>
          <w:rFonts w:eastAsiaTheme="minorEastAsia"/>
          <w:szCs w:val="20"/>
          <w:lang w:val="en-GB" w:eastAsia="zh-CN"/>
        </w:rPr>
        <w:t xml:space="preserve"> As </w:t>
      </w:r>
      <w:proofErr w:type="spellStart"/>
      <w:r w:rsidR="005B0A94" w:rsidRPr="00EC48E5">
        <w:rPr>
          <w:rFonts w:eastAsiaTheme="minorEastAsia"/>
          <w:szCs w:val="20"/>
          <w:lang w:val="en-GB" w:eastAsia="zh-CN"/>
        </w:rPr>
        <w:t>gNB</w:t>
      </w:r>
      <w:proofErr w:type="spellEnd"/>
      <w:r w:rsidR="005B0A94" w:rsidRPr="00EC48E5">
        <w:rPr>
          <w:rFonts w:eastAsiaTheme="minorEastAsia"/>
          <w:szCs w:val="20"/>
          <w:lang w:val="en-GB" w:eastAsia="zh-CN"/>
        </w:rPr>
        <w:t xml:space="preserve"> doesn’t </w:t>
      </w:r>
      <w:r w:rsidR="007E6A8E" w:rsidRPr="00EC48E5">
        <w:rPr>
          <w:rFonts w:eastAsiaTheme="minorEastAsia"/>
          <w:szCs w:val="20"/>
          <w:lang w:val="en-GB" w:eastAsia="zh-CN"/>
        </w:rPr>
        <w:t>know</w:t>
      </w:r>
      <w:r w:rsidR="005B0A94" w:rsidRPr="00EC48E5">
        <w:rPr>
          <w:rFonts w:eastAsiaTheme="minorEastAsia"/>
          <w:szCs w:val="20"/>
          <w:lang w:val="en-GB" w:eastAsia="zh-CN"/>
        </w:rPr>
        <w:t xml:space="preserve"> the information about users like user position and user density, </w:t>
      </w:r>
      <w:proofErr w:type="spellStart"/>
      <w:r w:rsidR="00CA375B" w:rsidRPr="00EC48E5">
        <w:rPr>
          <w:rFonts w:eastAsiaTheme="minorEastAsia"/>
          <w:szCs w:val="20"/>
          <w:lang w:val="en-GB" w:eastAsia="zh-CN"/>
        </w:rPr>
        <w:t>gNB</w:t>
      </w:r>
      <w:proofErr w:type="spellEnd"/>
      <w:r w:rsidR="00CA375B" w:rsidRPr="00EC48E5">
        <w:rPr>
          <w:rFonts w:eastAsiaTheme="minorEastAsia"/>
          <w:szCs w:val="20"/>
          <w:lang w:val="en-GB" w:eastAsia="zh-CN"/>
        </w:rPr>
        <w:t xml:space="preserve"> always </w:t>
      </w:r>
      <w:r w:rsidR="005E1C1A" w:rsidRPr="00EC48E5">
        <w:rPr>
          <w:rFonts w:eastAsiaTheme="minorEastAsia"/>
          <w:szCs w:val="20"/>
          <w:lang w:val="en-GB" w:eastAsia="zh-CN"/>
        </w:rPr>
        <w:t xml:space="preserve">transmits the </w:t>
      </w:r>
      <w:r w:rsidR="006656CE" w:rsidRPr="00EC48E5">
        <w:rPr>
          <w:rFonts w:eastAsiaTheme="minorEastAsia"/>
          <w:szCs w:val="20"/>
          <w:lang w:val="en-GB" w:eastAsia="zh-CN"/>
        </w:rPr>
        <w:t xml:space="preserve">initial access beam in all direction with the exhaustive search to cover all the </w:t>
      </w:r>
      <w:r w:rsidR="003C29BF" w:rsidRPr="00EC48E5">
        <w:rPr>
          <w:rFonts w:eastAsiaTheme="minorEastAsia"/>
          <w:szCs w:val="20"/>
          <w:lang w:val="en-GB" w:eastAsia="zh-CN"/>
        </w:rPr>
        <w:t xml:space="preserve">space. </w:t>
      </w:r>
      <w:r w:rsidR="00556256" w:rsidRPr="00EC48E5">
        <w:rPr>
          <w:rFonts w:eastAsiaTheme="minorEastAsia"/>
          <w:szCs w:val="20"/>
          <w:lang w:val="en-GB" w:eastAsia="zh-CN"/>
        </w:rPr>
        <w:t xml:space="preserve">In NR SL </w:t>
      </w:r>
      <w:proofErr w:type="spellStart"/>
      <w:r w:rsidR="00556256" w:rsidRPr="00EC48E5">
        <w:rPr>
          <w:rFonts w:eastAsiaTheme="minorEastAsia"/>
          <w:szCs w:val="20"/>
          <w:lang w:val="en-GB" w:eastAsia="zh-CN"/>
        </w:rPr>
        <w:t>mmWave</w:t>
      </w:r>
      <w:proofErr w:type="spellEnd"/>
      <w:r w:rsidR="00413FFF" w:rsidRPr="00EC48E5">
        <w:rPr>
          <w:rFonts w:eastAsiaTheme="minorEastAsia"/>
          <w:szCs w:val="20"/>
          <w:lang w:val="en-GB" w:eastAsia="zh-CN"/>
        </w:rPr>
        <w:t xml:space="preserve"> </w:t>
      </w:r>
      <w:r w:rsidR="00556256" w:rsidRPr="00EC48E5">
        <w:rPr>
          <w:rFonts w:eastAsiaTheme="minorEastAsia"/>
          <w:szCs w:val="20"/>
          <w:lang w:val="en-GB" w:eastAsia="zh-CN"/>
        </w:rPr>
        <w:t>communication</w:t>
      </w:r>
      <w:r w:rsidR="00413FFF" w:rsidRPr="00EC48E5">
        <w:rPr>
          <w:rFonts w:eastAsiaTheme="minorEastAsia"/>
          <w:szCs w:val="20"/>
          <w:lang w:val="en-GB" w:eastAsia="zh-CN"/>
        </w:rPr>
        <w:t>, SL TX UE and RX UE</w:t>
      </w:r>
      <w:r w:rsidR="00B145BE" w:rsidRPr="00EC48E5">
        <w:rPr>
          <w:rFonts w:eastAsiaTheme="minorEastAsia"/>
          <w:szCs w:val="20"/>
          <w:lang w:val="en-GB" w:eastAsia="zh-CN"/>
        </w:rPr>
        <w:t xml:space="preserve"> need to align their beams using the beam sweeping and </w:t>
      </w:r>
      <w:r w:rsidR="00E966EB" w:rsidRPr="00EC48E5">
        <w:rPr>
          <w:rFonts w:eastAsiaTheme="minorEastAsia"/>
          <w:szCs w:val="20"/>
          <w:lang w:val="en-GB" w:eastAsia="zh-CN"/>
        </w:rPr>
        <w:t xml:space="preserve">measurement to establish the best </w:t>
      </w:r>
      <w:r w:rsidR="003B4D71" w:rsidRPr="00EC48E5">
        <w:rPr>
          <w:rFonts w:eastAsiaTheme="minorEastAsia"/>
          <w:szCs w:val="20"/>
          <w:lang w:val="en-GB" w:eastAsia="zh-CN"/>
        </w:rPr>
        <w:t xml:space="preserve">beam link. The overload of this procedure </w:t>
      </w:r>
      <w:r w:rsidR="00034FD0" w:rsidRPr="00EC48E5">
        <w:rPr>
          <w:rFonts w:eastAsiaTheme="minorEastAsia"/>
          <w:szCs w:val="20"/>
          <w:lang w:val="en-GB" w:eastAsia="zh-CN"/>
        </w:rPr>
        <w:t xml:space="preserve">increased </w:t>
      </w:r>
      <w:r w:rsidR="008A3B91" w:rsidRPr="00EC48E5">
        <w:rPr>
          <w:rFonts w:eastAsiaTheme="minorEastAsia"/>
          <w:szCs w:val="20"/>
          <w:lang w:val="en-GB" w:eastAsia="zh-CN"/>
        </w:rPr>
        <w:t xml:space="preserve">as the SL UE need to do </w:t>
      </w:r>
      <w:r w:rsidR="00DC7B97" w:rsidRPr="00EC48E5">
        <w:rPr>
          <w:rFonts w:eastAsiaTheme="minorEastAsia"/>
          <w:szCs w:val="20"/>
          <w:lang w:val="en-GB" w:eastAsia="zh-CN"/>
        </w:rPr>
        <w:t>both the</w:t>
      </w:r>
      <w:r w:rsidR="008A3B91" w:rsidRPr="00EC48E5">
        <w:rPr>
          <w:rFonts w:eastAsiaTheme="minorEastAsia"/>
          <w:szCs w:val="20"/>
          <w:lang w:val="en-GB" w:eastAsia="zh-CN"/>
        </w:rPr>
        <w:t xml:space="preserve"> beam sweeping and beam </w:t>
      </w:r>
      <w:r w:rsidR="00DC7B97" w:rsidRPr="00EC48E5">
        <w:rPr>
          <w:rFonts w:eastAsiaTheme="minorEastAsia"/>
          <w:szCs w:val="20"/>
          <w:lang w:val="en-GB" w:eastAsia="zh-CN"/>
        </w:rPr>
        <w:t xml:space="preserve">pairing procedure. </w:t>
      </w:r>
      <w:r w:rsidR="00233A1B" w:rsidRPr="00EC48E5">
        <w:rPr>
          <w:rFonts w:eastAsiaTheme="minorEastAsia"/>
          <w:szCs w:val="20"/>
          <w:lang w:val="en-GB" w:eastAsia="zh-CN"/>
        </w:rPr>
        <w:t xml:space="preserve">And the UE-UE’s relative position changed quickly </w:t>
      </w:r>
      <w:r w:rsidR="00586219" w:rsidRPr="00EC48E5">
        <w:rPr>
          <w:rFonts w:eastAsiaTheme="minorEastAsia"/>
          <w:szCs w:val="20"/>
          <w:lang w:val="en-GB" w:eastAsia="zh-CN"/>
        </w:rPr>
        <w:t>compared</w:t>
      </w:r>
      <w:r w:rsidR="00233A1B" w:rsidRPr="00EC48E5">
        <w:rPr>
          <w:rFonts w:eastAsiaTheme="minorEastAsia"/>
          <w:szCs w:val="20"/>
          <w:lang w:val="en-GB" w:eastAsia="zh-CN"/>
        </w:rPr>
        <w:t xml:space="preserve"> </w:t>
      </w:r>
      <w:r w:rsidR="00586219" w:rsidRPr="00EC48E5">
        <w:rPr>
          <w:rFonts w:eastAsiaTheme="minorEastAsia"/>
          <w:szCs w:val="20"/>
          <w:lang w:val="en-GB" w:eastAsia="zh-CN"/>
        </w:rPr>
        <w:t>with the</w:t>
      </w:r>
      <w:r w:rsidR="00233A1B" w:rsidRPr="00EC48E5">
        <w:rPr>
          <w:rFonts w:eastAsiaTheme="minorEastAsia"/>
          <w:szCs w:val="20"/>
          <w:lang w:val="en-GB" w:eastAsia="zh-CN"/>
        </w:rPr>
        <w:t xml:space="preserve"> </w:t>
      </w:r>
      <w:proofErr w:type="spellStart"/>
      <w:r w:rsidR="00233A1B" w:rsidRPr="00EC48E5">
        <w:rPr>
          <w:rFonts w:eastAsiaTheme="minorEastAsia"/>
          <w:szCs w:val="20"/>
          <w:lang w:val="en-GB" w:eastAsia="zh-CN"/>
        </w:rPr>
        <w:t>gNB</w:t>
      </w:r>
      <w:proofErr w:type="spellEnd"/>
      <w:r w:rsidR="00233A1B" w:rsidRPr="00EC48E5">
        <w:rPr>
          <w:rFonts w:eastAsiaTheme="minorEastAsia"/>
          <w:szCs w:val="20"/>
          <w:lang w:val="en-GB" w:eastAsia="zh-CN"/>
        </w:rPr>
        <w:t>-UE’s relative position</w:t>
      </w:r>
      <w:r w:rsidR="00A9013C" w:rsidRPr="00EC48E5">
        <w:rPr>
          <w:rFonts w:eastAsiaTheme="minorEastAsia"/>
          <w:szCs w:val="20"/>
          <w:lang w:val="en-GB" w:eastAsia="zh-CN"/>
        </w:rPr>
        <w:t>. Thus,</w:t>
      </w:r>
      <w:r w:rsidR="00233A1B" w:rsidRPr="00EC48E5">
        <w:rPr>
          <w:rFonts w:eastAsiaTheme="minorEastAsia"/>
          <w:szCs w:val="20"/>
          <w:lang w:val="en-GB" w:eastAsia="zh-CN"/>
        </w:rPr>
        <w:t xml:space="preserve"> </w:t>
      </w:r>
      <w:proofErr w:type="spellStart"/>
      <w:r w:rsidR="003C29BF" w:rsidRPr="00EC48E5">
        <w:rPr>
          <w:rFonts w:eastAsiaTheme="minorEastAsia"/>
          <w:szCs w:val="20"/>
          <w:lang w:val="en-GB" w:eastAsia="zh-CN"/>
        </w:rPr>
        <w:t>sidelink</w:t>
      </w:r>
      <w:proofErr w:type="spellEnd"/>
      <w:r w:rsidR="003C29BF" w:rsidRPr="00EC48E5">
        <w:rPr>
          <w:rFonts w:eastAsiaTheme="minorEastAsia"/>
          <w:szCs w:val="20"/>
          <w:lang w:val="en-GB" w:eastAsia="zh-CN"/>
        </w:rPr>
        <w:t xml:space="preserve"> UE </w:t>
      </w:r>
      <w:r w:rsidR="006B4909" w:rsidRPr="00EC48E5">
        <w:rPr>
          <w:rFonts w:eastAsiaTheme="minorEastAsia"/>
          <w:szCs w:val="20"/>
          <w:lang w:val="en-GB" w:eastAsia="zh-CN"/>
        </w:rPr>
        <w:t xml:space="preserve">need fast beam </w:t>
      </w:r>
      <w:r w:rsidR="00CC65D5" w:rsidRPr="00EC48E5">
        <w:rPr>
          <w:rFonts w:eastAsiaTheme="minorEastAsia"/>
          <w:szCs w:val="20"/>
          <w:lang w:val="en-GB" w:eastAsia="zh-CN"/>
        </w:rPr>
        <w:t xml:space="preserve">alignment to overcome the high mobility issues and </w:t>
      </w:r>
      <w:r w:rsidR="006C7FFB" w:rsidRPr="00EC48E5">
        <w:rPr>
          <w:rFonts w:eastAsiaTheme="minorEastAsia"/>
          <w:szCs w:val="20"/>
          <w:lang w:val="en-GB" w:eastAsia="zh-CN"/>
        </w:rPr>
        <w:t xml:space="preserve">reduce the overhead of beam sweeping </w:t>
      </w:r>
      <w:r w:rsidR="00A9013C" w:rsidRPr="00EC48E5">
        <w:rPr>
          <w:rFonts w:eastAsiaTheme="minorEastAsia"/>
          <w:szCs w:val="20"/>
          <w:lang w:val="en-GB" w:eastAsia="zh-CN"/>
        </w:rPr>
        <w:t xml:space="preserve">and beam pairing </w:t>
      </w:r>
      <w:r w:rsidR="006C7FFB" w:rsidRPr="00EC48E5">
        <w:rPr>
          <w:rFonts w:eastAsiaTheme="minorEastAsia"/>
          <w:szCs w:val="20"/>
          <w:lang w:val="en-GB" w:eastAsia="zh-CN"/>
        </w:rPr>
        <w:t>procedure to save power.</w:t>
      </w:r>
    </w:p>
    <w:p w14:paraId="0A356995" w14:textId="21BF51CC" w:rsidR="00950790" w:rsidRPr="00EC48E5" w:rsidRDefault="003E0BD9" w:rsidP="00981112">
      <w:pPr>
        <w:spacing w:afterLines="50" w:after="120"/>
        <w:rPr>
          <w:rFonts w:eastAsiaTheme="minorEastAsia"/>
          <w:szCs w:val="20"/>
          <w:lang w:val="en-GB" w:eastAsia="zh-CN"/>
        </w:rPr>
      </w:pPr>
      <w:r w:rsidRPr="00EC48E5">
        <w:rPr>
          <w:rFonts w:eastAsiaTheme="minorEastAsia"/>
          <w:szCs w:val="20"/>
          <w:lang w:val="en-GB" w:eastAsia="zh-CN"/>
        </w:rPr>
        <w:t xml:space="preserve">Assistant </w:t>
      </w:r>
      <w:proofErr w:type="gramStart"/>
      <w:r w:rsidRPr="00EC48E5">
        <w:rPr>
          <w:rFonts w:eastAsiaTheme="minorEastAsia"/>
          <w:szCs w:val="20"/>
          <w:lang w:val="en-GB" w:eastAsia="zh-CN"/>
        </w:rPr>
        <w:t>information based</w:t>
      </w:r>
      <w:proofErr w:type="gramEnd"/>
      <w:r w:rsidRPr="00EC48E5">
        <w:rPr>
          <w:rFonts w:eastAsiaTheme="minorEastAsia"/>
          <w:szCs w:val="20"/>
          <w:lang w:val="en-GB" w:eastAsia="zh-CN"/>
        </w:rPr>
        <w:t xml:space="preserve"> beam </w:t>
      </w:r>
      <w:r w:rsidR="00586219" w:rsidRPr="00EC48E5">
        <w:rPr>
          <w:rFonts w:eastAsiaTheme="minorEastAsia"/>
          <w:szCs w:val="20"/>
          <w:lang w:val="en-GB" w:eastAsia="zh-CN"/>
        </w:rPr>
        <w:t>initial pairing</w:t>
      </w:r>
      <w:r w:rsidRPr="00EC48E5">
        <w:rPr>
          <w:rFonts w:eastAsiaTheme="minorEastAsia"/>
          <w:szCs w:val="20"/>
          <w:lang w:val="en-GB" w:eastAsia="zh-CN"/>
        </w:rPr>
        <w:t xml:space="preserve"> </w:t>
      </w:r>
      <w:r w:rsidR="004E2211" w:rsidRPr="00EC48E5">
        <w:rPr>
          <w:rFonts w:eastAsiaTheme="minorEastAsia"/>
          <w:szCs w:val="20"/>
          <w:lang w:val="en-GB" w:eastAsia="zh-CN"/>
        </w:rPr>
        <w:t xml:space="preserve">can be used </w:t>
      </w:r>
      <w:r w:rsidR="00F722B3" w:rsidRPr="00EC48E5">
        <w:rPr>
          <w:rFonts w:eastAsiaTheme="minorEastAsia"/>
          <w:szCs w:val="20"/>
          <w:lang w:val="en-GB" w:eastAsia="zh-CN"/>
        </w:rPr>
        <w:t xml:space="preserve">to provide the fast </w:t>
      </w:r>
      <w:r w:rsidR="007E36AF" w:rsidRPr="00EC48E5">
        <w:rPr>
          <w:rFonts w:eastAsiaTheme="minorEastAsia"/>
          <w:szCs w:val="20"/>
          <w:lang w:val="en-GB" w:eastAsia="zh-CN"/>
        </w:rPr>
        <w:t xml:space="preserve">beam alignment procedure and reduce the overhead of </w:t>
      </w:r>
      <w:r w:rsidR="00C95C70" w:rsidRPr="00EC48E5">
        <w:rPr>
          <w:rFonts w:eastAsiaTheme="minorEastAsia"/>
          <w:szCs w:val="20"/>
          <w:lang w:val="en-GB" w:eastAsia="zh-CN"/>
        </w:rPr>
        <w:t xml:space="preserve">Tx UE. </w:t>
      </w:r>
      <w:r w:rsidR="00EA4C6F" w:rsidRPr="00EC48E5">
        <w:rPr>
          <w:rFonts w:eastAsiaTheme="minorEastAsia"/>
          <w:szCs w:val="20"/>
          <w:lang w:val="en-GB" w:eastAsia="zh-CN"/>
        </w:rPr>
        <w:t>When TX UE</w:t>
      </w:r>
      <w:r w:rsidR="000721AD" w:rsidRPr="00EC48E5">
        <w:rPr>
          <w:rFonts w:eastAsiaTheme="minorEastAsia"/>
          <w:szCs w:val="20"/>
          <w:lang w:val="en-GB" w:eastAsia="zh-CN"/>
        </w:rPr>
        <w:t xml:space="preserve"> is</w:t>
      </w:r>
      <w:r w:rsidR="00EA4C6F" w:rsidRPr="00EC48E5">
        <w:rPr>
          <w:rFonts w:eastAsiaTheme="minorEastAsia"/>
          <w:szCs w:val="20"/>
          <w:lang w:val="en-GB" w:eastAsia="zh-CN"/>
        </w:rPr>
        <w:t xml:space="preserve"> in the coverage of </w:t>
      </w:r>
      <w:proofErr w:type="spellStart"/>
      <w:r w:rsidR="00EA4C6F" w:rsidRPr="00EC48E5">
        <w:rPr>
          <w:rFonts w:eastAsiaTheme="minorEastAsia"/>
          <w:szCs w:val="20"/>
          <w:lang w:val="en-GB" w:eastAsia="zh-CN"/>
        </w:rPr>
        <w:t>gNB</w:t>
      </w:r>
      <w:proofErr w:type="spellEnd"/>
      <w:r w:rsidR="00C95C70" w:rsidRPr="00EC48E5">
        <w:rPr>
          <w:rFonts w:eastAsiaTheme="minorEastAsia"/>
          <w:szCs w:val="20"/>
          <w:lang w:val="en-GB" w:eastAsia="zh-CN"/>
        </w:rPr>
        <w:t xml:space="preserve">, </w:t>
      </w:r>
      <w:r w:rsidR="00A2045D" w:rsidRPr="00EC48E5">
        <w:rPr>
          <w:rFonts w:eastAsiaTheme="minorEastAsia"/>
          <w:szCs w:val="20"/>
          <w:lang w:val="en-GB" w:eastAsia="zh-CN"/>
        </w:rPr>
        <w:t xml:space="preserve">TX UE can request </w:t>
      </w:r>
      <w:r w:rsidR="00AD0212" w:rsidRPr="00EC48E5">
        <w:rPr>
          <w:rFonts w:eastAsiaTheme="minorEastAsia"/>
          <w:szCs w:val="20"/>
          <w:lang w:val="en-GB" w:eastAsia="zh-CN"/>
        </w:rPr>
        <w:t>the s</w:t>
      </w:r>
      <w:r w:rsidR="00B13CEC" w:rsidRPr="00EC48E5">
        <w:rPr>
          <w:rFonts w:eastAsiaTheme="minorEastAsia"/>
          <w:szCs w:val="20"/>
          <w:lang w:val="en-GB" w:eastAsia="zh-CN"/>
        </w:rPr>
        <w:t>ur</w:t>
      </w:r>
      <w:r w:rsidR="00AD0212" w:rsidRPr="00EC48E5">
        <w:rPr>
          <w:rFonts w:eastAsiaTheme="minorEastAsia"/>
          <w:szCs w:val="20"/>
          <w:lang w:val="en-GB" w:eastAsia="zh-CN"/>
        </w:rPr>
        <w:t>rou</w:t>
      </w:r>
      <w:r w:rsidR="00B13CEC" w:rsidRPr="00EC48E5">
        <w:rPr>
          <w:rFonts w:eastAsiaTheme="minorEastAsia"/>
          <w:szCs w:val="20"/>
          <w:lang w:val="en-GB" w:eastAsia="zh-CN"/>
        </w:rPr>
        <w:t>n</w:t>
      </w:r>
      <w:r w:rsidR="00AD0212" w:rsidRPr="00EC48E5">
        <w:rPr>
          <w:rFonts w:eastAsiaTheme="minorEastAsia"/>
          <w:szCs w:val="20"/>
          <w:lang w:val="en-GB" w:eastAsia="zh-CN"/>
        </w:rPr>
        <w:t xml:space="preserve">ding </w:t>
      </w:r>
      <w:proofErr w:type="spellStart"/>
      <w:r w:rsidR="00AD0212" w:rsidRPr="00EC48E5">
        <w:rPr>
          <w:rFonts w:eastAsiaTheme="minorEastAsia"/>
          <w:szCs w:val="20"/>
          <w:lang w:val="en-GB" w:eastAsia="zh-CN"/>
        </w:rPr>
        <w:t>sidelink</w:t>
      </w:r>
      <w:proofErr w:type="spellEnd"/>
      <w:r w:rsidR="00AD0212" w:rsidRPr="00EC48E5">
        <w:rPr>
          <w:rFonts w:eastAsiaTheme="minorEastAsia"/>
          <w:szCs w:val="20"/>
          <w:lang w:val="en-GB" w:eastAsia="zh-CN"/>
        </w:rPr>
        <w:t xml:space="preserve"> UE(s) information</w:t>
      </w:r>
      <w:r w:rsidR="00CE6382" w:rsidRPr="00EC48E5">
        <w:rPr>
          <w:rFonts w:eastAsiaTheme="minorEastAsia"/>
          <w:szCs w:val="20"/>
          <w:lang w:val="en-GB" w:eastAsia="zh-CN"/>
        </w:rPr>
        <w:t xml:space="preserve"> like position </w:t>
      </w:r>
      <w:r w:rsidR="00586219" w:rsidRPr="00EC48E5">
        <w:rPr>
          <w:rFonts w:eastAsiaTheme="minorEastAsia"/>
          <w:szCs w:val="20"/>
          <w:lang w:val="en-GB" w:eastAsia="zh-CN"/>
        </w:rPr>
        <w:t>or</w:t>
      </w:r>
      <w:r w:rsidR="00CE6382" w:rsidRPr="00EC48E5">
        <w:rPr>
          <w:rFonts w:eastAsiaTheme="minorEastAsia"/>
          <w:szCs w:val="20"/>
          <w:lang w:val="en-GB" w:eastAsia="zh-CN"/>
        </w:rPr>
        <w:t xml:space="preserve"> speed</w:t>
      </w:r>
      <w:r w:rsidR="0073651B" w:rsidRPr="00EC48E5">
        <w:rPr>
          <w:rFonts w:eastAsiaTheme="minorEastAsia"/>
          <w:szCs w:val="20"/>
          <w:lang w:val="en-GB" w:eastAsia="zh-CN"/>
        </w:rPr>
        <w:t xml:space="preserve"> or beam information form </w:t>
      </w:r>
      <w:proofErr w:type="spellStart"/>
      <w:r w:rsidR="0073651B" w:rsidRPr="00EC48E5">
        <w:rPr>
          <w:rFonts w:eastAsiaTheme="minorEastAsia"/>
          <w:szCs w:val="20"/>
          <w:lang w:val="en-GB" w:eastAsia="zh-CN"/>
        </w:rPr>
        <w:t>gNB</w:t>
      </w:r>
      <w:proofErr w:type="spellEnd"/>
      <w:r w:rsidR="0073651B" w:rsidRPr="00EC48E5">
        <w:rPr>
          <w:rFonts w:eastAsiaTheme="minorEastAsia"/>
          <w:szCs w:val="20"/>
          <w:lang w:val="en-GB" w:eastAsia="zh-CN"/>
        </w:rPr>
        <w:t xml:space="preserve">. </w:t>
      </w:r>
      <w:r w:rsidR="00FA7626" w:rsidRPr="00EC48E5">
        <w:rPr>
          <w:rFonts w:eastAsiaTheme="minorEastAsia"/>
          <w:szCs w:val="20"/>
          <w:lang w:val="en-GB" w:eastAsia="zh-CN"/>
        </w:rPr>
        <w:t xml:space="preserve">When TX UE is out of coverage of </w:t>
      </w:r>
      <w:proofErr w:type="spellStart"/>
      <w:r w:rsidR="00FA7626" w:rsidRPr="00EC48E5">
        <w:rPr>
          <w:rFonts w:eastAsiaTheme="minorEastAsia"/>
          <w:szCs w:val="20"/>
          <w:lang w:val="en-GB" w:eastAsia="zh-CN"/>
        </w:rPr>
        <w:t>gNB</w:t>
      </w:r>
      <w:proofErr w:type="spellEnd"/>
      <w:r w:rsidR="00FA7626" w:rsidRPr="00EC48E5">
        <w:rPr>
          <w:rFonts w:eastAsiaTheme="minorEastAsia"/>
          <w:szCs w:val="20"/>
          <w:lang w:val="en-GB" w:eastAsia="zh-CN"/>
        </w:rPr>
        <w:t xml:space="preserve">, assistant information of surrounding </w:t>
      </w:r>
      <w:proofErr w:type="spellStart"/>
      <w:r w:rsidR="00FA7626" w:rsidRPr="00EC48E5">
        <w:rPr>
          <w:rFonts w:eastAsiaTheme="minorEastAsia"/>
          <w:szCs w:val="20"/>
          <w:lang w:val="en-GB" w:eastAsia="zh-CN"/>
        </w:rPr>
        <w:t>sidelink</w:t>
      </w:r>
      <w:proofErr w:type="spellEnd"/>
      <w:r w:rsidR="00FA7626" w:rsidRPr="00EC48E5">
        <w:rPr>
          <w:rFonts w:eastAsiaTheme="minorEastAsia"/>
          <w:szCs w:val="20"/>
          <w:lang w:val="en-GB" w:eastAsia="zh-CN"/>
        </w:rPr>
        <w:t xml:space="preserve"> UE(s) can be transmit in the low frequency broadcast message or by the sensor</w:t>
      </w:r>
      <w:r w:rsidR="00FA7626" w:rsidRPr="00EC48E5">
        <w:rPr>
          <w:rFonts w:eastAsiaTheme="minorEastAsia" w:hint="eastAsia"/>
          <w:szCs w:val="20"/>
          <w:lang w:val="en-GB" w:eastAsia="zh-CN"/>
        </w:rPr>
        <w:t>/</w:t>
      </w:r>
      <w:r w:rsidR="00FA7626" w:rsidRPr="00EC48E5">
        <w:rPr>
          <w:rFonts w:eastAsiaTheme="minorEastAsia"/>
          <w:szCs w:val="20"/>
          <w:lang w:val="en-GB" w:eastAsia="zh-CN"/>
        </w:rPr>
        <w:t xml:space="preserve">radar detection. </w:t>
      </w:r>
      <w:r w:rsidR="005E7513" w:rsidRPr="00EC48E5">
        <w:rPr>
          <w:rFonts w:eastAsiaTheme="minorEastAsia"/>
          <w:szCs w:val="20"/>
          <w:lang w:val="en-GB" w:eastAsia="zh-CN"/>
        </w:rPr>
        <w:t xml:space="preserve">Once the </w:t>
      </w:r>
      <w:r w:rsidR="00453A33" w:rsidRPr="00EC48E5">
        <w:rPr>
          <w:rFonts w:eastAsiaTheme="minorEastAsia"/>
          <w:szCs w:val="20"/>
          <w:lang w:val="en-GB" w:eastAsia="zh-CN"/>
        </w:rPr>
        <w:t xml:space="preserve">initial </w:t>
      </w:r>
      <w:r w:rsidR="005E7513" w:rsidRPr="00EC48E5">
        <w:rPr>
          <w:rFonts w:eastAsiaTheme="minorEastAsia"/>
          <w:szCs w:val="20"/>
          <w:lang w:val="en-GB" w:eastAsia="zh-CN"/>
        </w:rPr>
        <w:t xml:space="preserve">beam </w:t>
      </w:r>
      <w:r w:rsidR="00002DFE" w:rsidRPr="00EC48E5">
        <w:rPr>
          <w:rFonts w:eastAsiaTheme="minorEastAsia"/>
          <w:szCs w:val="20"/>
          <w:lang w:val="en-GB" w:eastAsia="zh-CN"/>
        </w:rPr>
        <w:t>pairing</w:t>
      </w:r>
      <w:r w:rsidR="00453A33" w:rsidRPr="00EC48E5">
        <w:rPr>
          <w:rFonts w:eastAsiaTheme="minorEastAsia"/>
          <w:szCs w:val="20"/>
          <w:lang w:val="en-GB" w:eastAsia="zh-CN"/>
        </w:rPr>
        <w:t xml:space="preserve"> is supported after </w:t>
      </w:r>
      <w:r w:rsidR="00D42D78" w:rsidRPr="00EC48E5">
        <w:rPr>
          <w:rFonts w:eastAsiaTheme="minorEastAsia"/>
          <w:szCs w:val="20"/>
          <w:lang w:val="en-GB" w:eastAsia="zh-CN"/>
        </w:rPr>
        <w:t xml:space="preserve">unicast link establishment, the </w:t>
      </w:r>
      <w:r w:rsidR="00EC4C11" w:rsidRPr="00EC48E5">
        <w:rPr>
          <w:rFonts w:eastAsiaTheme="minorEastAsia"/>
          <w:szCs w:val="20"/>
          <w:lang w:val="en-GB" w:eastAsia="zh-CN"/>
        </w:rPr>
        <w:t>assistant information can be transmitted through the link establishment procedure.</w:t>
      </w:r>
    </w:p>
    <w:p w14:paraId="44DA8532" w14:textId="59440737" w:rsidR="00A1724A" w:rsidRPr="00EC48E5" w:rsidRDefault="0073651B" w:rsidP="00981112">
      <w:pPr>
        <w:spacing w:afterLines="50" w:after="120"/>
        <w:rPr>
          <w:rFonts w:eastAsiaTheme="minorEastAsia"/>
          <w:szCs w:val="20"/>
          <w:lang w:val="en-GB" w:eastAsia="zh-CN"/>
        </w:rPr>
      </w:pPr>
      <w:r w:rsidRPr="00EC48E5">
        <w:rPr>
          <w:rFonts w:eastAsiaTheme="minorEastAsia"/>
          <w:szCs w:val="20"/>
          <w:lang w:val="en-GB" w:eastAsia="zh-CN"/>
        </w:rPr>
        <w:t>After get</w:t>
      </w:r>
      <w:r w:rsidR="00043281" w:rsidRPr="00EC48E5">
        <w:rPr>
          <w:rFonts w:eastAsiaTheme="minorEastAsia"/>
          <w:szCs w:val="20"/>
          <w:lang w:val="en-GB" w:eastAsia="zh-CN"/>
        </w:rPr>
        <w:t>ting</w:t>
      </w:r>
      <w:r w:rsidRPr="00EC48E5">
        <w:rPr>
          <w:rFonts w:eastAsiaTheme="minorEastAsia"/>
          <w:szCs w:val="20"/>
          <w:lang w:val="en-GB" w:eastAsia="zh-CN"/>
        </w:rPr>
        <w:t xml:space="preserve"> the information, the </w:t>
      </w:r>
      <w:r w:rsidR="000D50A6" w:rsidRPr="00EC48E5">
        <w:rPr>
          <w:rFonts w:eastAsiaTheme="minorEastAsia"/>
          <w:szCs w:val="20"/>
          <w:lang w:val="en-GB" w:eastAsia="zh-CN"/>
        </w:rPr>
        <w:t xml:space="preserve">TX UE can only </w:t>
      </w:r>
      <w:r w:rsidR="00372E21" w:rsidRPr="00EC48E5">
        <w:rPr>
          <w:rFonts w:eastAsiaTheme="minorEastAsia"/>
          <w:szCs w:val="20"/>
          <w:lang w:val="en-GB" w:eastAsia="zh-CN"/>
        </w:rPr>
        <w:t>use</w:t>
      </w:r>
      <w:r w:rsidR="000D50A6" w:rsidRPr="00EC48E5">
        <w:rPr>
          <w:rFonts w:eastAsiaTheme="minorEastAsia"/>
          <w:szCs w:val="20"/>
          <w:lang w:val="en-GB" w:eastAsia="zh-CN"/>
        </w:rPr>
        <w:t xml:space="preserve"> part of the</w:t>
      </w:r>
      <w:r w:rsidR="00B22758" w:rsidRPr="00EC48E5">
        <w:rPr>
          <w:rFonts w:eastAsiaTheme="minorEastAsia"/>
          <w:szCs w:val="20"/>
          <w:lang w:val="en-GB" w:eastAsia="zh-CN"/>
        </w:rPr>
        <w:t xml:space="preserve"> </w:t>
      </w:r>
      <w:r w:rsidR="000D50A6" w:rsidRPr="00EC48E5">
        <w:rPr>
          <w:rFonts w:eastAsiaTheme="minorEastAsia"/>
          <w:szCs w:val="20"/>
          <w:lang w:val="en-GB" w:eastAsia="zh-CN"/>
        </w:rPr>
        <w:t>beam</w:t>
      </w:r>
      <w:r w:rsidR="00B22758" w:rsidRPr="00EC48E5">
        <w:rPr>
          <w:rFonts w:eastAsiaTheme="minorEastAsia"/>
          <w:szCs w:val="20"/>
          <w:lang w:val="en-GB" w:eastAsia="zh-CN"/>
        </w:rPr>
        <w:t>s</w:t>
      </w:r>
      <w:r w:rsidR="000D50A6" w:rsidRPr="00EC48E5">
        <w:rPr>
          <w:rFonts w:eastAsiaTheme="minorEastAsia"/>
          <w:szCs w:val="20"/>
          <w:lang w:val="en-GB" w:eastAsia="zh-CN"/>
        </w:rPr>
        <w:t xml:space="preserve"> for </w:t>
      </w:r>
      <w:r w:rsidR="00B22758" w:rsidRPr="00EC48E5">
        <w:rPr>
          <w:rFonts w:eastAsiaTheme="minorEastAsia"/>
          <w:szCs w:val="20"/>
          <w:lang w:val="en-GB" w:eastAsia="zh-CN"/>
        </w:rPr>
        <w:t xml:space="preserve">initial </w:t>
      </w:r>
      <w:r w:rsidR="000D50A6" w:rsidRPr="00EC48E5">
        <w:rPr>
          <w:rFonts w:eastAsiaTheme="minorEastAsia"/>
          <w:szCs w:val="20"/>
          <w:lang w:val="en-GB" w:eastAsia="zh-CN"/>
        </w:rPr>
        <w:t>beam</w:t>
      </w:r>
      <w:r w:rsidR="00B22758" w:rsidRPr="00EC48E5">
        <w:rPr>
          <w:rFonts w:eastAsiaTheme="minorEastAsia"/>
          <w:szCs w:val="20"/>
          <w:lang w:val="en-GB" w:eastAsia="zh-CN"/>
        </w:rPr>
        <w:t xml:space="preserve"> pairing</w:t>
      </w:r>
      <w:r w:rsidR="000D50A6" w:rsidRPr="00EC48E5">
        <w:rPr>
          <w:rFonts w:eastAsiaTheme="minorEastAsia"/>
          <w:szCs w:val="20"/>
          <w:lang w:val="en-GB" w:eastAsia="zh-CN"/>
        </w:rPr>
        <w:t xml:space="preserve">. </w:t>
      </w:r>
      <w:r w:rsidR="0005493F" w:rsidRPr="00EC48E5">
        <w:rPr>
          <w:rFonts w:eastAsiaTheme="minorEastAsia"/>
          <w:szCs w:val="20"/>
          <w:lang w:val="en-GB" w:eastAsia="zh-CN"/>
        </w:rPr>
        <w:t xml:space="preserve">Reducing the number of beams for sweeping </w:t>
      </w:r>
      <w:r w:rsidR="00607CCD" w:rsidRPr="00EC48E5">
        <w:rPr>
          <w:rFonts w:eastAsiaTheme="minorEastAsia"/>
          <w:szCs w:val="20"/>
          <w:lang w:val="en-GB" w:eastAsia="zh-CN"/>
        </w:rPr>
        <w:t xml:space="preserve">and selection </w:t>
      </w:r>
      <w:r w:rsidR="001A3AF2">
        <w:rPr>
          <w:rFonts w:eastAsiaTheme="minorEastAsia"/>
          <w:szCs w:val="20"/>
          <w:lang w:val="en-GB" w:eastAsia="zh-CN"/>
        </w:rPr>
        <w:t xml:space="preserve">which </w:t>
      </w:r>
      <w:r w:rsidR="0005493F" w:rsidRPr="00EC48E5">
        <w:rPr>
          <w:rFonts w:eastAsiaTheme="minorEastAsia"/>
          <w:szCs w:val="20"/>
          <w:lang w:val="en-GB" w:eastAsia="zh-CN"/>
        </w:rPr>
        <w:t xml:space="preserve">can </w:t>
      </w:r>
      <w:r w:rsidR="00DD58C8" w:rsidRPr="00EC48E5">
        <w:rPr>
          <w:rFonts w:eastAsiaTheme="minorEastAsia"/>
          <w:szCs w:val="20"/>
          <w:lang w:val="en-GB" w:eastAsia="zh-CN"/>
        </w:rPr>
        <w:t xml:space="preserve">reduce the beam alignment time delay and the overhead </w:t>
      </w:r>
      <w:r w:rsidR="00C02EC1" w:rsidRPr="00EC48E5">
        <w:rPr>
          <w:rFonts w:eastAsiaTheme="minorEastAsia"/>
          <w:szCs w:val="20"/>
          <w:lang w:val="en-GB" w:eastAsia="zh-CN"/>
        </w:rPr>
        <w:t>for initial beam-pairing.</w:t>
      </w:r>
      <w:r w:rsidR="00644856" w:rsidRPr="00EC48E5">
        <w:rPr>
          <w:rFonts w:eastAsiaTheme="minorEastAsia"/>
          <w:szCs w:val="20"/>
          <w:lang w:val="en-GB" w:eastAsia="zh-CN"/>
        </w:rPr>
        <w:t xml:space="preserve"> As depicted in figure</w:t>
      </w:r>
      <w:r w:rsidR="001A3AF2">
        <w:rPr>
          <w:rFonts w:eastAsiaTheme="minorEastAsia"/>
          <w:szCs w:val="20"/>
          <w:lang w:val="en-GB" w:eastAsia="zh-CN"/>
        </w:rPr>
        <w:t xml:space="preserve"> </w:t>
      </w:r>
      <w:r w:rsidR="00644856" w:rsidRPr="00EC48E5">
        <w:rPr>
          <w:rFonts w:eastAsiaTheme="minorEastAsia"/>
          <w:szCs w:val="20"/>
          <w:lang w:val="en-GB" w:eastAsia="zh-CN"/>
        </w:rPr>
        <w:t xml:space="preserve">1, TX UE know the position of RX UE1 and RX UE2, then TX UE can only </w:t>
      </w:r>
      <w:r w:rsidR="00557BD0" w:rsidRPr="00EC48E5">
        <w:rPr>
          <w:rFonts w:eastAsiaTheme="minorEastAsia"/>
          <w:szCs w:val="20"/>
          <w:lang w:val="en-GB" w:eastAsia="zh-CN"/>
        </w:rPr>
        <w:t xml:space="preserve">sweep the beams in the dotted box </w:t>
      </w:r>
      <w:r w:rsidR="00A1724A" w:rsidRPr="00EC48E5">
        <w:rPr>
          <w:rFonts w:eastAsiaTheme="minorEastAsia"/>
          <w:szCs w:val="20"/>
          <w:lang w:val="en-GB" w:eastAsia="zh-CN"/>
        </w:rPr>
        <w:t>other than all the configured beams.</w:t>
      </w:r>
      <w:r w:rsidR="00C02EC1" w:rsidRPr="00EC48E5">
        <w:rPr>
          <w:rFonts w:eastAsiaTheme="minorEastAsia"/>
          <w:szCs w:val="20"/>
          <w:lang w:val="en-GB" w:eastAsia="zh-CN"/>
        </w:rPr>
        <w:t xml:space="preserve"> </w:t>
      </w:r>
    </w:p>
    <w:p w14:paraId="1C3F179C" w14:textId="281D2FE9" w:rsidR="0098151A" w:rsidRPr="00BA1C16" w:rsidRDefault="0098151A" w:rsidP="00981112">
      <w:pPr>
        <w:spacing w:afterLines="50" w:after="120"/>
        <w:rPr>
          <w:rFonts w:eastAsiaTheme="minorEastAsia"/>
          <w:sz w:val="22"/>
          <w:szCs w:val="22"/>
          <w:lang w:val="en-GB" w:eastAsia="zh-CN"/>
        </w:rPr>
      </w:pPr>
      <w:r w:rsidRPr="00EC48E5">
        <w:rPr>
          <w:rFonts w:eastAsiaTheme="minorEastAsia"/>
          <w:szCs w:val="20"/>
          <w:lang w:val="en-GB" w:eastAsia="zh-CN"/>
        </w:rPr>
        <w:lastRenderedPageBreak/>
        <w:t xml:space="preserve">In the initial beam </w:t>
      </w:r>
      <w:r w:rsidR="00A92C97" w:rsidRPr="00EC48E5">
        <w:rPr>
          <w:rFonts w:eastAsiaTheme="minorEastAsia"/>
          <w:szCs w:val="20"/>
          <w:lang w:val="en-GB" w:eastAsia="zh-CN"/>
        </w:rPr>
        <w:t xml:space="preserve">pairing, beam measurement and reporting </w:t>
      </w:r>
      <w:r w:rsidR="002D4B39" w:rsidRPr="00EC48E5">
        <w:rPr>
          <w:rFonts w:eastAsiaTheme="minorEastAsia"/>
          <w:szCs w:val="20"/>
          <w:lang w:val="en-GB" w:eastAsia="zh-CN"/>
        </w:rPr>
        <w:t>procedure also need to be studied</w:t>
      </w:r>
      <w:r w:rsidR="00854471" w:rsidRPr="00EC48E5">
        <w:rPr>
          <w:rFonts w:eastAsiaTheme="minorEastAsia"/>
          <w:szCs w:val="20"/>
          <w:lang w:val="en-GB" w:eastAsia="zh-CN"/>
        </w:rPr>
        <w:t xml:space="preserve"> and specified</w:t>
      </w:r>
      <w:r w:rsidR="002D4B39" w:rsidRPr="00EC48E5">
        <w:rPr>
          <w:rFonts w:eastAsiaTheme="minorEastAsia"/>
          <w:szCs w:val="20"/>
          <w:lang w:val="en-GB" w:eastAsia="zh-CN"/>
        </w:rPr>
        <w:t xml:space="preserve">. </w:t>
      </w:r>
      <w:r w:rsidR="00AA4FB6" w:rsidRPr="00EC48E5">
        <w:rPr>
          <w:rFonts w:eastAsiaTheme="minorEastAsia"/>
          <w:szCs w:val="20"/>
          <w:lang w:val="en-GB" w:eastAsia="zh-CN"/>
        </w:rPr>
        <w:t xml:space="preserve">For initial beam paring, </w:t>
      </w:r>
      <w:r w:rsidR="00BB2719" w:rsidRPr="00EC48E5">
        <w:rPr>
          <w:rFonts w:eastAsiaTheme="minorEastAsia"/>
          <w:szCs w:val="20"/>
          <w:lang w:val="en-GB" w:eastAsia="zh-CN"/>
        </w:rPr>
        <w:t>dedicated S-SSB and</w:t>
      </w:r>
      <w:r w:rsidR="00A92C97" w:rsidRPr="00EC48E5">
        <w:rPr>
          <w:rFonts w:eastAsiaTheme="minorEastAsia"/>
          <w:szCs w:val="20"/>
          <w:lang w:val="en-GB" w:eastAsia="zh-CN"/>
        </w:rPr>
        <w:t xml:space="preserve"> </w:t>
      </w:r>
      <w:r w:rsidR="00BB2719" w:rsidRPr="00EC48E5">
        <w:rPr>
          <w:rFonts w:eastAsiaTheme="minorEastAsia"/>
          <w:szCs w:val="20"/>
          <w:lang w:val="en-GB" w:eastAsia="zh-CN"/>
        </w:rPr>
        <w:t>dedicated CSI-RS</w:t>
      </w:r>
      <w:r w:rsidR="00ED05AF" w:rsidRPr="00EC48E5">
        <w:rPr>
          <w:rFonts w:eastAsiaTheme="minorEastAsia"/>
          <w:szCs w:val="20"/>
          <w:lang w:val="en-GB" w:eastAsia="zh-CN"/>
        </w:rPr>
        <w:t xml:space="preserve"> can be used for </w:t>
      </w:r>
      <w:proofErr w:type="spellStart"/>
      <w:r w:rsidR="00ED05AF" w:rsidRPr="00EC48E5">
        <w:rPr>
          <w:rFonts w:eastAsiaTheme="minorEastAsia"/>
          <w:szCs w:val="20"/>
          <w:lang w:val="en-GB" w:eastAsia="zh-CN"/>
        </w:rPr>
        <w:t>sidelink</w:t>
      </w:r>
      <w:proofErr w:type="spellEnd"/>
      <w:r w:rsidR="00ED05AF" w:rsidRPr="00EC48E5">
        <w:rPr>
          <w:rFonts w:eastAsiaTheme="minorEastAsia"/>
          <w:szCs w:val="20"/>
          <w:lang w:val="en-GB" w:eastAsia="zh-CN"/>
        </w:rPr>
        <w:t xml:space="preserve"> initial beam paring. </w:t>
      </w:r>
      <w:r w:rsidR="006D503E" w:rsidRPr="00EC48E5">
        <w:rPr>
          <w:rFonts w:eastAsiaTheme="minorEastAsia"/>
          <w:szCs w:val="20"/>
          <w:lang w:val="en-GB" w:eastAsia="zh-CN"/>
        </w:rPr>
        <w:t>D</w:t>
      </w:r>
      <w:r w:rsidR="00ED05AF" w:rsidRPr="00EC48E5">
        <w:rPr>
          <w:rFonts w:eastAsiaTheme="minorEastAsia"/>
          <w:szCs w:val="20"/>
          <w:lang w:val="en-GB" w:eastAsia="zh-CN"/>
        </w:rPr>
        <w:t>edicated S-SSB</w:t>
      </w:r>
      <w:r w:rsidR="006D503E" w:rsidRPr="00EC48E5">
        <w:rPr>
          <w:rFonts w:eastAsiaTheme="minorEastAsia"/>
          <w:szCs w:val="20"/>
          <w:lang w:val="en-GB" w:eastAsia="zh-CN"/>
        </w:rPr>
        <w:t xml:space="preserve"> for initial beam paring should contains the TX UE’s specific information for RX UE to distinguish </w:t>
      </w:r>
      <w:r w:rsidR="001262B1" w:rsidRPr="00EC48E5">
        <w:rPr>
          <w:rFonts w:eastAsiaTheme="minorEastAsia"/>
          <w:szCs w:val="20"/>
          <w:lang w:val="en-GB" w:eastAsia="zh-CN"/>
        </w:rPr>
        <w:t>the beam</w:t>
      </w:r>
      <w:r w:rsidR="00C4677B" w:rsidRPr="00EC48E5">
        <w:rPr>
          <w:rFonts w:eastAsiaTheme="minorEastAsia"/>
          <w:szCs w:val="20"/>
          <w:lang w:val="en-GB" w:eastAsia="zh-CN"/>
        </w:rPr>
        <w:t xml:space="preserve"> source UE</w:t>
      </w:r>
      <w:r w:rsidR="00373EFC" w:rsidRPr="00EC48E5">
        <w:rPr>
          <w:rFonts w:eastAsiaTheme="minorEastAsia"/>
          <w:szCs w:val="20"/>
          <w:lang w:val="en-GB" w:eastAsia="zh-CN"/>
        </w:rPr>
        <w:t xml:space="preserve">. </w:t>
      </w:r>
      <w:r w:rsidR="002E576C" w:rsidRPr="00EC48E5">
        <w:rPr>
          <w:rFonts w:eastAsiaTheme="minorEastAsia"/>
          <w:szCs w:val="20"/>
          <w:lang w:val="en-GB" w:eastAsia="zh-CN"/>
        </w:rPr>
        <w:t>Dedicated CSI-RS</w:t>
      </w:r>
      <w:r w:rsidR="00CF3A4D" w:rsidRPr="00EC48E5">
        <w:rPr>
          <w:rFonts w:eastAsiaTheme="minorEastAsia"/>
          <w:szCs w:val="20"/>
          <w:lang w:val="en-GB" w:eastAsia="zh-CN"/>
        </w:rPr>
        <w:t xml:space="preserve"> on the </w:t>
      </w:r>
      <w:r w:rsidR="006E46AD" w:rsidRPr="00EC48E5">
        <w:rPr>
          <w:rFonts w:eastAsiaTheme="minorEastAsia"/>
          <w:szCs w:val="20"/>
          <w:lang w:val="en-GB" w:eastAsia="zh-CN"/>
        </w:rPr>
        <w:t xml:space="preserve">dedicated resource with the pre-configured </w:t>
      </w:r>
      <w:r w:rsidR="00BF23DD" w:rsidRPr="00EC48E5">
        <w:rPr>
          <w:rFonts w:eastAsiaTheme="minorEastAsia"/>
          <w:szCs w:val="20"/>
          <w:lang w:val="en-GB" w:eastAsia="zh-CN"/>
        </w:rPr>
        <w:t>periodicity</w:t>
      </w:r>
      <w:r w:rsidR="00DB5C3A" w:rsidRPr="00EC48E5">
        <w:rPr>
          <w:rFonts w:eastAsiaTheme="minorEastAsia"/>
          <w:szCs w:val="20"/>
          <w:lang w:val="en-GB" w:eastAsia="zh-CN"/>
        </w:rPr>
        <w:t xml:space="preserve"> </w:t>
      </w:r>
      <w:r w:rsidR="00597E9D" w:rsidRPr="00EC48E5">
        <w:rPr>
          <w:rFonts w:eastAsiaTheme="minorEastAsia"/>
          <w:szCs w:val="20"/>
          <w:lang w:val="en-GB" w:eastAsia="zh-CN"/>
        </w:rPr>
        <w:t xml:space="preserve">can be used for </w:t>
      </w:r>
      <w:proofErr w:type="spellStart"/>
      <w:r w:rsidR="00597E9D" w:rsidRPr="00EC48E5">
        <w:rPr>
          <w:rFonts w:eastAsiaTheme="minorEastAsia"/>
          <w:szCs w:val="20"/>
          <w:lang w:val="en-GB" w:eastAsia="zh-CN"/>
        </w:rPr>
        <w:t>sidelink</w:t>
      </w:r>
      <w:proofErr w:type="spellEnd"/>
      <w:r w:rsidR="00597E9D" w:rsidRPr="00EC48E5">
        <w:rPr>
          <w:rFonts w:eastAsiaTheme="minorEastAsia"/>
          <w:szCs w:val="20"/>
          <w:lang w:val="en-GB" w:eastAsia="zh-CN"/>
        </w:rPr>
        <w:t xml:space="preserve"> initial beam </w:t>
      </w:r>
      <w:r w:rsidR="00491737" w:rsidRPr="00EC48E5">
        <w:rPr>
          <w:rFonts w:eastAsiaTheme="minorEastAsia"/>
          <w:szCs w:val="20"/>
          <w:lang w:val="en-GB" w:eastAsia="zh-CN"/>
        </w:rPr>
        <w:t xml:space="preserve">measurement. After RX UE </w:t>
      </w:r>
      <w:r w:rsidR="007F7E61" w:rsidRPr="00EC48E5">
        <w:rPr>
          <w:rFonts w:eastAsiaTheme="minorEastAsia"/>
          <w:szCs w:val="20"/>
          <w:lang w:val="en-GB" w:eastAsia="zh-CN"/>
        </w:rPr>
        <w:t xml:space="preserve">measure the initial beam, </w:t>
      </w:r>
      <w:r w:rsidR="00DD5D55" w:rsidRPr="00EC48E5">
        <w:rPr>
          <w:rFonts w:eastAsiaTheme="minorEastAsia"/>
          <w:szCs w:val="20"/>
          <w:lang w:val="en-GB" w:eastAsia="zh-CN"/>
        </w:rPr>
        <w:t>RX UE can report the measurement result</w:t>
      </w:r>
      <w:r w:rsidR="006F56E9" w:rsidRPr="00EC48E5">
        <w:rPr>
          <w:rFonts w:eastAsiaTheme="minorEastAsia"/>
          <w:szCs w:val="20"/>
          <w:lang w:val="en-GB" w:eastAsia="zh-CN"/>
        </w:rPr>
        <w:t xml:space="preserve">s on the </w:t>
      </w:r>
      <w:r w:rsidR="00D95123" w:rsidRPr="00EC48E5">
        <w:rPr>
          <w:rFonts w:eastAsiaTheme="minorEastAsia"/>
          <w:szCs w:val="20"/>
          <w:lang w:val="en-GB" w:eastAsia="zh-CN"/>
        </w:rPr>
        <w:t>resource</w:t>
      </w:r>
      <w:r w:rsidR="000808C7" w:rsidRPr="00EC48E5">
        <w:rPr>
          <w:rFonts w:eastAsiaTheme="minorEastAsia"/>
          <w:szCs w:val="20"/>
          <w:lang w:val="en-GB" w:eastAsia="zh-CN"/>
        </w:rPr>
        <w:t xml:space="preserve"> associated with the </w:t>
      </w:r>
      <w:r w:rsidR="003406A3" w:rsidRPr="00EC48E5">
        <w:rPr>
          <w:rFonts w:eastAsiaTheme="minorEastAsia"/>
          <w:szCs w:val="20"/>
          <w:lang w:val="en-GB" w:eastAsia="zh-CN"/>
        </w:rPr>
        <w:t>initial beam transmission resource.</w:t>
      </w:r>
      <w:r w:rsidR="00D95123" w:rsidRPr="00EC48E5">
        <w:rPr>
          <w:rFonts w:eastAsiaTheme="minorEastAsia"/>
          <w:szCs w:val="20"/>
          <w:lang w:val="en-GB" w:eastAsia="zh-CN"/>
        </w:rPr>
        <w:t xml:space="preserve"> </w:t>
      </w:r>
    </w:p>
    <w:p w14:paraId="30C6E3B7" w14:textId="068BF02F" w:rsidR="006C7FFB" w:rsidRPr="00BA1C16" w:rsidRDefault="006C7FFB" w:rsidP="00981112">
      <w:pPr>
        <w:spacing w:afterLines="50" w:after="120"/>
        <w:rPr>
          <w:rFonts w:eastAsiaTheme="minorEastAsia"/>
          <w:sz w:val="22"/>
          <w:szCs w:val="22"/>
          <w:lang w:val="en-GB" w:eastAsia="zh-CN"/>
        </w:rPr>
      </w:pPr>
    </w:p>
    <w:p w14:paraId="2C988C2F" w14:textId="07F9B407" w:rsidR="0045041F" w:rsidRDefault="00286596" w:rsidP="00286596">
      <w:pPr>
        <w:jc w:val="center"/>
        <w:rPr>
          <w:rFonts w:ascii="Times New Roman" w:eastAsia="Times New Roman" w:hAnsi="Times New Roman"/>
          <w:b/>
          <w:szCs w:val="20"/>
          <w:lang w:eastAsia="ar-SA"/>
        </w:rPr>
      </w:pPr>
      <w:r>
        <w:rPr>
          <w:rFonts w:ascii="Times New Roman" w:eastAsia="Times New Roman" w:hAnsi="Times New Roman"/>
          <w:b/>
          <w:noProof/>
          <w:szCs w:val="20"/>
          <w:lang w:eastAsia="ar-SA"/>
        </w:rPr>
        <w:drawing>
          <wp:inline distT="0" distB="0" distL="0" distR="0" wp14:anchorId="1B0CAEAC" wp14:editId="28BB1001">
            <wp:extent cx="1964780" cy="16778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0648" cy="1691410"/>
                    </a:xfrm>
                    <a:prstGeom prst="rect">
                      <a:avLst/>
                    </a:prstGeom>
                  </pic:spPr>
                </pic:pic>
              </a:graphicData>
            </a:graphic>
          </wp:inline>
        </w:drawing>
      </w:r>
    </w:p>
    <w:p w14:paraId="117C1C9B" w14:textId="096FE853" w:rsidR="0069788D" w:rsidRPr="00184DB8" w:rsidRDefault="0069788D" w:rsidP="00286596">
      <w:pPr>
        <w:jc w:val="center"/>
        <w:rPr>
          <w:rFonts w:eastAsiaTheme="minorEastAsia"/>
          <w:szCs w:val="20"/>
          <w:lang w:val="en-GB" w:eastAsia="zh-CN"/>
        </w:rPr>
      </w:pPr>
      <w:r w:rsidRPr="00184DB8">
        <w:rPr>
          <w:rFonts w:eastAsiaTheme="minorEastAsia"/>
          <w:szCs w:val="20"/>
          <w:lang w:val="en-GB" w:eastAsia="zh-CN"/>
        </w:rPr>
        <w:t xml:space="preserve">Figure 1 </w:t>
      </w:r>
      <w:r w:rsidR="009115EF" w:rsidRPr="00184DB8">
        <w:rPr>
          <w:rFonts w:eastAsiaTheme="minorEastAsia"/>
          <w:szCs w:val="20"/>
          <w:lang w:val="en-GB" w:eastAsia="zh-CN"/>
        </w:rPr>
        <w:t>Init</w:t>
      </w:r>
      <w:r w:rsidR="00644856" w:rsidRPr="00184DB8">
        <w:rPr>
          <w:rFonts w:eastAsiaTheme="minorEastAsia"/>
          <w:szCs w:val="20"/>
          <w:lang w:val="en-GB" w:eastAsia="zh-CN"/>
        </w:rPr>
        <w:t>ial beam pairing in NR SL FR2</w:t>
      </w:r>
    </w:p>
    <w:p w14:paraId="462C593D" w14:textId="377E3A41" w:rsidR="008F64E8" w:rsidRPr="00EC48E5" w:rsidRDefault="008F64E8" w:rsidP="00644856">
      <w:pPr>
        <w:spacing w:beforeLines="100" w:before="240" w:afterLines="50" w:after="120"/>
        <w:rPr>
          <w:rFonts w:eastAsiaTheme="minorEastAsia"/>
          <w:b/>
          <w:bCs/>
          <w:szCs w:val="20"/>
          <w:lang w:val="en-GB" w:eastAsia="zh-CN"/>
        </w:rPr>
      </w:pPr>
      <w:bookmarkStart w:id="4" w:name="OLE_LINK1"/>
      <w:r w:rsidRPr="00EC48E5">
        <w:rPr>
          <w:rFonts w:eastAsiaTheme="minorEastAsia" w:hint="eastAsia"/>
          <w:b/>
          <w:bCs/>
          <w:szCs w:val="20"/>
          <w:lang w:val="en-GB" w:eastAsia="zh-CN"/>
        </w:rPr>
        <w:t>P</w:t>
      </w:r>
      <w:r w:rsidRPr="00EC48E5">
        <w:rPr>
          <w:rFonts w:eastAsiaTheme="minorEastAsia"/>
          <w:b/>
          <w:bCs/>
          <w:szCs w:val="20"/>
          <w:lang w:val="en-GB" w:eastAsia="zh-CN"/>
        </w:rPr>
        <w:t>roposal 1:</w:t>
      </w:r>
      <w:bookmarkEnd w:id="4"/>
      <w:r w:rsidRPr="00EC48E5">
        <w:rPr>
          <w:rFonts w:eastAsiaTheme="minorEastAsia"/>
          <w:b/>
          <w:bCs/>
          <w:szCs w:val="20"/>
          <w:lang w:val="en-GB" w:eastAsia="zh-CN"/>
        </w:rPr>
        <w:t xml:space="preserve"> When transmitter get the related information of receiver (e.g., position, speed, etc), part of the configured beams can be used for beam </w:t>
      </w:r>
      <w:r w:rsidR="000C6946" w:rsidRPr="00EC48E5">
        <w:rPr>
          <w:rFonts w:eastAsiaTheme="minorEastAsia"/>
          <w:b/>
          <w:bCs/>
          <w:szCs w:val="20"/>
          <w:lang w:val="en-GB" w:eastAsia="zh-CN"/>
        </w:rPr>
        <w:t>sweeping</w:t>
      </w:r>
      <w:r w:rsidRPr="00EC48E5">
        <w:rPr>
          <w:rFonts w:eastAsiaTheme="minorEastAsia"/>
          <w:b/>
          <w:bCs/>
          <w:szCs w:val="20"/>
          <w:lang w:val="en-GB" w:eastAsia="zh-CN"/>
        </w:rPr>
        <w:t xml:space="preserve"> to reduce the overhead and delay of beam alignment.</w:t>
      </w:r>
    </w:p>
    <w:p w14:paraId="2CE524F3" w14:textId="32968EEB" w:rsidR="001C65CE" w:rsidRPr="00EC48E5" w:rsidRDefault="001C65CE" w:rsidP="008F64E8">
      <w:pPr>
        <w:spacing w:afterLines="50" w:after="120"/>
        <w:rPr>
          <w:rFonts w:eastAsiaTheme="minorEastAsia"/>
          <w:b/>
          <w:bCs/>
          <w:szCs w:val="20"/>
          <w:lang w:val="en-GB" w:eastAsia="zh-CN"/>
        </w:rPr>
      </w:pPr>
      <w:r w:rsidRPr="00EC48E5">
        <w:rPr>
          <w:rFonts w:eastAsiaTheme="minorEastAsia"/>
          <w:b/>
          <w:bCs/>
          <w:szCs w:val="20"/>
          <w:lang w:val="en-GB" w:eastAsia="zh-CN"/>
        </w:rPr>
        <w:t>Proposal 2: Dedicated S-SSB or dedicated CSI-RS can be supported for initial beam paring</w:t>
      </w:r>
      <w:r w:rsidR="00876CF1" w:rsidRPr="00EC48E5">
        <w:rPr>
          <w:rFonts w:eastAsiaTheme="minorEastAsia"/>
          <w:b/>
          <w:bCs/>
          <w:szCs w:val="20"/>
          <w:lang w:val="en-GB" w:eastAsia="zh-CN"/>
        </w:rPr>
        <w:t>.</w:t>
      </w:r>
    </w:p>
    <w:p w14:paraId="21CE9B8D" w14:textId="07CF73FF" w:rsidR="00876CF1" w:rsidRPr="00EC48E5" w:rsidRDefault="00876CF1" w:rsidP="00876CF1">
      <w:pPr>
        <w:pStyle w:val="a8"/>
        <w:numPr>
          <w:ilvl w:val="0"/>
          <w:numId w:val="19"/>
        </w:numPr>
        <w:spacing w:afterLines="50" w:after="120"/>
        <w:ind w:leftChars="0"/>
        <w:rPr>
          <w:rFonts w:eastAsiaTheme="minorEastAsia"/>
          <w:b/>
          <w:bCs/>
          <w:szCs w:val="20"/>
          <w:lang w:val="en-GB" w:eastAsia="zh-CN"/>
        </w:rPr>
      </w:pPr>
      <w:r w:rsidRPr="00EC48E5">
        <w:rPr>
          <w:rFonts w:eastAsiaTheme="minorEastAsia"/>
          <w:b/>
          <w:bCs/>
          <w:szCs w:val="20"/>
          <w:lang w:val="en-GB" w:eastAsia="zh-CN"/>
        </w:rPr>
        <w:t xml:space="preserve">Reporting the measurement results </w:t>
      </w:r>
      <w:r w:rsidR="00D870A6" w:rsidRPr="00EC48E5">
        <w:rPr>
          <w:rFonts w:eastAsiaTheme="minorEastAsia"/>
          <w:b/>
          <w:bCs/>
          <w:szCs w:val="20"/>
          <w:lang w:val="en-GB" w:eastAsia="zh-CN"/>
        </w:rPr>
        <w:t xml:space="preserve">is on the resources associated with the </w:t>
      </w:r>
      <w:r w:rsidR="00AA321D" w:rsidRPr="00EC48E5">
        <w:rPr>
          <w:rFonts w:eastAsiaTheme="minorEastAsia"/>
          <w:b/>
          <w:bCs/>
          <w:szCs w:val="20"/>
          <w:lang w:val="en-GB" w:eastAsia="zh-CN"/>
        </w:rPr>
        <w:t>reference signal transmission</w:t>
      </w:r>
      <w:r w:rsidR="00862506" w:rsidRPr="00EC48E5">
        <w:rPr>
          <w:rFonts w:eastAsiaTheme="minorEastAsia"/>
          <w:b/>
          <w:bCs/>
          <w:szCs w:val="20"/>
          <w:lang w:val="en-GB" w:eastAsia="zh-CN"/>
        </w:rPr>
        <w:t xml:space="preserve"> resource</w:t>
      </w:r>
      <w:r w:rsidR="00AA321D" w:rsidRPr="00EC48E5">
        <w:rPr>
          <w:rFonts w:eastAsiaTheme="minorEastAsia"/>
          <w:b/>
          <w:bCs/>
          <w:szCs w:val="20"/>
          <w:lang w:val="en-GB" w:eastAsia="zh-CN"/>
        </w:rPr>
        <w:t>.</w:t>
      </w:r>
      <w:r w:rsidRPr="00EC48E5">
        <w:rPr>
          <w:rFonts w:eastAsiaTheme="minorEastAsia"/>
          <w:b/>
          <w:bCs/>
          <w:szCs w:val="20"/>
          <w:lang w:val="en-GB" w:eastAsia="zh-CN"/>
        </w:rPr>
        <w:t xml:space="preserve"> </w:t>
      </w:r>
    </w:p>
    <w:p w14:paraId="7BC4039E" w14:textId="08AAC28A" w:rsidR="00052DC5" w:rsidRPr="00EC48E5" w:rsidRDefault="000F687A" w:rsidP="00EC48E5">
      <w:pPr>
        <w:pStyle w:val="2"/>
        <w:tabs>
          <w:tab w:val="clear" w:pos="1143"/>
          <w:tab w:val="num" w:pos="576"/>
        </w:tabs>
        <w:ind w:left="576"/>
        <w:rPr>
          <w:rFonts w:eastAsiaTheme="minorEastAsia"/>
          <w:sz w:val="22"/>
          <w:szCs w:val="22"/>
          <w:lang w:val="en-GB" w:eastAsia="zh-CN"/>
        </w:rPr>
      </w:pPr>
      <w:r>
        <w:rPr>
          <w:rFonts w:eastAsiaTheme="minorEastAsia" w:hint="eastAsia"/>
          <w:i w:val="0"/>
          <w:iCs w:val="0"/>
          <w:lang w:val="en-GB" w:eastAsia="zh-CN"/>
        </w:rPr>
        <w:t>B</w:t>
      </w:r>
      <w:r>
        <w:rPr>
          <w:rFonts w:eastAsiaTheme="minorEastAsia"/>
          <w:i w:val="0"/>
          <w:iCs w:val="0"/>
          <w:lang w:val="en-GB" w:eastAsia="zh-CN"/>
        </w:rPr>
        <w:t xml:space="preserve">eam </w:t>
      </w:r>
      <w:r w:rsidR="00513E51">
        <w:rPr>
          <w:rFonts w:eastAsiaTheme="minorEastAsia"/>
          <w:i w:val="0"/>
          <w:iCs w:val="0"/>
          <w:lang w:val="en-GB" w:eastAsia="zh-CN"/>
        </w:rPr>
        <w:t>maintenance</w:t>
      </w:r>
    </w:p>
    <w:p w14:paraId="692C8485" w14:textId="33D9F6C1" w:rsidR="00937A30" w:rsidRPr="00EC48E5" w:rsidRDefault="00AD391F" w:rsidP="00A43C72">
      <w:pPr>
        <w:spacing w:beforeLines="100" w:before="240"/>
        <w:rPr>
          <w:rFonts w:eastAsiaTheme="minorEastAsia"/>
          <w:szCs w:val="20"/>
          <w:lang w:val="en-GB" w:eastAsia="zh-CN"/>
        </w:rPr>
      </w:pPr>
      <w:r w:rsidRPr="00EC48E5">
        <w:rPr>
          <w:rFonts w:eastAsiaTheme="minorEastAsia"/>
          <w:szCs w:val="20"/>
          <w:lang w:val="en-GB" w:eastAsia="zh-CN"/>
        </w:rPr>
        <w:t>After the beam initial paring procedure, the pair UE(s)</w:t>
      </w:r>
      <w:r w:rsidR="003406A3" w:rsidRPr="00EC48E5">
        <w:rPr>
          <w:rFonts w:eastAsiaTheme="minorEastAsia"/>
          <w:szCs w:val="20"/>
          <w:lang w:val="en-GB" w:eastAsia="zh-CN"/>
        </w:rPr>
        <w:t xml:space="preserve"> </w:t>
      </w:r>
      <w:r w:rsidRPr="00EC48E5">
        <w:rPr>
          <w:rFonts w:eastAsiaTheme="minorEastAsia"/>
          <w:szCs w:val="20"/>
          <w:lang w:val="en-GB" w:eastAsia="zh-CN"/>
        </w:rPr>
        <w:t xml:space="preserve">can </w:t>
      </w:r>
      <w:r w:rsidR="005A5447" w:rsidRPr="00EC48E5">
        <w:rPr>
          <w:rFonts w:eastAsiaTheme="minorEastAsia"/>
          <w:szCs w:val="20"/>
          <w:lang w:val="en-GB" w:eastAsia="zh-CN"/>
        </w:rPr>
        <w:t>us</w:t>
      </w:r>
      <w:r w:rsidR="00D2307B" w:rsidRPr="00EC48E5">
        <w:rPr>
          <w:rFonts w:eastAsiaTheme="minorEastAsia"/>
          <w:szCs w:val="20"/>
          <w:lang w:val="en-GB" w:eastAsia="zh-CN"/>
        </w:rPr>
        <w:t>e</w:t>
      </w:r>
      <w:r w:rsidR="005A5447" w:rsidRPr="00EC48E5">
        <w:rPr>
          <w:rFonts w:eastAsiaTheme="minorEastAsia"/>
          <w:szCs w:val="20"/>
          <w:lang w:val="en-GB" w:eastAsia="zh-CN"/>
        </w:rPr>
        <w:t xml:space="preserve"> beam maintenance procedure to refin</w:t>
      </w:r>
      <w:r w:rsidR="00796837" w:rsidRPr="00EC48E5">
        <w:rPr>
          <w:rFonts w:eastAsiaTheme="minorEastAsia"/>
          <w:szCs w:val="20"/>
          <w:lang w:val="en-GB" w:eastAsia="zh-CN"/>
        </w:rPr>
        <w:t>e</w:t>
      </w:r>
      <w:r w:rsidR="00C50612" w:rsidRPr="00EC48E5">
        <w:rPr>
          <w:rFonts w:eastAsiaTheme="minorEastAsia"/>
          <w:szCs w:val="20"/>
          <w:lang w:val="en-GB" w:eastAsia="zh-CN"/>
        </w:rPr>
        <w:t xml:space="preserve"> the transmission beam.</w:t>
      </w:r>
      <w:r w:rsidR="00D2307B" w:rsidRPr="00EC48E5">
        <w:rPr>
          <w:rFonts w:eastAsiaTheme="minorEastAsia"/>
          <w:szCs w:val="20"/>
          <w:lang w:val="en-GB" w:eastAsia="zh-CN"/>
        </w:rPr>
        <w:t xml:space="preserve"> The SL RS</w:t>
      </w:r>
      <w:r w:rsidR="00796837" w:rsidRPr="00EC48E5">
        <w:rPr>
          <w:rFonts w:eastAsiaTheme="minorEastAsia"/>
          <w:szCs w:val="20"/>
          <w:lang w:val="en-GB" w:eastAsia="zh-CN"/>
        </w:rPr>
        <w:t xml:space="preserve"> for beam </w:t>
      </w:r>
      <w:r w:rsidR="00382FA5" w:rsidRPr="00EC48E5">
        <w:rPr>
          <w:rFonts w:eastAsiaTheme="minorEastAsia"/>
          <w:szCs w:val="20"/>
          <w:lang w:val="en-GB" w:eastAsia="zh-CN"/>
        </w:rPr>
        <w:t xml:space="preserve">measurement in this step </w:t>
      </w:r>
      <w:r w:rsidR="00307275" w:rsidRPr="00EC48E5">
        <w:rPr>
          <w:rFonts w:eastAsiaTheme="minorEastAsia"/>
          <w:szCs w:val="20"/>
          <w:lang w:val="en-GB" w:eastAsia="zh-CN"/>
        </w:rPr>
        <w:t xml:space="preserve">can be </w:t>
      </w:r>
      <w:r w:rsidR="00573777" w:rsidRPr="00EC48E5">
        <w:rPr>
          <w:rFonts w:eastAsiaTheme="minorEastAsia"/>
          <w:szCs w:val="20"/>
          <w:lang w:val="en-GB" w:eastAsia="zh-CN"/>
        </w:rPr>
        <w:t xml:space="preserve">CSI-RS with </w:t>
      </w:r>
      <w:r w:rsidR="00D32E08" w:rsidRPr="00EC48E5">
        <w:rPr>
          <w:rFonts w:eastAsiaTheme="minorEastAsia"/>
          <w:szCs w:val="20"/>
          <w:lang w:val="en-GB" w:eastAsia="zh-CN"/>
        </w:rPr>
        <w:t xml:space="preserve">some </w:t>
      </w:r>
      <w:r w:rsidR="00573777" w:rsidRPr="00EC48E5">
        <w:rPr>
          <w:rFonts w:eastAsiaTheme="minorEastAsia"/>
          <w:szCs w:val="20"/>
          <w:lang w:val="en-GB" w:eastAsia="zh-CN"/>
        </w:rPr>
        <w:t xml:space="preserve">enhancement. </w:t>
      </w:r>
      <w:r w:rsidR="00EC311A" w:rsidRPr="00EC48E5">
        <w:rPr>
          <w:rFonts w:eastAsiaTheme="minorEastAsia"/>
          <w:szCs w:val="20"/>
          <w:lang w:val="en-GB" w:eastAsia="zh-CN"/>
        </w:rPr>
        <w:t xml:space="preserve">Different </w:t>
      </w:r>
      <w:r w:rsidR="00EF1041" w:rsidRPr="00EC48E5">
        <w:rPr>
          <w:rFonts w:eastAsiaTheme="minorEastAsia"/>
          <w:szCs w:val="20"/>
          <w:lang w:val="en-GB" w:eastAsia="zh-CN"/>
        </w:rPr>
        <w:t>with</w:t>
      </w:r>
      <w:r w:rsidR="00EC311A" w:rsidRPr="00EC48E5">
        <w:rPr>
          <w:rFonts w:eastAsiaTheme="minorEastAsia"/>
          <w:szCs w:val="20"/>
          <w:lang w:val="en-GB" w:eastAsia="zh-CN"/>
        </w:rPr>
        <w:t xml:space="preserve"> the legacy SL CSI-RS </w:t>
      </w:r>
      <w:r w:rsidR="00EF1041" w:rsidRPr="00EC48E5">
        <w:rPr>
          <w:rFonts w:eastAsiaTheme="minorEastAsia"/>
          <w:szCs w:val="20"/>
          <w:lang w:val="en-GB" w:eastAsia="zh-CN"/>
        </w:rPr>
        <w:t xml:space="preserve">design, stand-alone CSI-RS </w:t>
      </w:r>
      <w:r w:rsidR="00581A4A" w:rsidRPr="00EC48E5">
        <w:rPr>
          <w:rFonts w:eastAsiaTheme="minorEastAsia"/>
          <w:szCs w:val="20"/>
          <w:lang w:val="en-GB" w:eastAsia="zh-CN"/>
        </w:rPr>
        <w:t>without PSCCH/PSSCH and periodic CSI-RS transmission</w:t>
      </w:r>
      <w:r w:rsidR="00FA58AE" w:rsidRPr="00EC48E5">
        <w:rPr>
          <w:rFonts w:eastAsiaTheme="minorEastAsia"/>
          <w:szCs w:val="20"/>
          <w:lang w:val="en-GB" w:eastAsia="zh-CN"/>
        </w:rPr>
        <w:t xml:space="preserve"> configuration</w:t>
      </w:r>
      <w:r w:rsidR="00581A4A" w:rsidRPr="00EC48E5">
        <w:rPr>
          <w:rFonts w:eastAsiaTheme="minorEastAsia"/>
          <w:szCs w:val="20"/>
          <w:lang w:val="en-GB" w:eastAsia="zh-CN"/>
        </w:rPr>
        <w:t xml:space="preserve"> </w:t>
      </w:r>
      <w:r w:rsidR="00A9318E" w:rsidRPr="00EC48E5">
        <w:rPr>
          <w:rFonts w:eastAsiaTheme="minorEastAsia"/>
          <w:szCs w:val="20"/>
          <w:lang w:val="en-GB" w:eastAsia="zh-CN"/>
        </w:rPr>
        <w:t>may be</w:t>
      </w:r>
      <w:r w:rsidR="00BC1875" w:rsidRPr="00EC48E5">
        <w:rPr>
          <w:rFonts w:eastAsiaTheme="minorEastAsia"/>
          <w:szCs w:val="20"/>
          <w:lang w:val="en-GB" w:eastAsia="zh-CN"/>
        </w:rPr>
        <w:t xml:space="preserve"> more suitable for </w:t>
      </w:r>
      <w:proofErr w:type="spellStart"/>
      <w:r w:rsidR="00BC1875" w:rsidRPr="00EC48E5">
        <w:rPr>
          <w:rFonts w:eastAsiaTheme="minorEastAsia"/>
          <w:szCs w:val="20"/>
          <w:lang w:val="en-GB" w:eastAsia="zh-CN"/>
        </w:rPr>
        <w:t>sidelink</w:t>
      </w:r>
      <w:proofErr w:type="spellEnd"/>
      <w:r w:rsidR="00BC1875" w:rsidRPr="00EC48E5">
        <w:rPr>
          <w:rFonts w:eastAsiaTheme="minorEastAsia"/>
          <w:szCs w:val="20"/>
          <w:lang w:val="en-GB" w:eastAsia="zh-CN"/>
        </w:rPr>
        <w:t xml:space="preserve"> FR2 beam measurement. </w:t>
      </w:r>
      <w:r w:rsidR="00A17A53" w:rsidRPr="00EC48E5">
        <w:rPr>
          <w:rFonts w:eastAsiaTheme="minorEastAsia"/>
          <w:szCs w:val="20"/>
          <w:lang w:val="en-GB" w:eastAsia="zh-CN"/>
        </w:rPr>
        <w:t>The CSI-RS confi</w:t>
      </w:r>
      <w:r w:rsidR="00793E1E" w:rsidRPr="00EC48E5">
        <w:rPr>
          <w:rFonts w:eastAsiaTheme="minorEastAsia"/>
          <w:szCs w:val="20"/>
          <w:lang w:val="en-GB" w:eastAsia="zh-CN"/>
        </w:rPr>
        <w:t xml:space="preserve">guration can </w:t>
      </w:r>
      <w:r w:rsidR="00AA0C3E" w:rsidRPr="00EC48E5">
        <w:rPr>
          <w:rFonts w:eastAsiaTheme="minorEastAsia"/>
          <w:szCs w:val="20"/>
          <w:lang w:val="en-GB" w:eastAsia="zh-CN"/>
        </w:rPr>
        <w:t>be transmitted</w:t>
      </w:r>
      <w:r w:rsidR="00793E1E" w:rsidRPr="00EC48E5">
        <w:rPr>
          <w:rFonts w:eastAsiaTheme="minorEastAsia"/>
          <w:szCs w:val="20"/>
          <w:lang w:val="en-GB" w:eastAsia="zh-CN"/>
        </w:rPr>
        <w:t xml:space="preserve"> by RRC signalling among the PC5 link establishment procedure. </w:t>
      </w:r>
      <w:r w:rsidR="00E42177" w:rsidRPr="00EC48E5">
        <w:rPr>
          <w:rFonts w:eastAsiaTheme="minorEastAsia"/>
          <w:szCs w:val="20"/>
          <w:lang w:val="en-GB" w:eastAsia="zh-CN"/>
        </w:rPr>
        <w:t xml:space="preserve">After getting this configuration, RX UE can </w:t>
      </w:r>
      <w:r w:rsidR="00AF7DF0" w:rsidRPr="00EC48E5">
        <w:rPr>
          <w:rFonts w:eastAsiaTheme="minorEastAsia"/>
          <w:szCs w:val="20"/>
          <w:lang w:val="en-GB" w:eastAsia="zh-CN"/>
        </w:rPr>
        <w:t xml:space="preserve">deduce the reception occasion </w:t>
      </w:r>
      <w:r w:rsidR="00A91B69" w:rsidRPr="00EC48E5">
        <w:rPr>
          <w:rFonts w:eastAsiaTheme="minorEastAsia"/>
          <w:szCs w:val="20"/>
          <w:lang w:val="en-GB" w:eastAsia="zh-CN"/>
        </w:rPr>
        <w:t xml:space="preserve">of CSI-RS. </w:t>
      </w:r>
      <w:r w:rsidR="00937A30" w:rsidRPr="00EC48E5">
        <w:rPr>
          <w:rFonts w:eastAsiaTheme="minorEastAsia"/>
          <w:szCs w:val="20"/>
          <w:lang w:val="en-GB" w:eastAsia="zh-CN"/>
        </w:rPr>
        <w:t>As for the beam measurement</w:t>
      </w:r>
      <w:r w:rsidR="00EB016E" w:rsidRPr="00EC48E5">
        <w:rPr>
          <w:rFonts w:eastAsiaTheme="minorEastAsia"/>
          <w:szCs w:val="20"/>
          <w:lang w:val="en-GB" w:eastAsia="zh-CN"/>
        </w:rPr>
        <w:t xml:space="preserve"> </w:t>
      </w:r>
      <w:r w:rsidR="00937A30" w:rsidRPr="00EC48E5">
        <w:rPr>
          <w:rFonts w:eastAsiaTheme="minorEastAsia"/>
          <w:szCs w:val="20"/>
          <w:lang w:val="en-GB" w:eastAsia="zh-CN"/>
        </w:rPr>
        <w:t>reporting in this step,</w:t>
      </w:r>
      <w:r w:rsidR="00EB016E" w:rsidRPr="00EC48E5">
        <w:rPr>
          <w:rFonts w:eastAsiaTheme="minorEastAsia"/>
          <w:szCs w:val="20"/>
          <w:lang w:val="en-GB" w:eastAsia="zh-CN"/>
        </w:rPr>
        <w:t xml:space="preserve"> </w:t>
      </w:r>
      <w:r w:rsidR="00A81F35" w:rsidRPr="00EC48E5">
        <w:rPr>
          <w:rFonts w:eastAsiaTheme="minorEastAsia"/>
          <w:szCs w:val="20"/>
          <w:lang w:val="en-GB" w:eastAsia="zh-CN"/>
        </w:rPr>
        <w:t xml:space="preserve">at least </w:t>
      </w:r>
      <w:r w:rsidR="00EB016E" w:rsidRPr="00EC48E5">
        <w:rPr>
          <w:rFonts w:eastAsiaTheme="minorEastAsia"/>
          <w:szCs w:val="20"/>
          <w:lang w:val="en-GB" w:eastAsia="zh-CN"/>
        </w:rPr>
        <w:t>the</w:t>
      </w:r>
      <w:r w:rsidR="00244DDB" w:rsidRPr="00EC48E5">
        <w:rPr>
          <w:rFonts w:eastAsiaTheme="minorEastAsia"/>
          <w:szCs w:val="20"/>
          <w:lang w:val="en-GB" w:eastAsia="zh-CN"/>
        </w:rPr>
        <w:t xml:space="preserve"> </w:t>
      </w:r>
      <w:r w:rsidR="006B2318" w:rsidRPr="00EC48E5">
        <w:rPr>
          <w:rFonts w:eastAsiaTheme="minorEastAsia"/>
          <w:szCs w:val="20"/>
          <w:lang w:val="en-GB" w:eastAsia="zh-CN"/>
        </w:rPr>
        <w:t>L1-SINR</w:t>
      </w:r>
      <w:r w:rsidR="0079446A" w:rsidRPr="00EC48E5">
        <w:rPr>
          <w:rFonts w:eastAsiaTheme="minorEastAsia"/>
          <w:szCs w:val="20"/>
          <w:lang w:val="en-GB" w:eastAsia="zh-CN"/>
        </w:rPr>
        <w:t xml:space="preserve"> or L1-RSRP </w:t>
      </w:r>
      <w:r w:rsidR="00BE1C77" w:rsidRPr="00EC48E5">
        <w:rPr>
          <w:rFonts w:eastAsiaTheme="minorEastAsia"/>
          <w:szCs w:val="20"/>
          <w:lang w:val="en-GB" w:eastAsia="zh-CN"/>
        </w:rPr>
        <w:t>reporting on the physical layer signalling can be considered</w:t>
      </w:r>
      <w:r w:rsidR="00E72971" w:rsidRPr="00EC48E5">
        <w:rPr>
          <w:rFonts w:eastAsiaTheme="minorEastAsia"/>
          <w:szCs w:val="20"/>
          <w:lang w:val="en-GB" w:eastAsia="zh-CN"/>
        </w:rPr>
        <w:t xml:space="preserve"> to guarantee the latency requirements</w:t>
      </w:r>
      <w:r w:rsidR="00BE1C77" w:rsidRPr="00EC48E5">
        <w:rPr>
          <w:rFonts w:eastAsiaTheme="minorEastAsia"/>
          <w:szCs w:val="20"/>
          <w:lang w:val="en-GB" w:eastAsia="zh-CN"/>
        </w:rPr>
        <w:t>.</w:t>
      </w:r>
      <w:r w:rsidR="00EB016E" w:rsidRPr="00EC48E5">
        <w:rPr>
          <w:rFonts w:eastAsiaTheme="minorEastAsia"/>
          <w:szCs w:val="20"/>
          <w:lang w:val="en-GB" w:eastAsia="zh-CN"/>
        </w:rPr>
        <w:t xml:space="preserve"> </w:t>
      </w:r>
      <w:r w:rsidR="00937A30" w:rsidRPr="00EC48E5">
        <w:rPr>
          <w:rFonts w:eastAsiaTheme="minorEastAsia"/>
          <w:szCs w:val="20"/>
          <w:lang w:val="en-GB" w:eastAsia="zh-CN"/>
        </w:rPr>
        <w:t xml:space="preserve"> </w:t>
      </w:r>
    </w:p>
    <w:p w14:paraId="5601B2E8" w14:textId="77777777" w:rsidR="004B0E27" w:rsidRPr="00EC48E5" w:rsidRDefault="00EC5D24" w:rsidP="00A43C72">
      <w:pPr>
        <w:spacing w:beforeLines="100" w:before="240"/>
        <w:rPr>
          <w:rFonts w:eastAsiaTheme="minorEastAsia"/>
          <w:b/>
          <w:bCs/>
          <w:szCs w:val="20"/>
          <w:lang w:val="en-GB" w:eastAsia="zh-CN"/>
        </w:rPr>
      </w:pPr>
      <w:bookmarkStart w:id="5" w:name="OLE_LINK2"/>
      <w:r w:rsidRPr="00EC48E5">
        <w:rPr>
          <w:rFonts w:eastAsiaTheme="minorEastAsia" w:hint="eastAsia"/>
          <w:b/>
          <w:bCs/>
          <w:szCs w:val="20"/>
          <w:lang w:val="en-GB" w:eastAsia="zh-CN"/>
        </w:rPr>
        <w:t>P</w:t>
      </w:r>
      <w:r w:rsidRPr="00EC48E5">
        <w:rPr>
          <w:rFonts w:eastAsiaTheme="minorEastAsia"/>
          <w:b/>
          <w:bCs/>
          <w:szCs w:val="20"/>
          <w:lang w:val="en-GB" w:eastAsia="zh-CN"/>
        </w:rPr>
        <w:t>roposal 3:</w:t>
      </w:r>
      <w:r w:rsidR="00A81F35" w:rsidRPr="00EC48E5">
        <w:rPr>
          <w:rFonts w:eastAsiaTheme="minorEastAsia"/>
          <w:b/>
          <w:bCs/>
          <w:szCs w:val="20"/>
          <w:lang w:val="en-GB" w:eastAsia="zh-CN"/>
        </w:rPr>
        <w:t xml:space="preserve"> </w:t>
      </w:r>
      <w:r w:rsidR="00096C09" w:rsidRPr="00EC48E5">
        <w:rPr>
          <w:rFonts w:eastAsiaTheme="minorEastAsia"/>
          <w:b/>
          <w:bCs/>
          <w:szCs w:val="20"/>
          <w:lang w:val="en-GB" w:eastAsia="zh-CN"/>
        </w:rPr>
        <w:t xml:space="preserve">Stand-alone CSI-RS </w:t>
      </w:r>
      <w:r w:rsidR="00982D2A" w:rsidRPr="00EC48E5">
        <w:rPr>
          <w:rFonts w:eastAsiaTheme="minorEastAsia"/>
          <w:b/>
          <w:bCs/>
          <w:szCs w:val="20"/>
          <w:lang w:val="en-GB" w:eastAsia="zh-CN"/>
        </w:rPr>
        <w:t>without PSCCH/PSSCH and</w:t>
      </w:r>
      <w:r w:rsidR="00BB6496" w:rsidRPr="00EC48E5">
        <w:rPr>
          <w:rFonts w:eastAsiaTheme="minorEastAsia"/>
          <w:b/>
          <w:bCs/>
          <w:szCs w:val="20"/>
          <w:lang w:val="en-GB" w:eastAsia="zh-CN"/>
        </w:rPr>
        <w:t xml:space="preserve"> periodic CSI-RS for beam measurement in beam maintenance </w:t>
      </w:r>
      <w:r w:rsidR="00B0349A" w:rsidRPr="00EC48E5">
        <w:rPr>
          <w:rFonts w:eastAsiaTheme="minorEastAsia"/>
          <w:b/>
          <w:bCs/>
          <w:szCs w:val="20"/>
          <w:lang w:val="en-GB" w:eastAsia="zh-CN"/>
        </w:rPr>
        <w:t>step can be supported.</w:t>
      </w:r>
    </w:p>
    <w:p w14:paraId="06C1365C" w14:textId="0062D397" w:rsidR="008F64E8" w:rsidRPr="00EC48E5" w:rsidRDefault="004B0E27" w:rsidP="00E9726C">
      <w:pPr>
        <w:pStyle w:val="a8"/>
        <w:numPr>
          <w:ilvl w:val="0"/>
          <w:numId w:val="19"/>
        </w:numPr>
        <w:spacing w:beforeLines="100" w:before="240"/>
        <w:ind w:leftChars="0"/>
        <w:rPr>
          <w:rFonts w:eastAsiaTheme="minorEastAsia"/>
          <w:szCs w:val="20"/>
          <w:lang w:val="en-GB" w:eastAsia="zh-CN"/>
        </w:rPr>
      </w:pPr>
      <w:r w:rsidRPr="00EC48E5">
        <w:rPr>
          <w:rFonts w:eastAsiaTheme="minorEastAsia"/>
          <w:b/>
          <w:bCs/>
          <w:szCs w:val="20"/>
          <w:lang w:val="en-GB" w:eastAsia="zh-CN"/>
        </w:rPr>
        <w:t>At least L1-SINR or L1-RSRP reporting</w:t>
      </w:r>
      <w:r w:rsidR="00E9726C" w:rsidRPr="00EC48E5">
        <w:rPr>
          <w:rFonts w:eastAsiaTheme="minorEastAsia"/>
          <w:b/>
          <w:bCs/>
          <w:szCs w:val="20"/>
          <w:lang w:val="en-GB" w:eastAsia="zh-CN"/>
        </w:rPr>
        <w:t xml:space="preserve"> can be supported in physical layer signalling.</w:t>
      </w:r>
      <w:r w:rsidR="00120FAE" w:rsidRPr="00EC48E5">
        <w:rPr>
          <w:rFonts w:eastAsiaTheme="minorEastAsia"/>
          <w:b/>
          <w:bCs/>
          <w:szCs w:val="20"/>
          <w:lang w:val="en-GB" w:eastAsia="zh-CN"/>
        </w:rPr>
        <w:t xml:space="preserve"> </w:t>
      </w:r>
    </w:p>
    <w:bookmarkEnd w:id="5"/>
    <w:p w14:paraId="799AC2C0" w14:textId="29709E15" w:rsidR="0045041F" w:rsidRDefault="003B59B5" w:rsidP="003B59B5">
      <w:pPr>
        <w:pStyle w:val="2"/>
        <w:tabs>
          <w:tab w:val="clear" w:pos="1143"/>
          <w:tab w:val="num" w:pos="576"/>
        </w:tabs>
        <w:ind w:left="576"/>
        <w:rPr>
          <w:rFonts w:eastAsiaTheme="minorEastAsia"/>
          <w:i w:val="0"/>
          <w:iCs w:val="0"/>
          <w:lang w:val="en-GB" w:eastAsia="zh-CN"/>
        </w:rPr>
      </w:pPr>
      <w:r w:rsidRPr="003B59B5">
        <w:rPr>
          <w:rFonts w:eastAsiaTheme="minorEastAsia"/>
          <w:i w:val="0"/>
          <w:iCs w:val="0"/>
          <w:lang w:val="en-GB" w:eastAsia="zh-CN"/>
        </w:rPr>
        <w:t>Beam failure recovery</w:t>
      </w:r>
    </w:p>
    <w:p w14:paraId="72B0BD42" w14:textId="77777777" w:rsidR="004C123B" w:rsidRPr="00EC48E5" w:rsidRDefault="00DB6A51" w:rsidP="003B59B5">
      <w:pPr>
        <w:rPr>
          <w:rFonts w:eastAsiaTheme="minorEastAsia"/>
          <w:szCs w:val="20"/>
          <w:lang w:val="en-GB" w:eastAsia="zh-CN"/>
        </w:rPr>
      </w:pPr>
      <w:r w:rsidRPr="00EC48E5">
        <w:rPr>
          <w:rFonts w:eastAsiaTheme="minorEastAsia" w:hint="eastAsia"/>
          <w:szCs w:val="20"/>
          <w:lang w:val="en-GB" w:eastAsia="zh-CN"/>
        </w:rPr>
        <w:t>B</w:t>
      </w:r>
      <w:r w:rsidRPr="00EC48E5">
        <w:rPr>
          <w:rFonts w:eastAsiaTheme="minorEastAsia"/>
          <w:szCs w:val="20"/>
          <w:lang w:val="en-GB" w:eastAsia="zh-CN"/>
        </w:rPr>
        <w:t xml:space="preserve">eam failure in NR </w:t>
      </w:r>
      <w:proofErr w:type="spellStart"/>
      <w:r w:rsidRPr="00EC48E5">
        <w:rPr>
          <w:rFonts w:eastAsiaTheme="minorEastAsia"/>
          <w:szCs w:val="20"/>
          <w:lang w:val="en-GB" w:eastAsia="zh-CN"/>
        </w:rPr>
        <w:t>sidelink</w:t>
      </w:r>
      <w:proofErr w:type="spellEnd"/>
      <w:r w:rsidRPr="00EC48E5">
        <w:rPr>
          <w:rFonts w:eastAsiaTheme="minorEastAsia"/>
          <w:szCs w:val="20"/>
          <w:lang w:val="en-GB" w:eastAsia="zh-CN"/>
        </w:rPr>
        <w:t xml:space="preserve"> </w:t>
      </w:r>
      <w:r w:rsidR="000C12FF" w:rsidRPr="00EC48E5">
        <w:rPr>
          <w:rFonts w:eastAsiaTheme="minorEastAsia"/>
          <w:szCs w:val="20"/>
          <w:lang w:val="en-GB" w:eastAsia="zh-CN"/>
        </w:rPr>
        <w:t>will become frequently due to the high</w:t>
      </w:r>
      <w:r w:rsidR="008C547B" w:rsidRPr="00EC48E5">
        <w:rPr>
          <w:rFonts w:eastAsiaTheme="minorEastAsia"/>
          <w:szCs w:val="20"/>
          <w:lang w:val="en-GB" w:eastAsia="zh-CN"/>
        </w:rPr>
        <w:t>-</w:t>
      </w:r>
      <w:r w:rsidR="002B1E31" w:rsidRPr="00EC48E5">
        <w:rPr>
          <w:rFonts w:eastAsiaTheme="minorEastAsia"/>
          <w:szCs w:val="20"/>
          <w:lang w:val="en-GB" w:eastAsia="zh-CN"/>
        </w:rPr>
        <w:t>speed</w:t>
      </w:r>
      <w:r w:rsidR="000C12FF" w:rsidRPr="00EC48E5">
        <w:rPr>
          <w:rFonts w:eastAsiaTheme="minorEastAsia"/>
          <w:szCs w:val="20"/>
          <w:lang w:val="en-GB" w:eastAsia="zh-CN"/>
        </w:rPr>
        <w:t xml:space="preserve"> mobility,</w:t>
      </w:r>
      <w:r w:rsidR="00232DBD" w:rsidRPr="00EC48E5">
        <w:rPr>
          <w:rFonts w:eastAsiaTheme="minorEastAsia"/>
          <w:szCs w:val="20"/>
          <w:lang w:val="en-GB" w:eastAsia="zh-CN"/>
        </w:rPr>
        <w:t xml:space="preserve"> </w:t>
      </w:r>
      <w:r w:rsidR="00F6404E" w:rsidRPr="00EC48E5">
        <w:rPr>
          <w:rFonts w:eastAsiaTheme="minorEastAsia"/>
          <w:szCs w:val="20"/>
          <w:lang w:val="en-GB" w:eastAsia="zh-CN"/>
        </w:rPr>
        <w:t xml:space="preserve">to keep the transmission quality, </w:t>
      </w:r>
      <w:r w:rsidR="00232DBD" w:rsidRPr="00EC48E5">
        <w:rPr>
          <w:rFonts w:eastAsiaTheme="minorEastAsia"/>
          <w:szCs w:val="20"/>
          <w:lang w:val="en-GB" w:eastAsia="zh-CN"/>
        </w:rPr>
        <w:t>fast beam failure recovery procedure is the key point</w:t>
      </w:r>
      <w:r w:rsidR="00EC577A" w:rsidRPr="00EC48E5">
        <w:rPr>
          <w:rFonts w:eastAsiaTheme="minorEastAsia"/>
          <w:szCs w:val="20"/>
          <w:lang w:val="en-GB" w:eastAsia="zh-CN"/>
        </w:rPr>
        <w:t xml:space="preserve"> to </w:t>
      </w:r>
      <w:r w:rsidR="00F75520" w:rsidRPr="00EC48E5">
        <w:rPr>
          <w:rFonts w:eastAsiaTheme="minorEastAsia"/>
          <w:szCs w:val="20"/>
          <w:lang w:val="en-GB" w:eastAsia="zh-CN"/>
        </w:rPr>
        <w:t xml:space="preserve">be </w:t>
      </w:r>
      <w:r w:rsidR="00EC577A" w:rsidRPr="00EC48E5">
        <w:rPr>
          <w:rFonts w:eastAsiaTheme="minorEastAsia"/>
          <w:szCs w:val="20"/>
          <w:lang w:val="en-GB" w:eastAsia="zh-CN"/>
        </w:rPr>
        <w:t>stud</w:t>
      </w:r>
      <w:r w:rsidR="00F75520" w:rsidRPr="00EC48E5">
        <w:rPr>
          <w:rFonts w:eastAsiaTheme="minorEastAsia"/>
          <w:szCs w:val="20"/>
          <w:lang w:val="en-GB" w:eastAsia="zh-CN"/>
        </w:rPr>
        <w:t>ied</w:t>
      </w:r>
      <w:r w:rsidR="00232DBD" w:rsidRPr="00EC48E5">
        <w:rPr>
          <w:rFonts w:eastAsiaTheme="minorEastAsia"/>
          <w:szCs w:val="20"/>
          <w:lang w:val="en-GB" w:eastAsia="zh-CN"/>
        </w:rPr>
        <w:t xml:space="preserve"> in NR </w:t>
      </w:r>
      <w:r w:rsidR="00F75520" w:rsidRPr="00EC48E5">
        <w:rPr>
          <w:rFonts w:eastAsiaTheme="minorEastAsia"/>
          <w:szCs w:val="20"/>
          <w:lang w:val="en-GB" w:eastAsia="zh-CN"/>
        </w:rPr>
        <w:t>SL</w:t>
      </w:r>
      <w:r w:rsidR="00232DBD" w:rsidRPr="00EC48E5">
        <w:rPr>
          <w:rFonts w:eastAsiaTheme="minorEastAsia"/>
          <w:szCs w:val="20"/>
          <w:lang w:val="en-GB" w:eastAsia="zh-CN"/>
        </w:rPr>
        <w:t xml:space="preserve"> FR2 beam management. </w:t>
      </w:r>
      <w:r w:rsidR="00013090" w:rsidRPr="00EC48E5">
        <w:rPr>
          <w:rFonts w:eastAsiaTheme="minorEastAsia"/>
          <w:szCs w:val="20"/>
          <w:lang w:val="en-GB" w:eastAsia="zh-CN"/>
        </w:rPr>
        <w:t xml:space="preserve">In NR </w:t>
      </w:r>
      <w:proofErr w:type="spellStart"/>
      <w:r w:rsidR="00013090" w:rsidRPr="00EC48E5">
        <w:rPr>
          <w:rFonts w:eastAsiaTheme="minorEastAsia"/>
          <w:szCs w:val="20"/>
          <w:lang w:val="en-GB" w:eastAsia="zh-CN"/>
        </w:rPr>
        <w:t>Uu</w:t>
      </w:r>
      <w:proofErr w:type="spellEnd"/>
      <w:r w:rsidR="00013090" w:rsidRPr="00EC48E5">
        <w:rPr>
          <w:rFonts w:eastAsiaTheme="minorEastAsia"/>
          <w:szCs w:val="20"/>
          <w:lang w:val="en-GB" w:eastAsia="zh-CN"/>
        </w:rPr>
        <w:t xml:space="preserve"> link, the beam failure recovery is </w:t>
      </w:r>
      <w:r w:rsidR="00F75520" w:rsidRPr="00EC48E5">
        <w:rPr>
          <w:rFonts w:eastAsiaTheme="minorEastAsia"/>
          <w:szCs w:val="20"/>
          <w:lang w:val="en-GB" w:eastAsia="zh-CN"/>
        </w:rPr>
        <w:t xml:space="preserve">that </w:t>
      </w:r>
      <w:r w:rsidR="00013090" w:rsidRPr="00EC48E5">
        <w:rPr>
          <w:rFonts w:eastAsiaTheme="minorEastAsia"/>
          <w:szCs w:val="20"/>
          <w:lang w:val="en-GB" w:eastAsia="zh-CN"/>
        </w:rPr>
        <w:t xml:space="preserve">UE </w:t>
      </w:r>
      <w:r w:rsidR="00DC725A" w:rsidRPr="00EC48E5">
        <w:rPr>
          <w:rFonts w:eastAsiaTheme="minorEastAsia"/>
          <w:szCs w:val="20"/>
          <w:lang w:val="en-GB" w:eastAsia="zh-CN"/>
        </w:rPr>
        <w:t xml:space="preserve">can be configured to </w:t>
      </w:r>
      <w:r w:rsidR="0099383F" w:rsidRPr="00EC48E5">
        <w:rPr>
          <w:rFonts w:eastAsiaTheme="minorEastAsia"/>
          <w:szCs w:val="20"/>
          <w:lang w:val="en-GB" w:eastAsia="zh-CN"/>
        </w:rPr>
        <w:t xml:space="preserve">periodically monitor the CSI-RS to measure the beam quality. </w:t>
      </w:r>
      <w:r w:rsidR="00FB128A" w:rsidRPr="00EC48E5">
        <w:rPr>
          <w:rFonts w:eastAsiaTheme="minorEastAsia"/>
          <w:szCs w:val="20"/>
          <w:lang w:val="en-GB" w:eastAsia="zh-CN"/>
        </w:rPr>
        <w:t>Once the UE’s measurement result is below the thresh</w:t>
      </w:r>
      <w:r w:rsidR="00910F24" w:rsidRPr="00EC48E5">
        <w:rPr>
          <w:rFonts w:eastAsiaTheme="minorEastAsia"/>
          <w:szCs w:val="20"/>
          <w:lang w:val="en-GB" w:eastAsia="zh-CN"/>
        </w:rPr>
        <w:t xml:space="preserve">old, UE will report this beam failure event and new candidate beam to </w:t>
      </w:r>
      <w:proofErr w:type="spellStart"/>
      <w:r w:rsidR="00910F24" w:rsidRPr="00EC48E5">
        <w:rPr>
          <w:rFonts w:eastAsiaTheme="minorEastAsia"/>
          <w:szCs w:val="20"/>
          <w:lang w:val="en-GB" w:eastAsia="zh-CN"/>
        </w:rPr>
        <w:t>gNB</w:t>
      </w:r>
      <w:proofErr w:type="spellEnd"/>
      <w:r w:rsidR="00910F24" w:rsidRPr="00EC48E5">
        <w:rPr>
          <w:rFonts w:eastAsiaTheme="minorEastAsia"/>
          <w:szCs w:val="20"/>
          <w:lang w:val="en-GB" w:eastAsia="zh-CN"/>
        </w:rPr>
        <w:t xml:space="preserve">. </w:t>
      </w:r>
    </w:p>
    <w:p w14:paraId="47158995" w14:textId="73B487CF" w:rsidR="001B60F6" w:rsidRPr="00EC48E5" w:rsidRDefault="00910F24" w:rsidP="003B59B5">
      <w:pPr>
        <w:rPr>
          <w:rFonts w:eastAsiaTheme="minorEastAsia"/>
          <w:szCs w:val="20"/>
          <w:lang w:val="en-GB" w:eastAsia="zh-CN"/>
        </w:rPr>
      </w:pPr>
      <w:r w:rsidRPr="00EC48E5">
        <w:rPr>
          <w:rFonts w:eastAsiaTheme="minorEastAsia"/>
          <w:szCs w:val="20"/>
          <w:lang w:val="en-GB" w:eastAsia="zh-CN"/>
        </w:rPr>
        <w:t xml:space="preserve">In NR </w:t>
      </w:r>
      <w:proofErr w:type="spellStart"/>
      <w:r w:rsidRPr="00EC48E5">
        <w:rPr>
          <w:rFonts w:eastAsiaTheme="minorEastAsia"/>
          <w:szCs w:val="20"/>
          <w:lang w:val="en-GB" w:eastAsia="zh-CN"/>
        </w:rPr>
        <w:t>sidelink</w:t>
      </w:r>
      <w:proofErr w:type="spellEnd"/>
      <w:r w:rsidRPr="00EC48E5">
        <w:rPr>
          <w:rFonts w:eastAsiaTheme="minorEastAsia"/>
          <w:szCs w:val="20"/>
          <w:lang w:val="en-GB" w:eastAsia="zh-CN"/>
        </w:rPr>
        <w:t xml:space="preserve"> </w:t>
      </w:r>
      <w:r w:rsidR="00AA44D7" w:rsidRPr="00EC48E5">
        <w:rPr>
          <w:rFonts w:eastAsiaTheme="minorEastAsia"/>
          <w:szCs w:val="20"/>
          <w:lang w:val="en-GB" w:eastAsia="zh-CN"/>
        </w:rPr>
        <w:t xml:space="preserve">scenario, </w:t>
      </w:r>
      <w:r w:rsidR="00C64AC8" w:rsidRPr="00EC48E5">
        <w:rPr>
          <w:rFonts w:eastAsiaTheme="minorEastAsia"/>
          <w:szCs w:val="20"/>
          <w:lang w:val="en-GB" w:eastAsia="zh-CN"/>
        </w:rPr>
        <w:t xml:space="preserve">if </w:t>
      </w:r>
      <w:r w:rsidR="0011509C" w:rsidRPr="00EC48E5">
        <w:rPr>
          <w:rFonts w:eastAsiaTheme="minorEastAsia"/>
          <w:szCs w:val="20"/>
          <w:lang w:val="en-GB" w:eastAsia="zh-CN"/>
        </w:rPr>
        <w:t>the beam failure</w:t>
      </w:r>
      <w:r w:rsidR="005162A8" w:rsidRPr="00EC48E5">
        <w:rPr>
          <w:rFonts w:eastAsiaTheme="minorEastAsia"/>
          <w:szCs w:val="20"/>
          <w:lang w:val="en-GB" w:eastAsia="zh-CN"/>
        </w:rPr>
        <w:t xml:space="preserve"> happened due to the </w:t>
      </w:r>
      <w:r w:rsidR="00447026" w:rsidRPr="00EC48E5">
        <w:rPr>
          <w:rFonts w:eastAsiaTheme="minorEastAsia"/>
          <w:szCs w:val="20"/>
          <w:lang w:val="en-GB" w:eastAsia="zh-CN"/>
        </w:rPr>
        <w:t xml:space="preserve">blockage and the beam keep poor quality for a long time, </w:t>
      </w:r>
      <w:r w:rsidR="00037C9A" w:rsidRPr="00EC48E5">
        <w:rPr>
          <w:rFonts w:eastAsiaTheme="minorEastAsia"/>
          <w:szCs w:val="20"/>
          <w:lang w:val="en-GB" w:eastAsia="zh-CN"/>
        </w:rPr>
        <w:t>another</w:t>
      </w:r>
      <w:r w:rsidR="0011509C" w:rsidRPr="00EC48E5">
        <w:rPr>
          <w:rFonts w:eastAsiaTheme="minorEastAsia"/>
          <w:szCs w:val="20"/>
          <w:lang w:val="en-GB" w:eastAsia="zh-CN"/>
        </w:rPr>
        <w:t xml:space="preserve"> UE </w:t>
      </w:r>
      <w:r w:rsidR="00F75520" w:rsidRPr="00EC48E5">
        <w:rPr>
          <w:rFonts w:eastAsiaTheme="minorEastAsia"/>
          <w:szCs w:val="20"/>
          <w:lang w:val="en-GB" w:eastAsia="zh-CN"/>
        </w:rPr>
        <w:t>assisted</w:t>
      </w:r>
      <w:r w:rsidR="00756686" w:rsidRPr="00EC48E5">
        <w:rPr>
          <w:rFonts w:eastAsiaTheme="minorEastAsia"/>
          <w:szCs w:val="20"/>
          <w:lang w:val="en-GB" w:eastAsia="zh-CN"/>
        </w:rPr>
        <w:t xml:space="preserve"> beam recovery</w:t>
      </w:r>
      <w:r w:rsidR="00F57852" w:rsidRPr="00EC48E5">
        <w:rPr>
          <w:rFonts w:eastAsiaTheme="minorEastAsia"/>
          <w:szCs w:val="20"/>
          <w:lang w:val="en-GB" w:eastAsia="zh-CN"/>
        </w:rPr>
        <w:t xml:space="preserve"> can be the usable method</w:t>
      </w:r>
      <w:r w:rsidR="00502573" w:rsidRPr="00EC48E5">
        <w:rPr>
          <w:rFonts w:eastAsiaTheme="minorEastAsia"/>
          <w:szCs w:val="20"/>
          <w:lang w:val="en-GB" w:eastAsia="zh-CN"/>
        </w:rPr>
        <w:t xml:space="preserve"> like figure 2</w:t>
      </w:r>
      <w:r w:rsidR="00C77C83" w:rsidRPr="00EC48E5">
        <w:rPr>
          <w:rFonts w:eastAsiaTheme="minorEastAsia"/>
          <w:szCs w:val="20"/>
          <w:lang w:val="en-GB" w:eastAsia="zh-CN"/>
        </w:rPr>
        <w:t>(a)</w:t>
      </w:r>
      <w:r w:rsidR="00502573" w:rsidRPr="00EC48E5">
        <w:rPr>
          <w:rFonts w:eastAsiaTheme="minorEastAsia"/>
          <w:szCs w:val="20"/>
          <w:lang w:val="en-GB" w:eastAsia="zh-CN"/>
        </w:rPr>
        <w:t>.</w:t>
      </w:r>
      <w:r w:rsidR="005F1962" w:rsidRPr="00EC48E5">
        <w:rPr>
          <w:rFonts w:eastAsiaTheme="minorEastAsia"/>
          <w:szCs w:val="20"/>
          <w:lang w:val="en-GB" w:eastAsia="zh-CN"/>
        </w:rPr>
        <w:t xml:space="preserve"> The blockage cause</w:t>
      </w:r>
      <w:r w:rsidR="00702983" w:rsidRPr="00EC48E5">
        <w:rPr>
          <w:rFonts w:eastAsiaTheme="minorEastAsia"/>
          <w:szCs w:val="20"/>
          <w:lang w:val="en-GB" w:eastAsia="zh-CN"/>
        </w:rPr>
        <w:t>d</w:t>
      </w:r>
      <w:r w:rsidR="005F1962" w:rsidRPr="00EC48E5">
        <w:rPr>
          <w:rFonts w:eastAsiaTheme="minorEastAsia"/>
          <w:szCs w:val="20"/>
          <w:lang w:val="en-GB" w:eastAsia="zh-CN"/>
        </w:rPr>
        <w:t xml:space="preserve"> the beam failure for a </w:t>
      </w:r>
      <w:r w:rsidR="00563B72" w:rsidRPr="00EC48E5">
        <w:rPr>
          <w:rFonts w:eastAsiaTheme="minorEastAsia"/>
          <w:szCs w:val="20"/>
          <w:lang w:val="en-GB" w:eastAsia="zh-CN"/>
        </w:rPr>
        <w:t xml:space="preserve">long time, TX UE </w:t>
      </w:r>
      <w:r w:rsidR="001B60F6" w:rsidRPr="00EC48E5">
        <w:rPr>
          <w:rFonts w:eastAsiaTheme="minorEastAsia"/>
          <w:szCs w:val="20"/>
          <w:lang w:val="en-GB" w:eastAsia="zh-CN"/>
        </w:rPr>
        <w:t>can’t find the suitable direct link to connect with RX UE</w:t>
      </w:r>
      <w:r w:rsidR="00702983" w:rsidRPr="00EC48E5">
        <w:rPr>
          <w:rFonts w:eastAsiaTheme="minorEastAsia"/>
          <w:szCs w:val="20"/>
          <w:lang w:val="en-GB" w:eastAsia="zh-CN"/>
        </w:rPr>
        <w:t xml:space="preserve"> but can find </w:t>
      </w:r>
      <w:r w:rsidR="004351DE" w:rsidRPr="00EC48E5">
        <w:rPr>
          <w:rFonts w:eastAsiaTheme="minorEastAsia"/>
          <w:szCs w:val="20"/>
          <w:lang w:val="en-GB" w:eastAsia="zh-CN"/>
        </w:rPr>
        <w:t xml:space="preserve">the relay beam with assisted UE. When assisted UE </w:t>
      </w:r>
      <w:r w:rsidR="003614AC" w:rsidRPr="00EC48E5">
        <w:rPr>
          <w:rFonts w:eastAsiaTheme="minorEastAsia"/>
          <w:szCs w:val="20"/>
          <w:lang w:val="en-GB" w:eastAsia="zh-CN"/>
        </w:rPr>
        <w:t xml:space="preserve">also </w:t>
      </w:r>
      <w:r w:rsidR="004351DE" w:rsidRPr="00EC48E5">
        <w:rPr>
          <w:rFonts w:eastAsiaTheme="minorEastAsia"/>
          <w:szCs w:val="20"/>
          <w:lang w:val="en-GB" w:eastAsia="zh-CN"/>
        </w:rPr>
        <w:t xml:space="preserve">keep the beam link with RX UE, the </w:t>
      </w:r>
      <w:r w:rsidR="002E18CF" w:rsidRPr="00EC48E5">
        <w:rPr>
          <w:rFonts w:eastAsiaTheme="minorEastAsia"/>
          <w:szCs w:val="20"/>
          <w:lang w:val="en-GB" w:eastAsia="zh-CN"/>
        </w:rPr>
        <w:t xml:space="preserve">assist UE can work as the relay UE with beam </w:t>
      </w:r>
      <w:r w:rsidR="006F1D91" w:rsidRPr="00EC48E5">
        <w:rPr>
          <w:rFonts w:eastAsiaTheme="minorEastAsia"/>
          <w:szCs w:val="20"/>
          <w:lang w:val="en-GB" w:eastAsia="zh-CN"/>
        </w:rPr>
        <w:t>link</w:t>
      </w:r>
      <w:r w:rsidR="003614AC" w:rsidRPr="00EC48E5">
        <w:rPr>
          <w:rFonts w:eastAsiaTheme="minorEastAsia"/>
          <w:szCs w:val="20"/>
          <w:lang w:val="en-GB" w:eastAsia="zh-CN"/>
        </w:rPr>
        <w:t>s</w:t>
      </w:r>
      <w:r w:rsidR="006F1D91" w:rsidRPr="00EC48E5">
        <w:rPr>
          <w:rFonts w:eastAsiaTheme="minorEastAsia"/>
          <w:szCs w:val="20"/>
          <w:lang w:val="en-GB" w:eastAsia="zh-CN"/>
        </w:rPr>
        <w:t xml:space="preserve"> </w:t>
      </w:r>
      <w:r w:rsidR="002E18CF" w:rsidRPr="00EC48E5">
        <w:rPr>
          <w:rFonts w:eastAsiaTheme="minorEastAsia"/>
          <w:szCs w:val="20"/>
          <w:lang w:val="en-GB" w:eastAsia="zh-CN"/>
        </w:rPr>
        <w:t>with TX UE and RX UE simultaneously.</w:t>
      </w:r>
      <w:r w:rsidR="009F1A7D" w:rsidRPr="00EC48E5">
        <w:rPr>
          <w:rFonts w:eastAsiaTheme="minorEastAsia"/>
          <w:szCs w:val="20"/>
          <w:lang w:val="en-GB" w:eastAsia="zh-CN"/>
        </w:rPr>
        <w:t xml:space="preserve"> The </w:t>
      </w:r>
      <w:proofErr w:type="spellStart"/>
      <w:r w:rsidR="009F1A7D" w:rsidRPr="00EC48E5">
        <w:rPr>
          <w:rFonts w:eastAsiaTheme="minorEastAsia"/>
          <w:szCs w:val="20"/>
          <w:lang w:val="en-GB" w:eastAsia="zh-CN"/>
        </w:rPr>
        <w:t>gNB</w:t>
      </w:r>
      <w:proofErr w:type="spellEnd"/>
      <w:r w:rsidR="009F1A7D" w:rsidRPr="00EC48E5">
        <w:rPr>
          <w:rFonts w:eastAsiaTheme="minorEastAsia"/>
          <w:szCs w:val="20"/>
          <w:lang w:val="en-GB" w:eastAsia="zh-CN"/>
        </w:rPr>
        <w:t xml:space="preserve"> can</w:t>
      </w:r>
      <w:r w:rsidR="007C2BFB" w:rsidRPr="00EC48E5">
        <w:rPr>
          <w:rFonts w:eastAsiaTheme="minorEastAsia"/>
          <w:szCs w:val="20"/>
          <w:lang w:val="en-GB" w:eastAsia="zh-CN"/>
        </w:rPr>
        <w:t xml:space="preserve"> also</w:t>
      </w:r>
      <w:r w:rsidR="009F1A7D" w:rsidRPr="00EC48E5">
        <w:rPr>
          <w:rFonts w:eastAsiaTheme="minorEastAsia"/>
          <w:szCs w:val="20"/>
          <w:lang w:val="en-GB" w:eastAsia="zh-CN"/>
        </w:rPr>
        <w:t xml:space="preserve"> provide the indirect link for TX UE and RX UE </w:t>
      </w:r>
      <w:r w:rsidR="00984F1C" w:rsidRPr="00EC48E5">
        <w:rPr>
          <w:rFonts w:eastAsiaTheme="minorEastAsia"/>
          <w:szCs w:val="20"/>
          <w:lang w:val="en-GB" w:eastAsia="zh-CN"/>
        </w:rPr>
        <w:t>depicted in figure 2(b).</w:t>
      </w:r>
      <w:r w:rsidR="00383F7D" w:rsidRPr="00EC48E5">
        <w:rPr>
          <w:rFonts w:eastAsiaTheme="minorEastAsia"/>
          <w:szCs w:val="20"/>
          <w:lang w:val="en-GB" w:eastAsia="zh-CN"/>
        </w:rPr>
        <w:t xml:space="preserve"> When </w:t>
      </w:r>
      <w:r w:rsidR="007C2BFB" w:rsidRPr="00EC48E5">
        <w:rPr>
          <w:rFonts w:eastAsiaTheme="minorEastAsia"/>
          <w:szCs w:val="20"/>
          <w:lang w:val="en-GB" w:eastAsia="zh-CN"/>
        </w:rPr>
        <w:t xml:space="preserve">TX UE and RX UE are in the coverage of </w:t>
      </w:r>
      <w:proofErr w:type="spellStart"/>
      <w:r w:rsidR="007C2BFB" w:rsidRPr="00EC48E5">
        <w:rPr>
          <w:rFonts w:eastAsiaTheme="minorEastAsia"/>
          <w:szCs w:val="20"/>
          <w:lang w:val="en-GB" w:eastAsia="zh-CN"/>
        </w:rPr>
        <w:t>gNB</w:t>
      </w:r>
      <w:proofErr w:type="spellEnd"/>
      <w:r w:rsidR="007C2BFB" w:rsidRPr="00EC48E5">
        <w:rPr>
          <w:rFonts w:eastAsiaTheme="minorEastAsia"/>
          <w:szCs w:val="20"/>
          <w:lang w:val="en-GB" w:eastAsia="zh-CN"/>
        </w:rPr>
        <w:t xml:space="preserve"> and </w:t>
      </w:r>
      <w:r w:rsidR="00383F7D" w:rsidRPr="00EC48E5">
        <w:rPr>
          <w:rFonts w:eastAsiaTheme="minorEastAsia"/>
          <w:szCs w:val="20"/>
          <w:lang w:val="en-GB" w:eastAsia="zh-CN"/>
        </w:rPr>
        <w:t xml:space="preserve">the </w:t>
      </w:r>
      <w:r w:rsidR="00971FC0" w:rsidRPr="00EC48E5">
        <w:rPr>
          <w:rFonts w:eastAsiaTheme="minorEastAsia"/>
          <w:szCs w:val="20"/>
          <w:lang w:val="en-GB" w:eastAsia="zh-CN"/>
        </w:rPr>
        <w:t xml:space="preserve">direct </w:t>
      </w:r>
      <w:r w:rsidR="00383F7D" w:rsidRPr="00EC48E5">
        <w:rPr>
          <w:rFonts w:eastAsiaTheme="minorEastAsia"/>
          <w:szCs w:val="20"/>
          <w:lang w:val="en-GB" w:eastAsia="zh-CN"/>
        </w:rPr>
        <w:t xml:space="preserve">beam link between the TX UE and RX UE is failure and doesn’t recovery </w:t>
      </w:r>
      <w:r w:rsidR="00971FC0" w:rsidRPr="00EC48E5">
        <w:rPr>
          <w:rFonts w:eastAsiaTheme="minorEastAsia"/>
          <w:szCs w:val="20"/>
          <w:lang w:val="en-GB" w:eastAsia="zh-CN"/>
        </w:rPr>
        <w:t>by TX UE</w:t>
      </w:r>
      <w:r w:rsidR="007A1DCE" w:rsidRPr="00EC48E5">
        <w:rPr>
          <w:rFonts w:eastAsiaTheme="minorEastAsia"/>
          <w:szCs w:val="20"/>
          <w:lang w:val="en-GB" w:eastAsia="zh-CN"/>
        </w:rPr>
        <w:t>.</w:t>
      </w:r>
      <w:r w:rsidR="004D65F0" w:rsidRPr="00EC48E5">
        <w:rPr>
          <w:rFonts w:eastAsiaTheme="minorEastAsia"/>
          <w:szCs w:val="20"/>
          <w:lang w:val="en-GB" w:eastAsia="zh-CN"/>
        </w:rPr>
        <w:t xml:space="preserve"> </w:t>
      </w:r>
      <w:r w:rsidR="00D02729" w:rsidRPr="00EC48E5">
        <w:rPr>
          <w:rFonts w:eastAsiaTheme="minorEastAsia"/>
          <w:szCs w:val="20"/>
          <w:lang w:val="en-GB" w:eastAsia="zh-CN"/>
        </w:rPr>
        <w:t xml:space="preserve">TX UE can report this beam failure event to </w:t>
      </w:r>
      <w:proofErr w:type="spellStart"/>
      <w:r w:rsidR="00D02729" w:rsidRPr="00EC48E5">
        <w:rPr>
          <w:rFonts w:eastAsiaTheme="minorEastAsia"/>
          <w:szCs w:val="20"/>
          <w:lang w:val="en-GB" w:eastAsia="zh-CN"/>
        </w:rPr>
        <w:t>gN</w:t>
      </w:r>
      <w:r w:rsidR="00182441" w:rsidRPr="00EC48E5">
        <w:rPr>
          <w:rFonts w:eastAsiaTheme="minorEastAsia"/>
          <w:szCs w:val="20"/>
          <w:lang w:val="en-GB" w:eastAsia="zh-CN"/>
        </w:rPr>
        <w:t>B</w:t>
      </w:r>
      <w:proofErr w:type="spellEnd"/>
      <w:r w:rsidR="00182441" w:rsidRPr="00EC48E5">
        <w:rPr>
          <w:rFonts w:eastAsiaTheme="minorEastAsia"/>
          <w:szCs w:val="20"/>
          <w:lang w:val="en-GB" w:eastAsia="zh-CN"/>
        </w:rPr>
        <w:t xml:space="preserve"> </w:t>
      </w:r>
      <w:r w:rsidR="00C120B3" w:rsidRPr="00EC48E5">
        <w:rPr>
          <w:rFonts w:eastAsiaTheme="minorEastAsia"/>
          <w:szCs w:val="20"/>
          <w:lang w:val="en-GB" w:eastAsia="zh-CN"/>
        </w:rPr>
        <w:t xml:space="preserve">for supporting the SL transmission with </w:t>
      </w:r>
      <w:proofErr w:type="spellStart"/>
      <w:r w:rsidR="00C120B3" w:rsidRPr="00EC48E5">
        <w:rPr>
          <w:rFonts w:eastAsiaTheme="minorEastAsia"/>
          <w:szCs w:val="20"/>
          <w:lang w:val="en-GB" w:eastAsia="zh-CN"/>
        </w:rPr>
        <w:t>Uu</w:t>
      </w:r>
      <w:proofErr w:type="spellEnd"/>
      <w:r w:rsidR="00C120B3" w:rsidRPr="00EC48E5">
        <w:rPr>
          <w:rFonts w:eastAsiaTheme="minorEastAsia"/>
          <w:szCs w:val="20"/>
          <w:lang w:val="en-GB" w:eastAsia="zh-CN"/>
        </w:rPr>
        <w:t xml:space="preserve"> link.</w:t>
      </w:r>
    </w:p>
    <w:p w14:paraId="4F5C8FBB" w14:textId="24FF0CA3" w:rsidR="00984F1C" w:rsidRDefault="00EE6FCF" w:rsidP="00971FC0">
      <w:pPr>
        <w:spacing w:beforeLines="100" w:before="240"/>
        <w:ind w:firstLineChars="300" w:firstLine="600"/>
        <w:rPr>
          <w:rFonts w:eastAsiaTheme="minorEastAsia"/>
          <w:lang w:val="en-GB" w:eastAsia="zh-CN"/>
        </w:rPr>
      </w:pPr>
      <w:r>
        <w:rPr>
          <w:rFonts w:eastAsiaTheme="minorEastAsia"/>
          <w:noProof/>
          <w:lang w:val="en-GB" w:eastAsia="zh-CN"/>
        </w:rPr>
        <w:lastRenderedPageBreak/>
        <w:drawing>
          <wp:inline distT="0" distB="0" distL="0" distR="0" wp14:anchorId="2F1BD578" wp14:editId="59D93622">
            <wp:extent cx="2388637" cy="1781944"/>
            <wp:effectExtent l="0" t="0" r="0" b="889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01800" cy="1791764"/>
                    </a:xfrm>
                    <a:prstGeom prst="rect">
                      <a:avLst/>
                    </a:prstGeom>
                  </pic:spPr>
                </pic:pic>
              </a:graphicData>
            </a:graphic>
          </wp:inline>
        </w:drawing>
      </w:r>
      <w:r>
        <w:rPr>
          <w:rFonts w:eastAsiaTheme="minorEastAsia" w:hint="eastAsia"/>
          <w:lang w:val="en-GB" w:eastAsia="zh-CN"/>
        </w:rPr>
        <w:t xml:space="preserve"> </w:t>
      </w:r>
      <w:r>
        <w:rPr>
          <w:rFonts w:eastAsiaTheme="minorEastAsia"/>
          <w:lang w:val="en-GB" w:eastAsia="zh-CN"/>
        </w:rPr>
        <w:t xml:space="preserve">         </w:t>
      </w:r>
      <w:r>
        <w:rPr>
          <w:rFonts w:eastAsiaTheme="minorEastAsia"/>
          <w:noProof/>
          <w:lang w:val="en-GB" w:eastAsia="zh-CN"/>
        </w:rPr>
        <w:drawing>
          <wp:inline distT="0" distB="0" distL="0" distR="0" wp14:anchorId="1450C65C" wp14:editId="63612883">
            <wp:extent cx="2388235" cy="1785110"/>
            <wp:effectExtent l="0" t="0" r="0" b="571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09068" cy="1800682"/>
                    </a:xfrm>
                    <a:prstGeom prst="rect">
                      <a:avLst/>
                    </a:prstGeom>
                  </pic:spPr>
                </pic:pic>
              </a:graphicData>
            </a:graphic>
          </wp:inline>
        </w:drawing>
      </w:r>
    </w:p>
    <w:p w14:paraId="5F52C5B1" w14:textId="32CFC61A" w:rsidR="003B59B5" w:rsidRPr="00EC48E5" w:rsidRDefault="00BA1C16" w:rsidP="00BA1C16">
      <w:pPr>
        <w:spacing w:beforeLines="50" w:before="120"/>
        <w:rPr>
          <w:rFonts w:eastAsiaTheme="minorEastAsia"/>
          <w:szCs w:val="20"/>
          <w:lang w:val="en-GB" w:eastAsia="zh-CN"/>
        </w:rPr>
      </w:pPr>
      <w:r w:rsidRPr="00EC48E5">
        <w:rPr>
          <w:rFonts w:eastAsiaTheme="minorEastAsia"/>
          <w:szCs w:val="20"/>
          <w:lang w:val="en-GB" w:eastAsia="zh-CN"/>
        </w:rPr>
        <w:t xml:space="preserve">        </w:t>
      </w:r>
      <w:r w:rsidR="00EE6FCF" w:rsidRPr="00EC48E5">
        <w:rPr>
          <w:rFonts w:eastAsiaTheme="minorEastAsia"/>
          <w:szCs w:val="20"/>
          <w:lang w:val="en-GB" w:eastAsia="zh-CN"/>
        </w:rPr>
        <w:t xml:space="preserve">2(a) </w:t>
      </w:r>
      <w:r w:rsidR="00AD7B47" w:rsidRPr="00EC48E5">
        <w:rPr>
          <w:rFonts w:eastAsiaTheme="minorEastAsia"/>
          <w:szCs w:val="20"/>
          <w:lang w:val="en-GB" w:eastAsia="zh-CN"/>
        </w:rPr>
        <w:t xml:space="preserve">UE assist beam failure recovery             2(b) </w:t>
      </w:r>
      <w:proofErr w:type="spellStart"/>
      <w:r w:rsidR="00AD7B47" w:rsidRPr="00EC48E5">
        <w:rPr>
          <w:rFonts w:eastAsiaTheme="minorEastAsia"/>
          <w:szCs w:val="20"/>
          <w:lang w:val="en-GB" w:eastAsia="zh-CN"/>
        </w:rPr>
        <w:t>gNB</w:t>
      </w:r>
      <w:proofErr w:type="spellEnd"/>
      <w:r w:rsidR="00AD7B47" w:rsidRPr="00EC48E5">
        <w:rPr>
          <w:rFonts w:eastAsiaTheme="minorEastAsia"/>
          <w:szCs w:val="20"/>
          <w:lang w:val="en-GB" w:eastAsia="zh-CN"/>
        </w:rPr>
        <w:t xml:space="preserve"> assist beam failure recovery</w:t>
      </w:r>
    </w:p>
    <w:p w14:paraId="0E1E3624" w14:textId="6CFE3D4F" w:rsidR="00AD7B47" w:rsidRPr="00EC48E5" w:rsidRDefault="00AD7B47" w:rsidP="00FE66A2">
      <w:pPr>
        <w:spacing w:beforeLines="50" w:before="120"/>
        <w:ind w:firstLineChars="1600" w:firstLine="3200"/>
        <w:rPr>
          <w:rFonts w:eastAsiaTheme="minorEastAsia"/>
          <w:szCs w:val="20"/>
          <w:lang w:val="en-GB" w:eastAsia="zh-CN"/>
        </w:rPr>
      </w:pPr>
      <w:r w:rsidRPr="00EC48E5">
        <w:rPr>
          <w:rFonts w:eastAsiaTheme="minorEastAsia"/>
          <w:szCs w:val="20"/>
          <w:lang w:val="en-GB" w:eastAsia="zh-CN"/>
        </w:rPr>
        <w:t xml:space="preserve">Figure2 </w:t>
      </w:r>
      <w:r w:rsidR="00FE66A2" w:rsidRPr="00EC48E5">
        <w:rPr>
          <w:rFonts w:eastAsiaTheme="minorEastAsia"/>
          <w:szCs w:val="20"/>
          <w:lang w:val="en-GB" w:eastAsia="zh-CN"/>
        </w:rPr>
        <w:t>Beam failure recovery in NR SL</w:t>
      </w:r>
    </w:p>
    <w:p w14:paraId="5222050C" w14:textId="439688D0" w:rsidR="00276898" w:rsidRPr="00EC48E5" w:rsidRDefault="009125F9" w:rsidP="009125F9">
      <w:pPr>
        <w:spacing w:beforeLines="50" w:before="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4: </w:t>
      </w:r>
      <w:r w:rsidR="00FC0033" w:rsidRPr="00EC48E5">
        <w:rPr>
          <w:rFonts w:eastAsiaTheme="minorEastAsia"/>
          <w:b/>
          <w:bCs/>
          <w:szCs w:val="20"/>
          <w:lang w:val="en-GB" w:eastAsia="zh-CN"/>
        </w:rPr>
        <w:t>Indirect</w:t>
      </w:r>
      <w:r w:rsidR="00805A68" w:rsidRPr="00EC48E5">
        <w:rPr>
          <w:rFonts w:eastAsiaTheme="minorEastAsia"/>
          <w:b/>
          <w:bCs/>
          <w:szCs w:val="20"/>
          <w:lang w:val="en-GB" w:eastAsia="zh-CN"/>
        </w:rPr>
        <w:t xml:space="preserve"> beam</w:t>
      </w:r>
      <w:r w:rsidR="00FC0033" w:rsidRPr="00EC48E5">
        <w:rPr>
          <w:rFonts w:eastAsiaTheme="minorEastAsia"/>
          <w:b/>
          <w:bCs/>
          <w:szCs w:val="20"/>
          <w:lang w:val="en-GB" w:eastAsia="zh-CN"/>
        </w:rPr>
        <w:t xml:space="preserve"> </w:t>
      </w:r>
      <w:r w:rsidR="00805A68" w:rsidRPr="00EC48E5">
        <w:rPr>
          <w:rFonts w:eastAsiaTheme="minorEastAsia"/>
          <w:b/>
          <w:bCs/>
          <w:szCs w:val="20"/>
          <w:lang w:val="en-GB" w:eastAsia="zh-CN"/>
        </w:rPr>
        <w:t xml:space="preserve">links to assist direct beam link </w:t>
      </w:r>
      <w:r w:rsidR="00276898" w:rsidRPr="00EC48E5">
        <w:rPr>
          <w:rFonts w:eastAsiaTheme="minorEastAsia"/>
          <w:b/>
          <w:bCs/>
          <w:szCs w:val="20"/>
          <w:lang w:val="en-GB" w:eastAsia="zh-CN"/>
        </w:rPr>
        <w:t>failure recovery need to be supported in NR SL beam management.</w:t>
      </w:r>
    </w:p>
    <w:p w14:paraId="3C4C555D" w14:textId="7B2ECFDE" w:rsidR="00FE1515" w:rsidRDefault="00276898" w:rsidP="009125F9">
      <w:pPr>
        <w:spacing w:beforeLines="50" w:before="120"/>
        <w:rPr>
          <w:rFonts w:eastAsiaTheme="minorEastAsia" w:hint="eastAsia"/>
          <w:b/>
          <w:bCs/>
          <w:sz w:val="22"/>
          <w:szCs w:val="22"/>
          <w:lang w:val="en-GB" w:eastAsia="zh-CN"/>
        </w:rPr>
      </w:pPr>
      <w:r w:rsidRPr="00EC48E5">
        <w:rPr>
          <w:rFonts w:eastAsiaTheme="minorEastAsia"/>
          <w:b/>
          <w:bCs/>
          <w:szCs w:val="20"/>
          <w:lang w:val="en-GB" w:eastAsia="zh-CN"/>
        </w:rPr>
        <w:t>Proposal</w:t>
      </w:r>
      <w:r w:rsidR="00085A0C">
        <w:rPr>
          <w:rFonts w:eastAsiaTheme="minorEastAsia"/>
          <w:b/>
          <w:bCs/>
          <w:szCs w:val="20"/>
          <w:lang w:val="en-GB" w:eastAsia="zh-CN"/>
        </w:rPr>
        <w:t xml:space="preserve"> </w:t>
      </w:r>
      <w:r w:rsidRPr="00EC48E5">
        <w:rPr>
          <w:rFonts w:eastAsiaTheme="minorEastAsia"/>
          <w:b/>
          <w:bCs/>
          <w:szCs w:val="20"/>
          <w:lang w:val="en-GB" w:eastAsia="zh-CN"/>
        </w:rPr>
        <w:t xml:space="preserve">5: SL UE and </w:t>
      </w:r>
      <w:proofErr w:type="spellStart"/>
      <w:r w:rsidRPr="00EC48E5">
        <w:rPr>
          <w:rFonts w:eastAsiaTheme="minorEastAsia"/>
          <w:b/>
          <w:bCs/>
          <w:szCs w:val="20"/>
          <w:lang w:val="en-GB" w:eastAsia="zh-CN"/>
        </w:rPr>
        <w:t>gNB</w:t>
      </w:r>
      <w:proofErr w:type="spellEnd"/>
      <w:r w:rsidRPr="00EC48E5">
        <w:rPr>
          <w:rFonts w:eastAsiaTheme="minorEastAsia"/>
          <w:b/>
          <w:bCs/>
          <w:szCs w:val="20"/>
          <w:lang w:val="en-GB" w:eastAsia="zh-CN"/>
        </w:rPr>
        <w:t xml:space="preserve"> </w:t>
      </w:r>
      <w:r w:rsidR="002C3266" w:rsidRPr="00EC48E5">
        <w:rPr>
          <w:rFonts w:eastAsiaTheme="minorEastAsia"/>
          <w:b/>
          <w:bCs/>
          <w:szCs w:val="20"/>
          <w:lang w:val="en-GB" w:eastAsia="zh-CN"/>
        </w:rPr>
        <w:t xml:space="preserve">can both work as the indirect </w:t>
      </w:r>
      <w:r w:rsidR="00BB67B9" w:rsidRPr="00EC48E5">
        <w:rPr>
          <w:rFonts w:eastAsiaTheme="minorEastAsia"/>
          <w:b/>
          <w:bCs/>
          <w:szCs w:val="20"/>
          <w:lang w:val="en-GB" w:eastAsia="zh-CN"/>
        </w:rPr>
        <w:t>beam transmitter/rece</w:t>
      </w:r>
      <w:r w:rsidR="008848AB" w:rsidRPr="00EC48E5">
        <w:rPr>
          <w:rFonts w:eastAsiaTheme="minorEastAsia"/>
          <w:b/>
          <w:bCs/>
          <w:szCs w:val="20"/>
          <w:lang w:val="en-GB" w:eastAsia="zh-CN"/>
        </w:rPr>
        <w:t>iver.</w:t>
      </w:r>
      <w:r w:rsidR="00805A68" w:rsidRPr="00EC48E5">
        <w:rPr>
          <w:rFonts w:eastAsiaTheme="minorEastAsia"/>
          <w:b/>
          <w:bCs/>
          <w:szCs w:val="20"/>
          <w:lang w:val="en-GB" w:eastAsia="zh-CN"/>
        </w:rPr>
        <w:t xml:space="preserve"> </w:t>
      </w:r>
    </w:p>
    <w:p w14:paraId="6009BD9C" w14:textId="422485BB" w:rsidR="00FE1515" w:rsidRDefault="00302BF4" w:rsidP="005D5CD6">
      <w:pPr>
        <w:pStyle w:val="2"/>
        <w:tabs>
          <w:tab w:val="clear" w:pos="1143"/>
          <w:tab w:val="num" w:pos="576"/>
        </w:tabs>
        <w:ind w:left="576"/>
        <w:rPr>
          <w:rFonts w:eastAsiaTheme="minorEastAsia"/>
          <w:i w:val="0"/>
          <w:iCs w:val="0"/>
          <w:lang w:val="en-GB" w:eastAsia="zh-CN"/>
        </w:rPr>
      </w:pPr>
      <w:r w:rsidRPr="005E4405">
        <w:rPr>
          <w:i w:val="0"/>
          <w:iCs w:val="0"/>
          <w:lang w:eastAsia="zh-CN"/>
        </w:rPr>
        <w:t>Omni-Directional Beams</w:t>
      </w:r>
      <w:r w:rsidR="00FE1515" w:rsidRPr="005E4405">
        <w:rPr>
          <w:rFonts w:eastAsiaTheme="minorEastAsia"/>
          <w:i w:val="0"/>
          <w:iCs w:val="0"/>
          <w:lang w:val="en-GB" w:eastAsia="zh-CN"/>
        </w:rPr>
        <w:t xml:space="preserve"> </w:t>
      </w:r>
      <w:r w:rsidR="005E4405">
        <w:rPr>
          <w:rFonts w:eastAsiaTheme="minorEastAsia"/>
          <w:i w:val="0"/>
          <w:iCs w:val="0"/>
          <w:lang w:val="en-GB" w:eastAsia="zh-CN"/>
        </w:rPr>
        <w:t xml:space="preserve">in </w:t>
      </w:r>
      <w:proofErr w:type="spellStart"/>
      <w:r w:rsidR="000C1C9D">
        <w:rPr>
          <w:rFonts w:eastAsiaTheme="minorEastAsia"/>
          <w:i w:val="0"/>
          <w:iCs w:val="0"/>
          <w:lang w:val="en-GB" w:eastAsia="zh-CN"/>
        </w:rPr>
        <w:t>Sidelink</w:t>
      </w:r>
      <w:proofErr w:type="spellEnd"/>
      <w:r w:rsidR="000C1C9D">
        <w:rPr>
          <w:rFonts w:eastAsiaTheme="minorEastAsia"/>
          <w:i w:val="0"/>
          <w:iCs w:val="0"/>
          <w:lang w:val="en-GB" w:eastAsia="zh-CN"/>
        </w:rPr>
        <w:t xml:space="preserve"> </w:t>
      </w:r>
      <w:r w:rsidR="005E4405">
        <w:rPr>
          <w:rFonts w:eastAsiaTheme="minorEastAsia"/>
          <w:i w:val="0"/>
          <w:iCs w:val="0"/>
          <w:lang w:val="en-GB" w:eastAsia="zh-CN"/>
        </w:rPr>
        <w:t>FR2</w:t>
      </w:r>
    </w:p>
    <w:p w14:paraId="5C64212D" w14:textId="77777777" w:rsidR="005E4405" w:rsidRDefault="005E4405" w:rsidP="005E4405">
      <w:pPr>
        <w:rPr>
          <w:lang w:val="en-GB" w:eastAsia="zh-CN"/>
        </w:rPr>
      </w:pPr>
    </w:p>
    <w:p w14:paraId="43ED5199" w14:textId="0EDB852B" w:rsidR="00334949" w:rsidRPr="00EC48E5" w:rsidRDefault="00306397" w:rsidP="005E4405">
      <w:pPr>
        <w:rPr>
          <w:rFonts w:eastAsiaTheme="minorEastAsia"/>
          <w:szCs w:val="20"/>
          <w:lang w:val="en-GB" w:eastAsia="zh-CN"/>
        </w:rPr>
      </w:pPr>
      <w:r w:rsidRPr="00EC48E5">
        <w:rPr>
          <w:rFonts w:eastAsiaTheme="minorEastAsia"/>
          <w:szCs w:val="20"/>
          <w:lang w:val="en-GB" w:eastAsia="zh-CN"/>
        </w:rPr>
        <w:t xml:space="preserve">In </w:t>
      </w:r>
      <w:proofErr w:type="spellStart"/>
      <w:r w:rsidRPr="00EC48E5">
        <w:rPr>
          <w:rFonts w:eastAsiaTheme="minorEastAsia"/>
          <w:szCs w:val="20"/>
          <w:lang w:val="en-GB" w:eastAsia="zh-CN"/>
        </w:rPr>
        <w:t>sidelink</w:t>
      </w:r>
      <w:proofErr w:type="spellEnd"/>
      <w:r w:rsidR="00BA0F25" w:rsidRPr="00EC48E5">
        <w:rPr>
          <w:rFonts w:eastAsiaTheme="minorEastAsia"/>
          <w:szCs w:val="20"/>
          <w:lang w:val="en-GB" w:eastAsia="zh-CN"/>
        </w:rPr>
        <w:t xml:space="preserve"> FR1, o</w:t>
      </w:r>
      <w:r w:rsidR="004A43F7" w:rsidRPr="00EC48E5">
        <w:rPr>
          <w:rFonts w:eastAsiaTheme="minorEastAsia"/>
          <w:szCs w:val="20"/>
          <w:lang w:val="en-GB" w:eastAsia="zh-CN"/>
        </w:rPr>
        <w:t xml:space="preserve">mni-directional beam is used for discovery and communication procedure. </w:t>
      </w:r>
      <w:r w:rsidR="003A74C1" w:rsidRPr="00EC48E5">
        <w:rPr>
          <w:rFonts w:eastAsiaTheme="minorEastAsia"/>
          <w:szCs w:val="20"/>
          <w:lang w:val="en-GB" w:eastAsia="zh-CN"/>
        </w:rPr>
        <w:t xml:space="preserve">In </w:t>
      </w:r>
      <w:proofErr w:type="spellStart"/>
      <w:r w:rsidR="003A74C1" w:rsidRPr="00EC48E5">
        <w:rPr>
          <w:rFonts w:eastAsiaTheme="minorEastAsia"/>
          <w:szCs w:val="20"/>
          <w:lang w:val="en-GB" w:eastAsia="zh-CN"/>
        </w:rPr>
        <w:t>sidelink</w:t>
      </w:r>
      <w:proofErr w:type="spellEnd"/>
      <w:r w:rsidR="003A74C1" w:rsidRPr="00EC48E5">
        <w:rPr>
          <w:rFonts w:eastAsiaTheme="minorEastAsia"/>
          <w:szCs w:val="20"/>
          <w:lang w:val="en-GB" w:eastAsia="zh-CN"/>
        </w:rPr>
        <w:t xml:space="preserve"> FR2, as we discussed before, directional beam </w:t>
      </w:r>
      <w:r w:rsidR="00E531F5" w:rsidRPr="00EC48E5">
        <w:rPr>
          <w:rFonts w:eastAsiaTheme="minorEastAsia"/>
          <w:szCs w:val="20"/>
          <w:lang w:val="en-GB" w:eastAsia="zh-CN"/>
        </w:rPr>
        <w:t xml:space="preserve">can overcome the high path loss </w:t>
      </w:r>
      <w:r w:rsidR="000E0CFF" w:rsidRPr="00EC48E5">
        <w:rPr>
          <w:rFonts w:eastAsiaTheme="minorEastAsia"/>
          <w:szCs w:val="20"/>
          <w:lang w:val="en-GB" w:eastAsia="zh-CN"/>
        </w:rPr>
        <w:t>resulting form the high frequency transmission</w:t>
      </w:r>
      <w:r w:rsidR="007016B9" w:rsidRPr="00EC48E5">
        <w:rPr>
          <w:rFonts w:eastAsiaTheme="minorEastAsia"/>
          <w:szCs w:val="20"/>
          <w:lang w:val="en-GB" w:eastAsia="zh-CN"/>
        </w:rPr>
        <w:t xml:space="preserve"> </w:t>
      </w:r>
      <w:r w:rsidR="000E0CFF" w:rsidRPr="00EC48E5">
        <w:rPr>
          <w:rFonts w:eastAsiaTheme="minorEastAsia"/>
          <w:szCs w:val="20"/>
          <w:lang w:val="en-GB" w:eastAsia="zh-CN"/>
        </w:rPr>
        <w:t>in FR2 communication</w:t>
      </w:r>
      <w:r w:rsidR="007016B9" w:rsidRPr="00EC48E5">
        <w:rPr>
          <w:rFonts w:eastAsiaTheme="minorEastAsia"/>
          <w:szCs w:val="20"/>
          <w:lang w:val="en-GB" w:eastAsia="zh-CN"/>
        </w:rPr>
        <w:t xml:space="preserve"> and thus is </w:t>
      </w:r>
      <w:r w:rsidR="00300591" w:rsidRPr="00EC48E5">
        <w:rPr>
          <w:rFonts w:eastAsiaTheme="minorEastAsia"/>
          <w:szCs w:val="20"/>
          <w:lang w:val="en-GB" w:eastAsia="zh-CN"/>
        </w:rPr>
        <w:t xml:space="preserve">suitable for FR2 </w:t>
      </w:r>
      <w:proofErr w:type="spellStart"/>
      <w:r w:rsidR="00300591" w:rsidRPr="00EC48E5">
        <w:rPr>
          <w:rFonts w:eastAsiaTheme="minorEastAsia"/>
          <w:szCs w:val="20"/>
          <w:lang w:val="en-GB" w:eastAsia="zh-CN"/>
        </w:rPr>
        <w:t>sidelink</w:t>
      </w:r>
      <w:proofErr w:type="spellEnd"/>
      <w:r w:rsidR="00300591" w:rsidRPr="00EC48E5">
        <w:rPr>
          <w:rFonts w:eastAsiaTheme="minorEastAsia"/>
          <w:szCs w:val="20"/>
          <w:lang w:val="en-GB" w:eastAsia="zh-CN"/>
        </w:rPr>
        <w:t xml:space="preserve"> communication</w:t>
      </w:r>
      <w:r w:rsidR="000E0CFF" w:rsidRPr="00EC48E5">
        <w:rPr>
          <w:rFonts w:eastAsiaTheme="minorEastAsia"/>
          <w:szCs w:val="20"/>
          <w:lang w:val="en-GB" w:eastAsia="zh-CN"/>
        </w:rPr>
        <w:t>.</w:t>
      </w:r>
      <w:r w:rsidR="00391F86" w:rsidRPr="00EC48E5">
        <w:rPr>
          <w:rFonts w:eastAsiaTheme="minorEastAsia"/>
          <w:szCs w:val="20"/>
          <w:lang w:val="en-GB" w:eastAsia="zh-CN"/>
        </w:rPr>
        <w:t xml:space="preserve"> </w:t>
      </w:r>
      <w:r w:rsidR="001C65CE" w:rsidRPr="00EC48E5">
        <w:rPr>
          <w:rFonts w:eastAsiaTheme="minorEastAsia" w:hint="eastAsia"/>
          <w:szCs w:val="20"/>
          <w:lang w:val="en-GB" w:eastAsia="zh-CN"/>
        </w:rPr>
        <w:t>H</w:t>
      </w:r>
      <w:r w:rsidR="001C65CE" w:rsidRPr="00EC48E5">
        <w:rPr>
          <w:rFonts w:eastAsiaTheme="minorEastAsia"/>
          <w:szCs w:val="20"/>
          <w:lang w:val="en-GB" w:eastAsia="zh-CN"/>
        </w:rPr>
        <w:t>owever, t</w:t>
      </w:r>
      <w:r w:rsidR="00391F86" w:rsidRPr="00EC48E5">
        <w:rPr>
          <w:rFonts w:eastAsiaTheme="minorEastAsia"/>
          <w:szCs w:val="20"/>
          <w:lang w:val="en-GB" w:eastAsia="zh-CN"/>
        </w:rPr>
        <w:t xml:space="preserve">hinking about some </w:t>
      </w:r>
      <w:r w:rsidR="001308A7" w:rsidRPr="00EC48E5">
        <w:rPr>
          <w:rFonts w:eastAsiaTheme="minorEastAsia"/>
          <w:szCs w:val="20"/>
          <w:lang w:val="en-GB" w:eastAsia="zh-CN"/>
        </w:rPr>
        <w:t>physical signalling design</w:t>
      </w:r>
      <w:r w:rsidR="001308A7" w:rsidRPr="00EC48E5">
        <w:rPr>
          <w:rFonts w:eastAsiaTheme="minorEastAsia" w:hint="eastAsia"/>
          <w:szCs w:val="20"/>
          <w:lang w:val="en-GB" w:eastAsia="zh-CN"/>
        </w:rPr>
        <w:t>,</w:t>
      </w:r>
      <w:r w:rsidR="001308A7" w:rsidRPr="00EC48E5">
        <w:rPr>
          <w:rFonts w:eastAsiaTheme="minorEastAsia"/>
          <w:szCs w:val="20"/>
          <w:lang w:val="en-GB" w:eastAsia="zh-CN"/>
        </w:rPr>
        <w:t xml:space="preserve"> like </w:t>
      </w:r>
      <w:r w:rsidR="00E550B8" w:rsidRPr="00EC48E5">
        <w:rPr>
          <w:rFonts w:eastAsiaTheme="minorEastAsia"/>
          <w:szCs w:val="20"/>
          <w:lang w:val="en-GB" w:eastAsia="zh-CN"/>
        </w:rPr>
        <w:t xml:space="preserve">Direct Communication Request in </w:t>
      </w:r>
      <w:r w:rsidR="003C28EB" w:rsidRPr="00EC48E5">
        <w:rPr>
          <w:rFonts w:eastAsiaTheme="minorEastAsia"/>
          <w:szCs w:val="20"/>
          <w:lang w:val="en-GB" w:eastAsia="zh-CN"/>
        </w:rPr>
        <w:t xml:space="preserve">discovery procedure, PSFCH, </w:t>
      </w:r>
      <w:r w:rsidR="00804145" w:rsidRPr="00EC48E5">
        <w:rPr>
          <w:rFonts w:eastAsiaTheme="minorEastAsia"/>
          <w:szCs w:val="20"/>
          <w:lang w:val="en-GB" w:eastAsia="zh-CN"/>
        </w:rPr>
        <w:t xml:space="preserve">omnidirectional communication is </w:t>
      </w:r>
      <w:r w:rsidR="004C5415" w:rsidRPr="00EC48E5">
        <w:rPr>
          <w:rFonts w:eastAsiaTheme="minorEastAsia"/>
          <w:szCs w:val="20"/>
          <w:lang w:val="en-GB" w:eastAsia="zh-CN"/>
        </w:rPr>
        <w:t>essential</w:t>
      </w:r>
      <w:r w:rsidR="00581704" w:rsidRPr="00EC48E5">
        <w:rPr>
          <w:rFonts w:eastAsiaTheme="minorEastAsia"/>
          <w:szCs w:val="20"/>
          <w:lang w:val="en-GB" w:eastAsia="zh-CN"/>
        </w:rPr>
        <w:t xml:space="preserve"> </w:t>
      </w:r>
      <w:r w:rsidR="00C62B9D" w:rsidRPr="00EC48E5">
        <w:rPr>
          <w:rFonts w:eastAsiaTheme="minorEastAsia"/>
          <w:szCs w:val="20"/>
          <w:lang w:val="en-GB" w:eastAsia="zh-CN"/>
        </w:rPr>
        <w:t xml:space="preserve">for them. </w:t>
      </w:r>
      <w:r w:rsidR="000A7C35" w:rsidRPr="00EC48E5">
        <w:rPr>
          <w:rFonts w:eastAsiaTheme="minorEastAsia"/>
          <w:szCs w:val="20"/>
          <w:lang w:val="en-GB" w:eastAsia="zh-CN"/>
        </w:rPr>
        <w:t xml:space="preserve">For example, </w:t>
      </w:r>
      <w:r w:rsidR="00B135F8" w:rsidRPr="00EC48E5">
        <w:rPr>
          <w:rFonts w:eastAsiaTheme="minorEastAsia"/>
          <w:szCs w:val="20"/>
          <w:lang w:val="en-GB" w:eastAsia="zh-CN"/>
        </w:rPr>
        <w:t>UE A</w:t>
      </w:r>
      <w:r w:rsidR="007416B9" w:rsidRPr="00EC48E5">
        <w:rPr>
          <w:rFonts w:eastAsiaTheme="minorEastAsia"/>
          <w:szCs w:val="20"/>
          <w:lang w:val="en-GB" w:eastAsia="zh-CN"/>
        </w:rPr>
        <w:t xml:space="preserve"> needs</w:t>
      </w:r>
      <w:r w:rsidR="00B135F8" w:rsidRPr="00EC48E5">
        <w:rPr>
          <w:rFonts w:eastAsiaTheme="minorEastAsia"/>
          <w:szCs w:val="20"/>
          <w:lang w:val="en-GB" w:eastAsia="zh-CN"/>
        </w:rPr>
        <w:t xml:space="preserve"> transmit or receive multiple PSFCH simu</w:t>
      </w:r>
      <w:r w:rsidR="002D520A" w:rsidRPr="00EC48E5">
        <w:rPr>
          <w:rFonts w:eastAsiaTheme="minorEastAsia"/>
          <w:szCs w:val="20"/>
          <w:lang w:val="en-GB" w:eastAsia="zh-CN"/>
        </w:rPr>
        <w:t>l</w:t>
      </w:r>
      <w:r w:rsidR="00B135F8" w:rsidRPr="00EC48E5">
        <w:rPr>
          <w:rFonts w:eastAsiaTheme="minorEastAsia"/>
          <w:szCs w:val="20"/>
          <w:lang w:val="en-GB" w:eastAsia="zh-CN"/>
        </w:rPr>
        <w:t>ta</w:t>
      </w:r>
      <w:r w:rsidR="007416B9" w:rsidRPr="00EC48E5">
        <w:rPr>
          <w:rFonts w:eastAsiaTheme="minorEastAsia"/>
          <w:szCs w:val="20"/>
          <w:lang w:val="en-GB" w:eastAsia="zh-CN"/>
        </w:rPr>
        <w:t>neously</w:t>
      </w:r>
      <w:r w:rsidR="002D520A" w:rsidRPr="00EC48E5">
        <w:rPr>
          <w:rFonts w:eastAsiaTheme="minorEastAsia"/>
          <w:szCs w:val="20"/>
          <w:lang w:val="en-GB" w:eastAsia="zh-CN"/>
        </w:rPr>
        <w:t>, using the direct</w:t>
      </w:r>
      <w:r w:rsidR="00071EA7" w:rsidRPr="00EC48E5">
        <w:rPr>
          <w:rFonts w:eastAsiaTheme="minorEastAsia"/>
          <w:szCs w:val="20"/>
          <w:lang w:val="en-GB" w:eastAsia="zh-CN"/>
        </w:rPr>
        <w:t xml:space="preserve">ional beam may lose some </w:t>
      </w:r>
      <w:r w:rsidR="007B26B5" w:rsidRPr="00EC48E5">
        <w:rPr>
          <w:rFonts w:eastAsiaTheme="minorEastAsia"/>
          <w:szCs w:val="20"/>
          <w:lang w:val="en-GB" w:eastAsia="zh-CN"/>
        </w:rPr>
        <w:t>PSFCH transmission or</w:t>
      </w:r>
      <w:r w:rsidR="001C65CE" w:rsidRPr="00EC48E5">
        <w:rPr>
          <w:rFonts w:eastAsiaTheme="minorEastAsia"/>
          <w:szCs w:val="20"/>
          <w:lang w:val="en-GB" w:eastAsia="zh-CN"/>
        </w:rPr>
        <w:t xml:space="preserve"> </w:t>
      </w:r>
      <w:r w:rsidR="007B26B5" w:rsidRPr="00EC48E5">
        <w:rPr>
          <w:rFonts w:eastAsiaTheme="minorEastAsia"/>
          <w:szCs w:val="20"/>
          <w:lang w:val="en-GB" w:eastAsia="zh-CN"/>
        </w:rPr>
        <w:t>reception</w:t>
      </w:r>
      <w:r w:rsidR="00486093" w:rsidRPr="00EC48E5">
        <w:rPr>
          <w:rFonts w:eastAsiaTheme="minorEastAsia"/>
          <w:szCs w:val="20"/>
          <w:lang w:val="en-GB" w:eastAsia="zh-CN"/>
        </w:rPr>
        <w:t>.</w:t>
      </w:r>
      <w:r w:rsidR="00EC33DD" w:rsidRPr="00EC48E5">
        <w:rPr>
          <w:rFonts w:eastAsiaTheme="minorEastAsia"/>
          <w:szCs w:val="20"/>
          <w:lang w:val="en-GB" w:eastAsia="zh-CN"/>
        </w:rPr>
        <w:t xml:space="preserve"> To solve this issue,</w:t>
      </w:r>
      <w:r w:rsidR="007B3610" w:rsidRPr="00EC48E5">
        <w:rPr>
          <w:rFonts w:eastAsiaTheme="minorEastAsia"/>
          <w:szCs w:val="20"/>
          <w:lang w:val="en-GB" w:eastAsia="zh-CN"/>
        </w:rPr>
        <w:t xml:space="preserve"> </w:t>
      </w:r>
      <w:r w:rsidR="001E13EF" w:rsidRPr="00EC48E5">
        <w:rPr>
          <w:rFonts w:eastAsiaTheme="minorEastAsia"/>
          <w:szCs w:val="20"/>
          <w:lang w:val="en-GB" w:eastAsia="zh-CN"/>
        </w:rPr>
        <w:t>periodicity</w:t>
      </w:r>
      <w:r w:rsidR="004D76DC" w:rsidRPr="00EC48E5">
        <w:rPr>
          <w:rFonts w:eastAsiaTheme="minorEastAsia"/>
          <w:szCs w:val="20"/>
          <w:lang w:val="en-GB" w:eastAsia="zh-CN"/>
        </w:rPr>
        <w:t>/aperiodicity</w:t>
      </w:r>
      <w:r w:rsidR="001E13EF" w:rsidRPr="00EC48E5">
        <w:rPr>
          <w:rFonts w:eastAsiaTheme="minorEastAsia"/>
          <w:szCs w:val="20"/>
          <w:lang w:val="en-GB" w:eastAsia="zh-CN"/>
        </w:rPr>
        <w:t xml:space="preserve"> of omni-directional </w:t>
      </w:r>
      <w:r w:rsidR="001D1DDE" w:rsidRPr="00EC48E5">
        <w:rPr>
          <w:rFonts w:eastAsiaTheme="minorEastAsia"/>
          <w:szCs w:val="20"/>
          <w:lang w:val="en-GB" w:eastAsia="zh-CN"/>
        </w:rPr>
        <w:t>slot</w:t>
      </w:r>
      <w:r w:rsidR="001E13EF" w:rsidRPr="00EC48E5">
        <w:rPr>
          <w:rFonts w:eastAsiaTheme="minorEastAsia"/>
          <w:szCs w:val="20"/>
          <w:lang w:val="en-GB" w:eastAsia="zh-CN"/>
        </w:rPr>
        <w:t xml:space="preserve"> can be </w:t>
      </w:r>
      <w:r w:rsidR="0000632A" w:rsidRPr="00EC48E5">
        <w:rPr>
          <w:rFonts w:eastAsiaTheme="minorEastAsia"/>
          <w:szCs w:val="20"/>
          <w:lang w:val="en-GB" w:eastAsia="zh-CN"/>
        </w:rPr>
        <w:t>supported</w:t>
      </w:r>
      <w:r w:rsidR="001E13EF" w:rsidRPr="00EC48E5">
        <w:rPr>
          <w:rFonts w:eastAsiaTheme="minorEastAsia"/>
          <w:szCs w:val="20"/>
          <w:lang w:val="en-GB" w:eastAsia="zh-CN"/>
        </w:rPr>
        <w:t xml:space="preserve"> </w:t>
      </w:r>
      <w:r w:rsidR="001D1DDE" w:rsidRPr="00EC48E5">
        <w:rPr>
          <w:rFonts w:eastAsiaTheme="minorEastAsia"/>
          <w:szCs w:val="20"/>
          <w:lang w:val="en-GB" w:eastAsia="zh-CN"/>
        </w:rPr>
        <w:t>to</w:t>
      </w:r>
      <w:r w:rsidR="0000632A" w:rsidRPr="00EC48E5">
        <w:rPr>
          <w:rFonts w:eastAsiaTheme="minorEastAsia"/>
          <w:szCs w:val="20"/>
          <w:lang w:val="en-GB" w:eastAsia="zh-CN"/>
        </w:rPr>
        <w:t xml:space="preserve"> provide</w:t>
      </w:r>
      <w:r w:rsidR="001D1DDE" w:rsidRPr="00EC48E5">
        <w:rPr>
          <w:rFonts w:eastAsiaTheme="minorEastAsia"/>
          <w:szCs w:val="20"/>
          <w:lang w:val="en-GB" w:eastAsia="zh-CN"/>
        </w:rPr>
        <w:t xml:space="preserve"> the </w:t>
      </w:r>
      <w:r w:rsidR="00211440" w:rsidRPr="00EC48E5">
        <w:rPr>
          <w:rFonts w:eastAsiaTheme="minorEastAsia"/>
          <w:szCs w:val="20"/>
          <w:lang w:val="en-GB" w:eastAsia="zh-CN"/>
        </w:rPr>
        <w:t>opportunity</w:t>
      </w:r>
      <w:r w:rsidR="00410A85" w:rsidRPr="00EC48E5">
        <w:rPr>
          <w:rFonts w:eastAsiaTheme="minorEastAsia"/>
          <w:szCs w:val="20"/>
          <w:lang w:val="en-GB" w:eastAsia="zh-CN"/>
        </w:rPr>
        <w:t xml:space="preserve"> to transmit the signalling which has the omni-directional requirement.</w:t>
      </w:r>
    </w:p>
    <w:p w14:paraId="5283943E" w14:textId="77777777" w:rsidR="00E9726C" w:rsidRPr="00EC48E5" w:rsidRDefault="00E9726C" w:rsidP="005E4405">
      <w:pPr>
        <w:rPr>
          <w:rFonts w:eastAsiaTheme="minorEastAsia"/>
          <w:szCs w:val="20"/>
          <w:lang w:val="en-GB" w:eastAsia="zh-CN"/>
        </w:rPr>
      </w:pPr>
    </w:p>
    <w:p w14:paraId="5BA751C5" w14:textId="2FF22693" w:rsidR="00E9726C" w:rsidRPr="00EC48E5" w:rsidRDefault="00E9726C" w:rsidP="005E4405">
      <w:pPr>
        <w:rPr>
          <w:rFonts w:eastAsiaTheme="minorEastAsia"/>
          <w:b/>
          <w:bCs/>
          <w:szCs w:val="20"/>
          <w:lang w:val="en-GB" w:eastAsia="zh-CN"/>
        </w:rPr>
      </w:pPr>
      <w:r w:rsidRPr="00EC48E5">
        <w:rPr>
          <w:rFonts w:eastAsiaTheme="minorEastAsia"/>
          <w:b/>
          <w:bCs/>
          <w:szCs w:val="20"/>
          <w:lang w:val="en-GB" w:eastAsia="zh-CN"/>
        </w:rPr>
        <w:t xml:space="preserve">Proposal 6: </w:t>
      </w:r>
      <w:r w:rsidR="004D76DC" w:rsidRPr="00EC48E5">
        <w:rPr>
          <w:rFonts w:eastAsiaTheme="minorEastAsia"/>
          <w:b/>
          <w:bCs/>
          <w:szCs w:val="20"/>
          <w:lang w:val="en-GB" w:eastAsia="zh-CN"/>
        </w:rPr>
        <w:t>O</w:t>
      </w:r>
      <w:r w:rsidR="00205D94" w:rsidRPr="00EC48E5">
        <w:rPr>
          <w:rFonts w:eastAsiaTheme="minorEastAsia"/>
          <w:b/>
          <w:bCs/>
          <w:szCs w:val="20"/>
          <w:lang w:val="en-GB" w:eastAsia="zh-CN"/>
        </w:rPr>
        <w:t xml:space="preserve">mni-directional slot can be </w:t>
      </w:r>
      <w:r w:rsidR="001920DD" w:rsidRPr="00EC48E5">
        <w:rPr>
          <w:rFonts w:eastAsiaTheme="minorEastAsia"/>
          <w:b/>
          <w:bCs/>
          <w:szCs w:val="20"/>
          <w:lang w:val="en-GB" w:eastAsia="zh-CN"/>
        </w:rPr>
        <w:t>supported</w:t>
      </w:r>
      <w:r w:rsidR="00205D94" w:rsidRPr="00EC48E5">
        <w:rPr>
          <w:rFonts w:eastAsiaTheme="minorEastAsia"/>
          <w:b/>
          <w:bCs/>
          <w:szCs w:val="20"/>
          <w:lang w:val="en-GB" w:eastAsia="zh-CN"/>
        </w:rPr>
        <w:t xml:space="preserve"> </w:t>
      </w:r>
      <w:r w:rsidR="000B7F49" w:rsidRPr="00EC48E5">
        <w:rPr>
          <w:rFonts w:eastAsiaTheme="minorEastAsia"/>
          <w:b/>
          <w:bCs/>
          <w:szCs w:val="20"/>
          <w:lang w:val="en-GB" w:eastAsia="zh-CN"/>
        </w:rPr>
        <w:t xml:space="preserve">in </w:t>
      </w:r>
      <w:proofErr w:type="spellStart"/>
      <w:r w:rsidR="000B7F49" w:rsidRPr="00EC48E5">
        <w:rPr>
          <w:rFonts w:eastAsiaTheme="minorEastAsia"/>
          <w:b/>
          <w:bCs/>
          <w:szCs w:val="20"/>
          <w:lang w:val="en-GB" w:eastAsia="zh-CN"/>
        </w:rPr>
        <w:t>sidelink</w:t>
      </w:r>
      <w:proofErr w:type="spellEnd"/>
      <w:r w:rsidR="000B7F49" w:rsidRPr="00EC48E5">
        <w:rPr>
          <w:rFonts w:eastAsiaTheme="minorEastAsia"/>
          <w:b/>
          <w:bCs/>
          <w:szCs w:val="20"/>
          <w:lang w:val="en-GB" w:eastAsia="zh-CN"/>
        </w:rPr>
        <w:t xml:space="preserve"> FR2</w:t>
      </w:r>
      <w:r w:rsidR="004D76DC" w:rsidRPr="00EC48E5">
        <w:rPr>
          <w:rFonts w:eastAsiaTheme="minorEastAsia"/>
          <w:b/>
          <w:bCs/>
          <w:szCs w:val="20"/>
          <w:lang w:val="en-GB" w:eastAsia="zh-CN"/>
        </w:rPr>
        <w:t xml:space="preserve"> to provide the opportunity to transmit the signalling which has the omni-directional requirement, </w:t>
      </w:r>
      <w:r w:rsidR="00460F5F" w:rsidRPr="00EC48E5">
        <w:rPr>
          <w:rFonts w:eastAsiaTheme="minorEastAsia"/>
          <w:b/>
          <w:bCs/>
          <w:szCs w:val="20"/>
          <w:lang w:val="en-GB" w:eastAsia="zh-CN"/>
        </w:rPr>
        <w:t>e.g.,</w:t>
      </w:r>
      <w:r w:rsidR="004D76DC" w:rsidRPr="00EC48E5">
        <w:rPr>
          <w:rFonts w:eastAsiaTheme="minorEastAsia"/>
          <w:b/>
          <w:bCs/>
          <w:szCs w:val="20"/>
          <w:lang w:val="en-GB" w:eastAsia="zh-CN"/>
        </w:rPr>
        <w:t xml:space="preserve"> PSFCH.</w:t>
      </w:r>
    </w:p>
    <w:p w14:paraId="0B0F04A3" w14:textId="71EB0AA9" w:rsidR="006D63F0" w:rsidRPr="00795834" w:rsidRDefault="006D63F0" w:rsidP="006D63F0">
      <w:pPr>
        <w:pStyle w:val="1"/>
        <w:rPr>
          <w:lang w:val="en-GB"/>
        </w:rPr>
      </w:pPr>
      <w:r w:rsidRPr="00795834">
        <w:rPr>
          <w:lang w:val="en-GB"/>
        </w:rPr>
        <w:t>Conclusion</w:t>
      </w:r>
    </w:p>
    <w:p w14:paraId="58056F82" w14:textId="77777777" w:rsidR="00085A0C" w:rsidRPr="00EC48E5" w:rsidRDefault="00085A0C" w:rsidP="00085A0C">
      <w:pPr>
        <w:spacing w:beforeLines="100" w:before="240" w:afterLines="50" w:after="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roposal 1: When transmitter get the related information of receiver (e.g., position, speed, etc), part of the configured beams can be used for beam sweeping to reduce the overhead and delay of beam alignment.</w:t>
      </w:r>
    </w:p>
    <w:p w14:paraId="6393BED8" w14:textId="77777777" w:rsidR="00085A0C" w:rsidRPr="00EC48E5" w:rsidRDefault="00085A0C" w:rsidP="00085A0C">
      <w:pPr>
        <w:spacing w:afterLines="50" w:after="120"/>
        <w:rPr>
          <w:rFonts w:eastAsiaTheme="minorEastAsia"/>
          <w:b/>
          <w:bCs/>
          <w:szCs w:val="20"/>
          <w:lang w:val="en-GB" w:eastAsia="zh-CN"/>
        </w:rPr>
      </w:pPr>
      <w:r w:rsidRPr="00EC48E5">
        <w:rPr>
          <w:rFonts w:eastAsiaTheme="minorEastAsia"/>
          <w:b/>
          <w:bCs/>
          <w:szCs w:val="20"/>
          <w:lang w:val="en-GB" w:eastAsia="zh-CN"/>
        </w:rPr>
        <w:t>Proposal 2: Dedicated S-SSB or dedicated CSI-RS can be supported for initial beam paring.</w:t>
      </w:r>
    </w:p>
    <w:p w14:paraId="360D3E89" w14:textId="77777777" w:rsidR="00085A0C" w:rsidRPr="00EC48E5" w:rsidRDefault="00085A0C" w:rsidP="00085A0C">
      <w:pPr>
        <w:pStyle w:val="a8"/>
        <w:numPr>
          <w:ilvl w:val="0"/>
          <w:numId w:val="19"/>
        </w:numPr>
        <w:spacing w:afterLines="50" w:after="120"/>
        <w:ind w:leftChars="0"/>
        <w:rPr>
          <w:rFonts w:eastAsiaTheme="minorEastAsia"/>
          <w:b/>
          <w:bCs/>
          <w:szCs w:val="20"/>
          <w:lang w:val="en-GB" w:eastAsia="zh-CN"/>
        </w:rPr>
      </w:pPr>
      <w:r w:rsidRPr="00EC48E5">
        <w:rPr>
          <w:rFonts w:eastAsiaTheme="minorEastAsia"/>
          <w:b/>
          <w:bCs/>
          <w:szCs w:val="20"/>
          <w:lang w:val="en-GB" w:eastAsia="zh-CN"/>
        </w:rPr>
        <w:t xml:space="preserve">Reporting the measurement results is on the resources associated with the reference signal transmission resource. </w:t>
      </w:r>
    </w:p>
    <w:p w14:paraId="022CCB66" w14:textId="77777777" w:rsidR="00085A0C" w:rsidRPr="00EC48E5" w:rsidRDefault="00085A0C" w:rsidP="00085A0C">
      <w:pPr>
        <w:spacing w:beforeLines="100" w:before="24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roposal 3: Stand-alone CSI-RS without PSCCH/PSSCH and periodic CSI-RS for beam measurement in beam maintenance step can be supported.</w:t>
      </w:r>
    </w:p>
    <w:p w14:paraId="0B83BB89" w14:textId="77777777" w:rsidR="00085A0C" w:rsidRPr="00EC48E5" w:rsidRDefault="00085A0C" w:rsidP="00085A0C">
      <w:pPr>
        <w:pStyle w:val="a8"/>
        <w:numPr>
          <w:ilvl w:val="0"/>
          <w:numId w:val="19"/>
        </w:numPr>
        <w:spacing w:beforeLines="100" w:before="240"/>
        <w:ind w:leftChars="0"/>
        <w:rPr>
          <w:rFonts w:eastAsiaTheme="minorEastAsia"/>
          <w:szCs w:val="20"/>
          <w:lang w:val="en-GB" w:eastAsia="zh-CN"/>
        </w:rPr>
      </w:pPr>
      <w:r w:rsidRPr="00EC48E5">
        <w:rPr>
          <w:rFonts w:eastAsiaTheme="minorEastAsia"/>
          <w:b/>
          <w:bCs/>
          <w:szCs w:val="20"/>
          <w:lang w:val="en-GB" w:eastAsia="zh-CN"/>
        </w:rPr>
        <w:t xml:space="preserve">At least L1-SINR or L1-RSRP reporting can be supported in physical layer signalling. </w:t>
      </w:r>
    </w:p>
    <w:p w14:paraId="660194C9" w14:textId="77777777" w:rsidR="00085A0C" w:rsidRPr="00EC48E5" w:rsidRDefault="00085A0C" w:rsidP="00085A0C">
      <w:pPr>
        <w:spacing w:beforeLines="50" w:before="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roposal 4: Indirect beam links to assist direct beam link failure recovery need to be supported in NR SL beam management.</w:t>
      </w:r>
    </w:p>
    <w:p w14:paraId="65B5CA0B" w14:textId="1ABBFC99" w:rsidR="00085A0C" w:rsidRPr="00EC48E5" w:rsidRDefault="00085A0C" w:rsidP="00184DB8">
      <w:pPr>
        <w:spacing w:beforeLines="50" w:before="120" w:afterLines="50" w:after="120"/>
        <w:rPr>
          <w:rFonts w:eastAsiaTheme="minorEastAsia"/>
          <w:b/>
          <w:bCs/>
          <w:szCs w:val="20"/>
          <w:lang w:val="en-GB" w:eastAsia="zh-CN"/>
        </w:rPr>
      </w:pPr>
      <w:r w:rsidRPr="00EC48E5">
        <w:rPr>
          <w:rFonts w:eastAsiaTheme="minorEastAsia"/>
          <w:b/>
          <w:bCs/>
          <w:szCs w:val="20"/>
          <w:lang w:val="en-GB" w:eastAsia="zh-CN"/>
        </w:rPr>
        <w:t>Proposal</w:t>
      </w:r>
      <w:r>
        <w:rPr>
          <w:rFonts w:eastAsiaTheme="minorEastAsia"/>
          <w:b/>
          <w:bCs/>
          <w:szCs w:val="20"/>
          <w:lang w:val="en-GB" w:eastAsia="zh-CN"/>
        </w:rPr>
        <w:t xml:space="preserve"> </w:t>
      </w:r>
      <w:r w:rsidRPr="00EC48E5">
        <w:rPr>
          <w:rFonts w:eastAsiaTheme="minorEastAsia"/>
          <w:b/>
          <w:bCs/>
          <w:szCs w:val="20"/>
          <w:lang w:val="en-GB" w:eastAsia="zh-CN"/>
        </w:rPr>
        <w:t xml:space="preserve">5: SL UE and </w:t>
      </w:r>
      <w:proofErr w:type="spellStart"/>
      <w:r w:rsidRPr="00EC48E5">
        <w:rPr>
          <w:rFonts w:eastAsiaTheme="minorEastAsia"/>
          <w:b/>
          <w:bCs/>
          <w:szCs w:val="20"/>
          <w:lang w:val="en-GB" w:eastAsia="zh-CN"/>
        </w:rPr>
        <w:t>gNB</w:t>
      </w:r>
      <w:proofErr w:type="spellEnd"/>
      <w:r w:rsidRPr="00EC48E5">
        <w:rPr>
          <w:rFonts w:eastAsiaTheme="minorEastAsia"/>
          <w:b/>
          <w:bCs/>
          <w:szCs w:val="20"/>
          <w:lang w:val="en-GB" w:eastAsia="zh-CN"/>
        </w:rPr>
        <w:t xml:space="preserve"> can both work as the indirect beam transmitter/receiver. </w:t>
      </w:r>
    </w:p>
    <w:p w14:paraId="46F8F8C1" w14:textId="77777777" w:rsidR="00085A0C" w:rsidRPr="00EC48E5" w:rsidRDefault="00085A0C" w:rsidP="00085A0C">
      <w:pPr>
        <w:rPr>
          <w:rFonts w:eastAsiaTheme="minorEastAsia"/>
          <w:b/>
          <w:bCs/>
          <w:szCs w:val="20"/>
          <w:lang w:val="en-GB" w:eastAsia="zh-CN"/>
        </w:rPr>
      </w:pPr>
      <w:r w:rsidRPr="00EC48E5">
        <w:rPr>
          <w:rFonts w:eastAsiaTheme="minorEastAsia"/>
          <w:b/>
          <w:bCs/>
          <w:szCs w:val="20"/>
          <w:lang w:val="en-GB" w:eastAsia="zh-CN"/>
        </w:rPr>
        <w:t xml:space="preserve">Proposal 6: Omni-directional slot can be supported in </w:t>
      </w:r>
      <w:proofErr w:type="spellStart"/>
      <w:r w:rsidRPr="00EC48E5">
        <w:rPr>
          <w:rFonts w:eastAsiaTheme="minorEastAsia"/>
          <w:b/>
          <w:bCs/>
          <w:szCs w:val="20"/>
          <w:lang w:val="en-GB" w:eastAsia="zh-CN"/>
        </w:rPr>
        <w:t>sidelink</w:t>
      </w:r>
      <w:proofErr w:type="spellEnd"/>
      <w:r w:rsidRPr="00EC48E5">
        <w:rPr>
          <w:rFonts w:eastAsiaTheme="minorEastAsia"/>
          <w:b/>
          <w:bCs/>
          <w:szCs w:val="20"/>
          <w:lang w:val="en-GB" w:eastAsia="zh-CN"/>
        </w:rPr>
        <w:t xml:space="preserve"> FR2 to provide the opportunity to transmit the signalling which has the omni-directional requirement, e.g., PSFCH.</w:t>
      </w:r>
    </w:p>
    <w:p w14:paraId="7169666D" w14:textId="753A3F5E" w:rsidR="00966974" w:rsidRPr="00CE299A" w:rsidRDefault="006D63F0" w:rsidP="0069345A">
      <w:pPr>
        <w:pStyle w:val="1"/>
        <w:rPr>
          <w:lang w:val="en-GB"/>
        </w:rPr>
      </w:pPr>
      <w:r w:rsidRPr="00795834">
        <w:rPr>
          <w:lang w:val="en-GB"/>
        </w:rPr>
        <w:t>Reference</w:t>
      </w:r>
      <w:r w:rsidR="00A778C9" w:rsidRPr="00CE299A">
        <w:rPr>
          <w:rFonts w:ascii="微软雅黑" w:eastAsia="微软雅黑" w:hAnsi="微软雅黑" w:cs="Calibri"/>
          <w:color w:val="242424"/>
          <w:sz w:val="24"/>
          <w:shd w:val="clear" w:color="auto" w:fill="FFFFFF"/>
          <w:lang w:eastAsia="zh-CN"/>
        </w:rPr>
        <w:t xml:space="preserve"> </w:t>
      </w:r>
      <w:r w:rsidR="00654A03" w:rsidRPr="00CE299A">
        <w:rPr>
          <w:rFonts w:ascii="微软雅黑" w:eastAsia="微软雅黑" w:hAnsi="微软雅黑" w:cs="Calibri"/>
          <w:color w:val="242424"/>
          <w:sz w:val="24"/>
          <w:shd w:val="clear" w:color="auto" w:fill="FFFFFF"/>
          <w:lang w:eastAsia="zh-CN"/>
        </w:rPr>
        <w:t xml:space="preserve"> </w:t>
      </w:r>
      <w:r w:rsidR="00FF06FA" w:rsidRPr="00CE299A">
        <w:rPr>
          <w:rFonts w:ascii="微软雅黑" w:eastAsia="微软雅黑" w:hAnsi="微软雅黑" w:cs="Calibri"/>
          <w:color w:val="242424"/>
          <w:sz w:val="24"/>
          <w:shd w:val="clear" w:color="auto" w:fill="FFFFFF"/>
          <w:lang w:eastAsia="zh-CN"/>
        </w:rPr>
        <w:t xml:space="preserve"> </w:t>
      </w:r>
    </w:p>
    <w:p w14:paraId="3FF13640" w14:textId="0E360D3E" w:rsidR="009F440A" w:rsidRPr="00BA1C16" w:rsidRDefault="007026A3">
      <w:pPr>
        <w:rPr>
          <w:rFonts w:cs="Times"/>
          <w:sz w:val="22"/>
          <w:szCs w:val="22"/>
          <w:lang w:val="en-GB" w:eastAsia="x-none"/>
        </w:rPr>
      </w:pPr>
      <w:r w:rsidRPr="00BA1C16">
        <w:rPr>
          <w:rFonts w:cs="Times"/>
          <w:sz w:val="22"/>
          <w:szCs w:val="22"/>
          <w:lang w:val="en-GB" w:eastAsia="x-none"/>
        </w:rPr>
        <w:t xml:space="preserve">[1] </w:t>
      </w:r>
      <w:r w:rsidR="00184EC7" w:rsidRPr="00D91A2E">
        <w:rPr>
          <w:sz w:val="22"/>
          <w:szCs w:val="22"/>
          <w:lang w:val="en-GB"/>
        </w:rPr>
        <w:t xml:space="preserve">Chair’s Notes </w:t>
      </w:r>
      <w:r w:rsidR="00184EC7" w:rsidRPr="00D91A2E">
        <w:rPr>
          <w:bCs/>
          <w:noProof/>
          <w:sz w:val="22"/>
          <w:szCs w:val="22"/>
          <w:lang w:val="en-GB" w:bidi="he-IL"/>
        </w:rPr>
        <w:t>RAN1#11</w:t>
      </w:r>
      <w:r w:rsidR="00184EC7">
        <w:rPr>
          <w:bCs/>
          <w:noProof/>
          <w:sz w:val="22"/>
          <w:szCs w:val="22"/>
          <w:lang w:val="en-GB" w:bidi="he-IL"/>
        </w:rPr>
        <w:t>2</w:t>
      </w:r>
    </w:p>
    <w:sectPr w:rsidR="009F440A" w:rsidRPr="00BA1C16"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4ED98" w14:textId="77777777" w:rsidR="001F7B21" w:rsidRDefault="001F7B21" w:rsidP="006D63F0">
      <w:r>
        <w:separator/>
      </w:r>
    </w:p>
  </w:endnote>
  <w:endnote w:type="continuationSeparator" w:id="0">
    <w:p w14:paraId="5B28B6C7" w14:textId="77777777" w:rsidR="001F7B21" w:rsidRDefault="001F7B21" w:rsidP="006D63F0">
      <w:r>
        <w:continuationSeparator/>
      </w:r>
    </w:p>
  </w:endnote>
  <w:endnote w:type="continuationNotice" w:id="1">
    <w:p w14:paraId="3C40F713" w14:textId="77777777" w:rsidR="001F7B21" w:rsidRDefault="001F7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6FF15" w14:textId="77777777" w:rsidR="001F7B21" w:rsidRDefault="001F7B21" w:rsidP="006D63F0">
      <w:r>
        <w:separator/>
      </w:r>
    </w:p>
  </w:footnote>
  <w:footnote w:type="continuationSeparator" w:id="0">
    <w:p w14:paraId="68749590" w14:textId="77777777" w:rsidR="001F7B21" w:rsidRDefault="001F7B21" w:rsidP="006D63F0">
      <w:r>
        <w:continuationSeparator/>
      </w:r>
    </w:p>
  </w:footnote>
  <w:footnote w:type="continuationNotice" w:id="1">
    <w:p w14:paraId="5601FF5A" w14:textId="77777777" w:rsidR="001F7B21" w:rsidRDefault="001F7B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0E6BE1"/>
    <w:multiLevelType w:val="hybridMultilevel"/>
    <w:tmpl w:val="B0C054B4"/>
    <w:lvl w:ilvl="0" w:tplc="B3F8A4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15326A"/>
    <w:multiLevelType w:val="hybridMultilevel"/>
    <w:tmpl w:val="93D011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C5BA0B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hint="default"/>
        <w:i w:val="0"/>
        <w:iCs w:val="0"/>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16cid:durableId="1819565676">
    <w:abstractNumId w:val="17"/>
  </w:num>
  <w:num w:numId="2" w16cid:durableId="1587495234">
    <w:abstractNumId w:val="21"/>
  </w:num>
  <w:num w:numId="3" w16cid:durableId="494565626">
    <w:abstractNumId w:val="15"/>
  </w:num>
  <w:num w:numId="4" w16cid:durableId="1864245530">
    <w:abstractNumId w:val="5"/>
  </w:num>
  <w:num w:numId="5" w16cid:durableId="420566046">
    <w:abstractNumId w:val="0"/>
  </w:num>
  <w:num w:numId="6" w16cid:durableId="1216117825">
    <w:abstractNumId w:val="24"/>
  </w:num>
  <w:num w:numId="7" w16cid:durableId="1924220319">
    <w:abstractNumId w:val="2"/>
  </w:num>
  <w:num w:numId="8" w16cid:durableId="1944221124">
    <w:abstractNumId w:val="11"/>
  </w:num>
  <w:num w:numId="9" w16cid:durableId="801773357">
    <w:abstractNumId w:val="12"/>
  </w:num>
  <w:num w:numId="10" w16cid:durableId="740442471">
    <w:abstractNumId w:val="9"/>
  </w:num>
  <w:num w:numId="11" w16cid:durableId="266624684">
    <w:abstractNumId w:val="17"/>
  </w:num>
  <w:num w:numId="12" w16cid:durableId="1380520180">
    <w:abstractNumId w:val="17"/>
  </w:num>
  <w:num w:numId="13" w16cid:durableId="1851601263">
    <w:abstractNumId w:val="17"/>
  </w:num>
  <w:num w:numId="14" w16cid:durableId="72969826">
    <w:abstractNumId w:val="14"/>
  </w:num>
  <w:num w:numId="15" w16cid:durableId="951473300">
    <w:abstractNumId w:val="17"/>
    <w:lvlOverride w:ilvl="0">
      <w:startOverride w:val="3"/>
    </w:lvlOverride>
    <w:lvlOverride w:ilvl="1">
      <w:startOverride w:val="2"/>
    </w:lvlOverride>
  </w:num>
  <w:num w:numId="16" w16cid:durableId="1627783329">
    <w:abstractNumId w:val="8"/>
  </w:num>
  <w:num w:numId="17" w16cid:durableId="2056731835">
    <w:abstractNumId w:val="23"/>
  </w:num>
  <w:num w:numId="18" w16cid:durableId="1214000785">
    <w:abstractNumId w:val="20"/>
  </w:num>
  <w:num w:numId="19" w16cid:durableId="139617973">
    <w:abstractNumId w:val="1"/>
  </w:num>
  <w:num w:numId="20" w16cid:durableId="603613494">
    <w:abstractNumId w:val="18"/>
  </w:num>
  <w:num w:numId="21" w16cid:durableId="1785154806">
    <w:abstractNumId w:val="25"/>
  </w:num>
  <w:num w:numId="22" w16cid:durableId="32196792">
    <w:abstractNumId w:val="10"/>
  </w:num>
  <w:num w:numId="23" w16cid:durableId="966358088">
    <w:abstractNumId w:val="6"/>
  </w:num>
  <w:num w:numId="24" w16cid:durableId="406462118">
    <w:abstractNumId w:val="19"/>
  </w:num>
  <w:num w:numId="25" w16cid:durableId="1442073339">
    <w:abstractNumId w:val="3"/>
  </w:num>
  <w:num w:numId="26" w16cid:durableId="1992828108">
    <w:abstractNumId w:val="17"/>
  </w:num>
  <w:num w:numId="27" w16cid:durableId="1731617242">
    <w:abstractNumId w:val="4"/>
  </w:num>
  <w:num w:numId="28" w16cid:durableId="878007680">
    <w:abstractNumId w:val="17"/>
  </w:num>
  <w:num w:numId="29" w16cid:durableId="2022900081">
    <w:abstractNumId w:val="17"/>
  </w:num>
  <w:num w:numId="30" w16cid:durableId="403140302">
    <w:abstractNumId w:val="16"/>
  </w:num>
  <w:num w:numId="31" w16cid:durableId="1944338164">
    <w:abstractNumId w:val="13"/>
  </w:num>
  <w:num w:numId="32" w16cid:durableId="1700622606">
    <w:abstractNumId w:val="7"/>
  </w:num>
  <w:num w:numId="33" w16cid:durableId="120076559">
    <w:abstractNumId w:val="17"/>
  </w:num>
  <w:num w:numId="34" w16cid:durableId="613440209">
    <w:abstractNumId w:val="22"/>
  </w:num>
  <w:num w:numId="35" w16cid:durableId="4468936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2DFE"/>
    <w:rsid w:val="00004709"/>
    <w:rsid w:val="00004FFE"/>
    <w:rsid w:val="0000632A"/>
    <w:rsid w:val="000072D8"/>
    <w:rsid w:val="00007B1F"/>
    <w:rsid w:val="00010E22"/>
    <w:rsid w:val="000115DF"/>
    <w:rsid w:val="00013090"/>
    <w:rsid w:val="00014037"/>
    <w:rsid w:val="00014243"/>
    <w:rsid w:val="00015316"/>
    <w:rsid w:val="000204DB"/>
    <w:rsid w:val="000214D4"/>
    <w:rsid w:val="000220CF"/>
    <w:rsid w:val="000241E8"/>
    <w:rsid w:val="00024F41"/>
    <w:rsid w:val="000267C5"/>
    <w:rsid w:val="00030232"/>
    <w:rsid w:val="00031A0E"/>
    <w:rsid w:val="00034FD0"/>
    <w:rsid w:val="000354CD"/>
    <w:rsid w:val="0003613B"/>
    <w:rsid w:val="0003703E"/>
    <w:rsid w:val="00037158"/>
    <w:rsid w:val="00037C9A"/>
    <w:rsid w:val="00040AB5"/>
    <w:rsid w:val="000419D8"/>
    <w:rsid w:val="00043281"/>
    <w:rsid w:val="00043D67"/>
    <w:rsid w:val="000454CA"/>
    <w:rsid w:val="00047328"/>
    <w:rsid w:val="0005075B"/>
    <w:rsid w:val="00050C11"/>
    <w:rsid w:val="00051A13"/>
    <w:rsid w:val="00052DC5"/>
    <w:rsid w:val="00053098"/>
    <w:rsid w:val="00053D16"/>
    <w:rsid w:val="0005493F"/>
    <w:rsid w:val="0005532E"/>
    <w:rsid w:val="000565AE"/>
    <w:rsid w:val="00060FA0"/>
    <w:rsid w:val="00062841"/>
    <w:rsid w:val="000630BD"/>
    <w:rsid w:val="00063361"/>
    <w:rsid w:val="00063CFA"/>
    <w:rsid w:val="00065860"/>
    <w:rsid w:val="000669C8"/>
    <w:rsid w:val="00066C0B"/>
    <w:rsid w:val="00067A97"/>
    <w:rsid w:val="00071EA7"/>
    <w:rsid w:val="00071EE9"/>
    <w:rsid w:val="000721AD"/>
    <w:rsid w:val="00073210"/>
    <w:rsid w:val="00073D0B"/>
    <w:rsid w:val="000743DE"/>
    <w:rsid w:val="000750D4"/>
    <w:rsid w:val="000759F4"/>
    <w:rsid w:val="00075D16"/>
    <w:rsid w:val="00076638"/>
    <w:rsid w:val="000776C0"/>
    <w:rsid w:val="000808C7"/>
    <w:rsid w:val="00085A0C"/>
    <w:rsid w:val="00090962"/>
    <w:rsid w:val="000917C0"/>
    <w:rsid w:val="00092685"/>
    <w:rsid w:val="00093AE1"/>
    <w:rsid w:val="00094EFF"/>
    <w:rsid w:val="00095BE9"/>
    <w:rsid w:val="0009616D"/>
    <w:rsid w:val="00096C09"/>
    <w:rsid w:val="000A02EE"/>
    <w:rsid w:val="000A0BB0"/>
    <w:rsid w:val="000A0EA3"/>
    <w:rsid w:val="000A1BE5"/>
    <w:rsid w:val="000A2260"/>
    <w:rsid w:val="000A25B3"/>
    <w:rsid w:val="000A2AFC"/>
    <w:rsid w:val="000A7C35"/>
    <w:rsid w:val="000B1D43"/>
    <w:rsid w:val="000B36B9"/>
    <w:rsid w:val="000B40CA"/>
    <w:rsid w:val="000B4590"/>
    <w:rsid w:val="000B605F"/>
    <w:rsid w:val="000B7182"/>
    <w:rsid w:val="000B7762"/>
    <w:rsid w:val="000B7899"/>
    <w:rsid w:val="000B7F49"/>
    <w:rsid w:val="000C12FF"/>
    <w:rsid w:val="000C1C9D"/>
    <w:rsid w:val="000C2035"/>
    <w:rsid w:val="000C3F4D"/>
    <w:rsid w:val="000C44CD"/>
    <w:rsid w:val="000C46CF"/>
    <w:rsid w:val="000C6578"/>
    <w:rsid w:val="000C6946"/>
    <w:rsid w:val="000D0652"/>
    <w:rsid w:val="000D1C28"/>
    <w:rsid w:val="000D25F0"/>
    <w:rsid w:val="000D2B7D"/>
    <w:rsid w:val="000D2CF1"/>
    <w:rsid w:val="000D3494"/>
    <w:rsid w:val="000D50A6"/>
    <w:rsid w:val="000D7C6F"/>
    <w:rsid w:val="000E0CFF"/>
    <w:rsid w:val="000E1B68"/>
    <w:rsid w:val="000E3896"/>
    <w:rsid w:val="000E43FA"/>
    <w:rsid w:val="000E56CF"/>
    <w:rsid w:val="000E5D06"/>
    <w:rsid w:val="000E66B1"/>
    <w:rsid w:val="000F31FF"/>
    <w:rsid w:val="000F332E"/>
    <w:rsid w:val="000F5EB9"/>
    <w:rsid w:val="000F687A"/>
    <w:rsid w:val="000F7AA1"/>
    <w:rsid w:val="000F7B46"/>
    <w:rsid w:val="00100360"/>
    <w:rsid w:val="001015C7"/>
    <w:rsid w:val="00101718"/>
    <w:rsid w:val="00101D0D"/>
    <w:rsid w:val="0010590B"/>
    <w:rsid w:val="00105C2D"/>
    <w:rsid w:val="001068EB"/>
    <w:rsid w:val="00110A32"/>
    <w:rsid w:val="00111691"/>
    <w:rsid w:val="00111A16"/>
    <w:rsid w:val="00112557"/>
    <w:rsid w:val="00114A89"/>
    <w:rsid w:val="0011509C"/>
    <w:rsid w:val="00120F71"/>
    <w:rsid w:val="00120FAE"/>
    <w:rsid w:val="0012215D"/>
    <w:rsid w:val="00122FA6"/>
    <w:rsid w:val="0012306D"/>
    <w:rsid w:val="0012412A"/>
    <w:rsid w:val="001262B1"/>
    <w:rsid w:val="001308A7"/>
    <w:rsid w:val="00136A79"/>
    <w:rsid w:val="00140A82"/>
    <w:rsid w:val="00140C4F"/>
    <w:rsid w:val="00140E4B"/>
    <w:rsid w:val="00141212"/>
    <w:rsid w:val="00141466"/>
    <w:rsid w:val="00142226"/>
    <w:rsid w:val="00143186"/>
    <w:rsid w:val="00144D9C"/>
    <w:rsid w:val="001454E9"/>
    <w:rsid w:val="00145FFD"/>
    <w:rsid w:val="00147A6E"/>
    <w:rsid w:val="00155C4A"/>
    <w:rsid w:val="0015726D"/>
    <w:rsid w:val="001607AE"/>
    <w:rsid w:val="00161845"/>
    <w:rsid w:val="00162160"/>
    <w:rsid w:val="00162177"/>
    <w:rsid w:val="00162E3E"/>
    <w:rsid w:val="00166030"/>
    <w:rsid w:val="00166528"/>
    <w:rsid w:val="001709A1"/>
    <w:rsid w:val="00171EFE"/>
    <w:rsid w:val="00172FDB"/>
    <w:rsid w:val="00174AB2"/>
    <w:rsid w:val="00175044"/>
    <w:rsid w:val="00177488"/>
    <w:rsid w:val="00180BC0"/>
    <w:rsid w:val="00181058"/>
    <w:rsid w:val="0018122F"/>
    <w:rsid w:val="00182441"/>
    <w:rsid w:val="00182E45"/>
    <w:rsid w:val="001830C6"/>
    <w:rsid w:val="001831EA"/>
    <w:rsid w:val="00184DB8"/>
    <w:rsid w:val="00184EC7"/>
    <w:rsid w:val="00185528"/>
    <w:rsid w:val="00187AF8"/>
    <w:rsid w:val="00190A7B"/>
    <w:rsid w:val="001910A3"/>
    <w:rsid w:val="001920DD"/>
    <w:rsid w:val="00192B7F"/>
    <w:rsid w:val="001938AF"/>
    <w:rsid w:val="001959D6"/>
    <w:rsid w:val="00195B11"/>
    <w:rsid w:val="001A04CC"/>
    <w:rsid w:val="001A2A86"/>
    <w:rsid w:val="001A3AF2"/>
    <w:rsid w:val="001A46F6"/>
    <w:rsid w:val="001A4CD6"/>
    <w:rsid w:val="001A4F4D"/>
    <w:rsid w:val="001A71D0"/>
    <w:rsid w:val="001A78A1"/>
    <w:rsid w:val="001B0C65"/>
    <w:rsid w:val="001B4702"/>
    <w:rsid w:val="001B5204"/>
    <w:rsid w:val="001B60F6"/>
    <w:rsid w:val="001B67A2"/>
    <w:rsid w:val="001C02DE"/>
    <w:rsid w:val="001C03D7"/>
    <w:rsid w:val="001C0BB1"/>
    <w:rsid w:val="001C0D73"/>
    <w:rsid w:val="001C1E0B"/>
    <w:rsid w:val="001C2EC7"/>
    <w:rsid w:val="001C2FEE"/>
    <w:rsid w:val="001C3BDE"/>
    <w:rsid w:val="001C5FAF"/>
    <w:rsid w:val="001C65CE"/>
    <w:rsid w:val="001C755D"/>
    <w:rsid w:val="001D1DDE"/>
    <w:rsid w:val="001D3B28"/>
    <w:rsid w:val="001E13EF"/>
    <w:rsid w:val="001E2ABD"/>
    <w:rsid w:val="001E4630"/>
    <w:rsid w:val="001E6AFE"/>
    <w:rsid w:val="001E7C07"/>
    <w:rsid w:val="001F0883"/>
    <w:rsid w:val="001F158D"/>
    <w:rsid w:val="001F22AA"/>
    <w:rsid w:val="001F2CB5"/>
    <w:rsid w:val="001F2D33"/>
    <w:rsid w:val="001F43CA"/>
    <w:rsid w:val="001F7510"/>
    <w:rsid w:val="001F7B21"/>
    <w:rsid w:val="001F7D51"/>
    <w:rsid w:val="00200771"/>
    <w:rsid w:val="002029EC"/>
    <w:rsid w:val="00203CDB"/>
    <w:rsid w:val="00203DD9"/>
    <w:rsid w:val="00205496"/>
    <w:rsid w:val="00205568"/>
    <w:rsid w:val="002055CA"/>
    <w:rsid w:val="00205D94"/>
    <w:rsid w:val="00211156"/>
    <w:rsid w:val="00211440"/>
    <w:rsid w:val="00212185"/>
    <w:rsid w:val="00212C71"/>
    <w:rsid w:val="00213A73"/>
    <w:rsid w:val="002147C8"/>
    <w:rsid w:val="00216223"/>
    <w:rsid w:val="00217378"/>
    <w:rsid w:val="00217F34"/>
    <w:rsid w:val="002202C4"/>
    <w:rsid w:val="002204A7"/>
    <w:rsid w:val="002212A9"/>
    <w:rsid w:val="0022216D"/>
    <w:rsid w:val="00223455"/>
    <w:rsid w:val="00224FBC"/>
    <w:rsid w:val="00225CA7"/>
    <w:rsid w:val="00225DDC"/>
    <w:rsid w:val="00227C5C"/>
    <w:rsid w:val="002304A1"/>
    <w:rsid w:val="00231251"/>
    <w:rsid w:val="00231353"/>
    <w:rsid w:val="00232423"/>
    <w:rsid w:val="00232DBD"/>
    <w:rsid w:val="00233A1B"/>
    <w:rsid w:val="00234A76"/>
    <w:rsid w:val="00235DD4"/>
    <w:rsid w:val="00240F66"/>
    <w:rsid w:val="002422D2"/>
    <w:rsid w:val="00242587"/>
    <w:rsid w:val="002426CD"/>
    <w:rsid w:val="00243540"/>
    <w:rsid w:val="0024384E"/>
    <w:rsid w:val="002443FC"/>
    <w:rsid w:val="00244DDB"/>
    <w:rsid w:val="002454CC"/>
    <w:rsid w:val="00245B72"/>
    <w:rsid w:val="00246E8A"/>
    <w:rsid w:val="00247831"/>
    <w:rsid w:val="0025052F"/>
    <w:rsid w:val="00251545"/>
    <w:rsid w:val="00252C71"/>
    <w:rsid w:val="00253B84"/>
    <w:rsid w:val="00253CB4"/>
    <w:rsid w:val="00257D00"/>
    <w:rsid w:val="0026147C"/>
    <w:rsid w:val="00264FEF"/>
    <w:rsid w:val="00265921"/>
    <w:rsid w:val="00265E42"/>
    <w:rsid w:val="002711F2"/>
    <w:rsid w:val="002720AC"/>
    <w:rsid w:val="002736D6"/>
    <w:rsid w:val="0027372F"/>
    <w:rsid w:val="002740BE"/>
    <w:rsid w:val="002740FB"/>
    <w:rsid w:val="0027414A"/>
    <w:rsid w:val="00275A04"/>
    <w:rsid w:val="00275DED"/>
    <w:rsid w:val="00276898"/>
    <w:rsid w:val="002843DB"/>
    <w:rsid w:val="0028563B"/>
    <w:rsid w:val="0028600D"/>
    <w:rsid w:val="00286360"/>
    <w:rsid w:val="00286596"/>
    <w:rsid w:val="002911E1"/>
    <w:rsid w:val="00291359"/>
    <w:rsid w:val="00291537"/>
    <w:rsid w:val="0029156A"/>
    <w:rsid w:val="00292A54"/>
    <w:rsid w:val="0029635F"/>
    <w:rsid w:val="00296DEF"/>
    <w:rsid w:val="00296F99"/>
    <w:rsid w:val="002973FE"/>
    <w:rsid w:val="002A3B55"/>
    <w:rsid w:val="002A443F"/>
    <w:rsid w:val="002A4C7F"/>
    <w:rsid w:val="002B0EE5"/>
    <w:rsid w:val="002B1E31"/>
    <w:rsid w:val="002B2A04"/>
    <w:rsid w:val="002B4F3C"/>
    <w:rsid w:val="002B5056"/>
    <w:rsid w:val="002B56E6"/>
    <w:rsid w:val="002B59C6"/>
    <w:rsid w:val="002B6A60"/>
    <w:rsid w:val="002B6E0A"/>
    <w:rsid w:val="002C2A1E"/>
    <w:rsid w:val="002C3266"/>
    <w:rsid w:val="002C3476"/>
    <w:rsid w:val="002C657A"/>
    <w:rsid w:val="002C6663"/>
    <w:rsid w:val="002C7225"/>
    <w:rsid w:val="002D080B"/>
    <w:rsid w:val="002D0DF1"/>
    <w:rsid w:val="002D188D"/>
    <w:rsid w:val="002D1BAB"/>
    <w:rsid w:val="002D2D19"/>
    <w:rsid w:val="002D4B39"/>
    <w:rsid w:val="002D5019"/>
    <w:rsid w:val="002D520A"/>
    <w:rsid w:val="002D5C36"/>
    <w:rsid w:val="002D681B"/>
    <w:rsid w:val="002D7946"/>
    <w:rsid w:val="002D7A4E"/>
    <w:rsid w:val="002D7FCD"/>
    <w:rsid w:val="002E18CF"/>
    <w:rsid w:val="002E27C8"/>
    <w:rsid w:val="002E576C"/>
    <w:rsid w:val="002E6CCF"/>
    <w:rsid w:val="002F02CE"/>
    <w:rsid w:val="002F12CC"/>
    <w:rsid w:val="002F1F27"/>
    <w:rsid w:val="002F2182"/>
    <w:rsid w:val="002F2F19"/>
    <w:rsid w:val="002F5057"/>
    <w:rsid w:val="002F5ADB"/>
    <w:rsid w:val="002F75D7"/>
    <w:rsid w:val="00300591"/>
    <w:rsid w:val="0030158F"/>
    <w:rsid w:val="00301861"/>
    <w:rsid w:val="00302BF4"/>
    <w:rsid w:val="003036D8"/>
    <w:rsid w:val="00304A23"/>
    <w:rsid w:val="003051AB"/>
    <w:rsid w:val="0030589E"/>
    <w:rsid w:val="00306397"/>
    <w:rsid w:val="00307275"/>
    <w:rsid w:val="00310864"/>
    <w:rsid w:val="00310B1E"/>
    <w:rsid w:val="00311409"/>
    <w:rsid w:val="00312477"/>
    <w:rsid w:val="00316042"/>
    <w:rsid w:val="003160BC"/>
    <w:rsid w:val="0032272A"/>
    <w:rsid w:val="00322B53"/>
    <w:rsid w:val="003242D3"/>
    <w:rsid w:val="00325539"/>
    <w:rsid w:val="003268F3"/>
    <w:rsid w:val="00326A26"/>
    <w:rsid w:val="0032769D"/>
    <w:rsid w:val="00327B37"/>
    <w:rsid w:val="00331DCD"/>
    <w:rsid w:val="00331DFC"/>
    <w:rsid w:val="00333297"/>
    <w:rsid w:val="00334949"/>
    <w:rsid w:val="003352A0"/>
    <w:rsid w:val="00336095"/>
    <w:rsid w:val="003403BB"/>
    <w:rsid w:val="003406A3"/>
    <w:rsid w:val="00341B7E"/>
    <w:rsid w:val="003443E5"/>
    <w:rsid w:val="0034501A"/>
    <w:rsid w:val="00345627"/>
    <w:rsid w:val="0034592E"/>
    <w:rsid w:val="0034682F"/>
    <w:rsid w:val="003477EC"/>
    <w:rsid w:val="0035245C"/>
    <w:rsid w:val="00353944"/>
    <w:rsid w:val="00354320"/>
    <w:rsid w:val="00354C0C"/>
    <w:rsid w:val="00355A0F"/>
    <w:rsid w:val="00356E38"/>
    <w:rsid w:val="0035767F"/>
    <w:rsid w:val="0036005B"/>
    <w:rsid w:val="003614AC"/>
    <w:rsid w:val="003625E0"/>
    <w:rsid w:val="00362E5D"/>
    <w:rsid w:val="00365063"/>
    <w:rsid w:val="003659C8"/>
    <w:rsid w:val="0036633D"/>
    <w:rsid w:val="00370A24"/>
    <w:rsid w:val="0037199F"/>
    <w:rsid w:val="00372E21"/>
    <w:rsid w:val="00373EFC"/>
    <w:rsid w:val="003752FF"/>
    <w:rsid w:val="00375711"/>
    <w:rsid w:val="00375753"/>
    <w:rsid w:val="00376DAE"/>
    <w:rsid w:val="00377CDC"/>
    <w:rsid w:val="0038252F"/>
    <w:rsid w:val="0038272F"/>
    <w:rsid w:val="00382FA5"/>
    <w:rsid w:val="003836CF"/>
    <w:rsid w:val="00383DB5"/>
    <w:rsid w:val="00383F7D"/>
    <w:rsid w:val="00385D13"/>
    <w:rsid w:val="003873D5"/>
    <w:rsid w:val="003906EF"/>
    <w:rsid w:val="00391AC0"/>
    <w:rsid w:val="00391F1B"/>
    <w:rsid w:val="00391F86"/>
    <w:rsid w:val="0039312E"/>
    <w:rsid w:val="003A0B72"/>
    <w:rsid w:val="003A0D65"/>
    <w:rsid w:val="003A533D"/>
    <w:rsid w:val="003A74C1"/>
    <w:rsid w:val="003B0BAE"/>
    <w:rsid w:val="003B1B34"/>
    <w:rsid w:val="003B35B3"/>
    <w:rsid w:val="003B4D71"/>
    <w:rsid w:val="003B4DA1"/>
    <w:rsid w:val="003B524F"/>
    <w:rsid w:val="003B59B5"/>
    <w:rsid w:val="003B721E"/>
    <w:rsid w:val="003C15AA"/>
    <w:rsid w:val="003C1ADC"/>
    <w:rsid w:val="003C1F46"/>
    <w:rsid w:val="003C28EB"/>
    <w:rsid w:val="003C29BF"/>
    <w:rsid w:val="003C2E70"/>
    <w:rsid w:val="003C4AA4"/>
    <w:rsid w:val="003C52CC"/>
    <w:rsid w:val="003C53F6"/>
    <w:rsid w:val="003C673F"/>
    <w:rsid w:val="003C69C0"/>
    <w:rsid w:val="003C785B"/>
    <w:rsid w:val="003C7892"/>
    <w:rsid w:val="003D01D4"/>
    <w:rsid w:val="003D1FA5"/>
    <w:rsid w:val="003D5461"/>
    <w:rsid w:val="003D5627"/>
    <w:rsid w:val="003D5E90"/>
    <w:rsid w:val="003D6AA2"/>
    <w:rsid w:val="003E0BD9"/>
    <w:rsid w:val="003E0F8B"/>
    <w:rsid w:val="003E2409"/>
    <w:rsid w:val="003E2E2A"/>
    <w:rsid w:val="003F4027"/>
    <w:rsid w:val="003F6A5F"/>
    <w:rsid w:val="00401A11"/>
    <w:rsid w:val="00401E5C"/>
    <w:rsid w:val="00402B40"/>
    <w:rsid w:val="00403B37"/>
    <w:rsid w:val="00403E08"/>
    <w:rsid w:val="00404A65"/>
    <w:rsid w:val="0040618A"/>
    <w:rsid w:val="00407586"/>
    <w:rsid w:val="004079B7"/>
    <w:rsid w:val="004106F8"/>
    <w:rsid w:val="00410A85"/>
    <w:rsid w:val="00411DF7"/>
    <w:rsid w:val="00413FFF"/>
    <w:rsid w:val="00415C5F"/>
    <w:rsid w:val="004172F4"/>
    <w:rsid w:val="00417785"/>
    <w:rsid w:val="004219FA"/>
    <w:rsid w:val="00421E86"/>
    <w:rsid w:val="00424C71"/>
    <w:rsid w:val="00424CB8"/>
    <w:rsid w:val="00425EC1"/>
    <w:rsid w:val="00426E45"/>
    <w:rsid w:val="00433299"/>
    <w:rsid w:val="00434A9E"/>
    <w:rsid w:val="00434B05"/>
    <w:rsid w:val="004351DE"/>
    <w:rsid w:val="00435551"/>
    <w:rsid w:val="00436106"/>
    <w:rsid w:val="00440B6E"/>
    <w:rsid w:val="0044125A"/>
    <w:rsid w:val="00444B0E"/>
    <w:rsid w:val="00444E54"/>
    <w:rsid w:val="00445CAC"/>
    <w:rsid w:val="00447026"/>
    <w:rsid w:val="0045041F"/>
    <w:rsid w:val="00451AF0"/>
    <w:rsid w:val="00451EFF"/>
    <w:rsid w:val="00453250"/>
    <w:rsid w:val="00453608"/>
    <w:rsid w:val="00453A33"/>
    <w:rsid w:val="0045616B"/>
    <w:rsid w:val="00460F5F"/>
    <w:rsid w:val="004625F9"/>
    <w:rsid w:val="004631DE"/>
    <w:rsid w:val="00463BB8"/>
    <w:rsid w:val="00464868"/>
    <w:rsid w:val="00467C47"/>
    <w:rsid w:val="004700DB"/>
    <w:rsid w:val="00470B5C"/>
    <w:rsid w:val="00473695"/>
    <w:rsid w:val="00474428"/>
    <w:rsid w:val="0047476C"/>
    <w:rsid w:val="00477EDA"/>
    <w:rsid w:val="0048163B"/>
    <w:rsid w:val="00485DAA"/>
    <w:rsid w:val="00486093"/>
    <w:rsid w:val="00487395"/>
    <w:rsid w:val="00490E98"/>
    <w:rsid w:val="00490F04"/>
    <w:rsid w:val="00491737"/>
    <w:rsid w:val="00491990"/>
    <w:rsid w:val="00491CDC"/>
    <w:rsid w:val="004929A8"/>
    <w:rsid w:val="00492FAF"/>
    <w:rsid w:val="00493A53"/>
    <w:rsid w:val="0049474B"/>
    <w:rsid w:val="0049494E"/>
    <w:rsid w:val="00496CCD"/>
    <w:rsid w:val="004A14C6"/>
    <w:rsid w:val="004A15E9"/>
    <w:rsid w:val="004A422C"/>
    <w:rsid w:val="004A43F7"/>
    <w:rsid w:val="004A5371"/>
    <w:rsid w:val="004A57F6"/>
    <w:rsid w:val="004A61E7"/>
    <w:rsid w:val="004B00D3"/>
    <w:rsid w:val="004B0E27"/>
    <w:rsid w:val="004B0E60"/>
    <w:rsid w:val="004B4BDD"/>
    <w:rsid w:val="004B5C7B"/>
    <w:rsid w:val="004C123B"/>
    <w:rsid w:val="004C25CF"/>
    <w:rsid w:val="004C2E2A"/>
    <w:rsid w:val="004C2EB6"/>
    <w:rsid w:val="004C5415"/>
    <w:rsid w:val="004C6AF4"/>
    <w:rsid w:val="004C7114"/>
    <w:rsid w:val="004C7584"/>
    <w:rsid w:val="004D05C3"/>
    <w:rsid w:val="004D1195"/>
    <w:rsid w:val="004D1EA1"/>
    <w:rsid w:val="004D2432"/>
    <w:rsid w:val="004D2B7D"/>
    <w:rsid w:val="004D3238"/>
    <w:rsid w:val="004D3DA9"/>
    <w:rsid w:val="004D4535"/>
    <w:rsid w:val="004D5287"/>
    <w:rsid w:val="004D65DD"/>
    <w:rsid w:val="004D65F0"/>
    <w:rsid w:val="004D76DC"/>
    <w:rsid w:val="004E0307"/>
    <w:rsid w:val="004E17FA"/>
    <w:rsid w:val="004E1F75"/>
    <w:rsid w:val="004E2211"/>
    <w:rsid w:val="004E28C9"/>
    <w:rsid w:val="004E3324"/>
    <w:rsid w:val="004E3670"/>
    <w:rsid w:val="004E48CF"/>
    <w:rsid w:val="004E5811"/>
    <w:rsid w:val="004E5C4B"/>
    <w:rsid w:val="004F046C"/>
    <w:rsid w:val="004F08C1"/>
    <w:rsid w:val="004F3111"/>
    <w:rsid w:val="004F35B5"/>
    <w:rsid w:val="004F53A7"/>
    <w:rsid w:val="00500C87"/>
    <w:rsid w:val="00500F48"/>
    <w:rsid w:val="00501A65"/>
    <w:rsid w:val="00501EDC"/>
    <w:rsid w:val="00502573"/>
    <w:rsid w:val="00505227"/>
    <w:rsid w:val="00507A3B"/>
    <w:rsid w:val="00511F64"/>
    <w:rsid w:val="00513E51"/>
    <w:rsid w:val="00515687"/>
    <w:rsid w:val="005162A8"/>
    <w:rsid w:val="005170E7"/>
    <w:rsid w:val="00521011"/>
    <w:rsid w:val="005232CC"/>
    <w:rsid w:val="00524548"/>
    <w:rsid w:val="005345F1"/>
    <w:rsid w:val="00535C18"/>
    <w:rsid w:val="005400D5"/>
    <w:rsid w:val="0054180E"/>
    <w:rsid w:val="005420CE"/>
    <w:rsid w:val="00543375"/>
    <w:rsid w:val="00544D32"/>
    <w:rsid w:val="00547040"/>
    <w:rsid w:val="00547063"/>
    <w:rsid w:val="00547DCF"/>
    <w:rsid w:val="00550278"/>
    <w:rsid w:val="0055050D"/>
    <w:rsid w:val="00550FE2"/>
    <w:rsid w:val="00555160"/>
    <w:rsid w:val="005553FD"/>
    <w:rsid w:val="00556256"/>
    <w:rsid w:val="00556E0A"/>
    <w:rsid w:val="00557B5B"/>
    <w:rsid w:val="00557BD0"/>
    <w:rsid w:val="0056048E"/>
    <w:rsid w:val="00561EE8"/>
    <w:rsid w:val="005633D5"/>
    <w:rsid w:val="00563B72"/>
    <w:rsid w:val="00563D9D"/>
    <w:rsid w:val="005658F2"/>
    <w:rsid w:val="005660C1"/>
    <w:rsid w:val="00571979"/>
    <w:rsid w:val="00572DC9"/>
    <w:rsid w:val="005734D0"/>
    <w:rsid w:val="00573777"/>
    <w:rsid w:val="00573D6B"/>
    <w:rsid w:val="00573D73"/>
    <w:rsid w:val="00573E47"/>
    <w:rsid w:val="0057427B"/>
    <w:rsid w:val="00576011"/>
    <w:rsid w:val="0057735E"/>
    <w:rsid w:val="00580EFA"/>
    <w:rsid w:val="0058123A"/>
    <w:rsid w:val="005815EA"/>
    <w:rsid w:val="00581704"/>
    <w:rsid w:val="00581A4A"/>
    <w:rsid w:val="0058218C"/>
    <w:rsid w:val="00584913"/>
    <w:rsid w:val="00584BFC"/>
    <w:rsid w:val="00584EC0"/>
    <w:rsid w:val="00586219"/>
    <w:rsid w:val="005871B1"/>
    <w:rsid w:val="00587583"/>
    <w:rsid w:val="00587864"/>
    <w:rsid w:val="00587C16"/>
    <w:rsid w:val="00592EF7"/>
    <w:rsid w:val="00593A25"/>
    <w:rsid w:val="00593BE9"/>
    <w:rsid w:val="005961EB"/>
    <w:rsid w:val="005964EC"/>
    <w:rsid w:val="00596745"/>
    <w:rsid w:val="00597E9D"/>
    <w:rsid w:val="005A021B"/>
    <w:rsid w:val="005A15AE"/>
    <w:rsid w:val="005A21EC"/>
    <w:rsid w:val="005A24FC"/>
    <w:rsid w:val="005A2F93"/>
    <w:rsid w:val="005A4FE1"/>
    <w:rsid w:val="005A5447"/>
    <w:rsid w:val="005B0067"/>
    <w:rsid w:val="005B0A94"/>
    <w:rsid w:val="005B25B7"/>
    <w:rsid w:val="005B2644"/>
    <w:rsid w:val="005B2D6D"/>
    <w:rsid w:val="005B3D1D"/>
    <w:rsid w:val="005B605B"/>
    <w:rsid w:val="005B6695"/>
    <w:rsid w:val="005B691B"/>
    <w:rsid w:val="005B73CA"/>
    <w:rsid w:val="005B7786"/>
    <w:rsid w:val="005C004A"/>
    <w:rsid w:val="005C043F"/>
    <w:rsid w:val="005C311C"/>
    <w:rsid w:val="005C4FA0"/>
    <w:rsid w:val="005C5550"/>
    <w:rsid w:val="005C7BD0"/>
    <w:rsid w:val="005D07EE"/>
    <w:rsid w:val="005D2A8E"/>
    <w:rsid w:val="005D30EF"/>
    <w:rsid w:val="005D4C70"/>
    <w:rsid w:val="005D5CD6"/>
    <w:rsid w:val="005E0017"/>
    <w:rsid w:val="005E02AA"/>
    <w:rsid w:val="005E0793"/>
    <w:rsid w:val="005E1C1A"/>
    <w:rsid w:val="005E2FBC"/>
    <w:rsid w:val="005E38A3"/>
    <w:rsid w:val="005E3F71"/>
    <w:rsid w:val="005E4405"/>
    <w:rsid w:val="005E4945"/>
    <w:rsid w:val="005E5E08"/>
    <w:rsid w:val="005E7513"/>
    <w:rsid w:val="005F1170"/>
    <w:rsid w:val="005F13A6"/>
    <w:rsid w:val="005F1962"/>
    <w:rsid w:val="005F1FB7"/>
    <w:rsid w:val="005F319F"/>
    <w:rsid w:val="005F3303"/>
    <w:rsid w:val="005F49E7"/>
    <w:rsid w:val="005F6EE6"/>
    <w:rsid w:val="005F6F8E"/>
    <w:rsid w:val="005F7552"/>
    <w:rsid w:val="0060005A"/>
    <w:rsid w:val="0060050B"/>
    <w:rsid w:val="00600A3F"/>
    <w:rsid w:val="00600A69"/>
    <w:rsid w:val="00602BD7"/>
    <w:rsid w:val="006048BF"/>
    <w:rsid w:val="00604B79"/>
    <w:rsid w:val="006071E8"/>
    <w:rsid w:val="00607CCD"/>
    <w:rsid w:val="0061102C"/>
    <w:rsid w:val="006115C3"/>
    <w:rsid w:val="00612ADF"/>
    <w:rsid w:val="00612E7C"/>
    <w:rsid w:val="00613FAF"/>
    <w:rsid w:val="00616E08"/>
    <w:rsid w:val="006171F7"/>
    <w:rsid w:val="00620A8C"/>
    <w:rsid w:val="006222B4"/>
    <w:rsid w:val="00622CD5"/>
    <w:rsid w:val="00625B78"/>
    <w:rsid w:val="00625DF0"/>
    <w:rsid w:val="00625EA7"/>
    <w:rsid w:val="006311AA"/>
    <w:rsid w:val="00633DA9"/>
    <w:rsid w:val="0064092C"/>
    <w:rsid w:val="00640B87"/>
    <w:rsid w:val="0064187F"/>
    <w:rsid w:val="00643E92"/>
    <w:rsid w:val="0064449A"/>
    <w:rsid w:val="00644856"/>
    <w:rsid w:val="006458F9"/>
    <w:rsid w:val="00647D79"/>
    <w:rsid w:val="0065419F"/>
    <w:rsid w:val="00654907"/>
    <w:rsid w:val="00654A03"/>
    <w:rsid w:val="006566D9"/>
    <w:rsid w:val="00657879"/>
    <w:rsid w:val="00662839"/>
    <w:rsid w:val="0066514D"/>
    <w:rsid w:val="00665431"/>
    <w:rsid w:val="006656CE"/>
    <w:rsid w:val="00665B28"/>
    <w:rsid w:val="00665D37"/>
    <w:rsid w:val="0066668B"/>
    <w:rsid w:val="00666A83"/>
    <w:rsid w:val="006674A2"/>
    <w:rsid w:val="006709C5"/>
    <w:rsid w:val="00673C70"/>
    <w:rsid w:val="00674E0D"/>
    <w:rsid w:val="0067692A"/>
    <w:rsid w:val="00677625"/>
    <w:rsid w:val="0067766C"/>
    <w:rsid w:val="006804A6"/>
    <w:rsid w:val="00681916"/>
    <w:rsid w:val="00681E5A"/>
    <w:rsid w:val="00683CD7"/>
    <w:rsid w:val="00684796"/>
    <w:rsid w:val="006848BF"/>
    <w:rsid w:val="006868DF"/>
    <w:rsid w:val="0069345A"/>
    <w:rsid w:val="0069380D"/>
    <w:rsid w:val="00693C8B"/>
    <w:rsid w:val="00693D04"/>
    <w:rsid w:val="00696119"/>
    <w:rsid w:val="00696703"/>
    <w:rsid w:val="0069788D"/>
    <w:rsid w:val="006A0321"/>
    <w:rsid w:val="006A0A75"/>
    <w:rsid w:val="006A0CF3"/>
    <w:rsid w:val="006A28EE"/>
    <w:rsid w:val="006A4E20"/>
    <w:rsid w:val="006A5640"/>
    <w:rsid w:val="006A6EBB"/>
    <w:rsid w:val="006B2318"/>
    <w:rsid w:val="006B3C02"/>
    <w:rsid w:val="006B44B5"/>
    <w:rsid w:val="006B4909"/>
    <w:rsid w:val="006B5069"/>
    <w:rsid w:val="006B6A9C"/>
    <w:rsid w:val="006C1227"/>
    <w:rsid w:val="006C19B8"/>
    <w:rsid w:val="006C3B01"/>
    <w:rsid w:val="006C5A4C"/>
    <w:rsid w:val="006C723B"/>
    <w:rsid w:val="006C7FFB"/>
    <w:rsid w:val="006D1E69"/>
    <w:rsid w:val="006D3CA5"/>
    <w:rsid w:val="006D4776"/>
    <w:rsid w:val="006D503E"/>
    <w:rsid w:val="006D5557"/>
    <w:rsid w:val="006D63F0"/>
    <w:rsid w:val="006D6E0C"/>
    <w:rsid w:val="006E0381"/>
    <w:rsid w:val="006E09BA"/>
    <w:rsid w:val="006E11FB"/>
    <w:rsid w:val="006E1CB0"/>
    <w:rsid w:val="006E2875"/>
    <w:rsid w:val="006E46AD"/>
    <w:rsid w:val="006E4B3E"/>
    <w:rsid w:val="006E74D2"/>
    <w:rsid w:val="006F1D91"/>
    <w:rsid w:val="006F56E9"/>
    <w:rsid w:val="006F78A7"/>
    <w:rsid w:val="006F7E87"/>
    <w:rsid w:val="00700EDA"/>
    <w:rsid w:val="0070149D"/>
    <w:rsid w:val="007016B9"/>
    <w:rsid w:val="00701F34"/>
    <w:rsid w:val="007026A3"/>
    <w:rsid w:val="00702983"/>
    <w:rsid w:val="007039E2"/>
    <w:rsid w:val="007044D3"/>
    <w:rsid w:val="0070533F"/>
    <w:rsid w:val="00705853"/>
    <w:rsid w:val="007058B6"/>
    <w:rsid w:val="00705978"/>
    <w:rsid w:val="0070674A"/>
    <w:rsid w:val="00706FEC"/>
    <w:rsid w:val="00710344"/>
    <w:rsid w:val="00711366"/>
    <w:rsid w:val="00711802"/>
    <w:rsid w:val="00711D9D"/>
    <w:rsid w:val="0071283B"/>
    <w:rsid w:val="00714EC2"/>
    <w:rsid w:val="00715DAD"/>
    <w:rsid w:val="007161C3"/>
    <w:rsid w:val="00720982"/>
    <w:rsid w:val="007216A4"/>
    <w:rsid w:val="00721AB8"/>
    <w:rsid w:val="00724022"/>
    <w:rsid w:val="00725F13"/>
    <w:rsid w:val="00727B8B"/>
    <w:rsid w:val="00730245"/>
    <w:rsid w:val="00731C80"/>
    <w:rsid w:val="00732326"/>
    <w:rsid w:val="00735B6E"/>
    <w:rsid w:val="0073651B"/>
    <w:rsid w:val="007366E3"/>
    <w:rsid w:val="00737B6C"/>
    <w:rsid w:val="00740434"/>
    <w:rsid w:val="007416B9"/>
    <w:rsid w:val="00741AD1"/>
    <w:rsid w:val="00741DF5"/>
    <w:rsid w:val="00742037"/>
    <w:rsid w:val="00743B2F"/>
    <w:rsid w:val="00744F60"/>
    <w:rsid w:val="00750186"/>
    <w:rsid w:val="007503C7"/>
    <w:rsid w:val="00750C25"/>
    <w:rsid w:val="00755941"/>
    <w:rsid w:val="00756686"/>
    <w:rsid w:val="007618B2"/>
    <w:rsid w:val="00763A0B"/>
    <w:rsid w:val="007645F9"/>
    <w:rsid w:val="00764F7B"/>
    <w:rsid w:val="0076590D"/>
    <w:rsid w:val="00765BF1"/>
    <w:rsid w:val="007660F4"/>
    <w:rsid w:val="0077046E"/>
    <w:rsid w:val="00770F9A"/>
    <w:rsid w:val="00771EC4"/>
    <w:rsid w:val="007742E9"/>
    <w:rsid w:val="00774CB4"/>
    <w:rsid w:val="00777143"/>
    <w:rsid w:val="00777342"/>
    <w:rsid w:val="00787088"/>
    <w:rsid w:val="00787AB6"/>
    <w:rsid w:val="00790195"/>
    <w:rsid w:val="00791C27"/>
    <w:rsid w:val="00793E1E"/>
    <w:rsid w:val="007941B8"/>
    <w:rsid w:val="0079446A"/>
    <w:rsid w:val="007951D1"/>
    <w:rsid w:val="00796837"/>
    <w:rsid w:val="007A1DCE"/>
    <w:rsid w:val="007A1F8E"/>
    <w:rsid w:val="007A3242"/>
    <w:rsid w:val="007A492E"/>
    <w:rsid w:val="007A641C"/>
    <w:rsid w:val="007A6817"/>
    <w:rsid w:val="007B03C8"/>
    <w:rsid w:val="007B0CD4"/>
    <w:rsid w:val="007B18E3"/>
    <w:rsid w:val="007B19B0"/>
    <w:rsid w:val="007B24D8"/>
    <w:rsid w:val="007B26B5"/>
    <w:rsid w:val="007B3610"/>
    <w:rsid w:val="007C2B56"/>
    <w:rsid w:val="007C2BFB"/>
    <w:rsid w:val="007C59E8"/>
    <w:rsid w:val="007C5B87"/>
    <w:rsid w:val="007C638C"/>
    <w:rsid w:val="007C6843"/>
    <w:rsid w:val="007C6D1B"/>
    <w:rsid w:val="007C6F46"/>
    <w:rsid w:val="007C79B2"/>
    <w:rsid w:val="007D28CC"/>
    <w:rsid w:val="007D3322"/>
    <w:rsid w:val="007D4A40"/>
    <w:rsid w:val="007D51E3"/>
    <w:rsid w:val="007D5857"/>
    <w:rsid w:val="007D60FC"/>
    <w:rsid w:val="007D6FCE"/>
    <w:rsid w:val="007E1C84"/>
    <w:rsid w:val="007E2B76"/>
    <w:rsid w:val="007E2EAF"/>
    <w:rsid w:val="007E3319"/>
    <w:rsid w:val="007E33CE"/>
    <w:rsid w:val="007E3571"/>
    <w:rsid w:val="007E36AF"/>
    <w:rsid w:val="007E4562"/>
    <w:rsid w:val="007E6A8E"/>
    <w:rsid w:val="007F1A55"/>
    <w:rsid w:val="007F29C4"/>
    <w:rsid w:val="007F39C8"/>
    <w:rsid w:val="007F5AA3"/>
    <w:rsid w:val="007F67ED"/>
    <w:rsid w:val="007F7A87"/>
    <w:rsid w:val="007F7DFB"/>
    <w:rsid w:val="007F7E61"/>
    <w:rsid w:val="00801FAC"/>
    <w:rsid w:val="00803D7D"/>
    <w:rsid w:val="00804145"/>
    <w:rsid w:val="00805A68"/>
    <w:rsid w:val="0080734B"/>
    <w:rsid w:val="00807E62"/>
    <w:rsid w:val="00816C39"/>
    <w:rsid w:val="00824EB9"/>
    <w:rsid w:val="008257AE"/>
    <w:rsid w:val="008310C2"/>
    <w:rsid w:val="00835D43"/>
    <w:rsid w:val="00836B67"/>
    <w:rsid w:val="00836F90"/>
    <w:rsid w:val="00841E9F"/>
    <w:rsid w:val="00842429"/>
    <w:rsid w:val="00844D7E"/>
    <w:rsid w:val="00846C1A"/>
    <w:rsid w:val="00846EB9"/>
    <w:rsid w:val="00847227"/>
    <w:rsid w:val="008476FA"/>
    <w:rsid w:val="0085084C"/>
    <w:rsid w:val="00852331"/>
    <w:rsid w:val="00854471"/>
    <w:rsid w:val="00854B7F"/>
    <w:rsid w:val="00855057"/>
    <w:rsid w:val="00855088"/>
    <w:rsid w:val="00855B1D"/>
    <w:rsid w:val="0085706B"/>
    <w:rsid w:val="008572FD"/>
    <w:rsid w:val="00857970"/>
    <w:rsid w:val="00857FFE"/>
    <w:rsid w:val="00862506"/>
    <w:rsid w:val="008631DA"/>
    <w:rsid w:val="00866FA0"/>
    <w:rsid w:val="00866FEF"/>
    <w:rsid w:val="008702FB"/>
    <w:rsid w:val="008721BD"/>
    <w:rsid w:val="008758F6"/>
    <w:rsid w:val="00876C84"/>
    <w:rsid w:val="00876CF1"/>
    <w:rsid w:val="00877938"/>
    <w:rsid w:val="00880243"/>
    <w:rsid w:val="008806EC"/>
    <w:rsid w:val="00880D15"/>
    <w:rsid w:val="00880EAB"/>
    <w:rsid w:val="00882882"/>
    <w:rsid w:val="00884475"/>
    <w:rsid w:val="008846F7"/>
    <w:rsid w:val="008848AB"/>
    <w:rsid w:val="008867CB"/>
    <w:rsid w:val="008868BA"/>
    <w:rsid w:val="008902F8"/>
    <w:rsid w:val="008904A9"/>
    <w:rsid w:val="00891ABE"/>
    <w:rsid w:val="00893AEC"/>
    <w:rsid w:val="00893DF9"/>
    <w:rsid w:val="00894ED6"/>
    <w:rsid w:val="00895D7E"/>
    <w:rsid w:val="00896903"/>
    <w:rsid w:val="008976C1"/>
    <w:rsid w:val="008978A5"/>
    <w:rsid w:val="008A07AC"/>
    <w:rsid w:val="008A3199"/>
    <w:rsid w:val="008A3B91"/>
    <w:rsid w:val="008A3E54"/>
    <w:rsid w:val="008A4D58"/>
    <w:rsid w:val="008A67A0"/>
    <w:rsid w:val="008A6AE8"/>
    <w:rsid w:val="008B08BE"/>
    <w:rsid w:val="008B17F0"/>
    <w:rsid w:val="008B57AF"/>
    <w:rsid w:val="008C0FFF"/>
    <w:rsid w:val="008C28C8"/>
    <w:rsid w:val="008C4510"/>
    <w:rsid w:val="008C4A6B"/>
    <w:rsid w:val="008C547B"/>
    <w:rsid w:val="008C7F09"/>
    <w:rsid w:val="008D10BA"/>
    <w:rsid w:val="008D37F8"/>
    <w:rsid w:val="008D3895"/>
    <w:rsid w:val="008D4BED"/>
    <w:rsid w:val="008D4E4A"/>
    <w:rsid w:val="008D6009"/>
    <w:rsid w:val="008D62B6"/>
    <w:rsid w:val="008D76F0"/>
    <w:rsid w:val="008E0781"/>
    <w:rsid w:val="008E142A"/>
    <w:rsid w:val="008E24F8"/>
    <w:rsid w:val="008E3B09"/>
    <w:rsid w:val="008E4795"/>
    <w:rsid w:val="008E4C12"/>
    <w:rsid w:val="008E5F7F"/>
    <w:rsid w:val="008F1AA5"/>
    <w:rsid w:val="008F587B"/>
    <w:rsid w:val="008F6152"/>
    <w:rsid w:val="008F6477"/>
    <w:rsid w:val="008F64E8"/>
    <w:rsid w:val="008F7760"/>
    <w:rsid w:val="00902024"/>
    <w:rsid w:val="0090401D"/>
    <w:rsid w:val="00910F24"/>
    <w:rsid w:val="009115EF"/>
    <w:rsid w:val="00911BAD"/>
    <w:rsid w:val="009125F9"/>
    <w:rsid w:val="00915603"/>
    <w:rsid w:val="00915FD0"/>
    <w:rsid w:val="0092185E"/>
    <w:rsid w:val="0092193A"/>
    <w:rsid w:val="00921C84"/>
    <w:rsid w:val="009222EB"/>
    <w:rsid w:val="00930CED"/>
    <w:rsid w:val="009315AE"/>
    <w:rsid w:val="009316D8"/>
    <w:rsid w:val="00932747"/>
    <w:rsid w:val="009338AB"/>
    <w:rsid w:val="00933BAD"/>
    <w:rsid w:val="00933F2B"/>
    <w:rsid w:val="00934413"/>
    <w:rsid w:val="0093655C"/>
    <w:rsid w:val="00936672"/>
    <w:rsid w:val="00936FAB"/>
    <w:rsid w:val="00937A30"/>
    <w:rsid w:val="00941500"/>
    <w:rsid w:val="00941F1C"/>
    <w:rsid w:val="009427E7"/>
    <w:rsid w:val="009429F1"/>
    <w:rsid w:val="00942B7B"/>
    <w:rsid w:val="0094399A"/>
    <w:rsid w:val="0094421E"/>
    <w:rsid w:val="00944D14"/>
    <w:rsid w:val="0094771A"/>
    <w:rsid w:val="00950790"/>
    <w:rsid w:val="00950B0F"/>
    <w:rsid w:val="00952483"/>
    <w:rsid w:val="00952828"/>
    <w:rsid w:val="00952A7F"/>
    <w:rsid w:val="00955A27"/>
    <w:rsid w:val="00955DF0"/>
    <w:rsid w:val="00955EEE"/>
    <w:rsid w:val="009603D4"/>
    <w:rsid w:val="00963300"/>
    <w:rsid w:val="00965255"/>
    <w:rsid w:val="00966974"/>
    <w:rsid w:val="009716B3"/>
    <w:rsid w:val="00971914"/>
    <w:rsid w:val="00971FC0"/>
    <w:rsid w:val="00973760"/>
    <w:rsid w:val="00974AE8"/>
    <w:rsid w:val="00975486"/>
    <w:rsid w:val="00976C8E"/>
    <w:rsid w:val="00980254"/>
    <w:rsid w:val="00981112"/>
    <w:rsid w:val="0098151A"/>
    <w:rsid w:val="00981B64"/>
    <w:rsid w:val="00982D2A"/>
    <w:rsid w:val="00984F1C"/>
    <w:rsid w:val="009874BC"/>
    <w:rsid w:val="0099383F"/>
    <w:rsid w:val="00993B37"/>
    <w:rsid w:val="00995DC8"/>
    <w:rsid w:val="009961DA"/>
    <w:rsid w:val="00996F61"/>
    <w:rsid w:val="00997BD2"/>
    <w:rsid w:val="00997E19"/>
    <w:rsid w:val="009A3330"/>
    <w:rsid w:val="009A4BDC"/>
    <w:rsid w:val="009A5953"/>
    <w:rsid w:val="009A5F26"/>
    <w:rsid w:val="009A6945"/>
    <w:rsid w:val="009A784E"/>
    <w:rsid w:val="009B074C"/>
    <w:rsid w:val="009B10B7"/>
    <w:rsid w:val="009B3EED"/>
    <w:rsid w:val="009B3F15"/>
    <w:rsid w:val="009B4E15"/>
    <w:rsid w:val="009B7863"/>
    <w:rsid w:val="009C155D"/>
    <w:rsid w:val="009C1E4C"/>
    <w:rsid w:val="009C2381"/>
    <w:rsid w:val="009C248D"/>
    <w:rsid w:val="009C2709"/>
    <w:rsid w:val="009C417F"/>
    <w:rsid w:val="009C5213"/>
    <w:rsid w:val="009C7302"/>
    <w:rsid w:val="009C7806"/>
    <w:rsid w:val="009D0A82"/>
    <w:rsid w:val="009D308F"/>
    <w:rsid w:val="009D35D8"/>
    <w:rsid w:val="009D38D3"/>
    <w:rsid w:val="009D4F45"/>
    <w:rsid w:val="009E0721"/>
    <w:rsid w:val="009E520C"/>
    <w:rsid w:val="009E5601"/>
    <w:rsid w:val="009E66E9"/>
    <w:rsid w:val="009F1740"/>
    <w:rsid w:val="009F1A7D"/>
    <w:rsid w:val="009F2549"/>
    <w:rsid w:val="009F2F89"/>
    <w:rsid w:val="009F440A"/>
    <w:rsid w:val="009F74F6"/>
    <w:rsid w:val="009F7777"/>
    <w:rsid w:val="00A03DBF"/>
    <w:rsid w:val="00A03E69"/>
    <w:rsid w:val="00A04335"/>
    <w:rsid w:val="00A050ED"/>
    <w:rsid w:val="00A05289"/>
    <w:rsid w:val="00A0555E"/>
    <w:rsid w:val="00A1014F"/>
    <w:rsid w:val="00A10D1A"/>
    <w:rsid w:val="00A1146B"/>
    <w:rsid w:val="00A12741"/>
    <w:rsid w:val="00A13216"/>
    <w:rsid w:val="00A13B2A"/>
    <w:rsid w:val="00A156A5"/>
    <w:rsid w:val="00A17186"/>
    <w:rsid w:val="00A1724A"/>
    <w:rsid w:val="00A17A53"/>
    <w:rsid w:val="00A2045D"/>
    <w:rsid w:val="00A20C3D"/>
    <w:rsid w:val="00A21DA1"/>
    <w:rsid w:val="00A22F6A"/>
    <w:rsid w:val="00A25F8E"/>
    <w:rsid w:val="00A313E0"/>
    <w:rsid w:val="00A314A3"/>
    <w:rsid w:val="00A31AFC"/>
    <w:rsid w:val="00A32BE6"/>
    <w:rsid w:val="00A332B1"/>
    <w:rsid w:val="00A33AA0"/>
    <w:rsid w:val="00A361D8"/>
    <w:rsid w:val="00A37E2B"/>
    <w:rsid w:val="00A40FA5"/>
    <w:rsid w:val="00A41FDF"/>
    <w:rsid w:val="00A43C72"/>
    <w:rsid w:val="00A45BE3"/>
    <w:rsid w:val="00A46FDB"/>
    <w:rsid w:val="00A470B4"/>
    <w:rsid w:val="00A53B1D"/>
    <w:rsid w:val="00A53F0B"/>
    <w:rsid w:val="00A62161"/>
    <w:rsid w:val="00A65B20"/>
    <w:rsid w:val="00A737D4"/>
    <w:rsid w:val="00A742FD"/>
    <w:rsid w:val="00A75E8D"/>
    <w:rsid w:val="00A77796"/>
    <w:rsid w:val="00A77870"/>
    <w:rsid w:val="00A778C9"/>
    <w:rsid w:val="00A77951"/>
    <w:rsid w:val="00A81F35"/>
    <w:rsid w:val="00A8419E"/>
    <w:rsid w:val="00A842A4"/>
    <w:rsid w:val="00A85275"/>
    <w:rsid w:val="00A85CCC"/>
    <w:rsid w:val="00A85DAC"/>
    <w:rsid w:val="00A86B86"/>
    <w:rsid w:val="00A87B1A"/>
    <w:rsid w:val="00A87D48"/>
    <w:rsid w:val="00A9013C"/>
    <w:rsid w:val="00A91B69"/>
    <w:rsid w:val="00A92C97"/>
    <w:rsid w:val="00A9318E"/>
    <w:rsid w:val="00A948FB"/>
    <w:rsid w:val="00A94A1B"/>
    <w:rsid w:val="00A96E0B"/>
    <w:rsid w:val="00A9733F"/>
    <w:rsid w:val="00AA09FC"/>
    <w:rsid w:val="00AA0ABB"/>
    <w:rsid w:val="00AA0C3E"/>
    <w:rsid w:val="00AA190E"/>
    <w:rsid w:val="00AA2BC9"/>
    <w:rsid w:val="00AA2D19"/>
    <w:rsid w:val="00AA321D"/>
    <w:rsid w:val="00AA44D7"/>
    <w:rsid w:val="00AA4FB6"/>
    <w:rsid w:val="00AA512E"/>
    <w:rsid w:val="00AA5445"/>
    <w:rsid w:val="00AA5570"/>
    <w:rsid w:val="00AA56B0"/>
    <w:rsid w:val="00AA77FE"/>
    <w:rsid w:val="00AA789E"/>
    <w:rsid w:val="00AB1B0E"/>
    <w:rsid w:val="00AB27CD"/>
    <w:rsid w:val="00AB30DD"/>
    <w:rsid w:val="00AB66D8"/>
    <w:rsid w:val="00AB6BDA"/>
    <w:rsid w:val="00AC08A9"/>
    <w:rsid w:val="00AC30A6"/>
    <w:rsid w:val="00AC59E5"/>
    <w:rsid w:val="00AC6E0D"/>
    <w:rsid w:val="00AC7DF8"/>
    <w:rsid w:val="00AD0212"/>
    <w:rsid w:val="00AD04D6"/>
    <w:rsid w:val="00AD13B0"/>
    <w:rsid w:val="00AD2729"/>
    <w:rsid w:val="00AD391F"/>
    <w:rsid w:val="00AD3B1F"/>
    <w:rsid w:val="00AD456B"/>
    <w:rsid w:val="00AD683A"/>
    <w:rsid w:val="00AD7B47"/>
    <w:rsid w:val="00AE0053"/>
    <w:rsid w:val="00AE2961"/>
    <w:rsid w:val="00AE2DCB"/>
    <w:rsid w:val="00AE4B8E"/>
    <w:rsid w:val="00AE5544"/>
    <w:rsid w:val="00AE5F58"/>
    <w:rsid w:val="00AE6E44"/>
    <w:rsid w:val="00AE7C94"/>
    <w:rsid w:val="00AF06F1"/>
    <w:rsid w:val="00AF18DA"/>
    <w:rsid w:val="00AF24DC"/>
    <w:rsid w:val="00AF48DE"/>
    <w:rsid w:val="00AF621E"/>
    <w:rsid w:val="00AF65CB"/>
    <w:rsid w:val="00AF6805"/>
    <w:rsid w:val="00AF7DF0"/>
    <w:rsid w:val="00B01B71"/>
    <w:rsid w:val="00B0349A"/>
    <w:rsid w:val="00B04472"/>
    <w:rsid w:val="00B10AD2"/>
    <w:rsid w:val="00B11CDE"/>
    <w:rsid w:val="00B12AEE"/>
    <w:rsid w:val="00B12D9F"/>
    <w:rsid w:val="00B135F8"/>
    <w:rsid w:val="00B13CEC"/>
    <w:rsid w:val="00B145BE"/>
    <w:rsid w:val="00B150FC"/>
    <w:rsid w:val="00B1521D"/>
    <w:rsid w:val="00B15DAB"/>
    <w:rsid w:val="00B165AA"/>
    <w:rsid w:val="00B1719A"/>
    <w:rsid w:val="00B20086"/>
    <w:rsid w:val="00B200F0"/>
    <w:rsid w:val="00B22758"/>
    <w:rsid w:val="00B22BE3"/>
    <w:rsid w:val="00B23129"/>
    <w:rsid w:val="00B243ED"/>
    <w:rsid w:val="00B26655"/>
    <w:rsid w:val="00B266B6"/>
    <w:rsid w:val="00B27EDA"/>
    <w:rsid w:val="00B31C0D"/>
    <w:rsid w:val="00B322CB"/>
    <w:rsid w:val="00B33BE8"/>
    <w:rsid w:val="00B368E3"/>
    <w:rsid w:val="00B376BF"/>
    <w:rsid w:val="00B37B19"/>
    <w:rsid w:val="00B42309"/>
    <w:rsid w:val="00B42610"/>
    <w:rsid w:val="00B43628"/>
    <w:rsid w:val="00B45651"/>
    <w:rsid w:val="00B50DD5"/>
    <w:rsid w:val="00B515E0"/>
    <w:rsid w:val="00B518FD"/>
    <w:rsid w:val="00B52FEB"/>
    <w:rsid w:val="00B531D9"/>
    <w:rsid w:val="00B5441E"/>
    <w:rsid w:val="00B54961"/>
    <w:rsid w:val="00B5508F"/>
    <w:rsid w:val="00B55BBD"/>
    <w:rsid w:val="00B57678"/>
    <w:rsid w:val="00B60D2F"/>
    <w:rsid w:val="00B62112"/>
    <w:rsid w:val="00B647AF"/>
    <w:rsid w:val="00B6488B"/>
    <w:rsid w:val="00B65CA5"/>
    <w:rsid w:val="00B6741E"/>
    <w:rsid w:val="00B701ED"/>
    <w:rsid w:val="00B70D5C"/>
    <w:rsid w:val="00B72322"/>
    <w:rsid w:val="00B77620"/>
    <w:rsid w:val="00B81B98"/>
    <w:rsid w:val="00B832AE"/>
    <w:rsid w:val="00B8531F"/>
    <w:rsid w:val="00B8712C"/>
    <w:rsid w:val="00B90832"/>
    <w:rsid w:val="00B913C2"/>
    <w:rsid w:val="00B94B53"/>
    <w:rsid w:val="00B94F12"/>
    <w:rsid w:val="00B96177"/>
    <w:rsid w:val="00B96EB2"/>
    <w:rsid w:val="00BA0D5E"/>
    <w:rsid w:val="00BA0F25"/>
    <w:rsid w:val="00BA18EB"/>
    <w:rsid w:val="00BA1C16"/>
    <w:rsid w:val="00BA1C46"/>
    <w:rsid w:val="00BA20C8"/>
    <w:rsid w:val="00BA2EF2"/>
    <w:rsid w:val="00BA35A4"/>
    <w:rsid w:val="00BA3E65"/>
    <w:rsid w:val="00BB076D"/>
    <w:rsid w:val="00BB2719"/>
    <w:rsid w:val="00BB2921"/>
    <w:rsid w:val="00BB33B1"/>
    <w:rsid w:val="00BB3F6D"/>
    <w:rsid w:val="00BB4D5F"/>
    <w:rsid w:val="00BB5C99"/>
    <w:rsid w:val="00BB6048"/>
    <w:rsid w:val="00BB6496"/>
    <w:rsid w:val="00BB67B9"/>
    <w:rsid w:val="00BB6B90"/>
    <w:rsid w:val="00BB6CFC"/>
    <w:rsid w:val="00BB78FC"/>
    <w:rsid w:val="00BC139C"/>
    <w:rsid w:val="00BC1875"/>
    <w:rsid w:val="00BC226A"/>
    <w:rsid w:val="00BC320A"/>
    <w:rsid w:val="00BC3E5A"/>
    <w:rsid w:val="00BC4DD3"/>
    <w:rsid w:val="00BD04A3"/>
    <w:rsid w:val="00BD098F"/>
    <w:rsid w:val="00BD0C3E"/>
    <w:rsid w:val="00BD2C83"/>
    <w:rsid w:val="00BD3145"/>
    <w:rsid w:val="00BD3F82"/>
    <w:rsid w:val="00BD5DC0"/>
    <w:rsid w:val="00BD679E"/>
    <w:rsid w:val="00BD68EE"/>
    <w:rsid w:val="00BE0BFD"/>
    <w:rsid w:val="00BE172B"/>
    <w:rsid w:val="00BE1C77"/>
    <w:rsid w:val="00BE2771"/>
    <w:rsid w:val="00BE3C78"/>
    <w:rsid w:val="00BF1953"/>
    <w:rsid w:val="00BF23DD"/>
    <w:rsid w:val="00BF2CE3"/>
    <w:rsid w:val="00BF58ED"/>
    <w:rsid w:val="00BF7E02"/>
    <w:rsid w:val="00C0063C"/>
    <w:rsid w:val="00C02EC1"/>
    <w:rsid w:val="00C04FD1"/>
    <w:rsid w:val="00C108AF"/>
    <w:rsid w:val="00C10D06"/>
    <w:rsid w:val="00C120B3"/>
    <w:rsid w:val="00C12107"/>
    <w:rsid w:val="00C14F65"/>
    <w:rsid w:val="00C1753A"/>
    <w:rsid w:val="00C20C51"/>
    <w:rsid w:val="00C25062"/>
    <w:rsid w:val="00C26043"/>
    <w:rsid w:val="00C26952"/>
    <w:rsid w:val="00C31740"/>
    <w:rsid w:val="00C31DC0"/>
    <w:rsid w:val="00C32423"/>
    <w:rsid w:val="00C32E9F"/>
    <w:rsid w:val="00C33C25"/>
    <w:rsid w:val="00C351BC"/>
    <w:rsid w:val="00C36E6B"/>
    <w:rsid w:val="00C4115D"/>
    <w:rsid w:val="00C41192"/>
    <w:rsid w:val="00C413C1"/>
    <w:rsid w:val="00C41503"/>
    <w:rsid w:val="00C441DE"/>
    <w:rsid w:val="00C44DF4"/>
    <w:rsid w:val="00C460A1"/>
    <w:rsid w:val="00C4677B"/>
    <w:rsid w:val="00C4786D"/>
    <w:rsid w:val="00C50612"/>
    <w:rsid w:val="00C54443"/>
    <w:rsid w:val="00C54BB1"/>
    <w:rsid w:val="00C610A6"/>
    <w:rsid w:val="00C61AA0"/>
    <w:rsid w:val="00C62B9D"/>
    <w:rsid w:val="00C63044"/>
    <w:rsid w:val="00C64AC8"/>
    <w:rsid w:val="00C71C42"/>
    <w:rsid w:val="00C71C79"/>
    <w:rsid w:val="00C7375C"/>
    <w:rsid w:val="00C7407B"/>
    <w:rsid w:val="00C75F6A"/>
    <w:rsid w:val="00C7728F"/>
    <w:rsid w:val="00C77921"/>
    <w:rsid w:val="00C77C83"/>
    <w:rsid w:val="00C81054"/>
    <w:rsid w:val="00C81127"/>
    <w:rsid w:val="00C8519F"/>
    <w:rsid w:val="00C853A4"/>
    <w:rsid w:val="00C859BE"/>
    <w:rsid w:val="00C869A7"/>
    <w:rsid w:val="00C86D45"/>
    <w:rsid w:val="00C901F0"/>
    <w:rsid w:val="00C906D4"/>
    <w:rsid w:val="00C90DB9"/>
    <w:rsid w:val="00C9216B"/>
    <w:rsid w:val="00C92233"/>
    <w:rsid w:val="00C93E1F"/>
    <w:rsid w:val="00C94DF3"/>
    <w:rsid w:val="00C956AC"/>
    <w:rsid w:val="00C95C70"/>
    <w:rsid w:val="00C977A5"/>
    <w:rsid w:val="00CA223C"/>
    <w:rsid w:val="00CA35DD"/>
    <w:rsid w:val="00CA375B"/>
    <w:rsid w:val="00CA4D2A"/>
    <w:rsid w:val="00CA58DD"/>
    <w:rsid w:val="00CA7EED"/>
    <w:rsid w:val="00CB03EA"/>
    <w:rsid w:val="00CB392C"/>
    <w:rsid w:val="00CB498C"/>
    <w:rsid w:val="00CB626D"/>
    <w:rsid w:val="00CC057F"/>
    <w:rsid w:val="00CC0C99"/>
    <w:rsid w:val="00CC2876"/>
    <w:rsid w:val="00CC2A9D"/>
    <w:rsid w:val="00CC65D5"/>
    <w:rsid w:val="00CC72AF"/>
    <w:rsid w:val="00CD0626"/>
    <w:rsid w:val="00CD2171"/>
    <w:rsid w:val="00CD45C7"/>
    <w:rsid w:val="00CD4AD0"/>
    <w:rsid w:val="00CE0E62"/>
    <w:rsid w:val="00CE2469"/>
    <w:rsid w:val="00CE299A"/>
    <w:rsid w:val="00CE42B1"/>
    <w:rsid w:val="00CE434E"/>
    <w:rsid w:val="00CE6382"/>
    <w:rsid w:val="00CE7E32"/>
    <w:rsid w:val="00CF2C35"/>
    <w:rsid w:val="00CF36D1"/>
    <w:rsid w:val="00CF3A4D"/>
    <w:rsid w:val="00CF3C47"/>
    <w:rsid w:val="00CF4153"/>
    <w:rsid w:val="00CF5C98"/>
    <w:rsid w:val="00CF6127"/>
    <w:rsid w:val="00D005F1"/>
    <w:rsid w:val="00D012F7"/>
    <w:rsid w:val="00D017C0"/>
    <w:rsid w:val="00D01CF8"/>
    <w:rsid w:val="00D02729"/>
    <w:rsid w:val="00D02D9E"/>
    <w:rsid w:val="00D032DA"/>
    <w:rsid w:val="00D0353D"/>
    <w:rsid w:val="00D04E60"/>
    <w:rsid w:val="00D064D8"/>
    <w:rsid w:val="00D070CA"/>
    <w:rsid w:val="00D07802"/>
    <w:rsid w:val="00D078CA"/>
    <w:rsid w:val="00D10CAB"/>
    <w:rsid w:val="00D12D6B"/>
    <w:rsid w:val="00D14A53"/>
    <w:rsid w:val="00D14AC4"/>
    <w:rsid w:val="00D1638F"/>
    <w:rsid w:val="00D17B93"/>
    <w:rsid w:val="00D17ED1"/>
    <w:rsid w:val="00D17F90"/>
    <w:rsid w:val="00D224A1"/>
    <w:rsid w:val="00D22CCF"/>
    <w:rsid w:val="00D2307B"/>
    <w:rsid w:val="00D23A36"/>
    <w:rsid w:val="00D25D30"/>
    <w:rsid w:val="00D27313"/>
    <w:rsid w:val="00D30E08"/>
    <w:rsid w:val="00D315B8"/>
    <w:rsid w:val="00D3203C"/>
    <w:rsid w:val="00D32E08"/>
    <w:rsid w:val="00D336E5"/>
    <w:rsid w:val="00D371D7"/>
    <w:rsid w:val="00D37B14"/>
    <w:rsid w:val="00D40F38"/>
    <w:rsid w:val="00D427E4"/>
    <w:rsid w:val="00D42D78"/>
    <w:rsid w:val="00D43561"/>
    <w:rsid w:val="00D44360"/>
    <w:rsid w:val="00D45803"/>
    <w:rsid w:val="00D45F79"/>
    <w:rsid w:val="00D46679"/>
    <w:rsid w:val="00D46D6B"/>
    <w:rsid w:val="00D50016"/>
    <w:rsid w:val="00D52928"/>
    <w:rsid w:val="00D55615"/>
    <w:rsid w:val="00D57EE9"/>
    <w:rsid w:val="00D60347"/>
    <w:rsid w:val="00D62B17"/>
    <w:rsid w:val="00D62C9D"/>
    <w:rsid w:val="00D63049"/>
    <w:rsid w:val="00D64C7D"/>
    <w:rsid w:val="00D65E00"/>
    <w:rsid w:val="00D728BE"/>
    <w:rsid w:val="00D74363"/>
    <w:rsid w:val="00D754B5"/>
    <w:rsid w:val="00D757A3"/>
    <w:rsid w:val="00D812E9"/>
    <w:rsid w:val="00D839F8"/>
    <w:rsid w:val="00D83AC3"/>
    <w:rsid w:val="00D870A6"/>
    <w:rsid w:val="00D907F1"/>
    <w:rsid w:val="00D9251A"/>
    <w:rsid w:val="00D94BFE"/>
    <w:rsid w:val="00D95123"/>
    <w:rsid w:val="00DA0123"/>
    <w:rsid w:val="00DA18D9"/>
    <w:rsid w:val="00DA2E1B"/>
    <w:rsid w:val="00DA435C"/>
    <w:rsid w:val="00DA4EE3"/>
    <w:rsid w:val="00DA5CFE"/>
    <w:rsid w:val="00DA66E3"/>
    <w:rsid w:val="00DB06D5"/>
    <w:rsid w:val="00DB072B"/>
    <w:rsid w:val="00DB1844"/>
    <w:rsid w:val="00DB3419"/>
    <w:rsid w:val="00DB5C27"/>
    <w:rsid w:val="00DB5C3A"/>
    <w:rsid w:val="00DB67BA"/>
    <w:rsid w:val="00DB6855"/>
    <w:rsid w:val="00DB6A51"/>
    <w:rsid w:val="00DC2731"/>
    <w:rsid w:val="00DC3DD8"/>
    <w:rsid w:val="00DC3E54"/>
    <w:rsid w:val="00DC578A"/>
    <w:rsid w:val="00DC6CA1"/>
    <w:rsid w:val="00DC725A"/>
    <w:rsid w:val="00DC752F"/>
    <w:rsid w:val="00DC7B97"/>
    <w:rsid w:val="00DD21B5"/>
    <w:rsid w:val="00DD2C5F"/>
    <w:rsid w:val="00DD32C6"/>
    <w:rsid w:val="00DD58C8"/>
    <w:rsid w:val="00DD5C26"/>
    <w:rsid w:val="00DD5D55"/>
    <w:rsid w:val="00DE05F1"/>
    <w:rsid w:val="00DE088B"/>
    <w:rsid w:val="00DE09F7"/>
    <w:rsid w:val="00DE333D"/>
    <w:rsid w:val="00DE6BC3"/>
    <w:rsid w:val="00DE73E3"/>
    <w:rsid w:val="00DF0806"/>
    <w:rsid w:val="00DF2EF3"/>
    <w:rsid w:val="00DF3050"/>
    <w:rsid w:val="00DF485E"/>
    <w:rsid w:val="00DF48D9"/>
    <w:rsid w:val="00DF6655"/>
    <w:rsid w:val="00DF6994"/>
    <w:rsid w:val="00E00CEA"/>
    <w:rsid w:val="00E01923"/>
    <w:rsid w:val="00E03F5F"/>
    <w:rsid w:val="00E059E9"/>
    <w:rsid w:val="00E05D87"/>
    <w:rsid w:val="00E073B5"/>
    <w:rsid w:val="00E07E65"/>
    <w:rsid w:val="00E10B45"/>
    <w:rsid w:val="00E10CC8"/>
    <w:rsid w:val="00E12559"/>
    <w:rsid w:val="00E13D18"/>
    <w:rsid w:val="00E14A48"/>
    <w:rsid w:val="00E16A43"/>
    <w:rsid w:val="00E179E4"/>
    <w:rsid w:val="00E247B1"/>
    <w:rsid w:val="00E25829"/>
    <w:rsid w:val="00E26E60"/>
    <w:rsid w:val="00E27AE8"/>
    <w:rsid w:val="00E31FC1"/>
    <w:rsid w:val="00E32F5A"/>
    <w:rsid w:val="00E34C73"/>
    <w:rsid w:val="00E350C9"/>
    <w:rsid w:val="00E410C7"/>
    <w:rsid w:val="00E42177"/>
    <w:rsid w:val="00E429A2"/>
    <w:rsid w:val="00E474E8"/>
    <w:rsid w:val="00E47D34"/>
    <w:rsid w:val="00E5121D"/>
    <w:rsid w:val="00E531F5"/>
    <w:rsid w:val="00E550B8"/>
    <w:rsid w:val="00E550C7"/>
    <w:rsid w:val="00E5747D"/>
    <w:rsid w:val="00E577E4"/>
    <w:rsid w:val="00E62035"/>
    <w:rsid w:val="00E64416"/>
    <w:rsid w:val="00E669E0"/>
    <w:rsid w:val="00E7216A"/>
    <w:rsid w:val="00E72971"/>
    <w:rsid w:val="00E72FC3"/>
    <w:rsid w:val="00E739A9"/>
    <w:rsid w:val="00E744DC"/>
    <w:rsid w:val="00E75A3C"/>
    <w:rsid w:val="00E76777"/>
    <w:rsid w:val="00E776F4"/>
    <w:rsid w:val="00E80D5F"/>
    <w:rsid w:val="00E80FE1"/>
    <w:rsid w:val="00E834EC"/>
    <w:rsid w:val="00E87873"/>
    <w:rsid w:val="00E8795F"/>
    <w:rsid w:val="00E87E92"/>
    <w:rsid w:val="00E9276B"/>
    <w:rsid w:val="00E966EB"/>
    <w:rsid w:val="00E9726C"/>
    <w:rsid w:val="00EA030A"/>
    <w:rsid w:val="00EA0C77"/>
    <w:rsid w:val="00EA1254"/>
    <w:rsid w:val="00EA4409"/>
    <w:rsid w:val="00EA4C6F"/>
    <w:rsid w:val="00EA736F"/>
    <w:rsid w:val="00EB016E"/>
    <w:rsid w:val="00EB23A8"/>
    <w:rsid w:val="00EB27C5"/>
    <w:rsid w:val="00EB49A3"/>
    <w:rsid w:val="00EC0FFB"/>
    <w:rsid w:val="00EC15FE"/>
    <w:rsid w:val="00EC311A"/>
    <w:rsid w:val="00EC33DD"/>
    <w:rsid w:val="00EC48E5"/>
    <w:rsid w:val="00EC4C11"/>
    <w:rsid w:val="00EC577A"/>
    <w:rsid w:val="00EC5D24"/>
    <w:rsid w:val="00EC7A58"/>
    <w:rsid w:val="00ED05AF"/>
    <w:rsid w:val="00ED13B4"/>
    <w:rsid w:val="00ED40E0"/>
    <w:rsid w:val="00ED5394"/>
    <w:rsid w:val="00ED5519"/>
    <w:rsid w:val="00EE0B7E"/>
    <w:rsid w:val="00EE12DE"/>
    <w:rsid w:val="00EE2784"/>
    <w:rsid w:val="00EE4196"/>
    <w:rsid w:val="00EE4A5D"/>
    <w:rsid w:val="00EE5A18"/>
    <w:rsid w:val="00EE69DD"/>
    <w:rsid w:val="00EE6FCF"/>
    <w:rsid w:val="00EE7130"/>
    <w:rsid w:val="00EF1041"/>
    <w:rsid w:val="00EF35B6"/>
    <w:rsid w:val="00EF3F9B"/>
    <w:rsid w:val="00EF56B1"/>
    <w:rsid w:val="00F00E30"/>
    <w:rsid w:val="00F014BE"/>
    <w:rsid w:val="00F02D52"/>
    <w:rsid w:val="00F03420"/>
    <w:rsid w:val="00F04DC6"/>
    <w:rsid w:val="00F0725F"/>
    <w:rsid w:val="00F100DD"/>
    <w:rsid w:val="00F10946"/>
    <w:rsid w:val="00F11241"/>
    <w:rsid w:val="00F11B99"/>
    <w:rsid w:val="00F1354F"/>
    <w:rsid w:val="00F139D6"/>
    <w:rsid w:val="00F14197"/>
    <w:rsid w:val="00F142AD"/>
    <w:rsid w:val="00F149AE"/>
    <w:rsid w:val="00F1613F"/>
    <w:rsid w:val="00F209F5"/>
    <w:rsid w:val="00F216F9"/>
    <w:rsid w:val="00F21A4C"/>
    <w:rsid w:val="00F22F00"/>
    <w:rsid w:val="00F23954"/>
    <w:rsid w:val="00F25701"/>
    <w:rsid w:val="00F259DF"/>
    <w:rsid w:val="00F271B0"/>
    <w:rsid w:val="00F33829"/>
    <w:rsid w:val="00F34384"/>
    <w:rsid w:val="00F3557F"/>
    <w:rsid w:val="00F35BC9"/>
    <w:rsid w:val="00F37953"/>
    <w:rsid w:val="00F413F4"/>
    <w:rsid w:val="00F41B29"/>
    <w:rsid w:val="00F423E4"/>
    <w:rsid w:val="00F43642"/>
    <w:rsid w:val="00F50BD8"/>
    <w:rsid w:val="00F52DB6"/>
    <w:rsid w:val="00F53E97"/>
    <w:rsid w:val="00F57852"/>
    <w:rsid w:val="00F57C4A"/>
    <w:rsid w:val="00F608DA"/>
    <w:rsid w:val="00F61860"/>
    <w:rsid w:val="00F63DEF"/>
    <w:rsid w:val="00F6404E"/>
    <w:rsid w:val="00F64308"/>
    <w:rsid w:val="00F64D29"/>
    <w:rsid w:val="00F64E23"/>
    <w:rsid w:val="00F66BEF"/>
    <w:rsid w:val="00F716A1"/>
    <w:rsid w:val="00F722B3"/>
    <w:rsid w:val="00F72EFD"/>
    <w:rsid w:val="00F75520"/>
    <w:rsid w:val="00F7692D"/>
    <w:rsid w:val="00F77C49"/>
    <w:rsid w:val="00F80EBD"/>
    <w:rsid w:val="00F853EB"/>
    <w:rsid w:val="00F87745"/>
    <w:rsid w:val="00F90DF0"/>
    <w:rsid w:val="00F916C3"/>
    <w:rsid w:val="00F92F62"/>
    <w:rsid w:val="00F934AB"/>
    <w:rsid w:val="00F93C12"/>
    <w:rsid w:val="00FA0A2C"/>
    <w:rsid w:val="00FA0A8A"/>
    <w:rsid w:val="00FA0DA8"/>
    <w:rsid w:val="00FA263B"/>
    <w:rsid w:val="00FA2831"/>
    <w:rsid w:val="00FA4E1B"/>
    <w:rsid w:val="00FA58AE"/>
    <w:rsid w:val="00FA5AF9"/>
    <w:rsid w:val="00FA5F6A"/>
    <w:rsid w:val="00FA707A"/>
    <w:rsid w:val="00FA7626"/>
    <w:rsid w:val="00FB0F74"/>
    <w:rsid w:val="00FB128A"/>
    <w:rsid w:val="00FB220B"/>
    <w:rsid w:val="00FB24C5"/>
    <w:rsid w:val="00FB3CD1"/>
    <w:rsid w:val="00FB3FD1"/>
    <w:rsid w:val="00FB60EF"/>
    <w:rsid w:val="00FB62F6"/>
    <w:rsid w:val="00FB641C"/>
    <w:rsid w:val="00FB658C"/>
    <w:rsid w:val="00FC0033"/>
    <w:rsid w:val="00FC0FE2"/>
    <w:rsid w:val="00FC1319"/>
    <w:rsid w:val="00FC217B"/>
    <w:rsid w:val="00FC2AC8"/>
    <w:rsid w:val="00FC3B16"/>
    <w:rsid w:val="00FC477A"/>
    <w:rsid w:val="00FD07C3"/>
    <w:rsid w:val="00FD1C65"/>
    <w:rsid w:val="00FD1EC4"/>
    <w:rsid w:val="00FD33C5"/>
    <w:rsid w:val="00FD58C9"/>
    <w:rsid w:val="00FD5DCC"/>
    <w:rsid w:val="00FD609C"/>
    <w:rsid w:val="00FD62DC"/>
    <w:rsid w:val="00FD640C"/>
    <w:rsid w:val="00FD6BED"/>
    <w:rsid w:val="00FE1515"/>
    <w:rsid w:val="00FE1BAB"/>
    <w:rsid w:val="00FE3271"/>
    <w:rsid w:val="00FE4CAC"/>
    <w:rsid w:val="00FE4D7D"/>
    <w:rsid w:val="00FE5853"/>
    <w:rsid w:val="00FE66A2"/>
    <w:rsid w:val="00FE67E8"/>
    <w:rsid w:val="00FF06FA"/>
    <w:rsid w:val="00FF091A"/>
    <w:rsid w:val="00FF0F1A"/>
    <w:rsid w:val="00FF1E42"/>
    <w:rsid w:val="00FF2C2A"/>
    <w:rsid w:val="00FF32A5"/>
    <w:rsid w:val="00FF4EEA"/>
    <w:rsid w:val="00FF622C"/>
    <w:rsid w:val="00FF6AA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DB021"/>
  <w15:chartTrackingRefBased/>
  <w15:docId w15:val="{20C13D6A-356A-4825-87B5-7559CC90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3F0"/>
    <w:rPr>
      <w:rFonts w:ascii="Times" w:eastAsia="Batang" w:hAnsi="Times"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
    <w:next w:val="a"/>
    <w:link w:val="20"/>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
    <w:next w:val="a"/>
    <w:link w:val="30"/>
    <w:qFormat/>
    <w:rsid w:val="006D63F0"/>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
    <w:link w:val="40"/>
    <w:uiPriority w:val="9"/>
    <w:qFormat/>
    <w:rsid w:val="006D63F0"/>
    <w:pPr>
      <w:numPr>
        <w:ilvl w:val="3"/>
      </w:numPr>
      <w:outlineLvl w:val="3"/>
    </w:pPr>
    <w:rPr>
      <w:i/>
    </w:rPr>
  </w:style>
  <w:style w:type="paragraph" w:styleId="5">
    <w:name w:val="heading 5"/>
    <w:aliases w:val="H5,h5,Heading5"/>
    <w:basedOn w:val="4"/>
    <w:next w:val="a"/>
    <w:link w:val="50"/>
    <w:qFormat/>
    <w:rsid w:val="006D63F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6D63F0"/>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6D63F0"/>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6D63F0"/>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63F0"/>
    <w:rPr>
      <w:rFonts w:ascii="Arial" w:eastAsia="Batang" w:hAnsi="Arial" w:cs="Times New Roman"/>
      <w:b/>
      <w:bCs/>
      <w:kern w:val="32"/>
      <w:sz w:val="32"/>
      <w:szCs w:val="32"/>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6D63F0"/>
    <w:rPr>
      <w:rFonts w:ascii="Arial" w:eastAsia="Batang" w:hAnsi="Arial" w:cs="Times New Roman"/>
      <w:b/>
      <w:bCs/>
      <w:i/>
      <w:iCs/>
      <w:kern w:val="0"/>
      <w:sz w:val="24"/>
      <w:szCs w:val="28"/>
      <w:lang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6D63F0"/>
    <w:rPr>
      <w:rFonts w:ascii="Arial" w:eastAsia="Batang" w:hAnsi="Arial" w:cs="Times New Roman"/>
      <w:b/>
      <w:bCs/>
      <w:kern w:val="0"/>
      <w:sz w:val="20"/>
      <w:szCs w:val="26"/>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D63F0"/>
    <w:rPr>
      <w:rFonts w:ascii="Arial" w:eastAsia="Batang" w:hAnsi="Arial" w:cs="Times New Roman"/>
      <w:b/>
      <w:bCs/>
      <w:i/>
      <w:kern w:val="0"/>
      <w:sz w:val="20"/>
      <w:szCs w:val="26"/>
      <w:lang w:eastAsia="x-none"/>
    </w:rPr>
  </w:style>
  <w:style w:type="character" w:customStyle="1" w:styleId="50">
    <w:name w:val="标题 5 字符"/>
    <w:aliases w:val="H5 字符,h5 字符,Heading5 字符"/>
    <w:basedOn w:val="a0"/>
    <w:link w:val="5"/>
    <w:rsid w:val="006D63F0"/>
    <w:rPr>
      <w:rFonts w:ascii="Arial" w:eastAsia="Batang" w:hAnsi="Arial" w:cs="Times New Roman"/>
      <w:b/>
      <w:iCs/>
      <w:kern w:val="0"/>
      <w:sz w:val="18"/>
      <w:szCs w:val="26"/>
      <w:lang w:eastAsia="x-none"/>
    </w:rPr>
  </w:style>
  <w:style w:type="character" w:customStyle="1" w:styleId="60">
    <w:name w:val="标题 6 字符"/>
    <w:basedOn w:val="a0"/>
    <w:link w:val="6"/>
    <w:uiPriority w:val="9"/>
    <w:rsid w:val="006D63F0"/>
    <w:rPr>
      <w:rFonts w:ascii="Times New Roman" w:eastAsia="Batang" w:hAnsi="Times New Roman" w:cs="Times New Roman"/>
      <w:b/>
      <w:bCs/>
      <w:i/>
      <w:kern w:val="0"/>
      <w:sz w:val="20"/>
      <w:lang w:eastAsia="x-none"/>
    </w:rPr>
  </w:style>
  <w:style w:type="character" w:customStyle="1" w:styleId="70">
    <w:name w:val="标题 7 字符"/>
    <w:basedOn w:val="a0"/>
    <w:link w:val="7"/>
    <w:uiPriority w:val="9"/>
    <w:rsid w:val="006D63F0"/>
    <w:rPr>
      <w:rFonts w:ascii="Times New Roman" w:eastAsia="Batang" w:hAnsi="Times New Roman" w:cs="Times New Roman"/>
      <w:kern w:val="0"/>
      <w:sz w:val="24"/>
      <w:szCs w:val="24"/>
      <w:lang w:eastAsia="x-none"/>
    </w:rPr>
  </w:style>
  <w:style w:type="character" w:customStyle="1" w:styleId="80">
    <w:name w:val="标题 8 字符"/>
    <w:aliases w:val="Table Heading 字符"/>
    <w:basedOn w:val="a0"/>
    <w:link w:val="8"/>
    <w:rsid w:val="006D63F0"/>
    <w:rPr>
      <w:rFonts w:ascii="Times New Roman" w:eastAsia="Batang" w:hAnsi="Times New Roman" w:cs="Times New Roman"/>
      <w:i/>
      <w:iCs/>
      <w:kern w:val="0"/>
      <w:sz w:val="24"/>
      <w:szCs w:val="24"/>
      <w:lang w:eastAsia="x-none"/>
    </w:rPr>
  </w:style>
  <w:style w:type="character" w:customStyle="1" w:styleId="90">
    <w:name w:val="标题 9 字符"/>
    <w:aliases w:val="Figure Heading 字符,FH 字符"/>
    <w:basedOn w:val="a0"/>
    <w:link w:val="9"/>
    <w:rsid w:val="006D63F0"/>
    <w:rPr>
      <w:rFonts w:ascii="Arial" w:eastAsia="Batang" w:hAnsi="Arial" w:cs="Times New Roman"/>
      <w:kern w:val="0"/>
      <w:sz w:val="22"/>
      <w:lang w:eastAsia="x-none"/>
    </w:rPr>
  </w:style>
  <w:style w:type="table" w:styleId="a3">
    <w:name w:val="Table Grid"/>
    <w:basedOn w:val="a1"/>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a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
    <w:next w:val="a"/>
    <w:link w:val="a6"/>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7">
    <w:name w:val="Emphasis"/>
    <w:uiPriority w:val="20"/>
    <w:qFormat/>
    <w:rsid w:val="006D63F0"/>
    <w:rPr>
      <w:i/>
      <w:iCs/>
    </w:rPr>
  </w:style>
  <w:style w:type="paragraph" w:styleId="a8">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
    <w:link w:val="a9"/>
    <w:uiPriority w:val="34"/>
    <w:qFormat/>
    <w:rsid w:val="006D63F0"/>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5"/>
    <w:rsid w:val="006D63F0"/>
    <w:rPr>
      <w:rFonts w:ascii="Times New Roman" w:eastAsia="Times New Roman" w:hAnsi="Times New Roman" w:cs="Times New Roman"/>
      <w:b/>
      <w:kern w:val="0"/>
      <w:sz w:val="20"/>
      <w:szCs w:val="20"/>
      <w:lang w:eastAsia="ar-SA"/>
    </w:rPr>
  </w:style>
  <w:style w:type="character" w:styleId="aa">
    <w:name w:val="Strong"/>
    <w:uiPriority w:val="22"/>
    <w:qFormat/>
    <w:rsid w:val="006D63F0"/>
    <w:rPr>
      <w:b/>
      <w:bCs/>
    </w:rPr>
  </w:style>
  <w:style w:type="character" w:customStyle="1" w:styleId="a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6D63F0"/>
    <w:rPr>
      <w:rFonts w:ascii="Times" w:eastAsia="Batang" w:hAnsi="Times" w:cs="Times New Roman"/>
      <w:kern w:val="0"/>
      <w:sz w:val="20"/>
      <w:szCs w:val="24"/>
      <w:lang w:eastAsia="x-none"/>
    </w:rPr>
  </w:style>
  <w:style w:type="paragraph" w:customStyle="1" w:styleId="proposal">
    <w:name w:val="proposal"/>
    <w:basedOn w:val="a5"/>
    <w:link w:val="proposal0"/>
    <w:qFormat/>
    <w:rsid w:val="006D63F0"/>
  </w:style>
  <w:style w:type="character" w:customStyle="1" w:styleId="proposal0">
    <w:name w:val="proposal (文字)"/>
    <w:basedOn w:val="a6"/>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a4">
    <w:name w:val="Body Text"/>
    <w:basedOn w:val="a"/>
    <w:link w:val="ab"/>
    <w:uiPriority w:val="99"/>
    <w:semiHidden/>
    <w:unhideWhenUsed/>
    <w:rsid w:val="006D63F0"/>
    <w:pPr>
      <w:spacing w:after="120"/>
    </w:pPr>
  </w:style>
  <w:style w:type="character" w:customStyle="1" w:styleId="ab">
    <w:name w:val="正文文本 字符"/>
    <w:basedOn w:val="a0"/>
    <w:link w:val="a4"/>
    <w:uiPriority w:val="99"/>
    <w:semiHidden/>
    <w:rsid w:val="006D63F0"/>
    <w:rPr>
      <w:rFonts w:ascii="Times" w:eastAsia="Batang" w:hAnsi="Times" w:cs="Times New Roman"/>
      <w:kern w:val="0"/>
      <w:sz w:val="20"/>
      <w:szCs w:val="24"/>
      <w:lang w:eastAsia="en-US"/>
    </w:rPr>
  </w:style>
  <w:style w:type="paragraph" w:styleId="ac">
    <w:name w:val="header"/>
    <w:basedOn w:val="a"/>
    <w:link w:val="ad"/>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175044"/>
    <w:rPr>
      <w:rFonts w:ascii="Times" w:eastAsia="Batang" w:hAnsi="Times" w:cs="Times New Roman"/>
      <w:kern w:val="0"/>
      <w:sz w:val="18"/>
      <w:szCs w:val="18"/>
      <w:lang w:eastAsia="en-US"/>
    </w:rPr>
  </w:style>
  <w:style w:type="paragraph" w:styleId="ae">
    <w:name w:val="footer"/>
    <w:basedOn w:val="a"/>
    <w:link w:val="af"/>
    <w:uiPriority w:val="99"/>
    <w:unhideWhenUsed/>
    <w:rsid w:val="00175044"/>
    <w:pPr>
      <w:tabs>
        <w:tab w:val="center" w:pos="4153"/>
        <w:tab w:val="right" w:pos="8306"/>
      </w:tabs>
      <w:snapToGrid w:val="0"/>
    </w:pPr>
    <w:rPr>
      <w:sz w:val="18"/>
      <w:szCs w:val="18"/>
    </w:rPr>
  </w:style>
  <w:style w:type="character" w:customStyle="1" w:styleId="af">
    <w:name w:val="页脚 字符"/>
    <w:basedOn w:val="a0"/>
    <w:link w:val="ae"/>
    <w:uiPriority w:val="99"/>
    <w:rsid w:val="00175044"/>
    <w:rPr>
      <w:rFonts w:ascii="Times" w:eastAsia="Batang" w:hAnsi="Times" w:cs="Times New Roman"/>
      <w:kern w:val="0"/>
      <w:sz w:val="18"/>
      <w:szCs w:val="18"/>
      <w:lang w:eastAsia="en-US"/>
    </w:rPr>
  </w:style>
  <w:style w:type="paragraph" w:styleId="af0">
    <w:name w:val="Normal (Web)"/>
    <w:basedOn w:val="a"/>
    <w:uiPriority w:val="99"/>
    <w:semiHidden/>
    <w:unhideWhenUsed/>
    <w:rsid w:val="006048BF"/>
    <w:pPr>
      <w:spacing w:before="100" w:beforeAutospacing="1" w:after="100" w:afterAutospacing="1"/>
    </w:pPr>
    <w:rPr>
      <w:rFonts w:ascii="宋体" w:eastAsia="宋体" w:hAnsi="宋体" w:cs="宋体"/>
      <w:sz w:val="24"/>
      <w:lang w:eastAsia="zh-CN"/>
    </w:rPr>
  </w:style>
  <w:style w:type="character" w:styleId="af1">
    <w:name w:val="annotation reference"/>
    <w:basedOn w:val="a0"/>
    <w:uiPriority w:val="99"/>
    <w:semiHidden/>
    <w:unhideWhenUsed/>
    <w:rsid w:val="00CE299A"/>
    <w:rPr>
      <w:sz w:val="21"/>
      <w:szCs w:val="21"/>
    </w:rPr>
  </w:style>
  <w:style w:type="paragraph" w:styleId="af2">
    <w:name w:val="annotation text"/>
    <w:basedOn w:val="a"/>
    <w:link w:val="af3"/>
    <w:uiPriority w:val="99"/>
    <w:semiHidden/>
    <w:unhideWhenUsed/>
    <w:rsid w:val="00CE299A"/>
  </w:style>
  <w:style w:type="character" w:customStyle="1" w:styleId="af3">
    <w:name w:val="批注文字 字符"/>
    <w:basedOn w:val="a0"/>
    <w:link w:val="af2"/>
    <w:uiPriority w:val="99"/>
    <w:semiHidden/>
    <w:rsid w:val="00CE299A"/>
    <w:rPr>
      <w:rFonts w:ascii="Times" w:eastAsia="Batang" w:hAnsi="Times" w:cs="Times New Roman"/>
      <w:kern w:val="0"/>
      <w:sz w:val="20"/>
      <w:szCs w:val="24"/>
      <w:lang w:eastAsia="en-US"/>
    </w:rPr>
  </w:style>
  <w:style w:type="paragraph" w:styleId="af4">
    <w:name w:val="annotation subject"/>
    <w:basedOn w:val="af2"/>
    <w:next w:val="af2"/>
    <w:link w:val="af5"/>
    <w:uiPriority w:val="99"/>
    <w:semiHidden/>
    <w:unhideWhenUsed/>
    <w:rsid w:val="00CE299A"/>
    <w:rPr>
      <w:b/>
      <w:bCs/>
    </w:rPr>
  </w:style>
  <w:style w:type="character" w:customStyle="1" w:styleId="af5">
    <w:name w:val="批注主题 字符"/>
    <w:basedOn w:val="af3"/>
    <w:link w:val="af4"/>
    <w:uiPriority w:val="99"/>
    <w:semiHidden/>
    <w:rsid w:val="00CE299A"/>
    <w:rPr>
      <w:rFonts w:ascii="Times" w:eastAsia="Batang" w:hAnsi="Times" w:cs="Times New Roman"/>
      <w:b/>
      <w:bCs/>
      <w:kern w:val="0"/>
      <w:sz w:val="20"/>
      <w:szCs w:val="24"/>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宋体"/>
      <w:lang w:eastAsia="ja-JP"/>
    </w:rPr>
  </w:style>
  <w:style w:type="paragraph" w:styleId="af6">
    <w:name w:val="Revision"/>
    <w:hidden/>
    <w:uiPriority w:val="99"/>
    <w:semiHidden/>
    <w:rsid w:val="0038272F"/>
    <w:rPr>
      <w:rFonts w:ascii="Times" w:eastAsia="Batang"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customXml/itemProps3.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045E43E-D963-4F21-BD92-45B9D532D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3570</TotalTime>
  <Pages>3</Pages>
  <Words>1389</Words>
  <Characters>7921</Characters>
  <Application>Microsoft Office Word</Application>
  <DocSecurity>0</DocSecurity>
  <Lines>66</Lines>
  <Paragraphs>18</Paragraphs>
  <ScaleCrop>false</ScaleCrop>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1147</cp:revision>
  <dcterms:created xsi:type="dcterms:W3CDTF">2022-04-05T14:23:00Z</dcterms:created>
  <dcterms:modified xsi:type="dcterms:W3CDTF">2023-04-07T06:53:00Z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