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F92652" w14:textId="4EDFD94A" w:rsidR="006E279F" w:rsidRPr="005D593E" w:rsidRDefault="006E279F" w:rsidP="006E279F">
      <w:pPr>
        <w:tabs>
          <w:tab w:val="center" w:pos="4536"/>
          <w:tab w:val="right" w:pos="9072"/>
        </w:tabs>
        <w:rPr>
          <w:rFonts w:ascii="Arial" w:eastAsiaTheme="minorEastAsia" w:hAnsi="Arial" w:cs="Arial"/>
          <w:b/>
          <w:bCs/>
          <w:sz w:val="22"/>
          <w:lang w:eastAsia="zh-CN"/>
        </w:rPr>
      </w:pPr>
      <w:r w:rsidRPr="005D593E">
        <w:rPr>
          <w:rFonts w:ascii="Arial" w:eastAsia="MS Mincho" w:hAnsi="Arial" w:cs="Arial"/>
          <w:b/>
          <w:sz w:val="22"/>
        </w:rPr>
        <w:t xml:space="preserve">3GPP TSG RAN WG1 </w:t>
      </w:r>
      <w:r w:rsidRPr="005D593E">
        <w:rPr>
          <w:rFonts w:ascii="Arial" w:eastAsia="MS Mincho" w:hAnsi="Arial" w:cs="Arial"/>
          <w:b/>
          <w:bCs/>
          <w:sz w:val="22"/>
        </w:rPr>
        <w:t>#</w:t>
      </w:r>
      <w:r w:rsidR="00534F81">
        <w:rPr>
          <w:rFonts w:ascii="Arial" w:eastAsiaTheme="minorEastAsia" w:hAnsi="Arial" w:cs="Arial"/>
          <w:b/>
          <w:bCs/>
          <w:sz w:val="22"/>
          <w:lang w:eastAsia="zh-CN"/>
        </w:rPr>
        <w:t>11</w:t>
      </w:r>
      <w:r w:rsidR="0022383B">
        <w:rPr>
          <w:rFonts w:ascii="Arial" w:eastAsiaTheme="minorEastAsia" w:hAnsi="Arial" w:cs="Arial"/>
          <w:b/>
          <w:bCs/>
          <w:sz w:val="22"/>
          <w:lang w:eastAsia="zh-CN"/>
        </w:rPr>
        <w:t>2</w:t>
      </w:r>
      <w:r w:rsidR="00662E7F">
        <w:rPr>
          <w:rFonts w:ascii="Arial" w:eastAsiaTheme="minorEastAsia" w:hAnsi="Arial" w:cs="Arial"/>
          <w:b/>
          <w:bCs/>
          <w:sz w:val="22"/>
          <w:lang w:eastAsia="zh-CN"/>
        </w:rPr>
        <w:t>bis</w:t>
      </w:r>
      <w:r w:rsidR="00662E7F">
        <w:rPr>
          <w:rFonts w:ascii="Arial" w:eastAsiaTheme="minorEastAsia" w:hAnsi="Arial" w:cs="Arial" w:hint="eastAsia"/>
          <w:b/>
          <w:bCs/>
          <w:sz w:val="22"/>
          <w:lang w:eastAsia="zh-CN"/>
        </w:rPr>
        <w:t>-e</w:t>
      </w:r>
      <w:r w:rsidRPr="005D593E">
        <w:rPr>
          <w:rFonts w:ascii="Arial" w:eastAsia="MS Mincho" w:hAnsi="Arial" w:cs="Arial"/>
          <w:b/>
          <w:sz w:val="22"/>
        </w:rPr>
        <w:tab/>
      </w:r>
      <w:r w:rsidRPr="005D593E">
        <w:rPr>
          <w:rFonts w:ascii="Arial" w:eastAsia="MS Mincho" w:hAnsi="Arial" w:cs="Arial"/>
          <w:b/>
          <w:sz w:val="22"/>
        </w:rPr>
        <w:tab/>
      </w:r>
      <w:r w:rsidR="00AF502E" w:rsidRPr="00AF502E">
        <w:rPr>
          <w:rFonts w:ascii="Arial" w:eastAsia="MS Mincho" w:hAnsi="Arial" w:cs="Arial"/>
          <w:b/>
          <w:sz w:val="22"/>
        </w:rPr>
        <w:t>R1-2302705</w:t>
      </w:r>
      <w:r w:rsidRPr="005D593E">
        <w:rPr>
          <w:rFonts w:ascii="Arial" w:eastAsia="MS Mincho" w:hAnsi="Arial" w:cs="Arial"/>
          <w:b/>
          <w:sz w:val="22"/>
        </w:rPr>
        <w:t xml:space="preserve">                                            </w:t>
      </w:r>
    </w:p>
    <w:p w14:paraId="63ADF498" w14:textId="60D3B088" w:rsidR="00662E7F" w:rsidRPr="00817681" w:rsidRDefault="00AF502E" w:rsidP="00662E7F">
      <w:pPr>
        <w:tabs>
          <w:tab w:val="center" w:pos="4536"/>
          <w:tab w:val="right" w:pos="9072"/>
        </w:tabs>
        <w:rPr>
          <w:rFonts w:ascii="Arial" w:eastAsia="MS Mincho" w:hAnsi="Arial" w:cs="Arial"/>
          <w:b/>
          <w:sz w:val="22"/>
        </w:rPr>
      </w:pPr>
      <w:r>
        <w:rPr>
          <w:rFonts w:ascii="Arial" w:eastAsia="MS Mincho" w:hAnsi="Arial" w:cs="Arial"/>
          <w:b/>
          <w:sz w:val="22"/>
        </w:rPr>
        <w:t>e-M</w:t>
      </w:r>
      <w:r w:rsidR="00662E7F">
        <w:rPr>
          <w:rFonts w:ascii="Arial" w:eastAsia="MS Mincho" w:hAnsi="Arial" w:cs="Arial"/>
          <w:b/>
          <w:sz w:val="22"/>
        </w:rPr>
        <w:t>eeting, April 17</w:t>
      </w:r>
      <w:r w:rsidR="00662E7F" w:rsidRPr="009D39BA">
        <w:rPr>
          <w:rFonts w:ascii="Arial" w:eastAsia="MS Mincho" w:hAnsi="Arial" w:cs="Arial" w:hint="eastAsia"/>
          <w:b/>
          <w:sz w:val="22"/>
          <w:vertAlign w:val="superscript"/>
        </w:rPr>
        <w:t>th</w:t>
      </w:r>
      <w:r w:rsidR="00662E7F" w:rsidRPr="00817681">
        <w:rPr>
          <w:rFonts w:ascii="Arial" w:eastAsia="MS Mincho" w:hAnsi="Arial" w:cs="Arial"/>
          <w:b/>
          <w:sz w:val="22"/>
        </w:rPr>
        <w:t xml:space="preserve"> </w:t>
      </w:r>
      <w:r w:rsidR="00662E7F" w:rsidRPr="009D39BA">
        <w:rPr>
          <w:rFonts w:ascii="Arial" w:eastAsia="MS Mincho" w:hAnsi="Arial" w:cs="Arial"/>
          <w:b/>
          <w:sz w:val="22"/>
        </w:rPr>
        <w:t>–</w:t>
      </w:r>
      <w:r w:rsidR="008077D7">
        <w:rPr>
          <w:rFonts w:ascii="Arial" w:eastAsia="MS Mincho" w:hAnsi="Arial" w:cs="Arial"/>
          <w:b/>
          <w:sz w:val="22"/>
        </w:rPr>
        <w:t xml:space="preserve"> 26</w:t>
      </w:r>
      <w:r w:rsidR="001870E8">
        <w:rPr>
          <w:rFonts w:ascii="Arial" w:eastAsia="MS Mincho" w:hAnsi="Arial" w:cs="Arial"/>
          <w:b/>
          <w:sz w:val="22"/>
          <w:vertAlign w:val="superscript"/>
        </w:rPr>
        <w:t>th</w:t>
      </w:r>
      <w:r w:rsidR="00662E7F">
        <w:rPr>
          <w:rFonts w:ascii="Arial" w:eastAsia="MS Mincho" w:hAnsi="Arial" w:cs="Arial"/>
          <w:b/>
          <w:sz w:val="22"/>
        </w:rPr>
        <w:t>, 2023</w:t>
      </w:r>
    </w:p>
    <w:p w14:paraId="43731BAB" w14:textId="77777777" w:rsidR="00FA7121" w:rsidRPr="00245736" w:rsidRDefault="00FA7121" w:rsidP="00FA7121">
      <w:pPr>
        <w:pStyle w:val="ad"/>
        <w:tabs>
          <w:tab w:val="left" w:pos="1800"/>
        </w:tabs>
        <w:ind w:left="1800" w:hanging="1800"/>
        <w:rPr>
          <w:rFonts w:ascii="Arial" w:eastAsia="宋体" w:hAnsi="Arial" w:cs="Arial"/>
          <w:b/>
          <w:sz w:val="22"/>
          <w:szCs w:val="22"/>
          <w:lang w:eastAsia="zh-CN"/>
        </w:rPr>
      </w:pPr>
    </w:p>
    <w:p w14:paraId="31F94C55" w14:textId="1D0AB759" w:rsidR="00FA7121" w:rsidRPr="005D593E" w:rsidRDefault="00FA7121" w:rsidP="00580C02">
      <w:pPr>
        <w:pStyle w:val="ad"/>
        <w:tabs>
          <w:tab w:val="left" w:pos="1690"/>
        </w:tabs>
        <w:ind w:left="1800" w:hanging="1800"/>
        <w:rPr>
          <w:rFonts w:ascii="Arial" w:eastAsia="MS Mincho" w:hAnsi="Arial" w:cs="Arial"/>
          <w:b/>
          <w:sz w:val="22"/>
          <w:szCs w:val="22"/>
          <w:lang w:eastAsia="zh-CN"/>
        </w:rPr>
      </w:pPr>
      <w:r w:rsidRPr="005D593E">
        <w:rPr>
          <w:rFonts w:ascii="Arial" w:hAnsi="Arial" w:cs="Arial"/>
          <w:b/>
          <w:sz w:val="22"/>
          <w:szCs w:val="22"/>
        </w:rPr>
        <w:t>Source:</w:t>
      </w:r>
      <w:r w:rsidRPr="005D593E">
        <w:rPr>
          <w:rFonts w:ascii="Arial" w:hAnsi="Arial" w:cs="Arial"/>
          <w:b/>
          <w:sz w:val="22"/>
          <w:szCs w:val="22"/>
        </w:rPr>
        <w:tab/>
      </w:r>
      <w:r w:rsidR="00580C02" w:rsidRPr="00B07E32">
        <w:rPr>
          <w:rFonts w:ascii="Arial" w:hAnsi="Arial" w:cs="Arial"/>
          <w:b/>
          <w:sz w:val="22"/>
          <w:szCs w:val="22"/>
        </w:rPr>
        <w:t>CATT, GOHIGH</w:t>
      </w:r>
    </w:p>
    <w:p w14:paraId="43F23138" w14:textId="714414CC" w:rsidR="00FA7121" w:rsidRPr="005D593E" w:rsidRDefault="00FA7121" w:rsidP="00D408DB">
      <w:pPr>
        <w:pStyle w:val="ad"/>
        <w:tabs>
          <w:tab w:val="left" w:pos="1701"/>
        </w:tabs>
        <w:ind w:left="1701" w:hangingChars="770" w:hanging="1701"/>
        <w:rPr>
          <w:rFonts w:ascii="Arial" w:hAnsi="Arial" w:cs="Arial"/>
          <w:b/>
          <w:sz w:val="22"/>
          <w:szCs w:val="22"/>
        </w:rPr>
      </w:pPr>
      <w:r w:rsidRPr="005D593E">
        <w:rPr>
          <w:rFonts w:ascii="Arial" w:hAnsi="Arial" w:cs="Arial"/>
          <w:b/>
          <w:sz w:val="22"/>
          <w:szCs w:val="22"/>
        </w:rPr>
        <w:t>Title</w:t>
      </w:r>
      <w:bookmarkStart w:id="0" w:name="Title"/>
      <w:bookmarkEnd w:id="0"/>
      <w:r w:rsidR="00580C02" w:rsidRPr="005D593E">
        <w:rPr>
          <w:rFonts w:ascii="Arial" w:hAnsi="Arial" w:cs="Arial"/>
          <w:b/>
          <w:sz w:val="22"/>
          <w:szCs w:val="22"/>
        </w:rPr>
        <w:t>:</w:t>
      </w:r>
      <w:r w:rsidR="00580C02" w:rsidRPr="005D593E">
        <w:rPr>
          <w:rFonts w:ascii="Arial" w:hAnsi="Arial" w:cs="Arial"/>
          <w:b/>
          <w:sz w:val="22"/>
          <w:szCs w:val="22"/>
        </w:rPr>
        <w:tab/>
      </w:r>
      <w:r w:rsidR="00227C35" w:rsidRPr="00B07E32">
        <w:rPr>
          <w:rFonts w:ascii="Arial" w:eastAsiaTheme="minorEastAsia" w:hAnsi="Arial" w:cs="Arial"/>
          <w:b/>
          <w:sz w:val="22"/>
          <w:szCs w:val="22"/>
          <w:lang w:eastAsia="zh-CN"/>
        </w:rPr>
        <w:t>Discussion on physical channel design framework for sidelink on unlicensed spectrum</w:t>
      </w:r>
      <w:r w:rsidR="004E3D63" w:rsidRPr="005D593E">
        <w:rPr>
          <w:rFonts w:ascii="Arial" w:hAnsi="Arial" w:cs="Arial"/>
          <w:b/>
          <w:sz w:val="22"/>
          <w:szCs w:val="22"/>
        </w:rPr>
        <w:t xml:space="preserve"> </w:t>
      </w:r>
    </w:p>
    <w:p w14:paraId="3D57111A" w14:textId="406D85B2" w:rsidR="00FA7121" w:rsidRPr="005D593E" w:rsidRDefault="00FA7121" w:rsidP="00580C02">
      <w:pPr>
        <w:pStyle w:val="ad"/>
        <w:tabs>
          <w:tab w:val="left" w:pos="1690"/>
        </w:tabs>
        <w:rPr>
          <w:rFonts w:ascii="Arial" w:eastAsia="宋体" w:hAnsi="Arial" w:cs="Arial"/>
          <w:b/>
          <w:sz w:val="22"/>
          <w:szCs w:val="22"/>
          <w:lang w:eastAsia="zh-CN"/>
        </w:rPr>
      </w:pPr>
      <w:r w:rsidRPr="005D593E">
        <w:rPr>
          <w:rFonts w:ascii="Arial" w:hAnsi="Arial" w:cs="Arial"/>
          <w:b/>
          <w:sz w:val="22"/>
          <w:szCs w:val="22"/>
        </w:rPr>
        <w:t>Agenda Item:</w:t>
      </w:r>
      <w:bookmarkStart w:id="1" w:name="Source"/>
      <w:bookmarkEnd w:id="1"/>
      <w:r w:rsidRPr="005D593E">
        <w:rPr>
          <w:rFonts w:ascii="Arial" w:hAnsi="Arial" w:cs="Arial"/>
          <w:b/>
          <w:sz w:val="22"/>
          <w:szCs w:val="22"/>
        </w:rPr>
        <w:tab/>
      </w:r>
      <w:r w:rsidR="00D408DB" w:rsidRPr="005D593E">
        <w:rPr>
          <w:rFonts w:ascii="Arial" w:eastAsiaTheme="minorEastAsia" w:hAnsi="Arial" w:cs="Arial"/>
          <w:b/>
          <w:sz w:val="22"/>
          <w:szCs w:val="22"/>
          <w:lang w:eastAsia="zh-CN"/>
        </w:rPr>
        <w:t>9</w:t>
      </w:r>
      <w:r w:rsidR="00A70DD2" w:rsidRPr="005D593E">
        <w:rPr>
          <w:rFonts w:ascii="Arial" w:eastAsiaTheme="minorEastAsia" w:hAnsi="Arial" w:cs="Arial"/>
          <w:b/>
          <w:sz w:val="22"/>
          <w:szCs w:val="22"/>
          <w:lang w:eastAsia="zh-CN"/>
        </w:rPr>
        <w:t>.4.1.2</w:t>
      </w:r>
    </w:p>
    <w:p w14:paraId="5037F187" w14:textId="77777777" w:rsidR="00FA7121" w:rsidRPr="005D593E" w:rsidRDefault="00FA7121" w:rsidP="00580C02">
      <w:pPr>
        <w:pStyle w:val="ad"/>
        <w:tabs>
          <w:tab w:val="left" w:pos="1690"/>
        </w:tabs>
        <w:rPr>
          <w:rFonts w:ascii="Arial" w:eastAsiaTheme="minorEastAsia" w:hAnsi="Arial" w:cs="Arial"/>
          <w:b/>
          <w:sz w:val="22"/>
          <w:szCs w:val="22"/>
          <w:lang w:eastAsia="zh-CN"/>
        </w:rPr>
      </w:pPr>
      <w:r w:rsidRPr="005D593E">
        <w:rPr>
          <w:rFonts w:ascii="Arial" w:hAnsi="Arial" w:cs="Arial"/>
          <w:b/>
          <w:sz w:val="22"/>
          <w:szCs w:val="22"/>
        </w:rPr>
        <w:t>Document for:</w:t>
      </w:r>
      <w:r w:rsidRPr="005D593E">
        <w:rPr>
          <w:rFonts w:ascii="Arial" w:hAnsi="Arial" w:cs="Arial"/>
          <w:b/>
          <w:sz w:val="22"/>
          <w:szCs w:val="22"/>
        </w:rPr>
        <w:tab/>
      </w:r>
      <w:bookmarkStart w:id="2" w:name="DocumentFor"/>
      <w:bookmarkEnd w:id="2"/>
      <w:r w:rsidRPr="005D593E">
        <w:rPr>
          <w:rFonts w:ascii="Arial" w:hAnsi="Arial" w:cs="Arial"/>
          <w:b/>
          <w:sz w:val="22"/>
          <w:szCs w:val="22"/>
        </w:rPr>
        <w:t xml:space="preserve">Discussion and </w:t>
      </w:r>
      <w:r w:rsidRPr="005D593E">
        <w:rPr>
          <w:rFonts w:ascii="Arial" w:eastAsiaTheme="minorEastAsia" w:hAnsi="Arial" w:cs="Arial"/>
          <w:b/>
          <w:sz w:val="22"/>
          <w:szCs w:val="22"/>
          <w:lang w:eastAsia="zh-CN"/>
        </w:rPr>
        <w:t>D</w:t>
      </w:r>
      <w:r w:rsidRPr="005D593E">
        <w:rPr>
          <w:rFonts w:ascii="Arial" w:hAnsi="Arial" w:cs="Arial"/>
          <w:b/>
          <w:sz w:val="22"/>
          <w:szCs w:val="22"/>
        </w:rPr>
        <w:t>ecision</w:t>
      </w:r>
    </w:p>
    <w:p w14:paraId="0D39B524" w14:textId="77777777" w:rsidR="00F84C97" w:rsidRPr="005F3994" w:rsidRDefault="00F84C97" w:rsidP="00C02956">
      <w:pPr>
        <w:pBdr>
          <w:bottom w:val="single" w:sz="4" w:space="1" w:color="auto"/>
        </w:pBdr>
        <w:tabs>
          <w:tab w:val="left" w:pos="2552"/>
        </w:tabs>
        <w:spacing w:beforeLines="50" w:before="120" w:afterLines="50" w:after="120"/>
        <w:rPr>
          <w:rFonts w:eastAsia="宋体"/>
          <w:lang w:eastAsia="zh-CN"/>
        </w:rPr>
      </w:pPr>
    </w:p>
    <w:p w14:paraId="3C55E177" w14:textId="39C7A945" w:rsidR="00D408DB" w:rsidRDefault="00E8650B" w:rsidP="00B17062">
      <w:pPr>
        <w:pStyle w:val="1"/>
        <w:spacing w:beforeLines="50" w:before="120" w:afterLines="50"/>
        <w:ind w:left="431"/>
        <w:rPr>
          <w:rFonts w:cs="Arial"/>
        </w:rPr>
      </w:pPr>
      <w:r w:rsidRPr="005F3994">
        <w:rPr>
          <w:rFonts w:cs="Arial"/>
        </w:rPr>
        <w:t>Introduction</w:t>
      </w:r>
    </w:p>
    <w:p w14:paraId="5E8A5AC9" w14:textId="0E8D1FE8" w:rsidR="00345204" w:rsidRDefault="007F75B2" w:rsidP="007F75B2">
      <w:pPr>
        <w:pStyle w:val="a0"/>
        <w:rPr>
          <w:rFonts w:ascii="Times New Roman" w:eastAsiaTheme="minorEastAsia" w:hAnsi="Times New Roman" w:cs="Times New Roman"/>
          <w:sz w:val="20"/>
          <w:lang w:eastAsia="zh-CN"/>
        </w:rPr>
      </w:pPr>
      <w:r w:rsidRPr="007F75B2">
        <w:rPr>
          <w:rFonts w:ascii="Times New Roman" w:eastAsiaTheme="minorEastAsia" w:hAnsi="Times New Roman" w:cs="Times New Roman"/>
          <w:sz w:val="20"/>
          <w:lang w:eastAsia="zh-CN"/>
        </w:rPr>
        <w:t>In RAN</w:t>
      </w:r>
      <w:r>
        <w:rPr>
          <w:rFonts w:ascii="Times New Roman" w:eastAsiaTheme="minorEastAsia" w:hAnsi="Times New Roman" w:cs="Times New Roman"/>
          <w:sz w:val="20"/>
          <w:lang w:eastAsia="zh-CN"/>
        </w:rPr>
        <w:t xml:space="preserve">#94-e meeting, a new WID on NR sidelink evolution was </w:t>
      </w:r>
      <w:r w:rsidR="00933C4F">
        <w:rPr>
          <w:rFonts w:ascii="Times New Roman" w:eastAsiaTheme="minorEastAsia" w:hAnsi="Times New Roman" w:cs="Times New Roman"/>
          <w:sz w:val="20"/>
          <w:lang w:eastAsia="zh-CN"/>
        </w:rPr>
        <w:t>approved</w:t>
      </w:r>
      <w:r w:rsidR="00E44D63">
        <w:rPr>
          <w:rFonts w:ascii="Times New Roman" w:eastAsiaTheme="minorEastAsia" w:hAnsi="Times New Roman" w:cs="Times New Roman"/>
          <w:sz w:val="20"/>
          <w:lang w:eastAsia="zh-CN"/>
        </w:rPr>
        <w:t>, and further updated in RAN#9</w:t>
      </w:r>
      <w:r w:rsidR="00A20B7A">
        <w:rPr>
          <w:rFonts w:ascii="Times New Roman" w:eastAsiaTheme="minorEastAsia" w:hAnsi="Times New Roman" w:cs="Times New Roman"/>
          <w:sz w:val="20"/>
          <w:lang w:eastAsia="zh-CN"/>
        </w:rPr>
        <w:t>9</w:t>
      </w:r>
      <w:r w:rsidR="00E44D63">
        <w:rPr>
          <w:rFonts w:ascii="Times New Roman" w:eastAsiaTheme="minorEastAsia" w:hAnsi="Times New Roman" w:cs="Times New Roman" w:hint="eastAsia"/>
          <w:sz w:val="20"/>
          <w:lang w:eastAsia="zh-CN"/>
        </w:rPr>
        <w:t>-e</w:t>
      </w:r>
      <w:r>
        <w:rPr>
          <w:rFonts w:ascii="Times New Roman" w:eastAsiaTheme="minorEastAsia" w:hAnsi="Times New Roman" w:cs="Times New Roman"/>
          <w:sz w:val="20"/>
          <w:lang w:eastAsia="zh-CN"/>
        </w:rPr>
        <w:t xml:space="preserve"> meeting, which </w:t>
      </w:r>
      <w:r w:rsidR="00345204">
        <w:rPr>
          <w:rFonts w:ascii="Times New Roman" w:eastAsiaTheme="minorEastAsia" w:hAnsi="Times New Roman" w:cs="Times New Roman"/>
          <w:sz w:val="20"/>
          <w:lang w:eastAsia="zh-CN"/>
        </w:rPr>
        <w:t>include</w:t>
      </w:r>
      <w:r w:rsidR="00781CD7">
        <w:rPr>
          <w:rFonts w:ascii="Times New Roman" w:eastAsiaTheme="minorEastAsia" w:hAnsi="Times New Roman" w:cs="Times New Roman" w:hint="eastAsia"/>
          <w:sz w:val="20"/>
          <w:lang w:eastAsia="zh-CN"/>
        </w:rPr>
        <w:t>s</w:t>
      </w:r>
      <w:r w:rsidR="00345204">
        <w:rPr>
          <w:rFonts w:ascii="Times New Roman" w:eastAsiaTheme="minorEastAsia" w:hAnsi="Times New Roman" w:cs="Times New Roman"/>
          <w:sz w:val="20"/>
          <w:lang w:eastAsia="zh-CN"/>
        </w:rPr>
        <w:t xml:space="preserve"> one objective to study and specify sidelink operation on unlicensed spectrum</w:t>
      </w:r>
      <w:r w:rsidR="00933C4F">
        <w:rPr>
          <w:rFonts w:ascii="Times New Roman" w:eastAsiaTheme="minorEastAsia" w:hAnsi="Times New Roman" w:cs="Times New Roman"/>
          <w:sz w:val="20"/>
          <w:lang w:eastAsia="zh-CN"/>
        </w:rPr>
        <w:t xml:space="preserve"> </w:t>
      </w:r>
      <w:r w:rsidR="00933C4F">
        <w:rPr>
          <w:rFonts w:ascii="Times New Roman" w:eastAsiaTheme="minorEastAsia" w:hAnsi="Times New Roman" w:cs="Times New Roman"/>
          <w:sz w:val="20"/>
          <w:lang w:eastAsia="zh-CN"/>
        </w:rPr>
        <w:fldChar w:fldCharType="begin"/>
      </w:r>
      <w:r w:rsidR="00933C4F">
        <w:rPr>
          <w:rFonts w:ascii="Times New Roman" w:eastAsiaTheme="minorEastAsia" w:hAnsi="Times New Roman" w:cs="Times New Roman"/>
          <w:sz w:val="20"/>
          <w:lang w:eastAsia="zh-CN"/>
        </w:rPr>
        <w:instrText xml:space="preserve"> REF _Ref111217208 \r \h </w:instrText>
      </w:r>
      <w:r w:rsidR="00933C4F">
        <w:rPr>
          <w:rFonts w:ascii="Times New Roman" w:eastAsiaTheme="minorEastAsia" w:hAnsi="Times New Roman" w:cs="Times New Roman"/>
          <w:sz w:val="20"/>
          <w:lang w:eastAsia="zh-CN"/>
        </w:rPr>
      </w:r>
      <w:r w:rsidR="00933C4F">
        <w:rPr>
          <w:rFonts w:ascii="Times New Roman" w:eastAsiaTheme="minorEastAsia" w:hAnsi="Times New Roman" w:cs="Times New Roman"/>
          <w:sz w:val="20"/>
          <w:lang w:eastAsia="zh-CN"/>
        </w:rPr>
        <w:fldChar w:fldCharType="separate"/>
      </w:r>
      <w:r w:rsidR="001870E8">
        <w:rPr>
          <w:rFonts w:ascii="Times New Roman" w:eastAsiaTheme="minorEastAsia" w:hAnsi="Times New Roman" w:cs="Times New Roman"/>
          <w:sz w:val="20"/>
          <w:lang w:eastAsia="zh-CN"/>
        </w:rPr>
        <w:t>[1]</w:t>
      </w:r>
      <w:r w:rsidR="00933C4F">
        <w:rPr>
          <w:rFonts w:ascii="Times New Roman" w:eastAsiaTheme="minorEastAsia" w:hAnsi="Times New Roman" w:cs="Times New Roman"/>
          <w:sz w:val="20"/>
          <w:lang w:eastAsia="zh-CN"/>
        </w:rPr>
        <w:fldChar w:fldCharType="end"/>
      </w:r>
      <w:r w:rsidR="00345204">
        <w:rPr>
          <w:rFonts w:ascii="Times New Roman" w:eastAsiaTheme="minorEastAsia" w:hAnsi="Times New Roman" w:cs="Times New Roman"/>
          <w:sz w:val="20"/>
          <w:lang w:eastAsia="zh-CN"/>
        </w:rPr>
        <w:t>.</w:t>
      </w:r>
    </w:p>
    <w:tbl>
      <w:tblPr>
        <w:tblStyle w:val="af5"/>
        <w:tblW w:w="0" w:type="auto"/>
        <w:tblLook w:val="04A0" w:firstRow="1" w:lastRow="0" w:firstColumn="1" w:lastColumn="0" w:noHBand="0" w:noVBand="1"/>
      </w:tblPr>
      <w:tblGrid>
        <w:gridCol w:w="9060"/>
      </w:tblGrid>
      <w:tr w:rsidR="00345204" w14:paraId="5F1B0866" w14:textId="77777777" w:rsidTr="00345204">
        <w:tc>
          <w:tcPr>
            <w:tcW w:w="9060" w:type="dxa"/>
          </w:tcPr>
          <w:p w14:paraId="12CC1A3B" w14:textId="77777777" w:rsidR="00912B98" w:rsidRPr="00D02C7F" w:rsidRDefault="00912B98" w:rsidP="00912B98">
            <w:pPr>
              <w:numPr>
                <w:ilvl w:val="0"/>
                <w:numId w:val="7"/>
              </w:numPr>
              <w:overflowPunct w:val="0"/>
              <w:autoSpaceDE w:val="0"/>
              <w:autoSpaceDN w:val="0"/>
              <w:adjustRightInd w:val="0"/>
              <w:spacing w:before="60" w:after="60"/>
              <w:ind w:left="426" w:hanging="284"/>
              <w:textAlignment w:val="baseline"/>
              <w:rPr>
                <w:rFonts w:ascii="Times" w:eastAsia="Batang" w:hAnsi="Times" w:cs="Times"/>
                <w:lang w:val="en-GB" w:eastAsia="en-GB"/>
              </w:rPr>
            </w:pPr>
            <w:r w:rsidRPr="00D02C7F">
              <w:rPr>
                <w:rFonts w:ascii="Times" w:eastAsia="Batang" w:hAnsi="Times" w:cs="Times"/>
                <w:lang w:val="en-GB" w:eastAsia="en-GB"/>
              </w:rPr>
              <w:t xml:space="preserve">Study and specify support of sidelink on unlicensed spectrum for both mode 1 and mode 2 where </w:t>
            </w:r>
            <w:proofErr w:type="spellStart"/>
            <w:r w:rsidRPr="00D02C7F">
              <w:rPr>
                <w:rFonts w:ascii="Times" w:eastAsia="Batang" w:hAnsi="Times" w:cs="Times"/>
                <w:lang w:val="en-GB" w:eastAsia="en-GB"/>
              </w:rPr>
              <w:t>Uu</w:t>
            </w:r>
            <w:proofErr w:type="spellEnd"/>
            <w:r w:rsidRPr="00D02C7F">
              <w:rPr>
                <w:rFonts w:ascii="Times" w:eastAsia="Batang" w:hAnsi="Times" w:cs="Times"/>
                <w:lang w:val="en-GB" w:eastAsia="en-GB"/>
              </w:rPr>
              <w:t xml:space="preserve"> operation for mode 1 is limited to licensed spectrum only [RAN1, RAN2, RAN4]</w:t>
            </w:r>
          </w:p>
          <w:p w14:paraId="3B17090C" w14:textId="77777777" w:rsidR="00912B98" w:rsidRPr="00D02C7F" w:rsidRDefault="00912B98" w:rsidP="00912B98">
            <w:pPr>
              <w:numPr>
                <w:ilvl w:val="0"/>
                <w:numId w:val="4"/>
              </w:numPr>
              <w:overflowPunct w:val="0"/>
              <w:autoSpaceDE w:val="0"/>
              <w:autoSpaceDN w:val="0"/>
              <w:adjustRightInd w:val="0"/>
              <w:spacing w:before="60" w:after="60"/>
              <w:ind w:left="993" w:hanging="284"/>
              <w:textAlignment w:val="baseline"/>
              <w:rPr>
                <w:rFonts w:ascii="Times" w:eastAsia="Batang" w:hAnsi="Times" w:cs="Times"/>
                <w:lang w:val="en-GB" w:eastAsia="ko-KR"/>
              </w:rPr>
            </w:pPr>
            <w:r w:rsidRPr="00D02C7F">
              <w:rPr>
                <w:rFonts w:ascii="Times" w:eastAsia="Batang" w:hAnsi="Times" w:cs="Times"/>
                <w:lang w:val="en-GB" w:eastAsia="ko-KR"/>
              </w:rPr>
              <w:t>Channel access mechanisms from NR-U shall be reused for sidelink unlicensed operation</w:t>
            </w:r>
          </w:p>
          <w:p w14:paraId="7DC2F35D" w14:textId="77777777" w:rsidR="00912B98" w:rsidRPr="00D02C7F" w:rsidRDefault="00912B98" w:rsidP="00912B98">
            <w:pPr>
              <w:numPr>
                <w:ilvl w:val="1"/>
                <w:numId w:val="4"/>
              </w:numPr>
              <w:overflowPunct w:val="0"/>
              <w:autoSpaceDE w:val="0"/>
              <w:autoSpaceDN w:val="0"/>
              <w:adjustRightInd w:val="0"/>
              <w:spacing w:before="60" w:after="60"/>
              <w:ind w:left="1418" w:hanging="284"/>
              <w:textAlignment w:val="baseline"/>
              <w:rPr>
                <w:rFonts w:ascii="Times" w:eastAsia="Batang" w:hAnsi="Times" w:cs="Times"/>
                <w:lang w:val="en-GB" w:eastAsia="ko-KR"/>
              </w:rPr>
            </w:pPr>
            <w:bookmarkStart w:id="3" w:name="_Hlk89917081"/>
            <w:r w:rsidRPr="00D02C7F">
              <w:rPr>
                <w:rFonts w:ascii="Times" w:eastAsia="Batang" w:hAnsi="Times" w:cs="Times"/>
                <w:lang w:val="en-GB" w:eastAsia="ko-KR"/>
              </w:rPr>
              <w:t>Assess the applicability of sidelink resource reservation from Rel-16/Rel-17 to sidelink unlicensed operation within the boundaries of unlicensed channel access mechanism and operation</w:t>
            </w:r>
          </w:p>
          <w:p w14:paraId="3AFF271A" w14:textId="77777777" w:rsidR="00912B98" w:rsidRPr="00D02C7F" w:rsidRDefault="00912B98" w:rsidP="00912B98">
            <w:pPr>
              <w:numPr>
                <w:ilvl w:val="2"/>
                <w:numId w:val="4"/>
              </w:numPr>
              <w:overflowPunct w:val="0"/>
              <w:autoSpaceDE w:val="0"/>
              <w:autoSpaceDN w:val="0"/>
              <w:adjustRightInd w:val="0"/>
              <w:spacing w:before="60" w:after="60"/>
              <w:textAlignment w:val="baseline"/>
              <w:rPr>
                <w:rFonts w:ascii="Times" w:eastAsia="Batang" w:hAnsi="Times" w:cs="Times"/>
                <w:lang w:val="en-GB" w:eastAsia="ko-KR"/>
              </w:rPr>
            </w:pPr>
            <w:r w:rsidRPr="00D02C7F">
              <w:rPr>
                <w:rFonts w:ascii="Times" w:eastAsia="Batang" w:hAnsi="Times" w:cs="Times"/>
                <w:lang w:val="en-GB" w:eastAsia="ko-KR"/>
              </w:rPr>
              <w:t>No specific enhancements for Rel-17 resource allocation mechanisms</w:t>
            </w:r>
            <w:bookmarkEnd w:id="3"/>
          </w:p>
          <w:p w14:paraId="698BF512" w14:textId="77777777" w:rsidR="00912B98" w:rsidRPr="00D02C7F" w:rsidRDefault="00912B98" w:rsidP="00912B98">
            <w:pPr>
              <w:numPr>
                <w:ilvl w:val="2"/>
                <w:numId w:val="4"/>
              </w:numPr>
              <w:overflowPunct w:val="0"/>
              <w:autoSpaceDE w:val="0"/>
              <w:autoSpaceDN w:val="0"/>
              <w:adjustRightInd w:val="0"/>
              <w:spacing w:before="60" w:after="60"/>
              <w:textAlignment w:val="baseline"/>
              <w:rPr>
                <w:rFonts w:ascii="Times" w:eastAsia="Batang" w:hAnsi="Times" w:cs="Times"/>
                <w:lang w:val="en-GB" w:eastAsia="ko-KR"/>
              </w:rPr>
            </w:pPr>
            <w:r w:rsidRPr="00D02C7F">
              <w:rPr>
                <w:rFonts w:ascii="Times" w:eastAsia="Batang" w:hAnsi="Times" w:cs="Times"/>
                <w:lang w:val="en-GB" w:eastAsia="ko-KR"/>
              </w:rPr>
              <w:t>If the existing NR-U channel access framework does not support the required SL-U functionality, WGs will make appropriate recommendations for RAN approval.</w:t>
            </w:r>
          </w:p>
          <w:p w14:paraId="3945B192" w14:textId="77777777" w:rsidR="00912B98" w:rsidRPr="00D02C7F" w:rsidRDefault="00912B98" w:rsidP="00912B98">
            <w:pPr>
              <w:numPr>
                <w:ilvl w:val="0"/>
                <w:numId w:val="4"/>
              </w:numPr>
              <w:overflowPunct w:val="0"/>
              <w:autoSpaceDE w:val="0"/>
              <w:autoSpaceDN w:val="0"/>
              <w:adjustRightInd w:val="0"/>
              <w:spacing w:before="60" w:after="60"/>
              <w:ind w:left="993" w:hanging="284"/>
              <w:textAlignment w:val="baseline"/>
              <w:rPr>
                <w:rFonts w:ascii="Times" w:eastAsia="Batang" w:hAnsi="Times" w:cs="Times"/>
                <w:lang w:val="en-GB" w:eastAsia="ko-KR"/>
              </w:rPr>
            </w:pPr>
            <w:bookmarkStart w:id="4" w:name="_Hlk89917101"/>
            <w:r w:rsidRPr="00D02C7F">
              <w:rPr>
                <w:rFonts w:ascii="Times" w:eastAsia="Batang" w:hAnsi="Times" w:cs="Times"/>
                <w:lang w:val="en-GB" w:eastAsia="ko-KR"/>
              </w:rPr>
              <w:t>Physical channel design framework: Required changes to NR sidelink physical channel structures and procedures to operate on unlicensed spectrum</w:t>
            </w:r>
            <w:bookmarkEnd w:id="4"/>
          </w:p>
          <w:p w14:paraId="41B9F572" w14:textId="77777777" w:rsidR="00912B98" w:rsidRPr="00D02C7F" w:rsidRDefault="00912B98" w:rsidP="00912B98">
            <w:pPr>
              <w:numPr>
                <w:ilvl w:val="1"/>
                <w:numId w:val="4"/>
              </w:numPr>
              <w:overflowPunct w:val="0"/>
              <w:autoSpaceDE w:val="0"/>
              <w:autoSpaceDN w:val="0"/>
              <w:adjustRightInd w:val="0"/>
              <w:spacing w:before="60" w:after="60"/>
              <w:ind w:left="1418" w:hanging="284"/>
              <w:textAlignment w:val="baseline"/>
              <w:rPr>
                <w:rFonts w:ascii="Times" w:eastAsia="Batang" w:hAnsi="Times" w:cs="Times"/>
                <w:lang w:val="en-GB" w:eastAsia="ko-KR"/>
              </w:rPr>
            </w:pPr>
            <w:bookmarkStart w:id="5" w:name="_Hlk89917118"/>
            <w:r w:rsidRPr="00D02C7F">
              <w:rPr>
                <w:rFonts w:ascii="Times" w:eastAsia="Batang" w:hAnsi="Times" w:cs="Times"/>
                <w:lang w:val="en-GB" w:eastAsia="ko-KR"/>
              </w:rPr>
              <w:t xml:space="preserve">The existing NR sidelink and NR-U channel structure shall be reused </w:t>
            </w:r>
            <w:bookmarkEnd w:id="5"/>
            <w:r w:rsidRPr="00D02C7F">
              <w:rPr>
                <w:rFonts w:ascii="Times" w:eastAsia="Batang" w:hAnsi="Times" w:cs="Times"/>
                <w:lang w:val="en-GB" w:eastAsia="ko-KR"/>
              </w:rPr>
              <w:t>as the baseline.</w:t>
            </w:r>
          </w:p>
          <w:p w14:paraId="1609F43A" w14:textId="77777777" w:rsidR="00912B98" w:rsidRPr="00D02C7F" w:rsidRDefault="00912B98" w:rsidP="00912B98">
            <w:pPr>
              <w:numPr>
                <w:ilvl w:val="0"/>
                <w:numId w:val="4"/>
              </w:numPr>
              <w:overflowPunct w:val="0"/>
              <w:autoSpaceDE w:val="0"/>
              <w:autoSpaceDN w:val="0"/>
              <w:adjustRightInd w:val="0"/>
              <w:spacing w:before="60" w:after="60"/>
              <w:ind w:left="993" w:hanging="284"/>
              <w:textAlignment w:val="baseline"/>
              <w:rPr>
                <w:rFonts w:ascii="Times" w:eastAsia="Batang" w:hAnsi="Times" w:cs="Times"/>
                <w:lang w:val="en-GB" w:eastAsia="ko-KR"/>
              </w:rPr>
            </w:pPr>
            <w:bookmarkStart w:id="6" w:name="_Hlk89917140"/>
            <w:r w:rsidRPr="00D02C7F">
              <w:rPr>
                <w:rFonts w:ascii="Times" w:eastAsia="Batang" w:hAnsi="Times" w:cs="Times"/>
                <w:lang w:val="en-GB" w:eastAsia="ko-KR"/>
              </w:rPr>
              <w:t>No specific enhancements for existing NR SL feature</w:t>
            </w:r>
            <w:bookmarkEnd w:id="6"/>
          </w:p>
          <w:p w14:paraId="16EB186F" w14:textId="77777777" w:rsidR="00912B98" w:rsidRPr="00D02C7F" w:rsidRDefault="00912B98" w:rsidP="00912B98">
            <w:pPr>
              <w:numPr>
                <w:ilvl w:val="0"/>
                <w:numId w:val="4"/>
              </w:numPr>
              <w:overflowPunct w:val="0"/>
              <w:autoSpaceDE w:val="0"/>
              <w:autoSpaceDN w:val="0"/>
              <w:adjustRightInd w:val="0"/>
              <w:spacing w:before="60" w:after="60"/>
              <w:ind w:left="993" w:hanging="284"/>
              <w:textAlignment w:val="baseline"/>
              <w:rPr>
                <w:rFonts w:ascii="Times" w:eastAsia="Batang" w:hAnsi="Times" w:cs="Times"/>
                <w:lang w:val="en-GB" w:eastAsia="ko-KR"/>
              </w:rPr>
            </w:pPr>
            <w:r w:rsidRPr="00D02C7F">
              <w:rPr>
                <w:rFonts w:ascii="Times" w:eastAsia="Batang" w:hAnsi="Times" w:cs="Times"/>
                <w:lang w:val="en-GB" w:eastAsia="ko-KR"/>
              </w:rPr>
              <w:t>Focus on FR1 unlicensed bands (n46 and n96/n102)</w:t>
            </w:r>
            <w:bookmarkStart w:id="7" w:name="_Hlk89917215"/>
            <w:r w:rsidRPr="00D02C7F">
              <w:rPr>
                <w:rFonts w:ascii="Times" w:eastAsia="Batang" w:hAnsi="Times" w:cs="Times"/>
                <w:lang w:val="en-GB" w:eastAsia="ko-KR"/>
              </w:rPr>
              <w:t>.</w:t>
            </w:r>
            <w:bookmarkEnd w:id="7"/>
          </w:p>
          <w:p w14:paraId="7291D165" w14:textId="5415191D" w:rsidR="00345204" w:rsidRPr="00D02C7F" w:rsidRDefault="00912B98" w:rsidP="00912B98">
            <w:pPr>
              <w:numPr>
                <w:ilvl w:val="0"/>
                <w:numId w:val="4"/>
              </w:numPr>
              <w:overflowPunct w:val="0"/>
              <w:autoSpaceDE w:val="0"/>
              <w:autoSpaceDN w:val="0"/>
              <w:adjustRightInd w:val="0"/>
              <w:spacing w:before="60" w:after="60"/>
              <w:ind w:left="993" w:hanging="284"/>
              <w:textAlignment w:val="baseline"/>
              <w:rPr>
                <w:rFonts w:ascii="Times" w:eastAsia="Batang" w:hAnsi="Times" w:cs="Times"/>
                <w:lang w:val="en-GB" w:eastAsia="ko-KR"/>
              </w:rPr>
            </w:pPr>
            <w:r w:rsidRPr="00D02C7F">
              <w:rPr>
                <w:rFonts w:ascii="Times" w:eastAsia="Batang" w:hAnsi="Times" w:cs="Times"/>
                <w:lang w:val="en-GB" w:eastAsia="ko-KR"/>
              </w:rPr>
              <w:t xml:space="preserve">Note: In sidelink unlicensed operation, the </w:t>
            </w:r>
            <w:proofErr w:type="spellStart"/>
            <w:r w:rsidRPr="00D02C7F">
              <w:rPr>
                <w:rFonts w:ascii="Times" w:eastAsia="Batang" w:hAnsi="Times" w:cs="Times"/>
                <w:lang w:val="en-GB" w:eastAsia="ko-KR"/>
              </w:rPr>
              <w:t>gNB</w:t>
            </w:r>
            <w:proofErr w:type="spellEnd"/>
            <w:r w:rsidRPr="00D02C7F">
              <w:rPr>
                <w:rFonts w:ascii="Times" w:eastAsia="Batang" w:hAnsi="Times" w:cs="Times"/>
                <w:lang w:val="en-GB" w:eastAsia="ko-KR"/>
              </w:rPr>
              <w:t xml:space="preserve"> does not perform Type 1 channel access to initiate and share a channel occupancy, neither Type 2 channel access to share an initiated channel occupancy, nor semi-static channel access procedures to access an unlicensed channel.</w:t>
            </w:r>
          </w:p>
        </w:tc>
      </w:tr>
    </w:tbl>
    <w:p w14:paraId="2A7E0DDA" w14:textId="4D2D60FF" w:rsidR="00345204" w:rsidRDefault="00345204" w:rsidP="00345204">
      <w:pPr>
        <w:pStyle w:val="a0"/>
        <w:spacing w:beforeLines="50" w:before="120"/>
        <w:rPr>
          <w:rFonts w:ascii="Times New Roman" w:eastAsiaTheme="minorEastAsia" w:hAnsi="Times New Roman" w:cs="Times New Roman"/>
          <w:sz w:val="20"/>
          <w:lang w:eastAsia="zh-CN"/>
        </w:rPr>
      </w:pPr>
      <w:r>
        <w:rPr>
          <w:rFonts w:ascii="Times New Roman" w:eastAsiaTheme="minorEastAsia" w:hAnsi="Times New Roman" w:cs="Times New Roman" w:hint="eastAsia"/>
          <w:sz w:val="20"/>
          <w:lang w:eastAsia="zh-CN"/>
        </w:rPr>
        <w:t>I</w:t>
      </w:r>
      <w:r>
        <w:rPr>
          <w:rFonts w:ascii="Times New Roman" w:eastAsiaTheme="minorEastAsia" w:hAnsi="Times New Roman" w:cs="Times New Roman"/>
          <w:sz w:val="20"/>
          <w:lang w:eastAsia="zh-CN"/>
        </w:rPr>
        <w:t>n this contribution, we will further discuss the issues on physical channel framework for sidelink operation on unlicensed spectrum</w:t>
      </w:r>
      <w:r w:rsidR="00332123">
        <w:rPr>
          <w:rFonts w:ascii="Times New Roman" w:eastAsiaTheme="minorEastAsia" w:hAnsi="Times New Roman" w:cs="Times New Roman"/>
          <w:sz w:val="20"/>
          <w:lang w:eastAsia="zh-CN"/>
        </w:rPr>
        <w:t>.</w:t>
      </w:r>
    </w:p>
    <w:p w14:paraId="60EEF4BF" w14:textId="77777777" w:rsidR="00F51D28" w:rsidRDefault="00F51D28" w:rsidP="00345204">
      <w:pPr>
        <w:pStyle w:val="a0"/>
        <w:spacing w:beforeLines="50" w:before="120"/>
        <w:rPr>
          <w:rFonts w:ascii="Times New Roman" w:eastAsiaTheme="minorEastAsia" w:hAnsi="Times New Roman" w:cs="Times New Roman"/>
          <w:sz w:val="20"/>
          <w:lang w:eastAsia="zh-CN"/>
        </w:rPr>
      </w:pPr>
    </w:p>
    <w:p w14:paraId="3997F19F" w14:textId="6DE6F2CA" w:rsidR="00332123" w:rsidRPr="00332123" w:rsidRDefault="00345204" w:rsidP="00332123">
      <w:pPr>
        <w:pStyle w:val="1"/>
        <w:spacing w:beforeLines="100" w:before="240" w:afterLines="50"/>
        <w:ind w:left="431" w:hanging="431"/>
        <w:rPr>
          <w:rFonts w:cs="Arial"/>
          <w:lang w:val="en-US"/>
        </w:rPr>
      </w:pPr>
      <w:r>
        <w:rPr>
          <w:rFonts w:cs="Arial"/>
          <w:lang w:val="en-US"/>
        </w:rPr>
        <w:t>Physical channel framework of SL-U</w:t>
      </w:r>
    </w:p>
    <w:p w14:paraId="137BEA8B" w14:textId="77777777" w:rsidR="00345204" w:rsidRPr="00F0589B" w:rsidRDefault="00345204" w:rsidP="00345204">
      <w:pPr>
        <w:pStyle w:val="2"/>
        <w:ind w:left="578" w:hanging="578"/>
        <w:rPr>
          <w:rFonts w:eastAsiaTheme="minorEastAsia"/>
          <w:lang w:val="en-US"/>
        </w:rPr>
      </w:pPr>
      <w:r>
        <w:rPr>
          <w:rFonts w:eastAsiaTheme="minorEastAsia" w:hint="eastAsia"/>
          <w:lang w:val="en-US"/>
        </w:rPr>
        <w:t>B</w:t>
      </w:r>
      <w:r>
        <w:rPr>
          <w:rFonts w:eastAsiaTheme="minorEastAsia"/>
          <w:lang w:val="en-US"/>
        </w:rPr>
        <w:t>andwidth part and resource pool</w:t>
      </w:r>
    </w:p>
    <w:p w14:paraId="056180D0" w14:textId="63A48C1A" w:rsidR="00332123" w:rsidRDefault="00332123" w:rsidP="007F75B2">
      <w:pPr>
        <w:pStyle w:val="a0"/>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In RAN1</w:t>
      </w:r>
      <w:r w:rsidR="007148C6">
        <w:rPr>
          <w:rFonts w:ascii="Times New Roman" w:eastAsiaTheme="minorEastAsia" w:hAnsi="Times New Roman" w:cs="Times New Roman"/>
          <w:sz w:val="20"/>
          <w:lang w:eastAsia="zh-CN"/>
        </w:rPr>
        <w:t>#110b</w:t>
      </w:r>
      <w:r w:rsidR="001A01A4">
        <w:rPr>
          <w:rFonts w:ascii="Times New Roman" w:eastAsiaTheme="minorEastAsia" w:hAnsi="Times New Roman" w:cs="Times New Roman"/>
          <w:sz w:val="20"/>
          <w:lang w:eastAsia="zh-CN"/>
        </w:rPr>
        <w:t>is</w:t>
      </w:r>
      <w:r w:rsidR="007148C6">
        <w:rPr>
          <w:rFonts w:ascii="Times New Roman" w:eastAsiaTheme="minorEastAsia" w:hAnsi="Times New Roman" w:cs="Times New Roman"/>
          <w:sz w:val="20"/>
          <w:lang w:eastAsia="zh-CN"/>
        </w:rPr>
        <w:t>-e</w:t>
      </w:r>
      <w:r>
        <w:rPr>
          <w:rFonts w:ascii="Times New Roman" w:eastAsiaTheme="minorEastAsia" w:hAnsi="Times New Roman" w:cs="Times New Roman"/>
          <w:sz w:val="20"/>
          <w:lang w:eastAsia="zh-CN"/>
        </w:rPr>
        <w:t xml:space="preserve"> meeting, the </w:t>
      </w:r>
      <w:r w:rsidR="00403718">
        <w:rPr>
          <w:rFonts w:ascii="Times New Roman" w:eastAsiaTheme="minorEastAsia" w:hAnsi="Times New Roman" w:cs="Times New Roman" w:hint="eastAsia"/>
          <w:sz w:val="20"/>
          <w:lang w:eastAsia="zh-CN"/>
        </w:rPr>
        <w:t>issue</w:t>
      </w:r>
      <w:r w:rsidR="00403718">
        <w:rPr>
          <w:rFonts w:ascii="Times New Roman" w:eastAsiaTheme="minorEastAsia" w:hAnsi="Times New Roman" w:cs="Times New Roman"/>
          <w:sz w:val="20"/>
          <w:lang w:eastAsia="zh-CN"/>
        </w:rPr>
        <w:t xml:space="preserve"> </w:t>
      </w:r>
      <w:r w:rsidR="001A01A4">
        <w:rPr>
          <w:rFonts w:ascii="Times New Roman" w:eastAsiaTheme="minorEastAsia" w:hAnsi="Times New Roman" w:cs="Times New Roman"/>
          <w:sz w:val="20"/>
          <w:lang w:eastAsia="zh-CN"/>
        </w:rPr>
        <w:t xml:space="preserve">on </w:t>
      </w:r>
      <w:r w:rsidR="00403718">
        <w:rPr>
          <w:rFonts w:ascii="Times New Roman" w:eastAsiaTheme="minorEastAsia" w:hAnsi="Times New Roman" w:cs="Times New Roman"/>
          <w:sz w:val="20"/>
          <w:lang w:eastAsia="zh-CN"/>
        </w:rPr>
        <w:t>how to use guard band PRBs</w:t>
      </w:r>
      <w:r>
        <w:rPr>
          <w:rFonts w:ascii="Times New Roman" w:eastAsiaTheme="minorEastAsia" w:hAnsi="Times New Roman" w:cs="Times New Roman"/>
          <w:sz w:val="20"/>
          <w:lang w:eastAsia="zh-CN"/>
        </w:rPr>
        <w:t xml:space="preserve"> </w:t>
      </w:r>
      <w:r w:rsidR="00403718">
        <w:rPr>
          <w:rFonts w:ascii="Times New Roman" w:eastAsiaTheme="minorEastAsia" w:hAnsi="Times New Roman" w:cs="Times New Roman"/>
          <w:sz w:val="20"/>
          <w:lang w:eastAsia="zh-CN"/>
        </w:rPr>
        <w:t>was</w:t>
      </w:r>
      <w:r>
        <w:rPr>
          <w:rFonts w:ascii="Times New Roman" w:eastAsiaTheme="minorEastAsia" w:hAnsi="Times New Roman" w:cs="Times New Roman"/>
          <w:sz w:val="20"/>
          <w:lang w:eastAsia="zh-CN"/>
        </w:rPr>
        <w:t xml:space="preserve"> discussed and </w:t>
      </w:r>
      <w:r w:rsidR="001A01A4">
        <w:rPr>
          <w:rFonts w:ascii="Times New Roman" w:eastAsiaTheme="minorEastAsia" w:hAnsi="Times New Roman" w:cs="Times New Roman"/>
          <w:sz w:val="20"/>
          <w:lang w:eastAsia="zh-CN"/>
        </w:rPr>
        <w:t xml:space="preserve">one agreement was </w:t>
      </w:r>
      <w:r w:rsidR="00FA2A6D">
        <w:rPr>
          <w:rFonts w:ascii="Times New Roman" w:eastAsiaTheme="minorEastAsia" w:hAnsi="Times New Roman" w:cs="Times New Roman"/>
          <w:sz w:val="20"/>
          <w:lang w:eastAsia="zh-CN"/>
        </w:rPr>
        <w:t>achieved</w:t>
      </w:r>
      <w:r>
        <w:rPr>
          <w:rFonts w:ascii="Times New Roman" w:eastAsiaTheme="minorEastAsia" w:hAnsi="Times New Roman" w:cs="Times New Roman"/>
          <w:sz w:val="20"/>
          <w:lang w:eastAsia="zh-CN"/>
        </w:rPr>
        <w:t xml:space="preserve"> </w:t>
      </w:r>
      <w:r w:rsidR="001A01A4">
        <w:rPr>
          <w:rFonts w:ascii="Times New Roman" w:eastAsiaTheme="minorEastAsia" w:hAnsi="Times New Roman" w:cs="Times New Roman"/>
          <w:sz w:val="20"/>
          <w:lang w:eastAsia="zh-CN"/>
        </w:rPr>
        <w:t xml:space="preserve">with some FFS parts </w:t>
      </w:r>
      <w:r w:rsidR="00933C4F">
        <w:rPr>
          <w:rFonts w:ascii="Times New Roman" w:eastAsiaTheme="minorEastAsia" w:hAnsi="Times New Roman" w:cs="Times New Roman"/>
          <w:sz w:val="20"/>
          <w:lang w:eastAsia="zh-CN"/>
        </w:rPr>
        <w:fldChar w:fldCharType="begin"/>
      </w:r>
      <w:r w:rsidR="00933C4F">
        <w:rPr>
          <w:rFonts w:ascii="Times New Roman" w:eastAsiaTheme="minorEastAsia" w:hAnsi="Times New Roman" w:cs="Times New Roman"/>
          <w:sz w:val="20"/>
          <w:lang w:eastAsia="zh-CN"/>
        </w:rPr>
        <w:instrText xml:space="preserve"> REF _Ref115368707 \r \h </w:instrText>
      </w:r>
      <w:r w:rsidR="00933C4F">
        <w:rPr>
          <w:rFonts w:ascii="Times New Roman" w:eastAsiaTheme="minorEastAsia" w:hAnsi="Times New Roman" w:cs="Times New Roman"/>
          <w:sz w:val="20"/>
          <w:lang w:eastAsia="zh-CN"/>
        </w:rPr>
      </w:r>
      <w:r w:rsidR="00933C4F">
        <w:rPr>
          <w:rFonts w:ascii="Times New Roman" w:eastAsiaTheme="minorEastAsia" w:hAnsi="Times New Roman" w:cs="Times New Roman"/>
          <w:sz w:val="20"/>
          <w:lang w:eastAsia="zh-CN"/>
        </w:rPr>
        <w:fldChar w:fldCharType="separate"/>
      </w:r>
      <w:r w:rsidR="001870E8">
        <w:rPr>
          <w:rFonts w:ascii="Times New Roman" w:eastAsiaTheme="minorEastAsia" w:hAnsi="Times New Roman" w:cs="Times New Roman"/>
          <w:sz w:val="20"/>
          <w:lang w:eastAsia="zh-CN"/>
        </w:rPr>
        <w:t>[2]</w:t>
      </w:r>
      <w:r w:rsidR="00933C4F">
        <w:rPr>
          <w:rFonts w:ascii="Times New Roman" w:eastAsiaTheme="minorEastAsia" w:hAnsi="Times New Roman" w:cs="Times New Roman"/>
          <w:sz w:val="20"/>
          <w:lang w:eastAsia="zh-CN"/>
        </w:rPr>
        <w:fldChar w:fldCharType="end"/>
      </w:r>
      <w:r>
        <w:rPr>
          <w:rFonts w:ascii="Times New Roman" w:eastAsiaTheme="minorEastAsia" w:hAnsi="Times New Roman" w:cs="Times New Roman" w:hint="eastAsia"/>
          <w:sz w:val="20"/>
          <w:lang w:eastAsia="zh-CN"/>
        </w:rPr>
        <w:t>.</w:t>
      </w:r>
      <w:r w:rsidR="00403718">
        <w:rPr>
          <w:rFonts w:ascii="Times New Roman" w:eastAsiaTheme="minorEastAsia" w:hAnsi="Times New Roman" w:cs="Times New Roman"/>
          <w:sz w:val="20"/>
          <w:lang w:eastAsia="zh-CN"/>
        </w:rPr>
        <w:t xml:space="preserve"> </w:t>
      </w:r>
      <w:r w:rsidR="001A01A4">
        <w:rPr>
          <w:rFonts w:ascii="Times New Roman" w:eastAsiaTheme="minorEastAsia" w:hAnsi="Times New Roman" w:cs="Times New Roman"/>
          <w:sz w:val="20"/>
          <w:lang w:eastAsia="zh-CN"/>
        </w:rPr>
        <w:t xml:space="preserve">And </w:t>
      </w:r>
      <w:r w:rsidR="00403718">
        <w:rPr>
          <w:rFonts w:ascii="Times New Roman" w:eastAsiaTheme="minorEastAsia" w:hAnsi="Times New Roman" w:cs="Times New Roman"/>
          <w:sz w:val="20"/>
          <w:lang w:eastAsia="zh-CN"/>
        </w:rPr>
        <w:t>in RAN1#112 meeting, whether additional</w:t>
      </w:r>
      <w:r w:rsidR="00403718" w:rsidRPr="00403718">
        <w:rPr>
          <w:rFonts w:ascii="Times New Roman" w:eastAsiaTheme="minorEastAsia" w:hAnsi="Times New Roman" w:cs="Times New Roman"/>
          <w:sz w:val="20"/>
          <w:lang w:eastAsia="zh-CN"/>
        </w:rPr>
        <w:t xml:space="preserve"> </w:t>
      </w:r>
      <w:r w:rsidR="00403718">
        <w:rPr>
          <w:rFonts w:ascii="Times New Roman" w:eastAsiaTheme="minorEastAsia" w:hAnsi="Times New Roman" w:cs="Times New Roman"/>
          <w:sz w:val="20"/>
          <w:lang w:eastAsia="zh-CN"/>
        </w:rPr>
        <w:t xml:space="preserve">candidate S-SSB occasions are excluded from resource pool was </w:t>
      </w:r>
      <w:r w:rsidR="001A01A4">
        <w:rPr>
          <w:rFonts w:ascii="Times New Roman" w:eastAsiaTheme="minorEastAsia" w:hAnsi="Times New Roman" w:cs="Times New Roman"/>
          <w:sz w:val="20"/>
          <w:lang w:eastAsia="zh-CN"/>
        </w:rPr>
        <w:t>discussed</w:t>
      </w:r>
      <w:r w:rsidR="00403718">
        <w:rPr>
          <w:rFonts w:ascii="Times New Roman" w:eastAsiaTheme="minorEastAsia" w:hAnsi="Times New Roman" w:cs="Times New Roman"/>
          <w:sz w:val="20"/>
          <w:lang w:eastAsia="zh-CN"/>
        </w:rPr>
        <w:t xml:space="preserve"> with an agreement where two opposite options were given</w:t>
      </w:r>
      <w:r w:rsidR="001A01A4">
        <w:rPr>
          <w:rFonts w:ascii="Times New Roman" w:eastAsiaTheme="minorEastAsia" w:hAnsi="Times New Roman" w:cs="Times New Roman"/>
          <w:sz w:val="20"/>
          <w:lang w:eastAsia="zh-CN"/>
        </w:rPr>
        <w:t xml:space="preserve"> </w:t>
      </w:r>
      <w:r w:rsidR="001A01A4">
        <w:rPr>
          <w:rFonts w:ascii="Times New Roman" w:eastAsiaTheme="minorEastAsia" w:hAnsi="Times New Roman" w:cs="Times New Roman"/>
          <w:sz w:val="20"/>
          <w:lang w:eastAsia="zh-CN"/>
        </w:rPr>
        <w:fldChar w:fldCharType="begin"/>
      </w:r>
      <w:r w:rsidR="001A01A4">
        <w:rPr>
          <w:rFonts w:ascii="Times New Roman" w:eastAsiaTheme="minorEastAsia" w:hAnsi="Times New Roman" w:cs="Times New Roman"/>
          <w:sz w:val="20"/>
          <w:lang w:eastAsia="zh-CN"/>
        </w:rPr>
        <w:instrText xml:space="preserve"> REF _Ref130979929 \r \h </w:instrText>
      </w:r>
      <w:r w:rsidR="001A01A4">
        <w:rPr>
          <w:rFonts w:ascii="Times New Roman" w:eastAsiaTheme="minorEastAsia" w:hAnsi="Times New Roman" w:cs="Times New Roman"/>
          <w:sz w:val="20"/>
          <w:lang w:eastAsia="zh-CN"/>
        </w:rPr>
      </w:r>
      <w:r w:rsidR="001A01A4">
        <w:rPr>
          <w:rFonts w:ascii="Times New Roman" w:eastAsiaTheme="minorEastAsia" w:hAnsi="Times New Roman" w:cs="Times New Roman"/>
          <w:sz w:val="20"/>
          <w:lang w:eastAsia="zh-CN"/>
        </w:rPr>
        <w:fldChar w:fldCharType="separate"/>
      </w:r>
      <w:r w:rsidR="001870E8">
        <w:rPr>
          <w:rFonts w:ascii="Times New Roman" w:eastAsiaTheme="minorEastAsia" w:hAnsi="Times New Roman" w:cs="Times New Roman"/>
          <w:sz w:val="20"/>
          <w:lang w:eastAsia="zh-CN"/>
        </w:rPr>
        <w:t>[3]</w:t>
      </w:r>
      <w:r w:rsidR="001A01A4">
        <w:rPr>
          <w:rFonts w:ascii="Times New Roman" w:eastAsiaTheme="minorEastAsia" w:hAnsi="Times New Roman" w:cs="Times New Roman"/>
          <w:sz w:val="20"/>
          <w:lang w:eastAsia="zh-CN"/>
        </w:rPr>
        <w:fldChar w:fldCharType="end"/>
      </w:r>
      <w:r w:rsidR="00403718">
        <w:rPr>
          <w:rFonts w:ascii="Times New Roman" w:eastAsiaTheme="minorEastAsia" w:hAnsi="Times New Roman" w:cs="Times New Roman"/>
          <w:sz w:val="20"/>
          <w:lang w:eastAsia="zh-CN"/>
        </w:rPr>
        <w:t xml:space="preserve">. </w:t>
      </w:r>
    </w:p>
    <w:tbl>
      <w:tblPr>
        <w:tblStyle w:val="af5"/>
        <w:tblW w:w="0" w:type="auto"/>
        <w:tblLook w:val="04A0" w:firstRow="1" w:lastRow="0" w:firstColumn="1" w:lastColumn="0" w:noHBand="0" w:noVBand="1"/>
      </w:tblPr>
      <w:tblGrid>
        <w:gridCol w:w="9060"/>
      </w:tblGrid>
      <w:tr w:rsidR="00332123" w14:paraId="7B9EBB2C" w14:textId="77777777" w:rsidTr="00332123">
        <w:tc>
          <w:tcPr>
            <w:tcW w:w="9060" w:type="dxa"/>
          </w:tcPr>
          <w:p w14:paraId="23C7E21D" w14:textId="6CAC77B1" w:rsidR="00BE07C9" w:rsidRPr="008413D6" w:rsidRDefault="00BE07C9" w:rsidP="00332123">
            <w:pPr>
              <w:autoSpaceDE w:val="0"/>
              <w:autoSpaceDN w:val="0"/>
              <w:rPr>
                <w:rFonts w:ascii="Times" w:eastAsiaTheme="minorEastAsia" w:hAnsi="Times"/>
                <w:b/>
                <w:bCs/>
                <w:iCs/>
                <w:szCs w:val="24"/>
                <w:u w:val="single"/>
                <w:lang w:val="en-GB" w:eastAsia="zh-CN"/>
              </w:rPr>
            </w:pPr>
            <w:r w:rsidRPr="008413D6">
              <w:rPr>
                <w:rFonts w:ascii="Times" w:eastAsiaTheme="minorEastAsia" w:hAnsi="Times" w:hint="eastAsia"/>
                <w:b/>
                <w:bCs/>
                <w:iCs/>
                <w:szCs w:val="24"/>
                <w:u w:val="single"/>
                <w:lang w:val="en-GB" w:eastAsia="zh-CN"/>
              </w:rPr>
              <w:t>A</w:t>
            </w:r>
            <w:r w:rsidRPr="008413D6">
              <w:rPr>
                <w:rFonts w:ascii="Times" w:eastAsiaTheme="minorEastAsia" w:hAnsi="Times"/>
                <w:b/>
                <w:bCs/>
                <w:iCs/>
                <w:szCs w:val="24"/>
                <w:u w:val="single"/>
                <w:lang w:val="en-GB" w:eastAsia="zh-CN"/>
              </w:rPr>
              <w:t>greement in RAN1#110bis-e</w:t>
            </w:r>
          </w:p>
          <w:p w14:paraId="481D3114" w14:textId="4CD1B2DF" w:rsidR="00332123" w:rsidRPr="00626BE5" w:rsidRDefault="00332123" w:rsidP="00332123">
            <w:pPr>
              <w:autoSpaceDE w:val="0"/>
              <w:autoSpaceDN w:val="0"/>
              <w:rPr>
                <w:rFonts w:ascii="Times" w:eastAsia="Batang" w:hAnsi="Times"/>
                <w:szCs w:val="24"/>
                <w:lang w:val="en-GB"/>
              </w:rPr>
            </w:pPr>
            <w:r w:rsidRPr="008413D6">
              <w:rPr>
                <w:rFonts w:ascii="Times" w:eastAsia="Batang" w:hAnsi="Times"/>
                <w:bCs/>
                <w:iCs/>
                <w:szCs w:val="24"/>
                <w:highlight w:val="green"/>
                <w:lang w:val="en-GB"/>
              </w:rPr>
              <w:t>Agreement</w:t>
            </w:r>
          </w:p>
          <w:p w14:paraId="22F0B53E" w14:textId="77777777" w:rsidR="00332123" w:rsidRPr="00DC5B5D" w:rsidRDefault="00332123" w:rsidP="00332123">
            <w:pPr>
              <w:spacing w:line="276" w:lineRule="auto"/>
              <w:contextualSpacing/>
              <w:rPr>
                <w:rFonts w:ascii="Times" w:eastAsia="Batang" w:hAnsi="Times"/>
                <w:szCs w:val="24"/>
                <w:lang w:val="en-GB" w:eastAsia="zh-CN"/>
              </w:rPr>
            </w:pPr>
            <w:r w:rsidRPr="00DC5B5D">
              <w:rPr>
                <w:rFonts w:ascii="Times" w:eastAsia="Batang" w:hAnsi="Times"/>
                <w:szCs w:val="24"/>
                <w:lang w:val="en-GB" w:eastAsia="zh-CN"/>
              </w:rPr>
              <w:t>Regarding usage of PRBs within intra-cell guard band of two adjacent RB sets:</w:t>
            </w:r>
          </w:p>
          <w:p w14:paraId="0765D15C" w14:textId="77777777" w:rsidR="00332123" w:rsidRPr="00DC5B5D" w:rsidRDefault="00332123" w:rsidP="006B160A">
            <w:pPr>
              <w:numPr>
                <w:ilvl w:val="0"/>
                <w:numId w:val="9"/>
              </w:numPr>
              <w:autoSpaceDE w:val="0"/>
              <w:autoSpaceDN w:val="0"/>
              <w:adjustRightInd w:val="0"/>
              <w:spacing w:line="276" w:lineRule="auto"/>
              <w:ind w:leftChars="100" w:left="560"/>
              <w:rPr>
                <w:rFonts w:ascii="Times" w:eastAsia="微软雅黑" w:hAnsi="Times"/>
                <w:szCs w:val="24"/>
                <w:lang w:val="en-GB" w:eastAsia="zh-CN"/>
              </w:rPr>
            </w:pPr>
            <w:r w:rsidRPr="00DC5B5D">
              <w:rPr>
                <w:rFonts w:ascii="Times" w:eastAsia="微软雅黑" w:hAnsi="Times"/>
                <w:szCs w:val="24"/>
                <w:lang w:val="en-GB" w:eastAsia="zh-CN"/>
              </w:rPr>
              <w:t xml:space="preserve">Such PRBs can be used for PSSCH transmission if and only if a UE can transmit on the respective LBT channels after performing </w:t>
            </w:r>
            <w:r w:rsidRPr="00DC5B5D">
              <w:rPr>
                <w:rFonts w:ascii="Times" w:eastAsia="微软雅黑" w:hAnsi="Times" w:hint="eastAsia"/>
                <w:szCs w:val="24"/>
                <w:lang w:val="en-GB" w:eastAsia="zh-CN"/>
              </w:rPr>
              <w:t>channel access</w:t>
            </w:r>
            <w:r w:rsidRPr="00DC5B5D">
              <w:rPr>
                <w:rFonts w:ascii="Times" w:eastAsia="微软雅黑" w:hAnsi="Times"/>
                <w:szCs w:val="24"/>
                <w:lang w:val="en-GB" w:eastAsia="zh-CN"/>
              </w:rPr>
              <w:t xml:space="preserve"> procedure</w:t>
            </w:r>
            <w:r w:rsidRPr="00DC5B5D">
              <w:rPr>
                <w:rFonts w:ascii="Times" w:eastAsia="微软雅黑" w:hAnsi="Times" w:hint="eastAsia"/>
                <w:szCs w:val="24"/>
                <w:lang w:val="en-GB" w:eastAsia="zh-CN"/>
              </w:rPr>
              <w:t xml:space="preserve"> </w:t>
            </w:r>
            <w:r w:rsidRPr="00DC5B5D">
              <w:rPr>
                <w:rFonts w:ascii="Times" w:eastAsia="微软雅黑" w:hAnsi="Times"/>
                <w:szCs w:val="24"/>
                <w:lang w:val="en-GB" w:eastAsia="zh-CN"/>
              </w:rPr>
              <w:t>in multi-channel case and the UE uses both of these two RB sets for PSSCH transmission</w:t>
            </w:r>
          </w:p>
          <w:p w14:paraId="681D74FC" w14:textId="77777777" w:rsidR="00332123" w:rsidRPr="00DC5B5D" w:rsidRDefault="00332123" w:rsidP="006B160A">
            <w:pPr>
              <w:numPr>
                <w:ilvl w:val="1"/>
                <w:numId w:val="9"/>
              </w:numPr>
              <w:autoSpaceDE w:val="0"/>
              <w:autoSpaceDN w:val="0"/>
              <w:adjustRightInd w:val="0"/>
              <w:spacing w:line="276" w:lineRule="auto"/>
              <w:rPr>
                <w:rFonts w:ascii="Times" w:eastAsia="微软雅黑" w:hAnsi="Times"/>
                <w:szCs w:val="24"/>
                <w:lang w:val="en-GB" w:eastAsia="zh-CN"/>
              </w:rPr>
            </w:pPr>
            <w:r w:rsidRPr="00DC5B5D">
              <w:rPr>
                <w:rFonts w:ascii="Times" w:eastAsia="微软雅黑" w:hAnsi="Times"/>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4D1DDB16" w14:textId="77777777" w:rsidR="00332123" w:rsidRPr="00DC5B5D" w:rsidRDefault="00332123" w:rsidP="006B160A">
            <w:pPr>
              <w:numPr>
                <w:ilvl w:val="0"/>
                <w:numId w:val="9"/>
              </w:numPr>
              <w:autoSpaceDE w:val="0"/>
              <w:autoSpaceDN w:val="0"/>
              <w:adjustRightInd w:val="0"/>
              <w:spacing w:line="276" w:lineRule="auto"/>
              <w:ind w:leftChars="100" w:left="560"/>
              <w:rPr>
                <w:rFonts w:ascii="Times" w:eastAsia="微软雅黑" w:hAnsi="Times"/>
                <w:szCs w:val="24"/>
                <w:lang w:val="en-GB" w:eastAsia="zh-CN"/>
              </w:rPr>
            </w:pPr>
            <w:r w:rsidRPr="00DC5B5D">
              <w:rPr>
                <w:rFonts w:ascii="Times" w:eastAsia="微软雅黑" w:hAnsi="Times"/>
                <w:szCs w:val="24"/>
                <w:lang w:val="en-GB" w:eastAsia="zh-CN"/>
              </w:rPr>
              <w:t>Such PRBs are not used for PSCCH transmission</w:t>
            </w:r>
          </w:p>
          <w:p w14:paraId="0D6AB848" w14:textId="77777777" w:rsidR="00332123" w:rsidRPr="00DC5B5D" w:rsidRDefault="00332123" w:rsidP="006B160A">
            <w:pPr>
              <w:numPr>
                <w:ilvl w:val="1"/>
                <w:numId w:val="9"/>
              </w:numPr>
              <w:autoSpaceDE w:val="0"/>
              <w:autoSpaceDN w:val="0"/>
              <w:adjustRightInd w:val="0"/>
              <w:spacing w:line="276" w:lineRule="auto"/>
              <w:rPr>
                <w:rFonts w:ascii="Times" w:eastAsia="微软雅黑" w:hAnsi="Times"/>
                <w:szCs w:val="24"/>
                <w:lang w:val="en-GB" w:eastAsia="zh-CN"/>
              </w:rPr>
            </w:pPr>
            <w:r w:rsidRPr="00DC5B5D">
              <w:rPr>
                <w:rFonts w:ascii="Times" w:eastAsia="微软雅黑" w:hAnsi="Times"/>
                <w:szCs w:val="24"/>
                <w:lang w:val="en-GB" w:eastAsia="zh-CN"/>
              </w:rPr>
              <w:t>FFS: whether or not such PRBs are used for PSFCH/S-SSB transmission</w:t>
            </w:r>
          </w:p>
          <w:p w14:paraId="7CB752F2" w14:textId="3C6EB352" w:rsidR="00BE07C9" w:rsidRPr="005A200B" w:rsidRDefault="00BE07C9" w:rsidP="00BE07C9">
            <w:pPr>
              <w:autoSpaceDE w:val="0"/>
              <w:autoSpaceDN w:val="0"/>
              <w:rPr>
                <w:rFonts w:ascii="Times" w:eastAsiaTheme="minorEastAsia" w:hAnsi="Times"/>
                <w:b/>
                <w:bCs/>
                <w:iCs/>
                <w:szCs w:val="24"/>
                <w:u w:val="single"/>
                <w:lang w:val="en-GB" w:eastAsia="zh-CN"/>
              </w:rPr>
            </w:pPr>
            <w:r w:rsidRPr="005A200B">
              <w:rPr>
                <w:rFonts w:ascii="Times" w:eastAsiaTheme="minorEastAsia" w:hAnsi="Times" w:hint="eastAsia"/>
                <w:b/>
                <w:bCs/>
                <w:iCs/>
                <w:szCs w:val="24"/>
                <w:u w:val="single"/>
                <w:lang w:val="en-GB" w:eastAsia="zh-CN"/>
              </w:rPr>
              <w:lastRenderedPageBreak/>
              <w:t>A</w:t>
            </w:r>
            <w:r w:rsidRPr="005A200B">
              <w:rPr>
                <w:rFonts w:ascii="Times" w:eastAsiaTheme="minorEastAsia" w:hAnsi="Times"/>
                <w:b/>
                <w:bCs/>
                <w:iCs/>
                <w:szCs w:val="24"/>
                <w:u w:val="single"/>
                <w:lang w:val="en-GB" w:eastAsia="zh-CN"/>
              </w:rPr>
              <w:t>greement in RAN1#11</w:t>
            </w:r>
            <w:r>
              <w:rPr>
                <w:rFonts w:ascii="Times" w:eastAsiaTheme="minorEastAsia" w:hAnsi="Times"/>
                <w:b/>
                <w:bCs/>
                <w:iCs/>
                <w:szCs w:val="24"/>
                <w:u w:val="single"/>
                <w:lang w:val="en-GB" w:eastAsia="zh-CN"/>
              </w:rPr>
              <w:t>2</w:t>
            </w:r>
          </w:p>
          <w:p w14:paraId="7D81CF4E" w14:textId="54460737" w:rsidR="00403718" w:rsidRPr="008413D6" w:rsidRDefault="00403718" w:rsidP="00403718">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77FACF74" w14:textId="77777777" w:rsidR="00403718" w:rsidRPr="00257B0C" w:rsidRDefault="00403718" w:rsidP="00403718">
            <w:pPr>
              <w:autoSpaceDE w:val="0"/>
              <w:autoSpaceDN w:val="0"/>
              <w:rPr>
                <w:rFonts w:ascii="Times" w:eastAsia="Batang" w:hAnsi="Times"/>
                <w:szCs w:val="24"/>
                <w:lang w:val="en-GB"/>
              </w:rPr>
            </w:pPr>
            <w:r w:rsidRPr="00257B0C">
              <w:rPr>
                <w:rFonts w:ascii="Times" w:eastAsia="Batang" w:hAnsi="Times"/>
                <w:szCs w:val="24"/>
                <w:lang w:val="en-GB"/>
              </w:rPr>
              <w:t>Down-select one or support both of the followings:</w:t>
            </w:r>
          </w:p>
          <w:p w14:paraId="6BF59989" w14:textId="77777777" w:rsidR="00403718" w:rsidRPr="00257B0C" w:rsidRDefault="00403718" w:rsidP="00403718">
            <w:pPr>
              <w:numPr>
                <w:ilvl w:val="0"/>
                <w:numId w:val="22"/>
              </w:numPr>
              <w:autoSpaceDE w:val="0"/>
              <w:autoSpaceDN w:val="0"/>
              <w:spacing w:line="276" w:lineRule="auto"/>
              <w:rPr>
                <w:rFonts w:ascii="Times" w:eastAsia="Batang" w:hAnsi="Times"/>
                <w:szCs w:val="24"/>
                <w:lang w:val="en-GB" w:eastAsia="zh-CN"/>
              </w:rPr>
            </w:pPr>
            <w:r w:rsidRPr="00257B0C">
              <w:rPr>
                <w:rFonts w:ascii="Times" w:eastAsia="Batang" w:hAnsi="Times"/>
                <w:szCs w:val="24"/>
                <w:lang w:val="en-GB" w:eastAsia="zh-CN"/>
              </w:rPr>
              <w:t>Option 1: Additional candidate S-SSB occasions are excluded from resource pool</w:t>
            </w:r>
          </w:p>
          <w:p w14:paraId="48101B79" w14:textId="77777777" w:rsidR="00403718" w:rsidRPr="00257B0C" w:rsidRDefault="00403718" w:rsidP="00403718">
            <w:pPr>
              <w:numPr>
                <w:ilvl w:val="0"/>
                <w:numId w:val="22"/>
              </w:numPr>
              <w:autoSpaceDE w:val="0"/>
              <w:autoSpaceDN w:val="0"/>
              <w:spacing w:line="276" w:lineRule="auto"/>
              <w:rPr>
                <w:rFonts w:ascii="Times" w:eastAsia="Batang" w:hAnsi="Times"/>
                <w:szCs w:val="24"/>
                <w:lang w:val="en-GB" w:eastAsia="zh-CN"/>
              </w:rPr>
            </w:pPr>
            <w:r w:rsidRPr="00257B0C">
              <w:rPr>
                <w:rFonts w:ascii="Times" w:eastAsia="Batang" w:hAnsi="Times"/>
                <w:szCs w:val="24"/>
                <w:lang w:val="en-GB" w:eastAsia="zh-CN"/>
              </w:rPr>
              <w:t>Option 2: Additional candidate S-SSB occasions belong to resource pool</w:t>
            </w:r>
          </w:p>
          <w:p w14:paraId="6A453212" w14:textId="2CFAD0CB" w:rsidR="00403718" w:rsidRPr="0012247D" w:rsidRDefault="00403718" w:rsidP="00403718">
            <w:pPr>
              <w:numPr>
                <w:ilvl w:val="0"/>
                <w:numId w:val="22"/>
              </w:numPr>
              <w:autoSpaceDE w:val="0"/>
              <w:autoSpaceDN w:val="0"/>
              <w:spacing w:line="276" w:lineRule="auto"/>
              <w:rPr>
                <w:rFonts w:ascii="Times" w:eastAsia="微软雅黑" w:hAnsi="Times"/>
                <w:szCs w:val="24"/>
                <w:lang w:val="en-GB" w:eastAsia="zh-CN"/>
              </w:rPr>
            </w:pPr>
            <w:r w:rsidRPr="00257B0C">
              <w:rPr>
                <w:rFonts w:ascii="Times" w:eastAsia="Batang" w:hAnsi="Times"/>
                <w:szCs w:val="24"/>
                <w:lang w:val="en-GB" w:eastAsia="zh-CN"/>
              </w:rPr>
              <w:t xml:space="preserve">Note: Companies are encouraged to consider aspects including: S-SSB resource overhead, </w:t>
            </w:r>
            <w:proofErr w:type="spellStart"/>
            <w:r w:rsidRPr="00257B0C">
              <w:rPr>
                <w:rFonts w:ascii="Times" w:eastAsia="Batang" w:hAnsi="Times"/>
                <w:szCs w:val="24"/>
                <w:lang w:val="en-GB" w:eastAsia="zh-CN"/>
              </w:rPr>
              <w:t>Tx</w:t>
            </w:r>
            <w:proofErr w:type="spellEnd"/>
            <w:r w:rsidRPr="00257B0C">
              <w:rPr>
                <w:rFonts w:ascii="Times" w:eastAsia="Batang" w:hAnsi="Times"/>
                <w:szCs w:val="24"/>
                <w:lang w:val="en-GB" w:eastAsia="zh-CN"/>
              </w:rPr>
              <w:t xml:space="preserve">/Rx UE </w:t>
            </w:r>
            <w:proofErr w:type="spellStart"/>
            <w:r w:rsidRPr="00257B0C">
              <w:rPr>
                <w:rFonts w:ascii="Times" w:eastAsia="Batang" w:hAnsi="Times"/>
                <w:szCs w:val="24"/>
                <w:lang w:val="en-GB" w:eastAsia="zh-CN"/>
              </w:rPr>
              <w:t>behavior</w:t>
            </w:r>
            <w:proofErr w:type="spellEnd"/>
            <w:r w:rsidRPr="00257B0C">
              <w:rPr>
                <w:rFonts w:ascii="Times" w:eastAsia="Batang" w:hAnsi="Times"/>
                <w:szCs w:val="24"/>
                <w:lang w:val="en-GB" w:eastAsia="zh-CN"/>
              </w:rPr>
              <w:t xml:space="preserve"> (e.g., whether any blind detection in Option 2), applicable scenarios, etc.</w:t>
            </w:r>
          </w:p>
        </w:tc>
      </w:tr>
    </w:tbl>
    <w:p w14:paraId="176243E1" w14:textId="3758509F" w:rsidR="005A5652" w:rsidRDefault="007C74B7" w:rsidP="005D7D0E">
      <w:pPr>
        <w:pStyle w:val="a0"/>
        <w:spacing w:beforeLines="50" w:before="120"/>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lastRenderedPageBreak/>
        <w:t xml:space="preserve">Regarding whether the </w:t>
      </w:r>
      <w:r w:rsidR="000062C6">
        <w:rPr>
          <w:rFonts w:ascii="Times New Roman" w:eastAsiaTheme="minorEastAsia" w:hAnsi="Times New Roman" w:cs="Times New Roman"/>
          <w:sz w:val="20"/>
          <w:lang w:eastAsia="zh-CN"/>
        </w:rPr>
        <w:t>PRBs within intra-cell guard band can be used for PSFCH or S-SSB transmission,</w:t>
      </w:r>
      <w:r w:rsidR="00A31F64">
        <w:rPr>
          <w:rFonts w:ascii="Times New Roman" w:eastAsiaTheme="minorEastAsia" w:hAnsi="Times New Roman" w:cs="Times New Roman"/>
          <w:sz w:val="20"/>
          <w:lang w:eastAsia="zh-CN"/>
        </w:rPr>
        <w:t xml:space="preserve"> </w:t>
      </w:r>
      <w:r w:rsidR="00E36F8D">
        <w:rPr>
          <w:rFonts w:ascii="Times New Roman" w:eastAsiaTheme="minorEastAsia" w:hAnsi="Times New Roman" w:cs="Times New Roman" w:hint="eastAsia"/>
          <w:sz w:val="20"/>
          <w:lang w:eastAsia="zh-CN"/>
        </w:rPr>
        <w:t>this</w:t>
      </w:r>
      <w:r w:rsidR="00E36F8D">
        <w:rPr>
          <w:rFonts w:ascii="Times New Roman" w:eastAsiaTheme="minorEastAsia" w:hAnsi="Times New Roman" w:cs="Times New Roman"/>
          <w:sz w:val="20"/>
          <w:lang w:eastAsia="zh-CN"/>
        </w:rPr>
        <w:t xml:space="preserve"> issue</w:t>
      </w:r>
      <w:r w:rsidR="000062C6">
        <w:rPr>
          <w:rFonts w:ascii="Times New Roman" w:eastAsiaTheme="minorEastAsia" w:hAnsi="Times New Roman" w:cs="Times New Roman"/>
          <w:sz w:val="20"/>
          <w:lang w:eastAsia="zh-CN"/>
        </w:rPr>
        <w:t xml:space="preserve"> </w:t>
      </w:r>
      <w:r w:rsidR="00E36F8D">
        <w:rPr>
          <w:rFonts w:ascii="Times New Roman" w:eastAsiaTheme="minorEastAsia" w:hAnsi="Times New Roman" w:cs="Times New Roman"/>
          <w:sz w:val="20"/>
          <w:lang w:eastAsia="zh-CN"/>
        </w:rPr>
        <w:t>is</w:t>
      </w:r>
      <w:r w:rsidR="000062C6">
        <w:rPr>
          <w:rFonts w:ascii="Times New Roman" w:eastAsiaTheme="minorEastAsia" w:hAnsi="Times New Roman" w:cs="Times New Roman"/>
          <w:sz w:val="20"/>
          <w:lang w:eastAsia="zh-CN"/>
        </w:rPr>
        <w:t xml:space="preserve"> correlated with the details design of PSFCH or S-SSB</w:t>
      </w:r>
      <w:r w:rsidR="00A31F64">
        <w:rPr>
          <w:rFonts w:ascii="Times New Roman" w:eastAsiaTheme="minorEastAsia" w:hAnsi="Times New Roman" w:cs="Times New Roman"/>
          <w:sz w:val="20"/>
          <w:lang w:eastAsia="zh-CN"/>
        </w:rPr>
        <w:t xml:space="preserve">. </w:t>
      </w:r>
    </w:p>
    <w:p w14:paraId="33F1197C" w14:textId="6312CEEA" w:rsidR="005A5652" w:rsidRDefault="00A31F64" w:rsidP="006B160A">
      <w:pPr>
        <w:pStyle w:val="a0"/>
        <w:numPr>
          <w:ilvl w:val="0"/>
          <w:numId w:val="15"/>
        </w:numPr>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 xml:space="preserve">For S-SSB transmission, the FFS point is mainly due to the fact that the guard band </w:t>
      </w:r>
      <w:r w:rsidR="006B2389">
        <w:rPr>
          <w:rFonts w:ascii="Times New Roman" w:eastAsiaTheme="minorEastAsia" w:hAnsi="Times New Roman" w:cs="Times New Roman" w:hint="eastAsia"/>
          <w:sz w:val="20"/>
          <w:lang w:eastAsia="zh-CN"/>
        </w:rPr>
        <w:t>P</w:t>
      </w:r>
      <w:r>
        <w:rPr>
          <w:rFonts w:ascii="Times New Roman" w:eastAsiaTheme="minorEastAsia" w:hAnsi="Times New Roman" w:cs="Times New Roman"/>
          <w:sz w:val="20"/>
          <w:lang w:eastAsia="zh-CN"/>
        </w:rPr>
        <w:t>RBs need to be used if interlace</w:t>
      </w:r>
      <w:r w:rsidR="008E31BF">
        <w:rPr>
          <w:rFonts w:ascii="Times New Roman" w:eastAsiaTheme="minorEastAsia" w:hAnsi="Times New Roman" w:cs="Times New Roman" w:hint="eastAsia"/>
          <w:sz w:val="20"/>
          <w:lang w:eastAsia="zh-CN"/>
        </w:rPr>
        <w:t>d</w:t>
      </w:r>
      <w:r>
        <w:rPr>
          <w:rFonts w:ascii="Times New Roman" w:eastAsiaTheme="minorEastAsia" w:hAnsi="Times New Roman" w:cs="Times New Roman"/>
          <w:sz w:val="20"/>
          <w:lang w:eastAsia="zh-CN"/>
        </w:rPr>
        <w:t xml:space="preserve"> RB based transmission is supported. H</w:t>
      </w:r>
      <w:r w:rsidR="00C21BBA">
        <w:rPr>
          <w:rFonts w:ascii="Times New Roman" w:eastAsiaTheme="minorEastAsia" w:hAnsi="Times New Roman" w:cs="Times New Roman"/>
          <w:sz w:val="20"/>
          <w:lang w:eastAsia="zh-CN"/>
        </w:rPr>
        <w:t xml:space="preserve">owever, </w:t>
      </w:r>
      <w:r w:rsidR="005A5652">
        <w:rPr>
          <w:rFonts w:ascii="Times New Roman" w:eastAsiaTheme="minorEastAsia" w:hAnsi="Times New Roman" w:cs="Times New Roman"/>
          <w:sz w:val="20"/>
          <w:lang w:eastAsia="zh-CN"/>
        </w:rPr>
        <w:t>since the guard band is used for mitigat</w:t>
      </w:r>
      <w:r w:rsidR="00B07E32">
        <w:rPr>
          <w:rFonts w:ascii="Times New Roman" w:eastAsiaTheme="minorEastAsia" w:hAnsi="Times New Roman" w:cs="Times New Roman" w:hint="eastAsia"/>
          <w:sz w:val="20"/>
          <w:lang w:eastAsia="zh-CN"/>
        </w:rPr>
        <w:t>ing</w:t>
      </w:r>
      <w:r w:rsidR="002B7F07">
        <w:rPr>
          <w:rFonts w:ascii="Times New Roman" w:eastAsiaTheme="minorEastAsia" w:hAnsi="Times New Roman" w:cs="Times New Roman"/>
          <w:sz w:val="20"/>
          <w:lang w:eastAsia="zh-CN"/>
        </w:rPr>
        <w:t xml:space="preserve"> interference from adjacent RB set</w:t>
      </w:r>
      <w:r w:rsidR="005A5652">
        <w:rPr>
          <w:rFonts w:ascii="Times New Roman" w:eastAsiaTheme="minorEastAsia" w:hAnsi="Times New Roman" w:cs="Times New Roman"/>
          <w:sz w:val="20"/>
          <w:lang w:eastAsia="zh-CN"/>
        </w:rPr>
        <w:t xml:space="preserve"> transmission, the reliability of </w:t>
      </w:r>
      <w:r w:rsidR="005D00D2">
        <w:rPr>
          <w:rFonts w:ascii="Times New Roman" w:eastAsiaTheme="minorEastAsia" w:hAnsi="Times New Roman" w:cs="Times New Roman"/>
          <w:sz w:val="20"/>
          <w:lang w:eastAsia="zh-CN"/>
        </w:rPr>
        <w:t xml:space="preserve">S-SSB </w:t>
      </w:r>
      <w:r w:rsidR="005A5652">
        <w:rPr>
          <w:rFonts w:ascii="Times New Roman" w:eastAsiaTheme="minorEastAsia" w:hAnsi="Times New Roman" w:cs="Times New Roman"/>
          <w:sz w:val="20"/>
          <w:lang w:eastAsia="zh-CN"/>
        </w:rPr>
        <w:t xml:space="preserve">transmissions in such </w:t>
      </w:r>
      <w:r w:rsidR="004B6C3C">
        <w:rPr>
          <w:rFonts w:ascii="Times New Roman" w:eastAsiaTheme="minorEastAsia" w:hAnsi="Times New Roman" w:cs="Times New Roman" w:hint="eastAsia"/>
          <w:sz w:val="20"/>
          <w:lang w:eastAsia="zh-CN"/>
        </w:rPr>
        <w:t>P</w:t>
      </w:r>
      <w:r w:rsidR="005A5652">
        <w:rPr>
          <w:rFonts w:ascii="Times New Roman" w:eastAsiaTheme="minorEastAsia" w:hAnsi="Times New Roman" w:cs="Times New Roman"/>
          <w:sz w:val="20"/>
          <w:lang w:eastAsia="zh-CN"/>
        </w:rPr>
        <w:t xml:space="preserve">RBs cannot be guaranteed. Therefore, it is preferred that S-SSB transmission on guard band </w:t>
      </w:r>
      <w:r w:rsidR="00370056">
        <w:rPr>
          <w:rFonts w:ascii="Times New Roman" w:eastAsiaTheme="minorEastAsia" w:hAnsi="Times New Roman" w:cs="Times New Roman"/>
          <w:sz w:val="20"/>
          <w:lang w:eastAsia="zh-CN"/>
        </w:rPr>
        <w:t>P</w:t>
      </w:r>
      <w:r w:rsidR="005A5652">
        <w:rPr>
          <w:rFonts w:ascii="Times New Roman" w:eastAsiaTheme="minorEastAsia" w:hAnsi="Times New Roman" w:cs="Times New Roman"/>
          <w:sz w:val="20"/>
          <w:lang w:eastAsia="zh-CN"/>
        </w:rPr>
        <w:t xml:space="preserve">RBs is not supported. </w:t>
      </w:r>
    </w:p>
    <w:p w14:paraId="7F6AF346" w14:textId="3A7159C8" w:rsidR="00C21BBA" w:rsidRDefault="005A5652" w:rsidP="006B160A">
      <w:pPr>
        <w:pStyle w:val="a0"/>
        <w:numPr>
          <w:ilvl w:val="0"/>
          <w:numId w:val="15"/>
        </w:numPr>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F</w:t>
      </w:r>
      <w:r w:rsidR="00AB7DC3">
        <w:rPr>
          <w:rFonts w:ascii="Times New Roman" w:eastAsiaTheme="minorEastAsia" w:hAnsi="Times New Roman" w:cs="Times New Roman"/>
          <w:sz w:val="20"/>
          <w:lang w:eastAsia="zh-CN"/>
        </w:rPr>
        <w:t xml:space="preserve">or PSFCH transmission, </w:t>
      </w:r>
      <w:r>
        <w:rPr>
          <w:rFonts w:ascii="Times New Roman" w:eastAsiaTheme="minorEastAsia" w:hAnsi="Times New Roman" w:cs="Times New Roman"/>
          <w:sz w:val="20"/>
          <w:lang w:eastAsia="zh-CN"/>
        </w:rPr>
        <w:t xml:space="preserve">besides the reliability issue in guard band </w:t>
      </w:r>
      <w:r w:rsidR="006B2389">
        <w:rPr>
          <w:rFonts w:ascii="Times New Roman" w:eastAsiaTheme="minorEastAsia" w:hAnsi="Times New Roman" w:cs="Times New Roman" w:hint="eastAsia"/>
          <w:sz w:val="20"/>
          <w:lang w:eastAsia="zh-CN"/>
        </w:rPr>
        <w:t>P</w:t>
      </w:r>
      <w:r>
        <w:rPr>
          <w:rFonts w:ascii="Times New Roman" w:eastAsiaTheme="minorEastAsia" w:hAnsi="Times New Roman" w:cs="Times New Roman"/>
          <w:sz w:val="20"/>
          <w:lang w:eastAsia="zh-CN"/>
        </w:rPr>
        <w:t xml:space="preserve">RBs, the </w:t>
      </w:r>
      <w:r w:rsidR="00A31F64">
        <w:rPr>
          <w:rFonts w:ascii="Times New Roman" w:eastAsiaTheme="minorEastAsia" w:hAnsi="Times New Roman" w:cs="Times New Roman"/>
          <w:sz w:val="20"/>
          <w:lang w:eastAsia="zh-CN"/>
        </w:rPr>
        <w:t>unified design for PSFCH resource determination for both multiple RB set</w:t>
      </w:r>
      <w:r w:rsidR="006B2389">
        <w:rPr>
          <w:rFonts w:ascii="Times New Roman" w:eastAsiaTheme="minorEastAsia" w:hAnsi="Times New Roman" w:cs="Times New Roman"/>
          <w:sz w:val="20"/>
          <w:lang w:eastAsia="zh-CN"/>
        </w:rPr>
        <w:t>s</w:t>
      </w:r>
      <w:r w:rsidR="00A31F64">
        <w:rPr>
          <w:rFonts w:ascii="Times New Roman" w:eastAsiaTheme="minorEastAsia" w:hAnsi="Times New Roman" w:cs="Times New Roman"/>
          <w:sz w:val="20"/>
          <w:lang w:eastAsia="zh-CN"/>
        </w:rPr>
        <w:t xml:space="preserve"> or single RB set</w:t>
      </w:r>
      <w:r>
        <w:rPr>
          <w:rFonts w:ascii="Times New Roman" w:eastAsiaTheme="minorEastAsia" w:hAnsi="Times New Roman" w:cs="Times New Roman"/>
          <w:sz w:val="20"/>
          <w:lang w:eastAsia="zh-CN"/>
        </w:rPr>
        <w:t xml:space="preserve"> should be supported</w:t>
      </w:r>
      <w:r w:rsidR="00A31F64">
        <w:rPr>
          <w:rFonts w:ascii="Times New Roman" w:eastAsiaTheme="minorEastAsia" w:hAnsi="Times New Roman" w:cs="Times New Roman"/>
          <w:sz w:val="20"/>
          <w:lang w:eastAsia="zh-CN"/>
        </w:rPr>
        <w:t xml:space="preserve">. So </w:t>
      </w:r>
      <w:r w:rsidR="002B7F07">
        <w:rPr>
          <w:rFonts w:ascii="Times New Roman" w:eastAsiaTheme="minorEastAsia" w:hAnsi="Times New Roman" w:cs="Times New Roman"/>
          <w:sz w:val="20"/>
          <w:lang w:eastAsia="zh-CN"/>
        </w:rPr>
        <w:t>it is</w:t>
      </w:r>
      <w:r w:rsidR="00A31F64">
        <w:rPr>
          <w:rFonts w:ascii="Times New Roman" w:eastAsiaTheme="minorEastAsia" w:hAnsi="Times New Roman" w:cs="Times New Roman"/>
          <w:sz w:val="20"/>
          <w:lang w:eastAsia="zh-CN"/>
        </w:rPr>
        <w:t xml:space="preserve"> prefer</w:t>
      </w:r>
      <w:r>
        <w:rPr>
          <w:rFonts w:ascii="Times New Roman" w:eastAsiaTheme="minorEastAsia" w:hAnsi="Times New Roman" w:cs="Times New Roman"/>
          <w:sz w:val="20"/>
          <w:lang w:eastAsia="zh-CN"/>
        </w:rPr>
        <w:t>red</w:t>
      </w:r>
      <w:r w:rsidR="002B7F07">
        <w:rPr>
          <w:rFonts w:ascii="Times New Roman" w:eastAsiaTheme="minorEastAsia" w:hAnsi="Times New Roman" w:cs="Times New Roman"/>
          <w:sz w:val="20"/>
          <w:lang w:eastAsia="zh-CN"/>
        </w:rPr>
        <w:t xml:space="preserve"> that the intra</w:t>
      </w:r>
      <w:r w:rsidR="00A31F64">
        <w:rPr>
          <w:rFonts w:ascii="Times New Roman" w:eastAsiaTheme="minorEastAsia" w:hAnsi="Times New Roman" w:cs="Times New Roman"/>
          <w:sz w:val="20"/>
          <w:lang w:eastAsia="zh-CN"/>
        </w:rPr>
        <w:t xml:space="preserve">-cell guard band </w:t>
      </w:r>
      <w:r w:rsidR="004D4123">
        <w:rPr>
          <w:rFonts w:ascii="Times New Roman" w:eastAsiaTheme="minorEastAsia" w:hAnsi="Times New Roman" w:cs="Times New Roman"/>
          <w:sz w:val="20"/>
          <w:lang w:eastAsia="zh-CN"/>
        </w:rPr>
        <w:t>P</w:t>
      </w:r>
      <w:r w:rsidR="00A31F64">
        <w:rPr>
          <w:rFonts w:ascii="Times New Roman" w:eastAsiaTheme="minorEastAsia" w:hAnsi="Times New Roman" w:cs="Times New Roman"/>
          <w:sz w:val="20"/>
          <w:lang w:eastAsia="zh-CN"/>
        </w:rPr>
        <w:t>RBs</w:t>
      </w:r>
      <w:r>
        <w:rPr>
          <w:rFonts w:ascii="Times New Roman" w:eastAsiaTheme="minorEastAsia" w:hAnsi="Times New Roman" w:cs="Times New Roman"/>
          <w:sz w:val="20"/>
          <w:lang w:eastAsia="zh-CN"/>
        </w:rPr>
        <w:t xml:space="preserve"> </w:t>
      </w:r>
      <w:r w:rsidR="00E36F8D">
        <w:rPr>
          <w:rFonts w:ascii="Times New Roman" w:eastAsiaTheme="minorEastAsia" w:hAnsi="Times New Roman" w:cs="Times New Roman"/>
          <w:sz w:val="20"/>
          <w:lang w:eastAsia="zh-CN"/>
        </w:rPr>
        <w:t xml:space="preserve">are </w:t>
      </w:r>
      <w:r>
        <w:rPr>
          <w:rFonts w:ascii="Times New Roman" w:eastAsiaTheme="minorEastAsia" w:hAnsi="Times New Roman" w:cs="Times New Roman"/>
          <w:sz w:val="20"/>
          <w:lang w:eastAsia="zh-CN"/>
        </w:rPr>
        <w:t>not</w:t>
      </w:r>
      <w:r w:rsidR="00A31F64">
        <w:rPr>
          <w:rFonts w:ascii="Times New Roman" w:eastAsiaTheme="minorEastAsia" w:hAnsi="Times New Roman" w:cs="Times New Roman"/>
          <w:sz w:val="20"/>
          <w:lang w:eastAsia="zh-CN"/>
        </w:rPr>
        <w:t xml:space="preserve"> used for PSFCH. </w:t>
      </w:r>
    </w:p>
    <w:p w14:paraId="02FE44E8" w14:textId="0B2CE323" w:rsidR="00A31F64" w:rsidRPr="001D3D16" w:rsidRDefault="00A31F64" w:rsidP="00A31F64">
      <w:pPr>
        <w:pStyle w:val="a0"/>
        <w:rPr>
          <w:rFonts w:ascii="Times New Roman" w:eastAsiaTheme="minorEastAsia" w:hAnsi="Times New Roman" w:cs="Times New Roman"/>
          <w:b/>
          <w:sz w:val="20"/>
          <w:lang w:eastAsia="zh-CN"/>
        </w:rPr>
      </w:pPr>
      <w:r w:rsidRPr="001D3D16">
        <w:rPr>
          <w:rFonts w:ascii="Times New Roman" w:eastAsiaTheme="minorEastAsia" w:hAnsi="Times New Roman" w:cs="Times New Roman"/>
          <w:b/>
          <w:sz w:val="20"/>
          <w:lang w:eastAsia="zh-CN"/>
        </w:rPr>
        <w:t xml:space="preserve">Proposal 1: The PRBs </w:t>
      </w:r>
      <w:r w:rsidR="002B7F07">
        <w:rPr>
          <w:rFonts w:ascii="Times New Roman" w:eastAsiaTheme="minorEastAsia" w:hAnsi="Times New Roman" w:cs="Times New Roman"/>
          <w:b/>
          <w:sz w:val="20"/>
          <w:lang w:eastAsia="zh-CN"/>
        </w:rPr>
        <w:t xml:space="preserve">within intra-cell guard band </w:t>
      </w:r>
      <w:r w:rsidRPr="001D3D16">
        <w:rPr>
          <w:rFonts w:ascii="Times New Roman" w:eastAsiaTheme="minorEastAsia" w:hAnsi="Times New Roman" w:cs="Times New Roman"/>
          <w:b/>
          <w:sz w:val="20"/>
          <w:lang w:eastAsia="zh-CN"/>
        </w:rPr>
        <w:t>are not used for PSFCH</w:t>
      </w:r>
      <w:r w:rsidR="007A4577">
        <w:rPr>
          <w:rFonts w:ascii="Times New Roman" w:eastAsiaTheme="minorEastAsia" w:hAnsi="Times New Roman" w:cs="Times New Roman"/>
          <w:b/>
          <w:sz w:val="20"/>
          <w:lang w:eastAsia="zh-CN"/>
        </w:rPr>
        <w:t>/S-SSB</w:t>
      </w:r>
      <w:r w:rsidRPr="001D3D16">
        <w:rPr>
          <w:rFonts w:ascii="Times New Roman" w:eastAsiaTheme="minorEastAsia" w:hAnsi="Times New Roman" w:cs="Times New Roman"/>
          <w:b/>
          <w:sz w:val="20"/>
          <w:lang w:eastAsia="zh-CN"/>
        </w:rPr>
        <w:t xml:space="preserve"> transmission. </w:t>
      </w:r>
    </w:p>
    <w:p w14:paraId="7870F7B8" w14:textId="70DEA4FF" w:rsidR="00C21BBA" w:rsidRDefault="00C21BBA" w:rsidP="00C21BBA">
      <w:pPr>
        <w:pStyle w:val="a0"/>
        <w:rPr>
          <w:rFonts w:ascii="Times New Roman" w:eastAsiaTheme="minorEastAsia" w:hAnsi="Times New Roman" w:cs="Times New Roman"/>
          <w:sz w:val="20"/>
          <w:lang w:eastAsia="zh-CN"/>
        </w:rPr>
      </w:pPr>
    </w:p>
    <w:p w14:paraId="5CF1CB3B" w14:textId="2EE0FFCF" w:rsidR="00F82E99" w:rsidRDefault="00F25954" w:rsidP="00C21BBA">
      <w:pPr>
        <w:pStyle w:val="a0"/>
        <w:rPr>
          <w:rFonts w:ascii="Times New Roman" w:eastAsiaTheme="minorEastAsia" w:hAnsi="Times New Roman" w:cs="Times New Roman"/>
          <w:sz w:val="20"/>
          <w:lang w:eastAsia="zh-CN"/>
        </w:rPr>
      </w:pPr>
      <w:r>
        <w:rPr>
          <w:rFonts w:ascii="Times New Roman" w:eastAsiaTheme="minorEastAsia" w:hAnsi="Times New Roman" w:cs="Times New Roman" w:hint="eastAsia"/>
          <w:sz w:val="20"/>
          <w:lang w:eastAsia="zh-CN"/>
        </w:rPr>
        <w:t>C</w:t>
      </w:r>
      <w:r>
        <w:rPr>
          <w:rFonts w:ascii="Times New Roman" w:eastAsiaTheme="minorEastAsia" w:hAnsi="Times New Roman" w:cs="Times New Roman"/>
          <w:sz w:val="20"/>
          <w:lang w:eastAsia="zh-CN"/>
        </w:rPr>
        <w:t>onsidering that the PRB number within one RB set may not be an integral multiple of IRB number</w:t>
      </w:r>
      <w:r w:rsidR="004B6C3C">
        <w:rPr>
          <w:rFonts w:ascii="Times New Roman" w:eastAsiaTheme="minorEastAsia" w:hAnsi="Times New Roman" w:cs="Times New Roman"/>
          <w:sz w:val="20"/>
          <w:lang w:eastAsia="zh-CN"/>
        </w:rPr>
        <w:t xml:space="preserve"> </w:t>
      </w:r>
      <w:r w:rsidR="004B6C3C">
        <w:rPr>
          <w:rFonts w:ascii="Times New Roman" w:eastAsiaTheme="minorEastAsia" w:hAnsi="Times New Roman" w:cs="Times New Roman" w:hint="eastAsia"/>
          <w:sz w:val="20"/>
          <w:lang w:eastAsia="zh-CN"/>
        </w:rPr>
        <w:t>for</w:t>
      </w:r>
      <w:r w:rsidR="004B6C3C">
        <w:rPr>
          <w:rFonts w:ascii="Times New Roman" w:eastAsiaTheme="minorEastAsia" w:hAnsi="Times New Roman" w:cs="Times New Roman"/>
          <w:sz w:val="20"/>
          <w:lang w:eastAsia="zh-CN"/>
        </w:rPr>
        <w:t xml:space="preserve"> IRB-based PSCCH</w:t>
      </w:r>
      <w:r w:rsidR="004B6C3C">
        <w:rPr>
          <w:rFonts w:ascii="Times New Roman" w:eastAsiaTheme="minorEastAsia" w:hAnsi="Times New Roman" w:cs="Times New Roman" w:hint="eastAsia"/>
          <w:sz w:val="20"/>
          <w:lang w:eastAsia="zh-CN"/>
        </w:rPr>
        <w:t>/</w:t>
      </w:r>
      <w:r w:rsidR="004B6C3C">
        <w:rPr>
          <w:rFonts w:ascii="Times New Roman" w:eastAsiaTheme="minorEastAsia" w:hAnsi="Times New Roman" w:cs="Times New Roman"/>
          <w:sz w:val="20"/>
          <w:lang w:eastAsia="zh-CN"/>
        </w:rPr>
        <w:t>PSSCH transmissions</w:t>
      </w:r>
      <w:r>
        <w:rPr>
          <w:rFonts w:ascii="Times New Roman" w:eastAsiaTheme="minorEastAsia" w:hAnsi="Times New Roman" w:cs="Times New Roman"/>
          <w:sz w:val="20"/>
          <w:lang w:eastAsia="zh-CN"/>
        </w:rPr>
        <w:t xml:space="preserve">, which will further cause </w:t>
      </w:r>
      <w:r w:rsidR="004B6C3C">
        <w:rPr>
          <w:rFonts w:ascii="Times New Roman" w:eastAsiaTheme="minorEastAsia" w:hAnsi="Times New Roman" w:cs="Times New Roman"/>
          <w:sz w:val="20"/>
          <w:lang w:eastAsia="zh-CN"/>
        </w:rPr>
        <w:t xml:space="preserve">the </w:t>
      </w:r>
      <w:r w:rsidR="008C7D13">
        <w:rPr>
          <w:rFonts w:ascii="Times New Roman" w:eastAsiaTheme="minorEastAsia" w:hAnsi="Times New Roman" w:cs="Times New Roman"/>
          <w:sz w:val="20"/>
          <w:lang w:eastAsia="zh-CN"/>
        </w:rPr>
        <w:t xml:space="preserve">PRB number </w:t>
      </w:r>
      <w:r w:rsidR="004B6C3C">
        <w:rPr>
          <w:rFonts w:ascii="Times New Roman" w:eastAsiaTheme="minorEastAsia" w:hAnsi="Times New Roman" w:cs="Times New Roman"/>
          <w:sz w:val="20"/>
          <w:lang w:eastAsia="zh-CN"/>
        </w:rPr>
        <w:t>difference</w:t>
      </w:r>
      <w:r>
        <w:rPr>
          <w:rFonts w:ascii="Times New Roman" w:eastAsiaTheme="minorEastAsia" w:hAnsi="Times New Roman" w:cs="Times New Roman"/>
          <w:sz w:val="20"/>
          <w:lang w:eastAsia="zh-CN"/>
        </w:rPr>
        <w:t xml:space="preserve"> for different sub-channels. For example, one sub-channel includes 11 PRBs and another one only includes 10 PRBs caused by guard band. The </w:t>
      </w:r>
      <w:r w:rsidR="004B6C3C">
        <w:rPr>
          <w:rFonts w:ascii="Times New Roman" w:eastAsiaTheme="minorEastAsia" w:hAnsi="Times New Roman" w:cs="Times New Roman"/>
          <w:sz w:val="20"/>
          <w:lang w:eastAsia="zh-CN"/>
        </w:rPr>
        <w:t xml:space="preserve">further </w:t>
      </w:r>
      <w:r>
        <w:rPr>
          <w:rFonts w:ascii="Times New Roman" w:eastAsiaTheme="minorEastAsia" w:hAnsi="Times New Roman" w:cs="Times New Roman"/>
          <w:sz w:val="20"/>
          <w:lang w:eastAsia="zh-CN"/>
        </w:rPr>
        <w:t xml:space="preserve">raised question is how to determine a harmonized TBS if different PRBs are applied for the initial transmission and re-transmissions. </w:t>
      </w:r>
      <w:r w:rsidR="00674B77">
        <w:rPr>
          <w:rFonts w:ascii="Times New Roman" w:eastAsiaTheme="minorEastAsia" w:hAnsi="Times New Roman" w:cs="Times New Roman"/>
          <w:sz w:val="20"/>
          <w:lang w:eastAsia="zh-CN"/>
        </w:rPr>
        <w:t xml:space="preserve">The simplest way is to </w:t>
      </w:r>
      <w:r w:rsidR="004614E1">
        <w:rPr>
          <w:rFonts w:ascii="Times New Roman" w:eastAsiaTheme="minorEastAsia" w:hAnsi="Times New Roman" w:cs="Times New Roman"/>
          <w:sz w:val="20"/>
          <w:lang w:eastAsia="zh-CN"/>
        </w:rPr>
        <w:t>pre-</w:t>
      </w:r>
      <w:r w:rsidR="00674B77">
        <w:rPr>
          <w:rFonts w:ascii="Times New Roman" w:eastAsiaTheme="minorEastAsia" w:hAnsi="Times New Roman" w:cs="Times New Roman"/>
          <w:sz w:val="20"/>
          <w:lang w:eastAsia="zh-CN"/>
        </w:rPr>
        <w:t xml:space="preserve">define a PRB number of one sub-channel used for TBS determination, such as the minimum PRB number </w:t>
      </w:r>
      <w:r w:rsidR="00736C23">
        <w:rPr>
          <w:rFonts w:ascii="Times New Roman" w:eastAsiaTheme="minorEastAsia" w:hAnsi="Times New Roman" w:cs="Times New Roman" w:hint="eastAsia"/>
          <w:sz w:val="20"/>
          <w:lang w:eastAsia="zh-CN"/>
        </w:rPr>
        <w:t>of</w:t>
      </w:r>
      <w:r w:rsidR="00736C23">
        <w:rPr>
          <w:rFonts w:ascii="Times New Roman" w:eastAsiaTheme="minorEastAsia" w:hAnsi="Times New Roman" w:cs="Times New Roman"/>
          <w:sz w:val="20"/>
          <w:lang w:eastAsia="zh-CN"/>
        </w:rPr>
        <w:t xml:space="preserve"> one sub-channel</w:t>
      </w:r>
      <w:r w:rsidR="00674B77">
        <w:rPr>
          <w:rFonts w:ascii="Times New Roman" w:eastAsiaTheme="minorEastAsia" w:hAnsi="Times New Roman" w:cs="Times New Roman"/>
          <w:sz w:val="20"/>
          <w:lang w:eastAsia="zh-CN"/>
        </w:rPr>
        <w:t xml:space="preserve">, and then UE can determine the </w:t>
      </w:r>
      <w:r w:rsidR="00F82E99">
        <w:rPr>
          <w:rFonts w:ascii="Times New Roman" w:eastAsiaTheme="minorEastAsia" w:hAnsi="Times New Roman" w:cs="Times New Roman"/>
          <w:sz w:val="20"/>
          <w:lang w:eastAsia="zh-CN"/>
        </w:rPr>
        <w:t>total PRBs</w:t>
      </w:r>
      <w:r w:rsidR="00674B77">
        <w:rPr>
          <w:rFonts w:ascii="Times New Roman" w:eastAsiaTheme="minorEastAsia" w:hAnsi="Times New Roman" w:cs="Times New Roman"/>
          <w:sz w:val="20"/>
          <w:lang w:eastAsia="zh-CN"/>
        </w:rPr>
        <w:t xml:space="preserve"> </w:t>
      </w:r>
      <w:r w:rsidR="004B6C3C">
        <w:rPr>
          <w:rFonts w:ascii="Times New Roman" w:eastAsiaTheme="minorEastAsia" w:hAnsi="Times New Roman" w:cs="Times New Roman"/>
          <w:sz w:val="20"/>
          <w:lang w:eastAsia="zh-CN"/>
        </w:rPr>
        <w:t>allocated for PSSCH that</w:t>
      </w:r>
      <w:r w:rsidR="00F82E99">
        <w:rPr>
          <w:rFonts w:ascii="Times New Roman" w:eastAsiaTheme="minorEastAsia" w:hAnsi="Times New Roman" w:cs="Times New Roman"/>
          <w:sz w:val="20"/>
          <w:lang w:eastAsia="zh-CN"/>
        </w:rPr>
        <w:t xml:space="preserve"> can be </w:t>
      </w:r>
      <w:r w:rsidR="00674B77">
        <w:rPr>
          <w:rFonts w:ascii="Times New Roman" w:eastAsiaTheme="minorEastAsia" w:hAnsi="Times New Roman" w:cs="Times New Roman"/>
          <w:sz w:val="20"/>
          <w:lang w:eastAsia="zh-CN"/>
        </w:rPr>
        <w:t>used</w:t>
      </w:r>
      <w:r w:rsidR="00F82E99">
        <w:rPr>
          <w:rFonts w:ascii="Times New Roman" w:eastAsiaTheme="minorEastAsia" w:hAnsi="Times New Roman" w:cs="Times New Roman"/>
          <w:sz w:val="20"/>
          <w:lang w:eastAsia="zh-CN"/>
        </w:rPr>
        <w:t xml:space="preserve"> in the procedure of TBS</w:t>
      </w:r>
      <w:r w:rsidR="004B6C3C">
        <w:rPr>
          <w:rFonts w:ascii="Times New Roman" w:eastAsiaTheme="minorEastAsia" w:hAnsi="Times New Roman" w:cs="Times New Roman"/>
          <w:sz w:val="20"/>
          <w:lang w:eastAsia="zh-CN"/>
        </w:rPr>
        <w:t xml:space="preserve"> </w:t>
      </w:r>
      <w:r w:rsidR="00FB3892">
        <w:rPr>
          <w:rFonts w:ascii="Times New Roman" w:eastAsiaTheme="minorEastAsia" w:hAnsi="Times New Roman" w:cs="Times New Roman"/>
          <w:sz w:val="20"/>
          <w:lang w:eastAsia="zh-CN"/>
        </w:rPr>
        <w:t>determination</w:t>
      </w:r>
      <w:r w:rsidR="00F82E99">
        <w:rPr>
          <w:rFonts w:ascii="Times New Roman" w:eastAsiaTheme="minorEastAsia" w:hAnsi="Times New Roman" w:cs="Times New Roman"/>
          <w:sz w:val="20"/>
          <w:lang w:eastAsia="zh-CN"/>
        </w:rPr>
        <w:t>.</w:t>
      </w:r>
    </w:p>
    <w:p w14:paraId="286CAE85" w14:textId="08092CE5" w:rsidR="00F25954" w:rsidRPr="00E01E3A" w:rsidRDefault="00F82E99" w:rsidP="00C21BBA">
      <w:pPr>
        <w:pStyle w:val="a0"/>
        <w:rPr>
          <w:rFonts w:ascii="Times New Roman" w:eastAsiaTheme="minorEastAsia" w:hAnsi="Times New Roman" w:cs="Times New Roman"/>
          <w:sz w:val="20"/>
          <w:lang w:eastAsia="zh-CN"/>
        </w:rPr>
      </w:pPr>
      <w:r>
        <w:rPr>
          <w:rFonts w:ascii="Times New Roman" w:eastAsiaTheme="minorEastAsia" w:hAnsi="Times New Roman" w:cs="Times New Roman"/>
          <w:b/>
          <w:sz w:val="20"/>
          <w:lang w:eastAsia="zh-CN"/>
        </w:rPr>
        <w:t>Proposal 2</w:t>
      </w:r>
      <w:r w:rsidRPr="001D3D16">
        <w:rPr>
          <w:rFonts w:ascii="Times New Roman" w:eastAsiaTheme="minorEastAsia" w:hAnsi="Times New Roman" w:cs="Times New Roman"/>
          <w:b/>
          <w:sz w:val="20"/>
          <w:lang w:eastAsia="zh-CN"/>
        </w:rPr>
        <w:t xml:space="preserve">: </w:t>
      </w:r>
      <w:r>
        <w:rPr>
          <w:rFonts w:ascii="Times New Roman" w:eastAsiaTheme="minorEastAsia" w:hAnsi="Times New Roman" w:cs="Times New Roman"/>
          <w:b/>
          <w:sz w:val="20"/>
          <w:lang w:eastAsia="zh-CN"/>
        </w:rPr>
        <w:t xml:space="preserve">Considering </w:t>
      </w:r>
      <w:r w:rsidR="004614E1">
        <w:rPr>
          <w:rFonts w:ascii="Times New Roman" w:eastAsiaTheme="minorEastAsia" w:hAnsi="Times New Roman" w:cs="Times New Roman"/>
          <w:b/>
          <w:sz w:val="20"/>
          <w:lang w:eastAsia="zh-CN"/>
        </w:rPr>
        <w:t>the difference</w:t>
      </w:r>
      <w:r w:rsidR="00C922D8">
        <w:rPr>
          <w:rFonts w:ascii="Times New Roman" w:eastAsiaTheme="minorEastAsia" w:hAnsi="Times New Roman" w:cs="Times New Roman"/>
          <w:b/>
          <w:sz w:val="20"/>
          <w:lang w:eastAsia="zh-CN"/>
        </w:rPr>
        <w:t xml:space="preserve"> of</w:t>
      </w:r>
      <w:r>
        <w:rPr>
          <w:rFonts w:ascii="Times New Roman" w:eastAsiaTheme="minorEastAsia" w:hAnsi="Times New Roman" w:cs="Times New Roman"/>
          <w:b/>
          <w:sz w:val="20"/>
          <w:lang w:eastAsia="zh-CN"/>
        </w:rPr>
        <w:t xml:space="preserve"> PRBs contained in different </w:t>
      </w:r>
      <w:r>
        <w:rPr>
          <w:rFonts w:ascii="Times New Roman" w:eastAsiaTheme="minorEastAsia" w:hAnsi="Times New Roman" w:cs="Times New Roman" w:hint="eastAsia"/>
          <w:b/>
          <w:sz w:val="20"/>
          <w:lang w:eastAsia="zh-CN"/>
        </w:rPr>
        <w:t>sub</w:t>
      </w:r>
      <w:r>
        <w:rPr>
          <w:rFonts w:ascii="Times New Roman" w:eastAsiaTheme="minorEastAsia" w:hAnsi="Times New Roman" w:cs="Times New Roman"/>
          <w:b/>
          <w:sz w:val="20"/>
          <w:lang w:eastAsia="zh-CN"/>
        </w:rPr>
        <w:t>-channels for IRB-based structure, a pre-defined PRB number of one sub-channel is needed for determining a harmonized TBS for initial transmission and re-transmissions.</w:t>
      </w:r>
    </w:p>
    <w:p w14:paraId="2520A820" w14:textId="77777777" w:rsidR="00F25954" w:rsidRPr="00D8249A" w:rsidRDefault="00F25954" w:rsidP="00C21BBA">
      <w:pPr>
        <w:pStyle w:val="a0"/>
        <w:rPr>
          <w:rFonts w:ascii="Times New Roman" w:eastAsiaTheme="minorEastAsia" w:hAnsi="Times New Roman" w:cs="Times New Roman"/>
          <w:sz w:val="20"/>
          <w:lang w:eastAsia="zh-CN"/>
        </w:rPr>
      </w:pPr>
    </w:p>
    <w:p w14:paraId="38B6863A" w14:textId="0830C2BF" w:rsidR="00A31F64" w:rsidRDefault="00A31F64" w:rsidP="00257B0C">
      <w:pPr>
        <w:pStyle w:val="a0"/>
        <w:spacing w:before="120"/>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 xml:space="preserve">Regarding </w:t>
      </w:r>
      <w:r w:rsidR="006872E9">
        <w:rPr>
          <w:rFonts w:ascii="Times New Roman" w:eastAsiaTheme="minorEastAsia" w:hAnsi="Times New Roman" w:cs="Times New Roman"/>
          <w:sz w:val="20"/>
          <w:lang w:eastAsia="zh-CN"/>
        </w:rPr>
        <w:t>the issue</w:t>
      </w:r>
      <w:r w:rsidR="00DF671C">
        <w:rPr>
          <w:rFonts w:ascii="Times New Roman" w:eastAsiaTheme="minorEastAsia" w:hAnsi="Times New Roman" w:cs="Times New Roman"/>
          <w:sz w:val="20"/>
          <w:lang w:eastAsia="zh-CN"/>
        </w:rPr>
        <w:t xml:space="preserve"> on whether the additional candidate S-SSB occasions are excluded from resource pool. From our understanding, the additio</w:t>
      </w:r>
      <w:r w:rsidR="00341726">
        <w:rPr>
          <w:rFonts w:ascii="Times New Roman" w:eastAsiaTheme="minorEastAsia" w:hAnsi="Times New Roman" w:cs="Times New Roman"/>
          <w:sz w:val="20"/>
          <w:lang w:eastAsia="zh-CN"/>
        </w:rPr>
        <w:t>nal candidate S-SSB occasions are</w:t>
      </w:r>
      <w:r w:rsidR="00DF671C">
        <w:rPr>
          <w:rFonts w:ascii="Times New Roman" w:eastAsiaTheme="minorEastAsia" w:hAnsi="Times New Roman" w:cs="Times New Roman"/>
          <w:sz w:val="20"/>
          <w:lang w:eastAsia="zh-CN"/>
        </w:rPr>
        <w:t xml:space="preserve"> also used for synchronization searching for SL-U UEs, if these S-SSB occasions are included into resource pool, there is a p</w:t>
      </w:r>
      <w:r w:rsidR="0076732E">
        <w:rPr>
          <w:rFonts w:ascii="Times New Roman" w:eastAsiaTheme="minorEastAsia" w:hAnsi="Times New Roman" w:cs="Times New Roman"/>
          <w:sz w:val="20"/>
          <w:lang w:eastAsia="zh-CN"/>
        </w:rPr>
        <w:t>otential scenario that a hidden-</w:t>
      </w:r>
      <w:r w:rsidR="00DF671C">
        <w:rPr>
          <w:rFonts w:ascii="Times New Roman" w:eastAsiaTheme="minorEastAsia" w:hAnsi="Times New Roman" w:cs="Times New Roman"/>
          <w:sz w:val="20"/>
          <w:lang w:eastAsia="zh-CN"/>
        </w:rPr>
        <w:t>node UE may transmit PSCCH/PSSCH in that occasion which is collide</w:t>
      </w:r>
      <w:r w:rsidR="002B7F07">
        <w:rPr>
          <w:rFonts w:ascii="Times New Roman" w:eastAsiaTheme="minorEastAsia" w:hAnsi="Times New Roman" w:cs="Times New Roman"/>
          <w:sz w:val="20"/>
          <w:lang w:eastAsia="zh-CN"/>
        </w:rPr>
        <w:t>d</w:t>
      </w:r>
      <w:r w:rsidR="00DF671C">
        <w:rPr>
          <w:rFonts w:ascii="Times New Roman" w:eastAsiaTheme="minorEastAsia" w:hAnsi="Times New Roman" w:cs="Times New Roman"/>
          <w:sz w:val="20"/>
          <w:lang w:eastAsia="zh-CN"/>
        </w:rPr>
        <w:t xml:space="preserve"> with S-SSB trans</w:t>
      </w:r>
      <w:r w:rsidR="0076732E">
        <w:rPr>
          <w:rFonts w:ascii="Times New Roman" w:eastAsiaTheme="minorEastAsia" w:hAnsi="Times New Roman" w:cs="Times New Roman"/>
          <w:sz w:val="20"/>
          <w:lang w:eastAsia="zh-CN"/>
        </w:rPr>
        <w:t>mission. In this scenario, when a Rx UE perform</w:t>
      </w:r>
      <w:r w:rsidR="00370056">
        <w:rPr>
          <w:rFonts w:ascii="Times New Roman" w:eastAsiaTheme="minorEastAsia" w:hAnsi="Times New Roman" w:cs="Times New Roman"/>
          <w:sz w:val="20"/>
          <w:lang w:eastAsia="zh-CN"/>
        </w:rPr>
        <w:t>s</w:t>
      </w:r>
      <w:r w:rsidR="0076732E">
        <w:rPr>
          <w:rFonts w:ascii="Times New Roman" w:eastAsiaTheme="minorEastAsia" w:hAnsi="Times New Roman" w:cs="Times New Roman"/>
          <w:sz w:val="20"/>
          <w:lang w:eastAsia="zh-CN"/>
        </w:rPr>
        <w:t xml:space="preserve"> S-SSB reception, the S-SSB reception performance will be degraded due to the interference by the </w:t>
      </w:r>
      <w:r w:rsidR="002B7F07">
        <w:rPr>
          <w:rFonts w:ascii="Times New Roman" w:eastAsiaTheme="minorEastAsia" w:hAnsi="Times New Roman" w:cs="Times New Roman"/>
          <w:sz w:val="20"/>
          <w:lang w:eastAsia="zh-CN"/>
        </w:rPr>
        <w:t xml:space="preserve">hidden-node </w:t>
      </w:r>
      <w:r w:rsidR="0076732E">
        <w:rPr>
          <w:rFonts w:ascii="Times New Roman" w:eastAsiaTheme="minorEastAsia" w:hAnsi="Times New Roman" w:cs="Times New Roman"/>
          <w:sz w:val="20"/>
          <w:lang w:eastAsia="zh-CN"/>
        </w:rPr>
        <w:t xml:space="preserve">UE’s PSCCH/PSSCH transmission. Since the synchronization is the most important </w:t>
      </w:r>
      <w:r w:rsidR="00B00759">
        <w:rPr>
          <w:rFonts w:ascii="Times New Roman" w:eastAsiaTheme="minorEastAsia" w:hAnsi="Times New Roman" w:cs="Times New Roman"/>
          <w:sz w:val="20"/>
          <w:lang w:eastAsia="zh-CN"/>
        </w:rPr>
        <w:t xml:space="preserve">thing </w:t>
      </w:r>
      <w:r w:rsidR="0076732E">
        <w:rPr>
          <w:rFonts w:ascii="Times New Roman" w:eastAsiaTheme="minorEastAsia" w:hAnsi="Times New Roman" w:cs="Times New Roman"/>
          <w:sz w:val="20"/>
          <w:lang w:eastAsia="zh-CN"/>
        </w:rPr>
        <w:t>f</w:t>
      </w:r>
      <w:r w:rsidR="002B7F07">
        <w:rPr>
          <w:rFonts w:ascii="Times New Roman" w:eastAsiaTheme="minorEastAsia" w:hAnsi="Times New Roman" w:cs="Times New Roman"/>
          <w:sz w:val="20"/>
          <w:lang w:eastAsia="zh-CN"/>
        </w:rPr>
        <w:t>or sidelink communication,</w:t>
      </w:r>
      <w:r w:rsidR="0076732E">
        <w:rPr>
          <w:rFonts w:ascii="Times New Roman" w:eastAsiaTheme="minorEastAsia" w:hAnsi="Times New Roman" w:cs="Times New Roman"/>
          <w:sz w:val="20"/>
          <w:lang w:eastAsia="zh-CN"/>
        </w:rPr>
        <w:t xml:space="preserve"> </w:t>
      </w:r>
      <w:r w:rsidR="002B7F07">
        <w:rPr>
          <w:rFonts w:ascii="Times New Roman" w:eastAsiaTheme="minorEastAsia" w:hAnsi="Times New Roman" w:cs="Times New Roman"/>
          <w:sz w:val="20"/>
          <w:lang w:eastAsia="zh-CN"/>
        </w:rPr>
        <w:t>hence</w:t>
      </w:r>
      <w:r w:rsidR="0076732E">
        <w:rPr>
          <w:rFonts w:ascii="Times New Roman" w:eastAsiaTheme="minorEastAsia" w:hAnsi="Times New Roman" w:cs="Times New Roman"/>
          <w:sz w:val="20"/>
          <w:lang w:eastAsia="zh-CN"/>
        </w:rPr>
        <w:t xml:space="preserve"> we prefer that the additional S-SSB occasions should be excluded from resource pool to ensure the performance of synchronization searching. </w:t>
      </w:r>
    </w:p>
    <w:p w14:paraId="5FEB2BDF" w14:textId="3418A8E2" w:rsidR="0076732E" w:rsidRPr="001D3D16" w:rsidRDefault="0076732E" w:rsidP="0076732E">
      <w:pPr>
        <w:pStyle w:val="a0"/>
        <w:rPr>
          <w:rFonts w:ascii="Times New Roman" w:eastAsiaTheme="minorEastAsia" w:hAnsi="Times New Roman" w:cs="Times New Roman"/>
          <w:b/>
          <w:sz w:val="20"/>
          <w:lang w:eastAsia="zh-CN"/>
        </w:rPr>
      </w:pPr>
      <w:r w:rsidRPr="001D3D16">
        <w:rPr>
          <w:rFonts w:ascii="Times New Roman" w:eastAsiaTheme="minorEastAsia" w:hAnsi="Times New Roman" w:cs="Times New Roman"/>
          <w:b/>
          <w:sz w:val="20"/>
          <w:lang w:eastAsia="zh-CN"/>
        </w:rPr>
        <w:t xml:space="preserve">Proposal </w:t>
      </w:r>
      <w:r w:rsidR="00F82E99">
        <w:rPr>
          <w:rFonts w:ascii="Times New Roman" w:eastAsiaTheme="minorEastAsia" w:hAnsi="Times New Roman" w:cs="Times New Roman"/>
          <w:b/>
          <w:sz w:val="20"/>
          <w:lang w:eastAsia="zh-CN"/>
        </w:rPr>
        <w:t>3</w:t>
      </w:r>
      <w:r w:rsidRPr="001D3D16">
        <w:rPr>
          <w:rFonts w:ascii="Times New Roman" w:eastAsiaTheme="minorEastAsia" w:hAnsi="Times New Roman" w:cs="Times New Roman"/>
          <w:b/>
          <w:sz w:val="20"/>
          <w:lang w:eastAsia="zh-CN"/>
        </w:rPr>
        <w:t>: The additional S-SSB occasions should be excluded from resource pool</w:t>
      </w:r>
      <w:r w:rsidR="00403718">
        <w:rPr>
          <w:rFonts w:ascii="Times New Roman" w:eastAsiaTheme="minorEastAsia" w:hAnsi="Times New Roman" w:cs="Times New Roman"/>
          <w:b/>
          <w:sz w:val="20"/>
          <w:lang w:eastAsia="zh-CN"/>
        </w:rPr>
        <w:t>, i.e., only option 1 should be supported.</w:t>
      </w:r>
    </w:p>
    <w:p w14:paraId="436DA22A" w14:textId="48305EAD" w:rsidR="0046557B" w:rsidRPr="0076732E" w:rsidRDefault="0046557B" w:rsidP="007F75B2">
      <w:pPr>
        <w:pStyle w:val="a0"/>
        <w:rPr>
          <w:rFonts w:ascii="Times New Roman" w:eastAsiaTheme="minorEastAsia" w:hAnsi="Times New Roman" w:cs="Times New Roman"/>
          <w:sz w:val="20"/>
          <w:lang w:eastAsia="zh-CN"/>
        </w:rPr>
      </w:pPr>
    </w:p>
    <w:p w14:paraId="2A4E9E92" w14:textId="7541B504" w:rsidR="008C316B" w:rsidRPr="008C77E9" w:rsidRDefault="00345204" w:rsidP="008C77E9">
      <w:pPr>
        <w:pStyle w:val="2"/>
        <w:ind w:left="578" w:hanging="578"/>
        <w:rPr>
          <w:rFonts w:eastAsiaTheme="minorEastAsia"/>
          <w:lang w:val="en-US"/>
        </w:rPr>
      </w:pPr>
      <w:r>
        <w:rPr>
          <w:rFonts w:eastAsiaTheme="minorEastAsia"/>
          <w:lang w:val="en-US"/>
        </w:rPr>
        <w:t>Slot structure of SL-U</w:t>
      </w:r>
    </w:p>
    <w:p w14:paraId="50AF0E71" w14:textId="349D5E5A" w:rsidR="00324686" w:rsidRPr="005638FA" w:rsidRDefault="00324686" w:rsidP="00324686">
      <w:pPr>
        <w:pStyle w:val="3"/>
        <w:rPr>
          <w:sz w:val="20"/>
        </w:rPr>
      </w:pPr>
      <w:r>
        <w:rPr>
          <w:sz w:val="20"/>
        </w:rPr>
        <w:t>TBS determination</w:t>
      </w:r>
    </w:p>
    <w:p w14:paraId="40D7AA6C" w14:textId="6544B07D" w:rsidR="004C2175" w:rsidRDefault="004C2175" w:rsidP="00324686">
      <w:pPr>
        <w:pStyle w:val="a0"/>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In RAN1#11</w:t>
      </w:r>
      <w:r w:rsidR="00131E77">
        <w:rPr>
          <w:rFonts w:ascii="Times New Roman" w:eastAsiaTheme="minorEastAsia" w:hAnsi="Times New Roman" w:cs="Times New Roman"/>
          <w:sz w:val="20"/>
          <w:lang w:eastAsia="zh-CN"/>
        </w:rPr>
        <w:t>2</w:t>
      </w:r>
      <w:r>
        <w:rPr>
          <w:rFonts w:ascii="Times New Roman" w:eastAsiaTheme="minorEastAsia" w:hAnsi="Times New Roman" w:cs="Times New Roman"/>
          <w:sz w:val="20"/>
          <w:lang w:eastAsia="zh-CN"/>
        </w:rPr>
        <w:t xml:space="preserve"> meeting, TBS determination</w:t>
      </w:r>
      <w:r w:rsidR="00D07797">
        <w:rPr>
          <w:rFonts w:ascii="Times New Roman" w:eastAsiaTheme="minorEastAsia" w:hAnsi="Times New Roman" w:cs="Times New Roman"/>
          <w:sz w:val="20"/>
          <w:lang w:eastAsia="zh-CN"/>
        </w:rPr>
        <w:t xml:space="preserve"> issue</w:t>
      </w:r>
      <w:r>
        <w:rPr>
          <w:rFonts w:ascii="Times New Roman" w:eastAsiaTheme="minorEastAsia" w:hAnsi="Times New Roman" w:cs="Times New Roman"/>
          <w:sz w:val="20"/>
          <w:lang w:eastAsia="zh-CN"/>
        </w:rPr>
        <w:t xml:space="preserve"> caused by 2 candidate starting symbols was discussed and </w:t>
      </w:r>
      <w:r w:rsidR="00D07797">
        <w:rPr>
          <w:rFonts w:ascii="Times New Roman" w:eastAsiaTheme="minorEastAsia" w:hAnsi="Times New Roman" w:cs="Times New Roman"/>
          <w:sz w:val="20"/>
          <w:lang w:eastAsia="zh-CN"/>
        </w:rPr>
        <w:t>the</w:t>
      </w:r>
      <w:r>
        <w:rPr>
          <w:rFonts w:ascii="Times New Roman" w:eastAsiaTheme="minorEastAsia" w:hAnsi="Times New Roman" w:cs="Times New Roman"/>
          <w:sz w:val="20"/>
          <w:lang w:eastAsia="zh-CN"/>
        </w:rPr>
        <w:t xml:space="preserve"> </w:t>
      </w:r>
      <w:r w:rsidR="00D07797">
        <w:rPr>
          <w:rFonts w:ascii="Times New Roman" w:eastAsiaTheme="minorEastAsia" w:hAnsi="Times New Roman" w:cs="Times New Roman"/>
          <w:sz w:val="20"/>
          <w:lang w:eastAsia="zh-CN"/>
        </w:rPr>
        <w:t xml:space="preserve">following </w:t>
      </w:r>
      <w:r w:rsidR="00131E77">
        <w:rPr>
          <w:rFonts w:ascii="Times New Roman" w:eastAsiaTheme="minorEastAsia" w:hAnsi="Times New Roman" w:cs="Times New Roman"/>
          <w:sz w:val="20"/>
          <w:lang w:eastAsia="zh-CN"/>
        </w:rPr>
        <w:t xml:space="preserve">working assumption </w:t>
      </w:r>
      <w:r w:rsidR="00D07797">
        <w:rPr>
          <w:rFonts w:ascii="Times New Roman" w:eastAsiaTheme="minorEastAsia" w:hAnsi="Times New Roman" w:cs="Times New Roman"/>
          <w:sz w:val="20"/>
          <w:lang w:eastAsia="zh-CN"/>
        </w:rPr>
        <w:t>was achieved</w:t>
      </w:r>
      <w:r w:rsidR="00AF762F">
        <w:rPr>
          <w:rFonts w:ascii="Times New Roman" w:eastAsiaTheme="minorEastAsia" w:hAnsi="Times New Roman" w:cs="Times New Roman"/>
          <w:sz w:val="20"/>
          <w:lang w:eastAsia="zh-CN"/>
        </w:rPr>
        <w:t xml:space="preserve"> </w:t>
      </w:r>
      <w:r w:rsidR="00AF762F">
        <w:rPr>
          <w:rFonts w:ascii="Times New Roman" w:eastAsiaTheme="minorEastAsia" w:hAnsi="Times New Roman" w:cs="Times New Roman"/>
          <w:sz w:val="20"/>
          <w:lang w:eastAsia="zh-CN"/>
        </w:rPr>
        <w:fldChar w:fldCharType="begin"/>
      </w:r>
      <w:r w:rsidR="00AF762F">
        <w:rPr>
          <w:rFonts w:ascii="Times New Roman" w:eastAsiaTheme="minorEastAsia" w:hAnsi="Times New Roman" w:cs="Times New Roman"/>
          <w:sz w:val="20"/>
          <w:lang w:eastAsia="zh-CN"/>
        </w:rPr>
        <w:instrText xml:space="preserve"> REF _Ref130979929 \r \h </w:instrText>
      </w:r>
      <w:r w:rsidR="00AF762F">
        <w:rPr>
          <w:rFonts w:ascii="Times New Roman" w:eastAsiaTheme="minorEastAsia" w:hAnsi="Times New Roman" w:cs="Times New Roman"/>
          <w:sz w:val="20"/>
          <w:lang w:eastAsia="zh-CN"/>
        </w:rPr>
      </w:r>
      <w:r w:rsidR="00AF762F">
        <w:rPr>
          <w:rFonts w:ascii="Times New Roman" w:eastAsiaTheme="minorEastAsia" w:hAnsi="Times New Roman" w:cs="Times New Roman"/>
          <w:sz w:val="20"/>
          <w:lang w:eastAsia="zh-CN"/>
        </w:rPr>
        <w:fldChar w:fldCharType="separate"/>
      </w:r>
      <w:r w:rsidR="00AF762F">
        <w:rPr>
          <w:rFonts w:ascii="Times New Roman" w:eastAsiaTheme="minorEastAsia" w:hAnsi="Times New Roman" w:cs="Times New Roman"/>
          <w:sz w:val="20"/>
          <w:lang w:eastAsia="zh-CN"/>
        </w:rPr>
        <w:t>[3]</w:t>
      </w:r>
      <w:r w:rsidR="00AF762F">
        <w:rPr>
          <w:rFonts w:ascii="Times New Roman" w:eastAsiaTheme="minorEastAsia" w:hAnsi="Times New Roman" w:cs="Times New Roman"/>
          <w:sz w:val="20"/>
          <w:lang w:eastAsia="zh-CN"/>
        </w:rPr>
        <w:fldChar w:fldCharType="end"/>
      </w:r>
      <w:r>
        <w:rPr>
          <w:rFonts w:ascii="Times New Roman" w:eastAsiaTheme="minorEastAsia" w:hAnsi="Times New Roman" w:cs="Times New Roman"/>
          <w:sz w:val="20"/>
          <w:lang w:eastAsia="zh-CN"/>
        </w:rPr>
        <w:t>.</w:t>
      </w:r>
    </w:p>
    <w:tbl>
      <w:tblPr>
        <w:tblStyle w:val="af5"/>
        <w:tblW w:w="0" w:type="auto"/>
        <w:tblLook w:val="04A0" w:firstRow="1" w:lastRow="0" w:firstColumn="1" w:lastColumn="0" w:noHBand="0" w:noVBand="1"/>
      </w:tblPr>
      <w:tblGrid>
        <w:gridCol w:w="9060"/>
      </w:tblGrid>
      <w:tr w:rsidR="004C2175" w14:paraId="6FF6F708" w14:textId="77777777" w:rsidTr="004C2175">
        <w:tc>
          <w:tcPr>
            <w:tcW w:w="9060" w:type="dxa"/>
          </w:tcPr>
          <w:p w14:paraId="182A949C" w14:textId="77777777" w:rsidR="00131E77" w:rsidRPr="008413D6" w:rsidRDefault="00131E77" w:rsidP="00131E77">
            <w:pPr>
              <w:spacing w:line="276" w:lineRule="auto"/>
              <w:rPr>
                <w:rFonts w:ascii="Times" w:eastAsia="Batang" w:hAnsi="Times"/>
                <w:szCs w:val="24"/>
                <w:lang w:val="en-GB" w:eastAsia="zh-CN"/>
              </w:rPr>
            </w:pPr>
            <w:r w:rsidRPr="008413D6">
              <w:rPr>
                <w:rFonts w:ascii="Times" w:eastAsia="Batang" w:hAnsi="Times"/>
                <w:szCs w:val="24"/>
                <w:highlight w:val="darkYellow"/>
                <w:lang w:val="en-GB" w:eastAsia="zh-CN"/>
              </w:rPr>
              <w:t>Working assumption</w:t>
            </w:r>
          </w:p>
          <w:p w14:paraId="3493D8C0" w14:textId="77777777" w:rsidR="00131E77" w:rsidRPr="00851FD7" w:rsidRDefault="00131E77" w:rsidP="00131E77">
            <w:pPr>
              <w:spacing w:line="276" w:lineRule="auto"/>
              <w:rPr>
                <w:rFonts w:ascii="Times" w:eastAsia="Batang" w:hAnsi="Times"/>
                <w:szCs w:val="24"/>
                <w:lang w:val="en-GB" w:eastAsia="zh-CN"/>
              </w:rPr>
            </w:pPr>
            <w:r w:rsidRPr="00851FD7">
              <w:rPr>
                <w:rFonts w:ascii="Times" w:eastAsia="Batang" w:hAnsi="Times"/>
                <w:szCs w:val="24"/>
                <w:lang w:val="en-GB" w:eastAsia="zh-CN"/>
              </w:rPr>
              <w:t>If a resource pool includes slots with 2 candidate starting symbols for a PSCCH/PSSCH transmission:</w:t>
            </w:r>
          </w:p>
          <w:p w14:paraId="26EEFA72" w14:textId="77777777" w:rsidR="00131E77" w:rsidRPr="00851FD7" w:rsidRDefault="00131E77" w:rsidP="00131E77">
            <w:pPr>
              <w:numPr>
                <w:ilvl w:val="0"/>
                <w:numId w:val="22"/>
              </w:numPr>
              <w:autoSpaceDE w:val="0"/>
              <w:autoSpaceDN w:val="0"/>
              <w:spacing w:line="276" w:lineRule="auto"/>
              <w:rPr>
                <w:rFonts w:ascii="Times" w:eastAsia="Batang" w:hAnsi="Times"/>
                <w:szCs w:val="24"/>
                <w:lang w:val="en-GB" w:eastAsia="zh-CN"/>
              </w:rPr>
            </w:pPr>
            <w:r w:rsidRPr="00851FD7">
              <w:rPr>
                <w:rFonts w:ascii="Times" w:eastAsia="Batang" w:hAnsi="Times"/>
                <w:szCs w:val="24"/>
                <w:lang w:val="en-GB" w:eastAsia="zh-CN"/>
              </w:rPr>
              <w:t>At least for COT initiation, TBS is determined based on a reference number of symbols as follows:</w:t>
            </w:r>
          </w:p>
          <w:p w14:paraId="390A9FD6" w14:textId="77777777" w:rsidR="00131E77" w:rsidRPr="00851FD7" w:rsidRDefault="00131E77" w:rsidP="00131E77">
            <w:pPr>
              <w:numPr>
                <w:ilvl w:val="1"/>
                <w:numId w:val="22"/>
              </w:numPr>
              <w:autoSpaceDE w:val="0"/>
              <w:autoSpaceDN w:val="0"/>
              <w:spacing w:line="276" w:lineRule="auto"/>
              <w:rPr>
                <w:rFonts w:ascii="Times" w:eastAsia="Batang" w:hAnsi="Times"/>
                <w:szCs w:val="24"/>
                <w:lang w:val="en-GB" w:eastAsia="zh-CN"/>
              </w:rPr>
            </w:pPr>
            <w:r w:rsidRPr="00851FD7">
              <w:rPr>
                <w:rFonts w:ascii="Times" w:eastAsia="Batang" w:hAnsi="Times"/>
                <w:szCs w:val="24"/>
                <w:lang w:val="en-GB" w:eastAsia="zh-CN"/>
              </w:rPr>
              <w:t>Option 4: The reference number of symbols is determined by (pre-)configuration</w:t>
            </w:r>
          </w:p>
          <w:p w14:paraId="67A2A5F6" w14:textId="77777777" w:rsidR="00131E77" w:rsidRPr="00851FD7" w:rsidRDefault="00131E77" w:rsidP="00131E77">
            <w:pPr>
              <w:numPr>
                <w:ilvl w:val="1"/>
                <w:numId w:val="22"/>
              </w:numPr>
              <w:autoSpaceDE w:val="0"/>
              <w:autoSpaceDN w:val="0"/>
              <w:spacing w:line="276" w:lineRule="auto"/>
              <w:rPr>
                <w:rFonts w:ascii="Times" w:eastAsia="Batang" w:hAnsi="Times"/>
                <w:szCs w:val="24"/>
                <w:lang w:val="en-GB" w:eastAsia="zh-CN"/>
              </w:rPr>
            </w:pPr>
            <w:r w:rsidRPr="00851FD7">
              <w:rPr>
                <w:rFonts w:ascii="Times" w:eastAsia="Batang" w:hAnsi="Times"/>
                <w:szCs w:val="24"/>
                <w:lang w:val="en-GB" w:eastAsia="zh-CN"/>
              </w:rPr>
              <w:t>FFS: value range</w:t>
            </w:r>
          </w:p>
          <w:p w14:paraId="5BDAB24C" w14:textId="430D6027" w:rsidR="004C2175" w:rsidRPr="005350D2" w:rsidRDefault="00131E77" w:rsidP="00131E77">
            <w:pPr>
              <w:numPr>
                <w:ilvl w:val="1"/>
                <w:numId w:val="22"/>
              </w:numPr>
              <w:autoSpaceDE w:val="0"/>
              <w:autoSpaceDN w:val="0"/>
              <w:spacing w:line="276" w:lineRule="auto"/>
              <w:rPr>
                <w:rFonts w:ascii="Times" w:eastAsia="Batang" w:hAnsi="Times"/>
                <w:szCs w:val="24"/>
                <w:lang w:val="en-GB" w:eastAsia="zh-CN"/>
              </w:rPr>
            </w:pPr>
            <w:r w:rsidRPr="00131E77">
              <w:rPr>
                <w:rFonts w:ascii="Times" w:eastAsia="Batang" w:hAnsi="Times" w:hint="eastAsia"/>
                <w:szCs w:val="24"/>
                <w:lang w:val="en-GB" w:eastAsia="zh-CN"/>
              </w:rPr>
              <w:lastRenderedPageBreak/>
              <w:t>F</w:t>
            </w:r>
            <w:r w:rsidRPr="00131E77">
              <w:rPr>
                <w:rFonts w:ascii="Times" w:eastAsia="Batang" w:hAnsi="Times"/>
                <w:szCs w:val="24"/>
                <w:lang w:val="en-GB" w:eastAsia="zh-CN"/>
              </w:rPr>
              <w:t>FS: whether a different reference number of symbols is needed for transmission in a shared COT</w:t>
            </w:r>
          </w:p>
        </w:tc>
      </w:tr>
    </w:tbl>
    <w:p w14:paraId="7BC89280" w14:textId="08C26EDC" w:rsidR="00C0782C" w:rsidRDefault="006A23C5" w:rsidP="00E01E3A">
      <w:pPr>
        <w:spacing w:beforeLines="50" w:before="120" w:after="120"/>
        <w:jc w:val="both"/>
        <w:rPr>
          <w:rFonts w:eastAsiaTheme="minorEastAsia"/>
          <w:lang w:eastAsia="zh-CN"/>
        </w:rPr>
      </w:pPr>
      <w:r>
        <w:rPr>
          <w:rFonts w:eastAsiaTheme="minorEastAsia"/>
          <w:lang w:eastAsia="zh-CN"/>
        </w:rPr>
        <w:lastRenderedPageBreak/>
        <w:t>For the general scenario of PSCCH/PSSCH transmission, c</w:t>
      </w:r>
      <w:r w:rsidR="00903A0E">
        <w:rPr>
          <w:rFonts w:eastAsiaTheme="minorEastAsia"/>
          <w:lang w:eastAsia="zh-CN"/>
        </w:rPr>
        <w:t>onsidering that the duration of type 1 LB</w:t>
      </w:r>
      <w:r w:rsidR="00F82E99">
        <w:rPr>
          <w:rFonts w:eastAsiaTheme="minorEastAsia"/>
          <w:lang w:eastAsia="zh-CN"/>
        </w:rPr>
        <w:t>T is uncertain, UE cannot identify</w:t>
      </w:r>
      <w:r w:rsidR="00903A0E">
        <w:rPr>
          <w:rFonts w:eastAsiaTheme="minorEastAsia"/>
          <w:lang w:eastAsia="zh-CN"/>
        </w:rPr>
        <w:t xml:space="preserve"> </w:t>
      </w:r>
      <w:r>
        <w:rPr>
          <w:rFonts w:eastAsiaTheme="minorEastAsia"/>
          <w:lang w:eastAsia="zh-CN"/>
        </w:rPr>
        <w:t xml:space="preserve">predictably </w:t>
      </w:r>
      <w:r w:rsidR="00903A0E">
        <w:rPr>
          <w:rFonts w:eastAsiaTheme="minorEastAsia"/>
          <w:lang w:eastAsia="zh-CN"/>
        </w:rPr>
        <w:t xml:space="preserve">which staring symbol </w:t>
      </w:r>
      <w:r w:rsidR="00F82E99">
        <w:rPr>
          <w:rFonts w:eastAsiaTheme="minorEastAsia"/>
          <w:lang w:eastAsia="zh-CN"/>
        </w:rPr>
        <w:t>will be</w:t>
      </w:r>
      <w:r w:rsidR="00903A0E">
        <w:rPr>
          <w:rFonts w:eastAsiaTheme="minorEastAsia"/>
          <w:lang w:eastAsia="zh-CN"/>
        </w:rPr>
        <w:t xml:space="preserve"> finally used for the actual </w:t>
      </w:r>
      <w:r w:rsidR="00F82E99">
        <w:rPr>
          <w:rFonts w:eastAsiaTheme="minorEastAsia"/>
          <w:lang w:eastAsia="zh-CN"/>
        </w:rPr>
        <w:t xml:space="preserve">PSCCH/PSSCH </w:t>
      </w:r>
      <w:r w:rsidR="00903A0E">
        <w:rPr>
          <w:rFonts w:eastAsiaTheme="minorEastAsia"/>
          <w:lang w:eastAsia="zh-CN"/>
        </w:rPr>
        <w:t>transmission</w:t>
      </w:r>
      <w:r>
        <w:rPr>
          <w:rFonts w:eastAsiaTheme="minorEastAsia"/>
          <w:lang w:eastAsia="zh-CN"/>
        </w:rPr>
        <w:t>, so the</w:t>
      </w:r>
      <w:r w:rsidR="00903A0E">
        <w:rPr>
          <w:rFonts w:eastAsiaTheme="minorEastAsia"/>
          <w:lang w:eastAsia="zh-CN"/>
        </w:rPr>
        <w:t xml:space="preserve"> reference number of symbols for TBS determination should be identified firstly, where the (pre-)configuration method is the most reasonable way to balance </w:t>
      </w:r>
      <w:r>
        <w:rPr>
          <w:rFonts w:eastAsiaTheme="minorEastAsia"/>
          <w:lang w:eastAsia="zh-CN"/>
        </w:rPr>
        <w:t xml:space="preserve">both </w:t>
      </w:r>
      <w:r w:rsidR="00903A0E">
        <w:rPr>
          <w:rFonts w:eastAsiaTheme="minorEastAsia"/>
          <w:lang w:eastAsia="zh-CN"/>
        </w:rPr>
        <w:t>spectrum efficiency and coding rate.</w:t>
      </w:r>
      <w:r>
        <w:rPr>
          <w:rFonts w:eastAsiaTheme="minorEastAsia"/>
          <w:lang w:eastAsia="zh-CN"/>
        </w:rPr>
        <w:t xml:space="preserve">  But the starting symbol can be identified </w:t>
      </w:r>
      <w:r w:rsidR="00F82E99">
        <w:rPr>
          <w:rFonts w:eastAsiaTheme="minorEastAsia"/>
          <w:lang w:eastAsia="zh-CN"/>
        </w:rPr>
        <w:t>in advance</w:t>
      </w:r>
      <w:r>
        <w:rPr>
          <w:rFonts w:eastAsiaTheme="minorEastAsia"/>
          <w:lang w:eastAsia="zh-CN"/>
        </w:rPr>
        <w:t xml:space="preserve"> </w:t>
      </w:r>
      <w:r w:rsidR="009A3CD6">
        <w:rPr>
          <w:rFonts w:eastAsiaTheme="minorEastAsia"/>
          <w:lang w:eastAsia="zh-CN"/>
        </w:rPr>
        <w:t xml:space="preserve">at least </w:t>
      </w:r>
      <w:r>
        <w:rPr>
          <w:rFonts w:eastAsiaTheme="minorEastAsia"/>
          <w:lang w:eastAsia="zh-CN"/>
        </w:rPr>
        <w:t>for the following two cases</w:t>
      </w:r>
      <w:r w:rsidR="00C61BD7">
        <w:rPr>
          <w:rFonts w:eastAsiaTheme="minorEastAsia"/>
          <w:lang w:eastAsia="zh-CN"/>
        </w:rPr>
        <w:t>:</w:t>
      </w:r>
    </w:p>
    <w:p w14:paraId="71EB1F6F" w14:textId="0FF07CEB" w:rsidR="00C61BD7" w:rsidRDefault="00C61BD7" w:rsidP="008C316B">
      <w:pPr>
        <w:pStyle w:val="a0"/>
        <w:numPr>
          <w:ilvl w:val="0"/>
          <w:numId w:val="35"/>
        </w:numPr>
        <w:rPr>
          <w:rFonts w:ascii="Times New Roman" w:eastAsiaTheme="minorEastAsia" w:hAnsi="Times New Roman" w:cs="Times New Roman"/>
          <w:sz w:val="20"/>
          <w:lang w:eastAsia="zh-CN"/>
        </w:rPr>
      </w:pPr>
      <w:r>
        <w:rPr>
          <w:rFonts w:ascii="Times New Roman" w:eastAsiaTheme="minorEastAsia" w:hAnsi="Times New Roman" w:cs="Times New Roman" w:hint="eastAsia"/>
          <w:sz w:val="20"/>
          <w:lang w:eastAsia="zh-CN"/>
        </w:rPr>
        <w:t>PSSCH</w:t>
      </w:r>
      <w:r>
        <w:rPr>
          <w:rFonts w:ascii="Times New Roman" w:eastAsiaTheme="minorEastAsia" w:hAnsi="Times New Roman" w:cs="Times New Roman"/>
          <w:sz w:val="20"/>
          <w:lang w:eastAsia="zh-CN"/>
        </w:rPr>
        <w:t xml:space="preserve"> </w:t>
      </w:r>
      <w:r>
        <w:rPr>
          <w:rFonts w:ascii="Times New Roman" w:eastAsiaTheme="minorEastAsia" w:hAnsi="Times New Roman" w:cs="Times New Roman" w:hint="eastAsia"/>
          <w:sz w:val="20"/>
          <w:lang w:eastAsia="zh-CN"/>
        </w:rPr>
        <w:t>transmissions</w:t>
      </w:r>
      <w:r>
        <w:rPr>
          <w:rFonts w:ascii="Times New Roman" w:eastAsiaTheme="minorEastAsia" w:hAnsi="Times New Roman" w:cs="Times New Roman"/>
          <w:sz w:val="20"/>
          <w:lang w:eastAsia="zh-CN"/>
        </w:rPr>
        <w:t xml:space="preserve"> within slots with PSFCH resources</w:t>
      </w:r>
    </w:p>
    <w:p w14:paraId="6778134A" w14:textId="0A3291F2" w:rsidR="00C61BD7" w:rsidRDefault="00C61BD7" w:rsidP="008C316B">
      <w:pPr>
        <w:pStyle w:val="a0"/>
        <w:rPr>
          <w:rFonts w:ascii="Times New Roman" w:eastAsiaTheme="minorEastAsia" w:hAnsi="Times New Roman" w:cs="Times New Roman"/>
          <w:sz w:val="20"/>
          <w:lang w:eastAsia="zh-CN"/>
        </w:rPr>
      </w:pPr>
      <w:r w:rsidRPr="008C316B">
        <w:rPr>
          <w:rFonts w:ascii="Times New Roman" w:eastAsiaTheme="minorEastAsia" w:hAnsi="Times New Roman" w:cs="Times New Roman"/>
          <w:sz w:val="20"/>
          <w:lang w:eastAsia="zh-CN"/>
        </w:rPr>
        <w:t xml:space="preserve">If all the </w:t>
      </w:r>
      <w:r w:rsidRPr="008C316B">
        <w:rPr>
          <w:rFonts w:ascii="Times New Roman" w:eastAsiaTheme="minorEastAsia" w:hAnsi="Times New Roman" w:cs="Times New Roman" w:hint="eastAsia"/>
          <w:sz w:val="20"/>
          <w:lang w:eastAsia="zh-CN"/>
        </w:rPr>
        <w:t>slot</w:t>
      </w:r>
      <w:r w:rsidRPr="008C316B">
        <w:rPr>
          <w:rFonts w:ascii="Times New Roman" w:eastAsiaTheme="minorEastAsia" w:hAnsi="Times New Roman" w:cs="Times New Roman"/>
          <w:sz w:val="20"/>
          <w:lang w:eastAsia="zh-CN"/>
        </w:rPr>
        <w:t>s related to PSCCH/PSSCH transmissions of one TB are configured with PSFCH resources, which means only the 1</w:t>
      </w:r>
      <w:r w:rsidRPr="00E01E3A">
        <w:rPr>
          <w:rFonts w:ascii="Times New Roman" w:eastAsiaTheme="minorEastAsia" w:hAnsi="Times New Roman" w:cs="Times New Roman"/>
          <w:sz w:val="20"/>
          <w:vertAlign w:val="superscript"/>
          <w:lang w:eastAsia="zh-CN"/>
        </w:rPr>
        <w:t>st</w:t>
      </w:r>
      <w:r w:rsidRPr="008C316B">
        <w:rPr>
          <w:rFonts w:ascii="Times New Roman" w:eastAsiaTheme="minorEastAsia" w:hAnsi="Times New Roman" w:cs="Times New Roman"/>
          <w:sz w:val="20"/>
          <w:lang w:eastAsia="zh-CN"/>
        </w:rPr>
        <w:t xml:space="preserve"> starting symbol can be used, the reference symbol length can be identified only based on the 1</w:t>
      </w:r>
      <w:r w:rsidRPr="00E01E3A">
        <w:rPr>
          <w:rFonts w:ascii="Times New Roman" w:eastAsiaTheme="minorEastAsia" w:hAnsi="Times New Roman" w:cs="Times New Roman"/>
          <w:sz w:val="20"/>
          <w:vertAlign w:val="superscript"/>
          <w:lang w:eastAsia="zh-CN"/>
        </w:rPr>
        <w:t>st</w:t>
      </w:r>
      <w:r w:rsidRPr="008C316B">
        <w:rPr>
          <w:rFonts w:ascii="Times New Roman" w:eastAsiaTheme="minorEastAsia" w:hAnsi="Times New Roman" w:cs="Times New Roman"/>
          <w:sz w:val="20"/>
          <w:lang w:eastAsia="zh-CN"/>
        </w:rPr>
        <w:t xml:space="preserve"> starting symbol</w:t>
      </w:r>
      <w:r w:rsidR="009A3CD6">
        <w:rPr>
          <w:rFonts w:ascii="Times New Roman" w:eastAsiaTheme="minorEastAsia" w:hAnsi="Times New Roman" w:cs="Times New Roman"/>
          <w:sz w:val="20"/>
          <w:lang w:eastAsia="zh-CN"/>
        </w:rPr>
        <w:t xml:space="preserve">, which means even the reference number of symbols </w:t>
      </w:r>
      <w:r>
        <w:rPr>
          <w:rFonts w:ascii="Times New Roman" w:eastAsiaTheme="minorEastAsia" w:hAnsi="Times New Roman" w:cs="Times New Roman"/>
          <w:sz w:val="20"/>
          <w:lang w:eastAsia="zh-CN"/>
        </w:rPr>
        <w:t xml:space="preserve">for TBS </w:t>
      </w:r>
      <w:r w:rsidR="009A3CD6">
        <w:rPr>
          <w:rFonts w:ascii="Times New Roman" w:eastAsiaTheme="minorEastAsia" w:hAnsi="Times New Roman" w:cs="Times New Roman"/>
          <w:sz w:val="20"/>
          <w:lang w:eastAsia="zh-CN"/>
        </w:rPr>
        <w:t>determination</w:t>
      </w:r>
      <w:r>
        <w:rPr>
          <w:rFonts w:ascii="Times New Roman" w:eastAsiaTheme="minorEastAsia" w:hAnsi="Times New Roman" w:cs="Times New Roman"/>
          <w:sz w:val="20"/>
          <w:lang w:eastAsia="zh-CN"/>
        </w:rPr>
        <w:t xml:space="preserve"> is (pre-)configured, </w:t>
      </w:r>
      <w:r w:rsidR="009A3CD6">
        <w:rPr>
          <w:rFonts w:ascii="Times New Roman" w:eastAsiaTheme="minorEastAsia" w:hAnsi="Times New Roman" w:cs="Times New Roman"/>
          <w:sz w:val="20"/>
          <w:lang w:eastAsia="zh-CN"/>
        </w:rPr>
        <w:t>it will be neglected</w:t>
      </w:r>
      <w:r>
        <w:rPr>
          <w:rFonts w:ascii="Times New Roman" w:eastAsiaTheme="minorEastAsia" w:hAnsi="Times New Roman" w:cs="Times New Roman"/>
          <w:sz w:val="20"/>
          <w:lang w:eastAsia="zh-CN"/>
        </w:rPr>
        <w:t xml:space="preserve"> for such case.</w:t>
      </w:r>
    </w:p>
    <w:p w14:paraId="14C517F9" w14:textId="3CDB37F0" w:rsidR="00C61BD7" w:rsidRDefault="00C61BD7" w:rsidP="00C61BD7">
      <w:pPr>
        <w:pStyle w:val="a0"/>
        <w:numPr>
          <w:ilvl w:val="0"/>
          <w:numId w:val="35"/>
        </w:numPr>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 xml:space="preserve"> </w:t>
      </w:r>
      <w:r>
        <w:rPr>
          <w:rFonts w:ascii="Times New Roman" w:eastAsiaTheme="minorEastAsia" w:hAnsi="Times New Roman" w:cs="Times New Roman" w:hint="eastAsia"/>
          <w:sz w:val="20"/>
          <w:lang w:eastAsia="zh-CN"/>
        </w:rPr>
        <w:t>PSSCH</w:t>
      </w:r>
      <w:r>
        <w:rPr>
          <w:rFonts w:ascii="Times New Roman" w:eastAsiaTheme="minorEastAsia" w:hAnsi="Times New Roman" w:cs="Times New Roman"/>
          <w:sz w:val="20"/>
          <w:lang w:eastAsia="zh-CN"/>
        </w:rPr>
        <w:t xml:space="preserve"> </w:t>
      </w:r>
      <w:r>
        <w:rPr>
          <w:rFonts w:ascii="Times New Roman" w:eastAsiaTheme="minorEastAsia" w:hAnsi="Times New Roman" w:cs="Times New Roman" w:hint="eastAsia"/>
          <w:sz w:val="20"/>
          <w:lang w:eastAsia="zh-CN"/>
        </w:rPr>
        <w:t>transmissions</w:t>
      </w:r>
      <w:r>
        <w:rPr>
          <w:rFonts w:ascii="Times New Roman" w:eastAsiaTheme="minorEastAsia" w:hAnsi="Times New Roman" w:cs="Times New Roman"/>
          <w:sz w:val="20"/>
          <w:lang w:eastAsia="zh-CN"/>
        </w:rPr>
        <w:t xml:space="preserve"> within COT</w:t>
      </w:r>
    </w:p>
    <w:p w14:paraId="61AEAF8D" w14:textId="41E395AA" w:rsidR="00C61BD7" w:rsidRPr="008C316B" w:rsidRDefault="00C61BD7" w:rsidP="008C316B">
      <w:pPr>
        <w:pStyle w:val="a0"/>
        <w:rPr>
          <w:rFonts w:ascii="Times New Roman" w:eastAsiaTheme="minorEastAsia" w:hAnsi="Times New Roman" w:cs="Times New Roman"/>
          <w:sz w:val="20"/>
          <w:lang w:eastAsia="zh-CN"/>
        </w:rPr>
      </w:pPr>
      <w:r w:rsidRPr="008C316B">
        <w:rPr>
          <w:rFonts w:ascii="Times New Roman" w:eastAsiaTheme="minorEastAsia" w:hAnsi="Times New Roman" w:cs="Times New Roman"/>
          <w:sz w:val="20"/>
          <w:lang w:eastAsia="zh-CN"/>
        </w:rPr>
        <w:t>If it can be guaranteed that all the PSCCH/PSSCH transmissions of one TB will start from the 1</w:t>
      </w:r>
      <w:r w:rsidRPr="00E01E3A">
        <w:rPr>
          <w:rFonts w:ascii="Times New Roman" w:eastAsiaTheme="minorEastAsia" w:hAnsi="Times New Roman" w:cs="Times New Roman"/>
          <w:sz w:val="20"/>
          <w:vertAlign w:val="superscript"/>
          <w:lang w:eastAsia="zh-CN"/>
        </w:rPr>
        <w:t>st</w:t>
      </w:r>
      <w:r w:rsidRPr="008C316B">
        <w:rPr>
          <w:rFonts w:ascii="Times New Roman" w:eastAsiaTheme="minorEastAsia" w:hAnsi="Times New Roman" w:cs="Times New Roman"/>
          <w:sz w:val="20"/>
          <w:lang w:eastAsia="zh-CN"/>
        </w:rPr>
        <w:t xml:space="preserve"> starting symbol, such as </w:t>
      </w:r>
      <w:r>
        <w:rPr>
          <w:rFonts w:ascii="Times New Roman" w:eastAsiaTheme="minorEastAsia" w:hAnsi="Times New Roman" w:cs="Times New Roman"/>
          <w:sz w:val="20"/>
          <w:lang w:eastAsia="zh-CN"/>
        </w:rPr>
        <w:t xml:space="preserve">all the PSSCH transmissions are </w:t>
      </w:r>
      <w:r w:rsidRPr="008C316B">
        <w:rPr>
          <w:rFonts w:ascii="Times New Roman" w:eastAsiaTheme="minorEastAsia" w:hAnsi="Times New Roman" w:cs="Times New Roman"/>
          <w:sz w:val="20"/>
          <w:lang w:eastAsia="zh-CN"/>
        </w:rPr>
        <w:t>within the shared remaining COT</w:t>
      </w:r>
      <w:r>
        <w:rPr>
          <w:rFonts w:ascii="Times New Roman" w:eastAsiaTheme="minorEastAsia" w:hAnsi="Times New Roman" w:cs="Times New Roman"/>
          <w:sz w:val="20"/>
          <w:lang w:eastAsia="zh-CN"/>
        </w:rPr>
        <w:t xml:space="preserve"> and CPE is applied to avoid type</w:t>
      </w:r>
      <w:r w:rsidR="00F82E99">
        <w:rPr>
          <w:rFonts w:ascii="Times New Roman" w:eastAsiaTheme="minorEastAsia" w:hAnsi="Times New Roman" w:cs="Times New Roman"/>
          <w:sz w:val="20"/>
          <w:lang w:eastAsia="zh-CN"/>
        </w:rPr>
        <w:t xml:space="preserve"> </w:t>
      </w:r>
      <w:r>
        <w:rPr>
          <w:rFonts w:ascii="Times New Roman" w:eastAsiaTheme="minorEastAsia" w:hAnsi="Times New Roman" w:cs="Times New Roman"/>
          <w:sz w:val="20"/>
          <w:lang w:eastAsia="zh-CN"/>
        </w:rPr>
        <w:t>2 LBT failure</w:t>
      </w:r>
      <w:r w:rsidRPr="008C316B">
        <w:rPr>
          <w:rFonts w:ascii="Times New Roman" w:eastAsiaTheme="minorEastAsia" w:hAnsi="Times New Roman" w:cs="Times New Roman"/>
          <w:sz w:val="20"/>
          <w:lang w:eastAsia="zh-CN"/>
        </w:rPr>
        <w:t xml:space="preserve">, </w:t>
      </w:r>
      <w:r>
        <w:rPr>
          <w:rFonts w:ascii="Times New Roman" w:eastAsiaTheme="minorEastAsia" w:hAnsi="Times New Roman" w:cs="Times New Roman"/>
          <w:sz w:val="20"/>
          <w:lang w:eastAsia="zh-CN"/>
        </w:rPr>
        <w:t xml:space="preserve">then </w:t>
      </w:r>
      <w:r w:rsidRPr="008C316B">
        <w:rPr>
          <w:rFonts w:ascii="Times New Roman" w:eastAsiaTheme="minorEastAsia" w:hAnsi="Times New Roman" w:cs="Times New Roman"/>
          <w:sz w:val="20"/>
          <w:lang w:eastAsia="zh-CN"/>
        </w:rPr>
        <w:t>the reference symbol length can be identified only based on the 1</w:t>
      </w:r>
      <w:r w:rsidRPr="00E01E3A">
        <w:rPr>
          <w:rFonts w:ascii="Times New Roman" w:eastAsiaTheme="minorEastAsia" w:hAnsi="Times New Roman" w:cs="Times New Roman"/>
          <w:sz w:val="20"/>
          <w:vertAlign w:val="superscript"/>
          <w:lang w:eastAsia="zh-CN"/>
        </w:rPr>
        <w:t>st</w:t>
      </w:r>
      <w:r w:rsidRPr="008C316B">
        <w:rPr>
          <w:rFonts w:ascii="Times New Roman" w:eastAsiaTheme="minorEastAsia" w:hAnsi="Times New Roman" w:cs="Times New Roman"/>
          <w:sz w:val="20"/>
          <w:lang w:eastAsia="zh-CN"/>
        </w:rPr>
        <w:t xml:space="preserve"> starting symbol</w:t>
      </w:r>
      <w:r>
        <w:rPr>
          <w:rFonts w:ascii="Times New Roman" w:eastAsiaTheme="minorEastAsia" w:hAnsi="Times New Roman" w:cs="Times New Roman"/>
          <w:sz w:val="20"/>
          <w:lang w:eastAsia="zh-CN"/>
        </w:rPr>
        <w:t xml:space="preserve">, which means the (pre-)configured parameter </w:t>
      </w:r>
      <w:r w:rsidR="00251998">
        <w:rPr>
          <w:rFonts w:ascii="Times New Roman" w:eastAsiaTheme="minorEastAsia" w:hAnsi="Times New Roman" w:cs="Times New Roman"/>
          <w:sz w:val="20"/>
          <w:lang w:eastAsia="zh-CN"/>
        </w:rPr>
        <w:t xml:space="preserve">of reference number of symbols </w:t>
      </w:r>
      <w:r>
        <w:rPr>
          <w:rFonts w:ascii="Times New Roman" w:eastAsiaTheme="minorEastAsia" w:hAnsi="Times New Roman" w:cs="Times New Roman"/>
          <w:sz w:val="20"/>
          <w:lang w:eastAsia="zh-CN"/>
        </w:rPr>
        <w:t xml:space="preserve">will </w:t>
      </w:r>
      <w:r w:rsidR="00F82E99">
        <w:rPr>
          <w:rFonts w:ascii="Times New Roman" w:eastAsiaTheme="minorEastAsia" w:hAnsi="Times New Roman" w:cs="Times New Roman"/>
          <w:sz w:val="20"/>
          <w:lang w:eastAsia="zh-CN"/>
        </w:rPr>
        <w:t xml:space="preserve">also </w:t>
      </w:r>
      <w:r>
        <w:rPr>
          <w:rFonts w:ascii="Times New Roman" w:eastAsiaTheme="minorEastAsia" w:hAnsi="Times New Roman" w:cs="Times New Roman"/>
          <w:sz w:val="20"/>
          <w:lang w:eastAsia="zh-CN"/>
        </w:rPr>
        <w:t>be neglected</w:t>
      </w:r>
      <w:r w:rsidRPr="008C316B">
        <w:rPr>
          <w:rFonts w:ascii="Times New Roman" w:eastAsiaTheme="minorEastAsia" w:hAnsi="Times New Roman" w:cs="Times New Roman"/>
          <w:sz w:val="20"/>
          <w:lang w:eastAsia="zh-CN"/>
        </w:rPr>
        <w:t>.</w:t>
      </w:r>
    </w:p>
    <w:p w14:paraId="7DD36D78" w14:textId="6F3E0F08" w:rsidR="00C61BD7" w:rsidRDefault="00C61BD7" w:rsidP="00C61BD7">
      <w:pPr>
        <w:pStyle w:val="a0"/>
        <w:rPr>
          <w:rFonts w:ascii="Times New Roman" w:eastAsiaTheme="minorEastAsia" w:hAnsi="Times New Roman" w:cs="Times New Roman"/>
          <w:b/>
          <w:sz w:val="20"/>
          <w:lang w:eastAsia="zh-CN"/>
        </w:rPr>
      </w:pPr>
      <w:r w:rsidRPr="008C316B">
        <w:rPr>
          <w:rFonts w:ascii="Times New Roman" w:eastAsiaTheme="minorEastAsia" w:hAnsi="Times New Roman" w:cs="Times New Roman"/>
          <w:b/>
          <w:sz w:val="20"/>
          <w:lang w:eastAsia="zh-CN"/>
        </w:rPr>
        <w:t xml:space="preserve">Proposal </w:t>
      </w:r>
      <w:r w:rsidR="008C77E9">
        <w:rPr>
          <w:rFonts w:ascii="Times New Roman" w:eastAsiaTheme="minorEastAsia" w:hAnsi="Times New Roman" w:cs="Times New Roman"/>
          <w:b/>
          <w:sz w:val="20"/>
          <w:lang w:eastAsia="zh-CN"/>
        </w:rPr>
        <w:t>4</w:t>
      </w:r>
      <w:r w:rsidRPr="008C316B">
        <w:rPr>
          <w:rFonts w:ascii="Times New Roman" w:eastAsiaTheme="minorEastAsia" w:hAnsi="Times New Roman" w:cs="Times New Roman"/>
          <w:b/>
          <w:sz w:val="20"/>
          <w:lang w:eastAsia="zh-CN"/>
        </w:rPr>
        <w:t xml:space="preserve">: </w:t>
      </w:r>
      <w:r w:rsidR="00870E85">
        <w:rPr>
          <w:rFonts w:ascii="Times New Roman" w:eastAsiaTheme="minorEastAsia" w:hAnsi="Times New Roman" w:cs="Times New Roman"/>
          <w:b/>
          <w:sz w:val="20"/>
          <w:lang w:eastAsia="zh-CN"/>
        </w:rPr>
        <w:t>At least f</w:t>
      </w:r>
      <w:r>
        <w:rPr>
          <w:rFonts w:ascii="Times New Roman" w:eastAsiaTheme="minorEastAsia" w:hAnsi="Times New Roman" w:cs="Times New Roman"/>
          <w:b/>
          <w:sz w:val="20"/>
          <w:lang w:eastAsia="zh-CN"/>
        </w:rPr>
        <w:t xml:space="preserve">or the following two cases, the reference number of symbols </w:t>
      </w:r>
      <w:r w:rsidR="000716B3">
        <w:rPr>
          <w:rFonts w:ascii="Times New Roman" w:eastAsiaTheme="minorEastAsia" w:hAnsi="Times New Roman" w:cs="Times New Roman"/>
          <w:b/>
          <w:sz w:val="20"/>
          <w:lang w:eastAsia="zh-CN"/>
        </w:rPr>
        <w:t xml:space="preserve">for TBS determination </w:t>
      </w:r>
      <w:r>
        <w:rPr>
          <w:rFonts w:ascii="Times New Roman" w:eastAsiaTheme="minorEastAsia" w:hAnsi="Times New Roman" w:cs="Times New Roman"/>
          <w:b/>
          <w:sz w:val="20"/>
          <w:lang w:eastAsia="zh-CN"/>
        </w:rPr>
        <w:t>is identified based on the 1</w:t>
      </w:r>
      <w:r w:rsidRPr="008C316B">
        <w:rPr>
          <w:rFonts w:ascii="Times New Roman" w:eastAsiaTheme="minorEastAsia" w:hAnsi="Times New Roman" w:cs="Times New Roman"/>
          <w:b/>
          <w:sz w:val="20"/>
          <w:vertAlign w:val="superscript"/>
          <w:lang w:eastAsia="zh-CN"/>
        </w:rPr>
        <w:t>st</w:t>
      </w:r>
      <w:r>
        <w:rPr>
          <w:rFonts w:ascii="Times New Roman" w:eastAsiaTheme="minorEastAsia" w:hAnsi="Times New Roman" w:cs="Times New Roman"/>
          <w:b/>
          <w:sz w:val="20"/>
          <w:lang w:eastAsia="zh-CN"/>
        </w:rPr>
        <w:t xml:space="preserve"> staring symbol:</w:t>
      </w:r>
    </w:p>
    <w:p w14:paraId="3E59BCDD" w14:textId="3D936F2E" w:rsidR="00C61BD7" w:rsidRDefault="00C61BD7" w:rsidP="008C316B">
      <w:pPr>
        <w:pStyle w:val="a0"/>
        <w:numPr>
          <w:ilvl w:val="0"/>
          <w:numId w:val="38"/>
        </w:numPr>
        <w:rPr>
          <w:rFonts w:ascii="Times New Roman" w:eastAsiaTheme="minorEastAsia" w:hAnsi="Times New Roman" w:cs="Times New Roman"/>
          <w:b/>
          <w:sz w:val="20"/>
          <w:lang w:eastAsia="zh-CN"/>
        </w:rPr>
      </w:pPr>
      <w:r w:rsidRPr="008C316B">
        <w:rPr>
          <w:rFonts w:ascii="Times New Roman" w:eastAsiaTheme="minorEastAsia" w:hAnsi="Times New Roman" w:cs="Times New Roman"/>
          <w:b/>
          <w:sz w:val="20"/>
          <w:lang w:eastAsia="zh-CN"/>
        </w:rPr>
        <w:t xml:space="preserve">All the </w:t>
      </w:r>
      <w:r w:rsidRPr="008C316B">
        <w:rPr>
          <w:rFonts w:ascii="Times New Roman" w:eastAsiaTheme="minorEastAsia" w:hAnsi="Times New Roman" w:cs="Times New Roman" w:hint="eastAsia"/>
          <w:b/>
          <w:sz w:val="20"/>
          <w:lang w:eastAsia="zh-CN"/>
        </w:rPr>
        <w:t>slot</w:t>
      </w:r>
      <w:r w:rsidRPr="008C316B">
        <w:rPr>
          <w:rFonts w:ascii="Times New Roman" w:eastAsiaTheme="minorEastAsia" w:hAnsi="Times New Roman" w:cs="Times New Roman"/>
          <w:b/>
          <w:sz w:val="20"/>
          <w:lang w:eastAsia="zh-CN"/>
        </w:rPr>
        <w:t>s related to PSCCH/PSSCH transmissions of one TB are configured with PSFCH resources</w:t>
      </w:r>
    </w:p>
    <w:p w14:paraId="5C1CFD05" w14:textId="1886F36F" w:rsidR="00C61BD7" w:rsidRPr="00726A78" w:rsidRDefault="00870E85" w:rsidP="008C316B">
      <w:pPr>
        <w:pStyle w:val="a0"/>
        <w:numPr>
          <w:ilvl w:val="0"/>
          <w:numId w:val="38"/>
        </w:numPr>
        <w:rPr>
          <w:rFonts w:ascii="Times New Roman" w:eastAsiaTheme="minorEastAsia" w:hAnsi="Times New Roman" w:cs="Times New Roman"/>
          <w:b/>
          <w:sz w:val="20"/>
          <w:lang w:eastAsia="zh-CN"/>
        </w:rPr>
      </w:pPr>
      <w:r>
        <w:rPr>
          <w:rFonts w:ascii="Times New Roman" w:eastAsiaTheme="minorEastAsia" w:hAnsi="Times New Roman" w:cs="Times New Roman"/>
          <w:b/>
          <w:sz w:val="20"/>
          <w:lang w:eastAsia="zh-CN"/>
        </w:rPr>
        <w:t>PSCCH/PSSCH transmissions of one TB are within a COT.</w:t>
      </w:r>
      <w:r w:rsidR="00C61BD7">
        <w:rPr>
          <w:rFonts w:ascii="Times New Roman" w:eastAsiaTheme="minorEastAsia" w:hAnsi="Times New Roman" w:cs="Times New Roman"/>
          <w:b/>
          <w:sz w:val="20"/>
          <w:lang w:eastAsia="zh-CN"/>
        </w:rPr>
        <w:t xml:space="preserve"> </w:t>
      </w:r>
    </w:p>
    <w:p w14:paraId="1D14F72E" w14:textId="25260C46" w:rsidR="00C61BD7" w:rsidRPr="008C316B" w:rsidRDefault="00C61BD7" w:rsidP="008C316B">
      <w:pPr>
        <w:jc w:val="both"/>
        <w:rPr>
          <w:rFonts w:eastAsiaTheme="minorEastAsia"/>
          <w:lang w:eastAsia="zh-CN"/>
        </w:rPr>
      </w:pPr>
    </w:p>
    <w:p w14:paraId="7F21E62C" w14:textId="2324531B" w:rsidR="00324686" w:rsidRDefault="00324686" w:rsidP="00324686">
      <w:pPr>
        <w:pStyle w:val="3"/>
        <w:rPr>
          <w:sz w:val="20"/>
        </w:rPr>
      </w:pPr>
      <w:r>
        <w:rPr>
          <w:sz w:val="20"/>
        </w:rPr>
        <w:t>AGC training</w:t>
      </w:r>
    </w:p>
    <w:p w14:paraId="7407A7CE" w14:textId="4B3A2DC1" w:rsidR="008661F1" w:rsidRDefault="008661F1" w:rsidP="008661F1">
      <w:pPr>
        <w:pStyle w:val="a0"/>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In RAN1#111 meeting, the issue</w:t>
      </w:r>
      <w:r w:rsidR="00AF6C01">
        <w:rPr>
          <w:rFonts w:ascii="Times New Roman" w:eastAsiaTheme="minorEastAsia" w:hAnsi="Times New Roman" w:cs="Times New Roman"/>
          <w:sz w:val="20"/>
          <w:lang w:eastAsia="zh-CN"/>
        </w:rPr>
        <w:t>s</w:t>
      </w:r>
      <w:r>
        <w:rPr>
          <w:rFonts w:ascii="Times New Roman" w:eastAsiaTheme="minorEastAsia" w:hAnsi="Times New Roman" w:cs="Times New Roman"/>
          <w:sz w:val="20"/>
          <w:lang w:eastAsia="zh-CN"/>
        </w:rPr>
        <w:t xml:space="preserve"> related to AGC training</w:t>
      </w:r>
      <w:r w:rsidR="00AF6C01">
        <w:rPr>
          <w:rFonts w:ascii="Times New Roman" w:eastAsiaTheme="minorEastAsia" w:hAnsi="Times New Roman" w:cs="Times New Roman"/>
          <w:sz w:val="20"/>
          <w:lang w:eastAsia="zh-CN"/>
        </w:rPr>
        <w:t xml:space="preserve"> were</w:t>
      </w:r>
      <w:r>
        <w:rPr>
          <w:rFonts w:ascii="Times New Roman" w:eastAsiaTheme="minorEastAsia" w:hAnsi="Times New Roman" w:cs="Times New Roman"/>
          <w:sz w:val="20"/>
          <w:lang w:eastAsia="zh-CN"/>
        </w:rPr>
        <w:t xml:space="preserve"> discussed</w:t>
      </w:r>
      <w:r w:rsidR="00FB2B97">
        <w:rPr>
          <w:rFonts w:ascii="Times New Roman" w:eastAsiaTheme="minorEastAsia" w:hAnsi="Times New Roman" w:cs="Times New Roman"/>
          <w:sz w:val="20"/>
          <w:lang w:eastAsia="zh-CN"/>
        </w:rPr>
        <w:t xml:space="preserve"> and the following agreement was achieved</w:t>
      </w:r>
      <w:r w:rsidR="00AF762F">
        <w:rPr>
          <w:rFonts w:ascii="Times New Roman" w:eastAsiaTheme="minorEastAsia" w:hAnsi="Times New Roman" w:cs="Times New Roman"/>
          <w:sz w:val="20"/>
          <w:lang w:eastAsia="zh-CN"/>
        </w:rPr>
        <w:t xml:space="preserve"> </w:t>
      </w:r>
      <w:r w:rsidR="00AF762F">
        <w:rPr>
          <w:rFonts w:ascii="Times New Roman" w:eastAsiaTheme="minorEastAsia" w:hAnsi="Times New Roman" w:cs="Times New Roman"/>
          <w:sz w:val="20"/>
          <w:lang w:eastAsia="zh-CN"/>
        </w:rPr>
        <w:fldChar w:fldCharType="begin"/>
      </w:r>
      <w:r w:rsidR="00AF762F">
        <w:rPr>
          <w:rFonts w:ascii="Times New Roman" w:eastAsiaTheme="minorEastAsia" w:hAnsi="Times New Roman" w:cs="Times New Roman"/>
          <w:sz w:val="20"/>
          <w:lang w:eastAsia="zh-CN"/>
        </w:rPr>
        <w:instrText xml:space="preserve"> REF _Ref131435235 \r \h </w:instrText>
      </w:r>
      <w:r w:rsidR="00AF762F">
        <w:rPr>
          <w:rFonts w:ascii="Times New Roman" w:eastAsiaTheme="minorEastAsia" w:hAnsi="Times New Roman" w:cs="Times New Roman"/>
          <w:sz w:val="20"/>
          <w:lang w:eastAsia="zh-CN"/>
        </w:rPr>
      </w:r>
      <w:r w:rsidR="00AF762F">
        <w:rPr>
          <w:rFonts w:ascii="Times New Roman" w:eastAsiaTheme="minorEastAsia" w:hAnsi="Times New Roman" w:cs="Times New Roman"/>
          <w:sz w:val="20"/>
          <w:lang w:eastAsia="zh-CN"/>
        </w:rPr>
        <w:fldChar w:fldCharType="separate"/>
      </w:r>
      <w:r w:rsidR="00C67616">
        <w:rPr>
          <w:rFonts w:ascii="Times New Roman" w:eastAsiaTheme="minorEastAsia" w:hAnsi="Times New Roman" w:cs="Times New Roman"/>
          <w:sz w:val="20"/>
          <w:lang w:eastAsia="zh-CN"/>
        </w:rPr>
        <w:t>[4]</w:t>
      </w:r>
      <w:r w:rsidR="00AF762F">
        <w:rPr>
          <w:rFonts w:ascii="Times New Roman" w:eastAsiaTheme="minorEastAsia" w:hAnsi="Times New Roman" w:cs="Times New Roman"/>
          <w:sz w:val="20"/>
          <w:lang w:eastAsia="zh-CN"/>
        </w:rPr>
        <w:fldChar w:fldCharType="end"/>
      </w:r>
      <w:r w:rsidR="00FB2B97">
        <w:rPr>
          <w:rFonts w:ascii="Times New Roman" w:eastAsiaTheme="minorEastAsia" w:hAnsi="Times New Roman" w:cs="Times New Roman"/>
          <w:sz w:val="20"/>
          <w:lang w:eastAsia="zh-CN"/>
        </w:rPr>
        <w:t>.</w:t>
      </w:r>
    </w:p>
    <w:tbl>
      <w:tblPr>
        <w:tblStyle w:val="af5"/>
        <w:tblW w:w="0" w:type="auto"/>
        <w:tblLook w:val="04A0" w:firstRow="1" w:lastRow="0" w:firstColumn="1" w:lastColumn="0" w:noHBand="0" w:noVBand="1"/>
      </w:tblPr>
      <w:tblGrid>
        <w:gridCol w:w="9060"/>
      </w:tblGrid>
      <w:tr w:rsidR="008661F1" w14:paraId="352A5662" w14:textId="77777777" w:rsidTr="00C51497">
        <w:tc>
          <w:tcPr>
            <w:tcW w:w="9060" w:type="dxa"/>
          </w:tcPr>
          <w:p w14:paraId="5838450A" w14:textId="77777777" w:rsidR="008661F1" w:rsidRPr="008413D6" w:rsidRDefault="008661F1" w:rsidP="008413D6">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01BD7FFB" w14:textId="77777777" w:rsidR="008661F1" w:rsidRPr="00F522AC" w:rsidRDefault="008661F1" w:rsidP="008661F1">
            <w:pPr>
              <w:spacing w:line="276" w:lineRule="auto"/>
            </w:pPr>
            <w:r w:rsidRPr="00F522AC">
              <w:t>For a slot with 2 candidate starting symbols for a PSCCH/PSSCH transmission:</w:t>
            </w:r>
          </w:p>
          <w:p w14:paraId="5DE37083" w14:textId="77777777" w:rsidR="008661F1" w:rsidRPr="00F522AC" w:rsidRDefault="008661F1" w:rsidP="008661F1">
            <w:pPr>
              <w:numPr>
                <w:ilvl w:val="0"/>
                <w:numId w:val="23"/>
              </w:numPr>
              <w:suppressAutoHyphens/>
              <w:snapToGrid w:val="0"/>
              <w:spacing w:line="276" w:lineRule="auto"/>
              <w:jc w:val="both"/>
              <w:rPr>
                <w:lang w:eastAsia="zh-CN"/>
              </w:rPr>
            </w:pPr>
            <w:r w:rsidRPr="00F522AC">
              <w:rPr>
                <w:lang w:eastAsia="zh-CN"/>
              </w:rPr>
              <w:t xml:space="preserve">Regarding </w:t>
            </w:r>
            <w:proofErr w:type="spellStart"/>
            <w:r w:rsidRPr="00F522AC">
              <w:rPr>
                <w:lang w:eastAsia="zh-CN"/>
              </w:rPr>
              <w:t>Tx</w:t>
            </w:r>
            <w:proofErr w:type="spellEnd"/>
            <w:r w:rsidRPr="00F522AC">
              <w:rPr>
                <w:lang w:eastAsia="zh-CN"/>
              </w:rPr>
              <w:t xml:space="preserve"> UE </w:t>
            </w:r>
            <w:proofErr w:type="spellStart"/>
            <w:r w:rsidRPr="00F522AC">
              <w:rPr>
                <w:lang w:eastAsia="zh-CN"/>
              </w:rPr>
              <w:t>behaviour</w:t>
            </w:r>
            <w:proofErr w:type="spellEnd"/>
            <w:r w:rsidRPr="00F522AC">
              <w:rPr>
                <w:lang w:eastAsia="x-none"/>
              </w:rPr>
              <w:t>:</w:t>
            </w:r>
          </w:p>
          <w:p w14:paraId="7960317F" w14:textId="77777777" w:rsidR="008661F1" w:rsidRPr="00F522AC" w:rsidRDefault="008661F1" w:rsidP="008661F1">
            <w:pPr>
              <w:numPr>
                <w:ilvl w:val="1"/>
                <w:numId w:val="23"/>
              </w:numPr>
              <w:suppressAutoHyphens/>
              <w:snapToGrid w:val="0"/>
              <w:spacing w:line="276" w:lineRule="auto"/>
              <w:jc w:val="both"/>
              <w:rPr>
                <w:lang w:eastAsia="zh-CN"/>
              </w:rPr>
            </w:pPr>
            <w:r w:rsidRPr="00F522AC">
              <w:rPr>
                <w:lang w:eastAsia="x-none"/>
              </w:rPr>
              <w:t>If PSCCH/PSSCH transmission starts from 1</w:t>
            </w:r>
            <w:r w:rsidRPr="00F522AC">
              <w:rPr>
                <w:vertAlign w:val="superscript"/>
                <w:lang w:eastAsia="x-none"/>
              </w:rPr>
              <w:t>st</w:t>
            </w:r>
            <w:r w:rsidRPr="00F522AC">
              <w:rPr>
                <w:lang w:eastAsia="x-none"/>
              </w:rPr>
              <w:t xml:space="preserve"> starting symbol, down-select one of the followings</w:t>
            </w:r>
          </w:p>
          <w:p w14:paraId="7A57D928" w14:textId="77777777" w:rsidR="008661F1" w:rsidRPr="00F522AC" w:rsidRDefault="008661F1" w:rsidP="008661F1">
            <w:pPr>
              <w:numPr>
                <w:ilvl w:val="2"/>
                <w:numId w:val="23"/>
              </w:numPr>
              <w:suppressAutoHyphens/>
              <w:snapToGrid w:val="0"/>
              <w:spacing w:line="276" w:lineRule="auto"/>
              <w:jc w:val="both"/>
              <w:rPr>
                <w:lang w:eastAsia="zh-CN"/>
              </w:rPr>
            </w:pPr>
            <w:r w:rsidRPr="00F522AC">
              <w:rPr>
                <w:lang w:eastAsia="x-none"/>
              </w:rPr>
              <w:t>Option 1: The PSCCH/PSSCH transmission has 2 symbols for AGC purpose</w:t>
            </w:r>
          </w:p>
          <w:p w14:paraId="1732D5D6" w14:textId="77777777" w:rsidR="008661F1" w:rsidRPr="00F522AC" w:rsidRDefault="008661F1" w:rsidP="008661F1">
            <w:pPr>
              <w:numPr>
                <w:ilvl w:val="2"/>
                <w:numId w:val="23"/>
              </w:numPr>
              <w:suppressAutoHyphens/>
              <w:snapToGrid w:val="0"/>
              <w:spacing w:line="276" w:lineRule="auto"/>
              <w:jc w:val="both"/>
              <w:rPr>
                <w:lang w:eastAsia="zh-CN"/>
              </w:rPr>
            </w:pPr>
            <w:r w:rsidRPr="00F522AC">
              <w:rPr>
                <w:lang w:eastAsia="x-none"/>
              </w:rPr>
              <w:t>Option 2: The PSCCH/PSSCH transmission has only 1 symbol for AGC purpose</w:t>
            </w:r>
          </w:p>
          <w:p w14:paraId="1442216D" w14:textId="77777777" w:rsidR="008661F1" w:rsidRPr="00F522AC" w:rsidRDefault="008661F1" w:rsidP="008661F1">
            <w:pPr>
              <w:numPr>
                <w:ilvl w:val="2"/>
                <w:numId w:val="23"/>
              </w:numPr>
              <w:suppressAutoHyphens/>
              <w:snapToGrid w:val="0"/>
              <w:spacing w:line="276" w:lineRule="auto"/>
              <w:jc w:val="both"/>
              <w:rPr>
                <w:lang w:eastAsia="zh-CN"/>
              </w:rPr>
            </w:pPr>
            <w:r w:rsidRPr="00F522AC">
              <w:rPr>
                <w:lang w:eastAsia="x-none"/>
              </w:rPr>
              <w:t>Option 3: The PSCCH/PSSCH transmission has 1 or 2 symbol(s) for AGC purpose depending on conditions, FFS details</w:t>
            </w:r>
          </w:p>
          <w:p w14:paraId="48090C4B" w14:textId="77777777" w:rsidR="008661F1" w:rsidRPr="00F522AC" w:rsidRDefault="008661F1" w:rsidP="008661F1">
            <w:pPr>
              <w:numPr>
                <w:ilvl w:val="1"/>
                <w:numId w:val="23"/>
              </w:numPr>
              <w:suppressAutoHyphens/>
              <w:snapToGrid w:val="0"/>
              <w:spacing w:line="276" w:lineRule="auto"/>
              <w:jc w:val="both"/>
              <w:rPr>
                <w:lang w:eastAsia="zh-CN"/>
              </w:rPr>
            </w:pPr>
            <w:r w:rsidRPr="00F522AC">
              <w:rPr>
                <w:lang w:eastAsia="x-none"/>
              </w:rPr>
              <w:t>If PSCCH/PSSCH transmission starts from 2</w:t>
            </w:r>
            <w:r w:rsidRPr="00F522AC">
              <w:rPr>
                <w:vertAlign w:val="superscript"/>
                <w:lang w:eastAsia="x-none"/>
              </w:rPr>
              <w:t>nd</w:t>
            </w:r>
            <w:r w:rsidRPr="00F522AC">
              <w:rPr>
                <w:lang w:eastAsia="x-none"/>
              </w:rPr>
              <w:t xml:space="preserve"> starting symbol, the PSCCH/PSSCH transmission has only 1 symbol for AGC purpose</w:t>
            </w:r>
          </w:p>
          <w:p w14:paraId="1E296DD8" w14:textId="77777777" w:rsidR="008661F1" w:rsidRPr="00F522AC" w:rsidRDefault="008661F1" w:rsidP="008661F1">
            <w:pPr>
              <w:numPr>
                <w:ilvl w:val="0"/>
                <w:numId w:val="23"/>
              </w:numPr>
              <w:suppressAutoHyphens/>
              <w:snapToGrid w:val="0"/>
              <w:spacing w:line="276" w:lineRule="auto"/>
              <w:jc w:val="both"/>
              <w:rPr>
                <w:lang w:eastAsia="zh-CN"/>
              </w:rPr>
            </w:pPr>
            <w:r w:rsidRPr="00F522AC">
              <w:rPr>
                <w:lang w:eastAsia="zh-CN"/>
              </w:rPr>
              <w:t xml:space="preserve">Regarding Rx UE </w:t>
            </w:r>
            <w:proofErr w:type="spellStart"/>
            <w:r w:rsidRPr="00F522AC">
              <w:rPr>
                <w:lang w:eastAsia="zh-CN"/>
              </w:rPr>
              <w:t>behaviour</w:t>
            </w:r>
            <w:proofErr w:type="spellEnd"/>
            <w:r w:rsidRPr="00F522AC">
              <w:rPr>
                <w:lang w:eastAsia="x-none"/>
              </w:rPr>
              <w:t>, down-select one of the followings:</w:t>
            </w:r>
          </w:p>
          <w:p w14:paraId="3667ADB8" w14:textId="77777777" w:rsidR="008661F1" w:rsidRPr="00F522AC" w:rsidRDefault="008661F1" w:rsidP="008661F1">
            <w:pPr>
              <w:numPr>
                <w:ilvl w:val="1"/>
                <w:numId w:val="23"/>
              </w:numPr>
              <w:suppressAutoHyphens/>
              <w:snapToGrid w:val="0"/>
              <w:spacing w:line="276" w:lineRule="auto"/>
              <w:jc w:val="both"/>
              <w:rPr>
                <w:lang w:eastAsia="zh-CN"/>
              </w:rPr>
            </w:pPr>
            <w:r w:rsidRPr="00F522AC">
              <w:rPr>
                <w:lang w:eastAsia="x-none"/>
              </w:rPr>
              <w:t xml:space="preserve">Option A: The </w:t>
            </w:r>
            <w:r w:rsidRPr="00F522AC">
              <w:rPr>
                <w:lang w:eastAsia="zh-CN"/>
              </w:rPr>
              <w:t>R</w:t>
            </w:r>
            <w:r w:rsidRPr="00F522AC">
              <w:rPr>
                <w:lang w:eastAsia="x-none"/>
              </w:rPr>
              <w:t>x UE always monitors two AGC symbols in such slot</w:t>
            </w:r>
          </w:p>
          <w:p w14:paraId="428032CD" w14:textId="77777777" w:rsidR="008661F1" w:rsidRPr="00F522AC" w:rsidRDefault="008661F1" w:rsidP="008661F1">
            <w:pPr>
              <w:numPr>
                <w:ilvl w:val="1"/>
                <w:numId w:val="23"/>
              </w:numPr>
              <w:suppressAutoHyphens/>
              <w:snapToGrid w:val="0"/>
              <w:spacing w:line="276" w:lineRule="auto"/>
              <w:jc w:val="both"/>
              <w:rPr>
                <w:lang w:eastAsia="zh-CN"/>
              </w:rPr>
            </w:pPr>
            <w:r w:rsidRPr="00F522AC">
              <w:rPr>
                <w:lang w:eastAsia="x-none"/>
              </w:rPr>
              <w:t>Option B: The Rx UE monitors two AGC symbols in such slot by default, but could drop monitoring the 2</w:t>
            </w:r>
            <w:r w:rsidRPr="00F522AC">
              <w:rPr>
                <w:vertAlign w:val="superscript"/>
                <w:lang w:eastAsia="x-none"/>
              </w:rPr>
              <w:t>nd</w:t>
            </w:r>
            <w:r w:rsidRPr="00F522AC">
              <w:rPr>
                <w:lang w:eastAsia="x-none"/>
              </w:rPr>
              <w:t xml:space="preserve"> AGC symbol at least if it detects a PSCCH/PSSCH transmission starting from the 1</w:t>
            </w:r>
            <w:r w:rsidRPr="00F522AC">
              <w:rPr>
                <w:vertAlign w:val="superscript"/>
                <w:lang w:eastAsia="x-none"/>
              </w:rPr>
              <w:t>st</w:t>
            </w:r>
            <w:r w:rsidRPr="00F522AC">
              <w:rPr>
                <w:lang w:eastAsia="x-none"/>
              </w:rPr>
              <w:t xml:space="preserve"> starting symbol</w:t>
            </w:r>
          </w:p>
          <w:p w14:paraId="4B29BCD6" w14:textId="77777777" w:rsidR="008661F1" w:rsidRPr="00F522AC" w:rsidRDefault="008661F1" w:rsidP="008661F1">
            <w:pPr>
              <w:numPr>
                <w:ilvl w:val="2"/>
                <w:numId w:val="23"/>
              </w:numPr>
              <w:suppressAutoHyphens/>
              <w:snapToGrid w:val="0"/>
              <w:spacing w:line="276" w:lineRule="auto"/>
              <w:jc w:val="both"/>
              <w:rPr>
                <w:lang w:eastAsia="zh-CN"/>
              </w:rPr>
            </w:pPr>
            <w:r w:rsidRPr="00F522AC">
              <w:rPr>
                <w:lang w:eastAsia="x-none"/>
              </w:rPr>
              <w:t>FFS details</w:t>
            </w:r>
          </w:p>
          <w:p w14:paraId="1B3E39D5" w14:textId="77777777" w:rsidR="008661F1" w:rsidRPr="00F522AC" w:rsidRDefault="008661F1" w:rsidP="008661F1">
            <w:pPr>
              <w:numPr>
                <w:ilvl w:val="1"/>
                <w:numId w:val="23"/>
              </w:numPr>
              <w:suppressAutoHyphens/>
              <w:snapToGrid w:val="0"/>
              <w:spacing w:line="276" w:lineRule="auto"/>
              <w:jc w:val="both"/>
              <w:rPr>
                <w:lang w:eastAsia="zh-CN"/>
              </w:rPr>
            </w:pPr>
            <w:r w:rsidRPr="00F522AC">
              <w:rPr>
                <w:lang w:eastAsia="x-none"/>
              </w:rPr>
              <w:t>Option C: The Rx UE monitors two AGC symbols in such slot by default, but it is up to UE implementation whether to drop monitoring the 2</w:t>
            </w:r>
            <w:r w:rsidRPr="00F522AC">
              <w:rPr>
                <w:vertAlign w:val="superscript"/>
                <w:lang w:eastAsia="x-none"/>
              </w:rPr>
              <w:t>nd</w:t>
            </w:r>
            <w:r w:rsidRPr="00F522AC">
              <w:rPr>
                <w:lang w:eastAsia="x-none"/>
              </w:rPr>
              <w:t xml:space="preserve"> AGC symbol</w:t>
            </w:r>
          </w:p>
          <w:p w14:paraId="7A15E620" w14:textId="441D7067" w:rsidR="00F51FB1" w:rsidRPr="005350D2" w:rsidRDefault="008661F1" w:rsidP="00230ABE">
            <w:pPr>
              <w:numPr>
                <w:ilvl w:val="1"/>
                <w:numId w:val="23"/>
              </w:numPr>
              <w:suppressAutoHyphens/>
              <w:snapToGrid w:val="0"/>
              <w:spacing w:line="276" w:lineRule="auto"/>
              <w:jc w:val="both"/>
              <w:rPr>
                <w:lang w:eastAsia="zh-CN"/>
              </w:rPr>
            </w:pPr>
            <w:r w:rsidRPr="00F522AC">
              <w:rPr>
                <w:lang w:eastAsia="x-none"/>
              </w:rPr>
              <w:t>Option D: It is up to UE implementation to monitor 1 or 2 AGC symbol(s) in such slot</w:t>
            </w:r>
          </w:p>
        </w:tc>
      </w:tr>
    </w:tbl>
    <w:p w14:paraId="39A826E0" w14:textId="11FA34FC" w:rsidR="00846221" w:rsidRDefault="000D0AFB" w:rsidP="000A49E6">
      <w:pPr>
        <w:pStyle w:val="a0"/>
        <w:spacing w:beforeLines="50" w:before="120"/>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Regarding AGC issue, the</w:t>
      </w:r>
      <w:r w:rsidR="00846221">
        <w:rPr>
          <w:rFonts w:ascii="Times New Roman" w:eastAsiaTheme="minorEastAsia" w:hAnsi="Times New Roman" w:cs="Times New Roman"/>
          <w:sz w:val="20"/>
          <w:lang w:eastAsia="zh-CN"/>
        </w:rPr>
        <w:t xml:space="preserve"> </w:t>
      </w:r>
      <w:r w:rsidR="008767B3">
        <w:rPr>
          <w:rFonts w:ascii="Times New Roman" w:eastAsiaTheme="minorEastAsia" w:hAnsi="Times New Roman" w:cs="Times New Roman" w:hint="eastAsia"/>
          <w:sz w:val="20"/>
          <w:lang w:eastAsia="zh-CN"/>
        </w:rPr>
        <w:t>hidden</w:t>
      </w:r>
      <w:r w:rsidR="008767B3">
        <w:rPr>
          <w:rFonts w:ascii="Times New Roman" w:eastAsiaTheme="minorEastAsia" w:hAnsi="Times New Roman" w:cs="Times New Roman"/>
          <w:sz w:val="20"/>
          <w:lang w:eastAsia="zh-CN"/>
        </w:rPr>
        <w:t>-</w:t>
      </w:r>
      <w:r w:rsidR="008767B3">
        <w:rPr>
          <w:rFonts w:ascii="Times New Roman" w:eastAsiaTheme="minorEastAsia" w:hAnsi="Times New Roman" w:cs="Times New Roman" w:hint="eastAsia"/>
          <w:sz w:val="20"/>
          <w:lang w:eastAsia="zh-CN"/>
        </w:rPr>
        <w:t>node</w:t>
      </w:r>
      <w:r w:rsidR="008767B3">
        <w:rPr>
          <w:rFonts w:ascii="Times New Roman" w:eastAsiaTheme="minorEastAsia" w:hAnsi="Times New Roman" w:cs="Times New Roman"/>
          <w:sz w:val="20"/>
          <w:lang w:eastAsia="zh-CN"/>
        </w:rPr>
        <w:t xml:space="preserve"> issue</w:t>
      </w:r>
      <w:r w:rsidR="00846221">
        <w:rPr>
          <w:rFonts w:ascii="Times New Roman" w:eastAsiaTheme="minorEastAsia" w:hAnsi="Times New Roman" w:cs="Times New Roman"/>
          <w:sz w:val="20"/>
          <w:lang w:eastAsia="zh-CN"/>
        </w:rPr>
        <w:t xml:space="preserve"> should be considered</w:t>
      </w:r>
      <w:r w:rsidR="00B56023">
        <w:rPr>
          <w:rFonts w:ascii="Times New Roman" w:eastAsiaTheme="minorEastAsia" w:hAnsi="Times New Roman" w:cs="Times New Roman"/>
          <w:sz w:val="20"/>
          <w:lang w:eastAsia="zh-CN"/>
        </w:rPr>
        <w:t xml:space="preserve"> before AGC design work</w:t>
      </w:r>
      <w:r w:rsidR="001C6522">
        <w:rPr>
          <w:rFonts w:ascii="Times New Roman" w:eastAsiaTheme="minorEastAsia" w:hAnsi="Times New Roman" w:cs="Times New Roman"/>
          <w:sz w:val="20"/>
          <w:lang w:eastAsia="zh-CN"/>
        </w:rPr>
        <w:t>.</w:t>
      </w:r>
      <w:r w:rsidR="008767B3">
        <w:rPr>
          <w:rFonts w:ascii="Times New Roman" w:eastAsiaTheme="minorEastAsia" w:hAnsi="Times New Roman" w:cs="Times New Roman"/>
          <w:sz w:val="20"/>
          <w:lang w:eastAsia="zh-CN"/>
        </w:rPr>
        <w:t xml:space="preserve"> </w:t>
      </w:r>
      <w:r w:rsidR="00273BF9">
        <w:rPr>
          <w:rFonts w:ascii="Times New Roman" w:eastAsiaTheme="minorEastAsia" w:hAnsi="Times New Roman" w:cs="Times New Roman"/>
          <w:sz w:val="20"/>
          <w:lang w:eastAsia="zh-CN"/>
        </w:rPr>
        <w:t xml:space="preserve">As shown in Figure </w:t>
      </w:r>
      <w:r w:rsidR="00C67616">
        <w:rPr>
          <w:rFonts w:ascii="Times New Roman" w:eastAsiaTheme="minorEastAsia" w:hAnsi="Times New Roman" w:cs="Times New Roman"/>
          <w:sz w:val="20"/>
          <w:lang w:eastAsia="zh-CN"/>
        </w:rPr>
        <w:t>1</w:t>
      </w:r>
      <w:r w:rsidR="00273BF9">
        <w:rPr>
          <w:rFonts w:ascii="Times New Roman" w:eastAsiaTheme="minorEastAsia" w:hAnsi="Times New Roman" w:cs="Times New Roman"/>
          <w:sz w:val="20"/>
          <w:lang w:eastAsia="zh-CN"/>
        </w:rPr>
        <w:t xml:space="preserve">, the distance between UE-A and </w:t>
      </w:r>
      <w:r w:rsidR="00273BF9">
        <w:rPr>
          <w:rFonts w:ascii="Times New Roman" w:eastAsiaTheme="minorEastAsia" w:hAnsi="Times New Roman" w:cs="Times New Roman" w:hint="eastAsia"/>
          <w:sz w:val="20"/>
          <w:lang w:eastAsia="zh-CN"/>
        </w:rPr>
        <w:t>UE-B</w:t>
      </w:r>
      <w:r w:rsidR="00273BF9">
        <w:rPr>
          <w:rFonts w:ascii="Times New Roman" w:eastAsiaTheme="minorEastAsia" w:hAnsi="Times New Roman" w:cs="Times New Roman"/>
          <w:sz w:val="20"/>
          <w:lang w:eastAsia="zh-CN"/>
        </w:rPr>
        <w:t xml:space="preserve"> </w:t>
      </w:r>
      <w:r w:rsidR="00273BF9">
        <w:rPr>
          <w:rFonts w:ascii="Times New Roman" w:eastAsiaTheme="minorEastAsia" w:hAnsi="Times New Roman" w:cs="Times New Roman" w:hint="eastAsia"/>
          <w:sz w:val="20"/>
          <w:lang w:eastAsia="zh-CN"/>
        </w:rPr>
        <w:t>is</w:t>
      </w:r>
      <w:r w:rsidR="00273BF9">
        <w:rPr>
          <w:rFonts w:ascii="Times New Roman" w:eastAsiaTheme="minorEastAsia" w:hAnsi="Times New Roman" w:cs="Times New Roman"/>
          <w:sz w:val="20"/>
          <w:lang w:eastAsia="zh-CN"/>
        </w:rPr>
        <w:t xml:space="preserve"> </w:t>
      </w:r>
      <w:r w:rsidR="00273BF9">
        <w:rPr>
          <w:rFonts w:ascii="Times New Roman" w:eastAsiaTheme="minorEastAsia" w:hAnsi="Times New Roman" w:cs="Times New Roman" w:hint="eastAsia"/>
          <w:sz w:val="20"/>
          <w:lang w:eastAsia="zh-CN"/>
        </w:rPr>
        <w:t>large</w:t>
      </w:r>
      <w:r w:rsidR="00273BF9">
        <w:rPr>
          <w:rFonts w:ascii="Times New Roman" w:eastAsiaTheme="minorEastAsia" w:hAnsi="Times New Roman" w:cs="Times New Roman"/>
          <w:sz w:val="20"/>
          <w:lang w:eastAsia="zh-CN"/>
        </w:rPr>
        <w:t xml:space="preserve"> enough and they can</w:t>
      </w:r>
      <w:r w:rsidR="009541A1">
        <w:rPr>
          <w:rFonts w:ascii="Times New Roman" w:eastAsiaTheme="minorEastAsia" w:hAnsi="Times New Roman" w:cs="Times New Roman"/>
          <w:sz w:val="20"/>
          <w:lang w:eastAsia="zh-CN"/>
        </w:rPr>
        <w:t>not</w:t>
      </w:r>
      <w:r w:rsidR="00273BF9">
        <w:rPr>
          <w:rFonts w:ascii="Times New Roman" w:eastAsiaTheme="minorEastAsia" w:hAnsi="Times New Roman" w:cs="Times New Roman"/>
          <w:sz w:val="20"/>
          <w:lang w:eastAsia="zh-CN"/>
        </w:rPr>
        <w:t xml:space="preserve"> sense each other</w:t>
      </w:r>
      <w:r w:rsidR="00443ACD">
        <w:rPr>
          <w:rFonts w:ascii="Times New Roman" w:eastAsiaTheme="minorEastAsia" w:hAnsi="Times New Roman" w:cs="Times New Roman"/>
          <w:sz w:val="20"/>
          <w:lang w:eastAsia="zh-CN"/>
        </w:rPr>
        <w:t>,</w:t>
      </w:r>
      <w:r w:rsidR="00273BF9">
        <w:rPr>
          <w:rFonts w:ascii="Times New Roman" w:eastAsiaTheme="minorEastAsia" w:hAnsi="Times New Roman" w:cs="Times New Roman"/>
          <w:sz w:val="20"/>
          <w:lang w:eastAsia="zh-CN"/>
        </w:rPr>
        <w:t xml:space="preserve"> </w:t>
      </w:r>
      <w:r w:rsidR="009541A1">
        <w:rPr>
          <w:rFonts w:ascii="Times New Roman" w:eastAsiaTheme="minorEastAsia" w:hAnsi="Times New Roman" w:cs="Times New Roman"/>
          <w:sz w:val="20"/>
          <w:lang w:eastAsia="zh-CN"/>
        </w:rPr>
        <w:t>where UE-A’s transmission will not interrupt UE-B’s transmission and UE-B may start PSCCH/PSSCH transmission from the 2</w:t>
      </w:r>
      <w:r w:rsidR="009541A1" w:rsidRPr="00370056">
        <w:rPr>
          <w:rFonts w:ascii="Times New Roman" w:eastAsiaTheme="minorEastAsia" w:hAnsi="Times New Roman" w:cs="Times New Roman"/>
          <w:sz w:val="20"/>
          <w:vertAlign w:val="superscript"/>
          <w:lang w:eastAsia="zh-CN"/>
        </w:rPr>
        <w:t>nd</w:t>
      </w:r>
      <w:r w:rsidR="009541A1">
        <w:rPr>
          <w:rFonts w:ascii="Times New Roman" w:eastAsiaTheme="minorEastAsia" w:hAnsi="Times New Roman" w:cs="Times New Roman"/>
          <w:sz w:val="20"/>
          <w:lang w:eastAsia="zh-CN"/>
        </w:rPr>
        <w:t xml:space="preserve"> starting symbol based on LBT result</w:t>
      </w:r>
      <w:r w:rsidR="007A61DF">
        <w:rPr>
          <w:rFonts w:ascii="Times New Roman" w:eastAsiaTheme="minorEastAsia" w:hAnsi="Times New Roman" w:cs="Times New Roman" w:hint="eastAsia"/>
          <w:sz w:val="20"/>
          <w:lang w:eastAsia="zh-CN"/>
        </w:rPr>
        <w:t>,</w:t>
      </w:r>
      <w:r w:rsidR="004E0E4C">
        <w:rPr>
          <w:rFonts w:ascii="Times New Roman" w:eastAsiaTheme="minorEastAsia" w:hAnsi="Times New Roman" w:cs="Times New Roman" w:hint="eastAsia"/>
          <w:sz w:val="20"/>
          <w:lang w:eastAsia="zh-CN"/>
        </w:rPr>
        <w:t xml:space="preserve"> </w:t>
      </w:r>
      <w:r w:rsidR="007A61DF">
        <w:rPr>
          <w:rFonts w:ascii="Times New Roman" w:eastAsiaTheme="minorEastAsia" w:hAnsi="Times New Roman" w:cs="Times New Roman"/>
          <w:sz w:val="20"/>
          <w:lang w:eastAsia="zh-CN"/>
        </w:rPr>
        <w:t>so it is a valid case that R</w:t>
      </w:r>
      <w:r w:rsidR="00C67616">
        <w:rPr>
          <w:rFonts w:ascii="Times New Roman" w:eastAsiaTheme="minorEastAsia" w:hAnsi="Times New Roman" w:cs="Times New Roman" w:hint="eastAsia"/>
          <w:sz w:val="20"/>
          <w:lang w:eastAsia="zh-CN"/>
        </w:rPr>
        <w:t>x</w:t>
      </w:r>
      <w:r w:rsidR="007A61DF">
        <w:rPr>
          <w:rFonts w:ascii="Times New Roman" w:eastAsiaTheme="minorEastAsia" w:hAnsi="Times New Roman" w:cs="Times New Roman"/>
          <w:sz w:val="20"/>
          <w:lang w:eastAsia="zh-CN"/>
        </w:rPr>
        <w:t xml:space="preserve"> UE needs to perform PSCCH/PSSCH </w:t>
      </w:r>
      <w:r w:rsidR="009541A1">
        <w:rPr>
          <w:rFonts w:ascii="Times New Roman" w:eastAsiaTheme="minorEastAsia" w:hAnsi="Times New Roman" w:cs="Times New Roman"/>
          <w:sz w:val="20"/>
          <w:lang w:eastAsia="zh-CN"/>
        </w:rPr>
        <w:lastRenderedPageBreak/>
        <w:t>receptions</w:t>
      </w:r>
      <w:r w:rsidR="007A61DF">
        <w:rPr>
          <w:rFonts w:ascii="Times New Roman" w:eastAsiaTheme="minorEastAsia" w:hAnsi="Times New Roman" w:cs="Times New Roman"/>
          <w:sz w:val="20"/>
          <w:lang w:eastAsia="zh-CN"/>
        </w:rPr>
        <w:t xml:space="preserve"> starting from different starting symbols</w:t>
      </w:r>
      <w:r w:rsidR="00195FA9">
        <w:rPr>
          <w:rFonts w:ascii="Times New Roman" w:eastAsiaTheme="minorEastAsia" w:hAnsi="Times New Roman" w:cs="Times New Roman"/>
          <w:sz w:val="20"/>
          <w:lang w:eastAsia="zh-CN"/>
        </w:rPr>
        <w:t xml:space="preserve"> in one slot</w:t>
      </w:r>
      <w:r w:rsidR="007A61DF">
        <w:rPr>
          <w:rFonts w:ascii="Times New Roman" w:eastAsiaTheme="minorEastAsia" w:hAnsi="Times New Roman" w:cs="Times New Roman"/>
          <w:sz w:val="20"/>
          <w:lang w:eastAsia="zh-CN"/>
        </w:rPr>
        <w:t>. In such case, t</w:t>
      </w:r>
      <w:r w:rsidR="004E0E4C">
        <w:rPr>
          <w:rFonts w:ascii="Times New Roman" w:eastAsiaTheme="minorEastAsia" w:hAnsi="Times New Roman" w:cs="Times New Roman"/>
          <w:sz w:val="20"/>
          <w:lang w:eastAsia="zh-CN"/>
        </w:rPr>
        <w:t>he</w:t>
      </w:r>
      <w:r w:rsidR="00846221">
        <w:rPr>
          <w:rFonts w:ascii="Times New Roman" w:eastAsiaTheme="minorEastAsia" w:hAnsi="Times New Roman" w:cs="Times New Roman"/>
          <w:sz w:val="20"/>
          <w:lang w:eastAsia="zh-CN"/>
        </w:rPr>
        <w:t xml:space="preserve"> additional AGC adjustment at the s</w:t>
      </w:r>
      <w:r w:rsidR="00551966">
        <w:rPr>
          <w:rFonts w:ascii="Times New Roman" w:eastAsiaTheme="minorEastAsia" w:hAnsi="Times New Roman" w:cs="Times New Roman"/>
          <w:sz w:val="20"/>
          <w:lang w:eastAsia="zh-CN"/>
        </w:rPr>
        <w:t>econd starting symbol</w:t>
      </w:r>
      <w:r w:rsidR="004E0E4C">
        <w:rPr>
          <w:rFonts w:ascii="Times New Roman" w:eastAsiaTheme="minorEastAsia" w:hAnsi="Times New Roman" w:cs="Times New Roman"/>
          <w:sz w:val="20"/>
          <w:lang w:eastAsia="zh-CN"/>
        </w:rPr>
        <w:t xml:space="preserve"> is necessary</w:t>
      </w:r>
      <w:r w:rsidR="008767B3">
        <w:rPr>
          <w:rFonts w:ascii="Times New Roman" w:eastAsiaTheme="minorEastAsia" w:hAnsi="Times New Roman" w:cs="Times New Roman"/>
          <w:sz w:val="20"/>
          <w:lang w:eastAsia="zh-CN"/>
        </w:rPr>
        <w:t xml:space="preserve">, and </w:t>
      </w:r>
      <w:r w:rsidR="00626BE5">
        <w:rPr>
          <w:rFonts w:ascii="Times New Roman" w:eastAsiaTheme="minorEastAsia" w:hAnsi="Times New Roman" w:cs="Times New Roman"/>
          <w:sz w:val="20"/>
          <w:lang w:eastAsia="zh-CN"/>
        </w:rPr>
        <w:t xml:space="preserve">Rx </w:t>
      </w:r>
      <w:r w:rsidR="008767B3">
        <w:rPr>
          <w:rFonts w:ascii="Times New Roman" w:eastAsiaTheme="minorEastAsia" w:hAnsi="Times New Roman" w:cs="Times New Roman"/>
          <w:sz w:val="20"/>
          <w:lang w:eastAsia="zh-CN"/>
        </w:rPr>
        <w:t>UE should always perform AGC adjustment twice in such slot</w:t>
      </w:r>
      <w:r w:rsidR="00551966">
        <w:rPr>
          <w:rFonts w:ascii="Times New Roman" w:eastAsiaTheme="minorEastAsia" w:hAnsi="Times New Roman" w:cs="Times New Roman"/>
          <w:sz w:val="20"/>
          <w:lang w:eastAsia="zh-CN"/>
        </w:rPr>
        <w:t>.</w:t>
      </w:r>
    </w:p>
    <w:p w14:paraId="7FC4426A" w14:textId="7F9F521D" w:rsidR="00074350" w:rsidRDefault="00472DBE" w:rsidP="00710284">
      <w:pPr>
        <w:pStyle w:val="a0"/>
        <w:jc w:val="center"/>
      </w:pPr>
      <w:r>
        <w:object w:dxaOrig="7491" w:dyaOrig="2420" w14:anchorId="15A447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45pt;height:91.35pt" o:ole="">
            <v:imagedata r:id="rId13" o:title=""/>
          </v:shape>
          <o:OLEObject Type="Embed" ProgID="Visio.Drawing.15" ShapeID="_x0000_i1025" DrawAspect="Content" ObjectID="_1742395871" r:id="rId14"/>
        </w:object>
      </w:r>
    </w:p>
    <w:p w14:paraId="69A548F2" w14:textId="2CADF21E" w:rsidR="008767B3" w:rsidRDefault="00BE5883" w:rsidP="000A49E6">
      <w:pPr>
        <w:pStyle w:val="a0"/>
        <w:jc w:val="center"/>
        <w:rPr>
          <w:rFonts w:ascii="Times New Roman" w:eastAsiaTheme="minorEastAsia" w:hAnsi="Times New Roman" w:cs="Times New Roman"/>
          <w:b/>
          <w:sz w:val="20"/>
          <w:lang w:eastAsia="zh-CN"/>
        </w:rPr>
      </w:pPr>
      <w:r>
        <w:rPr>
          <w:rFonts w:ascii="Times New Roman" w:eastAsiaTheme="minorEastAsia" w:hAnsi="Times New Roman" w:cs="Times New Roman" w:hint="eastAsia"/>
          <w:sz w:val="20"/>
          <w:lang w:eastAsia="zh-CN"/>
        </w:rPr>
        <w:t>F</w:t>
      </w:r>
      <w:r>
        <w:rPr>
          <w:rFonts w:ascii="Times New Roman" w:eastAsiaTheme="minorEastAsia" w:hAnsi="Times New Roman" w:cs="Times New Roman"/>
          <w:sz w:val="20"/>
          <w:lang w:eastAsia="zh-CN"/>
        </w:rPr>
        <w:t xml:space="preserve">igure </w:t>
      </w:r>
      <w:r w:rsidR="00C67616">
        <w:rPr>
          <w:rFonts w:ascii="Times New Roman" w:eastAsiaTheme="minorEastAsia" w:hAnsi="Times New Roman" w:cs="Times New Roman"/>
          <w:sz w:val="20"/>
          <w:lang w:eastAsia="zh-CN"/>
        </w:rPr>
        <w:t>1</w:t>
      </w:r>
      <w:r>
        <w:rPr>
          <w:rFonts w:ascii="Times New Roman" w:eastAsiaTheme="minorEastAsia" w:hAnsi="Times New Roman" w:cs="Times New Roman"/>
          <w:sz w:val="20"/>
          <w:lang w:eastAsia="zh-CN"/>
        </w:rPr>
        <w:t xml:space="preserve">: </w:t>
      </w:r>
      <w:r>
        <w:rPr>
          <w:rFonts w:ascii="Times New Roman" w:eastAsiaTheme="minorEastAsia" w:hAnsi="Times New Roman" w:cs="Times New Roman" w:hint="eastAsia"/>
          <w:sz w:val="20"/>
          <w:lang w:eastAsia="zh-CN"/>
        </w:rPr>
        <w:t>PSCCH/PSSCH</w:t>
      </w:r>
      <w:r>
        <w:rPr>
          <w:rFonts w:ascii="Times New Roman" w:eastAsiaTheme="minorEastAsia" w:hAnsi="Times New Roman" w:cs="Times New Roman"/>
          <w:sz w:val="20"/>
          <w:lang w:eastAsia="zh-CN"/>
        </w:rPr>
        <w:t xml:space="preserve"> transmission</w:t>
      </w:r>
      <w:r w:rsidR="0074658D">
        <w:rPr>
          <w:rFonts w:ascii="Times New Roman" w:eastAsiaTheme="minorEastAsia" w:hAnsi="Times New Roman" w:cs="Times New Roman" w:hint="eastAsia"/>
          <w:sz w:val="20"/>
          <w:lang w:eastAsia="zh-CN"/>
        </w:rPr>
        <w:t>s</w:t>
      </w:r>
      <w:r>
        <w:rPr>
          <w:rFonts w:ascii="Times New Roman" w:eastAsiaTheme="minorEastAsia" w:hAnsi="Times New Roman" w:cs="Times New Roman"/>
          <w:sz w:val="20"/>
          <w:lang w:eastAsia="zh-CN"/>
        </w:rPr>
        <w:t xml:space="preserve"> start from different starting symbol</w:t>
      </w:r>
      <w:r w:rsidR="00626BE5">
        <w:rPr>
          <w:rFonts w:ascii="Times New Roman" w:eastAsiaTheme="minorEastAsia" w:hAnsi="Times New Roman" w:cs="Times New Roman"/>
          <w:sz w:val="20"/>
          <w:lang w:eastAsia="zh-CN"/>
        </w:rPr>
        <w:t>s</w:t>
      </w:r>
      <w:r>
        <w:rPr>
          <w:rFonts w:ascii="Times New Roman" w:eastAsiaTheme="minorEastAsia" w:hAnsi="Times New Roman" w:cs="Times New Roman"/>
          <w:sz w:val="20"/>
          <w:lang w:eastAsia="zh-CN"/>
        </w:rPr>
        <w:t xml:space="preserve"> in hidden-node case</w:t>
      </w:r>
    </w:p>
    <w:p w14:paraId="7E752E12" w14:textId="46CF624A" w:rsidR="00096B19" w:rsidRPr="00710284" w:rsidRDefault="00551966">
      <w:pPr>
        <w:pStyle w:val="a0"/>
        <w:rPr>
          <w:rFonts w:ascii="Times New Roman" w:eastAsiaTheme="minorEastAsia" w:hAnsi="Times New Roman" w:cs="Times New Roman"/>
          <w:b/>
          <w:sz w:val="20"/>
          <w:lang w:eastAsia="zh-CN"/>
        </w:rPr>
      </w:pPr>
      <w:r w:rsidRPr="00710284">
        <w:rPr>
          <w:rFonts w:ascii="Times New Roman" w:eastAsiaTheme="minorEastAsia" w:hAnsi="Times New Roman" w:cs="Times New Roman"/>
          <w:b/>
          <w:sz w:val="20"/>
          <w:lang w:eastAsia="zh-CN"/>
        </w:rPr>
        <w:t xml:space="preserve">Observation </w:t>
      </w:r>
      <w:r w:rsidR="008C77E9">
        <w:rPr>
          <w:rFonts w:ascii="Times New Roman" w:eastAsiaTheme="minorEastAsia" w:hAnsi="Times New Roman" w:cs="Times New Roman"/>
          <w:b/>
          <w:sz w:val="20"/>
          <w:lang w:eastAsia="zh-CN"/>
        </w:rPr>
        <w:t>1</w:t>
      </w:r>
      <w:r w:rsidRPr="00710284">
        <w:rPr>
          <w:rFonts w:ascii="Times New Roman" w:eastAsiaTheme="minorEastAsia" w:hAnsi="Times New Roman" w:cs="Times New Roman"/>
          <w:b/>
          <w:sz w:val="20"/>
          <w:lang w:eastAsia="zh-CN"/>
        </w:rPr>
        <w:t xml:space="preserve">: </w:t>
      </w:r>
      <w:r w:rsidR="00273BF9">
        <w:rPr>
          <w:rFonts w:ascii="Times New Roman" w:eastAsiaTheme="minorEastAsia" w:hAnsi="Times New Roman" w:cs="Times New Roman"/>
          <w:b/>
          <w:sz w:val="20"/>
          <w:lang w:eastAsia="zh-CN"/>
        </w:rPr>
        <w:t xml:space="preserve">Considering </w:t>
      </w:r>
      <w:r w:rsidRPr="00710284">
        <w:rPr>
          <w:rFonts w:ascii="Times New Roman" w:eastAsiaTheme="minorEastAsia" w:hAnsi="Times New Roman" w:cs="Times New Roman"/>
          <w:b/>
          <w:sz w:val="20"/>
          <w:lang w:eastAsia="zh-CN"/>
        </w:rPr>
        <w:t>hidden</w:t>
      </w:r>
      <w:r w:rsidR="008767B3">
        <w:rPr>
          <w:rFonts w:ascii="Times New Roman" w:eastAsiaTheme="minorEastAsia" w:hAnsi="Times New Roman" w:cs="Times New Roman"/>
          <w:b/>
          <w:sz w:val="20"/>
          <w:lang w:eastAsia="zh-CN"/>
        </w:rPr>
        <w:t>-</w:t>
      </w:r>
      <w:r w:rsidRPr="00710284">
        <w:rPr>
          <w:rFonts w:ascii="Times New Roman" w:eastAsiaTheme="minorEastAsia" w:hAnsi="Times New Roman" w:cs="Times New Roman"/>
          <w:b/>
          <w:sz w:val="20"/>
          <w:lang w:eastAsia="zh-CN"/>
        </w:rPr>
        <w:t>node issue</w:t>
      </w:r>
      <w:r w:rsidR="002F3311">
        <w:rPr>
          <w:rFonts w:ascii="Times New Roman" w:eastAsiaTheme="minorEastAsia" w:hAnsi="Times New Roman" w:cs="Times New Roman"/>
          <w:b/>
          <w:sz w:val="20"/>
          <w:lang w:eastAsia="zh-CN"/>
        </w:rPr>
        <w:t>,</w:t>
      </w:r>
      <w:r w:rsidRPr="00710284">
        <w:rPr>
          <w:rFonts w:ascii="Times New Roman" w:eastAsiaTheme="minorEastAsia" w:hAnsi="Times New Roman" w:cs="Times New Roman"/>
          <w:b/>
          <w:sz w:val="20"/>
          <w:lang w:eastAsia="zh-CN"/>
        </w:rPr>
        <w:t xml:space="preserve"> </w:t>
      </w:r>
      <w:r w:rsidR="002F3311">
        <w:rPr>
          <w:rFonts w:ascii="Times New Roman" w:eastAsiaTheme="minorEastAsia" w:hAnsi="Times New Roman" w:cs="Times New Roman"/>
          <w:b/>
          <w:sz w:val="20"/>
          <w:lang w:eastAsia="zh-CN"/>
        </w:rPr>
        <w:t>the</w:t>
      </w:r>
      <w:r w:rsidRPr="00710284">
        <w:rPr>
          <w:rFonts w:ascii="Times New Roman" w:eastAsiaTheme="minorEastAsia" w:hAnsi="Times New Roman" w:cs="Times New Roman"/>
          <w:b/>
          <w:sz w:val="20"/>
          <w:lang w:eastAsia="zh-CN"/>
        </w:rPr>
        <w:t xml:space="preserve"> additional AGC adjustment </w:t>
      </w:r>
      <w:r w:rsidR="002F3311">
        <w:rPr>
          <w:rFonts w:ascii="Times New Roman" w:eastAsiaTheme="minorEastAsia" w:hAnsi="Times New Roman" w:cs="Times New Roman"/>
          <w:b/>
          <w:sz w:val="20"/>
          <w:lang w:eastAsia="zh-CN"/>
        </w:rPr>
        <w:t>at the 2</w:t>
      </w:r>
      <w:r w:rsidR="002F3311" w:rsidRPr="00370056">
        <w:rPr>
          <w:rFonts w:ascii="Times New Roman" w:eastAsiaTheme="minorEastAsia" w:hAnsi="Times New Roman" w:cs="Times New Roman"/>
          <w:b/>
          <w:sz w:val="20"/>
          <w:vertAlign w:val="superscript"/>
          <w:lang w:eastAsia="zh-CN"/>
        </w:rPr>
        <w:t>nd</w:t>
      </w:r>
      <w:r w:rsidR="002F3311">
        <w:rPr>
          <w:rFonts w:ascii="Times New Roman" w:eastAsiaTheme="minorEastAsia" w:hAnsi="Times New Roman" w:cs="Times New Roman"/>
          <w:b/>
          <w:sz w:val="20"/>
          <w:lang w:eastAsia="zh-CN"/>
        </w:rPr>
        <w:t xml:space="preserve"> starting symbol is needed</w:t>
      </w:r>
      <w:r w:rsidRPr="00710284">
        <w:rPr>
          <w:rFonts w:ascii="Times New Roman" w:eastAsiaTheme="minorEastAsia" w:hAnsi="Times New Roman" w:cs="Times New Roman"/>
          <w:b/>
          <w:sz w:val="20"/>
          <w:lang w:eastAsia="zh-CN"/>
        </w:rPr>
        <w:t>.</w:t>
      </w:r>
    </w:p>
    <w:p w14:paraId="172058C2" w14:textId="15623807" w:rsidR="00551966" w:rsidRPr="00710284" w:rsidRDefault="00551966">
      <w:pPr>
        <w:pStyle w:val="a0"/>
        <w:rPr>
          <w:rFonts w:ascii="Times New Roman" w:eastAsiaTheme="minorEastAsia" w:hAnsi="Times New Roman" w:cs="Times New Roman"/>
          <w:b/>
          <w:sz w:val="20"/>
          <w:lang w:eastAsia="zh-CN"/>
        </w:rPr>
      </w:pPr>
      <w:r w:rsidRPr="00710284">
        <w:rPr>
          <w:rFonts w:ascii="Times New Roman" w:eastAsiaTheme="minorEastAsia" w:hAnsi="Times New Roman" w:cs="Times New Roman"/>
          <w:b/>
          <w:sz w:val="20"/>
          <w:lang w:eastAsia="zh-CN"/>
        </w:rPr>
        <w:t xml:space="preserve">Proposal </w:t>
      </w:r>
      <w:r w:rsidR="008C77E9">
        <w:rPr>
          <w:rFonts w:ascii="Times New Roman" w:eastAsiaTheme="minorEastAsia" w:hAnsi="Times New Roman" w:cs="Times New Roman"/>
          <w:b/>
          <w:sz w:val="20"/>
          <w:lang w:eastAsia="zh-CN"/>
        </w:rPr>
        <w:t>5</w:t>
      </w:r>
      <w:r w:rsidRPr="00710284">
        <w:rPr>
          <w:rFonts w:ascii="Times New Roman" w:eastAsiaTheme="minorEastAsia" w:hAnsi="Times New Roman" w:cs="Times New Roman"/>
          <w:b/>
          <w:sz w:val="20"/>
          <w:lang w:eastAsia="zh-CN"/>
        </w:rPr>
        <w:t>: If PSCCH/PSSCH transmission starts from</w:t>
      </w:r>
      <w:r w:rsidR="00AE38FD">
        <w:rPr>
          <w:rFonts w:ascii="Times New Roman" w:eastAsiaTheme="minorEastAsia" w:hAnsi="Times New Roman" w:cs="Times New Roman"/>
          <w:b/>
          <w:sz w:val="20"/>
          <w:lang w:eastAsia="zh-CN"/>
        </w:rPr>
        <w:t xml:space="preserve"> the</w:t>
      </w:r>
      <w:r w:rsidRPr="00710284">
        <w:rPr>
          <w:rFonts w:ascii="Times New Roman" w:eastAsiaTheme="minorEastAsia" w:hAnsi="Times New Roman" w:cs="Times New Roman"/>
          <w:b/>
          <w:sz w:val="20"/>
          <w:lang w:eastAsia="zh-CN"/>
        </w:rPr>
        <w:t xml:space="preserve"> 1</w:t>
      </w:r>
      <w:r w:rsidRPr="00710284">
        <w:rPr>
          <w:rFonts w:ascii="Times New Roman" w:eastAsiaTheme="minorEastAsia" w:hAnsi="Times New Roman" w:cs="Times New Roman"/>
          <w:b/>
          <w:sz w:val="20"/>
          <w:vertAlign w:val="superscript"/>
          <w:lang w:eastAsia="zh-CN"/>
        </w:rPr>
        <w:t>st</w:t>
      </w:r>
      <w:r w:rsidRPr="00710284">
        <w:rPr>
          <w:rFonts w:ascii="Times New Roman" w:eastAsiaTheme="minorEastAsia" w:hAnsi="Times New Roman" w:cs="Times New Roman"/>
          <w:b/>
          <w:sz w:val="20"/>
          <w:lang w:eastAsia="zh-CN"/>
        </w:rPr>
        <w:t xml:space="preserve"> starting symbol, 2 AGC symbol</w:t>
      </w:r>
      <w:r w:rsidR="0074658D">
        <w:rPr>
          <w:rFonts w:ascii="Times New Roman" w:eastAsiaTheme="minorEastAsia" w:hAnsi="Times New Roman" w:cs="Times New Roman"/>
          <w:b/>
          <w:sz w:val="20"/>
          <w:lang w:eastAsia="zh-CN"/>
        </w:rPr>
        <w:t>s</w:t>
      </w:r>
      <w:r w:rsidRPr="00710284">
        <w:rPr>
          <w:rFonts w:ascii="Times New Roman" w:eastAsiaTheme="minorEastAsia" w:hAnsi="Times New Roman" w:cs="Times New Roman"/>
          <w:b/>
          <w:sz w:val="20"/>
          <w:lang w:eastAsia="zh-CN"/>
        </w:rPr>
        <w:t xml:space="preserve"> for AGC purpose are needed.</w:t>
      </w:r>
      <w:r w:rsidR="004E0E4C" w:rsidRPr="00710284">
        <w:rPr>
          <w:rFonts w:ascii="Times New Roman" w:eastAsiaTheme="minorEastAsia" w:hAnsi="Times New Roman" w:cs="Times New Roman"/>
          <w:b/>
          <w:sz w:val="20"/>
          <w:lang w:eastAsia="zh-CN"/>
        </w:rPr>
        <w:t xml:space="preserve"> </w:t>
      </w:r>
      <w:r w:rsidR="004E0E4C">
        <w:rPr>
          <w:rFonts w:ascii="Times New Roman" w:eastAsiaTheme="minorEastAsia" w:hAnsi="Times New Roman" w:cs="Times New Roman"/>
          <w:b/>
          <w:sz w:val="20"/>
          <w:lang w:eastAsia="zh-CN"/>
        </w:rPr>
        <w:t xml:space="preserve">And </w:t>
      </w:r>
      <w:r w:rsidR="004E0E4C" w:rsidRPr="00710284">
        <w:rPr>
          <w:rFonts w:ascii="Times New Roman" w:eastAsiaTheme="minorEastAsia" w:hAnsi="Times New Roman" w:cs="Times New Roman"/>
          <w:b/>
          <w:sz w:val="20"/>
          <w:lang w:eastAsia="zh-CN"/>
        </w:rPr>
        <w:t>Rx UE always monitors two AGC symbols in such slot</w:t>
      </w:r>
      <w:r w:rsidR="00651464">
        <w:rPr>
          <w:rFonts w:ascii="Times New Roman" w:eastAsiaTheme="minorEastAsia" w:hAnsi="Times New Roman" w:cs="Times New Roman"/>
          <w:b/>
          <w:sz w:val="20"/>
          <w:lang w:eastAsia="zh-CN"/>
        </w:rPr>
        <w:t>.</w:t>
      </w:r>
    </w:p>
    <w:p w14:paraId="7C3FF72C" w14:textId="77777777" w:rsidR="00C51497" w:rsidRPr="00710284" w:rsidRDefault="00C51497">
      <w:pPr>
        <w:pStyle w:val="a0"/>
        <w:rPr>
          <w:rFonts w:ascii="Times New Roman" w:eastAsiaTheme="minorEastAsia" w:hAnsi="Times New Roman" w:cs="Times New Roman"/>
          <w:b/>
          <w:sz w:val="20"/>
          <w:lang w:eastAsia="zh-CN"/>
        </w:rPr>
      </w:pPr>
    </w:p>
    <w:p w14:paraId="7049B32B" w14:textId="0F6CBBC8" w:rsidR="00345204" w:rsidRDefault="00345204" w:rsidP="00345204">
      <w:pPr>
        <w:pStyle w:val="2"/>
        <w:ind w:left="578" w:hanging="578"/>
        <w:rPr>
          <w:rFonts w:eastAsiaTheme="minorEastAsia"/>
          <w:lang w:val="en-US"/>
        </w:rPr>
      </w:pPr>
      <w:r>
        <w:rPr>
          <w:rFonts w:eastAsiaTheme="minorEastAsia"/>
          <w:lang w:val="en-US"/>
        </w:rPr>
        <w:t>PSCCH/PSSCH</w:t>
      </w:r>
      <w:r w:rsidR="005560B3">
        <w:rPr>
          <w:rFonts w:eastAsiaTheme="minorEastAsia"/>
          <w:lang w:val="en-US"/>
        </w:rPr>
        <w:t xml:space="preserve"> transmission </w:t>
      </w:r>
      <w:r>
        <w:rPr>
          <w:rFonts w:eastAsiaTheme="minorEastAsia"/>
          <w:lang w:val="en-US"/>
        </w:rPr>
        <w:t>of SL-U</w:t>
      </w:r>
    </w:p>
    <w:p w14:paraId="23CF3B76" w14:textId="22CE97F4" w:rsidR="009706FA" w:rsidRDefault="00B460FE" w:rsidP="009706FA">
      <w:pPr>
        <w:pStyle w:val="3"/>
        <w:rPr>
          <w:sz w:val="20"/>
        </w:rPr>
      </w:pPr>
      <w:r>
        <w:rPr>
          <w:sz w:val="20"/>
        </w:rPr>
        <w:t>PSCCH/</w:t>
      </w:r>
      <w:r w:rsidR="009706FA">
        <w:rPr>
          <w:sz w:val="20"/>
        </w:rPr>
        <w:t>PSSCH transmission for multiple RB set</w:t>
      </w:r>
      <w:r w:rsidR="00A110C8">
        <w:rPr>
          <w:sz w:val="20"/>
        </w:rPr>
        <w:t>s</w:t>
      </w:r>
    </w:p>
    <w:p w14:paraId="0561A039" w14:textId="7580C866" w:rsidR="00E22127" w:rsidRDefault="00E22127" w:rsidP="00A365A3">
      <w:pPr>
        <w:pStyle w:val="a0"/>
        <w:rPr>
          <w:rFonts w:ascii="Times New Roman" w:eastAsiaTheme="minorEastAsia" w:hAnsi="Times New Roman" w:cs="Times New Roman"/>
          <w:sz w:val="20"/>
          <w:lang w:eastAsia="zh-CN"/>
        </w:rPr>
      </w:pPr>
      <w:r>
        <w:rPr>
          <w:rFonts w:ascii="Times New Roman" w:eastAsiaTheme="minorEastAsia" w:hAnsi="Times New Roman" w:cs="Times New Roman" w:hint="eastAsia"/>
          <w:sz w:val="20"/>
          <w:lang w:eastAsia="zh-CN"/>
        </w:rPr>
        <w:t>In</w:t>
      </w:r>
      <w:r>
        <w:rPr>
          <w:rFonts w:ascii="Times New Roman" w:eastAsiaTheme="minorEastAsia" w:hAnsi="Times New Roman" w:cs="Times New Roman"/>
          <w:sz w:val="20"/>
          <w:lang w:eastAsia="zh-CN"/>
        </w:rPr>
        <w:t xml:space="preserve"> </w:t>
      </w:r>
      <w:r>
        <w:rPr>
          <w:rFonts w:ascii="Times New Roman" w:eastAsiaTheme="minorEastAsia" w:hAnsi="Times New Roman" w:cs="Times New Roman" w:hint="eastAsia"/>
          <w:sz w:val="20"/>
          <w:lang w:eastAsia="zh-CN"/>
        </w:rPr>
        <w:t>RAN</w:t>
      </w:r>
      <w:r>
        <w:rPr>
          <w:rFonts w:ascii="Times New Roman" w:eastAsiaTheme="minorEastAsia" w:hAnsi="Times New Roman" w:cs="Times New Roman"/>
          <w:sz w:val="20"/>
          <w:lang w:eastAsia="zh-CN"/>
        </w:rPr>
        <w:t>1#110</w:t>
      </w:r>
      <w:r>
        <w:rPr>
          <w:rFonts w:ascii="Times New Roman" w:eastAsiaTheme="minorEastAsia" w:hAnsi="Times New Roman" w:cs="Times New Roman" w:hint="eastAsia"/>
          <w:sz w:val="20"/>
          <w:lang w:eastAsia="zh-CN"/>
        </w:rPr>
        <w:t>bis</w:t>
      </w:r>
      <w:r>
        <w:rPr>
          <w:rFonts w:ascii="Times New Roman" w:eastAsiaTheme="minorEastAsia" w:hAnsi="Times New Roman" w:cs="Times New Roman"/>
          <w:sz w:val="20"/>
          <w:lang w:eastAsia="zh-CN"/>
        </w:rPr>
        <w:t>-e meeting, the related issues about PSCCH/PSSCH transmissions across multiple RB sets were discussed and the following agreements were achieved</w:t>
      </w:r>
      <w:r w:rsidR="0005539E">
        <w:rPr>
          <w:rFonts w:ascii="Times New Roman" w:eastAsiaTheme="minorEastAsia" w:hAnsi="Times New Roman" w:cs="Times New Roman"/>
          <w:sz w:val="20"/>
          <w:lang w:eastAsia="zh-CN"/>
        </w:rPr>
        <w:t xml:space="preserve"> </w:t>
      </w:r>
      <w:r w:rsidR="0005539E">
        <w:rPr>
          <w:rFonts w:ascii="Times New Roman" w:eastAsiaTheme="minorEastAsia" w:hAnsi="Times New Roman" w:cs="Times New Roman"/>
          <w:sz w:val="20"/>
          <w:lang w:eastAsia="zh-CN"/>
        </w:rPr>
        <w:fldChar w:fldCharType="begin"/>
      </w:r>
      <w:r w:rsidR="0005539E">
        <w:rPr>
          <w:rFonts w:ascii="Times New Roman" w:eastAsiaTheme="minorEastAsia" w:hAnsi="Times New Roman" w:cs="Times New Roman"/>
          <w:sz w:val="20"/>
          <w:lang w:eastAsia="zh-CN"/>
        </w:rPr>
        <w:instrText xml:space="preserve"> REF _Ref115368707 \r \h </w:instrText>
      </w:r>
      <w:r w:rsidR="0005539E">
        <w:rPr>
          <w:rFonts w:ascii="Times New Roman" w:eastAsiaTheme="minorEastAsia" w:hAnsi="Times New Roman" w:cs="Times New Roman"/>
          <w:sz w:val="20"/>
          <w:lang w:eastAsia="zh-CN"/>
        </w:rPr>
      </w:r>
      <w:r w:rsidR="0005539E">
        <w:rPr>
          <w:rFonts w:ascii="Times New Roman" w:eastAsiaTheme="minorEastAsia" w:hAnsi="Times New Roman" w:cs="Times New Roman"/>
          <w:sz w:val="20"/>
          <w:lang w:eastAsia="zh-CN"/>
        </w:rPr>
        <w:fldChar w:fldCharType="separate"/>
      </w:r>
      <w:r w:rsidR="001870E8">
        <w:rPr>
          <w:rFonts w:ascii="Times New Roman" w:eastAsiaTheme="minorEastAsia" w:hAnsi="Times New Roman" w:cs="Times New Roman"/>
          <w:sz w:val="20"/>
          <w:lang w:eastAsia="zh-CN"/>
        </w:rPr>
        <w:t>[2]</w:t>
      </w:r>
      <w:r w:rsidR="0005539E">
        <w:rPr>
          <w:rFonts w:ascii="Times New Roman" w:eastAsiaTheme="minorEastAsia" w:hAnsi="Times New Roman" w:cs="Times New Roman"/>
          <w:sz w:val="20"/>
          <w:lang w:eastAsia="zh-CN"/>
        </w:rPr>
        <w:fldChar w:fldCharType="end"/>
      </w:r>
      <w:r>
        <w:rPr>
          <w:rFonts w:ascii="Times New Roman" w:eastAsiaTheme="minorEastAsia" w:hAnsi="Times New Roman" w:cs="Times New Roman"/>
          <w:sz w:val="20"/>
          <w:lang w:eastAsia="zh-CN"/>
        </w:rPr>
        <w:t xml:space="preserve">. </w:t>
      </w:r>
    </w:p>
    <w:tbl>
      <w:tblPr>
        <w:tblStyle w:val="af5"/>
        <w:tblW w:w="0" w:type="auto"/>
        <w:tblLook w:val="04A0" w:firstRow="1" w:lastRow="0" w:firstColumn="1" w:lastColumn="0" w:noHBand="0" w:noVBand="1"/>
      </w:tblPr>
      <w:tblGrid>
        <w:gridCol w:w="9060"/>
      </w:tblGrid>
      <w:tr w:rsidR="00E22127" w14:paraId="20FF0828" w14:textId="77777777" w:rsidTr="00E22127">
        <w:tc>
          <w:tcPr>
            <w:tcW w:w="9060" w:type="dxa"/>
          </w:tcPr>
          <w:p w14:paraId="63F56788" w14:textId="77777777" w:rsidR="00E22127" w:rsidRPr="008413D6" w:rsidRDefault="00E22127" w:rsidP="00E22127">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5891A80B" w14:textId="77777777" w:rsidR="00E22127" w:rsidRPr="00DC5B5D" w:rsidRDefault="00E22127" w:rsidP="00E22127">
            <w:pPr>
              <w:spacing w:line="276" w:lineRule="auto"/>
              <w:contextualSpacing/>
              <w:rPr>
                <w:rFonts w:ascii="Times" w:eastAsia="Batang" w:hAnsi="Times"/>
                <w:szCs w:val="24"/>
                <w:lang w:val="en-GB" w:eastAsia="zh-CN"/>
              </w:rPr>
            </w:pPr>
            <w:r w:rsidRPr="00DC5B5D">
              <w:rPr>
                <w:rFonts w:ascii="Times" w:eastAsia="Batang" w:hAnsi="Times"/>
                <w:szCs w:val="24"/>
                <w:lang w:val="en-GB" w:eastAsia="zh-CN"/>
              </w:rPr>
              <w:t xml:space="preserve">Regarding frequency domain resource indication for interlace RB-based PSSCH transmission: </w:t>
            </w:r>
          </w:p>
          <w:p w14:paraId="66E88D74" w14:textId="77777777" w:rsidR="00E22127" w:rsidRPr="00F628D9" w:rsidRDefault="00E22127" w:rsidP="00E22127">
            <w:pPr>
              <w:numPr>
                <w:ilvl w:val="0"/>
                <w:numId w:val="9"/>
              </w:numPr>
              <w:autoSpaceDE w:val="0"/>
              <w:autoSpaceDN w:val="0"/>
              <w:adjustRightInd w:val="0"/>
              <w:spacing w:line="276" w:lineRule="auto"/>
              <w:ind w:leftChars="100" w:left="560"/>
              <w:rPr>
                <w:rFonts w:ascii="Times" w:eastAsia="微软雅黑" w:hAnsi="Times"/>
                <w:szCs w:val="24"/>
                <w:lang w:val="en-GB" w:eastAsia="zh-CN"/>
              </w:rPr>
            </w:pPr>
            <w:r w:rsidRPr="00F628D9">
              <w:rPr>
                <w:rFonts w:ascii="Times" w:eastAsia="微软雅黑" w:hAnsi="Times"/>
                <w:szCs w:val="24"/>
                <w:lang w:val="en-GB" w:eastAsia="zh-CN"/>
              </w:rPr>
              <w:t>When more than one RB set is used for transmissions, down-select one of the followings</w:t>
            </w:r>
          </w:p>
          <w:p w14:paraId="028784B8" w14:textId="77777777" w:rsidR="00E22127" w:rsidRPr="00F628D9" w:rsidRDefault="00E22127" w:rsidP="00E22127">
            <w:pPr>
              <w:numPr>
                <w:ilvl w:val="1"/>
                <w:numId w:val="9"/>
              </w:numPr>
              <w:autoSpaceDE w:val="0"/>
              <w:autoSpaceDN w:val="0"/>
              <w:adjustRightInd w:val="0"/>
              <w:spacing w:line="276" w:lineRule="auto"/>
              <w:rPr>
                <w:rFonts w:ascii="Times" w:eastAsia="微软雅黑" w:hAnsi="Times"/>
                <w:szCs w:val="24"/>
                <w:lang w:val="en-GB" w:eastAsia="zh-CN"/>
              </w:rPr>
            </w:pPr>
            <w:r w:rsidRPr="00F628D9">
              <w:rPr>
                <w:rFonts w:ascii="Times" w:eastAsia="微软雅黑" w:hAnsi="Times"/>
                <w:szCs w:val="24"/>
                <w:lang w:val="en-GB" w:eastAsia="zh-CN"/>
              </w:rPr>
              <w:t>Option A: Support that the used interlace index(s) in different RB sets are always the same</w:t>
            </w:r>
          </w:p>
          <w:p w14:paraId="23FB37B3" w14:textId="77777777" w:rsidR="00E22127" w:rsidRPr="00F628D9" w:rsidRDefault="00E22127" w:rsidP="00E22127">
            <w:pPr>
              <w:numPr>
                <w:ilvl w:val="1"/>
                <w:numId w:val="9"/>
              </w:numPr>
              <w:autoSpaceDE w:val="0"/>
              <w:autoSpaceDN w:val="0"/>
              <w:adjustRightInd w:val="0"/>
              <w:spacing w:line="276" w:lineRule="auto"/>
              <w:rPr>
                <w:rFonts w:ascii="Times" w:eastAsia="微软雅黑" w:hAnsi="Times"/>
                <w:szCs w:val="24"/>
                <w:lang w:val="en-GB" w:eastAsia="zh-CN"/>
              </w:rPr>
            </w:pPr>
            <w:r w:rsidRPr="00F628D9">
              <w:rPr>
                <w:rFonts w:ascii="Times" w:eastAsia="微软雅黑" w:hAnsi="Times"/>
                <w:szCs w:val="24"/>
                <w:lang w:val="en-GB" w:eastAsia="zh-CN"/>
              </w:rPr>
              <w:t xml:space="preserve">Option </w:t>
            </w:r>
            <w:r w:rsidRPr="00F628D9">
              <w:rPr>
                <w:rFonts w:ascii="Times" w:eastAsia="微软雅黑" w:hAnsi="Times" w:hint="eastAsia"/>
                <w:szCs w:val="24"/>
                <w:lang w:val="en-GB" w:eastAsia="zh-CN"/>
              </w:rPr>
              <w:t>B</w:t>
            </w:r>
            <w:r w:rsidRPr="00F628D9">
              <w:rPr>
                <w:rFonts w:ascii="Times" w:eastAsia="微软雅黑" w:hAnsi="Times"/>
                <w:szCs w:val="24"/>
                <w:lang w:val="en-GB" w:eastAsia="zh-CN"/>
              </w:rPr>
              <w:t>: Support that the used interlace index(s) in different RB sets can be different</w:t>
            </w:r>
          </w:p>
          <w:p w14:paraId="1BD3323C" w14:textId="77777777" w:rsidR="00E22127" w:rsidRDefault="00E22127" w:rsidP="00E22127">
            <w:pPr>
              <w:numPr>
                <w:ilvl w:val="0"/>
                <w:numId w:val="9"/>
              </w:numPr>
              <w:autoSpaceDE w:val="0"/>
              <w:autoSpaceDN w:val="0"/>
              <w:adjustRightInd w:val="0"/>
              <w:spacing w:line="276" w:lineRule="auto"/>
              <w:ind w:leftChars="100" w:left="560"/>
              <w:rPr>
                <w:rFonts w:ascii="Times" w:eastAsia="微软雅黑" w:hAnsi="Times"/>
                <w:szCs w:val="24"/>
                <w:lang w:val="en-GB" w:eastAsia="zh-CN"/>
              </w:rPr>
            </w:pPr>
            <w:r w:rsidRPr="00F628D9">
              <w:rPr>
                <w:rFonts w:ascii="Times" w:eastAsia="微软雅黑" w:hAnsi="Times"/>
                <w:szCs w:val="24"/>
                <w:lang w:val="en-GB" w:eastAsia="zh-CN"/>
              </w:rPr>
              <w:t>FFS details</w:t>
            </w:r>
          </w:p>
          <w:p w14:paraId="103AFB58" w14:textId="77777777" w:rsidR="00E22127" w:rsidRPr="008413D6" w:rsidRDefault="00E22127" w:rsidP="00E22127">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41C926C0" w14:textId="77777777" w:rsidR="00E22127" w:rsidRPr="00DC5B5D" w:rsidRDefault="00E22127" w:rsidP="00E22127">
            <w:pPr>
              <w:spacing w:line="276" w:lineRule="auto"/>
              <w:contextualSpacing/>
              <w:rPr>
                <w:rFonts w:ascii="Times" w:eastAsia="Batang" w:hAnsi="Times"/>
                <w:szCs w:val="24"/>
                <w:lang w:val="en-GB" w:eastAsia="zh-CN"/>
              </w:rPr>
            </w:pPr>
            <w:r w:rsidRPr="00DC5B5D">
              <w:rPr>
                <w:rFonts w:ascii="Times" w:eastAsia="Batang" w:hAnsi="Times"/>
                <w:szCs w:val="24"/>
                <w:lang w:val="en-GB" w:eastAsia="zh-CN"/>
              </w:rPr>
              <w:t>For PSCCH and PSSCH in SL-U:</w:t>
            </w:r>
          </w:p>
          <w:p w14:paraId="5CE06E0A" w14:textId="77777777" w:rsidR="00E22127" w:rsidRPr="00DC5B5D" w:rsidRDefault="00E22127" w:rsidP="00E22127">
            <w:pPr>
              <w:numPr>
                <w:ilvl w:val="0"/>
                <w:numId w:val="9"/>
              </w:numPr>
              <w:autoSpaceDE w:val="0"/>
              <w:autoSpaceDN w:val="0"/>
              <w:adjustRightInd w:val="0"/>
              <w:spacing w:line="276" w:lineRule="auto"/>
              <w:ind w:leftChars="100" w:left="560"/>
              <w:rPr>
                <w:rFonts w:ascii="Times" w:eastAsia="微软雅黑" w:hAnsi="Times"/>
                <w:szCs w:val="24"/>
                <w:lang w:val="en-GB" w:eastAsia="zh-CN"/>
              </w:rPr>
            </w:pPr>
            <w:r w:rsidRPr="00DC5B5D">
              <w:rPr>
                <w:rFonts w:ascii="Times" w:eastAsia="微软雅黑" w:hAnsi="Times"/>
                <w:szCs w:val="24"/>
                <w:lang w:val="en-GB" w:eastAsia="zh-CN"/>
              </w:rPr>
              <w:t>PSCCH is transmitted within 1 sub-channel</w:t>
            </w:r>
          </w:p>
          <w:p w14:paraId="28EA4AC1" w14:textId="77777777" w:rsidR="00E22127" w:rsidRPr="00DC5B5D" w:rsidRDefault="00E22127" w:rsidP="00E22127">
            <w:pPr>
              <w:numPr>
                <w:ilvl w:val="0"/>
                <w:numId w:val="9"/>
              </w:numPr>
              <w:autoSpaceDE w:val="0"/>
              <w:autoSpaceDN w:val="0"/>
              <w:adjustRightInd w:val="0"/>
              <w:spacing w:line="276" w:lineRule="auto"/>
              <w:ind w:leftChars="100" w:left="560"/>
              <w:rPr>
                <w:rFonts w:ascii="Times" w:eastAsia="微软雅黑" w:hAnsi="Times"/>
                <w:szCs w:val="24"/>
                <w:lang w:val="en-GB" w:eastAsia="zh-CN"/>
              </w:rPr>
            </w:pPr>
            <w:r w:rsidRPr="00DC5B5D">
              <w:rPr>
                <w:rFonts w:ascii="Times" w:eastAsia="微软雅黑" w:hAnsi="Times" w:hint="eastAsia"/>
                <w:szCs w:val="24"/>
                <w:lang w:val="en-GB" w:eastAsia="zh-CN"/>
              </w:rPr>
              <w:t>At</w:t>
            </w:r>
            <w:r w:rsidRPr="00DC5B5D">
              <w:rPr>
                <w:rFonts w:ascii="Times" w:eastAsia="微软雅黑" w:hAnsi="Times"/>
                <w:szCs w:val="24"/>
                <w:lang w:val="en-GB" w:eastAsia="zh-CN"/>
              </w:rPr>
              <w:t xml:space="preserve"> least support Option 1 below</w:t>
            </w:r>
          </w:p>
          <w:p w14:paraId="3F428EC7" w14:textId="77777777" w:rsidR="00E22127" w:rsidRPr="00DC5B5D" w:rsidRDefault="00E22127" w:rsidP="00E22127">
            <w:pPr>
              <w:numPr>
                <w:ilvl w:val="1"/>
                <w:numId w:val="9"/>
              </w:numPr>
              <w:autoSpaceDE w:val="0"/>
              <w:autoSpaceDN w:val="0"/>
              <w:adjustRightInd w:val="0"/>
              <w:spacing w:line="276" w:lineRule="auto"/>
              <w:rPr>
                <w:rFonts w:ascii="Times" w:eastAsia="微软雅黑" w:hAnsi="Times"/>
                <w:szCs w:val="24"/>
                <w:lang w:val="en-GB" w:eastAsia="zh-CN"/>
              </w:rPr>
            </w:pPr>
            <w:r w:rsidRPr="00DC5B5D">
              <w:rPr>
                <w:rFonts w:ascii="Times" w:eastAsia="微软雅黑" w:hAnsi="Times"/>
                <w:szCs w:val="24"/>
                <w:lang w:val="en-GB" w:eastAsia="zh-CN"/>
              </w:rPr>
              <w:t>Option 1: PSCCH locates in the lowest sub-channel of lowest RB set of corresponding PSSCH</w:t>
            </w:r>
          </w:p>
          <w:p w14:paraId="776C38C3" w14:textId="77777777" w:rsidR="00E22127" w:rsidRPr="00DC5B5D" w:rsidRDefault="00E22127" w:rsidP="00E22127">
            <w:pPr>
              <w:numPr>
                <w:ilvl w:val="2"/>
                <w:numId w:val="9"/>
              </w:numPr>
              <w:autoSpaceDE w:val="0"/>
              <w:autoSpaceDN w:val="0"/>
              <w:adjustRightInd w:val="0"/>
              <w:spacing w:line="276" w:lineRule="auto"/>
              <w:rPr>
                <w:rFonts w:ascii="Times" w:eastAsia="微软雅黑" w:hAnsi="Times"/>
                <w:szCs w:val="24"/>
                <w:lang w:val="en-GB" w:eastAsia="zh-CN"/>
              </w:rPr>
            </w:pPr>
            <w:r w:rsidRPr="00DC5B5D">
              <w:rPr>
                <w:rFonts w:ascii="Times" w:eastAsia="微软雅黑" w:hAnsi="Times"/>
                <w:szCs w:val="24"/>
                <w:lang w:val="en-GB" w:eastAsia="zh-CN"/>
              </w:rPr>
              <w:t>Note: the lowest sub-channel may not be entirely contained in the lowest RB set</w:t>
            </w:r>
          </w:p>
          <w:p w14:paraId="0DCA9431" w14:textId="77777777" w:rsidR="00E22127" w:rsidRPr="00DC5B5D" w:rsidRDefault="00E22127" w:rsidP="00E22127">
            <w:pPr>
              <w:numPr>
                <w:ilvl w:val="0"/>
                <w:numId w:val="9"/>
              </w:numPr>
              <w:autoSpaceDE w:val="0"/>
              <w:autoSpaceDN w:val="0"/>
              <w:adjustRightInd w:val="0"/>
              <w:spacing w:line="276" w:lineRule="auto"/>
              <w:ind w:leftChars="100" w:left="560"/>
              <w:rPr>
                <w:rFonts w:ascii="Times" w:eastAsia="微软雅黑" w:hAnsi="Times"/>
                <w:szCs w:val="24"/>
                <w:lang w:val="en-GB" w:eastAsia="zh-CN"/>
              </w:rPr>
            </w:pPr>
            <w:r w:rsidRPr="00DC5B5D">
              <w:rPr>
                <w:rFonts w:ascii="Times" w:eastAsia="微软雅黑" w:hAnsi="Times"/>
                <w:szCs w:val="24"/>
                <w:lang w:val="en-GB" w:eastAsia="zh-CN"/>
              </w:rPr>
              <w:t>FFS whether/how to handle the case where UEs supporting different bandwidths can use the same resource pool to communicate with each other, e.g., whether/how to additionally support Option 2 below</w:t>
            </w:r>
          </w:p>
          <w:p w14:paraId="2FA3DF50" w14:textId="77777777" w:rsidR="00E22127" w:rsidRPr="00DC5B5D" w:rsidRDefault="00E22127" w:rsidP="00E22127">
            <w:pPr>
              <w:numPr>
                <w:ilvl w:val="1"/>
                <w:numId w:val="9"/>
              </w:numPr>
              <w:autoSpaceDE w:val="0"/>
              <w:autoSpaceDN w:val="0"/>
              <w:adjustRightInd w:val="0"/>
              <w:spacing w:line="276" w:lineRule="auto"/>
              <w:rPr>
                <w:rFonts w:ascii="Times" w:eastAsia="微软雅黑" w:hAnsi="Times"/>
                <w:szCs w:val="24"/>
                <w:lang w:val="en-GB" w:eastAsia="zh-CN"/>
              </w:rPr>
            </w:pPr>
            <w:r w:rsidRPr="00DC5B5D">
              <w:rPr>
                <w:rFonts w:ascii="Times" w:eastAsia="微软雅黑" w:hAnsi="Times"/>
                <w:szCs w:val="24"/>
                <w:lang w:val="en-GB" w:eastAsia="zh-CN"/>
              </w:rPr>
              <w:t>Option 2: PSCCH locates in every RB set of corresponding PSSCH</w:t>
            </w:r>
          </w:p>
          <w:p w14:paraId="3CBACCCA" w14:textId="77777777" w:rsidR="00E22127" w:rsidRPr="00DC5B5D" w:rsidRDefault="00E22127" w:rsidP="00E22127">
            <w:pPr>
              <w:numPr>
                <w:ilvl w:val="0"/>
                <w:numId w:val="9"/>
              </w:numPr>
              <w:autoSpaceDE w:val="0"/>
              <w:autoSpaceDN w:val="0"/>
              <w:adjustRightInd w:val="0"/>
              <w:spacing w:line="276" w:lineRule="auto"/>
              <w:ind w:leftChars="100" w:left="560"/>
              <w:rPr>
                <w:rFonts w:ascii="Times" w:eastAsia="微软雅黑" w:hAnsi="Times"/>
                <w:szCs w:val="24"/>
                <w:lang w:val="en-GB" w:eastAsia="zh-CN"/>
              </w:rPr>
            </w:pPr>
            <w:r w:rsidRPr="00DC5B5D">
              <w:rPr>
                <w:rFonts w:ascii="Times" w:eastAsia="微软雅黑" w:hAnsi="Times"/>
                <w:szCs w:val="24"/>
                <w:lang w:val="en-GB" w:eastAsia="zh-CN"/>
              </w:rPr>
              <w:t>Note: the above options do not imply any restriction on the mapping of sub-channels to PRBs.</w:t>
            </w:r>
          </w:p>
          <w:p w14:paraId="47B25F4E" w14:textId="5A36A015" w:rsidR="00E22127" w:rsidRPr="00E22127" w:rsidRDefault="00E22127" w:rsidP="00E22127">
            <w:pPr>
              <w:numPr>
                <w:ilvl w:val="0"/>
                <w:numId w:val="9"/>
              </w:numPr>
              <w:autoSpaceDE w:val="0"/>
              <w:autoSpaceDN w:val="0"/>
              <w:adjustRightInd w:val="0"/>
              <w:spacing w:line="276" w:lineRule="auto"/>
              <w:ind w:leftChars="100" w:left="560"/>
              <w:rPr>
                <w:rFonts w:ascii="Times" w:eastAsia="微软雅黑" w:hAnsi="Times"/>
                <w:szCs w:val="24"/>
                <w:lang w:val="en-GB" w:eastAsia="zh-CN"/>
              </w:rPr>
            </w:pPr>
            <w:r w:rsidRPr="00DC5B5D">
              <w:rPr>
                <w:rFonts w:ascii="Times" w:eastAsia="微软雅黑" w:hAnsi="Times"/>
                <w:szCs w:val="24"/>
                <w:lang w:val="en-GB" w:eastAsia="zh-CN"/>
              </w:rPr>
              <w:t>FFS other details</w:t>
            </w:r>
          </w:p>
        </w:tc>
      </w:tr>
    </w:tbl>
    <w:p w14:paraId="7CF76495" w14:textId="377D8F82" w:rsidR="005560B3" w:rsidRPr="00A365A3" w:rsidRDefault="003A467A" w:rsidP="00E22127">
      <w:pPr>
        <w:pStyle w:val="a0"/>
        <w:spacing w:beforeLines="50" w:before="120"/>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W</w:t>
      </w:r>
      <w:r w:rsidR="00EF4F8D">
        <w:rPr>
          <w:rFonts w:ascii="Times New Roman" w:eastAsiaTheme="minorEastAsia" w:hAnsi="Times New Roman" w:cs="Times New Roman"/>
          <w:sz w:val="20"/>
          <w:lang w:eastAsia="zh-CN"/>
        </w:rPr>
        <w:t>hen more than one</w:t>
      </w:r>
      <w:r w:rsidR="005560B3" w:rsidRPr="005560B3">
        <w:rPr>
          <w:rFonts w:ascii="Times New Roman" w:eastAsiaTheme="minorEastAsia" w:hAnsi="Times New Roman" w:cs="Times New Roman"/>
          <w:sz w:val="20"/>
          <w:lang w:eastAsia="zh-CN"/>
        </w:rPr>
        <w:t xml:space="preserve"> RB set is used for PSSCH transmission, </w:t>
      </w:r>
      <w:r>
        <w:rPr>
          <w:rFonts w:ascii="Times New Roman" w:eastAsiaTheme="minorEastAsia" w:hAnsi="Times New Roman" w:cs="Times New Roman"/>
          <w:sz w:val="20"/>
          <w:lang w:eastAsia="zh-CN"/>
        </w:rPr>
        <w:t>regarding the issue on w</w:t>
      </w:r>
      <w:r w:rsidR="005560B3" w:rsidRPr="00A365A3">
        <w:rPr>
          <w:rFonts w:ascii="Times New Roman" w:eastAsiaTheme="minorEastAsia" w:hAnsi="Times New Roman" w:cs="Times New Roman"/>
          <w:sz w:val="20"/>
          <w:lang w:eastAsia="zh-CN"/>
        </w:rPr>
        <w:t xml:space="preserve">hether </w:t>
      </w:r>
      <w:r w:rsidR="001D3D16" w:rsidRPr="00A365A3">
        <w:rPr>
          <w:rFonts w:ascii="Times New Roman" w:eastAsiaTheme="minorEastAsia" w:hAnsi="Times New Roman" w:cs="Times New Roman"/>
          <w:sz w:val="20"/>
          <w:lang w:eastAsia="zh-CN"/>
        </w:rPr>
        <w:t xml:space="preserve">or not </w:t>
      </w:r>
      <w:r w:rsidR="005560B3" w:rsidRPr="00A365A3">
        <w:rPr>
          <w:rFonts w:ascii="Times New Roman" w:eastAsiaTheme="minorEastAsia" w:hAnsi="Times New Roman" w:cs="Times New Roman"/>
          <w:sz w:val="20"/>
          <w:lang w:eastAsia="zh-CN"/>
        </w:rPr>
        <w:t>th</w:t>
      </w:r>
      <w:r w:rsidR="001D3D16" w:rsidRPr="00A365A3">
        <w:rPr>
          <w:rFonts w:ascii="Times New Roman" w:eastAsiaTheme="minorEastAsia" w:hAnsi="Times New Roman" w:cs="Times New Roman"/>
          <w:sz w:val="20"/>
          <w:lang w:eastAsia="zh-CN"/>
        </w:rPr>
        <w:t>e used interlaced RB index(s) in</w:t>
      </w:r>
      <w:r w:rsidR="005560B3" w:rsidRPr="00A365A3">
        <w:rPr>
          <w:rFonts w:ascii="Times New Roman" w:eastAsiaTheme="minorEastAsia" w:hAnsi="Times New Roman" w:cs="Times New Roman"/>
          <w:sz w:val="20"/>
          <w:lang w:eastAsia="zh-CN"/>
        </w:rPr>
        <w:t xml:space="preserve"> different RB sets are always the same</w:t>
      </w:r>
      <w:r w:rsidRPr="00A365A3">
        <w:rPr>
          <w:rFonts w:ascii="Times New Roman" w:eastAsiaTheme="minorEastAsia" w:hAnsi="Times New Roman" w:cs="Times New Roman"/>
          <w:sz w:val="20"/>
          <w:lang w:eastAsia="zh-CN"/>
        </w:rPr>
        <w:t xml:space="preserve">, considering the </w:t>
      </w:r>
      <w:r w:rsidR="00122558" w:rsidRPr="00A365A3">
        <w:rPr>
          <w:rFonts w:ascii="Times New Roman" w:eastAsiaTheme="minorEastAsia" w:hAnsi="Times New Roman" w:cs="Times New Roman"/>
          <w:sz w:val="20"/>
          <w:lang w:eastAsia="zh-CN"/>
        </w:rPr>
        <w:t xml:space="preserve">following </w:t>
      </w:r>
      <w:r w:rsidRPr="00A365A3">
        <w:rPr>
          <w:rFonts w:ascii="Times New Roman" w:eastAsiaTheme="minorEastAsia" w:hAnsi="Times New Roman" w:cs="Times New Roman"/>
          <w:sz w:val="20"/>
          <w:lang w:eastAsia="zh-CN"/>
        </w:rPr>
        <w:t>aspects, it is preferred to use the same interlaced RB index(s) in different RB set</w:t>
      </w:r>
      <w:r w:rsidR="00122558">
        <w:rPr>
          <w:rFonts w:ascii="Times New Roman" w:eastAsiaTheme="minorEastAsia" w:hAnsi="Times New Roman" w:cs="Times New Roman" w:hint="eastAsia"/>
          <w:sz w:val="20"/>
          <w:lang w:eastAsia="zh-CN"/>
        </w:rPr>
        <w:t>s</w:t>
      </w:r>
      <w:r w:rsidRPr="00A365A3">
        <w:rPr>
          <w:rFonts w:ascii="Times New Roman" w:eastAsiaTheme="minorEastAsia" w:hAnsi="Times New Roman" w:cs="Times New Roman"/>
          <w:sz w:val="20"/>
          <w:lang w:eastAsia="zh-CN"/>
        </w:rPr>
        <w:t>.</w:t>
      </w:r>
    </w:p>
    <w:p w14:paraId="23A31EC9" w14:textId="66F7466A" w:rsidR="00A110C8" w:rsidRDefault="00795E68" w:rsidP="006B160A">
      <w:pPr>
        <w:pStyle w:val="a0"/>
        <w:numPr>
          <w:ilvl w:val="0"/>
          <w:numId w:val="13"/>
        </w:numPr>
        <w:spacing w:beforeLines="50"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One aspect</w:t>
      </w:r>
      <w:r w:rsidR="00A110C8">
        <w:rPr>
          <w:rFonts w:ascii="Times New Roman" w:eastAsiaTheme="minorEastAsia" w:hAnsi="Times New Roman" w:cs="Times New Roman"/>
          <w:sz w:val="20"/>
          <w:szCs w:val="20"/>
          <w:lang w:eastAsia="zh-CN"/>
        </w:rPr>
        <w:t xml:space="preserve"> </w:t>
      </w:r>
      <w:r w:rsidR="00A83E00">
        <w:rPr>
          <w:rFonts w:ascii="Times New Roman" w:eastAsiaTheme="minorEastAsia" w:hAnsi="Times New Roman" w:cs="Times New Roman"/>
          <w:sz w:val="20"/>
          <w:szCs w:val="20"/>
          <w:lang w:eastAsia="zh-CN"/>
        </w:rPr>
        <w:t xml:space="preserve">for using different interlaced RB index is that the </w:t>
      </w:r>
      <w:r w:rsidR="00A110C8">
        <w:rPr>
          <w:rFonts w:ascii="Times New Roman" w:eastAsiaTheme="minorEastAsia" w:hAnsi="Times New Roman" w:cs="Times New Roman"/>
          <w:sz w:val="20"/>
          <w:szCs w:val="20"/>
          <w:lang w:eastAsia="zh-CN"/>
        </w:rPr>
        <w:t xml:space="preserve">PAPR </w:t>
      </w:r>
      <w:r w:rsidR="00A83E00">
        <w:rPr>
          <w:rFonts w:ascii="Times New Roman" w:eastAsiaTheme="minorEastAsia" w:hAnsi="Times New Roman" w:cs="Times New Roman"/>
          <w:sz w:val="20"/>
          <w:szCs w:val="20"/>
          <w:lang w:eastAsia="zh-CN"/>
        </w:rPr>
        <w:t xml:space="preserve">increment due to uneven PRB interval when different interlaced RB index is used.  The CM results for these two options are evaluated, as shown in Figure </w:t>
      </w:r>
      <w:r w:rsidR="00C67616">
        <w:rPr>
          <w:rFonts w:ascii="Times New Roman" w:eastAsiaTheme="minorEastAsia" w:hAnsi="Times New Roman" w:cs="Times New Roman"/>
          <w:sz w:val="20"/>
          <w:szCs w:val="20"/>
          <w:lang w:eastAsia="zh-CN"/>
        </w:rPr>
        <w:t>2</w:t>
      </w:r>
      <w:r w:rsidR="00A83E00">
        <w:rPr>
          <w:rFonts w:ascii="Times New Roman" w:eastAsiaTheme="minorEastAsia" w:hAnsi="Times New Roman" w:cs="Times New Roman"/>
          <w:sz w:val="20"/>
          <w:szCs w:val="20"/>
          <w:lang w:eastAsia="zh-CN"/>
        </w:rPr>
        <w:t xml:space="preserve">. It can be observed that these two options have similar CM performance, therefore the PAPR impacts will not be an essential point for this issue. </w:t>
      </w:r>
    </w:p>
    <w:p w14:paraId="5E12E70C" w14:textId="375548B2" w:rsidR="00795E68" w:rsidRDefault="00795E68" w:rsidP="006B160A">
      <w:pPr>
        <w:pStyle w:val="a0"/>
        <w:numPr>
          <w:ilvl w:val="0"/>
          <w:numId w:val="13"/>
        </w:numPr>
        <w:spacing w:beforeLines="50"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Another aspect for using different interlaced RB index is that the PSCCH/PSSCH power reduction due to PSD limit restriction, </w:t>
      </w:r>
      <w:r w:rsidR="00E4580B">
        <w:rPr>
          <w:rFonts w:ascii="Times New Roman" w:eastAsiaTheme="minorEastAsia" w:hAnsi="Times New Roman" w:cs="Times New Roman"/>
          <w:sz w:val="20"/>
          <w:szCs w:val="20"/>
          <w:lang w:eastAsia="zh-CN"/>
        </w:rPr>
        <w:t xml:space="preserve">we think this is a valid point. As shown in </w:t>
      </w:r>
      <w:r w:rsidR="006F3EDE">
        <w:rPr>
          <w:rFonts w:ascii="Times New Roman" w:eastAsiaTheme="minorEastAsia" w:hAnsi="Times New Roman" w:cs="Times New Roman"/>
          <w:sz w:val="20"/>
          <w:szCs w:val="20"/>
          <w:lang w:eastAsia="zh-CN"/>
        </w:rPr>
        <w:t xml:space="preserve">Figure </w:t>
      </w:r>
      <w:r w:rsidR="00C67616">
        <w:rPr>
          <w:rFonts w:ascii="Times New Roman" w:eastAsiaTheme="minorEastAsia" w:hAnsi="Times New Roman" w:cs="Times New Roman"/>
          <w:sz w:val="20"/>
          <w:szCs w:val="20"/>
          <w:lang w:eastAsia="zh-CN"/>
        </w:rPr>
        <w:t>3</w:t>
      </w:r>
      <w:r w:rsidR="006F3EDE">
        <w:rPr>
          <w:rFonts w:ascii="Times New Roman" w:eastAsiaTheme="minorEastAsia" w:hAnsi="Times New Roman" w:cs="Times New Roman"/>
          <w:sz w:val="20"/>
          <w:szCs w:val="20"/>
          <w:lang w:eastAsia="zh-CN"/>
        </w:rPr>
        <w:t>, if the different RB set</w:t>
      </w:r>
      <w:r w:rsidR="00EF4F8D">
        <w:rPr>
          <w:rFonts w:ascii="Times New Roman" w:eastAsiaTheme="minorEastAsia" w:hAnsi="Times New Roman" w:cs="Times New Roman"/>
          <w:sz w:val="20"/>
          <w:szCs w:val="20"/>
          <w:lang w:eastAsia="zh-CN"/>
        </w:rPr>
        <w:t>s</w:t>
      </w:r>
      <w:r w:rsidR="006F3EDE">
        <w:rPr>
          <w:rFonts w:ascii="Times New Roman" w:eastAsiaTheme="minorEastAsia" w:hAnsi="Times New Roman" w:cs="Times New Roman"/>
          <w:sz w:val="20"/>
          <w:szCs w:val="20"/>
          <w:lang w:eastAsia="zh-CN"/>
        </w:rPr>
        <w:t xml:space="preserve"> can use different interlaced RB index, there is a potential 3 dB power reduction for PSSCH transmission due to PSD limit restriction. </w:t>
      </w:r>
    </w:p>
    <w:p w14:paraId="26A0A625" w14:textId="7A2BA1D7" w:rsidR="00B70888" w:rsidRDefault="00B70888" w:rsidP="006B160A">
      <w:pPr>
        <w:pStyle w:val="a0"/>
        <w:numPr>
          <w:ilvl w:val="0"/>
          <w:numId w:val="13"/>
        </w:numPr>
        <w:spacing w:beforeLines="50"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 xml:space="preserve">The definition of sub-channel has already been </w:t>
      </w:r>
      <w:r w:rsidR="00E12C7C">
        <w:rPr>
          <w:rFonts w:ascii="Times New Roman" w:eastAsiaTheme="minorEastAsia" w:hAnsi="Times New Roman" w:cs="Times New Roman"/>
          <w:sz w:val="20"/>
          <w:szCs w:val="20"/>
          <w:lang w:eastAsia="zh-CN"/>
        </w:rPr>
        <w:t>identified in RAN1#112 meeting where one sub-channel is defined within one RB set and is periodically indexed. So from the perspective of reducing signaling overhead of resource indication (the details are discussed in section 2.3.3), option A is preferred.</w:t>
      </w:r>
      <w:r>
        <w:rPr>
          <w:rFonts w:ascii="Times New Roman" w:eastAsiaTheme="minorEastAsia" w:hAnsi="Times New Roman" w:cs="Times New Roman"/>
          <w:sz w:val="20"/>
          <w:szCs w:val="20"/>
          <w:lang w:eastAsia="zh-CN"/>
        </w:rPr>
        <w:t xml:space="preserve"> </w:t>
      </w:r>
    </w:p>
    <w:p w14:paraId="2A758365" w14:textId="10365F0D" w:rsidR="006F3EDE" w:rsidRDefault="007571FD" w:rsidP="007571FD">
      <w:pPr>
        <w:jc w:val="center"/>
      </w:pPr>
      <w:r w:rsidRPr="00BA0D29">
        <w:rPr>
          <w:noProof/>
          <w:lang w:eastAsia="zh-CN"/>
        </w:rPr>
        <w:drawing>
          <wp:inline distT="0" distB="0" distL="0" distR="0" wp14:anchorId="10E9296D" wp14:editId="402AA934">
            <wp:extent cx="2809270" cy="21083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8256" cy="2145139"/>
                    </a:xfrm>
                    <a:prstGeom prst="rect">
                      <a:avLst/>
                    </a:prstGeom>
                    <a:noFill/>
                    <a:ln>
                      <a:noFill/>
                    </a:ln>
                  </pic:spPr>
                </pic:pic>
              </a:graphicData>
            </a:graphic>
          </wp:inline>
        </w:drawing>
      </w:r>
    </w:p>
    <w:p w14:paraId="1446D50A" w14:textId="5DD295A0" w:rsidR="006F3EDE" w:rsidRDefault="006F3EDE" w:rsidP="006F3EDE">
      <w:pPr>
        <w:pStyle w:val="a0"/>
        <w:jc w:val="center"/>
        <w:rPr>
          <w:rFonts w:ascii="Times New Roman" w:eastAsiaTheme="minorEastAsia" w:hAnsi="Times New Roman" w:cs="Times New Roman"/>
          <w:sz w:val="20"/>
          <w:lang w:eastAsia="zh-CN"/>
        </w:rPr>
      </w:pPr>
      <w:r>
        <w:rPr>
          <w:rFonts w:ascii="Times New Roman" w:eastAsiaTheme="minorEastAsia" w:hAnsi="Times New Roman" w:cs="Times New Roman" w:hint="eastAsia"/>
          <w:sz w:val="20"/>
          <w:lang w:eastAsia="zh-CN"/>
        </w:rPr>
        <w:t>F</w:t>
      </w:r>
      <w:r>
        <w:rPr>
          <w:rFonts w:ascii="Times New Roman" w:eastAsiaTheme="minorEastAsia" w:hAnsi="Times New Roman" w:cs="Times New Roman"/>
          <w:sz w:val="20"/>
          <w:lang w:eastAsia="zh-CN"/>
        </w:rPr>
        <w:t xml:space="preserve">igure </w:t>
      </w:r>
      <w:r w:rsidR="00C67616">
        <w:rPr>
          <w:rFonts w:ascii="Times New Roman" w:eastAsiaTheme="minorEastAsia" w:hAnsi="Times New Roman" w:cs="Times New Roman"/>
          <w:sz w:val="20"/>
          <w:lang w:eastAsia="zh-CN"/>
        </w:rPr>
        <w:t>2</w:t>
      </w:r>
      <w:r>
        <w:rPr>
          <w:rFonts w:ascii="Times New Roman" w:eastAsiaTheme="minorEastAsia" w:hAnsi="Times New Roman" w:cs="Times New Roman"/>
          <w:sz w:val="20"/>
          <w:lang w:eastAsia="zh-CN"/>
        </w:rPr>
        <w:t>: CM results for same IRB index or different IRB index</w:t>
      </w:r>
    </w:p>
    <w:p w14:paraId="7092F49D" w14:textId="7EBF89CE" w:rsidR="00E4580B" w:rsidRDefault="006F3EDE" w:rsidP="006F3EDE">
      <w:pPr>
        <w:jc w:val="center"/>
      </w:pPr>
      <w:r>
        <w:object w:dxaOrig="3577" w:dyaOrig="1392" w14:anchorId="0C32AD37">
          <v:shape id="_x0000_i1026" type="#_x0000_t75" style="width:227.1pt;height:88.1pt" o:ole="">
            <v:imagedata r:id="rId16" o:title=""/>
          </v:shape>
          <o:OLEObject Type="Embed" ProgID="Visio.Drawing.15" ShapeID="_x0000_i1026" DrawAspect="Content" ObjectID="_1742395872" r:id="rId17"/>
        </w:object>
      </w:r>
    </w:p>
    <w:p w14:paraId="15169308" w14:textId="72C30778" w:rsidR="006F3EDE" w:rsidRPr="005560B3" w:rsidRDefault="006F3EDE" w:rsidP="006F3EDE">
      <w:pPr>
        <w:jc w:val="center"/>
        <w:rPr>
          <w:rFonts w:eastAsiaTheme="minorEastAsia"/>
          <w:lang w:eastAsia="zh-CN"/>
        </w:rPr>
      </w:pPr>
      <w:r>
        <w:t xml:space="preserve">Figure </w:t>
      </w:r>
      <w:r w:rsidR="00C67616">
        <w:t>3</w:t>
      </w:r>
      <w:r>
        <w:t>: Power reduction due to different IRB index in different RB set</w:t>
      </w:r>
      <w:r w:rsidR="002E069D">
        <w:t>s</w:t>
      </w:r>
    </w:p>
    <w:p w14:paraId="589546CD" w14:textId="77777777" w:rsidR="005560B3" w:rsidRDefault="005560B3" w:rsidP="006F3EDE">
      <w:pPr>
        <w:jc w:val="center"/>
        <w:rPr>
          <w:rFonts w:eastAsiaTheme="minorEastAsia"/>
          <w:lang w:eastAsia="zh-CN"/>
        </w:rPr>
      </w:pPr>
    </w:p>
    <w:p w14:paraId="1BBC0272" w14:textId="3F027976" w:rsidR="006F3EDE" w:rsidRPr="001D3D16" w:rsidRDefault="006F3EDE" w:rsidP="001D3D16">
      <w:pPr>
        <w:pStyle w:val="a0"/>
        <w:spacing w:before="120"/>
        <w:rPr>
          <w:rFonts w:ascii="Times New Roman" w:eastAsiaTheme="minorEastAsia" w:hAnsi="Times New Roman" w:cs="Times New Roman"/>
          <w:b/>
          <w:sz w:val="20"/>
          <w:szCs w:val="20"/>
          <w:lang w:eastAsia="zh-CN"/>
        </w:rPr>
      </w:pPr>
      <w:r w:rsidRPr="001D3D16">
        <w:rPr>
          <w:rFonts w:ascii="Times New Roman" w:eastAsiaTheme="minorEastAsia" w:hAnsi="Times New Roman" w:cs="Times New Roman" w:hint="eastAsia"/>
          <w:b/>
          <w:sz w:val="20"/>
          <w:szCs w:val="20"/>
          <w:lang w:eastAsia="zh-CN"/>
        </w:rPr>
        <w:t>O</w:t>
      </w:r>
      <w:r w:rsidRPr="001D3D16">
        <w:rPr>
          <w:rFonts w:ascii="Times New Roman" w:eastAsiaTheme="minorEastAsia" w:hAnsi="Times New Roman" w:cs="Times New Roman"/>
          <w:b/>
          <w:sz w:val="20"/>
          <w:szCs w:val="20"/>
          <w:lang w:eastAsia="zh-CN"/>
        </w:rPr>
        <w:t xml:space="preserve">bservation </w:t>
      </w:r>
      <w:r w:rsidR="008C77E9">
        <w:rPr>
          <w:rFonts w:ascii="Times New Roman" w:eastAsiaTheme="minorEastAsia" w:hAnsi="Times New Roman" w:cs="Times New Roman"/>
          <w:b/>
          <w:sz w:val="20"/>
          <w:szCs w:val="20"/>
          <w:lang w:eastAsia="zh-CN"/>
        </w:rPr>
        <w:t>2</w:t>
      </w:r>
      <w:r w:rsidRPr="001D3D16">
        <w:rPr>
          <w:rFonts w:ascii="Times New Roman" w:eastAsiaTheme="minorEastAsia" w:hAnsi="Times New Roman" w:cs="Times New Roman"/>
          <w:b/>
          <w:sz w:val="20"/>
          <w:szCs w:val="20"/>
          <w:lang w:eastAsia="zh-CN"/>
        </w:rPr>
        <w:t>:</w:t>
      </w:r>
      <w:r w:rsidR="00E54FC8">
        <w:rPr>
          <w:rFonts w:ascii="Times New Roman" w:eastAsiaTheme="minorEastAsia" w:hAnsi="Times New Roman" w:cs="Times New Roman"/>
          <w:b/>
          <w:sz w:val="20"/>
          <w:szCs w:val="20"/>
          <w:lang w:eastAsia="zh-CN"/>
        </w:rPr>
        <w:t xml:space="preserve"> When more than one</w:t>
      </w:r>
      <w:r w:rsidR="001D3D16" w:rsidRPr="001D3D16">
        <w:rPr>
          <w:rFonts w:ascii="Times New Roman" w:eastAsiaTheme="minorEastAsia" w:hAnsi="Times New Roman" w:cs="Times New Roman"/>
          <w:b/>
          <w:sz w:val="20"/>
          <w:szCs w:val="20"/>
          <w:lang w:eastAsia="zh-CN"/>
        </w:rPr>
        <w:t xml:space="preserve"> RB set is used for PSSCH transmission, whether or not the used interlaced RB index(s) in different RB sets are always the same has small difference for CM results.</w:t>
      </w:r>
    </w:p>
    <w:p w14:paraId="2EE1169A" w14:textId="5CFA68E0" w:rsidR="001D3D16" w:rsidRPr="001D3D16" w:rsidRDefault="001D3D16" w:rsidP="001D3D16">
      <w:pPr>
        <w:pStyle w:val="a0"/>
        <w:spacing w:before="120"/>
        <w:rPr>
          <w:rFonts w:ascii="Times New Roman" w:eastAsiaTheme="minorEastAsia" w:hAnsi="Times New Roman" w:cs="Times New Roman"/>
          <w:b/>
          <w:sz w:val="20"/>
          <w:szCs w:val="20"/>
          <w:lang w:eastAsia="zh-CN"/>
        </w:rPr>
      </w:pPr>
      <w:r w:rsidRPr="001D3D16">
        <w:rPr>
          <w:rFonts w:ascii="Times New Roman" w:eastAsiaTheme="minorEastAsia" w:hAnsi="Times New Roman" w:cs="Times New Roman"/>
          <w:b/>
          <w:sz w:val="20"/>
          <w:szCs w:val="20"/>
          <w:lang w:eastAsia="zh-CN"/>
        </w:rPr>
        <w:t xml:space="preserve">Observation </w:t>
      </w:r>
      <w:r w:rsidR="008C77E9">
        <w:rPr>
          <w:rFonts w:ascii="Times New Roman" w:eastAsiaTheme="minorEastAsia" w:hAnsi="Times New Roman" w:cs="Times New Roman"/>
          <w:b/>
          <w:sz w:val="20"/>
          <w:szCs w:val="20"/>
          <w:lang w:eastAsia="zh-CN"/>
        </w:rPr>
        <w:t>3</w:t>
      </w:r>
      <w:r w:rsidRPr="001D3D16">
        <w:rPr>
          <w:rFonts w:ascii="Times New Roman" w:eastAsiaTheme="minorEastAsia" w:hAnsi="Times New Roman" w:cs="Times New Roman"/>
          <w:b/>
          <w:sz w:val="20"/>
          <w:szCs w:val="20"/>
          <w:lang w:eastAsia="zh-CN"/>
        </w:rPr>
        <w:t xml:space="preserve">: When more than </w:t>
      </w:r>
      <w:r w:rsidR="00E17180">
        <w:rPr>
          <w:rFonts w:ascii="Times New Roman" w:eastAsiaTheme="minorEastAsia" w:hAnsi="Times New Roman" w:cs="Times New Roman"/>
          <w:b/>
          <w:sz w:val="20"/>
          <w:szCs w:val="20"/>
          <w:lang w:eastAsia="zh-CN"/>
        </w:rPr>
        <w:t>one</w:t>
      </w:r>
      <w:r w:rsidRPr="001D3D16">
        <w:rPr>
          <w:rFonts w:ascii="Times New Roman" w:eastAsiaTheme="minorEastAsia" w:hAnsi="Times New Roman" w:cs="Times New Roman"/>
          <w:b/>
          <w:sz w:val="20"/>
          <w:szCs w:val="20"/>
          <w:lang w:eastAsia="zh-CN"/>
        </w:rPr>
        <w:t xml:space="preserve"> RB set is used for PSSCH transmission, </w:t>
      </w:r>
      <w:r w:rsidR="003A467A">
        <w:rPr>
          <w:rFonts w:ascii="Times New Roman" w:eastAsiaTheme="minorEastAsia" w:hAnsi="Times New Roman" w:cs="Times New Roman"/>
          <w:b/>
          <w:sz w:val="20"/>
          <w:szCs w:val="20"/>
          <w:lang w:eastAsia="zh-CN"/>
        </w:rPr>
        <w:t xml:space="preserve">if </w:t>
      </w:r>
      <w:r w:rsidRPr="001D3D16">
        <w:rPr>
          <w:rFonts w:ascii="Times New Roman" w:eastAsiaTheme="minorEastAsia" w:hAnsi="Times New Roman" w:cs="Times New Roman"/>
          <w:b/>
          <w:sz w:val="20"/>
          <w:szCs w:val="20"/>
          <w:lang w:eastAsia="zh-CN"/>
        </w:rPr>
        <w:t>different interlaced RB index is used for different RB sets, there is a potential 3dB power reduction for PSSCH transmission due to PSD limit restriction</w:t>
      </w:r>
      <w:r w:rsidR="00E12C7C">
        <w:rPr>
          <w:rFonts w:ascii="Times New Roman" w:eastAsiaTheme="minorEastAsia" w:hAnsi="Times New Roman" w:cs="Times New Roman"/>
          <w:b/>
          <w:sz w:val="20"/>
          <w:szCs w:val="20"/>
          <w:lang w:eastAsia="zh-CN"/>
        </w:rPr>
        <w:t xml:space="preserve"> and will cause bigger signaling overhead of resource indication</w:t>
      </w:r>
      <w:r w:rsidRPr="001D3D16">
        <w:rPr>
          <w:rFonts w:ascii="Times New Roman" w:eastAsiaTheme="minorEastAsia" w:hAnsi="Times New Roman" w:cs="Times New Roman"/>
          <w:b/>
          <w:sz w:val="20"/>
          <w:szCs w:val="20"/>
          <w:lang w:eastAsia="zh-CN"/>
        </w:rPr>
        <w:t>.</w:t>
      </w:r>
    </w:p>
    <w:p w14:paraId="7388CDD5" w14:textId="0D963E62" w:rsidR="006F3EDE" w:rsidRPr="001D3D16" w:rsidRDefault="001D3D16" w:rsidP="001D3D16">
      <w:pPr>
        <w:pStyle w:val="a0"/>
        <w:spacing w:before="120"/>
        <w:rPr>
          <w:rFonts w:ascii="Times New Roman" w:eastAsiaTheme="minorEastAsia" w:hAnsi="Times New Roman" w:cs="Times New Roman"/>
          <w:b/>
          <w:sz w:val="20"/>
          <w:szCs w:val="20"/>
          <w:lang w:eastAsia="zh-CN"/>
        </w:rPr>
      </w:pPr>
      <w:r w:rsidRPr="001D3D16">
        <w:rPr>
          <w:rFonts w:ascii="Times New Roman" w:eastAsiaTheme="minorEastAsia" w:hAnsi="Times New Roman" w:cs="Times New Roman" w:hint="eastAsia"/>
          <w:b/>
          <w:sz w:val="20"/>
          <w:szCs w:val="20"/>
          <w:lang w:eastAsia="zh-CN"/>
        </w:rPr>
        <w:t>P</w:t>
      </w:r>
      <w:r w:rsidRPr="001D3D16">
        <w:rPr>
          <w:rFonts w:ascii="Times New Roman" w:eastAsiaTheme="minorEastAsia" w:hAnsi="Times New Roman" w:cs="Times New Roman"/>
          <w:b/>
          <w:sz w:val="20"/>
          <w:szCs w:val="20"/>
          <w:lang w:eastAsia="zh-CN"/>
        </w:rPr>
        <w:t xml:space="preserve">roposal </w:t>
      </w:r>
      <w:r w:rsidR="008C77E9">
        <w:rPr>
          <w:rFonts w:ascii="Times New Roman" w:eastAsiaTheme="minorEastAsia" w:hAnsi="Times New Roman" w:cs="Times New Roman"/>
          <w:b/>
          <w:sz w:val="20"/>
          <w:szCs w:val="20"/>
          <w:lang w:eastAsia="zh-CN"/>
        </w:rPr>
        <w:t>6</w:t>
      </w:r>
      <w:r w:rsidRPr="001D3D16">
        <w:rPr>
          <w:rFonts w:ascii="Times New Roman" w:eastAsiaTheme="minorEastAsia" w:hAnsi="Times New Roman" w:cs="Times New Roman"/>
          <w:b/>
          <w:sz w:val="20"/>
          <w:szCs w:val="20"/>
          <w:lang w:eastAsia="zh-CN"/>
        </w:rPr>
        <w:t xml:space="preserve">: </w:t>
      </w:r>
      <w:r w:rsidR="00E17180">
        <w:rPr>
          <w:rFonts w:ascii="Times New Roman" w:eastAsiaTheme="minorEastAsia" w:hAnsi="Times New Roman" w:cs="Times New Roman"/>
          <w:b/>
          <w:sz w:val="20"/>
          <w:szCs w:val="20"/>
          <w:lang w:eastAsia="zh-CN"/>
        </w:rPr>
        <w:t>When more than one</w:t>
      </w:r>
      <w:r w:rsidR="003A467A" w:rsidRPr="001D3D16">
        <w:rPr>
          <w:rFonts w:ascii="Times New Roman" w:eastAsiaTheme="minorEastAsia" w:hAnsi="Times New Roman" w:cs="Times New Roman"/>
          <w:b/>
          <w:sz w:val="20"/>
          <w:szCs w:val="20"/>
          <w:lang w:eastAsia="zh-CN"/>
        </w:rPr>
        <w:t xml:space="preserve"> RB set is used for PSSCH transmission</w:t>
      </w:r>
      <w:r w:rsidR="003A467A">
        <w:rPr>
          <w:rFonts w:ascii="Times New Roman" w:eastAsiaTheme="minorEastAsia" w:hAnsi="Times New Roman" w:cs="Times New Roman"/>
          <w:b/>
          <w:sz w:val="20"/>
          <w:szCs w:val="20"/>
          <w:lang w:eastAsia="zh-CN"/>
        </w:rPr>
        <w:t xml:space="preserve">, it is preferred to use same </w:t>
      </w:r>
      <w:r w:rsidRPr="001D3D16">
        <w:rPr>
          <w:rFonts w:ascii="Times New Roman" w:eastAsiaTheme="minorEastAsia" w:hAnsi="Times New Roman" w:cs="Times New Roman"/>
          <w:b/>
          <w:sz w:val="20"/>
          <w:szCs w:val="20"/>
          <w:lang w:eastAsia="zh-CN"/>
        </w:rPr>
        <w:t>interlaced RB index(s) in different RB sets</w:t>
      </w:r>
      <w:r w:rsidR="00407F25">
        <w:rPr>
          <w:rFonts w:ascii="Times New Roman" w:eastAsiaTheme="minorEastAsia" w:hAnsi="Times New Roman" w:cs="Times New Roman"/>
          <w:b/>
          <w:sz w:val="20"/>
          <w:szCs w:val="20"/>
          <w:lang w:eastAsia="zh-CN"/>
        </w:rPr>
        <w:t>, i.e., only option A is supported</w:t>
      </w:r>
      <w:r w:rsidR="003A467A">
        <w:rPr>
          <w:rFonts w:ascii="Times New Roman" w:eastAsiaTheme="minorEastAsia" w:hAnsi="Times New Roman" w:cs="Times New Roman"/>
          <w:b/>
          <w:sz w:val="20"/>
          <w:szCs w:val="20"/>
          <w:lang w:eastAsia="zh-CN"/>
        </w:rPr>
        <w:t>.</w:t>
      </w:r>
    </w:p>
    <w:p w14:paraId="6C11057D" w14:textId="77777777" w:rsidR="000D2919" w:rsidRDefault="000D2919" w:rsidP="00A365A3">
      <w:pPr>
        <w:pStyle w:val="a0"/>
        <w:rPr>
          <w:rFonts w:ascii="Times New Roman" w:eastAsiaTheme="minorEastAsia" w:hAnsi="Times New Roman" w:cs="Times New Roman"/>
          <w:sz w:val="20"/>
          <w:lang w:eastAsia="zh-CN"/>
        </w:rPr>
      </w:pPr>
    </w:p>
    <w:p w14:paraId="4B4A0DEC" w14:textId="0E144EE9" w:rsidR="00DD5CAC" w:rsidRPr="00A365A3" w:rsidRDefault="003A467A" w:rsidP="00A365A3">
      <w:pPr>
        <w:pStyle w:val="a0"/>
        <w:rPr>
          <w:rFonts w:ascii="Times New Roman" w:eastAsiaTheme="minorEastAsia" w:hAnsi="Times New Roman" w:cs="Times New Roman"/>
          <w:sz w:val="20"/>
          <w:lang w:eastAsia="zh-CN"/>
        </w:rPr>
      </w:pPr>
      <w:r w:rsidRPr="00A365A3">
        <w:rPr>
          <w:rFonts w:ascii="Times New Roman" w:eastAsiaTheme="minorEastAsia" w:hAnsi="Times New Roman" w:cs="Times New Roman"/>
          <w:sz w:val="20"/>
          <w:lang w:eastAsia="zh-CN"/>
        </w:rPr>
        <w:t>Additionally, considering the PSD limit restriction, if more than one RB set is u</w:t>
      </w:r>
      <w:r w:rsidR="00A365A3" w:rsidRPr="00A365A3">
        <w:rPr>
          <w:rFonts w:ascii="Times New Roman" w:eastAsiaTheme="minorEastAsia" w:hAnsi="Times New Roman" w:cs="Times New Roman"/>
          <w:sz w:val="20"/>
          <w:lang w:eastAsia="zh-CN"/>
        </w:rPr>
        <w:t xml:space="preserve">sed for PSSCH transmission, the number of </w:t>
      </w:r>
      <w:r w:rsidR="00B76D93">
        <w:rPr>
          <w:rFonts w:ascii="Times New Roman" w:eastAsiaTheme="minorEastAsia" w:hAnsi="Times New Roman" w:cs="Times New Roman"/>
          <w:sz w:val="20"/>
          <w:lang w:eastAsia="zh-CN"/>
        </w:rPr>
        <w:t xml:space="preserve">used </w:t>
      </w:r>
      <w:r w:rsidR="00A365A3" w:rsidRPr="00A365A3">
        <w:rPr>
          <w:rFonts w:ascii="Times New Roman" w:eastAsiaTheme="minorEastAsia" w:hAnsi="Times New Roman" w:cs="Times New Roman"/>
          <w:sz w:val="20"/>
          <w:lang w:eastAsia="zh-CN"/>
        </w:rPr>
        <w:t>sub-channels in each RB set should be the same, otherwise there is a potential power reduction due to PSD limit restriction.</w:t>
      </w:r>
      <w:r w:rsidR="00DD5CAC">
        <w:rPr>
          <w:rFonts w:ascii="Times New Roman" w:eastAsiaTheme="minorEastAsia" w:hAnsi="Times New Roman" w:cs="Times New Roman"/>
          <w:sz w:val="20"/>
          <w:lang w:eastAsia="zh-CN"/>
        </w:rPr>
        <w:t xml:space="preserve"> </w:t>
      </w:r>
      <w:r w:rsidR="00DD5CAC">
        <w:rPr>
          <w:rFonts w:ascii="Times New Roman" w:eastAsiaTheme="minorEastAsia" w:hAnsi="Times New Roman" w:cs="Times New Roman" w:hint="eastAsia"/>
          <w:sz w:val="20"/>
          <w:lang w:eastAsia="zh-CN"/>
        </w:rPr>
        <w:t>B</w:t>
      </w:r>
      <w:r w:rsidR="00DD5CAC">
        <w:rPr>
          <w:rFonts w:ascii="Times New Roman" w:eastAsiaTheme="minorEastAsia" w:hAnsi="Times New Roman" w:cs="Times New Roman"/>
          <w:sz w:val="20"/>
          <w:lang w:eastAsia="zh-CN"/>
        </w:rPr>
        <w:t xml:space="preserve">esides, </w:t>
      </w:r>
      <w:r w:rsidR="004646CA">
        <w:rPr>
          <w:rFonts w:ascii="Times New Roman" w:eastAsiaTheme="minorEastAsia" w:hAnsi="Times New Roman" w:cs="Times New Roman"/>
          <w:sz w:val="20"/>
          <w:lang w:eastAsia="zh-CN"/>
        </w:rPr>
        <w:t>only the contiguous RB set</w:t>
      </w:r>
      <w:r w:rsidR="002A1234">
        <w:rPr>
          <w:rFonts w:ascii="Times New Roman" w:eastAsiaTheme="minorEastAsia" w:hAnsi="Times New Roman" w:cs="Times New Roman"/>
          <w:sz w:val="20"/>
          <w:lang w:eastAsia="zh-CN"/>
        </w:rPr>
        <w:t>s</w:t>
      </w:r>
      <w:r w:rsidR="004646CA">
        <w:rPr>
          <w:rFonts w:ascii="Times New Roman" w:eastAsiaTheme="minorEastAsia" w:hAnsi="Times New Roman" w:cs="Times New Roman"/>
          <w:sz w:val="20"/>
          <w:lang w:eastAsia="zh-CN"/>
        </w:rPr>
        <w:t xml:space="preserve"> can be used for PUSCH in NR-U, the same principle </w:t>
      </w:r>
      <w:r w:rsidR="00DD5CAC">
        <w:rPr>
          <w:rFonts w:ascii="Times New Roman" w:eastAsiaTheme="minorEastAsia" w:hAnsi="Times New Roman" w:cs="Times New Roman"/>
          <w:sz w:val="20"/>
          <w:lang w:eastAsia="zh-CN"/>
        </w:rPr>
        <w:t xml:space="preserve">should </w:t>
      </w:r>
      <w:r w:rsidR="004646CA">
        <w:rPr>
          <w:rFonts w:ascii="Times New Roman" w:eastAsiaTheme="minorEastAsia" w:hAnsi="Times New Roman" w:cs="Times New Roman"/>
          <w:sz w:val="20"/>
          <w:lang w:eastAsia="zh-CN"/>
        </w:rPr>
        <w:t xml:space="preserve">be </w:t>
      </w:r>
      <w:r w:rsidR="00DD5CAC">
        <w:rPr>
          <w:rFonts w:ascii="Times New Roman" w:eastAsiaTheme="minorEastAsia" w:hAnsi="Times New Roman" w:cs="Times New Roman"/>
          <w:sz w:val="20"/>
          <w:lang w:eastAsia="zh-CN"/>
        </w:rPr>
        <w:t>applied</w:t>
      </w:r>
      <w:r w:rsidR="004646CA">
        <w:rPr>
          <w:rFonts w:ascii="Times New Roman" w:eastAsiaTheme="minorEastAsia" w:hAnsi="Times New Roman" w:cs="Times New Roman"/>
          <w:sz w:val="20"/>
          <w:lang w:eastAsia="zh-CN"/>
        </w:rPr>
        <w:t xml:space="preserve"> in R18 SL-U</w:t>
      </w:r>
      <w:r w:rsidR="00DD5CAC">
        <w:rPr>
          <w:rFonts w:ascii="Times New Roman" w:eastAsiaTheme="minorEastAsia" w:hAnsi="Times New Roman" w:cs="Times New Roman"/>
          <w:sz w:val="20"/>
          <w:lang w:eastAsia="zh-CN"/>
        </w:rPr>
        <w:t xml:space="preserve">, where </w:t>
      </w:r>
      <w:r w:rsidR="004646CA">
        <w:rPr>
          <w:rFonts w:ascii="Times New Roman" w:eastAsiaTheme="minorEastAsia" w:hAnsi="Times New Roman" w:cs="Times New Roman"/>
          <w:sz w:val="20"/>
          <w:lang w:eastAsia="zh-CN"/>
        </w:rPr>
        <w:t>one PSCCH/PSSCH can only transmit within one RB set or span</w:t>
      </w:r>
      <w:r w:rsidR="002E104A">
        <w:rPr>
          <w:rFonts w:ascii="Times New Roman" w:eastAsiaTheme="minorEastAsia" w:hAnsi="Times New Roman" w:cs="Times New Roman"/>
          <w:sz w:val="20"/>
          <w:lang w:eastAsia="zh-CN"/>
        </w:rPr>
        <w:t>ning</w:t>
      </w:r>
      <w:r w:rsidR="00D16B97">
        <w:rPr>
          <w:rFonts w:ascii="Times New Roman" w:eastAsiaTheme="minorEastAsia" w:hAnsi="Times New Roman" w:cs="Times New Roman"/>
          <w:sz w:val="20"/>
          <w:lang w:eastAsia="zh-CN"/>
        </w:rPr>
        <w:t xml:space="preserve"> over multiple contiguous RB sets. And</w:t>
      </w:r>
      <w:r w:rsidR="0001682C">
        <w:rPr>
          <w:rFonts w:ascii="Times New Roman" w:eastAsiaTheme="minorEastAsia" w:hAnsi="Times New Roman" w:cs="Times New Roman"/>
          <w:sz w:val="20"/>
          <w:lang w:eastAsia="zh-CN"/>
        </w:rPr>
        <w:t xml:space="preserve"> in order to reduce the signaling overhead, </w:t>
      </w:r>
      <w:r w:rsidR="00D16B97">
        <w:rPr>
          <w:rFonts w:ascii="Times New Roman" w:eastAsiaTheme="minorEastAsia" w:hAnsi="Times New Roman" w:cs="Times New Roman"/>
          <w:sz w:val="20"/>
          <w:lang w:eastAsia="zh-CN"/>
        </w:rPr>
        <w:t xml:space="preserve">the RB set number for different </w:t>
      </w:r>
      <w:r w:rsidR="0005539E">
        <w:rPr>
          <w:rFonts w:ascii="Times New Roman" w:eastAsiaTheme="minorEastAsia" w:hAnsi="Times New Roman" w:cs="Times New Roman"/>
          <w:sz w:val="20"/>
          <w:lang w:eastAsia="zh-CN"/>
        </w:rPr>
        <w:t xml:space="preserve">PSSCH </w:t>
      </w:r>
      <w:r w:rsidR="00D16B97">
        <w:rPr>
          <w:rFonts w:ascii="Times New Roman" w:eastAsiaTheme="minorEastAsia" w:hAnsi="Times New Roman" w:cs="Times New Roman"/>
          <w:sz w:val="20"/>
          <w:lang w:eastAsia="zh-CN"/>
        </w:rPr>
        <w:t>transmissions of one TB should be the same</w:t>
      </w:r>
      <w:r w:rsidR="0001682C">
        <w:rPr>
          <w:rFonts w:ascii="Times New Roman" w:eastAsiaTheme="minorEastAsia" w:hAnsi="Times New Roman" w:cs="Times New Roman"/>
          <w:sz w:val="20"/>
          <w:lang w:eastAsia="zh-CN"/>
        </w:rPr>
        <w:t xml:space="preserve"> and RIV</w:t>
      </w:r>
      <w:r w:rsidR="004646CA">
        <w:rPr>
          <w:rFonts w:ascii="Times New Roman" w:eastAsiaTheme="minorEastAsia" w:hAnsi="Times New Roman" w:cs="Times New Roman"/>
          <w:sz w:val="20"/>
          <w:lang w:eastAsia="zh-CN"/>
        </w:rPr>
        <w:t>-like</w:t>
      </w:r>
      <w:r w:rsidR="0001682C">
        <w:rPr>
          <w:rFonts w:ascii="Times New Roman" w:eastAsiaTheme="minorEastAsia" w:hAnsi="Times New Roman" w:cs="Times New Roman"/>
          <w:sz w:val="20"/>
          <w:lang w:eastAsia="zh-CN"/>
        </w:rPr>
        <w:t xml:space="preserve"> indication method can be used to indicate RB set related information</w:t>
      </w:r>
      <w:r w:rsidR="00D16B97">
        <w:rPr>
          <w:rFonts w:ascii="Times New Roman" w:eastAsiaTheme="minorEastAsia" w:hAnsi="Times New Roman" w:cs="Times New Roman"/>
          <w:sz w:val="20"/>
          <w:lang w:eastAsia="zh-CN"/>
        </w:rPr>
        <w:t>.</w:t>
      </w:r>
      <w:r w:rsidR="0005539E">
        <w:rPr>
          <w:rFonts w:ascii="Times New Roman" w:eastAsiaTheme="minorEastAsia" w:hAnsi="Times New Roman" w:cs="Times New Roman"/>
          <w:sz w:val="20"/>
          <w:lang w:eastAsia="zh-CN"/>
        </w:rPr>
        <w:t xml:space="preserve"> The details are discussed in section 2.3.3.</w:t>
      </w:r>
    </w:p>
    <w:p w14:paraId="7B4DD6C4" w14:textId="57E3E362" w:rsidR="00D16B97" w:rsidRDefault="00A365A3" w:rsidP="00A365A3">
      <w:pPr>
        <w:pStyle w:val="a0"/>
        <w:rPr>
          <w:rFonts w:ascii="Times New Roman" w:eastAsiaTheme="minorEastAsia" w:hAnsi="Times New Roman" w:cs="Times New Roman"/>
          <w:b/>
          <w:sz w:val="20"/>
          <w:szCs w:val="20"/>
          <w:lang w:eastAsia="zh-CN"/>
        </w:rPr>
      </w:pPr>
      <w:r w:rsidRPr="001D3D16">
        <w:rPr>
          <w:rFonts w:ascii="Times New Roman" w:eastAsiaTheme="minorEastAsia" w:hAnsi="Times New Roman" w:cs="Times New Roman" w:hint="eastAsia"/>
          <w:b/>
          <w:sz w:val="20"/>
          <w:szCs w:val="20"/>
          <w:lang w:eastAsia="zh-CN"/>
        </w:rPr>
        <w:t>P</w:t>
      </w:r>
      <w:r w:rsidRPr="001D3D16">
        <w:rPr>
          <w:rFonts w:ascii="Times New Roman" w:eastAsiaTheme="minorEastAsia" w:hAnsi="Times New Roman" w:cs="Times New Roman"/>
          <w:b/>
          <w:sz w:val="20"/>
          <w:szCs w:val="20"/>
          <w:lang w:eastAsia="zh-CN"/>
        </w:rPr>
        <w:t xml:space="preserve">roposal </w:t>
      </w:r>
      <w:r w:rsidR="008C77E9">
        <w:rPr>
          <w:rFonts w:ascii="Times New Roman" w:eastAsiaTheme="minorEastAsia" w:hAnsi="Times New Roman" w:cs="Times New Roman"/>
          <w:b/>
          <w:sz w:val="20"/>
          <w:szCs w:val="20"/>
          <w:lang w:eastAsia="zh-CN"/>
        </w:rPr>
        <w:t>7</w:t>
      </w:r>
      <w:r w:rsidR="002208EC">
        <w:rPr>
          <w:rFonts w:ascii="Times New Roman" w:eastAsiaTheme="minorEastAsia" w:hAnsi="Times New Roman" w:cs="Times New Roman"/>
          <w:b/>
          <w:sz w:val="20"/>
          <w:szCs w:val="20"/>
          <w:lang w:eastAsia="zh-CN"/>
        </w:rPr>
        <w:t>: When more than one</w:t>
      </w:r>
      <w:r w:rsidRPr="001D3D16">
        <w:rPr>
          <w:rFonts w:ascii="Times New Roman" w:eastAsiaTheme="minorEastAsia" w:hAnsi="Times New Roman" w:cs="Times New Roman"/>
          <w:b/>
          <w:sz w:val="20"/>
          <w:szCs w:val="20"/>
          <w:lang w:eastAsia="zh-CN"/>
        </w:rPr>
        <w:t xml:space="preserve"> RB set is used for PSSCH transmission</w:t>
      </w:r>
      <w:r>
        <w:rPr>
          <w:rFonts w:ascii="Times New Roman" w:eastAsiaTheme="minorEastAsia" w:hAnsi="Times New Roman" w:cs="Times New Roman"/>
          <w:b/>
          <w:sz w:val="20"/>
          <w:szCs w:val="20"/>
          <w:lang w:eastAsia="zh-CN"/>
        </w:rPr>
        <w:t xml:space="preserve">, </w:t>
      </w:r>
      <w:r w:rsidRPr="00A365A3">
        <w:rPr>
          <w:rFonts w:ascii="Times New Roman" w:eastAsiaTheme="minorEastAsia" w:hAnsi="Times New Roman" w:cs="Times New Roman"/>
          <w:b/>
          <w:sz w:val="20"/>
          <w:szCs w:val="20"/>
          <w:lang w:eastAsia="zh-CN"/>
        </w:rPr>
        <w:t xml:space="preserve">the number of </w:t>
      </w:r>
      <w:r w:rsidR="000350D2">
        <w:rPr>
          <w:rFonts w:ascii="Times New Roman" w:eastAsiaTheme="minorEastAsia" w:hAnsi="Times New Roman" w:cs="Times New Roman"/>
          <w:b/>
          <w:sz w:val="20"/>
          <w:szCs w:val="20"/>
          <w:lang w:eastAsia="zh-CN"/>
        </w:rPr>
        <w:t xml:space="preserve">used </w:t>
      </w:r>
      <w:r w:rsidRPr="00A365A3">
        <w:rPr>
          <w:rFonts w:ascii="Times New Roman" w:eastAsiaTheme="minorEastAsia" w:hAnsi="Times New Roman" w:cs="Times New Roman"/>
          <w:b/>
          <w:sz w:val="20"/>
          <w:szCs w:val="20"/>
          <w:lang w:eastAsia="zh-CN"/>
        </w:rPr>
        <w:t>sub-channel</w:t>
      </w:r>
      <w:r w:rsidR="000350D2">
        <w:rPr>
          <w:rFonts w:ascii="Times New Roman" w:eastAsiaTheme="minorEastAsia" w:hAnsi="Times New Roman" w:cs="Times New Roman"/>
          <w:b/>
          <w:sz w:val="20"/>
          <w:szCs w:val="20"/>
          <w:lang w:eastAsia="zh-CN"/>
        </w:rPr>
        <w:t>(</w:t>
      </w:r>
      <w:r w:rsidRPr="00A365A3">
        <w:rPr>
          <w:rFonts w:ascii="Times New Roman" w:eastAsiaTheme="minorEastAsia" w:hAnsi="Times New Roman" w:cs="Times New Roman"/>
          <w:b/>
          <w:sz w:val="20"/>
          <w:szCs w:val="20"/>
          <w:lang w:eastAsia="zh-CN"/>
        </w:rPr>
        <w:t>s</w:t>
      </w:r>
      <w:r w:rsidR="000350D2">
        <w:rPr>
          <w:rFonts w:ascii="Times New Roman" w:eastAsiaTheme="minorEastAsia" w:hAnsi="Times New Roman" w:cs="Times New Roman"/>
          <w:b/>
          <w:sz w:val="20"/>
          <w:szCs w:val="20"/>
          <w:lang w:eastAsia="zh-CN"/>
        </w:rPr>
        <w:t>)</w:t>
      </w:r>
      <w:r w:rsidRPr="00A365A3">
        <w:rPr>
          <w:rFonts w:ascii="Times New Roman" w:eastAsiaTheme="minorEastAsia" w:hAnsi="Times New Roman" w:cs="Times New Roman"/>
          <w:b/>
          <w:sz w:val="20"/>
          <w:szCs w:val="20"/>
          <w:lang w:eastAsia="zh-CN"/>
        </w:rPr>
        <w:t xml:space="preserve"> </w:t>
      </w:r>
      <w:r w:rsidR="004646CA">
        <w:rPr>
          <w:rFonts w:ascii="Times New Roman" w:eastAsiaTheme="minorEastAsia" w:hAnsi="Times New Roman" w:cs="Times New Roman"/>
          <w:b/>
          <w:sz w:val="20"/>
          <w:szCs w:val="20"/>
          <w:lang w:eastAsia="zh-CN"/>
        </w:rPr>
        <w:t>per</w:t>
      </w:r>
      <w:r w:rsidRPr="00A365A3">
        <w:rPr>
          <w:rFonts w:ascii="Times New Roman" w:eastAsiaTheme="minorEastAsia" w:hAnsi="Times New Roman" w:cs="Times New Roman"/>
          <w:b/>
          <w:sz w:val="20"/>
          <w:szCs w:val="20"/>
          <w:lang w:eastAsia="zh-CN"/>
        </w:rPr>
        <w:t xml:space="preserve"> RB set should be the same</w:t>
      </w:r>
      <w:r>
        <w:rPr>
          <w:rFonts w:ascii="Times New Roman" w:eastAsiaTheme="minorEastAsia" w:hAnsi="Times New Roman" w:cs="Times New Roman"/>
          <w:b/>
          <w:sz w:val="20"/>
          <w:szCs w:val="20"/>
          <w:lang w:eastAsia="zh-CN"/>
        </w:rPr>
        <w:t>.</w:t>
      </w:r>
    </w:p>
    <w:p w14:paraId="2A191470" w14:textId="628A30C8" w:rsidR="00D16B97" w:rsidRPr="00A365A3" w:rsidRDefault="00D16B97" w:rsidP="00A365A3">
      <w:pPr>
        <w:pStyle w:val="a0"/>
        <w:rPr>
          <w:rFonts w:ascii="Times New Roman" w:eastAsiaTheme="minorEastAsia" w:hAnsi="Times New Roman" w:cs="Times New Roman"/>
          <w:b/>
          <w:sz w:val="20"/>
          <w:szCs w:val="20"/>
          <w:lang w:eastAsia="zh-CN"/>
        </w:rPr>
      </w:pPr>
      <w:r>
        <w:rPr>
          <w:rFonts w:ascii="Times New Roman" w:eastAsiaTheme="minorEastAsia" w:hAnsi="Times New Roman" w:cs="Times New Roman"/>
          <w:b/>
          <w:sz w:val="20"/>
          <w:szCs w:val="20"/>
          <w:lang w:eastAsia="zh-CN"/>
        </w:rPr>
        <w:t xml:space="preserve">Proposal </w:t>
      </w:r>
      <w:r w:rsidR="008C77E9">
        <w:rPr>
          <w:rFonts w:ascii="Times New Roman" w:eastAsiaTheme="minorEastAsia" w:hAnsi="Times New Roman" w:cs="Times New Roman"/>
          <w:b/>
          <w:sz w:val="20"/>
          <w:szCs w:val="20"/>
          <w:lang w:eastAsia="zh-CN"/>
        </w:rPr>
        <w:t>8</w:t>
      </w:r>
      <w:r>
        <w:rPr>
          <w:rFonts w:ascii="Times New Roman" w:eastAsiaTheme="minorEastAsia" w:hAnsi="Times New Roman" w:cs="Times New Roman"/>
          <w:b/>
          <w:sz w:val="20"/>
          <w:szCs w:val="20"/>
          <w:lang w:eastAsia="zh-CN"/>
        </w:rPr>
        <w:t>: When more than one RB set is used for PSSCH transmission, the RB set</w:t>
      </w:r>
      <w:r w:rsidR="0005539E">
        <w:rPr>
          <w:rFonts w:ascii="Times New Roman" w:eastAsiaTheme="minorEastAsia" w:hAnsi="Times New Roman" w:cs="Times New Roman"/>
          <w:b/>
          <w:sz w:val="20"/>
          <w:szCs w:val="20"/>
          <w:lang w:eastAsia="zh-CN"/>
        </w:rPr>
        <w:t>s</w:t>
      </w:r>
      <w:r>
        <w:rPr>
          <w:rFonts w:ascii="Times New Roman" w:eastAsiaTheme="minorEastAsia" w:hAnsi="Times New Roman" w:cs="Times New Roman"/>
          <w:b/>
          <w:sz w:val="20"/>
          <w:szCs w:val="20"/>
          <w:lang w:eastAsia="zh-CN"/>
        </w:rPr>
        <w:t xml:space="preserve"> should be contiguous </w:t>
      </w:r>
      <w:r w:rsidR="002D4CF4">
        <w:rPr>
          <w:rFonts w:ascii="Times New Roman" w:eastAsiaTheme="minorEastAsia" w:hAnsi="Times New Roman" w:cs="Times New Roman"/>
          <w:b/>
          <w:sz w:val="20"/>
          <w:szCs w:val="20"/>
          <w:lang w:eastAsia="zh-CN"/>
        </w:rPr>
        <w:t xml:space="preserve">for one PSSCH transmission </w:t>
      </w:r>
      <w:r>
        <w:rPr>
          <w:rFonts w:ascii="Times New Roman" w:eastAsiaTheme="minorEastAsia" w:hAnsi="Times New Roman" w:cs="Times New Roman"/>
          <w:b/>
          <w:sz w:val="20"/>
          <w:szCs w:val="20"/>
          <w:lang w:eastAsia="zh-CN"/>
        </w:rPr>
        <w:t>and the RB set number for different PSSCH transmission</w:t>
      </w:r>
      <w:r w:rsidR="0001682C">
        <w:rPr>
          <w:rFonts w:ascii="Times New Roman" w:eastAsiaTheme="minorEastAsia" w:hAnsi="Times New Roman" w:cs="Times New Roman"/>
          <w:b/>
          <w:sz w:val="20"/>
          <w:szCs w:val="20"/>
          <w:lang w:eastAsia="zh-CN"/>
        </w:rPr>
        <w:t>s</w:t>
      </w:r>
      <w:r>
        <w:rPr>
          <w:rFonts w:ascii="Times New Roman" w:eastAsiaTheme="minorEastAsia" w:hAnsi="Times New Roman" w:cs="Times New Roman"/>
          <w:b/>
          <w:sz w:val="20"/>
          <w:szCs w:val="20"/>
          <w:lang w:eastAsia="zh-CN"/>
        </w:rPr>
        <w:t xml:space="preserve"> of one </w:t>
      </w:r>
      <w:r w:rsidR="0005539E">
        <w:rPr>
          <w:rFonts w:ascii="Times New Roman" w:eastAsiaTheme="minorEastAsia" w:hAnsi="Times New Roman" w:cs="Times New Roman"/>
          <w:b/>
          <w:sz w:val="20"/>
          <w:szCs w:val="20"/>
          <w:lang w:eastAsia="zh-CN"/>
        </w:rPr>
        <w:t>TB</w:t>
      </w:r>
      <w:r>
        <w:rPr>
          <w:rFonts w:ascii="Times New Roman" w:eastAsiaTheme="minorEastAsia" w:hAnsi="Times New Roman" w:cs="Times New Roman"/>
          <w:b/>
          <w:sz w:val="20"/>
          <w:szCs w:val="20"/>
          <w:lang w:eastAsia="zh-CN"/>
        </w:rPr>
        <w:t xml:space="preserve"> should be the same.</w:t>
      </w:r>
    </w:p>
    <w:p w14:paraId="5D9B71B1" w14:textId="77777777" w:rsidR="0005539E" w:rsidRDefault="0005539E" w:rsidP="00A365A3">
      <w:pPr>
        <w:pStyle w:val="a0"/>
        <w:rPr>
          <w:rFonts w:ascii="Times New Roman" w:eastAsiaTheme="minorEastAsia" w:hAnsi="Times New Roman" w:cs="Times New Roman"/>
          <w:sz w:val="20"/>
          <w:lang w:eastAsia="zh-CN"/>
        </w:rPr>
      </w:pPr>
    </w:p>
    <w:p w14:paraId="3A5EEDB1" w14:textId="4822BEB6" w:rsidR="00A365A3" w:rsidRDefault="00E80571" w:rsidP="00A365A3">
      <w:pPr>
        <w:pStyle w:val="a0"/>
        <w:rPr>
          <w:rFonts w:ascii="Times" w:eastAsia="微软雅黑" w:hAnsi="Times"/>
          <w:sz w:val="20"/>
          <w:szCs w:val="24"/>
          <w:lang w:val="en-GB" w:eastAsia="zh-CN"/>
        </w:rPr>
      </w:pPr>
      <w:r>
        <w:rPr>
          <w:rFonts w:ascii="Times New Roman" w:eastAsiaTheme="minorEastAsia" w:hAnsi="Times New Roman" w:cs="Times New Roman"/>
          <w:sz w:val="20"/>
          <w:lang w:eastAsia="zh-CN"/>
        </w:rPr>
        <w:t>There is a</w:t>
      </w:r>
      <w:r w:rsidR="00A365A3">
        <w:rPr>
          <w:rFonts w:ascii="Times New Roman" w:eastAsiaTheme="minorEastAsia" w:hAnsi="Times New Roman" w:cs="Times New Roman"/>
          <w:sz w:val="20"/>
          <w:lang w:eastAsia="zh-CN"/>
        </w:rPr>
        <w:t xml:space="preserve"> FFS on the case that whether/how to handle the case where </w:t>
      </w:r>
      <w:r w:rsidR="00A365A3" w:rsidRPr="00DC5B5D">
        <w:rPr>
          <w:rFonts w:ascii="Times" w:eastAsia="微软雅黑" w:hAnsi="Times"/>
          <w:sz w:val="20"/>
          <w:szCs w:val="24"/>
          <w:lang w:val="en-GB" w:eastAsia="zh-CN"/>
        </w:rPr>
        <w:t>UEs support different bandwidths can use the same</w:t>
      </w:r>
      <w:r>
        <w:rPr>
          <w:rFonts w:ascii="Times" w:eastAsia="微软雅黑" w:hAnsi="Times"/>
          <w:sz w:val="20"/>
          <w:szCs w:val="24"/>
          <w:lang w:val="en-GB" w:eastAsia="zh-CN"/>
        </w:rPr>
        <w:t xml:space="preserve"> </w:t>
      </w:r>
      <w:r w:rsidR="00A365A3" w:rsidRPr="00DC5B5D">
        <w:rPr>
          <w:rFonts w:ascii="Times" w:eastAsia="微软雅黑" w:hAnsi="Times"/>
          <w:sz w:val="20"/>
          <w:szCs w:val="24"/>
          <w:lang w:val="en-GB" w:eastAsia="zh-CN"/>
        </w:rPr>
        <w:t>resource pool to communicate with each other</w:t>
      </w:r>
      <w:r w:rsidR="00A365A3">
        <w:rPr>
          <w:rFonts w:ascii="Times" w:eastAsia="微软雅黑" w:hAnsi="Times"/>
          <w:sz w:val="20"/>
          <w:szCs w:val="24"/>
          <w:lang w:val="en-GB" w:eastAsia="zh-CN"/>
        </w:rPr>
        <w:t>. Ba</w:t>
      </w:r>
      <w:r>
        <w:rPr>
          <w:rFonts w:ascii="Times" w:eastAsia="微软雅黑" w:hAnsi="Times"/>
          <w:sz w:val="20"/>
          <w:szCs w:val="24"/>
          <w:lang w:val="en-GB" w:eastAsia="zh-CN"/>
        </w:rPr>
        <w:t>sed on current agreement, only one</w:t>
      </w:r>
      <w:r w:rsidR="00A365A3">
        <w:rPr>
          <w:rFonts w:ascii="Times" w:eastAsia="微软雅黑" w:hAnsi="Times"/>
          <w:sz w:val="20"/>
          <w:szCs w:val="24"/>
          <w:lang w:val="en-GB" w:eastAsia="zh-CN"/>
        </w:rPr>
        <w:t xml:space="preserve"> sidelink BWP is support</w:t>
      </w:r>
      <w:r w:rsidR="005B19B1">
        <w:rPr>
          <w:rFonts w:ascii="Times" w:eastAsia="微软雅黑" w:hAnsi="Times"/>
          <w:sz w:val="20"/>
          <w:szCs w:val="24"/>
          <w:lang w:val="en-GB" w:eastAsia="zh-CN"/>
        </w:rPr>
        <w:t>ed</w:t>
      </w:r>
      <w:r w:rsidR="00A365A3">
        <w:rPr>
          <w:rFonts w:ascii="Times" w:eastAsia="微软雅黑" w:hAnsi="Times"/>
          <w:sz w:val="20"/>
          <w:szCs w:val="24"/>
          <w:lang w:val="en-GB" w:eastAsia="zh-CN"/>
        </w:rPr>
        <w:t xml:space="preserve"> for SL-U operation, this case requires UEs supporting multiple BWPs, therefore, it is not a valid case in R18</w:t>
      </w:r>
      <w:r w:rsidR="00046085">
        <w:rPr>
          <w:rFonts w:ascii="Times" w:eastAsia="微软雅黑" w:hAnsi="Times"/>
          <w:sz w:val="20"/>
          <w:szCs w:val="24"/>
          <w:lang w:val="en-GB" w:eastAsia="zh-CN"/>
        </w:rPr>
        <w:t xml:space="preserve"> </w:t>
      </w:r>
      <w:r w:rsidR="00046085">
        <w:rPr>
          <w:rFonts w:ascii="Times" w:eastAsia="微软雅黑" w:hAnsi="Times" w:hint="eastAsia"/>
          <w:sz w:val="20"/>
          <w:szCs w:val="24"/>
          <w:lang w:val="en-GB" w:eastAsia="zh-CN"/>
        </w:rPr>
        <w:t>SL-U</w:t>
      </w:r>
      <w:r w:rsidR="00A365A3">
        <w:rPr>
          <w:rFonts w:ascii="Times" w:eastAsia="微软雅黑" w:hAnsi="Times"/>
          <w:sz w:val="20"/>
          <w:szCs w:val="24"/>
          <w:lang w:val="en-GB" w:eastAsia="zh-CN"/>
        </w:rPr>
        <w:t>.</w:t>
      </w:r>
    </w:p>
    <w:p w14:paraId="7D33C3B1" w14:textId="27DEE1E3" w:rsidR="00A365A3" w:rsidRPr="003D2307" w:rsidRDefault="003D2307" w:rsidP="00A365A3">
      <w:pPr>
        <w:pStyle w:val="a0"/>
        <w:rPr>
          <w:rFonts w:ascii="Times New Roman" w:eastAsiaTheme="minorEastAsia" w:hAnsi="Times New Roman" w:cs="Times New Roman"/>
          <w:b/>
          <w:sz w:val="20"/>
          <w:szCs w:val="20"/>
          <w:lang w:eastAsia="zh-CN"/>
        </w:rPr>
      </w:pPr>
      <w:r w:rsidRPr="003D2307">
        <w:rPr>
          <w:rFonts w:ascii="Times New Roman" w:eastAsiaTheme="minorEastAsia" w:hAnsi="Times New Roman" w:cs="Times New Roman"/>
          <w:b/>
          <w:sz w:val="20"/>
          <w:szCs w:val="20"/>
          <w:lang w:eastAsia="zh-CN"/>
        </w:rPr>
        <w:lastRenderedPageBreak/>
        <w:t xml:space="preserve">Proposal </w:t>
      </w:r>
      <w:r w:rsidR="008C77E9">
        <w:rPr>
          <w:rFonts w:ascii="Times New Roman" w:eastAsiaTheme="minorEastAsia" w:hAnsi="Times New Roman" w:cs="Times New Roman"/>
          <w:b/>
          <w:sz w:val="20"/>
          <w:szCs w:val="20"/>
          <w:lang w:eastAsia="zh-CN"/>
        </w:rPr>
        <w:t>9</w:t>
      </w:r>
      <w:r w:rsidRPr="003D2307">
        <w:rPr>
          <w:rFonts w:ascii="Times New Roman" w:eastAsiaTheme="minorEastAsia" w:hAnsi="Times New Roman" w:cs="Times New Roman"/>
          <w:b/>
          <w:sz w:val="20"/>
          <w:szCs w:val="20"/>
          <w:lang w:eastAsia="zh-CN"/>
        </w:rPr>
        <w:t>: It is not a valid case in R18</w:t>
      </w:r>
      <w:r w:rsidR="00046085">
        <w:rPr>
          <w:rFonts w:ascii="Times New Roman" w:eastAsiaTheme="minorEastAsia" w:hAnsi="Times New Roman" w:cs="Times New Roman"/>
          <w:b/>
          <w:sz w:val="20"/>
          <w:szCs w:val="20"/>
          <w:lang w:eastAsia="zh-CN"/>
        </w:rPr>
        <w:t xml:space="preserve"> </w:t>
      </w:r>
      <w:r w:rsidR="00046085">
        <w:rPr>
          <w:rFonts w:ascii="Times New Roman" w:eastAsiaTheme="minorEastAsia" w:hAnsi="Times New Roman" w:cs="Times New Roman" w:hint="eastAsia"/>
          <w:b/>
          <w:sz w:val="20"/>
          <w:szCs w:val="20"/>
          <w:lang w:eastAsia="zh-CN"/>
        </w:rPr>
        <w:t>SL-U</w:t>
      </w:r>
      <w:r w:rsidRPr="003D2307">
        <w:rPr>
          <w:rFonts w:ascii="Times New Roman" w:eastAsiaTheme="minorEastAsia" w:hAnsi="Times New Roman" w:cs="Times New Roman"/>
          <w:b/>
          <w:sz w:val="20"/>
          <w:szCs w:val="20"/>
          <w:lang w:eastAsia="zh-CN"/>
        </w:rPr>
        <w:t xml:space="preserve"> where UEs supporting different bandwidths can use the same</w:t>
      </w:r>
      <w:r w:rsidR="00E80571">
        <w:rPr>
          <w:rFonts w:ascii="Times New Roman" w:eastAsiaTheme="minorEastAsia" w:hAnsi="Times New Roman" w:cs="Times New Roman"/>
          <w:b/>
          <w:sz w:val="20"/>
          <w:szCs w:val="20"/>
          <w:lang w:eastAsia="zh-CN"/>
        </w:rPr>
        <w:t xml:space="preserve"> </w:t>
      </w:r>
      <w:r w:rsidRPr="003D2307">
        <w:rPr>
          <w:rFonts w:ascii="Times New Roman" w:eastAsiaTheme="minorEastAsia" w:hAnsi="Times New Roman" w:cs="Times New Roman"/>
          <w:b/>
          <w:sz w:val="20"/>
          <w:szCs w:val="20"/>
          <w:lang w:eastAsia="zh-CN"/>
        </w:rPr>
        <w:t>resource pool to communicate with each other</w:t>
      </w:r>
    </w:p>
    <w:p w14:paraId="247E504E" w14:textId="77777777" w:rsidR="002055C7" w:rsidRPr="00E65069" w:rsidRDefault="002055C7" w:rsidP="00A365A3">
      <w:pPr>
        <w:pStyle w:val="a0"/>
        <w:rPr>
          <w:rFonts w:ascii="Times New Roman" w:eastAsiaTheme="minorEastAsia" w:hAnsi="Times New Roman" w:cs="Times New Roman"/>
          <w:sz w:val="20"/>
          <w:lang w:eastAsia="zh-CN"/>
        </w:rPr>
      </w:pPr>
    </w:p>
    <w:p w14:paraId="0061214C" w14:textId="6C7E0E4A" w:rsidR="009706FA" w:rsidRDefault="00560A0B" w:rsidP="00A365A3">
      <w:pPr>
        <w:pStyle w:val="a0"/>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There is a</w:t>
      </w:r>
      <w:r w:rsidR="009A0DF2">
        <w:rPr>
          <w:rFonts w:ascii="Times New Roman" w:eastAsiaTheme="minorEastAsia" w:hAnsi="Times New Roman" w:cs="Times New Roman"/>
          <w:sz w:val="20"/>
          <w:lang w:eastAsia="zh-CN"/>
        </w:rPr>
        <w:t>n</w:t>
      </w:r>
      <w:r>
        <w:rPr>
          <w:rFonts w:ascii="Times New Roman" w:eastAsiaTheme="minorEastAsia" w:hAnsi="Times New Roman" w:cs="Times New Roman"/>
          <w:sz w:val="20"/>
          <w:lang w:eastAsia="zh-CN"/>
        </w:rPr>
        <w:t xml:space="preserve"> RB set(s) selection issue when a resource pool is configured with multiple RB sets. For example, when a UE perform</w:t>
      </w:r>
      <w:r w:rsidR="00046085">
        <w:rPr>
          <w:rFonts w:ascii="Times New Roman" w:eastAsiaTheme="minorEastAsia" w:hAnsi="Times New Roman" w:cs="Times New Roman" w:hint="eastAsia"/>
          <w:sz w:val="20"/>
          <w:lang w:eastAsia="zh-CN"/>
        </w:rPr>
        <w:t>s</w:t>
      </w:r>
      <w:r>
        <w:rPr>
          <w:rFonts w:ascii="Times New Roman" w:eastAsiaTheme="minorEastAsia" w:hAnsi="Times New Roman" w:cs="Times New Roman"/>
          <w:sz w:val="20"/>
          <w:lang w:eastAsia="zh-CN"/>
        </w:rPr>
        <w:t xml:space="preserve"> resource selection, it can either s</w:t>
      </w:r>
      <w:r w:rsidR="002055C7">
        <w:rPr>
          <w:rFonts w:ascii="Times New Roman" w:eastAsiaTheme="minorEastAsia" w:hAnsi="Times New Roman" w:cs="Times New Roman"/>
          <w:sz w:val="20"/>
          <w:lang w:eastAsia="zh-CN"/>
        </w:rPr>
        <w:t>elect more sub-channels within one RB set for one</w:t>
      </w:r>
      <w:r>
        <w:rPr>
          <w:rFonts w:ascii="Times New Roman" w:eastAsiaTheme="minorEastAsia" w:hAnsi="Times New Roman" w:cs="Times New Roman"/>
          <w:sz w:val="20"/>
          <w:lang w:eastAsia="zh-CN"/>
        </w:rPr>
        <w:t xml:space="preserve"> TB tra</w:t>
      </w:r>
      <w:r w:rsidR="00522370">
        <w:rPr>
          <w:rFonts w:ascii="Times New Roman" w:eastAsiaTheme="minorEastAsia" w:hAnsi="Times New Roman" w:cs="Times New Roman"/>
          <w:sz w:val="20"/>
          <w:lang w:eastAsia="zh-CN"/>
        </w:rPr>
        <w:t>nsmission, or select more than one</w:t>
      </w:r>
      <w:r>
        <w:rPr>
          <w:rFonts w:ascii="Times New Roman" w:eastAsiaTheme="minorEastAsia" w:hAnsi="Times New Roman" w:cs="Times New Roman"/>
          <w:sz w:val="20"/>
          <w:lang w:eastAsia="zh-CN"/>
        </w:rPr>
        <w:t xml:space="preserve"> RB set with smaller number of sub-channels in each RB set for </w:t>
      </w:r>
      <w:r w:rsidR="002055C7">
        <w:rPr>
          <w:rFonts w:ascii="Times New Roman" w:eastAsiaTheme="minorEastAsia" w:hAnsi="Times New Roman" w:cs="Times New Roman"/>
          <w:sz w:val="20"/>
          <w:lang w:eastAsia="zh-CN"/>
        </w:rPr>
        <w:t>one</w:t>
      </w:r>
      <w:r>
        <w:rPr>
          <w:rFonts w:ascii="Times New Roman" w:eastAsiaTheme="minorEastAsia" w:hAnsi="Times New Roman" w:cs="Times New Roman"/>
          <w:sz w:val="20"/>
          <w:lang w:eastAsia="zh-CN"/>
        </w:rPr>
        <w:t xml:space="preserve"> TB transmission. This issue should be further studied. </w:t>
      </w:r>
    </w:p>
    <w:p w14:paraId="3F6A1DA8" w14:textId="2C8C9995" w:rsidR="00560A0B" w:rsidRPr="00560A0B" w:rsidRDefault="00560A0B" w:rsidP="00A365A3">
      <w:pPr>
        <w:pStyle w:val="a0"/>
        <w:rPr>
          <w:rFonts w:ascii="Times New Roman" w:eastAsiaTheme="minorEastAsia" w:hAnsi="Times New Roman" w:cs="Times New Roman"/>
          <w:b/>
          <w:sz w:val="20"/>
          <w:szCs w:val="20"/>
          <w:lang w:eastAsia="zh-CN"/>
        </w:rPr>
      </w:pPr>
      <w:r w:rsidRPr="00560A0B">
        <w:rPr>
          <w:rFonts w:ascii="Times New Roman" w:eastAsiaTheme="minorEastAsia" w:hAnsi="Times New Roman" w:cs="Times New Roman"/>
          <w:b/>
          <w:sz w:val="20"/>
          <w:szCs w:val="20"/>
          <w:lang w:eastAsia="zh-CN"/>
        </w:rPr>
        <w:t xml:space="preserve">Proposal </w:t>
      </w:r>
      <w:r w:rsidR="00EC4D95">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0</w:t>
      </w:r>
      <w:r w:rsidRPr="00560A0B">
        <w:rPr>
          <w:rFonts w:ascii="Times New Roman" w:eastAsiaTheme="minorEastAsia" w:hAnsi="Times New Roman" w:cs="Times New Roman"/>
          <w:b/>
          <w:sz w:val="20"/>
          <w:szCs w:val="20"/>
          <w:lang w:eastAsia="zh-CN"/>
        </w:rPr>
        <w:t xml:space="preserve">: When a resource pool is configured with multiple RB sets, the resource selection </w:t>
      </w:r>
      <w:r w:rsidR="00522370">
        <w:rPr>
          <w:rFonts w:ascii="Times New Roman" w:eastAsiaTheme="minorEastAsia" w:hAnsi="Times New Roman" w:cs="Times New Roman"/>
          <w:b/>
          <w:sz w:val="20"/>
          <w:szCs w:val="20"/>
          <w:lang w:eastAsia="zh-CN"/>
        </w:rPr>
        <w:t>for</w:t>
      </w:r>
      <w:r w:rsidRPr="00560A0B">
        <w:rPr>
          <w:rFonts w:ascii="Times New Roman" w:eastAsiaTheme="minorEastAsia" w:hAnsi="Times New Roman" w:cs="Times New Roman"/>
          <w:b/>
          <w:sz w:val="20"/>
          <w:szCs w:val="20"/>
          <w:lang w:eastAsia="zh-CN"/>
        </w:rPr>
        <w:t xml:space="preserve"> </w:t>
      </w:r>
      <w:r w:rsidR="00046085">
        <w:rPr>
          <w:rFonts w:ascii="Times New Roman" w:eastAsiaTheme="minorEastAsia" w:hAnsi="Times New Roman" w:cs="Times New Roman"/>
          <w:b/>
          <w:sz w:val="20"/>
          <w:szCs w:val="20"/>
          <w:lang w:eastAsia="zh-CN"/>
        </w:rPr>
        <w:t>PSCCH/</w:t>
      </w:r>
      <w:r w:rsidRPr="00560A0B">
        <w:rPr>
          <w:rFonts w:ascii="Times New Roman" w:eastAsiaTheme="minorEastAsia" w:hAnsi="Times New Roman" w:cs="Times New Roman"/>
          <w:b/>
          <w:sz w:val="20"/>
          <w:szCs w:val="20"/>
          <w:lang w:eastAsia="zh-CN"/>
        </w:rPr>
        <w:t xml:space="preserve">PSSCH transmission on multiple RB sets or single RB set should be further studied. </w:t>
      </w:r>
    </w:p>
    <w:p w14:paraId="716362C6" w14:textId="33588BE8" w:rsidR="009706FA" w:rsidRDefault="009706FA" w:rsidP="00A365A3">
      <w:pPr>
        <w:pStyle w:val="a0"/>
        <w:rPr>
          <w:rFonts w:ascii="Times New Roman" w:eastAsiaTheme="minorEastAsia" w:hAnsi="Times New Roman" w:cs="Times New Roman"/>
          <w:sz w:val="20"/>
          <w:lang w:eastAsia="zh-CN"/>
        </w:rPr>
      </w:pPr>
    </w:p>
    <w:p w14:paraId="43269577" w14:textId="77777777" w:rsidR="0020544C" w:rsidRPr="00364CA1" w:rsidRDefault="0020544C" w:rsidP="0020544C">
      <w:pPr>
        <w:pStyle w:val="3"/>
        <w:rPr>
          <w:sz w:val="20"/>
        </w:rPr>
      </w:pPr>
      <w:r>
        <w:rPr>
          <w:sz w:val="20"/>
        </w:rPr>
        <w:t>The definition of candidate single-slot resource</w:t>
      </w:r>
    </w:p>
    <w:p w14:paraId="3A40CF19" w14:textId="1BC18FA2" w:rsidR="0020544C" w:rsidRDefault="0020544C" w:rsidP="0020544C">
      <w:pPr>
        <w:pStyle w:val="a0"/>
        <w:rPr>
          <w:rFonts w:ascii="Times New Roman" w:eastAsiaTheme="minorEastAsia" w:hAnsi="Times New Roman" w:cs="Times New Roman"/>
          <w:sz w:val="20"/>
          <w:lang w:eastAsia="zh-CN"/>
        </w:rPr>
      </w:pPr>
      <w:r>
        <w:rPr>
          <w:rFonts w:ascii="Times New Roman" w:eastAsiaTheme="minorEastAsia" w:hAnsi="Times New Roman" w:cs="Times New Roman" w:hint="eastAsia"/>
          <w:sz w:val="20"/>
          <w:lang w:eastAsia="zh-CN"/>
        </w:rPr>
        <w:t>In</w:t>
      </w:r>
      <w:r>
        <w:rPr>
          <w:rFonts w:ascii="Times New Roman" w:eastAsiaTheme="minorEastAsia" w:hAnsi="Times New Roman" w:cs="Times New Roman"/>
          <w:sz w:val="20"/>
          <w:lang w:eastAsia="zh-CN"/>
        </w:rPr>
        <w:t xml:space="preserve"> </w:t>
      </w:r>
      <w:r>
        <w:rPr>
          <w:rFonts w:ascii="Times New Roman" w:eastAsiaTheme="minorEastAsia" w:hAnsi="Times New Roman" w:cs="Times New Roman" w:hint="eastAsia"/>
          <w:sz w:val="20"/>
          <w:lang w:eastAsia="zh-CN"/>
        </w:rPr>
        <w:t>RAN</w:t>
      </w:r>
      <w:r>
        <w:rPr>
          <w:rFonts w:ascii="Times New Roman" w:eastAsiaTheme="minorEastAsia" w:hAnsi="Times New Roman" w:cs="Times New Roman"/>
          <w:sz w:val="20"/>
          <w:lang w:eastAsia="zh-CN"/>
        </w:rPr>
        <w:t>1</w:t>
      </w:r>
      <w:r>
        <w:rPr>
          <w:rFonts w:ascii="Times New Roman" w:eastAsiaTheme="minorEastAsia" w:hAnsi="Times New Roman" w:cs="Times New Roman" w:hint="eastAsia"/>
          <w:sz w:val="20"/>
          <w:lang w:eastAsia="zh-CN"/>
        </w:rPr>
        <w:t>#</w:t>
      </w:r>
      <w:r>
        <w:rPr>
          <w:rFonts w:ascii="Times New Roman" w:eastAsiaTheme="minorEastAsia" w:hAnsi="Times New Roman" w:cs="Times New Roman"/>
          <w:sz w:val="20"/>
          <w:lang w:eastAsia="zh-CN"/>
        </w:rPr>
        <w:t xml:space="preserve">112 meeting, the related issues about sub-channel definition were </w:t>
      </w:r>
      <w:r w:rsidR="00403718">
        <w:rPr>
          <w:rFonts w:ascii="Times New Roman" w:eastAsiaTheme="minorEastAsia" w:hAnsi="Times New Roman" w:cs="Times New Roman"/>
          <w:sz w:val="20"/>
          <w:lang w:eastAsia="zh-CN"/>
        </w:rPr>
        <w:t xml:space="preserve">fully </w:t>
      </w:r>
      <w:r>
        <w:rPr>
          <w:rFonts w:ascii="Times New Roman" w:eastAsiaTheme="minorEastAsia" w:hAnsi="Times New Roman" w:cs="Times New Roman"/>
          <w:sz w:val="20"/>
          <w:lang w:eastAsia="zh-CN"/>
        </w:rPr>
        <w:t xml:space="preserve">discussed and the following agreements were achieved respectively for </w:t>
      </w:r>
      <w:r w:rsidR="00A40E36">
        <w:rPr>
          <w:rFonts w:ascii="Times New Roman" w:eastAsiaTheme="minorEastAsia" w:hAnsi="Times New Roman" w:cs="Times New Roman"/>
          <w:sz w:val="20"/>
          <w:lang w:eastAsia="zh-CN"/>
        </w:rPr>
        <w:t>contiguous RB-based structure and IRB-based structure</w:t>
      </w:r>
      <w:r w:rsidR="00AF762F">
        <w:rPr>
          <w:rFonts w:ascii="Times New Roman" w:eastAsiaTheme="minorEastAsia" w:hAnsi="Times New Roman" w:cs="Times New Roman"/>
          <w:sz w:val="20"/>
          <w:lang w:eastAsia="zh-CN"/>
        </w:rPr>
        <w:t xml:space="preserve"> </w:t>
      </w:r>
      <w:r w:rsidR="00AF762F">
        <w:rPr>
          <w:rFonts w:ascii="Times New Roman" w:eastAsiaTheme="minorEastAsia" w:hAnsi="Times New Roman" w:cs="Times New Roman"/>
          <w:sz w:val="20"/>
          <w:lang w:eastAsia="zh-CN"/>
        </w:rPr>
        <w:fldChar w:fldCharType="begin"/>
      </w:r>
      <w:r w:rsidR="00AF762F">
        <w:rPr>
          <w:rFonts w:ascii="Times New Roman" w:eastAsiaTheme="minorEastAsia" w:hAnsi="Times New Roman" w:cs="Times New Roman"/>
          <w:sz w:val="20"/>
          <w:lang w:eastAsia="zh-CN"/>
        </w:rPr>
        <w:instrText xml:space="preserve"> REF _Ref130979929 \r \h </w:instrText>
      </w:r>
      <w:r w:rsidR="00AF762F">
        <w:rPr>
          <w:rFonts w:ascii="Times New Roman" w:eastAsiaTheme="minorEastAsia" w:hAnsi="Times New Roman" w:cs="Times New Roman"/>
          <w:sz w:val="20"/>
          <w:lang w:eastAsia="zh-CN"/>
        </w:rPr>
      </w:r>
      <w:r w:rsidR="00AF762F">
        <w:rPr>
          <w:rFonts w:ascii="Times New Roman" w:eastAsiaTheme="minorEastAsia" w:hAnsi="Times New Roman" w:cs="Times New Roman"/>
          <w:sz w:val="20"/>
          <w:lang w:eastAsia="zh-CN"/>
        </w:rPr>
        <w:fldChar w:fldCharType="separate"/>
      </w:r>
      <w:r w:rsidR="00AF762F">
        <w:rPr>
          <w:rFonts w:ascii="Times New Roman" w:eastAsiaTheme="minorEastAsia" w:hAnsi="Times New Roman" w:cs="Times New Roman"/>
          <w:sz w:val="20"/>
          <w:lang w:eastAsia="zh-CN"/>
        </w:rPr>
        <w:t>[3]</w:t>
      </w:r>
      <w:r w:rsidR="00AF762F">
        <w:rPr>
          <w:rFonts w:ascii="Times New Roman" w:eastAsiaTheme="minorEastAsia" w:hAnsi="Times New Roman" w:cs="Times New Roman"/>
          <w:sz w:val="20"/>
          <w:lang w:eastAsia="zh-CN"/>
        </w:rPr>
        <w:fldChar w:fldCharType="end"/>
      </w:r>
      <w:r>
        <w:rPr>
          <w:rFonts w:ascii="Times New Roman" w:eastAsiaTheme="minorEastAsia" w:hAnsi="Times New Roman" w:cs="Times New Roman"/>
          <w:sz w:val="20"/>
          <w:lang w:eastAsia="zh-CN"/>
        </w:rPr>
        <w:t>.</w:t>
      </w:r>
    </w:p>
    <w:tbl>
      <w:tblPr>
        <w:tblStyle w:val="af5"/>
        <w:tblW w:w="0" w:type="auto"/>
        <w:tblLook w:val="04A0" w:firstRow="1" w:lastRow="0" w:firstColumn="1" w:lastColumn="0" w:noHBand="0" w:noVBand="1"/>
      </w:tblPr>
      <w:tblGrid>
        <w:gridCol w:w="9060"/>
      </w:tblGrid>
      <w:tr w:rsidR="0020544C" w14:paraId="496B3B49" w14:textId="77777777" w:rsidTr="00403718">
        <w:tc>
          <w:tcPr>
            <w:tcW w:w="9060" w:type="dxa"/>
          </w:tcPr>
          <w:p w14:paraId="280A7B99" w14:textId="15B4DF04" w:rsidR="0020544C" w:rsidRPr="008413D6" w:rsidRDefault="0020544C" w:rsidP="00E01E3A">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353467E3" w14:textId="77777777" w:rsidR="0020544C" w:rsidRPr="00667566" w:rsidRDefault="0020544C" w:rsidP="00403718">
            <w:pPr>
              <w:spacing w:line="276" w:lineRule="auto"/>
              <w:rPr>
                <w:rFonts w:ascii="Times" w:eastAsia="Batang" w:hAnsi="Times"/>
                <w:szCs w:val="24"/>
                <w:lang w:val="en-GB" w:eastAsia="zh-CN"/>
              </w:rPr>
            </w:pPr>
            <w:r w:rsidRPr="00667566">
              <w:rPr>
                <w:rFonts w:ascii="Times" w:eastAsia="Batang" w:hAnsi="Times"/>
                <w:szCs w:val="24"/>
                <w:lang w:val="en-GB" w:eastAsia="zh-CN"/>
              </w:rPr>
              <w:t xml:space="preserve">For </w:t>
            </w:r>
            <w:r w:rsidRPr="00667566">
              <w:rPr>
                <w:rFonts w:ascii="Times" w:eastAsia="Batang" w:hAnsi="Times" w:hint="eastAsia"/>
                <w:szCs w:val="24"/>
                <w:lang w:val="en-GB" w:eastAsia="zh-CN"/>
              </w:rPr>
              <w:t>contiguous</w:t>
            </w:r>
            <w:r w:rsidRPr="00667566">
              <w:rPr>
                <w:rFonts w:ascii="Times" w:eastAsia="Batang" w:hAnsi="Times"/>
                <w:szCs w:val="24"/>
                <w:lang w:val="en-GB" w:eastAsia="zh-CN"/>
              </w:rPr>
              <w:t xml:space="preserve"> RB-based PSCCH/PSSCH transmission in SL-U:</w:t>
            </w:r>
          </w:p>
          <w:p w14:paraId="368237FF" w14:textId="77777777" w:rsidR="0020544C" w:rsidRPr="00667566" w:rsidRDefault="0020544C" w:rsidP="00403718">
            <w:pPr>
              <w:numPr>
                <w:ilvl w:val="0"/>
                <w:numId w:val="22"/>
              </w:numPr>
              <w:autoSpaceDE w:val="0"/>
              <w:autoSpaceDN w:val="0"/>
              <w:spacing w:line="276" w:lineRule="auto"/>
              <w:rPr>
                <w:rFonts w:ascii="Times" w:eastAsia="Batang" w:hAnsi="Times"/>
                <w:szCs w:val="24"/>
                <w:lang w:val="en-GB" w:eastAsia="zh-CN"/>
              </w:rPr>
            </w:pPr>
            <w:r w:rsidRPr="00667566">
              <w:rPr>
                <w:rFonts w:ascii="Times" w:eastAsia="Batang" w:hAnsi="Times"/>
                <w:szCs w:val="24"/>
                <w:lang w:val="en-GB" w:eastAsia="zh-CN"/>
              </w:rPr>
              <w:t>R</w:t>
            </w:r>
            <w:r w:rsidRPr="00667566">
              <w:rPr>
                <w:rFonts w:ascii="Times" w:eastAsia="Batang" w:hAnsi="Times" w:hint="eastAsia"/>
                <w:szCs w:val="24"/>
                <w:lang w:val="en-GB" w:eastAsia="zh-CN"/>
              </w:rPr>
              <w:t>e</w:t>
            </w:r>
            <w:r w:rsidRPr="00667566">
              <w:rPr>
                <w:rFonts w:ascii="Times" w:eastAsia="Batang" w:hAnsi="Times"/>
                <w:szCs w:val="24"/>
                <w:lang w:val="en-GB" w:eastAsia="zh-CN"/>
              </w:rPr>
              <w:t>garding mapping between sub-channel and PRBs, down-select one of the followings during RAN1#112:</w:t>
            </w:r>
          </w:p>
          <w:p w14:paraId="3CAB04E2" w14:textId="77777777" w:rsidR="0020544C" w:rsidRPr="00667566" w:rsidRDefault="0020544C" w:rsidP="00403718">
            <w:pPr>
              <w:numPr>
                <w:ilvl w:val="1"/>
                <w:numId w:val="22"/>
              </w:numPr>
              <w:autoSpaceDE w:val="0"/>
              <w:autoSpaceDN w:val="0"/>
              <w:spacing w:line="276" w:lineRule="auto"/>
              <w:rPr>
                <w:rFonts w:ascii="Times" w:eastAsia="Batang" w:hAnsi="Times"/>
                <w:szCs w:val="24"/>
                <w:lang w:val="en-GB" w:eastAsia="zh-CN"/>
              </w:rPr>
            </w:pPr>
            <w:r w:rsidRPr="00667566">
              <w:rPr>
                <w:rFonts w:ascii="Times" w:eastAsia="Batang" w:hAnsi="Times"/>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5EB67AD4" w14:textId="77777777" w:rsidR="0020544C" w:rsidRPr="005D7D0E" w:rsidRDefault="0020544C" w:rsidP="00403718">
            <w:pPr>
              <w:numPr>
                <w:ilvl w:val="2"/>
                <w:numId w:val="22"/>
              </w:numPr>
              <w:autoSpaceDE w:val="0"/>
              <w:autoSpaceDN w:val="0"/>
              <w:spacing w:line="276" w:lineRule="auto"/>
              <w:rPr>
                <w:rFonts w:ascii="Times" w:eastAsia="Batang" w:hAnsi="Times"/>
                <w:szCs w:val="24"/>
                <w:lang w:val="en-GB" w:eastAsia="zh-CN"/>
              </w:rPr>
            </w:pPr>
            <w:r w:rsidRPr="00667566">
              <w:rPr>
                <w:rFonts w:ascii="Times" w:eastAsia="等线" w:hAnsi="Times" w:hint="eastAsia"/>
                <w:szCs w:val="24"/>
                <w:lang w:val="en-GB" w:eastAsia="zh-CN"/>
              </w:rPr>
              <w:t>F</w:t>
            </w:r>
            <w:r w:rsidRPr="00667566">
              <w:rPr>
                <w:rFonts w:ascii="Times" w:eastAsia="等线" w:hAnsi="Times"/>
                <w:szCs w:val="24"/>
                <w:lang w:val="en-GB" w:eastAsia="zh-CN"/>
              </w:rPr>
              <w:t>FS: how to deal with the remaining PRBs, e.g. for meeting OCB requirements</w:t>
            </w:r>
          </w:p>
          <w:p w14:paraId="1992F594" w14:textId="77777777" w:rsidR="00A40E36" w:rsidRPr="008413D6" w:rsidRDefault="00A40E36" w:rsidP="00A40E36">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35E3EB15" w14:textId="77777777" w:rsidR="00A40E36" w:rsidRPr="00667566" w:rsidRDefault="00A40E36" w:rsidP="00A40E36">
            <w:pPr>
              <w:spacing w:line="276" w:lineRule="auto"/>
              <w:rPr>
                <w:rFonts w:ascii="Times" w:eastAsia="Batang" w:hAnsi="Times"/>
                <w:bCs/>
                <w:szCs w:val="24"/>
                <w:lang w:val="en-GB" w:eastAsia="zh-CN"/>
              </w:rPr>
            </w:pPr>
            <w:r w:rsidRPr="00667566">
              <w:rPr>
                <w:rFonts w:ascii="Times" w:eastAsia="Batang" w:hAnsi="Times"/>
                <w:bCs/>
                <w:szCs w:val="24"/>
                <w:lang w:val="en-GB"/>
              </w:rPr>
              <w:t>For interlace RB-based PSCCH/PSSCH transmission in SL-U:</w:t>
            </w:r>
          </w:p>
          <w:p w14:paraId="07E72460" w14:textId="7DA3296D" w:rsidR="00A40E36" w:rsidRPr="004B1C4C" w:rsidRDefault="00A40E36" w:rsidP="005D7D0E">
            <w:pPr>
              <w:numPr>
                <w:ilvl w:val="0"/>
                <w:numId w:val="28"/>
              </w:numPr>
              <w:autoSpaceDE w:val="0"/>
              <w:autoSpaceDN w:val="0"/>
              <w:spacing w:line="276" w:lineRule="auto"/>
              <w:rPr>
                <w:rFonts w:ascii="Times" w:eastAsia="Batang" w:hAnsi="Times"/>
                <w:szCs w:val="24"/>
                <w:lang w:val="en-GB" w:eastAsia="zh-CN"/>
              </w:rPr>
            </w:pPr>
            <w:r w:rsidRPr="00667566">
              <w:rPr>
                <w:rFonts w:ascii="Times" w:eastAsia="Batang" w:hAnsi="Times"/>
                <w:szCs w:val="24"/>
                <w:lang w:val="en-GB" w:eastAsia="zh-CN"/>
              </w:rPr>
              <w:t>Regarding mapping between sub-channel and interlace, 1 sub-channel is defined and indexed within 1 RB set, and is periodically indexed across different RB sets within the resource pool</w:t>
            </w:r>
          </w:p>
        </w:tc>
      </w:tr>
    </w:tbl>
    <w:p w14:paraId="31CE3324" w14:textId="77777777" w:rsidR="0020544C" w:rsidRDefault="0020544C" w:rsidP="0020544C">
      <w:pPr>
        <w:pStyle w:val="a0"/>
        <w:numPr>
          <w:ilvl w:val="0"/>
          <w:numId w:val="39"/>
        </w:numPr>
        <w:spacing w:beforeLines="50" w:before="120"/>
        <w:rPr>
          <w:rFonts w:ascii="Times New Roman" w:eastAsiaTheme="minorEastAsia" w:hAnsi="Times New Roman" w:cs="Times New Roman"/>
          <w:sz w:val="20"/>
          <w:lang w:eastAsia="zh-CN"/>
        </w:rPr>
      </w:pPr>
      <w:bookmarkStart w:id="8" w:name="OLE_LINK3"/>
      <w:bookmarkStart w:id="9" w:name="OLE_LINK4"/>
      <w:r>
        <w:rPr>
          <w:rFonts w:ascii="Times New Roman" w:eastAsiaTheme="minorEastAsia" w:hAnsi="Times New Roman" w:cs="Times New Roman"/>
          <w:sz w:val="20"/>
          <w:lang w:eastAsia="zh-CN"/>
        </w:rPr>
        <w:t>Contiguous RB-based structure</w:t>
      </w:r>
    </w:p>
    <w:bookmarkEnd w:id="8"/>
    <w:bookmarkEnd w:id="9"/>
    <w:p w14:paraId="4E8CBAD4" w14:textId="0C664F50" w:rsidR="0020544C" w:rsidRDefault="0020544C" w:rsidP="0020544C">
      <w:pPr>
        <w:pStyle w:val="a0"/>
        <w:spacing w:beforeLines="50" w:before="120"/>
        <w:rPr>
          <w:rFonts w:ascii="Times New Roman" w:eastAsiaTheme="minorEastAsia" w:hAnsi="Times New Roman" w:cs="Times New Roman"/>
          <w:sz w:val="20"/>
          <w:lang w:eastAsia="zh-CN"/>
        </w:rPr>
      </w:pPr>
      <w:r>
        <w:rPr>
          <w:rFonts w:ascii="Times New Roman" w:eastAsiaTheme="minorEastAsia" w:hAnsi="Times New Roman" w:cs="Times New Roman" w:hint="eastAsia"/>
          <w:sz w:val="20"/>
          <w:lang w:eastAsia="zh-CN"/>
        </w:rPr>
        <w:t>I</w:t>
      </w:r>
      <w:r>
        <w:rPr>
          <w:rFonts w:ascii="Times New Roman" w:eastAsiaTheme="minorEastAsia" w:hAnsi="Times New Roman" w:cs="Times New Roman"/>
          <w:sz w:val="20"/>
          <w:lang w:eastAsia="zh-CN"/>
        </w:rPr>
        <w:t xml:space="preserve">n R16/R17 NR </w:t>
      </w:r>
      <w:r w:rsidR="00E03B91">
        <w:rPr>
          <w:rFonts w:ascii="Times New Roman" w:eastAsiaTheme="minorEastAsia" w:hAnsi="Times New Roman" w:cs="Times New Roman"/>
          <w:sz w:val="20"/>
          <w:lang w:eastAsia="zh-CN"/>
        </w:rPr>
        <w:t>SL</w:t>
      </w:r>
      <w:r>
        <w:rPr>
          <w:rFonts w:ascii="Times New Roman" w:eastAsiaTheme="minorEastAsia" w:hAnsi="Times New Roman" w:cs="Times New Roman"/>
          <w:sz w:val="20"/>
          <w:lang w:eastAsia="zh-CN"/>
        </w:rPr>
        <w:t>, one candidate single-slot resource is</w:t>
      </w:r>
      <w:r w:rsidR="00A40E36">
        <w:rPr>
          <w:rFonts w:ascii="Times New Roman" w:eastAsiaTheme="minorEastAsia" w:hAnsi="Times New Roman" w:cs="Times New Roman"/>
          <w:sz w:val="20"/>
          <w:lang w:eastAsia="zh-CN"/>
        </w:rPr>
        <w:t xml:space="preserve"> defined as</w:t>
      </w:r>
      <w:r>
        <w:rPr>
          <w:rFonts w:ascii="Times New Roman" w:eastAsiaTheme="minorEastAsia" w:hAnsi="Times New Roman" w:cs="Times New Roman"/>
          <w:sz w:val="20"/>
          <w:lang w:eastAsia="zh-CN"/>
        </w:rPr>
        <w:t xml:space="preserve"> </w:t>
      </w:r>
      <w:proofErr w:type="spellStart"/>
      <w:r w:rsidRPr="001C7387">
        <w:rPr>
          <w:rFonts w:ascii="Times New Roman" w:eastAsiaTheme="minorEastAsia" w:hAnsi="Times New Roman" w:cs="Times New Roman"/>
          <w:i/>
          <w:sz w:val="20"/>
          <w:lang w:eastAsia="zh-CN"/>
        </w:rPr>
        <w:t>L</w:t>
      </w:r>
      <w:r w:rsidRPr="001C7387">
        <w:rPr>
          <w:rFonts w:ascii="Times New Roman" w:eastAsiaTheme="minorEastAsia" w:hAnsi="Times New Roman" w:cs="Times New Roman"/>
          <w:i/>
          <w:sz w:val="20"/>
          <w:vertAlign w:val="subscript"/>
          <w:lang w:eastAsia="zh-CN"/>
        </w:rPr>
        <w:t>subCH</w:t>
      </w:r>
      <w:proofErr w:type="spellEnd"/>
      <w:r>
        <w:rPr>
          <w:rFonts w:ascii="Times New Roman" w:eastAsiaTheme="minorEastAsia" w:hAnsi="Times New Roman" w:cs="Times New Roman"/>
          <w:sz w:val="20"/>
          <w:lang w:eastAsia="zh-CN"/>
        </w:rPr>
        <w:t xml:space="preserve"> contiguous sub-channels within one slot. One </w:t>
      </w:r>
      <w:r w:rsidR="00A40E36">
        <w:rPr>
          <w:rFonts w:ascii="Times New Roman" w:eastAsiaTheme="minorEastAsia" w:hAnsi="Times New Roman" w:cs="Times New Roman"/>
          <w:sz w:val="20"/>
          <w:lang w:eastAsia="zh-CN"/>
        </w:rPr>
        <w:t>issue</w:t>
      </w:r>
      <w:r>
        <w:rPr>
          <w:rFonts w:ascii="Times New Roman" w:eastAsiaTheme="minorEastAsia" w:hAnsi="Times New Roman" w:cs="Times New Roman"/>
          <w:sz w:val="20"/>
          <w:lang w:eastAsia="zh-CN"/>
        </w:rPr>
        <w:t xml:space="preserve"> is whether such definition can be inherited for R18 SL-U, where the guard band between adjacent RB sets is existed and such guard band PRB can only be used if corresponding PSCCH/PSSCH transmission spans over two adjacent RB sets. As shown in Figure </w:t>
      </w:r>
      <w:r w:rsidR="00A2529A">
        <w:rPr>
          <w:rFonts w:ascii="Times New Roman" w:eastAsiaTheme="minorEastAsia" w:hAnsi="Times New Roman" w:cs="Times New Roman"/>
          <w:sz w:val="20"/>
          <w:lang w:eastAsia="zh-CN"/>
        </w:rPr>
        <w:t>4</w:t>
      </w:r>
      <w:r>
        <w:rPr>
          <w:rFonts w:ascii="Times New Roman" w:eastAsiaTheme="minorEastAsia" w:hAnsi="Times New Roman" w:cs="Times New Roman"/>
          <w:sz w:val="20"/>
          <w:lang w:eastAsia="zh-CN"/>
        </w:rPr>
        <w:t>, based on current agreement</w:t>
      </w:r>
      <w:r w:rsidR="00A40E36">
        <w:rPr>
          <w:rFonts w:ascii="Times New Roman" w:eastAsiaTheme="minorEastAsia" w:hAnsi="Times New Roman" w:cs="Times New Roman"/>
          <w:sz w:val="20"/>
          <w:lang w:eastAsia="zh-CN"/>
        </w:rPr>
        <w:t>s</w:t>
      </w:r>
      <w:r>
        <w:rPr>
          <w:rFonts w:ascii="Times New Roman" w:eastAsiaTheme="minorEastAsia" w:hAnsi="Times New Roman" w:cs="Times New Roman"/>
          <w:sz w:val="20"/>
          <w:lang w:eastAsia="zh-CN"/>
        </w:rPr>
        <w:t xml:space="preserve">, single sub-channel#4 or single sub-channel#5 cannot be used for PSCCH/PSSCH transmissions, but the combination of sub-channel#4 and sub-channel#5 </w:t>
      </w:r>
      <w:r w:rsidR="00A40E36">
        <w:rPr>
          <w:rFonts w:ascii="Times New Roman" w:eastAsiaTheme="minorEastAsia" w:hAnsi="Times New Roman" w:cs="Times New Roman"/>
          <w:sz w:val="20"/>
          <w:lang w:eastAsia="zh-CN"/>
        </w:rPr>
        <w:t xml:space="preserve">including all the guard band PRBs </w:t>
      </w:r>
      <w:r>
        <w:rPr>
          <w:rFonts w:ascii="Times New Roman" w:eastAsiaTheme="minorEastAsia" w:hAnsi="Times New Roman" w:cs="Times New Roman"/>
          <w:sz w:val="20"/>
          <w:lang w:eastAsia="zh-CN"/>
        </w:rPr>
        <w:t>can be used</w:t>
      </w:r>
      <w:r w:rsidR="00A40E36">
        <w:rPr>
          <w:rFonts w:ascii="Times New Roman" w:eastAsiaTheme="minorEastAsia" w:hAnsi="Times New Roman" w:cs="Times New Roman"/>
          <w:sz w:val="20"/>
          <w:lang w:eastAsia="zh-CN"/>
        </w:rPr>
        <w:t xml:space="preserve"> for PSCCH/PSSCH transmissions</w:t>
      </w:r>
      <w:r>
        <w:rPr>
          <w:rFonts w:ascii="Times New Roman" w:eastAsiaTheme="minorEastAsia" w:hAnsi="Times New Roman" w:cs="Times New Roman"/>
          <w:sz w:val="20"/>
          <w:lang w:eastAsia="zh-CN"/>
        </w:rPr>
        <w:t xml:space="preserve">. So the definition of </w:t>
      </w:r>
      <w:proofErr w:type="spellStart"/>
      <w:proofErr w:type="gramStart"/>
      <w:r w:rsidRPr="00E01E3A">
        <w:rPr>
          <w:rFonts w:ascii="Times New Roman" w:eastAsiaTheme="minorEastAsia" w:hAnsi="Times New Roman" w:cs="Times New Roman"/>
          <w:i/>
          <w:sz w:val="20"/>
          <w:lang w:eastAsia="zh-CN"/>
        </w:rPr>
        <w:t>R</w:t>
      </w:r>
      <w:r w:rsidRPr="00E01E3A">
        <w:rPr>
          <w:rFonts w:ascii="Times New Roman" w:eastAsiaTheme="minorEastAsia" w:hAnsi="Times New Roman" w:cs="Times New Roman"/>
          <w:i/>
          <w:sz w:val="20"/>
          <w:vertAlign w:val="subscript"/>
          <w:lang w:eastAsia="zh-CN"/>
        </w:rPr>
        <w:t>x,y</w:t>
      </w:r>
      <w:proofErr w:type="spellEnd"/>
      <w:proofErr w:type="gramEnd"/>
      <w:r>
        <w:rPr>
          <w:rFonts w:ascii="Times New Roman" w:eastAsiaTheme="minorEastAsia" w:hAnsi="Times New Roman" w:cs="Times New Roman"/>
          <w:sz w:val="20"/>
          <w:lang w:eastAsia="zh-CN"/>
        </w:rPr>
        <w:t xml:space="preserve"> need</w:t>
      </w:r>
      <w:r w:rsidR="002E2EB6">
        <w:rPr>
          <w:rFonts w:ascii="Times New Roman" w:eastAsiaTheme="minorEastAsia" w:hAnsi="Times New Roman" w:cs="Times New Roman"/>
          <w:sz w:val="20"/>
          <w:lang w:eastAsia="zh-CN"/>
        </w:rPr>
        <w:t>s</w:t>
      </w:r>
      <w:r>
        <w:rPr>
          <w:rFonts w:ascii="Times New Roman" w:eastAsiaTheme="minorEastAsia" w:hAnsi="Times New Roman" w:cs="Times New Roman"/>
          <w:sz w:val="20"/>
          <w:lang w:eastAsia="zh-CN"/>
        </w:rPr>
        <w:t xml:space="preserve"> </w:t>
      </w:r>
      <w:r w:rsidR="00C02284">
        <w:rPr>
          <w:rFonts w:ascii="Times New Roman" w:eastAsiaTheme="minorEastAsia" w:hAnsi="Times New Roman" w:cs="Times New Roman"/>
          <w:sz w:val="20"/>
          <w:lang w:eastAsia="zh-CN"/>
        </w:rPr>
        <w:t xml:space="preserve">to be </w:t>
      </w:r>
      <w:r>
        <w:rPr>
          <w:rFonts w:ascii="Times New Roman" w:eastAsiaTheme="minorEastAsia" w:hAnsi="Times New Roman" w:cs="Times New Roman"/>
          <w:sz w:val="20"/>
          <w:lang w:eastAsia="zh-CN"/>
        </w:rPr>
        <w:t>slight</w:t>
      </w:r>
      <w:r w:rsidR="002E2EB6">
        <w:rPr>
          <w:rFonts w:ascii="Times New Roman" w:eastAsiaTheme="minorEastAsia" w:hAnsi="Times New Roman" w:cs="Times New Roman"/>
          <w:sz w:val="20"/>
          <w:lang w:eastAsia="zh-CN"/>
        </w:rPr>
        <w:t>ly</w:t>
      </w:r>
      <w:r>
        <w:rPr>
          <w:rFonts w:ascii="Times New Roman" w:eastAsiaTheme="minorEastAsia" w:hAnsi="Times New Roman" w:cs="Times New Roman"/>
          <w:sz w:val="20"/>
          <w:lang w:eastAsia="zh-CN"/>
        </w:rPr>
        <w:t xml:space="preserve"> updated, where only </w:t>
      </w:r>
      <w:proofErr w:type="spellStart"/>
      <w:r w:rsidRPr="001C7387">
        <w:rPr>
          <w:rFonts w:ascii="Times New Roman" w:eastAsiaTheme="minorEastAsia" w:hAnsi="Times New Roman" w:cs="Times New Roman"/>
          <w:i/>
          <w:sz w:val="20"/>
          <w:lang w:eastAsia="zh-CN"/>
        </w:rPr>
        <w:t>L</w:t>
      </w:r>
      <w:r w:rsidRPr="001C7387">
        <w:rPr>
          <w:rFonts w:ascii="Times New Roman" w:eastAsiaTheme="minorEastAsia" w:hAnsi="Times New Roman" w:cs="Times New Roman"/>
          <w:i/>
          <w:sz w:val="20"/>
          <w:vertAlign w:val="subscript"/>
          <w:lang w:eastAsia="zh-CN"/>
        </w:rPr>
        <w:t>subCH</w:t>
      </w:r>
      <w:proofErr w:type="spellEnd"/>
      <w:r>
        <w:rPr>
          <w:rFonts w:ascii="Times New Roman" w:eastAsiaTheme="minorEastAsia" w:hAnsi="Times New Roman" w:cs="Times New Roman"/>
          <w:sz w:val="20"/>
          <w:lang w:eastAsia="zh-CN"/>
        </w:rPr>
        <w:t xml:space="preserve">  contiguous sub-channels without any guard band PRBs (such as sub-channel#1+sub-channel#2) or </w:t>
      </w:r>
      <w:proofErr w:type="spellStart"/>
      <w:r w:rsidRPr="001C7387">
        <w:rPr>
          <w:rFonts w:ascii="Times New Roman" w:eastAsiaTheme="minorEastAsia" w:hAnsi="Times New Roman" w:cs="Times New Roman"/>
          <w:i/>
          <w:sz w:val="20"/>
          <w:lang w:eastAsia="zh-CN"/>
        </w:rPr>
        <w:t>L</w:t>
      </w:r>
      <w:r w:rsidRPr="001C7387">
        <w:rPr>
          <w:rFonts w:ascii="Times New Roman" w:eastAsiaTheme="minorEastAsia" w:hAnsi="Times New Roman" w:cs="Times New Roman"/>
          <w:i/>
          <w:sz w:val="20"/>
          <w:vertAlign w:val="subscript"/>
          <w:lang w:eastAsia="zh-CN"/>
        </w:rPr>
        <w:t>subCH</w:t>
      </w:r>
      <w:proofErr w:type="spellEnd"/>
      <w:r>
        <w:rPr>
          <w:rFonts w:ascii="Times New Roman" w:eastAsiaTheme="minorEastAsia" w:hAnsi="Times New Roman" w:cs="Times New Roman"/>
          <w:sz w:val="20"/>
          <w:lang w:eastAsia="zh-CN"/>
        </w:rPr>
        <w:t xml:space="preserve"> contiguous sub-channels with all guard band PRBs (such as sub-channel#4+sub-channel#5) </w:t>
      </w:r>
      <w:r w:rsidR="00A40E36">
        <w:rPr>
          <w:rFonts w:ascii="Times New Roman" w:eastAsiaTheme="minorEastAsia" w:hAnsi="Times New Roman" w:cs="Times New Roman"/>
          <w:sz w:val="20"/>
          <w:lang w:eastAsia="zh-CN"/>
        </w:rPr>
        <w:t xml:space="preserve">within one slot </w:t>
      </w:r>
      <w:r>
        <w:rPr>
          <w:rFonts w:ascii="Times New Roman" w:eastAsiaTheme="minorEastAsia" w:hAnsi="Times New Roman" w:cs="Times New Roman"/>
          <w:sz w:val="20"/>
          <w:lang w:eastAsia="zh-CN"/>
        </w:rPr>
        <w:t>can be treated as candidate single-slot resource</w:t>
      </w:r>
      <w:r w:rsidR="004C1A47">
        <w:rPr>
          <w:rFonts w:ascii="Times New Roman" w:eastAsiaTheme="minorEastAsia" w:hAnsi="Times New Roman" w:cs="Times New Roman"/>
          <w:sz w:val="20"/>
          <w:lang w:eastAsia="zh-CN"/>
        </w:rPr>
        <w:t xml:space="preserve">. Inversely, </w:t>
      </w:r>
      <w:proofErr w:type="spellStart"/>
      <w:r w:rsidR="004C1A47" w:rsidRPr="001C7387">
        <w:rPr>
          <w:rFonts w:ascii="Times New Roman" w:eastAsiaTheme="minorEastAsia" w:hAnsi="Times New Roman" w:cs="Times New Roman"/>
          <w:i/>
          <w:sz w:val="20"/>
          <w:lang w:eastAsia="zh-CN"/>
        </w:rPr>
        <w:t>L</w:t>
      </w:r>
      <w:r w:rsidR="004C1A47" w:rsidRPr="001C7387">
        <w:rPr>
          <w:rFonts w:ascii="Times New Roman" w:eastAsiaTheme="minorEastAsia" w:hAnsi="Times New Roman" w:cs="Times New Roman"/>
          <w:i/>
          <w:sz w:val="20"/>
          <w:vertAlign w:val="subscript"/>
          <w:lang w:eastAsia="zh-CN"/>
        </w:rPr>
        <w:t>subCH</w:t>
      </w:r>
      <w:proofErr w:type="spellEnd"/>
      <w:r w:rsidR="004C1A47">
        <w:rPr>
          <w:rFonts w:ascii="Times New Roman" w:eastAsiaTheme="minorEastAsia" w:hAnsi="Times New Roman" w:cs="Times New Roman"/>
          <w:sz w:val="20"/>
          <w:lang w:eastAsia="zh-CN"/>
        </w:rPr>
        <w:t xml:space="preserve"> contiguous sub-channels with </w:t>
      </w:r>
      <w:r w:rsidR="00E03B91">
        <w:rPr>
          <w:rFonts w:ascii="Times New Roman" w:eastAsiaTheme="minorEastAsia" w:hAnsi="Times New Roman" w:cs="Times New Roman"/>
          <w:sz w:val="20"/>
          <w:lang w:eastAsia="zh-CN"/>
        </w:rPr>
        <w:t xml:space="preserve">only </w:t>
      </w:r>
      <w:r w:rsidR="004C1A47">
        <w:rPr>
          <w:rFonts w:ascii="Times New Roman" w:eastAsiaTheme="minorEastAsia" w:hAnsi="Times New Roman" w:cs="Times New Roman"/>
          <w:sz w:val="20"/>
          <w:lang w:eastAsia="zh-CN"/>
        </w:rPr>
        <w:t xml:space="preserve">part </w:t>
      </w:r>
      <w:r w:rsidR="00E03B91">
        <w:rPr>
          <w:rFonts w:ascii="Times New Roman" w:eastAsiaTheme="minorEastAsia" w:hAnsi="Times New Roman" w:cs="Times New Roman"/>
          <w:sz w:val="20"/>
          <w:lang w:eastAsia="zh-CN"/>
        </w:rPr>
        <w:t xml:space="preserve">guard band </w:t>
      </w:r>
      <w:r w:rsidR="004C1A47">
        <w:rPr>
          <w:rFonts w:ascii="Times New Roman" w:eastAsiaTheme="minorEastAsia" w:hAnsi="Times New Roman" w:cs="Times New Roman"/>
          <w:sz w:val="20"/>
          <w:lang w:eastAsia="zh-CN"/>
        </w:rPr>
        <w:t>PRBs can</w:t>
      </w:r>
      <w:r w:rsidR="00A40E36">
        <w:rPr>
          <w:rFonts w:ascii="Times New Roman" w:eastAsiaTheme="minorEastAsia" w:hAnsi="Times New Roman" w:cs="Times New Roman"/>
          <w:sz w:val="20"/>
          <w:lang w:eastAsia="zh-CN"/>
        </w:rPr>
        <w:t>not</w:t>
      </w:r>
      <w:r w:rsidR="004C1A47">
        <w:rPr>
          <w:rFonts w:ascii="Times New Roman" w:eastAsiaTheme="minorEastAsia" w:hAnsi="Times New Roman" w:cs="Times New Roman"/>
          <w:sz w:val="20"/>
          <w:lang w:eastAsia="zh-CN"/>
        </w:rPr>
        <w:t xml:space="preserve"> be used as candidate single-slot resource (such as sub-channel#3+sub-channel#4 or sub-channel#5+sub-channel#6)</w:t>
      </w:r>
      <w:r>
        <w:rPr>
          <w:rFonts w:ascii="Times New Roman" w:eastAsiaTheme="minorEastAsia" w:hAnsi="Times New Roman" w:cs="Times New Roman"/>
          <w:sz w:val="20"/>
          <w:lang w:eastAsia="zh-CN"/>
        </w:rPr>
        <w:t>.</w:t>
      </w:r>
    </w:p>
    <w:p w14:paraId="1CF4BE1C" w14:textId="0B1B612F" w:rsidR="00A40E36" w:rsidRDefault="00A40E36" w:rsidP="0020544C">
      <w:pPr>
        <w:pStyle w:val="a0"/>
        <w:spacing w:beforeLines="50" w:before="120"/>
        <w:rPr>
          <w:rFonts w:ascii="Times New Roman" w:eastAsiaTheme="minorEastAsia" w:hAnsi="Times New Roman" w:cs="Times New Roman"/>
          <w:b/>
          <w:sz w:val="20"/>
          <w:lang w:eastAsia="zh-CN"/>
        </w:rPr>
      </w:pPr>
      <w:r>
        <w:rPr>
          <w:rFonts w:ascii="Times New Roman" w:eastAsiaTheme="minorEastAsia" w:hAnsi="Times New Roman" w:cs="Times New Roman" w:hint="eastAsia"/>
          <w:b/>
          <w:sz w:val="20"/>
          <w:lang w:eastAsia="zh-CN"/>
        </w:rPr>
        <w:t>O</w:t>
      </w:r>
      <w:r>
        <w:rPr>
          <w:rFonts w:ascii="Times New Roman" w:eastAsiaTheme="minorEastAsia" w:hAnsi="Times New Roman" w:cs="Times New Roman"/>
          <w:b/>
          <w:sz w:val="20"/>
          <w:lang w:eastAsia="zh-CN"/>
        </w:rPr>
        <w:t xml:space="preserve">bservation </w:t>
      </w:r>
      <w:r w:rsidR="008C77E9">
        <w:rPr>
          <w:rFonts w:ascii="Times New Roman" w:eastAsiaTheme="minorEastAsia" w:hAnsi="Times New Roman" w:cs="Times New Roman"/>
          <w:b/>
          <w:sz w:val="20"/>
          <w:lang w:eastAsia="zh-CN"/>
        </w:rPr>
        <w:t>4</w:t>
      </w:r>
      <w:r>
        <w:rPr>
          <w:rFonts w:ascii="Times New Roman" w:eastAsiaTheme="minorEastAsia" w:hAnsi="Times New Roman" w:cs="Times New Roman"/>
          <w:b/>
          <w:sz w:val="20"/>
          <w:lang w:eastAsia="zh-CN"/>
        </w:rPr>
        <w:t>: Based on current agreements on the restrictions of the usage of guard band PRBs, current definition on candidate single-slot resource of R16/R17 NR SL cannot be used directly for R18 SL-U.</w:t>
      </w:r>
    </w:p>
    <w:p w14:paraId="7D6A3B8A" w14:textId="7EC14973" w:rsidR="004C1A47" w:rsidRDefault="0020544C" w:rsidP="0020544C">
      <w:pPr>
        <w:pStyle w:val="a0"/>
        <w:spacing w:beforeLines="50" w:before="120"/>
        <w:rPr>
          <w:rFonts w:ascii="Times New Roman" w:eastAsiaTheme="minorEastAsia" w:hAnsi="Times New Roman" w:cs="Times New Roman"/>
          <w:b/>
          <w:sz w:val="20"/>
          <w:lang w:eastAsia="zh-CN"/>
        </w:rPr>
      </w:pPr>
      <w:r w:rsidRPr="00E8103B">
        <w:rPr>
          <w:rFonts w:ascii="Times New Roman" w:eastAsiaTheme="minorEastAsia" w:hAnsi="Times New Roman" w:cs="Times New Roman"/>
          <w:b/>
          <w:sz w:val="20"/>
          <w:lang w:eastAsia="zh-CN"/>
        </w:rPr>
        <w:t xml:space="preserve">Proposal </w:t>
      </w:r>
      <w:r w:rsidR="004C1A47">
        <w:rPr>
          <w:rFonts w:ascii="Times New Roman" w:eastAsiaTheme="minorEastAsia" w:hAnsi="Times New Roman" w:cs="Times New Roman"/>
          <w:b/>
          <w:sz w:val="20"/>
          <w:lang w:eastAsia="zh-CN"/>
        </w:rPr>
        <w:t>1</w:t>
      </w:r>
      <w:r w:rsidR="008C77E9">
        <w:rPr>
          <w:rFonts w:ascii="Times New Roman" w:eastAsiaTheme="minorEastAsia" w:hAnsi="Times New Roman" w:cs="Times New Roman"/>
          <w:b/>
          <w:sz w:val="20"/>
          <w:lang w:eastAsia="zh-CN"/>
        </w:rPr>
        <w:t>1</w:t>
      </w:r>
      <w:r w:rsidRPr="00E8103B">
        <w:rPr>
          <w:rFonts w:ascii="Times New Roman" w:eastAsiaTheme="minorEastAsia" w:hAnsi="Times New Roman" w:cs="Times New Roman"/>
          <w:b/>
          <w:sz w:val="20"/>
          <w:lang w:eastAsia="zh-CN"/>
        </w:rPr>
        <w:t>: For contiguous RB-based structure</w:t>
      </w:r>
      <w:r>
        <w:rPr>
          <w:rFonts w:ascii="Times New Roman" w:eastAsiaTheme="minorEastAsia" w:hAnsi="Times New Roman" w:cs="Times New Roman"/>
          <w:b/>
          <w:sz w:val="20"/>
          <w:lang w:eastAsia="zh-CN"/>
        </w:rPr>
        <w:t xml:space="preserve"> for PSCCH</w:t>
      </w:r>
      <w:r>
        <w:rPr>
          <w:rFonts w:ascii="Times New Roman" w:eastAsiaTheme="minorEastAsia" w:hAnsi="Times New Roman" w:cs="Times New Roman" w:hint="eastAsia"/>
          <w:b/>
          <w:sz w:val="20"/>
          <w:lang w:eastAsia="zh-CN"/>
        </w:rPr>
        <w:t>/</w:t>
      </w:r>
      <w:r>
        <w:rPr>
          <w:rFonts w:ascii="Times New Roman" w:eastAsiaTheme="minorEastAsia" w:hAnsi="Times New Roman" w:cs="Times New Roman"/>
          <w:b/>
          <w:sz w:val="20"/>
          <w:lang w:eastAsia="zh-CN"/>
        </w:rPr>
        <w:t>PSSCH transmission</w:t>
      </w:r>
      <w:r w:rsidRPr="00E8103B">
        <w:rPr>
          <w:rFonts w:ascii="Times New Roman" w:eastAsiaTheme="minorEastAsia" w:hAnsi="Times New Roman" w:cs="Times New Roman"/>
          <w:b/>
          <w:sz w:val="20"/>
          <w:lang w:eastAsia="zh-CN"/>
        </w:rPr>
        <w:t>, candidate single-slot resource</w:t>
      </w:r>
      <w:r>
        <w:rPr>
          <w:rFonts w:ascii="Times New Roman" w:eastAsiaTheme="minorEastAsia" w:hAnsi="Times New Roman" w:cs="Times New Roman"/>
          <w:b/>
          <w:sz w:val="20"/>
          <w:lang w:eastAsia="zh-CN"/>
        </w:rPr>
        <w:t xml:space="preserve"> (</w:t>
      </w:r>
      <w:proofErr w:type="spellStart"/>
      <w:proofErr w:type="gramStart"/>
      <w:r w:rsidRPr="008C4024">
        <w:rPr>
          <w:rFonts w:ascii="Times New Roman" w:eastAsiaTheme="minorEastAsia" w:hAnsi="Times New Roman" w:cs="Times New Roman"/>
          <w:b/>
          <w:i/>
          <w:sz w:val="20"/>
          <w:lang w:eastAsia="zh-CN"/>
        </w:rPr>
        <w:t>R</w:t>
      </w:r>
      <w:r w:rsidRPr="008C4024">
        <w:rPr>
          <w:rFonts w:ascii="Times New Roman" w:eastAsiaTheme="minorEastAsia" w:hAnsi="Times New Roman" w:cs="Times New Roman"/>
          <w:b/>
          <w:i/>
          <w:sz w:val="20"/>
          <w:vertAlign w:val="subscript"/>
          <w:lang w:eastAsia="zh-CN"/>
        </w:rPr>
        <w:t>x,y</w:t>
      </w:r>
      <w:proofErr w:type="spellEnd"/>
      <w:proofErr w:type="gramEnd"/>
      <w:r>
        <w:rPr>
          <w:rFonts w:ascii="Times New Roman" w:eastAsiaTheme="minorEastAsia" w:hAnsi="Times New Roman" w:cs="Times New Roman"/>
          <w:b/>
          <w:sz w:val="20"/>
          <w:lang w:eastAsia="zh-CN"/>
        </w:rPr>
        <w:t>)</w:t>
      </w:r>
      <w:r w:rsidRPr="00E8103B">
        <w:rPr>
          <w:rFonts w:ascii="Times New Roman" w:eastAsiaTheme="minorEastAsia" w:hAnsi="Times New Roman" w:cs="Times New Roman"/>
          <w:b/>
          <w:sz w:val="20"/>
          <w:lang w:eastAsia="zh-CN"/>
        </w:rPr>
        <w:t xml:space="preserve"> is defined</w:t>
      </w:r>
      <w:r w:rsidR="007A0000">
        <w:rPr>
          <w:rFonts w:ascii="Times New Roman" w:eastAsiaTheme="minorEastAsia" w:hAnsi="Times New Roman" w:cs="Times New Roman"/>
          <w:b/>
          <w:sz w:val="20"/>
          <w:lang w:eastAsia="zh-CN"/>
        </w:rPr>
        <w:t xml:space="preserve"> within one slot</w:t>
      </w:r>
      <w:r w:rsidRPr="00E8103B">
        <w:rPr>
          <w:rFonts w:ascii="Times New Roman" w:eastAsiaTheme="minorEastAsia" w:hAnsi="Times New Roman" w:cs="Times New Roman"/>
          <w:b/>
          <w:sz w:val="20"/>
          <w:lang w:eastAsia="zh-CN"/>
        </w:rPr>
        <w:t xml:space="preserve"> as</w:t>
      </w:r>
      <w:r w:rsidR="004C1A47">
        <w:rPr>
          <w:rFonts w:ascii="Times New Roman" w:eastAsiaTheme="minorEastAsia" w:hAnsi="Times New Roman" w:cs="Times New Roman"/>
          <w:b/>
          <w:sz w:val="20"/>
          <w:lang w:eastAsia="zh-CN"/>
        </w:rPr>
        <w:t xml:space="preserve"> follow</w:t>
      </w:r>
      <w:r w:rsidR="00A40E36">
        <w:rPr>
          <w:rFonts w:ascii="Times New Roman" w:eastAsiaTheme="minorEastAsia" w:hAnsi="Times New Roman" w:cs="Times New Roman"/>
          <w:b/>
          <w:sz w:val="20"/>
          <w:lang w:eastAsia="zh-CN"/>
        </w:rPr>
        <w:t>s</w:t>
      </w:r>
      <w:r w:rsidR="004C1A47">
        <w:rPr>
          <w:rFonts w:ascii="Times New Roman" w:eastAsiaTheme="minorEastAsia" w:hAnsi="Times New Roman" w:cs="Times New Roman"/>
          <w:b/>
          <w:sz w:val="20"/>
          <w:lang w:eastAsia="zh-CN"/>
        </w:rPr>
        <w:t>:</w:t>
      </w:r>
    </w:p>
    <w:p w14:paraId="65C2F38B" w14:textId="2C5C60E7" w:rsidR="004C1A47" w:rsidRDefault="0020544C" w:rsidP="00E01E3A">
      <w:pPr>
        <w:pStyle w:val="a0"/>
        <w:numPr>
          <w:ilvl w:val="0"/>
          <w:numId w:val="40"/>
        </w:numPr>
        <w:spacing w:beforeLines="50" w:before="120"/>
        <w:rPr>
          <w:rFonts w:ascii="Times New Roman" w:eastAsiaTheme="minorEastAsia" w:hAnsi="Times New Roman" w:cs="Times New Roman"/>
          <w:b/>
          <w:sz w:val="20"/>
          <w:lang w:eastAsia="zh-CN"/>
        </w:rPr>
      </w:pPr>
      <w:proofErr w:type="spellStart"/>
      <w:r w:rsidRPr="00E8103B">
        <w:rPr>
          <w:rFonts w:ascii="Times New Roman" w:eastAsiaTheme="minorEastAsia" w:hAnsi="Times New Roman" w:cs="Times New Roman"/>
          <w:b/>
          <w:i/>
          <w:sz w:val="20"/>
          <w:lang w:eastAsia="zh-CN"/>
        </w:rPr>
        <w:t>L</w:t>
      </w:r>
      <w:r w:rsidRPr="00E8103B">
        <w:rPr>
          <w:rFonts w:ascii="Times New Roman" w:eastAsiaTheme="minorEastAsia" w:hAnsi="Times New Roman" w:cs="Times New Roman"/>
          <w:b/>
          <w:i/>
          <w:sz w:val="20"/>
          <w:vertAlign w:val="subscript"/>
          <w:lang w:eastAsia="zh-CN"/>
        </w:rPr>
        <w:t>subCH</w:t>
      </w:r>
      <w:proofErr w:type="spellEnd"/>
      <w:r w:rsidRPr="00E8103B">
        <w:rPr>
          <w:rFonts w:ascii="Times New Roman" w:eastAsiaTheme="minorEastAsia" w:hAnsi="Times New Roman" w:cs="Times New Roman"/>
          <w:b/>
          <w:sz w:val="20"/>
          <w:lang w:eastAsia="zh-CN"/>
        </w:rPr>
        <w:t xml:space="preserve"> contiguous sub-channels</w:t>
      </w:r>
      <w:r w:rsidR="004C1A47">
        <w:rPr>
          <w:rFonts w:ascii="Times New Roman" w:eastAsiaTheme="minorEastAsia" w:hAnsi="Times New Roman" w:cs="Times New Roman"/>
          <w:b/>
          <w:sz w:val="20"/>
          <w:lang w:eastAsia="zh-CN"/>
        </w:rPr>
        <w:t xml:space="preserve"> </w:t>
      </w:r>
      <w:r w:rsidR="007D085C">
        <w:rPr>
          <w:rFonts w:ascii="Times New Roman" w:eastAsiaTheme="minorEastAsia" w:hAnsi="Times New Roman" w:cs="Times New Roman"/>
          <w:b/>
          <w:sz w:val="20"/>
          <w:lang w:eastAsia="zh-CN"/>
        </w:rPr>
        <w:t xml:space="preserve">within a RB set </w:t>
      </w:r>
      <w:r w:rsidR="004C1A47">
        <w:rPr>
          <w:rFonts w:ascii="Times New Roman" w:eastAsiaTheme="minorEastAsia" w:hAnsi="Times New Roman" w:cs="Times New Roman"/>
          <w:b/>
          <w:sz w:val="20"/>
          <w:lang w:eastAsia="zh-CN"/>
        </w:rPr>
        <w:t>without any guard band PRBs</w:t>
      </w:r>
    </w:p>
    <w:p w14:paraId="12411E9E" w14:textId="69391FCE" w:rsidR="004C1A47" w:rsidRDefault="004C1A47" w:rsidP="00E01E3A">
      <w:pPr>
        <w:pStyle w:val="a0"/>
        <w:numPr>
          <w:ilvl w:val="0"/>
          <w:numId w:val="40"/>
        </w:numPr>
        <w:spacing w:beforeLines="50" w:before="120"/>
        <w:rPr>
          <w:rFonts w:ascii="Times New Roman" w:eastAsiaTheme="minorEastAsia" w:hAnsi="Times New Roman" w:cs="Times New Roman"/>
          <w:b/>
          <w:sz w:val="20"/>
          <w:lang w:eastAsia="zh-CN"/>
        </w:rPr>
      </w:pPr>
      <w:proofErr w:type="spellStart"/>
      <w:r w:rsidRPr="00E8103B">
        <w:rPr>
          <w:rFonts w:ascii="Times New Roman" w:eastAsiaTheme="minorEastAsia" w:hAnsi="Times New Roman" w:cs="Times New Roman"/>
          <w:b/>
          <w:i/>
          <w:sz w:val="20"/>
          <w:lang w:eastAsia="zh-CN"/>
        </w:rPr>
        <w:t>L</w:t>
      </w:r>
      <w:r w:rsidRPr="00E8103B">
        <w:rPr>
          <w:rFonts w:ascii="Times New Roman" w:eastAsiaTheme="minorEastAsia" w:hAnsi="Times New Roman" w:cs="Times New Roman"/>
          <w:b/>
          <w:i/>
          <w:sz w:val="20"/>
          <w:vertAlign w:val="subscript"/>
          <w:lang w:eastAsia="zh-CN"/>
        </w:rPr>
        <w:t>subCH</w:t>
      </w:r>
      <w:proofErr w:type="spellEnd"/>
      <w:r w:rsidRPr="00E8103B">
        <w:rPr>
          <w:rFonts w:ascii="Times New Roman" w:eastAsiaTheme="minorEastAsia" w:hAnsi="Times New Roman" w:cs="Times New Roman"/>
          <w:b/>
          <w:sz w:val="20"/>
          <w:lang w:eastAsia="zh-CN"/>
        </w:rPr>
        <w:t xml:space="preserve"> contiguous sub-channels </w:t>
      </w:r>
      <w:r w:rsidR="007D085C">
        <w:rPr>
          <w:rFonts w:ascii="Times New Roman" w:eastAsiaTheme="minorEastAsia" w:hAnsi="Times New Roman" w:cs="Times New Roman"/>
          <w:b/>
          <w:sz w:val="20"/>
          <w:lang w:eastAsia="zh-CN"/>
        </w:rPr>
        <w:t>within multiple contiguous RB set</w:t>
      </w:r>
      <w:r w:rsidR="00C376E1">
        <w:rPr>
          <w:rFonts w:ascii="Times New Roman" w:eastAsiaTheme="minorEastAsia" w:hAnsi="Times New Roman" w:cs="Times New Roman"/>
          <w:b/>
          <w:sz w:val="20"/>
          <w:lang w:eastAsia="zh-CN"/>
        </w:rPr>
        <w:t>s</w:t>
      </w:r>
      <w:r w:rsidR="007D085C">
        <w:rPr>
          <w:rFonts w:ascii="Times New Roman" w:eastAsiaTheme="minorEastAsia" w:hAnsi="Times New Roman" w:cs="Times New Roman"/>
          <w:b/>
          <w:sz w:val="20"/>
          <w:lang w:eastAsia="zh-CN"/>
        </w:rPr>
        <w:t xml:space="preserve"> </w:t>
      </w:r>
      <w:r w:rsidRPr="00E8103B">
        <w:rPr>
          <w:rFonts w:ascii="Times New Roman" w:eastAsiaTheme="minorEastAsia" w:hAnsi="Times New Roman" w:cs="Times New Roman"/>
          <w:b/>
          <w:sz w:val="20"/>
          <w:lang w:eastAsia="zh-CN"/>
        </w:rPr>
        <w:t>with</w:t>
      </w:r>
      <w:r>
        <w:rPr>
          <w:rFonts w:ascii="Times New Roman" w:eastAsiaTheme="minorEastAsia" w:hAnsi="Times New Roman" w:cs="Times New Roman"/>
          <w:b/>
          <w:sz w:val="20"/>
          <w:lang w:eastAsia="zh-CN"/>
        </w:rPr>
        <w:t xml:space="preserve"> all guard band PRBs</w:t>
      </w:r>
    </w:p>
    <w:p w14:paraId="711A3991" w14:textId="123AAF0E" w:rsidR="0020544C" w:rsidRDefault="00566C4B" w:rsidP="00E01E3A">
      <w:pPr>
        <w:pStyle w:val="a0"/>
        <w:spacing w:beforeLines="50" w:before="120"/>
        <w:jc w:val="center"/>
      </w:pPr>
      <w:r>
        <w:object w:dxaOrig="12231" w:dyaOrig="1281" w14:anchorId="7015CA05">
          <v:shape id="_x0000_i1027" type="#_x0000_t75" style="width:431.8pt;height:45.25pt" o:ole="">
            <v:imagedata r:id="rId18" o:title=""/>
          </v:shape>
          <o:OLEObject Type="Embed" ProgID="Visio.Drawing.15" ShapeID="_x0000_i1027" DrawAspect="Content" ObjectID="_1742395873" r:id="rId19"/>
        </w:object>
      </w:r>
    </w:p>
    <w:p w14:paraId="161F532F" w14:textId="782B0B0E" w:rsidR="0020544C" w:rsidRDefault="0020544C" w:rsidP="0020544C">
      <w:pPr>
        <w:pStyle w:val="a0"/>
        <w:jc w:val="center"/>
        <w:rPr>
          <w:rFonts w:ascii="Times New Roman" w:eastAsiaTheme="minorEastAsia" w:hAnsi="Times New Roman" w:cs="Times New Roman"/>
          <w:b/>
          <w:sz w:val="20"/>
          <w:lang w:eastAsia="zh-CN"/>
        </w:rPr>
      </w:pPr>
      <w:r>
        <w:rPr>
          <w:rFonts w:ascii="Times New Roman" w:eastAsiaTheme="minorEastAsia" w:hAnsi="Times New Roman" w:cs="Times New Roman" w:hint="eastAsia"/>
          <w:sz w:val="20"/>
          <w:lang w:eastAsia="zh-CN"/>
        </w:rPr>
        <w:t>F</w:t>
      </w:r>
      <w:r>
        <w:rPr>
          <w:rFonts w:ascii="Times New Roman" w:eastAsiaTheme="minorEastAsia" w:hAnsi="Times New Roman" w:cs="Times New Roman"/>
          <w:sz w:val="20"/>
          <w:lang w:eastAsia="zh-CN"/>
        </w:rPr>
        <w:t xml:space="preserve">igure </w:t>
      </w:r>
      <w:r w:rsidR="00A2529A">
        <w:rPr>
          <w:rFonts w:ascii="Times New Roman" w:eastAsiaTheme="minorEastAsia" w:hAnsi="Times New Roman" w:cs="Times New Roman"/>
          <w:sz w:val="20"/>
          <w:lang w:eastAsia="zh-CN"/>
        </w:rPr>
        <w:t>4</w:t>
      </w:r>
      <w:r>
        <w:rPr>
          <w:rFonts w:ascii="Times New Roman" w:eastAsiaTheme="minorEastAsia" w:hAnsi="Times New Roman" w:cs="Times New Roman"/>
          <w:sz w:val="20"/>
          <w:lang w:eastAsia="zh-CN"/>
        </w:rPr>
        <w:t>: Sub-channel index for contiguous RB-based structure</w:t>
      </w:r>
    </w:p>
    <w:p w14:paraId="4AC6EDF1" w14:textId="77777777" w:rsidR="0020544C" w:rsidRPr="008C4024" w:rsidRDefault="0020544C" w:rsidP="0020544C">
      <w:pPr>
        <w:pStyle w:val="a0"/>
        <w:spacing w:beforeLines="50" w:before="120"/>
        <w:rPr>
          <w:rFonts w:ascii="Times New Roman" w:eastAsiaTheme="minorEastAsia" w:hAnsi="Times New Roman" w:cs="Times New Roman"/>
          <w:b/>
          <w:sz w:val="20"/>
          <w:lang w:eastAsia="zh-CN"/>
        </w:rPr>
      </w:pPr>
    </w:p>
    <w:p w14:paraId="4CA31569" w14:textId="77777777" w:rsidR="0020544C" w:rsidRDefault="0020544C" w:rsidP="0020544C">
      <w:pPr>
        <w:pStyle w:val="a0"/>
        <w:numPr>
          <w:ilvl w:val="0"/>
          <w:numId w:val="39"/>
        </w:numPr>
        <w:spacing w:beforeLines="50" w:before="120"/>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IRB-based structure</w:t>
      </w:r>
    </w:p>
    <w:p w14:paraId="27793556" w14:textId="658B7B45" w:rsidR="0020544C" w:rsidRDefault="0020544C" w:rsidP="0020544C">
      <w:pPr>
        <w:pStyle w:val="a0"/>
        <w:spacing w:beforeLines="50" w:before="120"/>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lastRenderedPageBreak/>
        <w:t>For IRB-based structure, considering that sub-channel is defined within one RB set and is periodically</w:t>
      </w:r>
      <w:r w:rsidR="00AF6C9A">
        <w:rPr>
          <w:rFonts w:ascii="Times New Roman" w:eastAsiaTheme="minorEastAsia" w:hAnsi="Times New Roman" w:cs="Times New Roman"/>
          <w:sz w:val="20"/>
          <w:lang w:eastAsia="zh-CN"/>
        </w:rPr>
        <w:t xml:space="preserve"> index</w:t>
      </w:r>
      <w:r w:rsidR="00083AAF">
        <w:rPr>
          <w:rFonts w:ascii="Times New Roman" w:eastAsiaTheme="minorEastAsia" w:hAnsi="Times New Roman" w:cs="Times New Roman"/>
          <w:sz w:val="20"/>
          <w:lang w:eastAsia="zh-CN"/>
        </w:rPr>
        <w:t>ed</w:t>
      </w:r>
      <w:r w:rsidR="00AF6C9A">
        <w:rPr>
          <w:rFonts w:ascii="Times New Roman" w:eastAsiaTheme="minorEastAsia" w:hAnsi="Times New Roman" w:cs="Times New Roman"/>
          <w:sz w:val="20"/>
          <w:lang w:eastAsia="zh-CN"/>
        </w:rPr>
        <w:t xml:space="preserve"> across different RB sets,</w:t>
      </w:r>
      <w:r>
        <w:rPr>
          <w:rFonts w:ascii="Times New Roman" w:eastAsiaTheme="minorEastAsia" w:hAnsi="Times New Roman" w:cs="Times New Roman"/>
          <w:sz w:val="20"/>
          <w:lang w:eastAsia="zh-CN"/>
        </w:rPr>
        <w:t xml:space="preserve"> so the definition of candidate single-slot resource</w:t>
      </w:r>
      <w:r w:rsidR="00AF6C9A">
        <w:rPr>
          <w:rFonts w:ascii="Times New Roman" w:eastAsiaTheme="minorEastAsia" w:hAnsi="Times New Roman" w:cs="Times New Roman"/>
          <w:sz w:val="20"/>
          <w:lang w:eastAsia="zh-CN"/>
        </w:rPr>
        <w:t xml:space="preserve"> of R16/R17 NR </w:t>
      </w:r>
      <w:r w:rsidR="000A607D">
        <w:rPr>
          <w:rFonts w:ascii="Times New Roman" w:eastAsiaTheme="minorEastAsia" w:hAnsi="Times New Roman" w:cs="Times New Roman"/>
          <w:sz w:val="20"/>
          <w:lang w:eastAsia="zh-CN"/>
        </w:rPr>
        <w:t>SL</w:t>
      </w:r>
      <w:r>
        <w:rPr>
          <w:rFonts w:ascii="Times New Roman" w:eastAsiaTheme="minorEastAsia" w:hAnsi="Times New Roman" w:cs="Times New Roman"/>
          <w:sz w:val="20"/>
          <w:lang w:eastAsia="zh-CN"/>
        </w:rPr>
        <w:t xml:space="preserve"> is not</w:t>
      </w:r>
      <w:r w:rsidR="00AF6C9A">
        <w:rPr>
          <w:rFonts w:ascii="Times New Roman" w:eastAsiaTheme="minorEastAsia" w:hAnsi="Times New Roman" w:cs="Times New Roman"/>
          <w:sz w:val="20"/>
          <w:lang w:eastAsia="zh-CN"/>
        </w:rPr>
        <w:t xml:space="preserve"> fully</w:t>
      </w:r>
      <w:r>
        <w:rPr>
          <w:rFonts w:ascii="Times New Roman" w:eastAsiaTheme="minorEastAsia" w:hAnsi="Times New Roman" w:cs="Times New Roman"/>
          <w:sz w:val="20"/>
          <w:lang w:eastAsia="zh-CN"/>
        </w:rPr>
        <w:t xml:space="preserve"> applicable</w:t>
      </w:r>
      <w:r w:rsidR="004C1A47">
        <w:rPr>
          <w:rFonts w:ascii="Times New Roman" w:eastAsiaTheme="minorEastAsia" w:hAnsi="Times New Roman" w:cs="Times New Roman"/>
          <w:sz w:val="20"/>
          <w:lang w:eastAsia="zh-CN"/>
        </w:rPr>
        <w:t xml:space="preserve"> for R18 SL-U</w:t>
      </w:r>
      <w:r>
        <w:rPr>
          <w:rFonts w:ascii="Times New Roman" w:eastAsiaTheme="minorEastAsia" w:hAnsi="Times New Roman" w:cs="Times New Roman"/>
          <w:sz w:val="20"/>
          <w:lang w:eastAsia="zh-CN"/>
        </w:rPr>
        <w:t xml:space="preserve">, such as PSCCH/PSSCH transmission </w:t>
      </w:r>
      <w:r w:rsidR="00AF6C9A">
        <w:rPr>
          <w:rFonts w:ascii="Times New Roman" w:eastAsiaTheme="minorEastAsia" w:hAnsi="Times New Roman" w:cs="Times New Roman"/>
          <w:sz w:val="20"/>
          <w:lang w:eastAsia="zh-CN"/>
        </w:rPr>
        <w:t xml:space="preserve">can </w:t>
      </w:r>
      <w:r w:rsidR="004C1A47">
        <w:rPr>
          <w:rFonts w:ascii="Times New Roman" w:eastAsiaTheme="minorEastAsia" w:hAnsi="Times New Roman" w:cs="Times New Roman"/>
          <w:sz w:val="20"/>
          <w:lang w:eastAsia="zh-CN"/>
        </w:rPr>
        <w:t>occupy</w:t>
      </w:r>
      <w:r>
        <w:rPr>
          <w:rFonts w:ascii="Times New Roman" w:eastAsiaTheme="minorEastAsia" w:hAnsi="Times New Roman" w:cs="Times New Roman"/>
          <w:sz w:val="20"/>
          <w:lang w:eastAsia="zh-CN"/>
        </w:rPr>
        <w:t xml:space="preserve"> two sub-channels with </w:t>
      </w:r>
      <w:r w:rsidR="00083AAF">
        <w:rPr>
          <w:rFonts w:ascii="Times New Roman" w:eastAsiaTheme="minorEastAsia" w:hAnsi="Times New Roman" w:cs="Times New Roman"/>
          <w:sz w:val="20"/>
          <w:lang w:eastAsia="zh-CN"/>
        </w:rPr>
        <w:t xml:space="preserve">the </w:t>
      </w:r>
      <w:r>
        <w:rPr>
          <w:rFonts w:ascii="Times New Roman" w:eastAsiaTheme="minorEastAsia" w:hAnsi="Times New Roman" w:cs="Times New Roman"/>
          <w:sz w:val="20"/>
          <w:lang w:eastAsia="zh-CN"/>
        </w:rPr>
        <w:t xml:space="preserve">same sub-channel index, which are located within two adjacent RB sets. Besides, as discussed in section 2.3.1, the used interlace index in different RB sets should </w:t>
      </w:r>
      <w:r w:rsidR="00801CE8">
        <w:rPr>
          <w:rFonts w:ascii="Times New Roman" w:eastAsiaTheme="minorEastAsia" w:hAnsi="Times New Roman" w:cs="Times New Roman"/>
          <w:sz w:val="20"/>
          <w:lang w:eastAsia="zh-CN"/>
        </w:rPr>
        <w:t>always be</w:t>
      </w:r>
      <w:r>
        <w:rPr>
          <w:rFonts w:ascii="Times New Roman" w:eastAsiaTheme="minorEastAsia" w:hAnsi="Times New Roman" w:cs="Times New Roman"/>
          <w:sz w:val="20"/>
          <w:lang w:eastAsia="zh-CN"/>
        </w:rPr>
        <w:t xml:space="preserve"> the same, so </w:t>
      </w:r>
      <w:r w:rsidR="00AF6C9A">
        <w:rPr>
          <w:rFonts w:ascii="Times New Roman" w:eastAsiaTheme="minorEastAsia" w:hAnsi="Times New Roman" w:cs="Times New Roman"/>
          <w:sz w:val="20"/>
          <w:lang w:eastAsia="zh-CN"/>
        </w:rPr>
        <w:t>the definition of candidate single-slot</w:t>
      </w:r>
      <w:r w:rsidR="00801CE8">
        <w:rPr>
          <w:rFonts w:ascii="Times New Roman" w:eastAsiaTheme="minorEastAsia" w:hAnsi="Times New Roman" w:cs="Times New Roman"/>
          <w:sz w:val="20"/>
          <w:lang w:eastAsia="zh-CN"/>
        </w:rPr>
        <w:t xml:space="preserve"> for IRB-based structure</w:t>
      </w:r>
      <w:r w:rsidR="00AF6C9A">
        <w:rPr>
          <w:rFonts w:ascii="Times New Roman" w:eastAsiaTheme="minorEastAsia" w:hAnsi="Times New Roman" w:cs="Times New Roman"/>
          <w:sz w:val="20"/>
          <w:lang w:eastAsia="zh-CN"/>
        </w:rPr>
        <w:t xml:space="preserve"> should be updated</w:t>
      </w:r>
      <w:r>
        <w:rPr>
          <w:rFonts w:ascii="Times New Roman" w:eastAsiaTheme="minorEastAsia" w:hAnsi="Times New Roman" w:cs="Times New Roman"/>
          <w:sz w:val="20"/>
          <w:lang w:eastAsia="zh-CN"/>
        </w:rPr>
        <w:t xml:space="preserve"> as follows:</w:t>
      </w:r>
    </w:p>
    <w:p w14:paraId="498FAB23" w14:textId="3304FDF2" w:rsidR="0020544C" w:rsidRDefault="0070404D" w:rsidP="0020544C">
      <w:pPr>
        <w:pStyle w:val="a0"/>
        <w:numPr>
          <w:ilvl w:val="0"/>
          <w:numId w:val="35"/>
        </w:numPr>
        <w:spacing w:beforeLines="50" w:before="120"/>
        <w:rPr>
          <w:rFonts w:ascii="Times New Roman" w:eastAsiaTheme="minorEastAsia" w:hAnsi="Times New Roman" w:cs="Times New Roman"/>
          <w:sz w:val="20"/>
          <w:lang w:eastAsia="zh-CN"/>
        </w:rPr>
      </w:pPr>
      <w:r>
        <w:rPr>
          <w:rFonts w:ascii="Times New Roman" w:eastAsiaTheme="minorEastAsia" w:hAnsi="Times New Roman" w:cs="Times New Roman"/>
          <w:sz w:val="20"/>
          <w:lang w:eastAsia="zh-CN"/>
        </w:rPr>
        <w:t>Spanning over</w:t>
      </w:r>
      <w:r w:rsidR="0020544C" w:rsidRPr="008C4024">
        <w:rPr>
          <w:rFonts w:ascii="Times New Roman" w:eastAsiaTheme="minorEastAsia" w:hAnsi="Times New Roman" w:cs="Times New Roman"/>
          <w:sz w:val="20"/>
          <w:lang w:eastAsia="zh-CN"/>
        </w:rPr>
        <w:t xml:space="preserve"> </w:t>
      </w:r>
      <w:r w:rsidR="0020544C" w:rsidRPr="008C4024">
        <w:rPr>
          <w:rFonts w:ascii="Times New Roman" w:eastAsiaTheme="minorEastAsia" w:hAnsi="Times New Roman" w:cs="Times New Roman"/>
          <w:i/>
          <w:sz w:val="20"/>
          <w:lang w:eastAsia="zh-CN"/>
        </w:rPr>
        <w:t>N</w:t>
      </w:r>
      <w:r w:rsidR="0020544C" w:rsidRPr="008C4024">
        <w:rPr>
          <w:rFonts w:ascii="Times New Roman" w:eastAsiaTheme="minorEastAsia" w:hAnsi="Times New Roman" w:cs="Times New Roman"/>
          <w:sz w:val="20"/>
          <w:lang w:eastAsia="zh-CN"/>
        </w:rPr>
        <w:t xml:space="preserve"> </w:t>
      </w:r>
      <w:r w:rsidR="0020544C">
        <w:rPr>
          <w:rFonts w:ascii="Times New Roman" w:eastAsiaTheme="minorEastAsia" w:hAnsi="Times New Roman" w:cs="Times New Roman"/>
          <w:sz w:val="20"/>
          <w:lang w:eastAsia="zh-CN"/>
        </w:rPr>
        <w:t xml:space="preserve">contiguous </w:t>
      </w:r>
      <w:r w:rsidR="0020544C" w:rsidRPr="008C4024">
        <w:rPr>
          <w:rFonts w:ascii="Times New Roman" w:eastAsiaTheme="minorEastAsia" w:hAnsi="Times New Roman" w:cs="Times New Roman"/>
          <w:sz w:val="20"/>
          <w:lang w:eastAsia="zh-CN"/>
        </w:rPr>
        <w:t>RB sets</w:t>
      </w:r>
      <w:r w:rsidR="0020544C">
        <w:rPr>
          <w:rFonts w:ascii="Times New Roman" w:eastAsiaTheme="minorEastAsia" w:hAnsi="Times New Roman" w:cs="Times New Roman"/>
          <w:sz w:val="20"/>
          <w:lang w:eastAsia="zh-CN"/>
        </w:rPr>
        <w:t>,</w:t>
      </w:r>
      <w:r w:rsidR="0020544C" w:rsidRPr="008C4024">
        <w:rPr>
          <w:rFonts w:ascii="Times New Roman" w:eastAsiaTheme="minorEastAsia" w:hAnsi="Times New Roman" w:cs="Times New Roman"/>
          <w:sz w:val="20"/>
          <w:lang w:eastAsia="zh-CN"/>
        </w:rPr>
        <w:t xml:space="preserve"> and </w:t>
      </w:r>
      <w:r w:rsidR="0020544C" w:rsidRPr="008413D6">
        <w:rPr>
          <w:rFonts w:ascii="Times New Roman" w:eastAsiaTheme="minorEastAsia" w:hAnsi="Times New Roman" w:cs="Times New Roman"/>
          <w:i/>
          <w:sz w:val="20"/>
          <w:lang w:eastAsia="zh-CN"/>
        </w:rPr>
        <w:t>M</w:t>
      </w:r>
      <w:r w:rsidR="0020544C" w:rsidRPr="008C4024">
        <w:rPr>
          <w:rFonts w:ascii="Times New Roman" w:eastAsiaTheme="minorEastAsia" w:hAnsi="Times New Roman" w:cs="Times New Roman"/>
          <w:sz w:val="20"/>
          <w:lang w:eastAsia="zh-CN"/>
        </w:rPr>
        <w:t xml:space="preserve"> contiguous sub-channels per RB set, where </w:t>
      </w:r>
      <w:r w:rsidR="0020544C" w:rsidRPr="008C4024">
        <w:rPr>
          <w:rFonts w:ascii="Times New Roman" w:eastAsiaTheme="minorEastAsia" w:hAnsi="Times New Roman" w:cs="Times New Roman"/>
          <w:i/>
          <w:sz w:val="20"/>
          <w:lang w:eastAsia="zh-CN"/>
        </w:rPr>
        <w:t xml:space="preserve">M*N= </w:t>
      </w:r>
      <w:proofErr w:type="spellStart"/>
      <w:r w:rsidR="0020544C" w:rsidRPr="008C4024">
        <w:rPr>
          <w:rFonts w:ascii="Times New Roman" w:eastAsiaTheme="minorEastAsia" w:hAnsi="Times New Roman" w:cs="Times New Roman"/>
          <w:i/>
          <w:sz w:val="20"/>
          <w:lang w:eastAsia="zh-CN"/>
        </w:rPr>
        <w:t>L</w:t>
      </w:r>
      <w:r w:rsidR="0020544C" w:rsidRPr="008C4024">
        <w:rPr>
          <w:rFonts w:ascii="Times New Roman" w:eastAsiaTheme="minorEastAsia" w:hAnsi="Times New Roman" w:cs="Times New Roman"/>
          <w:i/>
          <w:sz w:val="20"/>
          <w:vertAlign w:val="subscript"/>
          <w:lang w:eastAsia="zh-CN"/>
        </w:rPr>
        <w:t>subCH</w:t>
      </w:r>
      <w:proofErr w:type="spellEnd"/>
      <w:r w:rsidR="0020544C" w:rsidRPr="008C4024">
        <w:rPr>
          <w:rFonts w:ascii="Times New Roman" w:eastAsiaTheme="minorEastAsia" w:hAnsi="Times New Roman" w:cs="Times New Roman"/>
          <w:sz w:val="20"/>
          <w:lang w:eastAsia="zh-CN"/>
        </w:rPr>
        <w:t xml:space="preserve"> </w:t>
      </w:r>
      <w:r w:rsidR="00D64E4A">
        <w:rPr>
          <w:rFonts w:ascii="Times New Roman" w:eastAsiaTheme="minorEastAsia" w:hAnsi="Times New Roman" w:cs="Times New Roman"/>
          <w:sz w:val="20"/>
          <w:lang w:eastAsia="zh-CN"/>
        </w:rPr>
        <w:t xml:space="preserve">and the </w:t>
      </w:r>
      <w:r w:rsidR="00801CE8">
        <w:rPr>
          <w:rFonts w:ascii="Times New Roman" w:eastAsiaTheme="minorEastAsia" w:hAnsi="Times New Roman" w:cs="Times New Roman"/>
          <w:sz w:val="20"/>
          <w:lang w:eastAsia="zh-CN"/>
        </w:rPr>
        <w:t xml:space="preserve">used </w:t>
      </w:r>
      <w:r w:rsidR="00D64E4A">
        <w:rPr>
          <w:rFonts w:ascii="Times New Roman" w:eastAsiaTheme="minorEastAsia" w:hAnsi="Times New Roman" w:cs="Times New Roman"/>
          <w:sz w:val="20"/>
          <w:lang w:eastAsia="zh-CN"/>
        </w:rPr>
        <w:t>sub-channel index within different RB set</w:t>
      </w:r>
      <w:r w:rsidR="005A215B">
        <w:rPr>
          <w:rFonts w:ascii="Times New Roman" w:eastAsiaTheme="minorEastAsia" w:hAnsi="Times New Roman" w:cs="Times New Roman"/>
          <w:sz w:val="20"/>
          <w:lang w:eastAsia="zh-CN"/>
        </w:rPr>
        <w:t>s</w:t>
      </w:r>
      <w:r w:rsidR="00D64E4A">
        <w:rPr>
          <w:rFonts w:ascii="Times New Roman" w:eastAsiaTheme="minorEastAsia" w:hAnsi="Times New Roman" w:cs="Times New Roman"/>
          <w:sz w:val="20"/>
          <w:lang w:eastAsia="zh-CN"/>
        </w:rPr>
        <w:t xml:space="preserve"> should be the same </w:t>
      </w:r>
      <w:r w:rsidR="0020544C">
        <w:rPr>
          <w:rFonts w:ascii="Times New Roman" w:eastAsiaTheme="minorEastAsia" w:hAnsi="Times New Roman" w:cs="Times New Roman"/>
          <w:sz w:val="20"/>
          <w:lang w:eastAsia="zh-CN"/>
        </w:rPr>
        <w:t>(</w:t>
      </w:r>
      <w:r w:rsidR="00A54838">
        <w:rPr>
          <w:rFonts w:ascii="Times New Roman" w:eastAsiaTheme="minorEastAsia" w:hAnsi="Times New Roman" w:cs="Times New Roman"/>
          <w:sz w:val="20"/>
          <w:lang w:eastAsia="zh-CN"/>
        </w:rPr>
        <w:t>a</w:t>
      </w:r>
      <w:r w:rsidR="0020544C">
        <w:rPr>
          <w:rFonts w:ascii="Times New Roman" w:eastAsiaTheme="minorEastAsia" w:hAnsi="Times New Roman" w:cs="Times New Roman"/>
          <w:sz w:val="20"/>
          <w:lang w:eastAsia="zh-CN"/>
        </w:rPr>
        <w:t xml:space="preserve">s the candidate single-slot resource in the first slot of Figure </w:t>
      </w:r>
      <w:r w:rsidR="00A2529A">
        <w:rPr>
          <w:rFonts w:ascii="Times New Roman" w:eastAsiaTheme="minorEastAsia" w:hAnsi="Times New Roman" w:cs="Times New Roman"/>
          <w:sz w:val="20"/>
          <w:lang w:eastAsia="zh-CN"/>
        </w:rPr>
        <w:t>5</w:t>
      </w:r>
      <w:r w:rsidR="0020544C">
        <w:rPr>
          <w:rFonts w:ascii="Times New Roman" w:eastAsiaTheme="minorEastAsia" w:hAnsi="Times New Roman" w:cs="Times New Roman"/>
          <w:sz w:val="20"/>
          <w:lang w:eastAsia="zh-CN"/>
        </w:rPr>
        <w:t>)</w:t>
      </w:r>
      <w:r w:rsidR="00D64E4A">
        <w:rPr>
          <w:rFonts w:ascii="Times New Roman" w:eastAsiaTheme="minorEastAsia" w:hAnsi="Times New Roman" w:cs="Times New Roman"/>
          <w:sz w:val="20"/>
          <w:lang w:eastAsia="zh-CN"/>
        </w:rPr>
        <w:t xml:space="preserve"> </w:t>
      </w:r>
    </w:p>
    <w:p w14:paraId="2A325420" w14:textId="618EE914" w:rsidR="005A215B" w:rsidRPr="00B232D4" w:rsidRDefault="005A215B" w:rsidP="005D7D0E">
      <w:pPr>
        <w:pStyle w:val="a0"/>
        <w:numPr>
          <w:ilvl w:val="1"/>
          <w:numId w:val="35"/>
        </w:numPr>
        <w:spacing w:beforeLines="50" w:before="120"/>
        <w:rPr>
          <w:rFonts w:ascii="Times New Roman" w:eastAsiaTheme="minorEastAsia" w:hAnsi="Times New Roman" w:cs="Times New Roman"/>
          <w:sz w:val="20"/>
          <w:lang w:eastAsia="zh-CN"/>
        </w:rPr>
      </w:pPr>
      <w:r>
        <w:rPr>
          <w:rFonts w:ascii="Times New Roman" w:eastAsiaTheme="minorEastAsia" w:hAnsi="Times New Roman" w:cs="Times New Roman" w:hint="eastAsia"/>
          <w:sz w:val="20"/>
          <w:lang w:eastAsia="zh-CN"/>
        </w:rPr>
        <w:t>Especially,</w:t>
      </w:r>
      <w:r>
        <w:rPr>
          <w:rFonts w:ascii="Times New Roman" w:eastAsiaTheme="minorEastAsia" w:hAnsi="Times New Roman" w:cs="Times New Roman"/>
          <w:sz w:val="20"/>
          <w:lang w:eastAsia="zh-CN"/>
        </w:rPr>
        <w:t xml:space="preserve"> when </w:t>
      </w:r>
      <w:r w:rsidRPr="008413D6">
        <w:rPr>
          <w:rFonts w:ascii="Times New Roman" w:eastAsiaTheme="minorEastAsia" w:hAnsi="Times New Roman" w:cs="Times New Roman"/>
          <w:i/>
          <w:sz w:val="20"/>
          <w:lang w:eastAsia="zh-CN"/>
        </w:rPr>
        <w:t>N</w:t>
      </w:r>
      <w:r>
        <w:rPr>
          <w:rFonts w:ascii="Times New Roman" w:eastAsiaTheme="minorEastAsia" w:hAnsi="Times New Roman" w:cs="Times New Roman"/>
          <w:sz w:val="20"/>
          <w:lang w:eastAsia="zh-CN"/>
        </w:rPr>
        <w:t xml:space="preserve"> equal</w:t>
      </w:r>
      <w:r w:rsidR="00A54838">
        <w:rPr>
          <w:rFonts w:ascii="Times New Roman" w:eastAsiaTheme="minorEastAsia" w:hAnsi="Times New Roman" w:cs="Times New Roman"/>
          <w:sz w:val="20"/>
          <w:lang w:eastAsia="zh-CN"/>
        </w:rPr>
        <w:t>s</w:t>
      </w:r>
      <w:r>
        <w:rPr>
          <w:rFonts w:ascii="Times New Roman" w:eastAsiaTheme="minorEastAsia" w:hAnsi="Times New Roman" w:cs="Times New Roman"/>
          <w:sz w:val="20"/>
          <w:lang w:eastAsia="zh-CN"/>
        </w:rPr>
        <w:t xml:space="preserve"> to 1, candidate single-slot resource is defined as </w:t>
      </w:r>
      <w:proofErr w:type="spellStart"/>
      <w:r w:rsidRPr="004B1C4C">
        <w:rPr>
          <w:rFonts w:ascii="Times New Roman" w:eastAsiaTheme="minorEastAsia" w:hAnsi="Times New Roman" w:cs="Times New Roman"/>
          <w:i/>
          <w:sz w:val="20"/>
          <w:lang w:eastAsia="zh-CN"/>
        </w:rPr>
        <w:t>L</w:t>
      </w:r>
      <w:r w:rsidRPr="004B1C4C">
        <w:rPr>
          <w:rFonts w:ascii="Times New Roman" w:eastAsiaTheme="minorEastAsia" w:hAnsi="Times New Roman" w:cs="Times New Roman"/>
          <w:i/>
          <w:sz w:val="20"/>
          <w:vertAlign w:val="subscript"/>
          <w:lang w:eastAsia="zh-CN"/>
        </w:rPr>
        <w:t>subCH</w:t>
      </w:r>
      <w:proofErr w:type="spellEnd"/>
      <w:r w:rsidRPr="004B1C4C">
        <w:rPr>
          <w:rFonts w:ascii="Times New Roman" w:eastAsiaTheme="minorEastAsia" w:hAnsi="Times New Roman" w:cs="Times New Roman"/>
          <w:sz w:val="20"/>
          <w:lang w:eastAsia="zh-CN"/>
        </w:rPr>
        <w:t xml:space="preserve"> contiguous sub-channels within one RB set (</w:t>
      </w:r>
      <w:r w:rsidR="00A54838">
        <w:rPr>
          <w:rFonts w:ascii="Times New Roman" w:eastAsiaTheme="minorEastAsia" w:hAnsi="Times New Roman" w:cs="Times New Roman"/>
          <w:sz w:val="20"/>
          <w:lang w:eastAsia="zh-CN"/>
        </w:rPr>
        <w:t>a</w:t>
      </w:r>
      <w:r w:rsidRPr="004B1C4C">
        <w:rPr>
          <w:rFonts w:ascii="Times New Roman" w:eastAsiaTheme="minorEastAsia" w:hAnsi="Times New Roman" w:cs="Times New Roman"/>
          <w:sz w:val="20"/>
          <w:lang w:eastAsia="zh-CN"/>
        </w:rPr>
        <w:t xml:space="preserve">s the candidate single-slot resource in the second slot of Figure </w:t>
      </w:r>
      <w:r w:rsidR="00A2529A">
        <w:rPr>
          <w:rFonts w:ascii="Times New Roman" w:eastAsiaTheme="minorEastAsia" w:hAnsi="Times New Roman" w:cs="Times New Roman"/>
          <w:sz w:val="20"/>
          <w:lang w:eastAsia="zh-CN"/>
        </w:rPr>
        <w:t>5</w:t>
      </w:r>
      <w:r w:rsidRPr="001F4CEF">
        <w:rPr>
          <w:rFonts w:ascii="Times New Roman" w:eastAsiaTheme="minorEastAsia" w:hAnsi="Times New Roman" w:cs="Times New Roman"/>
          <w:sz w:val="20"/>
          <w:lang w:eastAsia="zh-CN"/>
        </w:rPr>
        <w:t>)</w:t>
      </w:r>
    </w:p>
    <w:p w14:paraId="27A54A23" w14:textId="20BCB8C3" w:rsidR="0020544C" w:rsidRPr="008C4024" w:rsidRDefault="0020544C" w:rsidP="0020544C">
      <w:pPr>
        <w:pStyle w:val="a0"/>
        <w:spacing w:beforeLines="50" w:before="120"/>
        <w:rPr>
          <w:rFonts w:ascii="Times New Roman" w:eastAsiaTheme="minorEastAsia" w:hAnsi="Times New Roman" w:cs="Times New Roman"/>
          <w:b/>
          <w:sz w:val="20"/>
          <w:lang w:eastAsia="zh-CN"/>
        </w:rPr>
      </w:pPr>
      <w:r w:rsidRPr="008C4024">
        <w:rPr>
          <w:rFonts w:ascii="Times New Roman" w:eastAsiaTheme="minorEastAsia" w:hAnsi="Times New Roman" w:cs="Times New Roman"/>
          <w:b/>
          <w:sz w:val="20"/>
          <w:lang w:eastAsia="zh-CN"/>
        </w:rPr>
        <w:t xml:space="preserve">Proposal </w:t>
      </w:r>
      <w:r w:rsidR="0070404D">
        <w:rPr>
          <w:rFonts w:ascii="Times New Roman" w:eastAsiaTheme="minorEastAsia" w:hAnsi="Times New Roman" w:cs="Times New Roman"/>
          <w:b/>
          <w:sz w:val="20"/>
          <w:lang w:eastAsia="zh-CN"/>
        </w:rPr>
        <w:t>1</w:t>
      </w:r>
      <w:r w:rsidR="008C77E9">
        <w:rPr>
          <w:rFonts w:ascii="Times New Roman" w:eastAsiaTheme="minorEastAsia" w:hAnsi="Times New Roman" w:cs="Times New Roman"/>
          <w:b/>
          <w:sz w:val="20"/>
          <w:lang w:eastAsia="zh-CN"/>
        </w:rPr>
        <w:t>2</w:t>
      </w:r>
      <w:r w:rsidRPr="008C4024">
        <w:rPr>
          <w:rFonts w:ascii="Times New Roman" w:eastAsiaTheme="minorEastAsia" w:hAnsi="Times New Roman" w:cs="Times New Roman"/>
          <w:b/>
          <w:sz w:val="20"/>
          <w:lang w:eastAsia="zh-CN"/>
        </w:rPr>
        <w:t>: For IRB-based structure for PSCCH/PSSCH transmission, candidate single-slot resource (</w:t>
      </w:r>
      <w:proofErr w:type="spellStart"/>
      <w:proofErr w:type="gramStart"/>
      <w:r w:rsidRPr="008C4024">
        <w:rPr>
          <w:rFonts w:ascii="Times New Roman" w:eastAsiaTheme="minorEastAsia" w:hAnsi="Times New Roman" w:cs="Times New Roman"/>
          <w:b/>
          <w:i/>
          <w:sz w:val="20"/>
          <w:lang w:eastAsia="zh-CN"/>
        </w:rPr>
        <w:t>R</w:t>
      </w:r>
      <w:r w:rsidRPr="008C4024">
        <w:rPr>
          <w:rFonts w:ascii="Times New Roman" w:eastAsiaTheme="minorEastAsia" w:hAnsi="Times New Roman" w:cs="Times New Roman"/>
          <w:b/>
          <w:i/>
          <w:sz w:val="20"/>
          <w:vertAlign w:val="subscript"/>
          <w:lang w:eastAsia="zh-CN"/>
        </w:rPr>
        <w:t>x,y</w:t>
      </w:r>
      <w:proofErr w:type="spellEnd"/>
      <w:proofErr w:type="gramEnd"/>
      <w:r w:rsidRPr="008C4024">
        <w:rPr>
          <w:rFonts w:ascii="Times New Roman" w:eastAsiaTheme="minorEastAsia" w:hAnsi="Times New Roman" w:cs="Times New Roman"/>
          <w:b/>
          <w:sz w:val="20"/>
          <w:lang w:eastAsia="zh-CN"/>
        </w:rPr>
        <w:t xml:space="preserve">) is defined </w:t>
      </w:r>
      <w:r w:rsidR="007A0000">
        <w:rPr>
          <w:rFonts w:ascii="Times New Roman" w:eastAsiaTheme="minorEastAsia" w:hAnsi="Times New Roman" w:cs="Times New Roman"/>
          <w:b/>
          <w:sz w:val="20"/>
          <w:lang w:eastAsia="zh-CN"/>
        </w:rPr>
        <w:t xml:space="preserve">within one slot </w:t>
      </w:r>
      <w:r w:rsidRPr="008C4024">
        <w:rPr>
          <w:rFonts w:ascii="Times New Roman" w:eastAsiaTheme="minorEastAsia" w:hAnsi="Times New Roman" w:cs="Times New Roman"/>
          <w:b/>
          <w:sz w:val="20"/>
          <w:lang w:eastAsia="zh-CN"/>
        </w:rPr>
        <w:t>as follows:</w:t>
      </w:r>
    </w:p>
    <w:p w14:paraId="7BB13D35" w14:textId="7775760A" w:rsidR="005A215B" w:rsidRPr="005D7D0E" w:rsidRDefault="005A215B" w:rsidP="005A215B">
      <w:pPr>
        <w:pStyle w:val="a0"/>
        <w:numPr>
          <w:ilvl w:val="0"/>
          <w:numId w:val="35"/>
        </w:numPr>
        <w:spacing w:beforeLines="50" w:before="120"/>
        <w:rPr>
          <w:rFonts w:ascii="Times New Roman" w:eastAsiaTheme="minorEastAsia" w:hAnsi="Times New Roman" w:cs="Times New Roman"/>
          <w:b/>
          <w:sz w:val="20"/>
          <w:lang w:eastAsia="zh-CN"/>
        </w:rPr>
      </w:pPr>
      <w:r w:rsidRPr="005D7D0E">
        <w:rPr>
          <w:rFonts w:ascii="Times New Roman" w:eastAsiaTheme="minorEastAsia" w:hAnsi="Times New Roman" w:cs="Times New Roman"/>
          <w:b/>
          <w:sz w:val="20"/>
          <w:lang w:eastAsia="zh-CN"/>
        </w:rPr>
        <w:t xml:space="preserve">Spanning over </w:t>
      </w:r>
      <w:r w:rsidRPr="005D7D0E">
        <w:rPr>
          <w:rFonts w:ascii="Times New Roman" w:eastAsiaTheme="minorEastAsia" w:hAnsi="Times New Roman" w:cs="Times New Roman"/>
          <w:b/>
          <w:i/>
          <w:sz w:val="20"/>
          <w:lang w:eastAsia="zh-CN"/>
        </w:rPr>
        <w:t>N</w:t>
      </w:r>
      <w:r w:rsidRPr="005D7D0E">
        <w:rPr>
          <w:rFonts w:ascii="Times New Roman" w:eastAsiaTheme="minorEastAsia" w:hAnsi="Times New Roman" w:cs="Times New Roman"/>
          <w:b/>
          <w:sz w:val="20"/>
          <w:lang w:eastAsia="zh-CN"/>
        </w:rPr>
        <w:t xml:space="preserve"> contiguous RB sets, and </w:t>
      </w:r>
      <w:r w:rsidRPr="008413D6">
        <w:rPr>
          <w:rFonts w:ascii="Times New Roman" w:eastAsiaTheme="minorEastAsia" w:hAnsi="Times New Roman" w:cs="Times New Roman"/>
          <w:b/>
          <w:i/>
          <w:sz w:val="20"/>
          <w:lang w:eastAsia="zh-CN"/>
        </w:rPr>
        <w:t>M</w:t>
      </w:r>
      <w:r w:rsidRPr="005D7D0E">
        <w:rPr>
          <w:rFonts w:ascii="Times New Roman" w:eastAsiaTheme="minorEastAsia" w:hAnsi="Times New Roman" w:cs="Times New Roman"/>
          <w:b/>
          <w:sz w:val="20"/>
          <w:lang w:eastAsia="zh-CN"/>
        </w:rPr>
        <w:t xml:space="preserve"> contiguous sub-channels per RB set, where </w:t>
      </w:r>
      <w:r w:rsidRPr="005D7D0E">
        <w:rPr>
          <w:rFonts w:ascii="Times New Roman" w:eastAsiaTheme="minorEastAsia" w:hAnsi="Times New Roman" w:cs="Times New Roman"/>
          <w:b/>
          <w:i/>
          <w:sz w:val="20"/>
          <w:lang w:eastAsia="zh-CN"/>
        </w:rPr>
        <w:t xml:space="preserve">M*N= </w:t>
      </w:r>
      <w:proofErr w:type="spellStart"/>
      <w:r w:rsidRPr="005D7D0E">
        <w:rPr>
          <w:rFonts w:ascii="Times New Roman" w:eastAsiaTheme="minorEastAsia" w:hAnsi="Times New Roman" w:cs="Times New Roman"/>
          <w:b/>
          <w:i/>
          <w:sz w:val="20"/>
          <w:lang w:eastAsia="zh-CN"/>
        </w:rPr>
        <w:t>L</w:t>
      </w:r>
      <w:r w:rsidRPr="005D7D0E">
        <w:rPr>
          <w:rFonts w:ascii="Times New Roman" w:eastAsiaTheme="minorEastAsia" w:hAnsi="Times New Roman" w:cs="Times New Roman"/>
          <w:b/>
          <w:i/>
          <w:sz w:val="20"/>
          <w:vertAlign w:val="subscript"/>
          <w:lang w:eastAsia="zh-CN"/>
        </w:rPr>
        <w:t>subCH</w:t>
      </w:r>
      <w:proofErr w:type="spellEnd"/>
      <w:r w:rsidRPr="005D7D0E">
        <w:rPr>
          <w:rFonts w:ascii="Times New Roman" w:eastAsiaTheme="minorEastAsia" w:hAnsi="Times New Roman" w:cs="Times New Roman"/>
          <w:b/>
          <w:sz w:val="20"/>
          <w:lang w:eastAsia="zh-CN"/>
        </w:rPr>
        <w:t xml:space="preserve"> and the </w:t>
      </w:r>
      <w:r w:rsidR="00A54838">
        <w:rPr>
          <w:rFonts w:ascii="Times New Roman" w:eastAsiaTheme="minorEastAsia" w:hAnsi="Times New Roman" w:cs="Times New Roman"/>
          <w:b/>
          <w:sz w:val="20"/>
          <w:lang w:eastAsia="zh-CN"/>
        </w:rPr>
        <w:t xml:space="preserve">used </w:t>
      </w:r>
      <w:r w:rsidRPr="005D7D0E">
        <w:rPr>
          <w:rFonts w:ascii="Times New Roman" w:eastAsiaTheme="minorEastAsia" w:hAnsi="Times New Roman" w:cs="Times New Roman"/>
          <w:b/>
          <w:sz w:val="20"/>
          <w:lang w:eastAsia="zh-CN"/>
        </w:rPr>
        <w:t xml:space="preserve">sub-channel index within different RB sets should be the same </w:t>
      </w:r>
    </w:p>
    <w:p w14:paraId="598625B2" w14:textId="703E5404" w:rsidR="005A215B" w:rsidRPr="005D7D0E" w:rsidRDefault="005A215B" w:rsidP="005A215B">
      <w:pPr>
        <w:pStyle w:val="a0"/>
        <w:numPr>
          <w:ilvl w:val="1"/>
          <w:numId w:val="35"/>
        </w:numPr>
        <w:spacing w:beforeLines="50" w:before="120"/>
        <w:rPr>
          <w:rFonts w:ascii="Times New Roman" w:eastAsiaTheme="minorEastAsia" w:hAnsi="Times New Roman" w:cs="Times New Roman"/>
          <w:b/>
          <w:sz w:val="20"/>
          <w:lang w:eastAsia="zh-CN"/>
        </w:rPr>
      </w:pPr>
      <w:r w:rsidRPr="005D7D0E">
        <w:rPr>
          <w:rFonts w:ascii="Times New Roman" w:eastAsiaTheme="minorEastAsia" w:hAnsi="Times New Roman" w:cs="Times New Roman" w:hint="eastAsia"/>
          <w:b/>
          <w:sz w:val="20"/>
          <w:lang w:eastAsia="zh-CN"/>
        </w:rPr>
        <w:t>Especially,</w:t>
      </w:r>
      <w:r w:rsidRPr="005D7D0E">
        <w:rPr>
          <w:rFonts w:ascii="Times New Roman" w:eastAsiaTheme="minorEastAsia" w:hAnsi="Times New Roman" w:cs="Times New Roman"/>
          <w:b/>
          <w:sz w:val="20"/>
          <w:lang w:eastAsia="zh-CN"/>
        </w:rPr>
        <w:t xml:space="preserve"> when </w:t>
      </w:r>
      <w:r w:rsidRPr="008413D6">
        <w:rPr>
          <w:rFonts w:ascii="Times New Roman" w:eastAsiaTheme="minorEastAsia" w:hAnsi="Times New Roman" w:cs="Times New Roman"/>
          <w:b/>
          <w:i/>
          <w:sz w:val="20"/>
          <w:lang w:eastAsia="zh-CN"/>
        </w:rPr>
        <w:t>N</w:t>
      </w:r>
      <w:r w:rsidRPr="005D7D0E">
        <w:rPr>
          <w:rFonts w:ascii="Times New Roman" w:eastAsiaTheme="minorEastAsia" w:hAnsi="Times New Roman" w:cs="Times New Roman"/>
          <w:b/>
          <w:sz w:val="20"/>
          <w:lang w:eastAsia="zh-CN"/>
        </w:rPr>
        <w:t xml:space="preserve"> equal</w:t>
      </w:r>
      <w:r w:rsidR="00A54838">
        <w:rPr>
          <w:rFonts w:ascii="Times New Roman" w:eastAsiaTheme="minorEastAsia" w:hAnsi="Times New Roman" w:cs="Times New Roman"/>
          <w:b/>
          <w:sz w:val="20"/>
          <w:lang w:eastAsia="zh-CN"/>
        </w:rPr>
        <w:t>s</w:t>
      </w:r>
      <w:r w:rsidRPr="005D7D0E">
        <w:rPr>
          <w:rFonts w:ascii="Times New Roman" w:eastAsiaTheme="minorEastAsia" w:hAnsi="Times New Roman" w:cs="Times New Roman"/>
          <w:b/>
          <w:sz w:val="20"/>
          <w:lang w:eastAsia="zh-CN"/>
        </w:rPr>
        <w:t xml:space="preserve"> to 1, candidate single-slot resource is defined as </w:t>
      </w:r>
      <w:proofErr w:type="spellStart"/>
      <w:r w:rsidRPr="005D7D0E">
        <w:rPr>
          <w:rFonts w:ascii="Times New Roman" w:eastAsiaTheme="minorEastAsia" w:hAnsi="Times New Roman" w:cs="Times New Roman"/>
          <w:b/>
          <w:i/>
          <w:sz w:val="20"/>
          <w:lang w:eastAsia="zh-CN"/>
        </w:rPr>
        <w:t>L</w:t>
      </w:r>
      <w:r w:rsidRPr="005D7D0E">
        <w:rPr>
          <w:rFonts w:ascii="Times New Roman" w:eastAsiaTheme="minorEastAsia" w:hAnsi="Times New Roman" w:cs="Times New Roman"/>
          <w:b/>
          <w:i/>
          <w:sz w:val="20"/>
          <w:vertAlign w:val="subscript"/>
          <w:lang w:eastAsia="zh-CN"/>
        </w:rPr>
        <w:t>subCH</w:t>
      </w:r>
      <w:proofErr w:type="spellEnd"/>
      <w:r w:rsidRPr="005D7D0E">
        <w:rPr>
          <w:rFonts w:ascii="Times New Roman" w:eastAsiaTheme="minorEastAsia" w:hAnsi="Times New Roman" w:cs="Times New Roman"/>
          <w:b/>
          <w:sz w:val="20"/>
          <w:lang w:eastAsia="zh-CN"/>
        </w:rPr>
        <w:t xml:space="preserve"> contiguous sub-channels within one RB set </w:t>
      </w:r>
    </w:p>
    <w:p w14:paraId="53C5F3A9" w14:textId="77777777" w:rsidR="0020544C" w:rsidRDefault="0020544C" w:rsidP="0020544C">
      <w:pPr>
        <w:pStyle w:val="a0"/>
        <w:spacing w:before="120"/>
        <w:jc w:val="center"/>
        <w:rPr>
          <w:rFonts w:ascii="Times New Roman" w:eastAsiaTheme="minorEastAsia" w:hAnsi="Times New Roman" w:cs="Times New Roman"/>
          <w:sz w:val="20"/>
          <w:lang w:eastAsia="zh-CN"/>
        </w:rPr>
      </w:pPr>
      <w:r>
        <w:object w:dxaOrig="5021" w:dyaOrig="3821" w14:anchorId="0EF409BF">
          <v:shape id="_x0000_i1028" type="#_x0000_t75" style="width:251pt;height:191.65pt" o:ole="">
            <v:imagedata r:id="rId20" o:title=""/>
          </v:shape>
          <o:OLEObject Type="Embed" ProgID="Visio.Drawing.15" ShapeID="_x0000_i1028" DrawAspect="Content" ObjectID="_1742395874" r:id="rId21"/>
        </w:object>
      </w:r>
    </w:p>
    <w:p w14:paraId="6C216F23" w14:textId="52B9D4B7" w:rsidR="0020544C" w:rsidRDefault="0020544C" w:rsidP="0020544C">
      <w:pPr>
        <w:pStyle w:val="a0"/>
        <w:jc w:val="center"/>
        <w:rPr>
          <w:rFonts w:ascii="Times New Roman" w:eastAsiaTheme="minorEastAsia" w:hAnsi="Times New Roman" w:cs="Times New Roman"/>
          <w:b/>
          <w:sz w:val="20"/>
          <w:lang w:eastAsia="zh-CN"/>
        </w:rPr>
      </w:pPr>
      <w:r>
        <w:rPr>
          <w:rFonts w:ascii="Times New Roman" w:eastAsiaTheme="minorEastAsia" w:hAnsi="Times New Roman" w:cs="Times New Roman" w:hint="eastAsia"/>
          <w:sz w:val="20"/>
          <w:lang w:eastAsia="zh-CN"/>
        </w:rPr>
        <w:t>F</w:t>
      </w:r>
      <w:r>
        <w:rPr>
          <w:rFonts w:ascii="Times New Roman" w:eastAsiaTheme="minorEastAsia" w:hAnsi="Times New Roman" w:cs="Times New Roman"/>
          <w:sz w:val="20"/>
          <w:lang w:eastAsia="zh-CN"/>
        </w:rPr>
        <w:t xml:space="preserve">igure </w:t>
      </w:r>
      <w:r w:rsidR="00A2529A">
        <w:rPr>
          <w:rFonts w:ascii="Times New Roman" w:eastAsiaTheme="minorEastAsia" w:hAnsi="Times New Roman" w:cs="Times New Roman"/>
          <w:sz w:val="20"/>
          <w:lang w:eastAsia="zh-CN"/>
        </w:rPr>
        <w:t>5</w:t>
      </w:r>
      <w:r>
        <w:rPr>
          <w:rFonts w:ascii="Times New Roman" w:eastAsiaTheme="minorEastAsia" w:hAnsi="Times New Roman" w:cs="Times New Roman"/>
          <w:sz w:val="20"/>
          <w:lang w:eastAsia="zh-CN"/>
        </w:rPr>
        <w:t>: Sub-channel index for IRB-based structure</w:t>
      </w:r>
    </w:p>
    <w:p w14:paraId="66FC1746" w14:textId="77777777" w:rsidR="0020544C" w:rsidRPr="0020544C" w:rsidRDefault="0020544C" w:rsidP="00A365A3">
      <w:pPr>
        <w:pStyle w:val="a0"/>
        <w:rPr>
          <w:rFonts w:ascii="Times New Roman" w:eastAsiaTheme="minorEastAsia" w:hAnsi="Times New Roman" w:cs="Times New Roman"/>
          <w:sz w:val="20"/>
          <w:lang w:eastAsia="zh-CN"/>
        </w:rPr>
      </w:pPr>
    </w:p>
    <w:p w14:paraId="4246A353" w14:textId="42A657B7" w:rsidR="009706FA" w:rsidRDefault="009706FA" w:rsidP="009706FA">
      <w:pPr>
        <w:pStyle w:val="3"/>
        <w:rPr>
          <w:sz w:val="20"/>
        </w:rPr>
      </w:pPr>
      <w:r>
        <w:rPr>
          <w:sz w:val="20"/>
        </w:rPr>
        <w:t>Frequency resource indication for PSCCH/PSSCH transmission</w:t>
      </w:r>
    </w:p>
    <w:p w14:paraId="0EE4925F" w14:textId="4F13B5C1" w:rsidR="0087411A" w:rsidRDefault="00560A0B" w:rsidP="00CC614C">
      <w:pPr>
        <w:jc w:val="both"/>
        <w:rPr>
          <w:rFonts w:eastAsiaTheme="minorEastAsia"/>
          <w:sz w:val="21"/>
          <w:szCs w:val="22"/>
          <w:lang w:eastAsia="zh-CN"/>
        </w:rPr>
      </w:pPr>
      <w:r w:rsidRPr="00C97EE2">
        <w:rPr>
          <w:rFonts w:eastAsiaTheme="minorEastAsia"/>
          <w:lang w:eastAsia="zh-CN"/>
        </w:rPr>
        <w:t xml:space="preserve">Regarding the frequency </w:t>
      </w:r>
      <w:r w:rsidR="0005539E">
        <w:rPr>
          <w:rFonts w:eastAsiaTheme="minorEastAsia"/>
          <w:lang w:eastAsia="zh-CN"/>
        </w:rPr>
        <w:t xml:space="preserve">resource </w:t>
      </w:r>
      <w:r w:rsidRPr="00C97EE2">
        <w:rPr>
          <w:rFonts w:eastAsiaTheme="minorEastAsia"/>
          <w:lang w:eastAsia="zh-CN"/>
        </w:rPr>
        <w:t xml:space="preserve">indication for PSCCH/PSSCH transmission, one essential issue is the sub-channel indexing </w:t>
      </w:r>
      <w:r w:rsidR="0005539E">
        <w:rPr>
          <w:rFonts w:eastAsiaTheme="minorEastAsia"/>
          <w:lang w:eastAsia="zh-CN"/>
        </w:rPr>
        <w:t>especially</w:t>
      </w:r>
      <w:r w:rsidR="0005539E" w:rsidRPr="00C97EE2">
        <w:rPr>
          <w:rFonts w:eastAsiaTheme="minorEastAsia"/>
          <w:lang w:eastAsia="zh-CN"/>
        </w:rPr>
        <w:t xml:space="preserve"> </w:t>
      </w:r>
      <w:r w:rsidR="00E7660B">
        <w:rPr>
          <w:rFonts w:eastAsiaTheme="minorEastAsia"/>
          <w:lang w:eastAsia="zh-CN"/>
        </w:rPr>
        <w:t xml:space="preserve">when </w:t>
      </w:r>
      <w:r w:rsidR="00AA7C39" w:rsidRPr="00C97EE2">
        <w:rPr>
          <w:rFonts w:eastAsiaTheme="minorEastAsia"/>
          <w:lang w:eastAsia="zh-CN"/>
        </w:rPr>
        <w:t>multiple RB sets</w:t>
      </w:r>
      <w:r w:rsidR="0005539E">
        <w:rPr>
          <w:rFonts w:eastAsiaTheme="minorEastAsia"/>
          <w:lang w:eastAsia="zh-CN"/>
        </w:rPr>
        <w:t xml:space="preserve"> are included in a resource pool</w:t>
      </w:r>
      <w:r w:rsidR="00AA7C39" w:rsidRPr="00C97EE2">
        <w:rPr>
          <w:rFonts w:eastAsiaTheme="minorEastAsia"/>
          <w:lang w:eastAsia="zh-CN"/>
        </w:rPr>
        <w:t>. Based on the discussion in secti</w:t>
      </w:r>
      <w:r w:rsidR="005445A2" w:rsidRPr="00C97EE2">
        <w:rPr>
          <w:rFonts w:eastAsiaTheme="minorEastAsia"/>
          <w:lang w:eastAsia="zh-CN"/>
        </w:rPr>
        <w:t>on 2.3.</w:t>
      </w:r>
      <w:r w:rsidR="004B1C4C">
        <w:rPr>
          <w:rFonts w:eastAsiaTheme="minorEastAsia"/>
          <w:lang w:eastAsia="zh-CN"/>
        </w:rPr>
        <w:t>1</w:t>
      </w:r>
      <w:r w:rsidR="005445A2" w:rsidRPr="00C97EE2">
        <w:rPr>
          <w:rFonts w:eastAsiaTheme="minorEastAsia"/>
          <w:lang w:eastAsia="zh-CN"/>
        </w:rPr>
        <w:t xml:space="preserve">, </w:t>
      </w:r>
      <w:r w:rsidR="006A2614" w:rsidRPr="00C97EE2">
        <w:rPr>
          <w:rFonts w:eastAsiaTheme="minorEastAsia"/>
          <w:lang w:eastAsia="zh-CN"/>
        </w:rPr>
        <w:t>when a PSSCH transmission spans over multiple RB set</w:t>
      </w:r>
      <w:r w:rsidR="00CC614C" w:rsidRPr="00C97EE2">
        <w:rPr>
          <w:rFonts w:eastAsiaTheme="minorEastAsia"/>
          <w:lang w:eastAsia="zh-CN"/>
        </w:rPr>
        <w:t>s</w:t>
      </w:r>
      <w:r w:rsidR="006A2614" w:rsidRPr="00C97EE2">
        <w:rPr>
          <w:rFonts w:eastAsiaTheme="minorEastAsia"/>
          <w:lang w:eastAsia="zh-CN"/>
        </w:rPr>
        <w:t xml:space="preserve">, </w:t>
      </w:r>
      <w:r w:rsidR="005445A2" w:rsidRPr="00C97EE2">
        <w:rPr>
          <w:rFonts w:eastAsiaTheme="minorEastAsia"/>
          <w:lang w:eastAsia="zh-CN"/>
        </w:rPr>
        <w:t xml:space="preserve">it is preferred to use </w:t>
      </w:r>
      <w:r w:rsidR="00CC614C" w:rsidRPr="00C97EE2">
        <w:rPr>
          <w:rFonts w:eastAsiaTheme="minorEastAsia"/>
          <w:lang w:eastAsia="zh-CN"/>
        </w:rPr>
        <w:t>the same sub-channel number</w:t>
      </w:r>
      <w:r w:rsidR="003F191C" w:rsidRPr="00C97EE2">
        <w:rPr>
          <w:rFonts w:eastAsiaTheme="minorEastAsia"/>
          <w:lang w:eastAsia="zh-CN"/>
        </w:rPr>
        <w:t xml:space="preserve"> and </w:t>
      </w:r>
      <w:r w:rsidR="005445A2" w:rsidRPr="00C97EE2">
        <w:rPr>
          <w:rFonts w:eastAsiaTheme="minorEastAsia"/>
          <w:lang w:eastAsia="zh-CN"/>
        </w:rPr>
        <w:t>the same IRB index</w:t>
      </w:r>
      <w:r w:rsidR="006A2614" w:rsidRPr="00C97EE2">
        <w:rPr>
          <w:rFonts w:eastAsiaTheme="minorEastAsia"/>
          <w:lang w:eastAsia="zh-CN"/>
        </w:rPr>
        <w:t>(s)</w:t>
      </w:r>
      <w:r w:rsidR="005445A2" w:rsidRPr="00C97EE2">
        <w:rPr>
          <w:rFonts w:eastAsiaTheme="minorEastAsia"/>
          <w:lang w:eastAsia="zh-CN"/>
        </w:rPr>
        <w:t xml:space="preserve"> in </w:t>
      </w:r>
      <w:r w:rsidR="006A2614" w:rsidRPr="00C97EE2">
        <w:rPr>
          <w:rFonts w:eastAsiaTheme="minorEastAsia"/>
          <w:lang w:eastAsia="zh-CN"/>
        </w:rPr>
        <w:t>each RB set</w:t>
      </w:r>
      <w:r w:rsidR="005445A2" w:rsidRPr="00C97EE2">
        <w:rPr>
          <w:rFonts w:eastAsiaTheme="minorEastAsia"/>
          <w:lang w:eastAsia="zh-CN"/>
        </w:rPr>
        <w:t xml:space="preserve">. </w:t>
      </w:r>
      <w:r w:rsidR="004B1C4C" w:rsidRPr="00C97EE2">
        <w:rPr>
          <w:rFonts w:eastAsiaTheme="minorEastAsia"/>
          <w:lang w:eastAsia="zh-CN"/>
        </w:rPr>
        <w:t>In order to reuse the FRIV i</w:t>
      </w:r>
      <w:r w:rsidR="004B1C4C">
        <w:rPr>
          <w:rFonts w:eastAsiaTheme="minorEastAsia"/>
          <w:lang w:eastAsia="zh-CN"/>
        </w:rPr>
        <w:t>ndication in Rel-16 NR sidelink</w:t>
      </w:r>
      <w:r w:rsidR="004B1C4C" w:rsidRPr="00C97EE2">
        <w:rPr>
          <w:rFonts w:eastAsiaTheme="minorEastAsia"/>
          <w:lang w:eastAsia="zh-CN"/>
        </w:rPr>
        <w:t xml:space="preserve"> and provide an efficient resource indication method,</w:t>
      </w:r>
      <w:r w:rsidR="004B1C4C">
        <w:rPr>
          <w:rFonts w:eastAsiaTheme="minorEastAsia"/>
          <w:lang w:eastAsia="zh-CN"/>
        </w:rPr>
        <w:t xml:space="preserve"> </w:t>
      </w:r>
      <w:r w:rsidR="006A2614" w:rsidRPr="00C97EE2">
        <w:rPr>
          <w:rFonts w:eastAsiaTheme="minorEastAsia"/>
          <w:lang w:eastAsia="zh-CN"/>
        </w:rPr>
        <w:t>the sub-channels are indexed independently per RB set and the sub-channel index for a given interlaced RB index(s) is same in different RB set</w:t>
      </w:r>
      <w:r w:rsidR="00CC614C" w:rsidRPr="00C97EE2">
        <w:rPr>
          <w:rFonts w:eastAsiaTheme="minorEastAsia"/>
          <w:lang w:eastAsia="zh-CN"/>
        </w:rPr>
        <w:t>s</w:t>
      </w:r>
      <w:r w:rsidR="00A54838">
        <w:rPr>
          <w:rFonts w:eastAsiaTheme="minorEastAsia"/>
          <w:lang w:eastAsia="zh-CN"/>
        </w:rPr>
        <w:t xml:space="preserve"> as shown in Figure </w:t>
      </w:r>
      <w:r w:rsidR="00BD6C24">
        <w:rPr>
          <w:rFonts w:eastAsiaTheme="minorEastAsia"/>
          <w:lang w:eastAsia="zh-CN"/>
        </w:rPr>
        <w:t>6</w:t>
      </w:r>
      <w:r w:rsidR="006A2614" w:rsidRPr="00C97EE2">
        <w:rPr>
          <w:rFonts w:eastAsiaTheme="minorEastAsia"/>
          <w:lang w:eastAsia="zh-CN"/>
        </w:rPr>
        <w:t>. That means a sub-channel is determined by a</w:t>
      </w:r>
      <w:r w:rsidR="00CC614C" w:rsidRPr="00C97EE2">
        <w:rPr>
          <w:rFonts w:eastAsiaTheme="minorEastAsia"/>
          <w:lang w:eastAsia="zh-CN"/>
        </w:rPr>
        <w:t xml:space="preserve"> parameter pair {</w:t>
      </w:r>
      <w:proofErr w:type="spellStart"/>
      <w:r w:rsidR="00CC614C" w:rsidRPr="00C97EE2">
        <w:rPr>
          <w:rFonts w:eastAsiaTheme="minorEastAsia"/>
          <w:i/>
          <w:lang w:eastAsia="zh-CN"/>
        </w:rPr>
        <w:t>RB_Set_index</w:t>
      </w:r>
      <w:proofErr w:type="spellEnd"/>
      <w:r w:rsidR="00CC614C" w:rsidRPr="00C97EE2">
        <w:rPr>
          <w:rFonts w:eastAsiaTheme="minorEastAsia"/>
          <w:lang w:eastAsia="zh-CN"/>
        </w:rPr>
        <w:t xml:space="preserve">, </w:t>
      </w:r>
      <w:r w:rsidR="00CC614C" w:rsidRPr="00C97EE2">
        <w:rPr>
          <w:rFonts w:eastAsiaTheme="minorEastAsia"/>
          <w:i/>
          <w:lang w:eastAsia="zh-CN"/>
        </w:rPr>
        <w:t>S</w:t>
      </w:r>
      <w:r w:rsidR="006A2614" w:rsidRPr="00C97EE2">
        <w:rPr>
          <w:rFonts w:eastAsiaTheme="minorEastAsia"/>
          <w:i/>
          <w:lang w:eastAsia="zh-CN"/>
        </w:rPr>
        <w:t>ub-</w:t>
      </w:r>
      <w:proofErr w:type="spellStart"/>
      <w:r w:rsidR="006A2614" w:rsidRPr="00C97EE2">
        <w:rPr>
          <w:rFonts w:eastAsiaTheme="minorEastAsia"/>
          <w:i/>
          <w:lang w:eastAsia="zh-CN"/>
        </w:rPr>
        <w:t>channel_index</w:t>
      </w:r>
      <w:proofErr w:type="spellEnd"/>
      <w:r w:rsidR="006A2614" w:rsidRPr="00C97EE2">
        <w:rPr>
          <w:rFonts w:eastAsiaTheme="minorEastAsia"/>
          <w:lang w:eastAsia="zh-CN"/>
        </w:rPr>
        <w:t>}.</w:t>
      </w:r>
    </w:p>
    <w:p w14:paraId="72A862DF" w14:textId="794E6C92" w:rsidR="005445A2" w:rsidRPr="00370056" w:rsidRDefault="0087411A" w:rsidP="00370056">
      <w:pPr>
        <w:jc w:val="both"/>
        <w:rPr>
          <w:rFonts w:eastAsiaTheme="minorEastAsia"/>
          <w:sz w:val="21"/>
          <w:lang w:eastAsia="zh-CN"/>
        </w:rPr>
      </w:pPr>
      <w:r>
        <w:object w:dxaOrig="15801" w:dyaOrig="2110" w14:anchorId="31DEB80D">
          <v:shape id="_x0000_i1029" type="#_x0000_t75" style="width:453.55pt;height:61.1pt" o:ole="">
            <v:imagedata r:id="rId22" o:title=""/>
          </v:shape>
          <o:OLEObject Type="Embed" ProgID="Visio.Drawing.15" ShapeID="_x0000_i1029" DrawAspect="Content" ObjectID="_1742395875" r:id="rId23"/>
        </w:object>
      </w:r>
    </w:p>
    <w:p w14:paraId="40E5F421" w14:textId="1ABD8487" w:rsidR="005445A2" w:rsidRDefault="005445A2" w:rsidP="005445A2">
      <w:pPr>
        <w:pStyle w:val="a0"/>
        <w:spacing w:beforeLines="50" w:before="120"/>
        <w:jc w:val="center"/>
        <w:rPr>
          <w:rFonts w:ascii="Times New Roman" w:hAnsi="Times New Roman" w:cs="Times New Roman"/>
          <w:sz w:val="20"/>
        </w:rPr>
      </w:pPr>
      <w:r w:rsidRPr="009622E5">
        <w:rPr>
          <w:rFonts w:ascii="Times New Roman" w:hAnsi="Times New Roman" w:cs="Times New Roman"/>
          <w:sz w:val="20"/>
        </w:rPr>
        <w:t xml:space="preserve">Figure </w:t>
      </w:r>
      <w:r w:rsidR="00BD6C24">
        <w:rPr>
          <w:rFonts w:ascii="Times New Roman" w:hAnsi="Times New Roman" w:cs="Times New Roman"/>
          <w:sz w:val="20"/>
        </w:rPr>
        <w:t>6</w:t>
      </w:r>
      <w:r>
        <w:rPr>
          <w:rFonts w:ascii="Times New Roman" w:hAnsi="Times New Roman" w:cs="Times New Roman"/>
          <w:sz w:val="20"/>
        </w:rPr>
        <w:t>: Sub-channel</w:t>
      </w:r>
      <w:r w:rsidR="00305779">
        <w:rPr>
          <w:rFonts w:ascii="Times New Roman" w:hAnsi="Times New Roman" w:cs="Times New Roman"/>
          <w:sz w:val="20"/>
        </w:rPr>
        <w:t xml:space="preserve"> is defined within one RB set and is periodically</w:t>
      </w:r>
      <w:r>
        <w:rPr>
          <w:rFonts w:ascii="Times New Roman" w:hAnsi="Times New Roman" w:cs="Times New Roman"/>
          <w:sz w:val="20"/>
        </w:rPr>
        <w:t xml:space="preserve"> index</w:t>
      </w:r>
      <w:r w:rsidR="00305779">
        <w:rPr>
          <w:rFonts w:ascii="Times New Roman" w:hAnsi="Times New Roman" w:cs="Times New Roman"/>
          <w:sz w:val="20"/>
        </w:rPr>
        <w:t>ed</w:t>
      </w:r>
      <w:r>
        <w:rPr>
          <w:rFonts w:ascii="Times New Roman" w:hAnsi="Times New Roman" w:cs="Times New Roman"/>
          <w:sz w:val="20"/>
        </w:rPr>
        <w:t xml:space="preserve"> per RB set</w:t>
      </w:r>
    </w:p>
    <w:p w14:paraId="5429EB39" w14:textId="77777777" w:rsidR="0024476A" w:rsidRDefault="0024476A" w:rsidP="005445A2">
      <w:pPr>
        <w:pStyle w:val="a0"/>
        <w:spacing w:beforeLines="50" w:before="120"/>
        <w:jc w:val="center"/>
        <w:rPr>
          <w:rFonts w:ascii="Times New Roman" w:hAnsi="Times New Roman" w:cs="Times New Roman"/>
          <w:sz w:val="20"/>
        </w:rPr>
      </w:pPr>
    </w:p>
    <w:p w14:paraId="7D96149B" w14:textId="77777777" w:rsidR="00C94C3A" w:rsidRPr="00032BF0" w:rsidRDefault="00C94C3A" w:rsidP="00C40C69">
      <w:pPr>
        <w:pStyle w:val="af6"/>
        <w:numPr>
          <w:ilvl w:val="0"/>
          <w:numId w:val="29"/>
        </w:numPr>
        <w:ind w:firstLineChars="0"/>
        <w:jc w:val="both"/>
        <w:rPr>
          <w:rFonts w:eastAsiaTheme="minorEastAsia"/>
          <w:lang w:eastAsia="zh-CN"/>
        </w:rPr>
      </w:pPr>
      <w:r w:rsidRPr="00032BF0">
        <w:rPr>
          <w:rFonts w:eastAsiaTheme="minorEastAsia"/>
          <w:lang w:eastAsia="zh-CN"/>
        </w:rPr>
        <w:t>The indication of sub-channel</w:t>
      </w:r>
    </w:p>
    <w:p w14:paraId="1A474592" w14:textId="10A22EE0" w:rsidR="00C94C3A" w:rsidRDefault="00C94C3A" w:rsidP="00C41901">
      <w:pPr>
        <w:spacing w:afterLines="50" w:after="120"/>
        <w:jc w:val="both"/>
        <w:rPr>
          <w:rFonts w:eastAsiaTheme="minorEastAsia"/>
          <w:lang w:eastAsia="zh-CN"/>
        </w:rPr>
      </w:pPr>
      <w:r>
        <w:rPr>
          <w:rFonts w:eastAsiaTheme="minorEastAsia"/>
          <w:lang w:eastAsia="zh-CN"/>
        </w:rPr>
        <w:lastRenderedPageBreak/>
        <w:t xml:space="preserve">Based on the sub-channel definition and sub-channel indexing above, there </w:t>
      </w:r>
      <w:r w:rsidR="0087411A">
        <w:rPr>
          <w:rFonts w:eastAsiaTheme="minorEastAsia"/>
          <w:lang w:eastAsia="zh-CN"/>
        </w:rPr>
        <w:t>will be</w:t>
      </w:r>
      <w:r>
        <w:rPr>
          <w:rFonts w:eastAsiaTheme="minorEastAsia"/>
          <w:lang w:eastAsia="zh-CN"/>
        </w:rPr>
        <w:t xml:space="preserve"> an implicit correspondence between the used sub-channel</w:t>
      </w:r>
      <w:r w:rsidR="00D9620F">
        <w:rPr>
          <w:rFonts w:eastAsiaTheme="minorEastAsia"/>
          <w:lang w:eastAsia="zh-CN"/>
        </w:rPr>
        <w:t>(s)</w:t>
      </w:r>
      <w:r>
        <w:rPr>
          <w:rFonts w:eastAsiaTheme="minorEastAsia"/>
          <w:lang w:eastAsia="zh-CN"/>
        </w:rPr>
        <w:t xml:space="preserve"> within different RB sets, where both the sub-channel index and IRB index </w:t>
      </w:r>
      <w:r w:rsidR="0005539E">
        <w:rPr>
          <w:rFonts w:eastAsiaTheme="minorEastAsia"/>
          <w:lang w:eastAsia="zh-CN"/>
        </w:rPr>
        <w:t xml:space="preserve">within different RB sets </w:t>
      </w:r>
      <w:r>
        <w:rPr>
          <w:rFonts w:eastAsiaTheme="minorEastAsia"/>
          <w:lang w:eastAsia="zh-CN"/>
        </w:rPr>
        <w:t>are same. Thus, we don’t need to indicate all the sub-channels explicitly, only these sub-channel</w:t>
      </w:r>
      <w:r w:rsidR="006F2405">
        <w:rPr>
          <w:rFonts w:eastAsiaTheme="minorEastAsia"/>
          <w:lang w:eastAsia="zh-CN"/>
        </w:rPr>
        <w:t>s</w:t>
      </w:r>
      <w:r>
        <w:rPr>
          <w:rFonts w:eastAsiaTheme="minorEastAsia"/>
          <w:lang w:eastAsia="zh-CN"/>
        </w:rPr>
        <w:t xml:space="preserve"> within the </w:t>
      </w:r>
      <w:r w:rsidR="00D9620F">
        <w:rPr>
          <w:rFonts w:eastAsiaTheme="minorEastAsia"/>
          <w:lang w:eastAsia="zh-CN"/>
        </w:rPr>
        <w:t>reference</w:t>
      </w:r>
      <w:r w:rsidRPr="00D9620F">
        <w:rPr>
          <w:rFonts w:eastAsiaTheme="minorEastAsia"/>
          <w:lang w:eastAsia="zh-CN"/>
        </w:rPr>
        <w:t xml:space="preserve"> RB se</w:t>
      </w:r>
      <w:r>
        <w:rPr>
          <w:rFonts w:eastAsiaTheme="minorEastAsia"/>
          <w:lang w:eastAsia="zh-CN"/>
        </w:rPr>
        <w:t>t need to be indicated</w:t>
      </w:r>
      <w:r w:rsidR="00752305">
        <w:rPr>
          <w:rFonts w:eastAsiaTheme="minorEastAsia"/>
          <w:lang w:eastAsia="zh-CN"/>
        </w:rPr>
        <w:t>, then</w:t>
      </w:r>
      <w:r w:rsidR="006F2405">
        <w:rPr>
          <w:rFonts w:eastAsiaTheme="minorEastAsia"/>
          <w:lang w:eastAsia="zh-CN"/>
        </w:rPr>
        <w:t xml:space="preserve"> the sub-channels within other RB set</w:t>
      </w:r>
      <w:r w:rsidR="00752305">
        <w:rPr>
          <w:rFonts w:eastAsiaTheme="minorEastAsia"/>
          <w:lang w:eastAsia="zh-CN"/>
        </w:rPr>
        <w:t>(s)</w:t>
      </w:r>
      <w:r w:rsidR="006F2405">
        <w:rPr>
          <w:rFonts w:eastAsiaTheme="minorEastAsia"/>
          <w:lang w:eastAsia="zh-CN"/>
        </w:rPr>
        <w:t xml:space="preserve"> can be identified implicitly</w:t>
      </w:r>
      <w:r w:rsidR="00752305">
        <w:rPr>
          <w:rFonts w:eastAsiaTheme="minorEastAsia"/>
          <w:lang w:eastAsia="zh-CN"/>
        </w:rPr>
        <w:t>. T</w:t>
      </w:r>
      <w:r>
        <w:rPr>
          <w:rFonts w:eastAsiaTheme="minorEastAsia"/>
          <w:lang w:eastAsia="zh-CN"/>
        </w:rPr>
        <w:t>he FRIV indication method can be reused</w:t>
      </w:r>
      <w:r w:rsidR="0005539E">
        <w:rPr>
          <w:rFonts w:eastAsiaTheme="minorEastAsia"/>
          <w:lang w:eastAsia="zh-CN"/>
        </w:rPr>
        <w:t xml:space="preserve"> for </w:t>
      </w:r>
      <w:r w:rsidR="00741CA1">
        <w:rPr>
          <w:rFonts w:eastAsiaTheme="minorEastAsia"/>
          <w:lang w:eastAsia="zh-CN"/>
        </w:rPr>
        <w:t xml:space="preserve">the sub-channel indication of </w:t>
      </w:r>
      <w:r w:rsidR="0005539E">
        <w:rPr>
          <w:rFonts w:eastAsiaTheme="minorEastAsia"/>
          <w:lang w:eastAsia="zh-CN"/>
        </w:rPr>
        <w:t xml:space="preserve">the </w:t>
      </w:r>
      <w:r w:rsidR="00D9620F">
        <w:rPr>
          <w:rFonts w:eastAsiaTheme="minorEastAsia"/>
          <w:lang w:eastAsia="zh-CN"/>
        </w:rPr>
        <w:t>reference</w:t>
      </w:r>
      <w:r w:rsidR="0005539E">
        <w:rPr>
          <w:rFonts w:eastAsiaTheme="minorEastAsia"/>
          <w:lang w:eastAsia="zh-CN"/>
        </w:rPr>
        <w:t xml:space="preserve"> RB set</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sidR="00D9620F">
        <w:rPr>
          <w:rFonts w:eastAsiaTheme="minorEastAsia"/>
          <w:lang w:eastAsia="zh-CN"/>
        </w:rPr>
        <w:t>reference</w:t>
      </w:r>
      <w:r>
        <w:rPr>
          <w:rFonts w:eastAsiaTheme="minorEastAsia"/>
          <w:lang w:eastAsia="zh-CN"/>
        </w:rPr>
        <w:t xml:space="preserve"> RB set can be the lowest RB set </w:t>
      </w:r>
      <w:r w:rsidR="006215BE">
        <w:rPr>
          <w:rFonts w:eastAsiaTheme="minorEastAsia"/>
          <w:lang w:eastAsia="zh-CN"/>
        </w:rPr>
        <w:t>per</w:t>
      </w:r>
      <w:r>
        <w:rPr>
          <w:rFonts w:eastAsiaTheme="minorEastAsia"/>
          <w:lang w:eastAsia="zh-CN"/>
        </w:rPr>
        <w:t xml:space="preserve"> PSCCH/PSSCH transmission.</w:t>
      </w:r>
      <w:r>
        <w:rPr>
          <w:rFonts w:eastAsiaTheme="minorEastAsia" w:hint="eastAsia"/>
          <w:lang w:eastAsia="zh-CN"/>
        </w:rPr>
        <w:t xml:space="preserve"> </w:t>
      </w:r>
      <w:r w:rsidR="00C40C69">
        <w:rPr>
          <w:rFonts w:eastAsiaTheme="minorEastAsia"/>
          <w:lang w:eastAsia="zh-CN"/>
        </w:rPr>
        <w:t xml:space="preserve">The FRIV determination is </w:t>
      </w:r>
      <w:r w:rsidR="00B21E7A">
        <w:rPr>
          <w:rFonts w:eastAsiaTheme="minorEastAsia"/>
          <w:lang w:eastAsia="zh-CN"/>
        </w:rPr>
        <w:t xml:space="preserve">shown </w:t>
      </w:r>
      <w:r w:rsidR="00C40C69">
        <w:rPr>
          <w:rFonts w:eastAsiaTheme="minorEastAsia"/>
          <w:lang w:eastAsia="zh-CN"/>
        </w:rPr>
        <w:t>as follows:</w:t>
      </w:r>
    </w:p>
    <w:tbl>
      <w:tblPr>
        <w:tblStyle w:val="af5"/>
        <w:tblW w:w="0" w:type="auto"/>
        <w:tblLook w:val="04A0" w:firstRow="1" w:lastRow="0" w:firstColumn="1" w:lastColumn="0" w:noHBand="0" w:noVBand="1"/>
      </w:tblPr>
      <w:tblGrid>
        <w:gridCol w:w="9060"/>
      </w:tblGrid>
      <w:tr w:rsidR="00C40C69" w14:paraId="256BC3DD" w14:textId="77777777" w:rsidTr="00C40C69">
        <w:tc>
          <w:tcPr>
            <w:tcW w:w="9060" w:type="dxa"/>
          </w:tcPr>
          <w:p w14:paraId="17D15896" w14:textId="77777777" w:rsidR="00B52C85" w:rsidRPr="00963386" w:rsidRDefault="00B52C85" w:rsidP="00B52C85">
            <w:pPr>
              <w:rPr>
                <w:lang w:eastAsia="ja-JP"/>
              </w:rPr>
            </w:pPr>
            <w:r w:rsidRPr="00963386">
              <w:rPr>
                <w:rFonts w:eastAsia="Malgun Gothic"/>
                <w:lang w:eastAsia="ko-KR"/>
              </w:rPr>
              <w:t>I</w:t>
            </w:r>
            <w:r w:rsidRPr="00963386">
              <w:rPr>
                <w:lang w:eastAsia="ja-JP"/>
              </w:rPr>
              <w:t xml:space="preserve">f </w:t>
            </w:r>
            <w:proofErr w:type="spellStart"/>
            <w:r w:rsidRPr="00963386">
              <w:rPr>
                <w:i/>
                <w:lang w:eastAsia="ko-KR"/>
              </w:rPr>
              <w:t>sl-MaxNumPerReserve</w:t>
            </w:r>
            <w:proofErr w:type="spellEnd"/>
            <w:r w:rsidRPr="00963386">
              <w:rPr>
                <w:lang w:eastAsia="ja-JP"/>
              </w:rPr>
              <w:t xml:space="preserve"> is 2 then</w:t>
            </w:r>
          </w:p>
          <w:p w14:paraId="554043CA" w14:textId="77777777" w:rsidR="00B52C85" w:rsidRPr="00DC4D65" w:rsidRDefault="00B52C85" w:rsidP="00B52C85">
            <w:pPr>
              <w:pStyle w:val="B1"/>
              <w:rPr>
                <w:lang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RBset</m:t>
                          </m:r>
                        </m:sup>
                      </m:sSubSup>
                      <m:r>
                        <m:rPr>
                          <m:sty m:val="p"/>
                        </m:rPr>
                        <w:rPr>
                          <w:rFonts w:ascii="Cambria Math" w:hAnsi="Cambria Math"/>
                          <w:lang w:eastAsia="ja-JP"/>
                        </w:rPr>
                        <m:t>+1-</m:t>
                      </m:r>
                      <m:r>
                        <w:rPr>
                          <w:rFonts w:ascii="Cambria Math" w:hAnsi="Cambria Math"/>
                          <w:lang w:eastAsia="ja-JP"/>
                        </w:rPr>
                        <m:t>i</m:t>
                      </m:r>
                    </m:e>
                  </m:d>
                </m:e>
              </m:nary>
            </m:oMath>
            <w:r>
              <w:rPr>
                <w:iCs/>
                <w:lang w:eastAsia="ja-JP"/>
              </w:rPr>
              <w:t xml:space="preserve"> </w:t>
            </w:r>
          </w:p>
          <w:p w14:paraId="1D75794C" w14:textId="77777777" w:rsidR="00B52C85" w:rsidRPr="00963386" w:rsidRDefault="00B52C85" w:rsidP="00B52C85">
            <w:pPr>
              <w:rPr>
                <w:lang w:eastAsia="ja-JP"/>
              </w:rPr>
            </w:pPr>
            <w:r w:rsidRPr="00963386">
              <w:rPr>
                <w:lang w:eastAsia="ja-JP"/>
              </w:rPr>
              <w:t xml:space="preserve">If </w:t>
            </w:r>
            <w:proofErr w:type="spellStart"/>
            <w:r w:rsidRPr="00963386">
              <w:rPr>
                <w:i/>
                <w:lang w:eastAsia="ko-KR"/>
              </w:rPr>
              <w:t>sl-MaxNumPerReserve</w:t>
            </w:r>
            <w:proofErr w:type="spellEnd"/>
            <w:r w:rsidRPr="00963386">
              <w:rPr>
                <w:i/>
                <w:lang w:eastAsia="ko-KR"/>
              </w:rPr>
              <w:t xml:space="preserve"> </w:t>
            </w:r>
            <w:r w:rsidRPr="00963386">
              <w:rPr>
                <w:iCs/>
                <w:lang w:eastAsia="ko-KR"/>
              </w:rPr>
              <w:t>is</w:t>
            </w:r>
            <w:r w:rsidRPr="00963386">
              <w:rPr>
                <w:i/>
                <w:lang w:eastAsia="ko-KR"/>
              </w:rPr>
              <w:t xml:space="preserve"> </w:t>
            </w:r>
            <w:r w:rsidRPr="00963386">
              <w:rPr>
                <w:lang w:eastAsia="ja-JP"/>
              </w:rPr>
              <w:t>3 then</w:t>
            </w:r>
          </w:p>
          <w:p w14:paraId="3EBB1514" w14:textId="77777777" w:rsidR="00B52C85" w:rsidRPr="00DC4D65" w:rsidRDefault="00B52C85" w:rsidP="00B52C85">
            <w:pPr>
              <w:pStyle w:val="B1"/>
              <w:rPr>
                <w:iCs/>
                <w:lang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w:rPr>
                          <w:rFonts w:ascii="Cambria Math" w:hAnsi="Cambria Math"/>
                          <w:lang w:eastAsia="ja-JP"/>
                        </w:rPr>
                        <m:t>RBset</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RBset</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eastAsia="ja-JP"/>
              </w:rPr>
              <w:t xml:space="preserve"> </w:t>
            </w:r>
          </w:p>
          <w:p w14:paraId="2A246A26" w14:textId="77777777" w:rsidR="00B52C85" w:rsidRPr="00963386" w:rsidRDefault="00B52C85" w:rsidP="00B52C85">
            <w:pPr>
              <w:rPr>
                <w:lang w:eastAsia="ja-JP"/>
              </w:rPr>
            </w:pPr>
            <w:r w:rsidRPr="00963386">
              <w:rPr>
                <w:lang w:eastAsia="ja-JP"/>
              </w:rPr>
              <w:t>where</w:t>
            </w:r>
          </w:p>
          <w:p w14:paraId="5208EB07" w14:textId="19F93618" w:rsidR="00B52C85" w:rsidRPr="00F75682" w:rsidRDefault="00B52C85" w:rsidP="00B52C8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w:t>
            </w:r>
            <w:r w:rsidRPr="00F75682">
              <w:rPr>
                <w:lang w:eastAsia="ja-JP"/>
              </w:rPr>
              <w:t xml:space="preserve">el index for the second resource </w:t>
            </w:r>
            <w:r w:rsidRPr="008413D6">
              <w:rPr>
                <w:lang w:eastAsia="ja-JP"/>
              </w:rPr>
              <w:t xml:space="preserve">within the </w:t>
            </w:r>
            <w:r w:rsidR="00A54838">
              <w:rPr>
                <w:lang w:eastAsia="ja-JP"/>
              </w:rPr>
              <w:t xml:space="preserve">corresponding </w:t>
            </w:r>
            <w:r w:rsidR="004845A7" w:rsidRPr="008413D6">
              <w:rPr>
                <w:lang w:eastAsia="ja-JP"/>
              </w:rPr>
              <w:t xml:space="preserve">reference </w:t>
            </w:r>
            <w:r w:rsidRPr="008413D6">
              <w:rPr>
                <w:lang w:eastAsia="ja-JP"/>
              </w:rPr>
              <w:t>RB set</w:t>
            </w:r>
          </w:p>
          <w:p w14:paraId="3B2D405D" w14:textId="6F396256" w:rsidR="00B52C85" w:rsidRPr="008413D6" w:rsidRDefault="00B52C85" w:rsidP="00B52C85">
            <w:pPr>
              <w:pStyle w:val="B1"/>
              <w:rPr>
                <w:lang w:eastAsia="ja-JP"/>
              </w:rPr>
            </w:pPr>
            <w:r w:rsidRPr="00F75682">
              <w:rPr>
                <w:lang w:eastAsia="ja-JP"/>
              </w:rPr>
              <w:t>-</w:t>
            </w:r>
            <w:r w:rsidRPr="00F75682">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F75682">
              <w:rPr>
                <w:lang w:eastAsia="ja-JP"/>
              </w:rPr>
              <w:t xml:space="preserve"> denotes the starting sub-channel index for the third resource</w:t>
            </w:r>
            <w:r w:rsidRPr="008413D6">
              <w:rPr>
                <w:lang w:eastAsia="ja-JP"/>
              </w:rPr>
              <w:t xml:space="preserve"> within the</w:t>
            </w:r>
            <w:r w:rsidR="00A54838">
              <w:rPr>
                <w:lang w:eastAsia="ja-JP"/>
              </w:rPr>
              <w:t xml:space="preserve"> corresponding</w:t>
            </w:r>
            <w:r w:rsidRPr="008413D6">
              <w:rPr>
                <w:lang w:eastAsia="ja-JP"/>
              </w:rPr>
              <w:t xml:space="preserve"> </w:t>
            </w:r>
            <w:r w:rsidR="004845A7" w:rsidRPr="008413D6">
              <w:rPr>
                <w:lang w:eastAsia="ja-JP"/>
              </w:rPr>
              <w:t xml:space="preserve">reference </w:t>
            </w:r>
            <w:r w:rsidRPr="008413D6">
              <w:rPr>
                <w:lang w:eastAsia="ja-JP"/>
              </w:rPr>
              <w:t>RB set</w:t>
            </w:r>
          </w:p>
          <w:p w14:paraId="520AFAF0" w14:textId="5AB33071" w:rsidR="00B52C85" w:rsidRPr="00F75682" w:rsidRDefault="00B52C85" w:rsidP="00B52C85">
            <w:pPr>
              <w:pStyle w:val="B1"/>
              <w:rPr>
                <w:lang w:eastAsia="zh-CN"/>
              </w:rPr>
            </w:pPr>
            <w:r w:rsidRPr="00F75682">
              <w:rPr>
                <w:lang w:eastAsia="ja-JP"/>
              </w:rPr>
              <w:t>-</w:t>
            </w:r>
            <w:r w:rsidRPr="00F75682">
              <w:rPr>
                <w:lang w:eastAsia="ja-JP"/>
              </w:rPr>
              <w:tab/>
            </w:r>
            <m:oMath>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oMath>
            <w:r w:rsidRPr="00F75682">
              <w:rPr>
                <w:rFonts w:hint="eastAsia"/>
                <w:iCs/>
                <w:lang w:eastAsia="zh-CN"/>
              </w:rPr>
              <w:t xml:space="preserve"> </w:t>
            </w:r>
            <w:r w:rsidRPr="00F75682">
              <w:rPr>
                <w:iCs/>
                <w:lang w:eastAsia="zh-CN"/>
              </w:rPr>
              <w:t xml:space="preserve">denotes the sub-channel number </w:t>
            </w:r>
            <w:r w:rsidR="00A54838">
              <w:rPr>
                <w:iCs/>
                <w:lang w:eastAsia="zh-CN"/>
              </w:rPr>
              <w:t xml:space="preserve">per </w:t>
            </w:r>
            <w:r w:rsidRPr="008413D6">
              <w:rPr>
                <w:iCs/>
                <w:lang w:eastAsia="zh-CN"/>
              </w:rPr>
              <w:t xml:space="preserve">PSCCH/PSSCH transmission within the </w:t>
            </w:r>
            <w:r w:rsidR="00A54838">
              <w:rPr>
                <w:iCs/>
                <w:lang w:eastAsia="zh-CN"/>
              </w:rPr>
              <w:t xml:space="preserve">corresponding </w:t>
            </w:r>
            <w:r w:rsidR="004845A7" w:rsidRPr="008413D6">
              <w:rPr>
                <w:iCs/>
                <w:lang w:eastAsia="zh-CN"/>
              </w:rPr>
              <w:t xml:space="preserve">reference </w:t>
            </w:r>
            <w:r w:rsidRPr="008413D6">
              <w:rPr>
                <w:iCs/>
                <w:lang w:eastAsia="zh-CN"/>
              </w:rPr>
              <w:t>RB set</w:t>
            </w:r>
          </w:p>
          <w:p w14:paraId="4A6F2859" w14:textId="43D80BC3" w:rsidR="00C40C69" w:rsidRPr="00F351BD" w:rsidRDefault="00B52C85" w:rsidP="00B52C85">
            <w:pPr>
              <w:pStyle w:val="B1"/>
              <w:rPr>
                <w:lang w:eastAsia="ja-JP"/>
              </w:rPr>
            </w:pPr>
            <w:r w:rsidRPr="00F75682">
              <w:rPr>
                <w:lang w:eastAsia="ja-JP"/>
              </w:rPr>
              <w:t>-</w:t>
            </w:r>
            <w:r w:rsidRPr="00F75682">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RBset</m:t>
                  </m:r>
                </m:sup>
              </m:sSubSup>
            </m:oMath>
            <w:r w:rsidRPr="00F75682">
              <w:rPr>
                <w:iCs/>
                <w:lang w:eastAsia="ja-JP"/>
              </w:rPr>
              <w:t xml:space="preserve"> is the number of sub-channels of </w:t>
            </w:r>
            <w:r w:rsidRPr="008413D6">
              <w:rPr>
                <w:iCs/>
                <w:lang w:eastAsia="ja-JP"/>
              </w:rPr>
              <w:t>one RB set</w:t>
            </w:r>
          </w:p>
        </w:tc>
      </w:tr>
    </w:tbl>
    <w:p w14:paraId="01A1742D" w14:textId="6EDB0435" w:rsidR="00C94C3A" w:rsidRDefault="00C94C3A" w:rsidP="00F351BD">
      <w:pPr>
        <w:spacing w:beforeLines="50" w:before="120"/>
        <w:jc w:val="both"/>
        <w:rPr>
          <w:rFonts w:eastAsiaTheme="minorEastAsia"/>
          <w:lang w:eastAsia="zh-CN"/>
        </w:rPr>
      </w:pPr>
      <w:r>
        <w:rPr>
          <w:rFonts w:eastAsiaTheme="minorEastAsia"/>
          <w:lang w:eastAsia="zh-CN"/>
        </w:rPr>
        <w:t xml:space="preserve">As shown in Figure </w:t>
      </w:r>
      <w:r w:rsidR="00C25D9A">
        <w:rPr>
          <w:rFonts w:eastAsiaTheme="minorEastAsia"/>
          <w:lang w:eastAsia="zh-CN"/>
        </w:rPr>
        <w:t>7</w:t>
      </w:r>
      <w:r>
        <w:rPr>
          <w:rFonts w:eastAsiaTheme="minorEastAsia"/>
          <w:lang w:eastAsia="zh-CN"/>
        </w:rPr>
        <w:t>, the initial transmission can indicate further two re-transmissions. For the 1</w:t>
      </w:r>
      <w:r w:rsidRPr="00536B6C">
        <w:rPr>
          <w:rFonts w:eastAsiaTheme="minorEastAsia"/>
          <w:vertAlign w:val="superscript"/>
          <w:lang w:eastAsia="zh-CN"/>
        </w:rPr>
        <w:t>st</w:t>
      </w:r>
      <w:r>
        <w:rPr>
          <w:rFonts w:eastAsiaTheme="minorEastAsia"/>
          <w:lang w:eastAsia="zh-CN"/>
        </w:rPr>
        <w:t xml:space="preserve"> re-transmission, the </w:t>
      </w:r>
      <w:r w:rsidR="004845A7">
        <w:rPr>
          <w:rFonts w:eastAsiaTheme="minorEastAsia"/>
          <w:lang w:eastAsia="zh-CN"/>
        </w:rPr>
        <w:t>reference</w:t>
      </w:r>
      <w:r>
        <w:rPr>
          <w:rFonts w:eastAsiaTheme="minorEastAsia"/>
          <w:lang w:eastAsia="zh-CN"/>
        </w:rPr>
        <w:t xml:space="preserve"> RB set is RB set#</w:t>
      </w:r>
      <w:r w:rsidR="00032BF0">
        <w:rPr>
          <w:rFonts w:eastAsiaTheme="minorEastAsia"/>
          <w:lang w:eastAsia="zh-CN"/>
        </w:rPr>
        <w:t>0</w:t>
      </w:r>
      <w:r>
        <w:rPr>
          <w:rFonts w:eastAsiaTheme="minorEastAsia"/>
          <w:lang w:eastAsia="zh-CN"/>
        </w:rPr>
        <w:t>, and the used sub-channel index of 1</w:t>
      </w:r>
      <w:r w:rsidRPr="00536B6C">
        <w:rPr>
          <w:rFonts w:eastAsiaTheme="minorEastAsia"/>
          <w:vertAlign w:val="superscript"/>
          <w:lang w:eastAsia="zh-CN"/>
        </w:rPr>
        <w:t>st</w:t>
      </w:r>
      <w:r>
        <w:rPr>
          <w:rFonts w:eastAsiaTheme="minorEastAsia"/>
          <w:lang w:eastAsia="zh-CN"/>
        </w:rPr>
        <w:t xml:space="preserve"> re-transmission is sub-channel#</w:t>
      </w:r>
      <w:r w:rsidR="003D08B9">
        <w:rPr>
          <w:rFonts w:eastAsiaTheme="minorEastAsia"/>
          <w:lang w:eastAsia="zh-CN"/>
        </w:rPr>
        <w:t xml:space="preserve">2 </w:t>
      </w:r>
      <w:r>
        <w:rPr>
          <w:rFonts w:eastAsiaTheme="minorEastAsia"/>
          <w:lang w:eastAsia="zh-CN"/>
        </w:rPr>
        <w:t>and sub-channel#</w:t>
      </w:r>
      <w:r w:rsidR="003D08B9">
        <w:rPr>
          <w:rFonts w:eastAsiaTheme="minorEastAsia"/>
          <w:lang w:eastAsia="zh-CN"/>
        </w:rPr>
        <w:t>3</w:t>
      </w:r>
      <w:r>
        <w:rPr>
          <w:rFonts w:eastAsiaTheme="minorEastAsia"/>
          <w:lang w:eastAsia="zh-CN"/>
        </w:rPr>
        <w:t>; For the 2</w:t>
      </w:r>
      <w:r w:rsidRPr="00536B6C">
        <w:rPr>
          <w:rFonts w:eastAsiaTheme="minorEastAsia"/>
          <w:vertAlign w:val="superscript"/>
          <w:lang w:eastAsia="zh-CN"/>
        </w:rPr>
        <w:t>nd</w:t>
      </w:r>
      <w:r>
        <w:rPr>
          <w:rFonts w:eastAsiaTheme="minorEastAsia"/>
          <w:lang w:eastAsia="zh-CN"/>
        </w:rPr>
        <w:t xml:space="preserve"> re-transmission, the </w:t>
      </w:r>
      <w:r w:rsidR="004845A7">
        <w:rPr>
          <w:rFonts w:eastAsiaTheme="minorEastAsia"/>
          <w:lang w:eastAsia="zh-CN"/>
        </w:rPr>
        <w:t xml:space="preserve">reference </w:t>
      </w:r>
      <w:r>
        <w:rPr>
          <w:rFonts w:eastAsiaTheme="minorEastAsia"/>
          <w:lang w:eastAsia="zh-CN"/>
        </w:rPr>
        <w:t>RB set is RB set#</w:t>
      </w:r>
      <w:r w:rsidR="00032BF0">
        <w:rPr>
          <w:rFonts w:eastAsiaTheme="minorEastAsia"/>
          <w:lang w:eastAsia="zh-CN"/>
        </w:rPr>
        <w:t>0</w:t>
      </w:r>
      <w:r>
        <w:rPr>
          <w:rFonts w:eastAsiaTheme="minorEastAsia"/>
          <w:lang w:eastAsia="zh-CN"/>
        </w:rPr>
        <w:t>, and the sub-channel within RB set</w:t>
      </w:r>
      <w:r>
        <w:rPr>
          <w:rFonts w:eastAsiaTheme="minorEastAsia" w:hint="eastAsia"/>
          <w:lang w:eastAsia="zh-CN"/>
        </w:rPr>
        <w:t>#</w:t>
      </w:r>
      <w:r w:rsidR="005B4375">
        <w:rPr>
          <w:rFonts w:eastAsiaTheme="minorEastAsia"/>
          <w:lang w:eastAsia="zh-CN"/>
        </w:rPr>
        <w:t>0</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w:t>
      </w:r>
      <w:r w:rsidR="00032BF0">
        <w:rPr>
          <w:rFonts w:eastAsiaTheme="minorEastAsia" w:hint="eastAsia"/>
          <w:lang w:eastAsia="zh-CN"/>
        </w:rPr>
        <w:t>su</w:t>
      </w:r>
      <w:r w:rsidR="00032BF0">
        <w:rPr>
          <w:rFonts w:eastAsiaTheme="minorEastAsia"/>
          <w:lang w:eastAsia="zh-CN"/>
        </w:rPr>
        <w:t>b</w:t>
      </w:r>
      <w:r>
        <w:rPr>
          <w:rFonts w:eastAsiaTheme="minorEastAsia" w:hint="eastAsia"/>
          <w:lang w:eastAsia="zh-CN"/>
        </w:rPr>
        <w:t>-channel#</w:t>
      </w:r>
      <w:r w:rsidR="003D08B9">
        <w:rPr>
          <w:rFonts w:eastAsiaTheme="minorEastAsia"/>
          <w:lang w:eastAsia="zh-CN"/>
        </w:rPr>
        <w:t xml:space="preserve">3 </w:t>
      </w:r>
      <w:r>
        <w:rPr>
          <w:rFonts w:eastAsiaTheme="minorEastAsia" w:hint="eastAsia"/>
          <w:lang w:eastAsia="zh-CN"/>
        </w:rPr>
        <w:t>an</w:t>
      </w:r>
      <w:r>
        <w:rPr>
          <w:rFonts w:eastAsiaTheme="minorEastAsia"/>
          <w:lang w:eastAsia="zh-CN"/>
        </w:rPr>
        <w:t>d sub-channel#</w:t>
      </w:r>
      <w:r w:rsidR="003D08B9">
        <w:rPr>
          <w:rFonts w:eastAsiaTheme="minorEastAsia"/>
          <w:lang w:eastAsia="zh-CN"/>
        </w:rPr>
        <w:t>4</w:t>
      </w:r>
      <w:r w:rsidR="00C40C69">
        <w:rPr>
          <w:rFonts w:eastAsiaTheme="minorEastAsia"/>
          <w:lang w:eastAsia="zh-CN"/>
        </w:rPr>
        <w:t>.</w:t>
      </w:r>
      <w:r w:rsidR="00C41901">
        <w:rPr>
          <w:rFonts w:eastAsiaTheme="minorEastAsia"/>
          <w:lang w:eastAsia="zh-CN"/>
        </w:rPr>
        <w:t xml:space="preserve"> Then,</w:t>
      </w:r>
    </w:p>
    <w:p w14:paraId="006BE03D" w14:textId="61FC8159" w:rsidR="00C40C69" w:rsidRDefault="00C41901" w:rsidP="00F351BD">
      <w:pPr>
        <w:spacing w:beforeLines="50" w:before="120"/>
        <w:jc w:val="center"/>
        <w:rPr>
          <w:rFonts w:eastAsiaTheme="minorEastAsia"/>
          <w:lang w:eastAsia="zh-CN"/>
        </w:rPr>
      </w:pPr>
      <m:oMath>
        <m:r>
          <m:rPr>
            <m:sty m:val="p"/>
          </m:rPr>
          <w:rPr>
            <w:rFonts w:ascii="Cambria Math" w:eastAsiaTheme="minorEastAsia" w:hAnsi="Cambria Math"/>
            <w:lang w:eastAsia="zh-CN"/>
          </w:rPr>
          <m:t>FRIV=2+3×</m:t>
        </m:r>
        <m:d>
          <m:dPr>
            <m:ctrlPr>
              <w:rPr>
                <w:rFonts w:ascii="Cambria Math" w:eastAsiaTheme="minorEastAsia" w:hAnsi="Cambria Math"/>
                <w:lang w:eastAsia="zh-CN"/>
              </w:rPr>
            </m:ctrlPr>
          </m:dPr>
          <m:e>
            <m:r>
              <m:rPr>
                <m:sty m:val="p"/>
              </m:rPr>
              <w:rPr>
                <w:rFonts w:ascii="Cambria Math" w:eastAsiaTheme="minorEastAsia" w:hAnsi="Cambria Math"/>
                <w:lang w:eastAsia="zh-CN"/>
              </w:rPr>
              <m:t>5+1-2</m:t>
            </m:r>
          </m:e>
        </m:d>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(5+1-1)</m:t>
            </m:r>
          </m:e>
          <m:sup>
            <m:r>
              <m:rPr>
                <m:sty m:val="p"/>
              </m:rPr>
              <w:rPr>
                <w:rFonts w:ascii="Cambria Math" w:eastAsiaTheme="minorEastAsia" w:hAnsi="Cambria Math"/>
                <w:lang w:eastAsia="zh-CN"/>
              </w:rPr>
              <m:t>2</m:t>
            </m:r>
          </m:sup>
        </m:sSup>
      </m:oMath>
      <w:r w:rsidRPr="00F351BD">
        <w:rPr>
          <w:rFonts w:ascii="Cambria Math" w:eastAsiaTheme="minorEastAsia" w:hAnsi="Cambria Math"/>
          <w:lang w:eastAsia="zh-CN"/>
        </w:rPr>
        <w:t>=39</w:t>
      </w:r>
    </w:p>
    <w:p w14:paraId="437837BF" w14:textId="77777777" w:rsidR="00393D55" w:rsidRDefault="00393D55" w:rsidP="00393D55">
      <w:pPr>
        <w:jc w:val="center"/>
      </w:pPr>
      <w:r>
        <w:object w:dxaOrig="15401" w:dyaOrig="11391" w14:anchorId="2B1E4635">
          <v:shape id="_x0000_i1030" type="#_x0000_t75" style="width:277.1pt;height:205.1pt" o:ole="">
            <v:imagedata r:id="rId24" o:title=""/>
          </v:shape>
          <o:OLEObject Type="Embed" ProgID="Visio.Drawing.15" ShapeID="_x0000_i1030" DrawAspect="Content" ObjectID="_1742395876" r:id="rId25"/>
        </w:object>
      </w:r>
    </w:p>
    <w:p w14:paraId="75FF61B7" w14:textId="41707908" w:rsidR="00393D55" w:rsidRDefault="00226D8F" w:rsidP="00393D55">
      <w:pPr>
        <w:jc w:val="center"/>
        <w:rPr>
          <w:rFonts w:eastAsiaTheme="minorEastAsia"/>
          <w:lang w:eastAsia="zh-CN"/>
        </w:rPr>
      </w:pPr>
      <w:r>
        <w:t xml:space="preserve">Figure </w:t>
      </w:r>
      <w:r w:rsidR="00C25D9A">
        <w:t>7</w:t>
      </w:r>
      <w:r>
        <w:t xml:space="preserve">: Resource </w:t>
      </w:r>
      <w:r w:rsidR="00393D55">
        <w:t>indication for PSCCH/PSSCH transmission across multiple RB sets</w:t>
      </w:r>
    </w:p>
    <w:p w14:paraId="2EFB1843" w14:textId="3FAA0263" w:rsidR="00182780" w:rsidRPr="00A32197" w:rsidRDefault="00182780" w:rsidP="00F351BD">
      <w:pPr>
        <w:spacing w:beforeLines="50" w:before="120"/>
        <w:rPr>
          <w:rFonts w:eastAsiaTheme="minorEastAsia"/>
          <w:lang w:eastAsia="zh-CN"/>
        </w:rPr>
      </w:pPr>
    </w:p>
    <w:p w14:paraId="29F28B2F" w14:textId="32BAAC49" w:rsidR="00C94C3A" w:rsidRPr="00C40C69" w:rsidRDefault="00C94C3A" w:rsidP="00C40C69">
      <w:pPr>
        <w:pStyle w:val="af6"/>
        <w:numPr>
          <w:ilvl w:val="0"/>
          <w:numId w:val="29"/>
        </w:numPr>
        <w:ind w:firstLineChars="0"/>
        <w:jc w:val="both"/>
        <w:rPr>
          <w:rFonts w:eastAsiaTheme="minorEastAsia"/>
          <w:lang w:eastAsia="zh-CN"/>
        </w:rPr>
      </w:pPr>
      <w:r w:rsidRPr="00C40C69">
        <w:rPr>
          <w:rFonts w:eastAsiaTheme="minorEastAsia"/>
          <w:lang w:eastAsia="zh-CN"/>
        </w:rPr>
        <w:t>The indication of RB set</w:t>
      </w:r>
    </w:p>
    <w:p w14:paraId="3E7031AE" w14:textId="452A5141" w:rsidR="00032BF0" w:rsidRDefault="00932F24" w:rsidP="00C94C3A">
      <w:pPr>
        <w:jc w:val="both"/>
        <w:rPr>
          <w:rFonts w:eastAsiaTheme="minorEastAsia"/>
          <w:lang w:eastAsia="zh-CN"/>
        </w:rPr>
      </w:pPr>
      <w:r>
        <w:rPr>
          <w:rFonts w:eastAsiaTheme="minorEastAsia" w:hint="eastAsia"/>
          <w:lang w:eastAsia="zh-CN"/>
        </w:rPr>
        <w:t>I</w:t>
      </w:r>
      <w:r>
        <w:rPr>
          <w:rFonts w:eastAsiaTheme="minorEastAsia"/>
          <w:lang w:eastAsia="zh-CN"/>
        </w:rPr>
        <w:t>n NR-U, only the contiguous RB set</w:t>
      </w:r>
      <w:r w:rsidR="00AC31DD">
        <w:rPr>
          <w:rFonts w:eastAsiaTheme="minorEastAsia"/>
          <w:lang w:eastAsia="zh-CN"/>
        </w:rPr>
        <w:t xml:space="preserve">s are used for PUSCH </w:t>
      </w:r>
      <w:r w:rsidR="00ED6BAC">
        <w:rPr>
          <w:rFonts w:eastAsiaTheme="minorEastAsia"/>
          <w:lang w:eastAsia="zh-CN"/>
        </w:rPr>
        <w:t xml:space="preserve">indicated </w:t>
      </w:r>
      <w:r w:rsidR="00AC31DD">
        <w:rPr>
          <w:rFonts w:eastAsiaTheme="minorEastAsia"/>
          <w:lang w:eastAsia="zh-CN"/>
        </w:rPr>
        <w:t>by DCI. The similar principle should be applied for PSCCH/PSSCH transmissions.</w:t>
      </w:r>
      <w:r w:rsidR="00182780">
        <w:rPr>
          <w:rFonts w:eastAsiaTheme="minorEastAsia"/>
          <w:lang w:eastAsia="zh-CN"/>
        </w:rPr>
        <w:t xml:space="preserve"> Considering that PSCCH can indicate at most two or three transmissions, so the RB set number for different transmissions of one TB should be same and the similar resource indication method as R16/R17 SL FRIV can be </w:t>
      </w:r>
      <w:r w:rsidR="00CD5BA5">
        <w:rPr>
          <w:rFonts w:eastAsiaTheme="minorEastAsia"/>
          <w:lang w:eastAsia="zh-CN"/>
        </w:rPr>
        <w:t>treated as the starting point for RB set indication design</w:t>
      </w:r>
      <w:r w:rsidR="00182780">
        <w:rPr>
          <w:rFonts w:eastAsiaTheme="minorEastAsia"/>
          <w:lang w:eastAsia="zh-CN"/>
        </w:rPr>
        <w:t xml:space="preserve">, which is called </w:t>
      </w:r>
      <w:r w:rsidR="00182780" w:rsidRPr="00F351BD">
        <w:rPr>
          <w:rFonts w:eastAsiaTheme="minorEastAsia"/>
          <w:i/>
          <w:lang w:eastAsia="zh-CN"/>
        </w:rPr>
        <w:t>RRIV</w:t>
      </w:r>
      <w:r w:rsidR="00CD5BA5">
        <w:rPr>
          <w:rFonts w:eastAsiaTheme="minorEastAsia"/>
          <w:i/>
          <w:lang w:eastAsia="zh-CN"/>
        </w:rPr>
        <w:t xml:space="preserve"> </w:t>
      </w:r>
      <w:r w:rsidR="00182780">
        <w:rPr>
          <w:rFonts w:eastAsiaTheme="minorEastAsia"/>
          <w:lang w:eastAsia="zh-CN"/>
        </w:rPr>
        <w:t>(RB set resource indication value). The details are as follows:</w:t>
      </w:r>
    </w:p>
    <w:tbl>
      <w:tblPr>
        <w:tblStyle w:val="af5"/>
        <w:tblW w:w="0" w:type="auto"/>
        <w:tblLook w:val="04A0" w:firstRow="1" w:lastRow="0" w:firstColumn="1" w:lastColumn="0" w:noHBand="0" w:noVBand="1"/>
      </w:tblPr>
      <w:tblGrid>
        <w:gridCol w:w="9060"/>
      </w:tblGrid>
      <w:tr w:rsidR="00182780" w14:paraId="2C109477" w14:textId="77777777" w:rsidTr="00182780">
        <w:tc>
          <w:tcPr>
            <w:tcW w:w="9060" w:type="dxa"/>
          </w:tcPr>
          <w:p w14:paraId="417A45E6" w14:textId="77777777" w:rsidR="00182780" w:rsidRPr="00963386" w:rsidRDefault="00182780" w:rsidP="00182780">
            <w:pPr>
              <w:jc w:val="both"/>
              <w:rPr>
                <w:lang w:eastAsia="ja-JP"/>
              </w:rPr>
            </w:pPr>
            <w:r w:rsidRPr="00963386">
              <w:rPr>
                <w:rFonts w:eastAsia="Malgun Gothic"/>
                <w:lang w:eastAsia="ko-KR"/>
              </w:rPr>
              <w:t>I</w:t>
            </w:r>
            <w:r w:rsidRPr="00963386">
              <w:rPr>
                <w:lang w:eastAsia="ja-JP"/>
              </w:rPr>
              <w:t xml:space="preserve">f </w:t>
            </w:r>
            <w:proofErr w:type="spellStart"/>
            <w:r w:rsidRPr="00963386">
              <w:rPr>
                <w:i/>
                <w:lang w:eastAsia="ko-KR"/>
              </w:rPr>
              <w:t>sl-MaxNumPerReserve</w:t>
            </w:r>
            <w:proofErr w:type="spellEnd"/>
            <w:r w:rsidRPr="00963386">
              <w:rPr>
                <w:lang w:eastAsia="ja-JP"/>
              </w:rPr>
              <w:t xml:space="preserve"> is 2 then</w:t>
            </w:r>
          </w:p>
          <w:p w14:paraId="0AD85D14" w14:textId="72E436AC" w:rsidR="00182780" w:rsidRPr="00DC4D65" w:rsidRDefault="00182780" w:rsidP="00182780">
            <w:pPr>
              <w:pStyle w:val="B1"/>
              <w:jc w:val="both"/>
              <w:rPr>
                <w:lang w:eastAsia="ja-JP"/>
              </w:rPr>
            </w:pPr>
            <m:oMath>
              <m:r>
                <w:rPr>
                  <w:rFonts w:ascii="Cambria Math" w:hAnsi="Cambria Math"/>
                  <w:lang w:eastAsia="ja-JP"/>
                </w:rPr>
                <m:t>RRIV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RBset</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w:rPr>
                          <w:rFonts w:ascii="Cambria Math" w:hAnsi="Cambria Math" w:hint="eastAsia"/>
                          <w:lang w:eastAsia="zh-CN"/>
                        </w:rPr>
                        <m:t>RBset</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
                              <w:iCs/>
                            </w:rPr>
                          </m:ctrlPr>
                        </m:sSubSupPr>
                        <m:e>
                          <m:r>
                            <w:rPr>
                              <w:rFonts w:ascii="Cambria Math" w:hAnsi="Cambria Math"/>
                              <w:lang w:val="x-none"/>
                            </w:rPr>
                            <m:t>N</m:t>
                          </m:r>
                        </m:e>
                        <m:sub>
                          <m:r>
                            <m:rPr>
                              <m:nor/>
                            </m:rPr>
                            <w:rPr>
                              <w:lang w:val="x-none"/>
                            </w:rPr>
                            <m:t> RBset</m:t>
                          </m:r>
                        </m:sub>
                        <m:sup>
                          <m:r>
                            <m:rPr>
                              <m:nor/>
                            </m:rPr>
                            <w:rPr>
                              <w:lang w:val="x-none"/>
                            </w:rPr>
                            <m:t> </m:t>
                          </m:r>
                        </m:sup>
                      </m:sSubSup>
                      <m:r>
                        <m:rPr>
                          <m:sty m:val="p"/>
                        </m:rPr>
                        <w:rPr>
                          <w:rFonts w:ascii="Cambria Math" w:hAnsi="Cambria Math"/>
                          <w:lang w:eastAsia="ja-JP"/>
                        </w:rPr>
                        <m:t>+1-</m:t>
                      </m:r>
                      <m:r>
                        <w:rPr>
                          <w:rFonts w:ascii="Cambria Math" w:hAnsi="Cambria Math"/>
                          <w:lang w:eastAsia="ja-JP"/>
                        </w:rPr>
                        <m:t>i</m:t>
                      </m:r>
                    </m:e>
                  </m:d>
                </m:e>
              </m:nary>
            </m:oMath>
            <w:r>
              <w:rPr>
                <w:iCs/>
                <w:lang w:eastAsia="ja-JP"/>
              </w:rPr>
              <w:t xml:space="preserve"> </w:t>
            </w:r>
          </w:p>
          <w:p w14:paraId="2977778C" w14:textId="77777777" w:rsidR="00182780" w:rsidRPr="00963386" w:rsidRDefault="00182780" w:rsidP="00182780">
            <w:pPr>
              <w:jc w:val="both"/>
              <w:rPr>
                <w:lang w:eastAsia="ja-JP"/>
              </w:rPr>
            </w:pPr>
            <w:r w:rsidRPr="00963386">
              <w:rPr>
                <w:lang w:eastAsia="ja-JP"/>
              </w:rPr>
              <w:lastRenderedPageBreak/>
              <w:t xml:space="preserve">If </w:t>
            </w:r>
            <w:proofErr w:type="spellStart"/>
            <w:r w:rsidRPr="00963386">
              <w:rPr>
                <w:i/>
                <w:lang w:eastAsia="ko-KR"/>
              </w:rPr>
              <w:t>sl-MaxNumPerReserve</w:t>
            </w:r>
            <w:proofErr w:type="spellEnd"/>
            <w:r w:rsidRPr="00963386">
              <w:rPr>
                <w:i/>
                <w:lang w:eastAsia="ko-KR"/>
              </w:rPr>
              <w:t xml:space="preserve"> </w:t>
            </w:r>
            <w:r w:rsidRPr="00963386">
              <w:rPr>
                <w:iCs/>
                <w:lang w:eastAsia="ko-KR"/>
              </w:rPr>
              <w:t>is</w:t>
            </w:r>
            <w:r w:rsidRPr="00963386">
              <w:rPr>
                <w:i/>
                <w:lang w:eastAsia="ko-KR"/>
              </w:rPr>
              <w:t xml:space="preserve"> </w:t>
            </w:r>
            <w:r w:rsidRPr="00963386">
              <w:rPr>
                <w:lang w:eastAsia="ja-JP"/>
              </w:rPr>
              <w:t>3 then</w:t>
            </w:r>
          </w:p>
          <w:p w14:paraId="673200EF" w14:textId="225D09A8" w:rsidR="00182780" w:rsidRPr="00DC4D65" w:rsidRDefault="00182780" w:rsidP="00182780">
            <w:pPr>
              <w:pStyle w:val="B1"/>
              <w:jc w:val="both"/>
              <w:rPr>
                <w:iCs/>
                <w:lang w:eastAsia="ja-JP"/>
              </w:rPr>
            </w:pPr>
            <m:oMath>
              <m:r>
                <w:rPr>
                  <w:rFonts w:ascii="Cambria Math" w:hAnsi="Cambria Math"/>
                  <w:lang w:eastAsia="ja-JP"/>
                </w:rPr>
                <m:t>RRIV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RBset</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RBset</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
                          <w:iCs/>
                        </w:rPr>
                      </m:ctrlPr>
                    </m:sSubSupPr>
                    <m:e>
                      <m:r>
                        <w:rPr>
                          <w:rFonts w:ascii="Cambria Math" w:hAnsi="Cambria Math"/>
                          <w:lang w:val="x-none"/>
                        </w:rPr>
                        <m:t>N</m:t>
                      </m:r>
                    </m:e>
                    <m:sub>
                      <m:r>
                        <m:rPr>
                          <m:nor/>
                        </m:rPr>
                        <w:rPr>
                          <w:lang w:val="x-none"/>
                        </w:rPr>
                        <m:t> RBset</m:t>
                      </m:r>
                    </m:sub>
                    <m:sup>
                      <m:r>
                        <m:rPr>
                          <m:nor/>
                        </m:rPr>
                        <w:rPr>
                          <w:lang w:val="x-none"/>
                        </w:rPr>
                        <m:t> </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RBset</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RBset</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
                                  <w:iCs/>
                                </w:rPr>
                              </m:ctrlPr>
                            </m:sSubSupPr>
                            <m:e>
                              <m:r>
                                <w:rPr>
                                  <w:rFonts w:ascii="Cambria Math" w:hAnsi="Cambria Math"/>
                                  <w:lang w:val="x-none"/>
                                </w:rPr>
                                <m:t>N</m:t>
                              </m:r>
                            </m:e>
                            <m:sub>
                              <m:r>
                                <m:rPr>
                                  <m:nor/>
                                </m:rPr>
                                <w:rPr>
                                  <w:lang w:val="x-none"/>
                                </w:rPr>
                                <m:t> RBset</m:t>
                              </m:r>
                            </m:sub>
                            <m:sup>
                              <m:r>
                                <m:rPr>
                                  <m:nor/>
                                </m:rPr>
                                <w:rPr>
                                  <w:lang w:val="x-none"/>
                                </w:rPr>
                                <m:t> </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eastAsia="ja-JP"/>
              </w:rPr>
              <w:t xml:space="preserve"> </w:t>
            </w:r>
          </w:p>
          <w:p w14:paraId="045AD12E" w14:textId="77777777" w:rsidR="00182780" w:rsidRPr="00963386" w:rsidRDefault="00182780" w:rsidP="00182780">
            <w:pPr>
              <w:jc w:val="both"/>
              <w:rPr>
                <w:lang w:eastAsia="ja-JP"/>
              </w:rPr>
            </w:pPr>
            <w:r w:rsidRPr="00963386">
              <w:rPr>
                <w:lang w:eastAsia="ja-JP"/>
              </w:rPr>
              <w:t>where</w:t>
            </w:r>
          </w:p>
          <w:p w14:paraId="2B178AF5" w14:textId="1ADB5FB7" w:rsidR="00182780" w:rsidRPr="00963386" w:rsidRDefault="00182780" w:rsidP="00182780">
            <w:pPr>
              <w:pStyle w:val="B1"/>
              <w:jc w:val="both"/>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RBset</m:t>
                  </m:r>
                  <m:r>
                    <m:rPr>
                      <m:sty m:val="p"/>
                    </m:rPr>
                    <w:rPr>
                      <w:rFonts w:ascii="Cambria Math" w:hAnsi="Cambria Math"/>
                      <w:lang w:eastAsia="en-GB"/>
                    </w:rPr>
                    <m:t>,1</m:t>
                  </m:r>
                </m:sub>
                <m:sup>
                  <m:r>
                    <w:rPr>
                      <w:rFonts w:ascii="Cambria Math" w:hAnsi="Cambria Math"/>
                      <w:lang w:eastAsia="en-GB"/>
                    </w:rPr>
                    <m:t>start</m:t>
                  </m:r>
                </m:sup>
              </m:sSubSup>
            </m:oMath>
            <w:r w:rsidRPr="00963386">
              <w:rPr>
                <w:lang w:eastAsia="ja-JP"/>
              </w:rPr>
              <w:t xml:space="preserve"> denotes the starting </w:t>
            </w:r>
            <w:r>
              <w:rPr>
                <w:lang w:eastAsia="ja-JP"/>
              </w:rPr>
              <w:t>RB set</w:t>
            </w:r>
            <w:r w:rsidRPr="00963386">
              <w:rPr>
                <w:lang w:eastAsia="ja-JP"/>
              </w:rPr>
              <w:t xml:space="preserve"> index for the second resource</w:t>
            </w:r>
          </w:p>
          <w:p w14:paraId="413AAA27" w14:textId="7E2C31DB" w:rsidR="00182780" w:rsidRPr="00963386" w:rsidRDefault="00182780" w:rsidP="00182780">
            <w:pPr>
              <w:pStyle w:val="B1"/>
              <w:jc w:val="both"/>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RBset</m:t>
                  </m:r>
                  <m:r>
                    <m:rPr>
                      <m:sty m:val="p"/>
                    </m:rPr>
                    <w:rPr>
                      <w:rFonts w:ascii="Cambria Math" w:hAnsi="Cambria Math"/>
                      <w:lang w:eastAsia="en-GB"/>
                    </w:rPr>
                    <m:t>,2</m:t>
                  </m:r>
                </m:sub>
                <m:sup>
                  <m:r>
                    <w:rPr>
                      <w:rFonts w:ascii="Cambria Math" w:hAnsi="Cambria Math"/>
                      <w:lang w:eastAsia="en-GB"/>
                    </w:rPr>
                    <m:t>start</m:t>
                  </m:r>
                </m:sup>
              </m:sSubSup>
            </m:oMath>
            <w:r w:rsidRPr="00963386">
              <w:rPr>
                <w:lang w:eastAsia="ja-JP"/>
              </w:rPr>
              <w:t xml:space="preserve"> denotes the starting </w:t>
            </w:r>
            <w:r>
              <w:rPr>
                <w:lang w:eastAsia="ja-JP"/>
              </w:rPr>
              <w:t>RB set</w:t>
            </w:r>
            <w:r w:rsidRPr="00963386">
              <w:rPr>
                <w:lang w:eastAsia="ja-JP"/>
              </w:rPr>
              <w:t xml:space="preserve"> index for the third resource</w:t>
            </w:r>
          </w:p>
          <w:p w14:paraId="4EC5998D" w14:textId="49FA81D0" w:rsidR="00182780" w:rsidRDefault="00182780" w:rsidP="00F351BD">
            <w:pPr>
              <w:pStyle w:val="B1"/>
              <w:jc w:val="both"/>
              <w:rPr>
                <w:iCs/>
                <w:lang w:eastAsia="zh-CN"/>
              </w:rPr>
            </w:pPr>
            <w:r w:rsidRPr="00963386">
              <w:rPr>
                <w:lang w:eastAsia="ja-JP"/>
              </w:rPr>
              <w:t>-</w:t>
            </w:r>
            <w:r w:rsidRPr="00963386">
              <w:rPr>
                <w:lang w:eastAsia="ja-JP"/>
              </w:rPr>
              <w:tab/>
            </w:r>
            <m:oMath>
              <m:sSubSup>
                <m:sSubSupPr>
                  <m:ctrlPr>
                    <w:rPr>
                      <w:rFonts w:ascii="Cambria Math" w:hAnsi="Cambria Math"/>
                      <w:i/>
                      <w:iCs/>
                    </w:rPr>
                  </m:ctrlPr>
                </m:sSubSupPr>
                <m:e>
                  <m:r>
                    <w:rPr>
                      <w:rFonts w:ascii="Cambria Math" w:hAnsi="Cambria Math"/>
                      <w:lang w:val="x-none"/>
                    </w:rPr>
                    <m:t>N</m:t>
                  </m:r>
                </m:e>
                <m:sub>
                  <m:r>
                    <m:rPr>
                      <m:nor/>
                    </m:rPr>
                    <w:rPr>
                      <w:lang w:val="x-none"/>
                    </w:rPr>
                    <m:t> RBset</m:t>
                  </m:r>
                </m:sub>
                <m:sup>
                  <m:r>
                    <m:rPr>
                      <m:nor/>
                    </m:rPr>
                    <w:rPr>
                      <w:lang w:val="x-none"/>
                    </w:rPr>
                    <m:t> </m:t>
                  </m:r>
                </m:sup>
              </m:sSubSup>
            </m:oMath>
            <w:r w:rsidRPr="00963386">
              <w:rPr>
                <w:iCs/>
                <w:lang w:eastAsia="ja-JP"/>
              </w:rPr>
              <w:t xml:space="preserve"> is the number of </w:t>
            </w:r>
            <w:r>
              <w:rPr>
                <w:iCs/>
                <w:lang w:eastAsia="ja-JP"/>
              </w:rPr>
              <w:t>RB set</w:t>
            </w:r>
            <w:r>
              <w:rPr>
                <w:rFonts w:hint="eastAsia"/>
                <w:iCs/>
                <w:lang w:eastAsia="zh-CN"/>
              </w:rPr>
              <w:t>(</w:t>
            </w:r>
            <w:r>
              <w:rPr>
                <w:iCs/>
                <w:lang w:eastAsia="zh-CN"/>
              </w:rPr>
              <w:t>s) in a resource pool</w:t>
            </w:r>
          </w:p>
          <w:p w14:paraId="65C4056A" w14:textId="486B3F19" w:rsidR="00182780" w:rsidRPr="00F351BD" w:rsidRDefault="00182780" w:rsidP="00F351BD">
            <w:pPr>
              <w:pStyle w:val="B1"/>
              <w:jc w:val="both"/>
              <w:rPr>
                <w:iCs/>
                <w:lang w:eastAsia="zh-CN"/>
              </w:rPr>
            </w:pPr>
            <w:r w:rsidRPr="00963386">
              <w:rPr>
                <w:lang w:eastAsia="ja-JP"/>
              </w:rPr>
              <w:t>-</w:t>
            </w:r>
            <w:r w:rsidRPr="00963386">
              <w:rPr>
                <w:lang w:eastAsia="ja-JP"/>
              </w:rPr>
              <w:tab/>
            </w:r>
            <m:oMath>
              <m:sSub>
                <m:sSubPr>
                  <m:ctrlPr>
                    <w:rPr>
                      <w:rFonts w:ascii="Cambria Math" w:hAnsi="Cambria Math"/>
                      <w:iCs/>
                      <w:lang w:eastAsia="en-GB"/>
                    </w:rPr>
                  </m:ctrlPr>
                </m:sSubPr>
                <m:e>
                  <m:r>
                    <w:rPr>
                      <w:rFonts w:ascii="Cambria Math" w:hAnsi="Cambria Math"/>
                      <w:lang w:eastAsia="en-GB"/>
                    </w:rPr>
                    <m:t>L</m:t>
                  </m:r>
                </m:e>
                <m:sub>
                  <m:r>
                    <m:rPr>
                      <m:nor/>
                    </m:rPr>
                    <w:rPr>
                      <w:iCs/>
                      <w:lang w:eastAsia="en-GB"/>
                    </w:rPr>
                    <m:t>RBset</m:t>
                  </m:r>
                </m:sub>
              </m:sSub>
            </m:oMath>
            <w:r w:rsidRPr="00963386">
              <w:rPr>
                <w:iCs/>
                <w:lang w:eastAsia="ja-JP"/>
              </w:rPr>
              <w:t xml:space="preserve"> is the number of </w:t>
            </w:r>
            <w:r>
              <w:rPr>
                <w:iCs/>
                <w:lang w:eastAsia="ja-JP"/>
              </w:rPr>
              <w:t>RB set</w:t>
            </w:r>
            <w:r>
              <w:rPr>
                <w:rFonts w:hint="eastAsia"/>
                <w:iCs/>
                <w:lang w:eastAsia="zh-CN"/>
              </w:rPr>
              <w:t>(</w:t>
            </w:r>
            <w:r>
              <w:rPr>
                <w:iCs/>
                <w:lang w:eastAsia="zh-CN"/>
              </w:rPr>
              <w:t>s) used for one PSCCH/PSSCH transmission</w:t>
            </w:r>
          </w:p>
        </w:tc>
      </w:tr>
    </w:tbl>
    <w:p w14:paraId="15CD977F" w14:textId="37D220FF" w:rsidR="00570709" w:rsidRDefault="00570709" w:rsidP="00570709">
      <w:pPr>
        <w:spacing w:beforeLines="50" w:before="120"/>
        <w:jc w:val="both"/>
        <w:rPr>
          <w:rFonts w:eastAsiaTheme="minorEastAsia"/>
          <w:lang w:eastAsia="zh-CN"/>
        </w:rPr>
      </w:pPr>
      <w:r>
        <w:rPr>
          <w:rFonts w:eastAsiaTheme="minorEastAsia"/>
          <w:lang w:eastAsia="zh-CN"/>
        </w:rPr>
        <w:lastRenderedPageBreak/>
        <w:t xml:space="preserve">As shown in Figure </w:t>
      </w:r>
      <w:r w:rsidR="00C25D9A">
        <w:rPr>
          <w:rFonts w:eastAsiaTheme="minorEastAsia"/>
          <w:lang w:eastAsia="zh-CN"/>
        </w:rPr>
        <w:t>8</w:t>
      </w:r>
      <w:r>
        <w:rPr>
          <w:rFonts w:eastAsiaTheme="minorEastAsia"/>
          <w:lang w:eastAsia="zh-CN"/>
        </w:rPr>
        <w:t xml:space="preserve">, </w:t>
      </w:r>
      <w:r w:rsidR="003D08B9">
        <w:rPr>
          <w:rFonts w:eastAsiaTheme="minorEastAsia"/>
          <w:lang w:eastAsia="zh-CN"/>
        </w:rPr>
        <w:t xml:space="preserve">the first </w:t>
      </w:r>
      <w:r w:rsidR="00393D55">
        <w:rPr>
          <w:rFonts w:eastAsiaTheme="minorEastAsia"/>
          <w:lang w:eastAsia="zh-CN"/>
        </w:rPr>
        <w:t xml:space="preserve">PSCCH can indicate at most </w:t>
      </w:r>
      <w:r>
        <w:rPr>
          <w:rFonts w:eastAsiaTheme="minorEastAsia"/>
          <w:lang w:eastAsia="zh-CN"/>
        </w:rPr>
        <w:t>two re-transmissions</w:t>
      </w:r>
      <w:r w:rsidR="00393D55">
        <w:rPr>
          <w:rFonts w:eastAsiaTheme="minorEastAsia"/>
          <w:lang w:eastAsia="zh-CN"/>
        </w:rPr>
        <w:t>, where the 1</w:t>
      </w:r>
      <w:r w:rsidR="00393D55" w:rsidRPr="00F351BD">
        <w:rPr>
          <w:rFonts w:eastAsiaTheme="minorEastAsia"/>
          <w:vertAlign w:val="superscript"/>
          <w:lang w:eastAsia="zh-CN"/>
        </w:rPr>
        <w:t>st</w:t>
      </w:r>
      <w:r w:rsidR="00393D55">
        <w:rPr>
          <w:rFonts w:eastAsiaTheme="minorEastAsia"/>
          <w:lang w:eastAsia="zh-CN"/>
        </w:rPr>
        <w:t xml:space="preserve"> re-transmission spans over RB set#0 and RB set#1, the 2</w:t>
      </w:r>
      <w:r w:rsidR="00393D55" w:rsidRPr="00F351BD">
        <w:rPr>
          <w:rFonts w:eastAsiaTheme="minorEastAsia"/>
          <w:vertAlign w:val="superscript"/>
          <w:lang w:eastAsia="zh-CN"/>
        </w:rPr>
        <w:t>nd</w:t>
      </w:r>
      <w:r w:rsidR="00393D55">
        <w:rPr>
          <w:rFonts w:eastAsiaTheme="minorEastAsia"/>
          <w:lang w:eastAsia="zh-CN"/>
        </w:rPr>
        <w:t xml:space="preserve"> re-transmission spans over RB set#1 and RB set#2</w:t>
      </w:r>
      <w:r>
        <w:rPr>
          <w:rFonts w:eastAsiaTheme="minorEastAsia"/>
          <w:lang w:eastAsia="zh-CN"/>
        </w:rPr>
        <w:t>. Then,</w:t>
      </w:r>
      <w:r w:rsidR="00393D55">
        <w:rPr>
          <w:rFonts w:eastAsiaTheme="minorEastAsia"/>
          <w:lang w:eastAsia="zh-CN"/>
        </w:rPr>
        <w:t xml:space="preserve"> the </w:t>
      </w:r>
      <w:r w:rsidR="00393D55" w:rsidRPr="00F351BD">
        <w:rPr>
          <w:rFonts w:eastAsiaTheme="minorEastAsia"/>
          <w:i/>
          <w:lang w:eastAsia="zh-CN"/>
        </w:rPr>
        <w:t>RRIV</w:t>
      </w:r>
      <w:r w:rsidR="00393D55">
        <w:rPr>
          <w:rFonts w:eastAsiaTheme="minorEastAsia"/>
          <w:lang w:eastAsia="zh-CN"/>
        </w:rPr>
        <w:t xml:space="preserve"> is determined as follows:</w:t>
      </w:r>
    </w:p>
    <w:p w14:paraId="06F8A51A" w14:textId="0DE23668" w:rsidR="00393D55" w:rsidRDefault="00393D55" w:rsidP="00393D55">
      <w:pPr>
        <w:spacing w:beforeLines="50" w:before="120"/>
        <w:jc w:val="center"/>
        <w:rPr>
          <w:rFonts w:eastAsiaTheme="minorEastAsia"/>
          <w:lang w:eastAsia="zh-CN"/>
        </w:rPr>
      </w:pPr>
      <m:oMath>
        <m:r>
          <m:rPr>
            <m:sty m:val="p"/>
          </m:rPr>
          <w:rPr>
            <w:rFonts w:ascii="Cambria Math" w:eastAsiaTheme="minorEastAsia" w:hAnsi="Cambria Math"/>
            <w:lang w:eastAsia="zh-CN"/>
          </w:rPr>
          <m:t>RRIV=0+1×</m:t>
        </m:r>
        <m:d>
          <m:dPr>
            <m:ctrlPr>
              <w:rPr>
                <w:rFonts w:ascii="Cambria Math" w:eastAsiaTheme="minorEastAsia" w:hAnsi="Cambria Math"/>
                <w:lang w:eastAsia="zh-CN"/>
              </w:rPr>
            </m:ctrlPr>
          </m:dPr>
          <m:e>
            <m:r>
              <m:rPr>
                <m:sty m:val="p"/>
              </m:rPr>
              <w:rPr>
                <w:rFonts w:ascii="Cambria Math" w:eastAsiaTheme="minorEastAsia" w:hAnsi="Cambria Math"/>
                <w:lang w:eastAsia="zh-CN"/>
              </w:rPr>
              <m:t>3+1-2</m:t>
            </m:r>
          </m:e>
        </m:d>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(3+1-1)</m:t>
            </m:r>
          </m:e>
          <m:sup>
            <m:r>
              <m:rPr>
                <m:sty m:val="p"/>
              </m:rPr>
              <w:rPr>
                <w:rFonts w:ascii="Cambria Math" w:eastAsiaTheme="minorEastAsia" w:hAnsi="Cambria Math"/>
                <w:lang w:eastAsia="zh-CN"/>
              </w:rPr>
              <m:t>2</m:t>
            </m:r>
          </m:sup>
        </m:sSup>
      </m:oMath>
      <w:r w:rsidRPr="00536B6C">
        <w:rPr>
          <w:rFonts w:ascii="Cambria Math" w:eastAsiaTheme="minorEastAsia" w:hAnsi="Cambria Math"/>
          <w:lang w:eastAsia="zh-CN"/>
        </w:rPr>
        <w:t>=</w:t>
      </w:r>
      <w:r>
        <w:rPr>
          <w:rFonts w:ascii="Cambria Math" w:eastAsiaTheme="minorEastAsia" w:hAnsi="Cambria Math"/>
          <w:lang w:eastAsia="zh-CN"/>
        </w:rPr>
        <w:t>11</w:t>
      </w:r>
    </w:p>
    <w:p w14:paraId="64177E37" w14:textId="5629C994" w:rsidR="00393D55" w:rsidRDefault="00226D8F" w:rsidP="00F351BD">
      <w:pPr>
        <w:spacing w:beforeLines="50" w:before="120"/>
        <w:jc w:val="center"/>
        <w:rPr>
          <w:rFonts w:eastAsiaTheme="minorEastAsia"/>
          <w:lang w:eastAsia="zh-CN"/>
        </w:rPr>
      </w:pPr>
      <w:r>
        <w:object w:dxaOrig="7960" w:dyaOrig="4191" w14:anchorId="02D8F501">
          <v:shape id="_x0000_i1031" type="#_x0000_t75" style="width:248pt;height:130.3pt" o:ole="">
            <v:imagedata r:id="rId26" o:title=""/>
          </v:shape>
          <o:OLEObject Type="Embed" ProgID="Visio.Drawing.15" ShapeID="_x0000_i1031" DrawAspect="Content" ObjectID="_1742395877" r:id="rId27"/>
        </w:object>
      </w:r>
    </w:p>
    <w:p w14:paraId="4A80782B" w14:textId="677320CF" w:rsidR="00F40B45" w:rsidRDefault="00F40B45" w:rsidP="00F40B45">
      <w:pPr>
        <w:jc w:val="center"/>
        <w:rPr>
          <w:rFonts w:eastAsiaTheme="minorEastAsia"/>
          <w:lang w:eastAsia="zh-CN"/>
        </w:rPr>
      </w:pPr>
      <w:r>
        <w:t xml:space="preserve">Figure </w:t>
      </w:r>
      <w:r w:rsidR="00C25D9A">
        <w:t>8</w:t>
      </w:r>
      <w:r>
        <w:t>: PSCCH/PSSCH transmission across multiple RB sets</w:t>
      </w:r>
    </w:p>
    <w:p w14:paraId="7271684B" w14:textId="21E5B5EC" w:rsidR="006F5AE9" w:rsidRDefault="006F5AE9" w:rsidP="006A2614">
      <w:pPr>
        <w:pStyle w:val="a0"/>
        <w:spacing w:before="120"/>
        <w:rPr>
          <w:rFonts w:ascii="Times New Roman" w:eastAsiaTheme="minorEastAsia" w:hAnsi="Times New Roman" w:cs="Times New Roman"/>
          <w:b/>
          <w:sz w:val="20"/>
          <w:szCs w:val="20"/>
          <w:lang w:eastAsia="zh-CN"/>
        </w:rPr>
      </w:pPr>
      <w:r w:rsidRPr="00D02763">
        <w:rPr>
          <w:rFonts w:ascii="Times New Roman" w:eastAsiaTheme="minorEastAsia" w:hAnsi="Times New Roman" w:cs="Times New Roman" w:hint="eastAsia"/>
          <w:b/>
          <w:sz w:val="20"/>
          <w:szCs w:val="20"/>
          <w:lang w:eastAsia="zh-CN"/>
        </w:rPr>
        <w:t>P</w:t>
      </w:r>
      <w:r w:rsidRPr="00D02763">
        <w:rPr>
          <w:rFonts w:ascii="Times New Roman" w:eastAsiaTheme="minorEastAsia" w:hAnsi="Times New Roman" w:cs="Times New Roman"/>
          <w:b/>
          <w:sz w:val="20"/>
          <w:szCs w:val="20"/>
          <w:lang w:eastAsia="zh-CN"/>
        </w:rPr>
        <w:t xml:space="preserve">roposal </w:t>
      </w:r>
      <w:r w:rsidR="0070404D">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3</w:t>
      </w:r>
      <w:r w:rsidRPr="00D02763">
        <w:rPr>
          <w:rFonts w:ascii="Times New Roman" w:eastAsiaTheme="minorEastAsia" w:hAnsi="Times New Roman" w:cs="Times New Roman"/>
          <w:b/>
          <w:sz w:val="20"/>
          <w:szCs w:val="20"/>
          <w:lang w:eastAsia="zh-CN"/>
        </w:rPr>
        <w:t>: In order to indicate the frequency domain resource efficiently</w:t>
      </w:r>
      <w:r w:rsidR="00D02763" w:rsidRPr="00D02763">
        <w:rPr>
          <w:rFonts w:ascii="Times New Roman" w:eastAsiaTheme="minorEastAsia" w:hAnsi="Times New Roman" w:cs="Times New Roman"/>
          <w:b/>
          <w:sz w:val="20"/>
          <w:szCs w:val="20"/>
          <w:lang w:eastAsia="zh-CN"/>
        </w:rPr>
        <w:t xml:space="preserve">, it is preferred that </w:t>
      </w:r>
      <w:r w:rsidRPr="00D02763">
        <w:rPr>
          <w:rFonts w:ascii="Times New Roman" w:eastAsiaTheme="minorEastAsia" w:hAnsi="Times New Roman" w:cs="Times New Roman"/>
          <w:b/>
          <w:sz w:val="20"/>
          <w:szCs w:val="20"/>
          <w:lang w:eastAsia="zh-CN"/>
        </w:rPr>
        <w:t xml:space="preserve">the sub-channel index for a given interlaced RB index(s) is same </w:t>
      </w:r>
      <w:r w:rsidR="00ED6BAC">
        <w:rPr>
          <w:rFonts w:ascii="Times New Roman" w:eastAsiaTheme="minorEastAsia" w:hAnsi="Times New Roman" w:cs="Times New Roman"/>
          <w:b/>
          <w:sz w:val="20"/>
          <w:szCs w:val="20"/>
          <w:lang w:eastAsia="zh-CN"/>
        </w:rPr>
        <w:t>in</w:t>
      </w:r>
      <w:r w:rsidR="00ED6BAC" w:rsidRPr="00D02763">
        <w:rPr>
          <w:rFonts w:ascii="Times New Roman" w:eastAsiaTheme="minorEastAsia" w:hAnsi="Times New Roman" w:cs="Times New Roman"/>
          <w:b/>
          <w:sz w:val="20"/>
          <w:szCs w:val="20"/>
          <w:lang w:eastAsia="zh-CN"/>
        </w:rPr>
        <w:t xml:space="preserve"> </w:t>
      </w:r>
      <w:r w:rsidRPr="00D02763">
        <w:rPr>
          <w:rFonts w:ascii="Times New Roman" w:eastAsiaTheme="minorEastAsia" w:hAnsi="Times New Roman" w:cs="Times New Roman"/>
          <w:b/>
          <w:sz w:val="20"/>
          <w:szCs w:val="20"/>
          <w:lang w:eastAsia="zh-CN"/>
        </w:rPr>
        <w:t>different RB set</w:t>
      </w:r>
      <w:r w:rsidR="00CC614C">
        <w:rPr>
          <w:rFonts w:ascii="Times New Roman" w:eastAsiaTheme="minorEastAsia" w:hAnsi="Times New Roman" w:cs="Times New Roman"/>
          <w:b/>
          <w:sz w:val="20"/>
          <w:szCs w:val="20"/>
          <w:lang w:eastAsia="zh-CN"/>
        </w:rPr>
        <w:t>s</w:t>
      </w:r>
      <w:r w:rsidR="00D02763" w:rsidRPr="00D02763">
        <w:rPr>
          <w:rFonts w:ascii="Times New Roman" w:eastAsiaTheme="minorEastAsia" w:hAnsi="Times New Roman" w:cs="Times New Roman"/>
          <w:b/>
          <w:sz w:val="20"/>
          <w:szCs w:val="20"/>
          <w:lang w:eastAsia="zh-CN"/>
        </w:rPr>
        <w:t>.</w:t>
      </w:r>
    </w:p>
    <w:p w14:paraId="7510E196" w14:textId="0480DE81" w:rsidR="006F5AE9" w:rsidRDefault="00D02763" w:rsidP="006A2614">
      <w:pPr>
        <w:pStyle w:val="a0"/>
        <w:spacing w:before="120"/>
        <w:rPr>
          <w:rFonts w:ascii="Times New Roman" w:eastAsiaTheme="minorEastAsia" w:hAnsi="Times New Roman" w:cs="Times New Roman"/>
          <w:b/>
          <w:sz w:val="20"/>
          <w:szCs w:val="20"/>
          <w:lang w:eastAsia="zh-CN"/>
        </w:rPr>
      </w:pPr>
      <w:r w:rsidRPr="00D02763">
        <w:rPr>
          <w:rFonts w:ascii="Times New Roman" w:eastAsiaTheme="minorEastAsia" w:hAnsi="Times New Roman" w:cs="Times New Roman" w:hint="eastAsia"/>
          <w:b/>
          <w:sz w:val="20"/>
          <w:szCs w:val="20"/>
          <w:lang w:eastAsia="zh-CN"/>
        </w:rPr>
        <w:t>P</w:t>
      </w:r>
      <w:r w:rsidRPr="00D02763">
        <w:rPr>
          <w:rFonts w:ascii="Times New Roman" w:eastAsiaTheme="minorEastAsia" w:hAnsi="Times New Roman" w:cs="Times New Roman"/>
          <w:b/>
          <w:sz w:val="20"/>
          <w:szCs w:val="20"/>
          <w:lang w:eastAsia="zh-CN"/>
        </w:rPr>
        <w:t xml:space="preserve">roposal </w:t>
      </w:r>
      <w:r w:rsidR="0070404D">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4</w:t>
      </w:r>
      <w:r w:rsidRPr="00D02763">
        <w:rPr>
          <w:rFonts w:ascii="Times New Roman" w:eastAsiaTheme="minorEastAsia" w:hAnsi="Times New Roman" w:cs="Times New Roman"/>
          <w:b/>
          <w:sz w:val="20"/>
          <w:szCs w:val="20"/>
          <w:lang w:eastAsia="zh-CN"/>
        </w:rPr>
        <w:t xml:space="preserve">: The frequency resource indication of </w:t>
      </w:r>
      <w:r w:rsidR="003D08B9">
        <w:rPr>
          <w:rFonts w:ascii="Times New Roman" w:eastAsiaTheme="minorEastAsia" w:hAnsi="Times New Roman" w:cs="Times New Roman"/>
          <w:b/>
          <w:sz w:val="20"/>
          <w:szCs w:val="20"/>
          <w:lang w:eastAsia="zh-CN"/>
        </w:rPr>
        <w:t>PSCCH/</w:t>
      </w:r>
      <w:r w:rsidRPr="00D02763">
        <w:rPr>
          <w:rFonts w:ascii="Times New Roman" w:eastAsiaTheme="minorEastAsia" w:hAnsi="Times New Roman" w:cs="Times New Roman"/>
          <w:b/>
          <w:sz w:val="20"/>
          <w:szCs w:val="20"/>
          <w:lang w:eastAsia="zh-CN"/>
        </w:rPr>
        <w:t>PSSCH transmission</w:t>
      </w:r>
      <w:r w:rsidR="003D08B9">
        <w:rPr>
          <w:rFonts w:ascii="Times New Roman" w:eastAsiaTheme="minorEastAsia" w:hAnsi="Times New Roman" w:cs="Times New Roman"/>
          <w:b/>
          <w:sz w:val="20"/>
          <w:szCs w:val="20"/>
          <w:lang w:eastAsia="zh-CN"/>
        </w:rPr>
        <w:t>s</w:t>
      </w:r>
      <w:r w:rsidRPr="00D02763">
        <w:rPr>
          <w:rFonts w:ascii="Times New Roman" w:eastAsiaTheme="minorEastAsia" w:hAnsi="Times New Roman" w:cs="Times New Roman"/>
          <w:b/>
          <w:sz w:val="20"/>
          <w:szCs w:val="20"/>
          <w:lang w:eastAsia="zh-CN"/>
        </w:rPr>
        <w:t xml:space="preserve"> across over multiple RB sets shall be indicated by explicit sub-channel index(s) and RB set </w:t>
      </w:r>
      <w:r w:rsidR="00E82621">
        <w:rPr>
          <w:rFonts w:ascii="Times New Roman" w:eastAsiaTheme="minorEastAsia" w:hAnsi="Times New Roman" w:cs="Times New Roman"/>
          <w:b/>
          <w:sz w:val="20"/>
          <w:szCs w:val="20"/>
          <w:lang w:eastAsia="zh-CN"/>
        </w:rPr>
        <w:t>index(s).</w:t>
      </w:r>
    </w:p>
    <w:p w14:paraId="49936835" w14:textId="59D81A74" w:rsidR="00D16B97" w:rsidRPr="003621C6" w:rsidRDefault="00D16B97" w:rsidP="003621C6">
      <w:pPr>
        <w:pStyle w:val="a0"/>
        <w:numPr>
          <w:ilvl w:val="0"/>
          <w:numId w:val="29"/>
        </w:numPr>
        <w:spacing w:before="120"/>
        <w:rPr>
          <w:rFonts w:ascii="Times New Roman" w:eastAsiaTheme="minorEastAsia" w:hAnsi="Times New Roman" w:cs="Times New Roman"/>
          <w:b/>
          <w:sz w:val="20"/>
          <w:szCs w:val="20"/>
          <w:lang w:eastAsia="zh-CN"/>
        </w:rPr>
      </w:pPr>
      <w:r w:rsidRPr="003621C6">
        <w:rPr>
          <w:rFonts w:ascii="Times New Roman" w:eastAsiaTheme="minorEastAsia" w:hAnsi="Times New Roman" w:cs="Times New Roman" w:hint="eastAsia"/>
          <w:b/>
          <w:sz w:val="20"/>
          <w:szCs w:val="20"/>
          <w:lang w:eastAsia="zh-CN"/>
        </w:rPr>
        <w:t>F</w:t>
      </w:r>
      <w:r w:rsidRPr="003621C6">
        <w:rPr>
          <w:rFonts w:ascii="Times New Roman" w:eastAsiaTheme="minorEastAsia" w:hAnsi="Times New Roman" w:cs="Times New Roman"/>
          <w:b/>
          <w:sz w:val="20"/>
          <w:szCs w:val="20"/>
          <w:lang w:eastAsia="zh-CN"/>
        </w:rPr>
        <w:t>or sub-channel indication,</w:t>
      </w:r>
      <w:r>
        <w:rPr>
          <w:rFonts w:ascii="Times New Roman" w:eastAsiaTheme="minorEastAsia" w:hAnsi="Times New Roman" w:cs="Times New Roman" w:hint="eastAsia"/>
          <w:b/>
          <w:sz w:val="20"/>
          <w:szCs w:val="20"/>
          <w:lang w:eastAsia="zh-CN"/>
        </w:rPr>
        <w:t xml:space="preserve"> </w:t>
      </w:r>
      <w:r w:rsidRPr="003621C6">
        <w:rPr>
          <w:rFonts w:ascii="Times New Roman" w:eastAsiaTheme="minorEastAsia" w:hAnsi="Times New Roman" w:cs="Times New Roman"/>
          <w:b/>
          <w:sz w:val="20"/>
          <w:szCs w:val="20"/>
          <w:lang w:eastAsia="zh-CN"/>
        </w:rPr>
        <w:t>R16 NR SL FRIV is reused t</w:t>
      </w:r>
      <w:r w:rsidR="00EA4832">
        <w:rPr>
          <w:rFonts w:ascii="Times New Roman" w:eastAsiaTheme="minorEastAsia" w:hAnsi="Times New Roman" w:cs="Times New Roman"/>
          <w:b/>
          <w:sz w:val="20"/>
          <w:szCs w:val="20"/>
          <w:lang w:eastAsia="zh-CN"/>
        </w:rPr>
        <w:t>o indicate the sub-channel(s) within</w:t>
      </w:r>
      <w:r w:rsidRPr="003621C6">
        <w:rPr>
          <w:rFonts w:ascii="Times New Roman" w:eastAsiaTheme="minorEastAsia" w:hAnsi="Times New Roman" w:cs="Times New Roman"/>
          <w:b/>
          <w:sz w:val="20"/>
          <w:szCs w:val="20"/>
          <w:lang w:eastAsia="zh-CN"/>
        </w:rPr>
        <w:t xml:space="preserve"> the </w:t>
      </w:r>
      <w:r w:rsidR="00322C10">
        <w:rPr>
          <w:rFonts w:ascii="Times New Roman" w:eastAsiaTheme="minorEastAsia" w:hAnsi="Times New Roman" w:cs="Times New Roman"/>
          <w:b/>
          <w:sz w:val="20"/>
          <w:szCs w:val="20"/>
          <w:lang w:eastAsia="zh-CN"/>
        </w:rPr>
        <w:t>reference</w:t>
      </w:r>
      <w:r w:rsidR="00322C10" w:rsidRPr="003621C6">
        <w:rPr>
          <w:rFonts w:ascii="Times New Roman" w:eastAsiaTheme="minorEastAsia" w:hAnsi="Times New Roman" w:cs="Times New Roman"/>
          <w:b/>
          <w:sz w:val="20"/>
          <w:szCs w:val="20"/>
          <w:lang w:eastAsia="zh-CN"/>
        </w:rPr>
        <w:t xml:space="preserve"> </w:t>
      </w:r>
      <w:r w:rsidRPr="003621C6">
        <w:rPr>
          <w:rFonts w:ascii="Times New Roman" w:eastAsiaTheme="minorEastAsia" w:hAnsi="Times New Roman" w:cs="Times New Roman"/>
          <w:b/>
          <w:sz w:val="20"/>
          <w:szCs w:val="20"/>
          <w:lang w:eastAsia="zh-CN"/>
        </w:rPr>
        <w:t>RB set</w:t>
      </w:r>
    </w:p>
    <w:p w14:paraId="3711A633" w14:textId="527BAAA5" w:rsidR="00D16B97" w:rsidRDefault="00D16B97" w:rsidP="003621C6">
      <w:pPr>
        <w:pStyle w:val="a0"/>
        <w:numPr>
          <w:ilvl w:val="1"/>
          <w:numId w:val="29"/>
        </w:numPr>
        <w:spacing w:before="120"/>
        <w:rPr>
          <w:rFonts w:ascii="Times New Roman" w:eastAsiaTheme="minorEastAsia" w:hAnsi="Times New Roman" w:cs="Times New Roman"/>
          <w:b/>
          <w:sz w:val="20"/>
          <w:szCs w:val="20"/>
          <w:lang w:eastAsia="zh-CN"/>
        </w:rPr>
      </w:pPr>
      <w:r>
        <w:rPr>
          <w:rFonts w:ascii="Times New Roman" w:eastAsiaTheme="minorEastAsia" w:hAnsi="Times New Roman" w:cs="Times New Roman"/>
          <w:b/>
          <w:sz w:val="20"/>
          <w:szCs w:val="20"/>
          <w:lang w:eastAsia="zh-CN"/>
        </w:rPr>
        <w:t xml:space="preserve">The </w:t>
      </w:r>
      <w:r w:rsidR="00322C10">
        <w:rPr>
          <w:rFonts w:ascii="Times New Roman" w:eastAsiaTheme="minorEastAsia" w:hAnsi="Times New Roman" w:cs="Times New Roman"/>
          <w:b/>
          <w:sz w:val="20"/>
          <w:szCs w:val="20"/>
          <w:lang w:eastAsia="zh-CN"/>
        </w:rPr>
        <w:t xml:space="preserve">reference </w:t>
      </w:r>
      <w:r>
        <w:rPr>
          <w:rFonts w:ascii="Times New Roman" w:eastAsiaTheme="minorEastAsia" w:hAnsi="Times New Roman" w:cs="Times New Roman"/>
          <w:b/>
          <w:sz w:val="20"/>
          <w:szCs w:val="20"/>
          <w:lang w:eastAsia="zh-CN"/>
        </w:rPr>
        <w:t xml:space="preserve">RB set is the lowest RB set </w:t>
      </w:r>
      <w:r w:rsidR="00EA4832">
        <w:rPr>
          <w:rFonts w:ascii="Times New Roman" w:eastAsiaTheme="minorEastAsia" w:hAnsi="Times New Roman" w:cs="Times New Roman"/>
          <w:b/>
          <w:sz w:val="20"/>
          <w:szCs w:val="20"/>
          <w:lang w:eastAsia="zh-CN"/>
        </w:rPr>
        <w:t>per</w:t>
      </w:r>
      <w:r>
        <w:rPr>
          <w:rFonts w:ascii="Times New Roman" w:eastAsiaTheme="minorEastAsia" w:hAnsi="Times New Roman" w:cs="Times New Roman"/>
          <w:b/>
          <w:sz w:val="20"/>
          <w:szCs w:val="20"/>
          <w:lang w:eastAsia="zh-CN"/>
        </w:rPr>
        <w:t xml:space="preserve"> PSCCH/PSSCH transmission</w:t>
      </w:r>
    </w:p>
    <w:p w14:paraId="3B21D06A" w14:textId="66515F7C" w:rsidR="00D16B97" w:rsidRDefault="00D16B97" w:rsidP="003621C6">
      <w:pPr>
        <w:pStyle w:val="a0"/>
        <w:numPr>
          <w:ilvl w:val="0"/>
          <w:numId w:val="29"/>
        </w:numPr>
        <w:spacing w:before="120"/>
        <w:rPr>
          <w:rFonts w:ascii="Times New Roman" w:eastAsiaTheme="minorEastAsia" w:hAnsi="Times New Roman" w:cs="Times New Roman"/>
          <w:b/>
          <w:sz w:val="20"/>
          <w:szCs w:val="20"/>
          <w:lang w:eastAsia="zh-CN"/>
        </w:rPr>
      </w:pPr>
      <w:r>
        <w:rPr>
          <w:rFonts w:ascii="Times New Roman" w:eastAsiaTheme="minorEastAsia" w:hAnsi="Times New Roman" w:cs="Times New Roman"/>
          <w:b/>
          <w:sz w:val="20"/>
          <w:szCs w:val="20"/>
          <w:lang w:eastAsia="zh-CN"/>
        </w:rPr>
        <w:t>For RB set indication, RRIV is used to indicate the RB set(s) as follows</w:t>
      </w:r>
    </w:p>
    <w:tbl>
      <w:tblPr>
        <w:tblStyle w:val="af5"/>
        <w:tblW w:w="0" w:type="auto"/>
        <w:tblLook w:val="04A0" w:firstRow="1" w:lastRow="0" w:firstColumn="1" w:lastColumn="0" w:noHBand="0" w:noVBand="1"/>
      </w:tblPr>
      <w:tblGrid>
        <w:gridCol w:w="9060"/>
      </w:tblGrid>
      <w:tr w:rsidR="00D16B97" w14:paraId="41BBF218" w14:textId="77777777" w:rsidTr="00427095">
        <w:tc>
          <w:tcPr>
            <w:tcW w:w="9060" w:type="dxa"/>
          </w:tcPr>
          <w:p w14:paraId="1B453CD7" w14:textId="77777777" w:rsidR="00D16B97" w:rsidRPr="00370056" w:rsidRDefault="00D16B97" w:rsidP="00427095">
            <w:pPr>
              <w:jc w:val="both"/>
              <w:rPr>
                <w:b/>
                <w:lang w:eastAsia="ja-JP"/>
              </w:rPr>
            </w:pPr>
            <w:r w:rsidRPr="00370056">
              <w:rPr>
                <w:rFonts w:eastAsia="Malgun Gothic"/>
                <w:b/>
                <w:lang w:eastAsia="ko-KR"/>
              </w:rPr>
              <w:t>I</w:t>
            </w:r>
            <w:r w:rsidRPr="00370056">
              <w:rPr>
                <w:b/>
                <w:lang w:eastAsia="ja-JP"/>
              </w:rPr>
              <w:t xml:space="preserve">f </w:t>
            </w:r>
            <w:proofErr w:type="spellStart"/>
            <w:r w:rsidRPr="00370056">
              <w:rPr>
                <w:b/>
                <w:i/>
                <w:lang w:eastAsia="ko-KR"/>
              </w:rPr>
              <w:t>sl-MaxNumPerReserve</w:t>
            </w:r>
            <w:proofErr w:type="spellEnd"/>
            <w:r w:rsidRPr="00370056">
              <w:rPr>
                <w:b/>
                <w:lang w:eastAsia="ja-JP"/>
              </w:rPr>
              <w:t xml:space="preserve"> is 2 then</w:t>
            </w:r>
          </w:p>
          <w:p w14:paraId="4A3BBEC6" w14:textId="54FCEBFD" w:rsidR="00D16B97" w:rsidRPr="00370056" w:rsidRDefault="006F2405" w:rsidP="00427095">
            <w:pPr>
              <w:pStyle w:val="B1"/>
              <w:jc w:val="both"/>
              <w:rPr>
                <w:b/>
                <w:lang w:eastAsia="ja-JP"/>
              </w:rPr>
            </w:pPr>
            <m:oMath>
              <m:r>
                <m:rPr>
                  <m:sty m:val="bi"/>
                </m:rPr>
                <w:rPr>
                  <w:rFonts w:ascii="Cambria Math" w:hAnsi="Cambria Math"/>
                  <w:lang w:eastAsia="ja-JP"/>
                </w:rPr>
                <m:t>RRIV</m:t>
              </m:r>
              <m:r>
                <m:rPr>
                  <m:sty m:val="b"/>
                </m:rPr>
                <w:rPr>
                  <w:rFonts w:ascii="Cambria Math" w:hAnsi="Cambria Math"/>
                  <w:lang w:eastAsia="ja-JP"/>
                </w:rPr>
                <m:t>=</m:t>
              </m:r>
              <m:sSubSup>
                <m:sSubSupPr>
                  <m:ctrlPr>
                    <w:rPr>
                      <w:rFonts w:ascii="Cambria Math" w:hAnsi="Cambria Math"/>
                      <w:b/>
                      <w:lang w:eastAsia="en-GB"/>
                    </w:rPr>
                  </m:ctrlPr>
                </m:sSubSupPr>
                <m:e>
                  <m:r>
                    <m:rPr>
                      <m:sty m:val="bi"/>
                    </m:rPr>
                    <w:rPr>
                      <w:rFonts w:ascii="Cambria Math" w:hAnsi="Cambria Math"/>
                      <w:lang w:eastAsia="en-GB"/>
                    </w:rPr>
                    <m:t>n</m:t>
                  </m:r>
                </m:e>
                <m:sub>
                  <m:r>
                    <m:rPr>
                      <m:sty m:val="bi"/>
                    </m:rPr>
                    <w:rPr>
                      <w:rFonts w:ascii="Cambria Math" w:hAnsi="Cambria Math"/>
                      <w:lang w:eastAsia="en-GB"/>
                    </w:rPr>
                    <m:t>RBset</m:t>
                  </m:r>
                  <m:r>
                    <m:rPr>
                      <m:sty m:val="b"/>
                    </m:rPr>
                    <w:rPr>
                      <w:rFonts w:ascii="Cambria Math" w:hAnsi="Cambria Math"/>
                      <w:lang w:eastAsia="en-GB"/>
                    </w:rPr>
                    <m:t>,1</m:t>
                  </m:r>
                </m:sub>
                <m:sup>
                  <m:r>
                    <m:rPr>
                      <m:sty m:val="bi"/>
                    </m:rPr>
                    <w:rPr>
                      <w:rFonts w:ascii="Cambria Math" w:hAnsi="Cambria Math"/>
                      <w:lang w:eastAsia="en-GB"/>
                    </w:rPr>
                    <m:t>start</m:t>
                  </m:r>
                </m:sup>
              </m:sSubSup>
              <m:r>
                <m:rPr>
                  <m:sty m:val="b"/>
                </m:rPr>
                <w:rPr>
                  <w:rFonts w:ascii="Cambria Math" w:hAnsi="Cambria Math"/>
                  <w:lang w:eastAsia="ja-JP"/>
                </w:rPr>
                <m:t>+</m:t>
              </m:r>
              <m:nary>
                <m:naryPr>
                  <m:chr m:val="∑"/>
                  <m:limLoc m:val="undOvr"/>
                  <m:ctrlPr>
                    <w:rPr>
                      <w:rFonts w:ascii="Cambria Math" w:hAnsi="Cambria Math"/>
                      <w:b/>
                      <w:iCs/>
                      <w:lang w:eastAsia="ja-JP"/>
                    </w:rPr>
                  </m:ctrlPr>
                </m:naryPr>
                <m:sub>
                  <m:r>
                    <m:rPr>
                      <m:sty m:val="bi"/>
                    </m:rPr>
                    <w:rPr>
                      <w:rFonts w:ascii="Cambria Math" w:hAnsi="Cambria Math"/>
                      <w:lang w:eastAsia="ja-JP"/>
                    </w:rPr>
                    <m:t>i</m:t>
                  </m:r>
                  <m:r>
                    <m:rPr>
                      <m:sty m:val="b"/>
                    </m:rPr>
                    <w:rPr>
                      <w:rFonts w:ascii="Cambria Math" w:hAnsi="Cambria Math"/>
                      <w:lang w:eastAsia="ja-JP"/>
                    </w:rPr>
                    <m:t>=1</m:t>
                  </m:r>
                </m:sub>
                <m:sup>
                  <m:sSub>
                    <m:sSubPr>
                      <m:ctrlPr>
                        <w:rPr>
                          <w:rFonts w:ascii="Cambria Math" w:hAnsi="Cambria Math"/>
                          <w:b/>
                          <w:iCs/>
                          <w:lang w:eastAsia="en-GB"/>
                        </w:rPr>
                      </m:ctrlPr>
                    </m:sSubPr>
                    <m:e>
                      <m:r>
                        <m:rPr>
                          <m:sty m:val="bi"/>
                        </m:rPr>
                        <w:rPr>
                          <w:rFonts w:ascii="Cambria Math" w:hAnsi="Cambria Math"/>
                          <w:lang w:eastAsia="en-GB"/>
                        </w:rPr>
                        <m:t>L</m:t>
                      </m:r>
                    </m:e>
                    <m:sub>
                      <m:r>
                        <m:rPr>
                          <m:sty m:val="bi"/>
                        </m:rPr>
                        <w:rPr>
                          <w:rFonts w:ascii="Cambria Math" w:hAnsi="Cambria Math"/>
                          <w:lang w:eastAsia="zh-CN"/>
                        </w:rPr>
                        <m:t>RBset</m:t>
                      </m:r>
                    </m:sub>
                  </m:sSub>
                  <m:r>
                    <m:rPr>
                      <m:sty m:val="b"/>
                    </m:rPr>
                    <w:rPr>
                      <w:rFonts w:ascii="Cambria Math" w:hAnsi="Cambria Math"/>
                      <w:lang w:eastAsia="ja-JP"/>
                    </w:rPr>
                    <m:t>-1</m:t>
                  </m:r>
                </m:sup>
                <m:e>
                  <m:d>
                    <m:dPr>
                      <m:ctrlPr>
                        <w:rPr>
                          <w:rFonts w:ascii="Cambria Math" w:hAnsi="Cambria Math"/>
                          <w:b/>
                          <w:iCs/>
                          <w:lang w:eastAsia="ja-JP"/>
                        </w:rPr>
                      </m:ctrlPr>
                    </m:dPr>
                    <m:e>
                      <m:sSubSup>
                        <m:sSubSupPr>
                          <m:ctrlPr>
                            <w:rPr>
                              <w:rFonts w:ascii="Cambria Math" w:hAnsi="Cambria Math"/>
                              <w:b/>
                              <w:i/>
                              <w:iCs/>
                            </w:rPr>
                          </m:ctrlPr>
                        </m:sSubSupPr>
                        <m:e>
                          <m:r>
                            <m:rPr>
                              <m:sty m:val="bi"/>
                            </m:rPr>
                            <w:rPr>
                              <w:rFonts w:ascii="Cambria Math" w:hAnsi="Cambria Math"/>
                              <w:lang w:val="x-none"/>
                            </w:rPr>
                            <m:t>N</m:t>
                          </m:r>
                        </m:e>
                        <m:sub>
                          <m:r>
                            <m:rPr>
                              <m:nor/>
                            </m:rPr>
                            <w:rPr>
                              <w:b/>
                              <w:lang w:val="x-none"/>
                            </w:rPr>
                            <m:t> RBset</m:t>
                          </m:r>
                        </m:sub>
                        <m:sup>
                          <m:r>
                            <m:rPr>
                              <m:nor/>
                            </m:rPr>
                            <w:rPr>
                              <w:b/>
                              <w:lang w:val="x-none"/>
                            </w:rPr>
                            <m:t> </m:t>
                          </m:r>
                        </m:sup>
                      </m:sSubSup>
                      <m:r>
                        <m:rPr>
                          <m:sty m:val="b"/>
                        </m:rPr>
                        <w:rPr>
                          <w:rFonts w:ascii="Cambria Math" w:hAnsi="Cambria Math"/>
                          <w:lang w:eastAsia="ja-JP"/>
                        </w:rPr>
                        <m:t>+1-</m:t>
                      </m:r>
                      <m:r>
                        <m:rPr>
                          <m:sty m:val="bi"/>
                        </m:rPr>
                        <w:rPr>
                          <w:rFonts w:ascii="Cambria Math" w:hAnsi="Cambria Math"/>
                          <w:lang w:eastAsia="ja-JP"/>
                        </w:rPr>
                        <m:t>i</m:t>
                      </m:r>
                    </m:e>
                  </m:d>
                </m:e>
              </m:nary>
            </m:oMath>
            <w:r w:rsidR="00D16B97" w:rsidRPr="00370056">
              <w:rPr>
                <w:b/>
                <w:iCs/>
                <w:lang w:eastAsia="ja-JP"/>
              </w:rPr>
              <w:t xml:space="preserve"> </w:t>
            </w:r>
          </w:p>
          <w:p w14:paraId="71129462" w14:textId="77777777" w:rsidR="00D16B97" w:rsidRPr="00370056" w:rsidRDefault="00D16B97" w:rsidP="00427095">
            <w:pPr>
              <w:jc w:val="both"/>
              <w:rPr>
                <w:b/>
                <w:lang w:eastAsia="ja-JP"/>
              </w:rPr>
            </w:pPr>
            <w:r w:rsidRPr="00370056">
              <w:rPr>
                <w:b/>
                <w:lang w:eastAsia="ja-JP"/>
              </w:rPr>
              <w:t xml:space="preserve">If </w:t>
            </w:r>
            <w:proofErr w:type="spellStart"/>
            <w:r w:rsidRPr="00370056">
              <w:rPr>
                <w:b/>
                <w:i/>
                <w:lang w:eastAsia="ko-KR"/>
              </w:rPr>
              <w:t>sl-MaxNumPerReserve</w:t>
            </w:r>
            <w:proofErr w:type="spellEnd"/>
            <w:r w:rsidRPr="00370056">
              <w:rPr>
                <w:b/>
                <w:i/>
                <w:lang w:eastAsia="ko-KR"/>
              </w:rPr>
              <w:t xml:space="preserve"> </w:t>
            </w:r>
            <w:r w:rsidRPr="00370056">
              <w:rPr>
                <w:b/>
                <w:iCs/>
                <w:lang w:eastAsia="ko-KR"/>
              </w:rPr>
              <w:t>is</w:t>
            </w:r>
            <w:r w:rsidRPr="00370056">
              <w:rPr>
                <w:b/>
                <w:i/>
                <w:lang w:eastAsia="ko-KR"/>
              </w:rPr>
              <w:t xml:space="preserve"> </w:t>
            </w:r>
            <w:r w:rsidRPr="00370056">
              <w:rPr>
                <w:b/>
                <w:lang w:eastAsia="ja-JP"/>
              </w:rPr>
              <w:t>3 then</w:t>
            </w:r>
          </w:p>
          <w:p w14:paraId="70D3675D" w14:textId="28A8F610" w:rsidR="00D16B97" w:rsidRPr="00370056" w:rsidRDefault="006F2405" w:rsidP="00427095">
            <w:pPr>
              <w:pStyle w:val="B1"/>
              <w:jc w:val="both"/>
              <w:rPr>
                <w:b/>
                <w:iCs/>
                <w:lang w:eastAsia="ja-JP"/>
              </w:rPr>
            </w:pPr>
            <m:oMath>
              <m:r>
                <m:rPr>
                  <m:sty m:val="bi"/>
                </m:rPr>
                <w:rPr>
                  <w:rFonts w:ascii="Cambria Math" w:hAnsi="Cambria Math"/>
                  <w:lang w:eastAsia="ja-JP"/>
                </w:rPr>
                <m:t>RRIV</m:t>
              </m:r>
              <m:r>
                <m:rPr>
                  <m:sty m:val="b"/>
                </m:rPr>
                <w:rPr>
                  <w:rFonts w:ascii="Cambria Math" w:hAnsi="Cambria Math"/>
                  <w:lang w:eastAsia="ja-JP"/>
                </w:rPr>
                <m:t>=</m:t>
              </m:r>
              <m:sSubSup>
                <m:sSubSupPr>
                  <m:ctrlPr>
                    <w:rPr>
                      <w:rFonts w:ascii="Cambria Math" w:hAnsi="Cambria Math"/>
                      <w:b/>
                      <w:lang w:eastAsia="en-GB"/>
                    </w:rPr>
                  </m:ctrlPr>
                </m:sSubSupPr>
                <m:e>
                  <m:r>
                    <m:rPr>
                      <m:sty m:val="bi"/>
                    </m:rPr>
                    <w:rPr>
                      <w:rFonts w:ascii="Cambria Math" w:hAnsi="Cambria Math"/>
                      <w:lang w:eastAsia="en-GB"/>
                    </w:rPr>
                    <m:t>n</m:t>
                  </m:r>
                </m:e>
                <m:sub>
                  <m:r>
                    <m:rPr>
                      <m:sty m:val="bi"/>
                    </m:rPr>
                    <w:rPr>
                      <w:rFonts w:ascii="Cambria Math" w:hAnsi="Cambria Math"/>
                      <w:lang w:eastAsia="en-GB"/>
                    </w:rPr>
                    <m:t>RBset</m:t>
                  </m:r>
                  <m:r>
                    <m:rPr>
                      <m:sty m:val="b"/>
                    </m:rPr>
                    <w:rPr>
                      <w:rFonts w:ascii="Cambria Math" w:hAnsi="Cambria Math"/>
                      <w:lang w:eastAsia="en-GB"/>
                    </w:rPr>
                    <m:t>,1</m:t>
                  </m:r>
                </m:sub>
                <m:sup>
                  <m:r>
                    <m:rPr>
                      <m:sty m:val="bi"/>
                    </m:rPr>
                    <w:rPr>
                      <w:rFonts w:ascii="Cambria Math" w:hAnsi="Cambria Math"/>
                      <w:lang w:eastAsia="en-GB"/>
                    </w:rPr>
                    <m:t>start</m:t>
                  </m:r>
                </m:sup>
              </m:sSubSup>
              <m:r>
                <m:rPr>
                  <m:sty m:val="b"/>
                </m:rPr>
                <w:rPr>
                  <w:rFonts w:ascii="Cambria Math" w:hAnsi="Cambria Math"/>
                  <w:lang w:eastAsia="ja-JP"/>
                </w:rPr>
                <m:t>+</m:t>
              </m:r>
              <m:sSubSup>
                <m:sSubSupPr>
                  <m:ctrlPr>
                    <w:rPr>
                      <w:rFonts w:ascii="Cambria Math" w:hAnsi="Cambria Math"/>
                      <w:b/>
                      <w:lang w:eastAsia="en-GB"/>
                    </w:rPr>
                  </m:ctrlPr>
                </m:sSubSupPr>
                <m:e>
                  <m:r>
                    <m:rPr>
                      <m:sty m:val="bi"/>
                    </m:rPr>
                    <w:rPr>
                      <w:rFonts w:ascii="Cambria Math" w:hAnsi="Cambria Math"/>
                      <w:lang w:eastAsia="en-GB"/>
                    </w:rPr>
                    <m:t>n</m:t>
                  </m:r>
                </m:e>
                <m:sub>
                  <m:r>
                    <m:rPr>
                      <m:sty m:val="bi"/>
                    </m:rPr>
                    <w:rPr>
                      <w:rFonts w:ascii="Cambria Math" w:hAnsi="Cambria Math"/>
                      <w:lang w:eastAsia="en-GB"/>
                    </w:rPr>
                    <m:t>RBset</m:t>
                  </m:r>
                  <m:r>
                    <m:rPr>
                      <m:sty m:val="b"/>
                    </m:rPr>
                    <w:rPr>
                      <w:rFonts w:ascii="Cambria Math" w:hAnsi="Cambria Math"/>
                      <w:lang w:eastAsia="en-GB"/>
                    </w:rPr>
                    <m:t>,2</m:t>
                  </m:r>
                </m:sub>
                <m:sup>
                  <m:r>
                    <m:rPr>
                      <m:sty m:val="bi"/>
                    </m:rPr>
                    <w:rPr>
                      <w:rFonts w:ascii="Cambria Math" w:hAnsi="Cambria Math"/>
                      <w:lang w:eastAsia="en-GB"/>
                    </w:rPr>
                    <m:t>start</m:t>
                  </m:r>
                </m:sup>
              </m:sSubSup>
              <m:r>
                <m:rPr>
                  <m:sty m:val="b"/>
                </m:rPr>
                <w:rPr>
                  <w:rFonts w:ascii="Cambria Math" w:hAnsi="Cambria Math"/>
                  <w:lang w:eastAsia="ja-JP"/>
                </w:rPr>
                <m:t>⋅</m:t>
              </m:r>
              <m:d>
                <m:dPr>
                  <m:ctrlPr>
                    <w:rPr>
                      <w:rFonts w:ascii="Cambria Math" w:hAnsi="Cambria Math"/>
                      <w:b/>
                      <w:iCs/>
                      <w:lang w:eastAsia="ja-JP"/>
                    </w:rPr>
                  </m:ctrlPr>
                </m:dPr>
                <m:e>
                  <m:sSubSup>
                    <m:sSubSupPr>
                      <m:ctrlPr>
                        <w:rPr>
                          <w:rFonts w:ascii="Cambria Math" w:hAnsi="Cambria Math"/>
                          <w:b/>
                          <w:i/>
                          <w:iCs/>
                        </w:rPr>
                      </m:ctrlPr>
                    </m:sSubSupPr>
                    <m:e>
                      <m:r>
                        <m:rPr>
                          <m:sty m:val="bi"/>
                        </m:rPr>
                        <w:rPr>
                          <w:rFonts w:ascii="Cambria Math" w:hAnsi="Cambria Math"/>
                          <w:lang w:val="x-none"/>
                        </w:rPr>
                        <m:t>N</m:t>
                      </m:r>
                    </m:e>
                    <m:sub>
                      <m:r>
                        <m:rPr>
                          <m:nor/>
                        </m:rPr>
                        <w:rPr>
                          <w:b/>
                          <w:lang w:val="x-none"/>
                        </w:rPr>
                        <m:t> RBset</m:t>
                      </m:r>
                    </m:sub>
                    <m:sup>
                      <m:r>
                        <m:rPr>
                          <m:nor/>
                        </m:rPr>
                        <w:rPr>
                          <w:b/>
                          <w:lang w:val="x-none"/>
                        </w:rPr>
                        <m:t> </m:t>
                      </m:r>
                    </m:sup>
                  </m:sSubSup>
                  <m:r>
                    <m:rPr>
                      <m:sty m:val="b"/>
                    </m:rPr>
                    <w:rPr>
                      <w:rFonts w:ascii="Cambria Math" w:hAnsi="Cambria Math"/>
                      <w:lang w:eastAsia="ja-JP"/>
                    </w:rPr>
                    <m:t>+1-</m:t>
                  </m:r>
                  <m:sSub>
                    <m:sSubPr>
                      <m:ctrlPr>
                        <w:rPr>
                          <w:rFonts w:ascii="Cambria Math" w:hAnsi="Cambria Math"/>
                          <w:b/>
                          <w:iCs/>
                          <w:lang w:eastAsia="en-GB"/>
                        </w:rPr>
                      </m:ctrlPr>
                    </m:sSubPr>
                    <m:e>
                      <m:r>
                        <m:rPr>
                          <m:sty m:val="bi"/>
                        </m:rPr>
                        <w:rPr>
                          <w:rFonts w:ascii="Cambria Math" w:hAnsi="Cambria Math"/>
                          <w:lang w:eastAsia="en-GB"/>
                        </w:rPr>
                        <m:t>L</m:t>
                      </m:r>
                    </m:e>
                    <m:sub>
                      <m:r>
                        <m:rPr>
                          <m:nor/>
                        </m:rPr>
                        <w:rPr>
                          <w:b/>
                          <w:iCs/>
                          <w:lang w:eastAsia="en-GB"/>
                        </w:rPr>
                        <m:t>RBset</m:t>
                      </m:r>
                    </m:sub>
                  </m:sSub>
                </m:e>
              </m:d>
              <m:r>
                <m:rPr>
                  <m:sty m:val="b"/>
                </m:rPr>
                <w:rPr>
                  <w:rFonts w:ascii="Cambria Math" w:hAnsi="Cambria Math"/>
                  <w:lang w:eastAsia="ja-JP"/>
                </w:rPr>
                <m:t>+</m:t>
              </m:r>
              <m:nary>
                <m:naryPr>
                  <m:chr m:val="∑"/>
                  <m:limLoc m:val="undOvr"/>
                  <m:ctrlPr>
                    <w:rPr>
                      <w:rFonts w:ascii="Cambria Math" w:hAnsi="Cambria Math"/>
                      <w:b/>
                      <w:iCs/>
                      <w:lang w:eastAsia="ja-JP"/>
                    </w:rPr>
                  </m:ctrlPr>
                </m:naryPr>
                <m:sub>
                  <m:r>
                    <m:rPr>
                      <m:sty m:val="bi"/>
                    </m:rPr>
                    <w:rPr>
                      <w:rFonts w:ascii="Cambria Math" w:hAnsi="Cambria Math"/>
                      <w:lang w:eastAsia="ja-JP"/>
                    </w:rPr>
                    <m:t>i</m:t>
                  </m:r>
                  <m:r>
                    <m:rPr>
                      <m:sty m:val="b"/>
                    </m:rPr>
                    <w:rPr>
                      <w:rFonts w:ascii="Cambria Math" w:hAnsi="Cambria Math"/>
                      <w:lang w:eastAsia="ja-JP"/>
                    </w:rPr>
                    <m:t>=1</m:t>
                  </m:r>
                </m:sub>
                <m:sup>
                  <m:sSub>
                    <m:sSubPr>
                      <m:ctrlPr>
                        <w:rPr>
                          <w:rFonts w:ascii="Cambria Math" w:hAnsi="Cambria Math"/>
                          <w:b/>
                          <w:iCs/>
                          <w:lang w:eastAsia="en-GB"/>
                        </w:rPr>
                      </m:ctrlPr>
                    </m:sSubPr>
                    <m:e>
                      <m:r>
                        <m:rPr>
                          <m:sty m:val="bi"/>
                        </m:rPr>
                        <w:rPr>
                          <w:rFonts w:ascii="Cambria Math" w:hAnsi="Cambria Math"/>
                          <w:lang w:eastAsia="en-GB"/>
                        </w:rPr>
                        <m:t>L</m:t>
                      </m:r>
                    </m:e>
                    <m:sub>
                      <m:r>
                        <m:rPr>
                          <m:nor/>
                        </m:rPr>
                        <w:rPr>
                          <w:b/>
                          <w:iCs/>
                          <w:lang w:eastAsia="en-GB"/>
                        </w:rPr>
                        <m:t>RBset</m:t>
                      </m:r>
                    </m:sub>
                  </m:sSub>
                  <m:r>
                    <m:rPr>
                      <m:sty m:val="b"/>
                    </m:rPr>
                    <w:rPr>
                      <w:rFonts w:ascii="Cambria Math" w:hAnsi="Cambria Math"/>
                      <w:lang w:eastAsia="ja-JP"/>
                    </w:rPr>
                    <m:t>-1</m:t>
                  </m:r>
                </m:sup>
                <m:e>
                  <m:sSup>
                    <m:sSupPr>
                      <m:ctrlPr>
                        <w:rPr>
                          <w:rFonts w:ascii="Cambria Math" w:hAnsi="Cambria Math"/>
                          <w:b/>
                          <w:iCs/>
                          <w:lang w:eastAsia="ja-JP"/>
                        </w:rPr>
                      </m:ctrlPr>
                    </m:sSupPr>
                    <m:e>
                      <m:d>
                        <m:dPr>
                          <m:ctrlPr>
                            <w:rPr>
                              <w:rFonts w:ascii="Cambria Math" w:hAnsi="Cambria Math"/>
                              <w:b/>
                              <w:iCs/>
                              <w:lang w:eastAsia="ja-JP"/>
                            </w:rPr>
                          </m:ctrlPr>
                        </m:dPr>
                        <m:e>
                          <m:sSubSup>
                            <m:sSubSupPr>
                              <m:ctrlPr>
                                <w:rPr>
                                  <w:rFonts w:ascii="Cambria Math" w:hAnsi="Cambria Math"/>
                                  <w:b/>
                                  <w:i/>
                                  <w:iCs/>
                                </w:rPr>
                              </m:ctrlPr>
                            </m:sSubSupPr>
                            <m:e>
                              <m:r>
                                <m:rPr>
                                  <m:sty m:val="bi"/>
                                </m:rPr>
                                <w:rPr>
                                  <w:rFonts w:ascii="Cambria Math" w:hAnsi="Cambria Math"/>
                                  <w:lang w:val="x-none"/>
                                </w:rPr>
                                <m:t>N</m:t>
                              </m:r>
                            </m:e>
                            <m:sub>
                              <m:r>
                                <m:rPr>
                                  <m:nor/>
                                </m:rPr>
                                <w:rPr>
                                  <w:b/>
                                  <w:lang w:val="x-none"/>
                                </w:rPr>
                                <m:t> RBset</m:t>
                              </m:r>
                            </m:sub>
                            <m:sup>
                              <m:r>
                                <m:rPr>
                                  <m:nor/>
                                </m:rPr>
                                <w:rPr>
                                  <w:b/>
                                  <w:lang w:val="x-none"/>
                                </w:rPr>
                                <m:t> </m:t>
                              </m:r>
                            </m:sup>
                          </m:sSubSup>
                          <m:r>
                            <m:rPr>
                              <m:sty m:val="b"/>
                            </m:rPr>
                            <w:rPr>
                              <w:rFonts w:ascii="Cambria Math" w:hAnsi="Cambria Math"/>
                              <w:lang w:eastAsia="ja-JP"/>
                            </w:rPr>
                            <m:t>+1-</m:t>
                          </m:r>
                          <m:r>
                            <m:rPr>
                              <m:sty m:val="bi"/>
                            </m:rPr>
                            <w:rPr>
                              <w:rFonts w:ascii="Cambria Math" w:hAnsi="Cambria Math"/>
                              <w:lang w:eastAsia="ja-JP"/>
                            </w:rPr>
                            <m:t>i</m:t>
                          </m:r>
                        </m:e>
                      </m:d>
                    </m:e>
                    <m:sup>
                      <m:r>
                        <m:rPr>
                          <m:sty m:val="b"/>
                        </m:rPr>
                        <w:rPr>
                          <w:rFonts w:ascii="Cambria Math" w:hAnsi="Cambria Math"/>
                          <w:lang w:eastAsia="ja-JP"/>
                        </w:rPr>
                        <m:t>2</m:t>
                      </m:r>
                    </m:sup>
                  </m:sSup>
                </m:e>
              </m:nary>
            </m:oMath>
            <w:r w:rsidR="00D16B97" w:rsidRPr="00370056">
              <w:rPr>
                <w:b/>
                <w:iCs/>
                <w:lang w:eastAsia="ja-JP"/>
              </w:rPr>
              <w:t xml:space="preserve"> </w:t>
            </w:r>
          </w:p>
          <w:p w14:paraId="79314D0C" w14:textId="77777777" w:rsidR="00D16B97" w:rsidRPr="00370056" w:rsidRDefault="00D16B97" w:rsidP="00427095">
            <w:pPr>
              <w:jc w:val="both"/>
              <w:rPr>
                <w:b/>
                <w:lang w:eastAsia="ja-JP"/>
              </w:rPr>
            </w:pPr>
            <w:r w:rsidRPr="00370056">
              <w:rPr>
                <w:b/>
                <w:lang w:eastAsia="ja-JP"/>
              </w:rPr>
              <w:t>where</w:t>
            </w:r>
          </w:p>
          <w:p w14:paraId="7365C5B5" w14:textId="4085F170" w:rsidR="00D16B97" w:rsidRPr="00370056" w:rsidRDefault="00D16B97" w:rsidP="00427095">
            <w:pPr>
              <w:pStyle w:val="B1"/>
              <w:jc w:val="both"/>
              <w:rPr>
                <w:b/>
                <w:lang w:eastAsia="ja-JP"/>
              </w:rPr>
            </w:pPr>
            <w:r w:rsidRPr="00370056">
              <w:rPr>
                <w:b/>
                <w:lang w:eastAsia="ja-JP"/>
              </w:rPr>
              <w:t>-</w:t>
            </w:r>
            <w:r w:rsidRPr="00370056">
              <w:rPr>
                <w:b/>
                <w:lang w:eastAsia="ja-JP"/>
              </w:rPr>
              <w:tab/>
            </w:r>
            <m:oMath>
              <m:sSubSup>
                <m:sSubSupPr>
                  <m:ctrlPr>
                    <w:rPr>
                      <w:rFonts w:ascii="Cambria Math" w:hAnsi="Cambria Math"/>
                      <w:b/>
                      <w:lang w:eastAsia="en-GB"/>
                    </w:rPr>
                  </m:ctrlPr>
                </m:sSubSupPr>
                <m:e>
                  <m:r>
                    <m:rPr>
                      <m:sty m:val="bi"/>
                    </m:rPr>
                    <w:rPr>
                      <w:rFonts w:ascii="Cambria Math" w:hAnsi="Cambria Math"/>
                      <w:lang w:eastAsia="en-GB"/>
                    </w:rPr>
                    <m:t>n</m:t>
                  </m:r>
                </m:e>
                <m:sub>
                  <m:r>
                    <m:rPr>
                      <m:sty m:val="bi"/>
                    </m:rPr>
                    <w:rPr>
                      <w:rFonts w:ascii="Cambria Math" w:hAnsi="Cambria Math"/>
                      <w:lang w:eastAsia="en-GB"/>
                    </w:rPr>
                    <m:t>RBset</m:t>
                  </m:r>
                  <m:r>
                    <m:rPr>
                      <m:sty m:val="b"/>
                    </m:rPr>
                    <w:rPr>
                      <w:rFonts w:ascii="Cambria Math" w:hAnsi="Cambria Math"/>
                      <w:lang w:eastAsia="en-GB"/>
                    </w:rPr>
                    <m:t>,1</m:t>
                  </m:r>
                </m:sub>
                <m:sup>
                  <m:r>
                    <m:rPr>
                      <m:sty m:val="bi"/>
                    </m:rPr>
                    <w:rPr>
                      <w:rFonts w:ascii="Cambria Math" w:hAnsi="Cambria Math"/>
                      <w:lang w:eastAsia="en-GB"/>
                    </w:rPr>
                    <m:t>start</m:t>
                  </m:r>
                </m:sup>
              </m:sSubSup>
            </m:oMath>
            <w:r w:rsidRPr="00370056">
              <w:rPr>
                <w:b/>
                <w:lang w:eastAsia="ja-JP"/>
              </w:rPr>
              <w:t xml:space="preserve"> denotes the starting RB set index for the second resource</w:t>
            </w:r>
          </w:p>
          <w:p w14:paraId="225EB6CE" w14:textId="6D4E5DA5" w:rsidR="00D16B97" w:rsidRPr="00370056" w:rsidRDefault="00D16B97" w:rsidP="00427095">
            <w:pPr>
              <w:pStyle w:val="B1"/>
              <w:jc w:val="both"/>
              <w:rPr>
                <w:b/>
                <w:lang w:eastAsia="ja-JP"/>
              </w:rPr>
            </w:pPr>
            <w:r w:rsidRPr="00370056">
              <w:rPr>
                <w:b/>
                <w:lang w:eastAsia="ja-JP"/>
              </w:rPr>
              <w:t>-</w:t>
            </w:r>
            <w:r w:rsidRPr="00370056">
              <w:rPr>
                <w:b/>
                <w:lang w:eastAsia="ja-JP"/>
              </w:rPr>
              <w:tab/>
            </w:r>
            <m:oMath>
              <m:sSubSup>
                <m:sSubSupPr>
                  <m:ctrlPr>
                    <w:rPr>
                      <w:rFonts w:ascii="Cambria Math" w:hAnsi="Cambria Math"/>
                      <w:b/>
                      <w:lang w:eastAsia="en-GB"/>
                    </w:rPr>
                  </m:ctrlPr>
                </m:sSubSupPr>
                <m:e>
                  <m:r>
                    <m:rPr>
                      <m:sty m:val="bi"/>
                    </m:rPr>
                    <w:rPr>
                      <w:rFonts w:ascii="Cambria Math" w:hAnsi="Cambria Math"/>
                      <w:lang w:eastAsia="en-GB"/>
                    </w:rPr>
                    <m:t>n</m:t>
                  </m:r>
                </m:e>
                <m:sub>
                  <m:r>
                    <m:rPr>
                      <m:sty m:val="bi"/>
                    </m:rPr>
                    <w:rPr>
                      <w:rFonts w:ascii="Cambria Math" w:hAnsi="Cambria Math"/>
                      <w:lang w:eastAsia="en-GB"/>
                    </w:rPr>
                    <m:t>RBset</m:t>
                  </m:r>
                  <m:r>
                    <m:rPr>
                      <m:sty m:val="b"/>
                    </m:rPr>
                    <w:rPr>
                      <w:rFonts w:ascii="Cambria Math" w:hAnsi="Cambria Math"/>
                      <w:lang w:eastAsia="en-GB"/>
                    </w:rPr>
                    <m:t>,2</m:t>
                  </m:r>
                </m:sub>
                <m:sup>
                  <m:r>
                    <m:rPr>
                      <m:sty m:val="bi"/>
                    </m:rPr>
                    <w:rPr>
                      <w:rFonts w:ascii="Cambria Math" w:hAnsi="Cambria Math"/>
                      <w:lang w:eastAsia="en-GB"/>
                    </w:rPr>
                    <m:t>start</m:t>
                  </m:r>
                </m:sup>
              </m:sSubSup>
            </m:oMath>
            <w:r w:rsidRPr="00370056">
              <w:rPr>
                <w:b/>
                <w:lang w:eastAsia="ja-JP"/>
              </w:rPr>
              <w:t xml:space="preserve"> denotes the starting RB set index for the third resource</w:t>
            </w:r>
          </w:p>
          <w:p w14:paraId="2697AEAA" w14:textId="431314FC" w:rsidR="00D16B97" w:rsidRPr="00370056" w:rsidRDefault="00D16B97" w:rsidP="00427095">
            <w:pPr>
              <w:pStyle w:val="B1"/>
              <w:jc w:val="both"/>
              <w:rPr>
                <w:b/>
                <w:iCs/>
                <w:lang w:eastAsia="zh-CN"/>
              </w:rPr>
            </w:pPr>
            <w:r w:rsidRPr="00370056">
              <w:rPr>
                <w:b/>
                <w:lang w:eastAsia="ja-JP"/>
              </w:rPr>
              <w:t>-</w:t>
            </w:r>
            <w:r w:rsidRPr="00370056">
              <w:rPr>
                <w:b/>
                <w:lang w:eastAsia="ja-JP"/>
              </w:rPr>
              <w:tab/>
            </w:r>
            <m:oMath>
              <m:sSubSup>
                <m:sSubSupPr>
                  <m:ctrlPr>
                    <w:rPr>
                      <w:rFonts w:ascii="Cambria Math" w:hAnsi="Cambria Math"/>
                      <w:b/>
                      <w:i/>
                      <w:iCs/>
                    </w:rPr>
                  </m:ctrlPr>
                </m:sSubSupPr>
                <m:e>
                  <m:r>
                    <m:rPr>
                      <m:sty m:val="bi"/>
                    </m:rPr>
                    <w:rPr>
                      <w:rFonts w:ascii="Cambria Math" w:hAnsi="Cambria Math"/>
                      <w:lang w:val="x-none"/>
                    </w:rPr>
                    <m:t>N</m:t>
                  </m:r>
                </m:e>
                <m:sub>
                  <m:r>
                    <m:rPr>
                      <m:nor/>
                    </m:rPr>
                    <w:rPr>
                      <w:b/>
                      <w:lang w:val="x-none"/>
                    </w:rPr>
                    <m:t> RBset</m:t>
                  </m:r>
                </m:sub>
                <m:sup>
                  <m:r>
                    <m:rPr>
                      <m:nor/>
                    </m:rPr>
                    <w:rPr>
                      <w:b/>
                      <w:lang w:val="x-none"/>
                    </w:rPr>
                    <m:t> </m:t>
                  </m:r>
                </m:sup>
              </m:sSubSup>
            </m:oMath>
            <w:r w:rsidRPr="00370056">
              <w:rPr>
                <w:b/>
                <w:iCs/>
                <w:lang w:eastAsia="ja-JP"/>
              </w:rPr>
              <w:t xml:space="preserve"> is the number of RB set</w:t>
            </w:r>
            <w:r w:rsidRPr="00370056">
              <w:rPr>
                <w:b/>
                <w:iCs/>
                <w:lang w:eastAsia="zh-CN"/>
              </w:rPr>
              <w:t>(s) in a resource pool</w:t>
            </w:r>
          </w:p>
          <w:p w14:paraId="24148195" w14:textId="2927202F" w:rsidR="00D16B97" w:rsidRPr="00536B6C" w:rsidRDefault="00D16B97" w:rsidP="00427095">
            <w:pPr>
              <w:pStyle w:val="B1"/>
              <w:jc w:val="both"/>
              <w:rPr>
                <w:rFonts w:eastAsiaTheme="minorEastAsia"/>
                <w:b/>
                <w:lang w:eastAsia="zh-CN"/>
              </w:rPr>
            </w:pPr>
            <w:r w:rsidRPr="00370056">
              <w:rPr>
                <w:b/>
                <w:lang w:eastAsia="ja-JP"/>
              </w:rPr>
              <w:t>-</w:t>
            </w:r>
            <w:r w:rsidRPr="00370056">
              <w:rPr>
                <w:b/>
                <w:lang w:eastAsia="ja-JP"/>
              </w:rPr>
              <w:tab/>
            </w:r>
            <m:oMath>
              <m:sSub>
                <m:sSubPr>
                  <m:ctrlPr>
                    <w:rPr>
                      <w:rFonts w:ascii="Cambria Math" w:hAnsi="Cambria Math"/>
                      <w:b/>
                      <w:iCs/>
                      <w:lang w:eastAsia="en-GB"/>
                    </w:rPr>
                  </m:ctrlPr>
                </m:sSubPr>
                <m:e>
                  <m:r>
                    <m:rPr>
                      <m:sty m:val="bi"/>
                    </m:rPr>
                    <w:rPr>
                      <w:rFonts w:ascii="Cambria Math" w:hAnsi="Cambria Math"/>
                      <w:lang w:eastAsia="en-GB"/>
                    </w:rPr>
                    <m:t>L</m:t>
                  </m:r>
                </m:e>
                <m:sub>
                  <m:r>
                    <m:rPr>
                      <m:nor/>
                    </m:rPr>
                    <w:rPr>
                      <w:b/>
                      <w:iCs/>
                      <w:lang w:eastAsia="en-GB"/>
                    </w:rPr>
                    <m:t>RBset</m:t>
                  </m:r>
                </m:sub>
              </m:sSub>
            </m:oMath>
            <w:r w:rsidRPr="00370056">
              <w:rPr>
                <w:b/>
                <w:iCs/>
                <w:lang w:eastAsia="ja-JP"/>
              </w:rPr>
              <w:t xml:space="preserve"> is the number of RB set</w:t>
            </w:r>
            <w:r w:rsidRPr="00370056">
              <w:rPr>
                <w:b/>
                <w:iCs/>
                <w:lang w:eastAsia="zh-CN"/>
              </w:rPr>
              <w:t>(s) used for one PSCCH/PSSCH transmission</w:t>
            </w:r>
          </w:p>
        </w:tc>
      </w:tr>
    </w:tbl>
    <w:p w14:paraId="081161C2" w14:textId="77777777" w:rsidR="00B762C3" w:rsidRPr="00B762C3" w:rsidRDefault="00B762C3" w:rsidP="007F75B2">
      <w:pPr>
        <w:pStyle w:val="a0"/>
        <w:rPr>
          <w:rFonts w:ascii="Times New Roman" w:eastAsiaTheme="minorEastAsia" w:hAnsi="Times New Roman" w:cs="Times New Roman"/>
          <w:sz w:val="20"/>
          <w:lang w:eastAsia="zh-CN"/>
        </w:rPr>
      </w:pPr>
    </w:p>
    <w:p w14:paraId="1FF99867" w14:textId="4D4F1ED8" w:rsidR="00332123" w:rsidRDefault="00332123" w:rsidP="00332123">
      <w:pPr>
        <w:pStyle w:val="2"/>
        <w:ind w:left="576"/>
        <w:rPr>
          <w:rFonts w:eastAsiaTheme="minorEastAsia"/>
          <w:lang w:val="en-US"/>
        </w:rPr>
      </w:pPr>
      <w:r>
        <w:rPr>
          <w:rFonts w:eastAsiaTheme="minorEastAsia"/>
          <w:lang w:val="en-US"/>
        </w:rPr>
        <w:lastRenderedPageBreak/>
        <w:t xml:space="preserve">S-SSB </w:t>
      </w:r>
      <w:r w:rsidR="00F82388">
        <w:rPr>
          <w:rFonts w:eastAsiaTheme="minorEastAsia"/>
          <w:lang w:val="en-US"/>
        </w:rPr>
        <w:t xml:space="preserve">transmission </w:t>
      </w:r>
      <w:r w:rsidR="000A6F8D">
        <w:rPr>
          <w:rFonts w:eastAsiaTheme="minorEastAsia"/>
          <w:lang w:val="en-US"/>
        </w:rPr>
        <w:t>of</w:t>
      </w:r>
      <w:r>
        <w:rPr>
          <w:rFonts w:eastAsiaTheme="minorEastAsia"/>
          <w:lang w:val="en-US"/>
        </w:rPr>
        <w:t xml:space="preserve"> SL-U</w:t>
      </w:r>
    </w:p>
    <w:p w14:paraId="4F716288" w14:textId="5D16EB64" w:rsidR="001B00D8" w:rsidRPr="00462B28" w:rsidRDefault="001B00D8" w:rsidP="001B00D8">
      <w:pPr>
        <w:pStyle w:val="3"/>
        <w:rPr>
          <w:sz w:val="20"/>
        </w:rPr>
      </w:pPr>
      <w:r>
        <w:rPr>
          <w:sz w:val="20"/>
        </w:rPr>
        <w:t>S-SSB structure</w:t>
      </w:r>
    </w:p>
    <w:p w14:paraId="448D5CBE" w14:textId="2D4BABD9" w:rsidR="00AC5057" w:rsidRDefault="00AC5057" w:rsidP="001B00D8">
      <w:pPr>
        <w:pStyle w:val="a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I</w:t>
      </w:r>
      <w:r>
        <w:rPr>
          <w:rFonts w:ascii="Times New Roman" w:eastAsiaTheme="minorEastAsia" w:hAnsi="Times New Roman" w:cs="Times New Roman"/>
          <w:sz w:val="20"/>
          <w:szCs w:val="20"/>
          <w:lang w:eastAsia="zh-CN"/>
        </w:rPr>
        <w:t>n RAN1#11</w:t>
      </w:r>
      <w:r w:rsidR="00AF6C9A">
        <w:rPr>
          <w:rFonts w:ascii="Times New Roman" w:eastAsiaTheme="minorEastAsia" w:hAnsi="Times New Roman" w:cs="Times New Roman"/>
          <w:sz w:val="20"/>
          <w:szCs w:val="20"/>
          <w:lang w:eastAsia="zh-CN"/>
        </w:rPr>
        <w:t>2</w:t>
      </w:r>
      <w:r>
        <w:rPr>
          <w:rFonts w:ascii="Times New Roman" w:eastAsiaTheme="minorEastAsia" w:hAnsi="Times New Roman" w:cs="Times New Roman"/>
          <w:sz w:val="20"/>
          <w:szCs w:val="20"/>
          <w:lang w:eastAsia="zh-CN"/>
        </w:rPr>
        <w:t xml:space="preserve"> meeting, S-SSB structure related issues were discussed and the following agreement </w:t>
      </w:r>
      <w:r w:rsidR="00ED6BAC">
        <w:rPr>
          <w:rFonts w:ascii="Times New Roman" w:eastAsiaTheme="minorEastAsia" w:hAnsi="Times New Roman" w:cs="Times New Roman"/>
          <w:sz w:val="20"/>
          <w:szCs w:val="20"/>
          <w:lang w:eastAsia="zh-CN"/>
        </w:rPr>
        <w:t>was</w:t>
      </w:r>
      <w:r>
        <w:rPr>
          <w:rFonts w:ascii="Times New Roman" w:eastAsiaTheme="minorEastAsia" w:hAnsi="Times New Roman" w:cs="Times New Roman"/>
          <w:sz w:val="20"/>
          <w:szCs w:val="20"/>
          <w:lang w:eastAsia="zh-CN"/>
        </w:rPr>
        <w:t xml:space="preserve"> achieved</w:t>
      </w:r>
      <w:r w:rsidR="00FB31A2">
        <w:rPr>
          <w:rFonts w:ascii="Times New Roman" w:eastAsiaTheme="minorEastAsia" w:hAnsi="Times New Roman" w:cs="Times New Roman"/>
          <w:sz w:val="20"/>
          <w:szCs w:val="20"/>
          <w:lang w:eastAsia="zh-CN"/>
        </w:rPr>
        <w:t xml:space="preserve"> </w:t>
      </w:r>
      <w:r w:rsidR="00FB31A2">
        <w:rPr>
          <w:rFonts w:ascii="Times New Roman" w:eastAsiaTheme="minorEastAsia" w:hAnsi="Times New Roman" w:cs="Times New Roman"/>
          <w:sz w:val="20"/>
          <w:szCs w:val="20"/>
          <w:lang w:eastAsia="zh-CN"/>
        </w:rPr>
        <w:fldChar w:fldCharType="begin"/>
      </w:r>
      <w:r w:rsidR="00FB31A2">
        <w:rPr>
          <w:rFonts w:ascii="Times New Roman" w:eastAsiaTheme="minorEastAsia" w:hAnsi="Times New Roman" w:cs="Times New Roman"/>
          <w:sz w:val="20"/>
          <w:szCs w:val="20"/>
          <w:lang w:eastAsia="zh-CN"/>
        </w:rPr>
        <w:instrText xml:space="preserve"> REF _Ref130979929 \r \h </w:instrText>
      </w:r>
      <w:r w:rsidR="00FB31A2">
        <w:rPr>
          <w:rFonts w:ascii="Times New Roman" w:eastAsiaTheme="minorEastAsia" w:hAnsi="Times New Roman" w:cs="Times New Roman"/>
          <w:sz w:val="20"/>
          <w:szCs w:val="20"/>
          <w:lang w:eastAsia="zh-CN"/>
        </w:rPr>
      </w:r>
      <w:r w:rsidR="00FB31A2">
        <w:rPr>
          <w:rFonts w:ascii="Times New Roman" w:eastAsiaTheme="minorEastAsia" w:hAnsi="Times New Roman" w:cs="Times New Roman"/>
          <w:sz w:val="20"/>
          <w:szCs w:val="20"/>
          <w:lang w:eastAsia="zh-CN"/>
        </w:rPr>
        <w:fldChar w:fldCharType="separate"/>
      </w:r>
      <w:r w:rsidR="00FB31A2">
        <w:rPr>
          <w:rFonts w:ascii="Times New Roman" w:eastAsiaTheme="minorEastAsia" w:hAnsi="Times New Roman" w:cs="Times New Roman"/>
          <w:sz w:val="20"/>
          <w:szCs w:val="20"/>
          <w:lang w:eastAsia="zh-CN"/>
        </w:rPr>
        <w:t>[3]</w:t>
      </w:r>
      <w:r w:rsidR="00FB31A2">
        <w:rPr>
          <w:rFonts w:ascii="Times New Roman" w:eastAsiaTheme="minorEastAsia" w:hAnsi="Times New Roman" w:cs="Times New Roman"/>
          <w:sz w:val="20"/>
          <w:szCs w:val="20"/>
          <w:lang w:eastAsia="zh-CN"/>
        </w:rPr>
        <w:fldChar w:fldCharType="end"/>
      </w:r>
      <w:r>
        <w:rPr>
          <w:rFonts w:ascii="Times New Roman" w:eastAsiaTheme="minorEastAsia" w:hAnsi="Times New Roman" w:cs="Times New Roman"/>
          <w:sz w:val="20"/>
          <w:szCs w:val="20"/>
          <w:lang w:eastAsia="zh-CN"/>
        </w:rPr>
        <w:t>.</w:t>
      </w:r>
    </w:p>
    <w:tbl>
      <w:tblPr>
        <w:tblStyle w:val="af5"/>
        <w:tblW w:w="0" w:type="auto"/>
        <w:tblLook w:val="04A0" w:firstRow="1" w:lastRow="0" w:firstColumn="1" w:lastColumn="0" w:noHBand="0" w:noVBand="1"/>
      </w:tblPr>
      <w:tblGrid>
        <w:gridCol w:w="9060"/>
      </w:tblGrid>
      <w:tr w:rsidR="00AC5057" w14:paraId="53039228" w14:textId="77777777" w:rsidTr="00AC5057">
        <w:tc>
          <w:tcPr>
            <w:tcW w:w="9060" w:type="dxa"/>
          </w:tcPr>
          <w:p w14:paraId="36195D0D" w14:textId="77777777" w:rsidR="00AF6C9A" w:rsidRPr="00E65595" w:rsidRDefault="00AF6C9A" w:rsidP="00AF6C9A">
            <w:pPr>
              <w:spacing w:line="276" w:lineRule="auto"/>
            </w:pPr>
            <w:r w:rsidRPr="00E65595">
              <w:rPr>
                <w:highlight w:val="green"/>
              </w:rPr>
              <w:t>Agreement</w:t>
            </w:r>
          </w:p>
          <w:p w14:paraId="0613830F" w14:textId="77777777" w:rsidR="00AF6C9A" w:rsidRPr="00E65595" w:rsidRDefault="00AF6C9A" w:rsidP="00AF6C9A">
            <w:pPr>
              <w:spacing w:line="276" w:lineRule="auto"/>
              <w:rPr>
                <w:bCs/>
              </w:rPr>
            </w:pPr>
            <w:r w:rsidRPr="00E65595">
              <w:rPr>
                <w:bCs/>
              </w:rPr>
              <w:t>For S-SSB transmission within 1 RB set, down-select to one or more of the following for 15 kHz and 30 kHz SCS:</w:t>
            </w:r>
          </w:p>
          <w:p w14:paraId="359786EE" w14:textId="77777777" w:rsidR="00AF6C9A" w:rsidRPr="00E65595" w:rsidRDefault="00AF6C9A" w:rsidP="00AF6C9A">
            <w:pPr>
              <w:numPr>
                <w:ilvl w:val="0"/>
                <w:numId w:val="28"/>
              </w:numPr>
              <w:autoSpaceDE w:val="0"/>
              <w:autoSpaceDN w:val="0"/>
              <w:spacing w:line="276" w:lineRule="auto"/>
              <w:rPr>
                <w:lang w:eastAsia="zh-CN"/>
              </w:rPr>
            </w:pPr>
            <w:r w:rsidRPr="00E65595">
              <w:rPr>
                <w:lang w:eastAsia="zh-CN"/>
              </w:rPr>
              <w:t>Option 1-1: Using interlaced RB transmission for all of S-PSS/S-SSS/PSBCH</w:t>
            </w:r>
          </w:p>
          <w:p w14:paraId="11201FF2" w14:textId="77777777" w:rsidR="00AF6C9A" w:rsidRPr="00E65595" w:rsidRDefault="00AF6C9A" w:rsidP="00AF6C9A">
            <w:pPr>
              <w:numPr>
                <w:ilvl w:val="1"/>
                <w:numId w:val="28"/>
              </w:numPr>
              <w:autoSpaceDE w:val="0"/>
              <w:autoSpaceDN w:val="0"/>
              <w:spacing w:line="276" w:lineRule="auto"/>
              <w:rPr>
                <w:lang w:eastAsia="zh-CN"/>
              </w:rPr>
            </w:pPr>
            <w:r w:rsidRPr="00E65595">
              <w:rPr>
                <w:lang w:eastAsia="zh-CN"/>
              </w:rPr>
              <w:t>FFS: whether/how to handle the case when each interlace has only 10 PRBs in a RB set, e.g. whether 1 or 2 interlaces will be used for S-SSB</w:t>
            </w:r>
          </w:p>
          <w:p w14:paraId="18764555" w14:textId="77777777" w:rsidR="00AF6C9A" w:rsidRPr="00E65595" w:rsidRDefault="00AF6C9A" w:rsidP="00AF6C9A">
            <w:pPr>
              <w:numPr>
                <w:ilvl w:val="0"/>
                <w:numId w:val="28"/>
              </w:numPr>
              <w:autoSpaceDE w:val="0"/>
              <w:autoSpaceDN w:val="0"/>
              <w:spacing w:line="276" w:lineRule="auto"/>
              <w:rPr>
                <w:lang w:eastAsia="zh-CN"/>
              </w:rPr>
            </w:pPr>
            <w:r w:rsidRPr="00E65595">
              <w:rPr>
                <w:lang w:eastAsia="zh-CN"/>
              </w:rPr>
              <w:t>Option 3-1: Transmit S-PSS/S-SSS/PSBCH N times by repetition in frequency domain, and there is a gap between the repetition(s) to meet OCB requirement</w:t>
            </w:r>
          </w:p>
          <w:p w14:paraId="0C4E8D1F" w14:textId="77777777" w:rsidR="00AF6C9A" w:rsidRPr="00E65595" w:rsidRDefault="00AF6C9A" w:rsidP="00AF6C9A">
            <w:pPr>
              <w:numPr>
                <w:ilvl w:val="1"/>
                <w:numId w:val="28"/>
              </w:numPr>
              <w:autoSpaceDE w:val="0"/>
              <w:autoSpaceDN w:val="0"/>
              <w:spacing w:line="276" w:lineRule="auto"/>
              <w:rPr>
                <w:lang w:eastAsia="zh-CN"/>
              </w:rPr>
            </w:pPr>
            <w:r w:rsidRPr="00E65595">
              <w:rPr>
                <w:lang w:eastAsia="zh-CN"/>
              </w:rPr>
              <w:t>FFS details, e.g., the length of gap between repetitions is (pre-)configured or pre-defined, value of N (e.g., N=2), how to reduce PAPR, etc.</w:t>
            </w:r>
          </w:p>
          <w:p w14:paraId="3C889D6D" w14:textId="77777777" w:rsidR="00AF6C9A" w:rsidRPr="00E65595" w:rsidRDefault="00AF6C9A" w:rsidP="00AF6C9A">
            <w:pPr>
              <w:numPr>
                <w:ilvl w:val="1"/>
                <w:numId w:val="28"/>
              </w:numPr>
              <w:autoSpaceDE w:val="0"/>
              <w:autoSpaceDN w:val="0"/>
              <w:spacing w:line="276" w:lineRule="auto"/>
              <w:rPr>
                <w:lang w:eastAsia="zh-CN"/>
              </w:rPr>
            </w:pPr>
            <w:r w:rsidRPr="00E65595">
              <w:rPr>
                <w:rFonts w:hint="eastAsia"/>
                <w:lang w:eastAsia="zh-CN"/>
              </w:rPr>
              <w:t>F</w:t>
            </w:r>
            <w:r w:rsidRPr="00E65595">
              <w:rPr>
                <w:lang w:eastAsia="zh-CN"/>
              </w:rPr>
              <w:t>FS gap of 0</w:t>
            </w:r>
          </w:p>
          <w:p w14:paraId="600C3D28" w14:textId="77777777" w:rsidR="00AF6C9A" w:rsidRPr="00E65595" w:rsidRDefault="00AF6C9A" w:rsidP="00AF6C9A">
            <w:pPr>
              <w:numPr>
                <w:ilvl w:val="0"/>
                <w:numId w:val="28"/>
              </w:numPr>
              <w:autoSpaceDE w:val="0"/>
              <w:autoSpaceDN w:val="0"/>
              <w:spacing w:line="276" w:lineRule="auto"/>
              <w:rPr>
                <w:lang w:eastAsia="zh-CN"/>
              </w:rPr>
            </w:pPr>
            <w:r w:rsidRPr="00E65595">
              <w:rPr>
                <w:lang w:eastAsia="zh-CN"/>
              </w:rPr>
              <w:t>Option A: Apply OCB exemption to all of S-PSS/S-SSS/PSBCH</w:t>
            </w:r>
          </w:p>
          <w:p w14:paraId="42C32231" w14:textId="35CA1070" w:rsidR="00AC5057" w:rsidRPr="00370056" w:rsidRDefault="00AF6C9A" w:rsidP="00AF6C9A">
            <w:pPr>
              <w:numPr>
                <w:ilvl w:val="1"/>
                <w:numId w:val="28"/>
              </w:numPr>
              <w:autoSpaceDE w:val="0"/>
              <w:autoSpaceDN w:val="0"/>
              <w:spacing w:line="276" w:lineRule="auto"/>
              <w:rPr>
                <w:lang w:eastAsia="x-none"/>
              </w:rPr>
            </w:pPr>
            <w:r w:rsidRPr="00E65595">
              <w:rPr>
                <w:lang w:eastAsia="zh-CN"/>
              </w:rPr>
              <w:t>Continue studying how to meet the minimum 2 MHz requirements under 15 kHz SCS.</w:t>
            </w:r>
          </w:p>
        </w:tc>
      </w:tr>
    </w:tbl>
    <w:p w14:paraId="363B071B" w14:textId="1C123AA8" w:rsidR="007A4577" w:rsidRDefault="00F940F4" w:rsidP="00370056">
      <w:pPr>
        <w:pStyle w:val="a0"/>
        <w:spacing w:beforeLines="50"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Since option 3</w:t>
      </w:r>
      <w:r w:rsidR="00AC5057">
        <w:rPr>
          <w:rFonts w:ascii="Times New Roman" w:eastAsiaTheme="minorEastAsia" w:hAnsi="Times New Roman" w:cs="Times New Roman"/>
          <w:sz w:val="20"/>
          <w:szCs w:val="20"/>
          <w:lang w:eastAsia="zh-CN"/>
        </w:rPr>
        <w:t>-1</w:t>
      </w:r>
      <w:r>
        <w:rPr>
          <w:rFonts w:ascii="Times New Roman" w:eastAsiaTheme="minorEastAsia" w:hAnsi="Times New Roman" w:cs="Times New Roman"/>
          <w:sz w:val="20"/>
          <w:szCs w:val="20"/>
          <w:lang w:eastAsia="zh-CN"/>
        </w:rPr>
        <w:t xml:space="preserve"> can </w:t>
      </w:r>
      <w:r w:rsidRPr="000C1018">
        <w:rPr>
          <w:rFonts w:ascii="Times New Roman" w:eastAsiaTheme="minorEastAsia" w:hAnsi="Times New Roman" w:cs="Times New Roman"/>
          <w:sz w:val="20"/>
          <w:szCs w:val="20"/>
          <w:lang w:eastAsia="zh-CN"/>
        </w:rPr>
        <w:t xml:space="preserve">reuse most of </w:t>
      </w:r>
      <w:r w:rsidR="001004E4">
        <w:rPr>
          <w:rFonts w:ascii="Times New Roman" w:eastAsiaTheme="minorEastAsia" w:hAnsi="Times New Roman" w:cs="Times New Roman"/>
          <w:sz w:val="20"/>
          <w:szCs w:val="20"/>
          <w:lang w:eastAsia="zh-CN"/>
        </w:rPr>
        <w:t xml:space="preserve">the </w:t>
      </w:r>
      <w:r w:rsidRPr="000C1018">
        <w:rPr>
          <w:rFonts w:ascii="Times New Roman" w:eastAsiaTheme="minorEastAsia" w:hAnsi="Times New Roman" w:cs="Times New Roman"/>
          <w:sz w:val="20"/>
          <w:szCs w:val="20"/>
          <w:lang w:eastAsia="zh-CN"/>
        </w:rPr>
        <w:t xml:space="preserve">design aspects in </w:t>
      </w:r>
      <w:r>
        <w:rPr>
          <w:rFonts w:ascii="Times New Roman" w:eastAsiaTheme="minorEastAsia" w:hAnsi="Times New Roman" w:cs="Times New Roman"/>
          <w:sz w:val="20"/>
          <w:szCs w:val="20"/>
          <w:lang w:eastAsia="zh-CN"/>
        </w:rPr>
        <w:t>R16/R17 NR sidelink and can provide repetition gain for S-SSB reception, option 3</w:t>
      </w:r>
      <w:r w:rsidR="00414BEF">
        <w:rPr>
          <w:rFonts w:ascii="Times New Roman" w:eastAsiaTheme="minorEastAsia" w:hAnsi="Times New Roman" w:cs="Times New Roman"/>
          <w:sz w:val="20"/>
          <w:szCs w:val="20"/>
          <w:lang w:eastAsia="zh-CN"/>
        </w:rPr>
        <w:t>-1</w:t>
      </w:r>
      <w:r>
        <w:rPr>
          <w:rFonts w:ascii="Times New Roman" w:eastAsiaTheme="minorEastAsia" w:hAnsi="Times New Roman" w:cs="Times New Roman"/>
          <w:sz w:val="20"/>
          <w:szCs w:val="20"/>
          <w:lang w:eastAsia="zh-CN"/>
        </w:rPr>
        <w:t xml:space="preserve"> is preferred for S-SSB transmission to meet the OCB requirement.</w:t>
      </w:r>
      <w:r w:rsidR="00CA5053">
        <w:rPr>
          <w:rFonts w:ascii="Times New Roman" w:eastAsiaTheme="minorEastAsia" w:hAnsi="Times New Roman" w:cs="Times New Roman"/>
          <w:sz w:val="20"/>
          <w:szCs w:val="20"/>
          <w:lang w:eastAsia="zh-CN"/>
        </w:rPr>
        <w:t xml:space="preserve"> Further considering the LBT failure impacts, it is preferred to confine the S-SSB transmission within one RB set.</w:t>
      </w:r>
    </w:p>
    <w:p w14:paraId="12883751" w14:textId="23E56D5C" w:rsidR="001B00D8" w:rsidRDefault="001B00D8" w:rsidP="001B00D8">
      <w:pPr>
        <w:pStyle w:val="a0"/>
        <w:spacing w:before="120"/>
        <w:rPr>
          <w:rFonts w:ascii="Times New Roman" w:eastAsiaTheme="minorEastAsia" w:hAnsi="Times New Roman" w:cs="Times New Roman"/>
          <w:b/>
          <w:sz w:val="20"/>
          <w:szCs w:val="20"/>
          <w:lang w:eastAsia="zh-CN"/>
        </w:rPr>
      </w:pPr>
      <w:r w:rsidRPr="009622E5">
        <w:rPr>
          <w:rFonts w:ascii="Times New Roman" w:eastAsiaTheme="minorEastAsia" w:hAnsi="Times New Roman" w:cs="Times New Roman" w:hint="eastAsia"/>
          <w:b/>
          <w:sz w:val="20"/>
          <w:szCs w:val="20"/>
          <w:lang w:eastAsia="zh-CN"/>
        </w:rPr>
        <w:t>P</w:t>
      </w:r>
      <w:r w:rsidRPr="009622E5">
        <w:rPr>
          <w:rFonts w:ascii="Times New Roman" w:eastAsiaTheme="minorEastAsia" w:hAnsi="Times New Roman" w:cs="Times New Roman"/>
          <w:b/>
          <w:sz w:val="20"/>
          <w:szCs w:val="20"/>
          <w:lang w:eastAsia="zh-CN"/>
        </w:rPr>
        <w:t xml:space="preserve">roposal </w:t>
      </w:r>
      <w:r w:rsidR="0070404D">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5</w:t>
      </w:r>
      <w:r w:rsidRPr="009622E5">
        <w:rPr>
          <w:rFonts w:ascii="Times New Roman" w:eastAsiaTheme="minorEastAsia" w:hAnsi="Times New Roman" w:cs="Times New Roman"/>
          <w:b/>
          <w:sz w:val="20"/>
          <w:szCs w:val="20"/>
          <w:lang w:eastAsia="zh-CN"/>
        </w:rPr>
        <w:t>: For S-SSB channel structure</w:t>
      </w:r>
      <w:r>
        <w:rPr>
          <w:rFonts w:ascii="Times New Roman" w:eastAsiaTheme="minorEastAsia" w:hAnsi="Times New Roman" w:cs="Times New Roman"/>
          <w:b/>
          <w:sz w:val="20"/>
          <w:szCs w:val="20"/>
          <w:lang w:eastAsia="zh-CN"/>
        </w:rPr>
        <w:t xml:space="preserve"> under 15kHz and 30kHz</w:t>
      </w:r>
      <w:r w:rsidRPr="009622E5">
        <w:rPr>
          <w:rFonts w:ascii="Times New Roman" w:eastAsiaTheme="minorEastAsia" w:hAnsi="Times New Roman" w:cs="Times New Roman"/>
          <w:b/>
          <w:sz w:val="20"/>
          <w:szCs w:val="20"/>
          <w:lang w:eastAsia="zh-CN"/>
        </w:rPr>
        <w:t xml:space="preserve">, if OCB </w:t>
      </w:r>
      <w:r>
        <w:rPr>
          <w:rFonts w:ascii="Times New Roman" w:eastAsiaTheme="minorEastAsia" w:hAnsi="Times New Roman" w:cs="Times New Roman"/>
          <w:b/>
          <w:sz w:val="20"/>
          <w:szCs w:val="20"/>
          <w:lang w:eastAsia="zh-CN"/>
        </w:rPr>
        <w:t>and PSD requirement are needed</w:t>
      </w:r>
      <w:r w:rsidRPr="009622E5">
        <w:rPr>
          <w:rFonts w:ascii="Times New Roman" w:eastAsiaTheme="minorEastAsia" w:hAnsi="Times New Roman" w:cs="Times New Roman"/>
          <w:b/>
          <w:sz w:val="20"/>
          <w:szCs w:val="20"/>
          <w:lang w:eastAsia="zh-CN"/>
        </w:rPr>
        <w:t xml:space="preserve">, the frequency repetition structure </w:t>
      </w:r>
      <w:r w:rsidR="00F75682">
        <w:rPr>
          <w:rFonts w:ascii="Times New Roman" w:eastAsiaTheme="minorEastAsia" w:hAnsi="Times New Roman" w:cs="Times New Roman"/>
          <w:b/>
          <w:sz w:val="20"/>
          <w:szCs w:val="20"/>
          <w:lang w:eastAsia="zh-CN"/>
        </w:rPr>
        <w:t xml:space="preserve">(Option 3-1) </w:t>
      </w:r>
      <w:r w:rsidRPr="009622E5">
        <w:rPr>
          <w:rFonts w:ascii="Times New Roman" w:eastAsiaTheme="minorEastAsia" w:hAnsi="Times New Roman" w:cs="Times New Roman"/>
          <w:b/>
          <w:sz w:val="20"/>
          <w:szCs w:val="20"/>
          <w:lang w:eastAsia="zh-CN"/>
        </w:rPr>
        <w:t>is preferred</w:t>
      </w:r>
      <w:r>
        <w:rPr>
          <w:rFonts w:ascii="Times New Roman" w:eastAsiaTheme="minorEastAsia" w:hAnsi="Times New Roman" w:cs="Times New Roman"/>
          <w:b/>
          <w:sz w:val="20"/>
          <w:szCs w:val="20"/>
          <w:lang w:eastAsia="zh-CN"/>
        </w:rPr>
        <w:t xml:space="preserve"> and the repetition should be within one RB set</w:t>
      </w:r>
      <w:r w:rsidRPr="009622E5">
        <w:rPr>
          <w:rFonts w:ascii="Times New Roman" w:eastAsiaTheme="minorEastAsia" w:hAnsi="Times New Roman" w:cs="Times New Roman"/>
          <w:b/>
          <w:sz w:val="20"/>
          <w:szCs w:val="20"/>
          <w:lang w:eastAsia="zh-CN"/>
        </w:rPr>
        <w:t xml:space="preserve">. </w:t>
      </w:r>
    </w:p>
    <w:p w14:paraId="17799F45" w14:textId="77777777" w:rsidR="0026091B" w:rsidRDefault="0026091B" w:rsidP="007F75B2">
      <w:pPr>
        <w:pStyle w:val="a0"/>
        <w:rPr>
          <w:rFonts w:ascii="Times New Roman" w:eastAsiaTheme="minorEastAsia" w:hAnsi="Times New Roman" w:cs="Times New Roman"/>
          <w:sz w:val="20"/>
          <w:lang w:eastAsia="zh-CN"/>
        </w:rPr>
      </w:pPr>
    </w:p>
    <w:p w14:paraId="1477CBD0" w14:textId="77777777" w:rsidR="006B0FD4" w:rsidRPr="00D830BD" w:rsidRDefault="006B0FD4" w:rsidP="006B0FD4">
      <w:pPr>
        <w:pStyle w:val="3"/>
        <w:rPr>
          <w:sz w:val="20"/>
        </w:rPr>
      </w:pPr>
      <w:r w:rsidRPr="00D830BD">
        <w:rPr>
          <w:sz w:val="20"/>
        </w:rPr>
        <w:t>The (pre-)configuration of S-SSB occasions</w:t>
      </w:r>
    </w:p>
    <w:p w14:paraId="1469D292" w14:textId="20D55240" w:rsidR="00AC5057" w:rsidRDefault="00AC5057" w:rsidP="006B0FD4">
      <w:pPr>
        <w:pStyle w:val="a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 RAN1#111 meeting, the related issues about the location of addition candidate S-SSB occasions were discussed and the following agreement was achieved</w:t>
      </w:r>
      <w:r w:rsidR="009E3484">
        <w:rPr>
          <w:rFonts w:ascii="Times New Roman" w:eastAsiaTheme="minorEastAsia" w:hAnsi="Times New Roman" w:cs="Times New Roman"/>
          <w:sz w:val="20"/>
          <w:szCs w:val="20"/>
          <w:lang w:eastAsia="zh-CN"/>
        </w:rPr>
        <w:t xml:space="preserve"> </w:t>
      </w:r>
      <w:r w:rsidR="00FB31A2">
        <w:rPr>
          <w:rFonts w:ascii="Times New Roman" w:eastAsiaTheme="minorEastAsia" w:hAnsi="Times New Roman" w:cs="Times New Roman"/>
          <w:sz w:val="20"/>
          <w:szCs w:val="20"/>
          <w:lang w:eastAsia="zh-CN"/>
        </w:rPr>
        <w:fldChar w:fldCharType="begin"/>
      </w:r>
      <w:r w:rsidR="00FB31A2">
        <w:rPr>
          <w:rFonts w:ascii="Times New Roman" w:eastAsiaTheme="minorEastAsia" w:hAnsi="Times New Roman" w:cs="Times New Roman"/>
          <w:sz w:val="20"/>
          <w:szCs w:val="20"/>
          <w:lang w:eastAsia="zh-CN"/>
        </w:rPr>
        <w:instrText xml:space="preserve"> REF _Ref131435235 \r \h </w:instrText>
      </w:r>
      <w:r w:rsidR="00FB31A2">
        <w:rPr>
          <w:rFonts w:ascii="Times New Roman" w:eastAsiaTheme="minorEastAsia" w:hAnsi="Times New Roman" w:cs="Times New Roman"/>
          <w:sz w:val="20"/>
          <w:szCs w:val="20"/>
          <w:lang w:eastAsia="zh-CN"/>
        </w:rPr>
      </w:r>
      <w:r w:rsidR="00FB31A2">
        <w:rPr>
          <w:rFonts w:ascii="Times New Roman" w:eastAsiaTheme="minorEastAsia" w:hAnsi="Times New Roman" w:cs="Times New Roman"/>
          <w:sz w:val="20"/>
          <w:szCs w:val="20"/>
          <w:lang w:eastAsia="zh-CN"/>
        </w:rPr>
        <w:fldChar w:fldCharType="separate"/>
      </w:r>
      <w:r w:rsidR="00C25D9A">
        <w:rPr>
          <w:rFonts w:ascii="Times New Roman" w:eastAsiaTheme="minorEastAsia" w:hAnsi="Times New Roman" w:cs="Times New Roman"/>
          <w:sz w:val="20"/>
          <w:szCs w:val="20"/>
          <w:lang w:eastAsia="zh-CN"/>
        </w:rPr>
        <w:t>[4]</w:t>
      </w:r>
      <w:r w:rsidR="00FB31A2">
        <w:rPr>
          <w:rFonts w:ascii="Times New Roman" w:eastAsiaTheme="minorEastAsia" w:hAnsi="Times New Roman" w:cs="Times New Roman"/>
          <w:sz w:val="20"/>
          <w:szCs w:val="20"/>
          <w:lang w:eastAsia="zh-CN"/>
        </w:rPr>
        <w:fldChar w:fldCharType="end"/>
      </w:r>
      <w:r>
        <w:rPr>
          <w:rFonts w:ascii="Times New Roman" w:eastAsiaTheme="minorEastAsia" w:hAnsi="Times New Roman" w:cs="Times New Roman"/>
          <w:sz w:val="20"/>
          <w:szCs w:val="20"/>
          <w:lang w:eastAsia="zh-CN"/>
        </w:rPr>
        <w:t>.</w:t>
      </w:r>
    </w:p>
    <w:tbl>
      <w:tblPr>
        <w:tblStyle w:val="af5"/>
        <w:tblW w:w="0" w:type="auto"/>
        <w:tblLook w:val="04A0" w:firstRow="1" w:lastRow="0" w:firstColumn="1" w:lastColumn="0" w:noHBand="0" w:noVBand="1"/>
      </w:tblPr>
      <w:tblGrid>
        <w:gridCol w:w="9060"/>
      </w:tblGrid>
      <w:tr w:rsidR="00AC5057" w14:paraId="58399080" w14:textId="77777777" w:rsidTr="00AC5057">
        <w:tc>
          <w:tcPr>
            <w:tcW w:w="9060" w:type="dxa"/>
          </w:tcPr>
          <w:p w14:paraId="336965C1" w14:textId="77777777" w:rsidR="00AC5057" w:rsidRPr="008413D6" w:rsidRDefault="00AC5057" w:rsidP="00C9132B">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6D715C20" w14:textId="77777777" w:rsidR="00AC5057" w:rsidRPr="00F522AC" w:rsidRDefault="00AC5057" w:rsidP="00AC5057">
            <w:pPr>
              <w:spacing w:line="276" w:lineRule="auto"/>
              <w:rPr>
                <w:lang w:eastAsia="zh-CN"/>
              </w:rPr>
            </w:pPr>
            <w:r w:rsidRPr="00F522AC">
              <w:rPr>
                <w:lang w:eastAsia="zh-CN"/>
              </w:rPr>
              <w:t>Regarding the number and location(s) of additional candidate S-SSB occasions, RAN1 further study the followings:</w:t>
            </w:r>
          </w:p>
          <w:p w14:paraId="30E82E9D" w14:textId="77777777" w:rsidR="00AC5057" w:rsidRPr="00F522AC" w:rsidRDefault="00AC5057" w:rsidP="00AC5057">
            <w:pPr>
              <w:numPr>
                <w:ilvl w:val="0"/>
                <w:numId w:val="30"/>
              </w:numPr>
              <w:suppressAutoHyphens/>
              <w:snapToGrid w:val="0"/>
              <w:spacing w:line="276" w:lineRule="auto"/>
              <w:jc w:val="both"/>
              <w:rPr>
                <w:lang w:eastAsia="zh-CN"/>
              </w:rPr>
            </w:pPr>
            <w:r w:rsidRPr="00F522AC">
              <w:rPr>
                <w:lang w:eastAsia="zh-CN"/>
              </w:rPr>
              <w:t xml:space="preserve">Option 1: Reuse legacy NR SL design, and increase the available values in </w:t>
            </w:r>
            <w:proofErr w:type="spellStart"/>
            <w:r w:rsidRPr="00F522AC">
              <w:rPr>
                <w:i/>
                <w:lang w:eastAsia="zh-CN"/>
              </w:rPr>
              <w:t>sl-NumSSB-WithinPeriod</w:t>
            </w:r>
            <w:proofErr w:type="spellEnd"/>
            <w:r w:rsidRPr="00F522AC">
              <w:rPr>
                <w:lang w:eastAsia="zh-CN"/>
              </w:rPr>
              <w:t xml:space="preserve"> for each SCS</w:t>
            </w:r>
          </w:p>
          <w:p w14:paraId="56510198" w14:textId="77777777" w:rsidR="00AC5057" w:rsidRPr="00F522AC" w:rsidRDefault="00AC5057" w:rsidP="00AC5057">
            <w:pPr>
              <w:numPr>
                <w:ilvl w:val="0"/>
                <w:numId w:val="30"/>
              </w:numPr>
              <w:suppressAutoHyphens/>
              <w:snapToGrid w:val="0"/>
              <w:spacing w:line="276" w:lineRule="auto"/>
              <w:jc w:val="both"/>
              <w:rPr>
                <w:lang w:eastAsia="zh-CN"/>
              </w:rPr>
            </w:pPr>
            <w:r w:rsidRPr="00F522AC">
              <w:rPr>
                <w:lang w:eastAsia="zh-CN"/>
              </w:rPr>
              <w:t>Option 2: Each R16/R17 NR SL S-SSB slot has K corresponding additional candidate S-SSB occasion, and the gap between them is (pre-)configured</w:t>
            </w:r>
          </w:p>
          <w:p w14:paraId="7CB705C6" w14:textId="77777777" w:rsidR="00AC5057" w:rsidRPr="00F522AC" w:rsidRDefault="00AC5057" w:rsidP="00AC5057">
            <w:pPr>
              <w:numPr>
                <w:ilvl w:val="1"/>
                <w:numId w:val="30"/>
              </w:numPr>
              <w:suppressAutoHyphens/>
              <w:snapToGrid w:val="0"/>
              <w:spacing w:line="276" w:lineRule="auto"/>
              <w:jc w:val="both"/>
              <w:rPr>
                <w:lang w:eastAsia="zh-CN"/>
              </w:rPr>
            </w:pPr>
            <w:r w:rsidRPr="00F522AC">
              <w:rPr>
                <w:lang w:eastAsia="zh-CN"/>
              </w:rPr>
              <w:t>FFS details, e.g., value of K, details on gap length, etc.</w:t>
            </w:r>
          </w:p>
          <w:p w14:paraId="146569CE" w14:textId="77777777" w:rsidR="00AC5057" w:rsidRPr="00F522AC" w:rsidRDefault="00AC5057" w:rsidP="00AC5057">
            <w:pPr>
              <w:numPr>
                <w:ilvl w:val="0"/>
                <w:numId w:val="30"/>
              </w:numPr>
              <w:suppressAutoHyphens/>
              <w:snapToGrid w:val="0"/>
              <w:spacing w:line="276" w:lineRule="auto"/>
              <w:jc w:val="both"/>
              <w:rPr>
                <w:lang w:eastAsia="zh-CN"/>
              </w:rPr>
            </w:pPr>
            <w:r w:rsidRPr="00F522AC">
              <w:rPr>
                <w:lang w:eastAsia="zh-CN"/>
              </w:rPr>
              <w:t>Option 3: The number and location(s) of additional candidate S-SSB occasions are separately (pre-)configured</w:t>
            </w:r>
          </w:p>
          <w:p w14:paraId="1198B478" w14:textId="77777777" w:rsidR="00AC5057" w:rsidRPr="00F522AC" w:rsidRDefault="00AC5057" w:rsidP="00AC5057">
            <w:pPr>
              <w:numPr>
                <w:ilvl w:val="0"/>
                <w:numId w:val="30"/>
              </w:numPr>
              <w:suppressAutoHyphens/>
              <w:snapToGrid w:val="0"/>
              <w:spacing w:line="276" w:lineRule="auto"/>
              <w:jc w:val="both"/>
              <w:rPr>
                <w:lang w:eastAsia="x-none"/>
              </w:rPr>
            </w:pPr>
            <w:r w:rsidRPr="00F522AC">
              <w:rPr>
                <w:lang w:eastAsia="zh-CN"/>
              </w:rPr>
              <w:t>Option 4: Introduce M contiguous candidate S-SSB occasions in one S-SSB period</w:t>
            </w:r>
          </w:p>
          <w:p w14:paraId="0A32C198" w14:textId="684CB4F2" w:rsidR="00AC5057" w:rsidRPr="00370056" w:rsidRDefault="00AC5057" w:rsidP="00370056">
            <w:pPr>
              <w:numPr>
                <w:ilvl w:val="0"/>
                <w:numId w:val="30"/>
              </w:numPr>
              <w:suppressAutoHyphens/>
              <w:snapToGrid w:val="0"/>
              <w:spacing w:line="276" w:lineRule="auto"/>
              <w:jc w:val="both"/>
              <w:rPr>
                <w:lang w:eastAsia="x-none"/>
              </w:rPr>
            </w:pPr>
            <w:r w:rsidRPr="00F522AC">
              <w:rPr>
                <w:lang w:eastAsia="x-none"/>
              </w:rPr>
              <w:t>Option 5: the number of candidate S-SSB occasions is (pre-)configured, and locations are determined based on the (pre-)configured number</w:t>
            </w:r>
          </w:p>
        </w:tc>
      </w:tr>
    </w:tbl>
    <w:p w14:paraId="17737E99" w14:textId="726B7DBF" w:rsidR="006B0FD4" w:rsidRDefault="00FA7EE7" w:rsidP="00370056">
      <w:pPr>
        <w:pStyle w:val="a0"/>
        <w:spacing w:beforeLines="50"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 Rel-16 NR sidelink</w:t>
      </w:r>
      <w:r w:rsidR="006B0FD4">
        <w:rPr>
          <w:rFonts w:ascii="Times New Roman" w:eastAsiaTheme="minorEastAsia" w:hAnsi="Times New Roman" w:cs="Times New Roman"/>
          <w:sz w:val="20"/>
          <w:szCs w:val="20"/>
          <w:lang w:eastAsia="zh-CN"/>
        </w:rPr>
        <w:t xml:space="preserve">, S-SSB occasions are uniformly distributed in time domain within a synchronization period, where the same duration between two adjacent S-SSB </w:t>
      </w:r>
      <w:r w:rsidR="00D373D9">
        <w:rPr>
          <w:rFonts w:ascii="Times New Roman" w:eastAsiaTheme="minorEastAsia" w:hAnsi="Times New Roman" w:cs="Times New Roman"/>
          <w:sz w:val="20"/>
          <w:szCs w:val="20"/>
          <w:lang w:eastAsia="zh-CN"/>
        </w:rPr>
        <w:t>occasions</w:t>
      </w:r>
      <w:r w:rsidR="006B0FD4">
        <w:rPr>
          <w:rFonts w:ascii="Times New Roman" w:eastAsiaTheme="minorEastAsia" w:hAnsi="Times New Roman" w:cs="Times New Roman"/>
          <w:sz w:val="20"/>
          <w:szCs w:val="20"/>
          <w:lang w:eastAsia="zh-CN"/>
        </w:rPr>
        <w:t xml:space="preserve"> is confi</w:t>
      </w:r>
      <w:r w:rsidR="009E3FE2">
        <w:rPr>
          <w:rFonts w:ascii="Times New Roman" w:eastAsiaTheme="minorEastAsia" w:hAnsi="Times New Roman" w:cs="Times New Roman"/>
          <w:sz w:val="20"/>
          <w:szCs w:val="20"/>
          <w:lang w:eastAsia="zh-CN"/>
        </w:rPr>
        <w:t>gured by higher layer parameter</w:t>
      </w:r>
      <w:r w:rsidR="006B0FD4">
        <w:rPr>
          <w:rFonts w:ascii="Times New Roman" w:eastAsiaTheme="minorEastAsia" w:hAnsi="Times New Roman" w:cs="Times New Roman"/>
          <w:sz w:val="20"/>
          <w:szCs w:val="20"/>
          <w:lang w:eastAsia="zh-CN"/>
        </w:rPr>
        <w:t xml:space="preserve"> </w:t>
      </w:r>
      <w:r w:rsidR="006B0FD4" w:rsidRPr="00396DA3">
        <w:rPr>
          <w:rFonts w:ascii="Times New Roman" w:eastAsiaTheme="minorEastAsia" w:hAnsi="Times New Roman" w:cs="Times New Roman"/>
          <w:i/>
          <w:sz w:val="20"/>
          <w:szCs w:val="20"/>
          <w:lang w:eastAsia="zh-CN"/>
        </w:rPr>
        <w:t>sl-TimeInterval-r16</w:t>
      </w:r>
      <w:r w:rsidR="006B0FD4">
        <w:rPr>
          <w:rFonts w:ascii="Times New Roman" w:eastAsiaTheme="minorEastAsia" w:hAnsi="Times New Roman" w:cs="Times New Roman"/>
          <w:i/>
          <w:sz w:val="20"/>
          <w:szCs w:val="20"/>
          <w:lang w:eastAsia="zh-CN"/>
        </w:rPr>
        <w:t xml:space="preserve">, </w:t>
      </w:r>
      <w:r w:rsidR="006B0FD4" w:rsidRPr="001845CD">
        <w:rPr>
          <w:rFonts w:ascii="Times New Roman" w:eastAsiaTheme="minorEastAsia" w:hAnsi="Times New Roman" w:cs="Times New Roman"/>
          <w:sz w:val="20"/>
          <w:szCs w:val="20"/>
          <w:lang w:eastAsia="zh-CN"/>
        </w:rPr>
        <w:t>the fi</w:t>
      </w:r>
      <w:r w:rsidR="006B0FD4">
        <w:rPr>
          <w:rFonts w:ascii="Times New Roman" w:eastAsiaTheme="minorEastAsia" w:hAnsi="Times New Roman" w:cs="Times New Roman"/>
          <w:sz w:val="20"/>
          <w:szCs w:val="20"/>
          <w:lang w:eastAsia="zh-CN"/>
        </w:rPr>
        <w:t>rs</w:t>
      </w:r>
      <w:r w:rsidR="006B0FD4" w:rsidRPr="001845CD">
        <w:rPr>
          <w:rFonts w:ascii="Times New Roman" w:eastAsiaTheme="minorEastAsia" w:hAnsi="Times New Roman" w:cs="Times New Roman"/>
          <w:sz w:val="20"/>
          <w:szCs w:val="20"/>
          <w:lang w:eastAsia="zh-CN"/>
        </w:rPr>
        <w:t xml:space="preserve">t </w:t>
      </w:r>
      <w:r w:rsidR="006B0FD4">
        <w:rPr>
          <w:rFonts w:ascii="Times New Roman" w:eastAsiaTheme="minorEastAsia" w:hAnsi="Times New Roman" w:cs="Times New Roman"/>
          <w:sz w:val="20"/>
          <w:szCs w:val="20"/>
          <w:lang w:eastAsia="zh-CN"/>
        </w:rPr>
        <w:t>S-</w:t>
      </w:r>
      <w:r w:rsidR="006B0FD4" w:rsidRPr="001845CD">
        <w:rPr>
          <w:rFonts w:ascii="Times New Roman" w:eastAsiaTheme="minorEastAsia" w:hAnsi="Times New Roman" w:cs="Times New Roman"/>
          <w:sz w:val="20"/>
          <w:szCs w:val="20"/>
          <w:lang w:eastAsia="zh-CN"/>
        </w:rPr>
        <w:t xml:space="preserve">SSB occasion and the number of S-SSB </w:t>
      </w:r>
      <w:r w:rsidR="00D373D9">
        <w:rPr>
          <w:rFonts w:ascii="Times New Roman" w:eastAsiaTheme="minorEastAsia" w:hAnsi="Times New Roman" w:cs="Times New Roman"/>
          <w:sz w:val="20"/>
          <w:szCs w:val="20"/>
          <w:lang w:eastAsia="zh-CN"/>
        </w:rPr>
        <w:t>occasions</w:t>
      </w:r>
      <w:r w:rsidR="006B0FD4" w:rsidRPr="001845CD">
        <w:rPr>
          <w:rFonts w:ascii="Times New Roman" w:eastAsiaTheme="minorEastAsia" w:hAnsi="Times New Roman" w:cs="Times New Roman"/>
          <w:sz w:val="20"/>
          <w:szCs w:val="20"/>
          <w:lang w:eastAsia="zh-CN"/>
        </w:rPr>
        <w:t xml:space="preserve"> are configured by </w:t>
      </w:r>
      <w:r w:rsidR="006B0FD4" w:rsidRPr="001845CD">
        <w:rPr>
          <w:rFonts w:ascii="Times New Roman" w:eastAsiaTheme="minorEastAsia" w:hAnsi="Times New Roman" w:cs="Times New Roman"/>
          <w:i/>
          <w:sz w:val="20"/>
          <w:szCs w:val="20"/>
          <w:lang w:eastAsia="zh-CN"/>
        </w:rPr>
        <w:t>sl-TimeOffsetSSB-r16</w:t>
      </w:r>
      <w:r w:rsidR="006B0FD4" w:rsidRPr="001845CD">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eastAsia="zh-CN"/>
        </w:rPr>
        <w:t xml:space="preserve">and </w:t>
      </w:r>
      <w:r w:rsidRPr="001845CD">
        <w:rPr>
          <w:rFonts w:ascii="Times New Roman" w:eastAsiaTheme="minorEastAsia" w:hAnsi="Times New Roman" w:cs="Times New Roman"/>
          <w:i/>
          <w:sz w:val="20"/>
          <w:szCs w:val="20"/>
          <w:lang w:eastAsia="zh-CN"/>
        </w:rPr>
        <w:t>sl-NumSSB-WithinPeriod-r16</w:t>
      </w:r>
      <w:r>
        <w:rPr>
          <w:rFonts w:ascii="Times New Roman" w:eastAsiaTheme="minorEastAsia" w:hAnsi="Times New Roman" w:cs="Times New Roman"/>
          <w:i/>
          <w:sz w:val="20"/>
          <w:szCs w:val="20"/>
          <w:lang w:eastAsia="zh-CN"/>
        </w:rPr>
        <w:t xml:space="preserve"> </w:t>
      </w:r>
      <w:r w:rsidR="006B0FD4">
        <w:rPr>
          <w:rFonts w:ascii="Times New Roman" w:eastAsiaTheme="minorEastAsia" w:hAnsi="Times New Roman" w:cs="Times New Roman"/>
          <w:sz w:val="20"/>
          <w:szCs w:val="20"/>
          <w:lang w:eastAsia="zh-CN"/>
        </w:rPr>
        <w:t>respectively</w:t>
      </w:r>
      <w:r w:rsidR="006B0FD4" w:rsidRPr="001845CD">
        <w:rPr>
          <w:rFonts w:ascii="Times New Roman" w:eastAsiaTheme="minorEastAsia" w:hAnsi="Times New Roman" w:cs="Times New Roman"/>
          <w:sz w:val="20"/>
          <w:szCs w:val="20"/>
          <w:lang w:eastAsia="zh-CN"/>
        </w:rPr>
        <w:t>.</w:t>
      </w:r>
      <w:r w:rsidR="006B0FD4" w:rsidRPr="00396DA3">
        <w:rPr>
          <w:rFonts w:ascii="Times New Roman" w:eastAsiaTheme="minorEastAsia" w:hAnsi="Times New Roman" w:cs="Times New Roman"/>
          <w:sz w:val="20"/>
          <w:szCs w:val="20"/>
          <w:lang w:eastAsia="zh-CN"/>
        </w:rPr>
        <w:t xml:space="preserve"> </w:t>
      </w:r>
      <w:r w:rsidR="006B0FD4">
        <w:rPr>
          <w:rFonts w:ascii="Times New Roman" w:eastAsiaTheme="minorEastAsia" w:hAnsi="Times New Roman" w:cs="Times New Roman" w:hint="eastAsia"/>
          <w:sz w:val="20"/>
          <w:szCs w:val="20"/>
          <w:lang w:eastAsia="zh-CN"/>
        </w:rPr>
        <w:t>For</w:t>
      </w:r>
      <w:r w:rsidR="006B0FD4">
        <w:rPr>
          <w:rFonts w:ascii="Times New Roman" w:eastAsiaTheme="minorEastAsia" w:hAnsi="Times New Roman" w:cs="Times New Roman"/>
          <w:sz w:val="20"/>
          <w:szCs w:val="20"/>
          <w:lang w:eastAsia="zh-CN"/>
        </w:rPr>
        <w:t xml:space="preserve"> the enhanced designs in time domain for SL-U S-SSB </w:t>
      </w:r>
      <w:r>
        <w:rPr>
          <w:rFonts w:ascii="Times New Roman" w:eastAsiaTheme="minorEastAsia" w:hAnsi="Times New Roman" w:cs="Times New Roman"/>
          <w:sz w:val="20"/>
          <w:szCs w:val="20"/>
          <w:lang w:eastAsia="zh-CN"/>
        </w:rPr>
        <w:t>transmission</w:t>
      </w:r>
      <w:r w:rsidR="008707B0">
        <w:rPr>
          <w:rFonts w:ascii="Times New Roman" w:eastAsiaTheme="minorEastAsia" w:hAnsi="Times New Roman" w:cs="Times New Roman"/>
          <w:sz w:val="20"/>
          <w:szCs w:val="20"/>
          <w:lang w:eastAsia="zh-CN"/>
        </w:rPr>
        <w:t>s</w:t>
      </w:r>
      <w:r>
        <w:rPr>
          <w:rFonts w:ascii="Times New Roman" w:eastAsiaTheme="minorEastAsia" w:hAnsi="Times New Roman" w:cs="Times New Roman"/>
          <w:sz w:val="20"/>
          <w:szCs w:val="20"/>
          <w:lang w:eastAsia="zh-CN"/>
        </w:rPr>
        <w:t>,</w:t>
      </w:r>
      <w:r w:rsidR="006B0FD4">
        <w:rPr>
          <w:rFonts w:ascii="Times New Roman" w:eastAsiaTheme="minorEastAsia" w:hAnsi="Times New Roman" w:cs="Times New Roman"/>
          <w:sz w:val="20"/>
          <w:szCs w:val="20"/>
          <w:lang w:eastAsia="zh-CN"/>
        </w:rPr>
        <w:t xml:space="preserve"> </w:t>
      </w:r>
      <w:r w:rsidR="00466E73">
        <w:rPr>
          <w:rFonts w:ascii="Times New Roman" w:eastAsiaTheme="minorEastAsia" w:hAnsi="Times New Roman" w:cs="Times New Roman"/>
          <w:sz w:val="20"/>
          <w:szCs w:val="20"/>
          <w:lang w:eastAsia="zh-CN"/>
        </w:rPr>
        <w:t xml:space="preserve">the analysis </w:t>
      </w:r>
      <w:r w:rsidR="001004E4">
        <w:rPr>
          <w:rFonts w:ascii="Times New Roman" w:eastAsiaTheme="minorEastAsia" w:hAnsi="Times New Roman" w:cs="Times New Roman"/>
          <w:sz w:val="20"/>
          <w:szCs w:val="20"/>
          <w:lang w:eastAsia="zh-CN"/>
        </w:rPr>
        <w:t>is</w:t>
      </w:r>
      <w:r w:rsidR="00466E73">
        <w:rPr>
          <w:rFonts w:ascii="Times New Roman" w:eastAsiaTheme="minorEastAsia" w:hAnsi="Times New Roman" w:cs="Times New Roman"/>
          <w:sz w:val="20"/>
          <w:szCs w:val="20"/>
          <w:lang w:eastAsia="zh-CN"/>
        </w:rPr>
        <w:t xml:space="preserve"> given as follows</w:t>
      </w:r>
      <w:r w:rsidR="006B0FD4">
        <w:rPr>
          <w:rFonts w:ascii="Times New Roman" w:eastAsiaTheme="minorEastAsia" w:hAnsi="Times New Roman" w:cs="Times New Roman"/>
          <w:sz w:val="20"/>
          <w:szCs w:val="20"/>
          <w:lang w:eastAsia="zh-CN"/>
        </w:rPr>
        <w:t xml:space="preserve">: </w:t>
      </w:r>
    </w:p>
    <w:p w14:paraId="6ADA6C98" w14:textId="030178B9" w:rsidR="00427095" w:rsidRDefault="00072D66" w:rsidP="00EE1994">
      <w:pPr>
        <w:pStyle w:val="a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advantage of o</w:t>
      </w:r>
      <w:r w:rsidR="002470A3">
        <w:rPr>
          <w:rFonts w:ascii="Times New Roman" w:eastAsiaTheme="minorEastAsia" w:hAnsi="Times New Roman" w:cs="Times New Roman"/>
          <w:sz w:val="20"/>
          <w:szCs w:val="20"/>
          <w:lang w:eastAsia="zh-CN"/>
        </w:rPr>
        <w:t xml:space="preserve">ption 1 </w:t>
      </w:r>
      <w:r>
        <w:rPr>
          <w:rFonts w:ascii="Times New Roman" w:eastAsiaTheme="minorEastAsia" w:hAnsi="Times New Roman" w:cs="Times New Roman"/>
          <w:sz w:val="20"/>
          <w:szCs w:val="20"/>
          <w:lang w:eastAsia="zh-CN"/>
        </w:rPr>
        <w:t xml:space="preserve">is </w:t>
      </w:r>
      <w:r w:rsidR="00901B28">
        <w:rPr>
          <w:rFonts w:ascii="Times New Roman" w:eastAsiaTheme="minorEastAsia" w:hAnsi="Times New Roman" w:cs="Times New Roman"/>
          <w:sz w:val="20"/>
          <w:szCs w:val="20"/>
          <w:lang w:eastAsia="zh-CN"/>
        </w:rPr>
        <w:t xml:space="preserve">that </w:t>
      </w:r>
      <w:r>
        <w:rPr>
          <w:rFonts w:ascii="Times New Roman" w:eastAsiaTheme="minorEastAsia" w:hAnsi="Times New Roman" w:cs="Times New Roman"/>
          <w:sz w:val="20"/>
          <w:szCs w:val="20"/>
          <w:lang w:eastAsia="zh-CN"/>
        </w:rPr>
        <w:t xml:space="preserve">it </w:t>
      </w:r>
      <w:r w:rsidR="002470A3">
        <w:rPr>
          <w:rFonts w:ascii="Times New Roman" w:eastAsiaTheme="minorEastAsia" w:hAnsi="Times New Roman" w:cs="Times New Roman"/>
          <w:sz w:val="20"/>
          <w:szCs w:val="20"/>
          <w:lang w:eastAsia="zh-CN"/>
        </w:rPr>
        <w:t>can work with less spe</w:t>
      </w:r>
      <w:r w:rsidR="00AE151E">
        <w:rPr>
          <w:rFonts w:ascii="Times New Roman" w:eastAsiaTheme="minorEastAsia" w:hAnsi="Times New Roman" w:cs="Times New Roman"/>
          <w:sz w:val="20"/>
          <w:szCs w:val="20"/>
          <w:lang w:eastAsia="zh-CN"/>
        </w:rPr>
        <w:t>cification change</w:t>
      </w:r>
      <w:r>
        <w:rPr>
          <w:rFonts w:ascii="Times New Roman" w:eastAsiaTheme="minorEastAsia" w:hAnsi="Times New Roman" w:cs="Times New Roman"/>
          <w:sz w:val="20"/>
          <w:szCs w:val="20"/>
          <w:lang w:eastAsia="zh-CN"/>
        </w:rPr>
        <w:t xml:space="preserve">s. But </w:t>
      </w:r>
      <w:r w:rsidR="00AE151E">
        <w:rPr>
          <w:rFonts w:ascii="Times New Roman" w:eastAsiaTheme="minorEastAsia" w:hAnsi="Times New Roman" w:cs="Times New Roman"/>
          <w:sz w:val="20"/>
          <w:szCs w:val="20"/>
          <w:lang w:eastAsia="zh-CN"/>
        </w:rPr>
        <w:t>the impact on the legacy S-SSB designs should be avoid</w:t>
      </w:r>
      <w:r w:rsidR="006512A5">
        <w:rPr>
          <w:rFonts w:ascii="Times New Roman" w:eastAsiaTheme="minorEastAsia" w:hAnsi="Times New Roman" w:cs="Times New Roman" w:hint="eastAsia"/>
          <w:sz w:val="20"/>
          <w:szCs w:val="20"/>
          <w:lang w:eastAsia="zh-CN"/>
        </w:rPr>
        <w:t>ed</w:t>
      </w:r>
      <w:r>
        <w:rPr>
          <w:rFonts w:ascii="Times New Roman" w:eastAsiaTheme="minorEastAsia" w:hAnsi="Times New Roman" w:cs="Times New Roman"/>
          <w:sz w:val="20"/>
          <w:szCs w:val="20"/>
          <w:lang w:eastAsia="zh-CN"/>
        </w:rPr>
        <w:t xml:space="preserve"> when introducing additional S-SSB occasions so that the legacy mechanism and legacy parameters can be reused directly. </w:t>
      </w:r>
      <w:r w:rsidR="008707B0">
        <w:rPr>
          <w:rFonts w:ascii="Times New Roman" w:eastAsiaTheme="minorEastAsia" w:hAnsi="Times New Roman" w:cs="Times New Roman"/>
          <w:sz w:val="20"/>
          <w:szCs w:val="20"/>
          <w:lang w:eastAsia="zh-CN"/>
        </w:rPr>
        <w:t>Based on TS 38.331,</w:t>
      </w:r>
      <w:r w:rsidR="008707B0" w:rsidRPr="008707B0">
        <w:rPr>
          <w:rFonts w:ascii="Times New Roman" w:eastAsiaTheme="minorEastAsia" w:hAnsi="Times New Roman" w:cs="Times New Roman"/>
          <w:i/>
          <w:sz w:val="20"/>
          <w:szCs w:val="20"/>
          <w:lang w:eastAsia="zh-CN"/>
        </w:rPr>
        <w:t xml:space="preserve"> </w:t>
      </w:r>
      <w:proofErr w:type="spellStart"/>
      <w:r w:rsidR="008707B0" w:rsidRPr="001845CD">
        <w:rPr>
          <w:rFonts w:ascii="Times New Roman" w:eastAsiaTheme="minorEastAsia" w:hAnsi="Times New Roman" w:cs="Times New Roman"/>
          <w:i/>
          <w:sz w:val="20"/>
          <w:szCs w:val="20"/>
          <w:lang w:eastAsia="zh-CN"/>
        </w:rPr>
        <w:t>sl-NumSSB-WithinPeriod</w:t>
      </w:r>
      <w:proofErr w:type="spellEnd"/>
      <w:r w:rsidR="008707B0">
        <w:rPr>
          <w:rFonts w:ascii="Times New Roman" w:eastAsiaTheme="minorEastAsia" w:hAnsi="Times New Roman" w:cs="Times New Roman"/>
          <w:sz w:val="20"/>
          <w:szCs w:val="20"/>
          <w:lang w:eastAsia="zh-CN"/>
        </w:rPr>
        <w:t xml:space="preserve"> is used to indicate the number of sidelink SSB transmission within one sidelink SSB period, which can guarantee the synchronization </w:t>
      </w:r>
      <w:r w:rsidR="008707B0">
        <w:rPr>
          <w:rFonts w:ascii="Times New Roman" w:eastAsiaTheme="minorEastAsia" w:hAnsi="Times New Roman" w:cs="Times New Roman"/>
          <w:sz w:val="20"/>
          <w:szCs w:val="20"/>
          <w:lang w:eastAsia="zh-CN"/>
        </w:rPr>
        <w:lastRenderedPageBreak/>
        <w:t xml:space="preserve">performance under certain SCS configuration, so this parameter should not be changed. </w:t>
      </w:r>
      <w:r>
        <w:rPr>
          <w:rFonts w:ascii="Times New Roman" w:eastAsiaTheme="minorEastAsia" w:hAnsi="Times New Roman" w:cs="Times New Roman"/>
          <w:sz w:val="20"/>
          <w:szCs w:val="20"/>
          <w:lang w:eastAsia="zh-CN"/>
        </w:rPr>
        <w:t>T</w:t>
      </w:r>
      <w:r w:rsidR="00AE151E">
        <w:rPr>
          <w:rFonts w:ascii="Times New Roman" w:eastAsiaTheme="minorEastAsia" w:hAnsi="Times New Roman" w:cs="Times New Roman"/>
          <w:sz w:val="20"/>
          <w:szCs w:val="20"/>
          <w:lang w:eastAsia="zh-CN"/>
        </w:rPr>
        <w:t xml:space="preserve">he additional S-SSB occasions should be configured additionally, </w:t>
      </w:r>
      <w:r w:rsidR="00F9230B">
        <w:rPr>
          <w:rFonts w:ascii="Times New Roman" w:eastAsiaTheme="minorEastAsia" w:hAnsi="Times New Roman" w:cs="Times New Roman"/>
          <w:sz w:val="20"/>
          <w:szCs w:val="20"/>
          <w:lang w:eastAsia="zh-CN"/>
        </w:rPr>
        <w:t>i</w:t>
      </w:r>
      <w:r w:rsidR="00F9230B">
        <w:rPr>
          <w:rFonts w:ascii="Times New Roman" w:eastAsiaTheme="minorEastAsia" w:hAnsi="Times New Roman" w:cs="Times New Roman" w:hint="eastAsia"/>
          <w:sz w:val="20"/>
          <w:szCs w:val="20"/>
          <w:lang w:eastAsia="zh-CN"/>
        </w:rPr>
        <w:t>.</w:t>
      </w:r>
      <w:r w:rsidR="00F9230B">
        <w:rPr>
          <w:rFonts w:ascii="Times New Roman" w:eastAsiaTheme="minorEastAsia" w:hAnsi="Times New Roman" w:cs="Times New Roman"/>
          <w:sz w:val="20"/>
          <w:szCs w:val="20"/>
          <w:lang w:eastAsia="zh-CN"/>
        </w:rPr>
        <w:t xml:space="preserve">e., </w:t>
      </w:r>
      <w:r w:rsidR="00AE151E">
        <w:rPr>
          <w:rFonts w:ascii="Times New Roman" w:eastAsiaTheme="minorEastAsia" w:hAnsi="Times New Roman" w:cs="Times New Roman"/>
          <w:sz w:val="20"/>
          <w:szCs w:val="20"/>
          <w:lang w:eastAsia="zh-CN"/>
        </w:rPr>
        <w:t xml:space="preserve">there should be </w:t>
      </w:r>
      <w:r w:rsidR="008707B0">
        <w:rPr>
          <w:rFonts w:ascii="Times New Roman" w:eastAsiaTheme="minorEastAsia" w:hAnsi="Times New Roman" w:cs="Times New Roman"/>
          <w:sz w:val="20"/>
          <w:szCs w:val="20"/>
          <w:lang w:eastAsia="zh-CN"/>
        </w:rPr>
        <w:t xml:space="preserve">explicit </w:t>
      </w:r>
      <w:r w:rsidR="00AE151E">
        <w:rPr>
          <w:rFonts w:ascii="Times New Roman" w:eastAsiaTheme="minorEastAsia" w:hAnsi="Times New Roman" w:cs="Times New Roman"/>
          <w:sz w:val="20"/>
          <w:szCs w:val="20"/>
          <w:lang w:eastAsia="zh-CN"/>
        </w:rPr>
        <w:t>distinguish between the legacy S-SSB occasions and additional S-SSB occasions</w:t>
      </w:r>
      <w:r w:rsidR="008707B0">
        <w:rPr>
          <w:rFonts w:ascii="Times New Roman" w:eastAsiaTheme="minorEastAsia" w:hAnsi="Times New Roman" w:cs="Times New Roman"/>
          <w:sz w:val="20"/>
          <w:szCs w:val="20"/>
          <w:lang w:eastAsia="zh-CN"/>
        </w:rPr>
        <w:t>, so option 1 should be deprioritized.</w:t>
      </w:r>
    </w:p>
    <w:tbl>
      <w:tblPr>
        <w:tblStyle w:val="af5"/>
        <w:tblW w:w="0" w:type="auto"/>
        <w:tblLook w:val="04A0" w:firstRow="1" w:lastRow="0" w:firstColumn="1" w:lastColumn="0" w:noHBand="0" w:noVBand="1"/>
      </w:tblPr>
      <w:tblGrid>
        <w:gridCol w:w="9060"/>
      </w:tblGrid>
      <w:tr w:rsidR="00157E5C" w14:paraId="5B67DBD2" w14:textId="77777777" w:rsidTr="00157E5C">
        <w:tc>
          <w:tcPr>
            <w:tcW w:w="9060" w:type="dxa"/>
          </w:tcPr>
          <w:p w14:paraId="3A68ED0B" w14:textId="77777777" w:rsidR="00157E5C" w:rsidRPr="00850A6F" w:rsidRDefault="00157E5C" w:rsidP="00157E5C">
            <w:pPr>
              <w:pStyle w:val="TAL"/>
              <w:rPr>
                <w:rFonts w:ascii="Times New Roman" w:hAnsi="Times New Roman"/>
                <w:b/>
                <w:bCs/>
                <w:i/>
                <w:iCs/>
                <w:sz w:val="20"/>
                <w:lang w:eastAsia="zh-CN"/>
              </w:rPr>
            </w:pPr>
            <w:proofErr w:type="spellStart"/>
            <w:r w:rsidRPr="00850A6F">
              <w:rPr>
                <w:rFonts w:ascii="Times New Roman" w:hAnsi="Times New Roman"/>
                <w:b/>
                <w:bCs/>
                <w:i/>
                <w:iCs/>
                <w:sz w:val="20"/>
                <w:lang w:eastAsia="zh-CN"/>
              </w:rPr>
              <w:t>sl-NumSSB-WithinPeriod</w:t>
            </w:r>
            <w:proofErr w:type="spellEnd"/>
          </w:p>
          <w:p w14:paraId="665A8C18" w14:textId="77777777" w:rsidR="00157E5C" w:rsidRPr="00850A6F" w:rsidRDefault="00157E5C" w:rsidP="00157E5C">
            <w:pPr>
              <w:pStyle w:val="TAL"/>
              <w:rPr>
                <w:rFonts w:ascii="Times New Roman" w:hAnsi="Times New Roman"/>
                <w:iCs/>
                <w:sz w:val="20"/>
                <w:lang w:eastAsia="en-GB"/>
              </w:rPr>
            </w:pPr>
            <w:r w:rsidRPr="00850A6F">
              <w:rPr>
                <w:rFonts w:ascii="Times New Roman" w:hAnsi="Times New Roman"/>
                <w:iCs/>
                <w:sz w:val="20"/>
                <w:lang w:eastAsia="en-GB"/>
              </w:rPr>
              <w:t xml:space="preserve">Indicates the number of </w:t>
            </w:r>
            <w:r w:rsidRPr="00230ABE">
              <w:rPr>
                <w:rFonts w:ascii="Times New Roman" w:hAnsi="Times New Roman"/>
                <w:iCs/>
                <w:sz w:val="20"/>
                <w:lang w:eastAsia="en-GB"/>
              </w:rPr>
              <w:t>sidelink SSB transmissions</w:t>
            </w:r>
            <w:r w:rsidRPr="00850A6F">
              <w:rPr>
                <w:rFonts w:ascii="Times New Roman" w:hAnsi="Times New Roman"/>
                <w:iCs/>
                <w:sz w:val="20"/>
                <w:lang w:eastAsia="en-GB"/>
              </w:rPr>
              <w:t xml:space="preserve"> within one sidelink SSB period. The applicable values are related to the subcarrier spacing and frequency as follows:</w:t>
            </w:r>
          </w:p>
          <w:p w14:paraId="3ABD7166" w14:textId="77777777" w:rsidR="00157E5C" w:rsidRPr="00850A6F" w:rsidRDefault="00157E5C" w:rsidP="00157E5C">
            <w:pPr>
              <w:pStyle w:val="TAL"/>
              <w:rPr>
                <w:rFonts w:ascii="Times New Roman" w:hAnsi="Times New Roman"/>
                <w:iCs/>
                <w:sz w:val="20"/>
                <w:lang w:eastAsia="en-GB"/>
              </w:rPr>
            </w:pPr>
            <w:r w:rsidRPr="00850A6F">
              <w:rPr>
                <w:rFonts w:ascii="Times New Roman" w:hAnsi="Times New Roman"/>
                <w:iCs/>
                <w:sz w:val="20"/>
                <w:lang w:eastAsia="en-GB"/>
              </w:rPr>
              <w:t>FR1, SCS = 15 kHz: 1</w:t>
            </w:r>
          </w:p>
          <w:p w14:paraId="10B4397D" w14:textId="77777777" w:rsidR="00157E5C" w:rsidRPr="00850A6F" w:rsidRDefault="00157E5C" w:rsidP="00157E5C">
            <w:pPr>
              <w:pStyle w:val="TAL"/>
              <w:rPr>
                <w:rFonts w:ascii="Times New Roman" w:hAnsi="Times New Roman"/>
                <w:iCs/>
                <w:sz w:val="20"/>
                <w:lang w:eastAsia="en-GB"/>
              </w:rPr>
            </w:pPr>
            <w:r w:rsidRPr="00850A6F">
              <w:rPr>
                <w:rFonts w:ascii="Times New Roman" w:hAnsi="Times New Roman"/>
                <w:iCs/>
                <w:sz w:val="20"/>
                <w:lang w:eastAsia="en-GB"/>
              </w:rPr>
              <w:t>FR1, SCS = 30 kHz: 1, 2</w:t>
            </w:r>
          </w:p>
          <w:p w14:paraId="6D0E254F" w14:textId="77777777" w:rsidR="00157E5C" w:rsidRPr="00850A6F" w:rsidRDefault="00157E5C" w:rsidP="00157E5C">
            <w:pPr>
              <w:pStyle w:val="TAL"/>
              <w:rPr>
                <w:rFonts w:ascii="Times New Roman" w:hAnsi="Times New Roman"/>
                <w:iCs/>
                <w:sz w:val="20"/>
                <w:lang w:eastAsia="en-GB"/>
              </w:rPr>
            </w:pPr>
            <w:r w:rsidRPr="00850A6F">
              <w:rPr>
                <w:rFonts w:ascii="Times New Roman" w:hAnsi="Times New Roman"/>
                <w:iCs/>
                <w:sz w:val="20"/>
                <w:lang w:eastAsia="en-GB"/>
              </w:rPr>
              <w:t>FR1, SCS = 60 kHz: 1, 2, 4</w:t>
            </w:r>
          </w:p>
          <w:p w14:paraId="52BA2AAE" w14:textId="77777777" w:rsidR="00157E5C" w:rsidRPr="00850A6F" w:rsidRDefault="00157E5C" w:rsidP="00157E5C">
            <w:pPr>
              <w:pStyle w:val="TAL"/>
              <w:rPr>
                <w:rFonts w:ascii="Times New Roman" w:hAnsi="Times New Roman"/>
                <w:iCs/>
                <w:sz w:val="20"/>
                <w:lang w:eastAsia="en-GB"/>
              </w:rPr>
            </w:pPr>
            <w:r w:rsidRPr="00850A6F">
              <w:rPr>
                <w:rFonts w:ascii="Times New Roman" w:hAnsi="Times New Roman"/>
                <w:iCs/>
                <w:sz w:val="20"/>
                <w:lang w:eastAsia="en-GB"/>
              </w:rPr>
              <w:t>FR2, SCS = 60 kHz: 1, 2, 4, 8, 16, 32</w:t>
            </w:r>
          </w:p>
          <w:p w14:paraId="1651CE66" w14:textId="4B042D1A" w:rsidR="00157E5C" w:rsidRDefault="00157E5C" w:rsidP="00157E5C">
            <w:pPr>
              <w:pStyle w:val="a0"/>
              <w:rPr>
                <w:rFonts w:ascii="Times New Roman" w:eastAsiaTheme="minorEastAsia" w:hAnsi="Times New Roman" w:cs="Times New Roman"/>
                <w:sz w:val="20"/>
                <w:szCs w:val="20"/>
                <w:lang w:eastAsia="zh-CN"/>
              </w:rPr>
            </w:pPr>
            <w:r w:rsidRPr="00850A6F">
              <w:rPr>
                <w:rFonts w:ascii="Times New Roman" w:hAnsi="Times New Roman" w:cs="Times New Roman"/>
                <w:iCs/>
                <w:sz w:val="20"/>
                <w:szCs w:val="20"/>
                <w:lang w:eastAsia="en-GB"/>
              </w:rPr>
              <w:t>FR2, SCS = 120 kHz: 1, 2, 4, 8, 16, 32, 64</w:t>
            </w:r>
          </w:p>
        </w:tc>
      </w:tr>
    </w:tbl>
    <w:p w14:paraId="61B260C7" w14:textId="407C9216" w:rsidR="006B0FD4" w:rsidRDefault="006B0FD4" w:rsidP="00FD5218">
      <w:pPr>
        <w:pStyle w:val="a0"/>
        <w:spacing w:beforeLines="50"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The advantage of </w:t>
      </w:r>
      <w:r w:rsidR="00157E5C">
        <w:rPr>
          <w:rFonts w:ascii="Times New Roman" w:eastAsiaTheme="minorEastAsia" w:hAnsi="Times New Roman" w:cs="Times New Roman"/>
          <w:sz w:val="20"/>
          <w:szCs w:val="20"/>
          <w:lang w:eastAsia="zh-CN"/>
        </w:rPr>
        <w:t>option 4</w:t>
      </w:r>
      <w:r>
        <w:rPr>
          <w:rFonts w:ascii="Times New Roman" w:eastAsiaTheme="minorEastAsia" w:hAnsi="Times New Roman" w:cs="Times New Roman"/>
          <w:sz w:val="20"/>
          <w:szCs w:val="20"/>
          <w:lang w:eastAsia="zh-CN"/>
        </w:rPr>
        <w:t xml:space="preserve"> is that UE can perform continuous S-SSB transmission after successful channel access, but the following issues will be raised:</w:t>
      </w:r>
    </w:p>
    <w:p w14:paraId="1337974D" w14:textId="32C11374" w:rsidR="006B0FD4" w:rsidRDefault="006B0FD4" w:rsidP="006B160A">
      <w:pPr>
        <w:pStyle w:val="a0"/>
        <w:numPr>
          <w:ilvl w:val="0"/>
          <w:numId w:val="6"/>
        </w:numPr>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Considering the characteristics of Wi-Fi system where UE will continuously occupy the channel after successful channel access, SL-U UEs still cannot use the channel if the transmission window of Wi-Fi UE and the S-SSB transmission window are fully overlapped. </w:t>
      </w:r>
    </w:p>
    <w:p w14:paraId="56B412C1" w14:textId="380E8FC9" w:rsidR="006B0FD4" w:rsidRDefault="006B0FD4" w:rsidP="006B160A">
      <w:pPr>
        <w:pStyle w:val="a0"/>
        <w:numPr>
          <w:ilvl w:val="0"/>
          <w:numId w:val="6"/>
        </w:numPr>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 AI 9.4.1.1, type 2A channel access for S-SSB transmissio</w:t>
      </w:r>
      <w:r w:rsidR="00B2364E">
        <w:rPr>
          <w:rFonts w:ascii="Times New Roman" w:eastAsiaTheme="minorEastAsia" w:hAnsi="Times New Roman" w:cs="Times New Roman"/>
          <w:sz w:val="20"/>
          <w:szCs w:val="20"/>
          <w:lang w:eastAsia="zh-CN"/>
        </w:rPr>
        <w:t xml:space="preserve">n is </w:t>
      </w:r>
      <w:r w:rsidR="001004E4">
        <w:rPr>
          <w:rFonts w:ascii="Times New Roman" w:eastAsiaTheme="minorEastAsia" w:hAnsi="Times New Roman" w:cs="Times New Roman"/>
          <w:sz w:val="20"/>
          <w:szCs w:val="20"/>
          <w:lang w:eastAsia="zh-CN"/>
        </w:rPr>
        <w:t>discussed</w:t>
      </w:r>
      <w:r w:rsidR="00B2364E">
        <w:rPr>
          <w:rFonts w:ascii="Times New Roman" w:eastAsiaTheme="minorEastAsia" w:hAnsi="Times New Roman" w:cs="Times New Roman"/>
          <w:sz w:val="20"/>
          <w:szCs w:val="20"/>
          <w:lang w:eastAsia="zh-CN"/>
        </w:rPr>
        <w:t>, the duty cycle</w:t>
      </w:r>
      <w:r>
        <w:rPr>
          <w:rFonts w:ascii="Times New Roman" w:eastAsiaTheme="minorEastAsia" w:hAnsi="Times New Roman" w:cs="Times New Roman"/>
          <w:sz w:val="20"/>
          <w:szCs w:val="20"/>
          <w:lang w:eastAsia="zh-CN"/>
        </w:rPr>
        <w:t xml:space="preserve"> requirement should also be considered for S-SSB occasion configuration, so the continuous S-SSB occasions </w:t>
      </w:r>
      <w:r w:rsidR="006512A5">
        <w:rPr>
          <w:rFonts w:ascii="Times New Roman" w:eastAsiaTheme="minorEastAsia" w:hAnsi="Times New Roman" w:cs="Times New Roman"/>
          <w:sz w:val="20"/>
          <w:szCs w:val="20"/>
          <w:lang w:eastAsia="zh-CN"/>
        </w:rPr>
        <w:t xml:space="preserve">are </w:t>
      </w:r>
      <w:r>
        <w:rPr>
          <w:rFonts w:ascii="Times New Roman" w:eastAsiaTheme="minorEastAsia" w:hAnsi="Times New Roman" w:cs="Times New Roman"/>
          <w:sz w:val="20"/>
          <w:szCs w:val="20"/>
          <w:lang w:eastAsia="zh-CN"/>
        </w:rPr>
        <w:t>not preferred which may violate duty cycle</w:t>
      </w:r>
      <w:r w:rsidR="00C21C5B">
        <w:rPr>
          <w:rFonts w:ascii="Times New Roman" w:eastAsiaTheme="minorEastAsia" w:hAnsi="Times New Roman" w:cs="Times New Roman"/>
          <w:sz w:val="20"/>
          <w:szCs w:val="20"/>
          <w:lang w:eastAsia="zh-CN"/>
        </w:rPr>
        <w:t xml:space="preserve"> </w:t>
      </w:r>
      <w:r w:rsidR="00A95B2E">
        <w:rPr>
          <w:rFonts w:ascii="Times New Roman" w:eastAsiaTheme="minorEastAsia" w:hAnsi="Times New Roman" w:cs="Times New Roman"/>
          <w:sz w:val="20"/>
          <w:szCs w:val="20"/>
          <w:lang w:eastAsia="zh-CN"/>
        </w:rPr>
        <w:t>restriction</w:t>
      </w:r>
      <w:r>
        <w:rPr>
          <w:rFonts w:ascii="Times New Roman" w:eastAsiaTheme="minorEastAsia" w:hAnsi="Times New Roman" w:cs="Times New Roman"/>
          <w:sz w:val="20"/>
          <w:szCs w:val="20"/>
          <w:lang w:eastAsia="zh-CN"/>
        </w:rPr>
        <w:t xml:space="preserve">.  </w:t>
      </w:r>
    </w:p>
    <w:p w14:paraId="55404F47" w14:textId="498560E4" w:rsidR="006B0FD4" w:rsidRDefault="006B0FD4" w:rsidP="006B160A">
      <w:pPr>
        <w:pStyle w:val="a0"/>
        <w:numPr>
          <w:ilvl w:val="0"/>
          <w:numId w:val="6"/>
        </w:numPr>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As discussed </w:t>
      </w:r>
      <w:r w:rsidR="00C21C5B">
        <w:rPr>
          <w:rFonts w:ascii="Times New Roman" w:eastAsiaTheme="minorEastAsia" w:hAnsi="Times New Roman" w:cs="Times New Roman"/>
          <w:sz w:val="20"/>
          <w:szCs w:val="20"/>
          <w:lang w:eastAsia="zh-CN"/>
        </w:rPr>
        <w:t xml:space="preserve">in </w:t>
      </w:r>
      <w:r w:rsidR="00C21C5B">
        <w:rPr>
          <w:rFonts w:ascii="Times New Roman" w:eastAsiaTheme="minorEastAsia" w:hAnsi="Times New Roman" w:cs="Times New Roman" w:hint="eastAsia"/>
          <w:sz w:val="20"/>
          <w:szCs w:val="20"/>
          <w:lang w:eastAsia="zh-CN"/>
        </w:rPr>
        <w:t>section</w:t>
      </w:r>
      <w:r w:rsidR="00C21C5B">
        <w:rPr>
          <w:rFonts w:ascii="Times New Roman" w:eastAsiaTheme="minorEastAsia" w:hAnsi="Times New Roman" w:cs="Times New Roman"/>
          <w:sz w:val="20"/>
          <w:szCs w:val="20"/>
          <w:lang w:eastAsia="zh-CN"/>
        </w:rPr>
        <w:t xml:space="preserve"> 2.1</w:t>
      </w:r>
      <w:r>
        <w:rPr>
          <w:rFonts w:ascii="Times New Roman" w:eastAsiaTheme="minorEastAsia" w:hAnsi="Times New Roman" w:cs="Times New Roman"/>
          <w:sz w:val="20"/>
          <w:szCs w:val="20"/>
          <w:lang w:eastAsia="zh-CN"/>
        </w:rPr>
        <w:t xml:space="preserve">, all the S-SSB slots should be excluded from the resource pool, so </w:t>
      </w:r>
      <w:r w:rsidR="00F75682">
        <w:rPr>
          <w:rFonts w:ascii="Times New Roman" w:eastAsiaTheme="minorEastAsia" w:hAnsi="Times New Roman" w:cs="Times New Roman"/>
          <w:sz w:val="20"/>
          <w:szCs w:val="20"/>
          <w:lang w:eastAsia="zh-CN"/>
        </w:rPr>
        <w:t>option 4</w:t>
      </w:r>
      <w:r>
        <w:rPr>
          <w:rFonts w:ascii="Times New Roman" w:eastAsiaTheme="minorEastAsia" w:hAnsi="Times New Roman" w:cs="Times New Roman"/>
          <w:sz w:val="20"/>
          <w:szCs w:val="20"/>
          <w:lang w:eastAsia="zh-CN"/>
        </w:rPr>
        <w:t xml:space="preserve"> will cause larger latency for PSCCH/PSSCH transmission.</w:t>
      </w:r>
    </w:p>
    <w:p w14:paraId="1F2E367B" w14:textId="14B4787E" w:rsidR="006B0FD4" w:rsidRDefault="00ED6BAC" w:rsidP="006B0FD4">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F</w:t>
      </w:r>
      <w:r w:rsidR="006B0FD4">
        <w:rPr>
          <w:rFonts w:ascii="Times New Roman" w:eastAsiaTheme="minorEastAsia" w:hAnsi="Times New Roman" w:cs="Times New Roman"/>
          <w:sz w:val="20"/>
          <w:szCs w:val="20"/>
          <w:lang w:eastAsia="zh-CN"/>
        </w:rPr>
        <w:t xml:space="preserve">or </w:t>
      </w:r>
      <w:r w:rsidR="00157E5C">
        <w:rPr>
          <w:rFonts w:ascii="Times New Roman" w:eastAsiaTheme="minorEastAsia" w:hAnsi="Times New Roman" w:cs="Times New Roman"/>
          <w:sz w:val="20"/>
          <w:szCs w:val="20"/>
          <w:lang w:eastAsia="zh-CN"/>
        </w:rPr>
        <w:t>the other options</w:t>
      </w:r>
      <w:r w:rsidR="006B0FD4">
        <w:rPr>
          <w:rFonts w:ascii="Times New Roman" w:eastAsiaTheme="minorEastAsia" w:hAnsi="Times New Roman" w:cs="Times New Roman"/>
          <w:sz w:val="20"/>
          <w:szCs w:val="20"/>
          <w:lang w:eastAsia="zh-CN"/>
        </w:rPr>
        <w:t>, because S-S</w:t>
      </w:r>
      <w:r w:rsidR="006B0FD4">
        <w:rPr>
          <w:rFonts w:ascii="Times New Roman" w:eastAsiaTheme="minorEastAsia" w:hAnsi="Times New Roman" w:cs="Times New Roman" w:hint="eastAsia"/>
          <w:sz w:val="20"/>
          <w:szCs w:val="20"/>
          <w:lang w:eastAsia="zh-CN"/>
        </w:rPr>
        <w:t>SB</w:t>
      </w:r>
      <w:r w:rsidR="006B0FD4">
        <w:rPr>
          <w:rFonts w:ascii="Times New Roman" w:eastAsiaTheme="minorEastAsia" w:hAnsi="Times New Roman" w:cs="Times New Roman"/>
          <w:sz w:val="20"/>
          <w:szCs w:val="20"/>
          <w:lang w:eastAsia="zh-CN"/>
        </w:rPr>
        <w:t xml:space="preserve"> </w:t>
      </w:r>
      <w:r w:rsidR="006B0FD4">
        <w:rPr>
          <w:rFonts w:ascii="Times New Roman" w:eastAsiaTheme="minorEastAsia" w:hAnsi="Times New Roman" w:cs="Times New Roman" w:hint="eastAsia"/>
          <w:sz w:val="20"/>
          <w:szCs w:val="20"/>
          <w:lang w:eastAsia="zh-CN"/>
        </w:rPr>
        <w:t>occasions</w:t>
      </w:r>
      <w:r w:rsidR="006B0FD4">
        <w:rPr>
          <w:rFonts w:ascii="Times New Roman" w:eastAsiaTheme="minorEastAsia" w:hAnsi="Times New Roman" w:cs="Times New Roman"/>
          <w:sz w:val="20"/>
          <w:szCs w:val="20"/>
          <w:lang w:eastAsia="zh-CN"/>
        </w:rPr>
        <w:t xml:space="preserve"> are non-continuous, UE can </w:t>
      </w:r>
      <w:r w:rsidR="00C70041">
        <w:rPr>
          <w:rFonts w:ascii="Times New Roman" w:eastAsiaTheme="minorEastAsia" w:hAnsi="Times New Roman" w:cs="Times New Roman"/>
          <w:sz w:val="20"/>
          <w:szCs w:val="20"/>
          <w:lang w:eastAsia="zh-CN"/>
        </w:rPr>
        <w:t xml:space="preserve">has </w:t>
      </w:r>
      <w:r w:rsidR="006B0FD4">
        <w:rPr>
          <w:rFonts w:ascii="Times New Roman" w:eastAsiaTheme="minorEastAsia" w:hAnsi="Times New Roman" w:cs="Times New Roman"/>
          <w:sz w:val="20"/>
          <w:szCs w:val="20"/>
          <w:lang w:eastAsia="zh-CN"/>
        </w:rPr>
        <w:t>more opportunities</w:t>
      </w:r>
      <w:r w:rsidR="00C93A70">
        <w:rPr>
          <w:rFonts w:ascii="Times New Roman" w:eastAsiaTheme="minorEastAsia" w:hAnsi="Times New Roman" w:cs="Times New Roman"/>
          <w:sz w:val="20"/>
          <w:szCs w:val="20"/>
          <w:lang w:eastAsia="zh-CN"/>
        </w:rPr>
        <w:t xml:space="preserve"> to perform channel access, </w:t>
      </w:r>
      <w:r w:rsidR="006B0FD4">
        <w:rPr>
          <w:rFonts w:ascii="Times New Roman" w:eastAsiaTheme="minorEastAsia" w:hAnsi="Times New Roman" w:cs="Times New Roman"/>
          <w:sz w:val="20"/>
          <w:szCs w:val="20"/>
          <w:lang w:eastAsia="zh-CN"/>
        </w:rPr>
        <w:t xml:space="preserve">duty cycle restriction and PSCCH/PSSCH </w:t>
      </w:r>
      <w:r w:rsidR="00C70041">
        <w:rPr>
          <w:rFonts w:ascii="Times New Roman" w:eastAsiaTheme="minorEastAsia" w:hAnsi="Times New Roman" w:cs="Times New Roman"/>
          <w:sz w:val="20"/>
          <w:szCs w:val="20"/>
          <w:lang w:eastAsia="zh-CN"/>
        </w:rPr>
        <w:t xml:space="preserve">transmission </w:t>
      </w:r>
      <w:r w:rsidR="00C93A70">
        <w:rPr>
          <w:rFonts w:ascii="Times New Roman" w:eastAsiaTheme="minorEastAsia" w:hAnsi="Times New Roman" w:cs="Times New Roman"/>
          <w:sz w:val="20"/>
          <w:szCs w:val="20"/>
          <w:lang w:eastAsia="zh-CN"/>
        </w:rPr>
        <w:t xml:space="preserve">latency </w:t>
      </w:r>
      <w:r w:rsidR="006B0FD4">
        <w:rPr>
          <w:rFonts w:ascii="Times New Roman" w:eastAsiaTheme="minorEastAsia" w:hAnsi="Times New Roman" w:cs="Times New Roman"/>
          <w:sz w:val="20"/>
          <w:szCs w:val="20"/>
          <w:lang w:eastAsia="zh-CN"/>
        </w:rPr>
        <w:t>will be less effected</w:t>
      </w:r>
      <w:r w:rsidR="00157E5C">
        <w:rPr>
          <w:rFonts w:ascii="Times New Roman" w:eastAsiaTheme="minorEastAsia" w:hAnsi="Times New Roman" w:cs="Times New Roman"/>
          <w:sz w:val="20"/>
          <w:szCs w:val="20"/>
          <w:lang w:eastAsia="zh-CN"/>
        </w:rPr>
        <w:t>, so option 4 should also be deprioritized</w:t>
      </w:r>
      <w:r w:rsidR="006B0FD4">
        <w:rPr>
          <w:rFonts w:ascii="Times New Roman" w:eastAsiaTheme="minorEastAsia" w:hAnsi="Times New Roman" w:cs="Times New Roman"/>
          <w:sz w:val="20"/>
          <w:szCs w:val="20"/>
          <w:lang w:eastAsia="zh-CN"/>
        </w:rPr>
        <w:t>.</w:t>
      </w:r>
    </w:p>
    <w:p w14:paraId="65C21F53" w14:textId="4B07EB88" w:rsidR="00C54AC0" w:rsidRDefault="00C54AC0" w:rsidP="006B0FD4">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5 is unclear on how to determine the starting occasion of the first additional S-SSB occasions, there is no relationship between the legacy S-SSB occasions and additional S-SSB occasions</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Thus, option 5 is not feasible.</w:t>
      </w:r>
    </w:p>
    <w:p w14:paraId="472D1C0D" w14:textId="77777777" w:rsidR="00D03080" w:rsidRDefault="00C54AC0" w:rsidP="006B0FD4">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T</w:t>
      </w:r>
      <w:r>
        <w:rPr>
          <w:rFonts w:ascii="Times New Roman" w:eastAsiaTheme="minorEastAsia" w:hAnsi="Times New Roman" w:cs="Times New Roman"/>
          <w:sz w:val="20"/>
          <w:szCs w:val="20"/>
          <w:lang w:eastAsia="zh-CN"/>
        </w:rPr>
        <w:t>he left option 2 and option 3 has similar functionality</w:t>
      </w:r>
      <w:r w:rsidR="00D03080">
        <w:rPr>
          <w:rFonts w:ascii="Times New Roman" w:eastAsiaTheme="minorEastAsia" w:hAnsi="Times New Roman" w:cs="Times New Roman"/>
          <w:sz w:val="20"/>
          <w:szCs w:val="20"/>
          <w:lang w:eastAsia="zh-CN"/>
        </w:rPr>
        <w:t>. For option 2, two additional parameters are needed:</w:t>
      </w:r>
    </w:p>
    <w:p w14:paraId="33C7F62B" w14:textId="77777777" w:rsidR="00D03080" w:rsidRDefault="00D03080" w:rsidP="00850A6F">
      <w:pPr>
        <w:pStyle w:val="a0"/>
        <w:numPr>
          <w:ilvl w:val="0"/>
          <w:numId w:val="31"/>
        </w:numPr>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the number of additional S-SSB occasions corresponding to one legacy S-SSB occasion </w:t>
      </w:r>
    </w:p>
    <w:p w14:paraId="371FC75E" w14:textId="77777777" w:rsidR="00D03080" w:rsidRDefault="00D03080" w:rsidP="00850A6F">
      <w:pPr>
        <w:pStyle w:val="a0"/>
        <w:numPr>
          <w:ilvl w:val="0"/>
          <w:numId w:val="31"/>
        </w:numPr>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the gap between </w:t>
      </w:r>
      <w:r>
        <w:rPr>
          <w:rFonts w:ascii="Times New Roman" w:eastAsiaTheme="minorEastAsia" w:hAnsi="Times New Roman" w:cs="Times New Roman" w:hint="eastAsia"/>
          <w:sz w:val="20"/>
          <w:szCs w:val="20"/>
          <w:lang w:eastAsia="zh-CN"/>
        </w:rPr>
        <w:t>le</w:t>
      </w:r>
      <w:r>
        <w:rPr>
          <w:rFonts w:ascii="Times New Roman" w:eastAsiaTheme="minorEastAsia" w:hAnsi="Times New Roman" w:cs="Times New Roman"/>
          <w:sz w:val="20"/>
          <w:szCs w:val="20"/>
          <w:lang w:eastAsia="zh-CN"/>
        </w:rPr>
        <w:t>gacy S-SSB occasion and additional S-SSB occasion</w:t>
      </w:r>
    </w:p>
    <w:p w14:paraId="06FA038A" w14:textId="41B87A3A" w:rsidR="00D03080" w:rsidRDefault="00D03080" w:rsidP="006B0FD4">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For option 3, three additional parameters are needed:</w:t>
      </w:r>
    </w:p>
    <w:p w14:paraId="208CDF40" w14:textId="77777777" w:rsidR="00D03080" w:rsidRDefault="00D03080" w:rsidP="00850A6F">
      <w:pPr>
        <w:pStyle w:val="a0"/>
        <w:numPr>
          <w:ilvl w:val="0"/>
          <w:numId w:val="32"/>
        </w:numPr>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number of additional S-SSB occasions</w:t>
      </w:r>
    </w:p>
    <w:p w14:paraId="74ED7C06" w14:textId="77777777" w:rsidR="00D03080" w:rsidRDefault="00D03080" w:rsidP="00850A6F">
      <w:pPr>
        <w:pStyle w:val="a0"/>
        <w:numPr>
          <w:ilvl w:val="0"/>
          <w:numId w:val="32"/>
        </w:numPr>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starting point of the first S-SSB occasion of additional S-SSB occasions</w:t>
      </w:r>
    </w:p>
    <w:p w14:paraId="3C0B8A10" w14:textId="77777777" w:rsidR="00850A6F" w:rsidRDefault="00D03080" w:rsidP="00850A6F">
      <w:pPr>
        <w:pStyle w:val="a0"/>
        <w:numPr>
          <w:ilvl w:val="0"/>
          <w:numId w:val="32"/>
        </w:numPr>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offset between the adjacent additional S-SSB occasions</w:t>
      </w:r>
    </w:p>
    <w:p w14:paraId="1DC46675" w14:textId="75B542F3" w:rsidR="00C54AC0" w:rsidRDefault="00850A6F" w:rsidP="00850A6F">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From the perspective of reducing specification change, option 2</w:t>
      </w:r>
      <w:r w:rsidR="001004E4">
        <w:rPr>
          <w:rFonts w:ascii="Times New Roman" w:eastAsiaTheme="minorEastAsia" w:hAnsi="Times New Roman" w:cs="Times New Roman"/>
          <w:sz w:val="20"/>
          <w:szCs w:val="20"/>
          <w:lang w:eastAsia="zh-CN"/>
        </w:rPr>
        <w:t xml:space="preserve"> as shown in Figure </w:t>
      </w:r>
      <w:r w:rsidR="00881A89">
        <w:rPr>
          <w:rFonts w:ascii="Times New Roman" w:eastAsiaTheme="minorEastAsia" w:hAnsi="Times New Roman" w:cs="Times New Roman"/>
          <w:sz w:val="20"/>
          <w:szCs w:val="20"/>
          <w:lang w:eastAsia="zh-CN"/>
        </w:rPr>
        <w:t>9</w:t>
      </w:r>
      <w:r>
        <w:rPr>
          <w:rFonts w:ascii="Times New Roman" w:eastAsiaTheme="minorEastAsia" w:hAnsi="Times New Roman" w:cs="Times New Roman"/>
          <w:sz w:val="20"/>
          <w:szCs w:val="20"/>
          <w:lang w:eastAsia="zh-CN"/>
        </w:rPr>
        <w:t xml:space="preserve"> is the preference.</w:t>
      </w:r>
      <w:r w:rsidR="00D03080">
        <w:rPr>
          <w:rFonts w:ascii="Times New Roman" w:eastAsiaTheme="minorEastAsia" w:hAnsi="Times New Roman" w:cs="Times New Roman"/>
          <w:sz w:val="20"/>
          <w:szCs w:val="20"/>
          <w:lang w:eastAsia="zh-CN"/>
        </w:rPr>
        <w:t xml:space="preserve"> </w:t>
      </w:r>
    </w:p>
    <w:p w14:paraId="72E9BE01" w14:textId="4B6461F5" w:rsidR="00D03080" w:rsidRDefault="00D03080" w:rsidP="00850A6F">
      <w:pPr>
        <w:pStyle w:val="a0"/>
        <w:spacing w:before="120"/>
      </w:pPr>
      <w:r>
        <w:object w:dxaOrig="14990" w:dyaOrig="3180" w14:anchorId="0C2B2C45">
          <v:shape id="_x0000_i1032" type="#_x0000_t75" style="width:453.55pt;height:95.95pt" o:ole="">
            <v:imagedata r:id="rId28" o:title=""/>
          </v:shape>
          <o:OLEObject Type="Embed" ProgID="Visio.Drawing.15" ShapeID="_x0000_i1032" DrawAspect="Content" ObjectID="_1742395878" r:id="rId29"/>
        </w:object>
      </w:r>
    </w:p>
    <w:p w14:paraId="650ED509" w14:textId="4E18A626" w:rsidR="00ED6BAC" w:rsidRDefault="00ED6BAC" w:rsidP="00230ABE">
      <w:pPr>
        <w:jc w:val="center"/>
        <w:rPr>
          <w:lang w:eastAsia="zh-CN"/>
        </w:rPr>
      </w:pPr>
      <w:r>
        <w:t xml:space="preserve">Figure </w:t>
      </w:r>
      <w:r w:rsidR="00881A89">
        <w:t>9</w:t>
      </w:r>
      <w:r>
        <w:t xml:space="preserve">: </w:t>
      </w:r>
      <w:r w:rsidRPr="00F522AC">
        <w:rPr>
          <w:lang w:eastAsia="zh-CN"/>
        </w:rPr>
        <w:t xml:space="preserve">Each R16/R17 NR SL S-SSB slot has </w:t>
      </w:r>
      <w:r w:rsidRPr="00370056">
        <w:rPr>
          <w:lang w:eastAsia="zh-CN"/>
        </w:rPr>
        <w:t>one</w:t>
      </w:r>
      <w:r w:rsidRPr="00F522AC">
        <w:rPr>
          <w:lang w:eastAsia="zh-CN"/>
        </w:rPr>
        <w:t xml:space="preserve"> corresponding addi</w:t>
      </w:r>
      <w:r>
        <w:rPr>
          <w:lang w:eastAsia="zh-CN"/>
        </w:rPr>
        <w:t>tional candidate S-SSB occasion</w:t>
      </w:r>
    </w:p>
    <w:p w14:paraId="7D53164B" w14:textId="77777777" w:rsidR="00516F92" w:rsidRPr="00ED6BAC" w:rsidRDefault="00516F92" w:rsidP="00230ABE">
      <w:pPr>
        <w:jc w:val="center"/>
        <w:rPr>
          <w:rFonts w:eastAsiaTheme="minorEastAsia"/>
          <w:lang w:eastAsia="zh-CN"/>
        </w:rPr>
      </w:pPr>
    </w:p>
    <w:p w14:paraId="4AECBE70" w14:textId="34141771" w:rsidR="006B0FD4" w:rsidRDefault="006B0FD4" w:rsidP="00BA4675">
      <w:pPr>
        <w:pStyle w:val="a0"/>
        <w:spacing w:before="120"/>
        <w:rPr>
          <w:rFonts w:ascii="Times New Roman" w:eastAsiaTheme="minorEastAsia" w:hAnsi="Times New Roman" w:cs="Times New Roman"/>
          <w:b/>
          <w:sz w:val="20"/>
          <w:szCs w:val="20"/>
          <w:lang w:eastAsia="zh-CN"/>
        </w:rPr>
      </w:pPr>
      <w:r>
        <w:rPr>
          <w:rFonts w:ascii="Times New Roman" w:eastAsiaTheme="minorEastAsia" w:hAnsi="Times New Roman" w:cs="Times New Roman" w:hint="eastAsia"/>
          <w:b/>
          <w:sz w:val="20"/>
          <w:szCs w:val="20"/>
          <w:lang w:eastAsia="zh-CN"/>
        </w:rPr>
        <w:t>O</w:t>
      </w:r>
      <w:r w:rsidR="00BA4675">
        <w:rPr>
          <w:rFonts w:ascii="Times New Roman" w:eastAsiaTheme="minorEastAsia" w:hAnsi="Times New Roman" w:cs="Times New Roman"/>
          <w:b/>
          <w:sz w:val="20"/>
          <w:szCs w:val="20"/>
          <w:lang w:eastAsia="zh-CN"/>
        </w:rPr>
        <w:t xml:space="preserve">bservation </w:t>
      </w:r>
      <w:r w:rsidR="008C77E9">
        <w:rPr>
          <w:rFonts w:ascii="Times New Roman" w:eastAsiaTheme="minorEastAsia" w:hAnsi="Times New Roman" w:cs="Times New Roman"/>
          <w:b/>
          <w:sz w:val="20"/>
          <w:szCs w:val="20"/>
          <w:lang w:eastAsia="zh-CN"/>
        </w:rPr>
        <w:t>5</w:t>
      </w:r>
      <w:r>
        <w:rPr>
          <w:rFonts w:ascii="Times New Roman" w:eastAsiaTheme="minorEastAsia" w:hAnsi="Times New Roman" w:cs="Times New Roman"/>
          <w:b/>
          <w:sz w:val="20"/>
          <w:szCs w:val="20"/>
          <w:lang w:eastAsia="zh-CN"/>
        </w:rPr>
        <w:t>: If continuous S-SSB transmission window is configured, the following issues will be raised:</w:t>
      </w:r>
    </w:p>
    <w:p w14:paraId="7752998A" w14:textId="77777777" w:rsidR="006B0FD4" w:rsidRPr="00BA4675" w:rsidRDefault="006B0FD4" w:rsidP="006B160A">
      <w:pPr>
        <w:pStyle w:val="a0"/>
        <w:numPr>
          <w:ilvl w:val="0"/>
          <w:numId w:val="12"/>
        </w:numPr>
        <w:spacing w:before="120"/>
        <w:rPr>
          <w:rFonts w:ascii="Times New Roman" w:eastAsiaTheme="minorEastAsia" w:hAnsi="Times New Roman" w:cs="Times New Roman"/>
          <w:b/>
          <w:sz w:val="20"/>
          <w:szCs w:val="20"/>
          <w:lang w:eastAsia="zh-CN"/>
        </w:rPr>
      </w:pPr>
      <w:r w:rsidRPr="00BA4675">
        <w:rPr>
          <w:rFonts w:ascii="Times New Roman" w:eastAsiaTheme="minorEastAsia" w:hAnsi="Times New Roman" w:cs="Times New Roman" w:hint="eastAsia"/>
          <w:b/>
          <w:sz w:val="20"/>
          <w:szCs w:val="20"/>
          <w:lang w:eastAsia="zh-CN"/>
        </w:rPr>
        <w:t>T</w:t>
      </w:r>
      <w:r w:rsidRPr="00BA4675">
        <w:rPr>
          <w:rFonts w:ascii="Times New Roman" w:eastAsiaTheme="minorEastAsia" w:hAnsi="Times New Roman" w:cs="Times New Roman"/>
          <w:b/>
          <w:sz w:val="20"/>
          <w:szCs w:val="20"/>
          <w:lang w:eastAsia="zh-CN"/>
        </w:rPr>
        <w:t>he channel availability gain is limited considering the Wi-Fi system characteristics</w:t>
      </w:r>
    </w:p>
    <w:p w14:paraId="36D92E95" w14:textId="3A4ECDCB" w:rsidR="006B0FD4" w:rsidRPr="00BA4675" w:rsidRDefault="006B0FD4" w:rsidP="006B160A">
      <w:pPr>
        <w:pStyle w:val="a0"/>
        <w:numPr>
          <w:ilvl w:val="0"/>
          <w:numId w:val="12"/>
        </w:numPr>
        <w:spacing w:before="120"/>
        <w:rPr>
          <w:rFonts w:ascii="Times New Roman" w:eastAsiaTheme="minorEastAsia" w:hAnsi="Times New Roman" w:cs="Times New Roman"/>
          <w:b/>
          <w:sz w:val="20"/>
          <w:szCs w:val="20"/>
          <w:lang w:eastAsia="zh-CN"/>
        </w:rPr>
      </w:pPr>
      <w:r w:rsidRPr="00BA4675">
        <w:rPr>
          <w:rFonts w:ascii="Times New Roman" w:eastAsiaTheme="minorEastAsia" w:hAnsi="Times New Roman" w:cs="Times New Roman"/>
          <w:b/>
          <w:sz w:val="20"/>
          <w:szCs w:val="20"/>
          <w:lang w:eastAsia="zh-CN"/>
        </w:rPr>
        <w:t>The duty cycle requirement of type 2</w:t>
      </w:r>
      <w:r w:rsidR="00C93A70">
        <w:rPr>
          <w:rFonts w:ascii="Times New Roman" w:eastAsiaTheme="minorEastAsia" w:hAnsi="Times New Roman" w:cs="Times New Roman"/>
          <w:b/>
          <w:sz w:val="20"/>
          <w:szCs w:val="20"/>
          <w:lang w:eastAsia="zh-CN"/>
        </w:rPr>
        <w:t>A</w:t>
      </w:r>
      <w:r w:rsidRPr="00BA4675">
        <w:rPr>
          <w:rFonts w:ascii="Times New Roman" w:eastAsiaTheme="minorEastAsia" w:hAnsi="Times New Roman" w:cs="Times New Roman"/>
          <w:b/>
          <w:sz w:val="20"/>
          <w:szCs w:val="20"/>
          <w:lang w:eastAsia="zh-CN"/>
        </w:rPr>
        <w:t xml:space="preserve"> channel access may not be met</w:t>
      </w:r>
    </w:p>
    <w:p w14:paraId="3F92DED3" w14:textId="4F546A6E" w:rsidR="006D68D0" w:rsidRPr="00EA4D65" w:rsidRDefault="006B0FD4" w:rsidP="00230ABE">
      <w:pPr>
        <w:pStyle w:val="a0"/>
        <w:numPr>
          <w:ilvl w:val="0"/>
          <w:numId w:val="12"/>
        </w:numPr>
        <w:spacing w:before="120"/>
        <w:rPr>
          <w:rFonts w:ascii="Times New Roman" w:eastAsiaTheme="minorEastAsia" w:hAnsi="Times New Roman" w:cs="Times New Roman"/>
          <w:b/>
          <w:sz w:val="20"/>
          <w:szCs w:val="20"/>
          <w:lang w:eastAsia="zh-CN"/>
        </w:rPr>
      </w:pPr>
      <w:r w:rsidRPr="00BA4675">
        <w:rPr>
          <w:rFonts w:ascii="Times New Roman" w:eastAsiaTheme="minorEastAsia" w:hAnsi="Times New Roman" w:cs="Times New Roman"/>
          <w:b/>
          <w:sz w:val="20"/>
          <w:szCs w:val="20"/>
          <w:lang w:eastAsia="zh-CN"/>
        </w:rPr>
        <w:t>The PSCCH/PSSCH transmi</w:t>
      </w:r>
      <w:r w:rsidR="00C93A70">
        <w:rPr>
          <w:rFonts w:ascii="Times New Roman" w:eastAsiaTheme="minorEastAsia" w:hAnsi="Times New Roman" w:cs="Times New Roman"/>
          <w:b/>
          <w:sz w:val="20"/>
          <w:szCs w:val="20"/>
          <w:lang w:eastAsia="zh-CN"/>
        </w:rPr>
        <w:t>ssion latency will be increased</w:t>
      </w:r>
    </w:p>
    <w:p w14:paraId="74C716AB" w14:textId="4F1CEA4D" w:rsidR="006B0FD4" w:rsidRDefault="006B0FD4" w:rsidP="00245736">
      <w:pPr>
        <w:pStyle w:val="a0"/>
        <w:spacing w:before="120"/>
        <w:rPr>
          <w:rFonts w:ascii="Times New Roman" w:eastAsiaTheme="minorEastAsia" w:hAnsi="Times New Roman" w:cs="Times New Roman"/>
          <w:b/>
          <w:i/>
          <w:sz w:val="20"/>
          <w:szCs w:val="20"/>
          <w:lang w:eastAsia="zh-CN"/>
        </w:rPr>
      </w:pPr>
      <w:r w:rsidRPr="009622E5">
        <w:rPr>
          <w:rFonts w:ascii="Times New Roman" w:eastAsiaTheme="minorEastAsia" w:hAnsi="Times New Roman" w:cs="Times New Roman" w:hint="eastAsia"/>
          <w:b/>
          <w:sz w:val="20"/>
          <w:szCs w:val="20"/>
          <w:lang w:eastAsia="zh-CN"/>
        </w:rPr>
        <w:lastRenderedPageBreak/>
        <w:t>P</w:t>
      </w:r>
      <w:r w:rsidRPr="009622E5">
        <w:rPr>
          <w:rFonts w:ascii="Times New Roman" w:eastAsiaTheme="minorEastAsia" w:hAnsi="Times New Roman" w:cs="Times New Roman"/>
          <w:b/>
          <w:sz w:val="20"/>
          <w:szCs w:val="20"/>
          <w:lang w:eastAsia="zh-CN"/>
        </w:rPr>
        <w:t xml:space="preserve">roposal </w:t>
      </w:r>
      <w:r w:rsidR="0070404D">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6</w:t>
      </w:r>
      <w:r>
        <w:rPr>
          <w:rFonts w:ascii="Times New Roman" w:eastAsiaTheme="minorEastAsia" w:hAnsi="Times New Roman" w:cs="Times New Roman"/>
          <w:b/>
          <w:sz w:val="20"/>
          <w:szCs w:val="20"/>
          <w:lang w:eastAsia="zh-CN"/>
        </w:rPr>
        <w:t xml:space="preserve">: Regarding how to (pre-)configure additional S-SSB occasions, </w:t>
      </w:r>
      <w:r w:rsidR="00850A6F">
        <w:rPr>
          <w:rFonts w:ascii="Times New Roman" w:eastAsiaTheme="minorEastAsia" w:hAnsi="Times New Roman" w:cs="Times New Roman"/>
          <w:b/>
          <w:sz w:val="20"/>
          <w:szCs w:val="20"/>
          <w:lang w:eastAsia="zh-CN"/>
        </w:rPr>
        <w:t xml:space="preserve">option 2 should be supported, i.e., </w:t>
      </w:r>
      <w:r w:rsidR="00EA4832">
        <w:rPr>
          <w:rFonts w:ascii="Times New Roman" w:eastAsiaTheme="minorEastAsia" w:hAnsi="Times New Roman" w:cs="Times New Roman"/>
          <w:b/>
          <w:sz w:val="20"/>
          <w:szCs w:val="20"/>
          <w:lang w:eastAsia="zh-CN"/>
        </w:rPr>
        <w:t>e</w:t>
      </w:r>
      <w:r w:rsidR="00850A6F" w:rsidRPr="00850A6F">
        <w:rPr>
          <w:rFonts w:ascii="Times New Roman" w:eastAsiaTheme="minorEastAsia" w:hAnsi="Times New Roman" w:cs="Times New Roman"/>
          <w:b/>
          <w:sz w:val="20"/>
          <w:szCs w:val="20"/>
          <w:lang w:eastAsia="zh-CN"/>
        </w:rPr>
        <w:t>ach R16/R17 NR SL S-SSB slot has K corresponding additional candidate S-SSB occasion, and the gap between them is (pre-)configured</w:t>
      </w:r>
    </w:p>
    <w:p w14:paraId="14BDA213" w14:textId="463F52B2" w:rsidR="006B0FD4" w:rsidRPr="00D830BD" w:rsidRDefault="006B0FD4" w:rsidP="006B0FD4">
      <w:pPr>
        <w:pStyle w:val="3"/>
        <w:rPr>
          <w:sz w:val="20"/>
        </w:rPr>
      </w:pPr>
      <w:bookmarkStart w:id="10" w:name="OLE_LINK9"/>
      <w:bookmarkStart w:id="11" w:name="OLE_LINK10"/>
      <w:r w:rsidRPr="00D830BD">
        <w:rPr>
          <w:sz w:val="20"/>
        </w:rPr>
        <w:t xml:space="preserve">The </w:t>
      </w:r>
      <w:r>
        <w:rPr>
          <w:sz w:val="20"/>
        </w:rPr>
        <w:t>behaviors</w:t>
      </w:r>
      <w:r w:rsidRPr="00D830BD">
        <w:rPr>
          <w:sz w:val="20"/>
        </w:rPr>
        <w:t xml:space="preserve"> of S-SSB </w:t>
      </w:r>
      <w:r>
        <w:rPr>
          <w:sz w:val="20"/>
        </w:rPr>
        <w:t>transmissions</w:t>
      </w:r>
      <w:r w:rsidR="00AF6C9A">
        <w:rPr>
          <w:sz w:val="20"/>
        </w:rPr>
        <w:t xml:space="preserve"> and receptions</w:t>
      </w:r>
    </w:p>
    <w:bookmarkEnd w:id="10"/>
    <w:bookmarkEnd w:id="11"/>
    <w:p w14:paraId="49FF785C" w14:textId="53F8A916" w:rsidR="006B0FD4" w:rsidRDefault="004E1B7C" w:rsidP="006B0FD4">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 RAN1#11</w:t>
      </w:r>
      <w:r w:rsidR="00850A6F">
        <w:rPr>
          <w:rFonts w:ascii="Times New Roman" w:eastAsiaTheme="minorEastAsia" w:hAnsi="Times New Roman" w:cs="Times New Roman"/>
          <w:sz w:val="20"/>
          <w:szCs w:val="20"/>
          <w:lang w:eastAsia="zh-CN"/>
        </w:rPr>
        <w:t>1</w:t>
      </w:r>
      <w:r w:rsidR="006B0FD4">
        <w:rPr>
          <w:rFonts w:ascii="Times New Roman" w:eastAsiaTheme="minorEastAsia" w:hAnsi="Times New Roman" w:cs="Times New Roman"/>
          <w:sz w:val="20"/>
          <w:szCs w:val="20"/>
          <w:lang w:eastAsia="zh-CN"/>
        </w:rPr>
        <w:t xml:space="preserve"> meeting, the </w:t>
      </w:r>
      <w:r w:rsidR="00850A6F">
        <w:rPr>
          <w:rFonts w:ascii="Times New Roman" w:eastAsiaTheme="minorEastAsia" w:hAnsi="Times New Roman" w:cs="Times New Roman"/>
          <w:sz w:val="20"/>
          <w:szCs w:val="20"/>
          <w:lang w:eastAsia="zh-CN"/>
        </w:rPr>
        <w:t xml:space="preserve">S-SSB </w:t>
      </w:r>
      <w:r w:rsidR="006B0FD4">
        <w:rPr>
          <w:rFonts w:ascii="Times New Roman" w:eastAsiaTheme="minorEastAsia" w:hAnsi="Times New Roman" w:cs="Times New Roman"/>
          <w:sz w:val="20"/>
          <w:szCs w:val="20"/>
          <w:lang w:eastAsia="zh-CN"/>
        </w:rPr>
        <w:t>transmission behavior</w:t>
      </w:r>
      <w:r w:rsidR="00AF6C9A">
        <w:rPr>
          <w:rFonts w:ascii="Times New Roman" w:eastAsiaTheme="minorEastAsia" w:hAnsi="Times New Roman" w:cs="Times New Roman"/>
          <w:sz w:val="20"/>
          <w:szCs w:val="20"/>
          <w:lang w:eastAsia="zh-CN"/>
        </w:rPr>
        <w:t xml:space="preserve"> on additional candidate S-SSB occasion(s)</w:t>
      </w:r>
      <w:r w:rsidR="006B0FD4">
        <w:rPr>
          <w:rFonts w:ascii="Times New Roman" w:eastAsiaTheme="minorEastAsia" w:hAnsi="Times New Roman" w:cs="Times New Roman"/>
          <w:sz w:val="20"/>
          <w:szCs w:val="20"/>
          <w:lang w:eastAsia="zh-CN"/>
        </w:rPr>
        <w:t xml:space="preserve"> was discussed and </w:t>
      </w:r>
      <w:r w:rsidR="00AF6C9A">
        <w:rPr>
          <w:rFonts w:ascii="Times New Roman" w:eastAsiaTheme="minorEastAsia" w:hAnsi="Times New Roman" w:cs="Times New Roman"/>
          <w:sz w:val="20"/>
          <w:szCs w:val="20"/>
          <w:lang w:eastAsia="zh-CN"/>
        </w:rPr>
        <w:t>one</w:t>
      </w:r>
      <w:r w:rsidR="00850A6F">
        <w:rPr>
          <w:rFonts w:ascii="Times New Roman" w:eastAsiaTheme="minorEastAsia" w:hAnsi="Times New Roman" w:cs="Times New Roman"/>
          <w:sz w:val="20"/>
          <w:szCs w:val="20"/>
          <w:lang w:eastAsia="zh-CN"/>
        </w:rPr>
        <w:t xml:space="preserve"> agreement </w:t>
      </w:r>
      <w:r w:rsidR="0092616C">
        <w:rPr>
          <w:rFonts w:ascii="Times New Roman" w:eastAsiaTheme="minorEastAsia" w:hAnsi="Times New Roman" w:cs="Times New Roman"/>
          <w:sz w:val="20"/>
          <w:szCs w:val="20"/>
          <w:lang w:eastAsia="zh-CN"/>
        </w:rPr>
        <w:t xml:space="preserve">was </w:t>
      </w:r>
      <w:r w:rsidR="00850A6F">
        <w:rPr>
          <w:rFonts w:ascii="Times New Roman" w:eastAsiaTheme="minorEastAsia" w:hAnsi="Times New Roman" w:cs="Times New Roman"/>
          <w:sz w:val="20"/>
          <w:szCs w:val="20"/>
          <w:lang w:eastAsia="zh-CN"/>
        </w:rPr>
        <w:t>achieved comprised by several candidate options</w:t>
      </w:r>
      <w:r w:rsidR="009E3484">
        <w:rPr>
          <w:rFonts w:ascii="Times New Roman" w:eastAsiaTheme="minorEastAsia" w:hAnsi="Times New Roman" w:cs="Times New Roman"/>
          <w:sz w:val="20"/>
          <w:szCs w:val="20"/>
          <w:lang w:eastAsia="zh-CN"/>
        </w:rPr>
        <w:t xml:space="preserve"> </w:t>
      </w:r>
      <w:r w:rsidR="00FB31A2">
        <w:rPr>
          <w:rFonts w:ascii="Times New Roman" w:eastAsiaTheme="minorEastAsia" w:hAnsi="Times New Roman" w:cs="Times New Roman"/>
          <w:sz w:val="20"/>
          <w:szCs w:val="20"/>
          <w:lang w:eastAsia="zh-CN"/>
        </w:rPr>
        <w:fldChar w:fldCharType="begin"/>
      </w:r>
      <w:r w:rsidR="00FB31A2">
        <w:rPr>
          <w:rFonts w:ascii="Times New Roman" w:eastAsiaTheme="minorEastAsia" w:hAnsi="Times New Roman" w:cs="Times New Roman"/>
          <w:sz w:val="20"/>
          <w:szCs w:val="20"/>
          <w:lang w:eastAsia="zh-CN"/>
        </w:rPr>
        <w:instrText xml:space="preserve"> REF _Ref131435235 \r \h </w:instrText>
      </w:r>
      <w:r w:rsidR="00FB31A2">
        <w:rPr>
          <w:rFonts w:ascii="Times New Roman" w:eastAsiaTheme="minorEastAsia" w:hAnsi="Times New Roman" w:cs="Times New Roman"/>
          <w:sz w:val="20"/>
          <w:szCs w:val="20"/>
          <w:lang w:eastAsia="zh-CN"/>
        </w:rPr>
      </w:r>
      <w:r w:rsidR="00FB31A2">
        <w:rPr>
          <w:rFonts w:ascii="Times New Roman" w:eastAsiaTheme="minorEastAsia" w:hAnsi="Times New Roman" w:cs="Times New Roman"/>
          <w:sz w:val="20"/>
          <w:szCs w:val="20"/>
          <w:lang w:eastAsia="zh-CN"/>
        </w:rPr>
        <w:fldChar w:fldCharType="separate"/>
      </w:r>
      <w:r w:rsidR="00881A89">
        <w:rPr>
          <w:rFonts w:ascii="Times New Roman" w:eastAsiaTheme="minorEastAsia" w:hAnsi="Times New Roman" w:cs="Times New Roman"/>
          <w:sz w:val="20"/>
          <w:szCs w:val="20"/>
          <w:lang w:eastAsia="zh-CN"/>
        </w:rPr>
        <w:t>[4]</w:t>
      </w:r>
      <w:r w:rsidR="00FB31A2">
        <w:rPr>
          <w:rFonts w:ascii="Times New Roman" w:eastAsiaTheme="minorEastAsia" w:hAnsi="Times New Roman" w:cs="Times New Roman"/>
          <w:sz w:val="20"/>
          <w:szCs w:val="20"/>
          <w:lang w:eastAsia="zh-CN"/>
        </w:rPr>
        <w:fldChar w:fldCharType="end"/>
      </w:r>
      <w:r w:rsidR="00850A6F">
        <w:rPr>
          <w:rFonts w:ascii="Times New Roman" w:eastAsiaTheme="minorEastAsia" w:hAnsi="Times New Roman" w:cs="Times New Roman"/>
          <w:sz w:val="20"/>
          <w:szCs w:val="20"/>
          <w:lang w:eastAsia="zh-CN"/>
        </w:rPr>
        <w:t>.</w:t>
      </w:r>
      <w:r w:rsidR="00AF6C9A">
        <w:rPr>
          <w:rFonts w:ascii="Times New Roman" w:eastAsiaTheme="minorEastAsia" w:hAnsi="Times New Roman" w:cs="Times New Roman"/>
          <w:sz w:val="20"/>
          <w:szCs w:val="20"/>
          <w:lang w:eastAsia="zh-CN"/>
        </w:rPr>
        <w:t xml:space="preserve"> Besides, it has been achieved consensus in RAN1#112 meeting that RAN1 should further S-SSB </w:t>
      </w:r>
      <w:r w:rsidR="00AF6C9A">
        <w:rPr>
          <w:rFonts w:ascii="Times New Roman" w:eastAsiaTheme="minorEastAsia" w:hAnsi="Times New Roman" w:cs="Times New Roman" w:hint="eastAsia"/>
          <w:sz w:val="20"/>
          <w:szCs w:val="20"/>
          <w:lang w:eastAsia="zh-CN"/>
        </w:rPr>
        <w:t>behavior</w:t>
      </w:r>
      <w:r w:rsidR="00C9356C">
        <w:rPr>
          <w:rFonts w:ascii="Times New Roman" w:eastAsiaTheme="minorEastAsia" w:hAnsi="Times New Roman" w:cs="Times New Roman"/>
          <w:sz w:val="20"/>
          <w:szCs w:val="20"/>
          <w:lang w:eastAsia="zh-CN"/>
        </w:rPr>
        <w:t>s</w:t>
      </w:r>
      <w:r w:rsidR="00AF6C9A">
        <w:rPr>
          <w:rFonts w:ascii="Times New Roman" w:eastAsiaTheme="minorEastAsia" w:hAnsi="Times New Roman" w:cs="Times New Roman"/>
          <w:sz w:val="20"/>
          <w:szCs w:val="20"/>
          <w:lang w:eastAsia="zh-CN"/>
        </w:rPr>
        <w:t xml:space="preserve"> in multiple RB sets case</w:t>
      </w:r>
      <w:r w:rsidR="00FB31A2">
        <w:rPr>
          <w:rFonts w:ascii="Times New Roman" w:eastAsiaTheme="minorEastAsia" w:hAnsi="Times New Roman" w:cs="Times New Roman" w:hint="eastAsia"/>
          <w:sz w:val="20"/>
          <w:szCs w:val="20"/>
          <w:lang w:eastAsia="zh-CN"/>
        </w:rPr>
        <w:t xml:space="preserve"> </w:t>
      </w:r>
      <w:r w:rsidR="00FB31A2">
        <w:rPr>
          <w:rFonts w:ascii="Times New Roman" w:eastAsiaTheme="minorEastAsia" w:hAnsi="Times New Roman" w:cs="Times New Roman"/>
          <w:sz w:val="20"/>
          <w:szCs w:val="20"/>
          <w:lang w:eastAsia="zh-CN"/>
        </w:rPr>
        <w:fldChar w:fldCharType="begin"/>
      </w:r>
      <w:r w:rsidR="00FB31A2">
        <w:rPr>
          <w:rFonts w:ascii="Times New Roman" w:eastAsiaTheme="minorEastAsia" w:hAnsi="Times New Roman" w:cs="Times New Roman"/>
          <w:sz w:val="20"/>
          <w:szCs w:val="20"/>
          <w:lang w:eastAsia="zh-CN"/>
        </w:rPr>
        <w:instrText xml:space="preserve"> </w:instrText>
      </w:r>
      <w:r w:rsidR="00FB31A2">
        <w:rPr>
          <w:rFonts w:ascii="Times New Roman" w:eastAsiaTheme="minorEastAsia" w:hAnsi="Times New Roman" w:cs="Times New Roman" w:hint="eastAsia"/>
          <w:sz w:val="20"/>
          <w:szCs w:val="20"/>
          <w:lang w:eastAsia="zh-CN"/>
        </w:rPr>
        <w:instrText>REF _Ref130979929 \r \h</w:instrText>
      </w:r>
      <w:r w:rsidR="00FB31A2">
        <w:rPr>
          <w:rFonts w:ascii="Times New Roman" w:eastAsiaTheme="minorEastAsia" w:hAnsi="Times New Roman" w:cs="Times New Roman"/>
          <w:sz w:val="20"/>
          <w:szCs w:val="20"/>
          <w:lang w:eastAsia="zh-CN"/>
        </w:rPr>
        <w:instrText xml:space="preserve"> </w:instrText>
      </w:r>
      <w:r w:rsidR="00FB31A2">
        <w:rPr>
          <w:rFonts w:ascii="Times New Roman" w:eastAsiaTheme="minorEastAsia" w:hAnsi="Times New Roman" w:cs="Times New Roman"/>
          <w:sz w:val="20"/>
          <w:szCs w:val="20"/>
          <w:lang w:eastAsia="zh-CN"/>
        </w:rPr>
      </w:r>
      <w:r w:rsidR="00FB31A2">
        <w:rPr>
          <w:rFonts w:ascii="Times New Roman" w:eastAsiaTheme="minorEastAsia" w:hAnsi="Times New Roman" w:cs="Times New Roman"/>
          <w:sz w:val="20"/>
          <w:szCs w:val="20"/>
          <w:lang w:eastAsia="zh-CN"/>
        </w:rPr>
        <w:fldChar w:fldCharType="separate"/>
      </w:r>
      <w:r w:rsidR="00FB31A2">
        <w:rPr>
          <w:rFonts w:ascii="Times New Roman" w:eastAsiaTheme="minorEastAsia" w:hAnsi="Times New Roman" w:cs="Times New Roman"/>
          <w:sz w:val="20"/>
          <w:szCs w:val="20"/>
          <w:lang w:eastAsia="zh-CN"/>
        </w:rPr>
        <w:t>[3]</w:t>
      </w:r>
      <w:r w:rsidR="00FB31A2">
        <w:rPr>
          <w:rFonts w:ascii="Times New Roman" w:eastAsiaTheme="minorEastAsia" w:hAnsi="Times New Roman" w:cs="Times New Roman"/>
          <w:sz w:val="20"/>
          <w:szCs w:val="20"/>
          <w:lang w:eastAsia="zh-CN"/>
        </w:rPr>
        <w:fldChar w:fldCharType="end"/>
      </w:r>
      <w:r w:rsidR="00FB31A2">
        <w:rPr>
          <w:rFonts w:ascii="Times New Roman" w:eastAsiaTheme="minorEastAsia" w:hAnsi="Times New Roman" w:cs="Times New Roman" w:hint="eastAsia"/>
          <w:sz w:val="20"/>
          <w:szCs w:val="20"/>
          <w:lang w:eastAsia="zh-CN"/>
        </w:rPr>
        <w:t>.</w:t>
      </w:r>
      <w:r w:rsidR="00AF6C9A">
        <w:rPr>
          <w:rFonts w:ascii="Times New Roman" w:eastAsiaTheme="minorEastAsia" w:hAnsi="Times New Roman" w:cs="Times New Roman"/>
          <w:sz w:val="20"/>
          <w:szCs w:val="20"/>
          <w:lang w:eastAsia="zh-CN"/>
        </w:rPr>
        <w:t xml:space="preserve"> </w:t>
      </w:r>
    </w:p>
    <w:tbl>
      <w:tblPr>
        <w:tblStyle w:val="af5"/>
        <w:tblW w:w="0" w:type="auto"/>
        <w:tblLook w:val="04A0" w:firstRow="1" w:lastRow="0" w:firstColumn="1" w:lastColumn="0" w:noHBand="0" w:noVBand="1"/>
      </w:tblPr>
      <w:tblGrid>
        <w:gridCol w:w="9060"/>
      </w:tblGrid>
      <w:tr w:rsidR="006B0FD4" w14:paraId="23DC6EE9" w14:textId="77777777" w:rsidTr="0026091B">
        <w:tc>
          <w:tcPr>
            <w:tcW w:w="9060" w:type="dxa"/>
          </w:tcPr>
          <w:p w14:paraId="3FC7C909" w14:textId="6E35FA38" w:rsidR="00384F4E" w:rsidRPr="008413D6" w:rsidRDefault="00384F4E" w:rsidP="00C9132B">
            <w:pPr>
              <w:autoSpaceDE w:val="0"/>
              <w:autoSpaceDN w:val="0"/>
              <w:rPr>
                <w:rFonts w:ascii="Times" w:eastAsiaTheme="minorEastAsia" w:hAnsi="Times"/>
                <w:b/>
                <w:bCs/>
                <w:iCs/>
                <w:szCs w:val="24"/>
                <w:u w:val="single"/>
                <w:lang w:val="en-GB" w:eastAsia="zh-CN"/>
              </w:rPr>
            </w:pPr>
            <w:r w:rsidRPr="005A200B">
              <w:rPr>
                <w:rFonts w:ascii="Times" w:eastAsiaTheme="minorEastAsia" w:hAnsi="Times" w:hint="eastAsia"/>
                <w:b/>
                <w:bCs/>
                <w:iCs/>
                <w:szCs w:val="24"/>
                <w:u w:val="single"/>
                <w:lang w:val="en-GB" w:eastAsia="zh-CN"/>
              </w:rPr>
              <w:t>A</w:t>
            </w:r>
            <w:r w:rsidRPr="005A200B">
              <w:rPr>
                <w:rFonts w:ascii="Times" w:eastAsiaTheme="minorEastAsia" w:hAnsi="Times"/>
                <w:b/>
                <w:bCs/>
                <w:iCs/>
                <w:szCs w:val="24"/>
                <w:u w:val="single"/>
                <w:lang w:val="en-GB" w:eastAsia="zh-CN"/>
              </w:rPr>
              <w:t>greement in RAN1#11</w:t>
            </w:r>
            <w:r>
              <w:rPr>
                <w:rFonts w:ascii="Times" w:eastAsiaTheme="minorEastAsia" w:hAnsi="Times"/>
                <w:b/>
                <w:bCs/>
                <w:iCs/>
                <w:szCs w:val="24"/>
                <w:u w:val="single"/>
                <w:lang w:val="en-GB" w:eastAsia="zh-CN"/>
              </w:rPr>
              <w:t>1</w:t>
            </w:r>
          </w:p>
          <w:p w14:paraId="5B6DCF9E" w14:textId="27E2B85E" w:rsidR="00850A6F" w:rsidRPr="008413D6" w:rsidRDefault="00850A6F" w:rsidP="00C9132B">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1EC2D9A2" w14:textId="77777777" w:rsidR="00850A6F" w:rsidRPr="00850A6F" w:rsidRDefault="00850A6F" w:rsidP="00850A6F">
            <w:pPr>
              <w:spacing w:line="276" w:lineRule="auto"/>
              <w:contextualSpacing/>
              <w:rPr>
                <w:rFonts w:eastAsia="Batang"/>
                <w:lang w:val="en-GB" w:eastAsia="zh-CN"/>
              </w:rPr>
            </w:pPr>
            <w:r w:rsidRPr="00850A6F">
              <w:rPr>
                <w:rFonts w:eastAsia="Batang"/>
                <w:lang w:val="en-GB" w:eastAsia="zh-CN"/>
              </w:rPr>
              <w:t>Regarding additional candidate S-SSB occasions:</w:t>
            </w:r>
          </w:p>
          <w:p w14:paraId="3423F1A5" w14:textId="77777777" w:rsidR="00850A6F" w:rsidRPr="00850A6F" w:rsidRDefault="00850A6F" w:rsidP="00850A6F">
            <w:pPr>
              <w:numPr>
                <w:ilvl w:val="0"/>
                <w:numId w:val="33"/>
              </w:numPr>
              <w:suppressAutoHyphens/>
              <w:snapToGrid w:val="0"/>
              <w:spacing w:line="276" w:lineRule="auto"/>
              <w:jc w:val="both"/>
              <w:rPr>
                <w:rFonts w:eastAsia="Batang"/>
                <w:lang w:val="en-GB" w:eastAsia="zh-CN"/>
              </w:rPr>
            </w:pPr>
            <w:r w:rsidRPr="00850A6F">
              <w:rPr>
                <w:rFonts w:eastAsia="Batang"/>
                <w:lang w:val="en-GB" w:eastAsia="zh-CN"/>
              </w:rPr>
              <w:t>In the same S-SSB period, RAN1 further study the followings:</w:t>
            </w:r>
          </w:p>
          <w:p w14:paraId="61FA1FF4" w14:textId="77777777" w:rsidR="00850A6F" w:rsidRPr="00850A6F" w:rsidRDefault="00850A6F" w:rsidP="00850A6F">
            <w:pPr>
              <w:numPr>
                <w:ilvl w:val="1"/>
                <w:numId w:val="33"/>
              </w:numPr>
              <w:tabs>
                <w:tab w:val="left" w:pos="0"/>
              </w:tabs>
              <w:suppressAutoHyphens/>
              <w:snapToGrid w:val="0"/>
              <w:spacing w:line="276" w:lineRule="auto"/>
              <w:contextualSpacing/>
              <w:jc w:val="both"/>
              <w:rPr>
                <w:rFonts w:eastAsia="Batang"/>
                <w:lang w:val="en-GB" w:eastAsia="zh-CN"/>
              </w:rPr>
            </w:pPr>
            <w:r w:rsidRPr="00850A6F">
              <w:rPr>
                <w:rFonts w:eastAsia="Batang"/>
                <w:lang w:val="en-GB" w:eastAsia="zh-CN"/>
              </w:rPr>
              <w:t>Alt 1: UE attempts to transmit on all or some of additional candidate S-SSB occasion(s) only when it fails to transmit on R16/R17 S-SSB occasion(s)</w:t>
            </w:r>
          </w:p>
          <w:p w14:paraId="53A8CBC0" w14:textId="77777777" w:rsidR="00850A6F" w:rsidRPr="00850A6F" w:rsidRDefault="00850A6F" w:rsidP="00850A6F">
            <w:pPr>
              <w:numPr>
                <w:ilvl w:val="1"/>
                <w:numId w:val="33"/>
              </w:numPr>
              <w:tabs>
                <w:tab w:val="left" w:pos="0"/>
              </w:tabs>
              <w:suppressAutoHyphens/>
              <w:snapToGrid w:val="0"/>
              <w:spacing w:line="276" w:lineRule="auto"/>
              <w:contextualSpacing/>
              <w:jc w:val="both"/>
              <w:rPr>
                <w:rFonts w:eastAsia="Batang"/>
                <w:lang w:val="en-GB" w:eastAsia="zh-CN"/>
              </w:rPr>
            </w:pPr>
            <w:r w:rsidRPr="00850A6F">
              <w:rPr>
                <w:rFonts w:eastAsia="Batang"/>
                <w:lang w:val="en-GB" w:eastAsia="zh-CN"/>
              </w:rPr>
              <w:t>Alt 2: UE attempts to transmit on all additional candidate S-SSB occasion(s) regardless of whether or not it transmitted on R16/R17 S-SSB occasion(s)</w:t>
            </w:r>
          </w:p>
          <w:p w14:paraId="0D9D651C" w14:textId="77777777" w:rsidR="00850A6F" w:rsidRPr="00850A6F" w:rsidRDefault="00850A6F" w:rsidP="00850A6F">
            <w:pPr>
              <w:numPr>
                <w:ilvl w:val="1"/>
                <w:numId w:val="33"/>
              </w:numPr>
              <w:tabs>
                <w:tab w:val="left" w:pos="0"/>
              </w:tabs>
              <w:suppressAutoHyphens/>
              <w:snapToGrid w:val="0"/>
              <w:spacing w:line="276" w:lineRule="auto"/>
              <w:contextualSpacing/>
              <w:jc w:val="both"/>
              <w:rPr>
                <w:rFonts w:eastAsia="Batang"/>
                <w:lang w:val="en-GB" w:eastAsia="zh-CN"/>
              </w:rPr>
            </w:pPr>
            <w:r w:rsidRPr="00850A6F">
              <w:rPr>
                <w:rFonts w:eastAsia="Batang"/>
                <w:lang w:val="en-GB" w:eastAsia="zh-CN"/>
              </w:rPr>
              <w:t>Alt 3: UE can attempt to transmit on all or some of additional candidate S-SSB occasion(s) regardless of whether or not it transmitted on R16/R17 S-SSB occasion(s)</w:t>
            </w:r>
          </w:p>
          <w:p w14:paraId="6A3CAD46" w14:textId="77777777" w:rsidR="00850A6F" w:rsidRPr="00850A6F" w:rsidRDefault="00850A6F" w:rsidP="00850A6F">
            <w:pPr>
              <w:numPr>
                <w:ilvl w:val="1"/>
                <w:numId w:val="33"/>
              </w:numPr>
              <w:tabs>
                <w:tab w:val="left" w:pos="0"/>
              </w:tabs>
              <w:suppressAutoHyphens/>
              <w:snapToGrid w:val="0"/>
              <w:spacing w:line="276" w:lineRule="auto"/>
              <w:contextualSpacing/>
              <w:jc w:val="both"/>
              <w:rPr>
                <w:rFonts w:eastAsia="Batang"/>
                <w:lang w:val="en-GB" w:eastAsia="zh-CN"/>
              </w:rPr>
            </w:pPr>
            <w:r w:rsidRPr="00850A6F">
              <w:rPr>
                <w:rFonts w:eastAsia="宋体"/>
                <w:lang w:val="en-GB" w:eastAsia="zh-CN"/>
              </w:rPr>
              <w:t>Alt 4: upon LBT failure on a (candidate) S-SSB occasion, a UE attempts to transmit on the subsequent additional candidate S-SSB occasion if within a period S-SSB transmission has not been transmitted in any prior occasions</w:t>
            </w:r>
          </w:p>
          <w:p w14:paraId="5C00D573" w14:textId="77777777" w:rsidR="00850A6F" w:rsidRDefault="00850A6F" w:rsidP="00370056">
            <w:pPr>
              <w:numPr>
                <w:ilvl w:val="0"/>
                <w:numId w:val="33"/>
              </w:numPr>
              <w:suppressAutoHyphens/>
              <w:snapToGrid w:val="0"/>
              <w:spacing w:line="276" w:lineRule="auto"/>
              <w:jc w:val="both"/>
              <w:rPr>
                <w:rFonts w:eastAsia="Batang"/>
                <w:lang w:val="en-GB" w:eastAsia="zh-CN"/>
              </w:rPr>
            </w:pPr>
            <w:r w:rsidRPr="00850A6F">
              <w:rPr>
                <w:rFonts w:eastAsia="Batang"/>
                <w:lang w:val="en-GB" w:eastAsia="zh-CN"/>
              </w:rPr>
              <w:t>FFS details</w:t>
            </w:r>
          </w:p>
          <w:p w14:paraId="29DE7787" w14:textId="767E44ED" w:rsidR="00384F4E" w:rsidRPr="008413D6" w:rsidRDefault="00384F4E" w:rsidP="00AF6C9A">
            <w:pPr>
              <w:autoSpaceDE w:val="0"/>
              <w:autoSpaceDN w:val="0"/>
              <w:rPr>
                <w:rFonts w:ascii="Times" w:eastAsiaTheme="minorEastAsia" w:hAnsi="Times"/>
                <w:b/>
                <w:bCs/>
                <w:iCs/>
                <w:szCs w:val="24"/>
                <w:u w:val="single"/>
                <w:lang w:val="en-GB" w:eastAsia="zh-CN"/>
              </w:rPr>
            </w:pPr>
            <w:r w:rsidRPr="005A200B">
              <w:rPr>
                <w:rFonts w:ascii="Times" w:eastAsiaTheme="minorEastAsia" w:hAnsi="Times" w:hint="eastAsia"/>
                <w:b/>
                <w:bCs/>
                <w:iCs/>
                <w:szCs w:val="24"/>
                <w:u w:val="single"/>
                <w:lang w:val="en-GB" w:eastAsia="zh-CN"/>
              </w:rPr>
              <w:t>A</w:t>
            </w:r>
            <w:r w:rsidRPr="005A200B">
              <w:rPr>
                <w:rFonts w:ascii="Times" w:eastAsiaTheme="minorEastAsia" w:hAnsi="Times"/>
                <w:b/>
                <w:bCs/>
                <w:iCs/>
                <w:szCs w:val="24"/>
                <w:u w:val="single"/>
                <w:lang w:val="en-GB" w:eastAsia="zh-CN"/>
              </w:rPr>
              <w:t>greement in RAN1#11</w:t>
            </w:r>
            <w:r>
              <w:rPr>
                <w:rFonts w:ascii="Times" w:eastAsiaTheme="minorEastAsia" w:hAnsi="Times"/>
                <w:b/>
                <w:bCs/>
                <w:iCs/>
                <w:szCs w:val="24"/>
                <w:u w:val="single"/>
                <w:lang w:val="en-GB" w:eastAsia="zh-CN"/>
              </w:rPr>
              <w:t>2</w:t>
            </w:r>
          </w:p>
          <w:p w14:paraId="270983CE" w14:textId="024B9D4E" w:rsidR="00AF6C9A" w:rsidRPr="008413D6" w:rsidRDefault="00AF6C9A" w:rsidP="00AF6C9A">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3312464F" w14:textId="77777777" w:rsidR="00AF6C9A" w:rsidRPr="001B4317" w:rsidRDefault="00AF6C9A" w:rsidP="00AF6C9A">
            <w:pPr>
              <w:contextualSpacing/>
              <w:rPr>
                <w:lang w:eastAsia="zh-CN"/>
              </w:rPr>
            </w:pPr>
            <w:r w:rsidRPr="001B4317">
              <w:rPr>
                <w:rFonts w:hint="eastAsia"/>
                <w:lang w:eastAsia="zh-CN"/>
              </w:rPr>
              <w:t>RAN1</w:t>
            </w:r>
            <w:r w:rsidRPr="001B4317">
              <w:rPr>
                <w:lang w:eastAsia="zh-CN"/>
              </w:rPr>
              <w:t xml:space="preserve"> further study the followings:</w:t>
            </w:r>
          </w:p>
          <w:p w14:paraId="54AD9FE8" w14:textId="4E37EBE8" w:rsidR="00AF6C9A" w:rsidRPr="00E01E3A" w:rsidRDefault="00AF6C9A" w:rsidP="00E01E3A">
            <w:pPr>
              <w:numPr>
                <w:ilvl w:val="0"/>
                <w:numId w:val="22"/>
              </w:numPr>
              <w:autoSpaceDE w:val="0"/>
              <w:autoSpaceDN w:val="0"/>
              <w:spacing w:line="276" w:lineRule="auto"/>
              <w:rPr>
                <w:lang w:eastAsia="zh-CN"/>
              </w:rPr>
            </w:pPr>
            <w:r w:rsidRPr="001B4317">
              <w:rPr>
                <w:lang w:eastAsia="zh-CN"/>
              </w:rPr>
              <w:t>Whether/how to maintain a COT when the COT contains multiple RB sets and includes S-SSB slot(s), e.g., whether to transmit S-SSB repetitions in more than one RB set, etc.</w:t>
            </w:r>
          </w:p>
        </w:tc>
      </w:tr>
    </w:tbl>
    <w:p w14:paraId="5A979C23" w14:textId="04663E45" w:rsidR="006B0FD4" w:rsidRDefault="003C2D1C" w:rsidP="00326729">
      <w:pPr>
        <w:pStyle w:val="a0"/>
        <w:spacing w:before="24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Regarding</w:t>
      </w:r>
      <w:r w:rsidR="006B0FD4">
        <w:rPr>
          <w:rFonts w:ascii="Times New Roman" w:eastAsiaTheme="minorEastAsia" w:hAnsi="Times New Roman" w:cs="Times New Roman"/>
          <w:sz w:val="20"/>
          <w:szCs w:val="20"/>
          <w:lang w:eastAsia="zh-CN"/>
        </w:rPr>
        <w:t xml:space="preserve"> S-SSB transmission</w:t>
      </w:r>
      <w:r w:rsidR="00817CD3">
        <w:rPr>
          <w:rFonts w:ascii="Times New Roman" w:eastAsiaTheme="minorEastAsia" w:hAnsi="Times New Roman" w:cs="Times New Roman"/>
          <w:sz w:val="20"/>
          <w:szCs w:val="20"/>
          <w:lang w:eastAsia="zh-CN"/>
        </w:rPr>
        <w:t xml:space="preserve"> </w:t>
      </w:r>
      <w:r w:rsidR="00817CD3">
        <w:rPr>
          <w:rFonts w:ascii="Times New Roman" w:eastAsiaTheme="minorEastAsia" w:hAnsi="Times New Roman" w:cs="Times New Roman" w:hint="eastAsia"/>
          <w:sz w:val="20"/>
          <w:szCs w:val="20"/>
          <w:lang w:eastAsia="zh-CN"/>
        </w:rPr>
        <w:t>behavior</w:t>
      </w:r>
      <w:r w:rsidR="007C7FED">
        <w:rPr>
          <w:rFonts w:ascii="Times New Roman" w:eastAsiaTheme="minorEastAsia" w:hAnsi="Times New Roman" w:cs="Times New Roman"/>
          <w:sz w:val="20"/>
          <w:szCs w:val="20"/>
          <w:lang w:eastAsia="zh-CN"/>
        </w:rPr>
        <w:t xml:space="preserve"> </w:t>
      </w:r>
      <w:r w:rsidR="007C7FED">
        <w:rPr>
          <w:rFonts w:ascii="Times New Roman" w:eastAsiaTheme="minorEastAsia" w:hAnsi="Times New Roman" w:cs="Times New Roman" w:hint="eastAsia"/>
          <w:sz w:val="20"/>
          <w:szCs w:val="20"/>
          <w:lang w:eastAsia="zh-CN"/>
        </w:rPr>
        <w:t>o</w:t>
      </w:r>
      <w:r w:rsidR="007C7FED">
        <w:rPr>
          <w:rFonts w:ascii="Times New Roman" w:eastAsiaTheme="minorEastAsia" w:hAnsi="Times New Roman" w:cs="Times New Roman"/>
          <w:sz w:val="20"/>
          <w:szCs w:val="20"/>
          <w:lang w:eastAsia="zh-CN"/>
        </w:rPr>
        <w:t>n additional S-SSB occasion(s)</w:t>
      </w:r>
      <w:r w:rsidR="006B0FD4">
        <w:rPr>
          <w:rFonts w:ascii="Times New Roman" w:eastAsiaTheme="minorEastAsia" w:hAnsi="Times New Roman" w:cs="Times New Roman"/>
          <w:sz w:val="20"/>
          <w:szCs w:val="20"/>
          <w:lang w:eastAsia="zh-CN"/>
        </w:rPr>
        <w:t>, the following two issues should be further discussed</w:t>
      </w:r>
      <w:r w:rsidR="006B0FD4">
        <w:rPr>
          <w:rFonts w:ascii="Times New Roman" w:eastAsiaTheme="minorEastAsia" w:hAnsi="Times New Roman" w:cs="Times New Roman" w:hint="eastAsia"/>
          <w:sz w:val="20"/>
          <w:szCs w:val="20"/>
          <w:lang w:eastAsia="zh-CN"/>
        </w:rPr>
        <w:t>:</w:t>
      </w:r>
    </w:p>
    <w:p w14:paraId="054DCD19" w14:textId="006E44CF" w:rsidR="006B0FD4" w:rsidRDefault="00420F2C" w:rsidP="006B160A">
      <w:pPr>
        <w:pStyle w:val="a0"/>
        <w:numPr>
          <w:ilvl w:val="0"/>
          <w:numId w:val="19"/>
        </w:numPr>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Maximum s</w:t>
      </w:r>
      <w:r w:rsidR="006B0FD4">
        <w:rPr>
          <w:rFonts w:ascii="Times New Roman" w:eastAsiaTheme="minorEastAsia" w:hAnsi="Times New Roman" w:cs="Times New Roman"/>
          <w:sz w:val="20"/>
          <w:szCs w:val="20"/>
          <w:lang w:eastAsia="zh-CN"/>
        </w:rPr>
        <w:t>uccessful S-SSB transmission number</w:t>
      </w:r>
    </w:p>
    <w:p w14:paraId="78460DA9" w14:textId="473B17E4" w:rsidR="003C2D1C" w:rsidRDefault="003C2D1C" w:rsidP="00011AB4">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The configured number of transmission occasions of </w:t>
      </w:r>
      <w:r w:rsidR="00420F2C">
        <w:rPr>
          <w:rFonts w:ascii="Times New Roman" w:eastAsiaTheme="minorEastAsia" w:hAnsi="Times New Roman" w:cs="Times New Roman"/>
          <w:sz w:val="20"/>
          <w:szCs w:val="20"/>
          <w:lang w:eastAsia="zh-CN"/>
        </w:rPr>
        <w:t xml:space="preserve">each </w:t>
      </w:r>
      <w:r w:rsidR="001261CB">
        <w:rPr>
          <w:rFonts w:ascii="Times New Roman" w:eastAsiaTheme="minorEastAsia" w:hAnsi="Times New Roman" w:cs="Times New Roman"/>
          <w:sz w:val="20"/>
          <w:szCs w:val="20"/>
          <w:lang w:eastAsia="zh-CN"/>
        </w:rPr>
        <w:t>R16/R</w:t>
      </w:r>
      <w:r>
        <w:rPr>
          <w:rFonts w:ascii="Times New Roman" w:eastAsiaTheme="minorEastAsia" w:hAnsi="Times New Roman" w:cs="Times New Roman"/>
          <w:sz w:val="20"/>
          <w:szCs w:val="20"/>
          <w:lang w:eastAsia="zh-CN"/>
        </w:rPr>
        <w:t xml:space="preserve">17 S-SSB </w:t>
      </w:r>
      <w:r w:rsidR="00420F2C">
        <w:rPr>
          <w:rFonts w:ascii="Times New Roman" w:eastAsiaTheme="minorEastAsia" w:hAnsi="Times New Roman" w:cs="Times New Roman"/>
          <w:sz w:val="20"/>
          <w:szCs w:val="20"/>
          <w:lang w:eastAsia="zh-CN"/>
        </w:rPr>
        <w:t>resource</w:t>
      </w:r>
      <w:r>
        <w:rPr>
          <w:rFonts w:ascii="Times New Roman" w:eastAsiaTheme="minorEastAsia" w:hAnsi="Times New Roman" w:cs="Times New Roman"/>
          <w:sz w:val="20"/>
          <w:szCs w:val="20"/>
          <w:lang w:eastAsia="zh-CN"/>
        </w:rPr>
        <w:t xml:space="preserve"> </w:t>
      </w:r>
      <w:r w:rsidR="00B81C35">
        <w:rPr>
          <w:rFonts w:ascii="Times New Roman" w:eastAsiaTheme="minorEastAsia" w:hAnsi="Times New Roman" w:cs="Times New Roman"/>
          <w:sz w:val="20"/>
          <w:szCs w:val="20"/>
          <w:lang w:eastAsia="zh-CN"/>
        </w:rPr>
        <w:t xml:space="preserve">is </w:t>
      </w:r>
      <w:r>
        <w:rPr>
          <w:rFonts w:ascii="Times New Roman" w:eastAsiaTheme="minorEastAsia" w:hAnsi="Times New Roman" w:cs="Times New Roman"/>
          <w:sz w:val="20"/>
          <w:szCs w:val="20"/>
          <w:lang w:eastAsia="zh-CN"/>
        </w:rPr>
        <w:t>to ensure the sidelink synchronization performance. Therefore, the total number of successful S-SSB transmission</w:t>
      </w:r>
      <w:r w:rsidR="00817CD3">
        <w:rPr>
          <w:rFonts w:ascii="Times New Roman" w:eastAsiaTheme="minorEastAsia" w:hAnsi="Times New Roman" w:cs="Times New Roman"/>
          <w:sz w:val="20"/>
          <w:szCs w:val="20"/>
          <w:lang w:eastAsia="zh-CN"/>
        </w:rPr>
        <w:t>s</w:t>
      </w:r>
      <w:r>
        <w:rPr>
          <w:rFonts w:ascii="Times New Roman" w:eastAsiaTheme="minorEastAsia" w:hAnsi="Times New Roman" w:cs="Times New Roman"/>
          <w:sz w:val="20"/>
          <w:szCs w:val="20"/>
          <w:lang w:eastAsia="zh-CN"/>
        </w:rPr>
        <w:t xml:space="preserve"> </w:t>
      </w:r>
      <w:r w:rsidR="00817CD3">
        <w:rPr>
          <w:rFonts w:ascii="Times New Roman" w:eastAsiaTheme="minorEastAsia" w:hAnsi="Times New Roman" w:cs="Times New Roman" w:hint="eastAsia"/>
          <w:sz w:val="20"/>
          <w:szCs w:val="20"/>
          <w:lang w:eastAsia="zh-CN"/>
        </w:rPr>
        <w:t>within</w:t>
      </w:r>
      <w:r w:rsidR="00817CD3">
        <w:rPr>
          <w:rFonts w:ascii="Times New Roman" w:eastAsiaTheme="minorEastAsia" w:hAnsi="Times New Roman" w:cs="Times New Roman"/>
          <w:sz w:val="20"/>
          <w:szCs w:val="20"/>
          <w:lang w:eastAsia="zh-CN"/>
        </w:rPr>
        <w:t xml:space="preserve"> a synchronization period </w:t>
      </w:r>
      <w:r>
        <w:rPr>
          <w:rFonts w:ascii="Times New Roman" w:eastAsiaTheme="minorEastAsia" w:hAnsi="Times New Roman" w:cs="Times New Roman"/>
          <w:sz w:val="20"/>
          <w:szCs w:val="20"/>
          <w:lang w:eastAsia="zh-CN"/>
        </w:rPr>
        <w:t>in SL-U shall not exce</w:t>
      </w:r>
      <w:r w:rsidR="001261CB">
        <w:rPr>
          <w:rFonts w:ascii="Times New Roman" w:eastAsiaTheme="minorEastAsia" w:hAnsi="Times New Roman" w:cs="Times New Roman"/>
          <w:sz w:val="20"/>
          <w:szCs w:val="20"/>
          <w:lang w:eastAsia="zh-CN"/>
        </w:rPr>
        <w:t>ed the configured number of R16/R</w:t>
      </w:r>
      <w:r>
        <w:rPr>
          <w:rFonts w:ascii="Times New Roman" w:eastAsiaTheme="minorEastAsia" w:hAnsi="Times New Roman" w:cs="Times New Roman"/>
          <w:sz w:val="20"/>
          <w:szCs w:val="20"/>
          <w:lang w:eastAsia="zh-CN"/>
        </w:rPr>
        <w:t>17 S-SSB occasion</w:t>
      </w:r>
      <w:r w:rsidR="000D0D0E">
        <w:rPr>
          <w:rFonts w:ascii="Times New Roman" w:eastAsiaTheme="minorEastAsia" w:hAnsi="Times New Roman" w:cs="Times New Roman"/>
          <w:sz w:val="20"/>
          <w:szCs w:val="20"/>
          <w:lang w:eastAsia="zh-CN"/>
        </w:rPr>
        <w:t>(s)</w:t>
      </w:r>
      <w:r>
        <w:rPr>
          <w:rFonts w:ascii="Times New Roman" w:eastAsiaTheme="minorEastAsia" w:hAnsi="Times New Roman" w:cs="Times New Roman"/>
          <w:sz w:val="20"/>
          <w:szCs w:val="20"/>
          <w:lang w:eastAsia="zh-CN"/>
        </w:rPr>
        <w:t xml:space="preserve">. </w:t>
      </w:r>
    </w:p>
    <w:p w14:paraId="5B46D0D7" w14:textId="0F4A43B5" w:rsidR="006B0FD4" w:rsidRDefault="00420F2C" w:rsidP="006B160A">
      <w:pPr>
        <w:pStyle w:val="a0"/>
        <w:numPr>
          <w:ilvl w:val="0"/>
          <w:numId w:val="19"/>
        </w:numPr>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w:t>
      </w:r>
      <w:r w:rsidR="006B0FD4">
        <w:rPr>
          <w:rFonts w:ascii="Times New Roman" w:eastAsiaTheme="minorEastAsia" w:hAnsi="Times New Roman" w:cs="Times New Roman"/>
          <w:sz w:val="20"/>
          <w:szCs w:val="20"/>
          <w:lang w:eastAsia="zh-CN"/>
        </w:rPr>
        <w:t>elationship between R16/R17 S-SSB transmissions and additional candidate S-SSB transmissions</w:t>
      </w:r>
    </w:p>
    <w:p w14:paraId="3B9538FC" w14:textId="712AC34C" w:rsidR="004909BE" w:rsidRDefault="004909BE" w:rsidP="00011AB4">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Based on above discussion, in order to ensure the synchronization performance, the number of successful S-SSB transmission occasion</w:t>
      </w:r>
      <w:r w:rsidR="007A311F">
        <w:rPr>
          <w:rFonts w:ascii="Times New Roman" w:eastAsiaTheme="minorEastAsia" w:hAnsi="Times New Roman" w:cs="Times New Roman"/>
          <w:sz w:val="20"/>
          <w:szCs w:val="20"/>
          <w:lang w:eastAsia="zh-CN"/>
        </w:rPr>
        <w:t>s</w:t>
      </w:r>
      <w:r>
        <w:rPr>
          <w:rFonts w:ascii="Times New Roman" w:eastAsiaTheme="minorEastAsia" w:hAnsi="Times New Roman" w:cs="Times New Roman"/>
          <w:sz w:val="20"/>
          <w:szCs w:val="20"/>
          <w:lang w:eastAsia="zh-CN"/>
        </w:rPr>
        <w:t xml:space="preserve"> is to meet the configured number o</w:t>
      </w:r>
      <w:r w:rsidR="00011AB4">
        <w:rPr>
          <w:rFonts w:ascii="Times New Roman" w:eastAsiaTheme="minorEastAsia" w:hAnsi="Times New Roman" w:cs="Times New Roman"/>
          <w:sz w:val="20"/>
          <w:szCs w:val="20"/>
          <w:lang w:eastAsia="zh-CN"/>
        </w:rPr>
        <w:t>f R16/R</w:t>
      </w:r>
      <w:r w:rsidRPr="004909BE">
        <w:rPr>
          <w:rFonts w:ascii="Times New Roman" w:eastAsiaTheme="minorEastAsia" w:hAnsi="Times New Roman" w:cs="Times New Roman"/>
          <w:sz w:val="20"/>
          <w:szCs w:val="20"/>
          <w:lang w:eastAsia="zh-CN"/>
        </w:rPr>
        <w:t>17 S-SSB occasion</w:t>
      </w:r>
      <w:r w:rsidR="00764FED">
        <w:rPr>
          <w:rFonts w:ascii="Times New Roman" w:eastAsiaTheme="minorEastAsia" w:hAnsi="Times New Roman" w:cs="Times New Roman"/>
          <w:sz w:val="20"/>
          <w:szCs w:val="20"/>
          <w:lang w:eastAsia="zh-CN"/>
        </w:rPr>
        <w:t>(s)</w:t>
      </w:r>
      <w:r w:rsidRPr="004909BE">
        <w:rPr>
          <w:rFonts w:ascii="Times New Roman" w:eastAsiaTheme="minorEastAsia" w:hAnsi="Times New Roman" w:cs="Times New Roman"/>
          <w:sz w:val="20"/>
          <w:szCs w:val="20"/>
          <w:lang w:eastAsia="zh-CN"/>
        </w:rPr>
        <w:t xml:space="preserve"> regardless of the S-SSB transmission is transmitted </w:t>
      </w:r>
      <w:r w:rsidR="00011AB4">
        <w:rPr>
          <w:rFonts w:ascii="Times New Roman" w:eastAsiaTheme="minorEastAsia" w:hAnsi="Times New Roman" w:cs="Times New Roman"/>
          <w:sz w:val="20"/>
          <w:szCs w:val="20"/>
          <w:lang w:eastAsia="zh-CN"/>
        </w:rPr>
        <w:t>on</w:t>
      </w:r>
      <w:r w:rsidRPr="004909BE">
        <w:rPr>
          <w:rFonts w:ascii="Times New Roman" w:eastAsiaTheme="minorEastAsia" w:hAnsi="Times New Roman" w:cs="Times New Roman"/>
          <w:sz w:val="20"/>
          <w:szCs w:val="20"/>
          <w:lang w:eastAsia="zh-CN"/>
        </w:rPr>
        <w:t xml:space="preserve"> legacy S-SSB occasion</w:t>
      </w:r>
      <w:r w:rsidR="00011AB4">
        <w:rPr>
          <w:rFonts w:ascii="Times New Roman" w:eastAsiaTheme="minorEastAsia" w:hAnsi="Times New Roman" w:cs="Times New Roman"/>
          <w:sz w:val="20"/>
          <w:szCs w:val="20"/>
          <w:lang w:eastAsia="zh-CN"/>
        </w:rPr>
        <w:t>s</w:t>
      </w:r>
      <w:r w:rsidRPr="004909BE">
        <w:rPr>
          <w:rFonts w:ascii="Times New Roman" w:eastAsiaTheme="minorEastAsia" w:hAnsi="Times New Roman" w:cs="Times New Roman"/>
          <w:sz w:val="20"/>
          <w:szCs w:val="20"/>
          <w:lang w:eastAsia="zh-CN"/>
        </w:rPr>
        <w:t xml:space="preserve"> or additional S-SSB occasions. </w:t>
      </w:r>
      <w:r>
        <w:rPr>
          <w:rFonts w:ascii="Times New Roman" w:eastAsiaTheme="minorEastAsia" w:hAnsi="Times New Roman" w:cs="Times New Roman"/>
          <w:sz w:val="20"/>
          <w:szCs w:val="20"/>
          <w:lang w:eastAsia="zh-CN"/>
        </w:rPr>
        <w:t>Based on this principle, w</w:t>
      </w:r>
      <w:r w:rsidRPr="004909BE">
        <w:rPr>
          <w:rFonts w:ascii="Times New Roman" w:eastAsiaTheme="minorEastAsia" w:hAnsi="Times New Roman" w:cs="Times New Roman"/>
          <w:sz w:val="20"/>
          <w:szCs w:val="20"/>
          <w:lang w:eastAsia="zh-CN"/>
        </w:rPr>
        <w:t xml:space="preserve">hen the total </w:t>
      </w:r>
      <w:r w:rsidR="00881A89">
        <w:rPr>
          <w:rFonts w:ascii="Times New Roman" w:eastAsiaTheme="minorEastAsia" w:hAnsi="Times New Roman" w:cs="Times New Roman"/>
          <w:sz w:val="20"/>
          <w:szCs w:val="20"/>
          <w:lang w:eastAsia="zh-CN"/>
        </w:rPr>
        <w:t xml:space="preserve">successful </w:t>
      </w:r>
      <w:r w:rsidRPr="004909BE">
        <w:rPr>
          <w:rFonts w:ascii="Times New Roman" w:eastAsiaTheme="minorEastAsia" w:hAnsi="Times New Roman" w:cs="Times New Roman"/>
          <w:sz w:val="20"/>
          <w:szCs w:val="20"/>
          <w:lang w:eastAsia="zh-CN"/>
        </w:rPr>
        <w:t>S-SSB transmission</w:t>
      </w:r>
      <w:r w:rsidR="00762795">
        <w:rPr>
          <w:rFonts w:ascii="Times New Roman" w:eastAsiaTheme="minorEastAsia" w:hAnsi="Times New Roman" w:cs="Times New Roman"/>
          <w:sz w:val="20"/>
          <w:szCs w:val="20"/>
          <w:lang w:eastAsia="zh-CN"/>
        </w:rPr>
        <w:t>s are</w:t>
      </w:r>
      <w:r w:rsidRPr="004909BE">
        <w:rPr>
          <w:rFonts w:ascii="Times New Roman" w:eastAsiaTheme="minorEastAsia" w:hAnsi="Times New Roman" w:cs="Times New Roman"/>
          <w:sz w:val="20"/>
          <w:szCs w:val="20"/>
          <w:lang w:eastAsia="zh-CN"/>
        </w:rPr>
        <w:t xml:space="preserve"> less than</w:t>
      </w:r>
      <w:r w:rsidR="002A6CAA" w:rsidRPr="002A6CAA">
        <w:t xml:space="preserve"> </w:t>
      </w:r>
      <w:r w:rsidR="00762795">
        <w:rPr>
          <w:rFonts w:ascii="Times New Roman" w:eastAsiaTheme="minorEastAsia" w:hAnsi="Times New Roman" w:cs="Times New Roman"/>
          <w:sz w:val="20"/>
          <w:szCs w:val="20"/>
          <w:lang w:eastAsia="zh-CN"/>
        </w:rPr>
        <w:t>the number of R16/R</w:t>
      </w:r>
      <w:r w:rsidR="002A6CAA" w:rsidRPr="002A6CAA">
        <w:rPr>
          <w:rFonts w:ascii="Times New Roman" w:eastAsiaTheme="minorEastAsia" w:hAnsi="Times New Roman" w:cs="Times New Roman"/>
          <w:sz w:val="20"/>
          <w:szCs w:val="20"/>
          <w:lang w:eastAsia="zh-CN"/>
        </w:rPr>
        <w:t>17 S-SSB occasion</w:t>
      </w:r>
      <w:r w:rsidR="00762795">
        <w:rPr>
          <w:rFonts w:ascii="Times New Roman" w:eastAsiaTheme="minorEastAsia" w:hAnsi="Times New Roman" w:cs="Times New Roman"/>
          <w:sz w:val="20"/>
          <w:szCs w:val="20"/>
          <w:lang w:eastAsia="zh-CN"/>
        </w:rPr>
        <w:t>s</w:t>
      </w:r>
      <w:r w:rsidR="002A6CAA">
        <w:rPr>
          <w:rFonts w:ascii="Times New Roman" w:eastAsiaTheme="minorEastAsia" w:hAnsi="Times New Roman" w:cs="Times New Roman"/>
          <w:sz w:val="20"/>
          <w:szCs w:val="20"/>
          <w:lang w:eastAsia="zh-CN"/>
        </w:rPr>
        <w:t xml:space="preserve">, UE will </w:t>
      </w:r>
      <w:r w:rsidRPr="004909BE">
        <w:rPr>
          <w:rFonts w:ascii="Times New Roman" w:eastAsiaTheme="minorEastAsia" w:hAnsi="Times New Roman" w:cs="Times New Roman"/>
          <w:sz w:val="20"/>
          <w:szCs w:val="20"/>
          <w:lang w:eastAsia="zh-CN"/>
        </w:rPr>
        <w:t xml:space="preserve">attempt to transmit on the subsequent </w:t>
      </w:r>
      <w:r w:rsidR="00762795">
        <w:rPr>
          <w:rFonts w:ascii="Times New Roman" w:eastAsiaTheme="minorEastAsia" w:hAnsi="Times New Roman" w:cs="Times New Roman"/>
          <w:sz w:val="20"/>
          <w:szCs w:val="20"/>
          <w:lang w:eastAsia="zh-CN"/>
        </w:rPr>
        <w:t>candidate S-SSB occasion</w:t>
      </w:r>
      <w:r w:rsidR="002A6CAA">
        <w:rPr>
          <w:rFonts w:ascii="Times New Roman" w:eastAsiaTheme="minorEastAsia" w:hAnsi="Times New Roman" w:cs="Times New Roman"/>
          <w:sz w:val="20"/>
          <w:szCs w:val="20"/>
          <w:lang w:eastAsia="zh-CN"/>
        </w:rPr>
        <w:t xml:space="preserve">, the candidate S-SSB occasion can be either </w:t>
      </w:r>
      <w:r w:rsidRPr="004909BE">
        <w:rPr>
          <w:rFonts w:ascii="Times New Roman" w:eastAsiaTheme="minorEastAsia" w:hAnsi="Times New Roman" w:cs="Times New Roman"/>
          <w:sz w:val="20"/>
          <w:szCs w:val="20"/>
          <w:lang w:eastAsia="zh-CN"/>
        </w:rPr>
        <w:t xml:space="preserve">legacy R16/R17 S-SSB occasion </w:t>
      </w:r>
      <w:r w:rsidR="002A6CAA">
        <w:rPr>
          <w:rFonts w:ascii="Times New Roman" w:eastAsiaTheme="minorEastAsia" w:hAnsi="Times New Roman" w:cs="Times New Roman"/>
          <w:sz w:val="20"/>
          <w:szCs w:val="20"/>
          <w:lang w:eastAsia="zh-CN"/>
        </w:rPr>
        <w:t>or</w:t>
      </w:r>
      <w:r w:rsidRPr="004909BE">
        <w:rPr>
          <w:rFonts w:ascii="Times New Roman" w:eastAsiaTheme="minorEastAsia" w:hAnsi="Times New Roman" w:cs="Times New Roman"/>
          <w:sz w:val="20"/>
          <w:szCs w:val="20"/>
          <w:lang w:eastAsia="zh-CN"/>
        </w:rPr>
        <w:t xml:space="preserve"> additional candidate S-SSB occasion.</w:t>
      </w:r>
    </w:p>
    <w:p w14:paraId="418CC0B2" w14:textId="1EE767B0" w:rsidR="006B0FD4" w:rsidRPr="00752DC6" w:rsidRDefault="006B0FD4" w:rsidP="006B0FD4">
      <w:pPr>
        <w:pStyle w:val="a0"/>
        <w:spacing w:before="120"/>
        <w:rPr>
          <w:rFonts w:ascii="Times New Roman" w:eastAsiaTheme="minorEastAsia" w:hAnsi="Times New Roman" w:cs="Times New Roman"/>
          <w:b/>
          <w:sz w:val="20"/>
          <w:szCs w:val="20"/>
          <w:lang w:eastAsia="zh-CN"/>
        </w:rPr>
      </w:pPr>
      <w:r w:rsidRPr="00752DC6">
        <w:rPr>
          <w:rFonts w:ascii="Times New Roman" w:eastAsiaTheme="minorEastAsia" w:hAnsi="Times New Roman" w:cs="Times New Roman"/>
          <w:b/>
          <w:sz w:val="20"/>
          <w:szCs w:val="20"/>
          <w:lang w:eastAsia="zh-CN"/>
        </w:rPr>
        <w:t xml:space="preserve">Proposal </w:t>
      </w:r>
      <w:r w:rsidR="0070404D">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7</w:t>
      </w:r>
      <w:r w:rsidRPr="00970023">
        <w:rPr>
          <w:rFonts w:ascii="Times New Roman" w:eastAsiaTheme="minorEastAsia" w:hAnsi="Times New Roman" w:cs="Times New Roman"/>
          <w:b/>
          <w:sz w:val="20"/>
          <w:szCs w:val="20"/>
          <w:lang w:eastAsia="zh-CN"/>
        </w:rPr>
        <w:t xml:space="preserve">:  </w:t>
      </w:r>
      <w:r w:rsidR="002A6CAA">
        <w:rPr>
          <w:rFonts w:ascii="Times New Roman" w:eastAsiaTheme="minorEastAsia" w:hAnsi="Times New Roman" w:cs="Times New Roman"/>
          <w:b/>
          <w:sz w:val="20"/>
          <w:szCs w:val="20"/>
          <w:lang w:eastAsia="zh-CN"/>
        </w:rPr>
        <w:t>W</w:t>
      </w:r>
      <w:r w:rsidR="002A6CAA" w:rsidRPr="002A6CAA">
        <w:rPr>
          <w:rFonts w:ascii="Times New Roman" w:eastAsiaTheme="minorEastAsia" w:hAnsi="Times New Roman" w:cs="Times New Roman"/>
          <w:b/>
          <w:sz w:val="20"/>
          <w:szCs w:val="20"/>
          <w:lang w:eastAsia="zh-CN"/>
        </w:rPr>
        <w:t xml:space="preserve">hen the total </w:t>
      </w:r>
      <w:r w:rsidR="002A6CAA">
        <w:rPr>
          <w:rFonts w:ascii="Times New Roman" w:eastAsiaTheme="minorEastAsia" w:hAnsi="Times New Roman" w:cs="Times New Roman"/>
          <w:b/>
          <w:sz w:val="20"/>
          <w:szCs w:val="20"/>
          <w:lang w:eastAsia="zh-CN"/>
        </w:rPr>
        <w:t xml:space="preserve">number of </w:t>
      </w:r>
      <w:r w:rsidR="00881A89">
        <w:rPr>
          <w:rFonts w:ascii="Times New Roman" w:eastAsiaTheme="minorEastAsia" w:hAnsi="Times New Roman" w:cs="Times New Roman"/>
          <w:b/>
          <w:sz w:val="20"/>
          <w:szCs w:val="20"/>
          <w:lang w:eastAsia="zh-CN"/>
        </w:rPr>
        <w:t xml:space="preserve">successful </w:t>
      </w:r>
      <w:r w:rsidR="002A6CAA" w:rsidRPr="002A6CAA">
        <w:rPr>
          <w:rFonts w:ascii="Times New Roman" w:eastAsiaTheme="minorEastAsia" w:hAnsi="Times New Roman" w:cs="Times New Roman"/>
          <w:b/>
          <w:sz w:val="20"/>
          <w:szCs w:val="20"/>
          <w:lang w:eastAsia="zh-CN"/>
        </w:rPr>
        <w:t>S-SSB transmission</w:t>
      </w:r>
      <w:r w:rsidR="00EC166A">
        <w:rPr>
          <w:rFonts w:ascii="Times New Roman" w:eastAsiaTheme="minorEastAsia" w:hAnsi="Times New Roman" w:cs="Times New Roman"/>
          <w:b/>
          <w:sz w:val="20"/>
          <w:szCs w:val="20"/>
          <w:lang w:eastAsia="zh-CN"/>
        </w:rPr>
        <w:t>s</w:t>
      </w:r>
      <w:r w:rsidR="002A6CAA" w:rsidRPr="002A6CAA">
        <w:rPr>
          <w:rFonts w:ascii="Times New Roman" w:eastAsiaTheme="minorEastAsia" w:hAnsi="Times New Roman" w:cs="Times New Roman"/>
          <w:b/>
          <w:sz w:val="20"/>
          <w:szCs w:val="20"/>
          <w:lang w:eastAsia="zh-CN"/>
        </w:rPr>
        <w:t xml:space="preserve"> </w:t>
      </w:r>
      <w:r w:rsidR="00BA50CD">
        <w:rPr>
          <w:rFonts w:ascii="Times New Roman" w:eastAsiaTheme="minorEastAsia" w:hAnsi="Times New Roman" w:cs="Times New Roman"/>
          <w:b/>
          <w:sz w:val="20"/>
          <w:szCs w:val="20"/>
          <w:lang w:eastAsia="zh-CN"/>
        </w:rPr>
        <w:t xml:space="preserve">within a S-SSB period </w:t>
      </w:r>
      <w:r w:rsidR="00CA4651">
        <w:rPr>
          <w:rFonts w:ascii="Times New Roman" w:eastAsiaTheme="minorEastAsia" w:hAnsi="Times New Roman" w:cs="Times New Roman"/>
          <w:b/>
          <w:sz w:val="20"/>
          <w:szCs w:val="20"/>
          <w:lang w:eastAsia="zh-CN"/>
        </w:rPr>
        <w:t>is less than the number of R16/R</w:t>
      </w:r>
      <w:r w:rsidR="002A6CAA" w:rsidRPr="002A6CAA">
        <w:rPr>
          <w:rFonts w:ascii="Times New Roman" w:eastAsiaTheme="minorEastAsia" w:hAnsi="Times New Roman" w:cs="Times New Roman"/>
          <w:b/>
          <w:sz w:val="20"/>
          <w:szCs w:val="20"/>
          <w:lang w:eastAsia="zh-CN"/>
        </w:rPr>
        <w:t>17 S-SSB occasion</w:t>
      </w:r>
      <w:r w:rsidR="00762795">
        <w:rPr>
          <w:rFonts w:ascii="Times New Roman" w:eastAsiaTheme="minorEastAsia" w:hAnsi="Times New Roman" w:cs="Times New Roman"/>
          <w:b/>
          <w:sz w:val="20"/>
          <w:szCs w:val="20"/>
          <w:lang w:eastAsia="zh-CN"/>
        </w:rPr>
        <w:t>s</w:t>
      </w:r>
      <w:r w:rsidR="002A6CAA" w:rsidRPr="002A6CAA">
        <w:rPr>
          <w:rFonts w:ascii="Times New Roman" w:eastAsiaTheme="minorEastAsia" w:hAnsi="Times New Roman" w:cs="Times New Roman"/>
          <w:b/>
          <w:sz w:val="20"/>
          <w:szCs w:val="20"/>
          <w:lang w:eastAsia="zh-CN"/>
        </w:rPr>
        <w:t>, UE attempt</w:t>
      </w:r>
      <w:r w:rsidR="002A6CAA">
        <w:rPr>
          <w:rFonts w:ascii="Times New Roman" w:eastAsiaTheme="minorEastAsia" w:hAnsi="Times New Roman" w:cs="Times New Roman"/>
          <w:b/>
          <w:sz w:val="20"/>
          <w:szCs w:val="20"/>
          <w:lang w:eastAsia="zh-CN"/>
        </w:rPr>
        <w:t>s</w:t>
      </w:r>
      <w:r w:rsidR="002A6CAA" w:rsidRPr="002A6CAA">
        <w:rPr>
          <w:rFonts w:ascii="Times New Roman" w:eastAsiaTheme="minorEastAsia" w:hAnsi="Times New Roman" w:cs="Times New Roman"/>
          <w:b/>
          <w:sz w:val="20"/>
          <w:szCs w:val="20"/>
          <w:lang w:eastAsia="zh-CN"/>
        </w:rPr>
        <w:t xml:space="preserve"> to transmit on the subsequent </w:t>
      </w:r>
      <w:r w:rsidR="00762795">
        <w:rPr>
          <w:rFonts w:ascii="Times New Roman" w:eastAsiaTheme="minorEastAsia" w:hAnsi="Times New Roman" w:cs="Times New Roman"/>
          <w:b/>
          <w:sz w:val="20"/>
          <w:szCs w:val="20"/>
          <w:lang w:eastAsia="zh-CN"/>
        </w:rPr>
        <w:t>candidate S-SSB occasion</w:t>
      </w:r>
      <w:r w:rsidR="002A6CAA" w:rsidRPr="002A6CAA">
        <w:rPr>
          <w:rFonts w:ascii="Times New Roman" w:eastAsiaTheme="minorEastAsia" w:hAnsi="Times New Roman" w:cs="Times New Roman"/>
          <w:b/>
          <w:sz w:val="20"/>
          <w:szCs w:val="20"/>
          <w:lang w:eastAsia="zh-CN"/>
        </w:rPr>
        <w:t xml:space="preserve">, the candidate </w:t>
      </w:r>
      <w:r w:rsidR="002A6CAA">
        <w:rPr>
          <w:rFonts w:ascii="Times New Roman" w:eastAsiaTheme="minorEastAsia" w:hAnsi="Times New Roman" w:cs="Times New Roman"/>
          <w:b/>
          <w:sz w:val="20"/>
          <w:szCs w:val="20"/>
          <w:lang w:eastAsia="zh-CN"/>
        </w:rPr>
        <w:t xml:space="preserve">S-SSB </w:t>
      </w:r>
      <w:r w:rsidR="002A6CAA" w:rsidRPr="002A6CAA">
        <w:rPr>
          <w:rFonts w:ascii="Times New Roman" w:eastAsiaTheme="minorEastAsia" w:hAnsi="Times New Roman" w:cs="Times New Roman"/>
          <w:b/>
          <w:sz w:val="20"/>
          <w:szCs w:val="20"/>
          <w:lang w:eastAsia="zh-CN"/>
        </w:rPr>
        <w:t>oc</w:t>
      </w:r>
      <w:r w:rsidR="00762795">
        <w:rPr>
          <w:rFonts w:ascii="Times New Roman" w:eastAsiaTheme="minorEastAsia" w:hAnsi="Times New Roman" w:cs="Times New Roman"/>
          <w:b/>
          <w:sz w:val="20"/>
          <w:szCs w:val="20"/>
          <w:lang w:eastAsia="zh-CN"/>
        </w:rPr>
        <w:t>casion can be either legacy R16/R</w:t>
      </w:r>
      <w:r w:rsidR="002A6CAA" w:rsidRPr="002A6CAA">
        <w:rPr>
          <w:rFonts w:ascii="Times New Roman" w:eastAsiaTheme="minorEastAsia" w:hAnsi="Times New Roman" w:cs="Times New Roman"/>
          <w:b/>
          <w:sz w:val="20"/>
          <w:szCs w:val="20"/>
          <w:lang w:eastAsia="zh-CN"/>
        </w:rPr>
        <w:t>17 S-SSB occasion or additional candidate S-SSB occasion.</w:t>
      </w:r>
    </w:p>
    <w:p w14:paraId="6A8F8A42" w14:textId="252B7681" w:rsidR="00332123" w:rsidRDefault="00332123" w:rsidP="007F75B2">
      <w:pPr>
        <w:pStyle w:val="a0"/>
        <w:rPr>
          <w:rFonts w:ascii="Times New Roman" w:eastAsiaTheme="minorEastAsia" w:hAnsi="Times New Roman" w:cs="Times New Roman"/>
          <w:sz w:val="20"/>
          <w:lang w:eastAsia="zh-CN"/>
        </w:rPr>
      </w:pPr>
    </w:p>
    <w:p w14:paraId="2D208CA2" w14:textId="0A8EEEB2" w:rsidR="001505E7" w:rsidRDefault="00C9356C" w:rsidP="007F75B2">
      <w:pPr>
        <w:pStyle w:val="a0"/>
        <w:rPr>
          <w:rFonts w:ascii="Times New Roman" w:eastAsiaTheme="minorEastAsia" w:hAnsi="Times New Roman" w:cs="Times New Roman"/>
          <w:sz w:val="20"/>
          <w:lang w:eastAsia="zh-CN"/>
        </w:rPr>
      </w:pPr>
      <w:r>
        <w:rPr>
          <w:rFonts w:ascii="Times New Roman" w:eastAsiaTheme="minorEastAsia" w:hAnsi="Times New Roman" w:cs="Times New Roman" w:hint="eastAsia"/>
          <w:sz w:val="20"/>
          <w:lang w:eastAsia="zh-CN"/>
        </w:rPr>
        <w:t>O</w:t>
      </w:r>
      <w:r>
        <w:rPr>
          <w:rFonts w:ascii="Times New Roman" w:eastAsiaTheme="minorEastAsia" w:hAnsi="Times New Roman" w:cs="Times New Roman"/>
          <w:sz w:val="20"/>
          <w:lang w:eastAsia="zh-CN"/>
        </w:rPr>
        <w:t xml:space="preserve">ne </w:t>
      </w:r>
      <w:r w:rsidR="00E93B8F">
        <w:rPr>
          <w:rFonts w:ascii="Times New Roman" w:eastAsiaTheme="minorEastAsia" w:hAnsi="Times New Roman" w:cs="Times New Roman"/>
          <w:sz w:val="20"/>
          <w:lang w:eastAsia="zh-CN"/>
        </w:rPr>
        <w:t xml:space="preserve">additional </w:t>
      </w:r>
      <w:r>
        <w:rPr>
          <w:rFonts w:ascii="Times New Roman" w:eastAsiaTheme="minorEastAsia" w:hAnsi="Times New Roman" w:cs="Times New Roman"/>
          <w:sz w:val="20"/>
          <w:lang w:eastAsia="zh-CN"/>
        </w:rPr>
        <w:t xml:space="preserve">remaining FFS </w:t>
      </w:r>
      <w:r w:rsidR="004B1C4C">
        <w:rPr>
          <w:rFonts w:ascii="Times New Roman" w:eastAsiaTheme="minorEastAsia" w:hAnsi="Times New Roman" w:cs="Times New Roman"/>
          <w:sz w:val="20"/>
          <w:lang w:eastAsia="zh-CN"/>
        </w:rPr>
        <w:t>issue</w:t>
      </w:r>
      <w:r>
        <w:rPr>
          <w:rFonts w:ascii="Times New Roman" w:eastAsiaTheme="minorEastAsia" w:hAnsi="Times New Roman" w:cs="Times New Roman"/>
          <w:sz w:val="20"/>
          <w:lang w:eastAsia="zh-CN"/>
        </w:rPr>
        <w:t xml:space="preserve"> is how to perform S-SSB transmission or reception within a COT containing multiple RB set</w:t>
      </w:r>
      <w:r w:rsidR="002A2184">
        <w:rPr>
          <w:rFonts w:ascii="Times New Roman" w:eastAsiaTheme="minorEastAsia" w:hAnsi="Times New Roman" w:cs="Times New Roman"/>
          <w:sz w:val="20"/>
          <w:lang w:eastAsia="zh-CN"/>
        </w:rPr>
        <w:t xml:space="preserve"> and S-SSB slot</w:t>
      </w:r>
      <w:r>
        <w:rPr>
          <w:rFonts w:ascii="Times New Roman" w:eastAsiaTheme="minorEastAsia" w:hAnsi="Times New Roman" w:cs="Times New Roman"/>
          <w:sz w:val="20"/>
          <w:lang w:eastAsia="zh-CN"/>
        </w:rPr>
        <w:t xml:space="preserve">. </w:t>
      </w:r>
      <w:r w:rsidR="005E4C44">
        <w:rPr>
          <w:rFonts w:ascii="Times New Roman" w:eastAsiaTheme="minorEastAsia" w:hAnsi="Times New Roman" w:cs="Times New Roman"/>
          <w:sz w:val="20"/>
          <w:lang w:eastAsia="zh-CN"/>
        </w:rPr>
        <w:t>If the UE obtaining the COT is the S-SSB transmission UE, then c</w:t>
      </w:r>
      <w:r w:rsidR="00F515A3">
        <w:rPr>
          <w:rFonts w:ascii="Times New Roman" w:eastAsiaTheme="minorEastAsia" w:hAnsi="Times New Roman" w:cs="Times New Roman"/>
          <w:sz w:val="20"/>
          <w:lang w:eastAsia="zh-CN"/>
        </w:rPr>
        <w:t xml:space="preserve">onsidering the motivation that UE should try to maintain a COT after type1 channel access, </w:t>
      </w:r>
      <w:r w:rsidR="00E93B8F">
        <w:rPr>
          <w:rFonts w:ascii="Times New Roman" w:eastAsiaTheme="minorEastAsia" w:hAnsi="Times New Roman" w:cs="Times New Roman"/>
          <w:sz w:val="20"/>
          <w:lang w:eastAsia="zh-CN"/>
        </w:rPr>
        <w:t xml:space="preserve">so </w:t>
      </w:r>
      <w:r w:rsidR="005E4C44">
        <w:rPr>
          <w:rFonts w:ascii="Times New Roman" w:eastAsiaTheme="minorEastAsia" w:hAnsi="Times New Roman" w:cs="Times New Roman"/>
          <w:sz w:val="20"/>
          <w:lang w:eastAsia="zh-CN"/>
        </w:rPr>
        <w:t>additional</w:t>
      </w:r>
      <w:r w:rsidR="00F515A3">
        <w:rPr>
          <w:rFonts w:ascii="Times New Roman" w:eastAsiaTheme="minorEastAsia" w:hAnsi="Times New Roman" w:cs="Times New Roman"/>
          <w:sz w:val="20"/>
          <w:lang w:eastAsia="zh-CN"/>
        </w:rPr>
        <w:t xml:space="preserve"> transmissions</w:t>
      </w:r>
      <w:r w:rsidR="005E4C44">
        <w:rPr>
          <w:rFonts w:ascii="Times New Roman" w:eastAsiaTheme="minorEastAsia" w:hAnsi="Times New Roman" w:cs="Times New Roman"/>
          <w:sz w:val="20"/>
          <w:lang w:eastAsia="zh-CN"/>
        </w:rPr>
        <w:t xml:space="preserve"> (such as repetitive S-SSB transmission or dummy signal transmission)</w:t>
      </w:r>
      <w:r w:rsidR="00E93B8F">
        <w:rPr>
          <w:rFonts w:ascii="Times New Roman" w:eastAsiaTheme="minorEastAsia" w:hAnsi="Times New Roman" w:cs="Times New Roman"/>
          <w:sz w:val="20"/>
          <w:lang w:eastAsia="zh-CN"/>
        </w:rPr>
        <w:t xml:space="preserve"> can be performed</w:t>
      </w:r>
      <w:r w:rsidR="00F515A3">
        <w:rPr>
          <w:rFonts w:ascii="Times New Roman" w:eastAsiaTheme="minorEastAsia" w:hAnsi="Times New Roman" w:cs="Times New Roman"/>
          <w:sz w:val="20"/>
          <w:lang w:eastAsia="zh-CN"/>
        </w:rPr>
        <w:t xml:space="preserve"> within </w:t>
      </w:r>
      <w:r w:rsidR="002A2184">
        <w:rPr>
          <w:rFonts w:ascii="Times New Roman" w:eastAsiaTheme="minorEastAsia" w:hAnsi="Times New Roman" w:cs="Times New Roman"/>
          <w:sz w:val="20"/>
          <w:lang w:eastAsia="zh-CN"/>
        </w:rPr>
        <w:t>such</w:t>
      </w:r>
      <w:r w:rsidR="00F515A3">
        <w:rPr>
          <w:rFonts w:ascii="Times New Roman" w:eastAsiaTheme="minorEastAsia" w:hAnsi="Times New Roman" w:cs="Times New Roman"/>
          <w:sz w:val="20"/>
          <w:lang w:eastAsia="zh-CN"/>
        </w:rPr>
        <w:t xml:space="preserve"> COT especially when S-SSB occasions are excluded from resource pool, otherwise, </w:t>
      </w:r>
      <w:r w:rsidR="00E93B8F">
        <w:rPr>
          <w:rFonts w:ascii="Times New Roman" w:eastAsiaTheme="minorEastAsia" w:hAnsi="Times New Roman" w:cs="Times New Roman"/>
          <w:sz w:val="20"/>
          <w:lang w:eastAsia="zh-CN"/>
        </w:rPr>
        <w:t>no SL transmission is performed within some RB sets included in COT and then such</w:t>
      </w:r>
      <w:r w:rsidR="00F515A3">
        <w:rPr>
          <w:rFonts w:ascii="Times New Roman" w:eastAsiaTheme="minorEastAsia" w:hAnsi="Times New Roman" w:cs="Times New Roman"/>
          <w:sz w:val="20"/>
          <w:lang w:eastAsia="zh-CN"/>
        </w:rPr>
        <w:t xml:space="preserve"> COT may be interrupted by other RATs. </w:t>
      </w:r>
      <w:r w:rsidR="005E4C44">
        <w:rPr>
          <w:rFonts w:ascii="Times New Roman" w:eastAsiaTheme="minorEastAsia" w:hAnsi="Times New Roman" w:cs="Times New Roman" w:hint="eastAsia"/>
          <w:sz w:val="20"/>
          <w:lang w:eastAsia="zh-CN"/>
        </w:rPr>
        <w:t xml:space="preserve"> </w:t>
      </w:r>
      <w:r w:rsidR="005E4C44">
        <w:rPr>
          <w:rFonts w:ascii="Times New Roman" w:eastAsiaTheme="minorEastAsia" w:hAnsi="Times New Roman" w:cs="Times New Roman"/>
          <w:sz w:val="20"/>
          <w:lang w:eastAsia="zh-CN"/>
        </w:rPr>
        <w:t xml:space="preserve">But if the UE obtaining the COT is not the S-SSB transmission UE, then it is not needed to perform additional transmissions in S-SSB slot to avoid </w:t>
      </w:r>
      <w:r w:rsidR="005E4C44">
        <w:rPr>
          <w:rFonts w:ascii="Times New Roman" w:eastAsiaTheme="minorEastAsia" w:hAnsi="Times New Roman" w:cs="Times New Roman"/>
          <w:sz w:val="20"/>
          <w:lang w:eastAsia="zh-CN"/>
        </w:rPr>
        <w:lastRenderedPageBreak/>
        <w:t xml:space="preserve">half-duplex issue, because UE needs to perform S-SSB receptions in such slot. </w:t>
      </w:r>
      <w:r w:rsidR="00287F17">
        <w:rPr>
          <w:rFonts w:ascii="Times New Roman" w:eastAsiaTheme="minorEastAsia" w:hAnsi="Times New Roman" w:cs="Times New Roman"/>
          <w:sz w:val="20"/>
          <w:lang w:eastAsia="zh-CN"/>
        </w:rPr>
        <w:t>A</w:t>
      </w:r>
      <w:r w:rsidR="00E93B8F">
        <w:rPr>
          <w:rFonts w:ascii="Times New Roman" w:eastAsiaTheme="minorEastAsia" w:hAnsi="Times New Roman" w:cs="Times New Roman"/>
          <w:sz w:val="20"/>
          <w:lang w:eastAsia="zh-CN"/>
        </w:rPr>
        <w:t xml:space="preserve">s shown in Figure </w:t>
      </w:r>
      <w:r w:rsidR="00A127AC">
        <w:rPr>
          <w:rFonts w:ascii="Times New Roman" w:eastAsiaTheme="minorEastAsia" w:hAnsi="Times New Roman" w:cs="Times New Roman"/>
          <w:sz w:val="20"/>
          <w:lang w:eastAsia="zh-CN"/>
        </w:rPr>
        <w:t>1</w:t>
      </w:r>
      <w:r w:rsidR="00881A89">
        <w:rPr>
          <w:rFonts w:ascii="Times New Roman" w:eastAsiaTheme="minorEastAsia" w:hAnsi="Times New Roman" w:cs="Times New Roman"/>
          <w:sz w:val="20"/>
          <w:lang w:eastAsia="zh-CN"/>
        </w:rPr>
        <w:t>0</w:t>
      </w:r>
      <w:r w:rsidR="00E93B8F">
        <w:rPr>
          <w:rFonts w:ascii="Times New Roman" w:eastAsiaTheme="minorEastAsia" w:hAnsi="Times New Roman" w:cs="Times New Roman"/>
          <w:sz w:val="20"/>
          <w:lang w:eastAsia="zh-CN"/>
        </w:rPr>
        <w:t xml:space="preserve">, the location of normal S-SSB transmissions are fixed and the additional </w:t>
      </w:r>
      <w:r w:rsidR="00287F17">
        <w:rPr>
          <w:rFonts w:ascii="Times New Roman" w:eastAsiaTheme="minorEastAsia" w:hAnsi="Times New Roman" w:cs="Times New Roman"/>
          <w:sz w:val="20"/>
          <w:lang w:eastAsia="zh-CN"/>
        </w:rPr>
        <w:t>transmissions</w:t>
      </w:r>
      <w:r w:rsidR="00E93B8F">
        <w:rPr>
          <w:rFonts w:ascii="Times New Roman" w:eastAsiaTheme="minorEastAsia" w:hAnsi="Times New Roman" w:cs="Times New Roman"/>
          <w:sz w:val="20"/>
          <w:lang w:eastAsia="zh-CN"/>
        </w:rPr>
        <w:t xml:space="preserve"> are </w:t>
      </w:r>
      <w:r w:rsidR="00287F17">
        <w:rPr>
          <w:rFonts w:ascii="Times New Roman" w:eastAsiaTheme="minorEastAsia" w:hAnsi="Times New Roman" w:cs="Times New Roman"/>
          <w:sz w:val="20"/>
          <w:lang w:eastAsia="zh-CN"/>
        </w:rPr>
        <w:t xml:space="preserve">performed </w:t>
      </w:r>
      <w:r w:rsidR="00E93B8F">
        <w:rPr>
          <w:rFonts w:ascii="Times New Roman" w:eastAsiaTheme="minorEastAsia" w:hAnsi="Times New Roman" w:cs="Times New Roman"/>
          <w:sz w:val="20"/>
          <w:lang w:eastAsia="zh-CN"/>
        </w:rPr>
        <w:t>based on the obtained COT of different UEs</w:t>
      </w:r>
      <w:r w:rsidR="00287F17">
        <w:rPr>
          <w:rFonts w:ascii="Times New Roman" w:eastAsiaTheme="minorEastAsia" w:hAnsi="Times New Roman" w:cs="Times New Roman"/>
          <w:sz w:val="20"/>
          <w:lang w:eastAsia="zh-CN"/>
        </w:rPr>
        <w:t>, where all the UEs are S-SSB transmission UEs</w:t>
      </w:r>
      <w:r w:rsidR="002A2184">
        <w:rPr>
          <w:rFonts w:ascii="Times New Roman" w:eastAsiaTheme="minorEastAsia" w:hAnsi="Times New Roman" w:cs="Times New Roman"/>
          <w:sz w:val="20"/>
          <w:lang w:eastAsia="zh-CN"/>
        </w:rPr>
        <w:t>,</w:t>
      </w:r>
      <w:r w:rsidR="004717F1">
        <w:rPr>
          <w:rFonts w:ascii="Times New Roman" w:eastAsiaTheme="minorEastAsia" w:hAnsi="Times New Roman" w:cs="Times New Roman" w:hint="eastAsia"/>
          <w:sz w:val="20"/>
          <w:lang w:eastAsia="zh-CN"/>
        </w:rPr>
        <w:t xml:space="preserve"> </w:t>
      </w:r>
      <w:r w:rsidR="001505E7">
        <w:rPr>
          <w:rFonts w:ascii="Times New Roman" w:eastAsiaTheme="minorEastAsia" w:hAnsi="Times New Roman" w:cs="Times New Roman"/>
          <w:sz w:val="20"/>
          <w:lang w:eastAsia="zh-CN"/>
        </w:rPr>
        <w:t xml:space="preserve">RX UE only need to decode these normal S-SSB transmissions, i.e., the </w:t>
      </w:r>
      <w:r w:rsidR="002A2184">
        <w:rPr>
          <w:rFonts w:ascii="Times New Roman" w:eastAsiaTheme="minorEastAsia" w:hAnsi="Times New Roman" w:cs="Times New Roman"/>
          <w:sz w:val="20"/>
          <w:lang w:eastAsia="zh-CN"/>
        </w:rPr>
        <w:t>additional S-SSB transmissions</w:t>
      </w:r>
      <w:r w:rsidR="001505E7">
        <w:rPr>
          <w:rFonts w:ascii="Times New Roman" w:eastAsiaTheme="minorEastAsia" w:hAnsi="Times New Roman" w:cs="Times New Roman"/>
          <w:sz w:val="20"/>
          <w:lang w:eastAsia="zh-CN"/>
        </w:rPr>
        <w:t xml:space="preserve"> are only used to maintain COT and the reception behaviors are same as R16/R17 NR sidelink.</w:t>
      </w:r>
    </w:p>
    <w:p w14:paraId="437F3235" w14:textId="77777777" w:rsidR="00245736" w:rsidRDefault="001505E7" w:rsidP="00245736">
      <w:pPr>
        <w:pStyle w:val="a0"/>
        <w:spacing w:before="120"/>
      </w:pPr>
      <w:r w:rsidRPr="00752DC6">
        <w:rPr>
          <w:rFonts w:ascii="Times New Roman" w:eastAsiaTheme="minorEastAsia" w:hAnsi="Times New Roman" w:cs="Times New Roman"/>
          <w:b/>
          <w:sz w:val="20"/>
          <w:szCs w:val="20"/>
          <w:lang w:eastAsia="zh-CN"/>
        </w:rPr>
        <w:t xml:space="preserve">Proposal </w:t>
      </w:r>
      <w:r w:rsidR="004B1C4C">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8</w:t>
      </w:r>
      <w:r w:rsidRPr="00970023">
        <w:rPr>
          <w:rFonts w:ascii="Times New Roman" w:eastAsiaTheme="minorEastAsia" w:hAnsi="Times New Roman" w:cs="Times New Roman"/>
          <w:b/>
          <w:sz w:val="20"/>
          <w:szCs w:val="20"/>
          <w:lang w:eastAsia="zh-CN"/>
        </w:rPr>
        <w:t xml:space="preserve">:  </w:t>
      </w:r>
      <w:r w:rsidR="00287F17">
        <w:rPr>
          <w:rFonts w:ascii="Times New Roman" w:eastAsiaTheme="minorEastAsia" w:hAnsi="Times New Roman" w:cs="Times New Roman"/>
          <w:b/>
          <w:sz w:val="20"/>
          <w:szCs w:val="20"/>
          <w:lang w:eastAsia="zh-CN"/>
        </w:rPr>
        <w:t>For S-SSB transmission UE, additional transmissions (</w:t>
      </w:r>
      <w:r w:rsidR="00287F17" w:rsidRPr="00245736">
        <w:rPr>
          <w:rFonts w:ascii="Times New Roman" w:eastAsiaTheme="minorEastAsia" w:hAnsi="Times New Roman" w:cs="Times New Roman"/>
          <w:b/>
          <w:sz w:val="20"/>
          <w:szCs w:val="20"/>
          <w:lang w:eastAsia="zh-CN"/>
        </w:rPr>
        <w:t>such as repetitive S-SSB transmission</w:t>
      </w:r>
      <w:r w:rsidR="002A2184">
        <w:rPr>
          <w:rFonts w:ascii="Times New Roman" w:eastAsiaTheme="minorEastAsia" w:hAnsi="Times New Roman" w:cs="Times New Roman"/>
          <w:b/>
          <w:sz w:val="20"/>
          <w:szCs w:val="20"/>
          <w:lang w:eastAsia="zh-CN"/>
        </w:rPr>
        <w:t>s</w:t>
      </w:r>
      <w:r w:rsidR="00287F17" w:rsidRPr="00245736">
        <w:rPr>
          <w:rFonts w:ascii="Times New Roman" w:eastAsiaTheme="minorEastAsia" w:hAnsi="Times New Roman" w:cs="Times New Roman"/>
          <w:b/>
          <w:sz w:val="20"/>
          <w:szCs w:val="20"/>
          <w:lang w:eastAsia="zh-CN"/>
        </w:rPr>
        <w:t xml:space="preserve"> or dummy signal transmission</w:t>
      </w:r>
      <w:r w:rsidR="002A2184">
        <w:rPr>
          <w:rFonts w:ascii="Times New Roman" w:eastAsiaTheme="minorEastAsia" w:hAnsi="Times New Roman" w:cs="Times New Roman"/>
          <w:b/>
          <w:sz w:val="20"/>
          <w:szCs w:val="20"/>
          <w:lang w:eastAsia="zh-CN"/>
        </w:rPr>
        <w:t>s</w:t>
      </w:r>
      <w:r w:rsidR="00287F17">
        <w:rPr>
          <w:rFonts w:ascii="Times New Roman" w:eastAsiaTheme="minorEastAsia" w:hAnsi="Times New Roman" w:cs="Times New Roman"/>
          <w:b/>
          <w:sz w:val="20"/>
          <w:szCs w:val="20"/>
          <w:lang w:eastAsia="zh-CN"/>
        </w:rPr>
        <w:t>)</w:t>
      </w:r>
      <w:r>
        <w:rPr>
          <w:rFonts w:ascii="Times New Roman" w:eastAsiaTheme="minorEastAsia" w:hAnsi="Times New Roman" w:cs="Times New Roman"/>
          <w:b/>
          <w:sz w:val="20"/>
          <w:szCs w:val="20"/>
          <w:lang w:eastAsia="zh-CN"/>
        </w:rPr>
        <w:t xml:space="preserve"> </w:t>
      </w:r>
      <w:r w:rsidR="004717F1">
        <w:rPr>
          <w:rFonts w:ascii="Times New Roman" w:eastAsiaTheme="minorEastAsia" w:hAnsi="Times New Roman" w:cs="Times New Roman"/>
          <w:b/>
          <w:sz w:val="20"/>
          <w:szCs w:val="20"/>
          <w:lang w:eastAsia="zh-CN"/>
        </w:rPr>
        <w:t xml:space="preserve">over </w:t>
      </w:r>
      <w:r w:rsidR="00287F17">
        <w:rPr>
          <w:rFonts w:ascii="Times New Roman" w:eastAsiaTheme="minorEastAsia" w:hAnsi="Times New Roman" w:cs="Times New Roman"/>
          <w:b/>
          <w:sz w:val="20"/>
          <w:szCs w:val="20"/>
          <w:lang w:eastAsia="zh-CN"/>
        </w:rPr>
        <w:t>multiple</w:t>
      </w:r>
      <w:r w:rsidR="004717F1">
        <w:rPr>
          <w:rFonts w:ascii="Times New Roman" w:eastAsiaTheme="minorEastAsia" w:hAnsi="Times New Roman" w:cs="Times New Roman"/>
          <w:b/>
          <w:sz w:val="20"/>
          <w:szCs w:val="20"/>
          <w:lang w:eastAsia="zh-CN"/>
        </w:rPr>
        <w:t xml:space="preserve"> RB sets should be supported</w:t>
      </w:r>
      <w:r w:rsidR="00287F17">
        <w:rPr>
          <w:rFonts w:ascii="Times New Roman" w:eastAsiaTheme="minorEastAsia" w:hAnsi="Times New Roman" w:cs="Times New Roman"/>
          <w:b/>
          <w:sz w:val="20"/>
          <w:szCs w:val="20"/>
          <w:lang w:eastAsia="zh-CN"/>
        </w:rPr>
        <w:t xml:space="preserve"> to maintain COT</w:t>
      </w:r>
      <w:r w:rsidR="00287F17" w:rsidRPr="00245736">
        <w:rPr>
          <w:rFonts w:ascii="Times New Roman" w:eastAsiaTheme="minorEastAsia" w:hAnsi="Times New Roman" w:cs="Times New Roman"/>
          <w:b/>
          <w:sz w:val="20"/>
          <w:szCs w:val="20"/>
          <w:lang w:eastAsia="zh-CN"/>
        </w:rPr>
        <w:t xml:space="preserve"> </w:t>
      </w:r>
      <w:r w:rsidR="00287F17">
        <w:rPr>
          <w:rFonts w:ascii="Times New Roman" w:eastAsiaTheme="minorEastAsia" w:hAnsi="Times New Roman" w:cs="Times New Roman"/>
          <w:b/>
          <w:sz w:val="20"/>
          <w:szCs w:val="20"/>
          <w:lang w:eastAsia="zh-CN"/>
        </w:rPr>
        <w:t>that contains</w:t>
      </w:r>
      <w:r w:rsidR="00287F17" w:rsidRPr="00245736">
        <w:rPr>
          <w:rFonts w:ascii="Times New Roman" w:eastAsiaTheme="minorEastAsia" w:hAnsi="Times New Roman" w:cs="Times New Roman"/>
          <w:b/>
          <w:sz w:val="20"/>
          <w:szCs w:val="20"/>
          <w:lang w:eastAsia="zh-CN"/>
        </w:rPr>
        <w:t xml:space="preserve"> multiple RB sets and includes S-SSB slot(s)</w:t>
      </w:r>
      <w:r>
        <w:rPr>
          <w:rFonts w:ascii="Times New Roman" w:eastAsiaTheme="minorEastAsia" w:hAnsi="Times New Roman" w:cs="Times New Roman"/>
          <w:b/>
          <w:sz w:val="20"/>
          <w:szCs w:val="20"/>
          <w:lang w:eastAsia="zh-CN"/>
        </w:rPr>
        <w:t>.</w:t>
      </w:r>
      <w:r w:rsidR="004717F1">
        <w:rPr>
          <w:rFonts w:ascii="Times New Roman" w:eastAsiaTheme="minorEastAsia" w:hAnsi="Times New Roman" w:cs="Times New Roman"/>
          <w:b/>
          <w:sz w:val="20"/>
          <w:szCs w:val="20"/>
          <w:lang w:eastAsia="zh-CN"/>
        </w:rPr>
        <w:t xml:space="preserve"> And S-SSB receptions only be performed for the normal S-SSB transmission.</w:t>
      </w:r>
      <w:r w:rsidR="00287F17" w:rsidRPr="00287F17">
        <w:t xml:space="preserve"> </w:t>
      </w:r>
    </w:p>
    <w:p w14:paraId="101A3565" w14:textId="72AF2083" w:rsidR="007C7FED" w:rsidRDefault="00287F17" w:rsidP="00245736">
      <w:pPr>
        <w:pStyle w:val="a0"/>
        <w:spacing w:before="120"/>
      </w:pPr>
      <w:r>
        <w:object w:dxaOrig="18490" w:dyaOrig="7080" w14:anchorId="69816267">
          <v:shape id="_x0000_i1033" type="#_x0000_t75" style="width:453.1pt;height:173.35pt" o:ole="">
            <v:imagedata r:id="rId30" o:title=""/>
          </v:shape>
          <o:OLEObject Type="Embed" ProgID="Visio.Drawing.15" ShapeID="_x0000_i1033" DrawAspect="Content" ObjectID="_1742395879" r:id="rId31"/>
        </w:object>
      </w:r>
    </w:p>
    <w:p w14:paraId="39B7CC7E" w14:textId="327CDB67" w:rsidR="00C9356C" w:rsidRDefault="00C9356C" w:rsidP="00C9356C">
      <w:pPr>
        <w:jc w:val="center"/>
        <w:rPr>
          <w:lang w:eastAsia="zh-CN"/>
        </w:rPr>
      </w:pPr>
      <w:r>
        <w:t xml:space="preserve">Figure </w:t>
      </w:r>
      <w:r w:rsidR="00A127AC">
        <w:t>1</w:t>
      </w:r>
      <w:r w:rsidR="00881A89">
        <w:t>0</w:t>
      </w:r>
      <w:r>
        <w:t xml:space="preserve">: </w:t>
      </w:r>
      <w:r>
        <w:rPr>
          <w:lang w:eastAsia="zh-CN"/>
        </w:rPr>
        <w:t>S-SSB transmissions within multiple RB sets</w:t>
      </w:r>
    </w:p>
    <w:p w14:paraId="00CC53CF" w14:textId="77777777" w:rsidR="00C9356C" w:rsidRPr="004717F1" w:rsidRDefault="00C9356C" w:rsidP="00E01E3A">
      <w:pPr>
        <w:pStyle w:val="a0"/>
        <w:jc w:val="center"/>
        <w:rPr>
          <w:rFonts w:ascii="Times New Roman" w:eastAsiaTheme="minorEastAsia" w:hAnsi="Times New Roman" w:cs="Times New Roman"/>
          <w:sz w:val="20"/>
          <w:lang w:eastAsia="zh-CN"/>
        </w:rPr>
      </w:pPr>
    </w:p>
    <w:p w14:paraId="13DA04D9" w14:textId="5606ECF8" w:rsidR="00332123" w:rsidRDefault="00332123" w:rsidP="00332123">
      <w:pPr>
        <w:pStyle w:val="2"/>
        <w:ind w:left="576"/>
        <w:rPr>
          <w:rFonts w:eastAsiaTheme="minorEastAsia"/>
          <w:lang w:val="en-US"/>
        </w:rPr>
      </w:pPr>
      <w:r>
        <w:rPr>
          <w:rFonts w:eastAsiaTheme="minorEastAsia"/>
          <w:lang w:val="en-US"/>
        </w:rPr>
        <w:t xml:space="preserve">PSFCH </w:t>
      </w:r>
      <w:r w:rsidR="00F54C54">
        <w:rPr>
          <w:rFonts w:eastAsiaTheme="minorEastAsia"/>
          <w:lang w:val="en-US"/>
        </w:rPr>
        <w:t xml:space="preserve">and SL HARQ </w:t>
      </w:r>
    </w:p>
    <w:p w14:paraId="476E342B" w14:textId="38FAA661" w:rsidR="00F82B5E" w:rsidRDefault="00F82B5E" w:rsidP="00F82B5E">
      <w:pPr>
        <w:pStyle w:val="a0"/>
        <w:rPr>
          <w:rFonts w:ascii="Times New Roman" w:eastAsiaTheme="minorEastAsia" w:hAnsi="Times New Roman" w:cs="Times New Roman"/>
          <w:sz w:val="20"/>
          <w:lang w:eastAsia="zh-CN"/>
        </w:rPr>
      </w:pPr>
      <w:r>
        <w:rPr>
          <w:rFonts w:ascii="Times New Roman" w:eastAsiaTheme="minorEastAsia" w:hAnsi="Times New Roman" w:cs="Times New Roman" w:hint="eastAsia"/>
          <w:sz w:val="20"/>
          <w:lang w:eastAsia="zh-CN"/>
        </w:rPr>
        <w:t>I</w:t>
      </w:r>
      <w:r>
        <w:rPr>
          <w:rFonts w:ascii="Times New Roman" w:eastAsiaTheme="minorEastAsia" w:hAnsi="Times New Roman" w:cs="Times New Roman"/>
          <w:sz w:val="20"/>
          <w:lang w:eastAsia="zh-CN"/>
        </w:rPr>
        <w:t>n previous RAN1 meeting, the PS</w:t>
      </w:r>
      <w:r w:rsidR="00711453">
        <w:rPr>
          <w:rFonts w:ascii="Times New Roman" w:eastAsiaTheme="minorEastAsia" w:hAnsi="Times New Roman" w:cs="Times New Roman"/>
          <w:sz w:val="20"/>
          <w:lang w:eastAsia="zh-CN"/>
        </w:rPr>
        <w:t xml:space="preserve">FCH design aspects </w:t>
      </w:r>
      <w:r w:rsidR="00DF7136">
        <w:rPr>
          <w:rFonts w:ascii="Times New Roman" w:eastAsiaTheme="minorEastAsia" w:hAnsi="Times New Roman" w:cs="Times New Roman"/>
          <w:sz w:val="20"/>
          <w:lang w:eastAsia="zh-CN"/>
        </w:rPr>
        <w:t>of</w:t>
      </w:r>
      <w:r w:rsidR="00711453">
        <w:rPr>
          <w:rFonts w:ascii="Times New Roman" w:eastAsiaTheme="minorEastAsia" w:hAnsi="Times New Roman" w:cs="Times New Roman"/>
          <w:sz w:val="20"/>
          <w:lang w:eastAsia="zh-CN"/>
        </w:rPr>
        <w:t xml:space="preserve"> SL-U were discussed and </w:t>
      </w:r>
      <w:r w:rsidR="008306D6">
        <w:rPr>
          <w:rFonts w:ascii="Times New Roman" w:eastAsiaTheme="minorEastAsia" w:hAnsi="Times New Roman" w:cs="Times New Roman"/>
          <w:sz w:val="20"/>
          <w:lang w:eastAsia="zh-CN"/>
        </w:rPr>
        <w:t>achieved</w:t>
      </w:r>
      <w:r w:rsidR="00711453">
        <w:rPr>
          <w:rFonts w:ascii="Times New Roman" w:eastAsiaTheme="minorEastAsia" w:hAnsi="Times New Roman" w:cs="Times New Roman"/>
          <w:sz w:val="20"/>
          <w:lang w:eastAsia="zh-CN"/>
        </w:rPr>
        <w:t xml:space="preserve"> following agreements</w:t>
      </w:r>
      <w:r w:rsidR="002D3202">
        <w:rPr>
          <w:rFonts w:ascii="Times New Roman" w:eastAsiaTheme="minorEastAsia" w:hAnsi="Times New Roman" w:cs="Times New Roman"/>
          <w:sz w:val="20"/>
          <w:lang w:eastAsia="zh-CN"/>
        </w:rPr>
        <w:t xml:space="preserve"> </w:t>
      </w:r>
      <w:r w:rsidR="00A127AC">
        <w:rPr>
          <w:rFonts w:ascii="Times New Roman" w:eastAsiaTheme="minorEastAsia" w:hAnsi="Times New Roman" w:cs="Times New Roman"/>
          <w:sz w:val="20"/>
          <w:lang w:eastAsia="zh-CN"/>
        </w:rPr>
        <w:fldChar w:fldCharType="begin"/>
      </w:r>
      <w:r w:rsidR="00A127AC">
        <w:rPr>
          <w:rFonts w:ascii="Times New Roman" w:eastAsiaTheme="minorEastAsia" w:hAnsi="Times New Roman" w:cs="Times New Roman"/>
          <w:sz w:val="20"/>
          <w:lang w:eastAsia="zh-CN"/>
        </w:rPr>
        <w:instrText xml:space="preserve"> REF _Ref130979929 \r \h </w:instrText>
      </w:r>
      <w:r w:rsidR="00A127AC">
        <w:rPr>
          <w:rFonts w:ascii="Times New Roman" w:eastAsiaTheme="minorEastAsia" w:hAnsi="Times New Roman" w:cs="Times New Roman"/>
          <w:sz w:val="20"/>
          <w:lang w:eastAsia="zh-CN"/>
        </w:rPr>
      </w:r>
      <w:r w:rsidR="00A127AC">
        <w:rPr>
          <w:rFonts w:ascii="Times New Roman" w:eastAsiaTheme="minorEastAsia" w:hAnsi="Times New Roman" w:cs="Times New Roman"/>
          <w:sz w:val="20"/>
          <w:lang w:eastAsia="zh-CN"/>
        </w:rPr>
        <w:fldChar w:fldCharType="separate"/>
      </w:r>
      <w:r w:rsidR="00881A89">
        <w:rPr>
          <w:rFonts w:ascii="Times New Roman" w:eastAsiaTheme="minorEastAsia" w:hAnsi="Times New Roman" w:cs="Times New Roman"/>
          <w:sz w:val="20"/>
          <w:lang w:eastAsia="zh-CN"/>
        </w:rPr>
        <w:t>[3]</w:t>
      </w:r>
      <w:r w:rsidR="00A127AC">
        <w:rPr>
          <w:rFonts w:ascii="Times New Roman" w:eastAsiaTheme="minorEastAsia" w:hAnsi="Times New Roman" w:cs="Times New Roman"/>
          <w:sz w:val="20"/>
          <w:lang w:eastAsia="zh-CN"/>
        </w:rPr>
        <w:fldChar w:fldCharType="end"/>
      </w:r>
      <w:r w:rsidR="00FB31A2">
        <w:rPr>
          <w:rFonts w:ascii="Times New Roman" w:eastAsiaTheme="minorEastAsia" w:hAnsi="Times New Roman" w:cs="Times New Roman"/>
          <w:sz w:val="20"/>
          <w:lang w:eastAsia="zh-CN"/>
        </w:rPr>
        <w:t xml:space="preserve"> </w:t>
      </w:r>
      <w:r w:rsidR="00FB31A2">
        <w:rPr>
          <w:rFonts w:ascii="Times New Roman" w:eastAsiaTheme="minorEastAsia" w:hAnsi="Times New Roman" w:cs="Times New Roman"/>
          <w:sz w:val="20"/>
          <w:lang w:eastAsia="zh-CN"/>
        </w:rPr>
        <w:fldChar w:fldCharType="begin"/>
      </w:r>
      <w:r w:rsidR="00FB31A2">
        <w:rPr>
          <w:rFonts w:ascii="Times New Roman" w:eastAsiaTheme="minorEastAsia" w:hAnsi="Times New Roman" w:cs="Times New Roman"/>
          <w:sz w:val="20"/>
          <w:lang w:eastAsia="zh-CN"/>
        </w:rPr>
        <w:instrText xml:space="preserve"> REF _Ref131435558 \r \h </w:instrText>
      </w:r>
      <w:r w:rsidR="00FB31A2">
        <w:rPr>
          <w:rFonts w:ascii="Times New Roman" w:eastAsiaTheme="minorEastAsia" w:hAnsi="Times New Roman" w:cs="Times New Roman"/>
          <w:sz w:val="20"/>
          <w:lang w:eastAsia="zh-CN"/>
        </w:rPr>
      </w:r>
      <w:r w:rsidR="00FB31A2">
        <w:rPr>
          <w:rFonts w:ascii="Times New Roman" w:eastAsiaTheme="minorEastAsia" w:hAnsi="Times New Roman" w:cs="Times New Roman"/>
          <w:sz w:val="20"/>
          <w:lang w:eastAsia="zh-CN"/>
        </w:rPr>
        <w:fldChar w:fldCharType="separate"/>
      </w:r>
      <w:r w:rsidR="00881A89">
        <w:rPr>
          <w:rFonts w:ascii="Times New Roman" w:eastAsiaTheme="minorEastAsia" w:hAnsi="Times New Roman" w:cs="Times New Roman"/>
          <w:sz w:val="20"/>
          <w:lang w:eastAsia="zh-CN"/>
        </w:rPr>
        <w:t>[5]</w:t>
      </w:r>
      <w:r w:rsidR="00FB31A2">
        <w:rPr>
          <w:rFonts w:ascii="Times New Roman" w:eastAsiaTheme="minorEastAsia" w:hAnsi="Times New Roman" w:cs="Times New Roman"/>
          <w:sz w:val="20"/>
          <w:lang w:eastAsia="zh-CN"/>
        </w:rPr>
        <w:fldChar w:fldCharType="end"/>
      </w:r>
      <w:r w:rsidR="00711453">
        <w:rPr>
          <w:rFonts w:ascii="Times New Roman" w:eastAsiaTheme="minorEastAsia" w:hAnsi="Times New Roman" w:cs="Times New Roman"/>
          <w:sz w:val="20"/>
          <w:lang w:eastAsia="zh-CN"/>
        </w:rPr>
        <w:t>.</w:t>
      </w:r>
    </w:p>
    <w:tbl>
      <w:tblPr>
        <w:tblStyle w:val="af5"/>
        <w:tblW w:w="0" w:type="auto"/>
        <w:tblLook w:val="04A0" w:firstRow="1" w:lastRow="0" w:firstColumn="1" w:lastColumn="0" w:noHBand="0" w:noVBand="1"/>
      </w:tblPr>
      <w:tblGrid>
        <w:gridCol w:w="9060"/>
      </w:tblGrid>
      <w:tr w:rsidR="00F82B5E" w14:paraId="624FD049" w14:textId="77777777" w:rsidTr="0026091B">
        <w:tc>
          <w:tcPr>
            <w:tcW w:w="9060" w:type="dxa"/>
          </w:tcPr>
          <w:p w14:paraId="69D424D1" w14:textId="77777777" w:rsidR="00F82B5E" w:rsidRPr="00F82B5E" w:rsidRDefault="00F82B5E" w:rsidP="0026091B">
            <w:pPr>
              <w:pStyle w:val="a0"/>
              <w:rPr>
                <w:rFonts w:ascii="Times New Roman" w:eastAsiaTheme="minorEastAsia" w:hAnsi="Times New Roman" w:cs="Times New Roman"/>
                <w:b/>
                <w:sz w:val="20"/>
                <w:u w:val="single"/>
                <w:lang w:eastAsia="zh-CN"/>
              </w:rPr>
            </w:pPr>
            <w:r w:rsidRPr="00F82B5E">
              <w:rPr>
                <w:rFonts w:ascii="Times New Roman" w:eastAsiaTheme="minorEastAsia" w:hAnsi="Times New Roman" w:cs="Times New Roman" w:hint="eastAsia"/>
                <w:b/>
                <w:sz w:val="20"/>
                <w:u w:val="single"/>
                <w:lang w:eastAsia="zh-CN"/>
              </w:rPr>
              <w:t>A</w:t>
            </w:r>
            <w:r w:rsidRPr="00F82B5E">
              <w:rPr>
                <w:rFonts w:ascii="Times New Roman" w:eastAsiaTheme="minorEastAsia" w:hAnsi="Times New Roman" w:cs="Times New Roman"/>
                <w:b/>
                <w:sz w:val="20"/>
                <w:u w:val="single"/>
                <w:lang w:eastAsia="zh-CN"/>
              </w:rPr>
              <w:t>greements in RAN1#110</w:t>
            </w:r>
          </w:p>
          <w:p w14:paraId="0A9565E8" w14:textId="77777777" w:rsidR="00F82B5E" w:rsidRPr="008413D6" w:rsidRDefault="00F82B5E" w:rsidP="00C9132B">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2073320D" w14:textId="77777777" w:rsidR="00F82B5E" w:rsidRDefault="00F82B5E" w:rsidP="0026091B">
            <w:pPr>
              <w:pStyle w:val="a0"/>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2B6A93DD" w14:textId="5255CE56" w:rsidR="00741F03" w:rsidRDefault="00741F03" w:rsidP="00370056">
            <w:pPr>
              <w:autoSpaceDE w:val="0"/>
              <w:autoSpaceDN w:val="0"/>
              <w:adjustRightInd w:val="0"/>
              <w:spacing w:line="276" w:lineRule="auto"/>
              <w:rPr>
                <w:rFonts w:eastAsia="微软雅黑"/>
                <w:szCs w:val="24"/>
                <w:lang w:val="en-GB" w:eastAsia="zh-CN"/>
              </w:rPr>
            </w:pPr>
          </w:p>
          <w:p w14:paraId="3E5C10B9" w14:textId="02CD9DD3" w:rsidR="00741F03" w:rsidRPr="00370056" w:rsidRDefault="00741F03" w:rsidP="00370056">
            <w:pPr>
              <w:pStyle w:val="a0"/>
              <w:rPr>
                <w:rFonts w:eastAsiaTheme="minorEastAsia"/>
                <w:b/>
                <w:u w:val="single"/>
                <w:lang w:eastAsia="zh-CN"/>
              </w:rPr>
            </w:pPr>
            <w:r>
              <w:rPr>
                <w:rFonts w:ascii="Times New Roman" w:eastAsiaTheme="minorEastAsia" w:hAnsi="Times New Roman" w:cs="Times New Roman"/>
                <w:b/>
                <w:sz w:val="20"/>
                <w:u w:val="single"/>
                <w:lang w:eastAsia="zh-CN"/>
              </w:rPr>
              <w:t>Agreements in RAN1#11</w:t>
            </w:r>
            <w:r w:rsidR="004717F1">
              <w:rPr>
                <w:rFonts w:ascii="Times New Roman" w:eastAsiaTheme="minorEastAsia" w:hAnsi="Times New Roman" w:cs="Times New Roman"/>
                <w:b/>
                <w:sz w:val="20"/>
                <w:u w:val="single"/>
                <w:lang w:eastAsia="zh-CN"/>
              </w:rPr>
              <w:t>2</w:t>
            </w:r>
          </w:p>
          <w:p w14:paraId="15919F15" w14:textId="77777777" w:rsidR="004717F1" w:rsidRPr="008413D6" w:rsidRDefault="004717F1" w:rsidP="00E01E3A">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0E909331" w14:textId="77777777" w:rsidR="004717F1" w:rsidRPr="00FD19D4" w:rsidRDefault="004717F1" w:rsidP="004717F1">
            <w:pPr>
              <w:spacing w:line="276" w:lineRule="auto"/>
              <w:rPr>
                <w:bCs/>
                <w:lang w:eastAsia="zh-CN"/>
              </w:rPr>
            </w:pPr>
            <w:r w:rsidRPr="00FD19D4">
              <w:rPr>
                <w:bCs/>
              </w:rPr>
              <w:t>Regarding PSFCH transmission with 15 kHz and 30 kHz SCS, RAN1 down-select one of followings, or support the combination of followings</w:t>
            </w:r>
            <w:r w:rsidRPr="00FD19D4">
              <w:rPr>
                <w:bCs/>
                <w:lang w:eastAsia="zh-CN"/>
              </w:rPr>
              <w:t>:</w:t>
            </w:r>
          </w:p>
          <w:p w14:paraId="5B6B78DE" w14:textId="77777777" w:rsidR="004717F1" w:rsidRPr="00FD19D4" w:rsidRDefault="004717F1" w:rsidP="004717F1">
            <w:pPr>
              <w:numPr>
                <w:ilvl w:val="0"/>
                <w:numId w:val="22"/>
              </w:numPr>
              <w:autoSpaceDE w:val="0"/>
              <w:autoSpaceDN w:val="0"/>
              <w:spacing w:line="276" w:lineRule="auto"/>
              <w:rPr>
                <w:bCs/>
                <w:lang w:eastAsia="zh-CN"/>
              </w:rPr>
            </w:pPr>
            <w:r w:rsidRPr="00FD19D4">
              <w:rPr>
                <w:rFonts w:hint="eastAsia"/>
                <w:bCs/>
                <w:lang w:eastAsia="zh-CN"/>
              </w:rPr>
              <w:t>A</w:t>
            </w:r>
            <w:r w:rsidRPr="00FD19D4">
              <w:rPr>
                <w:bCs/>
                <w:lang w:eastAsia="zh-CN"/>
              </w:rPr>
              <w:t>lt 1-1a: each PSFCH transmission occupies 1 common interlace and K3 dedicated PRB(s)</w:t>
            </w:r>
          </w:p>
          <w:p w14:paraId="4508D416" w14:textId="77777777" w:rsidR="004717F1" w:rsidRPr="00FD19D4" w:rsidRDefault="004717F1" w:rsidP="004717F1">
            <w:pPr>
              <w:numPr>
                <w:ilvl w:val="1"/>
                <w:numId w:val="22"/>
              </w:numPr>
              <w:autoSpaceDE w:val="0"/>
              <w:autoSpaceDN w:val="0"/>
              <w:spacing w:line="276" w:lineRule="auto"/>
              <w:rPr>
                <w:bCs/>
                <w:lang w:eastAsia="zh-CN"/>
              </w:rPr>
            </w:pPr>
            <w:r w:rsidRPr="00FD19D4">
              <w:rPr>
                <w:bCs/>
                <w:lang w:eastAsia="zh-CN"/>
              </w:rPr>
              <w:t>FFS: value of K3</w:t>
            </w:r>
          </w:p>
          <w:p w14:paraId="7EBD17FF" w14:textId="77777777" w:rsidR="004717F1" w:rsidRPr="00FD19D4" w:rsidRDefault="004717F1" w:rsidP="004717F1">
            <w:pPr>
              <w:numPr>
                <w:ilvl w:val="0"/>
                <w:numId w:val="22"/>
              </w:numPr>
              <w:autoSpaceDE w:val="0"/>
              <w:autoSpaceDN w:val="0"/>
              <w:spacing w:line="276" w:lineRule="auto"/>
              <w:rPr>
                <w:bCs/>
                <w:lang w:eastAsia="zh-CN"/>
              </w:rPr>
            </w:pPr>
            <w:r w:rsidRPr="00FD19D4">
              <w:rPr>
                <w:rFonts w:hint="eastAsia"/>
                <w:bCs/>
                <w:lang w:eastAsia="zh-CN"/>
              </w:rPr>
              <w:t>A</w:t>
            </w:r>
            <w:r w:rsidRPr="00FD19D4">
              <w:rPr>
                <w:bCs/>
                <w:lang w:eastAsia="zh-CN"/>
              </w:rPr>
              <w:t>lt 2-2a: each PSFCH transmission occupies 1 interlace, and further apply PRB-level cyclic shift</w:t>
            </w:r>
          </w:p>
          <w:p w14:paraId="374E80D5" w14:textId="77777777" w:rsidR="004717F1" w:rsidRPr="00FD19D4" w:rsidRDefault="004717F1" w:rsidP="004717F1">
            <w:pPr>
              <w:numPr>
                <w:ilvl w:val="1"/>
                <w:numId w:val="22"/>
              </w:numPr>
              <w:autoSpaceDE w:val="0"/>
              <w:autoSpaceDN w:val="0"/>
              <w:spacing w:line="276" w:lineRule="auto"/>
              <w:rPr>
                <w:bCs/>
                <w:lang w:eastAsia="zh-CN"/>
              </w:rPr>
            </w:pPr>
            <w:r w:rsidRPr="00FD19D4">
              <w:rPr>
                <w:bCs/>
                <w:lang w:eastAsia="zh-CN"/>
              </w:rPr>
              <w:t>A UE transmits dedicated cyclic shift on K1 dedicated PRB(s) within this interlace, and transmits common cyclic shift on other PRBs of this interlace</w:t>
            </w:r>
          </w:p>
          <w:p w14:paraId="59B13422" w14:textId="77777777" w:rsidR="004717F1" w:rsidRPr="00FD19D4" w:rsidRDefault="004717F1" w:rsidP="004717F1">
            <w:pPr>
              <w:numPr>
                <w:ilvl w:val="1"/>
                <w:numId w:val="22"/>
              </w:numPr>
              <w:autoSpaceDE w:val="0"/>
              <w:autoSpaceDN w:val="0"/>
              <w:spacing w:line="276" w:lineRule="auto"/>
              <w:rPr>
                <w:bCs/>
                <w:lang w:eastAsia="zh-CN"/>
              </w:rPr>
            </w:pPr>
            <w:r w:rsidRPr="00FD19D4">
              <w:rPr>
                <w:bCs/>
                <w:lang w:eastAsia="zh-CN"/>
              </w:rPr>
              <w:t>FFS: value of K1</w:t>
            </w:r>
          </w:p>
          <w:p w14:paraId="7E29E480" w14:textId="77777777" w:rsidR="004717F1" w:rsidRPr="00FD19D4" w:rsidRDefault="004717F1" w:rsidP="004717F1">
            <w:pPr>
              <w:numPr>
                <w:ilvl w:val="0"/>
                <w:numId w:val="22"/>
              </w:numPr>
              <w:autoSpaceDE w:val="0"/>
              <w:autoSpaceDN w:val="0"/>
              <w:spacing w:line="276" w:lineRule="auto"/>
              <w:rPr>
                <w:bCs/>
                <w:lang w:eastAsia="zh-CN"/>
              </w:rPr>
            </w:pPr>
            <w:r w:rsidRPr="00FD19D4">
              <w:rPr>
                <w:bCs/>
                <w:lang w:eastAsia="zh-CN"/>
              </w:rPr>
              <w:t>Alt 2-3a: each PSFCH transmission occupies 1 dedicated interlace</w:t>
            </w:r>
          </w:p>
          <w:p w14:paraId="282FEEC6" w14:textId="77777777" w:rsidR="004717F1" w:rsidRPr="00FD19D4" w:rsidRDefault="004717F1" w:rsidP="004717F1">
            <w:pPr>
              <w:numPr>
                <w:ilvl w:val="0"/>
                <w:numId w:val="22"/>
              </w:numPr>
              <w:autoSpaceDE w:val="0"/>
              <w:autoSpaceDN w:val="0"/>
              <w:spacing w:line="276" w:lineRule="auto"/>
              <w:rPr>
                <w:bCs/>
                <w:lang w:eastAsia="zh-CN"/>
              </w:rPr>
            </w:pPr>
            <w:r w:rsidRPr="00FD19D4">
              <w:rPr>
                <w:bCs/>
                <w:lang w:eastAsia="zh-CN"/>
              </w:rPr>
              <w:t>Alt 2-4a: each PSFCH transmission occupies 1 dedicated interlace and adopt PRB-level cyclic shift hopping as in NR-U</w:t>
            </w:r>
          </w:p>
          <w:p w14:paraId="51E7E78A" w14:textId="77777777" w:rsidR="004717F1" w:rsidRPr="00FD19D4" w:rsidRDefault="004717F1" w:rsidP="004717F1">
            <w:pPr>
              <w:numPr>
                <w:ilvl w:val="0"/>
                <w:numId w:val="22"/>
              </w:numPr>
              <w:autoSpaceDE w:val="0"/>
              <w:autoSpaceDN w:val="0"/>
              <w:spacing w:line="276" w:lineRule="auto"/>
              <w:rPr>
                <w:bCs/>
                <w:lang w:eastAsia="zh-CN"/>
              </w:rPr>
            </w:pPr>
            <w:r w:rsidRPr="00FD19D4">
              <w:rPr>
                <w:bCs/>
                <w:lang w:eastAsia="zh-CN"/>
              </w:rPr>
              <w:t>Alt 3-2a: each PSFCH transmission occupies K4 dedicated PRB(s) and K2 common PRBs, where K2 common PRBs locate at the two edges of a RB set</w:t>
            </w:r>
          </w:p>
          <w:p w14:paraId="48AA6928" w14:textId="77777777" w:rsidR="004717F1" w:rsidRPr="00FD19D4" w:rsidRDefault="004717F1" w:rsidP="004717F1">
            <w:pPr>
              <w:numPr>
                <w:ilvl w:val="1"/>
                <w:numId w:val="22"/>
              </w:numPr>
              <w:autoSpaceDE w:val="0"/>
              <w:autoSpaceDN w:val="0"/>
              <w:spacing w:line="276" w:lineRule="auto"/>
              <w:rPr>
                <w:bCs/>
                <w:lang w:eastAsia="zh-CN"/>
              </w:rPr>
            </w:pPr>
            <w:r w:rsidRPr="00FD19D4">
              <w:rPr>
                <w:bCs/>
                <w:lang w:eastAsia="zh-CN"/>
              </w:rPr>
              <w:t>FFS: value of K2, K4</w:t>
            </w:r>
          </w:p>
          <w:p w14:paraId="4C90FD12" w14:textId="77777777" w:rsidR="004717F1" w:rsidRPr="00FD19D4" w:rsidRDefault="004717F1" w:rsidP="004717F1">
            <w:pPr>
              <w:numPr>
                <w:ilvl w:val="0"/>
                <w:numId w:val="22"/>
              </w:numPr>
              <w:autoSpaceDE w:val="0"/>
              <w:autoSpaceDN w:val="0"/>
              <w:spacing w:line="276" w:lineRule="auto"/>
              <w:rPr>
                <w:bCs/>
                <w:lang w:eastAsia="zh-CN"/>
              </w:rPr>
            </w:pPr>
            <w:r w:rsidRPr="00FD19D4">
              <w:rPr>
                <w:bCs/>
                <w:lang w:eastAsia="zh-CN"/>
              </w:rPr>
              <w:lastRenderedPageBreak/>
              <w:t>FFS: the impact of PSD limit, e.g., whether/how to handle the case when common PRB and dedicated PRB locate within the same 1 MHz bandwidth, e.g., drop common PRB or reduce power on common PRB in such case</w:t>
            </w:r>
          </w:p>
          <w:p w14:paraId="0A6F139B" w14:textId="1DF910B2" w:rsidR="00741F03" w:rsidRPr="00370056" w:rsidRDefault="004717F1" w:rsidP="00E01E3A">
            <w:pPr>
              <w:numPr>
                <w:ilvl w:val="0"/>
                <w:numId w:val="22"/>
              </w:numPr>
              <w:autoSpaceDE w:val="0"/>
              <w:autoSpaceDN w:val="0"/>
              <w:spacing w:line="276" w:lineRule="auto"/>
              <w:rPr>
                <w:lang w:eastAsia="zh-CN"/>
              </w:rPr>
            </w:pPr>
            <w:r w:rsidRPr="00FD19D4">
              <w:rPr>
                <w:bCs/>
                <w:lang w:eastAsia="zh-CN"/>
              </w:rPr>
              <w:t xml:space="preserve">FFS: whether/how to reduce PAPR of PSFCH </w:t>
            </w:r>
            <w:r w:rsidR="00245736" w:rsidRPr="00FD19D4">
              <w:rPr>
                <w:bCs/>
                <w:lang w:eastAsia="zh-CN"/>
              </w:rPr>
              <w:t>transmission</w:t>
            </w:r>
          </w:p>
        </w:tc>
      </w:tr>
    </w:tbl>
    <w:p w14:paraId="2AF67C74" w14:textId="62BDC626" w:rsidR="00F82B5E" w:rsidRDefault="00F82B5E" w:rsidP="00F82B5E">
      <w:pPr>
        <w:pStyle w:val="a0"/>
        <w:rPr>
          <w:rFonts w:ascii="Times New Roman" w:eastAsiaTheme="minorEastAsia" w:hAnsi="Times New Roman" w:cs="Times New Roman"/>
          <w:sz w:val="20"/>
          <w:lang w:eastAsia="zh-CN"/>
        </w:rPr>
      </w:pPr>
    </w:p>
    <w:p w14:paraId="18FCFD73" w14:textId="6FB5706F" w:rsidR="00F54C54" w:rsidRPr="00B762C3" w:rsidRDefault="00F54C54" w:rsidP="00F54C54">
      <w:pPr>
        <w:pStyle w:val="3"/>
        <w:rPr>
          <w:sz w:val="20"/>
        </w:rPr>
      </w:pPr>
      <w:r w:rsidRPr="00B762C3">
        <w:rPr>
          <w:sz w:val="20"/>
        </w:rPr>
        <w:t xml:space="preserve">PSFCH structure </w:t>
      </w:r>
    </w:p>
    <w:p w14:paraId="4D113240" w14:textId="59B74797" w:rsidR="00F82B5E" w:rsidRDefault="006C6C3A" w:rsidP="00F82B5E">
      <w:pPr>
        <w:pStyle w:val="a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lang w:eastAsia="zh-CN"/>
        </w:rPr>
        <w:t>A</w:t>
      </w:r>
      <w:r>
        <w:rPr>
          <w:rFonts w:ascii="Times New Roman" w:eastAsiaTheme="minorEastAsia" w:hAnsi="Times New Roman" w:cs="Times New Roman"/>
          <w:sz w:val="20"/>
          <w:lang w:eastAsia="zh-CN"/>
        </w:rPr>
        <w:t xml:space="preserve">ccording to the agreement, in order to meet OCB and PSD requirement, at least </w:t>
      </w:r>
      <w:r>
        <w:rPr>
          <w:rFonts w:ascii="Times New Roman" w:eastAsiaTheme="minorEastAsia" w:hAnsi="Times New Roman" w:cs="Times New Roman"/>
          <w:sz w:val="20"/>
          <w:szCs w:val="20"/>
          <w:lang w:eastAsia="zh-CN"/>
        </w:rPr>
        <w:t xml:space="preserve">interlaced RB transmission for PSFCH is applied for 15kHz and 30kHz SCS. Based on this assumption, </w:t>
      </w:r>
      <w:r w:rsidR="00741F03">
        <w:rPr>
          <w:rFonts w:ascii="Times New Roman" w:eastAsiaTheme="minorEastAsia" w:hAnsi="Times New Roman" w:cs="Times New Roman"/>
          <w:sz w:val="20"/>
          <w:szCs w:val="20"/>
          <w:lang w:eastAsia="zh-CN"/>
        </w:rPr>
        <w:t>alt 3-2a should not be supported</w:t>
      </w:r>
      <w:r w:rsidR="0047579F">
        <w:rPr>
          <w:rFonts w:ascii="Times New Roman" w:eastAsiaTheme="minorEastAsia" w:hAnsi="Times New Roman" w:cs="Times New Roman"/>
          <w:sz w:val="20"/>
          <w:szCs w:val="20"/>
          <w:lang w:eastAsia="zh-CN"/>
        </w:rPr>
        <w:t xml:space="preserve"> for</w:t>
      </w:r>
      <w:r w:rsidR="00741F03">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eastAsia="zh-CN"/>
        </w:rPr>
        <w:t xml:space="preserve">PSFCH transmissions </w:t>
      </w:r>
      <w:r w:rsidR="0047579F">
        <w:rPr>
          <w:rFonts w:ascii="Times New Roman" w:eastAsiaTheme="minorEastAsia" w:hAnsi="Times New Roman" w:cs="Times New Roman"/>
          <w:sz w:val="20"/>
          <w:szCs w:val="20"/>
          <w:lang w:eastAsia="zh-CN"/>
        </w:rPr>
        <w:t xml:space="preserve">under </w:t>
      </w:r>
      <w:r>
        <w:rPr>
          <w:rFonts w:ascii="Times New Roman" w:eastAsiaTheme="minorEastAsia" w:hAnsi="Times New Roman" w:cs="Times New Roman"/>
          <w:sz w:val="20"/>
          <w:szCs w:val="20"/>
          <w:lang w:eastAsia="zh-CN"/>
        </w:rPr>
        <w:t xml:space="preserve">15KHz and 30KHz SCS, since </w:t>
      </w:r>
      <w:r w:rsidR="001E6303">
        <w:rPr>
          <w:rFonts w:ascii="Times New Roman" w:eastAsiaTheme="minorEastAsia" w:hAnsi="Times New Roman" w:cs="Times New Roman"/>
          <w:sz w:val="20"/>
          <w:szCs w:val="20"/>
          <w:lang w:eastAsia="zh-CN"/>
        </w:rPr>
        <w:t xml:space="preserve">such </w:t>
      </w:r>
      <w:r w:rsidR="00741F03">
        <w:rPr>
          <w:rFonts w:ascii="Times New Roman" w:eastAsiaTheme="minorEastAsia" w:hAnsi="Times New Roman" w:cs="Times New Roman"/>
          <w:sz w:val="20"/>
          <w:szCs w:val="20"/>
          <w:lang w:eastAsia="zh-CN"/>
        </w:rPr>
        <w:t>alternative</w:t>
      </w:r>
      <w:r>
        <w:rPr>
          <w:rFonts w:ascii="Times New Roman" w:eastAsiaTheme="minorEastAsia" w:hAnsi="Times New Roman" w:cs="Times New Roman"/>
          <w:sz w:val="20"/>
          <w:szCs w:val="20"/>
          <w:lang w:eastAsia="zh-CN"/>
        </w:rPr>
        <w:t xml:space="preserve"> </w:t>
      </w:r>
      <w:r w:rsidR="001E6303">
        <w:rPr>
          <w:rFonts w:ascii="Times New Roman" w:eastAsiaTheme="minorEastAsia" w:hAnsi="Times New Roman" w:cs="Times New Roman"/>
          <w:sz w:val="20"/>
          <w:szCs w:val="20"/>
          <w:lang w:eastAsia="zh-CN"/>
        </w:rPr>
        <w:t>is</w:t>
      </w:r>
      <w:r w:rsidR="00741F03">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eastAsia="zh-CN"/>
        </w:rPr>
        <w:t>not interlaced RB based transmission.</w:t>
      </w:r>
    </w:p>
    <w:p w14:paraId="04CFBFE9" w14:textId="788E0441" w:rsidR="006C6C3A" w:rsidRDefault="006C6C3A" w:rsidP="006C6C3A">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For alt 1</w:t>
      </w:r>
      <w:r w:rsidR="00A11079">
        <w:rPr>
          <w:rFonts w:ascii="Times New Roman" w:eastAsiaTheme="minorEastAsia" w:hAnsi="Times New Roman" w:cs="Times New Roman" w:hint="eastAsia"/>
          <w:sz w:val="20"/>
          <w:szCs w:val="20"/>
          <w:lang w:eastAsia="zh-CN"/>
        </w:rPr>
        <w:t>-</w:t>
      </w:r>
      <w:r w:rsidR="00A11079">
        <w:rPr>
          <w:rFonts w:ascii="Times New Roman" w:eastAsiaTheme="minorEastAsia" w:hAnsi="Times New Roman" w:cs="Times New Roman"/>
          <w:sz w:val="20"/>
          <w:szCs w:val="20"/>
          <w:lang w:eastAsia="zh-CN"/>
        </w:rPr>
        <w:t>1</w:t>
      </w:r>
      <w:r w:rsidR="00A11079">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 xml:space="preserve">, if the number of dedicated PRB is zero, i.e., each PSFCH transmission only shares a common interlace, the PSFCH resource capacity will be problematic, and it will also increase the interference for PSFCH transmissions. Besides, if other number of dedicated PRB(s) is configured, the dedicated PRB(s) are used for carry the corresponding SL HARQ information, but the transmission power of the dedicated PRB(s) </w:t>
      </w:r>
      <w:r>
        <w:rPr>
          <w:rFonts w:ascii="Times New Roman" w:eastAsiaTheme="minorEastAsia" w:hAnsi="Times New Roman" w:cs="Times New Roman" w:hint="eastAsia"/>
          <w:sz w:val="20"/>
          <w:szCs w:val="20"/>
          <w:lang w:eastAsia="zh-CN"/>
        </w:rPr>
        <w:t>will</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be</w:t>
      </w:r>
      <w:r>
        <w:rPr>
          <w:rFonts w:ascii="Times New Roman" w:eastAsiaTheme="minorEastAsia" w:hAnsi="Times New Roman" w:cs="Times New Roman"/>
          <w:sz w:val="20"/>
          <w:szCs w:val="20"/>
          <w:lang w:eastAsia="zh-CN"/>
        </w:rPr>
        <w:t xml:space="preserve"> shared by the common interlace, which will largely reduce the coverage and reliability of PSFCH transmission. Therefore, alt 1</w:t>
      </w:r>
      <w:r w:rsidR="007F4D06">
        <w:rPr>
          <w:rFonts w:ascii="Times New Roman" w:eastAsiaTheme="minorEastAsia" w:hAnsi="Times New Roman" w:cs="Times New Roman" w:hint="eastAsia"/>
          <w:sz w:val="20"/>
          <w:szCs w:val="20"/>
          <w:lang w:eastAsia="zh-CN"/>
        </w:rPr>
        <w:t>-1a</w:t>
      </w:r>
      <w:r>
        <w:rPr>
          <w:rFonts w:ascii="Times New Roman" w:eastAsiaTheme="minorEastAsia" w:hAnsi="Times New Roman" w:cs="Times New Roman"/>
          <w:sz w:val="20"/>
          <w:szCs w:val="20"/>
          <w:lang w:eastAsia="zh-CN"/>
        </w:rPr>
        <w:t xml:space="preserve"> is not our preference. </w:t>
      </w:r>
    </w:p>
    <w:p w14:paraId="3101FE80" w14:textId="67424791" w:rsidR="006C6C3A" w:rsidRDefault="006C6C3A" w:rsidP="006C6C3A">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For </w:t>
      </w:r>
      <w:r w:rsidR="00B22266">
        <w:rPr>
          <w:rFonts w:ascii="Times New Roman" w:eastAsiaTheme="minorEastAsia" w:hAnsi="Times New Roman" w:cs="Times New Roman"/>
          <w:sz w:val="20"/>
          <w:szCs w:val="20"/>
          <w:lang w:eastAsia="zh-CN"/>
        </w:rPr>
        <w:t>the left options, i</w:t>
      </w:r>
      <w:r>
        <w:rPr>
          <w:rFonts w:ascii="Times New Roman" w:eastAsiaTheme="minorEastAsia" w:hAnsi="Times New Roman" w:cs="Times New Roman"/>
          <w:sz w:val="20"/>
          <w:szCs w:val="20"/>
          <w:lang w:eastAsia="zh-CN"/>
        </w:rPr>
        <w:t>n order to increase the PSFCH capacity, the code domain enhancements should be studied which need more specification work.</w:t>
      </w:r>
      <w:r w:rsidR="00B22266">
        <w:rPr>
          <w:rFonts w:ascii="Times New Roman" w:eastAsiaTheme="minorEastAsia" w:hAnsi="Times New Roman" w:cs="Times New Roman"/>
          <w:sz w:val="20"/>
          <w:szCs w:val="20"/>
          <w:lang w:eastAsia="zh-CN"/>
        </w:rPr>
        <w:t xml:space="preserve"> Thus, alt 2-2a and alt 2-4a can be further studied.</w:t>
      </w:r>
    </w:p>
    <w:p w14:paraId="14FA3F0D" w14:textId="150006E7" w:rsidR="006C6C3A" w:rsidRPr="00175AFD" w:rsidRDefault="006C6C3A" w:rsidP="00F82B5E">
      <w:pPr>
        <w:pStyle w:val="a0"/>
        <w:rPr>
          <w:rFonts w:ascii="Times New Roman" w:eastAsiaTheme="minorEastAsia" w:hAnsi="Times New Roman" w:cs="Times New Roman"/>
          <w:b/>
          <w:sz w:val="20"/>
          <w:lang w:eastAsia="zh-CN"/>
        </w:rPr>
      </w:pPr>
      <w:r w:rsidRPr="00175AFD">
        <w:rPr>
          <w:rFonts w:ascii="Times New Roman" w:eastAsiaTheme="minorEastAsia" w:hAnsi="Times New Roman" w:cs="Times New Roman" w:hint="eastAsia"/>
          <w:b/>
          <w:sz w:val="20"/>
          <w:lang w:eastAsia="zh-CN"/>
        </w:rPr>
        <w:t>P</w:t>
      </w:r>
      <w:r w:rsidRPr="00175AFD">
        <w:rPr>
          <w:rFonts w:ascii="Times New Roman" w:eastAsiaTheme="minorEastAsia" w:hAnsi="Times New Roman" w:cs="Times New Roman"/>
          <w:b/>
          <w:sz w:val="20"/>
          <w:lang w:eastAsia="zh-CN"/>
        </w:rPr>
        <w:t xml:space="preserve">roposal </w:t>
      </w:r>
      <w:r w:rsidR="008C77E9">
        <w:rPr>
          <w:rFonts w:ascii="Times New Roman" w:eastAsiaTheme="minorEastAsia" w:hAnsi="Times New Roman" w:cs="Times New Roman"/>
          <w:b/>
          <w:sz w:val="20"/>
          <w:lang w:eastAsia="zh-CN"/>
        </w:rPr>
        <w:t>19</w:t>
      </w:r>
      <w:r w:rsidRPr="00175AFD">
        <w:rPr>
          <w:rFonts w:ascii="Times New Roman" w:eastAsiaTheme="minorEastAsia" w:hAnsi="Times New Roman" w:cs="Times New Roman"/>
          <w:b/>
          <w:sz w:val="20"/>
          <w:lang w:eastAsia="zh-CN"/>
        </w:rPr>
        <w:t xml:space="preserve">: </w:t>
      </w:r>
      <w:r w:rsidR="00347A3F" w:rsidRPr="00175AFD">
        <w:rPr>
          <w:rFonts w:ascii="Times New Roman" w:eastAsiaTheme="minorEastAsia" w:hAnsi="Times New Roman" w:cs="Times New Roman"/>
          <w:b/>
          <w:sz w:val="20"/>
          <w:szCs w:val="20"/>
          <w:lang w:eastAsia="zh-CN"/>
        </w:rPr>
        <w:t>For</w:t>
      </w:r>
      <w:r w:rsidRPr="00175AFD">
        <w:rPr>
          <w:rFonts w:ascii="Times New Roman" w:eastAsiaTheme="minorEastAsia" w:hAnsi="Times New Roman" w:cs="Times New Roman"/>
          <w:b/>
          <w:sz w:val="20"/>
          <w:szCs w:val="20"/>
          <w:lang w:eastAsia="zh-CN"/>
        </w:rPr>
        <w:t xml:space="preserve"> PSFCH transmission </w:t>
      </w:r>
      <w:r w:rsidR="0047579F">
        <w:rPr>
          <w:rFonts w:ascii="Times New Roman" w:eastAsiaTheme="minorEastAsia" w:hAnsi="Times New Roman" w:cs="Times New Roman"/>
          <w:b/>
          <w:sz w:val="20"/>
          <w:szCs w:val="20"/>
          <w:lang w:eastAsia="zh-CN"/>
        </w:rPr>
        <w:t>under</w:t>
      </w:r>
      <w:r w:rsidR="0047579F" w:rsidRPr="00175AFD">
        <w:rPr>
          <w:rFonts w:ascii="Times New Roman" w:eastAsiaTheme="minorEastAsia" w:hAnsi="Times New Roman" w:cs="Times New Roman"/>
          <w:b/>
          <w:sz w:val="20"/>
          <w:szCs w:val="20"/>
          <w:lang w:eastAsia="zh-CN"/>
        </w:rPr>
        <w:t xml:space="preserve"> </w:t>
      </w:r>
      <w:r w:rsidRPr="00175AFD">
        <w:rPr>
          <w:rFonts w:ascii="Times New Roman" w:eastAsiaTheme="minorEastAsia" w:hAnsi="Times New Roman" w:cs="Times New Roman"/>
          <w:b/>
          <w:sz w:val="20"/>
          <w:szCs w:val="20"/>
          <w:lang w:eastAsia="zh-CN"/>
        </w:rPr>
        <w:t xml:space="preserve">15 KHz and 30KHz SCS, </w:t>
      </w:r>
      <w:r w:rsidR="00B22266">
        <w:rPr>
          <w:rFonts w:ascii="Times New Roman" w:eastAsiaTheme="minorEastAsia" w:hAnsi="Times New Roman" w:cs="Times New Roman"/>
          <w:b/>
          <w:sz w:val="20"/>
          <w:szCs w:val="20"/>
          <w:lang w:eastAsia="zh-CN"/>
        </w:rPr>
        <w:t>alt 2-2a and alt 2-4a can</w:t>
      </w:r>
      <w:r w:rsidRPr="00175AFD">
        <w:rPr>
          <w:rFonts w:ascii="Times New Roman" w:eastAsiaTheme="minorEastAsia" w:hAnsi="Times New Roman" w:cs="Times New Roman"/>
          <w:b/>
          <w:sz w:val="20"/>
          <w:szCs w:val="20"/>
          <w:lang w:eastAsia="zh-CN"/>
        </w:rPr>
        <w:t xml:space="preserve"> be further studied.</w:t>
      </w:r>
    </w:p>
    <w:p w14:paraId="6D1A9AB2" w14:textId="23650CEC" w:rsidR="00332123" w:rsidRDefault="00332123" w:rsidP="007F75B2">
      <w:pPr>
        <w:pStyle w:val="a0"/>
        <w:rPr>
          <w:rFonts w:ascii="Times New Roman" w:eastAsiaTheme="minorEastAsia" w:hAnsi="Times New Roman" w:cs="Times New Roman"/>
          <w:sz w:val="20"/>
          <w:lang w:eastAsia="zh-CN"/>
        </w:rPr>
      </w:pPr>
    </w:p>
    <w:p w14:paraId="76AD8662" w14:textId="3305DAF9" w:rsidR="006C6C3A" w:rsidRDefault="006C6C3A" w:rsidP="007F75B2">
      <w:pPr>
        <w:pStyle w:val="a0"/>
        <w:rPr>
          <w:rFonts w:ascii="Times New Roman" w:eastAsiaTheme="minorEastAsia" w:hAnsi="Times New Roman" w:cs="Times New Roman"/>
          <w:sz w:val="20"/>
          <w:szCs w:val="20"/>
          <w:lang w:eastAsia="zh-CN"/>
        </w:rPr>
      </w:pPr>
      <w:r>
        <w:rPr>
          <w:rFonts w:ascii="Times New Roman" w:eastAsiaTheme="minorEastAsia" w:hAnsi="Times New Roman" w:cs="Times New Roman"/>
          <w:sz w:val="20"/>
          <w:lang w:eastAsia="zh-CN"/>
        </w:rPr>
        <w:t xml:space="preserve">Regarding the PSFCH transmission for 60KHz SCS, since there is no interlaced structure in 60KHz, </w:t>
      </w:r>
      <w:r w:rsidR="007F4D06">
        <w:rPr>
          <w:rFonts w:ascii="Times New Roman" w:eastAsiaTheme="minorEastAsia" w:hAnsi="Times New Roman" w:cs="Times New Roman"/>
          <w:sz w:val="20"/>
          <w:lang w:eastAsia="zh-CN"/>
        </w:rPr>
        <w:t>alt 3-2a</w:t>
      </w:r>
      <w:r>
        <w:rPr>
          <w:rFonts w:ascii="Times New Roman" w:eastAsiaTheme="minorEastAsia" w:hAnsi="Times New Roman" w:cs="Times New Roman"/>
          <w:sz w:val="20"/>
          <w:lang w:eastAsia="zh-CN"/>
        </w:rPr>
        <w:t xml:space="preserve"> could be considered</w:t>
      </w:r>
      <w:r w:rsidR="00D25050">
        <w:rPr>
          <w:rFonts w:ascii="Times New Roman" w:eastAsiaTheme="minorEastAsia" w:hAnsi="Times New Roman" w:cs="Times New Roman"/>
          <w:sz w:val="20"/>
          <w:lang w:eastAsia="zh-CN"/>
        </w:rPr>
        <w:t xml:space="preserve"> as a starting point</w:t>
      </w:r>
      <w:r>
        <w:rPr>
          <w:rFonts w:ascii="Times New Roman" w:eastAsiaTheme="minorEastAsia" w:hAnsi="Times New Roman" w:cs="Times New Roman"/>
          <w:sz w:val="20"/>
          <w:lang w:eastAsia="zh-CN"/>
        </w:rPr>
        <w:t xml:space="preserve">. </w:t>
      </w:r>
      <w:r w:rsidR="007F4D06">
        <w:rPr>
          <w:rFonts w:ascii="Times New Roman" w:eastAsiaTheme="minorEastAsia" w:hAnsi="Times New Roman" w:cs="Times New Roman"/>
          <w:sz w:val="20"/>
          <w:lang w:eastAsia="zh-CN"/>
        </w:rPr>
        <w:t xml:space="preserve">From our understanding, </w:t>
      </w:r>
      <w:r>
        <w:rPr>
          <w:rFonts w:ascii="Times New Roman" w:eastAsiaTheme="minorEastAsia" w:hAnsi="Times New Roman" w:cs="Times New Roman"/>
          <w:sz w:val="20"/>
          <w:szCs w:val="20"/>
          <w:lang w:eastAsia="zh-CN"/>
        </w:rPr>
        <w:t>in order to meet the OCB requirement, at least 2 common RBs are necessary which a</w:t>
      </w:r>
      <w:r w:rsidR="00175AFD">
        <w:rPr>
          <w:rFonts w:ascii="Times New Roman" w:eastAsiaTheme="minorEastAsia" w:hAnsi="Times New Roman" w:cs="Times New Roman"/>
          <w:sz w:val="20"/>
          <w:szCs w:val="20"/>
          <w:lang w:eastAsia="zh-CN"/>
        </w:rPr>
        <w:t>re</w:t>
      </w:r>
      <w:r w:rsidR="00F40DEF">
        <w:rPr>
          <w:rFonts w:ascii="Times New Roman" w:eastAsiaTheme="minorEastAsia" w:hAnsi="Times New Roman" w:cs="Times New Roman"/>
          <w:sz w:val="20"/>
          <w:szCs w:val="20"/>
          <w:lang w:eastAsia="zh-CN"/>
        </w:rPr>
        <w:t xml:space="preserve"> located at the two edges of a</w:t>
      </w:r>
      <w:r>
        <w:rPr>
          <w:rFonts w:ascii="Times New Roman" w:eastAsiaTheme="minorEastAsia" w:hAnsi="Times New Roman" w:cs="Times New Roman"/>
          <w:sz w:val="20"/>
          <w:szCs w:val="20"/>
          <w:lang w:eastAsia="zh-CN"/>
        </w:rPr>
        <w:t xml:space="preserve"> RB set. The dedicated RB(s) can be used to carry the SL HARQ information. </w:t>
      </w:r>
    </w:p>
    <w:p w14:paraId="3CB60E85" w14:textId="2F6DD04B" w:rsidR="00347A3F" w:rsidRPr="00175AFD" w:rsidRDefault="00347A3F" w:rsidP="007F75B2">
      <w:pPr>
        <w:pStyle w:val="a0"/>
        <w:rPr>
          <w:rFonts w:ascii="Times New Roman" w:eastAsiaTheme="minorEastAsia" w:hAnsi="Times New Roman" w:cs="Times New Roman"/>
          <w:b/>
          <w:sz w:val="20"/>
          <w:szCs w:val="20"/>
          <w:lang w:eastAsia="zh-CN"/>
        </w:rPr>
      </w:pPr>
      <w:r w:rsidRPr="00175AFD">
        <w:rPr>
          <w:rFonts w:ascii="Times New Roman" w:eastAsiaTheme="minorEastAsia" w:hAnsi="Times New Roman" w:cs="Times New Roman" w:hint="eastAsia"/>
          <w:b/>
          <w:sz w:val="20"/>
          <w:szCs w:val="20"/>
          <w:lang w:eastAsia="zh-CN"/>
        </w:rPr>
        <w:t>P</w:t>
      </w:r>
      <w:r w:rsidRPr="00175AFD">
        <w:rPr>
          <w:rFonts w:ascii="Times New Roman" w:eastAsiaTheme="minorEastAsia" w:hAnsi="Times New Roman" w:cs="Times New Roman"/>
          <w:b/>
          <w:sz w:val="20"/>
          <w:szCs w:val="20"/>
          <w:lang w:eastAsia="zh-CN"/>
        </w:rPr>
        <w:t xml:space="preserve">roposal </w:t>
      </w:r>
      <w:r w:rsidR="0070404D">
        <w:rPr>
          <w:rFonts w:ascii="Times New Roman" w:eastAsiaTheme="minorEastAsia" w:hAnsi="Times New Roman" w:cs="Times New Roman"/>
          <w:b/>
          <w:sz w:val="20"/>
          <w:szCs w:val="20"/>
          <w:lang w:eastAsia="zh-CN"/>
        </w:rPr>
        <w:t>2</w:t>
      </w:r>
      <w:r w:rsidR="008C77E9">
        <w:rPr>
          <w:rFonts w:ascii="Times New Roman" w:eastAsiaTheme="minorEastAsia" w:hAnsi="Times New Roman" w:cs="Times New Roman"/>
          <w:b/>
          <w:sz w:val="20"/>
          <w:szCs w:val="20"/>
          <w:lang w:eastAsia="zh-CN"/>
        </w:rPr>
        <w:t>0</w:t>
      </w:r>
      <w:r w:rsidRPr="00175AFD">
        <w:rPr>
          <w:rFonts w:ascii="Times New Roman" w:eastAsiaTheme="minorEastAsia" w:hAnsi="Times New Roman" w:cs="Times New Roman"/>
          <w:b/>
          <w:sz w:val="20"/>
          <w:szCs w:val="20"/>
          <w:lang w:eastAsia="zh-CN"/>
        </w:rPr>
        <w:t xml:space="preserve">: For PSFCH transmission with 60 KHz SCS, </w:t>
      </w:r>
      <w:r w:rsidR="007F4D06">
        <w:rPr>
          <w:rFonts w:ascii="Times New Roman" w:eastAsiaTheme="minorEastAsia" w:hAnsi="Times New Roman" w:cs="Times New Roman"/>
          <w:b/>
          <w:sz w:val="20"/>
          <w:szCs w:val="20"/>
          <w:lang w:eastAsia="zh-CN"/>
        </w:rPr>
        <w:t xml:space="preserve">alt 3-2a can be further studied. </w:t>
      </w:r>
    </w:p>
    <w:p w14:paraId="082272F6" w14:textId="77777777" w:rsidR="00F54C54" w:rsidRPr="00347A3F" w:rsidRDefault="00F54C54" w:rsidP="007F75B2">
      <w:pPr>
        <w:pStyle w:val="a0"/>
        <w:rPr>
          <w:rFonts w:ascii="Times New Roman" w:eastAsiaTheme="minorEastAsia" w:hAnsi="Times New Roman" w:cs="Times New Roman"/>
          <w:b/>
          <w:i/>
          <w:sz w:val="20"/>
          <w:szCs w:val="20"/>
          <w:lang w:eastAsia="zh-CN"/>
        </w:rPr>
      </w:pPr>
    </w:p>
    <w:p w14:paraId="1F557E15" w14:textId="6561B04D" w:rsidR="00F54C54" w:rsidRPr="00B762C3" w:rsidRDefault="00F54C54" w:rsidP="00F54C54">
      <w:pPr>
        <w:pStyle w:val="3"/>
        <w:rPr>
          <w:sz w:val="20"/>
        </w:rPr>
      </w:pPr>
      <w:r w:rsidRPr="00B762C3">
        <w:rPr>
          <w:sz w:val="20"/>
        </w:rPr>
        <w:t xml:space="preserve">PSFCH dropping due to LBT failure </w:t>
      </w:r>
    </w:p>
    <w:p w14:paraId="6F98BD78" w14:textId="229BD978" w:rsidR="00B9443A" w:rsidRDefault="00B9443A" w:rsidP="00DC500E">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 RAN1#11</w:t>
      </w:r>
      <w:r w:rsidR="001E6303">
        <w:rPr>
          <w:rFonts w:ascii="Times New Roman" w:eastAsiaTheme="minorEastAsia" w:hAnsi="Times New Roman" w:cs="Times New Roman"/>
          <w:sz w:val="20"/>
          <w:szCs w:val="20"/>
          <w:lang w:eastAsia="zh-CN"/>
        </w:rPr>
        <w:t>2</w:t>
      </w:r>
      <w:r>
        <w:rPr>
          <w:rFonts w:ascii="Times New Roman" w:eastAsiaTheme="minorEastAsia" w:hAnsi="Times New Roman" w:cs="Times New Roman"/>
          <w:sz w:val="20"/>
          <w:szCs w:val="20"/>
          <w:lang w:eastAsia="zh-CN"/>
        </w:rPr>
        <w:t xml:space="preserve"> meeting, the PSFCH transmission behavior was discussed and the following agreement was achieved</w:t>
      </w:r>
      <w:r w:rsidR="009E3484">
        <w:rPr>
          <w:rFonts w:ascii="Times New Roman" w:eastAsiaTheme="minorEastAsia" w:hAnsi="Times New Roman" w:cs="Times New Roman"/>
          <w:sz w:val="20"/>
          <w:szCs w:val="20"/>
          <w:lang w:eastAsia="zh-CN"/>
        </w:rPr>
        <w:t xml:space="preserve"> </w:t>
      </w:r>
      <w:r w:rsidR="009E3484">
        <w:rPr>
          <w:rFonts w:ascii="Times New Roman" w:eastAsiaTheme="minorEastAsia" w:hAnsi="Times New Roman" w:cs="Times New Roman"/>
          <w:sz w:val="20"/>
          <w:szCs w:val="20"/>
          <w:lang w:eastAsia="zh-CN"/>
        </w:rPr>
        <w:fldChar w:fldCharType="begin"/>
      </w:r>
      <w:r w:rsidR="009E3484">
        <w:rPr>
          <w:rFonts w:ascii="Times New Roman" w:eastAsiaTheme="minorEastAsia" w:hAnsi="Times New Roman" w:cs="Times New Roman"/>
          <w:sz w:val="20"/>
          <w:szCs w:val="20"/>
          <w:lang w:eastAsia="zh-CN"/>
        </w:rPr>
        <w:instrText xml:space="preserve"> REF _Ref130979929 \r \h </w:instrText>
      </w:r>
      <w:r w:rsidR="009E3484">
        <w:rPr>
          <w:rFonts w:ascii="Times New Roman" w:eastAsiaTheme="minorEastAsia" w:hAnsi="Times New Roman" w:cs="Times New Roman"/>
          <w:sz w:val="20"/>
          <w:szCs w:val="20"/>
          <w:lang w:eastAsia="zh-CN"/>
        </w:rPr>
      </w:r>
      <w:r w:rsidR="009E3484">
        <w:rPr>
          <w:rFonts w:ascii="Times New Roman" w:eastAsiaTheme="minorEastAsia" w:hAnsi="Times New Roman" w:cs="Times New Roman"/>
          <w:sz w:val="20"/>
          <w:szCs w:val="20"/>
          <w:lang w:eastAsia="zh-CN"/>
        </w:rPr>
        <w:fldChar w:fldCharType="separate"/>
      </w:r>
      <w:r w:rsidR="001870E8">
        <w:rPr>
          <w:rFonts w:ascii="Times New Roman" w:eastAsiaTheme="minorEastAsia" w:hAnsi="Times New Roman" w:cs="Times New Roman"/>
          <w:sz w:val="20"/>
          <w:szCs w:val="20"/>
          <w:lang w:eastAsia="zh-CN"/>
        </w:rPr>
        <w:t>[3]</w:t>
      </w:r>
      <w:r w:rsidR="009E3484">
        <w:rPr>
          <w:rFonts w:ascii="Times New Roman" w:eastAsiaTheme="minorEastAsia" w:hAnsi="Times New Roman" w:cs="Times New Roman"/>
          <w:sz w:val="20"/>
          <w:szCs w:val="20"/>
          <w:lang w:eastAsia="zh-CN"/>
        </w:rPr>
        <w:fldChar w:fldCharType="end"/>
      </w:r>
      <w:r>
        <w:rPr>
          <w:rFonts w:ascii="Times New Roman" w:eastAsiaTheme="minorEastAsia" w:hAnsi="Times New Roman" w:cs="Times New Roman"/>
          <w:sz w:val="20"/>
          <w:szCs w:val="20"/>
          <w:lang w:eastAsia="zh-CN"/>
        </w:rPr>
        <w:t>.</w:t>
      </w:r>
    </w:p>
    <w:tbl>
      <w:tblPr>
        <w:tblStyle w:val="af5"/>
        <w:tblW w:w="0" w:type="auto"/>
        <w:tblLook w:val="04A0" w:firstRow="1" w:lastRow="0" w:firstColumn="1" w:lastColumn="0" w:noHBand="0" w:noVBand="1"/>
      </w:tblPr>
      <w:tblGrid>
        <w:gridCol w:w="9060"/>
      </w:tblGrid>
      <w:tr w:rsidR="00B9443A" w14:paraId="26B409ED" w14:textId="77777777" w:rsidTr="00B9443A">
        <w:tc>
          <w:tcPr>
            <w:tcW w:w="9060" w:type="dxa"/>
          </w:tcPr>
          <w:p w14:paraId="089A6F89" w14:textId="1D9B92E2" w:rsidR="001E6303" w:rsidRPr="008413D6" w:rsidRDefault="001E6303" w:rsidP="00E01E3A">
            <w:pPr>
              <w:autoSpaceDE w:val="0"/>
              <w:autoSpaceDN w:val="0"/>
              <w:rPr>
                <w:rFonts w:ascii="Times" w:eastAsia="Batang" w:hAnsi="Times"/>
                <w:bCs/>
                <w:iCs/>
                <w:szCs w:val="24"/>
                <w:highlight w:val="green"/>
                <w:lang w:val="en-GB"/>
              </w:rPr>
            </w:pPr>
            <w:r w:rsidRPr="008413D6">
              <w:rPr>
                <w:rFonts w:ascii="Times" w:eastAsia="Batang" w:hAnsi="Times"/>
                <w:bCs/>
                <w:iCs/>
                <w:szCs w:val="24"/>
                <w:highlight w:val="green"/>
                <w:lang w:val="en-GB"/>
              </w:rPr>
              <w:t>Agreement</w:t>
            </w:r>
          </w:p>
          <w:p w14:paraId="27B57D3D" w14:textId="77777777" w:rsidR="001E6303" w:rsidRPr="00E65595" w:rsidRDefault="001E6303" w:rsidP="001E6303">
            <w:pPr>
              <w:spacing w:line="276" w:lineRule="auto"/>
              <w:rPr>
                <w:lang w:eastAsia="zh-CN"/>
              </w:rPr>
            </w:pPr>
            <w:r w:rsidRPr="00E65595">
              <w:rPr>
                <w:lang w:eastAsia="zh-CN"/>
              </w:rPr>
              <w:t>To address PSFCH transmission dropping due to LBT failure:</w:t>
            </w:r>
          </w:p>
          <w:p w14:paraId="789255EA" w14:textId="77777777" w:rsidR="001E6303" w:rsidRPr="00E65595" w:rsidRDefault="001E6303" w:rsidP="001E6303">
            <w:pPr>
              <w:numPr>
                <w:ilvl w:val="0"/>
                <w:numId w:val="22"/>
              </w:numPr>
              <w:autoSpaceDE w:val="0"/>
              <w:autoSpaceDN w:val="0"/>
              <w:spacing w:line="276" w:lineRule="auto"/>
              <w:jc w:val="both"/>
              <w:rPr>
                <w:lang w:eastAsia="zh-CN"/>
              </w:rPr>
            </w:pPr>
            <w:r w:rsidRPr="00E65595">
              <w:rPr>
                <w:lang w:eastAsia="zh-CN"/>
              </w:rPr>
              <w:t>Support more than 1 PSFCH occasion per PSCCH/PSSCH transmission</w:t>
            </w:r>
          </w:p>
          <w:p w14:paraId="20F6DA29" w14:textId="77777777" w:rsidR="001E6303" w:rsidRPr="00E65595" w:rsidRDefault="001E6303" w:rsidP="001E6303">
            <w:pPr>
              <w:numPr>
                <w:ilvl w:val="1"/>
                <w:numId w:val="22"/>
              </w:numPr>
              <w:autoSpaceDE w:val="0"/>
              <w:autoSpaceDN w:val="0"/>
              <w:spacing w:line="276" w:lineRule="auto"/>
              <w:jc w:val="both"/>
              <w:rPr>
                <w:lang w:eastAsia="zh-CN"/>
              </w:rPr>
            </w:pPr>
            <w:r w:rsidRPr="00E65595">
              <w:rPr>
                <w:lang w:eastAsia="zh-CN"/>
              </w:rPr>
              <w:t>Down-select one or support both of the followings</w:t>
            </w:r>
          </w:p>
          <w:p w14:paraId="391C1CF4" w14:textId="77777777" w:rsidR="001E6303" w:rsidRPr="00E65595" w:rsidRDefault="001E6303" w:rsidP="001E6303">
            <w:pPr>
              <w:numPr>
                <w:ilvl w:val="2"/>
                <w:numId w:val="22"/>
              </w:numPr>
              <w:autoSpaceDE w:val="0"/>
              <w:autoSpaceDN w:val="0"/>
              <w:spacing w:line="276" w:lineRule="auto"/>
              <w:jc w:val="both"/>
              <w:rPr>
                <w:lang w:eastAsia="zh-CN"/>
              </w:rPr>
            </w:pPr>
            <w:r w:rsidRPr="00E65595">
              <w:rPr>
                <w:lang w:eastAsia="zh-CN"/>
              </w:rPr>
              <w:t>Option 1: Such PSFCH occasion(s) are (pre-)configured</w:t>
            </w:r>
          </w:p>
          <w:p w14:paraId="068F901D" w14:textId="77777777" w:rsidR="001E6303" w:rsidRPr="00E65595" w:rsidRDefault="001E6303" w:rsidP="001E6303">
            <w:pPr>
              <w:numPr>
                <w:ilvl w:val="2"/>
                <w:numId w:val="22"/>
              </w:numPr>
              <w:autoSpaceDE w:val="0"/>
              <w:autoSpaceDN w:val="0"/>
              <w:spacing w:line="276" w:lineRule="auto"/>
              <w:jc w:val="both"/>
              <w:rPr>
                <w:lang w:eastAsia="zh-CN"/>
              </w:rPr>
            </w:pPr>
            <w:r w:rsidRPr="00E65595">
              <w:rPr>
                <w:lang w:eastAsia="zh-CN"/>
              </w:rPr>
              <w:t>Option 2: Such PSFCH occasion(s) are (pre-)configured and dynamically indicated</w:t>
            </w:r>
          </w:p>
          <w:p w14:paraId="4C986959" w14:textId="77777777" w:rsidR="001E6303" w:rsidRPr="00E65595" w:rsidRDefault="001E6303" w:rsidP="001E6303">
            <w:pPr>
              <w:numPr>
                <w:ilvl w:val="2"/>
                <w:numId w:val="22"/>
              </w:numPr>
              <w:autoSpaceDE w:val="0"/>
              <w:autoSpaceDN w:val="0"/>
              <w:spacing w:line="276" w:lineRule="auto"/>
              <w:jc w:val="both"/>
              <w:rPr>
                <w:lang w:eastAsia="zh-CN"/>
              </w:rPr>
            </w:pPr>
            <w:r w:rsidRPr="00E65595">
              <w:rPr>
                <w:lang w:eastAsia="zh-CN"/>
              </w:rPr>
              <w:t xml:space="preserve">FFS applicable scenarios, e.g., considering the applicability of COT sharing, </w:t>
            </w:r>
            <w:proofErr w:type="spellStart"/>
            <w:r w:rsidRPr="00E65595">
              <w:rPr>
                <w:lang w:eastAsia="zh-CN"/>
              </w:rPr>
              <w:t>MCSt</w:t>
            </w:r>
            <w:proofErr w:type="spellEnd"/>
            <w:r w:rsidRPr="00E65595">
              <w:rPr>
                <w:lang w:eastAsia="zh-CN"/>
              </w:rPr>
              <w:t xml:space="preserve">, etc. </w:t>
            </w:r>
          </w:p>
          <w:p w14:paraId="168C7D6A" w14:textId="6EF3C428" w:rsidR="001E6303" w:rsidRPr="00370056" w:rsidRDefault="001E6303" w:rsidP="00E01E3A">
            <w:pPr>
              <w:numPr>
                <w:ilvl w:val="1"/>
                <w:numId w:val="22"/>
              </w:numPr>
              <w:autoSpaceDE w:val="0"/>
              <w:autoSpaceDN w:val="0"/>
              <w:spacing w:line="276" w:lineRule="auto"/>
              <w:jc w:val="both"/>
              <w:rPr>
                <w:lang w:eastAsia="zh-CN"/>
              </w:rPr>
            </w:pPr>
            <w:r w:rsidRPr="00E65595">
              <w:rPr>
                <w:lang w:eastAsia="zh-CN"/>
              </w:rPr>
              <w:t xml:space="preserve">FFS other details </w:t>
            </w:r>
          </w:p>
        </w:tc>
      </w:tr>
    </w:tbl>
    <w:p w14:paraId="5A8246F0" w14:textId="66875B04" w:rsidR="0067095F" w:rsidRDefault="0067095F" w:rsidP="00370056">
      <w:pPr>
        <w:pStyle w:val="a0"/>
        <w:spacing w:beforeLines="50"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Regarding the </w:t>
      </w:r>
      <w:r w:rsidR="00175AFD">
        <w:rPr>
          <w:rFonts w:ascii="Times New Roman" w:eastAsiaTheme="minorEastAsia" w:hAnsi="Times New Roman" w:cs="Times New Roman"/>
          <w:sz w:val="20"/>
          <w:szCs w:val="20"/>
          <w:lang w:eastAsia="zh-CN"/>
        </w:rPr>
        <w:t>issue of PSFCH transmission dro</w:t>
      </w:r>
      <w:r>
        <w:rPr>
          <w:rFonts w:ascii="Times New Roman" w:eastAsiaTheme="minorEastAsia" w:hAnsi="Times New Roman" w:cs="Times New Roman"/>
          <w:sz w:val="20"/>
          <w:szCs w:val="20"/>
          <w:lang w:eastAsia="zh-CN"/>
        </w:rPr>
        <w:t xml:space="preserve">pping due to LBT failure, </w:t>
      </w:r>
      <w:r w:rsidR="00EE1994">
        <w:rPr>
          <w:rFonts w:ascii="Times New Roman" w:eastAsiaTheme="minorEastAsia" w:hAnsi="Times New Roman" w:cs="Times New Roman"/>
          <w:sz w:val="20"/>
          <w:szCs w:val="20"/>
          <w:lang w:eastAsia="zh-CN"/>
        </w:rPr>
        <w:t>two</w:t>
      </w:r>
      <w:r>
        <w:rPr>
          <w:rFonts w:ascii="Times New Roman" w:eastAsiaTheme="minorEastAsia" w:hAnsi="Times New Roman" w:cs="Times New Roman"/>
          <w:sz w:val="20"/>
          <w:szCs w:val="20"/>
          <w:lang w:eastAsia="zh-CN"/>
        </w:rPr>
        <w:t xml:space="preserve"> alternatives are </w:t>
      </w:r>
      <w:r w:rsidR="00053324">
        <w:rPr>
          <w:rFonts w:ascii="Times New Roman" w:eastAsiaTheme="minorEastAsia" w:hAnsi="Times New Roman" w:cs="Times New Roman"/>
          <w:sz w:val="20"/>
          <w:szCs w:val="20"/>
          <w:lang w:eastAsia="zh-CN"/>
        </w:rPr>
        <w:t>proposed regarding the PSFCH occasions</w:t>
      </w:r>
      <w:r>
        <w:rPr>
          <w:rFonts w:ascii="Times New Roman" w:eastAsiaTheme="minorEastAsia" w:hAnsi="Times New Roman" w:cs="Times New Roman"/>
          <w:sz w:val="20"/>
          <w:szCs w:val="20"/>
          <w:lang w:eastAsia="zh-CN"/>
        </w:rPr>
        <w:t xml:space="preserve"> in last meeting.</w:t>
      </w:r>
      <w:r w:rsidR="00053324">
        <w:rPr>
          <w:rFonts w:ascii="Times New Roman" w:eastAsiaTheme="minorEastAsia" w:hAnsi="Times New Roman" w:cs="Times New Roman"/>
          <w:sz w:val="20"/>
          <w:szCs w:val="20"/>
          <w:lang w:eastAsia="zh-CN"/>
        </w:rPr>
        <w:t xml:space="preserve"> I</w:t>
      </w:r>
      <w:r w:rsidR="003230CD">
        <w:rPr>
          <w:rFonts w:ascii="Times New Roman" w:eastAsiaTheme="minorEastAsia" w:hAnsi="Times New Roman" w:cs="Times New Roman"/>
          <w:sz w:val="20"/>
          <w:szCs w:val="20"/>
          <w:lang w:eastAsia="zh-CN"/>
        </w:rPr>
        <w:t>n Rel-16 NR sidelink design, due to the distributed resource allocation mechanism (</w:t>
      </w:r>
      <w:r w:rsidR="00BA50CD">
        <w:rPr>
          <w:rFonts w:ascii="Times New Roman" w:eastAsiaTheme="minorEastAsia" w:hAnsi="Times New Roman" w:cs="Times New Roman"/>
          <w:sz w:val="20"/>
          <w:szCs w:val="20"/>
          <w:lang w:eastAsia="zh-CN"/>
        </w:rPr>
        <w:t>m</w:t>
      </w:r>
      <w:r w:rsidR="003230CD">
        <w:rPr>
          <w:rFonts w:ascii="Times New Roman" w:eastAsiaTheme="minorEastAsia" w:hAnsi="Times New Roman" w:cs="Times New Roman"/>
          <w:sz w:val="20"/>
          <w:szCs w:val="20"/>
          <w:lang w:eastAsia="zh-CN"/>
        </w:rPr>
        <w:t xml:space="preserve">ode 2), the PSFCH resource associated with its corresponding PSSCH is determined by an implicit manner to avoid PSFCH resource collision. Since the distributed resource allocation mechanism shall also be used for SL-U, </w:t>
      </w:r>
      <w:r w:rsidR="00F6388B">
        <w:rPr>
          <w:rFonts w:ascii="Times New Roman" w:eastAsiaTheme="minorEastAsia" w:hAnsi="Times New Roman" w:cs="Times New Roman"/>
          <w:sz w:val="20"/>
          <w:szCs w:val="20"/>
          <w:lang w:eastAsia="zh-CN"/>
        </w:rPr>
        <w:t>hence</w:t>
      </w:r>
      <w:r w:rsidR="003230CD">
        <w:rPr>
          <w:rFonts w:ascii="Times New Roman" w:eastAsiaTheme="minorEastAsia" w:hAnsi="Times New Roman" w:cs="Times New Roman"/>
          <w:sz w:val="20"/>
          <w:szCs w:val="20"/>
          <w:lang w:eastAsia="zh-CN"/>
        </w:rPr>
        <w:t xml:space="preserve"> it is naturally to reuse this principle in SL-U PSFCH transmission design. </w:t>
      </w:r>
    </w:p>
    <w:p w14:paraId="392D6A69" w14:textId="71BB98EB" w:rsidR="003230CD" w:rsidRPr="00F6388B" w:rsidRDefault="003230CD" w:rsidP="003230CD">
      <w:pPr>
        <w:pStyle w:val="a0"/>
        <w:spacing w:before="120"/>
        <w:rPr>
          <w:rFonts w:ascii="Times New Roman" w:eastAsiaTheme="minorEastAsia" w:hAnsi="Times New Roman" w:cs="Times New Roman"/>
          <w:b/>
          <w:sz w:val="20"/>
          <w:szCs w:val="20"/>
          <w:lang w:eastAsia="zh-CN"/>
        </w:rPr>
      </w:pPr>
      <w:r w:rsidRPr="00F6388B">
        <w:rPr>
          <w:rFonts w:ascii="Times New Roman" w:eastAsiaTheme="minorEastAsia" w:hAnsi="Times New Roman" w:cs="Times New Roman" w:hint="eastAsia"/>
          <w:b/>
          <w:sz w:val="20"/>
          <w:szCs w:val="20"/>
          <w:lang w:eastAsia="zh-CN"/>
        </w:rPr>
        <w:t>P</w:t>
      </w:r>
      <w:r w:rsidRPr="00F6388B">
        <w:rPr>
          <w:rFonts w:ascii="Times New Roman" w:eastAsiaTheme="minorEastAsia" w:hAnsi="Times New Roman" w:cs="Times New Roman"/>
          <w:b/>
          <w:sz w:val="20"/>
          <w:szCs w:val="20"/>
          <w:lang w:eastAsia="zh-CN"/>
        </w:rPr>
        <w:t xml:space="preserve">roposal </w:t>
      </w:r>
      <w:r w:rsidR="0070404D">
        <w:rPr>
          <w:rFonts w:ascii="Times New Roman" w:eastAsiaTheme="minorEastAsia" w:hAnsi="Times New Roman" w:cs="Times New Roman"/>
          <w:b/>
          <w:sz w:val="20"/>
          <w:szCs w:val="20"/>
          <w:lang w:eastAsia="zh-CN"/>
        </w:rPr>
        <w:t>2</w:t>
      </w:r>
      <w:r w:rsidR="008C77E9">
        <w:rPr>
          <w:rFonts w:ascii="Times New Roman" w:eastAsiaTheme="minorEastAsia" w:hAnsi="Times New Roman" w:cs="Times New Roman"/>
          <w:b/>
          <w:sz w:val="20"/>
          <w:szCs w:val="20"/>
          <w:lang w:eastAsia="zh-CN"/>
        </w:rPr>
        <w:t>1</w:t>
      </w:r>
      <w:r w:rsidRPr="00F6388B">
        <w:rPr>
          <w:rFonts w:ascii="Times New Roman" w:eastAsiaTheme="minorEastAsia" w:hAnsi="Times New Roman" w:cs="Times New Roman"/>
          <w:b/>
          <w:sz w:val="20"/>
          <w:szCs w:val="20"/>
          <w:lang w:eastAsia="zh-CN"/>
        </w:rPr>
        <w:t>: The PSFCH resource associated with its corresponding PSSCH is determined by an implicit manner</w:t>
      </w:r>
      <w:r w:rsidR="001F4CEF">
        <w:rPr>
          <w:rFonts w:ascii="Times New Roman" w:eastAsiaTheme="minorEastAsia" w:hAnsi="Times New Roman" w:cs="Times New Roman"/>
          <w:b/>
          <w:sz w:val="20"/>
          <w:szCs w:val="20"/>
          <w:lang w:eastAsia="zh-CN"/>
        </w:rPr>
        <w:t>, i.e., option 1 should be supported</w:t>
      </w:r>
      <w:r w:rsidRPr="00F6388B">
        <w:rPr>
          <w:rFonts w:ascii="Times New Roman" w:eastAsiaTheme="minorEastAsia" w:hAnsi="Times New Roman" w:cs="Times New Roman"/>
          <w:b/>
          <w:sz w:val="20"/>
          <w:szCs w:val="20"/>
          <w:lang w:eastAsia="zh-CN"/>
        </w:rPr>
        <w:t>.</w:t>
      </w:r>
    </w:p>
    <w:p w14:paraId="664F05A1" w14:textId="29A2F702" w:rsidR="001F4CEF" w:rsidRDefault="001F4CEF" w:rsidP="001F4CEF">
      <w:pPr>
        <w:pStyle w:val="a0"/>
        <w:spacing w:before="12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Regarding option 2 that </w:t>
      </w:r>
      <w:r w:rsidRPr="00F54C54">
        <w:rPr>
          <w:rFonts w:ascii="Times New Roman" w:eastAsiaTheme="minorEastAsia" w:hAnsi="Times New Roman" w:cs="Times New Roman"/>
          <w:sz w:val="20"/>
          <w:szCs w:val="20"/>
          <w:lang w:eastAsia="zh-CN"/>
        </w:rPr>
        <w:t>PSFCH resources are dynamically indicated</w:t>
      </w:r>
      <w:r>
        <w:rPr>
          <w:rFonts w:ascii="Times New Roman" w:eastAsiaTheme="minorEastAsia" w:hAnsi="Times New Roman" w:cs="Times New Roman"/>
          <w:sz w:val="20"/>
          <w:szCs w:val="20"/>
          <w:lang w:eastAsia="zh-CN"/>
        </w:rPr>
        <w:t xml:space="preserve">, such design is mainly targeted for the COT sharing case, and </w:t>
      </w:r>
      <w:r w:rsidR="00053324">
        <w:rPr>
          <w:rFonts w:ascii="Times New Roman" w:eastAsiaTheme="minorEastAsia" w:hAnsi="Times New Roman" w:cs="Times New Roman"/>
          <w:sz w:val="20"/>
          <w:szCs w:val="20"/>
          <w:lang w:eastAsia="zh-CN"/>
        </w:rPr>
        <w:t xml:space="preserve">PSFCH resource </w:t>
      </w:r>
      <w:r>
        <w:rPr>
          <w:rFonts w:ascii="Times New Roman" w:eastAsiaTheme="minorEastAsia" w:hAnsi="Times New Roman" w:cs="Times New Roman"/>
          <w:sz w:val="20"/>
          <w:szCs w:val="20"/>
          <w:lang w:eastAsia="zh-CN"/>
        </w:rPr>
        <w:t xml:space="preserve">would be indicated by COT initiating UE. </w:t>
      </w:r>
      <w:r w:rsidR="00053324">
        <w:rPr>
          <w:rFonts w:ascii="Times New Roman" w:eastAsiaTheme="minorEastAsia" w:hAnsi="Times New Roman" w:cs="Times New Roman"/>
          <w:sz w:val="20"/>
          <w:szCs w:val="20"/>
          <w:lang w:eastAsia="zh-CN"/>
        </w:rPr>
        <w:t>Such design is</w:t>
      </w:r>
      <w:r>
        <w:rPr>
          <w:rFonts w:ascii="Times New Roman" w:eastAsiaTheme="minorEastAsia" w:hAnsi="Times New Roman" w:cs="Times New Roman"/>
          <w:sz w:val="20"/>
          <w:szCs w:val="20"/>
          <w:lang w:eastAsia="zh-CN"/>
        </w:rPr>
        <w:t xml:space="preserve"> highly correlated with the details design of COT sharing operation. However, the details design of COT sharing is still unclear currently. </w:t>
      </w:r>
      <w:r>
        <w:rPr>
          <w:rFonts w:ascii="Times New Roman" w:eastAsiaTheme="minorEastAsia" w:hAnsi="Times New Roman" w:cs="Times New Roman"/>
          <w:sz w:val="20"/>
          <w:szCs w:val="20"/>
          <w:lang w:eastAsia="zh-CN"/>
        </w:rPr>
        <w:lastRenderedPageBreak/>
        <w:t>Therefore, the</w:t>
      </w:r>
      <w:r w:rsidRPr="001D3B4F">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eastAsia="zh-CN"/>
        </w:rPr>
        <w:t xml:space="preserve">alternative that </w:t>
      </w:r>
      <w:r w:rsidRPr="00F54C54">
        <w:rPr>
          <w:rFonts w:ascii="Times New Roman" w:eastAsiaTheme="minorEastAsia" w:hAnsi="Times New Roman" w:cs="Times New Roman"/>
          <w:sz w:val="20"/>
          <w:szCs w:val="20"/>
          <w:lang w:eastAsia="zh-CN"/>
        </w:rPr>
        <w:t>PSFCH resources are dynamically indicated</w:t>
      </w:r>
      <w:r>
        <w:rPr>
          <w:rFonts w:ascii="Times New Roman" w:eastAsiaTheme="minorEastAsia" w:hAnsi="Times New Roman" w:cs="Times New Roman"/>
          <w:sz w:val="20"/>
          <w:szCs w:val="20"/>
          <w:lang w:eastAsia="zh-CN"/>
        </w:rPr>
        <w:t xml:space="preserve"> should be deferred until the details design of COT sharing operation is clear. </w:t>
      </w:r>
    </w:p>
    <w:p w14:paraId="0097DFA3" w14:textId="48611CE9" w:rsidR="001F4CEF" w:rsidRPr="00F6388B" w:rsidRDefault="001F4CEF" w:rsidP="001F4CEF">
      <w:pPr>
        <w:pStyle w:val="a0"/>
        <w:spacing w:before="120"/>
        <w:rPr>
          <w:rFonts w:ascii="Times" w:eastAsia="微软雅黑" w:hAnsi="Times"/>
          <w:b/>
          <w:szCs w:val="24"/>
          <w:lang w:val="en-GB" w:eastAsia="zh-CN"/>
        </w:rPr>
      </w:pPr>
      <w:r w:rsidRPr="00F6388B">
        <w:rPr>
          <w:rFonts w:ascii="Times New Roman" w:eastAsiaTheme="minorEastAsia" w:hAnsi="Times New Roman" w:cs="Times New Roman" w:hint="eastAsia"/>
          <w:b/>
          <w:sz w:val="20"/>
          <w:szCs w:val="20"/>
          <w:lang w:eastAsia="zh-CN"/>
        </w:rPr>
        <w:t>P</w:t>
      </w:r>
      <w:r w:rsidRPr="00F6388B">
        <w:rPr>
          <w:rFonts w:ascii="Times New Roman" w:eastAsiaTheme="minorEastAsia" w:hAnsi="Times New Roman" w:cs="Times New Roman"/>
          <w:b/>
          <w:sz w:val="20"/>
          <w:szCs w:val="20"/>
          <w:lang w:eastAsia="zh-CN"/>
        </w:rPr>
        <w:t xml:space="preserve">roposal </w:t>
      </w:r>
      <w:r>
        <w:rPr>
          <w:rFonts w:ascii="Times New Roman" w:eastAsiaTheme="minorEastAsia" w:hAnsi="Times New Roman" w:cs="Times New Roman"/>
          <w:b/>
          <w:sz w:val="20"/>
          <w:szCs w:val="20"/>
          <w:lang w:eastAsia="zh-CN"/>
        </w:rPr>
        <w:t>2</w:t>
      </w:r>
      <w:r w:rsidR="008C77E9">
        <w:rPr>
          <w:rFonts w:ascii="Times New Roman" w:eastAsiaTheme="minorEastAsia" w:hAnsi="Times New Roman" w:cs="Times New Roman"/>
          <w:b/>
          <w:sz w:val="20"/>
          <w:szCs w:val="20"/>
          <w:lang w:eastAsia="zh-CN"/>
        </w:rPr>
        <w:t>2</w:t>
      </w:r>
      <w:r>
        <w:rPr>
          <w:rFonts w:ascii="Times New Roman" w:eastAsiaTheme="minorEastAsia" w:hAnsi="Times New Roman" w:cs="Times New Roman"/>
          <w:b/>
          <w:sz w:val="20"/>
          <w:szCs w:val="20"/>
          <w:lang w:eastAsia="zh-CN"/>
        </w:rPr>
        <w:t>:</w:t>
      </w:r>
      <w:r w:rsidRPr="00F6388B">
        <w:rPr>
          <w:rFonts w:ascii="Times New Roman" w:eastAsiaTheme="minorEastAsia" w:hAnsi="Times New Roman" w:cs="Times New Roman"/>
          <w:b/>
          <w:sz w:val="20"/>
          <w:szCs w:val="20"/>
          <w:lang w:eastAsia="zh-CN"/>
        </w:rPr>
        <w:t xml:space="preserve"> </w:t>
      </w:r>
      <w:r w:rsidR="00B232D4">
        <w:rPr>
          <w:rFonts w:ascii="Times New Roman" w:eastAsiaTheme="minorEastAsia" w:hAnsi="Times New Roman" w:cs="Times New Roman"/>
          <w:b/>
          <w:sz w:val="20"/>
          <w:szCs w:val="20"/>
          <w:lang w:eastAsia="zh-CN"/>
        </w:rPr>
        <w:t>Whether/how to support option 2 (s</w:t>
      </w:r>
      <w:r w:rsidR="00B232D4" w:rsidRPr="005D7D0E">
        <w:rPr>
          <w:rFonts w:ascii="Times New Roman" w:eastAsiaTheme="minorEastAsia" w:hAnsi="Times New Roman" w:cs="Times New Roman"/>
          <w:b/>
          <w:sz w:val="20"/>
          <w:szCs w:val="20"/>
          <w:lang w:eastAsia="zh-CN"/>
        </w:rPr>
        <w:t>uch PSFCH occasion(s) are (pre-)configured and dynamically indicated</w:t>
      </w:r>
      <w:r w:rsidR="00B232D4">
        <w:rPr>
          <w:rFonts w:ascii="Times New Roman" w:eastAsiaTheme="minorEastAsia" w:hAnsi="Times New Roman" w:cs="Times New Roman"/>
          <w:b/>
          <w:sz w:val="20"/>
          <w:szCs w:val="20"/>
          <w:lang w:eastAsia="zh-CN"/>
        </w:rPr>
        <w:t>)</w:t>
      </w:r>
      <w:r w:rsidRPr="00F6388B">
        <w:rPr>
          <w:rFonts w:ascii="Times New Roman" w:eastAsiaTheme="minorEastAsia" w:hAnsi="Times New Roman" w:cs="Times New Roman"/>
          <w:b/>
          <w:sz w:val="20"/>
          <w:szCs w:val="20"/>
          <w:lang w:eastAsia="zh-CN"/>
        </w:rPr>
        <w:t xml:space="preserve"> should be deferred until the details design of COT sharing operation is clear. </w:t>
      </w:r>
      <w:r w:rsidRPr="00F6388B">
        <w:rPr>
          <w:rFonts w:ascii="Times" w:eastAsia="微软雅黑" w:hAnsi="Times"/>
          <w:b/>
          <w:szCs w:val="24"/>
          <w:lang w:val="en-GB" w:eastAsia="zh-CN"/>
        </w:rPr>
        <w:t xml:space="preserve"> </w:t>
      </w:r>
    </w:p>
    <w:p w14:paraId="2D29EEBD" w14:textId="79132192" w:rsidR="00664A04" w:rsidRPr="001F4CEF" w:rsidRDefault="009C76F3" w:rsidP="00C47B5D">
      <w:pPr>
        <w:pStyle w:val="a0"/>
        <w:spacing w:before="120"/>
        <w:rPr>
          <w:rFonts w:ascii="Times New Roman" w:eastAsiaTheme="minorEastAsia" w:hAnsi="Times New Roman" w:cs="Times New Roman"/>
          <w:sz w:val="20"/>
          <w:szCs w:val="20"/>
          <w:lang w:eastAsia="zh-CN"/>
        </w:rPr>
      </w:pPr>
      <w:r w:rsidRPr="001F4CEF">
        <w:rPr>
          <w:rFonts w:ascii="Times New Roman" w:eastAsiaTheme="minorEastAsia" w:hAnsi="Times New Roman" w:cs="Times New Roman"/>
          <w:sz w:val="20"/>
          <w:szCs w:val="20"/>
          <w:lang w:eastAsia="zh-CN"/>
        </w:rPr>
        <w:t>Additionally,</w:t>
      </w:r>
      <w:r w:rsidR="001F4CEF">
        <w:rPr>
          <w:rFonts w:ascii="Times New Roman" w:eastAsiaTheme="minorEastAsia" w:hAnsi="Times New Roman" w:cs="Times New Roman"/>
          <w:sz w:val="20"/>
          <w:szCs w:val="20"/>
          <w:lang w:eastAsia="zh-CN"/>
        </w:rPr>
        <w:t xml:space="preserve"> </w:t>
      </w:r>
      <w:r w:rsidR="001F4CEF">
        <w:rPr>
          <w:rFonts w:ascii="Times New Roman" w:eastAsiaTheme="minorEastAsia" w:hAnsi="Times New Roman" w:cs="Times New Roman" w:hint="eastAsia"/>
          <w:sz w:val="20"/>
          <w:szCs w:val="20"/>
          <w:lang w:eastAsia="zh-CN"/>
        </w:rPr>
        <w:t>considerin</w:t>
      </w:r>
      <w:r w:rsidR="001F4CEF">
        <w:rPr>
          <w:rFonts w:ascii="Times New Roman" w:eastAsiaTheme="minorEastAsia" w:hAnsi="Times New Roman" w:cs="Times New Roman"/>
          <w:sz w:val="20"/>
          <w:szCs w:val="20"/>
          <w:lang w:eastAsia="zh-CN"/>
        </w:rPr>
        <w:t xml:space="preserve">g that more than 1 PSFCH occasion per PSCCH/PSSCH transmission has already been </w:t>
      </w:r>
      <w:r w:rsidR="00245736">
        <w:rPr>
          <w:rFonts w:ascii="Times New Roman" w:eastAsiaTheme="minorEastAsia" w:hAnsi="Times New Roman" w:cs="Times New Roman"/>
          <w:sz w:val="20"/>
          <w:szCs w:val="20"/>
          <w:lang w:eastAsia="zh-CN"/>
        </w:rPr>
        <w:t>endorsed</w:t>
      </w:r>
      <w:r w:rsidR="00245736" w:rsidRPr="001F4CEF" w:rsidDel="001F4CEF">
        <w:rPr>
          <w:rFonts w:ascii="Times New Roman" w:eastAsiaTheme="minorEastAsia" w:hAnsi="Times New Roman" w:cs="Times New Roman"/>
          <w:sz w:val="20"/>
          <w:szCs w:val="20"/>
          <w:lang w:eastAsia="zh-CN"/>
        </w:rPr>
        <w:t>,</w:t>
      </w:r>
      <w:r w:rsidRPr="001F4CEF">
        <w:rPr>
          <w:rFonts w:ascii="Times New Roman" w:eastAsiaTheme="minorEastAsia" w:hAnsi="Times New Roman" w:cs="Times New Roman"/>
          <w:sz w:val="20"/>
          <w:szCs w:val="20"/>
          <w:lang w:eastAsia="zh-CN"/>
        </w:rPr>
        <w:t xml:space="preserve"> there is some impacts on HARQ RTT restriction among </w:t>
      </w:r>
      <w:r w:rsidR="00C47B5D" w:rsidRPr="001F4CEF">
        <w:rPr>
          <w:rFonts w:ascii="Times New Roman" w:eastAsiaTheme="minorEastAsia" w:hAnsi="Times New Roman" w:cs="Times New Roman"/>
          <w:sz w:val="20"/>
          <w:szCs w:val="20"/>
          <w:lang w:eastAsia="zh-CN"/>
        </w:rPr>
        <w:t xml:space="preserve">PSSCH resources. As in Rel-16 NR sidelink, if the PSFCH is </w:t>
      </w:r>
      <w:r w:rsidR="00F6388B" w:rsidRPr="001F4CEF">
        <w:rPr>
          <w:rFonts w:ascii="Times New Roman" w:eastAsiaTheme="minorEastAsia" w:hAnsi="Times New Roman" w:cs="Times New Roman"/>
          <w:sz w:val="20"/>
          <w:szCs w:val="20"/>
          <w:lang w:eastAsia="zh-CN"/>
        </w:rPr>
        <w:t>presented</w:t>
      </w:r>
      <w:r w:rsidR="00C47B5D" w:rsidRPr="001F4CEF">
        <w:rPr>
          <w:rFonts w:ascii="Times New Roman" w:eastAsiaTheme="minorEastAsia" w:hAnsi="Times New Roman" w:cs="Times New Roman"/>
          <w:sz w:val="20"/>
          <w:szCs w:val="20"/>
          <w:lang w:eastAsia="zh-CN"/>
        </w:rPr>
        <w:t xml:space="preserve"> in a resource pool, the intervals between any two PSSCH resources of </w:t>
      </w:r>
      <w:r w:rsidR="00B14ED3" w:rsidRPr="001F4CEF">
        <w:rPr>
          <w:rFonts w:ascii="Times New Roman" w:eastAsiaTheme="minorEastAsia" w:hAnsi="Times New Roman" w:cs="Times New Roman"/>
          <w:sz w:val="20"/>
          <w:szCs w:val="20"/>
          <w:lang w:eastAsia="zh-CN"/>
        </w:rPr>
        <w:t xml:space="preserve">the </w:t>
      </w:r>
      <w:r w:rsidR="00C47B5D" w:rsidRPr="001F4CEF">
        <w:rPr>
          <w:rFonts w:ascii="Times New Roman" w:eastAsiaTheme="minorEastAsia" w:hAnsi="Times New Roman" w:cs="Times New Roman"/>
          <w:sz w:val="20"/>
          <w:szCs w:val="20"/>
          <w:lang w:eastAsia="zh-CN"/>
        </w:rPr>
        <w:t>same TB shal</w:t>
      </w:r>
      <w:r w:rsidR="00881A89">
        <w:rPr>
          <w:rFonts w:ascii="Times New Roman" w:eastAsiaTheme="minorEastAsia" w:hAnsi="Times New Roman" w:cs="Times New Roman"/>
          <w:sz w:val="20"/>
          <w:szCs w:val="20"/>
          <w:lang w:eastAsia="zh-CN"/>
        </w:rPr>
        <w:t>l meet the HARQ RTT restriction</w:t>
      </w:r>
      <w:r w:rsidR="00C47B5D" w:rsidRPr="001F4CEF">
        <w:rPr>
          <w:rFonts w:ascii="Times New Roman" w:eastAsiaTheme="minorEastAsia" w:hAnsi="Times New Roman" w:cs="Times New Roman"/>
          <w:sz w:val="20"/>
          <w:szCs w:val="20"/>
          <w:lang w:eastAsia="zh-CN"/>
        </w:rPr>
        <w:t xml:space="preserve">. </w:t>
      </w:r>
      <w:r w:rsidR="00B232D4">
        <w:rPr>
          <w:rFonts w:ascii="Times New Roman" w:eastAsiaTheme="minorEastAsia" w:hAnsi="Times New Roman" w:cs="Times New Roman"/>
          <w:sz w:val="20"/>
          <w:szCs w:val="20"/>
          <w:lang w:eastAsia="zh-CN"/>
        </w:rPr>
        <w:t>S</w:t>
      </w:r>
      <w:r w:rsidR="00C47B5D" w:rsidRPr="001F4CEF">
        <w:rPr>
          <w:rFonts w:ascii="Times New Roman" w:eastAsiaTheme="minorEastAsia" w:hAnsi="Times New Roman" w:cs="Times New Roman"/>
          <w:sz w:val="20"/>
          <w:szCs w:val="20"/>
          <w:lang w:eastAsia="zh-CN"/>
        </w:rPr>
        <w:t xml:space="preserve">ince there is more than 1 </w:t>
      </w:r>
      <w:r w:rsidR="005915A7" w:rsidRPr="001F4CEF">
        <w:rPr>
          <w:rFonts w:ascii="Times New Roman" w:eastAsiaTheme="minorEastAsia" w:hAnsi="Times New Roman" w:cs="Times New Roman"/>
          <w:sz w:val="20"/>
          <w:szCs w:val="20"/>
          <w:lang w:eastAsia="zh-CN"/>
        </w:rPr>
        <w:t xml:space="preserve">PSFCH </w:t>
      </w:r>
      <w:r w:rsidR="00C47B5D" w:rsidRPr="001F4CEF">
        <w:rPr>
          <w:rFonts w:ascii="Times New Roman" w:eastAsiaTheme="minorEastAsia" w:hAnsi="Times New Roman" w:cs="Times New Roman"/>
          <w:sz w:val="20"/>
          <w:szCs w:val="20"/>
          <w:lang w:eastAsia="zh-CN"/>
        </w:rPr>
        <w:t>occasion per PSCCH/PSSCH transmission, how to meet the HARQ RTT restrictions shall be further studied.</w:t>
      </w:r>
      <w:r w:rsidR="00AD6E72">
        <w:rPr>
          <w:rFonts w:ascii="Times New Roman" w:eastAsiaTheme="minorEastAsia" w:hAnsi="Times New Roman" w:cs="Times New Roman"/>
          <w:sz w:val="20"/>
          <w:szCs w:val="20"/>
          <w:lang w:eastAsia="zh-CN"/>
        </w:rPr>
        <w:t xml:space="preserve"> Besides, considering that PSCCH/PSSCH transmission spanning over multiple RB set is support</w:t>
      </w:r>
      <w:r w:rsidR="007950F9">
        <w:rPr>
          <w:rFonts w:ascii="Times New Roman" w:eastAsiaTheme="minorEastAsia" w:hAnsi="Times New Roman" w:cs="Times New Roman"/>
          <w:sz w:val="20"/>
          <w:szCs w:val="20"/>
          <w:lang w:eastAsia="zh-CN"/>
        </w:rPr>
        <w:t>ed</w:t>
      </w:r>
      <w:r w:rsidR="00AD6E72">
        <w:rPr>
          <w:rFonts w:ascii="Times New Roman" w:eastAsiaTheme="minorEastAsia" w:hAnsi="Times New Roman" w:cs="Times New Roman"/>
          <w:sz w:val="20"/>
          <w:szCs w:val="20"/>
          <w:lang w:eastAsia="zh-CN"/>
        </w:rPr>
        <w:t>, RAN1 should further study that how to (pre-)configure and determine PSFCH resource, such as every RB set should be (pre-)configured with PSFCH resources to guarantee that PSSCH transmission and related PSFCH transmission are located within the same RB set</w:t>
      </w:r>
    </w:p>
    <w:p w14:paraId="777ED0B7" w14:textId="02A27735" w:rsidR="00545857" w:rsidRDefault="00545857" w:rsidP="005D7D0E">
      <w:pPr>
        <w:pStyle w:val="a0"/>
        <w:spacing w:before="120"/>
        <w:rPr>
          <w:rFonts w:ascii="Times" w:eastAsia="微软雅黑" w:hAnsi="Times"/>
          <w:b/>
          <w:sz w:val="20"/>
          <w:szCs w:val="20"/>
          <w:lang w:val="en-GB" w:eastAsia="zh-CN"/>
        </w:rPr>
      </w:pPr>
      <w:r>
        <w:rPr>
          <w:rFonts w:ascii="Times" w:eastAsia="微软雅黑" w:hAnsi="Times"/>
          <w:b/>
          <w:sz w:val="20"/>
          <w:szCs w:val="20"/>
          <w:lang w:val="en-GB" w:eastAsia="zh-CN"/>
        </w:rPr>
        <w:t xml:space="preserve">Proposal </w:t>
      </w:r>
      <w:r w:rsidR="005D7D0E">
        <w:rPr>
          <w:rFonts w:ascii="Times" w:eastAsia="微软雅黑" w:hAnsi="Times"/>
          <w:b/>
          <w:sz w:val="20"/>
          <w:szCs w:val="20"/>
          <w:lang w:val="en-GB" w:eastAsia="zh-CN"/>
        </w:rPr>
        <w:t>2</w:t>
      </w:r>
      <w:r w:rsidR="008C77E9">
        <w:rPr>
          <w:rFonts w:ascii="Times" w:eastAsia="微软雅黑" w:hAnsi="Times"/>
          <w:b/>
          <w:sz w:val="20"/>
          <w:szCs w:val="20"/>
          <w:lang w:val="en-GB" w:eastAsia="zh-CN"/>
        </w:rPr>
        <w:t>3</w:t>
      </w:r>
      <w:r>
        <w:rPr>
          <w:rFonts w:ascii="Times" w:eastAsia="微软雅黑" w:hAnsi="Times"/>
          <w:b/>
          <w:sz w:val="20"/>
          <w:szCs w:val="20"/>
          <w:lang w:val="en-GB" w:eastAsia="zh-CN"/>
        </w:rPr>
        <w:t>: The following issues should be further studied:</w:t>
      </w:r>
    </w:p>
    <w:p w14:paraId="7F3B2A4C" w14:textId="39F565C9" w:rsidR="00545857" w:rsidRDefault="00545857" w:rsidP="005D7D0E">
      <w:pPr>
        <w:pStyle w:val="a0"/>
        <w:numPr>
          <w:ilvl w:val="0"/>
          <w:numId w:val="19"/>
        </w:numPr>
        <w:spacing w:before="120"/>
        <w:rPr>
          <w:rFonts w:ascii="Times" w:eastAsia="微软雅黑" w:hAnsi="Times"/>
          <w:b/>
          <w:sz w:val="20"/>
          <w:szCs w:val="20"/>
          <w:lang w:val="en-GB" w:eastAsia="zh-CN"/>
        </w:rPr>
      </w:pPr>
      <w:r>
        <w:rPr>
          <w:rFonts w:ascii="Times" w:eastAsia="微软雅黑" w:hAnsi="Times"/>
          <w:b/>
          <w:sz w:val="20"/>
          <w:szCs w:val="20"/>
          <w:lang w:val="en-GB" w:eastAsia="zh-CN"/>
        </w:rPr>
        <w:t>How to meet the HARQ RTT restriction considering that more than 1 PSFCH occasion per PSCCH/PSSCH transmission has already been endorsed</w:t>
      </w:r>
    </w:p>
    <w:p w14:paraId="164E9448" w14:textId="7C509774" w:rsidR="00545857" w:rsidRDefault="00545857" w:rsidP="005D7D0E">
      <w:pPr>
        <w:pStyle w:val="a0"/>
        <w:numPr>
          <w:ilvl w:val="0"/>
          <w:numId w:val="19"/>
        </w:numPr>
        <w:spacing w:before="120"/>
        <w:rPr>
          <w:rFonts w:ascii="Times" w:eastAsia="微软雅黑" w:hAnsi="Times"/>
          <w:b/>
          <w:sz w:val="20"/>
          <w:szCs w:val="20"/>
          <w:lang w:val="en-GB" w:eastAsia="zh-CN"/>
        </w:rPr>
      </w:pPr>
      <w:r>
        <w:rPr>
          <w:rFonts w:ascii="Times" w:eastAsia="微软雅黑" w:hAnsi="Times"/>
          <w:b/>
          <w:sz w:val="20"/>
          <w:szCs w:val="20"/>
          <w:lang w:val="en-GB" w:eastAsia="zh-CN"/>
        </w:rPr>
        <w:t>How to (pre-)configure PSFCH</w:t>
      </w:r>
      <w:r w:rsidR="000A0049">
        <w:rPr>
          <w:rFonts w:ascii="Times" w:eastAsia="微软雅黑" w:hAnsi="Times"/>
          <w:b/>
          <w:sz w:val="20"/>
          <w:szCs w:val="20"/>
          <w:lang w:val="en-GB" w:eastAsia="zh-CN"/>
        </w:rPr>
        <w:t xml:space="preserve"> resources</w:t>
      </w:r>
      <w:r>
        <w:rPr>
          <w:rFonts w:ascii="Times" w:eastAsia="微软雅黑" w:hAnsi="Times"/>
          <w:b/>
          <w:sz w:val="20"/>
          <w:szCs w:val="20"/>
          <w:lang w:val="en-GB" w:eastAsia="zh-CN"/>
        </w:rPr>
        <w:t>, e.g., whether every RB set should be (pre-)configured with PSFCH resources</w:t>
      </w:r>
    </w:p>
    <w:p w14:paraId="1617CF28" w14:textId="2DC3EF04" w:rsidR="00545857" w:rsidRPr="00F6388B" w:rsidRDefault="00545857" w:rsidP="005D7D0E">
      <w:pPr>
        <w:pStyle w:val="a0"/>
        <w:numPr>
          <w:ilvl w:val="0"/>
          <w:numId w:val="19"/>
        </w:numPr>
        <w:spacing w:before="120"/>
        <w:rPr>
          <w:rFonts w:ascii="Times" w:eastAsia="微软雅黑" w:hAnsi="Times"/>
          <w:b/>
          <w:sz w:val="20"/>
          <w:szCs w:val="20"/>
          <w:lang w:val="en-GB" w:eastAsia="zh-CN"/>
        </w:rPr>
      </w:pPr>
      <w:r>
        <w:rPr>
          <w:rFonts w:ascii="Times" w:eastAsia="微软雅黑" w:hAnsi="Times"/>
          <w:b/>
          <w:sz w:val="20"/>
          <w:szCs w:val="20"/>
          <w:lang w:val="en-GB" w:eastAsia="zh-CN"/>
        </w:rPr>
        <w:t xml:space="preserve">How to determine PSFCH resource in </w:t>
      </w:r>
      <w:r w:rsidR="005D7D0E">
        <w:rPr>
          <w:rFonts w:ascii="Times" w:eastAsia="微软雅黑" w:hAnsi="Times"/>
          <w:b/>
          <w:sz w:val="20"/>
          <w:szCs w:val="20"/>
          <w:lang w:val="en-GB" w:eastAsia="zh-CN"/>
        </w:rPr>
        <w:t xml:space="preserve">response to a PSSCH reception especially when PSSCH transmission </w:t>
      </w:r>
      <w:r w:rsidR="00881A89">
        <w:rPr>
          <w:rFonts w:ascii="Times" w:eastAsia="微软雅黑" w:hAnsi="Times"/>
          <w:b/>
          <w:sz w:val="20"/>
          <w:szCs w:val="20"/>
          <w:lang w:val="en-GB" w:eastAsia="zh-CN"/>
        </w:rPr>
        <w:t xml:space="preserve">spanning over multiple RB sets </w:t>
      </w:r>
      <w:r w:rsidR="005D7D0E">
        <w:rPr>
          <w:rFonts w:ascii="Times" w:eastAsia="微软雅黑" w:hAnsi="Times"/>
          <w:b/>
          <w:sz w:val="20"/>
          <w:szCs w:val="20"/>
          <w:lang w:val="en-GB" w:eastAsia="zh-CN"/>
        </w:rPr>
        <w:t>is performed</w:t>
      </w:r>
    </w:p>
    <w:p w14:paraId="0E17CA78" w14:textId="77777777" w:rsidR="00F54C54" w:rsidRPr="005D7D0E" w:rsidRDefault="00F54C54" w:rsidP="003230CD">
      <w:pPr>
        <w:pStyle w:val="a0"/>
        <w:spacing w:before="120"/>
        <w:rPr>
          <w:rFonts w:ascii="Times New Roman" w:eastAsiaTheme="minorEastAsia" w:hAnsi="Times New Roman" w:cs="Times New Roman"/>
          <w:b/>
          <w:i/>
          <w:sz w:val="20"/>
          <w:szCs w:val="20"/>
          <w:lang w:val="en-GB" w:eastAsia="zh-CN"/>
        </w:rPr>
      </w:pPr>
    </w:p>
    <w:p w14:paraId="60D6A6FE" w14:textId="1522D3F5" w:rsidR="007D1480" w:rsidRDefault="00D5300A" w:rsidP="0014448C">
      <w:pPr>
        <w:pStyle w:val="1"/>
        <w:spacing w:beforeLines="100" w:before="240" w:afterLines="50"/>
        <w:ind w:left="431" w:hanging="431"/>
        <w:rPr>
          <w:rFonts w:cs="Arial"/>
          <w:lang w:val="en-US"/>
        </w:rPr>
      </w:pPr>
      <w:r>
        <w:rPr>
          <w:rFonts w:cs="Arial"/>
          <w:lang w:val="en-US"/>
        </w:rPr>
        <w:t>Conclusion</w:t>
      </w:r>
    </w:p>
    <w:p w14:paraId="1E63B237" w14:textId="619382AA" w:rsidR="00330E7C" w:rsidRDefault="0014448C" w:rsidP="00411B0A">
      <w:pPr>
        <w:pStyle w:val="a0"/>
        <w:rPr>
          <w:rFonts w:ascii="Times New Roman" w:eastAsiaTheme="minorEastAsia" w:hAnsi="Times New Roman" w:cs="Times New Roman"/>
          <w:sz w:val="20"/>
          <w:szCs w:val="20"/>
          <w:lang w:eastAsia="zh-CN"/>
        </w:rPr>
      </w:pPr>
      <w:r w:rsidRPr="000C1018">
        <w:rPr>
          <w:rFonts w:ascii="Times New Roman" w:eastAsiaTheme="minorEastAsia" w:hAnsi="Times New Roman" w:cs="Times New Roman" w:hint="eastAsia"/>
          <w:sz w:val="20"/>
          <w:szCs w:val="20"/>
          <w:lang w:eastAsia="zh-CN"/>
        </w:rPr>
        <w:t>I</w:t>
      </w:r>
      <w:r w:rsidRPr="000C1018">
        <w:rPr>
          <w:rFonts w:ascii="Times New Roman" w:eastAsiaTheme="minorEastAsia" w:hAnsi="Times New Roman" w:cs="Times New Roman"/>
          <w:sz w:val="20"/>
          <w:szCs w:val="20"/>
          <w:lang w:eastAsia="zh-CN"/>
        </w:rPr>
        <w:t xml:space="preserve">n this contribution, the physical channel structure of SL-U </w:t>
      </w:r>
      <w:r w:rsidR="004C113F">
        <w:rPr>
          <w:rFonts w:ascii="Times New Roman" w:eastAsiaTheme="minorEastAsia" w:hAnsi="Times New Roman" w:cs="Times New Roman"/>
          <w:sz w:val="20"/>
          <w:szCs w:val="20"/>
          <w:lang w:eastAsia="zh-CN"/>
        </w:rPr>
        <w:t>is</w:t>
      </w:r>
      <w:r w:rsidRPr="000C1018">
        <w:rPr>
          <w:rFonts w:ascii="Times New Roman" w:eastAsiaTheme="minorEastAsia" w:hAnsi="Times New Roman" w:cs="Times New Roman"/>
          <w:sz w:val="20"/>
          <w:szCs w:val="20"/>
          <w:lang w:eastAsia="zh-CN"/>
        </w:rPr>
        <w:t xml:space="preserve"> discussed. Partially, we have following proposals and observation</w:t>
      </w:r>
      <w:r w:rsidR="0081327B">
        <w:rPr>
          <w:rFonts w:ascii="Times New Roman" w:eastAsiaTheme="minorEastAsia" w:hAnsi="Times New Roman" w:cs="Times New Roman"/>
          <w:sz w:val="20"/>
          <w:szCs w:val="20"/>
          <w:lang w:eastAsia="zh-CN"/>
        </w:rPr>
        <w:t>s</w:t>
      </w:r>
      <w:r w:rsidRPr="000C1018">
        <w:rPr>
          <w:rFonts w:ascii="Times New Roman" w:eastAsiaTheme="minorEastAsia" w:hAnsi="Times New Roman" w:cs="Times New Roman"/>
          <w:sz w:val="20"/>
          <w:szCs w:val="20"/>
          <w:lang w:eastAsia="zh-CN"/>
        </w:rPr>
        <w:t>.</w:t>
      </w:r>
    </w:p>
    <w:p w14:paraId="41E01E59" w14:textId="77777777" w:rsidR="00FB3892" w:rsidRPr="001D3D16" w:rsidRDefault="00FB3892" w:rsidP="00FB3892">
      <w:pPr>
        <w:pStyle w:val="a0"/>
        <w:rPr>
          <w:rFonts w:ascii="Times New Roman" w:eastAsiaTheme="minorEastAsia" w:hAnsi="Times New Roman" w:cs="Times New Roman"/>
          <w:b/>
          <w:sz w:val="20"/>
          <w:lang w:eastAsia="zh-CN"/>
        </w:rPr>
      </w:pPr>
      <w:r w:rsidRPr="001D3D16">
        <w:rPr>
          <w:rFonts w:ascii="Times New Roman" w:eastAsiaTheme="minorEastAsia" w:hAnsi="Times New Roman" w:cs="Times New Roman"/>
          <w:b/>
          <w:sz w:val="20"/>
          <w:lang w:eastAsia="zh-CN"/>
        </w:rPr>
        <w:t xml:space="preserve">Proposal 1: The PRBs </w:t>
      </w:r>
      <w:r>
        <w:rPr>
          <w:rFonts w:ascii="Times New Roman" w:eastAsiaTheme="minorEastAsia" w:hAnsi="Times New Roman" w:cs="Times New Roman"/>
          <w:b/>
          <w:sz w:val="20"/>
          <w:lang w:eastAsia="zh-CN"/>
        </w:rPr>
        <w:t xml:space="preserve">within intra-cell guard band </w:t>
      </w:r>
      <w:r w:rsidRPr="001D3D16">
        <w:rPr>
          <w:rFonts w:ascii="Times New Roman" w:eastAsiaTheme="minorEastAsia" w:hAnsi="Times New Roman" w:cs="Times New Roman"/>
          <w:b/>
          <w:sz w:val="20"/>
          <w:lang w:eastAsia="zh-CN"/>
        </w:rPr>
        <w:t>are not used for PSFCH</w:t>
      </w:r>
      <w:r>
        <w:rPr>
          <w:rFonts w:ascii="Times New Roman" w:eastAsiaTheme="minorEastAsia" w:hAnsi="Times New Roman" w:cs="Times New Roman"/>
          <w:b/>
          <w:sz w:val="20"/>
          <w:lang w:eastAsia="zh-CN"/>
        </w:rPr>
        <w:t>/S-SSB</w:t>
      </w:r>
      <w:r w:rsidRPr="001D3D16">
        <w:rPr>
          <w:rFonts w:ascii="Times New Roman" w:eastAsiaTheme="minorEastAsia" w:hAnsi="Times New Roman" w:cs="Times New Roman"/>
          <w:b/>
          <w:sz w:val="20"/>
          <w:lang w:eastAsia="zh-CN"/>
        </w:rPr>
        <w:t xml:space="preserve"> transmission. </w:t>
      </w:r>
    </w:p>
    <w:p w14:paraId="4EB3A49C" w14:textId="67432857" w:rsidR="00FB3892" w:rsidRPr="00E01E3A" w:rsidRDefault="00FB3892" w:rsidP="00FB3892">
      <w:pPr>
        <w:pStyle w:val="a0"/>
        <w:rPr>
          <w:rFonts w:ascii="Times New Roman" w:eastAsiaTheme="minorEastAsia" w:hAnsi="Times New Roman" w:cs="Times New Roman"/>
          <w:sz w:val="20"/>
          <w:lang w:eastAsia="zh-CN"/>
        </w:rPr>
      </w:pPr>
      <w:r>
        <w:rPr>
          <w:rFonts w:ascii="Times New Roman" w:eastAsiaTheme="minorEastAsia" w:hAnsi="Times New Roman" w:cs="Times New Roman"/>
          <w:b/>
          <w:sz w:val="20"/>
          <w:lang w:eastAsia="zh-CN"/>
        </w:rPr>
        <w:t>Proposal 2</w:t>
      </w:r>
      <w:r w:rsidRPr="001D3D16">
        <w:rPr>
          <w:rFonts w:ascii="Times New Roman" w:eastAsiaTheme="minorEastAsia" w:hAnsi="Times New Roman" w:cs="Times New Roman"/>
          <w:b/>
          <w:sz w:val="20"/>
          <w:lang w:eastAsia="zh-CN"/>
        </w:rPr>
        <w:t xml:space="preserve">: </w:t>
      </w:r>
      <w:r>
        <w:rPr>
          <w:rFonts w:ascii="Times New Roman" w:eastAsiaTheme="minorEastAsia" w:hAnsi="Times New Roman" w:cs="Times New Roman"/>
          <w:b/>
          <w:sz w:val="20"/>
          <w:lang w:eastAsia="zh-CN"/>
        </w:rPr>
        <w:t xml:space="preserve">Considering </w:t>
      </w:r>
      <w:r w:rsidR="00C922D8">
        <w:rPr>
          <w:rFonts w:ascii="Times New Roman" w:eastAsiaTheme="minorEastAsia" w:hAnsi="Times New Roman" w:cs="Times New Roman"/>
          <w:b/>
          <w:sz w:val="20"/>
          <w:lang w:eastAsia="zh-CN"/>
        </w:rPr>
        <w:t xml:space="preserve">the difference of </w:t>
      </w:r>
      <w:r>
        <w:rPr>
          <w:rFonts w:ascii="Times New Roman" w:eastAsiaTheme="minorEastAsia" w:hAnsi="Times New Roman" w:cs="Times New Roman"/>
          <w:b/>
          <w:sz w:val="20"/>
          <w:lang w:eastAsia="zh-CN"/>
        </w:rPr>
        <w:t xml:space="preserve">PRBs contained in different </w:t>
      </w:r>
      <w:r>
        <w:rPr>
          <w:rFonts w:ascii="Times New Roman" w:eastAsiaTheme="minorEastAsia" w:hAnsi="Times New Roman" w:cs="Times New Roman" w:hint="eastAsia"/>
          <w:b/>
          <w:sz w:val="20"/>
          <w:lang w:eastAsia="zh-CN"/>
        </w:rPr>
        <w:t>sub</w:t>
      </w:r>
      <w:r>
        <w:rPr>
          <w:rFonts w:ascii="Times New Roman" w:eastAsiaTheme="minorEastAsia" w:hAnsi="Times New Roman" w:cs="Times New Roman"/>
          <w:b/>
          <w:sz w:val="20"/>
          <w:lang w:eastAsia="zh-CN"/>
        </w:rPr>
        <w:t>-channels for IRB-based structure, a pre-defined PRB number of one sub-channel is needed for determining a harmonized TBS for initial transmission and re-transmissions.</w:t>
      </w:r>
    </w:p>
    <w:p w14:paraId="28B94BA0" w14:textId="77777777" w:rsidR="00FB3892" w:rsidRPr="001D3D16" w:rsidRDefault="00FB3892" w:rsidP="00FB3892">
      <w:pPr>
        <w:pStyle w:val="a0"/>
        <w:rPr>
          <w:rFonts w:ascii="Times New Roman" w:eastAsiaTheme="minorEastAsia" w:hAnsi="Times New Roman" w:cs="Times New Roman"/>
          <w:b/>
          <w:sz w:val="20"/>
          <w:lang w:eastAsia="zh-CN"/>
        </w:rPr>
      </w:pPr>
      <w:r w:rsidRPr="001D3D16">
        <w:rPr>
          <w:rFonts w:ascii="Times New Roman" w:eastAsiaTheme="minorEastAsia" w:hAnsi="Times New Roman" w:cs="Times New Roman"/>
          <w:b/>
          <w:sz w:val="20"/>
          <w:lang w:eastAsia="zh-CN"/>
        </w:rPr>
        <w:t xml:space="preserve">Proposal </w:t>
      </w:r>
      <w:r>
        <w:rPr>
          <w:rFonts w:ascii="Times New Roman" w:eastAsiaTheme="minorEastAsia" w:hAnsi="Times New Roman" w:cs="Times New Roman"/>
          <w:b/>
          <w:sz w:val="20"/>
          <w:lang w:eastAsia="zh-CN"/>
        </w:rPr>
        <w:t>3</w:t>
      </w:r>
      <w:r w:rsidRPr="001D3D16">
        <w:rPr>
          <w:rFonts w:ascii="Times New Roman" w:eastAsiaTheme="minorEastAsia" w:hAnsi="Times New Roman" w:cs="Times New Roman"/>
          <w:b/>
          <w:sz w:val="20"/>
          <w:lang w:eastAsia="zh-CN"/>
        </w:rPr>
        <w:t>: The additional S-SSB occasions should be excluded from resource pool</w:t>
      </w:r>
      <w:r>
        <w:rPr>
          <w:rFonts w:ascii="Times New Roman" w:eastAsiaTheme="minorEastAsia" w:hAnsi="Times New Roman" w:cs="Times New Roman"/>
          <w:b/>
          <w:sz w:val="20"/>
          <w:lang w:eastAsia="zh-CN"/>
        </w:rPr>
        <w:t>, i.e., only option 1 should be supported.</w:t>
      </w:r>
    </w:p>
    <w:p w14:paraId="7396B0A8" w14:textId="187862EE" w:rsidR="00FB3892" w:rsidRDefault="00FB3892" w:rsidP="00FB3892">
      <w:pPr>
        <w:pStyle w:val="a0"/>
        <w:rPr>
          <w:rFonts w:ascii="Times New Roman" w:eastAsiaTheme="minorEastAsia" w:hAnsi="Times New Roman" w:cs="Times New Roman"/>
          <w:b/>
          <w:sz w:val="20"/>
          <w:lang w:eastAsia="zh-CN"/>
        </w:rPr>
      </w:pPr>
      <w:r w:rsidRPr="008C316B">
        <w:rPr>
          <w:rFonts w:ascii="Times New Roman" w:eastAsiaTheme="minorEastAsia" w:hAnsi="Times New Roman" w:cs="Times New Roman"/>
          <w:b/>
          <w:sz w:val="20"/>
          <w:lang w:eastAsia="zh-CN"/>
        </w:rPr>
        <w:t xml:space="preserve">Proposal </w:t>
      </w:r>
      <w:r w:rsidR="008C77E9">
        <w:rPr>
          <w:rFonts w:ascii="Times New Roman" w:eastAsiaTheme="minorEastAsia" w:hAnsi="Times New Roman" w:cs="Times New Roman"/>
          <w:b/>
          <w:sz w:val="20"/>
          <w:lang w:eastAsia="zh-CN"/>
        </w:rPr>
        <w:t>4</w:t>
      </w:r>
      <w:r w:rsidRPr="008C316B">
        <w:rPr>
          <w:rFonts w:ascii="Times New Roman" w:eastAsiaTheme="minorEastAsia" w:hAnsi="Times New Roman" w:cs="Times New Roman"/>
          <w:b/>
          <w:sz w:val="20"/>
          <w:lang w:eastAsia="zh-CN"/>
        </w:rPr>
        <w:t xml:space="preserve">: </w:t>
      </w:r>
      <w:r>
        <w:rPr>
          <w:rFonts w:ascii="Times New Roman" w:eastAsiaTheme="minorEastAsia" w:hAnsi="Times New Roman" w:cs="Times New Roman"/>
          <w:b/>
          <w:sz w:val="20"/>
          <w:lang w:eastAsia="zh-CN"/>
        </w:rPr>
        <w:t xml:space="preserve">At least for the following two cases, the reference number of symbols </w:t>
      </w:r>
      <w:r w:rsidR="000716B3">
        <w:rPr>
          <w:rFonts w:ascii="Times New Roman" w:eastAsiaTheme="minorEastAsia" w:hAnsi="Times New Roman" w:cs="Times New Roman"/>
          <w:b/>
          <w:sz w:val="20"/>
          <w:lang w:eastAsia="zh-CN"/>
        </w:rPr>
        <w:t xml:space="preserve">for TBS determination </w:t>
      </w:r>
      <w:r>
        <w:rPr>
          <w:rFonts w:ascii="Times New Roman" w:eastAsiaTheme="minorEastAsia" w:hAnsi="Times New Roman" w:cs="Times New Roman"/>
          <w:b/>
          <w:sz w:val="20"/>
          <w:lang w:eastAsia="zh-CN"/>
        </w:rPr>
        <w:t>is identified based on the 1</w:t>
      </w:r>
      <w:r w:rsidRPr="008C316B">
        <w:rPr>
          <w:rFonts w:ascii="Times New Roman" w:eastAsiaTheme="minorEastAsia" w:hAnsi="Times New Roman" w:cs="Times New Roman"/>
          <w:b/>
          <w:sz w:val="20"/>
          <w:vertAlign w:val="superscript"/>
          <w:lang w:eastAsia="zh-CN"/>
        </w:rPr>
        <w:t>st</w:t>
      </w:r>
      <w:r>
        <w:rPr>
          <w:rFonts w:ascii="Times New Roman" w:eastAsiaTheme="minorEastAsia" w:hAnsi="Times New Roman" w:cs="Times New Roman"/>
          <w:b/>
          <w:sz w:val="20"/>
          <w:lang w:eastAsia="zh-CN"/>
        </w:rPr>
        <w:t xml:space="preserve"> staring symbol:</w:t>
      </w:r>
    </w:p>
    <w:p w14:paraId="770419C9" w14:textId="77777777" w:rsidR="00FB3892" w:rsidRDefault="00FB3892" w:rsidP="00FB3892">
      <w:pPr>
        <w:pStyle w:val="a0"/>
        <w:numPr>
          <w:ilvl w:val="0"/>
          <w:numId w:val="38"/>
        </w:numPr>
        <w:rPr>
          <w:rFonts w:ascii="Times New Roman" w:eastAsiaTheme="minorEastAsia" w:hAnsi="Times New Roman" w:cs="Times New Roman"/>
          <w:b/>
          <w:sz w:val="20"/>
          <w:lang w:eastAsia="zh-CN"/>
        </w:rPr>
      </w:pPr>
      <w:r w:rsidRPr="008C316B">
        <w:rPr>
          <w:rFonts w:ascii="Times New Roman" w:eastAsiaTheme="minorEastAsia" w:hAnsi="Times New Roman" w:cs="Times New Roman"/>
          <w:b/>
          <w:sz w:val="20"/>
          <w:lang w:eastAsia="zh-CN"/>
        </w:rPr>
        <w:t xml:space="preserve">All the </w:t>
      </w:r>
      <w:r w:rsidRPr="008C316B">
        <w:rPr>
          <w:rFonts w:ascii="Times New Roman" w:eastAsiaTheme="minorEastAsia" w:hAnsi="Times New Roman" w:cs="Times New Roman" w:hint="eastAsia"/>
          <w:b/>
          <w:sz w:val="20"/>
          <w:lang w:eastAsia="zh-CN"/>
        </w:rPr>
        <w:t>slot</w:t>
      </w:r>
      <w:r w:rsidRPr="008C316B">
        <w:rPr>
          <w:rFonts w:ascii="Times New Roman" w:eastAsiaTheme="minorEastAsia" w:hAnsi="Times New Roman" w:cs="Times New Roman"/>
          <w:b/>
          <w:sz w:val="20"/>
          <w:lang w:eastAsia="zh-CN"/>
        </w:rPr>
        <w:t>s related to PSCCH/</w:t>
      </w:r>
      <w:bookmarkStart w:id="12" w:name="_GoBack"/>
      <w:bookmarkEnd w:id="12"/>
      <w:r w:rsidRPr="008C316B">
        <w:rPr>
          <w:rFonts w:ascii="Times New Roman" w:eastAsiaTheme="minorEastAsia" w:hAnsi="Times New Roman" w:cs="Times New Roman"/>
          <w:b/>
          <w:sz w:val="20"/>
          <w:lang w:eastAsia="zh-CN"/>
        </w:rPr>
        <w:t>PSSCH transmissions of one TB are configured with PSFCH resources</w:t>
      </w:r>
    </w:p>
    <w:p w14:paraId="735E1E7D" w14:textId="0C35B7B4" w:rsidR="00FB3892" w:rsidRPr="00726A78" w:rsidRDefault="00FB3892" w:rsidP="00FB3892">
      <w:pPr>
        <w:pStyle w:val="a0"/>
        <w:numPr>
          <w:ilvl w:val="0"/>
          <w:numId w:val="38"/>
        </w:numPr>
        <w:rPr>
          <w:rFonts w:ascii="Times New Roman" w:eastAsiaTheme="minorEastAsia" w:hAnsi="Times New Roman" w:cs="Times New Roman"/>
          <w:b/>
          <w:sz w:val="20"/>
          <w:lang w:eastAsia="zh-CN"/>
        </w:rPr>
      </w:pPr>
      <w:r>
        <w:rPr>
          <w:rFonts w:ascii="Times New Roman" w:eastAsiaTheme="minorEastAsia" w:hAnsi="Times New Roman" w:cs="Times New Roman"/>
          <w:b/>
          <w:sz w:val="20"/>
          <w:lang w:eastAsia="zh-CN"/>
        </w:rPr>
        <w:t xml:space="preserve">PSCCH/PSSCH transmissions of one TB are within a COT. </w:t>
      </w:r>
    </w:p>
    <w:p w14:paraId="50C0891C" w14:textId="3BC44E2F" w:rsidR="00FB3892" w:rsidRPr="00710284" w:rsidRDefault="00FB3892" w:rsidP="00FB3892">
      <w:pPr>
        <w:pStyle w:val="a0"/>
        <w:rPr>
          <w:rFonts w:ascii="Times New Roman" w:eastAsiaTheme="minorEastAsia" w:hAnsi="Times New Roman" w:cs="Times New Roman"/>
          <w:b/>
          <w:sz w:val="20"/>
          <w:lang w:eastAsia="zh-CN"/>
        </w:rPr>
      </w:pPr>
      <w:r w:rsidRPr="00710284">
        <w:rPr>
          <w:rFonts w:ascii="Times New Roman" w:eastAsiaTheme="minorEastAsia" w:hAnsi="Times New Roman" w:cs="Times New Roman"/>
          <w:b/>
          <w:sz w:val="20"/>
          <w:lang w:eastAsia="zh-CN"/>
        </w:rPr>
        <w:t xml:space="preserve">Observation </w:t>
      </w:r>
      <w:r w:rsidR="008C77E9">
        <w:rPr>
          <w:rFonts w:ascii="Times New Roman" w:eastAsiaTheme="minorEastAsia" w:hAnsi="Times New Roman" w:cs="Times New Roman"/>
          <w:b/>
          <w:sz w:val="20"/>
          <w:lang w:eastAsia="zh-CN"/>
        </w:rPr>
        <w:t>1</w:t>
      </w:r>
      <w:r w:rsidRPr="00710284">
        <w:rPr>
          <w:rFonts w:ascii="Times New Roman" w:eastAsiaTheme="minorEastAsia" w:hAnsi="Times New Roman" w:cs="Times New Roman"/>
          <w:b/>
          <w:sz w:val="20"/>
          <w:lang w:eastAsia="zh-CN"/>
        </w:rPr>
        <w:t xml:space="preserve">: </w:t>
      </w:r>
      <w:r>
        <w:rPr>
          <w:rFonts w:ascii="Times New Roman" w:eastAsiaTheme="minorEastAsia" w:hAnsi="Times New Roman" w:cs="Times New Roman"/>
          <w:b/>
          <w:sz w:val="20"/>
          <w:lang w:eastAsia="zh-CN"/>
        </w:rPr>
        <w:t xml:space="preserve">Considering </w:t>
      </w:r>
      <w:r w:rsidRPr="00710284">
        <w:rPr>
          <w:rFonts w:ascii="Times New Roman" w:eastAsiaTheme="minorEastAsia" w:hAnsi="Times New Roman" w:cs="Times New Roman"/>
          <w:b/>
          <w:sz w:val="20"/>
          <w:lang w:eastAsia="zh-CN"/>
        </w:rPr>
        <w:t>hidden</w:t>
      </w:r>
      <w:r>
        <w:rPr>
          <w:rFonts w:ascii="Times New Roman" w:eastAsiaTheme="minorEastAsia" w:hAnsi="Times New Roman" w:cs="Times New Roman"/>
          <w:b/>
          <w:sz w:val="20"/>
          <w:lang w:eastAsia="zh-CN"/>
        </w:rPr>
        <w:t>-</w:t>
      </w:r>
      <w:r w:rsidRPr="00710284">
        <w:rPr>
          <w:rFonts w:ascii="Times New Roman" w:eastAsiaTheme="minorEastAsia" w:hAnsi="Times New Roman" w:cs="Times New Roman"/>
          <w:b/>
          <w:sz w:val="20"/>
          <w:lang w:eastAsia="zh-CN"/>
        </w:rPr>
        <w:t>node issue</w:t>
      </w:r>
      <w:r>
        <w:rPr>
          <w:rFonts w:ascii="Times New Roman" w:eastAsiaTheme="minorEastAsia" w:hAnsi="Times New Roman" w:cs="Times New Roman"/>
          <w:b/>
          <w:sz w:val="20"/>
          <w:lang w:eastAsia="zh-CN"/>
        </w:rPr>
        <w:t>,</w:t>
      </w:r>
      <w:r w:rsidRPr="00710284">
        <w:rPr>
          <w:rFonts w:ascii="Times New Roman" w:eastAsiaTheme="minorEastAsia" w:hAnsi="Times New Roman" w:cs="Times New Roman"/>
          <w:b/>
          <w:sz w:val="20"/>
          <w:lang w:eastAsia="zh-CN"/>
        </w:rPr>
        <w:t xml:space="preserve"> </w:t>
      </w:r>
      <w:r>
        <w:rPr>
          <w:rFonts w:ascii="Times New Roman" w:eastAsiaTheme="minorEastAsia" w:hAnsi="Times New Roman" w:cs="Times New Roman"/>
          <w:b/>
          <w:sz w:val="20"/>
          <w:lang w:eastAsia="zh-CN"/>
        </w:rPr>
        <w:t>the</w:t>
      </w:r>
      <w:r w:rsidRPr="00710284">
        <w:rPr>
          <w:rFonts w:ascii="Times New Roman" w:eastAsiaTheme="minorEastAsia" w:hAnsi="Times New Roman" w:cs="Times New Roman"/>
          <w:b/>
          <w:sz w:val="20"/>
          <w:lang w:eastAsia="zh-CN"/>
        </w:rPr>
        <w:t xml:space="preserve"> additional AGC adjustment </w:t>
      </w:r>
      <w:r>
        <w:rPr>
          <w:rFonts w:ascii="Times New Roman" w:eastAsiaTheme="minorEastAsia" w:hAnsi="Times New Roman" w:cs="Times New Roman"/>
          <w:b/>
          <w:sz w:val="20"/>
          <w:lang w:eastAsia="zh-CN"/>
        </w:rPr>
        <w:t>at the 2</w:t>
      </w:r>
      <w:r w:rsidRPr="00370056">
        <w:rPr>
          <w:rFonts w:ascii="Times New Roman" w:eastAsiaTheme="minorEastAsia" w:hAnsi="Times New Roman" w:cs="Times New Roman"/>
          <w:b/>
          <w:sz w:val="20"/>
          <w:vertAlign w:val="superscript"/>
          <w:lang w:eastAsia="zh-CN"/>
        </w:rPr>
        <w:t>nd</w:t>
      </w:r>
      <w:r>
        <w:rPr>
          <w:rFonts w:ascii="Times New Roman" w:eastAsiaTheme="minorEastAsia" w:hAnsi="Times New Roman" w:cs="Times New Roman"/>
          <w:b/>
          <w:sz w:val="20"/>
          <w:lang w:eastAsia="zh-CN"/>
        </w:rPr>
        <w:t xml:space="preserve"> starting symbol is needed</w:t>
      </w:r>
      <w:r w:rsidRPr="00710284">
        <w:rPr>
          <w:rFonts w:ascii="Times New Roman" w:eastAsiaTheme="minorEastAsia" w:hAnsi="Times New Roman" w:cs="Times New Roman"/>
          <w:b/>
          <w:sz w:val="20"/>
          <w:lang w:eastAsia="zh-CN"/>
        </w:rPr>
        <w:t>.</w:t>
      </w:r>
    </w:p>
    <w:p w14:paraId="1D9A1146" w14:textId="0621A94D" w:rsidR="00FB3892" w:rsidRPr="00FB3892" w:rsidRDefault="00FB3892" w:rsidP="00FB3892">
      <w:pPr>
        <w:pStyle w:val="a0"/>
        <w:rPr>
          <w:rFonts w:ascii="Times New Roman" w:eastAsiaTheme="minorEastAsia" w:hAnsi="Times New Roman" w:cs="Times New Roman"/>
          <w:b/>
          <w:sz w:val="20"/>
          <w:lang w:eastAsia="zh-CN"/>
        </w:rPr>
      </w:pPr>
      <w:r w:rsidRPr="00710284">
        <w:rPr>
          <w:rFonts w:ascii="Times New Roman" w:eastAsiaTheme="minorEastAsia" w:hAnsi="Times New Roman" w:cs="Times New Roman"/>
          <w:b/>
          <w:sz w:val="20"/>
          <w:lang w:eastAsia="zh-CN"/>
        </w:rPr>
        <w:t xml:space="preserve">Proposal </w:t>
      </w:r>
      <w:r w:rsidR="008C77E9">
        <w:rPr>
          <w:rFonts w:ascii="Times New Roman" w:eastAsiaTheme="minorEastAsia" w:hAnsi="Times New Roman" w:cs="Times New Roman"/>
          <w:b/>
          <w:sz w:val="20"/>
          <w:lang w:eastAsia="zh-CN"/>
        </w:rPr>
        <w:t>5</w:t>
      </w:r>
      <w:r w:rsidRPr="00710284">
        <w:rPr>
          <w:rFonts w:ascii="Times New Roman" w:eastAsiaTheme="minorEastAsia" w:hAnsi="Times New Roman" w:cs="Times New Roman"/>
          <w:b/>
          <w:sz w:val="20"/>
          <w:lang w:eastAsia="zh-CN"/>
        </w:rPr>
        <w:t>: If PSCCH/PSSCH transmission starts from</w:t>
      </w:r>
      <w:r>
        <w:rPr>
          <w:rFonts w:ascii="Times New Roman" w:eastAsiaTheme="minorEastAsia" w:hAnsi="Times New Roman" w:cs="Times New Roman"/>
          <w:b/>
          <w:sz w:val="20"/>
          <w:lang w:eastAsia="zh-CN"/>
        </w:rPr>
        <w:t xml:space="preserve"> the</w:t>
      </w:r>
      <w:r w:rsidRPr="00710284">
        <w:rPr>
          <w:rFonts w:ascii="Times New Roman" w:eastAsiaTheme="minorEastAsia" w:hAnsi="Times New Roman" w:cs="Times New Roman"/>
          <w:b/>
          <w:sz w:val="20"/>
          <w:lang w:eastAsia="zh-CN"/>
        </w:rPr>
        <w:t xml:space="preserve"> 1</w:t>
      </w:r>
      <w:r w:rsidRPr="00710284">
        <w:rPr>
          <w:rFonts w:ascii="Times New Roman" w:eastAsiaTheme="minorEastAsia" w:hAnsi="Times New Roman" w:cs="Times New Roman"/>
          <w:b/>
          <w:sz w:val="20"/>
          <w:vertAlign w:val="superscript"/>
          <w:lang w:eastAsia="zh-CN"/>
        </w:rPr>
        <w:t>st</w:t>
      </w:r>
      <w:r w:rsidRPr="00710284">
        <w:rPr>
          <w:rFonts w:ascii="Times New Roman" w:eastAsiaTheme="minorEastAsia" w:hAnsi="Times New Roman" w:cs="Times New Roman"/>
          <w:b/>
          <w:sz w:val="20"/>
          <w:lang w:eastAsia="zh-CN"/>
        </w:rPr>
        <w:t xml:space="preserve"> starting symbol, 2 AGC symbol</w:t>
      </w:r>
      <w:r>
        <w:rPr>
          <w:rFonts w:ascii="Times New Roman" w:eastAsiaTheme="minorEastAsia" w:hAnsi="Times New Roman" w:cs="Times New Roman"/>
          <w:b/>
          <w:sz w:val="20"/>
          <w:lang w:eastAsia="zh-CN"/>
        </w:rPr>
        <w:t>s</w:t>
      </w:r>
      <w:r w:rsidRPr="00710284">
        <w:rPr>
          <w:rFonts w:ascii="Times New Roman" w:eastAsiaTheme="minorEastAsia" w:hAnsi="Times New Roman" w:cs="Times New Roman"/>
          <w:b/>
          <w:sz w:val="20"/>
          <w:lang w:eastAsia="zh-CN"/>
        </w:rPr>
        <w:t xml:space="preserve"> for AGC purpose are needed. </w:t>
      </w:r>
      <w:r>
        <w:rPr>
          <w:rFonts w:ascii="Times New Roman" w:eastAsiaTheme="minorEastAsia" w:hAnsi="Times New Roman" w:cs="Times New Roman"/>
          <w:b/>
          <w:sz w:val="20"/>
          <w:lang w:eastAsia="zh-CN"/>
        </w:rPr>
        <w:t xml:space="preserve">And </w:t>
      </w:r>
      <w:r w:rsidRPr="00710284">
        <w:rPr>
          <w:rFonts w:ascii="Times New Roman" w:eastAsiaTheme="minorEastAsia" w:hAnsi="Times New Roman" w:cs="Times New Roman"/>
          <w:b/>
          <w:sz w:val="20"/>
          <w:lang w:eastAsia="zh-CN"/>
        </w:rPr>
        <w:t>Rx UE always monitors two AGC symbols in such slot</w:t>
      </w:r>
      <w:r>
        <w:rPr>
          <w:rFonts w:ascii="Times New Roman" w:eastAsiaTheme="minorEastAsia" w:hAnsi="Times New Roman" w:cs="Times New Roman"/>
          <w:b/>
          <w:sz w:val="20"/>
          <w:lang w:eastAsia="zh-CN"/>
        </w:rPr>
        <w:t>.</w:t>
      </w:r>
    </w:p>
    <w:p w14:paraId="3A957B34" w14:textId="720D13C6" w:rsidR="00FB3892" w:rsidRPr="001D3D16" w:rsidRDefault="00FB3892" w:rsidP="00FB3892">
      <w:pPr>
        <w:pStyle w:val="a0"/>
        <w:spacing w:before="120"/>
        <w:rPr>
          <w:rFonts w:ascii="Times New Roman" w:eastAsiaTheme="minorEastAsia" w:hAnsi="Times New Roman" w:cs="Times New Roman"/>
          <w:b/>
          <w:sz w:val="20"/>
          <w:szCs w:val="20"/>
          <w:lang w:eastAsia="zh-CN"/>
        </w:rPr>
      </w:pPr>
      <w:r w:rsidRPr="001D3D16">
        <w:rPr>
          <w:rFonts w:ascii="Times New Roman" w:eastAsiaTheme="minorEastAsia" w:hAnsi="Times New Roman" w:cs="Times New Roman" w:hint="eastAsia"/>
          <w:b/>
          <w:sz w:val="20"/>
          <w:szCs w:val="20"/>
          <w:lang w:eastAsia="zh-CN"/>
        </w:rPr>
        <w:t>O</w:t>
      </w:r>
      <w:r w:rsidRPr="001D3D16">
        <w:rPr>
          <w:rFonts w:ascii="Times New Roman" w:eastAsiaTheme="minorEastAsia" w:hAnsi="Times New Roman" w:cs="Times New Roman"/>
          <w:b/>
          <w:sz w:val="20"/>
          <w:szCs w:val="20"/>
          <w:lang w:eastAsia="zh-CN"/>
        </w:rPr>
        <w:t xml:space="preserve">bservation </w:t>
      </w:r>
      <w:r w:rsidR="008C77E9">
        <w:rPr>
          <w:rFonts w:ascii="Times New Roman" w:eastAsiaTheme="minorEastAsia" w:hAnsi="Times New Roman" w:cs="Times New Roman"/>
          <w:b/>
          <w:sz w:val="20"/>
          <w:szCs w:val="20"/>
          <w:lang w:eastAsia="zh-CN"/>
        </w:rPr>
        <w:t>2</w:t>
      </w:r>
      <w:r w:rsidRPr="001D3D16">
        <w:rPr>
          <w:rFonts w:ascii="Times New Roman" w:eastAsiaTheme="minorEastAsia" w:hAnsi="Times New Roman" w:cs="Times New Roman"/>
          <w:b/>
          <w:sz w:val="20"/>
          <w:szCs w:val="20"/>
          <w:lang w:eastAsia="zh-CN"/>
        </w:rPr>
        <w:t>:</w:t>
      </w:r>
      <w:r>
        <w:rPr>
          <w:rFonts w:ascii="Times New Roman" w:eastAsiaTheme="minorEastAsia" w:hAnsi="Times New Roman" w:cs="Times New Roman"/>
          <w:b/>
          <w:sz w:val="20"/>
          <w:szCs w:val="20"/>
          <w:lang w:eastAsia="zh-CN"/>
        </w:rPr>
        <w:t xml:space="preserve"> When more than one</w:t>
      </w:r>
      <w:r w:rsidRPr="001D3D16">
        <w:rPr>
          <w:rFonts w:ascii="Times New Roman" w:eastAsiaTheme="minorEastAsia" w:hAnsi="Times New Roman" w:cs="Times New Roman"/>
          <w:b/>
          <w:sz w:val="20"/>
          <w:szCs w:val="20"/>
          <w:lang w:eastAsia="zh-CN"/>
        </w:rPr>
        <w:t xml:space="preserve"> RB set is used for PSSCH transmission, whether or not the used interlaced RB index(s) in different RB sets are always the same has small difference for CM results.</w:t>
      </w:r>
    </w:p>
    <w:p w14:paraId="13A44C64" w14:textId="2B044389" w:rsidR="00FB3892" w:rsidRPr="001D3D16" w:rsidRDefault="00FB3892" w:rsidP="00FB3892">
      <w:pPr>
        <w:pStyle w:val="a0"/>
        <w:spacing w:before="120"/>
        <w:rPr>
          <w:rFonts w:ascii="Times New Roman" w:eastAsiaTheme="minorEastAsia" w:hAnsi="Times New Roman" w:cs="Times New Roman"/>
          <w:b/>
          <w:sz w:val="20"/>
          <w:szCs w:val="20"/>
          <w:lang w:eastAsia="zh-CN"/>
        </w:rPr>
      </w:pPr>
      <w:r w:rsidRPr="001D3D16">
        <w:rPr>
          <w:rFonts w:ascii="Times New Roman" w:eastAsiaTheme="minorEastAsia" w:hAnsi="Times New Roman" w:cs="Times New Roman"/>
          <w:b/>
          <w:sz w:val="20"/>
          <w:szCs w:val="20"/>
          <w:lang w:eastAsia="zh-CN"/>
        </w:rPr>
        <w:t xml:space="preserve">Observation </w:t>
      </w:r>
      <w:r w:rsidR="008C77E9">
        <w:rPr>
          <w:rFonts w:ascii="Times New Roman" w:eastAsiaTheme="minorEastAsia" w:hAnsi="Times New Roman" w:cs="Times New Roman"/>
          <w:b/>
          <w:sz w:val="20"/>
          <w:szCs w:val="20"/>
          <w:lang w:eastAsia="zh-CN"/>
        </w:rPr>
        <w:t>3</w:t>
      </w:r>
      <w:r w:rsidRPr="001D3D16">
        <w:rPr>
          <w:rFonts w:ascii="Times New Roman" w:eastAsiaTheme="minorEastAsia" w:hAnsi="Times New Roman" w:cs="Times New Roman"/>
          <w:b/>
          <w:sz w:val="20"/>
          <w:szCs w:val="20"/>
          <w:lang w:eastAsia="zh-CN"/>
        </w:rPr>
        <w:t xml:space="preserve">: When more than </w:t>
      </w:r>
      <w:r>
        <w:rPr>
          <w:rFonts w:ascii="Times New Roman" w:eastAsiaTheme="minorEastAsia" w:hAnsi="Times New Roman" w:cs="Times New Roman"/>
          <w:b/>
          <w:sz w:val="20"/>
          <w:szCs w:val="20"/>
          <w:lang w:eastAsia="zh-CN"/>
        </w:rPr>
        <w:t>one</w:t>
      </w:r>
      <w:r w:rsidRPr="001D3D16">
        <w:rPr>
          <w:rFonts w:ascii="Times New Roman" w:eastAsiaTheme="minorEastAsia" w:hAnsi="Times New Roman" w:cs="Times New Roman"/>
          <w:b/>
          <w:sz w:val="20"/>
          <w:szCs w:val="20"/>
          <w:lang w:eastAsia="zh-CN"/>
        </w:rPr>
        <w:t xml:space="preserve"> RB set is used for PSSCH transmission, </w:t>
      </w:r>
      <w:r>
        <w:rPr>
          <w:rFonts w:ascii="Times New Roman" w:eastAsiaTheme="minorEastAsia" w:hAnsi="Times New Roman" w:cs="Times New Roman"/>
          <w:b/>
          <w:sz w:val="20"/>
          <w:szCs w:val="20"/>
          <w:lang w:eastAsia="zh-CN"/>
        </w:rPr>
        <w:t xml:space="preserve">if </w:t>
      </w:r>
      <w:r w:rsidRPr="001D3D16">
        <w:rPr>
          <w:rFonts w:ascii="Times New Roman" w:eastAsiaTheme="minorEastAsia" w:hAnsi="Times New Roman" w:cs="Times New Roman"/>
          <w:b/>
          <w:sz w:val="20"/>
          <w:szCs w:val="20"/>
          <w:lang w:eastAsia="zh-CN"/>
        </w:rPr>
        <w:t>different interlaced RB index is used for different RB sets, there is a potential 3dB power reduction for PSSCH transmission due to PSD limit restriction</w:t>
      </w:r>
      <w:r>
        <w:rPr>
          <w:rFonts w:ascii="Times New Roman" w:eastAsiaTheme="minorEastAsia" w:hAnsi="Times New Roman" w:cs="Times New Roman"/>
          <w:b/>
          <w:sz w:val="20"/>
          <w:szCs w:val="20"/>
          <w:lang w:eastAsia="zh-CN"/>
        </w:rPr>
        <w:t xml:space="preserve"> and will cause bigger signaling overhead of resource indication</w:t>
      </w:r>
      <w:r w:rsidRPr="001D3D16">
        <w:rPr>
          <w:rFonts w:ascii="Times New Roman" w:eastAsiaTheme="minorEastAsia" w:hAnsi="Times New Roman" w:cs="Times New Roman"/>
          <w:b/>
          <w:sz w:val="20"/>
          <w:szCs w:val="20"/>
          <w:lang w:eastAsia="zh-CN"/>
        </w:rPr>
        <w:t>.</w:t>
      </w:r>
    </w:p>
    <w:p w14:paraId="21134B48" w14:textId="4BABB8C7" w:rsidR="00FB3892" w:rsidRPr="001D3D16" w:rsidRDefault="00FB3892" w:rsidP="00FB3892">
      <w:pPr>
        <w:pStyle w:val="a0"/>
        <w:spacing w:before="120"/>
        <w:rPr>
          <w:rFonts w:ascii="Times New Roman" w:eastAsiaTheme="minorEastAsia" w:hAnsi="Times New Roman" w:cs="Times New Roman"/>
          <w:b/>
          <w:sz w:val="20"/>
          <w:szCs w:val="20"/>
          <w:lang w:eastAsia="zh-CN"/>
        </w:rPr>
      </w:pPr>
      <w:r w:rsidRPr="001D3D16">
        <w:rPr>
          <w:rFonts w:ascii="Times New Roman" w:eastAsiaTheme="minorEastAsia" w:hAnsi="Times New Roman" w:cs="Times New Roman" w:hint="eastAsia"/>
          <w:b/>
          <w:sz w:val="20"/>
          <w:szCs w:val="20"/>
          <w:lang w:eastAsia="zh-CN"/>
        </w:rPr>
        <w:t>P</w:t>
      </w:r>
      <w:r w:rsidRPr="001D3D16">
        <w:rPr>
          <w:rFonts w:ascii="Times New Roman" w:eastAsiaTheme="minorEastAsia" w:hAnsi="Times New Roman" w:cs="Times New Roman"/>
          <w:b/>
          <w:sz w:val="20"/>
          <w:szCs w:val="20"/>
          <w:lang w:eastAsia="zh-CN"/>
        </w:rPr>
        <w:t xml:space="preserve">roposal </w:t>
      </w:r>
      <w:r w:rsidR="008C77E9">
        <w:rPr>
          <w:rFonts w:ascii="Times New Roman" w:eastAsiaTheme="minorEastAsia" w:hAnsi="Times New Roman" w:cs="Times New Roman"/>
          <w:b/>
          <w:sz w:val="20"/>
          <w:szCs w:val="20"/>
          <w:lang w:eastAsia="zh-CN"/>
        </w:rPr>
        <w:t>6</w:t>
      </w:r>
      <w:r w:rsidRPr="001D3D16">
        <w:rPr>
          <w:rFonts w:ascii="Times New Roman" w:eastAsiaTheme="minorEastAsia" w:hAnsi="Times New Roman" w:cs="Times New Roman"/>
          <w:b/>
          <w:sz w:val="20"/>
          <w:szCs w:val="20"/>
          <w:lang w:eastAsia="zh-CN"/>
        </w:rPr>
        <w:t xml:space="preserve">: </w:t>
      </w:r>
      <w:r>
        <w:rPr>
          <w:rFonts w:ascii="Times New Roman" w:eastAsiaTheme="minorEastAsia" w:hAnsi="Times New Roman" w:cs="Times New Roman"/>
          <w:b/>
          <w:sz w:val="20"/>
          <w:szCs w:val="20"/>
          <w:lang w:eastAsia="zh-CN"/>
        </w:rPr>
        <w:t>When more than one</w:t>
      </w:r>
      <w:r w:rsidRPr="001D3D16">
        <w:rPr>
          <w:rFonts w:ascii="Times New Roman" w:eastAsiaTheme="minorEastAsia" w:hAnsi="Times New Roman" w:cs="Times New Roman"/>
          <w:b/>
          <w:sz w:val="20"/>
          <w:szCs w:val="20"/>
          <w:lang w:eastAsia="zh-CN"/>
        </w:rPr>
        <w:t xml:space="preserve"> RB set is used for PSSCH transmission</w:t>
      </w:r>
      <w:r>
        <w:rPr>
          <w:rFonts w:ascii="Times New Roman" w:eastAsiaTheme="minorEastAsia" w:hAnsi="Times New Roman" w:cs="Times New Roman"/>
          <w:b/>
          <w:sz w:val="20"/>
          <w:szCs w:val="20"/>
          <w:lang w:eastAsia="zh-CN"/>
        </w:rPr>
        <w:t xml:space="preserve">, it is preferred to use same </w:t>
      </w:r>
      <w:r w:rsidRPr="001D3D16">
        <w:rPr>
          <w:rFonts w:ascii="Times New Roman" w:eastAsiaTheme="minorEastAsia" w:hAnsi="Times New Roman" w:cs="Times New Roman"/>
          <w:b/>
          <w:sz w:val="20"/>
          <w:szCs w:val="20"/>
          <w:lang w:eastAsia="zh-CN"/>
        </w:rPr>
        <w:t>interlaced RB index(s) in different RB sets</w:t>
      </w:r>
      <w:r>
        <w:rPr>
          <w:rFonts w:ascii="Times New Roman" w:eastAsiaTheme="minorEastAsia" w:hAnsi="Times New Roman" w:cs="Times New Roman"/>
          <w:b/>
          <w:sz w:val="20"/>
          <w:szCs w:val="20"/>
          <w:lang w:eastAsia="zh-CN"/>
        </w:rPr>
        <w:t>, i.e., only option A is supported.</w:t>
      </w:r>
    </w:p>
    <w:p w14:paraId="1A7A755B" w14:textId="49F944AD" w:rsidR="00FB3892" w:rsidRDefault="00FB3892" w:rsidP="00FB3892">
      <w:pPr>
        <w:pStyle w:val="a0"/>
        <w:rPr>
          <w:rFonts w:ascii="Times New Roman" w:eastAsiaTheme="minorEastAsia" w:hAnsi="Times New Roman" w:cs="Times New Roman"/>
          <w:b/>
          <w:sz w:val="20"/>
          <w:szCs w:val="20"/>
          <w:lang w:eastAsia="zh-CN"/>
        </w:rPr>
      </w:pPr>
      <w:r w:rsidRPr="001D3D16">
        <w:rPr>
          <w:rFonts w:ascii="Times New Roman" w:eastAsiaTheme="minorEastAsia" w:hAnsi="Times New Roman" w:cs="Times New Roman" w:hint="eastAsia"/>
          <w:b/>
          <w:sz w:val="20"/>
          <w:szCs w:val="20"/>
          <w:lang w:eastAsia="zh-CN"/>
        </w:rPr>
        <w:t>P</w:t>
      </w:r>
      <w:r w:rsidRPr="001D3D16">
        <w:rPr>
          <w:rFonts w:ascii="Times New Roman" w:eastAsiaTheme="minorEastAsia" w:hAnsi="Times New Roman" w:cs="Times New Roman"/>
          <w:b/>
          <w:sz w:val="20"/>
          <w:szCs w:val="20"/>
          <w:lang w:eastAsia="zh-CN"/>
        </w:rPr>
        <w:t xml:space="preserve">roposal </w:t>
      </w:r>
      <w:r w:rsidR="008C77E9">
        <w:rPr>
          <w:rFonts w:ascii="Times New Roman" w:eastAsiaTheme="minorEastAsia" w:hAnsi="Times New Roman" w:cs="Times New Roman"/>
          <w:b/>
          <w:sz w:val="20"/>
          <w:szCs w:val="20"/>
          <w:lang w:eastAsia="zh-CN"/>
        </w:rPr>
        <w:t>7</w:t>
      </w:r>
      <w:r>
        <w:rPr>
          <w:rFonts w:ascii="Times New Roman" w:eastAsiaTheme="minorEastAsia" w:hAnsi="Times New Roman" w:cs="Times New Roman"/>
          <w:b/>
          <w:sz w:val="20"/>
          <w:szCs w:val="20"/>
          <w:lang w:eastAsia="zh-CN"/>
        </w:rPr>
        <w:t>: When more than one</w:t>
      </w:r>
      <w:r w:rsidRPr="001D3D16">
        <w:rPr>
          <w:rFonts w:ascii="Times New Roman" w:eastAsiaTheme="minorEastAsia" w:hAnsi="Times New Roman" w:cs="Times New Roman"/>
          <w:b/>
          <w:sz w:val="20"/>
          <w:szCs w:val="20"/>
          <w:lang w:eastAsia="zh-CN"/>
        </w:rPr>
        <w:t xml:space="preserve"> RB set is used for PSSCH transmission</w:t>
      </w:r>
      <w:r>
        <w:rPr>
          <w:rFonts w:ascii="Times New Roman" w:eastAsiaTheme="minorEastAsia" w:hAnsi="Times New Roman" w:cs="Times New Roman"/>
          <w:b/>
          <w:sz w:val="20"/>
          <w:szCs w:val="20"/>
          <w:lang w:eastAsia="zh-CN"/>
        </w:rPr>
        <w:t xml:space="preserve">, </w:t>
      </w:r>
      <w:r w:rsidRPr="00A365A3">
        <w:rPr>
          <w:rFonts w:ascii="Times New Roman" w:eastAsiaTheme="minorEastAsia" w:hAnsi="Times New Roman" w:cs="Times New Roman"/>
          <w:b/>
          <w:sz w:val="20"/>
          <w:szCs w:val="20"/>
          <w:lang w:eastAsia="zh-CN"/>
        </w:rPr>
        <w:t xml:space="preserve">the number of </w:t>
      </w:r>
      <w:r>
        <w:rPr>
          <w:rFonts w:ascii="Times New Roman" w:eastAsiaTheme="minorEastAsia" w:hAnsi="Times New Roman" w:cs="Times New Roman"/>
          <w:b/>
          <w:sz w:val="20"/>
          <w:szCs w:val="20"/>
          <w:lang w:eastAsia="zh-CN"/>
        </w:rPr>
        <w:t xml:space="preserve">used </w:t>
      </w:r>
      <w:r w:rsidRPr="00A365A3">
        <w:rPr>
          <w:rFonts w:ascii="Times New Roman" w:eastAsiaTheme="minorEastAsia" w:hAnsi="Times New Roman" w:cs="Times New Roman"/>
          <w:b/>
          <w:sz w:val="20"/>
          <w:szCs w:val="20"/>
          <w:lang w:eastAsia="zh-CN"/>
        </w:rPr>
        <w:t>sub-channel</w:t>
      </w:r>
      <w:r>
        <w:rPr>
          <w:rFonts w:ascii="Times New Roman" w:eastAsiaTheme="minorEastAsia" w:hAnsi="Times New Roman" w:cs="Times New Roman"/>
          <w:b/>
          <w:sz w:val="20"/>
          <w:szCs w:val="20"/>
          <w:lang w:eastAsia="zh-CN"/>
        </w:rPr>
        <w:t>(</w:t>
      </w:r>
      <w:r w:rsidRPr="00A365A3">
        <w:rPr>
          <w:rFonts w:ascii="Times New Roman" w:eastAsiaTheme="minorEastAsia" w:hAnsi="Times New Roman" w:cs="Times New Roman"/>
          <w:b/>
          <w:sz w:val="20"/>
          <w:szCs w:val="20"/>
          <w:lang w:eastAsia="zh-CN"/>
        </w:rPr>
        <w:t>s</w:t>
      </w:r>
      <w:r>
        <w:rPr>
          <w:rFonts w:ascii="Times New Roman" w:eastAsiaTheme="minorEastAsia" w:hAnsi="Times New Roman" w:cs="Times New Roman"/>
          <w:b/>
          <w:sz w:val="20"/>
          <w:szCs w:val="20"/>
          <w:lang w:eastAsia="zh-CN"/>
        </w:rPr>
        <w:t>)</w:t>
      </w:r>
      <w:r w:rsidRPr="00A365A3">
        <w:rPr>
          <w:rFonts w:ascii="Times New Roman" w:eastAsiaTheme="minorEastAsia" w:hAnsi="Times New Roman" w:cs="Times New Roman"/>
          <w:b/>
          <w:sz w:val="20"/>
          <w:szCs w:val="20"/>
          <w:lang w:eastAsia="zh-CN"/>
        </w:rPr>
        <w:t xml:space="preserve"> </w:t>
      </w:r>
      <w:r>
        <w:rPr>
          <w:rFonts w:ascii="Times New Roman" w:eastAsiaTheme="minorEastAsia" w:hAnsi="Times New Roman" w:cs="Times New Roman"/>
          <w:b/>
          <w:sz w:val="20"/>
          <w:szCs w:val="20"/>
          <w:lang w:eastAsia="zh-CN"/>
        </w:rPr>
        <w:t>per</w:t>
      </w:r>
      <w:r w:rsidRPr="00A365A3">
        <w:rPr>
          <w:rFonts w:ascii="Times New Roman" w:eastAsiaTheme="minorEastAsia" w:hAnsi="Times New Roman" w:cs="Times New Roman"/>
          <w:b/>
          <w:sz w:val="20"/>
          <w:szCs w:val="20"/>
          <w:lang w:eastAsia="zh-CN"/>
        </w:rPr>
        <w:t xml:space="preserve"> RB set should be the same</w:t>
      </w:r>
      <w:r>
        <w:rPr>
          <w:rFonts w:ascii="Times New Roman" w:eastAsiaTheme="minorEastAsia" w:hAnsi="Times New Roman" w:cs="Times New Roman"/>
          <w:b/>
          <w:sz w:val="20"/>
          <w:szCs w:val="20"/>
          <w:lang w:eastAsia="zh-CN"/>
        </w:rPr>
        <w:t>.</w:t>
      </w:r>
    </w:p>
    <w:p w14:paraId="66F4F009" w14:textId="78486DC9" w:rsidR="00FB3892" w:rsidRPr="00A365A3" w:rsidRDefault="00FB3892" w:rsidP="00FB3892">
      <w:pPr>
        <w:pStyle w:val="a0"/>
        <w:rPr>
          <w:rFonts w:ascii="Times New Roman" w:eastAsiaTheme="minorEastAsia" w:hAnsi="Times New Roman" w:cs="Times New Roman"/>
          <w:b/>
          <w:sz w:val="20"/>
          <w:szCs w:val="20"/>
          <w:lang w:eastAsia="zh-CN"/>
        </w:rPr>
      </w:pPr>
      <w:r>
        <w:rPr>
          <w:rFonts w:ascii="Times New Roman" w:eastAsiaTheme="minorEastAsia" w:hAnsi="Times New Roman" w:cs="Times New Roman"/>
          <w:b/>
          <w:sz w:val="20"/>
          <w:szCs w:val="20"/>
          <w:lang w:eastAsia="zh-CN"/>
        </w:rPr>
        <w:lastRenderedPageBreak/>
        <w:t xml:space="preserve">Proposal </w:t>
      </w:r>
      <w:r w:rsidR="008C77E9">
        <w:rPr>
          <w:rFonts w:ascii="Times New Roman" w:eastAsiaTheme="minorEastAsia" w:hAnsi="Times New Roman" w:cs="Times New Roman"/>
          <w:b/>
          <w:sz w:val="20"/>
          <w:szCs w:val="20"/>
          <w:lang w:eastAsia="zh-CN"/>
        </w:rPr>
        <w:t>8</w:t>
      </w:r>
      <w:r>
        <w:rPr>
          <w:rFonts w:ascii="Times New Roman" w:eastAsiaTheme="minorEastAsia" w:hAnsi="Times New Roman" w:cs="Times New Roman"/>
          <w:b/>
          <w:sz w:val="20"/>
          <w:szCs w:val="20"/>
          <w:lang w:eastAsia="zh-CN"/>
        </w:rPr>
        <w:t>: When more than one RB set is used for PSSCH transmission, the RB sets should be contiguous</w:t>
      </w:r>
      <w:r w:rsidR="002D4CF4">
        <w:rPr>
          <w:rFonts w:ascii="Times New Roman" w:eastAsiaTheme="minorEastAsia" w:hAnsi="Times New Roman" w:cs="Times New Roman"/>
          <w:b/>
          <w:sz w:val="20"/>
          <w:szCs w:val="20"/>
          <w:lang w:eastAsia="zh-CN"/>
        </w:rPr>
        <w:t xml:space="preserve"> for one PSSCH transmission</w:t>
      </w:r>
      <w:r>
        <w:rPr>
          <w:rFonts w:ascii="Times New Roman" w:eastAsiaTheme="minorEastAsia" w:hAnsi="Times New Roman" w:cs="Times New Roman"/>
          <w:b/>
          <w:sz w:val="20"/>
          <w:szCs w:val="20"/>
          <w:lang w:eastAsia="zh-CN"/>
        </w:rPr>
        <w:t xml:space="preserve"> and the RB set number for different PSSCH transmissions of one TB should be the same.</w:t>
      </w:r>
    </w:p>
    <w:p w14:paraId="69BDEB94" w14:textId="6AF27A24" w:rsidR="00FB3892" w:rsidRPr="003D2307" w:rsidRDefault="00FB3892" w:rsidP="00FB3892">
      <w:pPr>
        <w:pStyle w:val="a0"/>
        <w:rPr>
          <w:rFonts w:ascii="Times New Roman" w:eastAsiaTheme="minorEastAsia" w:hAnsi="Times New Roman" w:cs="Times New Roman"/>
          <w:b/>
          <w:sz w:val="20"/>
          <w:szCs w:val="20"/>
          <w:lang w:eastAsia="zh-CN"/>
        </w:rPr>
      </w:pPr>
      <w:r w:rsidRPr="003D2307">
        <w:rPr>
          <w:rFonts w:ascii="Times New Roman" w:eastAsiaTheme="minorEastAsia" w:hAnsi="Times New Roman" w:cs="Times New Roman"/>
          <w:b/>
          <w:sz w:val="20"/>
          <w:szCs w:val="20"/>
          <w:lang w:eastAsia="zh-CN"/>
        </w:rPr>
        <w:t xml:space="preserve">Proposal </w:t>
      </w:r>
      <w:r w:rsidR="008C77E9">
        <w:rPr>
          <w:rFonts w:ascii="Times New Roman" w:eastAsiaTheme="minorEastAsia" w:hAnsi="Times New Roman" w:cs="Times New Roman"/>
          <w:b/>
          <w:sz w:val="20"/>
          <w:szCs w:val="20"/>
          <w:lang w:eastAsia="zh-CN"/>
        </w:rPr>
        <w:t>9</w:t>
      </w:r>
      <w:r w:rsidRPr="003D2307">
        <w:rPr>
          <w:rFonts w:ascii="Times New Roman" w:eastAsiaTheme="minorEastAsia" w:hAnsi="Times New Roman" w:cs="Times New Roman"/>
          <w:b/>
          <w:sz w:val="20"/>
          <w:szCs w:val="20"/>
          <w:lang w:eastAsia="zh-CN"/>
        </w:rPr>
        <w:t>: It is not a valid case in R18</w:t>
      </w:r>
      <w:r>
        <w:rPr>
          <w:rFonts w:ascii="Times New Roman" w:eastAsiaTheme="minorEastAsia" w:hAnsi="Times New Roman" w:cs="Times New Roman"/>
          <w:b/>
          <w:sz w:val="20"/>
          <w:szCs w:val="20"/>
          <w:lang w:eastAsia="zh-CN"/>
        </w:rPr>
        <w:t xml:space="preserve"> </w:t>
      </w:r>
      <w:r>
        <w:rPr>
          <w:rFonts w:ascii="Times New Roman" w:eastAsiaTheme="minorEastAsia" w:hAnsi="Times New Roman" w:cs="Times New Roman" w:hint="eastAsia"/>
          <w:b/>
          <w:sz w:val="20"/>
          <w:szCs w:val="20"/>
          <w:lang w:eastAsia="zh-CN"/>
        </w:rPr>
        <w:t>SL-U</w:t>
      </w:r>
      <w:r w:rsidRPr="003D2307">
        <w:rPr>
          <w:rFonts w:ascii="Times New Roman" w:eastAsiaTheme="minorEastAsia" w:hAnsi="Times New Roman" w:cs="Times New Roman"/>
          <w:b/>
          <w:sz w:val="20"/>
          <w:szCs w:val="20"/>
          <w:lang w:eastAsia="zh-CN"/>
        </w:rPr>
        <w:t xml:space="preserve"> where UEs supporting different bandwidths can use the same</w:t>
      </w:r>
      <w:r>
        <w:rPr>
          <w:rFonts w:ascii="Times New Roman" w:eastAsiaTheme="minorEastAsia" w:hAnsi="Times New Roman" w:cs="Times New Roman"/>
          <w:b/>
          <w:sz w:val="20"/>
          <w:szCs w:val="20"/>
          <w:lang w:eastAsia="zh-CN"/>
        </w:rPr>
        <w:t xml:space="preserve"> </w:t>
      </w:r>
      <w:r w:rsidRPr="003D2307">
        <w:rPr>
          <w:rFonts w:ascii="Times New Roman" w:eastAsiaTheme="minorEastAsia" w:hAnsi="Times New Roman" w:cs="Times New Roman"/>
          <w:b/>
          <w:sz w:val="20"/>
          <w:szCs w:val="20"/>
          <w:lang w:eastAsia="zh-CN"/>
        </w:rPr>
        <w:t>resource pool to communicate with each other</w:t>
      </w:r>
    </w:p>
    <w:p w14:paraId="0689D723" w14:textId="2CCDE733" w:rsidR="00FB3892" w:rsidRPr="00560A0B" w:rsidRDefault="00FB3892" w:rsidP="00FB3892">
      <w:pPr>
        <w:pStyle w:val="a0"/>
        <w:rPr>
          <w:rFonts w:ascii="Times New Roman" w:eastAsiaTheme="minorEastAsia" w:hAnsi="Times New Roman" w:cs="Times New Roman"/>
          <w:b/>
          <w:sz w:val="20"/>
          <w:szCs w:val="20"/>
          <w:lang w:eastAsia="zh-CN"/>
        </w:rPr>
      </w:pPr>
      <w:r w:rsidRPr="00560A0B">
        <w:rPr>
          <w:rFonts w:ascii="Times New Roman" w:eastAsiaTheme="minorEastAsia" w:hAnsi="Times New Roman" w:cs="Times New Roman"/>
          <w:b/>
          <w:sz w:val="20"/>
          <w:szCs w:val="20"/>
          <w:lang w:eastAsia="zh-CN"/>
        </w:rPr>
        <w:t xml:space="preserve">Proposal </w:t>
      </w:r>
      <w:r>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0</w:t>
      </w:r>
      <w:r w:rsidRPr="00560A0B">
        <w:rPr>
          <w:rFonts w:ascii="Times New Roman" w:eastAsiaTheme="minorEastAsia" w:hAnsi="Times New Roman" w:cs="Times New Roman"/>
          <w:b/>
          <w:sz w:val="20"/>
          <w:szCs w:val="20"/>
          <w:lang w:eastAsia="zh-CN"/>
        </w:rPr>
        <w:t xml:space="preserve">: When a resource pool is configured with multiple RB sets, the resource selection </w:t>
      </w:r>
      <w:r>
        <w:rPr>
          <w:rFonts w:ascii="Times New Roman" w:eastAsiaTheme="minorEastAsia" w:hAnsi="Times New Roman" w:cs="Times New Roman"/>
          <w:b/>
          <w:sz w:val="20"/>
          <w:szCs w:val="20"/>
          <w:lang w:eastAsia="zh-CN"/>
        </w:rPr>
        <w:t>for</w:t>
      </w:r>
      <w:r w:rsidRPr="00560A0B">
        <w:rPr>
          <w:rFonts w:ascii="Times New Roman" w:eastAsiaTheme="minorEastAsia" w:hAnsi="Times New Roman" w:cs="Times New Roman"/>
          <w:b/>
          <w:sz w:val="20"/>
          <w:szCs w:val="20"/>
          <w:lang w:eastAsia="zh-CN"/>
        </w:rPr>
        <w:t xml:space="preserve"> </w:t>
      </w:r>
      <w:r>
        <w:rPr>
          <w:rFonts w:ascii="Times New Roman" w:eastAsiaTheme="minorEastAsia" w:hAnsi="Times New Roman" w:cs="Times New Roman"/>
          <w:b/>
          <w:sz w:val="20"/>
          <w:szCs w:val="20"/>
          <w:lang w:eastAsia="zh-CN"/>
        </w:rPr>
        <w:t>PSCCH/</w:t>
      </w:r>
      <w:r w:rsidRPr="00560A0B">
        <w:rPr>
          <w:rFonts w:ascii="Times New Roman" w:eastAsiaTheme="minorEastAsia" w:hAnsi="Times New Roman" w:cs="Times New Roman"/>
          <w:b/>
          <w:sz w:val="20"/>
          <w:szCs w:val="20"/>
          <w:lang w:eastAsia="zh-CN"/>
        </w:rPr>
        <w:t xml:space="preserve">PSSCH transmission on multiple RB sets or single RB set should be further studied. </w:t>
      </w:r>
    </w:p>
    <w:p w14:paraId="315A4A78" w14:textId="53DBC5F2" w:rsidR="00FB3892" w:rsidRDefault="00FB3892" w:rsidP="00FB3892">
      <w:pPr>
        <w:pStyle w:val="a0"/>
        <w:spacing w:beforeLines="50" w:before="120"/>
        <w:rPr>
          <w:rFonts w:ascii="Times New Roman" w:eastAsiaTheme="minorEastAsia" w:hAnsi="Times New Roman" w:cs="Times New Roman"/>
          <w:b/>
          <w:sz w:val="20"/>
          <w:lang w:eastAsia="zh-CN"/>
        </w:rPr>
      </w:pPr>
      <w:r>
        <w:rPr>
          <w:rFonts w:ascii="Times New Roman" w:eastAsiaTheme="minorEastAsia" w:hAnsi="Times New Roman" w:cs="Times New Roman" w:hint="eastAsia"/>
          <w:b/>
          <w:sz w:val="20"/>
          <w:lang w:eastAsia="zh-CN"/>
        </w:rPr>
        <w:t>O</w:t>
      </w:r>
      <w:r>
        <w:rPr>
          <w:rFonts w:ascii="Times New Roman" w:eastAsiaTheme="minorEastAsia" w:hAnsi="Times New Roman" w:cs="Times New Roman"/>
          <w:b/>
          <w:sz w:val="20"/>
          <w:lang w:eastAsia="zh-CN"/>
        </w:rPr>
        <w:t xml:space="preserve">bservation </w:t>
      </w:r>
      <w:r w:rsidR="008C77E9">
        <w:rPr>
          <w:rFonts w:ascii="Times New Roman" w:eastAsiaTheme="minorEastAsia" w:hAnsi="Times New Roman" w:cs="Times New Roman"/>
          <w:b/>
          <w:sz w:val="20"/>
          <w:lang w:eastAsia="zh-CN"/>
        </w:rPr>
        <w:t>4</w:t>
      </w:r>
      <w:r>
        <w:rPr>
          <w:rFonts w:ascii="Times New Roman" w:eastAsiaTheme="minorEastAsia" w:hAnsi="Times New Roman" w:cs="Times New Roman"/>
          <w:b/>
          <w:sz w:val="20"/>
          <w:lang w:eastAsia="zh-CN"/>
        </w:rPr>
        <w:t>: Based on current agreements on the restrictions of the usage of guard band PRBs, current definition on candidate single-slot resource of R16/R17 NR SL cannot be used directly for R18 SL-U.</w:t>
      </w:r>
    </w:p>
    <w:p w14:paraId="6FE79D0F" w14:textId="04C6E039" w:rsidR="00FB3892" w:rsidRDefault="00FB3892" w:rsidP="00FB3892">
      <w:pPr>
        <w:pStyle w:val="a0"/>
        <w:spacing w:beforeLines="50" w:before="120"/>
        <w:rPr>
          <w:rFonts w:ascii="Times New Roman" w:eastAsiaTheme="minorEastAsia" w:hAnsi="Times New Roman" w:cs="Times New Roman"/>
          <w:b/>
          <w:sz w:val="20"/>
          <w:lang w:eastAsia="zh-CN"/>
        </w:rPr>
      </w:pPr>
      <w:r w:rsidRPr="00E8103B">
        <w:rPr>
          <w:rFonts w:ascii="Times New Roman" w:eastAsiaTheme="minorEastAsia" w:hAnsi="Times New Roman" w:cs="Times New Roman"/>
          <w:b/>
          <w:sz w:val="20"/>
          <w:lang w:eastAsia="zh-CN"/>
        </w:rPr>
        <w:t xml:space="preserve">Proposal </w:t>
      </w:r>
      <w:r>
        <w:rPr>
          <w:rFonts w:ascii="Times New Roman" w:eastAsiaTheme="minorEastAsia" w:hAnsi="Times New Roman" w:cs="Times New Roman"/>
          <w:b/>
          <w:sz w:val="20"/>
          <w:lang w:eastAsia="zh-CN"/>
        </w:rPr>
        <w:t>1</w:t>
      </w:r>
      <w:r w:rsidR="008C77E9">
        <w:rPr>
          <w:rFonts w:ascii="Times New Roman" w:eastAsiaTheme="minorEastAsia" w:hAnsi="Times New Roman" w:cs="Times New Roman"/>
          <w:b/>
          <w:sz w:val="20"/>
          <w:lang w:eastAsia="zh-CN"/>
        </w:rPr>
        <w:t>1</w:t>
      </w:r>
      <w:r w:rsidRPr="00E8103B">
        <w:rPr>
          <w:rFonts w:ascii="Times New Roman" w:eastAsiaTheme="minorEastAsia" w:hAnsi="Times New Roman" w:cs="Times New Roman"/>
          <w:b/>
          <w:sz w:val="20"/>
          <w:lang w:eastAsia="zh-CN"/>
        </w:rPr>
        <w:t>: For contiguous RB-based structure</w:t>
      </w:r>
      <w:r>
        <w:rPr>
          <w:rFonts w:ascii="Times New Roman" w:eastAsiaTheme="minorEastAsia" w:hAnsi="Times New Roman" w:cs="Times New Roman"/>
          <w:b/>
          <w:sz w:val="20"/>
          <w:lang w:eastAsia="zh-CN"/>
        </w:rPr>
        <w:t xml:space="preserve"> for PSCCH</w:t>
      </w:r>
      <w:r>
        <w:rPr>
          <w:rFonts w:ascii="Times New Roman" w:eastAsiaTheme="minorEastAsia" w:hAnsi="Times New Roman" w:cs="Times New Roman" w:hint="eastAsia"/>
          <w:b/>
          <w:sz w:val="20"/>
          <w:lang w:eastAsia="zh-CN"/>
        </w:rPr>
        <w:t>/</w:t>
      </w:r>
      <w:r>
        <w:rPr>
          <w:rFonts w:ascii="Times New Roman" w:eastAsiaTheme="minorEastAsia" w:hAnsi="Times New Roman" w:cs="Times New Roman"/>
          <w:b/>
          <w:sz w:val="20"/>
          <w:lang w:eastAsia="zh-CN"/>
        </w:rPr>
        <w:t>PSSCH transmission</w:t>
      </w:r>
      <w:r w:rsidRPr="00E8103B">
        <w:rPr>
          <w:rFonts w:ascii="Times New Roman" w:eastAsiaTheme="minorEastAsia" w:hAnsi="Times New Roman" w:cs="Times New Roman"/>
          <w:b/>
          <w:sz w:val="20"/>
          <w:lang w:eastAsia="zh-CN"/>
        </w:rPr>
        <w:t>, candidate single-slot resource</w:t>
      </w:r>
      <w:r>
        <w:rPr>
          <w:rFonts w:ascii="Times New Roman" w:eastAsiaTheme="minorEastAsia" w:hAnsi="Times New Roman" w:cs="Times New Roman"/>
          <w:b/>
          <w:sz w:val="20"/>
          <w:lang w:eastAsia="zh-CN"/>
        </w:rPr>
        <w:t xml:space="preserve"> (</w:t>
      </w:r>
      <w:proofErr w:type="spellStart"/>
      <w:proofErr w:type="gramStart"/>
      <w:r w:rsidRPr="008C4024">
        <w:rPr>
          <w:rFonts w:ascii="Times New Roman" w:eastAsiaTheme="minorEastAsia" w:hAnsi="Times New Roman" w:cs="Times New Roman"/>
          <w:b/>
          <w:i/>
          <w:sz w:val="20"/>
          <w:lang w:eastAsia="zh-CN"/>
        </w:rPr>
        <w:t>R</w:t>
      </w:r>
      <w:r w:rsidRPr="008C4024">
        <w:rPr>
          <w:rFonts w:ascii="Times New Roman" w:eastAsiaTheme="minorEastAsia" w:hAnsi="Times New Roman" w:cs="Times New Roman"/>
          <w:b/>
          <w:i/>
          <w:sz w:val="20"/>
          <w:vertAlign w:val="subscript"/>
          <w:lang w:eastAsia="zh-CN"/>
        </w:rPr>
        <w:t>x,y</w:t>
      </w:r>
      <w:proofErr w:type="spellEnd"/>
      <w:proofErr w:type="gramEnd"/>
      <w:r>
        <w:rPr>
          <w:rFonts w:ascii="Times New Roman" w:eastAsiaTheme="minorEastAsia" w:hAnsi="Times New Roman" w:cs="Times New Roman"/>
          <w:b/>
          <w:sz w:val="20"/>
          <w:lang w:eastAsia="zh-CN"/>
        </w:rPr>
        <w:t>)</w:t>
      </w:r>
      <w:r w:rsidRPr="00E8103B">
        <w:rPr>
          <w:rFonts w:ascii="Times New Roman" w:eastAsiaTheme="minorEastAsia" w:hAnsi="Times New Roman" w:cs="Times New Roman"/>
          <w:b/>
          <w:sz w:val="20"/>
          <w:lang w:eastAsia="zh-CN"/>
        </w:rPr>
        <w:t xml:space="preserve"> is defined</w:t>
      </w:r>
      <w:r>
        <w:rPr>
          <w:rFonts w:ascii="Times New Roman" w:eastAsiaTheme="minorEastAsia" w:hAnsi="Times New Roman" w:cs="Times New Roman"/>
          <w:b/>
          <w:sz w:val="20"/>
          <w:lang w:eastAsia="zh-CN"/>
        </w:rPr>
        <w:t xml:space="preserve"> within one slot</w:t>
      </w:r>
      <w:r w:rsidRPr="00E8103B">
        <w:rPr>
          <w:rFonts w:ascii="Times New Roman" w:eastAsiaTheme="minorEastAsia" w:hAnsi="Times New Roman" w:cs="Times New Roman"/>
          <w:b/>
          <w:sz w:val="20"/>
          <w:lang w:eastAsia="zh-CN"/>
        </w:rPr>
        <w:t xml:space="preserve"> as</w:t>
      </w:r>
      <w:r>
        <w:rPr>
          <w:rFonts w:ascii="Times New Roman" w:eastAsiaTheme="minorEastAsia" w:hAnsi="Times New Roman" w:cs="Times New Roman"/>
          <w:b/>
          <w:sz w:val="20"/>
          <w:lang w:eastAsia="zh-CN"/>
        </w:rPr>
        <w:t xml:space="preserve"> follows:</w:t>
      </w:r>
    </w:p>
    <w:p w14:paraId="23813386" w14:textId="57FF3707" w:rsidR="00FB3892" w:rsidRDefault="00FB3892" w:rsidP="00FB3892">
      <w:pPr>
        <w:pStyle w:val="a0"/>
        <w:numPr>
          <w:ilvl w:val="0"/>
          <w:numId w:val="40"/>
        </w:numPr>
        <w:spacing w:beforeLines="50" w:before="120"/>
        <w:rPr>
          <w:rFonts w:ascii="Times New Roman" w:eastAsiaTheme="minorEastAsia" w:hAnsi="Times New Roman" w:cs="Times New Roman"/>
          <w:b/>
          <w:sz w:val="20"/>
          <w:lang w:eastAsia="zh-CN"/>
        </w:rPr>
      </w:pPr>
      <w:proofErr w:type="spellStart"/>
      <w:r w:rsidRPr="00E8103B">
        <w:rPr>
          <w:rFonts w:ascii="Times New Roman" w:eastAsiaTheme="minorEastAsia" w:hAnsi="Times New Roman" w:cs="Times New Roman"/>
          <w:b/>
          <w:i/>
          <w:sz w:val="20"/>
          <w:lang w:eastAsia="zh-CN"/>
        </w:rPr>
        <w:t>L</w:t>
      </w:r>
      <w:r w:rsidRPr="00E8103B">
        <w:rPr>
          <w:rFonts w:ascii="Times New Roman" w:eastAsiaTheme="minorEastAsia" w:hAnsi="Times New Roman" w:cs="Times New Roman"/>
          <w:b/>
          <w:i/>
          <w:sz w:val="20"/>
          <w:vertAlign w:val="subscript"/>
          <w:lang w:eastAsia="zh-CN"/>
        </w:rPr>
        <w:t>subCH</w:t>
      </w:r>
      <w:proofErr w:type="spellEnd"/>
      <w:r w:rsidRPr="00E8103B">
        <w:rPr>
          <w:rFonts w:ascii="Times New Roman" w:eastAsiaTheme="minorEastAsia" w:hAnsi="Times New Roman" w:cs="Times New Roman"/>
          <w:b/>
          <w:sz w:val="20"/>
          <w:lang w:eastAsia="zh-CN"/>
        </w:rPr>
        <w:t xml:space="preserve"> contiguous sub-channels</w:t>
      </w:r>
      <w:r>
        <w:rPr>
          <w:rFonts w:ascii="Times New Roman" w:eastAsiaTheme="minorEastAsia" w:hAnsi="Times New Roman" w:cs="Times New Roman"/>
          <w:b/>
          <w:sz w:val="20"/>
          <w:lang w:eastAsia="zh-CN"/>
        </w:rPr>
        <w:t xml:space="preserve"> </w:t>
      </w:r>
      <w:r w:rsidR="007D085C">
        <w:rPr>
          <w:rFonts w:ascii="Times New Roman" w:eastAsiaTheme="minorEastAsia" w:hAnsi="Times New Roman" w:cs="Times New Roman"/>
          <w:b/>
          <w:sz w:val="20"/>
          <w:lang w:eastAsia="zh-CN"/>
        </w:rPr>
        <w:t xml:space="preserve">within a RB set </w:t>
      </w:r>
      <w:r>
        <w:rPr>
          <w:rFonts w:ascii="Times New Roman" w:eastAsiaTheme="minorEastAsia" w:hAnsi="Times New Roman" w:cs="Times New Roman"/>
          <w:b/>
          <w:sz w:val="20"/>
          <w:lang w:eastAsia="zh-CN"/>
        </w:rPr>
        <w:t>without any guard band PRBs</w:t>
      </w:r>
    </w:p>
    <w:p w14:paraId="2EA264E3" w14:textId="4F8611DA" w:rsidR="00FB3892" w:rsidRDefault="00FB3892" w:rsidP="00FB3892">
      <w:pPr>
        <w:pStyle w:val="a0"/>
        <w:numPr>
          <w:ilvl w:val="0"/>
          <w:numId w:val="40"/>
        </w:numPr>
        <w:spacing w:beforeLines="50" w:before="120"/>
        <w:rPr>
          <w:rFonts w:ascii="Times New Roman" w:eastAsiaTheme="minorEastAsia" w:hAnsi="Times New Roman" w:cs="Times New Roman"/>
          <w:b/>
          <w:sz w:val="20"/>
          <w:lang w:eastAsia="zh-CN"/>
        </w:rPr>
      </w:pPr>
      <w:proofErr w:type="spellStart"/>
      <w:r w:rsidRPr="00E8103B">
        <w:rPr>
          <w:rFonts w:ascii="Times New Roman" w:eastAsiaTheme="minorEastAsia" w:hAnsi="Times New Roman" w:cs="Times New Roman"/>
          <w:b/>
          <w:i/>
          <w:sz w:val="20"/>
          <w:lang w:eastAsia="zh-CN"/>
        </w:rPr>
        <w:t>L</w:t>
      </w:r>
      <w:r w:rsidRPr="00E8103B">
        <w:rPr>
          <w:rFonts w:ascii="Times New Roman" w:eastAsiaTheme="minorEastAsia" w:hAnsi="Times New Roman" w:cs="Times New Roman"/>
          <w:b/>
          <w:i/>
          <w:sz w:val="20"/>
          <w:vertAlign w:val="subscript"/>
          <w:lang w:eastAsia="zh-CN"/>
        </w:rPr>
        <w:t>subCH</w:t>
      </w:r>
      <w:proofErr w:type="spellEnd"/>
      <w:r w:rsidRPr="00E8103B">
        <w:rPr>
          <w:rFonts w:ascii="Times New Roman" w:eastAsiaTheme="minorEastAsia" w:hAnsi="Times New Roman" w:cs="Times New Roman"/>
          <w:b/>
          <w:sz w:val="20"/>
          <w:lang w:eastAsia="zh-CN"/>
        </w:rPr>
        <w:t xml:space="preserve"> contiguous sub-channels </w:t>
      </w:r>
      <w:r w:rsidR="007D085C">
        <w:rPr>
          <w:rFonts w:ascii="Times New Roman" w:eastAsiaTheme="minorEastAsia" w:hAnsi="Times New Roman" w:cs="Times New Roman"/>
          <w:b/>
          <w:sz w:val="20"/>
          <w:lang w:eastAsia="zh-CN"/>
        </w:rPr>
        <w:t>within multiple contiguous RB set</w:t>
      </w:r>
      <w:r w:rsidR="00C376E1">
        <w:rPr>
          <w:rFonts w:ascii="Times New Roman" w:eastAsiaTheme="minorEastAsia" w:hAnsi="Times New Roman" w:cs="Times New Roman"/>
          <w:b/>
          <w:sz w:val="20"/>
          <w:lang w:eastAsia="zh-CN"/>
        </w:rPr>
        <w:t>s</w:t>
      </w:r>
      <w:r w:rsidR="007D085C">
        <w:rPr>
          <w:rFonts w:ascii="Times New Roman" w:eastAsiaTheme="minorEastAsia" w:hAnsi="Times New Roman" w:cs="Times New Roman"/>
          <w:b/>
          <w:sz w:val="20"/>
          <w:lang w:eastAsia="zh-CN"/>
        </w:rPr>
        <w:t xml:space="preserve"> </w:t>
      </w:r>
      <w:r w:rsidRPr="00E8103B">
        <w:rPr>
          <w:rFonts w:ascii="Times New Roman" w:eastAsiaTheme="minorEastAsia" w:hAnsi="Times New Roman" w:cs="Times New Roman"/>
          <w:b/>
          <w:sz w:val="20"/>
          <w:lang w:eastAsia="zh-CN"/>
        </w:rPr>
        <w:t>with</w:t>
      </w:r>
      <w:r>
        <w:rPr>
          <w:rFonts w:ascii="Times New Roman" w:eastAsiaTheme="minorEastAsia" w:hAnsi="Times New Roman" w:cs="Times New Roman"/>
          <w:b/>
          <w:sz w:val="20"/>
          <w:lang w:eastAsia="zh-CN"/>
        </w:rPr>
        <w:t xml:space="preserve"> all guard band PRBs</w:t>
      </w:r>
    </w:p>
    <w:p w14:paraId="4BD493B2" w14:textId="4D1ABC05" w:rsidR="00A54838" w:rsidRPr="008C4024" w:rsidRDefault="00A54838" w:rsidP="00A54838">
      <w:pPr>
        <w:pStyle w:val="a0"/>
        <w:spacing w:beforeLines="50" w:before="120"/>
        <w:rPr>
          <w:rFonts w:ascii="Times New Roman" w:eastAsiaTheme="minorEastAsia" w:hAnsi="Times New Roman" w:cs="Times New Roman"/>
          <w:b/>
          <w:sz w:val="20"/>
          <w:lang w:eastAsia="zh-CN"/>
        </w:rPr>
      </w:pPr>
      <w:r w:rsidRPr="008C4024">
        <w:rPr>
          <w:rFonts w:ascii="Times New Roman" w:eastAsiaTheme="minorEastAsia" w:hAnsi="Times New Roman" w:cs="Times New Roman"/>
          <w:b/>
          <w:sz w:val="20"/>
          <w:lang w:eastAsia="zh-CN"/>
        </w:rPr>
        <w:t xml:space="preserve">Proposal </w:t>
      </w:r>
      <w:r>
        <w:rPr>
          <w:rFonts w:ascii="Times New Roman" w:eastAsiaTheme="minorEastAsia" w:hAnsi="Times New Roman" w:cs="Times New Roman"/>
          <w:b/>
          <w:sz w:val="20"/>
          <w:lang w:eastAsia="zh-CN"/>
        </w:rPr>
        <w:t>1</w:t>
      </w:r>
      <w:r w:rsidR="008C77E9">
        <w:rPr>
          <w:rFonts w:ascii="Times New Roman" w:eastAsiaTheme="minorEastAsia" w:hAnsi="Times New Roman" w:cs="Times New Roman"/>
          <w:b/>
          <w:sz w:val="20"/>
          <w:lang w:eastAsia="zh-CN"/>
        </w:rPr>
        <w:t>2</w:t>
      </w:r>
      <w:r w:rsidRPr="008C4024">
        <w:rPr>
          <w:rFonts w:ascii="Times New Roman" w:eastAsiaTheme="minorEastAsia" w:hAnsi="Times New Roman" w:cs="Times New Roman"/>
          <w:b/>
          <w:sz w:val="20"/>
          <w:lang w:eastAsia="zh-CN"/>
        </w:rPr>
        <w:t>: For IRB-based structure for PSCCH/PSSCH transmission, candidate single-slot resource (</w:t>
      </w:r>
      <w:proofErr w:type="gramStart"/>
      <w:r w:rsidRPr="008C4024">
        <w:rPr>
          <w:rFonts w:ascii="Times New Roman" w:eastAsiaTheme="minorEastAsia" w:hAnsi="Times New Roman" w:cs="Times New Roman"/>
          <w:b/>
          <w:i/>
          <w:sz w:val="20"/>
          <w:lang w:eastAsia="zh-CN"/>
        </w:rPr>
        <w:t>R</w:t>
      </w:r>
      <w:r w:rsidRPr="008C4024">
        <w:rPr>
          <w:rFonts w:ascii="Times New Roman" w:eastAsiaTheme="minorEastAsia" w:hAnsi="Times New Roman" w:cs="Times New Roman"/>
          <w:b/>
          <w:i/>
          <w:sz w:val="20"/>
          <w:vertAlign w:val="subscript"/>
          <w:lang w:eastAsia="zh-CN"/>
        </w:rPr>
        <w:t>x,y</w:t>
      </w:r>
      <w:proofErr w:type="gramEnd"/>
      <w:r w:rsidRPr="008C4024">
        <w:rPr>
          <w:rFonts w:ascii="Times New Roman" w:eastAsiaTheme="minorEastAsia" w:hAnsi="Times New Roman" w:cs="Times New Roman"/>
          <w:b/>
          <w:sz w:val="20"/>
          <w:lang w:eastAsia="zh-CN"/>
        </w:rPr>
        <w:t xml:space="preserve">) is defined </w:t>
      </w:r>
      <w:r>
        <w:rPr>
          <w:rFonts w:ascii="Times New Roman" w:eastAsiaTheme="minorEastAsia" w:hAnsi="Times New Roman" w:cs="Times New Roman"/>
          <w:b/>
          <w:sz w:val="20"/>
          <w:lang w:eastAsia="zh-CN"/>
        </w:rPr>
        <w:t xml:space="preserve">within one slot </w:t>
      </w:r>
      <w:r w:rsidRPr="008C4024">
        <w:rPr>
          <w:rFonts w:ascii="Times New Roman" w:eastAsiaTheme="minorEastAsia" w:hAnsi="Times New Roman" w:cs="Times New Roman"/>
          <w:b/>
          <w:sz w:val="20"/>
          <w:lang w:eastAsia="zh-CN"/>
        </w:rPr>
        <w:t>as follows:</w:t>
      </w:r>
    </w:p>
    <w:p w14:paraId="3532F6DF" w14:textId="77777777" w:rsidR="00A54838" w:rsidRPr="005D7D0E" w:rsidRDefault="00A54838" w:rsidP="00A54838">
      <w:pPr>
        <w:pStyle w:val="a0"/>
        <w:numPr>
          <w:ilvl w:val="0"/>
          <w:numId w:val="35"/>
        </w:numPr>
        <w:spacing w:beforeLines="50" w:before="120"/>
        <w:rPr>
          <w:rFonts w:ascii="Times New Roman" w:eastAsiaTheme="minorEastAsia" w:hAnsi="Times New Roman" w:cs="Times New Roman"/>
          <w:b/>
          <w:sz w:val="20"/>
          <w:lang w:eastAsia="zh-CN"/>
        </w:rPr>
      </w:pPr>
      <w:r w:rsidRPr="005D7D0E">
        <w:rPr>
          <w:rFonts w:ascii="Times New Roman" w:eastAsiaTheme="minorEastAsia" w:hAnsi="Times New Roman" w:cs="Times New Roman"/>
          <w:b/>
          <w:sz w:val="20"/>
          <w:lang w:eastAsia="zh-CN"/>
        </w:rPr>
        <w:t xml:space="preserve">Spanning over </w:t>
      </w:r>
      <w:r w:rsidRPr="005D7D0E">
        <w:rPr>
          <w:rFonts w:ascii="Times New Roman" w:eastAsiaTheme="minorEastAsia" w:hAnsi="Times New Roman" w:cs="Times New Roman"/>
          <w:b/>
          <w:i/>
          <w:sz w:val="20"/>
          <w:lang w:eastAsia="zh-CN"/>
        </w:rPr>
        <w:t>N</w:t>
      </w:r>
      <w:r w:rsidRPr="005D7D0E">
        <w:rPr>
          <w:rFonts w:ascii="Times New Roman" w:eastAsiaTheme="minorEastAsia" w:hAnsi="Times New Roman" w:cs="Times New Roman"/>
          <w:b/>
          <w:sz w:val="20"/>
          <w:lang w:eastAsia="zh-CN"/>
        </w:rPr>
        <w:t xml:space="preserve"> contiguous RB sets, and </w:t>
      </w:r>
      <w:r w:rsidRPr="005A200B">
        <w:rPr>
          <w:rFonts w:ascii="Times New Roman" w:eastAsiaTheme="minorEastAsia" w:hAnsi="Times New Roman" w:cs="Times New Roman"/>
          <w:b/>
          <w:i/>
          <w:sz w:val="20"/>
          <w:lang w:eastAsia="zh-CN"/>
        </w:rPr>
        <w:t>M</w:t>
      </w:r>
      <w:r w:rsidRPr="005D7D0E">
        <w:rPr>
          <w:rFonts w:ascii="Times New Roman" w:eastAsiaTheme="minorEastAsia" w:hAnsi="Times New Roman" w:cs="Times New Roman"/>
          <w:b/>
          <w:sz w:val="20"/>
          <w:lang w:eastAsia="zh-CN"/>
        </w:rPr>
        <w:t xml:space="preserve"> contiguous sub-channels per RB set, where </w:t>
      </w:r>
      <w:r w:rsidRPr="005D7D0E">
        <w:rPr>
          <w:rFonts w:ascii="Times New Roman" w:eastAsiaTheme="minorEastAsia" w:hAnsi="Times New Roman" w:cs="Times New Roman"/>
          <w:b/>
          <w:i/>
          <w:sz w:val="20"/>
          <w:lang w:eastAsia="zh-CN"/>
        </w:rPr>
        <w:t>M*N= L</w:t>
      </w:r>
      <w:r w:rsidRPr="005D7D0E">
        <w:rPr>
          <w:rFonts w:ascii="Times New Roman" w:eastAsiaTheme="minorEastAsia" w:hAnsi="Times New Roman" w:cs="Times New Roman"/>
          <w:b/>
          <w:i/>
          <w:sz w:val="20"/>
          <w:vertAlign w:val="subscript"/>
          <w:lang w:eastAsia="zh-CN"/>
        </w:rPr>
        <w:t>subCH</w:t>
      </w:r>
      <w:r w:rsidRPr="005D7D0E">
        <w:rPr>
          <w:rFonts w:ascii="Times New Roman" w:eastAsiaTheme="minorEastAsia" w:hAnsi="Times New Roman" w:cs="Times New Roman"/>
          <w:b/>
          <w:sz w:val="20"/>
          <w:lang w:eastAsia="zh-CN"/>
        </w:rPr>
        <w:t xml:space="preserve"> and the </w:t>
      </w:r>
      <w:r>
        <w:rPr>
          <w:rFonts w:ascii="Times New Roman" w:eastAsiaTheme="minorEastAsia" w:hAnsi="Times New Roman" w:cs="Times New Roman"/>
          <w:b/>
          <w:sz w:val="20"/>
          <w:lang w:eastAsia="zh-CN"/>
        </w:rPr>
        <w:t xml:space="preserve">used </w:t>
      </w:r>
      <w:r w:rsidRPr="005D7D0E">
        <w:rPr>
          <w:rFonts w:ascii="Times New Roman" w:eastAsiaTheme="minorEastAsia" w:hAnsi="Times New Roman" w:cs="Times New Roman"/>
          <w:b/>
          <w:sz w:val="20"/>
          <w:lang w:eastAsia="zh-CN"/>
        </w:rPr>
        <w:t xml:space="preserve">sub-channel index within different RB sets should be the same </w:t>
      </w:r>
    </w:p>
    <w:p w14:paraId="7F358F5E" w14:textId="77777777" w:rsidR="00A54838" w:rsidRPr="005D7D0E" w:rsidRDefault="00A54838" w:rsidP="00A54838">
      <w:pPr>
        <w:pStyle w:val="a0"/>
        <w:numPr>
          <w:ilvl w:val="1"/>
          <w:numId w:val="35"/>
        </w:numPr>
        <w:spacing w:beforeLines="50" w:before="120"/>
        <w:rPr>
          <w:rFonts w:ascii="Times New Roman" w:eastAsiaTheme="minorEastAsia" w:hAnsi="Times New Roman" w:cs="Times New Roman"/>
          <w:b/>
          <w:sz w:val="20"/>
          <w:lang w:eastAsia="zh-CN"/>
        </w:rPr>
      </w:pPr>
      <w:r w:rsidRPr="005D7D0E">
        <w:rPr>
          <w:rFonts w:ascii="Times New Roman" w:eastAsiaTheme="minorEastAsia" w:hAnsi="Times New Roman" w:cs="Times New Roman" w:hint="eastAsia"/>
          <w:b/>
          <w:sz w:val="20"/>
          <w:lang w:eastAsia="zh-CN"/>
        </w:rPr>
        <w:t>Especially,</w:t>
      </w:r>
      <w:r w:rsidRPr="005D7D0E">
        <w:rPr>
          <w:rFonts w:ascii="Times New Roman" w:eastAsiaTheme="minorEastAsia" w:hAnsi="Times New Roman" w:cs="Times New Roman"/>
          <w:b/>
          <w:sz w:val="20"/>
          <w:lang w:eastAsia="zh-CN"/>
        </w:rPr>
        <w:t xml:space="preserve"> when </w:t>
      </w:r>
      <w:r w:rsidRPr="005A200B">
        <w:rPr>
          <w:rFonts w:ascii="Times New Roman" w:eastAsiaTheme="minorEastAsia" w:hAnsi="Times New Roman" w:cs="Times New Roman"/>
          <w:b/>
          <w:i/>
          <w:sz w:val="20"/>
          <w:lang w:eastAsia="zh-CN"/>
        </w:rPr>
        <w:t>N</w:t>
      </w:r>
      <w:r w:rsidRPr="005D7D0E">
        <w:rPr>
          <w:rFonts w:ascii="Times New Roman" w:eastAsiaTheme="minorEastAsia" w:hAnsi="Times New Roman" w:cs="Times New Roman"/>
          <w:b/>
          <w:sz w:val="20"/>
          <w:lang w:eastAsia="zh-CN"/>
        </w:rPr>
        <w:t xml:space="preserve"> equal</w:t>
      </w:r>
      <w:r>
        <w:rPr>
          <w:rFonts w:ascii="Times New Roman" w:eastAsiaTheme="minorEastAsia" w:hAnsi="Times New Roman" w:cs="Times New Roman"/>
          <w:b/>
          <w:sz w:val="20"/>
          <w:lang w:eastAsia="zh-CN"/>
        </w:rPr>
        <w:t>s</w:t>
      </w:r>
      <w:r w:rsidRPr="005D7D0E">
        <w:rPr>
          <w:rFonts w:ascii="Times New Roman" w:eastAsiaTheme="minorEastAsia" w:hAnsi="Times New Roman" w:cs="Times New Roman"/>
          <w:b/>
          <w:sz w:val="20"/>
          <w:lang w:eastAsia="zh-CN"/>
        </w:rPr>
        <w:t xml:space="preserve"> to 1, candidate single-slot resource is defined as </w:t>
      </w:r>
      <w:r w:rsidRPr="005D7D0E">
        <w:rPr>
          <w:rFonts w:ascii="Times New Roman" w:eastAsiaTheme="minorEastAsia" w:hAnsi="Times New Roman" w:cs="Times New Roman"/>
          <w:b/>
          <w:i/>
          <w:sz w:val="20"/>
          <w:lang w:eastAsia="zh-CN"/>
        </w:rPr>
        <w:t>L</w:t>
      </w:r>
      <w:r w:rsidRPr="005D7D0E">
        <w:rPr>
          <w:rFonts w:ascii="Times New Roman" w:eastAsiaTheme="minorEastAsia" w:hAnsi="Times New Roman" w:cs="Times New Roman"/>
          <w:b/>
          <w:i/>
          <w:sz w:val="20"/>
          <w:vertAlign w:val="subscript"/>
          <w:lang w:eastAsia="zh-CN"/>
        </w:rPr>
        <w:t>subCH</w:t>
      </w:r>
      <w:r w:rsidRPr="005D7D0E">
        <w:rPr>
          <w:rFonts w:ascii="Times New Roman" w:eastAsiaTheme="minorEastAsia" w:hAnsi="Times New Roman" w:cs="Times New Roman"/>
          <w:b/>
          <w:sz w:val="20"/>
          <w:lang w:eastAsia="zh-CN"/>
        </w:rPr>
        <w:t xml:space="preserve"> contiguous sub-channels within one RB set </w:t>
      </w:r>
    </w:p>
    <w:p w14:paraId="05835EC6" w14:textId="00E65511" w:rsidR="00AA227B" w:rsidRDefault="00AA227B" w:rsidP="00AA227B">
      <w:pPr>
        <w:pStyle w:val="a0"/>
        <w:spacing w:before="120"/>
        <w:rPr>
          <w:rFonts w:ascii="Times New Roman" w:eastAsiaTheme="minorEastAsia" w:hAnsi="Times New Roman" w:cs="Times New Roman"/>
          <w:b/>
          <w:sz w:val="20"/>
          <w:szCs w:val="20"/>
          <w:lang w:eastAsia="zh-CN"/>
        </w:rPr>
      </w:pPr>
      <w:r w:rsidRPr="00D02763">
        <w:rPr>
          <w:rFonts w:ascii="Times New Roman" w:eastAsiaTheme="minorEastAsia" w:hAnsi="Times New Roman" w:cs="Times New Roman" w:hint="eastAsia"/>
          <w:b/>
          <w:sz w:val="20"/>
          <w:szCs w:val="20"/>
          <w:lang w:eastAsia="zh-CN"/>
        </w:rPr>
        <w:t>P</w:t>
      </w:r>
      <w:r w:rsidRPr="00D02763">
        <w:rPr>
          <w:rFonts w:ascii="Times New Roman" w:eastAsiaTheme="minorEastAsia" w:hAnsi="Times New Roman" w:cs="Times New Roman"/>
          <w:b/>
          <w:sz w:val="20"/>
          <w:szCs w:val="20"/>
          <w:lang w:eastAsia="zh-CN"/>
        </w:rPr>
        <w:t xml:space="preserve">roposal </w:t>
      </w:r>
      <w:r>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3</w:t>
      </w:r>
      <w:r w:rsidRPr="00D02763">
        <w:rPr>
          <w:rFonts w:ascii="Times New Roman" w:eastAsiaTheme="minorEastAsia" w:hAnsi="Times New Roman" w:cs="Times New Roman"/>
          <w:b/>
          <w:sz w:val="20"/>
          <w:szCs w:val="20"/>
          <w:lang w:eastAsia="zh-CN"/>
        </w:rPr>
        <w:t xml:space="preserve">: In order to indicate the frequency domain resource efficiently, it is preferred that the sub-channel index for a given interlaced RB index(s) is same </w:t>
      </w:r>
      <w:r>
        <w:rPr>
          <w:rFonts w:ascii="Times New Roman" w:eastAsiaTheme="minorEastAsia" w:hAnsi="Times New Roman" w:cs="Times New Roman"/>
          <w:b/>
          <w:sz w:val="20"/>
          <w:szCs w:val="20"/>
          <w:lang w:eastAsia="zh-CN"/>
        </w:rPr>
        <w:t>in</w:t>
      </w:r>
      <w:r w:rsidRPr="00D02763">
        <w:rPr>
          <w:rFonts w:ascii="Times New Roman" w:eastAsiaTheme="minorEastAsia" w:hAnsi="Times New Roman" w:cs="Times New Roman"/>
          <w:b/>
          <w:sz w:val="20"/>
          <w:szCs w:val="20"/>
          <w:lang w:eastAsia="zh-CN"/>
        </w:rPr>
        <w:t xml:space="preserve"> different RB set</w:t>
      </w:r>
      <w:r>
        <w:rPr>
          <w:rFonts w:ascii="Times New Roman" w:eastAsiaTheme="minorEastAsia" w:hAnsi="Times New Roman" w:cs="Times New Roman"/>
          <w:b/>
          <w:sz w:val="20"/>
          <w:szCs w:val="20"/>
          <w:lang w:eastAsia="zh-CN"/>
        </w:rPr>
        <w:t>s</w:t>
      </w:r>
      <w:r w:rsidRPr="00D02763">
        <w:rPr>
          <w:rFonts w:ascii="Times New Roman" w:eastAsiaTheme="minorEastAsia" w:hAnsi="Times New Roman" w:cs="Times New Roman"/>
          <w:b/>
          <w:sz w:val="20"/>
          <w:szCs w:val="20"/>
          <w:lang w:eastAsia="zh-CN"/>
        </w:rPr>
        <w:t>.</w:t>
      </w:r>
    </w:p>
    <w:p w14:paraId="5FB3AC31" w14:textId="5ED481A7" w:rsidR="00FB3892" w:rsidRDefault="00FB3892" w:rsidP="00FB3892">
      <w:pPr>
        <w:pStyle w:val="a0"/>
        <w:spacing w:before="120"/>
        <w:rPr>
          <w:rFonts w:ascii="Times New Roman" w:eastAsiaTheme="minorEastAsia" w:hAnsi="Times New Roman" w:cs="Times New Roman"/>
          <w:b/>
          <w:sz w:val="20"/>
          <w:szCs w:val="20"/>
          <w:lang w:eastAsia="zh-CN"/>
        </w:rPr>
      </w:pPr>
      <w:r w:rsidRPr="00D02763">
        <w:rPr>
          <w:rFonts w:ascii="Times New Roman" w:eastAsiaTheme="minorEastAsia" w:hAnsi="Times New Roman" w:cs="Times New Roman" w:hint="eastAsia"/>
          <w:b/>
          <w:sz w:val="20"/>
          <w:szCs w:val="20"/>
          <w:lang w:eastAsia="zh-CN"/>
        </w:rPr>
        <w:t>P</w:t>
      </w:r>
      <w:r w:rsidRPr="00D02763">
        <w:rPr>
          <w:rFonts w:ascii="Times New Roman" w:eastAsiaTheme="minorEastAsia" w:hAnsi="Times New Roman" w:cs="Times New Roman"/>
          <w:b/>
          <w:sz w:val="20"/>
          <w:szCs w:val="20"/>
          <w:lang w:eastAsia="zh-CN"/>
        </w:rPr>
        <w:t xml:space="preserve">roposal </w:t>
      </w:r>
      <w:r>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4</w:t>
      </w:r>
      <w:r w:rsidRPr="00D02763">
        <w:rPr>
          <w:rFonts w:ascii="Times New Roman" w:eastAsiaTheme="minorEastAsia" w:hAnsi="Times New Roman" w:cs="Times New Roman"/>
          <w:b/>
          <w:sz w:val="20"/>
          <w:szCs w:val="20"/>
          <w:lang w:eastAsia="zh-CN"/>
        </w:rPr>
        <w:t xml:space="preserve">: The frequency resource indication of </w:t>
      </w:r>
      <w:r>
        <w:rPr>
          <w:rFonts w:ascii="Times New Roman" w:eastAsiaTheme="minorEastAsia" w:hAnsi="Times New Roman" w:cs="Times New Roman"/>
          <w:b/>
          <w:sz w:val="20"/>
          <w:szCs w:val="20"/>
          <w:lang w:eastAsia="zh-CN"/>
        </w:rPr>
        <w:t>PSCCH/</w:t>
      </w:r>
      <w:r w:rsidRPr="00D02763">
        <w:rPr>
          <w:rFonts w:ascii="Times New Roman" w:eastAsiaTheme="minorEastAsia" w:hAnsi="Times New Roman" w:cs="Times New Roman"/>
          <w:b/>
          <w:sz w:val="20"/>
          <w:szCs w:val="20"/>
          <w:lang w:eastAsia="zh-CN"/>
        </w:rPr>
        <w:t>PSSCH transmission</w:t>
      </w:r>
      <w:r>
        <w:rPr>
          <w:rFonts w:ascii="Times New Roman" w:eastAsiaTheme="minorEastAsia" w:hAnsi="Times New Roman" w:cs="Times New Roman"/>
          <w:b/>
          <w:sz w:val="20"/>
          <w:szCs w:val="20"/>
          <w:lang w:eastAsia="zh-CN"/>
        </w:rPr>
        <w:t>s</w:t>
      </w:r>
      <w:r w:rsidRPr="00D02763">
        <w:rPr>
          <w:rFonts w:ascii="Times New Roman" w:eastAsiaTheme="minorEastAsia" w:hAnsi="Times New Roman" w:cs="Times New Roman"/>
          <w:b/>
          <w:sz w:val="20"/>
          <w:szCs w:val="20"/>
          <w:lang w:eastAsia="zh-CN"/>
        </w:rPr>
        <w:t xml:space="preserve"> across over multiple RB sets shall be indicated by explicit sub-channel index(s) and RB set </w:t>
      </w:r>
      <w:r>
        <w:rPr>
          <w:rFonts w:ascii="Times New Roman" w:eastAsiaTheme="minorEastAsia" w:hAnsi="Times New Roman" w:cs="Times New Roman"/>
          <w:b/>
          <w:sz w:val="20"/>
          <w:szCs w:val="20"/>
          <w:lang w:eastAsia="zh-CN"/>
        </w:rPr>
        <w:t>index(s).</w:t>
      </w:r>
    </w:p>
    <w:p w14:paraId="0AE1C060" w14:textId="77777777" w:rsidR="00FB3892" w:rsidRPr="003621C6" w:rsidRDefault="00FB3892" w:rsidP="00FB3892">
      <w:pPr>
        <w:pStyle w:val="a0"/>
        <w:numPr>
          <w:ilvl w:val="0"/>
          <w:numId w:val="29"/>
        </w:numPr>
        <w:spacing w:before="120"/>
        <w:rPr>
          <w:rFonts w:ascii="Times New Roman" w:eastAsiaTheme="minorEastAsia" w:hAnsi="Times New Roman" w:cs="Times New Roman"/>
          <w:b/>
          <w:sz w:val="20"/>
          <w:szCs w:val="20"/>
          <w:lang w:eastAsia="zh-CN"/>
        </w:rPr>
      </w:pPr>
      <w:r w:rsidRPr="003621C6">
        <w:rPr>
          <w:rFonts w:ascii="Times New Roman" w:eastAsiaTheme="minorEastAsia" w:hAnsi="Times New Roman" w:cs="Times New Roman" w:hint="eastAsia"/>
          <w:b/>
          <w:sz w:val="20"/>
          <w:szCs w:val="20"/>
          <w:lang w:eastAsia="zh-CN"/>
        </w:rPr>
        <w:t>F</w:t>
      </w:r>
      <w:r w:rsidRPr="003621C6">
        <w:rPr>
          <w:rFonts w:ascii="Times New Roman" w:eastAsiaTheme="minorEastAsia" w:hAnsi="Times New Roman" w:cs="Times New Roman"/>
          <w:b/>
          <w:sz w:val="20"/>
          <w:szCs w:val="20"/>
          <w:lang w:eastAsia="zh-CN"/>
        </w:rPr>
        <w:t>or sub-channel indication,</w:t>
      </w:r>
      <w:r>
        <w:rPr>
          <w:rFonts w:ascii="Times New Roman" w:eastAsiaTheme="minorEastAsia" w:hAnsi="Times New Roman" w:cs="Times New Roman" w:hint="eastAsia"/>
          <w:b/>
          <w:sz w:val="20"/>
          <w:szCs w:val="20"/>
          <w:lang w:eastAsia="zh-CN"/>
        </w:rPr>
        <w:t xml:space="preserve"> </w:t>
      </w:r>
      <w:r w:rsidRPr="003621C6">
        <w:rPr>
          <w:rFonts w:ascii="Times New Roman" w:eastAsiaTheme="minorEastAsia" w:hAnsi="Times New Roman" w:cs="Times New Roman"/>
          <w:b/>
          <w:sz w:val="20"/>
          <w:szCs w:val="20"/>
          <w:lang w:eastAsia="zh-CN"/>
        </w:rPr>
        <w:t>R16 NR SL FRIV is reused t</w:t>
      </w:r>
      <w:r>
        <w:rPr>
          <w:rFonts w:ascii="Times New Roman" w:eastAsiaTheme="minorEastAsia" w:hAnsi="Times New Roman" w:cs="Times New Roman"/>
          <w:b/>
          <w:sz w:val="20"/>
          <w:szCs w:val="20"/>
          <w:lang w:eastAsia="zh-CN"/>
        </w:rPr>
        <w:t>o indicate the sub-channel(s) within</w:t>
      </w:r>
      <w:r w:rsidRPr="003621C6">
        <w:rPr>
          <w:rFonts w:ascii="Times New Roman" w:eastAsiaTheme="minorEastAsia" w:hAnsi="Times New Roman" w:cs="Times New Roman"/>
          <w:b/>
          <w:sz w:val="20"/>
          <w:szCs w:val="20"/>
          <w:lang w:eastAsia="zh-CN"/>
        </w:rPr>
        <w:t xml:space="preserve"> the </w:t>
      </w:r>
      <w:r>
        <w:rPr>
          <w:rFonts w:ascii="Times New Roman" w:eastAsiaTheme="minorEastAsia" w:hAnsi="Times New Roman" w:cs="Times New Roman"/>
          <w:b/>
          <w:sz w:val="20"/>
          <w:szCs w:val="20"/>
          <w:lang w:eastAsia="zh-CN"/>
        </w:rPr>
        <w:t>reference</w:t>
      </w:r>
      <w:r w:rsidRPr="003621C6">
        <w:rPr>
          <w:rFonts w:ascii="Times New Roman" w:eastAsiaTheme="minorEastAsia" w:hAnsi="Times New Roman" w:cs="Times New Roman"/>
          <w:b/>
          <w:sz w:val="20"/>
          <w:szCs w:val="20"/>
          <w:lang w:eastAsia="zh-CN"/>
        </w:rPr>
        <w:t xml:space="preserve"> RB set</w:t>
      </w:r>
    </w:p>
    <w:p w14:paraId="119DDDEC" w14:textId="77777777" w:rsidR="00FB3892" w:rsidRDefault="00FB3892" w:rsidP="00FB3892">
      <w:pPr>
        <w:pStyle w:val="a0"/>
        <w:numPr>
          <w:ilvl w:val="1"/>
          <w:numId w:val="29"/>
        </w:numPr>
        <w:spacing w:before="120"/>
        <w:rPr>
          <w:rFonts w:ascii="Times New Roman" w:eastAsiaTheme="minorEastAsia" w:hAnsi="Times New Roman" w:cs="Times New Roman"/>
          <w:b/>
          <w:sz w:val="20"/>
          <w:szCs w:val="20"/>
          <w:lang w:eastAsia="zh-CN"/>
        </w:rPr>
      </w:pPr>
      <w:r>
        <w:rPr>
          <w:rFonts w:ascii="Times New Roman" w:eastAsiaTheme="minorEastAsia" w:hAnsi="Times New Roman" w:cs="Times New Roman"/>
          <w:b/>
          <w:sz w:val="20"/>
          <w:szCs w:val="20"/>
          <w:lang w:eastAsia="zh-CN"/>
        </w:rPr>
        <w:t>The reference RB set is the lowest RB set per PSCCH/PSSCH transmission</w:t>
      </w:r>
    </w:p>
    <w:p w14:paraId="70575F4D" w14:textId="77777777" w:rsidR="00FB3892" w:rsidRDefault="00FB3892" w:rsidP="00FB3892">
      <w:pPr>
        <w:pStyle w:val="a0"/>
        <w:numPr>
          <w:ilvl w:val="0"/>
          <w:numId w:val="29"/>
        </w:numPr>
        <w:spacing w:before="120"/>
        <w:rPr>
          <w:rFonts w:ascii="Times New Roman" w:eastAsiaTheme="minorEastAsia" w:hAnsi="Times New Roman" w:cs="Times New Roman"/>
          <w:b/>
          <w:sz w:val="20"/>
          <w:szCs w:val="20"/>
          <w:lang w:eastAsia="zh-CN"/>
        </w:rPr>
      </w:pPr>
      <w:r>
        <w:rPr>
          <w:rFonts w:ascii="Times New Roman" w:eastAsiaTheme="minorEastAsia" w:hAnsi="Times New Roman" w:cs="Times New Roman"/>
          <w:b/>
          <w:sz w:val="20"/>
          <w:szCs w:val="20"/>
          <w:lang w:eastAsia="zh-CN"/>
        </w:rPr>
        <w:t>For RB set indication, RRIV is used to indicate the RB set(s) as follows</w:t>
      </w:r>
    </w:p>
    <w:tbl>
      <w:tblPr>
        <w:tblStyle w:val="af5"/>
        <w:tblW w:w="0" w:type="auto"/>
        <w:tblLook w:val="04A0" w:firstRow="1" w:lastRow="0" w:firstColumn="1" w:lastColumn="0" w:noHBand="0" w:noVBand="1"/>
      </w:tblPr>
      <w:tblGrid>
        <w:gridCol w:w="9060"/>
      </w:tblGrid>
      <w:tr w:rsidR="00FB3892" w14:paraId="1F85FD00" w14:textId="77777777" w:rsidTr="005D00D2">
        <w:tc>
          <w:tcPr>
            <w:tcW w:w="9060" w:type="dxa"/>
          </w:tcPr>
          <w:p w14:paraId="62F0127E" w14:textId="77777777" w:rsidR="00FB3892" w:rsidRPr="00370056" w:rsidRDefault="00FB3892" w:rsidP="005D00D2">
            <w:pPr>
              <w:jc w:val="both"/>
              <w:rPr>
                <w:b/>
                <w:lang w:eastAsia="ja-JP"/>
              </w:rPr>
            </w:pPr>
            <w:r w:rsidRPr="00370056">
              <w:rPr>
                <w:rFonts w:eastAsia="Malgun Gothic"/>
                <w:b/>
                <w:lang w:eastAsia="ko-KR"/>
              </w:rPr>
              <w:t>I</w:t>
            </w:r>
            <w:r w:rsidRPr="00370056">
              <w:rPr>
                <w:b/>
                <w:lang w:eastAsia="ja-JP"/>
              </w:rPr>
              <w:t xml:space="preserve">f </w:t>
            </w:r>
            <w:r w:rsidRPr="00370056">
              <w:rPr>
                <w:b/>
                <w:i/>
                <w:lang w:eastAsia="ko-KR"/>
              </w:rPr>
              <w:t>sl-MaxNumPerReserve</w:t>
            </w:r>
            <w:r w:rsidRPr="00370056">
              <w:rPr>
                <w:b/>
                <w:lang w:eastAsia="ja-JP"/>
              </w:rPr>
              <w:t xml:space="preserve"> is 2 then</w:t>
            </w:r>
          </w:p>
          <w:p w14:paraId="2F025FFD" w14:textId="77777777" w:rsidR="00FB3892" w:rsidRPr="00370056" w:rsidRDefault="00FB3892" w:rsidP="005D00D2">
            <w:pPr>
              <w:pStyle w:val="B1"/>
              <w:jc w:val="both"/>
              <w:rPr>
                <w:b/>
                <w:lang w:eastAsia="ja-JP"/>
              </w:rPr>
            </w:pPr>
            <m:oMath>
              <m:r>
                <m:rPr>
                  <m:sty m:val="bi"/>
                </m:rPr>
                <w:rPr>
                  <w:rFonts w:ascii="Cambria Math" w:hAnsi="Cambria Math"/>
                  <w:lang w:eastAsia="ja-JP"/>
                </w:rPr>
                <m:t>RRIV</m:t>
              </m:r>
              <m:r>
                <m:rPr>
                  <m:sty m:val="b"/>
                </m:rPr>
                <w:rPr>
                  <w:rFonts w:ascii="Cambria Math" w:hAnsi="Cambria Math"/>
                  <w:lang w:eastAsia="ja-JP"/>
                </w:rPr>
                <m:t>=</m:t>
              </m:r>
              <m:sSubSup>
                <m:sSubSupPr>
                  <m:ctrlPr>
                    <w:rPr>
                      <w:rFonts w:ascii="Cambria Math" w:hAnsi="Cambria Math"/>
                      <w:b/>
                      <w:lang w:eastAsia="en-GB"/>
                    </w:rPr>
                  </m:ctrlPr>
                </m:sSubSupPr>
                <m:e>
                  <m:r>
                    <m:rPr>
                      <m:sty m:val="bi"/>
                    </m:rPr>
                    <w:rPr>
                      <w:rFonts w:ascii="Cambria Math" w:hAnsi="Cambria Math"/>
                      <w:lang w:eastAsia="en-GB"/>
                    </w:rPr>
                    <m:t>n</m:t>
                  </m:r>
                </m:e>
                <m:sub>
                  <m:r>
                    <m:rPr>
                      <m:sty m:val="bi"/>
                    </m:rPr>
                    <w:rPr>
                      <w:rFonts w:ascii="Cambria Math" w:hAnsi="Cambria Math"/>
                      <w:lang w:eastAsia="en-GB"/>
                    </w:rPr>
                    <m:t>RBset</m:t>
                  </m:r>
                  <m:r>
                    <m:rPr>
                      <m:sty m:val="b"/>
                    </m:rPr>
                    <w:rPr>
                      <w:rFonts w:ascii="Cambria Math" w:hAnsi="Cambria Math"/>
                      <w:lang w:eastAsia="en-GB"/>
                    </w:rPr>
                    <m:t>,1</m:t>
                  </m:r>
                </m:sub>
                <m:sup>
                  <m:r>
                    <m:rPr>
                      <m:sty m:val="bi"/>
                    </m:rPr>
                    <w:rPr>
                      <w:rFonts w:ascii="Cambria Math" w:hAnsi="Cambria Math"/>
                      <w:lang w:eastAsia="en-GB"/>
                    </w:rPr>
                    <m:t>start</m:t>
                  </m:r>
                </m:sup>
              </m:sSubSup>
              <m:r>
                <m:rPr>
                  <m:sty m:val="b"/>
                </m:rPr>
                <w:rPr>
                  <w:rFonts w:ascii="Cambria Math" w:hAnsi="Cambria Math"/>
                  <w:lang w:eastAsia="ja-JP"/>
                </w:rPr>
                <m:t>+</m:t>
              </m:r>
              <m:nary>
                <m:naryPr>
                  <m:chr m:val="∑"/>
                  <m:limLoc m:val="undOvr"/>
                  <m:ctrlPr>
                    <w:rPr>
                      <w:rFonts w:ascii="Cambria Math" w:hAnsi="Cambria Math"/>
                      <w:b/>
                      <w:iCs/>
                      <w:lang w:eastAsia="ja-JP"/>
                    </w:rPr>
                  </m:ctrlPr>
                </m:naryPr>
                <m:sub>
                  <m:r>
                    <m:rPr>
                      <m:sty m:val="bi"/>
                    </m:rPr>
                    <w:rPr>
                      <w:rFonts w:ascii="Cambria Math" w:hAnsi="Cambria Math"/>
                      <w:lang w:eastAsia="ja-JP"/>
                    </w:rPr>
                    <m:t>i</m:t>
                  </m:r>
                  <m:r>
                    <m:rPr>
                      <m:sty m:val="b"/>
                    </m:rPr>
                    <w:rPr>
                      <w:rFonts w:ascii="Cambria Math" w:hAnsi="Cambria Math"/>
                      <w:lang w:eastAsia="ja-JP"/>
                    </w:rPr>
                    <m:t>=1</m:t>
                  </m:r>
                </m:sub>
                <m:sup>
                  <m:sSub>
                    <m:sSubPr>
                      <m:ctrlPr>
                        <w:rPr>
                          <w:rFonts w:ascii="Cambria Math" w:hAnsi="Cambria Math"/>
                          <w:b/>
                          <w:iCs/>
                          <w:lang w:eastAsia="en-GB"/>
                        </w:rPr>
                      </m:ctrlPr>
                    </m:sSubPr>
                    <m:e>
                      <m:r>
                        <m:rPr>
                          <m:sty m:val="bi"/>
                        </m:rPr>
                        <w:rPr>
                          <w:rFonts w:ascii="Cambria Math" w:hAnsi="Cambria Math"/>
                          <w:lang w:eastAsia="en-GB"/>
                        </w:rPr>
                        <m:t>L</m:t>
                      </m:r>
                    </m:e>
                    <m:sub>
                      <m:r>
                        <m:rPr>
                          <m:sty m:val="bi"/>
                        </m:rPr>
                        <w:rPr>
                          <w:rFonts w:ascii="Cambria Math" w:hAnsi="Cambria Math"/>
                          <w:lang w:eastAsia="zh-CN"/>
                        </w:rPr>
                        <m:t>RBset</m:t>
                      </m:r>
                    </m:sub>
                  </m:sSub>
                  <m:r>
                    <m:rPr>
                      <m:sty m:val="b"/>
                    </m:rPr>
                    <w:rPr>
                      <w:rFonts w:ascii="Cambria Math" w:hAnsi="Cambria Math"/>
                      <w:lang w:eastAsia="ja-JP"/>
                    </w:rPr>
                    <m:t>-1</m:t>
                  </m:r>
                </m:sup>
                <m:e>
                  <m:d>
                    <m:dPr>
                      <m:ctrlPr>
                        <w:rPr>
                          <w:rFonts w:ascii="Cambria Math" w:hAnsi="Cambria Math"/>
                          <w:b/>
                          <w:iCs/>
                          <w:lang w:eastAsia="ja-JP"/>
                        </w:rPr>
                      </m:ctrlPr>
                    </m:dPr>
                    <m:e>
                      <m:sSubSup>
                        <m:sSubSupPr>
                          <m:ctrlPr>
                            <w:rPr>
                              <w:rFonts w:ascii="Cambria Math" w:hAnsi="Cambria Math"/>
                              <w:b/>
                              <w:i/>
                              <w:iCs/>
                            </w:rPr>
                          </m:ctrlPr>
                        </m:sSubSupPr>
                        <m:e>
                          <m:r>
                            <m:rPr>
                              <m:sty m:val="bi"/>
                            </m:rPr>
                            <w:rPr>
                              <w:rFonts w:ascii="Cambria Math" w:hAnsi="Cambria Math"/>
                              <w:lang w:val="x-none"/>
                            </w:rPr>
                            <m:t>N</m:t>
                          </m:r>
                        </m:e>
                        <m:sub>
                          <m:r>
                            <m:rPr>
                              <m:nor/>
                            </m:rPr>
                            <w:rPr>
                              <w:b/>
                              <w:lang w:val="x-none"/>
                            </w:rPr>
                            <m:t> RBset</m:t>
                          </m:r>
                        </m:sub>
                        <m:sup>
                          <m:r>
                            <m:rPr>
                              <m:nor/>
                            </m:rPr>
                            <w:rPr>
                              <w:b/>
                              <w:lang w:val="x-none"/>
                            </w:rPr>
                            <m:t> </m:t>
                          </m:r>
                        </m:sup>
                      </m:sSubSup>
                      <m:r>
                        <m:rPr>
                          <m:sty m:val="b"/>
                        </m:rPr>
                        <w:rPr>
                          <w:rFonts w:ascii="Cambria Math" w:hAnsi="Cambria Math"/>
                          <w:lang w:eastAsia="ja-JP"/>
                        </w:rPr>
                        <m:t>+1-</m:t>
                      </m:r>
                      <m:r>
                        <m:rPr>
                          <m:sty m:val="bi"/>
                        </m:rPr>
                        <w:rPr>
                          <w:rFonts w:ascii="Cambria Math" w:hAnsi="Cambria Math"/>
                          <w:lang w:eastAsia="ja-JP"/>
                        </w:rPr>
                        <m:t>i</m:t>
                      </m:r>
                    </m:e>
                  </m:d>
                </m:e>
              </m:nary>
            </m:oMath>
            <w:r w:rsidRPr="00370056">
              <w:rPr>
                <w:b/>
                <w:iCs/>
                <w:lang w:eastAsia="ja-JP"/>
              </w:rPr>
              <w:t xml:space="preserve"> </w:t>
            </w:r>
          </w:p>
          <w:p w14:paraId="09293C30" w14:textId="77777777" w:rsidR="00FB3892" w:rsidRPr="00370056" w:rsidRDefault="00FB3892" w:rsidP="005D00D2">
            <w:pPr>
              <w:jc w:val="both"/>
              <w:rPr>
                <w:b/>
                <w:lang w:eastAsia="ja-JP"/>
              </w:rPr>
            </w:pPr>
            <w:r w:rsidRPr="00370056">
              <w:rPr>
                <w:b/>
                <w:lang w:eastAsia="ja-JP"/>
              </w:rPr>
              <w:t xml:space="preserve">If </w:t>
            </w:r>
            <w:r w:rsidRPr="00370056">
              <w:rPr>
                <w:b/>
                <w:i/>
                <w:lang w:eastAsia="ko-KR"/>
              </w:rPr>
              <w:t xml:space="preserve">sl-MaxNumPerReserve </w:t>
            </w:r>
            <w:r w:rsidRPr="00370056">
              <w:rPr>
                <w:b/>
                <w:iCs/>
                <w:lang w:eastAsia="ko-KR"/>
              </w:rPr>
              <w:t>is</w:t>
            </w:r>
            <w:r w:rsidRPr="00370056">
              <w:rPr>
                <w:b/>
                <w:i/>
                <w:lang w:eastAsia="ko-KR"/>
              </w:rPr>
              <w:t xml:space="preserve"> </w:t>
            </w:r>
            <w:r w:rsidRPr="00370056">
              <w:rPr>
                <w:b/>
                <w:lang w:eastAsia="ja-JP"/>
              </w:rPr>
              <w:t>3 then</w:t>
            </w:r>
          </w:p>
          <w:p w14:paraId="0DF6B7A9" w14:textId="77777777" w:rsidR="00FB3892" w:rsidRPr="00370056" w:rsidRDefault="00FB3892" w:rsidP="005D00D2">
            <w:pPr>
              <w:pStyle w:val="B1"/>
              <w:jc w:val="both"/>
              <w:rPr>
                <w:b/>
                <w:iCs/>
                <w:lang w:eastAsia="ja-JP"/>
              </w:rPr>
            </w:pPr>
            <m:oMath>
              <m:r>
                <m:rPr>
                  <m:sty m:val="bi"/>
                </m:rPr>
                <w:rPr>
                  <w:rFonts w:ascii="Cambria Math" w:hAnsi="Cambria Math"/>
                  <w:lang w:eastAsia="ja-JP"/>
                </w:rPr>
                <m:t>RRIV</m:t>
              </m:r>
              <m:r>
                <m:rPr>
                  <m:sty m:val="b"/>
                </m:rPr>
                <w:rPr>
                  <w:rFonts w:ascii="Cambria Math" w:hAnsi="Cambria Math"/>
                  <w:lang w:eastAsia="ja-JP"/>
                </w:rPr>
                <m:t>=</m:t>
              </m:r>
              <m:sSubSup>
                <m:sSubSupPr>
                  <m:ctrlPr>
                    <w:rPr>
                      <w:rFonts w:ascii="Cambria Math" w:hAnsi="Cambria Math"/>
                      <w:b/>
                      <w:lang w:eastAsia="en-GB"/>
                    </w:rPr>
                  </m:ctrlPr>
                </m:sSubSupPr>
                <m:e>
                  <m:r>
                    <m:rPr>
                      <m:sty m:val="bi"/>
                    </m:rPr>
                    <w:rPr>
                      <w:rFonts w:ascii="Cambria Math" w:hAnsi="Cambria Math"/>
                      <w:lang w:eastAsia="en-GB"/>
                    </w:rPr>
                    <m:t>n</m:t>
                  </m:r>
                </m:e>
                <m:sub>
                  <m:r>
                    <m:rPr>
                      <m:sty m:val="bi"/>
                    </m:rPr>
                    <w:rPr>
                      <w:rFonts w:ascii="Cambria Math" w:hAnsi="Cambria Math"/>
                      <w:lang w:eastAsia="en-GB"/>
                    </w:rPr>
                    <m:t>RBset</m:t>
                  </m:r>
                  <m:r>
                    <m:rPr>
                      <m:sty m:val="b"/>
                    </m:rPr>
                    <w:rPr>
                      <w:rFonts w:ascii="Cambria Math" w:hAnsi="Cambria Math"/>
                      <w:lang w:eastAsia="en-GB"/>
                    </w:rPr>
                    <m:t>,1</m:t>
                  </m:r>
                </m:sub>
                <m:sup>
                  <m:r>
                    <m:rPr>
                      <m:sty m:val="bi"/>
                    </m:rPr>
                    <w:rPr>
                      <w:rFonts w:ascii="Cambria Math" w:hAnsi="Cambria Math"/>
                      <w:lang w:eastAsia="en-GB"/>
                    </w:rPr>
                    <m:t>start</m:t>
                  </m:r>
                </m:sup>
              </m:sSubSup>
              <m:r>
                <m:rPr>
                  <m:sty m:val="b"/>
                </m:rPr>
                <w:rPr>
                  <w:rFonts w:ascii="Cambria Math" w:hAnsi="Cambria Math"/>
                  <w:lang w:eastAsia="ja-JP"/>
                </w:rPr>
                <m:t>+</m:t>
              </m:r>
              <m:sSubSup>
                <m:sSubSupPr>
                  <m:ctrlPr>
                    <w:rPr>
                      <w:rFonts w:ascii="Cambria Math" w:hAnsi="Cambria Math"/>
                      <w:b/>
                      <w:lang w:eastAsia="en-GB"/>
                    </w:rPr>
                  </m:ctrlPr>
                </m:sSubSupPr>
                <m:e>
                  <m:r>
                    <m:rPr>
                      <m:sty m:val="bi"/>
                    </m:rPr>
                    <w:rPr>
                      <w:rFonts w:ascii="Cambria Math" w:hAnsi="Cambria Math"/>
                      <w:lang w:eastAsia="en-GB"/>
                    </w:rPr>
                    <m:t>n</m:t>
                  </m:r>
                </m:e>
                <m:sub>
                  <m:r>
                    <m:rPr>
                      <m:sty m:val="bi"/>
                    </m:rPr>
                    <w:rPr>
                      <w:rFonts w:ascii="Cambria Math" w:hAnsi="Cambria Math"/>
                      <w:lang w:eastAsia="en-GB"/>
                    </w:rPr>
                    <m:t>RBset</m:t>
                  </m:r>
                  <m:r>
                    <m:rPr>
                      <m:sty m:val="b"/>
                    </m:rPr>
                    <w:rPr>
                      <w:rFonts w:ascii="Cambria Math" w:hAnsi="Cambria Math"/>
                      <w:lang w:eastAsia="en-GB"/>
                    </w:rPr>
                    <m:t>,2</m:t>
                  </m:r>
                </m:sub>
                <m:sup>
                  <m:r>
                    <m:rPr>
                      <m:sty m:val="bi"/>
                    </m:rPr>
                    <w:rPr>
                      <w:rFonts w:ascii="Cambria Math" w:hAnsi="Cambria Math"/>
                      <w:lang w:eastAsia="en-GB"/>
                    </w:rPr>
                    <m:t>start</m:t>
                  </m:r>
                </m:sup>
              </m:sSubSup>
              <m:r>
                <m:rPr>
                  <m:sty m:val="b"/>
                </m:rPr>
                <w:rPr>
                  <w:rFonts w:ascii="Cambria Math" w:hAnsi="Cambria Math"/>
                  <w:lang w:eastAsia="ja-JP"/>
                </w:rPr>
                <m:t>⋅</m:t>
              </m:r>
              <m:d>
                <m:dPr>
                  <m:ctrlPr>
                    <w:rPr>
                      <w:rFonts w:ascii="Cambria Math" w:hAnsi="Cambria Math"/>
                      <w:b/>
                      <w:iCs/>
                      <w:lang w:eastAsia="ja-JP"/>
                    </w:rPr>
                  </m:ctrlPr>
                </m:dPr>
                <m:e>
                  <m:sSubSup>
                    <m:sSubSupPr>
                      <m:ctrlPr>
                        <w:rPr>
                          <w:rFonts w:ascii="Cambria Math" w:hAnsi="Cambria Math"/>
                          <w:b/>
                          <w:i/>
                          <w:iCs/>
                        </w:rPr>
                      </m:ctrlPr>
                    </m:sSubSupPr>
                    <m:e>
                      <m:r>
                        <m:rPr>
                          <m:sty m:val="bi"/>
                        </m:rPr>
                        <w:rPr>
                          <w:rFonts w:ascii="Cambria Math" w:hAnsi="Cambria Math"/>
                          <w:lang w:val="x-none"/>
                        </w:rPr>
                        <m:t>N</m:t>
                      </m:r>
                    </m:e>
                    <m:sub>
                      <m:r>
                        <m:rPr>
                          <m:nor/>
                        </m:rPr>
                        <w:rPr>
                          <w:b/>
                          <w:lang w:val="x-none"/>
                        </w:rPr>
                        <m:t> RBset</m:t>
                      </m:r>
                    </m:sub>
                    <m:sup>
                      <m:r>
                        <m:rPr>
                          <m:nor/>
                        </m:rPr>
                        <w:rPr>
                          <w:b/>
                          <w:lang w:val="x-none"/>
                        </w:rPr>
                        <m:t> </m:t>
                      </m:r>
                    </m:sup>
                  </m:sSubSup>
                  <m:r>
                    <m:rPr>
                      <m:sty m:val="b"/>
                    </m:rPr>
                    <w:rPr>
                      <w:rFonts w:ascii="Cambria Math" w:hAnsi="Cambria Math"/>
                      <w:lang w:eastAsia="ja-JP"/>
                    </w:rPr>
                    <m:t>+1-</m:t>
                  </m:r>
                  <m:sSub>
                    <m:sSubPr>
                      <m:ctrlPr>
                        <w:rPr>
                          <w:rFonts w:ascii="Cambria Math" w:hAnsi="Cambria Math"/>
                          <w:b/>
                          <w:iCs/>
                          <w:lang w:eastAsia="en-GB"/>
                        </w:rPr>
                      </m:ctrlPr>
                    </m:sSubPr>
                    <m:e>
                      <m:r>
                        <m:rPr>
                          <m:sty m:val="bi"/>
                        </m:rPr>
                        <w:rPr>
                          <w:rFonts w:ascii="Cambria Math" w:hAnsi="Cambria Math"/>
                          <w:lang w:eastAsia="en-GB"/>
                        </w:rPr>
                        <m:t>L</m:t>
                      </m:r>
                    </m:e>
                    <m:sub>
                      <m:r>
                        <m:rPr>
                          <m:nor/>
                        </m:rPr>
                        <w:rPr>
                          <w:b/>
                          <w:iCs/>
                          <w:lang w:eastAsia="en-GB"/>
                        </w:rPr>
                        <m:t>RBset</m:t>
                      </m:r>
                    </m:sub>
                  </m:sSub>
                </m:e>
              </m:d>
              <m:r>
                <m:rPr>
                  <m:sty m:val="b"/>
                </m:rPr>
                <w:rPr>
                  <w:rFonts w:ascii="Cambria Math" w:hAnsi="Cambria Math"/>
                  <w:lang w:eastAsia="ja-JP"/>
                </w:rPr>
                <m:t>+</m:t>
              </m:r>
              <m:nary>
                <m:naryPr>
                  <m:chr m:val="∑"/>
                  <m:limLoc m:val="undOvr"/>
                  <m:ctrlPr>
                    <w:rPr>
                      <w:rFonts w:ascii="Cambria Math" w:hAnsi="Cambria Math"/>
                      <w:b/>
                      <w:iCs/>
                      <w:lang w:eastAsia="ja-JP"/>
                    </w:rPr>
                  </m:ctrlPr>
                </m:naryPr>
                <m:sub>
                  <m:r>
                    <m:rPr>
                      <m:sty m:val="bi"/>
                    </m:rPr>
                    <w:rPr>
                      <w:rFonts w:ascii="Cambria Math" w:hAnsi="Cambria Math"/>
                      <w:lang w:eastAsia="ja-JP"/>
                    </w:rPr>
                    <m:t>i</m:t>
                  </m:r>
                  <m:r>
                    <m:rPr>
                      <m:sty m:val="b"/>
                    </m:rPr>
                    <w:rPr>
                      <w:rFonts w:ascii="Cambria Math" w:hAnsi="Cambria Math"/>
                      <w:lang w:eastAsia="ja-JP"/>
                    </w:rPr>
                    <m:t>=1</m:t>
                  </m:r>
                </m:sub>
                <m:sup>
                  <m:sSub>
                    <m:sSubPr>
                      <m:ctrlPr>
                        <w:rPr>
                          <w:rFonts w:ascii="Cambria Math" w:hAnsi="Cambria Math"/>
                          <w:b/>
                          <w:iCs/>
                          <w:lang w:eastAsia="en-GB"/>
                        </w:rPr>
                      </m:ctrlPr>
                    </m:sSubPr>
                    <m:e>
                      <m:r>
                        <m:rPr>
                          <m:sty m:val="bi"/>
                        </m:rPr>
                        <w:rPr>
                          <w:rFonts w:ascii="Cambria Math" w:hAnsi="Cambria Math"/>
                          <w:lang w:eastAsia="en-GB"/>
                        </w:rPr>
                        <m:t>L</m:t>
                      </m:r>
                    </m:e>
                    <m:sub>
                      <m:r>
                        <m:rPr>
                          <m:nor/>
                        </m:rPr>
                        <w:rPr>
                          <w:b/>
                          <w:iCs/>
                          <w:lang w:eastAsia="en-GB"/>
                        </w:rPr>
                        <m:t>RBset</m:t>
                      </m:r>
                    </m:sub>
                  </m:sSub>
                  <m:r>
                    <m:rPr>
                      <m:sty m:val="b"/>
                    </m:rPr>
                    <w:rPr>
                      <w:rFonts w:ascii="Cambria Math" w:hAnsi="Cambria Math"/>
                      <w:lang w:eastAsia="ja-JP"/>
                    </w:rPr>
                    <m:t>-1</m:t>
                  </m:r>
                </m:sup>
                <m:e>
                  <m:sSup>
                    <m:sSupPr>
                      <m:ctrlPr>
                        <w:rPr>
                          <w:rFonts w:ascii="Cambria Math" w:hAnsi="Cambria Math"/>
                          <w:b/>
                          <w:iCs/>
                          <w:lang w:eastAsia="ja-JP"/>
                        </w:rPr>
                      </m:ctrlPr>
                    </m:sSupPr>
                    <m:e>
                      <m:d>
                        <m:dPr>
                          <m:ctrlPr>
                            <w:rPr>
                              <w:rFonts w:ascii="Cambria Math" w:hAnsi="Cambria Math"/>
                              <w:b/>
                              <w:iCs/>
                              <w:lang w:eastAsia="ja-JP"/>
                            </w:rPr>
                          </m:ctrlPr>
                        </m:dPr>
                        <m:e>
                          <m:sSubSup>
                            <m:sSubSupPr>
                              <m:ctrlPr>
                                <w:rPr>
                                  <w:rFonts w:ascii="Cambria Math" w:hAnsi="Cambria Math"/>
                                  <w:b/>
                                  <w:i/>
                                  <w:iCs/>
                                </w:rPr>
                              </m:ctrlPr>
                            </m:sSubSupPr>
                            <m:e>
                              <m:r>
                                <m:rPr>
                                  <m:sty m:val="bi"/>
                                </m:rPr>
                                <w:rPr>
                                  <w:rFonts w:ascii="Cambria Math" w:hAnsi="Cambria Math"/>
                                  <w:lang w:val="x-none"/>
                                </w:rPr>
                                <m:t>N</m:t>
                              </m:r>
                            </m:e>
                            <m:sub>
                              <m:r>
                                <m:rPr>
                                  <m:nor/>
                                </m:rPr>
                                <w:rPr>
                                  <w:b/>
                                  <w:lang w:val="x-none"/>
                                </w:rPr>
                                <m:t> RBset</m:t>
                              </m:r>
                            </m:sub>
                            <m:sup>
                              <m:r>
                                <m:rPr>
                                  <m:nor/>
                                </m:rPr>
                                <w:rPr>
                                  <w:b/>
                                  <w:lang w:val="x-none"/>
                                </w:rPr>
                                <m:t> </m:t>
                              </m:r>
                            </m:sup>
                          </m:sSubSup>
                          <m:r>
                            <m:rPr>
                              <m:sty m:val="b"/>
                            </m:rPr>
                            <w:rPr>
                              <w:rFonts w:ascii="Cambria Math" w:hAnsi="Cambria Math"/>
                              <w:lang w:eastAsia="ja-JP"/>
                            </w:rPr>
                            <m:t>+1-</m:t>
                          </m:r>
                          <m:r>
                            <m:rPr>
                              <m:sty m:val="bi"/>
                            </m:rPr>
                            <w:rPr>
                              <w:rFonts w:ascii="Cambria Math" w:hAnsi="Cambria Math"/>
                              <w:lang w:eastAsia="ja-JP"/>
                            </w:rPr>
                            <m:t>i</m:t>
                          </m:r>
                        </m:e>
                      </m:d>
                    </m:e>
                    <m:sup>
                      <m:r>
                        <m:rPr>
                          <m:sty m:val="b"/>
                        </m:rPr>
                        <w:rPr>
                          <w:rFonts w:ascii="Cambria Math" w:hAnsi="Cambria Math"/>
                          <w:lang w:eastAsia="ja-JP"/>
                        </w:rPr>
                        <m:t>2</m:t>
                      </m:r>
                    </m:sup>
                  </m:sSup>
                </m:e>
              </m:nary>
            </m:oMath>
            <w:r w:rsidRPr="00370056">
              <w:rPr>
                <w:b/>
                <w:iCs/>
                <w:lang w:eastAsia="ja-JP"/>
              </w:rPr>
              <w:t xml:space="preserve"> </w:t>
            </w:r>
          </w:p>
          <w:p w14:paraId="4CF0870A" w14:textId="77777777" w:rsidR="00FB3892" w:rsidRPr="00370056" w:rsidRDefault="00FB3892" w:rsidP="005D00D2">
            <w:pPr>
              <w:jc w:val="both"/>
              <w:rPr>
                <w:b/>
                <w:lang w:eastAsia="ja-JP"/>
              </w:rPr>
            </w:pPr>
            <w:r w:rsidRPr="00370056">
              <w:rPr>
                <w:b/>
                <w:lang w:eastAsia="ja-JP"/>
              </w:rPr>
              <w:t>where</w:t>
            </w:r>
          </w:p>
          <w:p w14:paraId="427970C3" w14:textId="77777777" w:rsidR="00FB3892" w:rsidRPr="00370056" w:rsidRDefault="00FB3892" w:rsidP="005D00D2">
            <w:pPr>
              <w:pStyle w:val="B1"/>
              <w:jc w:val="both"/>
              <w:rPr>
                <w:b/>
                <w:lang w:eastAsia="ja-JP"/>
              </w:rPr>
            </w:pPr>
            <w:r w:rsidRPr="00370056">
              <w:rPr>
                <w:b/>
                <w:lang w:eastAsia="ja-JP"/>
              </w:rPr>
              <w:t>-</w:t>
            </w:r>
            <w:r w:rsidRPr="00370056">
              <w:rPr>
                <w:b/>
                <w:lang w:eastAsia="ja-JP"/>
              </w:rPr>
              <w:tab/>
            </w:r>
            <m:oMath>
              <m:sSubSup>
                <m:sSubSupPr>
                  <m:ctrlPr>
                    <w:rPr>
                      <w:rFonts w:ascii="Cambria Math" w:hAnsi="Cambria Math"/>
                      <w:b/>
                      <w:lang w:eastAsia="en-GB"/>
                    </w:rPr>
                  </m:ctrlPr>
                </m:sSubSupPr>
                <m:e>
                  <m:r>
                    <m:rPr>
                      <m:sty m:val="bi"/>
                    </m:rPr>
                    <w:rPr>
                      <w:rFonts w:ascii="Cambria Math" w:hAnsi="Cambria Math"/>
                      <w:lang w:eastAsia="en-GB"/>
                    </w:rPr>
                    <m:t>n</m:t>
                  </m:r>
                </m:e>
                <m:sub>
                  <m:r>
                    <m:rPr>
                      <m:sty m:val="bi"/>
                    </m:rPr>
                    <w:rPr>
                      <w:rFonts w:ascii="Cambria Math" w:hAnsi="Cambria Math"/>
                      <w:lang w:eastAsia="en-GB"/>
                    </w:rPr>
                    <m:t>RBset</m:t>
                  </m:r>
                  <m:r>
                    <m:rPr>
                      <m:sty m:val="b"/>
                    </m:rPr>
                    <w:rPr>
                      <w:rFonts w:ascii="Cambria Math" w:hAnsi="Cambria Math"/>
                      <w:lang w:eastAsia="en-GB"/>
                    </w:rPr>
                    <m:t>,1</m:t>
                  </m:r>
                </m:sub>
                <m:sup>
                  <m:r>
                    <m:rPr>
                      <m:sty m:val="bi"/>
                    </m:rPr>
                    <w:rPr>
                      <w:rFonts w:ascii="Cambria Math" w:hAnsi="Cambria Math"/>
                      <w:lang w:eastAsia="en-GB"/>
                    </w:rPr>
                    <m:t>start</m:t>
                  </m:r>
                </m:sup>
              </m:sSubSup>
            </m:oMath>
            <w:r w:rsidRPr="00370056">
              <w:rPr>
                <w:b/>
                <w:lang w:eastAsia="ja-JP"/>
              </w:rPr>
              <w:t xml:space="preserve"> denotes the starting RB set index for the second resource</w:t>
            </w:r>
          </w:p>
          <w:p w14:paraId="47E7B26B" w14:textId="77777777" w:rsidR="00FB3892" w:rsidRPr="00370056" w:rsidRDefault="00FB3892" w:rsidP="005D00D2">
            <w:pPr>
              <w:pStyle w:val="B1"/>
              <w:jc w:val="both"/>
              <w:rPr>
                <w:b/>
                <w:lang w:eastAsia="ja-JP"/>
              </w:rPr>
            </w:pPr>
            <w:r w:rsidRPr="00370056">
              <w:rPr>
                <w:b/>
                <w:lang w:eastAsia="ja-JP"/>
              </w:rPr>
              <w:t>-</w:t>
            </w:r>
            <w:r w:rsidRPr="00370056">
              <w:rPr>
                <w:b/>
                <w:lang w:eastAsia="ja-JP"/>
              </w:rPr>
              <w:tab/>
            </w:r>
            <m:oMath>
              <m:sSubSup>
                <m:sSubSupPr>
                  <m:ctrlPr>
                    <w:rPr>
                      <w:rFonts w:ascii="Cambria Math" w:hAnsi="Cambria Math"/>
                      <w:b/>
                      <w:lang w:eastAsia="en-GB"/>
                    </w:rPr>
                  </m:ctrlPr>
                </m:sSubSupPr>
                <m:e>
                  <m:r>
                    <m:rPr>
                      <m:sty m:val="bi"/>
                    </m:rPr>
                    <w:rPr>
                      <w:rFonts w:ascii="Cambria Math" w:hAnsi="Cambria Math"/>
                      <w:lang w:eastAsia="en-GB"/>
                    </w:rPr>
                    <m:t>n</m:t>
                  </m:r>
                </m:e>
                <m:sub>
                  <m:r>
                    <m:rPr>
                      <m:sty m:val="bi"/>
                    </m:rPr>
                    <w:rPr>
                      <w:rFonts w:ascii="Cambria Math" w:hAnsi="Cambria Math"/>
                      <w:lang w:eastAsia="en-GB"/>
                    </w:rPr>
                    <m:t>RBset</m:t>
                  </m:r>
                  <m:r>
                    <m:rPr>
                      <m:sty m:val="b"/>
                    </m:rPr>
                    <w:rPr>
                      <w:rFonts w:ascii="Cambria Math" w:hAnsi="Cambria Math"/>
                      <w:lang w:eastAsia="en-GB"/>
                    </w:rPr>
                    <m:t>,2</m:t>
                  </m:r>
                </m:sub>
                <m:sup>
                  <m:r>
                    <m:rPr>
                      <m:sty m:val="bi"/>
                    </m:rPr>
                    <w:rPr>
                      <w:rFonts w:ascii="Cambria Math" w:hAnsi="Cambria Math"/>
                      <w:lang w:eastAsia="en-GB"/>
                    </w:rPr>
                    <m:t>start</m:t>
                  </m:r>
                </m:sup>
              </m:sSubSup>
            </m:oMath>
            <w:r w:rsidRPr="00370056">
              <w:rPr>
                <w:b/>
                <w:lang w:eastAsia="ja-JP"/>
              </w:rPr>
              <w:t xml:space="preserve"> denotes the starting RB set index for the third resource</w:t>
            </w:r>
          </w:p>
          <w:p w14:paraId="1EB49AF3" w14:textId="77777777" w:rsidR="00FB3892" w:rsidRPr="00370056" w:rsidRDefault="00FB3892" w:rsidP="005D00D2">
            <w:pPr>
              <w:pStyle w:val="B1"/>
              <w:jc w:val="both"/>
              <w:rPr>
                <w:b/>
                <w:iCs/>
                <w:lang w:eastAsia="zh-CN"/>
              </w:rPr>
            </w:pPr>
            <w:r w:rsidRPr="00370056">
              <w:rPr>
                <w:b/>
                <w:lang w:eastAsia="ja-JP"/>
              </w:rPr>
              <w:t>-</w:t>
            </w:r>
            <w:r w:rsidRPr="00370056">
              <w:rPr>
                <w:b/>
                <w:lang w:eastAsia="ja-JP"/>
              </w:rPr>
              <w:tab/>
            </w:r>
            <m:oMath>
              <m:sSubSup>
                <m:sSubSupPr>
                  <m:ctrlPr>
                    <w:rPr>
                      <w:rFonts w:ascii="Cambria Math" w:hAnsi="Cambria Math"/>
                      <w:b/>
                      <w:i/>
                      <w:iCs/>
                    </w:rPr>
                  </m:ctrlPr>
                </m:sSubSupPr>
                <m:e>
                  <m:r>
                    <m:rPr>
                      <m:sty m:val="bi"/>
                    </m:rPr>
                    <w:rPr>
                      <w:rFonts w:ascii="Cambria Math" w:hAnsi="Cambria Math"/>
                      <w:lang w:val="x-none"/>
                    </w:rPr>
                    <m:t>N</m:t>
                  </m:r>
                </m:e>
                <m:sub>
                  <m:r>
                    <m:rPr>
                      <m:nor/>
                    </m:rPr>
                    <w:rPr>
                      <w:b/>
                      <w:lang w:val="x-none"/>
                    </w:rPr>
                    <m:t> RBset</m:t>
                  </m:r>
                </m:sub>
                <m:sup>
                  <m:r>
                    <m:rPr>
                      <m:nor/>
                    </m:rPr>
                    <w:rPr>
                      <w:b/>
                      <w:lang w:val="x-none"/>
                    </w:rPr>
                    <m:t> </m:t>
                  </m:r>
                </m:sup>
              </m:sSubSup>
            </m:oMath>
            <w:r w:rsidRPr="00370056">
              <w:rPr>
                <w:b/>
                <w:iCs/>
                <w:lang w:eastAsia="ja-JP"/>
              </w:rPr>
              <w:t xml:space="preserve"> is the number of RB set</w:t>
            </w:r>
            <w:r w:rsidRPr="00370056">
              <w:rPr>
                <w:b/>
                <w:iCs/>
                <w:lang w:eastAsia="zh-CN"/>
              </w:rPr>
              <w:t>(s) in a resource pool</w:t>
            </w:r>
          </w:p>
          <w:p w14:paraId="11A91B38" w14:textId="77777777" w:rsidR="00FB3892" w:rsidRPr="00536B6C" w:rsidRDefault="00FB3892" w:rsidP="005D00D2">
            <w:pPr>
              <w:pStyle w:val="B1"/>
              <w:jc w:val="both"/>
              <w:rPr>
                <w:rFonts w:eastAsiaTheme="minorEastAsia"/>
                <w:b/>
                <w:lang w:eastAsia="zh-CN"/>
              </w:rPr>
            </w:pPr>
            <w:r w:rsidRPr="00370056">
              <w:rPr>
                <w:b/>
                <w:lang w:eastAsia="ja-JP"/>
              </w:rPr>
              <w:t>-</w:t>
            </w:r>
            <w:r w:rsidRPr="00370056">
              <w:rPr>
                <w:b/>
                <w:lang w:eastAsia="ja-JP"/>
              </w:rPr>
              <w:tab/>
            </w:r>
            <m:oMath>
              <m:sSub>
                <m:sSubPr>
                  <m:ctrlPr>
                    <w:rPr>
                      <w:rFonts w:ascii="Cambria Math" w:hAnsi="Cambria Math"/>
                      <w:b/>
                      <w:iCs/>
                      <w:lang w:eastAsia="en-GB"/>
                    </w:rPr>
                  </m:ctrlPr>
                </m:sSubPr>
                <m:e>
                  <m:r>
                    <m:rPr>
                      <m:sty m:val="bi"/>
                    </m:rPr>
                    <w:rPr>
                      <w:rFonts w:ascii="Cambria Math" w:hAnsi="Cambria Math"/>
                      <w:lang w:eastAsia="en-GB"/>
                    </w:rPr>
                    <m:t>L</m:t>
                  </m:r>
                </m:e>
                <m:sub>
                  <m:r>
                    <m:rPr>
                      <m:nor/>
                    </m:rPr>
                    <w:rPr>
                      <w:b/>
                      <w:iCs/>
                      <w:lang w:eastAsia="en-GB"/>
                    </w:rPr>
                    <m:t>RBset</m:t>
                  </m:r>
                </m:sub>
              </m:sSub>
            </m:oMath>
            <w:r w:rsidRPr="00370056">
              <w:rPr>
                <w:b/>
                <w:iCs/>
                <w:lang w:eastAsia="ja-JP"/>
              </w:rPr>
              <w:t xml:space="preserve"> is the number of RB set</w:t>
            </w:r>
            <w:r w:rsidRPr="00370056">
              <w:rPr>
                <w:b/>
                <w:iCs/>
                <w:lang w:eastAsia="zh-CN"/>
              </w:rPr>
              <w:t>(s) used for one PSCCH/PSSCH transmission</w:t>
            </w:r>
          </w:p>
        </w:tc>
      </w:tr>
    </w:tbl>
    <w:p w14:paraId="12772076" w14:textId="2E5A0473" w:rsidR="00F75682" w:rsidRDefault="00F75682" w:rsidP="00F75682">
      <w:pPr>
        <w:pStyle w:val="a0"/>
        <w:spacing w:before="120"/>
        <w:rPr>
          <w:rFonts w:ascii="Times New Roman" w:eastAsiaTheme="minorEastAsia" w:hAnsi="Times New Roman" w:cs="Times New Roman"/>
          <w:b/>
          <w:sz w:val="20"/>
          <w:szCs w:val="20"/>
          <w:lang w:eastAsia="zh-CN"/>
        </w:rPr>
      </w:pPr>
      <w:r w:rsidRPr="009622E5">
        <w:rPr>
          <w:rFonts w:ascii="Times New Roman" w:eastAsiaTheme="minorEastAsia" w:hAnsi="Times New Roman" w:cs="Times New Roman" w:hint="eastAsia"/>
          <w:b/>
          <w:sz w:val="20"/>
          <w:szCs w:val="20"/>
          <w:lang w:eastAsia="zh-CN"/>
        </w:rPr>
        <w:t>P</w:t>
      </w:r>
      <w:r w:rsidRPr="009622E5">
        <w:rPr>
          <w:rFonts w:ascii="Times New Roman" w:eastAsiaTheme="minorEastAsia" w:hAnsi="Times New Roman" w:cs="Times New Roman"/>
          <w:b/>
          <w:sz w:val="20"/>
          <w:szCs w:val="20"/>
          <w:lang w:eastAsia="zh-CN"/>
        </w:rPr>
        <w:t xml:space="preserve">roposal </w:t>
      </w:r>
      <w:r>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5</w:t>
      </w:r>
      <w:r w:rsidRPr="009622E5">
        <w:rPr>
          <w:rFonts w:ascii="Times New Roman" w:eastAsiaTheme="minorEastAsia" w:hAnsi="Times New Roman" w:cs="Times New Roman"/>
          <w:b/>
          <w:sz w:val="20"/>
          <w:szCs w:val="20"/>
          <w:lang w:eastAsia="zh-CN"/>
        </w:rPr>
        <w:t>: For S-SSB channel structure</w:t>
      </w:r>
      <w:r>
        <w:rPr>
          <w:rFonts w:ascii="Times New Roman" w:eastAsiaTheme="minorEastAsia" w:hAnsi="Times New Roman" w:cs="Times New Roman"/>
          <w:b/>
          <w:sz w:val="20"/>
          <w:szCs w:val="20"/>
          <w:lang w:eastAsia="zh-CN"/>
        </w:rPr>
        <w:t xml:space="preserve"> under 15kHz and 30kHz</w:t>
      </w:r>
      <w:r w:rsidRPr="009622E5">
        <w:rPr>
          <w:rFonts w:ascii="Times New Roman" w:eastAsiaTheme="minorEastAsia" w:hAnsi="Times New Roman" w:cs="Times New Roman"/>
          <w:b/>
          <w:sz w:val="20"/>
          <w:szCs w:val="20"/>
          <w:lang w:eastAsia="zh-CN"/>
        </w:rPr>
        <w:t xml:space="preserve">, if OCB </w:t>
      </w:r>
      <w:r>
        <w:rPr>
          <w:rFonts w:ascii="Times New Roman" w:eastAsiaTheme="minorEastAsia" w:hAnsi="Times New Roman" w:cs="Times New Roman"/>
          <w:b/>
          <w:sz w:val="20"/>
          <w:szCs w:val="20"/>
          <w:lang w:eastAsia="zh-CN"/>
        </w:rPr>
        <w:t>and PSD requirement are needed</w:t>
      </w:r>
      <w:r w:rsidRPr="009622E5">
        <w:rPr>
          <w:rFonts w:ascii="Times New Roman" w:eastAsiaTheme="minorEastAsia" w:hAnsi="Times New Roman" w:cs="Times New Roman"/>
          <w:b/>
          <w:sz w:val="20"/>
          <w:szCs w:val="20"/>
          <w:lang w:eastAsia="zh-CN"/>
        </w:rPr>
        <w:t xml:space="preserve">, the frequency repetition structure </w:t>
      </w:r>
      <w:r>
        <w:rPr>
          <w:rFonts w:ascii="Times New Roman" w:eastAsiaTheme="minorEastAsia" w:hAnsi="Times New Roman" w:cs="Times New Roman"/>
          <w:b/>
          <w:sz w:val="20"/>
          <w:szCs w:val="20"/>
          <w:lang w:eastAsia="zh-CN"/>
        </w:rPr>
        <w:t xml:space="preserve">(Option 3-1) </w:t>
      </w:r>
      <w:r w:rsidRPr="009622E5">
        <w:rPr>
          <w:rFonts w:ascii="Times New Roman" w:eastAsiaTheme="minorEastAsia" w:hAnsi="Times New Roman" w:cs="Times New Roman"/>
          <w:b/>
          <w:sz w:val="20"/>
          <w:szCs w:val="20"/>
          <w:lang w:eastAsia="zh-CN"/>
        </w:rPr>
        <w:t>is preferred</w:t>
      </w:r>
      <w:r>
        <w:rPr>
          <w:rFonts w:ascii="Times New Roman" w:eastAsiaTheme="minorEastAsia" w:hAnsi="Times New Roman" w:cs="Times New Roman"/>
          <w:b/>
          <w:sz w:val="20"/>
          <w:szCs w:val="20"/>
          <w:lang w:eastAsia="zh-CN"/>
        </w:rPr>
        <w:t xml:space="preserve"> and the repetition should be within one RB set</w:t>
      </w:r>
      <w:r w:rsidRPr="009622E5">
        <w:rPr>
          <w:rFonts w:ascii="Times New Roman" w:eastAsiaTheme="minorEastAsia" w:hAnsi="Times New Roman" w:cs="Times New Roman"/>
          <w:b/>
          <w:sz w:val="20"/>
          <w:szCs w:val="20"/>
          <w:lang w:eastAsia="zh-CN"/>
        </w:rPr>
        <w:t xml:space="preserve">. </w:t>
      </w:r>
    </w:p>
    <w:p w14:paraId="2559AA24" w14:textId="5B3C5D8A" w:rsidR="00FB3892" w:rsidRDefault="00FB3892" w:rsidP="00FB3892">
      <w:pPr>
        <w:pStyle w:val="a0"/>
        <w:spacing w:before="120"/>
        <w:rPr>
          <w:rFonts w:ascii="Times New Roman" w:eastAsiaTheme="minorEastAsia" w:hAnsi="Times New Roman" w:cs="Times New Roman"/>
          <w:b/>
          <w:sz w:val="20"/>
          <w:szCs w:val="20"/>
          <w:lang w:eastAsia="zh-CN"/>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 xml:space="preserve">bservation </w:t>
      </w:r>
      <w:r w:rsidR="008C77E9">
        <w:rPr>
          <w:rFonts w:ascii="Times New Roman" w:eastAsiaTheme="minorEastAsia" w:hAnsi="Times New Roman" w:cs="Times New Roman"/>
          <w:b/>
          <w:sz w:val="20"/>
          <w:szCs w:val="20"/>
          <w:lang w:eastAsia="zh-CN"/>
        </w:rPr>
        <w:t>5</w:t>
      </w:r>
      <w:r>
        <w:rPr>
          <w:rFonts w:ascii="Times New Roman" w:eastAsiaTheme="minorEastAsia" w:hAnsi="Times New Roman" w:cs="Times New Roman"/>
          <w:b/>
          <w:sz w:val="20"/>
          <w:szCs w:val="20"/>
          <w:lang w:eastAsia="zh-CN"/>
        </w:rPr>
        <w:t>: If continuous S-SSB transmission window is configured, the following issues will be raised:</w:t>
      </w:r>
    </w:p>
    <w:p w14:paraId="7BE0E7E3" w14:textId="77777777" w:rsidR="00FB3892" w:rsidRPr="00BA4675" w:rsidRDefault="00FB3892" w:rsidP="00FB3892">
      <w:pPr>
        <w:pStyle w:val="a0"/>
        <w:numPr>
          <w:ilvl w:val="0"/>
          <w:numId w:val="12"/>
        </w:numPr>
        <w:spacing w:before="120"/>
        <w:rPr>
          <w:rFonts w:ascii="Times New Roman" w:eastAsiaTheme="minorEastAsia" w:hAnsi="Times New Roman" w:cs="Times New Roman"/>
          <w:b/>
          <w:sz w:val="20"/>
          <w:szCs w:val="20"/>
          <w:lang w:eastAsia="zh-CN"/>
        </w:rPr>
      </w:pPr>
      <w:r w:rsidRPr="00BA4675">
        <w:rPr>
          <w:rFonts w:ascii="Times New Roman" w:eastAsiaTheme="minorEastAsia" w:hAnsi="Times New Roman" w:cs="Times New Roman" w:hint="eastAsia"/>
          <w:b/>
          <w:sz w:val="20"/>
          <w:szCs w:val="20"/>
          <w:lang w:eastAsia="zh-CN"/>
        </w:rPr>
        <w:t>T</w:t>
      </w:r>
      <w:r w:rsidRPr="00BA4675">
        <w:rPr>
          <w:rFonts w:ascii="Times New Roman" w:eastAsiaTheme="minorEastAsia" w:hAnsi="Times New Roman" w:cs="Times New Roman"/>
          <w:b/>
          <w:sz w:val="20"/>
          <w:szCs w:val="20"/>
          <w:lang w:eastAsia="zh-CN"/>
        </w:rPr>
        <w:t>he channel availability gain is limited considering the Wi-Fi system characteristics</w:t>
      </w:r>
    </w:p>
    <w:p w14:paraId="7E2CF43C" w14:textId="77777777" w:rsidR="00FB3892" w:rsidRPr="00BA4675" w:rsidRDefault="00FB3892" w:rsidP="00FB3892">
      <w:pPr>
        <w:pStyle w:val="a0"/>
        <w:numPr>
          <w:ilvl w:val="0"/>
          <w:numId w:val="12"/>
        </w:numPr>
        <w:spacing w:before="120"/>
        <w:rPr>
          <w:rFonts w:ascii="Times New Roman" w:eastAsiaTheme="minorEastAsia" w:hAnsi="Times New Roman" w:cs="Times New Roman"/>
          <w:b/>
          <w:sz w:val="20"/>
          <w:szCs w:val="20"/>
          <w:lang w:eastAsia="zh-CN"/>
        </w:rPr>
      </w:pPr>
      <w:r w:rsidRPr="00BA4675">
        <w:rPr>
          <w:rFonts w:ascii="Times New Roman" w:eastAsiaTheme="minorEastAsia" w:hAnsi="Times New Roman" w:cs="Times New Roman"/>
          <w:b/>
          <w:sz w:val="20"/>
          <w:szCs w:val="20"/>
          <w:lang w:eastAsia="zh-CN"/>
        </w:rPr>
        <w:t>The duty cycle requirement of type 2</w:t>
      </w:r>
      <w:r>
        <w:rPr>
          <w:rFonts w:ascii="Times New Roman" w:eastAsiaTheme="minorEastAsia" w:hAnsi="Times New Roman" w:cs="Times New Roman"/>
          <w:b/>
          <w:sz w:val="20"/>
          <w:szCs w:val="20"/>
          <w:lang w:eastAsia="zh-CN"/>
        </w:rPr>
        <w:t>A</w:t>
      </w:r>
      <w:r w:rsidRPr="00BA4675">
        <w:rPr>
          <w:rFonts w:ascii="Times New Roman" w:eastAsiaTheme="minorEastAsia" w:hAnsi="Times New Roman" w:cs="Times New Roman"/>
          <w:b/>
          <w:sz w:val="20"/>
          <w:szCs w:val="20"/>
          <w:lang w:eastAsia="zh-CN"/>
        </w:rPr>
        <w:t xml:space="preserve"> channel access may not be met</w:t>
      </w:r>
    </w:p>
    <w:p w14:paraId="1DA29CE8" w14:textId="77777777" w:rsidR="00FB3892" w:rsidRPr="00EA4D65" w:rsidRDefault="00FB3892" w:rsidP="00FB3892">
      <w:pPr>
        <w:pStyle w:val="a0"/>
        <w:numPr>
          <w:ilvl w:val="0"/>
          <w:numId w:val="12"/>
        </w:numPr>
        <w:spacing w:before="120"/>
        <w:rPr>
          <w:rFonts w:ascii="Times New Roman" w:eastAsiaTheme="minorEastAsia" w:hAnsi="Times New Roman" w:cs="Times New Roman"/>
          <w:b/>
          <w:sz w:val="20"/>
          <w:szCs w:val="20"/>
          <w:lang w:eastAsia="zh-CN"/>
        </w:rPr>
      </w:pPr>
      <w:r w:rsidRPr="00BA4675">
        <w:rPr>
          <w:rFonts w:ascii="Times New Roman" w:eastAsiaTheme="minorEastAsia" w:hAnsi="Times New Roman" w:cs="Times New Roman"/>
          <w:b/>
          <w:sz w:val="20"/>
          <w:szCs w:val="20"/>
          <w:lang w:eastAsia="zh-CN"/>
        </w:rPr>
        <w:t>The PSCCH/PSSCH transmi</w:t>
      </w:r>
      <w:r>
        <w:rPr>
          <w:rFonts w:ascii="Times New Roman" w:eastAsiaTheme="minorEastAsia" w:hAnsi="Times New Roman" w:cs="Times New Roman"/>
          <w:b/>
          <w:sz w:val="20"/>
          <w:szCs w:val="20"/>
          <w:lang w:eastAsia="zh-CN"/>
        </w:rPr>
        <w:t>ssion latency will be increased</w:t>
      </w:r>
    </w:p>
    <w:p w14:paraId="3F6E7E2E" w14:textId="7D8F7BC2" w:rsidR="00FB3892" w:rsidRPr="008C77E9" w:rsidRDefault="00FB3892" w:rsidP="008C77E9">
      <w:pPr>
        <w:pStyle w:val="a0"/>
        <w:spacing w:before="120"/>
        <w:rPr>
          <w:rFonts w:ascii="Times New Roman" w:eastAsiaTheme="minorEastAsia" w:hAnsi="Times New Roman" w:cs="Times New Roman"/>
          <w:b/>
          <w:sz w:val="20"/>
          <w:szCs w:val="20"/>
          <w:lang w:eastAsia="zh-CN"/>
        </w:rPr>
      </w:pPr>
      <w:r w:rsidRPr="009622E5">
        <w:rPr>
          <w:rFonts w:ascii="Times New Roman" w:eastAsiaTheme="minorEastAsia" w:hAnsi="Times New Roman" w:cs="Times New Roman" w:hint="eastAsia"/>
          <w:b/>
          <w:sz w:val="20"/>
          <w:szCs w:val="20"/>
          <w:lang w:eastAsia="zh-CN"/>
        </w:rPr>
        <w:lastRenderedPageBreak/>
        <w:t>P</w:t>
      </w:r>
      <w:r w:rsidRPr="009622E5">
        <w:rPr>
          <w:rFonts w:ascii="Times New Roman" w:eastAsiaTheme="minorEastAsia" w:hAnsi="Times New Roman" w:cs="Times New Roman"/>
          <w:b/>
          <w:sz w:val="20"/>
          <w:szCs w:val="20"/>
          <w:lang w:eastAsia="zh-CN"/>
        </w:rPr>
        <w:t xml:space="preserve">roposal </w:t>
      </w:r>
      <w:r>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6</w:t>
      </w:r>
      <w:r>
        <w:rPr>
          <w:rFonts w:ascii="Times New Roman" w:eastAsiaTheme="minorEastAsia" w:hAnsi="Times New Roman" w:cs="Times New Roman"/>
          <w:b/>
          <w:sz w:val="20"/>
          <w:szCs w:val="20"/>
          <w:lang w:eastAsia="zh-CN"/>
        </w:rPr>
        <w:t>: Regarding how to (pre-)configure additional S-SSB occasions, option 2 should be supported, i.e., e</w:t>
      </w:r>
      <w:r w:rsidRPr="00850A6F">
        <w:rPr>
          <w:rFonts w:ascii="Times New Roman" w:eastAsiaTheme="minorEastAsia" w:hAnsi="Times New Roman" w:cs="Times New Roman"/>
          <w:b/>
          <w:sz w:val="20"/>
          <w:szCs w:val="20"/>
          <w:lang w:eastAsia="zh-CN"/>
        </w:rPr>
        <w:t>ach R16/R17 NR SL S-SSB slot has K corresponding additional candidate S-SSB occasion, and the gap between them is (pre-)configured</w:t>
      </w:r>
    </w:p>
    <w:p w14:paraId="35182344" w14:textId="2E817BB8" w:rsidR="00FB3892" w:rsidRPr="00752DC6" w:rsidRDefault="00FB3892" w:rsidP="00FB3892">
      <w:pPr>
        <w:pStyle w:val="a0"/>
        <w:spacing w:before="120"/>
        <w:rPr>
          <w:rFonts w:ascii="Times New Roman" w:eastAsiaTheme="minorEastAsia" w:hAnsi="Times New Roman" w:cs="Times New Roman"/>
          <w:b/>
          <w:sz w:val="20"/>
          <w:szCs w:val="20"/>
          <w:lang w:eastAsia="zh-CN"/>
        </w:rPr>
      </w:pPr>
      <w:r w:rsidRPr="00752DC6">
        <w:rPr>
          <w:rFonts w:ascii="Times New Roman" w:eastAsiaTheme="minorEastAsia" w:hAnsi="Times New Roman" w:cs="Times New Roman"/>
          <w:b/>
          <w:sz w:val="20"/>
          <w:szCs w:val="20"/>
          <w:lang w:eastAsia="zh-CN"/>
        </w:rPr>
        <w:t xml:space="preserve">Proposal </w:t>
      </w:r>
      <w:r>
        <w:rPr>
          <w:rFonts w:ascii="Times New Roman" w:eastAsiaTheme="minorEastAsia" w:hAnsi="Times New Roman" w:cs="Times New Roman"/>
          <w:b/>
          <w:sz w:val="20"/>
          <w:szCs w:val="20"/>
          <w:lang w:eastAsia="zh-CN"/>
        </w:rPr>
        <w:t>1</w:t>
      </w:r>
      <w:r w:rsidR="008C77E9">
        <w:rPr>
          <w:rFonts w:ascii="Times New Roman" w:eastAsiaTheme="minorEastAsia" w:hAnsi="Times New Roman" w:cs="Times New Roman"/>
          <w:b/>
          <w:sz w:val="20"/>
          <w:szCs w:val="20"/>
          <w:lang w:eastAsia="zh-CN"/>
        </w:rPr>
        <w:t>7</w:t>
      </w:r>
      <w:r w:rsidRPr="00970023">
        <w:rPr>
          <w:rFonts w:ascii="Times New Roman" w:eastAsiaTheme="minorEastAsia" w:hAnsi="Times New Roman" w:cs="Times New Roman"/>
          <w:b/>
          <w:sz w:val="20"/>
          <w:szCs w:val="20"/>
          <w:lang w:eastAsia="zh-CN"/>
        </w:rPr>
        <w:t xml:space="preserve">:  </w:t>
      </w:r>
      <w:r>
        <w:rPr>
          <w:rFonts w:ascii="Times New Roman" w:eastAsiaTheme="minorEastAsia" w:hAnsi="Times New Roman" w:cs="Times New Roman"/>
          <w:b/>
          <w:sz w:val="20"/>
          <w:szCs w:val="20"/>
          <w:lang w:eastAsia="zh-CN"/>
        </w:rPr>
        <w:t>W</w:t>
      </w:r>
      <w:r w:rsidRPr="002A6CAA">
        <w:rPr>
          <w:rFonts w:ascii="Times New Roman" w:eastAsiaTheme="minorEastAsia" w:hAnsi="Times New Roman" w:cs="Times New Roman"/>
          <w:b/>
          <w:sz w:val="20"/>
          <w:szCs w:val="20"/>
          <w:lang w:eastAsia="zh-CN"/>
        </w:rPr>
        <w:t xml:space="preserve">hen the total </w:t>
      </w:r>
      <w:r>
        <w:rPr>
          <w:rFonts w:ascii="Times New Roman" w:eastAsiaTheme="minorEastAsia" w:hAnsi="Times New Roman" w:cs="Times New Roman"/>
          <w:b/>
          <w:sz w:val="20"/>
          <w:szCs w:val="20"/>
          <w:lang w:eastAsia="zh-CN"/>
        </w:rPr>
        <w:t xml:space="preserve">number of </w:t>
      </w:r>
      <w:r w:rsidR="00881A89">
        <w:rPr>
          <w:rFonts w:ascii="Times New Roman" w:eastAsiaTheme="minorEastAsia" w:hAnsi="Times New Roman" w:cs="Times New Roman"/>
          <w:b/>
          <w:sz w:val="20"/>
          <w:szCs w:val="20"/>
          <w:lang w:eastAsia="zh-CN"/>
        </w:rPr>
        <w:t xml:space="preserve">successful </w:t>
      </w:r>
      <w:r w:rsidRPr="002A6CAA">
        <w:rPr>
          <w:rFonts w:ascii="Times New Roman" w:eastAsiaTheme="minorEastAsia" w:hAnsi="Times New Roman" w:cs="Times New Roman"/>
          <w:b/>
          <w:sz w:val="20"/>
          <w:szCs w:val="20"/>
          <w:lang w:eastAsia="zh-CN"/>
        </w:rPr>
        <w:t>S-SSB transmission</w:t>
      </w:r>
      <w:r w:rsidR="00EC166A">
        <w:rPr>
          <w:rFonts w:ascii="Times New Roman" w:eastAsiaTheme="minorEastAsia" w:hAnsi="Times New Roman" w:cs="Times New Roman"/>
          <w:b/>
          <w:sz w:val="20"/>
          <w:szCs w:val="20"/>
          <w:lang w:eastAsia="zh-CN"/>
        </w:rPr>
        <w:t>s</w:t>
      </w:r>
      <w:r w:rsidRPr="002A6CAA">
        <w:rPr>
          <w:rFonts w:ascii="Times New Roman" w:eastAsiaTheme="minorEastAsia" w:hAnsi="Times New Roman" w:cs="Times New Roman"/>
          <w:b/>
          <w:sz w:val="20"/>
          <w:szCs w:val="20"/>
          <w:lang w:eastAsia="zh-CN"/>
        </w:rPr>
        <w:t xml:space="preserve"> </w:t>
      </w:r>
      <w:r>
        <w:rPr>
          <w:rFonts w:ascii="Times New Roman" w:eastAsiaTheme="minorEastAsia" w:hAnsi="Times New Roman" w:cs="Times New Roman"/>
          <w:b/>
          <w:sz w:val="20"/>
          <w:szCs w:val="20"/>
          <w:lang w:eastAsia="zh-CN"/>
        </w:rPr>
        <w:t>within a S-SSB period is less than the number of R16/R</w:t>
      </w:r>
      <w:r w:rsidRPr="002A6CAA">
        <w:rPr>
          <w:rFonts w:ascii="Times New Roman" w:eastAsiaTheme="minorEastAsia" w:hAnsi="Times New Roman" w:cs="Times New Roman"/>
          <w:b/>
          <w:sz w:val="20"/>
          <w:szCs w:val="20"/>
          <w:lang w:eastAsia="zh-CN"/>
        </w:rPr>
        <w:t>17 S-SSB occasion</w:t>
      </w:r>
      <w:r>
        <w:rPr>
          <w:rFonts w:ascii="Times New Roman" w:eastAsiaTheme="minorEastAsia" w:hAnsi="Times New Roman" w:cs="Times New Roman"/>
          <w:b/>
          <w:sz w:val="20"/>
          <w:szCs w:val="20"/>
          <w:lang w:eastAsia="zh-CN"/>
        </w:rPr>
        <w:t>s</w:t>
      </w:r>
      <w:r w:rsidRPr="002A6CAA">
        <w:rPr>
          <w:rFonts w:ascii="Times New Roman" w:eastAsiaTheme="minorEastAsia" w:hAnsi="Times New Roman" w:cs="Times New Roman"/>
          <w:b/>
          <w:sz w:val="20"/>
          <w:szCs w:val="20"/>
          <w:lang w:eastAsia="zh-CN"/>
        </w:rPr>
        <w:t>, UE attempt</w:t>
      </w:r>
      <w:r>
        <w:rPr>
          <w:rFonts w:ascii="Times New Roman" w:eastAsiaTheme="minorEastAsia" w:hAnsi="Times New Roman" w:cs="Times New Roman"/>
          <w:b/>
          <w:sz w:val="20"/>
          <w:szCs w:val="20"/>
          <w:lang w:eastAsia="zh-CN"/>
        </w:rPr>
        <w:t>s</w:t>
      </w:r>
      <w:r w:rsidRPr="002A6CAA">
        <w:rPr>
          <w:rFonts w:ascii="Times New Roman" w:eastAsiaTheme="minorEastAsia" w:hAnsi="Times New Roman" w:cs="Times New Roman"/>
          <w:b/>
          <w:sz w:val="20"/>
          <w:szCs w:val="20"/>
          <w:lang w:eastAsia="zh-CN"/>
        </w:rPr>
        <w:t xml:space="preserve"> to transmit on the subsequent </w:t>
      </w:r>
      <w:r>
        <w:rPr>
          <w:rFonts w:ascii="Times New Roman" w:eastAsiaTheme="minorEastAsia" w:hAnsi="Times New Roman" w:cs="Times New Roman"/>
          <w:b/>
          <w:sz w:val="20"/>
          <w:szCs w:val="20"/>
          <w:lang w:eastAsia="zh-CN"/>
        </w:rPr>
        <w:t>candidate S-SSB occasion</w:t>
      </w:r>
      <w:r w:rsidRPr="002A6CAA">
        <w:rPr>
          <w:rFonts w:ascii="Times New Roman" w:eastAsiaTheme="minorEastAsia" w:hAnsi="Times New Roman" w:cs="Times New Roman"/>
          <w:b/>
          <w:sz w:val="20"/>
          <w:szCs w:val="20"/>
          <w:lang w:eastAsia="zh-CN"/>
        </w:rPr>
        <w:t xml:space="preserve">, the candidate </w:t>
      </w:r>
      <w:r>
        <w:rPr>
          <w:rFonts w:ascii="Times New Roman" w:eastAsiaTheme="minorEastAsia" w:hAnsi="Times New Roman" w:cs="Times New Roman"/>
          <w:b/>
          <w:sz w:val="20"/>
          <w:szCs w:val="20"/>
          <w:lang w:eastAsia="zh-CN"/>
        </w:rPr>
        <w:t xml:space="preserve">S-SSB </w:t>
      </w:r>
      <w:r w:rsidRPr="002A6CAA">
        <w:rPr>
          <w:rFonts w:ascii="Times New Roman" w:eastAsiaTheme="minorEastAsia" w:hAnsi="Times New Roman" w:cs="Times New Roman"/>
          <w:b/>
          <w:sz w:val="20"/>
          <w:szCs w:val="20"/>
          <w:lang w:eastAsia="zh-CN"/>
        </w:rPr>
        <w:t>oc</w:t>
      </w:r>
      <w:r>
        <w:rPr>
          <w:rFonts w:ascii="Times New Roman" w:eastAsiaTheme="minorEastAsia" w:hAnsi="Times New Roman" w:cs="Times New Roman"/>
          <w:b/>
          <w:sz w:val="20"/>
          <w:szCs w:val="20"/>
          <w:lang w:eastAsia="zh-CN"/>
        </w:rPr>
        <w:t>casion can be either legacy R16/R</w:t>
      </w:r>
      <w:r w:rsidRPr="002A6CAA">
        <w:rPr>
          <w:rFonts w:ascii="Times New Roman" w:eastAsiaTheme="minorEastAsia" w:hAnsi="Times New Roman" w:cs="Times New Roman"/>
          <w:b/>
          <w:sz w:val="20"/>
          <w:szCs w:val="20"/>
          <w:lang w:eastAsia="zh-CN"/>
        </w:rPr>
        <w:t>17 S-SSB occasion or additional candidate S-SSB occasion.</w:t>
      </w:r>
    </w:p>
    <w:p w14:paraId="465699F0" w14:textId="77777777" w:rsidR="002A2184" w:rsidRPr="005D7D0E" w:rsidRDefault="002A2184" w:rsidP="002A2184">
      <w:pPr>
        <w:pStyle w:val="a0"/>
        <w:spacing w:before="120"/>
        <w:rPr>
          <w:rFonts w:ascii="Times New Roman" w:eastAsiaTheme="minorEastAsia" w:hAnsi="Times New Roman" w:cs="Times New Roman"/>
          <w:b/>
          <w:sz w:val="20"/>
          <w:szCs w:val="20"/>
          <w:lang w:eastAsia="zh-CN"/>
        </w:rPr>
      </w:pPr>
      <w:r w:rsidRPr="00752DC6">
        <w:rPr>
          <w:rFonts w:ascii="Times New Roman" w:eastAsiaTheme="minorEastAsia" w:hAnsi="Times New Roman" w:cs="Times New Roman"/>
          <w:b/>
          <w:sz w:val="20"/>
          <w:szCs w:val="20"/>
          <w:lang w:eastAsia="zh-CN"/>
        </w:rPr>
        <w:t xml:space="preserve">Proposal </w:t>
      </w:r>
      <w:r>
        <w:rPr>
          <w:rFonts w:ascii="Times New Roman" w:eastAsiaTheme="minorEastAsia" w:hAnsi="Times New Roman" w:cs="Times New Roman"/>
          <w:b/>
          <w:sz w:val="20"/>
          <w:szCs w:val="20"/>
          <w:lang w:eastAsia="zh-CN"/>
        </w:rPr>
        <w:t>18</w:t>
      </w:r>
      <w:r w:rsidRPr="00970023">
        <w:rPr>
          <w:rFonts w:ascii="Times New Roman" w:eastAsiaTheme="minorEastAsia" w:hAnsi="Times New Roman" w:cs="Times New Roman"/>
          <w:b/>
          <w:sz w:val="20"/>
          <w:szCs w:val="20"/>
          <w:lang w:eastAsia="zh-CN"/>
        </w:rPr>
        <w:t xml:space="preserve">:  </w:t>
      </w:r>
      <w:r>
        <w:rPr>
          <w:rFonts w:ascii="Times New Roman" w:eastAsiaTheme="minorEastAsia" w:hAnsi="Times New Roman" w:cs="Times New Roman"/>
          <w:b/>
          <w:sz w:val="20"/>
          <w:szCs w:val="20"/>
          <w:lang w:eastAsia="zh-CN"/>
        </w:rPr>
        <w:t>For S-SSB transmission UE, additional transmissions (</w:t>
      </w:r>
      <w:r w:rsidRPr="004503AB">
        <w:rPr>
          <w:rFonts w:ascii="Times New Roman" w:eastAsiaTheme="minorEastAsia" w:hAnsi="Times New Roman" w:cs="Times New Roman"/>
          <w:b/>
          <w:sz w:val="20"/>
          <w:szCs w:val="20"/>
          <w:lang w:eastAsia="zh-CN"/>
        </w:rPr>
        <w:t>such as repetitive S-SSB transmission</w:t>
      </w:r>
      <w:r>
        <w:rPr>
          <w:rFonts w:ascii="Times New Roman" w:eastAsiaTheme="minorEastAsia" w:hAnsi="Times New Roman" w:cs="Times New Roman"/>
          <w:b/>
          <w:sz w:val="20"/>
          <w:szCs w:val="20"/>
          <w:lang w:eastAsia="zh-CN"/>
        </w:rPr>
        <w:t>s</w:t>
      </w:r>
      <w:r w:rsidRPr="004503AB">
        <w:rPr>
          <w:rFonts w:ascii="Times New Roman" w:eastAsiaTheme="minorEastAsia" w:hAnsi="Times New Roman" w:cs="Times New Roman"/>
          <w:b/>
          <w:sz w:val="20"/>
          <w:szCs w:val="20"/>
          <w:lang w:eastAsia="zh-CN"/>
        </w:rPr>
        <w:t xml:space="preserve"> or dummy signal transmission</w:t>
      </w:r>
      <w:r>
        <w:rPr>
          <w:rFonts w:ascii="Times New Roman" w:eastAsiaTheme="minorEastAsia" w:hAnsi="Times New Roman" w:cs="Times New Roman"/>
          <w:b/>
          <w:sz w:val="20"/>
          <w:szCs w:val="20"/>
          <w:lang w:eastAsia="zh-CN"/>
        </w:rPr>
        <w:t>s) over multiple RB sets should be supported to maintain COT</w:t>
      </w:r>
      <w:r w:rsidRPr="004503AB">
        <w:rPr>
          <w:rFonts w:ascii="Times New Roman" w:eastAsiaTheme="minorEastAsia" w:hAnsi="Times New Roman" w:cs="Times New Roman"/>
          <w:b/>
          <w:sz w:val="20"/>
          <w:szCs w:val="20"/>
          <w:lang w:eastAsia="zh-CN"/>
        </w:rPr>
        <w:t xml:space="preserve"> </w:t>
      </w:r>
      <w:r>
        <w:rPr>
          <w:rFonts w:ascii="Times New Roman" w:eastAsiaTheme="minorEastAsia" w:hAnsi="Times New Roman" w:cs="Times New Roman"/>
          <w:b/>
          <w:sz w:val="20"/>
          <w:szCs w:val="20"/>
          <w:lang w:eastAsia="zh-CN"/>
        </w:rPr>
        <w:t xml:space="preserve">that </w:t>
      </w:r>
      <w:r w:rsidRPr="004503AB">
        <w:rPr>
          <w:rFonts w:ascii="Times New Roman" w:eastAsiaTheme="minorEastAsia" w:hAnsi="Times New Roman" w:cs="Times New Roman"/>
          <w:b/>
          <w:sz w:val="20"/>
          <w:szCs w:val="20"/>
          <w:lang w:eastAsia="zh-CN"/>
        </w:rPr>
        <w:t>contain</w:t>
      </w:r>
      <w:r>
        <w:rPr>
          <w:rFonts w:ascii="Times New Roman" w:eastAsiaTheme="minorEastAsia" w:hAnsi="Times New Roman" w:cs="Times New Roman"/>
          <w:b/>
          <w:sz w:val="20"/>
          <w:szCs w:val="20"/>
          <w:lang w:eastAsia="zh-CN"/>
        </w:rPr>
        <w:t>s</w:t>
      </w:r>
      <w:r w:rsidRPr="004503AB">
        <w:rPr>
          <w:rFonts w:ascii="Times New Roman" w:eastAsiaTheme="minorEastAsia" w:hAnsi="Times New Roman" w:cs="Times New Roman"/>
          <w:b/>
          <w:sz w:val="20"/>
          <w:szCs w:val="20"/>
          <w:lang w:eastAsia="zh-CN"/>
        </w:rPr>
        <w:t xml:space="preserve"> multiple RB sets and includes S-SSB slot(s)</w:t>
      </w:r>
      <w:r>
        <w:rPr>
          <w:rFonts w:ascii="Times New Roman" w:eastAsiaTheme="minorEastAsia" w:hAnsi="Times New Roman" w:cs="Times New Roman"/>
          <w:b/>
          <w:sz w:val="20"/>
          <w:szCs w:val="20"/>
          <w:lang w:eastAsia="zh-CN"/>
        </w:rPr>
        <w:t>. And S-SSB receptions only be performed for the normal S-SSB transmission.</w:t>
      </w:r>
    </w:p>
    <w:p w14:paraId="38D024B0" w14:textId="1E9E4D5C" w:rsidR="00FB3892" w:rsidRPr="00175AFD" w:rsidRDefault="00FB3892" w:rsidP="00FB3892">
      <w:pPr>
        <w:pStyle w:val="a0"/>
        <w:rPr>
          <w:rFonts w:ascii="Times New Roman" w:eastAsiaTheme="minorEastAsia" w:hAnsi="Times New Roman" w:cs="Times New Roman"/>
          <w:b/>
          <w:sz w:val="20"/>
          <w:lang w:eastAsia="zh-CN"/>
        </w:rPr>
      </w:pPr>
      <w:r w:rsidRPr="00175AFD">
        <w:rPr>
          <w:rFonts w:ascii="Times New Roman" w:eastAsiaTheme="minorEastAsia" w:hAnsi="Times New Roman" w:cs="Times New Roman" w:hint="eastAsia"/>
          <w:b/>
          <w:sz w:val="20"/>
          <w:lang w:eastAsia="zh-CN"/>
        </w:rPr>
        <w:t>P</w:t>
      </w:r>
      <w:r w:rsidRPr="00175AFD">
        <w:rPr>
          <w:rFonts w:ascii="Times New Roman" w:eastAsiaTheme="minorEastAsia" w:hAnsi="Times New Roman" w:cs="Times New Roman"/>
          <w:b/>
          <w:sz w:val="20"/>
          <w:lang w:eastAsia="zh-CN"/>
        </w:rPr>
        <w:t xml:space="preserve">roposal </w:t>
      </w:r>
      <w:r w:rsidR="008C77E9">
        <w:rPr>
          <w:rFonts w:ascii="Times New Roman" w:eastAsiaTheme="minorEastAsia" w:hAnsi="Times New Roman" w:cs="Times New Roman"/>
          <w:b/>
          <w:sz w:val="20"/>
          <w:lang w:eastAsia="zh-CN"/>
        </w:rPr>
        <w:t>19</w:t>
      </w:r>
      <w:r w:rsidRPr="00175AFD">
        <w:rPr>
          <w:rFonts w:ascii="Times New Roman" w:eastAsiaTheme="minorEastAsia" w:hAnsi="Times New Roman" w:cs="Times New Roman"/>
          <w:b/>
          <w:sz w:val="20"/>
          <w:lang w:eastAsia="zh-CN"/>
        </w:rPr>
        <w:t xml:space="preserve">: </w:t>
      </w:r>
      <w:r w:rsidRPr="00175AFD">
        <w:rPr>
          <w:rFonts w:ascii="Times New Roman" w:eastAsiaTheme="minorEastAsia" w:hAnsi="Times New Roman" w:cs="Times New Roman"/>
          <w:b/>
          <w:sz w:val="20"/>
          <w:szCs w:val="20"/>
          <w:lang w:eastAsia="zh-CN"/>
        </w:rPr>
        <w:t xml:space="preserve">For PSFCH transmission </w:t>
      </w:r>
      <w:r>
        <w:rPr>
          <w:rFonts w:ascii="Times New Roman" w:eastAsiaTheme="minorEastAsia" w:hAnsi="Times New Roman" w:cs="Times New Roman"/>
          <w:b/>
          <w:sz w:val="20"/>
          <w:szCs w:val="20"/>
          <w:lang w:eastAsia="zh-CN"/>
        </w:rPr>
        <w:t>under</w:t>
      </w:r>
      <w:r w:rsidRPr="00175AFD">
        <w:rPr>
          <w:rFonts w:ascii="Times New Roman" w:eastAsiaTheme="minorEastAsia" w:hAnsi="Times New Roman" w:cs="Times New Roman"/>
          <w:b/>
          <w:sz w:val="20"/>
          <w:szCs w:val="20"/>
          <w:lang w:eastAsia="zh-CN"/>
        </w:rPr>
        <w:t xml:space="preserve"> 15 KHz and 30KHz SCS, </w:t>
      </w:r>
      <w:r>
        <w:rPr>
          <w:rFonts w:ascii="Times New Roman" w:eastAsiaTheme="minorEastAsia" w:hAnsi="Times New Roman" w:cs="Times New Roman"/>
          <w:b/>
          <w:sz w:val="20"/>
          <w:szCs w:val="20"/>
          <w:lang w:eastAsia="zh-CN"/>
        </w:rPr>
        <w:t>alt 2-2a and alt 2-4a can</w:t>
      </w:r>
      <w:r w:rsidRPr="00175AFD">
        <w:rPr>
          <w:rFonts w:ascii="Times New Roman" w:eastAsiaTheme="minorEastAsia" w:hAnsi="Times New Roman" w:cs="Times New Roman"/>
          <w:b/>
          <w:sz w:val="20"/>
          <w:szCs w:val="20"/>
          <w:lang w:eastAsia="zh-CN"/>
        </w:rPr>
        <w:t xml:space="preserve"> be further studied.</w:t>
      </w:r>
    </w:p>
    <w:p w14:paraId="5BC421C5" w14:textId="3E962783" w:rsidR="00D25050" w:rsidRPr="00175AFD" w:rsidRDefault="00D25050" w:rsidP="00D25050">
      <w:pPr>
        <w:pStyle w:val="a0"/>
        <w:rPr>
          <w:rFonts w:ascii="Times New Roman" w:eastAsiaTheme="minorEastAsia" w:hAnsi="Times New Roman" w:cs="Times New Roman"/>
          <w:b/>
          <w:sz w:val="20"/>
          <w:szCs w:val="20"/>
          <w:lang w:eastAsia="zh-CN"/>
        </w:rPr>
      </w:pPr>
      <w:r w:rsidRPr="00175AFD">
        <w:rPr>
          <w:rFonts w:ascii="Times New Roman" w:eastAsiaTheme="minorEastAsia" w:hAnsi="Times New Roman" w:cs="Times New Roman" w:hint="eastAsia"/>
          <w:b/>
          <w:sz w:val="20"/>
          <w:szCs w:val="20"/>
          <w:lang w:eastAsia="zh-CN"/>
        </w:rPr>
        <w:t>P</w:t>
      </w:r>
      <w:r w:rsidRPr="00175AFD">
        <w:rPr>
          <w:rFonts w:ascii="Times New Roman" w:eastAsiaTheme="minorEastAsia" w:hAnsi="Times New Roman" w:cs="Times New Roman"/>
          <w:b/>
          <w:sz w:val="20"/>
          <w:szCs w:val="20"/>
          <w:lang w:eastAsia="zh-CN"/>
        </w:rPr>
        <w:t xml:space="preserve">roposal </w:t>
      </w:r>
      <w:r>
        <w:rPr>
          <w:rFonts w:ascii="Times New Roman" w:eastAsiaTheme="minorEastAsia" w:hAnsi="Times New Roman" w:cs="Times New Roman"/>
          <w:b/>
          <w:sz w:val="20"/>
          <w:szCs w:val="20"/>
          <w:lang w:eastAsia="zh-CN"/>
        </w:rPr>
        <w:t>2</w:t>
      </w:r>
      <w:r w:rsidR="008C77E9">
        <w:rPr>
          <w:rFonts w:ascii="Times New Roman" w:eastAsiaTheme="minorEastAsia" w:hAnsi="Times New Roman" w:cs="Times New Roman"/>
          <w:b/>
          <w:sz w:val="20"/>
          <w:szCs w:val="20"/>
          <w:lang w:eastAsia="zh-CN"/>
        </w:rPr>
        <w:t>0</w:t>
      </w:r>
      <w:r w:rsidRPr="00175AFD">
        <w:rPr>
          <w:rFonts w:ascii="Times New Roman" w:eastAsiaTheme="minorEastAsia" w:hAnsi="Times New Roman" w:cs="Times New Roman"/>
          <w:b/>
          <w:sz w:val="20"/>
          <w:szCs w:val="20"/>
          <w:lang w:eastAsia="zh-CN"/>
        </w:rPr>
        <w:t xml:space="preserve">: For PSFCH transmission with 60 KHz SCS, </w:t>
      </w:r>
      <w:r>
        <w:rPr>
          <w:rFonts w:ascii="Times New Roman" w:eastAsiaTheme="minorEastAsia" w:hAnsi="Times New Roman" w:cs="Times New Roman"/>
          <w:b/>
          <w:sz w:val="20"/>
          <w:szCs w:val="20"/>
          <w:lang w:eastAsia="zh-CN"/>
        </w:rPr>
        <w:t xml:space="preserve">alt 3-2a can be further studied. </w:t>
      </w:r>
    </w:p>
    <w:p w14:paraId="37ED16C2" w14:textId="5E51CD59" w:rsidR="00FB3892" w:rsidRPr="00F6388B" w:rsidRDefault="00FB3892" w:rsidP="00FB3892">
      <w:pPr>
        <w:pStyle w:val="a0"/>
        <w:spacing w:before="120"/>
        <w:rPr>
          <w:rFonts w:ascii="Times New Roman" w:eastAsiaTheme="minorEastAsia" w:hAnsi="Times New Roman" w:cs="Times New Roman"/>
          <w:b/>
          <w:sz w:val="20"/>
          <w:szCs w:val="20"/>
          <w:lang w:eastAsia="zh-CN"/>
        </w:rPr>
      </w:pPr>
      <w:r w:rsidRPr="00F6388B">
        <w:rPr>
          <w:rFonts w:ascii="Times New Roman" w:eastAsiaTheme="minorEastAsia" w:hAnsi="Times New Roman" w:cs="Times New Roman" w:hint="eastAsia"/>
          <w:b/>
          <w:sz w:val="20"/>
          <w:szCs w:val="20"/>
          <w:lang w:eastAsia="zh-CN"/>
        </w:rPr>
        <w:t>P</w:t>
      </w:r>
      <w:r w:rsidRPr="00F6388B">
        <w:rPr>
          <w:rFonts w:ascii="Times New Roman" w:eastAsiaTheme="minorEastAsia" w:hAnsi="Times New Roman" w:cs="Times New Roman"/>
          <w:b/>
          <w:sz w:val="20"/>
          <w:szCs w:val="20"/>
          <w:lang w:eastAsia="zh-CN"/>
        </w:rPr>
        <w:t xml:space="preserve">roposal </w:t>
      </w:r>
      <w:r>
        <w:rPr>
          <w:rFonts w:ascii="Times New Roman" w:eastAsiaTheme="minorEastAsia" w:hAnsi="Times New Roman" w:cs="Times New Roman"/>
          <w:b/>
          <w:sz w:val="20"/>
          <w:szCs w:val="20"/>
          <w:lang w:eastAsia="zh-CN"/>
        </w:rPr>
        <w:t>2</w:t>
      </w:r>
      <w:r w:rsidR="008C77E9">
        <w:rPr>
          <w:rFonts w:ascii="Times New Roman" w:eastAsiaTheme="minorEastAsia" w:hAnsi="Times New Roman" w:cs="Times New Roman"/>
          <w:b/>
          <w:sz w:val="20"/>
          <w:szCs w:val="20"/>
          <w:lang w:eastAsia="zh-CN"/>
        </w:rPr>
        <w:t>1</w:t>
      </w:r>
      <w:r w:rsidRPr="00F6388B">
        <w:rPr>
          <w:rFonts w:ascii="Times New Roman" w:eastAsiaTheme="minorEastAsia" w:hAnsi="Times New Roman" w:cs="Times New Roman"/>
          <w:b/>
          <w:sz w:val="20"/>
          <w:szCs w:val="20"/>
          <w:lang w:eastAsia="zh-CN"/>
        </w:rPr>
        <w:t>: The PSFCH resource associated with its corresponding PSSCH is determined by an implicit manner</w:t>
      </w:r>
      <w:r>
        <w:rPr>
          <w:rFonts w:ascii="Times New Roman" w:eastAsiaTheme="minorEastAsia" w:hAnsi="Times New Roman" w:cs="Times New Roman"/>
          <w:b/>
          <w:sz w:val="20"/>
          <w:szCs w:val="20"/>
          <w:lang w:eastAsia="zh-CN"/>
        </w:rPr>
        <w:t>, i.e., option 1 should be supported</w:t>
      </w:r>
      <w:r w:rsidRPr="00F6388B">
        <w:rPr>
          <w:rFonts w:ascii="Times New Roman" w:eastAsiaTheme="minorEastAsia" w:hAnsi="Times New Roman" w:cs="Times New Roman"/>
          <w:b/>
          <w:sz w:val="20"/>
          <w:szCs w:val="20"/>
          <w:lang w:eastAsia="zh-CN"/>
        </w:rPr>
        <w:t>.</w:t>
      </w:r>
    </w:p>
    <w:p w14:paraId="0D6FA63B" w14:textId="40577FF8" w:rsidR="00FB3892" w:rsidRPr="00F6388B" w:rsidRDefault="00FB3892" w:rsidP="00FB3892">
      <w:pPr>
        <w:pStyle w:val="a0"/>
        <w:spacing w:before="120"/>
        <w:rPr>
          <w:rFonts w:ascii="Times" w:eastAsia="微软雅黑" w:hAnsi="Times"/>
          <w:b/>
          <w:szCs w:val="24"/>
          <w:lang w:val="en-GB" w:eastAsia="zh-CN"/>
        </w:rPr>
      </w:pPr>
      <w:r w:rsidRPr="00F6388B">
        <w:rPr>
          <w:rFonts w:ascii="Times New Roman" w:eastAsiaTheme="minorEastAsia" w:hAnsi="Times New Roman" w:cs="Times New Roman" w:hint="eastAsia"/>
          <w:b/>
          <w:sz w:val="20"/>
          <w:szCs w:val="20"/>
          <w:lang w:eastAsia="zh-CN"/>
        </w:rPr>
        <w:t>P</w:t>
      </w:r>
      <w:r w:rsidRPr="00F6388B">
        <w:rPr>
          <w:rFonts w:ascii="Times New Roman" w:eastAsiaTheme="minorEastAsia" w:hAnsi="Times New Roman" w:cs="Times New Roman"/>
          <w:b/>
          <w:sz w:val="20"/>
          <w:szCs w:val="20"/>
          <w:lang w:eastAsia="zh-CN"/>
        </w:rPr>
        <w:t xml:space="preserve">roposal </w:t>
      </w:r>
      <w:r>
        <w:rPr>
          <w:rFonts w:ascii="Times New Roman" w:eastAsiaTheme="minorEastAsia" w:hAnsi="Times New Roman" w:cs="Times New Roman"/>
          <w:b/>
          <w:sz w:val="20"/>
          <w:szCs w:val="20"/>
          <w:lang w:eastAsia="zh-CN"/>
        </w:rPr>
        <w:t>2</w:t>
      </w:r>
      <w:r w:rsidR="008C77E9">
        <w:rPr>
          <w:rFonts w:ascii="Times New Roman" w:eastAsiaTheme="minorEastAsia" w:hAnsi="Times New Roman" w:cs="Times New Roman"/>
          <w:b/>
          <w:sz w:val="20"/>
          <w:szCs w:val="20"/>
          <w:lang w:eastAsia="zh-CN"/>
        </w:rPr>
        <w:t>2</w:t>
      </w:r>
      <w:r>
        <w:rPr>
          <w:rFonts w:ascii="Times New Roman" w:eastAsiaTheme="minorEastAsia" w:hAnsi="Times New Roman" w:cs="Times New Roman"/>
          <w:b/>
          <w:sz w:val="20"/>
          <w:szCs w:val="20"/>
          <w:lang w:eastAsia="zh-CN"/>
        </w:rPr>
        <w:t>:</w:t>
      </w:r>
      <w:r w:rsidRPr="00F6388B">
        <w:rPr>
          <w:rFonts w:ascii="Times New Roman" w:eastAsiaTheme="minorEastAsia" w:hAnsi="Times New Roman" w:cs="Times New Roman"/>
          <w:b/>
          <w:sz w:val="20"/>
          <w:szCs w:val="20"/>
          <w:lang w:eastAsia="zh-CN"/>
        </w:rPr>
        <w:t xml:space="preserve"> </w:t>
      </w:r>
      <w:r>
        <w:rPr>
          <w:rFonts w:ascii="Times New Roman" w:eastAsiaTheme="minorEastAsia" w:hAnsi="Times New Roman" w:cs="Times New Roman"/>
          <w:b/>
          <w:sz w:val="20"/>
          <w:szCs w:val="20"/>
          <w:lang w:eastAsia="zh-CN"/>
        </w:rPr>
        <w:t>Whether/how to support option 2 (s</w:t>
      </w:r>
      <w:r w:rsidRPr="005D7D0E">
        <w:rPr>
          <w:rFonts w:ascii="Times New Roman" w:eastAsiaTheme="minorEastAsia" w:hAnsi="Times New Roman" w:cs="Times New Roman"/>
          <w:b/>
          <w:sz w:val="20"/>
          <w:szCs w:val="20"/>
          <w:lang w:eastAsia="zh-CN"/>
        </w:rPr>
        <w:t>uch PSFCH occasion(s) are (pre-)configured and dynamically indicated</w:t>
      </w:r>
      <w:r>
        <w:rPr>
          <w:rFonts w:ascii="Times New Roman" w:eastAsiaTheme="minorEastAsia" w:hAnsi="Times New Roman" w:cs="Times New Roman"/>
          <w:b/>
          <w:sz w:val="20"/>
          <w:szCs w:val="20"/>
          <w:lang w:eastAsia="zh-CN"/>
        </w:rPr>
        <w:t>)</w:t>
      </w:r>
      <w:r w:rsidRPr="00F6388B">
        <w:rPr>
          <w:rFonts w:ascii="Times New Roman" w:eastAsiaTheme="minorEastAsia" w:hAnsi="Times New Roman" w:cs="Times New Roman"/>
          <w:b/>
          <w:sz w:val="20"/>
          <w:szCs w:val="20"/>
          <w:lang w:eastAsia="zh-CN"/>
        </w:rPr>
        <w:t xml:space="preserve"> should be deferred until the details design of COT sharing operation is clear. </w:t>
      </w:r>
      <w:r w:rsidRPr="00F6388B">
        <w:rPr>
          <w:rFonts w:ascii="Times" w:eastAsia="微软雅黑" w:hAnsi="Times"/>
          <w:b/>
          <w:szCs w:val="24"/>
          <w:lang w:val="en-GB" w:eastAsia="zh-CN"/>
        </w:rPr>
        <w:t xml:space="preserve"> </w:t>
      </w:r>
    </w:p>
    <w:p w14:paraId="166787A2" w14:textId="487719A9" w:rsidR="000A0049" w:rsidRDefault="000A0049" w:rsidP="000A0049">
      <w:pPr>
        <w:pStyle w:val="a0"/>
        <w:spacing w:before="120"/>
        <w:rPr>
          <w:rFonts w:ascii="Times" w:eastAsia="微软雅黑" w:hAnsi="Times"/>
          <w:b/>
          <w:sz w:val="20"/>
          <w:szCs w:val="20"/>
          <w:lang w:val="en-GB" w:eastAsia="zh-CN"/>
        </w:rPr>
      </w:pPr>
      <w:r>
        <w:rPr>
          <w:rFonts w:ascii="Times" w:eastAsia="微软雅黑" w:hAnsi="Times"/>
          <w:b/>
          <w:sz w:val="20"/>
          <w:szCs w:val="20"/>
          <w:lang w:val="en-GB" w:eastAsia="zh-CN"/>
        </w:rPr>
        <w:t>Proposal 2</w:t>
      </w:r>
      <w:r w:rsidR="008C77E9">
        <w:rPr>
          <w:rFonts w:ascii="Times" w:eastAsia="微软雅黑" w:hAnsi="Times"/>
          <w:b/>
          <w:sz w:val="20"/>
          <w:szCs w:val="20"/>
          <w:lang w:val="en-GB" w:eastAsia="zh-CN"/>
        </w:rPr>
        <w:t>3</w:t>
      </w:r>
      <w:r>
        <w:rPr>
          <w:rFonts w:ascii="Times" w:eastAsia="微软雅黑" w:hAnsi="Times"/>
          <w:b/>
          <w:sz w:val="20"/>
          <w:szCs w:val="20"/>
          <w:lang w:val="en-GB" w:eastAsia="zh-CN"/>
        </w:rPr>
        <w:t>: The following issues should be further studied:</w:t>
      </w:r>
    </w:p>
    <w:p w14:paraId="1CCB0BEC" w14:textId="77777777" w:rsidR="000A0049" w:rsidRDefault="000A0049" w:rsidP="000A0049">
      <w:pPr>
        <w:pStyle w:val="a0"/>
        <w:numPr>
          <w:ilvl w:val="0"/>
          <w:numId w:val="19"/>
        </w:numPr>
        <w:spacing w:before="120"/>
        <w:rPr>
          <w:rFonts w:ascii="Times" w:eastAsia="微软雅黑" w:hAnsi="Times"/>
          <w:b/>
          <w:sz w:val="20"/>
          <w:szCs w:val="20"/>
          <w:lang w:val="en-GB" w:eastAsia="zh-CN"/>
        </w:rPr>
      </w:pPr>
      <w:r>
        <w:rPr>
          <w:rFonts w:ascii="Times" w:eastAsia="微软雅黑" w:hAnsi="Times"/>
          <w:b/>
          <w:sz w:val="20"/>
          <w:szCs w:val="20"/>
          <w:lang w:val="en-GB" w:eastAsia="zh-CN"/>
        </w:rPr>
        <w:t>How to meet the HARQ RTT restriction considering that more than 1 PSFCH occasion per PSCCH/PSSCH transmission has already been endorsed</w:t>
      </w:r>
    </w:p>
    <w:p w14:paraId="34952DCF" w14:textId="77777777" w:rsidR="000A0049" w:rsidRDefault="000A0049" w:rsidP="000A0049">
      <w:pPr>
        <w:pStyle w:val="a0"/>
        <w:numPr>
          <w:ilvl w:val="0"/>
          <w:numId w:val="19"/>
        </w:numPr>
        <w:spacing w:before="120"/>
        <w:rPr>
          <w:rFonts w:ascii="Times" w:eastAsia="微软雅黑" w:hAnsi="Times"/>
          <w:b/>
          <w:sz w:val="20"/>
          <w:szCs w:val="20"/>
          <w:lang w:val="en-GB" w:eastAsia="zh-CN"/>
        </w:rPr>
      </w:pPr>
      <w:r>
        <w:rPr>
          <w:rFonts w:ascii="Times" w:eastAsia="微软雅黑" w:hAnsi="Times"/>
          <w:b/>
          <w:sz w:val="20"/>
          <w:szCs w:val="20"/>
          <w:lang w:val="en-GB" w:eastAsia="zh-CN"/>
        </w:rPr>
        <w:t>How to (pre-)configure PSFCH resources, e.g., whether every RB set should be (pre-)configured with PSFCH resources</w:t>
      </w:r>
    </w:p>
    <w:p w14:paraId="5227F081" w14:textId="05A5C3C7" w:rsidR="00881A89" w:rsidRPr="00F6388B" w:rsidRDefault="00881A89" w:rsidP="00881A89">
      <w:pPr>
        <w:pStyle w:val="a0"/>
        <w:numPr>
          <w:ilvl w:val="0"/>
          <w:numId w:val="19"/>
        </w:numPr>
        <w:spacing w:before="120"/>
        <w:rPr>
          <w:rFonts w:ascii="Times" w:eastAsia="微软雅黑" w:hAnsi="Times"/>
          <w:b/>
          <w:sz w:val="20"/>
          <w:szCs w:val="20"/>
          <w:lang w:val="en-GB" w:eastAsia="zh-CN"/>
        </w:rPr>
      </w:pPr>
      <w:r>
        <w:rPr>
          <w:rFonts w:ascii="Times" w:eastAsia="微软雅黑" w:hAnsi="Times"/>
          <w:b/>
          <w:sz w:val="20"/>
          <w:szCs w:val="20"/>
          <w:lang w:val="en-GB" w:eastAsia="zh-CN"/>
        </w:rPr>
        <w:t>How to determine PSFCH resource in response to a PSSCH reception especially when PSSCH transmission spanning over multiple RB sets is performed</w:t>
      </w:r>
    </w:p>
    <w:p w14:paraId="18B24FD2" w14:textId="382319BC" w:rsidR="004B510C" w:rsidRPr="00D8249A" w:rsidRDefault="004B510C" w:rsidP="004B510C">
      <w:pPr>
        <w:pStyle w:val="a0"/>
        <w:rPr>
          <w:rFonts w:ascii="Times" w:eastAsia="微软雅黑" w:hAnsi="Times"/>
          <w:b/>
          <w:szCs w:val="24"/>
          <w:lang w:eastAsia="zh-CN"/>
        </w:rPr>
      </w:pPr>
    </w:p>
    <w:p w14:paraId="4B348E71" w14:textId="74FE690D" w:rsidR="00F84C97" w:rsidRDefault="00E8650B" w:rsidP="00C02956">
      <w:pPr>
        <w:pStyle w:val="1"/>
        <w:spacing w:beforeLines="50" w:before="120" w:afterLines="50"/>
        <w:jc w:val="both"/>
        <w:rPr>
          <w:rFonts w:cs="Arial"/>
        </w:rPr>
      </w:pPr>
      <w:r w:rsidRPr="005F3994">
        <w:rPr>
          <w:rFonts w:cs="Arial"/>
        </w:rPr>
        <w:t>References</w:t>
      </w:r>
    </w:p>
    <w:p w14:paraId="44F5B1BC" w14:textId="215CF0EB" w:rsidR="00CB3639" w:rsidRDefault="00D02C7F" w:rsidP="00CB3639">
      <w:pPr>
        <w:pStyle w:val="a0"/>
        <w:numPr>
          <w:ilvl w:val="0"/>
          <w:numId w:val="5"/>
        </w:numPr>
        <w:tabs>
          <w:tab w:val="left" w:pos="765"/>
          <w:tab w:val="left" w:pos="1545"/>
        </w:tabs>
        <w:spacing w:line="240" w:lineRule="atLeast"/>
        <w:rPr>
          <w:rFonts w:ascii="Times New Roman" w:eastAsia="宋体" w:hAnsi="Times New Roman" w:cs="Times New Roman"/>
          <w:noProof/>
          <w:sz w:val="20"/>
          <w:szCs w:val="20"/>
          <w:lang w:eastAsia="zh-CN"/>
        </w:rPr>
      </w:pPr>
      <w:bookmarkStart w:id="13" w:name="_Ref111217208"/>
      <w:bookmarkStart w:id="14" w:name="_Ref86162678"/>
      <w:r>
        <w:rPr>
          <w:rFonts w:ascii="Times New Roman" w:eastAsia="宋体" w:hAnsi="Times New Roman" w:cs="Times New Roman"/>
          <w:noProof/>
          <w:sz w:val="20"/>
          <w:szCs w:val="20"/>
          <w:lang w:eastAsia="zh-CN"/>
        </w:rPr>
        <w:t>RP-</w:t>
      </w:r>
      <w:r w:rsidR="00315C75">
        <w:rPr>
          <w:rFonts w:ascii="Times New Roman" w:eastAsia="宋体" w:hAnsi="Times New Roman" w:cs="Times New Roman"/>
          <w:noProof/>
          <w:sz w:val="20"/>
          <w:szCs w:val="20"/>
          <w:lang w:eastAsia="zh-CN"/>
        </w:rPr>
        <w:t>230077</w:t>
      </w:r>
      <w:r w:rsidR="0082759A">
        <w:rPr>
          <w:rFonts w:ascii="Times New Roman" w:eastAsia="宋体" w:hAnsi="Times New Roman" w:cs="Times New Roman"/>
          <w:noProof/>
          <w:sz w:val="20"/>
          <w:szCs w:val="20"/>
          <w:lang w:eastAsia="zh-CN"/>
        </w:rPr>
        <w:t xml:space="preserve">, “WID revision: NR sidelink evolution”, OPPO, </w:t>
      </w:r>
      <w:r w:rsidR="00315C75">
        <w:rPr>
          <w:rFonts w:ascii="Times New Roman" w:eastAsia="宋体" w:hAnsi="Times New Roman" w:cs="Times New Roman"/>
          <w:noProof/>
          <w:sz w:val="20"/>
          <w:szCs w:val="20"/>
          <w:lang w:eastAsia="zh-CN"/>
        </w:rPr>
        <w:t>Mar</w:t>
      </w:r>
      <w:r w:rsidR="0082759A">
        <w:rPr>
          <w:rFonts w:ascii="Times New Roman" w:eastAsia="宋体" w:hAnsi="Times New Roman" w:cs="Times New Roman"/>
          <w:noProof/>
          <w:sz w:val="20"/>
          <w:szCs w:val="20"/>
          <w:lang w:eastAsia="zh-CN"/>
        </w:rPr>
        <w:t>. 202</w:t>
      </w:r>
      <w:r w:rsidR="00C31B36">
        <w:rPr>
          <w:rFonts w:ascii="Times New Roman" w:eastAsia="宋体" w:hAnsi="Times New Roman" w:cs="Times New Roman"/>
          <w:noProof/>
          <w:sz w:val="20"/>
          <w:szCs w:val="20"/>
          <w:lang w:eastAsia="zh-CN"/>
        </w:rPr>
        <w:t>3</w:t>
      </w:r>
      <w:r w:rsidR="0082759A">
        <w:rPr>
          <w:rFonts w:ascii="Times New Roman" w:eastAsia="宋体" w:hAnsi="Times New Roman" w:cs="Times New Roman"/>
          <w:noProof/>
          <w:sz w:val="20"/>
          <w:szCs w:val="20"/>
          <w:lang w:eastAsia="zh-CN"/>
        </w:rPr>
        <w:t>.</w:t>
      </w:r>
      <w:bookmarkEnd w:id="13"/>
      <w:bookmarkEnd w:id="14"/>
    </w:p>
    <w:p w14:paraId="09B78AA5" w14:textId="4FC73C25" w:rsidR="00816A21" w:rsidRDefault="00816A21" w:rsidP="00816A21">
      <w:pPr>
        <w:pStyle w:val="a0"/>
        <w:numPr>
          <w:ilvl w:val="0"/>
          <w:numId w:val="5"/>
        </w:numPr>
        <w:tabs>
          <w:tab w:val="left" w:pos="765"/>
          <w:tab w:val="left" w:pos="1545"/>
        </w:tabs>
        <w:spacing w:line="240" w:lineRule="atLeast"/>
        <w:rPr>
          <w:rFonts w:ascii="Times New Roman" w:eastAsia="宋体" w:hAnsi="Times New Roman" w:cs="Times New Roman"/>
          <w:noProof/>
          <w:sz w:val="20"/>
          <w:szCs w:val="20"/>
          <w:lang w:eastAsia="zh-CN"/>
        </w:rPr>
      </w:pPr>
      <w:bookmarkStart w:id="15" w:name="_Ref115368707"/>
      <w:r>
        <w:rPr>
          <w:rFonts w:ascii="Times New Roman" w:eastAsia="宋体" w:hAnsi="Times New Roman" w:cs="Times New Roman"/>
          <w:noProof/>
          <w:sz w:val="20"/>
          <w:szCs w:val="20"/>
          <w:lang w:eastAsia="zh-CN"/>
        </w:rPr>
        <w:t>3</w:t>
      </w:r>
      <w:r>
        <w:rPr>
          <w:rFonts w:ascii="Times New Roman" w:eastAsia="宋体" w:hAnsi="Times New Roman" w:cs="Times New Roman" w:hint="eastAsia"/>
          <w:noProof/>
          <w:sz w:val="20"/>
          <w:szCs w:val="20"/>
          <w:lang w:eastAsia="zh-CN"/>
        </w:rPr>
        <w:t>GPP</w:t>
      </w:r>
      <w:r>
        <w:rPr>
          <w:rFonts w:ascii="Times New Roman" w:eastAsia="宋体" w:hAnsi="Times New Roman" w:cs="Times New Roman"/>
          <w:noProof/>
          <w:sz w:val="20"/>
          <w:szCs w:val="20"/>
          <w:lang w:eastAsia="zh-CN"/>
        </w:rPr>
        <w:t xml:space="preserve"> </w:t>
      </w:r>
      <w:r w:rsidRPr="00BF7067">
        <w:rPr>
          <w:rFonts w:ascii="Times New Roman" w:eastAsia="宋体" w:hAnsi="Times New Roman" w:cs="Times New Roman"/>
          <w:noProof/>
          <w:sz w:val="20"/>
          <w:szCs w:val="20"/>
          <w:lang w:eastAsia="zh-CN"/>
        </w:rPr>
        <w:t xml:space="preserve">TSG </w:t>
      </w:r>
      <w:r>
        <w:rPr>
          <w:rFonts w:ascii="Times New Roman" w:eastAsia="宋体" w:hAnsi="Times New Roman" w:cs="Times New Roman"/>
          <w:noProof/>
          <w:sz w:val="20"/>
          <w:szCs w:val="20"/>
          <w:lang w:eastAsia="zh-CN"/>
        </w:rPr>
        <w:t>RAN WG1 Meeting RAN1 #110bis-e</w:t>
      </w:r>
      <w:r w:rsidRPr="00BF7067">
        <w:rPr>
          <w:rFonts w:ascii="Times New Roman" w:eastAsia="宋体" w:hAnsi="Times New Roman" w:cs="Times New Roman"/>
          <w:noProof/>
          <w:sz w:val="20"/>
          <w:szCs w:val="20"/>
          <w:lang w:eastAsia="zh-CN"/>
        </w:rPr>
        <w:t xml:space="preserve"> Chairman's Notes, </w:t>
      </w:r>
      <w:r>
        <w:rPr>
          <w:rFonts w:ascii="Times New Roman" w:eastAsia="宋体" w:hAnsi="Times New Roman" w:cs="Times New Roman"/>
          <w:noProof/>
          <w:sz w:val="20"/>
          <w:szCs w:val="20"/>
          <w:lang w:eastAsia="zh-CN"/>
        </w:rPr>
        <w:t>Oct</w:t>
      </w:r>
      <w:r w:rsidRPr="00BF7067">
        <w:rPr>
          <w:rFonts w:ascii="Times New Roman" w:eastAsia="宋体" w:hAnsi="Times New Roman" w:cs="Times New Roman"/>
          <w:noProof/>
          <w:sz w:val="20"/>
          <w:szCs w:val="20"/>
          <w:lang w:eastAsia="zh-CN"/>
        </w:rPr>
        <w:t>. 2022.</w:t>
      </w:r>
      <w:bookmarkEnd w:id="15"/>
    </w:p>
    <w:p w14:paraId="295B2EE2" w14:textId="4AC2F53B" w:rsidR="001A01A4" w:rsidRDefault="001A01A4" w:rsidP="001A01A4">
      <w:pPr>
        <w:pStyle w:val="a0"/>
        <w:numPr>
          <w:ilvl w:val="0"/>
          <w:numId w:val="5"/>
        </w:numPr>
        <w:tabs>
          <w:tab w:val="left" w:pos="765"/>
          <w:tab w:val="left" w:pos="1545"/>
        </w:tabs>
        <w:spacing w:line="240" w:lineRule="atLeast"/>
        <w:rPr>
          <w:rFonts w:ascii="Times New Roman" w:eastAsia="宋体" w:hAnsi="Times New Roman" w:cs="Times New Roman"/>
          <w:noProof/>
          <w:sz w:val="20"/>
          <w:szCs w:val="20"/>
          <w:lang w:eastAsia="zh-CN"/>
        </w:rPr>
      </w:pPr>
      <w:bookmarkStart w:id="16" w:name="_Ref130979929"/>
      <w:r>
        <w:rPr>
          <w:rFonts w:ascii="Times New Roman" w:eastAsia="宋体" w:hAnsi="Times New Roman" w:cs="Times New Roman"/>
          <w:noProof/>
          <w:sz w:val="20"/>
          <w:szCs w:val="20"/>
          <w:lang w:eastAsia="zh-CN"/>
        </w:rPr>
        <w:t>3</w:t>
      </w:r>
      <w:r>
        <w:rPr>
          <w:rFonts w:ascii="Times New Roman" w:eastAsia="宋体" w:hAnsi="Times New Roman" w:cs="Times New Roman" w:hint="eastAsia"/>
          <w:noProof/>
          <w:sz w:val="20"/>
          <w:szCs w:val="20"/>
          <w:lang w:eastAsia="zh-CN"/>
        </w:rPr>
        <w:t>GPP</w:t>
      </w:r>
      <w:r>
        <w:rPr>
          <w:rFonts w:ascii="Times New Roman" w:eastAsia="宋体" w:hAnsi="Times New Roman" w:cs="Times New Roman"/>
          <w:noProof/>
          <w:sz w:val="20"/>
          <w:szCs w:val="20"/>
          <w:lang w:eastAsia="zh-CN"/>
        </w:rPr>
        <w:t xml:space="preserve"> TSG RAN WG1 Meeting RAN1 #112</w:t>
      </w:r>
      <w:r w:rsidRPr="00BF7067">
        <w:rPr>
          <w:rFonts w:ascii="Times New Roman" w:eastAsia="宋体" w:hAnsi="Times New Roman" w:cs="Times New Roman"/>
          <w:noProof/>
          <w:sz w:val="20"/>
          <w:szCs w:val="20"/>
          <w:lang w:eastAsia="zh-CN"/>
        </w:rPr>
        <w:t xml:space="preserve"> Chairman's Notes, </w:t>
      </w:r>
      <w:r>
        <w:rPr>
          <w:rFonts w:ascii="Times New Roman" w:eastAsia="宋体" w:hAnsi="Times New Roman" w:cs="Times New Roman"/>
          <w:noProof/>
          <w:sz w:val="20"/>
          <w:szCs w:val="20"/>
          <w:lang w:eastAsia="zh-CN"/>
        </w:rPr>
        <w:t>Mar</w:t>
      </w:r>
      <w:r w:rsidRPr="00BF7067">
        <w:rPr>
          <w:rFonts w:ascii="Times New Roman" w:eastAsia="宋体" w:hAnsi="Times New Roman" w:cs="Times New Roman"/>
          <w:noProof/>
          <w:sz w:val="20"/>
          <w:szCs w:val="20"/>
          <w:lang w:eastAsia="zh-CN"/>
        </w:rPr>
        <w:t>. 202</w:t>
      </w:r>
      <w:r w:rsidR="00AF502E">
        <w:rPr>
          <w:rFonts w:ascii="Times New Roman" w:eastAsia="宋体" w:hAnsi="Times New Roman" w:cs="Times New Roman"/>
          <w:noProof/>
          <w:sz w:val="20"/>
          <w:szCs w:val="20"/>
          <w:lang w:eastAsia="zh-CN"/>
        </w:rPr>
        <w:t>3</w:t>
      </w:r>
      <w:r w:rsidRPr="00BF7067">
        <w:rPr>
          <w:rFonts w:ascii="Times New Roman" w:eastAsia="宋体" w:hAnsi="Times New Roman" w:cs="Times New Roman"/>
          <w:noProof/>
          <w:sz w:val="20"/>
          <w:szCs w:val="20"/>
          <w:lang w:eastAsia="zh-CN"/>
        </w:rPr>
        <w:t>.</w:t>
      </w:r>
      <w:bookmarkEnd w:id="16"/>
    </w:p>
    <w:p w14:paraId="08121E96" w14:textId="1F90D6AC" w:rsidR="00AF762F" w:rsidRPr="00626BE5" w:rsidRDefault="00AF762F" w:rsidP="00626BE5">
      <w:pPr>
        <w:pStyle w:val="a0"/>
        <w:numPr>
          <w:ilvl w:val="0"/>
          <w:numId w:val="5"/>
        </w:numPr>
        <w:tabs>
          <w:tab w:val="left" w:pos="765"/>
          <w:tab w:val="left" w:pos="1545"/>
        </w:tabs>
        <w:spacing w:line="240" w:lineRule="atLeast"/>
        <w:rPr>
          <w:rFonts w:ascii="Times New Roman" w:eastAsia="宋体" w:hAnsi="Times New Roman" w:cs="Times New Roman"/>
          <w:noProof/>
          <w:sz w:val="20"/>
          <w:szCs w:val="20"/>
          <w:lang w:eastAsia="zh-CN"/>
        </w:rPr>
      </w:pPr>
      <w:bookmarkStart w:id="17" w:name="_Ref131435235"/>
      <w:r>
        <w:rPr>
          <w:rFonts w:ascii="Times New Roman" w:eastAsia="宋体" w:hAnsi="Times New Roman" w:cs="Times New Roman"/>
          <w:noProof/>
          <w:sz w:val="20"/>
          <w:szCs w:val="20"/>
          <w:lang w:eastAsia="zh-CN"/>
        </w:rPr>
        <w:t>3</w:t>
      </w:r>
      <w:r>
        <w:rPr>
          <w:rFonts w:ascii="Times New Roman" w:eastAsia="宋体" w:hAnsi="Times New Roman" w:cs="Times New Roman" w:hint="eastAsia"/>
          <w:noProof/>
          <w:sz w:val="20"/>
          <w:szCs w:val="20"/>
          <w:lang w:eastAsia="zh-CN"/>
        </w:rPr>
        <w:t>GPP</w:t>
      </w:r>
      <w:r>
        <w:rPr>
          <w:rFonts w:ascii="Times New Roman" w:eastAsia="宋体" w:hAnsi="Times New Roman" w:cs="Times New Roman"/>
          <w:noProof/>
          <w:sz w:val="20"/>
          <w:szCs w:val="20"/>
          <w:lang w:eastAsia="zh-CN"/>
        </w:rPr>
        <w:t xml:space="preserve"> TSG RAN WG1 Meeting RAN1 #111</w:t>
      </w:r>
      <w:r w:rsidRPr="00BF7067">
        <w:rPr>
          <w:rFonts w:ascii="Times New Roman" w:eastAsia="宋体" w:hAnsi="Times New Roman" w:cs="Times New Roman"/>
          <w:noProof/>
          <w:sz w:val="20"/>
          <w:szCs w:val="20"/>
          <w:lang w:eastAsia="zh-CN"/>
        </w:rPr>
        <w:t xml:space="preserve"> Chairman's Notes, </w:t>
      </w:r>
      <w:r>
        <w:rPr>
          <w:rFonts w:ascii="Times New Roman" w:eastAsia="宋体" w:hAnsi="Times New Roman" w:cs="Times New Roman"/>
          <w:noProof/>
          <w:sz w:val="20"/>
          <w:szCs w:val="20"/>
          <w:lang w:eastAsia="zh-CN"/>
        </w:rPr>
        <w:t>Nov</w:t>
      </w:r>
      <w:r w:rsidRPr="00BF7067">
        <w:rPr>
          <w:rFonts w:ascii="Times New Roman" w:eastAsia="宋体" w:hAnsi="Times New Roman" w:cs="Times New Roman"/>
          <w:noProof/>
          <w:sz w:val="20"/>
          <w:szCs w:val="20"/>
          <w:lang w:eastAsia="zh-CN"/>
        </w:rPr>
        <w:t>. 2022.</w:t>
      </w:r>
      <w:bookmarkEnd w:id="17"/>
    </w:p>
    <w:p w14:paraId="10041D0F" w14:textId="3FB21CFB" w:rsidR="00446BA9" w:rsidRPr="00E01E3A" w:rsidRDefault="009E3484" w:rsidP="00E01E3A">
      <w:pPr>
        <w:pStyle w:val="a0"/>
        <w:numPr>
          <w:ilvl w:val="0"/>
          <w:numId w:val="5"/>
        </w:numPr>
        <w:tabs>
          <w:tab w:val="left" w:pos="765"/>
          <w:tab w:val="left" w:pos="1545"/>
        </w:tabs>
        <w:spacing w:line="240" w:lineRule="atLeast"/>
        <w:rPr>
          <w:rFonts w:ascii="Times New Roman" w:eastAsia="宋体" w:hAnsi="Times New Roman" w:cs="Times New Roman"/>
          <w:noProof/>
          <w:sz w:val="20"/>
          <w:szCs w:val="20"/>
          <w:lang w:eastAsia="zh-CN"/>
        </w:rPr>
      </w:pPr>
      <w:bookmarkStart w:id="18" w:name="_Ref130992769"/>
      <w:r>
        <w:rPr>
          <w:rFonts w:ascii="Times New Roman" w:eastAsia="宋体" w:hAnsi="Times New Roman" w:cs="Times New Roman"/>
          <w:noProof/>
          <w:sz w:val="20"/>
          <w:szCs w:val="20"/>
          <w:lang w:eastAsia="zh-CN"/>
        </w:rPr>
        <w:t>3</w:t>
      </w:r>
      <w:r>
        <w:rPr>
          <w:rFonts w:ascii="Times New Roman" w:eastAsia="宋体" w:hAnsi="Times New Roman" w:cs="Times New Roman" w:hint="eastAsia"/>
          <w:noProof/>
          <w:sz w:val="20"/>
          <w:szCs w:val="20"/>
          <w:lang w:eastAsia="zh-CN"/>
        </w:rPr>
        <w:t>GPP</w:t>
      </w:r>
      <w:r>
        <w:rPr>
          <w:rFonts w:ascii="Times New Roman" w:eastAsia="宋体" w:hAnsi="Times New Roman" w:cs="Times New Roman"/>
          <w:noProof/>
          <w:sz w:val="20"/>
          <w:szCs w:val="20"/>
          <w:lang w:eastAsia="zh-CN"/>
        </w:rPr>
        <w:t xml:space="preserve"> TSG RAN WG1 Meeting RAN1 #110</w:t>
      </w:r>
      <w:r w:rsidRPr="00BF7067">
        <w:rPr>
          <w:rFonts w:ascii="Times New Roman" w:eastAsia="宋体" w:hAnsi="Times New Roman" w:cs="Times New Roman"/>
          <w:noProof/>
          <w:sz w:val="20"/>
          <w:szCs w:val="20"/>
          <w:lang w:eastAsia="zh-CN"/>
        </w:rPr>
        <w:t xml:space="preserve"> Chairman's Notes, </w:t>
      </w:r>
      <w:r>
        <w:rPr>
          <w:rFonts w:ascii="Times New Roman" w:eastAsia="宋体" w:hAnsi="Times New Roman" w:cs="Times New Roman"/>
          <w:noProof/>
          <w:sz w:val="20"/>
          <w:szCs w:val="20"/>
          <w:lang w:eastAsia="zh-CN"/>
        </w:rPr>
        <w:t>Aug</w:t>
      </w:r>
      <w:r w:rsidRPr="00BF7067">
        <w:rPr>
          <w:rFonts w:ascii="Times New Roman" w:eastAsia="宋体" w:hAnsi="Times New Roman" w:cs="Times New Roman"/>
          <w:noProof/>
          <w:sz w:val="20"/>
          <w:szCs w:val="20"/>
          <w:lang w:eastAsia="zh-CN"/>
        </w:rPr>
        <w:t>. 2022.</w:t>
      </w:r>
      <w:bookmarkStart w:id="19" w:name="_Ref131435558"/>
      <w:bookmarkEnd w:id="18"/>
      <w:bookmarkEnd w:id="19"/>
    </w:p>
    <w:sectPr w:rsidR="00446BA9" w:rsidRPr="00E01E3A" w:rsidSect="00286735">
      <w:headerReference w:type="default" r:id="rId32"/>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38E740" w14:textId="77777777" w:rsidR="00BE4354" w:rsidRDefault="00BE4354">
      <w:r>
        <w:separator/>
      </w:r>
    </w:p>
  </w:endnote>
  <w:endnote w:type="continuationSeparator" w:id="0">
    <w:p w14:paraId="5538BB68" w14:textId="77777777" w:rsidR="00BE4354" w:rsidRDefault="00BE43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pitch w:val="default"/>
    <w:sig w:usb0="00000000" w:usb1="0000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roman"/>
    <w:pitch w:val="default"/>
    <w:sig w:usb0="00000000" w:usb1="0000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5DF0DF" w14:textId="77777777" w:rsidR="00BE4354" w:rsidRDefault="00BE4354">
      <w:r>
        <w:separator/>
      </w:r>
    </w:p>
  </w:footnote>
  <w:footnote w:type="continuationSeparator" w:id="0">
    <w:p w14:paraId="138D3D52" w14:textId="77777777" w:rsidR="00BE4354" w:rsidRDefault="00BE435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841D6C" w14:textId="77777777" w:rsidR="00C25D9A" w:rsidRDefault="00C25D9A">
    <w:pPr>
      <w:pStyle w:val="ad"/>
      <w:ind w:left="-2" w:right="400"/>
      <w:rPr>
        <w:rFonts w:eastAsia="宋体"/>
        <w:lang w:eastAsia="zh-CN"/>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526DB2"/>
    <w:multiLevelType w:val="hybridMultilevel"/>
    <w:tmpl w:val="0EAE92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F1186D"/>
    <w:multiLevelType w:val="hybridMultilevel"/>
    <w:tmpl w:val="C26C4F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9C09CF"/>
    <w:multiLevelType w:val="hybridMultilevel"/>
    <w:tmpl w:val="0B18D74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EA418C"/>
    <w:multiLevelType w:val="hybridMultilevel"/>
    <w:tmpl w:val="AF943C62"/>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CA66F88"/>
    <w:multiLevelType w:val="hybridMultilevel"/>
    <w:tmpl w:val="128007BE"/>
    <w:lvl w:ilvl="0" w:tplc="3FA8A4E8">
      <w:start w:val="1"/>
      <w:numFmt w:val="bullet"/>
      <w:lvlText w:val=""/>
      <w:lvlJc w:val="left"/>
      <w:pPr>
        <w:tabs>
          <w:tab w:val="num" w:pos="720"/>
        </w:tabs>
        <w:ind w:left="720" w:hanging="360"/>
      </w:pPr>
      <w:rPr>
        <w:rFonts w:ascii="Symbol" w:hAnsi="Symbol" w:hint="default"/>
      </w:rPr>
    </w:lvl>
    <w:lvl w:ilvl="1" w:tplc="E2DA67BA">
      <w:start w:val="28072"/>
      <w:numFmt w:val="bullet"/>
      <w:lvlText w:val=""/>
      <w:lvlJc w:val="left"/>
      <w:pPr>
        <w:tabs>
          <w:tab w:val="num" w:pos="1440"/>
        </w:tabs>
        <w:ind w:left="1440" w:hanging="360"/>
      </w:pPr>
      <w:rPr>
        <w:rFonts w:ascii="Wingdings" w:hAnsi="Wingdings" w:hint="default"/>
      </w:rPr>
    </w:lvl>
    <w:lvl w:ilvl="2" w:tplc="D414916C">
      <w:start w:val="28072"/>
      <w:numFmt w:val="bullet"/>
      <w:lvlText w:val=""/>
      <w:lvlJc w:val="left"/>
      <w:pPr>
        <w:tabs>
          <w:tab w:val="num" w:pos="2160"/>
        </w:tabs>
        <w:ind w:left="2160" w:hanging="360"/>
      </w:pPr>
      <w:rPr>
        <w:rFonts w:ascii="Wingdings" w:hAnsi="Wingdings" w:hint="default"/>
      </w:rPr>
    </w:lvl>
    <w:lvl w:ilvl="3" w:tplc="57D62E1E" w:tentative="1">
      <w:start w:val="1"/>
      <w:numFmt w:val="bullet"/>
      <w:lvlText w:val=""/>
      <w:lvlJc w:val="left"/>
      <w:pPr>
        <w:tabs>
          <w:tab w:val="num" w:pos="2880"/>
        </w:tabs>
        <w:ind w:left="2880" w:hanging="360"/>
      </w:pPr>
      <w:rPr>
        <w:rFonts w:ascii="Symbol" w:hAnsi="Symbol" w:hint="default"/>
      </w:rPr>
    </w:lvl>
    <w:lvl w:ilvl="4" w:tplc="7B829250" w:tentative="1">
      <w:start w:val="1"/>
      <w:numFmt w:val="bullet"/>
      <w:lvlText w:val=""/>
      <w:lvlJc w:val="left"/>
      <w:pPr>
        <w:tabs>
          <w:tab w:val="num" w:pos="3600"/>
        </w:tabs>
        <w:ind w:left="3600" w:hanging="360"/>
      </w:pPr>
      <w:rPr>
        <w:rFonts w:ascii="Symbol" w:hAnsi="Symbol" w:hint="default"/>
      </w:rPr>
    </w:lvl>
    <w:lvl w:ilvl="5" w:tplc="86D40250" w:tentative="1">
      <w:start w:val="1"/>
      <w:numFmt w:val="bullet"/>
      <w:lvlText w:val=""/>
      <w:lvlJc w:val="left"/>
      <w:pPr>
        <w:tabs>
          <w:tab w:val="num" w:pos="4320"/>
        </w:tabs>
        <w:ind w:left="4320" w:hanging="360"/>
      </w:pPr>
      <w:rPr>
        <w:rFonts w:ascii="Symbol" w:hAnsi="Symbol" w:hint="default"/>
      </w:rPr>
    </w:lvl>
    <w:lvl w:ilvl="6" w:tplc="0F6ADA88" w:tentative="1">
      <w:start w:val="1"/>
      <w:numFmt w:val="bullet"/>
      <w:lvlText w:val=""/>
      <w:lvlJc w:val="left"/>
      <w:pPr>
        <w:tabs>
          <w:tab w:val="num" w:pos="5040"/>
        </w:tabs>
        <w:ind w:left="5040" w:hanging="360"/>
      </w:pPr>
      <w:rPr>
        <w:rFonts w:ascii="Symbol" w:hAnsi="Symbol" w:hint="default"/>
      </w:rPr>
    </w:lvl>
    <w:lvl w:ilvl="7" w:tplc="1BE69D3A" w:tentative="1">
      <w:start w:val="1"/>
      <w:numFmt w:val="bullet"/>
      <w:lvlText w:val=""/>
      <w:lvlJc w:val="left"/>
      <w:pPr>
        <w:tabs>
          <w:tab w:val="num" w:pos="5760"/>
        </w:tabs>
        <w:ind w:left="5760" w:hanging="360"/>
      </w:pPr>
      <w:rPr>
        <w:rFonts w:ascii="Symbol" w:hAnsi="Symbol" w:hint="default"/>
      </w:rPr>
    </w:lvl>
    <w:lvl w:ilvl="8" w:tplc="6AA49348"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E76005F"/>
    <w:multiLevelType w:val="multilevel"/>
    <w:tmpl w:val="0E76005F"/>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0ECB426C"/>
    <w:multiLevelType w:val="hybridMultilevel"/>
    <w:tmpl w:val="73865356"/>
    <w:lvl w:ilvl="0" w:tplc="8E420970">
      <w:numFmt w:val="bullet"/>
      <w:lvlText w:val=""/>
      <w:lvlJc w:val="left"/>
      <w:pPr>
        <w:ind w:left="720" w:hanging="360"/>
      </w:pPr>
      <w:rPr>
        <w:rFonts w:ascii="Symbol" w:eastAsia="Batang" w:hAnsi="Symbol"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974109"/>
    <w:multiLevelType w:val="hybridMultilevel"/>
    <w:tmpl w:val="2FC870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8330948"/>
    <w:multiLevelType w:val="hybridMultilevel"/>
    <w:tmpl w:val="7B3C15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8C11E02"/>
    <w:multiLevelType w:val="hybridMultilevel"/>
    <w:tmpl w:val="31526E4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FD2474D"/>
    <w:multiLevelType w:val="hybridMultilevel"/>
    <w:tmpl w:val="48B005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1890D46"/>
    <w:multiLevelType w:val="multilevel"/>
    <w:tmpl w:val="4248199E"/>
    <w:lvl w:ilvl="0">
      <w:start w:val="1"/>
      <w:numFmt w:val="decimal"/>
      <w:pStyle w:val="1"/>
      <w:lvlText w:val="%1."/>
      <w:lvlJc w:val="left"/>
      <w:pPr>
        <w:ind w:left="432" w:hanging="432"/>
      </w:pPr>
    </w:lvl>
    <w:lvl w:ilvl="1">
      <w:start w:val="1"/>
      <w:numFmt w:val="decimal"/>
      <w:pStyle w:val="2"/>
      <w:lvlText w:val="%1.%2"/>
      <w:lvlJc w:val="left"/>
      <w:pPr>
        <w:ind w:left="6104"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lowerLetter"/>
      <w:pStyle w:val="5"/>
      <w:lvlText w:val="%5)"/>
      <w:lvlJc w:val="left"/>
      <w:pPr>
        <w:ind w:left="360" w:hanging="360"/>
      </w:pPr>
      <w:rPr>
        <w:rFonts w:hint="default"/>
      </w:rPr>
    </w:lvl>
    <w:lvl w:ilvl="5" w:tentative="1">
      <w:start w:val="1"/>
      <w:numFmt w:val="decimal"/>
      <w:pStyle w:val="6"/>
      <w:lvlText w:val="%1.%2.%3.%4.%5.%6"/>
      <w:lvlJc w:val="left"/>
      <w:pPr>
        <w:ind w:left="1152" w:hanging="1152"/>
      </w:pPr>
    </w:lvl>
    <w:lvl w:ilvl="6" w:tentative="1">
      <w:start w:val="1"/>
      <w:numFmt w:val="decimal"/>
      <w:pStyle w:val="7"/>
      <w:lvlText w:val="%1.%2.%3.%4.%5.%6.%7"/>
      <w:lvlJc w:val="left"/>
      <w:pPr>
        <w:ind w:left="1296" w:hanging="1296"/>
      </w:pPr>
    </w:lvl>
    <w:lvl w:ilvl="7" w:tentative="1">
      <w:start w:val="1"/>
      <w:numFmt w:val="decimal"/>
      <w:pStyle w:val="8"/>
      <w:lvlText w:val="%1.%2.%3.%4.%5.%6.%7.%8"/>
      <w:lvlJc w:val="left"/>
      <w:pPr>
        <w:ind w:left="1440" w:hanging="1440"/>
      </w:pPr>
    </w:lvl>
    <w:lvl w:ilvl="8" w:tentative="1">
      <w:start w:val="1"/>
      <w:numFmt w:val="decimal"/>
      <w:pStyle w:val="9"/>
      <w:lvlText w:val="%1.%2.%3.%4.%5.%6.%7.%8.%9"/>
      <w:lvlJc w:val="left"/>
      <w:pPr>
        <w:ind w:left="1584" w:hanging="1584"/>
      </w:pPr>
    </w:lvl>
  </w:abstractNum>
  <w:abstractNum w:abstractNumId="15" w15:restartNumberingAfterBreak="0">
    <w:nsid w:val="33F509F8"/>
    <w:multiLevelType w:val="hybridMultilevel"/>
    <w:tmpl w:val="8FD8DB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4E15DC6"/>
    <w:multiLevelType w:val="hybridMultilevel"/>
    <w:tmpl w:val="9BBE39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61F06E9"/>
    <w:multiLevelType w:val="hybridMultilevel"/>
    <w:tmpl w:val="92FA0C4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F25B47"/>
    <w:multiLevelType w:val="hybridMultilevel"/>
    <w:tmpl w:val="E020AC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0B35559"/>
    <w:multiLevelType w:val="hybridMultilevel"/>
    <w:tmpl w:val="9176CB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3AA0DC8"/>
    <w:multiLevelType w:val="hybridMultilevel"/>
    <w:tmpl w:val="CD9083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4471F25"/>
    <w:multiLevelType w:val="hybridMultilevel"/>
    <w:tmpl w:val="927891E2"/>
    <w:lvl w:ilvl="0" w:tplc="A684C86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214F70"/>
    <w:multiLevelType w:val="hybridMultilevel"/>
    <w:tmpl w:val="6F6CDA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8367DE4"/>
    <w:multiLevelType w:val="hybridMultilevel"/>
    <w:tmpl w:val="1278033E"/>
    <w:lvl w:ilvl="0" w:tplc="7F6848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8B351D8"/>
    <w:multiLevelType w:val="hybridMultilevel"/>
    <w:tmpl w:val="DF7AD7B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A4F74CC"/>
    <w:multiLevelType w:val="hybridMultilevel"/>
    <w:tmpl w:val="0A0CDA06"/>
    <w:lvl w:ilvl="0" w:tplc="3D426DF6">
      <w:start w:val="1"/>
      <w:numFmt w:val="bullet"/>
      <w:lvlText w:val=""/>
      <w:lvlJc w:val="left"/>
      <w:pPr>
        <w:tabs>
          <w:tab w:val="num" w:pos="720"/>
        </w:tabs>
        <w:ind w:left="720" w:hanging="360"/>
      </w:pPr>
      <w:rPr>
        <w:rFonts w:ascii="Symbol" w:hAnsi="Symbol" w:hint="default"/>
      </w:rPr>
    </w:lvl>
    <w:lvl w:ilvl="1" w:tplc="4202C932">
      <w:start w:val="1"/>
      <w:numFmt w:val="bullet"/>
      <w:lvlText w:val=""/>
      <w:lvlJc w:val="left"/>
      <w:pPr>
        <w:tabs>
          <w:tab w:val="num" w:pos="1440"/>
        </w:tabs>
        <w:ind w:left="1440" w:hanging="360"/>
      </w:pPr>
      <w:rPr>
        <w:rFonts w:ascii="Symbol" w:eastAsia="MS Mincho" w:hAnsi="Symbol" w:hint="default"/>
      </w:rPr>
    </w:lvl>
    <w:lvl w:ilvl="2" w:tplc="CFBC141C" w:tentative="1">
      <w:start w:val="1"/>
      <w:numFmt w:val="bullet"/>
      <w:lvlText w:val=""/>
      <w:lvlJc w:val="left"/>
      <w:pPr>
        <w:tabs>
          <w:tab w:val="num" w:pos="2160"/>
        </w:tabs>
        <w:ind w:left="2160" w:hanging="360"/>
      </w:pPr>
      <w:rPr>
        <w:rFonts w:ascii="Symbol" w:hAnsi="Symbol" w:hint="default"/>
      </w:rPr>
    </w:lvl>
    <w:lvl w:ilvl="3" w:tplc="FEBC3F20" w:tentative="1">
      <w:start w:val="1"/>
      <w:numFmt w:val="bullet"/>
      <w:lvlText w:val=""/>
      <w:lvlJc w:val="left"/>
      <w:pPr>
        <w:tabs>
          <w:tab w:val="num" w:pos="2880"/>
        </w:tabs>
        <w:ind w:left="2880" w:hanging="360"/>
      </w:pPr>
      <w:rPr>
        <w:rFonts w:ascii="Symbol" w:hAnsi="Symbol" w:hint="default"/>
      </w:rPr>
    </w:lvl>
    <w:lvl w:ilvl="4" w:tplc="121C32A8" w:tentative="1">
      <w:start w:val="1"/>
      <w:numFmt w:val="bullet"/>
      <w:lvlText w:val=""/>
      <w:lvlJc w:val="left"/>
      <w:pPr>
        <w:tabs>
          <w:tab w:val="num" w:pos="3600"/>
        </w:tabs>
        <w:ind w:left="3600" w:hanging="360"/>
      </w:pPr>
      <w:rPr>
        <w:rFonts w:ascii="Symbol" w:hAnsi="Symbol" w:hint="default"/>
      </w:rPr>
    </w:lvl>
    <w:lvl w:ilvl="5" w:tplc="CEEEF640" w:tentative="1">
      <w:start w:val="1"/>
      <w:numFmt w:val="bullet"/>
      <w:lvlText w:val=""/>
      <w:lvlJc w:val="left"/>
      <w:pPr>
        <w:tabs>
          <w:tab w:val="num" w:pos="4320"/>
        </w:tabs>
        <w:ind w:left="4320" w:hanging="360"/>
      </w:pPr>
      <w:rPr>
        <w:rFonts w:ascii="Symbol" w:hAnsi="Symbol" w:hint="default"/>
      </w:rPr>
    </w:lvl>
    <w:lvl w:ilvl="6" w:tplc="A5E831BC" w:tentative="1">
      <w:start w:val="1"/>
      <w:numFmt w:val="bullet"/>
      <w:lvlText w:val=""/>
      <w:lvlJc w:val="left"/>
      <w:pPr>
        <w:tabs>
          <w:tab w:val="num" w:pos="5040"/>
        </w:tabs>
        <w:ind w:left="5040" w:hanging="360"/>
      </w:pPr>
      <w:rPr>
        <w:rFonts w:ascii="Symbol" w:hAnsi="Symbol" w:hint="default"/>
      </w:rPr>
    </w:lvl>
    <w:lvl w:ilvl="7" w:tplc="6FFEC53E" w:tentative="1">
      <w:start w:val="1"/>
      <w:numFmt w:val="bullet"/>
      <w:lvlText w:val=""/>
      <w:lvlJc w:val="left"/>
      <w:pPr>
        <w:tabs>
          <w:tab w:val="num" w:pos="5760"/>
        </w:tabs>
        <w:ind w:left="5760" w:hanging="360"/>
      </w:pPr>
      <w:rPr>
        <w:rFonts w:ascii="Symbol" w:hAnsi="Symbol" w:hint="default"/>
      </w:rPr>
    </w:lvl>
    <w:lvl w:ilvl="8" w:tplc="95B497AE"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522D5510"/>
    <w:multiLevelType w:val="hybridMultilevel"/>
    <w:tmpl w:val="EE283BB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2862CEA"/>
    <w:multiLevelType w:val="hybridMultilevel"/>
    <w:tmpl w:val="B59A43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57621E49"/>
    <w:multiLevelType w:val="hybridMultilevel"/>
    <w:tmpl w:val="CB4CDC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9584D5C"/>
    <w:multiLevelType w:val="hybridMultilevel"/>
    <w:tmpl w:val="7DD4A71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EDE2D11"/>
    <w:multiLevelType w:val="hybridMultilevel"/>
    <w:tmpl w:val="60BA41B8"/>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F1912B1"/>
    <w:multiLevelType w:val="multilevel"/>
    <w:tmpl w:val="5F1912B1"/>
    <w:lvl w:ilvl="0" w:tentative="1">
      <w:start w:val="1"/>
      <w:numFmt w:val="bullet"/>
      <w:pStyle w:val="bullet1"/>
      <w:lvlText w:val=""/>
      <w:lvlJc w:val="left"/>
      <w:pPr>
        <w:ind w:left="720" w:hanging="360"/>
      </w:pPr>
      <w:rPr>
        <w:rFonts w:ascii="Symbol" w:hAnsi="Symbol" w:hint="default"/>
      </w:rPr>
    </w:lvl>
    <w:lvl w:ilvl="1" w:tentative="1">
      <w:start w:val="1"/>
      <w:numFmt w:val="bullet"/>
      <w:pStyle w:val="bullet2"/>
      <w:lvlText w:val="o"/>
      <w:lvlJc w:val="left"/>
      <w:pPr>
        <w:ind w:left="1440" w:hanging="360"/>
      </w:pPr>
      <w:rPr>
        <w:rFonts w:ascii="Courier New" w:hAnsi="Courier New" w:cs="Courier New" w:hint="default"/>
      </w:rPr>
    </w:lvl>
    <w:lvl w:ilvl="2" w:tentative="1">
      <w:start w:val="1"/>
      <w:numFmt w:val="bullet"/>
      <w:pStyle w:val="bullet3"/>
      <w:lvlText w:val=""/>
      <w:lvlJc w:val="left"/>
      <w:pPr>
        <w:ind w:left="2160" w:hanging="360"/>
      </w:pPr>
      <w:rPr>
        <w:rFonts w:ascii="Wingdings" w:hAnsi="Wingdings" w:hint="default"/>
      </w:rPr>
    </w:lvl>
    <w:lvl w:ilvl="3" w:tentative="1">
      <w:start w:val="1"/>
      <w:numFmt w:val="bullet"/>
      <w:pStyle w:val="bullet4"/>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3" w15:restartNumberingAfterBreak="0">
    <w:nsid w:val="660065DB"/>
    <w:multiLevelType w:val="hybridMultilevel"/>
    <w:tmpl w:val="651E9C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79C24C9"/>
    <w:multiLevelType w:val="hybridMultilevel"/>
    <w:tmpl w:val="D1345BB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CE25C52"/>
    <w:multiLevelType w:val="hybridMultilevel"/>
    <w:tmpl w:val="F10E3D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0861DBE"/>
    <w:multiLevelType w:val="hybridMultilevel"/>
    <w:tmpl w:val="854EA0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53D6F2A"/>
    <w:multiLevelType w:val="hybridMultilevel"/>
    <w:tmpl w:val="292ABB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C674F0A"/>
    <w:multiLevelType w:val="hybridMultilevel"/>
    <w:tmpl w:val="239C994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9C11CC"/>
    <w:multiLevelType w:val="hybridMultilevel"/>
    <w:tmpl w:val="F94EB5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abstractNumId w:val="5"/>
  </w:num>
  <w:num w:numId="5">
    <w:abstractNumId w:val="31"/>
  </w:num>
  <w:num w:numId="6">
    <w:abstractNumId w:val="36"/>
  </w:num>
  <w:num w:numId="7">
    <w:abstractNumId w:val="21"/>
  </w:num>
  <w:num w:numId="8">
    <w:abstractNumId w:val="28"/>
  </w:num>
  <w:num w:numId="9">
    <w:abstractNumId w:val="6"/>
  </w:num>
  <w:num w:numId="10">
    <w:abstractNumId w:val="12"/>
  </w:num>
  <w:num w:numId="11">
    <w:abstractNumId w:val="26"/>
  </w:num>
  <w:num w:numId="12">
    <w:abstractNumId w:val="2"/>
  </w:num>
  <w:num w:numId="13">
    <w:abstractNumId w:val="33"/>
  </w:num>
  <w:num w:numId="14">
    <w:abstractNumId w:val="22"/>
  </w:num>
  <w:num w:numId="15">
    <w:abstractNumId w:val="13"/>
  </w:num>
  <w:num w:numId="16">
    <w:abstractNumId w:val="11"/>
  </w:num>
  <w:num w:numId="17">
    <w:abstractNumId w:val="16"/>
  </w:num>
  <w:num w:numId="18">
    <w:abstractNumId w:val="8"/>
  </w:num>
  <w:num w:numId="19">
    <w:abstractNumId w:val="29"/>
  </w:num>
  <w:num w:numId="20">
    <w:abstractNumId w:val="20"/>
  </w:num>
  <w:num w:numId="21">
    <w:abstractNumId w:val="37"/>
  </w:num>
  <w:num w:numId="22">
    <w:abstractNumId w:val="9"/>
  </w:num>
  <w:num w:numId="23">
    <w:abstractNumId w:val="27"/>
  </w:num>
  <w:num w:numId="24">
    <w:abstractNumId w:val="25"/>
  </w:num>
  <w:num w:numId="25">
    <w:abstractNumId w:val="7"/>
  </w:num>
  <w:num w:numId="26">
    <w:abstractNumId w:val="30"/>
  </w:num>
  <w:num w:numId="27">
    <w:abstractNumId w:val="15"/>
  </w:num>
  <w:num w:numId="28">
    <w:abstractNumId w:val="1"/>
  </w:num>
  <w:num w:numId="29">
    <w:abstractNumId w:val="38"/>
  </w:num>
  <w:num w:numId="30">
    <w:abstractNumId w:val="18"/>
  </w:num>
  <w:num w:numId="31">
    <w:abstractNumId w:val="10"/>
  </w:num>
  <w:num w:numId="32">
    <w:abstractNumId w:val="19"/>
  </w:num>
  <w:num w:numId="33">
    <w:abstractNumId w:val="35"/>
  </w:num>
  <w:num w:numId="34">
    <w:abstractNumId w:val="39"/>
  </w:num>
  <w:num w:numId="35">
    <w:abstractNumId w:val="24"/>
  </w:num>
  <w:num w:numId="36">
    <w:abstractNumId w:val="4"/>
  </w:num>
  <w:num w:numId="37">
    <w:abstractNumId w:val="3"/>
  </w:num>
  <w:num w:numId="38">
    <w:abstractNumId w:val="17"/>
  </w:num>
  <w:num w:numId="39">
    <w:abstractNumId w:val="23"/>
  </w:num>
  <w:num w:numId="40">
    <w:abstractNumId w:val="3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3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en-GB" w:vendorID="64" w:dllVersion="6" w:nlCheck="1" w:checkStyle="0"/>
  <w:activeWritingStyle w:appName="MSWord" w:lang="en-US" w:vendorID="64" w:dllVersion="4096" w:nlCheck="1" w:checkStyle="0"/>
  <w:activeWritingStyle w:appName="MSWord" w:lang="en-US" w:vendorID="64" w:dllVersion="0" w:nlCheck="1" w:checkStyle="0"/>
  <w:activeWritingStyle w:appName="MSWord" w:lang="en-US" w:vendorID="64" w:dllVersion="131078" w:nlCheck="1" w:checkStyle="0"/>
  <w:activeWritingStyle w:appName="MSWord" w:lang="zh-CN" w:vendorID="64" w:dllVersion="131077" w:nlCheck="1" w:checkStyle="1"/>
  <w:activeWritingStyle w:appName="MSWord" w:lang="en-GB" w:vendorID="64" w:dllVersion="131078"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1A71"/>
    <w:rsid w:val="00000433"/>
    <w:rsid w:val="000006E3"/>
    <w:rsid w:val="00001DDB"/>
    <w:rsid w:val="00002786"/>
    <w:rsid w:val="000029DE"/>
    <w:rsid w:val="00003BE2"/>
    <w:rsid w:val="00003F04"/>
    <w:rsid w:val="00004E3A"/>
    <w:rsid w:val="000062C6"/>
    <w:rsid w:val="000101E3"/>
    <w:rsid w:val="000114F9"/>
    <w:rsid w:val="00011AB4"/>
    <w:rsid w:val="00012D67"/>
    <w:rsid w:val="0001312F"/>
    <w:rsid w:val="000134A1"/>
    <w:rsid w:val="000147B3"/>
    <w:rsid w:val="00014DAF"/>
    <w:rsid w:val="00015746"/>
    <w:rsid w:val="0001587E"/>
    <w:rsid w:val="000166FB"/>
    <w:rsid w:val="0001682C"/>
    <w:rsid w:val="00016B54"/>
    <w:rsid w:val="00016C88"/>
    <w:rsid w:val="0001782C"/>
    <w:rsid w:val="0002193C"/>
    <w:rsid w:val="00021E35"/>
    <w:rsid w:val="0002242A"/>
    <w:rsid w:val="000225BD"/>
    <w:rsid w:val="0002395B"/>
    <w:rsid w:val="000246F1"/>
    <w:rsid w:val="00025F29"/>
    <w:rsid w:val="00026DEB"/>
    <w:rsid w:val="00027525"/>
    <w:rsid w:val="000305C5"/>
    <w:rsid w:val="0003077F"/>
    <w:rsid w:val="00031AA6"/>
    <w:rsid w:val="00031B8A"/>
    <w:rsid w:val="00032BF0"/>
    <w:rsid w:val="000330FD"/>
    <w:rsid w:val="0003318D"/>
    <w:rsid w:val="0003369F"/>
    <w:rsid w:val="000336F5"/>
    <w:rsid w:val="000337C7"/>
    <w:rsid w:val="00033B40"/>
    <w:rsid w:val="000350D2"/>
    <w:rsid w:val="00035414"/>
    <w:rsid w:val="00035712"/>
    <w:rsid w:val="00036405"/>
    <w:rsid w:val="000378BA"/>
    <w:rsid w:val="00037B4C"/>
    <w:rsid w:val="00037DE9"/>
    <w:rsid w:val="00040B27"/>
    <w:rsid w:val="000412CB"/>
    <w:rsid w:val="00041E8C"/>
    <w:rsid w:val="00042A4D"/>
    <w:rsid w:val="00042C1C"/>
    <w:rsid w:val="00043DBD"/>
    <w:rsid w:val="000440F2"/>
    <w:rsid w:val="00046085"/>
    <w:rsid w:val="000460CC"/>
    <w:rsid w:val="0004768B"/>
    <w:rsid w:val="00047FB2"/>
    <w:rsid w:val="0005064C"/>
    <w:rsid w:val="0005093F"/>
    <w:rsid w:val="000512BA"/>
    <w:rsid w:val="000518A4"/>
    <w:rsid w:val="000518CC"/>
    <w:rsid w:val="00051FDB"/>
    <w:rsid w:val="00053324"/>
    <w:rsid w:val="000541F4"/>
    <w:rsid w:val="00054D56"/>
    <w:rsid w:val="0005507A"/>
    <w:rsid w:val="0005539E"/>
    <w:rsid w:val="000561CB"/>
    <w:rsid w:val="000567B3"/>
    <w:rsid w:val="0005778D"/>
    <w:rsid w:val="00061417"/>
    <w:rsid w:val="00061739"/>
    <w:rsid w:val="00061A14"/>
    <w:rsid w:val="00061C5D"/>
    <w:rsid w:val="00061C8B"/>
    <w:rsid w:val="00062B6C"/>
    <w:rsid w:val="00064FF4"/>
    <w:rsid w:val="00065151"/>
    <w:rsid w:val="00065D12"/>
    <w:rsid w:val="00066281"/>
    <w:rsid w:val="00066315"/>
    <w:rsid w:val="00066D33"/>
    <w:rsid w:val="000674A6"/>
    <w:rsid w:val="00067BCF"/>
    <w:rsid w:val="00067F26"/>
    <w:rsid w:val="000700C5"/>
    <w:rsid w:val="00070B19"/>
    <w:rsid w:val="000716B3"/>
    <w:rsid w:val="00071EFF"/>
    <w:rsid w:val="00072A09"/>
    <w:rsid w:val="00072D66"/>
    <w:rsid w:val="00073497"/>
    <w:rsid w:val="00074305"/>
    <w:rsid w:val="00074350"/>
    <w:rsid w:val="000774C5"/>
    <w:rsid w:val="00081B87"/>
    <w:rsid w:val="00082450"/>
    <w:rsid w:val="000826FC"/>
    <w:rsid w:val="000838C9"/>
    <w:rsid w:val="00083AAF"/>
    <w:rsid w:val="00083F0F"/>
    <w:rsid w:val="0008409F"/>
    <w:rsid w:val="00084EE1"/>
    <w:rsid w:val="00085005"/>
    <w:rsid w:val="00086205"/>
    <w:rsid w:val="00087004"/>
    <w:rsid w:val="00087510"/>
    <w:rsid w:val="00087E17"/>
    <w:rsid w:val="000900FF"/>
    <w:rsid w:val="00090573"/>
    <w:rsid w:val="00091D80"/>
    <w:rsid w:val="00092473"/>
    <w:rsid w:val="00093CEB"/>
    <w:rsid w:val="00094991"/>
    <w:rsid w:val="0009548A"/>
    <w:rsid w:val="00096B19"/>
    <w:rsid w:val="00097D27"/>
    <w:rsid w:val="000A0049"/>
    <w:rsid w:val="000A036A"/>
    <w:rsid w:val="000A0EE2"/>
    <w:rsid w:val="000A12B3"/>
    <w:rsid w:val="000A1465"/>
    <w:rsid w:val="000A1F16"/>
    <w:rsid w:val="000A2BAF"/>
    <w:rsid w:val="000A39A7"/>
    <w:rsid w:val="000A3C7E"/>
    <w:rsid w:val="000A49E6"/>
    <w:rsid w:val="000A4CA7"/>
    <w:rsid w:val="000A5164"/>
    <w:rsid w:val="000A607D"/>
    <w:rsid w:val="000A64AF"/>
    <w:rsid w:val="000A67FF"/>
    <w:rsid w:val="000A6F8D"/>
    <w:rsid w:val="000A7A76"/>
    <w:rsid w:val="000B196C"/>
    <w:rsid w:val="000B2EDA"/>
    <w:rsid w:val="000B3783"/>
    <w:rsid w:val="000B3948"/>
    <w:rsid w:val="000B3E51"/>
    <w:rsid w:val="000B45BA"/>
    <w:rsid w:val="000B4B46"/>
    <w:rsid w:val="000B4EF8"/>
    <w:rsid w:val="000B5A05"/>
    <w:rsid w:val="000B5AC7"/>
    <w:rsid w:val="000B5B17"/>
    <w:rsid w:val="000B6587"/>
    <w:rsid w:val="000B7235"/>
    <w:rsid w:val="000C01F6"/>
    <w:rsid w:val="000C07C9"/>
    <w:rsid w:val="000C0D75"/>
    <w:rsid w:val="000C1018"/>
    <w:rsid w:val="000C11E0"/>
    <w:rsid w:val="000C1F7B"/>
    <w:rsid w:val="000C2097"/>
    <w:rsid w:val="000C2584"/>
    <w:rsid w:val="000C4804"/>
    <w:rsid w:val="000C48A0"/>
    <w:rsid w:val="000C5234"/>
    <w:rsid w:val="000C5939"/>
    <w:rsid w:val="000C606A"/>
    <w:rsid w:val="000C6FB6"/>
    <w:rsid w:val="000C702C"/>
    <w:rsid w:val="000D0189"/>
    <w:rsid w:val="000D038D"/>
    <w:rsid w:val="000D0A1A"/>
    <w:rsid w:val="000D0AFB"/>
    <w:rsid w:val="000D0D0E"/>
    <w:rsid w:val="000D186B"/>
    <w:rsid w:val="000D2919"/>
    <w:rsid w:val="000D2BBE"/>
    <w:rsid w:val="000D378B"/>
    <w:rsid w:val="000D3EDA"/>
    <w:rsid w:val="000D4B3E"/>
    <w:rsid w:val="000D5568"/>
    <w:rsid w:val="000D5BED"/>
    <w:rsid w:val="000D7769"/>
    <w:rsid w:val="000E138E"/>
    <w:rsid w:val="000E1BEC"/>
    <w:rsid w:val="000E20F6"/>
    <w:rsid w:val="000E21DF"/>
    <w:rsid w:val="000E2238"/>
    <w:rsid w:val="000E245A"/>
    <w:rsid w:val="000E3069"/>
    <w:rsid w:val="000E33A1"/>
    <w:rsid w:val="000E3A8E"/>
    <w:rsid w:val="000E3E67"/>
    <w:rsid w:val="000E4773"/>
    <w:rsid w:val="000E6586"/>
    <w:rsid w:val="000E661E"/>
    <w:rsid w:val="000E6B0A"/>
    <w:rsid w:val="000E70AB"/>
    <w:rsid w:val="000E7111"/>
    <w:rsid w:val="000E79AE"/>
    <w:rsid w:val="000F0529"/>
    <w:rsid w:val="000F0A85"/>
    <w:rsid w:val="000F16CC"/>
    <w:rsid w:val="000F1905"/>
    <w:rsid w:val="000F1B79"/>
    <w:rsid w:val="000F1C64"/>
    <w:rsid w:val="000F1F24"/>
    <w:rsid w:val="000F2A08"/>
    <w:rsid w:val="000F2A11"/>
    <w:rsid w:val="000F38E0"/>
    <w:rsid w:val="000F3B89"/>
    <w:rsid w:val="000F3B93"/>
    <w:rsid w:val="000F4E19"/>
    <w:rsid w:val="000F564E"/>
    <w:rsid w:val="000F5E9D"/>
    <w:rsid w:val="000F6CA4"/>
    <w:rsid w:val="000F788A"/>
    <w:rsid w:val="00100302"/>
    <w:rsid w:val="001004E4"/>
    <w:rsid w:val="00101BCE"/>
    <w:rsid w:val="00101DA0"/>
    <w:rsid w:val="00101E4B"/>
    <w:rsid w:val="001024EB"/>
    <w:rsid w:val="00102732"/>
    <w:rsid w:val="00103ED1"/>
    <w:rsid w:val="001049DF"/>
    <w:rsid w:val="00105585"/>
    <w:rsid w:val="001057D8"/>
    <w:rsid w:val="00105DB8"/>
    <w:rsid w:val="00106423"/>
    <w:rsid w:val="00106E99"/>
    <w:rsid w:val="001075CC"/>
    <w:rsid w:val="00107D4D"/>
    <w:rsid w:val="00107FC2"/>
    <w:rsid w:val="0011029B"/>
    <w:rsid w:val="001109C3"/>
    <w:rsid w:val="00110E6C"/>
    <w:rsid w:val="0011109A"/>
    <w:rsid w:val="001118C9"/>
    <w:rsid w:val="00112266"/>
    <w:rsid w:val="00112F88"/>
    <w:rsid w:val="0011373F"/>
    <w:rsid w:val="00113E64"/>
    <w:rsid w:val="00114D77"/>
    <w:rsid w:val="00115B2D"/>
    <w:rsid w:val="00116E81"/>
    <w:rsid w:val="00117152"/>
    <w:rsid w:val="00117667"/>
    <w:rsid w:val="001202A0"/>
    <w:rsid w:val="00120D39"/>
    <w:rsid w:val="001215FB"/>
    <w:rsid w:val="001222FE"/>
    <w:rsid w:val="0012247D"/>
    <w:rsid w:val="00122558"/>
    <w:rsid w:val="001259DE"/>
    <w:rsid w:val="00125C1A"/>
    <w:rsid w:val="001261CB"/>
    <w:rsid w:val="00126AAD"/>
    <w:rsid w:val="00126B7F"/>
    <w:rsid w:val="0013034C"/>
    <w:rsid w:val="001311B3"/>
    <w:rsid w:val="00131914"/>
    <w:rsid w:val="00131C92"/>
    <w:rsid w:val="00131E77"/>
    <w:rsid w:val="00132CF5"/>
    <w:rsid w:val="00132CFD"/>
    <w:rsid w:val="00132F44"/>
    <w:rsid w:val="00133498"/>
    <w:rsid w:val="0013366D"/>
    <w:rsid w:val="00133A60"/>
    <w:rsid w:val="00134D37"/>
    <w:rsid w:val="0013754A"/>
    <w:rsid w:val="00137A04"/>
    <w:rsid w:val="001431E7"/>
    <w:rsid w:val="00143E53"/>
    <w:rsid w:val="00144012"/>
    <w:rsid w:val="0014448C"/>
    <w:rsid w:val="00145115"/>
    <w:rsid w:val="0014564E"/>
    <w:rsid w:val="001471B8"/>
    <w:rsid w:val="00150324"/>
    <w:rsid w:val="001505E7"/>
    <w:rsid w:val="00150D5F"/>
    <w:rsid w:val="0015150D"/>
    <w:rsid w:val="0015180A"/>
    <w:rsid w:val="0015250C"/>
    <w:rsid w:val="0015291E"/>
    <w:rsid w:val="0015299D"/>
    <w:rsid w:val="001535A5"/>
    <w:rsid w:val="001539F2"/>
    <w:rsid w:val="00153CA5"/>
    <w:rsid w:val="00154E33"/>
    <w:rsid w:val="00155943"/>
    <w:rsid w:val="00155A9E"/>
    <w:rsid w:val="0015625C"/>
    <w:rsid w:val="001565E4"/>
    <w:rsid w:val="00157E5C"/>
    <w:rsid w:val="00160439"/>
    <w:rsid w:val="00160F84"/>
    <w:rsid w:val="0016139A"/>
    <w:rsid w:val="00161514"/>
    <w:rsid w:val="001615EF"/>
    <w:rsid w:val="00162064"/>
    <w:rsid w:val="001620C0"/>
    <w:rsid w:val="0016214B"/>
    <w:rsid w:val="00162264"/>
    <w:rsid w:val="00162C05"/>
    <w:rsid w:val="0016377B"/>
    <w:rsid w:val="00163C55"/>
    <w:rsid w:val="00163E93"/>
    <w:rsid w:val="00164372"/>
    <w:rsid w:val="001643BF"/>
    <w:rsid w:val="001644DC"/>
    <w:rsid w:val="00166760"/>
    <w:rsid w:val="0016786A"/>
    <w:rsid w:val="00171761"/>
    <w:rsid w:val="00171C4A"/>
    <w:rsid w:val="00171CBB"/>
    <w:rsid w:val="00172958"/>
    <w:rsid w:val="001731A7"/>
    <w:rsid w:val="00173373"/>
    <w:rsid w:val="00175AFD"/>
    <w:rsid w:val="00176AF1"/>
    <w:rsid w:val="001770A8"/>
    <w:rsid w:val="001770B8"/>
    <w:rsid w:val="00177260"/>
    <w:rsid w:val="00180951"/>
    <w:rsid w:val="00181613"/>
    <w:rsid w:val="0018207C"/>
    <w:rsid w:val="00182780"/>
    <w:rsid w:val="00182D37"/>
    <w:rsid w:val="00183D1E"/>
    <w:rsid w:val="00183F0B"/>
    <w:rsid w:val="001845CD"/>
    <w:rsid w:val="001849C6"/>
    <w:rsid w:val="0018516B"/>
    <w:rsid w:val="00185321"/>
    <w:rsid w:val="00185AF1"/>
    <w:rsid w:val="001860DA"/>
    <w:rsid w:val="001864E8"/>
    <w:rsid w:val="001864F9"/>
    <w:rsid w:val="00186633"/>
    <w:rsid w:val="001870E8"/>
    <w:rsid w:val="00187FFA"/>
    <w:rsid w:val="00190431"/>
    <w:rsid w:val="00190486"/>
    <w:rsid w:val="001906F2"/>
    <w:rsid w:val="00191F1F"/>
    <w:rsid w:val="001931EA"/>
    <w:rsid w:val="001944AF"/>
    <w:rsid w:val="00194DA1"/>
    <w:rsid w:val="0019561F"/>
    <w:rsid w:val="00195E08"/>
    <w:rsid w:val="00195FA9"/>
    <w:rsid w:val="001964C1"/>
    <w:rsid w:val="00196D39"/>
    <w:rsid w:val="00197FAD"/>
    <w:rsid w:val="001A0072"/>
    <w:rsid w:val="001A01A4"/>
    <w:rsid w:val="001A06B9"/>
    <w:rsid w:val="001A0AE3"/>
    <w:rsid w:val="001A1158"/>
    <w:rsid w:val="001A2C32"/>
    <w:rsid w:val="001A31A4"/>
    <w:rsid w:val="001A4C76"/>
    <w:rsid w:val="001A51D0"/>
    <w:rsid w:val="001A5F9F"/>
    <w:rsid w:val="001A6E79"/>
    <w:rsid w:val="001A75E3"/>
    <w:rsid w:val="001A7C93"/>
    <w:rsid w:val="001B00D8"/>
    <w:rsid w:val="001B015A"/>
    <w:rsid w:val="001B0F5A"/>
    <w:rsid w:val="001B105A"/>
    <w:rsid w:val="001B13D4"/>
    <w:rsid w:val="001B1673"/>
    <w:rsid w:val="001B1EE8"/>
    <w:rsid w:val="001B26C7"/>
    <w:rsid w:val="001B2E8F"/>
    <w:rsid w:val="001B6378"/>
    <w:rsid w:val="001B650E"/>
    <w:rsid w:val="001B6630"/>
    <w:rsid w:val="001B6B43"/>
    <w:rsid w:val="001C1257"/>
    <w:rsid w:val="001C25D1"/>
    <w:rsid w:val="001C2B64"/>
    <w:rsid w:val="001C2C47"/>
    <w:rsid w:val="001C44E4"/>
    <w:rsid w:val="001C512B"/>
    <w:rsid w:val="001C6522"/>
    <w:rsid w:val="001C7387"/>
    <w:rsid w:val="001C77E2"/>
    <w:rsid w:val="001C7F4C"/>
    <w:rsid w:val="001D070E"/>
    <w:rsid w:val="001D0D11"/>
    <w:rsid w:val="001D2934"/>
    <w:rsid w:val="001D2BDE"/>
    <w:rsid w:val="001D3B4F"/>
    <w:rsid w:val="001D3D16"/>
    <w:rsid w:val="001D3D98"/>
    <w:rsid w:val="001D41C9"/>
    <w:rsid w:val="001D5918"/>
    <w:rsid w:val="001D5C11"/>
    <w:rsid w:val="001D7E96"/>
    <w:rsid w:val="001D7FDB"/>
    <w:rsid w:val="001E1922"/>
    <w:rsid w:val="001E1B2A"/>
    <w:rsid w:val="001E1CFC"/>
    <w:rsid w:val="001E1E19"/>
    <w:rsid w:val="001E5D43"/>
    <w:rsid w:val="001E6303"/>
    <w:rsid w:val="001E7D47"/>
    <w:rsid w:val="001E7E02"/>
    <w:rsid w:val="001E7E4F"/>
    <w:rsid w:val="001F1205"/>
    <w:rsid w:val="001F37A4"/>
    <w:rsid w:val="001F442C"/>
    <w:rsid w:val="001F4AD8"/>
    <w:rsid w:val="001F4CEF"/>
    <w:rsid w:val="001F4DE1"/>
    <w:rsid w:val="001F5018"/>
    <w:rsid w:val="001F580F"/>
    <w:rsid w:val="001F58D8"/>
    <w:rsid w:val="001F6A83"/>
    <w:rsid w:val="001F6CEB"/>
    <w:rsid w:val="001F6F04"/>
    <w:rsid w:val="001F7D37"/>
    <w:rsid w:val="00201275"/>
    <w:rsid w:val="00201467"/>
    <w:rsid w:val="0020215E"/>
    <w:rsid w:val="002032E2"/>
    <w:rsid w:val="00204663"/>
    <w:rsid w:val="0020544C"/>
    <w:rsid w:val="002055C7"/>
    <w:rsid w:val="00205A57"/>
    <w:rsid w:val="00206059"/>
    <w:rsid w:val="0020732B"/>
    <w:rsid w:val="00207D52"/>
    <w:rsid w:val="00210601"/>
    <w:rsid w:val="00210F13"/>
    <w:rsid w:val="00211149"/>
    <w:rsid w:val="002121E3"/>
    <w:rsid w:val="0021258C"/>
    <w:rsid w:val="00212676"/>
    <w:rsid w:val="002128C1"/>
    <w:rsid w:val="00213904"/>
    <w:rsid w:val="002143E7"/>
    <w:rsid w:val="00215435"/>
    <w:rsid w:val="00215C7F"/>
    <w:rsid w:val="00216507"/>
    <w:rsid w:val="00217314"/>
    <w:rsid w:val="00217B73"/>
    <w:rsid w:val="00217CAD"/>
    <w:rsid w:val="002208EC"/>
    <w:rsid w:val="00221120"/>
    <w:rsid w:val="00222200"/>
    <w:rsid w:val="00222E9F"/>
    <w:rsid w:val="002235D5"/>
    <w:rsid w:val="0022383B"/>
    <w:rsid w:val="00223D28"/>
    <w:rsid w:val="00224655"/>
    <w:rsid w:val="00224CE4"/>
    <w:rsid w:val="00224D83"/>
    <w:rsid w:val="00224E27"/>
    <w:rsid w:val="00226A69"/>
    <w:rsid w:val="00226BE6"/>
    <w:rsid w:val="00226D8F"/>
    <w:rsid w:val="00227C35"/>
    <w:rsid w:val="00230ABE"/>
    <w:rsid w:val="00230DAD"/>
    <w:rsid w:val="002318E6"/>
    <w:rsid w:val="00232ECF"/>
    <w:rsid w:val="00233A4F"/>
    <w:rsid w:val="00235CA1"/>
    <w:rsid w:val="00236ABF"/>
    <w:rsid w:val="00236F90"/>
    <w:rsid w:val="002402A6"/>
    <w:rsid w:val="00240307"/>
    <w:rsid w:val="00241384"/>
    <w:rsid w:val="0024371F"/>
    <w:rsid w:val="00243D9A"/>
    <w:rsid w:val="0024476A"/>
    <w:rsid w:val="00245736"/>
    <w:rsid w:val="00245896"/>
    <w:rsid w:val="0024603E"/>
    <w:rsid w:val="00246A2F"/>
    <w:rsid w:val="00246ADE"/>
    <w:rsid w:val="00247069"/>
    <w:rsid w:val="002470A3"/>
    <w:rsid w:val="00247138"/>
    <w:rsid w:val="00247862"/>
    <w:rsid w:val="00247B87"/>
    <w:rsid w:val="002507F2"/>
    <w:rsid w:val="00251998"/>
    <w:rsid w:val="002520A8"/>
    <w:rsid w:val="0025292C"/>
    <w:rsid w:val="00253B7F"/>
    <w:rsid w:val="00254906"/>
    <w:rsid w:val="00256589"/>
    <w:rsid w:val="00256904"/>
    <w:rsid w:val="00257B0C"/>
    <w:rsid w:val="0026091B"/>
    <w:rsid w:val="0026153C"/>
    <w:rsid w:val="0026434F"/>
    <w:rsid w:val="00264C4F"/>
    <w:rsid w:val="00265828"/>
    <w:rsid w:val="00265F17"/>
    <w:rsid w:val="00266A04"/>
    <w:rsid w:val="00266EBF"/>
    <w:rsid w:val="00267AC5"/>
    <w:rsid w:val="00267D87"/>
    <w:rsid w:val="00270BEC"/>
    <w:rsid w:val="002719FF"/>
    <w:rsid w:val="00272DC4"/>
    <w:rsid w:val="0027369E"/>
    <w:rsid w:val="00273843"/>
    <w:rsid w:val="00273BF9"/>
    <w:rsid w:val="00274475"/>
    <w:rsid w:val="00274C83"/>
    <w:rsid w:val="00275C4B"/>
    <w:rsid w:val="0027622C"/>
    <w:rsid w:val="00277E37"/>
    <w:rsid w:val="0028015B"/>
    <w:rsid w:val="002806B1"/>
    <w:rsid w:val="00280D0B"/>
    <w:rsid w:val="0028106F"/>
    <w:rsid w:val="00281A11"/>
    <w:rsid w:val="00282124"/>
    <w:rsid w:val="00282ADB"/>
    <w:rsid w:val="002830EA"/>
    <w:rsid w:val="00284421"/>
    <w:rsid w:val="0028646F"/>
    <w:rsid w:val="00286735"/>
    <w:rsid w:val="00286DFF"/>
    <w:rsid w:val="00287436"/>
    <w:rsid w:val="00287575"/>
    <w:rsid w:val="00287855"/>
    <w:rsid w:val="00287F17"/>
    <w:rsid w:val="00287F2B"/>
    <w:rsid w:val="00291D42"/>
    <w:rsid w:val="002925EC"/>
    <w:rsid w:val="00292A3B"/>
    <w:rsid w:val="00292CFA"/>
    <w:rsid w:val="00292E30"/>
    <w:rsid w:val="0029319E"/>
    <w:rsid w:val="00293388"/>
    <w:rsid w:val="002947F5"/>
    <w:rsid w:val="00294FE7"/>
    <w:rsid w:val="00295538"/>
    <w:rsid w:val="00296674"/>
    <w:rsid w:val="00296677"/>
    <w:rsid w:val="00296E53"/>
    <w:rsid w:val="002A1234"/>
    <w:rsid w:val="002A19B0"/>
    <w:rsid w:val="002A1F81"/>
    <w:rsid w:val="002A2184"/>
    <w:rsid w:val="002A3667"/>
    <w:rsid w:val="002A3A02"/>
    <w:rsid w:val="002A552E"/>
    <w:rsid w:val="002A585F"/>
    <w:rsid w:val="002A69FD"/>
    <w:rsid w:val="002A6A1E"/>
    <w:rsid w:val="002A6CAA"/>
    <w:rsid w:val="002A7550"/>
    <w:rsid w:val="002A7C35"/>
    <w:rsid w:val="002A7DF5"/>
    <w:rsid w:val="002B04C7"/>
    <w:rsid w:val="002B114C"/>
    <w:rsid w:val="002B3686"/>
    <w:rsid w:val="002B3C7E"/>
    <w:rsid w:val="002B3C90"/>
    <w:rsid w:val="002B4857"/>
    <w:rsid w:val="002B4ADE"/>
    <w:rsid w:val="002B5436"/>
    <w:rsid w:val="002B643A"/>
    <w:rsid w:val="002B6C14"/>
    <w:rsid w:val="002B7C16"/>
    <w:rsid w:val="002B7F07"/>
    <w:rsid w:val="002C01D2"/>
    <w:rsid w:val="002C1C42"/>
    <w:rsid w:val="002C3480"/>
    <w:rsid w:val="002C3814"/>
    <w:rsid w:val="002C3CBD"/>
    <w:rsid w:val="002C3ED0"/>
    <w:rsid w:val="002C446B"/>
    <w:rsid w:val="002C48C9"/>
    <w:rsid w:val="002C4C7D"/>
    <w:rsid w:val="002C4F99"/>
    <w:rsid w:val="002C527D"/>
    <w:rsid w:val="002C5AD9"/>
    <w:rsid w:val="002C5ED1"/>
    <w:rsid w:val="002D025F"/>
    <w:rsid w:val="002D02CD"/>
    <w:rsid w:val="002D1077"/>
    <w:rsid w:val="002D1187"/>
    <w:rsid w:val="002D11D1"/>
    <w:rsid w:val="002D1479"/>
    <w:rsid w:val="002D3202"/>
    <w:rsid w:val="002D323C"/>
    <w:rsid w:val="002D342C"/>
    <w:rsid w:val="002D4CF4"/>
    <w:rsid w:val="002D515E"/>
    <w:rsid w:val="002D577C"/>
    <w:rsid w:val="002D5CA2"/>
    <w:rsid w:val="002D5FF5"/>
    <w:rsid w:val="002D7924"/>
    <w:rsid w:val="002D7A23"/>
    <w:rsid w:val="002D7E22"/>
    <w:rsid w:val="002E069D"/>
    <w:rsid w:val="002E0C2F"/>
    <w:rsid w:val="002E104A"/>
    <w:rsid w:val="002E1AFF"/>
    <w:rsid w:val="002E2D08"/>
    <w:rsid w:val="002E2EB6"/>
    <w:rsid w:val="002E3FB1"/>
    <w:rsid w:val="002E51A0"/>
    <w:rsid w:val="002E5845"/>
    <w:rsid w:val="002E73AD"/>
    <w:rsid w:val="002E7D92"/>
    <w:rsid w:val="002F1827"/>
    <w:rsid w:val="002F1DA5"/>
    <w:rsid w:val="002F3191"/>
    <w:rsid w:val="002F3311"/>
    <w:rsid w:val="002F3611"/>
    <w:rsid w:val="002F377B"/>
    <w:rsid w:val="002F3D8C"/>
    <w:rsid w:val="002F43F7"/>
    <w:rsid w:val="002F47DB"/>
    <w:rsid w:val="002F529C"/>
    <w:rsid w:val="002F6986"/>
    <w:rsid w:val="002F717D"/>
    <w:rsid w:val="002F7C9D"/>
    <w:rsid w:val="00300C20"/>
    <w:rsid w:val="00300ED0"/>
    <w:rsid w:val="00301A0E"/>
    <w:rsid w:val="00305779"/>
    <w:rsid w:val="00305D63"/>
    <w:rsid w:val="0030754B"/>
    <w:rsid w:val="0030775A"/>
    <w:rsid w:val="00307D64"/>
    <w:rsid w:val="003100AB"/>
    <w:rsid w:val="003105CF"/>
    <w:rsid w:val="00311F55"/>
    <w:rsid w:val="00314259"/>
    <w:rsid w:val="0031458C"/>
    <w:rsid w:val="00314E04"/>
    <w:rsid w:val="00315C75"/>
    <w:rsid w:val="003167D0"/>
    <w:rsid w:val="00317D11"/>
    <w:rsid w:val="00320536"/>
    <w:rsid w:val="00320DB8"/>
    <w:rsid w:val="00321C69"/>
    <w:rsid w:val="003225DD"/>
    <w:rsid w:val="00322C10"/>
    <w:rsid w:val="003230CD"/>
    <w:rsid w:val="00323250"/>
    <w:rsid w:val="003245E2"/>
    <w:rsid w:val="00324686"/>
    <w:rsid w:val="00325B37"/>
    <w:rsid w:val="00326729"/>
    <w:rsid w:val="00326C39"/>
    <w:rsid w:val="003277FF"/>
    <w:rsid w:val="00330E7C"/>
    <w:rsid w:val="00331567"/>
    <w:rsid w:val="00332123"/>
    <w:rsid w:val="00332DED"/>
    <w:rsid w:val="003337C2"/>
    <w:rsid w:val="003357A2"/>
    <w:rsid w:val="00335840"/>
    <w:rsid w:val="00335C6F"/>
    <w:rsid w:val="00335DB6"/>
    <w:rsid w:val="0034019C"/>
    <w:rsid w:val="00340614"/>
    <w:rsid w:val="003408BA"/>
    <w:rsid w:val="00341106"/>
    <w:rsid w:val="00341726"/>
    <w:rsid w:val="003417F1"/>
    <w:rsid w:val="0034242F"/>
    <w:rsid w:val="00342B54"/>
    <w:rsid w:val="003439BF"/>
    <w:rsid w:val="00343DFC"/>
    <w:rsid w:val="00345204"/>
    <w:rsid w:val="00345710"/>
    <w:rsid w:val="0034726F"/>
    <w:rsid w:val="00347531"/>
    <w:rsid w:val="003475FF"/>
    <w:rsid w:val="00347A3F"/>
    <w:rsid w:val="00347BB3"/>
    <w:rsid w:val="00347DAC"/>
    <w:rsid w:val="00350732"/>
    <w:rsid w:val="003514F3"/>
    <w:rsid w:val="003515B2"/>
    <w:rsid w:val="0035199B"/>
    <w:rsid w:val="00352D16"/>
    <w:rsid w:val="003531D1"/>
    <w:rsid w:val="00353E6C"/>
    <w:rsid w:val="00353FA8"/>
    <w:rsid w:val="0035415B"/>
    <w:rsid w:val="00354208"/>
    <w:rsid w:val="003544E2"/>
    <w:rsid w:val="0035577B"/>
    <w:rsid w:val="00357812"/>
    <w:rsid w:val="00360792"/>
    <w:rsid w:val="00361EB2"/>
    <w:rsid w:val="00361FE3"/>
    <w:rsid w:val="003621C6"/>
    <w:rsid w:val="003622B0"/>
    <w:rsid w:val="0036296C"/>
    <w:rsid w:val="00363165"/>
    <w:rsid w:val="003636C7"/>
    <w:rsid w:val="00363C71"/>
    <w:rsid w:val="00364CA1"/>
    <w:rsid w:val="00365ACC"/>
    <w:rsid w:val="00365B5C"/>
    <w:rsid w:val="00365B9E"/>
    <w:rsid w:val="0036726E"/>
    <w:rsid w:val="00370046"/>
    <w:rsid w:val="00370056"/>
    <w:rsid w:val="00371ED8"/>
    <w:rsid w:val="00372675"/>
    <w:rsid w:val="00372A50"/>
    <w:rsid w:val="00374673"/>
    <w:rsid w:val="00374EAC"/>
    <w:rsid w:val="003752F9"/>
    <w:rsid w:val="003755B5"/>
    <w:rsid w:val="00376393"/>
    <w:rsid w:val="00380115"/>
    <w:rsid w:val="0038028C"/>
    <w:rsid w:val="003802D8"/>
    <w:rsid w:val="00381899"/>
    <w:rsid w:val="00381E3D"/>
    <w:rsid w:val="003826BF"/>
    <w:rsid w:val="00382DC5"/>
    <w:rsid w:val="00383841"/>
    <w:rsid w:val="00383A9B"/>
    <w:rsid w:val="0038426E"/>
    <w:rsid w:val="00384F4E"/>
    <w:rsid w:val="003875C4"/>
    <w:rsid w:val="003875E2"/>
    <w:rsid w:val="00390D2A"/>
    <w:rsid w:val="003918D3"/>
    <w:rsid w:val="00392426"/>
    <w:rsid w:val="00392F9C"/>
    <w:rsid w:val="00393748"/>
    <w:rsid w:val="00393D55"/>
    <w:rsid w:val="00393D9A"/>
    <w:rsid w:val="003950F7"/>
    <w:rsid w:val="00395CFF"/>
    <w:rsid w:val="00395E06"/>
    <w:rsid w:val="00395FFA"/>
    <w:rsid w:val="00396BFC"/>
    <w:rsid w:val="00396C93"/>
    <w:rsid w:val="00396DA3"/>
    <w:rsid w:val="00397D25"/>
    <w:rsid w:val="00397D46"/>
    <w:rsid w:val="00397D48"/>
    <w:rsid w:val="003A0023"/>
    <w:rsid w:val="003A0C88"/>
    <w:rsid w:val="003A142B"/>
    <w:rsid w:val="003A1C22"/>
    <w:rsid w:val="003A20F6"/>
    <w:rsid w:val="003A27B7"/>
    <w:rsid w:val="003A2CA0"/>
    <w:rsid w:val="003A4440"/>
    <w:rsid w:val="003A467A"/>
    <w:rsid w:val="003A4AB1"/>
    <w:rsid w:val="003A55F2"/>
    <w:rsid w:val="003A581B"/>
    <w:rsid w:val="003A583C"/>
    <w:rsid w:val="003A6E67"/>
    <w:rsid w:val="003B032E"/>
    <w:rsid w:val="003B08CF"/>
    <w:rsid w:val="003B099C"/>
    <w:rsid w:val="003B0D83"/>
    <w:rsid w:val="003B0F6F"/>
    <w:rsid w:val="003B3FE9"/>
    <w:rsid w:val="003B483B"/>
    <w:rsid w:val="003B6B03"/>
    <w:rsid w:val="003B6D26"/>
    <w:rsid w:val="003B6D3E"/>
    <w:rsid w:val="003B7C34"/>
    <w:rsid w:val="003B7F95"/>
    <w:rsid w:val="003C00D2"/>
    <w:rsid w:val="003C04D7"/>
    <w:rsid w:val="003C0A73"/>
    <w:rsid w:val="003C1666"/>
    <w:rsid w:val="003C178F"/>
    <w:rsid w:val="003C2148"/>
    <w:rsid w:val="003C2D1C"/>
    <w:rsid w:val="003C36EF"/>
    <w:rsid w:val="003C3E06"/>
    <w:rsid w:val="003C57F1"/>
    <w:rsid w:val="003C5D0C"/>
    <w:rsid w:val="003C66AE"/>
    <w:rsid w:val="003D08B9"/>
    <w:rsid w:val="003D1000"/>
    <w:rsid w:val="003D15F6"/>
    <w:rsid w:val="003D1D8B"/>
    <w:rsid w:val="003D1F2B"/>
    <w:rsid w:val="003D2307"/>
    <w:rsid w:val="003D274B"/>
    <w:rsid w:val="003D410B"/>
    <w:rsid w:val="003D423F"/>
    <w:rsid w:val="003D5ADD"/>
    <w:rsid w:val="003D788F"/>
    <w:rsid w:val="003E0868"/>
    <w:rsid w:val="003E1852"/>
    <w:rsid w:val="003E1B23"/>
    <w:rsid w:val="003E205D"/>
    <w:rsid w:val="003E2954"/>
    <w:rsid w:val="003E31DC"/>
    <w:rsid w:val="003E3B86"/>
    <w:rsid w:val="003E6DE4"/>
    <w:rsid w:val="003F0076"/>
    <w:rsid w:val="003F0BBA"/>
    <w:rsid w:val="003F16FC"/>
    <w:rsid w:val="003F191C"/>
    <w:rsid w:val="003F3721"/>
    <w:rsid w:val="003F4B9C"/>
    <w:rsid w:val="003F5B4C"/>
    <w:rsid w:val="003F650F"/>
    <w:rsid w:val="003F6B0D"/>
    <w:rsid w:val="003F6F14"/>
    <w:rsid w:val="00400B98"/>
    <w:rsid w:val="0040192E"/>
    <w:rsid w:val="004019C6"/>
    <w:rsid w:val="00402837"/>
    <w:rsid w:val="004036F0"/>
    <w:rsid w:val="00403718"/>
    <w:rsid w:val="00403D95"/>
    <w:rsid w:val="00404C89"/>
    <w:rsid w:val="00404F3F"/>
    <w:rsid w:val="00404F91"/>
    <w:rsid w:val="00405753"/>
    <w:rsid w:val="00405C1D"/>
    <w:rsid w:val="00406B9B"/>
    <w:rsid w:val="00407F25"/>
    <w:rsid w:val="00411358"/>
    <w:rsid w:val="00411912"/>
    <w:rsid w:val="00411B0A"/>
    <w:rsid w:val="00412E3C"/>
    <w:rsid w:val="00413DD6"/>
    <w:rsid w:val="00414572"/>
    <w:rsid w:val="00414BEF"/>
    <w:rsid w:val="00414C57"/>
    <w:rsid w:val="004159FD"/>
    <w:rsid w:val="0041636D"/>
    <w:rsid w:val="004175BB"/>
    <w:rsid w:val="00417689"/>
    <w:rsid w:val="00417F43"/>
    <w:rsid w:val="004203DA"/>
    <w:rsid w:val="0042050A"/>
    <w:rsid w:val="00420F2C"/>
    <w:rsid w:val="00421C11"/>
    <w:rsid w:val="00422FE5"/>
    <w:rsid w:val="004256D4"/>
    <w:rsid w:val="00425C45"/>
    <w:rsid w:val="00425FDF"/>
    <w:rsid w:val="00427095"/>
    <w:rsid w:val="00427B3E"/>
    <w:rsid w:val="0043041F"/>
    <w:rsid w:val="00430859"/>
    <w:rsid w:val="00430FFC"/>
    <w:rsid w:val="00431867"/>
    <w:rsid w:val="00432BE4"/>
    <w:rsid w:val="0043359D"/>
    <w:rsid w:val="00433C17"/>
    <w:rsid w:val="004340E5"/>
    <w:rsid w:val="00434646"/>
    <w:rsid w:val="00434DC0"/>
    <w:rsid w:val="00435796"/>
    <w:rsid w:val="004359E2"/>
    <w:rsid w:val="00435F35"/>
    <w:rsid w:val="004365BF"/>
    <w:rsid w:val="00436B08"/>
    <w:rsid w:val="00440597"/>
    <w:rsid w:val="0044119B"/>
    <w:rsid w:val="0044130D"/>
    <w:rsid w:val="004417FC"/>
    <w:rsid w:val="00441CD8"/>
    <w:rsid w:val="00442205"/>
    <w:rsid w:val="004426D1"/>
    <w:rsid w:val="004431FC"/>
    <w:rsid w:val="0044362D"/>
    <w:rsid w:val="00443ACD"/>
    <w:rsid w:val="00443C3E"/>
    <w:rsid w:val="0044541D"/>
    <w:rsid w:val="0044571F"/>
    <w:rsid w:val="004458B8"/>
    <w:rsid w:val="00445BD6"/>
    <w:rsid w:val="00446BA9"/>
    <w:rsid w:val="00447FA7"/>
    <w:rsid w:val="00450BAC"/>
    <w:rsid w:val="00453116"/>
    <w:rsid w:val="00455AB6"/>
    <w:rsid w:val="00455F67"/>
    <w:rsid w:val="0045752F"/>
    <w:rsid w:val="00457A05"/>
    <w:rsid w:val="00460352"/>
    <w:rsid w:val="004603C3"/>
    <w:rsid w:val="00461209"/>
    <w:rsid w:val="00461240"/>
    <w:rsid w:val="004614E1"/>
    <w:rsid w:val="0046277C"/>
    <w:rsid w:val="00462B28"/>
    <w:rsid w:val="00462B56"/>
    <w:rsid w:val="00462CFD"/>
    <w:rsid w:val="00462F3E"/>
    <w:rsid w:val="004630CC"/>
    <w:rsid w:val="00463536"/>
    <w:rsid w:val="004646CA"/>
    <w:rsid w:val="0046557B"/>
    <w:rsid w:val="00466D3E"/>
    <w:rsid w:val="00466E73"/>
    <w:rsid w:val="00467219"/>
    <w:rsid w:val="004672B4"/>
    <w:rsid w:val="00467A84"/>
    <w:rsid w:val="00470811"/>
    <w:rsid w:val="00470BD6"/>
    <w:rsid w:val="0047162F"/>
    <w:rsid w:val="004717F1"/>
    <w:rsid w:val="0047215B"/>
    <w:rsid w:val="004728FB"/>
    <w:rsid w:val="00472DBE"/>
    <w:rsid w:val="004733DF"/>
    <w:rsid w:val="00474373"/>
    <w:rsid w:val="00474D62"/>
    <w:rsid w:val="0047579F"/>
    <w:rsid w:val="0047606F"/>
    <w:rsid w:val="00477B17"/>
    <w:rsid w:val="00480FA9"/>
    <w:rsid w:val="00480FC1"/>
    <w:rsid w:val="004816A0"/>
    <w:rsid w:val="00481988"/>
    <w:rsid w:val="004823B6"/>
    <w:rsid w:val="004836B0"/>
    <w:rsid w:val="00483C17"/>
    <w:rsid w:val="00484134"/>
    <w:rsid w:val="004845A7"/>
    <w:rsid w:val="004856E3"/>
    <w:rsid w:val="004909BE"/>
    <w:rsid w:val="00491A62"/>
    <w:rsid w:val="004920F0"/>
    <w:rsid w:val="004929A2"/>
    <w:rsid w:val="00492B52"/>
    <w:rsid w:val="00492E78"/>
    <w:rsid w:val="00493877"/>
    <w:rsid w:val="0049478C"/>
    <w:rsid w:val="0049672A"/>
    <w:rsid w:val="00496CB9"/>
    <w:rsid w:val="004A0F40"/>
    <w:rsid w:val="004A1C53"/>
    <w:rsid w:val="004A27D4"/>
    <w:rsid w:val="004A2EE1"/>
    <w:rsid w:val="004A32C1"/>
    <w:rsid w:val="004A39E9"/>
    <w:rsid w:val="004A3C5A"/>
    <w:rsid w:val="004A3CCD"/>
    <w:rsid w:val="004A4659"/>
    <w:rsid w:val="004A554C"/>
    <w:rsid w:val="004A55DE"/>
    <w:rsid w:val="004A6149"/>
    <w:rsid w:val="004B18DB"/>
    <w:rsid w:val="004B1C4C"/>
    <w:rsid w:val="004B2780"/>
    <w:rsid w:val="004B29A2"/>
    <w:rsid w:val="004B35A7"/>
    <w:rsid w:val="004B3E95"/>
    <w:rsid w:val="004B408D"/>
    <w:rsid w:val="004B421D"/>
    <w:rsid w:val="004B44F6"/>
    <w:rsid w:val="004B4DC3"/>
    <w:rsid w:val="004B510C"/>
    <w:rsid w:val="004B593E"/>
    <w:rsid w:val="004B5F36"/>
    <w:rsid w:val="004B69E5"/>
    <w:rsid w:val="004B6C3C"/>
    <w:rsid w:val="004B7818"/>
    <w:rsid w:val="004B7CDE"/>
    <w:rsid w:val="004C03D2"/>
    <w:rsid w:val="004C06A4"/>
    <w:rsid w:val="004C08D6"/>
    <w:rsid w:val="004C10C3"/>
    <w:rsid w:val="004C113F"/>
    <w:rsid w:val="004C16E8"/>
    <w:rsid w:val="004C1721"/>
    <w:rsid w:val="004C1A47"/>
    <w:rsid w:val="004C1E7F"/>
    <w:rsid w:val="004C2175"/>
    <w:rsid w:val="004C2639"/>
    <w:rsid w:val="004C2776"/>
    <w:rsid w:val="004C2C4F"/>
    <w:rsid w:val="004C2FEF"/>
    <w:rsid w:val="004C428E"/>
    <w:rsid w:val="004C42F6"/>
    <w:rsid w:val="004C5EAA"/>
    <w:rsid w:val="004C636C"/>
    <w:rsid w:val="004C7714"/>
    <w:rsid w:val="004C7E5A"/>
    <w:rsid w:val="004C7F92"/>
    <w:rsid w:val="004D0142"/>
    <w:rsid w:val="004D09D7"/>
    <w:rsid w:val="004D1369"/>
    <w:rsid w:val="004D2199"/>
    <w:rsid w:val="004D25B0"/>
    <w:rsid w:val="004D2CCC"/>
    <w:rsid w:val="004D3187"/>
    <w:rsid w:val="004D383C"/>
    <w:rsid w:val="004D4123"/>
    <w:rsid w:val="004D7391"/>
    <w:rsid w:val="004E0E4C"/>
    <w:rsid w:val="004E0F79"/>
    <w:rsid w:val="004E181F"/>
    <w:rsid w:val="004E1B7C"/>
    <w:rsid w:val="004E2CAE"/>
    <w:rsid w:val="004E3D63"/>
    <w:rsid w:val="004E3EAB"/>
    <w:rsid w:val="004E43BC"/>
    <w:rsid w:val="004E4796"/>
    <w:rsid w:val="004E6339"/>
    <w:rsid w:val="004E6470"/>
    <w:rsid w:val="004E64C3"/>
    <w:rsid w:val="004E71B0"/>
    <w:rsid w:val="004E75E7"/>
    <w:rsid w:val="004E7BDA"/>
    <w:rsid w:val="004E7BEE"/>
    <w:rsid w:val="004F0A16"/>
    <w:rsid w:val="004F23B6"/>
    <w:rsid w:val="004F3638"/>
    <w:rsid w:val="004F3641"/>
    <w:rsid w:val="004F4154"/>
    <w:rsid w:val="004F4324"/>
    <w:rsid w:val="004F50A5"/>
    <w:rsid w:val="004F5555"/>
    <w:rsid w:val="004F5564"/>
    <w:rsid w:val="004F5C29"/>
    <w:rsid w:val="004F6AF8"/>
    <w:rsid w:val="004F6EE1"/>
    <w:rsid w:val="004F6FFC"/>
    <w:rsid w:val="005003AA"/>
    <w:rsid w:val="00500C8E"/>
    <w:rsid w:val="005016AE"/>
    <w:rsid w:val="00501B1C"/>
    <w:rsid w:val="00501F7C"/>
    <w:rsid w:val="00502137"/>
    <w:rsid w:val="0050249E"/>
    <w:rsid w:val="005039DF"/>
    <w:rsid w:val="00504699"/>
    <w:rsid w:val="00504A0C"/>
    <w:rsid w:val="0050544F"/>
    <w:rsid w:val="00505611"/>
    <w:rsid w:val="00505907"/>
    <w:rsid w:val="00505A0E"/>
    <w:rsid w:val="005076A9"/>
    <w:rsid w:val="00507986"/>
    <w:rsid w:val="00511484"/>
    <w:rsid w:val="00511AD9"/>
    <w:rsid w:val="005124A8"/>
    <w:rsid w:val="00512F7D"/>
    <w:rsid w:val="00513400"/>
    <w:rsid w:val="00514DA9"/>
    <w:rsid w:val="00515455"/>
    <w:rsid w:val="00515904"/>
    <w:rsid w:val="00515F35"/>
    <w:rsid w:val="00516F92"/>
    <w:rsid w:val="005217F0"/>
    <w:rsid w:val="00521CEC"/>
    <w:rsid w:val="00522370"/>
    <w:rsid w:val="00522D45"/>
    <w:rsid w:val="00523656"/>
    <w:rsid w:val="0052386F"/>
    <w:rsid w:val="00523D3D"/>
    <w:rsid w:val="00524506"/>
    <w:rsid w:val="005246B6"/>
    <w:rsid w:val="005247CA"/>
    <w:rsid w:val="00524865"/>
    <w:rsid w:val="00524A20"/>
    <w:rsid w:val="00524B23"/>
    <w:rsid w:val="00524D6F"/>
    <w:rsid w:val="00525554"/>
    <w:rsid w:val="00525AAD"/>
    <w:rsid w:val="00526328"/>
    <w:rsid w:val="00527FCA"/>
    <w:rsid w:val="005304B0"/>
    <w:rsid w:val="00530777"/>
    <w:rsid w:val="00530A12"/>
    <w:rsid w:val="00531394"/>
    <w:rsid w:val="00531460"/>
    <w:rsid w:val="00531C19"/>
    <w:rsid w:val="00532061"/>
    <w:rsid w:val="005322C6"/>
    <w:rsid w:val="00532D64"/>
    <w:rsid w:val="00532F4E"/>
    <w:rsid w:val="00534A28"/>
    <w:rsid w:val="00534F81"/>
    <w:rsid w:val="005350D2"/>
    <w:rsid w:val="005357C9"/>
    <w:rsid w:val="00540ADF"/>
    <w:rsid w:val="005412BD"/>
    <w:rsid w:val="00541F15"/>
    <w:rsid w:val="005420F2"/>
    <w:rsid w:val="005427AC"/>
    <w:rsid w:val="00542972"/>
    <w:rsid w:val="00542DA6"/>
    <w:rsid w:val="00542E20"/>
    <w:rsid w:val="00543FC3"/>
    <w:rsid w:val="00544097"/>
    <w:rsid w:val="005443AC"/>
    <w:rsid w:val="005445A2"/>
    <w:rsid w:val="0054481C"/>
    <w:rsid w:val="00544AB8"/>
    <w:rsid w:val="00545857"/>
    <w:rsid w:val="00545D2C"/>
    <w:rsid w:val="00547C4E"/>
    <w:rsid w:val="00547F0B"/>
    <w:rsid w:val="005502C6"/>
    <w:rsid w:val="00550DD8"/>
    <w:rsid w:val="005518F3"/>
    <w:rsid w:val="00551966"/>
    <w:rsid w:val="005519FD"/>
    <w:rsid w:val="00551E67"/>
    <w:rsid w:val="00552124"/>
    <w:rsid w:val="005526F5"/>
    <w:rsid w:val="0055298C"/>
    <w:rsid w:val="00553EF4"/>
    <w:rsid w:val="00553F42"/>
    <w:rsid w:val="005541E3"/>
    <w:rsid w:val="005542DD"/>
    <w:rsid w:val="00554F85"/>
    <w:rsid w:val="00554FAE"/>
    <w:rsid w:val="00555AD2"/>
    <w:rsid w:val="00555C86"/>
    <w:rsid w:val="005560B3"/>
    <w:rsid w:val="00556214"/>
    <w:rsid w:val="005579BC"/>
    <w:rsid w:val="00560737"/>
    <w:rsid w:val="00560A0B"/>
    <w:rsid w:val="00560E16"/>
    <w:rsid w:val="00560E90"/>
    <w:rsid w:val="00561012"/>
    <w:rsid w:val="00561D74"/>
    <w:rsid w:val="0056230A"/>
    <w:rsid w:val="005629BD"/>
    <w:rsid w:val="00562CEA"/>
    <w:rsid w:val="005633A8"/>
    <w:rsid w:val="00566187"/>
    <w:rsid w:val="00566C4B"/>
    <w:rsid w:val="00570709"/>
    <w:rsid w:val="00571A38"/>
    <w:rsid w:val="00571C9D"/>
    <w:rsid w:val="0057381B"/>
    <w:rsid w:val="00573D4E"/>
    <w:rsid w:val="00573DC5"/>
    <w:rsid w:val="00573E4B"/>
    <w:rsid w:val="00573E93"/>
    <w:rsid w:val="0057509C"/>
    <w:rsid w:val="00576027"/>
    <w:rsid w:val="00576922"/>
    <w:rsid w:val="00577B1D"/>
    <w:rsid w:val="00580C02"/>
    <w:rsid w:val="005823CB"/>
    <w:rsid w:val="00582520"/>
    <w:rsid w:val="005833CB"/>
    <w:rsid w:val="005837A2"/>
    <w:rsid w:val="005838B1"/>
    <w:rsid w:val="0058492F"/>
    <w:rsid w:val="00586097"/>
    <w:rsid w:val="0058623D"/>
    <w:rsid w:val="00586ED8"/>
    <w:rsid w:val="00590A90"/>
    <w:rsid w:val="00590C78"/>
    <w:rsid w:val="00590CD5"/>
    <w:rsid w:val="005915A7"/>
    <w:rsid w:val="00593AA8"/>
    <w:rsid w:val="00594769"/>
    <w:rsid w:val="00594EA9"/>
    <w:rsid w:val="005951C1"/>
    <w:rsid w:val="00595448"/>
    <w:rsid w:val="00595CB2"/>
    <w:rsid w:val="00597D98"/>
    <w:rsid w:val="005A01A5"/>
    <w:rsid w:val="005A0D6E"/>
    <w:rsid w:val="005A12F3"/>
    <w:rsid w:val="005A1AC2"/>
    <w:rsid w:val="005A1CF7"/>
    <w:rsid w:val="005A215B"/>
    <w:rsid w:val="005A24C2"/>
    <w:rsid w:val="005A3C06"/>
    <w:rsid w:val="005A5102"/>
    <w:rsid w:val="005A5432"/>
    <w:rsid w:val="005A5652"/>
    <w:rsid w:val="005A5764"/>
    <w:rsid w:val="005A6288"/>
    <w:rsid w:val="005A6E1F"/>
    <w:rsid w:val="005B0189"/>
    <w:rsid w:val="005B02D0"/>
    <w:rsid w:val="005B19B1"/>
    <w:rsid w:val="005B1D1A"/>
    <w:rsid w:val="005B260C"/>
    <w:rsid w:val="005B3D1F"/>
    <w:rsid w:val="005B4375"/>
    <w:rsid w:val="005B6B4E"/>
    <w:rsid w:val="005B7504"/>
    <w:rsid w:val="005B7D1A"/>
    <w:rsid w:val="005C004C"/>
    <w:rsid w:val="005C0441"/>
    <w:rsid w:val="005C07F0"/>
    <w:rsid w:val="005C114D"/>
    <w:rsid w:val="005C2093"/>
    <w:rsid w:val="005C5A3E"/>
    <w:rsid w:val="005C769B"/>
    <w:rsid w:val="005D00D2"/>
    <w:rsid w:val="005D33E7"/>
    <w:rsid w:val="005D3425"/>
    <w:rsid w:val="005D4B21"/>
    <w:rsid w:val="005D561E"/>
    <w:rsid w:val="005D5921"/>
    <w:rsid w:val="005D593E"/>
    <w:rsid w:val="005D6003"/>
    <w:rsid w:val="005D656B"/>
    <w:rsid w:val="005D6B80"/>
    <w:rsid w:val="005D6F68"/>
    <w:rsid w:val="005D7629"/>
    <w:rsid w:val="005D784B"/>
    <w:rsid w:val="005D7D0E"/>
    <w:rsid w:val="005E028D"/>
    <w:rsid w:val="005E1F50"/>
    <w:rsid w:val="005E419B"/>
    <w:rsid w:val="005E45B0"/>
    <w:rsid w:val="005E4763"/>
    <w:rsid w:val="005E4875"/>
    <w:rsid w:val="005E4B03"/>
    <w:rsid w:val="005E4C44"/>
    <w:rsid w:val="005E4F09"/>
    <w:rsid w:val="005E50F6"/>
    <w:rsid w:val="005E6312"/>
    <w:rsid w:val="005E66EC"/>
    <w:rsid w:val="005E6747"/>
    <w:rsid w:val="005E6891"/>
    <w:rsid w:val="005E7157"/>
    <w:rsid w:val="005E7397"/>
    <w:rsid w:val="005E73E9"/>
    <w:rsid w:val="005E7951"/>
    <w:rsid w:val="005F0024"/>
    <w:rsid w:val="005F06CB"/>
    <w:rsid w:val="005F0C7C"/>
    <w:rsid w:val="005F183C"/>
    <w:rsid w:val="005F18EC"/>
    <w:rsid w:val="005F22E6"/>
    <w:rsid w:val="005F28AC"/>
    <w:rsid w:val="005F2D4E"/>
    <w:rsid w:val="005F3994"/>
    <w:rsid w:val="005F4E94"/>
    <w:rsid w:val="005F4EEF"/>
    <w:rsid w:val="005F53F2"/>
    <w:rsid w:val="005F7122"/>
    <w:rsid w:val="005F765C"/>
    <w:rsid w:val="00602011"/>
    <w:rsid w:val="006025B2"/>
    <w:rsid w:val="006030BD"/>
    <w:rsid w:val="00603AAB"/>
    <w:rsid w:val="006053E4"/>
    <w:rsid w:val="00605FE6"/>
    <w:rsid w:val="0060640A"/>
    <w:rsid w:val="00606B7E"/>
    <w:rsid w:val="00610CB8"/>
    <w:rsid w:val="006111A1"/>
    <w:rsid w:val="00611742"/>
    <w:rsid w:val="006122D7"/>
    <w:rsid w:val="0061283B"/>
    <w:rsid w:val="00612FF0"/>
    <w:rsid w:val="00613273"/>
    <w:rsid w:val="0061379A"/>
    <w:rsid w:val="00613AD5"/>
    <w:rsid w:val="006151A4"/>
    <w:rsid w:val="00615C5F"/>
    <w:rsid w:val="006166A4"/>
    <w:rsid w:val="006167E3"/>
    <w:rsid w:val="00616944"/>
    <w:rsid w:val="00616D80"/>
    <w:rsid w:val="00617696"/>
    <w:rsid w:val="0061779D"/>
    <w:rsid w:val="0061787A"/>
    <w:rsid w:val="00620681"/>
    <w:rsid w:val="00620AEC"/>
    <w:rsid w:val="00621053"/>
    <w:rsid w:val="006215BE"/>
    <w:rsid w:val="00622010"/>
    <w:rsid w:val="006230C5"/>
    <w:rsid w:val="006231A2"/>
    <w:rsid w:val="00623E6E"/>
    <w:rsid w:val="00624457"/>
    <w:rsid w:val="006250F0"/>
    <w:rsid w:val="006255A0"/>
    <w:rsid w:val="00625E06"/>
    <w:rsid w:val="00626BE5"/>
    <w:rsid w:val="0062710F"/>
    <w:rsid w:val="0062797A"/>
    <w:rsid w:val="00627B5D"/>
    <w:rsid w:val="00630853"/>
    <w:rsid w:val="00631081"/>
    <w:rsid w:val="00631D26"/>
    <w:rsid w:val="00632294"/>
    <w:rsid w:val="00632439"/>
    <w:rsid w:val="00632595"/>
    <w:rsid w:val="006327E2"/>
    <w:rsid w:val="00632A70"/>
    <w:rsid w:val="00633541"/>
    <w:rsid w:val="00633DC3"/>
    <w:rsid w:val="00634427"/>
    <w:rsid w:val="00634939"/>
    <w:rsid w:val="00634D04"/>
    <w:rsid w:val="00635ACC"/>
    <w:rsid w:val="006364E0"/>
    <w:rsid w:val="00636BF3"/>
    <w:rsid w:val="006377FD"/>
    <w:rsid w:val="00640476"/>
    <w:rsid w:val="00640E55"/>
    <w:rsid w:val="006411E6"/>
    <w:rsid w:val="006415FE"/>
    <w:rsid w:val="0064255D"/>
    <w:rsid w:val="0064256B"/>
    <w:rsid w:val="0064275E"/>
    <w:rsid w:val="00642918"/>
    <w:rsid w:val="00643670"/>
    <w:rsid w:val="0064381B"/>
    <w:rsid w:val="00643DE3"/>
    <w:rsid w:val="006443B0"/>
    <w:rsid w:val="00644BD4"/>
    <w:rsid w:val="006450BA"/>
    <w:rsid w:val="00645794"/>
    <w:rsid w:val="006459A1"/>
    <w:rsid w:val="00645DEA"/>
    <w:rsid w:val="006467E9"/>
    <w:rsid w:val="0064778C"/>
    <w:rsid w:val="006512A5"/>
    <w:rsid w:val="00651464"/>
    <w:rsid w:val="0065204C"/>
    <w:rsid w:val="00652D75"/>
    <w:rsid w:val="00653582"/>
    <w:rsid w:val="006537CC"/>
    <w:rsid w:val="00655456"/>
    <w:rsid w:val="006619D7"/>
    <w:rsid w:val="00662E7F"/>
    <w:rsid w:val="00664A04"/>
    <w:rsid w:val="00665963"/>
    <w:rsid w:val="00666B22"/>
    <w:rsid w:val="00667AAC"/>
    <w:rsid w:val="00667FD8"/>
    <w:rsid w:val="00670426"/>
    <w:rsid w:val="006707DF"/>
    <w:rsid w:val="0067095F"/>
    <w:rsid w:val="00670C45"/>
    <w:rsid w:val="00670D47"/>
    <w:rsid w:val="006711CF"/>
    <w:rsid w:val="00671367"/>
    <w:rsid w:val="006718F6"/>
    <w:rsid w:val="00672C51"/>
    <w:rsid w:val="006744ED"/>
    <w:rsid w:val="00674B77"/>
    <w:rsid w:val="00674FD6"/>
    <w:rsid w:val="00675C8B"/>
    <w:rsid w:val="006775E6"/>
    <w:rsid w:val="00677D01"/>
    <w:rsid w:val="006820AA"/>
    <w:rsid w:val="006829F5"/>
    <w:rsid w:val="006835FE"/>
    <w:rsid w:val="00684B29"/>
    <w:rsid w:val="00684FEC"/>
    <w:rsid w:val="006855A9"/>
    <w:rsid w:val="006872E9"/>
    <w:rsid w:val="00687343"/>
    <w:rsid w:val="006876D7"/>
    <w:rsid w:val="00687782"/>
    <w:rsid w:val="00687E93"/>
    <w:rsid w:val="0069013E"/>
    <w:rsid w:val="00690266"/>
    <w:rsid w:val="00690490"/>
    <w:rsid w:val="0069153D"/>
    <w:rsid w:val="00692875"/>
    <w:rsid w:val="00692C54"/>
    <w:rsid w:val="006935A9"/>
    <w:rsid w:val="00695229"/>
    <w:rsid w:val="00695EE3"/>
    <w:rsid w:val="00696530"/>
    <w:rsid w:val="006968C4"/>
    <w:rsid w:val="00696DA3"/>
    <w:rsid w:val="00696FDF"/>
    <w:rsid w:val="006A09C2"/>
    <w:rsid w:val="006A23C5"/>
    <w:rsid w:val="006A2614"/>
    <w:rsid w:val="006A3352"/>
    <w:rsid w:val="006A493D"/>
    <w:rsid w:val="006A583F"/>
    <w:rsid w:val="006B0FD4"/>
    <w:rsid w:val="006B160A"/>
    <w:rsid w:val="006B18F4"/>
    <w:rsid w:val="006B1CCE"/>
    <w:rsid w:val="006B1EEF"/>
    <w:rsid w:val="006B2389"/>
    <w:rsid w:val="006B52EF"/>
    <w:rsid w:val="006B7AEB"/>
    <w:rsid w:val="006C0F0E"/>
    <w:rsid w:val="006C142C"/>
    <w:rsid w:val="006C1C9F"/>
    <w:rsid w:val="006C30F8"/>
    <w:rsid w:val="006C3123"/>
    <w:rsid w:val="006C53D2"/>
    <w:rsid w:val="006C6C3A"/>
    <w:rsid w:val="006C6E0E"/>
    <w:rsid w:val="006C72EC"/>
    <w:rsid w:val="006D026B"/>
    <w:rsid w:val="006D1485"/>
    <w:rsid w:val="006D2B7E"/>
    <w:rsid w:val="006D37C3"/>
    <w:rsid w:val="006D4BED"/>
    <w:rsid w:val="006D4E25"/>
    <w:rsid w:val="006D57A9"/>
    <w:rsid w:val="006D68D0"/>
    <w:rsid w:val="006D6E6B"/>
    <w:rsid w:val="006D73EA"/>
    <w:rsid w:val="006E05D8"/>
    <w:rsid w:val="006E0BA1"/>
    <w:rsid w:val="006E0E3E"/>
    <w:rsid w:val="006E173C"/>
    <w:rsid w:val="006E1C70"/>
    <w:rsid w:val="006E2788"/>
    <w:rsid w:val="006E279F"/>
    <w:rsid w:val="006E290E"/>
    <w:rsid w:val="006E3011"/>
    <w:rsid w:val="006E3C85"/>
    <w:rsid w:val="006E3DCC"/>
    <w:rsid w:val="006E4613"/>
    <w:rsid w:val="006E5678"/>
    <w:rsid w:val="006E5836"/>
    <w:rsid w:val="006E60B3"/>
    <w:rsid w:val="006E69C8"/>
    <w:rsid w:val="006F0153"/>
    <w:rsid w:val="006F2405"/>
    <w:rsid w:val="006F3EDE"/>
    <w:rsid w:val="006F480E"/>
    <w:rsid w:val="006F482F"/>
    <w:rsid w:val="006F49D4"/>
    <w:rsid w:val="006F57E4"/>
    <w:rsid w:val="006F5AE9"/>
    <w:rsid w:val="006F766F"/>
    <w:rsid w:val="006F7E6F"/>
    <w:rsid w:val="00700F0F"/>
    <w:rsid w:val="0070102A"/>
    <w:rsid w:val="007015D9"/>
    <w:rsid w:val="00701ACD"/>
    <w:rsid w:val="00701B02"/>
    <w:rsid w:val="00701C47"/>
    <w:rsid w:val="00703135"/>
    <w:rsid w:val="0070346D"/>
    <w:rsid w:val="00703EEF"/>
    <w:rsid w:val="0070404D"/>
    <w:rsid w:val="007040C2"/>
    <w:rsid w:val="00705058"/>
    <w:rsid w:val="00705C08"/>
    <w:rsid w:val="00706133"/>
    <w:rsid w:val="007064E1"/>
    <w:rsid w:val="0070666F"/>
    <w:rsid w:val="00706C39"/>
    <w:rsid w:val="00706E79"/>
    <w:rsid w:val="00710284"/>
    <w:rsid w:val="00711453"/>
    <w:rsid w:val="0071169C"/>
    <w:rsid w:val="00711C9E"/>
    <w:rsid w:val="007141ED"/>
    <w:rsid w:val="007148C6"/>
    <w:rsid w:val="007168BF"/>
    <w:rsid w:val="007168CD"/>
    <w:rsid w:val="00716E0F"/>
    <w:rsid w:val="007178A4"/>
    <w:rsid w:val="00721C5B"/>
    <w:rsid w:val="00722297"/>
    <w:rsid w:val="00722AD5"/>
    <w:rsid w:val="0072435B"/>
    <w:rsid w:val="007256F9"/>
    <w:rsid w:val="00726A78"/>
    <w:rsid w:val="00727936"/>
    <w:rsid w:val="0073015D"/>
    <w:rsid w:val="0073113D"/>
    <w:rsid w:val="00731A71"/>
    <w:rsid w:val="00731C3F"/>
    <w:rsid w:val="00731F2A"/>
    <w:rsid w:val="00732127"/>
    <w:rsid w:val="007326B6"/>
    <w:rsid w:val="007327D6"/>
    <w:rsid w:val="00732CD4"/>
    <w:rsid w:val="00733998"/>
    <w:rsid w:val="00735649"/>
    <w:rsid w:val="0073610F"/>
    <w:rsid w:val="00736C23"/>
    <w:rsid w:val="00736DD2"/>
    <w:rsid w:val="00737623"/>
    <w:rsid w:val="00737CB1"/>
    <w:rsid w:val="0074198B"/>
    <w:rsid w:val="00741CA1"/>
    <w:rsid w:val="00741F03"/>
    <w:rsid w:val="00742C82"/>
    <w:rsid w:val="00742CF8"/>
    <w:rsid w:val="00742F21"/>
    <w:rsid w:val="00743207"/>
    <w:rsid w:val="00745151"/>
    <w:rsid w:val="007455BF"/>
    <w:rsid w:val="007456DA"/>
    <w:rsid w:val="0074658D"/>
    <w:rsid w:val="00747029"/>
    <w:rsid w:val="00747486"/>
    <w:rsid w:val="007476FE"/>
    <w:rsid w:val="00750F0E"/>
    <w:rsid w:val="00751444"/>
    <w:rsid w:val="00752305"/>
    <w:rsid w:val="00752DC6"/>
    <w:rsid w:val="00753073"/>
    <w:rsid w:val="0075354A"/>
    <w:rsid w:val="00753787"/>
    <w:rsid w:val="00754805"/>
    <w:rsid w:val="00754AAB"/>
    <w:rsid w:val="00754FFA"/>
    <w:rsid w:val="00755428"/>
    <w:rsid w:val="00756949"/>
    <w:rsid w:val="007571FD"/>
    <w:rsid w:val="00757804"/>
    <w:rsid w:val="007600C6"/>
    <w:rsid w:val="007622EC"/>
    <w:rsid w:val="00762520"/>
    <w:rsid w:val="007625A8"/>
    <w:rsid w:val="00762795"/>
    <w:rsid w:val="00763DC0"/>
    <w:rsid w:val="00763E92"/>
    <w:rsid w:val="00764FED"/>
    <w:rsid w:val="00766F2E"/>
    <w:rsid w:val="00767267"/>
    <w:rsid w:val="0076732E"/>
    <w:rsid w:val="00767937"/>
    <w:rsid w:val="00770290"/>
    <w:rsid w:val="0077030E"/>
    <w:rsid w:val="00770AB8"/>
    <w:rsid w:val="00770AC8"/>
    <w:rsid w:val="00771A35"/>
    <w:rsid w:val="00771B76"/>
    <w:rsid w:val="00771E05"/>
    <w:rsid w:val="00772D26"/>
    <w:rsid w:val="007734B4"/>
    <w:rsid w:val="00773A00"/>
    <w:rsid w:val="007740B5"/>
    <w:rsid w:val="0077452C"/>
    <w:rsid w:val="00774BD1"/>
    <w:rsid w:val="00774CEE"/>
    <w:rsid w:val="00775683"/>
    <w:rsid w:val="007768D3"/>
    <w:rsid w:val="00777689"/>
    <w:rsid w:val="007779FE"/>
    <w:rsid w:val="0078003E"/>
    <w:rsid w:val="007801B0"/>
    <w:rsid w:val="00781CD7"/>
    <w:rsid w:val="00781D00"/>
    <w:rsid w:val="00781D18"/>
    <w:rsid w:val="00782896"/>
    <w:rsid w:val="007831D8"/>
    <w:rsid w:val="00783E97"/>
    <w:rsid w:val="00784673"/>
    <w:rsid w:val="00784C8A"/>
    <w:rsid w:val="00785063"/>
    <w:rsid w:val="0078535A"/>
    <w:rsid w:val="0078545A"/>
    <w:rsid w:val="00787250"/>
    <w:rsid w:val="00787637"/>
    <w:rsid w:val="007877EF"/>
    <w:rsid w:val="00790632"/>
    <w:rsid w:val="00790893"/>
    <w:rsid w:val="00791665"/>
    <w:rsid w:val="007919DA"/>
    <w:rsid w:val="00792015"/>
    <w:rsid w:val="0079266E"/>
    <w:rsid w:val="00792ABE"/>
    <w:rsid w:val="00792B0B"/>
    <w:rsid w:val="007931BE"/>
    <w:rsid w:val="00793F80"/>
    <w:rsid w:val="007950F9"/>
    <w:rsid w:val="00795E68"/>
    <w:rsid w:val="0079625B"/>
    <w:rsid w:val="00796B1B"/>
    <w:rsid w:val="00796B81"/>
    <w:rsid w:val="00796C47"/>
    <w:rsid w:val="007A0000"/>
    <w:rsid w:val="007A038C"/>
    <w:rsid w:val="007A0CBF"/>
    <w:rsid w:val="007A2960"/>
    <w:rsid w:val="007A311F"/>
    <w:rsid w:val="007A4577"/>
    <w:rsid w:val="007A4A14"/>
    <w:rsid w:val="007A4C71"/>
    <w:rsid w:val="007A4D82"/>
    <w:rsid w:val="007A545A"/>
    <w:rsid w:val="007A5CB4"/>
    <w:rsid w:val="007A60E8"/>
    <w:rsid w:val="007A61DF"/>
    <w:rsid w:val="007A68AC"/>
    <w:rsid w:val="007A6903"/>
    <w:rsid w:val="007B0724"/>
    <w:rsid w:val="007B0890"/>
    <w:rsid w:val="007B0BB8"/>
    <w:rsid w:val="007B2333"/>
    <w:rsid w:val="007B3ED5"/>
    <w:rsid w:val="007B5C88"/>
    <w:rsid w:val="007B63E7"/>
    <w:rsid w:val="007B6606"/>
    <w:rsid w:val="007B678D"/>
    <w:rsid w:val="007C0D15"/>
    <w:rsid w:val="007C1625"/>
    <w:rsid w:val="007C1BB5"/>
    <w:rsid w:val="007C21E0"/>
    <w:rsid w:val="007C2B74"/>
    <w:rsid w:val="007C2BBC"/>
    <w:rsid w:val="007C2F1D"/>
    <w:rsid w:val="007C3462"/>
    <w:rsid w:val="007C3470"/>
    <w:rsid w:val="007C4162"/>
    <w:rsid w:val="007C4630"/>
    <w:rsid w:val="007C4753"/>
    <w:rsid w:val="007C489C"/>
    <w:rsid w:val="007C4932"/>
    <w:rsid w:val="007C6351"/>
    <w:rsid w:val="007C673F"/>
    <w:rsid w:val="007C67CC"/>
    <w:rsid w:val="007C6B1E"/>
    <w:rsid w:val="007C6F07"/>
    <w:rsid w:val="007C74B7"/>
    <w:rsid w:val="007C7FED"/>
    <w:rsid w:val="007D085C"/>
    <w:rsid w:val="007D0A54"/>
    <w:rsid w:val="007D1480"/>
    <w:rsid w:val="007D1B27"/>
    <w:rsid w:val="007D1F52"/>
    <w:rsid w:val="007D370A"/>
    <w:rsid w:val="007D39A8"/>
    <w:rsid w:val="007D48FE"/>
    <w:rsid w:val="007D54CD"/>
    <w:rsid w:val="007D55D3"/>
    <w:rsid w:val="007D5A3D"/>
    <w:rsid w:val="007D5D1F"/>
    <w:rsid w:val="007D5EE8"/>
    <w:rsid w:val="007D6802"/>
    <w:rsid w:val="007D6EA4"/>
    <w:rsid w:val="007E0BA2"/>
    <w:rsid w:val="007E12D0"/>
    <w:rsid w:val="007E17CA"/>
    <w:rsid w:val="007E2F59"/>
    <w:rsid w:val="007E3713"/>
    <w:rsid w:val="007E3864"/>
    <w:rsid w:val="007E40D3"/>
    <w:rsid w:val="007E4916"/>
    <w:rsid w:val="007E4C80"/>
    <w:rsid w:val="007E50C7"/>
    <w:rsid w:val="007E77D4"/>
    <w:rsid w:val="007F000C"/>
    <w:rsid w:val="007F19F5"/>
    <w:rsid w:val="007F3001"/>
    <w:rsid w:val="007F4D06"/>
    <w:rsid w:val="007F52C3"/>
    <w:rsid w:val="007F6883"/>
    <w:rsid w:val="007F6A35"/>
    <w:rsid w:val="007F7375"/>
    <w:rsid w:val="007F7452"/>
    <w:rsid w:val="007F75B2"/>
    <w:rsid w:val="00800016"/>
    <w:rsid w:val="00800399"/>
    <w:rsid w:val="0080148F"/>
    <w:rsid w:val="0080174A"/>
    <w:rsid w:val="00801CE8"/>
    <w:rsid w:val="00803465"/>
    <w:rsid w:val="008034A3"/>
    <w:rsid w:val="00804AFB"/>
    <w:rsid w:val="008055D9"/>
    <w:rsid w:val="00805DCB"/>
    <w:rsid w:val="00806466"/>
    <w:rsid w:val="0080753D"/>
    <w:rsid w:val="008077D7"/>
    <w:rsid w:val="00810595"/>
    <w:rsid w:val="00810803"/>
    <w:rsid w:val="00810905"/>
    <w:rsid w:val="008117A2"/>
    <w:rsid w:val="00811CDB"/>
    <w:rsid w:val="00812967"/>
    <w:rsid w:val="0081327B"/>
    <w:rsid w:val="00813298"/>
    <w:rsid w:val="008135DB"/>
    <w:rsid w:val="00813ED3"/>
    <w:rsid w:val="008147A7"/>
    <w:rsid w:val="008153D2"/>
    <w:rsid w:val="008166B1"/>
    <w:rsid w:val="00816A21"/>
    <w:rsid w:val="00817529"/>
    <w:rsid w:val="00817CD3"/>
    <w:rsid w:val="00817E4E"/>
    <w:rsid w:val="008200AB"/>
    <w:rsid w:val="00820FEB"/>
    <w:rsid w:val="00821F67"/>
    <w:rsid w:val="00822F49"/>
    <w:rsid w:val="008239F4"/>
    <w:rsid w:val="00824900"/>
    <w:rsid w:val="00825567"/>
    <w:rsid w:val="00826B4E"/>
    <w:rsid w:val="00826D35"/>
    <w:rsid w:val="008271DD"/>
    <w:rsid w:val="0082759A"/>
    <w:rsid w:val="008275C1"/>
    <w:rsid w:val="008306D6"/>
    <w:rsid w:val="00830724"/>
    <w:rsid w:val="008314D9"/>
    <w:rsid w:val="00832745"/>
    <w:rsid w:val="00833EF4"/>
    <w:rsid w:val="008346BB"/>
    <w:rsid w:val="00834E82"/>
    <w:rsid w:val="00836F5F"/>
    <w:rsid w:val="00840098"/>
    <w:rsid w:val="00840F1D"/>
    <w:rsid w:val="00841099"/>
    <w:rsid w:val="008413D6"/>
    <w:rsid w:val="008425D8"/>
    <w:rsid w:val="00843F41"/>
    <w:rsid w:val="00844756"/>
    <w:rsid w:val="00844CB2"/>
    <w:rsid w:val="008451FE"/>
    <w:rsid w:val="00845513"/>
    <w:rsid w:val="00846221"/>
    <w:rsid w:val="008466D5"/>
    <w:rsid w:val="00846F06"/>
    <w:rsid w:val="008504D3"/>
    <w:rsid w:val="00850A6F"/>
    <w:rsid w:val="00851220"/>
    <w:rsid w:val="0085142C"/>
    <w:rsid w:val="00852165"/>
    <w:rsid w:val="00852DB3"/>
    <w:rsid w:val="008537FC"/>
    <w:rsid w:val="00855289"/>
    <w:rsid w:val="008557E7"/>
    <w:rsid w:val="00856105"/>
    <w:rsid w:val="008561BA"/>
    <w:rsid w:val="008567C7"/>
    <w:rsid w:val="008567D0"/>
    <w:rsid w:val="008572A1"/>
    <w:rsid w:val="00857DE3"/>
    <w:rsid w:val="00860774"/>
    <w:rsid w:val="0086105A"/>
    <w:rsid w:val="00861101"/>
    <w:rsid w:val="00861759"/>
    <w:rsid w:val="0086442C"/>
    <w:rsid w:val="008654A2"/>
    <w:rsid w:val="008661F1"/>
    <w:rsid w:val="00866F2C"/>
    <w:rsid w:val="00867258"/>
    <w:rsid w:val="0086731E"/>
    <w:rsid w:val="008707B0"/>
    <w:rsid w:val="00870CE8"/>
    <w:rsid w:val="00870E85"/>
    <w:rsid w:val="0087133F"/>
    <w:rsid w:val="00871853"/>
    <w:rsid w:val="0087264F"/>
    <w:rsid w:val="00873794"/>
    <w:rsid w:val="00874076"/>
    <w:rsid w:val="0087411A"/>
    <w:rsid w:val="008750A2"/>
    <w:rsid w:val="00875BFA"/>
    <w:rsid w:val="008765B6"/>
    <w:rsid w:val="008765F6"/>
    <w:rsid w:val="008767B3"/>
    <w:rsid w:val="00877D1B"/>
    <w:rsid w:val="008809AB"/>
    <w:rsid w:val="0088129E"/>
    <w:rsid w:val="008816CC"/>
    <w:rsid w:val="00881A89"/>
    <w:rsid w:val="00883563"/>
    <w:rsid w:val="00883BC8"/>
    <w:rsid w:val="00884E91"/>
    <w:rsid w:val="00885851"/>
    <w:rsid w:val="008861D2"/>
    <w:rsid w:val="0088636A"/>
    <w:rsid w:val="0088693F"/>
    <w:rsid w:val="00887033"/>
    <w:rsid w:val="00887AC2"/>
    <w:rsid w:val="00887E56"/>
    <w:rsid w:val="00891DC7"/>
    <w:rsid w:val="00893C7B"/>
    <w:rsid w:val="00894D69"/>
    <w:rsid w:val="00894F08"/>
    <w:rsid w:val="00895167"/>
    <w:rsid w:val="008952B7"/>
    <w:rsid w:val="00895D10"/>
    <w:rsid w:val="00896845"/>
    <w:rsid w:val="0089758D"/>
    <w:rsid w:val="00897D89"/>
    <w:rsid w:val="00897DC7"/>
    <w:rsid w:val="008A0959"/>
    <w:rsid w:val="008A1239"/>
    <w:rsid w:val="008A1294"/>
    <w:rsid w:val="008A1824"/>
    <w:rsid w:val="008A2159"/>
    <w:rsid w:val="008A31EE"/>
    <w:rsid w:val="008A3663"/>
    <w:rsid w:val="008A4FA1"/>
    <w:rsid w:val="008A5C90"/>
    <w:rsid w:val="008A67BC"/>
    <w:rsid w:val="008A7C4E"/>
    <w:rsid w:val="008B03D4"/>
    <w:rsid w:val="008B073B"/>
    <w:rsid w:val="008B138B"/>
    <w:rsid w:val="008B1F43"/>
    <w:rsid w:val="008B251F"/>
    <w:rsid w:val="008B3FE3"/>
    <w:rsid w:val="008B42E8"/>
    <w:rsid w:val="008B44F6"/>
    <w:rsid w:val="008B5027"/>
    <w:rsid w:val="008B577D"/>
    <w:rsid w:val="008B5AA7"/>
    <w:rsid w:val="008B636A"/>
    <w:rsid w:val="008B665E"/>
    <w:rsid w:val="008B6ACA"/>
    <w:rsid w:val="008C0653"/>
    <w:rsid w:val="008C137D"/>
    <w:rsid w:val="008C1520"/>
    <w:rsid w:val="008C316B"/>
    <w:rsid w:val="008C457D"/>
    <w:rsid w:val="008C4B33"/>
    <w:rsid w:val="008C4EA2"/>
    <w:rsid w:val="008C4F9D"/>
    <w:rsid w:val="008C5B42"/>
    <w:rsid w:val="008C5B49"/>
    <w:rsid w:val="008C6B34"/>
    <w:rsid w:val="008C6E12"/>
    <w:rsid w:val="008C77E9"/>
    <w:rsid w:val="008C7A32"/>
    <w:rsid w:val="008C7D13"/>
    <w:rsid w:val="008D07EC"/>
    <w:rsid w:val="008D0EA0"/>
    <w:rsid w:val="008D1203"/>
    <w:rsid w:val="008D13C7"/>
    <w:rsid w:val="008D14FE"/>
    <w:rsid w:val="008D1BB5"/>
    <w:rsid w:val="008D1FE9"/>
    <w:rsid w:val="008D2866"/>
    <w:rsid w:val="008D2A0A"/>
    <w:rsid w:val="008D3260"/>
    <w:rsid w:val="008D3888"/>
    <w:rsid w:val="008D45E5"/>
    <w:rsid w:val="008D472F"/>
    <w:rsid w:val="008D5E3B"/>
    <w:rsid w:val="008D617D"/>
    <w:rsid w:val="008D6516"/>
    <w:rsid w:val="008D66A1"/>
    <w:rsid w:val="008D69FF"/>
    <w:rsid w:val="008D79B3"/>
    <w:rsid w:val="008D7DC7"/>
    <w:rsid w:val="008E0015"/>
    <w:rsid w:val="008E0675"/>
    <w:rsid w:val="008E133B"/>
    <w:rsid w:val="008E14AC"/>
    <w:rsid w:val="008E15D3"/>
    <w:rsid w:val="008E31BF"/>
    <w:rsid w:val="008E3483"/>
    <w:rsid w:val="008E3804"/>
    <w:rsid w:val="008E39C1"/>
    <w:rsid w:val="008E3C92"/>
    <w:rsid w:val="008E425A"/>
    <w:rsid w:val="008E48DE"/>
    <w:rsid w:val="008E4B21"/>
    <w:rsid w:val="008E5671"/>
    <w:rsid w:val="008E5D83"/>
    <w:rsid w:val="008E6A07"/>
    <w:rsid w:val="008E754B"/>
    <w:rsid w:val="008F04B4"/>
    <w:rsid w:val="008F0BF1"/>
    <w:rsid w:val="008F1581"/>
    <w:rsid w:val="008F18AB"/>
    <w:rsid w:val="008F1E46"/>
    <w:rsid w:val="008F4887"/>
    <w:rsid w:val="008F5838"/>
    <w:rsid w:val="008F5BE7"/>
    <w:rsid w:val="008F5D0F"/>
    <w:rsid w:val="008F6678"/>
    <w:rsid w:val="008F7B22"/>
    <w:rsid w:val="008F7D2B"/>
    <w:rsid w:val="0090073C"/>
    <w:rsid w:val="0090148E"/>
    <w:rsid w:val="00901B28"/>
    <w:rsid w:val="00901FA5"/>
    <w:rsid w:val="009032FC"/>
    <w:rsid w:val="00903A0E"/>
    <w:rsid w:val="00903B40"/>
    <w:rsid w:val="00904A04"/>
    <w:rsid w:val="00905429"/>
    <w:rsid w:val="00905CEE"/>
    <w:rsid w:val="00907755"/>
    <w:rsid w:val="009100D1"/>
    <w:rsid w:val="009122AA"/>
    <w:rsid w:val="00912B98"/>
    <w:rsid w:val="00912C90"/>
    <w:rsid w:val="009131FC"/>
    <w:rsid w:val="009164E9"/>
    <w:rsid w:val="00916D9C"/>
    <w:rsid w:val="00917E9F"/>
    <w:rsid w:val="00920598"/>
    <w:rsid w:val="009212BE"/>
    <w:rsid w:val="0092213B"/>
    <w:rsid w:val="00922831"/>
    <w:rsid w:val="00922FDA"/>
    <w:rsid w:val="009235BE"/>
    <w:rsid w:val="00923FF1"/>
    <w:rsid w:val="0092430B"/>
    <w:rsid w:val="009243D3"/>
    <w:rsid w:val="009245B5"/>
    <w:rsid w:val="009253FA"/>
    <w:rsid w:val="00925D20"/>
    <w:rsid w:val="0092616C"/>
    <w:rsid w:val="00927DBA"/>
    <w:rsid w:val="00930615"/>
    <w:rsid w:val="00930B83"/>
    <w:rsid w:val="00931347"/>
    <w:rsid w:val="0093141A"/>
    <w:rsid w:val="00931EE3"/>
    <w:rsid w:val="0093242E"/>
    <w:rsid w:val="0093297A"/>
    <w:rsid w:val="00932A31"/>
    <w:rsid w:val="00932F24"/>
    <w:rsid w:val="00933041"/>
    <w:rsid w:val="00933795"/>
    <w:rsid w:val="00933C4F"/>
    <w:rsid w:val="009340C9"/>
    <w:rsid w:val="0093459D"/>
    <w:rsid w:val="00934C36"/>
    <w:rsid w:val="00935184"/>
    <w:rsid w:val="009351CE"/>
    <w:rsid w:val="009351E8"/>
    <w:rsid w:val="009352EB"/>
    <w:rsid w:val="009356F9"/>
    <w:rsid w:val="00937193"/>
    <w:rsid w:val="00937AA2"/>
    <w:rsid w:val="00937F62"/>
    <w:rsid w:val="00941354"/>
    <w:rsid w:val="00941B36"/>
    <w:rsid w:val="00942155"/>
    <w:rsid w:val="009424CE"/>
    <w:rsid w:val="00942B03"/>
    <w:rsid w:val="009438FC"/>
    <w:rsid w:val="00943996"/>
    <w:rsid w:val="00944DE0"/>
    <w:rsid w:val="00944F2F"/>
    <w:rsid w:val="00944F55"/>
    <w:rsid w:val="009451A5"/>
    <w:rsid w:val="009453C0"/>
    <w:rsid w:val="00946D0B"/>
    <w:rsid w:val="009473D9"/>
    <w:rsid w:val="00947C75"/>
    <w:rsid w:val="00950993"/>
    <w:rsid w:val="00950E60"/>
    <w:rsid w:val="00951471"/>
    <w:rsid w:val="00951978"/>
    <w:rsid w:val="00951A3D"/>
    <w:rsid w:val="00953CFA"/>
    <w:rsid w:val="00953E03"/>
    <w:rsid w:val="00954086"/>
    <w:rsid w:val="009541A1"/>
    <w:rsid w:val="00956481"/>
    <w:rsid w:val="00956602"/>
    <w:rsid w:val="0095663B"/>
    <w:rsid w:val="009571E8"/>
    <w:rsid w:val="009575FD"/>
    <w:rsid w:val="00957837"/>
    <w:rsid w:val="00957F1B"/>
    <w:rsid w:val="00957F20"/>
    <w:rsid w:val="0096017C"/>
    <w:rsid w:val="00960930"/>
    <w:rsid w:val="00961DFB"/>
    <w:rsid w:val="009622BD"/>
    <w:rsid w:val="009622E5"/>
    <w:rsid w:val="00962C4E"/>
    <w:rsid w:val="00963433"/>
    <w:rsid w:val="00964345"/>
    <w:rsid w:val="00964577"/>
    <w:rsid w:val="00964596"/>
    <w:rsid w:val="00964718"/>
    <w:rsid w:val="00964E59"/>
    <w:rsid w:val="009650A4"/>
    <w:rsid w:val="0096552A"/>
    <w:rsid w:val="00965701"/>
    <w:rsid w:val="00966D66"/>
    <w:rsid w:val="0096730E"/>
    <w:rsid w:val="00970023"/>
    <w:rsid w:val="009706FA"/>
    <w:rsid w:val="00970A4E"/>
    <w:rsid w:val="00971308"/>
    <w:rsid w:val="00971991"/>
    <w:rsid w:val="00972CDD"/>
    <w:rsid w:val="0097423F"/>
    <w:rsid w:val="009749BE"/>
    <w:rsid w:val="00977204"/>
    <w:rsid w:val="00977710"/>
    <w:rsid w:val="0098012A"/>
    <w:rsid w:val="00980500"/>
    <w:rsid w:val="009805FC"/>
    <w:rsid w:val="009808F6"/>
    <w:rsid w:val="00982891"/>
    <w:rsid w:val="009828DF"/>
    <w:rsid w:val="00983ADF"/>
    <w:rsid w:val="00984674"/>
    <w:rsid w:val="00984842"/>
    <w:rsid w:val="00985A62"/>
    <w:rsid w:val="0098620D"/>
    <w:rsid w:val="009868A4"/>
    <w:rsid w:val="00986E14"/>
    <w:rsid w:val="00993065"/>
    <w:rsid w:val="00993671"/>
    <w:rsid w:val="00993E5E"/>
    <w:rsid w:val="00995A7F"/>
    <w:rsid w:val="00995E94"/>
    <w:rsid w:val="00996783"/>
    <w:rsid w:val="00996F1B"/>
    <w:rsid w:val="009971E4"/>
    <w:rsid w:val="00997D2D"/>
    <w:rsid w:val="009A0DF2"/>
    <w:rsid w:val="009A2575"/>
    <w:rsid w:val="009A2AE9"/>
    <w:rsid w:val="009A33C3"/>
    <w:rsid w:val="009A3CD6"/>
    <w:rsid w:val="009A3ECD"/>
    <w:rsid w:val="009A4A6E"/>
    <w:rsid w:val="009A4DFF"/>
    <w:rsid w:val="009A5044"/>
    <w:rsid w:val="009A5EE7"/>
    <w:rsid w:val="009A6639"/>
    <w:rsid w:val="009A6751"/>
    <w:rsid w:val="009A7FDA"/>
    <w:rsid w:val="009B070C"/>
    <w:rsid w:val="009B168D"/>
    <w:rsid w:val="009B2354"/>
    <w:rsid w:val="009B2C09"/>
    <w:rsid w:val="009B34D8"/>
    <w:rsid w:val="009B46C7"/>
    <w:rsid w:val="009B4CD7"/>
    <w:rsid w:val="009B5048"/>
    <w:rsid w:val="009B54D9"/>
    <w:rsid w:val="009B552F"/>
    <w:rsid w:val="009B5FCF"/>
    <w:rsid w:val="009B680B"/>
    <w:rsid w:val="009B7CF1"/>
    <w:rsid w:val="009C0475"/>
    <w:rsid w:val="009C08ED"/>
    <w:rsid w:val="009C148D"/>
    <w:rsid w:val="009C2695"/>
    <w:rsid w:val="009C2C3F"/>
    <w:rsid w:val="009C3551"/>
    <w:rsid w:val="009C39BC"/>
    <w:rsid w:val="009C41E1"/>
    <w:rsid w:val="009C4AC5"/>
    <w:rsid w:val="009C5DEC"/>
    <w:rsid w:val="009C61B2"/>
    <w:rsid w:val="009C6CF2"/>
    <w:rsid w:val="009C76F3"/>
    <w:rsid w:val="009C7895"/>
    <w:rsid w:val="009D08B9"/>
    <w:rsid w:val="009D0BD1"/>
    <w:rsid w:val="009D12C7"/>
    <w:rsid w:val="009D1FD3"/>
    <w:rsid w:val="009D2A67"/>
    <w:rsid w:val="009D372A"/>
    <w:rsid w:val="009D3AFE"/>
    <w:rsid w:val="009D45FA"/>
    <w:rsid w:val="009D58B8"/>
    <w:rsid w:val="009D5BF9"/>
    <w:rsid w:val="009D6F9A"/>
    <w:rsid w:val="009D7C1E"/>
    <w:rsid w:val="009E066D"/>
    <w:rsid w:val="009E1314"/>
    <w:rsid w:val="009E17EC"/>
    <w:rsid w:val="009E1FF6"/>
    <w:rsid w:val="009E3484"/>
    <w:rsid w:val="009E3FE2"/>
    <w:rsid w:val="009E400B"/>
    <w:rsid w:val="009E52D2"/>
    <w:rsid w:val="009E68F4"/>
    <w:rsid w:val="009E6DBB"/>
    <w:rsid w:val="009E6FE5"/>
    <w:rsid w:val="009E767A"/>
    <w:rsid w:val="009F1DFC"/>
    <w:rsid w:val="009F25CC"/>
    <w:rsid w:val="009F2906"/>
    <w:rsid w:val="009F3170"/>
    <w:rsid w:val="009F3F1D"/>
    <w:rsid w:val="009F3F31"/>
    <w:rsid w:val="009F3F7B"/>
    <w:rsid w:val="009F3FBD"/>
    <w:rsid w:val="009F4C12"/>
    <w:rsid w:val="009F56C7"/>
    <w:rsid w:val="009F6494"/>
    <w:rsid w:val="009F6FD3"/>
    <w:rsid w:val="009F755B"/>
    <w:rsid w:val="00A005F6"/>
    <w:rsid w:val="00A01757"/>
    <w:rsid w:val="00A01AB0"/>
    <w:rsid w:val="00A022DD"/>
    <w:rsid w:val="00A02CFD"/>
    <w:rsid w:val="00A0371F"/>
    <w:rsid w:val="00A03795"/>
    <w:rsid w:val="00A03FF2"/>
    <w:rsid w:val="00A042E0"/>
    <w:rsid w:val="00A04394"/>
    <w:rsid w:val="00A04971"/>
    <w:rsid w:val="00A04CBF"/>
    <w:rsid w:val="00A05ADD"/>
    <w:rsid w:val="00A06B17"/>
    <w:rsid w:val="00A07143"/>
    <w:rsid w:val="00A07A7B"/>
    <w:rsid w:val="00A07E23"/>
    <w:rsid w:val="00A11079"/>
    <w:rsid w:val="00A110C8"/>
    <w:rsid w:val="00A12710"/>
    <w:rsid w:val="00A127AC"/>
    <w:rsid w:val="00A1534F"/>
    <w:rsid w:val="00A1604E"/>
    <w:rsid w:val="00A172AE"/>
    <w:rsid w:val="00A20003"/>
    <w:rsid w:val="00A20B7A"/>
    <w:rsid w:val="00A229D4"/>
    <w:rsid w:val="00A22A9E"/>
    <w:rsid w:val="00A230A7"/>
    <w:rsid w:val="00A232D4"/>
    <w:rsid w:val="00A2406B"/>
    <w:rsid w:val="00A24428"/>
    <w:rsid w:val="00A24BEF"/>
    <w:rsid w:val="00A2529A"/>
    <w:rsid w:val="00A25DF4"/>
    <w:rsid w:val="00A261DA"/>
    <w:rsid w:val="00A26CC6"/>
    <w:rsid w:val="00A27129"/>
    <w:rsid w:val="00A27808"/>
    <w:rsid w:val="00A278BA"/>
    <w:rsid w:val="00A27954"/>
    <w:rsid w:val="00A30169"/>
    <w:rsid w:val="00A301B1"/>
    <w:rsid w:val="00A3100B"/>
    <w:rsid w:val="00A31CD5"/>
    <w:rsid w:val="00A31F64"/>
    <w:rsid w:val="00A32197"/>
    <w:rsid w:val="00A33B72"/>
    <w:rsid w:val="00A33C69"/>
    <w:rsid w:val="00A3534E"/>
    <w:rsid w:val="00A353C8"/>
    <w:rsid w:val="00A35E05"/>
    <w:rsid w:val="00A365A3"/>
    <w:rsid w:val="00A36840"/>
    <w:rsid w:val="00A36CC1"/>
    <w:rsid w:val="00A37845"/>
    <w:rsid w:val="00A37AB2"/>
    <w:rsid w:val="00A37FDB"/>
    <w:rsid w:val="00A404F6"/>
    <w:rsid w:val="00A40E36"/>
    <w:rsid w:val="00A42A47"/>
    <w:rsid w:val="00A42DD1"/>
    <w:rsid w:val="00A43AB6"/>
    <w:rsid w:val="00A43C09"/>
    <w:rsid w:val="00A4403E"/>
    <w:rsid w:val="00A451DD"/>
    <w:rsid w:val="00A458CF"/>
    <w:rsid w:val="00A465D5"/>
    <w:rsid w:val="00A46DB6"/>
    <w:rsid w:val="00A527D8"/>
    <w:rsid w:val="00A54838"/>
    <w:rsid w:val="00A5549A"/>
    <w:rsid w:val="00A572C3"/>
    <w:rsid w:val="00A573D7"/>
    <w:rsid w:val="00A579EA"/>
    <w:rsid w:val="00A57B31"/>
    <w:rsid w:val="00A57F63"/>
    <w:rsid w:val="00A6008C"/>
    <w:rsid w:val="00A60959"/>
    <w:rsid w:val="00A60EB8"/>
    <w:rsid w:val="00A61AE0"/>
    <w:rsid w:val="00A61B1F"/>
    <w:rsid w:val="00A62A8B"/>
    <w:rsid w:val="00A62D30"/>
    <w:rsid w:val="00A631A7"/>
    <w:rsid w:val="00A646B3"/>
    <w:rsid w:val="00A65570"/>
    <w:rsid w:val="00A65AC9"/>
    <w:rsid w:val="00A66171"/>
    <w:rsid w:val="00A661A4"/>
    <w:rsid w:val="00A665C1"/>
    <w:rsid w:val="00A66744"/>
    <w:rsid w:val="00A66826"/>
    <w:rsid w:val="00A67363"/>
    <w:rsid w:val="00A70DD2"/>
    <w:rsid w:val="00A70FD7"/>
    <w:rsid w:val="00A71875"/>
    <w:rsid w:val="00A718D6"/>
    <w:rsid w:val="00A72589"/>
    <w:rsid w:val="00A72EA8"/>
    <w:rsid w:val="00A73110"/>
    <w:rsid w:val="00A755E8"/>
    <w:rsid w:val="00A7674F"/>
    <w:rsid w:val="00A77B59"/>
    <w:rsid w:val="00A80C23"/>
    <w:rsid w:val="00A81362"/>
    <w:rsid w:val="00A81C0E"/>
    <w:rsid w:val="00A81EFD"/>
    <w:rsid w:val="00A82D8A"/>
    <w:rsid w:val="00A83100"/>
    <w:rsid w:val="00A8328F"/>
    <w:rsid w:val="00A83E00"/>
    <w:rsid w:val="00A84D09"/>
    <w:rsid w:val="00A856A6"/>
    <w:rsid w:val="00A85B73"/>
    <w:rsid w:val="00A85FE7"/>
    <w:rsid w:val="00A86C1D"/>
    <w:rsid w:val="00A86FC7"/>
    <w:rsid w:val="00A90084"/>
    <w:rsid w:val="00A9063E"/>
    <w:rsid w:val="00A91A5C"/>
    <w:rsid w:val="00A91EFF"/>
    <w:rsid w:val="00A9210E"/>
    <w:rsid w:val="00A927E7"/>
    <w:rsid w:val="00A933C3"/>
    <w:rsid w:val="00A942B3"/>
    <w:rsid w:val="00A9503C"/>
    <w:rsid w:val="00A954D7"/>
    <w:rsid w:val="00A95B2E"/>
    <w:rsid w:val="00AA0D6A"/>
    <w:rsid w:val="00AA1833"/>
    <w:rsid w:val="00AA227B"/>
    <w:rsid w:val="00AA3038"/>
    <w:rsid w:val="00AA4707"/>
    <w:rsid w:val="00AA47C2"/>
    <w:rsid w:val="00AA5277"/>
    <w:rsid w:val="00AA55E7"/>
    <w:rsid w:val="00AA5C9B"/>
    <w:rsid w:val="00AA6387"/>
    <w:rsid w:val="00AA72DD"/>
    <w:rsid w:val="00AA7872"/>
    <w:rsid w:val="00AA793B"/>
    <w:rsid w:val="00AA7C39"/>
    <w:rsid w:val="00AB03DF"/>
    <w:rsid w:val="00AB0C96"/>
    <w:rsid w:val="00AB0D44"/>
    <w:rsid w:val="00AB1990"/>
    <w:rsid w:val="00AB1FC8"/>
    <w:rsid w:val="00AB1FFF"/>
    <w:rsid w:val="00AB2709"/>
    <w:rsid w:val="00AB2EAD"/>
    <w:rsid w:val="00AB3B22"/>
    <w:rsid w:val="00AB55E2"/>
    <w:rsid w:val="00AB59EC"/>
    <w:rsid w:val="00AB6529"/>
    <w:rsid w:val="00AB6A60"/>
    <w:rsid w:val="00AB792C"/>
    <w:rsid w:val="00AB7DC3"/>
    <w:rsid w:val="00AB7E5C"/>
    <w:rsid w:val="00AC0435"/>
    <w:rsid w:val="00AC0D27"/>
    <w:rsid w:val="00AC1128"/>
    <w:rsid w:val="00AC1588"/>
    <w:rsid w:val="00AC2118"/>
    <w:rsid w:val="00AC21C1"/>
    <w:rsid w:val="00AC29CC"/>
    <w:rsid w:val="00AC31DD"/>
    <w:rsid w:val="00AC3EC8"/>
    <w:rsid w:val="00AC4089"/>
    <w:rsid w:val="00AC5057"/>
    <w:rsid w:val="00AC58C9"/>
    <w:rsid w:val="00AC5C80"/>
    <w:rsid w:val="00AC6879"/>
    <w:rsid w:val="00AC7035"/>
    <w:rsid w:val="00AD02E6"/>
    <w:rsid w:val="00AD07D8"/>
    <w:rsid w:val="00AD0D25"/>
    <w:rsid w:val="00AD3A8A"/>
    <w:rsid w:val="00AD50F4"/>
    <w:rsid w:val="00AD5651"/>
    <w:rsid w:val="00AD6E72"/>
    <w:rsid w:val="00AD713E"/>
    <w:rsid w:val="00AE151E"/>
    <w:rsid w:val="00AE23D2"/>
    <w:rsid w:val="00AE240D"/>
    <w:rsid w:val="00AE291E"/>
    <w:rsid w:val="00AE2A4E"/>
    <w:rsid w:val="00AE2D3A"/>
    <w:rsid w:val="00AE3773"/>
    <w:rsid w:val="00AE38FD"/>
    <w:rsid w:val="00AE48FC"/>
    <w:rsid w:val="00AE52FC"/>
    <w:rsid w:val="00AF0139"/>
    <w:rsid w:val="00AF05FD"/>
    <w:rsid w:val="00AF341A"/>
    <w:rsid w:val="00AF486F"/>
    <w:rsid w:val="00AF4AD3"/>
    <w:rsid w:val="00AF502E"/>
    <w:rsid w:val="00AF50D6"/>
    <w:rsid w:val="00AF655D"/>
    <w:rsid w:val="00AF6C01"/>
    <w:rsid w:val="00AF6C9A"/>
    <w:rsid w:val="00AF762F"/>
    <w:rsid w:val="00AF7971"/>
    <w:rsid w:val="00B001DA"/>
    <w:rsid w:val="00B00759"/>
    <w:rsid w:val="00B00AD1"/>
    <w:rsid w:val="00B02E43"/>
    <w:rsid w:val="00B0311F"/>
    <w:rsid w:val="00B039C4"/>
    <w:rsid w:val="00B04E89"/>
    <w:rsid w:val="00B04F93"/>
    <w:rsid w:val="00B05096"/>
    <w:rsid w:val="00B05DC4"/>
    <w:rsid w:val="00B05E6F"/>
    <w:rsid w:val="00B064A7"/>
    <w:rsid w:val="00B0692E"/>
    <w:rsid w:val="00B06CAC"/>
    <w:rsid w:val="00B07531"/>
    <w:rsid w:val="00B0773B"/>
    <w:rsid w:val="00B07CB1"/>
    <w:rsid w:val="00B07E32"/>
    <w:rsid w:val="00B10C53"/>
    <w:rsid w:val="00B117BC"/>
    <w:rsid w:val="00B11A70"/>
    <w:rsid w:val="00B11B83"/>
    <w:rsid w:val="00B14242"/>
    <w:rsid w:val="00B14769"/>
    <w:rsid w:val="00B14ED3"/>
    <w:rsid w:val="00B1599A"/>
    <w:rsid w:val="00B15E27"/>
    <w:rsid w:val="00B16F09"/>
    <w:rsid w:val="00B17062"/>
    <w:rsid w:val="00B173A9"/>
    <w:rsid w:val="00B21400"/>
    <w:rsid w:val="00B21E7A"/>
    <w:rsid w:val="00B22266"/>
    <w:rsid w:val="00B226B4"/>
    <w:rsid w:val="00B232D4"/>
    <w:rsid w:val="00B2364E"/>
    <w:rsid w:val="00B238AF"/>
    <w:rsid w:val="00B26EF5"/>
    <w:rsid w:val="00B2720F"/>
    <w:rsid w:val="00B27B55"/>
    <w:rsid w:val="00B30381"/>
    <w:rsid w:val="00B30993"/>
    <w:rsid w:val="00B30B3D"/>
    <w:rsid w:val="00B30E1D"/>
    <w:rsid w:val="00B321A8"/>
    <w:rsid w:val="00B329A0"/>
    <w:rsid w:val="00B34CC9"/>
    <w:rsid w:val="00B358A7"/>
    <w:rsid w:val="00B37658"/>
    <w:rsid w:val="00B376FA"/>
    <w:rsid w:val="00B37E3F"/>
    <w:rsid w:val="00B40200"/>
    <w:rsid w:val="00B414A8"/>
    <w:rsid w:val="00B42463"/>
    <w:rsid w:val="00B43117"/>
    <w:rsid w:val="00B43513"/>
    <w:rsid w:val="00B43728"/>
    <w:rsid w:val="00B44D65"/>
    <w:rsid w:val="00B453B7"/>
    <w:rsid w:val="00B4584C"/>
    <w:rsid w:val="00B458F7"/>
    <w:rsid w:val="00B460FE"/>
    <w:rsid w:val="00B462CE"/>
    <w:rsid w:val="00B46ABA"/>
    <w:rsid w:val="00B472B7"/>
    <w:rsid w:val="00B50AAE"/>
    <w:rsid w:val="00B50FA5"/>
    <w:rsid w:val="00B5193C"/>
    <w:rsid w:val="00B521B0"/>
    <w:rsid w:val="00B527CD"/>
    <w:rsid w:val="00B52C85"/>
    <w:rsid w:val="00B5302E"/>
    <w:rsid w:val="00B533A6"/>
    <w:rsid w:val="00B55C5C"/>
    <w:rsid w:val="00B56023"/>
    <w:rsid w:val="00B5635D"/>
    <w:rsid w:val="00B56553"/>
    <w:rsid w:val="00B56745"/>
    <w:rsid w:val="00B56D68"/>
    <w:rsid w:val="00B573D6"/>
    <w:rsid w:val="00B5768A"/>
    <w:rsid w:val="00B578BD"/>
    <w:rsid w:val="00B6089E"/>
    <w:rsid w:val="00B608F0"/>
    <w:rsid w:val="00B60F87"/>
    <w:rsid w:val="00B61151"/>
    <w:rsid w:val="00B6136B"/>
    <w:rsid w:val="00B61D21"/>
    <w:rsid w:val="00B61DC6"/>
    <w:rsid w:val="00B61EF7"/>
    <w:rsid w:val="00B62D6D"/>
    <w:rsid w:val="00B62E1A"/>
    <w:rsid w:val="00B62E2F"/>
    <w:rsid w:val="00B6309C"/>
    <w:rsid w:val="00B6388E"/>
    <w:rsid w:val="00B648D4"/>
    <w:rsid w:val="00B65101"/>
    <w:rsid w:val="00B6572F"/>
    <w:rsid w:val="00B65DA3"/>
    <w:rsid w:val="00B65DCD"/>
    <w:rsid w:val="00B661CA"/>
    <w:rsid w:val="00B6695A"/>
    <w:rsid w:val="00B669F0"/>
    <w:rsid w:val="00B66CF9"/>
    <w:rsid w:val="00B67246"/>
    <w:rsid w:val="00B678EC"/>
    <w:rsid w:val="00B70888"/>
    <w:rsid w:val="00B70D24"/>
    <w:rsid w:val="00B7134C"/>
    <w:rsid w:val="00B71779"/>
    <w:rsid w:val="00B71ABD"/>
    <w:rsid w:val="00B724CE"/>
    <w:rsid w:val="00B7273C"/>
    <w:rsid w:val="00B72FB6"/>
    <w:rsid w:val="00B7459F"/>
    <w:rsid w:val="00B747AE"/>
    <w:rsid w:val="00B75369"/>
    <w:rsid w:val="00B754B7"/>
    <w:rsid w:val="00B762C3"/>
    <w:rsid w:val="00B76A05"/>
    <w:rsid w:val="00B76D45"/>
    <w:rsid w:val="00B76D93"/>
    <w:rsid w:val="00B77EE5"/>
    <w:rsid w:val="00B8103A"/>
    <w:rsid w:val="00B81BD6"/>
    <w:rsid w:val="00B81C35"/>
    <w:rsid w:val="00B82274"/>
    <w:rsid w:val="00B82AB6"/>
    <w:rsid w:val="00B84634"/>
    <w:rsid w:val="00B850FC"/>
    <w:rsid w:val="00B8626D"/>
    <w:rsid w:val="00B8647A"/>
    <w:rsid w:val="00B86D8F"/>
    <w:rsid w:val="00B87C2B"/>
    <w:rsid w:val="00B907F7"/>
    <w:rsid w:val="00B90F8E"/>
    <w:rsid w:val="00B916E4"/>
    <w:rsid w:val="00B91FA4"/>
    <w:rsid w:val="00B921BD"/>
    <w:rsid w:val="00B92AB4"/>
    <w:rsid w:val="00B92E58"/>
    <w:rsid w:val="00B932B0"/>
    <w:rsid w:val="00B9384B"/>
    <w:rsid w:val="00B939E7"/>
    <w:rsid w:val="00B9443A"/>
    <w:rsid w:val="00B95871"/>
    <w:rsid w:val="00B961C5"/>
    <w:rsid w:val="00B966F7"/>
    <w:rsid w:val="00BA0A51"/>
    <w:rsid w:val="00BA0E7C"/>
    <w:rsid w:val="00BA1B09"/>
    <w:rsid w:val="00BA2B5A"/>
    <w:rsid w:val="00BA2CAB"/>
    <w:rsid w:val="00BA4073"/>
    <w:rsid w:val="00BA4675"/>
    <w:rsid w:val="00BA4F30"/>
    <w:rsid w:val="00BA50CD"/>
    <w:rsid w:val="00BA5C45"/>
    <w:rsid w:val="00BA606A"/>
    <w:rsid w:val="00BA6E0C"/>
    <w:rsid w:val="00BA725F"/>
    <w:rsid w:val="00BA73C0"/>
    <w:rsid w:val="00BB028C"/>
    <w:rsid w:val="00BB1F4D"/>
    <w:rsid w:val="00BB217C"/>
    <w:rsid w:val="00BB246F"/>
    <w:rsid w:val="00BB31BC"/>
    <w:rsid w:val="00BB473D"/>
    <w:rsid w:val="00BB4F92"/>
    <w:rsid w:val="00BB5B6E"/>
    <w:rsid w:val="00BB67B7"/>
    <w:rsid w:val="00BB6918"/>
    <w:rsid w:val="00BB764E"/>
    <w:rsid w:val="00BB79CA"/>
    <w:rsid w:val="00BC290B"/>
    <w:rsid w:val="00BC2C85"/>
    <w:rsid w:val="00BC30A6"/>
    <w:rsid w:val="00BC3872"/>
    <w:rsid w:val="00BC4553"/>
    <w:rsid w:val="00BC4FFD"/>
    <w:rsid w:val="00BC59B1"/>
    <w:rsid w:val="00BC6309"/>
    <w:rsid w:val="00BC65C9"/>
    <w:rsid w:val="00BC6F0D"/>
    <w:rsid w:val="00BD15F3"/>
    <w:rsid w:val="00BD1A81"/>
    <w:rsid w:val="00BD1BF4"/>
    <w:rsid w:val="00BD3637"/>
    <w:rsid w:val="00BD4D25"/>
    <w:rsid w:val="00BD6C24"/>
    <w:rsid w:val="00BD78A9"/>
    <w:rsid w:val="00BD7C39"/>
    <w:rsid w:val="00BE07C9"/>
    <w:rsid w:val="00BE0FEC"/>
    <w:rsid w:val="00BE136D"/>
    <w:rsid w:val="00BE1D13"/>
    <w:rsid w:val="00BE2D0C"/>
    <w:rsid w:val="00BE2E79"/>
    <w:rsid w:val="00BE32FB"/>
    <w:rsid w:val="00BE37D4"/>
    <w:rsid w:val="00BE395F"/>
    <w:rsid w:val="00BE4352"/>
    <w:rsid w:val="00BE4354"/>
    <w:rsid w:val="00BE4B89"/>
    <w:rsid w:val="00BE4F69"/>
    <w:rsid w:val="00BE5441"/>
    <w:rsid w:val="00BE5883"/>
    <w:rsid w:val="00BE63ED"/>
    <w:rsid w:val="00BE6F10"/>
    <w:rsid w:val="00BE74A4"/>
    <w:rsid w:val="00BF01E4"/>
    <w:rsid w:val="00BF1AD4"/>
    <w:rsid w:val="00BF1B09"/>
    <w:rsid w:val="00BF2858"/>
    <w:rsid w:val="00BF44D6"/>
    <w:rsid w:val="00BF5E2D"/>
    <w:rsid w:val="00BF61B9"/>
    <w:rsid w:val="00BF6452"/>
    <w:rsid w:val="00BF6985"/>
    <w:rsid w:val="00BF7067"/>
    <w:rsid w:val="00C0070F"/>
    <w:rsid w:val="00C00C48"/>
    <w:rsid w:val="00C01769"/>
    <w:rsid w:val="00C01F3D"/>
    <w:rsid w:val="00C02284"/>
    <w:rsid w:val="00C02956"/>
    <w:rsid w:val="00C03107"/>
    <w:rsid w:val="00C03419"/>
    <w:rsid w:val="00C038C1"/>
    <w:rsid w:val="00C0391D"/>
    <w:rsid w:val="00C03DCE"/>
    <w:rsid w:val="00C04192"/>
    <w:rsid w:val="00C04568"/>
    <w:rsid w:val="00C05EBE"/>
    <w:rsid w:val="00C06173"/>
    <w:rsid w:val="00C06782"/>
    <w:rsid w:val="00C0782C"/>
    <w:rsid w:val="00C1062D"/>
    <w:rsid w:val="00C11196"/>
    <w:rsid w:val="00C111D4"/>
    <w:rsid w:val="00C119CE"/>
    <w:rsid w:val="00C119E4"/>
    <w:rsid w:val="00C11F53"/>
    <w:rsid w:val="00C11F57"/>
    <w:rsid w:val="00C14EA9"/>
    <w:rsid w:val="00C15316"/>
    <w:rsid w:val="00C15C6D"/>
    <w:rsid w:val="00C15D65"/>
    <w:rsid w:val="00C17AD7"/>
    <w:rsid w:val="00C21082"/>
    <w:rsid w:val="00C2135E"/>
    <w:rsid w:val="00C21BBA"/>
    <w:rsid w:val="00C21C5B"/>
    <w:rsid w:val="00C2233F"/>
    <w:rsid w:val="00C2326C"/>
    <w:rsid w:val="00C252F3"/>
    <w:rsid w:val="00C254C3"/>
    <w:rsid w:val="00C25D9A"/>
    <w:rsid w:val="00C26CD4"/>
    <w:rsid w:val="00C270CD"/>
    <w:rsid w:val="00C27108"/>
    <w:rsid w:val="00C3034D"/>
    <w:rsid w:val="00C30BCB"/>
    <w:rsid w:val="00C30D21"/>
    <w:rsid w:val="00C31B36"/>
    <w:rsid w:val="00C33023"/>
    <w:rsid w:val="00C34A2B"/>
    <w:rsid w:val="00C35018"/>
    <w:rsid w:val="00C35198"/>
    <w:rsid w:val="00C35705"/>
    <w:rsid w:val="00C3651C"/>
    <w:rsid w:val="00C37314"/>
    <w:rsid w:val="00C376E1"/>
    <w:rsid w:val="00C400E7"/>
    <w:rsid w:val="00C40C69"/>
    <w:rsid w:val="00C41417"/>
    <w:rsid w:val="00C41901"/>
    <w:rsid w:val="00C41E65"/>
    <w:rsid w:val="00C42183"/>
    <w:rsid w:val="00C426E6"/>
    <w:rsid w:val="00C43E38"/>
    <w:rsid w:val="00C451BF"/>
    <w:rsid w:val="00C45289"/>
    <w:rsid w:val="00C4557D"/>
    <w:rsid w:val="00C45AE1"/>
    <w:rsid w:val="00C46AAC"/>
    <w:rsid w:val="00C46D8B"/>
    <w:rsid w:val="00C46ECC"/>
    <w:rsid w:val="00C478AF"/>
    <w:rsid w:val="00C47B5D"/>
    <w:rsid w:val="00C47D6D"/>
    <w:rsid w:val="00C503A8"/>
    <w:rsid w:val="00C50FBF"/>
    <w:rsid w:val="00C51497"/>
    <w:rsid w:val="00C51C97"/>
    <w:rsid w:val="00C52CF3"/>
    <w:rsid w:val="00C52FEE"/>
    <w:rsid w:val="00C54087"/>
    <w:rsid w:val="00C54AC0"/>
    <w:rsid w:val="00C54F3A"/>
    <w:rsid w:val="00C55036"/>
    <w:rsid w:val="00C55D7C"/>
    <w:rsid w:val="00C55FB2"/>
    <w:rsid w:val="00C5703B"/>
    <w:rsid w:val="00C608A6"/>
    <w:rsid w:val="00C60DAA"/>
    <w:rsid w:val="00C617EB"/>
    <w:rsid w:val="00C61B8E"/>
    <w:rsid w:val="00C61BD7"/>
    <w:rsid w:val="00C61CF0"/>
    <w:rsid w:val="00C6508C"/>
    <w:rsid w:val="00C6593E"/>
    <w:rsid w:val="00C661EB"/>
    <w:rsid w:val="00C6680C"/>
    <w:rsid w:val="00C670CB"/>
    <w:rsid w:val="00C67102"/>
    <w:rsid w:val="00C67616"/>
    <w:rsid w:val="00C70041"/>
    <w:rsid w:val="00C70068"/>
    <w:rsid w:val="00C71498"/>
    <w:rsid w:val="00C7151A"/>
    <w:rsid w:val="00C71967"/>
    <w:rsid w:val="00C72499"/>
    <w:rsid w:val="00C731F4"/>
    <w:rsid w:val="00C73DBF"/>
    <w:rsid w:val="00C74032"/>
    <w:rsid w:val="00C74F21"/>
    <w:rsid w:val="00C76168"/>
    <w:rsid w:val="00C7743D"/>
    <w:rsid w:val="00C8051C"/>
    <w:rsid w:val="00C810E6"/>
    <w:rsid w:val="00C81C96"/>
    <w:rsid w:val="00C82468"/>
    <w:rsid w:val="00C82890"/>
    <w:rsid w:val="00C8452A"/>
    <w:rsid w:val="00C84B19"/>
    <w:rsid w:val="00C84D21"/>
    <w:rsid w:val="00C85EBB"/>
    <w:rsid w:val="00C873F4"/>
    <w:rsid w:val="00C87B5D"/>
    <w:rsid w:val="00C87E46"/>
    <w:rsid w:val="00C9052C"/>
    <w:rsid w:val="00C906B1"/>
    <w:rsid w:val="00C9132B"/>
    <w:rsid w:val="00C922D8"/>
    <w:rsid w:val="00C926DE"/>
    <w:rsid w:val="00C9284E"/>
    <w:rsid w:val="00C9356C"/>
    <w:rsid w:val="00C9399D"/>
    <w:rsid w:val="00C93A70"/>
    <w:rsid w:val="00C94C17"/>
    <w:rsid w:val="00C94C2C"/>
    <w:rsid w:val="00C94C3A"/>
    <w:rsid w:val="00C955BB"/>
    <w:rsid w:val="00C96DA3"/>
    <w:rsid w:val="00C976FE"/>
    <w:rsid w:val="00C97EE2"/>
    <w:rsid w:val="00CA1262"/>
    <w:rsid w:val="00CA2427"/>
    <w:rsid w:val="00CA2C2C"/>
    <w:rsid w:val="00CA2E6A"/>
    <w:rsid w:val="00CA2F8A"/>
    <w:rsid w:val="00CA30B2"/>
    <w:rsid w:val="00CA3422"/>
    <w:rsid w:val="00CA36E4"/>
    <w:rsid w:val="00CA3A8A"/>
    <w:rsid w:val="00CA3B61"/>
    <w:rsid w:val="00CA4651"/>
    <w:rsid w:val="00CA4D7C"/>
    <w:rsid w:val="00CA5053"/>
    <w:rsid w:val="00CA59A1"/>
    <w:rsid w:val="00CA5E33"/>
    <w:rsid w:val="00CA5F8F"/>
    <w:rsid w:val="00CA6181"/>
    <w:rsid w:val="00CA646F"/>
    <w:rsid w:val="00CA6C7B"/>
    <w:rsid w:val="00CA7014"/>
    <w:rsid w:val="00CA7D8A"/>
    <w:rsid w:val="00CA7E26"/>
    <w:rsid w:val="00CB08F1"/>
    <w:rsid w:val="00CB14D7"/>
    <w:rsid w:val="00CB1C7D"/>
    <w:rsid w:val="00CB1FF6"/>
    <w:rsid w:val="00CB2094"/>
    <w:rsid w:val="00CB2B74"/>
    <w:rsid w:val="00CB3639"/>
    <w:rsid w:val="00CB4B14"/>
    <w:rsid w:val="00CB4E9C"/>
    <w:rsid w:val="00CB5258"/>
    <w:rsid w:val="00CB775A"/>
    <w:rsid w:val="00CB788E"/>
    <w:rsid w:val="00CB7E35"/>
    <w:rsid w:val="00CC0A09"/>
    <w:rsid w:val="00CC0E8B"/>
    <w:rsid w:val="00CC108A"/>
    <w:rsid w:val="00CC1FAA"/>
    <w:rsid w:val="00CC2A38"/>
    <w:rsid w:val="00CC3840"/>
    <w:rsid w:val="00CC3D0A"/>
    <w:rsid w:val="00CC4077"/>
    <w:rsid w:val="00CC4934"/>
    <w:rsid w:val="00CC5428"/>
    <w:rsid w:val="00CC6007"/>
    <w:rsid w:val="00CC614C"/>
    <w:rsid w:val="00CC65E9"/>
    <w:rsid w:val="00CC68CF"/>
    <w:rsid w:val="00CC6985"/>
    <w:rsid w:val="00CD0649"/>
    <w:rsid w:val="00CD3BF4"/>
    <w:rsid w:val="00CD40CD"/>
    <w:rsid w:val="00CD4490"/>
    <w:rsid w:val="00CD5781"/>
    <w:rsid w:val="00CD5BA5"/>
    <w:rsid w:val="00CD5F0C"/>
    <w:rsid w:val="00CD6379"/>
    <w:rsid w:val="00CE03DC"/>
    <w:rsid w:val="00CE05BB"/>
    <w:rsid w:val="00CE08A8"/>
    <w:rsid w:val="00CE0D64"/>
    <w:rsid w:val="00CE2E1B"/>
    <w:rsid w:val="00CE477D"/>
    <w:rsid w:val="00CE5AAC"/>
    <w:rsid w:val="00CE5B4A"/>
    <w:rsid w:val="00CE610A"/>
    <w:rsid w:val="00CE6490"/>
    <w:rsid w:val="00CE6690"/>
    <w:rsid w:val="00CE7349"/>
    <w:rsid w:val="00CE7A30"/>
    <w:rsid w:val="00CF0241"/>
    <w:rsid w:val="00CF25F6"/>
    <w:rsid w:val="00CF2921"/>
    <w:rsid w:val="00CF2AE5"/>
    <w:rsid w:val="00CF3F98"/>
    <w:rsid w:val="00CF4750"/>
    <w:rsid w:val="00CF5383"/>
    <w:rsid w:val="00CF566F"/>
    <w:rsid w:val="00CF57F8"/>
    <w:rsid w:val="00CF68D4"/>
    <w:rsid w:val="00CF6C7C"/>
    <w:rsid w:val="00CF7E59"/>
    <w:rsid w:val="00D0104D"/>
    <w:rsid w:val="00D01065"/>
    <w:rsid w:val="00D0161C"/>
    <w:rsid w:val="00D02763"/>
    <w:rsid w:val="00D02C7F"/>
    <w:rsid w:val="00D03080"/>
    <w:rsid w:val="00D040F6"/>
    <w:rsid w:val="00D046B3"/>
    <w:rsid w:val="00D05C2A"/>
    <w:rsid w:val="00D064DD"/>
    <w:rsid w:val="00D07670"/>
    <w:rsid w:val="00D07797"/>
    <w:rsid w:val="00D07E56"/>
    <w:rsid w:val="00D109B8"/>
    <w:rsid w:val="00D10A7D"/>
    <w:rsid w:val="00D10B48"/>
    <w:rsid w:val="00D11217"/>
    <w:rsid w:val="00D12392"/>
    <w:rsid w:val="00D123A1"/>
    <w:rsid w:val="00D12842"/>
    <w:rsid w:val="00D12942"/>
    <w:rsid w:val="00D158BC"/>
    <w:rsid w:val="00D15AEA"/>
    <w:rsid w:val="00D16927"/>
    <w:rsid w:val="00D16B97"/>
    <w:rsid w:val="00D16DEF"/>
    <w:rsid w:val="00D17505"/>
    <w:rsid w:val="00D17F8B"/>
    <w:rsid w:val="00D20C51"/>
    <w:rsid w:val="00D222EF"/>
    <w:rsid w:val="00D227C7"/>
    <w:rsid w:val="00D22EEB"/>
    <w:rsid w:val="00D231B2"/>
    <w:rsid w:val="00D23312"/>
    <w:rsid w:val="00D238FF"/>
    <w:rsid w:val="00D24FA6"/>
    <w:rsid w:val="00D25050"/>
    <w:rsid w:val="00D26519"/>
    <w:rsid w:val="00D27246"/>
    <w:rsid w:val="00D275D2"/>
    <w:rsid w:val="00D2764E"/>
    <w:rsid w:val="00D27E27"/>
    <w:rsid w:val="00D3003B"/>
    <w:rsid w:val="00D329FC"/>
    <w:rsid w:val="00D32AB7"/>
    <w:rsid w:val="00D33C97"/>
    <w:rsid w:val="00D3552F"/>
    <w:rsid w:val="00D35781"/>
    <w:rsid w:val="00D36E8B"/>
    <w:rsid w:val="00D373D9"/>
    <w:rsid w:val="00D3757D"/>
    <w:rsid w:val="00D408DB"/>
    <w:rsid w:val="00D40BD4"/>
    <w:rsid w:val="00D40CE5"/>
    <w:rsid w:val="00D411DB"/>
    <w:rsid w:val="00D41839"/>
    <w:rsid w:val="00D41F7F"/>
    <w:rsid w:val="00D42760"/>
    <w:rsid w:val="00D427A6"/>
    <w:rsid w:val="00D44B87"/>
    <w:rsid w:val="00D4720E"/>
    <w:rsid w:val="00D4758F"/>
    <w:rsid w:val="00D501B6"/>
    <w:rsid w:val="00D51749"/>
    <w:rsid w:val="00D52460"/>
    <w:rsid w:val="00D52DE8"/>
    <w:rsid w:val="00D5300A"/>
    <w:rsid w:val="00D535B6"/>
    <w:rsid w:val="00D54043"/>
    <w:rsid w:val="00D5409A"/>
    <w:rsid w:val="00D545A7"/>
    <w:rsid w:val="00D548F5"/>
    <w:rsid w:val="00D558EE"/>
    <w:rsid w:val="00D55F49"/>
    <w:rsid w:val="00D6009D"/>
    <w:rsid w:val="00D602FA"/>
    <w:rsid w:val="00D605EE"/>
    <w:rsid w:val="00D60DC8"/>
    <w:rsid w:val="00D61F7E"/>
    <w:rsid w:val="00D62DBA"/>
    <w:rsid w:val="00D64308"/>
    <w:rsid w:val="00D64BE0"/>
    <w:rsid w:val="00D64E4A"/>
    <w:rsid w:val="00D656E7"/>
    <w:rsid w:val="00D658E1"/>
    <w:rsid w:val="00D67C1E"/>
    <w:rsid w:val="00D70794"/>
    <w:rsid w:val="00D73A42"/>
    <w:rsid w:val="00D73D07"/>
    <w:rsid w:val="00D75A6A"/>
    <w:rsid w:val="00D76390"/>
    <w:rsid w:val="00D7671C"/>
    <w:rsid w:val="00D768C8"/>
    <w:rsid w:val="00D76DA4"/>
    <w:rsid w:val="00D778CB"/>
    <w:rsid w:val="00D77FE8"/>
    <w:rsid w:val="00D8152E"/>
    <w:rsid w:val="00D81558"/>
    <w:rsid w:val="00D81A71"/>
    <w:rsid w:val="00D81AB9"/>
    <w:rsid w:val="00D81D03"/>
    <w:rsid w:val="00D8249A"/>
    <w:rsid w:val="00D82945"/>
    <w:rsid w:val="00D82B59"/>
    <w:rsid w:val="00D830B3"/>
    <w:rsid w:val="00D830BD"/>
    <w:rsid w:val="00D8356B"/>
    <w:rsid w:val="00D83A7C"/>
    <w:rsid w:val="00D849AE"/>
    <w:rsid w:val="00D84FCA"/>
    <w:rsid w:val="00D86C10"/>
    <w:rsid w:val="00D939D8"/>
    <w:rsid w:val="00D9562F"/>
    <w:rsid w:val="00D95944"/>
    <w:rsid w:val="00D9620F"/>
    <w:rsid w:val="00D964BB"/>
    <w:rsid w:val="00D97B00"/>
    <w:rsid w:val="00D97C6A"/>
    <w:rsid w:val="00DA040A"/>
    <w:rsid w:val="00DA0E68"/>
    <w:rsid w:val="00DA198C"/>
    <w:rsid w:val="00DA1ABF"/>
    <w:rsid w:val="00DA1D19"/>
    <w:rsid w:val="00DA1FC0"/>
    <w:rsid w:val="00DA21BB"/>
    <w:rsid w:val="00DA23DD"/>
    <w:rsid w:val="00DA2735"/>
    <w:rsid w:val="00DA29B9"/>
    <w:rsid w:val="00DA2DAC"/>
    <w:rsid w:val="00DA3857"/>
    <w:rsid w:val="00DA3C41"/>
    <w:rsid w:val="00DA3CB0"/>
    <w:rsid w:val="00DA571B"/>
    <w:rsid w:val="00DA5B8E"/>
    <w:rsid w:val="00DB0738"/>
    <w:rsid w:val="00DB0D4F"/>
    <w:rsid w:val="00DB109A"/>
    <w:rsid w:val="00DB1757"/>
    <w:rsid w:val="00DB2D20"/>
    <w:rsid w:val="00DB3450"/>
    <w:rsid w:val="00DB5727"/>
    <w:rsid w:val="00DB5DDC"/>
    <w:rsid w:val="00DB667B"/>
    <w:rsid w:val="00DB6746"/>
    <w:rsid w:val="00DB6D7B"/>
    <w:rsid w:val="00DB6DC3"/>
    <w:rsid w:val="00DC08CD"/>
    <w:rsid w:val="00DC091F"/>
    <w:rsid w:val="00DC23F3"/>
    <w:rsid w:val="00DC2BFA"/>
    <w:rsid w:val="00DC2D4C"/>
    <w:rsid w:val="00DC3ACE"/>
    <w:rsid w:val="00DC3E39"/>
    <w:rsid w:val="00DC3E4C"/>
    <w:rsid w:val="00DC500E"/>
    <w:rsid w:val="00DC5A77"/>
    <w:rsid w:val="00DC609A"/>
    <w:rsid w:val="00DC6A81"/>
    <w:rsid w:val="00DC6B5E"/>
    <w:rsid w:val="00DD039C"/>
    <w:rsid w:val="00DD0CFA"/>
    <w:rsid w:val="00DD1D73"/>
    <w:rsid w:val="00DD285F"/>
    <w:rsid w:val="00DD2F57"/>
    <w:rsid w:val="00DD5839"/>
    <w:rsid w:val="00DD5A7F"/>
    <w:rsid w:val="00DD5B35"/>
    <w:rsid w:val="00DD5CAC"/>
    <w:rsid w:val="00DD5EC1"/>
    <w:rsid w:val="00DD5FE6"/>
    <w:rsid w:val="00DD7208"/>
    <w:rsid w:val="00DD7AAA"/>
    <w:rsid w:val="00DD7D19"/>
    <w:rsid w:val="00DE23E4"/>
    <w:rsid w:val="00DE25A3"/>
    <w:rsid w:val="00DE4B8A"/>
    <w:rsid w:val="00DE73AE"/>
    <w:rsid w:val="00DE7DAA"/>
    <w:rsid w:val="00DF055F"/>
    <w:rsid w:val="00DF05D8"/>
    <w:rsid w:val="00DF0C28"/>
    <w:rsid w:val="00DF173C"/>
    <w:rsid w:val="00DF253C"/>
    <w:rsid w:val="00DF2791"/>
    <w:rsid w:val="00DF2E3E"/>
    <w:rsid w:val="00DF3BFD"/>
    <w:rsid w:val="00DF502B"/>
    <w:rsid w:val="00DF671C"/>
    <w:rsid w:val="00DF7136"/>
    <w:rsid w:val="00E00541"/>
    <w:rsid w:val="00E0120A"/>
    <w:rsid w:val="00E01E3A"/>
    <w:rsid w:val="00E023A5"/>
    <w:rsid w:val="00E02B2B"/>
    <w:rsid w:val="00E039BB"/>
    <w:rsid w:val="00E03B91"/>
    <w:rsid w:val="00E055B1"/>
    <w:rsid w:val="00E07AA3"/>
    <w:rsid w:val="00E10557"/>
    <w:rsid w:val="00E11444"/>
    <w:rsid w:val="00E129B8"/>
    <w:rsid w:val="00E12C1D"/>
    <w:rsid w:val="00E12C7C"/>
    <w:rsid w:val="00E12F9C"/>
    <w:rsid w:val="00E130A1"/>
    <w:rsid w:val="00E14210"/>
    <w:rsid w:val="00E14877"/>
    <w:rsid w:val="00E154C3"/>
    <w:rsid w:val="00E1606F"/>
    <w:rsid w:val="00E162F5"/>
    <w:rsid w:val="00E17180"/>
    <w:rsid w:val="00E1768E"/>
    <w:rsid w:val="00E17874"/>
    <w:rsid w:val="00E17A27"/>
    <w:rsid w:val="00E20FC9"/>
    <w:rsid w:val="00E22127"/>
    <w:rsid w:val="00E22641"/>
    <w:rsid w:val="00E22763"/>
    <w:rsid w:val="00E24155"/>
    <w:rsid w:val="00E24A6D"/>
    <w:rsid w:val="00E2588E"/>
    <w:rsid w:val="00E27345"/>
    <w:rsid w:val="00E27ABF"/>
    <w:rsid w:val="00E27E1E"/>
    <w:rsid w:val="00E31B68"/>
    <w:rsid w:val="00E326CD"/>
    <w:rsid w:val="00E334A6"/>
    <w:rsid w:val="00E345AE"/>
    <w:rsid w:val="00E3539D"/>
    <w:rsid w:val="00E35A6A"/>
    <w:rsid w:val="00E3635D"/>
    <w:rsid w:val="00E36F8D"/>
    <w:rsid w:val="00E37FEB"/>
    <w:rsid w:val="00E41387"/>
    <w:rsid w:val="00E41629"/>
    <w:rsid w:val="00E42022"/>
    <w:rsid w:val="00E422B8"/>
    <w:rsid w:val="00E431D2"/>
    <w:rsid w:val="00E44D63"/>
    <w:rsid w:val="00E4580B"/>
    <w:rsid w:val="00E5070C"/>
    <w:rsid w:val="00E5099A"/>
    <w:rsid w:val="00E50CA2"/>
    <w:rsid w:val="00E51724"/>
    <w:rsid w:val="00E51775"/>
    <w:rsid w:val="00E52541"/>
    <w:rsid w:val="00E52E15"/>
    <w:rsid w:val="00E53365"/>
    <w:rsid w:val="00E53811"/>
    <w:rsid w:val="00E53A41"/>
    <w:rsid w:val="00E54615"/>
    <w:rsid w:val="00E54FC8"/>
    <w:rsid w:val="00E556E5"/>
    <w:rsid w:val="00E55ADA"/>
    <w:rsid w:val="00E55B32"/>
    <w:rsid w:val="00E56DA5"/>
    <w:rsid w:val="00E57969"/>
    <w:rsid w:val="00E57AFF"/>
    <w:rsid w:val="00E605E0"/>
    <w:rsid w:val="00E60D2D"/>
    <w:rsid w:val="00E621A3"/>
    <w:rsid w:val="00E6283B"/>
    <w:rsid w:val="00E62B72"/>
    <w:rsid w:val="00E62D08"/>
    <w:rsid w:val="00E63ABA"/>
    <w:rsid w:val="00E63B1C"/>
    <w:rsid w:val="00E65069"/>
    <w:rsid w:val="00E650EF"/>
    <w:rsid w:val="00E65657"/>
    <w:rsid w:val="00E659C3"/>
    <w:rsid w:val="00E664A0"/>
    <w:rsid w:val="00E67372"/>
    <w:rsid w:val="00E67A57"/>
    <w:rsid w:val="00E67E31"/>
    <w:rsid w:val="00E71A53"/>
    <w:rsid w:val="00E728D6"/>
    <w:rsid w:val="00E739F6"/>
    <w:rsid w:val="00E74DC8"/>
    <w:rsid w:val="00E7526B"/>
    <w:rsid w:val="00E757AC"/>
    <w:rsid w:val="00E75A5F"/>
    <w:rsid w:val="00E7608D"/>
    <w:rsid w:val="00E7660B"/>
    <w:rsid w:val="00E76A0F"/>
    <w:rsid w:val="00E76EAE"/>
    <w:rsid w:val="00E774A0"/>
    <w:rsid w:val="00E8044B"/>
    <w:rsid w:val="00E80571"/>
    <w:rsid w:val="00E8079C"/>
    <w:rsid w:val="00E80E26"/>
    <w:rsid w:val="00E8103B"/>
    <w:rsid w:val="00E82155"/>
    <w:rsid w:val="00E82621"/>
    <w:rsid w:val="00E82835"/>
    <w:rsid w:val="00E830A6"/>
    <w:rsid w:val="00E841B1"/>
    <w:rsid w:val="00E84BF5"/>
    <w:rsid w:val="00E856EF"/>
    <w:rsid w:val="00E8650B"/>
    <w:rsid w:val="00E86B73"/>
    <w:rsid w:val="00E91727"/>
    <w:rsid w:val="00E91C7F"/>
    <w:rsid w:val="00E92835"/>
    <w:rsid w:val="00E92FC0"/>
    <w:rsid w:val="00E93A2C"/>
    <w:rsid w:val="00E93B8F"/>
    <w:rsid w:val="00E93D47"/>
    <w:rsid w:val="00E94146"/>
    <w:rsid w:val="00E947C9"/>
    <w:rsid w:val="00E94B57"/>
    <w:rsid w:val="00E956C1"/>
    <w:rsid w:val="00E95967"/>
    <w:rsid w:val="00E968B9"/>
    <w:rsid w:val="00EA0610"/>
    <w:rsid w:val="00EA0A73"/>
    <w:rsid w:val="00EA1B26"/>
    <w:rsid w:val="00EA276A"/>
    <w:rsid w:val="00EA2994"/>
    <w:rsid w:val="00EA2B49"/>
    <w:rsid w:val="00EA3D4B"/>
    <w:rsid w:val="00EA43E5"/>
    <w:rsid w:val="00EA4565"/>
    <w:rsid w:val="00EA4832"/>
    <w:rsid w:val="00EA4B24"/>
    <w:rsid w:val="00EA4C13"/>
    <w:rsid w:val="00EA4C22"/>
    <w:rsid w:val="00EA4D65"/>
    <w:rsid w:val="00EA61BA"/>
    <w:rsid w:val="00EA72E7"/>
    <w:rsid w:val="00EA7BEB"/>
    <w:rsid w:val="00EB01AA"/>
    <w:rsid w:val="00EB0442"/>
    <w:rsid w:val="00EB0D5E"/>
    <w:rsid w:val="00EB1572"/>
    <w:rsid w:val="00EB27FF"/>
    <w:rsid w:val="00EB2E3B"/>
    <w:rsid w:val="00EB31A4"/>
    <w:rsid w:val="00EB33D1"/>
    <w:rsid w:val="00EB3C14"/>
    <w:rsid w:val="00EB4CC4"/>
    <w:rsid w:val="00EB507C"/>
    <w:rsid w:val="00EB7346"/>
    <w:rsid w:val="00EB7421"/>
    <w:rsid w:val="00EB7E3A"/>
    <w:rsid w:val="00EB7FCF"/>
    <w:rsid w:val="00EC1110"/>
    <w:rsid w:val="00EC166A"/>
    <w:rsid w:val="00EC1DB5"/>
    <w:rsid w:val="00EC2543"/>
    <w:rsid w:val="00EC374F"/>
    <w:rsid w:val="00EC3C4F"/>
    <w:rsid w:val="00EC3C67"/>
    <w:rsid w:val="00EC4584"/>
    <w:rsid w:val="00EC4D95"/>
    <w:rsid w:val="00EC52A8"/>
    <w:rsid w:val="00EC7C59"/>
    <w:rsid w:val="00ED1DB9"/>
    <w:rsid w:val="00ED2F56"/>
    <w:rsid w:val="00ED37A9"/>
    <w:rsid w:val="00ED4975"/>
    <w:rsid w:val="00ED4985"/>
    <w:rsid w:val="00ED4A09"/>
    <w:rsid w:val="00ED4AD4"/>
    <w:rsid w:val="00ED60E0"/>
    <w:rsid w:val="00ED63CD"/>
    <w:rsid w:val="00ED6BAC"/>
    <w:rsid w:val="00ED750A"/>
    <w:rsid w:val="00ED7D1C"/>
    <w:rsid w:val="00EE0B1B"/>
    <w:rsid w:val="00EE1030"/>
    <w:rsid w:val="00EE1994"/>
    <w:rsid w:val="00EE21FB"/>
    <w:rsid w:val="00EE2A95"/>
    <w:rsid w:val="00EE2D56"/>
    <w:rsid w:val="00EE5A54"/>
    <w:rsid w:val="00EE5AA7"/>
    <w:rsid w:val="00EE626F"/>
    <w:rsid w:val="00EE7149"/>
    <w:rsid w:val="00EF0354"/>
    <w:rsid w:val="00EF0501"/>
    <w:rsid w:val="00EF0574"/>
    <w:rsid w:val="00EF0A60"/>
    <w:rsid w:val="00EF16A0"/>
    <w:rsid w:val="00EF170B"/>
    <w:rsid w:val="00EF2BFA"/>
    <w:rsid w:val="00EF4427"/>
    <w:rsid w:val="00EF48BF"/>
    <w:rsid w:val="00EF4F8D"/>
    <w:rsid w:val="00EF794C"/>
    <w:rsid w:val="00F001AF"/>
    <w:rsid w:val="00F00368"/>
    <w:rsid w:val="00F00E7D"/>
    <w:rsid w:val="00F011CC"/>
    <w:rsid w:val="00F01862"/>
    <w:rsid w:val="00F01FC3"/>
    <w:rsid w:val="00F02DED"/>
    <w:rsid w:val="00F052C9"/>
    <w:rsid w:val="00F0589B"/>
    <w:rsid w:val="00F05963"/>
    <w:rsid w:val="00F0623D"/>
    <w:rsid w:val="00F06C11"/>
    <w:rsid w:val="00F06E98"/>
    <w:rsid w:val="00F07A8A"/>
    <w:rsid w:val="00F109F8"/>
    <w:rsid w:val="00F10B71"/>
    <w:rsid w:val="00F11DD7"/>
    <w:rsid w:val="00F120E1"/>
    <w:rsid w:val="00F1443B"/>
    <w:rsid w:val="00F14C04"/>
    <w:rsid w:val="00F150B8"/>
    <w:rsid w:val="00F15FFD"/>
    <w:rsid w:val="00F16245"/>
    <w:rsid w:val="00F16A49"/>
    <w:rsid w:val="00F16F39"/>
    <w:rsid w:val="00F17098"/>
    <w:rsid w:val="00F170B2"/>
    <w:rsid w:val="00F17191"/>
    <w:rsid w:val="00F17888"/>
    <w:rsid w:val="00F17E8F"/>
    <w:rsid w:val="00F17F1C"/>
    <w:rsid w:val="00F217B5"/>
    <w:rsid w:val="00F21AD7"/>
    <w:rsid w:val="00F21C6B"/>
    <w:rsid w:val="00F21D54"/>
    <w:rsid w:val="00F21E45"/>
    <w:rsid w:val="00F22D0D"/>
    <w:rsid w:val="00F23237"/>
    <w:rsid w:val="00F24CDC"/>
    <w:rsid w:val="00F25954"/>
    <w:rsid w:val="00F271DD"/>
    <w:rsid w:val="00F322C9"/>
    <w:rsid w:val="00F337A1"/>
    <w:rsid w:val="00F346B0"/>
    <w:rsid w:val="00F351BD"/>
    <w:rsid w:val="00F35749"/>
    <w:rsid w:val="00F35E97"/>
    <w:rsid w:val="00F36D9F"/>
    <w:rsid w:val="00F375DD"/>
    <w:rsid w:val="00F40637"/>
    <w:rsid w:val="00F40B45"/>
    <w:rsid w:val="00F40C0F"/>
    <w:rsid w:val="00F40CCE"/>
    <w:rsid w:val="00F40D2F"/>
    <w:rsid w:val="00F40DEF"/>
    <w:rsid w:val="00F40F52"/>
    <w:rsid w:val="00F41B89"/>
    <w:rsid w:val="00F41C8B"/>
    <w:rsid w:val="00F41D6A"/>
    <w:rsid w:val="00F424BA"/>
    <w:rsid w:val="00F43B4F"/>
    <w:rsid w:val="00F44731"/>
    <w:rsid w:val="00F44C6B"/>
    <w:rsid w:val="00F45AFC"/>
    <w:rsid w:val="00F471D3"/>
    <w:rsid w:val="00F47AB3"/>
    <w:rsid w:val="00F47C46"/>
    <w:rsid w:val="00F50387"/>
    <w:rsid w:val="00F50D93"/>
    <w:rsid w:val="00F515A3"/>
    <w:rsid w:val="00F51601"/>
    <w:rsid w:val="00F51D28"/>
    <w:rsid w:val="00F51DDE"/>
    <w:rsid w:val="00F51E22"/>
    <w:rsid w:val="00F51FB1"/>
    <w:rsid w:val="00F5232E"/>
    <w:rsid w:val="00F545F4"/>
    <w:rsid w:val="00F54C54"/>
    <w:rsid w:val="00F54CBA"/>
    <w:rsid w:val="00F55209"/>
    <w:rsid w:val="00F55391"/>
    <w:rsid w:val="00F55E38"/>
    <w:rsid w:val="00F56A92"/>
    <w:rsid w:val="00F56CAF"/>
    <w:rsid w:val="00F5710B"/>
    <w:rsid w:val="00F57A49"/>
    <w:rsid w:val="00F607E8"/>
    <w:rsid w:val="00F615A3"/>
    <w:rsid w:val="00F628D9"/>
    <w:rsid w:val="00F6360E"/>
    <w:rsid w:val="00F6388B"/>
    <w:rsid w:val="00F64B0E"/>
    <w:rsid w:val="00F6515B"/>
    <w:rsid w:val="00F66CFF"/>
    <w:rsid w:val="00F6711D"/>
    <w:rsid w:val="00F67214"/>
    <w:rsid w:val="00F70211"/>
    <w:rsid w:val="00F70DD4"/>
    <w:rsid w:val="00F71641"/>
    <w:rsid w:val="00F7226B"/>
    <w:rsid w:val="00F72EC8"/>
    <w:rsid w:val="00F74DCF"/>
    <w:rsid w:val="00F75682"/>
    <w:rsid w:val="00F756BE"/>
    <w:rsid w:val="00F76318"/>
    <w:rsid w:val="00F76805"/>
    <w:rsid w:val="00F77083"/>
    <w:rsid w:val="00F7797A"/>
    <w:rsid w:val="00F802FA"/>
    <w:rsid w:val="00F80AE0"/>
    <w:rsid w:val="00F81738"/>
    <w:rsid w:val="00F81AE9"/>
    <w:rsid w:val="00F81EE8"/>
    <w:rsid w:val="00F8232A"/>
    <w:rsid w:val="00F82388"/>
    <w:rsid w:val="00F82B5E"/>
    <w:rsid w:val="00F82E99"/>
    <w:rsid w:val="00F84257"/>
    <w:rsid w:val="00F84498"/>
    <w:rsid w:val="00F845EE"/>
    <w:rsid w:val="00F84861"/>
    <w:rsid w:val="00F849A8"/>
    <w:rsid w:val="00F84C97"/>
    <w:rsid w:val="00F85690"/>
    <w:rsid w:val="00F85C47"/>
    <w:rsid w:val="00F87D01"/>
    <w:rsid w:val="00F90724"/>
    <w:rsid w:val="00F90F34"/>
    <w:rsid w:val="00F910EC"/>
    <w:rsid w:val="00F911FE"/>
    <w:rsid w:val="00F91AB3"/>
    <w:rsid w:val="00F9230B"/>
    <w:rsid w:val="00F93560"/>
    <w:rsid w:val="00F93B4D"/>
    <w:rsid w:val="00F940F4"/>
    <w:rsid w:val="00F947E6"/>
    <w:rsid w:val="00F94F61"/>
    <w:rsid w:val="00F96BCD"/>
    <w:rsid w:val="00F975E7"/>
    <w:rsid w:val="00FA1270"/>
    <w:rsid w:val="00FA263A"/>
    <w:rsid w:val="00FA2773"/>
    <w:rsid w:val="00FA2A6D"/>
    <w:rsid w:val="00FA41FA"/>
    <w:rsid w:val="00FA4C37"/>
    <w:rsid w:val="00FA5859"/>
    <w:rsid w:val="00FA5AD2"/>
    <w:rsid w:val="00FA7121"/>
    <w:rsid w:val="00FA7D61"/>
    <w:rsid w:val="00FA7EE7"/>
    <w:rsid w:val="00FB09B0"/>
    <w:rsid w:val="00FB1DD3"/>
    <w:rsid w:val="00FB1EB8"/>
    <w:rsid w:val="00FB29EA"/>
    <w:rsid w:val="00FB2B97"/>
    <w:rsid w:val="00FB31A2"/>
    <w:rsid w:val="00FB3892"/>
    <w:rsid w:val="00FB3C0E"/>
    <w:rsid w:val="00FB41A0"/>
    <w:rsid w:val="00FB50CB"/>
    <w:rsid w:val="00FB5BAE"/>
    <w:rsid w:val="00FB660C"/>
    <w:rsid w:val="00FB6DCB"/>
    <w:rsid w:val="00FB772D"/>
    <w:rsid w:val="00FC0555"/>
    <w:rsid w:val="00FC28B7"/>
    <w:rsid w:val="00FC3293"/>
    <w:rsid w:val="00FC413B"/>
    <w:rsid w:val="00FC452E"/>
    <w:rsid w:val="00FC4902"/>
    <w:rsid w:val="00FC510C"/>
    <w:rsid w:val="00FC5C3B"/>
    <w:rsid w:val="00FC645A"/>
    <w:rsid w:val="00FC6605"/>
    <w:rsid w:val="00FD027A"/>
    <w:rsid w:val="00FD08B4"/>
    <w:rsid w:val="00FD1186"/>
    <w:rsid w:val="00FD1241"/>
    <w:rsid w:val="00FD12CF"/>
    <w:rsid w:val="00FD246E"/>
    <w:rsid w:val="00FD2C26"/>
    <w:rsid w:val="00FD31C3"/>
    <w:rsid w:val="00FD4554"/>
    <w:rsid w:val="00FD46DB"/>
    <w:rsid w:val="00FD5218"/>
    <w:rsid w:val="00FD5F49"/>
    <w:rsid w:val="00FD5FF6"/>
    <w:rsid w:val="00FD62B1"/>
    <w:rsid w:val="00FD79CF"/>
    <w:rsid w:val="00FE0384"/>
    <w:rsid w:val="00FE05A6"/>
    <w:rsid w:val="00FE0B79"/>
    <w:rsid w:val="00FE352E"/>
    <w:rsid w:val="00FE457D"/>
    <w:rsid w:val="00FE5730"/>
    <w:rsid w:val="00FE7809"/>
    <w:rsid w:val="00FE7BBD"/>
    <w:rsid w:val="00FF0978"/>
    <w:rsid w:val="00FF0E62"/>
    <w:rsid w:val="00FF1E8D"/>
    <w:rsid w:val="00FF26CB"/>
    <w:rsid w:val="00FF34F4"/>
    <w:rsid w:val="00FF3ABA"/>
    <w:rsid w:val="00FF418C"/>
    <w:rsid w:val="00FF42C3"/>
    <w:rsid w:val="00FF5349"/>
    <w:rsid w:val="00FF53D4"/>
    <w:rsid w:val="00FF5A78"/>
    <w:rsid w:val="00FF6748"/>
    <w:rsid w:val="00FF6807"/>
    <w:rsid w:val="00FF7A7B"/>
    <w:rsid w:val="00FF7C09"/>
    <w:rsid w:val="0917125D"/>
    <w:rsid w:val="24362377"/>
    <w:rsid w:val="2B8A4E7D"/>
    <w:rsid w:val="2ECB3F4C"/>
    <w:rsid w:val="33B36A61"/>
    <w:rsid w:val="483D4A92"/>
    <w:rsid w:val="49B145F3"/>
    <w:rsid w:val="57990C47"/>
    <w:rsid w:val="65F32C4F"/>
    <w:rsid w:val="6EA12CCC"/>
    <w:rsid w:val="7C694FA8"/>
    <w:rsid w:val="7D4749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0AF8CB"/>
  <w15:docId w15:val="{FE0C0BAF-546D-4CD0-A7F8-E48EC0D40A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iPriority="0" w:unhideWhenUsed="1" w:qFormat="1"/>
    <w:lsdException w:name="footer"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C2D4C"/>
    <w:rPr>
      <w:rFonts w:ascii="Times New Roman" w:eastAsia="Times New Roman" w:hAnsi="Times New Roman" w:cs="Times New Roman"/>
      <w:lang w:eastAsia="en-US"/>
    </w:rPr>
  </w:style>
  <w:style w:type="paragraph" w:styleId="1">
    <w:name w:val="heading 1"/>
    <w:basedOn w:val="a"/>
    <w:next w:val="a0"/>
    <w:link w:val="10"/>
    <w:qFormat/>
    <w:rsid w:val="00DC2D4C"/>
    <w:pPr>
      <w:keepNext/>
      <w:numPr>
        <w:numId w:val="1"/>
      </w:numPr>
      <w:spacing w:before="360" w:after="120"/>
      <w:outlineLvl w:val="0"/>
    </w:pPr>
    <w:rPr>
      <w:rFonts w:ascii="Arial" w:eastAsia="宋体" w:hAnsi="Arial"/>
      <w:b/>
      <w:kern w:val="32"/>
      <w:sz w:val="28"/>
      <w:lang w:val="zh-CN" w:eastAsia="zh-CN"/>
    </w:rPr>
  </w:style>
  <w:style w:type="paragraph" w:styleId="2">
    <w:name w:val="heading 2"/>
    <w:basedOn w:val="a"/>
    <w:next w:val="a0"/>
    <w:link w:val="20"/>
    <w:qFormat/>
    <w:rsid w:val="00DC2D4C"/>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
    <w:next w:val="a"/>
    <w:link w:val="30"/>
    <w:qFormat/>
    <w:rsid w:val="00DC2D4C"/>
    <w:pPr>
      <w:keepNext/>
      <w:numPr>
        <w:ilvl w:val="2"/>
        <w:numId w:val="1"/>
      </w:numPr>
      <w:tabs>
        <w:tab w:val="left" w:pos="-5500"/>
      </w:tabs>
      <w:spacing w:before="120" w:after="180"/>
      <w:outlineLvl w:val="2"/>
    </w:pPr>
    <w:rPr>
      <w:rFonts w:ascii="Arial" w:eastAsia="MS Mincho" w:hAnsi="Arial" w:cs="Arial"/>
      <w:b/>
      <w:sz w:val="24"/>
      <w:szCs w:val="24"/>
      <w:lang w:eastAsia="zh-CN"/>
    </w:rPr>
  </w:style>
  <w:style w:type="paragraph" w:styleId="4">
    <w:name w:val="heading 4"/>
    <w:basedOn w:val="a"/>
    <w:next w:val="a"/>
    <w:link w:val="40"/>
    <w:qFormat/>
    <w:rsid w:val="00DC2D4C"/>
    <w:pPr>
      <w:keepNext/>
      <w:numPr>
        <w:ilvl w:val="3"/>
        <w:numId w:val="1"/>
      </w:numPr>
      <w:spacing w:before="120" w:after="180"/>
      <w:outlineLvl w:val="3"/>
    </w:pPr>
    <w:rPr>
      <w:rFonts w:ascii="Arial" w:eastAsia="Arial" w:hAnsi="Arial"/>
      <w:sz w:val="24"/>
    </w:rPr>
  </w:style>
  <w:style w:type="paragraph" w:styleId="5">
    <w:name w:val="heading 5"/>
    <w:basedOn w:val="a"/>
    <w:next w:val="a"/>
    <w:link w:val="50"/>
    <w:unhideWhenUsed/>
    <w:qFormat/>
    <w:rsid w:val="00DC2D4C"/>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0"/>
    <w:unhideWhenUsed/>
    <w:qFormat/>
    <w:rsid w:val="00DC2D4C"/>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0"/>
    <w:unhideWhenUsed/>
    <w:qFormat/>
    <w:rsid w:val="00DC2D4C"/>
    <w:pPr>
      <w:keepNext/>
      <w:keepLines/>
      <w:numPr>
        <w:ilvl w:val="6"/>
        <w:numId w:val="1"/>
      </w:numPr>
      <w:spacing w:before="240" w:after="64" w:line="320" w:lineRule="auto"/>
      <w:outlineLvl w:val="6"/>
    </w:pPr>
    <w:rPr>
      <w:b/>
      <w:bCs/>
      <w:sz w:val="24"/>
      <w:szCs w:val="24"/>
      <w:lang w:val="zh-CN"/>
    </w:rPr>
  </w:style>
  <w:style w:type="paragraph" w:styleId="8">
    <w:name w:val="heading 8"/>
    <w:basedOn w:val="a"/>
    <w:next w:val="a"/>
    <w:link w:val="80"/>
    <w:unhideWhenUsed/>
    <w:qFormat/>
    <w:rsid w:val="00DC2D4C"/>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basedOn w:val="a"/>
    <w:next w:val="a"/>
    <w:link w:val="90"/>
    <w:unhideWhenUsed/>
    <w:qFormat/>
    <w:rsid w:val="00DC2D4C"/>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uiPriority w:val="99"/>
    <w:rsid w:val="00DC2D4C"/>
    <w:pPr>
      <w:spacing w:after="120"/>
      <w:jc w:val="both"/>
    </w:pPr>
    <w:rPr>
      <w:rFonts w:asciiTheme="minorHAnsi" w:eastAsia="MS Mincho" w:hAnsiTheme="minorHAnsi" w:cstheme="minorBidi"/>
      <w:sz w:val="22"/>
      <w:szCs w:val="22"/>
    </w:rPr>
  </w:style>
  <w:style w:type="paragraph" w:styleId="a5">
    <w:name w:val="annotation subject"/>
    <w:basedOn w:val="a6"/>
    <w:next w:val="a6"/>
    <w:link w:val="a7"/>
    <w:uiPriority w:val="99"/>
    <w:unhideWhenUsed/>
    <w:rsid w:val="00DC2D4C"/>
    <w:rPr>
      <w:b/>
      <w:bCs/>
      <w:lang w:val="en-US"/>
    </w:rPr>
  </w:style>
  <w:style w:type="paragraph" w:styleId="a6">
    <w:name w:val="annotation text"/>
    <w:basedOn w:val="a"/>
    <w:link w:val="a8"/>
    <w:uiPriority w:val="99"/>
    <w:qFormat/>
    <w:rsid w:val="00DC2D4C"/>
    <w:rPr>
      <w:lang w:val="zh-CN"/>
    </w:rPr>
  </w:style>
  <w:style w:type="paragraph" w:styleId="a9">
    <w:name w:val="Balloon Text"/>
    <w:basedOn w:val="a"/>
    <w:link w:val="aa"/>
    <w:uiPriority w:val="99"/>
    <w:unhideWhenUsed/>
    <w:rsid w:val="00DC2D4C"/>
    <w:rPr>
      <w:rFonts w:ascii="宋体" w:eastAsia="宋体"/>
      <w:sz w:val="18"/>
      <w:szCs w:val="18"/>
    </w:rPr>
  </w:style>
  <w:style w:type="paragraph" w:styleId="ab">
    <w:name w:val="footer"/>
    <w:basedOn w:val="a"/>
    <w:link w:val="ac"/>
    <w:uiPriority w:val="99"/>
    <w:unhideWhenUsed/>
    <w:qFormat/>
    <w:rsid w:val="00DC2D4C"/>
    <w:pPr>
      <w:tabs>
        <w:tab w:val="center" w:pos="4320"/>
        <w:tab w:val="right" w:pos="8640"/>
      </w:tabs>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e"/>
    <w:unhideWhenUsed/>
    <w:qFormat/>
    <w:rsid w:val="00DC2D4C"/>
    <w:pPr>
      <w:tabs>
        <w:tab w:val="center" w:pos="4320"/>
        <w:tab w:val="right" w:pos="8640"/>
      </w:tabs>
    </w:pPr>
  </w:style>
  <w:style w:type="paragraph" w:styleId="af">
    <w:name w:val="Subtitle"/>
    <w:basedOn w:val="a"/>
    <w:next w:val="a"/>
    <w:link w:val="af0"/>
    <w:uiPriority w:val="11"/>
    <w:qFormat/>
    <w:rsid w:val="00DC2D4C"/>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1">
    <w:name w:val="Title"/>
    <w:basedOn w:val="a"/>
    <w:next w:val="a"/>
    <w:link w:val="af2"/>
    <w:uiPriority w:val="10"/>
    <w:qFormat/>
    <w:rsid w:val="00DC2D4C"/>
    <w:pPr>
      <w:spacing w:before="240" w:after="60"/>
      <w:jc w:val="center"/>
      <w:outlineLvl w:val="0"/>
    </w:pPr>
    <w:rPr>
      <w:rFonts w:asciiTheme="majorHAnsi" w:eastAsia="宋体" w:hAnsiTheme="majorHAnsi" w:cstheme="majorBidi"/>
      <w:b/>
      <w:bCs/>
      <w:sz w:val="32"/>
      <w:szCs w:val="32"/>
    </w:rPr>
  </w:style>
  <w:style w:type="character" w:styleId="af3">
    <w:name w:val="Hyperlink"/>
    <w:uiPriority w:val="99"/>
    <w:qFormat/>
    <w:rsid w:val="00DC2D4C"/>
    <w:rPr>
      <w:color w:val="0000FF"/>
      <w:u w:val="single"/>
    </w:rPr>
  </w:style>
  <w:style w:type="character" w:styleId="af4">
    <w:name w:val="annotation reference"/>
    <w:uiPriority w:val="99"/>
    <w:qFormat/>
    <w:rsid w:val="00DC2D4C"/>
    <w:rPr>
      <w:sz w:val="21"/>
    </w:rPr>
  </w:style>
  <w:style w:type="table" w:styleId="af5">
    <w:name w:val="Table Grid"/>
    <w:aliases w:val="TableGrid"/>
    <w:basedOn w:val="a2"/>
    <w:uiPriority w:val="59"/>
    <w:qFormat/>
    <w:rsid w:val="00DC2D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d"/>
    <w:uiPriority w:val="99"/>
    <w:qFormat/>
    <w:rsid w:val="00DC2D4C"/>
  </w:style>
  <w:style w:type="character" w:customStyle="1" w:styleId="ac">
    <w:name w:val="页脚 字符"/>
    <w:basedOn w:val="a1"/>
    <w:link w:val="ab"/>
    <w:uiPriority w:val="99"/>
    <w:qFormat/>
    <w:rsid w:val="00DC2D4C"/>
  </w:style>
  <w:style w:type="character" w:customStyle="1" w:styleId="10">
    <w:name w:val="标题 1 字符"/>
    <w:basedOn w:val="a1"/>
    <w:link w:val="1"/>
    <w:qFormat/>
    <w:rsid w:val="00DC2D4C"/>
    <w:rPr>
      <w:rFonts w:ascii="Arial" w:eastAsia="宋体" w:hAnsi="Arial" w:cs="Times New Roman"/>
      <w:b/>
      <w:kern w:val="32"/>
      <w:sz w:val="28"/>
      <w:lang w:val="zh-CN"/>
    </w:rPr>
  </w:style>
  <w:style w:type="character" w:customStyle="1" w:styleId="20">
    <w:name w:val="标题 2 字符"/>
    <w:basedOn w:val="a1"/>
    <w:link w:val="2"/>
    <w:qFormat/>
    <w:rsid w:val="00DC2D4C"/>
    <w:rPr>
      <w:rFonts w:ascii="Arial" w:eastAsia="MS Mincho" w:hAnsi="Arial" w:cs="Times New Roman"/>
      <w:b/>
      <w:sz w:val="24"/>
      <w:lang w:val="zh-CN"/>
    </w:rPr>
  </w:style>
  <w:style w:type="character" w:customStyle="1" w:styleId="30">
    <w:name w:val="标题 3 字符"/>
    <w:basedOn w:val="a1"/>
    <w:link w:val="3"/>
    <w:qFormat/>
    <w:rsid w:val="00DC2D4C"/>
    <w:rPr>
      <w:rFonts w:ascii="Arial" w:eastAsia="MS Mincho" w:hAnsi="Arial" w:cs="Arial"/>
      <w:b/>
      <w:sz w:val="24"/>
      <w:szCs w:val="24"/>
    </w:rPr>
  </w:style>
  <w:style w:type="character" w:customStyle="1" w:styleId="40">
    <w:name w:val="标题 4 字符"/>
    <w:basedOn w:val="a1"/>
    <w:link w:val="4"/>
    <w:qFormat/>
    <w:rsid w:val="00DC2D4C"/>
    <w:rPr>
      <w:rFonts w:ascii="Arial" w:eastAsia="Arial" w:hAnsi="Arial" w:cs="Times New Roman"/>
      <w:sz w:val="24"/>
      <w:lang w:eastAsia="en-US"/>
    </w:rPr>
  </w:style>
  <w:style w:type="character" w:customStyle="1" w:styleId="50">
    <w:name w:val="标题 5 字符"/>
    <w:basedOn w:val="a1"/>
    <w:link w:val="5"/>
    <w:rsid w:val="00DC2D4C"/>
    <w:rPr>
      <w:rFonts w:ascii="Times New Roman" w:eastAsia="Times New Roman" w:hAnsi="Times New Roman" w:cs="Times New Roman"/>
      <w:b/>
      <w:bCs/>
      <w:sz w:val="28"/>
      <w:szCs w:val="28"/>
      <w:lang w:val="zh-CN" w:eastAsia="en-US"/>
    </w:rPr>
  </w:style>
  <w:style w:type="character" w:customStyle="1" w:styleId="60">
    <w:name w:val="标题 6 字符"/>
    <w:basedOn w:val="a1"/>
    <w:link w:val="6"/>
    <w:qFormat/>
    <w:rsid w:val="00DC2D4C"/>
    <w:rPr>
      <w:rFonts w:ascii="Cambria" w:eastAsia="宋体" w:hAnsi="Cambria" w:cs="Times New Roman"/>
      <w:b/>
      <w:bCs/>
      <w:sz w:val="24"/>
      <w:szCs w:val="24"/>
      <w:lang w:val="zh-CN" w:eastAsia="en-US"/>
    </w:rPr>
  </w:style>
  <w:style w:type="character" w:customStyle="1" w:styleId="70">
    <w:name w:val="标题 7 字符"/>
    <w:basedOn w:val="a1"/>
    <w:link w:val="7"/>
    <w:qFormat/>
    <w:rsid w:val="00DC2D4C"/>
    <w:rPr>
      <w:rFonts w:ascii="Times New Roman" w:eastAsia="Times New Roman" w:hAnsi="Times New Roman" w:cs="Times New Roman"/>
      <w:b/>
      <w:bCs/>
      <w:sz w:val="24"/>
      <w:szCs w:val="24"/>
      <w:lang w:val="zh-CN" w:eastAsia="en-US"/>
    </w:rPr>
  </w:style>
  <w:style w:type="character" w:customStyle="1" w:styleId="80">
    <w:name w:val="标题 8 字符"/>
    <w:basedOn w:val="a1"/>
    <w:link w:val="8"/>
    <w:qFormat/>
    <w:rsid w:val="00DC2D4C"/>
    <w:rPr>
      <w:rFonts w:ascii="Cambria" w:eastAsia="宋体" w:hAnsi="Cambria" w:cs="Times New Roman"/>
      <w:sz w:val="24"/>
      <w:szCs w:val="24"/>
      <w:lang w:val="zh-CN" w:eastAsia="en-US"/>
    </w:rPr>
  </w:style>
  <w:style w:type="character" w:customStyle="1" w:styleId="90">
    <w:name w:val="标题 9 字符"/>
    <w:basedOn w:val="a1"/>
    <w:link w:val="9"/>
    <w:qFormat/>
    <w:rsid w:val="00DC2D4C"/>
    <w:rPr>
      <w:rFonts w:ascii="Cambria" w:eastAsia="宋体" w:hAnsi="Cambria" w:cs="Times New Roman"/>
      <w:sz w:val="21"/>
      <w:szCs w:val="21"/>
      <w:lang w:val="zh-CN" w:eastAsia="en-US"/>
    </w:rPr>
  </w:style>
  <w:style w:type="character" w:customStyle="1" w:styleId="a4">
    <w:name w:val="正文文本 字符"/>
    <w:link w:val="a0"/>
    <w:uiPriority w:val="99"/>
    <w:qFormat/>
    <w:rsid w:val="00DC2D4C"/>
    <w:rPr>
      <w:rFonts w:eastAsia="MS Mincho"/>
      <w:lang w:eastAsia="en-US"/>
    </w:rPr>
  </w:style>
  <w:style w:type="character" w:customStyle="1" w:styleId="a8">
    <w:name w:val="批注文字 字符"/>
    <w:basedOn w:val="a1"/>
    <w:link w:val="a6"/>
    <w:uiPriority w:val="99"/>
    <w:qFormat/>
    <w:rsid w:val="00DC2D4C"/>
    <w:rPr>
      <w:rFonts w:ascii="Times New Roman" w:eastAsia="Times New Roman" w:hAnsi="Times New Roman" w:cs="Times New Roman"/>
      <w:sz w:val="20"/>
      <w:szCs w:val="20"/>
      <w:lang w:val="zh-CN" w:eastAsia="en-US"/>
    </w:rPr>
  </w:style>
  <w:style w:type="paragraph" w:customStyle="1" w:styleId="TH">
    <w:name w:val="TH"/>
    <w:basedOn w:val="a"/>
    <w:link w:val="THChar"/>
    <w:qFormat/>
    <w:rsid w:val="00DC2D4C"/>
    <w:pPr>
      <w:keepNext/>
      <w:keepLines/>
      <w:spacing w:before="60" w:after="180"/>
      <w:jc w:val="center"/>
    </w:pPr>
    <w:rPr>
      <w:rFonts w:ascii="Arial" w:eastAsia="宋体" w:hAnsi="Arial"/>
      <w:b/>
      <w:lang w:val="en-GB"/>
    </w:rPr>
  </w:style>
  <w:style w:type="paragraph" w:customStyle="1" w:styleId="TAH">
    <w:name w:val="TAH"/>
    <w:basedOn w:val="a"/>
    <w:link w:val="TAHCar"/>
    <w:qFormat/>
    <w:rsid w:val="00DC2D4C"/>
    <w:pPr>
      <w:keepNext/>
      <w:keepLines/>
      <w:jc w:val="center"/>
    </w:pPr>
    <w:rPr>
      <w:rFonts w:ascii="Arial" w:eastAsia="宋体" w:hAnsi="Arial"/>
      <w:b/>
      <w:sz w:val="18"/>
      <w:lang w:val="en-GB"/>
    </w:rPr>
  </w:style>
  <w:style w:type="character" w:customStyle="1" w:styleId="Char1">
    <w:name w:val="正文文本 Char1"/>
    <w:basedOn w:val="a1"/>
    <w:uiPriority w:val="99"/>
    <w:semiHidden/>
    <w:rsid w:val="00DC2D4C"/>
    <w:rPr>
      <w:rFonts w:ascii="Times New Roman" w:eastAsia="Times New Roman" w:hAnsi="Times New Roman" w:cs="Times New Roman"/>
      <w:sz w:val="20"/>
      <w:szCs w:val="20"/>
      <w:lang w:eastAsia="en-US"/>
    </w:rPr>
  </w:style>
  <w:style w:type="character" w:customStyle="1" w:styleId="THChar">
    <w:name w:val="TH Char"/>
    <w:link w:val="TH"/>
    <w:qFormat/>
    <w:rsid w:val="00DC2D4C"/>
    <w:rPr>
      <w:rFonts w:ascii="Arial" w:eastAsia="宋体" w:hAnsi="Arial" w:cs="Times New Roman"/>
      <w:b/>
      <w:sz w:val="20"/>
      <w:szCs w:val="20"/>
      <w:lang w:val="en-GB" w:eastAsia="en-US"/>
    </w:rPr>
  </w:style>
  <w:style w:type="paragraph" w:customStyle="1" w:styleId="11">
    <w:name w:val="列出段落1"/>
    <w:basedOn w:val="a"/>
    <w:link w:val="Char"/>
    <w:uiPriority w:val="34"/>
    <w:qFormat/>
    <w:rsid w:val="00DC2D4C"/>
    <w:pPr>
      <w:ind w:firstLineChars="200" w:firstLine="420"/>
    </w:pPr>
    <w:rPr>
      <w:rFonts w:ascii="宋体" w:eastAsia="宋体" w:hAnsi="宋体"/>
      <w:sz w:val="24"/>
      <w:szCs w:val="24"/>
      <w:lang w:val="zh-CN" w:eastAsia="zh-CN"/>
    </w:rPr>
  </w:style>
  <w:style w:type="character" w:customStyle="1" w:styleId="Char">
    <w:name w:val="列出段落 Char"/>
    <w:aliases w:val="- Bullets Char,?? ?? Char,????? Char,???? Char,Lista1 Char,列出段落1 Char,中等深浅网格 1 - 着色 21 Char,목록 단락 Char,列表段落 Char,リスト段落 Char,¥¡¡¡¡ì¬º¥¹¥È¶ÎÂä Char,ÁÐ³ö¶ÎÂä Char,列表段落1 Char,—ño’i—Ž Char,¥ê¥¹¥È¶ÎÂä Char,1st level - Bullet List Paragraph Char"/>
    <w:link w:val="11"/>
    <w:uiPriority w:val="34"/>
    <w:qFormat/>
    <w:rsid w:val="00DC2D4C"/>
    <w:rPr>
      <w:rFonts w:ascii="宋体" w:eastAsia="宋体" w:hAnsi="宋体" w:cs="Times New Roman"/>
      <w:sz w:val="24"/>
      <w:szCs w:val="24"/>
      <w:lang w:val="zh-CN" w:eastAsia="zh-CN"/>
    </w:rPr>
  </w:style>
  <w:style w:type="character" w:customStyle="1" w:styleId="TAHCar">
    <w:name w:val="TAH Car"/>
    <w:link w:val="TAH"/>
    <w:qFormat/>
    <w:rsid w:val="00DC2D4C"/>
    <w:rPr>
      <w:rFonts w:ascii="Arial" w:eastAsia="宋体" w:hAnsi="Arial" w:cs="Times New Roman"/>
      <w:b/>
      <w:sz w:val="18"/>
      <w:szCs w:val="20"/>
      <w:lang w:val="en-GB" w:eastAsia="en-US"/>
    </w:rPr>
  </w:style>
  <w:style w:type="paragraph" w:customStyle="1" w:styleId="bullet1">
    <w:name w:val="bullet1"/>
    <w:basedOn w:val="a"/>
    <w:link w:val="bullet1Char"/>
    <w:qFormat/>
    <w:rsid w:val="00DC2D4C"/>
    <w:pPr>
      <w:numPr>
        <w:numId w:val="2"/>
      </w:numPr>
    </w:pPr>
    <w:rPr>
      <w:rFonts w:ascii="Calibri" w:eastAsia="宋体" w:hAnsi="Calibri"/>
      <w:kern w:val="2"/>
      <w:sz w:val="24"/>
      <w:szCs w:val="24"/>
      <w:lang w:val="en-GB" w:eastAsia="zh-CN"/>
    </w:rPr>
  </w:style>
  <w:style w:type="paragraph" w:customStyle="1" w:styleId="bullet2">
    <w:name w:val="bullet2"/>
    <w:basedOn w:val="a"/>
    <w:qFormat/>
    <w:rsid w:val="00DC2D4C"/>
    <w:pPr>
      <w:numPr>
        <w:ilvl w:val="1"/>
        <w:numId w:val="2"/>
      </w:numPr>
    </w:pPr>
    <w:rPr>
      <w:rFonts w:ascii="Times" w:eastAsia="宋体" w:hAnsi="Times"/>
      <w:kern w:val="2"/>
      <w:sz w:val="24"/>
      <w:szCs w:val="24"/>
      <w:lang w:val="en-GB" w:eastAsia="zh-CN"/>
    </w:rPr>
  </w:style>
  <w:style w:type="character" w:customStyle="1" w:styleId="bullet1Char">
    <w:name w:val="bullet1 Char"/>
    <w:link w:val="bullet1"/>
    <w:qFormat/>
    <w:rsid w:val="00DC2D4C"/>
    <w:rPr>
      <w:rFonts w:ascii="Calibri" w:eastAsia="宋体" w:hAnsi="Calibri" w:cs="Times New Roman"/>
      <w:kern w:val="2"/>
      <w:sz w:val="24"/>
      <w:szCs w:val="24"/>
      <w:lang w:val="en-GB"/>
    </w:rPr>
  </w:style>
  <w:style w:type="paragraph" w:customStyle="1" w:styleId="bullet3">
    <w:name w:val="bullet3"/>
    <w:basedOn w:val="a"/>
    <w:qFormat/>
    <w:rsid w:val="00DC2D4C"/>
    <w:pPr>
      <w:numPr>
        <w:ilvl w:val="2"/>
        <w:numId w:val="2"/>
      </w:numPr>
      <w:tabs>
        <w:tab w:val="left" w:pos="2160"/>
      </w:tabs>
    </w:pPr>
    <w:rPr>
      <w:rFonts w:ascii="Times" w:eastAsia="Batang" w:hAnsi="Times"/>
      <w:szCs w:val="24"/>
      <w:lang w:val="en-GB"/>
    </w:rPr>
  </w:style>
  <w:style w:type="paragraph" w:customStyle="1" w:styleId="bullet4">
    <w:name w:val="bullet4"/>
    <w:basedOn w:val="a"/>
    <w:qFormat/>
    <w:rsid w:val="00DC2D4C"/>
    <w:pPr>
      <w:numPr>
        <w:ilvl w:val="3"/>
        <w:numId w:val="2"/>
      </w:numPr>
      <w:tabs>
        <w:tab w:val="left" w:pos="2880"/>
      </w:tabs>
    </w:pPr>
    <w:rPr>
      <w:rFonts w:ascii="Times" w:eastAsia="Batang" w:hAnsi="Times"/>
      <w:szCs w:val="24"/>
      <w:lang w:val="en-GB"/>
    </w:rPr>
  </w:style>
  <w:style w:type="paragraph" w:customStyle="1" w:styleId="LGTdoc1">
    <w:name w:val="LGTdoc_제목1"/>
    <w:basedOn w:val="a"/>
    <w:rsid w:val="00DC2D4C"/>
    <w:pPr>
      <w:adjustRightInd w:val="0"/>
      <w:snapToGrid w:val="0"/>
      <w:spacing w:beforeLines="50" w:after="100" w:afterAutospacing="1"/>
      <w:jc w:val="both"/>
    </w:pPr>
    <w:rPr>
      <w:rFonts w:eastAsia="Batang"/>
      <w:b/>
      <w:snapToGrid w:val="0"/>
      <w:sz w:val="28"/>
      <w:lang w:val="en-GB" w:eastAsia="ko-KR"/>
    </w:rPr>
  </w:style>
  <w:style w:type="character" w:customStyle="1" w:styleId="aa">
    <w:name w:val="批注框文本 字符"/>
    <w:basedOn w:val="a1"/>
    <w:link w:val="a9"/>
    <w:uiPriority w:val="99"/>
    <w:semiHidden/>
    <w:rsid w:val="00DC2D4C"/>
    <w:rPr>
      <w:rFonts w:ascii="宋体" w:eastAsia="宋体" w:hAnsi="Times New Roman" w:cs="Times New Roman"/>
      <w:sz w:val="18"/>
      <w:szCs w:val="18"/>
      <w:lang w:eastAsia="en-US"/>
    </w:rPr>
  </w:style>
  <w:style w:type="character" w:customStyle="1" w:styleId="a7">
    <w:name w:val="批注主题 字符"/>
    <w:basedOn w:val="a8"/>
    <w:link w:val="a5"/>
    <w:uiPriority w:val="99"/>
    <w:semiHidden/>
    <w:rsid w:val="00DC2D4C"/>
    <w:rPr>
      <w:rFonts w:ascii="Times New Roman" w:eastAsia="Times New Roman" w:hAnsi="Times New Roman" w:cs="Times New Roman"/>
      <w:b/>
      <w:bCs/>
      <w:sz w:val="20"/>
      <w:szCs w:val="20"/>
      <w:lang w:val="zh-CN" w:eastAsia="en-US"/>
    </w:rPr>
  </w:style>
  <w:style w:type="character" w:customStyle="1" w:styleId="12">
    <w:name w:val="占位符文本1"/>
    <w:basedOn w:val="a1"/>
    <w:uiPriority w:val="99"/>
    <w:semiHidden/>
    <w:rsid w:val="00DC2D4C"/>
    <w:rPr>
      <w:color w:val="808080"/>
    </w:rPr>
  </w:style>
  <w:style w:type="paragraph" w:customStyle="1" w:styleId="TAC">
    <w:name w:val="TAC"/>
    <w:basedOn w:val="a"/>
    <w:link w:val="TACChar"/>
    <w:qFormat/>
    <w:rsid w:val="00DC2D4C"/>
    <w:pPr>
      <w:keepNext/>
      <w:keepLines/>
      <w:jc w:val="center"/>
    </w:pPr>
    <w:rPr>
      <w:rFonts w:ascii="Arial" w:eastAsia="宋体" w:hAnsi="Arial"/>
      <w:sz w:val="18"/>
      <w:lang w:val="en-GB"/>
    </w:rPr>
  </w:style>
  <w:style w:type="character" w:customStyle="1" w:styleId="TACChar">
    <w:name w:val="TAC Char"/>
    <w:link w:val="TAC"/>
    <w:qFormat/>
    <w:rsid w:val="00DC2D4C"/>
    <w:rPr>
      <w:rFonts w:ascii="Arial" w:eastAsia="宋体" w:hAnsi="Arial" w:cs="Times New Roman"/>
      <w:sz w:val="18"/>
      <w:szCs w:val="20"/>
      <w:lang w:val="en-GB" w:eastAsia="en-US"/>
    </w:rPr>
  </w:style>
  <w:style w:type="paragraph" w:customStyle="1" w:styleId="LGTdoc">
    <w:name w:val="LGTdoc_본문"/>
    <w:basedOn w:val="a"/>
    <w:link w:val="LGTdocChar"/>
    <w:qFormat/>
    <w:rsid w:val="00DC2D4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LGTdocChar">
    <w:name w:val="LGTdoc_본문 Char"/>
    <w:link w:val="LGTdoc"/>
    <w:qFormat/>
    <w:rsid w:val="00DC2D4C"/>
    <w:rPr>
      <w:rFonts w:ascii="Times New Roman" w:eastAsia="Batang" w:hAnsi="Times New Roman" w:cs="Times New Roman"/>
      <w:kern w:val="2"/>
      <w:szCs w:val="24"/>
      <w:lang w:val="en-GB" w:eastAsia="ko-KR"/>
    </w:rPr>
  </w:style>
  <w:style w:type="paragraph" w:customStyle="1" w:styleId="13">
    <w:name w:val="修订1"/>
    <w:hidden/>
    <w:uiPriority w:val="99"/>
    <w:semiHidden/>
    <w:qFormat/>
    <w:rsid w:val="00DC2D4C"/>
    <w:rPr>
      <w:rFonts w:ascii="Times New Roman" w:eastAsia="Times New Roman" w:hAnsi="Times New Roman" w:cs="Times New Roman"/>
      <w:lang w:eastAsia="en-US"/>
    </w:rPr>
  </w:style>
  <w:style w:type="character" w:customStyle="1" w:styleId="af0">
    <w:name w:val="副标题 字符"/>
    <w:basedOn w:val="a1"/>
    <w:link w:val="af"/>
    <w:uiPriority w:val="11"/>
    <w:qFormat/>
    <w:rsid w:val="00DC2D4C"/>
    <w:rPr>
      <w:b/>
      <w:bCs/>
      <w:kern w:val="28"/>
      <w:sz w:val="32"/>
      <w:szCs w:val="32"/>
      <w:lang w:eastAsia="en-US"/>
    </w:rPr>
  </w:style>
  <w:style w:type="character" w:customStyle="1" w:styleId="21">
    <w:name w:val="占位符文本2"/>
    <w:basedOn w:val="a1"/>
    <w:uiPriority w:val="99"/>
    <w:unhideWhenUsed/>
    <w:rsid w:val="00DC2D4C"/>
    <w:rPr>
      <w:color w:val="808080"/>
    </w:rPr>
  </w:style>
  <w:style w:type="paragraph" w:customStyle="1" w:styleId="22">
    <w:name w:val="列出段落2"/>
    <w:basedOn w:val="a"/>
    <w:uiPriority w:val="34"/>
    <w:unhideWhenUsed/>
    <w:qFormat/>
    <w:rsid w:val="00DC2D4C"/>
    <w:pPr>
      <w:ind w:firstLineChars="200" w:firstLine="420"/>
    </w:pPr>
  </w:style>
  <w:style w:type="character" w:customStyle="1" w:styleId="af2">
    <w:name w:val="标题 字符"/>
    <w:basedOn w:val="a1"/>
    <w:link w:val="af1"/>
    <w:uiPriority w:val="10"/>
    <w:rsid w:val="00DC2D4C"/>
    <w:rPr>
      <w:rFonts w:asciiTheme="majorHAnsi" w:eastAsia="宋体" w:hAnsiTheme="majorHAnsi" w:cstheme="majorBidi"/>
      <w:b/>
      <w:bCs/>
      <w:sz w:val="32"/>
      <w:szCs w:val="32"/>
      <w:lang w:eastAsia="en-US"/>
    </w:rPr>
  </w:style>
  <w:style w:type="character" w:customStyle="1" w:styleId="Char10">
    <w:name w:val="页眉 Char1"/>
    <w:semiHidden/>
    <w:locked/>
    <w:rsid w:val="00DC2D4C"/>
    <w:rPr>
      <w:rFonts w:ascii="Arial" w:eastAsia="MS Mincho" w:hAnsi="Arial" w:cs="Arial"/>
      <w:b/>
      <w:szCs w:val="24"/>
      <w:lang w:eastAsia="zh-CN"/>
    </w:rPr>
  </w:style>
  <w:style w:type="paragraph" w:customStyle="1" w:styleId="23">
    <w:name w:val="修订2"/>
    <w:hidden/>
    <w:uiPriority w:val="99"/>
    <w:unhideWhenUsed/>
    <w:rsid w:val="00DC2D4C"/>
    <w:rPr>
      <w:rFonts w:ascii="Times New Roman" w:eastAsia="Times New Roman" w:hAnsi="Times New Roman" w:cs="Times New Roman"/>
      <w:lang w:eastAsia="en-US"/>
    </w:rPr>
  </w:style>
  <w:style w:type="character" w:customStyle="1" w:styleId="apple-converted-space">
    <w:name w:val="apple-converted-space"/>
    <w:basedOn w:val="a1"/>
    <w:qFormat/>
    <w:rsid w:val="00DC2D4C"/>
  </w:style>
  <w:style w:type="paragraph" w:styleId="af6">
    <w:name w:val="List Paragraph"/>
    <w:aliases w:val="- Bullets,?? ??,?????,????,Lista1,中等深浅网格 1 - 着色 21,¥¡¡¡¡ì¬º¥¹¥È¶ÎÂä,ÁÐ³ö¶ÎÂä,列表段落1,—ño’i—Ž,¥ê¥¹¥È¶ÎÂä,1st level - Bullet List Paragraph,Lettre d'introduction,Paragrafo elenco,Normal bullet 2,Bullet list,목록단락,列,목록 단락,列表段落,リスト段落,列出段򄏑,列表段落11,列表段,P"/>
    <w:basedOn w:val="a"/>
    <w:link w:val="af7"/>
    <w:uiPriority w:val="34"/>
    <w:unhideWhenUsed/>
    <w:qFormat/>
    <w:rsid w:val="00F5710B"/>
    <w:pPr>
      <w:ind w:firstLineChars="200" w:firstLine="420"/>
    </w:pPr>
  </w:style>
  <w:style w:type="paragraph" w:styleId="af8">
    <w:name w:val="Revision"/>
    <w:hidden/>
    <w:uiPriority w:val="99"/>
    <w:unhideWhenUsed/>
    <w:rsid w:val="00A71875"/>
    <w:rPr>
      <w:rFonts w:ascii="Times New Roman" w:eastAsia="Times New Roman" w:hAnsi="Times New Roman" w:cs="Times New Roman"/>
      <w:lang w:eastAsia="en-US"/>
    </w:rPr>
  </w:style>
  <w:style w:type="paragraph" w:customStyle="1" w:styleId="Style1">
    <w:name w:val="Style1"/>
    <w:basedOn w:val="a"/>
    <w:link w:val="Style1Char"/>
    <w:qFormat/>
    <w:rsid w:val="00632A70"/>
    <w:pPr>
      <w:spacing w:after="100" w:afterAutospacing="1" w:line="300" w:lineRule="auto"/>
      <w:ind w:firstLine="360"/>
      <w:contextualSpacing/>
      <w:jc w:val="both"/>
    </w:pPr>
    <w:rPr>
      <w:rFonts w:eastAsia="宋体"/>
      <w:lang w:eastAsia="zh-CN"/>
    </w:rPr>
  </w:style>
  <w:style w:type="character" w:customStyle="1" w:styleId="Style1Char">
    <w:name w:val="Style1 Char"/>
    <w:link w:val="Style1"/>
    <w:qFormat/>
    <w:rsid w:val="00632A70"/>
    <w:rPr>
      <w:rFonts w:ascii="Times New Roman" w:eastAsia="宋体" w:hAnsi="Times New Roman" w:cs="Times New Roman"/>
    </w:rPr>
  </w:style>
  <w:style w:type="character" w:styleId="af9">
    <w:name w:val="Placeholder Text"/>
    <w:basedOn w:val="a1"/>
    <w:uiPriority w:val="99"/>
    <w:unhideWhenUsed/>
    <w:rsid w:val="003A20F6"/>
    <w:rPr>
      <w:color w:val="808080"/>
    </w:rPr>
  </w:style>
  <w:style w:type="paragraph" w:customStyle="1" w:styleId="H6">
    <w:name w:val="H6"/>
    <w:basedOn w:val="5"/>
    <w:next w:val="a"/>
    <w:qFormat/>
    <w:rsid w:val="0085142C"/>
    <w:pPr>
      <w:tabs>
        <w:tab w:val="left" w:pos="432"/>
        <w:tab w:val="left" w:pos="576"/>
        <w:tab w:val="left" w:pos="720"/>
        <w:tab w:val="left" w:pos="864"/>
        <w:tab w:val="left" w:pos="2268"/>
      </w:tabs>
      <w:snapToGrid w:val="0"/>
      <w:spacing w:before="120" w:after="180" w:line="240" w:lineRule="auto"/>
      <w:ind w:left="1985" w:hanging="1985"/>
      <w:jc w:val="both"/>
      <w:outlineLvl w:val="9"/>
    </w:pPr>
    <w:rPr>
      <w:rFonts w:ascii="Arial" w:eastAsia="宋体" w:hAnsi="Arial"/>
      <w:b w:val="0"/>
      <w:bCs w:val="0"/>
      <w:sz w:val="20"/>
      <w:szCs w:val="20"/>
      <w:lang w:val="en-GB"/>
    </w:rPr>
  </w:style>
  <w:style w:type="paragraph" w:styleId="afa">
    <w:name w:val="Normal (Web)"/>
    <w:basedOn w:val="a"/>
    <w:uiPriority w:val="99"/>
    <w:unhideWhenUsed/>
    <w:qFormat/>
    <w:rsid w:val="0085142C"/>
    <w:pPr>
      <w:spacing w:before="100" w:beforeAutospacing="1" w:after="100" w:afterAutospacing="1"/>
      <w:jc w:val="both"/>
    </w:pPr>
    <w:rPr>
      <w:sz w:val="24"/>
      <w:szCs w:val="24"/>
      <w:lang w:eastAsia="zh-CN"/>
    </w:rPr>
  </w:style>
  <w:style w:type="paragraph" w:customStyle="1" w:styleId="ordinary-output">
    <w:name w:val="ordinary-output"/>
    <w:basedOn w:val="a"/>
    <w:rsid w:val="008C4B33"/>
    <w:pPr>
      <w:spacing w:before="100" w:beforeAutospacing="1" w:after="100" w:afterAutospacing="1"/>
    </w:pPr>
    <w:rPr>
      <w:rFonts w:ascii="宋体" w:eastAsia="宋体" w:hAnsi="宋体" w:cs="宋体"/>
      <w:sz w:val="24"/>
      <w:szCs w:val="24"/>
      <w:lang w:eastAsia="zh-CN"/>
    </w:rPr>
  </w:style>
  <w:style w:type="character" w:styleId="afb">
    <w:name w:val="FollowedHyperlink"/>
    <w:basedOn w:val="a1"/>
    <w:uiPriority w:val="99"/>
    <w:semiHidden/>
    <w:unhideWhenUsed/>
    <w:rsid w:val="00FD46DB"/>
    <w:rPr>
      <w:color w:val="800080" w:themeColor="followedHyperlink"/>
      <w:u w:val="single"/>
    </w:rPr>
  </w:style>
  <w:style w:type="paragraph" w:customStyle="1" w:styleId="TAL">
    <w:name w:val="TAL"/>
    <w:basedOn w:val="a"/>
    <w:link w:val="TALCar"/>
    <w:qFormat/>
    <w:rsid w:val="00FD46DB"/>
    <w:pPr>
      <w:keepNext/>
      <w:keepLines/>
    </w:pPr>
    <w:rPr>
      <w:rFonts w:ascii="Arial" w:eastAsiaTheme="minorEastAsia" w:hAnsi="Arial"/>
      <w:sz w:val="18"/>
      <w:lang w:val="en-GB"/>
    </w:rPr>
  </w:style>
  <w:style w:type="character" w:customStyle="1" w:styleId="TALCar">
    <w:name w:val="TAL Car"/>
    <w:basedOn w:val="a1"/>
    <w:link w:val="TAL"/>
    <w:qFormat/>
    <w:locked/>
    <w:rsid w:val="00FD46DB"/>
    <w:rPr>
      <w:rFonts w:ascii="Arial" w:hAnsi="Arial" w:cs="Times New Roman"/>
      <w:sz w:val="18"/>
      <w:lang w:val="en-GB" w:eastAsia="en-US"/>
    </w:rPr>
  </w:style>
  <w:style w:type="paragraph" w:customStyle="1" w:styleId="textintend1">
    <w:name w:val="text intend 1"/>
    <w:basedOn w:val="a"/>
    <w:rsid w:val="00830724"/>
    <w:pPr>
      <w:numPr>
        <w:numId w:val="3"/>
      </w:numPr>
      <w:overflowPunct w:val="0"/>
      <w:autoSpaceDE w:val="0"/>
      <w:autoSpaceDN w:val="0"/>
      <w:adjustRightInd w:val="0"/>
      <w:spacing w:after="120"/>
      <w:jc w:val="both"/>
      <w:textAlignment w:val="baseline"/>
    </w:pPr>
    <w:rPr>
      <w:rFonts w:eastAsia="MS Mincho"/>
      <w:sz w:val="24"/>
    </w:rPr>
  </w:style>
  <w:style w:type="paragraph" w:customStyle="1" w:styleId="EQ">
    <w:name w:val="EQ"/>
    <w:basedOn w:val="a"/>
    <w:next w:val="a"/>
    <w:uiPriority w:val="99"/>
    <w:qFormat/>
    <w:rsid w:val="001F5018"/>
    <w:pPr>
      <w:keepLines/>
      <w:tabs>
        <w:tab w:val="center" w:pos="4536"/>
        <w:tab w:val="right" w:pos="9072"/>
      </w:tabs>
      <w:spacing w:after="180"/>
    </w:pPr>
    <w:rPr>
      <w:rFonts w:eastAsia="宋体"/>
      <w:noProof/>
      <w:lang w:val="en-GB"/>
    </w:rPr>
  </w:style>
  <w:style w:type="character" w:customStyle="1" w:styleId="af7">
    <w:name w:val="列出段落 字符"/>
    <w:aliases w:val="- Bullets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목록단락 字符"/>
    <w:link w:val="af6"/>
    <w:uiPriority w:val="34"/>
    <w:qFormat/>
    <w:rsid w:val="00320DB8"/>
    <w:rPr>
      <w:rFonts w:ascii="Times New Roman" w:eastAsia="Times New Roman" w:hAnsi="Times New Roman" w:cs="Times New Roman"/>
      <w:lang w:eastAsia="en-US"/>
    </w:rPr>
  </w:style>
  <w:style w:type="paragraph" w:customStyle="1" w:styleId="B1">
    <w:name w:val="B1"/>
    <w:basedOn w:val="a"/>
    <w:link w:val="B1Zchn"/>
    <w:qFormat/>
    <w:rsid w:val="00320DB8"/>
    <w:pPr>
      <w:spacing w:after="180"/>
      <w:ind w:left="568" w:hanging="284"/>
    </w:pPr>
    <w:rPr>
      <w:rFonts w:eastAsia="宋体"/>
    </w:rPr>
  </w:style>
  <w:style w:type="paragraph" w:customStyle="1" w:styleId="B2">
    <w:name w:val="B2"/>
    <w:basedOn w:val="a"/>
    <w:link w:val="B2Char"/>
    <w:qFormat/>
    <w:rsid w:val="00320DB8"/>
    <w:pPr>
      <w:spacing w:after="180"/>
      <w:ind w:left="851" w:hanging="284"/>
    </w:pPr>
    <w:rPr>
      <w:rFonts w:eastAsia="宋体"/>
    </w:rPr>
  </w:style>
  <w:style w:type="character" w:customStyle="1" w:styleId="B1Zchn">
    <w:name w:val="B1 Zchn"/>
    <w:link w:val="B1"/>
    <w:qFormat/>
    <w:rsid w:val="00320DB8"/>
    <w:rPr>
      <w:rFonts w:ascii="Times New Roman" w:eastAsia="宋体" w:hAnsi="Times New Roman" w:cs="Times New Roman"/>
      <w:lang w:eastAsia="en-US"/>
    </w:rPr>
  </w:style>
  <w:style w:type="character" w:customStyle="1" w:styleId="B2Char">
    <w:name w:val="B2 Char"/>
    <w:link w:val="B2"/>
    <w:qFormat/>
    <w:rsid w:val="00320DB8"/>
    <w:rPr>
      <w:rFonts w:ascii="Times New Roman" w:eastAsia="宋体" w:hAnsi="Times New Roman" w:cs="Times New Roman"/>
      <w:lang w:eastAsia="en-US"/>
    </w:rPr>
  </w:style>
  <w:style w:type="paragraph" w:styleId="afc">
    <w:name w:val="Document Map"/>
    <w:basedOn w:val="a"/>
    <w:link w:val="afd"/>
    <w:uiPriority w:val="99"/>
    <w:semiHidden/>
    <w:unhideWhenUsed/>
    <w:rsid w:val="00C02956"/>
    <w:rPr>
      <w:rFonts w:ascii="宋体" w:eastAsia="宋体"/>
      <w:sz w:val="18"/>
      <w:szCs w:val="18"/>
    </w:rPr>
  </w:style>
  <w:style w:type="character" w:customStyle="1" w:styleId="afd">
    <w:name w:val="文档结构图 字符"/>
    <w:basedOn w:val="a1"/>
    <w:link w:val="afc"/>
    <w:uiPriority w:val="99"/>
    <w:semiHidden/>
    <w:rsid w:val="00C02956"/>
    <w:rPr>
      <w:rFonts w:ascii="宋体" w:eastAsia="宋体" w:hAnsi="Times New Roman" w:cs="Times New Roman"/>
      <w:sz w:val="18"/>
      <w:szCs w:val="18"/>
      <w:lang w:eastAsia="en-US"/>
    </w:rPr>
  </w:style>
  <w:style w:type="character" w:styleId="afe">
    <w:name w:val="Emphasis"/>
    <w:basedOn w:val="a1"/>
    <w:uiPriority w:val="20"/>
    <w:qFormat/>
    <w:rsid w:val="00595448"/>
    <w:rPr>
      <w:i/>
      <w:iCs/>
    </w:rPr>
  </w:style>
  <w:style w:type="character" w:styleId="aff">
    <w:name w:val="Strong"/>
    <w:basedOn w:val="a1"/>
    <w:uiPriority w:val="22"/>
    <w:qFormat/>
    <w:rsid w:val="00595448"/>
    <w:rPr>
      <w:b/>
      <w:bCs/>
    </w:rPr>
  </w:style>
  <w:style w:type="paragraph" w:customStyle="1" w:styleId="Heading1unnumbered">
    <w:name w:val="Heading 1 unnumbered"/>
    <w:basedOn w:val="1"/>
    <w:next w:val="a0"/>
    <w:rsid w:val="0024371F"/>
    <w:pPr>
      <w:numPr>
        <w:numId w:val="0"/>
      </w:numPr>
      <w:tabs>
        <w:tab w:val="left" w:pos="0"/>
        <w:tab w:val="num" w:pos="360"/>
      </w:tabs>
      <w:spacing w:after="240"/>
      <w:ind w:left="360" w:hanging="360"/>
      <w:outlineLvl w:val="9"/>
    </w:pPr>
    <w:rPr>
      <w:rFonts w:ascii="Times New Roman" w:eastAsia="MS Gothic" w:hAnsi="Times New Roman"/>
      <w:b w:val="0"/>
      <w:kern w:val="28"/>
      <w:sz w:val="32"/>
      <w:lang w:val="en-GB" w:eastAsia="ja-JP"/>
    </w:rPr>
  </w:style>
  <w:style w:type="paragraph" w:customStyle="1" w:styleId="Doc-text2">
    <w:name w:val="Doc-text2"/>
    <w:basedOn w:val="a"/>
    <w:link w:val="Doc-text2Char"/>
    <w:qFormat/>
    <w:rsid w:val="000826FC"/>
    <w:pPr>
      <w:tabs>
        <w:tab w:val="left" w:pos="1622"/>
      </w:tabs>
      <w:spacing w:line="259" w:lineRule="auto"/>
      <w:ind w:left="1622" w:hanging="363"/>
    </w:pPr>
    <w:rPr>
      <w:rFonts w:ascii="Arial" w:eastAsia="MS Mincho" w:hAnsi="Arial" w:cstheme="minorBidi"/>
      <w:szCs w:val="24"/>
      <w:lang w:val="x-none" w:eastAsia="x-none"/>
    </w:rPr>
  </w:style>
  <w:style w:type="character" w:customStyle="1" w:styleId="Doc-text2Char">
    <w:name w:val="Doc-text2 Char"/>
    <w:link w:val="Doc-text2"/>
    <w:locked/>
    <w:rsid w:val="000826FC"/>
    <w:rPr>
      <w:rFonts w:ascii="Arial" w:eastAsia="MS Mincho" w:hAnsi="Arial"/>
      <w:szCs w:val="24"/>
      <w:lang w:val="x-none" w:eastAsia="x-none"/>
    </w:rPr>
  </w:style>
  <w:style w:type="paragraph" w:styleId="aff0">
    <w:name w:val="caption"/>
    <w:basedOn w:val="a"/>
    <w:next w:val="a"/>
    <w:link w:val="aff1"/>
    <w:qFormat/>
    <w:rsid w:val="0088636A"/>
    <w:pPr>
      <w:autoSpaceDE w:val="0"/>
      <w:autoSpaceDN w:val="0"/>
      <w:adjustRightInd w:val="0"/>
      <w:snapToGrid w:val="0"/>
      <w:spacing w:after="120"/>
      <w:jc w:val="center"/>
    </w:pPr>
    <w:rPr>
      <w:rFonts w:eastAsia="宋体"/>
      <w:b/>
      <w:bCs/>
    </w:rPr>
  </w:style>
  <w:style w:type="character" w:customStyle="1" w:styleId="aff1">
    <w:name w:val="题注 字符"/>
    <w:link w:val="aff0"/>
    <w:qFormat/>
    <w:rsid w:val="0088636A"/>
    <w:rPr>
      <w:rFonts w:ascii="Times New Roman" w:eastAsia="宋体" w:hAnsi="Times New Roman" w:cs="Times New Roman"/>
      <w:b/>
      <w:bCs/>
      <w:lang w:eastAsia="en-US"/>
    </w:rPr>
  </w:style>
  <w:style w:type="character" w:customStyle="1" w:styleId="B10">
    <w:name w:val="B1 (文字)"/>
    <w:basedOn w:val="a1"/>
    <w:locked/>
    <w:rsid w:val="00CB3639"/>
    <w:rPr>
      <w:lang w:val="en-GB" w:eastAsia="en-US"/>
    </w:rPr>
  </w:style>
  <w:style w:type="paragraph" w:customStyle="1" w:styleId="PL">
    <w:name w:val="PL"/>
    <w:link w:val="PLChar"/>
    <w:qFormat/>
    <w:rsid w:val="000C702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lang w:val="en-GB" w:eastAsia="en-GB"/>
    </w:rPr>
  </w:style>
  <w:style w:type="character" w:customStyle="1" w:styleId="PLChar">
    <w:name w:val="PL Char"/>
    <w:link w:val="PL"/>
    <w:qFormat/>
    <w:rsid w:val="000C702C"/>
    <w:rPr>
      <w:rFonts w:ascii="Courier New" w:eastAsia="Times New Roman" w:hAnsi="Courier New" w:cs="Times New Roman"/>
      <w:noProof/>
      <w:sz w:val="16"/>
      <w:shd w:val="clear" w:color="auto" w:fill="E6E6E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505428">
      <w:bodyDiv w:val="1"/>
      <w:marLeft w:val="0"/>
      <w:marRight w:val="0"/>
      <w:marTop w:val="0"/>
      <w:marBottom w:val="0"/>
      <w:divBdr>
        <w:top w:val="none" w:sz="0" w:space="0" w:color="auto"/>
        <w:left w:val="none" w:sz="0" w:space="0" w:color="auto"/>
        <w:bottom w:val="none" w:sz="0" w:space="0" w:color="auto"/>
        <w:right w:val="none" w:sz="0" w:space="0" w:color="auto"/>
      </w:divBdr>
      <w:divsChild>
        <w:div w:id="596672187">
          <w:marLeft w:val="1714"/>
          <w:marRight w:val="0"/>
          <w:marTop w:val="0"/>
          <w:marBottom w:val="0"/>
          <w:divBdr>
            <w:top w:val="none" w:sz="0" w:space="0" w:color="auto"/>
            <w:left w:val="none" w:sz="0" w:space="0" w:color="auto"/>
            <w:bottom w:val="none" w:sz="0" w:space="0" w:color="auto"/>
            <w:right w:val="none" w:sz="0" w:space="0" w:color="auto"/>
          </w:divBdr>
        </w:div>
        <w:div w:id="1009599921">
          <w:marLeft w:val="446"/>
          <w:marRight w:val="0"/>
          <w:marTop w:val="0"/>
          <w:marBottom w:val="0"/>
          <w:divBdr>
            <w:top w:val="none" w:sz="0" w:space="0" w:color="auto"/>
            <w:left w:val="none" w:sz="0" w:space="0" w:color="auto"/>
            <w:bottom w:val="none" w:sz="0" w:space="0" w:color="auto"/>
            <w:right w:val="none" w:sz="0" w:space="0" w:color="auto"/>
          </w:divBdr>
        </w:div>
        <w:div w:id="1621035445">
          <w:marLeft w:val="1166"/>
          <w:marRight w:val="0"/>
          <w:marTop w:val="0"/>
          <w:marBottom w:val="0"/>
          <w:divBdr>
            <w:top w:val="none" w:sz="0" w:space="0" w:color="auto"/>
            <w:left w:val="none" w:sz="0" w:space="0" w:color="auto"/>
            <w:bottom w:val="none" w:sz="0" w:space="0" w:color="auto"/>
            <w:right w:val="none" w:sz="0" w:space="0" w:color="auto"/>
          </w:divBdr>
        </w:div>
        <w:div w:id="1729913725">
          <w:marLeft w:val="1166"/>
          <w:marRight w:val="0"/>
          <w:marTop w:val="0"/>
          <w:marBottom w:val="0"/>
          <w:divBdr>
            <w:top w:val="none" w:sz="0" w:space="0" w:color="auto"/>
            <w:left w:val="none" w:sz="0" w:space="0" w:color="auto"/>
            <w:bottom w:val="none" w:sz="0" w:space="0" w:color="auto"/>
            <w:right w:val="none" w:sz="0" w:space="0" w:color="auto"/>
          </w:divBdr>
        </w:div>
      </w:divsChild>
    </w:div>
    <w:div w:id="143469419">
      <w:bodyDiv w:val="1"/>
      <w:marLeft w:val="0"/>
      <w:marRight w:val="0"/>
      <w:marTop w:val="0"/>
      <w:marBottom w:val="0"/>
      <w:divBdr>
        <w:top w:val="none" w:sz="0" w:space="0" w:color="auto"/>
        <w:left w:val="none" w:sz="0" w:space="0" w:color="auto"/>
        <w:bottom w:val="none" w:sz="0" w:space="0" w:color="auto"/>
        <w:right w:val="none" w:sz="0" w:space="0" w:color="auto"/>
      </w:divBdr>
      <w:divsChild>
        <w:div w:id="892426818">
          <w:marLeft w:val="994"/>
          <w:marRight w:val="0"/>
          <w:marTop w:val="86"/>
          <w:marBottom w:val="0"/>
          <w:divBdr>
            <w:top w:val="none" w:sz="0" w:space="0" w:color="auto"/>
            <w:left w:val="none" w:sz="0" w:space="0" w:color="auto"/>
            <w:bottom w:val="none" w:sz="0" w:space="0" w:color="auto"/>
            <w:right w:val="none" w:sz="0" w:space="0" w:color="auto"/>
          </w:divBdr>
        </w:div>
        <w:div w:id="1340349369">
          <w:marLeft w:val="1541"/>
          <w:marRight w:val="0"/>
          <w:marTop w:val="77"/>
          <w:marBottom w:val="0"/>
          <w:divBdr>
            <w:top w:val="none" w:sz="0" w:space="0" w:color="auto"/>
            <w:left w:val="none" w:sz="0" w:space="0" w:color="auto"/>
            <w:bottom w:val="none" w:sz="0" w:space="0" w:color="auto"/>
            <w:right w:val="none" w:sz="0" w:space="0" w:color="auto"/>
          </w:divBdr>
        </w:div>
        <w:div w:id="1544292619">
          <w:marLeft w:val="1541"/>
          <w:marRight w:val="0"/>
          <w:marTop w:val="77"/>
          <w:marBottom w:val="0"/>
          <w:divBdr>
            <w:top w:val="none" w:sz="0" w:space="0" w:color="auto"/>
            <w:left w:val="none" w:sz="0" w:space="0" w:color="auto"/>
            <w:bottom w:val="none" w:sz="0" w:space="0" w:color="auto"/>
            <w:right w:val="none" w:sz="0" w:space="0" w:color="auto"/>
          </w:divBdr>
        </w:div>
      </w:divsChild>
    </w:div>
    <w:div w:id="204409280">
      <w:bodyDiv w:val="1"/>
      <w:marLeft w:val="0"/>
      <w:marRight w:val="0"/>
      <w:marTop w:val="0"/>
      <w:marBottom w:val="0"/>
      <w:divBdr>
        <w:top w:val="none" w:sz="0" w:space="0" w:color="auto"/>
        <w:left w:val="none" w:sz="0" w:space="0" w:color="auto"/>
        <w:bottom w:val="none" w:sz="0" w:space="0" w:color="auto"/>
        <w:right w:val="none" w:sz="0" w:space="0" w:color="auto"/>
      </w:divBdr>
    </w:div>
    <w:div w:id="205483135">
      <w:bodyDiv w:val="1"/>
      <w:marLeft w:val="0"/>
      <w:marRight w:val="0"/>
      <w:marTop w:val="0"/>
      <w:marBottom w:val="0"/>
      <w:divBdr>
        <w:top w:val="none" w:sz="0" w:space="0" w:color="auto"/>
        <w:left w:val="none" w:sz="0" w:space="0" w:color="auto"/>
        <w:bottom w:val="none" w:sz="0" w:space="0" w:color="auto"/>
        <w:right w:val="none" w:sz="0" w:space="0" w:color="auto"/>
      </w:divBdr>
    </w:div>
    <w:div w:id="226648217">
      <w:bodyDiv w:val="1"/>
      <w:marLeft w:val="0"/>
      <w:marRight w:val="0"/>
      <w:marTop w:val="0"/>
      <w:marBottom w:val="0"/>
      <w:divBdr>
        <w:top w:val="none" w:sz="0" w:space="0" w:color="auto"/>
        <w:left w:val="none" w:sz="0" w:space="0" w:color="auto"/>
        <w:bottom w:val="none" w:sz="0" w:space="0" w:color="auto"/>
        <w:right w:val="none" w:sz="0" w:space="0" w:color="auto"/>
      </w:divBdr>
    </w:div>
    <w:div w:id="262030986">
      <w:bodyDiv w:val="1"/>
      <w:marLeft w:val="0"/>
      <w:marRight w:val="0"/>
      <w:marTop w:val="0"/>
      <w:marBottom w:val="0"/>
      <w:divBdr>
        <w:top w:val="none" w:sz="0" w:space="0" w:color="auto"/>
        <w:left w:val="none" w:sz="0" w:space="0" w:color="auto"/>
        <w:bottom w:val="none" w:sz="0" w:space="0" w:color="auto"/>
        <w:right w:val="none" w:sz="0" w:space="0" w:color="auto"/>
      </w:divBdr>
    </w:div>
    <w:div w:id="292030427">
      <w:bodyDiv w:val="1"/>
      <w:marLeft w:val="0"/>
      <w:marRight w:val="0"/>
      <w:marTop w:val="0"/>
      <w:marBottom w:val="0"/>
      <w:divBdr>
        <w:top w:val="none" w:sz="0" w:space="0" w:color="auto"/>
        <w:left w:val="none" w:sz="0" w:space="0" w:color="auto"/>
        <w:bottom w:val="none" w:sz="0" w:space="0" w:color="auto"/>
        <w:right w:val="none" w:sz="0" w:space="0" w:color="auto"/>
      </w:divBdr>
      <w:divsChild>
        <w:div w:id="1894928553">
          <w:marLeft w:val="418"/>
          <w:marRight w:val="0"/>
          <w:marTop w:val="120"/>
          <w:marBottom w:val="0"/>
          <w:divBdr>
            <w:top w:val="none" w:sz="0" w:space="0" w:color="auto"/>
            <w:left w:val="none" w:sz="0" w:space="0" w:color="auto"/>
            <w:bottom w:val="none" w:sz="0" w:space="0" w:color="auto"/>
            <w:right w:val="none" w:sz="0" w:space="0" w:color="auto"/>
          </w:divBdr>
        </w:div>
      </w:divsChild>
    </w:div>
    <w:div w:id="468018173">
      <w:bodyDiv w:val="1"/>
      <w:marLeft w:val="0"/>
      <w:marRight w:val="0"/>
      <w:marTop w:val="0"/>
      <w:marBottom w:val="0"/>
      <w:divBdr>
        <w:top w:val="none" w:sz="0" w:space="0" w:color="auto"/>
        <w:left w:val="none" w:sz="0" w:space="0" w:color="auto"/>
        <w:bottom w:val="none" w:sz="0" w:space="0" w:color="auto"/>
        <w:right w:val="none" w:sz="0" w:space="0" w:color="auto"/>
      </w:divBdr>
    </w:div>
    <w:div w:id="485703371">
      <w:bodyDiv w:val="1"/>
      <w:marLeft w:val="0"/>
      <w:marRight w:val="0"/>
      <w:marTop w:val="0"/>
      <w:marBottom w:val="0"/>
      <w:divBdr>
        <w:top w:val="none" w:sz="0" w:space="0" w:color="auto"/>
        <w:left w:val="none" w:sz="0" w:space="0" w:color="auto"/>
        <w:bottom w:val="none" w:sz="0" w:space="0" w:color="auto"/>
        <w:right w:val="none" w:sz="0" w:space="0" w:color="auto"/>
      </w:divBdr>
    </w:div>
    <w:div w:id="564921631">
      <w:bodyDiv w:val="1"/>
      <w:marLeft w:val="0"/>
      <w:marRight w:val="0"/>
      <w:marTop w:val="0"/>
      <w:marBottom w:val="0"/>
      <w:divBdr>
        <w:top w:val="none" w:sz="0" w:space="0" w:color="auto"/>
        <w:left w:val="none" w:sz="0" w:space="0" w:color="auto"/>
        <w:bottom w:val="none" w:sz="0" w:space="0" w:color="auto"/>
        <w:right w:val="none" w:sz="0" w:space="0" w:color="auto"/>
      </w:divBdr>
      <w:divsChild>
        <w:div w:id="65227338">
          <w:marLeft w:val="0"/>
          <w:marRight w:val="0"/>
          <w:marTop w:val="0"/>
          <w:marBottom w:val="0"/>
          <w:divBdr>
            <w:top w:val="none" w:sz="0" w:space="0" w:color="auto"/>
            <w:left w:val="none" w:sz="0" w:space="0" w:color="auto"/>
            <w:bottom w:val="none" w:sz="0" w:space="0" w:color="auto"/>
            <w:right w:val="none" w:sz="0" w:space="0" w:color="auto"/>
          </w:divBdr>
          <w:divsChild>
            <w:div w:id="687831462">
              <w:marLeft w:val="0"/>
              <w:marRight w:val="0"/>
              <w:marTop w:val="0"/>
              <w:marBottom w:val="0"/>
              <w:divBdr>
                <w:top w:val="none" w:sz="0" w:space="0" w:color="auto"/>
                <w:left w:val="none" w:sz="0" w:space="0" w:color="auto"/>
                <w:bottom w:val="none" w:sz="0" w:space="0" w:color="auto"/>
                <w:right w:val="none" w:sz="0" w:space="0" w:color="auto"/>
              </w:divBdr>
              <w:divsChild>
                <w:div w:id="262341600">
                  <w:marLeft w:val="0"/>
                  <w:marRight w:val="0"/>
                  <w:marTop w:val="0"/>
                  <w:marBottom w:val="0"/>
                  <w:divBdr>
                    <w:top w:val="none" w:sz="0" w:space="0" w:color="auto"/>
                    <w:left w:val="none" w:sz="0" w:space="0" w:color="auto"/>
                    <w:bottom w:val="none" w:sz="0" w:space="0" w:color="auto"/>
                    <w:right w:val="none" w:sz="0" w:space="0" w:color="auto"/>
                  </w:divBdr>
                  <w:divsChild>
                    <w:div w:id="332730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12527">
          <w:marLeft w:val="0"/>
          <w:marRight w:val="0"/>
          <w:marTop w:val="0"/>
          <w:marBottom w:val="0"/>
          <w:divBdr>
            <w:top w:val="none" w:sz="0" w:space="0" w:color="auto"/>
            <w:left w:val="none" w:sz="0" w:space="0" w:color="auto"/>
            <w:bottom w:val="none" w:sz="0" w:space="0" w:color="auto"/>
            <w:right w:val="none" w:sz="0" w:space="0" w:color="auto"/>
          </w:divBdr>
          <w:divsChild>
            <w:div w:id="946885504">
              <w:marLeft w:val="0"/>
              <w:marRight w:val="0"/>
              <w:marTop w:val="0"/>
              <w:marBottom w:val="0"/>
              <w:divBdr>
                <w:top w:val="none" w:sz="0" w:space="0" w:color="auto"/>
                <w:left w:val="none" w:sz="0" w:space="0" w:color="auto"/>
                <w:bottom w:val="none" w:sz="0" w:space="0" w:color="auto"/>
                <w:right w:val="none" w:sz="0" w:space="0" w:color="auto"/>
              </w:divBdr>
              <w:divsChild>
                <w:div w:id="866328273">
                  <w:marLeft w:val="0"/>
                  <w:marRight w:val="0"/>
                  <w:marTop w:val="0"/>
                  <w:marBottom w:val="0"/>
                  <w:divBdr>
                    <w:top w:val="none" w:sz="0" w:space="0" w:color="auto"/>
                    <w:left w:val="none" w:sz="0" w:space="0" w:color="auto"/>
                    <w:bottom w:val="none" w:sz="0" w:space="0" w:color="auto"/>
                    <w:right w:val="none" w:sz="0" w:space="0" w:color="auto"/>
                  </w:divBdr>
                  <w:divsChild>
                    <w:div w:id="17157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8877321">
      <w:bodyDiv w:val="1"/>
      <w:marLeft w:val="0"/>
      <w:marRight w:val="0"/>
      <w:marTop w:val="0"/>
      <w:marBottom w:val="0"/>
      <w:divBdr>
        <w:top w:val="none" w:sz="0" w:space="0" w:color="auto"/>
        <w:left w:val="none" w:sz="0" w:space="0" w:color="auto"/>
        <w:bottom w:val="none" w:sz="0" w:space="0" w:color="auto"/>
        <w:right w:val="none" w:sz="0" w:space="0" w:color="auto"/>
      </w:divBdr>
      <w:divsChild>
        <w:div w:id="642200675">
          <w:marLeft w:val="0"/>
          <w:marRight w:val="0"/>
          <w:marTop w:val="0"/>
          <w:marBottom w:val="0"/>
          <w:divBdr>
            <w:top w:val="none" w:sz="0" w:space="0" w:color="auto"/>
            <w:left w:val="none" w:sz="0" w:space="0" w:color="auto"/>
            <w:bottom w:val="none" w:sz="0" w:space="0" w:color="auto"/>
            <w:right w:val="none" w:sz="0" w:space="0" w:color="auto"/>
          </w:divBdr>
          <w:divsChild>
            <w:div w:id="2089960570">
              <w:marLeft w:val="0"/>
              <w:marRight w:val="0"/>
              <w:marTop w:val="0"/>
              <w:marBottom w:val="0"/>
              <w:divBdr>
                <w:top w:val="none" w:sz="0" w:space="0" w:color="auto"/>
                <w:left w:val="none" w:sz="0" w:space="0" w:color="auto"/>
                <w:bottom w:val="none" w:sz="0" w:space="0" w:color="auto"/>
                <w:right w:val="none" w:sz="0" w:space="0" w:color="auto"/>
              </w:divBdr>
              <w:divsChild>
                <w:div w:id="1085760182">
                  <w:marLeft w:val="0"/>
                  <w:marRight w:val="0"/>
                  <w:marTop w:val="0"/>
                  <w:marBottom w:val="0"/>
                  <w:divBdr>
                    <w:top w:val="none" w:sz="0" w:space="0" w:color="auto"/>
                    <w:left w:val="none" w:sz="0" w:space="0" w:color="auto"/>
                    <w:bottom w:val="none" w:sz="0" w:space="0" w:color="auto"/>
                    <w:right w:val="none" w:sz="0" w:space="0" w:color="auto"/>
                  </w:divBdr>
                  <w:divsChild>
                    <w:div w:id="748966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150527">
          <w:marLeft w:val="0"/>
          <w:marRight w:val="0"/>
          <w:marTop w:val="0"/>
          <w:marBottom w:val="0"/>
          <w:divBdr>
            <w:top w:val="none" w:sz="0" w:space="0" w:color="auto"/>
            <w:left w:val="none" w:sz="0" w:space="0" w:color="auto"/>
            <w:bottom w:val="none" w:sz="0" w:space="0" w:color="auto"/>
            <w:right w:val="none" w:sz="0" w:space="0" w:color="auto"/>
          </w:divBdr>
          <w:divsChild>
            <w:div w:id="868302111">
              <w:marLeft w:val="0"/>
              <w:marRight w:val="0"/>
              <w:marTop w:val="0"/>
              <w:marBottom w:val="0"/>
              <w:divBdr>
                <w:top w:val="none" w:sz="0" w:space="0" w:color="auto"/>
                <w:left w:val="none" w:sz="0" w:space="0" w:color="auto"/>
                <w:bottom w:val="none" w:sz="0" w:space="0" w:color="auto"/>
                <w:right w:val="none" w:sz="0" w:space="0" w:color="auto"/>
              </w:divBdr>
              <w:divsChild>
                <w:div w:id="181866291">
                  <w:marLeft w:val="0"/>
                  <w:marRight w:val="0"/>
                  <w:marTop w:val="0"/>
                  <w:marBottom w:val="0"/>
                  <w:divBdr>
                    <w:top w:val="none" w:sz="0" w:space="0" w:color="auto"/>
                    <w:left w:val="none" w:sz="0" w:space="0" w:color="auto"/>
                    <w:bottom w:val="none" w:sz="0" w:space="0" w:color="auto"/>
                    <w:right w:val="none" w:sz="0" w:space="0" w:color="auto"/>
                  </w:divBdr>
                  <w:divsChild>
                    <w:div w:id="1545754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9499758">
      <w:bodyDiv w:val="1"/>
      <w:marLeft w:val="0"/>
      <w:marRight w:val="0"/>
      <w:marTop w:val="0"/>
      <w:marBottom w:val="0"/>
      <w:divBdr>
        <w:top w:val="none" w:sz="0" w:space="0" w:color="auto"/>
        <w:left w:val="none" w:sz="0" w:space="0" w:color="auto"/>
        <w:bottom w:val="none" w:sz="0" w:space="0" w:color="auto"/>
        <w:right w:val="none" w:sz="0" w:space="0" w:color="auto"/>
      </w:divBdr>
      <w:divsChild>
        <w:div w:id="1714036401">
          <w:marLeft w:val="547"/>
          <w:marRight w:val="0"/>
          <w:marTop w:val="0"/>
          <w:marBottom w:val="120"/>
          <w:divBdr>
            <w:top w:val="none" w:sz="0" w:space="0" w:color="auto"/>
            <w:left w:val="none" w:sz="0" w:space="0" w:color="auto"/>
            <w:bottom w:val="none" w:sz="0" w:space="0" w:color="auto"/>
            <w:right w:val="none" w:sz="0" w:space="0" w:color="auto"/>
          </w:divBdr>
        </w:div>
        <w:div w:id="2103868436">
          <w:marLeft w:val="1166"/>
          <w:marRight w:val="0"/>
          <w:marTop w:val="0"/>
          <w:marBottom w:val="120"/>
          <w:divBdr>
            <w:top w:val="none" w:sz="0" w:space="0" w:color="auto"/>
            <w:left w:val="none" w:sz="0" w:space="0" w:color="auto"/>
            <w:bottom w:val="none" w:sz="0" w:space="0" w:color="auto"/>
            <w:right w:val="none" w:sz="0" w:space="0" w:color="auto"/>
          </w:divBdr>
        </w:div>
        <w:div w:id="600071946">
          <w:marLeft w:val="1166"/>
          <w:marRight w:val="0"/>
          <w:marTop w:val="0"/>
          <w:marBottom w:val="120"/>
          <w:divBdr>
            <w:top w:val="none" w:sz="0" w:space="0" w:color="auto"/>
            <w:left w:val="none" w:sz="0" w:space="0" w:color="auto"/>
            <w:bottom w:val="none" w:sz="0" w:space="0" w:color="auto"/>
            <w:right w:val="none" w:sz="0" w:space="0" w:color="auto"/>
          </w:divBdr>
        </w:div>
      </w:divsChild>
    </w:div>
    <w:div w:id="792287394">
      <w:bodyDiv w:val="1"/>
      <w:marLeft w:val="0"/>
      <w:marRight w:val="0"/>
      <w:marTop w:val="0"/>
      <w:marBottom w:val="0"/>
      <w:divBdr>
        <w:top w:val="none" w:sz="0" w:space="0" w:color="auto"/>
        <w:left w:val="none" w:sz="0" w:space="0" w:color="auto"/>
        <w:bottom w:val="none" w:sz="0" w:space="0" w:color="auto"/>
        <w:right w:val="none" w:sz="0" w:space="0" w:color="auto"/>
      </w:divBdr>
    </w:div>
    <w:div w:id="825588061">
      <w:bodyDiv w:val="1"/>
      <w:marLeft w:val="0"/>
      <w:marRight w:val="0"/>
      <w:marTop w:val="0"/>
      <w:marBottom w:val="0"/>
      <w:divBdr>
        <w:top w:val="none" w:sz="0" w:space="0" w:color="auto"/>
        <w:left w:val="none" w:sz="0" w:space="0" w:color="auto"/>
        <w:bottom w:val="none" w:sz="0" w:space="0" w:color="auto"/>
        <w:right w:val="none" w:sz="0" w:space="0" w:color="auto"/>
      </w:divBdr>
      <w:divsChild>
        <w:div w:id="160318810">
          <w:marLeft w:val="1714"/>
          <w:marRight w:val="0"/>
          <w:marTop w:val="0"/>
          <w:marBottom w:val="0"/>
          <w:divBdr>
            <w:top w:val="none" w:sz="0" w:space="0" w:color="auto"/>
            <w:left w:val="none" w:sz="0" w:space="0" w:color="auto"/>
            <w:bottom w:val="none" w:sz="0" w:space="0" w:color="auto"/>
            <w:right w:val="none" w:sz="0" w:space="0" w:color="auto"/>
          </w:divBdr>
        </w:div>
        <w:div w:id="234702688">
          <w:marLeft w:val="446"/>
          <w:marRight w:val="0"/>
          <w:marTop w:val="0"/>
          <w:marBottom w:val="0"/>
          <w:divBdr>
            <w:top w:val="none" w:sz="0" w:space="0" w:color="auto"/>
            <w:left w:val="none" w:sz="0" w:space="0" w:color="auto"/>
            <w:bottom w:val="none" w:sz="0" w:space="0" w:color="auto"/>
            <w:right w:val="none" w:sz="0" w:space="0" w:color="auto"/>
          </w:divBdr>
        </w:div>
        <w:div w:id="243878921">
          <w:marLeft w:val="1166"/>
          <w:marRight w:val="0"/>
          <w:marTop w:val="0"/>
          <w:marBottom w:val="0"/>
          <w:divBdr>
            <w:top w:val="none" w:sz="0" w:space="0" w:color="auto"/>
            <w:left w:val="none" w:sz="0" w:space="0" w:color="auto"/>
            <w:bottom w:val="none" w:sz="0" w:space="0" w:color="auto"/>
            <w:right w:val="none" w:sz="0" w:space="0" w:color="auto"/>
          </w:divBdr>
        </w:div>
        <w:div w:id="906458883">
          <w:marLeft w:val="446"/>
          <w:marRight w:val="0"/>
          <w:marTop w:val="0"/>
          <w:marBottom w:val="0"/>
          <w:divBdr>
            <w:top w:val="none" w:sz="0" w:space="0" w:color="auto"/>
            <w:left w:val="none" w:sz="0" w:space="0" w:color="auto"/>
            <w:bottom w:val="none" w:sz="0" w:space="0" w:color="auto"/>
            <w:right w:val="none" w:sz="0" w:space="0" w:color="auto"/>
          </w:divBdr>
        </w:div>
        <w:div w:id="1611205779">
          <w:marLeft w:val="1166"/>
          <w:marRight w:val="0"/>
          <w:marTop w:val="0"/>
          <w:marBottom w:val="0"/>
          <w:divBdr>
            <w:top w:val="none" w:sz="0" w:space="0" w:color="auto"/>
            <w:left w:val="none" w:sz="0" w:space="0" w:color="auto"/>
            <w:bottom w:val="none" w:sz="0" w:space="0" w:color="auto"/>
            <w:right w:val="none" w:sz="0" w:space="0" w:color="auto"/>
          </w:divBdr>
        </w:div>
        <w:div w:id="1907573370">
          <w:marLeft w:val="1166"/>
          <w:marRight w:val="0"/>
          <w:marTop w:val="0"/>
          <w:marBottom w:val="0"/>
          <w:divBdr>
            <w:top w:val="none" w:sz="0" w:space="0" w:color="auto"/>
            <w:left w:val="none" w:sz="0" w:space="0" w:color="auto"/>
            <w:bottom w:val="none" w:sz="0" w:space="0" w:color="auto"/>
            <w:right w:val="none" w:sz="0" w:space="0" w:color="auto"/>
          </w:divBdr>
        </w:div>
      </w:divsChild>
    </w:div>
    <w:div w:id="837234936">
      <w:bodyDiv w:val="1"/>
      <w:marLeft w:val="0"/>
      <w:marRight w:val="0"/>
      <w:marTop w:val="0"/>
      <w:marBottom w:val="0"/>
      <w:divBdr>
        <w:top w:val="none" w:sz="0" w:space="0" w:color="auto"/>
        <w:left w:val="none" w:sz="0" w:space="0" w:color="auto"/>
        <w:bottom w:val="none" w:sz="0" w:space="0" w:color="auto"/>
        <w:right w:val="none" w:sz="0" w:space="0" w:color="auto"/>
      </w:divBdr>
    </w:div>
    <w:div w:id="845704180">
      <w:bodyDiv w:val="1"/>
      <w:marLeft w:val="0"/>
      <w:marRight w:val="0"/>
      <w:marTop w:val="0"/>
      <w:marBottom w:val="0"/>
      <w:divBdr>
        <w:top w:val="none" w:sz="0" w:space="0" w:color="auto"/>
        <w:left w:val="none" w:sz="0" w:space="0" w:color="auto"/>
        <w:bottom w:val="none" w:sz="0" w:space="0" w:color="auto"/>
        <w:right w:val="none" w:sz="0" w:space="0" w:color="auto"/>
      </w:divBdr>
    </w:div>
    <w:div w:id="858935089">
      <w:bodyDiv w:val="1"/>
      <w:marLeft w:val="0"/>
      <w:marRight w:val="0"/>
      <w:marTop w:val="0"/>
      <w:marBottom w:val="0"/>
      <w:divBdr>
        <w:top w:val="none" w:sz="0" w:space="0" w:color="auto"/>
        <w:left w:val="none" w:sz="0" w:space="0" w:color="auto"/>
        <w:bottom w:val="none" w:sz="0" w:space="0" w:color="auto"/>
        <w:right w:val="none" w:sz="0" w:space="0" w:color="auto"/>
      </w:divBdr>
    </w:div>
    <w:div w:id="887644961">
      <w:bodyDiv w:val="1"/>
      <w:marLeft w:val="0"/>
      <w:marRight w:val="0"/>
      <w:marTop w:val="0"/>
      <w:marBottom w:val="0"/>
      <w:divBdr>
        <w:top w:val="none" w:sz="0" w:space="0" w:color="auto"/>
        <w:left w:val="none" w:sz="0" w:space="0" w:color="auto"/>
        <w:bottom w:val="none" w:sz="0" w:space="0" w:color="auto"/>
        <w:right w:val="none" w:sz="0" w:space="0" w:color="auto"/>
      </w:divBdr>
      <w:divsChild>
        <w:div w:id="400494037">
          <w:marLeft w:val="850"/>
          <w:marRight w:val="0"/>
          <w:marTop w:val="120"/>
          <w:marBottom w:val="0"/>
          <w:divBdr>
            <w:top w:val="none" w:sz="0" w:space="0" w:color="auto"/>
            <w:left w:val="none" w:sz="0" w:space="0" w:color="auto"/>
            <w:bottom w:val="none" w:sz="0" w:space="0" w:color="auto"/>
            <w:right w:val="none" w:sz="0" w:space="0" w:color="auto"/>
          </w:divBdr>
        </w:div>
      </w:divsChild>
    </w:div>
    <w:div w:id="934941835">
      <w:bodyDiv w:val="1"/>
      <w:marLeft w:val="0"/>
      <w:marRight w:val="0"/>
      <w:marTop w:val="0"/>
      <w:marBottom w:val="0"/>
      <w:divBdr>
        <w:top w:val="none" w:sz="0" w:space="0" w:color="auto"/>
        <w:left w:val="none" w:sz="0" w:space="0" w:color="auto"/>
        <w:bottom w:val="none" w:sz="0" w:space="0" w:color="auto"/>
        <w:right w:val="none" w:sz="0" w:space="0" w:color="auto"/>
      </w:divBdr>
      <w:divsChild>
        <w:div w:id="341978230">
          <w:marLeft w:val="1800"/>
          <w:marRight w:val="0"/>
          <w:marTop w:val="96"/>
          <w:marBottom w:val="0"/>
          <w:divBdr>
            <w:top w:val="none" w:sz="0" w:space="0" w:color="auto"/>
            <w:left w:val="none" w:sz="0" w:space="0" w:color="auto"/>
            <w:bottom w:val="none" w:sz="0" w:space="0" w:color="auto"/>
            <w:right w:val="none" w:sz="0" w:space="0" w:color="auto"/>
          </w:divBdr>
        </w:div>
        <w:div w:id="348996442">
          <w:marLeft w:val="1800"/>
          <w:marRight w:val="0"/>
          <w:marTop w:val="96"/>
          <w:marBottom w:val="0"/>
          <w:divBdr>
            <w:top w:val="none" w:sz="0" w:space="0" w:color="auto"/>
            <w:left w:val="none" w:sz="0" w:space="0" w:color="auto"/>
            <w:bottom w:val="none" w:sz="0" w:space="0" w:color="auto"/>
            <w:right w:val="none" w:sz="0" w:space="0" w:color="auto"/>
          </w:divBdr>
        </w:div>
      </w:divsChild>
    </w:div>
    <w:div w:id="1021513328">
      <w:bodyDiv w:val="1"/>
      <w:marLeft w:val="0"/>
      <w:marRight w:val="0"/>
      <w:marTop w:val="0"/>
      <w:marBottom w:val="0"/>
      <w:divBdr>
        <w:top w:val="none" w:sz="0" w:space="0" w:color="auto"/>
        <w:left w:val="none" w:sz="0" w:space="0" w:color="auto"/>
        <w:bottom w:val="none" w:sz="0" w:space="0" w:color="auto"/>
        <w:right w:val="none" w:sz="0" w:space="0" w:color="auto"/>
      </w:divBdr>
    </w:div>
    <w:div w:id="1109816435">
      <w:bodyDiv w:val="1"/>
      <w:marLeft w:val="0"/>
      <w:marRight w:val="0"/>
      <w:marTop w:val="0"/>
      <w:marBottom w:val="0"/>
      <w:divBdr>
        <w:top w:val="none" w:sz="0" w:space="0" w:color="auto"/>
        <w:left w:val="none" w:sz="0" w:space="0" w:color="auto"/>
        <w:bottom w:val="none" w:sz="0" w:space="0" w:color="auto"/>
        <w:right w:val="none" w:sz="0" w:space="0" w:color="auto"/>
      </w:divBdr>
    </w:div>
    <w:div w:id="1120955918">
      <w:bodyDiv w:val="1"/>
      <w:marLeft w:val="0"/>
      <w:marRight w:val="0"/>
      <w:marTop w:val="0"/>
      <w:marBottom w:val="0"/>
      <w:divBdr>
        <w:top w:val="none" w:sz="0" w:space="0" w:color="auto"/>
        <w:left w:val="none" w:sz="0" w:space="0" w:color="auto"/>
        <w:bottom w:val="none" w:sz="0" w:space="0" w:color="auto"/>
        <w:right w:val="none" w:sz="0" w:space="0" w:color="auto"/>
      </w:divBdr>
    </w:div>
    <w:div w:id="1154371068">
      <w:bodyDiv w:val="1"/>
      <w:marLeft w:val="0"/>
      <w:marRight w:val="0"/>
      <w:marTop w:val="0"/>
      <w:marBottom w:val="0"/>
      <w:divBdr>
        <w:top w:val="none" w:sz="0" w:space="0" w:color="auto"/>
        <w:left w:val="none" w:sz="0" w:space="0" w:color="auto"/>
        <w:bottom w:val="none" w:sz="0" w:space="0" w:color="auto"/>
        <w:right w:val="none" w:sz="0" w:space="0" w:color="auto"/>
      </w:divBdr>
    </w:div>
    <w:div w:id="1170564245">
      <w:bodyDiv w:val="1"/>
      <w:marLeft w:val="0"/>
      <w:marRight w:val="0"/>
      <w:marTop w:val="0"/>
      <w:marBottom w:val="0"/>
      <w:divBdr>
        <w:top w:val="none" w:sz="0" w:space="0" w:color="auto"/>
        <w:left w:val="none" w:sz="0" w:space="0" w:color="auto"/>
        <w:bottom w:val="none" w:sz="0" w:space="0" w:color="auto"/>
        <w:right w:val="none" w:sz="0" w:space="0" w:color="auto"/>
      </w:divBdr>
    </w:div>
    <w:div w:id="1194340163">
      <w:bodyDiv w:val="1"/>
      <w:marLeft w:val="0"/>
      <w:marRight w:val="0"/>
      <w:marTop w:val="0"/>
      <w:marBottom w:val="0"/>
      <w:divBdr>
        <w:top w:val="none" w:sz="0" w:space="0" w:color="auto"/>
        <w:left w:val="none" w:sz="0" w:space="0" w:color="auto"/>
        <w:bottom w:val="none" w:sz="0" w:space="0" w:color="auto"/>
        <w:right w:val="none" w:sz="0" w:space="0" w:color="auto"/>
      </w:divBdr>
    </w:div>
    <w:div w:id="1198155042">
      <w:bodyDiv w:val="1"/>
      <w:marLeft w:val="0"/>
      <w:marRight w:val="0"/>
      <w:marTop w:val="0"/>
      <w:marBottom w:val="0"/>
      <w:divBdr>
        <w:top w:val="none" w:sz="0" w:space="0" w:color="auto"/>
        <w:left w:val="none" w:sz="0" w:space="0" w:color="auto"/>
        <w:bottom w:val="none" w:sz="0" w:space="0" w:color="auto"/>
        <w:right w:val="none" w:sz="0" w:space="0" w:color="auto"/>
      </w:divBdr>
      <w:divsChild>
        <w:div w:id="323314939">
          <w:marLeft w:val="994"/>
          <w:marRight w:val="0"/>
          <w:marTop w:val="86"/>
          <w:marBottom w:val="0"/>
          <w:divBdr>
            <w:top w:val="none" w:sz="0" w:space="0" w:color="auto"/>
            <w:left w:val="none" w:sz="0" w:space="0" w:color="auto"/>
            <w:bottom w:val="none" w:sz="0" w:space="0" w:color="auto"/>
            <w:right w:val="none" w:sz="0" w:space="0" w:color="auto"/>
          </w:divBdr>
        </w:div>
        <w:div w:id="728236648">
          <w:marLeft w:val="1541"/>
          <w:marRight w:val="0"/>
          <w:marTop w:val="77"/>
          <w:marBottom w:val="0"/>
          <w:divBdr>
            <w:top w:val="none" w:sz="0" w:space="0" w:color="auto"/>
            <w:left w:val="none" w:sz="0" w:space="0" w:color="auto"/>
            <w:bottom w:val="none" w:sz="0" w:space="0" w:color="auto"/>
            <w:right w:val="none" w:sz="0" w:space="0" w:color="auto"/>
          </w:divBdr>
        </w:div>
        <w:div w:id="1292202540">
          <w:marLeft w:val="1541"/>
          <w:marRight w:val="0"/>
          <w:marTop w:val="77"/>
          <w:marBottom w:val="0"/>
          <w:divBdr>
            <w:top w:val="none" w:sz="0" w:space="0" w:color="auto"/>
            <w:left w:val="none" w:sz="0" w:space="0" w:color="auto"/>
            <w:bottom w:val="none" w:sz="0" w:space="0" w:color="auto"/>
            <w:right w:val="none" w:sz="0" w:space="0" w:color="auto"/>
          </w:divBdr>
        </w:div>
      </w:divsChild>
    </w:div>
    <w:div w:id="1294873512">
      <w:bodyDiv w:val="1"/>
      <w:marLeft w:val="0"/>
      <w:marRight w:val="0"/>
      <w:marTop w:val="0"/>
      <w:marBottom w:val="0"/>
      <w:divBdr>
        <w:top w:val="none" w:sz="0" w:space="0" w:color="auto"/>
        <w:left w:val="none" w:sz="0" w:space="0" w:color="auto"/>
        <w:bottom w:val="none" w:sz="0" w:space="0" w:color="auto"/>
        <w:right w:val="none" w:sz="0" w:space="0" w:color="auto"/>
      </w:divBdr>
      <w:divsChild>
        <w:div w:id="390884625">
          <w:marLeft w:val="850"/>
          <w:marRight w:val="0"/>
          <w:marTop w:val="120"/>
          <w:marBottom w:val="0"/>
          <w:divBdr>
            <w:top w:val="none" w:sz="0" w:space="0" w:color="auto"/>
            <w:left w:val="none" w:sz="0" w:space="0" w:color="auto"/>
            <w:bottom w:val="none" w:sz="0" w:space="0" w:color="auto"/>
            <w:right w:val="none" w:sz="0" w:space="0" w:color="auto"/>
          </w:divBdr>
        </w:div>
      </w:divsChild>
    </w:div>
    <w:div w:id="1311909892">
      <w:bodyDiv w:val="1"/>
      <w:marLeft w:val="0"/>
      <w:marRight w:val="0"/>
      <w:marTop w:val="0"/>
      <w:marBottom w:val="0"/>
      <w:divBdr>
        <w:top w:val="none" w:sz="0" w:space="0" w:color="auto"/>
        <w:left w:val="none" w:sz="0" w:space="0" w:color="auto"/>
        <w:bottom w:val="none" w:sz="0" w:space="0" w:color="auto"/>
        <w:right w:val="none" w:sz="0" w:space="0" w:color="auto"/>
      </w:divBdr>
    </w:div>
    <w:div w:id="1364790501">
      <w:bodyDiv w:val="1"/>
      <w:marLeft w:val="0"/>
      <w:marRight w:val="0"/>
      <w:marTop w:val="0"/>
      <w:marBottom w:val="0"/>
      <w:divBdr>
        <w:top w:val="none" w:sz="0" w:space="0" w:color="auto"/>
        <w:left w:val="none" w:sz="0" w:space="0" w:color="auto"/>
        <w:bottom w:val="none" w:sz="0" w:space="0" w:color="auto"/>
        <w:right w:val="none" w:sz="0" w:space="0" w:color="auto"/>
      </w:divBdr>
      <w:divsChild>
        <w:div w:id="1563559424">
          <w:marLeft w:val="547"/>
          <w:marRight w:val="0"/>
          <w:marTop w:val="0"/>
          <w:marBottom w:val="0"/>
          <w:divBdr>
            <w:top w:val="none" w:sz="0" w:space="0" w:color="auto"/>
            <w:left w:val="none" w:sz="0" w:space="0" w:color="auto"/>
            <w:bottom w:val="none" w:sz="0" w:space="0" w:color="auto"/>
            <w:right w:val="none" w:sz="0" w:space="0" w:color="auto"/>
          </w:divBdr>
        </w:div>
        <w:div w:id="1076781833">
          <w:marLeft w:val="1166"/>
          <w:marRight w:val="0"/>
          <w:marTop w:val="0"/>
          <w:marBottom w:val="0"/>
          <w:divBdr>
            <w:top w:val="none" w:sz="0" w:space="0" w:color="auto"/>
            <w:left w:val="none" w:sz="0" w:space="0" w:color="auto"/>
            <w:bottom w:val="none" w:sz="0" w:space="0" w:color="auto"/>
            <w:right w:val="none" w:sz="0" w:space="0" w:color="auto"/>
          </w:divBdr>
        </w:div>
        <w:div w:id="1644627244">
          <w:marLeft w:val="1166"/>
          <w:marRight w:val="0"/>
          <w:marTop w:val="0"/>
          <w:marBottom w:val="0"/>
          <w:divBdr>
            <w:top w:val="none" w:sz="0" w:space="0" w:color="auto"/>
            <w:left w:val="none" w:sz="0" w:space="0" w:color="auto"/>
            <w:bottom w:val="none" w:sz="0" w:space="0" w:color="auto"/>
            <w:right w:val="none" w:sz="0" w:space="0" w:color="auto"/>
          </w:divBdr>
        </w:div>
        <w:div w:id="1622421277">
          <w:marLeft w:val="1166"/>
          <w:marRight w:val="0"/>
          <w:marTop w:val="0"/>
          <w:marBottom w:val="0"/>
          <w:divBdr>
            <w:top w:val="none" w:sz="0" w:space="0" w:color="auto"/>
            <w:left w:val="none" w:sz="0" w:space="0" w:color="auto"/>
            <w:bottom w:val="none" w:sz="0" w:space="0" w:color="auto"/>
            <w:right w:val="none" w:sz="0" w:space="0" w:color="auto"/>
          </w:divBdr>
        </w:div>
        <w:div w:id="422262328">
          <w:marLeft w:val="1166"/>
          <w:marRight w:val="0"/>
          <w:marTop w:val="0"/>
          <w:marBottom w:val="0"/>
          <w:divBdr>
            <w:top w:val="none" w:sz="0" w:space="0" w:color="auto"/>
            <w:left w:val="none" w:sz="0" w:space="0" w:color="auto"/>
            <w:bottom w:val="none" w:sz="0" w:space="0" w:color="auto"/>
            <w:right w:val="none" w:sz="0" w:space="0" w:color="auto"/>
          </w:divBdr>
        </w:div>
        <w:div w:id="1889801733">
          <w:marLeft w:val="547"/>
          <w:marRight w:val="0"/>
          <w:marTop w:val="0"/>
          <w:marBottom w:val="0"/>
          <w:divBdr>
            <w:top w:val="none" w:sz="0" w:space="0" w:color="auto"/>
            <w:left w:val="none" w:sz="0" w:space="0" w:color="auto"/>
            <w:bottom w:val="none" w:sz="0" w:space="0" w:color="auto"/>
            <w:right w:val="none" w:sz="0" w:space="0" w:color="auto"/>
          </w:divBdr>
        </w:div>
      </w:divsChild>
    </w:div>
    <w:div w:id="1373923658">
      <w:bodyDiv w:val="1"/>
      <w:marLeft w:val="0"/>
      <w:marRight w:val="0"/>
      <w:marTop w:val="0"/>
      <w:marBottom w:val="0"/>
      <w:divBdr>
        <w:top w:val="none" w:sz="0" w:space="0" w:color="auto"/>
        <w:left w:val="none" w:sz="0" w:space="0" w:color="auto"/>
        <w:bottom w:val="none" w:sz="0" w:space="0" w:color="auto"/>
        <w:right w:val="none" w:sz="0" w:space="0" w:color="auto"/>
      </w:divBdr>
    </w:div>
    <w:div w:id="1384258568">
      <w:bodyDiv w:val="1"/>
      <w:marLeft w:val="0"/>
      <w:marRight w:val="0"/>
      <w:marTop w:val="0"/>
      <w:marBottom w:val="0"/>
      <w:divBdr>
        <w:top w:val="none" w:sz="0" w:space="0" w:color="auto"/>
        <w:left w:val="none" w:sz="0" w:space="0" w:color="auto"/>
        <w:bottom w:val="none" w:sz="0" w:space="0" w:color="auto"/>
        <w:right w:val="none" w:sz="0" w:space="0" w:color="auto"/>
      </w:divBdr>
    </w:div>
    <w:div w:id="1410153009">
      <w:bodyDiv w:val="1"/>
      <w:marLeft w:val="0"/>
      <w:marRight w:val="0"/>
      <w:marTop w:val="0"/>
      <w:marBottom w:val="0"/>
      <w:divBdr>
        <w:top w:val="none" w:sz="0" w:space="0" w:color="auto"/>
        <w:left w:val="none" w:sz="0" w:space="0" w:color="auto"/>
        <w:bottom w:val="none" w:sz="0" w:space="0" w:color="auto"/>
        <w:right w:val="none" w:sz="0" w:space="0" w:color="auto"/>
      </w:divBdr>
      <w:divsChild>
        <w:div w:id="221716821">
          <w:marLeft w:val="1166"/>
          <w:marRight w:val="0"/>
          <w:marTop w:val="0"/>
          <w:marBottom w:val="0"/>
          <w:divBdr>
            <w:top w:val="none" w:sz="0" w:space="0" w:color="auto"/>
            <w:left w:val="none" w:sz="0" w:space="0" w:color="auto"/>
            <w:bottom w:val="none" w:sz="0" w:space="0" w:color="auto"/>
            <w:right w:val="none" w:sz="0" w:space="0" w:color="auto"/>
          </w:divBdr>
        </w:div>
      </w:divsChild>
    </w:div>
    <w:div w:id="1483157252">
      <w:bodyDiv w:val="1"/>
      <w:marLeft w:val="0"/>
      <w:marRight w:val="0"/>
      <w:marTop w:val="0"/>
      <w:marBottom w:val="0"/>
      <w:divBdr>
        <w:top w:val="none" w:sz="0" w:space="0" w:color="auto"/>
        <w:left w:val="none" w:sz="0" w:space="0" w:color="auto"/>
        <w:bottom w:val="none" w:sz="0" w:space="0" w:color="auto"/>
        <w:right w:val="none" w:sz="0" w:space="0" w:color="auto"/>
      </w:divBdr>
    </w:div>
    <w:div w:id="1540774414">
      <w:bodyDiv w:val="1"/>
      <w:marLeft w:val="0"/>
      <w:marRight w:val="0"/>
      <w:marTop w:val="0"/>
      <w:marBottom w:val="0"/>
      <w:divBdr>
        <w:top w:val="none" w:sz="0" w:space="0" w:color="auto"/>
        <w:left w:val="none" w:sz="0" w:space="0" w:color="auto"/>
        <w:bottom w:val="none" w:sz="0" w:space="0" w:color="auto"/>
        <w:right w:val="none" w:sz="0" w:space="0" w:color="auto"/>
      </w:divBdr>
    </w:div>
    <w:div w:id="1560091597">
      <w:bodyDiv w:val="1"/>
      <w:marLeft w:val="0"/>
      <w:marRight w:val="0"/>
      <w:marTop w:val="0"/>
      <w:marBottom w:val="0"/>
      <w:divBdr>
        <w:top w:val="none" w:sz="0" w:space="0" w:color="auto"/>
        <w:left w:val="none" w:sz="0" w:space="0" w:color="auto"/>
        <w:bottom w:val="none" w:sz="0" w:space="0" w:color="auto"/>
        <w:right w:val="none" w:sz="0" w:space="0" w:color="auto"/>
      </w:divBdr>
    </w:div>
    <w:div w:id="1681588419">
      <w:bodyDiv w:val="1"/>
      <w:marLeft w:val="0"/>
      <w:marRight w:val="0"/>
      <w:marTop w:val="0"/>
      <w:marBottom w:val="0"/>
      <w:divBdr>
        <w:top w:val="none" w:sz="0" w:space="0" w:color="auto"/>
        <w:left w:val="none" w:sz="0" w:space="0" w:color="auto"/>
        <w:bottom w:val="none" w:sz="0" w:space="0" w:color="auto"/>
        <w:right w:val="none" w:sz="0" w:space="0" w:color="auto"/>
      </w:divBdr>
      <w:divsChild>
        <w:div w:id="1978753639">
          <w:marLeft w:val="547"/>
          <w:marRight w:val="0"/>
          <w:marTop w:val="0"/>
          <w:marBottom w:val="120"/>
          <w:divBdr>
            <w:top w:val="none" w:sz="0" w:space="0" w:color="auto"/>
            <w:left w:val="none" w:sz="0" w:space="0" w:color="auto"/>
            <w:bottom w:val="none" w:sz="0" w:space="0" w:color="auto"/>
            <w:right w:val="none" w:sz="0" w:space="0" w:color="auto"/>
          </w:divBdr>
        </w:div>
        <w:div w:id="561134867">
          <w:marLeft w:val="1166"/>
          <w:marRight w:val="0"/>
          <w:marTop w:val="0"/>
          <w:marBottom w:val="120"/>
          <w:divBdr>
            <w:top w:val="none" w:sz="0" w:space="0" w:color="auto"/>
            <w:left w:val="none" w:sz="0" w:space="0" w:color="auto"/>
            <w:bottom w:val="none" w:sz="0" w:space="0" w:color="auto"/>
            <w:right w:val="none" w:sz="0" w:space="0" w:color="auto"/>
          </w:divBdr>
        </w:div>
        <w:div w:id="542863852">
          <w:marLeft w:val="1166"/>
          <w:marRight w:val="0"/>
          <w:marTop w:val="0"/>
          <w:marBottom w:val="120"/>
          <w:divBdr>
            <w:top w:val="none" w:sz="0" w:space="0" w:color="auto"/>
            <w:left w:val="none" w:sz="0" w:space="0" w:color="auto"/>
            <w:bottom w:val="none" w:sz="0" w:space="0" w:color="auto"/>
            <w:right w:val="none" w:sz="0" w:space="0" w:color="auto"/>
          </w:divBdr>
        </w:div>
        <w:div w:id="1397968414">
          <w:marLeft w:val="1800"/>
          <w:marRight w:val="0"/>
          <w:marTop w:val="0"/>
          <w:marBottom w:val="120"/>
          <w:divBdr>
            <w:top w:val="none" w:sz="0" w:space="0" w:color="auto"/>
            <w:left w:val="none" w:sz="0" w:space="0" w:color="auto"/>
            <w:bottom w:val="none" w:sz="0" w:space="0" w:color="auto"/>
            <w:right w:val="none" w:sz="0" w:space="0" w:color="auto"/>
          </w:divBdr>
        </w:div>
        <w:div w:id="1634555512">
          <w:marLeft w:val="1800"/>
          <w:marRight w:val="0"/>
          <w:marTop w:val="0"/>
          <w:marBottom w:val="120"/>
          <w:divBdr>
            <w:top w:val="none" w:sz="0" w:space="0" w:color="auto"/>
            <w:left w:val="none" w:sz="0" w:space="0" w:color="auto"/>
            <w:bottom w:val="none" w:sz="0" w:space="0" w:color="auto"/>
            <w:right w:val="none" w:sz="0" w:space="0" w:color="auto"/>
          </w:divBdr>
        </w:div>
        <w:div w:id="1840802254">
          <w:marLeft w:val="1166"/>
          <w:marRight w:val="0"/>
          <w:marTop w:val="0"/>
          <w:marBottom w:val="120"/>
          <w:divBdr>
            <w:top w:val="none" w:sz="0" w:space="0" w:color="auto"/>
            <w:left w:val="none" w:sz="0" w:space="0" w:color="auto"/>
            <w:bottom w:val="none" w:sz="0" w:space="0" w:color="auto"/>
            <w:right w:val="none" w:sz="0" w:space="0" w:color="auto"/>
          </w:divBdr>
        </w:div>
        <w:div w:id="1120802153">
          <w:marLeft w:val="1166"/>
          <w:marRight w:val="0"/>
          <w:marTop w:val="0"/>
          <w:marBottom w:val="120"/>
          <w:divBdr>
            <w:top w:val="none" w:sz="0" w:space="0" w:color="auto"/>
            <w:left w:val="none" w:sz="0" w:space="0" w:color="auto"/>
            <w:bottom w:val="none" w:sz="0" w:space="0" w:color="auto"/>
            <w:right w:val="none" w:sz="0" w:space="0" w:color="auto"/>
          </w:divBdr>
        </w:div>
      </w:divsChild>
    </w:div>
    <w:div w:id="1740203068">
      <w:bodyDiv w:val="1"/>
      <w:marLeft w:val="0"/>
      <w:marRight w:val="0"/>
      <w:marTop w:val="0"/>
      <w:marBottom w:val="0"/>
      <w:divBdr>
        <w:top w:val="none" w:sz="0" w:space="0" w:color="auto"/>
        <w:left w:val="none" w:sz="0" w:space="0" w:color="auto"/>
        <w:bottom w:val="none" w:sz="0" w:space="0" w:color="auto"/>
        <w:right w:val="none" w:sz="0" w:space="0" w:color="auto"/>
      </w:divBdr>
    </w:div>
    <w:div w:id="1799833735">
      <w:bodyDiv w:val="1"/>
      <w:marLeft w:val="0"/>
      <w:marRight w:val="0"/>
      <w:marTop w:val="0"/>
      <w:marBottom w:val="0"/>
      <w:divBdr>
        <w:top w:val="none" w:sz="0" w:space="0" w:color="auto"/>
        <w:left w:val="none" w:sz="0" w:space="0" w:color="auto"/>
        <w:bottom w:val="none" w:sz="0" w:space="0" w:color="auto"/>
        <w:right w:val="none" w:sz="0" w:space="0" w:color="auto"/>
      </w:divBdr>
    </w:div>
    <w:div w:id="1816021035">
      <w:bodyDiv w:val="1"/>
      <w:marLeft w:val="0"/>
      <w:marRight w:val="0"/>
      <w:marTop w:val="0"/>
      <w:marBottom w:val="0"/>
      <w:divBdr>
        <w:top w:val="none" w:sz="0" w:space="0" w:color="auto"/>
        <w:left w:val="none" w:sz="0" w:space="0" w:color="auto"/>
        <w:bottom w:val="none" w:sz="0" w:space="0" w:color="auto"/>
        <w:right w:val="none" w:sz="0" w:space="0" w:color="auto"/>
      </w:divBdr>
    </w:div>
    <w:div w:id="1863278868">
      <w:bodyDiv w:val="1"/>
      <w:marLeft w:val="0"/>
      <w:marRight w:val="0"/>
      <w:marTop w:val="0"/>
      <w:marBottom w:val="0"/>
      <w:divBdr>
        <w:top w:val="none" w:sz="0" w:space="0" w:color="auto"/>
        <w:left w:val="none" w:sz="0" w:space="0" w:color="auto"/>
        <w:bottom w:val="none" w:sz="0" w:space="0" w:color="auto"/>
        <w:right w:val="none" w:sz="0" w:space="0" w:color="auto"/>
      </w:divBdr>
      <w:divsChild>
        <w:div w:id="304235331">
          <w:marLeft w:val="1800"/>
          <w:marRight w:val="0"/>
          <w:marTop w:val="96"/>
          <w:marBottom w:val="0"/>
          <w:divBdr>
            <w:top w:val="none" w:sz="0" w:space="0" w:color="auto"/>
            <w:left w:val="none" w:sz="0" w:space="0" w:color="auto"/>
            <w:bottom w:val="none" w:sz="0" w:space="0" w:color="auto"/>
            <w:right w:val="none" w:sz="0" w:space="0" w:color="auto"/>
          </w:divBdr>
        </w:div>
      </w:divsChild>
    </w:div>
    <w:div w:id="2001418744">
      <w:bodyDiv w:val="1"/>
      <w:marLeft w:val="0"/>
      <w:marRight w:val="0"/>
      <w:marTop w:val="0"/>
      <w:marBottom w:val="0"/>
      <w:divBdr>
        <w:top w:val="none" w:sz="0" w:space="0" w:color="auto"/>
        <w:left w:val="none" w:sz="0" w:space="0" w:color="auto"/>
        <w:bottom w:val="none" w:sz="0" w:space="0" w:color="auto"/>
        <w:right w:val="none" w:sz="0" w:space="0" w:color="auto"/>
      </w:divBdr>
    </w:div>
    <w:div w:id="2052533176">
      <w:bodyDiv w:val="1"/>
      <w:marLeft w:val="0"/>
      <w:marRight w:val="0"/>
      <w:marTop w:val="0"/>
      <w:marBottom w:val="0"/>
      <w:divBdr>
        <w:top w:val="none" w:sz="0" w:space="0" w:color="auto"/>
        <w:left w:val="none" w:sz="0" w:space="0" w:color="auto"/>
        <w:bottom w:val="none" w:sz="0" w:space="0" w:color="auto"/>
        <w:right w:val="none" w:sz="0" w:space="0" w:color="auto"/>
      </w:divBdr>
    </w:div>
    <w:div w:id="2064522141">
      <w:bodyDiv w:val="1"/>
      <w:marLeft w:val="0"/>
      <w:marRight w:val="0"/>
      <w:marTop w:val="0"/>
      <w:marBottom w:val="0"/>
      <w:divBdr>
        <w:top w:val="none" w:sz="0" w:space="0" w:color="auto"/>
        <w:left w:val="none" w:sz="0" w:space="0" w:color="auto"/>
        <w:bottom w:val="none" w:sz="0" w:space="0" w:color="auto"/>
        <w:right w:val="none" w:sz="0" w:space="0" w:color="auto"/>
      </w:divBdr>
    </w:div>
    <w:div w:id="2097242144">
      <w:bodyDiv w:val="1"/>
      <w:marLeft w:val="0"/>
      <w:marRight w:val="0"/>
      <w:marTop w:val="0"/>
      <w:marBottom w:val="0"/>
      <w:divBdr>
        <w:top w:val="none" w:sz="0" w:space="0" w:color="auto"/>
        <w:left w:val="none" w:sz="0" w:space="0" w:color="auto"/>
        <w:bottom w:val="none" w:sz="0" w:space="0" w:color="auto"/>
        <w:right w:val="none" w:sz="0" w:space="0" w:color="auto"/>
      </w:divBdr>
    </w:div>
    <w:div w:id="2097899186">
      <w:bodyDiv w:val="1"/>
      <w:marLeft w:val="0"/>
      <w:marRight w:val="0"/>
      <w:marTop w:val="0"/>
      <w:marBottom w:val="0"/>
      <w:divBdr>
        <w:top w:val="none" w:sz="0" w:space="0" w:color="auto"/>
        <w:left w:val="none" w:sz="0" w:space="0" w:color="auto"/>
        <w:bottom w:val="none" w:sz="0" w:space="0" w:color="auto"/>
        <w:right w:val="none" w:sz="0" w:space="0" w:color="auto"/>
      </w:divBdr>
    </w:div>
    <w:div w:id="21023392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package" Target="embeddings/Microsoft_Visio___3.vsdx"/><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__1.vsdx"/><Relationship Id="rId25" Type="http://schemas.openxmlformats.org/officeDocument/2006/relationships/package" Target="embeddings/Microsoft_Visio___5.vsdx"/><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__7.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package" Target="embeddings/Microsoft_Visio___4.vsdx"/><Relationship Id="rId28" Type="http://schemas.openxmlformats.org/officeDocument/2006/relationships/image" Target="media/image9.emf"/><Relationship Id="rId10" Type="http://schemas.openxmlformats.org/officeDocument/2006/relationships/webSettings" Target="webSettings.xml"/><Relationship Id="rId19" Type="http://schemas.openxmlformats.org/officeDocument/2006/relationships/package" Target="embeddings/Microsoft_Visio___2.vsdx"/><Relationship Id="rId31" Type="http://schemas.openxmlformats.org/officeDocument/2006/relationships/package" Target="embeddings/Microsoft_Visio___8.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__.vsdx"/><Relationship Id="rId22" Type="http://schemas.openxmlformats.org/officeDocument/2006/relationships/image" Target="media/image6.emf"/><Relationship Id="rId27" Type="http://schemas.openxmlformats.org/officeDocument/2006/relationships/package" Target="embeddings/Microsoft_Visio___6.vsdx"/><Relationship Id="rId30" Type="http://schemas.openxmlformats.org/officeDocument/2006/relationships/image" Target="media/image10.emf"/><Relationship Id="rId8"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18" ma:contentTypeDescription="Create a new document." ma:contentTypeScope="" ma:versionID="46ba6c842f35cc89eec11b12d4b5d44b">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cf0f35cfad37f7b4d3e26b31fc970eef"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SRVZ567275SS-390135139-4098</_dlc_DocId>
    <_dlc_DocIdUrl xmlns="f55273f1-2627-41cc-a6fe-087c21777fed">
      <Url>https://qualcomm.sharepoint.com/teams/libra/_layouts/15/DocIdRedir.aspx?ID=SRVZ567275SS-390135139-4098</Url>
      <Description>SRVZ567275SS-390135139-4098</Description>
    </_dlc_DocIdUrl>
    <_dlc_DocIdPersistId xmlns="f55273f1-2627-41cc-a6fe-087c21777fed"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0CD2A7-2DF2-43F2-8CE4-127A9ADF9D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8AB21C-E385-4533-840B-7BA576AC8F0D}">
  <ds:schemaRefs>
    <ds:schemaRef ds:uri="http://schemas.microsoft.com/office/2006/metadata/properties"/>
    <ds:schemaRef ds:uri="http://schemas.microsoft.com/office/infopath/2007/PartnerControls"/>
    <ds:schemaRef ds:uri="f55273f1-2627-41cc-a6fe-087c21777fed"/>
  </ds:schemaRefs>
</ds:datastoreItem>
</file>

<file path=customXml/itemProps3.xml><?xml version="1.0" encoding="utf-8"?>
<ds:datastoreItem xmlns:ds="http://schemas.openxmlformats.org/officeDocument/2006/customXml" ds:itemID="{501D9691-18D0-4750-A0BB-58246542554B}">
  <ds:schemaRefs>
    <ds:schemaRef ds:uri="http://schemas.microsoft.com/sharepoint/events"/>
  </ds:schemaRefs>
</ds:datastoreItem>
</file>

<file path=customXml/itemProps4.xml><?xml version="1.0" encoding="utf-8"?>
<ds:datastoreItem xmlns:ds="http://schemas.openxmlformats.org/officeDocument/2006/customXml" ds:itemID="{CB57A8AE-7D3E-42E0-B33A-F1E66FD22CE3}">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DB88EA5F-2B00-41B8-91FA-EA76CD1FE2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240</TotalTime>
  <Pages>17</Pages>
  <Words>7784</Words>
  <Characters>44370</Characters>
  <Application>Microsoft Office Word</Application>
  <DocSecurity>0</DocSecurity>
  <Lines>369</Lines>
  <Paragraphs>104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Microsoft</Company>
  <LinksUpToDate>false</LinksUpToDate>
  <CharactersWithSpaces>52050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CATT</dc:creator>
  <cp:keywords/>
  <dc:description/>
  <cp:lastModifiedBy>CATT, GOHIGH</cp:lastModifiedBy>
  <cp:revision>44</cp:revision>
  <cp:lastPrinted>2019-08-13T07:17:00Z</cp:lastPrinted>
  <dcterms:created xsi:type="dcterms:W3CDTF">2023-04-07T04:25:00Z</dcterms:created>
  <dcterms:modified xsi:type="dcterms:W3CDTF">2023-04-07T09:33:00Z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2052-10.8.0.5422</vt:lpwstr>
  </property>
  <property fmtid="{D5CDD505-2E9C-101B-9397-08002B2CF9AE}" pid="3" name="ContentTypeId">
    <vt:lpwstr>0x010100C6E5E1FECA5E874AAA8489927143B5A3</vt:lpwstr>
  </property>
  <property fmtid="{D5CDD505-2E9C-101B-9397-08002B2CF9AE}" pid="4" name="_dlc_DocIdItemGuid">
    <vt:lpwstr>47d66234-e5d5-4461-90cb-2dfbfa976fc2</vt:lpwstr>
  </property>
</Properties>
</file>